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49C" w:rsidRPr="00B67D5B" w:rsidRDefault="00D1749C" w:rsidP="007F3A29">
      <w:pPr>
        <w:pStyle w:val="aa"/>
        <w:autoSpaceDE w:val="0"/>
        <w:autoSpaceDN w:val="0"/>
        <w:spacing w:before="0"/>
        <w:ind w:leftChars="22" w:left="1078"/>
        <w:jc w:val="center"/>
        <w:rPr>
          <w:rFonts w:ascii="Times New Roman"/>
          <w:bCs/>
          <w:spacing w:val="0"/>
          <w:kern w:val="0"/>
          <w:sz w:val="40"/>
          <w:szCs w:val="32"/>
        </w:rPr>
      </w:pPr>
      <w:r w:rsidRPr="00B67D5B">
        <w:rPr>
          <w:rFonts w:ascii="Times New Roman"/>
          <w:bCs/>
          <w:spacing w:val="0"/>
          <w:kern w:val="0"/>
          <w:sz w:val="40"/>
          <w:szCs w:val="32"/>
        </w:rPr>
        <w:t>彈</w:t>
      </w:r>
      <w:r w:rsidR="009A5452" w:rsidRPr="00B67D5B">
        <w:rPr>
          <w:rFonts w:ascii="Times New Roman" w:hint="eastAsia"/>
          <w:bCs/>
          <w:spacing w:val="0"/>
          <w:kern w:val="0"/>
          <w:sz w:val="40"/>
          <w:szCs w:val="32"/>
        </w:rPr>
        <w:t xml:space="preserve">  </w:t>
      </w:r>
      <w:proofErr w:type="gramStart"/>
      <w:r w:rsidRPr="00B67D5B">
        <w:rPr>
          <w:rFonts w:ascii="Times New Roman"/>
          <w:bCs/>
          <w:spacing w:val="0"/>
          <w:kern w:val="0"/>
          <w:sz w:val="40"/>
          <w:szCs w:val="32"/>
        </w:rPr>
        <w:t>劾</w:t>
      </w:r>
      <w:proofErr w:type="gramEnd"/>
      <w:r w:rsidR="009A5452" w:rsidRPr="00B67D5B">
        <w:rPr>
          <w:rFonts w:ascii="Times New Roman" w:hint="eastAsia"/>
          <w:bCs/>
          <w:spacing w:val="0"/>
          <w:kern w:val="0"/>
          <w:sz w:val="40"/>
          <w:szCs w:val="32"/>
        </w:rPr>
        <w:t xml:space="preserve">  </w:t>
      </w:r>
      <w:r w:rsidRPr="00B67D5B">
        <w:rPr>
          <w:rFonts w:ascii="Times New Roman"/>
          <w:bCs/>
          <w:spacing w:val="0"/>
          <w:kern w:val="0"/>
          <w:sz w:val="40"/>
          <w:szCs w:val="32"/>
        </w:rPr>
        <w:t>案</w:t>
      </w:r>
      <w:r w:rsidR="009A5452" w:rsidRPr="00B67D5B">
        <w:rPr>
          <w:rFonts w:ascii="Times New Roman" w:hint="eastAsia"/>
          <w:bCs/>
          <w:spacing w:val="0"/>
          <w:kern w:val="0"/>
          <w:sz w:val="40"/>
          <w:szCs w:val="32"/>
        </w:rPr>
        <w:t xml:space="preserve">  </w:t>
      </w:r>
      <w:r w:rsidRPr="00B67D5B">
        <w:rPr>
          <w:rFonts w:ascii="Times New Roman"/>
          <w:bCs/>
          <w:spacing w:val="0"/>
          <w:kern w:val="0"/>
          <w:sz w:val="40"/>
          <w:szCs w:val="32"/>
        </w:rPr>
        <w:t>文</w:t>
      </w:r>
    </w:p>
    <w:p w:rsidR="00D1749C" w:rsidRPr="00B67D5B" w:rsidRDefault="00D1749C" w:rsidP="001500DE">
      <w:pPr>
        <w:pStyle w:val="1"/>
        <w:kinsoku/>
        <w:autoSpaceDE w:val="0"/>
        <w:autoSpaceDN w:val="0"/>
        <w:snapToGrid w:val="0"/>
        <w:spacing w:line="450" w:lineRule="exact"/>
        <w:ind w:left="2721" w:hangingChars="800" w:hanging="2721"/>
        <w:rPr>
          <w:rFonts w:ascii="Times New Roman" w:hAnsi="Times New Roman"/>
          <w:snapToGrid w:val="0"/>
          <w:szCs w:val="32"/>
        </w:rPr>
      </w:pPr>
      <w:r w:rsidRPr="00B67D5B">
        <w:rPr>
          <w:rFonts w:ascii="Times New Roman" w:hAnsi="Times New Roman"/>
          <w:snapToGrid w:val="0"/>
          <w:szCs w:val="32"/>
        </w:rPr>
        <w:t>被彈劾人姓名、服務機關及職級：</w:t>
      </w:r>
    </w:p>
    <w:p w:rsidR="00D1749C" w:rsidRPr="00B67D5B" w:rsidRDefault="00D1749C" w:rsidP="001500DE">
      <w:pPr>
        <w:pStyle w:val="21"/>
        <w:autoSpaceDE w:val="0"/>
        <w:autoSpaceDN w:val="0"/>
        <w:snapToGrid w:val="0"/>
        <w:spacing w:line="450" w:lineRule="exact"/>
        <w:ind w:leftChars="200" w:left="1796" w:hangingChars="375" w:hanging="1276"/>
        <w:rPr>
          <w:bCs/>
          <w:snapToGrid w:val="0"/>
          <w:kern w:val="0"/>
          <w:szCs w:val="32"/>
        </w:rPr>
      </w:pPr>
      <w:r w:rsidRPr="00B67D5B">
        <w:rPr>
          <w:bCs/>
          <w:snapToGrid w:val="0"/>
          <w:kern w:val="0"/>
          <w:szCs w:val="32"/>
        </w:rPr>
        <w:t>謝清志</w:t>
      </w:r>
      <w:r w:rsidRPr="00B67D5B">
        <w:rPr>
          <w:bCs/>
          <w:snapToGrid w:val="0"/>
          <w:kern w:val="0"/>
          <w:szCs w:val="32"/>
        </w:rPr>
        <w:t xml:space="preserve">  </w:t>
      </w:r>
      <w:r w:rsidRPr="00B67D5B">
        <w:rPr>
          <w:bCs/>
          <w:snapToGrid w:val="0"/>
          <w:kern w:val="0"/>
          <w:szCs w:val="32"/>
        </w:rPr>
        <w:t>行政院國家科學委員會副主任委員</w:t>
      </w:r>
      <w:r w:rsidR="007F3A29" w:rsidRPr="00B67D5B">
        <w:rPr>
          <w:rFonts w:hint="eastAsia"/>
          <w:bCs/>
          <w:snapToGrid w:val="0"/>
          <w:kern w:val="0"/>
          <w:szCs w:val="32"/>
        </w:rPr>
        <w:t xml:space="preserve"> </w:t>
      </w:r>
      <w:r w:rsidRPr="00B67D5B">
        <w:rPr>
          <w:bCs/>
          <w:snapToGrid w:val="0"/>
          <w:kern w:val="0"/>
          <w:szCs w:val="32"/>
        </w:rPr>
        <w:t>（特任，任期自</w:t>
      </w:r>
      <w:r w:rsidR="004979DC" w:rsidRPr="00B67D5B">
        <w:rPr>
          <w:rFonts w:hint="eastAsia"/>
          <w:bCs/>
          <w:snapToGrid w:val="0"/>
          <w:kern w:val="0"/>
          <w:szCs w:val="32"/>
        </w:rPr>
        <w:t xml:space="preserve"> </w:t>
      </w:r>
      <w:r w:rsidRPr="00B67D5B">
        <w:rPr>
          <w:bCs/>
          <w:snapToGrid w:val="0"/>
          <w:kern w:val="0"/>
          <w:szCs w:val="32"/>
        </w:rPr>
        <w:t>89</w:t>
      </w:r>
      <w:r w:rsidRPr="00B67D5B">
        <w:rPr>
          <w:bCs/>
          <w:snapToGrid w:val="0"/>
          <w:kern w:val="0"/>
          <w:szCs w:val="32"/>
        </w:rPr>
        <w:t>年</w:t>
      </w:r>
      <w:r w:rsidRPr="00B67D5B">
        <w:rPr>
          <w:bCs/>
          <w:snapToGrid w:val="0"/>
          <w:kern w:val="0"/>
          <w:szCs w:val="32"/>
        </w:rPr>
        <w:t>5</w:t>
      </w:r>
      <w:r w:rsidRPr="00B67D5B">
        <w:rPr>
          <w:bCs/>
          <w:snapToGrid w:val="0"/>
          <w:kern w:val="0"/>
          <w:szCs w:val="32"/>
        </w:rPr>
        <w:t>月</w:t>
      </w:r>
      <w:r w:rsidRPr="00B67D5B">
        <w:rPr>
          <w:bCs/>
          <w:snapToGrid w:val="0"/>
          <w:kern w:val="0"/>
          <w:szCs w:val="32"/>
        </w:rPr>
        <w:t>20</w:t>
      </w:r>
      <w:r w:rsidRPr="00B67D5B">
        <w:rPr>
          <w:bCs/>
          <w:snapToGrid w:val="0"/>
          <w:kern w:val="0"/>
          <w:szCs w:val="32"/>
        </w:rPr>
        <w:t>日至</w:t>
      </w:r>
      <w:r w:rsidRPr="00B67D5B">
        <w:rPr>
          <w:bCs/>
          <w:snapToGrid w:val="0"/>
          <w:kern w:val="0"/>
          <w:szCs w:val="32"/>
        </w:rPr>
        <w:t>95</w:t>
      </w:r>
      <w:r w:rsidRPr="00B67D5B">
        <w:rPr>
          <w:bCs/>
          <w:snapToGrid w:val="0"/>
          <w:kern w:val="0"/>
          <w:szCs w:val="32"/>
        </w:rPr>
        <w:t>年</w:t>
      </w:r>
      <w:r w:rsidRPr="00B67D5B">
        <w:rPr>
          <w:bCs/>
          <w:snapToGrid w:val="0"/>
          <w:kern w:val="0"/>
          <w:szCs w:val="32"/>
        </w:rPr>
        <w:t>5</w:t>
      </w:r>
      <w:r w:rsidRPr="00B67D5B">
        <w:rPr>
          <w:bCs/>
          <w:snapToGrid w:val="0"/>
          <w:kern w:val="0"/>
          <w:szCs w:val="32"/>
        </w:rPr>
        <w:t>月</w:t>
      </w:r>
      <w:r w:rsidRPr="00B67D5B">
        <w:rPr>
          <w:bCs/>
          <w:snapToGrid w:val="0"/>
          <w:kern w:val="0"/>
          <w:szCs w:val="32"/>
        </w:rPr>
        <w:t>24</w:t>
      </w:r>
      <w:r w:rsidRPr="00B67D5B">
        <w:rPr>
          <w:bCs/>
          <w:snapToGrid w:val="0"/>
          <w:kern w:val="0"/>
          <w:szCs w:val="32"/>
        </w:rPr>
        <w:t>日）</w:t>
      </w:r>
    </w:p>
    <w:p w:rsidR="00EF6DE3" w:rsidRPr="00B67D5B" w:rsidRDefault="00F757E2" w:rsidP="001500DE">
      <w:pPr>
        <w:pStyle w:val="1"/>
        <w:snapToGrid w:val="0"/>
        <w:spacing w:line="450" w:lineRule="exact"/>
        <w:ind w:left="697" w:hanging="697"/>
      </w:pPr>
      <w:r w:rsidRPr="00B67D5B">
        <w:rPr>
          <w:rFonts w:hint="eastAsia"/>
        </w:rPr>
        <w:t>案由：</w:t>
      </w:r>
    </w:p>
    <w:p w:rsidR="00040798" w:rsidRPr="00B67D5B" w:rsidRDefault="00F4345D" w:rsidP="00D16743">
      <w:pPr>
        <w:pStyle w:val="2"/>
        <w:numPr>
          <w:ilvl w:val="0"/>
          <w:numId w:val="0"/>
        </w:numPr>
        <w:autoSpaceDE w:val="0"/>
        <w:autoSpaceDN w:val="0"/>
        <w:spacing w:line="0" w:lineRule="atLeast"/>
        <w:ind w:leftChars="200" w:left="520" w:firstLineChars="200" w:firstLine="680"/>
      </w:pPr>
      <w:r w:rsidRPr="00B67D5B">
        <w:rPr>
          <w:rFonts w:hint="eastAsia"/>
        </w:rPr>
        <w:t>行政院國家科學委員會</w:t>
      </w:r>
      <w:r w:rsidR="007A7C6C" w:rsidRPr="00B67D5B">
        <w:rPr>
          <w:rFonts w:hAnsi="標楷體" w:hint="eastAsia"/>
          <w:snapToGrid w:val="0"/>
          <w:kern w:val="2"/>
        </w:rPr>
        <w:t>（於103年3月3日經政府組織改造改名為科技部）前</w:t>
      </w:r>
      <w:r w:rsidRPr="00B67D5B">
        <w:rPr>
          <w:rFonts w:hint="eastAsia"/>
        </w:rPr>
        <w:t>副主</w:t>
      </w:r>
      <w:r w:rsidR="00A87B91" w:rsidRPr="00B67D5B">
        <w:rPr>
          <w:rFonts w:hint="eastAsia"/>
        </w:rPr>
        <w:t>任</w:t>
      </w:r>
      <w:r w:rsidRPr="00B67D5B">
        <w:rPr>
          <w:rFonts w:hint="eastAsia"/>
        </w:rPr>
        <w:t>委</w:t>
      </w:r>
      <w:r w:rsidR="00A87B91" w:rsidRPr="00B67D5B">
        <w:rPr>
          <w:rFonts w:hint="eastAsia"/>
        </w:rPr>
        <w:t>員</w:t>
      </w:r>
      <w:r w:rsidRPr="00B67D5B">
        <w:rPr>
          <w:rFonts w:hint="eastAsia"/>
        </w:rPr>
        <w:t>謝清志，同時身兼台南科學</w:t>
      </w:r>
      <w:proofErr w:type="gramStart"/>
      <w:r w:rsidRPr="00B67D5B">
        <w:rPr>
          <w:rFonts w:hint="eastAsia"/>
        </w:rPr>
        <w:t>園區減振工作</w:t>
      </w:r>
      <w:proofErr w:type="gramEnd"/>
      <w:r w:rsidRPr="00B67D5B">
        <w:rPr>
          <w:rFonts w:hint="eastAsia"/>
        </w:rPr>
        <w:t>小組召集人（90年5月18日）</w:t>
      </w:r>
      <w:proofErr w:type="gramStart"/>
      <w:r w:rsidRPr="00B67D5B">
        <w:rPr>
          <w:rFonts w:hint="eastAsia"/>
        </w:rPr>
        <w:t>及減振工程</w:t>
      </w:r>
      <w:proofErr w:type="gramEnd"/>
      <w:r w:rsidRPr="00B67D5B">
        <w:rPr>
          <w:rFonts w:hint="eastAsia"/>
        </w:rPr>
        <w:t>採購案評選委員會召集人（91年9月23日），與</w:t>
      </w:r>
      <w:r w:rsidR="00B16EC7" w:rsidRPr="00B67D5B">
        <w:rPr>
          <w:rFonts w:hint="eastAsia"/>
        </w:rPr>
        <w:t>○○</w:t>
      </w:r>
      <w:r w:rsidRPr="00B67D5B">
        <w:rPr>
          <w:rFonts w:hint="eastAsia"/>
        </w:rPr>
        <w:t>公司負責人</w:t>
      </w:r>
      <w:r w:rsidR="00B03230" w:rsidRPr="00B67D5B">
        <w:rPr>
          <w:rFonts w:hint="eastAsia"/>
        </w:rPr>
        <w:t>許某</w:t>
      </w:r>
      <w:r w:rsidRPr="00B67D5B">
        <w:rPr>
          <w:rFonts w:hint="eastAsia"/>
        </w:rPr>
        <w:t>原為舊識，未能主動迴避，亦未自我約束及嚴守分際，卻於採購期間往來密切，確有可議。謝清志</w:t>
      </w:r>
      <w:proofErr w:type="gramStart"/>
      <w:r w:rsidRPr="00B67D5B">
        <w:rPr>
          <w:rFonts w:hint="eastAsia"/>
        </w:rPr>
        <w:t>藉減振工</w:t>
      </w:r>
      <w:proofErr w:type="gramEnd"/>
      <w:r w:rsidRPr="00B67D5B">
        <w:rPr>
          <w:rFonts w:hint="eastAsia"/>
        </w:rPr>
        <w:t>法創新之不實理由，排除第一階段「</w:t>
      </w:r>
      <w:proofErr w:type="gramStart"/>
      <w:r w:rsidRPr="00B67D5B">
        <w:rPr>
          <w:rFonts w:hint="eastAsia"/>
        </w:rPr>
        <w:t>減振工</w:t>
      </w:r>
      <w:proofErr w:type="gramEnd"/>
      <w:r w:rsidRPr="00B67D5B">
        <w:rPr>
          <w:rFonts w:hint="eastAsia"/>
        </w:rPr>
        <w:t>法規劃技術服務案(規劃標)」之廠商資格限制，造成</w:t>
      </w:r>
      <w:r w:rsidR="00B03230" w:rsidRPr="00B67D5B">
        <w:rPr>
          <w:rFonts w:hint="eastAsia"/>
        </w:rPr>
        <w:t>該</w:t>
      </w:r>
      <w:r w:rsidRPr="00B67D5B">
        <w:rPr>
          <w:rFonts w:hint="eastAsia"/>
        </w:rPr>
        <w:t>公司有利條件，並順利得標，再假借專利權等不實理由</w:t>
      </w:r>
      <w:proofErr w:type="gramStart"/>
      <w:r w:rsidRPr="00B67D5B">
        <w:rPr>
          <w:rFonts w:hint="eastAsia"/>
        </w:rPr>
        <w:t>採</w:t>
      </w:r>
      <w:proofErr w:type="gramEnd"/>
      <w:r w:rsidRPr="00B67D5B">
        <w:rPr>
          <w:rFonts w:hint="eastAsia"/>
        </w:rPr>
        <w:t>限制性招標，將第二階段「</w:t>
      </w:r>
      <w:proofErr w:type="gramStart"/>
      <w:r w:rsidRPr="00B67D5B">
        <w:rPr>
          <w:rFonts w:hint="eastAsia"/>
        </w:rPr>
        <w:t>減振工程</w:t>
      </w:r>
      <w:proofErr w:type="gramEnd"/>
      <w:r w:rsidRPr="00B67D5B">
        <w:rPr>
          <w:rFonts w:hint="eastAsia"/>
        </w:rPr>
        <w:t>細部設計與施工案(</w:t>
      </w:r>
      <w:proofErr w:type="gramStart"/>
      <w:r w:rsidRPr="00B67D5B">
        <w:rPr>
          <w:rFonts w:hint="eastAsia"/>
        </w:rPr>
        <w:t>統包標</w:t>
      </w:r>
      <w:proofErr w:type="gramEnd"/>
      <w:r w:rsidRPr="00B67D5B">
        <w:rPr>
          <w:rFonts w:hint="eastAsia"/>
        </w:rPr>
        <w:t>)」與</w:t>
      </w:r>
      <w:r w:rsidR="00B03230" w:rsidRPr="00B67D5B">
        <w:rPr>
          <w:rFonts w:hint="eastAsia"/>
        </w:rPr>
        <w:t>該</w:t>
      </w:r>
      <w:r w:rsidRPr="00B67D5B">
        <w:rPr>
          <w:rFonts w:hint="eastAsia"/>
        </w:rPr>
        <w:t>公司獨家議價，不但預算嚴重浮編</w:t>
      </w:r>
      <w:r w:rsidR="00D16743" w:rsidRPr="00B67D5B">
        <w:rPr>
          <w:rFonts w:hint="eastAsia"/>
        </w:rPr>
        <w:t>，其中材料單價浮編3.93~5.71億元，</w:t>
      </w:r>
      <w:r w:rsidRPr="00B67D5B">
        <w:rPr>
          <w:rFonts w:hint="eastAsia"/>
        </w:rPr>
        <w:t>且藉三次議價不成而調高預算、底價及超底價決標情事。</w:t>
      </w:r>
      <w:r w:rsidR="00B03230" w:rsidRPr="00B67D5B">
        <w:rPr>
          <w:rFonts w:hint="eastAsia"/>
        </w:rPr>
        <w:t>該</w:t>
      </w:r>
      <w:r w:rsidRPr="00B67D5B">
        <w:rPr>
          <w:rFonts w:hint="eastAsia"/>
        </w:rPr>
        <w:t>公司不但不具工程設計及施工資格，且毫無工程實績與經驗，公司資本額僅500萬元，順利總攬規劃標及</w:t>
      </w:r>
      <w:proofErr w:type="gramStart"/>
      <w:r w:rsidRPr="00B67D5B">
        <w:rPr>
          <w:rFonts w:hint="eastAsia"/>
        </w:rPr>
        <w:t>統包標</w:t>
      </w:r>
      <w:proofErr w:type="gramEnd"/>
      <w:r w:rsidRPr="00B67D5B">
        <w:rPr>
          <w:rFonts w:hint="eastAsia"/>
        </w:rPr>
        <w:t>，得標總金額高達80億9,486萬元，謝清志復任由</w:t>
      </w:r>
      <w:r w:rsidR="00B03230" w:rsidRPr="00B67D5B">
        <w:rPr>
          <w:rFonts w:hint="eastAsia"/>
        </w:rPr>
        <w:t>該</w:t>
      </w:r>
      <w:r w:rsidRPr="00B67D5B">
        <w:rPr>
          <w:rFonts w:hint="eastAsia"/>
        </w:rPr>
        <w:t>公司得標後旋即將全部工程違法轉包，牟取不法利益34.84億元，並發現設計錯誤、</w:t>
      </w:r>
      <w:proofErr w:type="gramStart"/>
      <w:r w:rsidRPr="00B67D5B">
        <w:rPr>
          <w:rFonts w:hint="eastAsia"/>
        </w:rPr>
        <w:t>偷工換料、減振</w:t>
      </w:r>
      <w:proofErr w:type="gramEnd"/>
      <w:r w:rsidRPr="00B67D5B">
        <w:rPr>
          <w:rFonts w:hint="eastAsia"/>
        </w:rPr>
        <w:t>效果</w:t>
      </w:r>
      <w:proofErr w:type="gramStart"/>
      <w:r w:rsidRPr="00B67D5B">
        <w:rPr>
          <w:rFonts w:hint="eastAsia"/>
        </w:rPr>
        <w:t>不</w:t>
      </w:r>
      <w:proofErr w:type="gramEnd"/>
      <w:r w:rsidRPr="00B67D5B">
        <w:rPr>
          <w:rFonts w:hint="eastAsia"/>
        </w:rPr>
        <w:t>彰及衍生嚴重履約爭議，爭議金額竟高達55.87億元。綜上，謝清志利用職權，</w:t>
      </w:r>
      <w:proofErr w:type="gramStart"/>
      <w:r w:rsidRPr="00B67D5B">
        <w:rPr>
          <w:rFonts w:hint="eastAsia"/>
        </w:rPr>
        <w:t>特意曲護有利</w:t>
      </w:r>
      <w:proofErr w:type="gramEnd"/>
      <w:r w:rsidR="00B03230" w:rsidRPr="00B67D5B">
        <w:rPr>
          <w:rFonts w:hint="eastAsia"/>
        </w:rPr>
        <w:t>該</w:t>
      </w:r>
      <w:r w:rsidRPr="00B67D5B">
        <w:rPr>
          <w:rFonts w:hint="eastAsia"/>
        </w:rPr>
        <w:t>公司，</w:t>
      </w:r>
      <w:proofErr w:type="gramStart"/>
      <w:r w:rsidRPr="00B67D5B">
        <w:rPr>
          <w:rFonts w:hint="eastAsia"/>
        </w:rPr>
        <w:t>減振工程</w:t>
      </w:r>
      <w:proofErr w:type="gramEnd"/>
      <w:r w:rsidRPr="00B67D5B">
        <w:rPr>
          <w:rFonts w:hint="eastAsia"/>
        </w:rPr>
        <w:t>弊端連連，嚴重損及政府權益及形象，違法失職事證明確，核有</w:t>
      </w:r>
      <w:r w:rsidRPr="00B67D5B">
        <w:rPr>
          <w:rFonts w:hAnsi="標楷體" w:hint="eastAsia"/>
          <w:szCs w:val="32"/>
        </w:rPr>
        <w:t>違反政府採購法及</w:t>
      </w:r>
      <w:r w:rsidRPr="00B67D5B">
        <w:rPr>
          <w:rFonts w:hAnsi="標楷體"/>
          <w:szCs w:val="32"/>
        </w:rPr>
        <w:t>機關委託技術服務廠商評選及計費辦法</w:t>
      </w:r>
      <w:r w:rsidRPr="00B67D5B">
        <w:rPr>
          <w:rFonts w:hAnsi="標楷體" w:hint="eastAsia"/>
          <w:szCs w:val="32"/>
        </w:rPr>
        <w:t>等相關子法、貪污治罪條例第</w:t>
      </w:r>
      <w:r w:rsidRPr="00B67D5B">
        <w:rPr>
          <w:rFonts w:hAnsi="標楷體"/>
          <w:szCs w:val="32"/>
        </w:rPr>
        <w:t>4</w:t>
      </w:r>
      <w:r w:rsidRPr="00B67D5B">
        <w:rPr>
          <w:rFonts w:hAnsi="標楷體" w:hint="eastAsia"/>
          <w:szCs w:val="32"/>
        </w:rPr>
        <w:t>條第</w:t>
      </w:r>
      <w:r w:rsidRPr="00B67D5B">
        <w:rPr>
          <w:rFonts w:hAnsi="標楷體"/>
          <w:szCs w:val="32"/>
        </w:rPr>
        <w:t>1</w:t>
      </w:r>
      <w:r w:rsidRPr="00B67D5B">
        <w:rPr>
          <w:rFonts w:hAnsi="標楷體" w:hint="eastAsia"/>
          <w:szCs w:val="32"/>
        </w:rPr>
        <w:t>項第</w:t>
      </w:r>
      <w:r w:rsidRPr="00B67D5B">
        <w:rPr>
          <w:rFonts w:hAnsi="標楷體"/>
          <w:szCs w:val="32"/>
        </w:rPr>
        <w:t>3</w:t>
      </w:r>
      <w:r w:rsidRPr="00B67D5B">
        <w:rPr>
          <w:rFonts w:hAnsi="標楷體" w:hint="eastAsia"/>
          <w:szCs w:val="32"/>
        </w:rPr>
        <w:t>款、公務員服務法第1條、第</w:t>
      </w:r>
      <w:r w:rsidRPr="00B67D5B">
        <w:rPr>
          <w:rFonts w:hAnsi="標楷體"/>
          <w:szCs w:val="32"/>
        </w:rPr>
        <w:t>6</w:t>
      </w:r>
      <w:r w:rsidRPr="00B67D5B">
        <w:rPr>
          <w:rFonts w:hAnsi="標楷體" w:hint="eastAsia"/>
          <w:szCs w:val="32"/>
        </w:rPr>
        <w:t>條、第13條及公務員廉政倫理規範第</w:t>
      </w:r>
      <w:r w:rsidRPr="00B67D5B">
        <w:rPr>
          <w:rFonts w:hAnsi="標楷體"/>
          <w:szCs w:val="32"/>
        </w:rPr>
        <w:t>3</w:t>
      </w:r>
      <w:r w:rsidRPr="00B67D5B">
        <w:rPr>
          <w:rFonts w:hAnsi="標楷體" w:hint="eastAsia"/>
          <w:szCs w:val="32"/>
        </w:rPr>
        <w:t>條、監察法第26條規定等，</w:t>
      </w:r>
      <w:r w:rsidRPr="00B67D5B">
        <w:rPr>
          <w:rFonts w:ascii="Times New Roman" w:hAnsi="Times New Roman"/>
          <w:snapToGrid w:val="0"/>
          <w:szCs w:val="32"/>
        </w:rPr>
        <w:t>違法失職事證明確，</w:t>
      </w:r>
      <w:proofErr w:type="gramStart"/>
      <w:r w:rsidRPr="00B67D5B">
        <w:rPr>
          <w:rFonts w:hint="eastAsia"/>
        </w:rPr>
        <w:t>爰</w:t>
      </w:r>
      <w:proofErr w:type="gramEnd"/>
      <w:r w:rsidRPr="00B67D5B">
        <w:rPr>
          <w:rFonts w:hint="eastAsia"/>
        </w:rPr>
        <w:t>依法提案彈劾。</w:t>
      </w:r>
    </w:p>
    <w:p w:rsidR="00323A28" w:rsidRPr="00B67D5B" w:rsidRDefault="00323A28" w:rsidP="002F66DB">
      <w:pPr>
        <w:pStyle w:val="1"/>
        <w:numPr>
          <w:ilvl w:val="0"/>
          <w:numId w:val="0"/>
        </w:numPr>
        <w:kinsoku/>
        <w:autoSpaceDE w:val="0"/>
        <w:autoSpaceDN w:val="0"/>
        <w:spacing w:line="0" w:lineRule="atLeast"/>
        <w:ind w:left="699" w:hanging="699"/>
        <w:rPr>
          <w:rFonts w:ascii="Times New Roman" w:hAnsi="Times New Roman"/>
          <w:b/>
          <w:snapToGrid w:val="0"/>
          <w:szCs w:val="32"/>
        </w:rPr>
      </w:pPr>
      <w:r w:rsidRPr="00B67D5B">
        <w:rPr>
          <w:rFonts w:hAnsi="標楷體" w:hint="eastAsia"/>
          <w:b/>
          <w:szCs w:val="32"/>
        </w:rPr>
        <w:lastRenderedPageBreak/>
        <w:t>參、</w:t>
      </w:r>
      <w:r w:rsidRPr="00B67D5B">
        <w:rPr>
          <w:rFonts w:ascii="Times New Roman" w:hAnsi="Times New Roman"/>
          <w:b/>
          <w:snapToGrid w:val="0"/>
          <w:szCs w:val="32"/>
        </w:rPr>
        <w:t>違法失職之事實與證據：</w:t>
      </w:r>
    </w:p>
    <w:p w:rsidR="007F3A29" w:rsidRPr="00B67D5B" w:rsidRDefault="00323A28" w:rsidP="007F3A29">
      <w:pPr>
        <w:pStyle w:val="2"/>
        <w:numPr>
          <w:ilvl w:val="0"/>
          <w:numId w:val="0"/>
        </w:numPr>
        <w:autoSpaceDE w:val="0"/>
        <w:autoSpaceDN w:val="0"/>
        <w:spacing w:line="0" w:lineRule="atLeast"/>
        <w:ind w:leftChars="200" w:left="520" w:firstLineChars="200" w:firstLine="680"/>
        <w:rPr>
          <w:rFonts w:ascii="Times New Roman" w:hAnsi="Times New Roman"/>
          <w:snapToGrid w:val="0"/>
          <w:szCs w:val="26"/>
        </w:rPr>
      </w:pPr>
      <w:r w:rsidRPr="00B67D5B">
        <w:rPr>
          <w:rFonts w:ascii="Times New Roman" w:hAnsi="Times New Roman"/>
          <w:snapToGrid w:val="0"/>
          <w:szCs w:val="32"/>
        </w:rPr>
        <w:t>行政院為解決高速鐵路列車行經</w:t>
      </w:r>
      <w:r w:rsidRPr="00B67D5B">
        <w:rPr>
          <w:rFonts w:ascii="Times New Roman" w:hAnsi="Times New Roman" w:hint="eastAsia"/>
          <w:snapToGrid w:val="0"/>
          <w:szCs w:val="32"/>
        </w:rPr>
        <w:t>台</w:t>
      </w:r>
      <w:r w:rsidRPr="00B67D5B">
        <w:rPr>
          <w:rFonts w:ascii="Times New Roman" w:hAnsi="Times New Roman"/>
          <w:snapToGrid w:val="0"/>
          <w:szCs w:val="32"/>
        </w:rPr>
        <w:t>南科</w:t>
      </w:r>
      <w:r w:rsidRPr="00B67D5B">
        <w:rPr>
          <w:rFonts w:ascii="Times New Roman" w:hAnsi="Times New Roman" w:hint="eastAsia"/>
          <w:snapToGrid w:val="0"/>
          <w:szCs w:val="32"/>
        </w:rPr>
        <w:t>學工業園區（下稱南科）</w:t>
      </w:r>
      <w:r w:rsidRPr="00B67D5B">
        <w:rPr>
          <w:rFonts w:ascii="Times New Roman" w:hAnsi="Times New Roman"/>
          <w:snapToGrid w:val="0"/>
          <w:szCs w:val="32"/>
        </w:rPr>
        <w:t>引發</w:t>
      </w:r>
      <w:r w:rsidRPr="00B67D5B">
        <w:rPr>
          <w:rFonts w:ascii="Times New Roman" w:hAnsi="Times New Roman" w:hint="eastAsia"/>
          <w:snapToGrid w:val="0"/>
          <w:szCs w:val="32"/>
        </w:rPr>
        <w:t>之</w:t>
      </w:r>
      <w:r w:rsidRPr="00B67D5B">
        <w:rPr>
          <w:rFonts w:ascii="Times New Roman" w:hAnsi="Times New Roman"/>
          <w:snapToGrid w:val="0"/>
          <w:szCs w:val="32"/>
        </w:rPr>
        <w:t>振動問題，於</w:t>
      </w:r>
      <w:r w:rsidRPr="00B67D5B">
        <w:rPr>
          <w:rFonts w:ascii="Times New Roman" w:hAnsi="Times New Roman"/>
          <w:snapToGrid w:val="0"/>
          <w:szCs w:val="32"/>
        </w:rPr>
        <w:t>90</w:t>
      </w:r>
      <w:r w:rsidRPr="00B67D5B">
        <w:rPr>
          <w:rFonts w:ascii="Times New Roman" w:hAnsi="Times New Roman"/>
          <w:snapToGrid w:val="0"/>
          <w:szCs w:val="32"/>
        </w:rPr>
        <w:t>年</w:t>
      </w:r>
      <w:r w:rsidRPr="00B67D5B">
        <w:rPr>
          <w:rFonts w:ascii="Times New Roman" w:hAnsi="Times New Roman"/>
          <w:snapToGrid w:val="0"/>
          <w:szCs w:val="32"/>
        </w:rPr>
        <w:t>5</w:t>
      </w:r>
      <w:r w:rsidRPr="00B67D5B">
        <w:rPr>
          <w:rFonts w:ascii="Times New Roman" w:hAnsi="Times New Roman"/>
          <w:snapToGrid w:val="0"/>
          <w:szCs w:val="32"/>
        </w:rPr>
        <w:t>月</w:t>
      </w:r>
      <w:r w:rsidRPr="00B67D5B">
        <w:rPr>
          <w:rFonts w:ascii="Times New Roman" w:hAnsi="Times New Roman"/>
          <w:snapToGrid w:val="0"/>
          <w:szCs w:val="32"/>
        </w:rPr>
        <w:t>18</w:t>
      </w:r>
      <w:r w:rsidRPr="00B67D5B">
        <w:rPr>
          <w:rFonts w:ascii="Times New Roman" w:hAnsi="Times New Roman"/>
          <w:snapToGrid w:val="0"/>
          <w:szCs w:val="32"/>
        </w:rPr>
        <w:t>日指示行政院國家科學委員會（下稱國科會）</w:t>
      </w:r>
      <w:proofErr w:type="gramStart"/>
      <w:r w:rsidRPr="00B67D5B">
        <w:rPr>
          <w:rFonts w:ascii="Times New Roman" w:hAnsi="Times New Roman"/>
          <w:snapToGrid w:val="0"/>
          <w:szCs w:val="32"/>
        </w:rPr>
        <w:t>成立</w:t>
      </w:r>
      <w:r w:rsidRPr="00B67D5B">
        <w:rPr>
          <w:rFonts w:ascii="Times New Roman" w:hAnsi="Times New Roman"/>
          <w:snapToGrid w:val="0"/>
          <w:szCs w:val="26"/>
        </w:rPr>
        <w:t>減振工作</w:t>
      </w:r>
      <w:proofErr w:type="gramEnd"/>
      <w:r w:rsidRPr="00B67D5B">
        <w:rPr>
          <w:rFonts w:ascii="Times New Roman" w:hAnsi="Times New Roman"/>
          <w:snapToGrid w:val="0"/>
          <w:szCs w:val="26"/>
        </w:rPr>
        <w:t>小組</w:t>
      </w:r>
      <w:r w:rsidRPr="00B67D5B">
        <w:rPr>
          <w:rFonts w:ascii="Times New Roman" w:hAnsi="Times New Roman"/>
          <w:snapToGrid w:val="0"/>
          <w:szCs w:val="32"/>
        </w:rPr>
        <w:t>，</w:t>
      </w:r>
      <w:proofErr w:type="gramStart"/>
      <w:r w:rsidRPr="00B67D5B">
        <w:rPr>
          <w:rFonts w:ascii="Times New Roman" w:hAnsi="Times New Roman"/>
          <w:snapToGrid w:val="0"/>
          <w:szCs w:val="32"/>
        </w:rPr>
        <w:t>研</w:t>
      </w:r>
      <w:proofErr w:type="gramEnd"/>
      <w:r w:rsidRPr="00B67D5B">
        <w:rPr>
          <w:rFonts w:ascii="Times New Roman" w:hAnsi="Times New Roman"/>
          <w:snapToGrid w:val="0"/>
          <w:szCs w:val="32"/>
        </w:rPr>
        <w:t>議解決振動方案，</w:t>
      </w:r>
      <w:r w:rsidRPr="00B67D5B">
        <w:rPr>
          <w:rFonts w:ascii="Times New Roman" w:hAnsi="Times New Roman" w:hint="eastAsia"/>
          <w:snapToGrid w:val="0"/>
          <w:szCs w:val="32"/>
        </w:rPr>
        <w:t>由</w:t>
      </w:r>
      <w:r w:rsidRPr="00B67D5B">
        <w:rPr>
          <w:rFonts w:ascii="Times New Roman" w:hAnsi="Times New Roman"/>
          <w:snapToGrid w:val="0"/>
          <w:szCs w:val="32"/>
        </w:rPr>
        <w:t>副主任委員謝清志</w:t>
      </w:r>
      <w:r w:rsidRPr="00B67D5B">
        <w:rPr>
          <w:rFonts w:ascii="Times New Roman" w:hAnsi="Times New Roman"/>
          <w:snapToGrid w:val="0"/>
          <w:szCs w:val="26"/>
        </w:rPr>
        <w:t>擔任召集人</w:t>
      </w:r>
      <w:r w:rsidRPr="00B67D5B">
        <w:rPr>
          <w:rFonts w:ascii="Times New Roman" w:hAnsi="Times New Roman" w:hint="eastAsia"/>
          <w:snapToGrid w:val="0"/>
          <w:szCs w:val="26"/>
        </w:rPr>
        <w:t>，全權</w:t>
      </w:r>
      <w:r w:rsidRPr="00B67D5B">
        <w:rPr>
          <w:rFonts w:ascii="Times New Roman" w:hAnsi="Times New Roman"/>
          <w:snapToGrid w:val="0"/>
          <w:szCs w:val="32"/>
        </w:rPr>
        <w:t>負責督導</w:t>
      </w:r>
      <w:proofErr w:type="gramStart"/>
      <w:r w:rsidRPr="00B67D5B">
        <w:rPr>
          <w:rFonts w:ascii="Times New Roman" w:hAnsi="Times New Roman" w:hint="eastAsia"/>
          <w:snapToGrid w:val="0"/>
          <w:szCs w:val="32"/>
        </w:rPr>
        <w:t>南科減振工程</w:t>
      </w:r>
      <w:proofErr w:type="gramEnd"/>
      <w:r w:rsidRPr="00B67D5B">
        <w:rPr>
          <w:rFonts w:ascii="Times New Roman" w:hAnsi="Times New Roman" w:hint="eastAsia"/>
          <w:snapToGrid w:val="0"/>
          <w:szCs w:val="32"/>
        </w:rPr>
        <w:t>之執行</w:t>
      </w:r>
      <w:proofErr w:type="gramStart"/>
      <w:r w:rsidRPr="00B67D5B">
        <w:rPr>
          <w:rFonts w:ascii="Times New Roman" w:hAnsi="Times New Roman" w:hint="eastAsia"/>
          <w:snapToGrid w:val="0"/>
        </w:rPr>
        <w:t>【</w:t>
      </w:r>
      <w:proofErr w:type="gramEnd"/>
      <w:r w:rsidR="006C085C" w:rsidRPr="00B67D5B">
        <w:rPr>
          <w:rFonts w:ascii="Times New Roman" w:hAnsi="Times New Roman" w:hint="eastAsia"/>
          <w:snapToGrid w:val="0"/>
        </w:rPr>
        <w:t>附件</w:t>
      </w:r>
      <w:r w:rsidRPr="00B67D5B">
        <w:rPr>
          <w:rFonts w:ascii="Times New Roman" w:hAnsi="Times New Roman" w:hint="eastAsia"/>
          <w:snapToGrid w:val="0"/>
        </w:rPr>
        <w:t>1</w:t>
      </w:r>
      <w:r w:rsidRPr="00B67D5B">
        <w:rPr>
          <w:rFonts w:ascii="Times New Roman" w:hAnsi="Times New Roman" w:hint="eastAsia"/>
          <w:snapToGrid w:val="0"/>
        </w:rPr>
        <w:t>，謝清志於</w:t>
      </w:r>
      <w:r w:rsidRPr="00B67D5B">
        <w:rPr>
          <w:rFonts w:ascii="Times New Roman" w:hAnsi="Times New Roman" w:hint="eastAsia"/>
          <w:snapToGrid w:val="0"/>
        </w:rPr>
        <w:t>95</w:t>
      </w:r>
      <w:r w:rsidRPr="00B67D5B">
        <w:rPr>
          <w:rFonts w:ascii="Times New Roman" w:hAnsi="Times New Roman" w:hint="eastAsia"/>
          <w:snapToGrid w:val="0"/>
        </w:rPr>
        <w:t>年</w:t>
      </w:r>
      <w:r w:rsidRPr="00B67D5B">
        <w:rPr>
          <w:rFonts w:ascii="Times New Roman" w:hAnsi="Times New Roman" w:hint="eastAsia"/>
          <w:snapToGrid w:val="0"/>
        </w:rPr>
        <w:t>5</w:t>
      </w:r>
      <w:r w:rsidRPr="00B67D5B">
        <w:rPr>
          <w:rFonts w:ascii="Times New Roman" w:hAnsi="Times New Roman" w:hint="eastAsia"/>
          <w:snapToGrid w:val="0"/>
        </w:rPr>
        <w:t>月</w:t>
      </w:r>
      <w:r w:rsidRPr="00B67D5B">
        <w:rPr>
          <w:rFonts w:ascii="Times New Roman" w:hAnsi="Times New Roman" w:hint="eastAsia"/>
          <w:snapToGrid w:val="0"/>
        </w:rPr>
        <w:t>23</w:t>
      </w:r>
      <w:r w:rsidRPr="00B67D5B">
        <w:rPr>
          <w:rFonts w:ascii="Times New Roman" w:hAnsi="Times New Roman" w:hint="eastAsia"/>
          <w:snapToGrid w:val="0"/>
        </w:rPr>
        <w:t>日接受</w:t>
      </w:r>
      <w:proofErr w:type="gramStart"/>
      <w:r w:rsidRPr="00B67D5B">
        <w:rPr>
          <w:rFonts w:ascii="Times New Roman" w:hAnsi="Times New Roman" w:hint="eastAsia"/>
          <w:snapToGrid w:val="0"/>
        </w:rPr>
        <w:t>臺</w:t>
      </w:r>
      <w:proofErr w:type="gramEnd"/>
      <w:r w:rsidRPr="00B67D5B">
        <w:rPr>
          <w:rFonts w:ascii="Times New Roman" w:hAnsi="Times New Roman" w:hint="eastAsia"/>
          <w:snapToGrid w:val="0"/>
        </w:rPr>
        <w:t>南地檢署訊問時表示：「南科</w:t>
      </w:r>
      <w:proofErr w:type="gramStart"/>
      <w:r w:rsidRPr="00B67D5B">
        <w:rPr>
          <w:rFonts w:ascii="Times New Roman" w:hAnsi="Times New Roman" w:hint="eastAsia"/>
          <w:snapToGrid w:val="0"/>
        </w:rPr>
        <w:t>減振是</w:t>
      </w:r>
      <w:proofErr w:type="gramEnd"/>
      <w:r w:rsidRPr="00B67D5B">
        <w:rPr>
          <w:rFonts w:ascii="Times New Roman" w:hAnsi="Times New Roman" w:hint="eastAsia"/>
          <w:snapToGrid w:val="0"/>
        </w:rPr>
        <w:t>由我來負責。行政院國家科學委員會相關承辦人員是由我擔任召集人於</w:t>
      </w:r>
      <w:r w:rsidRPr="00B67D5B">
        <w:rPr>
          <w:rFonts w:ascii="Times New Roman" w:hAnsi="Times New Roman" w:hint="eastAsia"/>
          <w:snapToGrid w:val="0"/>
        </w:rPr>
        <w:t>90</w:t>
      </w:r>
      <w:r w:rsidRPr="00B67D5B">
        <w:rPr>
          <w:rFonts w:ascii="Times New Roman" w:hAnsi="Times New Roman" w:hint="eastAsia"/>
          <w:snapToGrid w:val="0"/>
        </w:rPr>
        <w:t>年</w:t>
      </w:r>
      <w:r w:rsidRPr="00B67D5B">
        <w:rPr>
          <w:rFonts w:ascii="Times New Roman" w:hAnsi="Times New Roman" w:hint="eastAsia"/>
          <w:snapToGrid w:val="0"/>
        </w:rPr>
        <w:t>5</w:t>
      </w:r>
      <w:r w:rsidRPr="00B67D5B">
        <w:rPr>
          <w:rFonts w:ascii="Times New Roman" w:hAnsi="Times New Roman" w:hint="eastAsia"/>
          <w:snapToGrid w:val="0"/>
        </w:rPr>
        <w:t>月</w:t>
      </w:r>
      <w:r w:rsidRPr="00B67D5B">
        <w:rPr>
          <w:rFonts w:ascii="Times New Roman" w:hAnsi="Times New Roman" w:hint="eastAsia"/>
          <w:snapToGrid w:val="0"/>
        </w:rPr>
        <w:t>18</w:t>
      </w:r>
      <w:r w:rsidRPr="00B67D5B">
        <w:rPr>
          <w:rFonts w:ascii="Times New Roman" w:hAnsi="Times New Roman" w:hint="eastAsia"/>
          <w:snapToGrid w:val="0"/>
        </w:rPr>
        <w:t>日</w:t>
      </w:r>
      <w:proofErr w:type="gramStart"/>
      <w:r w:rsidRPr="00B67D5B">
        <w:rPr>
          <w:rFonts w:ascii="Times New Roman" w:hAnsi="Times New Roman" w:hint="eastAsia"/>
          <w:snapToGrid w:val="0"/>
        </w:rPr>
        <w:t>成立減振專案小組</w:t>
      </w:r>
      <w:proofErr w:type="gramEnd"/>
      <w:r w:rsidRPr="00B67D5B">
        <w:rPr>
          <w:rFonts w:ascii="Times New Roman" w:hAnsi="Times New Roman" w:hint="eastAsia"/>
          <w:snapToGrid w:val="0"/>
        </w:rPr>
        <w:t>。」</w:t>
      </w:r>
      <w:proofErr w:type="gramStart"/>
      <w:r w:rsidRPr="00B67D5B">
        <w:rPr>
          <w:rFonts w:ascii="Times New Roman" w:hAnsi="Times New Roman" w:hint="eastAsia"/>
          <w:snapToGrid w:val="0"/>
        </w:rPr>
        <w:t>】</w:t>
      </w:r>
      <w:r w:rsidRPr="00B67D5B">
        <w:rPr>
          <w:rFonts w:ascii="Times New Roman" w:hAnsi="Times New Roman"/>
          <w:snapToGrid w:val="0"/>
          <w:szCs w:val="26"/>
        </w:rPr>
        <w:t>【</w:t>
      </w:r>
      <w:proofErr w:type="gramEnd"/>
      <w:r w:rsidR="006C085C" w:rsidRPr="00B67D5B">
        <w:rPr>
          <w:rFonts w:ascii="Times New Roman" w:hAnsi="Times New Roman"/>
          <w:snapToGrid w:val="0"/>
          <w:szCs w:val="26"/>
        </w:rPr>
        <w:t>附件</w:t>
      </w:r>
      <w:r w:rsidRPr="00B67D5B">
        <w:rPr>
          <w:rFonts w:ascii="Times New Roman" w:hAnsi="Times New Roman" w:hint="eastAsia"/>
          <w:snapToGrid w:val="0"/>
          <w:szCs w:val="26"/>
        </w:rPr>
        <w:t>2</w:t>
      </w:r>
      <w:r w:rsidRPr="00B67D5B">
        <w:rPr>
          <w:rFonts w:ascii="Times New Roman" w:hAnsi="Times New Roman"/>
          <w:snapToGrid w:val="0"/>
          <w:szCs w:val="26"/>
        </w:rPr>
        <w:t>，</w:t>
      </w:r>
      <w:r w:rsidRPr="00B67D5B">
        <w:rPr>
          <w:rFonts w:ascii="Times New Roman" w:hAnsi="Times New Roman"/>
          <w:snapToGrid w:val="0"/>
          <w:szCs w:val="26"/>
        </w:rPr>
        <w:t>99</w:t>
      </w:r>
      <w:r w:rsidRPr="00B67D5B">
        <w:rPr>
          <w:rFonts w:ascii="Times New Roman" w:hAnsi="Times New Roman"/>
          <w:snapToGrid w:val="0"/>
          <w:szCs w:val="26"/>
        </w:rPr>
        <w:t>年</w:t>
      </w:r>
      <w:r w:rsidRPr="00B67D5B">
        <w:rPr>
          <w:rFonts w:ascii="Times New Roman" w:hAnsi="Times New Roman"/>
          <w:snapToGrid w:val="0"/>
          <w:szCs w:val="26"/>
        </w:rPr>
        <w:t>8</w:t>
      </w:r>
      <w:r w:rsidRPr="00B67D5B">
        <w:rPr>
          <w:rFonts w:ascii="Times New Roman" w:hAnsi="Times New Roman"/>
          <w:snapToGrid w:val="0"/>
          <w:szCs w:val="26"/>
        </w:rPr>
        <w:t>月</w:t>
      </w:r>
      <w:r w:rsidRPr="00B67D5B">
        <w:rPr>
          <w:rFonts w:ascii="Times New Roman" w:hAnsi="Times New Roman"/>
          <w:snapToGrid w:val="0"/>
          <w:szCs w:val="26"/>
        </w:rPr>
        <w:t>9</w:t>
      </w:r>
      <w:r w:rsidRPr="00B67D5B">
        <w:rPr>
          <w:rFonts w:ascii="Times New Roman" w:hAnsi="Times New Roman"/>
          <w:snapToGrid w:val="0"/>
          <w:szCs w:val="26"/>
        </w:rPr>
        <w:t>日本院約</w:t>
      </w:r>
      <w:proofErr w:type="gramStart"/>
      <w:r w:rsidRPr="00B67D5B">
        <w:rPr>
          <w:rFonts w:ascii="Times New Roman" w:hAnsi="Times New Roman"/>
          <w:snapToGrid w:val="0"/>
          <w:szCs w:val="26"/>
        </w:rPr>
        <w:t>詢</w:t>
      </w:r>
      <w:proofErr w:type="gramEnd"/>
      <w:r w:rsidRPr="00B67D5B">
        <w:rPr>
          <w:rFonts w:ascii="Times New Roman" w:hAnsi="Times New Roman"/>
          <w:snapToGrid w:val="0"/>
          <w:szCs w:val="26"/>
        </w:rPr>
        <w:t>國科會</w:t>
      </w:r>
      <w:r w:rsidR="00B03230" w:rsidRPr="00B67D5B">
        <w:rPr>
          <w:rFonts w:ascii="Times New Roman" w:hAnsi="Times New Roman"/>
          <w:snapToGrid w:val="0"/>
          <w:szCs w:val="26"/>
        </w:rPr>
        <w:t>魏</w:t>
      </w:r>
      <w:r w:rsidRPr="00B67D5B">
        <w:rPr>
          <w:rFonts w:ascii="Times New Roman" w:hAnsi="Times New Roman"/>
          <w:snapToGrid w:val="0"/>
          <w:szCs w:val="26"/>
        </w:rPr>
        <w:t>前主任委員筆錄</w:t>
      </w:r>
      <w:r w:rsidRPr="00B67D5B">
        <w:rPr>
          <w:rFonts w:ascii="Times New Roman" w:hAnsi="Times New Roman" w:hint="eastAsia"/>
          <w:snapToGrid w:val="0"/>
          <w:szCs w:val="26"/>
        </w:rPr>
        <w:t>。】</w:t>
      </w:r>
      <w:proofErr w:type="gramStart"/>
      <w:r w:rsidRPr="00B67D5B">
        <w:rPr>
          <w:rFonts w:ascii="Times New Roman" w:hAnsi="Times New Roman" w:hint="eastAsia"/>
          <w:snapToGrid w:val="0"/>
          <w:szCs w:val="26"/>
        </w:rPr>
        <w:t>【</w:t>
      </w:r>
      <w:proofErr w:type="gramEnd"/>
      <w:r w:rsidR="006C085C" w:rsidRPr="00B67D5B">
        <w:rPr>
          <w:rFonts w:ascii="Times New Roman" w:hAnsi="Times New Roman" w:hint="eastAsia"/>
          <w:snapToGrid w:val="0"/>
          <w:szCs w:val="26"/>
        </w:rPr>
        <w:t>附件</w:t>
      </w:r>
      <w:r w:rsidRPr="00B67D5B">
        <w:rPr>
          <w:rFonts w:ascii="Times New Roman" w:hAnsi="Times New Roman" w:hint="eastAsia"/>
          <w:snapToGrid w:val="0"/>
          <w:szCs w:val="26"/>
        </w:rPr>
        <w:t>3</w:t>
      </w:r>
      <w:r w:rsidRPr="00B67D5B">
        <w:rPr>
          <w:rFonts w:ascii="Times New Roman" w:hAnsi="Times New Roman" w:hint="eastAsia"/>
          <w:snapToGrid w:val="0"/>
          <w:szCs w:val="26"/>
        </w:rPr>
        <w:t>，臺灣</w:t>
      </w:r>
      <w:proofErr w:type="gramStart"/>
      <w:r w:rsidRPr="00B67D5B">
        <w:rPr>
          <w:rFonts w:ascii="Times New Roman" w:hAnsi="Times New Roman" w:hint="eastAsia"/>
          <w:snapToGrid w:val="0"/>
          <w:szCs w:val="26"/>
        </w:rPr>
        <w:t>臺</w:t>
      </w:r>
      <w:proofErr w:type="gramEnd"/>
      <w:r w:rsidRPr="00B67D5B">
        <w:rPr>
          <w:rFonts w:ascii="Times New Roman" w:hAnsi="Times New Roman" w:hint="eastAsia"/>
          <w:snapToGrid w:val="0"/>
          <w:szCs w:val="26"/>
        </w:rPr>
        <w:t>南地方法院檢察署（下稱</w:t>
      </w:r>
      <w:proofErr w:type="gramStart"/>
      <w:r w:rsidRPr="00B67D5B">
        <w:rPr>
          <w:rFonts w:ascii="Times New Roman" w:hAnsi="Times New Roman" w:hint="eastAsia"/>
          <w:snapToGrid w:val="0"/>
          <w:szCs w:val="26"/>
        </w:rPr>
        <w:t>臺</w:t>
      </w:r>
      <w:proofErr w:type="gramEnd"/>
      <w:r w:rsidRPr="00B67D5B">
        <w:rPr>
          <w:rFonts w:ascii="Times New Roman" w:hAnsi="Times New Roman" w:hint="eastAsia"/>
          <w:snapToGrid w:val="0"/>
          <w:szCs w:val="26"/>
        </w:rPr>
        <w:t>南地檢署）</w:t>
      </w:r>
      <w:r w:rsidRPr="00B67D5B">
        <w:rPr>
          <w:rFonts w:ascii="Times New Roman" w:hAnsi="Times New Roman"/>
          <w:snapToGrid w:val="0"/>
          <w:szCs w:val="26"/>
        </w:rPr>
        <w:t>95</w:t>
      </w:r>
      <w:r w:rsidRPr="00B67D5B">
        <w:rPr>
          <w:rFonts w:ascii="Times New Roman" w:hAnsi="Times New Roman"/>
          <w:snapToGrid w:val="0"/>
          <w:szCs w:val="26"/>
        </w:rPr>
        <w:t>年度</w:t>
      </w:r>
      <w:proofErr w:type="gramStart"/>
      <w:r w:rsidRPr="00B67D5B">
        <w:rPr>
          <w:rFonts w:ascii="Times New Roman" w:hAnsi="Times New Roman"/>
          <w:snapToGrid w:val="0"/>
          <w:szCs w:val="26"/>
        </w:rPr>
        <w:t>偵</w:t>
      </w:r>
      <w:proofErr w:type="gramEnd"/>
      <w:r w:rsidRPr="00B67D5B">
        <w:rPr>
          <w:rFonts w:ascii="Times New Roman" w:hAnsi="Times New Roman"/>
          <w:snapToGrid w:val="0"/>
          <w:szCs w:val="26"/>
        </w:rPr>
        <w:t>字第</w:t>
      </w:r>
      <w:r w:rsidRPr="00B67D5B">
        <w:rPr>
          <w:rFonts w:ascii="Times New Roman" w:hAnsi="Times New Roman"/>
          <w:snapToGrid w:val="0"/>
          <w:szCs w:val="26"/>
        </w:rPr>
        <w:t>8377</w:t>
      </w:r>
      <w:r w:rsidRPr="00B67D5B">
        <w:rPr>
          <w:rFonts w:ascii="Times New Roman" w:hAnsi="Times New Roman"/>
          <w:snapToGrid w:val="0"/>
          <w:szCs w:val="26"/>
        </w:rPr>
        <w:t>、</w:t>
      </w:r>
      <w:r w:rsidRPr="00B67D5B">
        <w:rPr>
          <w:rFonts w:ascii="Times New Roman" w:hAnsi="Times New Roman"/>
          <w:snapToGrid w:val="0"/>
          <w:szCs w:val="26"/>
        </w:rPr>
        <w:t>12838</w:t>
      </w:r>
      <w:r w:rsidRPr="00B67D5B">
        <w:rPr>
          <w:rFonts w:ascii="Times New Roman" w:hAnsi="Times New Roman"/>
          <w:snapToGrid w:val="0"/>
          <w:szCs w:val="26"/>
        </w:rPr>
        <w:t>、</w:t>
      </w:r>
      <w:r w:rsidRPr="00B67D5B">
        <w:rPr>
          <w:rFonts w:ascii="Times New Roman" w:hAnsi="Times New Roman"/>
          <w:snapToGrid w:val="0"/>
          <w:szCs w:val="26"/>
        </w:rPr>
        <w:t>16290</w:t>
      </w:r>
      <w:r w:rsidRPr="00B67D5B">
        <w:rPr>
          <w:rFonts w:ascii="Times New Roman" w:hAnsi="Times New Roman"/>
          <w:snapToGrid w:val="0"/>
          <w:szCs w:val="26"/>
        </w:rPr>
        <w:t>號起訴書</w:t>
      </w:r>
      <w:r w:rsidRPr="00B67D5B">
        <w:rPr>
          <w:rFonts w:ascii="Times New Roman" w:hAnsi="Times New Roman" w:hint="eastAsia"/>
          <w:snapToGrid w:val="0"/>
          <w:szCs w:val="26"/>
        </w:rPr>
        <w:t>(</w:t>
      </w:r>
      <w:r w:rsidRPr="00B67D5B">
        <w:rPr>
          <w:rFonts w:ascii="Times New Roman" w:hAnsi="Times New Roman" w:hint="eastAsia"/>
          <w:snapToGrid w:val="0"/>
          <w:szCs w:val="26"/>
        </w:rPr>
        <w:t>下稱起訴書</w:t>
      </w:r>
      <w:r w:rsidRPr="00B67D5B">
        <w:rPr>
          <w:rFonts w:ascii="Times New Roman" w:hAnsi="Times New Roman" w:hint="eastAsia"/>
          <w:snapToGrid w:val="0"/>
          <w:szCs w:val="26"/>
        </w:rPr>
        <w:t>)</w:t>
      </w:r>
      <w:r w:rsidRPr="00B67D5B">
        <w:rPr>
          <w:rFonts w:ascii="Times New Roman" w:hAnsi="Times New Roman" w:hint="eastAsia"/>
          <w:snapToGrid w:val="0"/>
          <w:szCs w:val="26"/>
        </w:rPr>
        <w:t>第</w:t>
      </w:r>
      <w:r w:rsidRPr="00B67D5B">
        <w:rPr>
          <w:rFonts w:ascii="Times New Roman" w:hAnsi="Times New Roman" w:hint="eastAsia"/>
          <w:snapToGrid w:val="0"/>
          <w:szCs w:val="26"/>
        </w:rPr>
        <w:t>28</w:t>
      </w:r>
      <w:r w:rsidRPr="00B67D5B">
        <w:rPr>
          <w:rFonts w:ascii="Times New Roman" w:hAnsi="Times New Roman" w:hint="eastAsia"/>
          <w:snapToGrid w:val="0"/>
          <w:szCs w:val="26"/>
        </w:rPr>
        <w:t>頁證據清單二、甲、</w:t>
      </w:r>
      <w:r w:rsidRPr="00B67D5B">
        <w:rPr>
          <w:rFonts w:ascii="Times New Roman" w:hAnsi="Times New Roman" w:hint="eastAsia"/>
          <w:snapToGrid w:val="0"/>
          <w:szCs w:val="26"/>
        </w:rPr>
        <w:t>(</w:t>
      </w:r>
      <w:r w:rsidRPr="00B67D5B">
        <w:rPr>
          <w:rFonts w:ascii="Times New Roman" w:hAnsi="Times New Roman" w:hint="eastAsia"/>
          <w:snapToGrid w:val="0"/>
          <w:szCs w:val="26"/>
        </w:rPr>
        <w:t>二</w:t>
      </w:r>
      <w:r w:rsidRPr="00B67D5B">
        <w:rPr>
          <w:rFonts w:ascii="Times New Roman" w:hAnsi="Times New Roman" w:hint="eastAsia"/>
          <w:snapToGrid w:val="0"/>
          <w:szCs w:val="26"/>
        </w:rPr>
        <w:t>)</w:t>
      </w:r>
      <w:r w:rsidRPr="00B67D5B">
        <w:rPr>
          <w:rFonts w:ascii="Times New Roman" w:hAnsi="Times New Roman"/>
          <w:snapToGrid w:val="0"/>
          <w:szCs w:val="26"/>
        </w:rPr>
        <w:t>前南科管理局</w:t>
      </w:r>
      <w:r w:rsidR="00B03230" w:rsidRPr="00B67D5B">
        <w:rPr>
          <w:rFonts w:ascii="Times New Roman" w:hAnsi="Times New Roman"/>
          <w:snapToGrid w:val="0"/>
          <w:szCs w:val="26"/>
        </w:rPr>
        <w:t>戴</w:t>
      </w:r>
      <w:r w:rsidRPr="00B67D5B">
        <w:rPr>
          <w:rFonts w:ascii="Times New Roman" w:hAnsi="Times New Roman"/>
          <w:snapToGrid w:val="0"/>
          <w:szCs w:val="26"/>
        </w:rPr>
        <w:t>局長於</w:t>
      </w:r>
      <w:r w:rsidRPr="00B67D5B">
        <w:rPr>
          <w:rFonts w:ascii="Times New Roman" w:hAnsi="Times New Roman"/>
          <w:snapToGrid w:val="0"/>
          <w:szCs w:val="26"/>
        </w:rPr>
        <w:t>95</w:t>
      </w:r>
      <w:r w:rsidRPr="00B67D5B">
        <w:rPr>
          <w:rFonts w:ascii="Times New Roman" w:hAnsi="Times New Roman"/>
          <w:snapToGrid w:val="0"/>
          <w:szCs w:val="26"/>
        </w:rPr>
        <w:t>年</w:t>
      </w:r>
      <w:r w:rsidRPr="00B67D5B">
        <w:rPr>
          <w:rFonts w:ascii="Times New Roman" w:hAnsi="Times New Roman"/>
          <w:snapToGrid w:val="0"/>
          <w:szCs w:val="26"/>
        </w:rPr>
        <w:t>4</w:t>
      </w:r>
      <w:r w:rsidRPr="00B67D5B">
        <w:rPr>
          <w:rFonts w:ascii="Times New Roman" w:hAnsi="Times New Roman"/>
          <w:snapToGrid w:val="0"/>
          <w:szCs w:val="26"/>
        </w:rPr>
        <w:t>月</w:t>
      </w:r>
      <w:r w:rsidRPr="00B67D5B">
        <w:rPr>
          <w:rFonts w:ascii="Times New Roman" w:hAnsi="Times New Roman"/>
          <w:snapToGrid w:val="0"/>
          <w:szCs w:val="26"/>
        </w:rPr>
        <w:t>6</w:t>
      </w:r>
      <w:r w:rsidRPr="00B67D5B">
        <w:rPr>
          <w:rFonts w:ascii="Times New Roman" w:hAnsi="Times New Roman"/>
          <w:snapToGrid w:val="0"/>
          <w:szCs w:val="26"/>
        </w:rPr>
        <w:t>日檢察事務官詢問筆錄</w:t>
      </w:r>
      <w:r w:rsidRPr="00B67D5B">
        <w:rPr>
          <w:rFonts w:ascii="Times New Roman" w:hAnsi="Times New Roman" w:hint="eastAsia"/>
          <w:snapToGrid w:val="0"/>
          <w:szCs w:val="26"/>
        </w:rPr>
        <w:t>證稱：</w:t>
      </w:r>
      <w:r w:rsidRPr="00B67D5B">
        <w:rPr>
          <w:rFonts w:ascii="Times New Roman" w:hAnsi="Times New Roman" w:hint="eastAsia"/>
          <w:snapToGrid w:val="0"/>
          <w:szCs w:val="26"/>
        </w:rPr>
        <w:t>90</w:t>
      </w:r>
      <w:r w:rsidRPr="00B67D5B">
        <w:rPr>
          <w:rFonts w:ascii="Times New Roman" w:hAnsi="Times New Roman" w:hint="eastAsia"/>
          <w:snapToGrid w:val="0"/>
          <w:szCs w:val="26"/>
        </w:rPr>
        <w:t>年</w:t>
      </w:r>
      <w:r w:rsidRPr="00B67D5B">
        <w:rPr>
          <w:rFonts w:ascii="Times New Roman" w:hAnsi="Times New Roman" w:hint="eastAsia"/>
          <w:snapToGrid w:val="0"/>
          <w:szCs w:val="26"/>
        </w:rPr>
        <w:t>5</w:t>
      </w:r>
      <w:r w:rsidRPr="00B67D5B">
        <w:rPr>
          <w:rFonts w:ascii="Times New Roman" w:hAnsi="Times New Roman" w:hint="eastAsia"/>
          <w:snapToGrid w:val="0"/>
          <w:szCs w:val="26"/>
        </w:rPr>
        <w:t>月</w:t>
      </w:r>
      <w:proofErr w:type="gramStart"/>
      <w:r w:rsidRPr="00B67D5B">
        <w:rPr>
          <w:rFonts w:ascii="Times New Roman" w:hAnsi="Times New Roman" w:hint="eastAsia"/>
          <w:snapToGrid w:val="0"/>
          <w:szCs w:val="26"/>
        </w:rPr>
        <w:t>薛</w:t>
      </w:r>
      <w:proofErr w:type="gramEnd"/>
      <w:r w:rsidRPr="00B67D5B">
        <w:rPr>
          <w:rFonts w:ascii="Times New Roman" w:hAnsi="Times New Roman" w:hint="eastAsia"/>
          <w:snapToGrid w:val="0"/>
          <w:szCs w:val="26"/>
        </w:rPr>
        <w:t>副主委辭職後，南科事務及</w:t>
      </w:r>
      <w:proofErr w:type="gramStart"/>
      <w:r w:rsidRPr="00B67D5B">
        <w:rPr>
          <w:rFonts w:ascii="Times New Roman" w:hAnsi="Times New Roman" w:hint="eastAsia"/>
          <w:snapToGrid w:val="0"/>
          <w:szCs w:val="26"/>
        </w:rPr>
        <w:t>南科減振工程</w:t>
      </w:r>
      <w:proofErr w:type="gramEnd"/>
      <w:r w:rsidRPr="00B67D5B">
        <w:rPr>
          <w:rFonts w:ascii="Times New Roman" w:hAnsi="Times New Roman" w:hint="eastAsia"/>
          <w:snapToGrid w:val="0"/>
          <w:szCs w:val="26"/>
        </w:rPr>
        <w:t>由謝清志負責督導</w:t>
      </w:r>
      <w:proofErr w:type="gramStart"/>
      <w:r w:rsidRPr="00B67D5B">
        <w:rPr>
          <w:rFonts w:ascii="Times New Roman" w:hAnsi="Times New Roman"/>
          <w:snapToGrid w:val="0"/>
          <w:szCs w:val="26"/>
        </w:rPr>
        <w:t>】</w:t>
      </w:r>
      <w:proofErr w:type="gramEnd"/>
      <w:r w:rsidRPr="00B67D5B">
        <w:rPr>
          <w:rFonts w:ascii="Times New Roman" w:hAnsi="Times New Roman" w:hint="eastAsia"/>
          <w:snapToGrid w:val="0"/>
          <w:szCs w:val="26"/>
        </w:rPr>
        <w:t>，並由謝清志聘請梁</w:t>
      </w:r>
      <w:r w:rsidR="00B16EC7" w:rsidRPr="00B67D5B">
        <w:rPr>
          <w:rFonts w:hint="eastAsia"/>
        </w:rPr>
        <w:t>○○</w:t>
      </w:r>
      <w:proofErr w:type="gramStart"/>
      <w:r w:rsidRPr="00B67D5B">
        <w:rPr>
          <w:rFonts w:ascii="Times New Roman" w:hAnsi="Times New Roman" w:hint="eastAsia"/>
          <w:snapToGrid w:val="0"/>
          <w:szCs w:val="26"/>
        </w:rPr>
        <w:t>擔任減振小組</w:t>
      </w:r>
      <w:proofErr w:type="gramEnd"/>
      <w:r w:rsidRPr="00B67D5B">
        <w:rPr>
          <w:rFonts w:ascii="Times New Roman" w:hAnsi="Times New Roman" w:hint="eastAsia"/>
          <w:snapToGrid w:val="0"/>
          <w:szCs w:val="26"/>
        </w:rPr>
        <w:t>顧問</w:t>
      </w:r>
      <w:r w:rsidRPr="00B67D5B">
        <w:rPr>
          <w:rFonts w:ascii="Times New Roman" w:hAnsi="Times New Roman"/>
          <w:snapToGrid w:val="0"/>
          <w:szCs w:val="26"/>
        </w:rPr>
        <w:t>。謝清志於</w:t>
      </w:r>
      <w:r w:rsidR="00D84F32" w:rsidRPr="00B67D5B">
        <w:rPr>
          <w:rFonts w:ascii="Times New Roman" w:hAnsi="Times New Roman" w:hint="eastAsia"/>
          <w:snapToGrid w:val="0"/>
          <w:szCs w:val="26"/>
        </w:rPr>
        <w:t>91</w:t>
      </w:r>
      <w:r w:rsidRPr="00B67D5B">
        <w:rPr>
          <w:rFonts w:ascii="Times New Roman" w:hAnsi="Times New Roman"/>
          <w:snapToGrid w:val="0"/>
          <w:szCs w:val="26"/>
        </w:rPr>
        <w:t>年</w:t>
      </w:r>
      <w:r w:rsidR="00D84F32" w:rsidRPr="00B67D5B">
        <w:rPr>
          <w:rFonts w:ascii="Times New Roman" w:hAnsi="Times New Roman" w:hint="eastAsia"/>
          <w:snapToGrid w:val="0"/>
          <w:szCs w:val="26"/>
        </w:rPr>
        <w:t>9</w:t>
      </w:r>
      <w:r w:rsidRPr="00B67D5B">
        <w:rPr>
          <w:rFonts w:ascii="Times New Roman" w:hAnsi="Times New Roman"/>
          <w:snapToGrid w:val="0"/>
          <w:szCs w:val="26"/>
        </w:rPr>
        <w:t>月</w:t>
      </w:r>
      <w:r w:rsidR="00D84F32" w:rsidRPr="00B67D5B">
        <w:rPr>
          <w:rFonts w:ascii="Times New Roman" w:hAnsi="Times New Roman" w:hint="eastAsia"/>
          <w:snapToGrid w:val="0"/>
          <w:szCs w:val="26"/>
        </w:rPr>
        <w:t>10</w:t>
      </w:r>
      <w:r w:rsidRPr="00B67D5B">
        <w:rPr>
          <w:rFonts w:ascii="Times New Roman" w:hAnsi="Times New Roman"/>
          <w:snapToGrid w:val="0"/>
          <w:szCs w:val="26"/>
        </w:rPr>
        <w:t>日第</w:t>
      </w:r>
      <w:r w:rsidRPr="00B67D5B">
        <w:rPr>
          <w:rFonts w:ascii="Times New Roman" w:hAnsi="Times New Roman"/>
          <w:snapToGrid w:val="0"/>
          <w:szCs w:val="26"/>
        </w:rPr>
        <w:t>12</w:t>
      </w:r>
      <w:r w:rsidRPr="00B67D5B">
        <w:rPr>
          <w:rFonts w:ascii="Times New Roman" w:hAnsi="Times New Roman"/>
          <w:snapToGrid w:val="0"/>
          <w:szCs w:val="26"/>
        </w:rPr>
        <w:t>次工作協調會議裁示，</w:t>
      </w:r>
      <w:proofErr w:type="gramStart"/>
      <w:r w:rsidRPr="00B67D5B">
        <w:rPr>
          <w:rFonts w:ascii="Times New Roman" w:hAnsi="Times New Roman"/>
          <w:snapToGrid w:val="0"/>
          <w:szCs w:val="26"/>
        </w:rPr>
        <w:t>減振工程採</w:t>
      </w:r>
      <w:proofErr w:type="gramEnd"/>
      <w:r w:rsidRPr="00B67D5B">
        <w:rPr>
          <w:rFonts w:ascii="Times New Roman" w:hAnsi="Times New Roman"/>
          <w:snapToGrid w:val="0"/>
          <w:szCs w:val="26"/>
        </w:rPr>
        <w:t>二階段進行，</w:t>
      </w:r>
      <w:r w:rsidRPr="00B67D5B">
        <w:rPr>
          <w:rFonts w:ascii="Times New Roman" w:hAnsi="Times New Roman" w:hint="eastAsia"/>
          <w:snapToGrid w:val="0"/>
          <w:szCs w:val="26"/>
        </w:rPr>
        <w:t>交</w:t>
      </w:r>
      <w:r w:rsidRPr="00B67D5B">
        <w:rPr>
          <w:rFonts w:ascii="Times New Roman" w:hAnsi="Times New Roman"/>
          <w:snapToGrid w:val="0"/>
          <w:szCs w:val="26"/>
        </w:rPr>
        <w:t>由</w:t>
      </w:r>
      <w:r w:rsidRPr="00B67D5B">
        <w:rPr>
          <w:rFonts w:ascii="Times New Roman" w:hAnsi="Times New Roman"/>
          <w:snapToGrid w:val="0"/>
          <w:szCs w:val="32"/>
        </w:rPr>
        <w:t>專案管理廠商財團法人</w:t>
      </w:r>
      <w:r w:rsidR="00B16EC7" w:rsidRPr="00B67D5B">
        <w:rPr>
          <w:rFonts w:hint="eastAsia"/>
        </w:rPr>
        <w:t>○○</w:t>
      </w:r>
      <w:r w:rsidRPr="00B67D5B">
        <w:rPr>
          <w:rFonts w:ascii="Times New Roman" w:hAnsi="Times New Roman"/>
          <w:snapToGrid w:val="0"/>
          <w:szCs w:val="32"/>
        </w:rPr>
        <w:t>顧問工程司（現為</w:t>
      </w:r>
      <w:r w:rsidR="00B16EC7" w:rsidRPr="00B67D5B">
        <w:rPr>
          <w:rFonts w:hint="eastAsia"/>
        </w:rPr>
        <w:t>○○○○</w:t>
      </w:r>
      <w:r w:rsidRPr="00B67D5B">
        <w:rPr>
          <w:rFonts w:ascii="Times New Roman" w:hAnsi="Times New Roman" w:hint="eastAsia"/>
          <w:snapToGrid w:val="0"/>
          <w:szCs w:val="32"/>
        </w:rPr>
        <w:t>工程顧問有限</w:t>
      </w:r>
      <w:r w:rsidRPr="00B67D5B">
        <w:rPr>
          <w:rFonts w:ascii="Times New Roman" w:hAnsi="Times New Roman"/>
          <w:snapToGrid w:val="0"/>
          <w:szCs w:val="32"/>
        </w:rPr>
        <w:t>公司，下稱</w:t>
      </w:r>
      <w:r w:rsidR="00B16EC7" w:rsidRPr="00B67D5B">
        <w:rPr>
          <w:rFonts w:hint="eastAsia"/>
        </w:rPr>
        <w:t>○○</w:t>
      </w:r>
      <w:r w:rsidRPr="00B67D5B">
        <w:rPr>
          <w:rFonts w:ascii="Times New Roman" w:hAnsi="Times New Roman"/>
          <w:snapToGrid w:val="0"/>
          <w:szCs w:val="32"/>
        </w:rPr>
        <w:t>顧問公司）</w:t>
      </w:r>
      <w:proofErr w:type="gramStart"/>
      <w:r w:rsidRPr="00B67D5B">
        <w:rPr>
          <w:rFonts w:ascii="Times New Roman" w:hAnsi="Times New Roman"/>
          <w:snapToGrid w:val="0"/>
          <w:szCs w:val="32"/>
        </w:rPr>
        <w:t>研</w:t>
      </w:r>
      <w:proofErr w:type="gramEnd"/>
      <w:r w:rsidRPr="00B67D5B">
        <w:rPr>
          <w:rFonts w:ascii="Times New Roman" w:hAnsi="Times New Roman"/>
          <w:snapToGrid w:val="0"/>
          <w:szCs w:val="32"/>
        </w:rPr>
        <w:t>議結果，第一</w:t>
      </w:r>
      <w:r w:rsidRPr="00B67D5B">
        <w:rPr>
          <w:rFonts w:ascii="Times New Roman" w:hAnsi="Times New Roman" w:hint="eastAsia"/>
          <w:snapToGrid w:val="0"/>
          <w:szCs w:val="32"/>
        </w:rPr>
        <w:t>階段</w:t>
      </w:r>
      <w:r w:rsidRPr="00B67D5B">
        <w:rPr>
          <w:rFonts w:ascii="Times New Roman" w:hAnsi="Times New Roman"/>
          <w:snapToGrid w:val="0"/>
          <w:szCs w:val="32"/>
        </w:rPr>
        <w:t>標案為「</w:t>
      </w:r>
      <w:proofErr w:type="gramStart"/>
      <w:r w:rsidRPr="00B67D5B">
        <w:rPr>
          <w:rFonts w:ascii="Times New Roman" w:hAnsi="Times New Roman"/>
          <w:snapToGrid w:val="0"/>
          <w:szCs w:val="32"/>
        </w:rPr>
        <w:t>減振工</w:t>
      </w:r>
      <w:proofErr w:type="gramEnd"/>
      <w:r w:rsidRPr="00B67D5B">
        <w:rPr>
          <w:rFonts w:ascii="Times New Roman" w:hAnsi="Times New Roman"/>
          <w:snapToGrid w:val="0"/>
          <w:szCs w:val="32"/>
        </w:rPr>
        <w:t>法規劃技術服務案</w:t>
      </w:r>
      <w:r w:rsidR="006E08D4" w:rsidRPr="00B67D5B">
        <w:rPr>
          <w:rFonts w:ascii="Times New Roman" w:hAnsi="Times New Roman" w:hint="eastAsia"/>
          <w:snapToGrid w:val="0"/>
          <w:szCs w:val="32"/>
        </w:rPr>
        <w:t>（</w:t>
      </w:r>
      <w:r w:rsidR="006E08D4" w:rsidRPr="00B67D5B">
        <w:rPr>
          <w:rFonts w:ascii="Times New Roman" w:hAnsi="Times New Roman"/>
          <w:snapToGrid w:val="0"/>
          <w:szCs w:val="32"/>
        </w:rPr>
        <w:t>規劃標</w:t>
      </w:r>
      <w:r w:rsidR="006E08D4" w:rsidRPr="00B67D5B">
        <w:rPr>
          <w:rFonts w:ascii="Times New Roman" w:hAnsi="Times New Roman" w:hint="eastAsia"/>
          <w:snapToGrid w:val="0"/>
          <w:szCs w:val="32"/>
        </w:rPr>
        <w:t>）</w:t>
      </w:r>
      <w:r w:rsidRPr="00B67D5B">
        <w:rPr>
          <w:rFonts w:ascii="Times New Roman" w:hAnsi="Times New Roman"/>
          <w:snapToGrid w:val="0"/>
          <w:szCs w:val="32"/>
        </w:rPr>
        <w:t>」</w:t>
      </w:r>
      <w:r w:rsidRPr="00B67D5B">
        <w:rPr>
          <w:rFonts w:ascii="Times New Roman" w:hAnsi="Times New Roman"/>
          <w:snapToGrid w:val="0"/>
        </w:rPr>
        <w:t>（</w:t>
      </w:r>
      <w:r w:rsidRPr="00B67D5B">
        <w:rPr>
          <w:rFonts w:ascii="Times New Roman" w:hAnsi="Times New Roman" w:hint="eastAsia"/>
          <w:snapToGrid w:val="0"/>
          <w:szCs w:val="32"/>
        </w:rPr>
        <w:t>技術服務費</w:t>
      </w:r>
      <w:r w:rsidRPr="00B67D5B">
        <w:rPr>
          <w:rFonts w:ascii="Times New Roman" w:hAnsi="Times New Roman" w:hint="eastAsia"/>
          <w:snapToGrid w:val="0"/>
          <w:szCs w:val="32"/>
        </w:rPr>
        <w:t>3,500</w:t>
      </w:r>
      <w:r w:rsidRPr="00B67D5B">
        <w:rPr>
          <w:rFonts w:ascii="Times New Roman" w:hAnsi="Times New Roman" w:hint="eastAsia"/>
          <w:snapToGrid w:val="0"/>
          <w:szCs w:val="32"/>
        </w:rPr>
        <w:t>萬元</w:t>
      </w:r>
      <w:r w:rsidRPr="00B67D5B">
        <w:rPr>
          <w:rFonts w:ascii="Times New Roman" w:hAnsi="Times New Roman"/>
          <w:snapToGrid w:val="0"/>
        </w:rPr>
        <w:t>）</w:t>
      </w:r>
      <w:r w:rsidRPr="00B67D5B">
        <w:rPr>
          <w:rFonts w:ascii="Times New Roman" w:hAnsi="Times New Roman"/>
          <w:snapToGrid w:val="0"/>
          <w:szCs w:val="32"/>
        </w:rPr>
        <w:t>，第二</w:t>
      </w:r>
      <w:r w:rsidRPr="00B67D5B">
        <w:rPr>
          <w:rFonts w:ascii="Times New Roman" w:hAnsi="Times New Roman" w:hint="eastAsia"/>
          <w:snapToGrid w:val="0"/>
          <w:szCs w:val="32"/>
        </w:rPr>
        <w:t>階段</w:t>
      </w:r>
      <w:r w:rsidRPr="00B67D5B">
        <w:rPr>
          <w:rFonts w:ascii="Times New Roman" w:hAnsi="Times New Roman"/>
          <w:snapToGrid w:val="0"/>
          <w:szCs w:val="32"/>
        </w:rPr>
        <w:t>標案為</w:t>
      </w:r>
      <w:r w:rsidRPr="00B67D5B">
        <w:rPr>
          <w:rFonts w:ascii="Times New Roman" w:hAnsi="Times New Roman"/>
          <w:snapToGrid w:val="0"/>
        </w:rPr>
        <w:t>「</w:t>
      </w:r>
      <w:proofErr w:type="gramStart"/>
      <w:r w:rsidRPr="00B67D5B">
        <w:rPr>
          <w:rFonts w:ascii="Times New Roman" w:hAnsi="Times New Roman"/>
          <w:snapToGrid w:val="0"/>
        </w:rPr>
        <w:t>減振工程</w:t>
      </w:r>
      <w:proofErr w:type="gramEnd"/>
      <w:r w:rsidRPr="00B67D5B">
        <w:rPr>
          <w:rFonts w:ascii="Times New Roman" w:hAnsi="Times New Roman"/>
          <w:snapToGrid w:val="0"/>
        </w:rPr>
        <w:t>細部設計與施工案</w:t>
      </w:r>
      <w:r w:rsidR="00784041" w:rsidRPr="00B67D5B">
        <w:rPr>
          <w:rFonts w:ascii="Times New Roman" w:hAnsi="Times New Roman" w:hint="eastAsia"/>
          <w:snapToGrid w:val="0"/>
        </w:rPr>
        <w:t>（統包標）</w:t>
      </w:r>
      <w:r w:rsidRPr="00B67D5B">
        <w:rPr>
          <w:rFonts w:ascii="Times New Roman" w:hAnsi="Times New Roman"/>
          <w:snapToGrid w:val="0"/>
        </w:rPr>
        <w:t>」（</w:t>
      </w:r>
      <w:r w:rsidRPr="00B67D5B">
        <w:rPr>
          <w:rFonts w:ascii="Times New Roman" w:hAnsi="Times New Roman" w:hint="eastAsia"/>
          <w:snapToGrid w:val="0"/>
          <w:szCs w:val="32"/>
        </w:rPr>
        <w:t>當時國科會未訂定底價，由技術服務廠商自行報價</w:t>
      </w:r>
      <w:r w:rsidRPr="00B67D5B">
        <w:rPr>
          <w:rFonts w:ascii="Times New Roman" w:hAnsi="Times New Roman"/>
          <w:snapToGrid w:val="0"/>
        </w:rPr>
        <w:t>）。</w:t>
      </w:r>
      <w:r w:rsidRPr="00B67D5B">
        <w:rPr>
          <w:rFonts w:ascii="Times New Roman" w:hAnsi="Times New Roman"/>
          <w:snapToGrid w:val="0"/>
          <w:szCs w:val="32"/>
        </w:rPr>
        <w:t>第一</w:t>
      </w:r>
      <w:r w:rsidRPr="00B67D5B">
        <w:rPr>
          <w:rFonts w:ascii="Times New Roman" w:hAnsi="Times New Roman" w:hint="eastAsia"/>
          <w:snapToGrid w:val="0"/>
          <w:szCs w:val="32"/>
        </w:rPr>
        <w:t>階段規劃</w:t>
      </w:r>
      <w:r w:rsidRPr="00B67D5B">
        <w:rPr>
          <w:rFonts w:ascii="Times New Roman" w:hAnsi="Times New Roman"/>
          <w:snapToGrid w:val="0"/>
          <w:szCs w:val="32"/>
        </w:rPr>
        <w:t>標國科會</w:t>
      </w:r>
      <w:r w:rsidRPr="00B67D5B">
        <w:rPr>
          <w:rFonts w:ascii="Times New Roman" w:hAnsi="Times New Roman" w:hint="eastAsia"/>
          <w:snapToGrid w:val="0"/>
          <w:szCs w:val="32"/>
        </w:rPr>
        <w:t>由廠商自行</w:t>
      </w:r>
      <w:proofErr w:type="gramStart"/>
      <w:r w:rsidRPr="00B67D5B">
        <w:rPr>
          <w:rFonts w:ascii="Times New Roman" w:hAnsi="Times New Roman" w:hint="eastAsia"/>
          <w:snapToGrid w:val="0"/>
          <w:szCs w:val="32"/>
        </w:rPr>
        <w:t>研</w:t>
      </w:r>
      <w:proofErr w:type="gramEnd"/>
      <w:r w:rsidRPr="00B67D5B">
        <w:rPr>
          <w:rFonts w:ascii="Times New Roman" w:hAnsi="Times New Roman" w:hint="eastAsia"/>
          <w:snapToGrid w:val="0"/>
          <w:szCs w:val="32"/>
        </w:rPr>
        <w:t>提</w:t>
      </w:r>
      <w:proofErr w:type="gramStart"/>
      <w:r w:rsidRPr="00B67D5B">
        <w:rPr>
          <w:rFonts w:ascii="Times New Roman" w:hAnsi="Times New Roman" w:hint="eastAsia"/>
          <w:snapToGrid w:val="0"/>
          <w:szCs w:val="32"/>
        </w:rPr>
        <w:t>減振工</w:t>
      </w:r>
      <w:proofErr w:type="gramEnd"/>
      <w:r w:rsidRPr="00B67D5B">
        <w:rPr>
          <w:rFonts w:ascii="Times New Roman" w:hAnsi="Times New Roman" w:hint="eastAsia"/>
          <w:snapToGrid w:val="0"/>
          <w:szCs w:val="32"/>
        </w:rPr>
        <w:t>法及工程總價，</w:t>
      </w:r>
      <w:proofErr w:type="gramStart"/>
      <w:r w:rsidRPr="00B67D5B">
        <w:rPr>
          <w:rFonts w:ascii="Times New Roman" w:hAnsi="Times New Roman" w:hint="eastAsia"/>
          <w:snapToGrid w:val="0"/>
          <w:szCs w:val="32"/>
        </w:rPr>
        <w:t>採</w:t>
      </w:r>
      <w:proofErr w:type="gramEnd"/>
      <w:r w:rsidRPr="00B67D5B">
        <w:rPr>
          <w:rFonts w:ascii="Times New Roman" w:hAnsi="Times New Roman" w:hint="eastAsia"/>
          <w:snapToGrid w:val="0"/>
          <w:szCs w:val="32"/>
        </w:rPr>
        <w:t>最有利標決標方式辦理</w:t>
      </w:r>
      <w:r w:rsidR="00623443" w:rsidRPr="00B67D5B">
        <w:rPr>
          <w:rFonts w:ascii="Times New Roman" w:hAnsi="Times New Roman" w:hint="eastAsia"/>
          <w:snapToGrid w:val="0"/>
          <w:szCs w:val="32"/>
        </w:rPr>
        <w:t>招</w:t>
      </w:r>
      <w:r w:rsidRPr="00B67D5B">
        <w:rPr>
          <w:rFonts w:ascii="Times New Roman" w:hAnsi="Times New Roman" w:hint="eastAsia"/>
          <w:snapToGrid w:val="0"/>
          <w:szCs w:val="32"/>
        </w:rPr>
        <w:t>標</w:t>
      </w:r>
      <w:r w:rsidRPr="00B67D5B">
        <w:rPr>
          <w:rFonts w:ascii="Times New Roman" w:hAnsi="Times New Roman"/>
          <w:snapToGrid w:val="0"/>
          <w:szCs w:val="32"/>
        </w:rPr>
        <w:t>，</w:t>
      </w:r>
      <w:r w:rsidRPr="00B67D5B">
        <w:rPr>
          <w:rFonts w:ascii="Times New Roman" w:hAnsi="Times New Roman" w:hint="eastAsia"/>
          <w:snapToGrid w:val="0"/>
          <w:szCs w:val="32"/>
        </w:rPr>
        <w:t>評比</w:t>
      </w:r>
      <w:proofErr w:type="gramStart"/>
      <w:r w:rsidRPr="00B67D5B">
        <w:rPr>
          <w:rFonts w:ascii="Times New Roman" w:hAnsi="Times New Roman" w:hint="eastAsia"/>
          <w:snapToGrid w:val="0"/>
          <w:szCs w:val="32"/>
        </w:rPr>
        <w:t>減振工</w:t>
      </w:r>
      <w:proofErr w:type="gramEnd"/>
      <w:r w:rsidRPr="00B67D5B">
        <w:rPr>
          <w:rFonts w:ascii="Times New Roman" w:hAnsi="Times New Roman" w:hint="eastAsia"/>
          <w:snapToGrid w:val="0"/>
          <w:szCs w:val="32"/>
        </w:rPr>
        <w:t>法及遴選最優廠商，</w:t>
      </w:r>
      <w:r w:rsidRPr="00B67D5B">
        <w:rPr>
          <w:rFonts w:ascii="Times New Roman" w:hAnsi="Times New Roman"/>
          <w:snapToGrid w:val="0"/>
          <w:szCs w:val="32"/>
        </w:rPr>
        <w:t>同年</w:t>
      </w:r>
      <w:r w:rsidRPr="00B67D5B">
        <w:rPr>
          <w:rFonts w:ascii="Times New Roman" w:hAnsi="Times New Roman"/>
          <w:snapToGrid w:val="0"/>
          <w:szCs w:val="32"/>
        </w:rPr>
        <w:t>10</w:t>
      </w:r>
      <w:r w:rsidRPr="00B67D5B">
        <w:rPr>
          <w:rFonts w:ascii="Times New Roman" w:hAnsi="Times New Roman"/>
          <w:snapToGrid w:val="0"/>
          <w:szCs w:val="32"/>
        </w:rPr>
        <w:t>月</w:t>
      </w:r>
      <w:r w:rsidRPr="00B67D5B">
        <w:rPr>
          <w:rFonts w:ascii="Times New Roman" w:hAnsi="Times New Roman"/>
          <w:snapToGrid w:val="0"/>
          <w:szCs w:val="32"/>
        </w:rPr>
        <w:t>4</w:t>
      </w:r>
      <w:r w:rsidRPr="00B67D5B">
        <w:rPr>
          <w:rFonts w:ascii="Times New Roman" w:hAnsi="Times New Roman"/>
          <w:snapToGrid w:val="0"/>
          <w:szCs w:val="32"/>
        </w:rPr>
        <w:t>日公開招標，同年</w:t>
      </w:r>
      <w:r w:rsidRPr="00B67D5B">
        <w:rPr>
          <w:rFonts w:ascii="Times New Roman" w:hAnsi="Times New Roman"/>
          <w:snapToGrid w:val="0"/>
          <w:szCs w:val="32"/>
        </w:rPr>
        <w:t>11</w:t>
      </w:r>
      <w:r w:rsidRPr="00B67D5B">
        <w:rPr>
          <w:rFonts w:ascii="Times New Roman" w:hAnsi="Times New Roman"/>
          <w:snapToGrid w:val="0"/>
          <w:szCs w:val="32"/>
        </w:rPr>
        <w:t>月</w:t>
      </w:r>
      <w:r w:rsidRPr="00B67D5B">
        <w:rPr>
          <w:rFonts w:ascii="Times New Roman" w:hAnsi="Times New Roman"/>
          <w:snapToGrid w:val="0"/>
          <w:szCs w:val="32"/>
        </w:rPr>
        <w:t>7</w:t>
      </w:r>
      <w:r w:rsidRPr="00B67D5B">
        <w:rPr>
          <w:rFonts w:ascii="Times New Roman" w:hAnsi="Times New Roman"/>
          <w:snapToGrid w:val="0"/>
          <w:szCs w:val="32"/>
        </w:rPr>
        <w:t>日截標</w:t>
      </w:r>
      <w:r w:rsidRPr="00B67D5B">
        <w:rPr>
          <w:rFonts w:ascii="Times New Roman" w:hAnsi="Times New Roman" w:hint="eastAsia"/>
          <w:snapToGrid w:val="0"/>
          <w:szCs w:val="32"/>
        </w:rPr>
        <w:t>，</w:t>
      </w:r>
      <w:r w:rsidRPr="00B67D5B">
        <w:rPr>
          <w:rFonts w:ascii="Times New Roman" w:hAnsi="Times New Roman"/>
          <w:snapToGrid w:val="0"/>
          <w:szCs w:val="32"/>
        </w:rPr>
        <w:t>計有</w:t>
      </w:r>
      <w:r w:rsidRPr="00B67D5B">
        <w:rPr>
          <w:rFonts w:ascii="Times New Roman" w:hAnsi="Times New Roman" w:hint="eastAsia"/>
          <w:snapToGrid w:val="0"/>
          <w:szCs w:val="32"/>
        </w:rPr>
        <w:t>：</w:t>
      </w:r>
      <w:r w:rsidR="00B03230" w:rsidRPr="00B67D5B">
        <w:rPr>
          <w:rFonts w:hint="eastAsia"/>
        </w:rPr>
        <w:t>○</w:t>
      </w:r>
      <w:r w:rsidR="00B16EC7" w:rsidRPr="00B67D5B">
        <w:rPr>
          <w:rFonts w:hint="eastAsia"/>
        </w:rPr>
        <w:t>○○</w:t>
      </w:r>
      <w:r w:rsidRPr="00B67D5B">
        <w:rPr>
          <w:rFonts w:ascii="Times New Roman" w:hAnsi="Times New Roman"/>
          <w:snapToGrid w:val="0"/>
          <w:szCs w:val="32"/>
        </w:rPr>
        <w:t>工程顧問股份有限公司</w:t>
      </w:r>
      <w:r w:rsidRPr="00B67D5B">
        <w:rPr>
          <w:rFonts w:ascii="Times New Roman" w:hAnsi="Times New Roman" w:hint="eastAsia"/>
          <w:snapToGrid w:val="0"/>
          <w:szCs w:val="32"/>
        </w:rPr>
        <w:t>（報價</w:t>
      </w:r>
      <w:r w:rsidRPr="00B67D5B">
        <w:rPr>
          <w:rFonts w:hAnsi="標楷體"/>
          <w:snapToGrid w:val="0"/>
        </w:rPr>
        <w:t>3億</w:t>
      </w:r>
      <w:r w:rsidRPr="00B67D5B">
        <w:rPr>
          <w:rFonts w:ascii="Times New Roman" w:hAnsi="Times New Roman" w:hint="eastAsia"/>
          <w:snapToGrid w:val="0"/>
          <w:szCs w:val="32"/>
        </w:rPr>
        <w:t>）</w:t>
      </w:r>
      <w:r w:rsidRPr="00B67D5B">
        <w:rPr>
          <w:rFonts w:ascii="Times New Roman" w:hAnsi="Times New Roman"/>
          <w:snapToGrid w:val="0"/>
          <w:szCs w:val="32"/>
        </w:rPr>
        <w:t>、</w:t>
      </w:r>
      <w:r w:rsidR="00B03230" w:rsidRPr="00B67D5B">
        <w:rPr>
          <w:rFonts w:hint="eastAsia"/>
        </w:rPr>
        <w:t>日本</w:t>
      </w:r>
      <w:r w:rsidR="00B16EC7" w:rsidRPr="00B67D5B">
        <w:rPr>
          <w:rFonts w:hint="eastAsia"/>
        </w:rPr>
        <w:t>○○</w:t>
      </w:r>
      <w:r w:rsidRPr="00B67D5B">
        <w:rPr>
          <w:rFonts w:ascii="Times New Roman" w:hAnsi="Times New Roman"/>
          <w:snapToGrid w:val="0"/>
          <w:szCs w:val="32"/>
        </w:rPr>
        <w:t>開發株式會社</w:t>
      </w:r>
      <w:r w:rsidRPr="00B67D5B">
        <w:rPr>
          <w:rFonts w:ascii="Times New Roman" w:hAnsi="Times New Roman" w:hint="eastAsia"/>
          <w:snapToGrid w:val="0"/>
          <w:szCs w:val="32"/>
        </w:rPr>
        <w:t>（報價</w:t>
      </w:r>
      <w:r w:rsidRPr="00B67D5B">
        <w:rPr>
          <w:rFonts w:hAnsi="標楷體"/>
          <w:snapToGrid w:val="0"/>
        </w:rPr>
        <w:t>33.7億</w:t>
      </w:r>
      <w:r w:rsidRPr="00B67D5B">
        <w:rPr>
          <w:rFonts w:ascii="Times New Roman" w:hAnsi="Times New Roman" w:hint="eastAsia"/>
          <w:snapToGrid w:val="0"/>
          <w:szCs w:val="32"/>
        </w:rPr>
        <w:t>）</w:t>
      </w:r>
      <w:r w:rsidRPr="00B67D5B">
        <w:rPr>
          <w:rFonts w:ascii="Times New Roman" w:hAnsi="Times New Roman"/>
          <w:snapToGrid w:val="0"/>
          <w:szCs w:val="32"/>
        </w:rPr>
        <w:t>、</w:t>
      </w:r>
      <w:r w:rsidR="00B16EC7" w:rsidRPr="00B67D5B">
        <w:rPr>
          <w:rFonts w:hint="eastAsia"/>
        </w:rPr>
        <w:t>○○</w:t>
      </w:r>
      <w:r w:rsidRPr="00B67D5B">
        <w:rPr>
          <w:rFonts w:ascii="Times New Roman" w:hAnsi="Times New Roman"/>
          <w:snapToGrid w:val="0"/>
          <w:szCs w:val="32"/>
        </w:rPr>
        <w:t>工程顧問股份有限公司</w:t>
      </w:r>
      <w:r w:rsidRPr="00B67D5B">
        <w:rPr>
          <w:rFonts w:ascii="Times New Roman" w:hAnsi="Times New Roman"/>
          <w:snapToGrid w:val="0"/>
          <w:szCs w:val="32"/>
        </w:rPr>
        <w:t>(</w:t>
      </w:r>
      <w:r w:rsidRPr="00B67D5B">
        <w:rPr>
          <w:rFonts w:ascii="Times New Roman" w:hAnsi="Times New Roman"/>
          <w:snapToGrid w:val="0"/>
          <w:szCs w:val="32"/>
        </w:rPr>
        <w:t>下稱</w:t>
      </w:r>
      <w:r w:rsidR="00B16EC7" w:rsidRPr="00B67D5B">
        <w:rPr>
          <w:rFonts w:hint="eastAsia"/>
        </w:rPr>
        <w:t>○○</w:t>
      </w:r>
      <w:r w:rsidR="00AE2F9D" w:rsidRPr="00AE2F9D">
        <w:rPr>
          <w:rFonts w:ascii="Times New Roman" w:hAnsi="Times New Roman"/>
          <w:snapToGrid w:val="0"/>
          <w:color w:val="FF0000"/>
          <w:szCs w:val="32"/>
        </w:rPr>
        <w:t>顧問</w:t>
      </w:r>
      <w:r w:rsidRPr="00B67D5B">
        <w:rPr>
          <w:rFonts w:ascii="Times New Roman" w:hAnsi="Times New Roman"/>
          <w:snapToGrid w:val="0"/>
          <w:szCs w:val="32"/>
        </w:rPr>
        <w:t>公司</w:t>
      </w:r>
      <w:r w:rsidRPr="00B67D5B">
        <w:rPr>
          <w:rFonts w:ascii="Times New Roman" w:hAnsi="Times New Roman"/>
          <w:snapToGrid w:val="0"/>
          <w:szCs w:val="32"/>
        </w:rPr>
        <w:t>)</w:t>
      </w:r>
      <w:r w:rsidRPr="00B67D5B">
        <w:rPr>
          <w:rFonts w:ascii="Times New Roman" w:hAnsi="Times New Roman" w:hint="eastAsia"/>
          <w:snapToGrid w:val="0"/>
          <w:szCs w:val="32"/>
        </w:rPr>
        <w:t>（報價</w:t>
      </w:r>
      <w:r w:rsidRPr="00B67D5B">
        <w:rPr>
          <w:rFonts w:hAnsi="標楷體"/>
          <w:snapToGrid w:val="0"/>
        </w:rPr>
        <w:t>18.5億</w:t>
      </w:r>
      <w:r w:rsidRPr="00B67D5B">
        <w:rPr>
          <w:rFonts w:ascii="Times New Roman" w:hAnsi="Times New Roman" w:hint="eastAsia"/>
          <w:snapToGrid w:val="0"/>
          <w:szCs w:val="32"/>
        </w:rPr>
        <w:t>）</w:t>
      </w:r>
      <w:r w:rsidRPr="00B67D5B">
        <w:rPr>
          <w:rFonts w:ascii="Times New Roman" w:hAnsi="Times New Roman"/>
          <w:snapToGrid w:val="0"/>
          <w:szCs w:val="32"/>
        </w:rPr>
        <w:t>、</w:t>
      </w:r>
      <w:r w:rsidR="00B16EC7" w:rsidRPr="00B67D5B">
        <w:rPr>
          <w:rFonts w:hint="eastAsia"/>
        </w:rPr>
        <w:t>○○</w:t>
      </w:r>
      <w:r w:rsidRPr="00B67D5B">
        <w:rPr>
          <w:rFonts w:ascii="Times New Roman" w:hAnsi="Times New Roman"/>
          <w:snapToGrid w:val="0"/>
          <w:szCs w:val="32"/>
        </w:rPr>
        <w:t>營造有限公司</w:t>
      </w:r>
      <w:r w:rsidRPr="00B67D5B">
        <w:rPr>
          <w:rFonts w:ascii="Times New Roman" w:hAnsi="Times New Roman" w:hint="eastAsia"/>
          <w:snapToGrid w:val="0"/>
          <w:szCs w:val="32"/>
        </w:rPr>
        <w:t>（報價</w:t>
      </w:r>
      <w:r w:rsidRPr="00B67D5B">
        <w:rPr>
          <w:rFonts w:hAnsi="標楷體"/>
          <w:snapToGrid w:val="0"/>
        </w:rPr>
        <w:t>97.6億</w:t>
      </w:r>
      <w:r w:rsidRPr="00B67D5B">
        <w:rPr>
          <w:rFonts w:ascii="Times New Roman" w:hAnsi="Times New Roman" w:hint="eastAsia"/>
          <w:snapToGrid w:val="0"/>
          <w:szCs w:val="32"/>
        </w:rPr>
        <w:t>）</w:t>
      </w:r>
      <w:r w:rsidRPr="00B67D5B">
        <w:rPr>
          <w:rFonts w:ascii="Times New Roman" w:hAnsi="Times New Roman"/>
          <w:snapToGrid w:val="0"/>
          <w:szCs w:val="32"/>
        </w:rPr>
        <w:t>以及</w:t>
      </w:r>
      <w:r w:rsidR="00B16EC7" w:rsidRPr="00B67D5B">
        <w:rPr>
          <w:rFonts w:hint="eastAsia"/>
        </w:rPr>
        <w:t>○○</w:t>
      </w:r>
      <w:r w:rsidRPr="00B67D5B">
        <w:rPr>
          <w:rFonts w:ascii="Times New Roman" w:hAnsi="Times New Roman"/>
          <w:snapToGrid w:val="0"/>
          <w:szCs w:val="32"/>
        </w:rPr>
        <w:t>聯合科技股份有限公司</w:t>
      </w:r>
      <w:r w:rsidRPr="00B67D5B">
        <w:rPr>
          <w:rFonts w:ascii="Times New Roman" w:hAnsi="Times New Roman"/>
          <w:snapToGrid w:val="0"/>
          <w:szCs w:val="32"/>
        </w:rPr>
        <w:t>(</w:t>
      </w:r>
      <w:r w:rsidRPr="00B67D5B">
        <w:rPr>
          <w:rFonts w:ascii="Times New Roman" w:hAnsi="Times New Roman"/>
          <w:snapToGrid w:val="0"/>
          <w:szCs w:val="32"/>
        </w:rPr>
        <w:t>下稱</w:t>
      </w:r>
      <w:r w:rsidR="00B16EC7" w:rsidRPr="00B67D5B">
        <w:rPr>
          <w:rFonts w:hint="eastAsia"/>
        </w:rPr>
        <w:t>○○</w:t>
      </w:r>
      <w:r w:rsidRPr="00B67D5B">
        <w:rPr>
          <w:rFonts w:ascii="Times New Roman" w:hAnsi="Times New Roman"/>
          <w:snapToGrid w:val="0"/>
          <w:szCs w:val="32"/>
        </w:rPr>
        <w:t>公司</w:t>
      </w:r>
      <w:r w:rsidRPr="00B67D5B">
        <w:rPr>
          <w:rFonts w:ascii="Times New Roman" w:hAnsi="Times New Roman" w:hint="eastAsia"/>
          <w:snapToGrid w:val="0"/>
          <w:szCs w:val="32"/>
        </w:rPr>
        <w:t>，報價</w:t>
      </w:r>
      <w:r w:rsidRPr="00B67D5B">
        <w:rPr>
          <w:rFonts w:hAnsi="標楷體"/>
          <w:snapToGrid w:val="0"/>
        </w:rPr>
        <w:t>96億</w:t>
      </w:r>
      <w:r w:rsidRPr="00B67D5B">
        <w:rPr>
          <w:rFonts w:ascii="Times New Roman" w:hAnsi="Times New Roman"/>
          <w:snapToGrid w:val="0"/>
          <w:szCs w:val="32"/>
        </w:rPr>
        <w:t>)</w:t>
      </w:r>
      <w:r w:rsidRPr="00B67D5B">
        <w:rPr>
          <w:rFonts w:ascii="Times New Roman" w:hAnsi="Times New Roman"/>
          <w:snapToGrid w:val="0"/>
          <w:szCs w:val="32"/>
        </w:rPr>
        <w:t>等</w:t>
      </w:r>
      <w:r w:rsidRPr="00B67D5B">
        <w:rPr>
          <w:rFonts w:ascii="Times New Roman" w:hAnsi="Times New Roman"/>
          <w:snapToGrid w:val="0"/>
          <w:szCs w:val="32"/>
        </w:rPr>
        <w:t>5</w:t>
      </w:r>
      <w:r w:rsidRPr="00B67D5B">
        <w:rPr>
          <w:rFonts w:ascii="Times New Roman" w:hAnsi="Times New Roman"/>
          <w:snapToGrid w:val="0"/>
          <w:szCs w:val="32"/>
        </w:rPr>
        <w:t>家廠商投標。同年</w:t>
      </w:r>
      <w:r w:rsidRPr="00B67D5B">
        <w:rPr>
          <w:rFonts w:ascii="Times New Roman" w:hAnsi="Times New Roman"/>
          <w:snapToGrid w:val="0"/>
          <w:szCs w:val="32"/>
        </w:rPr>
        <w:t>12</w:t>
      </w:r>
      <w:r w:rsidRPr="00B67D5B">
        <w:rPr>
          <w:rFonts w:ascii="Times New Roman" w:hAnsi="Times New Roman"/>
          <w:snapToGrid w:val="0"/>
          <w:szCs w:val="32"/>
        </w:rPr>
        <w:t>月</w:t>
      </w:r>
      <w:r w:rsidRPr="00B67D5B">
        <w:rPr>
          <w:rFonts w:ascii="Times New Roman" w:hAnsi="Times New Roman"/>
          <w:snapToGrid w:val="0"/>
          <w:szCs w:val="32"/>
        </w:rPr>
        <w:t>20</w:t>
      </w:r>
      <w:r w:rsidRPr="00B67D5B">
        <w:rPr>
          <w:rFonts w:ascii="Times New Roman" w:hAnsi="Times New Roman"/>
          <w:snapToGrid w:val="0"/>
          <w:szCs w:val="32"/>
        </w:rPr>
        <w:t>日評選委員會依投標廠商所提服務建議書初評結果，計有</w:t>
      </w:r>
      <w:r w:rsidR="00B16EC7" w:rsidRPr="00B67D5B">
        <w:rPr>
          <w:rFonts w:hint="eastAsia"/>
        </w:rPr>
        <w:t>○○</w:t>
      </w:r>
      <w:r w:rsidRPr="00B67D5B">
        <w:rPr>
          <w:rFonts w:ascii="Times New Roman" w:hAnsi="Times New Roman"/>
          <w:snapToGrid w:val="0"/>
          <w:szCs w:val="32"/>
        </w:rPr>
        <w:t>公司（採用「基礎加勁構造」與「減振牆」的複合工法，工程費約</w:t>
      </w:r>
      <w:r w:rsidRPr="00B67D5B">
        <w:rPr>
          <w:rFonts w:ascii="Times New Roman" w:hAnsi="Times New Roman"/>
          <w:snapToGrid w:val="0"/>
          <w:szCs w:val="32"/>
        </w:rPr>
        <w:t>96</w:t>
      </w:r>
      <w:r w:rsidRPr="00B67D5B">
        <w:rPr>
          <w:rFonts w:ascii="Times New Roman" w:hAnsi="Times New Roman"/>
          <w:snapToGrid w:val="0"/>
          <w:szCs w:val="32"/>
        </w:rPr>
        <w:t>億元）</w:t>
      </w:r>
      <w:r w:rsidRPr="00B67D5B">
        <w:rPr>
          <w:rFonts w:ascii="Times New Roman" w:hAnsi="Times New Roman"/>
          <w:snapToGrid w:val="0"/>
          <w:szCs w:val="32"/>
        </w:rPr>
        <w:lastRenderedPageBreak/>
        <w:t>及</w:t>
      </w:r>
      <w:r w:rsidR="00B16EC7" w:rsidRPr="00B67D5B">
        <w:rPr>
          <w:rFonts w:hint="eastAsia"/>
        </w:rPr>
        <w:t>○○</w:t>
      </w:r>
      <w:r w:rsidR="00AE2F9D" w:rsidRPr="00B67D5B">
        <w:rPr>
          <w:rFonts w:ascii="Times New Roman" w:hAnsi="Times New Roman"/>
          <w:snapToGrid w:val="0"/>
          <w:szCs w:val="32"/>
        </w:rPr>
        <w:t>顧問</w:t>
      </w:r>
      <w:r w:rsidRPr="00B67D5B">
        <w:rPr>
          <w:rFonts w:ascii="Times New Roman" w:hAnsi="Times New Roman"/>
          <w:snapToGrid w:val="0"/>
          <w:szCs w:val="32"/>
        </w:rPr>
        <w:t>公司（採用膜包槽溝工法，工程費約</w:t>
      </w:r>
      <w:r w:rsidRPr="00B67D5B">
        <w:rPr>
          <w:rFonts w:ascii="Times New Roman" w:hAnsi="Times New Roman"/>
          <w:snapToGrid w:val="0"/>
          <w:szCs w:val="32"/>
        </w:rPr>
        <w:t>18.5</w:t>
      </w:r>
      <w:r w:rsidRPr="00B67D5B">
        <w:rPr>
          <w:rFonts w:ascii="Times New Roman" w:hAnsi="Times New Roman"/>
          <w:snapToGrid w:val="0"/>
          <w:szCs w:val="32"/>
        </w:rPr>
        <w:t>億元）</w:t>
      </w:r>
      <w:r w:rsidRPr="00B67D5B">
        <w:rPr>
          <w:rFonts w:ascii="Times New Roman" w:hAnsi="Times New Roman"/>
          <w:snapToGrid w:val="0"/>
          <w:szCs w:val="32"/>
        </w:rPr>
        <w:t>2</w:t>
      </w:r>
      <w:r w:rsidRPr="00B67D5B">
        <w:rPr>
          <w:rFonts w:ascii="Times New Roman" w:hAnsi="Times New Roman"/>
          <w:snapToGrid w:val="0"/>
          <w:szCs w:val="32"/>
        </w:rPr>
        <w:t>家廠商初評合格，經再於</w:t>
      </w:r>
      <w:r w:rsidRPr="00B67D5B">
        <w:rPr>
          <w:rFonts w:ascii="Times New Roman" w:hAnsi="Times New Roman"/>
          <w:snapToGrid w:val="0"/>
          <w:szCs w:val="32"/>
        </w:rPr>
        <w:t>92</w:t>
      </w:r>
      <w:r w:rsidRPr="00B67D5B">
        <w:rPr>
          <w:rFonts w:ascii="Times New Roman" w:hAnsi="Times New Roman"/>
          <w:snapToGrid w:val="0"/>
          <w:szCs w:val="32"/>
        </w:rPr>
        <w:t>年</w:t>
      </w:r>
      <w:r w:rsidRPr="00B67D5B">
        <w:rPr>
          <w:rFonts w:ascii="Times New Roman" w:hAnsi="Times New Roman"/>
          <w:snapToGrid w:val="0"/>
          <w:szCs w:val="32"/>
        </w:rPr>
        <w:t>8</w:t>
      </w:r>
      <w:r w:rsidRPr="00B67D5B">
        <w:rPr>
          <w:rFonts w:ascii="Times New Roman" w:hAnsi="Times New Roman"/>
          <w:snapToGrid w:val="0"/>
          <w:szCs w:val="32"/>
        </w:rPr>
        <w:t>月</w:t>
      </w:r>
      <w:r w:rsidRPr="00B67D5B">
        <w:rPr>
          <w:rFonts w:ascii="Times New Roman" w:hAnsi="Times New Roman"/>
          <w:snapToGrid w:val="0"/>
          <w:szCs w:val="32"/>
        </w:rPr>
        <w:t>17</w:t>
      </w:r>
      <w:r w:rsidRPr="00B67D5B">
        <w:rPr>
          <w:rFonts w:ascii="Times New Roman" w:hAnsi="Times New Roman"/>
          <w:snapToGrid w:val="0"/>
          <w:szCs w:val="32"/>
        </w:rPr>
        <w:t>日</w:t>
      </w:r>
      <w:proofErr w:type="gramStart"/>
      <w:r w:rsidRPr="00B67D5B">
        <w:rPr>
          <w:rFonts w:ascii="Times New Roman" w:hAnsi="Times New Roman"/>
          <w:snapToGrid w:val="0"/>
          <w:szCs w:val="32"/>
        </w:rPr>
        <w:t>複</w:t>
      </w:r>
      <w:proofErr w:type="gramEnd"/>
      <w:r w:rsidRPr="00B67D5B">
        <w:rPr>
          <w:rFonts w:ascii="Times New Roman" w:hAnsi="Times New Roman"/>
          <w:snapToGrid w:val="0"/>
          <w:szCs w:val="32"/>
        </w:rPr>
        <w:t>評，</w:t>
      </w:r>
      <w:r w:rsidR="00F4345D" w:rsidRPr="00B67D5B">
        <w:rPr>
          <w:rFonts w:ascii="Times New Roman" w:hAnsi="Times New Roman" w:hint="eastAsia"/>
          <w:snapToGrid w:val="0"/>
          <w:szCs w:val="32"/>
        </w:rPr>
        <w:t>進行小規模現場工法測試，</w:t>
      </w:r>
      <w:r w:rsidRPr="00B67D5B">
        <w:rPr>
          <w:rFonts w:ascii="Times New Roman" w:hAnsi="Times New Roman" w:hint="eastAsia"/>
          <w:snapToGrid w:val="0"/>
          <w:szCs w:val="32"/>
        </w:rPr>
        <w:t>第一階段規劃標</w:t>
      </w:r>
      <w:r w:rsidRPr="00B67D5B">
        <w:rPr>
          <w:rFonts w:ascii="Times New Roman" w:hAnsi="Times New Roman"/>
          <w:snapToGrid w:val="0"/>
          <w:szCs w:val="32"/>
        </w:rPr>
        <w:t>得標廠商為</w:t>
      </w:r>
      <w:r w:rsidR="00B16EC7" w:rsidRPr="00B67D5B">
        <w:rPr>
          <w:rFonts w:hint="eastAsia"/>
        </w:rPr>
        <w:t>○○</w:t>
      </w:r>
      <w:r w:rsidRPr="00B67D5B">
        <w:rPr>
          <w:rFonts w:ascii="Times New Roman" w:hAnsi="Times New Roman"/>
          <w:snapToGrid w:val="0"/>
          <w:szCs w:val="32"/>
        </w:rPr>
        <w:t>公司。</w:t>
      </w:r>
      <w:proofErr w:type="gramStart"/>
      <w:r w:rsidRPr="00B67D5B">
        <w:rPr>
          <w:rFonts w:ascii="Times New Roman" w:hAnsi="Times New Roman"/>
          <w:snapToGrid w:val="0"/>
          <w:szCs w:val="32"/>
        </w:rPr>
        <w:t>嗣</w:t>
      </w:r>
      <w:proofErr w:type="gramEnd"/>
      <w:r w:rsidRPr="00B67D5B">
        <w:rPr>
          <w:rFonts w:ascii="Times New Roman" w:hAnsi="Times New Roman"/>
          <w:snapToGrid w:val="0"/>
          <w:szCs w:val="32"/>
        </w:rPr>
        <w:t>經</w:t>
      </w:r>
      <w:r w:rsidRPr="00B67D5B">
        <w:rPr>
          <w:rFonts w:ascii="Times New Roman" w:hAnsi="Times New Roman"/>
          <w:snapToGrid w:val="0"/>
          <w:szCs w:val="32"/>
        </w:rPr>
        <w:t>93</w:t>
      </w:r>
      <w:r w:rsidRPr="00B67D5B">
        <w:rPr>
          <w:rFonts w:ascii="Times New Roman" w:hAnsi="Times New Roman"/>
          <w:snapToGrid w:val="0"/>
          <w:szCs w:val="32"/>
        </w:rPr>
        <w:t>年</w:t>
      </w:r>
      <w:r w:rsidRPr="00B67D5B">
        <w:rPr>
          <w:rFonts w:ascii="Times New Roman" w:hAnsi="Times New Roman"/>
          <w:snapToGrid w:val="0"/>
          <w:szCs w:val="32"/>
        </w:rPr>
        <w:t>1</w:t>
      </w:r>
      <w:r w:rsidRPr="00B67D5B">
        <w:rPr>
          <w:rFonts w:ascii="Times New Roman" w:hAnsi="Times New Roman"/>
          <w:snapToGrid w:val="0"/>
          <w:szCs w:val="32"/>
        </w:rPr>
        <w:t>月</w:t>
      </w:r>
      <w:r w:rsidRPr="00B67D5B">
        <w:rPr>
          <w:rFonts w:ascii="Times New Roman" w:hAnsi="Times New Roman"/>
          <w:snapToGrid w:val="0"/>
          <w:szCs w:val="32"/>
        </w:rPr>
        <w:t>2</w:t>
      </w:r>
      <w:r w:rsidRPr="00B67D5B">
        <w:rPr>
          <w:rFonts w:ascii="Times New Roman" w:hAnsi="Times New Roman"/>
          <w:snapToGrid w:val="0"/>
          <w:szCs w:val="32"/>
        </w:rPr>
        <w:t>日國科會</w:t>
      </w:r>
      <w:r w:rsidRPr="00B67D5B">
        <w:rPr>
          <w:rFonts w:ascii="Times New Roman" w:hAnsi="Times New Roman" w:hint="eastAsia"/>
          <w:snapToGrid w:val="0"/>
          <w:szCs w:val="32"/>
        </w:rPr>
        <w:t>原則同意</w:t>
      </w:r>
      <w:r w:rsidRPr="00B67D5B">
        <w:rPr>
          <w:rFonts w:ascii="Times New Roman" w:hAnsi="Times New Roman"/>
          <w:snapToGrid w:val="0"/>
          <w:szCs w:val="32"/>
        </w:rPr>
        <w:t>南科</w:t>
      </w:r>
      <w:proofErr w:type="gramStart"/>
      <w:r w:rsidRPr="00B67D5B">
        <w:rPr>
          <w:rFonts w:ascii="Times New Roman" w:hAnsi="Times New Roman"/>
          <w:snapToGrid w:val="0"/>
          <w:szCs w:val="32"/>
        </w:rPr>
        <w:t>高鐵減振工程</w:t>
      </w:r>
      <w:proofErr w:type="gramEnd"/>
      <w:r w:rsidRPr="00B67D5B">
        <w:rPr>
          <w:rFonts w:ascii="Times New Roman" w:hAnsi="Times New Roman"/>
          <w:snapToGrid w:val="0"/>
          <w:szCs w:val="32"/>
        </w:rPr>
        <w:t>規劃</w:t>
      </w:r>
      <w:r w:rsidRPr="00B67D5B">
        <w:rPr>
          <w:rFonts w:ascii="Times New Roman" w:hAnsi="Times New Roman" w:hint="eastAsia"/>
          <w:snapToGrid w:val="0"/>
          <w:szCs w:val="32"/>
        </w:rPr>
        <w:t>方案</w:t>
      </w:r>
      <w:r w:rsidRPr="00B67D5B">
        <w:rPr>
          <w:rFonts w:ascii="Times New Roman" w:hAnsi="Times New Roman"/>
          <w:snapToGrid w:val="0"/>
          <w:szCs w:val="32"/>
        </w:rPr>
        <w:t>，決定</w:t>
      </w:r>
      <w:proofErr w:type="gramStart"/>
      <w:r w:rsidRPr="00B67D5B">
        <w:rPr>
          <w:rFonts w:ascii="Times New Roman" w:hAnsi="Times New Roman"/>
          <w:snapToGrid w:val="0"/>
          <w:szCs w:val="32"/>
        </w:rPr>
        <w:t>採</w:t>
      </w:r>
      <w:proofErr w:type="gramEnd"/>
      <w:r w:rsidR="00AE2F9D">
        <w:rPr>
          <w:rFonts w:ascii="Times New Roman" w:hAnsi="Times New Roman" w:hint="eastAsia"/>
          <w:snapToGrid w:val="0"/>
          <w:szCs w:val="32"/>
        </w:rPr>
        <w:t>該</w:t>
      </w:r>
      <w:r w:rsidRPr="00B67D5B">
        <w:rPr>
          <w:rFonts w:ascii="Times New Roman" w:hAnsi="Times New Roman"/>
          <w:snapToGrid w:val="0"/>
          <w:szCs w:val="32"/>
        </w:rPr>
        <w:t>公司提出的「彈性</w:t>
      </w:r>
      <w:proofErr w:type="gramStart"/>
      <w:r w:rsidRPr="00B67D5B">
        <w:rPr>
          <w:rFonts w:ascii="Times New Roman" w:hAnsi="Times New Roman"/>
          <w:snapToGrid w:val="0"/>
          <w:szCs w:val="32"/>
        </w:rPr>
        <w:t>減振牆</w:t>
      </w:r>
      <w:proofErr w:type="gramEnd"/>
      <w:r w:rsidRPr="00B67D5B">
        <w:rPr>
          <w:rFonts w:ascii="Times New Roman" w:hAnsi="Times New Roman"/>
          <w:snapToGrid w:val="0"/>
          <w:szCs w:val="32"/>
        </w:rPr>
        <w:t>」和「</w:t>
      </w:r>
      <w:proofErr w:type="gramStart"/>
      <w:r w:rsidRPr="00B67D5B">
        <w:rPr>
          <w:rFonts w:ascii="Times New Roman" w:hAnsi="Times New Roman"/>
          <w:snapToGrid w:val="0"/>
          <w:szCs w:val="32"/>
        </w:rPr>
        <w:t>基礎加勁</w:t>
      </w:r>
      <w:proofErr w:type="gramEnd"/>
      <w:r w:rsidRPr="00B67D5B">
        <w:rPr>
          <w:rFonts w:ascii="Times New Roman" w:hAnsi="Times New Roman"/>
          <w:snapToGrid w:val="0"/>
          <w:szCs w:val="32"/>
        </w:rPr>
        <w:t>」</w:t>
      </w:r>
      <w:proofErr w:type="gramStart"/>
      <w:r w:rsidRPr="00B67D5B">
        <w:rPr>
          <w:rFonts w:ascii="Times New Roman" w:hAnsi="Times New Roman"/>
          <w:snapToGrid w:val="0"/>
          <w:szCs w:val="32"/>
        </w:rPr>
        <w:t>複合式工法</w:t>
      </w:r>
      <w:proofErr w:type="gramEnd"/>
      <w:r w:rsidRPr="00B67D5B">
        <w:rPr>
          <w:rFonts w:ascii="Times New Roman" w:hAnsi="Times New Roman"/>
          <w:snapToGrid w:val="0"/>
          <w:szCs w:val="32"/>
        </w:rPr>
        <w:t>。</w:t>
      </w:r>
      <w:r w:rsidRPr="00B67D5B">
        <w:rPr>
          <w:rFonts w:ascii="Times New Roman" w:hAnsi="Times New Roman"/>
          <w:snapToGrid w:val="0"/>
          <w:szCs w:val="26"/>
        </w:rPr>
        <w:t>謝清志</w:t>
      </w:r>
      <w:proofErr w:type="gramStart"/>
      <w:r w:rsidRPr="00B67D5B">
        <w:rPr>
          <w:rFonts w:ascii="Times New Roman" w:hAnsi="Times New Roman"/>
          <w:snapToGrid w:val="0"/>
          <w:szCs w:val="26"/>
        </w:rPr>
        <w:t>爰</w:t>
      </w:r>
      <w:proofErr w:type="gramEnd"/>
      <w:r w:rsidRPr="00B67D5B">
        <w:rPr>
          <w:rFonts w:ascii="Times New Roman" w:hAnsi="Times New Roman"/>
          <w:snapToGrid w:val="0"/>
          <w:szCs w:val="26"/>
        </w:rPr>
        <w:t>於同年</w:t>
      </w:r>
      <w:r w:rsidRPr="00B67D5B">
        <w:rPr>
          <w:rFonts w:ascii="Times New Roman" w:hAnsi="Times New Roman"/>
          <w:snapToGrid w:val="0"/>
          <w:szCs w:val="26"/>
        </w:rPr>
        <w:t>2</w:t>
      </w:r>
      <w:r w:rsidRPr="00B67D5B">
        <w:rPr>
          <w:rFonts w:ascii="Times New Roman" w:hAnsi="Times New Roman"/>
          <w:snapToGrid w:val="0"/>
          <w:szCs w:val="26"/>
        </w:rPr>
        <w:t>月</w:t>
      </w:r>
      <w:r w:rsidRPr="00B67D5B">
        <w:rPr>
          <w:rFonts w:ascii="Times New Roman" w:hAnsi="Times New Roman"/>
          <w:snapToGrid w:val="0"/>
          <w:szCs w:val="26"/>
        </w:rPr>
        <w:t>12</w:t>
      </w:r>
      <w:r w:rsidRPr="00B67D5B">
        <w:rPr>
          <w:rFonts w:ascii="Times New Roman" w:hAnsi="Times New Roman"/>
          <w:snapToGrid w:val="0"/>
          <w:szCs w:val="26"/>
        </w:rPr>
        <w:t>日指示</w:t>
      </w:r>
      <w:r w:rsidR="00B03230" w:rsidRPr="00B67D5B">
        <w:rPr>
          <w:rFonts w:ascii="Times New Roman" w:hAnsi="Times New Roman"/>
          <w:snapToGrid w:val="0"/>
          <w:szCs w:val="26"/>
        </w:rPr>
        <w:t>曾</w:t>
      </w:r>
      <w:r w:rsidRPr="00B67D5B">
        <w:rPr>
          <w:rFonts w:ascii="Times New Roman" w:hAnsi="Times New Roman"/>
          <w:snapToGrid w:val="0"/>
          <w:szCs w:val="26"/>
        </w:rPr>
        <w:t>機要</w:t>
      </w:r>
      <w:r w:rsidR="00B03230" w:rsidRPr="00B67D5B">
        <w:rPr>
          <w:rFonts w:ascii="Times New Roman" w:hAnsi="Times New Roman" w:hint="eastAsia"/>
          <w:snapToGrid w:val="0"/>
          <w:szCs w:val="26"/>
        </w:rPr>
        <w:t>秘書</w:t>
      </w:r>
      <w:r w:rsidRPr="00B67D5B">
        <w:rPr>
          <w:rFonts w:ascii="Times New Roman" w:hAnsi="Times New Roman" w:hint="eastAsia"/>
          <w:snapToGrid w:val="0"/>
          <w:szCs w:val="26"/>
        </w:rPr>
        <w:t>假借專利權</w:t>
      </w:r>
      <w:r w:rsidR="00826E68" w:rsidRPr="00B67D5B">
        <w:rPr>
          <w:rFonts w:ascii="Times New Roman" w:hAnsi="Times New Roman" w:hint="eastAsia"/>
          <w:snapToGrid w:val="0"/>
          <w:szCs w:val="26"/>
        </w:rPr>
        <w:t>等</w:t>
      </w:r>
      <w:proofErr w:type="gramStart"/>
      <w:r w:rsidRPr="00B67D5B">
        <w:rPr>
          <w:rFonts w:ascii="Times New Roman" w:hAnsi="Times New Roman" w:hint="eastAsia"/>
          <w:snapToGrid w:val="0"/>
          <w:szCs w:val="26"/>
        </w:rPr>
        <w:t>為由</w:t>
      </w:r>
      <w:r w:rsidRPr="00B67D5B">
        <w:rPr>
          <w:rFonts w:ascii="Times New Roman" w:hAnsi="Times New Roman"/>
          <w:snapToGrid w:val="0"/>
          <w:szCs w:val="26"/>
        </w:rPr>
        <w:t>簽</w:t>
      </w:r>
      <w:r w:rsidRPr="00B67D5B">
        <w:rPr>
          <w:rFonts w:ascii="Times New Roman" w:hAnsi="Times New Roman" w:hint="eastAsia"/>
          <w:snapToGrid w:val="0"/>
          <w:szCs w:val="26"/>
        </w:rPr>
        <w:t>報</w:t>
      </w:r>
      <w:proofErr w:type="gramEnd"/>
      <w:r w:rsidRPr="00B67D5B">
        <w:rPr>
          <w:rFonts w:ascii="Times New Roman" w:hAnsi="Times New Roman"/>
          <w:snapToGrid w:val="0"/>
          <w:szCs w:val="26"/>
        </w:rPr>
        <w:t>，</w:t>
      </w:r>
      <w:proofErr w:type="gramStart"/>
      <w:r w:rsidRPr="00B67D5B">
        <w:rPr>
          <w:rFonts w:ascii="Times New Roman" w:hAnsi="Times New Roman"/>
          <w:snapToGrid w:val="0"/>
          <w:szCs w:val="26"/>
        </w:rPr>
        <w:t>經由</w:t>
      </w:r>
      <w:r w:rsidR="00B03230" w:rsidRPr="00B67D5B">
        <w:rPr>
          <w:rFonts w:ascii="Times New Roman" w:hAnsi="Times New Roman"/>
          <w:snapToGrid w:val="0"/>
          <w:szCs w:val="26"/>
        </w:rPr>
        <w:t>魏</w:t>
      </w:r>
      <w:r w:rsidRPr="00B67D5B">
        <w:rPr>
          <w:rFonts w:ascii="Times New Roman" w:hAnsi="Times New Roman"/>
          <w:snapToGrid w:val="0"/>
          <w:szCs w:val="26"/>
        </w:rPr>
        <w:t>前主任委員</w:t>
      </w:r>
      <w:proofErr w:type="gramEnd"/>
      <w:r w:rsidRPr="00B67D5B">
        <w:rPr>
          <w:rFonts w:ascii="Times New Roman" w:hAnsi="Times New Roman"/>
          <w:snapToGrid w:val="0"/>
          <w:szCs w:val="26"/>
        </w:rPr>
        <w:t>決行，報請行政院核定</w:t>
      </w:r>
      <w:proofErr w:type="gramStart"/>
      <w:r w:rsidRPr="00B67D5B">
        <w:rPr>
          <w:rFonts w:ascii="Times New Roman" w:hAnsi="Times New Roman"/>
          <w:snapToGrid w:val="0"/>
          <w:szCs w:val="26"/>
        </w:rPr>
        <w:t>採</w:t>
      </w:r>
      <w:proofErr w:type="gramEnd"/>
      <w:r w:rsidRPr="00B67D5B">
        <w:rPr>
          <w:rFonts w:ascii="Times New Roman" w:hAnsi="Times New Roman"/>
          <w:snapToGrid w:val="0"/>
          <w:szCs w:val="26"/>
        </w:rPr>
        <w:t>限制性招標</w:t>
      </w:r>
      <w:r w:rsidRPr="00B67D5B">
        <w:rPr>
          <w:rFonts w:ascii="Times New Roman" w:hAnsi="Times New Roman" w:hint="eastAsia"/>
          <w:snapToGrid w:val="0"/>
          <w:szCs w:val="26"/>
        </w:rPr>
        <w:t>及</w:t>
      </w:r>
      <w:r w:rsidR="00FA72D6" w:rsidRPr="00B67D5B">
        <w:rPr>
          <w:rFonts w:ascii="Times New Roman" w:hAnsi="Times New Roman" w:hint="eastAsia"/>
          <w:snapToGrid w:val="0"/>
          <w:szCs w:val="26"/>
        </w:rPr>
        <w:t>與</w:t>
      </w:r>
      <w:r w:rsidR="00AE2F9D">
        <w:rPr>
          <w:rFonts w:hint="eastAsia"/>
        </w:rPr>
        <w:t>該</w:t>
      </w:r>
      <w:r w:rsidR="00FA72D6" w:rsidRPr="00B67D5B">
        <w:rPr>
          <w:rFonts w:ascii="Times New Roman" w:hAnsi="Times New Roman" w:hint="eastAsia"/>
          <w:snapToGrid w:val="0"/>
          <w:szCs w:val="26"/>
        </w:rPr>
        <w:t>公司</w:t>
      </w:r>
      <w:r w:rsidRPr="00B67D5B">
        <w:rPr>
          <w:rFonts w:ascii="Times New Roman" w:hAnsi="Times New Roman" w:hint="eastAsia"/>
          <w:snapToGrid w:val="0"/>
          <w:szCs w:val="26"/>
        </w:rPr>
        <w:t>獨家議價方式</w:t>
      </w:r>
      <w:r w:rsidRPr="00B67D5B">
        <w:rPr>
          <w:rFonts w:ascii="Times New Roman" w:hAnsi="Times New Roman"/>
          <w:snapToGrid w:val="0"/>
          <w:szCs w:val="26"/>
        </w:rPr>
        <w:t>，</w:t>
      </w:r>
      <w:r w:rsidR="00FA72D6" w:rsidRPr="00B67D5B">
        <w:rPr>
          <w:rFonts w:ascii="Times New Roman" w:hAnsi="Times New Roman" w:hint="eastAsia"/>
          <w:snapToGrid w:val="0"/>
          <w:szCs w:val="26"/>
        </w:rPr>
        <w:t>辦理</w:t>
      </w:r>
      <w:r w:rsidRPr="00B67D5B">
        <w:rPr>
          <w:rFonts w:ascii="Times New Roman" w:hAnsi="Times New Roman" w:hint="eastAsia"/>
          <w:snapToGrid w:val="0"/>
          <w:szCs w:val="26"/>
        </w:rPr>
        <w:t>第二階段</w:t>
      </w:r>
      <w:r w:rsidR="00FA72D6" w:rsidRPr="00B67D5B">
        <w:rPr>
          <w:rFonts w:ascii="Times New Roman" w:hAnsi="Times New Roman" w:hint="eastAsia"/>
          <w:snapToGrid w:val="0"/>
          <w:szCs w:val="26"/>
        </w:rPr>
        <w:t>「</w:t>
      </w:r>
      <w:proofErr w:type="gramStart"/>
      <w:r w:rsidR="00FA72D6" w:rsidRPr="00B67D5B">
        <w:rPr>
          <w:rFonts w:ascii="Times New Roman" w:hAnsi="Times New Roman" w:hint="eastAsia"/>
          <w:snapToGrid w:val="0"/>
        </w:rPr>
        <w:t>減振工程</w:t>
      </w:r>
      <w:proofErr w:type="gramEnd"/>
      <w:r w:rsidR="00FA72D6" w:rsidRPr="00B67D5B">
        <w:rPr>
          <w:rFonts w:ascii="Times New Roman" w:hAnsi="Times New Roman" w:hint="eastAsia"/>
          <w:snapToGrid w:val="0"/>
        </w:rPr>
        <w:t>細部設計與施工案（統包標）</w:t>
      </w:r>
      <w:r w:rsidR="00FA72D6" w:rsidRPr="00B67D5B">
        <w:rPr>
          <w:rFonts w:ascii="Times New Roman" w:hAnsi="Times New Roman" w:hint="eastAsia"/>
          <w:snapToGrid w:val="0"/>
          <w:szCs w:val="26"/>
        </w:rPr>
        <w:t>」</w:t>
      </w:r>
      <w:r w:rsidRPr="00B67D5B">
        <w:rPr>
          <w:rFonts w:ascii="Times New Roman" w:hAnsi="Times New Roman"/>
          <w:snapToGrid w:val="0"/>
          <w:szCs w:val="26"/>
        </w:rPr>
        <w:t>，行政院於同年</w:t>
      </w:r>
      <w:r w:rsidRPr="00B67D5B">
        <w:rPr>
          <w:rFonts w:ascii="Times New Roman" w:hAnsi="Times New Roman"/>
          <w:snapToGrid w:val="0"/>
          <w:szCs w:val="26"/>
        </w:rPr>
        <w:t>3</w:t>
      </w:r>
      <w:r w:rsidRPr="00B67D5B">
        <w:rPr>
          <w:rFonts w:ascii="Times New Roman" w:hAnsi="Times New Roman"/>
          <w:snapToGrid w:val="0"/>
          <w:szCs w:val="26"/>
        </w:rPr>
        <w:t>月</w:t>
      </w:r>
      <w:r w:rsidRPr="00B67D5B">
        <w:rPr>
          <w:rFonts w:ascii="Times New Roman" w:hAnsi="Times New Roman"/>
          <w:snapToGrid w:val="0"/>
          <w:szCs w:val="26"/>
        </w:rPr>
        <w:t>24</w:t>
      </w:r>
      <w:r w:rsidRPr="00B67D5B">
        <w:rPr>
          <w:rFonts w:ascii="Times New Roman" w:hAnsi="Times New Roman"/>
          <w:snapToGrid w:val="0"/>
          <w:szCs w:val="26"/>
        </w:rPr>
        <w:t>日核定同意</w:t>
      </w:r>
      <w:proofErr w:type="gramStart"/>
      <w:r w:rsidRPr="00B67D5B">
        <w:rPr>
          <w:rFonts w:ascii="Times New Roman" w:hAnsi="Times New Roman"/>
          <w:snapToGrid w:val="0"/>
          <w:szCs w:val="26"/>
        </w:rPr>
        <w:t>採</w:t>
      </w:r>
      <w:proofErr w:type="gramEnd"/>
      <w:r w:rsidRPr="00B67D5B">
        <w:rPr>
          <w:rFonts w:ascii="Times New Roman" w:hAnsi="Times New Roman"/>
          <w:snapToGrid w:val="0"/>
          <w:szCs w:val="26"/>
        </w:rPr>
        <w:t>限制性招標，</w:t>
      </w:r>
      <w:r w:rsidRPr="00B67D5B">
        <w:rPr>
          <w:rFonts w:ascii="Times New Roman" w:hAnsi="Times New Roman" w:hint="eastAsia"/>
          <w:snapToGrid w:val="0"/>
          <w:szCs w:val="26"/>
        </w:rPr>
        <w:t>並交</w:t>
      </w:r>
      <w:r w:rsidRPr="00B67D5B">
        <w:rPr>
          <w:rFonts w:ascii="Times New Roman" w:hAnsi="Times New Roman"/>
          <w:snapToGrid w:val="0"/>
          <w:szCs w:val="26"/>
        </w:rPr>
        <w:t>由</w:t>
      </w:r>
      <w:r w:rsidRPr="00B67D5B">
        <w:rPr>
          <w:rFonts w:ascii="Times New Roman" w:hAnsi="Times New Roman"/>
          <w:bCs w:val="0"/>
          <w:snapToGrid w:val="0"/>
        </w:rPr>
        <w:t>南部科學工業園區管理局（下稱南科管理局）直接與</w:t>
      </w:r>
      <w:r w:rsidR="00B16EC7" w:rsidRPr="00B67D5B">
        <w:rPr>
          <w:rFonts w:hint="eastAsia"/>
        </w:rPr>
        <w:t>○○</w:t>
      </w:r>
      <w:r w:rsidRPr="00B67D5B">
        <w:rPr>
          <w:rFonts w:ascii="Times New Roman" w:hAnsi="Times New Roman"/>
          <w:bCs w:val="0"/>
          <w:snapToGrid w:val="0"/>
        </w:rPr>
        <w:t>公司獨家議約</w:t>
      </w:r>
      <w:r w:rsidRPr="00B67D5B">
        <w:rPr>
          <w:rFonts w:ascii="Times New Roman" w:hAnsi="Times New Roman"/>
          <w:snapToGrid w:val="0"/>
          <w:szCs w:val="26"/>
        </w:rPr>
        <w:t>。</w:t>
      </w:r>
    </w:p>
    <w:p w:rsidR="00323A28" w:rsidRPr="00B67D5B" w:rsidRDefault="00F4345D" w:rsidP="007F3A29">
      <w:pPr>
        <w:pStyle w:val="2"/>
        <w:numPr>
          <w:ilvl w:val="0"/>
          <w:numId w:val="0"/>
        </w:numPr>
        <w:autoSpaceDE w:val="0"/>
        <w:autoSpaceDN w:val="0"/>
        <w:spacing w:line="0" w:lineRule="atLeast"/>
        <w:ind w:leftChars="200" w:left="520" w:firstLineChars="200" w:firstLine="680"/>
        <w:rPr>
          <w:rFonts w:ascii="Times New Roman" w:hAnsi="Times New Roman"/>
          <w:snapToGrid w:val="0"/>
          <w:szCs w:val="26"/>
        </w:rPr>
      </w:pPr>
      <w:r w:rsidRPr="00B67D5B">
        <w:rPr>
          <w:rFonts w:ascii="Times New Roman" w:hAnsi="Times New Roman"/>
          <w:snapToGrid w:val="0"/>
          <w:szCs w:val="26"/>
        </w:rPr>
        <w:t>謝清志為</w:t>
      </w:r>
      <w:proofErr w:type="gramStart"/>
      <w:r w:rsidRPr="00B67D5B">
        <w:rPr>
          <w:rFonts w:ascii="Times New Roman" w:hAnsi="Times New Roman"/>
          <w:snapToGrid w:val="0"/>
          <w:szCs w:val="26"/>
        </w:rPr>
        <w:t>南科減振工作</w:t>
      </w:r>
      <w:proofErr w:type="gramEnd"/>
      <w:r w:rsidRPr="00B67D5B">
        <w:rPr>
          <w:rFonts w:ascii="Times New Roman" w:hAnsi="Times New Roman"/>
          <w:snapToGrid w:val="0"/>
          <w:szCs w:val="26"/>
        </w:rPr>
        <w:t>小組召集人</w:t>
      </w:r>
      <w:proofErr w:type="gramStart"/>
      <w:r w:rsidRPr="00B67D5B">
        <w:rPr>
          <w:rFonts w:ascii="Times New Roman" w:hAnsi="Times New Roman" w:hint="eastAsia"/>
          <w:snapToGrid w:val="0"/>
          <w:szCs w:val="26"/>
        </w:rPr>
        <w:t>及減振工程</w:t>
      </w:r>
      <w:proofErr w:type="gramEnd"/>
      <w:r w:rsidRPr="00B67D5B">
        <w:rPr>
          <w:rFonts w:ascii="Times New Roman" w:hAnsi="Times New Roman" w:hint="eastAsia"/>
          <w:snapToGrid w:val="0"/>
          <w:szCs w:val="26"/>
        </w:rPr>
        <w:t>採購案評選委員會召集人</w:t>
      </w:r>
      <w:r w:rsidRPr="00B67D5B">
        <w:rPr>
          <w:rFonts w:ascii="Times New Roman" w:hAnsi="Times New Roman"/>
          <w:snapToGrid w:val="0"/>
          <w:szCs w:val="26"/>
        </w:rPr>
        <w:t>，掌理</w:t>
      </w:r>
      <w:proofErr w:type="gramStart"/>
      <w:r w:rsidRPr="00B67D5B">
        <w:rPr>
          <w:rFonts w:ascii="Times New Roman" w:hAnsi="Times New Roman"/>
          <w:snapToGrid w:val="0"/>
          <w:szCs w:val="26"/>
        </w:rPr>
        <w:t>南科減振工程</w:t>
      </w:r>
      <w:proofErr w:type="gramEnd"/>
      <w:r w:rsidRPr="00B67D5B">
        <w:rPr>
          <w:rFonts w:ascii="Times New Roman" w:hAnsi="Times New Roman"/>
          <w:snapToGrid w:val="0"/>
          <w:szCs w:val="26"/>
        </w:rPr>
        <w:t>決策及執行，卻</w:t>
      </w:r>
      <w:r w:rsidRPr="00B67D5B">
        <w:rPr>
          <w:rFonts w:ascii="Times New Roman" w:hAnsi="標楷體"/>
          <w:snapToGrid w:val="0"/>
        </w:rPr>
        <w:t>嚴重違反政府採購法</w:t>
      </w:r>
      <w:r w:rsidRPr="00B67D5B">
        <w:rPr>
          <w:rFonts w:ascii="Times New Roman" w:hAnsi="Times New Roman"/>
          <w:snapToGrid w:val="0"/>
        </w:rPr>
        <w:t>(</w:t>
      </w:r>
      <w:r w:rsidRPr="00B67D5B">
        <w:rPr>
          <w:rFonts w:ascii="Times New Roman" w:hAnsi="標楷體"/>
          <w:snapToGrid w:val="0"/>
        </w:rPr>
        <w:t>下稱採購法</w:t>
      </w:r>
      <w:r w:rsidRPr="00B67D5B">
        <w:rPr>
          <w:rFonts w:ascii="Times New Roman" w:hAnsi="Times New Roman"/>
          <w:snapToGrid w:val="0"/>
        </w:rPr>
        <w:t>)</w:t>
      </w:r>
      <w:r w:rsidRPr="00B67D5B">
        <w:rPr>
          <w:rFonts w:ascii="Times New Roman" w:hAnsi="標楷體"/>
          <w:snapToGrid w:val="0"/>
        </w:rPr>
        <w:t>公平公開原則，</w:t>
      </w:r>
      <w:r w:rsidRPr="00B67D5B">
        <w:rPr>
          <w:rFonts w:ascii="Times New Roman" w:hAnsi="標楷體"/>
          <w:snapToGrid w:val="0"/>
          <w:szCs w:val="32"/>
        </w:rPr>
        <w:t>破壞採購合理秩序</w:t>
      </w:r>
      <w:r w:rsidRPr="00B67D5B">
        <w:rPr>
          <w:rFonts w:ascii="Times New Roman" w:hAnsi="標楷體"/>
          <w:snapToGrid w:val="0"/>
        </w:rPr>
        <w:t>，使</w:t>
      </w:r>
      <w:r w:rsidRPr="00B67D5B">
        <w:rPr>
          <w:rFonts w:ascii="Times New Roman" w:hAnsi="標楷體" w:hint="eastAsia"/>
          <w:snapToGrid w:val="0"/>
        </w:rPr>
        <w:t>完全</w:t>
      </w:r>
      <w:r w:rsidRPr="00B67D5B">
        <w:rPr>
          <w:rFonts w:ascii="Times New Roman" w:hAnsi="Times New Roman"/>
          <w:snapToGrid w:val="0"/>
        </w:rPr>
        <w:t>不具有土建工程設計</w:t>
      </w:r>
      <w:r w:rsidRPr="00B67D5B">
        <w:rPr>
          <w:rFonts w:ascii="Times New Roman" w:hAnsi="Times New Roman" w:hint="eastAsia"/>
          <w:snapToGrid w:val="0"/>
        </w:rPr>
        <w:t>及</w:t>
      </w:r>
      <w:r w:rsidRPr="00B67D5B">
        <w:rPr>
          <w:rFonts w:ascii="Times New Roman" w:hAnsi="Times New Roman"/>
          <w:snapToGrid w:val="0"/>
        </w:rPr>
        <w:t>施工資格之</w:t>
      </w:r>
      <w:r w:rsidR="00B16EC7" w:rsidRPr="00B67D5B">
        <w:rPr>
          <w:rFonts w:hint="eastAsia"/>
        </w:rPr>
        <w:t>○○</w:t>
      </w:r>
      <w:r w:rsidRPr="00B67D5B">
        <w:rPr>
          <w:rFonts w:ascii="Times New Roman" w:hAnsi="Times New Roman"/>
          <w:snapToGrid w:val="0"/>
        </w:rPr>
        <w:t>公司</w:t>
      </w:r>
      <w:r w:rsidRPr="00B67D5B">
        <w:rPr>
          <w:rFonts w:ascii="Times New Roman" w:hAnsi="Times New Roman" w:hint="eastAsia"/>
          <w:snapToGrid w:val="0"/>
        </w:rPr>
        <w:t>先</w:t>
      </w:r>
      <w:r w:rsidRPr="00B67D5B">
        <w:rPr>
          <w:rFonts w:ascii="Times New Roman" w:hAnsi="Times New Roman"/>
          <w:snapToGrid w:val="0"/>
        </w:rPr>
        <w:t>得以</w:t>
      </w:r>
      <w:r w:rsidRPr="00B67D5B">
        <w:rPr>
          <w:rFonts w:ascii="Times New Roman" w:hAnsi="Times New Roman" w:hint="eastAsia"/>
          <w:snapToGrid w:val="0"/>
        </w:rPr>
        <w:t>參與第一階段規劃標</w:t>
      </w:r>
      <w:r w:rsidRPr="00B67D5B">
        <w:rPr>
          <w:rFonts w:ascii="Times New Roman" w:hAnsi="Times New Roman"/>
          <w:snapToGrid w:val="0"/>
        </w:rPr>
        <w:t>投標</w:t>
      </w:r>
      <w:r w:rsidRPr="00B67D5B">
        <w:rPr>
          <w:rFonts w:ascii="Times New Roman" w:hAnsi="Times New Roman" w:hint="eastAsia"/>
          <w:snapToGrid w:val="0"/>
        </w:rPr>
        <w:t>並得標，再假借專利權等為由</w:t>
      </w:r>
      <w:proofErr w:type="gramStart"/>
      <w:r w:rsidRPr="00B67D5B">
        <w:rPr>
          <w:rFonts w:ascii="Times New Roman" w:hAnsi="Times New Roman" w:hint="eastAsia"/>
          <w:snapToGrid w:val="0"/>
        </w:rPr>
        <w:t>採</w:t>
      </w:r>
      <w:proofErr w:type="gramEnd"/>
      <w:r w:rsidRPr="00B67D5B">
        <w:rPr>
          <w:rFonts w:ascii="Times New Roman" w:hAnsi="Times New Roman" w:hint="eastAsia"/>
          <w:snapToGrid w:val="0"/>
        </w:rPr>
        <w:t>限制性招標且與</w:t>
      </w:r>
      <w:r w:rsidR="00B67D5B" w:rsidRPr="00B67D5B">
        <w:rPr>
          <w:rFonts w:ascii="Times New Roman" w:hAnsi="Times New Roman" w:hint="eastAsia"/>
          <w:snapToGrid w:val="0"/>
        </w:rPr>
        <w:t>該</w:t>
      </w:r>
      <w:r w:rsidRPr="00B67D5B">
        <w:rPr>
          <w:rFonts w:ascii="Times New Roman" w:hAnsi="Times New Roman" w:hint="eastAsia"/>
          <w:snapToGrid w:val="0"/>
        </w:rPr>
        <w:t>公司獨家議價辦理第二階段</w:t>
      </w:r>
      <w:proofErr w:type="gramStart"/>
      <w:r w:rsidRPr="00B67D5B">
        <w:rPr>
          <w:rFonts w:ascii="Times New Roman" w:hAnsi="Times New Roman" w:hint="eastAsia"/>
          <w:snapToGrid w:val="0"/>
        </w:rPr>
        <w:t>統包標</w:t>
      </w:r>
      <w:proofErr w:type="gramEnd"/>
      <w:r w:rsidRPr="00B67D5B">
        <w:rPr>
          <w:rFonts w:ascii="Times New Roman" w:hAnsi="Times New Roman" w:hint="eastAsia"/>
          <w:snapToGrid w:val="0"/>
        </w:rPr>
        <w:t>，</w:t>
      </w:r>
      <w:r w:rsidR="00B67D5B" w:rsidRPr="00B67D5B">
        <w:rPr>
          <w:rFonts w:ascii="Times New Roman" w:hAnsi="Times New Roman" w:hint="eastAsia"/>
          <w:snapToGrid w:val="0"/>
        </w:rPr>
        <w:t>該</w:t>
      </w:r>
      <w:r w:rsidRPr="00B67D5B">
        <w:rPr>
          <w:rFonts w:ascii="Times New Roman" w:hAnsi="Times New Roman" w:hint="eastAsia"/>
          <w:snapToGrid w:val="0"/>
        </w:rPr>
        <w:t>公司順利超底價得標。</w:t>
      </w:r>
      <w:r w:rsidR="00B16EC7" w:rsidRPr="00B67D5B">
        <w:rPr>
          <w:rFonts w:hint="eastAsia"/>
        </w:rPr>
        <w:t>○○</w:t>
      </w:r>
      <w:r w:rsidRPr="00B67D5B">
        <w:rPr>
          <w:rFonts w:ascii="Times New Roman" w:hAnsi="Times New Roman" w:hint="eastAsia"/>
          <w:snapToGrid w:val="0"/>
        </w:rPr>
        <w:t>公司從無工程設計及施工經驗與實績，且資本額僅</w:t>
      </w:r>
      <w:r w:rsidRPr="00B67D5B">
        <w:rPr>
          <w:rFonts w:ascii="Times New Roman" w:hAnsi="Times New Roman" w:hint="eastAsia"/>
          <w:snapToGrid w:val="0"/>
        </w:rPr>
        <w:t>500</w:t>
      </w:r>
      <w:r w:rsidRPr="00B67D5B">
        <w:rPr>
          <w:rFonts w:ascii="Times New Roman" w:hAnsi="Times New Roman" w:hint="eastAsia"/>
          <w:snapToGrid w:val="0"/>
        </w:rPr>
        <w:t>萬元，</w:t>
      </w:r>
      <w:r w:rsidRPr="00B67D5B">
        <w:rPr>
          <w:rFonts w:ascii="Times New Roman" w:hAnsi="Times New Roman"/>
          <w:snapToGrid w:val="0"/>
        </w:rPr>
        <w:t>得標</w:t>
      </w:r>
      <w:r w:rsidRPr="00B67D5B">
        <w:rPr>
          <w:rFonts w:ascii="Times New Roman" w:hAnsi="Times New Roman" w:hint="eastAsia"/>
          <w:snapToGrid w:val="0"/>
        </w:rPr>
        <w:t>後旋即違法將統包工程全部</w:t>
      </w:r>
      <w:r w:rsidRPr="00B67D5B">
        <w:rPr>
          <w:rFonts w:ascii="Times New Roman" w:hAnsi="Times New Roman"/>
          <w:snapToGrid w:val="0"/>
        </w:rPr>
        <w:t>轉包，牟取</w:t>
      </w:r>
      <w:r w:rsidRPr="00B67D5B">
        <w:rPr>
          <w:rFonts w:ascii="Times New Roman" w:hAnsi="Times New Roman" w:hint="eastAsia"/>
          <w:snapToGrid w:val="0"/>
        </w:rPr>
        <w:t>高額</w:t>
      </w:r>
      <w:r w:rsidRPr="00B67D5B">
        <w:rPr>
          <w:rFonts w:ascii="Times New Roman" w:hAnsi="Times New Roman"/>
          <w:snapToGrid w:val="0"/>
        </w:rPr>
        <w:t>不法利益</w:t>
      </w:r>
      <w:r w:rsidRPr="00B67D5B">
        <w:rPr>
          <w:rFonts w:ascii="Times New Roman" w:hAnsi="Times New Roman" w:hint="eastAsia"/>
          <w:snapToGrid w:val="0"/>
        </w:rPr>
        <w:t>34.84</w:t>
      </w:r>
      <w:r w:rsidRPr="00B67D5B">
        <w:rPr>
          <w:rFonts w:ascii="Times New Roman" w:hAnsi="Times New Roman" w:hint="eastAsia"/>
          <w:snapToGrid w:val="0"/>
        </w:rPr>
        <w:t>億元</w:t>
      </w:r>
      <w:r w:rsidRPr="00B67D5B">
        <w:rPr>
          <w:rFonts w:ascii="Times New Roman" w:hAnsi="標楷體"/>
          <w:snapToGrid w:val="0"/>
        </w:rPr>
        <w:t>，</w:t>
      </w:r>
      <w:proofErr w:type="gramStart"/>
      <w:r w:rsidRPr="00B67D5B">
        <w:rPr>
          <w:rFonts w:ascii="Times New Roman" w:hAnsi="標楷體" w:hint="eastAsia"/>
          <w:snapToGrid w:val="0"/>
        </w:rPr>
        <w:t>減振</w:t>
      </w:r>
      <w:r w:rsidRPr="00B67D5B">
        <w:rPr>
          <w:rFonts w:ascii="Times New Roman" w:hAnsi="標楷體"/>
          <w:snapToGrid w:val="0"/>
        </w:rPr>
        <w:t>工程</w:t>
      </w:r>
      <w:proofErr w:type="gramEnd"/>
      <w:r w:rsidRPr="00B67D5B">
        <w:rPr>
          <w:rFonts w:ascii="Times New Roman" w:hAnsi="標楷體"/>
          <w:snapToGrid w:val="0"/>
        </w:rPr>
        <w:t>耗費</w:t>
      </w:r>
      <w:r w:rsidRPr="00B67D5B">
        <w:rPr>
          <w:rFonts w:ascii="Times New Roman" w:hAnsi="標楷體" w:hint="eastAsia"/>
          <w:snapToGrid w:val="0"/>
        </w:rPr>
        <w:t>80</w:t>
      </w:r>
      <w:r w:rsidRPr="00B67D5B">
        <w:rPr>
          <w:rFonts w:ascii="Times New Roman" w:hAnsi="標楷體" w:hint="eastAsia"/>
          <w:snapToGrid w:val="0"/>
        </w:rPr>
        <w:t>億</w:t>
      </w:r>
      <w:r w:rsidRPr="00B67D5B">
        <w:rPr>
          <w:rFonts w:ascii="Times New Roman" w:hAnsi="標楷體" w:hint="eastAsia"/>
          <w:snapToGrid w:val="0"/>
        </w:rPr>
        <w:t>9486</w:t>
      </w:r>
      <w:r w:rsidRPr="00B67D5B">
        <w:rPr>
          <w:rFonts w:ascii="Times New Roman" w:hAnsi="標楷體" w:hint="eastAsia"/>
          <w:snapToGrid w:val="0"/>
        </w:rPr>
        <w:t>萬元</w:t>
      </w:r>
      <w:r w:rsidRPr="00B67D5B">
        <w:rPr>
          <w:rFonts w:ascii="Times New Roman" w:hAnsi="標楷體"/>
          <w:snapToGrid w:val="0"/>
        </w:rPr>
        <w:t>鉅</w:t>
      </w:r>
      <w:r w:rsidRPr="00B67D5B">
        <w:rPr>
          <w:rFonts w:ascii="Times New Roman" w:hAnsi="標楷體" w:hint="eastAsia"/>
          <w:snapToGrid w:val="0"/>
        </w:rPr>
        <w:t>額</w:t>
      </w:r>
      <w:r w:rsidRPr="00B67D5B">
        <w:rPr>
          <w:rFonts w:ascii="Times New Roman" w:hAnsi="標楷體"/>
          <w:snapToGrid w:val="0"/>
        </w:rPr>
        <w:t>公</w:t>
      </w:r>
      <w:proofErr w:type="gramStart"/>
      <w:r w:rsidRPr="00B67D5B">
        <w:rPr>
          <w:rFonts w:ascii="Times New Roman" w:hAnsi="標楷體"/>
          <w:snapToGrid w:val="0"/>
        </w:rPr>
        <w:t>帑</w:t>
      </w:r>
      <w:proofErr w:type="gramEnd"/>
      <w:r w:rsidRPr="00B67D5B">
        <w:rPr>
          <w:rFonts w:ascii="Times New Roman" w:hAnsi="標楷體"/>
          <w:snapToGrid w:val="0"/>
        </w:rPr>
        <w:t>興建，完工後卻未能達成</w:t>
      </w:r>
      <w:proofErr w:type="gramStart"/>
      <w:r w:rsidRPr="00B67D5B">
        <w:rPr>
          <w:rFonts w:ascii="Times New Roman" w:hAnsi="標楷體"/>
          <w:snapToGrid w:val="0"/>
        </w:rPr>
        <w:t>契約減振標準</w:t>
      </w:r>
      <w:proofErr w:type="gramEnd"/>
      <w:r w:rsidRPr="00B67D5B">
        <w:rPr>
          <w:rFonts w:ascii="Times New Roman" w:hAnsi="標楷體"/>
          <w:snapToGrid w:val="0"/>
        </w:rPr>
        <w:t>，幾無效益，</w:t>
      </w:r>
      <w:proofErr w:type="gramStart"/>
      <w:r w:rsidRPr="00B67D5B">
        <w:rPr>
          <w:rFonts w:ascii="Times New Roman" w:hAnsi="標楷體" w:hint="eastAsia"/>
          <w:snapToGrid w:val="0"/>
        </w:rPr>
        <w:t>統包標不但</w:t>
      </w:r>
      <w:proofErr w:type="gramEnd"/>
      <w:r w:rsidRPr="00B67D5B">
        <w:rPr>
          <w:rFonts w:ascii="Times New Roman" w:hAnsi="標楷體" w:hint="eastAsia"/>
          <w:snapToGrid w:val="0"/>
        </w:rPr>
        <w:t>材料單價浮編（</w:t>
      </w:r>
      <w:r w:rsidR="00C87497" w:rsidRPr="00B67D5B">
        <w:rPr>
          <w:rFonts w:ascii="Times New Roman" w:hAnsi="標楷體" w:hint="eastAsia"/>
          <w:snapToGrid w:val="0"/>
        </w:rPr>
        <w:t>約</w:t>
      </w:r>
      <w:r w:rsidR="00C87497" w:rsidRPr="00B67D5B">
        <w:rPr>
          <w:rFonts w:ascii="Times New Roman" w:hAnsi="標楷體" w:hint="eastAsia"/>
          <w:snapToGrid w:val="0"/>
        </w:rPr>
        <w:t>3.93~5.71</w:t>
      </w:r>
      <w:r w:rsidRPr="00B67D5B">
        <w:rPr>
          <w:rFonts w:ascii="Times New Roman" w:hAnsi="標楷體" w:hint="eastAsia"/>
          <w:snapToGrid w:val="0"/>
        </w:rPr>
        <w:t>億元），且</w:t>
      </w:r>
      <w:r w:rsidRPr="00B67D5B">
        <w:rPr>
          <w:rFonts w:hint="eastAsia"/>
        </w:rPr>
        <w:t>藉三次議價不成而調高預算、底價及超底價決標</w:t>
      </w:r>
      <w:r w:rsidRPr="00B67D5B">
        <w:rPr>
          <w:rFonts w:ascii="Times New Roman" w:hAnsi="標楷體" w:hint="eastAsia"/>
          <w:snapToGrid w:val="0"/>
        </w:rPr>
        <w:t>，</w:t>
      </w:r>
      <w:proofErr w:type="gramStart"/>
      <w:r w:rsidRPr="00B67D5B">
        <w:rPr>
          <w:rFonts w:ascii="Times New Roman" w:hAnsi="標楷體" w:hint="eastAsia"/>
          <w:snapToGrid w:val="0"/>
        </w:rPr>
        <w:t>減振連接器</w:t>
      </w:r>
      <w:proofErr w:type="gramEnd"/>
      <w:r w:rsidRPr="00B67D5B">
        <w:rPr>
          <w:rFonts w:ascii="Times New Roman" w:hAnsi="標楷體" w:hint="eastAsia"/>
          <w:snapToGrid w:val="0"/>
        </w:rPr>
        <w:t>設計錯誤，決標後改變構造致差價</w:t>
      </w:r>
      <w:r w:rsidRPr="00B67D5B">
        <w:rPr>
          <w:rFonts w:ascii="Times New Roman" w:hAnsi="標楷體" w:hint="eastAsia"/>
          <w:snapToGrid w:val="0"/>
        </w:rPr>
        <w:t>12.91</w:t>
      </w:r>
      <w:r w:rsidRPr="00B67D5B">
        <w:rPr>
          <w:rFonts w:ascii="Times New Roman" w:hAnsi="標楷體" w:hint="eastAsia"/>
          <w:snapToGrid w:val="0"/>
        </w:rPr>
        <w:t>億元，彈性</w:t>
      </w:r>
      <w:proofErr w:type="gramStart"/>
      <w:r w:rsidRPr="00B67D5B">
        <w:rPr>
          <w:rFonts w:ascii="Times New Roman" w:hAnsi="標楷體" w:hint="eastAsia"/>
          <w:snapToGrid w:val="0"/>
        </w:rPr>
        <w:t>減振材偷工換料</w:t>
      </w:r>
      <w:proofErr w:type="gramEnd"/>
      <w:r w:rsidRPr="00B67D5B">
        <w:rPr>
          <w:rFonts w:ascii="Times New Roman" w:hAnsi="標楷體" w:hint="eastAsia"/>
          <w:snapToGrid w:val="0"/>
        </w:rPr>
        <w:t>，價差達</w:t>
      </w:r>
      <w:r w:rsidR="00C87497" w:rsidRPr="00B67D5B">
        <w:rPr>
          <w:rFonts w:ascii="Times New Roman" w:hAnsi="標楷體" w:hint="eastAsia"/>
          <w:snapToGrid w:val="0"/>
        </w:rPr>
        <w:t>9.35</w:t>
      </w:r>
      <w:r w:rsidRPr="00B67D5B">
        <w:rPr>
          <w:rFonts w:ascii="Times New Roman" w:hAnsi="標楷體" w:hint="eastAsia"/>
          <w:snapToGrid w:val="0"/>
        </w:rPr>
        <w:t>億元等弊端，並</w:t>
      </w:r>
      <w:r w:rsidRPr="00B67D5B">
        <w:rPr>
          <w:rFonts w:ascii="Times New Roman" w:hAnsi="標楷體"/>
          <w:snapToGrid w:val="0"/>
        </w:rPr>
        <w:t>衍生</w:t>
      </w:r>
      <w:r w:rsidRPr="00B67D5B">
        <w:rPr>
          <w:rFonts w:ascii="Times New Roman" w:hAnsi="標楷體" w:hint="eastAsia"/>
          <w:snapToGrid w:val="0"/>
        </w:rPr>
        <w:t>嚴重</w:t>
      </w:r>
      <w:r w:rsidRPr="00B67D5B">
        <w:rPr>
          <w:rFonts w:ascii="Times New Roman" w:hAnsi="標楷體"/>
          <w:snapToGrid w:val="0"/>
        </w:rPr>
        <w:t>履約</w:t>
      </w:r>
      <w:r w:rsidRPr="00B67D5B">
        <w:rPr>
          <w:rFonts w:ascii="Times New Roman" w:hAnsi="標楷體" w:hint="eastAsia"/>
          <w:snapToGrid w:val="0"/>
        </w:rPr>
        <w:t>爭議，爭議金額竟高達</w:t>
      </w:r>
      <w:r w:rsidRPr="00B67D5B">
        <w:rPr>
          <w:rFonts w:ascii="Times New Roman" w:hAnsi="標楷體" w:hint="eastAsia"/>
          <w:snapToGrid w:val="0"/>
        </w:rPr>
        <w:t>55.87</w:t>
      </w:r>
      <w:r w:rsidRPr="00B67D5B">
        <w:rPr>
          <w:rFonts w:ascii="Times New Roman" w:hAnsi="標楷體" w:hint="eastAsia"/>
          <w:snapToGrid w:val="0"/>
        </w:rPr>
        <w:t>億元，迄今仍有</w:t>
      </w:r>
      <w:r w:rsidR="00E472F9" w:rsidRPr="00B67D5B">
        <w:rPr>
          <w:rFonts w:ascii="Times New Roman" w:hAnsi="標楷體" w:hint="eastAsia"/>
          <w:snapToGrid w:val="0"/>
        </w:rPr>
        <w:t>4</w:t>
      </w:r>
      <w:r w:rsidR="00E472F9" w:rsidRPr="00B67D5B">
        <w:rPr>
          <w:rFonts w:ascii="Times New Roman" w:hAnsi="標楷體" w:hint="eastAsia"/>
          <w:snapToGrid w:val="0"/>
        </w:rPr>
        <w:t>件</w:t>
      </w:r>
      <w:r w:rsidRPr="00B67D5B">
        <w:rPr>
          <w:rFonts w:ascii="Times New Roman" w:hAnsi="標楷體" w:hint="eastAsia"/>
          <w:snapToGrid w:val="0"/>
        </w:rPr>
        <w:t>仲裁及司法案件爭</w:t>
      </w:r>
      <w:proofErr w:type="gramStart"/>
      <w:r w:rsidRPr="00B67D5B">
        <w:rPr>
          <w:rFonts w:ascii="Times New Roman" w:hAnsi="標楷體" w:hint="eastAsia"/>
          <w:snapToGrid w:val="0"/>
        </w:rPr>
        <w:t>訟</w:t>
      </w:r>
      <w:proofErr w:type="gramEnd"/>
      <w:r w:rsidRPr="00B67D5B">
        <w:rPr>
          <w:rFonts w:ascii="Times New Roman" w:hAnsi="標楷體" w:hint="eastAsia"/>
          <w:snapToGrid w:val="0"/>
        </w:rPr>
        <w:t>當中</w:t>
      </w:r>
      <w:r w:rsidRPr="00B67D5B">
        <w:rPr>
          <w:rFonts w:ascii="Times New Roman" w:hAnsi="標楷體"/>
          <w:snapToGrid w:val="0"/>
        </w:rPr>
        <w:t>，嚴重損及</w:t>
      </w:r>
      <w:r w:rsidRPr="00B67D5B">
        <w:rPr>
          <w:rFonts w:ascii="Times New Roman" w:hAnsi="標楷體" w:hint="eastAsia"/>
          <w:snapToGrid w:val="0"/>
        </w:rPr>
        <w:t>政府權</w:t>
      </w:r>
      <w:r w:rsidRPr="00B67D5B">
        <w:rPr>
          <w:rFonts w:ascii="Times New Roman" w:hAnsi="標楷體"/>
          <w:snapToGrid w:val="0"/>
        </w:rPr>
        <w:t>益及形象</w:t>
      </w:r>
      <w:r w:rsidRPr="00B67D5B">
        <w:rPr>
          <w:rFonts w:ascii="Times New Roman" w:hAnsi="標楷體" w:hint="eastAsia"/>
          <w:snapToGrid w:val="0"/>
        </w:rPr>
        <w:t>，本</w:t>
      </w:r>
      <w:proofErr w:type="gramStart"/>
      <w:r w:rsidRPr="00B67D5B">
        <w:rPr>
          <w:rFonts w:ascii="Times New Roman" w:hAnsi="標楷體" w:hint="eastAsia"/>
          <w:snapToGrid w:val="0"/>
        </w:rPr>
        <w:t>案減振</w:t>
      </w:r>
      <w:proofErr w:type="gramEnd"/>
      <w:r w:rsidRPr="00B67D5B">
        <w:rPr>
          <w:rFonts w:ascii="Times New Roman" w:hAnsi="標楷體" w:hint="eastAsia"/>
          <w:snapToGrid w:val="0"/>
        </w:rPr>
        <w:t>工程是否需要花費</w:t>
      </w:r>
      <w:r w:rsidRPr="00B67D5B">
        <w:rPr>
          <w:rFonts w:ascii="Times New Roman" w:hAnsi="標楷體" w:hint="eastAsia"/>
          <w:snapToGrid w:val="0"/>
        </w:rPr>
        <w:t>80</w:t>
      </w:r>
      <w:r w:rsidRPr="00B67D5B">
        <w:rPr>
          <w:rFonts w:ascii="Times New Roman" w:hAnsi="標楷體" w:hint="eastAsia"/>
          <w:snapToGrid w:val="0"/>
        </w:rPr>
        <w:t>億</w:t>
      </w:r>
      <w:r w:rsidRPr="00B67D5B">
        <w:rPr>
          <w:rFonts w:ascii="Times New Roman" w:hAnsi="標楷體" w:hint="eastAsia"/>
          <w:snapToGrid w:val="0"/>
        </w:rPr>
        <w:t>9486</w:t>
      </w:r>
      <w:r w:rsidRPr="00B67D5B">
        <w:rPr>
          <w:rFonts w:ascii="Times New Roman" w:hAnsi="標楷體" w:hint="eastAsia"/>
          <w:snapToGrid w:val="0"/>
        </w:rPr>
        <w:t>萬元？</w:t>
      </w:r>
      <w:proofErr w:type="gramStart"/>
      <w:r w:rsidRPr="00B67D5B">
        <w:rPr>
          <w:rFonts w:ascii="Times New Roman" w:hAnsi="標楷體" w:hint="eastAsia"/>
          <w:snapToGrid w:val="0"/>
        </w:rPr>
        <w:t>或減振工程</w:t>
      </w:r>
      <w:proofErr w:type="gramEnd"/>
      <w:r w:rsidRPr="00B67D5B">
        <w:rPr>
          <w:rFonts w:ascii="Times New Roman" w:hAnsi="標楷體" w:hint="eastAsia"/>
          <w:snapToGrid w:val="0"/>
        </w:rPr>
        <w:t>是否有其必要性？</w:t>
      </w:r>
      <w:proofErr w:type="gramStart"/>
      <w:r w:rsidRPr="00B67D5B">
        <w:rPr>
          <w:rFonts w:ascii="Times New Roman" w:hAnsi="標楷體" w:hint="eastAsia"/>
          <w:snapToGrid w:val="0"/>
        </w:rPr>
        <w:t>以及減振工程</w:t>
      </w:r>
      <w:proofErr w:type="gramEnd"/>
      <w:r w:rsidRPr="00B67D5B">
        <w:rPr>
          <w:rFonts w:ascii="Times New Roman" w:hAnsi="標楷體" w:hint="eastAsia"/>
          <w:snapToGrid w:val="0"/>
        </w:rPr>
        <w:t>弊端連連，是否有人謀不</w:t>
      </w:r>
      <w:proofErr w:type="gramStart"/>
      <w:r w:rsidRPr="00B67D5B">
        <w:rPr>
          <w:rFonts w:ascii="Times New Roman" w:hAnsi="標楷體" w:hint="eastAsia"/>
          <w:snapToGrid w:val="0"/>
        </w:rPr>
        <w:t>臧</w:t>
      </w:r>
      <w:proofErr w:type="gramEnd"/>
      <w:r w:rsidRPr="00B67D5B">
        <w:rPr>
          <w:rFonts w:ascii="Times New Roman" w:hAnsi="標楷體" w:hint="eastAsia"/>
          <w:snapToGrid w:val="0"/>
        </w:rPr>
        <w:t>情事等，長期以來仍被外界置疑與議論，主事者又豈可置身事外，</w:t>
      </w:r>
      <w:proofErr w:type="gramStart"/>
      <w:r w:rsidRPr="00B67D5B">
        <w:rPr>
          <w:rFonts w:ascii="Times New Roman" w:hAnsi="標楷體" w:hint="eastAsia"/>
          <w:snapToGrid w:val="0"/>
        </w:rPr>
        <w:t>而撇清</w:t>
      </w:r>
      <w:proofErr w:type="gramEnd"/>
      <w:r w:rsidRPr="00B67D5B">
        <w:rPr>
          <w:rFonts w:ascii="Times New Roman" w:hAnsi="標楷體" w:hint="eastAsia"/>
          <w:snapToGrid w:val="0"/>
        </w:rPr>
        <w:t>責任。有關謝清志違法失職之事實與證據，</w:t>
      </w:r>
      <w:r w:rsidRPr="00B67D5B">
        <w:rPr>
          <w:rFonts w:ascii="Times New Roman" w:hAnsi="Times New Roman" w:hint="eastAsia"/>
          <w:snapToGrid w:val="0"/>
          <w:szCs w:val="26"/>
        </w:rPr>
        <w:t>詳</w:t>
      </w:r>
      <w:r w:rsidRPr="00B67D5B">
        <w:rPr>
          <w:rFonts w:ascii="Times New Roman" w:hAnsi="Times New Roman"/>
          <w:snapToGrid w:val="0"/>
          <w:szCs w:val="26"/>
        </w:rPr>
        <w:t>述如</w:t>
      </w:r>
      <w:proofErr w:type="gramStart"/>
      <w:r w:rsidRPr="00B67D5B">
        <w:rPr>
          <w:rFonts w:ascii="Times New Roman" w:hAnsi="Times New Roman" w:hint="eastAsia"/>
          <w:snapToGrid w:val="0"/>
          <w:szCs w:val="26"/>
        </w:rPr>
        <w:t>后</w:t>
      </w:r>
      <w:proofErr w:type="gramEnd"/>
      <w:r w:rsidRPr="00B67D5B">
        <w:rPr>
          <w:rFonts w:ascii="Times New Roman" w:hAnsi="Times New Roman"/>
          <w:snapToGrid w:val="0"/>
          <w:szCs w:val="26"/>
        </w:rPr>
        <w:t>：</w:t>
      </w:r>
    </w:p>
    <w:p w:rsidR="00E31EE6" w:rsidRPr="00B67D5B" w:rsidRDefault="00886310" w:rsidP="00422929">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lastRenderedPageBreak/>
        <w:t>一、</w:t>
      </w:r>
      <w:r w:rsidR="00F4345D" w:rsidRPr="00B67D5B">
        <w:rPr>
          <w:rFonts w:ascii="標楷體" w:eastAsia="標楷體" w:hAnsi="標楷體" w:hint="eastAsia"/>
          <w:b/>
          <w:sz w:val="32"/>
          <w:szCs w:val="32"/>
        </w:rPr>
        <w:t>謝清志與</w:t>
      </w:r>
      <w:r w:rsidR="00B16EC7" w:rsidRPr="00B67D5B">
        <w:rPr>
          <w:rFonts w:ascii="標楷體" w:eastAsia="標楷體" w:hAnsi="標楷體" w:hint="eastAsia"/>
          <w:b/>
          <w:sz w:val="32"/>
          <w:szCs w:val="32"/>
        </w:rPr>
        <w:t>○○</w:t>
      </w:r>
      <w:r w:rsidR="00F4345D" w:rsidRPr="00B67D5B">
        <w:rPr>
          <w:rFonts w:ascii="標楷體" w:eastAsia="標楷體" w:hAnsi="標楷體" w:hint="eastAsia"/>
          <w:b/>
          <w:sz w:val="32"/>
          <w:szCs w:val="32"/>
        </w:rPr>
        <w:t>公司負責人</w:t>
      </w:r>
      <w:r w:rsidR="00B03230" w:rsidRPr="00B67D5B">
        <w:rPr>
          <w:rFonts w:ascii="標楷體" w:eastAsia="標楷體" w:hAnsi="標楷體" w:hint="eastAsia"/>
          <w:b/>
          <w:sz w:val="32"/>
          <w:szCs w:val="32"/>
        </w:rPr>
        <w:t>許某</w:t>
      </w:r>
      <w:r w:rsidR="00F4345D" w:rsidRPr="00B67D5B">
        <w:rPr>
          <w:rFonts w:ascii="標楷體" w:eastAsia="標楷體" w:hAnsi="標楷體" w:hint="eastAsia"/>
          <w:b/>
          <w:sz w:val="32"/>
          <w:szCs w:val="32"/>
        </w:rPr>
        <w:t>原為舊識，二人於本案採購期間往來密切，不但未主動迴避，亦未自我約束，且藉不實理由，排除採購法相關廠商資格限制，造成對</w:t>
      </w:r>
      <w:r w:rsidR="00B03230" w:rsidRPr="00B67D5B">
        <w:rPr>
          <w:rFonts w:ascii="標楷體" w:eastAsia="標楷體" w:hAnsi="標楷體" w:hint="eastAsia"/>
          <w:b/>
          <w:sz w:val="32"/>
          <w:szCs w:val="32"/>
        </w:rPr>
        <w:t>該</w:t>
      </w:r>
      <w:r w:rsidR="00F4345D" w:rsidRPr="00B67D5B">
        <w:rPr>
          <w:rFonts w:ascii="標楷體" w:eastAsia="標楷體" w:hAnsi="標楷體" w:hint="eastAsia"/>
          <w:b/>
          <w:sz w:val="32"/>
          <w:szCs w:val="32"/>
        </w:rPr>
        <w:t>公司有利條件，使</w:t>
      </w:r>
      <w:r w:rsidR="00B03230" w:rsidRPr="00B67D5B">
        <w:rPr>
          <w:rFonts w:ascii="標楷體" w:eastAsia="標楷體" w:hAnsi="標楷體" w:hint="eastAsia"/>
          <w:b/>
          <w:sz w:val="32"/>
          <w:szCs w:val="32"/>
        </w:rPr>
        <w:t>該</w:t>
      </w:r>
      <w:r w:rsidR="00F4345D" w:rsidRPr="00B67D5B">
        <w:rPr>
          <w:rFonts w:ascii="標楷體" w:eastAsia="標楷體" w:hAnsi="標楷體" w:hint="eastAsia"/>
          <w:b/>
          <w:sz w:val="32"/>
          <w:szCs w:val="32"/>
        </w:rPr>
        <w:t>公司得以參與第一階段規劃標並順利得標，其所主張</w:t>
      </w:r>
      <w:proofErr w:type="gramStart"/>
      <w:r w:rsidR="00F4345D" w:rsidRPr="00B67D5B">
        <w:rPr>
          <w:rFonts w:ascii="標楷體" w:eastAsia="標楷體" w:hAnsi="標楷體" w:hint="eastAsia"/>
          <w:b/>
          <w:sz w:val="32"/>
          <w:szCs w:val="32"/>
        </w:rPr>
        <w:t>減振工</w:t>
      </w:r>
      <w:proofErr w:type="gramEnd"/>
      <w:r w:rsidR="00F4345D" w:rsidRPr="00B67D5B">
        <w:rPr>
          <w:rFonts w:ascii="標楷體" w:eastAsia="標楷體" w:hAnsi="標楷體" w:hint="eastAsia"/>
          <w:b/>
          <w:sz w:val="32"/>
          <w:szCs w:val="32"/>
        </w:rPr>
        <w:t>法之創新優勢，亦與事實未合等，違反採購法公平、公開之原則及採購法廠商資格限制相關規定等。</w:t>
      </w:r>
    </w:p>
    <w:p w:rsidR="001760B1" w:rsidRPr="00B67D5B" w:rsidRDefault="00F4345D" w:rsidP="003A5B95">
      <w:pPr>
        <w:pStyle w:val="a8"/>
        <w:numPr>
          <w:ilvl w:val="0"/>
          <w:numId w:val="1"/>
        </w:numPr>
        <w:spacing w:line="0" w:lineRule="atLeast"/>
        <w:ind w:leftChars="0" w:left="993"/>
        <w:jc w:val="both"/>
        <w:rPr>
          <w:rFonts w:ascii="標楷體" w:eastAsia="標楷體" w:hAnsi="標楷體"/>
          <w:sz w:val="32"/>
          <w:szCs w:val="32"/>
        </w:rPr>
      </w:pPr>
      <w:r w:rsidRPr="00B67D5B">
        <w:rPr>
          <w:rFonts w:ascii="標楷體" w:eastAsia="標楷體" w:hAnsi="標楷體" w:hint="eastAsia"/>
          <w:sz w:val="32"/>
          <w:szCs w:val="32"/>
        </w:rPr>
        <w:t>謝清志身為國科會副主任委員，同時兼任</w:t>
      </w:r>
      <w:proofErr w:type="gramStart"/>
      <w:r w:rsidRPr="00B67D5B">
        <w:rPr>
          <w:rFonts w:ascii="標楷體" w:eastAsia="標楷體" w:hAnsi="標楷體" w:hint="eastAsia"/>
          <w:sz w:val="32"/>
          <w:szCs w:val="32"/>
        </w:rPr>
        <w:t>南科減振工作</w:t>
      </w:r>
      <w:proofErr w:type="gramEnd"/>
      <w:r w:rsidRPr="00B67D5B">
        <w:rPr>
          <w:rFonts w:ascii="標楷體" w:eastAsia="標楷體" w:hAnsi="標楷體" w:hint="eastAsia"/>
          <w:sz w:val="32"/>
          <w:szCs w:val="32"/>
        </w:rPr>
        <w:t>小組召集人</w:t>
      </w:r>
      <w:proofErr w:type="gramStart"/>
      <w:r w:rsidRPr="00B67D5B">
        <w:rPr>
          <w:rFonts w:ascii="標楷體" w:eastAsia="標楷體" w:hAnsi="標楷體" w:hint="eastAsia"/>
          <w:sz w:val="32"/>
          <w:szCs w:val="32"/>
        </w:rPr>
        <w:t>及減振工程</w:t>
      </w:r>
      <w:proofErr w:type="gramEnd"/>
      <w:r w:rsidRPr="00B67D5B">
        <w:rPr>
          <w:rFonts w:ascii="標楷體" w:eastAsia="標楷體" w:hAnsi="標楷體" w:hint="eastAsia"/>
          <w:sz w:val="32"/>
          <w:szCs w:val="32"/>
        </w:rPr>
        <w:t>採購案評選委員會委員並擔任召集人，全權並全程負責督導</w:t>
      </w:r>
      <w:proofErr w:type="gramStart"/>
      <w:r w:rsidRPr="00B67D5B">
        <w:rPr>
          <w:rFonts w:ascii="標楷體" w:eastAsia="標楷體" w:hAnsi="標楷體" w:hint="eastAsia"/>
          <w:sz w:val="32"/>
          <w:szCs w:val="32"/>
        </w:rPr>
        <w:t>南科減振工程</w:t>
      </w:r>
      <w:proofErr w:type="gramEnd"/>
      <w:r w:rsidRPr="00B67D5B">
        <w:rPr>
          <w:rFonts w:ascii="標楷體" w:eastAsia="標楷體" w:hAnsi="標楷體" w:hint="eastAsia"/>
          <w:sz w:val="32"/>
          <w:szCs w:val="32"/>
        </w:rPr>
        <w:t>之執行【</w:t>
      </w:r>
      <w:r w:rsidR="006C085C" w:rsidRPr="00B67D5B">
        <w:rPr>
          <w:rFonts w:ascii="標楷體" w:eastAsia="標楷體" w:hAnsi="標楷體" w:hint="eastAsia"/>
          <w:sz w:val="32"/>
          <w:szCs w:val="32"/>
        </w:rPr>
        <w:t>附件1~3</w:t>
      </w:r>
      <w:r w:rsidRPr="00B67D5B">
        <w:rPr>
          <w:rFonts w:ascii="標楷體" w:eastAsia="標楷體" w:hAnsi="標楷體" w:hint="eastAsia"/>
          <w:sz w:val="32"/>
          <w:szCs w:val="32"/>
        </w:rPr>
        <w:t>】，謝清志與</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公司負責人</w:t>
      </w:r>
      <w:r w:rsidR="00B03230" w:rsidRPr="00B67D5B">
        <w:rPr>
          <w:rFonts w:ascii="標楷體" w:eastAsia="標楷體" w:hAnsi="標楷體" w:hint="eastAsia"/>
          <w:sz w:val="32"/>
          <w:szCs w:val="32"/>
        </w:rPr>
        <w:t>許某</w:t>
      </w:r>
      <w:r w:rsidRPr="00B67D5B">
        <w:rPr>
          <w:rFonts w:ascii="標楷體" w:eastAsia="標楷體" w:hAnsi="標楷體" w:hint="eastAsia"/>
          <w:sz w:val="32"/>
          <w:szCs w:val="32"/>
        </w:rPr>
        <w:t>原為舊識，二人</w:t>
      </w:r>
      <w:proofErr w:type="gramStart"/>
      <w:r w:rsidRPr="00B67D5B">
        <w:rPr>
          <w:rFonts w:ascii="標楷體" w:eastAsia="標楷體" w:hAnsi="標楷體" w:hint="eastAsia"/>
          <w:sz w:val="32"/>
          <w:szCs w:val="32"/>
        </w:rPr>
        <w:t>於減振工程</w:t>
      </w:r>
      <w:proofErr w:type="gramEnd"/>
      <w:r w:rsidRPr="00B67D5B">
        <w:rPr>
          <w:rFonts w:ascii="標楷體" w:eastAsia="標楷體" w:hAnsi="標楷體" w:hint="eastAsia"/>
          <w:sz w:val="32"/>
          <w:szCs w:val="32"/>
        </w:rPr>
        <w:t>採購期間往來密切</w:t>
      </w:r>
      <w:proofErr w:type="gramStart"/>
      <w:r w:rsidRPr="00B67D5B">
        <w:rPr>
          <w:rFonts w:ascii="標楷體" w:eastAsia="標楷體" w:hAnsi="標楷體" w:hint="eastAsia"/>
          <w:sz w:val="32"/>
          <w:szCs w:val="32"/>
        </w:rPr>
        <w:t>【</w:t>
      </w:r>
      <w:proofErr w:type="gramEnd"/>
      <w:r w:rsidR="006C085C" w:rsidRPr="00B67D5B">
        <w:rPr>
          <w:rFonts w:ascii="標楷體" w:eastAsia="標楷體" w:hAnsi="標楷體" w:hint="eastAsia"/>
          <w:sz w:val="32"/>
          <w:szCs w:val="32"/>
        </w:rPr>
        <w:t>附件</w:t>
      </w:r>
      <w:r w:rsidRPr="00B67D5B">
        <w:rPr>
          <w:rFonts w:ascii="標楷體" w:eastAsia="標楷體" w:hAnsi="標楷體" w:hint="eastAsia"/>
          <w:sz w:val="32"/>
          <w:szCs w:val="32"/>
        </w:rPr>
        <w:t>4行政院101年8月10日院</w:t>
      </w:r>
      <w:proofErr w:type="gramStart"/>
      <w:r w:rsidRPr="00B67D5B">
        <w:rPr>
          <w:rFonts w:ascii="標楷體" w:eastAsia="標楷體" w:hAnsi="標楷體" w:hint="eastAsia"/>
          <w:sz w:val="32"/>
          <w:szCs w:val="32"/>
        </w:rPr>
        <w:t>臺科字</w:t>
      </w:r>
      <w:proofErr w:type="gramEnd"/>
      <w:r w:rsidRPr="00B67D5B">
        <w:rPr>
          <w:rFonts w:ascii="標楷體" w:eastAsia="標楷體" w:hAnsi="標楷體" w:hint="eastAsia"/>
          <w:sz w:val="32"/>
          <w:szCs w:val="32"/>
        </w:rPr>
        <w:t>第10100364676號函轉國科會檢討改善辦理情形，及</w:t>
      </w:r>
      <w:r w:rsidR="006C085C" w:rsidRPr="00B67D5B">
        <w:rPr>
          <w:rFonts w:ascii="標楷體" w:eastAsia="標楷體" w:hAnsi="標楷體" w:hint="eastAsia"/>
          <w:sz w:val="32"/>
          <w:szCs w:val="32"/>
        </w:rPr>
        <w:t>附件</w:t>
      </w:r>
      <w:r w:rsidRPr="00B67D5B">
        <w:rPr>
          <w:rFonts w:ascii="標楷體" w:eastAsia="標楷體" w:hAnsi="標楷體" w:hint="eastAsia"/>
          <w:sz w:val="32"/>
          <w:szCs w:val="32"/>
        </w:rPr>
        <w:t>1</w:t>
      </w:r>
      <w:r w:rsidR="00B03230" w:rsidRPr="00B67D5B">
        <w:rPr>
          <w:rFonts w:ascii="標楷體" w:eastAsia="標楷體" w:hAnsi="標楷體" w:hint="eastAsia"/>
          <w:sz w:val="32"/>
          <w:szCs w:val="32"/>
        </w:rPr>
        <w:t>許某</w:t>
      </w:r>
      <w:r w:rsidRPr="00B67D5B">
        <w:rPr>
          <w:rFonts w:ascii="標楷體" w:eastAsia="標楷體" w:hAnsi="標楷體" w:hint="eastAsia"/>
          <w:sz w:val="32"/>
          <w:szCs w:val="32"/>
        </w:rPr>
        <w:t>在90年9月13日寫給南科管理局聘請之技術顧問(International Civil Engineering Consultant, Inc.，ICEC)曾博士的信中提及「我跟</w:t>
      </w:r>
      <w:proofErr w:type="gramStart"/>
      <w:r w:rsidRPr="00B67D5B">
        <w:rPr>
          <w:rFonts w:ascii="標楷體" w:eastAsia="標楷體" w:hAnsi="標楷體" w:hint="eastAsia"/>
          <w:sz w:val="32"/>
          <w:szCs w:val="32"/>
        </w:rPr>
        <w:t>老謝會</w:t>
      </w:r>
      <w:proofErr w:type="gramEnd"/>
      <w:r w:rsidRPr="00B67D5B">
        <w:rPr>
          <w:rFonts w:ascii="標楷體" w:eastAsia="標楷體" w:hAnsi="標楷體" w:hint="eastAsia"/>
          <w:sz w:val="32"/>
          <w:szCs w:val="32"/>
        </w:rPr>
        <w:t>保持密切的聯繫」；謝清志於95年5月23日接受</w:t>
      </w:r>
      <w:proofErr w:type="gramStart"/>
      <w:r w:rsidRPr="00B67D5B">
        <w:rPr>
          <w:rFonts w:ascii="標楷體" w:eastAsia="標楷體" w:hAnsi="標楷體" w:hint="eastAsia"/>
          <w:sz w:val="32"/>
          <w:szCs w:val="32"/>
        </w:rPr>
        <w:t>臺</w:t>
      </w:r>
      <w:proofErr w:type="gramEnd"/>
      <w:r w:rsidRPr="00B67D5B">
        <w:rPr>
          <w:rFonts w:ascii="標楷體" w:eastAsia="標楷體" w:hAnsi="標楷體" w:hint="eastAsia"/>
          <w:sz w:val="32"/>
          <w:szCs w:val="32"/>
        </w:rPr>
        <w:t>南地檢署訊問時表示：「</w:t>
      </w:r>
      <w:r w:rsidR="00B03230" w:rsidRPr="00B67D5B">
        <w:rPr>
          <w:rFonts w:ascii="標楷體" w:eastAsia="標楷體" w:hAnsi="標楷體" w:hint="eastAsia"/>
          <w:sz w:val="32"/>
          <w:szCs w:val="32"/>
        </w:rPr>
        <w:t>許某</w:t>
      </w:r>
      <w:r w:rsidRPr="00B67D5B">
        <w:rPr>
          <w:rFonts w:ascii="標楷體" w:eastAsia="標楷體" w:hAnsi="標楷體" w:hint="eastAsia"/>
          <w:sz w:val="32"/>
          <w:szCs w:val="32"/>
        </w:rPr>
        <w:t>與曾</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往來文件內所提『老謝』或『謝』應該就是指我沒錯。】，不但未依評選委員會之「保密切結書」約定，事先報備應予迴避之事由，主動自行迴避，而且亦未自我約束，嚴守分際，確有可議。</w:t>
      </w:r>
    </w:p>
    <w:p w:rsidR="001760B1" w:rsidRPr="00B67D5B" w:rsidRDefault="00F4345D" w:rsidP="003A5B95">
      <w:pPr>
        <w:pStyle w:val="a8"/>
        <w:numPr>
          <w:ilvl w:val="0"/>
          <w:numId w:val="1"/>
        </w:numPr>
        <w:spacing w:line="0" w:lineRule="atLeast"/>
        <w:ind w:leftChars="0" w:left="993"/>
        <w:jc w:val="both"/>
        <w:rPr>
          <w:rFonts w:ascii="標楷體" w:eastAsia="標楷體" w:hAnsi="標楷體"/>
          <w:sz w:val="32"/>
          <w:szCs w:val="32"/>
        </w:rPr>
      </w:pPr>
      <w:r w:rsidRPr="00B67D5B">
        <w:rPr>
          <w:rFonts w:ascii="標楷體" w:eastAsia="標楷體" w:hAnsi="標楷體" w:hint="eastAsia"/>
          <w:sz w:val="32"/>
          <w:szCs w:val="32"/>
        </w:rPr>
        <w:t>謝清志藉南科</w:t>
      </w:r>
      <w:proofErr w:type="gramStart"/>
      <w:r w:rsidRPr="00B67D5B">
        <w:rPr>
          <w:rFonts w:ascii="標楷體" w:eastAsia="標楷體" w:hAnsi="標楷體" w:hint="eastAsia"/>
          <w:sz w:val="32"/>
          <w:szCs w:val="32"/>
        </w:rPr>
        <w:t>減振工</w:t>
      </w:r>
      <w:proofErr w:type="gramEnd"/>
      <w:r w:rsidRPr="00B67D5B">
        <w:rPr>
          <w:rFonts w:ascii="標楷體" w:eastAsia="標楷體" w:hAnsi="標楷體" w:hint="eastAsia"/>
          <w:sz w:val="32"/>
          <w:szCs w:val="32"/>
        </w:rPr>
        <w:t>法於</w:t>
      </w:r>
      <w:proofErr w:type="gramStart"/>
      <w:r w:rsidRPr="00B67D5B">
        <w:rPr>
          <w:rFonts w:ascii="標楷體" w:eastAsia="標楷體" w:hAnsi="標楷體" w:hint="eastAsia"/>
          <w:sz w:val="32"/>
          <w:szCs w:val="32"/>
        </w:rPr>
        <w:t>國內外均屬首創</w:t>
      </w:r>
      <w:proofErr w:type="gramEnd"/>
      <w:r w:rsidRPr="00B67D5B">
        <w:rPr>
          <w:rFonts w:ascii="標楷體" w:eastAsia="標楷體" w:hAnsi="標楷體" w:hint="eastAsia"/>
          <w:sz w:val="32"/>
          <w:szCs w:val="32"/>
        </w:rPr>
        <w:t>為由</w:t>
      </w:r>
      <w:r w:rsidR="00B801BF" w:rsidRPr="00B67D5B">
        <w:rPr>
          <w:rFonts w:ascii="標楷體" w:eastAsia="標楷體" w:hAnsi="標楷體" w:hint="eastAsia"/>
          <w:sz w:val="32"/>
          <w:szCs w:val="32"/>
        </w:rPr>
        <w:t>【附件</w:t>
      </w:r>
      <w:r w:rsidR="00961A32" w:rsidRPr="00B67D5B">
        <w:rPr>
          <w:rFonts w:ascii="標楷體" w:eastAsia="標楷體" w:hAnsi="標楷體" w:hint="eastAsia"/>
          <w:sz w:val="32"/>
          <w:szCs w:val="32"/>
        </w:rPr>
        <w:t>1</w:t>
      </w:r>
      <w:r w:rsidR="00B801BF" w:rsidRPr="00B67D5B">
        <w:rPr>
          <w:rFonts w:ascii="標楷體" w:eastAsia="標楷體" w:hAnsi="標楷體" w:hint="eastAsia"/>
          <w:sz w:val="32"/>
          <w:szCs w:val="32"/>
        </w:rPr>
        <w:t>】</w:t>
      </w:r>
      <w:r w:rsidR="001760B1" w:rsidRPr="00B67D5B">
        <w:rPr>
          <w:rFonts w:ascii="標楷體" w:eastAsia="標楷體" w:hAnsi="標楷體" w:hint="eastAsia"/>
          <w:sz w:val="32"/>
          <w:szCs w:val="32"/>
        </w:rPr>
        <w:t>，</w:t>
      </w:r>
      <w:r w:rsidRPr="00B67D5B">
        <w:rPr>
          <w:rFonts w:ascii="標楷體" w:eastAsia="標楷體" w:hAnsi="標楷體" w:hint="eastAsia"/>
          <w:sz w:val="32"/>
          <w:szCs w:val="32"/>
        </w:rPr>
        <w:t>排除第一階段規劃標廠商資格限制，渠所主張理由與事實未合，顯有違失，因為凡屬軌道、橋梁、廠房等</w:t>
      </w:r>
      <w:proofErr w:type="gramStart"/>
      <w:r w:rsidRPr="00B67D5B">
        <w:rPr>
          <w:rFonts w:ascii="標楷體" w:eastAsia="標楷體" w:hAnsi="標楷體" w:hint="eastAsia"/>
          <w:sz w:val="32"/>
          <w:szCs w:val="32"/>
        </w:rPr>
        <w:t>減振工法均屬</w:t>
      </w:r>
      <w:proofErr w:type="gramEnd"/>
      <w:r w:rsidRPr="00B67D5B">
        <w:rPr>
          <w:rFonts w:ascii="標楷體" w:eastAsia="標楷體" w:hAnsi="標楷體" w:hint="eastAsia"/>
          <w:sz w:val="32"/>
          <w:szCs w:val="32"/>
        </w:rPr>
        <w:t>習見土木工程技術之範疇，至於</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公司所採用之</w:t>
      </w:r>
      <w:proofErr w:type="gramStart"/>
      <w:r w:rsidRPr="00B67D5B">
        <w:rPr>
          <w:rFonts w:ascii="標楷體" w:eastAsia="標楷體" w:hAnsi="標楷體" w:hint="eastAsia"/>
          <w:sz w:val="32"/>
          <w:szCs w:val="32"/>
        </w:rPr>
        <w:t>減振工</w:t>
      </w:r>
      <w:proofErr w:type="gramEnd"/>
      <w:r w:rsidRPr="00B67D5B">
        <w:rPr>
          <w:rFonts w:ascii="標楷體" w:eastAsia="標楷體" w:hAnsi="標楷體" w:hint="eastAsia"/>
          <w:sz w:val="32"/>
          <w:szCs w:val="32"/>
        </w:rPr>
        <w:t>法，亦難謂有何創新可言（請參閱違法失職之事實與證據三(第</w:t>
      </w:r>
      <w:r w:rsidR="009E6ECA" w:rsidRPr="00B67D5B">
        <w:rPr>
          <w:rFonts w:ascii="標楷體" w:eastAsia="標楷體" w:hAnsi="標楷體" w:hint="eastAsia"/>
          <w:sz w:val="32"/>
          <w:szCs w:val="32"/>
        </w:rPr>
        <w:t>8</w:t>
      </w:r>
      <w:r w:rsidRPr="00B67D5B">
        <w:rPr>
          <w:rFonts w:ascii="標楷體" w:eastAsia="標楷體" w:hAnsi="標楷體" w:hint="eastAsia"/>
          <w:sz w:val="32"/>
          <w:szCs w:val="32"/>
        </w:rPr>
        <w:t>頁)），況且第一階段規劃標共有5家廠商投標，其中只有</w:t>
      </w:r>
      <w:r w:rsidR="00CA0100">
        <w:rPr>
          <w:rFonts w:ascii="標楷體" w:eastAsia="標楷體" w:hAnsi="標楷體" w:hint="eastAsia"/>
          <w:sz w:val="32"/>
          <w:szCs w:val="32"/>
        </w:rPr>
        <w:t>該</w:t>
      </w:r>
      <w:r w:rsidRPr="00B67D5B">
        <w:rPr>
          <w:rFonts w:ascii="標楷體" w:eastAsia="標楷體" w:hAnsi="標楷體" w:hint="eastAsia"/>
          <w:sz w:val="32"/>
          <w:szCs w:val="32"/>
        </w:rPr>
        <w:t>公司資格不符</w:t>
      </w:r>
      <w:r w:rsidR="006C085C" w:rsidRPr="00B67D5B">
        <w:rPr>
          <w:rFonts w:ascii="標楷體" w:eastAsia="標楷體" w:hAnsi="標楷體" w:hint="eastAsia"/>
          <w:sz w:val="32"/>
          <w:szCs w:val="32"/>
        </w:rPr>
        <w:t>【</w:t>
      </w:r>
      <w:r w:rsidRPr="00B67D5B">
        <w:rPr>
          <w:rFonts w:ascii="標楷體" w:eastAsia="標楷體" w:hAnsi="標楷體" w:hint="eastAsia"/>
          <w:sz w:val="32"/>
          <w:szCs w:val="32"/>
        </w:rPr>
        <w:t>參閱違法失職事實與證據四(第10頁)及</w:t>
      </w:r>
      <w:r w:rsidR="006C085C" w:rsidRPr="00B67D5B">
        <w:rPr>
          <w:rFonts w:ascii="標楷體" w:eastAsia="標楷體" w:hAnsi="標楷體" w:hint="eastAsia"/>
          <w:sz w:val="32"/>
          <w:szCs w:val="32"/>
        </w:rPr>
        <w:t>附件</w:t>
      </w:r>
      <w:r w:rsidR="00961A32" w:rsidRPr="00B67D5B">
        <w:rPr>
          <w:rFonts w:ascii="標楷體" w:eastAsia="標楷體" w:hAnsi="標楷體" w:hint="eastAsia"/>
          <w:sz w:val="32"/>
          <w:szCs w:val="32"/>
        </w:rPr>
        <w:t>5</w:t>
      </w:r>
      <w:r w:rsidRPr="00B67D5B">
        <w:rPr>
          <w:rFonts w:ascii="標楷體" w:eastAsia="標楷體" w:hAnsi="標楷體" w:hint="eastAsia"/>
          <w:sz w:val="32"/>
          <w:szCs w:val="32"/>
        </w:rPr>
        <w:t>之起訴書訊問筆錄</w:t>
      </w:r>
      <w:r w:rsidRPr="00B67D5B">
        <w:rPr>
          <w:rFonts w:ascii="標楷體" w:eastAsia="標楷體" w:hAnsi="標楷體"/>
          <w:sz w:val="32"/>
          <w:szCs w:val="32"/>
        </w:rPr>
        <w:t>“</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公司負責人</w:t>
      </w:r>
      <w:r w:rsidR="00B03230" w:rsidRPr="00B67D5B">
        <w:rPr>
          <w:rFonts w:ascii="標楷體" w:eastAsia="標楷體" w:hAnsi="標楷體" w:hint="eastAsia"/>
          <w:sz w:val="32"/>
          <w:szCs w:val="32"/>
        </w:rPr>
        <w:t>許</w:t>
      </w:r>
      <w:r w:rsidR="00B03230" w:rsidRPr="00B67D5B">
        <w:rPr>
          <w:rFonts w:ascii="標楷體" w:eastAsia="標楷體" w:hAnsi="標楷體" w:hint="eastAsia"/>
          <w:sz w:val="32"/>
          <w:szCs w:val="32"/>
        </w:rPr>
        <w:lastRenderedPageBreak/>
        <w:t>某</w:t>
      </w:r>
      <w:r w:rsidRPr="00B67D5B">
        <w:rPr>
          <w:rFonts w:ascii="標楷體" w:eastAsia="標楷體" w:hAnsi="標楷體" w:hint="eastAsia"/>
          <w:sz w:val="32"/>
          <w:szCs w:val="32"/>
        </w:rPr>
        <w:t>兩度自承</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公司並無任何設計、施工經驗</w:t>
      </w:r>
      <w:r w:rsidRPr="00B67D5B">
        <w:rPr>
          <w:rFonts w:ascii="標楷體" w:eastAsia="標楷體" w:hAnsi="標楷體"/>
          <w:sz w:val="32"/>
          <w:szCs w:val="32"/>
        </w:rPr>
        <w:t>”</w:t>
      </w:r>
      <w:r w:rsidR="006C085C" w:rsidRPr="00B67D5B">
        <w:rPr>
          <w:rFonts w:ascii="標楷體" w:eastAsia="標楷體" w:hAnsi="標楷體" w:hint="eastAsia"/>
          <w:sz w:val="32"/>
          <w:szCs w:val="32"/>
        </w:rPr>
        <w:t>】</w:t>
      </w:r>
      <w:r w:rsidRPr="00B67D5B">
        <w:rPr>
          <w:rFonts w:ascii="標楷體" w:eastAsia="標楷體" w:hAnsi="標楷體" w:hint="eastAsia"/>
          <w:sz w:val="32"/>
          <w:szCs w:val="32"/>
        </w:rPr>
        <w:t>，故並無因依據採購法廠商資格規定則發生合格廠商不足而無法開標之情事，顯然謝清志藉不實理由，為</w:t>
      </w:r>
      <w:r w:rsidR="00B67D5B" w:rsidRPr="00B67D5B">
        <w:rPr>
          <w:rFonts w:ascii="標楷體" w:eastAsia="標楷體" w:hAnsi="標楷體" w:hint="eastAsia"/>
          <w:sz w:val="32"/>
          <w:szCs w:val="32"/>
        </w:rPr>
        <w:t>該</w:t>
      </w:r>
      <w:r w:rsidRPr="00B67D5B">
        <w:rPr>
          <w:rFonts w:ascii="標楷體" w:eastAsia="標楷體" w:hAnsi="標楷體" w:hint="eastAsia"/>
          <w:sz w:val="32"/>
          <w:szCs w:val="32"/>
        </w:rPr>
        <w:t>公司排除廠商資格限制。</w:t>
      </w:r>
    </w:p>
    <w:p w:rsidR="00F4345D" w:rsidRPr="00B67D5B" w:rsidRDefault="00F4345D" w:rsidP="00F4345D">
      <w:pPr>
        <w:spacing w:line="0" w:lineRule="atLeast"/>
        <w:ind w:left="960"/>
        <w:jc w:val="both"/>
        <w:rPr>
          <w:rFonts w:ascii="標楷體" w:eastAsia="標楷體" w:hAnsi="標楷體"/>
          <w:sz w:val="32"/>
          <w:szCs w:val="32"/>
        </w:rPr>
      </w:pPr>
      <w:r w:rsidRPr="00B67D5B">
        <w:rPr>
          <w:rFonts w:ascii="標楷體" w:eastAsia="標楷體" w:hAnsi="標楷體" w:hint="eastAsia"/>
          <w:sz w:val="32"/>
          <w:szCs w:val="32"/>
        </w:rPr>
        <w:t>至於第一階段規劃標進入</w:t>
      </w:r>
      <w:proofErr w:type="gramStart"/>
      <w:r w:rsidRPr="00B67D5B">
        <w:rPr>
          <w:rFonts w:ascii="標楷體" w:eastAsia="標楷體" w:hAnsi="標楷體" w:hint="eastAsia"/>
          <w:sz w:val="32"/>
          <w:szCs w:val="32"/>
        </w:rPr>
        <w:t>複</w:t>
      </w:r>
      <w:proofErr w:type="gramEnd"/>
      <w:r w:rsidRPr="00B67D5B">
        <w:rPr>
          <w:rFonts w:ascii="標楷體" w:eastAsia="標楷體" w:hAnsi="標楷體" w:hint="eastAsia"/>
          <w:sz w:val="32"/>
          <w:szCs w:val="32"/>
        </w:rPr>
        <w:t>評的二家廠商(</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公司及</w:t>
      </w:r>
      <w:r w:rsidR="00B16EC7" w:rsidRPr="00B67D5B">
        <w:rPr>
          <w:rFonts w:ascii="標楷體" w:eastAsia="標楷體" w:hAnsi="標楷體" w:hint="eastAsia"/>
          <w:sz w:val="32"/>
          <w:szCs w:val="32"/>
        </w:rPr>
        <w:t>○○</w:t>
      </w:r>
      <w:r w:rsidR="007E5BF8" w:rsidRPr="007E5BF8">
        <w:rPr>
          <w:rFonts w:ascii="標楷體" w:eastAsia="標楷體" w:hAnsi="標楷體"/>
          <w:color w:val="FF0000"/>
          <w:sz w:val="32"/>
          <w:szCs w:val="32"/>
        </w:rPr>
        <w:t>顧問</w:t>
      </w:r>
      <w:r w:rsidRPr="00B67D5B">
        <w:rPr>
          <w:rFonts w:ascii="標楷體" w:eastAsia="標楷體" w:hAnsi="標楷體" w:hint="eastAsia"/>
          <w:sz w:val="32"/>
          <w:szCs w:val="32"/>
        </w:rPr>
        <w:t>公司)需再進行現場工法之簡單測試，主要係僅針對溝渠</w:t>
      </w:r>
      <w:proofErr w:type="gramStart"/>
      <w:r w:rsidRPr="00B67D5B">
        <w:rPr>
          <w:rFonts w:ascii="標楷體" w:eastAsia="標楷體" w:hAnsi="標楷體" w:hint="eastAsia"/>
          <w:sz w:val="32"/>
          <w:szCs w:val="32"/>
        </w:rPr>
        <w:t>減振工</w:t>
      </w:r>
      <w:proofErr w:type="gramEnd"/>
      <w:r w:rsidRPr="00B67D5B">
        <w:rPr>
          <w:rFonts w:ascii="標楷體" w:eastAsia="標楷體" w:hAnsi="標楷體" w:hint="eastAsia"/>
          <w:sz w:val="32"/>
          <w:szCs w:val="32"/>
        </w:rPr>
        <w:t>法(或</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公司所</w:t>
      </w:r>
      <w:proofErr w:type="gramStart"/>
      <w:r w:rsidRPr="00B67D5B">
        <w:rPr>
          <w:rFonts w:ascii="標楷體" w:eastAsia="標楷體" w:hAnsi="標楷體" w:hint="eastAsia"/>
          <w:sz w:val="32"/>
          <w:szCs w:val="32"/>
        </w:rPr>
        <w:t>稱減振牆工</w:t>
      </w:r>
      <w:proofErr w:type="gramEnd"/>
      <w:r w:rsidRPr="00B67D5B">
        <w:rPr>
          <w:rFonts w:ascii="標楷體" w:eastAsia="標楷體" w:hAnsi="標楷體" w:hint="eastAsia"/>
          <w:sz w:val="32"/>
          <w:szCs w:val="32"/>
        </w:rPr>
        <w:t>法，而</w:t>
      </w:r>
      <w:r w:rsidR="00B16EC7" w:rsidRPr="00B67D5B">
        <w:rPr>
          <w:rFonts w:ascii="標楷體" w:eastAsia="標楷體" w:hAnsi="標楷體" w:hint="eastAsia"/>
          <w:sz w:val="32"/>
          <w:szCs w:val="32"/>
        </w:rPr>
        <w:t>○○</w:t>
      </w:r>
      <w:r w:rsidR="007E5BF8" w:rsidRPr="007E5BF8">
        <w:rPr>
          <w:rFonts w:ascii="標楷體" w:eastAsia="標楷體" w:hAnsi="標楷體"/>
          <w:color w:val="FF0000"/>
          <w:sz w:val="32"/>
          <w:szCs w:val="32"/>
        </w:rPr>
        <w:t>顧問</w:t>
      </w:r>
      <w:r w:rsidRPr="00B67D5B">
        <w:rPr>
          <w:rFonts w:ascii="標楷體" w:eastAsia="標楷體" w:hAnsi="標楷體" w:hint="eastAsia"/>
          <w:sz w:val="32"/>
          <w:szCs w:val="32"/>
        </w:rPr>
        <w:t>公司</w:t>
      </w:r>
      <w:proofErr w:type="gramStart"/>
      <w:r w:rsidRPr="00B67D5B">
        <w:rPr>
          <w:rFonts w:ascii="標楷體" w:eastAsia="標楷體" w:hAnsi="標楷體" w:hint="eastAsia"/>
          <w:sz w:val="32"/>
          <w:szCs w:val="32"/>
        </w:rPr>
        <w:t>稱膜</w:t>
      </w:r>
      <w:r w:rsidR="00A05615" w:rsidRPr="00B67D5B">
        <w:rPr>
          <w:rFonts w:ascii="標楷體" w:eastAsia="標楷體" w:hAnsi="標楷體" w:hint="eastAsia"/>
          <w:sz w:val="32"/>
          <w:szCs w:val="32"/>
        </w:rPr>
        <w:t>包</w:t>
      </w:r>
      <w:proofErr w:type="gramEnd"/>
      <w:r w:rsidRPr="00B67D5B">
        <w:rPr>
          <w:rFonts w:ascii="標楷體" w:eastAsia="標楷體" w:hAnsi="標楷體" w:hint="eastAsia"/>
          <w:sz w:val="32"/>
          <w:szCs w:val="32"/>
        </w:rPr>
        <w:t>溝渠工法)，這種現場簡單測試，僅能對小型</w:t>
      </w:r>
      <w:proofErr w:type="gramStart"/>
      <w:r w:rsidRPr="00B67D5B">
        <w:rPr>
          <w:rFonts w:ascii="標楷體" w:eastAsia="標楷體" w:hAnsi="標楷體" w:hint="eastAsia"/>
          <w:sz w:val="32"/>
          <w:szCs w:val="32"/>
        </w:rPr>
        <w:t>高頻振</w:t>
      </w:r>
      <w:proofErr w:type="gramEnd"/>
      <w:r w:rsidRPr="00B67D5B">
        <w:rPr>
          <w:rFonts w:ascii="標楷體" w:eastAsia="標楷體" w:hAnsi="標楷體" w:hint="eastAsia"/>
          <w:sz w:val="32"/>
          <w:szCs w:val="32"/>
        </w:rPr>
        <w:t>源及近距離目標作試驗，</w:t>
      </w:r>
      <w:proofErr w:type="gramStart"/>
      <w:r w:rsidRPr="00B67D5B">
        <w:rPr>
          <w:rFonts w:ascii="標楷體" w:eastAsia="標楷體" w:hAnsi="標楷體" w:hint="eastAsia"/>
          <w:sz w:val="32"/>
          <w:szCs w:val="32"/>
        </w:rPr>
        <w:t>其減振效果</w:t>
      </w:r>
      <w:proofErr w:type="gramEnd"/>
      <w:r w:rsidRPr="00B67D5B">
        <w:rPr>
          <w:rFonts w:ascii="標楷體" w:eastAsia="標楷體" w:hAnsi="標楷體" w:hint="eastAsia"/>
          <w:sz w:val="32"/>
          <w:szCs w:val="32"/>
        </w:rPr>
        <w:t>無法直接應用於高鐵高速列車對遠距離(200公尺以上)廠房</w:t>
      </w:r>
      <w:proofErr w:type="gramStart"/>
      <w:r w:rsidRPr="00B67D5B">
        <w:rPr>
          <w:rFonts w:ascii="標楷體" w:eastAsia="標楷體" w:hAnsi="標楷體" w:hint="eastAsia"/>
          <w:sz w:val="32"/>
          <w:szCs w:val="32"/>
        </w:rPr>
        <w:t>之減振效果</w:t>
      </w:r>
      <w:proofErr w:type="gramEnd"/>
      <w:r w:rsidRPr="00B67D5B">
        <w:rPr>
          <w:rFonts w:ascii="標楷體" w:eastAsia="標楷體" w:hAnsi="標楷體" w:hint="eastAsia"/>
          <w:sz w:val="32"/>
          <w:szCs w:val="32"/>
        </w:rPr>
        <w:t>，因為溝渠</w:t>
      </w:r>
      <w:proofErr w:type="gramStart"/>
      <w:r w:rsidRPr="00B67D5B">
        <w:rPr>
          <w:rFonts w:ascii="標楷體" w:eastAsia="標楷體" w:hAnsi="標楷體" w:hint="eastAsia"/>
          <w:sz w:val="32"/>
          <w:szCs w:val="32"/>
        </w:rPr>
        <w:t>減振工</w:t>
      </w:r>
      <w:proofErr w:type="gramEnd"/>
      <w:r w:rsidRPr="00B67D5B">
        <w:rPr>
          <w:rFonts w:ascii="標楷體" w:eastAsia="標楷體" w:hAnsi="標楷體" w:hint="eastAsia"/>
          <w:sz w:val="32"/>
          <w:szCs w:val="32"/>
        </w:rPr>
        <w:t>法(或</w:t>
      </w:r>
      <w:proofErr w:type="gramStart"/>
      <w:r w:rsidRPr="00B67D5B">
        <w:rPr>
          <w:rFonts w:ascii="標楷體" w:eastAsia="標楷體" w:hAnsi="標楷體" w:hint="eastAsia"/>
          <w:sz w:val="32"/>
          <w:szCs w:val="32"/>
        </w:rPr>
        <w:t>減振牆工</w:t>
      </w:r>
      <w:proofErr w:type="gramEnd"/>
      <w:r w:rsidRPr="00B67D5B">
        <w:rPr>
          <w:rFonts w:ascii="標楷體" w:eastAsia="標楷體" w:hAnsi="標楷體" w:hint="eastAsia"/>
          <w:sz w:val="32"/>
          <w:szCs w:val="32"/>
        </w:rPr>
        <w:t>法)只對近距離目標及高頻才</w:t>
      </w:r>
      <w:proofErr w:type="gramStart"/>
      <w:r w:rsidRPr="00B67D5B">
        <w:rPr>
          <w:rFonts w:ascii="標楷體" w:eastAsia="標楷體" w:hAnsi="標楷體" w:hint="eastAsia"/>
          <w:sz w:val="32"/>
          <w:szCs w:val="32"/>
        </w:rPr>
        <w:t>有減振效果</w:t>
      </w:r>
      <w:proofErr w:type="gramEnd"/>
      <w:r w:rsidRPr="00B67D5B">
        <w:rPr>
          <w:rFonts w:ascii="標楷體" w:eastAsia="標楷體" w:hAnsi="標楷體" w:hint="eastAsia"/>
          <w:sz w:val="32"/>
          <w:szCs w:val="32"/>
        </w:rPr>
        <w:t>【</w:t>
      </w:r>
      <w:r w:rsidR="006C085C" w:rsidRPr="00B67D5B">
        <w:rPr>
          <w:rFonts w:ascii="標楷體" w:eastAsia="標楷體" w:hAnsi="標楷體" w:hint="eastAsia"/>
          <w:sz w:val="32"/>
          <w:szCs w:val="32"/>
        </w:rPr>
        <w:t>附件</w:t>
      </w:r>
      <w:r w:rsidR="00961A32" w:rsidRPr="00B67D5B">
        <w:rPr>
          <w:rFonts w:ascii="標楷體" w:eastAsia="標楷體" w:hAnsi="標楷體" w:hint="eastAsia"/>
          <w:sz w:val="32"/>
          <w:szCs w:val="32"/>
        </w:rPr>
        <w:t>6</w:t>
      </w:r>
      <w:r w:rsidRPr="00B67D5B">
        <w:rPr>
          <w:rFonts w:ascii="標楷體" w:eastAsia="標楷體" w:hAnsi="標楷體" w:hint="eastAsia"/>
          <w:sz w:val="32"/>
          <w:szCs w:val="32"/>
        </w:rPr>
        <w:t>】，至於對遠距離廠房</w:t>
      </w:r>
      <w:proofErr w:type="gramStart"/>
      <w:r w:rsidRPr="00B67D5B">
        <w:rPr>
          <w:rFonts w:ascii="標楷體" w:eastAsia="標楷體" w:hAnsi="標楷體" w:hint="eastAsia"/>
          <w:sz w:val="32"/>
          <w:szCs w:val="32"/>
        </w:rPr>
        <w:t>之減振效果</w:t>
      </w:r>
      <w:proofErr w:type="gramEnd"/>
      <w:r w:rsidRPr="00B67D5B">
        <w:rPr>
          <w:rFonts w:ascii="標楷體" w:eastAsia="標楷體" w:hAnsi="標楷體" w:hint="eastAsia"/>
          <w:sz w:val="32"/>
          <w:szCs w:val="32"/>
        </w:rPr>
        <w:t>有限，因為大部分振動</w:t>
      </w:r>
      <w:proofErr w:type="gramStart"/>
      <w:r w:rsidRPr="00B67D5B">
        <w:rPr>
          <w:rFonts w:ascii="標楷體" w:eastAsia="標楷體" w:hAnsi="標楷體" w:hint="eastAsia"/>
          <w:sz w:val="32"/>
          <w:szCs w:val="32"/>
        </w:rPr>
        <w:t>量均被大地</w:t>
      </w:r>
      <w:proofErr w:type="gramEnd"/>
      <w:r w:rsidRPr="00B67D5B">
        <w:rPr>
          <w:rFonts w:ascii="標楷體" w:eastAsia="標楷體" w:hAnsi="標楷體" w:hint="eastAsia"/>
          <w:sz w:val="32"/>
          <w:szCs w:val="32"/>
        </w:rPr>
        <w:t>土壤所吸收。</w:t>
      </w:r>
    </w:p>
    <w:p w:rsidR="00DB0750" w:rsidRPr="00B67D5B" w:rsidRDefault="00DB0750" w:rsidP="00F4345D">
      <w:pPr>
        <w:spacing w:line="0" w:lineRule="atLeast"/>
        <w:ind w:left="960"/>
        <w:jc w:val="both"/>
        <w:rPr>
          <w:rFonts w:ascii="標楷體" w:eastAsia="標楷體" w:hAnsi="標楷體"/>
          <w:sz w:val="32"/>
          <w:szCs w:val="32"/>
        </w:rPr>
      </w:pPr>
      <w:r w:rsidRPr="00B67D5B">
        <w:rPr>
          <w:rFonts w:ascii="標楷體" w:eastAsia="標楷體" w:hAnsi="標楷體" w:hint="eastAsia"/>
          <w:sz w:val="32"/>
          <w:szCs w:val="32"/>
        </w:rPr>
        <w:t>至於</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公司另一</w:t>
      </w:r>
      <w:proofErr w:type="gramStart"/>
      <w:r w:rsidRPr="00B67D5B">
        <w:rPr>
          <w:rFonts w:ascii="標楷體" w:eastAsia="標楷體" w:hAnsi="標楷體" w:hint="eastAsia"/>
          <w:sz w:val="32"/>
          <w:szCs w:val="32"/>
        </w:rPr>
        <w:t>減振工</w:t>
      </w:r>
      <w:proofErr w:type="gramEnd"/>
      <w:r w:rsidRPr="00B67D5B">
        <w:rPr>
          <w:rFonts w:ascii="標楷體" w:eastAsia="標楷體" w:hAnsi="標楷體" w:hint="eastAsia"/>
          <w:sz w:val="32"/>
          <w:szCs w:val="32"/>
        </w:rPr>
        <w:t>法</w:t>
      </w:r>
      <w:proofErr w:type="gramStart"/>
      <w:r w:rsidRPr="00B67D5B">
        <w:rPr>
          <w:rFonts w:ascii="標楷體" w:eastAsia="標楷體" w:hAnsi="標楷體"/>
          <w:sz w:val="32"/>
          <w:szCs w:val="32"/>
        </w:rPr>
        <w:t>”</w:t>
      </w:r>
      <w:r w:rsidRPr="00B67D5B">
        <w:rPr>
          <w:rFonts w:ascii="標楷體" w:eastAsia="標楷體" w:hAnsi="標楷體" w:hint="eastAsia"/>
          <w:sz w:val="32"/>
          <w:szCs w:val="32"/>
        </w:rPr>
        <w:t>基礎加勁構造</w:t>
      </w:r>
      <w:proofErr w:type="gramEnd"/>
      <w:r w:rsidRPr="00B67D5B">
        <w:rPr>
          <w:rFonts w:ascii="標楷體" w:eastAsia="標楷體" w:hAnsi="標楷體" w:hint="eastAsia"/>
          <w:sz w:val="32"/>
          <w:szCs w:val="32"/>
        </w:rPr>
        <w:t>工法</w:t>
      </w:r>
      <w:proofErr w:type="gramStart"/>
      <w:r w:rsidRPr="00B67D5B">
        <w:rPr>
          <w:rFonts w:ascii="標楷體" w:eastAsia="標楷體" w:hAnsi="標楷體"/>
          <w:sz w:val="32"/>
          <w:szCs w:val="32"/>
        </w:rPr>
        <w:t>”</w:t>
      </w:r>
      <w:proofErr w:type="gramEnd"/>
      <w:r w:rsidRPr="00B67D5B">
        <w:rPr>
          <w:rFonts w:ascii="標楷體" w:eastAsia="標楷體" w:hAnsi="標楷體" w:hint="eastAsia"/>
          <w:sz w:val="32"/>
          <w:szCs w:val="32"/>
        </w:rPr>
        <w:t>不但不具創新，而且所設計之</w:t>
      </w:r>
      <w:proofErr w:type="gramStart"/>
      <w:r w:rsidR="00D20F08" w:rsidRPr="00B67D5B">
        <w:rPr>
          <w:rFonts w:ascii="標楷體" w:eastAsia="標楷體" w:hAnsi="標楷體"/>
          <w:sz w:val="32"/>
          <w:szCs w:val="32"/>
        </w:rPr>
        <w:t>”</w:t>
      </w:r>
      <w:proofErr w:type="gramEnd"/>
      <w:r w:rsidR="00D20F08" w:rsidRPr="00B67D5B">
        <w:rPr>
          <w:rFonts w:ascii="標楷體" w:eastAsia="標楷體" w:hAnsi="標楷體" w:hint="eastAsia"/>
          <w:sz w:val="32"/>
          <w:szCs w:val="32"/>
        </w:rPr>
        <w:t>type A</w:t>
      </w:r>
      <w:proofErr w:type="gramStart"/>
      <w:r w:rsidR="00D20F08" w:rsidRPr="00B67D5B">
        <w:rPr>
          <w:rFonts w:ascii="標楷體" w:eastAsia="標楷體" w:hAnsi="標楷體" w:hint="eastAsia"/>
          <w:sz w:val="32"/>
          <w:szCs w:val="32"/>
        </w:rPr>
        <w:t>減振連接器</w:t>
      </w:r>
      <w:r w:rsidR="00D20F08" w:rsidRPr="00B67D5B">
        <w:rPr>
          <w:rFonts w:ascii="標楷體" w:eastAsia="標楷體" w:hAnsi="標楷體"/>
          <w:sz w:val="32"/>
          <w:szCs w:val="32"/>
        </w:rPr>
        <w:t>”</w:t>
      </w:r>
      <w:proofErr w:type="gramEnd"/>
      <w:r w:rsidR="00D20F08" w:rsidRPr="00B67D5B">
        <w:rPr>
          <w:rFonts w:ascii="標楷體" w:eastAsia="標楷體" w:hAnsi="標楷體" w:hint="eastAsia"/>
          <w:sz w:val="32"/>
          <w:szCs w:val="32"/>
        </w:rPr>
        <w:t>係為一錯誤之設計，第二階段改為構造簡單</w:t>
      </w:r>
      <w:proofErr w:type="gramStart"/>
      <w:r w:rsidR="00D20F08" w:rsidRPr="00B67D5B">
        <w:rPr>
          <w:rFonts w:ascii="標楷體" w:eastAsia="標楷體" w:hAnsi="標楷體"/>
          <w:sz w:val="32"/>
          <w:szCs w:val="32"/>
        </w:rPr>
        <w:t>”</w:t>
      </w:r>
      <w:proofErr w:type="gramEnd"/>
      <w:r w:rsidR="00D20F08" w:rsidRPr="00B67D5B">
        <w:rPr>
          <w:rFonts w:ascii="標楷體" w:eastAsia="標楷體" w:hAnsi="標楷體" w:hint="eastAsia"/>
          <w:sz w:val="32"/>
          <w:szCs w:val="32"/>
        </w:rPr>
        <w:t>type C</w:t>
      </w:r>
      <w:proofErr w:type="gramStart"/>
      <w:r w:rsidR="00D20F08" w:rsidRPr="00B67D5B">
        <w:rPr>
          <w:rFonts w:ascii="標楷體" w:eastAsia="標楷體" w:hAnsi="標楷體" w:hint="eastAsia"/>
          <w:sz w:val="32"/>
          <w:szCs w:val="32"/>
        </w:rPr>
        <w:t>減振連接器</w:t>
      </w:r>
      <w:r w:rsidR="00D20F08" w:rsidRPr="00B67D5B">
        <w:rPr>
          <w:rFonts w:ascii="標楷體" w:eastAsia="標楷體" w:hAnsi="標楷體"/>
          <w:sz w:val="32"/>
          <w:szCs w:val="32"/>
        </w:rPr>
        <w:t>”</w:t>
      </w:r>
      <w:proofErr w:type="gramEnd"/>
      <w:r w:rsidR="00D20F08" w:rsidRPr="00B67D5B">
        <w:rPr>
          <w:rFonts w:ascii="標楷體" w:eastAsia="標楷體" w:hAnsi="標楷體" w:hint="eastAsia"/>
          <w:sz w:val="32"/>
          <w:szCs w:val="32"/>
        </w:rPr>
        <w:t>，二者差價達12.91億元，以上</w:t>
      </w:r>
      <w:proofErr w:type="gramStart"/>
      <w:r w:rsidR="00D20F08" w:rsidRPr="00B67D5B">
        <w:rPr>
          <w:rFonts w:ascii="標楷體" w:eastAsia="標楷體" w:hAnsi="標楷體" w:hint="eastAsia"/>
          <w:sz w:val="32"/>
          <w:szCs w:val="32"/>
        </w:rPr>
        <w:t>2種減振連接器</w:t>
      </w:r>
      <w:proofErr w:type="gramEnd"/>
      <w:r w:rsidR="00D20F08" w:rsidRPr="00B67D5B">
        <w:rPr>
          <w:rFonts w:ascii="標楷體" w:eastAsia="標楷體" w:hAnsi="標楷體" w:hint="eastAsia"/>
          <w:sz w:val="32"/>
          <w:szCs w:val="32"/>
        </w:rPr>
        <w:t>均無理論及試驗資料證實，效果令人置疑，這種</w:t>
      </w:r>
      <w:proofErr w:type="gramStart"/>
      <w:r w:rsidR="00D20F08" w:rsidRPr="00B67D5B">
        <w:rPr>
          <w:rFonts w:ascii="標楷體" w:eastAsia="標楷體" w:hAnsi="標楷體" w:hint="eastAsia"/>
          <w:sz w:val="32"/>
          <w:szCs w:val="32"/>
        </w:rPr>
        <w:t>以減振連接器</w:t>
      </w:r>
      <w:proofErr w:type="gramEnd"/>
      <w:r w:rsidR="00D20F08" w:rsidRPr="00B67D5B">
        <w:rPr>
          <w:rFonts w:ascii="標楷體" w:eastAsia="標楷體" w:hAnsi="標楷體" w:hint="eastAsia"/>
          <w:sz w:val="32"/>
          <w:szCs w:val="32"/>
        </w:rPr>
        <w:t>連接巨型混凝土塊與高架橋基礎，則根本不具有</w:t>
      </w:r>
      <w:proofErr w:type="gramStart"/>
      <w:r w:rsidR="00D20F08" w:rsidRPr="00B67D5B">
        <w:rPr>
          <w:rFonts w:ascii="標楷體" w:eastAsia="標楷體" w:hAnsi="標楷體"/>
          <w:sz w:val="32"/>
          <w:szCs w:val="32"/>
        </w:rPr>
        <w:t>”</w:t>
      </w:r>
      <w:proofErr w:type="gramEnd"/>
      <w:r w:rsidR="00D20F08" w:rsidRPr="00B67D5B">
        <w:rPr>
          <w:rFonts w:ascii="標楷體" w:eastAsia="標楷體" w:hAnsi="標楷體" w:hint="eastAsia"/>
          <w:sz w:val="32"/>
          <w:szCs w:val="32"/>
        </w:rPr>
        <w:t>基礎加勁</w:t>
      </w:r>
      <w:proofErr w:type="gramStart"/>
      <w:r w:rsidR="00D20F08" w:rsidRPr="00B67D5B">
        <w:rPr>
          <w:rFonts w:ascii="標楷體" w:eastAsia="標楷體" w:hAnsi="標楷體"/>
          <w:sz w:val="32"/>
          <w:szCs w:val="32"/>
        </w:rPr>
        <w:t>”</w:t>
      </w:r>
      <w:proofErr w:type="gramEnd"/>
      <w:r w:rsidR="00D20F08" w:rsidRPr="00B67D5B">
        <w:rPr>
          <w:rFonts w:ascii="標楷體" w:eastAsia="標楷體" w:hAnsi="標楷體" w:hint="eastAsia"/>
          <w:sz w:val="32"/>
          <w:szCs w:val="32"/>
        </w:rPr>
        <w:t>之功能（另請參詳違失事證三）。</w:t>
      </w:r>
    </w:p>
    <w:p w:rsidR="00F4345D" w:rsidRPr="00B67D5B" w:rsidRDefault="00B16EC7" w:rsidP="00F4345D">
      <w:pPr>
        <w:spacing w:line="0" w:lineRule="atLeast"/>
        <w:ind w:left="960"/>
        <w:jc w:val="both"/>
        <w:rPr>
          <w:rFonts w:ascii="標楷體" w:eastAsia="標楷體" w:hAnsi="標楷體"/>
          <w:sz w:val="32"/>
          <w:szCs w:val="32"/>
        </w:rPr>
      </w:pPr>
      <w:r w:rsidRPr="00B67D5B">
        <w:rPr>
          <w:rFonts w:ascii="標楷體" w:eastAsia="標楷體" w:hAnsi="標楷體" w:hint="eastAsia"/>
          <w:sz w:val="32"/>
          <w:szCs w:val="32"/>
        </w:rPr>
        <w:t>○○</w:t>
      </w:r>
      <w:r w:rsidR="00F4345D" w:rsidRPr="00B67D5B">
        <w:rPr>
          <w:rFonts w:ascii="標楷體" w:eastAsia="標楷體" w:hAnsi="標楷體" w:hint="eastAsia"/>
          <w:sz w:val="32"/>
          <w:szCs w:val="32"/>
        </w:rPr>
        <w:t>公司於第一階段規</w:t>
      </w:r>
      <w:r w:rsidR="00CE7739" w:rsidRPr="00B67D5B">
        <w:rPr>
          <w:rFonts w:ascii="標楷體" w:eastAsia="標楷體" w:hAnsi="標楷體" w:hint="eastAsia"/>
          <w:sz w:val="32"/>
          <w:szCs w:val="32"/>
        </w:rPr>
        <w:t>劃</w:t>
      </w:r>
      <w:r w:rsidR="00F4345D" w:rsidRPr="00B67D5B">
        <w:rPr>
          <w:rFonts w:ascii="標楷體" w:eastAsia="標楷體" w:hAnsi="標楷體" w:hint="eastAsia"/>
          <w:sz w:val="32"/>
          <w:szCs w:val="32"/>
        </w:rPr>
        <w:t>標所允諾</w:t>
      </w:r>
      <w:proofErr w:type="gramStart"/>
      <w:r w:rsidR="00F4345D" w:rsidRPr="00B67D5B">
        <w:rPr>
          <w:rFonts w:ascii="標楷體" w:eastAsia="標楷體" w:hAnsi="標楷體" w:hint="eastAsia"/>
          <w:sz w:val="32"/>
          <w:szCs w:val="32"/>
        </w:rPr>
        <w:t>之減振標準</w:t>
      </w:r>
      <w:proofErr w:type="gramEnd"/>
      <w:r w:rsidR="00F4345D" w:rsidRPr="00B67D5B">
        <w:rPr>
          <w:rFonts w:ascii="標楷體" w:eastAsia="標楷體" w:hAnsi="標楷體" w:hint="eastAsia"/>
          <w:sz w:val="32"/>
          <w:szCs w:val="32"/>
        </w:rPr>
        <w:t>需達環境振動量為48分貝，顯有</w:t>
      </w:r>
      <w:proofErr w:type="gramStart"/>
      <w:r w:rsidR="00F4345D" w:rsidRPr="00B67D5B">
        <w:rPr>
          <w:rFonts w:ascii="標楷體" w:eastAsia="標楷體" w:hAnsi="標楷體" w:hint="eastAsia"/>
          <w:sz w:val="32"/>
          <w:szCs w:val="32"/>
        </w:rPr>
        <w:t>誇大減振效果</w:t>
      </w:r>
      <w:proofErr w:type="gramEnd"/>
      <w:r w:rsidR="00F4345D" w:rsidRPr="00B67D5B">
        <w:rPr>
          <w:rFonts w:ascii="標楷體" w:eastAsia="標楷體" w:hAnsi="標楷體" w:hint="eastAsia"/>
          <w:sz w:val="32"/>
          <w:szCs w:val="32"/>
        </w:rPr>
        <w:t>，主要目的莫非先取得規</w:t>
      </w:r>
      <w:r w:rsidR="00CE7739" w:rsidRPr="00B67D5B">
        <w:rPr>
          <w:rFonts w:ascii="標楷體" w:eastAsia="標楷體" w:hAnsi="標楷體" w:hint="eastAsia"/>
          <w:sz w:val="32"/>
          <w:szCs w:val="32"/>
        </w:rPr>
        <w:t>劃</w:t>
      </w:r>
      <w:r w:rsidR="00F4345D" w:rsidRPr="00B67D5B">
        <w:rPr>
          <w:rFonts w:ascii="標楷體" w:eastAsia="標楷體" w:hAnsi="標楷體" w:hint="eastAsia"/>
          <w:sz w:val="32"/>
          <w:szCs w:val="32"/>
        </w:rPr>
        <w:t>標再說，果然爾後第二階段</w:t>
      </w:r>
      <w:proofErr w:type="gramStart"/>
      <w:r w:rsidR="00F4345D" w:rsidRPr="00B67D5B">
        <w:rPr>
          <w:rFonts w:ascii="標楷體" w:eastAsia="標楷體" w:hAnsi="標楷體" w:hint="eastAsia"/>
          <w:sz w:val="32"/>
          <w:szCs w:val="32"/>
        </w:rPr>
        <w:t>統包標時</w:t>
      </w:r>
      <w:proofErr w:type="gramEnd"/>
      <w:r w:rsidR="00F4345D" w:rsidRPr="00B67D5B">
        <w:rPr>
          <w:rFonts w:ascii="標楷體" w:eastAsia="標楷體" w:hAnsi="標楷體" w:hint="eastAsia"/>
          <w:sz w:val="32"/>
          <w:szCs w:val="32"/>
        </w:rPr>
        <w:t>，國科會卻為</w:t>
      </w:r>
      <w:r w:rsidR="003A10EE" w:rsidRPr="00B67D5B">
        <w:rPr>
          <w:rFonts w:ascii="標楷體" w:eastAsia="標楷體" w:hAnsi="標楷體" w:hint="eastAsia"/>
          <w:sz w:val="32"/>
          <w:szCs w:val="32"/>
        </w:rPr>
        <w:t>該</w:t>
      </w:r>
      <w:r w:rsidR="00F4345D" w:rsidRPr="00B67D5B">
        <w:rPr>
          <w:rFonts w:ascii="標楷體" w:eastAsia="標楷體" w:hAnsi="標楷體" w:hint="eastAsia"/>
          <w:sz w:val="32"/>
          <w:szCs w:val="32"/>
        </w:rPr>
        <w:t>公司大幅</w:t>
      </w:r>
      <w:proofErr w:type="gramStart"/>
      <w:r w:rsidR="00F4345D" w:rsidRPr="00B67D5B">
        <w:rPr>
          <w:rFonts w:ascii="標楷體" w:eastAsia="標楷體" w:hAnsi="標楷體" w:hint="eastAsia"/>
          <w:sz w:val="32"/>
          <w:szCs w:val="32"/>
        </w:rPr>
        <w:t>降低減振標準</w:t>
      </w:r>
      <w:proofErr w:type="gramEnd"/>
      <w:r w:rsidR="00F4345D" w:rsidRPr="00B67D5B">
        <w:rPr>
          <w:rFonts w:ascii="標楷體" w:eastAsia="標楷體" w:hAnsi="標楷體" w:hint="eastAsia"/>
          <w:sz w:val="32"/>
          <w:szCs w:val="32"/>
        </w:rPr>
        <w:t>，只要求距高鐵200公尺及400公尺之</w:t>
      </w:r>
      <w:proofErr w:type="gramStart"/>
      <w:r w:rsidR="00F4345D" w:rsidRPr="00B67D5B">
        <w:rPr>
          <w:rFonts w:ascii="標楷體" w:eastAsia="標楷體" w:hAnsi="標楷體" w:hint="eastAsia"/>
          <w:sz w:val="32"/>
          <w:szCs w:val="32"/>
        </w:rPr>
        <w:t>減振值</w:t>
      </w:r>
      <w:proofErr w:type="gramEnd"/>
      <w:r w:rsidR="00F4345D" w:rsidRPr="00B67D5B">
        <w:rPr>
          <w:rFonts w:ascii="標楷體" w:eastAsia="標楷體" w:hAnsi="標楷體" w:hint="eastAsia"/>
          <w:sz w:val="32"/>
          <w:szCs w:val="32"/>
        </w:rPr>
        <w:t>分別為9分貝及6分貝即可，而且未達標準時，還可以依比例扣款驗收，最高扣款上限僅4</w:t>
      </w:r>
      <w:r w:rsidR="00FF4588" w:rsidRPr="00B67D5B">
        <w:rPr>
          <w:rFonts w:ascii="標楷體" w:eastAsia="標楷體" w:hAnsi="標楷體" w:hint="eastAsia"/>
          <w:sz w:val="32"/>
          <w:szCs w:val="32"/>
        </w:rPr>
        <w:t>,</w:t>
      </w:r>
      <w:r w:rsidR="00F4345D" w:rsidRPr="00B67D5B">
        <w:rPr>
          <w:rFonts w:ascii="標楷體" w:eastAsia="標楷體" w:hAnsi="標楷體" w:hint="eastAsia"/>
          <w:sz w:val="32"/>
          <w:szCs w:val="32"/>
        </w:rPr>
        <w:t>000萬元。</w:t>
      </w:r>
      <w:proofErr w:type="gramStart"/>
      <w:r w:rsidR="00F4345D" w:rsidRPr="00B67D5B">
        <w:rPr>
          <w:rFonts w:ascii="標楷體" w:eastAsia="標楷體" w:hAnsi="標楷體" w:hint="eastAsia"/>
          <w:sz w:val="32"/>
          <w:szCs w:val="32"/>
        </w:rPr>
        <w:t>減振工程</w:t>
      </w:r>
      <w:proofErr w:type="gramEnd"/>
      <w:r w:rsidR="00F4345D" w:rsidRPr="00B67D5B">
        <w:rPr>
          <w:rFonts w:ascii="標楷體" w:eastAsia="標楷體" w:hAnsi="標楷體" w:hint="eastAsia"/>
          <w:sz w:val="32"/>
          <w:szCs w:val="32"/>
        </w:rPr>
        <w:t>完工後做</w:t>
      </w:r>
      <w:proofErr w:type="gramStart"/>
      <w:r w:rsidR="00F4345D" w:rsidRPr="00B67D5B">
        <w:rPr>
          <w:rFonts w:ascii="標楷體" w:eastAsia="標楷體" w:hAnsi="標楷體" w:hint="eastAsia"/>
          <w:sz w:val="32"/>
          <w:szCs w:val="32"/>
        </w:rPr>
        <w:t>實地減振測量</w:t>
      </w:r>
      <w:proofErr w:type="gramEnd"/>
      <w:r w:rsidR="00F4345D" w:rsidRPr="00B67D5B">
        <w:rPr>
          <w:rFonts w:ascii="標楷體" w:eastAsia="標楷體" w:hAnsi="標楷體" w:hint="eastAsia"/>
          <w:sz w:val="32"/>
          <w:szCs w:val="32"/>
        </w:rPr>
        <w:t>，</w:t>
      </w:r>
      <w:r w:rsidR="003A10EE" w:rsidRPr="00B67D5B">
        <w:rPr>
          <w:rFonts w:ascii="標楷體" w:eastAsia="標楷體" w:hAnsi="標楷體" w:hint="eastAsia"/>
          <w:sz w:val="32"/>
          <w:szCs w:val="32"/>
        </w:rPr>
        <w:t>該</w:t>
      </w:r>
      <w:r w:rsidR="00F4345D" w:rsidRPr="00B67D5B">
        <w:rPr>
          <w:rFonts w:ascii="標楷體" w:eastAsia="標楷體" w:hAnsi="標楷體" w:hint="eastAsia"/>
          <w:sz w:val="32"/>
          <w:szCs w:val="32"/>
        </w:rPr>
        <w:t>公司仍然無法</w:t>
      </w:r>
      <w:proofErr w:type="gramStart"/>
      <w:r w:rsidR="00F4345D" w:rsidRPr="00B67D5B">
        <w:rPr>
          <w:rFonts w:ascii="標楷體" w:eastAsia="標楷體" w:hAnsi="標楷體" w:hint="eastAsia"/>
          <w:sz w:val="32"/>
          <w:szCs w:val="32"/>
        </w:rPr>
        <w:t>達到減振標準</w:t>
      </w:r>
      <w:proofErr w:type="gramEnd"/>
      <w:r w:rsidR="0053359D" w:rsidRPr="00B67D5B">
        <w:rPr>
          <w:rFonts w:ascii="標楷體" w:eastAsia="標楷體" w:hAnsi="標楷體" w:hint="eastAsia"/>
          <w:sz w:val="32"/>
          <w:szCs w:val="32"/>
        </w:rPr>
        <w:t>（如表1）</w:t>
      </w:r>
      <w:r w:rsidR="00F4345D" w:rsidRPr="00B67D5B">
        <w:rPr>
          <w:rFonts w:ascii="標楷體" w:eastAsia="標楷體" w:hAnsi="標楷體" w:hint="eastAsia"/>
          <w:sz w:val="32"/>
          <w:szCs w:val="32"/>
        </w:rPr>
        <w:t>，</w:t>
      </w:r>
      <w:proofErr w:type="gramStart"/>
      <w:r w:rsidR="00F4345D" w:rsidRPr="00B67D5B">
        <w:rPr>
          <w:rFonts w:ascii="標楷體" w:eastAsia="標楷體" w:hAnsi="標楷體" w:hint="eastAsia"/>
          <w:sz w:val="32"/>
          <w:szCs w:val="32"/>
        </w:rPr>
        <w:t>最後僅扣款</w:t>
      </w:r>
      <w:proofErr w:type="gramEnd"/>
      <w:r w:rsidR="00F4345D" w:rsidRPr="00B67D5B">
        <w:rPr>
          <w:rFonts w:ascii="標楷體" w:eastAsia="標楷體" w:hAnsi="標楷體" w:hint="eastAsia"/>
          <w:sz w:val="32"/>
          <w:szCs w:val="32"/>
        </w:rPr>
        <w:t>2</w:t>
      </w:r>
      <w:r w:rsidR="00FF4588" w:rsidRPr="00B67D5B">
        <w:rPr>
          <w:rFonts w:ascii="標楷體" w:eastAsia="標楷體" w:hAnsi="標楷體" w:hint="eastAsia"/>
          <w:sz w:val="32"/>
          <w:szCs w:val="32"/>
        </w:rPr>
        <w:t>,</w:t>
      </w:r>
      <w:r w:rsidR="00F4345D" w:rsidRPr="00B67D5B">
        <w:rPr>
          <w:rFonts w:ascii="標楷體" w:eastAsia="標楷體" w:hAnsi="標楷體" w:hint="eastAsia"/>
          <w:sz w:val="32"/>
          <w:szCs w:val="32"/>
        </w:rPr>
        <w:t>251萬元了事，明顯有利</w:t>
      </w:r>
      <w:r w:rsidR="003A10EE" w:rsidRPr="00B67D5B">
        <w:rPr>
          <w:rFonts w:ascii="標楷體" w:eastAsia="標楷體" w:hAnsi="標楷體" w:hint="eastAsia"/>
          <w:sz w:val="32"/>
          <w:szCs w:val="32"/>
        </w:rPr>
        <w:t>該</w:t>
      </w:r>
      <w:r w:rsidR="00F4345D" w:rsidRPr="00B67D5B">
        <w:rPr>
          <w:rFonts w:ascii="標楷體" w:eastAsia="標楷體" w:hAnsi="標楷體" w:hint="eastAsia"/>
          <w:sz w:val="32"/>
          <w:szCs w:val="32"/>
        </w:rPr>
        <w:t>公司，對其他投標廠商不公平。</w:t>
      </w:r>
    </w:p>
    <w:p w:rsidR="00F4345D" w:rsidRPr="00B67D5B" w:rsidRDefault="00F4345D" w:rsidP="00F4345D">
      <w:pPr>
        <w:spacing w:line="0" w:lineRule="atLeast"/>
        <w:ind w:left="960"/>
        <w:jc w:val="both"/>
        <w:rPr>
          <w:rFonts w:ascii="標楷體" w:eastAsia="標楷體" w:hAnsi="標楷體"/>
          <w:sz w:val="32"/>
          <w:szCs w:val="32"/>
        </w:rPr>
      </w:pPr>
      <w:proofErr w:type="gramStart"/>
      <w:r w:rsidRPr="00B67D5B">
        <w:rPr>
          <w:rFonts w:ascii="標楷體" w:eastAsia="標楷體" w:hAnsi="標楷體" w:hint="eastAsia"/>
          <w:sz w:val="32"/>
          <w:szCs w:val="32"/>
        </w:rPr>
        <w:lastRenderedPageBreak/>
        <w:t>減振工程</w:t>
      </w:r>
      <w:proofErr w:type="gramEnd"/>
      <w:r w:rsidRPr="00B67D5B">
        <w:rPr>
          <w:rFonts w:ascii="標楷體" w:eastAsia="標楷體" w:hAnsi="標楷體" w:hint="eastAsia"/>
          <w:sz w:val="32"/>
          <w:szCs w:val="32"/>
        </w:rPr>
        <w:t>完工後之</w:t>
      </w:r>
      <w:proofErr w:type="gramStart"/>
      <w:r w:rsidRPr="00B67D5B">
        <w:rPr>
          <w:rFonts w:ascii="標楷體" w:eastAsia="標楷體" w:hAnsi="標楷體" w:hint="eastAsia"/>
          <w:sz w:val="32"/>
          <w:szCs w:val="32"/>
        </w:rPr>
        <w:t>實地減振測量</w:t>
      </w:r>
      <w:proofErr w:type="gramEnd"/>
      <w:r w:rsidRPr="00B67D5B">
        <w:rPr>
          <w:rFonts w:ascii="標楷體" w:eastAsia="標楷體" w:hAnsi="標楷體" w:hint="eastAsia"/>
          <w:sz w:val="32"/>
          <w:szCs w:val="32"/>
        </w:rPr>
        <w:t>【</w:t>
      </w:r>
      <w:r w:rsidR="006C085C" w:rsidRPr="00B67D5B">
        <w:rPr>
          <w:rFonts w:ascii="標楷體" w:eastAsia="標楷體" w:hAnsi="標楷體" w:hint="eastAsia"/>
          <w:sz w:val="32"/>
          <w:szCs w:val="32"/>
        </w:rPr>
        <w:t>附件</w:t>
      </w:r>
      <w:r w:rsidR="00961A32" w:rsidRPr="00B67D5B">
        <w:rPr>
          <w:rFonts w:ascii="標楷體" w:eastAsia="標楷體" w:hAnsi="標楷體" w:hint="eastAsia"/>
          <w:sz w:val="32"/>
          <w:szCs w:val="32"/>
        </w:rPr>
        <w:t>7</w:t>
      </w:r>
      <w:r w:rsidRPr="00B67D5B">
        <w:rPr>
          <w:rFonts w:ascii="標楷體" w:eastAsia="標楷體" w:hAnsi="標楷體" w:hint="eastAsia"/>
          <w:sz w:val="32"/>
          <w:szCs w:val="32"/>
        </w:rPr>
        <w:t>】，</w:t>
      </w:r>
      <w:proofErr w:type="gramStart"/>
      <w:r w:rsidRPr="00B67D5B">
        <w:rPr>
          <w:rFonts w:ascii="標楷體" w:eastAsia="標楷體" w:hAnsi="標楷體" w:hint="eastAsia"/>
          <w:sz w:val="32"/>
          <w:szCs w:val="32"/>
        </w:rPr>
        <w:t>因為受量測</w:t>
      </w:r>
      <w:proofErr w:type="gramEnd"/>
      <w:r w:rsidRPr="00B67D5B">
        <w:rPr>
          <w:rFonts w:ascii="標楷體" w:eastAsia="標楷體" w:hAnsi="標楷體" w:hint="eastAsia"/>
          <w:sz w:val="32"/>
          <w:szCs w:val="32"/>
        </w:rPr>
        <w:t>儀器準確度限制，只能量測高頻(1</w:t>
      </w:r>
      <w:r w:rsidRPr="00B67D5B">
        <w:rPr>
          <w:rFonts w:ascii="標楷體" w:eastAsia="標楷體" w:hAnsi="標楷體"/>
          <w:sz w:val="32"/>
          <w:szCs w:val="32"/>
        </w:rPr>
        <w:t>Hz</w:t>
      </w:r>
      <w:r w:rsidRPr="00B67D5B">
        <w:rPr>
          <w:rFonts w:ascii="標楷體" w:eastAsia="標楷體" w:hAnsi="標楷體" w:hint="eastAsia"/>
          <w:sz w:val="32"/>
          <w:szCs w:val="32"/>
        </w:rPr>
        <w:t>以上)振動量，至於1Hz以下之低頻振動量則無法測量。另外，台灣高鐵高架橋當初設計時，必須避免與高速列車產生共振，換言之，高速列車是不會造成高架橋共振，不會發生共振則產生之振動量本來就不會太大，振動</w:t>
      </w:r>
      <w:proofErr w:type="gramStart"/>
      <w:r w:rsidRPr="00B67D5B">
        <w:rPr>
          <w:rFonts w:ascii="標楷體" w:eastAsia="標楷體" w:hAnsi="標楷體" w:hint="eastAsia"/>
          <w:sz w:val="32"/>
          <w:szCs w:val="32"/>
        </w:rPr>
        <w:t>量經遠</w:t>
      </w:r>
      <w:proofErr w:type="gramEnd"/>
      <w:r w:rsidRPr="00B67D5B">
        <w:rPr>
          <w:rFonts w:ascii="標楷體" w:eastAsia="標楷體" w:hAnsi="標楷體" w:hint="eastAsia"/>
          <w:sz w:val="32"/>
          <w:szCs w:val="32"/>
        </w:rPr>
        <w:t>距離(200公尺以上)大地傳遞，大部分已被大地土壤所吸收，尤其高頻振動量是更容易被土壤吸收，所以高鐵振動量對遠距離廠房影響並不大。另外，高鐵高架橋之</w:t>
      </w:r>
      <w:proofErr w:type="gramStart"/>
      <w:r w:rsidRPr="00B67D5B">
        <w:rPr>
          <w:rFonts w:ascii="標楷體" w:eastAsia="標楷體" w:hAnsi="標楷體" w:hint="eastAsia"/>
          <w:sz w:val="32"/>
          <w:szCs w:val="32"/>
        </w:rPr>
        <w:t>橋墩為樁基礎</w:t>
      </w:r>
      <w:proofErr w:type="gramEnd"/>
      <w:r w:rsidRPr="00B67D5B">
        <w:rPr>
          <w:rFonts w:ascii="標楷體" w:eastAsia="標楷體" w:hAnsi="標楷體" w:hint="eastAsia"/>
          <w:sz w:val="32"/>
          <w:szCs w:val="32"/>
        </w:rPr>
        <w:t>，基樁與土壤因振動而產生摩擦，故具有摩擦阻尼的作用，所以基樁本身就是一種很好</w:t>
      </w:r>
      <w:proofErr w:type="gramStart"/>
      <w:r w:rsidRPr="00B67D5B">
        <w:rPr>
          <w:rFonts w:ascii="標楷體" w:eastAsia="標楷體" w:hAnsi="標楷體" w:hint="eastAsia"/>
          <w:sz w:val="32"/>
          <w:szCs w:val="32"/>
        </w:rPr>
        <w:t>的減振裝置</w:t>
      </w:r>
      <w:proofErr w:type="gramEnd"/>
      <w:r w:rsidRPr="00B67D5B">
        <w:rPr>
          <w:rFonts w:ascii="標楷體" w:eastAsia="標楷體" w:hAnsi="標楷體" w:hint="eastAsia"/>
          <w:sz w:val="32"/>
          <w:szCs w:val="32"/>
        </w:rPr>
        <w:t>，會吸收大部分由列車引起之振動量，所剩下的振動量，再經大地土壤吸收後傳到遠距離廠房之振動量已經很小了。</w:t>
      </w:r>
    </w:p>
    <w:p w:rsidR="00D1749C" w:rsidRPr="00B67D5B" w:rsidRDefault="00D1749C" w:rsidP="00422929">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t>二、</w:t>
      </w:r>
      <w:r w:rsidRPr="00B67D5B">
        <w:rPr>
          <w:rFonts w:ascii="標楷體" w:eastAsia="標楷體" w:hAnsi="標楷體"/>
          <w:b/>
          <w:sz w:val="32"/>
          <w:szCs w:val="32"/>
        </w:rPr>
        <w:t>謝清志</w:t>
      </w:r>
      <w:r w:rsidRPr="00B67D5B">
        <w:rPr>
          <w:rFonts w:ascii="標楷體" w:eastAsia="標楷體" w:hAnsi="標楷體" w:hint="eastAsia"/>
          <w:b/>
          <w:sz w:val="32"/>
          <w:szCs w:val="32"/>
        </w:rPr>
        <w:t>為使</w:t>
      </w:r>
      <w:r w:rsidR="00B16EC7" w:rsidRPr="00B67D5B">
        <w:rPr>
          <w:rFonts w:ascii="標楷體" w:eastAsia="標楷體" w:hAnsi="標楷體" w:hint="eastAsia"/>
          <w:b/>
          <w:sz w:val="32"/>
          <w:szCs w:val="32"/>
        </w:rPr>
        <w:t>○○</w:t>
      </w:r>
      <w:r w:rsidRPr="00B67D5B">
        <w:rPr>
          <w:rFonts w:ascii="標楷體" w:eastAsia="標楷體" w:hAnsi="標楷體" w:hint="eastAsia"/>
          <w:b/>
          <w:sz w:val="32"/>
          <w:szCs w:val="32"/>
        </w:rPr>
        <w:t>公司得以進一步順利參與第二階段</w:t>
      </w:r>
      <w:r w:rsidR="00784041" w:rsidRPr="00B67D5B">
        <w:rPr>
          <w:rFonts w:ascii="標楷體" w:eastAsia="標楷體" w:hAnsi="標楷體" w:hint="eastAsia"/>
          <w:b/>
          <w:sz w:val="32"/>
          <w:szCs w:val="32"/>
        </w:rPr>
        <w:t>「</w:t>
      </w:r>
      <w:proofErr w:type="gramStart"/>
      <w:r w:rsidR="00784041" w:rsidRPr="00B67D5B">
        <w:rPr>
          <w:rFonts w:ascii="標楷體" w:eastAsia="標楷體" w:hAnsi="標楷體" w:hint="eastAsia"/>
          <w:b/>
          <w:sz w:val="32"/>
          <w:szCs w:val="32"/>
        </w:rPr>
        <w:t>減振工程</w:t>
      </w:r>
      <w:proofErr w:type="gramEnd"/>
      <w:r w:rsidR="00784041" w:rsidRPr="00B67D5B">
        <w:rPr>
          <w:rFonts w:ascii="標楷體" w:eastAsia="標楷體" w:hAnsi="標楷體" w:hint="eastAsia"/>
          <w:b/>
          <w:sz w:val="32"/>
          <w:szCs w:val="32"/>
        </w:rPr>
        <w:t>細部設計與施工案（統包標）」</w:t>
      </w:r>
      <w:r w:rsidRPr="00B67D5B">
        <w:rPr>
          <w:rFonts w:ascii="標楷體" w:eastAsia="標楷體" w:hAnsi="標楷體" w:hint="eastAsia"/>
          <w:b/>
          <w:sz w:val="32"/>
          <w:szCs w:val="32"/>
        </w:rPr>
        <w:t>投標，於該公司第一階段</w:t>
      </w:r>
      <w:r w:rsidRPr="00B67D5B">
        <w:rPr>
          <w:rFonts w:ascii="標楷體" w:eastAsia="標楷體" w:hAnsi="標楷體"/>
          <w:b/>
          <w:sz w:val="32"/>
          <w:szCs w:val="32"/>
        </w:rPr>
        <w:t>「</w:t>
      </w:r>
      <w:proofErr w:type="gramStart"/>
      <w:r w:rsidRPr="00B67D5B">
        <w:rPr>
          <w:rFonts w:ascii="標楷體" w:eastAsia="標楷體" w:hAnsi="標楷體"/>
          <w:b/>
          <w:sz w:val="32"/>
          <w:szCs w:val="32"/>
        </w:rPr>
        <w:t>減振工</w:t>
      </w:r>
      <w:proofErr w:type="gramEnd"/>
      <w:r w:rsidRPr="00B67D5B">
        <w:rPr>
          <w:rFonts w:ascii="標楷體" w:eastAsia="標楷體" w:hAnsi="標楷體"/>
          <w:b/>
          <w:sz w:val="32"/>
          <w:szCs w:val="32"/>
        </w:rPr>
        <w:t>法規劃技術服務案</w:t>
      </w:r>
      <w:r w:rsidRPr="00B67D5B">
        <w:rPr>
          <w:rFonts w:ascii="標楷體" w:eastAsia="標楷體" w:hAnsi="標楷體" w:hint="eastAsia"/>
          <w:b/>
          <w:sz w:val="32"/>
          <w:szCs w:val="32"/>
        </w:rPr>
        <w:t>（規劃標）</w:t>
      </w:r>
      <w:r w:rsidRPr="00B67D5B">
        <w:rPr>
          <w:rFonts w:ascii="標楷體" w:eastAsia="標楷體" w:hAnsi="標楷體"/>
          <w:b/>
          <w:sz w:val="32"/>
          <w:szCs w:val="32"/>
        </w:rPr>
        <w:t>」</w:t>
      </w:r>
      <w:r w:rsidRPr="00B67D5B">
        <w:rPr>
          <w:rFonts w:ascii="標楷體" w:eastAsia="標楷體" w:hAnsi="標楷體" w:hint="eastAsia"/>
          <w:b/>
          <w:sz w:val="32"/>
          <w:szCs w:val="32"/>
        </w:rPr>
        <w:t>期末報告尚未核定前，藉</w:t>
      </w:r>
      <w:r w:rsidR="00C96DD0" w:rsidRPr="00B67D5B">
        <w:rPr>
          <w:rFonts w:ascii="標楷體" w:eastAsia="標楷體" w:hAnsi="標楷體" w:hint="eastAsia"/>
          <w:b/>
          <w:sz w:val="32"/>
          <w:szCs w:val="32"/>
        </w:rPr>
        <w:t>其</w:t>
      </w:r>
      <w:r w:rsidRPr="00B67D5B">
        <w:rPr>
          <w:rFonts w:ascii="標楷體" w:eastAsia="標楷體" w:hAnsi="標楷體" w:hint="eastAsia"/>
          <w:b/>
          <w:sz w:val="32"/>
          <w:szCs w:val="32"/>
        </w:rPr>
        <w:t>規劃成果即將公告為由，率即違法排除採購法施行細則第38條第1項之投標資格限制，且違反委託專案管理計畫工作執行計畫書等相關契約規定，明顯有利</w:t>
      </w:r>
      <w:r w:rsidR="00B03230" w:rsidRPr="00B67D5B">
        <w:rPr>
          <w:rFonts w:ascii="標楷體" w:eastAsia="標楷體" w:hAnsi="標楷體" w:hint="eastAsia"/>
          <w:b/>
          <w:sz w:val="32"/>
          <w:szCs w:val="32"/>
        </w:rPr>
        <w:t>該</w:t>
      </w:r>
      <w:r w:rsidRPr="00B67D5B">
        <w:rPr>
          <w:rFonts w:ascii="標楷體" w:eastAsia="標楷體" w:hAnsi="標楷體" w:hint="eastAsia"/>
          <w:b/>
          <w:sz w:val="32"/>
          <w:szCs w:val="32"/>
        </w:rPr>
        <w:t>公司，違反採購公開公平之原則。</w:t>
      </w:r>
    </w:p>
    <w:p w:rsidR="007D30F6" w:rsidRPr="00B67D5B" w:rsidRDefault="00D1749C" w:rsidP="00BA73FE">
      <w:pPr>
        <w:spacing w:line="0" w:lineRule="atLeast"/>
        <w:ind w:leftChars="272" w:left="708" w:firstLineChars="208" w:firstLine="708"/>
        <w:jc w:val="both"/>
        <w:rPr>
          <w:rFonts w:ascii="標楷體" w:eastAsia="標楷體" w:hAnsi="標楷體"/>
          <w:sz w:val="32"/>
          <w:szCs w:val="32"/>
        </w:rPr>
      </w:pPr>
      <w:r w:rsidRPr="00B67D5B">
        <w:rPr>
          <w:rFonts w:ascii="標楷體" w:eastAsia="標楷體" w:hAnsi="標楷體"/>
          <w:sz w:val="32"/>
          <w:szCs w:val="32"/>
        </w:rPr>
        <w:t>謝清志為使</w:t>
      </w:r>
      <w:r w:rsidR="00B16EC7" w:rsidRPr="00B67D5B">
        <w:rPr>
          <w:rFonts w:ascii="標楷體" w:eastAsia="標楷體" w:hAnsi="標楷體"/>
          <w:sz w:val="32"/>
          <w:szCs w:val="32"/>
        </w:rPr>
        <w:t>○○</w:t>
      </w:r>
      <w:r w:rsidRPr="00B67D5B">
        <w:rPr>
          <w:rFonts w:ascii="標楷體" w:eastAsia="標楷體" w:hAnsi="標楷體"/>
          <w:sz w:val="32"/>
          <w:szCs w:val="32"/>
        </w:rPr>
        <w:t>公司於</w:t>
      </w:r>
      <w:r w:rsidRPr="00B67D5B">
        <w:rPr>
          <w:rFonts w:ascii="標楷體" w:eastAsia="標楷體" w:hAnsi="標楷體" w:hint="eastAsia"/>
          <w:sz w:val="32"/>
          <w:szCs w:val="32"/>
        </w:rPr>
        <w:t>第一階段</w:t>
      </w:r>
      <w:r w:rsidRPr="00B67D5B">
        <w:rPr>
          <w:rFonts w:ascii="標楷體" w:eastAsia="標楷體" w:hAnsi="標楷體"/>
          <w:sz w:val="32"/>
          <w:szCs w:val="32"/>
        </w:rPr>
        <w:t>「</w:t>
      </w:r>
      <w:proofErr w:type="gramStart"/>
      <w:r w:rsidRPr="00B67D5B">
        <w:rPr>
          <w:rFonts w:ascii="標楷體" w:eastAsia="標楷體" w:hAnsi="標楷體"/>
          <w:sz w:val="32"/>
          <w:szCs w:val="32"/>
        </w:rPr>
        <w:t>減振工</w:t>
      </w:r>
      <w:proofErr w:type="gramEnd"/>
      <w:r w:rsidRPr="00B67D5B">
        <w:rPr>
          <w:rFonts w:ascii="標楷體" w:eastAsia="標楷體" w:hAnsi="標楷體"/>
          <w:sz w:val="32"/>
          <w:szCs w:val="32"/>
        </w:rPr>
        <w:t>法規劃技術服務案</w:t>
      </w:r>
      <w:r w:rsidR="006E08D4" w:rsidRPr="00B67D5B">
        <w:rPr>
          <w:rFonts w:ascii="標楷體" w:eastAsia="標楷體" w:hAnsi="標楷體"/>
          <w:sz w:val="32"/>
          <w:szCs w:val="32"/>
        </w:rPr>
        <w:t>（規劃標）</w:t>
      </w:r>
      <w:r w:rsidRPr="00B67D5B">
        <w:rPr>
          <w:rFonts w:ascii="標楷體" w:eastAsia="標楷體" w:hAnsi="標楷體"/>
          <w:sz w:val="32"/>
          <w:szCs w:val="32"/>
        </w:rPr>
        <w:t>」得標後，能</w:t>
      </w:r>
      <w:r w:rsidRPr="00B67D5B">
        <w:rPr>
          <w:rFonts w:ascii="標楷體" w:eastAsia="標楷體" w:hAnsi="標楷體" w:hint="eastAsia"/>
          <w:sz w:val="32"/>
          <w:szCs w:val="32"/>
        </w:rPr>
        <w:t>更進一步</w:t>
      </w:r>
      <w:r w:rsidRPr="00B67D5B">
        <w:rPr>
          <w:rFonts w:ascii="標楷體" w:eastAsia="標楷體" w:hAnsi="標楷體"/>
          <w:sz w:val="32"/>
          <w:szCs w:val="32"/>
        </w:rPr>
        <w:t>順利取得日後</w:t>
      </w:r>
      <w:r w:rsidRPr="00B67D5B">
        <w:rPr>
          <w:rFonts w:ascii="標楷體" w:eastAsia="標楷體" w:hAnsi="標楷體" w:hint="eastAsia"/>
          <w:sz w:val="32"/>
          <w:szCs w:val="32"/>
        </w:rPr>
        <w:t>第二階段</w:t>
      </w:r>
      <w:r w:rsidR="00784041" w:rsidRPr="00B67D5B">
        <w:rPr>
          <w:rFonts w:ascii="標楷體" w:eastAsia="標楷體" w:hAnsi="標楷體" w:hint="eastAsia"/>
          <w:sz w:val="32"/>
          <w:szCs w:val="32"/>
        </w:rPr>
        <w:t>「</w:t>
      </w:r>
      <w:proofErr w:type="gramStart"/>
      <w:r w:rsidR="00784041" w:rsidRPr="00B67D5B">
        <w:rPr>
          <w:rFonts w:ascii="標楷體" w:eastAsia="標楷體" w:hAnsi="標楷體" w:hint="eastAsia"/>
          <w:sz w:val="32"/>
          <w:szCs w:val="32"/>
        </w:rPr>
        <w:t>減振工程</w:t>
      </w:r>
      <w:proofErr w:type="gramEnd"/>
      <w:r w:rsidR="00784041" w:rsidRPr="00B67D5B">
        <w:rPr>
          <w:rFonts w:ascii="標楷體" w:eastAsia="標楷體" w:hAnsi="標楷體" w:hint="eastAsia"/>
          <w:sz w:val="32"/>
          <w:szCs w:val="32"/>
        </w:rPr>
        <w:t>細部設計與施工案（統包標）」</w:t>
      </w:r>
      <w:r w:rsidRPr="00B67D5B">
        <w:rPr>
          <w:rFonts w:ascii="標楷體" w:eastAsia="標楷體" w:hAnsi="標楷體"/>
          <w:sz w:val="32"/>
          <w:szCs w:val="32"/>
        </w:rPr>
        <w:t>，</w:t>
      </w:r>
      <w:r w:rsidRPr="00B67D5B">
        <w:rPr>
          <w:rFonts w:ascii="標楷體" w:eastAsia="標楷體" w:hAnsi="標楷體" w:hint="eastAsia"/>
          <w:sz w:val="32"/>
          <w:szCs w:val="32"/>
        </w:rPr>
        <w:t>於該公司第一階段</w:t>
      </w:r>
      <w:r w:rsidRPr="00B67D5B">
        <w:rPr>
          <w:rFonts w:ascii="標楷體" w:eastAsia="標楷體" w:hAnsi="標楷體"/>
          <w:sz w:val="32"/>
          <w:szCs w:val="32"/>
        </w:rPr>
        <w:t>「</w:t>
      </w:r>
      <w:proofErr w:type="gramStart"/>
      <w:r w:rsidRPr="00B67D5B">
        <w:rPr>
          <w:rFonts w:ascii="標楷體" w:eastAsia="標楷體" w:hAnsi="標楷體"/>
          <w:sz w:val="32"/>
          <w:szCs w:val="32"/>
        </w:rPr>
        <w:t>減振工</w:t>
      </w:r>
      <w:proofErr w:type="gramEnd"/>
      <w:r w:rsidRPr="00B67D5B">
        <w:rPr>
          <w:rFonts w:ascii="標楷體" w:eastAsia="標楷體" w:hAnsi="標楷體"/>
          <w:sz w:val="32"/>
          <w:szCs w:val="32"/>
        </w:rPr>
        <w:t>法規劃技術服務案」</w:t>
      </w:r>
      <w:r w:rsidRPr="00B67D5B">
        <w:rPr>
          <w:rFonts w:ascii="標楷體" w:eastAsia="標楷體" w:hAnsi="標楷體" w:hint="eastAsia"/>
          <w:sz w:val="32"/>
          <w:szCs w:val="32"/>
        </w:rPr>
        <w:t>期末報告尚未核定前</w:t>
      </w:r>
      <w:r w:rsidR="00FD12EE" w:rsidRPr="00B67D5B">
        <w:rPr>
          <w:rFonts w:ascii="標楷體" w:eastAsia="標楷體" w:hAnsi="標楷體" w:hint="eastAsia"/>
          <w:sz w:val="32"/>
          <w:szCs w:val="32"/>
        </w:rPr>
        <w:t>（至</w:t>
      </w:r>
      <w:r w:rsidR="00826E68" w:rsidRPr="00B67D5B">
        <w:rPr>
          <w:rFonts w:ascii="標楷體" w:eastAsia="標楷體" w:hAnsi="標楷體" w:hint="eastAsia"/>
          <w:sz w:val="32"/>
          <w:szCs w:val="32"/>
        </w:rPr>
        <w:t>93年1</w:t>
      </w:r>
      <w:r w:rsidR="00291E50" w:rsidRPr="00B67D5B">
        <w:rPr>
          <w:rFonts w:ascii="標楷體" w:eastAsia="標楷體" w:hAnsi="標楷體" w:hint="eastAsia"/>
          <w:sz w:val="32"/>
          <w:szCs w:val="32"/>
        </w:rPr>
        <w:t>0</w:t>
      </w:r>
      <w:r w:rsidR="00826E68" w:rsidRPr="00B67D5B">
        <w:rPr>
          <w:rFonts w:ascii="標楷體" w:eastAsia="標楷體" w:hAnsi="標楷體" w:hint="eastAsia"/>
          <w:sz w:val="32"/>
          <w:szCs w:val="32"/>
        </w:rPr>
        <w:t>月</w:t>
      </w:r>
      <w:r w:rsidR="00291E50" w:rsidRPr="00B67D5B">
        <w:rPr>
          <w:rFonts w:ascii="標楷體" w:eastAsia="標楷體" w:hAnsi="標楷體" w:hint="eastAsia"/>
          <w:sz w:val="32"/>
          <w:szCs w:val="32"/>
        </w:rPr>
        <w:t>8</w:t>
      </w:r>
      <w:r w:rsidR="00826E68" w:rsidRPr="00B67D5B">
        <w:rPr>
          <w:rFonts w:ascii="標楷體" w:eastAsia="標楷體" w:hAnsi="標楷體" w:hint="eastAsia"/>
          <w:sz w:val="32"/>
          <w:szCs w:val="32"/>
        </w:rPr>
        <w:t>日</w:t>
      </w:r>
      <w:r w:rsidR="00FD12EE" w:rsidRPr="00B67D5B">
        <w:rPr>
          <w:rFonts w:ascii="標楷體" w:eastAsia="標楷體" w:hAnsi="標楷體" w:hint="eastAsia"/>
          <w:sz w:val="32"/>
          <w:szCs w:val="32"/>
        </w:rPr>
        <w:t>統包標</w:t>
      </w:r>
      <w:r w:rsidR="00826E68" w:rsidRPr="00B67D5B">
        <w:rPr>
          <w:rFonts w:ascii="標楷體" w:eastAsia="標楷體" w:hAnsi="標楷體" w:hint="eastAsia"/>
          <w:sz w:val="32"/>
          <w:szCs w:val="32"/>
        </w:rPr>
        <w:t>決</w:t>
      </w:r>
      <w:r w:rsidR="00FD12EE" w:rsidRPr="00B67D5B">
        <w:rPr>
          <w:rFonts w:ascii="標楷體" w:eastAsia="標楷體" w:hAnsi="標楷體" w:hint="eastAsia"/>
          <w:sz w:val="32"/>
          <w:szCs w:val="32"/>
        </w:rPr>
        <w:t>標前仍未核定</w:t>
      </w:r>
      <w:r w:rsidR="00826E68" w:rsidRPr="00B67D5B">
        <w:rPr>
          <w:rFonts w:ascii="標楷體" w:eastAsia="標楷體" w:hAnsi="標楷體" w:hint="eastAsia"/>
          <w:sz w:val="32"/>
          <w:szCs w:val="32"/>
        </w:rPr>
        <w:t>，遲至94年8月24日</w:t>
      </w:r>
      <w:r w:rsidR="002A4ABF" w:rsidRPr="00B67D5B">
        <w:rPr>
          <w:rFonts w:ascii="標楷體" w:eastAsia="標楷體" w:hAnsi="標楷體" w:hint="eastAsia"/>
          <w:sz w:val="32"/>
          <w:szCs w:val="32"/>
        </w:rPr>
        <w:t>僅</w:t>
      </w:r>
      <w:r w:rsidR="00826E68" w:rsidRPr="00B67D5B">
        <w:rPr>
          <w:rFonts w:ascii="標楷體" w:eastAsia="標楷體" w:hAnsi="標楷體" w:hint="eastAsia"/>
          <w:sz w:val="32"/>
          <w:szCs w:val="32"/>
        </w:rPr>
        <w:t>同意備查</w:t>
      </w:r>
      <w:r w:rsidR="00FD12EE" w:rsidRPr="00B67D5B">
        <w:rPr>
          <w:rFonts w:ascii="標楷體" w:eastAsia="標楷體" w:hAnsi="標楷體" w:hint="eastAsia"/>
          <w:sz w:val="32"/>
          <w:szCs w:val="32"/>
        </w:rPr>
        <w:t>）</w:t>
      </w:r>
      <w:r w:rsidRPr="00B67D5B">
        <w:rPr>
          <w:rFonts w:ascii="標楷體" w:eastAsia="標楷體" w:hAnsi="標楷體" w:hint="eastAsia"/>
          <w:sz w:val="32"/>
          <w:szCs w:val="32"/>
        </w:rPr>
        <w:t>，</w:t>
      </w:r>
      <w:r w:rsidR="00BA73FE" w:rsidRPr="00B67D5B">
        <w:rPr>
          <w:rFonts w:ascii="標楷體" w:eastAsia="標楷體" w:hAnsi="標楷體" w:hint="eastAsia"/>
          <w:sz w:val="32"/>
          <w:szCs w:val="32"/>
        </w:rPr>
        <w:t>率即於91年8月22日及同年9月10日藉</w:t>
      </w:r>
      <w:r w:rsidR="00BA73FE" w:rsidRPr="00B67D5B">
        <w:rPr>
          <w:rFonts w:ascii="標楷體" w:eastAsia="標楷體" w:hAnsi="標楷體"/>
          <w:sz w:val="32"/>
          <w:szCs w:val="32"/>
        </w:rPr>
        <w:t>擔任主持</w:t>
      </w:r>
      <w:r w:rsidR="00643B8E" w:rsidRPr="00B67D5B">
        <w:rPr>
          <w:rFonts w:ascii="標楷體" w:eastAsia="標楷體" w:hAnsi="標楷體" w:hint="eastAsia"/>
          <w:sz w:val="32"/>
          <w:szCs w:val="32"/>
        </w:rPr>
        <w:t>第12次</w:t>
      </w:r>
      <w:r w:rsidR="00BA73FE" w:rsidRPr="00B67D5B">
        <w:rPr>
          <w:rFonts w:ascii="標楷體" w:eastAsia="標楷體" w:hAnsi="標楷體"/>
          <w:sz w:val="32"/>
          <w:szCs w:val="32"/>
        </w:rPr>
        <w:t>工作協調會</w:t>
      </w:r>
      <w:r w:rsidR="00A421B1" w:rsidRPr="00B67D5B">
        <w:rPr>
          <w:rFonts w:ascii="標楷體" w:eastAsia="標楷體" w:hAnsi="標楷體" w:hint="eastAsia"/>
          <w:sz w:val="32"/>
          <w:szCs w:val="32"/>
        </w:rPr>
        <w:t>以</w:t>
      </w:r>
      <w:r w:rsidR="00BA73FE" w:rsidRPr="00B67D5B">
        <w:rPr>
          <w:rFonts w:ascii="標楷體" w:eastAsia="標楷體" w:hAnsi="標楷體"/>
          <w:sz w:val="32"/>
          <w:szCs w:val="32"/>
        </w:rPr>
        <w:t>「由於</w:t>
      </w:r>
      <w:proofErr w:type="gramStart"/>
      <w:r w:rsidR="00BA73FE" w:rsidRPr="00B67D5B">
        <w:rPr>
          <w:rFonts w:ascii="標楷體" w:eastAsia="標楷體" w:hAnsi="標楷體"/>
          <w:sz w:val="32"/>
          <w:szCs w:val="32"/>
        </w:rPr>
        <w:t>本減振</w:t>
      </w:r>
      <w:proofErr w:type="gramEnd"/>
      <w:r w:rsidR="00BA73FE" w:rsidRPr="00B67D5B">
        <w:rPr>
          <w:rFonts w:ascii="標楷體" w:eastAsia="標楷體" w:hAnsi="標楷體"/>
          <w:sz w:val="32"/>
          <w:szCs w:val="32"/>
        </w:rPr>
        <w:t>工程案之第一階段入圍投標廠商之工法測試報告及其得標廠商規劃之成果報告將公開閱覽，使所有參與第二階段採購標之投標廠商</w:t>
      </w:r>
      <w:r w:rsidR="00BA73FE" w:rsidRPr="00B67D5B">
        <w:rPr>
          <w:rFonts w:ascii="標楷體" w:eastAsia="標楷體" w:hAnsi="標楷體"/>
          <w:sz w:val="32"/>
          <w:szCs w:val="32"/>
        </w:rPr>
        <w:lastRenderedPageBreak/>
        <w:t>皆能公平、公開獲得相同之資訊，以致前階段之規劃廠商並無競爭優勢，即符合政府採購法施行細則第38條第2項之『無利益衝突或無不平競爭之虞』，不受該條文之限制」</w:t>
      </w:r>
      <w:r w:rsidR="007D30F6" w:rsidRPr="00B67D5B">
        <w:rPr>
          <w:rFonts w:ascii="標楷體" w:eastAsia="標楷體" w:hAnsi="標楷體" w:hint="eastAsia"/>
          <w:sz w:val="32"/>
          <w:szCs w:val="32"/>
        </w:rPr>
        <w:t>的</w:t>
      </w:r>
      <w:r w:rsidR="00BA73FE" w:rsidRPr="00B67D5B">
        <w:rPr>
          <w:rFonts w:ascii="標楷體" w:eastAsia="標楷體" w:hAnsi="標楷體"/>
          <w:sz w:val="32"/>
          <w:szCs w:val="32"/>
        </w:rPr>
        <w:t>會議共識，</w:t>
      </w:r>
      <w:r w:rsidR="007D30F6" w:rsidRPr="00B67D5B">
        <w:rPr>
          <w:rFonts w:ascii="標楷體" w:eastAsia="標楷體" w:hAnsi="標楷體" w:hint="eastAsia"/>
          <w:sz w:val="32"/>
          <w:szCs w:val="32"/>
        </w:rPr>
        <w:t>針</w:t>
      </w:r>
      <w:r w:rsidR="00BA73FE" w:rsidRPr="00B67D5B">
        <w:rPr>
          <w:rFonts w:ascii="標楷體" w:eastAsia="標楷體" w:hAnsi="標楷體" w:hint="eastAsia"/>
          <w:sz w:val="32"/>
          <w:szCs w:val="32"/>
        </w:rPr>
        <w:t>對</w:t>
      </w:r>
      <w:r w:rsidR="00B67D5B">
        <w:rPr>
          <w:rFonts w:ascii="標楷體" w:eastAsia="標楷體" w:hAnsi="標楷體" w:hint="eastAsia"/>
          <w:sz w:val="32"/>
          <w:szCs w:val="32"/>
        </w:rPr>
        <w:t>該</w:t>
      </w:r>
      <w:r w:rsidR="00BA73FE" w:rsidRPr="00B67D5B">
        <w:rPr>
          <w:rFonts w:ascii="標楷體" w:eastAsia="標楷體" w:hAnsi="標楷體" w:hint="eastAsia"/>
          <w:sz w:val="32"/>
          <w:szCs w:val="32"/>
        </w:rPr>
        <w:t>公司</w:t>
      </w:r>
      <w:r w:rsidR="00BA73FE" w:rsidRPr="00B67D5B">
        <w:rPr>
          <w:rFonts w:ascii="標楷體" w:eastAsia="標楷體" w:hAnsi="標楷體"/>
          <w:sz w:val="32"/>
          <w:szCs w:val="32"/>
        </w:rPr>
        <w:t>排除政府採購法施行細則第38條第1項「前階段之規劃廠商不得參與後階段之細設、施工案投標」之</w:t>
      </w:r>
      <w:r w:rsidR="00BA73FE" w:rsidRPr="00B67D5B">
        <w:rPr>
          <w:rFonts w:ascii="標楷體" w:eastAsia="標楷體" w:hAnsi="標楷體" w:hint="eastAsia"/>
          <w:sz w:val="32"/>
          <w:szCs w:val="32"/>
        </w:rPr>
        <w:t>資格</w:t>
      </w:r>
      <w:r w:rsidR="00BA73FE" w:rsidRPr="00B67D5B">
        <w:rPr>
          <w:rFonts w:ascii="標楷體" w:eastAsia="標楷體" w:hAnsi="標楷體"/>
          <w:sz w:val="32"/>
          <w:szCs w:val="32"/>
        </w:rPr>
        <w:t>限制。</w:t>
      </w:r>
      <w:proofErr w:type="gramStart"/>
      <w:r w:rsidRPr="00B67D5B">
        <w:rPr>
          <w:rFonts w:ascii="標楷體" w:eastAsia="標楷體" w:hAnsi="標楷體" w:hint="eastAsia"/>
          <w:sz w:val="32"/>
          <w:szCs w:val="32"/>
        </w:rPr>
        <w:t>【</w:t>
      </w:r>
      <w:proofErr w:type="gramEnd"/>
      <w:r w:rsidR="006C085C" w:rsidRPr="00B67D5B">
        <w:rPr>
          <w:rFonts w:ascii="標楷體" w:eastAsia="標楷體" w:hAnsi="標楷體" w:hint="eastAsia"/>
          <w:sz w:val="32"/>
          <w:szCs w:val="32"/>
        </w:rPr>
        <w:t>附件</w:t>
      </w:r>
      <w:r w:rsidR="00961A32" w:rsidRPr="00B67D5B">
        <w:rPr>
          <w:rFonts w:ascii="標楷體" w:eastAsia="標楷體" w:hAnsi="標楷體" w:hint="eastAsia"/>
          <w:sz w:val="32"/>
          <w:szCs w:val="32"/>
        </w:rPr>
        <w:t>8</w:t>
      </w:r>
      <w:r w:rsidRPr="00B67D5B">
        <w:rPr>
          <w:rFonts w:ascii="標楷體" w:eastAsia="標楷體" w:hAnsi="標楷體" w:hint="eastAsia"/>
          <w:sz w:val="32"/>
          <w:szCs w:val="32"/>
        </w:rPr>
        <w:t>，起訴書第30頁證據清單二、甲、(七)證人周</w:t>
      </w:r>
      <w:r w:rsidR="00B16EC7" w:rsidRPr="00B67D5B">
        <w:rPr>
          <w:rFonts w:ascii="標楷體" w:eastAsia="標楷體" w:hAnsi="標楷體" w:hint="eastAsia"/>
          <w:sz w:val="32"/>
          <w:szCs w:val="32"/>
        </w:rPr>
        <w:t>○○</w:t>
      </w:r>
      <w:r w:rsidRPr="00B67D5B">
        <w:rPr>
          <w:rFonts w:ascii="標楷體" w:eastAsia="標楷體" w:hAnsi="標楷體" w:hint="eastAsia"/>
          <w:sz w:val="32"/>
          <w:szCs w:val="32"/>
        </w:rPr>
        <w:t>於95年5月22日檢察事務官訊問筆錄略稱：「排除採購法施行細則第38條之適用是為了給第一階段得標廠商有機會去承攬第二階段的工程」。</w:t>
      </w:r>
      <w:r w:rsidR="004F0B4F" w:rsidRPr="00B67D5B">
        <w:rPr>
          <w:rFonts w:ascii="標楷體" w:eastAsia="標楷體" w:hAnsi="標楷體" w:hint="eastAsia"/>
          <w:sz w:val="32"/>
          <w:szCs w:val="32"/>
        </w:rPr>
        <w:t>】</w:t>
      </w:r>
      <w:proofErr w:type="gramStart"/>
      <w:r w:rsidR="004F0B4F" w:rsidRPr="00B67D5B">
        <w:rPr>
          <w:rFonts w:ascii="標楷體" w:eastAsia="標楷體" w:hAnsi="標楷體" w:hint="eastAsia"/>
          <w:sz w:val="32"/>
          <w:szCs w:val="32"/>
        </w:rPr>
        <w:t>【</w:t>
      </w:r>
      <w:proofErr w:type="gramEnd"/>
      <w:r w:rsidR="006C085C" w:rsidRPr="00B67D5B">
        <w:rPr>
          <w:rFonts w:ascii="標楷體" w:eastAsia="標楷體" w:hAnsi="標楷體" w:hint="eastAsia"/>
          <w:sz w:val="32"/>
          <w:szCs w:val="32"/>
        </w:rPr>
        <w:t>附件</w:t>
      </w:r>
      <w:r w:rsidR="00961A32" w:rsidRPr="00B67D5B">
        <w:rPr>
          <w:rFonts w:ascii="標楷體" w:eastAsia="標楷體" w:hAnsi="標楷體" w:hint="eastAsia"/>
          <w:sz w:val="32"/>
          <w:szCs w:val="32"/>
        </w:rPr>
        <w:t>9</w:t>
      </w:r>
      <w:r w:rsidRPr="00B67D5B">
        <w:rPr>
          <w:rFonts w:ascii="標楷體" w:eastAsia="標楷體" w:hAnsi="標楷體" w:hint="eastAsia"/>
          <w:sz w:val="32"/>
          <w:szCs w:val="32"/>
        </w:rPr>
        <w:t>，</w:t>
      </w:r>
      <w:r w:rsidR="007E6B5A" w:rsidRPr="00B67D5B">
        <w:rPr>
          <w:rFonts w:ascii="標楷體" w:eastAsia="標楷體" w:hAnsi="標楷體" w:hint="eastAsia"/>
          <w:sz w:val="32"/>
          <w:szCs w:val="32"/>
        </w:rPr>
        <w:t>○○</w:t>
      </w:r>
      <w:r w:rsidRPr="00B67D5B">
        <w:rPr>
          <w:rFonts w:ascii="標楷體" w:eastAsia="標楷體" w:hAnsi="標楷體" w:hint="eastAsia"/>
          <w:sz w:val="32"/>
          <w:szCs w:val="32"/>
        </w:rPr>
        <w:t>顧問公司林</w:t>
      </w:r>
      <w:r w:rsidR="00102AAF" w:rsidRPr="00B67D5B">
        <w:rPr>
          <w:rFonts w:ascii="標楷體" w:eastAsia="標楷體" w:hAnsi="標楷體" w:hint="eastAsia"/>
          <w:sz w:val="32"/>
          <w:szCs w:val="32"/>
        </w:rPr>
        <w:t>○○</w:t>
      </w:r>
      <w:r w:rsidRPr="00B67D5B">
        <w:rPr>
          <w:rFonts w:ascii="標楷體" w:eastAsia="標楷體" w:hAnsi="標楷體" w:hint="eastAsia"/>
          <w:sz w:val="32"/>
          <w:szCs w:val="32"/>
        </w:rPr>
        <w:t>95年8月3日接受台南地檢署訊問時表示：「在招標文件1.3.9節中有排除政府採購法第38條第1項，當初是謝副主委提出來，怕只有給廠商做第一階段的規劃案沒有利潤，廠商會沒有意願來投標，還有施工介面與成效的保證，…這個</w:t>
      </w:r>
      <w:proofErr w:type="gramStart"/>
      <w:r w:rsidRPr="00B67D5B">
        <w:rPr>
          <w:rFonts w:ascii="標楷體" w:eastAsia="標楷體" w:hAnsi="標楷體" w:hint="eastAsia"/>
          <w:sz w:val="32"/>
          <w:szCs w:val="32"/>
        </w:rPr>
        <w:t>是依謝副</w:t>
      </w:r>
      <w:proofErr w:type="gramEnd"/>
      <w:r w:rsidRPr="00B67D5B">
        <w:rPr>
          <w:rFonts w:ascii="標楷體" w:eastAsia="標楷體" w:hAnsi="標楷體" w:hint="eastAsia"/>
          <w:sz w:val="32"/>
          <w:szCs w:val="32"/>
        </w:rPr>
        <w:t>主委在91.8.22及91.9.10工作會議指示…」</w:t>
      </w:r>
      <w:proofErr w:type="gramStart"/>
      <w:r w:rsidRPr="00B67D5B">
        <w:rPr>
          <w:rFonts w:ascii="標楷體" w:eastAsia="標楷體" w:hAnsi="標楷體" w:hint="eastAsia"/>
          <w:sz w:val="32"/>
          <w:szCs w:val="32"/>
        </w:rPr>
        <w:t>】</w:t>
      </w:r>
      <w:proofErr w:type="gramEnd"/>
      <w:r w:rsidR="00BA73FE" w:rsidRPr="00B67D5B">
        <w:rPr>
          <w:rFonts w:ascii="標楷體" w:eastAsia="標楷體" w:hAnsi="標楷體"/>
          <w:sz w:val="32"/>
          <w:szCs w:val="32"/>
        </w:rPr>
        <w:t>【</w:t>
      </w:r>
      <w:r w:rsidR="006C085C" w:rsidRPr="00B67D5B">
        <w:rPr>
          <w:rFonts w:ascii="標楷體" w:eastAsia="標楷體" w:hAnsi="標楷體"/>
          <w:sz w:val="32"/>
          <w:szCs w:val="32"/>
        </w:rPr>
        <w:t>附件</w:t>
      </w:r>
      <w:r w:rsidR="00BA73FE" w:rsidRPr="00B67D5B">
        <w:rPr>
          <w:rFonts w:ascii="標楷體" w:eastAsia="標楷體" w:hAnsi="標楷體" w:hint="eastAsia"/>
          <w:sz w:val="32"/>
          <w:szCs w:val="32"/>
        </w:rPr>
        <w:t>1</w:t>
      </w:r>
      <w:r w:rsidR="00961A32" w:rsidRPr="00B67D5B">
        <w:rPr>
          <w:rFonts w:ascii="標楷體" w:eastAsia="標楷體" w:hAnsi="標楷體" w:hint="eastAsia"/>
          <w:sz w:val="32"/>
          <w:szCs w:val="32"/>
        </w:rPr>
        <w:t>0</w:t>
      </w:r>
      <w:r w:rsidR="00BA73FE" w:rsidRPr="00B67D5B">
        <w:rPr>
          <w:rFonts w:ascii="標楷體" w:eastAsia="標楷體" w:hAnsi="標楷體"/>
          <w:sz w:val="32"/>
          <w:szCs w:val="32"/>
        </w:rPr>
        <w:t>，91年</w:t>
      </w:r>
      <w:r w:rsidR="00BA73FE" w:rsidRPr="00B67D5B">
        <w:rPr>
          <w:rFonts w:ascii="標楷體" w:eastAsia="標楷體" w:hAnsi="標楷體" w:hint="eastAsia"/>
          <w:sz w:val="32"/>
          <w:szCs w:val="32"/>
        </w:rPr>
        <w:t>9</w:t>
      </w:r>
      <w:r w:rsidR="00BA73FE" w:rsidRPr="00B67D5B">
        <w:rPr>
          <w:rFonts w:ascii="標楷體" w:eastAsia="標楷體" w:hAnsi="標楷體"/>
          <w:sz w:val="32"/>
          <w:szCs w:val="32"/>
        </w:rPr>
        <w:t>月</w:t>
      </w:r>
      <w:r w:rsidR="00BA73FE" w:rsidRPr="00B67D5B">
        <w:rPr>
          <w:rFonts w:ascii="標楷體" w:eastAsia="標楷體" w:hAnsi="標楷體" w:hint="eastAsia"/>
          <w:sz w:val="32"/>
          <w:szCs w:val="32"/>
        </w:rPr>
        <w:t>10</w:t>
      </w:r>
      <w:r w:rsidR="00BA73FE" w:rsidRPr="00B67D5B">
        <w:rPr>
          <w:rFonts w:ascii="標楷體" w:eastAsia="標楷體" w:hAnsi="標楷體"/>
          <w:sz w:val="32"/>
          <w:szCs w:val="32"/>
        </w:rPr>
        <w:t>日第12次工作協調會議紀錄】</w:t>
      </w:r>
      <w:r w:rsidRPr="00B67D5B">
        <w:rPr>
          <w:rFonts w:ascii="標楷體" w:eastAsia="標楷體" w:hAnsi="標楷體"/>
          <w:sz w:val="32"/>
          <w:szCs w:val="32"/>
        </w:rPr>
        <w:t>，</w:t>
      </w:r>
      <w:r w:rsidR="00BA73FE" w:rsidRPr="00B67D5B">
        <w:rPr>
          <w:rFonts w:ascii="標楷體" w:eastAsia="標楷體" w:hAnsi="標楷體"/>
          <w:sz w:val="32"/>
          <w:szCs w:val="32"/>
        </w:rPr>
        <w:t>臺灣</w:t>
      </w:r>
      <w:proofErr w:type="gramStart"/>
      <w:r w:rsidR="00BA73FE" w:rsidRPr="00B67D5B">
        <w:rPr>
          <w:rFonts w:ascii="標楷體" w:eastAsia="標楷體" w:hAnsi="標楷體"/>
          <w:sz w:val="32"/>
          <w:szCs w:val="32"/>
        </w:rPr>
        <w:t>臺</w:t>
      </w:r>
      <w:proofErr w:type="gramEnd"/>
      <w:r w:rsidR="00BA73FE" w:rsidRPr="00B67D5B">
        <w:rPr>
          <w:rFonts w:ascii="標楷體" w:eastAsia="標楷體" w:hAnsi="標楷體"/>
          <w:sz w:val="32"/>
          <w:szCs w:val="32"/>
        </w:rPr>
        <w:t>南地方法院檢察署檢察官認為應將「期末規劃成果」對外公告周知，並予其他廠商參與有公平競爭之機會，方得排除政府採購法施行細則第38</w:t>
      </w:r>
      <w:r w:rsidR="00BA73FE" w:rsidRPr="00B67D5B">
        <w:rPr>
          <w:rFonts w:ascii="標楷體" w:eastAsia="標楷體" w:hAnsi="標楷體" w:hint="eastAsia"/>
          <w:sz w:val="32"/>
          <w:szCs w:val="32"/>
        </w:rPr>
        <w:t>條</w:t>
      </w:r>
      <w:r w:rsidR="00BA73FE" w:rsidRPr="00B67D5B">
        <w:rPr>
          <w:rFonts w:ascii="標楷體" w:eastAsia="標楷體" w:hAnsi="標楷體"/>
          <w:sz w:val="32"/>
          <w:szCs w:val="32"/>
        </w:rPr>
        <w:t>第1項第1款之適用。</w:t>
      </w:r>
      <w:proofErr w:type="gramStart"/>
      <w:r w:rsidR="00BA73FE" w:rsidRPr="00B67D5B">
        <w:rPr>
          <w:rFonts w:ascii="標楷體" w:eastAsia="標楷體" w:hAnsi="標楷體" w:hint="eastAsia"/>
          <w:sz w:val="32"/>
          <w:szCs w:val="32"/>
        </w:rPr>
        <w:t>渠</w:t>
      </w:r>
      <w:r w:rsidR="00BA73FE" w:rsidRPr="00B67D5B">
        <w:rPr>
          <w:rFonts w:ascii="標楷體" w:eastAsia="標楷體" w:hAnsi="標楷體"/>
          <w:sz w:val="32"/>
          <w:szCs w:val="32"/>
        </w:rPr>
        <w:t>雖辯</w:t>
      </w:r>
      <w:proofErr w:type="gramEnd"/>
      <w:r w:rsidR="00BA73FE" w:rsidRPr="00B67D5B">
        <w:rPr>
          <w:rFonts w:ascii="標楷體" w:eastAsia="標楷體" w:hAnsi="標楷體"/>
          <w:sz w:val="32"/>
          <w:szCs w:val="32"/>
        </w:rPr>
        <w:t>稱「曾於92年11月至12月</w:t>
      </w:r>
      <w:proofErr w:type="gramStart"/>
      <w:r w:rsidR="00BA73FE" w:rsidRPr="00B67D5B">
        <w:rPr>
          <w:rFonts w:ascii="標楷體" w:eastAsia="標楷體" w:hAnsi="標楷體"/>
          <w:sz w:val="32"/>
          <w:szCs w:val="32"/>
        </w:rPr>
        <w:t>間將該工</w:t>
      </w:r>
      <w:proofErr w:type="gramEnd"/>
      <w:r w:rsidR="00BA73FE" w:rsidRPr="00B67D5B">
        <w:rPr>
          <w:rFonts w:ascii="標楷體" w:eastAsia="標楷體" w:hAnsi="標楷體"/>
          <w:sz w:val="32"/>
          <w:szCs w:val="32"/>
        </w:rPr>
        <w:t>法公開登載於國科會網站上供各界閱覽。」因此臺灣</w:t>
      </w:r>
      <w:proofErr w:type="gramStart"/>
      <w:r w:rsidR="00BA73FE" w:rsidRPr="00B67D5B">
        <w:rPr>
          <w:rFonts w:ascii="標楷體" w:eastAsia="標楷體" w:hAnsi="標楷體"/>
          <w:sz w:val="32"/>
          <w:szCs w:val="32"/>
        </w:rPr>
        <w:t>臺</w:t>
      </w:r>
      <w:proofErr w:type="gramEnd"/>
      <w:r w:rsidR="00BA73FE" w:rsidRPr="00B67D5B">
        <w:rPr>
          <w:rFonts w:ascii="標楷體" w:eastAsia="標楷體" w:hAnsi="標楷體"/>
          <w:sz w:val="32"/>
          <w:szCs w:val="32"/>
        </w:rPr>
        <w:t>南地方法院刑事判決96年度</w:t>
      </w:r>
      <w:proofErr w:type="gramStart"/>
      <w:r w:rsidR="00BA73FE" w:rsidRPr="00B67D5B">
        <w:rPr>
          <w:rFonts w:ascii="標楷體" w:eastAsia="標楷體" w:hAnsi="標楷體"/>
          <w:sz w:val="32"/>
          <w:szCs w:val="32"/>
        </w:rPr>
        <w:t>矚重訴字</w:t>
      </w:r>
      <w:proofErr w:type="gramEnd"/>
      <w:r w:rsidR="00BA73FE" w:rsidRPr="00B67D5B">
        <w:rPr>
          <w:rFonts w:ascii="標楷體" w:eastAsia="標楷體" w:hAnsi="標楷體"/>
          <w:sz w:val="32"/>
          <w:szCs w:val="32"/>
        </w:rPr>
        <w:t>第1號裁判書認定：符合採購法施行細則第38條第2項之「無利益衝突或無不公平競爭之虞」之規定，並無違反採購法有關公平公益之規定，</w:t>
      </w:r>
      <w:proofErr w:type="gramStart"/>
      <w:r w:rsidR="00BA73FE" w:rsidRPr="00B67D5B">
        <w:rPr>
          <w:rFonts w:ascii="標楷體" w:eastAsia="標楷體" w:hAnsi="標楷體"/>
          <w:sz w:val="32"/>
          <w:szCs w:val="32"/>
        </w:rPr>
        <w:t>況</w:t>
      </w:r>
      <w:proofErr w:type="gramEnd"/>
      <w:r w:rsidR="00BA73FE" w:rsidRPr="00B67D5B">
        <w:rPr>
          <w:rFonts w:ascii="標楷體" w:eastAsia="標楷體" w:hAnsi="標楷體"/>
          <w:sz w:val="32"/>
          <w:szCs w:val="32"/>
        </w:rPr>
        <w:t>本</w:t>
      </w:r>
      <w:proofErr w:type="gramStart"/>
      <w:r w:rsidR="00BA73FE" w:rsidRPr="00B67D5B">
        <w:rPr>
          <w:rFonts w:ascii="標楷體" w:eastAsia="標楷體" w:hAnsi="標楷體"/>
          <w:sz w:val="32"/>
          <w:szCs w:val="32"/>
        </w:rPr>
        <w:t>採購均經國科會</w:t>
      </w:r>
      <w:proofErr w:type="gramEnd"/>
      <w:r w:rsidR="00BA73FE" w:rsidRPr="00B67D5B">
        <w:rPr>
          <w:rFonts w:ascii="標楷體" w:eastAsia="標楷體" w:hAnsi="標楷體"/>
          <w:sz w:val="32"/>
          <w:szCs w:val="32"/>
        </w:rPr>
        <w:t>之上級單位行政院核定，於程序上即無不合。</w:t>
      </w:r>
    </w:p>
    <w:p w:rsidR="00093BF0" w:rsidRPr="00B67D5B" w:rsidRDefault="00BA73FE" w:rsidP="00BA73FE">
      <w:pPr>
        <w:spacing w:line="0" w:lineRule="atLeast"/>
        <w:ind w:leftChars="272" w:left="708" w:firstLineChars="208" w:firstLine="708"/>
        <w:jc w:val="both"/>
        <w:rPr>
          <w:rFonts w:ascii="標楷體" w:eastAsia="標楷體" w:hAnsi="標楷體"/>
          <w:sz w:val="32"/>
          <w:szCs w:val="32"/>
        </w:rPr>
      </w:pPr>
      <w:proofErr w:type="gramStart"/>
      <w:r w:rsidRPr="00B67D5B">
        <w:rPr>
          <w:rFonts w:ascii="標楷體" w:eastAsia="標楷體" w:hAnsi="標楷體"/>
          <w:sz w:val="32"/>
          <w:szCs w:val="32"/>
        </w:rPr>
        <w:t>惟</w:t>
      </w:r>
      <w:proofErr w:type="gramEnd"/>
      <w:r w:rsidRPr="00B67D5B">
        <w:rPr>
          <w:rFonts w:ascii="標楷體" w:eastAsia="標楷體" w:hAnsi="標楷體"/>
          <w:sz w:val="32"/>
          <w:szCs w:val="32"/>
        </w:rPr>
        <w:t>採購法施行細則第38條第2項「無利益衝突或無不公平競爭之虞」，經機關同意者，得參與後階段採購之規定，係指原規劃成果之公開，使後階段符合投標資格者，</w:t>
      </w:r>
      <w:proofErr w:type="gramStart"/>
      <w:r w:rsidRPr="00B67D5B">
        <w:rPr>
          <w:rFonts w:ascii="標楷體" w:eastAsia="標楷體" w:hAnsi="標楷體"/>
          <w:sz w:val="32"/>
          <w:szCs w:val="32"/>
        </w:rPr>
        <w:t>於備標</w:t>
      </w:r>
      <w:proofErr w:type="gramEnd"/>
      <w:r w:rsidRPr="00B67D5B">
        <w:rPr>
          <w:rFonts w:ascii="標楷體" w:eastAsia="標楷體" w:hAnsi="標楷體"/>
          <w:sz w:val="32"/>
          <w:szCs w:val="32"/>
        </w:rPr>
        <w:t>期間得閱覽前階段規劃成果，原規劃廠商無競爭優勢，始克成立。</w:t>
      </w:r>
      <w:r w:rsidR="00B16EC7" w:rsidRPr="00B67D5B">
        <w:rPr>
          <w:rFonts w:ascii="標楷體" w:eastAsia="標楷體" w:hAnsi="標楷體"/>
          <w:sz w:val="32"/>
          <w:szCs w:val="32"/>
        </w:rPr>
        <w:t>○○</w:t>
      </w:r>
      <w:r w:rsidRPr="00B67D5B">
        <w:rPr>
          <w:rFonts w:ascii="標楷體" w:eastAsia="標楷體" w:hAnsi="標楷體"/>
          <w:sz w:val="32"/>
          <w:szCs w:val="32"/>
        </w:rPr>
        <w:t>公司係於92年</w:t>
      </w:r>
      <w:r w:rsidRPr="00B67D5B">
        <w:rPr>
          <w:rFonts w:ascii="標楷體" w:eastAsia="標楷體" w:hAnsi="標楷體"/>
          <w:sz w:val="32"/>
          <w:szCs w:val="32"/>
        </w:rPr>
        <w:lastRenderedPageBreak/>
        <w:t>12月25日方提出期末規劃報告初稿，與國科會所稱「曾於92年11月至12月</w:t>
      </w:r>
      <w:proofErr w:type="gramStart"/>
      <w:r w:rsidRPr="00B67D5B">
        <w:rPr>
          <w:rFonts w:ascii="標楷體" w:eastAsia="標楷體" w:hAnsi="標楷體"/>
          <w:sz w:val="32"/>
          <w:szCs w:val="32"/>
        </w:rPr>
        <w:t>間將該工</w:t>
      </w:r>
      <w:proofErr w:type="gramEnd"/>
      <w:r w:rsidRPr="00B67D5B">
        <w:rPr>
          <w:rFonts w:ascii="標楷體" w:eastAsia="標楷體" w:hAnsi="標楷體"/>
          <w:sz w:val="32"/>
          <w:szCs w:val="32"/>
        </w:rPr>
        <w:t>法公開登載於國科會網站上供各界閱覽。」顯有矛盾</w:t>
      </w:r>
      <w:r w:rsidR="007D30F6" w:rsidRPr="00B67D5B">
        <w:rPr>
          <w:rFonts w:ascii="標楷體" w:eastAsia="標楷體" w:hAnsi="標楷體" w:hint="eastAsia"/>
          <w:sz w:val="32"/>
          <w:szCs w:val="32"/>
        </w:rPr>
        <w:t>；</w:t>
      </w:r>
      <w:r w:rsidRPr="00B67D5B">
        <w:rPr>
          <w:rFonts w:ascii="標楷體" w:eastAsia="標楷體" w:hAnsi="標楷體"/>
          <w:sz w:val="32"/>
          <w:szCs w:val="32"/>
        </w:rPr>
        <w:t>且規劃成果之公開，應以機關核定成果為之，國科會至</w:t>
      </w:r>
      <w:r w:rsidRPr="00B67D5B">
        <w:rPr>
          <w:rFonts w:ascii="標楷體" w:eastAsia="標楷體" w:hAnsi="標楷體" w:hint="eastAsia"/>
          <w:sz w:val="32"/>
          <w:szCs w:val="32"/>
        </w:rPr>
        <w:t>93年10月8日</w:t>
      </w:r>
      <w:proofErr w:type="gramStart"/>
      <w:r w:rsidRPr="00B67D5B">
        <w:rPr>
          <w:rFonts w:ascii="標楷體" w:eastAsia="標楷體" w:hAnsi="標楷體"/>
          <w:sz w:val="32"/>
          <w:szCs w:val="32"/>
        </w:rPr>
        <w:t>統包標決</w:t>
      </w:r>
      <w:proofErr w:type="gramEnd"/>
      <w:r w:rsidRPr="00B67D5B">
        <w:rPr>
          <w:rFonts w:ascii="標楷體" w:eastAsia="標楷體" w:hAnsi="標楷體"/>
          <w:sz w:val="32"/>
          <w:szCs w:val="32"/>
        </w:rPr>
        <w:t>標前</w:t>
      </w:r>
      <w:r w:rsidRPr="00B67D5B">
        <w:rPr>
          <w:rFonts w:ascii="標楷體" w:eastAsia="標楷體" w:hAnsi="標楷體" w:hint="eastAsia"/>
          <w:sz w:val="32"/>
          <w:szCs w:val="32"/>
        </w:rPr>
        <w:t>仍</w:t>
      </w:r>
      <w:r w:rsidRPr="00B67D5B">
        <w:rPr>
          <w:rFonts w:ascii="標楷體" w:eastAsia="標楷體" w:hAnsi="標楷體"/>
          <w:sz w:val="32"/>
          <w:szCs w:val="32"/>
        </w:rPr>
        <w:t>未核定該期末報告</w:t>
      </w:r>
      <w:r w:rsidRPr="00B67D5B">
        <w:rPr>
          <w:rFonts w:ascii="標楷體" w:eastAsia="標楷體" w:hAnsi="標楷體" w:hint="eastAsia"/>
          <w:sz w:val="32"/>
          <w:szCs w:val="32"/>
        </w:rPr>
        <w:t>，遲至94年8月24日</w:t>
      </w:r>
      <w:r w:rsidR="005F7784" w:rsidRPr="00B67D5B">
        <w:rPr>
          <w:rFonts w:ascii="標楷體" w:eastAsia="標楷體" w:hAnsi="標楷體" w:hint="eastAsia"/>
          <w:sz w:val="32"/>
          <w:szCs w:val="32"/>
        </w:rPr>
        <w:t>僅</w:t>
      </w:r>
      <w:r w:rsidRPr="00B67D5B">
        <w:rPr>
          <w:rFonts w:ascii="標楷體" w:eastAsia="標楷體" w:hAnsi="標楷體" w:hint="eastAsia"/>
          <w:sz w:val="32"/>
          <w:szCs w:val="32"/>
        </w:rPr>
        <w:t>同意備查</w:t>
      </w:r>
      <w:r w:rsidRPr="00B67D5B">
        <w:rPr>
          <w:rFonts w:ascii="標楷體" w:eastAsia="標楷體" w:hAnsi="標楷體"/>
          <w:sz w:val="32"/>
          <w:szCs w:val="32"/>
        </w:rPr>
        <w:t>，由此可認定國科會並未</w:t>
      </w:r>
      <w:r w:rsidR="00084A07" w:rsidRPr="00B67D5B">
        <w:rPr>
          <w:rFonts w:ascii="標楷體" w:eastAsia="標楷體" w:hAnsi="標楷體" w:hint="eastAsia"/>
          <w:sz w:val="32"/>
          <w:szCs w:val="32"/>
        </w:rPr>
        <w:t>對</w:t>
      </w:r>
      <w:r w:rsidRPr="00B67D5B">
        <w:rPr>
          <w:rFonts w:ascii="標楷體" w:eastAsia="標楷體" w:hAnsi="標楷體"/>
          <w:sz w:val="32"/>
          <w:szCs w:val="32"/>
        </w:rPr>
        <w:t>第一階段規劃標執行成果</w:t>
      </w:r>
      <w:r w:rsidR="005F7784" w:rsidRPr="00B67D5B">
        <w:rPr>
          <w:rFonts w:ascii="標楷體" w:eastAsia="標楷體" w:hAnsi="標楷體" w:hint="eastAsia"/>
          <w:sz w:val="32"/>
          <w:szCs w:val="32"/>
        </w:rPr>
        <w:t>正式審查通過，因此亦未正式</w:t>
      </w:r>
      <w:r w:rsidRPr="00B67D5B">
        <w:rPr>
          <w:rFonts w:ascii="標楷體" w:eastAsia="標楷體" w:hAnsi="標楷體"/>
          <w:sz w:val="32"/>
          <w:szCs w:val="32"/>
        </w:rPr>
        <w:t>對外公開</w:t>
      </w:r>
      <w:r w:rsidR="007D30F6" w:rsidRPr="00B67D5B">
        <w:rPr>
          <w:rFonts w:ascii="標楷體" w:eastAsia="標楷體" w:hAnsi="標楷體" w:hint="eastAsia"/>
          <w:sz w:val="32"/>
          <w:szCs w:val="32"/>
        </w:rPr>
        <w:t>。</w:t>
      </w:r>
      <w:r w:rsidR="007F0C9D" w:rsidRPr="00B67D5B">
        <w:rPr>
          <w:rFonts w:ascii="標楷體" w:eastAsia="標楷體" w:hAnsi="標楷體"/>
          <w:sz w:val="32"/>
          <w:szCs w:val="32"/>
        </w:rPr>
        <w:t>又採購法施行細則第38條第2項允許原規劃廠商得參與下階段設計服務之前提，尚包含後續採購案之公開評選或邀請二家以上廠商比價，使廠商能公平參與，避免造成限制競爭或不公平競爭情事。</w:t>
      </w:r>
      <w:r w:rsidR="0091350C" w:rsidRPr="00B67D5B">
        <w:rPr>
          <w:rFonts w:ascii="標楷體" w:eastAsia="標楷體" w:hAnsi="標楷體" w:hint="eastAsia"/>
          <w:sz w:val="32"/>
          <w:szCs w:val="32"/>
        </w:rPr>
        <w:t>然</w:t>
      </w:r>
      <w:r w:rsidR="007F0C9D" w:rsidRPr="00B67D5B">
        <w:rPr>
          <w:rFonts w:ascii="標楷體" w:eastAsia="標楷體" w:hAnsi="標楷體"/>
          <w:sz w:val="32"/>
          <w:szCs w:val="32"/>
        </w:rPr>
        <w:t>謝清志卻</w:t>
      </w:r>
      <w:r w:rsidR="007F0C9D" w:rsidRPr="00B67D5B">
        <w:rPr>
          <w:rFonts w:ascii="標楷體" w:eastAsia="標楷體" w:hAnsi="標楷體" w:hint="eastAsia"/>
          <w:sz w:val="32"/>
          <w:szCs w:val="32"/>
        </w:rPr>
        <w:t>故意</w:t>
      </w:r>
      <w:r w:rsidR="007F0C9D" w:rsidRPr="00B67D5B">
        <w:rPr>
          <w:rFonts w:ascii="標楷體" w:eastAsia="標楷體" w:hAnsi="標楷體"/>
          <w:sz w:val="32"/>
          <w:szCs w:val="32"/>
        </w:rPr>
        <w:t>曲解法令，未</w:t>
      </w:r>
      <w:proofErr w:type="gramStart"/>
      <w:r w:rsidR="007F0C9D" w:rsidRPr="00B67D5B">
        <w:rPr>
          <w:rFonts w:ascii="標楷體" w:eastAsia="標楷體" w:hAnsi="標楷體"/>
          <w:sz w:val="32"/>
          <w:szCs w:val="32"/>
        </w:rPr>
        <w:t>採</w:t>
      </w:r>
      <w:proofErr w:type="gramEnd"/>
      <w:r w:rsidR="007F0C9D" w:rsidRPr="00B67D5B">
        <w:rPr>
          <w:rFonts w:ascii="標楷體" w:eastAsia="標楷體" w:hAnsi="標楷體"/>
          <w:sz w:val="32"/>
          <w:szCs w:val="32"/>
        </w:rPr>
        <w:t>比價或公開招標方式進行，造成其他廠商無得</w:t>
      </w:r>
      <w:proofErr w:type="gramStart"/>
      <w:r w:rsidR="007F0C9D" w:rsidRPr="00B67D5B">
        <w:rPr>
          <w:rFonts w:ascii="標楷體" w:eastAsia="標楷體" w:hAnsi="標楷體"/>
          <w:sz w:val="32"/>
          <w:szCs w:val="32"/>
        </w:rPr>
        <w:t>併</w:t>
      </w:r>
      <w:proofErr w:type="gramEnd"/>
      <w:r w:rsidR="007F0C9D" w:rsidRPr="00B67D5B">
        <w:rPr>
          <w:rFonts w:ascii="標楷體" w:eastAsia="標楷體" w:hAnsi="標楷體"/>
          <w:sz w:val="32"/>
          <w:szCs w:val="32"/>
        </w:rPr>
        <w:t>同參與競爭機會，</w:t>
      </w:r>
      <w:r w:rsidR="007F0C9D" w:rsidRPr="00B67D5B">
        <w:rPr>
          <w:rFonts w:ascii="標楷體" w:eastAsia="標楷體" w:hAnsi="標楷體" w:hint="eastAsia"/>
          <w:sz w:val="32"/>
          <w:szCs w:val="32"/>
        </w:rPr>
        <w:t>違反採購公開公平之原則，</w:t>
      </w:r>
      <w:r w:rsidR="007F0C9D" w:rsidRPr="00B67D5B">
        <w:rPr>
          <w:rFonts w:ascii="標楷體" w:eastAsia="標楷體" w:hAnsi="標楷體"/>
          <w:sz w:val="32"/>
          <w:szCs w:val="32"/>
        </w:rPr>
        <w:t>明顯</w:t>
      </w:r>
      <w:proofErr w:type="gramStart"/>
      <w:r w:rsidR="007F0C9D" w:rsidRPr="00B67D5B">
        <w:rPr>
          <w:rFonts w:ascii="標楷體" w:eastAsia="標楷體" w:hAnsi="標楷體"/>
          <w:sz w:val="32"/>
          <w:szCs w:val="32"/>
        </w:rPr>
        <w:t>獨厚該公司</w:t>
      </w:r>
      <w:proofErr w:type="gramEnd"/>
      <w:r w:rsidR="007F0C9D" w:rsidRPr="00B67D5B">
        <w:rPr>
          <w:rFonts w:ascii="標楷體" w:eastAsia="標楷體" w:hAnsi="標楷體" w:hint="eastAsia"/>
          <w:sz w:val="32"/>
          <w:szCs w:val="32"/>
        </w:rPr>
        <w:t>。</w:t>
      </w:r>
      <w:r w:rsidR="007C255B" w:rsidRPr="00B67D5B">
        <w:rPr>
          <w:rFonts w:ascii="標楷體" w:eastAsia="標楷體" w:hAnsi="標楷體" w:hint="eastAsia"/>
          <w:sz w:val="32"/>
          <w:szCs w:val="32"/>
        </w:rPr>
        <w:t>至於</w:t>
      </w:r>
      <w:r w:rsidR="00B16EC7" w:rsidRPr="00B67D5B">
        <w:rPr>
          <w:rFonts w:ascii="標楷體" w:eastAsia="標楷體" w:hAnsi="標楷體" w:hint="eastAsia"/>
          <w:sz w:val="32"/>
          <w:szCs w:val="32"/>
        </w:rPr>
        <w:t>○○</w:t>
      </w:r>
      <w:r w:rsidR="007C255B" w:rsidRPr="00B67D5B">
        <w:rPr>
          <w:rFonts w:ascii="標楷體" w:eastAsia="標楷體" w:hAnsi="標楷體" w:hint="eastAsia"/>
          <w:sz w:val="32"/>
          <w:szCs w:val="32"/>
        </w:rPr>
        <w:t>公司所提規劃標期末報告書需先經國科會核定，作為細部設計與施工</w:t>
      </w:r>
      <w:proofErr w:type="gramStart"/>
      <w:r w:rsidR="007C255B" w:rsidRPr="00B67D5B">
        <w:rPr>
          <w:rFonts w:ascii="標楷體" w:eastAsia="標楷體" w:hAnsi="標楷體" w:hint="eastAsia"/>
          <w:sz w:val="32"/>
          <w:szCs w:val="32"/>
        </w:rPr>
        <w:t>統包標契約</w:t>
      </w:r>
      <w:proofErr w:type="gramEnd"/>
      <w:r w:rsidR="007C255B" w:rsidRPr="00B67D5B">
        <w:rPr>
          <w:rFonts w:ascii="標楷體" w:eastAsia="標楷體" w:hAnsi="標楷體" w:hint="eastAsia"/>
          <w:sz w:val="32"/>
          <w:szCs w:val="32"/>
        </w:rPr>
        <w:t>一部分，以及委託專案管理計畫工作執行計畫書所</w:t>
      </w:r>
      <w:proofErr w:type="gramStart"/>
      <w:r w:rsidR="007C255B" w:rsidRPr="00B67D5B">
        <w:rPr>
          <w:rFonts w:ascii="標楷體" w:eastAsia="標楷體" w:hAnsi="標楷體" w:hint="eastAsia"/>
          <w:sz w:val="32"/>
          <w:szCs w:val="32"/>
        </w:rPr>
        <w:t>載減振</w:t>
      </w:r>
      <w:proofErr w:type="gramEnd"/>
      <w:r w:rsidR="007C255B" w:rsidRPr="00B67D5B">
        <w:rPr>
          <w:rFonts w:ascii="標楷體" w:eastAsia="標楷體" w:hAnsi="標楷體" w:hint="eastAsia"/>
          <w:sz w:val="32"/>
          <w:szCs w:val="32"/>
        </w:rPr>
        <w:t>成效測試需經國科會核可後，方得以議價（指第二階段細部設計與施工統包標）與簽約等節，謝清志均坦承不諱【</w:t>
      </w:r>
      <w:r w:rsidR="006C085C" w:rsidRPr="00B67D5B">
        <w:rPr>
          <w:rFonts w:ascii="標楷體" w:eastAsia="標楷體" w:hAnsi="標楷體" w:hint="eastAsia"/>
          <w:sz w:val="32"/>
          <w:szCs w:val="32"/>
        </w:rPr>
        <w:t>附件</w:t>
      </w:r>
      <w:r w:rsidR="007C255B" w:rsidRPr="00B67D5B">
        <w:rPr>
          <w:rFonts w:ascii="標楷體" w:eastAsia="標楷體" w:hAnsi="標楷體" w:hint="eastAsia"/>
          <w:sz w:val="32"/>
          <w:szCs w:val="32"/>
        </w:rPr>
        <w:t>1】</w:t>
      </w:r>
      <w:r w:rsidR="00227EB0" w:rsidRPr="00B67D5B">
        <w:rPr>
          <w:rFonts w:ascii="標楷體" w:eastAsia="標楷體" w:hAnsi="標楷體" w:hint="eastAsia"/>
          <w:sz w:val="32"/>
          <w:szCs w:val="32"/>
        </w:rPr>
        <w:t>，</w:t>
      </w:r>
      <w:r w:rsidR="007D30F6" w:rsidRPr="00B67D5B">
        <w:rPr>
          <w:rFonts w:ascii="標楷體" w:eastAsia="標楷體" w:hAnsi="標楷體" w:hint="eastAsia"/>
          <w:sz w:val="32"/>
          <w:szCs w:val="32"/>
        </w:rPr>
        <w:t>足證前述之臺灣</w:t>
      </w:r>
      <w:proofErr w:type="gramStart"/>
      <w:r w:rsidR="007D30F6" w:rsidRPr="00B67D5B">
        <w:rPr>
          <w:rFonts w:ascii="標楷體" w:eastAsia="標楷體" w:hAnsi="標楷體" w:hint="eastAsia"/>
          <w:sz w:val="32"/>
          <w:szCs w:val="32"/>
        </w:rPr>
        <w:t>臺</w:t>
      </w:r>
      <w:proofErr w:type="gramEnd"/>
      <w:r w:rsidR="007D30F6" w:rsidRPr="00B67D5B">
        <w:rPr>
          <w:rFonts w:ascii="標楷體" w:eastAsia="標楷體" w:hAnsi="標楷體" w:hint="eastAsia"/>
          <w:sz w:val="32"/>
          <w:szCs w:val="32"/>
        </w:rPr>
        <w:t>南地方法院判決（96年度矚重訴第1號裁判書）顯與上列情節有間。</w:t>
      </w:r>
    </w:p>
    <w:p w:rsidR="009A5452" w:rsidRPr="00B67D5B" w:rsidRDefault="00422929" w:rsidP="00422929">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t>三、</w:t>
      </w:r>
      <w:r w:rsidR="009A5452" w:rsidRPr="00B67D5B">
        <w:rPr>
          <w:rFonts w:ascii="標楷體" w:eastAsia="標楷體" w:hAnsi="標楷體" w:hint="eastAsia"/>
          <w:b/>
          <w:sz w:val="32"/>
          <w:szCs w:val="32"/>
        </w:rPr>
        <w:t>謝清志假借專利權為由，違法指示不具採購專業之</w:t>
      </w:r>
      <w:r w:rsidR="00B03230" w:rsidRPr="00B67D5B">
        <w:rPr>
          <w:rFonts w:ascii="標楷體" w:eastAsia="標楷體" w:hAnsi="標楷體" w:hint="eastAsia"/>
          <w:b/>
          <w:sz w:val="32"/>
          <w:szCs w:val="32"/>
        </w:rPr>
        <w:t>曾</w:t>
      </w:r>
      <w:r w:rsidR="009A5452" w:rsidRPr="00B67D5B">
        <w:rPr>
          <w:rFonts w:ascii="標楷體" w:eastAsia="標楷體" w:hAnsi="標楷體" w:hint="eastAsia"/>
          <w:b/>
          <w:sz w:val="32"/>
          <w:szCs w:val="32"/>
        </w:rPr>
        <w:t>機要秘書簽奉行政院核定</w:t>
      </w:r>
      <w:proofErr w:type="gramStart"/>
      <w:r w:rsidR="00FA7283" w:rsidRPr="00B67D5B">
        <w:rPr>
          <w:rFonts w:ascii="標楷體" w:eastAsia="標楷體" w:hAnsi="標楷體" w:hint="eastAsia"/>
          <w:b/>
          <w:sz w:val="32"/>
          <w:szCs w:val="32"/>
        </w:rPr>
        <w:t>採</w:t>
      </w:r>
      <w:proofErr w:type="gramEnd"/>
      <w:r w:rsidR="009A5452" w:rsidRPr="00B67D5B">
        <w:rPr>
          <w:rFonts w:ascii="標楷體" w:eastAsia="標楷體" w:hAnsi="標楷體" w:hint="eastAsia"/>
          <w:b/>
          <w:sz w:val="32"/>
          <w:szCs w:val="32"/>
        </w:rPr>
        <w:t>限制性招標，並直接與</w:t>
      </w:r>
      <w:r w:rsidR="00B16EC7" w:rsidRPr="00B67D5B">
        <w:rPr>
          <w:rFonts w:ascii="標楷體" w:eastAsia="標楷體" w:hAnsi="標楷體" w:hint="eastAsia"/>
          <w:b/>
          <w:sz w:val="32"/>
          <w:szCs w:val="32"/>
        </w:rPr>
        <w:t>○○</w:t>
      </w:r>
      <w:r w:rsidR="009A5452" w:rsidRPr="00B67D5B">
        <w:rPr>
          <w:rFonts w:ascii="標楷體" w:eastAsia="標楷體" w:hAnsi="標楷體" w:hint="eastAsia"/>
          <w:b/>
          <w:sz w:val="32"/>
          <w:szCs w:val="32"/>
        </w:rPr>
        <w:t>公司獨家議價辦理第二階段</w:t>
      </w:r>
      <w:r w:rsidR="00784041" w:rsidRPr="00B67D5B">
        <w:rPr>
          <w:rFonts w:ascii="標楷體" w:eastAsia="標楷體" w:hAnsi="標楷體" w:hint="eastAsia"/>
          <w:b/>
          <w:sz w:val="32"/>
          <w:szCs w:val="32"/>
        </w:rPr>
        <w:t>「</w:t>
      </w:r>
      <w:proofErr w:type="gramStart"/>
      <w:r w:rsidR="00784041" w:rsidRPr="00B67D5B">
        <w:rPr>
          <w:rFonts w:ascii="標楷體" w:eastAsia="標楷體" w:hAnsi="標楷體" w:hint="eastAsia"/>
          <w:b/>
          <w:sz w:val="32"/>
          <w:szCs w:val="32"/>
        </w:rPr>
        <w:t>減振工程</w:t>
      </w:r>
      <w:proofErr w:type="gramEnd"/>
      <w:r w:rsidR="00784041" w:rsidRPr="00B67D5B">
        <w:rPr>
          <w:rFonts w:ascii="標楷體" w:eastAsia="標楷體" w:hAnsi="標楷體" w:hint="eastAsia"/>
          <w:b/>
          <w:sz w:val="32"/>
          <w:szCs w:val="32"/>
        </w:rPr>
        <w:t>細部設計與施工案（統包標）」</w:t>
      </w:r>
      <w:r w:rsidR="009A5452" w:rsidRPr="00B67D5B">
        <w:rPr>
          <w:rFonts w:ascii="標楷體" w:eastAsia="標楷體" w:hAnsi="標楷體" w:hint="eastAsia"/>
          <w:b/>
          <w:sz w:val="32"/>
          <w:szCs w:val="32"/>
        </w:rPr>
        <w:t>明顯有利</w:t>
      </w:r>
      <w:r w:rsidR="00B03230" w:rsidRPr="00B67D5B">
        <w:rPr>
          <w:rFonts w:ascii="標楷體" w:eastAsia="標楷體" w:hAnsi="標楷體" w:hint="eastAsia"/>
          <w:b/>
          <w:sz w:val="32"/>
          <w:szCs w:val="32"/>
        </w:rPr>
        <w:t>該</w:t>
      </w:r>
      <w:r w:rsidR="009A5452" w:rsidRPr="00B67D5B">
        <w:rPr>
          <w:rFonts w:ascii="標楷體" w:eastAsia="標楷體" w:hAnsi="標楷體" w:hint="eastAsia"/>
          <w:b/>
          <w:sz w:val="32"/>
          <w:szCs w:val="32"/>
        </w:rPr>
        <w:t>公司，有違採購公開公平之原則。</w:t>
      </w:r>
    </w:p>
    <w:p w:rsidR="00E5213B" w:rsidRPr="00B67D5B" w:rsidRDefault="009A5452" w:rsidP="00422929">
      <w:pPr>
        <w:pStyle w:val="2"/>
        <w:numPr>
          <w:ilvl w:val="0"/>
          <w:numId w:val="0"/>
        </w:numPr>
        <w:spacing w:line="0" w:lineRule="atLeast"/>
        <w:ind w:leftChars="272" w:left="708" w:firstLineChars="208" w:firstLine="708"/>
        <w:rPr>
          <w:rFonts w:ascii="Times New Roman" w:hAnsi="Times New Roman"/>
          <w:snapToGrid w:val="0"/>
        </w:rPr>
      </w:pPr>
      <w:r w:rsidRPr="00B67D5B">
        <w:rPr>
          <w:rFonts w:ascii="Times New Roman" w:hAnsi="Times New Roman"/>
          <w:snapToGrid w:val="0"/>
        </w:rPr>
        <w:t>謝清志</w:t>
      </w:r>
      <w:r w:rsidRPr="00B67D5B">
        <w:rPr>
          <w:rFonts w:ascii="Times New Roman" w:hAnsi="Times New Roman" w:hint="eastAsia"/>
          <w:snapToGrid w:val="0"/>
        </w:rPr>
        <w:t>明知依</w:t>
      </w:r>
      <w:r w:rsidRPr="00B67D5B">
        <w:rPr>
          <w:rFonts w:ascii="Times New Roman" w:hAnsi="Times New Roman"/>
          <w:snapToGrid w:val="0"/>
        </w:rPr>
        <w:t>「</w:t>
      </w:r>
      <w:proofErr w:type="gramStart"/>
      <w:r w:rsidRPr="00B67D5B">
        <w:rPr>
          <w:rFonts w:ascii="Times New Roman" w:hAnsi="Times New Roman"/>
          <w:snapToGrid w:val="0"/>
        </w:rPr>
        <w:t>減振工</w:t>
      </w:r>
      <w:proofErr w:type="gramEnd"/>
      <w:r w:rsidRPr="00B67D5B">
        <w:rPr>
          <w:rFonts w:ascii="Times New Roman" w:hAnsi="Times New Roman"/>
          <w:snapToGrid w:val="0"/>
        </w:rPr>
        <w:t>法規劃技術服務案」</w:t>
      </w:r>
      <w:r w:rsidRPr="00B67D5B">
        <w:rPr>
          <w:rFonts w:ascii="Times New Roman" w:hAnsi="Times New Roman" w:hint="eastAsia"/>
          <w:snapToGrid w:val="0"/>
        </w:rPr>
        <w:t>契約第</w:t>
      </w:r>
      <w:r w:rsidRPr="00B67D5B">
        <w:rPr>
          <w:rFonts w:ascii="Times New Roman" w:hAnsi="Times New Roman" w:hint="eastAsia"/>
          <w:snapToGrid w:val="0"/>
        </w:rPr>
        <w:t>11</w:t>
      </w:r>
      <w:r w:rsidRPr="00B67D5B">
        <w:rPr>
          <w:rFonts w:ascii="Times New Roman" w:hAnsi="Times New Roman" w:hint="eastAsia"/>
          <w:snapToGrid w:val="0"/>
        </w:rPr>
        <w:t>條</w:t>
      </w:r>
      <w:r w:rsidRPr="00B67D5B">
        <w:rPr>
          <w:rFonts w:ascii="Times New Roman" w:hAnsi="Times New Roman"/>
          <w:snapToGrid w:val="0"/>
        </w:rPr>
        <w:t>「權利及責任」第</w:t>
      </w:r>
      <w:r w:rsidRPr="00B67D5B">
        <w:rPr>
          <w:rFonts w:ascii="Times New Roman" w:hAnsi="Times New Roman"/>
          <w:snapToGrid w:val="0"/>
        </w:rPr>
        <w:t>(</w:t>
      </w:r>
      <w:r w:rsidRPr="00B67D5B">
        <w:rPr>
          <w:rFonts w:ascii="Times New Roman" w:hAnsi="Times New Roman"/>
          <w:snapToGrid w:val="0"/>
        </w:rPr>
        <w:t>三</w:t>
      </w:r>
      <w:r w:rsidRPr="00B67D5B">
        <w:rPr>
          <w:rFonts w:ascii="Times New Roman" w:hAnsi="Times New Roman"/>
          <w:snapToGrid w:val="0"/>
        </w:rPr>
        <w:t>)</w:t>
      </w:r>
      <w:r w:rsidRPr="00B67D5B">
        <w:rPr>
          <w:rFonts w:ascii="Times New Roman" w:hAnsi="Times New Roman"/>
          <w:snapToGrid w:val="0"/>
        </w:rPr>
        <w:t>款</w:t>
      </w:r>
      <w:r w:rsidRPr="00B67D5B">
        <w:rPr>
          <w:rFonts w:ascii="Times New Roman" w:hAnsi="Times New Roman" w:hint="eastAsia"/>
          <w:snapToGrid w:val="0"/>
        </w:rPr>
        <w:t>規定</w:t>
      </w:r>
      <w:r w:rsidRPr="00B67D5B">
        <w:rPr>
          <w:rFonts w:ascii="Times New Roman" w:hAnsi="Times New Roman"/>
          <w:snapToGrid w:val="0"/>
        </w:rPr>
        <w:t>：「『</w:t>
      </w:r>
      <w:r w:rsidRPr="00B67D5B">
        <w:rPr>
          <w:rFonts w:ascii="Times New Roman" w:hAnsi="Times New Roman" w:hint="eastAsia"/>
          <w:snapToGrid w:val="0"/>
        </w:rPr>
        <w:t>廠商履約結果涉及智慧財產權者</w:t>
      </w:r>
      <w:r w:rsidRPr="00B67D5B">
        <w:rPr>
          <w:rFonts w:ascii="Times New Roman" w:hAnsi="Times New Roman"/>
          <w:snapToGrid w:val="0"/>
        </w:rPr>
        <w:t>』</w:t>
      </w:r>
      <w:r w:rsidRPr="00B67D5B">
        <w:rPr>
          <w:rFonts w:ascii="Times New Roman" w:hAnsi="Times New Roman" w:hint="eastAsia"/>
          <w:snapToGrid w:val="0"/>
        </w:rPr>
        <w:t>廠商同意機關有權永久保存，並授權機關無償使用。</w:t>
      </w:r>
      <w:r w:rsidRPr="00B67D5B">
        <w:rPr>
          <w:rFonts w:ascii="Times New Roman" w:hAnsi="Times New Roman"/>
          <w:snapToGrid w:val="0"/>
        </w:rPr>
        <w:t>」</w:t>
      </w:r>
      <w:r w:rsidRPr="00B67D5B">
        <w:rPr>
          <w:rFonts w:ascii="Times New Roman" w:hAnsi="Times New Roman" w:hint="eastAsia"/>
          <w:snapToGrid w:val="0"/>
        </w:rPr>
        <w:t>可知</w:t>
      </w:r>
      <w:r w:rsidR="00B16EC7" w:rsidRPr="00B67D5B">
        <w:rPr>
          <w:rFonts w:ascii="Times New Roman" w:hAnsi="Times New Roman" w:hint="eastAsia"/>
          <w:snapToGrid w:val="0"/>
        </w:rPr>
        <w:t>○○</w:t>
      </w:r>
      <w:r w:rsidRPr="00B67D5B">
        <w:rPr>
          <w:rFonts w:ascii="Times New Roman" w:hAnsi="Times New Roman" w:hint="eastAsia"/>
          <w:snapToGrid w:val="0"/>
        </w:rPr>
        <w:t>公司規劃之</w:t>
      </w:r>
      <w:r w:rsidRPr="00B67D5B">
        <w:rPr>
          <w:rFonts w:ascii="Times New Roman" w:hAnsi="Times New Roman"/>
          <w:snapToGrid w:val="0"/>
        </w:rPr>
        <w:t>「彈性</w:t>
      </w:r>
      <w:proofErr w:type="gramStart"/>
      <w:r w:rsidRPr="00B67D5B">
        <w:rPr>
          <w:rFonts w:ascii="Times New Roman" w:hAnsi="Times New Roman"/>
          <w:snapToGrid w:val="0"/>
        </w:rPr>
        <w:t>減振牆</w:t>
      </w:r>
      <w:proofErr w:type="gramEnd"/>
      <w:r w:rsidRPr="00B67D5B">
        <w:rPr>
          <w:rFonts w:ascii="Times New Roman" w:hAnsi="Times New Roman"/>
          <w:snapToGrid w:val="0"/>
        </w:rPr>
        <w:t>」與「</w:t>
      </w:r>
      <w:proofErr w:type="gramStart"/>
      <w:r w:rsidRPr="00B67D5B">
        <w:rPr>
          <w:rFonts w:ascii="Times New Roman" w:hAnsi="Times New Roman"/>
          <w:snapToGrid w:val="0"/>
        </w:rPr>
        <w:t>基礎加勁構造</w:t>
      </w:r>
      <w:proofErr w:type="gramEnd"/>
      <w:r w:rsidRPr="00B67D5B">
        <w:rPr>
          <w:rFonts w:ascii="Times New Roman" w:hAnsi="Times New Roman"/>
          <w:snapToGrid w:val="0"/>
        </w:rPr>
        <w:t>」</w:t>
      </w:r>
      <w:proofErr w:type="gramStart"/>
      <w:r w:rsidRPr="00B67D5B">
        <w:rPr>
          <w:rFonts w:ascii="Times New Roman" w:hAnsi="Times New Roman" w:hint="eastAsia"/>
          <w:snapToGrid w:val="0"/>
        </w:rPr>
        <w:t>減振工</w:t>
      </w:r>
      <w:proofErr w:type="gramEnd"/>
      <w:r w:rsidRPr="00B67D5B">
        <w:rPr>
          <w:rFonts w:ascii="Times New Roman" w:hAnsi="Times New Roman" w:hint="eastAsia"/>
          <w:snapToGrid w:val="0"/>
        </w:rPr>
        <w:t>法</w:t>
      </w:r>
      <w:r w:rsidRPr="00B67D5B">
        <w:rPr>
          <w:rFonts w:ascii="Times New Roman" w:hAnsi="Times New Roman"/>
          <w:snapToGrid w:val="0"/>
        </w:rPr>
        <w:t>成果</w:t>
      </w:r>
      <w:r w:rsidRPr="00B67D5B">
        <w:rPr>
          <w:rFonts w:ascii="Times New Roman" w:hAnsi="Times New Roman" w:hint="eastAsia"/>
          <w:snapToGrid w:val="0"/>
        </w:rPr>
        <w:t>，</w:t>
      </w:r>
      <w:r w:rsidRPr="00B67D5B">
        <w:rPr>
          <w:rFonts w:ascii="Times New Roman" w:hAnsi="Times New Roman"/>
          <w:snapToGrid w:val="0"/>
        </w:rPr>
        <w:t>國科會有權無償且永久利用，並應用於後續細部設計與施工</w:t>
      </w:r>
      <w:proofErr w:type="gramStart"/>
      <w:r w:rsidRPr="00B67D5B">
        <w:rPr>
          <w:rFonts w:ascii="Times New Roman" w:hAnsi="Times New Roman"/>
          <w:snapToGrid w:val="0"/>
        </w:rPr>
        <w:t>統包標採購</w:t>
      </w:r>
      <w:proofErr w:type="gramEnd"/>
      <w:r w:rsidRPr="00B67D5B">
        <w:rPr>
          <w:rFonts w:ascii="Times New Roman" w:hAnsi="Times New Roman" w:hint="eastAsia"/>
          <w:snapToGrid w:val="0"/>
        </w:rPr>
        <w:t>。</w:t>
      </w:r>
      <w:r w:rsidRPr="00B67D5B">
        <w:rPr>
          <w:rFonts w:ascii="Times New Roman" w:hAnsi="Times New Roman"/>
          <w:snapToGrid w:val="0"/>
        </w:rPr>
        <w:t>謝清志</w:t>
      </w:r>
      <w:r w:rsidRPr="00B67D5B">
        <w:rPr>
          <w:rFonts w:ascii="Times New Roman" w:hAnsi="Times New Roman" w:hint="eastAsia"/>
          <w:snapToGrid w:val="0"/>
        </w:rPr>
        <w:t>卻不依</w:t>
      </w:r>
      <w:r w:rsidRPr="00B67D5B">
        <w:rPr>
          <w:rFonts w:ascii="Times New Roman" w:hAnsi="Times New Roman" w:hint="eastAsia"/>
          <w:snapToGrid w:val="0"/>
        </w:rPr>
        <w:lastRenderedPageBreak/>
        <w:t>契約規定，</w:t>
      </w:r>
      <w:r w:rsidRPr="00B67D5B">
        <w:rPr>
          <w:rFonts w:ascii="Times New Roman" w:hAnsi="Times New Roman"/>
          <w:snapToGrid w:val="0"/>
        </w:rPr>
        <w:t>於</w:t>
      </w:r>
      <w:r w:rsidRPr="00B67D5B">
        <w:rPr>
          <w:rFonts w:ascii="Times New Roman" w:hAnsi="Times New Roman"/>
          <w:snapToGrid w:val="0"/>
        </w:rPr>
        <w:t>93</w:t>
      </w:r>
      <w:r w:rsidRPr="00B67D5B">
        <w:rPr>
          <w:rFonts w:ascii="Times New Roman" w:hAnsi="Times New Roman"/>
          <w:snapToGrid w:val="0"/>
        </w:rPr>
        <w:t>年</w:t>
      </w:r>
      <w:r w:rsidRPr="00B67D5B">
        <w:rPr>
          <w:rFonts w:ascii="Times New Roman" w:hAnsi="Times New Roman"/>
          <w:snapToGrid w:val="0"/>
        </w:rPr>
        <w:t>2</w:t>
      </w:r>
      <w:r w:rsidRPr="00B67D5B">
        <w:rPr>
          <w:rFonts w:ascii="Times New Roman" w:hAnsi="Times New Roman"/>
          <w:snapToGrid w:val="0"/>
        </w:rPr>
        <w:t>月</w:t>
      </w:r>
      <w:r w:rsidRPr="00B67D5B">
        <w:rPr>
          <w:rFonts w:ascii="Times New Roman" w:hAnsi="Times New Roman"/>
          <w:snapToGrid w:val="0"/>
        </w:rPr>
        <w:t>12</w:t>
      </w:r>
      <w:r w:rsidRPr="00B67D5B">
        <w:rPr>
          <w:rFonts w:ascii="Times New Roman" w:hAnsi="Times New Roman"/>
          <w:snapToGrid w:val="0"/>
        </w:rPr>
        <w:t>日</w:t>
      </w:r>
      <w:r w:rsidRPr="00B67D5B">
        <w:rPr>
          <w:rFonts w:ascii="Times New Roman" w:hAnsi="Times New Roman" w:hint="eastAsia"/>
          <w:snapToGrid w:val="0"/>
        </w:rPr>
        <w:t>直接</w:t>
      </w:r>
      <w:r w:rsidRPr="00B67D5B">
        <w:rPr>
          <w:rFonts w:ascii="Times New Roman" w:hAnsi="Times New Roman"/>
          <w:snapToGrid w:val="0"/>
        </w:rPr>
        <w:t>指示</w:t>
      </w:r>
      <w:r w:rsidR="00B03230" w:rsidRPr="00B67D5B">
        <w:rPr>
          <w:rFonts w:ascii="Times New Roman" w:hAnsi="Times New Roman"/>
          <w:snapToGrid w:val="0"/>
        </w:rPr>
        <w:t>曾</w:t>
      </w:r>
      <w:r w:rsidRPr="00B67D5B">
        <w:rPr>
          <w:rFonts w:ascii="Times New Roman" w:hAnsi="Times New Roman"/>
          <w:snapToGrid w:val="0"/>
        </w:rPr>
        <w:t>機要</w:t>
      </w:r>
      <w:r w:rsidR="00B03230" w:rsidRPr="00B67D5B">
        <w:rPr>
          <w:rFonts w:hAnsi="標楷體" w:hint="eastAsia"/>
          <w:szCs w:val="32"/>
        </w:rPr>
        <w:t>秘書</w:t>
      </w:r>
      <w:r w:rsidRPr="00B67D5B">
        <w:rPr>
          <w:rFonts w:ascii="Times New Roman" w:hAnsi="Times New Roman"/>
          <w:snapToGrid w:val="0"/>
        </w:rPr>
        <w:t>擬具簽呈，提報「台南科學工業園區高速</w:t>
      </w:r>
      <w:proofErr w:type="gramStart"/>
      <w:r w:rsidRPr="00B67D5B">
        <w:rPr>
          <w:rFonts w:ascii="Times New Roman" w:hAnsi="Times New Roman"/>
          <w:snapToGrid w:val="0"/>
        </w:rPr>
        <w:t>鐵路減振工程</w:t>
      </w:r>
      <w:proofErr w:type="gramEnd"/>
      <w:r w:rsidRPr="00B67D5B">
        <w:rPr>
          <w:rFonts w:ascii="Times New Roman" w:hAnsi="Times New Roman"/>
          <w:snapToGrid w:val="0"/>
        </w:rPr>
        <w:t>細部設計</w:t>
      </w:r>
      <w:r w:rsidR="00327FC4" w:rsidRPr="00B67D5B">
        <w:rPr>
          <w:rFonts w:ascii="Times New Roman" w:hAnsi="Times New Roman"/>
          <w:snapToGrid w:val="0"/>
        </w:rPr>
        <w:t>與</w:t>
      </w:r>
      <w:r w:rsidRPr="00B67D5B">
        <w:rPr>
          <w:rFonts w:ascii="Times New Roman" w:hAnsi="Times New Roman"/>
          <w:snapToGrid w:val="0"/>
        </w:rPr>
        <w:t>施工招標採購作業」計畫，</w:t>
      </w:r>
      <w:proofErr w:type="gramStart"/>
      <w:r w:rsidRPr="00B67D5B">
        <w:rPr>
          <w:rFonts w:ascii="Times New Roman" w:hAnsi="Times New Roman"/>
          <w:snapToGrid w:val="0"/>
        </w:rPr>
        <w:t>研擬甲</w:t>
      </w:r>
      <w:proofErr w:type="gramEnd"/>
      <w:r w:rsidRPr="00B67D5B">
        <w:rPr>
          <w:rFonts w:ascii="Times New Roman" w:hAnsi="Times New Roman"/>
          <w:snapToGrid w:val="0"/>
        </w:rPr>
        <w:t>、乙兩案</w:t>
      </w:r>
      <w:proofErr w:type="gramStart"/>
      <w:r w:rsidRPr="00B67D5B">
        <w:rPr>
          <w:rFonts w:ascii="Times New Roman" w:hAnsi="Times New Roman"/>
          <w:snapToGrid w:val="0"/>
        </w:rPr>
        <w:t>（</w:t>
      </w:r>
      <w:proofErr w:type="gramEnd"/>
      <w:r w:rsidRPr="00B67D5B">
        <w:rPr>
          <w:rFonts w:ascii="Times New Roman" w:hAnsi="Times New Roman"/>
          <w:snapToGrid w:val="0"/>
        </w:rPr>
        <w:t>甲案：「彈性</w:t>
      </w:r>
      <w:proofErr w:type="gramStart"/>
      <w:r w:rsidRPr="00B67D5B">
        <w:rPr>
          <w:rFonts w:ascii="Times New Roman" w:hAnsi="Times New Roman"/>
          <w:snapToGrid w:val="0"/>
        </w:rPr>
        <w:t>減振牆</w:t>
      </w:r>
      <w:proofErr w:type="gramEnd"/>
      <w:r w:rsidRPr="00B67D5B">
        <w:rPr>
          <w:rFonts w:ascii="Times New Roman" w:hAnsi="Times New Roman"/>
          <w:snapToGrid w:val="0"/>
        </w:rPr>
        <w:t>」與「</w:t>
      </w:r>
      <w:proofErr w:type="gramStart"/>
      <w:r w:rsidRPr="00B67D5B">
        <w:rPr>
          <w:rFonts w:ascii="Times New Roman" w:hAnsi="Times New Roman"/>
          <w:snapToGrid w:val="0"/>
        </w:rPr>
        <w:t>基礎加勁</w:t>
      </w:r>
      <w:proofErr w:type="gramEnd"/>
      <w:r w:rsidRPr="00B67D5B">
        <w:rPr>
          <w:rFonts w:ascii="Times New Roman" w:hAnsi="Times New Roman"/>
          <w:snapToGrid w:val="0"/>
        </w:rPr>
        <w:t>」合併，由南科管理局直接與</w:t>
      </w:r>
      <w:r w:rsidR="00B67D5B">
        <w:rPr>
          <w:rFonts w:hAnsi="標楷體" w:hint="eastAsia"/>
          <w:szCs w:val="32"/>
        </w:rPr>
        <w:t>該</w:t>
      </w:r>
      <w:r w:rsidRPr="00B67D5B">
        <w:rPr>
          <w:rFonts w:ascii="Times New Roman" w:hAnsi="Times New Roman"/>
          <w:snapToGrid w:val="0"/>
        </w:rPr>
        <w:t>公司議價；乙案：「</w:t>
      </w:r>
      <w:proofErr w:type="gramStart"/>
      <w:r w:rsidRPr="00B67D5B">
        <w:rPr>
          <w:rFonts w:ascii="Times New Roman" w:hAnsi="Times New Roman"/>
          <w:snapToGrid w:val="0"/>
        </w:rPr>
        <w:t>基礎加勁</w:t>
      </w:r>
      <w:proofErr w:type="gramEnd"/>
      <w:r w:rsidRPr="00B67D5B">
        <w:rPr>
          <w:rFonts w:ascii="Times New Roman" w:hAnsi="Times New Roman"/>
          <w:snapToGrid w:val="0"/>
        </w:rPr>
        <w:t>」以限制性招標方式辦理，「彈性</w:t>
      </w:r>
      <w:proofErr w:type="gramStart"/>
      <w:r w:rsidRPr="00B67D5B">
        <w:rPr>
          <w:rFonts w:ascii="Times New Roman" w:hAnsi="Times New Roman"/>
          <w:snapToGrid w:val="0"/>
        </w:rPr>
        <w:t>減振牆</w:t>
      </w:r>
      <w:proofErr w:type="gramEnd"/>
      <w:r w:rsidRPr="00B67D5B">
        <w:rPr>
          <w:rFonts w:ascii="Times New Roman" w:hAnsi="Times New Roman"/>
          <w:snapToGrid w:val="0"/>
        </w:rPr>
        <w:t>」則公開招標</w:t>
      </w:r>
      <w:proofErr w:type="gramStart"/>
      <w:r w:rsidRPr="00B67D5B">
        <w:rPr>
          <w:rFonts w:ascii="Times New Roman" w:hAnsi="Times New Roman"/>
          <w:snapToGrid w:val="0"/>
        </w:rPr>
        <w:t>）</w:t>
      </w:r>
      <w:proofErr w:type="gramEnd"/>
      <w:r w:rsidRPr="00B67D5B">
        <w:rPr>
          <w:rFonts w:ascii="Times New Roman" w:hAnsi="Times New Roman"/>
          <w:snapToGrid w:val="0"/>
        </w:rPr>
        <w:t>陳請行政院核示，並基於原規劃廠商所提之「</w:t>
      </w:r>
      <w:proofErr w:type="gramStart"/>
      <w:r w:rsidRPr="00B67D5B">
        <w:rPr>
          <w:rFonts w:ascii="Times New Roman" w:hAnsi="Times New Roman"/>
          <w:snapToGrid w:val="0"/>
        </w:rPr>
        <w:t>基礎加勁構造</w:t>
      </w:r>
      <w:proofErr w:type="gramEnd"/>
      <w:r w:rsidRPr="00B67D5B">
        <w:rPr>
          <w:rFonts w:ascii="Times New Roman" w:hAnsi="Times New Roman"/>
          <w:snapToGrid w:val="0"/>
        </w:rPr>
        <w:t>工法」及「彈性</w:t>
      </w:r>
      <w:proofErr w:type="gramStart"/>
      <w:r w:rsidRPr="00B67D5B">
        <w:rPr>
          <w:rFonts w:ascii="Times New Roman" w:hAnsi="Times New Roman"/>
          <w:snapToGrid w:val="0"/>
        </w:rPr>
        <w:t>減振牆工</w:t>
      </w:r>
      <w:proofErr w:type="gramEnd"/>
      <w:r w:rsidRPr="00B67D5B">
        <w:rPr>
          <w:rFonts w:ascii="Times New Roman" w:hAnsi="Times New Roman"/>
          <w:snapToGrid w:val="0"/>
        </w:rPr>
        <w:t>法」為一特殊而非普遍化技術之工程，且符合採購法第</w:t>
      </w:r>
      <w:r w:rsidRPr="00B67D5B">
        <w:rPr>
          <w:rFonts w:ascii="Times New Roman" w:hAnsi="Times New Roman"/>
          <w:snapToGrid w:val="0"/>
        </w:rPr>
        <w:t>22</w:t>
      </w:r>
      <w:r w:rsidRPr="00B67D5B">
        <w:rPr>
          <w:rFonts w:ascii="Times New Roman" w:hAnsi="Times New Roman"/>
          <w:snapToGrid w:val="0"/>
        </w:rPr>
        <w:t>條第</w:t>
      </w:r>
      <w:r w:rsidRPr="00B67D5B">
        <w:rPr>
          <w:rFonts w:ascii="Times New Roman" w:hAnsi="Times New Roman"/>
          <w:snapToGrid w:val="0"/>
        </w:rPr>
        <w:t>1</w:t>
      </w:r>
      <w:r w:rsidRPr="00B67D5B">
        <w:rPr>
          <w:rFonts w:ascii="Times New Roman" w:hAnsi="Times New Roman"/>
          <w:snapToGrid w:val="0"/>
        </w:rPr>
        <w:t>項第</w:t>
      </w:r>
      <w:r w:rsidRPr="00B67D5B">
        <w:rPr>
          <w:rFonts w:ascii="Times New Roman" w:hAnsi="Times New Roman"/>
          <w:snapToGrid w:val="0"/>
        </w:rPr>
        <w:t>5</w:t>
      </w:r>
      <w:r w:rsidRPr="00B67D5B">
        <w:rPr>
          <w:rFonts w:ascii="Times New Roman" w:hAnsi="Times New Roman"/>
          <w:snapToGrid w:val="0"/>
        </w:rPr>
        <w:t>款所稱之「屬原型或首次製造、供應之標的，以研究發展、實驗或開發性質辦理者」等考量，建議「似以採取甲案，依限制性招標方式，直接邀請原</w:t>
      </w:r>
      <w:r w:rsidR="00FB5130" w:rsidRPr="00B67D5B">
        <w:rPr>
          <w:rFonts w:ascii="Times New Roman" w:hAnsi="Times New Roman"/>
          <w:snapToGrid w:val="0"/>
        </w:rPr>
        <w:t>規劃</w:t>
      </w:r>
      <w:r w:rsidRPr="00B67D5B">
        <w:rPr>
          <w:rFonts w:ascii="Times New Roman" w:hAnsi="Times New Roman"/>
          <w:snapToGrid w:val="0"/>
        </w:rPr>
        <w:t>廠商進行議價程序為宜」【</w:t>
      </w:r>
      <w:r w:rsidR="006C085C" w:rsidRPr="00B67D5B">
        <w:rPr>
          <w:rFonts w:ascii="Times New Roman" w:hAnsi="Times New Roman"/>
          <w:snapToGrid w:val="0"/>
        </w:rPr>
        <w:t>附件</w:t>
      </w:r>
      <w:r w:rsidRPr="00B67D5B">
        <w:rPr>
          <w:rFonts w:ascii="Times New Roman" w:hAnsi="Times New Roman" w:hint="eastAsia"/>
          <w:snapToGrid w:val="0"/>
        </w:rPr>
        <w:t>1</w:t>
      </w:r>
      <w:r w:rsidR="00961A32" w:rsidRPr="00B67D5B">
        <w:rPr>
          <w:rFonts w:ascii="Times New Roman" w:hAnsi="Times New Roman" w:hint="eastAsia"/>
          <w:snapToGrid w:val="0"/>
        </w:rPr>
        <w:t>1</w:t>
      </w:r>
      <w:r w:rsidRPr="00B67D5B">
        <w:rPr>
          <w:rFonts w:ascii="Times New Roman" w:hAnsi="Times New Roman"/>
          <w:snapToGrid w:val="0"/>
        </w:rPr>
        <w:t>，</w:t>
      </w:r>
      <w:r w:rsidRPr="00B67D5B">
        <w:rPr>
          <w:rFonts w:ascii="Times New Roman" w:hAnsi="Times New Roman"/>
          <w:snapToGrid w:val="0"/>
        </w:rPr>
        <w:t>93</w:t>
      </w:r>
      <w:r w:rsidRPr="00B67D5B">
        <w:rPr>
          <w:rFonts w:ascii="Times New Roman" w:hAnsi="Times New Roman"/>
          <w:snapToGrid w:val="0"/>
        </w:rPr>
        <w:t>年</w:t>
      </w:r>
      <w:r w:rsidRPr="00B67D5B">
        <w:rPr>
          <w:rFonts w:ascii="Times New Roman" w:hAnsi="Times New Roman"/>
          <w:snapToGrid w:val="0"/>
        </w:rPr>
        <w:t>2</w:t>
      </w:r>
      <w:r w:rsidRPr="00B67D5B">
        <w:rPr>
          <w:rFonts w:ascii="Times New Roman" w:hAnsi="Times New Roman"/>
          <w:snapToGrid w:val="0"/>
        </w:rPr>
        <w:t>月</w:t>
      </w:r>
      <w:r w:rsidRPr="00B67D5B">
        <w:rPr>
          <w:rFonts w:ascii="Times New Roman" w:hAnsi="Times New Roman"/>
          <w:snapToGrid w:val="0"/>
        </w:rPr>
        <w:t>12</w:t>
      </w:r>
      <w:r w:rsidRPr="00B67D5B">
        <w:rPr>
          <w:rFonts w:ascii="Times New Roman" w:hAnsi="Times New Roman"/>
          <w:snapToGrid w:val="0"/>
        </w:rPr>
        <w:t>日</w:t>
      </w:r>
      <w:r w:rsidR="00B03230" w:rsidRPr="00B67D5B">
        <w:rPr>
          <w:rFonts w:ascii="Times New Roman" w:hAnsi="Times New Roman"/>
          <w:snapToGrid w:val="0"/>
        </w:rPr>
        <w:t>曾機要</w:t>
      </w:r>
      <w:r w:rsidR="00B03230" w:rsidRPr="00B67D5B">
        <w:rPr>
          <w:rFonts w:hAnsi="標楷體" w:hint="eastAsia"/>
          <w:szCs w:val="32"/>
        </w:rPr>
        <w:t>秘書</w:t>
      </w:r>
      <w:r w:rsidRPr="00B67D5B">
        <w:rPr>
          <w:rFonts w:ascii="Times New Roman" w:hAnsi="Times New Roman"/>
          <w:snapToGrid w:val="0"/>
        </w:rPr>
        <w:t>簽呈】。國科會</w:t>
      </w:r>
      <w:proofErr w:type="gramStart"/>
      <w:r w:rsidRPr="00B67D5B">
        <w:rPr>
          <w:rFonts w:ascii="Times New Roman" w:hAnsi="Times New Roman"/>
          <w:snapToGrid w:val="0"/>
        </w:rPr>
        <w:t>爰</w:t>
      </w:r>
      <w:proofErr w:type="gramEnd"/>
      <w:r w:rsidRPr="00B67D5B">
        <w:rPr>
          <w:rFonts w:ascii="Times New Roman" w:hAnsi="Times New Roman"/>
          <w:snapToGrid w:val="0"/>
        </w:rPr>
        <w:t>以「原規劃廠商所提之『彈性</w:t>
      </w:r>
      <w:proofErr w:type="gramStart"/>
      <w:r w:rsidRPr="00B67D5B">
        <w:rPr>
          <w:rFonts w:ascii="Times New Roman" w:hAnsi="Times New Roman"/>
          <w:snapToGrid w:val="0"/>
        </w:rPr>
        <w:t>減振牆工</w:t>
      </w:r>
      <w:proofErr w:type="gramEnd"/>
      <w:r w:rsidRPr="00B67D5B">
        <w:rPr>
          <w:rFonts w:ascii="Times New Roman" w:hAnsi="Times New Roman"/>
          <w:snapToGrid w:val="0"/>
        </w:rPr>
        <w:t>法』及『</w:t>
      </w:r>
      <w:proofErr w:type="gramStart"/>
      <w:r w:rsidRPr="00B67D5B">
        <w:rPr>
          <w:rFonts w:ascii="Times New Roman" w:hAnsi="Times New Roman"/>
          <w:snapToGrid w:val="0"/>
        </w:rPr>
        <w:t>基礎加勁構造</w:t>
      </w:r>
      <w:proofErr w:type="gramEnd"/>
      <w:r w:rsidRPr="00B67D5B">
        <w:rPr>
          <w:rFonts w:ascii="Times New Roman" w:hAnsi="Times New Roman"/>
          <w:snapToGrid w:val="0"/>
        </w:rPr>
        <w:t>工法』皆具有專利權，屬於已立法保護之智慧財產權</w:t>
      </w:r>
      <w:r w:rsidRPr="00B67D5B">
        <w:rPr>
          <w:rFonts w:ascii="Times New Roman" w:hAnsi="Times New Roman" w:hint="eastAsia"/>
          <w:snapToGrid w:val="0"/>
        </w:rPr>
        <w:t>，</w:t>
      </w:r>
      <w:r w:rsidRPr="00B67D5B">
        <w:rPr>
          <w:rFonts w:ascii="Times New Roman" w:hAnsi="Times New Roman"/>
          <w:snapToGrid w:val="0"/>
        </w:rPr>
        <w:t>該規劃服務廠商於南科園區全</w:t>
      </w:r>
      <w:proofErr w:type="gramStart"/>
      <w:r w:rsidRPr="00B67D5B">
        <w:rPr>
          <w:rFonts w:ascii="Times New Roman" w:hAnsi="Times New Roman"/>
          <w:snapToGrid w:val="0"/>
        </w:rPr>
        <w:t>區減振工</w:t>
      </w:r>
      <w:proofErr w:type="gramEnd"/>
      <w:r w:rsidRPr="00B67D5B">
        <w:rPr>
          <w:rFonts w:ascii="Times New Roman" w:hAnsi="Times New Roman"/>
          <w:snapToGrid w:val="0"/>
        </w:rPr>
        <w:t>法規劃報告中所提之</w:t>
      </w:r>
      <w:proofErr w:type="gramStart"/>
      <w:r w:rsidRPr="00B67D5B">
        <w:rPr>
          <w:rFonts w:ascii="Times New Roman" w:hAnsi="Times New Roman"/>
          <w:snapToGrid w:val="0"/>
        </w:rPr>
        <w:t>減振工</w:t>
      </w:r>
      <w:proofErr w:type="gramEnd"/>
      <w:r w:rsidRPr="00B67D5B">
        <w:rPr>
          <w:rFonts w:ascii="Times New Roman" w:hAnsi="Times New Roman"/>
          <w:snapToGrid w:val="0"/>
        </w:rPr>
        <w:t>法，如依其專利範圍進行設計，日後招商機關並以之為第二階段採購案</w:t>
      </w:r>
      <w:proofErr w:type="gramStart"/>
      <w:r w:rsidRPr="00B67D5B">
        <w:rPr>
          <w:rFonts w:ascii="Times New Roman" w:hAnsi="Times New Roman"/>
          <w:snapToGrid w:val="0"/>
        </w:rPr>
        <w:t>全面減振工程</w:t>
      </w:r>
      <w:proofErr w:type="gramEnd"/>
      <w:r w:rsidRPr="00B67D5B">
        <w:rPr>
          <w:rFonts w:ascii="Times New Roman" w:hAnsi="Times New Roman"/>
          <w:snapToGrid w:val="0"/>
        </w:rPr>
        <w:t>之設計與施工之依據，且無其他適合之替代標的者，即符合政府採購法第</w:t>
      </w:r>
      <w:r w:rsidRPr="00B67D5B">
        <w:rPr>
          <w:rFonts w:ascii="Times New Roman" w:hAnsi="Times New Roman"/>
          <w:snapToGrid w:val="0"/>
        </w:rPr>
        <w:t>22</w:t>
      </w:r>
      <w:r w:rsidRPr="00B67D5B">
        <w:rPr>
          <w:rFonts w:ascii="Times New Roman" w:hAnsi="Times New Roman"/>
          <w:snapToGrid w:val="0"/>
        </w:rPr>
        <w:t>條第</w:t>
      </w:r>
      <w:r w:rsidRPr="00B67D5B">
        <w:rPr>
          <w:rFonts w:ascii="Times New Roman" w:hAnsi="Times New Roman"/>
          <w:snapToGrid w:val="0"/>
        </w:rPr>
        <w:t>1</w:t>
      </w:r>
      <w:r w:rsidRPr="00B67D5B">
        <w:rPr>
          <w:rFonts w:ascii="Times New Roman" w:hAnsi="Times New Roman"/>
          <w:snapToGrid w:val="0"/>
        </w:rPr>
        <w:t>項第</w:t>
      </w:r>
      <w:r w:rsidRPr="00B67D5B">
        <w:rPr>
          <w:rFonts w:ascii="Times New Roman" w:hAnsi="Times New Roman"/>
          <w:snapToGrid w:val="0"/>
        </w:rPr>
        <w:t>2</w:t>
      </w:r>
      <w:r w:rsidRPr="00B67D5B">
        <w:rPr>
          <w:rFonts w:ascii="Times New Roman" w:hAnsi="Times New Roman"/>
          <w:snapToGrid w:val="0"/>
        </w:rPr>
        <w:t>款之規定，於第二階段得</w:t>
      </w:r>
      <w:proofErr w:type="gramStart"/>
      <w:r w:rsidRPr="00B67D5B">
        <w:rPr>
          <w:rFonts w:ascii="Times New Roman" w:hAnsi="Times New Roman"/>
          <w:snapToGrid w:val="0"/>
        </w:rPr>
        <w:t>採</w:t>
      </w:r>
      <w:proofErr w:type="gramEnd"/>
      <w:r w:rsidRPr="00B67D5B">
        <w:rPr>
          <w:rFonts w:ascii="Times New Roman" w:hAnsi="Times New Roman"/>
          <w:snapToGrid w:val="0"/>
        </w:rPr>
        <w:t>行限制性招標之方式辦理採購。」為由，報請行政院同意</w:t>
      </w:r>
      <w:proofErr w:type="gramStart"/>
      <w:r w:rsidR="00FA7283" w:rsidRPr="00B67D5B">
        <w:rPr>
          <w:rFonts w:ascii="Times New Roman" w:hAnsi="Times New Roman" w:hint="eastAsia"/>
          <w:snapToGrid w:val="0"/>
        </w:rPr>
        <w:t>採</w:t>
      </w:r>
      <w:proofErr w:type="gramEnd"/>
      <w:r w:rsidRPr="00B67D5B">
        <w:rPr>
          <w:rFonts w:ascii="Times New Roman" w:hAnsi="Times New Roman"/>
          <w:snapToGrid w:val="0"/>
        </w:rPr>
        <w:t>限制性招標方式辦理第二階段採購，</w:t>
      </w:r>
      <w:r w:rsidRPr="00B67D5B">
        <w:rPr>
          <w:rFonts w:ascii="Times New Roman" w:hAnsi="Times New Roman" w:hint="eastAsia"/>
          <w:snapToGrid w:val="0"/>
        </w:rPr>
        <w:t>直接邀請原規劃廠商進行議價</w:t>
      </w:r>
      <w:proofErr w:type="gramStart"/>
      <w:r w:rsidRPr="00B67D5B">
        <w:rPr>
          <w:rFonts w:ascii="Times New Roman" w:hAnsi="Times New Roman"/>
          <w:snapToGrid w:val="0"/>
        </w:rPr>
        <w:t>【</w:t>
      </w:r>
      <w:proofErr w:type="gramEnd"/>
      <w:r w:rsidR="006C085C" w:rsidRPr="00B67D5B">
        <w:rPr>
          <w:rFonts w:ascii="Times New Roman" w:hAnsi="Times New Roman" w:hint="eastAsia"/>
          <w:snapToGrid w:val="0"/>
        </w:rPr>
        <w:t>附件</w:t>
      </w:r>
      <w:r w:rsidRPr="00B67D5B">
        <w:rPr>
          <w:rFonts w:ascii="Times New Roman" w:hAnsi="Times New Roman" w:hint="eastAsia"/>
          <w:snapToGrid w:val="0"/>
        </w:rPr>
        <w:t>1</w:t>
      </w:r>
      <w:r w:rsidR="00961A32" w:rsidRPr="00B67D5B">
        <w:rPr>
          <w:rFonts w:ascii="Times New Roman" w:hAnsi="Times New Roman" w:hint="eastAsia"/>
          <w:snapToGrid w:val="0"/>
        </w:rPr>
        <w:t>2</w:t>
      </w:r>
      <w:r w:rsidRPr="00B67D5B">
        <w:rPr>
          <w:rFonts w:ascii="Times New Roman" w:hAnsi="Times New Roman" w:hint="eastAsia"/>
          <w:snapToGrid w:val="0"/>
        </w:rPr>
        <w:t>，起訴書第</w:t>
      </w:r>
      <w:r w:rsidRPr="00B67D5B">
        <w:rPr>
          <w:rFonts w:ascii="Times New Roman" w:hAnsi="Times New Roman" w:hint="eastAsia"/>
          <w:snapToGrid w:val="0"/>
        </w:rPr>
        <w:t>37</w:t>
      </w:r>
      <w:r w:rsidRPr="00B67D5B">
        <w:rPr>
          <w:rFonts w:ascii="Times New Roman" w:hAnsi="Times New Roman" w:hint="eastAsia"/>
          <w:snapToGrid w:val="0"/>
        </w:rPr>
        <w:t>頁，證據清單二、甲、</w:t>
      </w:r>
      <w:r w:rsidRPr="00B67D5B">
        <w:rPr>
          <w:rFonts w:ascii="Times New Roman" w:hAnsi="Times New Roman" w:hint="eastAsia"/>
          <w:snapToGrid w:val="0"/>
        </w:rPr>
        <w:t>(</w:t>
      </w:r>
      <w:r w:rsidRPr="00B67D5B">
        <w:rPr>
          <w:rFonts w:ascii="Times New Roman" w:hAnsi="Times New Roman" w:hint="eastAsia"/>
          <w:snapToGrid w:val="0"/>
        </w:rPr>
        <w:t>三二</w:t>
      </w:r>
      <w:r w:rsidRPr="00B67D5B">
        <w:rPr>
          <w:rFonts w:ascii="Times New Roman" w:hAnsi="Times New Roman" w:hint="eastAsia"/>
          <w:snapToGrid w:val="0"/>
        </w:rPr>
        <w:t>)</w:t>
      </w:r>
      <w:r w:rsidRPr="00B67D5B">
        <w:rPr>
          <w:rFonts w:ascii="Times New Roman" w:hAnsi="Times New Roman" w:hint="eastAsia"/>
          <w:snapToGrid w:val="0"/>
        </w:rPr>
        <w:t>國科會</w:t>
      </w:r>
      <w:r w:rsidR="00B03230" w:rsidRPr="00B67D5B">
        <w:rPr>
          <w:rFonts w:ascii="Times New Roman" w:hAnsi="Times New Roman" w:hint="eastAsia"/>
          <w:snapToGrid w:val="0"/>
        </w:rPr>
        <w:t>魏</w:t>
      </w:r>
      <w:r w:rsidRPr="00B67D5B">
        <w:rPr>
          <w:rFonts w:ascii="Times New Roman" w:hAnsi="Times New Roman" w:hint="eastAsia"/>
          <w:snapToGrid w:val="0"/>
        </w:rPr>
        <w:t>前主委於</w:t>
      </w:r>
      <w:r w:rsidRPr="00B67D5B">
        <w:rPr>
          <w:rFonts w:ascii="Times New Roman" w:hAnsi="Times New Roman" w:hint="eastAsia"/>
          <w:snapToGrid w:val="0"/>
        </w:rPr>
        <w:t>95</w:t>
      </w:r>
      <w:r w:rsidRPr="00B67D5B">
        <w:rPr>
          <w:rFonts w:ascii="Times New Roman" w:hAnsi="Times New Roman" w:hint="eastAsia"/>
          <w:snapToGrid w:val="0"/>
        </w:rPr>
        <w:t>年</w:t>
      </w:r>
      <w:r w:rsidRPr="00B67D5B">
        <w:rPr>
          <w:rFonts w:ascii="Times New Roman" w:hAnsi="Times New Roman" w:hint="eastAsia"/>
          <w:snapToGrid w:val="0"/>
        </w:rPr>
        <w:t>5</w:t>
      </w:r>
      <w:r w:rsidRPr="00B67D5B">
        <w:rPr>
          <w:rFonts w:ascii="Times New Roman" w:hAnsi="Times New Roman" w:hint="eastAsia"/>
          <w:snapToGrid w:val="0"/>
        </w:rPr>
        <w:t>月</w:t>
      </w:r>
      <w:r w:rsidRPr="00B67D5B">
        <w:rPr>
          <w:rFonts w:ascii="Times New Roman" w:hAnsi="Times New Roman" w:hint="eastAsia"/>
          <w:snapToGrid w:val="0"/>
        </w:rPr>
        <w:t>11</w:t>
      </w:r>
      <w:r w:rsidRPr="00B67D5B">
        <w:rPr>
          <w:rFonts w:ascii="Times New Roman" w:hAnsi="Times New Roman" w:hint="eastAsia"/>
          <w:snapToGrid w:val="0"/>
        </w:rPr>
        <w:t>日檢察官訊問筆錄中證稱：細部設計與施工採購</w:t>
      </w:r>
      <w:proofErr w:type="gramStart"/>
      <w:r w:rsidRPr="00B67D5B">
        <w:rPr>
          <w:rFonts w:ascii="Times New Roman" w:hAnsi="Times New Roman" w:hint="eastAsia"/>
          <w:snapToGrid w:val="0"/>
        </w:rPr>
        <w:t>採</w:t>
      </w:r>
      <w:proofErr w:type="gramEnd"/>
      <w:r w:rsidRPr="00B67D5B">
        <w:rPr>
          <w:rFonts w:ascii="Times New Roman" w:hAnsi="Times New Roman" w:hint="eastAsia"/>
          <w:snapToGrid w:val="0"/>
        </w:rPr>
        <w:t>限制性招標，與</w:t>
      </w:r>
      <w:r w:rsidR="00B16EC7" w:rsidRPr="00B67D5B">
        <w:rPr>
          <w:rFonts w:ascii="Times New Roman" w:hAnsi="Times New Roman" w:hint="eastAsia"/>
          <w:snapToGrid w:val="0"/>
        </w:rPr>
        <w:t>○○</w:t>
      </w:r>
      <w:r w:rsidRPr="00B67D5B">
        <w:rPr>
          <w:rFonts w:ascii="Times New Roman" w:hAnsi="Times New Roman" w:hint="eastAsia"/>
          <w:snapToGrid w:val="0"/>
        </w:rPr>
        <w:t>公司獨家議價是謝清志之主張。】</w:t>
      </w:r>
      <w:r w:rsidRPr="00B67D5B">
        <w:rPr>
          <w:rFonts w:ascii="Times New Roman" w:hAnsi="Times New Roman"/>
          <w:snapToGrid w:val="0"/>
        </w:rPr>
        <w:t>經報請行政院於</w:t>
      </w:r>
      <w:r w:rsidRPr="00B67D5B">
        <w:rPr>
          <w:rFonts w:ascii="Times New Roman" w:hAnsi="Times New Roman"/>
          <w:snapToGrid w:val="0"/>
        </w:rPr>
        <w:t>93</w:t>
      </w:r>
      <w:r w:rsidRPr="00B67D5B">
        <w:rPr>
          <w:rFonts w:ascii="Times New Roman" w:hAnsi="Times New Roman"/>
          <w:snapToGrid w:val="0"/>
        </w:rPr>
        <w:t>年</w:t>
      </w:r>
      <w:r w:rsidRPr="00B67D5B">
        <w:rPr>
          <w:rFonts w:ascii="Times New Roman" w:hAnsi="Times New Roman"/>
          <w:snapToGrid w:val="0"/>
        </w:rPr>
        <w:t>3</w:t>
      </w:r>
      <w:r w:rsidRPr="00B67D5B">
        <w:rPr>
          <w:rFonts w:ascii="Times New Roman" w:hAnsi="Times New Roman"/>
          <w:snapToGrid w:val="0"/>
        </w:rPr>
        <w:t>月</w:t>
      </w:r>
      <w:r w:rsidRPr="00B67D5B">
        <w:rPr>
          <w:rFonts w:ascii="Times New Roman" w:hAnsi="Times New Roman"/>
          <w:snapToGrid w:val="0"/>
        </w:rPr>
        <w:t>24</w:t>
      </w:r>
      <w:r w:rsidRPr="00B67D5B">
        <w:rPr>
          <w:rFonts w:ascii="Times New Roman" w:hAnsi="Times New Roman"/>
          <w:snapToGrid w:val="0"/>
        </w:rPr>
        <w:t>日核定同意</w:t>
      </w:r>
      <w:proofErr w:type="gramStart"/>
      <w:r w:rsidRPr="00B67D5B">
        <w:rPr>
          <w:rFonts w:ascii="Times New Roman" w:hAnsi="Times New Roman"/>
          <w:snapToGrid w:val="0"/>
        </w:rPr>
        <w:t>採</w:t>
      </w:r>
      <w:proofErr w:type="gramEnd"/>
      <w:r w:rsidRPr="00B67D5B">
        <w:rPr>
          <w:rFonts w:ascii="Times New Roman" w:hAnsi="Times New Roman"/>
          <w:snapToGrid w:val="0"/>
        </w:rPr>
        <w:t>限制性招標甲案方式，由</w:t>
      </w:r>
      <w:r w:rsidR="00B03230" w:rsidRPr="00B67D5B">
        <w:rPr>
          <w:rFonts w:ascii="Times New Roman" w:hAnsi="Times New Roman" w:hint="eastAsia"/>
          <w:snapToGrid w:val="0"/>
        </w:rPr>
        <w:t>該</w:t>
      </w:r>
      <w:r w:rsidRPr="00B67D5B">
        <w:rPr>
          <w:rFonts w:ascii="Times New Roman" w:hAnsi="Times New Roman"/>
          <w:snapToGrid w:val="0"/>
        </w:rPr>
        <w:t>公司統包全部工程，南科管理局遂經過議價後於</w:t>
      </w:r>
      <w:r w:rsidRPr="00B67D5B">
        <w:rPr>
          <w:rFonts w:ascii="Times New Roman" w:hAnsi="Times New Roman"/>
          <w:snapToGrid w:val="0"/>
        </w:rPr>
        <w:t>93</w:t>
      </w:r>
      <w:r w:rsidRPr="00B67D5B">
        <w:rPr>
          <w:rFonts w:ascii="Times New Roman" w:hAnsi="Times New Roman"/>
          <w:snapToGrid w:val="0"/>
        </w:rPr>
        <w:t>年</w:t>
      </w:r>
      <w:r w:rsidRPr="00B67D5B">
        <w:rPr>
          <w:rFonts w:ascii="Times New Roman" w:hAnsi="Times New Roman"/>
          <w:snapToGrid w:val="0"/>
        </w:rPr>
        <w:t>10</w:t>
      </w:r>
      <w:r w:rsidRPr="00B67D5B">
        <w:rPr>
          <w:rFonts w:ascii="Times New Roman" w:hAnsi="Times New Roman"/>
          <w:snapToGrid w:val="0"/>
        </w:rPr>
        <w:t>月</w:t>
      </w:r>
      <w:r w:rsidRPr="00B67D5B">
        <w:rPr>
          <w:rFonts w:ascii="Times New Roman" w:hAnsi="Times New Roman"/>
          <w:snapToGrid w:val="0"/>
        </w:rPr>
        <w:t>4</w:t>
      </w:r>
      <w:r w:rsidRPr="00B67D5B">
        <w:rPr>
          <w:rFonts w:ascii="Times New Roman" w:hAnsi="Times New Roman"/>
          <w:snapToGrid w:val="0"/>
        </w:rPr>
        <w:t>日決標，於</w:t>
      </w:r>
      <w:r w:rsidRPr="00B67D5B">
        <w:rPr>
          <w:rFonts w:ascii="Times New Roman" w:hAnsi="Times New Roman"/>
          <w:snapToGrid w:val="0"/>
        </w:rPr>
        <w:t>93</w:t>
      </w:r>
      <w:r w:rsidRPr="00B67D5B">
        <w:rPr>
          <w:rFonts w:ascii="Times New Roman" w:hAnsi="Times New Roman"/>
          <w:snapToGrid w:val="0"/>
        </w:rPr>
        <w:t>年</w:t>
      </w:r>
      <w:r w:rsidRPr="00B67D5B">
        <w:rPr>
          <w:rFonts w:ascii="Times New Roman" w:hAnsi="Times New Roman"/>
          <w:snapToGrid w:val="0"/>
        </w:rPr>
        <w:t>11</w:t>
      </w:r>
      <w:r w:rsidRPr="00B67D5B">
        <w:rPr>
          <w:rFonts w:ascii="Times New Roman" w:hAnsi="Times New Roman"/>
          <w:snapToGrid w:val="0"/>
        </w:rPr>
        <w:t>月</w:t>
      </w:r>
      <w:r w:rsidRPr="00B67D5B">
        <w:rPr>
          <w:rFonts w:ascii="Times New Roman" w:hAnsi="Times New Roman"/>
          <w:snapToGrid w:val="0"/>
        </w:rPr>
        <w:t>29</w:t>
      </w:r>
      <w:r w:rsidRPr="00B67D5B">
        <w:rPr>
          <w:rFonts w:ascii="Times New Roman" w:hAnsi="Times New Roman"/>
          <w:snapToGrid w:val="0"/>
        </w:rPr>
        <w:t>日簽訂</w:t>
      </w:r>
      <w:r w:rsidRPr="00B67D5B">
        <w:rPr>
          <w:rFonts w:ascii="Times New Roman" w:hAnsi="Times New Roman" w:hint="eastAsia"/>
          <w:snapToGrid w:val="0"/>
        </w:rPr>
        <w:t>第二階段</w:t>
      </w:r>
      <w:r w:rsidRPr="00B67D5B">
        <w:rPr>
          <w:rFonts w:ascii="Times New Roman" w:hAnsi="Times New Roman"/>
          <w:snapToGrid w:val="0"/>
        </w:rPr>
        <w:t>細部設計與施工標案</w:t>
      </w:r>
      <w:r w:rsidRPr="00B67D5B">
        <w:rPr>
          <w:rFonts w:ascii="Times New Roman" w:hAnsi="Times New Roman" w:hint="eastAsia"/>
          <w:snapToGrid w:val="0"/>
        </w:rPr>
        <w:t>（統包標）</w:t>
      </w:r>
      <w:r w:rsidRPr="00B67D5B">
        <w:rPr>
          <w:rFonts w:ascii="Times New Roman" w:hAnsi="Times New Roman"/>
          <w:snapToGrid w:val="0"/>
        </w:rPr>
        <w:t>契約。</w:t>
      </w:r>
    </w:p>
    <w:p w:rsidR="00E5213B" w:rsidRPr="00B67D5B" w:rsidRDefault="009A5452" w:rsidP="00422929">
      <w:pPr>
        <w:pStyle w:val="2"/>
        <w:numPr>
          <w:ilvl w:val="0"/>
          <w:numId w:val="0"/>
        </w:numPr>
        <w:spacing w:line="0" w:lineRule="atLeast"/>
        <w:ind w:leftChars="272" w:left="708" w:firstLineChars="208" w:firstLine="708"/>
        <w:rPr>
          <w:rFonts w:hAnsi="標楷體"/>
          <w:szCs w:val="32"/>
        </w:rPr>
      </w:pPr>
      <w:r w:rsidRPr="00B67D5B">
        <w:rPr>
          <w:rFonts w:hAnsi="標楷體" w:hint="eastAsia"/>
          <w:szCs w:val="32"/>
        </w:rPr>
        <w:t>有關前述「原規劃廠商(即</w:t>
      </w:r>
      <w:r w:rsidR="00B16EC7" w:rsidRPr="00B67D5B">
        <w:rPr>
          <w:rFonts w:hAnsi="標楷體" w:hint="eastAsia"/>
          <w:szCs w:val="32"/>
        </w:rPr>
        <w:t>○○</w:t>
      </w:r>
      <w:r w:rsidRPr="00B67D5B">
        <w:rPr>
          <w:rFonts w:hAnsi="標楷體" w:hint="eastAsia"/>
          <w:szCs w:val="32"/>
        </w:rPr>
        <w:t>公司)所提第一</w:t>
      </w:r>
      <w:proofErr w:type="gramStart"/>
      <w:r w:rsidRPr="00B67D5B">
        <w:rPr>
          <w:rFonts w:hAnsi="標楷體" w:hint="eastAsia"/>
          <w:szCs w:val="32"/>
        </w:rPr>
        <w:t>階段減振工程</w:t>
      </w:r>
      <w:proofErr w:type="gramEnd"/>
      <w:r w:rsidRPr="00B67D5B">
        <w:rPr>
          <w:rFonts w:hAnsi="標楷體" w:hint="eastAsia"/>
          <w:szCs w:val="32"/>
        </w:rPr>
        <w:t>規劃技術服務案(規劃標)之成果</w:t>
      </w:r>
      <w:proofErr w:type="gramStart"/>
      <w:r w:rsidRPr="00B67D5B">
        <w:rPr>
          <w:rFonts w:hAnsi="標楷體"/>
          <w:szCs w:val="32"/>
        </w:rPr>
        <w:t>”</w:t>
      </w:r>
      <w:proofErr w:type="gramEnd"/>
      <w:r w:rsidRPr="00B67D5B">
        <w:rPr>
          <w:rFonts w:hAnsi="標楷體" w:hint="eastAsia"/>
          <w:szCs w:val="32"/>
        </w:rPr>
        <w:t>彈性</w:t>
      </w:r>
      <w:proofErr w:type="gramStart"/>
      <w:r w:rsidRPr="00B67D5B">
        <w:rPr>
          <w:rFonts w:hAnsi="標楷體" w:hint="eastAsia"/>
          <w:szCs w:val="32"/>
        </w:rPr>
        <w:t>減振牆工</w:t>
      </w:r>
      <w:proofErr w:type="gramEnd"/>
      <w:r w:rsidRPr="00B67D5B">
        <w:rPr>
          <w:rFonts w:hAnsi="標楷體" w:hint="eastAsia"/>
          <w:szCs w:val="32"/>
        </w:rPr>
        <w:t>法</w:t>
      </w:r>
      <w:proofErr w:type="gramStart"/>
      <w:r w:rsidRPr="00B67D5B">
        <w:rPr>
          <w:rFonts w:hAnsi="標楷體"/>
          <w:szCs w:val="32"/>
        </w:rPr>
        <w:t>”</w:t>
      </w:r>
      <w:proofErr w:type="gramEnd"/>
      <w:r w:rsidRPr="00B67D5B">
        <w:rPr>
          <w:rFonts w:hAnsi="標楷體" w:hint="eastAsia"/>
          <w:szCs w:val="32"/>
        </w:rPr>
        <w:t>及</w:t>
      </w:r>
      <w:proofErr w:type="gramStart"/>
      <w:r w:rsidRPr="00B67D5B">
        <w:rPr>
          <w:rFonts w:hAnsi="標楷體"/>
          <w:szCs w:val="32"/>
        </w:rPr>
        <w:t>”</w:t>
      </w:r>
      <w:r w:rsidRPr="00B67D5B">
        <w:rPr>
          <w:rFonts w:hAnsi="標楷體" w:hint="eastAsia"/>
          <w:szCs w:val="32"/>
        </w:rPr>
        <w:t>基礎加勁構造</w:t>
      </w:r>
      <w:proofErr w:type="gramEnd"/>
      <w:r w:rsidRPr="00B67D5B">
        <w:rPr>
          <w:rFonts w:hAnsi="標楷體" w:hint="eastAsia"/>
          <w:szCs w:val="32"/>
        </w:rPr>
        <w:t>工法</w:t>
      </w:r>
      <w:proofErr w:type="gramStart"/>
      <w:r w:rsidRPr="00B67D5B">
        <w:rPr>
          <w:rFonts w:hAnsi="標楷體"/>
          <w:szCs w:val="32"/>
        </w:rPr>
        <w:t>”</w:t>
      </w:r>
      <w:proofErr w:type="gramEnd"/>
      <w:r w:rsidRPr="00B67D5B">
        <w:rPr>
          <w:rFonts w:hAnsi="標楷體" w:hint="eastAsia"/>
          <w:szCs w:val="32"/>
        </w:rPr>
        <w:t>」，除依契約規</w:t>
      </w:r>
      <w:r w:rsidRPr="00B67D5B">
        <w:rPr>
          <w:rFonts w:hAnsi="標楷體" w:hint="eastAsia"/>
          <w:szCs w:val="32"/>
        </w:rPr>
        <w:lastRenderedPageBreak/>
        <w:t>定國科會擁有無償使用權外，國科會所強調「該等工法皆具有專利權，屬於已立法保護之智慧財產權」【</w:t>
      </w:r>
      <w:r w:rsidR="006C085C" w:rsidRPr="00B67D5B">
        <w:rPr>
          <w:rFonts w:hAnsi="標楷體" w:hint="eastAsia"/>
          <w:szCs w:val="32"/>
        </w:rPr>
        <w:t>附件</w:t>
      </w:r>
      <w:r w:rsidR="00B04B41" w:rsidRPr="00B67D5B">
        <w:rPr>
          <w:rFonts w:hAnsi="標楷體" w:hint="eastAsia"/>
          <w:szCs w:val="32"/>
        </w:rPr>
        <w:t>1</w:t>
      </w:r>
      <w:r w:rsidR="00961A32" w:rsidRPr="00B67D5B">
        <w:rPr>
          <w:rFonts w:hAnsi="標楷體" w:hint="eastAsia"/>
          <w:szCs w:val="32"/>
        </w:rPr>
        <w:t>3</w:t>
      </w:r>
      <w:r w:rsidR="00C372E7" w:rsidRPr="00B67D5B">
        <w:rPr>
          <w:rFonts w:hAnsi="標楷體" w:hint="eastAsia"/>
          <w:szCs w:val="32"/>
        </w:rPr>
        <w:t>，國科93年2月台南科學工業園區高速鐵路減振工程細部設計與施工招標採購作業計畫－肆、招標方式</w:t>
      </w:r>
      <w:r w:rsidRPr="00B67D5B">
        <w:rPr>
          <w:rFonts w:hAnsi="標楷體" w:hint="eastAsia"/>
          <w:szCs w:val="32"/>
        </w:rPr>
        <w:t>】亦非事實，其中「彈性</w:t>
      </w:r>
      <w:proofErr w:type="gramStart"/>
      <w:r w:rsidRPr="00B67D5B">
        <w:rPr>
          <w:rFonts w:hAnsi="標楷體" w:hint="eastAsia"/>
          <w:szCs w:val="32"/>
        </w:rPr>
        <w:t>減振牆工</w:t>
      </w:r>
      <w:proofErr w:type="gramEnd"/>
      <w:r w:rsidRPr="00B67D5B">
        <w:rPr>
          <w:rFonts w:hAnsi="標楷體" w:hint="eastAsia"/>
          <w:szCs w:val="32"/>
        </w:rPr>
        <w:t>法」或稱溝渠</w:t>
      </w:r>
      <w:proofErr w:type="gramStart"/>
      <w:r w:rsidRPr="00B67D5B">
        <w:rPr>
          <w:rFonts w:hAnsi="標楷體" w:hint="eastAsia"/>
          <w:szCs w:val="32"/>
        </w:rPr>
        <w:t>減振工</w:t>
      </w:r>
      <w:proofErr w:type="gramEnd"/>
      <w:r w:rsidRPr="00B67D5B">
        <w:rPr>
          <w:rFonts w:hAnsi="標楷體" w:hint="eastAsia"/>
          <w:szCs w:val="32"/>
        </w:rPr>
        <w:t>法係國內外早有研究且發表於知名期刊【</w:t>
      </w:r>
      <w:r w:rsidR="006C085C" w:rsidRPr="00B67D5B">
        <w:rPr>
          <w:rFonts w:hAnsi="標楷體" w:hint="eastAsia"/>
          <w:szCs w:val="32"/>
        </w:rPr>
        <w:t>附件</w:t>
      </w:r>
      <w:r w:rsidR="00F33C1C" w:rsidRPr="00B67D5B">
        <w:rPr>
          <w:rFonts w:hAnsi="標楷體" w:hint="eastAsia"/>
          <w:szCs w:val="32"/>
        </w:rPr>
        <w:t>6</w:t>
      </w:r>
      <w:r w:rsidRPr="00B67D5B">
        <w:rPr>
          <w:rFonts w:hAnsi="標楷體" w:hint="eastAsia"/>
          <w:szCs w:val="32"/>
        </w:rPr>
        <w:t>】之土木工程習用技術，且與第一階段</w:t>
      </w:r>
      <w:r w:rsidR="00FB5130" w:rsidRPr="00B67D5B">
        <w:rPr>
          <w:rFonts w:hAnsi="標楷體" w:hint="eastAsia"/>
          <w:szCs w:val="32"/>
        </w:rPr>
        <w:t>規劃</w:t>
      </w:r>
      <w:r w:rsidRPr="00B67D5B">
        <w:rPr>
          <w:rFonts w:hAnsi="標楷體" w:hint="eastAsia"/>
          <w:szCs w:val="32"/>
        </w:rPr>
        <w:t>標之投標廠商</w:t>
      </w:r>
      <w:r w:rsidR="00B16EC7" w:rsidRPr="00B67D5B">
        <w:rPr>
          <w:rFonts w:hAnsi="標楷體" w:hint="eastAsia"/>
          <w:szCs w:val="32"/>
        </w:rPr>
        <w:t>○○</w:t>
      </w:r>
      <w:r w:rsidR="007E5BF8" w:rsidRPr="007E5BF8">
        <w:rPr>
          <w:rFonts w:hAnsi="標楷體"/>
          <w:color w:val="FF0000"/>
          <w:szCs w:val="32"/>
        </w:rPr>
        <w:t>顧問</w:t>
      </w:r>
      <w:r w:rsidRPr="00B67D5B">
        <w:rPr>
          <w:rFonts w:hAnsi="標楷體" w:hint="eastAsia"/>
          <w:szCs w:val="32"/>
        </w:rPr>
        <w:t>公司所提溝渠</w:t>
      </w:r>
      <w:proofErr w:type="gramStart"/>
      <w:r w:rsidRPr="00B67D5B">
        <w:rPr>
          <w:rFonts w:hAnsi="標楷體" w:hint="eastAsia"/>
          <w:szCs w:val="32"/>
        </w:rPr>
        <w:t>減振工</w:t>
      </w:r>
      <w:proofErr w:type="gramEnd"/>
      <w:r w:rsidRPr="00B67D5B">
        <w:rPr>
          <w:rFonts w:hAnsi="標楷體" w:hint="eastAsia"/>
          <w:szCs w:val="32"/>
        </w:rPr>
        <w:t>法類似，根本不具新穎性。另查</w:t>
      </w:r>
      <w:r w:rsidR="00B16EC7" w:rsidRPr="00B67D5B">
        <w:rPr>
          <w:rFonts w:hAnsi="標楷體" w:hint="eastAsia"/>
          <w:szCs w:val="32"/>
        </w:rPr>
        <w:t>○○</w:t>
      </w:r>
      <w:r w:rsidRPr="00B67D5B">
        <w:rPr>
          <w:rFonts w:hAnsi="標楷體" w:hint="eastAsia"/>
          <w:szCs w:val="32"/>
        </w:rPr>
        <w:t>公司實際在第二階段</w:t>
      </w:r>
      <w:proofErr w:type="gramStart"/>
      <w:r w:rsidRPr="00B67D5B">
        <w:rPr>
          <w:rFonts w:hAnsi="標楷體" w:hint="eastAsia"/>
          <w:szCs w:val="32"/>
        </w:rPr>
        <w:t>統包標所</w:t>
      </w:r>
      <w:proofErr w:type="gramEnd"/>
      <w:r w:rsidRPr="00B67D5B">
        <w:rPr>
          <w:rFonts w:hAnsi="標楷體" w:hint="eastAsia"/>
          <w:szCs w:val="32"/>
        </w:rPr>
        <w:t>施作</w:t>
      </w:r>
      <w:proofErr w:type="gramStart"/>
      <w:r w:rsidRPr="00B67D5B">
        <w:rPr>
          <w:rFonts w:hAnsi="標楷體" w:hint="eastAsia"/>
          <w:szCs w:val="32"/>
        </w:rPr>
        <w:t>之減振連接器</w:t>
      </w:r>
      <w:proofErr w:type="gramEnd"/>
      <w:r w:rsidRPr="00B67D5B">
        <w:rPr>
          <w:rFonts w:hAnsi="標楷體" w:hint="eastAsia"/>
          <w:szCs w:val="32"/>
        </w:rPr>
        <w:t>構造則更與所申請專利「</w:t>
      </w:r>
      <w:proofErr w:type="gramStart"/>
      <w:r w:rsidR="00E03EC1" w:rsidRPr="00B67D5B">
        <w:rPr>
          <w:rFonts w:hAnsi="標楷體" w:hint="eastAsia"/>
          <w:szCs w:val="32"/>
        </w:rPr>
        <w:t>高架橋減振裝置</w:t>
      </w:r>
      <w:proofErr w:type="gramEnd"/>
      <w:r w:rsidRPr="00B67D5B">
        <w:rPr>
          <w:rFonts w:hAnsi="標楷體" w:hint="eastAsia"/>
          <w:szCs w:val="32"/>
        </w:rPr>
        <w:t>」</w:t>
      </w:r>
      <w:r w:rsidR="00E03EC1" w:rsidRPr="00B67D5B">
        <w:rPr>
          <w:rFonts w:hAnsi="標楷體" w:hint="eastAsia"/>
          <w:szCs w:val="32"/>
        </w:rPr>
        <w:t>【</w:t>
      </w:r>
      <w:r w:rsidR="006C085C" w:rsidRPr="00B67D5B">
        <w:rPr>
          <w:rFonts w:hAnsi="標楷體" w:hint="eastAsia"/>
          <w:szCs w:val="32"/>
        </w:rPr>
        <w:t>附件</w:t>
      </w:r>
      <w:r w:rsidR="00E03EC1" w:rsidRPr="00B67D5B">
        <w:rPr>
          <w:rFonts w:hAnsi="標楷體" w:hint="eastAsia"/>
          <w:szCs w:val="32"/>
        </w:rPr>
        <w:t>1</w:t>
      </w:r>
      <w:r w:rsidR="00F33C1C" w:rsidRPr="00B67D5B">
        <w:rPr>
          <w:rFonts w:hAnsi="標楷體" w:hint="eastAsia"/>
          <w:szCs w:val="32"/>
        </w:rPr>
        <w:t>4</w:t>
      </w:r>
      <w:r w:rsidR="00E03EC1" w:rsidRPr="00B67D5B">
        <w:rPr>
          <w:rFonts w:hAnsi="標楷體" w:hint="eastAsia"/>
          <w:szCs w:val="32"/>
        </w:rPr>
        <w:t>】</w:t>
      </w:r>
      <w:r w:rsidRPr="00B67D5B">
        <w:rPr>
          <w:rFonts w:hAnsi="標楷體" w:hint="eastAsia"/>
          <w:szCs w:val="32"/>
        </w:rPr>
        <w:t>無關，</w:t>
      </w:r>
      <w:r w:rsidR="00111F0C" w:rsidRPr="00B67D5B">
        <w:rPr>
          <w:rFonts w:hAnsi="標楷體" w:hint="eastAsia"/>
          <w:szCs w:val="32"/>
        </w:rPr>
        <w:t>專利「</w:t>
      </w:r>
      <w:proofErr w:type="gramStart"/>
      <w:r w:rsidR="00111F0C" w:rsidRPr="00B67D5B">
        <w:rPr>
          <w:rFonts w:hAnsi="標楷體" w:hint="eastAsia"/>
          <w:szCs w:val="32"/>
        </w:rPr>
        <w:t>高架橋減振裝置</w:t>
      </w:r>
      <w:proofErr w:type="gramEnd"/>
      <w:r w:rsidR="00111F0C" w:rsidRPr="00B67D5B">
        <w:rPr>
          <w:rFonts w:hAnsi="標楷體" w:hint="eastAsia"/>
          <w:szCs w:val="32"/>
        </w:rPr>
        <w:t>」係將巨型空心混凝土塊與高架橋基礎用鋼筋混凝土緊密連接成一體，而</w:t>
      </w:r>
      <w:r w:rsidR="00B16EC7" w:rsidRPr="00B67D5B">
        <w:rPr>
          <w:rFonts w:hAnsi="標楷體" w:hint="eastAsia"/>
          <w:szCs w:val="32"/>
        </w:rPr>
        <w:t>○○</w:t>
      </w:r>
      <w:r w:rsidR="00111F0C" w:rsidRPr="00B67D5B">
        <w:rPr>
          <w:rFonts w:hAnsi="標楷體" w:hint="eastAsia"/>
          <w:szCs w:val="32"/>
        </w:rPr>
        <w:t>公司於第一階段規劃標所採用之「</w:t>
      </w:r>
      <w:proofErr w:type="gramStart"/>
      <w:r w:rsidR="00111F0C" w:rsidRPr="00B67D5B">
        <w:rPr>
          <w:rFonts w:hAnsi="標楷體" w:hint="eastAsia"/>
          <w:szCs w:val="32"/>
        </w:rPr>
        <w:t>基礎加勁構造</w:t>
      </w:r>
      <w:proofErr w:type="gramEnd"/>
      <w:r w:rsidR="00111F0C" w:rsidRPr="00B67D5B">
        <w:rPr>
          <w:rFonts w:hAnsi="標楷體" w:hint="eastAsia"/>
          <w:szCs w:val="32"/>
        </w:rPr>
        <w:t>」係將巨型實心混凝土塊與高架橋基礎之間是利用所謂「</w:t>
      </w:r>
      <w:proofErr w:type="gramStart"/>
      <w:r w:rsidR="00111F0C" w:rsidRPr="00B67D5B">
        <w:rPr>
          <w:rFonts w:hAnsi="標楷體" w:hint="eastAsia"/>
          <w:szCs w:val="32"/>
        </w:rPr>
        <w:t>減振連接器</w:t>
      </w:r>
      <w:proofErr w:type="gramEnd"/>
      <w:r w:rsidR="00111F0C" w:rsidRPr="00B67D5B">
        <w:rPr>
          <w:rFonts w:hAnsi="標楷體" w:hint="eastAsia"/>
          <w:szCs w:val="32"/>
        </w:rPr>
        <w:t>」連接，與專利構造完全不同，功能也完全不同，更何況</w:t>
      </w:r>
      <w:r w:rsidR="00B67D5B">
        <w:rPr>
          <w:rFonts w:hAnsi="標楷體" w:hint="eastAsia"/>
          <w:szCs w:val="32"/>
        </w:rPr>
        <w:t>該</w:t>
      </w:r>
      <w:r w:rsidR="00111F0C" w:rsidRPr="00B67D5B">
        <w:rPr>
          <w:rFonts w:hAnsi="標楷體" w:hint="eastAsia"/>
          <w:szCs w:val="32"/>
        </w:rPr>
        <w:t>公司在第一階段規劃標所設計之「</w:t>
      </w:r>
      <w:proofErr w:type="gramStart"/>
      <w:r w:rsidR="00111F0C" w:rsidRPr="00B67D5B">
        <w:rPr>
          <w:rFonts w:hAnsi="標楷體" w:hint="eastAsia"/>
          <w:szCs w:val="32"/>
        </w:rPr>
        <w:t>減振連接器</w:t>
      </w:r>
      <w:proofErr w:type="gramEnd"/>
      <w:r w:rsidR="00111F0C" w:rsidRPr="00B67D5B">
        <w:rPr>
          <w:rFonts w:hAnsi="標楷體"/>
          <w:szCs w:val="32"/>
        </w:rPr>
        <w:t>type A」為一錯誤設計，不但不能</w:t>
      </w:r>
      <w:proofErr w:type="gramStart"/>
      <w:r w:rsidR="00111F0C" w:rsidRPr="00B67D5B">
        <w:rPr>
          <w:rFonts w:hAnsi="標楷體" w:hint="eastAsia"/>
          <w:szCs w:val="32"/>
        </w:rPr>
        <w:t>發揮減振效果</w:t>
      </w:r>
      <w:proofErr w:type="gramEnd"/>
      <w:r w:rsidR="00111F0C" w:rsidRPr="00B67D5B">
        <w:rPr>
          <w:rFonts w:hAnsi="標楷體" w:hint="eastAsia"/>
          <w:szCs w:val="32"/>
        </w:rPr>
        <w:t>，甚至對高架橋會造成傷害，於第二階段統</w:t>
      </w:r>
      <w:proofErr w:type="gramStart"/>
      <w:r w:rsidR="00111F0C" w:rsidRPr="00B67D5B">
        <w:rPr>
          <w:rFonts w:hAnsi="標楷體" w:hint="eastAsia"/>
          <w:szCs w:val="32"/>
        </w:rPr>
        <w:t>包標被</w:t>
      </w:r>
      <w:proofErr w:type="gramEnd"/>
      <w:r w:rsidR="00111F0C" w:rsidRPr="00B67D5B">
        <w:rPr>
          <w:rFonts w:hAnsi="標楷體" w:hint="eastAsia"/>
          <w:szCs w:val="32"/>
        </w:rPr>
        <w:t>國外顧問發現錯誤後，臨時變更設計改為「</w:t>
      </w:r>
      <w:proofErr w:type="gramStart"/>
      <w:r w:rsidR="00111F0C" w:rsidRPr="00B67D5B">
        <w:rPr>
          <w:rFonts w:hAnsi="標楷體" w:hint="eastAsia"/>
          <w:szCs w:val="32"/>
        </w:rPr>
        <w:t>減振連接器</w:t>
      </w:r>
      <w:proofErr w:type="gramEnd"/>
      <w:r w:rsidR="00111F0C" w:rsidRPr="00B67D5B">
        <w:rPr>
          <w:rFonts w:hAnsi="標楷體"/>
          <w:szCs w:val="32"/>
        </w:rPr>
        <w:t>type C」，這種</w:t>
      </w:r>
      <w:proofErr w:type="gramStart"/>
      <w:r w:rsidR="00111F0C" w:rsidRPr="00B67D5B">
        <w:rPr>
          <w:rFonts w:hAnsi="標楷體" w:hint="eastAsia"/>
          <w:szCs w:val="32"/>
        </w:rPr>
        <w:t>利用減振連接器</w:t>
      </w:r>
      <w:proofErr w:type="gramEnd"/>
      <w:r w:rsidR="00111F0C" w:rsidRPr="00B67D5B">
        <w:rPr>
          <w:rFonts w:hAnsi="標楷體" w:hint="eastAsia"/>
          <w:szCs w:val="32"/>
        </w:rPr>
        <w:t>，則完全失去</w:t>
      </w:r>
      <w:proofErr w:type="gramStart"/>
      <w:r w:rsidR="00111F0C" w:rsidRPr="00B67D5B">
        <w:rPr>
          <w:rFonts w:hAnsi="標楷體" w:hint="eastAsia"/>
          <w:szCs w:val="32"/>
        </w:rPr>
        <w:t>基礎加勁構造</w:t>
      </w:r>
      <w:proofErr w:type="gramEnd"/>
      <w:r w:rsidR="00111F0C" w:rsidRPr="00B67D5B">
        <w:rPr>
          <w:rFonts w:hAnsi="標楷體" w:hint="eastAsia"/>
          <w:szCs w:val="32"/>
        </w:rPr>
        <w:t>之功能，且</w:t>
      </w:r>
      <w:r w:rsidR="003A10EE" w:rsidRPr="00B67D5B">
        <w:rPr>
          <w:rFonts w:hAnsi="標楷體" w:hint="eastAsia"/>
          <w:szCs w:val="32"/>
        </w:rPr>
        <w:t>該</w:t>
      </w:r>
      <w:r w:rsidR="00111F0C" w:rsidRPr="00B67D5B">
        <w:rPr>
          <w:rFonts w:hAnsi="標楷體" w:hint="eastAsia"/>
          <w:szCs w:val="32"/>
        </w:rPr>
        <w:t>公司所提「</w:t>
      </w:r>
      <w:proofErr w:type="gramStart"/>
      <w:r w:rsidR="00111F0C" w:rsidRPr="00B67D5B">
        <w:rPr>
          <w:rFonts w:hAnsi="標楷體" w:hint="eastAsia"/>
          <w:szCs w:val="32"/>
        </w:rPr>
        <w:t>減振連接器</w:t>
      </w:r>
      <w:proofErr w:type="gramEnd"/>
      <w:r w:rsidR="00111F0C" w:rsidRPr="00B67D5B">
        <w:rPr>
          <w:rFonts w:hAnsi="標楷體"/>
          <w:szCs w:val="32"/>
        </w:rPr>
        <w:t>type A或type C」</w:t>
      </w:r>
      <w:r w:rsidR="00E472F9" w:rsidRPr="00B67D5B">
        <w:rPr>
          <w:rFonts w:hAnsi="標楷體" w:hint="eastAsia"/>
          <w:szCs w:val="32"/>
        </w:rPr>
        <w:t>，兩者無論外型、材料、結構等均完全不同，</w:t>
      </w:r>
      <w:proofErr w:type="gramStart"/>
      <w:r w:rsidR="00111F0C" w:rsidRPr="00B67D5B">
        <w:rPr>
          <w:rFonts w:hAnsi="標楷體" w:hint="eastAsia"/>
          <w:szCs w:val="32"/>
        </w:rPr>
        <w:t>事先均未有</w:t>
      </w:r>
      <w:proofErr w:type="gramEnd"/>
      <w:r w:rsidR="00111F0C" w:rsidRPr="00B67D5B">
        <w:rPr>
          <w:rFonts w:hAnsi="標楷體" w:hint="eastAsia"/>
          <w:szCs w:val="32"/>
        </w:rPr>
        <w:t>理論或試驗證明，</w:t>
      </w:r>
      <w:proofErr w:type="gramStart"/>
      <w:r w:rsidR="00111F0C" w:rsidRPr="00B67D5B">
        <w:rPr>
          <w:rFonts w:hAnsi="標楷體" w:hint="eastAsia"/>
          <w:szCs w:val="32"/>
        </w:rPr>
        <w:t>其減振效果</w:t>
      </w:r>
      <w:proofErr w:type="gramEnd"/>
      <w:r w:rsidR="00111F0C" w:rsidRPr="00B67D5B">
        <w:rPr>
          <w:rFonts w:hAnsi="標楷體" w:hint="eastAsia"/>
          <w:szCs w:val="32"/>
        </w:rPr>
        <w:t>令人置疑。</w:t>
      </w:r>
    </w:p>
    <w:p w:rsidR="00E5213B" w:rsidRPr="00B67D5B" w:rsidRDefault="00F4345D" w:rsidP="00422929">
      <w:pPr>
        <w:pStyle w:val="2"/>
        <w:numPr>
          <w:ilvl w:val="0"/>
          <w:numId w:val="0"/>
        </w:numPr>
        <w:spacing w:line="0" w:lineRule="atLeast"/>
        <w:ind w:leftChars="272" w:left="708" w:firstLineChars="208" w:firstLine="708"/>
        <w:rPr>
          <w:rFonts w:ascii="Times New Roman" w:hAnsi="Times New Roman"/>
          <w:snapToGrid w:val="0"/>
        </w:rPr>
      </w:pPr>
      <w:r w:rsidRPr="00B67D5B">
        <w:rPr>
          <w:rFonts w:hAnsi="標楷體" w:hint="eastAsia"/>
          <w:szCs w:val="32"/>
        </w:rPr>
        <w:t>綜上，謝清志指示機要秘書簽奉行政院</w:t>
      </w:r>
      <w:proofErr w:type="gramStart"/>
      <w:r w:rsidRPr="00B67D5B">
        <w:rPr>
          <w:rFonts w:hAnsi="標楷體" w:hint="eastAsia"/>
          <w:szCs w:val="32"/>
        </w:rPr>
        <w:t>採</w:t>
      </w:r>
      <w:proofErr w:type="gramEnd"/>
      <w:r w:rsidRPr="00B67D5B">
        <w:rPr>
          <w:rFonts w:hAnsi="標楷體" w:hint="eastAsia"/>
          <w:szCs w:val="32"/>
        </w:rPr>
        <w:t>限制性招標，且與</w:t>
      </w:r>
      <w:r w:rsidR="00B16EC7" w:rsidRPr="00B67D5B">
        <w:rPr>
          <w:rFonts w:hAnsi="標楷體" w:hint="eastAsia"/>
          <w:szCs w:val="32"/>
        </w:rPr>
        <w:t>○○</w:t>
      </w:r>
      <w:r w:rsidRPr="00B67D5B">
        <w:rPr>
          <w:rFonts w:hAnsi="標楷體" w:hint="eastAsia"/>
          <w:szCs w:val="32"/>
        </w:rPr>
        <w:t>公司獨家議價辦理第二階段</w:t>
      </w:r>
      <w:proofErr w:type="gramStart"/>
      <w:r w:rsidRPr="00B67D5B">
        <w:rPr>
          <w:rFonts w:hAnsi="標楷體" w:hint="eastAsia"/>
          <w:szCs w:val="32"/>
        </w:rPr>
        <w:t>統包標</w:t>
      </w:r>
      <w:proofErr w:type="gramEnd"/>
      <w:r w:rsidRPr="00B67D5B">
        <w:rPr>
          <w:rFonts w:hAnsi="標楷體" w:hint="eastAsia"/>
          <w:szCs w:val="32"/>
        </w:rPr>
        <w:t>，其主張理由與事實未合，且明顯有利</w:t>
      </w:r>
      <w:r w:rsidR="00B03230" w:rsidRPr="00B67D5B">
        <w:rPr>
          <w:rFonts w:hAnsi="標楷體" w:hint="eastAsia"/>
          <w:szCs w:val="32"/>
        </w:rPr>
        <w:t>該</w:t>
      </w:r>
      <w:r w:rsidRPr="00B67D5B">
        <w:rPr>
          <w:rFonts w:hAnsi="標楷體" w:hint="eastAsia"/>
          <w:szCs w:val="32"/>
        </w:rPr>
        <w:t>公司，有違</w:t>
      </w:r>
      <w:r w:rsidRPr="00B67D5B">
        <w:rPr>
          <w:rFonts w:ascii="Times New Roman" w:hAnsi="Times New Roman"/>
          <w:snapToGrid w:val="0"/>
        </w:rPr>
        <w:t>政府採購法第</w:t>
      </w:r>
      <w:r w:rsidRPr="00B67D5B">
        <w:rPr>
          <w:rFonts w:ascii="Times New Roman" w:hAnsi="Times New Roman"/>
          <w:snapToGrid w:val="0"/>
        </w:rPr>
        <w:t>6</w:t>
      </w:r>
      <w:r w:rsidRPr="00B67D5B">
        <w:rPr>
          <w:rFonts w:ascii="Times New Roman" w:hAnsi="Times New Roman"/>
          <w:snapToGrid w:val="0"/>
        </w:rPr>
        <w:t>條：</w:t>
      </w:r>
      <w:r w:rsidRPr="00B67D5B">
        <w:rPr>
          <w:rFonts w:ascii="Times New Roman" w:hAnsi="Times New Roman"/>
          <w:b/>
          <w:snapToGrid w:val="0"/>
        </w:rPr>
        <w:t>「</w:t>
      </w:r>
      <w:r w:rsidRPr="00B67D5B">
        <w:rPr>
          <w:rFonts w:ascii="Times New Roman" w:hAnsi="Times New Roman"/>
          <w:snapToGrid w:val="0"/>
        </w:rPr>
        <w:t>機關辦理採購，應以維護公共利益及公平合理為原則，對廠商不得為無正當理由之差別待遇。」</w:t>
      </w:r>
    </w:p>
    <w:p w:rsidR="00267A5B" w:rsidRPr="00B67D5B" w:rsidRDefault="00422929" w:rsidP="00422929">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t>四、</w:t>
      </w:r>
      <w:r w:rsidR="00EB3C32" w:rsidRPr="00B67D5B">
        <w:rPr>
          <w:rFonts w:ascii="標楷體" w:eastAsia="標楷體" w:hAnsi="標楷體" w:hint="eastAsia"/>
          <w:b/>
          <w:sz w:val="32"/>
          <w:szCs w:val="32"/>
        </w:rPr>
        <w:t>謝清</w:t>
      </w:r>
      <w:r w:rsidR="00EB3C32" w:rsidRPr="00B67D5B">
        <w:rPr>
          <w:rFonts w:ascii="標楷體" w:eastAsia="標楷體" w:hAnsi="標楷體"/>
          <w:b/>
          <w:sz w:val="32"/>
          <w:szCs w:val="32"/>
        </w:rPr>
        <w:t>志</w:t>
      </w:r>
      <w:r w:rsidR="00EB3C32" w:rsidRPr="00B67D5B">
        <w:rPr>
          <w:rFonts w:ascii="標楷體" w:eastAsia="標楷體" w:hAnsi="標楷體" w:hint="eastAsia"/>
          <w:b/>
          <w:sz w:val="32"/>
          <w:szCs w:val="32"/>
        </w:rPr>
        <w:t>明知</w:t>
      </w:r>
      <w:r w:rsidR="00B16EC7" w:rsidRPr="00B67D5B">
        <w:rPr>
          <w:rFonts w:ascii="標楷體" w:eastAsia="標楷體" w:hAnsi="標楷體" w:hint="eastAsia"/>
          <w:b/>
          <w:sz w:val="32"/>
          <w:szCs w:val="32"/>
        </w:rPr>
        <w:t>○○</w:t>
      </w:r>
      <w:r w:rsidR="00EB3C32" w:rsidRPr="00B67D5B">
        <w:rPr>
          <w:rFonts w:ascii="標楷體" w:eastAsia="標楷體" w:hAnsi="標楷體" w:hint="eastAsia"/>
          <w:b/>
          <w:sz w:val="32"/>
          <w:szCs w:val="32"/>
        </w:rPr>
        <w:t>公司完全不具</w:t>
      </w:r>
      <w:r w:rsidR="00EB3C32" w:rsidRPr="00B67D5B">
        <w:rPr>
          <w:rFonts w:ascii="標楷體" w:eastAsia="標楷體" w:hAnsi="標楷體"/>
          <w:b/>
          <w:sz w:val="32"/>
          <w:szCs w:val="32"/>
        </w:rPr>
        <w:t>有土建工程設計</w:t>
      </w:r>
      <w:r w:rsidR="00EB3C32" w:rsidRPr="00B67D5B">
        <w:rPr>
          <w:rFonts w:ascii="標楷體" w:eastAsia="標楷體" w:hAnsi="標楷體" w:hint="eastAsia"/>
          <w:b/>
          <w:sz w:val="32"/>
          <w:szCs w:val="32"/>
        </w:rPr>
        <w:t>及</w:t>
      </w:r>
      <w:r w:rsidR="00EB3C32" w:rsidRPr="00B67D5B">
        <w:rPr>
          <w:rFonts w:ascii="標楷體" w:eastAsia="標楷體" w:hAnsi="標楷體"/>
          <w:b/>
          <w:sz w:val="32"/>
          <w:szCs w:val="32"/>
        </w:rPr>
        <w:t>施工資格</w:t>
      </w:r>
      <w:r w:rsidR="00EB3C32" w:rsidRPr="00B67D5B">
        <w:rPr>
          <w:rFonts w:ascii="標楷體" w:eastAsia="標楷體" w:hAnsi="標楷體" w:hint="eastAsia"/>
          <w:b/>
          <w:sz w:val="32"/>
          <w:szCs w:val="32"/>
        </w:rPr>
        <w:t>，且</w:t>
      </w:r>
      <w:proofErr w:type="gramStart"/>
      <w:r w:rsidR="00EB3C32" w:rsidRPr="00B67D5B">
        <w:rPr>
          <w:rFonts w:ascii="標楷體" w:eastAsia="標楷體" w:hAnsi="標楷體" w:hint="eastAsia"/>
          <w:b/>
          <w:sz w:val="32"/>
          <w:szCs w:val="32"/>
        </w:rPr>
        <w:t>無任何土建</w:t>
      </w:r>
      <w:proofErr w:type="gramEnd"/>
      <w:r w:rsidR="00EB3C32" w:rsidRPr="00B67D5B">
        <w:rPr>
          <w:rFonts w:ascii="標楷體" w:eastAsia="標楷體" w:hAnsi="標楷體" w:hint="eastAsia"/>
          <w:b/>
          <w:sz w:val="32"/>
          <w:szCs w:val="32"/>
        </w:rPr>
        <w:t>經驗與實績，資本額僅500萬元，卻仍執意</w:t>
      </w:r>
      <w:proofErr w:type="gramStart"/>
      <w:r w:rsidR="00EB3C32" w:rsidRPr="00B67D5B">
        <w:rPr>
          <w:rFonts w:ascii="標楷體" w:eastAsia="標楷體" w:hAnsi="標楷體" w:hint="eastAsia"/>
          <w:b/>
          <w:sz w:val="32"/>
          <w:szCs w:val="32"/>
        </w:rPr>
        <w:t>採</w:t>
      </w:r>
      <w:proofErr w:type="gramEnd"/>
      <w:r w:rsidR="00EB3C32" w:rsidRPr="00B67D5B">
        <w:rPr>
          <w:rFonts w:ascii="標楷體" w:eastAsia="標楷體" w:hAnsi="標楷體" w:hint="eastAsia"/>
          <w:b/>
          <w:sz w:val="32"/>
          <w:szCs w:val="32"/>
        </w:rPr>
        <w:t>限制性招標且與</w:t>
      </w:r>
      <w:r w:rsidR="00B03230" w:rsidRPr="00B67D5B">
        <w:rPr>
          <w:rFonts w:ascii="標楷體" w:eastAsia="標楷體" w:hAnsi="標楷體" w:hint="eastAsia"/>
          <w:b/>
          <w:sz w:val="32"/>
          <w:szCs w:val="32"/>
        </w:rPr>
        <w:t>該</w:t>
      </w:r>
      <w:r w:rsidR="00EB3C32" w:rsidRPr="00B67D5B">
        <w:rPr>
          <w:rFonts w:ascii="標楷體" w:eastAsia="標楷體" w:hAnsi="標楷體" w:hint="eastAsia"/>
          <w:b/>
          <w:sz w:val="32"/>
          <w:szCs w:val="32"/>
        </w:rPr>
        <w:t>公司獨家議價方式承攬</w:t>
      </w:r>
      <w:r w:rsidR="00EB3C32" w:rsidRPr="00B67D5B">
        <w:rPr>
          <w:rFonts w:ascii="標楷體" w:eastAsia="標楷體" w:hAnsi="標楷體" w:hint="eastAsia"/>
          <w:b/>
          <w:sz w:val="32"/>
          <w:szCs w:val="32"/>
        </w:rPr>
        <w:lastRenderedPageBreak/>
        <w:t>第二階段</w:t>
      </w:r>
      <w:r w:rsidR="00EB3C32" w:rsidRPr="00B67D5B">
        <w:rPr>
          <w:rFonts w:ascii="標楷體" w:eastAsia="標楷體" w:hAnsi="標楷體"/>
          <w:b/>
          <w:sz w:val="32"/>
          <w:szCs w:val="32"/>
        </w:rPr>
        <w:t>「</w:t>
      </w:r>
      <w:proofErr w:type="gramStart"/>
      <w:r w:rsidR="00EB3C32" w:rsidRPr="00B67D5B">
        <w:rPr>
          <w:rFonts w:ascii="標楷體" w:eastAsia="標楷體" w:hAnsi="標楷體"/>
          <w:b/>
          <w:sz w:val="32"/>
          <w:szCs w:val="32"/>
        </w:rPr>
        <w:t>減振工程</w:t>
      </w:r>
      <w:proofErr w:type="gramEnd"/>
      <w:r w:rsidR="00EB3C32" w:rsidRPr="00B67D5B">
        <w:rPr>
          <w:rFonts w:ascii="標楷體" w:eastAsia="標楷體" w:hAnsi="標楷體"/>
          <w:b/>
          <w:sz w:val="32"/>
          <w:szCs w:val="32"/>
        </w:rPr>
        <w:t>細部設計與施工案</w:t>
      </w:r>
      <w:r w:rsidR="00EB3C32" w:rsidRPr="00B67D5B">
        <w:rPr>
          <w:rFonts w:ascii="標楷體" w:eastAsia="標楷體" w:hAnsi="標楷體" w:hint="eastAsia"/>
          <w:b/>
          <w:sz w:val="32"/>
          <w:szCs w:val="32"/>
        </w:rPr>
        <w:t>（統包標）</w:t>
      </w:r>
      <w:r w:rsidR="00EB3C32" w:rsidRPr="00B67D5B">
        <w:rPr>
          <w:rFonts w:ascii="標楷體" w:eastAsia="標楷體" w:hAnsi="標楷體"/>
          <w:b/>
          <w:sz w:val="32"/>
          <w:szCs w:val="32"/>
        </w:rPr>
        <w:t>」</w:t>
      </w:r>
      <w:r w:rsidR="00EB3C32" w:rsidRPr="00B67D5B">
        <w:rPr>
          <w:rFonts w:ascii="標楷體" w:eastAsia="標楷體" w:hAnsi="標楷體" w:hint="eastAsia"/>
          <w:b/>
          <w:sz w:val="32"/>
          <w:szCs w:val="32"/>
        </w:rPr>
        <w:t>，明顯有違採購法規定。</w:t>
      </w:r>
    </w:p>
    <w:p w:rsidR="00093BF0" w:rsidRPr="00B67D5B" w:rsidRDefault="00EB3C32" w:rsidP="00422929">
      <w:pPr>
        <w:pStyle w:val="2"/>
        <w:numPr>
          <w:ilvl w:val="0"/>
          <w:numId w:val="0"/>
        </w:numPr>
        <w:spacing w:line="0" w:lineRule="atLeast"/>
        <w:ind w:left="709" w:firstLineChars="208" w:firstLine="708"/>
        <w:rPr>
          <w:rFonts w:ascii="Times New Roman" w:hAnsi="Times New Roman"/>
          <w:snapToGrid w:val="0"/>
          <w:szCs w:val="32"/>
        </w:rPr>
      </w:pPr>
      <w:r w:rsidRPr="00B67D5B">
        <w:rPr>
          <w:rFonts w:ascii="Times New Roman" w:hAnsi="Times New Roman"/>
          <w:snapToGrid w:val="0"/>
        </w:rPr>
        <w:t>謝清志</w:t>
      </w:r>
      <w:r w:rsidRPr="00B67D5B">
        <w:rPr>
          <w:rFonts w:ascii="Times New Roman" w:hAnsi="Times New Roman"/>
          <w:snapToGrid w:val="0"/>
          <w:szCs w:val="26"/>
        </w:rPr>
        <w:t>明知</w:t>
      </w:r>
      <w:r w:rsidR="00102AAF" w:rsidRPr="00B67D5B">
        <w:rPr>
          <w:rFonts w:hAnsi="標楷體" w:hint="eastAsia"/>
          <w:szCs w:val="32"/>
        </w:rPr>
        <w:t>○○</w:t>
      </w:r>
      <w:r w:rsidRPr="00B67D5B">
        <w:rPr>
          <w:rFonts w:ascii="Times New Roman" w:hAnsi="Times New Roman"/>
          <w:snapToGrid w:val="0"/>
          <w:szCs w:val="32"/>
        </w:rPr>
        <w:t>公司規劃之</w:t>
      </w:r>
      <w:proofErr w:type="gramStart"/>
      <w:r w:rsidRPr="00B67D5B">
        <w:rPr>
          <w:rFonts w:ascii="Times New Roman" w:hAnsi="Times New Roman"/>
          <w:snapToGrid w:val="0"/>
          <w:szCs w:val="32"/>
        </w:rPr>
        <w:t>減振工</w:t>
      </w:r>
      <w:proofErr w:type="gramEnd"/>
      <w:r w:rsidRPr="00B67D5B">
        <w:rPr>
          <w:rFonts w:ascii="Times New Roman" w:hAnsi="Times New Roman"/>
          <w:snapToGrid w:val="0"/>
          <w:szCs w:val="32"/>
        </w:rPr>
        <w:t>法成果，係採用複合式之</w:t>
      </w:r>
      <w:proofErr w:type="gramStart"/>
      <w:r w:rsidRPr="00B67D5B">
        <w:rPr>
          <w:rFonts w:ascii="Times New Roman" w:hAnsi="Times New Roman"/>
          <w:snapToGrid w:val="0"/>
          <w:szCs w:val="32"/>
        </w:rPr>
        <w:t>減振工</w:t>
      </w:r>
      <w:proofErr w:type="gramEnd"/>
      <w:r w:rsidRPr="00B67D5B">
        <w:rPr>
          <w:rFonts w:ascii="Times New Roman" w:hAnsi="Times New Roman"/>
          <w:snapToGrid w:val="0"/>
          <w:szCs w:val="32"/>
        </w:rPr>
        <w:t>法，包括高鐵橋梁「</w:t>
      </w:r>
      <w:proofErr w:type="gramStart"/>
      <w:r w:rsidRPr="00B67D5B">
        <w:rPr>
          <w:rFonts w:ascii="Times New Roman" w:hAnsi="Times New Roman"/>
          <w:snapToGrid w:val="0"/>
          <w:szCs w:val="32"/>
        </w:rPr>
        <w:t>基礎加勁構造</w:t>
      </w:r>
      <w:proofErr w:type="gramEnd"/>
      <w:r w:rsidRPr="00B67D5B">
        <w:rPr>
          <w:rFonts w:ascii="Times New Roman" w:hAnsi="Times New Roman"/>
          <w:snapToGrid w:val="0"/>
          <w:szCs w:val="32"/>
        </w:rPr>
        <w:t>」</w:t>
      </w:r>
      <w:proofErr w:type="gramStart"/>
      <w:r w:rsidRPr="00B67D5B">
        <w:rPr>
          <w:rFonts w:ascii="Times New Roman" w:hAnsi="Times New Roman" w:hint="eastAsia"/>
          <w:snapToGrid w:val="0"/>
          <w:szCs w:val="32"/>
        </w:rPr>
        <w:t>（</w:t>
      </w:r>
      <w:proofErr w:type="gramEnd"/>
      <w:r w:rsidRPr="00B67D5B">
        <w:rPr>
          <w:rFonts w:ascii="Times New Roman" w:hAnsi="Times New Roman"/>
          <w:snapToGrid w:val="0"/>
          <w:szCs w:val="24"/>
        </w:rPr>
        <w:t>主要用於高鐵橋梁基礎間施作</w:t>
      </w:r>
      <w:r w:rsidR="00E472F9" w:rsidRPr="00B67D5B">
        <w:rPr>
          <w:rFonts w:ascii="Times New Roman" w:hAnsi="Times New Roman" w:hint="eastAsia"/>
          <w:snapToGrid w:val="0"/>
          <w:szCs w:val="24"/>
        </w:rPr>
        <w:t>巨型</w:t>
      </w:r>
      <w:r w:rsidRPr="00B67D5B">
        <w:rPr>
          <w:rFonts w:ascii="Times New Roman" w:hAnsi="Times New Roman"/>
          <w:snapToGrid w:val="0"/>
          <w:szCs w:val="24"/>
        </w:rPr>
        <w:t>鋼筋混凝土</w:t>
      </w:r>
      <w:r w:rsidRPr="00B67D5B">
        <w:rPr>
          <w:rFonts w:ascii="Times New Roman" w:hAnsi="Times New Roman" w:hint="eastAsia"/>
          <w:snapToGrid w:val="0"/>
          <w:szCs w:val="24"/>
        </w:rPr>
        <w:t>塊</w:t>
      </w:r>
      <w:proofErr w:type="gramStart"/>
      <w:r w:rsidRPr="00B67D5B">
        <w:rPr>
          <w:rFonts w:ascii="Times New Roman" w:hAnsi="Times New Roman" w:hint="eastAsia"/>
          <w:snapToGrid w:val="0"/>
          <w:szCs w:val="24"/>
        </w:rPr>
        <w:t>（</w:t>
      </w:r>
      <w:proofErr w:type="gramEnd"/>
      <w:r w:rsidRPr="00B67D5B">
        <w:rPr>
          <w:rFonts w:ascii="Times New Roman" w:hAnsi="Times New Roman" w:hint="eastAsia"/>
          <w:snapToGrid w:val="0"/>
          <w:szCs w:val="24"/>
        </w:rPr>
        <w:t>18m</w:t>
      </w:r>
      <w:r w:rsidRPr="00B67D5B">
        <w:rPr>
          <w:rFonts w:ascii="Times New Roman" w:hAnsi="Times New Roman" w:hint="eastAsia"/>
          <w:snapToGrid w:val="0"/>
          <w:szCs w:val="24"/>
        </w:rPr>
        <w:t>×</w:t>
      </w:r>
      <w:r w:rsidRPr="00B67D5B">
        <w:rPr>
          <w:rFonts w:ascii="Times New Roman" w:hAnsi="Times New Roman" w:hint="eastAsia"/>
          <w:snapToGrid w:val="0"/>
          <w:szCs w:val="24"/>
        </w:rPr>
        <w:t>10m</w:t>
      </w:r>
      <w:r w:rsidRPr="00B67D5B">
        <w:rPr>
          <w:rFonts w:ascii="Times New Roman" w:hAnsi="Times New Roman" w:hint="eastAsia"/>
          <w:snapToGrid w:val="0"/>
          <w:szCs w:val="24"/>
        </w:rPr>
        <w:t>×</w:t>
      </w:r>
      <w:r w:rsidRPr="00B67D5B">
        <w:rPr>
          <w:rFonts w:ascii="Times New Roman" w:hAnsi="Times New Roman" w:hint="eastAsia"/>
          <w:snapToGrid w:val="0"/>
          <w:szCs w:val="24"/>
        </w:rPr>
        <w:t>2.55m</w:t>
      </w:r>
      <w:proofErr w:type="gramStart"/>
      <w:r w:rsidRPr="00B67D5B">
        <w:rPr>
          <w:rFonts w:ascii="Times New Roman" w:hAnsi="Times New Roman" w:hint="eastAsia"/>
          <w:snapToGrid w:val="0"/>
          <w:szCs w:val="24"/>
        </w:rPr>
        <w:t>））</w:t>
      </w:r>
      <w:proofErr w:type="gramEnd"/>
      <w:r w:rsidRPr="00B67D5B">
        <w:rPr>
          <w:rFonts w:ascii="Times New Roman" w:hAnsi="Times New Roman"/>
          <w:snapToGrid w:val="0"/>
          <w:szCs w:val="32"/>
        </w:rPr>
        <w:t>，及隔絕振動之「彈性</w:t>
      </w:r>
      <w:proofErr w:type="gramStart"/>
      <w:r w:rsidRPr="00B67D5B">
        <w:rPr>
          <w:rFonts w:ascii="Times New Roman" w:hAnsi="Times New Roman"/>
          <w:snapToGrid w:val="0"/>
          <w:szCs w:val="32"/>
        </w:rPr>
        <w:t>減振牆</w:t>
      </w:r>
      <w:proofErr w:type="gramEnd"/>
      <w:r w:rsidRPr="00B67D5B">
        <w:rPr>
          <w:rFonts w:ascii="Times New Roman" w:hAnsi="Times New Roman"/>
          <w:snapToGrid w:val="0"/>
          <w:szCs w:val="32"/>
        </w:rPr>
        <w:t>」</w:t>
      </w:r>
      <w:r w:rsidRPr="00B67D5B">
        <w:rPr>
          <w:rFonts w:ascii="Times New Roman" w:hAnsi="Times New Roman" w:hint="eastAsia"/>
          <w:snapToGrid w:val="0"/>
          <w:szCs w:val="32"/>
        </w:rPr>
        <w:t>（</w:t>
      </w:r>
      <w:r w:rsidRPr="00B67D5B">
        <w:rPr>
          <w:rFonts w:ascii="Times New Roman" w:hAnsi="Times New Roman"/>
          <w:snapToGrid w:val="0"/>
          <w:szCs w:val="24"/>
        </w:rPr>
        <w:t>施作地下連續壁及隔振槽溝，槽溝內填充彈性減振材料</w:t>
      </w:r>
      <w:r w:rsidRPr="00B67D5B">
        <w:rPr>
          <w:rFonts w:ascii="Times New Roman" w:hAnsi="Times New Roman" w:hint="eastAsia"/>
          <w:snapToGrid w:val="0"/>
          <w:szCs w:val="24"/>
        </w:rPr>
        <w:t>）</w:t>
      </w:r>
      <w:r w:rsidRPr="00B67D5B">
        <w:rPr>
          <w:rFonts w:ascii="Times New Roman" w:hAnsi="Times New Roman"/>
          <w:snapToGrid w:val="0"/>
          <w:szCs w:val="32"/>
        </w:rPr>
        <w:t>，是以後續</w:t>
      </w:r>
      <w:r w:rsidRPr="00B67D5B">
        <w:rPr>
          <w:rFonts w:ascii="Times New Roman" w:hAnsi="Times New Roman"/>
          <w:snapToGrid w:val="0"/>
        </w:rPr>
        <w:t>細部設計與施工</w:t>
      </w:r>
      <w:proofErr w:type="gramStart"/>
      <w:r w:rsidRPr="00B67D5B">
        <w:rPr>
          <w:rFonts w:ascii="Times New Roman" w:hAnsi="Times New Roman"/>
          <w:snapToGrid w:val="0"/>
          <w:szCs w:val="32"/>
        </w:rPr>
        <w:t>統包標</w:t>
      </w:r>
      <w:proofErr w:type="gramEnd"/>
      <w:r w:rsidRPr="00B67D5B">
        <w:rPr>
          <w:rFonts w:ascii="Times New Roman" w:hAnsi="Times New Roman"/>
          <w:snapToGrid w:val="0"/>
          <w:szCs w:val="32"/>
        </w:rPr>
        <w:t>，純屬土木工程。而</w:t>
      </w:r>
      <w:r w:rsidRPr="00B67D5B">
        <w:rPr>
          <w:rFonts w:ascii="Times New Roman" w:hAnsi="Times New Roman"/>
          <w:snapToGrid w:val="0"/>
        </w:rPr>
        <w:t>依採購法第</w:t>
      </w:r>
      <w:r w:rsidRPr="00B67D5B">
        <w:rPr>
          <w:rFonts w:ascii="Times New Roman" w:hAnsi="Times New Roman"/>
          <w:snapToGrid w:val="0"/>
        </w:rPr>
        <w:t>24</w:t>
      </w:r>
      <w:r w:rsidRPr="00B67D5B">
        <w:rPr>
          <w:rFonts w:ascii="Times New Roman" w:hAnsi="Times New Roman"/>
          <w:snapToGrid w:val="0"/>
        </w:rPr>
        <w:t>條規定：「機關基於效率及品質之要求，得將工程或財物採購中之設計與施工、供應、安裝或一定期間之維修等</w:t>
      </w:r>
      <w:proofErr w:type="gramStart"/>
      <w:r w:rsidRPr="00B67D5B">
        <w:rPr>
          <w:rFonts w:ascii="Times New Roman" w:hAnsi="Times New Roman"/>
          <w:snapToGrid w:val="0"/>
        </w:rPr>
        <w:t>併</w:t>
      </w:r>
      <w:proofErr w:type="gramEnd"/>
      <w:r w:rsidRPr="00B67D5B">
        <w:rPr>
          <w:rFonts w:ascii="Times New Roman" w:hAnsi="Times New Roman"/>
          <w:snapToGrid w:val="0"/>
        </w:rPr>
        <w:t>於同一採購契約辦理招標」；</w:t>
      </w:r>
      <w:proofErr w:type="gramStart"/>
      <w:r w:rsidRPr="00B67D5B">
        <w:rPr>
          <w:rFonts w:ascii="Times New Roman" w:hAnsi="Times New Roman"/>
          <w:snapToGrid w:val="0"/>
        </w:rPr>
        <w:t>另</w:t>
      </w:r>
      <w:r w:rsidRPr="00B67D5B">
        <w:rPr>
          <w:rStyle w:val="a9"/>
          <w:rFonts w:ascii="Times New Roman" w:hAnsi="Times New Roman"/>
          <w:b w:val="0"/>
          <w:bCs/>
          <w:snapToGrid w:val="0"/>
        </w:rPr>
        <w:t>統包</w:t>
      </w:r>
      <w:proofErr w:type="gramEnd"/>
      <w:r w:rsidRPr="00B67D5B">
        <w:rPr>
          <w:rStyle w:val="a9"/>
          <w:rFonts w:ascii="Times New Roman" w:hAnsi="Times New Roman"/>
          <w:b w:val="0"/>
          <w:bCs/>
          <w:snapToGrid w:val="0"/>
        </w:rPr>
        <w:t>實施辦法</w:t>
      </w:r>
      <w:r w:rsidRPr="00B67D5B">
        <w:rPr>
          <w:rFonts w:ascii="Times New Roman" w:hAnsi="Times New Roman"/>
          <w:snapToGrid w:val="0"/>
        </w:rPr>
        <w:t>第</w:t>
      </w:r>
      <w:r w:rsidRPr="00B67D5B">
        <w:rPr>
          <w:rFonts w:ascii="Times New Roman" w:hAnsi="Times New Roman"/>
          <w:snapToGrid w:val="0"/>
        </w:rPr>
        <w:t>4</w:t>
      </w:r>
      <w:r w:rsidRPr="00B67D5B">
        <w:rPr>
          <w:rFonts w:ascii="Times New Roman" w:hAnsi="Times New Roman"/>
          <w:snapToGrid w:val="0"/>
        </w:rPr>
        <w:t>條規定：「機關以統包辦理招標，應依其屬工程或財物之採購，於招標文件規定投標廠商應符合下列情形之</w:t>
      </w:r>
      <w:proofErr w:type="gramStart"/>
      <w:r w:rsidRPr="00B67D5B">
        <w:rPr>
          <w:rFonts w:ascii="Times New Roman" w:hAnsi="Times New Roman"/>
          <w:snapToGrid w:val="0"/>
        </w:rPr>
        <w:t>一</w:t>
      </w:r>
      <w:proofErr w:type="gramEnd"/>
      <w:r w:rsidRPr="00B67D5B">
        <w:rPr>
          <w:rFonts w:ascii="Times New Roman" w:hAnsi="Times New Roman"/>
          <w:snapToGrid w:val="0"/>
        </w:rPr>
        <w:t>：一、屬負責細部設計及施工之廠商。二、屬負責細部設計或施工之廠商。三、屬負責細部設計、供應及安裝之廠商。四、屬負責細部設計或供應及安裝之廠商。前項招標，機關得於招標文件中規定允許一定家數內之廠商共同投標。」另外，</w:t>
      </w:r>
      <w:r w:rsidR="00C82353" w:rsidRPr="00B67D5B">
        <w:rPr>
          <w:rFonts w:ascii="Times New Roman" w:hAnsi="Times New Roman" w:hint="eastAsia"/>
          <w:snapToGrid w:val="0"/>
        </w:rPr>
        <w:t>機關委託技術服務廠商評選及計費辦法</w:t>
      </w:r>
      <w:r w:rsidRPr="00B67D5B">
        <w:rPr>
          <w:rFonts w:ascii="Times New Roman" w:hAnsi="Times New Roman"/>
          <w:snapToGrid w:val="0"/>
        </w:rPr>
        <w:t>第</w:t>
      </w:r>
      <w:r w:rsidRPr="00B67D5B">
        <w:rPr>
          <w:rFonts w:ascii="Times New Roman" w:hAnsi="Times New Roman"/>
          <w:snapToGrid w:val="0"/>
        </w:rPr>
        <w:t>3</w:t>
      </w:r>
      <w:r w:rsidRPr="00B67D5B">
        <w:rPr>
          <w:rFonts w:ascii="Times New Roman" w:hAnsi="Times New Roman"/>
          <w:snapToGrid w:val="0"/>
        </w:rPr>
        <w:t>條規定：「本辦法所稱技術服務，指建築師事務所、技師事務所、技術顧問機構及其他</w:t>
      </w:r>
      <w:proofErr w:type="gramStart"/>
      <w:r w:rsidRPr="00B67D5B">
        <w:rPr>
          <w:rFonts w:ascii="Times New Roman" w:hAnsi="Times New Roman"/>
          <w:snapToGrid w:val="0"/>
        </w:rPr>
        <w:t>依法令得提供</w:t>
      </w:r>
      <w:proofErr w:type="gramEnd"/>
      <w:r w:rsidRPr="00B67D5B">
        <w:rPr>
          <w:rFonts w:ascii="Times New Roman" w:hAnsi="Times New Roman"/>
          <w:snapToGrid w:val="0"/>
        </w:rPr>
        <w:t>技術性服務之自然人或法人所提供之規劃、設計、監造或管理等服務。」經查，</w:t>
      </w:r>
      <w:r w:rsidR="00B03230" w:rsidRPr="00B67D5B">
        <w:rPr>
          <w:rFonts w:ascii="Times New Roman" w:hAnsi="Times New Roman" w:hint="eastAsia"/>
          <w:snapToGrid w:val="0"/>
        </w:rPr>
        <w:t>該</w:t>
      </w:r>
      <w:r w:rsidRPr="00B67D5B">
        <w:rPr>
          <w:rFonts w:ascii="Times New Roman" w:hAnsi="Times New Roman" w:hint="eastAsia"/>
          <w:snapToGrid w:val="0"/>
        </w:rPr>
        <w:t>公司資本額僅</w:t>
      </w:r>
      <w:r w:rsidRPr="00B67D5B">
        <w:rPr>
          <w:rFonts w:ascii="Times New Roman" w:hAnsi="Times New Roman" w:hint="eastAsia"/>
          <w:snapToGrid w:val="0"/>
        </w:rPr>
        <w:t>500</w:t>
      </w:r>
      <w:r w:rsidRPr="00B67D5B">
        <w:rPr>
          <w:rFonts w:ascii="Times New Roman" w:hAnsi="Times New Roman" w:hint="eastAsia"/>
          <w:snapToGrid w:val="0"/>
        </w:rPr>
        <w:t>萬元（公司登記資本額為</w:t>
      </w:r>
      <w:r w:rsidRPr="00B67D5B">
        <w:rPr>
          <w:rFonts w:ascii="Times New Roman" w:hAnsi="Times New Roman" w:hint="eastAsia"/>
          <w:snapToGrid w:val="0"/>
        </w:rPr>
        <w:t>2,600</w:t>
      </w:r>
      <w:r w:rsidRPr="00B67D5B">
        <w:rPr>
          <w:rFonts w:ascii="Times New Roman" w:hAnsi="Times New Roman" w:hint="eastAsia"/>
          <w:snapToGrid w:val="0"/>
        </w:rPr>
        <w:t>萬元，惟經臺灣</w:t>
      </w:r>
      <w:proofErr w:type="gramStart"/>
      <w:r w:rsidRPr="00B67D5B">
        <w:rPr>
          <w:rFonts w:ascii="Times New Roman" w:hAnsi="Times New Roman" w:hint="eastAsia"/>
          <w:snapToGrid w:val="0"/>
        </w:rPr>
        <w:t>臺</w:t>
      </w:r>
      <w:proofErr w:type="gramEnd"/>
      <w:r w:rsidRPr="00B67D5B">
        <w:rPr>
          <w:rFonts w:ascii="Times New Roman" w:hAnsi="Times New Roman" w:hint="eastAsia"/>
          <w:snapToGrid w:val="0"/>
        </w:rPr>
        <w:t>南地方法院檢察署調查，實收資本額僅</w:t>
      </w:r>
      <w:r w:rsidRPr="00B67D5B">
        <w:rPr>
          <w:rFonts w:ascii="Times New Roman" w:hAnsi="Times New Roman" w:hint="eastAsia"/>
          <w:snapToGrid w:val="0"/>
        </w:rPr>
        <w:t>500</w:t>
      </w:r>
      <w:r w:rsidRPr="00B67D5B">
        <w:rPr>
          <w:rFonts w:ascii="Times New Roman" w:hAnsi="Times New Roman" w:hint="eastAsia"/>
          <w:snapToGrid w:val="0"/>
        </w:rPr>
        <w:t>萬元，違反公司法被提起公訴，</w:t>
      </w:r>
      <w:r w:rsidRPr="00B67D5B">
        <w:rPr>
          <w:rFonts w:ascii="Times New Roman" w:hAnsi="Times New Roman" w:hint="eastAsia"/>
          <w:snapToGrid w:val="0"/>
        </w:rPr>
        <w:t>92</w:t>
      </w:r>
      <w:r w:rsidRPr="00B67D5B">
        <w:rPr>
          <w:rFonts w:ascii="Times New Roman" w:hAnsi="Times New Roman" w:hint="eastAsia"/>
          <w:snapToGrid w:val="0"/>
        </w:rPr>
        <w:t>年</w:t>
      </w:r>
      <w:r w:rsidRPr="00B67D5B">
        <w:rPr>
          <w:rFonts w:ascii="Times New Roman" w:hAnsi="Times New Roman" w:hint="eastAsia"/>
          <w:snapToGrid w:val="0"/>
        </w:rPr>
        <w:t>7</w:t>
      </w:r>
      <w:r w:rsidRPr="00B67D5B">
        <w:rPr>
          <w:rFonts w:ascii="Times New Roman" w:hAnsi="Times New Roman" w:hint="eastAsia"/>
          <w:snapToGrid w:val="0"/>
        </w:rPr>
        <w:t>月</w:t>
      </w:r>
      <w:r w:rsidRPr="00B67D5B">
        <w:rPr>
          <w:rFonts w:ascii="Times New Roman" w:hAnsi="Times New Roman" w:hint="eastAsia"/>
          <w:snapToGrid w:val="0"/>
        </w:rPr>
        <w:t>3</w:t>
      </w:r>
      <w:r w:rsidRPr="00B67D5B">
        <w:rPr>
          <w:rFonts w:ascii="Times New Roman" w:hAnsi="Times New Roman" w:hint="eastAsia"/>
          <w:snapToGrid w:val="0"/>
        </w:rPr>
        <w:t>日經臺灣</w:t>
      </w:r>
      <w:proofErr w:type="gramStart"/>
      <w:r w:rsidRPr="00B67D5B">
        <w:rPr>
          <w:rFonts w:ascii="Times New Roman" w:hAnsi="Times New Roman" w:hint="eastAsia"/>
          <w:snapToGrid w:val="0"/>
        </w:rPr>
        <w:t>臺</w:t>
      </w:r>
      <w:proofErr w:type="gramEnd"/>
      <w:r w:rsidRPr="00B67D5B">
        <w:rPr>
          <w:rFonts w:ascii="Times New Roman" w:hAnsi="Times New Roman" w:hint="eastAsia"/>
          <w:snapToGrid w:val="0"/>
        </w:rPr>
        <w:t>南地方法院判處有期徒刑</w:t>
      </w:r>
      <w:r w:rsidRPr="00B67D5B">
        <w:rPr>
          <w:rFonts w:ascii="Times New Roman" w:hAnsi="Times New Roman" w:hint="eastAsia"/>
          <w:snapToGrid w:val="0"/>
        </w:rPr>
        <w:t>10</w:t>
      </w:r>
      <w:r w:rsidRPr="00B67D5B">
        <w:rPr>
          <w:rFonts w:ascii="Times New Roman" w:hAnsi="Times New Roman" w:hint="eastAsia"/>
          <w:snapToGrid w:val="0"/>
        </w:rPr>
        <w:t>個月，後減為</w:t>
      </w:r>
      <w:r w:rsidRPr="00B67D5B">
        <w:rPr>
          <w:rFonts w:ascii="Times New Roman" w:hAnsi="Times New Roman" w:hint="eastAsia"/>
          <w:snapToGrid w:val="0"/>
        </w:rPr>
        <w:t>5</w:t>
      </w:r>
      <w:r w:rsidRPr="00B67D5B">
        <w:rPr>
          <w:rFonts w:ascii="Times New Roman" w:hAnsi="Times New Roman" w:hint="eastAsia"/>
          <w:snapToGrid w:val="0"/>
        </w:rPr>
        <w:t>個月，得易科罰金），該</w:t>
      </w:r>
      <w:r w:rsidRPr="00B67D5B">
        <w:rPr>
          <w:rFonts w:ascii="Times New Roman" w:hAnsi="Times New Roman"/>
          <w:snapToGrid w:val="0"/>
          <w:szCs w:val="32"/>
        </w:rPr>
        <w:t>公司投標</w:t>
      </w:r>
      <w:r w:rsidRPr="00B67D5B">
        <w:rPr>
          <w:rFonts w:ascii="Times New Roman" w:hAnsi="Times New Roman"/>
          <w:snapToGrid w:val="0"/>
          <w:szCs w:val="24"/>
        </w:rPr>
        <w:t>時，於經濟部商業司登記公司經營事業資料為：</w:t>
      </w:r>
      <w:r w:rsidRPr="00B67D5B">
        <w:rPr>
          <w:rFonts w:ascii="Times New Roman" w:hAnsi="Times New Roman"/>
          <w:snapToGrid w:val="0"/>
          <w:szCs w:val="24"/>
        </w:rPr>
        <w:t>CD01020</w:t>
      </w:r>
      <w:r w:rsidRPr="00B67D5B">
        <w:rPr>
          <w:rFonts w:ascii="Times New Roman" w:hAnsi="Times New Roman"/>
          <w:snapToGrid w:val="0"/>
          <w:szCs w:val="24"/>
        </w:rPr>
        <w:t>軌道車輛及其零件製造業、</w:t>
      </w:r>
      <w:r w:rsidRPr="00B67D5B">
        <w:rPr>
          <w:rFonts w:ascii="Times New Roman" w:hAnsi="Times New Roman"/>
          <w:snapToGrid w:val="0"/>
          <w:szCs w:val="24"/>
        </w:rPr>
        <w:t>C901050</w:t>
      </w:r>
      <w:r w:rsidRPr="00B67D5B">
        <w:rPr>
          <w:rFonts w:ascii="Times New Roman" w:hAnsi="Times New Roman"/>
          <w:snapToGrid w:val="0"/>
          <w:szCs w:val="24"/>
        </w:rPr>
        <w:t>水泥及混凝土製品製造業、</w:t>
      </w:r>
      <w:r w:rsidRPr="00B67D5B">
        <w:rPr>
          <w:rFonts w:ascii="Times New Roman" w:hAnsi="Times New Roman"/>
          <w:snapToGrid w:val="0"/>
          <w:szCs w:val="24"/>
        </w:rPr>
        <w:t>CA0210</w:t>
      </w:r>
      <w:r w:rsidRPr="00B67D5B">
        <w:rPr>
          <w:rFonts w:ascii="Times New Roman" w:hAnsi="Times New Roman"/>
          <w:snapToGrid w:val="0"/>
          <w:szCs w:val="24"/>
        </w:rPr>
        <w:t>金屬建築結構及組件製造業、</w:t>
      </w:r>
      <w:r w:rsidRPr="00B67D5B">
        <w:rPr>
          <w:rFonts w:ascii="Times New Roman" w:hAnsi="Times New Roman"/>
          <w:snapToGrid w:val="0"/>
          <w:szCs w:val="24"/>
        </w:rPr>
        <w:t>F114080</w:t>
      </w:r>
      <w:r w:rsidRPr="00B67D5B">
        <w:rPr>
          <w:rFonts w:ascii="Times New Roman" w:hAnsi="Times New Roman"/>
          <w:snapToGrid w:val="0"/>
          <w:szCs w:val="24"/>
        </w:rPr>
        <w:t>軌道車輛及其零件批發業、</w:t>
      </w:r>
      <w:r w:rsidRPr="00B67D5B">
        <w:rPr>
          <w:rFonts w:ascii="Times New Roman" w:hAnsi="Times New Roman"/>
          <w:snapToGrid w:val="0"/>
          <w:szCs w:val="24"/>
        </w:rPr>
        <w:t>F111990</w:t>
      </w:r>
      <w:r w:rsidRPr="00B67D5B">
        <w:rPr>
          <w:rFonts w:ascii="Times New Roman" w:hAnsi="Times New Roman"/>
          <w:snapToGrid w:val="0"/>
          <w:szCs w:val="24"/>
        </w:rPr>
        <w:t>其他建材批發業、</w:t>
      </w:r>
      <w:r w:rsidRPr="00B67D5B">
        <w:rPr>
          <w:rFonts w:ascii="Times New Roman" w:hAnsi="Times New Roman"/>
          <w:snapToGrid w:val="0"/>
          <w:szCs w:val="24"/>
        </w:rPr>
        <w:t>E303020</w:t>
      </w:r>
      <w:r w:rsidRPr="00B67D5B">
        <w:rPr>
          <w:rFonts w:ascii="Times New Roman" w:hAnsi="Times New Roman"/>
          <w:snapToGrid w:val="0"/>
          <w:szCs w:val="24"/>
        </w:rPr>
        <w:t>噪音及振動防制工程業、</w:t>
      </w:r>
      <w:r w:rsidRPr="00B67D5B">
        <w:rPr>
          <w:rFonts w:ascii="Times New Roman" w:hAnsi="Times New Roman"/>
          <w:snapToGrid w:val="0"/>
          <w:szCs w:val="24"/>
        </w:rPr>
        <w:t>C801040</w:t>
      </w:r>
      <w:r w:rsidRPr="00B67D5B">
        <w:rPr>
          <w:rFonts w:ascii="Times New Roman" w:hAnsi="Times New Roman"/>
          <w:snapToGrid w:val="0"/>
          <w:szCs w:val="24"/>
        </w:rPr>
        <w:t>合成樹脂製造業、</w:t>
      </w:r>
      <w:r w:rsidRPr="00B67D5B">
        <w:rPr>
          <w:rFonts w:ascii="Times New Roman" w:hAnsi="Times New Roman"/>
          <w:snapToGrid w:val="0"/>
          <w:szCs w:val="24"/>
        </w:rPr>
        <w:t>F113990</w:t>
      </w:r>
      <w:r w:rsidRPr="00B67D5B">
        <w:rPr>
          <w:rFonts w:ascii="Times New Roman" w:hAnsi="Times New Roman"/>
          <w:snapToGrid w:val="0"/>
          <w:szCs w:val="24"/>
        </w:rPr>
        <w:t>其他機械器具批發業等。</w:t>
      </w:r>
      <w:r w:rsidR="00B16EC7" w:rsidRPr="00B67D5B">
        <w:rPr>
          <w:rFonts w:ascii="Times New Roman" w:hAnsi="Times New Roman" w:hint="eastAsia"/>
          <w:snapToGrid w:val="0"/>
          <w:szCs w:val="24"/>
        </w:rPr>
        <w:t>○○</w:t>
      </w:r>
      <w:r w:rsidRPr="00B67D5B">
        <w:rPr>
          <w:rFonts w:ascii="Times New Roman" w:hAnsi="Times New Roman" w:hint="eastAsia"/>
          <w:snapToGrid w:val="0"/>
          <w:szCs w:val="24"/>
        </w:rPr>
        <w:t>公司</w:t>
      </w:r>
      <w:r w:rsidRPr="00B67D5B">
        <w:rPr>
          <w:rFonts w:ascii="Times New Roman" w:hAnsi="Times New Roman"/>
          <w:snapToGrid w:val="0"/>
          <w:szCs w:val="24"/>
        </w:rPr>
        <w:t>既非技師事務所、工程技術顧問業，自</w:t>
      </w:r>
      <w:r w:rsidRPr="00B67D5B">
        <w:rPr>
          <w:rFonts w:ascii="Times New Roman" w:hAnsi="Times New Roman"/>
          <w:snapToGrid w:val="0"/>
          <w:szCs w:val="24"/>
        </w:rPr>
        <w:lastRenderedPageBreak/>
        <w:t>不得提供工程規劃、設計、監造或管理等服務，亦非營造業而可從事營造業相關營業項目，</w:t>
      </w:r>
      <w:r w:rsidRPr="00B67D5B">
        <w:rPr>
          <w:rFonts w:ascii="Times New Roman" w:hAnsi="Times New Roman" w:hint="eastAsia"/>
          <w:snapToGrid w:val="0"/>
          <w:szCs w:val="24"/>
        </w:rPr>
        <w:t>故</w:t>
      </w:r>
      <w:r w:rsidRPr="00B67D5B">
        <w:rPr>
          <w:rFonts w:ascii="Times New Roman" w:hAnsi="Times New Roman"/>
          <w:snapToGrid w:val="0"/>
          <w:szCs w:val="24"/>
        </w:rPr>
        <w:t>不</w:t>
      </w:r>
      <w:r w:rsidRPr="00B67D5B">
        <w:rPr>
          <w:rFonts w:ascii="Times New Roman" w:hAnsi="Times New Roman" w:hint="eastAsia"/>
          <w:snapToGrid w:val="0"/>
          <w:szCs w:val="24"/>
        </w:rPr>
        <w:t>具資格</w:t>
      </w:r>
      <w:r w:rsidRPr="00B67D5B">
        <w:rPr>
          <w:rFonts w:ascii="Times New Roman" w:hAnsi="Times New Roman"/>
          <w:snapToGrid w:val="0"/>
          <w:szCs w:val="24"/>
        </w:rPr>
        <w:t>得</w:t>
      </w:r>
      <w:r w:rsidRPr="00B67D5B">
        <w:rPr>
          <w:rFonts w:ascii="Times New Roman" w:hAnsi="Times New Roman" w:hint="eastAsia"/>
          <w:snapToGrid w:val="0"/>
          <w:szCs w:val="24"/>
        </w:rPr>
        <w:t>以</w:t>
      </w:r>
      <w:r w:rsidRPr="00B67D5B">
        <w:rPr>
          <w:rFonts w:ascii="Times New Roman" w:hAnsi="Times New Roman"/>
          <w:snapToGrid w:val="0"/>
          <w:szCs w:val="24"/>
        </w:rPr>
        <w:t>辦理土木工程施工</w:t>
      </w:r>
      <w:r w:rsidRPr="00B67D5B">
        <w:rPr>
          <w:rFonts w:ascii="Times New Roman" w:hAnsi="Times New Roman" w:hint="eastAsia"/>
          <w:snapToGrid w:val="0"/>
          <w:szCs w:val="24"/>
        </w:rPr>
        <w:t>灼然</w:t>
      </w:r>
      <w:r w:rsidRPr="00B67D5B">
        <w:rPr>
          <w:rFonts w:ascii="Times New Roman" w:hAnsi="Times New Roman"/>
          <w:snapToGrid w:val="0"/>
          <w:szCs w:val="24"/>
        </w:rPr>
        <w:t>。</w:t>
      </w:r>
    </w:p>
    <w:p w:rsidR="004C62F3" w:rsidRPr="00B67D5B" w:rsidRDefault="00422929" w:rsidP="00422929">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t>五、</w:t>
      </w:r>
      <w:r w:rsidR="004C62F3" w:rsidRPr="00B67D5B">
        <w:rPr>
          <w:rFonts w:ascii="標楷體" w:eastAsia="標楷體" w:hAnsi="標楷體" w:hint="eastAsia"/>
          <w:b/>
          <w:sz w:val="32"/>
          <w:szCs w:val="32"/>
        </w:rPr>
        <w:t>謝清志草率將未核定之「</w:t>
      </w:r>
      <w:proofErr w:type="gramStart"/>
      <w:r w:rsidR="004C62F3" w:rsidRPr="00B67D5B">
        <w:rPr>
          <w:rFonts w:ascii="標楷體" w:eastAsia="標楷體" w:hAnsi="標楷體" w:hint="eastAsia"/>
          <w:b/>
          <w:sz w:val="32"/>
          <w:szCs w:val="32"/>
        </w:rPr>
        <w:t>減振工</w:t>
      </w:r>
      <w:proofErr w:type="gramEnd"/>
      <w:r w:rsidR="00FA7283" w:rsidRPr="00B67D5B">
        <w:rPr>
          <w:rFonts w:ascii="標楷體" w:eastAsia="標楷體" w:hAnsi="標楷體" w:hint="eastAsia"/>
          <w:b/>
          <w:sz w:val="32"/>
          <w:szCs w:val="32"/>
        </w:rPr>
        <w:t>法</w:t>
      </w:r>
      <w:r w:rsidR="004C62F3" w:rsidRPr="00B67D5B">
        <w:rPr>
          <w:rFonts w:ascii="標楷體" w:eastAsia="標楷體" w:hAnsi="標楷體" w:hint="eastAsia"/>
          <w:b/>
          <w:sz w:val="32"/>
          <w:szCs w:val="32"/>
        </w:rPr>
        <w:t>規劃技術服務案（規劃標）」</w:t>
      </w:r>
      <w:r w:rsidR="00FA7283" w:rsidRPr="00B67D5B">
        <w:rPr>
          <w:rFonts w:ascii="標楷體" w:eastAsia="標楷體" w:hAnsi="標楷體" w:hint="eastAsia"/>
          <w:b/>
          <w:sz w:val="32"/>
          <w:szCs w:val="32"/>
        </w:rPr>
        <w:t>期末報告</w:t>
      </w:r>
      <w:r w:rsidR="004C62F3" w:rsidRPr="00B67D5B">
        <w:rPr>
          <w:rFonts w:ascii="標楷體" w:eastAsia="標楷體" w:hAnsi="標楷體" w:hint="eastAsia"/>
          <w:b/>
          <w:sz w:val="32"/>
          <w:szCs w:val="32"/>
        </w:rPr>
        <w:t>，作為「</w:t>
      </w:r>
      <w:proofErr w:type="gramStart"/>
      <w:r w:rsidR="004C62F3" w:rsidRPr="00B67D5B">
        <w:rPr>
          <w:rFonts w:ascii="標楷體" w:eastAsia="標楷體" w:hAnsi="標楷體" w:hint="eastAsia"/>
          <w:b/>
          <w:sz w:val="32"/>
          <w:szCs w:val="32"/>
        </w:rPr>
        <w:t>減振工程</w:t>
      </w:r>
      <w:proofErr w:type="gramEnd"/>
      <w:r w:rsidR="004C62F3" w:rsidRPr="00B67D5B">
        <w:rPr>
          <w:rFonts w:ascii="標楷體" w:eastAsia="標楷體" w:hAnsi="標楷體" w:hint="eastAsia"/>
          <w:b/>
          <w:sz w:val="32"/>
          <w:szCs w:val="32"/>
        </w:rPr>
        <w:t>細部設計與施工案（統包標）」預算編列與</w:t>
      </w:r>
      <w:r w:rsidR="00B16EC7" w:rsidRPr="00B67D5B">
        <w:rPr>
          <w:rFonts w:ascii="標楷體" w:eastAsia="標楷體" w:hAnsi="標楷體" w:hint="eastAsia"/>
          <w:b/>
          <w:sz w:val="32"/>
          <w:szCs w:val="32"/>
        </w:rPr>
        <w:t>○○</w:t>
      </w:r>
      <w:r w:rsidR="004C62F3" w:rsidRPr="00B67D5B">
        <w:rPr>
          <w:rFonts w:ascii="標楷體" w:eastAsia="標楷體" w:hAnsi="標楷體" w:hint="eastAsia"/>
          <w:b/>
          <w:sz w:val="32"/>
          <w:szCs w:val="32"/>
        </w:rPr>
        <w:t>公司</w:t>
      </w:r>
      <w:r w:rsidR="00EC7BC3" w:rsidRPr="00B67D5B">
        <w:rPr>
          <w:rFonts w:ascii="標楷體" w:eastAsia="標楷體" w:hAnsi="標楷體" w:hint="eastAsia"/>
          <w:b/>
          <w:sz w:val="32"/>
          <w:szCs w:val="32"/>
        </w:rPr>
        <w:t>獨家議價之依據，亦未積極督促南科管理局就議價內容、</w:t>
      </w:r>
      <w:proofErr w:type="gramStart"/>
      <w:r w:rsidR="00EC7BC3" w:rsidRPr="00B67D5B">
        <w:rPr>
          <w:rFonts w:ascii="標楷體" w:eastAsia="標楷體" w:hAnsi="標楷體" w:hint="eastAsia"/>
          <w:b/>
          <w:sz w:val="32"/>
          <w:szCs w:val="32"/>
        </w:rPr>
        <w:t>減振工程</w:t>
      </w:r>
      <w:proofErr w:type="gramEnd"/>
      <w:r w:rsidR="00EC7BC3" w:rsidRPr="00B67D5B">
        <w:rPr>
          <w:rFonts w:ascii="標楷體" w:eastAsia="標楷體" w:hAnsi="標楷體" w:hint="eastAsia"/>
          <w:b/>
          <w:sz w:val="32"/>
          <w:szCs w:val="32"/>
        </w:rPr>
        <w:t>技術及</w:t>
      </w:r>
      <w:r w:rsidR="004C62F3" w:rsidRPr="00B67D5B">
        <w:rPr>
          <w:rFonts w:ascii="標楷體" w:eastAsia="標楷體" w:hAnsi="標楷體" w:hint="eastAsia"/>
          <w:b/>
          <w:sz w:val="32"/>
          <w:szCs w:val="32"/>
        </w:rPr>
        <w:t>單價等作詳細審核，卻僅就議價過程流標3次及付款太慢</w:t>
      </w:r>
      <w:r w:rsidR="00FA7283" w:rsidRPr="00B67D5B">
        <w:rPr>
          <w:rFonts w:ascii="標楷體" w:eastAsia="標楷體" w:hAnsi="標楷體" w:hint="eastAsia"/>
          <w:b/>
          <w:sz w:val="32"/>
          <w:szCs w:val="32"/>
        </w:rPr>
        <w:t>，</w:t>
      </w:r>
      <w:proofErr w:type="gramStart"/>
      <w:r w:rsidR="00FA7283" w:rsidRPr="00B67D5B">
        <w:rPr>
          <w:rFonts w:ascii="標楷體" w:eastAsia="標楷體" w:hAnsi="標楷體" w:hint="eastAsia"/>
          <w:b/>
          <w:sz w:val="32"/>
          <w:szCs w:val="32"/>
        </w:rPr>
        <w:t>以及減振工程</w:t>
      </w:r>
      <w:proofErr w:type="gramEnd"/>
      <w:r w:rsidR="00FA7283" w:rsidRPr="00B67D5B">
        <w:rPr>
          <w:rFonts w:ascii="標楷體" w:eastAsia="標楷體" w:hAnsi="標楷體" w:hint="eastAsia"/>
          <w:b/>
          <w:sz w:val="32"/>
          <w:szCs w:val="32"/>
        </w:rPr>
        <w:t>不能延宕等</w:t>
      </w:r>
      <w:r w:rsidR="004C62F3" w:rsidRPr="00B67D5B">
        <w:rPr>
          <w:rFonts w:ascii="標楷體" w:eastAsia="標楷體" w:hAnsi="標楷體" w:hint="eastAsia"/>
          <w:b/>
          <w:sz w:val="32"/>
          <w:szCs w:val="32"/>
        </w:rPr>
        <w:t>為由，向南科管理局施壓</w:t>
      </w:r>
      <w:r w:rsidR="00D6183B" w:rsidRPr="00B67D5B">
        <w:rPr>
          <w:rFonts w:ascii="標楷體" w:eastAsia="標楷體" w:hAnsi="標楷體" w:hint="eastAsia"/>
          <w:b/>
          <w:sz w:val="32"/>
          <w:szCs w:val="32"/>
        </w:rPr>
        <w:t>，導致預算</w:t>
      </w:r>
      <w:r w:rsidR="00B22B76" w:rsidRPr="00B67D5B">
        <w:rPr>
          <w:rFonts w:ascii="標楷體" w:eastAsia="標楷體" w:hAnsi="標楷體" w:hint="eastAsia"/>
          <w:b/>
          <w:sz w:val="32"/>
          <w:szCs w:val="32"/>
        </w:rPr>
        <w:t>嚴重</w:t>
      </w:r>
      <w:proofErr w:type="gramStart"/>
      <w:r w:rsidR="00D6183B" w:rsidRPr="00B67D5B">
        <w:rPr>
          <w:rFonts w:ascii="標楷體" w:eastAsia="標楷體" w:hAnsi="標楷體" w:hint="eastAsia"/>
          <w:b/>
          <w:sz w:val="32"/>
          <w:szCs w:val="32"/>
        </w:rPr>
        <w:t>浮編且</w:t>
      </w:r>
      <w:r w:rsidR="0058409C" w:rsidRPr="00B67D5B">
        <w:rPr>
          <w:rFonts w:ascii="標楷體" w:eastAsia="標楷體" w:hAnsi="標楷體" w:hint="eastAsia"/>
          <w:b/>
          <w:sz w:val="32"/>
          <w:szCs w:val="32"/>
        </w:rPr>
        <w:t>藉以</w:t>
      </w:r>
      <w:proofErr w:type="gramEnd"/>
      <w:r w:rsidR="00FA7283" w:rsidRPr="00B67D5B">
        <w:rPr>
          <w:rFonts w:ascii="標楷體" w:eastAsia="標楷體" w:hAnsi="標楷體" w:hint="eastAsia"/>
          <w:b/>
          <w:sz w:val="32"/>
          <w:szCs w:val="32"/>
        </w:rPr>
        <w:t>調</w:t>
      </w:r>
      <w:r w:rsidR="00EC7BC3" w:rsidRPr="00B67D5B">
        <w:rPr>
          <w:rFonts w:ascii="標楷體" w:eastAsia="標楷體" w:hAnsi="標楷體" w:hint="eastAsia"/>
          <w:b/>
          <w:sz w:val="32"/>
          <w:szCs w:val="32"/>
        </w:rPr>
        <w:t>高預算</w:t>
      </w:r>
      <w:r w:rsidR="00FA7283" w:rsidRPr="00B67D5B">
        <w:rPr>
          <w:rFonts w:ascii="標楷體" w:eastAsia="標楷體" w:hAnsi="標楷體" w:hint="eastAsia"/>
          <w:b/>
          <w:sz w:val="32"/>
          <w:szCs w:val="32"/>
        </w:rPr>
        <w:t>、底價</w:t>
      </w:r>
      <w:r w:rsidR="00EC7BC3" w:rsidRPr="00B67D5B">
        <w:rPr>
          <w:rFonts w:ascii="標楷體" w:eastAsia="標楷體" w:hAnsi="標楷體" w:hint="eastAsia"/>
          <w:b/>
          <w:sz w:val="32"/>
          <w:szCs w:val="32"/>
        </w:rPr>
        <w:t>及</w:t>
      </w:r>
      <w:r w:rsidR="00D6183B" w:rsidRPr="00B67D5B">
        <w:rPr>
          <w:rFonts w:ascii="標楷體" w:eastAsia="標楷體" w:hAnsi="標楷體" w:hint="eastAsia"/>
          <w:b/>
          <w:sz w:val="32"/>
          <w:szCs w:val="32"/>
        </w:rPr>
        <w:t>超底價決標，核有違失。</w:t>
      </w:r>
    </w:p>
    <w:p w:rsidR="00093BF0" w:rsidRPr="00B67D5B" w:rsidRDefault="00D6183B" w:rsidP="00422929">
      <w:pPr>
        <w:pStyle w:val="2"/>
        <w:numPr>
          <w:ilvl w:val="0"/>
          <w:numId w:val="0"/>
        </w:numPr>
        <w:spacing w:line="0" w:lineRule="atLeast"/>
        <w:ind w:left="709" w:firstLineChars="200" w:firstLine="680"/>
        <w:rPr>
          <w:rFonts w:ascii="Times New Roman" w:hAnsi="Times New Roman"/>
          <w:snapToGrid w:val="0"/>
          <w:szCs w:val="26"/>
        </w:rPr>
      </w:pPr>
      <w:r w:rsidRPr="00B67D5B">
        <w:rPr>
          <w:rFonts w:hAnsi="標楷體" w:hint="eastAsia"/>
          <w:szCs w:val="32"/>
        </w:rPr>
        <w:t>謝清志草率將未核定之「</w:t>
      </w:r>
      <w:proofErr w:type="gramStart"/>
      <w:r w:rsidRPr="00B67D5B">
        <w:rPr>
          <w:rFonts w:hAnsi="標楷體" w:hint="eastAsia"/>
          <w:szCs w:val="32"/>
        </w:rPr>
        <w:t>減振工</w:t>
      </w:r>
      <w:proofErr w:type="gramEnd"/>
      <w:r w:rsidR="00FA7283" w:rsidRPr="00B67D5B">
        <w:rPr>
          <w:rFonts w:hAnsi="標楷體" w:hint="eastAsia"/>
          <w:szCs w:val="32"/>
        </w:rPr>
        <w:t>法</w:t>
      </w:r>
      <w:r w:rsidRPr="00B67D5B">
        <w:rPr>
          <w:rFonts w:hAnsi="標楷體" w:hint="eastAsia"/>
          <w:szCs w:val="32"/>
        </w:rPr>
        <w:t>規劃技術服務案（規劃標）」</w:t>
      </w:r>
      <w:r w:rsidR="00FA7283" w:rsidRPr="00B67D5B">
        <w:rPr>
          <w:rFonts w:hAnsi="標楷體" w:hint="eastAsia"/>
          <w:szCs w:val="32"/>
        </w:rPr>
        <w:t>期末報告</w:t>
      </w:r>
      <w:r w:rsidRPr="00B67D5B">
        <w:rPr>
          <w:rFonts w:hAnsi="標楷體" w:hint="eastAsia"/>
          <w:szCs w:val="32"/>
        </w:rPr>
        <w:t>，作為「</w:t>
      </w:r>
      <w:proofErr w:type="gramStart"/>
      <w:r w:rsidRPr="00B67D5B">
        <w:rPr>
          <w:rFonts w:hAnsi="標楷體" w:hint="eastAsia"/>
          <w:szCs w:val="32"/>
        </w:rPr>
        <w:t>減振工</w:t>
      </w:r>
      <w:r w:rsidR="00EC7BC3" w:rsidRPr="00B67D5B">
        <w:rPr>
          <w:rFonts w:hAnsi="標楷體" w:hint="eastAsia"/>
          <w:szCs w:val="32"/>
        </w:rPr>
        <w:t>程</w:t>
      </w:r>
      <w:proofErr w:type="gramEnd"/>
      <w:r w:rsidR="00EC7BC3" w:rsidRPr="00B67D5B">
        <w:rPr>
          <w:rFonts w:hAnsi="標楷體" w:hint="eastAsia"/>
          <w:szCs w:val="32"/>
        </w:rPr>
        <w:t>細部設計與施工案（統包標）」預算編列與</w:t>
      </w:r>
      <w:r w:rsidR="00B16EC7" w:rsidRPr="00B67D5B">
        <w:rPr>
          <w:rFonts w:hAnsi="標楷體" w:hint="eastAsia"/>
          <w:szCs w:val="32"/>
        </w:rPr>
        <w:t>○○</w:t>
      </w:r>
      <w:r w:rsidR="00EC7BC3" w:rsidRPr="00B67D5B">
        <w:rPr>
          <w:rFonts w:hAnsi="標楷體" w:hint="eastAsia"/>
          <w:szCs w:val="32"/>
        </w:rPr>
        <w:t>公司獨家議價之依據，</w:t>
      </w:r>
      <w:proofErr w:type="gramStart"/>
      <w:r w:rsidR="00EC7BC3" w:rsidRPr="00B67D5B">
        <w:rPr>
          <w:rFonts w:hAnsi="標楷體" w:hint="eastAsia"/>
          <w:szCs w:val="32"/>
        </w:rPr>
        <w:t>統包標預算</w:t>
      </w:r>
      <w:proofErr w:type="gramEnd"/>
      <w:r w:rsidR="00EC7BC3" w:rsidRPr="00B67D5B">
        <w:rPr>
          <w:rFonts w:hAnsi="標楷體" w:hint="eastAsia"/>
          <w:szCs w:val="32"/>
        </w:rPr>
        <w:t>原</w:t>
      </w:r>
      <w:r w:rsidR="00121540" w:rsidRPr="00B67D5B">
        <w:rPr>
          <w:rFonts w:hAnsi="標楷體" w:hint="eastAsia"/>
          <w:szCs w:val="32"/>
        </w:rPr>
        <w:t>核定</w:t>
      </w:r>
      <w:r w:rsidR="00054A98" w:rsidRPr="00B67D5B">
        <w:rPr>
          <w:rFonts w:hAnsi="標楷體" w:hint="eastAsia"/>
          <w:snapToGrid w:val="0"/>
        </w:rPr>
        <w:t>76.70</w:t>
      </w:r>
      <w:r w:rsidR="004D1488" w:rsidRPr="00B67D5B">
        <w:rPr>
          <w:rFonts w:hAnsi="標楷體" w:hint="eastAsia"/>
          <w:snapToGrid w:val="0"/>
        </w:rPr>
        <w:t>億元</w:t>
      </w:r>
      <w:r w:rsidR="00EC7BC3" w:rsidRPr="00B67D5B">
        <w:rPr>
          <w:rFonts w:hAnsi="標楷體" w:hint="eastAsia"/>
          <w:szCs w:val="32"/>
        </w:rPr>
        <w:t>。</w:t>
      </w:r>
      <w:r w:rsidR="00166F61" w:rsidRPr="00B67D5B">
        <w:rPr>
          <w:rFonts w:ascii="Times New Roman" w:hAnsi="Times New Roman"/>
          <w:snapToGrid w:val="0"/>
        </w:rPr>
        <w:t>南</w:t>
      </w:r>
      <w:r w:rsidR="00166F61" w:rsidRPr="00B67D5B">
        <w:rPr>
          <w:rFonts w:ascii="Times New Roman" w:hAnsi="Times New Roman" w:hint="eastAsia"/>
          <w:snapToGrid w:val="0"/>
        </w:rPr>
        <w:t>科</w:t>
      </w:r>
      <w:r w:rsidR="00166F61" w:rsidRPr="00B67D5B">
        <w:rPr>
          <w:rFonts w:ascii="Times New Roman" w:hAnsi="Times New Roman"/>
          <w:snapToGrid w:val="0"/>
        </w:rPr>
        <w:t>管理局</w:t>
      </w:r>
      <w:r w:rsidR="00166F61" w:rsidRPr="00B67D5B">
        <w:rPr>
          <w:rFonts w:ascii="Times New Roman" w:hAnsi="Times New Roman"/>
          <w:snapToGrid w:val="0"/>
        </w:rPr>
        <w:t>93</w:t>
      </w:r>
      <w:r w:rsidR="00166F61" w:rsidRPr="00B67D5B">
        <w:rPr>
          <w:rFonts w:ascii="Times New Roman" w:hAnsi="Times New Roman"/>
          <w:snapToGrid w:val="0"/>
        </w:rPr>
        <w:t>年</w:t>
      </w:r>
      <w:r w:rsidR="00166F61" w:rsidRPr="00B67D5B">
        <w:rPr>
          <w:rFonts w:ascii="Times New Roman" w:hAnsi="Times New Roman"/>
          <w:snapToGrid w:val="0"/>
        </w:rPr>
        <w:t>6</w:t>
      </w:r>
      <w:r w:rsidR="00166F61" w:rsidRPr="00B67D5B">
        <w:rPr>
          <w:rFonts w:ascii="Times New Roman" w:hAnsi="Times New Roman"/>
          <w:snapToGrid w:val="0"/>
        </w:rPr>
        <w:t>月</w:t>
      </w:r>
      <w:r w:rsidR="00166F61" w:rsidRPr="00B67D5B">
        <w:rPr>
          <w:rFonts w:ascii="Times New Roman" w:hAnsi="Times New Roman"/>
          <w:snapToGrid w:val="0"/>
        </w:rPr>
        <w:t>8</w:t>
      </w:r>
      <w:r w:rsidR="00166F61" w:rsidRPr="00B67D5B">
        <w:rPr>
          <w:rFonts w:ascii="Times New Roman" w:hAnsi="Times New Roman"/>
          <w:snapToGrid w:val="0"/>
        </w:rPr>
        <w:t>日簽辦與</w:t>
      </w:r>
      <w:r w:rsidR="00B03230" w:rsidRPr="00B67D5B">
        <w:rPr>
          <w:rFonts w:hAnsi="標楷體" w:hint="eastAsia"/>
          <w:szCs w:val="32"/>
        </w:rPr>
        <w:t>該</w:t>
      </w:r>
      <w:r w:rsidR="00166F61" w:rsidRPr="00B67D5B">
        <w:rPr>
          <w:rFonts w:ascii="Times New Roman" w:hAnsi="Times New Roman"/>
          <w:snapToGrid w:val="0"/>
        </w:rPr>
        <w:t>公司於同年</w:t>
      </w:r>
      <w:r w:rsidR="00166F61" w:rsidRPr="00B67D5B">
        <w:rPr>
          <w:rFonts w:ascii="Times New Roman" w:hAnsi="Times New Roman"/>
          <w:snapToGrid w:val="0"/>
        </w:rPr>
        <w:t>7</w:t>
      </w:r>
      <w:r w:rsidR="00166F61" w:rsidRPr="00B67D5B">
        <w:rPr>
          <w:rFonts w:ascii="Times New Roman" w:hAnsi="Times New Roman"/>
          <w:snapToGrid w:val="0"/>
        </w:rPr>
        <w:t>月</w:t>
      </w:r>
      <w:r w:rsidR="00166F61" w:rsidRPr="00B67D5B">
        <w:rPr>
          <w:rFonts w:ascii="Times New Roman" w:hAnsi="Times New Roman"/>
          <w:snapToGrid w:val="0"/>
        </w:rPr>
        <w:t>28</w:t>
      </w:r>
      <w:r w:rsidR="00166F61" w:rsidRPr="00B67D5B">
        <w:rPr>
          <w:rFonts w:ascii="Times New Roman" w:hAnsi="Times New Roman"/>
          <w:snapToGrid w:val="0"/>
        </w:rPr>
        <w:t>日議價，結果該公司報價減至</w:t>
      </w:r>
      <w:r w:rsidR="00166F61" w:rsidRPr="00B67D5B">
        <w:rPr>
          <w:rFonts w:ascii="Times New Roman" w:hAnsi="Times New Roman"/>
          <w:snapToGrid w:val="0"/>
        </w:rPr>
        <w:t>89.46</w:t>
      </w:r>
      <w:r w:rsidR="00166F61" w:rsidRPr="00B67D5B">
        <w:rPr>
          <w:rFonts w:ascii="Times New Roman" w:hAnsi="Times New Roman"/>
          <w:snapToGrid w:val="0"/>
        </w:rPr>
        <w:t>億元，超過底價</w:t>
      </w:r>
      <w:r w:rsidR="00166F61" w:rsidRPr="00B67D5B">
        <w:rPr>
          <w:rFonts w:ascii="Times New Roman" w:hAnsi="Times New Roman"/>
          <w:snapToGrid w:val="0"/>
        </w:rPr>
        <w:t>76</w:t>
      </w:r>
      <w:r w:rsidR="00166F61" w:rsidRPr="00B67D5B">
        <w:rPr>
          <w:rFonts w:ascii="Times New Roman" w:hAnsi="Times New Roman"/>
          <w:snapToGrid w:val="0"/>
        </w:rPr>
        <w:t>億</w:t>
      </w:r>
      <w:r w:rsidR="00166F61" w:rsidRPr="00B67D5B">
        <w:rPr>
          <w:rFonts w:ascii="Times New Roman" w:hAnsi="Times New Roman"/>
          <w:snapToGrid w:val="0"/>
        </w:rPr>
        <w:t>2,000</w:t>
      </w:r>
      <w:r w:rsidR="00166F61" w:rsidRPr="00B67D5B">
        <w:rPr>
          <w:rFonts w:ascii="Times New Roman" w:hAnsi="Times New Roman"/>
          <w:snapToGrid w:val="0"/>
        </w:rPr>
        <w:t>萬元，議價不成立；同年</w:t>
      </w:r>
      <w:r w:rsidR="00166F61" w:rsidRPr="00B67D5B">
        <w:rPr>
          <w:rFonts w:ascii="Times New Roman" w:hAnsi="Times New Roman"/>
          <w:snapToGrid w:val="0"/>
        </w:rPr>
        <w:t>8</w:t>
      </w:r>
      <w:r w:rsidR="00166F61" w:rsidRPr="00B67D5B">
        <w:rPr>
          <w:rFonts w:ascii="Times New Roman" w:hAnsi="Times New Roman"/>
          <w:snapToGrid w:val="0"/>
        </w:rPr>
        <w:t>月</w:t>
      </w:r>
      <w:r w:rsidR="00166F61" w:rsidRPr="00B67D5B">
        <w:rPr>
          <w:rFonts w:ascii="Times New Roman" w:hAnsi="Times New Roman"/>
          <w:snapToGrid w:val="0"/>
        </w:rPr>
        <w:t>20</w:t>
      </w:r>
      <w:r w:rsidR="00166F61" w:rsidRPr="00B67D5B">
        <w:rPr>
          <w:rFonts w:ascii="Times New Roman" w:hAnsi="Times New Roman"/>
          <w:snapToGrid w:val="0"/>
        </w:rPr>
        <w:t>日</w:t>
      </w:r>
      <w:proofErr w:type="gramStart"/>
      <w:r w:rsidR="00166F61" w:rsidRPr="00B67D5B">
        <w:rPr>
          <w:rFonts w:ascii="Times New Roman" w:hAnsi="Times New Roman"/>
          <w:snapToGrid w:val="0"/>
        </w:rPr>
        <w:t>簽辦訂於</w:t>
      </w:r>
      <w:proofErr w:type="gramEnd"/>
      <w:r w:rsidR="00166F61" w:rsidRPr="00B67D5B">
        <w:rPr>
          <w:rFonts w:ascii="Times New Roman" w:hAnsi="Times New Roman"/>
          <w:snapToGrid w:val="0"/>
        </w:rPr>
        <w:t>同年</w:t>
      </w:r>
      <w:r w:rsidR="00166F61" w:rsidRPr="00B67D5B">
        <w:rPr>
          <w:rFonts w:ascii="Times New Roman" w:hAnsi="Times New Roman"/>
          <w:snapToGrid w:val="0"/>
        </w:rPr>
        <w:t>9</w:t>
      </w:r>
      <w:r w:rsidR="00166F61" w:rsidRPr="00B67D5B">
        <w:rPr>
          <w:rFonts w:ascii="Times New Roman" w:hAnsi="Times New Roman"/>
          <w:snapToGrid w:val="0"/>
        </w:rPr>
        <w:t>月</w:t>
      </w:r>
      <w:r w:rsidR="00166F61" w:rsidRPr="00B67D5B">
        <w:rPr>
          <w:rFonts w:ascii="Times New Roman" w:hAnsi="Times New Roman"/>
          <w:snapToGrid w:val="0"/>
        </w:rPr>
        <w:t>2</w:t>
      </w:r>
      <w:r w:rsidR="00166F61" w:rsidRPr="00B67D5B">
        <w:rPr>
          <w:rFonts w:ascii="Times New Roman" w:hAnsi="Times New Roman"/>
          <w:snapToGrid w:val="0"/>
        </w:rPr>
        <w:t>日第</w:t>
      </w:r>
      <w:r w:rsidR="00166F61" w:rsidRPr="00B67D5B">
        <w:rPr>
          <w:rFonts w:ascii="Times New Roman" w:hAnsi="Times New Roman"/>
          <w:snapToGrid w:val="0"/>
        </w:rPr>
        <w:t>2</w:t>
      </w:r>
      <w:r w:rsidR="00166F61" w:rsidRPr="00B67D5B">
        <w:rPr>
          <w:rFonts w:ascii="Times New Roman" w:hAnsi="Times New Roman"/>
          <w:snapToGrid w:val="0"/>
        </w:rPr>
        <w:t>次議價，結果</w:t>
      </w:r>
      <w:r w:rsidR="00B03230" w:rsidRPr="00B67D5B">
        <w:rPr>
          <w:rFonts w:hAnsi="標楷體" w:hint="eastAsia"/>
          <w:szCs w:val="32"/>
        </w:rPr>
        <w:t>該</w:t>
      </w:r>
      <w:r w:rsidR="00166F61" w:rsidRPr="00B67D5B">
        <w:rPr>
          <w:rFonts w:ascii="Times New Roman" w:hAnsi="Times New Roman"/>
          <w:snapToGrid w:val="0"/>
        </w:rPr>
        <w:t>公司報價減至</w:t>
      </w:r>
      <w:r w:rsidR="00166F61" w:rsidRPr="00B67D5B">
        <w:rPr>
          <w:rFonts w:ascii="Times New Roman" w:hAnsi="Times New Roman"/>
          <w:snapToGrid w:val="0"/>
        </w:rPr>
        <w:t>84</w:t>
      </w:r>
      <w:r w:rsidR="00166F61" w:rsidRPr="00B67D5B">
        <w:rPr>
          <w:rFonts w:ascii="Times New Roman" w:hAnsi="Times New Roman"/>
          <w:snapToGrid w:val="0"/>
        </w:rPr>
        <w:t>億</w:t>
      </w:r>
      <w:r w:rsidR="00166F61" w:rsidRPr="00B67D5B">
        <w:rPr>
          <w:rFonts w:ascii="Times New Roman" w:hAnsi="Times New Roman"/>
          <w:snapToGrid w:val="0"/>
        </w:rPr>
        <w:t>5,320</w:t>
      </w:r>
      <w:r w:rsidR="00166F61" w:rsidRPr="00B67D5B">
        <w:rPr>
          <w:rFonts w:ascii="Times New Roman" w:hAnsi="Times New Roman"/>
          <w:snapToGrid w:val="0"/>
        </w:rPr>
        <w:t>萬元，仍高於底價，議價不成；該局又於</w:t>
      </w:r>
      <w:r w:rsidR="00166F61" w:rsidRPr="00B67D5B">
        <w:rPr>
          <w:rFonts w:ascii="Times New Roman" w:hAnsi="Times New Roman"/>
          <w:snapToGrid w:val="0"/>
        </w:rPr>
        <w:t>93</w:t>
      </w:r>
      <w:r w:rsidR="00166F61" w:rsidRPr="00B67D5B">
        <w:rPr>
          <w:rFonts w:ascii="Times New Roman" w:hAnsi="Times New Roman"/>
          <w:snapToGrid w:val="0"/>
        </w:rPr>
        <w:t>年</w:t>
      </w:r>
      <w:r w:rsidR="00166F61" w:rsidRPr="00B67D5B">
        <w:rPr>
          <w:rFonts w:ascii="Times New Roman" w:hAnsi="Times New Roman"/>
          <w:snapToGrid w:val="0"/>
        </w:rPr>
        <w:t>9</w:t>
      </w:r>
      <w:r w:rsidR="00166F61" w:rsidRPr="00B67D5B">
        <w:rPr>
          <w:rFonts w:ascii="Times New Roman" w:hAnsi="Times New Roman"/>
          <w:snapToGrid w:val="0"/>
        </w:rPr>
        <w:t>月</w:t>
      </w:r>
      <w:r w:rsidR="00166F61" w:rsidRPr="00B67D5B">
        <w:rPr>
          <w:rFonts w:ascii="Times New Roman" w:hAnsi="Times New Roman"/>
          <w:snapToGrid w:val="0"/>
        </w:rPr>
        <w:t>20</w:t>
      </w:r>
      <w:r w:rsidR="00166F61" w:rsidRPr="00B67D5B">
        <w:rPr>
          <w:rFonts w:ascii="Times New Roman" w:hAnsi="Times New Roman"/>
          <w:snapToGrid w:val="0"/>
        </w:rPr>
        <w:t>日簽辦，為反映物料上漲因素，調高</w:t>
      </w:r>
      <w:proofErr w:type="gramStart"/>
      <w:r w:rsidR="00166F61" w:rsidRPr="00B67D5B">
        <w:rPr>
          <w:rFonts w:ascii="Times New Roman" w:hAnsi="Times New Roman"/>
          <w:snapToGrid w:val="0"/>
        </w:rPr>
        <w:t>統包標發包</w:t>
      </w:r>
      <w:proofErr w:type="gramEnd"/>
      <w:r w:rsidR="00166F61" w:rsidRPr="00B67D5B">
        <w:rPr>
          <w:rFonts w:ascii="Times New Roman" w:hAnsi="Times New Roman"/>
          <w:snapToGrid w:val="0"/>
        </w:rPr>
        <w:t>總預算，包含工程費</w:t>
      </w:r>
      <w:r w:rsidR="00166F61" w:rsidRPr="00B67D5B">
        <w:rPr>
          <w:rFonts w:ascii="Times New Roman" w:hAnsi="Times New Roman"/>
          <w:snapToGrid w:val="0"/>
        </w:rPr>
        <w:t>79</w:t>
      </w:r>
      <w:r w:rsidR="00166F61" w:rsidRPr="00B67D5B">
        <w:rPr>
          <w:rFonts w:ascii="Times New Roman" w:hAnsi="Times New Roman"/>
          <w:snapToGrid w:val="0"/>
        </w:rPr>
        <w:t>億</w:t>
      </w:r>
      <w:r w:rsidR="00166F61" w:rsidRPr="00B67D5B">
        <w:rPr>
          <w:rFonts w:ascii="Times New Roman" w:hAnsi="Times New Roman"/>
          <w:snapToGrid w:val="0"/>
        </w:rPr>
        <w:t>5,383</w:t>
      </w:r>
      <w:r w:rsidR="00166F61" w:rsidRPr="00B67D5B">
        <w:rPr>
          <w:rFonts w:ascii="Times New Roman" w:hAnsi="Times New Roman"/>
          <w:snapToGrid w:val="0"/>
        </w:rPr>
        <w:t>萬</w:t>
      </w:r>
      <w:r w:rsidR="00166F61" w:rsidRPr="00B67D5B">
        <w:rPr>
          <w:rFonts w:ascii="Times New Roman" w:hAnsi="Times New Roman"/>
          <w:snapToGrid w:val="0"/>
        </w:rPr>
        <w:t>9,032</w:t>
      </w:r>
      <w:r w:rsidR="00166F61" w:rsidRPr="00B67D5B">
        <w:rPr>
          <w:rFonts w:ascii="Times New Roman" w:hAnsi="Times New Roman"/>
          <w:snapToGrid w:val="0"/>
        </w:rPr>
        <w:t>元及細部設計費</w:t>
      </w:r>
      <w:r w:rsidR="00166F61" w:rsidRPr="00B67D5B">
        <w:rPr>
          <w:rFonts w:ascii="Times New Roman" w:hAnsi="Times New Roman"/>
          <w:snapToGrid w:val="0"/>
        </w:rPr>
        <w:t>1</w:t>
      </w:r>
      <w:r w:rsidR="00166F61" w:rsidRPr="00B67D5B">
        <w:rPr>
          <w:rFonts w:ascii="Times New Roman" w:hAnsi="Times New Roman"/>
          <w:snapToGrid w:val="0"/>
        </w:rPr>
        <w:t>億</w:t>
      </w:r>
      <w:r w:rsidR="00166F61" w:rsidRPr="00B67D5B">
        <w:rPr>
          <w:rFonts w:ascii="Times New Roman" w:hAnsi="Times New Roman"/>
          <w:snapToGrid w:val="0"/>
        </w:rPr>
        <w:t>5,000</w:t>
      </w:r>
      <w:r w:rsidR="00166F61" w:rsidRPr="00B67D5B">
        <w:rPr>
          <w:rFonts w:ascii="Times New Roman" w:hAnsi="Times New Roman"/>
          <w:snapToGrid w:val="0"/>
        </w:rPr>
        <w:t>萬元，合計</w:t>
      </w:r>
      <w:r w:rsidR="00166F61" w:rsidRPr="00B67D5B">
        <w:rPr>
          <w:rFonts w:ascii="Times New Roman" w:hAnsi="Times New Roman"/>
          <w:snapToGrid w:val="0"/>
        </w:rPr>
        <w:t>81</w:t>
      </w:r>
      <w:r w:rsidR="00166F61" w:rsidRPr="00B67D5B">
        <w:rPr>
          <w:rFonts w:ascii="Times New Roman" w:hAnsi="Times New Roman"/>
          <w:snapToGrid w:val="0"/>
        </w:rPr>
        <w:t>億</w:t>
      </w:r>
      <w:r w:rsidR="00166F61" w:rsidRPr="00B67D5B">
        <w:rPr>
          <w:rFonts w:ascii="Times New Roman" w:hAnsi="Times New Roman"/>
          <w:snapToGrid w:val="0"/>
        </w:rPr>
        <w:t>383</w:t>
      </w:r>
      <w:r w:rsidR="00166F61" w:rsidRPr="00B67D5B">
        <w:rPr>
          <w:rFonts w:ascii="Times New Roman" w:hAnsi="Times New Roman"/>
          <w:snapToGrid w:val="0"/>
        </w:rPr>
        <w:t>萬</w:t>
      </w:r>
      <w:r w:rsidR="00166F61" w:rsidRPr="00B67D5B">
        <w:rPr>
          <w:rFonts w:ascii="Times New Roman" w:hAnsi="Times New Roman"/>
          <w:snapToGrid w:val="0"/>
        </w:rPr>
        <w:t>9,032</w:t>
      </w:r>
      <w:r w:rsidR="00166F61" w:rsidRPr="00B67D5B">
        <w:rPr>
          <w:rFonts w:ascii="Times New Roman" w:hAnsi="Times New Roman"/>
          <w:snapToGrid w:val="0"/>
        </w:rPr>
        <w:t>元，並訂於同年</w:t>
      </w:r>
      <w:r w:rsidR="00166F61" w:rsidRPr="00B67D5B">
        <w:rPr>
          <w:rFonts w:ascii="Times New Roman" w:hAnsi="Times New Roman"/>
          <w:snapToGrid w:val="0"/>
        </w:rPr>
        <w:t>9</w:t>
      </w:r>
      <w:r w:rsidR="00166F61" w:rsidRPr="00B67D5B">
        <w:rPr>
          <w:rFonts w:ascii="Times New Roman" w:hAnsi="Times New Roman"/>
          <w:snapToGrid w:val="0"/>
        </w:rPr>
        <w:t>月</w:t>
      </w:r>
      <w:r w:rsidR="00166F61" w:rsidRPr="00B67D5B">
        <w:rPr>
          <w:rFonts w:ascii="Times New Roman" w:hAnsi="Times New Roman"/>
          <w:snapToGrid w:val="0"/>
        </w:rPr>
        <w:t>20</w:t>
      </w:r>
      <w:r w:rsidR="00166F61" w:rsidRPr="00B67D5B">
        <w:rPr>
          <w:rFonts w:ascii="Times New Roman" w:hAnsi="Times New Roman"/>
          <w:snapToGrid w:val="0"/>
        </w:rPr>
        <w:t>日第三次議價，結果</w:t>
      </w:r>
      <w:r w:rsidR="00B03230" w:rsidRPr="00B67D5B">
        <w:rPr>
          <w:rFonts w:hAnsi="標楷體" w:hint="eastAsia"/>
          <w:szCs w:val="32"/>
        </w:rPr>
        <w:t>該</w:t>
      </w:r>
      <w:r w:rsidR="00166F61" w:rsidRPr="00B67D5B">
        <w:rPr>
          <w:rFonts w:ascii="Times New Roman" w:hAnsi="Times New Roman"/>
          <w:snapToGrid w:val="0"/>
        </w:rPr>
        <w:t>公司報價減至</w:t>
      </w:r>
      <w:r w:rsidR="00166F61" w:rsidRPr="00B67D5B">
        <w:rPr>
          <w:rFonts w:ascii="Times New Roman" w:hAnsi="Times New Roman"/>
          <w:snapToGrid w:val="0"/>
        </w:rPr>
        <w:t>80</w:t>
      </w:r>
      <w:r w:rsidR="00166F61" w:rsidRPr="00B67D5B">
        <w:rPr>
          <w:rFonts w:ascii="Times New Roman" w:hAnsi="Times New Roman"/>
          <w:snapToGrid w:val="0"/>
        </w:rPr>
        <w:t>億</w:t>
      </w:r>
      <w:r w:rsidR="00166F61" w:rsidRPr="00B67D5B">
        <w:rPr>
          <w:rFonts w:ascii="Times New Roman" w:hAnsi="Times New Roman"/>
          <w:snapToGrid w:val="0"/>
        </w:rPr>
        <w:t>5,986</w:t>
      </w:r>
      <w:r w:rsidR="00166F61" w:rsidRPr="00B67D5B">
        <w:rPr>
          <w:rFonts w:ascii="Times New Roman" w:hAnsi="Times New Roman"/>
          <w:snapToGrid w:val="0"/>
        </w:rPr>
        <w:t>萬</w:t>
      </w:r>
      <w:r w:rsidR="00166F61" w:rsidRPr="00B67D5B">
        <w:rPr>
          <w:rFonts w:ascii="Times New Roman" w:hAnsi="Times New Roman"/>
          <w:snapToGrid w:val="0"/>
        </w:rPr>
        <w:t>8,000</w:t>
      </w:r>
      <w:r w:rsidR="00166F61" w:rsidRPr="00B67D5B">
        <w:rPr>
          <w:rFonts w:ascii="Times New Roman" w:hAnsi="Times New Roman"/>
          <w:snapToGrid w:val="0"/>
        </w:rPr>
        <w:t>元，</w:t>
      </w:r>
      <w:r w:rsidR="00166F61" w:rsidRPr="00B67D5B">
        <w:rPr>
          <w:rFonts w:ascii="Times New Roman" w:hAnsi="Times New Roman" w:hint="eastAsia"/>
          <w:snapToGrid w:val="0"/>
        </w:rPr>
        <w:t>仍</w:t>
      </w:r>
      <w:r w:rsidR="00166F61" w:rsidRPr="00B67D5B">
        <w:rPr>
          <w:rFonts w:ascii="Times New Roman" w:hAnsi="Times New Roman"/>
          <w:snapToGrid w:val="0"/>
        </w:rPr>
        <w:t>高於底價</w:t>
      </w:r>
      <w:r w:rsidR="00166F61" w:rsidRPr="00B67D5B">
        <w:rPr>
          <w:rFonts w:ascii="Times New Roman" w:hAnsi="Times New Roman"/>
          <w:snapToGrid w:val="0"/>
          <w:szCs w:val="24"/>
        </w:rPr>
        <w:t>78</w:t>
      </w:r>
      <w:r w:rsidR="00166F61" w:rsidRPr="00B67D5B">
        <w:rPr>
          <w:rFonts w:ascii="Times New Roman" w:hAnsi="Times New Roman"/>
          <w:snapToGrid w:val="0"/>
          <w:szCs w:val="24"/>
        </w:rPr>
        <w:t>億</w:t>
      </w:r>
      <w:r w:rsidR="00166F61" w:rsidRPr="00B67D5B">
        <w:rPr>
          <w:rFonts w:ascii="Times New Roman" w:hAnsi="Times New Roman"/>
          <w:snapToGrid w:val="0"/>
          <w:szCs w:val="24"/>
        </w:rPr>
        <w:t>6,100</w:t>
      </w:r>
      <w:r w:rsidR="00166F61" w:rsidRPr="00B67D5B">
        <w:rPr>
          <w:rFonts w:ascii="Times New Roman" w:hAnsi="Times New Roman"/>
          <w:snapToGrid w:val="0"/>
          <w:szCs w:val="24"/>
        </w:rPr>
        <w:t>萬元。</w:t>
      </w:r>
      <w:r w:rsidR="00166F61" w:rsidRPr="00B67D5B">
        <w:rPr>
          <w:rFonts w:ascii="Times New Roman" w:hAnsi="Times New Roman"/>
          <w:snapToGrid w:val="0"/>
        </w:rPr>
        <w:t>該局</w:t>
      </w:r>
      <w:proofErr w:type="gramStart"/>
      <w:r w:rsidR="00166F61" w:rsidRPr="00B67D5B">
        <w:rPr>
          <w:rFonts w:ascii="Times New Roman" w:hAnsi="Times New Roman"/>
          <w:snapToGrid w:val="0"/>
          <w:szCs w:val="24"/>
        </w:rPr>
        <w:t>以減振工程</w:t>
      </w:r>
      <w:proofErr w:type="gramEnd"/>
      <w:r w:rsidR="00166F61" w:rsidRPr="00B67D5B">
        <w:rPr>
          <w:rFonts w:ascii="Times New Roman" w:hAnsi="Times New Roman"/>
          <w:snapToGrid w:val="0"/>
          <w:szCs w:val="24"/>
        </w:rPr>
        <w:t>若未能於高鐵通車前完成，將難以評估南科園區科技廠商所可能遭致之影響及損失</w:t>
      </w:r>
      <w:r w:rsidR="00166F61" w:rsidRPr="00B67D5B">
        <w:rPr>
          <w:rFonts w:ascii="Times New Roman" w:hAnsi="Times New Roman"/>
          <w:snapToGrid w:val="0"/>
        </w:rPr>
        <w:t>，乃於</w:t>
      </w:r>
      <w:r w:rsidR="00166F61" w:rsidRPr="00B67D5B">
        <w:rPr>
          <w:rFonts w:ascii="Times New Roman" w:hAnsi="Times New Roman"/>
          <w:snapToGrid w:val="0"/>
        </w:rPr>
        <w:t>93</w:t>
      </w:r>
      <w:r w:rsidR="00166F61" w:rsidRPr="00B67D5B">
        <w:rPr>
          <w:rFonts w:ascii="Times New Roman" w:hAnsi="Times New Roman"/>
          <w:snapToGrid w:val="0"/>
        </w:rPr>
        <w:t>年</w:t>
      </w:r>
      <w:r w:rsidR="00166F61" w:rsidRPr="00B67D5B">
        <w:rPr>
          <w:rFonts w:ascii="Times New Roman" w:hAnsi="Times New Roman"/>
          <w:snapToGrid w:val="0"/>
        </w:rPr>
        <w:t>10</w:t>
      </w:r>
      <w:r w:rsidR="00166F61" w:rsidRPr="00B67D5B">
        <w:rPr>
          <w:rFonts w:ascii="Times New Roman" w:hAnsi="Times New Roman"/>
          <w:snapToGrid w:val="0"/>
        </w:rPr>
        <w:t>月</w:t>
      </w:r>
      <w:r w:rsidR="00166F61" w:rsidRPr="00B67D5B">
        <w:rPr>
          <w:rFonts w:ascii="Times New Roman" w:hAnsi="Times New Roman"/>
          <w:snapToGrid w:val="0"/>
        </w:rPr>
        <w:t>4</w:t>
      </w:r>
      <w:r w:rsidR="00166F61" w:rsidRPr="00B67D5B">
        <w:rPr>
          <w:rFonts w:ascii="Times New Roman" w:hAnsi="Times New Roman"/>
          <w:snapToGrid w:val="0"/>
        </w:rPr>
        <w:t>日依採購法第</w:t>
      </w:r>
      <w:r w:rsidR="00166F61" w:rsidRPr="00B67D5B">
        <w:rPr>
          <w:rFonts w:ascii="Times New Roman" w:hAnsi="Times New Roman"/>
          <w:snapToGrid w:val="0"/>
        </w:rPr>
        <w:t>53</w:t>
      </w:r>
      <w:r w:rsidR="00166F61" w:rsidRPr="00B67D5B">
        <w:rPr>
          <w:rFonts w:ascii="Times New Roman" w:hAnsi="Times New Roman"/>
          <w:snapToGrid w:val="0"/>
        </w:rPr>
        <w:t>條第</w:t>
      </w:r>
      <w:r w:rsidR="00166F61" w:rsidRPr="00B67D5B">
        <w:rPr>
          <w:rFonts w:ascii="Times New Roman" w:hAnsi="Times New Roman"/>
          <w:snapToGrid w:val="0"/>
        </w:rPr>
        <w:t>2</w:t>
      </w:r>
      <w:r w:rsidR="00166F61" w:rsidRPr="00B67D5B">
        <w:rPr>
          <w:rFonts w:ascii="Times New Roman" w:hAnsi="Times New Roman"/>
          <w:snapToGrid w:val="0"/>
        </w:rPr>
        <w:t>項辦理超底價決標，並於</w:t>
      </w:r>
      <w:r w:rsidR="00166F61" w:rsidRPr="00B67D5B">
        <w:rPr>
          <w:rFonts w:ascii="Times New Roman" w:hAnsi="Times New Roman"/>
          <w:snapToGrid w:val="0"/>
        </w:rPr>
        <w:t>93</w:t>
      </w:r>
      <w:r w:rsidR="00166F61" w:rsidRPr="00B67D5B">
        <w:rPr>
          <w:rFonts w:ascii="Times New Roman" w:hAnsi="Times New Roman"/>
          <w:snapToGrid w:val="0"/>
        </w:rPr>
        <w:t>年</w:t>
      </w:r>
      <w:r w:rsidR="00166F61" w:rsidRPr="00B67D5B">
        <w:rPr>
          <w:rFonts w:ascii="Times New Roman" w:hAnsi="Times New Roman"/>
          <w:snapToGrid w:val="0"/>
        </w:rPr>
        <w:t>11</w:t>
      </w:r>
      <w:r w:rsidR="00166F61" w:rsidRPr="00B67D5B">
        <w:rPr>
          <w:rFonts w:ascii="Times New Roman" w:hAnsi="Times New Roman"/>
          <w:snapToGrid w:val="0"/>
        </w:rPr>
        <w:t>月</w:t>
      </w:r>
      <w:r w:rsidR="00166F61" w:rsidRPr="00B67D5B">
        <w:rPr>
          <w:rFonts w:ascii="Times New Roman" w:hAnsi="Times New Roman"/>
          <w:snapToGrid w:val="0"/>
        </w:rPr>
        <w:t>29</w:t>
      </w:r>
      <w:r w:rsidR="00166F61" w:rsidRPr="00B67D5B">
        <w:rPr>
          <w:rFonts w:ascii="Times New Roman" w:hAnsi="Times New Roman"/>
          <w:snapToGrid w:val="0"/>
        </w:rPr>
        <w:t>日簽訂契約書。</w:t>
      </w:r>
      <w:proofErr w:type="gramStart"/>
      <w:r w:rsidR="00166F61" w:rsidRPr="00B67D5B">
        <w:rPr>
          <w:rFonts w:ascii="Times New Roman" w:hAnsi="Times New Roman" w:hint="eastAsia"/>
          <w:snapToGrid w:val="0"/>
        </w:rPr>
        <w:t>惟查南科</w:t>
      </w:r>
      <w:proofErr w:type="gramEnd"/>
      <w:r w:rsidR="00166F61" w:rsidRPr="00B67D5B">
        <w:rPr>
          <w:rFonts w:ascii="Times New Roman" w:hAnsi="Times New Roman" w:hint="eastAsia"/>
          <w:snapToGrid w:val="0"/>
        </w:rPr>
        <w:t>管理局於本招標案同期發包（前後</w:t>
      </w:r>
      <w:r w:rsidR="00166F61" w:rsidRPr="00B67D5B">
        <w:rPr>
          <w:rFonts w:ascii="Times New Roman" w:hAnsi="Times New Roman" w:hint="eastAsia"/>
          <w:snapToGrid w:val="0"/>
        </w:rPr>
        <w:t>8</w:t>
      </w:r>
      <w:r w:rsidR="00166F61" w:rsidRPr="00B67D5B">
        <w:rPr>
          <w:rFonts w:ascii="Times New Roman" w:hAnsi="Times New Roman" w:hint="eastAsia"/>
          <w:snapToGrid w:val="0"/>
        </w:rPr>
        <w:t>個月內）之採購案件中，其主要</w:t>
      </w:r>
      <w:r w:rsidR="00212AE7" w:rsidRPr="00B67D5B">
        <w:rPr>
          <w:rFonts w:ascii="Times New Roman" w:hAnsi="Times New Roman" w:hint="eastAsia"/>
          <w:snapToGrid w:val="0"/>
        </w:rPr>
        <w:t>材料</w:t>
      </w:r>
      <w:r w:rsidR="00166F61" w:rsidRPr="00B67D5B">
        <w:rPr>
          <w:rFonts w:ascii="Times New Roman" w:hAnsi="Times New Roman" w:hint="eastAsia"/>
          <w:snapToGrid w:val="0"/>
        </w:rPr>
        <w:t>單價之比較如表</w:t>
      </w:r>
      <w:r w:rsidR="00C87497" w:rsidRPr="00B67D5B">
        <w:rPr>
          <w:rFonts w:ascii="Times New Roman" w:hAnsi="Times New Roman" w:hint="eastAsia"/>
          <w:snapToGrid w:val="0"/>
        </w:rPr>
        <w:t>2</w:t>
      </w:r>
      <w:r w:rsidR="00212AE7" w:rsidRPr="00B67D5B">
        <w:rPr>
          <w:rFonts w:ascii="Times New Roman" w:hAnsi="Times New Roman" w:hint="eastAsia"/>
          <w:snapToGrid w:val="0"/>
        </w:rPr>
        <w:t>所示，本案</w:t>
      </w:r>
      <w:r w:rsidR="00166F61" w:rsidRPr="00B67D5B">
        <w:rPr>
          <w:rFonts w:ascii="Times New Roman" w:hAnsi="Times New Roman" w:hint="eastAsia"/>
          <w:snapToGrid w:val="0"/>
        </w:rPr>
        <w:t>發包之</w:t>
      </w:r>
      <w:r w:rsidR="00212AE7" w:rsidRPr="00B67D5B">
        <w:rPr>
          <w:rFonts w:ascii="Times New Roman" w:hAnsi="Times New Roman" w:hint="eastAsia"/>
          <w:snapToGrid w:val="0"/>
        </w:rPr>
        <w:t>材料單價</w:t>
      </w:r>
      <w:r w:rsidR="00166F61" w:rsidRPr="00B67D5B">
        <w:rPr>
          <w:rFonts w:ascii="Times New Roman" w:hAnsi="Times New Roman" w:hint="eastAsia"/>
          <w:snapToGrid w:val="0"/>
        </w:rPr>
        <w:t>超出其他招標案件單價高達</w:t>
      </w:r>
      <w:r w:rsidR="00166F61" w:rsidRPr="00B67D5B">
        <w:rPr>
          <w:rFonts w:ascii="Times New Roman" w:hAnsi="Times New Roman" w:hint="eastAsia"/>
          <w:snapToGrid w:val="0"/>
        </w:rPr>
        <w:t>38%~66%</w:t>
      </w:r>
      <w:r w:rsidR="00212AE7" w:rsidRPr="00B67D5B">
        <w:rPr>
          <w:rFonts w:ascii="Times New Roman" w:hAnsi="Times New Roman" w:hint="eastAsia"/>
          <w:snapToGrid w:val="0"/>
        </w:rPr>
        <w:t>，顯示材料</w:t>
      </w:r>
      <w:r w:rsidR="00166F61" w:rsidRPr="00B67D5B">
        <w:rPr>
          <w:rFonts w:ascii="Times New Roman" w:hAnsi="Times New Roman" w:hint="eastAsia"/>
          <w:snapToGrid w:val="0"/>
        </w:rPr>
        <w:t>單價預算嚴重</w:t>
      </w:r>
      <w:proofErr w:type="gramStart"/>
      <w:r w:rsidR="00166F61" w:rsidRPr="00B67D5B">
        <w:rPr>
          <w:rFonts w:ascii="Times New Roman" w:hAnsi="Times New Roman" w:hint="eastAsia"/>
          <w:snapToGrid w:val="0"/>
        </w:rPr>
        <w:t>浮編</w:t>
      </w:r>
      <w:r w:rsidR="00C87497" w:rsidRPr="00B67D5B">
        <w:rPr>
          <w:rFonts w:ascii="Times New Roman" w:hAnsi="Times New Roman" w:hint="eastAsia"/>
          <w:snapToGrid w:val="0"/>
        </w:rPr>
        <w:t>約</w:t>
      </w:r>
      <w:proofErr w:type="gramEnd"/>
      <w:r w:rsidR="00C87497" w:rsidRPr="00B67D5B">
        <w:rPr>
          <w:rFonts w:ascii="Times New Roman" w:hAnsi="Times New Roman" w:hint="eastAsia"/>
          <w:snapToGrid w:val="0"/>
        </w:rPr>
        <w:t>3.93~5.71</w:t>
      </w:r>
      <w:r w:rsidR="003B1990" w:rsidRPr="00B67D5B">
        <w:rPr>
          <w:rFonts w:ascii="Times New Roman" w:hAnsi="Times New Roman" w:hint="eastAsia"/>
          <w:snapToGrid w:val="0"/>
        </w:rPr>
        <w:t>億元</w:t>
      </w:r>
      <w:r w:rsidR="00D84F32" w:rsidRPr="00B67D5B">
        <w:rPr>
          <w:rFonts w:ascii="Times New Roman" w:hAnsi="Times New Roman" w:hint="eastAsia"/>
          <w:snapToGrid w:val="0"/>
        </w:rPr>
        <w:t>（</w:t>
      </w:r>
      <w:r w:rsidR="00C87497" w:rsidRPr="00B67D5B">
        <w:rPr>
          <w:rFonts w:ascii="Times New Roman" w:hAnsi="Times New Roman" w:hint="eastAsia"/>
          <w:snapToGrid w:val="0"/>
        </w:rPr>
        <w:t>如表</w:t>
      </w:r>
      <w:r w:rsidR="00C87497" w:rsidRPr="00B67D5B">
        <w:rPr>
          <w:rFonts w:ascii="Times New Roman" w:hAnsi="Times New Roman" w:hint="eastAsia"/>
          <w:snapToGrid w:val="0"/>
        </w:rPr>
        <w:t>3</w:t>
      </w:r>
      <w:r w:rsidR="00D84F32" w:rsidRPr="00B67D5B">
        <w:rPr>
          <w:rFonts w:ascii="Times New Roman" w:hAnsi="Times New Roman" w:hint="eastAsia"/>
          <w:snapToGrid w:val="0"/>
        </w:rPr>
        <w:t>）</w:t>
      </w:r>
      <w:r w:rsidR="00166F61" w:rsidRPr="00B67D5B">
        <w:rPr>
          <w:rFonts w:ascii="Times New Roman" w:hAnsi="Times New Roman" w:hint="eastAsia"/>
          <w:snapToGrid w:val="0"/>
        </w:rPr>
        <w:t>，如將單價</w:t>
      </w:r>
      <w:r w:rsidR="00166F61" w:rsidRPr="00B67D5B">
        <w:rPr>
          <w:rFonts w:ascii="Times New Roman" w:hAnsi="Times New Roman" w:hint="eastAsia"/>
          <w:snapToGrid w:val="0"/>
        </w:rPr>
        <w:lastRenderedPageBreak/>
        <w:t>核實編列，則無超底價決標之必要，</w:t>
      </w:r>
      <w:r w:rsidR="00212AE7" w:rsidRPr="00B67D5B">
        <w:rPr>
          <w:rFonts w:ascii="Times New Roman" w:hAnsi="Times New Roman" w:hint="eastAsia"/>
          <w:snapToGrid w:val="0"/>
        </w:rPr>
        <w:t>另</w:t>
      </w:r>
      <w:r w:rsidR="00B16EC7" w:rsidRPr="00B67D5B">
        <w:rPr>
          <w:rFonts w:ascii="Times New Roman" w:hAnsi="Times New Roman" w:hint="eastAsia"/>
          <w:snapToGrid w:val="0"/>
        </w:rPr>
        <w:t>○○</w:t>
      </w:r>
      <w:r w:rsidR="00166F61" w:rsidRPr="00B67D5B">
        <w:rPr>
          <w:rFonts w:ascii="Times New Roman" w:hAnsi="Times New Roman" w:hint="eastAsia"/>
          <w:snapToGrid w:val="0"/>
        </w:rPr>
        <w:t>公司在規劃標所提之</w:t>
      </w:r>
      <w:r w:rsidR="00166F61" w:rsidRPr="00B67D5B">
        <w:rPr>
          <w:rFonts w:ascii="Times New Roman" w:hAnsi="Times New Roman" w:hint="eastAsia"/>
          <w:snapToGrid w:val="0"/>
        </w:rPr>
        <w:t>type A</w:t>
      </w:r>
      <w:proofErr w:type="gramStart"/>
      <w:r w:rsidR="00166F61" w:rsidRPr="00B67D5B">
        <w:rPr>
          <w:rFonts w:ascii="Times New Roman" w:hAnsi="Times New Roman" w:hint="eastAsia"/>
          <w:snapToGrid w:val="0"/>
        </w:rPr>
        <w:t>減振連接器</w:t>
      </w:r>
      <w:proofErr w:type="gramEnd"/>
      <w:r w:rsidR="00166F61" w:rsidRPr="00B67D5B">
        <w:rPr>
          <w:rFonts w:ascii="Times New Roman" w:hAnsi="Times New Roman" w:hint="eastAsia"/>
          <w:snapToGrid w:val="0"/>
        </w:rPr>
        <w:t>，為一不穩定結構，且會危害高鐵結構安全，故應屬設計錯誤，決標後才改為構造簡單且價廉</w:t>
      </w:r>
      <w:r w:rsidR="00166F61" w:rsidRPr="00B67D5B">
        <w:rPr>
          <w:rFonts w:ascii="Times New Roman" w:hAnsi="Times New Roman" w:hint="eastAsia"/>
          <w:snapToGrid w:val="0"/>
        </w:rPr>
        <w:t>type C</w:t>
      </w:r>
      <w:proofErr w:type="gramStart"/>
      <w:r w:rsidR="00166F61" w:rsidRPr="00B67D5B">
        <w:rPr>
          <w:rFonts w:ascii="Times New Roman" w:hAnsi="Times New Roman" w:hint="eastAsia"/>
          <w:snapToGrid w:val="0"/>
        </w:rPr>
        <w:t>減振連接器</w:t>
      </w:r>
      <w:proofErr w:type="gramEnd"/>
      <w:r w:rsidR="00166F61" w:rsidRPr="00B67D5B">
        <w:rPr>
          <w:rFonts w:ascii="Times New Roman" w:hAnsi="Times New Roman" w:hint="eastAsia"/>
          <w:snapToGrid w:val="0"/>
        </w:rPr>
        <w:t>，二者不論在外型、材料，及結構等均完全不同</w:t>
      </w:r>
      <w:r w:rsidR="009115A7" w:rsidRPr="00B67D5B">
        <w:rPr>
          <w:rFonts w:ascii="Times New Roman" w:hAnsi="Times New Roman" w:hint="eastAsia"/>
          <w:snapToGrid w:val="0"/>
        </w:rPr>
        <w:t>（如圖</w:t>
      </w:r>
      <w:r w:rsidR="009115A7" w:rsidRPr="00B67D5B">
        <w:rPr>
          <w:rFonts w:ascii="Times New Roman" w:hAnsi="Times New Roman" w:hint="eastAsia"/>
          <w:snapToGrid w:val="0"/>
        </w:rPr>
        <w:t>1</w:t>
      </w:r>
      <w:r w:rsidR="009115A7" w:rsidRPr="00B67D5B">
        <w:rPr>
          <w:rFonts w:ascii="Times New Roman" w:hAnsi="Times New Roman" w:hint="eastAsia"/>
          <w:snapToGrid w:val="0"/>
        </w:rPr>
        <w:t>）</w:t>
      </w:r>
      <w:r w:rsidR="00166F61" w:rsidRPr="00B67D5B">
        <w:rPr>
          <w:rFonts w:ascii="Times New Roman" w:hAnsi="Times New Roman" w:hint="eastAsia"/>
          <w:snapToGrid w:val="0"/>
        </w:rPr>
        <w:t>，二者</w:t>
      </w:r>
      <w:proofErr w:type="gramStart"/>
      <w:r w:rsidR="00166F61" w:rsidRPr="00B67D5B">
        <w:rPr>
          <w:rFonts w:ascii="Times New Roman" w:hAnsi="Times New Roman" w:hint="eastAsia"/>
          <w:snapToGrid w:val="0"/>
        </w:rPr>
        <w:t>價差共</w:t>
      </w:r>
      <w:r w:rsidR="00166F61" w:rsidRPr="00B67D5B">
        <w:rPr>
          <w:rFonts w:ascii="Times New Roman" w:hAnsi="Times New Roman" w:hint="eastAsia"/>
          <w:snapToGrid w:val="0"/>
        </w:rPr>
        <w:t>12.91</w:t>
      </w:r>
      <w:r w:rsidR="00166F61" w:rsidRPr="00B67D5B">
        <w:rPr>
          <w:rFonts w:ascii="Times New Roman" w:hAnsi="Times New Roman" w:hint="eastAsia"/>
          <w:snapToGrid w:val="0"/>
        </w:rPr>
        <w:t>億元</w:t>
      </w:r>
      <w:proofErr w:type="gramEnd"/>
      <w:r w:rsidR="00293DAF" w:rsidRPr="00B67D5B">
        <w:rPr>
          <w:rFonts w:ascii="Times New Roman" w:hAnsi="Times New Roman" w:hint="eastAsia"/>
          <w:snapToGrid w:val="0"/>
        </w:rPr>
        <w:t>（如</w:t>
      </w:r>
      <w:r w:rsidR="005C1C5E" w:rsidRPr="00B67D5B">
        <w:rPr>
          <w:rFonts w:ascii="Times New Roman" w:hAnsi="Times New Roman" w:hint="eastAsia"/>
          <w:snapToGrid w:val="0"/>
        </w:rPr>
        <w:t>表</w:t>
      </w:r>
      <w:r w:rsidR="00C87497" w:rsidRPr="00B67D5B">
        <w:rPr>
          <w:rFonts w:ascii="Times New Roman" w:hAnsi="Times New Roman" w:hint="eastAsia"/>
          <w:snapToGrid w:val="0"/>
        </w:rPr>
        <w:t>4</w:t>
      </w:r>
      <w:r w:rsidR="00293DAF" w:rsidRPr="00B67D5B">
        <w:rPr>
          <w:rFonts w:ascii="Times New Roman" w:hAnsi="Times New Roman" w:hint="eastAsia"/>
          <w:snapToGrid w:val="0"/>
        </w:rPr>
        <w:t>）</w:t>
      </w:r>
      <w:r w:rsidR="00166F61" w:rsidRPr="00B67D5B">
        <w:rPr>
          <w:rFonts w:ascii="Times New Roman" w:hAnsi="Times New Roman" w:hint="eastAsia"/>
          <w:snapToGrid w:val="0"/>
        </w:rPr>
        <w:t>，</w:t>
      </w:r>
      <w:proofErr w:type="gramStart"/>
      <w:r w:rsidR="00166F61" w:rsidRPr="00B67D5B">
        <w:rPr>
          <w:rFonts w:ascii="Times New Roman" w:hAnsi="Times New Roman" w:hint="eastAsia"/>
          <w:snapToGrid w:val="0"/>
        </w:rPr>
        <w:t>統包標係</w:t>
      </w:r>
      <w:proofErr w:type="gramEnd"/>
      <w:r w:rsidR="00166F61" w:rsidRPr="00B67D5B">
        <w:rPr>
          <w:rFonts w:ascii="Times New Roman" w:hAnsi="Times New Roman" w:hint="eastAsia"/>
          <w:snapToGrid w:val="0"/>
        </w:rPr>
        <w:t>以</w:t>
      </w:r>
      <w:r w:rsidR="00166F61" w:rsidRPr="00B67D5B">
        <w:rPr>
          <w:rFonts w:ascii="Times New Roman" w:hAnsi="Times New Roman" w:hint="eastAsia"/>
          <w:snapToGrid w:val="0"/>
        </w:rPr>
        <w:t>type A</w:t>
      </w:r>
      <w:proofErr w:type="gramStart"/>
      <w:r w:rsidR="00166F61" w:rsidRPr="00B67D5B">
        <w:rPr>
          <w:rFonts w:ascii="Times New Roman" w:hAnsi="Times New Roman" w:hint="eastAsia"/>
          <w:snapToGrid w:val="0"/>
        </w:rPr>
        <w:t>減振連接器</w:t>
      </w:r>
      <w:proofErr w:type="gramEnd"/>
      <w:r w:rsidR="001A7B78" w:rsidRPr="00B67D5B">
        <w:rPr>
          <w:rFonts w:ascii="Times New Roman" w:hAnsi="Times New Roman" w:hint="eastAsia"/>
          <w:snapToGrid w:val="0"/>
        </w:rPr>
        <w:t>作為預算編列及議價對象，故造成預算</w:t>
      </w:r>
      <w:r w:rsidR="00B22B76" w:rsidRPr="00B67D5B">
        <w:rPr>
          <w:rFonts w:ascii="Times New Roman" w:hAnsi="Times New Roman" w:hint="eastAsia"/>
          <w:snapToGrid w:val="0"/>
        </w:rPr>
        <w:t>嚴重</w:t>
      </w:r>
      <w:r w:rsidR="001A7B78" w:rsidRPr="00B67D5B">
        <w:rPr>
          <w:rFonts w:ascii="Times New Roman" w:hAnsi="Times New Roman" w:hint="eastAsia"/>
          <w:snapToGrid w:val="0"/>
        </w:rPr>
        <w:t>浮編之原因之一，事後</w:t>
      </w:r>
      <w:r w:rsidR="007E1192" w:rsidRPr="00B67D5B">
        <w:rPr>
          <w:rFonts w:ascii="Times New Roman" w:hAnsi="Times New Roman" w:hint="eastAsia"/>
          <w:snapToGrid w:val="0"/>
        </w:rPr>
        <w:t>謝清志與</w:t>
      </w:r>
      <w:r w:rsidR="00B03230" w:rsidRPr="00B67D5B">
        <w:rPr>
          <w:rFonts w:hAnsi="標楷體" w:hint="eastAsia"/>
          <w:szCs w:val="32"/>
        </w:rPr>
        <w:t>該</w:t>
      </w:r>
      <w:r w:rsidR="001A7B78" w:rsidRPr="00B67D5B">
        <w:rPr>
          <w:rFonts w:ascii="Times New Roman" w:hAnsi="Times New Roman" w:hint="eastAsia"/>
          <w:snapToGrid w:val="0"/>
        </w:rPr>
        <w:t>公司</w:t>
      </w:r>
      <w:r w:rsidR="007E1192" w:rsidRPr="00B67D5B">
        <w:rPr>
          <w:rFonts w:ascii="Times New Roman" w:hAnsi="Times New Roman" w:hint="eastAsia"/>
          <w:snapToGrid w:val="0"/>
        </w:rPr>
        <w:t>卻</w:t>
      </w:r>
      <w:r w:rsidR="001A7B78" w:rsidRPr="00B67D5B">
        <w:rPr>
          <w:rFonts w:ascii="Times New Roman" w:hAnsi="Times New Roman" w:hint="eastAsia"/>
          <w:snapToGrid w:val="0"/>
        </w:rPr>
        <w:t>要以</w:t>
      </w:r>
      <w:r w:rsidR="001A7B78" w:rsidRPr="00B67D5B">
        <w:rPr>
          <w:rFonts w:ascii="Times New Roman" w:hAnsi="Times New Roman" w:hint="eastAsia"/>
          <w:snapToGrid w:val="0"/>
        </w:rPr>
        <w:t>type A</w:t>
      </w:r>
      <w:proofErr w:type="gramStart"/>
      <w:r w:rsidR="001A7B78" w:rsidRPr="00B67D5B">
        <w:rPr>
          <w:rFonts w:ascii="Times New Roman" w:hAnsi="Times New Roman" w:hint="eastAsia"/>
          <w:snapToGrid w:val="0"/>
        </w:rPr>
        <w:t>減振連接器</w:t>
      </w:r>
      <w:proofErr w:type="gramEnd"/>
      <w:r w:rsidR="001A7B78" w:rsidRPr="00B67D5B">
        <w:rPr>
          <w:rFonts w:ascii="Times New Roman" w:hAnsi="Times New Roman" w:hint="eastAsia"/>
          <w:snapToGrid w:val="0"/>
        </w:rPr>
        <w:t>作驗收</w:t>
      </w:r>
      <w:r w:rsidR="00166F61" w:rsidRPr="00B67D5B">
        <w:rPr>
          <w:rFonts w:ascii="Times New Roman" w:hAnsi="Times New Roman" w:hint="eastAsia"/>
          <w:snapToGrid w:val="0"/>
        </w:rPr>
        <w:t>計價</w:t>
      </w:r>
      <w:r w:rsidR="007E1192" w:rsidRPr="00B67D5B">
        <w:rPr>
          <w:rFonts w:ascii="Times New Roman" w:hAnsi="Times New Roman" w:hint="eastAsia"/>
          <w:snapToGrid w:val="0"/>
        </w:rPr>
        <w:t>【附件</w:t>
      </w:r>
      <w:r w:rsidR="007E1192" w:rsidRPr="00B67D5B">
        <w:rPr>
          <w:rFonts w:ascii="Times New Roman" w:hAnsi="Times New Roman" w:hint="eastAsia"/>
          <w:snapToGrid w:val="0"/>
        </w:rPr>
        <w:t>8</w:t>
      </w:r>
      <w:r w:rsidR="007E1192" w:rsidRPr="00B67D5B">
        <w:rPr>
          <w:rFonts w:ascii="Times New Roman" w:hAnsi="Times New Roman" w:hint="eastAsia"/>
          <w:snapToGrid w:val="0"/>
        </w:rPr>
        <w:t>】</w:t>
      </w:r>
      <w:r w:rsidR="00166F61" w:rsidRPr="00B67D5B">
        <w:rPr>
          <w:rFonts w:ascii="Times New Roman" w:hAnsi="Times New Roman" w:hint="eastAsia"/>
          <w:snapToGrid w:val="0"/>
        </w:rPr>
        <w:t>，確有可議，</w:t>
      </w:r>
      <w:r w:rsidR="009A0385" w:rsidRPr="00B67D5B">
        <w:rPr>
          <w:rFonts w:ascii="Times New Roman" w:hAnsi="Times New Roman" w:hint="eastAsia"/>
          <w:snapToGrid w:val="0"/>
        </w:rPr>
        <w:t>此亦事後造成履約爭議之主要項目之</w:t>
      </w:r>
      <w:proofErr w:type="gramStart"/>
      <w:r w:rsidR="009A0385" w:rsidRPr="00B67D5B">
        <w:rPr>
          <w:rFonts w:ascii="Times New Roman" w:hAnsi="Times New Roman" w:hint="eastAsia"/>
          <w:snapToGrid w:val="0"/>
        </w:rPr>
        <w:t>一</w:t>
      </w:r>
      <w:proofErr w:type="gramEnd"/>
      <w:r w:rsidR="009A0385" w:rsidRPr="00B67D5B">
        <w:rPr>
          <w:rFonts w:ascii="Times New Roman" w:hAnsi="Times New Roman" w:hint="eastAsia"/>
          <w:snapToGrid w:val="0"/>
        </w:rPr>
        <w:t>。</w:t>
      </w:r>
      <w:r w:rsidR="005F7ADB" w:rsidRPr="00B67D5B">
        <w:rPr>
          <w:rFonts w:ascii="Times New Roman" w:hAnsi="Times New Roman" w:hint="eastAsia"/>
          <w:snapToGrid w:val="0"/>
        </w:rPr>
        <w:t>另</w:t>
      </w:r>
      <w:r w:rsidR="005F7ADB" w:rsidRPr="00B67D5B">
        <w:rPr>
          <w:rFonts w:ascii="Times New Roman" w:hAnsi="Times New Roman"/>
          <w:snapToGrid w:val="0"/>
          <w:szCs w:val="32"/>
        </w:rPr>
        <w:t>依據台南地方法院檢察署提供</w:t>
      </w:r>
      <w:r w:rsidR="005F7ADB" w:rsidRPr="00B67D5B">
        <w:rPr>
          <w:rFonts w:ascii="Times New Roman" w:hAnsi="Times New Roman"/>
          <w:snapToGrid w:val="0"/>
          <w:szCs w:val="32"/>
        </w:rPr>
        <w:t>95</w:t>
      </w:r>
      <w:r w:rsidR="005F7ADB" w:rsidRPr="00B67D5B">
        <w:rPr>
          <w:rFonts w:ascii="Times New Roman" w:hAnsi="Times New Roman"/>
          <w:snapToGrid w:val="0"/>
          <w:szCs w:val="32"/>
        </w:rPr>
        <w:t>年度</w:t>
      </w:r>
      <w:proofErr w:type="gramStart"/>
      <w:r w:rsidR="005F7ADB" w:rsidRPr="00B67D5B">
        <w:rPr>
          <w:rFonts w:ascii="Times New Roman" w:hAnsi="Times New Roman"/>
          <w:snapToGrid w:val="0"/>
          <w:szCs w:val="32"/>
        </w:rPr>
        <w:t>偵</w:t>
      </w:r>
      <w:proofErr w:type="gramEnd"/>
      <w:r w:rsidR="005F7ADB" w:rsidRPr="00B67D5B">
        <w:rPr>
          <w:rFonts w:ascii="Times New Roman" w:hAnsi="Times New Roman"/>
          <w:snapToGrid w:val="0"/>
          <w:szCs w:val="32"/>
        </w:rPr>
        <w:t>字第</w:t>
      </w:r>
      <w:r w:rsidR="005F7ADB" w:rsidRPr="00B67D5B">
        <w:rPr>
          <w:rFonts w:ascii="Times New Roman" w:hAnsi="Times New Roman"/>
          <w:snapToGrid w:val="0"/>
          <w:szCs w:val="32"/>
        </w:rPr>
        <w:t>8377</w:t>
      </w:r>
      <w:r w:rsidR="005F7ADB" w:rsidRPr="00B67D5B">
        <w:rPr>
          <w:rFonts w:ascii="Times New Roman" w:hAnsi="Times New Roman"/>
          <w:snapToGrid w:val="0"/>
          <w:szCs w:val="32"/>
        </w:rPr>
        <w:t>、</w:t>
      </w:r>
      <w:r w:rsidR="005F7ADB" w:rsidRPr="00B67D5B">
        <w:rPr>
          <w:rFonts w:ascii="Times New Roman" w:hAnsi="Times New Roman"/>
          <w:snapToGrid w:val="0"/>
          <w:szCs w:val="32"/>
        </w:rPr>
        <w:t>12838</w:t>
      </w:r>
      <w:r w:rsidR="005F7ADB" w:rsidRPr="00B67D5B">
        <w:rPr>
          <w:rFonts w:ascii="Times New Roman" w:hAnsi="Times New Roman"/>
          <w:snapToGrid w:val="0"/>
          <w:szCs w:val="32"/>
        </w:rPr>
        <w:t>丶</w:t>
      </w:r>
      <w:r w:rsidR="005F7ADB" w:rsidRPr="00B67D5B">
        <w:rPr>
          <w:rFonts w:ascii="Times New Roman" w:hAnsi="Times New Roman"/>
          <w:snapToGrid w:val="0"/>
          <w:szCs w:val="32"/>
        </w:rPr>
        <w:t>16290</w:t>
      </w:r>
      <w:r w:rsidR="005F7ADB" w:rsidRPr="00B67D5B">
        <w:rPr>
          <w:rFonts w:ascii="Times New Roman" w:hAnsi="Times New Roman"/>
          <w:snapToGrid w:val="0"/>
          <w:szCs w:val="32"/>
        </w:rPr>
        <w:t>號證據清單，</w:t>
      </w:r>
      <w:r w:rsidR="005F7ADB" w:rsidRPr="00B67D5B">
        <w:rPr>
          <w:rFonts w:ascii="Times New Roman" w:hAnsi="Times New Roman"/>
          <w:snapToGrid w:val="0"/>
          <w:szCs w:val="26"/>
        </w:rPr>
        <w:t>南科管理局與</w:t>
      </w:r>
      <w:r w:rsidR="00B03230" w:rsidRPr="00B67D5B">
        <w:rPr>
          <w:rFonts w:hAnsi="標楷體" w:hint="eastAsia"/>
          <w:szCs w:val="32"/>
        </w:rPr>
        <w:t>該</w:t>
      </w:r>
      <w:r w:rsidR="005F7ADB" w:rsidRPr="00B67D5B">
        <w:rPr>
          <w:rFonts w:ascii="Times New Roman" w:hAnsi="Times New Roman"/>
          <w:snapToGrid w:val="0"/>
          <w:szCs w:val="26"/>
        </w:rPr>
        <w:t>公司議價</w:t>
      </w:r>
      <w:r w:rsidR="005F7ADB" w:rsidRPr="00B67D5B">
        <w:rPr>
          <w:rFonts w:ascii="Times New Roman" w:hAnsi="Times New Roman"/>
          <w:snapToGrid w:val="0"/>
          <w:szCs w:val="26"/>
        </w:rPr>
        <w:t>3</w:t>
      </w:r>
      <w:r w:rsidR="005F7ADB" w:rsidRPr="00B67D5B">
        <w:rPr>
          <w:rFonts w:ascii="Times New Roman" w:hAnsi="Times New Roman"/>
          <w:snapToGrid w:val="0"/>
          <w:szCs w:val="26"/>
        </w:rPr>
        <w:t>次未果</w:t>
      </w:r>
      <w:r w:rsidR="005F7ADB" w:rsidRPr="00B67D5B">
        <w:rPr>
          <w:rFonts w:ascii="Times New Roman" w:hAnsi="Times New Roman" w:hint="eastAsia"/>
          <w:snapToGrid w:val="0"/>
          <w:szCs w:val="26"/>
        </w:rPr>
        <w:t>及付款</w:t>
      </w:r>
      <w:r w:rsidR="005F7ADB" w:rsidRPr="00B67D5B">
        <w:rPr>
          <w:rFonts w:ascii="Times New Roman" w:hAnsi="Times New Roman"/>
          <w:snapToGrid w:val="0"/>
        </w:rPr>
        <w:t>期間，</w:t>
      </w:r>
      <w:r w:rsidR="005F7ADB" w:rsidRPr="00B67D5B">
        <w:rPr>
          <w:rFonts w:ascii="Times New Roman" w:hAnsi="Times New Roman"/>
          <w:snapToGrid w:val="0"/>
          <w:szCs w:val="26"/>
        </w:rPr>
        <w:t>謝清志曾向南科管理局施壓</w:t>
      </w:r>
      <w:r w:rsidR="005F7ADB" w:rsidRPr="00B67D5B">
        <w:rPr>
          <w:rFonts w:ascii="Times New Roman" w:hAnsi="Times New Roman" w:hint="eastAsia"/>
          <w:snapToGrid w:val="0"/>
          <w:szCs w:val="26"/>
        </w:rPr>
        <w:t>【</w:t>
      </w:r>
      <w:r w:rsidR="006C085C" w:rsidRPr="00B67D5B">
        <w:rPr>
          <w:rFonts w:ascii="Times New Roman" w:hAnsi="Times New Roman" w:hint="eastAsia"/>
          <w:snapToGrid w:val="0"/>
          <w:szCs w:val="26"/>
        </w:rPr>
        <w:t>附件</w:t>
      </w:r>
      <w:r w:rsidR="005F7ADB" w:rsidRPr="00B67D5B">
        <w:rPr>
          <w:rFonts w:ascii="Times New Roman" w:hAnsi="Times New Roman" w:hint="eastAsia"/>
          <w:snapToGrid w:val="0"/>
          <w:szCs w:val="26"/>
        </w:rPr>
        <w:t>3</w:t>
      </w:r>
      <w:r w:rsidR="005F7ADB" w:rsidRPr="00B67D5B">
        <w:rPr>
          <w:rFonts w:ascii="Times New Roman" w:hAnsi="Times New Roman" w:hint="eastAsia"/>
          <w:snapToGrid w:val="0"/>
          <w:szCs w:val="26"/>
        </w:rPr>
        <w:t>，起訴書第</w:t>
      </w:r>
      <w:r w:rsidR="005F7ADB" w:rsidRPr="00B67D5B">
        <w:rPr>
          <w:rFonts w:ascii="Times New Roman" w:hAnsi="Times New Roman" w:hint="eastAsia"/>
          <w:snapToGrid w:val="0"/>
          <w:szCs w:val="26"/>
        </w:rPr>
        <w:t>28</w:t>
      </w:r>
      <w:r w:rsidR="005F7ADB" w:rsidRPr="00B67D5B">
        <w:rPr>
          <w:rFonts w:ascii="Times New Roman" w:hAnsi="Times New Roman" w:hint="eastAsia"/>
          <w:snapToGrid w:val="0"/>
          <w:szCs w:val="26"/>
        </w:rPr>
        <w:t>頁證據清單二、甲、</w:t>
      </w:r>
      <w:r w:rsidR="005F7ADB" w:rsidRPr="00B67D5B">
        <w:rPr>
          <w:rFonts w:ascii="Times New Roman" w:hAnsi="Times New Roman" w:hint="eastAsia"/>
          <w:snapToGrid w:val="0"/>
          <w:szCs w:val="26"/>
        </w:rPr>
        <w:t>(</w:t>
      </w:r>
      <w:r w:rsidR="005F7ADB" w:rsidRPr="00B67D5B">
        <w:rPr>
          <w:rFonts w:ascii="Times New Roman" w:hAnsi="Times New Roman" w:hint="eastAsia"/>
          <w:snapToGrid w:val="0"/>
          <w:szCs w:val="26"/>
        </w:rPr>
        <w:t>二</w:t>
      </w:r>
      <w:r w:rsidR="005F7ADB" w:rsidRPr="00B67D5B">
        <w:rPr>
          <w:rFonts w:ascii="Times New Roman" w:hAnsi="Times New Roman" w:hint="eastAsia"/>
          <w:snapToGrid w:val="0"/>
          <w:szCs w:val="26"/>
        </w:rPr>
        <w:t>)</w:t>
      </w:r>
      <w:r w:rsidR="005F7ADB" w:rsidRPr="00B67D5B">
        <w:rPr>
          <w:rFonts w:ascii="Times New Roman" w:hAnsi="Times New Roman"/>
          <w:snapToGrid w:val="0"/>
          <w:szCs w:val="26"/>
        </w:rPr>
        <w:t>前南科管理局</w:t>
      </w:r>
      <w:r w:rsidR="00B03230" w:rsidRPr="00B67D5B">
        <w:rPr>
          <w:rFonts w:ascii="Times New Roman" w:hAnsi="Times New Roman"/>
          <w:snapToGrid w:val="0"/>
          <w:szCs w:val="26"/>
        </w:rPr>
        <w:t>戴</w:t>
      </w:r>
      <w:r w:rsidR="005F7ADB" w:rsidRPr="00B67D5B">
        <w:rPr>
          <w:rFonts w:ascii="Times New Roman" w:hAnsi="Times New Roman"/>
          <w:snapToGrid w:val="0"/>
          <w:szCs w:val="26"/>
        </w:rPr>
        <w:t>局長於</w:t>
      </w:r>
      <w:r w:rsidR="005F7ADB" w:rsidRPr="00B67D5B">
        <w:rPr>
          <w:rFonts w:ascii="Times New Roman" w:hAnsi="Times New Roman"/>
          <w:snapToGrid w:val="0"/>
          <w:szCs w:val="26"/>
        </w:rPr>
        <w:t>95</w:t>
      </w:r>
      <w:r w:rsidR="005F7ADB" w:rsidRPr="00B67D5B">
        <w:rPr>
          <w:rFonts w:ascii="Times New Roman" w:hAnsi="Times New Roman"/>
          <w:snapToGrid w:val="0"/>
          <w:szCs w:val="26"/>
        </w:rPr>
        <w:t>年</w:t>
      </w:r>
      <w:r w:rsidR="005F7ADB" w:rsidRPr="00B67D5B">
        <w:rPr>
          <w:rFonts w:ascii="Times New Roman" w:hAnsi="Times New Roman"/>
          <w:snapToGrid w:val="0"/>
          <w:szCs w:val="26"/>
        </w:rPr>
        <w:t>4</w:t>
      </w:r>
      <w:r w:rsidR="005F7ADB" w:rsidRPr="00B67D5B">
        <w:rPr>
          <w:rFonts w:ascii="Times New Roman" w:hAnsi="Times New Roman"/>
          <w:snapToGrid w:val="0"/>
          <w:szCs w:val="26"/>
        </w:rPr>
        <w:t>月</w:t>
      </w:r>
      <w:r w:rsidR="005F7ADB" w:rsidRPr="00B67D5B">
        <w:rPr>
          <w:rFonts w:ascii="Times New Roman" w:hAnsi="Times New Roman"/>
          <w:snapToGrid w:val="0"/>
          <w:szCs w:val="26"/>
        </w:rPr>
        <w:t>6</w:t>
      </w:r>
      <w:r w:rsidR="005F7ADB" w:rsidRPr="00B67D5B">
        <w:rPr>
          <w:rFonts w:ascii="Times New Roman" w:hAnsi="Times New Roman"/>
          <w:snapToGrid w:val="0"/>
          <w:szCs w:val="26"/>
        </w:rPr>
        <w:t>日檢察事務官詢問筆錄</w:t>
      </w:r>
      <w:r w:rsidR="005F7ADB" w:rsidRPr="00B67D5B">
        <w:rPr>
          <w:rFonts w:ascii="Times New Roman" w:hAnsi="Times New Roman" w:hint="eastAsia"/>
          <w:snapToGrid w:val="0"/>
          <w:szCs w:val="26"/>
        </w:rPr>
        <w:t>中證稱：謝清志曾就議價過程流標三次及付款</w:t>
      </w:r>
      <w:proofErr w:type="gramStart"/>
      <w:r w:rsidR="005F7ADB" w:rsidRPr="00B67D5B">
        <w:rPr>
          <w:rFonts w:ascii="Times New Roman" w:hAnsi="Times New Roman" w:hint="eastAsia"/>
          <w:snapToGrid w:val="0"/>
          <w:szCs w:val="26"/>
        </w:rPr>
        <w:t>太慢向南科</w:t>
      </w:r>
      <w:proofErr w:type="gramEnd"/>
      <w:r w:rsidR="005F7ADB" w:rsidRPr="00B67D5B">
        <w:rPr>
          <w:rFonts w:ascii="Times New Roman" w:hAnsi="Times New Roman" w:hint="eastAsia"/>
          <w:snapToGrid w:val="0"/>
          <w:szCs w:val="26"/>
        </w:rPr>
        <w:t>管理局施壓</w:t>
      </w:r>
      <w:proofErr w:type="gramStart"/>
      <w:r w:rsidR="005F7ADB" w:rsidRPr="00B67D5B">
        <w:rPr>
          <w:rFonts w:ascii="Times New Roman" w:hAnsi="Times New Roman" w:hint="eastAsia"/>
          <w:snapToGrid w:val="0"/>
          <w:szCs w:val="26"/>
        </w:rPr>
        <w:t>】</w:t>
      </w:r>
      <w:proofErr w:type="gramEnd"/>
      <w:r w:rsidR="005F7ADB" w:rsidRPr="00B67D5B">
        <w:rPr>
          <w:rFonts w:ascii="Times New Roman" w:hAnsi="Times New Roman"/>
          <w:snapToGrid w:val="0"/>
          <w:szCs w:val="26"/>
        </w:rPr>
        <w:t>。</w:t>
      </w:r>
    </w:p>
    <w:p w:rsidR="005814E1" w:rsidRPr="00B67D5B" w:rsidRDefault="00422929" w:rsidP="00422929">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t>六、</w:t>
      </w:r>
      <w:r w:rsidR="00127CBA" w:rsidRPr="00B67D5B">
        <w:rPr>
          <w:rFonts w:ascii="標楷體" w:eastAsia="標楷體" w:hAnsi="標楷體" w:hint="eastAsia"/>
          <w:b/>
          <w:sz w:val="32"/>
          <w:szCs w:val="32"/>
        </w:rPr>
        <w:t>謝清志積極促成</w:t>
      </w:r>
      <w:proofErr w:type="gramStart"/>
      <w:r w:rsidR="00293DAF" w:rsidRPr="00B67D5B">
        <w:rPr>
          <w:rFonts w:ascii="標楷體" w:eastAsia="標楷體" w:hAnsi="標楷體" w:hint="eastAsia"/>
          <w:b/>
          <w:sz w:val="32"/>
          <w:szCs w:val="32"/>
        </w:rPr>
        <w:t>採</w:t>
      </w:r>
      <w:proofErr w:type="gramEnd"/>
      <w:r w:rsidR="00293DAF" w:rsidRPr="00B67D5B">
        <w:rPr>
          <w:rFonts w:ascii="標楷體" w:eastAsia="標楷體" w:hAnsi="標楷體" w:hint="eastAsia"/>
          <w:b/>
          <w:sz w:val="32"/>
          <w:szCs w:val="32"/>
        </w:rPr>
        <w:t>限制性招標且</w:t>
      </w:r>
      <w:r w:rsidR="00127CBA" w:rsidRPr="00B67D5B">
        <w:rPr>
          <w:rFonts w:ascii="標楷體" w:eastAsia="標楷體" w:hAnsi="標楷體" w:hint="eastAsia"/>
          <w:b/>
          <w:sz w:val="32"/>
          <w:szCs w:val="32"/>
        </w:rPr>
        <w:t>與不具資格之</w:t>
      </w:r>
      <w:r w:rsidR="00B16EC7" w:rsidRPr="00B67D5B">
        <w:rPr>
          <w:rFonts w:ascii="標楷體" w:eastAsia="標楷體" w:hAnsi="標楷體" w:hint="eastAsia"/>
          <w:b/>
          <w:sz w:val="32"/>
          <w:szCs w:val="32"/>
        </w:rPr>
        <w:t>○○</w:t>
      </w:r>
      <w:r w:rsidR="00127CBA" w:rsidRPr="00B67D5B">
        <w:rPr>
          <w:rFonts w:ascii="標楷體" w:eastAsia="標楷體" w:hAnsi="標楷體" w:hint="eastAsia"/>
          <w:b/>
          <w:sz w:val="32"/>
          <w:szCs w:val="32"/>
        </w:rPr>
        <w:t>公司獨家議價</w:t>
      </w:r>
      <w:proofErr w:type="gramStart"/>
      <w:r w:rsidR="00127CBA" w:rsidRPr="00B67D5B">
        <w:rPr>
          <w:rFonts w:ascii="標楷體" w:eastAsia="標楷體" w:hAnsi="標楷體" w:hint="eastAsia"/>
          <w:b/>
          <w:sz w:val="32"/>
          <w:szCs w:val="32"/>
        </w:rPr>
        <w:t>承攬減振工程統包標後</w:t>
      </w:r>
      <w:proofErr w:type="gramEnd"/>
      <w:r w:rsidR="00127CBA" w:rsidRPr="00B67D5B">
        <w:rPr>
          <w:rFonts w:ascii="標楷體" w:eastAsia="標楷體" w:hAnsi="標楷體" w:hint="eastAsia"/>
          <w:b/>
          <w:sz w:val="32"/>
          <w:szCs w:val="32"/>
        </w:rPr>
        <w:t>，卻任由</w:t>
      </w:r>
      <w:r w:rsidR="00B03230" w:rsidRPr="00B67D5B">
        <w:rPr>
          <w:rFonts w:ascii="標楷體" w:eastAsia="標楷體" w:hAnsi="標楷體" w:hint="eastAsia"/>
          <w:b/>
          <w:sz w:val="32"/>
          <w:szCs w:val="32"/>
        </w:rPr>
        <w:t>該</w:t>
      </w:r>
      <w:r w:rsidR="00127CBA" w:rsidRPr="00B67D5B">
        <w:rPr>
          <w:rFonts w:ascii="標楷體" w:eastAsia="標楷體" w:hAnsi="標楷體" w:hint="eastAsia"/>
          <w:b/>
          <w:sz w:val="32"/>
          <w:szCs w:val="32"/>
        </w:rPr>
        <w:t>公司得標後旋即將全部工程違法轉包，不勞而獲利益達</w:t>
      </w:r>
      <w:r w:rsidR="00DF5D67" w:rsidRPr="00B67D5B">
        <w:rPr>
          <w:rFonts w:ascii="標楷體" w:eastAsia="標楷體" w:hAnsi="標楷體" w:hint="eastAsia"/>
          <w:b/>
          <w:sz w:val="32"/>
          <w:szCs w:val="32"/>
        </w:rPr>
        <w:t>34.84</w:t>
      </w:r>
      <w:r w:rsidR="00127CBA" w:rsidRPr="00B67D5B">
        <w:rPr>
          <w:rFonts w:ascii="標楷體" w:eastAsia="標楷體" w:hAnsi="標楷體" w:hint="eastAsia"/>
          <w:b/>
          <w:sz w:val="32"/>
          <w:szCs w:val="32"/>
        </w:rPr>
        <w:t>億元，且</w:t>
      </w:r>
      <w:r w:rsidR="00293DAF" w:rsidRPr="00B67D5B">
        <w:rPr>
          <w:rFonts w:ascii="標楷體" w:eastAsia="標楷體" w:hAnsi="標楷體" w:hint="eastAsia"/>
          <w:b/>
          <w:sz w:val="32"/>
          <w:szCs w:val="32"/>
        </w:rPr>
        <w:t>接連</w:t>
      </w:r>
      <w:proofErr w:type="gramStart"/>
      <w:r w:rsidR="00127CBA" w:rsidRPr="00B67D5B">
        <w:rPr>
          <w:rFonts w:ascii="標楷體" w:eastAsia="標楷體" w:hAnsi="標楷體" w:hint="eastAsia"/>
          <w:b/>
          <w:sz w:val="32"/>
          <w:szCs w:val="32"/>
        </w:rPr>
        <w:t>發</w:t>
      </w:r>
      <w:r w:rsidR="003B1990" w:rsidRPr="00B67D5B">
        <w:rPr>
          <w:rFonts w:ascii="標楷體" w:eastAsia="標楷體" w:hAnsi="標楷體" w:hint="eastAsia"/>
          <w:b/>
          <w:sz w:val="32"/>
          <w:szCs w:val="32"/>
        </w:rPr>
        <w:t>現</w:t>
      </w:r>
      <w:r w:rsidR="00127CBA" w:rsidRPr="00B67D5B">
        <w:rPr>
          <w:rFonts w:ascii="標楷體" w:eastAsia="標楷體" w:hAnsi="標楷體" w:hint="eastAsia"/>
          <w:b/>
          <w:sz w:val="32"/>
          <w:szCs w:val="32"/>
        </w:rPr>
        <w:t>減振連接器</w:t>
      </w:r>
      <w:proofErr w:type="gramEnd"/>
      <w:r w:rsidR="00127CBA" w:rsidRPr="00B67D5B">
        <w:rPr>
          <w:rFonts w:ascii="標楷體" w:eastAsia="標楷體" w:hAnsi="標楷體" w:hint="eastAsia"/>
          <w:b/>
          <w:sz w:val="32"/>
          <w:szCs w:val="32"/>
        </w:rPr>
        <w:t>設計錯誤及彈性</w:t>
      </w:r>
      <w:proofErr w:type="gramStart"/>
      <w:r w:rsidR="00127CBA" w:rsidRPr="00B67D5B">
        <w:rPr>
          <w:rFonts w:ascii="標楷體" w:eastAsia="標楷體" w:hAnsi="標楷體" w:hint="eastAsia"/>
          <w:b/>
          <w:sz w:val="32"/>
          <w:szCs w:val="32"/>
        </w:rPr>
        <w:t>減振材</w:t>
      </w:r>
      <w:r w:rsidR="00080BE6" w:rsidRPr="00B67D5B">
        <w:rPr>
          <w:rFonts w:ascii="標楷體" w:eastAsia="標楷體" w:hAnsi="標楷體" w:hint="eastAsia"/>
          <w:b/>
          <w:sz w:val="32"/>
          <w:szCs w:val="32"/>
        </w:rPr>
        <w:t>偷工換料</w:t>
      </w:r>
      <w:proofErr w:type="gramEnd"/>
      <w:r w:rsidR="00127CBA" w:rsidRPr="00B67D5B">
        <w:rPr>
          <w:rFonts w:ascii="標楷體" w:eastAsia="標楷體" w:hAnsi="標楷體" w:hint="eastAsia"/>
          <w:b/>
          <w:sz w:val="32"/>
          <w:szCs w:val="32"/>
        </w:rPr>
        <w:t>等情事，衍生嚴重履約爭議，爭議金額竟高達</w:t>
      </w:r>
      <w:r w:rsidR="0062288C" w:rsidRPr="00B67D5B">
        <w:rPr>
          <w:rFonts w:ascii="標楷體" w:eastAsia="標楷體" w:hAnsi="標楷體" w:hint="eastAsia"/>
          <w:b/>
          <w:sz w:val="32"/>
          <w:szCs w:val="32"/>
        </w:rPr>
        <w:t>55.87</w:t>
      </w:r>
      <w:r w:rsidR="00127CBA" w:rsidRPr="00B67D5B">
        <w:rPr>
          <w:rFonts w:ascii="標楷體" w:eastAsia="標楷體" w:hAnsi="標楷體" w:hint="eastAsia"/>
          <w:b/>
          <w:sz w:val="32"/>
          <w:szCs w:val="32"/>
        </w:rPr>
        <w:t>億元，謝清志未善盡全權負責督導責任，</w:t>
      </w:r>
      <w:proofErr w:type="gramStart"/>
      <w:r w:rsidR="00127CBA" w:rsidRPr="00B67D5B">
        <w:rPr>
          <w:rFonts w:ascii="標楷體" w:eastAsia="標楷體" w:hAnsi="標楷體" w:hint="eastAsia"/>
          <w:b/>
          <w:sz w:val="32"/>
          <w:szCs w:val="32"/>
        </w:rPr>
        <w:t>減振工程</w:t>
      </w:r>
      <w:proofErr w:type="gramEnd"/>
      <w:r w:rsidR="00127CBA" w:rsidRPr="00B67D5B">
        <w:rPr>
          <w:rFonts w:ascii="標楷體" w:eastAsia="標楷體" w:hAnsi="標楷體" w:hint="eastAsia"/>
          <w:b/>
          <w:sz w:val="32"/>
          <w:szCs w:val="32"/>
        </w:rPr>
        <w:t>弊端連連，嚴重損及國家權益及政府形象，難辭其咎。</w:t>
      </w:r>
    </w:p>
    <w:p w:rsidR="007F1CC1" w:rsidRPr="00B67D5B" w:rsidRDefault="005814E1" w:rsidP="00422929">
      <w:pPr>
        <w:pStyle w:val="2"/>
        <w:numPr>
          <w:ilvl w:val="0"/>
          <w:numId w:val="0"/>
        </w:numPr>
        <w:spacing w:line="0" w:lineRule="atLeast"/>
        <w:ind w:left="709" w:firstLineChars="208" w:firstLine="708"/>
        <w:rPr>
          <w:rFonts w:ascii="Times New Roman" w:hAnsi="Times New Roman"/>
          <w:snapToGrid w:val="0"/>
          <w:szCs w:val="32"/>
        </w:rPr>
      </w:pPr>
      <w:r w:rsidRPr="00B67D5B">
        <w:rPr>
          <w:rStyle w:val="ft"/>
          <w:rFonts w:hint="eastAsia"/>
          <w:snapToGrid w:val="0"/>
        </w:rPr>
        <w:t>查</w:t>
      </w:r>
      <w:r w:rsidRPr="00B67D5B">
        <w:rPr>
          <w:rFonts w:ascii="Times New Roman" w:hAnsi="Times New Roman" w:hint="eastAsia"/>
          <w:snapToGrid w:val="0"/>
          <w:szCs w:val="32"/>
        </w:rPr>
        <w:t>政府採購法第</w:t>
      </w:r>
      <w:r w:rsidRPr="00B67D5B">
        <w:rPr>
          <w:rFonts w:ascii="Times New Roman" w:hAnsi="Times New Roman" w:hint="eastAsia"/>
          <w:snapToGrid w:val="0"/>
          <w:szCs w:val="32"/>
        </w:rPr>
        <w:t>65</w:t>
      </w:r>
      <w:r w:rsidRPr="00B67D5B">
        <w:rPr>
          <w:rFonts w:ascii="Times New Roman" w:hAnsi="Times New Roman" w:hint="eastAsia"/>
          <w:snapToGrid w:val="0"/>
          <w:szCs w:val="32"/>
        </w:rPr>
        <w:t>條第</w:t>
      </w:r>
      <w:r w:rsidRPr="00B67D5B">
        <w:rPr>
          <w:rFonts w:ascii="Times New Roman" w:hAnsi="Times New Roman" w:hint="eastAsia"/>
          <w:snapToGrid w:val="0"/>
          <w:szCs w:val="32"/>
        </w:rPr>
        <w:t>1</w:t>
      </w:r>
      <w:r w:rsidRPr="00B67D5B">
        <w:rPr>
          <w:rFonts w:ascii="Times New Roman" w:hAnsi="Times New Roman" w:hint="eastAsia"/>
          <w:snapToGrid w:val="0"/>
          <w:szCs w:val="32"/>
        </w:rPr>
        <w:t>項規定：「得標廠商應自行履行工程、勞務契約，不得轉包。」</w:t>
      </w:r>
      <w:r w:rsidRPr="00B67D5B">
        <w:rPr>
          <w:rStyle w:val="ft"/>
          <w:rFonts w:hint="eastAsia"/>
          <w:snapToGrid w:val="0"/>
        </w:rPr>
        <w:t>共同投標辦法第10條第1項規定：「</w:t>
      </w:r>
      <w:r w:rsidRPr="00B67D5B">
        <w:t>共同投標廠商於投標時應</w:t>
      </w:r>
      <w:proofErr w:type="gramStart"/>
      <w:r w:rsidRPr="00B67D5B">
        <w:t>檢附由各</w:t>
      </w:r>
      <w:proofErr w:type="gramEnd"/>
      <w:r w:rsidRPr="00B67D5B">
        <w:t>成員之負責人或其代理人共同具名，且經公證或認證之共同投標協議書，載明下列</w:t>
      </w:r>
      <w:r w:rsidRPr="00B67D5B">
        <w:rPr>
          <w:rFonts w:hint="eastAsia"/>
        </w:rPr>
        <w:t>事項</w:t>
      </w:r>
      <w:r w:rsidRPr="00B67D5B">
        <w:t>，於得標後列入契約：</w:t>
      </w:r>
      <w:r w:rsidRPr="00B67D5B">
        <w:rPr>
          <w:rFonts w:hAnsi="標楷體"/>
        </w:rPr>
        <w:t>…</w:t>
      </w:r>
      <w:r w:rsidRPr="00B67D5B">
        <w:rPr>
          <w:rFonts w:hAnsi="標楷體" w:hint="eastAsia"/>
        </w:rPr>
        <w:t>三、</w:t>
      </w:r>
      <w:r w:rsidRPr="00B67D5B">
        <w:t>各成員之主辦項目及所占契約金額比率。</w:t>
      </w:r>
      <w:r w:rsidRPr="00B67D5B">
        <w:rPr>
          <w:rFonts w:hAnsi="標楷體"/>
        </w:rPr>
        <w:t>…</w:t>
      </w:r>
      <w:r w:rsidRPr="00B67D5B">
        <w:rPr>
          <w:rStyle w:val="ft"/>
          <w:rFonts w:hint="eastAsia"/>
          <w:snapToGrid w:val="0"/>
        </w:rPr>
        <w:t>」</w:t>
      </w:r>
      <w:r w:rsidR="003C641A" w:rsidRPr="00B67D5B">
        <w:rPr>
          <w:rStyle w:val="ft"/>
          <w:rFonts w:hint="eastAsia"/>
          <w:snapToGrid w:val="0"/>
        </w:rPr>
        <w:t>據</w:t>
      </w:r>
      <w:r w:rsidRPr="00B67D5B">
        <w:rPr>
          <w:rStyle w:val="ft"/>
          <w:rFonts w:hint="eastAsia"/>
          <w:snapToGrid w:val="0"/>
        </w:rPr>
        <w:t>本案</w:t>
      </w:r>
      <w:r w:rsidRPr="00B67D5B">
        <w:rPr>
          <w:rFonts w:ascii="Times New Roman" w:hAnsi="Times New Roman" w:hint="eastAsia"/>
          <w:snapToGrid w:val="0"/>
        </w:rPr>
        <w:t>第二階段</w:t>
      </w:r>
      <w:r w:rsidRPr="00B67D5B">
        <w:rPr>
          <w:rFonts w:ascii="Times New Roman" w:hAnsi="Times New Roman"/>
          <w:snapToGrid w:val="0"/>
        </w:rPr>
        <w:t>「</w:t>
      </w:r>
      <w:proofErr w:type="gramStart"/>
      <w:r w:rsidRPr="00B67D5B">
        <w:rPr>
          <w:rFonts w:ascii="Times New Roman" w:hAnsi="Times New Roman"/>
          <w:snapToGrid w:val="0"/>
        </w:rPr>
        <w:t>減振工程</w:t>
      </w:r>
      <w:proofErr w:type="gramEnd"/>
      <w:r w:rsidRPr="00B67D5B">
        <w:rPr>
          <w:rFonts w:ascii="Times New Roman" w:hAnsi="Times New Roman"/>
          <w:snapToGrid w:val="0"/>
        </w:rPr>
        <w:t>細部設計與施工案（</w:t>
      </w:r>
      <w:r w:rsidRPr="00B67D5B">
        <w:rPr>
          <w:rFonts w:ascii="Times New Roman" w:hAnsi="Times New Roman"/>
          <w:snapToGrid w:val="0"/>
          <w:szCs w:val="32"/>
        </w:rPr>
        <w:t>統包標</w:t>
      </w:r>
      <w:r w:rsidRPr="00B67D5B">
        <w:rPr>
          <w:rFonts w:ascii="Times New Roman" w:hAnsi="Times New Roman"/>
          <w:snapToGrid w:val="0"/>
        </w:rPr>
        <w:t>）</w:t>
      </w:r>
      <w:r w:rsidR="00293DAF" w:rsidRPr="00B67D5B">
        <w:rPr>
          <w:rFonts w:ascii="Times New Roman" w:hAnsi="Times New Roman"/>
          <w:snapToGrid w:val="0"/>
        </w:rPr>
        <w:t>」</w:t>
      </w:r>
      <w:r w:rsidRPr="00B67D5B">
        <w:rPr>
          <w:rFonts w:ascii="Times New Roman" w:hAnsi="Times New Roman" w:hint="eastAsia"/>
          <w:snapToGrid w:val="0"/>
        </w:rPr>
        <w:t>因</w:t>
      </w:r>
      <w:r w:rsidR="00B16EC7" w:rsidRPr="00B67D5B">
        <w:rPr>
          <w:rFonts w:hAnsi="標楷體" w:hint="eastAsia"/>
        </w:rPr>
        <w:t>○○</w:t>
      </w:r>
      <w:r w:rsidRPr="00B67D5B">
        <w:rPr>
          <w:rFonts w:hAnsi="標楷體" w:hint="eastAsia"/>
        </w:rPr>
        <w:t>公司</w:t>
      </w:r>
      <w:proofErr w:type="gramStart"/>
      <w:r w:rsidRPr="00B67D5B">
        <w:rPr>
          <w:rFonts w:hAnsi="標楷體" w:hint="eastAsia"/>
        </w:rPr>
        <w:t>諉</w:t>
      </w:r>
      <w:proofErr w:type="gramEnd"/>
      <w:r w:rsidRPr="00B67D5B">
        <w:rPr>
          <w:rFonts w:hAnsi="標楷體" w:hint="eastAsia"/>
        </w:rPr>
        <w:t>稱：「營造廠商不願共同</w:t>
      </w:r>
      <w:proofErr w:type="gramStart"/>
      <w:r w:rsidRPr="00B67D5B">
        <w:rPr>
          <w:rFonts w:hAnsi="標楷體" w:hint="eastAsia"/>
        </w:rPr>
        <w:t>承攬減振功效</w:t>
      </w:r>
      <w:proofErr w:type="gramEnd"/>
      <w:r w:rsidRPr="00B67D5B">
        <w:rPr>
          <w:rFonts w:hAnsi="標楷體" w:hint="eastAsia"/>
        </w:rPr>
        <w:t>保證之風險」，事實上，本</w:t>
      </w:r>
      <w:proofErr w:type="gramStart"/>
      <w:r w:rsidRPr="00B67D5B">
        <w:rPr>
          <w:rFonts w:hAnsi="標楷體" w:hint="eastAsia"/>
        </w:rPr>
        <w:t>案減振</w:t>
      </w:r>
      <w:proofErr w:type="gramEnd"/>
      <w:r w:rsidRPr="00B67D5B">
        <w:rPr>
          <w:rFonts w:hAnsi="標楷體" w:hint="eastAsia"/>
        </w:rPr>
        <w:t>功效保</w:t>
      </w:r>
      <w:r w:rsidRPr="00B67D5B">
        <w:rPr>
          <w:rFonts w:hAnsi="標楷體" w:hint="eastAsia"/>
        </w:rPr>
        <w:lastRenderedPageBreak/>
        <w:t>證本應由總攬第一階段</w:t>
      </w:r>
      <w:r w:rsidRPr="00B67D5B">
        <w:rPr>
          <w:rFonts w:hAnsi="標楷體"/>
        </w:rPr>
        <w:t>「</w:t>
      </w:r>
      <w:proofErr w:type="gramStart"/>
      <w:r w:rsidRPr="00B67D5B">
        <w:rPr>
          <w:rFonts w:hAnsi="標楷體"/>
        </w:rPr>
        <w:t>減振工</w:t>
      </w:r>
      <w:proofErr w:type="gramEnd"/>
      <w:r w:rsidRPr="00B67D5B">
        <w:rPr>
          <w:rFonts w:hAnsi="標楷體"/>
        </w:rPr>
        <w:t>法規劃技術服務案</w:t>
      </w:r>
      <w:r w:rsidR="00293DAF" w:rsidRPr="00B67D5B">
        <w:rPr>
          <w:rFonts w:hAnsi="標楷體"/>
        </w:rPr>
        <w:t>（</w:t>
      </w:r>
      <w:r w:rsidR="00293DAF" w:rsidRPr="00B67D5B">
        <w:rPr>
          <w:rFonts w:hAnsi="標楷體" w:hint="eastAsia"/>
        </w:rPr>
        <w:t>規劃標</w:t>
      </w:r>
      <w:r w:rsidR="00293DAF" w:rsidRPr="00B67D5B">
        <w:rPr>
          <w:rFonts w:hAnsi="標楷體"/>
        </w:rPr>
        <w:t>）</w:t>
      </w:r>
      <w:r w:rsidRPr="00B67D5B">
        <w:rPr>
          <w:rFonts w:hAnsi="標楷體"/>
        </w:rPr>
        <w:t>」</w:t>
      </w:r>
      <w:r w:rsidRPr="00B67D5B">
        <w:rPr>
          <w:rFonts w:hAnsi="標楷體" w:hint="eastAsia"/>
        </w:rPr>
        <w:t>及第二階段</w:t>
      </w:r>
      <w:r w:rsidRPr="00B67D5B">
        <w:rPr>
          <w:rFonts w:hAnsi="標楷體"/>
        </w:rPr>
        <w:t>「</w:t>
      </w:r>
      <w:proofErr w:type="gramStart"/>
      <w:r w:rsidRPr="00B67D5B">
        <w:rPr>
          <w:rFonts w:hAnsi="標楷體"/>
        </w:rPr>
        <w:t>減振工程</w:t>
      </w:r>
      <w:proofErr w:type="gramEnd"/>
      <w:r w:rsidRPr="00B67D5B">
        <w:rPr>
          <w:rFonts w:hAnsi="標楷體"/>
        </w:rPr>
        <w:t>細部設計與施工案</w:t>
      </w:r>
      <w:r w:rsidR="007E2BFD" w:rsidRPr="00B67D5B">
        <w:rPr>
          <w:rFonts w:ascii="Times New Roman" w:hAnsi="Times New Roman"/>
          <w:snapToGrid w:val="0"/>
        </w:rPr>
        <w:t>（</w:t>
      </w:r>
      <w:r w:rsidR="007E2BFD" w:rsidRPr="00B67D5B">
        <w:rPr>
          <w:rFonts w:ascii="Times New Roman" w:hAnsi="Times New Roman"/>
          <w:snapToGrid w:val="0"/>
          <w:szCs w:val="32"/>
        </w:rPr>
        <w:t>統包標</w:t>
      </w:r>
      <w:r w:rsidR="007E2BFD" w:rsidRPr="00B67D5B">
        <w:rPr>
          <w:rFonts w:ascii="Times New Roman" w:hAnsi="Times New Roman"/>
          <w:snapToGrid w:val="0"/>
        </w:rPr>
        <w:t>）</w:t>
      </w:r>
      <w:r w:rsidRPr="00B67D5B">
        <w:rPr>
          <w:rFonts w:hAnsi="標楷體"/>
        </w:rPr>
        <w:t>」</w:t>
      </w:r>
      <w:r w:rsidRPr="00B67D5B">
        <w:rPr>
          <w:rFonts w:hAnsi="標楷體" w:hint="eastAsia"/>
        </w:rPr>
        <w:t>之</w:t>
      </w:r>
      <w:r w:rsidR="00B03230" w:rsidRPr="00B67D5B">
        <w:rPr>
          <w:rFonts w:hAnsi="標楷體" w:hint="eastAsia"/>
        </w:rPr>
        <w:t>該</w:t>
      </w:r>
      <w:r w:rsidRPr="00B67D5B">
        <w:rPr>
          <w:rFonts w:hAnsi="標楷體" w:hint="eastAsia"/>
        </w:rPr>
        <w:t>公司負責，</w:t>
      </w:r>
      <w:r w:rsidRPr="00B67D5B">
        <w:rPr>
          <w:rStyle w:val="ft"/>
          <w:rFonts w:hint="eastAsia"/>
          <w:snapToGrid w:val="0"/>
        </w:rPr>
        <w:t>同法條第3項規定協議書內容，非經機關同意不得變更。據此，工程主辦機關本可藉以確認共同承攬成員權責分工及契約總金額分配比重，並有權行使變更同意權；</w:t>
      </w:r>
      <w:proofErr w:type="gramStart"/>
      <w:r w:rsidRPr="00B67D5B">
        <w:rPr>
          <w:rStyle w:val="ft"/>
          <w:rFonts w:hint="eastAsia"/>
          <w:snapToGrid w:val="0"/>
        </w:rPr>
        <w:t>惟</w:t>
      </w:r>
      <w:proofErr w:type="gramEnd"/>
      <w:r w:rsidRPr="00B67D5B">
        <w:rPr>
          <w:rStyle w:val="ft"/>
          <w:rFonts w:hint="eastAsia"/>
          <w:snapToGrid w:val="0"/>
        </w:rPr>
        <w:t>謝清志身</w:t>
      </w:r>
      <w:proofErr w:type="gramStart"/>
      <w:r w:rsidRPr="00B67D5B">
        <w:rPr>
          <w:rStyle w:val="ft"/>
          <w:rFonts w:hint="eastAsia"/>
          <w:snapToGrid w:val="0"/>
        </w:rPr>
        <w:t>為減振工作</w:t>
      </w:r>
      <w:proofErr w:type="gramEnd"/>
      <w:r w:rsidRPr="00B67D5B">
        <w:rPr>
          <w:rStyle w:val="ft"/>
          <w:rFonts w:hint="eastAsia"/>
          <w:snapToGrid w:val="0"/>
        </w:rPr>
        <w:t>小組召集人職位，負責</w:t>
      </w:r>
      <w:proofErr w:type="gramStart"/>
      <w:r w:rsidRPr="00B67D5B">
        <w:rPr>
          <w:rStyle w:val="ft"/>
          <w:rFonts w:hint="eastAsia"/>
          <w:snapToGrid w:val="0"/>
        </w:rPr>
        <w:t>督導減振工程</w:t>
      </w:r>
      <w:proofErr w:type="gramEnd"/>
      <w:r w:rsidRPr="00B67D5B">
        <w:rPr>
          <w:rStyle w:val="ft"/>
          <w:rFonts w:hint="eastAsia"/>
          <w:snapToGrid w:val="0"/>
        </w:rPr>
        <w:t>之執行及成敗，卻未督促要求南科管理局需依上開辦法規定，任容毫無工程規劃、設計、施工資格及實績，且資本額僅500萬元之</w:t>
      </w:r>
      <w:r w:rsidR="00B03230" w:rsidRPr="00B67D5B">
        <w:rPr>
          <w:rStyle w:val="ft"/>
          <w:rFonts w:hint="eastAsia"/>
          <w:snapToGrid w:val="0"/>
        </w:rPr>
        <w:t>該</w:t>
      </w:r>
      <w:r w:rsidRPr="00B67D5B">
        <w:rPr>
          <w:rStyle w:val="ft"/>
          <w:rFonts w:hint="eastAsia"/>
          <w:snapToGrid w:val="0"/>
        </w:rPr>
        <w:t>公司與合作廠商簽訂未載列委託契約金額或比率之合作協議書</w:t>
      </w:r>
      <w:r w:rsidRPr="00B67D5B">
        <w:rPr>
          <w:rFonts w:ascii="Times New Roman" w:hAnsi="Times New Roman" w:hint="eastAsia"/>
          <w:snapToGrid w:val="0"/>
          <w:szCs w:val="26"/>
        </w:rPr>
        <w:t>【</w:t>
      </w:r>
      <w:r w:rsidR="006C085C" w:rsidRPr="00B67D5B">
        <w:rPr>
          <w:rFonts w:ascii="Times New Roman" w:hAnsi="Times New Roman" w:hint="eastAsia"/>
          <w:snapToGrid w:val="0"/>
          <w:szCs w:val="26"/>
        </w:rPr>
        <w:t>附件</w:t>
      </w:r>
      <w:r w:rsidRPr="00B67D5B">
        <w:rPr>
          <w:rFonts w:ascii="Times New Roman" w:hAnsi="Times New Roman" w:hint="eastAsia"/>
          <w:snapToGrid w:val="0"/>
          <w:szCs w:val="26"/>
        </w:rPr>
        <w:t>1</w:t>
      </w:r>
      <w:r w:rsidR="00F33C1C" w:rsidRPr="00B67D5B">
        <w:rPr>
          <w:rFonts w:ascii="Times New Roman" w:hAnsi="Times New Roman" w:hint="eastAsia"/>
          <w:snapToGrid w:val="0"/>
          <w:szCs w:val="26"/>
        </w:rPr>
        <w:t>5</w:t>
      </w:r>
      <w:r w:rsidRPr="00B67D5B">
        <w:rPr>
          <w:rFonts w:ascii="Times New Roman" w:hAnsi="Times New Roman" w:hint="eastAsia"/>
          <w:snapToGrid w:val="0"/>
          <w:szCs w:val="26"/>
        </w:rPr>
        <w:t>，經公證合作協議書僅</w:t>
      </w:r>
      <w:r w:rsidRPr="00B67D5B">
        <w:rPr>
          <w:rFonts w:ascii="Times New Roman" w:hAnsi="Times New Roman" w:hint="eastAsia"/>
          <w:snapToGrid w:val="0"/>
          <w:szCs w:val="26"/>
        </w:rPr>
        <w:t>7</w:t>
      </w:r>
      <w:r w:rsidRPr="00B67D5B">
        <w:rPr>
          <w:rFonts w:ascii="Times New Roman" w:hAnsi="Times New Roman" w:hint="eastAsia"/>
          <w:snapToGrid w:val="0"/>
          <w:szCs w:val="26"/>
        </w:rPr>
        <w:t>份】</w:t>
      </w:r>
      <w:r w:rsidRPr="00B67D5B">
        <w:rPr>
          <w:rStyle w:val="ft"/>
          <w:rFonts w:hint="eastAsia"/>
          <w:snapToGrid w:val="0"/>
        </w:rPr>
        <w:t>以及各式合約等</w:t>
      </w:r>
      <w:r w:rsidRPr="00B67D5B">
        <w:rPr>
          <w:rFonts w:ascii="Times New Roman" w:hAnsi="Times New Roman" w:hint="eastAsia"/>
          <w:snapToGrid w:val="0"/>
          <w:szCs w:val="26"/>
        </w:rPr>
        <w:t>【</w:t>
      </w:r>
      <w:r w:rsidR="006C085C" w:rsidRPr="00B67D5B">
        <w:rPr>
          <w:rFonts w:ascii="Times New Roman" w:hAnsi="Times New Roman" w:hint="eastAsia"/>
          <w:snapToGrid w:val="0"/>
          <w:szCs w:val="26"/>
        </w:rPr>
        <w:t>附件</w:t>
      </w:r>
      <w:r w:rsidR="00961A32" w:rsidRPr="00B67D5B">
        <w:rPr>
          <w:rFonts w:ascii="Times New Roman" w:hAnsi="Times New Roman" w:hint="eastAsia"/>
          <w:snapToGrid w:val="0"/>
          <w:szCs w:val="26"/>
        </w:rPr>
        <w:t>1</w:t>
      </w:r>
      <w:r w:rsidR="00F33C1C" w:rsidRPr="00B67D5B">
        <w:rPr>
          <w:rFonts w:ascii="Times New Roman" w:hAnsi="Times New Roman" w:hint="eastAsia"/>
          <w:snapToGrid w:val="0"/>
          <w:szCs w:val="26"/>
        </w:rPr>
        <w:t>6</w:t>
      </w:r>
      <w:r w:rsidRPr="00B67D5B">
        <w:rPr>
          <w:rFonts w:ascii="Times New Roman" w:hAnsi="Times New Roman" w:hint="eastAsia"/>
          <w:snapToGrid w:val="0"/>
          <w:szCs w:val="26"/>
        </w:rPr>
        <w:t>，起訴書第</w:t>
      </w:r>
      <w:r w:rsidR="00B04B41" w:rsidRPr="00B67D5B">
        <w:rPr>
          <w:rFonts w:ascii="Times New Roman" w:hAnsi="Times New Roman" w:hint="eastAsia"/>
          <w:snapToGrid w:val="0"/>
          <w:szCs w:val="26"/>
        </w:rPr>
        <w:t>55</w:t>
      </w:r>
      <w:r w:rsidRPr="00B67D5B">
        <w:rPr>
          <w:rFonts w:ascii="Times New Roman" w:hAnsi="Times New Roman" w:hint="eastAsia"/>
          <w:snapToGrid w:val="0"/>
          <w:szCs w:val="26"/>
        </w:rPr>
        <w:t>頁證據清單十一、乙、</w:t>
      </w:r>
      <w:r w:rsidRPr="00B67D5B">
        <w:rPr>
          <w:rFonts w:ascii="Times New Roman" w:hAnsi="Times New Roman" w:hint="eastAsia"/>
          <w:snapToGrid w:val="0"/>
          <w:szCs w:val="26"/>
        </w:rPr>
        <w:t>(</w:t>
      </w:r>
      <w:r w:rsidRPr="00B67D5B">
        <w:rPr>
          <w:rFonts w:ascii="Times New Roman" w:hAnsi="Times New Roman" w:hint="eastAsia"/>
          <w:snapToGrid w:val="0"/>
          <w:szCs w:val="26"/>
        </w:rPr>
        <w:t>七</w:t>
      </w:r>
      <w:r w:rsidRPr="00B67D5B">
        <w:rPr>
          <w:rFonts w:ascii="Times New Roman" w:hAnsi="Times New Roman" w:hint="eastAsia"/>
          <w:snapToGrid w:val="0"/>
          <w:szCs w:val="26"/>
        </w:rPr>
        <w:t>)(</w:t>
      </w:r>
      <w:r w:rsidRPr="00B67D5B">
        <w:rPr>
          <w:rFonts w:ascii="Times New Roman" w:hAnsi="Times New Roman" w:hint="eastAsia"/>
          <w:snapToGrid w:val="0"/>
          <w:szCs w:val="26"/>
        </w:rPr>
        <w:t>八</w:t>
      </w:r>
      <w:r w:rsidRPr="00B67D5B">
        <w:rPr>
          <w:rFonts w:ascii="Times New Roman" w:hAnsi="Times New Roman" w:hint="eastAsia"/>
          <w:snapToGrid w:val="0"/>
          <w:szCs w:val="26"/>
        </w:rPr>
        <w:t>)(</w:t>
      </w:r>
      <w:r w:rsidRPr="00B67D5B">
        <w:rPr>
          <w:rFonts w:ascii="Times New Roman" w:hAnsi="Times New Roman" w:hint="eastAsia"/>
          <w:snapToGrid w:val="0"/>
          <w:szCs w:val="26"/>
        </w:rPr>
        <w:t>九</w:t>
      </w:r>
      <w:r w:rsidRPr="00B67D5B">
        <w:rPr>
          <w:rFonts w:ascii="Times New Roman" w:hAnsi="Times New Roman" w:hint="eastAsia"/>
          <w:snapToGrid w:val="0"/>
          <w:szCs w:val="26"/>
        </w:rPr>
        <w:t>)</w:t>
      </w:r>
      <w:r w:rsidR="00002E67" w:rsidRPr="00B67D5B">
        <w:rPr>
          <w:rFonts w:ascii="Times New Roman" w:hAnsi="Times New Roman" w:hint="eastAsia"/>
          <w:snapToGrid w:val="0"/>
          <w:szCs w:val="26"/>
        </w:rPr>
        <w:t>所載內容</w:t>
      </w:r>
      <w:r w:rsidRPr="00B67D5B">
        <w:rPr>
          <w:rFonts w:ascii="Times New Roman" w:hAnsi="Times New Roman" w:hint="eastAsia"/>
          <w:snapToGrid w:val="0"/>
          <w:szCs w:val="26"/>
        </w:rPr>
        <w:t>】</w:t>
      </w:r>
      <w:r w:rsidRPr="00B67D5B">
        <w:rPr>
          <w:rStyle w:val="ft"/>
          <w:rFonts w:hint="eastAsia"/>
          <w:snapToGrid w:val="0"/>
        </w:rPr>
        <w:t>，顯有規避管制之意圖</w:t>
      </w:r>
      <w:r w:rsidRPr="00B67D5B">
        <w:rPr>
          <w:rFonts w:hAnsi="標楷體" w:hint="eastAsia"/>
        </w:rPr>
        <w:t>，</w:t>
      </w:r>
      <w:r w:rsidRPr="00B67D5B">
        <w:rPr>
          <w:rStyle w:val="ft"/>
          <w:rFonts w:hint="eastAsia"/>
          <w:snapToGrid w:val="0"/>
        </w:rPr>
        <w:t>使</w:t>
      </w:r>
      <w:r w:rsidR="00B16EC7" w:rsidRPr="00B67D5B">
        <w:rPr>
          <w:rStyle w:val="ft"/>
          <w:rFonts w:hint="eastAsia"/>
          <w:snapToGrid w:val="0"/>
        </w:rPr>
        <w:t>○○</w:t>
      </w:r>
      <w:r w:rsidRPr="00B67D5B">
        <w:rPr>
          <w:rStyle w:val="ft"/>
          <w:rFonts w:hint="eastAsia"/>
          <w:snapToGrid w:val="0"/>
        </w:rPr>
        <w:t>公司得以遠低於契約金額（</w:t>
      </w:r>
      <w:r w:rsidR="00DF5D67" w:rsidRPr="00B67D5B">
        <w:rPr>
          <w:rStyle w:val="ft"/>
          <w:rFonts w:hint="eastAsia"/>
          <w:snapToGrid w:val="0"/>
        </w:rPr>
        <w:t>80.5986</w:t>
      </w:r>
      <w:r w:rsidRPr="00B67D5B">
        <w:rPr>
          <w:rStyle w:val="ft"/>
          <w:rFonts w:hint="eastAsia"/>
          <w:snapToGrid w:val="0"/>
        </w:rPr>
        <w:t>億元）之56％</w:t>
      </w:r>
      <w:r w:rsidR="00C87497" w:rsidRPr="00B67D5B">
        <w:rPr>
          <w:rStyle w:val="ft"/>
          <w:rFonts w:hint="eastAsia"/>
          <w:snapToGrid w:val="0"/>
        </w:rPr>
        <w:t>，計45.75億元</w:t>
      </w:r>
      <w:r w:rsidRPr="00B67D5B">
        <w:rPr>
          <w:rStyle w:val="ft"/>
          <w:rFonts w:hint="eastAsia"/>
          <w:snapToGrid w:val="0"/>
        </w:rPr>
        <w:t>，將全部工程對外轉包，事後亦未作任何檢討，</w:t>
      </w:r>
      <w:r w:rsidRPr="00B67D5B">
        <w:rPr>
          <w:rFonts w:ascii="Times New Roman" w:hAnsi="Times New Roman"/>
          <w:snapToGrid w:val="0"/>
          <w:szCs w:val="32"/>
        </w:rPr>
        <w:t>情形如下：與</w:t>
      </w:r>
      <w:r w:rsidR="00102AAF" w:rsidRPr="00B67D5B">
        <w:rPr>
          <w:rStyle w:val="ft"/>
          <w:rFonts w:hint="eastAsia"/>
          <w:snapToGrid w:val="0"/>
        </w:rPr>
        <w:t>○○</w:t>
      </w:r>
      <w:r w:rsidRPr="00B67D5B">
        <w:rPr>
          <w:rFonts w:ascii="Times New Roman" w:hAnsi="Times New Roman"/>
          <w:snapToGrid w:val="0"/>
          <w:szCs w:val="32"/>
        </w:rPr>
        <w:t>工程顧問股份有限公司、</w:t>
      </w:r>
      <w:r w:rsidR="00102AAF" w:rsidRPr="00B67D5B">
        <w:rPr>
          <w:rStyle w:val="ft"/>
          <w:rFonts w:hint="eastAsia"/>
          <w:snapToGrid w:val="0"/>
        </w:rPr>
        <w:t>○○</w:t>
      </w:r>
      <w:r w:rsidRPr="00B67D5B">
        <w:rPr>
          <w:rFonts w:ascii="Times New Roman" w:hAnsi="Times New Roman"/>
          <w:snapToGrid w:val="0"/>
          <w:szCs w:val="32"/>
        </w:rPr>
        <w:t>營造股份有限公司等</w:t>
      </w:r>
      <w:r w:rsidRPr="00B67D5B">
        <w:rPr>
          <w:rFonts w:ascii="Times New Roman" w:hAnsi="Times New Roman" w:hint="eastAsia"/>
          <w:snapToGrid w:val="0"/>
          <w:szCs w:val="32"/>
        </w:rPr>
        <w:t>25</w:t>
      </w:r>
      <w:r w:rsidRPr="00B67D5B">
        <w:rPr>
          <w:rFonts w:ascii="Times New Roman" w:hAnsi="Times New Roman" w:hint="eastAsia"/>
          <w:snapToGrid w:val="0"/>
          <w:szCs w:val="32"/>
        </w:rPr>
        <w:t>家廠商</w:t>
      </w:r>
      <w:r w:rsidRPr="00B67D5B">
        <w:rPr>
          <w:rFonts w:ascii="Times New Roman" w:hAnsi="Times New Roman"/>
          <w:snapToGrid w:val="0"/>
          <w:szCs w:val="32"/>
        </w:rPr>
        <w:t>訂定承攬契約</w:t>
      </w:r>
      <w:r w:rsidRPr="00B67D5B">
        <w:rPr>
          <w:rFonts w:ascii="Times New Roman" w:hAnsi="Times New Roman" w:hint="eastAsia"/>
          <w:snapToGrid w:val="0"/>
          <w:szCs w:val="32"/>
        </w:rPr>
        <w:t>計</w:t>
      </w:r>
      <w:r w:rsidRPr="00B67D5B">
        <w:rPr>
          <w:rFonts w:ascii="Times New Roman" w:hAnsi="Times New Roman" w:hint="eastAsia"/>
          <w:snapToGrid w:val="0"/>
          <w:szCs w:val="32"/>
        </w:rPr>
        <w:t>42</w:t>
      </w:r>
      <w:r w:rsidRPr="00B67D5B">
        <w:rPr>
          <w:rFonts w:ascii="Times New Roman" w:hAnsi="Times New Roman" w:hint="eastAsia"/>
          <w:snapToGrid w:val="0"/>
          <w:szCs w:val="32"/>
        </w:rPr>
        <w:t>份</w:t>
      </w:r>
      <w:r w:rsidRPr="00B67D5B">
        <w:rPr>
          <w:rFonts w:ascii="Times New Roman" w:hAnsi="Times New Roman"/>
          <w:snapToGrid w:val="0"/>
          <w:szCs w:val="32"/>
        </w:rPr>
        <w:t>，完成本案之</w:t>
      </w:r>
      <w:r w:rsidRPr="00B67D5B">
        <w:rPr>
          <w:rFonts w:ascii="Times New Roman" w:hAnsi="Times New Roman" w:hint="eastAsia"/>
          <w:snapToGrid w:val="0"/>
          <w:szCs w:val="32"/>
        </w:rPr>
        <w:t>細部設計、</w:t>
      </w:r>
      <w:r w:rsidRPr="00B67D5B">
        <w:rPr>
          <w:rFonts w:ascii="Times New Roman" w:hAnsi="Times New Roman"/>
          <w:snapToGrid w:val="0"/>
          <w:szCs w:val="32"/>
        </w:rPr>
        <w:t>工程管理、工程保險及全部土建營造工程等事項，總價</w:t>
      </w:r>
      <w:r w:rsidRPr="00B67D5B">
        <w:rPr>
          <w:rFonts w:ascii="Times New Roman" w:hAnsi="Times New Roman"/>
          <w:snapToGrid w:val="0"/>
          <w:szCs w:val="32"/>
        </w:rPr>
        <w:t>29.21</w:t>
      </w:r>
      <w:r w:rsidRPr="00B67D5B">
        <w:rPr>
          <w:rFonts w:ascii="Times New Roman" w:hAnsi="Times New Roman"/>
          <w:snapToGrid w:val="0"/>
          <w:szCs w:val="32"/>
        </w:rPr>
        <w:t>億元</w:t>
      </w:r>
      <w:r w:rsidRPr="00B67D5B">
        <w:rPr>
          <w:rFonts w:ascii="Times New Roman" w:hAnsi="Times New Roman" w:hint="eastAsia"/>
          <w:snapToGrid w:val="0"/>
          <w:szCs w:val="26"/>
        </w:rPr>
        <w:t>（其中有合作協議書之承攬金額僅為</w:t>
      </w:r>
      <w:r w:rsidRPr="00B67D5B">
        <w:rPr>
          <w:rFonts w:ascii="Times New Roman" w:hAnsi="Times New Roman" w:hint="eastAsia"/>
          <w:snapToGrid w:val="0"/>
          <w:szCs w:val="26"/>
        </w:rPr>
        <w:t>22.80</w:t>
      </w:r>
      <w:r w:rsidRPr="00B67D5B">
        <w:rPr>
          <w:rFonts w:ascii="Times New Roman" w:hAnsi="Times New Roman" w:hint="eastAsia"/>
          <w:snapToGrid w:val="0"/>
          <w:szCs w:val="26"/>
        </w:rPr>
        <w:t>億元）</w:t>
      </w:r>
      <w:r w:rsidRPr="00B67D5B">
        <w:rPr>
          <w:rFonts w:ascii="Times New Roman" w:hAnsi="Times New Roman"/>
          <w:snapToGrid w:val="0"/>
          <w:szCs w:val="32"/>
        </w:rPr>
        <w:t>；與</w:t>
      </w:r>
      <w:r w:rsidR="00102AAF" w:rsidRPr="00B67D5B">
        <w:rPr>
          <w:rStyle w:val="ft"/>
          <w:rFonts w:hint="eastAsia"/>
          <w:snapToGrid w:val="0"/>
        </w:rPr>
        <w:t>○○</w:t>
      </w:r>
      <w:r w:rsidRPr="00B67D5B">
        <w:rPr>
          <w:rFonts w:ascii="Times New Roman" w:hAnsi="Times New Roman"/>
          <w:snapToGrid w:val="0"/>
          <w:szCs w:val="32"/>
        </w:rPr>
        <w:t>鑄造股份有限公司、</w:t>
      </w:r>
      <w:r w:rsidR="00102AAF" w:rsidRPr="00B67D5B">
        <w:rPr>
          <w:rStyle w:val="ft"/>
          <w:rFonts w:hint="eastAsia"/>
          <w:snapToGrid w:val="0"/>
        </w:rPr>
        <w:t>○○</w:t>
      </w:r>
      <w:r w:rsidRPr="00B67D5B">
        <w:rPr>
          <w:rFonts w:ascii="Times New Roman" w:hAnsi="Times New Roman"/>
          <w:snapToGrid w:val="0"/>
          <w:szCs w:val="32"/>
        </w:rPr>
        <w:t>機械股份有限公司等</w:t>
      </w:r>
      <w:r w:rsidRPr="00B67D5B">
        <w:rPr>
          <w:rFonts w:ascii="Times New Roman" w:hAnsi="Times New Roman"/>
          <w:snapToGrid w:val="0"/>
          <w:szCs w:val="32"/>
        </w:rPr>
        <w:t>13</w:t>
      </w:r>
      <w:r w:rsidRPr="00B67D5B">
        <w:rPr>
          <w:rFonts w:ascii="Times New Roman" w:hAnsi="Times New Roman"/>
          <w:snapToGrid w:val="0"/>
          <w:szCs w:val="32"/>
        </w:rPr>
        <w:t>家廠商，訂</w:t>
      </w:r>
      <w:proofErr w:type="gramStart"/>
      <w:r w:rsidRPr="00B67D5B">
        <w:rPr>
          <w:rFonts w:ascii="Times New Roman" w:hAnsi="Times New Roman"/>
          <w:snapToGrid w:val="0"/>
          <w:szCs w:val="32"/>
        </w:rPr>
        <w:t>定減振</w:t>
      </w:r>
      <w:proofErr w:type="gramEnd"/>
      <w:r w:rsidRPr="00B67D5B">
        <w:rPr>
          <w:rFonts w:ascii="Times New Roman" w:hAnsi="Times New Roman"/>
          <w:snapToGrid w:val="0"/>
          <w:szCs w:val="32"/>
        </w:rPr>
        <w:t>連接器製作、安裝合約計</w:t>
      </w:r>
      <w:r w:rsidRPr="00B67D5B">
        <w:rPr>
          <w:rFonts w:ascii="Times New Roman" w:hAnsi="Times New Roman"/>
          <w:snapToGrid w:val="0"/>
          <w:szCs w:val="32"/>
        </w:rPr>
        <w:t>14</w:t>
      </w:r>
      <w:r w:rsidRPr="00B67D5B">
        <w:rPr>
          <w:rFonts w:ascii="Times New Roman" w:hAnsi="Times New Roman"/>
          <w:snapToGrid w:val="0"/>
          <w:szCs w:val="32"/>
        </w:rPr>
        <w:t>份，總價為</w:t>
      </w:r>
      <w:r w:rsidRPr="00B67D5B">
        <w:rPr>
          <w:rFonts w:ascii="Times New Roman" w:hAnsi="Times New Roman"/>
          <w:snapToGrid w:val="0"/>
          <w:szCs w:val="32"/>
        </w:rPr>
        <w:t>7.28</w:t>
      </w:r>
      <w:r w:rsidRPr="00B67D5B">
        <w:rPr>
          <w:rFonts w:ascii="Times New Roman" w:hAnsi="Times New Roman"/>
          <w:snapToGrid w:val="0"/>
          <w:szCs w:val="32"/>
        </w:rPr>
        <w:t>億元；</w:t>
      </w:r>
      <w:r w:rsidR="00102AAF" w:rsidRPr="00B67D5B">
        <w:rPr>
          <w:rStyle w:val="ft"/>
          <w:rFonts w:hint="eastAsia"/>
          <w:snapToGrid w:val="0"/>
        </w:rPr>
        <w:t>○○</w:t>
      </w:r>
      <w:r w:rsidRPr="00B67D5B">
        <w:rPr>
          <w:rFonts w:ascii="Times New Roman" w:hAnsi="Times New Roman"/>
          <w:snapToGrid w:val="0"/>
          <w:szCs w:val="32"/>
        </w:rPr>
        <w:t>化學工業股份有限公司（</w:t>
      </w:r>
      <w:r w:rsidR="00B03230" w:rsidRPr="00B67D5B">
        <w:rPr>
          <w:rFonts w:ascii="Times New Roman" w:hAnsi="Times New Roman"/>
          <w:snapToGrid w:val="0"/>
        </w:rPr>
        <w:t>許某</w:t>
      </w:r>
      <w:r w:rsidRPr="00B67D5B">
        <w:rPr>
          <w:rFonts w:ascii="Times New Roman" w:hAnsi="Times New Roman"/>
          <w:snapToGrid w:val="0"/>
        </w:rPr>
        <w:t>家族公司，</w:t>
      </w:r>
      <w:r w:rsidR="00B03230" w:rsidRPr="00B67D5B">
        <w:rPr>
          <w:rFonts w:ascii="Times New Roman" w:hAnsi="Times New Roman"/>
          <w:snapToGrid w:val="0"/>
        </w:rPr>
        <w:t>許某</w:t>
      </w:r>
      <w:r w:rsidRPr="00B67D5B">
        <w:rPr>
          <w:rFonts w:ascii="Times New Roman" w:hAnsi="Times New Roman"/>
          <w:snapToGrid w:val="0"/>
        </w:rPr>
        <w:t>持股</w:t>
      </w:r>
      <w:r w:rsidRPr="00B67D5B">
        <w:rPr>
          <w:rFonts w:ascii="Times New Roman" w:hAnsi="Times New Roman"/>
          <w:snapToGrid w:val="0"/>
        </w:rPr>
        <w:t>20</w:t>
      </w:r>
      <w:r w:rsidRPr="00B67D5B">
        <w:rPr>
          <w:rFonts w:ascii="Times New Roman" w:hAnsi="Times New Roman"/>
          <w:snapToGrid w:val="0"/>
        </w:rPr>
        <w:t>％</w:t>
      </w:r>
      <w:r w:rsidRPr="00B67D5B">
        <w:rPr>
          <w:rFonts w:ascii="Times New Roman" w:hAnsi="Times New Roman"/>
          <w:snapToGrid w:val="0"/>
          <w:szCs w:val="32"/>
        </w:rPr>
        <w:t>）購買彈性</w:t>
      </w:r>
      <w:proofErr w:type="gramStart"/>
      <w:r w:rsidRPr="00B67D5B">
        <w:rPr>
          <w:rFonts w:ascii="Times New Roman" w:hAnsi="Times New Roman"/>
          <w:snapToGrid w:val="0"/>
          <w:szCs w:val="32"/>
        </w:rPr>
        <w:t>減振材</w:t>
      </w:r>
      <w:proofErr w:type="gramEnd"/>
      <w:r w:rsidRPr="00B67D5B">
        <w:rPr>
          <w:rFonts w:ascii="Times New Roman" w:hAnsi="Times New Roman"/>
          <w:snapToGrid w:val="0"/>
          <w:szCs w:val="32"/>
        </w:rPr>
        <w:t>(</w:t>
      </w:r>
      <w:r w:rsidRPr="00B67D5B">
        <w:rPr>
          <w:rFonts w:ascii="Times New Roman" w:hAnsi="Times New Roman"/>
          <w:snapToGrid w:val="0"/>
          <w:szCs w:val="32"/>
        </w:rPr>
        <w:t>含搬運及裝置費用</w:t>
      </w:r>
      <w:r w:rsidRPr="00B67D5B">
        <w:rPr>
          <w:rFonts w:ascii="Times New Roman" w:hAnsi="Times New Roman"/>
          <w:snapToGrid w:val="0"/>
          <w:szCs w:val="32"/>
        </w:rPr>
        <w:t>)</w:t>
      </w:r>
      <w:r w:rsidRPr="00B67D5B">
        <w:rPr>
          <w:rFonts w:ascii="Times New Roman" w:hAnsi="Times New Roman"/>
          <w:snapToGrid w:val="0"/>
          <w:szCs w:val="32"/>
        </w:rPr>
        <w:t>，計</w:t>
      </w:r>
      <w:r w:rsidRPr="00B67D5B">
        <w:rPr>
          <w:rFonts w:ascii="Times New Roman" w:hAnsi="Times New Roman"/>
          <w:snapToGrid w:val="0"/>
          <w:szCs w:val="32"/>
        </w:rPr>
        <w:t>9.25</w:t>
      </w:r>
      <w:r w:rsidRPr="00B67D5B">
        <w:rPr>
          <w:rFonts w:ascii="Times New Roman" w:hAnsi="Times New Roman"/>
          <w:snapToGrid w:val="0"/>
          <w:szCs w:val="32"/>
        </w:rPr>
        <w:t>億元，轉包合約高達</w:t>
      </w:r>
      <w:r w:rsidRPr="00B67D5B">
        <w:rPr>
          <w:rFonts w:ascii="Times New Roman" w:hAnsi="Times New Roman"/>
          <w:snapToGrid w:val="0"/>
          <w:szCs w:val="32"/>
        </w:rPr>
        <w:t>57</w:t>
      </w:r>
      <w:r w:rsidRPr="00B67D5B">
        <w:rPr>
          <w:rFonts w:ascii="Times New Roman" w:hAnsi="Times New Roman"/>
          <w:snapToGrid w:val="0"/>
          <w:szCs w:val="32"/>
        </w:rPr>
        <w:t>份，金額合計</w:t>
      </w:r>
      <w:r w:rsidR="00DF5D67" w:rsidRPr="00B67D5B">
        <w:rPr>
          <w:rFonts w:ascii="Times New Roman" w:hAnsi="Times New Roman"/>
          <w:snapToGrid w:val="0"/>
          <w:szCs w:val="32"/>
        </w:rPr>
        <w:t>45.75</w:t>
      </w:r>
      <w:r w:rsidRPr="00B67D5B">
        <w:rPr>
          <w:rFonts w:ascii="Times New Roman" w:hAnsi="Times New Roman"/>
          <w:snapToGrid w:val="0"/>
          <w:szCs w:val="32"/>
        </w:rPr>
        <w:t>億元</w:t>
      </w:r>
      <w:r w:rsidR="00987CC6" w:rsidRPr="00B67D5B">
        <w:rPr>
          <w:rFonts w:ascii="Times New Roman" w:hAnsi="Times New Roman" w:hint="eastAsia"/>
          <w:snapToGrid w:val="0"/>
          <w:szCs w:val="32"/>
        </w:rPr>
        <w:t>（如表</w:t>
      </w:r>
      <w:r w:rsidR="00987CC6" w:rsidRPr="00B67D5B">
        <w:rPr>
          <w:rFonts w:ascii="Times New Roman" w:hAnsi="Times New Roman" w:hint="eastAsia"/>
          <w:snapToGrid w:val="0"/>
          <w:szCs w:val="32"/>
        </w:rPr>
        <w:t>5</w:t>
      </w:r>
      <w:r w:rsidR="00987CC6" w:rsidRPr="00B67D5B">
        <w:rPr>
          <w:rFonts w:ascii="Times New Roman" w:hAnsi="Times New Roman" w:hint="eastAsia"/>
          <w:snapToGrid w:val="0"/>
          <w:szCs w:val="32"/>
        </w:rPr>
        <w:t>）</w:t>
      </w:r>
      <w:r w:rsidRPr="00B67D5B">
        <w:rPr>
          <w:rFonts w:ascii="Times New Roman" w:hAnsi="Times New Roman"/>
          <w:snapToGrid w:val="0"/>
          <w:szCs w:val="32"/>
        </w:rPr>
        <w:t>，</w:t>
      </w:r>
      <w:r w:rsidRPr="00B67D5B">
        <w:rPr>
          <w:rStyle w:val="ft"/>
          <w:rFonts w:ascii="Times New Roman" w:hAnsi="Times New Roman"/>
        </w:rPr>
        <w:t>僅</w:t>
      </w:r>
      <w:r w:rsidR="00327FC4">
        <w:rPr>
          <w:rStyle w:val="ft"/>
          <w:rFonts w:ascii="Times New Roman" w:hAnsi="Times New Roman" w:hint="eastAsia"/>
        </w:rPr>
        <w:t>占</w:t>
      </w:r>
      <w:r w:rsidR="00784041" w:rsidRPr="00B67D5B">
        <w:rPr>
          <w:rFonts w:ascii="Times New Roman" w:hAnsi="Times New Roman" w:hint="eastAsia"/>
          <w:snapToGrid w:val="0"/>
          <w:szCs w:val="32"/>
        </w:rPr>
        <w:t>「</w:t>
      </w:r>
      <w:proofErr w:type="gramStart"/>
      <w:r w:rsidR="00784041" w:rsidRPr="00B67D5B">
        <w:rPr>
          <w:rFonts w:ascii="Times New Roman" w:hAnsi="Times New Roman" w:hint="eastAsia"/>
          <w:snapToGrid w:val="0"/>
          <w:szCs w:val="32"/>
        </w:rPr>
        <w:t>減振工程</w:t>
      </w:r>
      <w:proofErr w:type="gramEnd"/>
      <w:r w:rsidR="00784041" w:rsidRPr="00B67D5B">
        <w:rPr>
          <w:rFonts w:ascii="Times New Roman" w:hAnsi="Times New Roman" w:hint="eastAsia"/>
          <w:snapToGrid w:val="0"/>
          <w:szCs w:val="32"/>
        </w:rPr>
        <w:t>細部設計與施工案（統包標）」</w:t>
      </w:r>
      <w:r w:rsidRPr="00B67D5B">
        <w:rPr>
          <w:rStyle w:val="ft"/>
          <w:rFonts w:ascii="Times New Roman" w:hAnsi="Times New Roman"/>
          <w:snapToGrid w:val="0"/>
        </w:rPr>
        <w:t>契約金額（</w:t>
      </w:r>
      <w:r w:rsidR="00DF5D67" w:rsidRPr="00B67D5B">
        <w:rPr>
          <w:rStyle w:val="ft"/>
          <w:rFonts w:ascii="Times New Roman" w:hAnsi="Times New Roman"/>
          <w:snapToGrid w:val="0"/>
        </w:rPr>
        <w:t>80.5986</w:t>
      </w:r>
      <w:r w:rsidRPr="00B67D5B">
        <w:rPr>
          <w:rStyle w:val="ft"/>
          <w:rFonts w:ascii="Times New Roman" w:hAnsi="Times New Roman"/>
          <w:snapToGrid w:val="0"/>
        </w:rPr>
        <w:t>億元）之</w:t>
      </w:r>
      <w:r w:rsidRPr="00B67D5B">
        <w:rPr>
          <w:rStyle w:val="ft"/>
          <w:rFonts w:ascii="Times New Roman" w:hAnsi="Times New Roman"/>
          <w:snapToGrid w:val="0"/>
        </w:rPr>
        <w:t>56</w:t>
      </w:r>
      <w:r w:rsidRPr="00B67D5B">
        <w:rPr>
          <w:rStyle w:val="ft"/>
          <w:rFonts w:ascii="Times New Roman" w:hAnsi="Times New Roman"/>
          <w:snapToGrid w:val="0"/>
        </w:rPr>
        <w:t>％</w:t>
      </w:r>
      <w:r w:rsidR="00C87497" w:rsidRPr="00B67D5B">
        <w:rPr>
          <w:rStyle w:val="ft"/>
          <w:rFonts w:hint="eastAsia"/>
          <w:snapToGrid w:val="0"/>
        </w:rPr>
        <w:t>，計45.75億元</w:t>
      </w:r>
      <w:r w:rsidRPr="00B67D5B">
        <w:rPr>
          <w:rStyle w:val="ft"/>
          <w:rFonts w:ascii="Times New Roman" w:hAnsi="Times New Roman"/>
          <w:snapToGrid w:val="0"/>
        </w:rPr>
        <w:t>，差額達</w:t>
      </w:r>
      <w:r w:rsidR="00DF5D67" w:rsidRPr="00B67D5B">
        <w:rPr>
          <w:rStyle w:val="ft"/>
          <w:rFonts w:ascii="Times New Roman" w:hAnsi="Times New Roman"/>
          <w:snapToGrid w:val="0"/>
        </w:rPr>
        <w:t>34.84</w:t>
      </w:r>
      <w:r w:rsidRPr="00B67D5B">
        <w:rPr>
          <w:rStyle w:val="ft"/>
          <w:rFonts w:ascii="Times New Roman" w:hAnsi="Times New Roman"/>
          <w:snapToGrid w:val="0"/>
        </w:rPr>
        <w:t>億元。</w:t>
      </w:r>
      <w:r w:rsidR="00E472F9" w:rsidRPr="00B67D5B">
        <w:rPr>
          <w:rFonts w:ascii="Times New Roman" w:hAnsi="Times New Roman" w:hint="eastAsia"/>
          <w:snapToGrid w:val="0"/>
          <w:szCs w:val="32"/>
        </w:rPr>
        <w:t>以參與簽訂合作協議書之</w:t>
      </w:r>
      <w:r w:rsidR="00E472F9" w:rsidRPr="00B67D5B">
        <w:rPr>
          <w:rFonts w:ascii="Times New Roman" w:hAnsi="Times New Roman" w:hint="eastAsia"/>
          <w:snapToGrid w:val="0"/>
          <w:szCs w:val="32"/>
        </w:rPr>
        <w:t>7</w:t>
      </w:r>
      <w:r w:rsidR="00E472F9" w:rsidRPr="00B67D5B">
        <w:rPr>
          <w:rFonts w:ascii="Times New Roman" w:hAnsi="Times New Roman" w:hint="eastAsia"/>
          <w:snapToGrid w:val="0"/>
          <w:szCs w:val="32"/>
        </w:rPr>
        <w:t>家廠商之轉包</w:t>
      </w:r>
      <w:r w:rsidRPr="00B67D5B">
        <w:rPr>
          <w:rFonts w:ascii="Times New Roman" w:hAnsi="Times New Roman"/>
          <w:snapToGrid w:val="0"/>
          <w:szCs w:val="32"/>
        </w:rPr>
        <w:t>金額計</w:t>
      </w:r>
      <w:r w:rsidRPr="00B67D5B">
        <w:rPr>
          <w:rFonts w:ascii="Times New Roman" w:hAnsi="Times New Roman"/>
          <w:snapToGrid w:val="0"/>
          <w:szCs w:val="32"/>
        </w:rPr>
        <w:t>22.80</w:t>
      </w:r>
      <w:r w:rsidRPr="00B67D5B">
        <w:rPr>
          <w:rFonts w:ascii="Times New Roman" w:hAnsi="Times New Roman"/>
          <w:snapToGrid w:val="0"/>
          <w:szCs w:val="32"/>
        </w:rPr>
        <w:t>億元</w:t>
      </w:r>
      <w:r w:rsidR="00987CC6" w:rsidRPr="00B67D5B">
        <w:rPr>
          <w:rFonts w:ascii="Times New Roman" w:hAnsi="Times New Roman" w:hint="eastAsia"/>
          <w:snapToGrid w:val="0"/>
          <w:szCs w:val="32"/>
        </w:rPr>
        <w:t>（如表</w:t>
      </w:r>
      <w:r w:rsidR="00987CC6" w:rsidRPr="00B67D5B">
        <w:rPr>
          <w:rFonts w:ascii="Times New Roman" w:hAnsi="Times New Roman" w:hint="eastAsia"/>
          <w:snapToGrid w:val="0"/>
          <w:szCs w:val="32"/>
        </w:rPr>
        <w:t>6</w:t>
      </w:r>
      <w:r w:rsidR="00987CC6" w:rsidRPr="00B67D5B">
        <w:rPr>
          <w:rFonts w:ascii="Times New Roman" w:hAnsi="Times New Roman" w:hint="eastAsia"/>
          <w:snapToGrid w:val="0"/>
          <w:szCs w:val="32"/>
        </w:rPr>
        <w:t>）</w:t>
      </w:r>
      <w:r w:rsidRPr="00B67D5B">
        <w:rPr>
          <w:rFonts w:ascii="Times New Roman" w:hAnsi="Times New Roman"/>
          <w:snapToGrid w:val="0"/>
          <w:szCs w:val="32"/>
        </w:rPr>
        <w:t>，僅</w:t>
      </w:r>
      <w:r w:rsidR="00327FC4">
        <w:rPr>
          <w:rFonts w:ascii="Times New Roman" w:hAnsi="Times New Roman" w:hint="eastAsia"/>
          <w:snapToGrid w:val="0"/>
          <w:szCs w:val="32"/>
        </w:rPr>
        <w:t>占</w:t>
      </w:r>
      <w:r w:rsidR="00784041" w:rsidRPr="00B67D5B">
        <w:rPr>
          <w:rFonts w:ascii="Times New Roman" w:hAnsi="Times New Roman" w:hint="eastAsia"/>
        </w:rPr>
        <w:t>「</w:t>
      </w:r>
      <w:proofErr w:type="gramStart"/>
      <w:r w:rsidR="00784041" w:rsidRPr="00B67D5B">
        <w:rPr>
          <w:rFonts w:ascii="Times New Roman" w:hAnsi="Times New Roman" w:hint="eastAsia"/>
        </w:rPr>
        <w:t>減振工程</w:t>
      </w:r>
      <w:proofErr w:type="gramEnd"/>
      <w:r w:rsidR="00784041" w:rsidRPr="00B67D5B">
        <w:rPr>
          <w:rFonts w:ascii="Times New Roman" w:hAnsi="Times New Roman" w:hint="eastAsia"/>
        </w:rPr>
        <w:t>細部設計與施工案（統包標）」</w:t>
      </w:r>
      <w:r w:rsidRPr="00B67D5B">
        <w:rPr>
          <w:rFonts w:ascii="Times New Roman" w:hAnsi="Times New Roman"/>
          <w:snapToGrid w:val="0"/>
          <w:szCs w:val="32"/>
        </w:rPr>
        <w:t>之得標總價</w:t>
      </w:r>
      <w:r w:rsidR="00DF5D67" w:rsidRPr="00B67D5B">
        <w:rPr>
          <w:rFonts w:ascii="Times New Roman" w:hAnsi="Times New Roman"/>
          <w:snapToGrid w:val="0"/>
          <w:szCs w:val="32"/>
        </w:rPr>
        <w:t>80.5986</w:t>
      </w:r>
      <w:r w:rsidRPr="00B67D5B">
        <w:rPr>
          <w:rFonts w:ascii="Times New Roman" w:hAnsi="Times New Roman"/>
          <w:snapToGrid w:val="0"/>
          <w:szCs w:val="32"/>
        </w:rPr>
        <w:t>億元之</w:t>
      </w:r>
      <w:r w:rsidRPr="00B67D5B">
        <w:rPr>
          <w:rFonts w:ascii="Times New Roman" w:hAnsi="Times New Roman"/>
          <w:snapToGrid w:val="0"/>
          <w:szCs w:val="32"/>
        </w:rPr>
        <w:t>28%</w:t>
      </w:r>
      <w:r w:rsidRPr="00B67D5B">
        <w:rPr>
          <w:rFonts w:ascii="Times New Roman" w:hAnsi="Times New Roman"/>
          <w:snapToGrid w:val="0"/>
          <w:szCs w:val="32"/>
        </w:rPr>
        <w:t>，顯見</w:t>
      </w:r>
      <w:r w:rsidR="00102AAF" w:rsidRPr="00B67D5B">
        <w:rPr>
          <w:rStyle w:val="ft"/>
          <w:rFonts w:hint="eastAsia"/>
          <w:snapToGrid w:val="0"/>
        </w:rPr>
        <w:t>○○</w:t>
      </w:r>
      <w:r w:rsidRPr="00B67D5B">
        <w:rPr>
          <w:rFonts w:ascii="Times New Roman" w:hAnsi="Times New Roman"/>
          <w:snapToGrid w:val="0"/>
          <w:szCs w:val="32"/>
        </w:rPr>
        <w:t>公司預謀以不尋常手段獲取不勞而獲利益</w:t>
      </w:r>
      <w:r w:rsidR="00DF5D67" w:rsidRPr="00B67D5B">
        <w:rPr>
          <w:rFonts w:ascii="Times New Roman" w:hAnsi="Times New Roman" w:hint="eastAsia"/>
          <w:snapToGrid w:val="0"/>
          <w:szCs w:val="32"/>
        </w:rPr>
        <w:t>34.84</w:t>
      </w:r>
      <w:r w:rsidRPr="00B67D5B">
        <w:rPr>
          <w:rFonts w:ascii="Times New Roman" w:hAnsi="Times New Roman"/>
          <w:snapToGrid w:val="0"/>
          <w:szCs w:val="32"/>
        </w:rPr>
        <w:t>億元，事後果然發現</w:t>
      </w:r>
      <w:r w:rsidRPr="00B67D5B">
        <w:rPr>
          <w:rFonts w:ascii="Times New Roman" w:hAnsi="Times New Roman" w:hint="eastAsia"/>
          <w:snapToGrid w:val="0"/>
          <w:szCs w:val="32"/>
        </w:rPr>
        <w:t>材料</w:t>
      </w:r>
      <w:r w:rsidRPr="00B67D5B">
        <w:rPr>
          <w:rFonts w:ascii="Times New Roman" w:hAnsi="Times New Roman"/>
          <w:snapToGrid w:val="0"/>
          <w:szCs w:val="32"/>
        </w:rPr>
        <w:t>單價預算</w:t>
      </w:r>
      <w:proofErr w:type="gramStart"/>
      <w:r w:rsidRPr="00B67D5B">
        <w:rPr>
          <w:rFonts w:ascii="Times New Roman" w:hAnsi="Times New Roman"/>
          <w:snapToGrid w:val="0"/>
          <w:szCs w:val="32"/>
        </w:rPr>
        <w:t>浮編</w:t>
      </w:r>
      <w:r w:rsidR="00C87497" w:rsidRPr="00B67D5B">
        <w:rPr>
          <w:rFonts w:ascii="Times New Roman" w:hAnsi="Times New Roman" w:hint="eastAsia"/>
          <w:snapToGrid w:val="0"/>
          <w:szCs w:val="32"/>
        </w:rPr>
        <w:t>約</w:t>
      </w:r>
      <w:proofErr w:type="gramEnd"/>
      <w:r w:rsidR="00C87497" w:rsidRPr="00B67D5B">
        <w:rPr>
          <w:rFonts w:ascii="Times New Roman" w:hAnsi="Times New Roman" w:hint="eastAsia"/>
          <w:snapToGrid w:val="0"/>
          <w:szCs w:val="32"/>
        </w:rPr>
        <w:t>3.93~5.71</w:t>
      </w:r>
      <w:r w:rsidR="003C641A" w:rsidRPr="00B67D5B">
        <w:rPr>
          <w:rFonts w:ascii="Times New Roman" w:hAnsi="Times New Roman" w:hint="eastAsia"/>
          <w:snapToGrid w:val="0"/>
          <w:szCs w:val="32"/>
        </w:rPr>
        <w:t>億元</w:t>
      </w:r>
      <w:r w:rsidRPr="00B67D5B">
        <w:rPr>
          <w:rFonts w:ascii="Times New Roman" w:hAnsi="Times New Roman"/>
          <w:snapToGrid w:val="0"/>
          <w:szCs w:val="32"/>
        </w:rPr>
        <w:t>（如</w:t>
      </w:r>
      <w:r w:rsidR="005C1C5E" w:rsidRPr="00B67D5B">
        <w:rPr>
          <w:rFonts w:ascii="Times New Roman" w:hAnsi="Times New Roman"/>
          <w:snapToGrid w:val="0"/>
          <w:szCs w:val="32"/>
        </w:rPr>
        <w:t>表</w:t>
      </w:r>
      <w:r w:rsidR="002F5E1A" w:rsidRPr="00B67D5B">
        <w:rPr>
          <w:rFonts w:ascii="Times New Roman" w:hAnsi="Times New Roman" w:hint="eastAsia"/>
          <w:snapToGrid w:val="0"/>
          <w:szCs w:val="32"/>
        </w:rPr>
        <w:t>3</w:t>
      </w:r>
      <w:r w:rsidRPr="00B67D5B">
        <w:rPr>
          <w:rFonts w:ascii="Times New Roman" w:hAnsi="Times New Roman"/>
          <w:snapToGrid w:val="0"/>
          <w:szCs w:val="32"/>
        </w:rPr>
        <w:t>）、超底價決標</w:t>
      </w:r>
      <w:r w:rsidRPr="00B67D5B">
        <w:rPr>
          <w:rFonts w:ascii="Times New Roman" w:hAnsi="Times New Roman" w:hint="eastAsia"/>
          <w:snapToGrid w:val="0"/>
          <w:szCs w:val="32"/>
        </w:rPr>
        <w:t>、</w:t>
      </w:r>
      <w:proofErr w:type="gramStart"/>
      <w:r w:rsidRPr="00B67D5B">
        <w:rPr>
          <w:rFonts w:ascii="Times New Roman" w:hAnsi="Times New Roman" w:hint="eastAsia"/>
          <w:snapToGrid w:val="0"/>
          <w:szCs w:val="32"/>
        </w:rPr>
        <w:t>減振連接器</w:t>
      </w:r>
      <w:proofErr w:type="gramEnd"/>
      <w:r w:rsidR="00277906" w:rsidRPr="00B67D5B">
        <w:rPr>
          <w:rFonts w:ascii="Times New Roman" w:hAnsi="Times New Roman" w:hint="eastAsia"/>
          <w:snapToGrid w:val="0"/>
          <w:szCs w:val="32"/>
        </w:rPr>
        <w:t>type A</w:t>
      </w:r>
      <w:r w:rsidR="00331E29" w:rsidRPr="00B67D5B">
        <w:rPr>
          <w:rFonts w:ascii="Times New Roman" w:hAnsi="Times New Roman" w:hint="eastAsia"/>
          <w:snapToGrid w:val="0"/>
          <w:szCs w:val="32"/>
        </w:rPr>
        <w:t>規劃</w:t>
      </w:r>
      <w:r w:rsidRPr="00B67D5B">
        <w:rPr>
          <w:rFonts w:ascii="Times New Roman" w:hAnsi="Times New Roman" w:hint="eastAsia"/>
          <w:snapToGrid w:val="0"/>
          <w:szCs w:val="32"/>
        </w:rPr>
        <w:t>設計錯誤致改</w:t>
      </w:r>
      <w:r w:rsidRPr="00B67D5B">
        <w:rPr>
          <w:rFonts w:ascii="Times New Roman" w:hAnsi="Times New Roman" w:hint="eastAsia"/>
          <w:snapToGrid w:val="0"/>
          <w:szCs w:val="32"/>
        </w:rPr>
        <w:lastRenderedPageBreak/>
        <w:t>用</w:t>
      </w:r>
      <w:r w:rsidR="00331E29" w:rsidRPr="00B67D5B">
        <w:rPr>
          <w:rFonts w:ascii="Times New Roman" w:hAnsi="Times New Roman" w:hint="eastAsia"/>
          <w:snapToGrid w:val="0"/>
          <w:szCs w:val="32"/>
        </w:rPr>
        <w:t>簡單</w:t>
      </w:r>
      <w:r w:rsidRPr="00B67D5B">
        <w:rPr>
          <w:rFonts w:ascii="Times New Roman" w:hAnsi="Times New Roman" w:hint="eastAsia"/>
          <w:snapToGrid w:val="0"/>
          <w:szCs w:val="32"/>
        </w:rPr>
        <w:t>價</w:t>
      </w:r>
      <w:proofErr w:type="gramStart"/>
      <w:r w:rsidRPr="00B67D5B">
        <w:rPr>
          <w:rFonts w:ascii="Times New Roman" w:hAnsi="Times New Roman" w:hint="eastAsia"/>
          <w:snapToGrid w:val="0"/>
          <w:szCs w:val="32"/>
        </w:rPr>
        <w:t>廉減振</w:t>
      </w:r>
      <w:proofErr w:type="gramEnd"/>
      <w:r w:rsidRPr="00B67D5B">
        <w:rPr>
          <w:rFonts w:ascii="Times New Roman" w:hAnsi="Times New Roman" w:hint="eastAsia"/>
          <w:snapToGrid w:val="0"/>
          <w:szCs w:val="32"/>
        </w:rPr>
        <w:t>連接器</w:t>
      </w:r>
      <w:r w:rsidR="00277906" w:rsidRPr="00B67D5B">
        <w:rPr>
          <w:rFonts w:ascii="Times New Roman" w:hAnsi="Times New Roman" w:hint="eastAsia"/>
          <w:snapToGrid w:val="0"/>
          <w:szCs w:val="32"/>
        </w:rPr>
        <w:t>type C</w:t>
      </w:r>
      <w:r w:rsidR="009115A7" w:rsidRPr="00B67D5B">
        <w:rPr>
          <w:rFonts w:ascii="Times New Roman" w:hAnsi="Times New Roman" w:hint="eastAsia"/>
          <w:snapToGrid w:val="0"/>
          <w:szCs w:val="32"/>
        </w:rPr>
        <w:t>（如圖</w:t>
      </w:r>
      <w:r w:rsidR="009115A7" w:rsidRPr="00B67D5B">
        <w:rPr>
          <w:rFonts w:ascii="Times New Roman" w:hAnsi="Times New Roman" w:hint="eastAsia"/>
          <w:snapToGrid w:val="0"/>
          <w:szCs w:val="32"/>
        </w:rPr>
        <w:t>1</w:t>
      </w:r>
      <w:r w:rsidR="009115A7" w:rsidRPr="00B67D5B">
        <w:rPr>
          <w:rFonts w:ascii="Times New Roman" w:hAnsi="Times New Roman" w:hint="eastAsia"/>
          <w:snapToGrid w:val="0"/>
          <w:szCs w:val="32"/>
        </w:rPr>
        <w:t>）</w:t>
      </w:r>
      <w:r w:rsidR="00277906" w:rsidRPr="00B67D5B">
        <w:rPr>
          <w:rFonts w:ascii="Times New Roman" w:hAnsi="Times New Roman" w:hint="eastAsia"/>
          <w:snapToGrid w:val="0"/>
          <w:szCs w:val="32"/>
        </w:rPr>
        <w:t>，二者</w:t>
      </w:r>
      <w:proofErr w:type="gramStart"/>
      <w:r w:rsidR="00277906" w:rsidRPr="00B67D5B">
        <w:rPr>
          <w:rFonts w:ascii="Times New Roman" w:hAnsi="Times New Roman" w:hint="eastAsia"/>
          <w:snapToGrid w:val="0"/>
          <w:szCs w:val="32"/>
        </w:rPr>
        <w:t>價差共</w:t>
      </w:r>
      <w:r w:rsidR="00277906" w:rsidRPr="00B67D5B">
        <w:rPr>
          <w:rFonts w:ascii="Times New Roman" w:hAnsi="Times New Roman" w:hint="eastAsia"/>
          <w:snapToGrid w:val="0"/>
          <w:szCs w:val="32"/>
        </w:rPr>
        <w:t>12.91</w:t>
      </w:r>
      <w:r w:rsidR="00277906" w:rsidRPr="00B67D5B">
        <w:rPr>
          <w:rFonts w:ascii="Times New Roman" w:hAnsi="Times New Roman" w:hint="eastAsia"/>
          <w:snapToGrid w:val="0"/>
          <w:szCs w:val="32"/>
        </w:rPr>
        <w:t>億元</w:t>
      </w:r>
      <w:proofErr w:type="gramEnd"/>
      <w:r w:rsidR="00277906" w:rsidRPr="00B67D5B">
        <w:rPr>
          <w:rFonts w:ascii="Times New Roman" w:hAnsi="Times New Roman" w:hint="eastAsia"/>
          <w:snapToGrid w:val="0"/>
          <w:szCs w:val="32"/>
        </w:rPr>
        <w:t>（如</w:t>
      </w:r>
      <w:r w:rsidR="005C1C5E" w:rsidRPr="00B67D5B">
        <w:rPr>
          <w:rFonts w:ascii="Times New Roman" w:hAnsi="Times New Roman" w:hint="eastAsia"/>
          <w:snapToGrid w:val="0"/>
          <w:szCs w:val="32"/>
        </w:rPr>
        <w:t>表</w:t>
      </w:r>
      <w:r w:rsidR="002F5E1A" w:rsidRPr="00B67D5B">
        <w:rPr>
          <w:rFonts w:ascii="Times New Roman" w:hAnsi="Times New Roman" w:hint="eastAsia"/>
          <w:snapToGrid w:val="0"/>
          <w:szCs w:val="32"/>
        </w:rPr>
        <w:t>4</w:t>
      </w:r>
      <w:r w:rsidR="00277906" w:rsidRPr="00B67D5B">
        <w:rPr>
          <w:rFonts w:ascii="Times New Roman" w:hAnsi="Times New Roman" w:hint="eastAsia"/>
          <w:snapToGrid w:val="0"/>
          <w:szCs w:val="32"/>
        </w:rPr>
        <w:t>），以</w:t>
      </w:r>
      <w:r w:rsidRPr="00B67D5B">
        <w:rPr>
          <w:rFonts w:ascii="Times New Roman" w:hAnsi="Times New Roman"/>
          <w:snapToGrid w:val="0"/>
          <w:szCs w:val="32"/>
        </w:rPr>
        <w:t>及</w:t>
      </w:r>
      <w:r w:rsidR="007E2BFD" w:rsidRPr="00B67D5B">
        <w:rPr>
          <w:rFonts w:ascii="Times New Roman" w:hAnsi="Times New Roman" w:hint="eastAsia"/>
          <w:snapToGrid w:val="0"/>
          <w:szCs w:val="32"/>
        </w:rPr>
        <w:t>彈性</w:t>
      </w:r>
      <w:proofErr w:type="gramStart"/>
      <w:r w:rsidRPr="00B67D5B">
        <w:rPr>
          <w:rFonts w:ascii="Times New Roman" w:hAnsi="Times New Roman"/>
          <w:snapToGrid w:val="0"/>
          <w:szCs w:val="32"/>
        </w:rPr>
        <w:t>減振材嚴重偷工</w:t>
      </w:r>
      <w:r w:rsidR="00277906" w:rsidRPr="00B67D5B">
        <w:rPr>
          <w:rFonts w:ascii="Times New Roman" w:hAnsi="Times New Roman" w:hint="eastAsia"/>
          <w:snapToGrid w:val="0"/>
          <w:szCs w:val="32"/>
        </w:rPr>
        <w:t>換</w:t>
      </w:r>
      <w:r w:rsidRPr="00B67D5B">
        <w:rPr>
          <w:rFonts w:ascii="Times New Roman" w:hAnsi="Times New Roman"/>
          <w:snapToGrid w:val="0"/>
          <w:szCs w:val="32"/>
        </w:rPr>
        <w:t>料</w:t>
      </w:r>
      <w:proofErr w:type="gramEnd"/>
      <w:r w:rsidR="00277906" w:rsidRPr="00B67D5B">
        <w:rPr>
          <w:rFonts w:ascii="Times New Roman" w:hAnsi="Times New Roman" w:hint="eastAsia"/>
          <w:snapToGrid w:val="0"/>
          <w:szCs w:val="32"/>
        </w:rPr>
        <w:t>（以舊輪胎加工</w:t>
      </w:r>
      <w:r w:rsidR="00080BE6" w:rsidRPr="00B67D5B">
        <w:rPr>
          <w:rFonts w:ascii="Times New Roman" w:hAnsi="Times New Roman" w:hint="eastAsia"/>
          <w:snapToGrid w:val="0"/>
          <w:szCs w:val="32"/>
        </w:rPr>
        <w:t>冒充彈性</w:t>
      </w:r>
      <w:r w:rsidR="00277906" w:rsidRPr="00B67D5B">
        <w:rPr>
          <w:rFonts w:ascii="Times New Roman" w:hAnsi="Times New Roman" w:hint="eastAsia"/>
          <w:snapToGrid w:val="0"/>
          <w:szCs w:val="32"/>
        </w:rPr>
        <w:t>減振材，差價達</w:t>
      </w:r>
      <w:r w:rsidR="00C87497" w:rsidRPr="00B67D5B">
        <w:rPr>
          <w:rFonts w:ascii="Times New Roman" w:hAnsi="Times New Roman" w:hint="eastAsia"/>
          <w:snapToGrid w:val="0"/>
          <w:szCs w:val="32"/>
        </w:rPr>
        <w:t>9.35</w:t>
      </w:r>
      <w:r w:rsidR="007717DB" w:rsidRPr="00B67D5B">
        <w:rPr>
          <w:rFonts w:ascii="Times New Roman" w:hAnsi="Times New Roman" w:hint="eastAsia"/>
          <w:snapToGrid w:val="0"/>
          <w:szCs w:val="32"/>
        </w:rPr>
        <w:t>億元</w:t>
      </w:r>
      <w:r w:rsidR="002F5E1A" w:rsidRPr="00B67D5B">
        <w:rPr>
          <w:rFonts w:ascii="Times New Roman" w:hAnsi="Times New Roman" w:hint="eastAsia"/>
          <w:snapToGrid w:val="0"/>
          <w:szCs w:val="32"/>
        </w:rPr>
        <w:t>，如表</w:t>
      </w:r>
      <w:r w:rsidR="002F5E1A" w:rsidRPr="00B67D5B">
        <w:rPr>
          <w:rFonts w:ascii="Times New Roman" w:hAnsi="Times New Roman" w:hint="eastAsia"/>
          <w:snapToGrid w:val="0"/>
          <w:szCs w:val="32"/>
        </w:rPr>
        <w:t>7</w:t>
      </w:r>
      <w:r w:rsidR="00277906" w:rsidRPr="00B67D5B">
        <w:rPr>
          <w:rFonts w:ascii="Times New Roman" w:hAnsi="Times New Roman" w:hint="eastAsia"/>
          <w:snapToGrid w:val="0"/>
          <w:szCs w:val="32"/>
        </w:rPr>
        <w:t>）</w:t>
      </w:r>
      <w:r w:rsidRPr="00B67D5B">
        <w:rPr>
          <w:rFonts w:ascii="Times New Roman" w:hAnsi="Times New Roman" w:hint="eastAsia"/>
          <w:snapToGrid w:val="0"/>
          <w:szCs w:val="32"/>
        </w:rPr>
        <w:t>等</w:t>
      </w:r>
      <w:r w:rsidRPr="00B67D5B">
        <w:rPr>
          <w:rFonts w:ascii="Times New Roman" w:hAnsi="Times New Roman"/>
          <w:snapToGrid w:val="0"/>
          <w:szCs w:val="32"/>
        </w:rPr>
        <w:t>情事發生</w:t>
      </w:r>
      <w:r w:rsidRPr="00B67D5B">
        <w:rPr>
          <w:rStyle w:val="ft"/>
          <w:rFonts w:ascii="Times New Roman" w:hAnsi="Times New Roman"/>
          <w:snapToGrid w:val="0"/>
        </w:rPr>
        <w:t>，且完工</w:t>
      </w:r>
      <w:proofErr w:type="gramStart"/>
      <w:r w:rsidRPr="00B67D5B">
        <w:rPr>
          <w:rStyle w:val="ft"/>
          <w:rFonts w:ascii="Times New Roman" w:hAnsi="Times New Roman"/>
          <w:snapToGrid w:val="0"/>
        </w:rPr>
        <w:t>後</w:t>
      </w:r>
      <w:r w:rsidRPr="00B67D5B">
        <w:rPr>
          <w:rStyle w:val="ft"/>
          <w:rFonts w:ascii="Times New Roman" w:hAnsi="Times New Roman" w:hint="eastAsia"/>
          <w:snapToGrid w:val="0"/>
        </w:rPr>
        <w:t>減振效果不</w:t>
      </w:r>
      <w:proofErr w:type="gramEnd"/>
      <w:r w:rsidRPr="00B67D5B">
        <w:rPr>
          <w:rStyle w:val="ft"/>
          <w:rFonts w:ascii="Times New Roman" w:hAnsi="Times New Roman" w:hint="eastAsia"/>
          <w:snapToGrid w:val="0"/>
        </w:rPr>
        <w:t>彰及</w:t>
      </w:r>
      <w:r w:rsidRPr="00B67D5B">
        <w:rPr>
          <w:rStyle w:val="ft"/>
          <w:rFonts w:ascii="Times New Roman" w:hAnsi="Times New Roman"/>
          <w:snapToGrid w:val="0"/>
        </w:rPr>
        <w:t>履約爭議不斷</w:t>
      </w:r>
      <w:r w:rsidR="000910B8" w:rsidRPr="00B67D5B">
        <w:rPr>
          <w:rStyle w:val="ft"/>
          <w:rFonts w:ascii="Times New Roman" w:hAnsi="Times New Roman" w:hint="eastAsia"/>
          <w:snapToGrid w:val="0"/>
        </w:rPr>
        <w:t>，爭議金額竟達</w:t>
      </w:r>
      <w:r w:rsidR="000910B8" w:rsidRPr="00B67D5B">
        <w:rPr>
          <w:rStyle w:val="ft"/>
          <w:rFonts w:ascii="Times New Roman" w:hAnsi="Times New Roman" w:hint="eastAsia"/>
          <w:snapToGrid w:val="0"/>
        </w:rPr>
        <w:t>55.87</w:t>
      </w:r>
      <w:r w:rsidR="000910B8" w:rsidRPr="00B67D5B">
        <w:rPr>
          <w:rStyle w:val="ft"/>
          <w:rFonts w:ascii="Times New Roman" w:hAnsi="Times New Roman" w:hint="eastAsia"/>
          <w:snapToGrid w:val="0"/>
        </w:rPr>
        <w:t>億元</w:t>
      </w:r>
      <w:r w:rsidRPr="00B67D5B">
        <w:rPr>
          <w:rStyle w:val="ft"/>
          <w:rFonts w:ascii="Times New Roman" w:hAnsi="Times New Roman"/>
          <w:snapToGrid w:val="0"/>
        </w:rPr>
        <w:t>，迄今尚有</w:t>
      </w:r>
      <w:r w:rsidR="002060A0" w:rsidRPr="00B67D5B">
        <w:rPr>
          <w:rStyle w:val="ft"/>
          <w:rFonts w:ascii="Times New Roman" w:hAnsi="Times New Roman"/>
          <w:snapToGrid w:val="0"/>
        </w:rPr>
        <w:t>4</w:t>
      </w:r>
      <w:r w:rsidR="002060A0" w:rsidRPr="00B67D5B">
        <w:rPr>
          <w:rStyle w:val="ft"/>
          <w:rFonts w:ascii="Times New Roman" w:hAnsi="Times New Roman"/>
          <w:snapToGrid w:val="0"/>
        </w:rPr>
        <w:t>件</w:t>
      </w:r>
      <w:r w:rsidRPr="00B67D5B">
        <w:rPr>
          <w:rStyle w:val="ft"/>
          <w:rFonts w:ascii="Times New Roman" w:hAnsi="Times New Roman"/>
          <w:snapToGrid w:val="0"/>
        </w:rPr>
        <w:t>仲裁或訴訟中</w:t>
      </w:r>
      <w:r w:rsidR="000910B8" w:rsidRPr="00B67D5B">
        <w:rPr>
          <w:rStyle w:val="ft"/>
          <w:rFonts w:ascii="Times New Roman" w:hAnsi="Times New Roman" w:hint="eastAsia"/>
          <w:snapToGrid w:val="0"/>
        </w:rPr>
        <w:t>（如表</w:t>
      </w:r>
      <w:r w:rsidR="00BF094A" w:rsidRPr="00B67D5B">
        <w:rPr>
          <w:rStyle w:val="ft"/>
          <w:rFonts w:ascii="Times New Roman" w:hAnsi="Times New Roman" w:hint="eastAsia"/>
          <w:snapToGrid w:val="0"/>
        </w:rPr>
        <w:t>7</w:t>
      </w:r>
      <w:r w:rsidR="000910B8" w:rsidRPr="00B67D5B">
        <w:rPr>
          <w:rStyle w:val="ft"/>
          <w:rFonts w:ascii="Times New Roman" w:hAnsi="Times New Roman" w:hint="eastAsia"/>
          <w:snapToGrid w:val="0"/>
        </w:rPr>
        <w:t>）</w:t>
      </w:r>
      <w:r w:rsidRPr="00B67D5B">
        <w:rPr>
          <w:rFonts w:ascii="Times New Roman" w:hAnsi="Times New Roman"/>
          <w:snapToGrid w:val="0"/>
          <w:szCs w:val="32"/>
        </w:rPr>
        <w:t>。</w:t>
      </w:r>
    </w:p>
    <w:p w:rsidR="00121540" w:rsidRPr="00B67D5B" w:rsidRDefault="00121540" w:rsidP="00121540">
      <w:pPr>
        <w:spacing w:line="0" w:lineRule="atLeast"/>
        <w:ind w:left="708" w:hangingChars="208" w:hanging="708"/>
        <w:jc w:val="both"/>
        <w:rPr>
          <w:rFonts w:ascii="標楷體" w:eastAsia="標楷體" w:hAnsi="標楷體"/>
          <w:b/>
          <w:sz w:val="32"/>
          <w:szCs w:val="32"/>
        </w:rPr>
      </w:pPr>
      <w:r w:rsidRPr="00B67D5B">
        <w:rPr>
          <w:rFonts w:ascii="標楷體" w:eastAsia="標楷體" w:hAnsi="標楷體" w:hint="eastAsia"/>
          <w:b/>
          <w:sz w:val="32"/>
          <w:szCs w:val="32"/>
        </w:rPr>
        <w:t>七、謝清志</w:t>
      </w:r>
      <w:r w:rsidR="00987F93" w:rsidRPr="00B67D5B">
        <w:rPr>
          <w:rFonts w:ascii="標楷體" w:eastAsia="標楷體" w:hAnsi="標楷體" w:hint="eastAsia"/>
          <w:b/>
          <w:sz w:val="32"/>
          <w:szCs w:val="32"/>
        </w:rPr>
        <w:t>於本院調查</w:t>
      </w:r>
      <w:proofErr w:type="gramStart"/>
      <w:r w:rsidR="00987F93" w:rsidRPr="00B67D5B">
        <w:rPr>
          <w:rFonts w:ascii="標楷體" w:eastAsia="標楷體" w:hAnsi="標楷體" w:hint="eastAsia"/>
          <w:b/>
          <w:sz w:val="32"/>
          <w:szCs w:val="32"/>
        </w:rPr>
        <w:t>期間，</w:t>
      </w:r>
      <w:proofErr w:type="gramEnd"/>
      <w:r w:rsidR="00832FC8" w:rsidRPr="00B67D5B">
        <w:rPr>
          <w:rFonts w:ascii="標楷體" w:eastAsia="標楷體" w:hAnsi="標楷體" w:hint="eastAsia"/>
          <w:b/>
          <w:sz w:val="32"/>
          <w:szCs w:val="32"/>
        </w:rPr>
        <w:t>5</w:t>
      </w:r>
      <w:r w:rsidR="00987F93" w:rsidRPr="00B67D5B">
        <w:rPr>
          <w:rFonts w:ascii="標楷體" w:eastAsia="標楷體" w:hAnsi="標楷體" w:hint="eastAsia"/>
          <w:b/>
          <w:sz w:val="32"/>
          <w:szCs w:val="32"/>
        </w:rPr>
        <w:t>次約</w:t>
      </w:r>
      <w:proofErr w:type="gramStart"/>
      <w:r w:rsidR="00987F93" w:rsidRPr="00B67D5B">
        <w:rPr>
          <w:rFonts w:ascii="標楷體" w:eastAsia="標楷體" w:hAnsi="標楷體" w:hint="eastAsia"/>
          <w:b/>
          <w:sz w:val="32"/>
          <w:szCs w:val="32"/>
        </w:rPr>
        <w:t>詢</w:t>
      </w:r>
      <w:r w:rsidR="00832FC8" w:rsidRPr="00B67D5B">
        <w:rPr>
          <w:rFonts w:ascii="標楷體" w:eastAsia="標楷體" w:hAnsi="標楷體" w:hint="eastAsia"/>
          <w:b/>
          <w:sz w:val="32"/>
          <w:szCs w:val="32"/>
        </w:rPr>
        <w:t>均不</w:t>
      </w:r>
      <w:proofErr w:type="gramEnd"/>
      <w:r w:rsidR="00832FC8" w:rsidRPr="00B67D5B">
        <w:rPr>
          <w:rFonts w:ascii="標楷體" w:eastAsia="標楷體" w:hAnsi="標楷體" w:hint="eastAsia"/>
          <w:b/>
          <w:sz w:val="32"/>
          <w:szCs w:val="32"/>
        </w:rPr>
        <w:t>出席說明，</w:t>
      </w:r>
      <w:r w:rsidR="005F7784" w:rsidRPr="00B67D5B">
        <w:rPr>
          <w:rFonts w:ascii="標楷體" w:eastAsia="標楷體" w:hAnsi="標楷體" w:hint="eastAsia"/>
          <w:b/>
          <w:sz w:val="32"/>
          <w:szCs w:val="32"/>
        </w:rPr>
        <w:t>妨害及阻</w:t>
      </w:r>
      <w:r w:rsidR="00C51C98" w:rsidRPr="00B67D5B">
        <w:rPr>
          <w:rFonts w:ascii="標楷體" w:eastAsia="標楷體" w:hAnsi="標楷體" w:hint="eastAsia"/>
          <w:b/>
          <w:sz w:val="32"/>
          <w:szCs w:val="32"/>
        </w:rPr>
        <w:t>礙</w:t>
      </w:r>
      <w:r w:rsidR="00BB3AB5" w:rsidRPr="00B67D5B">
        <w:rPr>
          <w:rFonts w:ascii="標楷體" w:eastAsia="標楷體" w:hAnsi="標楷體" w:hint="eastAsia"/>
          <w:b/>
          <w:sz w:val="32"/>
          <w:szCs w:val="32"/>
        </w:rPr>
        <w:t>本院行使監察權，有違監察法之規定。</w:t>
      </w:r>
    </w:p>
    <w:p w:rsidR="00121540" w:rsidRPr="00B67D5B" w:rsidRDefault="00987F93" w:rsidP="00987F93">
      <w:pPr>
        <w:pStyle w:val="2"/>
        <w:numPr>
          <w:ilvl w:val="0"/>
          <w:numId w:val="0"/>
        </w:numPr>
        <w:spacing w:line="0" w:lineRule="atLeast"/>
        <w:ind w:left="709" w:firstLineChars="208" w:firstLine="708"/>
        <w:rPr>
          <w:rFonts w:hAnsi="標楷體"/>
          <w:snapToGrid w:val="0"/>
        </w:rPr>
      </w:pPr>
      <w:r w:rsidRPr="00B67D5B">
        <w:rPr>
          <w:rFonts w:hint="eastAsia"/>
        </w:rPr>
        <w:t>查</w:t>
      </w:r>
      <w:r w:rsidR="00057595" w:rsidRPr="00B67D5B">
        <w:rPr>
          <w:rFonts w:hint="eastAsia"/>
        </w:rPr>
        <w:t>監察法第26條：「</w:t>
      </w:r>
      <w:r w:rsidR="00057595" w:rsidRPr="00B67D5B">
        <w:rPr>
          <w:bCs w:val="0"/>
        </w:rPr>
        <w:t>監察院為行使監察職權</w:t>
      </w:r>
      <w:r w:rsidR="00057595" w:rsidRPr="00B67D5B">
        <w:rPr>
          <w:bCs w:val="0"/>
        </w:rPr>
        <w:t>…</w:t>
      </w:r>
      <w:r w:rsidR="00057595" w:rsidRPr="00B67D5B">
        <w:rPr>
          <w:bCs w:val="0"/>
        </w:rPr>
        <w:t>，各該機關部隊或團體主管人員及其他關係人員不得拒絕，遇有詢問時，應就詢問地點負責為詳實之答</w:t>
      </w:r>
      <w:r w:rsidR="00057595" w:rsidRPr="00B67D5B">
        <w:rPr>
          <w:rFonts w:hint="eastAsia"/>
          <w:bCs w:val="0"/>
        </w:rPr>
        <w:t>復</w:t>
      </w:r>
      <w:r w:rsidR="00057595" w:rsidRPr="00B67D5B">
        <w:rPr>
          <w:bCs w:val="0"/>
        </w:rPr>
        <w:t>，作成筆錄，由受</w:t>
      </w:r>
      <w:proofErr w:type="gramStart"/>
      <w:r w:rsidR="00057595" w:rsidRPr="00B67D5B">
        <w:rPr>
          <w:bCs w:val="0"/>
        </w:rPr>
        <w:t>詢</w:t>
      </w:r>
      <w:proofErr w:type="gramEnd"/>
      <w:r w:rsidR="00057595" w:rsidRPr="00B67D5B">
        <w:rPr>
          <w:bCs w:val="0"/>
        </w:rPr>
        <w:t>人署名簽押。調查人員調查案件，於必要時得通知書狀具名人及被調查人員就指定地點詢問。</w:t>
      </w:r>
      <w:r w:rsidR="00057595" w:rsidRPr="00B67D5B">
        <w:rPr>
          <w:rFonts w:hint="eastAsia"/>
        </w:rPr>
        <w:t>」</w:t>
      </w:r>
      <w:r w:rsidR="00273FEF" w:rsidRPr="00B67D5B">
        <w:rPr>
          <w:rFonts w:hint="eastAsia"/>
        </w:rPr>
        <w:t>本院</w:t>
      </w:r>
      <w:r w:rsidR="00832FC8" w:rsidRPr="00B67D5B">
        <w:rPr>
          <w:rFonts w:hint="eastAsia"/>
        </w:rPr>
        <w:t>為</w:t>
      </w:r>
      <w:r w:rsidR="00273FEF" w:rsidRPr="00B67D5B">
        <w:rPr>
          <w:rFonts w:hint="eastAsia"/>
        </w:rPr>
        <w:t>調查</w:t>
      </w:r>
      <w:proofErr w:type="gramStart"/>
      <w:r w:rsidR="003E1F5F" w:rsidRPr="00B67D5B">
        <w:rPr>
          <w:rFonts w:ascii="Times New Roman" w:hAnsi="Times New Roman"/>
          <w:snapToGrid w:val="0"/>
          <w:szCs w:val="26"/>
        </w:rPr>
        <w:t>南科減振工</w:t>
      </w:r>
      <w:r w:rsidR="003E1F5F" w:rsidRPr="00B67D5B">
        <w:rPr>
          <w:rFonts w:ascii="Times New Roman" w:hAnsi="Times New Roman" w:hint="eastAsia"/>
          <w:snapToGrid w:val="0"/>
          <w:szCs w:val="26"/>
        </w:rPr>
        <w:t>程</w:t>
      </w:r>
      <w:proofErr w:type="gramEnd"/>
      <w:r w:rsidR="003E1F5F" w:rsidRPr="00B67D5B">
        <w:rPr>
          <w:rFonts w:ascii="Times New Roman" w:hAnsi="Times New Roman" w:hint="eastAsia"/>
          <w:snapToGrid w:val="0"/>
          <w:szCs w:val="26"/>
        </w:rPr>
        <w:t>規劃標及</w:t>
      </w:r>
      <w:proofErr w:type="gramStart"/>
      <w:r w:rsidR="003E1F5F" w:rsidRPr="00B67D5B">
        <w:rPr>
          <w:rFonts w:ascii="Times New Roman" w:hAnsi="Times New Roman" w:hint="eastAsia"/>
          <w:snapToGrid w:val="0"/>
          <w:szCs w:val="26"/>
        </w:rPr>
        <w:t>統包標採購</w:t>
      </w:r>
      <w:proofErr w:type="gramEnd"/>
      <w:r w:rsidR="00832FC8" w:rsidRPr="00B67D5B">
        <w:rPr>
          <w:rFonts w:ascii="Times New Roman" w:hAnsi="Times New Roman" w:hint="eastAsia"/>
          <w:snapToGrid w:val="0"/>
          <w:szCs w:val="26"/>
        </w:rPr>
        <w:t>及履約</w:t>
      </w:r>
      <w:r w:rsidR="003E1F5F" w:rsidRPr="00B67D5B">
        <w:rPr>
          <w:rFonts w:ascii="Times New Roman" w:hAnsi="Times New Roman" w:hint="eastAsia"/>
          <w:snapToGrid w:val="0"/>
          <w:szCs w:val="26"/>
        </w:rPr>
        <w:t>期間</w:t>
      </w:r>
      <w:r w:rsidR="00832FC8" w:rsidRPr="00B67D5B">
        <w:rPr>
          <w:rFonts w:ascii="Times New Roman" w:hAnsi="Times New Roman" w:hint="eastAsia"/>
          <w:snapToGrid w:val="0"/>
          <w:szCs w:val="26"/>
        </w:rPr>
        <w:t>之相關違失</w:t>
      </w:r>
      <w:r w:rsidR="003E1F5F" w:rsidRPr="00B67D5B">
        <w:rPr>
          <w:rFonts w:ascii="Times New Roman" w:hAnsi="Times New Roman" w:hint="eastAsia"/>
          <w:snapToGrid w:val="0"/>
          <w:szCs w:val="26"/>
        </w:rPr>
        <w:t>，分別於</w:t>
      </w:r>
      <w:r w:rsidR="00057595" w:rsidRPr="00B67D5B">
        <w:rPr>
          <w:rFonts w:hAnsi="標楷體" w:hint="eastAsia"/>
          <w:snapToGrid w:val="0"/>
        </w:rPr>
        <w:t>99年8月9日約</w:t>
      </w:r>
      <w:proofErr w:type="gramStart"/>
      <w:r w:rsidR="00057595" w:rsidRPr="00B67D5B">
        <w:rPr>
          <w:rFonts w:hAnsi="標楷體" w:hint="eastAsia"/>
          <w:snapToGrid w:val="0"/>
        </w:rPr>
        <w:t>詢</w:t>
      </w:r>
      <w:proofErr w:type="gramEnd"/>
      <w:r w:rsidR="00057595" w:rsidRPr="00B67D5B">
        <w:rPr>
          <w:rFonts w:hAnsi="標楷體" w:hint="eastAsia"/>
          <w:snapToGrid w:val="0"/>
        </w:rPr>
        <w:t>時任行政院經濟建設</w:t>
      </w:r>
      <w:r w:rsidR="00057595" w:rsidRPr="00B67D5B">
        <w:rPr>
          <w:rFonts w:hAnsi="標楷體" w:hint="eastAsia"/>
          <w:snapToGrid w:val="0"/>
          <w:szCs w:val="32"/>
        </w:rPr>
        <w:t>委員會</w:t>
      </w:r>
      <w:r w:rsidR="00057595" w:rsidRPr="00B67D5B">
        <w:rPr>
          <w:rFonts w:hAnsi="標楷體" w:hint="eastAsia"/>
          <w:szCs w:val="32"/>
        </w:rPr>
        <w:t>林主任委員、國科會魏主任委員、謝清志副主任委員及南科管理局戴局長</w:t>
      </w:r>
      <w:r w:rsidR="00236D57" w:rsidRPr="00B67D5B">
        <w:rPr>
          <w:rFonts w:hAnsi="標楷體" w:hint="eastAsia"/>
          <w:szCs w:val="32"/>
        </w:rPr>
        <w:t>；</w:t>
      </w:r>
      <w:r w:rsidR="00964D77" w:rsidRPr="00B67D5B">
        <w:rPr>
          <w:rFonts w:hAnsi="標楷體" w:hint="eastAsia"/>
          <w:szCs w:val="32"/>
        </w:rPr>
        <w:t>99年8月23日約</w:t>
      </w:r>
      <w:proofErr w:type="gramStart"/>
      <w:r w:rsidR="00964D77" w:rsidRPr="00B67D5B">
        <w:rPr>
          <w:rFonts w:hAnsi="標楷體" w:hint="eastAsia"/>
          <w:szCs w:val="32"/>
        </w:rPr>
        <w:t>詢</w:t>
      </w:r>
      <w:proofErr w:type="gramEnd"/>
      <w:r w:rsidR="00964D77" w:rsidRPr="00B67D5B">
        <w:rPr>
          <w:rFonts w:hAnsi="標楷體" w:hint="eastAsia"/>
          <w:szCs w:val="32"/>
        </w:rPr>
        <w:t>謝清志副主任委員</w:t>
      </w:r>
      <w:r w:rsidR="00236D57" w:rsidRPr="00B67D5B">
        <w:rPr>
          <w:rFonts w:hAnsi="標楷體" w:hint="eastAsia"/>
          <w:szCs w:val="32"/>
        </w:rPr>
        <w:t>；</w:t>
      </w:r>
      <w:r w:rsidR="00057595" w:rsidRPr="00B67D5B">
        <w:rPr>
          <w:rFonts w:hAnsi="標楷體" w:hint="eastAsia"/>
          <w:szCs w:val="32"/>
        </w:rPr>
        <w:t>99年12月13日約</w:t>
      </w:r>
      <w:proofErr w:type="gramStart"/>
      <w:r w:rsidR="00057595" w:rsidRPr="00B67D5B">
        <w:rPr>
          <w:rFonts w:hAnsi="標楷體" w:hint="eastAsia"/>
          <w:szCs w:val="32"/>
        </w:rPr>
        <w:t>詢國科會</w:t>
      </w:r>
      <w:r w:rsidR="00057595" w:rsidRPr="00B67D5B">
        <w:rPr>
          <w:rFonts w:hAnsi="標楷體" w:cs="Arial"/>
        </w:rPr>
        <w:t>減振工程小組</w:t>
      </w:r>
      <w:r w:rsidR="00057595" w:rsidRPr="00B67D5B">
        <w:rPr>
          <w:rFonts w:hAnsi="標楷體" w:hint="eastAsia"/>
          <w:szCs w:val="32"/>
        </w:rPr>
        <w:t>梁前顧問</w:t>
      </w:r>
      <w:proofErr w:type="gramEnd"/>
      <w:r w:rsidR="00236D57" w:rsidRPr="00B67D5B">
        <w:rPr>
          <w:rFonts w:hAnsi="標楷體" w:hint="eastAsia"/>
          <w:szCs w:val="32"/>
        </w:rPr>
        <w:t>；</w:t>
      </w:r>
      <w:r w:rsidR="00057595" w:rsidRPr="00B67D5B">
        <w:rPr>
          <w:rFonts w:hAnsi="標楷體" w:hint="eastAsia"/>
          <w:szCs w:val="32"/>
        </w:rPr>
        <w:t>100年</w:t>
      </w:r>
      <w:smartTag w:uri="urn:schemas-microsoft-com:office:smarttags" w:element="chsdate">
        <w:smartTagPr>
          <w:attr w:name="IsROCDate" w:val="False"/>
          <w:attr w:name="IsLunarDate" w:val="False"/>
          <w:attr w:name="Day" w:val="6"/>
          <w:attr w:name="Month" w:val="1"/>
          <w:attr w:name="Year" w:val="2011"/>
        </w:smartTagPr>
        <w:r w:rsidR="00057595" w:rsidRPr="00B67D5B">
          <w:rPr>
            <w:rFonts w:hAnsi="標楷體" w:hint="eastAsia"/>
            <w:szCs w:val="32"/>
          </w:rPr>
          <w:t>1月6日</w:t>
        </w:r>
      </w:smartTag>
      <w:r w:rsidR="00057595" w:rsidRPr="00B67D5B">
        <w:rPr>
          <w:rFonts w:hAnsi="標楷體" w:hint="eastAsia"/>
          <w:szCs w:val="32"/>
        </w:rPr>
        <w:t>、</w:t>
      </w:r>
      <w:smartTag w:uri="urn:schemas-microsoft-com:office:smarttags" w:element="chsdate">
        <w:smartTagPr>
          <w:attr w:name="IsROCDate" w:val="False"/>
          <w:attr w:name="IsLunarDate" w:val="False"/>
          <w:attr w:name="Day" w:val="11"/>
          <w:attr w:name="Month" w:val="1"/>
          <w:attr w:name="Year" w:val="2011"/>
        </w:smartTagPr>
        <w:r w:rsidR="00057595" w:rsidRPr="00B67D5B">
          <w:rPr>
            <w:rFonts w:hAnsi="標楷體" w:hint="eastAsia"/>
            <w:szCs w:val="32"/>
          </w:rPr>
          <w:t>1月11日</w:t>
        </w:r>
      </w:smartTag>
      <w:r w:rsidR="00057595" w:rsidRPr="00B67D5B">
        <w:rPr>
          <w:rFonts w:hAnsi="標楷體" w:hint="eastAsia"/>
          <w:szCs w:val="32"/>
        </w:rPr>
        <w:t>及</w:t>
      </w:r>
      <w:smartTag w:uri="urn:schemas-microsoft-com:office:smarttags" w:element="chsdate">
        <w:smartTagPr>
          <w:attr w:name="IsROCDate" w:val="False"/>
          <w:attr w:name="IsLunarDate" w:val="False"/>
          <w:attr w:name="Day" w:val="17"/>
          <w:attr w:name="Month" w:val="1"/>
          <w:attr w:name="Year" w:val="2011"/>
        </w:smartTagPr>
        <w:r w:rsidR="00057595" w:rsidRPr="00B67D5B">
          <w:rPr>
            <w:rFonts w:hAnsi="標楷體" w:hint="eastAsia"/>
            <w:szCs w:val="32"/>
          </w:rPr>
          <w:t>1月17日</w:t>
        </w:r>
      </w:smartTag>
      <w:r w:rsidR="00057595" w:rsidRPr="00B67D5B">
        <w:rPr>
          <w:rFonts w:hAnsi="標楷體" w:hint="eastAsia"/>
          <w:szCs w:val="32"/>
        </w:rPr>
        <w:t>約</w:t>
      </w:r>
      <w:proofErr w:type="gramStart"/>
      <w:r w:rsidR="00057595" w:rsidRPr="00B67D5B">
        <w:rPr>
          <w:rFonts w:hAnsi="標楷體" w:hint="eastAsia"/>
          <w:szCs w:val="32"/>
        </w:rPr>
        <w:t>詢</w:t>
      </w:r>
      <w:proofErr w:type="gramEnd"/>
      <w:r w:rsidR="00057595" w:rsidRPr="00B67D5B">
        <w:rPr>
          <w:rFonts w:hAnsi="標楷體" w:hint="eastAsia"/>
          <w:szCs w:val="32"/>
        </w:rPr>
        <w:t>本案評選委員</w:t>
      </w:r>
      <w:r w:rsidR="00236D57" w:rsidRPr="00B67D5B">
        <w:rPr>
          <w:rFonts w:hAnsi="標楷體" w:hint="eastAsia"/>
          <w:szCs w:val="32"/>
        </w:rPr>
        <w:t>莊</w:t>
      </w:r>
      <w:r w:rsidR="00B03230" w:rsidRPr="00B67D5B">
        <w:rPr>
          <w:rFonts w:hAnsi="標楷體" w:hint="eastAsia"/>
          <w:szCs w:val="32"/>
        </w:rPr>
        <w:t>主任</w:t>
      </w:r>
      <w:r w:rsidR="00236D57" w:rsidRPr="00B67D5B">
        <w:rPr>
          <w:rFonts w:hAnsi="標楷體" w:hint="eastAsia"/>
          <w:szCs w:val="32"/>
        </w:rPr>
        <w:t>（時任</w:t>
      </w:r>
      <w:r w:rsidR="00236D57" w:rsidRPr="00B67D5B">
        <w:rPr>
          <w:rFonts w:hAnsi="標楷體" w:cs="Arial"/>
        </w:rPr>
        <w:t>國家高速計算中心</w:t>
      </w:r>
      <w:r w:rsidR="00236D57" w:rsidRPr="00B67D5B">
        <w:rPr>
          <w:rFonts w:hAnsi="標楷體" w:hint="eastAsia"/>
          <w:szCs w:val="32"/>
        </w:rPr>
        <w:t>主任）</w:t>
      </w:r>
      <w:r w:rsidR="00057595" w:rsidRPr="00B67D5B">
        <w:rPr>
          <w:rFonts w:hAnsi="標楷體" w:hint="eastAsia"/>
          <w:szCs w:val="32"/>
        </w:rPr>
        <w:t>、國家地震工程研究中心</w:t>
      </w:r>
      <w:proofErr w:type="gramStart"/>
      <w:r w:rsidR="00057595" w:rsidRPr="00B67D5B">
        <w:rPr>
          <w:rFonts w:hAnsi="標楷體" w:hint="eastAsia"/>
          <w:szCs w:val="32"/>
        </w:rPr>
        <w:t>鍾</w:t>
      </w:r>
      <w:proofErr w:type="gramEnd"/>
      <w:r w:rsidR="00057595" w:rsidRPr="00B67D5B">
        <w:rPr>
          <w:rFonts w:hAnsi="標楷體" w:hint="eastAsia"/>
          <w:szCs w:val="32"/>
        </w:rPr>
        <w:t>研究員及國科會林參事</w:t>
      </w:r>
      <w:r w:rsidR="00236D57" w:rsidRPr="00B67D5B">
        <w:rPr>
          <w:rFonts w:hAnsi="標楷體" w:hint="eastAsia"/>
          <w:szCs w:val="32"/>
        </w:rPr>
        <w:t>；</w:t>
      </w:r>
      <w:r w:rsidR="00057595" w:rsidRPr="00B67D5B">
        <w:rPr>
          <w:rFonts w:hAnsi="標楷體" w:hint="eastAsia"/>
          <w:snapToGrid w:val="0"/>
        </w:rPr>
        <w:t>100年4月18日約</w:t>
      </w:r>
      <w:proofErr w:type="gramStart"/>
      <w:r w:rsidR="00057595" w:rsidRPr="00B67D5B">
        <w:rPr>
          <w:rFonts w:hAnsi="標楷體" w:hint="eastAsia"/>
          <w:snapToGrid w:val="0"/>
        </w:rPr>
        <w:t>詢</w:t>
      </w:r>
      <w:proofErr w:type="gramEnd"/>
      <w:r w:rsidR="00057595" w:rsidRPr="00B67D5B">
        <w:rPr>
          <w:rFonts w:hAnsi="標楷體" w:hint="eastAsia"/>
          <w:snapToGrid w:val="0"/>
        </w:rPr>
        <w:t>南科管理局及交通部高速鐵路工程局相關主管、承辦人員</w:t>
      </w:r>
      <w:r w:rsidR="00236D57" w:rsidRPr="00B67D5B">
        <w:rPr>
          <w:rFonts w:hAnsi="標楷體" w:hint="eastAsia"/>
          <w:snapToGrid w:val="0"/>
        </w:rPr>
        <w:t>；</w:t>
      </w:r>
      <w:r w:rsidR="00964D77" w:rsidRPr="00B67D5B">
        <w:rPr>
          <w:rFonts w:hAnsi="標楷體" w:hint="eastAsia"/>
          <w:snapToGrid w:val="0"/>
        </w:rPr>
        <w:t>101年5月30日、同年12月25日</w:t>
      </w:r>
      <w:r w:rsidR="00964D77" w:rsidRPr="00B67D5B">
        <w:rPr>
          <w:rFonts w:hAnsi="標楷體" w:hint="eastAsia"/>
          <w:szCs w:val="32"/>
        </w:rPr>
        <w:t>約</w:t>
      </w:r>
      <w:proofErr w:type="gramStart"/>
      <w:r w:rsidR="00964D77" w:rsidRPr="00B67D5B">
        <w:rPr>
          <w:rFonts w:hAnsi="標楷體" w:hint="eastAsia"/>
          <w:szCs w:val="32"/>
        </w:rPr>
        <w:t>詢</w:t>
      </w:r>
      <w:proofErr w:type="gramEnd"/>
      <w:r w:rsidR="00964D77" w:rsidRPr="00B67D5B">
        <w:rPr>
          <w:rFonts w:hAnsi="標楷體" w:hint="eastAsia"/>
          <w:szCs w:val="32"/>
        </w:rPr>
        <w:t>謝清志副主任委員</w:t>
      </w:r>
      <w:r w:rsidR="00236D57" w:rsidRPr="00B67D5B">
        <w:rPr>
          <w:rFonts w:hAnsi="標楷體" w:hint="eastAsia"/>
          <w:szCs w:val="32"/>
        </w:rPr>
        <w:t>；</w:t>
      </w:r>
      <w:r w:rsidRPr="00B67D5B">
        <w:rPr>
          <w:rFonts w:hAnsi="標楷體" w:hint="eastAsia"/>
          <w:snapToGrid w:val="0"/>
        </w:rPr>
        <w:t>102</w:t>
      </w:r>
      <w:r w:rsidRPr="00B67D5B">
        <w:rPr>
          <w:rFonts w:hAnsi="標楷體"/>
          <w:snapToGrid w:val="0"/>
        </w:rPr>
        <w:t>年</w:t>
      </w:r>
      <w:r w:rsidRPr="00B67D5B">
        <w:rPr>
          <w:rFonts w:hAnsi="標楷體" w:hint="eastAsia"/>
          <w:snapToGrid w:val="0"/>
        </w:rPr>
        <w:t>8</w:t>
      </w:r>
      <w:r w:rsidRPr="00B67D5B">
        <w:rPr>
          <w:rFonts w:hAnsi="標楷體"/>
          <w:snapToGrid w:val="0"/>
        </w:rPr>
        <w:t>月1</w:t>
      </w:r>
      <w:r w:rsidRPr="00B67D5B">
        <w:rPr>
          <w:rFonts w:hAnsi="標楷體" w:hint="eastAsia"/>
          <w:snapToGrid w:val="0"/>
        </w:rPr>
        <w:t>9</w:t>
      </w:r>
      <w:r w:rsidRPr="00B67D5B">
        <w:rPr>
          <w:rFonts w:hAnsi="標楷體"/>
          <w:snapToGrid w:val="0"/>
        </w:rPr>
        <w:t>日</w:t>
      </w:r>
      <w:r w:rsidRPr="00B67D5B">
        <w:rPr>
          <w:rFonts w:hAnsi="標楷體" w:hint="eastAsia"/>
          <w:snapToGrid w:val="0"/>
        </w:rPr>
        <w:t>約</w:t>
      </w:r>
      <w:proofErr w:type="gramStart"/>
      <w:r w:rsidRPr="00B67D5B">
        <w:rPr>
          <w:rFonts w:hAnsi="標楷體" w:hint="eastAsia"/>
          <w:snapToGrid w:val="0"/>
        </w:rPr>
        <w:t>詢</w:t>
      </w:r>
      <w:r w:rsidRPr="00B67D5B">
        <w:rPr>
          <w:rFonts w:hAnsi="標楷體"/>
          <w:snapToGrid w:val="0"/>
        </w:rPr>
        <w:t>國科會孫副主任委員</w:t>
      </w:r>
      <w:proofErr w:type="gramEnd"/>
      <w:r w:rsidRPr="00B67D5B">
        <w:rPr>
          <w:rFonts w:hAnsi="標楷體" w:hint="eastAsia"/>
          <w:snapToGrid w:val="0"/>
        </w:rPr>
        <w:t>、</w:t>
      </w:r>
      <w:r w:rsidRPr="00B67D5B">
        <w:rPr>
          <w:rFonts w:hAnsi="標楷體"/>
          <w:snapToGrid w:val="0"/>
        </w:rPr>
        <w:t>南科管理局</w:t>
      </w:r>
      <w:r w:rsidRPr="00B67D5B">
        <w:rPr>
          <w:rFonts w:hAnsi="標楷體" w:hint="eastAsia"/>
          <w:snapToGrid w:val="0"/>
        </w:rPr>
        <w:t>陳局長（時任南科管理局副局長）、</w:t>
      </w:r>
      <w:r w:rsidRPr="00B67D5B">
        <w:rPr>
          <w:rFonts w:hAnsi="標楷體"/>
          <w:snapToGrid w:val="0"/>
        </w:rPr>
        <w:t>林副局長</w:t>
      </w:r>
      <w:r w:rsidRPr="00B67D5B">
        <w:rPr>
          <w:rFonts w:hAnsi="標楷體" w:hint="eastAsia"/>
          <w:snapToGrid w:val="0"/>
        </w:rPr>
        <w:t>、</w:t>
      </w:r>
      <w:r w:rsidRPr="00B67D5B">
        <w:rPr>
          <w:rFonts w:hAnsi="標楷體"/>
          <w:snapToGrid w:val="0"/>
        </w:rPr>
        <w:t>李組長</w:t>
      </w:r>
      <w:r w:rsidRPr="00B67D5B">
        <w:rPr>
          <w:rFonts w:hAnsi="標楷體" w:hint="eastAsia"/>
          <w:snapToGrid w:val="0"/>
        </w:rPr>
        <w:t>暨相關業務主管及承辦人員</w:t>
      </w:r>
      <w:r w:rsidR="003E1F5F" w:rsidRPr="00B67D5B">
        <w:rPr>
          <w:rFonts w:hAnsi="標楷體" w:hint="eastAsia"/>
          <w:snapToGrid w:val="0"/>
        </w:rPr>
        <w:t>、</w:t>
      </w:r>
      <w:r w:rsidR="00B16EC7" w:rsidRPr="00B67D5B">
        <w:rPr>
          <w:rFonts w:hAnsi="標楷體" w:hint="eastAsia"/>
          <w:szCs w:val="32"/>
        </w:rPr>
        <w:t>○○</w:t>
      </w:r>
      <w:r w:rsidRPr="00B67D5B">
        <w:rPr>
          <w:rFonts w:hAnsi="標楷體" w:hint="eastAsia"/>
          <w:snapToGrid w:val="0"/>
        </w:rPr>
        <w:t>顧問</w:t>
      </w:r>
      <w:r w:rsidR="003E1F5F" w:rsidRPr="00B67D5B">
        <w:rPr>
          <w:rFonts w:hAnsi="標楷體" w:hint="eastAsia"/>
          <w:snapToGrid w:val="0"/>
        </w:rPr>
        <w:t>公</w:t>
      </w:r>
      <w:r w:rsidRPr="00B67D5B">
        <w:rPr>
          <w:rFonts w:hAnsi="標楷體" w:hint="eastAsia"/>
          <w:snapToGrid w:val="0"/>
        </w:rPr>
        <w:t>司</w:t>
      </w:r>
      <w:r w:rsidRPr="00B67D5B">
        <w:rPr>
          <w:rFonts w:hAnsi="標楷體"/>
          <w:snapToGrid w:val="0"/>
        </w:rPr>
        <w:t>周</w:t>
      </w:r>
      <w:r w:rsidRPr="00B67D5B">
        <w:rPr>
          <w:rFonts w:hAnsi="標楷體" w:hint="eastAsia"/>
          <w:snapToGrid w:val="0"/>
        </w:rPr>
        <w:t>副總經理及</w:t>
      </w:r>
      <w:r w:rsidR="00B16EC7" w:rsidRPr="00B67D5B">
        <w:rPr>
          <w:rFonts w:hAnsi="標楷體" w:hint="eastAsia"/>
          <w:szCs w:val="32"/>
        </w:rPr>
        <w:t>○○</w:t>
      </w:r>
      <w:r w:rsidRPr="00B67D5B">
        <w:rPr>
          <w:rFonts w:hAnsi="標楷體"/>
          <w:snapToGrid w:val="0"/>
        </w:rPr>
        <w:t>工程顧問股</w:t>
      </w:r>
      <w:r w:rsidRPr="00B67D5B">
        <w:rPr>
          <w:rFonts w:hAnsi="標楷體" w:hint="eastAsia"/>
          <w:snapToGrid w:val="0"/>
        </w:rPr>
        <w:t>份有限公司等相關工程人員</w:t>
      </w:r>
      <w:r w:rsidR="00236D57" w:rsidRPr="00B67D5B">
        <w:rPr>
          <w:rFonts w:hAnsi="標楷體" w:hint="eastAsia"/>
          <w:snapToGrid w:val="0"/>
        </w:rPr>
        <w:t>；</w:t>
      </w:r>
      <w:r w:rsidR="003E1F5F" w:rsidRPr="00B67D5B">
        <w:rPr>
          <w:rFonts w:hAnsi="標楷體"/>
          <w:snapToGrid w:val="0"/>
        </w:rPr>
        <w:t>1</w:t>
      </w:r>
      <w:r w:rsidR="003E1F5F" w:rsidRPr="00B67D5B">
        <w:rPr>
          <w:rFonts w:hAnsi="標楷體" w:hint="eastAsia"/>
          <w:snapToGrid w:val="0"/>
        </w:rPr>
        <w:t>02</w:t>
      </w:r>
      <w:r w:rsidRPr="00B67D5B">
        <w:rPr>
          <w:rFonts w:hAnsi="標楷體" w:hint="eastAsia"/>
          <w:snapToGrid w:val="0"/>
        </w:rPr>
        <w:t>年10月11日約</w:t>
      </w:r>
      <w:proofErr w:type="gramStart"/>
      <w:r w:rsidRPr="00B67D5B">
        <w:rPr>
          <w:rFonts w:hAnsi="標楷體" w:hint="eastAsia"/>
          <w:snapToGrid w:val="0"/>
        </w:rPr>
        <w:t>詢</w:t>
      </w:r>
      <w:proofErr w:type="gramEnd"/>
      <w:r w:rsidR="00571FC5" w:rsidRPr="00B67D5B">
        <w:rPr>
          <w:rFonts w:hAnsi="標楷體" w:hint="eastAsia"/>
          <w:snapToGrid w:val="0"/>
        </w:rPr>
        <w:t>時任國科會謝清志副主任委員、</w:t>
      </w:r>
      <w:r w:rsidRPr="00B67D5B">
        <w:rPr>
          <w:rFonts w:hAnsi="標楷體" w:hint="eastAsia"/>
          <w:snapToGrid w:val="0"/>
        </w:rPr>
        <w:t>南科管理局戴局長</w:t>
      </w:r>
      <w:r w:rsidR="00964D77" w:rsidRPr="00B67D5B">
        <w:rPr>
          <w:rFonts w:hAnsi="標楷體" w:hint="eastAsia"/>
          <w:snapToGrid w:val="0"/>
        </w:rPr>
        <w:t>。前述歷次詢問</w:t>
      </w:r>
      <w:r w:rsidR="00236D57" w:rsidRPr="00B67D5B">
        <w:rPr>
          <w:rFonts w:hAnsi="標楷體" w:hint="eastAsia"/>
          <w:snapToGrid w:val="0"/>
        </w:rPr>
        <w:t>，</w:t>
      </w:r>
      <w:r w:rsidR="00964D77" w:rsidRPr="00B67D5B">
        <w:rPr>
          <w:rFonts w:hAnsi="標楷體" w:hint="eastAsia"/>
          <w:snapToGrid w:val="0"/>
        </w:rPr>
        <w:t>各機關主管及</w:t>
      </w:r>
      <w:r w:rsidR="00236D57" w:rsidRPr="00B67D5B">
        <w:rPr>
          <w:rFonts w:hAnsi="標楷體" w:hint="eastAsia"/>
          <w:snapToGrid w:val="0"/>
        </w:rPr>
        <w:t>相</w:t>
      </w:r>
      <w:r w:rsidR="00964D77" w:rsidRPr="00B67D5B">
        <w:rPr>
          <w:rFonts w:hAnsi="標楷體" w:hint="eastAsia"/>
          <w:snapToGrid w:val="0"/>
        </w:rPr>
        <w:t>關人員</w:t>
      </w:r>
      <w:r w:rsidR="00236D57" w:rsidRPr="00B67D5B">
        <w:rPr>
          <w:rFonts w:hAnsi="標楷體" w:hint="eastAsia"/>
          <w:snapToGrid w:val="0"/>
        </w:rPr>
        <w:t>除謝清志外，</w:t>
      </w:r>
      <w:r w:rsidR="005D67C7" w:rsidRPr="00B67D5B">
        <w:rPr>
          <w:rFonts w:hAnsi="標楷體" w:hint="eastAsia"/>
          <w:snapToGrid w:val="0"/>
        </w:rPr>
        <w:t>其他人員</w:t>
      </w:r>
      <w:r w:rsidR="00964D77" w:rsidRPr="00B67D5B">
        <w:rPr>
          <w:rFonts w:hAnsi="標楷體" w:hint="eastAsia"/>
          <w:snapToGrid w:val="0"/>
        </w:rPr>
        <w:t>均出席</w:t>
      </w:r>
      <w:r w:rsidR="00D75906" w:rsidRPr="00B67D5B">
        <w:rPr>
          <w:rFonts w:hAnsi="標楷體" w:hint="eastAsia"/>
          <w:snapToGrid w:val="0"/>
        </w:rPr>
        <w:t>且</w:t>
      </w:r>
      <w:r w:rsidR="00964D77" w:rsidRPr="00B67D5B">
        <w:rPr>
          <w:rFonts w:hAnsi="標楷體" w:hint="eastAsia"/>
          <w:snapToGrid w:val="0"/>
        </w:rPr>
        <w:t>製作相關筆錄</w:t>
      </w:r>
      <w:r w:rsidR="00D75906" w:rsidRPr="00B67D5B">
        <w:rPr>
          <w:rFonts w:hAnsi="標楷體" w:hint="eastAsia"/>
          <w:snapToGrid w:val="0"/>
        </w:rPr>
        <w:t>，</w:t>
      </w:r>
      <w:r w:rsidR="00236D57" w:rsidRPr="00B67D5B">
        <w:rPr>
          <w:rFonts w:hAnsi="標楷體" w:hint="eastAsia"/>
          <w:snapToGrid w:val="0"/>
        </w:rPr>
        <w:t>謝清志</w:t>
      </w:r>
      <w:r w:rsidR="00964D77" w:rsidRPr="00B67D5B">
        <w:rPr>
          <w:rFonts w:hAnsi="標楷體" w:hint="eastAsia"/>
          <w:snapToGrid w:val="0"/>
        </w:rPr>
        <w:t>時任國科會副主任委員</w:t>
      </w:r>
      <w:r w:rsidR="00964D77" w:rsidRPr="00B67D5B">
        <w:rPr>
          <w:rFonts w:hint="eastAsia"/>
        </w:rPr>
        <w:t>身</w:t>
      </w:r>
      <w:proofErr w:type="gramStart"/>
      <w:r w:rsidR="00964D77" w:rsidRPr="00B67D5B">
        <w:rPr>
          <w:rFonts w:hint="eastAsia"/>
        </w:rPr>
        <w:t>兼減振</w:t>
      </w:r>
      <w:proofErr w:type="gramEnd"/>
      <w:r w:rsidR="00964D77" w:rsidRPr="00B67D5B">
        <w:rPr>
          <w:rFonts w:hint="eastAsia"/>
        </w:rPr>
        <w:t>工作小組召集人</w:t>
      </w:r>
      <w:proofErr w:type="gramStart"/>
      <w:r w:rsidR="00964D77" w:rsidRPr="00B67D5B">
        <w:rPr>
          <w:rFonts w:hint="eastAsia"/>
        </w:rPr>
        <w:t>及減振工程</w:t>
      </w:r>
      <w:proofErr w:type="gramEnd"/>
      <w:r w:rsidR="00964D77" w:rsidRPr="00B67D5B">
        <w:rPr>
          <w:rFonts w:hint="eastAsia"/>
        </w:rPr>
        <w:t>採購案評選委員會召集人，</w:t>
      </w:r>
      <w:r w:rsidR="00BB3AB5" w:rsidRPr="00B67D5B">
        <w:rPr>
          <w:rFonts w:hint="eastAsia"/>
        </w:rPr>
        <w:t>位居要津，</w:t>
      </w:r>
      <w:r w:rsidR="00236D57" w:rsidRPr="00B67D5B">
        <w:rPr>
          <w:rFonts w:hint="eastAsia"/>
        </w:rPr>
        <w:t>本</w:t>
      </w:r>
      <w:r w:rsidR="00BB3AB5" w:rsidRPr="00B67D5B">
        <w:rPr>
          <w:rFonts w:hint="eastAsia"/>
        </w:rPr>
        <w:t>應</w:t>
      </w:r>
      <w:r w:rsidR="00236D57" w:rsidRPr="00B67D5B">
        <w:rPr>
          <w:rFonts w:hint="eastAsia"/>
        </w:rPr>
        <w:t>基於職權</w:t>
      </w:r>
      <w:r w:rsidR="000D7AD0" w:rsidRPr="00B67D5B">
        <w:rPr>
          <w:rFonts w:hint="eastAsia"/>
        </w:rPr>
        <w:t>到院說明</w:t>
      </w:r>
      <w:r w:rsidR="00BB3AB5" w:rsidRPr="00B67D5B">
        <w:rPr>
          <w:rFonts w:hint="eastAsia"/>
        </w:rPr>
        <w:t>本案採購</w:t>
      </w:r>
      <w:r w:rsidR="00BB3AB5" w:rsidRPr="00B67D5B">
        <w:rPr>
          <w:rFonts w:hint="eastAsia"/>
        </w:rPr>
        <w:lastRenderedPageBreak/>
        <w:t>決策</w:t>
      </w:r>
      <w:r w:rsidR="000D7AD0" w:rsidRPr="00B67D5B">
        <w:rPr>
          <w:rFonts w:hint="eastAsia"/>
        </w:rPr>
        <w:t>及辦理</w:t>
      </w:r>
      <w:r w:rsidR="00BB3AB5" w:rsidRPr="00B67D5B">
        <w:rPr>
          <w:rFonts w:hint="eastAsia"/>
        </w:rPr>
        <w:t>過程</w:t>
      </w:r>
      <w:r w:rsidR="00832FC8" w:rsidRPr="00B67D5B">
        <w:rPr>
          <w:rFonts w:hint="eastAsia"/>
        </w:rPr>
        <w:t>，以及訂約及履約過程</w:t>
      </w:r>
      <w:r w:rsidR="00BB3AB5" w:rsidRPr="00B67D5B">
        <w:rPr>
          <w:rFonts w:hint="eastAsia"/>
        </w:rPr>
        <w:t>，</w:t>
      </w:r>
      <w:r w:rsidR="00964D77" w:rsidRPr="00B67D5B">
        <w:rPr>
          <w:rFonts w:hint="eastAsia"/>
        </w:rPr>
        <w:t>卻於</w:t>
      </w:r>
      <w:r w:rsidR="00D75906" w:rsidRPr="00B67D5B">
        <w:rPr>
          <w:rFonts w:hint="eastAsia"/>
        </w:rPr>
        <w:t>5</w:t>
      </w:r>
      <w:r w:rsidR="00964D77" w:rsidRPr="00B67D5B">
        <w:rPr>
          <w:rFonts w:hint="eastAsia"/>
        </w:rPr>
        <w:t>次詢問</w:t>
      </w:r>
      <w:r w:rsidR="00BB3AB5" w:rsidRPr="00B67D5B">
        <w:rPr>
          <w:rFonts w:hAnsi="標楷體" w:hint="eastAsia"/>
          <w:snapToGrid w:val="0"/>
          <w:sz w:val="24"/>
          <w:szCs w:val="24"/>
        </w:rPr>
        <w:t>（99年8月9日、同年月23日、101年5月30日、同年12月25日、102年10月1</w:t>
      </w:r>
      <w:r w:rsidR="00815F42" w:rsidRPr="00B67D5B">
        <w:rPr>
          <w:rFonts w:hAnsi="標楷體" w:hint="eastAsia"/>
          <w:snapToGrid w:val="0"/>
          <w:sz w:val="24"/>
          <w:szCs w:val="24"/>
        </w:rPr>
        <w:t>1</w:t>
      </w:r>
      <w:r w:rsidR="00BB3AB5" w:rsidRPr="00B67D5B">
        <w:rPr>
          <w:rFonts w:hAnsi="標楷體" w:hint="eastAsia"/>
          <w:snapToGrid w:val="0"/>
          <w:sz w:val="24"/>
          <w:szCs w:val="24"/>
        </w:rPr>
        <w:t>日）</w:t>
      </w:r>
      <w:proofErr w:type="gramStart"/>
      <w:r w:rsidR="00964D77" w:rsidRPr="00B67D5B">
        <w:rPr>
          <w:rFonts w:hint="eastAsia"/>
        </w:rPr>
        <w:t>均</w:t>
      </w:r>
      <w:r w:rsidR="00BB3AB5" w:rsidRPr="00B67D5B">
        <w:rPr>
          <w:rFonts w:hint="eastAsia"/>
        </w:rPr>
        <w:t>不出席</w:t>
      </w:r>
      <w:proofErr w:type="gramEnd"/>
      <w:r w:rsidR="000D7AD0" w:rsidRPr="00B67D5B">
        <w:rPr>
          <w:rFonts w:hint="eastAsia"/>
        </w:rPr>
        <w:t>且未來函(電)請假</w:t>
      </w:r>
      <w:r w:rsidR="00BB3AB5" w:rsidRPr="00B67D5B">
        <w:rPr>
          <w:rFonts w:hint="eastAsia"/>
        </w:rPr>
        <w:t>，</w:t>
      </w:r>
      <w:r w:rsidR="007E1192" w:rsidRPr="00B67D5B">
        <w:rPr>
          <w:rFonts w:hint="eastAsia"/>
        </w:rPr>
        <w:t>本院</w:t>
      </w:r>
      <w:proofErr w:type="gramStart"/>
      <w:r w:rsidR="007E1192" w:rsidRPr="00B67D5B">
        <w:rPr>
          <w:rFonts w:hint="eastAsia"/>
        </w:rPr>
        <w:t>每次</w:t>
      </w:r>
      <w:r w:rsidR="00A25C94" w:rsidRPr="00B67D5B">
        <w:rPr>
          <w:rFonts w:hint="eastAsia"/>
        </w:rPr>
        <w:t>均</w:t>
      </w:r>
      <w:r w:rsidR="007E1192" w:rsidRPr="00B67D5B">
        <w:rPr>
          <w:rFonts w:hint="eastAsia"/>
        </w:rPr>
        <w:t>以</w:t>
      </w:r>
      <w:r w:rsidR="000F1AC5" w:rsidRPr="00B67D5B">
        <w:rPr>
          <w:rFonts w:hint="eastAsia"/>
        </w:rPr>
        <w:t>雙</w:t>
      </w:r>
      <w:proofErr w:type="gramEnd"/>
      <w:r w:rsidR="000F1AC5" w:rsidRPr="00B67D5B">
        <w:rPr>
          <w:rFonts w:hint="eastAsia"/>
        </w:rPr>
        <w:t>掛號(附回執聯)或掛號去函通知，且未見退回</w:t>
      </w:r>
      <w:r w:rsidR="007E1192" w:rsidRPr="00B67D5B">
        <w:rPr>
          <w:rFonts w:hint="eastAsia"/>
        </w:rPr>
        <w:t>，確實</w:t>
      </w:r>
      <w:r w:rsidR="00327FC4">
        <w:rPr>
          <w:rFonts w:hint="eastAsia"/>
        </w:rPr>
        <w:t>已</w:t>
      </w:r>
      <w:r w:rsidR="007E1192" w:rsidRPr="00B67D5B">
        <w:rPr>
          <w:rFonts w:hint="eastAsia"/>
        </w:rPr>
        <w:t>善盡通知之責任，謝清志毫無顧忌，</w:t>
      </w:r>
      <w:r w:rsidR="005F7784" w:rsidRPr="00B67D5B">
        <w:rPr>
          <w:rFonts w:hAnsi="標楷體" w:hint="eastAsia"/>
          <w:szCs w:val="32"/>
        </w:rPr>
        <w:t>妨害及阻</w:t>
      </w:r>
      <w:r w:rsidR="00C51C98" w:rsidRPr="00B67D5B">
        <w:rPr>
          <w:rFonts w:hAnsi="標楷體" w:hint="eastAsia"/>
          <w:szCs w:val="32"/>
        </w:rPr>
        <w:t>礙</w:t>
      </w:r>
      <w:r w:rsidR="007E1192" w:rsidRPr="00B67D5B">
        <w:rPr>
          <w:rFonts w:hint="eastAsia"/>
        </w:rPr>
        <w:t>本院監察權</w:t>
      </w:r>
      <w:r w:rsidR="008F3A90" w:rsidRPr="00B67D5B">
        <w:rPr>
          <w:rFonts w:hint="eastAsia"/>
        </w:rPr>
        <w:t>，</w:t>
      </w:r>
      <w:r w:rsidR="000D7AD0" w:rsidRPr="00B67D5B">
        <w:rPr>
          <w:rFonts w:hint="eastAsia"/>
        </w:rPr>
        <w:t>嚴重</w:t>
      </w:r>
      <w:r w:rsidR="008264A4" w:rsidRPr="00B67D5B">
        <w:rPr>
          <w:rFonts w:hint="eastAsia"/>
        </w:rPr>
        <w:t>違</w:t>
      </w:r>
      <w:r w:rsidR="000D7AD0" w:rsidRPr="00B67D5B">
        <w:rPr>
          <w:rFonts w:hint="eastAsia"/>
        </w:rPr>
        <w:t>反</w:t>
      </w:r>
      <w:r w:rsidR="008F3A90" w:rsidRPr="00B67D5B">
        <w:rPr>
          <w:rFonts w:hint="eastAsia"/>
        </w:rPr>
        <w:t>監察法</w:t>
      </w:r>
      <w:r w:rsidR="008264A4" w:rsidRPr="00B67D5B">
        <w:rPr>
          <w:rFonts w:hint="eastAsia"/>
        </w:rPr>
        <w:t>規定</w:t>
      </w:r>
      <w:r w:rsidR="00122995" w:rsidRPr="00B67D5B">
        <w:rPr>
          <w:rFonts w:hint="eastAsia"/>
        </w:rPr>
        <w:t>。</w:t>
      </w:r>
    </w:p>
    <w:p w:rsidR="00BB3962" w:rsidRPr="00B67D5B" w:rsidRDefault="00BB3962" w:rsidP="003A5B95">
      <w:pPr>
        <w:pStyle w:val="1"/>
        <w:numPr>
          <w:ilvl w:val="0"/>
          <w:numId w:val="4"/>
        </w:numPr>
        <w:kinsoku/>
        <w:wordWrap w:val="0"/>
        <w:autoSpaceDE w:val="0"/>
        <w:autoSpaceDN w:val="0"/>
        <w:rPr>
          <w:rFonts w:ascii="Times New Roman" w:hAnsi="Times New Roman"/>
          <w:b/>
          <w:snapToGrid w:val="0"/>
          <w:szCs w:val="32"/>
        </w:rPr>
      </w:pPr>
      <w:r w:rsidRPr="00B67D5B">
        <w:rPr>
          <w:rFonts w:ascii="Times New Roman" w:hAnsi="Times New Roman" w:hint="eastAsia"/>
          <w:b/>
          <w:snapToGrid w:val="0"/>
          <w:szCs w:val="32"/>
        </w:rPr>
        <w:t>本案司法審理判決</w:t>
      </w:r>
      <w:r w:rsidR="000042AE" w:rsidRPr="00B67D5B">
        <w:rPr>
          <w:rFonts w:ascii="Times New Roman" w:hAnsi="Times New Roman" w:hint="eastAsia"/>
          <w:b/>
          <w:snapToGrid w:val="0"/>
          <w:szCs w:val="32"/>
        </w:rPr>
        <w:t>及</w:t>
      </w:r>
      <w:r w:rsidR="00963948" w:rsidRPr="00B67D5B">
        <w:rPr>
          <w:rFonts w:ascii="Times New Roman" w:hAnsi="Times New Roman" w:hint="eastAsia"/>
          <w:b/>
          <w:snapToGrid w:val="0"/>
          <w:szCs w:val="32"/>
        </w:rPr>
        <w:t>本院意見</w:t>
      </w:r>
    </w:p>
    <w:p w:rsidR="00C412CB" w:rsidRPr="00B67D5B" w:rsidRDefault="005F37EA" w:rsidP="001760B1">
      <w:pPr>
        <w:pStyle w:val="2"/>
        <w:numPr>
          <w:ilvl w:val="0"/>
          <w:numId w:val="0"/>
        </w:numPr>
        <w:spacing w:line="0" w:lineRule="atLeast"/>
        <w:ind w:left="709" w:firstLineChars="208" w:firstLine="708"/>
        <w:rPr>
          <w:rFonts w:ascii="Times New Roman" w:hAnsi="Times New Roman"/>
          <w:b/>
          <w:bCs w:val="0"/>
          <w:snapToGrid w:val="0"/>
          <w:szCs w:val="32"/>
        </w:rPr>
      </w:pPr>
      <w:r w:rsidRPr="00B67D5B">
        <w:rPr>
          <w:rFonts w:hAnsi="標楷體" w:hint="eastAsia"/>
          <w:snapToGrid w:val="0"/>
        </w:rPr>
        <w:t>被彈劾人</w:t>
      </w:r>
      <w:r w:rsidR="001242C9" w:rsidRPr="00B67D5B">
        <w:rPr>
          <w:rFonts w:hAnsi="標楷體" w:hint="eastAsia"/>
          <w:snapToGrid w:val="0"/>
        </w:rPr>
        <w:t>謝清志</w:t>
      </w:r>
      <w:r w:rsidR="00462E54" w:rsidRPr="00B67D5B">
        <w:rPr>
          <w:rFonts w:hAnsi="標楷體" w:hint="eastAsia"/>
          <w:snapToGrid w:val="0"/>
        </w:rPr>
        <w:t>之</w:t>
      </w:r>
      <w:r w:rsidR="001242C9" w:rsidRPr="00B67D5B">
        <w:rPr>
          <w:rFonts w:hAnsi="標楷體" w:hint="eastAsia"/>
          <w:snapToGrid w:val="0"/>
        </w:rPr>
        <w:t>司法起訴及判決情形如</w:t>
      </w:r>
      <w:r w:rsidR="005C1C5E" w:rsidRPr="00B67D5B">
        <w:rPr>
          <w:rFonts w:hAnsi="標楷體" w:hint="eastAsia"/>
          <w:snapToGrid w:val="0"/>
        </w:rPr>
        <w:t>表8</w:t>
      </w:r>
      <w:r w:rsidR="001242C9" w:rsidRPr="00B67D5B">
        <w:rPr>
          <w:rFonts w:hAnsi="標楷體" w:hint="eastAsia"/>
          <w:snapToGrid w:val="0"/>
        </w:rPr>
        <w:t>所示</w:t>
      </w:r>
      <w:r w:rsidR="007C74DE" w:rsidRPr="00B67D5B">
        <w:rPr>
          <w:rFonts w:hAnsi="標楷體" w:hint="eastAsia"/>
          <w:snapToGrid w:val="0"/>
        </w:rPr>
        <w:t>：一審</w:t>
      </w:r>
      <w:r w:rsidR="007C74DE" w:rsidRPr="00B67D5B">
        <w:rPr>
          <w:rFonts w:hAnsi="標楷體"/>
          <w:snapToGrid w:val="0"/>
        </w:rPr>
        <w:t>臺灣</w:t>
      </w:r>
      <w:proofErr w:type="gramStart"/>
      <w:r w:rsidR="007C74DE" w:rsidRPr="00B67D5B">
        <w:rPr>
          <w:rFonts w:hAnsi="標楷體"/>
          <w:snapToGrid w:val="0"/>
        </w:rPr>
        <w:t>臺</w:t>
      </w:r>
      <w:proofErr w:type="gramEnd"/>
      <w:r w:rsidR="007C74DE" w:rsidRPr="00B67D5B">
        <w:rPr>
          <w:rFonts w:hAnsi="標楷體"/>
          <w:snapToGrid w:val="0"/>
        </w:rPr>
        <w:t>南地方法院</w:t>
      </w:r>
      <w:r w:rsidR="007C74DE" w:rsidRPr="00B67D5B">
        <w:rPr>
          <w:rFonts w:hAnsi="標楷體" w:hint="eastAsia"/>
          <w:snapToGrid w:val="0"/>
        </w:rPr>
        <w:t>判決無罪，二審</w:t>
      </w:r>
      <w:r w:rsidR="007C74DE" w:rsidRPr="00B67D5B">
        <w:rPr>
          <w:rFonts w:hAnsi="標楷體"/>
          <w:snapToGrid w:val="0"/>
        </w:rPr>
        <w:t>臺灣高等法院臺南分院</w:t>
      </w:r>
      <w:r w:rsidR="007C74DE" w:rsidRPr="00B67D5B">
        <w:rPr>
          <w:rFonts w:hAnsi="標楷體" w:hint="eastAsia"/>
          <w:snapToGrid w:val="0"/>
        </w:rPr>
        <w:t>判決上訴駁回，</w:t>
      </w:r>
      <w:r w:rsidR="00FA72D6" w:rsidRPr="00B67D5B">
        <w:rPr>
          <w:rFonts w:hAnsi="標楷體" w:hint="eastAsia"/>
          <w:snapToGrid w:val="0"/>
        </w:rPr>
        <w:t>並經</w:t>
      </w:r>
      <w:r w:rsidR="007C74DE" w:rsidRPr="00B67D5B">
        <w:rPr>
          <w:rFonts w:hAnsi="標楷體" w:hint="eastAsia"/>
          <w:snapToGrid w:val="0"/>
        </w:rPr>
        <w:t>最高法院判決發回更審，</w:t>
      </w:r>
      <w:proofErr w:type="gramStart"/>
      <w:r w:rsidR="007C74DE" w:rsidRPr="00B67D5B">
        <w:rPr>
          <w:rFonts w:hAnsi="標楷體" w:hint="eastAsia"/>
          <w:snapToGrid w:val="0"/>
        </w:rPr>
        <w:t>更審經</w:t>
      </w:r>
      <w:r w:rsidR="007C74DE" w:rsidRPr="00B67D5B">
        <w:rPr>
          <w:rFonts w:hAnsi="標楷體"/>
          <w:snapToGrid w:val="0"/>
        </w:rPr>
        <w:t>臺灣</w:t>
      </w:r>
      <w:proofErr w:type="gramEnd"/>
      <w:r w:rsidR="007C74DE" w:rsidRPr="00B67D5B">
        <w:rPr>
          <w:rFonts w:hAnsi="標楷體"/>
          <w:snapToGrid w:val="0"/>
        </w:rPr>
        <w:t>高等法院臺南分院</w:t>
      </w:r>
      <w:r w:rsidR="007C74DE" w:rsidRPr="00B67D5B">
        <w:rPr>
          <w:rFonts w:hAnsi="標楷體" w:hint="eastAsia"/>
          <w:snapToGrid w:val="0"/>
        </w:rPr>
        <w:t>於101年7月11日判決上訴駁回</w:t>
      </w:r>
      <w:r w:rsidR="00577B26" w:rsidRPr="00B67D5B">
        <w:rPr>
          <w:rFonts w:hAnsi="標楷體" w:hint="eastAsia"/>
          <w:snapToGrid w:val="0"/>
        </w:rPr>
        <w:t>確定</w:t>
      </w:r>
      <w:r w:rsidRPr="00B67D5B">
        <w:rPr>
          <w:rFonts w:ascii="Times New Roman" w:hAnsi="Times New Roman" w:hint="eastAsia"/>
          <w:snapToGrid w:val="0"/>
        </w:rPr>
        <w:t>【</w:t>
      </w:r>
      <w:r w:rsidR="00085B6F" w:rsidRPr="00B67D5B">
        <w:rPr>
          <w:rFonts w:ascii="Times New Roman" w:hAnsi="Times New Roman" w:hint="eastAsia"/>
          <w:snapToGrid w:val="0"/>
        </w:rPr>
        <w:t>裁判書如</w:t>
      </w:r>
      <w:r w:rsidRPr="00B67D5B">
        <w:rPr>
          <w:rFonts w:ascii="Times New Roman" w:hAnsi="Times New Roman" w:hint="eastAsia"/>
          <w:snapToGrid w:val="0"/>
        </w:rPr>
        <w:t>附件</w:t>
      </w:r>
      <w:r w:rsidRPr="00B67D5B">
        <w:rPr>
          <w:rFonts w:ascii="Times New Roman" w:hAnsi="Times New Roman" w:hint="eastAsia"/>
          <w:snapToGrid w:val="0"/>
        </w:rPr>
        <w:t>18</w:t>
      </w:r>
      <w:r w:rsidRPr="00B67D5B">
        <w:rPr>
          <w:rFonts w:ascii="Times New Roman" w:hAnsi="Times New Roman" w:hint="eastAsia"/>
          <w:snapToGrid w:val="0"/>
        </w:rPr>
        <w:t>】</w:t>
      </w:r>
      <w:r w:rsidR="007C74DE" w:rsidRPr="00B67D5B">
        <w:rPr>
          <w:rFonts w:hAnsi="標楷體" w:hint="eastAsia"/>
          <w:snapToGrid w:val="0"/>
        </w:rPr>
        <w:t>。</w:t>
      </w:r>
      <w:r w:rsidR="007C74DE" w:rsidRPr="00B67D5B">
        <w:rPr>
          <w:rFonts w:hAnsi="標楷體"/>
          <w:snapToGrid w:val="0"/>
        </w:rPr>
        <w:t>臺灣高等法院臺南分院</w:t>
      </w:r>
      <w:r w:rsidR="007C74DE" w:rsidRPr="00B67D5B">
        <w:rPr>
          <w:rFonts w:hAnsi="標楷體" w:hint="eastAsia"/>
          <w:snapToGrid w:val="0"/>
        </w:rPr>
        <w:t>終審判決內容與本院彈劾案內容對照表如</w:t>
      </w:r>
      <w:r w:rsidR="005C1C5E" w:rsidRPr="00B67D5B">
        <w:rPr>
          <w:rFonts w:hAnsi="標楷體" w:hint="eastAsia"/>
          <w:snapToGrid w:val="0"/>
        </w:rPr>
        <w:t>表9</w:t>
      </w:r>
      <w:r w:rsidR="007C74DE" w:rsidRPr="00B67D5B">
        <w:rPr>
          <w:rFonts w:hAnsi="標楷體" w:hint="eastAsia"/>
          <w:snapToGrid w:val="0"/>
        </w:rPr>
        <w:t>所示，其判決內容之實體部分三「起訴書所述謝清志與</w:t>
      </w:r>
      <w:r w:rsidR="00B03230" w:rsidRPr="00B67D5B">
        <w:rPr>
          <w:rFonts w:hAnsi="標楷體" w:hint="eastAsia"/>
          <w:snapToGrid w:val="0"/>
        </w:rPr>
        <w:t>許某</w:t>
      </w:r>
      <w:r w:rsidR="007C74DE" w:rsidRPr="00B67D5B">
        <w:rPr>
          <w:rFonts w:hAnsi="標楷體" w:hint="eastAsia"/>
          <w:snapToGrid w:val="0"/>
        </w:rPr>
        <w:t>有無</w:t>
      </w:r>
      <w:proofErr w:type="gramStart"/>
      <w:r w:rsidR="007C74DE" w:rsidRPr="00B67D5B">
        <w:rPr>
          <w:rFonts w:hAnsi="標楷體"/>
          <w:snapToGrid w:val="0"/>
        </w:rPr>
        <w:t>”</w:t>
      </w:r>
      <w:proofErr w:type="gramEnd"/>
      <w:r w:rsidR="007C74DE" w:rsidRPr="00B67D5B">
        <w:rPr>
          <w:rFonts w:hAnsi="標楷體" w:hint="eastAsia"/>
          <w:snapToGrid w:val="0"/>
        </w:rPr>
        <w:t>明知違背法令情事</w:t>
      </w:r>
      <w:proofErr w:type="gramStart"/>
      <w:r w:rsidR="007C74DE" w:rsidRPr="00B67D5B">
        <w:rPr>
          <w:rFonts w:hAnsi="標楷體"/>
          <w:snapToGrid w:val="0"/>
        </w:rPr>
        <w:t>”</w:t>
      </w:r>
      <w:proofErr w:type="gramEnd"/>
      <w:r w:rsidR="007C74DE" w:rsidRPr="00B67D5B">
        <w:rPr>
          <w:rFonts w:hAnsi="標楷體" w:hint="eastAsia"/>
          <w:snapToGrid w:val="0"/>
        </w:rPr>
        <w:t>」共計12項；實體部分四「不</w:t>
      </w:r>
      <w:proofErr w:type="gramStart"/>
      <w:r w:rsidR="007C74DE" w:rsidRPr="00B67D5B">
        <w:rPr>
          <w:rFonts w:hAnsi="標楷體" w:hint="eastAsia"/>
          <w:snapToGrid w:val="0"/>
        </w:rPr>
        <w:t>採</w:t>
      </w:r>
      <w:proofErr w:type="gramEnd"/>
      <w:r w:rsidR="007C74DE" w:rsidRPr="00B67D5B">
        <w:rPr>
          <w:rFonts w:hAnsi="標楷體" w:hint="eastAsia"/>
          <w:snapToGrid w:val="0"/>
        </w:rPr>
        <w:t>檢察官上訴意旨之理由」共8項；實體部分五「最高法院發回更審」共3項。以上</w:t>
      </w:r>
      <w:r w:rsidR="00FA72D6" w:rsidRPr="00B67D5B">
        <w:rPr>
          <w:rFonts w:hAnsi="標楷體" w:hint="eastAsia"/>
          <w:snapToGrid w:val="0"/>
        </w:rPr>
        <w:t>起訴</w:t>
      </w:r>
      <w:r w:rsidR="007C74DE" w:rsidRPr="00B67D5B">
        <w:rPr>
          <w:rFonts w:hAnsi="標楷體" w:hint="eastAsia"/>
          <w:snapToGrid w:val="0"/>
        </w:rPr>
        <w:t>判決項目大部分與本院彈劾內容無涉，其中與本院彈劾</w:t>
      </w:r>
      <w:r w:rsidR="00B72895" w:rsidRPr="00B67D5B">
        <w:rPr>
          <w:rFonts w:hAnsi="標楷體" w:hint="eastAsia"/>
          <w:snapToGrid w:val="0"/>
        </w:rPr>
        <w:t>案文中所提新事證</w:t>
      </w:r>
      <w:r w:rsidR="007C74DE" w:rsidRPr="00B67D5B">
        <w:rPr>
          <w:rFonts w:hAnsi="標楷體" w:hint="eastAsia"/>
          <w:snapToGrid w:val="0"/>
        </w:rPr>
        <w:t>之相關部分，則</w:t>
      </w:r>
      <w:proofErr w:type="gramStart"/>
      <w:r w:rsidR="007C74DE" w:rsidRPr="00B67D5B">
        <w:rPr>
          <w:rFonts w:hAnsi="標楷體" w:hint="eastAsia"/>
          <w:snapToGrid w:val="0"/>
        </w:rPr>
        <w:t>標示於</w:t>
      </w:r>
      <w:r w:rsidR="005C1C5E" w:rsidRPr="00B67D5B">
        <w:rPr>
          <w:rFonts w:hAnsi="標楷體" w:hint="eastAsia"/>
          <w:snapToGrid w:val="0"/>
        </w:rPr>
        <w:t>表</w:t>
      </w:r>
      <w:proofErr w:type="gramEnd"/>
      <w:r w:rsidR="005C1C5E" w:rsidRPr="00B67D5B">
        <w:rPr>
          <w:rFonts w:hAnsi="標楷體" w:hint="eastAsia"/>
          <w:snapToGrid w:val="0"/>
        </w:rPr>
        <w:t>9</w:t>
      </w:r>
      <w:r w:rsidR="007C74DE" w:rsidRPr="00B67D5B">
        <w:rPr>
          <w:rFonts w:hAnsi="標楷體" w:hint="eastAsia"/>
          <w:snapToGrid w:val="0"/>
        </w:rPr>
        <w:t>，係主要就</w:t>
      </w:r>
      <w:r w:rsidR="003A5D53" w:rsidRPr="00B67D5B">
        <w:rPr>
          <w:rFonts w:hAnsi="標楷體" w:hint="eastAsia"/>
          <w:snapToGrid w:val="0"/>
        </w:rPr>
        <w:t>判決內容實體部分</w:t>
      </w:r>
      <w:r w:rsidR="00D00E3A" w:rsidRPr="00B67D5B">
        <w:rPr>
          <w:rFonts w:hAnsi="標楷體" w:hint="eastAsia"/>
          <w:snapToGrid w:val="0"/>
        </w:rPr>
        <w:t>：</w:t>
      </w:r>
      <w:r w:rsidR="003A5D53" w:rsidRPr="00B67D5B">
        <w:rPr>
          <w:rFonts w:hAnsi="標楷體"/>
          <w:snapToGrid w:val="0"/>
        </w:rPr>
        <w:t>「第一階段規劃服務標尚未完成驗收前，即發包第二階段施工標，未將規劃成果對外公告，違反採購法有關公平公益之規定」</w:t>
      </w:r>
      <w:r w:rsidR="003A5D53" w:rsidRPr="00B67D5B">
        <w:rPr>
          <w:rFonts w:hAnsi="標楷體" w:hint="eastAsia"/>
          <w:snapToGrid w:val="0"/>
        </w:rPr>
        <w:t>、「</w:t>
      </w:r>
      <w:r w:rsidR="003A5D53" w:rsidRPr="00B67D5B">
        <w:rPr>
          <w:rFonts w:hAnsi="標楷體"/>
          <w:snapToGrid w:val="0"/>
        </w:rPr>
        <w:t>第一階段招標文件草案有關排除採購法施行細則第三十八條第一項規定</w:t>
      </w:r>
      <w:r w:rsidR="003A5D53" w:rsidRPr="00B67D5B">
        <w:rPr>
          <w:rFonts w:hAnsi="標楷體" w:hint="eastAsia"/>
          <w:snapToGrid w:val="0"/>
        </w:rPr>
        <w:t>」、「</w:t>
      </w:r>
      <w:r w:rsidR="00B16EC7" w:rsidRPr="00B67D5B">
        <w:rPr>
          <w:rFonts w:hAnsi="標楷體"/>
          <w:snapToGrid w:val="0"/>
        </w:rPr>
        <w:t>○○</w:t>
      </w:r>
      <w:r w:rsidR="003A5D53" w:rsidRPr="00B67D5B">
        <w:rPr>
          <w:rFonts w:hAnsi="標楷體"/>
          <w:snapToGrid w:val="0"/>
        </w:rPr>
        <w:t>公司是否因此而獲得至少三十四億元之不法利益</w:t>
      </w:r>
      <w:r w:rsidR="003A5D53" w:rsidRPr="00B67D5B">
        <w:rPr>
          <w:rFonts w:hAnsi="標楷體" w:hint="eastAsia"/>
          <w:snapToGrid w:val="0"/>
        </w:rPr>
        <w:t>」、「</w:t>
      </w:r>
      <w:r w:rsidR="003A5D53" w:rsidRPr="00B67D5B">
        <w:rPr>
          <w:rFonts w:hAnsi="標楷體"/>
          <w:snapToGrid w:val="0"/>
        </w:rPr>
        <w:t>專利權授權部分</w:t>
      </w:r>
      <w:r w:rsidR="003A5D53" w:rsidRPr="00B67D5B">
        <w:rPr>
          <w:rFonts w:hAnsi="標楷體" w:hint="eastAsia"/>
          <w:snapToGrid w:val="0"/>
        </w:rPr>
        <w:t>」等四項</w:t>
      </w:r>
      <w:r w:rsidR="00643B8E" w:rsidRPr="00B67D5B">
        <w:rPr>
          <w:rFonts w:hAnsi="標楷體" w:hint="eastAsia"/>
          <w:snapToGrid w:val="0"/>
        </w:rPr>
        <w:t>起訴事由之判決無罪理由</w:t>
      </w:r>
      <w:r w:rsidR="001242C9" w:rsidRPr="00B67D5B">
        <w:rPr>
          <w:rFonts w:hAnsi="標楷體" w:hint="eastAsia"/>
          <w:snapToGrid w:val="0"/>
        </w:rPr>
        <w:t>，本院</w:t>
      </w:r>
      <w:r w:rsidR="00D00E3A" w:rsidRPr="00B67D5B">
        <w:rPr>
          <w:rFonts w:hAnsi="標楷體" w:hint="eastAsia"/>
          <w:snapToGrid w:val="0"/>
        </w:rPr>
        <w:t>提供相關意見</w:t>
      </w:r>
      <w:r w:rsidR="00643B8E" w:rsidRPr="00B67D5B">
        <w:rPr>
          <w:rFonts w:hAnsi="標楷體" w:hint="eastAsia"/>
          <w:snapToGrid w:val="0"/>
        </w:rPr>
        <w:t>、其對應之法令依據</w:t>
      </w:r>
      <w:r w:rsidR="00E64304" w:rsidRPr="00B67D5B">
        <w:rPr>
          <w:rFonts w:hAnsi="標楷體" w:hint="eastAsia"/>
          <w:snapToGrid w:val="0"/>
        </w:rPr>
        <w:t>及彈劾案文相關之違失事證等</w:t>
      </w:r>
      <w:r w:rsidR="000D5EA7" w:rsidRPr="00B67D5B">
        <w:rPr>
          <w:rFonts w:hAnsi="標楷體" w:hint="eastAsia"/>
          <w:snapToGrid w:val="0"/>
        </w:rPr>
        <w:t>，</w:t>
      </w:r>
      <w:r w:rsidR="00D00E3A" w:rsidRPr="00B67D5B">
        <w:rPr>
          <w:rFonts w:hAnsi="標楷體" w:hint="eastAsia"/>
          <w:snapToGrid w:val="0"/>
        </w:rPr>
        <w:t>如</w:t>
      </w:r>
      <w:r w:rsidR="005C1C5E" w:rsidRPr="00B67D5B">
        <w:rPr>
          <w:rFonts w:hAnsi="標楷體" w:hint="eastAsia"/>
          <w:snapToGrid w:val="0"/>
        </w:rPr>
        <w:t>表10</w:t>
      </w:r>
      <w:r w:rsidR="00D00E3A" w:rsidRPr="00B67D5B">
        <w:rPr>
          <w:rFonts w:hAnsi="標楷體" w:hint="eastAsia"/>
          <w:snapToGrid w:val="0"/>
        </w:rPr>
        <w:t>所示</w:t>
      </w:r>
      <w:r w:rsidR="003A5D53" w:rsidRPr="00B67D5B">
        <w:rPr>
          <w:rFonts w:hAnsi="標楷體" w:hint="eastAsia"/>
          <w:snapToGrid w:val="0"/>
        </w:rPr>
        <w:t>。</w:t>
      </w:r>
      <w:proofErr w:type="gramStart"/>
      <w:r w:rsidRPr="00B67D5B">
        <w:rPr>
          <w:rFonts w:hAnsi="標楷體" w:hint="eastAsia"/>
          <w:snapToGrid w:val="0"/>
        </w:rPr>
        <w:t>另上揭</w:t>
      </w:r>
      <w:proofErr w:type="gramEnd"/>
      <w:r w:rsidRPr="00B67D5B">
        <w:rPr>
          <w:rFonts w:hAnsi="標楷體" w:hint="eastAsia"/>
          <w:snapToGrid w:val="0"/>
        </w:rPr>
        <w:t>謝清志起訴及判決之法令條款係分別為</w:t>
      </w:r>
      <w:r w:rsidRPr="00B67D5B">
        <w:rPr>
          <w:rFonts w:hAnsi="標楷體"/>
          <w:snapToGrid w:val="0"/>
        </w:rPr>
        <w:t>犯貪污治罪條例第6條第1項第4款之圖利罪嫌</w:t>
      </w:r>
      <w:r w:rsidRPr="00B67D5B">
        <w:rPr>
          <w:rFonts w:hAnsi="標楷體" w:hint="eastAsia"/>
          <w:snapToGrid w:val="0"/>
        </w:rPr>
        <w:t>，以及</w:t>
      </w:r>
      <w:r w:rsidRPr="00B67D5B">
        <w:rPr>
          <w:rFonts w:hAnsi="標楷體"/>
          <w:snapToGrid w:val="0"/>
        </w:rPr>
        <w:t>犯刑法第132條第1項之洩漏中華民國國防以外機密罪嫌</w:t>
      </w:r>
      <w:r w:rsidRPr="00B67D5B">
        <w:rPr>
          <w:rFonts w:hAnsi="標楷體" w:hint="eastAsia"/>
          <w:snapToGrid w:val="0"/>
        </w:rPr>
        <w:t>。</w:t>
      </w:r>
      <w:r w:rsidR="003731D6" w:rsidRPr="00B67D5B">
        <w:rPr>
          <w:rFonts w:hAnsi="標楷體" w:hint="eastAsia"/>
          <w:snapToGrid w:val="0"/>
        </w:rPr>
        <w:t>關於本彈劾</w:t>
      </w:r>
      <w:r w:rsidR="00052C62" w:rsidRPr="00B67D5B">
        <w:rPr>
          <w:rFonts w:hAnsi="標楷體" w:hint="eastAsia"/>
          <w:snapToGrid w:val="0"/>
        </w:rPr>
        <w:t>案</w:t>
      </w:r>
      <w:r w:rsidR="003731D6" w:rsidRPr="00B67D5B">
        <w:rPr>
          <w:rFonts w:hAnsi="標楷體" w:hint="eastAsia"/>
          <w:snapToGrid w:val="0"/>
        </w:rPr>
        <w:t>所提預算浮編，並未包括在司法起訴及判決之範疇內。</w:t>
      </w:r>
    </w:p>
    <w:p w:rsidR="007F3A29" w:rsidRPr="00B67D5B" w:rsidRDefault="007F3A29" w:rsidP="003A5B95">
      <w:pPr>
        <w:pStyle w:val="1"/>
        <w:numPr>
          <w:ilvl w:val="0"/>
          <w:numId w:val="4"/>
        </w:numPr>
        <w:kinsoku/>
        <w:wordWrap w:val="0"/>
        <w:autoSpaceDE w:val="0"/>
        <w:autoSpaceDN w:val="0"/>
        <w:rPr>
          <w:rFonts w:ascii="Times New Roman" w:hAnsi="Times New Roman"/>
          <w:b/>
          <w:snapToGrid w:val="0"/>
          <w:szCs w:val="32"/>
        </w:rPr>
      </w:pPr>
      <w:r w:rsidRPr="00B67D5B">
        <w:rPr>
          <w:rFonts w:ascii="Times New Roman" w:hAnsi="Times New Roman"/>
          <w:b/>
          <w:snapToGrid w:val="0"/>
          <w:szCs w:val="32"/>
        </w:rPr>
        <w:t>彈劾理由及適用之法律條款：</w:t>
      </w:r>
    </w:p>
    <w:p w:rsidR="00093BF0" w:rsidRPr="00B67D5B" w:rsidRDefault="00D310DA" w:rsidP="00E42874">
      <w:pPr>
        <w:pStyle w:val="2"/>
        <w:numPr>
          <w:ilvl w:val="0"/>
          <w:numId w:val="0"/>
        </w:numPr>
        <w:autoSpaceDE w:val="0"/>
        <w:autoSpaceDN w:val="0"/>
        <w:spacing w:line="0" w:lineRule="atLeast"/>
        <w:ind w:leftChars="263" w:left="684" w:firstLineChars="200" w:firstLine="680"/>
        <w:rPr>
          <w:rFonts w:ascii="Times New Roman" w:hAnsi="Times New Roman"/>
          <w:snapToGrid w:val="0"/>
          <w:szCs w:val="32"/>
        </w:rPr>
      </w:pPr>
      <w:r w:rsidRPr="00B67D5B">
        <w:rPr>
          <w:rFonts w:ascii="Times New Roman" w:hAnsi="Times New Roman"/>
          <w:snapToGrid w:val="0"/>
          <w:szCs w:val="32"/>
        </w:rPr>
        <w:t>按公務員服務法第</w:t>
      </w:r>
      <w:r w:rsidRPr="00B67D5B">
        <w:rPr>
          <w:rFonts w:ascii="Times New Roman" w:hAnsi="Times New Roman"/>
          <w:snapToGrid w:val="0"/>
          <w:szCs w:val="32"/>
        </w:rPr>
        <w:t>1</w:t>
      </w:r>
      <w:r w:rsidRPr="00B67D5B">
        <w:rPr>
          <w:rFonts w:ascii="Times New Roman" w:hAnsi="Times New Roman"/>
          <w:snapToGrid w:val="0"/>
          <w:szCs w:val="32"/>
        </w:rPr>
        <w:t>條規定：「公務員應遵守誓言，</w:t>
      </w:r>
      <w:r w:rsidRPr="00B67D5B">
        <w:rPr>
          <w:rFonts w:ascii="Times New Roman" w:hAnsi="Times New Roman"/>
          <w:snapToGrid w:val="0"/>
          <w:szCs w:val="32"/>
        </w:rPr>
        <w:lastRenderedPageBreak/>
        <w:t>忠心努力，依法律命令所定，執行其職務。」及第</w:t>
      </w:r>
      <w:r w:rsidRPr="00B67D5B">
        <w:rPr>
          <w:rFonts w:ascii="Times New Roman" w:hAnsi="Times New Roman"/>
          <w:snapToGrid w:val="0"/>
          <w:szCs w:val="32"/>
        </w:rPr>
        <w:t>6</w:t>
      </w:r>
      <w:r w:rsidRPr="00B67D5B">
        <w:rPr>
          <w:rFonts w:ascii="Times New Roman" w:hAnsi="Times New Roman"/>
          <w:snapToGrid w:val="0"/>
          <w:szCs w:val="32"/>
        </w:rPr>
        <w:t>條規定：「公務員不得假借權力，以圖本身或他人之利益</w:t>
      </w:r>
      <w:r w:rsidRPr="00B67D5B">
        <w:rPr>
          <w:rFonts w:ascii="Times New Roman" w:hAnsi="Times New Roman"/>
          <w:snapToGrid w:val="0"/>
          <w:szCs w:val="32"/>
        </w:rPr>
        <w:t>…</w:t>
      </w:r>
      <w:r w:rsidRPr="00B67D5B">
        <w:rPr>
          <w:rFonts w:ascii="Times New Roman" w:hAnsi="Times New Roman"/>
          <w:snapToGrid w:val="0"/>
          <w:szCs w:val="32"/>
        </w:rPr>
        <w:t>」</w:t>
      </w:r>
      <w:r w:rsidRPr="00B67D5B">
        <w:rPr>
          <w:rFonts w:ascii="Times New Roman" w:hAnsi="Times New Roman" w:hint="eastAsia"/>
          <w:snapToGrid w:val="0"/>
          <w:szCs w:val="32"/>
        </w:rPr>
        <w:t>貪污治罪條例第</w:t>
      </w:r>
      <w:r w:rsidRPr="00B67D5B">
        <w:rPr>
          <w:rFonts w:ascii="Times New Roman" w:hAnsi="Times New Roman"/>
          <w:snapToGrid w:val="0"/>
          <w:szCs w:val="32"/>
        </w:rPr>
        <w:t>4</w:t>
      </w:r>
      <w:r w:rsidRPr="00B67D5B">
        <w:rPr>
          <w:rFonts w:ascii="Times New Roman" w:hAnsi="Times New Roman" w:hint="eastAsia"/>
          <w:snapToGrid w:val="0"/>
          <w:szCs w:val="32"/>
        </w:rPr>
        <w:t>條第</w:t>
      </w:r>
      <w:r w:rsidRPr="00B67D5B">
        <w:rPr>
          <w:rFonts w:ascii="Times New Roman" w:hAnsi="Times New Roman"/>
          <w:snapToGrid w:val="0"/>
          <w:szCs w:val="32"/>
        </w:rPr>
        <w:t>1</w:t>
      </w:r>
      <w:r w:rsidRPr="00B67D5B">
        <w:rPr>
          <w:rFonts w:ascii="Times New Roman" w:hAnsi="Times New Roman" w:hint="eastAsia"/>
          <w:snapToGrid w:val="0"/>
          <w:szCs w:val="32"/>
        </w:rPr>
        <w:t>項第</w:t>
      </w:r>
      <w:r w:rsidRPr="00B67D5B">
        <w:rPr>
          <w:rFonts w:ascii="Times New Roman" w:hAnsi="Times New Roman"/>
          <w:snapToGrid w:val="0"/>
          <w:szCs w:val="32"/>
        </w:rPr>
        <w:t>3</w:t>
      </w:r>
      <w:r w:rsidRPr="00B67D5B">
        <w:rPr>
          <w:rFonts w:ascii="Times New Roman" w:hAnsi="Times New Roman" w:hint="eastAsia"/>
          <w:snapToGrid w:val="0"/>
          <w:szCs w:val="32"/>
        </w:rPr>
        <w:t>款規定：「有下列行為之</w:t>
      </w:r>
      <w:proofErr w:type="gramStart"/>
      <w:r w:rsidRPr="00B67D5B">
        <w:rPr>
          <w:rFonts w:ascii="Times New Roman" w:hAnsi="Times New Roman" w:hint="eastAsia"/>
          <w:snapToGrid w:val="0"/>
          <w:szCs w:val="32"/>
        </w:rPr>
        <w:t>一</w:t>
      </w:r>
      <w:proofErr w:type="gramEnd"/>
      <w:r w:rsidRPr="00B67D5B">
        <w:rPr>
          <w:rFonts w:ascii="Times New Roman" w:hAnsi="Times New Roman" w:hint="eastAsia"/>
          <w:snapToGrid w:val="0"/>
          <w:szCs w:val="32"/>
        </w:rPr>
        <w:t>者，處無期徒刑或</w:t>
      </w:r>
      <w:r w:rsidRPr="00B67D5B">
        <w:rPr>
          <w:rFonts w:ascii="Times New Roman" w:hAnsi="Times New Roman"/>
          <w:snapToGrid w:val="0"/>
          <w:szCs w:val="32"/>
        </w:rPr>
        <w:t>10</w:t>
      </w:r>
      <w:r w:rsidRPr="00B67D5B">
        <w:rPr>
          <w:rFonts w:ascii="Times New Roman" w:hAnsi="Times New Roman" w:hint="eastAsia"/>
          <w:snapToGrid w:val="0"/>
          <w:szCs w:val="32"/>
        </w:rPr>
        <w:t>年以上有期徒刑，得</w:t>
      </w:r>
      <w:proofErr w:type="gramStart"/>
      <w:r w:rsidRPr="00B67D5B">
        <w:rPr>
          <w:rFonts w:ascii="Times New Roman" w:hAnsi="Times New Roman" w:hint="eastAsia"/>
          <w:snapToGrid w:val="0"/>
          <w:szCs w:val="32"/>
        </w:rPr>
        <w:t>併</w:t>
      </w:r>
      <w:proofErr w:type="gramEnd"/>
      <w:r w:rsidRPr="00B67D5B">
        <w:rPr>
          <w:rFonts w:ascii="Times New Roman" w:hAnsi="Times New Roman" w:hint="eastAsia"/>
          <w:snapToGrid w:val="0"/>
          <w:szCs w:val="32"/>
        </w:rPr>
        <w:t>科新台幣</w:t>
      </w:r>
      <w:r w:rsidRPr="00B67D5B">
        <w:rPr>
          <w:rFonts w:ascii="Times New Roman" w:hAnsi="Times New Roman"/>
          <w:snapToGrid w:val="0"/>
          <w:szCs w:val="32"/>
        </w:rPr>
        <w:t>1</w:t>
      </w:r>
      <w:r w:rsidRPr="00B67D5B">
        <w:rPr>
          <w:rFonts w:ascii="Times New Roman" w:hAnsi="Times New Roman" w:hint="eastAsia"/>
          <w:snapToGrid w:val="0"/>
          <w:szCs w:val="32"/>
        </w:rPr>
        <w:t>億元以下罰金：…</w:t>
      </w:r>
      <w:proofErr w:type="gramStart"/>
      <w:r w:rsidRPr="00B67D5B">
        <w:rPr>
          <w:rFonts w:ascii="Times New Roman" w:hAnsi="Times New Roman" w:hint="eastAsia"/>
          <w:snapToGrid w:val="0"/>
          <w:szCs w:val="32"/>
        </w:rPr>
        <w:t>…</w:t>
      </w:r>
      <w:proofErr w:type="gramEnd"/>
      <w:r w:rsidRPr="00B67D5B">
        <w:rPr>
          <w:rFonts w:ascii="Times New Roman" w:hAnsi="Times New Roman" w:hint="eastAsia"/>
          <w:snapToGrid w:val="0"/>
          <w:szCs w:val="32"/>
        </w:rPr>
        <w:t>三、建築或經辦公用工程或購辦公用器材、物品，浮報價額、數量、收取回扣或有其他舞弊情事者。」公務員廉政倫理規範第</w:t>
      </w:r>
      <w:r w:rsidRPr="00B67D5B">
        <w:rPr>
          <w:rFonts w:ascii="Times New Roman" w:hAnsi="Times New Roman"/>
          <w:snapToGrid w:val="0"/>
          <w:szCs w:val="32"/>
        </w:rPr>
        <w:t>3</w:t>
      </w:r>
      <w:r w:rsidRPr="00B67D5B">
        <w:rPr>
          <w:rFonts w:ascii="Times New Roman" w:hAnsi="Times New Roman" w:hint="eastAsia"/>
          <w:snapToGrid w:val="0"/>
          <w:szCs w:val="32"/>
        </w:rPr>
        <w:t>條規定：「公務員應依法公正執行職務，以公共利益為依歸，不得假借職務上之權力、方法、機會圖本人或第三人不正之利益。」</w:t>
      </w:r>
      <w:r w:rsidRPr="00B67D5B">
        <w:rPr>
          <w:rFonts w:ascii="Times New Roman" w:hAnsi="Times New Roman"/>
          <w:snapToGrid w:val="0"/>
        </w:rPr>
        <w:t>政府採購法第</w:t>
      </w:r>
      <w:r w:rsidRPr="00B67D5B">
        <w:rPr>
          <w:rFonts w:ascii="Times New Roman" w:hAnsi="Times New Roman"/>
          <w:snapToGrid w:val="0"/>
        </w:rPr>
        <w:t>6</w:t>
      </w:r>
      <w:r w:rsidRPr="00B67D5B">
        <w:rPr>
          <w:rFonts w:ascii="Times New Roman" w:hAnsi="Times New Roman"/>
          <w:snapToGrid w:val="0"/>
        </w:rPr>
        <w:t>條</w:t>
      </w:r>
      <w:r w:rsidRPr="00B67D5B">
        <w:rPr>
          <w:rFonts w:ascii="Times New Roman" w:hAnsi="Times New Roman" w:hint="eastAsia"/>
          <w:snapToGrid w:val="0"/>
        </w:rPr>
        <w:t>、</w:t>
      </w:r>
      <w:r w:rsidRPr="00B67D5B">
        <w:rPr>
          <w:rFonts w:ascii="Times New Roman" w:hAnsi="Times New Roman"/>
          <w:snapToGrid w:val="0"/>
        </w:rPr>
        <w:t>第</w:t>
      </w:r>
      <w:r w:rsidRPr="00B67D5B">
        <w:rPr>
          <w:rFonts w:ascii="Times New Roman" w:hAnsi="Times New Roman"/>
          <w:snapToGrid w:val="0"/>
        </w:rPr>
        <w:t>34</w:t>
      </w:r>
      <w:r w:rsidRPr="00B67D5B">
        <w:rPr>
          <w:rFonts w:ascii="Times New Roman" w:hAnsi="Times New Roman"/>
          <w:snapToGrid w:val="0"/>
        </w:rPr>
        <w:t>條第</w:t>
      </w:r>
      <w:r w:rsidRPr="00B67D5B">
        <w:rPr>
          <w:rFonts w:ascii="Times New Roman" w:hAnsi="Times New Roman"/>
          <w:snapToGrid w:val="0"/>
        </w:rPr>
        <w:t>1</w:t>
      </w:r>
      <w:r w:rsidRPr="00B67D5B">
        <w:rPr>
          <w:rFonts w:ascii="Times New Roman" w:hAnsi="Times New Roman"/>
          <w:snapToGrid w:val="0"/>
        </w:rPr>
        <w:t>項</w:t>
      </w:r>
      <w:r w:rsidRPr="00B67D5B">
        <w:rPr>
          <w:rFonts w:ascii="Times New Roman" w:hAnsi="Times New Roman" w:hint="eastAsia"/>
          <w:snapToGrid w:val="0"/>
        </w:rPr>
        <w:t>、</w:t>
      </w:r>
      <w:r w:rsidRPr="00B67D5B">
        <w:rPr>
          <w:rFonts w:ascii="Times New Roman" w:hAnsi="Times New Roman" w:hint="eastAsia"/>
          <w:snapToGrid w:val="0"/>
          <w:szCs w:val="32"/>
        </w:rPr>
        <w:t>第</w:t>
      </w:r>
      <w:r w:rsidRPr="00B67D5B">
        <w:rPr>
          <w:rFonts w:ascii="Times New Roman" w:hAnsi="Times New Roman" w:hint="eastAsia"/>
          <w:snapToGrid w:val="0"/>
          <w:szCs w:val="32"/>
        </w:rPr>
        <w:t>65</w:t>
      </w:r>
      <w:r w:rsidRPr="00B67D5B">
        <w:rPr>
          <w:rFonts w:ascii="Times New Roman" w:hAnsi="Times New Roman" w:hint="eastAsia"/>
          <w:snapToGrid w:val="0"/>
          <w:szCs w:val="32"/>
        </w:rPr>
        <w:t>條第</w:t>
      </w:r>
      <w:r w:rsidRPr="00B67D5B">
        <w:rPr>
          <w:rFonts w:ascii="Times New Roman" w:hAnsi="Times New Roman" w:hint="eastAsia"/>
          <w:snapToGrid w:val="0"/>
          <w:szCs w:val="32"/>
        </w:rPr>
        <w:t>1</w:t>
      </w:r>
      <w:r w:rsidRPr="00B67D5B">
        <w:rPr>
          <w:rFonts w:ascii="Times New Roman" w:hAnsi="Times New Roman" w:hint="eastAsia"/>
          <w:snapToGrid w:val="0"/>
          <w:szCs w:val="32"/>
        </w:rPr>
        <w:t>項規定</w:t>
      </w:r>
      <w:r w:rsidRPr="00B67D5B">
        <w:rPr>
          <w:rFonts w:ascii="Times New Roman" w:hAnsi="Times New Roman"/>
          <w:snapToGrid w:val="0"/>
        </w:rPr>
        <w:t>：</w:t>
      </w:r>
      <w:r w:rsidRPr="00B67D5B">
        <w:rPr>
          <w:rFonts w:ascii="Times New Roman" w:hAnsi="Times New Roman"/>
          <w:b/>
          <w:snapToGrid w:val="0"/>
        </w:rPr>
        <w:t>「</w:t>
      </w:r>
      <w:r w:rsidRPr="00B67D5B">
        <w:rPr>
          <w:rFonts w:ascii="Times New Roman" w:hAnsi="Times New Roman"/>
          <w:snapToGrid w:val="0"/>
        </w:rPr>
        <w:t>機關辦理採購，應以維護公共利益及公平合理為原則，對廠商不得為無正當理由之差別待遇。」</w:t>
      </w:r>
      <w:r w:rsidRPr="00B67D5B">
        <w:rPr>
          <w:rFonts w:ascii="Times New Roman" w:hAnsi="Times New Roman" w:hint="eastAsia"/>
          <w:snapToGrid w:val="0"/>
        </w:rPr>
        <w:t>、</w:t>
      </w:r>
      <w:r w:rsidRPr="00B67D5B">
        <w:rPr>
          <w:rFonts w:ascii="Times New Roman" w:hAnsi="Times New Roman"/>
          <w:snapToGrid w:val="0"/>
        </w:rPr>
        <w:t>「機關辦理採購，其招標文件於公告前應予保密」</w:t>
      </w:r>
      <w:r w:rsidRPr="00B67D5B">
        <w:rPr>
          <w:rFonts w:ascii="Times New Roman" w:hAnsi="Times New Roman" w:hint="eastAsia"/>
          <w:snapToGrid w:val="0"/>
          <w:szCs w:val="32"/>
        </w:rPr>
        <w:t>、「得標廠商應自行履行工程、勞務契約，不得轉包。」同</w:t>
      </w:r>
      <w:r w:rsidRPr="00B67D5B">
        <w:rPr>
          <w:rFonts w:hAnsi="標楷體"/>
          <w:szCs w:val="32"/>
        </w:rPr>
        <w:t>法施行細則第38條第1項</w:t>
      </w:r>
      <w:r w:rsidRPr="00B67D5B">
        <w:rPr>
          <w:rFonts w:hAnsi="標楷體" w:hint="eastAsia"/>
          <w:szCs w:val="32"/>
        </w:rPr>
        <w:t>：</w:t>
      </w:r>
      <w:r w:rsidRPr="00B67D5B">
        <w:rPr>
          <w:rFonts w:hAnsi="標楷體"/>
          <w:szCs w:val="32"/>
        </w:rPr>
        <w:t>「前階段之規劃廠商不得參與後階段之細設、施工案投標」</w:t>
      </w:r>
      <w:r w:rsidRPr="00B67D5B">
        <w:rPr>
          <w:rFonts w:hAnsi="標楷體" w:hint="eastAsia"/>
          <w:szCs w:val="32"/>
        </w:rPr>
        <w:t>採購人員倫理準則第7條：「採購人員不得有下列行為：四、浪費國家資源。</w:t>
      </w:r>
      <w:r w:rsidRPr="00B67D5B">
        <w:rPr>
          <w:rFonts w:hAnsi="標楷體"/>
          <w:szCs w:val="32"/>
        </w:rPr>
        <w:t>…</w:t>
      </w:r>
      <w:r w:rsidRPr="00B67D5B">
        <w:rPr>
          <w:rFonts w:hAnsi="標楷體" w:hint="eastAsia"/>
          <w:szCs w:val="32"/>
        </w:rPr>
        <w:t>十七、意圖為私人不正利益而高估預算、底價</w:t>
      </w:r>
      <w:r w:rsidRPr="00B67D5B">
        <w:rPr>
          <w:rFonts w:hAnsi="標楷體"/>
          <w:szCs w:val="32"/>
        </w:rPr>
        <w:t>…</w:t>
      </w:r>
      <w:r w:rsidRPr="00B67D5B">
        <w:rPr>
          <w:rFonts w:hAnsi="標楷體" w:hint="eastAsia"/>
          <w:szCs w:val="32"/>
        </w:rPr>
        <w:t>。」</w:t>
      </w:r>
      <w:r w:rsidRPr="00B67D5B">
        <w:rPr>
          <w:rFonts w:hint="eastAsia"/>
        </w:rPr>
        <w:t>監察法第26條：「</w:t>
      </w:r>
      <w:r w:rsidRPr="00B67D5B">
        <w:rPr>
          <w:bCs w:val="0"/>
        </w:rPr>
        <w:t>監察院為行使監察職權</w:t>
      </w:r>
      <w:r w:rsidRPr="00B67D5B">
        <w:rPr>
          <w:bCs w:val="0"/>
        </w:rPr>
        <w:t>…</w:t>
      </w:r>
      <w:r w:rsidRPr="00B67D5B">
        <w:rPr>
          <w:bCs w:val="0"/>
        </w:rPr>
        <w:t>，各該機關部隊或團體主管人員及其他關係人員不得拒絕，遇有詢問時，應就詢問地點負責為詳實之答</w:t>
      </w:r>
      <w:r w:rsidRPr="00B67D5B">
        <w:rPr>
          <w:rFonts w:hint="eastAsia"/>
          <w:bCs w:val="0"/>
        </w:rPr>
        <w:t>復</w:t>
      </w:r>
      <w:r w:rsidRPr="00B67D5B">
        <w:rPr>
          <w:bCs w:val="0"/>
        </w:rPr>
        <w:t>，作成筆錄，由受</w:t>
      </w:r>
      <w:proofErr w:type="gramStart"/>
      <w:r w:rsidRPr="00B67D5B">
        <w:rPr>
          <w:bCs w:val="0"/>
        </w:rPr>
        <w:t>詢</w:t>
      </w:r>
      <w:proofErr w:type="gramEnd"/>
      <w:r w:rsidRPr="00B67D5B">
        <w:rPr>
          <w:bCs w:val="0"/>
        </w:rPr>
        <w:t>人署名簽押。調查人員調查案件，於必要時得通知書狀具名人及被調查人員就指定地點詢問。</w:t>
      </w:r>
      <w:r w:rsidRPr="00B67D5B">
        <w:rPr>
          <w:rFonts w:hint="eastAsia"/>
        </w:rPr>
        <w:t>」</w:t>
      </w:r>
      <w:r w:rsidRPr="00B67D5B">
        <w:rPr>
          <w:rFonts w:ascii="Times New Roman" w:hAnsi="Times New Roman"/>
          <w:snapToGrid w:val="0"/>
          <w:szCs w:val="32"/>
        </w:rPr>
        <w:t>對於公務員之忠實義務、依法執行職務義務，不得擅用權力</w:t>
      </w:r>
      <w:r w:rsidRPr="00B67D5B">
        <w:rPr>
          <w:rFonts w:ascii="Times New Roman" w:hAnsi="Times New Roman" w:hint="eastAsia"/>
          <w:snapToGrid w:val="0"/>
          <w:szCs w:val="32"/>
        </w:rPr>
        <w:t>、保密義務</w:t>
      </w:r>
      <w:r w:rsidRPr="00B67D5B">
        <w:rPr>
          <w:rFonts w:ascii="Times New Roman" w:hAnsi="Times New Roman"/>
          <w:snapToGrid w:val="0"/>
          <w:szCs w:val="32"/>
        </w:rPr>
        <w:t>，損害公</w:t>
      </w:r>
      <w:proofErr w:type="gramStart"/>
      <w:r w:rsidRPr="00B67D5B">
        <w:rPr>
          <w:rFonts w:ascii="Times New Roman" w:hAnsi="Times New Roman"/>
          <w:snapToGrid w:val="0"/>
          <w:szCs w:val="32"/>
        </w:rPr>
        <w:t>帑</w:t>
      </w:r>
      <w:proofErr w:type="gramEnd"/>
      <w:r w:rsidRPr="00B67D5B">
        <w:rPr>
          <w:rFonts w:ascii="Times New Roman" w:hAnsi="Times New Roman"/>
          <w:snapToGrid w:val="0"/>
          <w:szCs w:val="32"/>
        </w:rPr>
        <w:t>權益，以圖他人利益，切實執行職務義務</w:t>
      </w:r>
      <w:r w:rsidRPr="00B67D5B">
        <w:rPr>
          <w:rFonts w:ascii="Times New Roman" w:hAnsi="Times New Roman" w:hint="eastAsia"/>
          <w:snapToGrid w:val="0"/>
          <w:szCs w:val="32"/>
        </w:rPr>
        <w:t>、配合監察職權調查</w:t>
      </w:r>
      <w:proofErr w:type="gramStart"/>
      <w:r w:rsidRPr="00B67D5B">
        <w:rPr>
          <w:rFonts w:ascii="Times New Roman" w:hAnsi="Times New Roman" w:hint="eastAsia"/>
          <w:snapToGrid w:val="0"/>
          <w:szCs w:val="32"/>
        </w:rPr>
        <w:t>等</w:t>
      </w:r>
      <w:r w:rsidRPr="00B67D5B">
        <w:rPr>
          <w:rFonts w:ascii="Times New Roman" w:hAnsi="Times New Roman"/>
          <w:snapToGrid w:val="0"/>
          <w:szCs w:val="32"/>
        </w:rPr>
        <w:t>均有明文規定</w:t>
      </w:r>
      <w:proofErr w:type="gramEnd"/>
      <w:r w:rsidRPr="00B67D5B">
        <w:rPr>
          <w:rFonts w:ascii="Times New Roman" w:hAnsi="Times New Roman"/>
          <w:snapToGrid w:val="0"/>
          <w:szCs w:val="32"/>
        </w:rPr>
        <w:t>。行政院國家科學委員會前副主任委員謝清志，身為中央部會副首長、</w:t>
      </w:r>
      <w:proofErr w:type="gramStart"/>
      <w:r w:rsidRPr="00B67D5B">
        <w:rPr>
          <w:rFonts w:ascii="Times New Roman" w:hAnsi="Times New Roman"/>
          <w:snapToGrid w:val="0"/>
          <w:szCs w:val="32"/>
        </w:rPr>
        <w:t>南科減振工作</w:t>
      </w:r>
      <w:proofErr w:type="gramEnd"/>
      <w:r w:rsidRPr="00B67D5B">
        <w:rPr>
          <w:rFonts w:ascii="Times New Roman" w:hAnsi="Times New Roman"/>
          <w:snapToGrid w:val="0"/>
          <w:szCs w:val="32"/>
        </w:rPr>
        <w:t>小組召集人</w:t>
      </w:r>
      <w:proofErr w:type="gramStart"/>
      <w:r w:rsidRPr="00B67D5B">
        <w:rPr>
          <w:rFonts w:ascii="Times New Roman" w:hAnsi="Times New Roman" w:hint="eastAsia"/>
          <w:snapToGrid w:val="0"/>
          <w:szCs w:val="32"/>
        </w:rPr>
        <w:t>及減振工程</w:t>
      </w:r>
      <w:proofErr w:type="gramEnd"/>
      <w:r w:rsidRPr="00B67D5B">
        <w:rPr>
          <w:rFonts w:ascii="Times New Roman" w:hAnsi="Times New Roman" w:hint="eastAsia"/>
          <w:snapToGrid w:val="0"/>
          <w:szCs w:val="32"/>
        </w:rPr>
        <w:t>採購評選委員會召集人</w:t>
      </w:r>
      <w:r w:rsidRPr="00B67D5B">
        <w:rPr>
          <w:rFonts w:ascii="Times New Roman" w:hAnsi="Times New Roman"/>
          <w:snapToGrid w:val="0"/>
          <w:szCs w:val="32"/>
        </w:rPr>
        <w:t>，全權負責</w:t>
      </w:r>
      <w:proofErr w:type="gramStart"/>
      <w:r w:rsidRPr="00B67D5B">
        <w:rPr>
          <w:rFonts w:ascii="Times New Roman" w:hAnsi="Times New Roman"/>
          <w:snapToGrid w:val="0"/>
          <w:szCs w:val="32"/>
        </w:rPr>
        <w:t>南科減振工程</w:t>
      </w:r>
      <w:proofErr w:type="gramEnd"/>
      <w:r w:rsidRPr="00B67D5B">
        <w:rPr>
          <w:rFonts w:ascii="Times New Roman" w:hAnsi="Times New Roman"/>
          <w:snapToGrid w:val="0"/>
          <w:szCs w:val="32"/>
        </w:rPr>
        <w:t>事宜，卻不思民脂民膏，取之不易，未以國家利益及全民福祉為念，</w:t>
      </w:r>
      <w:proofErr w:type="gramStart"/>
      <w:r w:rsidRPr="00B67D5B">
        <w:rPr>
          <w:rFonts w:ascii="Times New Roman" w:hAnsi="Times New Roman"/>
          <w:snapToGrid w:val="0"/>
          <w:szCs w:val="32"/>
        </w:rPr>
        <w:t>咨</w:t>
      </w:r>
      <w:proofErr w:type="gramEnd"/>
      <w:r w:rsidRPr="00B67D5B">
        <w:rPr>
          <w:rFonts w:ascii="Times New Roman" w:hAnsi="Times New Roman"/>
          <w:snapToGrid w:val="0"/>
          <w:szCs w:val="32"/>
        </w:rPr>
        <w:t>意違反相關法令規定，</w:t>
      </w:r>
      <w:proofErr w:type="gramStart"/>
      <w:r w:rsidRPr="00B67D5B">
        <w:rPr>
          <w:rFonts w:ascii="Times New Roman" w:hAnsi="Times New Roman"/>
          <w:snapToGrid w:val="0"/>
          <w:szCs w:val="32"/>
        </w:rPr>
        <w:t>曲護特定</w:t>
      </w:r>
      <w:proofErr w:type="gramEnd"/>
      <w:r w:rsidRPr="00B67D5B">
        <w:rPr>
          <w:rFonts w:ascii="Times New Roman" w:hAnsi="Times New Roman" w:hint="eastAsia"/>
          <w:snapToGrid w:val="0"/>
          <w:szCs w:val="32"/>
        </w:rPr>
        <w:t>且資格不符之</w:t>
      </w:r>
      <w:r w:rsidRPr="00B67D5B">
        <w:rPr>
          <w:rFonts w:ascii="Times New Roman" w:hAnsi="Times New Roman"/>
          <w:snapToGrid w:val="0"/>
          <w:szCs w:val="32"/>
        </w:rPr>
        <w:t>廠商</w:t>
      </w:r>
      <w:r w:rsidRPr="00B67D5B">
        <w:rPr>
          <w:rFonts w:ascii="Times New Roman" w:hAnsi="Times New Roman" w:hint="eastAsia"/>
          <w:snapToGrid w:val="0"/>
          <w:szCs w:val="32"/>
        </w:rPr>
        <w:t>，致</w:t>
      </w:r>
      <w:proofErr w:type="gramStart"/>
      <w:r w:rsidRPr="00B67D5B">
        <w:rPr>
          <w:rFonts w:ascii="Times New Roman" w:hAnsi="Times New Roman" w:hint="eastAsia"/>
          <w:snapToGrid w:val="0"/>
          <w:szCs w:val="32"/>
        </w:rPr>
        <w:t>南科減振工程</w:t>
      </w:r>
      <w:proofErr w:type="gramEnd"/>
      <w:r w:rsidRPr="00B67D5B">
        <w:rPr>
          <w:rFonts w:ascii="Times New Roman" w:hAnsi="Times New Roman" w:hint="eastAsia"/>
          <w:snapToGrid w:val="0"/>
          <w:szCs w:val="32"/>
        </w:rPr>
        <w:t>弊端連連，且</w:t>
      </w:r>
      <w:r w:rsidRPr="00B67D5B">
        <w:rPr>
          <w:rFonts w:ascii="Times New Roman" w:hAnsi="Times New Roman"/>
          <w:snapToGrid w:val="0"/>
          <w:szCs w:val="32"/>
        </w:rPr>
        <w:t>嚴重浪費公</w:t>
      </w:r>
      <w:proofErr w:type="gramStart"/>
      <w:r w:rsidRPr="00B67D5B">
        <w:rPr>
          <w:rFonts w:ascii="Times New Roman" w:hAnsi="Times New Roman"/>
          <w:snapToGrid w:val="0"/>
          <w:szCs w:val="32"/>
        </w:rPr>
        <w:t>帑</w:t>
      </w:r>
      <w:proofErr w:type="gramEnd"/>
      <w:r w:rsidRPr="00B67D5B">
        <w:rPr>
          <w:rFonts w:ascii="Times New Roman" w:hAnsi="Times New Roman" w:hint="eastAsia"/>
          <w:snapToGrid w:val="0"/>
          <w:szCs w:val="32"/>
        </w:rPr>
        <w:t>並損及政府權益</w:t>
      </w:r>
      <w:r w:rsidRPr="00B67D5B">
        <w:rPr>
          <w:rFonts w:ascii="Times New Roman" w:hAnsi="Times New Roman"/>
          <w:snapToGrid w:val="0"/>
          <w:szCs w:val="32"/>
        </w:rPr>
        <w:t>，</w:t>
      </w:r>
      <w:r w:rsidRPr="00B67D5B">
        <w:rPr>
          <w:rFonts w:ascii="Times New Roman" w:hAnsi="Times New Roman" w:hint="eastAsia"/>
          <w:snapToGrid w:val="0"/>
          <w:szCs w:val="32"/>
        </w:rPr>
        <w:t>且經本院</w:t>
      </w:r>
      <w:r w:rsidRPr="00B67D5B">
        <w:rPr>
          <w:rFonts w:ascii="Times New Roman" w:hAnsi="Times New Roman" w:hint="eastAsia"/>
          <w:snapToGrid w:val="0"/>
          <w:szCs w:val="32"/>
        </w:rPr>
        <w:t>99</w:t>
      </w:r>
      <w:r w:rsidRPr="00B67D5B">
        <w:rPr>
          <w:rFonts w:ascii="Times New Roman" w:hAnsi="Times New Roman" w:hint="eastAsia"/>
          <w:snapToGrid w:val="0"/>
          <w:szCs w:val="32"/>
        </w:rPr>
        <w:t>年</w:t>
      </w:r>
      <w:r w:rsidRPr="00B67D5B">
        <w:rPr>
          <w:rFonts w:ascii="Times New Roman" w:hAnsi="Times New Roman" w:hint="eastAsia"/>
          <w:snapToGrid w:val="0"/>
          <w:szCs w:val="32"/>
        </w:rPr>
        <w:t>8</w:t>
      </w:r>
      <w:r w:rsidRPr="00B67D5B">
        <w:rPr>
          <w:rFonts w:ascii="Times New Roman" w:hAnsi="Times New Roman" w:hint="eastAsia"/>
          <w:snapToGrid w:val="0"/>
          <w:szCs w:val="32"/>
        </w:rPr>
        <w:t>月</w:t>
      </w:r>
      <w:r w:rsidRPr="00B67D5B">
        <w:rPr>
          <w:rFonts w:ascii="Times New Roman" w:hAnsi="Times New Roman" w:hint="eastAsia"/>
          <w:snapToGrid w:val="0"/>
          <w:szCs w:val="32"/>
        </w:rPr>
        <w:t>9</w:t>
      </w:r>
      <w:r w:rsidRPr="00B67D5B">
        <w:rPr>
          <w:rFonts w:ascii="Times New Roman" w:hAnsi="Times New Roman" w:hint="eastAsia"/>
          <w:snapToGrid w:val="0"/>
          <w:szCs w:val="32"/>
        </w:rPr>
        <w:t>日、同年月</w:t>
      </w:r>
      <w:r w:rsidRPr="00B67D5B">
        <w:rPr>
          <w:rFonts w:ascii="Times New Roman" w:hAnsi="Times New Roman" w:hint="eastAsia"/>
          <w:snapToGrid w:val="0"/>
          <w:szCs w:val="32"/>
        </w:rPr>
        <w:t>23</w:t>
      </w:r>
      <w:r w:rsidRPr="00B67D5B">
        <w:rPr>
          <w:rFonts w:ascii="Times New Roman" w:hAnsi="Times New Roman" w:hint="eastAsia"/>
          <w:snapToGrid w:val="0"/>
          <w:szCs w:val="32"/>
        </w:rPr>
        <w:lastRenderedPageBreak/>
        <w:t>日、</w:t>
      </w:r>
      <w:r w:rsidRPr="00B67D5B">
        <w:rPr>
          <w:rFonts w:ascii="Times New Roman" w:hAnsi="Times New Roman" w:hint="eastAsia"/>
          <w:snapToGrid w:val="0"/>
          <w:szCs w:val="32"/>
        </w:rPr>
        <w:t>101</w:t>
      </w:r>
      <w:r w:rsidRPr="00B67D5B">
        <w:rPr>
          <w:rFonts w:ascii="Times New Roman" w:hAnsi="Times New Roman" w:hint="eastAsia"/>
          <w:snapToGrid w:val="0"/>
          <w:szCs w:val="32"/>
        </w:rPr>
        <w:t>年</w:t>
      </w:r>
      <w:r w:rsidRPr="00B67D5B">
        <w:rPr>
          <w:rFonts w:ascii="Times New Roman" w:hAnsi="Times New Roman" w:hint="eastAsia"/>
          <w:snapToGrid w:val="0"/>
          <w:szCs w:val="32"/>
        </w:rPr>
        <w:t>5</w:t>
      </w:r>
      <w:r w:rsidRPr="00B67D5B">
        <w:rPr>
          <w:rFonts w:ascii="Times New Roman" w:hAnsi="Times New Roman" w:hint="eastAsia"/>
          <w:snapToGrid w:val="0"/>
          <w:szCs w:val="32"/>
        </w:rPr>
        <w:t>月</w:t>
      </w:r>
      <w:r w:rsidRPr="00B67D5B">
        <w:rPr>
          <w:rFonts w:ascii="Times New Roman" w:hAnsi="Times New Roman" w:hint="eastAsia"/>
          <w:snapToGrid w:val="0"/>
          <w:szCs w:val="32"/>
        </w:rPr>
        <w:t>30</w:t>
      </w:r>
      <w:r w:rsidRPr="00B67D5B">
        <w:rPr>
          <w:rFonts w:ascii="Times New Roman" w:hAnsi="Times New Roman" w:hint="eastAsia"/>
          <w:snapToGrid w:val="0"/>
          <w:szCs w:val="32"/>
        </w:rPr>
        <w:t>日及同年</w:t>
      </w:r>
      <w:r w:rsidRPr="00B67D5B">
        <w:rPr>
          <w:rFonts w:ascii="Times New Roman" w:hAnsi="Times New Roman" w:hint="eastAsia"/>
          <w:snapToGrid w:val="0"/>
          <w:szCs w:val="32"/>
        </w:rPr>
        <w:t>12</w:t>
      </w:r>
      <w:r w:rsidRPr="00B67D5B">
        <w:rPr>
          <w:rFonts w:ascii="Times New Roman" w:hAnsi="Times New Roman" w:hint="eastAsia"/>
          <w:snapToGrid w:val="0"/>
          <w:szCs w:val="32"/>
        </w:rPr>
        <w:t>月</w:t>
      </w:r>
      <w:r w:rsidRPr="00B67D5B">
        <w:rPr>
          <w:rFonts w:ascii="Times New Roman" w:hAnsi="Times New Roman" w:hint="eastAsia"/>
          <w:snapToGrid w:val="0"/>
          <w:szCs w:val="32"/>
        </w:rPr>
        <w:t>25</w:t>
      </w:r>
      <w:r w:rsidRPr="00B67D5B">
        <w:rPr>
          <w:rFonts w:ascii="Times New Roman" w:hAnsi="Times New Roman" w:hint="eastAsia"/>
          <w:snapToGrid w:val="0"/>
          <w:szCs w:val="32"/>
        </w:rPr>
        <w:t>日、</w:t>
      </w:r>
      <w:r w:rsidRPr="00B67D5B">
        <w:rPr>
          <w:rFonts w:ascii="Times New Roman" w:hAnsi="Times New Roman" w:hint="eastAsia"/>
          <w:snapToGrid w:val="0"/>
          <w:szCs w:val="32"/>
        </w:rPr>
        <w:t>102</w:t>
      </w:r>
      <w:r w:rsidRPr="00B67D5B">
        <w:rPr>
          <w:rFonts w:ascii="Times New Roman" w:hAnsi="Times New Roman" w:hint="eastAsia"/>
          <w:snapToGrid w:val="0"/>
          <w:szCs w:val="32"/>
        </w:rPr>
        <w:t>年</w:t>
      </w:r>
      <w:r w:rsidRPr="00B67D5B">
        <w:rPr>
          <w:rFonts w:ascii="Times New Roman" w:hAnsi="Times New Roman" w:hint="eastAsia"/>
          <w:snapToGrid w:val="0"/>
          <w:szCs w:val="32"/>
        </w:rPr>
        <w:t>10</w:t>
      </w:r>
      <w:r w:rsidRPr="00B67D5B">
        <w:rPr>
          <w:rFonts w:ascii="Times New Roman" w:hAnsi="Times New Roman" w:hint="eastAsia"/>
          <w:snapToGrid w:val="0"/>
          <w:szCs w:val="32"/>
        </w:rPr>
        <w:t>月</w:t>
      </w:r>
      <w:r w:rsidRPr="00B67D5B">
        <w:rPr>
          <w:rFonts w:ascii="Times New Roman" w:hAnsi="Times New Roman" w:hint="eastAsia"/>
          <w:snapToGrid w:val="0"/>
          <w:szCs w:val="32"/>
        </w:rPr>
        <w:t>11</w:t>
      </w:r>
      <w:r w:rsidRPr="00B67D5B">
        <w:rPr>
          <w:rFonts w:ascii="Times New Roman" w:hAnsi="Times New Roman" w:hint="eastAsia"/>
          <w:snapToGrid w:val="0"/>
          <w:szCs w:val="32"/>
        </w:rPr>
        <w:t>日</w:t>
      </w:r>
      <w:r w:rsidRPr="00B67D5B">
        <w:rPr>
          <w:rFonts w:ascii="Times New Roman" w:hAnsi="Times New Roman" w:hint="eastAsia"/>
          <w:snapToGrid w:val="0"/>
          <w:szCs w:val="32"/>
        </w:rPr>
        <w:t>5</w:t>
      </w:r>
      <w:r w:rsidRPr="00B67D5B">
        <w:rPr>
          <w:rFonts w:ascii="Times New Roman" w:hAnsi="Times New Roman" w:hint="eastAsia"/>
          <w:snapToGrid w:val="0"/>
          <w:szCs w:val="32"/>
        </w:rPr>
        <w:t>度約</w:t>
      </w:r>
      <w:proofErr w:type="gramStart"/>
      <w:r w:rsidRPr="00B67D5B">
        <w:rPr>
          <w:rFonts w:ascii="Times New Roman" w:hAnsi="Times New Roman" w:hint="eastAsia"/>
          <w:snapToGrid w:val="0"/>
          <w:szCs w:val="32"/>
        </w:rPr>
        <w:t>詢</w:t>
      </w:r>
      <w:proofErr w:type="gramEnd"/>
      <w:r w:rsidRPr="00B67D5B">
        <w:rPr>
          <w:rFonts w:ascii="Times New Roman" w:hAnsi="Times New Roman" w:hint="eastAsia"/>
          <w:snapToGrid w:val="0"/>
          <w:szCs w:val="32"/>
        </w:rPr>
        <w:t>，</w:t>
      </w:r>
      <w:proofErr w:type="gramStart"/>
      <w:r w:rsidRPr="00B67D5B">
        <w:rPr>
          <w:rFonts w:ascii="Times New Roman" w:hAnsi="Times New Roman" w:hint="eastAsia"/>
          <w:snapToGrid w:val="0"/>
          <w:szCs w:val="32"/>
        </w:rPr>
        <w:t>均不出席</w:t>
      </w:r>
      <w:proofErr w:type="gramEnd"/>
      <w:r w:rsidRPr="00B67D5B">
        <w:rPr>
          <w:rFonts w:ascii="Times New Roman" w:hAnsi="Times New Roman" w:hint="eastAsia"/>
          <w:snapToGrid w:val="0"/>
          <w:szCs w:val="32"/>
        </w:rPr>
        <w:t>。</w:t>
      </w:r>
      <w:r w:rsidRPr="00B67D5B">
        <w:rPr>
          <w:rFonts w:ascii="Times New Roman" w:hAnsi="Times New Roman"/>
          <w:snapToGrid w:val="0"/>
          <w:szCs w:val="32"/>
        </w:rPr>
        <w:t>茲</w:t>
      </w:r>
      <w:r w:rsidRPr="00B67D5B">
        <w:rPr>
          <w:rFonts w:ascii="Times New Roman" w:hAnsi="Times New Roman" w:hint="eastAsia"/>
          <w:snapToGrid w:val="0"/>
          <w:szCs w:val="32"/>
        </w:rPr>
        <w:t>依據謝清志違法失職之事</w:t>
      </w:r>
      <w:r w:rsidR="00F56745" w:rsidRPr="00B67D5B">
        <w:rPr>
          <w:rFonts w:ascii="Times New Roman" w:hAnsi="Times New Roman" w:hint="eastAsia"/>
          <w:snapToGrid w:val="0"/>
          <w:szCs w:val="32"/>
        </w:rPr>
        <w:t>證</w:t>
      </w:r>
      <w:proofErr w:type="gramStart"/>
      <w:r w:rsidRPr="00B67D5B">
        <w:rPr>
          <w:rFonts w:ascii="Times New Roman" w:hAnsi="Times New Roman" w:hint="eastAsia"/>
          <w:snapToGrid w:val="0"/>
          <w:szCs w:val="32"/>
        </w:rPr>
        <w:t>一</w:t>
      </w:r>
      <w:proofErr w:type="gramEnd"/>
      <w:r w:rsidRPr="00B67D5B">
        <w:rPr>
          <w:rFonts w:ascii="Times New Roman" w:hAnsi="Times New Roman" w:hint="eastAsia"/>
          <w:snapToGrid w:val="0"/>
          <w:szCs w:val="32"/>
        </w:rPr>
        <w:t>~</w:t>
      </w:r>
      <w:r w:rsidRPr="00B67D5B">
        <w:rPr>
          <w:rFonts w:ascii="Times New Roman" w:hAnsi="Times New Roman" w:hint="eastAsia"/>
          <w:snapToGrid w:val="0"/>
          <w:szCs w:val="32"/>
        </w:rPr>
        <w:t>七</w:t>
      </w:r>
      <w:r w:rsidRPr="00B67D5B">
        <w:rPr>
          <w:rFonts w:ascii="Times New Roman" w:hAnsi="Times New Roman" w:hint="eastAsia"/>
          <w:snapToGrid w:val="0"/>
          <w:szCs w:val="32"/>
        </w:rPr>
        <w:t>(</w:t>
      </w:r>
      <w:r w:rsidRPr="00B67D5B">
        <w:rPr>
          <w:rFonts w:ascii="Times New Roman" w:hAnsi="Times New Roman" w:hint="eastAsia"/>
          <w:snapToGrid w:val="0"/>
          <w:szCs w:val="32"/>
        </w:rPr>
        <w:t>第</w:t>
      </w:r>
      <w:r w:rsidRPr="00B67D5B">
        <w:rPr>
          <w:rFonts w:ascii="Times New Roman" w:hAnsi="Times New Roman" w:hint="eastAsia"/>
          <w:snapToGrid w:val="0"/>
          <w:szCs w:val="32"/>
        </w:rPr>
        <w:t>2</w:t>
      </w:r>
      <w:r w:rsidRPr="00B67D5B">
        <w:rPr>
          <w:rFonts w:ascii="Times New Roman" w:hAnsi="Times New Roman" w:hint="eastAsia"/>
          <w:snapToGrid w:val="0"/>
          <w:szCs w:val="32"/>
        </w:rPr>
        <w:t>頁</w:t>
      </w:r>
      <w:r w:rsidRPr="00B67D5B">
        <w:rPr>
          <w:rFonts w:ascii="Times New Roman" w:hAnsi="Times New Roman" w:hint="eastAsia"/>
          <w:snapToGrid w:val="0"/>
          <w:szCs w:val="32"/>
        </w:rPr>
        <w:t>~</w:t>
      </w:r>
      <w:r w:rsidRPr="00B67D5B">
        <w:rPr>
          <w:rFonts w:ascii="Times New Roman" w:hAnsi="Times New Roman" w:hint="eastAsia"/>
          <w:snapToGrid w:val="0"/>
          <w:szCs w:val="32"/>
        </w:rPr>
        <w:t>第</w:t>
      </w:r>
      <w:r w:rsidRPr="00B67D5B">
        <w:rPr>
          <w:rFonts w:ascii="Times New Roman" w:hAnsi="Times New Roman" w:hint="eastAsia"/>
          <w:snapToGrid w:val="0"/>
          <w:szCs w:val="32"/>
        </w:rPr>
        <w:t>15</w:t>
      </w:r>
      <w:r w:rsidRPr="00B67D5B">
        <w:rPr>
          <w:rFonts w:ascii="Times New Roman" w:hAnsi="Times New Roman" w:hint="eastAsia"/>
          <w:snapToGrid w:val="0"/>
          <w:szCs w:val="32"/>
        </w:rPr>
        <w:t>頁</w:t>
      </w:r>
      <w:r w:rsidRPr="00B67D5B">
        <w:rPr>
          <w:rFonts w:ascii="Times New Roman" w:hAnsi="Times New Roman" w:hint="eastAsia"/>
          <w:snapToGrid w:val="0"/>
          <w:szCs w:val="32"/>
        </w:rPr>
        <w:t>)</w:t>
      </w:r>
      <w:r w:rsidRPr="00B67D5B">
        <w:rPr>
          <w:rFonts w:ascii="Times New Roman" w:hAnsi="Times New Roman" w:hint="eastAsia"/>
          <w:snapToGrid w:val="0"/>
          <w:szCs w:val="32"/>
        </w:rPr>
        <w:t>，經彙整後將未超過</w:t>
      </w:r>
      <w:r w:rsidRPr="00B67D5B">
        <w:rPr>
          <w:rFonts w:ascii="Times New Roman" w:hAnsi="Times New Roman" w:hint="eastAsia"/>
          <w:snapToGrid w:val="0"/>
          <w:szCs w:val="32"/>
        </w:rPr>
        <w:t>10</w:t>
      </w:r>
      <w:r w:rsidRPr="00B67D5B">
        <w:rPr>
          <w:rFonts w:ascii="Times New Roman" w:hAnsi="Times New Roman" w:hint="eastAsia"/>
          <w:snapToGrid w:val="0"/>
          <w:szCs w:val="32"/>
        </w:rPr>
        <w:t>年彈劾有效期限部分之</w:t>
      </w:r>
      <w:r w:rsidRPr="00B67D5B">
        <w:rPr>
          <w:rFonts w:ascii="Times New Roman" w:hAnsi="Times New Roman"/>
          <w:snapToGrid w:val="0"/>
          <w:szCs w:val="32"/>
        </w:rPr>
        <w:t>彈劾理由及適用之法律條款</w:t>
      </w:r>
      <w:r w:rsidRPr="00B67D5B">
        <w:rPr>
          <w:rFonts w:ascii="Times New Roman" w:hAnsi="Times New Roman" w:hint="eastAsia"/>
          <w:snapToGrid w:val="0"/>
          <w:szCs w:val="32"/>
        </w:rPr>
        <w:t>，</w:t>
      </w:r>
      <w:r w:rsidRPr="00B67D5B">
        <w:rPr>
          <w:rFonts w:ascii="Times New Roman" w:hAnsi="Times New Roman"/>
          <w:snapToGrid w:val="0"/>
          <w:szCs w:val="32"/>
        </w:rPr>
        <w:t>分述如下：</w:t>
      </w:r>
    </w:p>
    <w:p w:rsidR="008E0C28" w:rsidRPr="00B67D5B" w:rsidRDefault="00B7147D" w:rsidP="003A5B95">
      <w:pPr>
        <w:pStyle w:val="a8"/>
        <w:widowControl/>
        <w:numPr>
          <w:ilvl w:val="0"/>
          <w:numId w:val="3"/>
        </w:numPr>
        <w:spacing w:line="0" w:lineRule="atLeast"/>
        <w:ind w:leftChars="0" w:left="709" w:hanging="680"/>
        <w:jc w:val="both"/>
        <w:rPr>
          <w:rFonts w:ascii="Times New Roman" w:eastAsia="標楷體" w:hAnsi="Times New Roman" w:cs="Times New Roman"/>
          <w:b/>
          <w:bCs/>
          <w:snapToGrid w:val="0"/>
          <w:kern w:val="0"/>
          <w:sz w:val="32"/>
          <w:szCs w:val="32"/>
        </w:rPr>
      </w:pPr>
      <w:r w:rsidRPr="00B67D5B">
        <w:rPr>
          <w:rFonts w:ascii="Times New Roman" w:eastAsia="標楷體" w:hAnsi="Times New Roman" w:cs="Times New Roman" w:hint="eastAsia"/>
          <w:b/>
          <w:bCs/>
          <w:snapToGrid w:val="0"/>
          <w:kern w:val="0"/>
          <w:sz w:val="32"/>
          <w:szCs w:val="32"/>
        </w:rPr>
        <w:t>謝清志為</w:t>
      </w:r>
      <w:r w:rsidR="00B16EC7" w:rsidRPr="00B67D5B">
        <w:rPr>
          <w:rFonts w:ascii="Times New Roman" w:eastAsia="標楷體" w:hAnsi="Times New Roman" w:cs="Times New Roman" w:hint="eastAsia"/>
          <w:b/>
          <w:bCs/>
          <w:snapToGrid w:val="0"/>
          <w:kern w:val="0"/>
          <w:sz w:val="32"/>
          <w:szCs w:val="32"/>
        </w:rPr>
        <w:t>○○</w:t>
      </w:r>
      <w:r w:rsidRPr="00B67D5B">
        <w:rPr>
          <w:rFonts w:ascii="Times New Roman" w:eastAsia="標楷體" w:hAnsi="Times New Roman" w:cs="Times New Roman" w:hint="eastAsia"/>
          <w:b/>
          <w:bCs/>
          <w:snapToGrid w:val="0"/>
          <w:kern w:val="0"/>
          <w:sz w:val="32"/>
          <w:szCs w:val="32"/>
        </w:rPr>
        <w:t>公司違反採購法有關廠商資格限制規定，促成完全不具規劃、設計及施工資格，且無工程實績及資本額僅</w:t>
      </w:r>
      <w:r w:rsidRPr="00B67D5B">
        <w:rPr>
          <w:rFonts w:ascii="Times New Roman" w:eastAsia="標楷體" w:hAnsi="Times New Roman" w:cs="Times New Roman" w:hint="eastAsia"/>
          <w:b/>
          <w:bCs/>
          <w:snapToGrid w:val="0"/>
          <w:kern w:val="0"/>
          <w:sz w:val="32"/>
          <w:szCs w:val="32"/>
        </w:rPr>
        <w:t>500</w:t>
      </w:r>
      <w:r w:rsidRPr="00B67D5B">
        <w:rPr>
          <w:rFonts w:ascii="Times New Roman" w:eastAsia="標楷體" w:hAnsi="Times New Roman" w:cs="Times New Roman" w:hint="eastAsia"/>
          <w:b/>
          <w:bCs/>
          <w:snapToGrid w:val="0"/>
          <w:kern w:val="0"/>
          <w:sz w:val="32"/>
          <w:szCs w:val="32"/>
        </w:rPr>
        <w:t>萬之</w:t>
      </w:r>
      <w:r w:rsidR="00B03230" w:rsidRPr="00B67D5B">
        <w:rPr>
          <w:rFonts w:ascii="Times New Roman" w:eastAsia="標楷體" w:hAnsi="Times New Roman" w:cs="Times New Roman" w:hint="eastAsia"/>
          <w:b/>
          <w:bCs/>
          <w:snapToGrid w:val="0"/>
          <w:kern w:val="0"/>
          <w:sz w:val="32"/>
          <w:szCs w:val="32"/>
        </w:rPr>
        <w:t>該</w:t>
      </w:r>
      <w:r w:rsidRPr="00B67D5B">
        <w:rPr>
          <w:rFonts w:ascii="Times New Roman" w:eastAsia="標楷體" w:hAnsi="Times New Roman" w:cs="Times New Roman" w:hint="eastAsia"/>
          <w:b/>
          <w:bCs/>
          <w:snapToGrid w:val="0"/>
          <w:kern w:val="0"/>
          <w:sz w:val="32"/>
          <w:szCs w:val="32"/>
        </w:rPr>
        <w:t>公司得以順利承攬第一階段「</w:t>
      </w:r>
      <w:proofErr w:type="gramStart"/>
      <w:r w:rsidRPr="00B67D5B">
        <w:rPr>
          <w:rFonts w:ascii="Times New Roman" w:eastAsia="標楷體" w:hAnsi="Times New Roman" w:cs="Times New Roman" w:hint="eastAsia"/>
          <w:b/>
          <w:bCs/>
          <w:snapToGrid w:val="0"/>
          <w:kern w:val="0"/>
          <w:sz w:val="32"/>
          <w:szCs w:val="32"/>
        </w:rPr>
        <w:t>減振工</w:t>
      </w:r>
      <w:proofErr w:type="gramEnd"/>
      <w:r w:rsidRPr="00B67D5B">
        <w:rPr>
          <w:rFonts w:ascii="Times New Roman" w:eastAsia="標楷體" w:hAnsi="Times New Roman" w:cs="Times New Roman" w:hint="eastAsia"/>
          <w:b/>
          <w:bCs/>
          <w:snapToGrid w:val="0"/>
          <w:kern w:val="0"/>
          <w:sz w:val="32"/>
          <w:szCs w:val="32"/>
        </w:rPr>
        <w:t>法規劃技術服務案（規劃標）」及第二階段「</w:t>
      </w:r>
      <w:proofErr w:type="gramStart"/>
      <w:r w:rsidRPr="00B67D5B">
        <w:rPr>
          <w:rFonts w:ascii="Times New Roman" w:eastAsia="標楷體" w:hAnsi="Times New Roman" w:cs="Times New Roman" w:hint="eastAsia"/>
          <w:b/>
          <w:bCs/>
          <w:snapToGrid w:val="0"/>
          <w:kern w:val="0"/>
          <w:sz w:val="32"/>
          <w:szCs w:val="32"/>
        </w:rPr>
        <w:t>減振工程設計</w:t>
      </w:r>
      <w:proofErr w:type="gramEnd"/>
      <w:r w:rsidRPr="00B67D5B">
        <w:rPr>
          <w:rFonts w:ascii="Times New Roman" w:eastAsia="標楷體" w:hAnsi="Times New Roman" w:cs="Times New Roman" w:hint="eastAsia"/>
          <w:b/>
          <w:bCs/>
          <w:snapToGrid w:val="0"/>
          <w:kern w:val="0"/>
          <w:sz w:val="32"/>
          <w:szCs w:val="32"/>
        </w:rPr>
        <w:t>及施工案（統包標）」，總金額達</w:t>
      </w:r>
      <w:r w:rsidRPr="00B67D5B">
        <w:rPr>
          <w:rFonts w:ascii="Times New Roman" w:eastAsia="標楷體" w:hAnsi="Times New Roman" w:cs="Times New Roman" w:hint="eastAsia"/>
          <w:b/>
          <w:bCs/>
          <w:snapToGrid w:val="0"/>
          <w:kern w:val="0"/>
          <w:sz w:val="32"/>
          <w:szCs w:val="32"/>
        </w:rPr>
        <w:t>80</w:t>
      </w:r>
      <w:r w:rsidRPr="00B67D5B">
        <w:rPr>
          <w:rFonts w:ascii="Times New Roman" w:eastAsia="標楷體" w:hAnsi="Times New Roman" w:cs="Times New Roman" w:hint="eastAsia"/>
          <w:b/>
          <w:bCs/>
          <w:snapToGrid w:val="0"/>
          <w:kern w:val="0"/>
          <w:sz w:val="32"/>
          <w:szCs w:val="32"/>
        </w:rPr>
        <w:t>億</w:t>
      </w:r>
      <w:r w:rsidR="005F37EA" w:rsidRPr="00B67D5B">
        <w:rPr>
          <w:rFonts w:ascii="Times New Roman" w:eastAsia="標楷體" w:hAnsi="Times New Roman" w:cs="Times New Roman" w:hint="eastAsia"/>
          <w:b/>
          <w:bCs/>
          <w:snapToGrid w:val="0"/>
          <w:kern w:val="0"/>
          <w:sz w:val="32"/>
          <w:szCs w:val="32"/>
        </w:rPr>
        <w:t>9,4</w:t>
      </w:r>
      <w:r w:rsidRPr="00B67D5B">
        <w:rPr>
          <w:rFonts w:ascii="Times New Roman" w:eastAsia="標楷體" w:hAnsi="Times New Roman" w:cs="Times New Roman" w:hint="eastAsia"/>
          <w:b/>
          <w:bCs/>
          <w:snapToGrid w:val="0"/>
          <w:kern w:val="0"/>
          <w:sz w:val="32"/>
          <w:szCs w:val="32"/>
        </w:rPr>
        <w:t>86</w:t>
      </w:r>
      <w:r w:rsidRPr="00B67D5B">
        <w:rPr>
          <w:rFonts w:ascii="Times New Roman" w:eastAsia="標楷體" w:hAnsi="Times New Roman" w:cs="Times New Roman" w:hint="eastAsia"/>
          <w:b/>
          <w:bCs/>
          <w:snapToGrid w:val="0"/>
          <w:kern w:val="0"/>
          <w:sz w:val="32"/>
          <w:szCs w:val="32"/>
        </w:rPr>
        <w:t>萬元。</w:t>
      </w:r>
    </w:p>
    <w:p w:rsidR="00B7147D" w:rsidRPr="00B67D5B" w:rsidRDefault="005F37EA" w:rsidP="0095784B">
      <w:pPr>
        <w:pStyle w:val="2"/>
        <w:numPr>
          <w:ilvl w:val="0"/>
          <w:numId w:val="0"/>
        </w:numPr>
        <w:spacing w:line="0" w:lineRule="atLeast"/>
        <w:ind w:left="709" w:firstLineChars="208" w:firstLine="708"/>
        <w:rPr>
          <w:rFonts w:hAnsi="標楷體"/>
          <w:snapToGrid w:val="0"/>
          <w:szCs w:val="32"/>
        </w:rPr>
      </w:pPr>
      <w:r w:rsidRPr="00B67D5B">
        <w:rPr>
          <w:rFonts w:hAnsi="標楷體"/>
          <w:snapToGrid w:val="0"/>
          <w:szCs w:val="32"/>
        </w:rPr>
        <w:t>被彈劾人</w:t>
      </w:r>
      <w:r w:rsidR="00B7147D" w:rsidRPr="00B67D5B">
        <w:rPr>
          <w:rFonts w:hAnsi="標楷體"/>
          <w:snapToGrid w:val="0"/>
          <w:szCs w:val="32"/>
        </w:rPr>
        <w:t>謝清志依其土木工程</w:t>
      </w:r>
      <w:r w:rsidR="00B7147D" w:rsidRPr="00B67D5B">
        <w:rPr>
          <w:rFonts w:hAnsi="標楷體" w:hint="eastAsia"/>
          <w:snapToGrid w:val="0"/>
          <w:szCs w:val="32"/>
        </w:rPr>
        <w:t>及</w:t>
      </w:r>
      <w:r w:rsidR="00B7147D" w:rsidRPr="00B67D5B">
        <w:rPr>
          <w:rFonts w:hAnsi="標楷體"/>
          <w:snapToGrid w:val="0"/>
          <w:szCs w:val="32"/>
        </w:rPr>
        <w:t>航空太空專業背景，應</w:t>
      </w:r>
      <w:proofErr w:type="gramStart"/>
      <w:r w:rsidR="00B7147D" w:rsidRPr="00B67D5B">
        <w:rPr>
          <w:rFonts w:hAnsi="標楷體"/>
          <w:snapToGrid w:val="0"/>
          <w:szCs w:val="32"/>
        </w:rPr>
        <w:t>知減振</w:t>
      </w:r>
      <w:proofErr w:type="gramEnd"/>
      <w:r w:rsidR="00B7147D" w:rsidRPr="00B67D5B">
        <w:rPr>
          <w:rFonts w:hAnsi="標楷體"/>
          <w:snapToGrid w:val="0"/>
          <w:szCs w:val="32"/>
        </w:rPr>
        <w:t>工程</w:t>
      </w:r>
      <w:r w:rsidR="00B7147D" w:rsidRPr="00B67D5B">
        <w:rPr>
          <w:rFonts w:hAnsi="標楷體" w:hint="eastAsia"/>
          <w:snapToGrid w:val="0"/>
          <w:szCs w:val="32"/>
        </w:rPr>
        <w:t>之第一階段規劃標及第二階段統</w:t>
      </w:r>
      <w:proofErr w:type="gramStart"/>
      <w:r w:rsidR="00B7147D" w:rsidRPr="00B67D5B">
        <w:rPr>
          <w:rFonts w:hAnsi="標楷體" w:hint="eastAsia"/>
          <w:snapToGrid w:val="0"/>
          <w:szCs w:val="32"/>
        </w:rPr>
        <w:t>包標等均係</w:t>
      </w:r>
      <w:proofErr w:type="gramEnd"/>
      <w:r w:rsidR="00B7147D" w:rsidRPr="00B67D5B">
        <w:rPr>
          <w:rFonts w:hAnsi="標楷體"/>
          <w:snapToGrid w:val="0"/>
          <w:szCs w:val="32"/>
        </w:rPr>
        <w:t>屬土木工程</w:t>
      </w:r>
      <w:r w:rsidR="00B7147D" w:rsidRPr="00B67D5B">
        <w:rPr>
          <w:rFonts w:hAnsi="標楷體" w:hint="eastAsia"/>
          <w:snapToGrid w:val="0"/>
          <w:szCs w:val="32"/>
        </w:rPr>
        <w:t>之技術範圍，且明知</w:t>
      </w:r>
      <w:r w:rsidR="00B16EC7" w:rsidRPr="00B67D5B">
        <w:rPr>
          <w:rFonts w:hAnsi="標楷體"/>
          <w:snapToGrid w:val="0"/>
          <w:szCs w:val="32"/>
        </w:rPr>
        <w:t>○○</w:t>
      </w:r>
      <w:r w:rsidR="00B7147D" w:rsidRPr="00B67D5B">
        <w:rPr>
          <w:rFonts w:hAnsi="標楷體"/>
          <w:snapToGrid w:val="0"/>
          <w:szCs w:val="32"/>
        </w:rPr>
        <w:t>公司既非技師事務所、工程技術顧問業</w:t>
      </w:r>
      <w:r w:rsidR="00B7147D" w:rsidRPr="00B67D5B">
        <w:rPr>
          <w:rFonts w:hAnsi="標楷體" w:hint="eastAsia"/>
          <w:snapToGrid w:val="0"/>
          <w:szCs w:val="32"/>
        </w:rPr>
        <w:t>，亦非營造業</w:t>
      </w:r>
      <w:r w:rsidR="00B7147D" w:rsidRPr="00B67D5B">
        <w:rPr>
          <w:rFonts w:hAnsi="標楷體"/>
          <w:snapToGrid w:val="0"/>
          <w:szCs w:val="32"/>
        </w:rPr>
        <w:t>，</w:t>
      </w:r>
      <w:r w:rsidR="00B7147D" w:rsidRPr="00B67D5B">
        <w:rPr>
          <w:rFonts w:hAnsi="標楷體" w:hint="eastAsia"/>
          <w:snapToGrid w:val="0"/>
          <w:szCs w:val="32"/>
        </w:rPr>
        <w:t>依採購法規定</w:t>
      </w:r>
      <w:r w:rsidR="00B7147D" w:rsidRPr="00B67D5B">
        <w:rPr>
          <w:rFonts w:hAnsi="標楷體"/>
          <w:snapToGrid w:val="0"/>
          <w:szCs w:val="32"/>
        </w:rPr>
        <w:t>自不得提供工程規劃、設計、監造或管理等服務，亦不得承攬土木工程施工</w:t>
      </w:r>
      <w:r w:rsidR="00B7147D" w:rsidRPr="00B67D5B">
        <w:rPr>
          <w:rFonts w:hAnsi="標楷體" w:hint="eastAsia"/>
          <w:snapToGrid w:val="0"/>
          <w:szCs w:val="32"/>
        </w:rPr>
        <w:t>。</w:t>
      </w:r>
      <w:proofErr w:type="gramStart"/>
      <w:r w:rsidR="00B7147D" w:rsidRPr="00B67D5B">
        <w:rPr>
          <w:rFonts w:hAnsi="標楷體" w:hint="eastAsia"/>
          <w:snapToGrid w:val="0"/>
          <w:szCs w:val="32"/>
        </w:rPr>
        <w:t>另</w:t>
      </w:r>
      <w:proofErr w:type="gramEnd"/>
      <w:r w:rsidR="00B7147D" w:rsidRPr="00B67D5B">
        <w:rPr>
          <w:rFonts w:hAnsi="標楷體" w:hint="eastAsia"/>
          <w:snapToGrid w:val="0"/>
          <w:szCs w:val="32"/>
        </w:rPr>
        <w:t>，</w:t>
      </w:r>
      <w:r w:rsidR="00B7147D" w:rsidRPr="00B67D5B">
        <w:rPr>
          <w:rFonts w:hAnsi="標楷體"/>
          <w:snapToGrid w:val="0"/>
          <w:szCs w:val="32"/>
        </w:rPr>
        <w:t>謝清志</w:t>
      </w:r>
      <w:r w:rsidR="00B7147D" w:rsidRPr="00B67D5B">
        <w:rPr>
          <w:rFonts w:hAnsi="標楷體" w:hint="eastAsia"/>
          <w:snapToGrid w:val="0"/>
          <w:szCs w:val="32"/>
        </w:rPr>
        <w:t>違反</w:t>
      </w:r>
      <w:r w:rsidR="00B7147D" w:rsidRPr="00B67D5B">
        <w:rPr>
          <w:rStyle w:val="a9"/>
          <w:rFonts w:hAnsi="標楷體"/>
          <w:b w:val="0"/>
          <w:snapToGrid w:val="0"/>
          <w:szCs w:val="32"/>
        </w:rPr>
        <w:t>統包實施辦法</w:t>
      </w:r>
      <w:r w:rsidR="00B7147D" w:rsidRPr="00B67D5B">
        <w:rPr>
          <w:rFonts w:hAnsi="標楷體"/>
          <w:snapToGrid w:val="0"/>
          <w:szCs w:val="32"/>
        </w:rPr>
        <w:t>第4條：「機關以統包辦理招標，應依其屬工程或財物之採購，於招標文件規定投標廠商應符合下列情形之</w:t>
      </w:r>
      <w:proofErr w:type="gramStart"/>
      <w:r w:rsidR="00B7147D" w:rsidRPr="00B67D5B">
        <w:rPr>
          <w:rFonts w:hAnsi="標楷體"/>
          <w:snapToGrid w:val="0"/>
          <w:szCs w:val="32"/>
        </w:rPr>
        <w:t>一</w:t>
      </w:r>
      <w:proofErr w:type="gramEnd"/>
      <w:r w:rsidR="00B7147D" w:rsidRPr="00B67D5B">
        <w:rPr>
          <w:rFonts w:hAnsi="標楷體"/>
          <w:snapToGrid w:val="0"/>
          <w:szCs w:val="32"/>
        </w:rPr>
        <w:t>：一、屬負責細部設計及施工之廠商。二、屬負責細部設計或施工之廠商。三、屬負責細部設計、供應及安裝之廠商。四、屬負責細部設計或供應及安裝之廠商。」暨「機關委託技術服務廠商評選及計費辦法」第3條：「本辦法所稱技術服務，指建築師事務所、技師事務所、技術顧問機構及其他</w:t>
      </w:r>
      <w:proofErr w:type="gramStart"/>
      <w:r w:rsidR="00B7147D" w:rsidRPr="00B67D5B">
        <w:rPr>
          <w:rFonts w:hAnsi="標楷體"/>
          <w:snapToGrid w:val="0"/>
          <w:szCs w:val="32"/>
        </w:rPr>
        <w:t>依法令得提供</w:t>
      </w:r>
      <w:proofErr w:type="gramEnd"/>
      <w:r w:rsidR="00B7147D" w:rsidRPr="00B67D5B">
        <w:rPr>
          <w:rFonts w:hAnsi="標楷體"/>
          <w:snapToGrid w:val="0"/>
          <w:szCs w:val="32"/>
        </w:rPr>
        <w:t>技術性服務之自然人或法人所提供之規劃、設計、監造或管理等服務。」等規定。</w:t>
      </w:r>
      <w:r w:rsidR="00B7147D" w:rsidRPr="00B67D5B">
        <w:rPr>
          <w:rFonts w:hAnsi="標楷體" w:hint="eastAsia"/>
          <w:snapToGrid w:val="0"/>
          <w:szCs w:val="32"/>
        </w:rPr>
        <w:t>謝清志身為國科會副主任委員並兼任</w:t>
      </w:r>
      <w:proofErr w:type="gramStart"/>
      <w:r w:rsidR="00B7147D" w:rsidRPr="00B67D5B">
        <w:rPr>
          <w:rFonts w:hAnsi="標楷體" w:hint="eastAsia"/>
          <w:snapToGrid w:val="0"/>
          <w:szCs w:val="32"/>
        </w:rPr>
        <w:t>南科減振工作</w:t>
      </w:r>
      <w:proofErr w:type="gramEnd"/>
      <w:r w:rsidR="00B7147D" w:rsidRPr="00B67D5B">
        <w:rPr>
          <w:rFonts w:hAnsi="標楷體" w:hint="eastAsia"/>
          <w:snapToGrid w:val="0"/>
          <w:szCs w:val="32"/>
        </w:rPr>
        <w:t>小組召集人</w:t>
      </w:r>
      <w:proofErr w:type="gramStart"/>
      <w:r w:rsidR="00B7147D" w:rsidRPr="00B67D5B">
        <w:rPr>
          <w:rFonts w:hAnsi="標楷體" w:hint="eastAsia"/>
          <w:snapToGrid w:val="0"/>
          <w:szCs w:val="32"/>
        </w:rPr>
        <w:t>及減振工程</w:t>
      </w:r>
      <w:proofErr w:type="gramEnd"/>
      <w:r w:rsidR="00B7147D" w:rsidRPr="00B67D5B">
        <w:rPr>
          <w:rFonts w:hAnsi="標楷體" w:hint="eastAsia"/>
          <w:snapToGrid w:val="0"/>
          <w:szCs w:val="32"/>
        </w:rPr>
        <w:t>採購案評選委員會召集人，全權負責</w:t>
      </w:r>
      <w:proofErr w:type="gramStart"/>
      <w:r w:rsidR="00B7147D" w:rsidRPr="00B67D5B">
        <w:rPr>
          <w:rFonts w:hAnsi="標楷體" w:hint="eastAsia"/>
          <w:snapToGrid w:val="0"/>
          <w:szCs w:val="32"/>
        </w:rPr>
        <w:t>督導減振工程</w:t>
      </w:r>
      <w:proofErr w:type="gramEnd"/>
      <w:r w:rsidR="00B7147D" w:rsidRPr="00B67D5B">
        <w:rPr>
          <w:rFonts w:hAnsi="標楷體" w:hint="eastAsia"/>
          <w:snapToGrid w:val="0"/>
          <w:szCs w:val="32"/>
        </w:rPr>
        <w:t>，不思克盡職責，卻精心策劃，為</w:t>
      </w:r>
      <w:r w:rsidR="00B03230" w:rsidRPr="00B67D5B">
        <w:rPr>
          <w:rFonts w:hAnsi="標楷體" w:hint="eastAsia"/>
          <w:snapToGrid w:val="0"/>
          <w:szCs w:val="32"/>
        </w:rPr>
        <w:t>該</w:t>
      </w:r>
      <w:r w:rsidR="00B7147D" w:rsidRPr="00B67D5B">
        <w:rPr>
          <w:rFonts w:hAnsi="標楷體" w:hint="eastAsia"/>
          <w:snapToGrid w:val="0"/>
          <w:szCs w:val="32"/>
        </w:rPr>
        <w:t>公司量身訂做，使不具工程設計及施工資格，且從無工程實際經驗，資本額僅500萬元之</w:t>
      </w:r>
      <w:r w:rsidR="00B16EC7" w:rsidRPr="00B67D5B">
        <w:rPr>
          <w:rFonts w:hAnsi="標楷體" w:hint="eastAsia"/>
          <w:snapToGrid w:val="0"/>
          <w:szCs w:val="32"/>
        </w:rPr>
        <w:t>○○</w:t>
      </w:r>
      <w:r w:rsidR="00B7147D" w:rsidRPr="00B67D5B">
        <w:rPr>
          <w:rFonts w:hAnsi="標楷體" w:hint="eastAsia"/>
          <w:snapToGrid w:val="0"/>
          <w:szCs w:val="32"/>
        </w:rPr>
        <w:t>公司</w:t>
      </w:r>
      <w:r w:rsidR="00B7147D" w:rsidRPr="00B67D5B">
        <w:rPr>
          <w:rFonts w:ascii="Times New Roman" w:hAnsi="Times New Roman" w:hint="eastAsia"/>
          <w:snapToGrid w:val="0"/>
        </w:rPr>
        <w:t>得以</w:t>
      </w:r>
      <w:r w:rsidR="00B7147D" w:rsidRPr="00B67D5B">
        <w:rPr>
          <w:rFonts w:hAnsi="標楷體" w:hint="eastAsia"/>
          <w:snapToGrid w:val="0"/>
          <w:szCs w:val="32"/>
        </w:rPr>
        <w:t>前後順利全部包攬第一階段</w:t>
      </w:r>
      <w:r w:rsidR="00B7147D" w:rsidRPr="00B67D5B">
        <w:rPr>
          <w:rFonts w:hAnsi="標楷體"/>
          <w:snapToGrid w:val="0"/>
          <w:szCs w:val="32"/>
        </w:rPr>
        <w:t>「</w:t>
      </w:r>
      <w:proofErr w:type="gramStart"/>
      <w:r w:rsidR="00B7147D" w:rsidRPr="00B67D5B">
        <w:rPr>
          <w:rFonts w:hAnsi="標楷體"/>
          <w:snapToGrid w:val="0"/>
          <w:szCs w:val="32"/>
        </w:rPr>
        <w:t>減振工</w:t>
      </w:r>
      <w:proofErr w:type="gramEnd"/>
      <w:r w:rsidR="00B7147D" w:rsidRPr="00B67D5B">
        <w:rPr>
          <w:rFonts w:hAnsi="標楷體"/>
          <w:snapToGrid w:val="0"/>
          <w:szCs w:val="32"/>
        </w:rPr>
        <w:t>法規劃技術服務案</w:t>
      </w:r>
      <w:r w:rsidR="00B7147D" w:rsidRPr="00B67D5B">
        <w:rPr>
          <w:rFonts w:hAnsi="標楷體" w:hint="eastAsia"/>
          <w:snapToGrid w:val="0"/>
          <w:szCs w:val="32"/>
        </w:rPr>
        <w:t>（規劃標）</w:t>
      </w:r>
      <w:r w:rsidR="00B7147D" w:rsidRPr="00B67D5B">
        <w:rPr>
          <w:rFonts w:hAnsi="標楷體"/>
          <w:snapToGrid w:val="0"/>
          <w:szCs w:val="32"/>
        </w:rPr>
        <w:t>」</w:t>
      </w:r>
      <w:r w:rsidR="00B7147D" w:rsidRPr="00B67D5B">
        <w:rPr>
          <w:rFonts w:hAnsi="標楷體" w:hint="eastAsia"/>
          <w:snapToGrid w:val="0"/>
          <w:szCs w:val="32"/>
        </w:rPr>
        <w:t>及第二階段</w:t>
      </w:r>
      <w:r w:rsidR="00B7147D" w:rsidRPr="00B67D5B">
        <w:rPr>
          <w:rFonts w:hAnsi="標楷體"/>
          <w:snapToGrid w:val="0"/>
          <w:szCs w:val="32"/>
        </w:rPr>
        <w:t>「</w:t>
      </w:r>
      <w:proofErr w:type="gramStart"/>
      <w:r w:rsidR="00B7147D" w:rsidRPr="00B67D5B">
        <w:rPr>
          <w:rFonts w:hAnsi="標楷體"/>
          <w:snapToGrid w:val="0"/>
          <w:szCs w:val="32"/>
        </w:rPr>
        <w:t>減振工程</w:t>
      </w:r>
      <w:proofErr w:type="gramEnd"/>
      <w:r w:rsidR="00B7147D" w:rsidRPr="00B67D5B">
        <w:rPr>
          <w:rFonts w:hAnsi="標楷體"/>
          <w:snapToGrid w:val="0"/>
          <w:szCs w:val="32"/>
        </w:rPr>
        <w:t>細部設計與施工案</w:t>
      </w:r>
      <w:r w:rsidR="00B7147D" w:rsidRPr="00B67D5B">
        <w:rPr>
          <w:rFonts w:hAnsi="標楷體" w:hint="eastAsia"/>
          <w:snapToGrid w:val="0"/>
          <w:szCs w:val="32"/>
        </w:rPr>
        <w:t>（統包標）</w:t>
      </w:r>
      <w:r w:rsidR="00B7147D" w:rsidRPr="00B67D5B">
        <w:rPr>
          <w:rFonts w:hAnsi="標楷體"/>
          <w:snapToGrid w:val="0"/>
          <w:szCs w:val="32"/>
        </w:rPr>
        <w:t>」</w:t>
      </w:r>
      <w:r w:rsidR="00B7147D" w:rsidRPr="00B67D5B">
        <w:rPr>
          <w:rFonts w:hAnsi="標楷體" w:hint="eastAsia"/>
          <w:snapToGrid w:val="0"/>
          <w:szCs w:val="32"/>
        </w:rPr>
        <w:t>，總金額高達80億9,486萬元。至於有關謝清志為</w:t>
      </w:r>
      <w:r w:rsidR="00B03230" w:rsidRPr="00B67D5B">
        <w:rPr>
          <w:rFonts w:hAnsi="標楷體" w:hint="eastAsia"/>
          <w:snapToGrid w:val="0"/>
          <w:szCs w:val="32"/>
        </w:rPr>
        <w:t>該</w:t>
      </w:r>
      <w:r w:rsidR="00B7147D" w:rsidRPr="00B67D5B">
        <w:rPr>
          <w:rFonts w:hAnsi="標楷體" w:hint="eastAsia"/>
          <w:snapToGrid w:val="0"/>
          <w:szCs w:val="32"/>
        </w:rPr>
        <w:t>公司而違反採購法排除上述有關廠商</w:t>
      </w:r>
      <w:r w:rsidR="00B7147D" w:rsidRPr="00B67D5B">
        <w:rPr>
          <w:rFonts w:hAnsi="標楷體" w:hint="eastAsia"/>
          <w:snapToGrid w:val="0"/>
          <w:szCs w:val="32"/>
        </w:rPr>
        <w:lastRenderedPageBreak/>
        <w:t>之資格限制，渠所主張之理由與事實未合(規劃標部分，請參詳違法失職之事實與證據</w:t>
      </w:r>
      <w:proofErr w:type="gramStart"/>
      <w:r w:rsidR="00B7147D" w:rsidRPr="00B67D5B">
        <w:rPr>
          <w:rFonts w:hAnsi="標楷體" w:hint="eastAsia"/>
          <w:snapToGrid w:val="0"/>
          <w:szCs w:val="32"/>
        </w:rPr>
        <w:t>一</w:t>
      </w:r>
      <w:proofErr w:type="gramEnd"/>
      <w:r w:rsidR="00B7147D" w:rsidRPr="00B67D5B">
        <w:rPr>
          <w:rFonts w:hAnsi="標楷體" w:hint="eastAsia"/>
          <w:snapToGrid w:val="0"/>
          <w:szCs w:val="32"/>
        </w:rPr>
        <w:t>(第</w:t>
      </w:r>
      <w:r w:rsidR="009170CC" w:rsidRPr="00B67D5B">
        <w:rPr>
          <w:rFonts w:hAnsi="標楷體" w:hint="eastAsia"/>
          <w:snapToGrid w:val="0"/>
          <w:szCs w:val="32"/>
        </w:rPr>
        <w:t>4</w:t>
      </w:r>
      <w:r w:rsidR="00B7147D" w:rsidRPr="00B67D5B">
        <w:rPr>
          <w:rFonts w:hAnsi="標楷體" w:hint="eastAsia"/>
          <w:snapToGrid w:val="0"/>
          <w:szCs w:val="32"/>
        </w:rPr>
        <w:t>頁)，</w:t>
      </w:r>
      <w:proofErr w:type="gramStart"/>
      <w:r w:rsidR="00B7147D" w:rsidRPr="00B67D5B">
        <w:rPr>
          <w:rFonts w:hAnsi="標楷體" w:hint="eastAsia"/>
          <w:snapToGrid w:val="0"/>
          <w:szCs w:val="32"/>
        </w:rPr>
        <w:t>統包標部分</w:t>
      </w:r>
      <w:proofErr w:type="gramEnd"/>
      <w:r w:rsidR="00B7147D" w:rsidRPr="00B67D5B">
        <w:rPr>
          <w:rFonts w:hAnsi="標楷體" w:hint="eastAsia"/>
          <w:snapToGrid w:val="0"/>
          <w:szCs w:val="32"/>
        </w:rPr>
        <w:t>，則請參詳彈劾理由二(第1</w:t>
      </w:r>
      <w:r w:rsidR="00C7698F" w:rsidRPr="00B67D5B">
        <w:rPr>
          <w:rFonts w:hAnsi="標楷體" w:hint="eastAsia"/>
          <w:snapToGrid w:val="0"/>
          <w:szCs w:val="32"/>
        </w:rPr>
        <w:t>9</w:t>
      </w:r>
      <w:r w:rsidR="00B7147D" w:rsidRPr="00B67D5B">
        <w:rPr>
          <w:rFonts w:hAnsi="標楷體" w:hint="eastAsia"/>
          <w:snapToGrid w:val="0"/>
          <w:szCs w:val="32"/>
        </w:rPr>
        <w:t>頁)</w:t>
      </w:r>
      <w:r w:rsidR="00327FC4" w:rsidRPr="00B67D5B">
        <w:rPr>
          <w:rFonts w:hAnsi="標楷體" w:hint="eastAsia"/>
          <w:snapToGrid w:val="0"/>
          <w:szCs w:val="32"/>
        </w:rPr>
        <w:t>)</w:t>
      </w:r>
      <w:r w:rsidR="00B7147D" w:rsidRPr="00B67D5B">
        <w:rPr>
          <w:rFonts w:hAnsi="標楷體" w:hint="eastAsia"/>
          <w:snapToGrid w:val="0"/>
          <w:szCs w:val="32"/>
        </w:rPr>
        <w:t>。</w:t>
      </w:r>
    </w:p>
    <w:p w:rsidR="00B7147D" w:rsidRPr="00B67D5B" w:rsidRDefault="00B7147D" w:rsidP="003A5B95">
      <w:pPr>
        <w:pStyle w:val="a8"/>
        <w:widowControl/>
        <w:numPr>
          <w:ilvl w:val="0"/>
          <w:numId w:val="3"/>
        </w:numPr>
        <w:spacing w:line="0" w:lineRule="atLeast"/>
        <w:ind w:leftChars="0" w:left="709" w:hanging="680"/>
        <w:jc w:val="both"/>
        <w:rPr>
          <w:rFonts w:ascii="Times New Roman" w:eastAsia="標楷體" w:hAnsi="Times New Roman" w:cs="Times New Roman"/>
          <w:b/>
          <w:bCs/>
          <w:snapToGrid w:val="0"/>
          <w:kern w:val="0"/>
          <w:sz w:val="32"/>
          <w:szCs w:val="32"/>
        </w:rPr>
      </w:pPr>
      <w:r w:rsidRPr="00B67D5B">
        <w:rPr>
          <w:rFonts w:ascii="Times New Roman" w:eastAsia="標楷體" w:hAnsi="Times New Roman" w:cs="Times New Roman" w:hint="eastAsia"/>
          <w:b/>
          <w:bCs/>
          <w:snapToGrid w:val="0"/>
          <w:kern w:val="0"/>
          <w:sz w:val="32"/>
          <w:szCs w:val="32"/>
        </w:rPr>
        <w:t>謝清志藉第一階段「</w:t>
      </w:r>
      <w:proofErr w:type="gramStart"/>
      <w:r w:rsidRPr="00B67D5B">
        <w:rPr>
          <w:rFonts w:ascii="Times New Roman" w:eastAsia="標楷體" w:hAnsi="Times New Roman" w:cs="Times New Roman" w:hint="eastAsia"/>
          <w:b/>
          <w:bCs/>
          <w:snapToGrid w:val="0"/>
          <w:kern w:val="0"/>
          <w:sz w:val="32"/>
          <w:szCs w:val="32"/>
        </w:rPr>
        <w:t>減振工</w:t>
      </w:r>
      <w:proofErr w:type="gramEnd"/>
      <w:r w:rsidRPr="00B67D5B">
        <w:rPr>
          <w:rFonts w:ascii="Times New Roman" w:eastAsia="標楷體" w:hAnsi="Times New Roman" w:cs="Times New Roman" w:hint="eastAsia"/>
          <w:b/>
          <w:bCs/>
          <w:snapToGrid w:val="0"/>
          <w:kern w:val="0"/>
          <w:sz w:val="32"/>
          <w:szCs w:val="32"/>
        </w:rPr>
        <w:t>法規劃技術服務案（規劃標）」成果即將核定及公告為由，排除</w:t>
      </w:r>
      <w:r w:rsidR="00B16EC7" w:rsidRPr="00B67D5B">
        <w:rPr>
          <w:rFonts w:ascii="Times New Roman" w:eastAsia="標楷體" w:hAnsi="Times New Roman" w:cs="Times New Roman" w:hint="eastAsia"/>
          <w:b/>
          <w:bCs/>
          <w:snapToGrid w:val="0"/>
          <w:kern w:val="0"/>
          <w:sz w:val="32"/>
          <w:szCs w:val="32"/>
        </w:rPr>
        <w:t>○○</w:t>
      </w:r>
      <w:r w:rsidRPr="00B67D5B">
        <w:rPr>
          <w:rFonts w:ascii="Times New Roman" w:eastAsia="標楷體" w:hAnsi="Times New Roman" w:cs="Times New Roman" w:hint="eastAsia"/>
          <w:b/>
          <w:bCs/>
          <w:snapToGrid w:val="0"/>
          <w:kern w:val="0"/>
          <w:sz w:val="32"/>
          <w:szCs w:val="32"/>
        </w:rPr>
        <w:t>公司不符資格之限制，再假借專利為由，簽奉</w:t>
      </w:r>
      <w:proofErr w:type="gramStart"/>
      <w:r w:rsidRPr="00B67D5B">
        <w:rPr>
          <w:rFonts w:ascii="Times New Roman" w:eastAsia="標楷體" w:hAnsi="Times New Roman" w:cs="Times New Roman" w:hint="eastAsia"/>
          <w:b/>
          <w:bCs/>
          <w:snapToGrid w:val="0"/>
          <w:kern w:val="0"/>
          <w:sz w:val="32"/>
          <w:szCs w:val="32"/>
        </w:rPr>
        <w:t>採</w:t>
      </w:r>
      <w:proofErr w:type="gramEnd"/>
      <w:r w:rsidRPr="00B67D5B">
        <w:rPr>
          <w:rFonts w:ascii="Times New Roman" w:eastAsia="標楷體" w:hAnsi="Times New Roman" w:cs="Times New Roman" w:hint="eastAsia"/>
          <w:b/>
          <w:bCs/>
          <w:snapToGrid w:val="0"/>
          <w:kern w:val="0"/>
          <w:sz w:val="32"/>
          <w:szCs w:val="32"/>
        </w:rPr>
        <w:t>限制性招標且與</w:t>
      </w:r>
      <w:r w:rsidR="00B03230" w:rsidRPr="00B67D5B">
        <w:rPr>
          <w:rFonts w:ascii="Times New Roman" w:eastAsia="標楷體" w:hAnsi="Times New Roman" w:cs="Times New Roman" w:hint="eastAsia"/>
          <w:b/>
          <w:bCs/>
          <w:snapToGrid w:val="0"/>
          <w:kern w:val="0"/>
          <w:sz w:val="32"/>
          <w:szCs w:val="32"/>
        </w:rPr>
        <w:t>該</w:t>
      </w:r>
      <w:r w:rsidRPr="00B67D5B">
        <w:rPr>
          <w:rFonts w:ascii="Times New Roman" w:eastAsia="標楷體" w:hAnsi="Times New Roman" w:cs="Times New Roman" w:hint="eastAsia"/>
          <w:b/>
          <w:bCs/>
          <w:snapToGrid w:val="0"/>
          <w:kern w:val="0"/>
          <w:sz w:val="32"/>
          <w:szCs w:val="32"/>
        </w:rPr>
        <w:t>公司獨家議價承攬「</w:t>
      </w:r>
      <w:proofErr w:type="gramStart"/>
      <w:r w:rsidRPr="00B67D5B">
        <w:rPr>
          <w:rFonts w:ascii="Times New Roman" w:eastAsia="標楷體" w:hAnsi="Times New Roman" w:cs="Times New Roman" w:hint="eastAsia"/>
          <w:b/>
          <w:bCs/>
          <w:snapToGrid w:val="0"/>
          <w:kern w:val="0"/>
          <w:sz w:val="32"/>
          <w:szCs w:val="32"/>
        </w:rPr>
        <w:t>減振工程</w:t>
      </w:r>
      <w:proofErr w:type="gramEnd"/>
      <w:r w:rsidRPr="00B67D5B">
        <w:rPr>
          <w:rFonts w:ascii="Times New Roman" w:eastAsia="標楷體" w:hAnsi="Times New Roman" w:cs="Times New Roman" w:hint="eastAsia"/>
          <w:b/>
          <w:bCs/>
          <w:snapToGrid w:val="0"/>
          <w:kern w:val="0"/>
          <w:sz w:val="32"/>
          <w:szCs w:val="32"/>
        </w:rPr>
        <w:t>細部設計及施工案（統包標）」，其所主張之理由與事實未合，且明顯有利</w:t>
      </w:r>
      <w:r w:rsidR="00B03230" w:rsidRPr="00B67D5B">
        <w:rPr>
          <w:rFonts w:ascii="Times New Roman" w:eastAsia="標楷體" w:hAnsi="Times New Roman" w:cs="Times New Roman" w:hint="eastAsia"/>
          <w:b/>
          <w:bCs/>
          <w:snapToGrid w:val="0"/>
          <w:kern w:val="0"/>
          <w:sz w:val="32"/>
          <w:szCs w:val="32"/>
        </w:rPr>
        <w:t>該</w:t>
      </w:r>
      <w:r w:rsidRPr="00B67D5B">
        <w:rPr>
          <w:rFonts w:ascii="Times New Roman" w:eastAsia="標楷體" w:hAnsi="Times New Roman" w:cs="Times New Roman" w:hint="eastAsia"/>
          <w:b/>
          <w:bCs/>
          <w:snapToGrid w:val="0"/>
          <w:kern w:val="0"/>
          <w:sz w:val="32"/>
          <w:szCs w:val="32"/>
        </w:rPr>
        <w:t>公司，有違採購公開公平之原則。</w:t>
      </w:r>
    </w:p>
    <w:p w:rsidR="00B7147D" w:rsidRPr="00B67D5B" w:rsidRDefault="00B7147D" w:rsidP="00B7147D">
      <w:pPr>
        <w:pStyle w:val="2"/>
        <w:numPr>
          <w:ilvl w:val="0"/>
          <w:numId w:val="0"/>
        </w:numPr>
        <w:spacing w:line="0" w:lineRule="atLeast"/>
        <w:ind w:left="709" w:firstLineChars="208" w:firstLine="708"/>
        <w:rPr>
          <w:rStyle w:val="a9"/>
          <w:szCs w:val="32"/>
        </w:rPr>
      </w:pPr>
      <w:r w:rsidRPr="00B67D5B">
        <w:rPr>
          <w:rFonts w:ascii="Times New Roman" w:hAnsi="Times New Roman" w:hint="eastAsia"/>
          <w:snapToGrid w:val="0"/>
        </w:rPr>
        <w:t>謝清志為</w:t>
      </w:r>
      <w:r w:rsidR="00B16EC7" w:rsidRPr="00B67D5B">
        <w:rPr>
          <w:rFonts w:ascii="Times New Roman" w:hAnsi="Times New Roman" w:hint="eastAsia"/>
          <w:snapToGrid w:val="0"/>
        </w:rPr>
        <w:t>○○</w:t>
      </w:r>
      <w:r w:rsidRPr="00B67D5B">
        <w:rPr>
          <w:rFonts w:ascii="Times New Roman" w:hAnsi="Times New Roman" w:hint="eastAsia"/>
          <w:snapToGrid w:val="0"/>
        </w:rPr>
        <w:t>公司排除前階段規劃廠商不得參與後階段之細部設計及施工案投標之採購法施行細則第</w:t>
      </w:r>
      <w:r w:rsidRPr="00B67D5B">
        <w:rPr>
          <w:rFonts w:ascii="Times New Roman" w:hAnsi="Times New Roman" w:hint="eastAsia"/>
          <w:snapToGrid w:val="0"/>
        </w:rPr>
        <w:t>38</w:t>
      </w:r>
      <w:r w:rsidRPr="00B67D5B">
        <w:rPr>
          <w:rFonts w:ascii="Times New Roman" w:hAnsi="Times New Roman" w:hint="eastAsia"/>
          <w:snapToGrid w:val="0"/>
        </w:rPr>
        <w:t>條第</w:t>
      </w:r>
      <w:r w:rsidRPr="00B67D5B">
        <w:rPr>
          <w:rFonts w:ascii="Times New Roman" w:hAnsi="Times New Roman" w:hint="eastAsia"/>
          <w:snapToGrid w:val="0"/>
        </w:rPr>
        <w:t>1</w:t>
      </w:r>
      <w:r w:rsidRPr="00B67D5B">
        <w:rPr>
          <w:rFonts w:ascii="Times New Roman" w:hAnsi="Times New Roman" w:hint="eastAsia"/>
          <w:snapToGrid w:val="0"/>
        </w:rPr>
        <w:t>項之規定，於</w:t>
      </w:r>
      <w:r w:rsidRPr="00B67D5B">
        <w:rPr>
          <w:rFonts w:ascii="Times New Roman" w:hAnsi="Times New Roman" w:hint="eastAsia"/>
          <w:snapToGrid w:val="0"/>
        </w:rPr>
        <w:t>91</w:t>
      </w:r>
      <w:r w:rsidRPr="00B67D5B">
        <w:rPr>
          <w:rFonts w:ascii="Times New Roman" w:hAnsi="Times New Roman" w:hint="eastAsia"/>
          <w:snapToGrid w:val="0"/>
        </w:rPr>
        <w:t>年</w:t>
      </w:r>
      <w:r w:rsidR="00D84F32" w:rsidRPr="00B67D5B">
        <w:rPr>
          <w:rFonts w:ascii="Times New Roman" w:hAnsi="Times New Roman" w:hint="eastAsia"/>
          <w:snapToGrid w:val="0"/>
        </w:rPr>
        <w:t>9</w:t>
      </w:r>
      <w:r w:rsidRPr="00B67D5B">
        <w:rPr>
          <w:rFonts w:ascii="Times New Roman" w:hAnsi="Times New Roman" w:hint="eastAsia"/>
          <w:snapToGrid w:val="0"/>
        </w:rPr>
        <w:t>月</w:t>
      </w:r>
      <w:r w:rsidR="00D84F32" w:rsidRPr="00B67D5B">
        <w:rPr>
          <w:rFonts w:ascii="Times New Roman" w:hAnsi="Times New Roman" w:hint="eastAsia"/>
          <w:snapToGrid w:val="0"/>
        </w:rPr>
        <w:t>10</w:t>
      </w:r>
      <w:r w:rsidRPr="00B67D5B">
        <w:rPr>
          <w:rFonts w:ascii="Times New Roman" w:hAnsi="Times New Roman" w:hint="eastAsia"/>
          <w:snapToGrid w:val="0"/>
        </w:rPr>
        <w:t>日藉</w:t>
      </w:r>
      <w:r w:rsidRPr="00B67D5B">
        <w:rPr>
          <w:rFonts w:ascii="Times New Roman" w:hAnsi="Times New Roman"/>
          <w:snapToGrid w:val="0"/>
        </w:rPr>
        <w:t>第</w:t>
      </w:r>
      <w:r w:rsidRPr="00B67D5B">
        <w:rPr>
          <w:rFonts w:ascii="Times New Roman" w:hAnsi="Times New Roman"/>
          <w:snapToGrid w:val="0"/>
        </w:rPr>
        <w:t>12</w:t>
      </w:r>
      <w:r w:rsidRPr="00B67D5B">
        <w:rPr>
          <w:rFonts w:ascii="Times New Roman" w:hAnsi="Times New Roman"/>
          <w:snapToGrid w:val="0"/>
        </w:rPr>
        <w:t>次工作協調會「由於</w:t>
      </w:r>
      <w:proofErr w:type="gramStart"/>
      <w:r w:rsidRPr="00B67D5B">
        <w:rPr>
          <w:rFonts w:ascii="Times New Roman" w:hAnsi="Times New Roman"/>
          <w:snapToGrid w:val="0"/>
        </w:rPr>
        <w:t>本減振</w:t>
      </w:r>
      <w:proofErr w:type="gramEnd"/>
      <w:r w:rsidRPr="00B67D5B">
        <w:rPr>
          <w:rFonts w:ascii="Times New Roman" w:hAnsi="Times New Roman"/>
          <w:snapToGrid w:val="0"/>
        </w:rPr>
        <w:t>工程案之第一階段入圍投標廠商之工法測試報告及其得標廠商規劃之成果報告將公開閱覽，使所有參與第二階段採購標之投標廠商皆能公平、公開獲得相同之資訊，以致前階段之規劃廠商並無競爭優勢，即符合採購法施行細則第</w:t>
      </w:r>
      <w:r w:rsidRPr="00B67D5B">
        <w:rPr>
          <w:rFonts w:ascii="Times New Roman" w:hAnsi="Times New Roman"/>
          <w:snapToGrid w:val="0"/>
        </w:rPr>
        <w:t>38</w:t>
      </w:r>
      <w:r w:rsidRPr="00B67D5B">
        <w:rPr>
          <w:rFonts w:ascii="Times New Roman" w:hAnsi="Times New Roman"/>
          <w:snapToGrid w:val="0"/>
        </w:rPr>
        <w:t>條第</w:t>
      </w:r>
      <w:r w:rsidRPr="00B67D5B">
        <w:rPr>
          <w:rFonts w:ascii="Times New Roman" w:hAnsi="Times New Roman"/>
          <w:snapToGrid w:val="0"/>
        </w:rPr>
        <w:t>2</w:t>
      </w:r>
      <w:r w:rsidRPr="00B67D5B">
        <w:rPr>
          <w:rFonts w:ascii="Times New Roman" w:hAnsi="Times New Roman"/>
          <w:snapToGrid w:val="0"/>
        </w:rPr>
        <w:t>項之『無利益衝突或無不平競爭之虞』，不受該條文之限制。」會議共識，</w:t>
      </w:r>
      <w:r w:rsidRPr="00B67D5B">
        <w:rPr>
          <w:rFonts w:ascii="Times New Roman" w:hAnsi="Times New Roman" w:hint="eastAsia"/>
          <w:snapToGrid w:val="0"/>
        </w:rPr>
        <w:t>對</w:t>
      </w:r>
      <w:r w:rsidR="00B03230" w:rsidRPr="0001646F">
        <w:rPr>
          <w:rFonts w:ascii="Times New Roman" w:hAnsi="Times New Roman" w:hint="eastAsia"/>
          <w:bCs w:val="0"/>
          <w:snapToGrid w:val="0"/>
          <w:szCs w:val="32"/>
        </w:rPr>
        <w:t>該</w:t>
      </w:r>
      <w:r w:rsidRPr="00B67D5B">
        <w:rPr>
          <w:rFonts w:ascii="Times New Roman" w:hAnsi="Times New Roman" w:hint="eastAsia"/>
          <w:snapToGrid w:val="0"/>
        </w:rPr>
        <w:t>公司</w:t>
      </w:r>
      <w:r w:rsidRPr="00B67D5B">
        <w:rPr>
          <w:rFonts w:ascii="Times New Roman" w:hAnsi="Times New Roman"/>
          <w:snapToGrid w:val="0"/>
        </w:rPr>
        <w:t>排除採購法施行細則第</w:t>
      </w:r>
      <w:r w:rsidRPr="00B67D5B">
        <w:rPr>
          <w:rFonts w:ascii="Times New Roman" w:hAnsi="Times New Roman"/>
          <w:snapToGrid w:val="0"/>
        </w:rPr>
        <w:t>38</w:t>
      </w:r>
      <w:r w:rsidRPr="00B67D5B">
        <w:rPr>
          <w:rFonts w:ascii="Times New Roman" w:hAnsi="Times New Roman"/>
          <w:snapToGrid w:val="0"/>
        </w:rPr>
        <w:t>條第</w:t>
      </w:r>
      <w:r w:rsidRPr="00B67D5B">
        <w:rPr>
          <w:rFonts w:ascii="Times New Roman" w:hAnsi="Times New Roman"/>
          <w:snapToGrid w:val="0"/>
        </w:rPr>
        <w:t>1</w:t>
      </w:r>
      <w:r w:rsidRPr="00B67D5B">
        <w:rPr>
          <w:rFonts w:ascii="Times New Roman" w:hAnsi="Times New Roman"/>
          <w:snapToGrid w:val="0"/>
        </w:rPr>
        <w:t>項「前階段之規劃廠商不得參與後階段之細設、施工案投標」之</w:t>
      </w:r>
      <w:r w:rsidRPr="00B67D5B">
        <w:rPr>
          <w:rFonts w:ascii="Times New Roman" w:hAnsi="Times New Roman" w:hint="eastAsia"/>
          <w:snapToGrid w:val="0"/>
        </w:rPr>
        <w:t>資格</w:t>
      </w:r>
      <w:r w:rsidRPr="00B67D5B">
        <w:rPr>
          <w:rFonts w:ascii="Times New Roman" w:hAnsi="Times New Roman"/>
          <w:snapToGrid w:val="0"/>
        </w:rPr>
        <w:t>限制。</w:t>
      </w:r>
      <w:proofErr w:type="gramStart"/>
      <w:r w:rsidRPr="00B67D5B">
        <w:rPr>
          <w:rFonts w:ascii="Times New Roman" w:hAnsi="Times New Roman"/>
          <w:snapToGrid w:val="0"/>
        </w:rPr>
        <w:t>惟</w:t>
      </w:r>
      <w:proofErr w:type="gramEnd"/>
      <w:r w:rsidRPr="00B67D5B">
        <w:rPr>
          <w:rFonts w:ascii="Times New Roman" w:hAnsi="Times New Roman"/>
          <w:snapToGrid w:val="0"/>
        </w:rPr>
        <w:t>臺灣</w:t>
      </w:r>
      <w:proofErr w:type="gramStart"/>
      <w:r w:rsidRPr="00B67D5B">
        <w:rPr>
          <w:rFonts w:ascii="Times New Roman" w:hAnsi="Times New Roman"/>
          <w:snapToGrid w:val="0"/>
        </w:rPr>
        <w:t>臺</w:t>
      </w:r>
      <w:proofErr w:type="gramEnd"/>
      <w:r w:rsidRPr="00B67D5B">
        <w:rPr>
          <w:rFonts w:ascii="Times New Roman" w:hAnsi="Times New Roman"/>
          <w:snapToGrid w:val="0"/>
        </w:rPr>
        <w:t>南地方法院檢察署檢察官認為</w:t>
      </w:r>
      <w:r w:rsidRPr="00B67D5B">
        <w:rPr>
          <w:rFonts w:ascii="Times New Roman" w:hAnsi="標楷體"/>
          <w:szCs w:val="24"/>
        </w:rPr>
        <w:t>應將「期末規劃成果」對外公告周知，並予其他廠商參與有公平競爭之機會，方得</w:t>
      </w:r>
      <w:r w:rsidRPr="00B67D5B">
        <w:rPr>
          <w:rFonts w:ascii="Times New Roman" w:hAnsi="Times New Roman"/>
          <w:snapToGrid w:val="0"/>
        </w:rPr>
        <w:t>排除</w:t>
      </w:r>
      <w:r w:rsidRPr="00B67D5B">
        <w:rPr>
          <w:rFonts w:ascii="Times New Roman" w:hAnsi="標楷體"/>
          <w:szCs w:val="24"/>
        </w:rPr>
        <w:t>採購法施行細則第</w:t>
      </w:r>
      <w:r w:rsidRPr="00B67D5B">
        <w:rPr>
          <w:rFonts w:ascii="Times New Roman" w:hAnsi="Times New Roman"/>
          <w:szCs w:val="24"/>
        </w:rPr>
        <w:t>38</w:t>
      </w:r>
      <w:r w:rsidRPr="00B67D5B">
        <w:rPr>
          <w:rFonts w:ascii="Times New Roman" w:hAnsi="標楷體"/>
          <w:szCs w:val="24"/>
        </w:rPr>
        <w:t>第</w:t>
      </w:r>
      <w:r w:rsidRPr="00B67D5B">
        <w:rPr>
          <w:rFonts w:ascii="Times New Roman" w:hAnsi="Times New Roman"/>
          <w:szCs w:val="24"/>
        </w:rPr>
        <w:t>1</w:t>
      </w:r>
      <w:r w:rsidRPr="00B67D5B">
        <w:rPr>
          <w:rFonts w:ascii="Times New Roman" w:hAnsi="標楷體"/>
          <w:szCs w:val="24"/>
        </w:rPr>
        <w:t>項第</w:t>
      </w:r>
      <w:r w:rsidRPr="00B67D5B">
        <w:rPr>
          <w:rFonts w:ascii="Times New Roman" w:hAnsi="Times New Roman"/>
          <w:szCs w:val="24"/>
        </w:rPr>
        <w:t>1</w:t>
      </w:r>
      <w:r w:rsidRPr="00B67D5B">
        <w:rPr>
          <w:rFonts w:ascii="Times New Roman" w:hAnsi="標楷體"/>
          <w:szCs w:val="24"/>
        </w:rPr>
        <w:t>款之適用</w:t>
      </w:r>
      <w:r w:rsidRPr="00B67D5B">
        <w:rPr>
          <w:rFonts w:ascii="Times New Roman" w:hAnsi="標楷體"/>
          <w:snapToGrid w:val="0"/>
          <w:szCs w:val="32"/>
        </w:rPr>
        <w:t>。</w:t>
      </w:r>
      <w:proofErr w:type="gramStart"/>
      <w:r w:rsidRPr="00B67D5B">
        <w:rPr>
          <w:rFonts w:ascii="Times New Roman" w:hAnsi="標楷體" w:hint="eastAsia"/>
          <w:snapToGrid w:val="0"/>
          <w:szCs w:val="32"/>
        </w:rPr>
        <w:t>渠</w:t>
      </w:r>
      <w:r w:rsidRPr="00B67D5B">
        <w:rPr>
          <w:rFonts w:ascii="Times New Roman" w:hAnsi="標楷體"/>
          <w:snapToGrid w:val="0"/>
          <w:szCs w:val="32"/>
        </w:rPr>
        <w:t>雖辯</w:t>
      </w:r>
      <w:proofErr w:type="gramEnd"/>
      <w:r w:rsidRPr="00B67D5B">
        <w:rPr>
          <w:rFonts w:ascii="Times New Roman" w:hAnsi="標楷體"/>
          <w:snapToGrid w:val="0"/>
          <w:szCs w:val="32"/>
        </w:rPr>
        <w:t>稱</w:t>
      </w:r>
      <w:r w:rsidRPr="00B67D5B">
        <w:rPr>
          <w:rFonts w:ascii="Times New Roman" w:hAnsi="標楷體"/>
          <w:szCs w:val="24"/>
        </w:rPr>
        <w:t>「曾於</w:t>
      </w:r>
      <w:r w:rsidRPr="00B67D5B">
        <w:rPr>
          <w:rFonts w:ascii="Times New Roman" w:hAnsi="Times New Roman"/>
          <w:szCs w:val="24"/>
        </w:rPr>
        <w:t>92</w:t>
      </w:r>
      <w:r w:rsidRPr="00B67D5B">
        <w:rPr>
          <w:rFonts w:ascii="Times New Roman" w:hAnsi="標楷體"/>
          <w:szCs w:val="24"/>
        </w:rPr>
        <w:t>年</w:t>
      </w:r>
      <w:r w:rsidRPr="00B67D5B">
        <w:rPr>
          <w:rFonts w:ascii="Times New Roman" w:hAnsi="Times New Roman"/>
          <w:szCs w:val="24"/>
        </w:rPr>
        <w:t>11</w:t>
      </w:r>
      <w:r w:rsidRPr="00B67D5B">
        <w:rPr>
          <w:rFonts w:ascii="Times New Roman" w:hAnsi="標楷體"/>
          <w:szCs w:val="24"/>
        </w:rPr>
        <w:t>月至</w:t>
      </w:r>
      <w:r w:rsidRPr="00B67D5B">
        <w:rPr>
          <w:rFonts w:ascii="Times New Roman" w:hAnsi="Times New Roman"/>
          <w:szCs w:val="24"/>
        </w:rPr>
        <w:t>12</w:t>
      </w:r>
      <w:r w:rsidRPr="00B67D5B">
        <w:rPr>
          <w:rFonts w:ascii="Times New Roman" w:hAnsi="標楷體"/>
          <w:szCs w:val="24"/>
        </w:rPr>
        <w:t>月</w:t>
      </w:r>
      <w:proofErr w:type="gramStart"/>
      <w:r w:rsidRPr="00B67D5B">
        <w:rPr>
          <w:rFonts w:ascii="Times New Roman" w:hAnsi="標楷體"/>
          <w:szCs w:val="24"/>
        </w:rPr>
        <w:t>間將該工</w:t>
      </w:r>
      <w:proofErr w:type="gramEnd"/>
      <w:r w:rsidRPr="00B67D5B">
        <w:rPr>
          <w:rFonts w:ascii="Times New Roman" w:hAnsi="標楷體"/>
          <w:szCs w:val="24"/>
        </w:rPr>
        <w:t>法公開登載於國科會網站上供各界閱覽。」因此</w:t>
      </w:r>
      <w:r w:rsidRPr="00B67D5B">
        <w:rPr>
          <w:rFonts w:ascii="Times New Roman" w:hAnsi="Times New Roman"/>
          <w:snapToGrid w:val="0"/>
        </w:rPr>
        <w:t>臺灣</w:t>
      </w:r>
      <w:proofErr w:type="gramStart"/>
      <w:r w:rsidRPr="00B67D5B">
        <w:rPr>
          <w:rFonts w:ascii="Times New Roman" w:hAnsi="Times New Roman"/>
          <w:snapToGrid w:val="0"/>
        </w:rPr>
        <w:t>臺</w:t>
      </w:r>
      <w:proofErr w:type="gramEnd"/>
      <w:r w:rsidRPr="00B67D5B">
        <w:rPr>
          <w:rFonts w:ascii="Times New Roman" w:hAnsi="Times New Roman"/>
          <w:snapToGrid w:val="0"/>
        </w:rPr>
        <w:t>南</w:t>
      </w:r>
      <w:r w:rsidRPr="00B67D5B">
        <w:rPr>
          <w:rFonts w:ascii="Times New Roman" w:hAnsi="標楷體"/>
          <w:szCs w:val="24"/>
        </w:rPr>
        <w:t>地方法院刑事判決</w:t>
      </w:r>
      <w:r w:rsidRPr="00B67D5B">
        <w:rPr>
          <w:rFonts w:ascii="Times New Roman" w:hAnsi="Times New Roman"/>
          <w:szCs w:val="24"/>
        </w:rPr>
        <w:t>96</w:t>
      </w:r>
      <w:r w:rsidRPr="00B67D5B">
        <w:rPr>
          <w:rFonts w:ascii="Times New Roman" w:hAnsi="標楷體"/>
          <w:szCs w:val="24"/>
        </w:rPr>
        <w:t>年度</w:t>
      </w:r>
      <w:proofErr w:type="gramStart"/>
      <w:r w:rsidRPr="00B67D5B">
        <w:rPr>
          <w:rFonts w:ascii="Times New Roman" w:hAnsi="標楷體"/>
          <w:szCs w:val="24"/>
        </w:rPr>
        <w:t>矚重訴字</w:t>
      </w:r>
      <w:proofErr w:type="gramEnd"/>
      <w:r w:rsidRPr="00B67D5B">
        <w:rPr>
          <w:rFonts w:ascii="Times New Roman" w:hAnsi="標楷體"/>
          <w:szCs w:val="24"/>
        </w:rPr>
        <w:t>第</w:t>
      </w:r>
      <w:r w:rsidRPr="00B67D5B">
        <w:rPr>
          <w:rFonts w:ascii="Times New Roman" w:hAnsi="Times New Roman"/>
          <w:szCs w:val="24"/>
        </w:rPr>
        <w:t>1</w:t>
      </w:r>
      <w:r w:rsidRPr="00B67D5B">
        <w:rPr>
          <w:rFonts w:ascii="Times New Roman" w:hAnsi="標楷體"/>
          <w:szCs w:val="24"/>
        </w:rPr>
        <w:t>號裁判書認定：符合採購法施行細則第</w:t>
      </w:r>
      <w:r w:rsidRPr="00B67D5B">
        <w:rPr>
          <w:rFonts w:ascii="Times New Roman" w:hAnsi="Times New Roman"/>
          <w:szCs w:val="24"/>
        </w:rPr>
        <w:t>38</w:t>
      </w:r>
      <w:r w:rsidRPr="00B67D5B">
        <w:rPr>
          <w:rFonts w:ascii="Times New Roman" w:hAnsi="標楷體"/>
          <w:szCs w:val="24"/>
        </w:rPr>
        <w:t>條第</w:t>
      </w:r>
      <w:r w:rsidRPr="00B67D5B">
        <w:rPr>
          <w:rFonts w:ascii="Times New Roman" w:hAnsi="Times New Roman"/>
          <w:szCs w:val="24"/>
        </w:rPr>
        <w:t>2</w:t>
      </w:r>
      <w:r w:rsidRPr="00B67D5B">
        <w:rPr>
          <w:rFonts w:ascii="Times New Roman" w:hAnsi="標楷體"/>
          <w:szCs w:val="24"/>
        </w:rPr>
        <w:t>項之「無利益衝突或無不公平競爭之虞」之規定，並無違反採購法有關公平公益之規定，</w:t>
      </w:r>
      <w:proofErr w:type="gramStart"/>
      <w:r w:rsidRPr="00B67D5B">
        <w:rPr>
          <w:rFonts w:ascii="Times New Roman" w:hAnsi="標楷體"/>
          <w:szCs w:val="24"/>
        </w:rPr>
        <w:t>況</w:t>
      </w:r>
      <w:proofErr w:type="gramEnd"/>
      <w:r w:rsidRPr="00B67D5B">
        <w:rPr>
          <w:rFonts w:ascii="Times New Roman" w:hAnsi="標楷體"/>
          <w:szCs w:val="24"/>
        </w:rPr>
        <w:t>本</w:t>
      </w:r>
      <w:proofErr w:type="gramStart"/>
      <w:r w:rsidRPr="00B67D5B">
        <w:rPr>
          <w:rFonts w:ascii="Times New Roman" w:hAnsi="標楷體"/>
          <w:szCs w:val="24"/>
        </w:rPr>
        <w:t>採購均經國科會</w:t>
      </w:r>
      <w:proofErr w:type="gramEnd"/>
      <w:r w:rsidRPr="00B67D5B">
        <w:rPr>
          <w:rFonts w:ascii="Times New Roman" w:hAnsi="標楷體"/>
          <w:szCs w:val="24"/>
        </w:rPr>
        <w:t>之上級單位行政院核定，於程序上即無不合。</w:t>
      </w:r>
      <w:proofErr w:type="gramStart"/>
      <w:r w:rsidRPr="00B67D5B">
        <w:rPr>
          <w:rFonts w:ascii="Times New Roman" w:hAnsi="標楷體"/>
          <w:szCs w:val="24"/>
        </w:rPr>
        <w:t>惟</w:t>
      </w:r>
      <w:proofErr w:type="gramEnd"/>
      <w:r w:rsidRPr="00B67D5B">
        <w:rPr>
          <w:rFonts w:ascii="Times New Roman" w:hAnsi="標楷體"/>
          <w:snapToGrid w:val="0"/>
          <w:szCs w:val="32"/>
        </w:rPr>
        <w:t>採購法施行細則第</w:t>
      </w:r>
      <w:r w:rsidRPr="00B67D5B">
        <w:rPr>
          <w:rFonts w:ascii="Times New Roman" w:hAnsi="Times New Roman"/>
          <w:snapToGrid w:val="0"/>
          <w:szCs w:val="32"/>
        </w:rPr>
        <w:t>38</w:t>
      </w:r>
      <w:r w:rsidRPr="00B67D5B">
        <w:rPr>
          <w:rFonts w:ascii="Times New Roman" w:hAnsi="標楷體"/>
          <w:snapToGrid w:val="0"/>
          <w:szCs w:val="32"/>
        </w:rPr>
        <w:t>條第</w:t>
      </w:r>
      <w:r w:rsidRPr="00B67D5B">
        <w:rPr>
          <w:rFonts w:ascii="Times New Roman" w:hAnsi="Times New Roman"/>
          <w:snapToGrid w:val="0"/>
          <w:szCs w:val="32"/>
        </w:rPr>
        <w:t>2</w:t>
      </w:r>
      <w:r w:rsidRPr="00B67D5B">
        <w:rPr>
          <w:rFonts w:ascii="Times New Roman" w:hAnsi="標楷體"/>
          <w:snapToGrid w:val="0"/>
          <w:szCs w:val="32"/>
        </w:rPr>
        <w:t>項「無利益衝突或無不公平競爭之虞」，經機關同意者，得參與後階段採購之規定，係指原規劃成果之公開，</w:t>
      </w:r>
      <w:r w:rsidRPr="00B67D5B">
        <w:rPr>
          <w:rFonts w:ascii="Times New Roman" w:hAnsi="標楷體"/>
          <w:snapToGrid w:val="0"/>
          <w:szCs w:val="32"/>
        </w:rPr>
        <w:lastRenderedPageBreak/>
        <w:t>使後階段符合投標資格者，</w:t>
      </w:r>
      <w:proofErr w:type="gramStart"/>
      <w:r w:rsidRPr="00B67D5B">
        <w:rPr>
          <w:rFonts w:ascii="Times New Roman" w:hAnsi="標楷體"/>
          <w:snapToGrid w:val="0"/>
          <w:szCs w:val="32"/>
        </w:rPr>
        <w:t>於備標</w:t>
      </w:r>
      <w:proofErr w:type="gramEnd"/>
      <w:r w:rsidRPr="00B67D5B">
        <w:rPr>
          <w:rFonts w:ascii="Times New Roman" w:hAnsi="標楷體"/>
          <w:snapToGrid w:val="0"/>
          <w:szCs w:val="32"/>
        </w:rPr>
        <w:t>期間得閱覽前階段規劃成果，原規劃廠商無競爭優勢，</w:t>
      </w:r>
      <w:r w:rsidRPr="00B67D5B">
        <w:rPr>
          <w:rFonts w:ascii="Times New Roman" w:hAnsi="標楷體"/>
        </w:rPr>
        <w:t>始克成立。</w:t>
      </w:r>
      <w:r w:rsidR="00B16EC7" w:rsidRPr="00B67D5B">
        <w:rPr>
          <w:rFonts w:ascii="Times New Roman" w:hAnsi="標楷體"/>
          <w:snapToGrid w:val="0"/>
          <w:szCs w:val="32"/>
        </w:rPr>
        <w:t>○○</w:t>
      </w:r>
      <w:r w:rsidRPr="00B67D5B">
        <w:rPr>
          <w:rFonts w:ascii="Times New Roman" w:hAnsi="標楷體"/>
          <w:snapToGrid w:val="0"/>
          <w:szCs w:val="32"/>
        </w:rPr>
        <w:t>公司係於</w:t>
      </w:r>
      <w:r w:rsidRPr="00B67D5B">
        <w:rPr>
          <w:rFonts w:ascii="Times New Roman" w:hAnsi="Times New Roman"/>
          <w:snapToGrid w:val="0"/>
          <w:szCs w:val="32"/>
        </w:rPr>
        <w:t>92</w:t>
      </w:r>
      <w:r w:rsidRPr="00B67D5B">
        <w:rPr>
          <w:rFonts w:ascii="Times New Roman" w:hAnsi="標楷體"/>
          <w:snapToGrid w:val="0"/>
          <w:szCs w:val="32"/>
        </w:rPr>
        <w:t>年</w:t>
      </w:r>
      <w:r w:rsidRPr="00B67D5B">
        <w:rPr>
          <w:rFonts w:ascii="Times New Roman" w:hAnsi="Times New Roman"/>
          <w:snapToGrid w:val="0"/>
          <w:szCs w:val="32"/>
        </w:rPr>
        <w:t>12</w:t>
      </w:r>
      <w:r w:rsidRPr="00B67D5B">
        <w:rPr>
          <w:rFonts w:ascii="Times New Roman" w:hAnsi="標楷體"/>
          <w:snapToGrid w:val="0"/>
          <w:szCs w:val="32"/>
        </w:rPr>
        <w:t>月</w:t>
      </w:r>
      <w:r w:rsidRPr="00B67D5B">
        <w:rPr>
          <w:rFonts w:ascii="Times New Roman" w:hAnsi="Times New Roman"/>
          <w:snapToGrid w:val="0"/>
          <w:szCs w:val="32"/>
        </w:rPr>
        <w:t>25</w:t>
      </w:r>
      <w:r w:rsidRPr="00B67D5B">
        <w:rPr>
          <w:rFonts w:ascii="Times New Roman" w:hAnsi="標楷體"/>
          <w:snapToGrid w:val="0"/>
          <w:szCs w:val="32"/>
        </w:rPr>
        <w:t>日方提出期末規劃報告初稿，與國科會所稱</w:t>
      </w:r>
      <w:r w:rsidRPr="00B67D5B">
        <w:rPr>
          <w:rFonts w:ascii="Times New Roman" w:hAnsi="標楷體"/>
          <w:szCs w:val="24"/>
        </w:rPr>
        <w:t>「曾於</w:t>
      </w:r>
      <w:r w:rsidRPr="00B67D5B">
        <w:rPr>
          <w:rFonts w:ascii="Times New Roman" w:hAnsi="Times New Roman"/>
          <w:szCs w:val="24"/>
        </w:rPr>
        <w:t>92</w:t>
      </w:r>
      <w:r w:rsidRPr="00B67D5B">
        <w:rPr>
          <w:rFonts w:ascii="Times New Roman" w:hAnsi="標楷體"/>
          <w:szCs w:val="24"/>
        </w:rPr>
        <w:t>年</w:t>
      </w:r>
      <w:r w:rsidRPr="00B67D5B">
        <w:rPr>
          <w:rFonts w:ascii="Times New Roman" w:hAnsi="Times New Roman"/>
          <w:szCs w:val="24"/>
        </w:rPr>
        <w:t>11</w:t>
      </w:r>
      <w:r w:rsidRPr="00B67D5B">
        <w:rPr>
          <w:rFonts w:ascii="Times New Roman" w:hAnsi="標楷體"/>
          <w:szCs w:val="24"/>
        </w:rPr>
        <w:t>月至</w:t>
      </w:r>
      <w:r w:rsidRPr="00B67D5B">
        <w:rPr>
          <w:rFonts w:ascii="Times New Roman" w:hAnsi="Times New Roman"/>
          <w:szCs w:val="24"/>
        </w:rPr>
        <w:t>12</w:t>
      </w:r>
      <w:r w:rsidRPr="00B67D5B">
        <w:rPr>
          <w:rFonts w:ascii="Times New Roman" w:hAnsi="標楷體"/>
          <w:szCs w:val="24"/>
        </w:rPr>
        <w:t>月</w:t>
      </w:r>
      <w:proofErr w:type="gramStart"/>
      <w:r w:rsidRPr="00B67D5B">
        <w:rPr>
          <w:rFonts w:ascii="Times New Roman" w:hAnsi="標楷體"/>
          <w:szCs w:val="24"/>
        </w:rPr>
        <w:t>間將該工</w:t>
      </w:r>
      <w:proofErr w:type="gramEnd"/>
      <w:r w:rsidRPr="00B67D5B">
        <w:rPr>
          <w:rFonts w:ascii="Times New Roman" w:hAnsi="標楷體"/>
          <w:szCs w:val="24"/>
        </w:rPr>
        <w:t>法公開登載於國科會網站上供各界閱覽。」顯</w:t>
      </w:r>
      <w:r w:rsidRPr="00B67D5B">
        <w:rPr>
          <w:rFonts w:ascii="Times New Roman" w:hAnsi="標楷體"/>
          <w:snapToGrid w:val="0"/>
          <w:szCs w:val="32"/>
        </w:rPr>
        <w:t>有矛盾，且規劃成果之公開，應以機關核定成果為之，國科會至</w:t>
      </w:r>
      <w:r w:rsidRPr="00B67D5B">
        <w:rPr>
          <w:rFonts w:ascii="Times New Roman" w:hAnsi="標楷體" w:hint="eastAsia"/>
          <w:snapToGrid w:val="0"/>
          <w:szCs w:val="32"/>
        </w:rPr>
        <w:t>93</w:t>
      </w:r>
      <w:r w:rsidRPr="00B67D5B">
        <w:rPr>
          <w:rFonts w:ascii="Times New Roman" w:hAnsi="標楷體" w:hint="eastAsia"/>
          <w:snapToGrid w:val="0"/>
          <w:szCs w:val="32"/>
        </w:rPr>
        <w:t>年</w:t>
      </w:r>
      <w:r w:rsidRPr="00B67D5B">
        <w:rPr>
          <w:rFonts w:ascii="Times New Roman" w:hAnsi="標楷體" w:hint="eastAsia"/>
          <w:snapToGrid w:val="0"/>
          <w:szCs w:val="32"/>
        </w:rPr>
        <w:t>11</w:t>
      </w:r>
      <w:r w:rsidRPr="00B67D5B">
        <w:rPr>
          <w:rFonts w:ascii="Times New Roman" w:hAnsi="標楷體" w:hint="eastAsia"/>
          <w:snapToGrid w:val="0"/>
          <w:szCs w:val="32"/>
        </w:rPr>
        <w:t>月</w:t>
      </w:r>
      <w:r w:rsidRPr="00B67D5B">
        <w:rPr>
          <w:rFonts w:ascii="Times New Roman" w:hAnsi="標楷體" w:hint="eastAsia"/>
          <w:snapToGrid w:val="0"/>
          <w:szCs w:val="32"/>
        </w:rPr>
        <w:t>29</w:t>
      </w:r>
      <w:r w:rsidRPr="00B67D5B">
        <w:rPr>
          <w:rFonts w:ascii="Times New Roman" w:hAnsi="標楷體" w:hint="eastAsia"/>
          <w:snapToGrid w:val="0"/>
          <w:szCs w:val="32"/>
        </w:rPr>
        <w:t>日</w:t>
      </w:r>
      <w:proofErr w:type="gramStart"/>
      <w:r w:rsidRPr="00B67D5B">
        <w:rPr>
          <w:rFonts w:ascii="Times New Roman" w:hAnsi="標楷體"/>
          <w:snapToGrid w:val="0"/>
          <w:szCs w:val="32"/>
        </w:rPr>
        <w:t>統包標決</w:t>
      </w:r>
      <w:proofErr w:type="gramEnd"/>
      <w:r w:rsidRPr="00B67D5B">
        <w:rPr>
          <w:rFonts w:ascii="Times New Roman" w:hAnsi="標楷體"/>
          <w:snapToGrid w:val="0"/>
          <w:szCs w:val="32"/>
        </w:rPr>
        <w:t>標前</w:t>
      </w:r>
      <w:r w:rsidRPr="00B67D5B">
        <w:rPr>
          <w:rFonts w:ascii="Times New Roman" w:hAnsi="標楷體" w:hint="eastAsia"/>
          <w:snapToGrid w:val="0"/>
          <w:szCs w:val="32"/>
        </w:rPr>
        <w:t>仍</w:t>
      </w:r>
      <w:r w:rsidRPr="00B67D5B">
        <w:rPr>
          <w:rFonts w:ascii="Times New Roman" w:hAnsi="標楷體"/>
          <w:snapToGrid w:val="0"/>
          <w:szCs w:val="32"/>
        </w:rPr>
        <w:t>未核定該期末報告</w:t>
      </w:r>
      <w:r w:rsidRPr="00B67D5B">
        <w:rPr>
          <w:rFonts w:ascii="Times New Roman" w:hAnsi="標楷體" w:hint="eastAsia"/>
          <w:snapToGrid w:val="0"/>
          <w:szCs w:val="32"/>
        </w:rPr>
        <w:t>，遲至</w:t>
      </w:r>
      <w:r w:rsidRPr="00B67D5B">
        <w:rPr>
          <w:rFonts w:ascii="Times New Roman" w:hAnsi="標楷體" w:hint="eastAsia"/>
          <w:snapToGrid w:val="0"/>
          <w:szCs w:val="32"/>
        </w:rPr>
        <w:t>94</w:t>
      </w:r>
      <w:r w:rsidRPr="00B67D5B">
        <w:rPr>
          <w:rFonts w:ascii="Times New Roman" w:hAnsi="標楷體" w:hint="eastAsia"/>
          <w:snapToGrid w:val="0"/>
          <w:szCs w:val="32"/>
        </w:rPr>
        <w:t>年</w:t>
      </w:r>
      <w:r w:rsidRPr="00B67D5B">
        <w:rPr>
          <w:rFonts w:ascii="Times New Roman" w:hAnsi="標楷體" w:hint="eastAsia"/>
          <w:snapToGrid w:val="0"/>
          <w:szCs w:val="32"/>
        </w:rPr>
        <w:t>8</w:t>
      </w:r>
      <w:r w:rsidRPr="00B67D5B">
        <w:rPr>
          <w:rFonts w:ascii="Times New Roman" w:hAnsi="標楷體" w:hint="eastAsia"/>
          <w:snapToGrid w:val="0"/>
          <w:szCs w:val="32"/>
        </w:rPr>
        <w:t>月</w:t>
      </w:r>
      <w:r w:rsidRPr="00B67D5B">
        <w:rPr>
          <w:rFonts w:ascii="Times New Roman" w:hAnsi="標楷體" w:hint="eastAsia"/>
          <w:snapToGrid w:val="0"/>
          <w:szCs w:val="32"/>
        </w:rPr>
        <w:t>24</w:t>
      </w:r>
      <w:r w:rsidRPr="00B67D5B">
        <w:rPr>
          <w:rFonts w:ascii="Times New Roman" w:hAnsi="標楷體" w:hint="eastAsia"/>
          <w:snapToGrid w:val="0"/>
          <w:szCs w:val="32"/>
        </w:rPr>
        <w:t>日</w:t>
      </w:r>
      <w:r w:rsidR="002A4ABF" w:rsidRPr="00B67D5B">
        <w:rPr>
          <w:rFonts w:ascii="Times New Roman" w:hAnsi="標楷體" w:hint="eastAsia"/>
          <w:snapToGrid w:val="0"/>
          <w:szCs w:val="32"/>
        </w:rPr>
        <w:t>僅</w:t>
      </w:r>
      <w:r w:rsidRPr="00B67D5B">
        <w:rPr>
          <w:rFonts w:ascii="Times New Roman" w:hAnsi="標楷體" w:hint="eastAsia"/>
          <w:snapToGrid w:val="0"/>
          <w:szCs w:val="32"/>
        </w:rPr>
        <w:t>同意備查</w:t>
      </w:r>
      <w:r w:rsidRPr="00B67D5B">
        <w:rPr>
          <w:rFonts w:ascii="Times New Roman" w:hAnsi="標楷體"/>
          <w:snapToGrid w:val="0"/>
          <w:szCs w:val="32"/>
        </w:rPr>
        <w:t>，由此可認定國科會並未將第一階段工法規劃標執行成果對外公開</w:t>
      </w:r>
      <w:r w:rsidRPr="00B67D5B">
        <w:rPr>
          <w:rFonts w:ascii="Times New Roman" w:hAnsi="標楷體"/>
        </w:rPr>
        <w:t>。</w:t>
      </w:r>
      <w:r w:rsidRPr="00B67D5B">
        <w:rPr>
          <w:rFonts w:ascii="Times New Roman" w:hAnsi="標楷體" w:hint="eastAsia"/>
        </w:rPr>
        <w:t>綜上，謝清志藉「</w:t>
      </w:r>
      <w:proofErr w:type="gramStart"/>
      <w:r w:rsidRPr="00B67D5B">
        <w:rPr>
          <w:rFonts w:ascii="Times New Roman" w:hAnsi="標楷體" w:hint="eastAsia"/>
        </w:rPr>
        <w:t>減振工</w:t>
      </w:r>
      <w:proofErr w:type="gramEnd"/>
      <w:r w:rsidRPr="00B67D5B">
        <w:rPr>
          <w:rFonts w:ascii="Times New Roman" w:hAnsi="標楷體" w:hint="eastAsia"/>
        </w:rPr>
        <w:t>法規劃技術服務案（規劃標）」期末報告成果即將核定及公告為由，排除</w:t>
      </w:r>
      <w:r w:rsidR="00B03230" w:rsidRPr="0001646F">
        <w:rPr>
          <w:rFonts w:ascii="Times New Roman" w:hAnsi="Times New Roman" w:hint="eastAsia"/>
          <w:bCs w:val="0"/>
          <w:snapToGrid w:val="0"/>
          <w:szCs w:val="32"/>
        </w:rPr>
        <w:t>該</w:t>
      </w:r>
      <w:r w:rsidRPr="00B67D5B">
        <w:rPr>
          <w:rFonts w:ascii="Times New Roman" w:hAnsi="標楷體" w:hint="eastAsia"/>
        </w:rPr>
        <w:t>公司不符資格之限制，明顯與事實未合，有違以上相關規定，確有違失。</w:t>
      </w:r>
      <w:r w:rsidRPr="00B67D5B">
        <w:rPr>
          <w:rFonts w:ascii="Times New Roman" w:hAnsi="標楷體"/>
        </w:rPr>
        <w:t>又</w:t>
      </w:r>
      <w:r w:rsidRPr="00B67D5B">
        <w:rPr>
          <w:rFonts w:ascii="Times New Roman" w:hAnsi="標楷體"/>
          <w:snapToGrid w:val="0"/>
          <w:szCs w:val="32"/>
        </w:rPr>
        <w:t>採購法施行細則第</w:t>
      </w:r>
      <w:r w:rsidRPr="00B67D5B">
        <w:rPr>
          <w:rFonts w:ascii="Times New Roman" w:hAnsi="Times New Roman"/>
          <w:snapToGrid w:val="0"/>
          <w:szCs w:val="32"/>
        </w:rPr>
        <w:t>38</w:t>
      </w:r>
      <w:r w:rsidRPr="00B67D5B">
        <w:rPr>
          <w:rFonts w:ascii="Times New Roman" w:hAnsi="標楷體"/>
          <w:snapToGrid w:val="0"/>
          <w:szCs w:val="32"/>
        </w:rPr>
        <w:t>條第</w:t>
      </w:r>
      <w:r w:rsidRPr="00B67D5B">
        <w:rPr>
          <w:rFonts w:ascii="Times New Roman" w:hAnsi="Times New Roman"/>
          <w:snapToGrid w:val="0"/>
          <w:szCs w:val="32"/>
        </w:rPr>
        <w:t>2</w:t>
      </w:r>
      <w:r w:rsidRPr="00B67D5B">
        <w:rPr>
          <w:rFonts w:ascii="Times New Roman" w:hAnsi="標楷體"/>
          <w:snapToGrid w:val="0"/>
          <w:szCs w:val="32"/>
        </w:rPr>
        <w:t>項允許原規劃廠商得參與下階段設計服務之前提，尚包含後續採購案之公開評選或</w:t>
      </w:r>
      <w:r w:rsidRPr="00B67D5B">
        <w:rPr>
          <w:rStyle w:val="st1"/>
          <w:rFonts w:ascii="Times New Roman"/>
        </w:rPr>
        <w:t>邀請</w:t>
      </w:r>
      <w:r w:rsidRPr="00B67D5B">
        <w:rPr>
          <w:rStyle w:val="af3"/>
          <w:rFonts w:ascii="Times New Roman"/>
          <w:color w:val="auto"/>
        </w:rPr>
        <w:t>二家</w:t>
      </w:r>
      <w:r w:rsidRPr="00B67D5B">
        <w:rPr>
          <w:rStyle w:val="st1"/>
          <w:rFonts w:ascii="Times New Roman"/>
        </w:rPr>
        <w:t>以上廠商</w:t>
      </w:r>
      <w:r w:rsidRPr="00B67D5B">
        <w:rPr>
          <w:rStyle w:val="af3"/>
          <w:rFonts w:ascii="Times New Roman"/>
          <w:color w:val="auto"/>
        </w:rPr>
        <w:t>比價</w:t>
      </w:r>
      <w:r w:rsidRPr="00B67D5B">
        <w:rPr>
          <w:rFonts w:ascii="Times New Roman" w:hAnsi="標楷體"/>
          <w:snapToGrid w:val="0"/>
          <w:szCs w:val="32"/>
        </w:rPr>
        <w:t>，使廠商能公平參與，</w:t>
      </w:r>
      <w:r w:rsidRPr="00B67D5B">
        <w:rPr>
          <w:rFonts w:ascii="Times New Roman" w:hAnsi="標楷體"/>
        </w:rPr>
        <w:t>避免造成限制競爭或不公平競爭情事。</w:t>
      </w:r>
      <w:r w:rsidR="0091350C" w:rsidRPr="00B67D5B">
        <w:rPr>
          <w:rFonts w:ascii="Times New Roman" w:hAnsi="標楷體" w:hint="eastAsia"/>
        </w:rPr>
        <w:t>然</w:t>
      </w:r>
      <w:r w:rsidRPr="00B67D5B">
        <w:rPr>
          <w:rFonts w:ascii="Times New Roman" w:hAnsi="Times New Roman"/>
          <w:snapToGrid w:val="0"/>
        </w:rPr>
        <w:t>謝清志</w:t>
      </w:r>
      <w:r w:rsidRPr="00B67D5B">
        <w:rPr>
          <w:rFonts w:ascii="Times New Roman" w:hAnsi="標楷體"/>
          <w:snapToGrid w:val="0"/>
          <w:szCs w:val="32"/>
        </w:rPr>
        <w:t>卻</w:t>
      </w:r>
      <w:r w:rsidRPr="00B67D5B">
        <w:rPr>
          <w:rFonts w:ascii="Times New Roman" w:hAnsi="標楷體" w:hint="eastAsia"/>
          <w:snapToGrid w:val="0"/>
          <w:szCs w:val="32"/>
        </w:rPr>
        <w:t>故意</w:t>
      </w:r>
      <w:r w:rsidRPr="00B67D5B">
        <w:rPr>
          <w:rFonts w:ascii="Times New Roman" w:hAnsi="標楷體"/>
          <w:snapToGrid w:val="0"/>
          <w:szCs w:val="32"/>
        </w:rPr>
        <w:t>曲解法令</w:t>
      </w:r>
      <w:r w:rsidRPr="00B67D5B">
        <w:rPr>
          <w:rFonts w:ascii="Times New Roman" w:hAnsi="標楷體"/>
          <w:snapToGrid w:val="0"/>
        </w:rPr>
        <w:t>，</w:t>
      </w:r>
      <w:r w:rsidRPr="00B67D5B">
        <w:rPr>
          <w:rFonts w:ascii="Times New Roman" w:hAnsi="Times New Roman"/>
          <w:snapToGrid w:val="0"/>
          <w:szCs w:val="32"/>
        </w:rPr>
        <w:t>未</w:t>
      </w:r>
      <w:proofErr w:type="gramStart"/>
      <w:r w:rsidRPr="00B67D5B">
        <w:rPr>
          <w:rFonts w:ascii="Times New Roman" w:hAnsi="Times New Roman"/>
          <w:snapToGrid w:val="0"/>
          <w:szCs w:val="32"/>
        </w:rPr>
        <w:t>採</w:t>
      </w:r>
      <w:proofErr w:type="gramEnd"/>
      <w:r w:rsidRPr="00B67D5B">
        <w:rPr>
          <w:rFonts w:ascii="Times New Roman" w:hAnsi="Times New Roman"/>
          <w:snapToGrid w:val="0"/>
          <w:szCs w:val="32"/>
        </w:rPr>
        <w:t>比價或公開招標方式進行，造成其他廠商無得</w:t>
      </w:r>
      <w:proofErr w:type="gramStart"/>
      <w:r w:rsidRPr="00B67D5B">
        <w:rPr>
          <w:rFonts w:ascii="Times New Roman" w:hAnsi="Times New Roman"/>
          <w:snapToGrid w:val="0"/>
          <w:szCs w:val="32"/>
        </w:rPr>
        <w:t>併</w:t>
      </w:r>
      <w:proofErr w:type="gramEnd"/>
      <w:r w:rsidRPr="00B67D5B">
        <w:rPr>
          <w:rFonts w:ascii="Times New Roman" w:hAnsi="Times New Roman"/>
          <w:snapToGrid w:val="0"/>
          <w:szCs w:val="32"/>
        </w:rPr>
        <w:t>同參與競爭機會，</w:t>
      </w:r>
      <w:r w:rsidRPr="00B67D5B">
        <w:rPr>
          <w:rFonts w:ascii="Times New Roman" w:hAnsi="Times New Roman" w:hint="eastAsia"/>
          <w:snapToGrid w:val="0"/>
          <w:szCs w:val="32"/>
        </w:rPr>
        <w:t>並</w:t>
      </w:r>
      <w:r w:rsidRPr="00B67D5B">
        <w:rPr>
          <w:rFonts w:ascii="Times New Roman" w:hAnsi="Times New Roman"/>
          <w:snapToGrid w:val="0"/>
        </w:rPr>
        <w:t>指示</w:t>
      </w:r>
      <w:r w:rsidR="00B03230" w:rsidRPr="00B67D5B">
        <w:rPr>
          <w:rFonts w:ascii="Times New Roman" w:hAnsi="Times New Roman"/>
          <w:snapToGrid w:val="0"/>
        </w:rPr>
        <w:t>曾</w:t>
      </w:r>
      <w:r w:rsidRPr="00B67D5B">
        <w:rPr>
          <w:rFonts w:ascii="Times New Roman" w:hAnsi="Times New Roman"/>
          <w:snapToGrid w:val="0"/>
        </w:rPr>
        <w:t>機要</w:t>
      </w:r>
      <w:r w:rsidR="00B03230" w:rsidRPr="00B67D5B">
        <w:rPr>
          <w:rFonts w:hAnsi="標楷體" w:hint="eastAsia"/>
          <w:szCs w:val="32"/>
        </w:rPr>
        <w:t>秘書</w:t>
      </w:r>
      <w:r w:rsidRPr="00B67D5B">
        <w:rPr>
          <w:rFonts w:ascii="Times New Roman" w:hAnsi="Times New Roman" w:hint="eastAsia"/>
          <w:snapToGrid w:val="0"/>
        </w:rPr>
        <w:t>假借專利權為由</w:t>
      </w:r>
      <w:r w:rsidRPr="00B67D5B">
        <w:rPr>
          <w:rFonts w:ascii="Times New Roman" w:hAnsi="Times New Roman"/>
          <w:snapToGrid w:val="0"/>
        </w:rPr>
        <w:t>擬具簽呈</w:t>
      </w:r>
      <w:r w:rsidRPr="00B67D5B">
        <w:rPr>
          <w:rFonts w:ascii="Times New Roman" w:hAnsi="標楷體"/>
          <w:snapToGrid w:val="0"/>
          <w:szCs w:val="32"/>
        </w:rPr>
        <w:t>，簽請行政院以限制性招標方式</w:t>
      </w:r>
      <w:r w:rsidRPr="00B67D5B">
        <w:rPr>
          <w:rFonts w:ascii="Times New Roman" w:hAnsi="標楷體" w:hint="eastAsia"/>
          <w:snapToGrid w:val="0"/>
          <w:szCs w:val="32"/>
        </w:rPr>
        <w:t>辦理，並與</w:t>
      </w:r>
      <w:r w:rsidR="00B03230" w:rsidRPr="0001646F">
        <w:rPr>
          <w:rFonts w:ascii="Times New Roman" w:hAnsi="Times New Roman" w:hint="eastAsia"/>
          <w:bCs w:val="0"/>
          <w:snapToGrid w:val="0"/>
          <w:szCs w:val="32"/>
        </w:rPr>
        <w:t>該</w:t>
      </w:r>
      <w:r w:rsidRPr="00B67D5B">
        <w:rPr>
          <w:rFonts w:ascii="Times New Roman" w:hAnsi="標楷體" w:hint="eastAsia"/>
          <w:snapToGrid w:val="0"/>
          <w:szCs w:val="32"/>
        </w:rPr>
        <w:t>公司</w:t>
      </w:r>
      <w:r w:rsidRPr="00B67D5B">
        <w:rPr>
          <w:rFonts w:ascii="Times New Roman" w:hAnsi="標楷體"/>
          <w:snapToGrid w:val="0"/>
          <w:szCs w:val="32"/>
        </w:rPr>
        <w:t>獨家議價，</w:t>
      </w:r>
      <w:r w:rsidRPr="00B67D5B">
        <w:rPr>
          <w:rFonts w:ascii="Times New Roman" w:hAnsi="Times New Roman"/>
          <w:snapToGrid w:val="0"/>
          <w:szCs w:val="32"/>
        </w:rPr>
        <w:t>明顯</w:t>
      </w:r>
      <w:proofErr w:type="gramStart"/>
      <w:r w:rsidRPr="00B67D5B">
        <w:rPr>
          <w:rFonts w:ascii="Times New Roman" w:hAnsi="標楷體"/>
          <w:snapToGrid w:val="0"/>
          <w:szCs w:val="32"/>
        </w:rPr>
        <w:t>獨厚</w:t>
      </w:r>
      <w:r w:rsidRPr="0001646F">
        <w:rPr>
          <w:rFonts w:ascii="Times New Roman" w:hAnsi="標楷體"/>
          <w:snapToGrid w:val="0"/>
          <w:szCs w:val="32"/>
        </w:rPr>
        <w:t>該</w:t>
      </w:r>
      <w:r w:rsidRPr="00B67D5B">
        <w:rPr>
          <w:rFonts w:ascii="Times New Roman" w:hAnsi="標楷體"/>
          <w:snapToGrid w:val="0"/>
          <w:szCs w:val="32"/>
        </w:rPr>
        <w:t>公司</w:t>
      </w:r>
      <w:proofErr w:type="gramEnd"/>
      <w:r w:rsidRPr="00B67D5B">
        <w:rPr>
          <w:rFonts w:ascii="Times New Roman" w:hAnsi="標楷體"/>
          <w:snapToGrid w:val="0"/>
          <w:szCs w:val="32"/>
        </w:rPr>
        <w:t>，嚴重違反採購法公平公開競爭原則，事</w:t>
      </w:r>
      <w:r w:rsidRPr="00B67D5B">
        <w:rPr>
          <w:rFonts w:ascii="Times New Roman" w:hAnsi="標楷體"/>
        </w:rPr>
        <w:t>實灼然</w:t>
      </w:r>
      <w:r w:rsidRPr="00B67D5B">
        <w:rPr>
          <w:rFonts w:ascii="Times New Roman" w:hAnsi="標楷體"/>
          <w:snapToGrid w:val="0"/>
          <w:szCs w:val="32"/>
        </w:rPr>
        <w:t>。</w:t>
      </w:r>
    </w:p>
    <w:p w:rsidR="00B7147D" w:rsidRPr="00B67D5B" w:rsidRDefault="00B7147D" w:rsidP="00B7147D">
      <w:pPr>
        <w:pStyle w:val="2"/>
        <w:numPr>
          <w:ilvl w:val="0"/>
          <w:numId w:val="0"/>
        </w:numPr>
        <w:spacing w:line="0" w:lineRule="atLeast"/>
        <w:ind w:left="709" w:firstLineChars="208" w:firstLine="708"/>
        <w:rPr>
          <w:rFonts w:ascii="Times New Roman" w:hAnsi="Times New Roman"/>
          <w:snapToGrid w:val="0"/>
        </w:rPr>
      </w:pPr>
      <w:r w:rsidRPr="00B67D5B">
        <w:rPr>
          <w:rFonts w:ascii="Times New Roman" w:hAnsi="Times New Roman"/>
          <w:snapToGrid w:val="0"/>
        </w:rPr>
        <w:t>有關</w:t>
      </w:r>
      <w:proofErr w:type="gramStart"/>
      <w:r w:rsidRPr="00B67D5B">
        <w:rPr>
          <w:rFonts w:ascii="Times New Roman" w:hAnsi="Times New Roman"/>
          <w:snapToGrid w:val="0"/>
        </w:rPr>
        <w:t>減振工</w:t>
      </w:r>
      <w:proofErr w:type="gramEnd"/>
      <w:r w:rsidRPr="00B67D5B">
        <w:rPr>
          <w:rFonts w:ascii="Times New Roman" w:hAnsi="Times New Roman"/>
          <w:snapToGrid w:val="0"/>
        </w:rPr>
        <w:t>法規劃成果之專利權部分，</w:t>
      </w:r>
      <w:r w:rsidR="005F37EA" w:rsidRPr="00B67D5B">
        <w:rPr>
          <w:rFonts w:ascii="Times New Roman" w:hAnsi="Times New Roman"/>
          <w:snapToGrid w:val="0"/>
        </w:rPr>
        <w:t>被彈劾人</w:t>
      </w:r>
      <w:r w:rsidRPr="00B67D5B">
        <w:rPr>
          <w:rFonts w:ascii="Times New Roman" w:hAnsi="Times New Roman"/>
          <w:snapToGrid w:val="0"/>
        </w:rPr>
        <w:t>謝清志</w:t>
      </w:r>
      <w:r w:rsidRPr="00B67D5B">
        <w:rPr>
          <w:rFonts w:ascii="Times New Roman" w:hAnsi="標楷體"/>
          <w:snapToGrid w:val="0"/>
          <w:szCs w:val="32"/>
        </w:rPr>
        <w:t>明知</w:t>
      </w:r>
      <w:r w:rsidRPr="00B67D5B">
        <w:rPr>
          <w:rFonts w:ascii="Times New Roman" w:hAnsi="Times New Roman"/>
          <w:snapToGrid w:val="0"/>
        </w:rPr>
        <w:t>依契約規定，</w:t>
      </w:r>
      <w:r w:rsidR="00102AAF" w:rsidRPr="00B67D5B">
        <w:rPr>
          <w:rFonts w:hAnsi="標楷體" w:hint="eastAsia"/>
          <w:szCs w:val="32"/>
        </w:rPr>
        <w:t>○○</w:t>
      </w:r>
      <w:r w:rsidRPr="00B67D5B">
        <w:rPr>
          <w:rFonts w:ascii="Times New Roman" w:hAnsi="Times New Roman"/>
          <w:snapToGrid w:val="0"/>
        </w:rPr>
        <w:t>公司</w:t>
      </w:r>
      <w:r w:rsidRPr="00B67D5B">
        <w:rPr>
          <w:rFonts w:ascii="Times New Roman" w:hAnsi="Times New Roman" w:hint="eastAsia"/>
          <w:snapToGrid w:val="0"/>
        </w:rPr>
        <w:t>承攬第一階段</w:t>
      </w:r>
      <w:r w:rsidRPr="00B67D5B">
        <w:rPr>
          <w:rFonts w:ascii="Times New Roman" w:hAnsi="Times New Roman"/>
          <w:snapToGrid w:val="0"/>
        </w:rPr>
        <w:t>「</w:t>
      </w:r>
      <w:proofErr w:type="gramStart"/>
      <w:r w:rsidRPr="00B67D5B">
        <w:rPr>
          <w:rFonts w:ascii="Times New Roman" w:hAnsi="Times New Roman"/>
          <w:snapToGrid w:val="0"/>
        </w:rPr>
        <w:t>減振工</w:t>
      </w:r>
      <w:proofErr w:type="gramEnd"/>
      <w:r w:rsidRPr="00B67D5B">
        <w:rPr>
          <w:rFonts w:ascii="Times New Roman" w:hAnsi="Times New Roman"/>
          <w:snapToGrid w:val="0"/>
        </w:rPr>
        <w:t>法規劃技術服務案</w:t>
      </w:r>
      <w:r w:rsidRPr="00B67D5B">
        <w:rPr>
          <w:rFonts w:ascii="Times New Roman" w:hAnsi="Times New Roman" w:hint="eastAsia"/>
          <w:snapToGrid w:val="0"/>
        </w:rPr>
        <w:t>（規劃標）</w:t>
      </w:r>
      <w:r w:rsidRPr="00B67D5B">
        <w:rPr>
          <w:rFonts w:ascii="Times New Roman" w:hAnsi="Times New Roman"/>
          <w:snapToGrid w:val="0"/>
        </w:rPr>
        <w:t>」</w:t>
      </w:r>
      <w:r w:rsidRPr="00B67D5B">
        <w:rPr>
          <w:rFonts w:ascii="Times New Roman" w:hAnsi="Times New Roman" w:hint="eastAsia"/>
          <w:snapToGrid w:val="0"/>
        </w:rPr>
        <w:t>，故其所提</w:t>
      </w:r>
      <w:r w:rsidRPr="00B67D5B">
        <w:rPr>
          <w:rFonts w:ascii="Times New Roman" w:hAnsi="Times New Roman"/>
          <w:snapToGrid w:val="0"/>
        </w:rPr>
        <w:t>「彈性</w:t>
      </w:r>
      <w:proofErr w:type="gramStart"/>
      <w:r w:rsidRPr="00B67D5B">
        <w:rPr>
          <w:rFonts w:ascii="Times New Roman" w:hAnsi="Times New Roman"/>
          <w:snapToGrid w:val="0"/>
        </w:rPr>
        <w:t>減振牆</w:t>
      </w:r>
      <w:proofErr w:type="gramEnd"/>
      <w:r w:rsidRPr="00B67D5B">
        <w:rPr>
          <w:rFonts w:ascii="Times New Roman" w:hAnsi="Times New Roman"/>
          <w:snapToGrid w:val="0"/>
        </w:rPr>
        <w:t>」及「</w:t>
      </w:r>
      <w:proofErr w:type="gramStart"/>
      <w:r w:rsidRPr="00B67D5B">
        <w:rPr>
          <w:rFonts w:ascii="Times New Roman" w:hAnsi="Times New Roman"/>
          <w:snapToGrid w:val="0"/>
        </w:rPr>
        <w:t>基礎加勁構造</w:t>
      </w:r>
      <w:proofErr w:type="gramEnd"/>
      <w:r w:rsidRPr="00B67D5B">
        <w:rPr>
          <w:rFonts w:ascii="Times New Roman" w:hAnsi="Times New Roman"/>
          <w:snapToGrid w:val="0"/>
        </w:rPr>
        <w:t>」</w:t>
      </w:r>
      <w:proofErr w:type="gramStart"/>
      <w:r w:rsidRPr="00B67D5B">
        <w:rPr>
          <w:rFonts w:ascii="Times New Roman" w:hAnsi="Times New Roman"/>
          <w:snapToGrid w:val="0"/>
        </w:rPr>
        <w:t>減振工</w:t>
      </w:r>
      <w:proofErr w:type="gramEnd"/>
      <w:r w:rsidRPr="00B67D5B">
        <w:rPr>
          <w:rFonts w:ascii="Times New Roman" w:hAnsi="Times New Roman"/>
          <w:snapToGrid w:val="0"/>
        </w:rPr>
        <w:t>法成果，國科會有權無償且永久利用，並應用於後續細部設計與施工</w:t>
      </w:r>
      <w:proofErr w:type="gramStart"/>
      <w:r w:rsidRPr="00B67D5B">
        <w:rPr>
          <w:rFonts w:ascii="Times New Roman" w:hAnsi="Times New Roman"/>
          <w:snapToGrid w:val="0"/>
        </w:rPr>
        <w:t>統包標採購</w:t>
      </w:r>
      <w:proofErr w:type="gramEnd"/>
      <w:r w:rsidRPr="00B67D5B">
        <w:rPr>
          <w:rFonts w:hAnsi="標楷體" w:hint="eastAsia"/>
          <w:szCs w:val="32"/>
        </w:rPr>
        <w:t>，故所稱「該等工法皆具有專利權，屬於已立法保護之智慧財產權」亦非事實，其中「彈性</w:t>
      </w:r>
      <w:proofErr w:type="gramStart"/>
      <w:r w:rsidRPr="00B67D5B">
        <w:rPr>
          <w:rFonts w:hAnsi="標楷體" w:hint="eastAsia"/>
          <w:szCs w:val="32"/>
        </w:rPr>
        <w:t>減振牆工</w:t>
      </w:r>
      <w:proofErr w:type="gramEnd"/>
      <w:r w:rsidRPr="00B67D5B">
        <w:rPr>
          <w:rFonts w:hAnsi="標楷體" w:hint="eastAsia"/>
          <w:szCs w:val="32"/>
        </w:rPr>
        <w:t>法」或稱溝渠</w:t>
      </w:r>
      <w:proofErr w:type="gramStart"/>
      <w:r w:rsidRPr="00B67D5B">
        <w:rPr>
          <w:rFonts w:hAnsi="標楷體" w:hint="eastAsia"/>
          <w:szCs w:val="32"/>
        </w:rPr>
        <w:t>減振工</w:t>
      </w:r>
      <w:proofErr w:type="gramEnd"/>
      <w:r w:rsidRPr="00B67D5B">
        <w:rPr>
          <w:rFonts w:hAnsi="標楷體" w:hint="eastAsia"/>
          <w:szCs w:val="32"/>
        </w:rPr>
        <w:t>法係國內外早有研究且發表於知名期刊之土木工程習用技術，且與第一階段</w:t>
      </w:r>
      <w:r w:rsidR="00FF4588" w:rsidRPr="00B67D5B">
        <w:rPr>
          <w:rFonts w:hAnsi="標楷體" w:hint="eastAsia"/>
          <w:szCs w:val="32"/>
        </w:rPr>
        <w:t>規劃</w:t>
      </w:r>
      <w:r w:rsidRPr="00B67D5B">
        <w:rPr>
          <w:rFonts w:hAnsi="標楷體" w:hint="eastAsia"/>
          <w:szCs w:val="32"/>
        </w:rPr>
        <w:t>標之投標廠商</w:t>
      </w:r>
      <w:r w:rsidR="00B16EC7" w:rsidRPr="00B67D5B">
        <w:rPr>
          <w:rFonts w:hAnsi="標楷體" w:hint="eastAsia"/>
          <w:szCs w:val="32"/>
        </w:rPr>
        <w:t>○○</w:t>
      </w:r>
      <w:r w:rsidR="007E5BF8" w:rsidRPr="007E5BF8">
        <w:rPr>
          <w:rFonts w:hAnsi="標楷體"/>
          <w:color w:val="FF0000"/>
          <w:szCs w:val="32"/>
        </w:rPr>
        <w:t>顧問</w:t>
      </w:r>
      <w:r w:rsidRPr="00B67D5B">
        <w:rPr>
          <w:rFonts w:hAnsi="標楷體" w:hint="eastAsia"/>
          <w:szCs w:val="32"/>
        </w:rPr>
        <w:t>公司所提溝渠</w:t>
      </w:r>
      <w:proofErr w:type="gramStart"/>
      <w:r w:rsidRPr="00B67D5B">
        <w:rPr>
          <w:rFonts w:hAnsi="標楷體" w:hint="eastAsia"/>
          <w:szCs w:val="32"/>
        </w:rPr>
        <w:t>減振工</w:t>
      </w:r>
      <w:proofErr w:type="gramEnd"/>
      <w:r w:rsidRPr="00B67D5B">
        <w:rPr>
          <w:rFonts w:hAnsi="標楷體" w:hint="eastAsia"/>
          <w:szCs w:val="32"/>
        </w:rPr>
        <w:t>法類似，根本不具新穎性。另查</w:t>
      </w:r>
      <w:r w:rsidR="00B16EC7" w:rsidRPr="00B67D5B">
        <w:rPr>
          <w:rFonts w:hAnsi="標楷體" w:hint="eastAsia"/>
          <w:szCs w:val="32"/>
        </w:rPr>
        <w:t>○○</w:t>
      </w:r>
      <w:r w:rsidRPr="00B67D5B">
        <w:rPr>
          <w:rFonts w:hAnsi="標楷體" w:hint="eastAsia"/>
          <w:szCs w:val="32"/>
        </w:rPr>
        <w:t>公司實際在第二階段</w:t>
      </w:r>
      <w:proofErr w:type="gramStart"/>
      <w:r w:rsidRPr="00B67D5B">
        <w:rPr>
          <w:rFonts w:hint="eastAsia"/>
        </w:rPr>
        <w:t>統包標</w:t>
      </w:r>
      <w:r w:rsidRPr="00B67D5B">
        <w:rPr>
          <w:rFonts w:hAnsi="標楷體" w:hint="eastAsia"/>
          <w:szCs w:val="32"/>
        </w:rPr>
        <w:t>所</w:t>
      </w:r>
      <w:proofErr w:type="gramEnd"/>
      <w:r w:rsidRPr="00B67D5B">
        <w:rPr>
          <w:rFonts w:hAnsi="標楷體" w:hint="eastAsia"/>
          <w:szCs w:val="32"/>
        </w:rPr>
        <w:t>施作</w:t>
      </w:r>
      <w:proofErr w:type="gramStart"/>
      <w:r w:rsidRPr="00B67D5B">
        <w:rPr>
          <w:rFonts w:hAnsi="標楷體" w:hint="eastAsia"/>
          <w:szCs w:val="32"/>
        </w:rPr>
        <w:t>之減</w:t>
      </w:r>
      <w:r w:rsidRPr="00B67D5B">
        <w:rPr>
          <w:rFonts w:hAnsi="標楷體" w:hint="eastAsia"/>
          <w:szCs w:val="32"/>
        </w:rPr>
        <w:lastRenderedPageBreak/>
        <w:t>振連接器</w:t>
      </w:r>
      <w:proofErr w:type="gramEnd"/>
      <w:r w:rsidRPr="00B67D5B">
        <w:rPr>
          <w:rFonts w:hAnsi="標楷體" w:hint="eastAsia"/>
          <w:szCs w:val="32"/>
        </w:rPr>
        <w:t>構造則更與所申請專利「</w:t>
      </w:r>
      <w:proofErr w:type="gramStart"/>
      <w:r w:rsidRPr="00B67D5B">
        <w:rPr>
          <w:rFonts w:hAnsi="標楷體" w:hint="eastAsia"/>
          <w:szCs w:val="32"/>
        </w:rPr>
        <w:t>高架橋減振裝置</w:t>
      </w:r>
      <w:proofErr w:type="gramEnd"/>
      <w:r w:rsidRPr="00B67D5B">
        <w:rPr>
          <w:rFonts w:hAnsi="標楷體" w:hint="eastAsia"/>
          <w:szCs w:val="32"/>
        </w:rPr>
        <w:t>」無關，</w:t>
      </w:r>
      <w:r w:rsidR="00111F0C" w:rsidRPr="00B67D5B">
        <w:rPr>
          <w:rFonts w:hAnsi="標楷體" w:hint="eastAsia"/>
          <w:szCs w:val="32"/>
        </w:rPr>
        <w:t>專利「</w:t>
      </w:r>
      <w:proofErr w:type="gramStart"/>
      <w:r w:rsidR="00111F0C" w:rsidRPr="00B67D5B">
        <w:rPr>
          <w:rFonts w:hAnsi="標楷體" w:hint="eastAsia"/>
          <w:szCs w:val="32"/>
        </w:rPr>
        <w:t>高架橋減振裝置</w:t>
      </w:r>
      <w:proofErr w:type="gramEnd"/>
      <w:r w:rsidR="00111F0C" w:rsidRPr="00B67D5B">
        <w:rPr>
          <w:rFonts w:hAnsi="標楷體" w:hint="eastAsia"/>
          <w:szCs w:val="32"/>
        </w:rPr>
        <w:t>」係將巨型空心混凝土塊與高架橋基礎用鋼筋混凝土緊密連接成一體，而</w:t>
      </w:r>
      <w:r w:rsidR="00B16EC7" w:rsidRPr="00B67D5B">
        <w:rPr>
          <w:rFonts w:hAnsi="標楷體" w:hint="eastAsia"/>
          <w:szCs w:val="32"/>
        </w:rPr>
        <w:t>○○</w:t>
      </w:r>
      <w:r w:rsidR="00111F0C" w:rsidRPr="00B67D5B">
        <w:rPr>
          <w:rFonts w:hAnsi="標楷體" w:hint="eastAsia"/>
          <w:szCs w:val="32"/>
        </w:rPr>
        <w:t>公司於第一階段規劃標所採用之「</w:t>
      </w:r>
      <w:proofErr w:type="gramStart"/>
      <w:r w:rsidR="00111F0C" w:rsidRPr="00B67D5B">
        <w:rPr>
          <w:rFonts w:hAnsi="標楷體" w:hint="eastAsia"/>
          <w:szCs w:val="32"/>
        </w:rPr>
        <w:t>基礎加勁構造</w:t>
      </w:r>
      <w:proofErr w:type="gramEnd"/>
      <w:r w:rsidR="00111F0C" w:rsidRPr="00B67D5B">
        <w:rPr>
          <w:rFonts w:hAnsi="標楷體" w:hint="eastAsia"/>
          <w:szCs w:val="32"/>
        </w:rPr>
        <w:t>」係將巨型實心混凝土塊與高架橋基礎之間是利用所謂「</w:t>
      </w:r>
      <w:proofErr w:type="gramStart"/>
      <w:r w:rsidR="00111F0C" w:rsidRPr="00B67D5B">
        <w:rPr>
          <w:rFonts w:hAnsi="標楷體" w:hint="eastAsia"/>
          <w:szCs w:val="32"/>
        </w:rPr>
        <w:t>減振連接器</w:t>
      </w:r>
      <w:proofErr w:type="gramEnd"/>
      <w:r w:rsidR="00111F0C" w:rsidRPr="00B67D5B">
        <w:rPr>
          <w:rFonts w:hAnsi="標楷體" w:hint="eastAsia"/>
          <w:szCs w:val="32"/>
        </w:rPr>
        <w:t>」連接，與專利構造完全不同，功能也完全不同，更何況</w:t>
      </w:r>
      <w:r w:rsidR="003A10EE" w:rsidRPr="00B67D5B">
        <w:rPr>
          <w:rFonts w:hAnsi="標楷體" w:hint="eastAsia"/>
          <w:szCs w:val="32"/>
        </w:rPr>
        <w:t>該</w:t>
      </w:r>
      <w:r w:rsidR="00111F0C" w:rsidRPr="00B67D5B">
        <w:rPr>
          <w:rFonts w:hAnsi="標楷體" w:hint="eastAsia"/>
          <w:szCs w:val="32"/>
        </w:rPr>
        <w:t>公司在第一階段規劃標所設計之「</w:t>
      </w:r>
      <w:proofErr w:type="gramStart"/>
      <w:r w:rsidR="00111F0C" w:rsidRPr="00B67D5B">
        <w:rPr>
          <w:rFonts w:hAnsi="標楷體" w:hint="eastAsia"/>
          <w:szCs w:val="32"/>
        </w:rPr>
        <w:t>減振連接器</w:t>
      </w:r>
      <w:proofErr w:type="gramEnd"/>
      <w:r w:rsidR="00111F0C" w:rsidRPr="00B67D5B">
        <w:rPr>
          <w:rFonts w:hAnsi="標楷體"/>
          <w:szCs w:val="32"/>
        </w:rPr>
        <w:t>type A」為一錯誤設計，不但不能</w:t>
      </w:r>
      <w:proofErr w:type="gramStart"/>
      <w:r w:rsidR="00111F0C" w:rsidRPr="00B67D5B">
        <w:rPr>
          <w:rFonts w:hAnsi="標楷體" w:hint="eastAsia"/>
          <w:szCs w:val="32"/>
        </w:rPr>
        <w:t>發揮減振效果</w:t>
      </w:r>
      <w:proofErr w:type="gramEnd"/>
      <w:r w:rsidR="00111F0C" w:rsidRPr="00B67D5B">
        <w:rPr>
          <w:rFonts w:hAnsi="標楷體" w:hint="eastAsia"/>
          <w:szCs w:val="32"/>
        </w:rPr>
        <w:t>，甚至對高架橋會造成傷害，於第二階段統</w:t>
      </w:r>
      <w:proofErr w:type="gramStart"/>
      <w:r w:rsidR="00111F0C" w:rsidRPr="00B67D5B">
        <w:rPr>
          <w:rFonts w:hAnsi="標楷體" w:hint="eastAsia"/>
          <w:szCs w:val="32"/>
        </w:rPr>
        <w:t>包標被</w:t>
      </w:r>
      <w:proofErr w:type="gramEnd"/>
      <w:r w:rsidR="00111F0C" w:rsidRPr="00B67D5B">
        <w:rPr>
          <w:rFonts w:hAnsi="標楷體" w:hint="eastAsia"/>
          <w:szCs w:val="32"/>
        </w:rPr>
        <w:t>國外顧問發現錯誤後，臨時變更設計改為「</w:t>
      </w:r>
      <w:proofErr w:type="gramStart"/>
      <w:r w:rsidR="00111F0C" w:rsidRPr="00B67D5B">
        <w:rPr>
          <w:rFonts w:hAnsi="標楷體" w:hint="eastAsia"/>
          <w:szCs w:val="32"/>
        </w:rPr>
        <w:t>減振連接器</w:t>
      </w:r>
      <w:proofErr w:type="gramEnd"/>
      <w:r w:rsidR="00111F0C" w:rsidRPr="00B67D5B">
        <w:rPr>
          <w:rFonts w:hAnsi="標楷體"/>
          <w:szCs w:val="32"/>
        </w:rPr>
        <w:t>type C」，這種</w:t>
      </w:r>
      <w:proofErr w:type="gramStart"/>
      <w:r w:rsidR="00111F0C" w:rsidRPr="00B67D5B">
        <w:rPr>
          <w:rFonts w:hAnsi="標楷體" w:hint="eastAsia"/>
          <w:szCs w:val="32"/>
        </w:rPr>
        <w:t>利用減振連接器</w:t>
      </w:r>
      <w:proofErr w:type="gramEnd"/>
      <w:r w:rsidR="00111F0C" w:rsidRPr="00B67D5B">
        <w:rPr>
          <w:rFonts w:hAnsi="標楷體" w:hint="eastAsia"/>
          <w:szCs w:val="32"/>
        </w:rPr>
        <w:t>，則完全失去</w:t>
      </w:r>
      <w:proofErr w:type="gramStart"/>
      <w:r w:rsidR="00111F0C" w:rsidRPr="00B67D5B">
        <w:rPr>
          <w:rFonts w:hAnsi="標楷體" w:hint="eastAsia"/>
          <w:szCs w:val="32"/>
        </w:rPr>
        <w:t>基礎加勁構造</w:t>
      </w:r>
      <w:proofErr w:type="gramEnd"/>
      <w:r w:rsidR="00111F0C" w:rsidRPr="00B67D5B">
        <w:rPr>
          <w:rFonts w:hAnsi="標楷體" w:hint="eastAsia"/>
          <w:szCs w:val="32"/>
        </w:rPr>
        <w:t>之功能，且</w:t>
      </w:r>
      <w:r w:rsidR="00B03230" w:rsidRPr="00B67D5B">
        <w:rPr>
          <w:rFonts w:hAnsi="標楷體" w:hint="eastAsia"/>
          <w:szCs w:val="32"/>
        </w:rPr>
        <w:t>該</w:t>
      </w:r>
      <w:r w:rsidR="00111F0C" w:rsidRPr="00B67D5B">
        <w:rPr>
          <w:rFonts w:hAnsi="標楷體" w:hint="eastAsia"/>
          <w:szCs w:val="32"/>
        </w:rPr>
        <w:t>公司所提「</w:t>
      </w:r>
      <w:proofErr w:type="gramStart"/>
      <w:r w:rsidR="00111F0C" w:rsidRPr="00B67D5B">
        <w:rPr>
          <w:rFonts w:hAnsi="標楷體" w:hint="eastAsia"/>
          <w:szCs w:val="32"/>
        </w:rPr>
        <w:t>減振連接器</w:t>
      </w:r>
      <w:proofErr w:type="gramEnd"/>
      <w:r w:rsidR="00111F0C" w:rsidRPr="00B67D5B">
        <w:rPr>
          <w:rFonts w:hAnsi="標楷體"/>
          <w:szCs w:val="32"/>
        </w:rPr>
        <w:t>type A或type C」</w:t>
      </w:r>
      <w:r w:rsidRPr="00B67D5B">
        <w:rPr>
          <w:rFonts w:hAnsi="標楷體" w:hint="eastAsia"/>
          <w:szCs w:val="32"/>
        </w:rPr>
        <w:t>，兩者不論外型、尺寸、材料及結構等均完全不同，且</w:t>
      </w:r>
      <w:proofErr w:type="gramStart"/>
      <w:r w:rsidR="00111F0C" w:rsidRPr="00B67D5B">
        <w:rPr>
          <w:rFonts w:hAnsi="標楷體" w:hint="eastAsia"/>
          <w:szCs w:val="32"/>
        </w:rPr>
        <w:t>事先均未有</w:t>
      </w:r>
      <w:proofErr w:type="gramEnd"/>
      <w:r w:rsidR="00111F0C" w:rsidRPr="00B67D5B">
        <w:rPr>
          <w:rFonts w:hAnsi="標楷體" w:hint="eastAsia"/>
          <w:szCs w:val="32"/>
        </w:rPr>
        <w:t>理論或試驗證明，</w:t>
      </w:r>
      <w:proofErr w:type="gramStart"/>
      <w:r w:rsidR="00111F0C" w:rsidRPr="00B67D5B">
        <w:rPr>
          <w:rFonts w:hAnsi="標楷體" w:hint="eastAsia"/>
          <w:szCs w:val="32"/>
        </w:rPr>
        <w:t>其減振效果</w:t>
      </w:r>
      <w:proofErr w:type="gramEnd"/>
      <w:r w:rsidR="00111F0C" w:rsidRPr="00B67D5B">
        <w:rPr>
          <w:rFonts w:hAnsi="標楷體" w:hint="eastAsia"/>
          <w:szCs w:val="32"/>
        </w:rPr>
        <w:t>令人置疑。</w:t>
      </w:r>
      <w:r w:rsidRPr="00B67D5B">
        <w:rPr>
          <w:rFonts w:hAnsi="標楷體" w:hint="eastAsia"/>
          <w:szCs w:val="32"/>
        </w:rPr>
        <w:t>綜上，謝清志指示機要秘書簽奉行政院</w:t>
      </w:r>
      <w:proofErr w:type="gramStart"/>
      <w:r w:rsidRPr="00B67D5B">
        <w:rPr>
          <w:rFonts w:hAnsi="標楷體" w:hint="eastAsia"/>
          <w:szCs w:val="32"/>
        </w:rPr>
        <w:t>採</w:t>
      </w:r>
      <w:proofErr w:type="gramEnd"/>
      <w:r w:rsidRPr="00B67D5B">
        <w:rPr>
          <w:rFonts w:hAnsi="標楷體" w:hint="eastAsia"/>
          <w:szCs w:val="32"/>
        </w:rPr>
        <w:t>限制性招標，且與</w:t>
      </w:r>
      <w:r w:rsidR="003A10EE" w:rsidRPr="00B67D5B">
        <w:rPr>
          <w:rFonts w:hAnsi="標楷體" w:hint="eastAsia"/>
          <w:szCs w:val="32"/>
        </w:rPr>
        <w:t>該</w:t>
      </w:r>
      <w:r w:rsidRPr="00B67D5B">
        <w:rPr>
          <w:rFonts w:hAnsi="標楷體" w:hint="eastAsia"/>
          <w:szCs w:val="32"/>
        </w:rPr>
        <w:t>公司獨家議價辦理第二階段</w:t>
      </w:r>
      <w:proofErr w:type="gramStart"/>
      <w:r w:rsidRPr="00B67D5B">
        <w:rPr>
          <w:rFonts w:hAnsi="標楷體" w:hint="eastAsia"/>
          <w:szCs w:val="32"/>
        </w:rPr>
        <w:t>統包標</w:t>
      </w:r>
      <w:proofErr w:type="gramEnd"/>
      <w:r w:rsidRPr="00B67D5B">
        <w:rPr>
          <w:rFonts w:hAnsi="標楷體" w:hint="eastAsia"/>
          <w:szCs w:val="32"/>
        </w:rPr>
        <w:t>，其主張理由與事實未合，且有欺上瞞下、魚目混珠之嫌，且明顯有利</w:t>
      </w:r>
      <w:r w:rsidR="00B03230" w:rsidRPr="00B67D5B">
        <w:rPr>
          <w:rFonts w:ascii="Times New Roman" w:hAnsi="Times New Roman" w:hint="eastAsia"/>
          <w:bCs w:val="0"/>
          <w:snapToGrid w:val="0"/>
          <w:szCs w:val="32"/>
        </w:rPr>
        <w:t>該</w:t>
      </w:r>
      <w:r w:rsidRPr="00B67D5B">
        <w:rPr>
          <w:rFonts w:hAnsi="標楷體" w:hint="eastAsia"/>
          <w:szCs w:val="32"/>
        </w:rPr>
        <w:t>公司，有違</w:t>
      </w:r>
      <w:r w:rsidRPr="00B67D5B">
        <w:rPr>
          <w:rFonts w:ascii="Times New Roman" w:hAnsi="Times New Roman"/>
          <w:snapToGrid w:val="0"/>
        </w:rPr>
        <w:t>採購法第</w:t>
      </w:r>
      <w:r w:rsidRPr="00B67D5B">
        <w:rPr>
          <w:rFonts w:ascii="Times New Roman" w:hAnsi="Times New Roman"/>
          <w:snapToGrid w:val="0"/>
        </w:rPr>
        <w:t>6</w:t>
      </w:r>
      <w:r w:rsidRPr="00B67D5B">
        <w:rPr>
          <w:rFonts w:ascii="Times New Roman" w:hAnsi="Times New Roman"/>
          <w:snapToGrid w:val="0"/>
        </w:rPr>
        <w:t>條：</w:t>
      </w:r>
      <w:r w:rsidRPr="00B67D5B">
        <w:rPr>
          <w:rFonts w:ascii="Times New Roman" w:hAnsi="Times New Roman"/>
          <w:b/>
          <w:snapToGrid w:val="0"/>
        </w:rPr>
        <w:t>「</w:t>
      </w:r>
      <w:r w:rsidRPr="00B67D5B">
        <w:rPr>
          <w:rFonts w:ascii="Times New Roman" w:hAnsi="Times New Roman"/>
          <w:snapToGrid w:val="0"/>
        </w:rPr>
        <w:t>機關辦理採購，應以維護公共利益及公平合理為原則，對廠商不得為無正當理由之差別待遇。」</w:t>
      </w:r>
    </w:p>
    <w:p w:rsidR="004667D4" w:rsidRPr="00B67D5B" w:rsidRDefault="00B7147D" w:rsidP="003A5B95">
      <w:pPr>
        <w:pStyle w:val="a8"/>
        <w:widowControl/>
        <w:numPr>
          <w:ilvl w:val="0"/>
          <w:numId w:val="3"/>
        </w:numPr>
        <w:spacing w:line="0" w:lineRule="atLeast"/>
        <w:ind w:leftChars="0" w:left="709" w:hanging="680"/>
        <w:jc w:val="both"/>
        <w:rPr>
          <w:rFonts w:ascii="Times New Roman" w:eastAsia="標楷體" w:hAnsi="Times New Roman" w:cs="Times New Roman"/>
          <w:b/>
          <w:bCs/>
          <w:snapToGrid w:val="0"/>
          <w:kern w:val="0"/>
          <w:sz w:val="32"/>
          <w:szCs w:val="32"/>
        </w:rPr>
      </w:pPr>
      <w:r w:rsidRPr="00B67D5B">
        <w:rPr>
          <w:rFonts w:ascii="Times New Roman" w:eastAsia="標楷體" w:hAnsi="Times New Roman" w:cs="Times New Roman" w:hint="eastAsia"/>
          <w:b/>
          <w:bCs/>
          <w:snapToGrid w:val="0"/>
          <w:kern w:val="0"/>
          <w:sz w:val="32"/>
          <w:szCs w:val="32"/>
        </w:rPr>
        <w:t>謝清志草率將未核定之規劃標期末報告作為</w:t>
      </w:r>
      <w:proofErr w:type="gramStart"/>
      <w:r w:rsidRPr="00B67D5B">
        <w:rPr>
          <w:rFonts w:ascii="Times New Roman" w:eastAsia="標楷體" w:hAnsi="Times New Roman" w:cs="Times New Roman" w:hint="eastAsia"/>
          <w:b/>
          <w:bCs/>
          <w:snapToGrid w:val="0"/>
          <w:kern w:val="0"/>
          <w:sz w:val="32"/>
          <w:szCs w:val="32"/>
        </w:rPr>
        <w:t>統包標預算</w:t>
      </w:r>
      <w:proofErr w:type="gramEnd"/>
      <w:r w:rsidRPr="00B67D5B">
        <w:rPr>
          <w:rFonts w:ascii="Times New Roman" w:eastAsia="標楷體" w:hAnsi="Times New Roman" w:cs="Times New Roman" w:hint="eastAsia"/>
          <w:b/>
          <w:bCs/>
          <w:snapToGrid w:val="0"/>
          <w:kern w:val="0"/>
          <w:sz w:val="32"/>
          <w:szCs w:val="32"/>
        </w:rPr>
        <w:t>編列與</w:t>
      </w:r>
      <w:r w:rsidR="00B16EC7" w:rsidRPr="00B67D5B">
        <w:rPr>
          <w:rFonts w:ascii="Times New Roman" w:eastAsia="標楷體" w:hAnsi="Times New Roman" w:cs="Times New Roman" w:hint="eastAsia"/>
          <w:b/>
          <w:bCs/>
          <w:snapToGrid w:val="0"/>
          <w:kern w:val="0"/>
          <w:sz w:val="32"/>
          <w:szCs w:val="32"/>
        </w:rPr>
        <w:t>○○</w:t>
      </w:r>
      <w:r w:rsidRPr="00B67D5B">
        <w:rPr>
          <w:rFonts w:ascii="Times New Roman" w:eastAsia="標楷體" w:hAnsi="Times New Roman" w:cs="Times New Roman" w:hint="eastAsia"/>
          <w:b/>
          <w:bCs/>
          <w:snapToGrid w:val="0"/>
          <w:kern w:val="0"/>
          <w:sz w:val="32"/>
          <w:szCs w:val="32"/>
        </w:rPr>
        <w:t>公司獨家議價之依據，不但預算嚴重</w:t>
      </w:r>
      <w:proofErr w:type="gramStart"/>
      <w:r w:rsidRPr="00B67D5B">
        <w:rPr>
          <w:rFonts w:ascii="Times New Roman" w:eastAsia="標楷體" w:hAnsi="Times New Roman" w:cs="Times New Roman" w:hint="eastAsia"/>
          <w:b/>
          <w:bCs/>
          <w:snapToGrid w:val="0"/>
          <w:kern w:val="0"/>
          <w:sz w:val="32"/>
          <w:szCs w:val="32"/>
        </w:rPr>
        <w:t>浮編且藉</w:t>
      </w:r>
      <w:proofErr w:type="gramEnd"/>
      <w:r w:rsidRPr="00B67D5B">
        <w:rPr>
          <w:rFonts w:ascii="Times New Roman" w:eastAsia="標楷體" w:hAnsi="Times New Roman" w:cs="Times New Roman" w:hint="eastAsia"/>
          <w:b/>
          <w:bCs/>
          <w:snapToGrid w:val="0"/>
          <w:kern w:val="0"/>
          <w:sz w:val="32"/>
          <w:szCs w:val="32"/>
        </w:rPr>
        <w:t>三次議價不成而調高預算、底價及超底價決標，後又任由</w:t>
      </w:r>
      <w:r w:rsidR="00B03230" w:rsidRPr="00B67D5B">
        <w:rPr>
          <w:rFonts w:ascii="Times New Roman" w:eastAsia="標楷體" w:hAnsi="Times New Roman" w:cs="Times New Roman" w:hint="eastAsia"/>
          <w:b/>
          <w:bCs/>
          <w:snapToGrid w:val="0"/>
          <w:kern w:val="0"/>
          <w:sz w:val="32"/>
          <w:szCs w:val="32"/>
        </w:rPr>
        <w:t>該</w:t>
      </w:r>
      <w:r w:rsidRPr="00B67D5B">
        <w:rPr>
          <w:rFonts w:ascii="Times New Roman" w:eastAsia="標楷體" w:hAnsi="Times New Roman" w:cs="Times New Roman" w:hint="eastAsia"/>
          <w:b/>
          <w:bCs/>
          <w:snapToGrid w:val="0"/>
          <w:kern w:val="0"/>
          <w:sz w:val="32"/>
          <w:szCs w:val="32"/>
        </w:rPr>
        <w:t>公司得標後，旋即將全部工程違法轉包，不當得利達</w:t>
      </w:r>
      <w:r w:rsidRPr="00B67D5B">
        <w:rPr>
          <w:rFonts w:ascii="Times New Roman" w:eastAsia="標楷體" w:hAnsi="Times New Roman" w:cs="Times New Roman" w:hint="eastAsia"/>
          <w:b/>
          <w:bCs/>
          <w:snapToGrid w:val="0"/>
          <w:kern w:val="0"/>
          <w:sz w:val="32"/>
          <w:szCs w:val="32"/>
        </w:rPr>
        <w:t>34.84</w:t>
      </w:r>
      <w:r w:rsidRPr="00B67D5B">
        <w:rPr>
          <w:rFonts w:ascii="Times New Roman" w:eastAsia="標楷體" w:hAnsi="Times New Roman" w:cs="Times New Roman" w:hint="eastAsia"/>
          <w:b/>
          <w:bCs/>
          <w:snapToGrid w:val="0"/>
          <w:kern w:val="0"/>
          <w:sz w:val="32"/>
          <w:szCs w:val="32"/>
        </w:rPr>
        <w:t>億元，且陸續</w:t>
      </w:r>
      <w:proofErr w:type="gramStart"/>
      <w:r w:rsidRPr="00B67D5B">
        <w:rPr>
          <w:rFonts w:ascii="Times New Roman" w:eastAsia="標楷體" w:hAnsi="Times New Roman" w:cs="Times New Roman" w:hint="eastAsia"/>
          <w:b/>
          <w:bCs/>
          <w:snapToGrid w:val="0"/>
          <w:kern w:val="0"/>
          <w:sz w:val="32"/>
          <w:szCs w:val="32"/>
        </w:rPr>
        <w:t>發生減振連接器</w:t>
      </w:r>
      <w:proofErr w:type="gramEnd"/>
      <w:r w:rsidRPr="00B67D5B">
        <w:rPr>
          <w:rFonts w:ascii="Times New Roman" w:eastAsia="標楷體" w:hAnsi="Times New Roman" w:cs="Times New Roman" w:hint="eastAsia"/>
          <w:b/>
          <w:bCs/>
          <w:snapToGrid w:val="0"/>
          <w:kern w:val="0"/>
          <w:sz w:val="32"/>
          <w:szCs w:val="32"/>
        </w:rPr>
        <w:t>設計錯誤及彈性</w:t>
      </w:r>
      <w:proofErr w:type="gramStart"/>
      <w:r w:rsidRPr="00B67D5B">
        <w:rPr>
          <w:rFonts w:ascii="Times New Roman" w:eastAsia="標楷體" w:hAnsi="Times New Roman" w:cs="Times New Roman" w:hint="eastAsia"/>
          <w:b/>
          <w:bCs/>
          <w:snapToGrid w:val="0"/>
          <w:kern w:val="0"/>
          <w:sz w:val="32"/>
          <w:szCs w:val="32"/>
        </w:rPr>
        <w:t>減振材偷工換料</w:t>
      </w:r>
      <w:proofErr w:type="gramEnd"/>
      <w:r w:rsidRPr="00B67D5B">
        <w:rPr>
          <w:rFonts w:ascii="Times New Roman" w:eastAsia="標楷體" w:hAnsi="Times New Roman" w:cs="Times New Roman" w:hint="eastAsia"/>
          <w:b/>
          <w:bCs/>
          <w:snapToGrid w:val="0"/>
          <w:kern w:val="0"/>
          <w:sz w:val="32"/>
          <w:szCs w:val="32"/>
        </w:rPr>
        <w:t>等情事，衍生嚴重履約爭議，爭議金額竟高達</w:t>
      </w:r>
      <w:r w:rsidRPr="00B67D5B">
        <w:rPr>
          <w:rFonts w:ascii="Times New Roman" w:eastAsia="標楷體" w:hAnsi="Times New Roman" w:cs="Times New Roman" w:hint="eastAsia"/>
          <w:b/>
          <w:bCs/>
          <w:snapToGrid w:val="0"/>
          <w:kern w:val="0"/>
          <w:sz w:val="32"/>
          <w:szCs w:val="32"/>
        </w:rPr>
        <w:t>55.87</w:t>
      </w:r>
      <w:r w:rsidRPr="00B67D5B">
        <w:rPr>
          <w:rFonts w:ascii="Times New Roman" w:eastAsia="標楷體" w:hAnsi="Times New Roman" w:cs="Times New Roman" w:hint="eastAsia"/>
          <w:b/>
          <w:bCs/>
          <w:snapToGrid w:val="0"/>
          <w:kern w:val="0"/>
          <w:sz w:val="32"/>
          <w:szCs w:val="32"/>
        </w:rPr>
        <w:t>億元，謝清志未善盡全權負責督導責任，毫無</w:t>
      </w:r>
      <w:proofErr w:type="gramStart"/>
      <w:r w:rsidRPr="00B67D5B">
        <w:rPr>
          <w:rFonts w:ascii="Times New Roman" w:eastAsia="標楷體" w:hAnsi="Times New Roman" w:cs="Times New Roman" w:hint="eastAsia"/>
          <w:b/>
          <w:bCs/>
          <w:snapToGrid w:val="0"/>
          <w:kern w:val="0"/>
          <w:sz w:val="32"/>
          <w:szCs w:val="32"/>
        </w:rPr>
        <w:t>避諱曲護</w:t>
      </w:r>
      <w:r w:rsidR="00B03230" w:rsidRPr="00B67D5B">
        <w:rPr>
          <w:rFonts w:ascii="Times New Roman" w:eastAsia="標楷體" w:hAnsi="Times New Roman" w:cs="Times New Roman" w:hint="eastAsia"/>
          <w:b/>
          <w:bCs/>
          <w:snapToGrid w:val="0"/>
          <w:kern w:val="0"/>
          <w:sz w:val="32"/>
          <w:szCs w:val="32"/>
        </w:rPr>
        <w:t>該</w:t>
      </w:r>
      <w:proofErr w:type="gramEnd"/>
      <w:r w:rsidRPr="00B67D5B">
        <w:rPr>
          <w:rFonts w:ascii="Times New Roman" w:eastAsia="標楷體" w:hAnsi="Times New Roman" w:cs="Times New Roman" w:hint="eastAsia"/>
          <w:b/>
          <w:bCs/>
          <w:snapToGrid w:val="0"/>
          <w:kern w:val="0"/>
          <w:sz w:val="32"/>
          <w:szCs w:val="32"/>
        </w:rPr>
        <w:t>公司，</w:t>
      </w:r>
      <w:proofErr w:type="gramStart"/>
      <w:r w:rsidRPr="00B67D5B">
        <w:rPr>
          <w:rFonts w:ascii="Times New Roman" w:eastAsia="標楷體" w:hAnsi="Times New Roman" w:cs="Times New Roman" w:hint="eastAsia"/>
          <w:b/>
          <w:bCs/>
          <w:snapToGrid w:val="0"/>
          <w:kern w:val="0"/>
          <w:sz w:val="32"/>
          <w:szCs w:val="32"/>
        </w:rPr>
        <w:t>減振工程</w:t>
      </w:r>
      <w:proofErr w:type="gramEnd"/>
      <w:r w:rsidRPr="00B67D5B">
        <w:rPr>
          <w:rFonts w:ascii="Times New Roman" w:eastAsia="標楷體" w:hAnsi="Times New Roman" w:cs="Times New Roman" w:hint="eastAsia"/>
          <w:b/>
          <w:bCs/>
          <w:snapToGrid w:val="0"/>
          <w:kern w:val="0"/>
          <w:sz w:val="32"/>
          <w:szCs w:val="32"/>
        </w:rPr>
        <w:t>弊端連連，嚴重損及國家權益及政府形象，難辭其咎。</w:t>
      </w:r>
    </w:p>
    <w:p w:rsidR="00B7147D" w:rsidRPr="00B67D5B" w:rsidRDefault="005F37EA" w:rsidP="00B7147D">
      <w:pPr>
        <w:pStyle w:val="2"/>
        <w:numPr>
          <w:ilvl w:val="0"/>
          <w:numId w:val="0"/>
        </w:numPr>
        <w:spacing w:line="0" w:lineRule="atLeast"/>
        <w:ind w:left="709" w:firstLineChars="208" w:firstLine="708"/>
        <w:rPr>
          <w:rFonts w:ascii="Times New Roman" w:hAnsi="Times New Roman"/>
          <w:snapToGrid w:val="0"/>
        </w:rPr>
      </w:pPr>
      <w:r w:rsidRPr="00B67D5B">
        <w:rPr>
          <w:rFonts w:ascii="Times New Roman" w:hAnsi="Times New Roman"/>
          <w:snapToGrid w:val="0"/>
        </w:rPr>
        <w:t>被彈劾人</w:t>
      </w:r>
      <w:r w:rsidR="00B7147D" w:rsidRPr="00B67D5B">
        <w:rPr>
          <w:rFonts w:hAnsi="標楷體" w:hint="eastAsia"/>
          <w:szCs w:val="32"/>
        </w:rPr>
        <w:t>謝清志草率將未經正式審查核定之「</w:t>
      </w:r>
      <w:proofErr w:type="gramStart"/>
      <w:r w:rsidR="00B7147D" w:rsidRPr="00B67D5B">
        <w:rPr>
          <w:rFonts w:hAnsi="標楷體" w:hint="eastAsia"/>
          <w:szCs w:val="32"/>
        </w:rPr>
        <w:t>減振工</w:t>
      </w:r>
      <w:proofErr w:type="gramEnd"/>
      <w:r w:rsidR="00B7147D" w:rsidRPr="00B67D5B">
        <w:rPr>
          <w:rFonts w:hAnsi="標楷體" w:hint="eastAsia"/>
          <w:szCs w:val="32"/>
        </w:rPr>
        <w:t>法規劃技術服務案（規劃標）」期末報告，交給南科管理局作為「</w:t>
      </w:r>
      <w:proofErr w:type="gramStart"/>
      <w:r w:rsidR="00B7147D" w:rsidRPr="00B67D5B">
        <w:rPr>
          <w:rFonts w:hAnsi="標楷體" w:hint="eastAsia"/>
          <w:szCs w:val="32"/>
        </w:rPr>
        <w:t>減振工程</w:t>
      </w:r>
      <w:proofErr w:type="gramEnd"/>
      <w:r w:rsidR="00B7147D" w:rsidRPr="00B67D5B">
        <w:rPr>
          <w:rFonts w:hAnsi="標楷體" w:hint="eastAsia"/>
          <w:szCs w:val="32"/>
        </w:rPr>
        <w:t>細部設計與施工案（統包</w:t>
      </w:r>
      <w:r w:rsidR="00B7147D" w:rsidRPr="00B67D5B">
        <w:rPr>
          <w:rFonts w:hAnsi="標楷體" w:hint="eastAsia"/>
          <w:szCs w:val="32"/>
        </w:rPr>
        <w:lastRenderedPageBreak/>
        <w:t>標）」預算編列與</w:t>
      </w:r>
      <w:r w:rsidR="00B16EC7" w:rsidRPr="00B67D5B">
        <w:rPr>
          <w:rFonts w:hAnsi="標楷體" w:hint="eastAsia"/>
          <w:szCs w:val="32"/>
        </w:rPr>
        <w:t>○○</w:t>
      </w:r>
      <w:r w:rsidR="00B7147D" w:rsidRPr="00B67D5B">
        <w:rPr>
          <w:rFonts w:hAnsi="標楷體" w:hint="eastAsia"/>
          <w:szCs w:val="32"/>
        </w:rPr>
        <w:t>公司獨家議價及爾後</w:t>
      </w:r>
      <w:proofErr w:type="gramStart"/>
      <w:r w:rsidR="00B7147D" w:rsidRPr="00B67D5B">
        <w:rPr>
          <w:rFonts w:hAnsi="標楷體" w:hint="eastAsia"/>
          <w:szCs w:val="32"/>
        </w:rPr>
        <w:t>統包標執行</w:t>
      </w:r>
      <w:proofErr w:type="gramEnd"/>
      <w:r w:rsidR="00B7147D" w:rsidRPr="00B67D5B">
        <w:rPr>
          <w:rFonts w:hAnsi="標楷體" w:hint="eastAsia"/>
          <w:szCs w:val="32"/>
        </w:rPr>
        <w:t>之依據，確有可議；</w:t>
      </w:r>
      <w:r w:rsidR="00B7147D" w:rsidRPr="00B67D5B">
        <w:rPr>
          <w:rFonts w:ascii="Times New Roman" w:hAnsi="Times New Roman" w:hint="eastAsia"/>
          <w:snapToGrid w:val="0"/>
        </w:rPr>
        <w:t>本案</w:t>
      </w:r>
      <w:r w:rsidR="00B7147D" w:rsidRPr="00B67D5B">
        <w:rPr>
          <w:rFonts w:ascii="Times New Roman" w:hAnsi="Times New Roman"/>
          <w:snapToGrid w:val="0"/>
        </w:rPr>
        <w:t>南</w:t>
      </w:r>
      <w:r w:rsidR="00B7147D" w:rsidRPr="00B67D5B">
        <w:rPr>
          <w:rFonts w:ascii="Times New Roman" w:hAnsi="Times New Roman" w:hint="eastAsia"/>
          <w:snapToGrid w:val="0"/>
        </w:rPr>
        <w:t>科</w:t>
      </w:r>
      <w:r w:rsidR="00B7147D" w:rsidRPr="00B67D5B">
        <w:rPr>
          <w:rFonts w:ascii="Times New Roman" w:hAnsi="Times New Roman"/>
          <w:snapToGrid w:val="0"/>
        </w:rPr>
        <w:t>管理局</w:t>
      </w:r>
      <w:r w:rsidR="00B7147D" w:rsidRPr="00B67D5B">
        <w:rPr>
          <w:rFonts w:ascii="Times New Roman" w:hAnsi="Times New Roman"/>
          <w:snapToGrid w:val="0"/>
        </w:rPr>
        <w:t>93</w:t>
      </w:r>
      <w:r w:rsidR="00B7147D" w:rsidRPr="00B67D5B">
        <w:rPr>
          <w:rFonts w:ascii="Times New Roman" w:hAnsi="Times New Roman"/>
          <w:snapToGrid w:val="0"/>
        </w:rPr>
        <w:t>年</w:t>
      </w:r>
      <w:r w:rsidR="00B7147D" w:rsidRPr="00B67D5B">
        <w:rPr>
          <w:rFonts w:ascii="Times New Roman" w:hAnsi="Times New Roman"/>
          <w:snapToGrid w:val="0"/>
        </w:rPr>
        <w:t>6</w:t>
      </w:r>
      <w:r w:rsidR="00B7147D" w:rsidRPr="00B67D5B">
        <w:rPr>
          <w:rFonts w:ascii="Times New Roman" w:hAnsi="Times New Roman"/>
          <w:snapToGrid w:val="0"/>
        </w:rPr>
        <w:t>月</w:t>
      </w:r>
      <w:r w:rsidR="00B7147D" w:rsidRPr="00B67D5B">
        <w:rPr>
          <w:rFonts w:ascii="Times New Roman" w:hAnsi="Times New Roman"/>
          <w:snapToGrid w:val="0"/>
        </w:rPr>
        <w:t>8</w:t>
      </w:r>
      <w:r w:rsidR="00B7147D" w:rsidRPr="00B67D5B">
        <w:rPr>
          <w:rFonts w:ascii="Times New Roman" w:hAnsi="Times New Roman"/>
          <w:snapToGrid w:val="0"/>
        </w:rPr>
        <w:t>日簽辦與</w:t>
      </w:r>
      <w:r w:rsidR="00860171" w:rsidRPr="0001646F">
        <w:rPr>
          <w:rFonts w:ascii="Times New Roman" w:hAnsi="Times New Roman" w:hint="eastAsia"/>
          <w:bCs w:val="0"/>
          <w:snapToGrid w:val="0"/>
          <w:szCs w:val="32"/>
        </w:rPr>
        <w:t>該</w:t>
      </w:r>
      <w:r w:rsidR="00B7147D" w:rsidRPr="00B67D5B">
        <w:rPr>
          <w:rFonts w:ascii="Times New Roman" w:hAnsi="Times New Roman"/>
          <w:snapToGrid w:val="0"/>
        </w:rPr>
        <w:t>公司議價，</w:t>
      </w:r>
      <w:r w:rsidR="00B7147D" w:rsidRPr="00B67D5B">
        <w:rPr>
          <w:rFonts w:ascii="Times New Roman" w:hAnsi="Times New Roman" w:hint="eastAsia"/>
          <w:snapToGrid w:val="0"/>
        </w:rPr>
        <w:t>分別於</w:t>
      </w:r>
      <w:r w:rsidR="00B7147D" w:rsidRPr="00B67D5B">
        <w:rPr>
          <w:rFonts w:ascii="Times New Roman" w:hAnsi="Times New Roman"/>
          <w:snapToGrid w:val="0"/>
        </w:rPr>
        <w:t>同年</w:t>
      </w:r>
      <w:r w:rsidR="00B7147D" w:rsidRPr="00B67D5B">
        <w:rPr>
          <w:rFonts w:ascii="Times New Roman" w:hAnsi="Times New Roman"/>
          <w:snapToGrid w:val="0"/>
        </w:rPr>
        <w:t>7</w:t>
      </w:r>
      <w:r w:rsidR="00B7147D" w:rsidRPr="00B67D5B">
        <w:rPr>
          <w:rFonts w:ascii="Times New Roman" w:hAnsi="Times New Roman"/>
          <w:snapToGrid w:val="0"/>
        </w:rPr>
        <w:t>月</w:t>
      </w:r>
      <w:r w:rsidR="00B7147D" w:rsidRPr="00B67D5B">
        <w:rPr>
          <w:rFonts w:ascii="Times New Roman" w:hAnsi="Times New Roman"/>
          <w:snapToGrid w:val="0"/>
        </w:rPr>
        <w:t>28</w:t>
      </w:r>
      <w:r w:rsidR="00B7147D" w:rsidRPr="00B67D5B">
        <w:rPr>
          <w:rFonts w:ascii="Times New Roman" w:hAnsi="Times New Roman"/>
          <w:snapToGrid w:val="0"/>
        </w:rPr>
        <w:t>日</w:t>
      </w:r>
      <w:r w:rsidR="00B7147D" w:rsidRPr="00B67D5B">
        <w:rPr>
          <w:rFonts w:ascii="Times New Roman" w:hAnsi="Times New Roman" w:hint="eastAsia"/>
          <w:snapToGrid w:val="0"/>
        </w:rPr>
        <w:t>、</w:t>
      </w:r>
      <w:r w:rsidR="00B7147D" w:rsidRPr="00B67D5B">
        <w:rPr>
          <w:rFonts w:ascii="Times New Roman" w:hAnsi="Times New Roman"/>
          <w:snapToGrid w:val="0"/>
        </w:rPr>
        <w:t>9</w:t>
      </w:r>
      <w:r w:rsidR="00B7147D" w:rsidRPr="00B67D5B">
        <w:rPr>
          <w:rFonts w:ascii="Times New Roman" w:hAnsi="Times New Roman"/>
          <w:snapToGrid w:val="0"/>
        </w:rPr>
        <w:t>月</w:t>
      </w:r>
      <w:r w:rsidR="00B7147D" w:rsidRPr="00B67D5B">
        <w:rPr>
          <w:rFonts w:ascii="Times New Roman" w:hAnsi="Times New Roman"/>
          <w:snapToGrid w:val="0"/>
        </w:rPr>
        <w:t>2</w:t>
      </w:r>
      <w:r w:rsidR="00B7147D" w:rsidRPr="00B67D5B">
        <w:rPr>
          <w:rFonts w:ascii="Times New Roman" w:hAnsi="Times New Roman"/>
          <w:snapToGrid w:val="0"/>
        </w:rPr>
        <w:t>日</w:t>
      </w:r>
      <w:r w:rsidR="00B7147D" w:rsidRPr="00B67D5B">
        <w:rPr>
          <w:rFonts w:ascii="Times New Roman" w:hAnsi="Times New Roman" w:hint="eastAsia"/>
          <w:snapToGrid w:val="0"/>
        </w:rPr>
        <w:t>、</w:t>
      </w:r>
      <w:r w:rsidR="00B7147D" w:rsidRPr="00B67D5B">
        <w:rPr>
          <w:rFonts w:ascii="Times New Roman" w:hAnsi="Times New Roman"/>
          <w:snapToGrid w:val="0"/>
        </w:rPr>
        <w:t>9</w:t>
      </w:r>
      <w:r w:rsidR="00B7147D" w:rsidRPr="00B67D5B">
        <w:rPr>
          <w:rFonts w:ascii="Times New Roman" w:hAnsi="Times New Roman"/>
          <w:snapToGrid w:val="0"/>
        </w:rPr>
        <w:t>月</w:t>
      </w:r>
      <w:r w:rsidR="00B7147D" w:rsidRPr="00B67D5B">
        <w:rPr>
          <w:rFonts w:ascii="Times New Roman" w:hAnsi="Times New Roman"/>
          <w:snapToGrid w:val="0"/>
        </w:rPr>
        <w:t>20</w:t>
      </w:r>
      <w:r w:rsidR="00B7147D" w:rsidRPr="00B67D5B">
        <w:rPr>
          <w:rFonts w:ascii="Times New Roman" w:hAnsi="Times New Roman"/>
          <w:snapToGrid w:val="0"/>
        </w:rPr>
        <w:t>日</w:t>
      </w:r>
      <w:r w:rsidR="00B7147D" w:rsidRPr="00B67D5B">
        <w:rPr>
          <w:rFonts w:ascii="Times New Roman" w:hAnsi="Times New Roman" w:hint="eastAsia"/>
          <w:snapToGrid w:val="0"/>
        </w:rPr>
        <w:t>三次議價，</w:t>
      </w:r>
      <w:r w:rsidR="00860171" w:rsidRPr="00B67D5B">
        <w:rPr>
          <w:rFonts w:ascii="Times New Roman" w:hAnsi="Times New Roman" w:hint="eastAsia"/>
          <w:bCs w:val="0"/>
          <w:snapToGrid w:val="0"/>
          <w:szCs w:val="32"/>
        </w:rPr>
        <w:t>該</w:t>
      </w:r>
      <w:r w:rsidR="00B7147D" w:rsidRPr="00B67D5B">
        <w:rPr>
          <w:rFonts w:ascii="Times New Roman" w:hAnsi="Times New Roman" w:hint="eastAsia"/>
          <w:snapToGrid w:val="0"/>
        </w:rPr>
        <w:t>公司均高於底價，南科管理局因三次</w:t>
      </w:r>
      <w:r w:rsidR="00B7147D" w:rsidRPr="00B67D5B">
        <w:rPr>
          <w:rFonts w:ascii="Times New Roman" w:hAnsi="Times New Roman"/>
          <w:snapToGrid w:val="0"/>
        </w:rPr>
        <w:t>議價不成</w:t>
      </w:r>
      <w:r w:rsidR="00B7147D" w:rsidRPr="00B67D5B">
        <w:rPr>
          <w:rFonts w:ascii="Times New Roman" w:hAnsi="Times New Roman" w:hint="eastAsia"/>
          <w:snapToGrid w:val="0"/>
        </w:rPr>
        <w:t>，藉以</w:t>
      </w:r>
      <w:r w:rsidR="00B7147D" w:rsidRPr="00B67D5B">
        <w:rPr>
          <w:rFonts w:ascii="Times New Roman" w:hAnsi="Times New Roman"/>
          <w:snapToGrid w:val="0"/>
        </w:rPr>
        <w:t>反映物料上漲因素，調高</w:t>
      </w:r>
      <w:proofErr w:type="gramStart"/>
      <w:r w:rsidR="00B7147D" w:rsidRPr="00B67D5B">
        <w:rPr>
          <w:rFonts w:ascii="Times New Roman" w:hAnsi="Times New Roman"/>
          <w:snapToGrid w:val="0"/>
        </w:rPr>
        <w:t>統包標預算</w:t>
      </w:r>
      <w:proofErr w:type="gramEnd"/>
      <w:r w:rsidR="00B7147D" w:rsidRPr="00B67D5B">
        <w:rPr>
          <w:rFonts w:ascii="Times New Roman" w:hAnsi="Times New Roman" w:hint="eastAsia"/>
          <w:snapToGrid w:val="0"/>
        </w:rPr>
        <w:t>及底價</w:t>
      </w:r>
      <w:r w:rsidR="00B7147D" w:rsidRPr="00B67D5B">
        <w:rPr>
          <w:rFonts w:ascii="Times New Roman" w:hAnsi="Times New Roman"/>
          <w:snapToGrid w:val="0"/>
        </w:rPr>
        <w:t>，</w:t>
      </w:r>
      <w:r w:rsidR="00B7147D" w:rsidRPr="00B67D5B">
        <w:rPr>
          <w:rFonts w:ascii="Times New Roman" w:hAnsi="Times New Roman" w:hint="eastAsia"/>
          <w:snapToGrid w:val="0"/>
        </w:rPr>
        <w:t>及</w:t>
      </w:r>
      <w:proofErr w:type="gramStart"/>
      <w:r w:rsidR="00B7147D" w:rsidRPr="00B67D5B">
        <w:rPr>
          <w:rFonts w:ascii="Times New Roman" w:hAnsi="Times New Roman" w:hint="eastAsia"/>
          <w:snapToGrid w:val="0"/>
        </w:rPr>
        <w:t>以</w:t>
      </w:r>
      <w:r w:rsidR="00B7147D" w:rsidRPr="00B67D5B">
        <w:rPr>
          <w:rFonts w:ascii="Times New Roman" w:hAnsi="Times New Roman"/>
          <w:snapToGrid w:val="0"/>
          <w:szCs w:val="24"/>
        </w:rPr>
        <w:t>減振工程</w:t>
      </w:r>
      <w:proofErr w:type="gramEnd"/>
      <w:r w:rsidR="00B7147D" w:rsidRPr="00B67D5B">
        <w:rPr>
          <w:rFonts w:ascii="Times New Roman" w:hAnsi="Times New Roman"/>
          <w:snapToGrid w:val="0"/>
          <w:szCs w:val="24"/>
        </w:rPr>
        <w:t>若未能於高鐵通車前完成，將難以評估南科園區科技廠商所可能遭致之影響及損失</w:t>
      </w:r>
      <w:r w:rsidR="00B7147D" w:rsidRPr="00B67D5B">
        <w:rPr>
          <w:rFonts w:ascii="Times New Roman" w:hAnsi="Times New Roman" w:hint="eastAsia"/>
          <w:snapToGrid w:val="0"/>
          <w:szCs w:val="24"/>
        </w:rPr>
        <w:t>等由</w:t>
      </w:r>
      <w:r w:rsidR="00B7147D" w:rsidRPr="00B67D5B">
        <w:rPr>
          <w:rFonts w:ascii="Times New Roman" w:hAnsi="Times New Roman"/>
          <w:snapToGrid w:val="0"/>
        </w:rPr>
        <w:t>，</w:t>
      </w:r>
      <w:r w:rsidR="00B7147D" w:rsidRPr="00B67D5B">
        <w:rPr>
          <w:rFonts w:ascii="Times New Roman" w:hAnsi="Times New Roman" w:hint="eastAsia"/>
          <w:snapToGrid w:val="0"/>
        </w:rPr>
        <w:t>遂</w:t>
      </w:r>
      <w:r w:rsidR="00B7147D" w:rsidRPr="00B67D5B">
        <w:rPr>
          <w:rFonts w:ascii="Times New Roman" w:hAnsi="Times New Roman"/>
          <w:snapToGrid w:val="0"/>
        </w:rPr>
        <w:t>於</w:t>
      </w:r>
      <w:r w:rsidR="00B7147D" w:rsidRPr="00B67D5B">
        <w:rPr>
          <w:rFonts w:ascii="Times New Roman" w:hAnsi="Times New Roman"/>
          <w:snapToGrid w:val="0"/>
        </w:rPr>
        <w:t>93</w:t>
      </w:r>
      <w:r w:rsidR="00B7147D" w:rsidRPr="00B67D5B">
        <w:rPr>
          <w:rFonts w:ascii="Times New Roman" w:hAnsi="Times New Roman"/>
          <w:snapToGrid w:val="0"/>
        </w:rPr>
        <w:t>年</w:t>
      </w:r>
      <w:r w:rsidR="00B7147D" w:rsidRPr="00B67D5B">
        <w:rPr>
          <w:rFonts w:ascii="Times New Roman" w:hAnsi="Times New Roman"/>
          <w:snapToGrid w:val="0"/>
        </w:rPr>
        <w:t>10</w:t>
      </w:r>
      <w:r w:rsidR="00B7147D" w:rsidRPr="00B67D5B">
        <w:rPr>
          <w:rFonts w:ascii="Times New Roman" w:hAnsi="Times New Roman"/>
          <w:snapToGrid w:val="0"/>
        </w:rPr>
        <w:t>月</w:t>
      </w:r>
      <w:r w:rsidR="00B7147D" w:rsidRPr="00B67D5B">
        <w:rPr>
          <w:rFonts w:ascii="Times New Roman" w:hAnsi="Times New Roman"/>
          <w:snapToGrid w:val="0"/>
        </w:rPr>
        <w:t>4</w:t>
      </w:r>
      <w:r w:rsidR="00B7147D" w:rsidRPr="00B67D5B">
        <w:rPr>
          <w:rFonts w:ascii="Times New Roman" w:hAnsi="Times New Roman"/>
          <w:snapToGrid w:val="0"/>
        </w:rPr>
        <w:t>日辦理超底價決標</w:t>
      </w:r>
      <w:r w:rsidR="00B7147D" w:rsidRPr="00B67D5B">
        <w:rPr>
          <w:rFonts w:ascii="Times New Roman" w:hAnsi="Times New Roman" w:hint="eastAsia"/>
          <w:snapToGrid w:val="0"/>
        </w:rPr>
        <w:t>。</w:t>
      </w:r>
      <w:r w:rsidRPr="00B67D5B">
        <w:rPr>
          <w:rFonts w:ascii="Times New Roman" w:hAnsi="Times New Roman" w:hint="eastAsia"/>
          <w:snapToGrid w:val="0"/>
        </w:rPr>
        <w:t>被彈劾人</w:t>
      </w:r>
      <w:r w:rsidR="00B7147D" w:rsidRPr="00B67D5B">
        <w:rPr>
          <w:rFonts w:ascii="Times New Roman" w:hAnsi="Times New Roman" w:hint="eastAsia"/>
          <w:snapToGrid w:val="0"/>
        </w:rPr>
        <w:t>並曾就議價</w:t>
      </w:r>
      <w:r w:rsidR="00B7147D" w:rsidRPr="00B67D5B">
        <w:rPr>
          <w:rFonts w:ascii="Times New Roman" w:hAnsi="Times New Roman" w:hint="eastAsia"/>
          <w:snapToGrid w:val="0"/>
        </w:rPr>
        <w:t>3</w:t>
      </w:r>
      <w:r w:rsidR="00B7147D" w:rsidRPr="00B67D5B">
        <w:rPr>
          <w:rFonts w:ascii="Times New Roman" w:hAnsi="Times New Roman" w:hint="eastAsia"/>
          <w:snapToGrid w:val="0"/>
        </w:rPr>
        <w:t>次未果、付款太</w:t>
      </w:r>
      <w:proofErr w:type="gramStart"/>
      <w:r w:rsidR="00B7147D" w:rsidRPr="00B67D5B">
        <w:rPr>
          <w:rFonts w:ascii="Times New Roman" w:hAnsi="Times New Roman" w:hint="eastAsia"/>
          <w:snapToGrid w:val="0"/>
        </w:rPr>
        <w:t>慢及減振</w:t>
      </w:r>
      <w:proofErr w:type="gramEnd"/>
      <w:r w:rsidR="00B7147D" w:rsidRPr="00B67D5B">
        <w:rPr>
          <w:rFonts w:ascii="Times New Roman" w:hAnsi="Times New Roman" w:hint="eastAsia"/>
          <w:snapToGrid w:val="0"/>
        </w:rPr>
        <w:t>工程不可延宕，向</w:t>
      </w:r>
      <w:r w:rsidR="00B7147D" w:rsidRPr="00B67D5B">
        <w:rPr>
          <w:rFonts w:ascii="Times New Roman" w:hAnsi="Times New Roman"/>
          <w:snapToGrid w:val="0"/>
          <w:szCs w:val="26"/>
        </w:rPr>
        <w:t>南科管理局施壓</w:t>
      </w:r>
      <w:r w:rsidR="00B7147D" w:rsidRPr="00B67D5B">
        <w:rPr>
          <w:rFonts w:ascii="Times New Roman" w:hAnsi="Times New Roman"/>
          <w:snapToGrid w:val="0"/>
        </w:rPr>
        <w:t>。</w:t>
      </w:r>
      <w:proofErr w:type="gramStart"/>
      <w:r w:rsidR="00B7147D" w:rsidRPr="00B67D5B">
        <w:rPr>
          <w:rFonts w:ascii="Times New Roman" w:hAnsi="Times New Roman" w:hint="eastAsia"/>
          <w:snapToGrid w:val="0"/>
        </w:rPr>
        <w:t>惟查本</w:t>
      </w:r>
      <w:proofErr w:type="gramEnd"/>
      <w:r w:rsidR="00B7147D" w:rsidRPr="00B67D5B">
        <w:rPr>
          <w:rFonts w:ascii="Times New Roman" w:hAnsi="Times New Roman" w:hint="eastAsia"/>
          <w:snapToGrid w:val="0"/>
        </w:rPr>
        <w:t>招標案同期發包（前後</w:t>
      </w:r>
      <w:r w:rsidR="00B7147D" w:rsidRPr="00B67D5B">
        <w:rPr>
          <w:rFonts w:ascii="Times New Roman" w:hAnsi="Times New Roman" w:hint="eastAsia"/>
          <w:snapToGrid w:val="0"/>
        </w:rPr>
        <w:t>8</w:t>
      </w:r>
      <w:r w:rsidR="00B7147D" w:rsidRPr="00B67D5B">
        <w:rPr>
          <w:rFonts w:ascii="Times New Roman" w:hAnsi="Times New Roman" w:hint="eastAsia"/>
          <w:snapToGrid w:val="0"/>
        </w:rPr>
        <w:t>個月內）之採購案件中，以其主要材料單價之比較顯示，本案發包之材料單價超出其他招標案件單價高達</w:t>
      </w:r>
      <w:r w:rsidR="00B7147D" w:rsidRPr="00B67D5B">
        <w:rPr>
          <w:rFonts w:ascii="Times New Roman" w:hAnsi="Times New Roman" w:hint="eastAsia"/>
          <w:snapToGrid w:val="0"/>
        </w:rPr>
        <w:t>38%~66%</w:t>
      </w:r>
      <w:r w:rsidR="00B7147D" w:rsidRPr="00B67D5B">
        <w:rPr>
          <w:rFonts w:ascii="Times New Roman" w:hAnsi="Times New Roman" w:hint="eastAsia"/>
          <w:snapToGrid w:val="0"/>
        </w:rPr>
        <w:t>，材料單價預算嚴重</w:t>
      </w:r>
      <w:proofErr w:type="gramStart"/>
      <w:r w:rsidR="00B7147D" w:rsidRPr="00B67D5B">
        <w:rPr>
          <w:rFonts w:ascii="Times New Roman" w:hAnsi="Times New Roman" w:hint="eastAsia"/>
          <w:snapToGrid w:val="0"/>
        </w:rPr>
        <w:t>浮編</w:t>
      </w:r>
      <w:r w:rsidR="00C87497" w:rsidRPr="00B67D5B">
        <w:rPr>
          <w:rFonts w:ascii="Times New Roman" w:hAnsi="Times New Roman" w:hint="eastAsia"/>
          <w:snapToGrid w:val="0"/>
        </w:rPr>
        <w:t>約</w:t>
      </w:r>
      <w:proofErr w:type="gramEnd"/>
      <w:r w:rsidR="00C87497" w:rsidRPr="00B67D5B">
        <w:rPr>
          <w:rFonts w:ascii="Times New Roman" w:hAnsi="Times New Roman" w:hint="eastAsia"/>
          <w:snapToGrid w:val="0"/>
        </w:rPr>
        <w:t>3.93~5.71</w:t>
      </w:r>
      <w:r w:rsidR="00B7147D" w:rsidRPr="00B67D5B">
        <w:rPr>
          <w:rFonts w:ascii="Times New Roman" w:hAnsi="Times New Roman" w:hint="eastAsia"/>
          <w:snapToGrid w:val="0"/>
        </w:rPr>
        <w:t>億元</w:t>
      </w:r>
      <w:r w:rsidR="00B7147D" w:rsidRPr="00B67D5B">
        <w:rPr>
          <w:rFonts w:ascii="Times New Roman" w:hAnsi="Times New Roman" w:hint="eastAsia"/>
          <w:snapToGrid w:val="0"/>
        </w:rPr>
        <w:t>(</w:t>
      </w:r>
      <w:r w:rsidR="00B7147D" w:rsidRPr="00B67D5B">
        <w:rPr>
          <w:rFonts w:ascii="Times New Roman" w:hAnsi="Times New Roman" w:hint="eastAsia"/>
          <w:snapToGrid w:val="0"/>
        </w:rPr>
        <w:t>如</w:t>
      </w:r>
      <w:r w:rsidR="009A772E" w:rsidRPr="00B67D5B">
        <w:rPr>
          <w:rFonts w:ascii="Times New Roman" w:hAnsi="Times New Roman" w:hint="eastAsia"/>
          <w:snapToGrid w:val="0"/>
        </w:rPr>
        <w:t>表</w:t>
      </w:r>
      <w:r w:rsidR="009A772E" w:rsidRPr="00B67D5B">
        <w:rPr>
          <w:rFonts w:ascii="Times New Roman" w:hAnsi="Times New Roman" w:hint="eastAsia"/>
          <w:snapToGrid w:val="0"/>
        </w:rPr>
        <w:t>2</w:t>
      </w:r>
      <w:r w:rsidR="009A772E" w:rsidRPr="00B67D5B">
        <w:rPr>
          <w:rFonts w:ascii="Times New Roman" w:hAnsi="Times New Roman" w:hint="eastAsia"/>
          <w:snapToGrid w:val="0"/>
        </w:rPr>
        <w:t>及</w:t>
      </w:r>
      <w:r w:rsidR="005C1C5E" w:rsidRPr="00B67D5B">
        <w:rPr>
          <w:rFonts w:ascii="Times New Roman" w:hAnsi="Times New Roman" w:hint="eastAsia"/>
          <w:snapToGrid w:val="0"/>
        </w:rPr>
        <w:t>表</w:t>
      </w:r>
      <w:r w:rsidR="002F5E1A" w:rsidRPr="00B67D5B">
        <w:rPr>
          <w:rFonts w:ascii="Times New Roman" w:hAnsi="Times New Roman" w:hint="eastAsia"/>
          <w:snapToGrid w:val="0"/>
        </w:rPr>
        <w:t>3</w:t>
      </w:r>
      <w:r w:rsidR="00B7147D" w:rsidRPr="00B67D5B">
        <w:rPr>
          <w:rFonts w:ascii="Times New Roman" w:hAnsi="Times New Roman" w:hint="eastAsia"/>
          <w:snapToGrid w:val="0"/>
        </w:rPr>
        <w:t>)</w:t>
      </w:r>
      <w:r w:rsidR="00B7147D" w:rsidRPr="00B67D5B">
        <w:rPr>
          <w:rFonts w:ascii="Times New Roman" w:hAnsi="Times New Roman" w:hint="eastAsia"/>
          <w:snapToGrid w:val="0"/>
        </w:rPr>
        <w:t>，另外，</w:t>
      </w:r>
      <w:r w:rsidR="00860171" w:rsidRPr="00B67D5B">
        <w:rPr>
          <w:rFonts w:ascii="Times New Roman" w:hAnsi="Times New Roman" w:hint="eastAsia"/>
          <w:bCs w:val="0"/>
          <w:snapToGrid w:val="0"/>
          <w:szCs w:val="32"/>
        </w:rPr>
        <w:t>該</w:t>
      </w:r>
      <w:r w:rsidR="00B7147D" w:rsidRPr="00B67D5B">
        <w:rPr>
          <w:rFonts w:ascii="Times New Roman" w:hAnsi="Times New Roman" w:hint="eastAsia"/>
          <w:snapToGrid w:val="0"/>
        </w:rPr>
        <w:t>公司原</w:t>
      </w:r>
      <w:proofErr w:type="gramStart"/>
      <w:r w:rsidR="00B7147D" w:rsidRPr="00B67D5B">
        <w:rPr>
          <w:rFonts w:ascii="Times New Roman" w:hAnsi="Times New Roman" w:hint="eastAsia"/>
          <w:snapToGrid w:val="0"/>
        </w:rPr>
        <w:t>規劃減振連接器</w:t>
      </w:r>
      <w:proofErr w:type="gramEnd"/>
      <w:r w:rsidR="00B7147D" w:rsidRPr="00B67D5B">
        <w:rPr>
          <w:rFonts w:ascii="Times New Roman" w:hAnsi="Times New Roman" w:hint="eastAsia"/>
          <w:snapToGrid w:val="0"/>
        </w:rPr>
        <w:t>type A</w:t>
      </w:r>
      <w:r w:rsidR="00B7147D" w:rsidRPr="00B67D5B">
        <w:rPr>
          <w:rFonts w:ascii="Times New Roman" w:hAnsi="Times New Roman" w:hint="eastAsia"/>
          <w:snapToGrid w:val="0"/>
        </w:rPr>
        <w:t>，後被發現為設計錯誤，經變更設計改</w:t>
      </w:r>
      <w:proofErr w:type="gramStart"/>
      <w:r w:rsidR="00B7147D" w:rsidRPr="00B67D5B">
        <w:rPr>
          <w:rFonts w:ascii="Times New Roman" w:hAnsi="Times New Roman" w:hint="eastAsia"/>
          <w:snapToGrid w:val="0"/>
        </w:rPr>
        <w:t>為減振連接器</w:t>
      </w:r>
      <w:proofErr w:type="gramEnd"/>
      <w:r w:rsidR="00B7147D" w:rsidRPr="00B67D5B">
        <w:rPr>
          <w:rFonts w:ascii="Times New Roman" w:hAnsi="Times New Roman" w:hint="eastAsia"/>
          <w:snapToGrid w:val="0"/>
        </w:rPr>
        <w:t>type C</w:t>
      </w:r>
      <w:r w:rsidR="00B7147D" w:rsidRPr="00B67D5B">
        <w:rPr>
          <w:rFonts w:ascii="Times New Roman" w:hAnsi="Times New Roman" w:hint="eastAsia"/>
          <w:snapToGrid w:val="0"/>
        </w:rPr>
        <w:t>，二者無論外型、構造及材料等均完全不同</w:t>
      </w:r>
      <w:r w:rsidR="00B7147D" w:rsidRPr="00B67D5B">
        <w:rPr>
          <w:rFonts w:ascii="Times New Roman" w:hAnsi="Times New Roman" w:hint="eastAsia"/>
          <w:snapToGrid w:val="0"/>
        </w:rPr>
        <w:t>(</w:t>
      </w:r>
      <w:r w:rsidR="00B7147D" w:rsidRPr="00B67D5B">
        <w:rPr>
          <w:rFonts w:ascii="Times New Roman" w:hAnsi="Times New Roman" w:hint="eastAsia"/>
          <w:snapToGrid w:val="0"/>
        </w:rPr>
        <w:t>如圖</w:t>
      </w:r>
      <w:r w:rsidR="00B7147D" w:rsidRPr="00B67D5B">
        <w:rPr>
          <w:rFonts w:ascii="Times New Roman" w:hAnsi="Times New Roman" w:hint="eastAsia"/>
          <w:snapToGrid w:val="0"/>
        </w:rPr>
        <w:t>1)</w:t>
      </w:r>
      <w:r w:rsidR="00B7147D" w:rsidRPr="00B67D5B">
        <w:rPr>
          <w:rFonts w:ascii="Times New Roman" w:hAnsi="Times New Roman" w:hint="eastAsia"/>
          <w:snapToGrid w:val="0"/>
        </w:rPr>
        <w:t>，且</w:t>
      </w:r>
      <w:r w:rsidR="00B7147D" w:rsidRPr="00B67D5B">
        <w:rPr>
          <w:rFonts w:ascii="Times New Roman" w:hAnsi="Times New Roman" w:hint="eastAsia"/>
          <w:snapToGrid w:val="0"/>
        </w:rPr>
        <w:t>type A</w:t>
      </w:r>
      <w:r w:rsidR="00B7147D" w:rsidRPr="00B67D5B">
        <w:rPr>
          <w:rFonts w:ascii="Times New Roman" w:hAnsi="Times New Roman" w:hint="eastAsia"/>
          <w:snapToGrid w:val="0"/>
        </w:rPr>
        <w:t>比</w:t>
      </w:r>
      <w:r w:rsidR="00B7147D" w:rsidRPr="00B67D5B">
        <w:rPr>
          <w:rFonts w:ascii="Times New Roman" w:hAnsi="Times New Roman" w:hint="eastAsia"/>
          <w:snapToGrid w:val="0"/>
        </w:rPr>
        <w:t>type C</w:t>
      </w:r>
      <w:proofErr w:type="gramStart"/>
      <w:r w:rsidR="00B7147D" w:rsidRPr="00B67D5B">
        <w:rPr>
          <w:rFonts w:ascii="Times New Roman" w:hAnsi="Times New Roman" w:hint="eastAsia"/>
          <w:snapToGrid w:val="0"/>
        </w:rPr>
        <w:t>貴逾</w:t>
      </w:r>
      <w:r w:rsidR="00B7147D" w:rsidRPr="00B67D5B">
        <w:rPr>
          <w:rFonts w:ascii="Times New Roman" w:hAnsi="Times New Roman" w:hint="eastAsia"/>
          <w:snapToGrid w:val="0"/>
        </w:rPr>
        <w:t>3</w:t>
      </w:r>
      <w:r w:rsidR="00B7147D" w:rsidRPr="00B67D5B">
        <w:rPr>
          <w:rFonts w:ascii="Times New Roman" w:hAnsi="Times New Roman" w:hint="eastAsia"/>
          <w:snapToGrid w:val="0"/>
        </w:rPr>
        <w:t>倍</w:t>
      </w:r>
      <w:proofErr w:type="gramEnd"/>
      <w:r w:rsidR="00B7147D" w:rsidRPr="00B67D5B">
        <w:rPr>
          <w:rFonts w:ascii="Times New Roman" w:hAnsi="Times New Roman" w:hint="eastAsia"/>
          <w:snapToGrid w:val="0"/>
        </w:rPr>
        <w:t>，致差價達</w:t>
      </w:r>
      <w:r w:rsidR="00B7147D" w:rsidRPr="00B67D5B">
        <w:rPr>
          <w:rFonts w:ascii="Times New Roman" w:hAnsi="Times New Roman" w:hint="eastAsia"/>
          <w:snapToGrid w:val="0"/>
        </w:rPr>
        <w:t>12.91</w:t>
      </w:r>
      <w:r w:rsidR="00B7147D" w:rsidRPr="00B67D5B">
        <w:rPr>
          <w:rFonts w:ascii="Times New Roman" w:hAnsi="Times New Roman" w:hint="eastAsia"/>
          <w:snapToGrid w:val="0"/>
        </w:rPr>
        <w:t>億元</w:t>
      </w:r>
      <w:r w:rsidR="00B7147D" w:rsidRPr="00B67D5B">
        <w:rPr>
          <w:rFonts w:ascii="Times New Roman" w:hAnsi="Times New Roman" w:hint="eastAsia"/>
          <w:snapToGrid w:val="0"/>
        </w:rPr>
        <w:t>(</w:t>
      </w:r>
      <w:r w:rsidR="00B7147D" w:rsidRPr="00B67D5B">
        <w:rPr>
          <w:rFonts w:ascii="Times New Roman" w:hAnsi="Times New Roman" w:hint="eastAsia"/>
          <w:snapToGrid w:val="0"/>
        </w:rPr>
        <w:t>如</w:t>
      </w:r>
      <w:r w:rsidR="005C1C5E" w:rsidRPr="00B67D5B">
        <w:rPr>
          <w:rFonts w:ascii="Times New Roman" w:hAnsi="Times New Roman" w:hint="eastAsia"/>
          <w:snapToGrid w:val="0"/>
        </w:rPr>
        <w:t>表</w:t>
      </w:r>
      <w:r w:rsidR="002F5E1A" w:rsidRPr="00B67D5B">
        <w:rPr>
          <w:rFonts w:ascii="Times New Roman" w:hAnsi="Times New Roman" w:hint="eastAsia"/>
          <w:snapToGrid w:val="0"/>
        </w:rPr>
        <w:t>4</w:t>
      </w:r>
      <w:r w:rsidR="00B7147D" w:rsidRPr="00B67D5B">
        <w:rPr>
          <w:rFonts w:ascii="Times New Roman" w:hAnsi="Times New Roman" w:hint="eastAsia"/>
          <w:snapToGrid w:val="0"/>
        </w:rPr>
        <w:t>)</w:t>
      </w:r>
      <w:r w:rsidR="00B7147D" w:rsidRPr="00B67D5B">
        <w:rPr>
          <w:rFonts w:ascii="Times New Roman" w:hAnsi="Times New Roman" w:hint="eastAsia"/>
          <w:snapToGrid w:val="0"/>
        </w:rPr>
        <w:t>，這也造成預算嚴重浮編之另一原因，事後謝清志及</w:t>
      </w:r>
      <w:r w:rsidR="00860171" w:rsidRPr="00B67D5B">
        <w:rPr>
          <w:rFonts w:ascii="Times New Roman" w:hAnsi="Times New Roman" w:hint="eastAsia"/>
          <w:bCs w:val="0"/>
          <w:snapToGrid w:val="0"/>
          <w:szCs w:val="32"/>
        </w:rPr>
        <w:t>該</w:t>
      </w:r>
      <w:r w:rsidR="00B7147D" w:rsidRPr="00B67D5B">
        <w:rPr>
          <w:rFonts w:ascii="Times New Roman" w:hAnsi="Times New Roman" w:hint="eastAsia"/>
          <w:snapToGrid w:val="0"/>
        </w:rPr>
        <w:t>公司卻要以</w:t>
      </w:r>
      <w:r w:rsidR="00B7147D" w:rsidRPr="00B67D5B">
        <w:rPr>
          <w:rFonts w:ascii="Times New Roman" w:hAnsi="Times New Roman" w:hint="eastAsia"/>
          <w:snapToGrid w:val="0"/>
        </w:rPr>
        <w:t>type A</w:t>
      </w:r>
      <w:r w:rsidR="00B7147D" w:rsidRPr="00B67D5B">
        <w:rPr>
          <w:rFonts w:ascii="Times New Roman" w:hAnsi="Times New Roman" w:hint="eastAsia"/>
          <w:snapToGrid w:val="0"/>
        </w:rPr>
        <w:t>計價驗收，確屬可議。綜上，有違貪污治罪條例第</w:t>
      </w:r>
      <w:r w:rsidR="00B7147D" w:rsidRPr="00B67D5B">
        <w:rPr>
          <w:rFonts w:ascii="Times New Roman" w:hAnsi="Times New Roman" w:hint="eastAsia"/>
          <w:snapToGrid w:val="0"/>
        </w:rPr>
        <w:t>4</w:t>
      </w:r>
      <w:r w:rsidR="00B7147D" w:rsidRPr="00B67D5B">
        <w:rPr>
          <w:rFonts w:ascii="Times New Roman" w:hAnsi="Times New Roman" w:hint="eastAsia"/>
          <w:snapToGrid w:val="0"/>
        </w:rPr>
        <w:t>條第</w:t>
      </w:r>
      <w:r w:rsidR="00B7147D" w:rsidRPr="00B67D5B">
        <w:rPr>
          <w:rFonts w:ascii="Times New Roman" w:hAnsi="Times New Roman" w:hint="eastAsia"/>
          <w:snapToGrid w:val="0"/>
        </w:rPr>
        <w:t>1</w:t>
      </w:r>
      <w:r w:rsidR="00B7147D" w:rsidRPr="00B67D5B">
        <w:rPr>
          <w:rFonts w:ascii="Times New Roman" w:hAnsi="Times New Roman" w:hint="eastAsia"/>
          <w:snapToGrid w:val="0"/>
        </w:rPr>
        <w:t>項第</w:t>
      </w:r>
      <w:r w:rsidR="00B7147D" w:rsidRPr="00B67D5B">
        <w:rPr>
          <w:rFonts w:ascii="Times New Roman" w:hAnsi="Times New Roman" w:hint="eastAsia"/>
          <w:snapToGrid w:val="0"/>
        </w:rPr>
        <w:t>3</w:t>
      </w:r>
      <w:r w:rsidR="00B7147D" w:rsidRPr="00B67D5B">
        <w:rPr>
          <w:rFonts w:ascii="Times New Roman" w:hAnsi="Times New Roman" w:hint="eastAsia"/>
          <w:snapToGrid w:val="0"/>
        </w:rPr>
        <w:t>款浮報價額、公務員廉政倫理規範第</w:t>
      </w:r>
      <w:r w:rsidR="00B7147D" w:rsidRPr="00B67D5B">
        <w:rPr>
          <w:rFonts w:ascii="Times New Roman" w:hAnsi="Times New Roman"/>
          <w:snapToGrid w:val="0"/>
        </w:rPr>
        <w:t>3</w:t>
      </w:r>
      <w:r w:rsidR="00B7147D" w:rsidRPr="00B67D5B">
        <w:rPr>
          <w:rFonts w:ascii="Times New Roman" w:hAnsi="Times New Roman" w:hint="eastAsia"/>
          <w:snapToGrid w:val="0"/>
        </w:rPr>
        <w:t>條圖第三人不正之利益、採購人員倫理準則第</w:t>
      </w:r>
      <w:r w:rsidR="00B7147D" w:rsidRPr="00B67D5B">
        <w:rPr>
          <w:rFonts w:ascii="Times New Roman" w:hAnsi="Times New Roman" w:hint="eastAsia"/>
          <w:snapToGrid w:val="0"/>
        </w:rPr>
        <w:t>7</w:t>
      </w:r>
      <w:r w:rsidR="00B7147D" w:rsidRPr="00B67D5B">
        <w:rPr>
          <w:rFonts w:ascii="Times New Roman" w:hAnsi="Times New Roman" w:hint="eastAsia"/>
          <w:snapToGrid w:val="0"/>
        </w:rPr>
        <w:t>條第</w:t>
      </w:r>
      <w:r w:rsidR="00B7147D" w:rsidRPr="00B67D5B">
        <w:rPr>
          <w:rFonts w:ascii="Times New Roman" w:hAnsi="Times New Roman" w:hint="eastAsia"/>
          <w:snapToGrid w:val="0"/>
        </w:rPr>
        <w:t>1</w:t>
      </w:r>
      <w:r w:rsidR="00B7147D" w:rsidRPr="00B67D5B">
        <w:rPr>
          <w:rFonts w:ascii="Times New Roman" w:hAnsi="Times New Roman" w:hint="eastAsia"/>
          <w:snapToGrid w:val="0"/>
        </w:rPr>
        <w:t>項第</w:t>
      </w:r>
      <w:r w:rsidR="00B7147D" w:rsidRPr="00B67D5B">
        <w:rPr>
          <w:rFonts w:ascii="Times New Roman" w:hAnsi="Times New Roman" w:hint="eastAsia"/>
          <w:snapToGrid w:val="0"/>
        </w:rPr>
        <w:t>4</w:t>
      </w:r>
      <w:r w:rsidR="00B7147D" w:rsidRPr="00B67D5B">
        <w:rPr>
          <w:rFonts w:ascii="Times New Roman" w:hAnsi="Times New Roman" w:hint="eastAsia"/>
          <w:snapToGrid w:val="0"/>
        </w:rPr>
        <w:t>款浪費國家資源、第</w:t>
      </w:r>
      <w:r w:rsidR="00B7147D" w:rsidRPr="00B67D5B">
        <w:rPr>
          <w:rFonts w:ascii="Times New Roman" w:hAnsi="Times New Roman" w:hint="eastAsia"/>
          <w:snapToGrid w:val="0"/>
        </w:rPr>
        <w:t>17</w:t>
      </w:r>
      <w:r w:rsidR="00B7147D" w:rsidRPr="00B67D5B">
        <w:rPr>
          <w:rFonts w:ascii="Times New Roman" w:hAnsi="Times New Roman" w:hint="eastAsia"/>
          <w:snapToGrid w:val="0"/>
        </w:rPr>
        <w:t>款意圖為私人不正利益而高估預算等規定。</w:t>
      </w:r>
    </w:p>
    <w:p w:rsidR="00B7147D" w:rsidRPr="00B67D5B" w:rsidRDefault="005F37EA" w:rsidP="00B7147D">
      <w:pPr>
        <w:pStyle w:val="2"/>
        <w:numPr>
          <w:ilvl w:val="0"/>
          <w:numId w:val="0"/>
        </w:numPr>
        <w:spacing w:line="0" w:lineRule="atLeast"/>
        <w:ind w:left="709" w:firstLineChars="208" w:firstLine="708"/>
        <w:rPr>
          <w:rFonts w:ascii="Times New Roman" w:hAnsi="Times New Roman"/>
          <w:snapToGrid w:val="0"/>
        </w:rPr>
      </w:pPr>
      <w:r w:rsidRPr="00B67D5B">
        <w:rPr>
          <w:rFonts w:ascii="Times New Roman" w:hAnsi="Times New Roman"/>
          <w:snapToGrid w:val="0"/>
        </w:rPr>
        <w:t>被彈劾人</w:t>
      </w:r>
      <w:r w:rsidR="00B7147D" w:rsidRPr="00B67D5B">
        <w:rPr>
          <w:rFonts w:ascii="Times New Roman" w:hAnsi="Times New Roman"/>
          <w:snapToGrid w:val="0"/>
        </w:rPr>
        <w:t>謝清志將</w:t>
      </w:r>
      <w:r w:rsidR="00B7147D" w:rsidRPr="00B67D5B">
        <w:rPr>
          <w:rFonts w:ascii="Times New Roman" w:hAnsi="Times New Roman" w:hint="eastAsia"/>
          <w:snapToGrid w:val="0"/>
        </w:rPr>
        <w:t>「</w:t>
      </w:r>
      <w:proofErr w:type="gramStart"/>
      <w:r w:rsidR="00B7147D" w:rsidRPr="00B67D5B">
        <w:rPr>
          <w:rFonts w:ascii="Times New Roman" w:hAnsi="Times New Roman" w:hint="eastAsia"/>
          <w:snapToGrid w:val="0"/>
        </w:rPr>
        <w:t>減振工程</w:t>
      </w:r>
      <w:proofErr w:type="gramEnd"/>
      <w:r w:rsidR="00B7147D" w:rsidRPr="00B67D5B">
        <w:rPr>
          <w:rFonts w:ascii="Times New Roman" w:hAnsi="Times New Roman" w:hint="eastAsia"/>
          <w:snapToGrid w:val="0"/>
        </w:rPr>
        <w:t>細部設計與施工案（統包標）」</w:t>
      </w:r>
      <w:r w:rsidR="00B7147D" w:rsidRPr="00B67D5B">
        <w:rPr>
          <w:rFonts w:ascii="Times New Roman" w:hAnsi="Times New Roman"/>
          <w:snapToGrid w:val="0"/>
        </w:rPr>
        <w:t>報經行政院核定同意委由原規劃廠商</w:t>
      </w:r>
      <w:r w:rsidR="00102AAF" w:rsidRPr="00B67D5B">
        <w:rPr>
          <w:rStyle w:val="ft"/>
          <w:rFonts w:hint="eastAsia"/>
          <w:snapToGrid w:val="0"/>
        </w:rPr>
        <w:t>○○</w:t>
      </w:r>
      <w:r w:rsidR="00B7147D" w:rsidRPr="00B67D5B">
        <w:rPr>
          <w:rFonts w:ascii="Times New Roman" w:hAnsi="Times New Roman"/>
          <w:snapToGrid w:val="0"/>
        </w:rPr>
        <w:t>公司取得獨家承攬權，予以</w:t>
      </w:r>
      <w:r w:rsidR="00860171" w:rsidRPr="00B67D5B">
        <w:rPr>
          <w:rFonts w:ascii="Times New Roman" w:hAnsi="Times New Roman" w:hint="eastAsia"/>
          <w:bCs w:val="0"/>
          <w:snapToGrid w:val="0"/>
          <w:szCs w:val="32"/>
        </w:rPr>
        <w:t>該</w:t>
      </w:r>
      <w:r w:rsidR="00B7147D" w:rsidRPr="00B67D5B">
        <w:rPr>
          <w:rFonts w:ascii="Times New Roman" w:hAnsi="Times New Roman"/>
          <w:snapToGrid w:val="0"/>
        </w:rPr>
        <w:t>公司浮濫報價、謀取高額不法利益之機會，經南科管理局與其議價結果以</w:t>
      </w:r>
      <w:r w:rsidR="00B7147D" w:rsidRPr="00B67D5B">
        <w:rPr>
          <w:rFonts w:ascii="Times New Roman" w:hAnsi="Times New Roman"/>
          <w:snapToGrid w:val="0"/>
        </w:rPr>
        <w:t>80</w:t>
      </w:r>
      <w:r w:rsidR="00B7147D" w:rsidRPr="00B67D5B">
        <w:rPr>
          <w:rFonts w:ascii="Times New Roman" w:hAnsi="Times New Roman"/>
          <w:snapToGrid w:val="0"/>
        </w:rPr>
        <w:t>億</w:t>
      </w:r>
      <w:r w:rsidR="00B7147D" w:rsidRPr="00B67D5B">
        <w:rPr>
          <w:rFonts w:ascii="Times New Roman" w:hAnsi="Times New Roman"/>
          <w:snapToGrid w:val="0"/>
        </w:rPr>
        <w:t>5,986</w:t>
      </w:r>
      <w:r w:rsidR="00B7147D" w:rsidRPr="00B67D5B">
        <w:rPr>
          <w:rFonts w:ascii="Times New Roman" w:hAnsi="Times New Roman"/>
          <w:snapToGrid w:val="0"/>
        </w:rPr>
        <w:t>萬</w:t>
      </w:r>
      <w:r w:rsidR="00327FC4">
        <w:rPr>
          <w:rFonts w:ascii="Times New Roman" w:hAnsi="Times New Roman" w:hint="eastAsia"/>
          <w:snapToGrid w:val="0"/>
        </w:rPr>
        <w:t>元</w:t>
      </w:r>
      <w:r w:rsidR="00B7147D" w:rsidRPr="00B67D5B">
        <w:rPr>
          <w:rFonts w:ascii="Times New Roman" w:hAnsi="Times New Roman"/>
          <w:snapToGrid w:val="0"/>
        </w:rPr>
        <w:t>超底價（</w:t>
      </w:r>
      <w:r w:rsidR="00B7147D" w:rsidRPr="00B67D5B">
        <w:rPr>
          <w:rFonts w:ascii="Times New Roman" w:hAnsi="Times New Roman"/>
          <w:snapToGrid w:val="0"/>
        </w:rPr>
        <w:t>78</w:t>
      </w:r>
      <w:r w:rsidR="00B7147D" w:rsidRPr="00B67D5B">
        <w:rPr>
          <w:rFonts w:ascii="Times New Roman" w:hAnsi="標楷體"/>
          <w:snapToGrid w:val="0"/>
        </w:rPr>
        <w:t>億</w:t>
      </w:r>
      <w:r w:rsidR="00B7147D" w:rsidRPr="00B67D5B">
        <w:rPr>
          <w:rFonts w:ascii="Times New Roman" w:hAnsi="Times New Roman"/>
          <w:snapToGrid w:val="0"/>
        </w:rPr>
        <w:t>6,100</w:t>
      </w:r>
      <w:r w:rsidR="00B7147D" w:rsidRPr="00B67D5B">
        <w:rPr>
          <w:rFonts w:ascii="Times New Roman" w:hAnsi="標楷體"/>
          <w:snapToGrid w:val="0"/>
        </w:rPr>
        <w:t>萬元</w:t>
      </w:r>
      <w:r w:rsidR="00B7147D" w:rsidRPr="00B67D5B">
        <w:rPr>
          <w:rFonts w:ascii="Times New Roman" w:hAnsi="Times New Roman"/>
          <w:snapToGrid w:val="0"/>
        </w:rPr>
        <w:t>）決標，</w:t>
      </w:r>
      <w:r w:rsidR="00860171" w:rsidRPr="00B67D5B">
        <w:rPr>
          <w:rFonts w:ascii="Times New Roman" w:hAnsi="Times New Roman" w:hint="eastAsia"/>
          <w:bCs w:val="0"/>
          <w:snapToGrid w:val="0"/>
          <w:szCs w:val="32"/>
        </w:rPr>
        <w:t>該</w:t>
      </w:r>
      <w:r w:rsidR="00B7147D" w:rsidRPr="00B67D5B">
        <w:rPr>
          <w:rFonts w:ascii="Times New Roman" w:hAnsi="標楷體"/>
          <w:szCs w:val="24"/>
        </w:rPr>
        <w:t>公司以限制性招標獨家議價取得第二階段施工後，</w:t>
      </w:r>
      <w:r w:rsidR="00B7147D" w:rsidRPr="00B67D5B">
        <w:rPr>
          <w:rFonts w:ascii="Times New Roman" w:hAnsi="Times New Roman"/>
          <w:snapToGrid w:val="0"/>
          <w:szCs w:val="32"/>
        </w:rPr>
        <w:t>得標後旋即</w:t>
      </w:r>
      <w:r w:rsidR="00B7147D" w:rsidRPr="00B67D5B">
        <w:rPr>
          <w:rFonts w:ascii="Times New Roman" w:hAnsi="Times New Roman" w:hint="eastAsia"/>
          <w:snapToGrid w:val="0"/>
          <w:szCs w:val="32"/>
        </w:rPr>
        <w:t>將全部工程違法轉包予</w:t>
      </w:r>
      <w:r w:rsidR="00B7147D" w:rsidRPr="00B67D5B">
        <w:rPr>
          <w:rFonts w:ascii="Times New Roman" w:hAnsi="Times New Roman" w:hint="eastAsia"/>
          <w:snapToGrid w:val="0"/>
          <w:szCs w:val="32"/>
        </w:rPr>
        <w:t>39</w:t>
      </w:r>
      <w:r w:rsidR="00B7147D" w:rsidRPr="00B67D5B">
        <w:rPr>
          <w:rFonts w:ascii="Times New Roman" w:hAnsi="Times New Roman" w:hint="eastAsia"/>
          <w:snapToGrid w:val="0"/>
          <w:szCs w:val="32"/>
        </w:rPr>
        <w:t>家廠商，共計</w:t>
      </w:r>
      <w:r w:rsidR="00B7147D" w:rsidRPr="00B67D5B">
        <w:rPr>
          <w:rFonts w:ascii="Times New Roman" w:hAnsi="Times New Roman" w:hint="eastAsia"/>
          <w:snapToGrid w:val="0"/>
          <w:szCs w:val="32"/>
        </w:rPr>
        <w:t>45</w:t>
      </w:r>
      <w:r w:rsidR="00B7147D" w:rsidRPr="00B67D5B">
        <w:rPr>
          <w:rFonts w:ascii="Times New Roman" w:hAnsi="Times New Roman" w:hint="eastAsia"/>
          <w:snapToGrid w:val="0"/>
          <w:szCs w:val="32"/>
        </w:rPr>
        <w:t>億</w:t>
      </w:r>
      <w:r w:rsidR="00B7147D" w:rsidRPr="00B67D5B">
        <w:rPr>
          <w:rFonts w:ascii="Times New Roman" w:hAnsi="Times New Roman" w:hint="eastAsia"/>
          <w:snapToGrid w:val="0"/>
          <w:szCs w:val="32"/>
        </w:rPr>
        <w:t>7577</w:t>
      </w:r>
      <w:r w:rsidR="00B7147D" w:rsidRPr="00B67D5B">
        <w:rPr>
          <w:rFonts w:ascii="Times New Roman" w:hAnsi="Times New Roman" w:hint="eastAsia"/>
          <w:snapToGrid w:val="0"/>
          <w:szCs w:val="32"/>
        </w:rPr>
        <w:t>萬元</w:t>
      </w:r>
      <w:r w:rsidR="00B7147D" w:rsidRPr="00B67D5B">
        <w:rPr>
          <w:rFonts w:ascii="Times New Roman" w:hAnsi="Times New Roman" w:hint="eastAsia"/>
          <w:snapToGrid w:val="0"/>
          <w:szCs w:val="32"/>
        </w:rPr>
        <w:t>(</w:t>
      </w:r>
      <w:r w:rsidR="00B7147D" w:rsidRPr="00B67D5B">
        <w:rPr>
          <w:rFonts w:ascii="Times New Roman" w:hAnsi="Times New Roman" w:hint="eastAsia"/>
          <w:snapToGrid w:val="0"/>
          <w:szCs w:val="32"/>
        </w:rPr>
        <w:t>如</w:t>
      </w:r>
      <w:r w:rsidR="005C1C5E" w:rsidRPr="00B67D5B">
        <w:rPr>
          <w:rFonts w:ascii="Times New Roman" w:hAnsi="Times New Roman" w:hint="eastAsia"/>
          <w:snapToGrid w:val="0"/>
          <w:szCs w:val="32"/>
        </w:rPr>
        <w:t>表</w:t>
      </w:r>
      <w:r w:rsidR="002F5E1A" w:rsidRPr="00B67D5B">
        <w:rPr>
          <w:rFonts w:ascii="Times New Roman" w:hAnsi="Times New Roman" w:hint="eastAsia"/>
          <w:snapToGrid w:val="0"/>
          <w:szCs w:val="32"/>
        </w:rPr>
        <w:t>5</w:t>
      </w:r>
      <w:r w:rsidR="00B7147D" w:rsidRPr="00B67D5B">
        <w:rPr>
          <w:rFonts w:ascii="Times New Roman" w:hAnsi="Times New Roman" w:hint="eastAsia"/>
          <w:snapToGrid w:val="0"/>
          <w:szCs w:val="32"/>
        </w:rPr>
        <w:t>)</w:t>
      </w:r>
      <w:r w:rsidR="00B7147D" w:rsidRPr="00B67D5B">
        <w:rPr>
          <w:rFonts w:ascii="Times New Roman" w:hAnsi="Times New Roman" w:hint="eastAsia"/>
          <w:snapToGrid w:val="0"/>
          <w:szCs w:val="32"/>
        </w:rPr>
        <w:t>，僅為契約金額</w:t>
      </w:r>
      <w:r w:rsidR="00B7147D" w:rsidRPr="00B67D5B">
        <w:rPr>
          <w:rFonts w:ascii="Times New Roman" w:hAnsi="Times New Roman" w:hint="eastAsia"/>
          <w:snapToGrid w:val="0"/>
          <w:szCs w:val="32"/>
        </w:rPr>
        <w:t>80</w:t>
      </w:r>
      <w:r w:rsidR="00B7147D" w:rsidRPr="00B67D5B">
        <w:rPr>
          <w:rFonts w:ascii="Times New Roman" w:hAnsi="Times New Roman" w:hint="eastAsia"/>
          <w:snapToGrid w:val="0"/>
          <w:szCs w:val="32"/>
        </w:rPr>
        <w:t>億</w:t>
      </w:r>
      <w:r w:rsidR="00B7147D" w:rsidRPr="00B67D5B">
        <w:rPr>
          <w:rFonts w:ascii="Times New Roman" w:hAnsi="Times New Roman" w:hint="eastAsia"/>
          <w:snapToGrid w:val="0"/>
          <w:szCs w:val="32"/>
        </w:rPr>
        <w:t>5</w:t>
      </w:r>
      <w:r w:rsidR="008656A1">
        <w:rPr>
          <w:rFonts w:ascii="Times New Roman" w:hAnsi="Times New Roman" w:hint="eastAsia"/>
          <w:snapToGrid w:val="0"/>
          <w:szCs w:val="32"/>
        </w:rPr>
        <w:t>,</w:t>
      </w:r>
      <w:r w:rsidR="00B7147D" w:rsidRPr="00B67D5B">
        <w:rPr>
          <w:rFonts w:ascii="Times New Roman" w:hAnsi="Times New Roman" w:hint="eastAsia"/>
          <w:snapToGrid w:val="0"/>
          <w:szCs w:val="32"/>
        </w:rPr>
        <w:t>986</w:t>
      </w:r>
      <w:r w:rsidR="00B7147D" w:rsidRPr="00B67D5B">
        <w:rPr>
          <w:rFonts w:ascii="Times New Roman" w:hAnsi="Times New Roman" w:hint="eastAsia"/>
          <w:snapToGrid w:val="0"/>
          <w:szCs w:val="32"/>
        </w:rPr>
        <w:t>萬元之</w:t>
      </w:r>
      <w:r w:rsidR="00B7147D" w:rsidRPr="00B67D5B">
        <w:rPr>
          <w:rFonts w:ascii="Times New Roman" w:hAnsi="Times New Roman" w:hint="eastAsia"/>
          <w:snapToGrid w:val="0"/>
          <w:szCs w:val="32"/>
        </w:rPr>
        <w:t>56%</w:t>
      </w:r>
      <w:r w:rsidR="00C87497" w:rsidRPr="00B67D5B">
        <w:rPr>
          <w:rStyle w:val="ft"/>
          <w:rFonts w:hint="eastAsia"/>
          <w:snapToGrid w:val="0"/>
        </w:rPr>
        <w:t>，計45.75億元</w:t>
      </w:r>
      <w:r w:rsidR="00B7147D" w:rsidRPr="00B67D5B">
        <w:rPr>
          <w:rFonts w:ascii="Times New Roman" w:hAnsi="Times New Roman" w:hint="eastAsia"/>
          <w:snapToGrid w:val="0"/>
          <w:szCs w:val="32"/>
        </w:rPr>
        <w:t>，其不勞而獲利益竟高達</w:t>
      </w:r>
      <w:r w:rsidR="00B7147D" w:rsidRPr="00B67D5B">
        <w:rPr>
          <w:rFonts w:ascii="Times New Roman" w:hAnsi="Times New Roman" w:hint="eastAsia"/>
          <w:snapToGrid w:val="0"/>
          <w:szCs w:val="32"/>
        </w:rPr>
        <w:t>34</w:t>
      </w:r>
      <w:r w:rsidR="00B7147D" w:rsidRPr="00B67D5B">
        <w:rPr>
          <w:rFonts w:ascii="Times New Roman" w:hAnsi="Times New Roman" w:hint="eastAsia"/>
          <w:snapToGrid w:val="0"/>
          <w:szCs w:val="32"/>
        </w:rPr>
        <w:t>億</w:t>
      </w:r>
      <w:r w:rsidR="00B7147D" w:rsidRPr="00B67D5B">
        <w:rPr>
          <w:rFonts w:ascii="Times New Roman" w:hAnsi="Times New Roman" w:hint="eastAsia"/>
          <w:snapToGrid w:val="0"/>
          <w:szCs w:val="32"/>
        </w:rPr>
        <w:t>8400</w:t>
      </w:r>
      <w:r w:rsidR="00B7147D" w:rsidRPr="00B67D5B">
        <w:rPr>
          <w:rFonts w:ascii="Times New Roman" w:hAnsi="Times New Roman" w:hint="eastAsia"/>
          <w:snapToGrid w:val="0"/>
          <w:szCs w:val="32"/>
        </w:rPr>
        <w:t>萬元</w:t>
      </w:r>
      <w:r w:rsidR="00B7147D" w:rsidRPr="00B67D5B">
        <w:rPr>
          <w:rStyle w:val="ft"/>
          <w:rFonts w:ascii="Times New Roman" w:hAnsi="Times New Roman"/>
          <w:snapToGrid w:val="0"/>
        </w:rPr>
        <w:t>。</w:t>
      </w:r>
      <w:r w:rsidR="00B7147D" w:rsidRPr="00B67D5B">
        <w:rPr>
          <w:rFonts w:ascii="Times New Roman" w:hAnsi="Times New Roman"/>
          <w:snapToGrid w:val="0"/>
          <w:szCs w:val="32"/>
        </w:rPr>
        <w:t>明顯違反採購法第</w:t>
      </w:r>
      <w:r w:rsidR="00B7147D" w:rsidRPr="00B67D5B">
        <w:rPr>
          <w:rFonts w:ascii="Times New Roman" w:hAnsi="Times New Roman"/>
          <w:snapToGrid w:val="0"/>
          <w:szCs w:val="32"/>
        </w:rPr>
        <w:t>65</w:t>
      </w:r>
      <w:r w:rsidR="00B7147D" w:rsidRPr="00B67D5B">
        <w:rPr>
          <w:rFonts w:ascii="Times New Roman" w:hAnsi="Times New Roman"/>
          <w:snapToGrid w:val="0"/>
          <w:szCs w:val="32"/>
        </w:rPr>
        <w:t>條第</w:t>
      </w:r>
      <w:r w:rsidR="00B7147D" w:rsidRPr="00B67D5B">
        <w:rPr>
          <w:rFonts w:ascii="Times New Roman" w:hAnsi="Times New Roman"/>
          <w:snapToGrid w:val="0"/>
          <w:szCs w:val="32"/>
        </w:rPr>
        <w:t>1</w:t>
      </w:r>
      <w:r w:rsidR="00B7147D" w:rsidRPr="00B67D5B">
        <w:rPr>
          <w:rFonts w:ascii="Times New Roman" w:hAnsi="Times New Roman"/>
          <w:snapToGrid w:val="0"/>
          <w:szCs w:val="32"/>
        </w:rPr>
        <w:t>項「得標廠商應自行履行工程、勞務契約，不</w:t>
      </w:r>
      <w:r w:rsidR="00B7147D" w:rsidRPr="00B67D5B">
        <w:rPr>
          <w:rFonts w:ascii="Times New Roman" w:hAnsi="Times New Roman"/>
          <w:snapToGrid w:val="0"/>
          <w:szCs w:val="32"/>
        </w:rPr>
        <w:lastRenderedPageBreak/>
        <w:t>得轉包。」規定</w:t>
      </w:r>
      <w:r w:rsidR="00B7147D" w:rsidRPr="00B67D5B">
        <w:rPr>
          <w:rFonts w:ascii="Times New Roman" w:hAnsi="Times New Roman" w:hint="eastAsia"/>
          <w:snapToGrid w:val="0"/>
          <w:szCs w:val="32"/>
        </w:rPr>
        <w:t>，</w:t>
      </w:r>
      <w:proofErr w:type="gramStart"/>
      <w:r w:rsidR="00B7147D" w:rsidRPr="00B67D5B">
        <w:rPr>
          <w:rFonts w:ascii="Times New Roman" w:hAnsi="Times New Roman" w:hint="eastAsia"/>
          <w:snapToGrid w:val="0"/>
          <w:szCs w:val="32"/>
        </w:rPr>
        <w:t>另</w:t>
      </w:r>
      <w:proofErr w:type="gramEnd"/>
      <w:r w:rsidR="00B7147D" w:rsidRPr="00B67D5B">
        <w:rPr>
          <w:rFonts w:ascii="Times New Roman" w:hAnsi="Times New Roman" w:hint="eastAsia"/>
          <w:snapToGrid w:val="0"/>
          <w:szCs w:val="32"/>
        </w:rPr>
        <w:t>，</w:t>
      </w:r>
      <w:r w:rsidR="00B16EC7" w:rsidRPr="00B67D5B">
        <w:rPr>
          <w:rFonts w:ascii="Times New Roman" w:hAnsi="Times New Roman" w:hint="eastAsia"/>
          <w:snapToGrid w:val="0"/>
          <w:szCs w:val="32"/>
        </w:rPr>
        <w:t>○○</w:t>
      </w:r>
      <w:r w:rsidR="00B7147D" w:rsidRPr="00B67D5B">
        <w:rPr>
          <w:rFonts w:ascii="Times New Roman" w:hAnsi="Times New Roman" w:hint="eastAsia"/>
          <w:snapToGrid w:val="0"/>
          <w:szCs w:val="32"/>
        </w:rPr>
        <w:t>公司係獨家承攬第二階段</w:t>
      </w:r>
      <w:proofErr w:type="gramStart"/>
      <w:r w:rsidR="00B7147D" w:rsidRPr="00B67D5B">
        <w:rPr>
          <w:rFonts w:ascii="Times New Roman" w:hAnsi="Times New Roman" w:hint="eastAsia"/>
          <w:snapToGrid w:val="0"/>
          <w:szCs w:val="32"/>
        </w:rPr>
        <w:t>統包標</w:t>
      </w:r>
      <w:proofErr w:type="gramEnd"/>
      <w:r w:rsidR="00B7147D" w:rsidRPr="00B67D5B">
        <w:rPr>
          <w:rFonts w:ascii="Times New Roman" w:hAnsi="Times New Roman" w:hint="eastAsia"/>
          <w:snapToGrid w:val="0"/>
          <w:szCs w:val="32"/>
        </w:rPr>
        <w:t>，雖與</w:t>
      </w:r>
      <w:r w:rsidR="00B7147D" w:rsidRPr="00B67D5B">
        <w:rPr>
          <w:rFonts w:ascii="Times New Roman" w:hAnsi="Times New Roman" w:hint="eastAsia"/>
          <w:snapToGrid w:val="0"/>
          <w:szCs w:val="32"/>
        </w:rPr>
        <w:t>7</w:t>
      </w:r>
      <w:r w:rsidR="00B7147D" w:rsidRPr="00B67D5B">
        <w:rPr>
          <w:rFonts w:ascii="Times New Roman" w:hAnsi="Times New Roman" w:hint="eastAsia"/>
          <w:snapToGrid w:val="0"/>
          <w:szCs w:val="32"/>
        </w:rPr>
        <w:t>家公司簽訂合作協議書，但未載列合作金額、比率及詳細項目等，有違共同投標辦法第</w:t>
      </w:r>
      <w:r w:rsidR="00B7147D" w:rsidRPr="00B67D5B">
        <w:rPr>
          <w:rFonts w:ascii="Times New Roman" w:hAnsi="Times New Roman" w:hint="eastAsia"/>
          <w:snapToGrid w:val="0"/>
          <w:szCs w:val="32"/>
        </w:rPr>
        <w:t>10</w:t>
      </w:r>
      <w:r w:rsidR="00B7147D" w:rsidRPr="00B67D5B">
        <w:rPr>
          <w:rFonts w:ascii="Times New Roman" w:hAnsi="Times New Roman" w:hint="eastAsia"/>
          <w:snapToGrid w:val="0"/>
          <w:szCs w:val="32"/>
        </w:rPr>
        <w:t>條第</w:t>
      </w:r>
      <w:r w:rsidR="00B7147D" w:rsidRPr="00B67D5B">
        <w:rPr>
          <w:rFonts w:ascii="Times New Roman" w:hAnsi="Times New Roman" w:hint="eastAsia"/>
          <w:snapToGrid w:val="0"/>
          <w:szCs w:val="32"/>
        </w:rPr>
        <w:t>1</w:t>
      </w:r>
      <w:r w:rsidR="00B7147D" w:rsidRPr="00B67D5B">
        <w:rPr>
          <w:rFonts w:ascii="Times New Roman" w:hAnsi="Times New Roman" w:hint="eastAsia"/>
          <w:snapToGrid w:val="0"/>
          <w:szCs w:val="32"/>
        </w:rPr>
        <w:t>項規定，事後經檢調發現轉包金額達</w:t>
      </w:r>
      <w:r w:rsidR="00B7147D" w:rsidRPr="00B67D5B">
        <w:rPr>
          <w:rFonts w:ascii="Times New Roman" w:hAnsi="Times New Roman" w:hint="eastAsia"/>
          <w:snapToGrid w:val="0"/>
          <w:szCs w:val="32"/>
        </w:rPr>
        <w:t>22</w:t>
      </w:r>
      <w:r w:rsidR="00B7147D" w:rsidRPr="00B67D5B">
        <w:rPr>
          <w:rFonts w:ascii="Times New Roman" w:hAnsi="Times New Roman" w:hint="eastAsia"/>
          <w:snapToGrid w:val="0"/>
          <w:szCs w:val="32"/>
        </w:rPr>
        <w:t>億</w:t>
      </w:r>
      <w:r w:rsidR="00B7147D" w:rsidRPr="00B67D5B">
        <w:rPr>
          <w:rFonts w:ascii="Times New Roman" w:hAnsi="Times New Roman" w:hint="eastAsia"/>
          <w:snapToGrid w:val="0"/>
          <w:szCs w:val="32"/>
        </w:rPr>
        <w:t>8054</w:t>
      </w:r>
      <w:r w:rsidR="00B7147D" w:rsidRPr="00B67D5B">
        <w:rPr>
          <w:rFonts w:ascii="Times New Roman" w:hAnsi="Times New Roman" w:hint="eastAsia"/>
          <w:snapToGrid w:val="0"/>
          <w:szCs w:val="32"/>
        </w:rPr>
        <w:t>萬元</w:t>
      </w:r>
      <w:r w:rsidR="009A772E" w:rsidRPr="00B67D5B">
        <w:rPr>
          <w:rFonts w:ascii="Times New Roman" w:hAnsi="Times New Roman" w:hint="eastAsia"/>
          <w:snapToGrid w:val="0"/>
          <w:szCs w:val="32"/>
        </w:rPr>
        <w:t>(</w:t>
      </w:r>
      <w:r w:rsidR="009A772E" w:rsidRPr="00B67D5B">
        <w:rPr>
          <w:rFonts w:ascii="Times New Roman" w:hAnsi="Times New Roman" w:hint="eastAsia"/>
          <w:snapToGrid w:val="0"/>
          <w:szCs w:val="32"/>
        </w:rPr>
        <w:t>如表</w:t>
      </w:r>
      <w:r w:rsidR="009A772E" w:rsidRPr="00B67D5B">
        <w:rPr>
          <w:rFonts w:ascii="Times New Roman" w:hAnsi="Times New Roman" w:hint="eastAsia"/>
          <w:snapToGrid w:val="0"/>
          <w:szCs w:val="32"/>
        </w:rPr>
        <w:t>6)</w:t>
      </w:r>
      <w:r w:rsidR="00B7147D" w:rsidRPr="00B67D5B">
        <w:rPr>
          <w:rFonts w:ascii="Times New Roman" w:hAnsi="Times New Roman"/>
          <w:snapToGrid w:val="0"/>
        </w:rPr>
        <w:t>。</w:t>
      </w:r>
      <w:r w:rsidRPr="00B67D5B">
        <w:rPr>
          <w:rFonts w:ascii="Times New Roman" w:hAnsi="Times New Roman"/>
          <w:snapToGrid w:val="0"/>
        </w:rPr>
        <w:t>被彈劾人</w:t>
      </w:r>
      <w:r w:rsidR="00B7147D" w:rsidRPr="00B67D5B">
        <w:rPr>
          <w:rFonts w:ascii="Times New Roman" w:hAnsi="Times New Roman"/>
          <w:snapToGrid w:val="0"/>
        </w:rPr>
        <w:t>謝清志身為中央部會副首長，不以國家權益及民眾福祉為念，</w:t>
      </w:r>
      <w:proofErr w:type="gramStart"/>
      <w:r w:rsidR="00B7147D" w:rsidRPr="00B67D5B">
        <w:rPr>
          <w:rFonts w:ascii="Times New Roman" w:hAnsi="Times New Roman"/>
          <w:snapToGrid w:val="0"/>
        </w:rPr>
        <w:t>從減振工程</w:t>
      </w:r>
      <w:proofErr w:type="gramEnd"/>
      <w:r w:rsidR="00B7147D" w:rsidRPr="00B67D5B">
        <w:rPr>
          <w:rFonts w:ascii="Times New Roman" w:hAnsi="Times New Roman"/>
          <w:snapToGrid w:val="0"/>
        </w:rPr>
        <w:t>計畫伊始，即與</w:t>
      </w:r>
      <w:r w:rsidR="003A10EE" w:rsidRPr="00B67D5B">
        <w:rPr>
          <w:rStyle w:val="ft"/>
          <w:rFonts w:hint="eastAsia"/>
          <w:snapToGrid w:val="0"/>
        </w:rPr>
        <w:t>該</w:t>
      </w:r>
      <w:r w:rsidR="00B7147D" w:rsidRPr="00B67D5B">
        <w:rPr>
          <w:rFonts w:ascii="Times New Roman" w:hAnsi="Times New Roman"/>
          <w:snapToGrid w:val="0"/>
        </w:rPr>
        <w:t>公司勾串，一路刻意護航，致本工程耗費鉅額公</w:t>
      </w:r>
      <w:proofErr w:type="gramStart"/>
      <w:r w:rsidR="00B7147D" w:rsidRPr="00B67D5B">
        <w:rPr>
          <w:rFonts w:ascii="Times New Roman" w:hAnsi="Times New Roman"/>
          <w:snapToGrid w:val="0"/>
        </w:rPr>
        <w:t>帑</w:t>
      </w:r>
      <w:proofErr w:type="gramEnd"/>
      <w:r w:rsidR="00B7147D" w:rsidRPr="00B67D5B">
        <w:rPr>
          <w:rFonts w:ascii="Times New Roman" w:hAnsi="Times New Roman"/>
          <w:snapToGrid w:val="0"/>
        </w:rPr>
        <w:t>興建，完工後卻未能達成</w:t>
      </w:r>
      <w:proofErr w:type="gramStart"/>
      <w:r w:rsidR="00B7147D" w:rsidRPr="00B67D5B">
        <w:rPr>
          <w:rFonts w:ascii="Times New Roman" w:hAnsi="Times New Roman"/>
          <w:snapToGrid w:val="0"/>
        </w:rPr>
        <w:t>契約減振標準</w:t>
      </w:r>
      <w:proofErr w:type="gramEnd"/>
      <w:r w:rsidR="002F5E1A" w:rsidRPr="00B67D5B">
        <w:rPr>
          <w:rFonts w:ascii="Times New Roman" w:hAnsi="Times New Roman" w:hint="eastAsia"/>
          <w:snapToGrid w:val="0"/>
          <w:szCs w:val="32"/>
        </w:rPr>
        <w:t>(</w:t>
      </w:r>
      <w:r w:rsidR="002F5E1A" w:rsidRPr="00B67D5B">
        <w:rPr>
          <w:rFonts w:ascii="Times New Roman" w:hAnsi="Times New Roman" w:hint="eastAsia"/>
          <w:snapToGrid w:val="0"/>
          <w:szCs w:val="32"/>
        </w:rPr>
        <w:t>如表</w:t>
      </w:r>
      <w:r w:rsidR="002F5E1A" w:rsidRPr="00B67D5B">
        <w:rPr>
          <w:rFonts w:ascii="Times New Roman" w:hAnsi="Times New Roman" w:hint="eastAsia"/>
          <w:snapToGrid w:val="0"/>
          <w:szCs w:val="32"/>
        </w:rPr>
        <w:t>1)</w:t>
      </w:r>
      <w:r w:rsidR="00B7147D" w:rsidRPr="00B67D5B">
        <w:rPr>
          <w:rFonts w:ascii="Times New Roman" w:hAnsi="Times New Roman"/>
          <w:snapToGrid w:val="0"/>
        </w:rPr>
        <w:t>，幾無效益，有違興建目的，且發生</w:t>
      </w:r>
      <w:r w:rsidR="00B7147D" w:rsidRPr="00B67D5B">
        <w:rPr>
          <w:rFonts w:ascii="Times New Roman" w:hAnsi="Times New Roman" w:hint="eastAsia"/>
          <w:snapToGrid w:val="0"/>
        </w:rPr>
        <w:t>超底價決標、</w:t>
      </w:r>
      <w:r w:rsidR="00B7147D" w:rsidRPr="00B67D5B">
        <w:rPr>
          <w:rFonts w:ascii="Times New Roman" w:hAnsi="Times New Roman"/>
          <w:snapToGrid w:val="0"/>
        </w:rPr>
        <w:t>彈性</w:t>
      </w:r>
      <w:proofErr w:type="gramStart"/>
      <w:r w:rsidR="00B7147D" w:rsidRPr="00B67D5B">
        <w:rPr>
          <w:rFonts w:ascii="Times New Roman" w:hAnsi="Times New Roman"/>
          <w:snapToGrid w:val="0"/>
        </w:rPr>
        <w:t>減振材偷工換料</w:t>
      </w:r>
      <w:proofErr w:type="gramEnd"/>
      <w:r w:rsidR="00B7147D" w:rsidRPr="00B67D5B">
        <w:rPr>
          <w:rFonts w:ascii="Times New Roman" w:hAnsi="Times New Roman"/>
          <w:snapToGrid w:val="0"/>
        </w:rPr>
        <w:t>（以廢輪胎</w:t>
      </w:r>
      <w:r w:rsidR="00B7147D" w:rsidRPr="00B67D5B">
        <w:rPr>
          <w:rFonts w:ascii="Times New Roman" w:hAnsi="Times New Roman" w:hint="eastAsia"/>
          <w:snapToGrid w:val="0"/>
        </w:rPr>
        <w:t>加工冒充彈性</w:t>
      </w:r>
      <w:r w:rsidR="00B7147D" w:rsidRPr="00B67D5B">
        <w:rPr>
          <w:rFonts w:ascii="Times New Roman" w:hAnsi="Times New Roman"/>
          <w:snapToGrid w:val="0"/>
        </w:rPr>
        <w:t>減振材，差價達</w:t>
      </w:r>
      <w:r w:rsidR="00C87497" w:rsidRPr="00B67D5B">
        <w:rPr>
          <w:rFonts w:ascii="Times New Roman" w:hAnsi="Times New Roman"/>
          <w:snapToGrid w:val="0"/>
        </w:rPr>
        <w:t>9.35</w:t>
      </w:r>
      <w:r w:rsidR="00B7147D" w:rsidRPr="00B67D5B">
        <w:rPr>
          <w:rFonts w:ascii="Times New Roman" w:hAnsi="Times New Roman"/>
          <w:snapToGrid w:val="0"/>
        </w:rPr>
        <w:t>億元</w:t>
      </w:r>
      <w:r w:rsidR="002F5E1A" w:rsidRPr="00B67D5B">
        <w:rPr>
          <w:rFonts w:ascii="Times New Roman" w:hAnsi="Times New Roman" w:hint="eastAsia"/>
          <w:snapToGrid w:val="0"/>
        </w:rPr>
        <w:t>，如表</w:t>
      </w:r>
      <w:r w:rsidR="002F5E1A" w:rsidRPr="00B67D5B">
        <w:rPr>
          <w:rFonts w:ascii="Times New Roman" w:hAnsi="Times New Roman" w:hint="eastAsia"/>
          <w:snapToGrid w:val="0"/>
        </w:rPr>
        <w:t>7</w:t>
      </w:r>
      <w:r w:rsidR="00B7147D" w:rsidRPr="00B67D5B">
        <w:rPr>
          <w:rFonts w:ascii="Times New Roman" w:hAnsi="Times New Roman"/>
          <w:snapToGrid w:val="0"/>
        </w:rPr>
        <w:t>）、</w:t>
      </w:r>
      <w:r w:rsidR="004C4FF1" w:rsidRPr="00B67D5B">
        <w:rPr>
          <w:rFonts w:ascii="Times New Roman" w:hAnsi="Times New Roman" w:hint="eastAsia"/>
          <w:snapToGrid w:val="0"/>
        </w:rPr>
        <w:t>材料</w:t>
      </w:r>
      <w:r w:rsidR="00B7147D" w:rsidRPr="00B67D5B">
        <w:rPr>
          <w:rFonts w:ascii="Times New Roman" w:hAnsi="Times New Roman"/>
          <w:snapToGrid w:val="0"/>
        </w:rPr>
        <w:t>單價</w:t>
      </w:r>
      <w:r w:rsidR="00B7147D" w:rsidRPr="00B67D5B">
        <w:rPr>
          <w:rFonts w:ascii="Times New Roman" w:hAnsi="Times New Roman" w:hint="eastAsia"/>
          <w:snapToGrid w:val="0"/>
        </w:rPr>
        <w:t>預算</w:t>
      </w:r>
      <w:proofErr w:type="gramStart"/>
      <w:r w:rsidR="00B7147D" w:rsidRPr="00B67D5B">
        <w:rPr>
          <w:rFonts w:ascii="Times New Roman" w:hAnsi="Times New Roman"/>
          <w:snapToGrid w:val="0"/>
        </w:rPr>
        <w:t>浮編</w:t>
      </w:r>
      <w:r w:rsidR="00C87497" w:rsidRPr="00B67D5B">
        <w:rPr>
          <w:rFonts w:ascii="Times New Roman" w:hAnsi="Times New Roman" w:hint="eastAsia"/>
          <w:snapToGrid w:val="0"/>
        </w:rPr>
        <w:t>約</w:t>
      </w:r>
      <w:proofErr w:type="gramEnd"/>
      <w:r w:rsidR="00C87497" w:rsidRPr="00B67D5B">
        <w:rPr>
          <w:rFonts w:ascii="Times New Roman" w:hAnsi="Times New Roman" w:hint="eastAsia"/>
          <w:snapToGrid w:val="0"/>
        </w:rPr>
        <w:t>3.93~5.71</w:t>
      </w:r>
      <w:r w:rsidR="00B7147D" w:rsidRPr="00B67D5B">
        <w:rPr>
          <w:rFonts w:ascii="Times New Roman" w:hAnsi="Times New Roman"/>
          <w:snapToGrid w:val="0"/>
        </w:rPr>
        <w:t>億餘元</w:t>
      </w:r>
      <w:r w:rsidR="002F5E1A" w:rsidRPr="00B67D5B">
        <w:rPr>
          <w:rFonts w:ascii="Times New Roman" w:hAnsi="Times New Roman" w:hint="eastAsia"/>
          <w:snapToGrid w:val="0"/>
          <w:szCs w:val="32"/>
        </w:rPr>
        <w:t>(</w:t>
      </w:r>
      <w:r w:rsidR="002F5E1A" w:rsidRPr="00B67D5B">
        <w:rPr>
          <w:rFonts w:ascii="Times New Roman" w:hAnsi="Times New Roman" w:hint="eastAsia"/>
          <w:snapToGrid w:val="0"/>
          <w:szCs w:val="32"/>
        </w:rPr>
        <w:t>如表</w:t>
      </w:r>
      <w:r w:rsidR="002F5E1A" w:rsidRPr="00B67D5B">
        <w:rPr>
          <w:rFonts w:ascii="Times New Roman" w:hAnsi="Times New Roman" w:hint="eastAsia"/>
          <w:snapToGrid w:val="0"/>
          <w:szCs w:val="32"/>
        </w:rPr>
        <w:t>3)</w:t>
      </w:r>
      <w:r w:rsidR="00B7147D" w:rsidRPr="00B67D5B">
        <w:rPr>
          <w:rFonts w:ascii="Times New Roman" w:hAnsi="Times New Roman" w:hint="eastAsia"/>
          <w:snapToGrid w:val="0"/>
        </w:rPr>
        <w:t>、</w:t>
      </w:r>
      <w:proofErr w:type="gramStart"/>
      <w:r w:rsidR="00B7147D" w:rsidRPr="00B67D5B">
        <w:rPr>
          <w:rFonts w:ascii="Times New Roman" w:hAnsi="Times New Roman"/>
          <w:snapToGrid w:val="0"/>
        </w:rPr>
        <w:t>以及減振連接器</w:t>
      </w:r>
      <w:proofErr w:type="gramEnd"/>
      <w:r w:rsidR="00B7147D" w:rsidRPr="00B67D5B">
        <w:rPr>
          <w:rFonts w:ascii="Times New Roman" w:hAnsi="Times New Roman"/>
          <w:snapToGrid w:val="0"/>
        </w:rPr>
        <w:t>設計錯誤</w:t>
      </w:r>
      <w:r w:rsidR="00B7147D" w:rsidRPr="00B67D5B">
        <w:rPr>
          <w:rFonts w:ascii="Times New Roman" w:hAnsi="Times New Roman" w:hint="eastAsia"/>
          <w:snapToGrid w:val="0"/>
          <w:szCs w:val="32"/>
        </w:rPr>
        <w:t>致改用價廉</w:t>
      </w:r>
      <w:proofErr w:type="gramStart"/>
      <w:r w:rsidR="00B7147D" w:rsidRPr="00B67D5B">
        <w:rPr>
          <w:rFonts w:ascii="Times New Roman" w:hAnsi="Times New Roman" w:hint="eastAsia"/>
          <w:snapToGrid w:val="0"/>
          <w:szCs w:val="32"/>
        </w:rPr>
        <w:t>簡單減振連接器</w:t>
      </w:r>
      <w:proofErr w:type="gramEnd"/>
      <w:r w:rsidR="00B7147D" w:rsidRPr="00B67D5B">
        <w:rPr>
          <w:rFonts w:ascii="Times New Roman" w:hAnsi="Times New Roman" w:hint="eastAsia"/>
          <w:snapToGrid w:val="0"/>
          <w:szCs w:val="32"/>
        </w:rPr>
        <w:t>（</w:t>
      </w:r>
      <w:r w:rsidR="00B7147D" w:rsidRPr="00B67D5B">
        <w:rPr>
          <w:rFonts w:ascii="Times New Roman" w:hAnsi="Times New Roman"/>
          <w:snapToGrid w:val="0"/>
        </w:rPr>
        <w:t>差價高達</w:t>
      </w:r>
      <w:r w:rsidR="00B7147D" w:rsidRPr="00B67D5B">
        <w:rPr>
          <w:rFonts w:ascii="Times New Roman" w:hAnsi="Times New Roman"/>
          <w:snapToGrid w:val="0"/>
        </w:rPr>
        <w:t>12.9</w:t>
      </w:r>
      <w:r w:rsidR="00B7147D" w:rsidRPr="00B67D5B">
        <w:rPr>
          <w:rFonts w:ascii="Times New Roman" w:hAnsi="Times New Roman" w:hint="eastAsia"/>
          <w:snapToGrid w:val="0"/>
        </w:rPr>
        <w:t>1</w:t>
      </w:r>
      <w:r w:rsidR="00B7147D" w:rsidRPr="00B67D5B">
        <w:rPr>
          <w:rFonts w:ascii="Times New Roman" w:hAnsi="Times New Roman"/>
          <w:snapToGrid w:val="0"/>
        </w:rPr>
        <w:t>億元</w:t>
      </w:r>
      <w:r w:rsidR="002F5E1A" w:rsidRPr="00B67D5B">
        <w:rPr>
          <w:rFonts w:ascii="Times New Roman" w:hAnsi="Times New Roman" w:hint="eastAsia"/>
          <w:snapToGrid w:val="0"/>
        </w:rPr>
        <w:t>，如表</w:t>
      </w:r>
      <w:r w:rsidR="002F5E1A" w:rsidRPr="00B67D5B">
        <w:rPr>
          <w:rFonts w:ascii="Times New Roman" w:hAnsi="Times New Roman" w:hint="eastAsia"/>
          <w:snapToGrid w:val="0"/>
        </w:rPr>
        <w:t>4</w:t>
      </w:r>
      <w:r w:rsidR="00B7147D" w:rsidRPr="00B67D5B">
        <w:rPr>
          <w:rFonts w:ascii="Times New Roman" w:hAnsi="Times New Roman" w:hint="eastAsia"/>
          <w:snapToGrid w:val="0"/>
        </w:rPr>
        <w:t>）</w:t>
      </w:r>
      <w:proofErr w:type="gramStart"/>
      <w:r w:rsidR="00B7147D" w:rsidRPr="00B67D5B">
        <w:rPr>
          <w:rFonts w:ascii="Times New Roman" w:hAnsi="Times New Roman"/>
          <w:snapToGrid w:val="0"/>
        </w:rPr>
        <w:t>等弊失</w:t>
      </w:r>
      <w:proofErr w:type="gramEnd"/>
      <w:r w:rsidR="00B7147D" w:rsidRPr="00B67D5B">
        <w:rPr>
          <w:rFonts w:ascii="Times New Roman" w:hAnsi="Times New Roman"/>
          <w:snapToGrid w:val="0"/>
        </w:rPr>
        <w:t>，並衍生重重履約糾紛</w:t>
      </w:r>
      <w:r w:rsidR="00B7147D" w:rsidRPr="00B67D5B">
        <w:rPr>
          <w:rStyle w:val="ft"/>
          <w:rFonts w:ascii="Times New Roman" w:hAnsi="Times New Roman" w:hint="eastAsia"/>
          <w:snapToGrid w:val="0"/>
        </w:rPr>
        <w:t>，爭議金額竟高達</w:t>
      </w:r>
      <w:r w:rsidR="00B7147D" w:rsidRPr="00B67D5B">
        <w:rPr>
          <w:rStyle w:val="ft"/>
          <w:rFonts w:ascii="Times New Roman" w:hAnsi="Times New Roman" w:hint="eastAsia"/>
          <w:snapToGrid w:val="0"/>
        </w:rPr>
        <w:t>55.87</w:t>
      </w:r>
      <w:r w:rsidR="00B7147D" w:rsidRPr="00B67D5B">
        <w:rPr>
          <w:rStyle w:val="ft"/>
          <w:rFonts w:ascii="Times New Roman" w:hAnsi="Times New Roman" w:hint="eastAsia"/>
          <w:snapToGrid w:val="0"/>
        </w:rPr>
        <w:t>億元</w:t>
      </w:r>
      <w:r w:rsidR="00B7147D" w:rsidRPr="00B67D5B">
        <w:rPr>
          <w:rStyle w:val="ft"/>
          <w:rFonts w:ascii="Times New Roman" w:hAnsi="Times New Roman"/>
          <w:snapToGrid w:val="0"/>
        </w:rPr>
        <w:t>，</w:t>
      </w:r>
      <w:r w:rsidR="00B7147D" w:rsidRPr="00B67D5B">
        <w:rPr>
          <w:rFonts w:ascii="Times New Roman" w:hAnsi="標楷體" w:hint="eastAsia"/>
          <w:snapToGrid w:val="0"/>
        </w:rPr>
        <w:t>目前尚有</w:t>
      </w:r>
      <w:r w:rsidR="00E472F9" w:rsidRPr="00B67D5B">
        <w:rPr>
          <w:rFonts w:ascii="Times New Roman" w:hAnsi="標楷體" w:hint="eastAsia"/>
          <w:snapToGrid w:val="0"/>
        </w:rPr>
        <w:t>4</w:t>
      </w:r>
      <w:r w:rsidR="00B7147D" w:rsidRPr="00B67D5B">
        <w:rPr>
          <w:rFonts w:ascii="Times New Roman" w:hAnsi="標楷體" w:hint="eastAsia"/>
          <w:snapToGrid w:val="0"/>
        </w:rPr>
        <w:t>件仲裁及司法案件爭</w:t>
      </w:r>
      <w:proofErr w:type="gramStart"/>
      <w:r w:rsidR="00B7147D" w:rsidRPr="00B67D5B">
        <w:rPr>
          <w:rFonts w:ascii="Times New Roman" w:hAnsi="標楷體" w:hint="eastAsia"/>
          <w:snapToGrid w:val="0"/>
        </w:rPr>
        <w:t>訟</w:t>
      </w:r>
      <w:proofErr w:type="gramEnd"/>
      <w:r w:rsidR="00B7147D" w:rsidRPr="00B67D5B">
        <w:rPr>
          <w:rFonts w:ascii="Times New Roman" w:hAnsi="標楷體" w:hint="eastAsia"/>
          <w:snapToGrid w:val="0"/>
        </w:rPr>
        <w:t>當中</w:t>
      </w:r>
      <w:r w:rsidR="006E479B" w:rsidRPr="00B67D5B">
        <w:rPr>
          <w:rFonts w:ascii="Times New Roman" w:hAnsi="標楷體" w:hint="eastAsia"/>
          <w:snapToGrid w:val="0"/>
        </w:rPr>
        <w:t>（</w:t>
      </w:r>
      <w:r w:rsidR="005C1C5E" w:rsidRPr="00B67D5B">
        <w:rPr>
          <w:rFonts w:ascii="Times New Roman" w:hAnsi="標楷體" w:hint="eastAsia"/>
          <w:snapToGrid w:val="0"/>
        </w:rPr>
        <w:t>表</w:t>
      </w:r>
      <w:r w:rsidR="005C1C5E" w:rsidRPr="00B67D5B">
        <w:rPr>
          <w:rFonts w:ascii="Times New Roman" w:hAnsi="標楷體" w:hint="eastAsia"/>
          <w:snapToGrid w:val="0"/>
        </w:rPr>
        <w:t>7</w:t>
      </w:r>
      <w:r w:rsidR="006E479B" w:rsidRPr="00B67D5B">
        <w:rPr>
          <w:rFonts w:ascii="Times New Roman" w:hAnsi="標楷體" w:hint="eastAsia"/>
          <w:snapToGrid w:val="0"/>
        </w:rPr>
        <w:t>）</w:t>
      </w:r>
      <w:r w:rsidR="00B7147D" w:rsidRPr="00B67D5B">
        <w:rPr>
          <w:rStyle w:val="ft"/>
          <w:rFonts w:ascii="Times New Roman" w:hAnsi="Times New Roman" w:hint="eastAsia"/>
          <w:snapToGrid w:val="0"/>
        </w:rPr>
        <w:t>，</w:t>
      </w:r>
      <w:r w:rsidR="00B7147D" w:rsidRPr="00B67D5B">
        <w:rPr>
          <w:rFonts w:ascii="Times New Roman" w:hAnsi="標楷體" w:hint="eastAsia"/>
          <w:snapToGrid w:val="0"/>
        </w:rPr>
        <w:t>嚴重損害國家</w:t>
      </w:r>
      <w:r w:rsidR="00B7147D" w:rsidRPr="00B67D5B">
        <w:rPr>
          <w:rFonts w:ascii="Times New Roman" w:hAnsi="Times New Roman"/>
          <w:snapToGrid w:val="0"/>
        </w:rPr>
        <w:t>權益</w:t>
      </w:r>
      <w:r w:rsidR="00B7147D" w:rsidRPr="00B67D5B">
        <w:rPr>
          <w:rFonts w:ascii="Times New Roman" w:hAnsi="Times New Roman" w:hint="eastAsia"/>
          <w:snapToGrid w:val="0"/>
        </w:rPr>
        <w:t>及政府形象</w:t>
      </w:r>
      <w:r w:rsidR="00B7147D" w:rsidRPr="00B67D5B">
        <w:rPr>
          <w:rFonts w:ascii="Times New Roman" w:hAnsi="Times New Roman"/>
          <w:snapToGrid w:val="0"/>
        </w:rPr>
        <w:t>。</w:t>
      </w:r>
    </w:p>
    <w:p w:rsidR="004667D4" w:rsidRPr="00B67D5B" w:rsidRDefault="00B7147D" w:rsidP="003A5B95">
      <w:pPr>
        <w:pStyle w:val="a8"/>
        <w:widowControl/>
        <w:numPr>
          <w:ilvl w:val="0"/>
          <w:numId w:val="3"/>
        </w:numPr>
        <w:spacing w:line="0" w:lineRule="atLeast"/>
        <w:ind w:leftChars="0" w:left="709" w:hanging="680"/>
        <w:jc w:val="both"/>
        <w:rPr>
          <w:rFonts w:ascii="Times New Roman" w:eastAsia="標楷體" w:hAnsi="Times New Roman" w:cs="Times New Roman"/>
          <w:b/>
          <w:bCs/>
          <w:snapToGrid w:val="0"/>
          <w:kern w:val="0"/>
          <w:sz w:val="32"/>
          <w:szCs w:val="32"/>
        </w:rPr>
      </w:pPr>
      <w:r w:rsidRPr="00B67D5B">
        <w:rPr>
          <w:rFonts w:ascii="Times New Roman" w:eastAsia="標楷體" w:hAnsi="Times New Roman" w:cs="Times New Roman" w:hint="eastAsia"/>
          <w:b/>
          <w:bCs/>
          <w:snapToGrid w:val="0"/>
          <w:kern w:val="0"/>
          <w:sz w:val="32"/>
          <w:szCs w:val="32"/>
        </w:rPr>
        <w:t>謝清志於本院</w:t>
      </w:r>
      <w:r w:rsidRPr="00B67D5B">
        <w:rPr>
          <w:rFonts w:ascii="Times New Roman" w:eastAsia="標楷體" w:hAnsi="Times New Roman" w:cs="Times New Roman" w:hint="eastAsia"/>
          <w:b/>
          <w:bCs/>
          <w:snapToGrid w:val="0"/>
          <w:kern w:val="0"/>
          <w:sz w:val="32"/>
          <w:szCs w:val="32"/>
        </w:rPr>
        <w:t>5</w:t>
      </w:r>
      <w:r w:rsidRPr="00B67D5B">
        <w:rPr>
          <w:rFonts w:ascii="Times New Roman" w:eastAsia="標楷體" w:hAnsi="Times New Roman" w:cs="Times New Roman" w:hint="eastAsia"/>
          <w:b/>
          <w:bCs/>
          <w:snapToGrid w:val="0"/>
          <w:kern w:val="0"/>
          <w:sz w:val="32"/>
          <w:szCs w:val="32"/>
        </w:rPr>
        <w:t>度約</w:t>
      </w:r>
      <w:proofErr w:type="gramStart"/>
      <w:r w:rsidRPr="00B67D5B">
        <w:rPr>
          <w:rFonts w:ascii="Times New Roman" w:eastAsia="標楷體" w:hAnsi="Times New Roman" w:cs="Times New Roman" w:hint="eastAsia"/>
          <w:b/>
          <w:bCs/>
          <w:snapToGrid w:val="0"/>
          <w:kern w:val="0"/>
          <w:sz w:val="32"/>
          <w:szCs w:val="32"/>
        </w:rPr>
        <w:t>詢</w:t>
      </w:r>
      <w:proofErr w:type="gramEnd"/>
      <w:r w:rsidRPr="00B67D5B">
        <w:rPr>
          <w:rFonts w:ascii="Times New Roman" w:eastAsia="標楷體" w:hAnsi="Times New Roman" w:cs="Times New Roman" w:hint="eastAsia"/>
          <w:b/>
          <w:bCs/>
          <w:snapToGrid w:val="0"/>
          <w:kern w:val="0"/>
          <w:sz w:val="32"/>
          <w:szCs w:val="32"/>
        </w:rPr>
        <w:t>，</w:t>
      </w:r>
      <w:proofErr w:type="gramStart"/>
      <w:r w:rsidRPr="00B67D5B">
        <w:rPr>
          <w:rFonts w:ascii="Times New Roman" w:eastAsia="標楷體" w:hAnsi="Times New Roman" w:cs="Times New Roman" w:hint="eastAsia"/>
          <w:b/>
          <w:bCs/>
          <w:snapToGrid w:val="0"/>
          <w:kern w:val="0"/>
          <w:sz w:val="32"/>
          <w:szCs w:val="32"/>
        </w:rPr>
        <w:t>均不出席</w:t>
      </w:r>
      <w:proofErr w:type="gramEnd"/>
      <w:r w:rsidRPr="00B67D5B">
        <w:rPr>
          <w:rFonts w:ascii="Times New Roman" w:eastAsia="標楷體" w:hAnsi="Times New Roman" w:cs="Times New Roman" w:hint="eastAsia"/>
          <w:b/>
          <w:bCs/>
          <w:snapToGrid w:val="0"/>
          <w:kern w:val="0"/>
          <w:sz w:val="32"/>
          <w:szCs w:val="32"/>
        </w:rPr>
        <w:t>說明接受詢問以</w:t>
      </w:r>
      <w:proofErr w:type="gramStart"/>
      <w:r w:rsidRPr="00B67D5B">
        <w:rPr>
          <w:rFonts w:ascii="Times New Roman" w:eastAsia="標楷體" w:hAnsi="Times New Roman" w:cs="Times New Roman" w:hint="eastAsia"/>
          <w:b/>
          <w:bCs/>
          <w:snapToGrid w:val="0"/>
          <w:kern w:val="0"/>
          <w:sz w:val="32"/>
          <w:szCs w:val="32"/>
        </w:rPr>
        <w:t>釐</w:t>
      </w:r>
      <w:proofErr w:type="gramEnd"/>
      <w:r w:rsidRPr="00B67D5B">
        <w:rPr>
          <w:rFonts w:ascii="Times New Roman" w:eastAsia="標楷體" w:hAnsi="Times New Roman" w:cs="Times New Roman" w:hint="eastAsia"/>
          <w:b/>
          <w:bCs/>
          <w:snapToGrid w:val="0"/>
          <w:kern w:val="0"/>
          <w:sz w:val="32"/>
          <w:szCs w:val="32"/>
        </w:rPr>
        <w:t>清案情，</w:t>
      </w:r>
      <w:r w:rsidR="00C51C98" w:rsidRPr="00B67D5B">
        <w:rPr>
          <w:rFonts w:ascii="Times New Roman" w:eastAsia="標楷體" w:hAnsi="Times New Roman" w:cs="Times New Roman" w:hint="eastAsia"/>
          <w:b/>
          <w:bCs/>
          <w:snapToGrid w:val="0"/>
          <w:kern w:val="0"/>
          <w:sz w:val="32"/>
          <w:szCs w:val="32"/>
        </w:rPr>
        <w:t>妨</w:t>
      </w:r>
      <w:r w:rsidR="005F7784" w:rsidRPr="00B67D5B">
        <w:rPr>
          <w:rFonts w:ascii="Times New Roman" w:eastAsia="標楷體" w:hAnsi="Times New Roman" w:cs="Times New Roman" w:hint="eastAsia"/>
          <w:b/>
          <w:bCs/>
          <w:snapToGrid w:val="0"/>
          <w:kern w:val="0"/>
          <w:sz w:val="32"/>
          <w:szCs w:val="32"/>
        </w:rPr>
        <w:t>害及阻</w:t>
      </w:r>
      <w:r w:rsidR="00C51C98" w:rsidRPr="00B67D5B">
        <w:rPr>
          <w:rFonts w:ascii="Times New Roman" w:eastAsia="標楷體" w:hAnsi="Times New Roman" w:cs="Times New Roman" w:hint="eastAsia"/>
          <w:b/>
          <w:bCs/>
          <w:snapToGrid w:val="0"/>
          <w:kern w:val="0"/>
          <w:sz w:val="32"/>
          <w:szCs w:val="32"/>
        </w:rPr>
        <w:t>礙</w:t>
      </w:r>
      <w:r w:rsidR="005F7784" w:rsidRPr="00B67D5B">
        <w:rPr>
          <w:rFonts w:ascii="Times New Roman" w:eastAsia="標楷體" w:hAnsi="Times New Roman" w:cs="Times New Roman" w:hint="eastAsia"/>
          <w:b/>
          <w:bCs/>
          <w:snapToGrid w:val="0"/>
          <w:kern w:val="0"/>
          <w:sz w:val="32"/>
          <w:szCs w:val="32"/>
        </w:rPr>
        <w:t>本院行使監察權，</w:t>
      </w:r>
      <w:r w:rsidRPr="00B67D5B">
        <w:rPr>
          <w:rFonts w:ascii="Times New Roman" w:eastAsia="標楷體" w:hAnsi="Times New Roman" w:cs="Times New Roman" w:hint="eastAsia"/>
          <w:b/>
          <w:bCs/>
          <w:snapToGrid w:val="0"/>
          <w:kern w:val="0"/>
          <w:sz w:val="32"/>
          <w:szCs w:val="32"/>
        </w:rPr>
        <w:t>有違監察法之規定。</w:t>
      </w:r>
    </w:p>
    <w:p w:rsidR="0064131D" w:rsidRPr="00B67D5B" w:rsidRDefault="005F37EA" w:rsidP="001500DE">
      <w:pPr>
        <w:pStyle w:val="2"/>
        <w:numPr>
          <w:ilvl w:val="0"/>
          <w:numId w:val="0"/>
        </w:numPr>
        <w:spacing w:line="0" w:lineRule="atLeast"/>
        <w:ind w:left="709" w:firstLineChars="208" w:firstLine="708"/>
        <w:rPr>
          <w:rFonts w:ascii="Times New Roman" w:hAnsi="Times New Roman"/>
          <w:snapToGrid w:val="0"/>
        </w:rPr>
      </w:pPr>
      <w:r w:rsidRPr="00B67D5B">
        <w:rPr>
          <w:rFonts w:ascii="Times New Roman" w:hAnsi="標楷體" w:hint="eastAsia"/>
          <w:snapToGrid w:val="0"/>
        </w:rPr>
        <w:t>被彈劾人</w:t>
      </w:r>
      <w:r w:rsidR="00B7147D" w:rsidRPr="00B67D5B">
        <w:rPr>
          <w:rFonts w:ascii="Times New Roman" w:hAnsi="Times New Roman"/>
          <w:snapToGrid w:val="0"/>
          <w:szCs w:val="32"/>
        </w:rPr>
        <w:t>謝清志全權負責</w:t>
      </w:r>
      <w:proofErr w:type="gramStart"/>
      <w:r w:rsidR="00B7147D" w:rsidRPr="00B67D5B">
        <w:rPr>
          <w:rFonts w:ascii="Times New Roman" w:hAnsi="Times New Roman"/>
          <w:snapToGrid w:val="0"/>
          <w:szCs w:val="32"/>
        </w:rPr>
        <w:t>南科減振工程</w:t>
      </w:r>
      <w:proofErr w:type="gramEnd"/>
      <w:r w:rsidR="00B7147D" w:rsidRPr="00B67D5B">
        <w:rPr>
          <w:rFonts w:ascii="Times New Roman" w:hAnsi="Times New Roman"/>
          <w:snapToGrid w:val="0"/>
          <w:szCs w:val="32"/>
        </w:rPr>
        <w:t>事宜，卻未以國家利益及全民福祉為念，</w:t>
      </w:r>
      <w:proofErr w:type="gramStart"/>
      <w:r w:rsidR="00B7147D" w:rsidRPr="00B67D5B">
        <w:rPr>
          <w:rFonts w:ascii="Times New Roman" w:hAnsi="Times New Roman"/>
          <w:snapToGrid w:val="0"/>
          <w:szCs w:val="32"/>
        </w:rPr>
        <w:t>咨</w:t>
      </w:r>
      <w:proofErr w:type="gramEnd"/>
      <w:r w:rsidR="00B7147D" w:rsidRPr="00B67D5B">
        <w:rPr>
          <w:rFonts w:ascii="Times New Roman" w:hAnsi="Times New Roman"/>
          <w:snapToGrid w:val="0"/>
          <w:szCs w:val="32"/>
        </w:rPr>
        <w:t>意違反</w:t>
      </w:r>
      <w:r w:rsidR="00B7147D" w:rsidRPr="00B67D5B">
        <w:rPr>
          <w:rFonts w:ascii="Times New Roman" w:hAnsi="Times New Roman" w:hint="eastAsia"/>
          <w:snapToGrid w:val="0"/>
          <w:szCs w:val="32"/>
        </w:rPr>
        <w:t>前述</w:t>
      </w:r>
      <w:r w:rsidR="00B7147D" w:rsidRPr="00B67D5B">
        <w:rPr>
          <w:rFonts w:ascii="Times New Roman" w:hAnsi="Times New Roman"/>
          <w:snapToGrid w:val="0"/>
          <w:szCs w:val="32"/>
        </w:rPr>
        <w:t>相關法令規定，</w:t>
      </w:r>
      <w:proofErr w:type="gramStart"/>
      <w:r w:rsidR="00B7147D" w:rsidRPr="00B67D5B">
        <w:rPr>
          <w:rFonts w:ascii="Times New Roman" w:hAnsi="Times New Roman"/>
          <w:snapToGrid w:val="0"/>
          <w:szCs w:val="32"/>
        </w:rPr>
        <w:t>曲護特定</w:t>
      </w:r>
      <w:proofErr w:type="gramEnd"/>
      <w:r w:rsidR="00B7147D" w:rsidRPr="00B67D5B">
        <w:rPr>
          <w:rFonts w:ascii="Times New Roman" w:hAnsi="Times New Roman" w:hint="eastAsia"/>
          <w:snapToGrid w:val="0"/>
          <w:szCs w:val="32"/>
        </w:rPr>
        <w:t>且資格不符之</w:t>
      </w:r>
      <w:r w:rsidR="00B7147D" w:rsidRPr="00B67D5B">
        <w:rPr>
          <w:rFonts w:ascii="Times New Roman" w:hAnsi="Times New Roman"/>
          <w:snapToGrid w:val="0"/>
          <w:szCs w:val="32"/>
        </w:rPr>
        <w:t>廠商</w:t>
      </w:r>
      <w:r w:rsidR="00B7147D" w:rsidRPr="00B67D5B">
        <w:rPr>
          <w:rFonts w:ascii="Times New Roman" w:hAnsi="Times New Roman" w:hint="eastAsia"/>
          <w:snapToGrid w:val="0"/>
          <w:szCs w:val="32"/>
        </w:rPr>
        <w:t>，致</w:t>
      </w:r>
      <w:proofErr w:type="gramStart"/>
      <w:r w:rsidR="00B7147D" w:rsidRPr="00B67D5B">
        <w:rPr>
          <w:rFonts w:ascii="Times New Roman" w:hAnsi="Times New Roman" w:hint="eastAsia"/>
          <w:snapToGrid w:val="0"/>
          <w:szCs w:val="32"/>
        </w:rPr>
        <w:t>南科減振工程</w:t>
      </w:r>
      <w:proofErr w:type="gramEnd"/>
      <w:r w:rsidR="00B7147D" w:rsidRPr="00B67D5B">
        <w:rPr>
          <w:rFonts w:ascii="Times New Roman" w:hAnsi="Times New Roman" w:hint="eastAsia"/>
          <w:snapToGrid w:val="0"/>
          <w:szCs w:val="32"/>
        </w:rPr>
        <w:t>弊端連連，且</w:t>
      </w:r>
      <w:r w:rsidR="00B7147D" w:rsidRPr="00B67D5B">
        <w:rPr>
          <w:rFonts w:ascii="Times New Roman" w:hAnsi="Times New Roman"/>
          <w:snapToGrid w:val="0"/>
          <w:szCs w:val="32"/>
        </w:rPr>
        <w:t>嚴重浪費公</w:t>
      </w:r>
      <w:proofErr w:type="gramStart"/>
      <w:r w:rsidR="00B7147D" w:rsidRPr="00B67D5B">
        <w:rPr>
          <w:rFonts w:ascii="Times New Roman" w:hAnsi="Times New Roman"/>
          <w:snapToGrid w:val="0"/>
          <w:szCs w:val="32"/>
        </w:rPr>
        <w:t>帑</w:t>
      </w:r>
      <w:proofErr w:type="gramEnd"/>
      <w:r w:rsidR="00B7147D" w:rsidRPr="00B67D5B">
        <w:rPr>
          <w:rFonts w:ascii="Times New Roman" w:hAnsi="Times New Roman" w:hint="eastAsia"/>
          <w:snapToGrid w:val="0"/>
          <w:szCs w:val="32"/>
        </w:rPr>
        <w:t>並損及政府權益</w:t>
      </w:r>
      <w:r w:rsidR="00B7147D" w:rsidRPr="00B67D5B">
        <w:rPr>
          <w:rFonts w:ascii="Times New Roman" w:hAnsi="Times New Roman"/>
          <w:snapToGrid w:val="0"/>
          <w:szCs w:val="32"/>
        </w:rPr>
        <w:t>，</w:t>
      </w:r>
      <w:r w:rsidR="00B7147D" w:rsidRPr="00B67D5B">
        <w:rPr>
          <w:rFonts w:ascii="Times New Roman" w:hAnsi="Times New Roman" w:hint="eastAsia"/>
          <w:snapToGrid w:val="0"/>
          <w:szCs w:val="32"/>
        </w:rPr>
        <w:t>且經本院</w:t>
      </w:r>
      <w:r w:rsidR="00B7147D" w:rsidRPr="00B67D5B">
        <w:rPr>
          <w:rFonts w:ascii="Times New Roman" w:hAnsi="Times New Roman" w:hint="eastAsia"/>
          <w:snapToGrid w:val="0"/>
          <w:szCs w:val="32"/>
        </w:rPr>
        <w:t>5</w:t>
      </w:r>
      <w:r w:rsidR="00B7147D" w:rsidRPr="00B67D5B">
        <w:rPr>
          <w:rFonts w:ascii="Times New Roman" w:hAnsi="Times New Roman" w:hint="eastAsia"/>
          <w:snapToGrid w:val="0"/>
          <w:szCs w:val="32"/>
        </w:rPr>
        <w:t>度約</w:t>
      </w:r>
      <w:proofErr w:type="gramStart"/>
      <w:r w:rsidR="00B7147D" w:rsidRPr="00B67D5B">
        <w:rPr>
          <w:rFonts w:ascii="Times New Roman" w:hAnsi="Times New Roman" w:hint="eastAsia"/>
          <w:snapToGrid w:val="0"/>
          <w:szCs w:val="32"/>
        </w:rPr>
        <w:t>詢</w:t>
      </w:r>
      <w:proofErr w:type="gramEnd"/>
      <w:r w:rsidR="00B7147D" w:rsidRPr="00B67D5B">
        <w:rPr>
          <w:rFonts w:ascii="Times New Roman" w:hAnsi="Times New Roman" w:hint="eastAsia"/>
          <w:snapToGrid w:val="0"/>
          <w:sz w:val="24"/>
          <w:szCs w:val="24"/>
        </w:rPr>
        <w:t>（</w:t>
      </w:r>
      <w:r w:rsidR="00B7147D" w:rsidRPr="00B67D5B">
        <w:rPr>
          <w:rFonts w:ascii="Times New Roman" w:hAnsi="Times New Roman" w:hint="eastAsia"/>
          <w:snapToGrid w:val="0"/>
          <w:sz w:val="24"/>
          <w:szCs w:val="24"/>
        </w:rPr>
        <w:t>99</w:t>
      </w:r>
      <w:r w:rsidR="00B7147D" w:rsidRPr="00B67D5B">
        <w:rPr>
          <w:rFonts w:ascii="Times New Roman" w:hAnsi="Times New Roman" w:hint="eastAsia"/>
          <w:snapToGrid w:val="0"/>
          <w:sz w:val="24"/>
          <w:szCs w:val="24"/>
        </w:rPr>
        <w:t>年</w:t>
      </w:r>
      <w:r w:rsidR="00B7147D" w:rsidRPr="00B67D5B">
        <w:rPr>
          <w:rFonts w:ascii="Times New Roman" w:hAnsi="Times New Roman" w:hint="eastAsia"/>
          <w:snapToGrid w:val="0"/>
          <w:sz w:val="24"/>
          <w:szCs w:val="24"/>
        </w:rPr>
        <w:t>8</w:t>
      </w:r>
      <w:r w:rsidR="00B7147D" w:rsidRPr="00B67D5B">
        <w:rPr>
          <w:rFonts w:ascii="Times New Roman" w:hAnsi="Times New Roman" w:hint="eastAsia"/>
          <w:snapToGrid w:val="0"/>
          <w:sz w:val="24"/>
          <w:szCs w:val="24"/>
        </w:rPr>
        <w:t>月</w:t>
      </w:r>
      <w:r w:rsidR="00B7147D" w:rsidRPr="00B67D5B">
        <w:rPr>
          <w:rFonts w:ascii="Times New Roman" w:hAnsi="Times New Roman" w:hint="eastAsia"/>
          <w:snapToGrid w:val="0"/>
          <w:sz w:val="24"/>
          <w:szCs w:val="24"/>
        </w:rPr>
        <w:t>9</w:t>
      </w:r>
      <w:r w:rsidR="00B7147D" w:rsidRPr="00B67D5B">
        <w:rPr>
          <w:rFonts w:ascii="Times New Roman" w:hAnsi="Times New Roman" w:hint="eastAsia"/>
          <w:snapToGrid w:val="0"/>
          <w:sz w:val="24"/>
          <w:szCs w:val="24"/>
        </w:rPr>
        <w:t>日、同年月</w:t>
      </w:r>
      <w:r w:rsidR="00B7147D" w:rsidRPr="00B67D5B">
        <w:rPr>
          <w:rFonts w:ascii="Times New Roman" w:hAnsi="Times New Roman" w:hint="eastAsia"/>
          <w:snapToGrid w:val="0"/>
          <w:sz w:val="24"/>
          <w:szCs w:val="24"/>
        </w:rPr>
        <w:t>23</w:t>
      </w:r>
      <w:r w:rsidR="00B7147D" w:rsidRPr="00B67D5B">
        <w:rPr>
          <w:rFonts w:ascii="Times New Roman" w:hAnsi="Times New Roman" w:hint="eastAsia"/>
          <w:snapToGrid w:val="0"/>
          <w:sz w:val="24"/>
          <w:szCs w:val="24"/>
        </w:rPr>
        <w:t>日、</w:t>
      </w:r>
      <w:r w:rsidR="00B7147D" w:rsidRPr="00B67D5B">
        <w:rPr>
          <w:rFonts w:ascii="Times New Roman" w:hAnsi="Times New Roman" w:hint="eastAsia"/>
          <w:snapToGrid w:val="0"/>
          <w:sz w:val="24"/>
          <w:szCs w:val="24"/>
        </w:rPr>
        <w:t>101</w:t>
      </w:r>
      <w:r w:rsidR="00B7147D" w:rsidRPr="00B67D5B">
        <w:rPr>
          <w:rFonts w:ascii="Times New Roman" w:hAnsi="Times New Roman" w:hint="eastAsia"/>
          <w:snapToGrid w:val="0"/>
          <w:sz w:val="24"/>
          <w:szCs w:val="24"/>
        </w:rPr>
        <w:t>年</w:t>
      </w:r>
      <w:r w:rsidR="00B7147D" w:rsidRPr="00B67D5B">
        <w:rPr>
          <w:rFonts w:ascii="Times New Roman" w:hAnsi="Times New Roman" w:hint="eastAsia"/>
          <w:snapToGrid w:val="0"/>
          <w:sz w:val="24"/>
          <w:szCs w:val="24"/>
        </w:rPr>
        <w:t>5</w:t>
      </w:r>
      <w:r w:rsidR="00B7147D" w:rsidRPr="00B67D5B">
        <w:rPr>
          <w:rFonts w:ascii="Times New Roman" w:hAnsi="Times New Roman" w:hint="eastAsia"/>
          <w:snapToGrid w:val="0"/>
          <w:sz w:val="24"/>
          <w:szCs w:val="24"/>
        </w:rPr>
        <w:t>月</w:t>
      </w:r>
      <w:r w:rsidR="00B7147D" w:rsidRPr="00B67D5B">
        <w:rPr>
          <w:rFonts w:ascii="Times New Roman" w:hAnsi="Times New Roman" w:hint="eastAsia"/>
          <w:snapToGrid w:val="0"/>
          <w:sz w:val="24"/>
          <w:szCs w:val="24"/>
        </w:rPr>
        <w:t>30</w:t>
      </w:r>
      <w:r w:rsidR="00B7147D" w:rsidRPr="00B67D5B">
        <w:rPr>
          <w:rFonts w:ascii="Times New Roman" w:hAnsi="Times New Roman" w:hint="eastAsia"/>
          <w:snapToGrid w:val="0"/>
          <w:sz w:val="24"/>
          <w:szCs w:val="24"/>
        </w:rPr>
        <w:t>日、同年</w:t>
      </w:r>
      <w:r w:rsidR="00B7147D" w:rsidRPr="00B67D5B">
        <w:rPr>
          <w:rFonts w:ascii="Times New Roman" w:hAnsi="Times New Roman" w:hint="eastAsia"/>
          <w:snapToGrid w:val="0"/>
          <w:sz w:val="24"/>
          <w:szCs w:val="24"/>
        </w:rPr>
        <w:t>12</w:t>
      </w:r>
      <w:r w:rsidR="00B7147D" w:rsidRPr="00B67D5B">
        <w:rPr>
          <w:rFonts w:ascii="Times New Roman" w:hAnsi="Times New Roman" w:hint="eastAsia"/>
          <w:snapToGrid w:val="0"/>
          <w:sz w:val="24"/>
          <w:szCs w:val="24"/>
        </w:rPr>
        <w:t>月</w:t>
      </w:r>
      <w:r w:rsidR="00B7147D" w:rsidRPr="00B67D5B">
        <w:rPr>
          <w:rFonts w:ascii="Times New Roman" w:hAnsi="Times New Roman" w:hint="eastAsia"/>
          <w:snapToGrid w:val="0"/>
          <w:sz w:val="24"/>
          <w:szCs w:val="24"/>
        </w:rPr>
        <w:t>25</w:t>
      </w:r>
      <w:r w:rsidR="00B7147D" w:rsidRPr="00B67D5B">
        <w:rPr>
          <w:rFonts w:ascii="Times New Roman" w:hAnsi="Times New Roman" w:hint="eastAsia"/>
          <w:snapToGrid w:val="0"/>
          <w:sz w:val="24"/>
          <w:szCs w:val="24"/>
        </w:rPr>
        <w:t>日、</w:t>
      </w:r>
      <w:r w:rsidR="00B7147D" w:rsidRPr="00B67D5B">
        <w:rPr>
          <w:rFonts w:ascii="Times New Roman" w:hAnsi="Times New Roman" w:hint="eastAsia"/>
          <w:snapToGrid w:val="0"/>
          <w:sz w:val="24"/>
          <w:szCs w:val="24"/>
        </w:rPr>
        <w:t>102</w:t>
      </w:r>
      <w:r w:rsidR="00B7147D" w:rsidRPr="00B67D5B">
        <w:rPr>
          <w:rFonts w:ascii="Times New Roman" w:hAnsi="Times New Roman" w:hint="eastAsia"/>
          <w:snapToGrid w:val="0"/>
          <w:sz w:val="24"/>
          <w:szCs w:val="24"/>
        </w:rPr>
        <w:t>年</w:t>
      </w:r>
      <w:r w:rsidR="00B7147D" w:rsidRPr="00B67D5B">
        <w:rPr>
          <w:rFonts w:ascii="Times New Roman" w:hAnsi="Times New Roman" w:hint="eastAsia"/>
          <w:snapToGrid w:val="0"/>
          <w:sz w:val="24"/>
          <w:szCs w:val="24"/>
        </w:rPr>
        <w:t>10</w:t>
      </w:r>
      <w:r w:rsidR="00B7147D" w:rsidRPr="00B67D5B">
        <w:rPr>
          <w:rFonts w:ascii="Times New Roman" w:hAnsi="Times New Roman" w:hint="eastAsia"/>
          <w:snapToGrid w:val="0"/>
          <w:sz w:val="24"/>
          <w:szCs w:val="24"/>
        </w:rPr>
        <w:t>月</w:t>
      </w:r>
      <w:r w:rsidR="00B7147D" w:rsidRPr="00B67D5B">
        <w:rPr>
          <w:rFonts w:ascii="Times New Roman" w:hAnsi="Times New Roman" w:hint="eastAsia"/>
          <w:snapToGrid w:val="0"/>
          <w:sz w:val="24"/>
          <w:szCs w:val="24"/>
        </w:rPr>
        <w:t>11</w:t>
      </w:r>
      <w:r w:rsidR="00B7147D" w:rsidRPr="00B67D5B">
        <w:rPr>
          <w:rFonts w:ascii="Times New Roman" w:hAnsi="Times New Roman" w:hint="eastAsia"/>
          <w:snapToGrid w:val="0"/>
          <w:sz w:val="24"/>
          <w:szCs w:val="24"/>
        </w:rPr>
        <w:t>日）</w:t>
      </w:r>
      <w:r w:rsidR="00B7147D" w:rsidRPr="00B67D5B">
        <w:rPr>
          <w:rFonts w:ascii="Times New Roman" w:hAnsi="Times New Roman" w:hint="eastAsia"/>
          <w:snapToGrid w:val="0"/>
          <w:szCs w:val="32"/>
        </w:rPr>
        <w:t>，</w:t>
      </w:r>
      <w:proofErr w:type="gramStart"/>
      <w:r w:rsidR="00B7147D" w:rsidRPr="00B67D5B">
        <w:rPr>
          <w:rFonts w:ascii="Times New Roman" w:hAnsi="Times New Roman" w:hint="eastAsia"/>
          <w:snapToGrid w:val="0"/>
          <w:szCs w:val="32"/>
        </w:rPr>
        <w:t>均不出席</w:t>
      </w:r>
      <w:proofErr w:type="gramEnd"/>
      <w:r w:rsidR="00B7147D" w:rsidRPr="00B67D5B">
        <w:rPr>
          <w:rFonts w:hint="eastAsia"/>
        </w:rPr>
        <w:t>接受詢問，有違監察法第26條：「</w:t>
      </w:r>
      <w:r w:rsidR="00B7147D" w:rsidRPr="00B67D5B">
        <w:rPr>
          <w:bCs w:val="0"/>
        </w:rPr>
        <w:t>監察院為行使監察職權</w:t>
      </w:r>
      <w:r w:rsidR="00D84F32" w:rsidRPr="00B67D5B">
        <w:rPr>
          <w:rFonts w:hint="eastAsia"/>
        </w:rPr>
        <w:t>…</w:t>
      </w:r>
      <w:r w:rsidR="00B7147D" w:rsidRPr="00B67D5B">
        <w:rPr>
          <w:bCs w:val="0"/>
        </w:rPr>
        <w:t>，各該機關部隊或團體主管人員及其他關係人員不得拒絕，遇有詢問時，應就詢問地點負責為詳實之答</w:t>
      </w:r>
      <w:r w:rsidR="00B7147D" w:rsidRPr="00B67D5B">
        <w:rPr>
          <w:rFonts w:hint="eastAsia"/>
          <w:bCs w:val="0"/>
        </w:rPr>
        <w:t>復</w:t>
      </w:r>
      <w:r w:rsidR="00B7147D" w:rsidRPr="00B67D5B">
        <w:rPr>
          <w:bCs w:val="0"/>
        </w:rPr>
        <w:t>，作成筆錄，由受</w:t>
      </w:r>
      <w:proofErr w:type="gramStart"/>
      <w:r w:rsidR="00B7147D" w:rsidRPr="00B67D5B">
        <w:rPr>
          <w:bCs w:val="0"/>
        </w:rPr>
        <w:t>詢</w:t>
      </w:r>
      <w:proofErr w:type="gramEnd"/>
      <w:r w:rsidR="00B7147D" w:rsidRPr="00B67D5B">
        <w:rPr>
          <w:bCs w:val="0"/>
        </w:rPr>
        <w:t>人署名簽押。調查人員調查案件，於必要時得通知書狀具名人及被調查人員就指定地點詢問。</w:t>
      </w:r>
      <w:r w:rsidR="00B7147D" w:rsidRPr="00B67D5B">
        <w:rPr>
          <w:rFonts w:hint="eastAsia"/>
        </w:rPr>
        <w:t>」之規定，</w:t>
      </w:r>
      <w:proofErr w:type="gramStart"/>
      <w:r w:rsidR="00B7147D" w:rsidRPr="00B67D5B">
        <w:rPr>
          <w:rFonts w:hint="eastAsia"/>
        </w:rPr>
        <w:t>爰</w:t>
      </w:r>
      <w:proofErr w:type="gramEnd"/>
      <w:r w:rsidR="00B7147D" w:rsidRPr="00B67D5B">
        <w:rPr>
          <w:rFonts w:hint="eastAsia"/>
        </w:rPr>
        <w:t>依本</w:t>
      </w:r>
      <w:r w:rsidR="00B7147D" w:rsidRPr="00B67D5B">
        <w:rPr>
          <w:rFonts w:hint="eastAsia"/>
          <w:bCs w:val="0"/>
        </w:rPr>
        <w:t>院辦理調查案件注意事項第12點：「調查委員調查案件如遭受抗拒</w:t>
      </w:r>
      <w:r w:rsidR="00D84F32" w:rsidRPr="00B67D5B">
        <w:rPr>
          <w:rFonts w:hint="eastAsia"/>
        </w:rPr>
        <w:t>…</w:t>
      </w:r>
      <w:r w:rsidR="00B7147D" w:rsidRPr="00B67D5B">
        <w:rPr>
          <w:rFonts w:hint="eastAsia"/>
          <w:bCs w:val="0"/>
        </w:rPr>
        <w:t>，對相關之公務人員得依監察法第六條或第十九條規定提案糾彈。」辦理。</w:t>
      </w:r>
    </w:p>
    <w:p w:rsidR="007F3A29" w:rsidRPr="00B67D5B" w:rsidRDefault="00B7147D" w:rsidP="001500DE">
      <w:pPr>
        <w:pStyle w:val="2"/>
        <w:numPr>
          <w:ilvl w:val="0"/>
          <w:numId w:val="0"/>
        </w:numPr>
        <w:spacing w:line="0" w:lineRule="atLeast"/>
        <w:rPr>
          <w:rFonts w:ascii="Times New Roman" w:hAnsi="Times New Roman"/>
          <w:bCs w:val="0"/>
          <w:snapToGrid w:val="0"/>
          <w:spacing w:val="-6"/>
          <w:szCs w:val="32"/>
        </w:rPr>
      </w:pPr>
      <w:r w:rsidRPr="00B67D5B">
        <w:rPr>
          <w:rFonts w:ascii="Times New Roman" w:hAnsi="Times New Roman" w:hint="eastAsia"/>
          <w:snapToGrid w:val="0"/>
          <w:szCs w:val="32"/>
        </w:rPr>
        <w:t xml:space="preserve">    </w:t>
      </w:r>
      <w:r w:rsidRPr="00B67D5B">
        <w:rPr>
          <w:rFonts w:ascii="Times New Roman" w:hAnsi="Times New Roman"/>
          <w:snapToGrid w:val="0"/>
          <w:szCs w:val="32"/>
        </w:rPr>
        <w:t>綜上，</w:t>
      </w:r>
      <w:r w:rsidR="005F37EA" w:rsidRPr="00B67D5B">
        <w:rPr>
          <w:rFonts w:ascii="Times New Roman" w:hAnsi="Times New Roman"/>
          <w:snapToGrid w:val="0"/>
          <w:szCs w:val="32"/>
        </w:rPr>
        <w:t>被彈劾人</w:t>
      </w:r>
      <w:r w:rsidRPr="00B67D5B">
        <w:rPr>
          <w:rFonts w:ascii="Times New Roman" w:hAnsi="Times New Roman"/>
          <w:snapToGrid w:val="0"/>
          <w:szCs w:val="32"/>
        </w:rPr>
        <w:t>謝清志於行政院國家科學委員會副主任委員</w:t>
      </w:r>
      <w:r w:rsidRPr="00B67D5B">
        <w:rPr>
          <w:rFonts w:ascii="Times New Roman" w:hAnsi="Times New Roman" w:hint="eastAsia"/>
          <w:snapToGrid w:val="0"/>
          <w:szCs w:val="32"/>
        </w:rPr>
        <w:t>任內，同時身兼</w:t>
      </w:r>
      <w:proofErr w:type="gramStart"/>
      <w:r w:rsidRPr="00B67D5B">
        <w:rPr>
          <w:rFonts w:ascii="Times New Roman" w:hAnsi="Times New Roman" w:hint="eastAsia"/>
          <w:snapToGrid w:val="0"/>
          <w:szCs w:val="32"/>
        </w:rPr>
        <w:t>南科減振工作</w:t>
      </w:r>
      <w:proofErr w:type="gramEnd"/>
      <w:r w:rsidRPr="00B67D5B">
        <w:rPr>
          <w:rFonts w:ascii="Times New Roman" w:hAnsi="Times New Roman" w:hint="eastAsia"/>
          <w:snapToGrid w:val="0"/>
          <w:szCs w:val="32"/>
        </w:rPr>
        <w:t>小組召集人</w:t>
      </w:r>
      <w:proofErr w:type="gramStart"/>
      <w:r w:rsidRPr="00B67D5B">
        <w:rPr>
          <w:rFonts w:ascii="Times New Roman" w:hAnsi="Times New Roman" w:hint="eastAsia"/>
          <w:snapToGrid w:val="0"/>
          <w:szCs w:val="32"/>
        </w:rPr>
        <w:t>及減振工程</w:t>
      </w:r>
      <w:proofErr w:type="gramEnd"/>
      <w:r w:rsidRPr="00B67D5B">
        <w:rPr>
          <w:rFonts w:ascii="Times New Roman" w:hAnsi="Times New Roman" w:hint="eastAsia"/>
          <w:snapToGrid w:val="0"/>
          <w:szCs w:val="32"/>
        </w:rPr>
        <w:t>採購案</w:t>
      </w:r>
      <w:r w:rsidRPr="00B67D5B">
        <w:rPr>
          <w:rFonts w:ascii="Times New Roman" w:hAnsi="Times New Roman" w:hint="eastAsia"/>
          <w:snapToGrid w:val="0"/>
          <w:szCs w:val="32"/>
        </w:rPr>
        <w:lastRenderedPageBreak/>
        <w:t>評選委員會召集人，全權並全程負責督導</w:t>
      </w:r>
      <w:proofErr w:type="gramStart"/>
      <w:r w:rsidRPr="00B67D5B">
        <w:rPr>
          <w:rFonts w:ascii="Times New Roman" w:hAnsi="Times New Roman" w:hint="eastAsia"/>
          <w:snapToGrid w:val="0"/>
          <w:szCs w:val="32"/>
        </w:rPr>
        <w:t>南科減振工程</w:t>
      </w:r>
      <w:proofErr w:type="gramEnd"/>
      <w:r w:rsidRPr="00B67D5B">
        <w:rPr>
          <w:rFonts w:ascii="Times New Roman" w:hAnsi="Times New Roman" w:hint="eastAsia"/>
          <w:snapToGrid w:val="0"/>
          <w:szCs w:val="32"/>
        </w:rPr>
        <w:t>之推動與執行，謝清志本應堅守本</w:t>
      </w:r>
      <w:r w:rsidR="00327FC4">
        <w:rPr>
          <w:rFonts w:ascii="Times New Roman" w:hAnsi="Times New Roman" w:hint="eastAsia"/>
          <w:snapToGrid w:val="0"/>
          <w:szCs w:val="32"/>
        </w:rPr>
        <w:t>分</w:t>
      </w:r>
      <w:r w:rsidRPr="00B67D5B">
        <w:rPr>
          <w:rFonts w:ascii="Times New Roman" w:hAnsi="Times New Roman" w:hint="eastAsia"/>
          <w:snapToGrid w:val="0"/>
          <w:szCs w:val="32"/>
        </w:rPr>
        <w:t>、大公無私、全力以赴、達成任務，</w:t>
      </w:r>
      <w:proofErr w:type="gramStart"/>
      <w:r w:rsidRPr="00B67D5B">
        <w:rPr>
          <w:rFonts w:ascii="Times New Roman" w:hAnsi="Times New Roman" w:hint="eastAsia"/>
          <w:snapToGrid w:val="0"/>
          <w:szCs w:val="32"/>
        </w:rPr>
        <w:t>詎</w:t>
      </w:r>
      <w:proofErr w:type="gramEnd"/>
      <w:r w:rsidRPr="00B67D5B">
        <w:rPr>
          <w:rFonts w:ascii="Times New Roman" w:hAnsi="Times New Roman" w:hint="eastAsia"/>
          <w:snapToGrid w:val="0"/>
          <w:szCs w:val="32"/>
        </w:rPr>
        <w:t>謝清志卻利用權位、不</w:t>
      </w:r>
      <w:proofErr w:type="gramStart"/>
      <w:r w:rsidRPr="00B67D5B">
        <w:rPr>
          <w:rFonts w:ascii="Times New Roman" w:hAnsi="Times New Roman" w:hint="eastAsia"/>
          <w:snapToGrid w:val="0"/>
          <w:szCs w:val="32"/>
        </w:rPr>
        <w:t>遵</w:t>
      </w:r>
      <w:proofErr w:type="gramEnd"/>
      <w:r w:rsidRPr="00B67D5B">
        <w:rPr>
          <w:rFonts w:ascii="Times New Roman" w:hAnsi="Times New Roman" w:hint="eastAsia"/>
          <w:snapToGrid w:val="0"/>
          <w:szCs w:val="32"/>
        </w:rPr>
        <w:t>法令、恣意妄為、毫不避諱地為</w:t>
      </w:r>
      <w:r w:rsidR="00B16EC7" w:rsidRPr="00B67D5B">
        <w:rPr>
          <w:rFonts w:ascii="Times New Roman" w:hAnsi="Times New Roman" w:hint="eastAsia"/>
          <w:snapToGrid w:val="0"/>
          <w:szCs w:val="32"/>
        </w:rPr>
        <w:t>○○</w:t>
      </w:r>
      <w:r w:rsidRPr="00B67D5B">
        <w:rPr>
          <w:rFonts w:ascii="Times New Roman" w:hAnsi="Times New Roman" w:hint="eastAsia"/>
          <w:snapToGrid w:val="0"/>
          <w:szCs w:val="32"/>
        </w:rPr>
        <w:t>公司精心策劃、量身訂做，且一路護航。</w:t>
      </w:r>
      <w:r w:rsidR="00860171" w:rsidRPr="00B67D5B">
        <w:rPr>
          <w:rFonts w:ascii="Times New Roman" w:hAnsi="Times New Roman" w:hint="eastAsia"/>
          <w:bCs w:val="0"/>
          <w:snapToGrid w:val="0"/>
          <w:szCs w:val="32"/>
        </w:rPr>
        <w:t>該</w:t>
      </w:r>
      <w:r w:rsidRPr="00B67D5B">
        <w:rPr>
          <w:rFonts w:ascii="Times New Roman" w:hAnsi="Times New Roman" w:hint="eastAsia"/>
          <w:snapToGrid w:val="0"/>
          <w:szCs w:val="32"/>
        </w:rPr>
        <w:t>公司不但不具工程設計及施工資格，且毫無工程實際經驗，公司資本額僅</w:t>
      </w:r>
      <w:r w:rsidRPr="00B67D5B">
        <w:rPr>
          <w:rFonts w:ascii="Times New Roman" w:hAnsi="Times New Roman" w:hint="eastAsia"/>
          <w:snapToGrid w:val="0"/>
          <w:szCs w:val="32"/>
        </w:rPr>
        <w:t>500</w:t>
      </w:r>
      <w:r w:rsidRPr="00B67D5B">
        <w:rPr>
          <w:rFonts w:ascii="Times New Roman" w:hAnsi="Times New Roman" w:hint="eastAsia"/>
          <w:snapToGrid w:val="0"/>
          <w:szCs w:val="32"/>
        </w:rPr>
        <w:t>萬元。謝清志先以</w:t>
      </w:r>
      <w:proofErr w:type="gramStart"/>
      <w:r w:rsidRPr="00B67D5B">
        <w:rPr>
          <w:rFonts w:ascii="Times New Roman" w:hAnsi="Times New Roman" w:hint="eastAsia"/>
          <w:snapToGrid w:val="0"/>
          <w:szCs w:val="32"/>
        </w:rPr>
        <w:t>減振工</w:t>
      </w:r>
      <w:proofErr w:type="gramEnd"/>
      <w:r w:rsidRPr="00B67D5B">
        <w:rPr>
          <w:rFonts w:ascii="Times New Roman" w:hAnsi="Times New Roman" w:hint="eastAsia"/>
          <w:snapToGrid w:val="0"/>
          <w:szCs w:val="32"/>
        </w:rPr>
        <w:t>法於</w:t>
      </w:r>
      <w:proofErr w:type="gramStart"/>
      <w:r w:rsidRPr="00B67D5B">
        <w:rPr>
          <w:rFonts w:ascii="Times New Roman" w:hAnsi="Times New Roman" w:hint="eastAsia"/>
          <w:snapToGrid w:val="0"/>
          <w:szCs w:val="32"/>
        </w:rPr>
        <w:t>國內外均屬首創</w:t>
      </w:r>
      <w:proofErr w:type="gramEnd"/>
      <w:r w:rsidRPr="00B67D5B">
        <w:rPr>
          <w:rFonts w:ascii="Times New Roman" w:hAnsi="Times New Roman" w:hint="eastAsia"/>
          <w:snapToGrid w:val="0"/>
          <w:szCs w:val="32"/>
        </w:rPr>
        <w:t>之不實理由，為</w:t>
      </w:r>
      <w:r w:rsidR="00860171" w:rsidRPr="00B67D5B">
        <w:rPr>
          <w:rFonts w:ascii="Times New Roman" w:hAnsi="Times New Roman" w:hint="eastAsia"/>
          <w:bCs w:val="0"/>
          <w:snapToGrid w:val="0"/>
          <w:szCs w:val="32"/>
        </w:rPr>
        <w:t>該</w:t>
      </w:r>
      <w:r w:rsidRPr="00B67D5B">
        <w:rPr>
          <w:rFonts w:ascii="Times New Roman" w:hAnsi="Times New Roman" w:hint="eastAsia"/>
          <w:snapToGrid w:val="0"/>
          <w:szCs w:val="32"/>
        </w:rPr>
        <w:t>公司排除第一階段「</w:t>
      </w:r>
      <w:proofErr w:type="gramStart"/>
      <w:r w:rsidRPr="00B67D5B">
        <w:rPr>
          <w:rFonts w:ascii="Times New Roman" w:hAnsi="Times New Roman" w:hint="eastAsia"/>
          <w:snapToGrid w:val="0"/>
          <w:szCs w:val="32"/>
        </w:rPr>
        <w:t>減振工</w:t>
      </w:r>
      <w:proofErr w:type="gramEnd"/>
      <w:r w:rsidRPr="00B67D5B">
        <w:rPr>
          <w:rFonts w:ascii="Times New Roman" w:hAnsi="Times New Roman" w:hint="eastAsia"/>
          <w:snapToGrid w:val="0"/>
          <w:szCs w:val="32"/>
        </w:rPr>
        <w:t>法規劃技術服務案（規劃標）」之廠商資格限制</w:t>
      </w:r>
      <w:r w:rsidRPr="00B67D5B">
        <w:rPr>
          <w:rFonts w:ascii="Times New Roman" w:hAnsi="Times New Roman" w:hint="eastAsia"/>
          <w:snapToGrid w:val="0"/>
        </w:rPr>
        <w:t>，嗣後藉尚未核定之規劃成果即將公開公</w:t>
      </w:r>
      <w:r w:rsidR="00327FC4">
        <w:rPr>
          <w:rFonts w:ascii="Times New Roman" w:hAnsi="Times New Roman" w:hint="eastAsia"/>
          <w:snapToGrid w:val="0"/>
        </w:rPr>
        <w:t>布</w:t>
      </w:r>
      <w:r w:rsidRPr="00B67D5B">
        <w:rPr>
          <w:rFonts w:ascii="Times New Roman" w:hAnsi="Times New Roman" w:hint="eastAsia"/>
          <w:snapToGrid w:val="0"/>
        </w:rPr>
        <w:t>閱覽及假借專利權等為由，直接指示</w:t>
      </w:r>
      <w:r w:rsidR="00860171" w:rsidRPr="00B67D5B">
        <w:rPr>
          <w:rFonts w:ascii="Times New Roman" w:hAnsi="Times New Roman" w:hint="eastAsia"/>
          <w:snapToGrid w:val="0"/>
        </w:rPr>
        <w:t>曾</w:t>
      </w:r>
      <w:r w:rsidRPr="00B67D5B">
        <w:rPr>
          <w:rFonts w:ascii="Times New Roman" w:hAnsi="Times New Roman" w:hint="eastAsia"/>
          <w:snapToGrid w:val="0"/>
        </w:rPr>
        <w:t>機要</w:t>
      </w:r>
      <w:r w:rsidR="00860171" w:rsidRPr="00B67D5B">
        <w:rPr>
          <w:rFonts w:hAnsi="標楷體" w:hint="eastAsia"/>
          <w:szCs w:val="32"/>
        </w:rPr>
        <w:t>秘書</w:t>
      </w:r>
      <w:r w:rsidRPr="00B67D5B">
        <w:rPr>
          <w:rFonts w:ascii="Times New Roman" w:hAnsi="Times New Roman" w:hint="eastAsia"/>
          <w:snapToGrid w:val="0"/>
        </w:rPr>
        <w:t>簽報，建請行政院以限制性招標並與</w:t>
      </w:r>
      <w:r w:rsidR="00860171" w:rsidRPr="00B67D5B">
        <w:rPr>
          <w:rFonts w:ascii="Times New Roman" w:hAnsi="Times New Roman" w:hint="eastAsia"/>
          <w:bCs w:val="0"/>
          <w:snapToGrid w:val="0"/>
          <w:szCs w:val="32"/>
        </w:rPr>
        <w:t>該</w:t>
      </w:r>
      <w:r w:rsidRPr="00B67D5B">
        <w:rPr>
          <w:rFonts w:ascii="Times New Roman" w:hAnsi="Times New Roman" w:hint="eastAsia"/>
          <w:snapToGrid w:val="0"/>
        </w:rPr>
        <w:t>公司獨家議價辦理第二階段</w:t>
      </w:r>
      <w:r w:rsidRPr="00B67D5B">
        <w:rPr>
          <w:rFonts w:ascii="Times New Roman" w:hAnsi="Times New Roman"/>
          <w:snapToGrid w:val="0"/>
          <w:szCs w:val="32"/>
        </w:rPr>
        <w:t>「</w:t>
      </w:r>
      <w:proofErr w:type="gramStart"/>
      <w:r w:rsidRPr="00B67D5B">
        <w:rPr>
          <w:rFonts w:ascii="Times New Roman" w:hAnsi="Times New Roman"/>
          <w:snapToGrid w:val="0"/>
          <w:szCs w:val="32"/>
        </w:rPr>
        <w:t>減振工程</w:t>
      </w:r>
      <w:proofErr w:type="gramEnd"/>
      <w:r w:rsidRPr="00B67D5B">
        <w:rPr>
          <w:rFonts w:ascii="Times New Roman" w:hAnsi="Times New Roman"/>
          <w:snapToGrid w:val="0"/>
          <w:szCs w:val="32"/>
        </w:rPr>
        <w:t>細部設計與施工案</w:t>
      </w:r>
      <w:r w:rsidRPr="00B67D5B">
        <w:rPr>
          <w:rFonts w:ascii="Times New Roman" w:hAnsi="Times New Roman" w:hint="eastAsia"/>
          <w:snapToGrid w:val="0"/>
          <w:szCs w:val="32"/>
        </w:rPr>
        <w:t>（</w:t>
      </w:r>
      <w:r w:rsidRPr="00B67D5B">
        <w:rPr>
          <w:rFonts w:ascii="Times New Roman" w:hAnsi="Times New Roman"/>
          <w:snapToGrid w:val="0"/>
          <w:szCs w:val="32"/>
        </w:rPr>
        <w:t>統包標</w:t>
      </w:r>
      <w:r w:rsidRPr="00B67D5B">
        <w:rPr>
          <w:rFonts w:ascii="Times New Roman" w:hAnsi="Times New Roman" w:hint="eastAsia"/>
          <w:snapToGrid w:val="0"/>
          <w:szCs w:val="32"/>
        </w:rPr>
        <w:t>）</w:t>
      </w:r>
      <w:r w:rsidRPr="00B67D5B">
        <w:rPr>
          <w:rFonts w:ascii="Times New Roman" w:hAnsi="Times New Roman"/>
          <w:snapToGrid w:val="0"/>
          <w:szCs w:val="32"/>
        </w:rPr>
        <w:t>」</w:t>
      </w:r>
      <w:r w:rsidRPr="00B67D5B">
        <w:rPr>
          <w:rFonts w:ascii="Times New Roman" w:hAnsi="Times New Roman" w:hint="eastAsia"/>
          <w:snapToGrid w:val="0"/>
          <w:szCs w:val="32"/>
        </w:rPr>
        <w:t>，致</w:t>
      </w:r>
      <w:r w:rsidR="00860171" w:rsidRPr="00B67D5B">
        <w:rPr>
          <w:rFonts w:ascii="Times New Roman" w:hAnsi="Times New Roman" w:hint="eastAsia"/>
          <w:bCs w:val="0"/>
          <w:snapToGrid w:val="0"/>
          <w:szCs w:val="32"/>
        </w:rPr>
        <w:t>該</w:t>
      </w:r>
      <w:r w:rsidRPr="00B67D5B">
        <w:rPr>
          <w:rFonts w:ascii="Times New Roman" w:hAnsi="Times New Roman" w:hint="eastAsia"/>
          <w:snapToGrid w:val="0"/>
          <w:szCs w:val="32"/>
        </w:rPr>
        <w:t>公司順利包攬第一階段規劃標及第二階段</w:t>
      </w:r>
      <w:proofErr w:type="gramStart"/>
      <w:r w:rsidRPr="00B67D5B">
        <w:rPr>
          <w:rFonts w:ascii="Times New Roman" w:hAnsi="Times New Roman" w:hint="eastAsia"/>
          <w:snapToGrid w:val="0"/>
          <w:szCs w:val="32"/>
        </w:rPr>
        <w:t>統包標</w:t>
      </w:r>
      <w:proofErr w:type="gramEnd"/>
      <w:r w:rsidRPr="00B67D5B">
        <w:rPr>
          <w:rFonts w:ascii="Times New Roman" w:hAnsi="Times New Roman" w:hint="eastAsia"/>
          <w:snapToGrid w:val="0"/>
          <w:szCs w:val="32"/>
        </w:rPr>
        <w:t>，得標總金額高達</w:t>
      </w:r>
      <w:r w:rsidRPr="00B67D5B">
        <w:rPr>
          <w:rFonts w:ascii="Times New Roman" w:hAnsi="Times New Roman" w:hint="eastAsia"/>
          <w:snapToGrid w:val="0"/>
          <w:szCs w:val="32"/>
        </w:rPr>
        <w:t>80</w:t>
      </w:r>
      <w:r w:rsidRPr="00B67D5B">
        <w:rPr>
          <w:rFonts w:ascii="Times New Roman" w:hAnsi="Times New Roman" w:hint="eastAsia"/>
          <w:snapToGrid w:val="0"/>
          <w:szCs w:val="32"/>
        </w:rPr>
        <w:t>億</w:t>
      </w:r>
      <w:r w:rsidRPr="00B67D5B">
        <w:rPr>
          <w:rFonts w:ascii="Times New Roman" w:hAnsi="Times New Roman" w:hint="eastAsia"/>
          <w:snapToGrid w:val="0"/>
          <w:szCs w:val="32"/>
        </w:rPr>
        <w:t>9</w:t>
      </w:r>
      <w:r w:rsidRPr="00B67D5B">
        <w:rPr>
          <w:rFonts w:ascii="Times New Roman" w:hAnsi="Times New Roman" w:hint="eastAsia"/>
          <w:snapToGrid w:val="0"/>
        </w:rPr>
        <w:t>,486</w:t>
      </w:r>
      <w:r w:rsidRPr="00B67D5B">
        <w:rPr>
          <w:rFonts w:ascii="Times New Roman" w:hAnsi="Times New Roman" w:hint="eastAsia"/>
          <w:snapToGrid w:val="0"/>
        </w:rPr>
        <w:t>萬元</w:t>
      </w:r>
      <w:r w:rsidRPr="00B67D5B">
        <w:rPr>
          <w:rFonts w:ascii="Times New Roman" w:hAnsi="Times New Roman" w:hint="eastAsia"/>
          <w:snapToGrid w:val="0"/>
          <w:sz w:val="24"/>
          <w:szCs w:val="24"/>
        </w:rPr>
        <w:t>（規劃標</w:t>
      </w:r>
      <w:r w:rsidRPr="00B67D5B">
        <w:rPr>
          <w:rFonts w:ascii="Times New Roman" w:hAnsi="Times New Roman" w:hint="eastAsia"/>
          <w:snapToGrid w:val="0"/>
          <w:sz w:val="24"/>
          <w:szCs w:val="24"/>
        </w:rPr>
        <w:t>3,500</w:t>
      </w:r>
      <w:r w:rsidRPr="00B67D5B">
        <w:rPr>
          <w:rFonts w:ascii="Times New Roman" w:hAnsi="Times New Roman" w:hint="eastAsia"/>
          <w:snapToGrid w:val="0"/>
          <w:sz w:val="24"/>
          <w:szCs w:val="24"/>
        </w:rPr>
        <w:t>萬元、統包標</w:t>
      </w:r>
      <w:r w:rsidRPr="00B67D5B">
        <w:rPr>
          <w:rFonts w:ascii="Times New Roman" w:hAnsi="Times New Roman" w:hint="eastAsia"/>
          <w:snapToGrid w:val="0"/>
          <w:sz w:val="24"/>
          <w:szCs w:val="24"/>
        </w:rPr>
        <w:t>8</w:t>
      </w:r>
      <w:r w:rsidRPr="00B67D5B">
        <w:rPr>
          <w:rFonts w:ascii="Times New Roman" w:hAnsi="Times New Roman"/>
          <w:snapToGrid w:val="0"/>
          <w:sz w:val="24"/>
          <w:szCs w:val="24"/>
        </w:rPr>
        <w:t>0</w:t>
      </w:r>
      <w:r w:rsidRPr="00B67D5B">
        <w:rPr>
          <w:rFonts w:ascii="Times New Roman" w:hAnsi="Times New Roman" w:hint="eastAsia"/>
          <w:snapToGrid w:val="0"/>
          <w:sz w:val="24"/>
          <w:szCs w:val="24"/>
        </w:rPr>
        <w:t>億</w:t>
      </w:r>
      <w:r w:rsidRPr="00B67D5B">
        <w:rPr>
          <w:rFonts w:ascii="Times New Roman" w:hAnsi="Times New Roman" w:hint="eastAsia"/>
          <w:snapToGrid w:val="0"/>
          <w:sz w:val="24"/>
          <w:szCs w:val="24"/>
        </w:rPr>
        <w:t>5,986</w:t>
      </w:r>
      <w:r w:rsidRPr="00B67D5B">
        <w:rPr>
          <w:rFonts w:ascii="Times New Roman" w:hAnsi="Times New Roman" w:hint="eastAsia"/>
          <w:snapToGrid w:val="0"/>
          <w:sz w:val="24"/>
          <w:szCs w:val="24"/>
        </w:rPr>
        <w:t>萬元）</w:t>
      </w:r>
      <w:r w:rsidRPr="00B67D5B">
        <w:rPr>
          <w:rFonts w:ascii="Times New Roman" w:hAnsi="Times New Roman" w:hint="eastAsia"/>
          <w:snapToGrid w:val="0"/>
        </w:rPr>
        <w:t>。謝清志復任由</w:t>
      </w:r>
      <w:r w:rsidR="00860171" w:rsidRPr="00B67D5B">
        <w:rPr>
          <w:rFonts w:ascii="Times New Roman" w:hAnsi="Times New Roman" w:hint="eastAsia"/>
          <w:bCs w:val="0"/>
          <w:snapToGrid w:val="0"/>
          <w:szCs w:val="32"/>
        </w:rPr>
        <w:t>該</w:t>
      </w:r>
      <w:r w:rsidRPr="00B67D5B">
        <w:rPr>
          <w:rFonts w:ascii="Times New Roman" w:hAnsi="Times New Roman" w:hint="eastAsia"/>
          <w:snapToGrid w:val="0"/>
        </w:rPr>
        <w:t>公司得標後旋即將全部工程違法轉包，不勞而獲牟取不法利益達</w:t>
      </w:r>
      <w:r w:rsidRPr="00B67D5B">
        <w:rPr>
          <w:rFonts w:ascii="Times New Roman" w:hAnsi="Times New Roman" w:hint="eastAsia"/>
          <w:snapToGrid w:val="0"/>
        </w:rPr>
        <w:t>34.84</w:t>
      </w:r>
      <w:r w:rsidRPr="00B67D5B">
        <w:rPr>
          <w:rFonts w:ascii="Times New Roman" w:hAnsi="Times New Roman" w:hint="eastAsia"/>
          <w:snapToGrid w:val="0"/>
        </w:rPr>
        <w:t>億元。</w:t>
      </w:r>
      <w:r w:rsidRPr="00B67D5B">
        <w:rPr>
          <w:rFonts w:ascii="Times New Roman" w:hAnsi="標楷體"/>
          <w:snapToGrid w:val="0"/>
        </w:rPr>
        <w:t>本工程耗費鉅</w:t>
      </w:r>
      <w:r w:rsidRPr="00B67D5B">
        <w:rPr>
          <w:rFonts w:ascii="Times New Roman" w:hAnsi="標楷體" w:hint="eastAsia"/>
          <w:snapToGrid w:val="0"/>
        </w:rPr>
        <w:t>額</w:t>
      </w:r>
      <w:r w:rsidRPr="00B67D5B">
        <w:rPr>
          <w:rFonts w:ascii="Times New Roman" w:hAnsi="標楷體"/>
          <w:snapToGrid w:val="0"/>
        </w:rPr>
        <w:t>公</w:t>
      </w:r>
      <w:proofErr w:type="gramStart"/>
      <w:r w:rsidRPr="00B67D5B">
        <w:rPr>
          <w:rFonts w:ascii="Times New Roman" w:hAnsi="標楷體"/>
          <w:snapToGrid w:val="0"/>
        </w:rPr>
        <w:t>帑</w:t>
      </w:r>
      <w:proofErr w:type="gramEnd"/>
      <w:r w:rsidRPr="00B67D5B">
        <w:rPr>
          <w:rFonts w:ascii="Times New Roman" w:hAnsi="Times New Roman" w:hint="eastAsia"/>
          <w:snapToGrid w:val="0"/>
          <w:szCs w:val="32"/>
        </w:rPr>
        <w:t>80</w:t>
      </w:r>
      <w:r w:rsidRPr="00B67D5B">
        <w:rPr>
          <w:rFonts w:ascii="Times New Roman" w:hAnsi="Times New Roman" w:hint="eastAsia"/>
          <w:snapToGrid w:val="0"/>
          <w:szCs w:val="32"/>
        </w:rPr>
        <w:t>億</w:t>
      </w:r>
      <w:r w:rsidRPr="00B67D5B">
        <w:rPr>
          <w:rFonts w:ascii="Times New Roman" w:hAnsi="Times New Roman" w:hint="eastAsia"/>
          <w:snapToGrid w:val="0"/>
          <w:szCs w:val="32"/>
        </w:rPr>
        <w:t>9,486</w:t>
      </w:r>
      <w:r w:rsidRPr="00B67D5B">
        <w:rPr>
          <w:rFonts w:ascii="Times New Roman" w:hAnsi="Times New Roman" w:hint="eastAsia"/>
          <w:snapToGrid w:val="0"/>
        </w:rPr>
        <w:t>萬元</w:t>
      </w:r>
      <w:r w:rsidRPr="00B67D5B">
        <w:rPr>
          <w:rFonts w:ascii="Times New Roman" w:hAnsi="標楷體"/>
          <w:snapToGrid w:val="0"/>
        </w:rPr>
        <w:t>興建，完工後卻未能達成</w:t>
      </w:r>
      <w:proofErr w:type="gramStart"/>
      <w:r w:rsidRPr="00B67D5B">
        <w:rPr>
          <w:rFonts w:ascii="Times New Roman" w:hAnsi="標楷體"/>
          <w:snapToGrid w:val="0"/>
        </w:rPr>
        <w:t>契約減振標準</w:t>
      </w:r>
      <w:proofErr w:type="gramEnd"/>
      <w:r w:rsidRPr="00B67D5B">
        <w:rPr>
          <w:rFonts w:ascii="Times New Roman" w:hAnsi="標楷體"/>
          <w:snapToGrid w:val="0"/>
        </w:rPr>
        <w:t>，</w:t>
      </w:r>
      <w:r w:rsidRPr="00B67D5B">
        <w:rPr>
          <w:rFonts w:ascii="Times New Roman" w:hAnsi="標楷體" w:hint="eastAsia"/>
          <w:snapToGrid w:val="0"/>
        </w:rPr>
        <w:t>幾無效益。</w:t>
      </w:r>
      <w:proofErr w:type="gramStart"/>
      <w:r w:rsidRPr="00B67D5B">
        <w:rPr>
          <w:rFonts w:ascii="Times New Roman" w:hAnsi="標楷體" w:hint="eastAsia"/>
          <w:snapToGrid w:val="0"/>
        </w:rPr>
        <w:t>統包標發生</w:t>
      </w:r>
      <w:proofErr w:type="gramEnd"/>
      <w:r w:rsidRPr="00B67D5B">
        <w:rPr>
          <w:rFonts w:ascii="Times New Roman" w:hAnsi="標楷體" w:hint="eastAsia"/>
          <w:snapToGrid w:val="0"/>
        </w:rPr>
        <w:t>預算及單價浮編，且</w:t>
      </w:r>
      <w:r w:rsidRPr="00B67D5B">
        <w:rPr>
          <w:rFonts w:hint="eastAsia"/>
        </w:rPr>
        <w:t>藉三次議價不成而調高預算、底價及超底價決標</w:t>
      </w:r>
      <w:r w:rsidRPr="00B67D5B">
        <w:rPr>
          <w:rFonts w:ascii="Times New Roman" w:hAnsi="標楷體" w:hint="eastAsia"/>
          <w:snapToGrid w:val="0"/>
        </w:rPr>
        <w:t>，</w:t>
      </w:r>
      <w:r w:rsidR="004C4FF1" w:rsidRPr="00B67D5B">
        <w:rPr>
          <w:rFonts w:ascii="Times New Roman" w:hAnsi="標楷體" w:hint="eastAsia"/>
          <w:snapToGrid w:val="0"/>
        </w:rPr>
        <w:t>其中材料單價預算</w:t>
      </w:r>
      <w:proofErr w:type="gramStart"/>
      <w:r w:rsidR="004C4FF1" w:rsidRPr="00B67D5B">
        <w:rPr>
          <w:rFonts w:ascii="Times New Roman" w:hAnsi="標楷體" w:hint="eastAsia"/>
          <w:snapToGrid w:val="0"/>
        </w:rPr>
        <w:t>浮編</w:t>
      </w:r>
      <w:r w:rsidR="004C4FF1" w:rsidRPr="00B67D5B">
        <w:rPr>
          <w:rFonts w:ascii="Times New Roman" w:hAnsi="Times New Roman" w:hint="eastAsia"/>
          <w:snapToGrid w:val="0"/>
        </w:rPr>
        <w:t>約</w:t>
      </w:r>
      <w:proofErr w:type="gramEnd"/>
      <w:r w:rsidR="004C4FF1" w:rsidRPr="00B67D5B">
        <w:rPr>
          <w:rFonts w:ascii="Times New Roman" w:hAnsi="Times New Roman" w:hint="eastAsia"/>
          <w:snapToGrid w:val="0"/>
        </w:rPr>
        <w:t>3.93~5.71</w:t>
      </w:r>
      <w:r w:rsidR="004C4FF1" w:rsidRPr="00B67D5B">
        <w:rPr>
          <w:rFonts w:ascii="Times New Roman" w:hAnsi="Times New Roman"/>
          <w:snapToGrid w:val="0"/>
        </w:rPr>
        <w:t>億餘元</w:t>
      </w:r>
      <w:r w:rsidR="004C4FF1" w:rsidRPr="00B67D5B">
        <w:rPr>
          <w:rFonts w:ascii="Times New Roman" w:hAnsi="Times New Roman" w:hint="eastAsia"/>
          <w:snapToGrid w:val="0"/>
        </w:rPr>
        <w:t>，</w:t>
      </w:r>
      <w:r w:rsidR="00860171" w:rsidRPr="00B67D5B">
        <w:rPr>
          <w:rFonts w:ascii="Times New Roman" w:hAnsi="Times New Roman" w:hint="eastAsia"/>
          <w:snapToGrid w:val="0"/>
        </w:rPr>
        <w:t>其</w:t>
      </w:r>
      <w:r w:rsidRPr="00B67D5B">
        <w:rPr>
          <w:rFonts w:ascii="Times New Roman" w:hAnsi="標楷體" w:hint="eastAsia"/>
          <w:snapToGrid w:val="0"/>
        </w:rPr>
        <w:t>得標後除將全部工程違法</w:t>
      </w:r>
      <w:proofErr w:type="gramStart"/>
      <w:r w:rsidRPr="00B67D5B">
        <w:rPr>
          <w:rFonts w:ascii="Times New Roman" w:hAnsi="標楷體" w:hint="eastAsia"/>
          <w:snapToGrid w:val="0"/>
        </w:rPr>
        <w:t>轉包外</w:t>
      </w:r>
      <w:proofErr w:type="gramEnd"/>
      <w:r w:rsidRPr="00B67D5B">
        <w:rPr>
          <w:rFonts w:ascii="Times New Roman" w:hAnsi="標楷體" w:hint="eastAsia"/>
          <w:snapToGrid w:val="0"/>
        </w:rPr>
        <w:t>，陸續被</w:t>
      </w:r>
      <w:proofErr w:type="gramStart"/>
      <w:r w:rsidRPr="00B67D5B">
        <w:rPr>
          <w:rFonts w:ascii="Times New Roman" w:hAnsi="標楷體" w:hint="eastAsia"/>
          <w:snapToGrid w:val="0"/>
        </w:rPr>
        <w:t>發現減振連接器</w:t>
      </w:r>
      <w:proofErr w:type="gramEnd"/>
      <w:r w:rsidRPr="00B67D5B">
        <w:rPr>
          <w:rFonts w:ascii="Times New Roman" w:hAnsi="標楷體" w:hint="eastAsia"/>
          <w:snapToGrid w:val="0"/>
        </w:rPr>
        <w:t>設計錯誤，差價</w:t>
      </w:r>
      <w:r w:rsidRPr="00B67D5B">
        <w:rPr>
          <w:rFonts w:ascii="Times New Roman" w:hAnsi="標楷體" w:hint="eastAsia"/>
          <w:snapToGrid w:val="0"/>
        </w:rPr>
        <w:t>12.91</w:t>
      </w:r>
      <w:r w:rsidRPr="00B67D5B">
        <w:rPr>
          <w:rFonts w:ascii="Times New Roman" w:hAnsi="標楷體" w:hint="eastAsia"/>
          <w:snapToGrid w:val="0"/>
        </w:rPr>
        <w:t>億元；彈性</w:t>
      </w:r>
      <w:proofErr w:type="gramStart"/>
      <w:r w:rsidRPr="00B67D5B">
        <w:rPr>
          <w:rFonts w:ascii="Times New Roman" w:hAnsi="標楷體" w:hint="eastAsia"/>
          <w:snapToGrid w:val="0"/>
        </w:rPr>
        <w:t>減振材偷工換料</w:t>
      </w:r>
      <w:proofErr w:type="gramEnd"/>
      <w:r w:rsidRPr="00B67D5B">
        <w:rPr>
          <w:rFonts w:ascii="Times New Roman" w:hAnsi="標楷體" w:hint="eastAsia"/>
          <w:snapToGrid w:val="0"/>
        </w:rPr>
        <w:t>，以廢輪胎加工冒充彈性</w:t>
      </w:r>
      <w:proofErr w:type="gramStart"/>
      <w:r w:rsidRPr="00B67D5B">
        <w:rPr>
          <w:rFonts w:ascii="Times New Roman" w:hAnsi="標楷體" w:hint="eastAsia"/>
          <w:snapToGrid w:val="0"/>
        </w:rPr>
        <w:t>減振材</w:t>
      </w:r>
      <w:proofErr w:type="gramEnd"/>
      <w:r w:rsidRPr="00B67D5B">
        <w:rPr>
          <w:rFonts w:ascii="Times New Roman" w:hAnsi="標楷體" w:hint="eastAsia"/>
          <w:snapToGrid w:val="0"/>
        </w:rPr>
        <w:t>，差價達</w:t>
      </w:r>
      <w:r w:rsidR="00C87497" w:rsidRPr="00B67D5B">
        <w:rPr>
          <w:rFonts w:ascii="Times New Roman" w:hAnsi="標楷體" w:hint="eastAsia"/>
          <w:snapToGrid w:val="0"/>
        </w:rPr>
        <w:t>9.35</w:t>
      </w:r>
      <w:r w:rsidRPr="00B67D5B">
        <w:rPr>
          <w:rFonts w:ascii="Times New Roman" w:hAnsi="標楷體" w:hint="eastAsia"/>
          <w:snapToGrid w:val="0"/>
        </w:rPr>
        <w:t>億元等弊端，並</w:t>
      </w:r>
      <w:r w:rsidRPr="00B67D5B">
        <w:rPr>
          <w:rFonts w:ascii="Times New Roman" w:hAnsi="標楷體"/>
          <w:snapToGrid w:val="0"/>
        </w:rPr>
        <w:t>衍生</w:t>
      </w:r>
      <w:r w:rsidRPr="00B67D5B">
        <w:rPr>
          <w:rFonts w:ascii="Times New Roman" w:hAnsi="標楷體" w:hint="eastAsia"/>
          <w:snapToGrid w:val="0"/>
        </w:rPr>
        <w:t>嚴</w:t>
      </w:r>
      <w:r w:rsidRPr="00B67D5B">
        <w:rPr>
          <w:rFonts w:ascii="Times New Roman" w:hAnsi="標楷體"/>
          <w:snapToGrid w:val="0"/>
        </w:rPr>
        <w:t>重履約</w:t>
      </w:r>
      <w:r w:rsidRPr="00B67D5B">
        <w:rPr>
          <w:rFonts w:ascii="Times New Roman" w:hAnsi="標楷體" w:hint="eastAsia"/>
          <w:snapToGrid w:val="0"/>
        </w:rPr>
        <w:t>爭議，爭議金額竟高達</w:t>
      </w:r>
      <w:r w:rsidRPr="00B67D5B">
        <w:rPr>
          <w:rFonts w:ascii="Times New Roman" w:hAnsi="標楷體" w:hint="eastAsia"/>
          <w:snapToGrid w:val="0"/>
        </w:rPr>
        <w:t>55.87</w:t>
      </w:r>
      <w:r w:rsidRPr="00B67D5B">
        <w:rPr>
          <w:rFonts w:ascii="Times New Roman" w:hAnsi="標楷體" w:hint="eastAsia"/>
          <w:snapToGrid w:val="0"/>
        </w:rPr>
        <w:t>億元，迄今仍有</w:t>
      </w:r>
      <w:r w:rsidR="00E472F9" w:rsidRPr="00B67D5B">
        <w:rPr>
          <w:rFonts w:ascii="Times New Roman" w:hAnsi="標楷體" w:hint="eastAsia"/>
          <w:snapToGrid w:val="0"/>
        </w:rPr>
        <w:t>4</w:t>
      </w:r>
      <w:r w:rsidR="00E472F9" w:rsidRPr="00B67D5B">
        <w:rPr>
          <w:rFonts w:ascii="Times New Roman" w:hAnsi="標楷體" w:hint="eastAsia"/>
          <w:snapToGrid w:val="0"/>
        </w:rPr>
        <w:t>件</w:t>
      </w:r>
      <w:r w:rsidRPr="00B67D5B">
        <w:rPr>
          <w:rFonts w:ascii="Times New Roman" w:hAnsi="標楷體" w:hint="eastAsia"/>
          <w:snapToGrid w:val="0"/>
        </w:rPr>
        <w:t>仲裁及司法案件爭</w:t>
      </w:r>
      <w:proofErr w:type="gramStart"/>
      <w:r w:rsidRPr="00B67D5B">
        <w:rPr>
          <w:rFonts w:ascii="Times New Roman" w:hAnsi="標楷體" w:hint="eastAsia"/>
          <w:snapToGrid w:val="0"/>
        </w:rPr>
        <w:t>訟</w:t>
      </w:r>
      <w:proofErr w:type="gramEnd"/>
      <w:r w:rsidRPr="00B67D5B">
        <w:rPr>
          <w:rFonts w:ascii="Times New Roman" w:hAnsi="標楷體" w:hint="eastAsia"/>
          <w:snapToGrid w:val="0"/>
        </w:rPr>
        <w:t>當中</w:t>
      </w:r>
      <w:r w:rsidRPr="00B67D5B">
        <w:rPr>
          <w:rFonts w:ascii="Times New Roman" w:hAnsi="標楷體"/>
          <w:snapToGrid w:val="0"/>
        </w:rPr>
        <w:t>，嚴重損及國家利益</w:t>
      </w:r>
      <w:r w:rsidRPr="00B67D5B">
        <w:rPr>
          <w:rFonts w:ascii="Times New Roman" w:hAnsi="標楷體" w:hint="eastAsia"/>
          <w:snapToGrid w:val="0"/>
        </w:rPr>
        <w:t>與</w:t>
      </w:r>
      <w:r w:rsidRPr="00B67D5B">
        <w:rPr>
          <w:rFonts w:ascii="Times New Roman" w:hAnsi="標楷體"/>
          <w:snapToGrid w:val="0"/>
        </w:rPr>
        <w:t>政府形象</w:t>
      </w:r>
      <w:r w:rsidRPr="00B67D5B">
        <w:rPr>
          <w:rFonts w:ascii="Times New Roman" w:hAnsi="Times New Roman"/>
          <w:snapToGrid w:val="0"/>
          <w:szCs w:val="32"/>
        </w:rPr>
        <w:t>，事證明確</w:t>
      </w:r>
      <w:r w:rsidRPr="00B67D5B">
        <w:rPr>
          <w:rFonts w:ascii="Times New Roman" w:hAnsi="Times New Roman" w:hint="eastAsia"/>
          <w:snapToGrid w:val="0"/>
          <w:szCs w:val="32"/>
        </w:rPr>
        <w:t>。</w:t>
      </w:r>
      <w:r w:rsidR="005F37EA" w:rsidRPr="00B67D5B">
        <w:rPr>
          <w:rFonts w:ascii="Times New Roman" w:hAnsi="Times New Roman"/>
          <w:snapToGrid w:val="0"/>
          <w:szCs w:val="32"/>
        </w:rPr>
        <w:t>被彈劾人</w:t>
      </w:r>
      <w:r w:rsidRPr="00B67D5B">
        <w:rPr>
          <w:rFonts w:ascii="Times New Roman" w:hAnsi="Times New Roman"/>
          <w:snapToGrid w:val="0"/>
          <w:szCs w:val="32"/>
        </w:rPr>
        <w:t>謝清志目前雖已卸</w:t>
      </w:r>
      <w:r w:rsidRPr="00B67D5B">
        <w:rPr>
          <w:rFonts w:ascii="Times New Roman" w:hAnsi="Times New Roman" w:hint="eastAsia"/>
          <w:snapToGrid w:val="0"/>
          <w:szCs w:val="32"/>
        </w:rPr>
        <w:t>任</w:t>
      </w:r>
      <w:r w:rsidRPr="00B67D5B">
        <w:rPr>
          <w:rFonts w:ascii="Times New Roman" w:hAnsi="Times New Roman"/>
          <w:snapToGrid w:val="0"/>
          <w:szCs w:val="32"/>
        </w:rPr>
        <w:t>公職，惟其行為時</w:t>
      </w:r>
      <w:r w:rsidRPr="00B67D5B">
        <w:rPr>
          <w:rFonts w:ascii="Times New Roman" w:hAnsi="Times New Roman" w:hint="eastAsia"/>
          <w:snapToGrid w:val="0"/>
          <w:szCs w:val="32"/>
        </w:rPr>
        <w:t>擔任</w:t>
      </w:r>
      <w:r w:rsidRPr="00B67D5B">
        <w:rPr>
          <w:rFonts w:ascii="Times New Roman" w:hAnsi="Times New Roman"/>
          <w:snapToGrid w:val="0"/>
          <w:szCs w:val="32"/>
        </w:rPr>
        <w:t>行政院國家科學委員會副主任委員</w:t>
      </w:r>
      <w:r w:rsidRPr="00B67D5B">
        <w:rPr>
          <w:rFonts w:ascii="Times New Roman" w:hAnsi="Times New Roman" w:hint="eastAsia"/>
          <w:snapToGrid w:val="0"/>
          <w:szCs w:val="32"/>
        </w:rPr>
        <w:t>兼</w:t>
      </w:r>
      <w:proofErr w:type="gramStart"/>
      <w:r w:rsidRPr="00B67D5B">
        <w:rPr>
          <w:rFonts w:ascii="Times New Roman" w:hAnsi="Times New Roman"/>
          <w:snapToGrid w:val="0"/>
          <w:szCs w:val="26"/>
        </w:rPr>
        <w:t>南科減振工作</w:t>
      </w:r>
      <w:proofErr w:type="gramEnd"/>
      <w:r w:rsidRPr="00B67D5B">
        <w:rPr>
          <w:rFonts w:ascii="Times New Roman" w:hAnsi="Times New Roman"/>
          <w:snapToGrid w:val="0"/>
          <w:szCs w:val="26"/>
        </w:rPr>
        <w:t>小組</w:t>
      </w:r>
      <w:proofErr w:type="gramStart"/>
      <w:r w:rsidRPr="00B67D5B">
        <w:rPr>
          <w:rFonts w:ascii="Times New Roman" w:hAnsi="Times New Roman" w:hint="eastAsia"/>
          <w:snapToGrid w:val="0"/>
          <w:szCs w:val="26"/>
        </w:rPr>
        <w:t>及減振工程</w:t>
      </w:r>
      <w:proofErr w:type="gramEnd"/>
      <w:r w:rsidRPr="00B67D5B">
        <w:rPr>
          <w:rFonts w:ascii="Times New Roman" w:hAnsi="Times New Roman" w:hint="eastAsia"/>
          <w:snapToGrid w:val="0"/>
          <w:szCs w:val="26"/>
        </w:rPr>
        <w:t>採購案評選委員會等</w:t>
      </w:r>
      <w:r w:rsidRPr="00B67D5B">
        <w:rPr>
          <w:rFonts w:ascii="Times New Roman" w:hAnsi="Times New Roman"/>
          <w:snapToGrid w:val="0"/>
          <w:szCs w:val="26"/>
        </w:rPr>
        <w:t>召集人，全權負責</w:t>
      </w:r>
      <w:proofErr w:type="gramStart"/>
      <w:r w:rsidRPr="00B67D5B">
        <w:rPr>
          <w:rFonts w:ascii="Times New Roman" w:hAnsi="Times New Roman"/>
          <w:snapToGrid w:val="0"/>
          <w:szCs w:val="26"/>
        </w:rPr>
        <w:t>南科減振工程</w:t>
      </w:r>
      <w:proofErr w:type="gramEnd"/>
      <w:r w:rsidRPr="00B67D5B">
        <w:rPr>
          <w:rFonts w:ascii="Times New Roman" w:hAnsi="Times New Roman"/>
          <w:snapToGrid w:val="0"/>
          <w:szCs w:val="26"/>
        </w:rPr>
        <w:t>事宜</w:t>
      </w:r>
      <w:r w:rsidRPr="00B67D5B">
        <w:rPr>
          <w:rFonts w:ascii="Times New Roman" w:hAnsi="Times New Roman"/>
          <w:snapToGrid w:val="0"/>
          <w:szCs w:val="32"/>
        </w:rPr>
        <w:t>，自難辭其</w:t>
      </w:r>
      <w:proofErr w:type="gramStart"/>
      <w:r w:rsidRPr="00B67D5B">
        <w:rPr>
          <w:rFonts w:ascii="Times New Roman" w:hAnsi="Times New Roman"/>
          <w:snapToGrid w:val="0"/>
          <w:szCs w:val="32"/>
        </w:rPr>
        <w:t>乖張曲巧</w:t>
      </w:r>
      <w:r w:rsidRPr="00B67D5B">
        <w:rPr>
          <w:rFonts w:ascii="Times New Roman" w:hAnsi="Times New Roman" w:hint="eastAsia"/>
          <w:snapToGrid w:val="0"/>
          <w:szCs w:val="32"/>
        </w:rPr>
        <w:t>及</w:t>
      </w:r>
      <w:proofErr w:type="gramEnd"/>
      <w:r w:rsidRPr="00B67D5B">
        <w:rPr>
          <w:rFonts w:ascii="Times New Roman" w:hAnsi="Times New Roman"/>
          <w:snapToGrid w:val="0"/>
          <w:szCs w:val="32"/>
        </w:rPr>
        <w:t>浪費公</w:t>
      </w:r>
      <w:proofErr w:type="gramStart"/>
      <w:r w:rsidRPr="00B67D5B">
        <w:rPr>
          <w:rFonts w:ascii="Times New Roman" w:hAnsi="Times New Roman"/>
          <w:snapToGrid w:val="0"/>
          <w:szCs w:val="32"/>
        </w:rPr>
        <w:t>帑</w:t>
      </w:r>
      <w:proofErr w:type="gramEnd"/>
      <w:r w:rsidRPr="00B67D5B">
        <w:rPr>
          <w:rFonts w:ascii="Times New Roman" w:hAnsi="Times New Roman"/>
          <w:snapToGrid w:val="0"/>
          <w:szCs w:val="32"/>
        </w:rPr>
        <w:t>之</w:t>
      </w:r>
      <w:proofErr w:type="gramStart"/>
      <w:r w:rsidRPr="00B67D5B">
        <w:rPr>
          <w:rFonts w:ascii="Times New Roman" w:hAnsi="Times New Roman" w:hint="eastAsia"/>
          <w:snapToGrid w:val="0"/>
          <w:szCs w:val="32"/>
        </w:rPr>
        <w:t>咎</w:t>
      </w:r>
      <w:proofErr w:type="gramEnd"/>
      <w:r w:rsidRPr="00B67D5B">
        <w:rPr>
          <w:rFonts w:ascii="Times New Roman" w:hAnsi="Times New Roman" w:hint="eastAsia"/>
          <w:snapToGrid w:val="0"/>
          <w:szCs w:val="32"/>
        </w:rPr>
        <w:t>，</w:t>
      </w:r>
      <w:r w:rsidRPr="00B67D5B">
        <w:rPr>
          <w:rFonts w:ascii="Times New Roman" w:hAnsi="Times New Roman" w:hint="eastAsia"/>
          <w:bCs w:val="0"/>
          <w:snapToGrid w:val="0"/>
          <w:szCs w:val="32"/>
        </w:rPr>
        <w:t>且本院</w:t>
      </w:r>
      <w:r w:rsidRPr="00B67D5B">
        <w:rPr>
          <w:rFonts w:ascii="Times New Roman" w:hAnsi="Times New Roman" w:hint="eastAsia"/>
          <w:bCs w:val="0"/>
          <w:snapToGrid w:val="0"/>
          <w:szCs w:val="32"/>
        </w:rPr>
        <w:t>5</w:t>
      </w:r>
      <w:r w:rsidRPr="00B67D5B">
        <w:rPr>
          <w:rFonts w:ascii="Times New Roman" w:hAnsi="Times New Roman" w:hint="eastAsia"/>
          <w:bCs w:val="0"/>
          <w:snapToGrid w:val="0"/>
          <w:szCs w:val="32"/>
        </w:rPr>
        <w:t>度約</w:t>
      </w:r>
      <w:proofErr w:type="gramStart"/>
      <w:r w:rsidRPr="00B67D5B">
        <w:rPr>
          <w:rFonts w:ascii="Times New Roman" w:hAnsi="Times New Roman" w:hint="eastAsia"/>
          <w:bCs w:val="0"/>
          <w:snapToGrid w:val="0"/>
          <w:szCs w:val="32"/>
        </w:rPr>
        <w:t>詢</w:t>
      </w:r>
      <w:proofErr w:type="gramEnd"/>
      <w:r w:rsidRPr="00B67D5B">
        <w:rPr>
          <w:rFonts w:ascii="Times New Roman" w:hAnsi="Times New Roman" w:hint="eastAsia"/>
          <w:bCs w:val="0"/>
          <w:snapToGrid w:val="0"/>
          <w:szCs w:val="32"/>
        </w:rPr>
        <w:t>，</w:t>
      </w:r>
      <w:proofErr w:type="gramStart"/>
      <w:r w:rsidRPr="00B67D5B">
        <w:rPr>
          <w:rFonts w:ascii="Times New Roman" w:hAnsi="Times New Roman" w:hint="eastAsia"/>
          <w:bCs w:val="0"/>
          <w:snapToGrid w:val="0"/>
          <w:szCs w:val="32"/>
        </w:rPr>
        <w:t>均不出席</w:t>
      </w:r>
      <w:proofErr w:type="gramEnd"/>
      <w:r w:rsidRPr="00B67D5B">
        <w:rPr>
          <w:rFonts w:ascii="Times New Roman" w:hAnsi="Times New Roman" w:hint="eastAsia"/>
          <w:bCs w:val="0"/>
          <w:snapToGrid w:val="0"/>
          <w:szCs w:val="32"/>
        </w:rPr>
        <w:t>說明</w:t>
      </w:r>
      <w:r w:rsidRPr="00B67D5B">
        <w:rPr>
          <w:rFonts w:ascii="Times New Roman" w:hAnsi="Times New Roman"/>
          <w:snapToGrid w:val="0"/>
          <w:szCs w:val="32"/>
        </w:rPr>
        <w:t>。</w:t>
      </w:r>
      <w:proofErr w:type="gramStart"/>
      <w:r w:rsidRPr="00B67D5B">
        <w:rPr>
          <w:rFonts w:ascii="Times New Roman" w:hAnsi="Times New Roman"/>
          <w:snapToGrid w:val="0"/>
          <w:szCs w:val="32"/>
        </w:rPr>
        <w:t>經核其</w:t>
      </w:r>
      <w:r w:rsidRPr="00B67D5B">
        <w:rPr>
          <w:rFonts w:ascii="Times New Roman" w:hAnsi="Times New Roman" w:hint="eastAsia"/>
          <w:snapToGrid w:val="0"/>
          <w:szCs w:val="32"/>
        </w:rPr>
        <w:t>所</w:t>
      </w:r>
      <w:r w:rsidRPr="00B67D5B">
        <w:rPr>
          <w:rFonts w:ascii="Times New Roman" w:hAnsi="Times New Roman"/>
          <w:snapToGrid w:val="0"/>
          <w:szCs w:val="32"/>
        </w:rPr>
        <w:t>為</w:t>
      </w:r>
      <w:proofErr w:type="gramEnd"/>
      <w:r w:rsidRPr="00B67D5B">
        <w:rPr>
          <w:rFonts w:ascii="Times New Roman" w:hAnsi="Times New Roman"/>
          <w:snapToGrid w:val="0"/>
          <w:szCs w:val="32"/>
        </w:rPr>
        <w:t>，已違反</w:t>
      </w:r>
      <w:r w:rsidRPr="00B67D5B">
        <w:rPr>
          <w:rFonts w:hAnsi="標楷體" w:hint="eastAsia"/>
          <w:szCs w:val="32"/>
        </w:rPr>
        <w:t>政府採購法及</w:t>
      </w:r>
      <w:r w:rsidRPr="00B67D5B">
        <w:rPr>
          <w:rFonts w:hAnsi="標楷體"/>
          <w:szCs w:val="32"/>
        </w:rPr>
        <w:t>機關委託技術服務廠商評選及計費辦法</w:t>
      </w:r>
      <w:r w:rsidRPr="00B67D5B">
        <w:rPr>
          <w:rFonts w:hAnsi="標楷體" w:hint="eastAsia"/>
          <w:szCs w:val="32"/>
        </w:rPr>
        <w:t>等相關子法、貪污治罪條例第</w:t>
      </w:r>
      <w:r w:rsidRPr="00B67D5B">
        <w:rPr>
          <w:rFonts w:hAnsi="標楷體"/>
          <w:szCs w:val="32"/>
        </w:rPr>
        <w:t>4</w:t>
      </w:r>
      <w:r w:rsidRPr="00B67D5B">
        <w:rPr>
          <w:rFonts w:hAnsi="標楷體" w:hint="eastAsia"/>
          <w:szCs w:val="32"/>
        </w:rPr>
        <w:t>條第</w:t>
      </w:r>
      <w:r w:rsidRPr="00B67D5B">
        <w:rPr>
          <w:rFonts w:hAnsi="標楷體"/>
          <w:szCs w:val="32"/>
        </w:rPr>
        <w:t>1</w:t>
      </w:r>
      <w:r w:rsidRPr="00B67D5B">
        <w:rPr>
          <w:rFonts w:hAnsi="標楷體" w:hint="eastAsia"/>
          <w:szCs w:val="32"/>
        </w:rPr>
        <w:t>項第</w:t>
      </w:r>
      <w:r w:rsidRPr="00B67D5B">
        <w:rPr>
          <w:rFonts w:hAnsi="標楷體"/>
          <w:szCs w:val="32"/>
        </w:rPr>
        <w:t>3</w:t>
      </w:r>
      <w:r w:rsidRPr="00B67D5B">
        <w:rPr>
          <w:rFonts w:hAnsi="標楷體" w:hint="eastAsia"/>
          <w:szCs w:val="32"/>
        </w:rPr>
        <w:t>款、公務員服務法第1條、第</w:t>
      </w:r>
      <w:r w:rsidRPr="00B67D5B">
        <w:rPr>
          <w:rFonts w:hAnsi="標楷體"/>
          <w:szCs w:val="32"/>
        </w:rPr>
        <w:t>6</w:t>
      </w:r>
      <w:r w:rsidRPr="00B67D5B">
        <w:rPr>
          <w:rFonts w:hAnsi="標楷體" w:hint="eastAsia"/>
          <w:szCs w:val="32"/>
        </w:rPr>
        <w:t>條、第13條及公務員廉政倫理規範第</w:t>
      </w:r>
      <w:r w:rsidRPr="00B67D5B">
        <w:rPr>
          <w:rFonts w:hAnsi="標楷體"/>
          <w:szCs w:val="32"/>
        </w:rPr>
        <w:t>3</w:t>
      </w:r>
      <w:r w:rsidRPr="00B67D5B">
        <w:rPr>
          <w:rFonts w:hAnsi="標楷體" w:hint="eastAsia"/>
          <w:szCs w:val="32"/>
        </w:rPr>
        <w:t>條、監察法第26條等之規定</w:t>
      </w:r>
      <w:r w:rsidRPr="00B67D5B">
        <w:rPr>
          <w:rFonts w:ascii="Times New Roman" w:hAnsi="Times New Roman"/>
          <w:snapToGrid w:val="0"/>
          <w:spacing w:val="-6"/>
          <w:szCs w:val="32"/>
        </w:rPr>
        <w:t>，實已符合公務員懲戒法第</w:t>
      </w:r>
      <w:r w:rsidRPr="00B67D5B">
        <w:rPr>
          <w:rFonts w:ascii="Times New Roman" w:hAnsi="Times New Roman"/>
          <w:snapToGrid w:val="0"/>
          <w:spacing w:val="-6"/>
          <w:szCs w:val="32"/>
        </w:rPr>
        <w:t>2</w:t>
      </w:r>
      <w:r w:rsidRPr="00B67D5B">
        <w:rPr>
          <w:rFonts w:ascii="Times New Roman" w:hAnsi="Times New Roman"/>
          <w:snapToGrid w:val="0"/>
          <w:spacing w:val="-6"/>
          <w:szCs w:val="32"/>
        </w:rPr>
        <w:t>條之應予懲戒事由，</w:t>
      </w:r>
      <w:proofErr w:type="gramStart"/>
      <w:r w:rsidRPr="00B67D5B">
        <w:rPr>
          <w:rFonts w:ascii="Times New Roman" w:hAnsi="Times New Roman"/>
          <w:snapToGrid w:val="0"/>
          <w:spacing w:val="-6"/>
          <w:szCs w:val="32"/>
        </w:rPr>
        <w:t>爰</w:t>
      </w:r>
      <w:proofErr w:type="gramEnd"/>
      <w:r w:rsidRPr="00B67D5B">
        <w:rPr>
          <w:rFonts w:ascii="Times New Roman" w:hAnsi="Times New Roman"/>
          <w:snapToGrid w:val="0"/>
          <w:spacing w:val="-6"/>
          <w:szCs w:val="32"/>
        </w:rPr>
        <w:t>依中華民國憲法第</w:t>
      </w:r>
      <w:r w:rsidRPr="00B67D5B">
        <w:rPr>
          <w:rFonts w:ascii="Times New Roman" w:hAnsi="Times New Roman"/>
          <w:snapToGrid w:val="0"/>
          <w:spacing w:val="-6"/>
          <w:szCs w:val="32"/>
        </w:rPr>
        <w:t>97</w:t>
      </w:r>
      <w:r w:rsidRPr="00B67D5B">
        <w:rPr>
          <w:rFonts w:ascii="Times New Roman" w:hAnsi="Times New Roman"/>
          <w:snapToGrid w:val="0"/>
          <w:spacing w:val="-6"/>
          <w:szCs w:val="32"/>
        </w:rPr>
        <w:t>條第</w:t>
      </w:r>
      <w:r w:rsidRPr="00B67D5B">
        <w:rPr>
          <w:rFonts w:ascii="Times New Roman" w:hAnsi="Times New Roman"/>
          <w:snapToGrid w:val="0"/>
          <w:spacing w:val="-6"/>
          <w:szCs w:val="32"/>
        </w:rPr>
        <w:t>2</w:t>
      </w:r>
      <w:r w:rsidRPr="00B67D5B">
        <w:rPr>
          <w:rFonts w:ascii="Times New Roman" w:hAnsi="Times New Roman"/>
          <w:snapToGrid w:val="0"/>
          <w:spacing w:val="-6"/>
          <w:szCs w:val="32"/>
        </w:rPr>
        <w:t>項及監察法第</w:t>
      </w:r>
      <w:r w:rsidRPr="00B67D5B">
        <w:rPr>
          <w:rFonts w:ascii="Times New Roman" w:hAnsi="Times New Roman"/>
          <w:snapToGrid w:val="0"/>
          <w:spacing w:val="-6"/>
          <w:szCs w:val="32"/>
        </w:rPr>
        <w:t>6</w:t>
      </w:r>
      <w:r w:rsidRPr="00B67D5B">
        <w:rPr>
          <w:rFonts w:ascii="Times New Roman" w:hAnsi="Times New Roman"/>
          <w:snapToGrid w:val="0"/>
          <w:spacing w:val="-6"/>
          <w:szCs w:val="32"/>
        </w:rPr>
        <w:t>條</w:t>
      </w:r>
      <w:r w:rsidRPr="00B67D5B">
        <w:rPr>
          <w:rFonts w:ascii="Times New Roman" w:hAnsi="Times New Roman"/>
          <w:snapToGrid w:val="0"/>
          <w:spacing w:val="-6"/>
          <w:szCs w:val="32"/>
        </w:rPr>
        <w:lastRenderedPageBreak/>
        <w:t>規定提案彈劾，</w:t>
      </w:r>
      <w:r w:rsidRPr="00B67D5B">
        <w:rPr>
          <w:rFonts w:ascii="Times New Roman" w:hAnsi="Times New Roman"/>
          <w:bCs w:val="0"/>
          <w:snapToGrid w:val="0"/>
          <w:spacing w:val="-6"/>
          <w:szCs w:val="32"/>
        </w:rPr>
        <w:t>移請</w:t>
      </w:r>
      <w:r w:rsidRPr="00B67D5B">
        <w:rPr>
          <w:rFonts w:ascii="Times New Roman" w:hAnsi="Times New Roman"/>
          <w:snapToGrid w:val="0"/>
          <w:spacing w:val="-6"/>
          <w:szCs w:val="32"/>
        </w:rPr>
        <w:t>司法院</w:t>
      </w:r>
      <w:r w:rsidRPr="00B67D5B">
        <w:rPr>
          <w:rFonts w:ascii="Times New Roman" w:hAnsi="Times New Roman"/>
          <w:bCs w:val="0"/>
          <w:snapToGrid w:val="0"/>
          <w:spacing w:val="-6"/>
          <w:szCs w:val="32"/>
        </w:rPr>
        <w:t>公務員懲戒委員會審議。</w:t>
      </w:r>
    </w:p>
    <w:p w:rsidR="007F3A29" w:rsidRPr="00B67D5B" w:rsidRDefault="007F3A29" w:rsidP="007F3A29">
      <w:pPr>
        <w:pStyle w:val="af"/>
        <w:kinsoku/>
        <w:wordWrap w:val="0"/>
        <w:autoSpaceDE w:val="0"/>
        <w:autoSpaceDN w:val="0"/>
        <w:jc w:val="both"/>
        <w:rPr>
          <w:bCs/>
          <w:snapToGrid w:val="0"/>
          <w:szCs w:val="32"/>
        </w:rPr>
      </w:pPr>
    </w:p>
    <w:sectPr w:rsidR="007F3A29" w:rsidRPr="00B67D5B" w:rsidSect="00B16EC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59E" w:rsidRDefault="00CD159E" w:rsidP="00E31EE6">
      <w:r>
        <w:separator/>
      </w:r>
    </w:p>
  </w:endnote>
  <w:endnote w:type="continuationSeparator" w:id="0">
    <w:p w:rsidR="00CD159E" w:rsidRDefault="00CD159E" w:rsidP="00E31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105"/>
      <w:docPartObj>
        <w:docPartGallery w:val="Page Numbers (Bottom of Page)"/>
        <w:docPartUnique/>
      </w:docPartObj>
    </w:sdtPr>
    <w:sdtContent>
      <w:p w:rsidR="00577B26" w:rsidRDefault="003236BA">
        <w:pPr>
          <w:pStyle w:val="a6"/>
          <w:jc w:val="center"/>
        </w:pPr>
        <w:fldSimple w:instr=" PAGE   \* MERGEFORMAT ">
          <w:r w:rsidR="008656A1" w:rsidRPr="008656A1">
            <w:rPr>
              <w:noProof/>
              <w:lang w:val="zh-TW"/>
            </w:rPr>
            <w:t>24</w:t>
          </w:r>
        </w:fldSimple>
      </w:p>
    </w:sdtContent>
  </w:sdt>
  <w:p w:rsidR="00577B26" w:rsidRDefault="00577B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59E" w:rsidRDefault="00CD159E" w:rsidP="00E31EE6">
      <w:r>
        <w:separator/>
      </w:r>
    </w:p>
  </w:footnote>
  <w:footnote w:type="continuationSeparator" w:id="0">
    <w:p w:rsidR="00CD159E" w:rsidRDefault="00CD159E" w:rsidP="00E31E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0F22"/>
    <w:multiLevelType w:val="hybridMultilevel"/>
    <w:tmpl w:val="915CE8B6"/>
    <w:lvl w:ilvl="0" w:tplc="289A15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0E010C"/>
    <w:multiLevelType w:val="multilevel"/>
    <w:tmpl w:val="F1305C16"/>
    <w:lvl w:ilvl="0">
      <w:start w:val="1"/>
      <w:numFmt w:val="ideographLegalTraditional"/>
      <w:pStyle w:val="1"/>
      <w:suff w:val="nothing"/>
      <w:lvlText w:val="%1、"/>
      <w:lvlJc w:val="left"/>
      <w:pPr>
        <w:ind w:left="983"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2116"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677" w:hanging="697"/>
      </w:pPr>
      <w:rPr>
        <w:rFonts w:ascii="Times New Roman" w:eastAsia="標楷體" w:hAnsi="Times New Roman" w:cs="Times New Roman"/>
        <w:b w:val="0"/>
        <w:i w:val="0"/>
        <w:spacing w:val="0"/>
        <w:w w:val="100"/>
        <w:position w:val="0"/>
        <w:sz w:val="32"/>
      </w:rPr>
    </w:lvl>
    <w:lvl w:ilvl="3">
      <w:start w:val="1"/>
      <w:numFmt w:val="decimalFullWidth"/>
      <w:pStyle w:val="4"/>
      <w:suff w:val="nothing"/>
      <w:lvlText w:val="%4、"/>
      <w:lvlJc w:val="left"/>
      <w:pPr>
        <w:ind w:left="2029"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37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725"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729"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071"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479"/>
        </w:tabs>
        <w:ind w:left="5299" w:hanging="1700"/>
      </w:pPr>
      <w:rPr>
        <w:rFonts w:hint="eastAsia"/>
      </w:rPr>
    </w:lvl>
  </w:abstractNum>
  <w:abstractNum w:abstractNumId="2">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7F26B7"/>
    <w:multiLevelType w:val="hybridMultilevel"/>
    <w:tmpl w:val="5B067B84"/>
    <w:lvl w:ilvl="0" w:tplc="73B6A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3F3DAC"/>
    <w:multiLevelType w:val="hybridMultilevel"/>
    <w:tmpl w:val="5500672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05A2CD2"/>
    <w:multiLevelType w:val="hybridMultilevel"/>
    <w:tmpl w:val="1A48842A"/>
    <w:lvl w:ilvl="0" w:tplc="0AB8AF9A">
      <w:start w:val="1"/>
      <w:numFmt w:val="decimal"/>
      <w:lvlText w:val="%1."/>
      <w:lvlJc w:val="left"/>
      <w:pPr>
        <w:ind w:left="360" w:hanging="360"/>
      </w:pPr>
      <w:rPr>
        <w:rFonts w:ascii="標楷體" w:hAnsi="標楷體"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8C4DC0"/>
    <w:multiLevelType w:val="hybridMultilevel"/>
    <w:tmpl w:val="EA4E4C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EE7BB8"/>
    <w:multiLevelType w:val="hybridMultilevel"/>
    <w:tmpl w:val="4A9EEAD8"/>
    <w:lvl w:ilvl="0" w:tplc="D5E8C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211147"/>
    <w:multiLevelType w:val="hybridMultilevel"/>
    <w:tmpl w:val="094C05B8"/>
    <w:lvl w:ilvl="0" w:tplc="5010C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EF1732"/>
    <w:multiLevelType w:val="hybridMultilevel"/>
    <w:tmpl w:val="1944C7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F74CAE"/>
    <w:multiLevelType w:val="hybridMultilevel"/>
    <w:tmpl w:val="F328F144"/>
    <w:lvl w:ilvl="0" w:tplc="2C04E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1717DB7"/>
    <w:multiLevelType w:val="hybridMultilevel"/>
    <w:tmpl w:val="2834DBE6"/>
    <w:lvl w:ilvl="0" w:tplc="B3823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6593425"/>
    <w:multiLevelType w:val="hybridMultilevel"/>
    <w:tmpl w:val="D2664DA6"/>
    <w:lvl w:ilvl="0" w:tplc="50CABA98">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6AE826AC"/>
    <w:multiLevelType w:val="hybridMultilevel"/>
    <w:tmpl w:val="8C60E44A"/>
    <w:lvl w:ilvl="0" w:tplc="73B6A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1261FD1"/>
    <w:multiLevelType w:val="hybridMultilevel"/>
    <w:tmpl w:val="E8D85DE8"/>
    <w:lvl w:ilvl="0" w:tplc="3D54177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5">
    <w:nsid w:val="7F4D0952"/>
    <w:multiLevelType w:val="hybridMultilevel"/>
    <w:tmpl w:val="05BC4908"/>
    <w:lvl w:ilvl="0" w:tplc="02BAD542">
      <w:start w:val="1"/>
      <w:numFmt w:val="decimal"/>
      <w:lvlText w:val="%1."/>
      <w:lvlJc w:val="left"/>
      <w:pPr>
        <w:tabs>
          <w:tab w:val="num" w:pos="360"/>
        </w:tabs>
        <w:ind w:left="360" w:hanging="360"/>
      </w:pPr>
      <w:rPr>
        <w:rFonts w:hint="default"/>
        <w:b w:val="0"/>
        <w:color w:val="00000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1"/>
  </w:num>
  <w:num w:numId="3">
    <w:abstractNumId w:val="4"/>
  </w:num>
  <w:num w:numId="4">
    <w:abstractNumId w:val="1"/>
    <w:lvlOverride w:ilvl="0">
      <w:startOverride w:val="4"/>
    </w:lvlOverride>
  </w:num>
  <w:num w:numId="5">
    <w:abstractNumId w:val="14"/>
  </w:num>
  <w:num w:numId="6">
    <w:abstractNumId w:val="15"/>
  </w:num>
  <w:num w:numId="7">
    <w:abstractNumId w:val="10"/>
  </w:num>
  <w:num w:numId="8">
    <w:abstractNumId w:val="6"/>
  </w:num>
  <w:num w:numId="9">
    <w:abstractNumId w:val="0"/>
  </w:num>
  <w:num w:numId="10">
    <w:abstractNumId w:val="11"/>
  </w:num>
  <w:num w:numId="11">
    <w:abstractNumId w:val="7"/>
  </w:num>
  <w:num w:numId="12">
    <w:abstractNumId w:val="2"/>
  </w:num>
  <w:num w:numId="13">
    <w:abstractNumId w:val="8"/>
  </w:num>
  <w:num w:numId="14">
    <w:abstractNumId w:val="3"/>
  </w:num>
  <w:num w:numId="15">
    <w:abstractNumId w:val="13"/>
  </w:num>
  <w:num w:numId="16">
    <w:abstractNumId w:val="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9"/>
  </w:num>
  <w:num w:numId="24">
    <w:abstractNumId w:val="1"/>
  </w:num>
  <w:num w:numId="25">
    <w:abstractNumId w:val="1"/>
  </w:num>
  <w:num w:numId="26">
    <w:abstractNumId w:val="1"/>
  </w:num>
  <w:num w:numId="27">
    <w:abstractNumId w:val="1"/>
  </w:num>
  <w:num w:numId="28">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44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EE6"/>
    <w:rsid w:val="00002E67"/>
    <w:rsid w:val="00003760"/>
    <w:rsid w:val="000042AE"/>
    <w:rsid w:val="00012DFF"/>
    <w:rsid w:val="0001646F"/>
    <w:rsid w:val="000166D2"/>
    <w:rsid w:val="00016A83"/>
    <w:rsid w:val="00034110"/>
    <w:rsid w:val="00036E4D"/>
    <w:rsid w:val="000378B9"/>
    <w:rsid w:val="00040798"/>
    <w:rsid w:val="00042712"/>
    <w:rsid w:val="00043345"/>
    <w:rsid w:val="000449FA"/>
    <w:rsid w:val="000465C9"/>
    <w:rsid w:val="00051904"/>
    <w:rsid w:val="00052C62"/>
    <w:rsid w:val="000532D9"/>
    <w:rsid w:val="0005489D"/>
    <w:rsid w:val="00054A98"/>
    <w:rsid w:val="00055103"/>
    <w:rsid w:val="00057595"/>
    <w:rsid w:val="00061E6E"/>
    <w:rsid w:val="00073499"/>
    <w:rsid w:val="0007467E"/>
    <w:rsid w:val="00076846"/>
    <w:rsid w:val="00080BE6"/>
    <w:rsid w:val="00084A07"/>
    <w:rsid w:val="00085B6F"/>
    <w:rsid w:val="00087488"/>
    <w:rsid w:val="000910B8"/>
    <w:rsid w:val="00091608"/>
    <w:rsid w:val="00093BF0"/>
    <w:rsid w:val="00093CA9"/>
    <w:rsid w:val="00095C97"/>
    <w:rsid w:val="000A0707"/>
    <w:rsid w:val="000A1EEE"/>
    <w:rsid w:val="000A22BC"/>
    <w:rsid w:val="000A6061"/>
    <w:rsid w:val="000B189D"/>
    <w:rsid w:val="000B3188"/>
    <w:rsid w:val="000C001C"/>
    <w:rsid w:val="000C1647"/>
    <w:rsid w:val="000C64A3"/>
    <w:rsid w:val="000C657F"/>
    <w:rsid w:val="000C7529"/>
    <w:rsid w:val="000D049C"/>
    <w:rsid w:val="000D1CDE"/>
    <w:rsid w:val="000D50D8"/>
    <w:rsid w:val="000D5EA7"/>
    <w:rsid w:val="000D7AD0"/>
    <w:rsid w:val="000E0A17"/>
    <w:rsid w:val="000F1AC5"/>
    <w:rsid w:val="000F5489"/>
    <w:rsid w:val="00101563"/>
    <w:rsid w:val="00102AAF"/>
    <w:rsid w:val="001063FA"/>
    <w:rsid w:val="001069AA"/>
    <w:rsid w:val="00111177"/>
    <w:rsid w:val="001119B9"/>
    <w:rsid w:val="00111F0C"/>
    <w:rsid w:val="001146C9"/>
    <w:rsid w:val="0011637B"/>
    <w:rsid w:val="00121540"/>
    <w:rsid w:val="00122995"/>
    <w:rsid w:val="00122ED3"/>
    <w:rsid w:val="001242C9"/>
    <w:rsid w:val="001242EE"/>
    <w:rsid w:val="00124531"/>
    <w:rsid w:val="00124DF7"/>
    <w:rsid w:val="00124FE9"/>
    <w:rsid w:val="00125756"/>
    <w:rsid w:val="00126490"/>
    <w:rsid w:val="00126B8F"/>
    <w:rsid w:val="00126E96"/>
    <w:rsid w:val="00127CBA"/>
    <w:rsid w:val="001358AA"/>
    <w:rsid w:val="00136C41"/>
    <w:rsid w:val="00140CC7"/>
    <w:rsid w:val="00144366"/>
    <w:rsid w:val="00144BD9"/>
    <w:rsid w:val="00145F8E"/>
    <w:rsid w:val="00146640"/>
    <w:rsid w:val="001500DE"/>
    <w:rsid w:val="00150461"/>
    <w:rsid w:val="0015172C"/>
    <w:rsid w:val="00152F91"/>
    <w:rsid w:val="001542B5"/>
    <w:rsid w:val="00155352"/>
    <w:rsid w:val="001577BF"/>
    <w:rsid w:val="00166407"/>
    <w:rsid w:val="00166F61"/>
    <w:rsid w:val="001711F2"/>
    <w:rsid w:val="0017245D"/>
    <w:rsid w:val="00176061"/>
    <w:rsid w:val="001760B1"/>
    <w:rsid w:val="00181EE1"/>
    <w:rsid w:val="00184F4A"/>
    <w:rsid w:val="00187B70"/>
    <w:rsid w:val="00187FB3"/>
    <w:rsid w:val="00190AE3"/>
    <w:rsid w:val="00191091"/>
    <w:rsid w:val="001953E7"/>
    <w:rsid w:val="001A07C4"/>
    <w:rsid w:val="001A0937"/>
    <w:rsid w:val="001A6F8F"/>
    <w:rsid w:val="001A7B78"/>
    <w:rsid w:val="001B67AB"/>
    <w:rsid w:val="001B786D"/>
    <w:rsid w:val="001C1021"/>
    <w:rsid w:val="001C13E2"/>
    <w:rsid w:val="001C1449"/>
    <w:rsid w:val="001C7C0D"/>
    <w:rsid w:val="001D0438"/>
    <w:rsid w:val="001D2B29"/>
    <w:rsid w:val="001D2B59"/>
    <w:rsid w:val="001D49FB"/>
    <w:rsid w:val="001D4CCE"/>
    <w:rsid w:val="001E1AF2"/>
    <w:rsid w:val="001F068D"/>
    <w:rsid w:val="001F7445"/>
    <w:rsid w:val="002011CB"/>
    <w:rsid w:val="002060A0"/>
    <w:rsid w:val="00210418"/>
    <w:rsid w:val="00211A8C"/>
    <w:rsid w:val="00211B7D"/>
    <w:rsid w:val="00211CFE"/>
    <w:rsid w:val="00212AE7"/>
    <w:rsid w:val="00212D76"/>
    <w:rsid w:val="00221A29"/>
    <w:rsid w:val="002269D2"/>
    <w:rsid w:val="00227EB0"/>
    <w:rsid w:val="00231302"/>
    <w:rsid w:val="002318CE"/>
    <w:rsid w:val="00231EE1"/>
    <w:rsid w:val="002332B7"/>
    <w:rsid w:val="00233506"/>
    <w:rsid w:val="0023454F"/>
    <w:rsid w:val="00234606"/>
    <w:rsid w:val="00235E9D"/>
    <w:rsid w:val="00236D57"/>
    <w:rsid w:val="00242323"/>
    <w:rsid w:val="00244A55"/>
    <w:rsid w:val="0024687A"/>
    <w:rsid w:val="00247E39"/>
    <w:rsid w:val="00251B7C"/>
    <w:rsid w:val="00251CA6"/>
    <w:rsid w:val="00252061"/>
    <w:rsid w:val="00257C9E"/>
    <w:rsid w:val="00262564"/>
    <w:rsid w:val="00265E00"/>
    <w:rsid w:val="00267A5B"/>
    <w:rsid w:val="002720B9"/>
    <w:rsid w:val="00273710"/>
    <w:rsid w:val="00273FEF"/>
    <w:rsid w:val="00277906"/>
    <w:rsid w:val="00277C83"/>
    <w:rsid w:val="00281BBF"/>
    <w:rsid w:val="00282E76"/>
    <w:rsid w:val="002877FC"/>
    <w:rsid w:val="0029100C"/>
    <w:rsid w:val="00291ADD"/>
    <w:rsid w:val="00291E50"/>
    <w:rsid w:val="00293A09"/>
    <w:rsid w:val="00293DAF"/>
    <w:rsid w:val="002964FE"/>
    <w:rsid w:val="00296FB1"/>
    <w:rsid w:val="00297F01"/>
    <w:rsid w:val="002A1BF0"/>
    <w:rsid w:val="002A4ABF"/>
    <w:rsid w:val="002A58F3"/>
    <w:rsid w:val="002A5C46"/>
    <w:rsid w:val="002A76C0"/>
    <w:rsid w:val="002B20A0"/>
    <w:rsid w:val="002B2F01"/>
    <w:rsid w:val="002B7556"/>
    <w:rsid w:val="002B7926"/>
    <w:rsid w:val="002C27BE"/>
    <w:rsid w:val="002C2F37"/>
    <w:rsid w:val="002C52AE"/>
    <w:rsid w:val="002C6DFA"/>
    <w:rsid w:val="002C6E79"/>
    <w:rsid w:val="002D043A"/>
    <w:rsid w:val="002D3228"/>
    <w:rsid w:val="002D683F"/>
    <w:rsid w:val="002E1DF9"/>
    <w:rsid w:val="002F0050"/>
    <w:rsid w:val="002F02E2"/>
    <w:rsid w:val="002F091A"/>
    <w:rsid w:val="002F5D58"/>
    <w:rsid w:val="002F5E1A"/>
    <w:rsid w:val="002F66DB"/>
    <w:rsid w:val="002F7C8E"/>
    <w:rsid w:val="003001A4"/>
    <w:rsid w:val="0031371F"/>
    <w:rsid w:val="003153EB"/>
    <w:rsid w:val="00320072"/>
    <w:rsid w:val="00320A7E"/>
    <w:rsid w:val="003236BA"/>
    <w:rsid w:val="00323A28"/>
    <w:rsid w:val="00324A81"/>
    <w:rsid w:val="0032708A"/>
    <w:rsid w:val="00327FC4"/>
    <w:rsid w:val="00331E29"/>
    <w:rsid w:val="003421E3"/>
    <w:rsid w:val="0034300C"/>
    <w:rsid w:val="00346C10"/>
    <w:rsid w:val="003500A6"/>
    <w:rsid w:val="00351EF0"/>
    <w:rsid w:val="00355CCF"/>
    <w:rsid w:val="00357078"/>
    <w:rsid w:val="00362024"/>
    <w:rsid w:val="0036285D"/>
    <w:rsid w:val="00365C33"/>
    <w:rsid w:val="0036689D"/>
    <w:rsid w:val="00367F5F"/>
    <w:rsid w:val="003722A1"/>
    <w:rsid w:val="003731D6"/>
    <w:rsid w:val="00375A03"/>
    <w:rsid w:val="00376BA7"/>
    <w:rsid w:val="003805BF"/>
    <w:rsid w:val="003818A3"/>
    <w:rsid w:val="00384D63"/>
    <w:rsid w:val="0039371B"/>
    <w:rsid w:val="00394630"/>
    <w:rsid w:val="00395CB4"/>
    <w:rsid w:val="00397F83"/>
    <w:rsid w:val="003A10EE"/>
    <w:rsid w:val="003A3EA1"/>
    <w:rsid w:val="003A4664"/>
    <w:rsid w:val="003A5B95"/>
    <w:rsid w:val="003A5D53"/>
    <w:rsid w:val="003A72F5"/>
    <w:rsid w:val="003B1990"/>
    <w:rsid w:val="003B2BD2"/>
    <w:rsid w:val="003B3EFB"/>
    <w:rsid w:val="003B3F25"/>
    <w:rsid w:val="003C50AE"/>
    <w:rsid w:val="003C5A75"/>
    <w:rsid w:val="003C641A"/>
    <w:rsid w:val="003D1727"/>
    <w:rsid w:val="003D1892"/>
    <w:rsid w:val="003D3FFD"/>
    <w:rsid w:val="003D7504"/>
    <w:rsid w:val="003D7AAC"/>
    <w:rsid w:val="003E0DD9"/>
    <w:rsid w:val="003E1F5F"/>
    <w:rsid w:val="003E30B9"/>
    <w:rsid w:val="003E4BB9"/>
    <w:rsid w:val="003F4D70"/>
    <w:rsid w:val="003F5558"/>
    <w:rsid w:val="00402FCE"/>
    <w:rsid w:val="00413A7B"/>
    <w:rsid w:val="00414B49"/>
    <w:rsid w:val="004207D5"/>
    <w:rsid w:val="00421339"/>
    <w:rsid w:val="00422821"/>
    <w:rsid w:val="00422929"/>
    <w:rsid w:val="00423183"/>
    <w:rsid w:val="00427397"/>
    <w:rsid w:val="00433A7F"/>
    <w:rsid w:val="00435FB9"/>
    <w:rsid w:val="004400D9"/>
    <w:rsid w:val="0044144F"/>
    <w:rsid w:val="00442AA3"/>
    <w:rsid w:val="004439DF"/>
    <w:rsid w:val="00444F03"/>
    <w:rsid w:val="004456FD"/>
    <w:rsid w:val="004465DA"/>
    <w:rsid w:val="00446AE3"/>
    <w:rsid w:val="00455D7D"/>
    <w:rsid w:val="00460E33"/>
    <w:rsid w:val="0046254E"/>
    <w:rsid w:val="00462E54"/>
    <w:rsid w:val="00462FE3"/>
    <w:rsid w:val="004667D4"/>
    <w:rsid w:val="00470537"/>
    <w:rsid w:val="00471A32"/>
    <w:rsid w:val="00471AEC"/>
    <w:rsid w:val="00475EE5"/>
    <w:rsid w:val="00480AAE"/>
    <w:rsid w:val="00481788"/>
    <w:rsid w:val="0048202E"/>
    <w:rsid w:val="004827CF"/>
    <w:rsid w:val="0048349D"/>
    <w:rsid w:val="0048379E"/>
    <w:rsid w:val="00483910"/>
    <w:rsid w:val="004853EE"/>
    <w:rsid w:val="00485768"/>
    <w:rsid w:val="004859ED"/>
    <w:rsid w:val="00487792"/>
    <w:rsid w:val="004904CC"/>
    <w:rsid w:val="00490E9F"/>
    <w:rsid w:val="00493E91"/>
    <w:rsid w:val="004979DC"/>
    <w:rsid w:val="004A0F90"/>
    <w:rsid w:val="004A2759"/>
    <w:rsid w:val="004A5AAE"/>
    <w:rsid w:val="004A5F70"/>
    <w:rsid w:val="004A6F47"/>
    <w:rsid w:val="004B2839"/>
    <w:rsid w:val="004B711E"/>
    <w:rsid w:val="004C4FF1"/>
    <w:rsid w:val="004C54FD"/>
    <w:rsid w:val="004C62F3"/>
    <w:rsid w:val="004C7B79"/>
    <w:rsid w:val="004D01FD"/>
    <w:rsid w:val="004D03A1"/>
    <w:rsid w:val="004D1488"/>
    <w:rsid w:val="004D2F4A"/>
    <w:rsid w:val="004D38B5"/>
    <w:rsid w:val="004D3C48"/>
    <w:rsid w:val="004E14A1"/>
    <w:rsid w:val="004E2EE9"/>
    <w:rsid w:val="004E37CA"/>
    <w:rsid w:val="004F0B4F"/>
    <w:rsid w:val="004F1022"/>
    <w:rsid w:val="004F51E2"/>
    <w:rsid w:val="004F5A7E"/>
    <w:rsid w:val="004F7DA6"/>
    <w:rsid w:val="00501A08"/>
    <w:rsid w:val="0050717D"/>
    <w:rsid w:val="00510F27"/>
    <w:rsid w:val="005151F1"/>
    <w:rsid w:val="0051620C"/>
    <w:rsid w:val="00517EB2"/>
    <w:rsid w:val="0052216E"/>
    <w:rsid w:val="00525442"/>
    <w:rsid w:val="00530966"/>
    <w:rsid w:val="00532C74"/>
    <w:rsid w:val="0053359D"/>
    <w:rsid w:val="00533E50"/>
    <w:rsid w:val="00535978"/>
    <w:rsid w:val="005372E7"/>
    <w:rsid w:val="0054641B"/>
    <w:rsid w:val="00551767"/>
    <w:rsid w:val="00552A98"/>
    <w:rsid w:val="00554955"/>
    <w:rsid w:val="00554BE1"/>
    <w:rsid w:val="0055595C"/>
    <w:rsid w:val="005569A8"/>
    <w:rsid w:val="00563769"/>
    <w:rsid w:val="00565560"/>
    <w:rsid w:val="0056618D"/>
    <w:rsid w:val="00567393"/>
    <w:rsid w:val="00570017"/>
    <w:rsid w:val="005704A3"/>
    <w:rsid w:val="00571FC5"/>
    <w:rsid w:val="005740E7"/>
    <w:rsid w:val="00576CE4"/>
    <w:rsid w:val="00576D22"/>
    <w:rsid w:val="00577B26"/>
    <w:rsid w:val="00580A40"/>
    <w:rsid w:val="005814E1"/>
    <w:rsid w:val="00582730"/>
    <w:rsid w:val="00582F9B"/>
    <w:rsid w:val="00583FD2"/>
    <w:rsid w:val="0058409C"/>
    <w:rsid w:val="0059257E"/>
    <w:rsid w:val="0059651C"/>
    <w:rsid w:val="005971CF"/>
    <w:rsid w:val="00597F38"/>
    <w:rsid w:val="005A03CB"/>
    <w:rsid w:val="005A2F5F"/>
    <w:rsid w:val="005A4EB1"/>
    <w:rsid w:val="005B1821"/>
    <w:rsid w:val="005B3A20"/>
    <w:rsid w:val="005B6AB1"/>
    <w:rsid w:val="005B78CD"/>
    <w:rsid w:val="005C19E5"/>
    <w:rsid w:val="005C1C5E"/>
    <w:rsid w:val="005C2F1B"/>
    <w:rsid w:val="005C3209"/>
    <w:rsid w:val="005C3396"/>
    <w:rsid w:val="005C3639"/>
    <w:rsid w:val="005C7527"/>
    <w:rsid w:val="005C7818"/>
    <w:rsid w:val="005D4150"/>
    <w:rsid w:val="005D67C7"/>
    <w:rsid w:val="005E4449"/>
    <w:rsid w:val="005E5DF3"/>
    <w:rsid w:val="005F0C77"/>
    <w:rsid w:val="005F0EA0"/>
    <w:rsid w:val="005F115A"/>
    <w:rsid w:val="005F37EA"/>
    <w:rsid w:val="005F4346"/>
    <w:rsid w:val="005F7784"/>
    <w:rsid w:val="005F7ADB"/>
    <w:rsid w:val="0060105A"/>
    <w:rsid w:val="006021E6"/>
    <w:rsid w:val="00602AA9"/>
    <w:rsid w:val="006052D6"/>
    <w:rsid w:val="00612B4A"/>
    <w:rsid w:val="00616EE2"/>
    <w:rsid w:val="0062288C"/>
    <w:rsid w:val="00623443"/>
    <w:rsid w:val="00623896"/>
    <w:rsid w:val="00632B60"/>
    <w:rsid w:val="00633AD8"/>
    <w:rsid w:val="006404D1"/>
    <w:rsid w:val="0064131D"/>
    <w:rsid w:val="0064147D"/>
    <w:rsid w:val="00643A26"/>
    <w:rsid w:val="00643B8E"/>
    <w:rsid w:val="00643E97"/>
    <w:rsid w:val="00644387"/>
    <w:rsid w:val="00650AA6"/>
    <w:rsid w:val="006520A4"/>
    <w:rsid w:val="0065387A"/>
    <w:rsid w:val="006561F2"/>
    <w:rsid w:val="00660150"/>
    <w:rsid w:val="006666FC"/>
    <w:rsid w:val="00670BE7"/>
    <w:rsid w:val="006730E3"/>
    <w:rsid w:val="00674769"/>
    <w:rsid w:val="0067515F"/>
    <w:rsid w:val="00675438"/>
    <w:rsid w:val="006779A5"/>
    <w:rsid w:val="00680A64"/>
    <w:rsid w:val="0068455B"/>
    <w:rsid w:val="0069434D"/>
    <w:rsid w:val="00697284"/>
    <w:rsid w:val="006A34B7"/>
    <w:rsid w:val="006A6B22"/>
    <w:rsid w:val="006B150D"/>
    <w:rsid w:val="006C085C"/>
    <w:rsid w:val="006C6698"/>
    <w:rsid w:val="006C6A0F"/>
    <w:rsid w:val="006D1240"/>
    <w:rsid w:val="006D267D"/>
    <w:rsid w:val="006D3B55"/>
    <w:rsid w:val="006D3EDE"/>
    <w:rsid w:val="006D52B5"/>
    <w:rsid w:val="006D7520"/>
    <w:rsid w:val="006E08D4"/>
    <w:rsid w:val="006E1075"/>
    <w:rsid w:val="006E3ED9"/>
    <w:rsid w:val="006E457C"/>
    <w:rsid w:val="006E479B"/>
    <w:rsid w:val="006F4106"/>
    <w:rsid w:val="006F57DF"/>
    <w:rsid w:val="00700C74"/>
    <w:rsid w:val="00703B91"/>
    <w:rsid w:val="0071699D"/>
    <w:rsid w:val="00720322"/>
    <w:rsid w:val="00724D0B"/>
    <w:rsid w:val="00725019"/>
    <w:rsid w:val="007252FD"/>
    <w:rsid w:val="00731A9F"/>
    <w:rsid w:val="0073213A"/>
    <w:rsid w:val="00732667"/>
    <w:rsid w:val="007342CE"/>
    <w:rsid w:val="007362AA"/>
    <w:rsid w:val="0073751C"/>
    <w:rsid w:val="007406CF"/>
    <w:rsid w:val="007424EE"/>
    <w:rsid w:val="0074345A"/>
    <w:rsid w:val="00745A05"/>
    <w:rsid w:val="007460A0"/>
    <w:rsid w:val="00746456"/>
    <w:rsid w:val="00746D37"/>
    <w:rsid w:val="00747797"/>
    <w:rsid w:val="00751E1A"/>
    <w:rsid w:val="00762A1A"/>
    <w:rsid w:val="00767350"/>
    <w:rsid w:val="007717DB"/>
    <w:rsid w:val="00774654"/>
    <w:rsid w:val="00775431"/>
    <w:rsid w:val="0078006F"/>
    <w:rsid w:val="0078257C"/>
    <w:rsid w:val="00784041"/>
    <w:rsid w:val="00784506"/>
    <w:rsid w:val="00785F93"/>
    <w:rsid w:val="00786D7C"/>
    <w:rsid w:val="00787634"/>
    <w:rsid w:val="007932B4"/>
    <w:rsid w:val="00793EE7"/>
    <w:rsid w:val="0079447A"/>
    <w:rsid w:val="007944E4"/>
    <w:rsid w:val="007A58EA"/>
    <w:rsid w:val="007A628F"/>
    <w:rsid w:val="007A7C6C"/>
    <w:rsid w:val="007B4791"/>
    <w:rsid w:val="007B7300"/>
    <w:rsid w:val="007B7A2C"/>
    <w:rsid w:val="007C15BC"/>
    <w:rsid w:val="007C255B"/>
    <w:rsid w:val="007C74DE"/>
    <w:rsid w:val="007D011A"/>
    <w:rsid w:val="007D30F6"/>
    <w:rsid w:val="007D5844"/>
    <w:rsid w:val="007E1192"/>
    <w:rsid w:val="007E2BFD"/>
    <w:rsid w:val="007E3F2F"/>
    <w:rsid w:val="007E5B73"/>
    <w:rsid w:val="007E5BF8"/>
    <w:rsid w:val="007E6B5A"/>
    <w:rsid w:val="007F0C9D"/>
    <w:rsid w:val="007F19F0"/>
    <w:rsid w:val="007F1CC1"/>
    <w:rsid w:val="007F2647"/>
    <w:rsid w:val="007F3543"/>
    <w:rsid w:val="007F3A29"/>
    <w:rsid w:val="00804CE8"/>
    <w:rsid w:val="00810FAA"/>
    <w:rsid w:val="00814A28"/>
    <w:rsid w:val="00815F42"/>
    <w:rsid w:val="0081650E"/>
    <w:rsid w:val="00822776"/>
    <w:rsid w:val="008237B4"/>
    <w:rsid w:val="00824243"/>
    <w:rsid w:val="008264A4"/>
    <w:rsid w:val="00826A63"/>
    <w:rsid w:val="00826E68"/>
    <w:rsid w:val="0083199E"/>
    <w:rsid w:val="00832B5D"/>
    <w:rsid w:val="00832FC8"/>
    <w:rsid w:val="008330D0"/>
    <w:rsid w:val="00835583"/>
    <w:rsid w:val="00840D79"/>
    <w:rsid w:val="00842091"/>
    <w:rsid w:val="00843557"/>
    <w:rsid w:val="00845833"/>
    <w:rsid w:val="00845F2F"/>
    <w:rsid w:val="00850442"/>
    <w:rsid w:val="008574E1"/>
    <w:rsid w:val="0085780B"/>
    <w:rsid w:val="00860171"/>
    <w:rsid w:val="00860553"/>
    <w:rsid w:val="00860D86"/>
    <w:rsid w:val="00864E56"/>
    <w:rsid w:val="00865004"/>
    <w:rsid w:val="008656A1"/>
    <w:rsid w:val="008673AB"/>
    <w:rsid w:val="00867D94"/>
    <w:rsid w:val="00885349"/>
    <w:rsid w:val="00886310"/>
    <w:rsid w:val="0089049C"/>
    <w:rsid w:val="00890F10"/>
    <w:rsid w:val="008916A1"/>
    <w:rsid w:val="00893417"/>
    <w:rsid w:val="00897327"/>
    <w:rsid w:val="008A3FDA"/>
    <w:rsid w:val="008A70C6"/>
    <w:rsid w:val="008A70FD"/>
    <w:rsid w:val="008A7A8A"/>
    <w:rsid w:val="008A7B7C"/>
    <w:rsid w:val="008A7BF8"/>
    <w:rsid w:val="008B4CC2"/>
    <w:rsid w:val="008B74E1"/>
    <w:rsid w:val="008B7862"/>
    <w:rsid w:val="008B7F34"/>
    <w:rsid w:val="008C0DFD"/>
    <w:rsid w:val="008C4901"/>
    <w:rsid w:val="008C6CD3"/>
    <w:rsid w:val="008C75F6"/>
    <w:rsid w:val="008C7802"/>
    <w:rsid w:val="008D0877"/>
    <w:rsid w:val="008D3404"/>
    <w:rsid w:val="008D6486"/>
    <w:rsid w:val="008D7D9C"/>
    <w:rsid w:val="008E0C28"/>
    <w:rsid w:val="008E43DC"/>
    <w:rsid w:val="008E4A85"/>
    <w:rsid w:val="008E5ADA"/>
    <w:rsid w:val="008F1D95"/>
    <w:rsid w:val="008F20B8"/>
    <w:rsid w:val="008F2275"/>
    <w:rsid w:val="008F3A90"/>
    <w:rsid w:val="008F4B9C"/>
    <w:rsid w:val="008F5816"/>
    <w:rsid w:val="00902C87"/>
    <w:rsid w:val="0090360D"/>
    <w:rsid w:val="00903721"/>
    <w:rsid w:val="00905BB9"/>
    <w:rsid w:val="009115A7"/>
    <w:rsid w:val="0091350C"/>
    <w:rsid w:val="00913AC3"/>
    <w:rsid w:val="009147BB"/>
    <w:rsid w:val="00915EAC"/>
    <w:rsid w:val="009170CC"/>
    <w:rsid w:val="009176CD"/>
    <w:rsid w:val="009215F3"/>
    <w:rsid w:val="00922441"/>
    <w:rsid w:val="009306C3"/>
    <w:rsid w:val="00935A57"/>
    <w:rsid w:val="00942ABA"/>
    <w:rsid w:val="00945157"/>
    <w:rsid w:val="00945D31"/>
    <w:rsid w:val="00950AE3"/>
    <w:rsid w:val="0095784B"/>
    <w:rsid w:val="0095792B"/>
    <w:rsid w:val="00961A32"/>
    <w:rsid w:val="0096228F"/>
    <w:rsid w:val="00963948"/>
    <w:rsid w:val="00964440"/>
    <w:rsid w:val="00964D77"/>
    <w:rsid w:val="009662B0"/>
    <w:rsid w:val="00966ACA"/>
    <w:rsid w:val="00971A51"/>
    <w:rsid w:val="0097380D"/>
    <w:rsid w:val="009762CC"/>
    <w:rsid w:val="0098297E"/>
    <w:rsid w:val="00984B56"/>
    <w:rsid w:val="00984E29"/>
    <w:rsid w:val="0098510F"/>
    <w:rsid w:val="00987CC6"/>
    <w:rsid w:val="00987F93"/>
    <w:rsid w:val="009917D8"/>
    <w:rsid w:val="009976F6"/>
    <w:rsid w:val="00997921"/>
    <w:rsid w:val="00997DCE"/>
    <w:rsid w:val="00997ED6"/>
    <w:rsid w:val="009A0385"/>
    <w:rsid w:val="009A5452"/>
    <w:rsid w:val="009A772E"/>
    <w:rsid w:val="009C4D21"/>
    <w:rsid w:val="009C6248"/>
    <w:rsid w:val="009C7CFC"/>
    <w:rsid w:val="009D4EE1"/>
    <w:rsid w:val="009D5048"/>
    <w:rsid w:val="009D526B"/>
    <w:rsid w:val="009D6374"/>
    <w:rsid w:val="009E1A4B"/>
    <w:rsid w:val="009E6ECA"/>
    <w:rsid w:val="009F5DFB"/>
    <w:rsid w:val="009F680E"/>
    <w:rsid w:val="009F7095"/>
    <w:rsid w:val="009F74B3"/>
    <w:rsid w:val="00A03581"/>
    <w:rsid w:val="00A050B2"/>
    <w:rsid w:val="00A05615"/>
    <w:rsid w:val="00A14F60"/>
    <w:rsid w:val="00A24A3B"/>
    <w:rsid w:val="00A25C94"/>
    <w:rsid w:val="00A312C0"/>
    <w:rsid w:val="00A315C3"/>
    <w:rsid w:val="00A337ED"/>
    <w:rsid w:val="00A34656"/>
    <w:rsid w:val="00A40E15"/>
    <w:rsid w:val="00A40FC5"/>
    <w:rsid w:val="00A421B1"/>
    <w:rsid w:val="00A42508"/>
    <w:rsid w:val="00A428C3"/>
    <w:rsid w:val="00A46E8E"/>
    <w:rsid w:val="00A473BA"/>
    <w:rsid w:val="00A53425"/>
    <w:rsid w:val="00A54706"/>
    <w:rsid w:val="00A56123"/>
    <w:rsid w:val="00A62059"/>
    <w:rsid w:val="00A744C7"/>
    <w:rsid w:val="00A76AF2"/>
    <w:rsid w:val="00A82CD3"/>
    <w:rsid w:val="00A84FD6"/>
    <w:rsid w:val="00A85A34"/>
    <w:rsid w:val="00A87B91"/>
    <w:rsid w:val="00A91642"/>
    <w:rsid w:val="00A945ED"/>
    <w:rsid w:val="00A95665"/>
    <w:rsid w:val="00A97EFE"/>
    <w:rsid w:val="00AA2BA3"/>
    <w:rsid w:val="00AA5341"/>
    <w:rsid w:val="00AB19A1"/>
    <w:rsid w:val="00AB1F0B"/>
    <w:rsid w:val="00AB2662"/>
    <w:rsid w:val="00AB621F"/>
    <w:rsid w:val="00AB6DF0"/>
    <w:rsid w:val="00AB7951"/>
    <w:rsid w:val="00AC6B09"/>
    <w:rsid w:val="00AD224D"/>
    <w:rsid w:val="00AD3F33"/>
    <w:rsid w:val="00AD3FD3"/>
    <w:rsid w:val="00AD4351"/>
    <w:rsid w:val="00AE0375"/>
    <w:rsid w:val="00AE2F9D"/>
    <w:rsid w:val="00AE4235"/>
    <w:rsid w:val="00AF0E99"/>
    <w:rsid w:val="00AF1C4A"/>
    <w:rsid w:val="00AF1FE2"/>
    <w:rsid w:val="00AF4050"/>
    <w:rsid w:val="00AF40A0"/>
    <w:rsid w:val="00AF652F"/>
    <w:rsid w:val="00B03230"/>
    <w:rsid w:val="00B047BE"/>
    <w:rsid w:val="00B04B41"/>
    <w:rsid w:val="00B10273"/>
    <w:rsid w:val="00B10B13"/>
    <w:rsid w:val="00B13CF6"/>
    <w:rsid w:val="00B15993"/>
    <w:rsid w:val="00B16EC7"/>
    <w:rsid w:val="00B212A9"/>
    <w:rsid w:val="00B217B9"/>
    <w:rsid w:val="00B2251D"/>
    <w:rsid w:val="00B22B76"/>
    <w:rsid w:val="00B2376A"/>
    <w:rsid w:val="00B36F56"/>
    <w:rsid w:val="00B37E8C"/>
    <w:rsid w:val="00B420E1"/>
    <w:rsid w:val="00B426C8"/>
    <w:rsid w:val="00B442E2"/>
    <w:rsid w:val="00B51B31"/>
    <w:rsid w:val="00B62DE5"/>
    <w:rsid w:val="00B63B37"/>
    <w:rsid w:val="00B67A4E"/>
    <w:rsid w:val="00B67D5B"/>
    <w:rsid w:val="00B7147D"/>
    <w:rsid w:val="00B71C25"/>
    <w:rsid w:val="00B726F3"/>
    <w:rsid w:val="00B72895"/>
    <w:rsid w:val="00B73D69"/>
    <w:rsid w:val="00B75669"/>
    <w:rsid w:val="00B76408"/>
    <w:rsid w:val="00B801BF"/>
    <w:rsid w:val="00B822C7"/>
    <w:rsid w:val="00B84A7D"/>
    <w:rsid w:val="00B869F3"/>
    <w:rsid w:val="00B90342"/>
    <w:rsid w:val="00B92432"/>
    <w:rsid w:val="00B93F0B"/>
    <w:rsid w:val="00B95EBA"/>
    <w:rsid w:val="00BA10F4"/>
    <w:rsid w:val="00BA6490"/>
    <w:rsid w:val="00BA73FE"/>
    <w:rsid w:val="00BB08DC"/>
    <w:rsid w:val="00BB1D8A"/>
    <w:rsid w:val="00BB3962"/>
    <w:rsid w:val="00BB3AB5"/>
    <w:rsid w:val="00BB64D1"/>
    <w:rsid w:val="00BB6CE7"/>
    <w:rsid w:val="00BB7B72"/>
    <w:rsid w:val="00BC07CC"/>
    <w:rsid w:val="00BC1EED"/>
    <w:rsid w:val="00BC2656"/>
    <w:rsid w:val="00BC3034"/>
    <w:rsid w:val="00BC47EE"/>
    <w:rsid w:val="00BC794C"/>
    <w:rsid w:val="00BD0086"/>
    <w:rsid w:val="00BD08CF"/>
    <w:rsid w:val="00BD11CF"/>
    <w:rsid w:val="00BD13F4"/>
    <w:rsid w:val="00BD2D5A"/>
    <w:rsid w:val="00BD5DC8"/>
    <w:rsid w:val="00BD67EC"/>
    <w:rsid w:val="00BE0AF7"/>
    <w:rsid w:val="00BE18AE"/>
    <w:rsid w:val="00BE2DC8"/>
    <w:rsid w:val="00BE7D37"/>
    <w:rsid w:val="00BF094A"/>
    <w:rsid w:val="00BF3E43"/>
    <w:rsid w:val="00BF54CD"/>
    <w:rsid w:val="00BF5F99"/>
    <w:rsid w:val="00BF65AD"/>
    <w:rsid w:val="00C01E91"/>
    <w:rsid w:val="00C02A59"/>
    <w:rsid w:val="00C04CA3"/>
    <w:rsid w:val="00C04DDF"/>
    <w:rsid w:val="00C05B5D"/>
    <w:rsid w:val="00C06B42"/>
    <w:rsid w:val="00C1229C"/>
    <w:rsid w:val="00C12DC9"/>
    <w:rsid w:val="00C149EA"/>
    <w:rsid w:val="00C1561E"/>
    <w:rsid w:val="00C159B4"/>
    <w:rsid w:val="00C17391"/>
    <w:rsid w:val="00C2269A"/>
    <w:rsid w:val="00C35D7F"/>
    <w:rsid w:val="00C372E7"/>
    <w:rsid w:val="00C37BE4"/>
    <w:rsid w:val="00C412CB"/>
    <w:rsid w:val="00C42FEC"/>
    <w:rsid w:val="00C43341"/>
    <w:rsid w:val="00C44883"/>
    <w:rsid w:val="00C460C3"/>
    <w:rsid w:val="00C463E1"/>
    <w:rsid w:val="00C47506"/>
    <w:rsid w:val="00C50E96"/>
    <w:rsid w:val="00C51C98"/>
    <w:rsid w:val="00C5215C"/>
    <w:rsid w:val="00C521CF"/>
    <w:rsid w:val="00C544FF"/>
    <w:rsid w:val="00C550D2"/>
    <w:rsid w:val="00C553BE"/>
    <w:rsid w:val="00C619AC"/>
    <w:rsid w:val="00C65C05"/>
    <w:rsid w:val="00C71C74"/>
    <w:rsid w:val="00C7698F"/>
    <w:rsid w:val="00C80263"/>
    <w:rsid w:val="00C81207"/>
    <w:rsid w:val="00C81FC1"/>
    <w:rsid w:val="00C82353"/>
    <w:rsid w:val="00C8723F"/>
    <w:rsid w:val="00C87497"/>
    <w:rsid w:val="00C875B2"/>
    <w:rsid w:val="00C877B9"/>
    <w:rsid w:val="00C87EAE"/>
    <w:rsid w:val="00C90601"/>
    <w:rsid w:val="00C9157B"/>
    <w:rsid w:val="00C95F26"/>
    <w:rsid w:val="00C96DD0"/>
    <w:rsid w:val="00CA0100"/>
    <w:rsid w:val="00CA1CDE"/>
    <w:rsid w:val="00CA4EA8"/>
    <w:rsid w:val="00CA5A70"/>
    <w:rsid w:val="00CA6347"/>
    <w:rsid w:val="00CA6F80"/>
    <w:rsid w:val="00CA78DB"/>
    <w:rsid w:val="00CB19F0"/>
    <w:rsid w:val="00CB537D"/>
    <w:rsid w:val="00CB54C1"/>
    <w:rsid w:val="00CC3AFC"/>
    <w:rsid w:val="00CC797C"/>
    <w:rsid w:val="00CD159E"/>
    <w:rsid w:val="00CD1C5A"/>
    <w:rsid w:val="00CD32EB"/>
    <w:rsid w:val="00CE0509"/>
    <w:rsid w:val="00CE17BC"/>
    <w:rsid w:val="00CE3577"/>
    <w:rsid w:val="00CE5634"/>
    <w:rsid w:val="00CE7739"/>
    <w:rsid w:val="00CF2F80"/>
    <w:rsid w:val="00CF4A67"/>
    <w:rsid w:val="00CF55E2"/>
    <w:rsid w:val="00CF60E0"/>
    <w:rsid w:val="00CF65BF"/>
    <w:rsid w:val="00D00E3A"/>
    <w:rsid w:val="00D037DF"/>
    <w:rsid w:val="00D05C5F"/>
    <w:rsid w:val="00D1036C"/>
    <w:rsid w:val="00D11677"/>
    <w:rsid w:val="00D145F7"/>
    <w:rsid w:val="00D14C75"/>
    <w:rsid w:val="00D152BB"/>
    <w:rsid w:val="00D16743"/>
    <w:rsid w:val="00D1749C"/>
    <w:rsid w:val="00D20F08"/>
    <w:rsid w:val="00D2465D"/>
    <w:rsid w:val="00D253BA"/>
    <w:rsid w:val="00D2580C"/>
    <w:rsid w:val="00D277E8"/>
    <w:rsid w:val="00D310DA"/>
    <w:rsid w:val="00D31373"/>
    <w:rsid w:val="00D32F06"/>
    <w:rsid w:val="00D360F4"/>
    <w:rsid w:val="00D40938"/>
    <w:rsid w:val="00D41D62"/>
    <w:rsid w:val="00D46C21"/>
    <w:rsid w:val="00D507E0"/>
    <w:rsid w:val="00D5136C"/>
    <w:rsid w:val="00D531A2"/>
    <w:rsid w:val="00D53426"/>
    <w:rsid w:val="00D562B2"/>
    <w:rsid w:val="00D57B00"/>
    <w:rsid w:val="00D6183B"/>
    <w:rsid w:val="00D635C6"/>
    <w:rsid w:val="00D66278"/>
    <w:rsid w:val="00D72AB0"/>
    <w:rsid w:val="00D75906"/>
    <w:rsid w:val="00D75964"/>
    <w:rsid w:val="00D77540"/>
    <w:rsid w:val="00D7754C"/>
    <w:rsid w:val="00D84F32"/>
    <w:rsid w:val="00D874DF"/>
    <w:rsid w:val="00D87772"/>
    <w:rsid w:val="00DA284A"/>
    <w:rsid w:val="00DA3D42"/>
    <w:rsid w:val="00DA3FC8"/>
    <w:rsid w:val="00DA4EB1"/>
    <w:rsid w:val="00DA7361"/>
    <w:rsid w:val="00DB0116"/>
    <w:rsid w:val="00DB061B"/>
    <w:rsid w:val="00DB0750"/>
    <w:rsid w:val="00DC3030"/>
    <w:rsid w:val="00DD62C0"/>
    <w:rsid w:val="00DD6F35"/>
    <w:rsid w:val="00DF1A64"/>
    <w:rsid w:val="00DF2631"/>
    <w:rsid w:val="00DF5D67"/>
    <w:rsid w:val="00DF75B6"/>
    <w:rsid w:val="00E025BE"/>
    <w:rsid w:val="00E03EC1"/>
    <w:rsid w:val="00E0424E"/>
    <w:rsid w:val="00E04352"/>
    <w:rsid w:val="00E07483"/>
    <w:rsid w:val="00E078E3"/>
    <w:rsid w:val="00E14510"/>
    <w:rsid w:val="00E31EE6"/>
    <w:rsid w:val="00E3373F"/>
    <w:rsid w:val="00E35189"/>
    <w:rsid w:val="00E370E9"/>
    <w:rsid w:val="00E42874"/>
    <w:rsid w:val="00E4481B"/>
    <w:rsid w:val="00E44BC4"/>
    <w:rsid w:val="00E45DB5"/>
    <w:rsid w:val="00E472F9"/>
    <w:rsid w:val="00E51363"/>
    <w:rsid w:val="00E5213B"/>
    <w:rsid w:val="00E53934"/>
    <w:rsid w:val="00E55212"/>
    <w:rsid w:val="00E554D5"/>
    <w:rsid w:val="00E6050B"/>
    <w:rsid w:val="00E637C8"/>
    <w:rsid w:val="00E64304"/>
    <w:rsid w:val="00E65101"/>
    <w:rsid w:val="00E72F0B"/>
    <w:rsid w:val="00E740C5"/>
    <w:rsid w:val="00E83ADB"/>
    <w:rsid w:val="00E85083"/>
    <w:rsid w:val="00E93F0F"/>
    <w:rsid w:val="00E941BC"/>
    <w:rsid w:val="00EA01CC"/>
    <w:rsid w:val="00EA3A86"/>
    <w:rsid w:val="00EA40FD"/>
    <w:rsid w:val="00EA42CD"/>
    <w:rsid w:val="00EA7395"/>
    <w:rsid w:val="00EB08FC"/>
    <w:rsid w:val="00EB3C32"/>
    <w:rsid w:val="00EB694A"/>
    <w:rsid w:val="00EC349D"/>
    <w:rsid w:val="00EC52F4"/>
    <w:rsid w:val="00EC7BC3"/>
    <w:rsid w:val="00ED0A2D"/>
    <w:rsid w:val="00ED2F8D"/>
    <w:rsid w:val="00ED5399"/>
    <w:rsid w:val="00ED730D"/>
    <w:rsid w:val="00EE14BF"/>
    <w:rsid w:val="00EE1C72"/>
    <w:rsid w:val="00EE4487"/>
    <w:rsid w:val="00EF092F"/>
    <w:rsid w:val="00EF32F6"/>
    <w:rsid w:val="00EF6DE3"/>
    <w:rsid w:val="00F00198"/>
    <w:rsid w:val="00F001C3"/>
    <w:rsid w:val="00F0102F"/>
    <w:rsid w:val="00F01BF7"/>
    <w:rsid w:val="00F0410E"/>
    <w:rsid w:val="00F05574"/>
    <w:rsid w:val="00F05A01"/>
    <w:rsid w:val="00F05D27"/>
    <w:rsid w:val="00F0613A"/>
    <w:rsid w:val="00F128AF"/>
    <w:rsid w:val="00F1313B"/>
    <w:rsid w:val="00F1729E"/>
    <w:rsid w:val="00F205A7"/>
    <w:rsid w:val="00F23FFB"/>
    <w:rsid w:val="00F32559"/>
    <w:rsid w:val="00F331CA"/>
    <w:rsid w:val="00F33C1C"/>
    <w:rsid w:val="00F362BB"/>
    <w:rsid w:val="00F36FB7"/>
    <w:rsid w:val="00F4345D"/>
    <w:rsid w:val="00F445EB"/>
    <w:rsid w:val="00F45C55"/>
    <w:rsid w:val="00F466E5"/>
    <w:rsid w:val="00F46FD0"/>
    <w:rsid w:val="00F50014"/>
    <w:rsid w:val="00F55A0E"/>
    <w:rsid w:val="00F56745"/>
    <w:rsid w:val="00F6564F"/>
    <w:rsid w:val="00F715AA"/>
    <w:rsid w:val="00F7276F"/>
    <w:rsid w:val="00F757E2"/>
    <w:rsid w:val="00F773BF"/>
    <w:rsid w:val="00F8591A"/>
    <w:rsid w:val="00F87CF5"/>
    <w:rsid w:val="00F90BD9"/>
    <w:rsid w:val="00F90FCD"/>
    <w:rsid w:val="00F94464"/>
    <w:rsid w:val="00F96291"/>
    <w:rsid w:val="00FA05B2"/>
    <w:rsid w:val="00FA0698"/>
    <w:rsid w:val="00FA3438"/>
    <w:rsid w:val="00FA5B61"/>
    <w:rsid w:val="00FA7283"/>
    <w:rsid w:val="00FA72D6"/>
    <w:rsid w:val="00FA7FAD"/>
    <w:rsid w:val="00FB3CAA"/>
    <w:rsid w:val="00FB4100"/>
    <w:rsid w:val="00FB5130"/>
    <w:rsid w:val="00FB6CFA"/>
    <w:rsid w:val="00FC555B"/>
    <w:rsid w:val="00FC6F21"/>
    <w:rsid w:val="00FD04A0"/>
    <w:rsid w:val="00FD12EE"/>
    <w:rsid w:val="00FD3446"/>
    <w:rsid w:val="00FD4237"/>
    <w:rsid w:val="00FD4803"/>
    <w:rsid w:val="00FD6EA3"/>
    <w:rsid w:val="00FE4F40"/>
    <w:rsid w:val="00FE5A8B"/>
    <w:rsid w:val="00FF4588"/>
    <w:rsid w:val="00FF5710"/>
    <w:rsid w:val="00FF5B84"/>
    <w:rsid w:val="00FF66A8"/>
    <w:rsid w:val="00FF6F08"/>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2A59"/>
    <w:pPr>
      <w:widowControl w:val="0"/>
    </w:pPr>
  </w:style>
  <w:style w:type="paragraph" w:styleId="1">
    <w:name w:val="heading 1"/>
    <w:aliases w:val="章節,第一章,分章節1,章,標題 1章名"/>
    <w:basedOn w:val="a0"/>
    <w:link w:val="10"/>
    <w:qFormat/>
    <w:rsid w:val="00323A28"/>
    <w:pPr>
      <w:numPr>
        <w:numId w:val="2"/>
      </w:numPr>
      <w:kinsoku w:val="0"/>
      <w:jc w:val="both"/>
      <w:outlineLvl w:val="0"/>
    </w:pPr>
    <w:rPr>
      <w:rFonts w:ascii="標楷體" w:eastAsia="標楷體" w:hAnsi="Arial" w:cs="Times New Roman"/>
      <w:bCs/>
      <w:kern w:val="0"/>
      <w:sz w:val="32"/>
      <w:szCs w:val="52"/>
    </w:rPr>
  </w:style>
  <w:style w:type="paragraph" w:styleId="2">
    <w:name w:val="heading 2"/>
    <w:aliases w:val="節,節1,一,1.1節"/>
    <w:basedOn w:val="a0"/>
    <w:link w:val="20"/>
    <w:qFormat/>
    <w:rsid w:val="00323A28"/>
    <w:pPr>
      <w:numPr>
        <w:ilvl w:val="1"/>
        <w:numId w:val="2"/>
      </w:numPr>
      <w:jc w:val="both"/>
      <w:outlineLvl w:val="1"/>
    </w:pPr>
    <w:rPr>
      <w:rFonts w:ascii="標楷體" w:eastAsia="標楷體" w:hAnsi="Arial" w:cs="Times New Roman"/>
      <w:bCs/>
      <w:kern w:val="0"/>
      <w:sz w:val="32"/>
      <w:szCs w:val="48"/>
    </w:rPr>
  </w:style>
  <w:style w:type="paragraph" w:styleId="3">
    <w:name w:val="heading 3"/>
    <w:aliases w:val="(一)"/>
    <w:basedOn w:val="a0"/>
    <w:link w:val="30"/>
    <w:qFormat/>
    <w:rsid w:val="00323A28"/>
    <w:pPr>
      <w:numPr>
        <w:ilvl w:val="2"/>
        <w:numId w:val="2"/>
      </w:numPr>
      <w:jc w:val="both"/>
      <w:outlineLvl w:val="2"/>
    </w:pPr>
    <w:rPr>
      <w:rFonts w:ascii="標楷體" w:eastAsia="標楷體" w:hAnsi="Arial" w:cs="Times New Roman"/>
      <w:bCs/>
      <w:kern w:val="0"/>
      <w:sz w:val="32"/>
      <w:szCs w:val="36"/>
    </w:rPr>
  </w:style>
  <w:style w:type="paragraph" w:styleId="4">
    <w:name w:val="heading 4"/>
    <w:aliases w:val="1"/>
    <w:basedOn w:val="a0"/>
    <w:link w:val="40"/>
    <w:qFormat/>
    <w:rsid w:val="00323A28"/>
    <w:pPr>
      <w:numPr>
        <w:ilvl w:val="3"/>
        <w:numId w:val="2"/>
      </w:numPr>
      <w:jc w:val="both"/>
      <w:outlineLvl w:val="3"/>
    </w:pPr>
    <w:rPr>
      <w:rFonts w:ascii="標楷體" w:eastAsia="標楷體" w:hAnsi="Arial" w:cs="Times New Roman"/>
      <w:sz w:val="32"/>
      <w:szCs w:val="36"/>
    </w:rPr>
  </w:style>
  <w:style w:type="paragraph" w:styleId="5">
    <w:name w:val="heading 5"/>
    <w:aliases w:val="(1)"/>
    <w:basedOn w:val="a0"/>
    <w:link w:val="50"/>
    <w:qFormat/>
    <w:rsid w:val="00323A28"/>
    <w:pPr>
      <w:numPr>
        <w:ilvl w:val="4"/>
        <w:numId w:val="2"/>
      </w:numPr>
      <w:jc w:val="both"/>
      <w:outlineLvl w:val="4"/>
    </w:pPr>
    <w:rPr>
      <w:rFonts w:ascii="標楷體" w:eastAsia="標楷體" w:hAnsi="Arial" w:cs="Times New Roman"/>
      <w:bCs/>
      <w:sz w:val="32"/>
      <w:szCs w:val="36"/>
    </w:rPr>
  </w:style>
  <w:style w:type="paragraph" w:styleId="6">
    <w:name w:val="heading 6"/>
    <w:aliases w:val="A"/>
    <w:basedOn w:val="a0"/>
    <w:link w:val="60"/>
    <w:qFormat/>
    <w:rsid w:val="00323A28"/>
    <w:pPr>
      <w:numPr>
        <w:ilvl w:val="5"/>
        <w:numId w:val="2"/>
      </w:numPr>
      <w:tabs>
        <w:tab w:val="left" w:pos="2094"/>
      </w:tabs>
      <w:jc w:val="both"/>
      <w:outlineLvl w:val="5"/>
    </w:pPr>
    <w:rPr>
      <w:rFonts w:ascii="標楷體" w:eastAsia="標楷體" w:hAnsi="Arial" w:cs="Times New Roman"/>
      <w:sz w:val="32"/>
      <w:szCs w:val="36"/>
    </w:rPr>
  </w:style>
  <w:style w:type="paragraph" w:styleId="7">
    <w:name w:val="heading 7"/>
    <w:aliases w:val="(A)"/>
    <w:basedOn w:val="a0"/>
    <w:link w:val="70"/>
    <w:qFormat/>
    <w:rsid w:val="00323A28"/>
    <w:pPr>
      <w:numPr>
        <w:ilvl w:val="6"/>
        <w:numId w:val="2"/>
      </w:numPr>
      <w:jc w:val="both"/>
      <w:outlineLvl w:val="6"/>
    </w:pPr>
    <w:rPr>
      <w:rFonts w:ascii="標楷體" w:eastAsia="標楷體" w:hAnsi="Arial" w:cs="Times New Roman"/>
      <w:bCs/>
      <w:sz w:val="32"/>
      <w:szCs w:val="36"/>
    </w:rPr>
  </w:style>
  <w:style w:type="paragraph" w:styleId="8">
    <w:name w:val="heading 8"/>
    <w:aliases w:val="a"/>
    <w:basedOn w:val="a0"/>
    <w:link w:val="80"/>
    <w:qFormat/>
    <w:rsid w:val="00323A28"/>
    <w:pPr>
      <w:numPr>
        <w:ilvl w:val="7"/>
        <w:numId w:val="2"/>
      </w:numPr>
      <w:jc w:val="both"/>
      <w:outlineLvl w:val="7"/>
    </w:pPr>
    <w:rPr>
      <w:rFonts w:ascii="標楷體" w:eastAsia="標楷體" w:hAnsi="Arial" w:cs="Times New Roman"/>
      <w:sz w:val="32"/>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unhideWhenUsed/>
    <w:rsid w:val="00E31EE6"/>
    <w:pPr>
      <w:tabs>
        <w:tab w:val="center" w:pos="4153"/>
        <w:tab w:val="right" w:pos="8306"/>
      </w:tabs>
      <w:snapToGrid w:val="0"/>
    </w:pPr>
    <w:rPr>
      <w:sz w:val="20"/>
      <w:szCs w:val="20"/>
    </w:rPr>
  </w:style>
  <w:style w:type="character" w:customStyle="1" w:styleId="a5">
    <w:name w:val="頁首 字元"/>
    <w:basedOn w:val="a1"/>
    <w:link w:val="a4"/>
    <w:uiPriority w:val="99"/>
    <w:semiHidden/>
    <w:rsid w:val="00E31EE6"/>
    <w:rPr>
      <w:sz w:val="20"/>
      <w:szCs w:val="20"/>
    </w:rPr>
  </w:style>
  <w:style w:type="paragraph" w:styleId="a6">
    <w:name w:val="footer"/>
    <w:basedOn w:val="a0"/>
    <w:link w:val="a7"/>
    <w:uiPriority w:val="99"/>
    <w:unhideWhenUsed/>
    <w:rsid w:val="00E31EE6"/>
    <w:pPr>
      <w:tabs>
        <w:tab w:val="center" w:pos="4153"/>
        <w:tab w:val="right" w:pos="8306"/>
      </w:tabs>
      <w:snapToGrid w:val="0"/>
    </w:pPr>
    <w:rPr>
      <w:sz w:val="20"/>
      <w:szCs w:val="20"/>
    </w:rPr>
  </w:style>
  <w:style w:type="character" w:customStyle="1" w:styleId="a7">
    <w:name w:val="頁尾 字元"/>
    <w:basedOn w:val="a1"/>
    <w:link w:val="a6"/>
    <w:uiPriority w:val="99"/>
    <w:rsid w:val="00E31EE6"/>
    <w:rPr>
      <w:sz w:val="20"/>
      <w:szCs w:val="20"/>
    </w:rPr>
  </w:style>
  <w:style w:type="paragraph" w:styleId="a8">
    <w:name w:val="List Paragraph"/>
    <w:basedOn w:val="a0"/>
    <w:uiPriority w:val="34"/>
    <w:qFormat/>
    <w:rsid w:val="00E31EE6"/>
    <w:pPr>
      <w:ind w:leftChars="200" w:left="480"/>
    </w:pPr>
  </w:style>
  <w:style w:type="character" w:customStyle="1" w:styleId="10">
    <w:name w:val="標題 1 字元"/>
    <w:aliases w:val="章節 字元,第一章 字元,分章節1 字元,章 字元,標題 1章名 字元"/>
    <w:basedOn w:val="a1"/>
    <w:link w:val="1"/>
    <w:rsid w:val="00323A28"/>
    <w:rPr>
      <w:rFonts w:ascii="標楷體" w:eastAsia="標楷體" w:hAnsi="Arial" w:cs="Times New Roman"/>
      <w:bCs/>
      <w:kern w:val="0"/>
      <w:sz w:val="32"/>
      <w:szCs w:val="52"/>
    </w:rPr>
  </w:style>
  <w:style w:type="character" w:customStyle="1" w:styleId="20">
    <w:name w:val="標題 2 字元"/>
    <w:aliases w:val="節 字元,節1 字元,一 字元,1.1節 字元"/>
    <w:basedOn w:val="a1"/>
    <w:link w:val="2"/>
    <w:rsid w:val="00323A28"/>
    <w:rPr>
      <w:rFonts w:ascii="標楷體" w:eastAsia="標楷體" w:hAnsi="Arial" w:cs="Times New Roman"/>
      <w:bCs/>
      <w:kern w:val="0"/>
      <w:sz w:val="32"/>
      <w:szCs w:val="48"/>
    </w:rPr>
  </w:style>
  <w:style w:type="character" w:customStyle="1" w:styleId="30">
    <w:name w:val="標題 3 字元"/>
    <w:aliases w:val="(一) 字元"/>
    <w:basedOn w:val="a1"/>
    <w:link w:val="3"/>
    <w:rsid w:val="00323A28"/>
    <w:rPr>
      <w:rFonts w:ascii="標楷體" w:eastAsia="標楷體" w:hAnsi="Arial" w:cs="Times New Roman"/>
      <w:bCs/>
      <w:kern w:val="0"/>
      <w:sz w:val="32"/>
      <w:szCs w:val="36"/>
    </w:rPr>
  </w:style>
  <w:style w:type="character" w:customStyle="1" w:styleId="40">
    <w:name w:val="標題 4 字元"/>
    <w:aliases w:val="1 字元"/>
    <w:basedOn w:val="a1"/>
    <w:link w:val="4"/>
    <w:rsid w:val="00323A28"/>
    <w:rPr>
      <w:rFonts w:ascii="標楷體" w:eastAsia="標楷體" w:hAnsi="Arial" w:cs="Times New Roman"/>
      <w:sz w:val="32"/>
      <w:szCs w:val="36"/>
    </w:rPr>
  </w:style>
  <w:style w:type="character" w:customStyle="1" w:styleId="50">
    <w:name w:val="標題 5 字元"/>
    <w:aliases w:val="(1) 字元"/>
    <w:basedOn w:val="a1"/>
    <w:link w:val="5"/>
    <w:rsid w:val="00323A28"/>
    <w:rPr>
      <w:rFonts w:ascii="標楷體" w:eastAsia="標楷體" w:hAnsi="Arial" w:cs="Times New Roman"/>
      <w:bCs/>
      <w:sz w:val="32"/>
      <w:szCs w:val="36"/>
    </w:rPr>
  </w:style>
  <w:style w:type="character" w:customStyle="1" w:styleId="60">
    <w:name w:val="標題 6 字元"/>
    <w:aliases w:val="A 字元"/>
    <w:basedOn w:val="a1"/>
    <w:link w:val="6"/>
    <w:rsid w:val="00323A28"/>
    <w:rPr>
      <w:rFonts w:ascii="標楷體" w:eastAsia="標楷體" w:hAnsi="Arial" w:cs="Times New Roman"/>
      <w:sz w:val="32"/>
      <w:szCs w:val="36"/>
    </w:rPr>
  </w:style>
  <w:style w:type="character" w:customStyle="1" w:styleId="70">
    <w:name w:val="標題 7 字元"/>
    <w:aliases w:val="(A) 字元"/>
    <w:basedOn w:val="a1"/>
    <w:link w:val="7"/>
    <w:rsid w:val="00323A28"/>
    <w:rPr>
      <w:rFonts w:ascii="標楷體" w:eastAsia="標楷體" w:hAnsi="Arial" w:cs="Times New Roman"/>
      <w:bCs/>
      <w:sz w:val="32"/>
      <w:szCs w:val="36"/>
    </w:rPr>
  </w:style>
  <w:style w:type="character" w:customStyle="1" w:styleId="80">
    <w:name w:val="標題 8 字元"/>
    <w:aliases w:val="a 字元"/>
    <w:basedOn w:val="a1"/>
    <w:link w:val="8"/>
    <w:rsid w:val="00323A28"/>
    <w:rPr>
      <w:rFonts w:ascii="標楷體" w:eastAsia="標楷體" w:hAnsi="Arial" w:cs="Times New Roman"/>
      <w:sz w:val="32"/>
      <w:szCs w:val="36"/>
    </w:rPr>
  </w:style>
  <w:style w:type="paragraph" w:customStyle="1" w:styleId="61">
    <w:name w:val="段落樣式6"/>
    <w:basedOn w:val="a0"/>
    <w:rsid w:val="00CF4A67"/>
    <w:pPr>
      <w:tabs>
        <w:tab w:val="left" w:pos="567"/>
      </w:tabs>
      <w:ind w:leftChars="700" w:left="700" w:firstLineChars="200" w:firstLine="200"/>
      <w:jc w:val="both"/>
    </w:pPr>
    <w:rPr>
      <w:rFonts w:ascii="標楷體" w:eastAsia="標楷體" w:hAnsi="Times New Roman" w:cs="Times New Roman"/>
      <w:kern w:val="0"/>
      <w:sz w:val="32"/>
      <w:szCs w:val="20"/>
    </w:rPr>
  </w:style>
  <w:style w:type="character" w:styleId="a9">
    <w:name w:val="Strong"/>
    <w:basedOn w:val="a1"/>
    <w:qFormat/>
    <w:rsid w:val="00F0613A"/>
    <w:rPr>
      <w:b/>
      <w:bCs/>
    </w:rPr>
  </w:style>
  <w:style w:type="character" w:customStyle="1" w:styleId="ft">
    <w:name w:val="ft"/>
    <w:basedOn w:val="a1"/>
    <w:rsid w:val="002F66DB"/>
  </w:style>
  <w:style w:type="paragraph" w:styleId="aa">
    <w:name w:val="endnote text"/>
    <w:basedOn w:val="a0"/>
    <w:link w:val="ab"/>
    <w:semiHidden/>
    <w:rsid w:val="00D1749C"/>
    <w:pPr>
      <w:spacing w:before="240"/>
      <w:ind w:left="1021" w:hanging="1021"/>
      <w:jc w:val="both"/>
    </w:pPr>
    <w:rPr>
      <w:rFonts w:ascii="標楷體" w:eastAsia="標楷體" w:hAnsi="Times New Roman" w:cs="Times New Roman"/>
      <w:snapToGrid w:val="0"/>
      <w:spacing w:val="10"/>
      <w:sz w:val="32"/>
      <w:szCs w:val="20"/>
    </w:rPr>
  </w:style>
  <w:style w:type="character" w:customStyle="1" w:styleId="ab">
    <w:name w:val="章節附註文字 字元"/>
    <w:basedOn w:val="a1"/>
    <w:link w:val="aa"/>
    <w:semiHidden/>
    <w:rsid w:val="00D1749C"/>
    <w:rPr>
      <w:rFonts w:ascii="標楷體" w:eastAsia="標楷體" w:hAnsi="Times New Roman" w:cs="Times New Roman"/>
      <w:snapToGrid w:val="0"/>
      <w:spacing w:val="10"/>
      <w:sz w:val="32"/>
      <w:szCs w:val="20"/>
    </w:rPr>
  </w:style>
  <w:style w:type="paragraph" w:styleId="21">
    <w:name w:val="Body Text Indent 2"/>
    <w:basedOn w:val="a0"/>
    <w:link w:val="22"/>
    <w:semiHidden/>
    <w:rsid w:val="00D1749C"/>
    <w:pPr>
      <w:tabs>
        <w:tab w:val="left" w:pos="567"/>
      </w:tabs>
      <w:ind w:left="663" w:firstLine="663"/>
      <w:jc w:val="both"/>
    </w:pPr>
    <w:rPr>
      <w:rFonts w:ascii="Times New Roman" w:eastAsia="標楷體" w:hAnsi="Times New Roman" w:cs="Times New Roman"/>
      <w:sz w:val="32"/>
      <w:szCs w:val="20"/>
    </w:rPr>
  </w:style>
  <w:style w:type="character" w:customStyle="1" w:styleId="22">
    <w:name w:val="本文縮排 2 字元"/>
    <w:basedOn w:val="a1"/>
    <w:link w:val="21"/>
    <w:semiHidden/>
    <w:rsid w:val="00D1749C"/>
    <w:rPr>
      <w:rFonts w:ascii="Times New Roman" w:eastAsia="標楷體" w:hAnsi="Times New Roman" w:cs="Times New Roman"/>
      <w:sz w:val="32"/>
      <w:szCs w:val="20"/>
    </w:rPr>
  </w:style>
  <w:style w:type="paragraph" w:styleId="ac">
    <w:name w:val="Signature"/>
    <w:basedOn w:val="a0"/>
    <w:link w:val="ad"/>
    <w:semiHidden/>
    <w:rsid w:val="007F3A29"/>
    <w:pPr>
      <w:spacing w:before="720" w:after="720"/>
      <w:ind w:left="7371"/>
    </w:pPr>
    <w:rPr>
      <w:rFonts w:ascii="標楷體" w:eastAsia="標楷體" w:hAnsi="Times New Roman" w:cs="Times New Roman"/>
      <w:b/>
      <w:snapToGrid w:val="0"/>
      <w:spacing w:val="10"/>
      <w:sz w:val="36"/>
      <w:szCs w:val="20"/>
    </w:rPr>
  </w:style>
  <w:style w:type="character" w:customStyle="1" w:styleId="ad">
    <w:name w:val="簽名 字元"/>
    <w:basedOn w:val="a1"/>
    <w:link w:val="ac"/>
    <w:semiHidden/>
    <w:rsid w:val="007F3A29"/>
    <w:rPr>
      <w:rFonts w:ascii="標楷體" w:eastAsia="標楷體" w:hAnsi="Times New Roman" w:cs="Times New Roman"/>
      <w:b/>
      <w:snapToGrid w:val="0"/>
      <w:spacing w:val="10"/>
      <w:sz w:val="36"/>
      <w:szCs w:val="20"/>
    </w:rPr>
  </w:style>
  <w:style w:type="character" w:styleId="ae">
    <w:name w:val="page number"/>
    <w:basedOn w:val="a1"/>
    <w:semiHidden/>
    <w:rsid w:val="007F3A29"/>
    <w:rPr>
      <w:rFonts w:ascii="標楷體" w:eastAsia="標楷體"/>
      <w:sz w:val="20"/>
    </w:rPr>
  </w:style>
  <w:style w:type="paragraph" w:customStyle="1" w:styleId="af">
    <w:name w:val="簽名日期"/>
    <w:basedOn w:val="a0"/>
    <w:rsid w:val="007F3A29"/>
    <w:pPr>
      <w:kinsoku w:val="0"/>
      <w:jc w:val="distribute"/>
    </w:pPr>
    <w:rPr>
      <w:rFonts w:ascii="Times New Roman" w:eastAsia="標楷體" w:hAnsi="Times New Roman" w:cs="Times New Roman"/>
      <w:kern w:val="0"/>
      <w:sz w:val="32"/>
      <w:szCs w:val="20"/>
    </w:rPr>
  </w:style>
  <w:style w:type="paragraph" w:styleId="af0">
    <w:name w:val="Plain Text"/>
    <w:basedOn w:val="a0"/>
    <w:link w:val="af1"/>
    <w:uiPriority w:val="99"/>
    <w:rsid w:val="007F3A29"/>
    <w:pPr>
      <w:spacing w:after="360" w:line="360" w:lineRule="exact"/>
      <w:ind w:left="641" w:hanging="641"/>
      <w:jc w:val="both"/>
    </w:pPr>
    <w:rPr>
      <w:rFonts w:ascii="標楷體" w:eastAsia="標楷體" w:hAnsi="Courier New" w:cs="Times New Roman"/>
      <w:sz w:val="32"/>
      <w:szCs w:val="20"/>
    </w:rPr>
  </w:style>
  <w:style w:type="character" w:customStyle="1" w:styleId="af1">
    <w:name w:val="純文字 字元"/>
    <w:basedOn w:val="a1"/>
    <w:link w:val="af0"/>
    <w:uiPriority w:val="99"/>
    <w:rsid w:val="007F3A29"/>
    <w:rPr>
      <w:rFonts w:ascii="標楷體" w:eastAsia="標楷體" w:hAnsi="Courier New" w:cs="Times New Roman"/>
      <w:sz w:val="32"/>
      <w:szCs w:val="20"/>
    </w:rPr>
  </w:style>
  <w:style w:type="table" w:styleId="af2">
    <w:name w:val="Table Grid"/>
    <w:basedOn w:val="a2"/>
    <w:uiPriority w:val="59"/>
    <w:rsid w:val="00FD0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a1"/>
    <w:rsid w:val="0095784B"/>
  </w:style>
  <w:style w:type="character" w:styleId="af3">
    <w:name w:val="Emphasis"/>
    <w:basedOn w:val="a1"/>
    <w:uiPriority w:val="20"/>
    <w:qFormat/>
    <w:rsid w:val="0095784B"/>
    <w:rPr>
      <w:b w:val="0"/>
      <w:bCs w:val="0"/>
      <w:i w:val="0"/>
      <w:iCs w:val="0"/>
      <w:color w:val="D14836"/>
    </w:rPr>
  </w:style>
  <w:style w:type="paragraph" w:customStyle="1" w:styleId="31">
    <w:name w:val="標題 3內文"/>
    <w:basedOn w:val="3"/>
    <w:rsid w:val="008C75F6"/>
    <w:pPr>
      <w:numPr>
        <w:ilvl w:val="0"/>
        <w:numId w:val="0"/>
      </w:numPr>
      <w:adjustRightInd w:val="0"/>
      <w:snapToGrid w:val="0"/>
      <w:spacing w:line="360" w:lineRule="auto"/>
      <w:ind w:leftChars="274" w:left="658" w:firstLineChars="200" w:firstLine="640"/>
      <w:textAlignment w:val="baseline"/>
    </w:pPr>
    <w:rPr>
      <w:rFonts w:ascii="Times New Roman" w:hAnsi="Times New Roman"/>
      <w:bCs w:val="0"/>
      <w:color w:val="000000"/>
      <w:szCs w:val="32"/>
    </w:rPr>
  </w:style>
  <w:style w:type="paragraph" w:styleId="af4">
    <w:name w:val="Balloon Text"/>
    <w:basedOn w:val="a0"/>
    <w:link w:val="af5"/>
    <w:uiPriority w:val="99"/>
    <w:semiHidden/>
    <w:unhideWhenUsed/>
    <w:rsid w:val="00EA01CC"/>
    <w:rPr>
      <w:rFonts w:asciiTheme="majorHAnsi" w:eastAsiaTheme="majorEastAsia" w:hAnsiTheme="majorHAnsi" w:cstheme="majorBidi"/>
      <w:sz w:val="18"/>
      <w:szCs w:val="18"/>
    </w:rPr>
  </w:style>
  <w:style w:type="character" w:customStyle="1" w:styleId="af5">
    <w:name w:val="註解方塊文字 字元"/>
    <w:basedOn w:val="a1"/>
    <w:link w:val="af4"/>
    <w:uiPriority w:val="99"/>
    <w:semiHidden/>
    <w:rsid w:val="00EA01CC"/>
    <w:rPr>
      <w:rFonts w:asciiTheme="majorHAnsi" w:eastAsiaTheme="majorEastAsia" w:hAnsiTheme="majorHAnsi" w:cstheme="majorBidi"/>
      <w:sz w:val="18"/>
      <w:szCs w:val="18"/>
    </w:rPr>
  </w:style>
  <w:style w:type="paragraph" w:styleId="HTML">
    <w:name w:val="HTML Preformatted"/>
    <w:basedOn w:val="a0"/>
    <w:link w:val="HTML0"/>
    <w:unhideWhenUsed/>
    <w:rsid w:val="00F01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F0102F"/>
    <w:rPr>
      <w:rFonts w:ascii="細明體" w:eastAsia="細明體" w:hAnsi="細明體" w:cs="細明體"/>
      <w:kern w:val="0"/>
      <w:szCs w:val="24"/>
    </w:rPr>
  </w:style>
  <w:style w:type="character" w:customStyle="1" w:styleId="z-">
    <w:name w:val="z-表單的頂端 字元"/>
    <w:basedOn w:val="a1"/>
    <w:link w:val="z-0"/>
    <w:uiPriority w:val="99"/>
    <w:semiHidden/>
    <w:rsid w:val="00F05574"/>
    <w:rPr>
      <w:rFonts w:ascii="Arial" w:eastAsia="新細明體" w:hAnsi="Arial" w:cs="Arial"/>
      <w:vanish/>
      <w:kern w:val="0"/>
      <w:sz w:val="16"/>
      <w:szCs w:val="16"/>
    </w:rPr>
  </w:style>
  <w:style w:type="paragraph" w:styleId="z-0">
    <w:name w:val="HTML Top of Form"/>
    <w:basedOn w:val="a0"/>
    <w:next w:val="a0"/>
    <w:link w:val="z-"/>
    <w:hidden/>
    <w:uiPriority w:val="99"/>
    <w:semiHidden/>
    <w:unhideWhenUsed/>
    <w:rsid w:val="00F05574"/>
    <w:pPr>
      <w:widowControl/>
      <w:pBdr>
        <w:bottom w:val="single" w:sz="6" w:space="1" w:color="auto"/>
      </w:pBdr>
      <w:jc w:val="center"/>
    </w:pPr>
    <w:rPr>
      <w:rFonts w:ascii="Arial" w:eastAsia="新細明體" w:hAnsi="Arial" w:cs="Arial"/>
      <w:vanish/>
      <w:kern w:val="0"/>
      <w:sz w:val="16"/>
      <w:szCs w:val="16"/>
    </w:rPr>
  </w:style>
  <w:style w:type="character" w:customStyle="1" w:styleId="z-1">
    <w:name w:val="z-表單的頂端 字元1"/>
    <w:basedOn w:val="a1"/>
    <w:link w:val="z-0"/>
    <w:uiPriority w:val="99"/>
    <w:semiHidden/>
    <w:rsid w:val="00F05574"/>
    <w:rPr>
      <w:rFonts w:ascii="Arial" w:hAnsi="Arial" w:cs="Arial"/>
      <w:vanish/>
      <w:sz w:val="16"/>
      <w:szCs w:val="16"/>
    </w:rPr>
  </w:style>
  <w:style w:type="paragraph" w:styleId="z-2">
    <w:name w:val="HTML Bottom of Form"/>
    <w:basedOn w:val="a0"/>
    <w:next w:val="a0"/>
    <w:link w:val="z-3"/>
    <w:hidden/>
    <w:uiPriority w:val="99"/>
    <w:semiHidden/>
    <w:unhideWhenUsed/>
    <w:rsid w:val="002269D2"/>
    <w:pPr>
      <w:widowControl/>
      <w:pBdr>
        <w:top w:val="single" w:sz="6" w:space="1" w:color="auto"/>
      </w:pBdr>
      <w:jc w:val="center"/>
    </w:pPr>
    <w:rPr>
      <w:rFonts w:ascii="Arial" w:eastAsia="新細明體" w:hAnsi="Arial" w:cs="Arial"/>
      <w:vanish/>
      <w:kern w:val="0"/>
      <w:sz w:val="16"/>
      <w:szCs w:val="16"/>
    </w:rPr>
  </w:style>
  <w:style w:type="character" w:customStyle="1" w:styleId="z-3">
    <w:name w:val="z-表單的底部 字元"/>
    <w:basedOn w:val="a1"/>
    <w:link w:val="z-2"/>
    <w:uiPriority w:val="99"/>
    <w:semiHidden/>
    <w:rsid w:val="002269D2"/>
    <w:rPr>
      <w:rFonts w:ascii="Arial" w:eastAsia="新細明體" w:hAnsi="Arial" w:cs="Arial"/>
      <w:vanish/>
      <w:kern w:val="0"/>
      <w:sz w:val="16"/>
      <w:szCs w:val="16"/>
    </w:rPr>
  </w:style>
  <w:style w:type="paragraph" w:customStyle="1" w:styleId="a">
    <w:name w:val="表樣式"/>
    <w:basedOn w:val="a0"/>
    <w:next w:val="a0"/>
    <w:rsid w:val="005A4EB1"/>
    <w:pPr>
      <w:numPr>
        <w:numId w:val="12"/>
      </w:numPr>
      <w:jc w:val="both"/>
    </w:pPr>
    <w:rPr>
      <w:rFonts w:ascii="標楷體" w:eastAsia="標楷體" w:hAnsi="Times New Roman" w:cs="Times New Roman"/>
      <w:kern w:val="0"/>
      <w:sz w:val="32"/>
      <w:szCs w:val="20"/>
    </w:rPr>
  </w:style>
</w:styles>
</file>

<file path=word/webSettings.xml><?xml version="1.0" encoding="utf-8"?>
<w:webSettings xmlns:r="http://schemas.openxmlformats.org/officeDocument/2006/relationships" xmlns:w="http://schemas.openxmlformats.org/wordprocessingml/2006/main">
  <w:divs>
    <w:div w:id="20706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45E95-64C3-4E8F-B0AC-E4F81571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2810</Words>
  <Characters>16021</Characters>
  <Application>Microsoft Office Word</Application>
  <DocSecurity>0</DocSecurity>
  <Lines>133</Lines>
  <Paragraphs>37</Paragraphs>
  <ScaleCrop>false</ScaleCrop>
  <Company/>
  <LinksUpToDate>false</LinksUpToDate>
  <CharactersWithSpaces>18794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ywtsai</dc:creator>
  <cp:lastModifiedBy>admin</cp:lastModifiedBy>
  <cp:revision>8</cp:revision>
  <cp:lastPrinted>2014-04-30T06:14:00Z</cp:lastPrinted>
  <dcterms:created xsi:type="dcterms:W3CDTF">2014-05-01T02:50:00Z</dcterms:created>
  <dcterms:modified xsi:type="dcterms:W3CDTF">2014-05-27T07:36:00Z</dcterms:modified>
</cp:coreProperties>
</file>