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5CA40E" w14:textId="77777777" w:rsidR="00D75644" w:rsidRPr="00DB5A35" w:rsidRDefault="00D20D26" w:rsidP="00F37D7B">
      <w:pPr>
        <w:pStyle w:val="af3"/>
        <w:rPr>
          <w:color w:val="000000" w:themeColor="text1"/>
        </w:rPr>
      </w:pPr>
      <w:r w:rsidRPr="00DB5A35">
        <w:rPr>
          <w:rFonts w:hint="eastAsia"/>
          <w:color w:val="000000" w:themeColor="text1"/>
        </w:rPr>
        <w:t>調查報告</w:t>
      </w:r>
    </w:p>
    <w:p w14:paraId="04EB3BCD" w14:textId="1C54991A" w:rsidR="00E25849" w:rsidRPr="00DB5A35" w:rsidRDefault="00E25849" w:rsidP="004E05A1">
      <w:pPr>
        <w:pStyle w:val="1"/>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DB5A35">
        <w:rPr>
          <w:rFonts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A06504" w:rsidRPr="00DB5A35">
        <w:rPr>
          <w:rFonts w:hint="eastAsia"/>
          <w:color w:val="000000" w:themeColor="text1"/>
        </w:rPr>
        <w:t>部分</w:t>
      </w:r>
      <w:r w:rsidR="00A06504" w:rsidRPr="00DB5A35">
        <w:rPr>
          <w:color w:val="000000" w:themeColor="text1"/>
        </w:rPr>
        <w:t>地方政府管轄道路名稱內含</w:t>
      </w:r>
      <w:r w:rsidR="00A06504" w:rsidRPr="00DB5A35">
        <w:rPr>
          <w:rFonts w:hint="eastAsia"/>
          <w:color w:val="000000" w:themeColor="text1"/>
        </w:rPr>
        <w:t>「</w:t>
      </w:r>
      <w:r w:rsidR="00A06504" w:rsidRPr="00DB5A35">
        <w:rPr>
          <w:color w:val="000000" w:themeColor="text1"/>
        </w:rPr>
        <w:t>番</w:t>
      </w:r>
      <w:r w:rsidR="00A06504" w:rsidRPr="00DB5A35">
        <w:rPr>
          <w:rFonts w:hint="eastAsia"/>
          <w:color w:val="000000" w:themeColor="text1"/>
        </w:rPr>
        <w:t>」</w:t>
      </w:r>
      <w:r w:rsidR="00A06504" w:rsidRPr="00DB5A35">
        <w:rPr>
          <w:color w:val="000000" w:themeColor="text1"/>
        </w:rPr>
        <w:t>字，疑欠缺文化敏感度並涉歧視致影響族群認同與尊重。究實情為何?各地方政府對道路之命名或更名有無建立相關機制?曾否清查轄區涉及歧視原住民族之道路名稱?均有深入瞭解之必要案。</w:t>
      </w:r>
    </w:p>
    <w:p w14:paraId="38053FD5" w14:textId="77777777" w:rsidR="00E25849" w:rsidRPr="00DB5A35" w:rsidRDefault="00E25849" w:rsidP="004E05A1">
      <w:pPr>
        <w:pStyle w:val="1"/>
        <w:ind w:left="2380" w:hanging="2380"/>
        <w:rPr>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DB5A35">
        <w:rPr>
          <w:rFonts w:hint="eastAsia"/>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3C6EAF90" w14:textId="45FC97F3" w:rsidR="004F6710" w:rsidRPr="00DB5A35" w:rsidRDefault="007E36D1" w:rsidP="00A639F4">
      <w:pPr>
        <w:pStyle w:val="11"/>
        <w:ind w:left="680" w:firstLine="680"/>
        <w:rPr>
          <w:color w:val="000000" w:themeColor="text1"/>
        </w:rPr>
      </w:pPr>
      <w:bookmarkStart w:id="49" w:name="_Toc524902730"/>
      <w:r w:rsidRPr="00DB5A35">
        <w:rPr>
          <w:rFonts w:hint="eastAsia"/>
          <w:color w:val="000000" w:themeColor="text1"/>
        </w:rPr>
        <w:t>《憲法》增修條文、《原住民族基本法》與聯合國《原住民族權利宣言》倡導族群尊嚴與文化平等原則</w:t>
      </w:r>
      <w:r w:rsidRPr="00DB5A35">
        <w:rPr>
          <w:rFonts w:hAnsi="標楷體" w:hint="eastAsia"/>
          <w:color w:val="000000" w:themeColor="text1"/>
        </w:rPr>
        <w:t>，惟部分直轄市、縣(市)</w:t>
      </w:r>
      <w:r w:rsidR="00E078E4" w:rsidRPr="00DB5A35">
        <w:rPr>
          <w:rFonts w:hAnsi="標楷體" w:hint="eastAsia"/>
          <w:color w:val="000000" w:themeColor="text1"/>
        </w:rPr>
        <w:t>政府</w:t>
      </w:r>
      <w:r w:rsidRPr="00DB5A35">
        <w:rPr>
          <w:rFonts w:hAnsi="標楷體" w:hint="eastAsia"/>
          <w:color w:val="000000" w:themeColor="text1"/>
        </w:rPr>
        <w:t>轄區內之道路或地名有使用「番」</w:t>
      </w:r>
      <w:r w:rsidR="00D42C0C" w:rsidRPr="00DB5A35">
        <w:rPr>
          <w:rFonts w:hAnsi="標楷體" w:hint="eastAsia"/>
          <w:color w:val="000000" w:themeColor="text1"/>
        </w:rPr>
        <w:t>字命名</w:t>
      </w:r>
      <w:r w:rsidRPr="00DB5A35">
        <w:rPr>
          <w:rFonts w:hAnsi="標楷體" w:hint="eastAsia"/>
          <w:color w:val="000000" w:themeColor="text1"/>
        </w:rPr>
        <w:t>之情形，</w:t>
      </w:r>
      <w:r w:rsidR="006C57E5" w:rsidRPr="00DB5A35">
        <w:rPr>
          <w:rFonts w:hAnsi="標楷體" w:hint="eastAsia"/>
          <w:color w:val="000000" w:themeColor="text1"/>
        </w:rPr>
        <w:t>為督促</w:t>
      </w:r>
      <w:r w:rsidR="004D71B1" w:rsidRPr="00DB5A35">
        <w:rPr>
          <w:rFonts w:hAnsi="標楷體" w:hint="eastAsia"/>
          <w:color w:val="000000" w:themeColor="text1"/>
        </w:rPr>
        <w:t>中央及地方相關權責主管機關善盡職責，以落實原住民族轉型正義，</w:t>
      </w:r>
      <w:r w:rsidR="006C57E5" w:rsidRPr="00DB5A35">
        <w:rPr>
          <w:rFonts w:hAnsi="標楷體" w:hint="eastAsia"/>
          <w:color w:val="000000" w:themeColor="text1"/>
        </w:rPr>
        <w:t>本院爰立案</w:t>
      </w:r>
      <w:r w:rsidR="004D71B1" w:rsidRPr="00DB5A35">
        <w:rPr>
          <w:rFonts w:hAnsi="標楷體" w:hint="eastAsia"/>
          <w:color w:val="000000" w:themeColor="text1"/>
        </w:rPr>
        <w:t>調查</w:t>
      </w:r>
      <w:r w:rsidR="00210F70" w:rsidRPr="00DB5A35">
        <w:rPr>
          <w:rFonts w:hAnsi="標楷體" w:hint="eastAsia"/>
          <w:color w:val="000000" w:themeColor="text1"/>
        </w:rPr>
        <w:t>。本案</w:t>
      </w:r>
      <w:r w:rsidRPr="00DB5A35">
        <w:rPr>
          <w:rFonts w:hint="eastAsia"/>
          <w:color w:val="000000" w:themeColor="text1"/>
        </w:rPr>
        <w:t>經函詢內政部</w:t>
      </w:r>
      <w:r w:rsidR="004D71B1" w:rsidRPr="00DB5A35">
        <w:rPr>
          <w:rFonts w:hint="eastAsia"/>
          <w:color w:val="000000" w:themeColor="text1"/>
        </w:rPr>
        <w:t>、</w:t>
      </w:r>
      <w:r w:rsidRPr="00DB5A35">
        <w:rPr>
          <w:rFonts w:hint="eastAsia"/>
          <w:color w:val="000000" w:themeColor="text1"/>
        </w:rPr>
        <w:t>原住民族委員會(下稱原民會)，</w:t>
      </w:r>
      <w:r w:rsidR="00210F70" w:rsidRPr="00DB5A35">
        <w:rPr>
          <w:rFonts w:hint="eastAsia"/>
          <w:color w:val="000000" w:themeColor="text1"/>
        </w:rPr>
        <w:t>並</w:t>
      </w:r>
      <w:r w:rsidRPr="00DB5A35">
        <w:rPr>
          <w:rFonts w:hint="eastAsia"/>
          <w:color w:val="000000" w:themeColor="text1"/>
        </w:rPr>
        <w:t>函請各直轄市、縣(市)政府查復轄區內以「番」字命名道路</w:t>
      </w:r>
      <w:r w:rsidR="00F46652" w:rsidRPr="00DB5A35">
        <w:rPr>
          <w:rFonts w:hint="eastAsia"/>
          <w:color w:val="000000" w:themeColor="text1"/>
        </w:rPr>
        <w:t>或地名</w:t>
      </w:r>
      <w:r w:rsidRPr="00DB5A35">
        <w:rPr>
          <w:rFonts w:hint="eastAsia"/>
          <w:color w:val="000000" w:themeColor="text1"/>
        </w:rPr>
        <w:t>之情形、命名歷史背景</w:t>
      </w:r>
      <w:r w:rsidR="00210F70" w:rsidRPr="00DB5A35">
        <w:rPr>
          <w:rFonts w:hint="eastAsia"/>
          <w:color w:val="000000" w:themeColor="text1"/>
        </w:rPr>
        <w:t>及</w:t>
      </w:r>
      <w:r w:rsidRPr="00DB5A35">
        <w:rPr>
          <w:rFonts w:hint="eastAsia"/>
          <w:color w:val="000000" w:themeColor="text1"/>
        </w:rPr>
        <w:t>檢討</w:t>
      </w:r>
      <w:r w:rsidR="00210F70" w:rsidRPr="00DB5A35">
        <w:rPr>
          <w:rFonts w:hint="eastAsia"/>
          <w:color w:val="000000" w:themeColor="text1"/>
        </w:rPr>
        <w:t>說明</w:t>
      </w:r>
      <w:r w:rsidRPr="00DB5A35">
        <w:rPr>
          <w:rFonts w:hint="eastAsia"/>
          <w:color w:val="000000" w:themeColor="text1"/>
        </w:rPr>
        <w:t>是否涉及歧視性用語</w:t>
      </w:r>
      <w:r w:rsidR="004D71B1" w:rsidRPr="00DB5A35">
        <w:rPr>
          <w:rFonts w:hint="eastAsia"/>
          <w:color w:val="000000" w:themeColor="text1"/>
        </w:rPr>
        <w:t>，</w:t>
      </w:r>
      <w:r w:rsidR="00FB501B" w:rsidRPr="00DB5A35">
        <w:rPr>
          <w:rFonts w:hint="eastAsia"/>
          <w:color w:val="000000" w:themeColor="text1"/>
        </w:rPr>
        <w:t>已調查竣</w:t>
      </w:r>
      <w:r w:rsidR="00307A76" w:rsidRPr="00DB5A35">
        <w:rPr>
          <w:rFonts w:hint="eastAsia"/>
          <w:color w:val="000000" w:themeColor="text1"/>
        </w:rPr>
        <w:t>事</w:t>
      </w:r>
      <w:r w:rsidR="00FB501B" w:rsidRPr="00DB5A35">
        <w:rPr>
          <w:rFonts w:hint="eastAsia"/>
          <w:color w:val="000000" w:themeColor="text1"/>
        </w:rPr>
        <w:t>，</w:t>
      </w:r>
      <w:r w:rsidR="00307A76" w:rsidRPr="00DB5A35">
        <w:rPr>
          <w:rFonts w:hint="eastAsia"/>
          <w:color w:val="000000" w:themeColor="text1"/>
        </w:rPr>
        <w:t>茲臚</w:t>
      </w:r>
      <w:r w:rsidR="00FB501B" w:rsidRPr="00DB5A35">
        <w:rPr>
          <w:rFonts w:hint="eastAsia"/>
          <w:color w:val="000000" w:themeColor="text1"/>
        </w:rPr>
        <w:t>列調查意見如下：</w:t>
      </w:r>
    </w:p>
    <w:p w14:paraId="7D51F157" w14:textId="4A99C0FC" w:rsidR="00073CB5" w:rsidRPr="00DB5A35" w:rsidRDefault="00F418A8" w:rsidP="00DE4238">
      <w:pPr>
        <w:pStyle w:val="2"/>
        <w:rPr>
          <w:b/>
          <w:color w:val="000000" w:themeColor="text1"/>
        </w:rPr>
      </w:pPr>
      <w:bookmarkStart w:id="50" w:name="_Toc421794873"/>
      <w:bookmarkStart w:id="51" w:name="_Toc422834158"/>
      <w:r w:rsidRPr="00DB5A35">
        <w:rPr>
          <w:rFonts w:hint="eastAsia"/>
          <w:b/>
          <w:color w:val="000000" w:themeColor="text1"/>
        </w:rPr>
        <w:t>部分</w:t>
      </w:r>
      <w:r w:rsidR="007E36D1" w:rsidRPr="00DB5A35">
        <w:rPr>
          <w:rFonts w:hint="eastAsia"/>
          <w:b/>
          <w:color w:val="000000" w:themeColor="text1"/>
        </w:rPr>
        <w:t>直轄市、</w:t>
      </w:r>
      <w:r w:rsidRPr="00DB5A35">
        <w:rPr>
          <w:rFonts w:hint="eastAsia"/>
          <w:b/>
          <w:color w:val="000000" w:themeColor="text1"/>
        </w:rPr>
        <w:t>縣</w:t>
      </w:r>
      <w:r w:rsidR="00B27A22" w:rsidRPr="00DB5A35">
        <w:rPr>
          <w:rFonts w:hAnsi="標楷體" w:hint="eastAsia"/>
          <w:b/>
          <w:color w:val="000000" w:themeColor="text1"/>
        </w:rPr>
        <w:t>(</w:t>
      </w:r>
      <w:r w:rsidRPr="00DB5A35">
        <w:rPr>
          <w:rFonts w:hint="eastAsia"/>
          <w:b/>
          <w:color w:val="000000" w:themeColor="text1"/>
        </w:rPr>
        <w:t>市</w:t>
      </w:r>
      <w:r w:rsidR="00B27A22" w:rsidRPr="00DB5A35">
        <w:rPr>
          <w:rFonts w:hAnsi="標楷體" w:hint="eastAsia"/>
          <w:b/>
          <w:color w:val="000000" w:themeColor="text1"/>
        </w:rPr>
        <w:t>)</w:t>
      </w:r>
      <w:r w:rsidR="00E078E4" w:rsidRPr="00DB5A35">
        <w:rPr>
          <w:rFonts w:hAnsi="標楷體" w:hint="eastAsia"/>
          <w:b/>
          <w:color w:val="000000" w:themeColor="text1"/>
        </w:rPr>
        <w:t>政府</w:t>
      </w:r>
      <w:r w:rsidR="00935BE5" w:rsidRPr="00DB5A35">
        <w:rPr>
          <w:rFonts w:hint="eastAsia"/>
          <w:b/>
          <w:color w:val="000000" w:themeColor="text1"/>
        </w:rPr>
        <w:t>轄</w:t>
      </w:r>
      <w:r w:rsidR="007E36D1" w:rsidRPr="00DB5A35">
        <w:rPr>
          <w:rFonts w:hint="eastAsia"/>
          <w:b/>
          <w:color w:val="000000" w:themeColor="text1"/>
        </w:rPr>
        <w:t>區</w:t>
      </w:r>
      <w:r w:rsidR="00935BE5" w:rsidRPr="00DB5A35">
        <w:rPr>
          <w:rFonts w:hint="eastAsia"/>
          <w:b/>
          <w:color w:val="000000" w:themeColor="text1"/>
        </w:rPr>
        <w:t>內</w:t>
      </w:r>
      <w:r w:rsidRPr="00DB5A35">
        <w:rPr>
          <w:rFonts w:hint="eastAsia"/>
          <w:b/>
          <w:color w:val="000000" w:themeColor="text1"/>
        </w:rPr>
        <w:t>有</w:t>
      </w:r>
      <w:r w:rsidR="00163A64" w:rsidRPr="00DB5A35">
        <w:rPr>
          <w:rFonts w:hint="eastAsia"/>
          <w:b/>
          <w:color w:val="000000" w:themeColor="text1"/>
        </w:rPr>
        <w:t>使用「番」字作為</w:t>
      </w:r>
      <w:r w:rsidR="00501A49" w:rsidRPr="00DB5A35">
        <w:rPr>
          <w:rFonts w:hint="eastAsia"/>
          <w:b/>
          <w:color w:val="000000" w:themeColor="text1"/>
        </w:rPr>
        <w:t>路</w:t>
      </w:r>
      <w:r w:rsidR="00270F2E" w:rsidRPr="00DB5A35">
        <w:rPr>
          <w:rFonts w:hint="eastAsia"/>
          <w:b/>
          <w:color w:val="000000" w:themeColor="text1"/>
        </w:rPr>
        <w:t>名</w:t>
      </w:r>
      <w:r w:rsidR="007E36D1" w:rsidRPr="00DB5A35">
        <w:rPr>
          <w:rFonts w:hint="eastAsia"/>
          <w:b/>
          <w:color w:val="000000" w:themeColor="text1"/>
        </w:rPr>
        <w:t>或</w:t>
      </w:r>
      <w:r w:rsidR="00501A49" w:rsidRPr="00DB5A35">
        <w:rPr>
          <w:rFonts w:hint="eastAsia"/>
          <w:b/>
          <w:color w:val="000000" w:themeColor="text1"/>
        </w:rPr>
        <w:t>地名</w:t>
      </w:r>
      <w:r w:rsidR="00163A64" w:rsidRPr="00DB5A35">
        <w:rPr>
          <w:rFonts w:hint="eastAsia"/>
          <w:b/>
          <w:color w:val="000000" w:themeColor="text1"/>
        </w:rPr>
        <w:t>之情形</w:t>
      </w:r>
      <w:r w:rsidR="00501A49" w:rsidRPr="00DB5A35">
        <w:rPr>
          <w:rFonts w:hAnsi="標楷體" w:hint="eastAsia"/>
          <w:b/>
          <w:color w:val="000000" w:themeColor="text1"/>
        </w:rPr>
        <w:t>，</w:t>
      </w:r>
      <w:bookmarkEnd w:id="50"/>
      <w:bookmarkEnd w:id="51"/>
      <w:r w:rsidRPr="00DB5A35">
        <w:rPr>
          <w:rFonts w:hAnsi="標楷體" w:hint="eastAsia"/>
          <w:b/>
          <w:color w:val="000000" w:themeColor="text1"/>
        </w:rPr>
        <w:t>雖據</w:t>
      </w:r>
      <w:r w:rsidR="00935BE5" w:rsidRPr="00DB5A35">
        <w:rPr>
          <w:rFonts w:hAnsi="標楷體" w:hint="eastAsia"/>
          <w:b/>
          <w:color w:val="000000" w:themeColor="text1"/>
        </w:rPr>
        <w:t>轄管</w:t>
      </w:r>
      <w:r w:rsidRPr="00DB5A35">
        <w:rPr>
          <w:rFonts w:hAnsi="標楷體" w:hint="eastAsia"/>
          <w:b/>
          <w:color w:val="000000" w:themeColor="text1"/>
        </w:rPr>
        <w:t>地方政府表示</w:t>
      </w:r>
      <w:r w:rsidR="00163A64" w:rsidRPr="00DB5A35">
        <w:rPr>
          <w:rFonts w:hAnsi="標楷體" w:hint="eastAsia"/>
          <w:b/>
          <w:color w:val="000000" w:themeColor="text1"/>
        </w:rPr>
        <w:t>，多</w:t>
      </w:r>
      <w:r w:rsidRPr="00DB5A35">
        <w:rPr>
          <w:rFonts w:hAnsi="標楷體" w:hint="eastAsia"/>
          <w:b/>
          <w:color w:val="000000" w:themeColor="text1"/>
        </w:rPr>
        <w:t>係沿用清</w:t>
      </w:r>
      <w:r w:rsidR="006D74AB" w:rsidRPr="00DB5A35">
        <w:rPr>
          <w:rFonts w:hAnsi="標楷體" w:hint="eastAsia"/>
          <w:b/>
          <w:color w:val="000000" w:themeColor="text1"/>
        </w:rPr>
        <w:t>代</w:t>
      </w:r>
      <w:r w:rsidRPr="00DB5A35">
        <w:rPr>
          <w:rFonts w:hAnsi="標楷體" w:hint="eastAsia"/>
          <w:b/>
          <w:color w:val="000000" w:themeColor="text1"/>
        </w:rPr>
        <w:t>或日治時期之名</w:t>
      </w:r>
      <w:r w:rsidR="00C36171" w:rsidRPr="00DB5A35">
        <w:rPr>
          <w:rFonts w:hAnsi="標楷體" w:hint="eastAsia"/>
          <w:b/>
          <w:color w:val="000000" w:themeColor="text1"/>
        </w:rPr>
        <w:t>稱</w:t>
      </w:r>
      <w:r w:rsidRPr="00DB5A35">
        <w:rPr>
          <w:rFonts w:hAnsi="標楷體" w:hint="eastAsia"/>
          <w:b/>
          <w:color w:val="000000" w:themeColor="text1"/>
        </w:rPr>
        <w:t>，尚無涉歧視等語。惟查</w:t>
      </w:r>
      <w:r w:rsidR="000E6B70" w:rsidRPr="00DB5A35">
        <w:rPr>
          <w:rFonts w:hAnsi="標楷體" w:hint="eastAsia"/>
          <w:b/>
          <w:color w:val="000000" w:themeColor="text1"/>
        </w:rPr>
        <w:t>，</w:t>
      </w:r>
      <w:r w:rsidRPr="00DB5A35">
        <w:rPr>
          <w:rFonts w:hAnsi="標楷體" w:hint="eastAsia"/>
          <w:b/>
          <w:color w:val="000000" w:themeColor="text1"/>
        </w:rPr>
        <w:t>「</w:t>
      </w:r>
      <w:r w:rsidR="00163A64" w:rsidRPr="00DB5A35">
        <w:rPr>
          <w:rFonts w:hAnsi="標楷體" w:hint="eastAsia"/>
          <w:b/>
          <w:color w:val="000000" w:themeColor="text1"/>
        </w:rPr>
        <w:t>番」字乃</w:t>
      </w:r>
      <w:r w:rsidR="00830690" w:rsidRPr="00DB5A35">
        <w:rPr>
          <w:rFonts w:hAnsi="標楷體" w:hint="eastAsia"/>
          <w:b/>
          <w:color w:val="000000" w:themeColor="text1"/>
        </w:rPr>
        <w:t>當時</w:t>
      </w:r>
      <w:r w:rsidR="002B3F7E" w:rsidRPr="00DB5A35">
        <w:rPr>
          <w:rFonts w:hAnsi="標楷體" w:hint="eastAsia"/>
          <w:b/>
          <w:color w:val="000000" w:themeColor="text1"/>
        </w:rPr>
        <w:t>漢人或</w:t>
      </w:r>
      <w:r w:rsidR="00163A64" w:rsidRPr="00DB5A35">
        <w:rPr>
          <w:rFonts w:hAnsi="標楷體" w:hint="eastAsia"/>
          <w:b/>
          <w:color w:val="000000" w:themeColor="text1"/>
        </w:rPr>
        <w:t>殖民政權以其世界觀對原住民族進行分類或定義之產物，帶有野蠻、貶低、未受教化的負面含義，</w:t>
      </w:r>
      <w:r w:rsidR="00935BE5" w:rsidRPr="00DB5A35">
        <w:rPr>
          <w:rFonts w:hAnsi="標楷體" w:hint="eastAsia"/>
          <w:b/>
          <w:color w:val="000000" w:themeColor="text1"/>
        </w:rPr>
        <w:t>與</w:t>
      </w:r>
      <w:bookmarkStart w:id="52" w:name="_Hlk233289110"/>
      <w:r w:rsidR="00935BE5" w:rsidRPr="00DB5A35">
        <w:rPr>
          <w:rFonts w:hAnsi="標楷體" w:hint="eastAsia"/>
          <w:b/>
          <w:color w:val="000000" w:themeColor="text1"/>
        </w:rPr>
        <w:t>族群尊嚴與文化平等原則</w:t>
      </w:r>
      <w:bookmarkEnd w:id="52"/>
      <w:r w:rsidR="00935BE5" w:rsidRPr="00DB5A35">
        <w:rPr>
          <w:rFonts w:hAnsi="標楷體" w:hint="eastAsia"/>
          <w:b/>
          <w:color w:val="000000" w:themeColor="text1"/>
        </w:rPr>
        <w:t>有所未合，</w:t>
      </w:r>
      <w:r w:rsidR="00830690" w:rsidRPr="00DB5A35">
        <w:rPr>
          <w:rFonts w:hAnsi="標楷體" w:hint="eastAsia"/>
          <w:b/>
          <w:color w:val="000000" w:themeColor="text1"/>
        </w:rPr>
        <w:t>原民會允宜</w:t>
      </w:r>
      <w:r w:rsidR="005375B2" w:rsidRPr="00DB5A35">
        <w:rPr>
          <w:rFonts w:hAnsi="標楷體" w:hint="eastAsia"/>
          <w:b/>
          <w:color w:val="000000" w:themeColor="text1"/>
        </w:rPr>
        <w:t>深入</w:t>
      </w:r>
      <w:r w:rsidR="00A2440C" w:rsidRPr="00DB5A35">
        <w:rPr>
          <w:rFonts w:hAnsi="標楷體" w:hint="eastAsia"/>
          <w:b/>
          <w:color w:val="000000" w:themeColor="text1"/>
        </w:rPr>
        <w:t>調查</w:t>
      </w:r>
      <w:r w:rsidR="00D212E6" w:rsidRPr="00DB5A35">
        <w:rPr>
          <w:rFonts w:hAnsi="標楷體" w:hint="eastAsia"/>
          <w:b/>
          <w:color w:val="000000" w:themeColor="text1"/>
        </w:rPr>
        <w:t>分析</w:t>
      </w:r>
      <w:r w:rsidR="00156A34" w:rsidRPr="00DB5A35">
        <w:rPr>
          <w:rFonts w:hAnsi="標楷體" w:hint="eastAsia"/>
          <w:b/>
          <w:color w:val="000000" w:themeColor="text1"/>
        </w:rPr>
        <w:t>全臺各地</w:t>
      </w:r>
      <w:r w:rsidR="00C36171" w:rsidRPr="00DB5A35">
        <w:rPr>
          <w:rFonts w:hAnsi="標楷體" w:hint="eastAsia"/>
          <w:b/>
          <w:color w:val="000000" w:themeColor="text1"/>
        </w:rPr>
        <w:t>因</w:t>
      </w:r>
      <w:r w:rsidR="00935BE5" w:rsidRPr="00DB5A35">
        <w:rPr>
          <w:rFonts w:hAnsi="標楷體" w:hint="eastAsia"/>
          <w:b/>
          <w:color w:val="000000" w:themeColor="text1"/>
        </w:rPr>
        <w:t>平埔族群等</w:t>
      </w:r>
      <w:r w:rsidR="00156A34" w:rsidRPr="00DB5A35">
        <w:rPr>
          <w:rFonts w:hAnsi="標楷體" w:hint="eastAsia"/>
          <w:b/>
          <w:color w:val="000000" w:themeColor="text1"/>
        </w:rPr>
        <w:t>原住民族</w:t>
      </w:r>
      <w:r w:rsidR="00532027" w:rsidRPr="00DB5A35">
        <w:rPr>
          <w:rFonts w:hAnsi="標楷體" w:hint="eastAsia"/>
          <w:b/>
          <w:color w:val="000000" w:themeColor="text1"/>
        </w:rPr>
        <w:t>居住</w:t>
      </w:r>
      <w:r w:rsidR="00935BE5" w:rsidRPr="00DB5A35">
        <w:rPr>
          <w:rFonts w:hAnsi="標楷體" w:hint="eastAsia"/>
          <w:b/>
          <w:color w:val="000000" w:themeColor="text1"/>
        </w:rPr>
        <w:t>、</w:t>
      </w:r>
      <w:r w:rsidR="00A26D3A" w:rsidRPr="00DB5A35">
        <w:rPr>
          <w:rFonts w:hAnsi="標楷體" w:hint="eastAsia"/>
          <w:b/>
          <w:color w:val="000000" w:themeColor="text1"/>
        </w:rPr>
        <w:t>或</w:t>
      </w:r>
      <w:r w:rsidR="00B27A22" w:rsidRPr="00DB5A35">
        <w:rPr>
          <w:rFonts w:hAnsi="標楷體" w:hint="eastAsia"/>
          <w:b/>
          <w:color w:val="000000" w:themeColor="text1"/>
        </w:rPr>
        <w:t>因</w:t>
      </w:r>
      <w:r w:rsidR="00A26D3A" w:rsidRPr="00DB5A35">
        <w:rPr>
          <w:rFonts w:hAnsi="標楷體" w:hint="eastAsia"/>
          <w:b/>
          <w:color w:val="000000" w:themeColor="text1"/>
        </w:rPr>
        <w:t>漢人與原住民族</w:t>
      </w:r>
      <w:r w:rsidR="00935BE5" w:rsidRPr="00DB5A35">
        <w:rPr>
          <w:rFonts w:hAnsi="標楷體" w:hint="eastAsia"/>
          <w:b/>
          <w:color w:val="000000" w:themeColor="text1"/>
        </w:rPr>
        <w:t>的</w:t>
      </w:r>
      <w:r w:rsidR="00A26D3A" w:rsidRPr="00DB5A35">
        <w:rPr>
          <w:rFonts w:hAnsi="標楷體" w:hint="eastAsia"/>
          <w:b/>
          <w:color w:val="000000" w:themeColor="text1"/>
        </w:rPr>
        <w:t>互動，</w:t>
      </w:r>
      <w:r w:rsidR="00156A34" w:rsidRPr="00DB5A35">
        <w:rPr>
          <w:rFonts w:hAnsi="標楷體" w:hint="eastAsia"/>
          <w:b/>
          <w:color w:val="000000" w:themeColor="text1"/>
        </w:rPr>
        <w:t>而</w:t>
      </w:r>
      <w:r w:rsidR="00830690" w:rsidRPr="00DB5A35">
        <w:rPr>
          <w:rFonts w:hAnsi="標楷體" w:hint="eastAsia"/>
          <w:b/>
          <w:color w:val="000000" w:themeColor="text1"/>
        </w:rPr>
        <w:t>以「番」字</w:t>
      </w:r>
      <w:r w:rsidR="00F6516C" w:rsidRPr="00DB5A35">
        <w:rPr>
          <w:rFonts w:hAnsi="標楷體" w:hint="eastAsia"/>
          <w:b/>
          <w:color w:val="000000" w:themeColor="text1"/>
        </w:rPr>
        <w:t>命名的</w:t>
      </w:r>
      <w:r w:rsidR="00156A34" w:rsidRPr="00DB5A35">
        <w:rPr>
          <w:rFonts w:hAnsi="標楷體" w:hint="eastAsia"/>
          <w:b/>
          <w:color w:val="000000" w:themeColor="text1"/>
        </w:rPr>
        <w:t>歷史</w:t>
      </w:r>
      <w:r w:rsidR="00C36171" w:rsidRPr="00DB5A35">
        <w:rPr>
          <w:rFonts w:hAnsi="標楷體" w:hint="eastAsia"/>
          <w:b/>
          <w:color w:val="000000" w:themeColor="text1"/>
        </w:rPr>
        <w:t>脈絡</w:t>
      </w:r>
      <w:r w:rsidR="00156A34" w:rsidRPr="00DB5A35">
        <w:rPr>
          <w:rFonts w:hAnsi="標楷體" w:hint="eastAsia"/>
          <w:b/>
          <w:color w:val="000000" w:themeColor="text1"/>
        </w:rPr>
        <w:t>，</w:t>
      </w:r>
      <w:r w:rsidR="00C36171" w:rsidRPr="00DB5A35">
        <w:rPr>
          <w:rFonts w:hAnsi="標楷體" w:hint="eastAsia"/>
          <w:b/>
          <w:color w:val="000000" w:themeColor="text1"/>
        </w:rPr>
        <w:t>建立完整資料庫</w:t>
      </w:r>
      <w:bookmarkStart w:id="53" w:name="_Hlk235520149"/>
      <w:r w:rsidR="00FD2FB9" w:rsidRPr="00DB5A35">
        <w:rPr>
          <w:rFonts w:hAnsi="標楷體" w:hint="eastAsia"/>
          <w:b/>
          <w:color w:val="000000" w:themeColor="text1"/>
        </w:rPr>
        <w:t>；另，考量既有道路或地名之更名，涉及當地住戶之文化、習慣、共識或成本等各項因素，宜由</w:t>
      </w:r>
      <w:bookmarkEnd w:id="53"/>
      <w:r w:rsidR="00FD2FB9" w:rsidRPr="00DB5A35">
        <w:rPr>
          <w:rFonts w:hAnsi="標楷體" w:hint="eastAsia"/>
          <w:b/>
          <w:color w:val="000000" w:themeColor="text1"/>
        </w:rPr>
        <w:t>各地方政府審慎評估是否推動更名，並與居民充分溝通，</w:t>
      </w:r>
      <w:r w:rsidR="00771F75" w:rsidRPr="00DB5A35">
        <w:rPr>
          <w:rFonts w:hAnsi="標楷體" w:hint="eastAsia"/>
          <w:b/>
          <w:color w:val="000000" w:themeColor="text1"/>
        </w:rPr>
        <w:t>倘</w:t>
      </w:r>
      <w:r w:rsidR="00C36171" w:rsidRPr="00DB5A35">
        <w:rPr>
          <w:rFonts w:hAnsi="標楷體" w:hint="eastAsia"/>
          <w:b/>
          <w:color w:val="000000" w:themeColor="text1"/>
        </w:rPr>
        <w:t>認有</w:t>
      </w:r>
      <w:r w:rsidR="0001132F" w:rsidRPr="00DB5A35">
        <w:rPr>
          <w:rFonts w:hAnsi="標楷體" w:hint="eastAsia"/>
          <w:b/>
          <w:color w:val="000000" w:themeColor="text1"/>
        </w:rPr>
        <w:t>保留名稱以</w:t>
      </w:r>
      <w:r w:rsidR="0001132F" w:rsidRPr="00DB5A35">
        <w:rPr>
          <w:rFonts w:hAnsi="標楷體" w:hint="eastAsia"/>
          <w:b/>
          <w:color w:val="000000" w:themeColor="text1"/>
        </w:rPr>
        <w:lastRenderedPageBreak/>
        <w:t>紀念</w:t>
      </w:r>
      <w:r w:rsidR="00C36171" w:rsidRPr="00DB5A35">
        <w:rPr>
          <w:rFonts w:hAnsi="標楷體" w:hint="eastAsia"/>
          <w:b/>
          <w:color w:val="000000" w:themeColor="text1"/>
        </w:rPr>
        <w:t>歷史之必要，宜</w:t>
      </w:r>
      <w:r w:rsidR="00B92611" w:rsidRPr="00DB5A35">
        <w:rPr>
          <w:rFonts w:hAnsi="標楷體" w:hint="eastAsia"/>
          <w:b/>
          <w:color w:val="000000" w:themeColor="text1"/>
        </w:rPr>
        <w:t>協助地方政府</w:t>
      </w:r>
      <w:r w:rsidR="00C36171" w:rsidRPr="00DB5A35">
        <w:rPr>
          <w:rFonts w:hAnsi="標楷體" w:hint="eastAsia"/>
          <w:b/>
          <w:color w:val="000000" w:themeColor="text1"/>
        </w:rPr>
        <w:t>加強歷史註記與再詮釋的教育措施，以落實轉型正義。</w:t>
      </w:r>
    </w:p>
    <w:p w14:paraId="2A3079EC" w14:textId="09E83F57" w:rsidR="00FA275D" w:rsidRPr="00DB5A35" w:rsidRDefault="0046246B" w:rsidP="00DF16CD">
      <w:pPr>
        <w:pStyle w:val="3"/>
        <w:rPr>
          <w:color w:val="000000" w:themeColor="text1"/>
        </w:rPr>
      </w:pPr>
      <w:r w:rsidRPr="00DB5A35">
        <w:rPr>
          <w:rFonts w:hAnsi="標楷體" w:hint="eastAsia"/>
          <w:color w:val="000000" w:themeColor="text1"/>
        </w:rPr>
        <w:t>《</w:t>
      </w:r>
      <w:r w:rsidR="00F74C90" w:rsidRPr="00DB5A35">
        <w:rPr>
          <w:rFonts w:hint="eastAsia"/>
          <w:color w:val="000000" w:themeColor="text1"/>
        </w:rPr>
        <w:t>憲法</w:t>
      </w:r>
      <w:r w:rsidRPr="00DB5A35">
        <w:rPr>
          <w:rFonts w:hAnsi="標楷體" w:hint="eastAsia"/>
          <w:color w:val="000000" w:themeColor="text1"/>
        </w:rPr>
        <w:t>》</w:t>
      </w:r>
      <w:r w:rsidR="00F74C90" w:rsidRPr="00DB5A35">
        <w:rPr>
          <w:rFonts w:hint="eastAsia"/>
          <w:color w:val="000000" w:themeColor="text1"/>
        </w:rPr>
        <w:t>增修條文第10條第11項規定：「國家肯定多元文化，並積極維護發展原住民族語言及文化。」同條第12項前段規定：「國家應依民族意願，保障原住民族之地位……並對其教育文化……予以保障扶助並促其發展……。」</w:t>
      </w:r>
      <w:r w:rsidRPr="00DB5A35">
        <w:rPr>
          <w:rFonts w:hAnsi="標楷體" w:hint="eastAsia"/>
          <w:color w:val="000000" w:themeColor="text1"/>
        </w:rPr>
        <w:t>《</w:t>
      </w:r>
      <w:r w:rsidR="00F74C90" w:rsidRPr="00DB5A35">
        <w:rPr>
          <w:rFonts w:hint="eastAsia"/>
          <w:color w:val="000000" w:themeColor="text1"/>
        </w:rPr>
        <w:t>原住民族基本法</w:t>
      </w:r>
      <w:r w:rsidRPr="00DB5A35">
        <w:rPr>
          <w:rFonts w:hAnsi="標楷體" w:hint="eastAsia"/>
          <w:color w:val="000000" w:themeColor="text1"/>
        </w:rPr>
        <w:t>》</w:t>
      </w:r>
      <w:r w:rsidR="00F74C90" w:rsidRPr="00DB5A35">
        <w:rPr>
          <w:rFonts w:hint="eastAsia"/>
          <w:color w:val="000000" w:themeColor="text1"/>
        </w:rPr>
        <w:t>第1條揭示</w:t>
      </w:r>
      <w:r w:rsidR="00F74C90" w:rsidRPr="00DB5A35">
        <w:rPr>
          <w:rFonts w:hAnsi="標楷體" w:hint="eastAsia"/>
          <w:color w:val="000000" w:themeColor="text1"/>
        </w:rPr>
        <w:t>：「</w:t>
      </w:r>
      <w:r w:rsidR="00F74C90" w:rsidRPr="00DB5A35">
        <w:rPr>
          <w:rFonts w:hAnsi="標楷體"/>
          <w:color w:val="000000" w:themeColor="text1"/>
        </w:rPr>
        <w:t>為保障原住民族基本權利，促進原住民族生存發展，建立共存共榮之族群關係，特制定本法。</w:t>
      </w:r>
      <w:r w:rsidR="00F74C90" w:rsidRPr="00DB5A35">
        <w:rPr>
          <w:rFonts w:hAnsi="標楷體" w:hint="eastAsia"/>
          <w:color w:val="000000" w:themeColor="text1"/>
        </w:rPr>
        <w:t>」第4條規定：「</w:t>
      </w:r>
      <w:r w:rsidR="00F74C90" w:rsidRPr="00DB5A35">
        <w:rPr>
          <w:rFonts w:hAnsi="標楷體"/>
          <w:color w:val="000000" w:themeColor="text1"/>
        </w:rPr>
        <w:t>政府應依原住民族意願，保障原住民族之</w:t>
      </w:r>
      <w:r w:rsidR="00F74C90" w:rsidRPr="00DB5A35">
        <w:rPr>
          <w:rFonts w:hAnsi="標楷體" w:hint="eastAsia"/>
          <w:color w:val="000000" w:themeColor="text1"/>
        </w:rPr>
        <w:t>平</w:t>
      </w:r>
      <w:r w:rsidR="00F74C90" w:rsidRPr="00DB5A35">
        <w:rPr>
          <w:rFonts w:hAnsi="標楷體"/>
          <w:color w:val="000000" w:themeColor="text1"/>
        </w:rPr>
        <w:t>等地位及自主發展</w:t>
      </w:r>
      <w:r w:rsidR="00F74C90" w:rsidRPr="00DB5A35">
        <w:rPr>
          <w:rFonts w:hAnsi="標楷體" w:hint="eastAsia"/>
          <w:color w:val="000000" w:themeColor="text1"/>
        </w:rPr>
        <w:t>……。」第7條規定：「</w:t>
      </w:r>
      <w:r w:rsidR="00F74C90" w:rsidRPr="00DB5A35">
        <w:rPr>
          <w:rFonts w:hAnsi="標楷體"/>
          <w:color w:val="000000" w:themeColor="text1"/>
        </w:rPr>
        <w:t>政府應依原住民族意願，本多元、</w:t>
      </w:r>
      <w:r w:rsidR="00F74C90" w:rsidRPr="00DB5A35">
        <w:rPr>
          <w:rFonts w:hAnsi="標楷體" w:hint="eastAsia"/>
          <w:color w:val="000000" w:themeColor="text1"/>
        </w:rPr>
        <w:t>平</w:t>
      </w:r>
      <w:r w:rsidR="00F74C90" w:rsidRPr="00DB5A35">
        <w:rPr>
          <w:rFonts w:hAnsi="標楷體"/>
          <w:color w:val="000000" w:themeColor="text1"/>
        </w:rPr>
        <w:t>等、尊重之精神，保障原住民族教育之權利</w:t>
      </w:r>
      <w:r w:rsidR="00F74C90" w:rsidRPr="00DB5A35">
        <w:rPr>
          <w:rFonts w:hAnsi="標楷體" w:hint="eastAsia"/>
          <w:color w:val="000000" w:themeColor="text1"/>
        </w:rPr>
        <w:t>……。」</w:t>
      </w:r>
      <w:bookmarkStart w:id="54" w:name="_Hlk231912520"/>
      <w:r w:rsidR="009A24B5" w:rsidRPr="00DB5A35">
        <w:rPr>
          <w:rFonts w:hAnsi="標楷體" w:hint="eastAsia"/>
          <w:color w:val="000000" w:themeColor="text1"/>
        </w:rPr>
        <w:t>聯合國《原住民族權利宣言》</w:t>
      </w:r>
      <w:bookmarkEnd w:id="54"/>
      <w:r w:rsidR="009A24B5" w:rsidRPr="00DB5A35">
        <w:rPr>
          <w:rFonts w:hAnsi="標楷體" w:hint="eastAsia"/>
          <w:color w:val="000000" w:themeColor="text1"/>
        </w:rPr>
        <w:t>第15條規定：「</w:t>
      </w:r>
      <w:r w:rsidR="009A24B5" w:rsidRPr="00DB5A35">
        <w:rPr>
          <w:rFonts w:hAnsi="標楷體"/>
          <w:color w:val="000000" w:themeColor="text1"/>
        </w:rPr>
        <w:t>原住民族有權維護其文化、傳統、歷史和願望的尊嚴和多樣性，他們的文化、傳統、歷史和願望應在教育和公共資訊中得到適當體現。各國應與有關的原住民族協商和合作，採取有效措施，消除偏見和歧視，促進原住民族與社會所有其他階層之間的寬容、瞭解和良好關係。</w:t>
      </w:r>
      <w:r w:rsidR="009A24B5" w:rsidRPr="00DB5A35">
        <w:rPr>
          <w:rFonts w:hAnsi="標楷體" w:hint="eastAsia"/>
          <w:color w:val="000000" w:themeColor="text1"/>
        </w:rPr>
        <w:t>」</w:t>
      </w:r>
      <w:r w:rsidR="005947A3" w:rsidRPr="00DB5A35">
        <w:rPr>
          <w:rFonts w:hAnsi="標楷體" w:hint="eastAsia"/>
          <w:color w:val="000000" w:themeColor="text1"/>
        </w:rPr>
        <w:t>依據上開</w:t>
      </w:r>
      <w:bookmarkStart w:id="55" w:name="_Hlk232415821"/>
      <w:r w:rsidR="0075472A" w:rsidRPr="00DB5A35">
        <w:rPr>
          <w:rFonts w:hAnsi="標楷體" w:hint="eastAsia"/>
          <w:color w:val="000000" w:themeColor="text1"/>
        </w:rPr>
        <w:t>《</w:t>
      </w:r>
      <w:r w:rsidR="005947A3" w:rsidRPr="00DB5A35">
        <w:rPr>
          <w:rFonts w:hAnsi="標楷體" w:hint="eastAsia"/>
          <w:color w:val="000000" w:themeColor="text1"/>
        </w:rPr>
        <w:t>憲法</w:t>
      </w:r>
      <w:r w:rsidR="0075472A" w:rsidRPr="00DB5A35">
        <w:rPr>
          <w:rFonts w:hAnsi="標楷體" w:hint="eastAsia"/>
          <w:color w:val="000000" w:themeColor="text1"/>
        </w:rPr>
        <w:t>》</w:t>
      </w:r>
      <w:r w:rsidR="005947A3" w:rsidRPr="00DB5A35">
        <w:rPr>
          <w:rFonts w:hAnsi="標楷體" w:hint="eastAsia"/>
          <w:color w:val="000000" w:themeColor="text1"/>
        </w:rPr>
        <w:t>增修條文、</w:t>
      </w:r>
      <w:r w:rsidR="0075472A" w:rsidRPr="00DB5A35">
        <w:rPr>
          <w:rFonts w:hAnsi="標楷體" w:hint="eastAsia"/>
          <w:color w:val="000000" w:themeColor="text1"/>
        </w:rPr>
        <w:t>《</w:t>
      </w:r>
      <w:r w:rsidR="005947A3" w:rsidRPr="00DB5A35">
        <w:rPr>
          <w:rFonts w:hAnsi="標楷體" w:hint="eastAsia"/>
          <w:color w:val="000000" w:themeColor="text1"/>
        </w:rPr>
        <w:t>原住民族基本法</w:t>
      </w:r>
      <w:r w:rsidR="0075472A" w:rsidRPr="00DB5A35">
        <w:rPr>
          <w:rFonts w:hAnsi="標楷體" w:hint="eastAsia"/>
          <w:color w:val="000000" w:themeColor="text1"/>
        </w:rPr>
        <w:t>》</w:t>
      </w:r>
      <w:r w:rsidR="005947A3" w:rsidRPr="00DB5A35">
        <w:rPr>
          <w:rFonts w:hAnsi="標楷體" w:hint="eastAsia"/>
          <w:color w:val="000000" w:themeColor="text1"/>
        </w:rPr>
        <w:t>與聯合國《原住民族權利宣言》</w:t>
      </w:r>
      <w:r w:rsidR="007C7B66" w:rsidRPr="00DB5A35">
        <w:rPr>
          <w:rFonts w:hAnsi="標楷體" w:hint="eastAsia"/>
          <w:color w:val="000000" w:themeColor="text1"/>
        </w:rPr>
        <w:t>所</w:t>
      </w:r>
      <w:r w:rsidR="005947A3" w:rsidRPr="00DB5A35">
        <w:rPr>
          <w:rFonts w:hAnsi="標楷體" w:hint="eastAsia"/>
          <w:color w:val="000000" w:themeColor="text1"/>
        </w:rPr>
        <w:t>倡導之</w:t>
      </w:r>
      <w:bookmarkStart w:id="56" w:name="_Hlk232069084"/>
      <w:r w:rsidR="005947A3" w:rsidRPr="00DB5A35">
        <w:rPr>
          <w:rFonts w:hAnsi="標楷體" w:hint="eastAsia"/>
          <w:color w:val="000000" w:themeColor="text1"/>
        </w:rPr>
        <w:t>族群尊嚴與文化平等原則</w:t>
      </w:r>
      <w:bookmarkEnd w:id="55"/>
      <w:bookmarkEnd w:id="56"/>
      <w:r w:rsidR="005947A3" w:rsidRPr="00DB5A35">
        <w:rPr>
          <w:rFonts w:hAnsi="標楷體" w:hint="eastAsia"/>
          <w:color w:val="000000" w:themeColor="text1"/>
        </w:rPr>
        <w:t>，現行公共用語應審慎檢視</w:t>
      </w:r>
      <w:r w:rsidR="00F6516C" w:rsidRPr="00DB5A35">
        <w:rPr>
          <w:rFonts w:hAnsi="標楷體" w:hint="eastAsia"/>
          <w:color w:val="000000" w:themeColor="text1"/>
        </w:rPr>
        <w:t>，</w:t>
      </w:r>
      <w:r w:rsidR="005947A3" w:rsidRPr="00DB5A35">
        <w:rPr>
          <w:rFonts w:hAnsi="標楷體" w:hint="eastAsia"/>
          <w:color w:val="000000" w:themeColor="text1"/>
        </w:rPr>
        <w:t>避免使用具歧視性或文化偏見之詞彙。</w:t>
      </w:r>
    </w:p>
    <w:p w14:paraId="037ACF0B" w14:textId="50979F52" w:rsidR="00F33CBB" w:rsidRPr="00DB5A35" w:rsidRDefault="00005AE9" w:rsidP="00DF16CD">
      <w:pPr>
        <w:pStyle w:val="3"/>
        <w:rPr>
          <w:color w:val="000000" w:themeColor="text1"/>
        </w:rPr>
      </w:pPr>
      <w:r w:rsidRPr="00DB5A35">
        <w:rPr>
          <w:rFonts w:hint="eastAsia"/>
          <w:color w:val="000000" w:themeColor="text1"/>
        </w:rPr>
        <w:t>按</w:t>
      </w:r>
      <w:r w:rsidR="0046246B" w:rsidRPr="00DB5A35">
        <w:rPr>
          <w:rFonts w:hAnsi="標楷體" w:hint="eastAsia"/>
          <w:color w:val="000000" w:themeColor="text1"/>
        </w:rPr>
        <w:t>《</w:t>
      </w:r>
      <w:r w:rsidR="001F04E6" w:rsidRPr="00DB5A35">
        <w:rPr>
          <w:rFonts w:hint="eastAsia"/>
          <w:color w:val="000000" w:themeColor="text1"/>
        </w:rPr>
        <w:t>原民會</w:t>
      </w:r>
      <w:r w:rsidRPr="00DB5A35">
        <w:rPr>
          <w:rFonts w:hint="eastAsia"/>
          <w:color w:val="000000" w:themeColor="text1"/>
        </w:rPr>
        <w:t>組織法</w:t>
      </w:r>
      <w:r w:rsidR="0046246B" w:rsidRPr="00DB5A35">
        <w:rPr>
          <w:rFonts w:hAnsi="標楷體" w:hint="eastAsia"/>
          <w:color w:val="000000" w:themeColor="text1"/>
        </w:rPr>
        <w:t>》</w:t>
      </w:r>
      <w:r w:rsidRPr="00DB5A35">
        <w:rPr>
          <w:rFonts w:hint="eastAsia"/>
          <w:color w:val="000000" w:themeColor="text1"/>
        </w:rPr>
        <w:t>第1條及第2條第1款規定，原民</w:t>
      </w:r>
      <w:r w:rsidR="00942EDE" w:rsidRPr="00DB5A35">
        <w:rPr>
          <w:rFonts w:hint="eastAsia"/>
          <w:color w:val="000000" w:themeColor="text1"/>
        </w:rPr>
        <w:t>會</w:t>
      </w:r>
      <w:r w:rsidRPr="00DB5A35">
        <w:rPr>
          <w:rFonts w:hint="eastAsia"/>
          <w:color w:val="000000" w:themeColor="text1"/>
        </w:rPr>
        <w:t>係為統合原住民族政策，保障原住民族權益</w:t>
      </w:r>
      <w:r w:rsidR="00942EDE" w:rsidRPr="00DB5A35">
        <w:rPr>
          <w:rFonts w:hint="eastAsia"/>
          <w:color w:val="000000" w:themeColor="text1"/>
        </w:rPr>
        <w:t>而設</w:t>
      </w:r>
      <w:r w:rsidRPr="00DB5A35">
        <w:rPr>
          <w:rFonts w:hAnsi="標楷體" w:hint="eastAsia"/>
          <w:color w:val="000000" w:themeColor="text1"/>
        </w:rPr>
        <w:t>，</w:t>
      </w:r>
      <w:r w:rsidRPr="00DB5A35">
        <w:rPr>
          <w:rFonts w:hint="eastAsia"/>
          <w:color w:val="000000" w:themeColor="text1"/>
        </w:rPr>
        <w:t>掌理原住民族政策、制度、法規之綜合規劃、協調及推動</w:t>
      </w:r>
      <w:r w:rsidR="006D74AB" w:rsidRPr="00DB5A35">
        <w:rPr>
          <w:rFonts w:hAnsi="標楷體" w:hint="eastAsia"/>
          <w:color w:val="000000" w:themeColor="text1"/>
        </w:rPr>
        <w:t>。路名</w:t>
      </w:r>
      <w:r w:rsidR="00D92730" w:rsidRPr="00DB5A35">
        <w:rPr>
          <w:rFonts w:hAnsi="標楷體" w:hint="eastAsia"/>
          <w:color w:val="000000" w:themeColor="text1"/>
        </w:rPr>
        <w:t>及</w:t>
      </w:r>
      <w:r w:rsidR="006D74AB" w:rsidRPr="00DB5A35">
        <w:rPr>
          <w:rFonts w:hAnsi="標楷體" w:hint="eastAsia"/>
          <w:color w:val="000000" w:themeColor="text1"/>
        </w:rPr>
        <w:t>地名</w:t>
      </w:r>
      <w:r w:rsidR="007668C1" w:rsidRPr="00DB5A35">
        <w:rPr>
          <w:rStyle w:val="aff0"/>
          <w:rFonts w:hAnsi="標楷體"/>
          <w:color w:val="000000" w:themeColor="text1"/>
        </w:rPr>
        <w:footnoteReference w:id="1"/>
      </w:r>
      <w:r w:rsidR="000F46E0" w:rsidRPr="00DB5A35">
        <w:rPr>
          <w:rFonts w:hAnsi="標楷體" w:hint="eastAsia"/>
          <w:color w:val="000000" w:themeColor="text1"/>
        </w:rPr>
        <w:t>所</w:t>
      </w:r>
      <w:r w:rsidR="00360F0A" w:rsidRPr="00DB5A35">
        <w:rPr>
          <w:rFonts w:hAnsi="標楷體" w:hint="eastAsia"/>
          <w:color w:val="000000" w:themeColor="text1"/>
        </w:rPr>
        <w:t>使用之詞彙涉及公共用語</w:t>
      </w:r>
      <w:r w:rsidR="00360F0A" w:rsidRPr="00DB5A35">
        <w:rPr>
          <w:rFonts w:hAnsi="標楷體" w:hint="eastAsia"/>
          <w:color w:val="000000" w:themeColor="text1"/>
        </w:rPr>
        <w:lastRenderedPageBreak/>
        <w:t>，</w:t>
      </w:r>
      <w:r w:rsidR="00DF79CC" w:rsidRPr="00DB5A35">
        <w:rPr>
          <w:rFonts w:hAnsi="標楷體" w:hint="eastAsia"/>
          <w:color w:val="000000" w:themeColor="text1"/>
        </w:rPr>
        <w:t>以「番」字命名</w:t>
      </w:r>
      <w:r w:rsidR="00D92730" w:rsidRPr="00DB5A35">
        <w:rPr>
          <w:rFonts w:hAnsi="標楷體" w:hint="eastAsia"/>
          <w:color w:val="000000" w:themeColor="text1"/>
        </w:rPr>
        <w:t>者</w:t>
      </w:r>
      <w:r w:rsidR="00360F0A" w:rsidRPr="00DB5A35">
        <w:rPr>
          <w:rFonts w:hAnsi="標楷體" w:hint="eastAsia"/>
          <w:color w:val="000000" w:themeColor="text1"/>
        </w:rPr>
        <w:t>，</w:t>
      </w:r>
      <w:r w:rsidR="004A4123" w:rsidRPr="00DB5A35">
        <w:rPr>
          <w:rFonts w:hAnsi="標楷體" w:hint="eastAsia"/>
          <w:color w:val="000000" w:themeColor="text1"/>
        </w:rPr>
        <w:t>是否符合族群尊嚴與文化平等原則，</w:t>
      </w:r>
      <w:r w:rsidR="006D74AB" w:rsidRPr="00DB5A35">
        <w:rPr>
          <w:rFonts w:hAnsi="標楷體" w:hint="eastAsia"/>
          <w:color w:val="000000" w:themeColor="text1"/>
        </w:rPr>
        <w:t>原民會</w:t>
      </w:r>
      <w:r w:rsidR="00B66856" w:rsidRPr="00DB5A35">
        <w:rPr>
          <w:rFonts w:hAnsi="標楷體" w:hint="eastAsia"/>
          <w:color w:val="000000" w:themeColor="text1"/>
        </w:rPr>
        <w:t>允</w:t>
      </w:r>
      <w:r w:rsidR="00BB5364" w:rsidRPr="00DB5A35">
        <w:rPr>
          <w:rFonts w:hAnsi="標楷體" w:hint="eastAsia"/>
          <w:color w:val="000000" w:themeColor="text1"/>
        </w:rPr>
        <w:t>宜</w:t>
      </w:r>
      <w:r w:rsidR="00D92730" w:rsidRPr="00DB5A35">
        <w:rPr>
          <w:rFonts w:hAnsi="標楷體" w:hint="eastAsia"/>
          <w:color w:val="000000" w:themeColor="text1"/>
        </w:rPr>
        <w:t>深入</w:t>
      </w:r>
      <w:r w:rsidR="00230E78" w:rsidRPr="00DB5A35">
        <w:rPr>
          <w:rFonts w:hAnsi="標楷體" w:hint="eastAsia"/>
          <w:color w:val="000000" w:themeColor="text1"/>
        </w:rPr>
        <w:t>調查分析</w:t>
      </w:r>
      <w:r w:rsidR="00360F0A" w:rsidRPr="00DB5A35">
        <w:rPr>
          <w:rFonts w:hAnsi="標楷體" w:hint="eastAsia"/>
          <w:color w:val="000000" w:themeColor="text1"/>
        </w:rPr>
        <w:t>命名</w:t>
      </w:r>
      <w:r w:rsidR="004A4123" w:rsidRPr="00DB5A35">
        <w:rPr>
          <w:rFonts w:hAnsi="標楷體" w:hint="eastAsia"/>
          <w:color w:val="000000" w:themeColor="text1"/>
        </w:rPr>
        <w:t>的</w:t>
      </w:r>
      <w:r w:rsidR="00B66856" w:rsidRPr="00DB5A35">
        <w:rPr>
          <w:rFonts w:hAnsi="標楷體" w:hint="eastAsia"/>
          <w:color w:val="000000" w:themeColor="text1"/>
        </w:rPr>
        <w:t>歷史背景或歷史</w:t>
      </w:r>
      <w:r w:rsidR="00DF79CC" w:rsidRPr="00DB5A35">
        <w:rPr>
          <w:rFonts w:hAnsi="標楷體" w:hint="eastAsia"/>
          <w:color w:val="000000" w:themeColor="text1"/>
        </w:rPr>
        <w:t>文化</w:t>
      </w:r>
      <w:r w:rsidR="00B66856" w:rsidRPr="00DB5A35">
        <w:rPr>
          <w:rFonts w:hAnsi="標楷體" w:hint="eastAsia"/>
          <w:color w:val="000000" w:themeColor="text1"/>
        </w:rPr>
        <w:t>遺跡</w:t>
      </w:r>
      <w:r w:rsidR="00360F0A" w:rsidRPr="00DB5A35">
        <w:rPr>
          <w:rFonts w:hAnsi="標楷體" w:hint="eastAsia"/>
          <w:color w:val="000000" w:themeColor="text1"/>
        </w:rPr>
        <w:t>，</w:t>
      </w:r>
      <w:r w:rsidR="000F5998" w:rsidRPr="00DB5A35">
        <w:rPr>
          <w:rFonts w:hAnsi="標楷體" w:hint="eastAsia"/>
          <w:color w:val="000000" w:themeColor="text1"/>
        </w:rPr>
        <w:t>俾</w:t>
      </w:r>
      <w:r w:rsidR="00360F0A" w:rsidRPr="00DB5A35">
        <w:rPr>
          <w:rFonts w:hAnsi="標楷體" w:hint="eastAsia"/>
          <w:color w:val="000000" w:themeColor="text1"/>
        </w:rPr>
        <w:t>協調</w:t>
      </w:r>
      <w:r w:rsidR="004A4123" w:rsidRPr="00DB5A35">
        <w:rPr>
          <w:rFonts w:hAnsi="標楷體" w:hint="eastAsia"/>
          <w:color w:val="000000" w:themeColor="text1"/>
        </w:rPr>
        <w:t>路名</w:t>
      </w:r>
      <w:r w:rsidR="000F46E0" w:rsidRPr="00DB5A35">
        <w:rPr>
          <w:rFonts w:hAnsi="標楷體" w:hint="eastAsia"/>
          <w:color w:val="000000" w:themeColor="text1"/>
        </w:rPr>
        <w:t>與</w:t>
      </w:r>
      <w:r w:rsidR="004A4123" w:rsidRPr="00DB5A35">
        <w:rPr>
          <w:rFonts w:hAnsi="標楷體" w:hint="eastAsia"/>
          <w:color w:val="000000" w:themeColor="text1"/>
        </w:rPr>
        <w:t>地名之</w:t>
      </w:r>
      <w:r w:rsidR="00DF79CC" w:rsidRPr="00DB5A35">
        <w:rPr>
          <w:rFonts w:hAnsi="標楷體" w:hint="eastAsia"/>
          <w:color w:val="000000" w:themeColor="text1"/>
        </w:rPr>
        <w:t>中央</w:t>
      </w:r>
      <w:r w:rsidR="000F5998" w:rsidRPr="00DB5A35">
        <w:rPr>
          <w:rFonts w:hAnsi="標楷體" w:hint="eastAsia"/>
          <w:color w:val="000000" w:themeColor="text1"/>
        </w:rPr>
        <w:t>主管機關內政部</w:t>
      </w:r>
      <w:r w:rsidR="00BB7CC6" w:rsidRPr="00DB5A35">
        <w:rPr>
          <w:rFonts w:hAnsi="標楷體" w:hint="eastAsia"/>
          <w:color w:val="000000" w:themeColor="text1"/>
        </w:rPr>
        <w:t>督</w:t>
      </w:r>
      <w:r w:rsidR="009D32A7" w:rsidRPr="00DB5A35">
        <w:rPr>
          <w:rFonts w:hAnsi="標楷體" w:hint="eastAsia"/>
          <w:color w:val="000000" w:themeColor="text1"/>
        </w:rPr>
        <w:t>促</w:t>
      </w:r>
      <w:r w:rsidR="00360F0A" w:rsidRPr="00DB5A35">
        <w:rPr>
          <w:rFonts w:hAnsi="標楷體" w:hint="eastAsia"/>
          <w:color w:val="000000" w:themeColor="text1"/>
        </w:rPr>
        <w:t>各直轄市</w:t>
      </w:r>
      <w:r w:rsidR="00360F0A" w:rsidRPr="00DB5A35">
        <w:rPr>
          <w:rFonts w:ascii="新細明體" w:eastAsia="新細明體" w:hAnsi="新細明體" w:hint="eastAsia"/>
          <w:color w:val="000000" w:themeColor="text1"/>
        </w:rPr>
        <w:t>、</w:t>
      </w:r>
      <w:r w:rsidR="00360F0A" w:rsidRPr="00DB5A35">
        <w:rPr>
          <w:rFonts w:hAnsi="標楷體" w:hint="eastAsia"/>
          <w:color w:val="000000" w:themeColor="text1"/>
        </w:rPr>
        <w:t>縣(市)政府審慎評估</w:t>
      </w:r>
      <w:r w:rsidR="00F21DB5" w:rsidRPr="00DB5A35">
        <w:rPr>
          <w:rFonts w:hAnsi="標楷體" w:hint="eastAsia"/>
          <w:color w:val="000000" w:themeColor="text1"/>
        </w:rPr>
        <w:t>是否</w:t>
      </w:r>
      <w:r w:rsidR="00360F0A" w:rsidRPr="00DB5A35">
        <w:rPr>
          <w:rFonts w:hAnsi="標楷體" w:hint="eastAsia"/>
          <w:color w:val="000000" w:themeColor="text1"/>
        </w:rPr>
        <w:t>推動更名</w:t>
      </w:r>
      <w:r w:rsidR="00AE7665" w:rsidRPr="00DB5A35">
        <w:rPr>
          <w:rFonts w:hAnsi="標楷體" w:hint="eastAsia"/>
          <w:color w:val="000000" w:themeColor="text1"/>
        </w:rPr>
        <w:t>，以落實</w:t>
      </w:r>
      <w:r w:rsidR="00D92730" w:rsidRPr="00DB5A35">
        <w:rPr>
          <w:rFonts w:hAnsi="標楷體" w:hint="eastAsia"/>
          <w:color w:val="000000" w:themeColor="text1"/>
        </w:rPr>
        <w:t>原住民族</w:t>
      </w:r>
      <w:r w:rsidR="00AE7665" w:rsidRPr="00DB5A35">
        <w:rPr>
          <w:rFonts w:hAnsi="標楷體" w:hint="eastAsia"/>
          <w:color w:val="000000" w:themeColor="text1"/>
        </w:rPr>
        <w:t>轉型正義</w:t>
      </w:r>
      <w:r w:rsidR="00360F0A" w:rsidRPr="00DB5A35">
        <w:rPr>
          <w:rFonts w:hAnsi="標楷體" w:hint="eastAsia"/>
          <w:color w:val="000000" w:themeColor="text1"/>
        </w:rPr>
        <w:t>。</w:t>
      </w:r>
    </w:p>
    <w:p w14:paraId="36475877" w14:textId="2E509431" w:rsidR="003426F6" w:rsidRPr="00DB5A35" w:rsidRDefault="000F46E0" w:rsidP="003426F6">
      <w:pPr>
        <w:pStyle w:val="3"/>
        <w:rPr>
          <w:rFonts w:hAnsi="標楷體"/>
          <w:color w:val="000000" w:themeColor="text1"/>
        </w:rPr>
      </w:pPr>
      <w:r w:rsidRPr="00DB5A35">
        <w:rPr>
          <w:rFonts w:hint="eastAsia"/>
          <w:color w:val="000000" w:themeColor="text1"/>
        </w:rPr>
        <w:t>惟</w:t>
      </w:r>
      <w:r w:rsidR="0026437C" w:rsidRPr="00DB5A35">
        <w:rPr>
          <w:rFonts w:hint="eastAsia"/>
          <w:color w:val="000000" w:themeColor="text1"/>
        </w:rPr>
        <w:t>內政部</w:t>
      </w:r>
      <w:r w:rsidR="00BB7CC6" w:rsidRPr="00DB5A35">
        <w:rPr>
          <w:rFonts w:hint="eastAsia"/>
          <w:color w:val="000000" w:themeColor="text1"/>
        </w:rPr>
        <w:t>於本院函詢時</w:t>
      </w:r>
      <w:r w:rsidR="009D1167" w:rsidRPr="00DB5A35">
        <w:rPr>
          <w:rFonts w:hint="eastAsia"/>
          <w:color w:val="000000" w:themeColor="text1"/>
        </w:rPr>
        <w:t>表示，該部</w:t>
      </w:r>
      <w:r w:rsidR="0026437C" w:rsidRPr="00DB5A35">
        <w:rPr>
          <w:rFonts w:hint="eastAsia"/>
          <w:color w:val="000000" w:themeColor="text1"/>
        </w:rPr>
        <w:t>未曾調查、研究或請地方政府清查轄內道路命名使用</w:t>
      </w:r>
      <w:r w:rsidR="0026437C" w:rsidRPr="00DB5A35">
        <w:rPr>
          <w:rFonts w:hAnsi="標楷體" w:hint="eastAsia"/>
          <w:color w:val="000000" w:themeColor="text1"/>
        </w:rPr>
        <w:t>「</w:t>
      </w:r>
      <w:r w:rsidR="0026437C" w:rsidRPr="00DB5A35">
        <w:rPr>
          <w:rFonts w:hint="eastAsia"/>
          <w:color w:val="000000" w:themeColor="text1"/>
        </w:rPr>
        <w:t>番</w:t>
      </w:r>
      <w:r w:rsidR="0026437C" w:rsidRPr="00DB5A35">
        <w:rPr>
          <w:rFonts w:hAnsi="標楷體" w:hint="eastAsia"/>
          <w:color w:val="000000" w:themeColor="text1"/>
        </w:rPr>
        <w:t>」</w:t>
      </w:r>
      <w:r w:rsidR="0026437C" w:rsidRPr="00DB5A35">
        <w:rPr>
          <w:rFonts w:hint="eastAsia"/>
          <w:color w:val="000000" w:themeColor="text1"/>
        </w:rPr>
        <w:t>字之情形</w:t>
      </w:r>
      <w:r w:rsidR="00CA64DD" w:rsidRPr="00DB5A35">
        <w:rPr>
          <w:rFonts w:hint="eastAsia"/>
          <w:color w:val="000000" w:themeColor="text1"/>
        </w:rPr>
        <w:t>；</w:t>
      </w:r>
      <w:r w:rsidR="0026437C" w:rsidRPr="00DB5A35">
        <w:rPr>
          <w:rFonts w:hint="eastAsia"/>
          <w:color w:val="000000" w:themeColor="text1"/>
        </w:rPr>
        <w:t>原民會</w:t>
      </w:r>
      <w:r w:rsidR="00CA64DD" w:rsidRPr="00DB5A35">
        <w:rPr>
          <w:rFonts w:hint="eastAsia"/>
          <w:color w:val="000000" w:themeColor="text1"/>
        </w:rPr>
        <w:t>亦</w:t>
      </w:r>
      <w:r w:rsidR="00F90366" w:rsidRPr="00DB5A35">
        <w:rPr>
          <w:rFonts w:hint="eastAsia"/>
          <w:color w:val="000000" w:themeColor="text1"/>
        </w:rPr>
        <w:t>函復表示</w:t>
      </w:r>
      <w:r w:rsidR="009D1167" w:rsidRPr="00DB5A35">
        <w:rPr>
          <w:rFonts w:hint="eastAsia"/>
          <w:color w:val="000000" w:themeColor="text1"/>
        </w:rPr>
        <w:t>，該會</w:t>
      </w:r>
      <w:r w:rsidR="008D3B40" w:rsidRPr="00DB5A35">
        <w:rPr>
          <w:rFonts w:hint="eastAsia"/>
          <w:color w:val="000000" w:themeColor="text1"/>
        </w:rPr>
        <w:t>目前</w:t>
      </w:r>
      <w:r w:rsidR="0026437C" w:rsidRPr="00DB5A35">
        <w:rPr>
          <w:rFonts w:hint="eastAsia"/>
          <w:color w:val="000000" w:themeColor="text1"/>
        </w:rPr>
        <w:t>尚無就地方政府轄內道路使用</w:t>
      </w:r>
      <w:r w:rsidR="0026437C" w:rsidRPr="00DB5A35">
        <w:rPr>
          <w:rFonts w:hAnsi="標楷體" w:hint="eastAsia"/>
          <w:color w:val="000000" w:themeColor="text1"/>
        </w:rPr>
        <w:t>「</w:t>
      </w:r>
      <w:r w:rsidR="0026437C" w:rsidRPr="00DB5A35">
        <w:rPr>
          <w:rFonts w:hint="eastAsia"/>
          <w:color w:val="000000" w:themeColor="text1"/>
        </w:rPr>
        <w:t>番</w:t>
      </w:r>
      <w:r w:rsidR="0026437C" w:rsidRPr="00DB5A35">
        <w:rPr>
          <w:rFonts w:hAnsi="標楷體" w:hint="eastAsia"/>
          <w:color w:val="000000" w:themeColor="text1"/>
        </w:rPr>
        <w:t>」</w:t>
      </w:r>
      <w:r w:rsidR="0026437C" w:rsidRPr="00DB5A35">
        <w:rPr>
          <w:rFonts w:hint="eastAsia"/>
          <w:color w:val="000000" w:themeColor="text1"/>
        </w:rPr>
        <w:t>字命名情形，進行調查或研究之資料</w:t>
      </w:r>
      <w:r w:rsidR="008D3B40" w:rsidRPr="00DB5A35">
        <w:rPr>
          <w:rFonts w:hint="eastAsia"/>
          <w:color w:val="000000" w:themeColor="text1"/>
        </w:rPr>
        <w:t>等語</w:t>
      </w:r>
      <w:r w:rsidR="00A32C83" w:rsidRPr="00DB5A35">
        <w:rPr>
          <w:rStyle w:val="aff0"/>
          <w:color w:val="000000" w:themeColor="text1"/>
        </w:rPr>
        <w:footnoteReference w:id="2"/>
      </w:r>
      <w:r w:rsidR="0026437C" w:rsidRPr="00DB5A35">
        <w:rPr>
          <w:rFonts w:hAnsi="標楷體" w:hint="eastAsia"/>
          <w:color w:val="000000" w:themeColor="text1"/>
        </w:rPr>
        <w:t>。</w:t>
      </w:r>
      <w:r w:rsidR="0026437C" w:rsidRPr="00DB5A35">
        <w:rPr>
          <w:rFonts w:hint="eastAsia"/>
          <w:color w:val="000000" w:themeColor="text1"/>
        </w:rPr>
        <w:t>本案</w:t>
      </w:r>
      <w:r w:rsidR="00F90366" w:rsidRPr="00DB5A35">
        <w:rPr>
          <w:rFonts w:hint="eastAsia"/>
          <w:color w:val="000000" w:themeColor="text1"/>
        </w:rPr>
        <w:t>經</w:t>
      </w:r>
      <w:r w:rsidR="00AC2FAB" w:rsidRPr="00DB5A35">
        <w:rPr>
          <w:rFonts w:hint="eastAsia"/>
          <w:color w:val="000000" w:themeColor="text1"/>
        </w:rPr>
        <w:t>函</w:t>
      </w:r>
      <w:r w:rsidR="001E3F64" w:rsidRPr="00DB5A35">
        <w:rPr>
          <w:rFonts w:hint="eastAsia"/>
          <w:color w:val="000000" w:themeColor="text1"/>
        </w:rPr>
        <w:t>請</w:t>
      </w:r>
      <w:r w:rsidR="00CA64DD" w:rsidRPr="00DB5A35">
        <w:rPr>
          <w:rFonts w:hint="eastAsia"/>
          <w:color w:val="000000" w:themeColor="text1"/>
        </w:rPr>
        <w:t>各</w:t>
      </w:r>
      <w:r w:rsidR="00FD655D" w:rsidRPr="00DB5A35">
        <w:rPr>
          <w:rFonts w:hint="eastAsia"/>
          <w:color w:val="000000" w:themeColor="text1"/>
        </w:rPr>
        <w:t>直轄市</w:t>
      </w:r>
      <w:r w:rsidR="008E3E68" w:rsidRPr="00DB5A35">
        <w:rPr>
          <w:rFonts w:hint="eastAsia"/>
          <w:color w:val="000000" w:themeColor="text1"/>
        </w:rPr>
        <w:t>、</w:t>
      </w:r>
      <w:r w:rsidR="00FD655D" w:rsidRPr="00DB5A35">
        <w:rPr>
          <w:rFonts w:hint="eastAsia"/>
          <w:color w:val="000000" w:themeColor="text1"/>
        </w:rPr>
        <w:t>縣</w:t>
      </w:r>
      <w:bookmarkStart w:id="57" w:name="_Hlk232086603"/>
      <w:r w:rsidR="00FD655D" w:rsidRPr="00DB5A35">
        <w:rPr>
          <w:rFonts w:hAnsi="標楷體" w:hint="eastAsia"/>
          <w:color w:val="000000" w:themeColor="text1"/>
        </w:rPr>
        <w:t>(</w:t>
      </w:r>
      <w:r w:rsidR="00FD655D" w:rsidRPr="00DB5A35">
        <w:rPr>
          <w:rFonts w:hint="eastAsia"/>
          <w:color w:val="000000" w:themeColor="text1"/>
        </w:rPr>
        <w:t>市</w:t>
      </w:r>
      <w:r w:rsidR="00FD655D" w:rsidRPr="00DB5A35">
        <w:rPr>
          <w:rFonts w:hAnsi="標楷體" w:hint="eastAsia"/>
          <w:color w:val="000000" w:themeColor="text1"/>
        </w:rPr>
        <w:t>)</w:t>
      </w:r>
      <w:r w:rsidR="00FD655D" w:rsidRPr="00DB5A35">
        <w:rPr>
          <w:rFonts w:hint="eastAsia"/>
          <w:color w:val="000000" w:themeColor="text1"/>
        </w:rPr>
        <w:t>政府</w:t>
      </w:r>
      <w:bookmarkEnd w:id="57"/>
      <w:r w:rsidR="009D1167" w:rsidRPr="00DB5A35">
        <w:rPr>
          <w:rFonts w:hint="eastAsia"/>
          <w:color w:val="000000" w:themeColor="text1"/>
        </w:rPr>
        <w:t>提供</w:t>
      </w:r>
      <w:r w:rsidR="001E3F64" w:rsidRPr="00DB5A35">
        <w:rPr>
          <w:rFonts w:hint="eastAsia"/>
          <w:color w:val="000000" w:themeColor="text1"/>
        </w:rPr>
        <w:t>轄</w:t>
      </w:r>
      <w:r w:rsidR="00F90366" w:rsidRPr="00DB5A35">
        <w:rPr>
          <w:rFonts w:hint="eastAsia"/>
          <w:color w:val="000000" w:themeColor="text1"/>
        </w:rPr>
        <w:t>區</w:t>
      </w:r>
      <w:r w:rsidR="001E3F64" w:rsidRPr="00DB5A35">
        <w:rPr>
          <w:rFonts w:hint="eastAsia"/>
          <w:color w:val="000000" w:themeColor="text1"/>
        </w:rPr>
        <w:t>內</w:t>
      </w:r>
      <w:r w:rsidR="009D1167" w:rsidRPr="00DB5A35">
        <w:rPr>
          <w:rFonts w:hint="eastAsia"/>
          <w:color w:val="000000" w:themeColor="text1"/>
        </w:rPr>
        <w:t>以</w:t>
      </w:r>
      <w:r w:rsidR="009D1167" w:rsidRPr="00DB5A35">
        <w:rPr>
          <w:rFonts w:hAnsi="標楷體" w:hint="eastAsia"/>
          <w:color w:val="000000" w:themeColor="text1"/>
        </w:rPr>
        <w:t>「</w:t>
      </w:r>
      <w:r w:rsidR="009D1167" w:rsidRPr="00DB5A35">
        <w:rPr>
          <w:rFonts w:hint="eastAsia"/>
          <w:color w:val="000000" w:themeColor="text1"/>
        </w:rPr>
        <w:t>番</w:t>
      </w:r>
      <w:r w:rsidR="009D1167" w:rsidRPr="00DB5A35">
        <w:rPr>
          <w:rFonts w:hAnsi="標楷體" w:hint="eastAsia"/>
          <w:color w:val="000000" w:themeColor="text1"/>
        </w:rPr>
        <w:t>」</w:t>
      </w:r>
      <w:r w:rsidR="009D1167" w:rsidRPr="00DB5A35">
        <w:rPr>
          <w:rFonts w:hint="eastAsia"/>
          <w:color w:val="000000" w:themeColor="text1"/>
        </w:rPr>
        <w:t>字</w:t>
      </w:r>
      <w:r w:rsidR="00FD655D" w:rsidRPr="00DB5A35">
        <w:rPr>
          <w:rFonts w:hint="eastAsia"/>
          <w:color w:val="000000" w:themeColor="text1"/>
        </w:rPr>
        <w:t>命名之路名</w:t>
      </w:r>
      <w:r w:rsidR="001E3F64" w:rsidRPr="00DB5A35">
        <w:rPr>
          <w:rFonts w:hint="eastAsia"/>
          <w:color w:val="000000" w:themeColor="text1"/>
        </w:rPr>
        <w:t>資料</w:t>
      </w:r>
      <w:r w:rsidR="009D1167" w:rsidRPr="00DB5A35">
        <w:rPr>
          <w:rFonts w:hAnsi="標楷體" w:hint="eastAsia"/>
          <w:color w:val="000000" w:themeColor="text1"/>
        </w:rPr>
        <w:t>，</w:t>
      </w:r>
      <w:r w:rsidR="001E3F64" w:rsidRPr="00DB5A35">
        <w:rPr>
          <w:rFonts w:hAnsi="標楷體" w:hint="eastAsia"/>
          <w:color w:val="000000" w:themeColor="text1"/>
        </w:rPr>
        <w:t>部分縣(市)政府一併提供</w:t>
      </w:r>
      <w:r w:rsidR="008D6A25" w:rsidRPr="00DB5A35">
        <w:rPr>
          <w:rFonts w:hAnsi="標楷體" w:hint="eastAsia"/>
          <w:color w:val="000000" w:themeColor="text1"/>
        </w:rPr>
        <w:t>轄</w:t>
      </w:r>
      <w:r w:rsidR="00F90366" w:rsidRPr="00DB5A35">
        <w:rPr>
          <w:rFonts w:hAnsi="標楷體" w:hint="eastAsia"/>
          <w:color w:val="000000" w:themeColor="text1"/>
        </w:rPr>
        <w:t>區</w:t>
      </w:r>
      <w:r w:rsidR="008D6A25" w:rsidRPr="00DB5A35">
        <w:rPr>
          <w:rFonts w:hAnsi="標楷體" w:hint="eastAsia"/>
          <w:color w:val="000000" w:themeColor="text1"/>
        </w:rPr>
        <w:t>內</w:t>
      </w:r>
      <w:r w:rsidR="00BB7CC6" w:rsidRPr="00DB5A35">
        <w:rPr>
          <w:rFonts w:hAnsi="標楷體" w:hint="eastAsia"/>
          <w:color w:val="000000" w:themeColor="text1"/>
        </w:rPr>
        <w:t>使用</w:t>
      </w:r>
      <w:r w:rsidR="001E3F64" w:rsidRPr="00DB5A35">
        <w:rPr>
          <w:rFonts w:hAnsi="標楷體" w:hint="eastAsia"/>
          <w:color w:val="000000" w:themeColor="text1"/>
        </w:rPr>
        <w:t>「番」字之地名資料，</w:t>
      </w:r>
      <w:r w:rsidR="008968AE" w:rsidRPr="00DB5A35">
        <w:rPr>
          <w:rFonts w:hAnsi="標楷體" w:hint="eastAsia"/>
          <w:color w:val="000000" w:themeColor="text1"/>
        </w:rPr>
        <w:t>經查，</w:t>
      </w:r>
      <w:r w:rsidR="003426F6" w:rsidRPr="00DB5A35">
        <w:rPr>
          <w:rFonts w:hAnsi="標楷體" w:hint="eastAsia"/>
          <w:color w:val="000000" w:themeColor="text1"/>
        </w:rPr>
        <w:t>目前各</w:t>
      </w:r>
      <w:r w:rsidR="00AC2FAB" w:rsidRPr="00DB5A35">
        <w:rPr>
          <w:rFonts w:hAnsi="標楷體" w:hint="eastAsia"/>
          <w:color w:val="000000" w:themeColor="text1"/>
        </w:rPr>
        <w:t>直轄市、</w:t>
      </w:r>
      <w:r w:rsidR="003426F6" w:rsidRPr="00DB5A35">
        <w:rPr>
          <w:rFonts w:hAnsi="標楷體" w:hint="eastAsia"/>
          <w:color w:val="000000" w:themeColor="text1"/>
        </w:rPr>
        <w:t>縣(市)</w:t>
      </w:r>
      <w:r w:rsidR="00332974" w:rsidRPr="00DB5A35">
        <w:rPr>
          <w:rFonts w:hAnsi="標楷體" w:hint="eastAsia"/>
          <w:color w:val="000000" w:themeColor="text1"/>
        </w:rPr>
        <w:t>轄</w:t>
      </w:r>
      <w:r w:rsidR="00AC2FAB" w:rsidRPr="00DB5A35">
        <w:rPr>
          <w:rFonts w:hAnsi="標楷體" w:hint="eastAsia"/>
          <w:color w:val="000000" w:themeColor="text1"/>
        </w:rPr>
        <w:t>區</w:t>
      </w:r>
      <w:r w:rsidR="003426F6" w:rsidRPr="00DB5A35">
        <w:rPr>
          <w:rFonts w:hAnsi="標楷體" w:hint="eastAsia"/>
          <w:color w:val="000000" w:themeColor="text1"/>
        </w:rPr>
        <w:t>內使用「番」字命名之道路或地名，有宜蘭縣、新北市、桃園市、新竹縣、彰化縣、南投縣、雲林縣、嘉義縣、臺南市、高雄市及屏東縣等11個</w:t>
      </w:r>
      <w:r w:rsidRPr="00DB5A35">
        <w:rPr>
          <w:rFonts w:hAnsi="標楷體" w:hint="eastAsia"/>
          <w:color w:val="000000" w:themeColor="text1"/>
        </w:rPr>
        <w:t>直轄市、</w:t>
      </w:r>
      <w:r w:rsidR="003426F6" w:rsidRPr="00DB5A35">
        <w:rPr>
          <w:rFonts w:hAnsi="標楷體" w:hint="eastAsia"/>
          <w:color w:val="000000" w:themeColor="text1"/>
        </w:rPr>
        <w:t>縣</w:t>
      </w:r>
      <w:r w:rsidRPr="00DB5A35">
        <w:rPr>
          <w:rFonts w:hAnsi="標楷體" w:hint="eastAsia"/>
          <w:color w:val="000000" w:themeColor="text1"/>
        </w:rPr>
        <w:t>(</w:t>
      </w:r>
      <w:r w:rsidR="003426F6" w:rsidRPr="00DB5A35">
        <w:rPr>
          <w:rFonts w:hAnsi="標楷體" w:hint="eastAsia"/>
          <w:color w:val="000000" w:themeColor="text1"/>
        </w:rPr>
        <w:t>市</w:t>
      </w:r>
      <w:r w:rsidRPr="00DB5A35">
        <w:rPr>
          <w:rFonts w:hAnsi="標楷體" w:hint="eastAsia"/>
          <w:color w:val="000000" w:themeColor="text1"/>
        </w:rPr>
        <w:t>)</w:t>
      </w:r>
      <w:r w:rsidR="003426F6" w:rsidRPr="00DB5A35">
        <w:rPr>
          <w:rFonts w:hAnsi="標楷體" w:hint="eastAsia"/>
          <w:color w:val="000000" w:themeColor="text1"/>
        </w:rPr>
        <w:t>。現行道路名稱</w:t>
      </w:r>
      <w:r w:rsidR="00621F16" w:rsidRPr="00DB5A35">
        <w:rPr>
          <w:rFonts w:hAnsi="標楷體" w:hint="eastAsia"/>
          <w:color w:val="000000" w:themeColor="text1"/>
        </w:rPr>
        <w:t>內</w:t>
      </w:r>
      <w:r w:rsidR="003426F6" w:rsidRPr="00DB5A35">
        <w:rPr>
          <w:rFonts w:hAnsi="標楷體" w:hint="eastAsia"/>
          <w:color w:val="000000" w:themeColor="text1"/>
        </w:rPr>
        <w:t>含「番」字者，如宜蘭縣礁溪鄉「番割田路」；桃園市龍潭區「番子窩路」；彰化縣「番花路」(縣道146甲線)、福興鄉「番婆街」、「番社街」；彰化市「番社巷」、埔鹽鄉「番金路」；南投縣草屯鎮「番子田</w:t>
      </w:r>
      <w:r w:rsidR="00AC2FAB" w:rsidRPr="00DB5A35">
        <w:rPr>
          <w:rFonts w:hAnsi="標楷體" w:hint="eastAsia"/>
          <w:color w:val="000000" w:themeColor="text1"/>
        </w:rPr>
        <w:t>路</w:t>
      </w:r>
      <w:r w:rsidR="003426F6" w:rsidRPr="00DB5A35">
        <w:rPr>
          <w:rFonts w:hAnsi="標楷體" w:hint="eastAsia"/>
          <w:color w:val="000000" w:themeColor="text1"/>
        </w:rPr>
        <w:t>」；雲林縣西螺鎮「番社街」；高雄市燕巢區「番田路」</w:t>
      </w:r>
      <w:r w:rsidR="001D7341" w:rsidRPr="00DB5A35">
        <w:rPr>
          <w:rFonts w:hAnsi="標楷體" w:hint="eastAsia"/>
          <w:color w:val="000000" w:themeColor="text1"/>
        </w:rPr>
        <w:t>，</w:t>
      </w:r>
      <w:r w:rsidR="003426F6" w:rsidRPr="00DB5A35">
        <w:rPr>
          <w:rFonts w:hAnsi="標楷體" w:hint="eastAsia"/>
          <w:color w:val="000000" w:themeColor="text1"/>
        </w:rPr>
        <w:t>內門區「番子路」；屏東縣佳冬鄉羌園</w:t>
      </w:r>
      <w:r w:rsidR="00E75982" w:rsidRPr="00DB5A35">
        <w:rPr>
          <w:rFonts w:hAnsi="標楷體" w:hint="eastAsia"/>
          <w:color w:val="000000" w:themeColor="text1"/>
        </w:rPr>
        <w:t>村</w:t>
      </w:r>
      <w:r w:rsidR="003426F6" w:rsidRPr="00DB5A35">
        <w:rPr>
          <w:rFonts w:hAnsi="標楷體" w:hint="eastAsia"/>
          <w:color w:val="000000" w:themeColor="text1"/>
        </w:rPr>
        <w:t>「番寮路」等。</w:t>
      </w:r>
      <w:r w:rsidR="00D7043C" w:rsidRPr="00DB5A35">
        <w:rPr>
          <w:rFonts w:hAnsi="標楷體" w:hint="eastAsia"/>
          <w:color w:val="000000" w:themeColor="text1"/>
        </w:rPr>
        <w:t>而</w:t>
      </w:r>
      <w:r w:rsidR="00230E78" w:rsidRPr="00DB5A35">
        <w:rPr>
          <w:rFonts w:hAnsi="標楷體" w:hint="eastAsia"/>
          <w:color w:val="000000" w:themeColor="text1"/>
        </w:rPr>
        <w:t>使用「番」字作為</w:t>
      </w:r>
      <w:r w:rsidR="006C2312" w:rsidRPr="00DB5A35">
        <w:rPr>
          <w:rFonts w:hAnsi="標楷體" w:hint="eastAsia"/>
          <w:color w:val="000000" w:themeColor="text1"/>
        </w:rPr>
        <w:t>地名(包含行政轄區</w:t>
      </w:r>
      <w:r w:rsidR="00AC2FAB" w:rsidRPr="00DB5A35">
        <w:rPr>
          <w:rFonts w:hAnsi="標楷體" w:hint="eastAsia"/>
          <w:color w:val="000000" w:themeColor="text1"/>
        </w:rPr>
        <w:t>名稱</w:t>
      </w:r>
      <w:r w:rsidR="006C2312" w:rsidRPr="00DB5A35">
        <w:rPr>
          <w:rFonts w:hAnsi="標楷體" w:hint="eastAsia"/>
          <w:color w:val="000000" w:themeColor="text1"/>
        </w:rPr>
        <w:t>與傳統地域名稱)者，有新北市淡水區「番子田」、</w:t>
      </w:r>
      <w:r w:rsidR="006C2312" w:rsidRPr="00DB5A35">
        <w:rPr>
          <w:rFonts w:hAnsi="標楷體"/>
          <w:color w:val="000000" w:themeColor="text1"/>
        </w:rPr>
        <w:t>「番子厝」</w:t>
      </w:r>
      <w:r w:rsidR="00E078E4" w:rsidRPr="00DB5A35">
        <w:rPr>
          <w:rFonts w:hAnsi="標楷體" w:hint="eastAsia"/>
          <w:color w:val="000000" w:themeColor="text1"/>
        </w:rPr>
        <w:t>及</w:t>
      </w:r>
      <w:r w:rsidR="006C2312" w:rsidRPr="00DB5A35">
        <w:rPr>
          <w:rFonts w:hAnsi="標楷體"/>
          <w:color w:val="000000" w:themeColor="text1"/>
        </w:rPr>
        <w:t>「番社前」</w:t>
      </w:r>
      <w:r w:rsidR="006C2312" w:rsidRPr="00DB5A35">
        <w:rPr>
          <w:rFonts w:hAnsi="標楷體" w:hint="eastAsia"/>
          <w:color w:val="000000" w:themeColor="text1"/>
        </w:rPr>
        <w:t>、三芝區</w:t>
      </w:r>
      <w:r w:rsidR="006C2312" w:rsidRPr="00DB5A35">
        <w:rPr>
          <w:rFonts w:hAnsi="標楷體"/>
          <w:color w:val="000000" w:themeColor="text1"/>
        </w:rPr>
        <w:t>「番社后」</w:t>
      </w:r>
      <w:r w:rsidR="006C2312" w:rsidRPr="00DB5A35">
        <w:rPr>
          <w:rFonts w:hAnsi="標楷體" w:hint="eastAsia"/>
          <w:color w:val="000000" w:themeColor="text1"/>
        </w:rPr>
        <w:t>、</w:t>
      </w:r>
      <w:r w:rsidR="006C2312" w:rsidRPr="00DB5A35">
        <w:rPr>
          <w:rFonts w:hAnsi="標楷體"/>
          <w:color w:val="000000" w:themeColor="text1"/>
        </w:rPr>
        <w:t>「番子崙」</w:t>
      </w:r>
      <w:r w:rsidR="00E078E4" w:rsidRPr="00DB5A35">
        <w:rPr>
          <w:rFonts w:hAnsi="標楷體" w:hint="eastAsia"/>
          <w:color w:val="000000" w:themeColor="text1"/>
        </w:rPr>
        <w:t>及</w:t>
      </w:r>
      <w:r w:rsidR="006C2312" w:rsidRPr="00DB5A35">
        <w:rPr>
          <w:rFonts w:hAnsi="標楷體" w:hint="eastAsia"/>
          <w:color w:val="000000" w:themeColor="text1"/>
        </w:rPr>
        <w:t>「番婆林」；新竹縣北埔鄉</w:t>
      </w:r>
      <w:r w:rsidR="006C2312" w:rsidRPr="00DB5A35">
        <w:rPr>
          <w:rFonts w:hAnsi="標楷體" w:hint="eastAsia"/>
          <w:color w:val="000000" w:themeColor="text1"/>
        </w:rPr>
        <w:lastRenderedPageBreak/>
        <w:t>「番婆坑」；彰化縣鹿港鎮「頂番里」</w:t>
      </w:r>
      <w:r w:rsidR="00E078E4" w:rsidRPr="00DB5A35">
        <w:rPr>
          <w:rFonts w:hAnsi="標楷體" w:hint="eastAsia"/>
          <w:color w:val="000000" w:themeColor="text1"/>
        </w:rPr>
        <w:t>，</w:t>
      </w:r>
      <w:r w:rsidR="006C2312" w:rsidRPr="00DB5A35">
        <w:rPr>
          <w:rFonts w:hAnsi="標楷體" w:hint="eastAsia"/>
          <w:color w:val="000000" w:themeColor="text1"/>
        </w:rPr>
        <w:t>福興鄉「番社村」、「番婆村」</w:t>
      </w:r>
      <w:r w:rsidR="00E078E4" w:rsidRPr="00DB5A35">
        <w:rPr>
          <w:rFonts w:hAnsi="標楷體" w:hint="eastAsia"/>
          <w:color w:val="000000" w:themeColor="text1"/>
        </w:rPr>
        <w:t>，</w:t>
      </w:r>
      <w:r w:rsidR="006C2312" w:rsidRPr="00DB5A35">
        <w:rPr>
          <w:rFonts w:hAnsi="標楷體" w:hint="eastAsia"/>
          <w:color w:val="000000" w:themeColor="text1"/>
        </w:rPr>
        <w:t>溪湖鎮「番婆里」</w:t>
      </w:r>
      <w:r w:rsidR="00E078E4" w:rsidRPr="00DB5A35">
        <w:rPr>
          <w:rFonts w:hAnsi="標楷體" w:hint="eastAsia"/>
          <w:color w:val="000000" w:themeColor="text1"/>
        </w:rPr>
        <w:t>，</w:t>
      </w:r>
      <w:r w:rsidR="006C2312" w:rsidRPr="00DB5A35">
        <w:rPr>
          <w:rFonts w:hAnsi="標楷體" w:hint="eastAsia"/>
          <w:color w:val="000000" w:themeColor="text1"/>
        </w:rPr>
        <w:t>竹塘鄉「番仔寮」；雲林縣北港鎮「府番里」、「番溝里」；嘉義縣「</w:t>
      </w:r>
      <w:r w:rsidR="006C2312" w:rsidRPr="00DB5A35">
        <w:rPr>
          <w:rFonts w:hAnsi="標楷體"/>
          <w:color w:val="000000" w:themeColor="text1"/>
        </w:rPr>
        <w:t>番路鄉</w:t>
      </w:r>
      <w:r w:rsidR="006C2312" w:rsidRPr="00DB5A35">
        <w:rPr>
          <w:rFonts w:hAnsi="標楷體" w:hint="eastAsia"/>
          <w:color w:val="000000" w:themeColor="text1"/>
        </w:rPr>
        <w:t>」</w:t>
      </w:r>
      <w:r w:rsidR="006C2312" w:rsidRPr="00DB5A35">
        <w:rPr>
          <w:rFonts w:hAnsi="標楷體"/>
          <w:color w:val="000000" w:themeColor="text1"/>
        </w:rPr>
        <w:t>番路村</w:t>
      </w:r>
      <w:r w:rsidR="00E078E4" w:rsidRPr="00DB5A35">
        <w:rPr>
          <w:rFonts w:hAnsi="標楷體" w:hint="eastAsia"/>
          <w:color w:val="000000" w:themeColor="text1"/>
        </w:rPr>
        <w:t>，</w:t>
      </w:r>
      <w:r w:rsidR="006C2312" w:rsidRPr="00DB5A35">
        <w:rPr>
          <w:rFonts w:hAnsi="標楷體"/>
          <w:color w:val="000000" w:themeColor="text1"/>
        </w:rPr>
        <w:t>新港鄉安和村</w:t>
      </w:r>
      <w:r w:rsidR="006C2312" w:rsidRPr="00DB5A35">
        <w:rPr>
          <w:rFonts w:hAnsi="標楷體" w:hint="eastAsia"/>
          <w:color w:val="000000" w:themeColor="text1"/>
        </w:rPr>
        <w:t>「</w:t>
      </w:r>
      <w:r w:rsidR="006C2312" w:rsidRPr="00DB5A35">
        <w:rPr>
          <w:rFonts w:hAnsi="標楷體"/>
          <w:color w:val="000000" w:themeColor="text1"/>
        </w:rPr>
        <w:t>番婆</w:t>
      </w:r>
      <w:r w:rsidR="006C2312" w:rsidRPr="00DB5A35">
        <w:rPr>
          <w:rFonts w:hAnsi="標楷體" w:hint="eastAsia"/>
          <w:color w:val="000000" w:themeColor="text1"/>
        </w:rPr>
        <w:t>」</w:t>
      </w:r>
      <w:r w:rsidR="00E078E4" w:rsidRPr="00DB5A35">
        <w:rPr>
          <w:rFonts w:hAnsi="標楷體" w:hint="eastAsia"/>
          <w:color w:val="000000" w:themeColor="text1"/>
        </w:rPr>
        <w:t>，</w:t>
      </w:r>
      <w:r w:rsidR="006C2312" w:rsidRPr="00DB5A35">
        <w:rPr>
          <w:rFonts w:hAnsi="標楷體" w:hint="eastAsia"/>
          <w:color w:val="000000" w:themeColor="text1"/>
        </w:rPr>
        <w:t>竹崎鄉義仁村「番仔潭」</w:t>
      </w:r>
      <w:r w:rsidR="001D7341" w:rsidRPr="00DB5A35">
        <w:rPr>
          <w:rFonts w:hAnsi="標楷體" w:hint="eastAsia"/>
          <w:color w:val="000000" w:themeColor="text1"/>
        </w:rPr>
        <w:t>及</w:t>
      </w:r>
      <w:r w:rsidR="006C2312" w:rsidRPr="00DB5A35">
        <w:rPr>
          <w:rFonts w:hAnsi="標楷體" w:hint="eastAsia"/>
          <w:color w:val="000000" w:themeColor="text1"/>
        </w:rPr>
        <w:t>塘興村「番仔路科」；臺南市鹽水區「番子寮」</w:t>
      </w:r>
      <w:r w:rsidR="001D7341" w:rsidRPr="00DB5A35">
        <w:rPr>
          <w:rFonts w:hAnsi="標楷體" w:hint="eastAsia"/>
          <w:color w:val="000000" w:themeColor="text1"/>
        </w:rPr>
        <w:t>，</w:t>
      </w:r>
      <w:r w:rsidR="006C2312" w:rsidRPr="00DB5A35">
        <w:rPr>
          <w:rFonts w:hAnsi="標楷體" w:hint="eastAsia"/>
          <w:color w:val="000000" w:themeColor="text1"/>
        </w:rPr>
        <w:t>白河區「番子園」</w:t>
      </w:r>
      <w:r w:rsidR="001D7341" w:rsidRPr="00DB5A35">
        <w:rPr>
          <w:rFonts w:hAnsi="標楷體" w:hint="eastAsia"/>
          <w:color w:val="000000" w:themeColor="text1"/>
        </w:rPr>
        <w:t>，</w:t>
      </w:r>
      <w:r w:rsidR="006C2312" w:rsidRPr="00DB5A35">
        <w:rPr>
          <w:rFonts w:hAnsi="標楷體" w:hint="eastAsia"/>
          <w:color w:val="000000" w:themeColor="text1"/>
        </w:rPr>
        <w:t>六甲區「番子坑」</w:t>
      </w:r>
      <w:r w:rsidR="001D7341" w:rsidRPr="00DB5A35">
        <w:rPr>
          <w:rFonts w:hAnsi="標楷體" w:hint="eastAsia"/>
          <w:color w:val="000000" w:themeColor="text1"/>
        </w:rPr>
        <w:t>及</w:t>
      </w:r>
      <w:r w:rsidR="0071037E" w:rsidRPr="00DB5A35">
        <w:rPr>
          <w:rFonts w:hAnsi="標楷體" w:hint="eastAsia"/>
          <w:color w:val="000000" w:themeColor="text1"/>
        </w:rPr>
        <w:t>臺南市</w:t>
      </w:r>
      <w:r w:rsidR="006C2312" w:rsidRPr="00DB5A35">
        <w:rPr>
          <w:rFonts w:hAnsi="標楷體" w:hint="eastAsia"/>
          <w:color w:val="000000" w:themeColor="text1"/>
        </w:rPr>
        <w:t>佳里區「番子寮」等。</w:t>
      </w:r>
    </w:p>
    <w:p w14:paraId="702D8E83" w14:textId="55461FB3" w:rsidR="007D77A0" w:rsidRPr="00DB5A35" w:rsidRDefault="00BB7CC6" w:rsidP="00DF16CD">
      <w:pPr>
        <w:pStyle w:val="3"/>
        <w:rPr>
          <w:color w:val="000000" w:themeColor="text1"/>
        </w:rPr>
      </w:pPr>
      <w:r w:rsidRPr="00DB5A35">
        <w:rPr>
          <w:rFonts w:hint="eastAsia"/>
          <w:color w:val="000000" w:themeColor="text1"/>
        </w:rPr>
        <w:t>經查，</w:t>
      </w:r>
      <w:r w:rsidR="002175DE" w:rsidRPr="00DB5A35">
        <w:rPr>
          <w:rFonts w:hint="eastAsia"/>
          <w:color w:val="000000" w:themeColor="text1"/>
        </w:rPr>
        <w:t>各地</w:t>
      </w:r>
      <w:r w:rsidR="0048737C" w:rsidRPr="00DB5A35">
        <w:rPr>
          <w:rFonts w:hint="eastAsia"/>
          <w:color w:val="000000" w:themeColor="text1"/>
        </w:rPr>
        <w:t>以</w:t>
      </w:r>
      <w:r w:rsidRPr="00DB5A35">
        <w:rPr>
          <w:rFonts w:hAnsi="標楷體" w:hint="eastAsia"/>
          <w:color w:val="000000" w:themeColor="text1"/>
        </w:rPr>
        <w:t>「</w:t>
      </w:r>
      <w:r w:rsidRPr="00DB5A35">
        <w:rPr>
          <w:rFonts w:hint="eastAsia"/>
          <w:color w:val="000000" w:themeColor="text1"/>
        </w:rPr>
        <w:t>番</w:t>
      </w:r>
      <w:r w:rsidRPr="00DB5A35">
        <w:rPr>
          <w:rFonts w:hAnsi="標楷體" w:hint="eastAsia"/>
          <w:color w:val="000000" w:themeColor="text1"/>
        </w:rPr>
        <w:t>」字</w:t>
      </w:r>
      <w:r w:rsidR="00147B54" w:rsidRPr="00DB5A35">
        <w:rPr>
          <w:rFonts w:hAnsi="標楷體" w:hint="eastAsia"/>
          <w:color w:val="000000" w:themeColor="text1"/>
        </w:rPr>
        <w:t>作為</w:t>
      </w:r>
      <w:r w:rsidRPr="00DB5A35">
        <w:rPr>
          <w:rFonts w:hAnsi="標楷體" w:hint="eastAsia"/>
          <w:color w:val="000000" w:themeColor="text1"/>
        </w:rPr>
        <w:t>路</w:t>
      </w:r>
      <w:r w:rsidR="001222E6" w:rsidRPr="00DB5A35">
        <w:rPr>
          <w:rFonts w:hAnsi="標楷體" w:hint="eastAsia"/>
          <w:color w:val="000000" w:themeColor="text1"/>
        </w:rPr>
        <w:t>名</w:t>
      </w:r>
      <w:r w:rsidR="0048737C" w:rsidRPr="00DB5A35">
        <w:rPr>
          <w:rFonts w:hAnsi="標楷體" w:hint="eastAsia"/>
          <w:color w:val="000000" w:themeColor="text1"/>
        </w:rPr>
        <w:t>或</w:t>
      </w:r>
      <w:r w:rsidRPr="00DB5A35">
        <w:rPr>
          <w:rFonts w:hAnsi="標楷體" w:hint="eastAsia"/>
          <w:color w:val="000000" w:themeColor="text1"/>
        </w:rPr>
        <w:t>地名，與原住民族</w:t>
      </w:r>
      <w:r w:rsidR="00DA16D9" w:rsidRPr="00DB5A35">
        <w:rPr>
          <w:rFonts w:hAnsi="標楷體" w:hint="eastAsia"/>
          <w:color w:val="000000" w:themeColor="text1"/>
        </w:rPr>
        <w:t>的</w:t>
      </w:r>
      <w:r w:rsidRPr="00DB5A35">
        <w:rPr>
          <w:rFonts w:hAnsi="標楷體" w:hint="eastAsia"/>
          <w:color w:val="000000" w:themeColor="text1"/>
        </w:rPr>
        <w:t>歷史有密不可分之關係</w:t>
      </w:r>
      <w:r w:rsidR="00AA25A2" w:rsidRPr="00DB5A35">
        <w:rPr>
          <w:rFonts w:hAnsi="標楷體" w:hint="eastAsia"/>
          <w:color w:val="000000" w:themeColor="text1"/>
        </w:rPr>
        <w:t>。</w:t>
      </w:r>
      <w:r w:rsidR="00DA16D9" w:rsidRPr="00DB5A35">
        <w:rPr>
          <w:rFonts w:hAnsi="標楷體" w:hint="eastAsia"/>
          <w:color w:val="000000" w:themeColor="text1"/>
        </w:rPr>
        <w:t>據原民會表示，嘉義縣「番路鄉」的名稱由來，反映了過去通往阿里山鄒族領域的重要歷史路徑，是漢人與原住民族互動的歷史遺跡</w:t>
      </w:r>
      <w:r w:rsidRPr="00DB5A35">
        <w:rPr>
          <w:rFonts w:hAnsi="標楷體" w:hint="eastAsia"/>
          <w:color w:val="000000" w:themeColor="text1"/>
        </w:rPr>
        <w:t>。</w:t>
      </w:r>
      <w:r w:rsidR="00147B54" w:rsidRPr="00DB5A35">
        <w:rPr>
          <w:rFonts w:hAnsi="標楷體" w:hint="eastAsia"/>
          <w:color w:val="000000" w:themeColor="text1"/>
        </w:rPr>
        <w:t>另</w:t>
      </w:r>
      <w:r w:rsidR="00584792" w:rsidRPr="00DB5A35">
        <w:rPr>
          <w:rFonts w:hint="eastAsia"/>
          <w:color w:val="000000" w:themeColor="text1"/>
        </w:rPr>
        <w:t>據</w:t>
      </w:r>
      <w:r w:rsidR="00654A6C" w:rsidRPr="00DB5A35">
        <w:rPr>
          <w:rFonts w:hint="eastAsia"/>
          <w:color w:val="000000" w:themeColor="text1"/>
        </w:rPr>
        <w:t>直轄市、</w:t>
      </w:r>
      <w:r w:rsidR="00584792" w:rsidRPr="00DB5A35">
        <w:rPr>
          <w:rFonts w:hint="eastAsia"/>
          <w:color w:val="000000" w:themeColor="text1"/>
        </w:rPr>
        <w:t>縣</w:t>
      </w:r>
      <w:r w:rsidR="009150D8" w:rsidRPr="00DB5A35">
        <w:rPr>
          <w:rFonts w:hAnsi="標楷體" w:hint="eastAsia"/>
          <w:color w:val="000000" w:themeColor="text1"/>
        </w:rPr>
        <w:t>(</w:t>
      </w:r>
      <w:r w:rsidR="00584792" w:rsidRPr="00DB5A35">
        <w:rPr>
          <w:rFonts w:hint="eastAsia"/>
          <w:color w:val="000000" w:themeColor="text1"/>
        </w:rPr>
        <w:t>市</w:t>
      </w:r>
      <w:r w:rsidR="009150D8" w:rsidRPr="00DB5A35">
        <w:rPr>
          <w:rFonts w:hAnsi="標楷體" w:hint="eastAsia"/>
          <w:color w:val="000000" w:themeColor="text1"/>
        </w:rPr>
        <w:t>)</w:t>
      </w:r>
      <w:r w:rsidR="00584792" w:rsidRPr="00DB5A35">
        <w:rPr>
          <w:rFonts w:hint="eastAsia"/>
          <w:color w:val="000000" w:themeColor="text1"/>
        </w:rPr>
        <w:t>政府</w:t>
      </w:r>
      <w:r w:rsidR="002175DE" w:rsidRPr="00DB5A35">
        <w:rPr>
          <w:rFonts w:hint="eastAsia"/>
          <w:color w:val="000000" w:themeColor="text1"/>
        </w:rPr>
        <w:t>檢討</w:t>
      </w:r>
      <w:r w:rsidR="00584792" w:rsidRPr="00DB5A35">
        <w:rPr>
          <w:rFonts w:hint="eastAsia"/>
          <w:color w:val="000000" w:themeColor="text1"/>
        </w:rPr>
        <w:t>表示，係因早期有平埔族群或原住民族居住，清代或日治時期</w:t>
      </w:r>
      <w:r w:rsidR="00654A6C" w:rsidRPr="00DB5A35">
        <w:rPr>
          <w:rFonts w:hint="eastAsia"/>
          <w:color w:val="000000" w:themeColor="text1"/>
        </w:rPr>
        <w:t>爰</w:t>
      </w:r>
      <w:r w:rsidR="00584792" w:rsidRPr="00DB5A35">
        <w:rPr>
          <w:rFonts w:hint="eastAsia"/>
          <w:color w:val="000000" w:themeColor="text1"/>
        </w:rPr>
        <w:t>以「番」字命名，民國時期沿用以往舊地名迄今，具有歷史意涵，無涉歧視，亦未接獲民眾反映用語欠缺妥適性等語。</w:t>
      </w:r>
      <w:r w:rsidR="007D77A0" w:rsidRPr="00DB5A35">
        <w:rPr>
          <w:rFonts w:hint="eastAsia"/>
          <w:color w:val="000000" w:themeColor="text1"/>
        </w:rPr>
        <w:t>有關各直轄市、縣(市)</w:t>
      </w:r>
      <w:r w:rsidR="001D7341" w:rsidRPr="00DB5A35">
        <w:rPr>
          <w:rFonts w:hint="eastAsia"/>
          <w:color w:val="000000" w:themeColor="text1"/>
        </w:rPr>
        <w:t>政府</w:t>
      </w:r>
      <w:r w:rsidR="007D77A0" w:rsidRPr="00DB5A35">
        <w:rPr>
          <w:rFonts w:hint="eastAsia"/>
          <w:color w:val="000000" w:themeColor="text1"/>
        </w:rPr>
        <w:t>轄</w:t>
      </w:r>
      <w:r w:rsidR="00AC2FAB" w:rsidRPr="00DB5A35">
        <w:rPr>
          <w:rFonts w:hint="eastAsia"/>
          <w:color w:val="000000" w:themeColor="text1"/>
        </w:rPr>
        <w:t>區</w:t>
      </w:r>
      <w:r w:rsidR="007D77A0" w:rsidRPr="00DB5A35">
        <w:rPr>
          <w:rFonts w:hint="eastAsia"/>
          <w:color w:val="000000" w:themeColor="text1"/>
        </w:rPr>
        <w:t>內以「番」字命名之道路</w:t>
      </w:r>
      <w:r w:rsidR="00AC2FAB" w:rsidRPr="00DB5A35">
        <w:rPr>
          <w:rFonts w:hint="eastAsia"/>
          <w:color w:val="000000" w:themeColor="text1"/>
        </w:rPr>
        <w:t>或</w:t>
      </w:r>
      <w:r w:rsidR="007D77A0" w:rsidRPr="00DB5A35">
        <w:rPr>
          <w:rFonts w:hint="eastAsia"/>
          <w:color w:val="000000" w:themeColor="text1"/>
        </w:rPr>
        <w:t>地名、命名歷史背景及</w:t>
      </w:r>
      <w:r w:rsidR="004957ED" w:rsidRPr="00DB5A35">
        <w:rPr>
          <w:rFonts w:hint="eastAsia"/>
          <w:color w:val="000000" w:themeColor="text1"/>
        </w:rPr>
        <w:t>各地方政府之檢討說明</w:t>
      </w:r>
      <w:r w:rsidR="007D77A0" w:rsidRPr="00DB5A35">
        <w:rPr>
          <w:rFonts w:hint="eastAsia"/>
          <w:color w:val="000000" w:themeColor="text1"/>
        </w:rPr>
        <w:t>，</w:t>
      </w:r>
      <w:r w:rsidR="00AC2FAB" w:rsidRPr="00DB5A35">
        <w:rPr>
          <w:rFonts w:hint="eastAsia"/>
          <w:color w:val="000000" w:themeColor="text1"/>
        </w:rPr>
        <w:t>彙整</w:t>
      </w:r>
      <w:r w:rsidR="007D77A0" w:rsidRPr="00DB5A35">
        <w:rPr>
          <w:rFonts w:hint="eastAsia"/>
          <w:color w:val="000000" w:themeColor="text1"/>
        </w:rPr>
        <w:t>如下表及附表，原民會本於職掌</w:t>
      </w:r>
      <w:r w:rsidR="00AC2FAB" w:rsidRPr="00DB5A35">
        <w:rPr>
          <w:rFonts w:hint="eastAsia"/>
          <w:color w:val="000000" w:themeColor="text1"/>
        </w:rPr>
        <w:t>，</w:t>
      </w:r>
      <w:r w:rsidR="001219F1" w:rsidRPr="00DB5A35">
        <w:rPr>
          <w:rFonts w:hint="eastAsia"/>
          <w:color w:val="000000" w:themeColor="text1"/>
        </w:rPr>
        <w:t>仍應</w:t>
      </w:r>
      <w:r w:rsidR="007D77A0" w:rsidRPr="00DB5A35">
        <w:rPr>
          <w:rFonts w:hint="eastAsia"/>
          <w:color w:val="000000" w:themeColor="text1"/>
        </w:rPr>
        <w:t>深入調查</w:t>
      </w:r>
      <w:r w:rsidR="00AC2FAB" w:rsidRPr="00DB5A35">
        <w:rPr>
          <w:rFonts w:hint="eastAsia"/>
          <w:color w:val="000000" w:themeColor="text1"/>
        </w:rPr>
        <w:t>各地方政府提供之資料有無</w:t>
      </w:r>
      <w:r w:rsidR="00AF791A" w:rsidRPr="00DB5A35">
        <w:rPr>
          <w:rFonts w:hint="eastAsia"/>
          <w:color w:val="000000" w:themeColor="text1"/>
        </w:rPr>
        <w:t>缺漏或</w:t>
      </w:r>
      <w:r w:rsidR="00AC2FAB" w:rsidRPr="00DB5A35">
        <w:rPr>
          <w:rFonts w:hint="eastAsia"/>
          <w:color w:val="000000" w:themeColor="text1"/>
        </w:rPr>
        <w:t>疏誤</w:t>
      </w:r>
      <w:r w:rsidR="00AF791A" w:rsidRPr="00DB5A35">
        <w:rPr>
          <w:rFonts w:hint="eastAsia"/>
          <w:color w:val="000000" w:themeColor="text1"/>
        </w:rPr>
        <w:t>之處</w:t>
      </w:r>
      <w:r w:rsidR="007D77A0" w:rsidRPr="00DB5A35">
        <w:rPr>
          <w:rFonts w:hint="eastAsia"/>
          <w:color w:val="000000" w:themeColor="text1"/>
        </w:rPr>
        <w:t>，建立完整資料庫。</w:t>
      </w:r>
    </w:p>
    <w:tbl>
      <w:tblPr>
        <w:tblStyle w:val="13"/>
        <w:tblW w:w="9212" w:type="dxa"/>
        <w:jc w:val="center"/>
        <w:tblLook w:val="04A0" w:firstRow="1" w:lastRow="0" w:firstColumn="1" w:lastColumn="0" w:noHBand="0" w:noVBand="1"/>
      </w:tblPr>
      <w:tblGrid>
        <w:gridCol w:w="1413"/>
        <w:gridCol w:w="3547"/>
        <w:gridCol w:w="4252"/>
      </w:tblGrid>
      <w:tr w:rsidR="00DB5A35" w:rsidRPr="00DB5A35" w14:paraId="26AB5CD4" w14:textId="77777777" w:rsidTr="001677DE">
        <w:trPr>
          <w:tblHeader/>
          <w:jc w:val="center"/>
        </w:trPr>
        <w:tc>
          <w:tcPr>
            <w:tcW w:w="1413" w:type="dxa"/>
            <w:shd w:val="clear" w:color="auto" w:fill="E8E8E8"/>
          </w:tcPr>
          <w:p w14:paraId="11D0B3ED" w14:textId="1A8DB740" w:rsidR="004957ED" w:rsidRPr="00DB5A35" w:rsidRDefault="001D7341" w:rsidP="001677DE">
            <w:pPr>
              <w:kinsoku/>
              <w:overflowPunct/>
              <w:autoSpaceDE/>
              <w:autoSpaceDN/>
              <w:snapToGrid w:val="0"/>
              <w:spacing w:beforeLines="50" w:before="228" w:afterLines="50" w:after="228"/>
              <w:jc w:val="left"/>
              <w:rPr>
                <w:rFonts w:hAnsi="標楷體"/>
                <w:b/>
                <w:bCs/>
                <w:color w:val="000000" w:themeColor="text1"/>
                <w:sz w:val="28"/>
                <w:szCs w:val="28"/>
              </w:rPr>
            </w:pPr>
            <w:r w:rsidRPr="00DB5A35">
              <w:rPr>
                <w:rFonts w:hAnsi="標楷體" w:hint="eastAsia"/>
                <w:b/>
                <w:bCs/>
                <w:color w:val="000000" w:themeColor="text1"/>
                <w:sz w:val="28"/>
                <w:szCs w:val="28"/>
              </w:rPr>
              <w:t>直轄市、</w:t>
            </w:r>
            <w:r w:rsidR="004957ED" w:rsidRPr="00DB5A35">
              <w:rPr>
                <w:rFonts w:hAnsi="標楷體" w:hint="eastAsia"/>
                <w:b/>
                <w:bCs/>
                <w:color w:val="000000" w:themeColor="text1"/>
                <w:sz w:val="28"/>
                <w:szCs w:val="28"/>
              </w:rPr>
              <w:t>縣</w:t>
            </w:r>
            <w:r w:rsidRPr="00DB5A35">
              <w:rPr>
                <w:rFonts w:hAnsi="標楷體" w:hint="eastAsia"/>
                <w:b/>
                <w:bCs/>
                <w:color w:val="000000" w:themeColor="text1"/>
                <w:sz w:val="28"/>
                <w:szCs w:val="28"/>
              </w:rPr>
              <w:t>(</w:t>
            </w:r>
            <w:r w:rsidR="004957ED" w:rsidRPr="00DB5A35">
              <w:rPr>
                <w:rFonts w:hAnsi="標楷體" w:hint="eastAsia"/>
                <w:b/>
                <w:bCs/>
                <w:color w:val="000000" w:themeColor="text1"/>
                <w:sz w:val="28"/>
                <w:szCs w:val="28"/>
              </w:rPr>
              <w:t>市</w:t>
            </w:r>
            <w:r w:rsidRPr="00DB5A35">
              <w:rPr>
                <w:rFonts w:hAnsi="標楷體" w:hint="eastAsia"/>
                <w:b/>
                <w:bCs/>
                <w:color w:val="000000" w:themeColor="text1"/>
                <w:sz w:val="28"/>
                <w:szCs w:val="28"/>
              </w:rPr>
              <w:t>)別</w:t>
            </w:r>
          </w:p>
        </w:tc>
        <w:tc>
          <w:tcPr>
            <w:tcW w:w="3547" w:type="dxa"/>
            <w:shd w:val="clear" w:color="auto" w:fill="E8E8E8"/>
          </w:tcPr>
          <w:p w14:paraId="0E93471E" w14:textId="44F8F607" w:rsidR="004957ED" w:rsidRPr="00DB5A35" w:rsidRDefault="004957ED" w:rsidP="001677DE">
            <w:pPr>
              <w:kinsoku/>
              <w:overflowPunct/>
              <w:autoSpaceDE/>
              <w:autoSpaceDN/>
              <w:snapToGrid w:val="0"/>
              <w:spacing w:beforeLines="50" w:before="228" w:afterLines="50" w:after="228"/>
              <w:rPr>
                <w:rFonts w:hAnsi="標楷體"/>
                <w:b/>
                <w:bCs/>
                <w:color w:val="000000" w:themeColor="text1"/>
                <w:sz w:val="28"/>
                <w:szCs w:val="28"/>
              </w:rPr>
            </w:pPr>
            <w:r w:rsidRPr="00DB5A35">
              <w:rPr>
                <w:rFonts w:hAnsi="標楷體" w:hint="eastAsia"/>
                <w:b/>
                <w:bCs/>
                <w:color w:val="000000" w:themeColor="text1"/>
                <w:sz w:val="28"/>
                <w:szCs w:val="28"/>
              </w:rPr>
              <w:t>轄內以「番」字命名之道路或地名</w:t>
            </w:r>
            <w:r w:rsidRPr="00DB5A35">
              <w:rPr>
                <w:rFonts w:hAnsi="標楷體"/>
                <w:b/>
                <w:bCs/>
                <w:color w:val="000000" w:themeColor="text1"/>
                <w:sz w:val="28"/>
                <w:szCs w:val="28"/>
              </w:rPr>
              <w:t xml:space="preserve"> </w:t>
            </w:r>
          </w:p>
        </w:tc>
        <w:tc>
          <w:tcPr>
            <w:tcW w:w="4252" w:type="dxa"/>
            <w:shd w:val="clear" w:color="auto" w:fill="E8E8E8"/>
          </w:tcPr>
          <w:p w14:paraId="431C1055" w14:textId="77777777" w:rsidR="004957ED" w:rsidRPr="00DB5A35" w:rsidRDefault="004957ED" w:rsidP="001677DE">
            <w:pPr>
              <w:kinsoku/>
              <w:overflowPunct/>
              <w:autoSpaceDE/>
              <w:autoSpaceDN/>
              <w:snapToGrid w:val="0"/>
              <w:spacing w:beforeLines="50" w:before="228" w:afterLines="50" w:after="228"/>
              <w:rPr>
                <w:rFonts w:hAnsi="標楷體"/>
                <w:b/>
                <w:bCs/>
                <w:color w:val="000000" w:themeColor="text1"/>
                <w:sz w:val="28"/>
                <w:szCs w:val="28"/>
              </w:rPr>
            </w:pPr>
            <w:r w:rsidRPr="00DB5A35">
              <w:rPr>
                <w:rFonts w:hAnsi="標楷體" w:hint="eastAsia"/>
                <w:b/>
                <w:bCs/>
                <w:color w:val="000000" w:themeColor="text1"/>
                <w:sz w:val="28"/>
                <w:szCs w:val="28"/>
              </w:rPr>
              <w:t>各地方政府對於命名歷史背景、是否涉及文化敏感度不足或歧視性用語之檢討評估，及有無接獲民眾反映命名之妥適性</w:t>
            </w:r>
          </w:p>
        </w:tc>
      </w:tr>
      <w:tr w:rsidR="00DB5A35" w:rsidRPr="00DB5A35" w14:paraId="3DCEADB3" w14:textId="77777777" w:rsidTr="001677DE">
        <w:trPr>
          <w:jc w:val="center"/>
        </w:trPr>
        <w:tc>
          <w:tcPr>
            <w:tcW w:w="1413" w:type="dxa"/>
          </w:tcPr>
          <w:p w14:paraId="17150397" w14:textId="77777777" w:rsidR="004957ED" w:rsidRPr="00DB5A35" w:rsidRDefault="004957ED" w:rsidP="001677DE">
            <w:pPr>
              <w:kinsoku/>
              <w:overflowPunct/>
              <w:autoSpaceDE/>
              <w:autoSpaceDN/>
              <w:snapToGrid w:val="0"/>
              <w:spacing w:beforeLines="50" w:before="228" w:afterLines="50" w:after="228"/>
              <w:jc w:val="left"/>
              <w:rPr>
                <w:rFonts w:hAnsi="標楷體"/>
                <w:color w:val="000000" w:themeColor="text1"/>
                <w:sz w:val="28"/>
                <w:szCs w:val="28"/>
              </w:rPr>
            </w:pPr>
            <w:r w:rsidRPr="00DB5A35">
              <w:rPr>
                <w:rFonts w:hAnsi="標楷體" w:hint="eastAsia"/>
                <w:color w:val="000000" w:themeColor="text1"/>
                <w:sz w:val="28"/>
                <w:szCs w:val="28"/>
              </w:rPr>
              <w:t>宜蘭縣</w:t>
            </w:r>
          </w:p>
        </w:tc>
        <w:tc>
          <w:tcPr>
            <w:tcW w:w="3547" w:type="dxa"/>
          </w:tcPr>
          <w:p w14:paraId="1C3771C7" w14:textId="77777777" w:rsidR="004957ED" w:rsidRPr="00DB5A35" w:rsidRDefault="004957ED" w:rsidP="001677DE">
            <w:pPr>
              <w:kinsoku/>
              <w:overflowPunct/>
              <w:autoSpaceDE/>
              <w:autoSpaceDN/>
              <w:snapToGrid w:val="0"/>
              <w:spacing w:beforeLines="50" w:before="228" w:afterLines="50" w:after="228"/>
              <w:rPr>
                <w:rFonts w:hAnsi="標楷體"/>
                <w:color w:val="000000" w:themeColor="text1"/>
                <w:sz w:val="28"/>
                <w:szCs w:val="28"/>
              </w:rPr>
            </w:pPr>
            <w:r w:rsidRPr="00DB5A35">
              <w:rPr>
                <w:rFonts w:hAnsi="標楷體" w:hint="eastAsia"/>
                <w:color w:val="000000" w:themeColor="text1"/>
                <w:sz w:val="28"/>
                <w:szCs w:val="28"/>
              </w:rPr>
              <w:t>礁溪鄉「番割田路」。</w:t>
            </w:r>
          </w:p>
          <w:p w14:paraId="1614A26E" w14:textId="77777777" w:rsidR="004957ED" w:rsidRPr="00DB5A35" w:rsidRDefault="004957ED" w:rsidP="001677DE">
            <w:pPr>
              <w:kinsoku/>
              <w:overflowPunct/>
              <w:autoSpaceDE/>
              <w:autoSpaceDN/>
              <w:snapToGrid w:val="0"/>
              <w:spacing w:beforeLines="50" w:before="228" w:afterLines="50" w:after="228"/>
              <w:rPr>
                <w:rFonts w:hAnsi="標楷體"/>
                <w:color w:val="000000" w:themeColor="text1"/>
                <w:sz w:val="28"/>
                <w:szCs w:val="28"/>
              </w:rPr>
            </w:pPr>
            <w:r w:rsidRPr="00DB5A35">
              <w:rPr>
                <w:rFonts w:hAnsi="標楷體" w:hint="eastAsia"/>
                <w:color w:val="000000" w:themeColor="text1"/>
                <w:sz w:val="28"/>
                <w:szCs w:val="28"/>
              </w:rPr>
              <w:t>地名有頭城鎮「番仔田」</w:t>
            </w:r>
            <w:r w:rsidRPr="00DB5A35">
              <w:rPr>
                <w:rFonts w:ascii="新細明體" w:eastAsia="新細明體" w:hAnsi="新細明體" w:hint="eastAsia"/>
                <w:color w:val="000000" w:themeColor="text1"/>
                <w:sz w:val="28"/>
                <w:szCs w:val="28"/>
              </w:rPr>
              <w:t>、</w:t>
            </w:r>
            <w:r w:rsidRPr="00DB5A35">
              <w:rPr>
                <w:rFonts w:hAnsi="標楷體" w:hint="eastAsia"/>
                <w:color w:val="000000" w:themeColor="text1"/>
                <w:sz w:val="28"/>
                <w:szCs w:val="28"/>
              </w:rPr>
              <w:t>「番婆洲」及頭城鎮「番仔澳」等舊地名(現已無使</w:t>
            </w:r>
            <w:r w:rsidRPr="00DB5A35">
              <w:rPr>
                <w:rFonts w:hAnsi="標楷體" w:hint="eastAsia"/>
                <w:color w:val="000000" w:themeColor="text1"/>
                <w:sz w:val="28"/>
                <w:szCs w:val="28"/>
              </w:rPr>
              <w:lastRenderedPageBreak/>
              <w:t>用)。</w:t>
            </w:r>
          </w:p>
        </w:tc>
        <w:tc>
          <w:tcPr>
            <w:tcW w:w="4252" w:type="dxa"/>
          </w:tcPr>
          <w:p w14:paraId="30A82636" w14:textId="77777777" w:rsidR="004957ED" w:rsidRPr="00DB5A35" w:rsidRDefault="004957ED" w:rsidP="001677DE">
            <w:pPr>
              <w:kinsoku/>
              <w:overflowPunct/>
              <w:autoSpaceDE/>
              <w:autoSpaceDN/>
              <w:snapToGrid w:val="0"/>
              <w:spacing w:beforeLines="50" w:before="228" w:afterLines="50" w:after="228"/>
              <w:rPr>
                <w:rFonts w:hAnsi="標楷體"/>
                <w:color w:val="000000" w:themeColor="text1"/>
                <w:sz w:val="28"/>
                <w:szCs w:val="28"/>
              </w:rPr>
            </w:pPr>
            <w:r w:rsidRPr="00DB5A35">
              <w:rPr>
                <w:rFonts w:hAnsi="標楷體" w:hint="eastAsia"/>
                <w:color w:val="000000" w:themeColor="text1"/>
                <w:sz w:val="28"/>
                <w:szCs w:val="28"/>
              </w:rPr>
              <w:lastRenderedPageBreak/>
              <w:t>宜蘭縣政府表示：自日治時期以來即以此稱呼，屬舊地名及道路名稱，並非涉及對原住民的歧視，未接獲民眾陳情命名不妥。(該府114年10月17日</w:t>
            </w:r>
            <w:r w:rsidRPr="00DB5A35">
              <w:rPr>
                <w:rFonts w:hAnsi="標楷體" w:hint="eastAsia"/>
                <w:color w:val="000000" w:themeColor="text1"/>
                <w:sz w:val="28"/>
                <w:szCs w:val="28"/>
              </w:rPr>
              <w:lastRenderedPageBreak/>
              <w:t>府民戶字第1140169751號函)</w:t>
            </w:r>
          </w:p>
        </w:tc>
      </w:tr>
      <w:tr w:rsidR="00DB5A35" w:rsidRPr="00DB5A35" w14:paraId="3A372F7F" w14:textId="77777777" w:rsidTr="001677DE">
        <w:trPr>
          <w:jc w:val="center"/>
        </w:trPr>
        <w:tc>
          <w:tcPr>
            <w:tcW w:w="1413" w:type="dxa"/>
          </w:tcPr>
          <w:p w14:paraId="3CEA7BD4" w14:textId="77777777" w:rsidR="004957ED" w:rsidRPr="00DB5A35" w:rsidRDefault="004957ED" w:rsidP="001677DE">
            <w:pPr>
              <w:kinsoku/>
              <w:overflowPunct/>
              <w:autoSpaceDE/>
              <w:autoSpaceDN/>
              <w:snapToGrid w:val="0"/>
              <w:spacing w:beforeLines="50" w:before="228" w:afterLines="50" w:after="228"/>
              <w:jc w:val="left"/>
              <w:rPr>
                <w:rFonts w:hAnsi="標楷體"/>
                <w:color w:val="000000" w:themeColor="text1"/>
                <w:sz w:val="28"/>
                <w:szCs w:val="28"/>
              </w:rPr>
            </w:pPr>
            <w:r w:rsidRPr="00DB5A35">
              <w:rPr>
                <w:rFonts w:hAnsi="標楷體" w:hint="eastAsia"/>
                <w:color w:val="000000" w:themeColor="text1"/>
                <w:sz w:val="28"/>
                <w:szCs w:val="28"/>
              </w:rPr>
              <w:lastRenderedPageBreak/>
              <w:t>新北市</w:t>
            </w:r>
          </w:p>
        </w:tc>
        <w:tc>
          <w:tcPr>
            <w:tcW w:w="3547" w:type="dxa"/>
          </w:tcPr>
          <w:p w14:paraId="0A9D38A7" w14:textId="77777777" w:rsidR="004957ED" w:rsidRPr="00DB5A35" w:rsidRDefault="004957ED" w:rsidP="001677DE">
            <w:pPr>
              <w:kinsoku/>
              <w:overflowPunct/>
              <w:autoSpaceDE/>
              <w:autoSpaceDN/>
              <w:snapToGrid w:val="0"/>
              <w:spacing w:beforeLines="50" w:before="228" w:afterLines="50" w:after="228"/>
              <w:rPr>
                <w:rFonts w:hAnsi="標楷體"/>
                <w:color w:val="000000" w:themeColor="text1"/>
                <w:sz w:val="28"/>
                <w:szCs w:val="28"/>
              </w:rPr>
            </w:pPr>
            <w:r w:rsidRPr="00DB5A35">
              <w:rPr>
                <w:rFonts w:hAnsi="標楷體" w:hint="eastAsia"/>
                <w:color w:val="000000" w:themeColor="text1"/>
                <w:sz w:val="28"/>
                <w:szCs w:val="28"/>
              </w:rPr>
              <w:t>無「番」字命名道路。</w:t>
            </w:r>
          </w:p>
          <w:p w14:paraId="4C9320D4" w14:textId="77777777" w:rsidR="004957ED" w:rsidRPr="00DB5A35" w:rsidRDefault="004957ED" w:rsidP="001677DE">
            <w:pPr>
              <w:kinsoku/>
              <w:overflowPunct/>
              <w:autoSpaceDE/>
              <w:autoSpaceDN/>
              <w:snapToGrid w:val="0"/>
              <w:spacing w:beforeLines="50" w:before="228" w:afterLines="50" w:after="228"/>
              <w:rPr>
                <w:rFonts w:hAnsi="標楷體"/>
                <w:color w:val="000000" w:themeColor="text1"/>
                <w:sz w:val="28"/>
                <w:szCs w:val="28"/>
              </w:rPr>
            </w:pPr>
            <w:r w:rsidRPr="00DB5A35">
              <w:rPr>
                <w:rFonts w:hAnsi="標楷體" w:hint="eastAsia"/>
                <w:color w:val="000000" w:themeColor="text1"/>
                <w:sz w:val="28"/>
                <w:szCs w:val="28"/>
              </w:rPr>
              <w:t>地名有淡水區「番子田」、淡水區</w:t>
            </w:r>
            <w:r w:rsidRPr="00DB5A35">
              <w:rPr>
                <w:rFonts w:hAnsi="標楷體"/>
                <w:color w:val="000000" w:themeColor="text1"/>
                <w:sz w:val="28"/>
                <w:szCs w:val="28"/>
              </w:rPr>
              <w:t>「番子厝」</w:t>
            </w:r>
            <w:r w:rsidRPr="00DB5A35">
              <w:rPr>
                <w:rFonts w:hAnsi="標楷體" w:hint="eastAsia"/>
                <w:color w:val="000000" w:themeColor="text1"/>
                <w:sz w:val="28"/>
                <w:szCs w:val="28"/>
              </w:rPr>
              <w:t>、淡水區</w:t>
            </w:r>
            <w:r w:rsidRPr="00DB5A35">
              <w:rPr>
                <w:rFonts w:hAnsi="標楷體"/>
                <w:color w:val="000000" w:themeColor="text1"/>
                <w:sz w:val="28"/>
                <w:szCs w:val="28"/>
              </w:rPr>
              <w:t>「番社前」</w:t>
            </w:r>
            <w:r w:rsidRPr="00DB5A35">
              <w:rPr>
                <w:rFonts w:hAnsi="標楷體" w:hint="eastAsia"/>
                <w:color w:val="000000" w:themeColor="text1"/>
                <w:sz w:val="28"/>
                <w:szCs w:val="28"/>
              </w:rPr>
              <w:t>、三芝區</w:t>
            </w:r>
            <w:r w:rsidRPr="00DB5A35">
              <w:rPr>
                <w:rFonts w:hAnsi="標楷體"/>
                <w:color w:val="000000" w:themeColor="text1"/>
                <w:sz w:val="28"/>
                <w:szCs w:val="28"/>
              </w:rPr>
              <w:t>「番社后」</w:t>
            </w:r>
            <w:r w:rsidRPr="00DB5A35">
              <w:rPr>
                <w:rFonts w:hAnsi="標楷體" w:hint="eastAsia"/>
                <w:color w:val="000000" w:themeColor="text1"/>
                <w:sz w:val="28"/>
                <w:szCs w:val="28"/>
              </w:rPr>
              <w:t>、三芝區</w:t>
            </w:r>
            <w:r w:rsidRPr="00DB5A35">
              <w:rPr>
                <w:rFonts w:hAnsi="標楷體"/>
                <w:color w:val="000000" w:themeColor="text1"/>
                <w:sz w:val="28"/>
                <w:szCs w:val="28"/>
              </w:rPr>
              <w:t>「番子崙」</w:t>
            </w:r>
            <w:r w:rsidRPr="00DB5A35">
              <w:rPr>
                <w:rFonts w:hAnsi="標楷體" w:hint="eastAsia"/>
                <w:color w:val="000000" w:themeColor="text1"/>
                <w:sz w:val="28"/>
                <w:szCs w:val="28"/>
              </w:rPr>
              <w:t>、三芝區「番婆林」</w:t>
            </w:r>
            <w:r w:rsidRPr="00DB5A35">
              <w:rPr>
                <w:rFonts w:ascii="新細明體" w:eastAsia="新細明體" w:hAnsi="新細明體" w:hint="eastAsia"/>
                <w:color w:val="000000" w:themeColor="text1"/>
                <w:sz w:val="28"/>
                <w:szCs w:val="28"/>
              </w:rPr>
              <w:t>、</w:t>
            </w:r>
            <w:r w:rsidRPr="00DB5A35">
              <w:rPr>
                <w:rFonts w:hAnsi="標楷體" w:hint="eastAsia"/>
                <w:color w:val="000000" w:themeColor="text1"/>
                <w:sz w:val="28"/>
                <w:szCs w:val="28"/>
              </w:rPr>
              <w:t>平溪區「番子坑」</w:t>
            </w:r>
            <w:r w:rsidRPr="00DB5A35">
              <w:rPr>
                <w:rFonts w:ascii="新細明體" w:eastAsia="新細明體" w:hAnsi="新細明體" w:hint="eastAsia"/>
                <w:color w:val="000000" w:themeColor="text1"/>
                <w:sz w:val="28"/>
                <w:szCs w:val="28"/>
              </w:rPr>
              <w:t>、</w:t>
            </w:r>
            <w:r w:rsidRPr="00DB5A35">
              <w:rPr>
                <w:rFonts w:hAnsi="標楷體" w:hint="eastAsia"/>
                <w:color w:val="000000" w:themeColor="text1"/>
                <w:sz w:val="28"/>
                <w:szCs w:val="28"/>
              </w:rPr>
              <w:t>石碇區「番子坑」等地名。</w:t>
            </w:r>
          </w:p>
        </w:tc>
        <w:tc>
          <w:tcPr>
            <w:tcW w:w="4252" w:type="dxa"/>
          </w:tcPr>
          <w:p w14:paraId="435F4DC4" w14:textId="77777777" w:rsidR="004957ED" w:rsidRPr="00DB5A35" w:rsidRDefault="004957ED" w:rsidP="001677DE">
            <w:pPr>
              <w:kinsoku/>
              <w:overflowPunct/>
              <w:autoSpaceDE/>
              <w:autoSpaceDN/>
              <w:snapToGrid w:val="0"/>
              <w:spacing w:beforeLines="50" w:before="228" w:afterLines="50" w:after="228"/>
              <w:rPr>
                <w:rFonts w:hAnsi="標楷體"/>
                <w:color w:val="000000" w:themeColor="text1"/>
                <w:sz w:val="28"/>
                <w:szCs w:val="28"/>
              </w:rPr>
            </w:pPr>
            <w:r w:rsidRPr="00DB5A35">
              <w:rPr>
                <w:rFonts w:hAnsi="標楷體" w:hint="eastAsia"/>
                <w:color w:val="000000" w:themeColor="text1"/>
                <w:sz w:val="28"/>
                <w:szCs w:val="28"/>
              </w:rPr>
              <w:t>新北市政府表示：命名歷史背景，</w:t>
            </w:r>
            <w:r w:rsidRPr="00DB5A35">
              <w:rPr>
                <w:rFonts w:hAnsi="標楷體"/>
                <w:color w:val="000000" w:themeColor="text1"/>
                <w:sz w:val="28"/>
                <w:szCs w:val="28"/>
              </w:rPr>
              <w:t>源於清代及日治初期漢人拓墾階段之歷史用語，主要用以標示原住民族聚落、耕作地或早期開墾區域，具有時代性與</w:t>
            </w:r>
            <w:r w:rsidRPr="00DB5A35">
              <w:rPr>
                <w:rFonts w:hAnsi="標楷體" w:hint="eastAsia"/>
                <w:color w:val="000000" w:themeColor="text1"/>
                <w:sz w:val="28"/>
                <w:szCs w:val="28"/>
              </w:rPr>
              <w:t>歷史意涵</w:t>
            </w:r>
            <w:r w:rsidRPr="00DB5A35">
              <w:rPr>
                <w:rFonts w:hAnsi="標楷體"/>
                <w:color w:val="000000" w:themeColor="text1"/>
                <w:sz w:val="28"/>
                <w:szCs w:val="28"/>
              </w:rPr>
              <w:t>功能</w:t>
            </w:r>
            <w:r w:rsidRPr="00DB5A35">
              <w:rPr>
                <w:rFonts w:hAnsi="標楷體" w:hint="eastAsia"/>
                <w:color w:val="000000" w:themeColor="text1"/>
                <w:sz w:val="28"/>
                <w:szCs w:val="28"/>
              </w:rPr>
              <w:t>，在長期時代轉化的</w:t>
            </w:r>
            <w:r w:rsidRPr="00DB5A35">
              <w:rPr>
                <w:rFonts w:hAnsi="標楷體"/>
                <w:color w:val="000000" w:themeColor="text1"/>
                <w:sz w:val="28"/>
                <w:szCs w:val="28"/>
              </w:rPr>
              <w:t>過程中</w:t>
            </w:r>
            <w:r w:rsidRPr="00DB5A35">
              <w:rPr>
                <w:rFonts w:hAnsi="標楷體" w:hint="eastAsia"/>
                <w:color w:val="000000" w:themeColor="text1"/>
                <w:sz w:val="28"/>
                <w:szCs w:val="28"/>
              </w:rPr>
              <w:t>，</w:t>
            </w:r>
            <w:r w:rsidRPr="00DB5A35">
              <w:rPr>
                <w:rFonts w:hAnsi="標楷體"/>
                <w:color w:val="000000" w:themeColor="text1"/>
                <w:sz w:val="28"/>
                <w:szCs w:val="28"/>
              </w:rPr>
              <w:t>多數地區居民</w:t>
            </w:r>
            <w:r w:rsidRPr="00DB5A35">
              <w:rPr>
                <w:rFonts w:hAnsi="標楷體" w:hint="eastAsia"/>
                <w:color w:val="000000" w:themeColor="text1"/>
                <w:sz w:val="28"/>
                <w:szCs w:val="28"/>
              </w:rPr>
              <w:t>已將</w:t>
            </w:r>
            <w:r w:rsidRPr="00DB5A35">
              <w:rPr>
                <w:rFonts w:hAnsi="標楷體"/>
                <w:color w:val="000000" w:themeColor="text1"/>
                <w:sz w:val="28"/>
                <w:szCs w:val="28"/>
              </w:rPr>
              <w:t>此類地名</w:t>
            </w:r>
            <w:r w:rsidRPr="00DB5A35">
              <w:rPr>
                <w:rFonts w:hAnsi="標楷體" w:hint="eastAsia"/>
                <w:color w:val="000000" w:themeColor="text1"/>
                <w:sz w:val="28"/>
                <w:szCs w:val="28"/>
              </w:rPr>
              <w:t>視</w:t>
            </w:r>
            <w:r w:rsidRPr="00DB5A35">
              <w:rPr>
                <w:rFonts w:hAnsi="標楷體"/>
                <w:color w:val="000000" w:themeColor="text1"/>
                <w:sz w:val="28"/>
                <w:szCs w:val="28"/>
              </w:rPr>
              <w:t>為歷史地景的符號或地方記憶的延續</w:t>
            </w:r>
            <w:r w:rsidRPr="00DB5A35">
              <w:rPr>
                <w:rFonts w:hAnsi="標楷體" w:hint="eastAsia"/>
                <w:color w:val="000000" w:themeColor="text1"/>
                <w:sz w:val="28"/>
                <w:szCs w:val="28"/>
              </w:rPr>
              <w:t>，未接獲民眾陳情命名不妥。(該府114年11月3日新北府民戶字第1142183347號函)</w:t>
            </w:r>
          </w:p>
        </w:tc>
      </w:tr>
      <w:tr w:rsidR="00DB5A35" w:rsidRPr="00DB5A35" w14:paraId="4A0CDC01" w14:textId="77777777" w:rsidTr="001677DE">
        <w:trPr>
          <w:jc w:val="center"/>
        </w:trPr>
        <w:tc>
          <w:tcPr>
            <w:tcW w:w="1413" w:type="dxa"/>
          </w:tcPr>
          <w:p w14:paraId="7225E610" w14:textId="77777777" w:rsidR="004957ED" w:rsidRPr="00DB5A35" w:rsidRDefault="004957ED" w:rsidP="001677DE">
            <w:pPr>
              <w:kinsoku/>
              <w:overflowPunct/>
              <w:autoSpaceDE/>
              <w:autoSpaceDN/>
              <w:snapToGrid w:val="0"/>
              <w:spacing w:beforeLines="50" w:before="228" w:afterLines="50" w:after="228"/>
              <w:jc w:val="left"/>
              <w:rPr>
                <w:rFonts w:hAnsi="標楷體"/>
                <w:color w:val="000000" w:themeColor="text1"/>
                <w:sz w:val="28"/>
                <w:szCs w:val="28"/>
              </w:rPr>
            </w:pPr>
            <w:r w:rsidRPr="00DB5A35">
              <w:rPr>
                <w:rFonts w:hAnsi="標楷體" w:hint="eastAsia"/>
                <w:color w:val="000000" w:themeColor="text1"/>
                <w:sz w:val="28"/>
                <w:szCs w:val="28"/>
              </w:rPr>
              <w:t>桃園市</w:t>
            </w:r>
          </w:p>
        </w:tc>
        <w:tc>
          <w:tcPr>
            <w:tcW w:w="3547" w:type="dxa"/>
          </w:tcPr>
          <w:p w14:paraId="32F7E63B" w14:textId="77777777" w:rsidR="004957ED" w:rsidRPr="00DB5A35" w:rsidRDefault="004957ED" w:rsidP="001677DE">
            <w:pPr>
              <w:kinsoku/>
              <w:overflowPunct/>
              <w:autoSpaceDE/>
              <w:autoSpaceDN/>
              <w:snapToGrid w:val="0"/>
              <w:spacing w:beforeLines="50" w:before="228" w:afterLines="50" w:after="228"/>
              <w:rPr>
                <w:rFonts w:hAnsi="標楷體"/>
                <w:color w:val="000000" w:themeColor="text1"/>
                <w:sz w:val="28"/>
                <w:szCs w:val="28"/>
              </w:rPr>
            </w:pPr>
            <w:r w:rsidRPr="00DB5A35">
              <w:rPr>
                <w:rFonts w:hAnsi="標楷體" w:hint="eastAsia"/>
                <w:color w:val="000000" w:themeColor="text1"/>
                <w:sz w:val="28"/>
                <w:szCs w:val="28"/>
              </w:rPr>
              <w:t>龍潭區</w:t>
            </w:r>
            <w:r w:rsidRPr="00DB5A35">
              <w:rPr>
                <w:rFonts w:hAnsi="標楷體"/>
                <w:color w:val="000000" w:themeColor="text1"/>
                <w:sz w:val="28"/>
                <w:szCs w:val="28"/>
              </w:rPr>
              <w:t>「番子窩路」</w:t>
            </w:r>
            <w:r w:rsidRPr="00DB5A35">
              <w:rPr>
                <w:rFonts w:hAnsi="標楷體" w:hint="eastAsia"/>
                <w:color w:val="000000" w:themeColor="text1"/>
                <w:sz w:val="28"/>
                <w:szCs w:val="28"/>
              </w:rPr>
              <w:t>。</w:t>
            </w:r>
          </w:p>
        </w:tc>
        <w:tc>
          <w:tcPr>
            <w:tcW w:w="4252" w:type="dxa"/>
          </w:tcPr>
          <w:p w14:paraId="6B4826FE" w14:textId="77777777" w:rsidR="004957ED" w:rsidRPr="00DB5A35" w:rsidRDefault="004957ED" w:rsidP="001677DE">
            <w:pPr>
              <w:kinsoku/>
              <w:overflowPunct/>
              <w:autoSpaceDE/>
              <w:autoSpaceDN/>
              <w:snapToGrid w:val="0"/>
              <w:spacing w:beforeLines="50" w:before="228" w:afterLines="50" w:after="228"/>
              <w:rPr>
                <w:rFonts w:hAnsi="標楷體"/>
                <w:color w:val="000000" w:themeColor="text1"/>
                <w:sz w:val="28"/>
                <w:szCs w:val="28"/>
              </w:rPr>
            </w:pPr>
            <w:r w:rsidRPr="00DB5A35">
              <w:rPr>
                <w:rFonts w:hAnsi="標楷體" w:hint="eastAsia"/>
                <w:color w:val="000000" w:themeColor="text1"/>
                <w:sz w:val="28"/>
                <w:szCs w:val="28"/>
              </w:rPr>
              <w:t>桃園市政府表示：此有其歷史文化背景，龍潭區公所於106年5月11日邀集民意代表、里長召開命名會議，當地居民考量傳承紀錄在地情感並希望延續此小地名為道路名稱，爰以此小地名命名，未接獲民眾陳情。(該府114年10月15日府民戶字第1140295368號函)</w:t>
            </w:r>
          </w:p>
        </w:tc>
      </w:tr>
      <w:tr w:rsidR="00DB5A35" w:rsidRPr="00DB5A35" w14:paraId="47A692C6" w14:textId="77777777" w:rsidTr="001677DE">
        <w:trPr>
          <w:jc w:val="center"/>
        </w:trPr>
        <w:tc>
          <w:tcPr>
            <w:tcW w:w="1413" w:type="dxa"/>
          </w:tcPr>
          <w:p w14:paraId="6A60E468" w14:textId="77777777" w:rsidR="004957ED" w:rsidRPr="00DB5A35" w:rsidRDefault="004957ED" w:rsidP="001677DE">
            <w:pPr>
              <w:kinsoku/>
              <w:overflowPunct/>
              <w:autoSpaceDE/>
              <w:autoSpaceDN/>
              <w:snapToGrid w:val="0"/>
              <w:spacing w:beforeLines="50" w:before="228" w:afterLines="50" w:after="228"/>
              <w:jc w:val="left"/>
              <w:rPr>
                <w:rFonts w:hAnsi="標楷體"/>
                <w:color w:val="000000" w:themeColor="text1"/>
                <w:sz w:val="28"/>
                <w:szCs w:val="28"/>
              </w:rPr>
            </w:pPr>
            <w:r w:rsidRPr="00DB5A35">
              <w:rPr>
                <w:rFonts w:hAnsi="標楷體" w:hint="eastAsia"/>
                <w:color w:val="000000" w:themeColor="text1"/>
                <w:sz w:val="28"/>
                <w:szCs w:val="28"/>
              </w:rPr>
              <w:t>新竹縣</w:t>
            </w:r>
          </w:p>
        </w:tc>
        <w:tc>
          <w:tcPr>
            <w:tcW w:w="3547" w:type="dxa"/>
          </w:tcPr>
          <w:p w14:paraId="22276604" w14:textId="77777777" w:rsidR="004957ED" w:rsidRPr="00DB5A35" w:rsidRDefault="004957ED" w:rsidP="001677DE">
            <w:pPr>
              <w:kinsoku/>
              <w:overflowPunct/>
              <w:autoSpaceDE/>
              <w:autoSpaceDN/>
              <w:snapToGrid w:val="0"/>
              <w:spacing w:beforeLines="50" w:before="228" w:afterLines="50" w:after="228"/>
              <w:rPr>
                <w:rFonts w:hAnsi="標楷體"/>
                <w:color w:val="000000" w:themeColor="text1"/>
                <w:sz w:val="28"/>
                <w:szCs w:val="28"/>
              </w:rPr>
            </w:pPr>
            <w:r w:rsidRPr="00DB5A35">
              <w:rPr>
                <w:rFonts w:hAnsi="標楷體" w:hint="eastAsia"/>
                <w:color w:val="000000" w:themeColor="text1"/>
                <w:sz w:val="28"/>
                <w:szCs w:val="28"/>
              </w:rPr>
              <w:t>無「番」字命名道路。</w:t>
            </w:r>
          </w:p>
          <w:p w14:paraId="5C816112" w14:textId="67F643CC" w:rsidR="004957ED" w:rsidRPr="00DB5A35" w:rsidRDefault="004957ED" w:rsidP="001677DE">
            <w:pPr>
              <w:kinsoku/>
              <w:overflowPunct/>
              <w:autoSpaceDE/>
              <w:autoSpaceDN/>
              <w:snapToGrid w:val="0"/>
              <w:spacing w:beforeLines="50" w:before="228" w:afterLines="50" w:after="228"/>
              <w:rPr>
                <w:rFonts w:hAnsi="標楷體"/>
                <w:color w:val="000000" w:themeColor="text1"/>
                <w:sz w:val="28"/>
                <w:szCs w:val="28"/>
              </w:rPr>
            </w:pPr>
            <w:r w:rsidRPr="00DB5A35">
              <w:rPr>
                <w:rFonts w:hAnsi="標楷體" w:hint="eastAsia"/>
                <w:color w:val="000000" w:themeColor="text1"/>
                <w:sz w:val="28"/>
                <w:szCs w:val="28"/>
              </w:rPr>
              <w:t>地名有北埔鄉「番婆坑」，及竹北市</w:t>
            </w:r>
            <w:r w:rsidRPr="00DB5A35">
              <w:rPr>
                <w:rFonts w:hAnsi="標楷體"/>
                <w:color w:val="000000" w:themeColor="text1"/>
                <w:sz w:val="28"/>
                <w:szCs w:val="28"/>
              </w:rPr>
              <w:t>「番子坡」</w:t>
            </w:r>
            <w:r w:rsidRPr="00DB5A35">
              <w:rPr>
                <w:rFonts w:hAnsi="標楷體" w:hint="eastAsia"/>
                <w:color w:val="000000" w:themeColor="text1"/>
                <w:sz w:val="28"/>
                <w:szCs w:val="28"/>
              </w:rPr>
              <w:t>、竹北市「番子寮」、湖口鄉「上</w:t>
            </w:r>
            <w:r w:rsidRPr="00DB5A35">
              <w:rPr>
                <w:rFonts w:hAnsi="標楷體" w:hint="eastAsia"/>
                <w:color w:val="000000" w:themeColor="text1"/>
                <w:sz w:val="28"/>
                <w:szCs w:val="28"/>
              </w:rPr>
              <w:lastRenderedPageBreak/>
              <w:t>番子湖」、湖口鄉鳳凰村「中番子湖」等舊地名(因門牌整編，</w:t>
            </w:r>
            <w:r w:rsidR="00810D6F" w:rsidRPr="00DB5A35">
              <w:rPr>
                <w:rFonts w:hAnsi="標楷體" w:hint="eastAsia"/>
                <w:color w:val="000000" w:themeColor="text1"/>
                <w:sz w:val="28"/>
                <w:szCs w:val="28"/>
              </w:rPr>
              <w:t>現</w:t>
            </w:r>
            <w:r w:rsidRPr="00DB5A35">
              <w:rPr>
                <w:rFonts w:hAnsi="標楷體" w:hint="eastAsia"/>
                <w:color w:val="000000" w:themeColor="text1"/>
                <w:sz w:val="28"/>
                <w:szCs w:val="28"/>
              </w:rPr>
              <w:t>已無使用)。</w:t>
            </w:r>
          </w:p>
        </w:tc>
        <w:tc>
          <w:tcPr>
            <w:tcW w:w="4252" w:type="dxa"/>
          </w:tcPr>
          <w:p w14:paraId="6A75E387" w14:textId="34FE230E" w:rsidR="004957ED" w:rsidRPr="00DB5A35" w:rsidRDefault="004957ED" w:rsidP="001677DE">
            <w:pPr>
              <w:kinsoku/>
              <w:overflowPunct/>
              <w:autoSpaceDE/>
              <w:autoSpaceDN/>
              <w:snapToGrid w:val="0"/>
              <w:spacing w:beforeLines="50" w:before="228" w:afterLines="50" w:after="228"/>
              <w:rPr>
                <w:rFonts w:hAnsi="標楷體"/>
                <w:color w:val="000000" w:themeColor="text1"/>
                <w:sz w:val="28"/>
                <w:szCs w:val="28"/>
              </w:rPr>
            </w:pPr>
            <w:r w:rsidRPr="00DB5A35">
              <w:rPr>
                <w:rFonts w:hAnsi="標楷體" w:hint="eastAsia"/>
                <w:color w:val="000000" w:themeColor="text1"/>
                <w:sz w:val="28"/>
                <w:szCs w:val="28"/>
              </w:rPr>
              <w:lastRenderedPageBreak/>
              <w:t>新竹縣政府表示：未接獲民眾陳情，未來將持續審慎核定道路命名案件，以尊重原住民族文化與轉型正義之觀點。(</w:t>
            </w:r>
            <w:r w:rsidR="001D7341" w:rsidRPr="00DB5A35">
              <w:rPr>
                <w:rFonts w:hAnsi="標楷體" w:hint="eastAsia"/>
                <w:color w:val="000000" w:themeColor="text1"/>
                <w:sz w:val="28"/>
                <w:szCs w:val="28"/>
              </w:rPr>
              <w:t>該府</w:t>
            </w:r>
            <w:r w:rsidRPr="00DB5A35">
              <w:rPr>
                <w:rFonts w:hAnsi="標楷體" w:hint="eastAsia"/>
                <w:color w:val="000000" w:themeColor="text1"/>
                <w:sz w:val="28"/>
                <w:szCs w:val="28"/>
              </w:rPr>
              <w:t>114年10月7日府民戶字第</w:t>
            </w:r>
            <w:r w:rsidRPr="00DB5A35">
              <w:rPr>
                <w:rFonts w:hAnsi="標楷體" w:hint="eastAsia"/>
                <w:color w:val="000000" w:themeColor="text1"/>
                <w:sz w:val="28"/>
                <w:szCs w:val="28"/>
              </w:rPr>
              <w:lastRenderedPageBreak/>
              <w:t>1140386156號函)</w:t>
            </w:r>
          </w:p>
        </w:tc>
      </w:tr>
      <w:tr w:rsidR="00DB5A35" w:rsidRPr="00DB5A35" w14:paraId="7BA178B2" w14:textId="77777777" w:rsidTr="001677DE">
        <w:trPr>
          <w:jc w:val="center"/>
        </w:trPr>
        <w:tc>
          <w:tcPr>
            <w:tcW w:w="1413" w:type="dxa"/>
          </w:tcPr>
          <w:p w14:paraId="5C59A2E0" w14:textId="77777777" w:rsidR="004957ED" w:rsidRPr="00DB5A35" w:rsidRDefault="004957ED" w:rsidP="001677DE">
            <w:pPr>
              <w:kinsoku/>
              <w:overflowPunct/>
              <w:autoSpaceDE/>
              <w:autoSpaceDN/>
              <w:snapToGrid w:val="0"/>
              <w:spacing w:beforeLines="50" w:before="228" w:afterLines="50" w:after="228"/>
              <w:jc w:val="left"/>
              <w:rPr>
                <w:rFonts w:hAnsi="標楷體"/>
                <w:color w:val="000000" w:themeColor="text1"/>
                <w:sz w:val="28"/>
                <w:szCs w:val="28"/>
              </w:rPr>
            </w:pPr>
            <w:r w:rsidRPr="00DB5A35">
              <w:rPr>
                <w:rFonts w:hAnsi="標楷體" w:hint="eastAsia"/>
                <w:color w:val="000000" w:themeColor="text1"/>
                <w:sz w:val="28"/>
                <w:szCs w:val="28"/>
              </w:rPr>
              <w:lastRenderedPageBreak/>
              <w:t>彰化縣</w:t>
            </w:r>
          </w:p>
        </w:tc>
        <w:tc>
          <w:tcPr>
            <w:tcW w:w="3547" w:type="dxa"/>
          </w:tcPr>
          <w:p w14:paraId="75CA4942" w14:textId="77777777" w:rsidR="004957ED" w:rsidRPr="00DB5A35" w:rsidRDefault="004957ED" w:rsidP="001677DE">
            <w:pPr>
              <w:kinsoku/>
              <w:overflowPunct/>
              <w:autoSpaceDE/>
              <w:autoSpaceDN/>
              <w:snapToGrid w:val="0"/>
              <w:spacing w:beforeLines="50" w:before="228" w:afterLines="50" w:after="228"/>
              <w:rPr>
                <w:rFonts w:hAnsi="標楷體"/>
                <w:color w:val="000000" w:themeColor="text1"/>
                <w:sz w:val="28"/>
                <w:szCs w:val="28"/>
              </w:rPr>
            </w:pPr>
            <w:r w:rsidRPr="00DB5A35">
              <w:rPr>
                <w:rFonts w:hAnsi="標楷體" w:hint="eastAsia"/>
                <w:color w:val="000000" w:themeColor="text1"/>
                <w:sz w:val="28"/>
                <w:szCs w:val="28"/>
              </w:rPr>
              <w:t>有「番花路」(縣道146甲線)、</w:t>
            </w:r>
            <w:r w:rsidRPr="00DB5A35">
              <w:rPr>
                <w:rFonts w:hAnsi="標楷體"/>
                <w:color w:val="000000" w:themeColor="text1"/>
                <w:sz w:val="28"/>
                <w:szCs w:val="28"/>
              </w:rPr>
              <w:t>福興鄉</w:t>
            </w:r>
            <w:r w:rsidRPr="00DB5A35">
              <w:rPr>
                <w:rFonts w:hAnsi="標楷體" w:hint="eastAsia"/>
                <w:color w:val="000000" w:themeColor="text1"/>
                <w:sz w:val="28"/>
                <w:szCs w:val="28"/>
              </w:rPr>
              <w:t>「</w:t>
            </w:r>
            <w:r w:rsidRPr="00DB5A35">
              <w:rPr>
                <w:rFonts w:hAnsi="標楷體"/>
                <w:color w:val="000000" w:themeColor="text1"/>
                <w:sz w:val="28"/>
                <w:szCs w:val="28"/>
              </w:rPr>
              <w:t>番婆街</w:t>
            </w:r>
            <w:r w:rsidRPr="00DB5A35">
              <w:rPr>
                <w:rFonts w:hAnsi="標楷體" w:hint="eastAsia"/>
                <w:color w:val="000000" w:themeColor="text1"/>
                <w:sz w:val="28"/>
                <w:szCs w:val="28"/>
              </w:rPr>
              <w:t>」、</w:t>
            </w:r>
            <w:r w:rsidRPr="00DB5A35">
              <w:rPr>
                <w:rFonts w:hAnsi="標楷體"/>
                <w:color w:val="000000" w:themeColor="text1"/>
                <w:sz w:val="28"/>
                <w:szCs w:val="28"/>
              </w:rPr>
              <w:t>福興鄉</w:t>
            </w:r>
            <w:r w:rsidRPr="00DB5A35">
              <w:rPr>
                <w:rFonts w:hAnsi="標楷體" w:hint="eastAsia"/>
                <w:color w:val="000000" w:themeColor="text1"/>
                <w:sz w:val="28"/>
                <w:szCs w:val="28"/>
              </w:rPr>
              <w:t>「番社街」、彰化市「番社巷」、</w:t>
            </w:r>
            <w:r w:rsidRPr="00DB5A35">
              <w:rPr>
                <w:rFonts w:hAnsi="標楷體"/>
                <w:color w:val="000000" w:themeColor="text1"/>
                <w:sz w:val="28"/>
                <w:szCs w:val="28"/>
              </w:rPr>
              <w:t>埔鹽鄉「番金路」</w:t>
            </w:r>
            <w:r w:rsidRPr="00DB5A35">
              <w:rPr>
                <w:rFonts w:hAnsi="標楷體" w:hint="eastAsia"/>
                <w:color w:val="000000" w:themeColor="text1"/>
                <w:sz w:val="28"/>
                <w:szCs w:val="28"/>
              </w:rPr>
              <w:t>等路名。</w:t>
            </w:r>
          </w:p>
          <w:p w14:paraId="6C6959AB" w14:textId="77777777" w:rsidR="004957ED" w:rsidRPr="00DB5A35" w:rsidRDefault="004957ED" w:rsidP="001677DE">
            <w:pPr>
              <w:kinsoku/>
              <w:overflowPunct/>
              <w:autoSpaceDE/>
              <w:autoSpaceDN/>
              <w:snapToGrid w:val="0"/>
              <w:spacing w:beforeLines="50" w:before="228" w:afterLines="50" w:after="228"/>
              <w:rPr>
                <w:rFonts w:hAnsi="標楷體"/>
                <w:color w:val="000000" w:themeColor="text1"/>
                <w:sz w:val="28"/>
                <w:szCs w:val="28"/>
              </w:rPr>
            </w:pPr>
            <w:r w:rsidRPr="00DB5A35">
              <w:rPr>
                <w:rFonts w:hAnsi="標楷體" w:hint="eastAsia"/>
                <w:color w:val="000000" w:themeColor="text1"/>
                <w:sz w:val="28"/>
                <w:szCs w:val="28"/>
              </w:rPr>
              <w:t>地名有鹿港鎮「頂番里」、福興鄉「番社村」、福興鄉「番婆村」、溪湖鎮「番婆里」、竹塘鄉「番仔寮」等。</w:t>
            </w:r>
          </w:p>
        </w:tc>
        <w:tc>
          <w:tcPr>
            <w:tcW w:w="4252" w:type="dxa"/>
          </w:tcPr>
          <w:p w14:paraId="20A1D628" w14:textId="77777777" w:rsidR="004957ED" w:rsidRPr="00DB5A35" w:rsidRDefault="004957ED" w:rsidP="001677DE">
            <w:pPr>
              <w:kinsoku/>
              <w:overflowPunct/>
              <w:autoSpaceDE/>
              <w:autoSpaceDN/>
              <w:snapToGrid w:val="0"/>
              <w:spacing w:beforeLines="50" w:before="228" w:afterLines="50" w:after="228"/>
              <w:rPr>
                <w:rFonts w:hAnsi="標楷體"/>
                <w:color w:val="000000" w:themeColor="text1"/>
                <w:sz w:val="28"/>
                <w:szCs w:val="28"/>
              </w:rPr>
            </w:pPr>
            <w:r w:rsidRPr="00DB5A35">
              <w:rPr>
                <w:rFonts w:hAnsi="標楷體" w:hint="eastAsia"/>
                <w:color w:val="000000" w:themeColor="text1"/>
                <w:sz w:val="28"/>
                <w:szCs w:val="28"/>
              </w:rPr>
              <w:t>彰化縣政府表示：相關名稱係早期舊地名或舊聚落之稱呼，並無涉及族群歧視議題，並未接獲民眾陳情。(該府114年10月17日府民戶字第1140395337號函及115年2月9日府民戶字第1150055870號函)</w:t>
            </w:r>
          </w:p>
        </w:tc>
      </w:tr>
      <w:tr w:rsidR="00DB5A35" w:rsidRPr="00DB5A35" w14:paraId="11E2D8CA" w14:textId="77777777" w:rsidTr="001677DE">
        <w:trPr>
          <w:jc w:val="center"/>
        </w:trPr>
        <w:tc>
          <w:tcPr>
            <w:tcW w:w="1413" w:type="dxa"/>
          </w:tcPr>
          <w:p w14:paraId="7CA03F65" w14:textId="77777777" w:rsidR="004957ED" w:rsidRPr="00DB5A35" w:rsidRDefault="004957ED" w:rsidP="001677DE">
            <w:pPr>
              <w:kinsoku/>
              <w:overflowPunct/>
              <w:autoSpaceDE/>
              <w:autoSpaceDN/>
              <w:snapToGrid w:val="0"/>
              <w:spacing w:beforeLines="50" w:before="228" w:afterLines="50" w:after="228"/>
              <w:jc w:val="left"/>
              <w:rPr>
                <w:rFonts w:hAnsi="標楷體"/>
                <w:color w:val="000000" w:themeColor="text1"/>
                <w:sz w:val="28"/>
                <w:szCs w:val="28"/>
              </w:rPr>
            </w:pPr>
            <w:r w:rsidRPr="00DB5A35">
              <w:rPr>
                <w:rFonts w:hAnsi="標楷體" w:hint="eastAsia"/>
                <w:color w:val="000000" w:themeColor="text1"/>
                <w:sz w:val="28"/>
                <w:szCs w:val="28"/>
              </w:rPr>
              <w:t>南投縣</w:t>
            </w:r>
          </w:p>
        </w:tc>
        <w:tc>
          <w:tcPr>
            <w:tcW w:w="3547" w:type="dxa"/>
          </w:tcPr>
          <w:p w14:paraId="2AACF3EA" w14:textId="0D2C4C9A" w:rsidR="004957ED" w:rsidRPr="00DB5A35" w:rsidRDefault="004957ED" w:rsidP="001677DE">
            <w:pPr>
              <w:kinsoku/>
              <w:overflowPunct/>
              <w:autoSpaceDE/>
              <w:autoSpaceDN/>
              <w:snapToGrid w:val="0"/>
              <w:spacing w:beforeLines="50" w:before="228" w:afterLines="50" w:after="228"/>
              <w:rPr>
                <w:rFonts w:hAnsi="標楷體"/>
                <w:color w:val="000000" w:themeColor="text1"/>
                <w:sz w:val="28"/>
                <w:szCs w:val="28"/>
              </w:rPr>
            </w:pPr>
            <w:r w:rsidRPr="00DB5A35">
              <w:rPr>
                <w:rFonts w:hAnsi="標楷體" w:hint="eastAsia"/>
                <w:color w:val="000000" w:themeColor="text1"/>
                <w:sz w:val="28"/>
                <w:szCs w:val="28"/>
              </w:rPr>
              <w:t>草屯鎮「番子田</w:t>
            </w:r>
            <w:r w:rsidR="006F1F20" w:rsidRPr="00DB5A35">
              <w:rPr>
                <w:rFonts w:hAnsi="標楷體" w:hint="eastAsia"/>
                <w:color w:val="000000" w:themeColor="text1"/>
                <w:sz w:val="28"/>
                <w:szCs w:val="28"/>
              </w:rPr>
              <w:t>路</w:t>
            </w:r>
            <w:r w:rsidRPr="00DB5A35">
              <w:rPr>
                <w:rFonts w:hAnsi="標楷體" w:hint="eastAsia"/>
                <w:color w:val="000000" w:themeColor="text1"/>
                <w:sz w:val="28"/>
                <w:szCs w:val="28"/>
              </w:rPr>
              <w:t>」。</w:t>
            </w:r>
          </w:p>
        </w:tc>
        <w:tc>
          <w:tcPr>
            <w:tcW w:w="4252" w:type="dxa"/>
          </w:tcPr>
          <w:p w14:paraId="481612FA" w14:textId="77777777" w:rsidR="004957ED" w:rsidRPr="00DB5A35" w:rsidRDefault="004957ED" w:rsidP="001677DE">
            <w:pPr>
              <w:kinsoku/>
              <w:overflowPunct/>
              <w:autoSpaceDE/>
              <w:autoSpaceDN/>
              <w:snapToGrid w:val="0"/>
              <w:spacing w:beforeLines="50" w:before="228" w:afterLines="50" w:after="228"/>
              <w:rPr>
                <w:rFonts w:hAnsi="標楷體"/>
                <w:color w:val="000000" w:themeColor="text1"/>
                <w:sz w:val="28"/>
                <w:szCs w:val="28"/>
              </w:rPr>
            </w:pPr>
            <w:r w:rsidRPr="00DB5A35">
              <w:rPr>
                <w:rFonts w:hAnsi="標楷體" w:hint="eastAsia"/>
                <w:color w:val="000000" w:themeColor="text1"/>
                <w:sz w:val="28"/>
                <w:szCs w:val="28"/>
              </w:rPr>
              <w:t>南投縣政府表示：「番子田」為該鎮新豐里舊地名，未涉及文化敏感度不足或歧視性用語，並未接獲民眾陳情命名不妥。(該府114年10月22日府民戶字第1140243248號函)</w:t>
            </w:r>
          </w:p>
        </w:tc>
      </w:tr>
      <w:tr w:rsidR="00DB5A35" w:rsidRPr="00DB5A35" w14:paraId="7AD5F6CC" w14:textId="77777777" w:rsidTr="001677DE">
        <w:trPr>
          <w:jc w:val="center"/>
        </w:trPr>
        <w:tc>
          <w:tcPr>
            <w:tcW w:w="1413" w:type="dxa"/>
          </w:tcPr>
          <w:p w14:paraId="46A37A4D" w14:textId="77777777" w:rsidR="004957ED" w:rsidRPr="00DB5A35" w:rsidRDefault="004957ED" w:rsidP="001677DE">
            <w:pPr>
              <w:kinsoku/>
              <w:overflowPunct/>
              <w:autoSpaceDE/>
              <w:autoSpaceDN/>
              <w:snapToGrid w:val="0"/>
              <w:spacing w:beforeLines="50" w:before="228" w:afterLines="50" w:after="228"/>
              <w:jc w:val="left"/>
              <w:rPr>
                <w:rFonts w:hAnsi="標楷體"/>
                <w:color w:val="000000" w:themeColor="text1"/>
                <w:sz w:val="28"/>
                <w:szCs w:val="28"/>
              </w:rPr>
            </w:pPr>
            <w:r w:rsidRPr="00DB5A35">
              <w:rPr>
                <w:rFonts w:hAnsi="標楷體" w:hint="eastAsia"/>
                <w:color w:val="000000" w:themeColor="text1"/>
                <w:sz w:val="28"/>
                <w:szCs w:val="28"/>
              </w:rPr>
              <w:t>雲林縣</w:t>
            </w:r>
          </w:p>
        </w:tc>
        <w:tc>
          <w:tcPr>
            <w:tcW w:w="3547" w:type="dxa"/>
          </w:tcPr>
          <w:p w14:paraId="0897A94D" w14:textId="77777777" w:rsidR="004957ED" w:rsidRPr="00DB5A35" w:rsidRDefault="004957ED" w:rsidP="001677DE">
            <w:pPr>
              <w:kinsoku/>
              <w:overflowPunct/>
              <w:autoSpaceDE/>
              <w:autoSpaceDN/>
              <w:snapToGrid w:val="0"/>
              <w:spacing w:beforeLines="50" w:before="228" w:afterLines="50" w:after="228"/>
              <w:rPr>
                <w:rFonts w:hAnsi="標楷體"/>
                <w:color w:val="000000" w:themeColor="text1"/>
                <w:sz w:val="28"/>
                <w:szCs w:val="28"/>
              </w:rPr>
            </w:pPr>
            <w:r w:rsidRPr="00DB5A35">
              <w:rPr>
                <w:rFonts w:hAnsi="標楷體" w:hint="eastAsia"/>
                <w:color w:val="000000" w:themeColor="text1"/>
                <w:sz w:val="28"/>
                <w:szCs w:val="28"/>
              </w:rPr>
              <w:t>西螺鎮「番社街」。</w:t>
            </w:r>
          </w:p>
          <w:p w14:paraId="3D46B3D5" w14:textId="77777777" w:rsidR="004957ED" w:rsidRPr="00DB5A35" w:rsidRDefault="004957ED" w:rsidP="001677DE">
            <w:pPr>
              <w:kinsoku/>
              <w:overflowPunct/>
              <w:autoSpaceDE/>
              <w:autoSpaceDN/>
              <w:snapToGrid w:val="0"/>
              <w:spacing w:beforeLines="50" w:before="228" w:afterLines="50" w:after="228"/>
              <w:rPr>
                <w:rFonts w:hAnsi="標楷體"/>
                <w:color w:val="000000" w:themeColor="text1"/>
                <w:sz w:val="28"/>
                <w:szCs w:val="28"/>
              </w:rPr>
            </w:pPr>
            <w:r w:rsidRPr="00DB5A35">
              <w:rPr>
                <w:rFonts w:hAnsi="標楷體" w:hint="eastAsia"/>
                <w:color w:val="000000" w:themeColor="text1"/>
                <w:sz w:val="28"/>
                <w:szCs w:val="28"/>
              </w:rPr>
              <w:t>地名有北港鎮「府番里」、北港鎮「番溝里」等。</w:t>
            </w:r>
          </w:p>
        </w:tc>
        <w:tc>
          <w:tcPr>
            <w:tcW w:w="4252" w:type="dxa"/>
          </w:tcPr>
          <w:p w14:paraId="5C6DC972" w14:textId="77777777" w:rsidR="004957ED" w:rsidRPr="00DB5A35" w:rsidRDefault="004957ED" w:rsidP="001677DE">
            <w:pPr>
              <w:kinsoku/>
              <w:overflowPunct/>
              <w:autoSpaceDE/>
              <w:autoSpaceDN/>
              <w:snapToGrid w:val="0"/>
              <w:spacing w:beforeLines="50" w:before="228" w:afterLines="50" w:after="228"/>
              <w:rPr>
                <w:rFonts w:hAnsi="標楷體"/>
                <w:color w:val="000000" w:themeColor="text1"/>
                <w:sz w:val="28"/>
                <w:szCs w:val="28"/>
              </w:rPr>
            </w:pPr>
            <w:r w:rsidRPr="00DB5A35">
              <w:rPr>
                <w:rFonts w:hAnsi="標楷體" w:hint="eastAsia"/>
                <w:color w:val="000000" w:themeColor="text1"/>
                <w:sz w:val="28"/>
                <w:szCs w:val="28"/>
              </w:rPr>
              <w:t>雲林縣政府表示：「番社街」原命名為「光復西路239巷」，嗣因當地民眾為讓後代子孫記得該地原居住平埔族群的歷史事實，建議機關於86年間核定改名，並未接獲民眾陳情命名不妥。(該府114年10月29日府民戶一字第1142118578號函及</w:t>
            </w:r>
            <w:r w:rsidRPr="00DB5A35">
              <w:rPr>
                <w:rFonts w:hAnsi="標楷體" w:hint="eastAsia"/>
                <w:color w:val="000000" w:themeColor="text1"/>
                <w:sz w:val="28"/>
                <w:szCs w:val="28"/>
              </w:rPr>
              <w:lastRenderedPageBreak/>
              <w:t>其後以電子郵件補充說明)</w:t>
            </w:r>
          </w:p>
        </w:tc>
      </w:tr>
      <w:tr w:rsidR="00DB5A35" w:rsidRPr="00DB5A35" w14:paraId="45D81DE4" w14:textId="77777777" w:rsidTr="001677DE">
        <w:trPr>
          <w:jc w:val="center"/>
        </w:trPr>
        <w:tc>
          <w:tcPr>
            <w:tcW w:w="1413" w:type="dxa"/>
          </w:tcPr>
          <w:p w14:paraId="7D69EEE2" w14:textId="77777777" w:rsidR="004957ED" w:rsidRPr="00DB5A35" w:rsidRDefault="004957ED" w:rsidP="001677DE">
            <w:pPr>
              <w:kinsoku/>
              <w:overflowPunct/>
              <w:autoSpaceDE/>
              <w:autoSpaceDN/>
              <w:snapToGrid w:val="0"/>
              <w:spacing w:beforeLines="50" w:before="228" w:afterLines="50" w:after="228"/>
              <w:jc w:val="left"/>
              <w:rPr>
                <w:rFonts w:hAnsi="標楷體"/>
                <w:color w:val="000000" w:themeColor="text1"/>
                <w:sz w:val="28"/>
                <w:szCs w:val="28"/>
              </w:rPr>
            </w:pPr>
            <w:r w:rsidRPr="00DB5A35">
              <w:rPr>
                <w:rFonts w:hAnsi="標楷體" w:hint="eastAsia"/>
                <w:color w:val="000000" w:themeColor="text1"/>
                <w:sz w:val="28"/>
                <w:szCs w:val="28"/>
              </w:rPr>
              <w:lastRenderedPageBreak/>
              <w:t>嘉義縣</w:t>
            </w:r>
          </w:p>
        </w:tc>
        <w:tc>
          <w:tcPr>
            <w:tcW w:w="3547" w:type="dxa"/>
          </w:tcPr>
          <w:p w14:paraId="63FE6131" w14:textId="77777777" w:rsidR="004957ED" w:rsidRPr="00DB5A35" w:rsidRDefault="004957ED" w:rsidP="001677DE">
            <w:pPr>
              <w:kinsoku/>
              <w:overflowPunct/>
              <w:autoSpaceDE/>
              <w:autoSpaceDN/>
              <w:snapToGrid w:val="0"/>
              <w:spacing w:beforeLines="50" w:before="228" w:afterLines="50" w:after="228"/>
              <w:rPr>
                <w:rFonts w:hAnsi="標楷體"/>
                <w:color w:val="000000" w:themeColor="text1"/>
                <w:sz w:val="28"/>
                <w:szCs w:val="28"/>
              </w:rPr>
            </w:pPr>
            <w:r w:rsidRPr="00DB5A35">
              <w:rPr>
                <w:rFonts w:hAnsi="標楷體" w:hint="eastAsia"/>
                <w:color w:val="000000" w:themeColor="text1"/>
                <w:sz w:val="28"/>
                <w:szCs w:val="28"/>
              </w:rPr>
              <w:t>「</w:t>
            </w:r>
            <w:r w:rsidRPr="00DB5A35">
              <w:rPr>
                <w:rFonts w:hAnsi="標楷體"/>
                <w:color w:val="000000" w:themeColor="text1"/>
                <w:sz w:val="28"/>
                <w:szCs w:val="28"/>
              </w:rPr>
              <w:t>番路鄉</w:t>
            </w:r>
            <w:r w:rsidRPr="00DB5A35">
              <w:rPr>
                <w:rFonts w:hAnsi="標楷體" w:hint="eastAsia"/>
                <w:color w:val="000000" w:themeColor="text1"/>
                <w:sz w:val="28"/>
                <w:szCs w:val="28"/>
              </w:rPr>
              <w:t>」</w:t>
            </w:r>
            <w:r w:rsidRPr="00DB5A35">
              <w:rPr>
                <w:rFonts w:hAnsi="標楷體"/>
                <w:color w:val="000000" w:themeColor="text1"/>
                <w:sz w:val="28"/>
                <w:szCs w:val="28"/>
              </w:rPr>
              <w:t>番路村番路</w:t>
            </w:r>
            <w:r w:rsidRPr="00DB5A35">
              <w:rPr>
                <w:rFonts w:hAnsi="標楷體" w:hint="eastAsia"/>
                <w:color w:val="000000" w:themeColor="text1"/>
                <w:sz w:val="28"/>
                <w:szCs w:val="28"/>
              </w:rPr>
              <w:t>。</w:t>
            </w:r>
          </w:p>
          <w:p w14:paraId="30E36FD7" w14:textId="77777777" w:rsidR="004957ED" w:rsidRPr="00DB5A35" w:rsidRDefault="004957ED" w:rsidP="001677DE">
            <w:pPr>
              <w:kinsoku/>
              <w:overflowPunct/>
              <w:autoSpaceDE/>
              <w:autoSpaceDN/>
              <w:snapToGrid w:val="0"/>
              <w:spacing w:beforeLines="50" w:before="228" w:afterLines="50" w:after="228"/>
              <w:rPr>
                <w:rFonts w:hAnsi="標楷體"/>
                <w:color w:val="000000" w:themeColor="text1"/>
                <w:sz w:val="28"/>
                <w:szCs w:val="28"/>
              </w:rPr>
            </w:pPr>
            <w:r w:rsidRPr="00DB5A35">
              <w:rPr>
                <w:rFonts w:hAnsi="標楷體" w:hint="eastAsia"/>
                <w:color w:val="000000" w:themeColor="text1"/>
                <w:sz w:val="28"/>
                <w:szCs w:val="28"/>
              </w:rPr>
              <w:t>地名有</w:t>
            </w:r>
            <w:r w:rsidRPr="00DB5A35">
              <w:rPr>
                <w:rFonts w:hAnsi="標楷體"/>
                <w:color w:val="000000" w:themeColor="text1"/>
                <w:sz w:val="28"/>
                <w:szCs w:val="28"/>
              </w:rPr>
              <w:t>新港鄉安和村</w:t>
            </w:r>
            <w:r w:rsidRPr="00DB5A35">
              <w:rPr>
                <w:rFonts w:hAnsi="標楷體" w:hint="eastAsia"/>
                <w:color w:val="000000" w:themeColor="text1"/>
                <w:sz w:val="28"/>
                <w:szCs w:val="28"/>
              </w:rPr>
              <w:t>「</w:t>
            </w:r>
            <w:r w:rsidRPr="00DB5A35">
              <w:rPr>
                <w:rFonts w:hAnsi="標楷體"/>
                <w:color w:val="000000" w:themeColor="text1"/>
                <w:sz w:val="28"/>
                <w:szCs w:val="28"/>
              </w:rPr>
              <w:t>番婆</w:t>
            </w:r>
            <w:r w:rsidRPr="00DB5A35">
              <w:rPr>
                <w:rFonts w:hAnsi="標楷體" w:hint="eastAsia"/>
                <w:color w:val="000000" w:themeColor="text1"/>
                <w:sz w:val="28"/>
                <w:szCs w:val="28"/>
              </w:rPr>
              <w:t>」、竹崎鄉義仁村「番仔潭」、竹崎鄉塘興村「番仔路科」等。</w:t>
            </w:r>
          </w:p>
        </w:tc>
        <w:tc>
          <w:tcPr>
            <w:tcW w:w="4252" w:type="dxa"/>
          </w:tcPr>
          <w:p w14:paraId="2046592F" w14:textId="77777777" w:rsidR="004957ED" w:rsidRPr="00DB5A35" w:rsidRDefault="004957ED" w:rsidP="001677DE">
            <w:pPr>
              <w:kinsoku/>
              <w:overflowPunct/>
              <w:autoSpaceDE/>
              <w:autoSpaceDN/>
              <w:snapToGrid w:val="0"/>
              <w:spacing w:beforeLines="50" w:before="228" w:afterLines="50" w:after="228"/>
              <w:rPr>
                <w:rFonts w:hAnsi="標楷體"/>
                <w:color w:val="000000" w:themeColor="text1"/>
                <w:sz w:val="28"/>
                <w:szCs w:val="28"/>
              </w:rPr>
            </w:pPr>
            <w:r w:rsidRPr="00DB5A35">
              <w:rPr>
                <w:rFonts w:hAnsi="標楷體" w:hint="eastAsia"/>
                <w:color w:val="000000" w:themeColor="text1"/>
                <w:sz w:val="28"/>
                <w:szCs w:val="28"/>
              </w:rPr>
              <w:t>嘉義縣政府表示：無原住民族或其他民眾反映命名不妥，未具體說明是否涉及文化敏感度不足或歧視性用語之檢討評估情形，並未接獲民眾陳情命名不妥。(該府114年10月13日府民戶字第1140276675號函及其後以電子郵件補充說明)</w:t>
            </w:r>
          </w:p>
        </w:tc>
      </w:tr>
      <w:tr w:rsidR="00DB5A35" w:rsidRPr="00DB5A35" w14:paraId="52BD6B5F" w14:textId="77777777" w:rsidTr="001677DE">
        <w:trPr>
          <w:jc w:val="center"/>
        </w:trPr>
        <w:tc>
          <w:tcPr>
            <w:tcW w:w="1413" w:type="dxa"/>
          </w:tcPr>
          <w:p w14:paraId="0EFF880D" w14:textId="77777777" w:rsidR="004957ED" w:rsidRPr="00DB5A35" w:rsidRDefault="004957ED" w:rsidP="001677DE">
            <w:pPr>
              <w:kinsoku/>
              <w:overflowPunct/>
              <w:autoSpaceDE/>
              <w:autoSpaceDN/>
              <w:snapToGrid w:val="0"/>
              <w:spacing w:beforeLines="50" w:before="228" w:afterLines="50" w:after="228"/>
              <w:jc w:val="left"/>
              <w:rPr>
                <w:rFonts w:hAnsi="標楷體"/>
                <w:color w:val="000000" w:themeColor="text1"/>
                <w:sz w:val="28"/>
                <w:szCs w:val="28"/>
              </w:rPr>
            </w:pPr>
            <w:r w:rsidRPr="00DB5A35">
              <w:rPr>
                <w:rFonts w:hAnsi="標楷體" w:hint="eastAsia"/>
                <w:color w:val="000000" w:themeColor="text1"/>
                <w:sz w:val="28"/>
                <w:szCs w:val="28"/>
              </w:rPr>
              <w:t>臺南市</w:t>
            </w:r>
          </w:p>
        </w:tc>
        <w:tc>
          <w:tcPr>
            <w:tcW w:w="3547" w:type="dxa"/>
          </w:tcPr>
          <w:p w14:paraId="7C13147D" w14:textId="77777777" w:rsidR="004957ED" w:rsidRPr="00DB5A35" w:rsidRDefault="004957ED" w:rsidP="001677DE">
            <w:pPr>
              <w:kinsoku/>
              <w:overflowPunct/>
              <w:autoSpaceDE/>
              <w:autoSpaceDN/>
              <w:snapToGrid w:val="0"/>
              <w:spacing w:beforeLines="50" w:before="228" w:afterLines="50" w:after="228"/>
              <w:rPr>
                <w:rFonts w:hAnsi="標楷體"/>
                <w:color w:val="000000" w:themeColor="text1"/>
                <w:sz w:val="28"/>
                <w:szCs w:val="28"/>
              </w:rPr>
            </w:pPr>
            <w:r w:rsidRPr="00DB5A35">
              <w:rPr>
                <w:rFonts w:hAnsi="標楷體" w:hint="eastAsia"/>
                <w:color w:val="000000" w:themeColor="text1"/>
                <w:sz w:val="28"/>
                <w:szCs w:val="28"/>
              </w:rPr>
              <w:t>無「番」字命名道路。</w:t>
            </w:r>
          </w:p>
          <w:p w14:paraId="03060157" w14:textId="77777777" w:rsidR="004957ED" w:rsidRPr="00DB5A35" w:rsidRDefault="004957ED" w:rsidP="001677DE">
            <w:pPr>
              <w:kinsoku/>
              <w:overflowPunct/>
              <w:autoSpaceDE/>
              <w:autoSpaceDN/>
              <w:snapToGrid w:val="0"/>
              <w:spacing w:beforeLines="50" w:before="228" w:afterLines="50" w:after="228"/>
              <w:rPr>
                <w:rFonts w:hAnsi="標楷體"/>
                <w:color w:val="000000" w:themeColor="text1"/>
                <w:sz w:val="28"/>
                <w:szCs w:val="28"/>
              </w:rPr>
            </w:pPr>
            <w:r w:rsidRPr="00DB5A35">
              <w:rPr>
                <w:rFonts w:hAnsi="標楷體" w:hint="eastAsia"/>
                <w:color w:val="000000" w:themeColor="text1"/>
                <w:sz w:val="28"/>
                <w:szCs w:val="28"/>
              </w:rPr>
              <w:t>地名有鹽水區「番子寮」、白河區「番子園」、六甲區「番子坑」、佳里區「番子寮」等。</w:t>
            </w:r>
          </w:p>
        </w:tc>
        <w:tc>
          <w:tcPr>
            <w:tcW w:w="4252" w:type="dxa"/>
          </w:tcPr>
          <w:p w14:paraId="186E18E3" w14:textId="77777777" w:rsidR="004957ED" w:rsidRPr="00DB5A35" w:rsidRDefault="004957ED" w:rsidP="001677DE">
            <w:pPr>
              <w:kinsoku/>
              <w:overflowPunct/>
              <w:autoSpaceDE/>
              <w:autoSpaceDN/>
              <w:snapToGrid w:val="0"/>
              <w:spacing w:beforeLines="50" w:before="228" w:afterLines="50" w:after="228"/>
              <w:rPr>
                <w:rFonts w:hAnsi="標楷體"/>
                <w:color w:val="000000" w:themeColor="text1"/>
                <w:sz w:val="28"/>
                <w:szCs w:val="28"/>
              </w:rPr>
            </w:pPr>
            <w:r w:rsidRPr="00DB5A35">
              <w:rPr>
                <w:rFonts w:hAnsi="標楷體" w:hint="eastAsia"/>
                <w:color w:val="000000" w:themeColor="text1"/>
                <w:sz w:val="28"/>
                <w:szCs w:val="28"/>
              </w:rPr>
              <w:t>臺南市政府表示：係沿用以往地名，無涉歧視性用語，並未接獲民眾陳情反映命名不妥。(該府114年10月20日府民戶字第1141442595號函及該府民政局115年1月23日南市民戶字第1150157887號函)</w:t>
            </w:r>
          </w:p>
        </w:tc>
      </w:tr>
      <w:tr w:rsidR="00DB5A35" w:rsidRPr="00DB5A35" w14:paraId="53D78631" w14:textId="77777777" w:rsidTr="001677DE">
        <w:trPr>
          <w:jc w:val="center"/>
        </w:trPr>
        <w:tc>
          <w:tcPr>
            <w:tcW w:w="1413" w:type="dxa"/>
          </w:tcPr>
          <w:p w14:paraId="47CD011D" w14:textId="77777777" w:rsidR="004957ED" w:rsidRPr="00DB5A35" w:rsidRDefault="004957ED" w:rsidP="001677DE">
            <w:pPr>
              <w:kinsoku/>
              <w:overflowPunct/>
              <w:autoSpaceDE/>
              <w:autoSpaceDN/>
              <w:snapToGrid w:val="0"/>
              <w:spacing w:beforeLines="50" w:before="228" w:afterLines="50" w:after="228"/>
              <w:jc w:val="left"/>
              <w:rPr>
                <w:rFonts w:hAnsi="標楷體"/>
                <w:color w:val="000000" w:themeColor="text1"/>
                <w:sz w:val="28"/>
                <w:szCs w:val="28"/>
              </w:rPr>
            </w:pPr>
            <w:r w:rsidRPr="00DB5A35">
              <w:rPr>
                <w:rFonts w:hAnsi="標楷體" w:hint="eastAsia"/>
                <w:color w:val="000000" w:themeColor="text1"/>
                <w:sz w:val="28"/>
                <w:szCs w:val="28"/>
              </w:rPr>
              <w:t>高雄市</w:t>
            </w:r>
          </w:p>
        </w:tc>
        <w:tc>
          <w:tcPr>
            <w:tcW w:w="3547" w:type="dxa"/>
          </w:tcPr>
          <w:p w14:paraId="1EB09B11" w14:textId="77777777" w:rsidR="004957ED" w:rsidRPr="00DB5A35" w:rsidRDefault="004957ED" w:rsidP="001677DE">
            <w:pPr>
              <w:kinsoku/>
              <w:overflowPunct/>
              <w:autoSpaceDE/>
              <w:autoSpaceDN/>
              <w:snapToGrid w:val="0"/>
              <w:spacing w:beforeLines="50" w:before="228" w:afterLines="50" w:after="228"/>
              <w:rPr>
                <w:rFonts w:hAnsi="標楷體"/>
                <w:color w:val="000000" w:themeColor="text1"/>
                <w:sz w:val="28"/>
                <w:szCs w:val="28"/>
              </w:rPr>
            </w:pPr>
            <w:r w:rsidRPr="00DB5A35">
              <w:rPr>
                <w:rFonts w:hAnsi="標楷體" w:hint="eastAsia"/>
                <w:color w:val="000000" w:themeColor="text1"/>
                <w:sz w:val="28"/>
                <w:szCs w:val="28"/>
              </w:rPr>
              <w:t>燕巢區「番田路」、內門區「番子路」。</w:t>
            </w:r>
          </w:p>
        </w:tc>
        <w:tc>
          <w:tcPr>
            <w:tcW w:w="4252" w:type="dxa"/>
          </w:tcPr>
          <w:p w14:paraId="7839935E" w14:textId="77777777" w:rsidR="004957ED" w:rsidRPr="00DB5A35" w:rsidRDefault="004957ED" w:rsidP="001677DE">
            <w:pPr>
              <w:kinsoku/>
              <w:overflowPunct/>
              <w:autoSpaceDE/>
              <w:autoSpaceDN/>
              <w:snapToGrid w:val="0"/>
              <w:spacing w:beforeLines="50" w:before="228" w:afterLines="50" w:after="228"/>
              <w:rPr>
                <w:rFonts w:hAnsi="標楷體"/>
                <w:color w:val="000000" w:themeColor="text1"/>
                <w:sz w:val="28"/>
                <w:szCs w:val="28"/>
              </w:rPr>
            </w:pPr>
            <w:r w:rsidRPr="00DB5A35">
              <w:rPr>
                <w:rFonts w:hAnsi="標楷體" w:hint="eastAsia"/>
                <w:color w:val="000000" w:themeColor="text1"/>
                <w:sz w:val="28"/>
                <w:szCs w:val="28"/>
              </w:rPr>
              <w:t>高雄市政府表示：路名使用久遠，當地居民認為是保留歷史脈絡；當地里鄰長及住戶均表示，路名有其歷史淵源，且早已習慣，未聽聞民眾反映名稱涉及歧視問題。(該府114年10月14日高市府民戶字第11432159300號函)</w:t>
            </w:r>
          </w:p>
        </w:tc>
      </w:tr>
      <w:tr w:rsidR="00DB5A35" w:rsidRPr="00DB5A35" w14:paraId="206070EC" w14:textId="77777777" w:rsidTr="001677DE">
        <w:trPr>
          <w:jc w:val="center"/>
        </w:trPr>
        <w:tc>
          <w:tcPr>
            <w:tcW w:w="1413" w:type="dxa"/>
          </w:tcPr>
          <w:p w14:paraId="0E43E82F" w14:textId="77777777" w:rsidR="004957ED" w:rsidRPr="00DB5A35" w:rsidRDefault="004957ED" w:rsidP="001677DE">
            <w:pPr>
              <w:kinsoku/>
              <w:overflowPunct/>
              <w:autoSpaceDE/>
              <w:autoSpaceDN/>
              <w:snapToGrid w:val="0"/>
              <w:spacing w:beforeLines="50" w:before="228" w:afterLines="50" w:after="228"/>
              <w:jc w:val="left"/>
              <w:rPr>
                <w:rFonts w:hAnsi="標楷體"/>
                <w:color w:val="000000" w:themeColor="text1"/>
                <w:sz w:val="28"/>
                <w:szCs w:val="28"/>
              </w:rPr>
            </w:pPr>
            <w:r w:rsidRPr="00DB5A35">
              <w:rPr>
                <w:rFonts w:hAnsi="標楷體" w:hint="eastAsia"/>
                <w:color w:val="000000" w:themeColor="text1"/>
                <w:sz w:val="28"/>
                <w:szCs w:val="28"/>
              </w:rPr>
              <w:t>屏東縣</w:t>
            </w:r>
          </w:p>
        </w:tc>
        <w:tc>
          <w:tcPr>
            <w:tcW w:w="3547" w:type="dxa"/>
          </w:tcPr>
          <w:p w14:paraId="5E2F1981" w14:textId="77777777" w:rsidR="004957ED" w:rsidRPr="00DB5A35" w:rsidRDefault="004957ED" w:rsidP="001677DE">
            <w:pPr>
              <w:kinsoku/>
              <w:overflowPunct/>
              <w:autoSpaceDE/>
              <w:autoSpaceDN/>
              <w:snapToGrid w:val="0"/>
              <w:spacing w:beforeLines="50" w:before="228" w:afterLines="50" w:after="228"/>
              <w:rPr>
                <w:color w:val="000000" w:themeColor="text1"/>
              </w:rPr>
            </w:pPr>
            <w:r w:rsidRPr="00DB5A35">
              <w:rPr>
                <w:rFonts w:hAnsi="標楷體" w:hint="eastAsia"/>
                <w:color w:val="000000" w:themeColor="text1"/>
                <w:sz w:val="28"/>
                <w:szCs w:val="28"/>
              </w:rPr>
              <w:t>佳冬鄉羌園村「番寮路」。</w:t>
            </w:r>
          </w:p>
        </w:tc>
        <w:tc>
          <w:tcPr>
            <w:tcW w:w="4252" w:type="dxa"/>
          </w:tcPr>
          <w:p w14:paraId="4FF2602D" w14:textId="77777777" w:rsidR="004957ED" w:rsidRPr="00DB5A35" w:rsidRDefault="004957ED" w:rsidP="001677DE">
            <w:pPr>
              <w:kinsoku/>
              <w:overflowPunct/>
              <w:autoSpaceDE/>
              <w:autoSpaceDN/>
              <w:snapToGrid w:val="0"/>
              <w:spacing w:beforeLines="50" w:before="228" w:afterLines="50" w:after="228"/>
              <w:rPr>
                <w:rFonts w:hAnsi="標楷體"/>
                <w:color w:val="000000" w:themeColor="text1"/>
                <w:sz w:val="28"/>
                <w:szCs w:val="28"/>
              </w:rPr>
            </w:pPr>
            <w:r w:rsidRPr="00DB5A35">
              <w:rPr>
                <w:rFonts w:hAnsi="標楷體" w:hint="eastAsia"/>
                <w:color w:val="000000" w:themeColor="text1"/>
                <w:sz w:val="28"/>
                <w:szCs w:val="28"/>
              </w:rPr>
              <w:t>屏東縣政府表示：經洽詢村長及在地耆老，該道路區域早期</w:t>
            </w:r>
            <w:r w:rsidRPr="00DB5A35">
              <w:rPr>
                <w:rFonts w:hAnsi="標楷體" w:hint="eastAsia"/>
                <w:color w:val="000000" w:themeColor="text1"/>
                <w:sz w:val="28"/>
                <w:szCs w:val="28"/>
              </w:rPr>
              <w:lastRenderedPageBreak/>
              <w:t>因族群繁多，且匯集不同朝代之居民，爰將道路命名為「番寮路」，至於為何命名為「番寮路」，而非「繁寮路」，已無可考，並無涉及文化敏感度不足或歧視性用語，並未接獲民眾陳情命名不妥。(該府114年10月9日平府民戶字第1145183578號函)</w:t>
            </w:r>
          </w:p>
        </w:tc>
      </w:tr>
    </w:tbl>
    <w:p w14:paraId="559A0482" w14:textId="6D3ABA14" w:rsidR="004957ED" w:rsidRPr="00DB5A35" w:rsidRDefault="001219F1" w:rsidP="004957ED">
      <w:pPr>
        <w:rPr>
          <w:color w:val="000000" w:themeColor="text1"/>
          <w:sz w:val="28"/>
          <w:szCs w:val="28"/>
        </w:rPr>
      </w:pPr>
      <w:r w:rsidRPr="00DB5A35">
        <w:rPr>
          <w:rFonts w:hint="eastAsia"/>
          <w:color w:val="000000" w:themeColor="text1"/>
          <w:sz w:val="28"/>
          <w:szCs w:val="28"/>
        </w:rPr>
        <w:lastRenderedPageBreak/>
        <w:t>資料來源</w:t>
      </w:r>
      <w:r w:rsidRPr="00DB5A35">
        <w:rPr>
          <w:rFonts w:hAnsi="標楷體" w:hint="eastAsia"/>
          <w:color w:val="000000" w:themeColor="text1"/>
          <w:sz w:val="28"/>
          <w:szCs w:val="28"/>
        </w:rPr>
        <w:t>：</w:t>
      </w:r>
      <w:r w:rsidRPr="00DB5A35">
        <w:rPr>
          <w:rFonts w:hint="eastAsia"/>
          <w:color w:val="000000" w:themeColor="text1"/>
          <w:sz w:val="28"/>
          <w:szCs w:val="28"/>
        </w:rPr>
        <w:t>依據各直轄市、縣</w:t>
      </w:r>
      <w:r w:rsidRPr="00DB5A35">
        <w:rPr>
          <w:rFonts w:hAnsi="標楷體" w:hint="eastAsia"/>
          <w:color w:val="000000" w:themeColor="text1"/>
          <w:sz w:val="28"/>
          <w:szCs w:val="28"/>
        </w:rPr>
        <w:t>(</w:t>
      </w:r>
      <w:r w:rsidRPr="00DB5A35">
        <w:rPr>
          <w:rFonts w:hint="eastAsia"/>
          <w:color w:val="000000" w:themeColor="text1"/>
          <w:sz w:val="28"/>
          <w:szCs w:val="28"/>
        </w:rPr>
        <w:t>市</w:t>
      </w:r>
      <w:r w:rsidRPr="00DB5A35">
        <w:rPr>
          <w:rFonts w:hAnsi="標楷體" w:hint="eastAsia"/>
          <w:color w:val="000000" w:themeColor="text1"/>
          <w:sz w:val="28"/>
          <w:szCs w:val="28"/>
        </w:rPr>
        <w:t>)</w:t>
      </w:r>
      <w:r w:rsidRPr="00DB5A35">
        <w:rPr>
          <w:rFonts w:hint="eastAsia"/>
          <w:color w:val="000000" w:themeColor="text1"/>
          <w:sz w:val="28"/>
          <w:szCs w:val="28"/>
        </w:rPr>
        <w:t>政府提供資料彙整。</w:t>
      </w:r>
    </w:p>
    <w:p w14:paraId="16314C9A" w14:textId="5AEA1EB5" w:rsidR="00D7667A" w:rsidRPr="00DB5A35" w:rsidRDefault="000E5C76" w:rsidP="00DF16CD">
      <w:pPr>
        <w:pStyle w:val="3"/>
        <w:rPr>
          <w:color w:val="000000" w:themeColor="text1"/>
        </w:rPr>
      </w:pPr>
      <w:r w:rsidRPr="00DB5A35">
        <w:rPr>
          <w:rFonts w:hint="eastAsia"/>
          <w:color w:val="000000" w:themeColor="text1"/>
        </w:rPr>
        <w:t>詢</w:t>
      </w:r>
      <w:r w:rsidR="000E6B70" w:rsidRPr="00DB5A35">
        <w:rPr>
          <w:rFonts w:hint="eastAsia"/>
          <w:color w:val="000000" w:themeColor="text1"/>
        </w:rPr>
        <w:t>據原民會表示，</w:t>
      </w:r>
      <w:r w:rsidR="00D3154A" w:rsidRPr="00DB5A35">
        <w:rPr>
          <w:rFonts w:hint="eastAsia"/>
          <w:color w:val="000000" w:themeColor="text1"/>
        </w:rPr>
        <w:t>「番」（包含「生番」、「熟番」）</w:t>
      </w:r>
      <w:r w:rsidR="00CA5972" w:rsidRPr="00DB5A35">
        <w:rPr>
          <w:rFonts w:ascii="新細明體" w:eastAsia="新細明體" w:hAnsi="新細明體" w:hint="eastAsia"/>
          <w:color w:val="000000" w:themeColor="text1"/>
        </w:rPr>
        <w:t>、</w:t>
      </w:r>
      <w:r w:rsidR="00CA5972" w:rsidRPr="00DB5A35">
        <w:rPr>
          <w:rFonts w:hAnsi="標楷體" w:hint="eastAsia"/>
          <w:color w:val="000000" w:themeColor="text1"/>
        </w:rPr>
        <w:t>「</w:t>
      </w:r>
      <w:r w:rsidR="00CA5972" w:rsidRPr="00DB5A35">
        <w:rPr>
          <w:rFonts w:hint="eastAsia"/>
          <w:color w:val="000000" w:themeColor="text1"/>
        </w:rPr>
        <w:t>蠻</w:t>
      </w:r>
      <w:r w:rsidR="00CA5972" w:rsidRPr="00DB5A35">
        <w:rPr>
          <w:rFonts w:hAnsi="標楷體" w:hint="eastAsia"/>
          <w:color w:val="000000" w:themeColor="text1"/>
        </w:rPr>
        <w:t>」</w:t>
      </w:r>
      <w:r w:rsidR="00CA5972" w:rsidRPr="00DB5A35">
        <w:rPr>
          <w:rFonts w:hint="eastAsia"/>
          <w:color w:val="000000" w:themeColor="text1"/>
        </w:rPr>
        <w:t>等詞彙</w:t>
      </w:r>
      <w:r w:rsidR="00D3154A" w:rsidRPr="00DB5A35">
        <w:rPr>
          <w:rFonts w:hint="eastAsia"/>
          <w:color w:val="000000" w:themeColor="text1"/>
        </w:rPr>
        <w:t>的歷史起源，大多是清代及日據時期，由外部非原住民族群</w:t>
      </w:r>
      <w:r w:rsidR="005D730C" w:rsidRPr="00DB5A35">
        <w:rPr>
          <w:rFonts w:hAnsi="標楷體" w:hint="eastAsia"/>
          <w:color w:val="000000" w:themeColor="text1"/>
        </w:rPr>
        <w:t>，</w:t>
      </w:r>
      <w:r w:rsidR="00D3154A" w:rsidRPr="00DB5A35">
        <w:rPr>
          <w:rFonts w:hint="eastAsia"/>
          <w:color w:val="000000" w:themeColor="text1"/>
        </w:rPr>
        <w:t>主要是漢人及殖民政權</w:t>
      </w:r>
      <w:r w:rsidR="00332974" w:rsidRPr="00DB5A35">
        <w:rPr>
          <w:rFonts w:hAnsi="標楷體" w:hint="eastAsia"/>
          <w:color w:val="000000" w:themeColor="text1"/>
        </w:rPr>
        <w:t>，</w:t>
      </w:r>
      <w:r w:rsidR="00D3154A" w:rsidRPr="00DB5A35">
        <w:rPr>
          <w:rFonts w:hint="eastAsia"/>
          <w:color w:val="000000" w:themeColor="text1"/>
        </w:rPr>
        <w:t>基於其當時的世界觀對原住民族進行分類、區隔和位階定義的產物，對於原住民族而言</w:t>
      </w:r>
      <w:r w:rsidR="005D730C" w:rsidRPr="00DB5A35">
        <w:rPr>
          <w:rFonts w:hAnsi="標楷體" w:hint="eastAsia"/>
          <w:color w:val="000000" w:themeColor="text1"/>
        </w:rPr>
        <w:t>，</w:t>
      </w:r>
      <w:r w:rsidR="00D3154A" w:rsidRPr="00DB5A35">
        <w:rPr>
          <w:rFonts w:hint="eastAsia"/>
          <w:color w:val="000000" w:themeColor="text1"/>
        </w:rPr>
        <w:t>是帶有野蠻、貶低、未受教化的負面含義。</w:t>
      </w:r>
      <w:r w:rsidR="00FF584D" w:rsidRPr="00DB5A35">
        <w:rPr>
          <w:rFonts w:hint="eastAsia"/>
          <w:color w:val="000000" w:themeColor="text1"/>
        </w:rPr>
        <w:t>是</w:t>
      </w:r>
      <w:r w:rsidR="00B93886" w:rsidRPr="00DB5A35">
        <w:rPr>
          <w:rFonts w:hint="eastAsia"/>
          <w:color w:val="000000" w:themeColor="text1"/>
        </w:rPr>
        <w:t>以</w:t>
      </w:r>
      <w:r w:rsidR="00FF584D" w:rsidRPr="00DB5A35">
        <w:rPr>
          <w:rFonts w:hint="eastAsia"/>
          <w:color w:val="000000" w:themeColor="text1"/>
        </w:rPr>
        <w:t>，</w:t>
      </w:r>
      <w:r w:rsidRPr="00DB5A35">
        <w:rPr>
          <w:rFonts w:hint="eastAsia"/>
          <w:color w:val="000000" w:themeColor="text1"/>
        </w:rPr>
        <w:t>使用</w:t>
      </w:r>
      <w:r w:rsidR="00B93886" w:rsidRPr="00DB5A35">
        <w:rPr>
          <w:rFonts w:hint="eastAsia"/>
          <w:color w:val="000000" w:themeColor="text1"/>
        </w:rPr>
        <w:t>「番」字</w:t>
      </w:r>
      <w:r w:rsidRPr="00DB5A35">
        <w:rPr>
          <w:rFonts w:hint="eastAsia"/>
          <w:color w:val="000000" w:themeColor="text1"/>
        </w:rPr>
        <w:t>之</w:t>
      </w:r>
      <w:r w:rsidR="00B93886" w:rsidRPr="00DB5A35">
        <w:rPr>
          <w:rFonts w:hint="eastAsia"/>
          <w:color w:val="000000" w:themeColor="text1"/>
        </w:rPr>
        <w:t>路名及地名</w:t>
      </w:r>
      <w:r w:rsidR="00B93886" w:rsidRPr="00DB5A35">
        <w:rPr>
          <w:rFonts w:hAnsi="標楷體" w:hint="eastAsia"/>
          <w:color w:val="000000" w:themeColor="text1"/>
        </w:rPr>
        <w:t>，</w:t>
      </w:r>
      <w:r w:rsidRPr="00DB5A35">
        <w:rPr>
          <w:rFonts w:hAnsi="標楷體" w:hint="eastAsia"/>
          <w:color w:val="000000" w:themeColor="text1"/>
        </w:rPr>
        <w:t>雖</w:t>
      </w:r>
      <w:r w:rsidR="00EF13FB" w:rsidRPr="00DB5A35">
        <w:rPr>
          <w:rFonts w:hAnsi="標楷體" w:hint="eastAsia"/>
          <w:color w:val="000000" w:themeColor="text1"/>
        </w:rPr>
        <w:t>然</w:t>
      </w:r>
      <w:r w:rsidRPr="00DB5A35">
        <w:rPr>
          <w:rFonts w:hAnsi="標楷體" w:hint="eastAsia"/>
          <w:color w:val="000000" w:themeColor="text1"/>
        </w:rPr>
        <w:t>承載</w:t>
      </w:r>
      <w:r w:rsidR="00EF13FB" w:rsidRPr="00DB5A35">
        <w:rPr>
          <w:rFonts w:hAnsi="標楷體" w:hint="eastAsia"/>
          <w:color w:val="000000" w:themeColor="text1"/>
        </w:rPr>
        <w:t>了</w:t>
      </w:r>
      <w:r w:rsidRPr="00DB5A35">
        <w:rPr>
          <w:rFonts w:hAnsi="標楷體" w:hint="eastAsia"/>
          <w:color w:val="000000" w:themeColor="text1"/>
        </w:rPr>
        <w:t>歷史記憶，然使用貶抑詞彙，</w:t>
      </w:r>
      <w:r w:rsidR="00EF13FB" w:rsidRPr="00DB5A35">
        <w:rPr>
          <w:rFonts w:hAnsi="標楷體" w:hint="eastAsia"/>
          <w:color w:val="000000" w:themeColor="text1"/>
        </w:rPr>
        <w:t>此</w:t>
      </w:r>
      <w:r w:rsidR="00CA5972" w:rsidRPr="00DB5A35">
        <w:rPr>
          <w:rFonts w:hint="eastAsia"/>
          <w:color w:val="000000" w:themeColor="text1"/>
        </w:rPr>
        <w:t>與《憲法》增修條文、《原住民族基本法》與聯合國《原住民族權利宣言》倡導之族群尊嚴與文化平等原則，</w:t>
      </w:r>
      <w:r w:rsidR="001D7341" w:rsidRPr="00DB5A35">
        <w:rPr>
          <w:rFonts w:hint="eastAsia"/>
          <w:color w:val="000000" w:themeColor="text1"/>
        </w:rPr>
        <w:t>實</w:t>
      </w:r>
      <w:r w:rsidR="00CA5972" w:rsidRPr="00DB5A35">
        <w:rPr>
          <w:rFonts w:hint="eastAsia"/>
          <w:color w:val="000000" w:themeColor="text1"/>
        </w:rPr>
        <w:t>有未合</w:t>
      </w:r>
      <w:r w:rsidR="00CA5972" w:rsidRPr="00DB5A35">
        <w:rPr>
          <w:rFonts w:hAnsi="標楷體" w:hint="eastAsia"/>
          <w:color w:val="000000" w:themeColor="text1"/>
        </w:rPr>
        <w:t>。</w:t>
      </w:r>
    </w:p>
    <w:p w14:paraId="1F12CB0F" w14:textId="31169E25" w:rsidR="00CA5972" w:rsidRPr="00DB5A35" w:rsidRDefault="00050DAF" w:rsidP="00DF16CD">
      <w:pPr>
        <w:pStyle w:val="3"/>
        <w:rPr>
          <w:color w:val="000000" w:themeColor="text1"/>
        </w:rPr>
      </w:pPr>
      <w:bookmarkStart w:id="58" w:name="_Hlk235519947"/>
      <w:r w:rsidRPr="00DB5A35">
        <w:rPr>
          <w:rFonts w:hint="eastAsia"/>
          <w:color w:val="000000" w:themeColor="text1"/>
        </w:rPr>
        <w:t>惟</w:t>
      </w:r>
      <w:r w:rsidR="00DB34FE" w:rsidRPr="00DB5A35">
        <w:rPr>
          <w:rFonts w:hint="eastAsia"/>
          <w:color w:val="000000" w:themeColor="text1"/>
        </w:rPr>
        <w:t>考量既有</w:t>
      </w:r>
      <w:r w:rsidRPr="00DB5A35">
        <w:rPr>
          <w:rFonts w:hint="eastAsia"/>
          <w:color w:val="000000" w:themeColor="text1"/>
        </w:rPr>
        <w:t>道路或地名之更名，涉及當地住戶之文化、習慣、共識</w:t>
      </w:r>
      <w:r w:rsidR="008D4EEC" w:rsidRPr="00DB5A35">
        <w:rPr>
          <w:rFonts w:hint="eastAsia"/>
          <w:color w:val="000000" w:themeColor="text1"/>
        </w:rPr>
        <w:t>或</w:t>
      </w:r>
      <w:r w:rsidRPr="00DB5A35">
        <w:rPr>
          <w:rFonts w:hint="eastAsia"/>
          <w:color w:val="000000" w:themeColor="text1"/>
        </w:rPr>
        <w:t>成本等各項因素，宜由各地方政府審慎評估，</w:t>
      </w:r>
      <w:r w:rsidR="002553B4" w:rsidRPr="00DB5A35">
        <w:rPr>
          <w:rFonts w:hint="eastAsia"/>
          <w:color w:val="000000" w:themeColor="text1"/>
        </w:rPr>
        <w:t>並</w:t>
      </w:r>
      <w:r w:rsidRPr="00DB5A35">
        <w:rPr>
          <w:rFonts w:hint="eastAsia"/>
          <w:color w:val="000000" w:themeColor="text1"/>
        </w:rPr>
        <w:t>與居民充分溝通</w:t>
      </w:r>
      <w:r w:rsidR="00147B54" w:rsidRPr="00DB5A35">
        <w:rPr>
          <w:rFonts w:hAnsi="標楷體" w:hint="eastAsia"/>
          <w:color w:val="000000" w:themeColor="text1"/>
        </w:rPr>
        <w:t>，</w:t>
      </w:r>
      <w:r w:rsidRPr="00DB5A35">
        <w:rPr>
          <w:rFonts w:hint="eastAsia"/>
          <w:color w:val="000000" w:themeColor="text1"/>
        </w:rPr>
        <w:t>建立共識</w:t>
      </w:r>
      <w:bookmarkEnd w:id="58"/>
      <w:r w:rsidR="007448BF" w:rsidRPr="00DB5A35">
        <w:rPr>
          <w:rFonts w:hint="eastAsia"/>
          <w:color w:val="000000" w:themeColor="text1"/>
        </w:rPr>
        <w:t>，</w:t>
      </w:r>
      <w:r w:rsidRPr="00DB5A35">
        <w:rPr>
          <w:rFonts w:hint="eastAsia"/>
          <w:color w:val="000000" w:themeColor="text1"/>
        </w:rPr>
        <w:t>倘若地方族群決定保留名稱以紀念歷史，原民會</w:t>
      </w:r>
      <w:r w:rsidR="00171271" w:rsidRPr="00DB5A35">
        <w:rPr>
          <w:rFonts w:hint="eastAsia"/>
          <w:color w:val="000000" w:themeColor="text1"/>
        </w:rPr>
        <w:t>亦</w:t>
      </w:r>
      <w:r w:rsidRPr="00DB5A35">
        <w:rPr>
          <w:rFonts w:hint="eastAsia"/>
          <w:color w:val="000000" w:themeColor="text1"/>
        </w:rPr>
        <w:t>宜協助地方政府加強歷史註記與再詮釋的教育措施</w:t>
      </w:r>
      <w:r w:rsidRPr="00DB5A35">
        <w:rPr>
          <w:rFonts w:hAnsi="標楷體" w:hint="eastAsia"/>
          <w:color w:val="000000" w:themeColor="text1"/>
        </w:rPr>
        <w:t>，</w:t>
      </w:r>
      <w:r w:rsidRPr="00DB5A35">
        <w:rPr>
          <w:rFonts w:hint="eastAsia"/>
          <w:color w:val="000000" w:themeColor="text1"/>
        </w:rPr>
        <w:t>以落實轉型正義。</w:t>
      </w:r>
    </w:p>
    <w:p w14:paraId="50769AB2" w14:textId="64AA72E3" w:rsidR="00050DAF" w:rsidRPr="00DB5A35" w:rsidRDefault="00050DAF" w:rsidP="00050DAF">
      <w:pPr>
        <w:pStyle w:val="3"/>
        <w:rPr>
          <w:color w:val="000000" w:themeColor="text1"/>
        </w:rPr>
      </w:pPr>
      <w:r w:rsidRPr="00DB5A35">
        <w:rPr>
          <w:rFonts w:hint="eastAsia"/>
          <w:color w:val="000000" w:themeColor="text1"/>
        </w:rPr>
        <w:lastRenderedPageBreak/>
        <w:t>綜上，部分</w:t>
      </w:r>
      <w:r w:rsidR="001D7341" w:rsidRPr="00DB5A35">
        <w:rPr>
          <w:rFonts w:hint="eastAsia"/>
          <w:color w:val="000000" w:themeColor="text1"/>
        </w:rPr>
        <w:t>直轄市、</w:t>
      </w:r>
      <w:r w:rsidRPr="00DB5A35">
        <w:rPr>
          <w:rFonts w:hint="eastAsia"/>
          <w:color w:val="000000" w:themeColor="text1"/>
        </w:rPr>
        <w:t>縣</w:t>
      </w:r>
      <w:r w:rsidR="00B5794D" w:rsidRPr="00DB5A35">
        <w:rPr>
          <w:rFonts w:hAnsi="標楷體" w:hint="eastAsia"/>
          <w:color w:val="000000" w:themeColor="text1"/>
        </w:rPr>
        <w:t>(</w:t>
      </w:r>
      <w:r w:rsidRPr="00DB5A35">
        <w:rPr>
          <w:rFonts w:hint="eastAsia"/>
          <w:color w:val="000000" w:themeColor="text1"/>
        </w:rPr>
        <w:t>市</w:t>
      </w:r>
      <w:r w:rsidR="00B5794D" w:rsidRPr="00DB5A35">
        <w:rPr>
          <w:rFonts w:hAnsi="標楷體" w:hint="eastAsia"/>
          <w:color w:val="000000" w:themeColor="text1"/>
        </w:rPr>
        <w:t>)</w:t>
      </w:r>
      <w:r w:rsidR="001D7341" w:rsidRPr="00DB5A35">
        <w:rPr>
          <w:rFonts w:hAnsi="標楷體" w:hint="eastAsia"/>
          <w:color w:val="000000" w:themeColor="text1"/>
        </w:rPr>
        <w:t>政府</w:t>
      </w:r>
      <w:r w:rsidRPr="00DB5A35">
        <w:rPr>
          <w:rFonts w:hint="eastAsia"/>
          <w:color w:val="000000" w:themeColor="text1"/>
        </w:rPr>
        <w:t>轄內有使用「番」字作為路名</w:t>
      </w:r>
      <w:r w:rsidR="008D4EEC" w:rsidRPr="00DB5A35">
        <w:rPr>
          <w:rFonts w:hint="eastAsia"/>
          <w:color w:val="000000" w:themeColor="text1"/>
        </w:rPr>
        <w:t>或</w:t>
      </w:r>
      <w:r w:rsidRPr="00DB5A35">
        <w:rPr>
          <w:rFonts w:hint="eastAsia"/>
          <w:color w:val="000000" w:themeColor="text1"/>
        </w:rPr>
        <w:t>地名之情形，雖據轄管地方政府表示，多係沿用清代或日治時期之名稱，尚無涉歧視等語。惟查，「番」字乃當時漢人或殖民政權以其世界觀對原住民族進行分類或定義之產物，帶有野蠻、貶低、未受教化的負面含義，與族群尊嚴與文化平等原則有所未合，原民會允宜</w:t>
      </w:r>
      <w:r w:rsidR="005375B2" w:rsidRPr="00DB5A35">
        <w:rPr>
          <w:rFonts w:hint="eastAsia"/>
          <w:color w:val="000000" w:themeColor="text1"/>
        </w:rPr>
        <w:t>深入</w:t>
      </w:r>
      <w:r w:rsidRPr="00DB5A35">
        <w:rPr>
          <w:rFonts w:hint="eastAsia"/>
          <w:color w:val="000000" w:themeColor="text1"/>
        </w:rPr>
        <w:t>調查分析全臺各地因平埔族群等原住民族居住、或</w:t>
      </w:r>
      <w:r w:rsidR="00270F2E" w:rsidRPr="00DB5A35">
        <w:rPr>
          <w:rFonts w:hint="eastAsia"/>
          <w:color w:val="000000" w:themeColor="text1"/>
        </w:rPr>
        <w:t>因</w:t>
      </w:r>
      <w:r w:rsidRPr="00DB5A35">
        <w:rPr>
          <w:rFonts w:hint="eastAsia"/>
          <w:color w:val="000000" w:themeColor="text1"/>
        </w:rPr>
        <w:t>漢人與原住民族的互動，而以「番」字作為</w:t>
      </w:r>
      <w:r w:rsidR="00270F2E" w:rsidRPr="00DB5A35">
        <w:rPr>
          <w:rFonts w:hint="eastAsia"/>
          <w:color w:val="000000" w:themeColor="text1"/>
        </w:rPr>
        <w:t>道</w:t>
      </w:r>
      <w:r w:rsidRPr="00DB5A35">
        <w:rPr>
          <w:rFonts w:hint="eastAsia"/>
          <w:color w:val="000000" w:themeColor="text1"/>
        </w:rPr>
        <w:t>路</w:t>
      </w:r>
      <w:r w:rsidR="008D4EEC" w:rsidRPr="00DB5A35">
        <w:rPr>
          <w:rFonts w:hint="eastAsia"/>
          <w:color w:val="000000" w:themeColor="text1"/>
        </w:rPr>
        <w:t>或</w:t>
      </w:r>
      <w:r w:rsidRPr="00DB5A35">
        <w:rPr>
          <w:rFonts w:hint="eastAsia"/>
          <w:color w:val="000000" w:themeColor="text1"/>
        </w:rPr>
        <w:t>地名</w:t>
      </w:r>
      <w:r w:rsidR="00270F2E" w:rsidRPr="00DB5A35">
        <w:rPr>
          <w:rFonts w:hint="eastAsia"/>
          <w:color w:val="000000" w:themeColor="text1"/>
        </w:rPr>
        <w:t>名稱</w:t>
      </w:r>
      <w:r w:rsidRPr="00DB5A35">
        <w:rPr>
          <w:rFonts w:hint="eastAsia"/>
          <w:color w:val="000000" w:themeColor="text1"/>
        </w:rPr>
        <w:t>之歷史脈絡，建立完整資料庫</w:t>
      </w:r>
      <w:r w:rsidR="00FD2FB9" w:rsidRPr="00DB5A35">
        <w:rPr>
          <w:rFonts w:hint="eastAsia"/>
          <w:bCs w:val="0"/>
          <w:color w:val="000000" w:themeColor="text1"/>
        </w:rPr>
        <w:t>；另，考量既有道路或地名之更名，涉及當地住戶之文化、習慣、共識或成本等各項因素，宜由</w:t>
      </w:r>
      <w:r w:rsidRPr="00DB5A35">
        <w:rPr>
          <w:rFonts w:hint="eastAsia"/>
          <w:color w:val="000000" w:themeColor="text1"/>
        </w:rPr>
        <w:t>各地方政府與居民充分溝通，審慎檢討評估是否推動更名，倘認有保留名稱以紀念歷史之必要，宜協助地方政府加強歷史註記與再詮釋的教育措施，以落實轉型正義。</w:t>
      </w:r>
    </w:p>
    <w:p w14:paraId="371D275E" w14:textId="30E2A19E" w:rsidR="00C36171" w:rsidRPr="00DB5A35" w:rsidRDefault="006A1B1F" w:rsidP="00DE4238">
      <w:pPr>
        <w:pStyle w:val="2"/>
        <w:rPr>
          <w:b/>
          <w:color w:val="000000" w:themeColor="text1"/>
        </w:rPr>
      </w:pPr>
      <w:bookmarkStart w:id="59" w:name="_Hlk232610518"/>
      <w:r w:rsidRPr="00DB5A35">
        <w:rPr>
          <w:rFonts w:hint="eastAsia"/>
          <w:b/>
          <w:color w:val="000000" w:themeColor="text1"/>
        </w:rPr>
        <w:t>如何</w:t>
      </w:r>
      <w:bookmarkStart w:id="60" w:name="_Hlk232432707"/>
      <w:r w:rsidR="00EC595B" w:rsidRPr="00DB5A35">
        <w:rPr>
          <w:rFonts w:hint="eastAsia"/>
          <w:b/>
          <w:color w:val="000000" w:themeColor="text1"/>
        </w:rPr>
        <w:t>避免因文化敏感度不足而</w:t>
      </w:r>
      <w:r w:rsidR="007037A4" w:rsidRPr="00DB5A35">
        <w:rPr>
          <w:rFonts w:hint="eastAsia"/>
          <w:b/>
          <w:color w:val="000000" w:themeColor="text1"/>
        </w:rPr>
        <w:t>涉及</w:t>
      </w:r>
      <w:r w:rsidR="00EC595B" w:rsidRPr="00DB5A35">
        <w:rPr>
          <w:rFonts w:hint="eastAsia"/>
          <w:b/>
          <w:color w:val="000000" w:themeColor="text1"/>
        </w:rPr>
        <w:t>歧視性用語</w:t>
      </w:r>
      <w:bookmarkEnd w:id="60"/>
      <w:r w:rsidRPr="00DB5A35">
        <w:rPr>
          <w:rFonts w:hAnsi="標楷體" w:hint="eastAsia"/>
          <w:b/>
          <w:color w:val="000000" w:themeColor="text1"/>
        </w:rPr>
        <w:t>，相關主管機關</w:t>
      </w:r>
      <w:r w:rsidRPr="00DB5A35">
        <w:rPr>
          <w:rFonts w:hint="eastAsia"/>
          <w:b/>
          <w:color w:val="000000" w:themeColor="text1"/>
        </w:rPr>
        <w:t>允應重視，</w:t>
      </w:r>
      <w:r w:rsidR="000907FF" w:rsidRPr="00DB5A35">
        <w:rPr>
          <w:rFonts w:hint="eastAsia"/>
          <w:b/>
          <w:color w:val="000000" w:themeColor="text1"/>
        </w:rPr>
        <w:t>原民會宜會商內政部意見，就</w:t>
      </w:r>
      <w:r w:rsidR="00EB550D" w:rsidRPr="00DB5A35">
        <w:rPr>
          <w:rFonts w:hint="eastAsia"/>
          <w:b/>
          <w:color w:val="000000" w:themeColor="text1"/>
        </w:rPr>
        <w:t>道</w:t>
      </w:r>
      <w:r w:rsidR="000907FF" w:rsidRPr="00DB5A35">
        <w:rPr>
          <w:rFonts w:hint="eastAsia"/>
          <w:b/>
          <w:color w:val="000000" w:themeColor="text1"/>
        </w:rPr>
        <w:t>路</w:t>
      </w:r>
      <w:r w:rsidR="006656E4" w:rsidRPr="00DB5A35">
        <w:rPr>
          <w:rFonts w:hint="eastAsia"/>
          <w:b/>
          <w:color w:val="000000" w:themeColor="text1"/>
        </w:rPr>
        <w:t>與</w:t>
      </w:r>
      <w:r w:rsidR="000907FF" w:rsidRPr="00DB5A35">
        <w:rPr>
          <w:rFonts w:hint="eastAsia"/>
          <w:b/>
          <w:color w:val="000000" w:themeColor="text1"/>
        </w:rPr>
        <w:t>地名</w:t>
      </w:r>
      <w:r w:rsidR="00EB550D" w:rsidRPr="00DB5A35">
        <w:rPr>
          <w:rFonts w:hint="eastAsia"/>
          <w:b/>
          <w:color w:val="000000" w:themeColor="text1"/>
        </w:rPr>
        <w:t>之</w:t>
      </w:r>
      <w:r w:rsidR="000907FF" w:rsidRPr="00DB5A35">
        <w:rPr>
          <w:rFonts w:hint="eastAsia"/>
          <w:b/>
          <w:color w:val="000000" w:themeColor="text1"/>
        </w:rPr>
        <w:t>命名及更名</w:t>
      </w:r>
      <w:r w:rsidR="00702FDF" w:rsidRPr="00DB5A35">
        <w:rPr>
          <w:rFonts w:hint="eastAsia"/>
          <w:b/>
          <w:color w:val="000000" w:themeColor="text1"/>
        </w:rPr>
        <w:t>標準</w:t>
      </w:r>
      <w:r w:rsidR="000907FF" w:rsidRPr="00DB5A35">
        <w:rPr>
          <w:rFonts w:hint="eastAsia"/>
          <w:b/>
          <w:color w:val="000000" w:themeColor="text1"/>
        </w:rPr>
        <w:t>作業</w:t>
      </w:r>
      <w:r w:rsidR="00702FDF" w:rsidRPr="00DB5A35">
        <w:rPr>
          <w:rFonts w:hint="eastAsia"/>
          <w:b/>
          <w:color w:val="000000" w:themeColor="text1"/>
        </w:rPr>
        <w:t>程序</w:t>
      </w:r>
      <w:r w:rsidR="000907FF" w:rsidRPr="00DB5A35">
        <w:rPr>
          <w:rFonts w:hint="eastAsia"/>
          <w:b/>
          <w:color w:val="000000" w:themeColor="text1"/>
        </w:rPr>
        <w:t>，促請地方政府</w:t>
      </w:r>
      <w:r w:rsidR="000F3F21" w:rsidRPr="00DB5A35">
        <w:rPr>
          <w:rFonts w:hint="eastAsia"/>
          <w:b/>
          <w:color w:val="000000" w:themeColor="text1"/>
        </w:rPr>
        <w:t>研議</w:t>
      </w:r>
      <w:r w:rsidR="00702FDF" w:rsidRPr="00DB5A35">
        <w:rPr>
          <w:rFonts w:hint="eastAsia"/>
          <w:b/>
          <w:color w:val="000000" w:themeColor="text1"/>
        </w:rPr>
        <w:t>納入</w:t>
      </w:r>
      <w:r w:rsidR="00771C05" w:rsidRPr="00DB5A35">
        <w:rPr>
          <w:rFonts w:hint="eastAsia"/>
          <w:b/>
          <w:color w:val="000000" w:themeColor="text1"/>
        </w:rPr>
        <w:t>族群尊嚴與</w:t>
      </w:r>
      <w:r w:rsidR="000907FF" w:rsidRPr="00DB5A35">
        <w:rPr>
          <w:rFonts w:hint="eastAsia"/>
          <w:b/>
          <w:color w:val="000000" w:themeColor="text1"/>
        </w:rPr>
        <w:t>多元文化</w:t>
      </w:r>
      <w:r w:rsidR="00702FDF" w:rsidRPr="00DB5A35">
        <w:rPr>
          <w:rFonts w:hint="eastAsia"/>
          <w:b/>
          <w:color w:val="000000" w:themeColor="text1"/>
        </w:rPr>
        <w:t>的</w:t>
      </w:r>
      <w:r w:rsidR="00B3224D" w:rsidRPr="00DB5A35">
        <w:rPr>
          <w:rFonts w:hint="eastAsia"/>
          <w:b/>
          <w:color w:val="000000" w:themeColor="text1"/>
        </w:rPr>
        <w:t>審議</w:t>
      </w:r>
      <w:r w:rsidR="000907FF" w:rsidRPr="00DB5A35">
        <w:rPr>
          <w:rFonts w:hint="eastAsia"/>
          <w:b/>
          <w:color w:val="000000" w:themeColor="text1"/>
        </w:rPr>
        <w:t>機制</w:t>
      </w:r>
      <w:r w:rsidR="004E4283" w:rsidRPr="00DB5A35">
        <w:rPr>
          <w:rFonts w:hint="eastAsia"/>
          <w:b/>
          <w:color w:val="000000" w:themeColor="text1"/>
        </w:rPr>
        <w:t>之可行性</w:t>
      </w:r>
      <w:r w:rsidR="000907FF" w:rsidRPr="00DB5A35">
        <w:rPr>
          <w:rFonts w:hint="eastAsia"/>
          <w:b/>
          <w:color w:val="000000" w:themeColor="text1"/>
        </w:rPr>
        <w:t>，</w:t>
      </w:r>
      <w:r w:rsidR="002A507A" w:rsidRPr="00DB5A35">
        <w:rPr>
          <w:rFonts w:hint="eastAsia"/>
          <w:b/>
          <w:color w:val="000000" w:themeColor="text1"/>
        </w:rPr>
        <w:t>以</w:t>
      </w:r>
      <w:r w:rsidR="00CD6A32" w:rsidRPr="00DB5A35">
        <w:rPr>
          <w:rFonts w:hint="eastAsia"/>
          <w:b/>
          <w:color w:val="000000" w:themeColor="text1"/>
        </w:rPr>
        <w:t>促進族群共存共榮，並</w:t>
      </w:r>
      <w:r w:rsidR="000907FF" w:rsidRPr="00DB5A35">
        <w:rPr>
          <w:rFonts w:hint="eastAsia"/>
          <w:b/>
          <w:color w:val="000000" w:themeColor="text1"/>
        </w:rPr>
        <w:t>提升公共參與及透明度</w:t>
      </w:r>
      <w:bookmarkEnd w:id="59"/>
      <w:r w:rsidR="000907FF" w:rsidRPr="00DB5A35">
        <w:rPr>
          <w:rFonts w:hint="eastAsia"/>
          <w:b/>
          <w:color w:val="000000" w:themeColor="text1"/>
        </w:rPr>
        <w:t>。</w:t>
      </w:r>
    </w:p>
    <w:p w14:paraId="048F0374" w14:textId="195593D6" w:rsidR="00CD6A32" w:rsidRPr="00DB5A35" w:rsidRDefault="007851AF" w:rsidP="00DE4238">
      <w:pPr>
        <w:pStyle w:val="3"/>
        <w:rPr>
          <w:color w:val="000000" w:themeColor="text1"/>
        </w:rPr>
      </w:pPr>
      <w:r w:rsidRPr="00DB5A35">
        <w:rPr>
          <w:rFonts w:hAnsi="標楷體" w:hint="eastAsia"/>
          <w:color w:val="000000" w:themeColor="text1"/>
        </w:rPr>
        <w:t>道路與地名之命名</w:t>
      </w:r>
      <w:r w:rsidR="007F0241" w:rsidRPr="00DB5A35">
        <w:rPr>
          <w:rFonts w:hAnsi="標楷體" w:hint="eastAsia"/>
          <w:color w:val="000000" w:themeColor="text1"/>
        </w:rPr>
        <w:t>及</w:t>
      </w:r>
      <w:r w:rsidRPr="00DB5A35">
        <w:rPr>
          <w:rFonts w:hAnsi="標楷體" w:hint="eastAsia"/>
          <w:color w:val="000000" w:themeColor="text1"/>
        </w:rPr>
        <w:t>更名，雖屬地方自治事項，惟</w:t>
      </w:r>
      <w:r w:rsidR="00847246" w:rsidRPr="00DB5A35">
        <w:rPr>
          <w:rFonts w:hAnsi="標楷體" w:hint="eastAsia"/>
          <w:color w:val="000000" w:themeColor="text1"/>
        </w:rPr>
        <w:t>中央相關</w:t>
      </w:r>
      <w:r w:rsidRPr="00DB5A35">
        <w:rPr>
          <w:rFonts w:hAnsi="標楷體" w:hint="eastAsia"/>
          <w:color w:val="000000" w:themeColor="text1"/>
        </w:rPr>
        <w:t>主管機關仍得為適法性監督，</w:t>
      </w:r>
      <w:r w:rsidR="00A77049" w:rsidRPr="00DB5A35">
        <w:rPr>
          <w:rFonts w:hAnsi="標楷體" w:hint="eastAsia"/>
          <w:color w:val="000000" w:themeColor="text1"/>
        </w:rPr>
        <w:t>基於</w:t>
      </w:r>
      <w:r w:rsidR="001A73C5" w:rsidRPr="00DB5A35">
        <w:rPr>
          <w:rFonts w:hAnsi="標楷體" w:hint="eastAsia"/>
          <w:color w:val="000000" w:themeColor="text1"/>
        </w:rPr>
        <w:t>憲法增修條文第10條第11項、</w:t>
      </w:r>
      <w:bookmarkStart w:id="61" w:name="_Hlk232435881"/>
      <w:r w:rsidR="001A73C5" w:rsidRPr="00DB5A35">
        <w:rPr>
          <w:rFonts w:hAnsi="標楷體" w:hint="eastAsia"/>
          <w:color w:val="000000" w:themeColor="text1"/>
        </w:rPr>
        <w:t>《原住民族基本法》</w:t>
      </w:r>
      <w:bookmarkEnd w:id="61"/>
      <w:r w:rsidR="001A73C5" w:rsidRPr="00DB5A35">
        <w:rPr>
          <w:rFonts w:hAnsi="標楷體" w:hint="eastAsia"/>
          <w:color w:val="000000" w:themeColor="text1"/>
        </w:rPr>
        <w:t>第1條、第4條、第7條及聯合國《原住民族權利宣言》第15條</w:t>
      </w:r>
      <w:r w:rsidR="001D7341" w:rsidRPr="00DB5A35">
        <w:rPr>
          <w:rFonts w:hAnsi="標楷體" w:hint="eastAsia"/>
          <w:color w:val="000000" w:themeColor="text1"/>
        </w:rPr>
        <w:t>等規定</w:t>
      </w:r>
      <w:r w:rsidR="00A77049" w:rsidRPr="00DB5A35">
        <w:rPr>
          <w:rFonts w:hAnsi="標楷體" w:hint="eastAsia"/>
          <w:color w:val="000000" w:themeColor="text1"/>
        </w:rPr>
        <w:t>所</w:t>
      </w:r>
      <w:r w:rsidR="001A73C5" w:rsidRPr="00DB5A35">
        <w:rPr>
          <w:rFonts w:hAnsi="標楷體" w:hint="eastAsia"/>
          <w:color w:val="000000" w:themeColor="text1"/>
        </w:rPr>
        <w:t>倡導之</w:t>
      </w:r>
      <w:r w:rsidR="006656E4" w:rsidRPr="00DB5A35">
        <w:rPr>
          <w:rFonts w:hAnsi="標楷體" w:hint="eastAsia"/>
          <w:color w:val="000000" w:themeColor="text1"/>
        </w:rPr>
        <w:t>維護</w:t>
      </w:r>
      <w:r w:rsidR="001A73C5" w:rsidRPr="00DB5A35">
        <w:rPr>
          <w:rFonts w:hAnsi="標楷體" w:hint="eastAsia"/>
          <w:color w:val="000000" w:themeColor="text1"/>
        </w:rPr>
        <w:t>族群尊嚴與文化平等原則，</w:t>
      </w:r>
      <w:r w:rsidR="00A77049" w:rsidRPr="00DB5A35">
        <w:rPr>
          <w:rFonts w:hAnsi="標楷體" w:hint="eastAsia"/>
          <w:color w:val="000000" w:themeColor="text1"/>
        </w:rPr>
        <w:t>原民會</w:t>
      </w:r>
      <w:r w:rsidR="00702FDF" w:rsidRPr="00DB5A35">
        <w:rPr>
          <w:rFonts w:hAnsi="標楷體" w:hint="eastAsia"/>
          <w:color w:val="000000" w:themeColor="text1"/>
        </w:rPr>
        <w:t>允</w:t>
      </w:r>
      <w:r w:rsidR="001A73C5" w:rsidRPr="00DB5A35">
        <w:rPr>
          <w:rFonts w:hAnsi="標楷體" w:hint="eastAsia"/>
          <w:color w:val="000000" w:themeColor="text1"/>
        </w:rPr>
        <w:t>宜督</w:t>
      </w:r>
      <w:r w:rsidR="00E927ED" w:rsidRPr="00DB5A35">
        <w:rPr>
          <w:rFonts w:hAnsi="標楷體" w:hint="eastAsia"/>
          <w:color w:val="000000" w:themeColor="text1"/>
        </w:rPr>
        <w:t>促</w:t>
      </w:r>
      <w:r w:rsidRPr="00DB5A35">
        <w:rPr>
          <w:rFonts w:hAnsi="標楷體" w:hint="eastAsia"/>
          <w:color w:val="000000" w:themeColor="text1"/>
        </w:rPr>
        <w:t>各地方政府</w:t>
      </w:r>
      <w:r w:rsidR="00702FDF" w:rsidRPr="00DB5A35">
        <w:rPr>
          <w:rFonts w:hAnsi="標楷體" w:hint="eastAsia"/>
          <w:color w:val="000000" w:themeColor="text1"/>
        </w:rPr>
        <w:t>就道路及地名之</w:t>
      </w:r>
      <w:r w:rsidR="006656E4" w:rsidRPr="00DB5A35">
        <w:rPr>
          <w:rFonts w:hAnsi="標楷體" w:hint="eastAsia"/>
          <w:color w:val="000000" w:themeColor="text1"/>
        </w:rPr>
        <w:t>命名及更名作業</w:t>
      </w:r>
      <w:r w:rsidR="00702FDF" w:rsidRPr="00DB5A35">
        <w:rPr>
          <w:rFonts w:hAnsi="標楷體" w:hint="eastAsia"/>
          <w:color w:val="000000" w:themeColor="text1"/>
        </w:rPr>
        <w:t>，</w:t>
      </w:r>
      <w:r w:rsidR="003D7839" w:rsidRPr="00DB5A35">
        <w:rPr>
          <w:rFonts w:hAnsi="標楷體" w:hint="eastAsia"/>
          <w:color w:val="000000" w:themeColor="text1"/>
        </w:rPr>
        <w:t>建立妥善之審議機制，</w:t>
      </w:r>
      <w:r w:rsidR="00847246" w:rsidRPr="00DB5A35">
        <w:rPr>
          <w:rFonts w:hAnsi="標楷體" w:hint="eastAsia"/>
          <w:color w:val="000000" w:themeColor="text1"/>
        </w:rPr>
        <w:t>避免因文化敏感度不足而涉及歧視性用語</w:t>
      </w:r>
      <w:r w:rsidR="00CD6A32" w:rsidRPr="00DB5A35">
        <w:rPr>
          <w:rFonts w:hAnsi="標楷體" w:hint="eastAsia"/>
          <w:color w:val="000000" w:themeColor="text1"/>
        </w:rPr>
        <w:t>。</w:t>
      </w:r>
    </w:p>
    <w:p w14:paraId="054E54F5" w14:textId="2149C2AA" w:rsidR="00C02B06" w:rsidRPr="00DB5A35" w:rsidRDefault="00CD6A32" w:rsidP="0028174B">
      <w:pPr>
        <w:pStyle w:val="3"/>
        <w:ind w:leftChars="200"/>
        <w:rPr>
          <w:color w:val="000000" w:themeColor="text1"/>
        </w:rPr>
      </w:pPr>
      <w:r w:rsidRPr="00DB5A35">
        <w:rPr>
          <w:rFonts w:hAnsi="標楷體" w:hint="eastAsia"/>
          <w:color w:val="000000" w:themeColor="text1"/>
        </w:rPr>
        <w:t>各直轄市、縣(市)政府雖</w:t>
      </w:r>
      <w:r w:rsidR="00702FDF" w:rsidRPr="00DB5A35">
        <w:rPr>
          <w:rFonts w:hAnsi="標楷體" w:hint="eastAsia"/>
          <w:color w:val="000000" w:themeColor="text1"/>
        </w:rPr>
        <w:t>已就道路之命名及更名，</w:t>
      </w:r>
      <w:r w:rsidRPr="00DB5A35">
        <w:rPr>
          <w:rFonts w:hAnsi="標楷體" w:hint="eastAsia"/>
          <w:color w:val="000000" w:themeColor="text1"/>
        </w:rPr>
        <w:t>訂有道路命名及門牌編釘自治條例</w:t>
      </w:r>
      <w:r w:rsidR="006656E4" w:rsidRPr="00DB5A35">
        <w:rPr>
          <w:rFonts w:hAnsi="標楷體" w:hint="eastAsia"/>
          <w:color w:val="000000" w:themeColor="text1"/>
        </w:rPr>
        <w:t>(</w:t>
      </w:r>
      <w:r w:rsidRPr="00DB5A35">
        <w:rPr>
          <w:rFonts w:hAnsi="標楷體" w:hint="eastAsia"/>
          <w:color w:val="000000" w:themeColor="text1"/>
        </w:rPr>
        <w:t>或辦法</w:t>
      </w:r>
      <w:r w:rsidR="006656E4" w:rsidRPr="00DB5A35">
        <w:rPr>
          <w:rFonts w:hAnsi="標楷體" w:hint="eastAsia"/>
          <w:color w:val="000000" w:themeColor="text1"/>
        </w:rPr>
        <w:t>)</w:t>
      </w:r>
      <w:r w:rsidRPr="00DB5A35">
        <w:rPr>
          <w:rFonts w:hAnsi="標楷體" w:hint="eastAsia"/>
          <w:color w:val="000000" w:themeColor="text1"/>
        </w:rPr>
        <w:t>及作</w:t>
      </w:r>
      <w:r w:rsidRPr="00DB5A35">
        <w:rPr>
          <w:rFonts w:hAnsi="標楷體" w:hint="eastAsia"/>
          <w:color w:val="000000" w:themeColor="text1"/>
        </w:rPr>
        <w:lastRenderedPageBreak/>
        <w:t>業要點等規定，據以辦理</w:t>
      </w:r>
      <w:r w:rsidR="00836026" w:rsidRPr="00DB5A35">
        <w:rPr>
          <w:rFonts w:hAnsi="標楷體" w:hint="eastAsia"/>
          <w:color w:val="000000" w:themeColor="text1"/>
        </w:rPr>
        <w:t>。惟</w:t>
      </w:r>
      <w:r w:rsidR="006656E4" w:rsidRPr="00DB5A35">
        <w:rPr>
          <w:rFonts w:hAnsi="標楷體" w:hint="eastAsia"/>
          <w:color w:val="000000" w:themeColor="text1"/>
        </w:rPr>
        <w:t>查，</w:t>
      </w:r>
      <w:r w:rsidR="00702FDF" w:rsidRPr="00DB5A35">
        <w:rPr>
          <w:rFonts w:hAnsi="標楷體" w:hint="eastAsia"/>
          <w:color w:val="000000" w:themeColor="text1"/>
        </w:rPr>
        <w:t>道</w:t>
      </w:r>
      <w:r w:rsidR="0028174B" w:rsidRPr="00DB5A35">
        <w:rPr>
          <w:rFonts w:hAnsi="標楷體" w:hint="eastAsia"/>
          <w:color w:val="000000" w:themeColor="text1"/>
        </w:rPr>
        <w:t>路名</w:t>
      </w:r>
      <w:r w:rsidR="00702FDF" w:rsidRPr="00DB5A35">
        <w:rPr>
          <w:rFonts w:hAnsi="標楷體" w:hint="eastAsia"/>
          <w:color w:val="000000" w:themeColor="text1"/>
        </w:rPr>
        <w:t>稱</w:t>
      </w:r>
      <w:r w:rsidR="0028174B" w:rsidRPr="00DB5A35">
        <w:rPr>
          <w:rFonts w:hAnsi="標楷體" w:hint="eastAsia"/>
          <w:color w:val="000000" w:themeColor="text1"/>
        </w:rPr>
        <w:t>使用</w:t>
      </w:r>
      <w:r w:rsidR="00E270F6" w:rsidRPr="00DB5A35">
        <w:rPr>
          <w:rFonts w:hAnsi="標楷體" w:hint="eastAsia"/>
          <w:color w:val="000000" w:themeColor="text1"/>
        </w:rPr>
        <w:t>之</w:t>
      </w:r>
      <w:r w:rsidR="0028174B" w:rsidRPr="00DB5A35">
        <w:rPr>
          <w:rFonts w:hAnsi="標楷體" w:hint="eastAsia"/>
          <w:color w:val="000000" w:themeColor="text1"/>
        </w:rPr>
        <w:t>詞彙</w:t>
      </w:r>
      <w:r w:rsidR="00E270F6" w:rsidRPr="00DB5A35">
        <w:rPr>
          <w:rFonts w:hAnsi="標楷體" w:hint="eastAsia"/>
          <w:color w:val="000000" w:themeColor="text1"/>
        </w:rPr>
        <w:t>，</w:t>
      </w:r>
      <w:r w:rsidR="00F57DD2" w:rsidRPr="00DB5A35">
        <w:rPr>
          <w:rFonts w:hAnsi="標楷體" w:hint="eastAsia"/>
          <w:color w:val="000000" w:themeColor="text1"/>
        </w:rPr>
        <w:t>如</w:t>
      </w:r>
      <w:r w:rsidR="00836026" w:rsidRPr="00DB5A35">
        <w:rPr>
          <w:rFonts w:hAnsi="標楷體" w:hint="eastAsia"/>
          <w:color w:val="000000" w:themeColor="text1"/>
        </w:rPr>
        <w:t>涉及原住民族歷史文化，</w:t>
      </w:r>
      <w:r w:rsidR="00F57DD2" w:rsidRPr="00DB5A35">
        <w:rPr>
          <w:rFonts w:hAnsi="標楷體" w:hint="eastAsia"/>
          <w:color w:val="000000" w:themeColor="text1"/>
        </w:rPr>
        <w:t>目前</w:t>
      </w:r>
      <w:r w:rsidR="00836026" w:rsidRPr="00DB5A35">
        <w:rPr>
          <w:rFonts w:hAnsi="標楷體" w:hint="eastAsia"/>
          <w:color w:val="000000" w:themeColor="text1"/>
        </w:rPr>
        <w:t>尚</w:t>
      </w:r>
      <w:r w:rsidR="00F57DD2" w:rsidRPr="00DB5A35">
        <w:rPr>
          <w:rFonts w:hAnsi="標楷體" w:hint="eastAsia"/>
          <w:color w:val="000000" w:themeColor="text1"/>
        </w:rPr>
        <w:t>無</w:t>
      </w:r>
      <w:r w:rsidR="003D7839" w:rsidRPr="00DB5A35">
        <w:rPr>
          <w:rFonts w:hAnsi="標楷體" w:hint="eastAsia"/>
          <w:color w:val="000000" w:themeColor="text1"/>
        </w:rPr>
        <w:t>族群尊嚴與文化平等原則之審議機制。</w:t>
      </w:r>
    </w:p>
    <w:p w14:paraId="0120F8A5" w14:textId="01B8C075" w:rsidR="00073CB5" w:rsidRPr="00DB5A35" w:rsidRDefault="006656E4" w:rsidP="00DE4238">
      <w:pPr>
        <w:pStyle w:val="3"/>
        <w:rPr>
          <w:color w:val="000000" w:themeColor="text1"/>
        </w:rPr>
      </w:pPr>
      <w:r w:rsidRPr="00DB5A35">
        <w:rPr>
          <w:rFonts w:hAnsi="標楷體" w:hint="eastAsia"/>
          <w:color w:val="000000" w:themeColor="text1"/>
        </w:rPr>
        <w:t>另查</w:t>
      </w:r>
      <w:r w:rsidR="00DE79AD" w:rsidRPr="00DB5A35">
        <w:rPr>
          <w:rFonts w:hAnsi="標楷體" w:hint="eastAsia"/>
          <w:color w:val="000000" w:themeColor="text1"/>
        </w:rPr>
        <w:t>地名之命名及更名，內政部</w:t>
      </w:r>
      <w:r w:rsidR="0060747A" w:rsidRPr="00DB5A35">
        <w:rPr>
          <w:rFonts w:hAnsi="標楷體" w:hint="eastAsia"/>
          <w:color w:val="000000" w:themeColor="text1"/>
        </w:rPr>
        <w:t>雖</w:t>
      </w:r>
      <w:r w:rsidR="00DE79AD" w:rsidRPr="00DB5A35">
        <w:rPr>
          <w:rFonts w:hAnsi="標楷體" w:hint="eastAsia"/>
          <w:color w:val="000000" w:themeColor="text1"/>
        </w:rPr>
        <w:t>訂有</w:t>
      </w:r>
      <w:r w:rsidR="004F1763" w:rsidRPr="00DB5A35">
        <w:rPr>
          <w:rFonts w:hAnsi="標楷體" w:hint="eastAsia"/>
          <w:color w:val="000000" w:themeColor="text1"/>
        </w:rPr>
        <w:t>《標準地名審議及地名管理辦法》</w:t>
      </w:r>
      <w:r w:rsidR="00DE79AD" w:rsidRPr="00DB5A35">
        <w:rPr>
          <w:rFonts w:hAnsi="標楷體" w:hint="eastAsia"/>
          <w:color w:val="000000" w:themeColor="text1"/>
        </w:rPr>
        <w:t>供地方遵循，該辦法</w:t>
      </w:r>
      <w:r w:rsidR="004F1763" w:rsidRPr="00DB5A35">
        <w:rPr>
          <w:rFonts w:hint="eastAsia"/>
          <w:color w:val="000000" w:themeColor="text1"/>
        </w:rPr>
        <w:t>第7條規定</w:t>
      </w:r>
      <w:r w:rsidR="004F1763" w:rsidRPr="00DB5A35">
        <w:rPr>
          <w:rFonts w:hAnsi="標楷體" w:hint="eastAsia"/>
          <w:color w:val="000000" w:themeColor="text1"/>
        </w:rPr>
        <w:t>：「</w:t>
      </w:r>
      <w:r w:rsidR="004F1763" w:rsidRPr="00DB5A35">
        <w:rPr>
          <w:rFonts w:hint="eastAsia"/>
          <w:color w:val="000000" w:themeColor="text1"/>
        </w:rPr>
        <w:t>直轄市、縣（市）主管機關得遴聘學者、專家、熟稔地名歷史沿革之地方人士、相關機關及民間團體代表，審議標準地名之訂定、變更及其他與標準地名有關之事項。</w:t>
      </w:r>
      <w:r w:rsidR="004F1763" w:rsidRPr="00DB5A35">
        <w:rPr>
          <w:rFonts w:hAnsi="標楷體" w:hint="eastAsia"/>
          <w:color w:val="000000" w:themeColor="text1"/>
        </w:rPr>
        <w:t>」</w:t>
      </w:r>
      <w:r w:rsidR="00B73EBF" w:rsidRPr="00DB5A35">
        <w:rPr>
          <w:rFonts w:hAnsi="標楷體" w:hint="eastAsia"/>
          <w:color w:val="000000" w:themeColor="text1"/>
        </w:rPr>
        <w:t>第10條規定：「標準地名訂定後，不得變更。但為回復原住民族傳統名稱或其他特殊原因……，不在此限。」</w:t>
      </w:r>
      <w:r w:rsidR="000C080E" w:rsidRPr="00DB5A35">
        <w:rPr>
          <w:rFonts w:hAnsi="標楷體" w:hint="eastAsia"/>
          <w:color w:val="000000" w:themeColor="text1"/>
        </w:rPr>
        <w:t>此外，</w:t>
      </w:r>
      <w:r w:rsidR="0060747A" w:rsidRPr="00DB5A35">
        <w:rPr>
          <w:rFonts w:hAnsi="標楷體" w:hint="eastAsia"/>
          <w:color w:val="000000" w:themeColor="text1"/>
        </w:rPr>
        <w:t>原民會亦訂定「地方政府辦理原住民族地區回復傳統地名之標準作業程序」，以利各直轄市、縣(市)政府及鄉(鎮、市、區)公所依《原住民族基本法》第11</w:t>
      </w:r>
      <w:r w:rsidR="0060747A" w:rsidRPr="00DB5A35">
        <w:rPr>
          <w:rFonts w:hAnsi="標楷體"/>
          <w:color w:val="000000" w:themeColor="text1"/>
        </w:rPr>
        <w:t>條規定</w:t>
      </w:r>
      <w:r w:rsidR="0060747A" w:rsidRPr="00DB5A35">
        <w:rPr>
          <w:rFonts w:hAnsi="標楷體" w:hint="eastAsia"/>
          <w:color w:val="000000" w:themeColor="text1"/>
        </w:rPr>
        <w:t>辦理回復</w:t>
      </w:r>
      <w:r w:rsidR="0028174B" w:rsidRPr="00DB5A35">
        <w:rPr>
          <w:rFonts w:hAnsi="標楷體" w:hint="eastAsia"/>
          <w:color w:val="000000" w:themeColor="text1"/>
        </w:rPr>
        <w:t>原住民族</w:t>
      </w:r>
      <w:r w:rsidR="0060747A" w:rsidRPr="00DB5A35">
        <w:rPr>
          <w:rFonts w:hAnsi="標楷體" w:hint="eastAsia"/>
          <w:color w:val="000000" w:themeColor="text1"/>
        </w:rPr>
        <w:t>傳統名稱</w:t>
      </w:r>
      <w:r w:rsidR="0028174B" w:rsidRPr="00DB5A35">
        <w:rPr>
          <w:rFonts w:hAnsi="標楷體" w:hint="eastAsia"/>
          <w:color w:val="000000" w:themeColor="text1"/>
        </w:rPr>
        <w:t>時，</w:t>
      </w:r>
      <w:r w:rsidR="0060747A" w:rsidRPr="00DB5A35">
        <w:rPr>
          <w:rFonts w:hAnsi="標楷體" w:hint="eastAsia"/>
          <w:color w:val="000000" w:themeColor="text1"/>
        </w:rPr>
        <w:t>於各階段</w:t>
      </w:r>
      <w:r w:rsidR="0028174B" w:rsidRPr="00DB5A35">
        <w:rPr>
          <w:rFonts w:hAnsi="標楷體" w:hint="eastAsia"/>
          <w:color w:val="000000" w:themeColor="text1"/>
        </w:rPr>
        <w:t>的</w:t>
      </w:r>
      <w:r w:rsidR="0060747A" w:rsidRPr="00DB5A35">
        <w:rPr>
          <w:rFonts w:hAnsi="標楷體" w:hint="eastAsia"/>
          <w:color w:val="000000" w:themeColor="text1"/>
        </w:rPr>
        <w:t>行政作業有一致性作法</w:t>
      </w:r>
      <w:r w:rsidR="000C080E" w:rsidRPr="00DB5A35">
        <w:rPr>
          <w:rFonts w:hAnsi="標楷體" w:hint="eastAsia"/>
          <w:color w:val="000000" w:themeColor="text1"/>
        </w:rPr>
        <w:t>。</w:t>
      </w:r>
      <w:r w:rsidR="0060747A" w:rsidRPr="00DB5A35">
        <w:rPr>
          <w:rFonts w:hAnsi="標楷體" w:hint="eastAsia"/>
          <w:color w:val="000000" w:themeColor="text1"/>
        </w:rPr>
        <w:t>惟現行</w:t>
      </w:r>
      <w:r w:rsidR="0028174B" w:rsidRPr="00DB5A35">
        <w:rPr>
          <w:rFonts w:hAnsi="標楷體" w:hint="eastAsia"/>
          <w:color w:val="000000" w:themeColor="text1"/>
        </w:rPr>
        <w:t>使用</w:t>
      </w:r>
      <w:r w:rsidR="0060747A" w:rsidRPr="00DB5A35">
        <w:rPr>
          <w:rFonts w:hAnsi="標楷體" w:hint="eastAsia"/>
          <w:color w:val="000000" w:themeColor="text1"/>
        </w:rPr>
        <w:t>「番」字</w:t>
      </w:r>
      <w:r w:rsidR="0028174B" w:rsidRPr="00DB5A35">
        <w:rPr>
          <w:rFonts w:hAnsi="標楷體" w:hint="eastAsia"/>
          <w:color w:val="000000" w:themeColor="text1"/>
        </w:rPr>
        <w:t>之</w:t>
      </w:r>
      <w:r w:rsidR="00A743E8" w:rsidRPr="00DB5A35">
        <w:rPr>
          <w:rFonts w:hAnsi="標楷體" w:hint="eastAsia"/>
          <w:color w:val="000000" w:themeColor="text1"/>
        </w:rPr>
        <w:t>地名</w:t>
      </w:r>
      <w:r w:rsidR="0060747A" w:rsidRPr="00DB5A35">
        <w:rPr>
          <w:rFonts w:hAnsi="標楷體" w:hint="eastAsia"/>
          <w:color w:val="000000" w:themeColor="text1"/>
        </w:rPr>
        <w:t>，</w:t>
      </w:r>
      <w:r w:rsidR="002F42BC" w:rsidRPr="00DB5A35">
        <w:rPr>
          <w:rFonts w:hAnsi="標楷體" w:hint="eastAsia"/>
          <w:color w:val="000000" w:themeColor="text1"/>
        </w:rPr>
        <w:t>參照「番」字用語起源及日治時期庄名，</w:t>
      </w:r>
      <w:r w:rsidR="0060747A" w:rsidRPr="00DB5A35">
        <w:rPr>
          <w:rFonts w:hAnsi="標楷體" w:hint="eastAsia"/>
          <w:color w:val="000000" w:themeColor="text1"/>
        </w:rPr>
        <w:t>多</w:t>
      </w:r>
      <w:r w:rsidR="00A743E8" w:rsidRPr="00DB5A35">
        <w:rPr>
          <w:rFonts w:hAnsi="標楷體" w:hint="eastAsia"/>
          <w:color w:val="000000" w:themeColor="text1"/>
        </w:rPr>
        <w:t>位於</w:t>
      </w:r>
      <w:r w:rsidR="0060747A" w:rsidRPr="00DB5A35">
        <w:rPr>
          <w:rFonts w:hAnsi="標楷體" w:hint="eastAsia"/>
          <w:color w:val="000000" w:themeColor="text1"/>
        </w:rPr>
        <w:t>平埔族群</w:t>
      </w:r>
      <w:r w:rsidR="00B13683" w:rsidRPr="00DB5A35">
        <w:rPr>
          <w:rFonts w:hAnsi="標楷體" w:hint="eastAsia"/>
          <w:color w:val="000000" w:themeColor="text1"/>
        </w:rPr>
        <w:t>或平地原住民</w:t>
      </w:r>
      <w:r w:rsidR="0060747A" w:rsidRPr="00DB5A35">
        <w:rPr>
          <w:rFonts w:hAnsi="標楷體" w:hint="eastAsia"/>
          <w:color w:val="000000" w:themeColor="text1"/>
        </w:rPr>
        <w:t>居</w:t>
      </w:r>
      <w:r w:rsidR="000C080E" w:rsidRPr="00DB5A35">
        <w:rPr>
          <w:rFonts w:hAnsi="標楷體" w:hint="eastAsia"/>
          <w:color w:val="000000" w:themeColor="text1"/>
        </w:rPr>
        <w:t>住</w:t>
      </w:r>
      <w:r w:rsidR="0060747A" w:rsidRPr="00DB5A35">
        <w:rPr>
          <w:rFonts w:hAnsi="標楷體" w:hint="eastAsia"/>
          <w:color w:val="000000" w:themeColor="text1"/>
        </w:rPr>
        <w:t>地區，漢人與原住民族已融合</w:t>
      </w:r>
      <w:r w:rsidR="002A507A" w:rsidRPr="00DB5A35">
        <w:rPr>
          <w:rFonts w:hAnsi="標楷體" w:hint="eastAsia"/>
          <w:color w:val="000000" w:themeColor="text1"/>
        </w:rPr>
        <w:t>混居</w:t>
      </w:r>
      <w:r w:rsidR="0060747A" w:rsidRPr="00DB5A35">
        <w:rPr>
          <w:rFonts w:hAnsi="標楷體" w:hint="eastAsia"/>
          <w:color w:val="000000" w:themeColor="text1"/>
        </w:rPr>
        <w:t>，</w:t>
      </w:r>
      <w:bookmarkStart w:id="62" w:name="_Hlk232610429"/>
      <w:r w:rsidR="00702FDF" w:rsidRPr="00DB5A35">
        <w:rPr>
          <w:rFonts w:hAnsi="標楷體" w:hint="eastAsia"/>
          <w:color w:val="000000" w:themeColor="text1"/>
        </w:rPr>
        <w:t>如何</w:t>
      </w:r>
      <w:r w:rsidR="00B53200" w:rsidRPr="00DB5A35">
        <w:rPr>
          <w:rFonts w:hAnsi="標楷體" w:hint="eastAsia"/>
          <w:color w:val="000000" w:themeColor="text1"/>
        </w:rPr>
        <w:t>於保存歷史記憶之同時，</w:t>
      </w:r>
      <w:r w:rsidR="002A507A" w:rsidRPr="00DB5A35">
        <w:rPr>
          <w:rFonts w:hAnsi="標楷體" w:hint="eastAsia"/>
          <w:color w:val="000000" w:themeColor="text1"/>
        </w:rPr>
        <w:t>避免</w:t>
      </w:r>
      <w:r w:rsidR="0028174B" w:rsidRPr="00DB5A35">
        <w:rPr>
          <w:rFonts w:hAnsi="標楷體" w:hint="eastAsia"/>
          <w:color w:val="000000" w:themeColor="text1"/>
        </w:rPr>
        <w:t>由</w:t>
      </w:r>
      <w:r w:rsidR="002A507A" w:rsidRPr="00DB5A35">
        <w:rPr>
          <w:rFonts w:hAnsi="標楷體" w:hint="eastAsia"/>
          <w:color w:val="000000" w:themeColor="text1"/>
        </w:rPr>
        <w:t>漢人單方</w:t>
      </w:r>
      <w:r w:rsidR="00A743E8" w:rsidRPr="00DB5A35">
        <w:rPr>
          <w:rFonts w:hAnsi="標楷體" w:hint="eastAsia"/>
          <w:color w:val="000000" w:themeColor="text1"/>
        </w:rPr>
        <w:t>面</w:t>
      </w:r>
      <w:r w:rsidR="00EC595B" w:rsidRPr="00DB5A35">
        <w:rPr>
          <w:rFonts w:hAnsi="標楷體" w:hint="eastAsia"/>
          <w:color w:val="000000" w:themeColor="text1"/>
        </w:rPr>
        <w:t>決</w:t>
      </w:r>
      <w:r w:rsidR="00DC08E5" w:rsidRPr="00DB5A35">
        <w:rPr>
          <w:rFonts w:hAnsi="標楷體" w:hint="eastAsia"/>
          <w:color w:val="000000" w:themeColor="text1"/>
        </w:rPr>
        <w:t>定</w:t>
      </w:r>
      <w:r w:rsidR="000D6497" w:rsidRPr="00DB5A35">
        <w:rPr>
          <w:rFonts w:hAnsi="標楷體" w:hint="eastAsia"/>
          <w:color w:val="000000" w:themeColor="text1"/>
        </w:rPr>
        <w:t>地</w:t>
      </w:r>
      <w:r w:rsidR="00DC08E5" w:rsidRPr="00DB5A35">
        <w:rPr>
          <w:rFonts w:hAnsi="標楷體" w:hint="eastAsia"/>
          <w:color w:val="000000" w:themeColor="text1"/>
        </w:rPr>
        <w:t>名的妥適性</w:t>
      </w:r>
      <w:bookmarkEnd w:id="62"/>
      <w:r w:rsidR="002A507A" w:rsidRPr="00DB5A35">
        <w:rPr>
          <w:rFonts w:hAnsi="標楷體" w:hint="eastAsia"/>
          <w:color w:val="000000" w:themeColor="text1"/>
        </w:rPr>
        <w:t>，</w:t>
      </w:r>
      <w:r w:rsidR="00F46144" w:rsidRPr="00DB5A35">
        <w:rPr>
          <w:rFonts w:hAnsi="標楷體" w:hint="eastAsia"/>
          <w:color w:val="000000" w:themeColor="text1"/>
        </w:rPr>
        <w:t>原民會允宜會商內政部意見，研議保障族群參與權</w:t>
      </w:r>
      <w:r w:rsidR="00DC08E5" w:rsidRPr="00DB5A35">
        <w:rPr>
          <w:rFonts w:hAnsi="標楷體" w:hint="eastAsia"/>
          <w:color w:val="000000" w:themeColor="text1"/>
        </w:rPr>
        <w:t>的</w:t>
      </w:r>
      <w:r w:rsidR="00F46144" w:rsidRPr="00DB5A35">
        <w:rPr>
          <w:rFonts w:hAnsi="標楷體" w:hint="eastAsia"/>
          <w:color w:val="000000" w:themeColor="text1"/>
        </w:rPr>
        <w:t>可行性，以促進</w:t>
      </w:r>
      <w:r w:rsidR="00B53200" w:rsidRPr="00DB5A35">
        <w:rPr>
          <w:rFonts w:hAnsi="標楷體" w:hint="eastAsia"/>
          <w:color w:val="000000" w:themeColor="text1"/>
        </w:rPr>
        <w:t>民族共存共榮，</w:t>
      </w:r>
      <w:r w:rsidR="00F46144" w:rsidRPr="00DB5A35">
        <w:rPr>
          <w:rFonts w:hAnsi="標楷體" w:hint="eastAsia"/>
          <w:color w:val="000000" w:themeColor="text1"/>
        </w:rPr>
        <w:t>並</w:t>
      </w:r>
      <w:r w:rsidR="000C080E" w:rsidRPr="00DB5A35">
        <w:rPr>
          <w:rFonts w:hAnsi="標楷體" w:hint="eastAsia"/>
          <w:color w:val="000000" w:themeColor="text1"/>
        </w:rPr>
        <w:t>提升公共參與及透明</w:t>
      </w:r>
      <w:r w:rsidR="0028174B" w:rsidRPr="00DB5A35">
        <w:rPr>
          <w:rFonts w:hAnsi="標楷體" w:hint="eastAsia"/>
          <w:color w:val="000000" w:themeColor="text1"/>
        </w:rPr>
        <w:t>度</w:t>
      </w:r>
      <w:r w:rsidR="002A507A" w:rsidRPr="00DB5A35">
        <w:rPr>
          <w:rFonts w:hAnsi="標楷體" w:hint="eastAsia"/>
          <w:color w:val="000000" w:themeColor="text1"/>
        </w:rPr>
        <w:t>。</w:t>
      </w:r>
    </w:p>
    <w:p w14:paraId="62020170" w14:textId="76C3058F" w:rsidR="002A507A" w:rsidRPr="00DB5A35" w:rsidRDefault="002A507A" w:rsidP="00DE4238">
      <w:pPr>
        <w:pStyle w:val="3"/>
        <w:rPr>
          <w:color w:val="000000" w:themeColor="text1"/>
        </w:rPr>
      </w:pPr>
      <w:r w:rsidRPr="00DB5A35">
        <w:rPr>
          <w:rFonts w:hAnsi="標楷體" w:hint="eastAsia"/>
          <w:color w:val="000000" w:themeColor="text1"/>
        </w:rPr>
        <w:t>綜上，</w:t>
      </w:r>
      <w:r w:rsidR="006A1B1F" w:rsidRPr="00DB5A35">
        <w:rPr>
          <w:rFonts w:hAnsi="標楷體" w:hint="eastAsia"/>
          <w:bCs w:val="0"/>
          <w:color w:val="000000" w:themeColor="text1"/>
        </w:rPr>
        <w:t>如何</w:t>
      </w:r>
      <w:r w:rsidR="00EC595B" w:rsidRPr="00DB5A35">
        <w:rPr>
          <w:rFonts w:hAnsi="標楷體" w:hint="eastAsia"/>
          <w:bCs w:val="0"/>
          <w:color w:val="000000" w:themeColor="text1"/>
        </w:rPr>
        <w:t>避免因文化敏感度不足而</w:t>
      </w:r>
      <w:r w:rsidR="00FD2FB9" w:rsidRPr="00DB5A35">
        <w:rPr>
          <w:rFonts w:hAnsi="標楷體" w:hint="eastAsia"/>
          <w:bCs w:val="0"/>
          <w:color w:val="000000" w:themeColor="text1"/>
        </w:rPr>
        <w:t>涉及</w:t>
      </w:r>
      <w:r w:rsidR="00EC595B" w:rsidRPr="00DB5A35">
        <w:rPr>
          <w:rFonts w:hAnsi="標楷體" w:hint="eastAsia"/>
          <w:bCs w:val="0"/>
          <w:color w:val="000000" w:themeColor="text1"/>
        </w:rPr>
        <w:t>歧視性用語，</w:t>
      </w:r>
      <w:r w:rsidR="006A1B1F" w:rsidRPr="00DB5A35">
        <w:rPr>
          <w:rFonts w:hAnsi="標楷體" w:hint="eastAsia"/>
          <w:bCs w:val="0"/>
          <w:color w:val="000000" w:themeColor="text1"/>
        </w:rPr>
        <w:t>相關主管機關允應重視，原民會宜會商內政部意見，就道路</w:t>
      </w:r>
      <w:r w:rsidR="006656E4" w:rsidRPr="00DB5A35">
        <w:rPr>
          <w:rFonts w:hAnsi="標楷體" w:hint="eastAsia"/>
          <w:bCs w:val="0"/>
          <w:color w:val="000000" w:themeColor="text1"/>
        </w:rPr>
        <w:t>與</w:t>
      </w:r>
      <w:r w:rsidR="006A1B1F" w:rsidRPr="00DB5A35">
        <w:rPr>
          <w:rFonts w:hAnsi="標楷體" w:hint="eastAsia"/>
          <w:bCs w:val="0"/>
          <w:color w:val="000000" w:themeColor="text1"/>
        </w:rPr>
        <w:t>地名之命名及更名標準作業程序，促請地方政府研議納入族群尊嚴與多元文化的審議機制</w:t>
      </w:r>
      <w:r w:rsidR="004E4283" w:rsidRPr="00DB5A35">
        <w:rPr>
          <w:rFonts w:hAnsi="標楷體" w:hint="eastAsia"/>
          <w:bCs w:val="0"/>
          <w:color w:val="000000" w:themeColor="text1"/>
        </w:rPr>
        <w:t>之可行性</w:t>
      </w:r>
      <w:r w:rsidR="006A1B1F" w:rsidRPr="00DB5A35">
        <w:rPr>
          <w:rFonts w:hAnsi="標楷體" w:hint="eastAsia"/>
          <w:bCs w:val="0"/>
          <w:color w:val="000000" w:themeColor="text1"/>
        </w:rPr>
        <w:t>，以促進族群共存共榮，並提升公共參與及透明度</w:t>
      </w:r>
      <w:r w:rsidRPr="00DB5A35">
        <w:rPr>
          <w:rFonts w:hAnsi="標楷體" w:hint="eastAsia"/>
          <w:bCs w:val="0"/>
          <w:color w:val="000000" w:themeColor="text1"/>
        </w:rPr>
        <w:t>。</w:t>
      </w:r>
    </w:p>
    <w:p w14:paraId="121D3106" w14:textId="7E23A905" w:rsidR="00E25849" w:rsidRPr="00DB5A35" w:rsidRDefault="00E25849" w:rsidP="004E05A1">
      <w:pPr>
        <w:pStyle w:val="1"/>
        <w:ind w:left="2380" w:hanging="2380"/>
        <w:rPr>
          <w:color w:val="000000" w:themeColor="text1"/>
        </w:rPr>
      </w:pPr>
      <w:bookmarkStart w:id="63" w:name="_Toc524895648"/>
      <w:bookmarkStart w:id="64" w:name="_Toc524896194"/>
      <w:bookmarkStart w:id="65" w:name="_Toc524896224"/>
      <w:bookmarkStart w:id="66" w:name="_Toc524902734"/>
      <w:bookmarkStart w:id="67" w:name="_Toc525066148"/>
      <w:bookmarkStart w:id="68" w:name="_Toc525070839"/>
      <w:bookmarkStart w:id="69" w:name="_Toc525938379"/>
      <w:bookmarkStart w:id="70" w:name="_Toc525939227"/>
      <w:bookmarkStart w:id="71" w:name="_Toc525939732"/>
      <w:bookmarkStart w:id="72" w:name="_Toc529218272"/>
      <w:bookmarkEnd w:id="49"/>
      <w:r w:rsidRPr="00DB5A35">
        <w:rPr>
          <w:color w:val="000000" w:themeColor="text1"/>
        </w:rPr>
        <w:br w:type="page"/>
      </w:r>
      <w:bookmarkStart w:id="73" w:name="_Toc529222689"/>
      <w:bookmarkStart w:id="74" w:name="_Toc529223111"/>
      <w:bookmarkStart w:id="75" w:name="_Toc529223862"/>
      <w:bookmarkStart w:id="76" w:name="_Toc529228265"/>
      <w:bookmarkStart w:id="77" w:name="_Toc2400395"/>
      <w:bookmarkStart w:id="78" w:name="_Toc4316189"/>
      <w:bookmarkStart w:id="79" w:name="_Toc4473330"/>
      <w:bookmarkStart w:id="80" w:name="_Toc69556897"/>
      <w:bookmarkStart w:id="81" w:name="_Toc69556946"/>
      <w:bookmarkStart w:id="82" w:name="_Toc69609820"/>
      <w:bookmarkStart w:id="83" w:name="_Toc70241816"/>
      <w:bookmarkStart w:id="84" w:name="_Toc70242205"/>
      <w:bookmarkStart w:id="85" w:name="_Toc421794875"/>
      <w:bookmarkStart w:id="86" w:name="_Toc422834160"/>
      <w:r w:rsidRPr="00DB5A35">
        <w:rPr>
          <w:rFonts w:hint="eastAsia"/>
          <w:color w:val="000000" w:themeColor="text1"/>
        </w:rPr>
        <w:lastRenderedPageBreak/>
        <w:t>處理辦法：</w:t>
      </w:r>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p>
    <w:p w14:paraId="5EEF919B" w14:textId="397F46C2" w:rsidR="004314F8" w:rsidRPr="00DB5A35" w:rsidRDefault="002A507A" w:rsidP="00770453">
      <w:pPr>
        <w:pStyle w:val="2"/>
        <w:spacing w:beforeLines="25" w:before="114"/>
        <w:ind w:left="1020" w:hanging="680"/>
        <w:rPr>
          <w:color w:val="000000" w:themeColor="text1"/>
        </w:rPr>
      </w:pPr>
      <w:bookmarkStart w:id="87" w:name="_Toc524895649"/>
      <w:bookmarkStart w:id="88" w:name="_Toc524896195"/>
      <w:bookmarkStart w:id="89" w:name="_Toc524896225"/>
      <w:bookmarkStart w:id="90" w:name="_Toc70241820"/>
      <w:bookmarkStart w:id="91" w:name="_Toc70242209"/>
      <w:bookmarkStart w:id="92" w:name="_Toc421794876"/>
      <w:bookmarkStart w:id="93" w:name="_Toc421795442"/>
      <w:bookmarkStart w:id="94" w:name="_Toc421796023"/>
      <w:bookmarkStart w:id="95" w:name="_Toc422728958"/>
      <w:bookmarkStart w:id="96" w:name="_Toc422834161"/>
      <w:bookmarkStart w:id="97" w:name="_Toc2400396"/>
      <w:bookmarkStart w:id="98" w:name="_Toc4316190"/>
      <w:bookmarkStart w:id="99" w:name="_Toc4473331"/>
      <w:bookmarkStart w:id="100" w:name="_Toc69556898"/>
      <w:bookmarkStart w:id="101" w:name="_Toc69556947"/>
      <w:bookmarkStart w:id="102" w:name="_Toc69609821"/>
      <w:bookmarkStart w:id="103" w:name="_Toc70241817"/>
      <w:bookmarkStart w:id="104" w:name="_Toc70242206"/>
      <w:bookmarkStart w:id="105" w:name="_Toc524902735"/>
      <w:bookmarkStart w:id="106" w:name="_Toc525066149"/>
      <w:bookmarkStart w:id="107" w:name="_Toc525070840"/>
      <w:bookmarkStart w:id="108" w:name="_Toc525938380"/>
      <w:bookmarkStart w:id="109" w:name="_Toc525939228"/>
      <w:bookmarkStart w:id="110" w:name="_Toc525939733"/>
      <w:bookmarkStart w:id="111" w:name="_Toc529218273"/>
      <w:bookmarkStart w:id="112" w:name="_Toc529222690"/>
      <w:bookmarkStart w:id="113" w:name="_Toc529223112"/>
      <w:bookmarkStart w:id="114" w:name="_Toc529223863"/>
      <w:bookmarkStart w:id="115" w:name="_Toc529228266"/>
      <w:bookmarkEnd w:id="87"/>
      <w:bookmarkEnd w:id="88"/>
      <w:bookmarkEnd w:id="89"/>
      <w:r w:rsidRPr="00DB5A35">
        <w:rPr>
          <w:rFonts w:hint="eastAsia"/>
          <w:color w:val="000000" w:themeColor="text1"/>
        </w:rPr>
        <w:t>調查意見</w:t>
      </w:r>
      <w:r w:rsidR="006656E4" w:rsidRPr="00DB5A35">
        <w:rPr>
          <w:rFonts w:hAnsi="標楷體" w:hint="eastAsia"/>
          <w:color w:val="000000" w:themeColor="text1"/>
        </w:rPr>
        <w:t>(</w:t>
      </w:r>
      <w:r w:rsidR="006656E4" w:rsidRPr="00DB5A35">
        <w:rPr>
          <w:rFonts w:hint="eastAsia"/>
          <w:color w:val="000000" w:themeColor="text1"/>
        </w:rPr>
        <w:t>含附表</w:t>
      </w:r>
      <w:r w:rsidR="006656E4" w:rsidRPr="00DB5A35">
        <w:rPr>
          <w:rFonts w:hAnsi="標楷體" w:hint="eastAsia"/>
          <w:color w:val="000000" w:themeColor="text1"/>
        </w:rPr>
        <w:t>)</w:t>
      </w:r>
      <w:r w:rsidRPr="00DB5A35">
        <w:rPr>
          <w:rFonts w:hint="eastAsia"/>
          <w:color w:val="000000" w:themeColor="text1"/>
        </w:rPr>
        <w:t>，函請原</w:t>
      </w:r>
      <w:r w:rsidR="008F3723">
        <w:rPr>
          <w:rFonts w:hint="eastAsia"/>
          <w:color w:val="000000" w:themeColor="text1"/>
        </w:rPr>
        <w:t>住</w:t>
      </w:r>
      <w:r w:rsidRPr="00DB5A35">
        <w:rPr>
          <w:rFonts w:hint="eastAsia"/>
          <w:color w:val="000000" w:themeColor="text1"/>
        </w:rPr>
        <w:t>民</w:t>
      </w:r>
      <w:r w:rsidR="008F3723">
        <w:rPr>
          <w:rFonts w:hint="eastAsia"/>
          <w:color w:val="000000" w:themeColor="text1"/>
        </w:rPr>
        <w:t>族委員</w:t>
      </w:r>
      <w:r w:rsidRPr="00DB5A35">
        <w:rPr>
          <w:rFonts w:hint="eastAsia"/>
          <w:color w:val="000000" w:themeColor="text1"/>
        </w:rPr>
        <w:t>會</w:t>
      </w:r>
      <w:r w:rsidR="008601BF" w:rsidRPr="00DB5A35">
        <w:rPr>
          <w:rFonts w:hint="eastAsia"/>
          <w:color w:val="000000" w:themeColor="text1"/>
        </w:rPr>
        <w:t>會同內政部</w:t>
      </w:r>
      <w:r w:rsidRPr="00DB5A35">
        <w:rPr>
          <w:rFonts w:hint="eastAsia"/>
          <w:color w:val="000000" w:themeColor="text1"/>
        </w:rPr>
        <w:t>研處</w:t>
      </w:r>
      <w:bookmarkEnd w:id="90"/>
      <w:bookmarkEnd w:id="91"/>
      <w:bookmarkEnd w:id="92"/>
      <w:bookmarkEnd w:id="93"/>
      <w:bookmarkEnd w:id="94"/>
      <w:bookmarkEnd w:id="95"/>
      <w:bookmarkEnd w:id="96"/>
      <w:r w:rsidR="00D505EF" w:rsidRPr="00DB5A35">
        <w:rPr>
          <w:rFonts w:hint="eastAsia"/>
          <w:color w:val="000000" w:themeColor="text1"/>
        </w:rPr>
        <w:t>見復</w:t>
      </w:r>
      <w:r w:rsidR="004314F8" w:rsidRPr="00DB5A35">
        <w:rPr>
          <w:rFonts w:hAnsi="標楷體" w:hint="eastAsia"/>
          <w:color w:val="000000" w:themeColor="text1"/>
        </w:rPr>
        <w:t>。</w:t>
      </w:r>
    </w:p>
    <w:p w14:paraId="356A2333" w14:textId="44BD7C9C" w:rsidR="008F3723" w:rsidRPr="00DB5A35" w:rsidRDefault="008F3723" w:rsidP="004314F8">
      <w:pPr>
        <w:pStyle w:val="2"/>
        <w:spacing w:beforeLines="25" w:before="114"/>
        <w:ind w:left="1020" w:hanging="680"/>
        <w:rPr>
          <w:color w:val="000000" w:themeColor="text1"/>
        </w:rPr>
      </w:pPr>
      <w:bookmarkStart w:id="116" w:name="_Toc2400397"/>
      <w:bookmarkStart w:id="117" w:name="_Toc4316191"/>
      <w:bookmarkStart w:id="118" w:name="_Toc4473332"/>
      <w:bookmarkStart w:id="119" w:name="_Toc69556901"/>
      <w:bookmarkStart w:id="120" w:name="_Toc69556950"/>
      <w:bookmarkStart w:id="121" w:name="_Toc69609824"/>
      <w:bookmarkStart w:id="122" w:name="_Toc70241822"/>
      <w:bookmarkStart w:id="123" w:name="_Toc70242211"/>
      <w:bookmarkStart w:id="124" w:name="_Toc421794881"/>
      <w:bookmarkStart w:id="125" w:name="_Toc421795447"/>
      <w:bookmarkStart w:id="126" w:name="_Toc421796028"/>
      <w:bookmarkStart w:id="127" w:name="_Toc422728963"/>
      <w:bookmarkStart w:id="128" w:name="_Toc42283416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r>
        <w:rPr>
          <w:rFonts w:hint="eastAsia"/>
          <w:color w:val="000000" w:themeColor="text1"/>
        </w:rPr>
        <w:t>調查報告之</w:t>
      </w:r>
      <w:r w:rsidRPr="00DB5A35">
        <w:rPr>
          <w:rFonts w:hint="eastAsia"/>
          <w:color w:val="000000" w:themeColor="text1"/>
        </w:rPr>
        <w:t>案由、調查意見(不含附表)</w:t>
      </w:r>
      <w:r>
        <w:rPr>
          <w:rFonts w:hint="eastAsia"/>
          <w:color w:val="000000" w:themeColor="text1"/>
        </w:rPr>
        <w:t>、</w:t>
      </w:r>
      <w:r w:rsidRPr="00DB5A35">
        <w:rPr>
          <w:rFonts w:hint="eastAsia"/>
          <w:color w:val="000000" w:themeColor="text1"/>
        </w:rPr>
        <w:t>處理辦法</w:t>
      </w:r>
      <w:r>
        <w:rPr>
          <w:rFonts w:hint="eastAsia"/>
          <w:color w:val="000000" w:themeColor="text1"/>
        </w:rPr>
        <w:t>及簡報檔</w:t>
      </w:r>
      <w:r w:rsidRPr="00DB5A35">
        <w:rPr>
          <w:rFonts w:hint="eastAsia"/>
          <w:color w:val="000000" w:themeColor="text1"/>
        </w:rPr>
        <w:t>，</w:t>
      </w:r>
      <w:r>
        <w:rPr>
          <w:rFonts w:hint="eastAsia"/>
          <w:color w:val="000000" w:themeColor="text1"/>
        </w:rPr>
        <w:t>於個資隱匿後，上網</w:t>
      </w:r>
      <w:r w:rsidRPr="00DB5A35">
        <w:rPr>
          <w:rFonts w:hint="eastAsia"/>
          <w:color w:val="000000" w:themeColor="text1"/>
        </w:rPr>
        <w:t>公布。</w:t>
      </w:r>
    </w:p>
    <w:bookmarkEnd w:id="116"/>
    <w:bookmarkEnd w:id="117"/>
    <w:bookmarkEnd w:id="118"/>
    <w:bookmarkEnd w:id="119"/>
    <w:bookmarkEnd w:id="120"/>
    <w:bookmarkEnd w:id="121"/>
    <w:bookmarkEnd w:id="122"/>
    <w:bookmarkEnd w:id="123"/>
    <w:bookmarkEnd w:id="124"/>
    <w:bookmarkEnd w:id="125"/>
    <w:bookmarkEnd w:id="126"/>
    <w:bookmarkEnd w:id="127"/>
    <w:bookmarkEnd w:id="128"/>
    <w:p w14:paraId="2D3867D9" w14:textId="7148965F" w:rsidR="00770453" w:rsidRPr="00DB5A35" w:rsidRDefault="00770453" w:rsidP="00CC351F">
      <w:pPr>
        <w:pStyle w:val="aa"/>
        <w:spacing w:before="0" w:after="0"/>
        <w:ind w:leftChars="500" w:left="5192" w:hangingChars="786" w:hanging="3491"/>
        <w:rPr>
          <w:b w:val="0"/>
          <w:bCs/>
          <w:snapToGrid/>
          <w:color w:val="000000" w:themeColor="text1"/>
          <w:spacing w:val="12"/>
          <w:kern w:val="0"/>
          <w:sz w:val="40"/>
        </w:rPr>
      </w:pPr>
    </w:p>
    <w:p w14:paraId="67F4C9E5" w14:textId="2CE8A385" w:rsidR="00E25849" w:rsidRPr="00DB5A35" w:rsidRDefault="00E25849" w:rsidP="00770453">
      <w:pPr>
        <w:pStyle w:val="aa"/>
        <w:spacing w:beforeLines="50" w:before="228" w:afterLines="100" w:after="457"/>
        <w:ind w:leftChars="1100" w:left="3742"/>
        <w:rPr>
          <w:b w:val="0"/>
          <w:bCs/>
          <w:snapToGrid/>
          <w:color w:val="000000" w:themeColor="text1"/>
          <w:spacing w:val="12"/>
          <w:kern w:val="0"/>
          <w:sz w:val="40"/>
        </w:rPr>
      </w:pPr>
      <w:r w:rsidRPr="00DB5A35">
        <w:rPr>
          <w:rFonts w:hint="eastAsia"/>
          <w:b w:val="0"/>
          <w:bCs/>
          <w:snapToGrid/>
          <w:color w:val="000000" w:themeColor="text1"/>
          <w:spacing w:val="12"/>
          <w:kern w:val="0"/>
          <w:sz w:val="40"/>
        </w:rPr>
        <w:t>調查委員：</w:t>
      </w:r>
      <w:r w:rsidR="00DB5A35" w:rsidRPr="00DB5A35">
        <w:rPr>
          <w:rFonts w:hint="eastAsia"/>
          <w:b w:val="0"/>
          <w:bCs/>
          <w:snapToGrid/>
          <w:color w:val="000000" w:themeColor="text1"/>
          <w:spacing w:val="12"/>
          <w:kern w:val="0"/>
          <w:sz w:val="40"/>
        </w:rPr>
        <w:t>鴻義章</w:t>
      </w:r>
    </w:p>
    <w:p w14:paraId="34F23CC5" w14:textId="77777777" w:rsidR="00770453" w:rsidRPr="00DB5A35" w:rsidRDefault="00770453" w:rsidP="00770453">
      <w:pPr>
        <w:pStyle w:val="aa"/>
        <w:spacing w:before="0" w:after="0"/>
        <w:ind w:leftChars="1100" w:left="3742"/>
        <w:rPr>
          <w:rFonts w:ascii="Times New Roman"/>
          <w:b w:val="0"/>
          <w:bCs/>
          <w:snapToGrid/>
          <w:color w:val="000000" w:themeColor="text1"/>
          <w:spacing w:val="0"/>
          <w:kern w:val="0"/>
          <w:sz w:val="40"/>
        </w:rPr>
      </w:pPr>
    </w:p>
    <w:p w14:paraId="72184B92" w14:textId="77777777" w:rsidR="002A507A" w:rsidRPr="00DB5A35" w:rsidRDefault="002A507A" w:rsidP="00770453">
      <w:pPr>
        <w:pStyle w:val="aa"/>
        <w:spacing w:before="0" w:after="0"/>
        <w:ind w:leftChars="1100" w:left="3742"/>
        <w:rPr>
          <w:rFonts w:ascii="Times New Roman"/>
          <w:b w:val="0"/>
          <w:bCs/>
          <w:snapToGrid/>
          <w:color w:val="000000" w:themeColor="text1"/>
          <w:spacing w:val="0"/>
          <w:kern w:val="0"/>
          <w:sz w:val="40"/>
        </w:rPr>
      </w:pPr>
    </w:p>
    <w:p w14:paraId="210BDCFE" w14:textId="77777777" w:rsidR="002A507A" w:rsidRPr="00DB5A35" w:rsidRDefault="002A507A" w:rsidP="00770453">
      <w:pPr>
        <w:pStyle w:val="aa"/>
        <w:spacing w:before="0" w:after="0"/>
        <w:ind w:leftChars="1100" w:left="3742"/>
        <w:rPr>
          <w:rFonts w:ascii="Times New Roman"/>
          <w:b w:val="0"/>
          <w:bCs/>
          <w:snapToGrid/>
          <w:color w:val="000000" w:themeColor="text1"/>
          <w:spacing w:val="0"/>
          <w:kern w:val="0"/>
          <w:sz w:val="40"/>
        </w:rPr>
      </w:pPr>
    </w:p>
    <w:sectPr w:rsidR="002A507A" w:rsidRPr="00DB5A35" w:rsidSect="000730B0">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47AD3E" w14:textId="77777777" w:rsidR="00F03E14" w:rsidRDefault="00F03E14">
      <w:r>
        <w:separator/>
      </w:r>
    </w:p>
  </w:endnote>
  <w:endnote w:type="continuationSeparator" w:id="0">
    <w:p w14:paraId="0CBDC12A" w14:textId="77777777" w:rsidR="00F03E14" w:rsidRDefault="00F03E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F1">
    <w:altName w:val="Calibri"/>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9D1D3" w14:textId="77777777" w:rsidR="0068347B" w:rsidRDefault="0068347B">
    <w:pPr>
      <w:pStyle w:val="af4"/>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14:paraId="6B637AFF" w14:textId="77777777" w:rsidR="0068347B" w:rsidRDefault="0068347B">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788DD" w14:textId="77777777" w:rsidR="00F03E14" w:rsidRDefault="00F03E14">
      <w:r>
        <w:separator/>
      </w:r>
    </w:p>
  </w:footnote>
  <w:footnote w:type="continuationSeparator" w:id="0">
    <w:p w14:paraId="2594DCA7" w14:textId="77777777" w:rsidR="00F03E14" w:rsidRDefault="00F03E14">
      <w:r>
        <w:continuationSeparator/>
      </w:r>
    </w:p>
  </w:footnote>
  <w:footnote w:id="1">
    <w:p w14:paraId="7F96FCF2" w14:textId="6CD0C519" w:rsidR="007668C1" w:rsidRDefault="007668C1">
      <w:pPr>
        <w:pStyle w:val="afe"/>
      </w:pPr>
      <w:r>
        <w:rPr>
          <w:rStyle w:val="aff0"/>
        </w:rPr>
        <w:footnoteRef/>
      </w:r>
      <w:r>
        <w:t xml:space="preserve"> </w:t>
      </w:r>
      <w:r>
        <w:rPr>
          <w:rFonts w:hint="eastAsia"/>
        </w:rPr>
        <w:t>依據</w:t>
      </w:r>
      <w:r w:rsidR="0046246B">
        <w:rPr>
          <w:rFonts w:hAnsi="標楷體" w:hint="eastAsia"/>
        </w:rPr>
        <w:t>《</w:t>
      </w:r>
      <w:r>
        <w:rPr>
          <w:rFonts w:hint="eastAsia"/>
        </w:rPr>
        <w:t>國土測繪法</w:t>
      </w:r>
      <w:r w:rsidR="0046246B">
        <w:rPr>
          <w:rFonts w:hAnsi="標楷體" w:hint="eastAsia"/>
        </w:rPr>
        <w:t>》</w:t>
      </w:r>
      <w:r w:rsidR="00B66856">
        <w:rPr>
          <w:rFonts w:hint="eastAsia"/>
        </w:rPr>
        <w:t>第3條第17款規定</w:t>
      </w:r>
      <w:r w:rsidR="00B66856">
        <w:rPr>
          <w:rFonts w:hAnsi="標楷體" w:hint="eastAsia"/>
        </w:rPr>
        <w:t>：「</w:t>
      </w:r>
      <w:r w:rsidR="00B66856" w:rsidRPr="00B66856">
        <w:rPr>
          <w:rFonts w:hAnsi="標楷體" w:hint="eastAsia"/>
        </w:rPr>
        <w:t>地名：指地表上特定地點、區域或地理實體之名稱，包括自然地理實體、行政區域、聚落、街道或具有地標意義公共設施。</w:t>
      </w:r>
      <w:r w:rsidR="00B66856">
        <w:rPr>
          <w:rFonts w:hAnsi="標楷體" w:hint="eastAsia"/>
        </w:rPr>
        <w:t>」同條第18款規定：「</w:t>
      </w:r>
      <w:r w:rsidR="00B66856" w:rsidRPr="00B66856">
        <w:rPr>
          <w:rFonts w:hAnsi="標楷體" w:hint="eastAsia"/>
        </w:rPr>
        <w:t>標準地名：指依本法公告為政府機關統一使用之地名。</w:t>
      </w:r>
      <w:r w:rsidR="00B66856">
        <w:rPr>
          <w:rFonts w:hAnsi="標楷體" w:hint="eastAsia"/>
        </w:rPr>
        <w:t>」</w:t>
      </w:r>
      <w:r w:rsidR="004F1763">
        <w:rPr>
          <w:rFonts w:hAnsi="標楷體" w:hint="eastAsia"/>
        </w:rPr>
        <w:t>另查內政部依</w:t>
      </w:r>
      <w:r w:rsidR="00B66856">
        <w:rPr>
          <w:rFonts w:hAnsi="標楷體" w:hint="eastAsia"/>
        </w:rPr>
        <w:t>該法第29條第2項授權訂定之《</w:t>
      </w:r>
      <w:r w:rsidR="00B66856" w:rsidRPr="00B66856">
        <w:rPr>
          <w:rFonts w:hAnsi="標楷體" w:hint="eastAsia"/>
        </w:rPr>
        <w:t>標準地名審議及地名管理辦法</w:t>
      </w:r>
      <w:r w:rsidR="00B66856">
        <w:rPr>
          <w:rFonts w:hAnsi="標楷體" w:hint="eastAsia"/>
        </w:rPr>
        <w:t>》第3條規定：「</w:t>
      </w:r>
      <w:r w:rsidR="00B66856" w:rsidRPr="00B66856">
        <w:rPr>
          <w:rFonts w:hAnsi="標楷體" w:hint="eastAsia"/>
        </w:rPr>
        <w:t>地名具有地理、歷史、語言、風俗習慣、原住民族傳統或地方特色，為政府機關統一使用者，應定標準地名。</w:t>
      </w:r>
      <w:r w:rsidR="00B66856">
        <w:rPr>
          <w:rFonts w:hAnsi="標楷體" w:hint="eastAsia"/>
        </w:rPr>
        <w:t>」</w:t>
      </w:r>
    </w:p>
  </w:footnote>
  <w:footnote w:id="2">
    <w:p w14:paraId="11621EB0" w14:textId="1610C488" w:rsidR="00A32C83" w:rsidRDefault="00A32C83">
      <w:pPr>
        <w:pStyle w:val="afe"/>
      </w:pPr>
      <w:r w:rsidRPr="00A32C83">
        <w:rPr>
          <w:rStyle w:val="aff0"/>
          <w:rFonts w:hAnsi="標楷體"/>
        </w:rPr>
        <w:footnoteRef/>
      </w:r>
      <w:r w:rsidRPr="00A32C83">
        <w:rPr>
          <w:rStyle w:val="aff0"/>
          <w:rFonts w:hAnsi="標楷體"/>
        </w:rPr>
        <w:footnoteRef/>
      </w:r>
      <w:r w:rsidRPr="00A32C83">
        <w:rPr>
          <w:rFonts w:hAnsi="標楷體"/>
        </w:rPr>
        <w:t xml:space="preserve"> </w:t>
      </w:r>
      <w:r w:rsidRPr="00A32C83">
        <w:rPr>
          <w:rFonts w:hAnsi="標楷體" w:hint="eastAsia"/>
        </w:rPr>
        <w:t>參見內政部114年10月21日台內戶字第1140244232號函及原民會114年10月31日原民教字第</w:t>
      </w:r>
      <w:r w:rsidRPr="00A32C83">
        <w:rPr>
          <w:rFonts w:hint="eastAsia"/>
        </w:rPr>
        <w:t>1140050090號函</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D954BC1"/>
    <w:multiLevelType w:val="hybridMultilevel"/>
    <w:tmpl w:val="83CC94A2"/>
    <w:lvl w:ilvl="0" w:tplc="2F3ECEA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1947E24"/>
    <w:multiLevelType w:val="multilevel"/>
    <w:tmpl w:val="102CD1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309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E462802"/>
    <w:multiLevelType w:val="hybridMultilevel"/>
    <w:tmpl w:val="CAD29502"/>
    <w:lvl w:ilvl="0" w:tplc="06A2B83A">
      <w:start w:val="1"/>
      <w:numFmt w:val="decimal"/>
      <w:lvlText w:val="%1."/>
      <w:lvlJc w:val="left"/>
      <w:pPr>
        <w:ind w:left="0" w:firstLine="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2C933B5"/>
    <w:multiLevelType w:val="hybridMultilevel"/>
    <w:tmpl w:val="BE16F830"/>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259A30DB"/>
    <w:multiLevelType w:val="hybridMultilevel"/>
    <w:tmpl w:val="7B387790"/>
    <w:lvl w:ilvl="0" w:tplc="FF2CEF9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21140C1"/>
    <w:multiLevelType w:val="multilevel"/>
    <w:tmpl w:val="C1764B2E"/>
    <w:lvl w:ilvl="0">
      <w:start w:val="1"/>
      <w:numFmt w:val="decimal"/>
      <w:lvlText w:val="%1、"/>
      <w:lvlJc w:val="left"/>
      <w:pPr>
        <w:ind w:left="360" w:hanging="360"/>
      </w:p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11"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4C202121"/>
    <w:multiLevelType w:val="hybridMultilevel"/>
    <w:tmpl w:val="6D54B190"/>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4"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70C2A99"/>
    <w:multiLevelType w:val="hybridMultilevel"/>
    <w:tmpl w:val="3034B20C"/>
    <w:lvl w:ilvl="0" w:tplc="08A85DE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731D781A"/>
    <w:multiLevelType w:val="hybridMultilevel"/>
    <w:tmpl w:val="6D54B190"/>
    <w:lvl w:ilvl="0" w:tplc="6D60689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7ADF1A58"/>
    <w:multiLevelType w:val="hybridMultilevel"/>
    <w:tmpl w:val="8EB0832C"/>
    <w:lvl w:ilvl="0" w:tplc="AE847E0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7D027BFA"/>
    <w:multiLevelType w:val="hybridMultilevel"/>
    <w:tmpl w:val="8EB0832C"/>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num w:numId="1" w16cid:durableId="1623071443">
    <w:abstractNumId w:val="3"/>
  </w:num>
  <w:num w:numId="2" w16cid:durableId="242682620">
    <w:abstractNumId w:val="4"/>
  </w:num>
  <w:num w:numId="3" w16cid:durableId="2078555219">
    <w:abstractNumId w:val="0"/>
  </w:num>
  <w:num w:numId="4" w16cid:durableId="1586911331">
    <w:abstractNumId w:val="3"/>
  </w:num>
  <w:num w:numId="5" w16cid:durableId="2007438972">
    <w:abstractNumId w:val="3"/>
  </w:num>
  <w:num w:numId="6" w16cid:durableId="64299768">
    <w:abstractNumId w:val="3"/>
  </w:num>
  <w:num w:numId="7" w16cid:durableId="91827451">
    <w:abstractNumId w:val="3"/>
  </w:num>
  <w:num w:numId="8" w16cid:durableId="1651211021">
    <w:abstractNumId w:val="3"/>
  </w:num>
  <w:num w:numId="9" w16cid:durableId="168444434">
    <w:abstractNumId w:val="3"/>
  </w:num>
  <w:num w:numId="10" w16cid:durableId="741753331">
    <w:abstractNumId w:val="3"/>
  </w:num>
  <w:num w:numId="11" w16cid:durableId="1742216260">
    <w:abstractNumId w:val="3"/>
  </w:num>
  <w:num w:numId="12" w16cid:durableId="673217925">
    <w:abstractNumId w:val="3"/>
  </w:num>
  <w:num w:numId="13" w16cid:durableId="644286232">
    <w:abstractNumId w:val="3"/>
  </w:num>
  <w:num w:numId="14" w16cid:durableId="2140296608">
    <w:abstractNumId w:val="3"/>
  </w:num>
  <w:num w:numId="15" w16cid:durableId="476534804">
    <w:abstractNumId w:val="3"/>
  </w:num>
  <w:num w:numId="16" w16cid:durableId="1632861653">
    <w:abstractNumId w:val="3"/>
  </w:num>
  <w:num w:numId="17" w16cid:durableId="1211578856">
    <w:abstractNumId w:val="3"/>
  </w:num>
  <w:num w:numId="18" w16cid:durableId="2073431188">
    <w:abstractNumId w:val="4"/>
  </w:num>
  <w:num w:numId="19" w16cid:durableId="891036273">
    <w:abstractNumId w:val="4"/>
    <w:lvlOverride w:ilvl="0">
      <w:startOverride w:val="1"/>
    </w:lvlOverride>
  </w:num>
  <w:num w:numId="20" w16cid:durableId="1424764770">
    <w:abstractNumId w:val="3"/>
  </w:num>
  <w:num w:numId="21" w16cid:durableId="9188584">
    <w:abstractNumId w:val="4"/>
  </w:num>
  <w:num w:numId="22" w16cid:durableId="758256762">
    <w:abstractNumId w:val="12"/>
  </w:num>
  <w:num w:numId="23" w16cid:durableId="1070537949">
    <w:abstractNumId w:val="9"/>
  </w:num>
  <w:num w:numId="24" w16cid:durableId="1664700336">
    <w:abstractNumId w:val="14"/>
  </w:num>
  <w:num w:numId="25" w16cid:durableId="1481389400">
    <w:abstractNumId w:val="3"/>
  </w:num>
  <w:num w:numId="26" w16cid:durableId="32370459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81616040">
    <w:abstractNumId w:val="3"/>
  </w:num>
  <w:num w:numId="28" w16cid:durableId="1598440368">
    <w:abstractNumId w:val="15"/>
  </w:num>
  <w:num w:numId="29" w16cid:durableId="853880592">
    <w:abstractNumId w:val="15"/>
  </w:num>
  <w:num w:numId="30" w16cid:durableId="1751611214">
    <w:abstractNumId w:val="11"/>
  </w:num>
  <w:num w:numId="31" w16cid:durableId="1897859647">
    <w:abstractNumId w:val="11"/>
  </w:num>
  <w:num w:numId="32" w16cid:durableId="120458510">
    <w:abstractNumId w:val="3"/>
  </w:num>
  <w:num w:numId="33" w16cid:durableId="650781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04006475">
    <w:abstractNumId w:val="3"/>
  </w:num>
  <w:num w:numId="35" w16cid:durableId="192109461">
    <w:abstractNumId w:val="6"/>
  </w:num>
  <w:num w:numId="36" w16cid:durableId="1840542520">
    <w:abstractNumId w:val="12"/>
  </w:num>
  <w:num w:numId="37" w16cid:durableId="99953162">
    <w:abstractNumId w:val="3"/>
  </w:num>
  <w:num w:numId="38" w16cid:durableId="457334528">
    <w:abstractNumId w:val="18"/>
  </w:num>
  <w:num w:numId="39" w16cid:durableId="825244999">
    <w:abstractNumId w:val="1"/>
  </w:num>
  <w:num w:numId="40" w16cid:durableId="623460525">
    <w:abstractNumId w:val="7"/>
  </w:num>
  <w:num w:numId="41" w16cid:durableId="238953173">
    <w:abstractNumId w:val="16"/>
  </w:num>
  <w:num w:numId="42" w16cid:durableId="755827229">
    <w:abstractNumId w:val="17"/>
  </w:num>
  <w:num w:numId="43" w16cid:durableId="1365716451">
    <w:abstractNumId w:val="10"/>
  </w:num>
  <w:num w:numId="44" w16cid:durableId="1690450610">
    <w:abstractNumId w:val="5"/>
  </w:num>
  <w:num w:numId="45" w16cid:durableId="1950776197">
    <w:abstractNumId w:val="19"/>
  </w:num>
  <w:num w:numId="46" w16cid:durableId="2017615663">
    <w:abstractNumId w:val="2"/>
  </w:num>
  <w:num w:numId="47" w16cid:durableId="372340934">
    <w:abstractNumId w:val="13"/>
  </w:num>
  <w:num w:numId="48" w16cid:durableId="1904218014">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removePersonalInformation/>
  <w:removeDateAndTime/>
  <w:displayBackgroundShap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o:colormru v:ext="edit" colors="#efe"/>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81D"/>
    <w:rsid w:val="000009B0"/>
    <w:rsid w:val="00005AE9"/>
    <w:rsid w:val="00006961"/>
    <w:rsid w:val="0001041D"/>
    <w:rsid w:val="000112BF"/>
    <w:rsid w:val="0001132F"/>
    <w:rsid w:val="00012233"/>
    <w:rsid w:val="00016C25"/>
    <w:rsid w:val="00016CF7"/>
    <w:rsid w:val="00017138"/>
    <w:rsid w:val="00017318"/>
    <w:rsid w:val="000229AD"/>
    <w:rsid w:val="00023C11"/>
    <w:rsid w:val="000246F7"/>
    <w:rsid w:val="00031030"/>
    <w:rsid w:val="0003114D"/>
    <w:rsid w:val="00036D76"/>
    <w:rsid w:val="00037F0C"/>
    <w:rsid w:val="000453BF"/>
    <w:rsid w:val="00050DAF"/>
    <w:rsid w:val="00056791"/>
    <w:rsid w:val="00057EAF"/>
    <w:rsid w:val="00057F32"/>
    <w:rsid w:val="00061380"/>
    <w:rsid w:val="00062A25"/>
    <w:rsid w:val="000647CF"/>
    <w:rsid w:val="00065EEA"/>
    <w:rsid w:val="00067041"/>
    <w:rsid w:val="00071326"/>
    <w:rsid w:val="000715F4"/>
    <w:rsid w:val="00072571"/>
    <w:rsid w:val="00072B1F"/>
    <w:rsid w:val="00072E7D"/>
    <w:rsid w:val="000730B0"/>
    <w:rsid w:val="00073CB5"/>
    <w:rsid w:val="0007425C"/>
    <w:rsid w:val="00077553"/>
    <w:rsid w:val="00077635"/>
    <w:rsid w:val="000851A2"/>
    <w:rsid w:val="00086A28"/>
    <w:rsid w:val="0008792E"/>
    <w:rsid w:val="000907FF"/>
    <w:rsid w:val="0009352E"/>
    <w:rsid w:val="00095BD7"/>
    <w:rsid w:val="00096B96"/>
    <w:rsid w:val="000A026A"/>
    <w:rsid w:val="000A2F3F"/>
    <w:rsid w:val="000A614C"/>
    <w:rsid w:val="000B0B4A"/>
    <w:rsid w:val="000B279A"/>
    <w:rsid w:val="000B61D2"/>
    <w:rsid w:val="000B64C0"/>
    <w:rsid w:val="000B70A7"/>
    <w:rsid w:val="000B73DD"/>
    <w:rsid w:val="000C080E"/>
    <w:rsid w:val="000C23EF"/>
    <w:rsid w:val="000C495F"/>
    <w:rsid w:val="000C4D6A"/>
    <w:rsid w:val="000D1082"/>
    <w:rsid w:val="000D6497"/>
    <w:rsid w:val="000D66D9"/>
    <w:rsid w:val="000D6EA4"/>
    <w:rsid w:val="000E3251"/>
    <w:rsid w:val="000E5AED"/>
    <w:rsid w:val="000E5C76"/>
    <w:rsid w:val="000E6431"/>
    <w:rsid w:val="000E6B70"/>
    <w:rsid w:val="000E6CFB"/>
    <w:rsid w:val="000F21A5"/>
    <w:rsid w:val="000F3F21"/>
    <w:rsid w:val="000F46E0"/>
    <w:rsid w:val="000F5998"/>
    <w:rsid w:val="001029A9"/>
    <w:rsid w:val="00102B9F"/>
    <w:rsid w:val="00112410"/>
    <w:rsid w:val="00112637"/>
    <w:rsid w:val="00112ABC"/>
    <w:rsid w:val="00113315"/>
    <w:rsid w:val="001162E8"/>
    <w:rsid w:val="0011678D"/>
    <w:rsid w:val="00117BDE"/>
    <w:rsid w:val="0012001E"/>
    <w:rsid w:val="001219F1"/>
    <w:rsid w:val="001222E6"/>
    <w:rsid w:val="00126A55"/>
    <w:rsid w:val="00133F08"/>
    <w:rsid w:val="001345E6"/>
    <w:rsid w:val="001378B0"/>
    <w:rsid w:val="00140CB3"/>
    <w:rsid w:val="00142E00"/>
    <w:rsid w:val="00145E1E"/>
    <w:rsid w:val="00146152"/>
    <w:rsid w:val="00147B54"/>
    <w:rsid w:val="00151EB7"/>
    <w:rsid w:val="00152793"/>
    <w:rsid w:val="00153B7E"/>
    <w:rsid w:val="001545A9"/>
    <w:rsid w:val="00156A34"/>
    <w:rsid w:val="0016233D"/>
    <w:rsid w:val="001637C7"/>
    <w:rsid w:val="00163A64"/>
    <w:rsid w:val="0016480E"/>
    <w:rsid w:val="00165C4D"/>
    <w:rsid w:val="0017022F"/>
    <w:rsid w:val="00171271"/>
    <w:rsid w:val="00174297"/>
    <w:rsid w:val="00180E06"/>
    <w:rsid w:val="001817B3"/>
    <w:rsid w:val="00183014"/>
    <w:rsid w:val="00194573"/>
    <w:rsid w:val="001959C2"/>
    <w:rsid w:val="00195AFA"/>
    <w:rsid w:val="001A0582"/>
    <w:rsid w:val="001A4E03"/>
    <w:rsid w:val="001A51E3"/>
    <w:rsid w:val="001A73C5"/>
    <w:rsid w:val="001A7968"/>
    <w:rsid w:val="001A7A81"/>
    <w:rsid w:val="001B02A1"/>
    <w:rsid w:val="001B13B1"/>
    <w:rsid w:val="001B2E98"/>
    <w:rsid w:val="001B3483"/>
    <w:rsid w:val="001B3C1E"/>
    <w:rsid w:val="001B4494"/>
    <w:rsid w:val="001C0D8B"/>
    <w:rsid w:val="001C0DA8"/>
    <w:rsid w:val="001C3C02"/>
    <w:rsid w:val="001D0B3B"/>
    <w:rsid w:val="001D21D6"/>
    <w:rsid w:val="001D4AD7"/>
    <w:rsid w:val="001D6896"/>
    <w:rsid w:val="001D7341"/>
    <w:rsid w:val="001E0D8A"/>
    <w:rsid w:val="001E3F64"/>
    <w:rsid w:val="001E5809"/>
    <w:rsid w:val="001E61FD"/>
    <w:rsid w:val="001E67BA"/>
    <w:rsid w:val="001E74C2"/>
    <w:rsid w:val="001F04E6"/>
    <w:rsid w:val="001F4F82"/>
    <w:rsid w:val="001F5A48"/>
    <w:rsid w:val="001F6260"/>
    <w:rsid w:val="00200007"/>
    <w:rsid w:val="002030A5"/>
    <w:rsid w:val="00203131"/>
    <w:rsid w:val="00205C01"/>
    <w:rsid w:val="00206319"/>
    <w:rsid w:val="00210864"/>
    <w:rsid w:val="00210F70"/>
    <w:rsid w:val="00212E88"/>
    <w:rsid w:val="0021301E"/>
    <w:rsid w:val="00213C9C"/>
    <w:rsid w:val="002175DE"/>
    <w:rsid w:val="0022009E"/>
    <w:rsid w:val="00222A97"/>
    <w:rsid w:val="00223241"/>
    <w:rsid w:val="0022425C"/>
    <w:rsid w:val="002246DE"/>
    <w:rsid w:val="002256E6"/>
    <w:rsid w:val="002261BA"/>
    <w:rsid w:val="00227199"/>
    <w:rsid w:val="00230E78"/>
    <w:rsid w:val="002429E2"/>
    <w:rsid w:val="00252BC4"/>
    <w:rsid w:val="00254014"/>
    <w:rsid w:val="00254B39"/>
    <w:rsid w:val="00255061"/>
    <w:rsid w:val="002553B4"/>
    <w:rsid w:val="00255807"/>
    <w:rsid w:val="00257A1E"/>
    <w:rsid w:val="00260F36"/>
    <w:rsid w:val="002617E7"/>
    <w:rsid w:val="002623DA"/>
    <w:rsid w:val="0026437C"/>
    <w:rsid w:val="0026504D"/>
    <w:rsid w:val="00270BEA"/>
    <w:rsid w:val="00270E84"/>
    <w:rsid w:val="00270F2E"/>
    <w:rsid w:val="00272E9D"/>
    <w:rsid w:val="00273A2F"/>
    <w:rsid w:val="00280986"/>
    <w:rsid w:val="0028174B"/>
    <w:rsid w:val="00281ECE"/>
    <w:rsid w:val="002831C7"/>
    <w:rsid w:val="002840C6"/>
    <w:rsid w:val="00295174"/>
    <w:rsid w:val="00296172"/>
    <w:rsid w:val="00296B92"/>
    <w:rsid w:val="002A2C22"/>
    <w:rsid w:val="002A507A"/>
    <w:rsid w:val="002A6EFA"/>
    <w:rsid w:val="002B02EB"/>
    <w:rsid w:val="002B29F4"/>
    <w:rsid w:val="002B3F7E"/>
    <w:rsid w:val="002B7634"/>
    <w:rsid w:val="002B7D68"/>
    <w:rsid w:val="002C0602"/>
    <w:rsid w:val="002C30EB"/>
    <w:rsid w:val="002D4155"/>
    <w:rsid w:val="002D5C16"/>
    <w:rsid w:val="002E6772"/>
    <w:rsid w:val="002E6D77"/>
    <w:rsid w:val="002F2476"/>
    <w:rsid w:val="002F3DFF"/>
    <w:rsid w:val="002F42BC"/>
    <w:rsid w:val="002F5E05"/>
    <w:rsid w:val="002F60AD"/>
    <w:rsid w:val="00302293"/>
    <w:rsid w:val="00302C92"/>
    <w:rsid w:val="00307A76"/>
    <w:rsid w:val="00311537"/>
    <w:rsid w:val="003137B9"/>
    <w:rsid w:val="0031455E"/>
    <w:rsid w:val="00315A16"/>
    <w:rsid w:val="00317053"/>
    <w:rsid w:val="0032109C"/>
    <w:rsid w:val="00322B45"/>
    <w:rsid w:val="00322D29"/>
    <w:rsid w:val="00323809"/>
    <w:rsid w:val="00323D41"/>
    <w:rsid w:val="00325414"/>
    <w:rsid w:val="003302F1"/>
    <w:rsid w:val="00332974"/>
    <w:rsid w:val="00333DA3"/>
    <w:rsid w:val="00335810"/>
    <w:rsid w:val="00336DCB"/>
    <w:rsid w:val="003426F6"/>
    <w:rsid w:val="00343D9A"/>
    <w:rsid w:val="0034470E"/>
    <w:rsid w:val="00352DB0"/>
    <w:rsid w:val="00360F0A"/>
    <w:rsid w:val="00361063"/>
    <w:rsid w:val="0037094A"/>
    <w:rsid w:val="00371ED3"/>
    <w:rsid w:val="00372659"/>
    <w:rsid w:val="00372FFC"/>
    <w:rsid w:val="0037728A"/>
    <w:rsid w:val="00380B7D"/>
    <w:rsid w:val="00381A99"/>
    <w:rsid w:val="003829C2"/>
    <w:rsid w:val="003830B2"/>
    <w:rsid w:val="00384724"/>
    <w:rsid w:val="00385AAA"/>
    <w:rsid w:val="003919B7"/>
    <w:rsid w:val="00391A92"/>
    <w:rsid w:val="00391D57"/>
    <w:rsid w:val="00392292"/>
    <w:rsid w:val="00394F45"/>
    <w:rsid w:val="003A5927"/>
    <w:rsid w:val="003B1017"/>
    <w:rsid w:val="003B3C07"/>
    <w:rsid w:val="003B6081"/>
    <w:rsid w:val="003B6775"/>
    <w:rsid w:val="003B7C06"/>
    <w:rsid w:val="003C0EDD"/>
    <w:rsid w:val="003C0EE1"/>
    <w:rsid w:val="003C5FE2"/>
    <w:rsid w:val="003D05FB"/>
    <w:rsid w:val="003D1B16"/>
    <w:rsid w:val="003D2A12"/>
    <w:rsid w:val="003D45BF"/>
    <w:rsid w:val="003D4A06"/>
    <w:rsid w:val="003D508A"/>
    <w:rsid w:val="003D537F"/>
    <w:rsid w:val="003D6156"/>
    <w:rsid w:val="003D7087"/>
    <w:rsid w:val="003D730B"/>
    <w:rsid w:val="003D7839"/>
    <w:rsid w:val="003D7B75"/>
    <w:rsid w:val="003E0208"/>
    <w:rsid w:val="003E0C12"/>
    <w:rsid w:val="003E1D3E"/>
    <w:rsid w:val="003E2186"/>
    <w:rsid w:val="003E4B57"/>
    <w:rsid w:val="003F27E1"/>
    <w:rsid w:val="003F437A"/>
    <w:rsid w:val="003F5C2B"/>
    <w:rsid w:val="003F622A"/>
    <w:rsid w:val="00400E49"/>
    <w:rsid w:val="00402240"/>
    <w:rsid w:val="004023E9"/>
    <w:rsid w:val="0040454A"/>
    <w:rsid w:val="00413964"/>
    <w:rsid w:val="00413F83"/>
    <w:rsid w:val="0041490C"/>
    <w:rsid w:val="00415EB2"/>
    <w:rsid w:val="00416191"/>
    <w:rsid w:val="00416721"/>
    <w:rsid w:val="00421EF0"/>
    <w:rsid w:val="004224FA"/>
    <w:rsid w:val="00423D07"/>
    <w:rsid w:val="00427727"/>
    <w:rsid w:val="00427936"/>
    <w:rsid w:val="004314F8"/>
    <w:rsid w:val="004408EA"/>
    <w:rsid w:val="0044346F"/>
    <w:rsid w:val="004468EB"/>
    <w:rsid w:val="00450DB3"/>
    <w:rsid w:val="00453FF6"/>
    <w:rsid w:val="00455CC0"/>
    <w:rsid w:val="0046005C"/>
    <w:rsid w:val="0046246B"/>
    <w:rsid w:val="0046520A"/>
    <w:rsid w:val="004671C7"/>
    <w:rsid w:val="004672AB"/>
    <w:rsid w:val="004714FE"/>
    <w:rsid w:val="00476706"/>
    <w:rsid w:val="00477BAA"/>
    <w:rsid w:val="00483DA0"/>
    <w:rsid w:val="004869EC"/>
    <w:rsid w:val="0048737C"/>
    <w:rsid w:val="00495053"/>
    <w:rsid w:val="004957ED"/>
    <w:rsid w:val="004A16DE"/>
    <w:rsid w:val="004A1F59"/>
    <w:rsid w:val="004A29BE"/>
    <w:rsid w:val="004A3225"/>
    <w:rsid w:val="004A33EE"/>
    <w:rsid w:val="004A3AA8"/>
    <w:rsid w:val="004A4123"/>
    <w:rsid w:val="004A6700"/>
    <w:rsid w:val="004B13C7"/>
    <w:rsid w:val="004B35B0"/>
    <w:rsid w:val="004B5F13"/>
    <w:rsid w:val="004B778F"/>
    <w:rsid w:val="004C0609"/>
    <w:rsid w:val="004C3522"/>
    <w:rsid w:val="004C639F"/>
    <w:rsid w:val="004D141F"/>
    <w:rsid w:val="004D1AD4"/>
    <w:rsid w:val="004D2742"/>
    <w:rsid w:val="004D6310"/>
    <w:rsid w:val="004D719E"/>
    <w:rsid w:val="004D71B1"/>
    <w:rsid w:val="004E0062"/>
    <w:rsid w:val="004E05A1"/>
    <w:rsid w:val="004E08F7"/>
    <w:rsid w:val="004E1C43"/>
    <w:rsid w:val="004E4283"/>
    <w:rsid w:val="004E77AB"/>
    <w:rsid w:val="004E7F21"/>
    <w:rsid w:val="004F1763"/>
    <w:rsid w:val="004F472A"/>
    <w:rsid w:val="004F4759"/>
    <w:rsid w:val="004F5400"/>
    <w:rsid w:val="004F5E57"/>
    <w:rsid w:val="004F5F84"/>
    <w:rsid w:val="004F6710"/>
    <w:rsid w:val="00500C3E"/>
    <w:rsid w:val="00501A49"/>
    <w:rsid w:val="00502849"/>
    <w:rsid w:val="00504334"/>
    <w:rsid w:val="0050498D"/>
    <w:rsid w:val="005069F3"/>
    <w:rsid w:val="0051036E"/>
    <w:rsid w:val="005104D7"/>
    <w:rsid w:val="00510B9E"/>
    <w:rsid w:val="0051166B"/>
    <w:rsid w:val="005133D4"/>
    <w:rsid w:val="005134E3"/>
    <w:rsid w:val="0051653B"/>
    <w:rsid w:val="005229AE"/>
    <w:rsid w:val="005244D6"/>
    <w:rsid w:val="00532027"/>
    <w:rsid w:val="005320B4"/>
    <w:rsid w:val="0053322F"/>
    <w:rsid w:val="00536BC2"/>
    <w:rsid w:val="005375B2"/>
    <w:rsid w:val="00540542"/>
    <w:rsid w:val="00541132"/>
    <w:rsid w:val="005425E1"/>
    <w:rsid w:val="005427C5"/>
    <w:rsid w:val="00542A85"/>
    <w:rsid w:val="00542CF6"/>
    <w:rsid w:val="00550B64"/>
    <w:rsid w:val="005525A2"/>
    <w:rsid w:val="00553C03"/>
    <w:rsid w:val="005548E7"/>
    <w:rsid w:val="00560DDA"/>
    <w:rsid w:val="00563692"/>
    <w:rsid w:val="005703F1"/>
    <w:rsid w:val="00571679"/>
    <w:rsid w:val="00572794"/>
    <w:rsid w:val="00584235"/>
    <w:rsid w:val="005844E7"/>
    <w:rsid w:val="00584792"/>
    <w:rsid w:val="00585F6F"/>
    <w:rsid w:val="005908B8"/>
    <w:rsid w:val="005947A3"/>
    <w:rsid w:val="0059512E"/>
    <w:rsid w:val="005A0153"/>
    <w:rsid w:val="005A1F54"/>
    <w:rsid w:val="005A4952"/>
    <w:rsid w:val="005A573A"/>
    <w:rsid w:val="005A6DD2"/>
    <w:rsid w:val="005C385D"/>
    <w:rsid w:val="005D3B20"/>
    <w:rsid w:val="005D508C"/>
    <w:rsid w:val="005D71B7"/>
    <w:rsid w:val="005D730C"/>
    <w:rsid w:val="005E237F"/>
    <w:rsid w:val="005E261E"/>
    <w:rsid w:val="005E4759"/>
    <w:rsid w:val="005E5C68"/>
    <w:rsid w:val="005E65C0"/>
    <w:rsid w:val="005E7BD0"/>
    <w:rsid w:val="005F0390"/>
    <w:rsid w:val="005F33E9"/>
    <w:rsid w:val="00600D21"/>
    <w:rsid w:val="006072CD"/>
    <w:rsid w:val="0060747A"/>
    <w:rsid w:val="00612023"/>
    <w:rsid w:val="00614190"/>
    <w:rsid w:val="006169D3"/>
    <w:rsid w:val="006179E0"/>
    <w:rsid w:val="00620656"/>
    <w:rsid w:val="00620997"/>
    <w:rsid w:val="00621F16"/>
    <w:rsid w:val="00622A99"/>
    <w:rsid w:val="00622E67"/>
    <w:rsid w:val="00626B57"/>
    <w:rsid w:val="00626EDC"/>
    <w:rsid w:val="00633DFF"/>
    <w:rsid w:val="006452D3"/>
    <w:rsid w:val="006470EC"/>
    <w:rsid w:val="00653138"/>
    <w:rsid w:val="006542D6"/>
    <w:rsid w:val="00654A6C"/>
    <w:rsid w:val="0065598E"/>
    <w:rsid w:val="00655AF2"/>
    <w:rsid w:val="00655BC5"/>
    <w:rsid w:val="006568BE"/>
    <w:rsid w:val="00656B19"/>
    <w:rsid w:val="00656CDC"/>
    <w:rsid w:val="006601C8"/>
    <w:rsid w:val="0066025D"/>
    <w:rsid w:val="0066091A"/>
    <w:rsid w:val="00663491"/>
    <w:rsid w:val="00664CA2"/>
    <w:rsid w:val="006656E4"/>
    <w:rsid w:val="006659B0"/>
    <w:rsid w:val="00672D8F"/>
    <w:rsid w:val="006752D7"/>
    <w:rsid w:val="006773EC"/>
    <w:rsid w:val="00680504"/>
    <w:rsid w:val="0068168F"/>
    <w:rsid w:val="00681CD9"/>
    <w:rsid w:val="0068347B"/>
    <w:rsid w:val="00683E30"/>
    <w:rsid w:val="00683E47"/>
    <w:rsid w:val="00687024"/>
    <w:rsid w:val="006877AA"/>
    <w:rsid w:val="0069178B"/>
    <w:rsid w:val="00693204"/>
    <w:rsid w:val="00695E22"/>
    <w:rsid w:val="00697C67"/>
    <w:rsid w:val="006A1B1F"/>
    <w:rsid w:val="006B2CEE"/>
    <w:rsid w:val="006B5F07"/>
    <w:rsid w:val="006B7093"/>
    <w:rsid w:val="006B7417"/>
    <w:rsid w:val="006C2312"/>
    <w:rsid w:val="006C2EC5"/>
    <w:rsid w:val="006C451B"/>
    <w:rsid w:val="006C57E5"/>
    <w:rsid w:val="006D31F9"/>
    <w:rsid w:val="006D35F0"/>
    <w:rsid w:val="006D3691"/>
    <w:rsid w:val="006D74AB"/>
    <w:rsid w:val="006E5EF0"/>
    <w:rsid w:val="006F0B2B"/>
    <w:rsid w:val="006F1F20"/>
    <w:rsid w:val="006F3117"/>
    <w:rsid w:val="006F3563"/>
    <w:rsid w:val="006F42B9"/>
    <w:rsid w:val="006F6103"/>
    <w:rsid w:val="006F76FC"/>
    <w:rsid w:val="00702FDF"/>
    <w:rsid w:val="007037A4"/>
    <w:rsid w:val="00704B9C"/>
    <w:rsid w:val="00704E00"/>
    <w:rsid w:val="0071037E"/>
    <w:rsid w:val="00712413"/>
    <w:rsid w:val="007209E7"/>
    <w:rsid w:val="00726182"/>
    <w:rsid w:val="007268BC"/>
    <w:rsid w:val="00727635"/>
    <w:rsid w:val="00732329"/>
    <w:rsid w:val="007337CA"/>
    <w:rsid w:val="00733EA4"/>
    <w:rsid w:val="00734CE4"/>
    <w:rsid w:val="00735123"/>
    <w:rsid w:val="00740D6F"/>
    <w:rsid w:val="007415BC"/>
    <w:rsid w:val="00741837"/>
    <w:rsid w:val="007444CB"/>
    <w:rsid w:val="007448BF"/>
    <w:rsid w:val="007453E6"/>
    <w:rsid w:val="00746AE9"/>
    <w:rsid w:val="00752233"/>
    <w:rsid w:val="007545D9"/>
    <w:rsid w:val="0075472A"/>
    <w:rsid w:val="00754789"/>
    <w:rsid w:val="007600CA"/>
    <w:rsid w:val="007600E5"/>
    <w:rsid w:val="00761D18"/>
    <w:rsid w:val="007668C1"/>
    <w:rsid w:val="00770229"/>
    <w:rsid w:val="00770453"/>
    <w:rsid w:val="00771C05"/>
    <w:rsid w:val="00771F75"/>
    <w:rsid w:val="0077309D"/>
    <w:rsid w:val="007774EE"/>
    <w:rsid w:val="00777DB5"/>
    <w:rsid w:val="00781013"/>
    <w:rsid w:val="00781822"/>
    <w:rsid w:val="00783F21"/>
    <w:rsid w:val="0078409B"/>
    <w:rsid w:val="007851AF"/>
    <w:rsid w:val="00785D08"/>
    <w:rsid w:val="00786AE0"/>
    <w:rsid w:val="00787159"/>
    <w:rsid w:val="0079043A"/>
    <w:rsid w:val="00791668"/>
    <w:rsid w:val="00791AA1"/>
    <w:rsid w:val="00793A6D"/>
    <w:rsid w:val="00795BA8"/>
    <w:rsid w:val="00796402"/>
    <w:rsid w:val="00797AD0"/>
    <w:rsid w:val="007A3793"/>
    <w:rsid w:val="007B7E58"/>
    <w:rsid w:val="007C0CAB"/>
    <w:rsid w:val="007C1BA2"/>
    <w:rsid w:val="007C2B48"/>
    <w:rsid w:val="007C7B66"/>
    <w:rsid w:val="007D08AE"/>
    <w:rsid w:val="007D148F"/>
    <w:rsid w:val="007D20E9"/>
    <w:rsid w:val="007D363D"/>
    <w:rsid w:val="007D3CBB"/>
    <w:rsid w:val="007D77A0"/>
    <w:rsid w:val="007D7881"/>
    <w:rsid w:val="007D7E3A"/>
    <w:rsid w:val="007E0E10"/>
    <w:rsid w:val="007E36D1"/>
    <w:rsid w:val="007E4768"/>
    <w:rsid w:val="007E777B"/>
    <w:rsid w:val="007F0241"/>
    <w:rsid w:val="007F0E5E"/>
    <w:rsid w:val="007F2070"/>
    <w:rsid w:val="007F63C1"/>
    <w:rsid w:val="007F74AF"/>
    <w:rsid w:val="008053F5"/>
    <w:rsid w:val="00807AF7"/>
    <w:rsid w:val="00810198"/>
    <w:rsid w:val="00810D6F"/>
    <w:rsid w:val="0081222B"/>
    <w:rsid w:val="00815DA8"/>
    <w:rsid w:val="008171BB"/>
    <w:rsid w:val="0082194D"/>
    <w:rsid w:val="008221F9"/>
    <w:rsid w:val="00826EF5"/>
    <w:rsid w:val="00830690"/>
    <w:rsid w:val="00831693"/>
    <w:rsid w:val="008321D7"/>
    <w:rsid w:val="00836026"/>
    <w:rsid w:val="00837C1B"/>
    <w:rsid w:val="00837C5A"/>
    <w:rsid w:val="00840104"/>
    <w:rsid w:val="00840C1F"/>
    <w:rsid w:val="008411C9"/>
    <w:rsid w:val="00841FC5"/>
    <w:rsid w:val="0084293C"/>
    <w:rsid w:val="00843D0F"/>
    <w:rsid w:val="00845709"/>
    <w:rsid w:val="00847246"/>
    <w:rsid w:val="00847C3F"/>
    <w:rsid w:val="00853675"/>
    <w:rsid w:val="008576BD"/>
    <w:rsid w:val="008601BF"/>
    <w:rsid w:val="00860463"/>
    <w:rsid w:val="00871B64"/>
    <w:rsid w:val="00872E93"/>
    <w:rsid w:val="008733DA"/>
    <w:rsid w:val="00881FD4"/>
    <w:rsid w:val="00883915"/>
    <w:rsid w:val="008850E4"/>
    <w:rsid w:val="00887E60"/>
    <w:rsid w:val="008939AB"/>
    <w:rsid w:val="00893A37"/>
    <w:rsid w:val="008946AD"/>
    <w:rsid w:val="008968AE"/>
    <w:rsid w:val="00896A98"/>
    <w:rsid w:val="008A10B0"/>
    <w:rsid w:val="008A12F5"/>
    <w:rsid w:val="008B1587"/>
    <w:rsid w:val="008B1B01"/>
    <w:rsid w:val="008B3BCD"/>
    <w:rsid w:val="008B6DF8"/>
    <w:rsid w:val="008B7B80"/>
    <w:rsid w:val="008C106C"/>
    <w:rsid w:val="008C10F1"/>
    <w:rsid w:val="008C1926"/>
    <w:rsid w:val="008C1E99"/>
    <w:rsid w:val="008C7D47"/>
    <w:rsid w:val="008D3B40"/>
    <w:rsid w:val="008D4EEC"/>
    <w:rsid w:val="008D6A25"/>
    <w:rsid w:val="008E0085"/>
    <w:rsid w:val="008E0BE4"/>
    <w:rsid w:val="008E2AA6"/>
    <w:rsid w:val="008E311B"/>
    <w:rsid w:val="008E3E68"/>
    <w:rsid w:val="008F3723"/>
    <w:rsid w:val="008F42CF"/>
    <w:rsid w:val="008F46E7"/>
    <w:rsid w:val="008F64CA"/>
    <w:rsid w:val="008F6F0B"/>
    <w:rsid w:val="008F7E4B"/>
    <w:rsid w:val="00907518"/>
    <w:rsid w:val="009077A4"/>
    <w:rsid w:val="00907BA7"/>
    <w:rsid w:val="0091064E"/>
    <w:rsid w:val="0091184D"/>
    <w:rsid w:val="00911FC5"/>
    <w:rsid w:val="00913104"/>
    <w:rsid w:val="0091325E"/>
    <w:rsid w:val="009150D8"/>
    <w:rsid w:val="009236A1"/>
    <w:rsid w:val="0092570C"/>
    <w:rsid w:val="00931A10"/>
    <w:rsid w:val="0093241A"/>
    <w:rsid w:val="00933F6D"/>
    <w:rsid w:val="0093588B"/>
    <w:rsid w:val="00935BE5"/>
    <w:rsid w:val="0094149A"/>
    <w:rsid w:val="00942EDE"/>
    <w:rsid w:val="00947967"/>
    <w:rsid w:val="00950EFD"/>
    <w:rsid w:val="00955201"/>
    <w:rsid w:val="00964863"/>
    <w:rsid w:val="00965200"/>
    <w:rsid w:val="009668B3"/>
    <w:rsid w:val="00971471"/>
    <w:rsid w:val="00973FCC"/>
    <w:rsid w:val="00982A46"/>
    <w:rsid w:val="009845B6"/>
    <w:rsid w:val="009849C2"/>
    <w:rsid w:val="00984D24"/>
    <w:rsid w:val="009858EB"/>
    <w:rsid w:val="00987E1A"/>
    <w:rsid w:val="009A22F4"/>
    <w:rsid w:val="009A24B5"/>
    <w:rsid w:val="009A3F47"/>
    <w:rsid w:val="009A73DF"/>
    <w:rsid w:val="009A7B36"/>
    <w:rsid w:val="009B0046"/>
    <w:rsid w:val="009B0B7E"/>
    <w:rsid w:val="009B63FA"/>
    <w:rsid w:val="009C111E"/>
    <w:rsid w:val="009C1440"/>
    <w:rsid w:val="009C2107"/>
    <w:rsid w:val="009C5D9E"/>
    <w:rsid w:val="009C65A5"/>
    <w:rsid w:val="009D1167"/>
    <w:rsid w:val="009D2C3E"/>
    <w:rsid w:val="009D32A7"/>
    <w:rsid w:val="009D35D0"/>
    <w:rsid w:val="009E0625"/>
    <w:rsid w:val="009E1423"/>
    <w:rsid w:val="009E1CA3"/>
    <w:rsid w:val="009E2AC8"/>
    <w:rsid w:val="009E3034"/>
    <w:rsid w:val="009E549F"/>
    <w:rsid w:val="009F28A8"/>
    <w:rsid w:val="009F3B53"/>
    <w:rsid w:val="009F411C"/>
    <w:rsid w:val="009F445C"/>
    <w:rsid w:val="009F473E"/>
    <w:rsid w:val="009F5247"/>
    <w:rsid w:val="009F682A"/>
    <w:rsid w:val="009F6F11"/>
    <w:rsid w:val="00A022BE"/>
    <w:rsid w:val="00A06504"/>
    <w:rsid w:val="00A07B4B"/>
    <w:rsid w:val="00A100CA"/>
    <w:rsid w:val="00A10903"/>
    <w:rsid w:val="00A10F80"/>
    <w:rsid w:val="00A1157D"/>
    <w:rsid w:val="00A1292C"/>
    <w:rsid w:val="00A2420F"/>
    <w:rsid w:val="00A2440C"/>
    <w:rsid w:val="00A24C95"/>
    <w:rsid w:val="00A2599A"/>
    <w:rsid w:val="00A26094"/>
    <w:rsid w:val="00A26501"/>
    <w:rsid w:val="00A26D3A"/>
    <w:rsid w:val="00A2726F"/>
    <w:rsid w:val="00A301BF"/>
    <w:rsid w:val="00A302B2"/>
    <w:rsid w:val="00A32C83"/>
    <w:rsid w:val="00A32EB5"/>
    <w:rsid w:val="00A331B4"/>
    <w:rsid w:val="00A3484E"/>
    <w:rsid w:val="00A356A7"/>
    <w:rsid w:val="00A356D3"/>
    <w:rsid w:val="00A36ADA"/>
    <w:rsid w:val="00A37C4D"/>
    <w:rsid w:val="00A42139"/>
    <w:rsid w:val="00A438D8"/>
    <w:rsid w:val="00A46B1E"/>
    <w:rsid w:val="00A4734E"/>
    <w:rsid w:val="00A473F5"/>
    <w:rsid w:val="00A50CE7"/>
    <w:rsid w:val="00A51F9D"/>
    <w:rsid w:val="00A5229E"/>
    <w:rsid w:val="00A54106"/>
    <w:rsid w:val="00A5416A"/>
    <w:rsid w:val="00A564A8"/>
    <w:rsid w:val="00A639F4"/>
    <w:rsid w:val="00A64CDE"/>
    <w:rsid w:val="00A65864"/>
    <w:rsid w:val="00A65FAE"/>
    <w:rsid w:val="00A6712A"/>
    <w:rsid w:val="00A7156D"/>
    <w:rsid w:val="00A72D4D"/>
    <w:rsid w:val="00A743E8"/>
    <w:rsid w:val="00A746EC"/>
    <w:rsid w:val="00A77049"/>
    <w:rsid w:val="00A77C68"/>
    <w:rsid w:val="00A81A32"/>
    <w:rsid w:val="00A835BD"/>
    <w:rsid w:val="00A85628"/>
    <w:rsid w:val="00A86977"/>
    <w:rsid w:val="00A9187D"/>
    <w:rsid w:val="00A97B15"/>
    <w:rsid w:val="00AA25A2"/>
    <w:rsid w:val="00AA42D5"/>
    <w:rsid w:val="00AB2FAB"/>
    <w:rsid w:val="00AB5C14"/>
    <w:rsid w:val="00AB7E1E"/>
    <w:rsid w:val="00AC1EE7"/>
    <w:rsid w:val="00AC2FAB"/>
    <w:rsid w:val="00AC333F"/>
    <w:rsid w:val="00AC36F5"/>
    <w:rsid w:val="00AC4B39"/>
    <w:rsid w:val="00AC585C"/>
    <w:rsid w:val="00AD1925"/>
    <w:rsid w:val="00AD57BD"/>
    <w:rsid w:val="00AD597C"/>
    <w:rsid w:val="00AE067D"/>
    <w:rsid w:val="00AE7665"/>
    <w:rsid w:val="00AF1181"/>
    <w:rsid w:val="00AF214C"/>
    <w:rsid w:val="00AF2F79"/>
    <w:rsid w:val="00AF4653"/>
    <w:rsid w:val="00AF5F77"/>
    <w:rsid w:val="00AF72E6"/>
    <w:rsid w:val="00AF791A"/>
    <w:rsid w:val="00AF7DB7"/>
    <w:rsid w:val="00B10D02"/>
    <w:rsid w:val="00B13683"/>
    <w:rsid w:val="00B16E45"/>
    <w:rsid w:val="00B201E2"/>
    <w:rsid w:val="00B20BFC"/>
    <w:rsid w:val="00B2247A"/>
    <w:rsid w:val="00B26897"/>
    <w:rsid w:val="00B27A22"/>
    <w:rsid w:val="00B3224D"/>
    <w:rsid w:val="00B32A08"/>
    <w:rsid w:val="00B33324"/>
    <w:rsid w:val="00B34BF2"/>
    <w:rsid w:val="00B4331C"/>
    <w:rsid w:val="00B443E4"/>
    <w:rsid w:val="00B473B8"/>
    <w:rsid w:val="00B50DB2"/>
    <w:rsid w:val="00B53200"/>
    <w:rsid w:val="00B53D1A"/>
    <w:rsid w:val="00B5484D"/>
    <w:rsid w:val="00B549B3"/>
    <w:rsid w:val="00B563EA"/>
    <w:rsid w:val="00B56CDF"/>
    <w:rsid w:val="00B5794D"/>
    <w:rsid w:val="00B60E51"/>
    <w:rsid w:val="00B61A9D"/>
    <w:rsid w:val="00B63A54"/>
    <w:rsid w:val="00B66856"/>
    <w:rsid w:val="00B67B84"/>
    <w:rsid w:val="00B73EBF"/>
    <w:rsid w:val="00B75655"/>
    <w:rsid w:val="00B77D18"/>
    <w:rsid w:val="00B8313A"/>
    <w:rsid w:val="00B84139"/>
    <w:rsid w:val="00B861F2"/>
    <w:rsid w:val="00B92611"/>
    <w:rsid w:val="00B93503"/>
    <w:rsid w:val="00B93886"/>
    <w:rsid w:val="00BA0359"/>
    <w:rsid w:val="00BA1010"/>
    <w:rsid w:val="00BA1A0F"/>
    <w:rsid w:val="00BA31E8"/>
    <w:rsid w:val="00BA55E0"/>
    <w:rsid w:val="00BA6BD4"/>
    <w:rsid w:val="00BA6C7A"/>
    <w:rsid w:val="00BA759F"/>
    <w:rsid w:val="00BA7AAD"/>
    <w:rsid w:val="00BB17D1"/>
    <w:rsid w:val="00BB3752"/>
    <w:rsid w:val="00BB5364"/>
    <w:rsid w:val="00BB6688"/>
    <w:rsid w:val="00BB7CC6"/>
    <w:rsid w:val="00BC1AA9"/>
    <w:rsid w:val="00BC26D4"/>
    <w:rsid w:val="00BC28E9"/>
    <w:rsid w:val="00BC3EE0"/>
    <w:rsid w:val="00BC42FF"/>
    <w:rsid w:val="00BC567B"/>
    <w:rsid w:val="00BD64BC"/>
    <w:rsid w:val="00BE0C80"/>
    <w:rsid w:val="00BE58E3"/>
    <w:rsid w:val="00BF155F"/>
    <w:rsid w:val="00BF2A42"/>
    <w:rsid w:val="00C00C43"/>
    <w:rsid w:val="00C02B06"/>
    <w:rsid w:val="00C03D8C"/>
    <w:rsid w:val="00C04DEC"/>
    <w:rsid w:val="00C0525B"/>
    <w:rsid w:val="00C055EC"/>
    <w:rsid w:val="00C06926"/>
    <w:rsid w:val="00C10DC2"/>
    <w:rsid w:val="00C10DC9"/>
    <w:rsid w:val="00C112CB"/>
    <w:rsid w:val="00C12FB3"/>
    <w:rsid w:val="00C13F0D"/>
    <w:rsid w:val="00C17341"/>
    <w:rsid w:val="00C17ABC"/>
    <w:rsid w:val="00C21D69"/>
    <w:rsid w:val="00C22500"/>
    <w:rsid w:val="00C24497"/>
    <w:rsid w:val="00C24EEF"/>
    <w:rsid w:val="00C25CF6"/>
    <w:rsid w:val="00C26C36"/>
    <w:rsid w:val="00C31323"/>
    <w:rsid w:val="00C32768"/>
    <w:rsid w:val="00C36171"/>
    <w:rsid w:val="00C431DF"/>
    <w:rsid w:val="00C456BD"/>
    <w:rsid w:val="00C460B3"/>
    <w:rsid w:val="00C525BC"/>
    <w:rsid w:val="00C530DC"/>
    <w:rsid w:val="00C5350D"/>
    <w:rsid w:val="00C6123C"/>
    <w:rsid w:val="00C6311A"/>
    <w:rsid w:val="00C7050E"/>
    <w:rsid w:val="00C7084D"/>
    <w:rsid w:val="00C7315E"/>
    <w:rsid w:val="00C739DC"/>
    <w:rsid w:val="00C7512D"/>
    <w:rsid w:val="00C75895"/>
    <w:rsid w:val="00C7607D"/>
    <w:rsid w:val="00C76BFC"/>
    <w:rsid w:val="00C802C5"/>
    <w:rsid w:val="00C83ADB"/>
    <w:rsid w:val="00C83C9F"/>
    <w:rsid w:val="00C84D3E"/>
    <w:rsid w:val="00C92970"/>
    <w:rsid w:val="00C94519"/>
    <w:rsid w:val="00C94840"/>
    <w:rsid w:val="00CA1533"/>
    <w:rsid w:val="00CA4EE3"/>
    <w:rsid w:val="00CA5972"/>
    <w:rsid w:val="00CA64DD"/>
    <w:rsid w:val="00CB027F"/>
    <w:rsid w:val="00CB7BDD"/>
    <w:rsid w:val="00CC0EBB"/>
    <w:rsid w:val="00CC351F"/>
    <w:rsid w:val="00CC6297"/>
    <w:rsid w:val="00CC7690"/>
    <w:rsid w:val="00CD1986"/>
    <w:rsid w:val="00CD28D7"/>
    <w:rsid w:val="00CD54BF"/>
    <w:rsid w:val="00CD667F"/>
    <w:rsid w:val="00CD6A32"/>
    <w:rsid w:val="00CD7AD9"/>
    <w:rsid w:val="00CE2C2D"/>
    <w:rsid w:val="00CE4558"/>
    <w:rsid w:val="00CE4968"/>
    <w:rsid w:val="00CE4D5C"/>
    <w:rsid w:val="00CF05DA"/>
    <w:rsid w:val="00CF0C1B"/>
    <w:rsid w:val="00CF21ED"/>
    <w:rsid w:val="00CF58EB"/>
    <w:rsid w:val="00CF6FEC"/>
    <w:rsid w:val="00D00029"/>
    <w:rsid w:val="00D0106E"/>
    <w:rsid w:val="00D06383"/>
    <w:rsid w:val="00D16F42"/>
    <w:rsid w:val="00D20D26"/>
    <w:rsid w:val="00D20E85"/>
    <w:rsid w:val="00D212E6"/>
    <w:rsid w:val="00D240D0"/>
    <w:rsid w:val="00D24615"/>
    <w:rsid w:val="00D27A74"/>
    <w:rsid w:val="00D3149C"/>
    <w:rsid w:val="00D3154A"/>
    <w:rsid w:val="00D346C5"/>
    <w:rsid w:val="00D36C85"/>
    <w:rsid w:val="00D37842"/>
    <w:rsid w:val="00D42C0C"/>
    <w:rsid w:val="00D42DC2"/>
    <w:rsid w:val="00D4302B"/>
    <w:rsid w:val="00D44121"/>
    <w:rsid w:val="00D505EF"/>
    <w:rsid w:val="00D51B59"/>
    <w:rsid w:val="00D5359B"/>
    <w:rsid w:val="00D537E1"/>
    <w:rsid w:val="00D55BB2"/>
    <w:rsid w:val="00D6091A"/>
    <w:rsid w:val="00D65DB9"/>
    <w:rsid w:val="00D6605A"/>
    <w:rsid w:val="00D6695F"/>
    <w:rsid w:val="00D7043C"/>
    <w:rsid w:val="00D75644"/>
    <w:rsid w:val="00D7667A"/>
    <w:rsid w:val="00D81656"/>
    <w:rsid w:val="00D83D87"/>
    <w:rsid w:val="00D846D0"/>
    <w:rsid w:val="00D84A6D"/>
    <w:rsid w:val="00D84F03"/>
    <w:rsid w:val="00D86A30"/>
    <w:rsid w:val="00D902B1"/>
    <w:rsid w:val="00D92730"/>
    <w:rsid w:val="00D92C51"/>
    <w:rsid w:val="00D948FD"/>
    <w:rsid w:val="00D952CB"/>
    <w:rsid w:val="00D97CB4"/>
    <w:rsid w:val="00D97DD4"/>
    <w:rsid w:val="00DA16D9"/>
    <w:rsid w:val="00DA5A8A"/>
    <w:rsid w:val="00DB1170"/>
    <w:rsid w:val="00DB26CD"/>
    <w:rsid w:val="00DB34FE"/>
    <w:rsid w:val="00DB441C"/>
    <w:rsid w:val="00DB44AF"/>
    <w:rsid w:val="00DB5420"/>
    <w:rsid w:val="00DB5A35"/>
    <w:rsid w:val="00DC08E5"/>
    <w:rsid w:val="00DC0A1C"/>
    <w:rsid w:val="00DC1F58"/>
    <w:rsid w:val="00DC339B"/>
    <w:rsid w:val="00DC5CC6"/>
    <w:rsid w:val="00DC5D40"/>
    <w:rsid w:val="00DC69A7"/>
    <w:rsid w:val="00DD0861"/>
    <w:rsid w:val="00DD30E9"/>
    <w:rsid w:val="00DD4F47"/>
    <w:rsid w:val="00DD6610"/>
    <w:rsid w:val="00DD7FBB"/>
    <w:rsid w:val="00DE0B9F"/>
    <w:rsid w:val="00DE2A9E"/>
    <w:rsid w:val="00DE3165"/>
    <w:rsid w:val="00DE4238"/>
    <w:rsid w:val="00DE657F"/>
    <w:rsid w:val="00DE79AD"/>
    <w:rsid w:val="00DF1218"/>
    <w:rsid w:val="00DF1B82"/>
    <w:rsid w:val="00DF1FC2"/>
    <w:rsid w:val="00DF359C"/>
    <w:rsid w:val="00DF5822"/>
    <w:rsid w:val="00DF6462"/>
    <w:rsid w:val="00DF79CC"/>
    <w:rsid w:val="00E02FA0"/>
    <w:rsid w:val="00E036DC"/>
    <w:rsid w:val="00E078E4"/>
    <w:rsid w:val="00E10454"/>
    <w:rsid w:val="00E10559"/>
    <w:rsid w:val="00E112E5"/>
    <w:rsid w:val="00E122D8"/>
    <w:rsid w:val="00E12CC8"/>
    <w:rsid w:val="00E15352"/>
    <w:rsid w:val="00E205B3"/>
    <w:rsid w:val="00E21CC7"/>
    <w:rsid w:val="00E21E1D"/>
    <w:rsid w:val="00E2304B"/>
    <w:rsid w:val="00E23D55"/>
    <w:rsid w:val="00E24D9E"/>
    <w:rsid w:val="00E25849"/>
    <w:rsid w:val="00E270F6"/>
    <w:rsid w:val="00E302A8"/>
    <w:rsid w:val="00E3197E"/>
    <w:rsid w:val="00E342F8"/>
    <w:rsid w:val="00E351ED"/>
    <w:rsid w:val="00E36F97"/>
    <w:rsid w:val="00E40EEC"/>
    <w:rsid w:val="00E42B19"/>
    <w:rsid w:val="00E4459F"/>
    <w:rsid w:val="00E52F8D"/>
    <w:rsid w:val="00E531A0"/>
    <w:rsid w:val="00E538F8"/>
    <w:rsid w:val="00E6034B"/>
    <w:rsid w:val="00E6549E"/>
    <w:rsid w:val="00E65EDE"/>
    <w:rsid w:val="00E65EF9"/>
    <w:rsid w:val="00E67B2A"/>
    <w:rsid w:val="00E70F81"/>
    <w:rsid w:val="00E75982"/>
    <w:rsid w:val="00E77055"/>
    <w:rsid w:val="00E77460"/>
    <w:rsid w:val="00E807CA"/>
    <w:rsid w:val="00E83ABC"/>
    <w:rsid w:val="00E844F2"/>
    <w:rsid w:val="00E86B59"/>
    <w:rsid w:val="00E90AD0"/>
    <w:rsid w:val="00E927ED"/>
    <w:rsid w:val="00E92FCB"/>
    <w:rsid w:val="00E94FA6"/>
    <w:rsid w:val="00E953E4"/>
    <w:rsid w:val="00E9566A"/>
    <w:rsid w:val="00E969C6"/>
    <w:rsid w:val="00E96F41"/>
    <w:rsid w:val="00EA147F"/>
    <w:rsid w:val="00EA4A27"/>
    <w:rsid w:val="00EA4EC2"/>
    <w:rsid w:val="00EA4FA6"/>
    <w:rsid w:val="00EB11CC"/>
    <w:rsid w:val="00EB1A25"/>
    <w:rsid w:val="00EB5388"/>
    <w:rsid w:val="00EB550D"/>
    <w:rsid w:val="00EB5BF2"/>
    <w:rsid w:val="00EB7763"/>
    <w:rsid w:val="00EC595B"/>
    <w:rsid w:val="00EC5C42"/>
    <w:rsid w:val="00EC6503"/>
    <w:rsid w:val="00EC7363"/>
    <w:rsid w:val="00EC7789"/>
    <w:rsid w:val="00ED03AB"/>
    <w:rsid w:val="00ED1963"/>
    <w:rsid w:val="00ED1CD4"/>
    <w:rsid w:val="00ED1D2B"/>
    <w:rsid w:val="00ED4926"/>
    <w:rsid w:val="00ED64B5"/>
    <w:rsid w:val="00EE045B"/>
    <w:rsid w:val="00EE7CCA"/>
    <w:rsid w:val="00EF13FB"/>
    <w:rsid w:val="00EF294F"/>
    <w:rsid w:val="00EF2CDD"/>
    <w:rsid w:val="00F0251B"/>
    <w:rsid w:val="00F02AE5"/>
    <w:rsid w:val="00F03E14"/>
    <w:rsid w:val="00F06E53"/>
    <w:rsid w:val="00F07F82"/>
    <w:rsid w:val="00F124C2"/>
    <w:rsid w:val="00F16A14"/>
    <w:rsid w:val="00F21DB5"/>
    <w:rsid w:val="00F22F6E"/>
    <w:rsid w:val="00F320CE"/>
    <w:rsid w:val="00F33CBB"/>
    <w:rsid w:val="00F33F5D"/>
    <w:rsid w:val="00F36078"/>
    <w:rsid w:val="00F362D7"/>
    <w:rsid w:val="00F37D7B"/>
    <w:rsid w:val="00F418A8"/>
    <w:rsid w:val="00F45D41"/>
    <w:rsid w:val="00F46144"/>
    <w:rsid w:val="00F46652"/>
    <w:rsid w:val="00F52D58"/>
    <w:rsid w:val="00F5314C"/>
    <w:rsid w:val="00F5553D"/>
    <w:rsid w:val="00F5688C"/>
    <w:rsid w:val="00F57DD2"/>
    <w:rsid w:val="00F60048"/>
    <w:rsid w:val="00F62370"/>
    <w:rsid w:val="00F6310F"/>
    <w:rsid w:val="00F635DD"/>
    <w:rsid w:val="00F6516C"/>
    <w:rsid w:val="00F6627B"/>
    <w:rsid w:val="00F7336E"/>
    <w:rsid w:val="00F734F2"/>
    <w:rsid w:val="00F74C90"/>
    <w:rsid w:val="00F75052"/>
    <w:rsid w:val="00F804D3"/>
    <w:rsid w:val="00F80ECB"/>
    <w:rsid w:val="00F816CB"/>
    <w:rsid w:val="00F81CD2"/>
    <w:rsid w:val="00F82641"/>
    <w:rsid w:val="00F83A25"/>
    <w:rsid w:val="00F8583F"/>
    <w:rsid w:val="00F90366"/>
    <w:rsid w:val="00F90F18"/>
    <w:rsid w:val="00F937E4"/>
    <w:rsid w:val="00F93AC4"/>
    <w:rsid w:val="00F95EE7"/>
    <w:rsid w:val="00FA275D"/>
    <w:rsid w:val="00FA28B3"/>
    <w:rsid w:val="00FA39E6"/>
    <w:rsid w:val="00FA4A56"/>
    <w:rsid w:val="00FA7BC9"/>
    <w:rsid w:val="00FB1F74"/>
    <w:rsid w:val="00FB378E"/>
    <w:rsid w:val="00FB37F1"/>
    <w:rsid w:val="00FB47C0"/>
    <w:rsid w:val="00FB501B"/>
    <w:rsid w:val="00FB719A"/>
    <w:rsid w:val="00FB7770"/>
    <w:rsid w:val="00FC7804"/>
    <w:rsid w:val="00FD2FB9"/>
    <w:rsid w:val="00FD3B91"/>
    <w:rsid w:val="00FD5015"/>
    <w:rsid w:val="00FD576B"/>
    <w:rsid w:val="00FD579E"/>
    <w:rsid w:val="00FD655D"/>
    <w:rsid w:val="00FD6845"/>
    <w:rsid w:val="00FE1A7B"/>
    <w:rsid w:val="00FE1C41"/>
    <w:rsid w:val="00FE2783"/>
    <w:rsid w:val="00FE4516"/>
    <w:rsid w:val="00FE563A"/>
    <w:rsid w:val="00FE609C"/>
    <w:rsid w:val="00FE64C8"/>
    <w:rsid w:val="00FE6CF1"/>
    <w:rsid w:val="00FF584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fe"/>
    </o:shapedefaults>
    <o:shapelayout v:ext="edit">
      <o:idmap v:ext="edit" data="2"/>
    </o:shapelayout>
  </w:shapeDefaults>
  <w:decimalSymbol w:val="."/>
  <w:listSeparator w:val=","/>
  <w14:docId w14:val="5EE3E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BC3EE0"/>
    <w:pPr>
      <w:widowControl w:val="0"/>
      <w:kinsoku w:val="0"/>
      <w:overflowPunct w:val="0"/>
      <w:autoSpaceDE w:val="0"/>
      <w:autoSpaceDN w:val="0"/>
      <w:jc w:val="both"/>
    </w:pPr>
    <w:rPr>
      <w:rFonts w:ascii="標楷體" w:eastAsia="標楷體"/>
      <w:kern w:val="2"/>
      <w:sz w:val="32"/>
    </w:rPr>
  </w:style>
  <w:style w:type="paragraph" w:styleId="1">
    <w:name w:val="heading 1"/>
    <w:basedOn w:val="a6"/>
    <w:link w:val="10"/>
    <w:uiPriority w:val="9"/>
    <w:qFormat/>
    <w:rsid w:val="004F5E57"/>
    <w:pPr>
      <w:numPr>
        <w:numId w:val="25"/>
      </w:numPr>
      <w:outlineLvl w:val="0"/>
    </w:pPr>
    <w:rPr>
      <w:rFonts w:hAnsi="Arial"/>
      <w:bCs/>
      <w:kern w:val="32"/>
      <w:szCs w:val="52"/>
    </w:rPr>
  </w:style>
  <w:style w:type="paragraph" w:styleId="2">
    <w:name w:val="heading 2"/>
    <w:basedOn w:val="a6"/>
    <w:link w:val="20"/>
    <w:uiPriority w:val="9"/>
    <w:qFormat/>
    <w:rsid w:val="004F5E57"/>
    <w:pPr>
      <w:numPr>
        <w:ilvl w:val="1"/>
        <w:numId w:val="25"/>
      </w:numPr>
      <w:outlineLvl w:val="1"/>
    </w:pPr>
    <w:rPr>
      <w:rFonts w:hAnsi="Arial"/>
      <w:bCs/>
      <w:kern w:val="32"/>
      <w:szCs w:val="48"/>
    </w:rPr>
  </w:style>
  <w:style w:type="paragraph" w:styleId="3">
    <w:name w:val="heading 3"/>
    <w:basedOn w:val="a6"/>
    <w:link w:val="30"/>
    <w:uiPriority w:val="9"/>
    <w:qFormat/>
    <w:rsid w:val="004F5E57"/>
    <w:pPr>
      <w:numPr>
        <w:ilvl w:val="2"/>
        <w:numId w:val="25"/>
      </w:numPr>
      <w:ind w:left="1361"/>
      <w:outlineLvl w:val="2"/>
    </w:pPr>
    <w:rPr>
      <w:rFonts w:hAnsi="Arial"/>
      <w:bCs/>
      <w:kern w:val="32"/>
      <w:szCs w:val="36"/>
    </w:rPr>
  </w:style>
  <w:style w:type="paragraph" w:styleId="4">
    <w:name w:val="heading 4"/>
    <w:basedOn w:val="a6"/>
    <w:link w:val="40"/>
    <w:uiPriority w:val="9"/>
    <w:qFormat/>
    <w:rsid w:val="004F5E57"/>
    <w:pPr>
      <w:numPr>
        <w:ilvl w:val="3"/>
        <w:numId w:val="25"/>
      </w:numPr>
      <w:outlineLvl w:val="3"/>
    </w:pPr>
    <w:rPr>
      <w:rFonts w:hAnsi="Arial"/>
      <w:kern w:val="32"/>
      <w:szCs w:val="36"/>
    </w:rPr>
  </w:style>
  <w:style w:type="paragraph" w:styleId="5">
    <w:name w:val="heading 5"/>
    <w:basedOn w:val="a6"/>
    <w:link w:val="50"/>
    <w:uiPriority w:val="9"/>
    <w:qFormat/>
    <w:rsid w:val="004F5E57"/>
    <w:pPr>
      <w:numPr>
        <w:ilvl w:val="4"/>
        <w:numId w:val="25"/>
      </w:numPr>
      <w:outlineLvl w:val="4"/>
    </w:pPr>
    <w:rPr>
      <w:rFonts w:hAnsi="Arial"/>
      <w:bCs/>
      <w:kern w:val="32"/>
      <w:szCs w:val="36"/>
    </w:rPr>
  </w:style>
  <w:style w:type="paragraph" w:styleId="6">
    <w:name w:val="heading 6"/>
    <w:basedOn w:val="a6"/>
    <w:link w:val="60"/>
    <w:uiPriority w:val="9"/>
    <w:qFormat/>
    <w:rsid w:val="004F5E57"/>
    <w:pPr>
      <w:numPr>
        <w:ilvl w:val="5"/>
        <w:numId w:val="25"/>
      </w:numPr>
      <w:tabs>
        <w:tab w:val="left" w:pos="2094"/>
      </w:tabs>
      <w:outlineLvl w:val="5"/>
    </w:pPr>
    <w:rPr>
      <w:rFonts w:hAnsi="Arial"/>
      <w:kern w:val="32"/>
      <w:szCs w:val="36"/>
    </w:rPr>
  </w:style>
  <w:style w:type="paragraph" w:styleId="7">
    <w:name w:val="heading 7"/>
    <w:basedOn w:val="a6"/>
    <w:link w:val="70"/>
    <w:uiPriority w:val="9"/>
    <w:qFormat/>
    <w:rsid w:val="004F5E57"/>
    <w:pPr>
      <w:numPr>
        <w:ilvl w:val="6"/>
        <w:numId w:val="25"/>
      </w:numPr>
      <w:outlineLvl w:val="6"/>
    </w:pPr>
    <w:rPr>
      <w:rFonts w:hAnsi="Arial"/>
      <w:bCs/>
      <w:kern w:val="32"/>
      <w:szCs w:val="36"/>
    </w:rPr>
  </w:style>
  <w:style w:type="paragraph" w:styleId="8">
    <w:name w:val="heading 8"/>
    <w:basedOn w:val="a6"/>
    <w:link w:val="80"/>
    <w:uiPriority w:val="9"/>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ind w:leftChars="200" w:left="1360" w:rightChars="100" w:right="340" w:hangingChars="200" w:hanging="680"/>
    </w:pPr>
    <w:rPr>
      <w:noProof/>
    </w:rPr>
  </w:style>
  <w:style w:type="paragraph" w:styleId="41">
    <w:name w:val="toc 4"/>
    <w:basedOn w:val="a6"/>
    <w:next w:val="a6"/>
    <w:autoRedefine/>
    <w:semiHidden/>
    <w:rsid w:val="004E0062"/>
    <w:pPr>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1">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link w:val="ae"/>
    <w:uiPriority w:val="99"/>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link w:val="af5"/>
    <w:uiPriority w:val="99"/>
    <w:rsid w:val="004E0062"/>
    <w:pPr>
      <w:tabs>
        <w:tab w:val="center" w:pos="4153"/>
        <w:tab w:val="right" w:pos="8306"/>
      </w:tabs>
      <w:snapToGrid w:val="0"/>
    </w:pPr>
    <w:rPr>
      <w:sz w:val="20"/>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7">
    <w:name w:val="資料來源"/>
    <w:basedOn w:val="a6"/>
    <w:rsid w:val="00F16A14"/>
    <w:pPr>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9">
    <w:name w:val="List Paragraph"/>
    <w:basedOn w:val="a6"/>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c">
    <w:name w:val="Plain Text"/>
    <w:basedOn w:val="a6"/>
    <w:link w:val="afd"/>
    <w:uiPriority w:val="99"/>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7"/>
    <w:link w:val="afc"/>
    <w:uiPriority w:val="99"/>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uiPriority w:val="9"/>
    <w:rsid w:val="0031455E"/>
    <w:rPr>
      <w:rFonts w:ascii="標楷體" w:eastAsia="標楷體" w:hAnsi="Arial"/>
      <w:bCs/>
      <w:kern w:val="32"/>
      <w:sz w:val="32"/>
      <w:szCs w:val="48"/>
    </w:rPr>
  </w:style>
  <w:style w:type="paragraph" w:styleId="afe">
    <w:name w:val="footnote text"/>
    <w:basedOn w:val="a6"/>
    <w:link w:val="aff"/>
    <w:uiPriority w:val="99"/>
    <w:semiHidden/>
    <w:unhideWhenUsed/>
    <w:rsid w:val="009A22F4"/>
    <w:pPr>
      <w:snapToGrid w:val="0"/>
      <w:jc w:val="left"/>
    </w:pPr>
    <w:rPr>
      <w:sz w:val="20"/>
    </w:rPr>
  </w:style>
  <w:style w:type="character" w:customStyle="1" w:styleId="aff">
    <w:name w:val="註腳文字 字元"/>
    <w:basedOn w:val="a7"/>
    <w:link w:val="afe"/>
    <w:uiPriority w:val="99"/>
    <w:semiHidden/>
    <w:rsid w:val="009A22F4"/>
    <w:rPr>
      <w:rFonts w:ascii="標楷體" w:eastAsia="標楷體"/>
      <w:kern w:val="2"/>
    </w:rPr>
  </w:style>
  <w:style w:type="character" w:styleId="aff0">
    <w:name w:val="footnote reference"/>
    <w:basedOn w:val="a7"/>
    <w:uiPriority w:val="99"/>
    <w:semiHidden/>
    <w:unhideWhenUsed/>
    <w:rsid w:val="009A22F4"/>
    <w:rPr>
      <w:vertAlign w:val="superscript"/>
    </w:rPr>
  </w:style>
  <w:style w:type="character" w:styleId="aff1">
    <w:name w:val="Unresolved Mention"/>
    <w:basedOn w:val="a7"/>
    <w:uiPriority w:val="99"/>
    <w:semiHidden/>
    <w:unhideWhenUsed/>
    <w:rsid w:val="00333DA3"/>
    <w:rPr>
      <w:color w:val="605E5C"/>
      <w:shd w:val="clear" w:color="auto" w:fill="E1DFDD"/>
    </w:rPr>
  </w:style>
  <w:style w:type="table" w:customStyle="1" w:styleId="13">
    <w:name w:val="表格格線1"/>
    <w:basedOn w:val="a8"/>
    <w:next w:val="af8"/>
    <w:uiPriority w:val="39"/>
    <w:rsid w:val="00793A6D"/>
    <w:rPr>
      <w:rFonts w:ascii="Aptos" w:hAnsi="Aptos"/>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
    <w:name w:val="無清單1"/>
    <w:next w:val="a9"/>
    <w:uiPriority w:val="99"/>
    <w:semiHidden/>
    <w:unhideWhenUsed/>
    <w:rsid w:val="00A10F80"/>
  </w:style>
  <w:style w:type="character" w:customStyle="1" w:styleId="10">
    <w:name w:val="標題 1 字元"/>
    <w:basedOn w:val="a7"/>
    <w:link w:val="1"/>
    <w:uiPriority w:val="9"/>
    <w:rsid w:val="00A10F80"/>
    <w:rPr>
      <w:rFonts w:ascii="標楷體" w:eastAsia="標楷體" w:hAnsi="Arial"/>
      <w:bCs/>
      <w:kern w:val="32"/>
      <w:sz w:val="32"/>
      <w:szCs w:val="52"/>
    </w:rPr>
  </w:style>
  <w:style w:type="character" w:customStyle="1" w:styleId="30">
    <w:name w:val="標題 3 字元"/>
    <w:basedOn w:val="a7"/>
    <w:link w:val="3"/>
    <w:uiPriority w:val="9"/>
    <w:rsid w:val="00A10F80"/>
    <w:rPr>
      <w:rFonts w:ascii="標楷體" w:eastAsia="標楷體" w:hAnsi="Arial"/>
      <w:bCs/>
      <w:kern w:val="32"/>
      <w:sz w:val="32"/>
      <w:szCs w:val="36"/>
    </w:rPr>
  </w:style>
  <w:style w:type="character" w:customStyle="1" w:styleId="40">
    <w:name w:val="標題 4 字元"/>
    <w:basedOn w:val="a7"/>
    <w:link w:val="4"/>
    <w:uiPriority w:val="9"/>
    <w:rsid w:val="00A10F80"/>
    <w:rPr>
      <w:rFonts w:ascii="標楷體" w:eastAsia="標楷體" w:hAnsi="Arial"/>
      <w:kern w:val="32"/>
      <w:sz w:val="32"/>
      <w:szCs w:val="36"/>
    </w:rPr>
  </w:style>
  <w:style w:type="character" w:customStyle="1" w:styleId="50">
    <w:name w:val="標題 5 字元"/>
    <w:basedOn w:val="a7"/>
    <w:link w:val="5"/>
    <w:uiPriority w:val="9"/>
    <w:rsid w:val="00A10F80"/>
    <w:rPr>
      <w:rFonts w:ascii="標楷體" w:eastAsia="標楷體" w:hAnsi="Arial"/>
      <w:bCs/>
      <w:kern w:val="32"/>
      <w:sz w:val="32"/>
      <w:szCs w:val="36"/>
    </w:rPr>
  </w:style>
  <w:style w:type="character" w:customStyle="1" w:styleId="60">
    <w:name w:val="標題 6 字元"/>
    <w:basedOn w:val="a7"/>
    <w:link w:val="6"/>
    <w:uiPriority w:val="9"/>
    <w:rsid w:val="00A10F80"/>
    <w:rPr>
      <w:rFonts w:ascii="標楷體" w:eastAsia="標楷體" w:hAnsi="Arial"/>
      <w:kern w:val="32"/>
      <w:sz w:val="32"/>
      <w:szCs w:val="36"/>
    </w:rPr>
  </w:style>
  <w:style w:type="character" w:customStyle="1" w:styleId="70">
    <w:name w:val="標題 7 字元"/>
    <w:basedOn w:val="a7"/>
    <w:link w:val="7"/>
    <w:uiPriority w:val="9"/>
    <w:rsid w:val="00A10F80"/>
    <w:rPr>
      <w:rFonts w:ascii="標楷體" w:eastAsia="標楷體" w:hAnsi="Arial"/>
      <w:bCs/>
      <w:kern w:val="32"/>
      <w:sz w:val="32"/>
      <w:szCs w:val="36"/>
    </w:rPr>
  </w:style>
  <w:style w:type="character" w:customStyle="1" w:styleId="80">
    <w:name w:val="標題 8 字元"/>
    <w:basedOn w:val="a7"/>
    <w:link w:val="8"/>
    <w:uiPriority w:val="9"/>
    <w:rsid w:val="00A10F80"/>
    <w:rPr>
      <w:rFonts w:ascii="標楷體" w:eastAsia="標楷體" w:hAnsi="Arial"/>
      <w:kern w:val="32"/>
      <w:sz w:val="32"/>
      <w:szCs w:val="36"/>
    </w:rPr>
  </w:style>
  <w:style w:type="paragraph" w:customStyle="1" w:styleId="16">
    <w:name w:val="標題1"/>
    <w:basedOn w:val="a6"/>
    <w:next w:val="a6"/>
    <w:uiPriority w:val="10"/>
    <w:qFormat/>
    <w:rsid w:val="00A10F80"/>
    <w:pPr>
      <w:kinsoku/>
      <w:overflowPunct/>
      <w:autoSpaceDE/>
      <w:autoSpaceDN/>
      <w:spacing w:after="80"/>
      <w:contextualSpacing/>
      <w:jc w:val="center"/>
    </w:pPr>
    <w:rPr>
      <w:rFonts w:ascii="Aptos Display" w:eastAsia="新細明體" w:hAnsi="Aptos Display"/>
      <w:spacing w:val="-10"/>
      <w:kern w:val="28"/>
      <w:sz w:val="56"/>
      <w:szCs w:val="56"/>
      <w14:ligatures w14:val="standardContextual"/>
    </w:rPr>
  </w:style>
  <w:style w:type="character" w:customStyle="1" w:styleId="aff2">
    <w:name w:val="標題 字元"/>
    <w:basedOn w:val="a7"/>
    <w:link w:val="aff3"/>
    <w:uiPriority w:val="10"/>
    <w:rsid w:val="00A10F80"/>
    <w:rPr>
      <w:rFonts w:ascii="Aptos Display" w:eastAsia="新細明體" w:hAnsi="Aptos Display" w:cs="Times New Roman"/>
      <w:spacing w:val="-10"/>
      <w:kern w:val="28"/>
      <w:sz w:val="56"/>
      <w:szCs w:val="56"/>
    </w:rPr>
  </w:style>
  <w:style w:type="paragraph" w:customStyle="1" w:styleId="17">
    <w:name w:val="副標題1"/>
    <w:basedOn w:val="a6"/>
    <w:next w:val="a6"/>
    <w:uiPriority w:val="11"/>
    <w:qFormat/>
    <w:rsid w:val="00A10F80"/>
    <w:pPr>
      <w:numPr>
        <w:ilvl w:val="1"/>
      </w:numPr>
      <w:kinsoku/>
      <w:overflowPunct/>
      <w:autoSpaceDE/>
      <w:autoSpaceDN/>
      <w:spacing w:after="160" w:line="278" w:lineRule="auto"/>
      <w:jc w:val="center"/>
    </w:pPr>
    <w:rPr>
      <w:rFonts w:ascii="Aptos Display" w:eastAsia="新細明體" w:hAnsi="Aptos Display"/>
      <w:color w:val="595959"/>
      <w:spacing w:val="15"/>
      <w:sz w:val="28"/>
      <w:szCs w:val="28"/>
      <w14:ligatures w14:val="standardContextual"/>
    </w:rPr>
  </w:style>
  <w:style w:type="character" w:customStyle="1" w:styleId="aff4">
    <w:name w:val="副標題 字元"/>
    <w:basedOn w:val="a7"/>
    <w:link w:val="aff5"/>
    <w:uiPriority w:val="11"/>
    <w:rsid w:val="00A10F80"/>
    <w:rPr>
      <w:rFonts w:ascii="Aptos Display" w:eastAsia="新細明體" w:hAnsi="Aptos Display" w:cs="Times New Roman"/>
      <w:color w:val="595959"/>
      <w:spacing w:val="15"/>
      <w:sz w:val="28"/>
      <w:szCs w:val="28"/>
    </w:rPr>
  </w:style>
  <w:style w:type="paragraph" w:customStyle="1" w:styleId="18">
    <w:name w:val="引文1"/>
    <w:basedOn w:val="a6"/>
    <w:next w:val="a6"/>
    <w:uiPriority w:val="29"/>
    <w:qFormat/>
    <w:rsid w:val="00A10F80"/>
    <w:pPr>
      <w:kinsoku/>
      <w:overflowPunct/>
      <w:autoSpaceDE/>
      <w:autoSpaceDN/>
      <w:spacing w:before="160" w:after="160" w:line="278" w:lineRule="auto"/>
      <w:jc w:val="center"/>
    </w:pPr>
    <w:rPr>
      <w:rFonts w:ascii="Aptos" w:eastAsia="新細明體" w:hAnsi="Aptos"/>
      <w:i/>
      <w:iCs/>
      <w:color w:val="404040"/>
      <w:sz w:val="24"/>
      <w:szCs w:val="24"/>
      <w14:ligatures w14:val="standardContextual"/>
    </w:rPr>
  </w:style>
  <w:style w:type="character" w:customStyle="1" w:styleId="aff6">
    <w:name w:val="引文 字元"/>
    <w:basedOn w:val="a7"/>
    <w:link w:val="aff7"/>
    <w:uiPriority w:val="29"/>
    <w:rsid w:val="00A10F80"/>
    <w:rPr>
      <w:i/>
      <w:iCs/>
      <w:color w:val="404040"/>
    </w:rPr>
  </w:style>
  <w:style w:type="character" w:customStyle="1" w:styleId="19">
    <w:name w:val="鮮明強調1"/>
    <w:basedOn w:val="a7"/>
    <w:uiPriority w:val="21"/>
    <w:qFormat/>
    <w:rsid w:val="00A10F80"/>
    <w:rPr>
      <w:i/>
      <w:iCs/>
      <w:color w:val="0F4761"/>
    </w:rPr>
  </w:style>
  <w:style w:type="paragraph" w:customStyle="1" w:styleId="1a">
    <w:name w:val="鮮明引文1"/>
    <w:basedOn w:val="a6"/>
    <w:next w:val="a6"/>
    <w:uiPriority w:val="30"/>
    <w:qFormat/>
    <w:rsid w:val="00A10F80"/>
    <w:pPr>
      <w:pBdr>
        <w:top w:val="single" w:sz="4" w:space="10" w:color="0F4761"/>
        <w:bottom w:val="single" w:sz="4" w:space="10" w:color="0F4761"/>
      </w:pBdr>
      <w:kinsoku/>
      <w:overflowPunct/>
      <w:autoSpaceDE/>
      <w:autoSpaceDN/>
      <w:spacing w:before="360" w:after="360" w:line="278" w:lineRule="auto"/>
      <w:ind w:left="864" w:right="864"/>
      <w:jc w:val="center"/>
    </w:pPr>
    <w:rPr>
      <w:rFonts w:ascii="Aptos" w:eastAsia="新細明體" w:hAnsi="Aptos"/>
      <w:i/>
      <w:iCs/>
      <w:color w:val="0F4761"/>
      <w:sz w:val="24"/>
      <w:szCs w:val="24"/>
      <w14:ligatures w14:val="standardContextual"/>
    </w:rPr>
  </w:style>
  <w:style w:type="character" w:customStyle="1" w:styleId="aff8">
    <w:name w:val="鮮明引文 字元"/>
    <w:basedOn w:val="a7"/>
    <w:link w:val="aff9"/>
    <w:uiPriority w:val="30"/>
    <w:rsid w:val="00A10F80"/>
    <w:rPr>
      <w:i/>
      <w:iCs/>
      <w:color w:val="0F4761"/>
    </w:rPr>
  </w:style>
  <w:style w:type="character" w:customStyle="1" w:styleId="1b">
    <w:name w:val="鮮明參考1"/>
    <w:basedOn w:val="a7"/>
    <w:uiPriority w:val="32"/>
    <w:qFormat/>
    <w:rsid w:val="00A10F80"/>
    <w:rPr>
      <w:b/>
      <w:bCs/>
      <w:smallCaps/>
      <w:color w:val="0F4761"/>
      <w:spacing w:val="5"/>
    </w:rPr>
  </w:style>
  <w:style w:type="table" w:customStyle="1" w:styleId="23">
    <w:name w:val="表格格線2"/>
    <w:basedOn w:val="a8"/>
    <w:next w:val="af8"/>
    <w:uiPriority w:val="39"/>
    <w:rsid w:val="00A10F80"/>
    <w:rPr>
      <w:rFonts w:ascii="Aptos" w:hAnsi="Aptos"/>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e">
    <w:name w:val="頁首 字元"/>
    <w:basedOn w:val="a7"/>
    <w:link w:val="ad"/>
    <w:uiPriority w:val="99"/>
    <w:rsid w:val="00A10F80"/>
    <w:rPr>
      <w:rFonts w:ascii="標楷體" w:eastAsia="標楷體"/>
      <w:kern w:val="2"/>
    </w:rPr>
  </w:style>
  <w:style w:type="character" w:customStyle="1" w:styleId="af5">
    <w:name w:val="頁尾 字元"/>
    <w:basedOn w:val="a7"/>
    <w:link w:val="af4"/>
    <w:uiPriority w:val="99"/>
    <w:rsid w:val="00A10F80"/>
    <w:rPr>
      <w:rFonts w:ascii="標楷體" w:eastAsia="標楷體"/>
      <w:kern w:val="2"/>
    </w:rPr>
  </w:style>
  <w:style w:type="paragraph" w:customStyle="1" w:styleId="Standard">
    <w:name w:val="Standard"/>
    <w:rsid w:val="00A10F80"/>
    <w:pPr>
      <w:widowControl w:val="0"/>
      <w:suppressAutoHyphens/>
      <w:autoSpaceDN w:val="0"/>
      <w:spacing w:after="160" w:line="276" w:lineRule="auto"/>
      <w:textAlignment w:val="baseline"/>
    </w:pPr>
    <w:rPr>
      <w:rFonts w:ascii="Aptos" w:eastAsia="F1" w:hAnsi="Aptos" w:cs="新細明體"/>
      <w:kern w:val="3"/>
      <w:sz w:val="24"/>
      <w:szCs w:val="24"/>
    </w:rPr>
  </w:style>
  <w:style w:type="paragraph" w:styleId="affa">
    <w:name w:val="Body Text"/>
    <w:basedOn w:val="a6"/>
    <w:link w:val="affb"/>
    <w:rsid w:val="00A10F80"/>
    <w:pPr>
      <w:suppressAutoHyphens/>
      <w:kinsoku/>
      <w:overflowPunct/>
      <w:autoSpaceDE/>
      <w:autoSpaceDN/>
      <w:spacing w:after="140" w:line="276" w:lineRule="auto"/>
      <w:jc w:val="left"/>
    </w:pPr>
    <w:rPr>
      <w:rFonts w:ascii="Aptos" w:eastAsia="新細明體" w:hAnsi="Aptos"/>
      <w:sz w:val="24"/>
      <w:szCs w:val="24"/>
      <w14:ligatures w14:val="standardContextual"/>
    </w:rPr>
  </w:style>
  <w:style w:type="character" w:customStyle="1" w:styleId="affb">
    <w:name w:val="本文 字元"/>
    <w:basedOn w:val="a7"/>
    <w:link w:val="affa"/>
    <w:rsid w:val="00A10F80"/>
    <w:rPr>
      <w:rFonts w:ascii="Aptos" w:hAnsi="Aptos"/>
      <w:kern w:val="2"/>
      <w:sz w:val="24"/>
      <w:szCs w:val="24"/>
      <w14:ligatures w14:val="standardContextual"/>
    </w:rPr>
  </w:style>
  <w:style w:type="paragraph" w:customStyle="1" w:styleId="affc">
    <w:name w:val="表格內容"/>
    <w:basedOn w:val="a6"/>
    <w:qFormat/>
    <w:rsid w:val="00A10F80"/>
    <w:pPr>
      <w:suppressLineNumbers/>
      <w:suppressAutoHyphens/>
      <w:kinsoku/>
      <w:overflowPunct/>
      <w:autoSpaceDE/>
      <w:autoSpaceDN/>
      <w:spacing w:after="160"/>
      <w:jc w:val="left"/>
    </w:pPr>
    <w:rPr>
      <w:rFonts w:ascii="Aptos" w:eastAsia="新細明體" w:hAnsi="Aptos"/>
      <w:sz w:val="24"/>
      <w:szCs w:val="24"/>
      <w14:ligatures w14:val="standardContextual"/>
    </w:rPr>
  </w:style>
  <w:style w:type="paragraph" w:customStyle="1" w:styleId="Textbody">
    <w:name w:val="Text body"/>
    <w:rsid w:val="00A10F80"/>
    <w:pPr>
      <w:widowControl w:val="0"/>
      <w:suppressAutoHyphens/>
      <w:autoSpaceDN w:val="0"/>
      <w:spacing w:after="160" w:line="276" w:lineRule="auto"/>
    </w:pPr>
    <w:rPr>
      <w:rFonts w:ascii="Aptos" w:hAnsi="Aptos"/>
      <w:kern w:val="3"/>
      <w:sz w:val="24"/>
      <w:szCs w:val="24"/>
    </w:rPr>
  </w:style>
  <w:style w:type="character" w:customStyle="1" w:styleId="StrongEmphasis">
    <w:name w:val="Strong Emphasis"/>
    <w:rsid w:val="00A10F80"/>
    <w:rPr>
      <w:b/>
      <w:bCs/>
    </w:rPr>
  </w:style>
  <w:style w:type="paragraph" w:styleId="aff3">
    <w:name w:val="Title"/>
    <w:basedOn w:val="a6"/>
    <w:next w:val="a6"/>
    <w:link w:val="aff2"/>
    <w:uiPriority w:val="10"/>
    <w:qFormat/>
    <w:rsid w:val="00A10F80"/>
    <w:pPr>
      <w:spacing w:before="240" w:after="60"/>
      <w:jc w:val="center"/>
      <w:outlineLvl w:val="0"/>
    </w:pPr>
    <w:rPr>
      <w:rFonts w:ascii="Aptos Display" w:eastAsia="新細明體" w:hAnsi="Aptos Display"/>
      <w:spacing w:val="-10"/>
      <w:kern w:val="28"/>
      <w:sz w:val="56"/>
      <w:szCs w:val="56"/>
    </w:rPr>
  </w:style>
  <w:style w:type="character" w:customStyle="1" w:styleId="1c">
    <w:name w:val="標題 字元1"/>
    <w:basedOn w:val="a7"/>
    <w:uiPriority w:val="10"/>
    <w:rsid w:val="00A10F80"/>
    <w:rPr>
      <w:rFonts w:asciiTheme="majorHAnsi" w:eastAsiaTheme="majorEastAsia" w:hAnsiTheme="majorHAnsi" w:cstheme="majorBidi"/>
      <w:b/>
      <w:bCs/>
      <w:kern w:val="2"/>
      <w:sz w:val="32"/>
      <w:szCs w:val="32"/>
    </w:rPr>
  </w:style>
  <w:style w:type="paragraph" w:styleId="aff5">
    <w:name w:val="Subtitle"/>
    <w:basedOn w:val="a6"/>
    <w:next w:val="a6"/>
    <w:link w:val="aff4"/>
    <w:uiPriority w:val="11"/>
    <w:qFormat/>
    <w:rsid w:val="00A10F80"/>
    <w:pPr>
      <w:spacing w:after="60"/>
      <w:jc w:val="center"/>
      <w:outlineLvl w:val="1"/>
    </w:pPr>
    <w:rPr>
      <w:rFonts w:ascii="Aptos Display" w:eastAsia="新細明體" w:hAnsi="Aptos Display"/>
      <w:color w:val="595959"/>
      <w:spacing w:val="15"/>
      <w:kern w:val="0"/>
      <w:sz w:val="28"/>
      <w:szCs w:val="28"/>
    </w:rPr>
  </w:style>
  <w:style w:type="character" w:customStyle="1" w:styleId="1d">
    <w:name w:val="副標題 字元1"/>
    <w:basedOn w:val="a7"/>
    <w:uiPriority w:val="11"/>
    <w:rsid w:val="00A10F80"/>
    <w:rPr>
      <w:rFonts w:asciiTheme="minorHAnsi" w:eastAsiaTheme="minorEastAsia" w:hAnsiTheme="minorHAnsi" w:cstheme="minorBidi"/>
      <w:kern w:val="2"/>
      <w:sz w:val="24"/>
      <w:szCs w:val="24"/>
    </w:rPr>
  </w:style>
  <w:style w:type="paragraph" w:styleId="aff7">
    <w:name w:val="Quote"/>
    <w:basedOn w:val="a6"/>
    <w:next w:val="a6"/>
    <w:link w:val="aff6"/>
    <w:uiPriority w:val="29"/>
    <w:qFormat/>
    <w:rsid w:val="00A10F80"/>
    <w:pPr>
      <w:spacing w:before="200" w:after="160"/>
      <w:ind w:left="864" w:right="864"/>
      <w:jc w:val="center"/>
    </w:pPr>
    <w:rPr>
      <w:rFonts w:ascii="Times New Roman" w:eastAsia="新細明體"/>
      <w:i/>
      <w:iCs/>
      <w:color w:val="404040"/>
      <w:kern w:val="0"/>
      <w:sz w:val="20"/>
    </w:rPr>
  </w:style>
  <w:style w:type="character" w:customStyle="1" w:styleId="1e">
    <w:name w:val="引文 字元1"/>
    <w:basedOn w:val="a7"/>
    <w:uiPriority w:val="29"/>
    <w:rsid w:val="00A10F80"/>
    <w:rPr>
      <w:rFonts w:ascii="標楷體" w:eastAsia="標楷體"/>
      <w:i/>
      <w:iCs/>
      <w:color w:val="404040" w:themeColor="text1" w:themeTint="BF"/>
      <w:kern w:val="2"/>
      <w:sz w:val="32"/>
    </w:rPr>
  </w:style>
  <w:style w:type="character" w:styleId="affd">
    <w:name w:val="Intense Emphasis"/>
    <w:basedOn w:val="a7"/>
    <w:uiPriority w:val="21"/>
    <w:qFormat/>
    <w:rsid w:val="00A10F80"/>
    <w:rPr>
      <w:i/>
      <w:iCs/>
      <w:color w:val="4F81BD" w:themeColor="accent1"/>
    </w:rPr>
  </w:style>
  <w:style w:type="paragraph" w:styleId="aff9">
    <w:name w:val="Intense Quote"/>
    <w:basedOn w:val="a6"/>
    <w:next w:val="a6"/>
    <w:link w:val="aff8"/>
    <w:uiPriority w:val="30"/>
    <w:qFormat/>
    <w:rsid w:val="00A10F80"/>
    <w:pPr>
      <w:pBdr>
        <w:top w:val="single" w:sz="4" w:space="10" w:color="4F81BD" w:themeColor="accent1"/>
        <w:bottom w:val="single" w:sz="4" w:space="10" w:color="4F81BD" w:themeColor="accent1"/>
      </w:pBdr>
      <w:spacing w:before="360" w:after="360"/>
      <w:ind w:left="864" w:right="864"/>
      <w:jc w:val="center"/>
    </w:pPr>
    <w:rPr>
      <w:rFonts w:ascii="Times New Roman" w:eastAsia="新細明體"/>
      <w:i/>
      <w:iCs/>
      <w:color w:val="0F4761"/>
      <w:kern w:val="0"/>
      <w:sz w:val="20"/>
    </w:rPr>
  </w:style>
  <w:style w:type="character" w:customStyle="1" w:styleId="1f">
    <w:name w:val="鮮明引文 字元1"/>
    <w:basedOn w:val="a7"/>
    <w:uiPriority w:val="30"/>
    <w:rsid w:val="00A10F80"/>
    <w:rPr>
      <w:rFonts w:ascii="標楷體" w:eastAsia="標楷體"/>
      <w:i/>
      <w:iCs/>
      <w:color w:val="4F81BD" w:themeColor="accent1"/>
      <w:kern w:val="2"/>
      <w:sz w:val="32"/>
    </w:rPr>
  </w:style>
  <w:style w:type="character" w:styleId="affe">
    <w:name w:val="Intense Reference"/>
    <w:basedOn w:val="a7"/>
    <w:uiPriority w:val="32"/>
    <w:qFormat/>
    <w:rsid w:val="00A10F80"/>
    <w:rPr>
      <w:b/>
      <w:bCs/>
      <w:smallCaps/>
      <w:color w:val="4F81BD"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949C7E-8844-4BBD-91EC-6C1DE0CFA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873</Words>
  <Characters>4981</Characters>
  <Application>Microsoft Office Word</Application>
  <DocSecurity>0</DocSecurity>
  <Lines>41</Lines>
  <Paragraphs>11</Paragraphs>
  <ScaleCrop>false</ScaleCrop>
  <Company/>
  <LinksUpToDate>false</LinksUpToDate>
  <CharactersWithSpaces>5843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2026-07-27T02:54:00Z</dcterms:created>
  <dcterms:modified xsi:type="dcterms:W3CDTF">2026-07-27T02:56:00Z</dcterms:modified>
  <cp:contentStatus/>
</cp:coreProperties>
</file>