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6E3BC" w:themeColor="accent3" w:themeTint="66"/>
  <w:body>
    <w:p w14:paraId="73E7A461" w14:textId="6A18C410" w:rsidR="00D75644" w:rsidRPr="00A64C9E" w:rsidRDefault="00D20D26" w:rsidP="00F37D7B">
      <w:pPr>
        <w:pStyle w:val="af2"/>
        <w:rPr>
          <w:color w:val="000000" w:themeColor="text1"/>
        </w:rPr>
      </w:pPr>
      <w:r w:rsidRPr="00A64C9E">
        <w:rPr>
          <w:rFonts w:hint="eastAsia"/>
          <w:color w:val="000000" w:themeColor="text1"/>
        </w:rPr>
        <w:t>調查報告</w:t>
      </w:r>
      <w:r w:rsidR="00A144E4" w:rsidRPr="00A64C9E">
        <w:rPr>
          <w:rFonts w:hint="eastAsia"/>
          <w:color w:val="000000" w:themeColor="text1"/>
        </w:rPr>
        <w:t xml:space="preserve"> </w:t>
      </w:r>
    </w:p>
    <w:p w14:paraId="156D857E" w14:textId="2C7D1810" w:rsidR="00E25849" w:rsidRPr="00A64C9E" w:rsidRDefault="00E25849" w:rsidP="00102E97">
      <w:pPr>
        <w:pStyle w:val="1"/>
        <w:kinsoku/>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34242316"/>
      <w:r w:rsidRPr="00A64C9E">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E4EAD" w:rsidRPr="00A64C9E">
        <w:rPr>
          <w:rFonts w:hint="eastAsia"/>
          <w:color w:val="000000" w:themeColor="text1"/>
        </w:rPr>
        <w:t>據悉，</w:t>
      </w:r>
      <w:r w:rsidR="001D07F2" w:rsidRPr="00A64C9E">
        <w:rPr>
          <w:rFonts w:hint="eastAsia"/>
          <w:color w:val="000000" w:themeColor="text1"/>
        </w:rPr>
        <w:t>國立臺灣師範大學</w:t>
      </w:r>
      <w:r w:rsidR="00BE4EAD" w:rsidRPr="00A64C9E">
        <w:rPr>
          <w:rFonts w:hint="eastAsia"/>
          <w:color w:val="000000" w:themeColor="text1"/>
        </w:rPr>
        <w:t>陳姓教授執行多件人體研究計畫，其採集及運用血液樣本，疑違反</w:t>
      </w:r>
      <w:r w:rsidR="000D278C" w:rsidRPr="00A64C9E">
        <w:rPr>
          <w:rFonts w:hint="eastAsia"/>
          <w:color w:val="000000" w:themeColor="text1"/>
        </w:rPr>
        <w:t>「人體研究法」</w:t>
      </w:r>
      <w:r w:rsidR="00BE4EAD" w:rsidRPr="00A64C9E">
        <w:rPr>
          <w:rFonts w:hint="eastAsia"/>
          <w:color w:val="000000" w:themeColor="text1"/>
        </w:rPr>
        <w:t>及學術倫理等情案。</w:t>
      </w:r>
      <w:bookmarkEnd w:id="25"/>
    </w:p>
    <w:p w14:paraId="3ED845C4" w14:textId="71ABF19A" w:rsidR="00E25849" w:rsidRPr="00A64C9E"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215233313"/>
      <w:bookmarkStart w:id="51" w:name="_Toc215758186"/>
      <w:bookmarkStart w:id="52" w:name="_Toc229756312"/>
      <w:bookmarkStart w:id="53" w:name="_Toc234242337"/>
      <w:r w:rsidRPr="00A64C9E">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000B7EA9" w:rsidRPr="00A64C9E">
        <w:rPr>
          <w:rFonts w:hint="eastAsia"/>
          <w:color w:val="000000" w:themeColor="text1"/>
        </w:rPr>
        <w:t xml:space="preserve"> </w:t>
      </w:r>
    </w:p>
    <w:p w14:paraId="66D95753" w14:textId="7643B052" w:rsidR="00795FF1" w:rsidRPr="00A64C9E" w:rsidRDefault="00795FF1" w:rsidP="00A45BFF">
      <w:pPr>
        <w:pStyle w:val="10"/>
        <w:kinsoku/>
        <w:ind w:left="680" w:firstLine="680"/>
        <w:rPr>
          <w:color w:val="000000" w:themeColor="text1"/>
        </w:rPr>
      </w:pPr>
      <w:bookmarkStart w:id="54" w:name="_Toc524902730"/>
      <w:r w:rsidRPr="00A64C9E">
        <w:rPr>
          <w:rFonts w:hint="eastAsia"/>
          <w:color w:val="000000" w:themeColor="text1"/>
        </w:rPr>
        <w:t>本院前就國立臺灣師範大學（下稱臺師大）陳忠慶教授（下稱陳師）及周台英副教授</w:t>
      </w:r>
      <w:r w:rsidRPr="00A64C9E">
        <w:rPr>
          <w:rFonts w:hint="eastAsia"/>
          <w:bCs/>
          <w:color w:val="000000" w:themeColor="text1"/>
          <w:szCs w:val="48"/>
        </w:rPr>
        <w:t>（下稱周師</w:t>
      </w:r>
      <w:r w:rsidRPr="00A64C9E">
        <w:rPr>
          <w:rFonts w:hint="eastAsia"/>
          <w:color w:val="000000" w:themeColor="text1"/>
        </w:rPr>
        <w:t>）執行國家科學及技術委員會（原科技部於</w:t>
      </w:r>
      <w:r w:rsidR="00527084" w:rsidRPr="00A64C9E">
        <w:rPr>
          <w:rFonts w:hint="eastAsia"/>
          <w:color w:val="000000" w:themeColor="text1"/>
          <w:szCs w:val="32"/>
        </w:rPr>
        <w:t>民國</w:t>
      </w:r>
      <w:r w:rsidR="00527084" w:rsidRPr="00A64C9E">
        <w:rPr>
          <w:rFonts w:hAnsi="標楷體" w:hint="eastAsia"/>
          <w:color w:val="000000" w:themeColor="text1"/>
          <w:szCs w:val="32"/>
        </w:rPr>
        <w:t>〔下同〕</w:t>
      </w:r>
      <w:r w:rsidRPr="00A64C9E">
        <w:rPr>
          <w:rFonts w:hint="eastAsia"/>
          <w:color w:val="000000" w:themeColor="text1"/>
        </w:rPr>
        <w:t>111年7月27日改制，下稱國科會）補助之</w:t>
      </w:r>
      <w:r w:rsidRPr="00A64C9E">
        <w:rPr>
          <w:rFonts w:hint="eastAsia"/>
          <w:bCs/>
          <w:color w:val="000000" w:themeColor="text1"/>
        </w:rPr>
        <w:t>「建構新世代精準女性足球運動生心理、傷害及表現的智慧感測與衡鑑平台」研究計畫</w:t>
      </w:r>
      <w:r w:rsidRPr="00A64C9E">
        <w:rPr>
          <w:rFonts w:hint="eastAsia"/>
          <w:color w:val="000000" w:themeColor="text1"/>
        </w:rPr>
        <w:t>，教育部及臺師大均涉相關違失</w:t>
      </w:r>
      <w:r w:rsidR="0015503D" w:rsidRPr="00A64C9E">
        <w:rPr>
          <w:rFonts w:hint="eastAsia"/>
          <w:color w:val="000000" w:themeColor="text1"/>
        </w:rPr>
        <w:t>等情</w:t>
      </w:r>
      <w:r w:rsidRPr="00A64C9E">
        <w:rPr>
          <w:rFonts w:hint="eastAsia"/>
          <w:color w:val="000000" w:themeColor="text1"/>
        </w:rPr>
        <w:t>，提案糾正在案</w:t>
      </w:r>
      <w:r w:rsidRPr="00A64C9E">
        <w:rPr>
          <w:rStyle w:val="aff"/>
          <w:color w:val="000000" w:themeColor="text1"/>
        </w:rPr>
        <w:footnoteReference w:id="1"/>
      </w:r>
      <w:r w:rsidRPr="00A64C9E">
        <w:rPr>
          <w:rFonts w:hint="eastAsia"/>
          <w:color w:val="000000" w:themeColor="text1"/>
        </w:rPr>
        <w:t>。</w:t>
      </w:r>
    </w:p>
    <w:p w14:paraId="3AF7E9CA" w14:textId="5C585EAF" w:rsidR="00795FF1" w:rsidRPr="00A64C9E" w:rsidRDefault="00795FF1" w:rsidP="00A45BFF">
      <w:pPr>
        <w:pStyle w:val="10"/>
        <w:kinsoku/>
        <w:ind w:left="680" w:firstLine="680"/>
        <w:rPr>
          <w:color w:val="000000" w:themeColor="text1"/>
        </w:rPr>
      </w:pPr>
      <w:r w:rsidRPr="00A64C9E">
        <w:rPr>
          <w:rFonts w:hint="eastAsia"/>
          <w:color w:val="000000" w:themeColor="text1"/>
        </w:rPr>
        <w:t>另據訴，陳師執行多件人體研究計畫，其採集及運用血液樣本，疑違反</w:t>
      </w:r>
      <w:r w:rsidR="000D278C" w:rsidRPr="00A64C9E">
        <w:rPr>
          <w:rFonts w:hint="eastAsia"/>
          <w:color w:val="000000" w:themeColor="text1"/>
        </w:rPr>
        <w:t>「人體研究法」</w:t>
      </w:r>
      <w:r w:rsidRPr="00A64C9E">
        <w:rPr>
          <w:rFonts w:hint="eastAsia"/>
          <w:color w:val="000000" w:themeColor="text1"/>
        </w:rPr>
        <w:t>及學術倫理等情案，及針對媒體報導</w:t>
      </w:r>
      <w:r w:rsidRPr="00A64C9E">
        <w:rPr>
          <w:rFonts w:hint="eastAsia"/>
          <w:color w:val="000000" w:themeColor="text1"/>
          <w:szCs w:val="32"/>
        </w:rPr>
        <w:t>國立體育大學</w:t>
      </w:r>
      <w:r w:rsidRPr="00A64C9E">
        <w:rPr>
          <w:rFonts w:hint="eastAsia"/>
          <w:color w:val="000000" w:themeColor="text1"/>
        </w:rPr>
        <w:t>（下稱國體大）</w:t>
      </w:r>
      <w:r w:rsidRPr="00A64C9E">
        <w:rPr>
          <w:rFonts w:hint="eastAsia"/>
          <w:color w:val="000000" w:themeColor="text1"/>
          <w:szCs w:val="32"/>
        </w:rPr>
        <w:t>相關科系執行人體研究計畫亦涉違失等情，予</w:t>
      </w:r>
      <w:r w:rsidRPr="00A64C9E">
        <w:rPr>
          <w:rFonts w:hint="eastAsia"/>
          <w:color w:val="000000" w:themeColor="text1"/>
        </w:rPr>
        <w:t>併案調查。案</w:t>
      </w:r>
      <w:r w:rsidRPr="00A64C9E">
        <w:rPr>
          <w:rStyle w:val="aff"/>
          <w:color w:val="000000" w:themeColor="text1"/>
        </w:rPr>
        <w:footnoteReference w:id="2"/>
      </w:r>
      <w:r w:rsidRPr="00A64C9E">
        <w:rPr>
          <w:rFonts w:hint="eastAsia"/>
          <w:color w:val="000000" w:themeColor="text1"/>
        </w:rPr>
        <w:t>經本院向教育部、臺師大、國科</w:t>
      </w:r>
      <w:r w:rsidRPr="00A64C9E">
        <w:rPr>
          <w:rFonts w:hint="eastAsia"/>
          <w:color w:val="000000" w:themeColor="text1"/>
          <w:szCs w:val="32"/>
        </w:rPr>
        <w:t>會</w:t>
      </w:r>
      <w:r w:rsidRPr="00A64C9E">
        <w:rPr>
          <w:rFonts w:hint="eastAsia"/>
          <w:color w:val="000000" w:themeColor="text1"/>
        </w:rPr>
        <w:t>及</w:t>
      </w:r>
      <w:r w:rsidRPr="00A64C9E">
        <w:rPr>
          <w:rFonts w:hAnsi="標楷體" w:cs="BiauKai" w:hint="eastAsia"/>
          <w:color w:val="000000" w:themeColor="text1"/>
          <w:kern w:val="0"/>
          <w:szCs w:val="32"/>
        </w:rPr>
        <w:t>前教育部體育署</w:t>
      </w:r>
      <w:r w:rsidR="004A2ABE" w:rsidRPr="00A64C9E">
        <w:rPr>
          <w:rFonts w:hint="eastAsia"/>
          <w:color w:val="000000" w:themeColor="text1"/>
          <w:szCs w:val="32"/>
        </w:rPr>
        <w:t>（該署於114年9月9日改制為</w:t>
      </w:r>
      <w:r w:rsidR="004A2ABE" w:rsidRPr="00A64C9E">
        <w:rPr>
          <w:rFonts w:hint="eastAsia"/>
          <w:b/>
          <w:bCs/>
          <w:color w:val="000000" w:themeColor="text1"/>
          <w:szCs w:val="32"/>
        </w:rPr>
        <w:t>運動部</w:t>
      </w:r>
      <w:r w:rsidR="004A2ABE" w:rsidRPr="00A64C9E">
        <w:rPr>
          <w:rFonts w:hint="eastAsia"/>
          <w:color w:val="000000" w:themeColor="text1"/>
          <w:szCs w:val="32"/>
        </w:rPr>
        <w:t>，本報告之範圍包括</w:t>
      </w:r>
      <w:r w:rsidR="004A2ABE" w:rsidRPr="00A64C9E">
        <w:rPr>
          <w:rFonts w:hAnsi="標楷體" w:cs="BiauKai" w:hint="eastAsia"/>
          <w:color w:val="000000" w:themeColor="text1"/>
          <w:kern w:val="0"/>
          <w:szCs w:val="32"/>
        </w:rPr>
        <w:t>前</w:t>
      </w:r>
      <w:r w:rsidR="004A2ABE" w:rsidRPr="00A64C9E">
        <w:rPr>
          <w:rFonts w:hint="eastAsia"/>
          <w:color w:val="000000" w:themeColor="text1"/>
          <w:szCs w:val="32"/>
        </w:rPr>
        <w:t>體育署期間，下同）</w:t>
      </w:r>
      <w:r w:rsidRPr="00A64C9E">
        <w:rPr>
          <w:rFonts w:hint="eastAsia"/>
          <w:color w:val="000000" w:themeColor="text1"/>
        </w:rPr>
        <w:t>調閱相關卷證</w:t>
      </w:r>
      <w:r w:rsidRPr="00A64C9E">
        <w:rPr>
          <w:rStyle w:val="aff"/>
          <w:color w:val="000000" w:themeColor="text1"/>
        </w:rPr>
        <w:footnoteReference w:id="3"/>
      </w:r>
      <w:r w:rsidRPr="00A64C9E">
        <w:rPr>
          <w:rFonts w:hint="eastAsia"/>
          <w:color w:val="000000" w:themeColor="text1"/>
        </w:rPr>
        <w:t>，及函請審計部就案涉計畫經費之執行情形提供相關查核報告等機關卷證資料。嗣於115年2月25日詢問</w:t>
      </w:r>
      <w:r w:rsidRPr="00A64C9E">
        <w:rPr>
          <w:rFonts w:hint="eastAsia"/>
          <w:b/>
          <w:bCs/>
          <w:color w:val="000000" w:themeColor="text1"/>
        </w:rPr>
        <w:t>教育部高等教育司司長廖高賢</w:t>
      </w:r>
      <w:r w:rsidRPr="00A64C9E">
        <w:rPr>
          <w:rFonts w:hint="eastAsia"/>
          <w:color w:val="000000" w:themeColor="text1"/>
        </w:rPr>
        <w:t>、簡任秘書紀盈如等</w:t>
      </w:r>
      <w:r w:rsidRPr="00A64C9E">
        <w:rPr>
          <w:rFonts w:hAnsi="標楷體" w:cs="Arial" w:hint="eastAsia"/>
          <w:color w:val="000000" w:themeColor="text1"/>
          <w:szCs w:val="32"/>
          <w:lang w:eastAsia="zh-CN"/>
        </w:rPr>
        <w:t>；</w:t>
      </w:r>
      <w:r w:rsidRPr="00A64C9E">
        <w:rPr>
          <w:rFonts w:hAnsi="標楷體" w:cs="Arial" w:hint="eastAsia"/>
          <w:b/>
          <w:bCs/>
          <w:color w:val="000000" w:themeColor="text1"/>
          <w:szCs w:val="32"/>
          <w:lang w:eastAsia="zh-CN"/>
        </w:rPr>
        <w:t>運動部</w:t>
      </w:r>
      <w:r w:rsidRPr="00A64C9E">
        <w:rPr>
          <w:rFonts w:hint="eastAsia"/>
          <w:b/>
          <w:bCs/>
          <w:color w:val="000000" w:themeColor="text1"/>
        </w:rPr>
        <w:t>時任</w:t>
      </w:r>
      <w:r w:rsidRPr="00A64C9E">
        <w:rPr>
          <w:rFonts w:hAnsi="標楷體" w:cs="Arial" w:hint="eastAsia"/>
          <w:b/>
          <w:bCs/>
          <w:color w:val="000000" w:themeColor="text1"/>
          <w:szCs w:val="32"/>
        </w:rPr>
        <w:t>政務次長</w:t>
      </w:r>
      <w:r w:rsidRPr="00A64C9E">
        <w:rPr>
          <w:rFonts w:hAnsi="標楷體" w:cs="Arial" w:hint="eastAsia"/>
          <w:b/>
          <w:bCs/>
          <w:color w:val="000000" w:themeColor="text1"/>
          <w:szCs w:val="32"/>
          <w:lang w:eastAsia="zh-CN"/>
        </w:rPr>
        <w:t>鄭世忠</w:t>
      </w:r>
      <w:r w:rsidRPr="00A64C9E">
        <w:rPr>
          <w:rStyle w:val="aff"/>
          <w:rFonts w:hAnsi="標楷體" w:cs="Arial"/>
          <w:color w:val="000000" w:themeColor="text1"/>
          <w:szCs w:val="32"/>
          <w:lang w:eastAsia="zh-CN"/>
        </w:rPr>
        <w:footnoteReference w:id="4"/>
      </w:r>
      <w:r w:rsidRPr="00A64C9E">
        <w:rPr>
          <w:rFonts w:hint="eastAsia"/>
          <w:color w:val="000000" w:themeColor="text1"/>
        </w:rPr>
        <w:t>、</w:t>
      </w:r>
      <w:r w:rsidRPr="00A64C9E">
        <w:rPr>
          <w:rFonts w:hAnsi="標楷體" w:cs="Arial" w:hint="eastAsia"/>
          <w:color w:val="000000" w:themeColor="text1"/>
          <w:szCs w:val="32"/>
        </w:rPr>
        <w:t>產業及科技司</w:t>
      </w:r>
      <w:r w:rsidRPr="00A64C9E">
        <w:rPr>
          <w:rFonts w:hAnsi="標楷體" w:cs="Arial" w:hint="eastAsia"/>
          <w:color w:val="000000" w:themeColor="text1"/>
          <w:szCs w:val="32"/>
          <w:lang w:eastAsia="zh-CN"/>
        </w:rPr>
        <w:t>專門委員吳偉銘</w:t>
      </w:r>
      <w:r w:rsidRPr="00A64C9E">
        <w:rPr>
          <w:rFonts w:hint="eastAsia"/>
          <w:color w:val="000000" w:themeColor="text1"/>
        </w:rPr>
        <w:t>、</w:t>
      </w:r>
      <w:r w:rsidRPr="00A64C9E">
        <w:rPr>
          <w:rFonts w:hAnsi="標楷體" w:cs="Arial" w:hint="eastAsia"/>
          <w:color w:val="000000" w:themeColor="text1"/>
          <w:szCs w:val="32"/>
        </w:rPr>
        <w:t>競技運動司科長</w:t>
      </w:r>
      <w:r w:rsidRPr="00A64C9E">
        <w:rPr>
          <w:rFonts w:hAnsi="標楷體" w:cs="Arial" w:hint="eastAsia"/>
          <w:color w:val="000000" w:themeColor="text1"/>
          <w:szCs w:val="32"/>
          <w:lang w:eastAsia="zh-CN"/>
        </w:rPr>
        <w:t>張珮筠</w:t>
      </w:r>
      <w:r w:rsidRPr="00A64C9E">
        <w:rPr>
          <w:rFonts w:hint="eastAsia"/>
          <w:color w:val="000000" w:themeColor="text1"/>
        </w:rPr>
        <w:t>、</w:t>
      </w:r>
      <w:r w:rsidRPr="00A64C9E">
        <w:rPr>
          <w:rFonts w:hAnsi="標楷體" w:cs="Arial" w:hint="eastAsia"/>
          <w:color w:val="000000" w:themeColor="text1"/>
          <w:szCs w:val="32"/>
          <w:lang w:eastAsia="zh-CN"/>
        </w:rPr>
        <w:t>國家運動科學中心（下稱運科中心）副執行長邱宏達</w:t>
      </w:r>
      <w:r w:rsidRPr="00A64C9E">
        <w:rPr>
          <w:rFonts w:hint="eastAsia"/>
          <w:color w:val="000000" w:themeColor="text1"/>
        </w:rPr>
        <w:t>、</w:t>
      </w:r>
      <w:r w:rsidRPr="00A64C9E">
        <w:rPr>
          <w:rFonts w:hAnsi="標楷體" w:cs="Arial" w:hint="eastAsia"/>
          <w:color w:val="000000" w:themeColor="text1"/>
          <w:szCs w:val="32"/>
        </w:rPr>
        <w:t>運科研究組組長黃香萍</w:t>
      </w:r>
      <w:r w:rsidRPr="00A64C9E">
        <w:rPr>
          <w:rFonts w:hint="eastAsia"/>
          <w:color w:val="000000" w:themeColor="text1"/>
        </w:rPr>
        <w:t>；國科會</w:t>
      </w:r>
      <w:r w:rsidRPr="00A64C9E">
        <w:rPr>
          <w:rFonts w:hint="eastAsia"/>
          <w:b/>
          <w:bCs/>
          <w:color w:val="000000" w:themeColor="text1"/>
        </w:rPr>
        <w:t>副主任委員</w:t>
      </w:r>
      <w:r w:rsidRPr="00A64C9E">
        <w:rPr>
          <w:rFonts w:hAnsi="標楷體" w:hint="eastAsia"/>
          <w:b/>
          <w:bCs/>
          <w:color w:val="000000" w:themeColor="text1"/>
          <w:szCs w:val="32"/>
        </w:rPr>
        <w:t>陳炳宇</w:t>
      </w:r>
      <w:r w:rsidRPr="00A64C9E">
        <w:rPr>
          <w:rFonts w:hint="eastAsia"/>
          <w:color w:val="000000" w:themeColor="text1"/>
        </w:rPr>
        <w:t>、</w:t>
      </w:r>
      <w:r w:rsidR="00442E4A" w:rsidRPr="00A64C9E">
        <w:rPr>
          <w:rFonts w:hint="eastAsia"/>
          <w:color w:val="000000" w:themeColor="text1"/>
        </w:rPr>
        <w:t>人</w:t>
      </w:r>
      <w:r w:rsidR="00442E4A" w:rsidRPr="00A64C9E">
        <w:rPr>
          <w:rFonts w:hint="eastAsia"/>
          <w:color w:val="000000" w:themeColor="text1"/>
        </w:rPr>
        <w:lastRenderedPageBreak/>
        <w:t>文及社會科學研究發展處</w:t>
      </w:r>
      <w:r w:rsidRPr="00A64C9E">
        <w:rPr>
          <w:rFonts w:hAnsi="標楷體" w:hint="eastAsia"/>
          <w:color w:val="000000" w:themeColor="text1"/>
          <w:szCs w:val="32"/>
        </w:rPr>
        <w:t>處長黃俊儒</w:t>
      </w:r>
      <w:r w:rsidRPr="00A64C9E">
        <w:rPr>
          <w:rFonts w:hint="eastAsia"/>
          <w:color w:val="000000" w:themeColor="text1"/>
        </w:rPr>
        <w:t>、</w:t>
      </w:r>
      <w:r w:rsidR="0052609D" w:rsidRPr="00A64C9E">
        <w:rPr>
          <w:rFonts w:hint="eastAsia"/>
          <w:color w:val="000000" w:themeColor="text1"/>
        </w:rPr>
        <w:t>綜合規劃處</w:t>
      </w:r>
      <w:r w:rsidRPr="00A64C9E">
        <w:rPr>
          <w:rFonts w:hAnsi="標楷體" w:hint="eastAsia"/>
          <w:color w:val="000000" w:themeColor="text1"/>
          <w:szCs w:val="32"/>
        </w:rPr>
        <w:t>處長兼誠信辦公室主任彭麗春及科長洪悅慈</w:t>
      </w:r>
      <w:r w:rsidRPr="00A64C9E">
        <w:rPr>
          <w:rFonts w:hint="eastAsia"/>
          <w:color w:val="000000" w:themeColor="text1"/>
        </w:rPr>
        <w:t xml:space="preserve">等業務主管相關人員，並於會前提供待釐清議題說明，及會後分別於115年3月至4月間補充相關資料到院。現已調查竣事，臚列調查意見如下： </w:t>
      </w:r>
      <w:r w:rsidR="00EA2D86" w:rsidRPr="00A64C9E">
        <w:rPr>
          <w:rFonts w:hint="eastAsia"/>
          <w:color w:val="000000" w:themeColor="text1"/>
        </w:rPr>
        <w:t xml:space="preserve"> </w:t>
      </w:r>
    </w:p>
    <w:p w14:paraId="53D0ADAB" w14:textId="1EBF7933" w:rsidR="00795FF1" w:rsidRPr="00A64C9E" w:rsidRDefault="00795FF1" w:rsidP="00123783">
      <w:pPr>
        <w:pStyle w:val="2"/>
        <w:kinsoku/>
        <w:ind w:leftChars="101" w:left="1024" w:hanging="680"/>
        <w:rPr>
          <w:b/>
          <w:color w:val="000000" w:themeColor="text1"/>
        </w:rPr>
      </w:pPr>
      <w:bookmarkStart w:id="55" w:name="_Toc234242338"/>
      <w:r w:rsidRPr="00A64C9E">
        <w:rPr>
          <w:rFonts w:hint="eastAsia"/>
          <w:b/>
          <w:color w:val="000000" w:themeColor="text1"/>
        </w:rPr>
        <w:t>陳師因執行國科會補助「建構新世代精準女性足球運動生心理、傷害及表現的智慧感測與衡鑑平台(子計畫3)」研究計畫，</w:t>
      </w:r>
      <w:r w:rsidR="001D3476" w:rsidRPr="00A64C9E">
        <w:rPr>
          <w:rFonts w:hint="eastAsia"/>
          <w:b/>
          <w:color w:val="000000" w:themeColor="text1"/>
        </w:rPr>
        <w:t>涉違反「人體研究法」相關規定</w:t>
      </w:r>
      <w:r w:rsidRPr="00A64C9E">
        <w:rPr>
          <w:rFonts w:hint="eastAsia"/>
          <w:b/>
          <w:color w:val="000000" w:themeColor="text1"/>
        </w:rPr>
        <w:t>，</w:t>
      </w:r>
      <w:r w:rsidR="005A0B57" w:rsidRPr="00A64C9E">
        <w:rPr>
          <w:rFonts w:hint="eastAsia"/>
          <w:b/>
          <w:color w:val="000000" w:themeColor="text1"/>
        </w:rPr>
        <w:t>惟</w:t>
      </w:r>
      <w:r w:rsidRPr="00A64C9E">
        <w:rPr>
          <w:rFonts w:hint="eastAsia"/>
          <w:b/>
          <w:color w:val="000000" w:themeColor="text1"/>
        </w:rPr>
        <w:t>機關未善盡把關之責等情，</w:t>
      </w:r>
      <w:r w:rsidR="00337686" w:rsidRPr="00A64C9E">
        <w:rPr>
          <w:rFonts w:hint="eastAsia"/>
          <w:b/>
          <w:color w:val="000000" w:themeColor="text1"/>
        </w:rPr>
        <w:t>前經本院糾正教育部及臺師大在案。</w:t>
      </w:r>
      <w:r w:rsidRPr="00A64C9E">
        <w:rPr>
          <w:rFonts w:hint="eastAsia"/>
          <w:b/>
          <w:color w:val="000000" w:themeColor="text1"/>
        </w:rPr>
        <w:t>嗣經教育部</w:t>
      </w:r>
      <w:r w:rsidR="008C1A42" w:rsidRPr="00A64C9E">
        <w:rPr>
          <w:rFonts w:hint="eastAsia"/>
          <w:b/>
          <w:color w:val="000000" w:themeColor="text1"/>
        </w:rPr>
        <w:t>及</w:t>
      </w:r>
      <w:r w:rsidRPr="00A64C9E">
        <w:rPr>
          <w:rFonts w:hint="eastAsia"/>
          <w:b/>
          <w:color w:val="000000" w:themeColor="text1"/>
        </w:rPr>
        <w:t>相關部會擴大清查陳師歷年約31件研究案，</w:t>
      </w:r>
      <w:r w:rsidR="001154FB" w:rsidRPr="00A64C9E">
        <w:rPr>
          <w:rFonts w:hint="eastAsia"/>
          <w:b/>
          <w:color w:val="000000" w:themeColor="text1"/>
        </w:rPr>
        <w:t>查悉自101年起</w:t>
      </w:r>
      <w:r w:rsidR="008B0C53" w:rsidRPr="00A64C9E">
        <w:rPr>
          <w:rFonts w:hint="eastAsia"/>
          <w:b/>
          <w:color w:val="000000" w:themeColor="text1"/>
        </w:rPr>
        <w:t>，</w:t>
      </w:r>
      <w:r w:rsidRPr="00A64C9E">
        <w:rPr>
          <w:rFonts w:hint="eastAsia"/>
          <w:b/>
          <w:color w:val="000000" w:themeColor="text1"/>
        </w:rPr>
        <w:t>除前案違規情事外，</w:t>
      </w:r>
      <w:r w:rsidR="008B0C53" w:rsidRPr="00A64C9E">
        <w:rPr>
          <w:rFonts w:hint="eastAsia"/>
          <w:b/>
          <w:color w:val="000000" w:themeColor="text1"/>
        </w:rPr>
        <w:t>陳師</w:t>
      </w:r>
      <w:r w:rsidRPr="00A64C9E">
        <w:rPr>
          <w:rFonts w:hint="eastAsia"/>
          <w:b/>
          <w:color w:val="000000" w:themeColor="text1"/>
        </w:rPr>
        <w:t>另有6件主持或共同參與之補助研究計畫（</w:t>
      </w:r>
      <w:r w:rsidR="008168B7" w:rsidRPr="00A64C9E">
        <w:rPr>
          <w:rFonts w:hint="eastAsia"/>
          <w:b/>
          <w:color w:val="000000" w:themeColor="text1"/>
        </w:rPr>
        <w:t>含國科會5件</w:t>
      </w:r>
      <w:r w:rsidR="004004FE" w:rsidRPr="00A64C9E">
        <w:rPr>
          <w:rFonts w:hint="eastAsia"/>
          <w:b/>
          <w:color w:val="000000" w:themeColor="text1"/>
        </w:rPr>
        <w:t>及教育部已撤稿1件</w:t>
      </w:r>
      <w:r w:rsidRPr="00A64C9E">
        <w:rPr>
          <w:rFonts w:hint="eastAsia"/>
          <w:b/>
          <w:color w:val="000000" w:themeColor="text1"/>
        </w:rPr>
        <w:t>），同涉執行程序違反</w:t>
      </w:r>
      <w:r w:rsidR="000D278C" w:rsidRPr="00A64C9E">
        <w:rPr>
          <w:rFonts w:hint="eastAsia"/>
          <w:b/>
          <w:color w:val="000000" w:themeColor="text1"/>
        </w:rPr>
        <w:t>「人體研究法」</w:t>
      </w:r>
      <w:r w:rsidRPr="00A64C9E">
        <w:rPr>
          <w:rFonts w:hint="eastAsia"/>
          <w:b/>
          <w:color w:val="000000" w:themeColor="text1"/>
        </w:rPr>
        <w:t>相關規範等缺失。惟，教育部迄未本於目的事業主管機關之權責依法完成通盤查處，且對於臺師大112年函報之</w:t>
      </w:r>
      <w:r w:rsidR="00261215" w:rsidRPr="00A64C9E">
        <w:rPr>
          <w:rFonts w:hint="eastAsia"/>
          <w:b/>
          <w:color w:val="000000" w:themeColor="text1"/>
        </w:rPr>
        <w:t>博士生執行相關人體研究計畫等</w:t>
      </w:r>
      <w:r w:rsidR="00E74E36" w:rsidRPr="00A64C9E">
        <w:rPr>
          <w:rFonts w:hint="eastAsia"/>
          <w:b/>
          <w:color w:val="000000" w:themeColor="text1"/>
        </w:rPr>
        <w:t>違法個案，亦怠未積極查處</w:t>
      </w:r>
      <w:r w:rsidRPr="00A64C9E">
        <w:rPr>
          <w:rFonts w:hint="eastAsia"/>
          <w:b/>
          <w:color w:val="000000" w:themeColor="text1"/>
        </w:rPr>
        <w:t>，</w:t>
      </w:r>
      <w:r w:rsidR="005406D6" w:rsidRPr="00A64C9E">
        <w:rPr>
          <w:rFonts w:hint="eastAsia"/>
          <w:b/>
          <w:color w:val="000000" w:themeColor="text1"/>
        </w:rPr>
        <w:t>復未研擬通案</w:t>
      </w:r>
      <w:r w:rsidRPr="00A64C9E">
        <w:rPr>
          <w:rFonts w:hint="eastAsia"/>
          <w:b/>
          <w:color w:val="000000" w:themeColor="text1"/>
        </w:rPr>
        <w:t>妥適作為</w:t>
      </w:r>
      <w:r w:rsidR="00DF35B0" w:rsidRPr="00A64C9E">
        <w:rPr>
          <w:rFonts w:hint="eastAsia"/>
          <w:b/>
          <w:color w:val="000000" w:themeColor="text1"/>
        </w:rPr>
        <w:t>；同時，運動部就相關</w:t>
      </w:r>
      <w:r w:rsidR="00EC506B" w:rsidRPr="00A64C9E">
        <w:rPr>
          <w:rFonts w:hint="eastAsia"/>
          <w:b/>
          <w:color w:val="000000" w:themeColor="text1"/>
        </w:rPr>
        <w:t>法令適用及程序迄未釐明</w:t>
      </w:r>
      <w:r w:rsidR="00DF35B0" w:rsidRPr="00A64C9E">
        <w:rPr>
          <w:rFonts w:hint="eastAsia"/>
          <w:b/>
          <w:color w:val="000000" w:themeColor="text1"/>
        </w:rPr>
        <w:t>，待妥速辦理</w:t>
      </w:r>
      <w:r w:rsidRPr="00A64C9E">
        <w:rPr>
          <w:rFonts w:hint="eastAsia"/>
          <w:b/>
          <w:color w:val="000000" w:themeColor="text1"/>
        </w:rPr>
        <w:t>；又國科會</w:t>
      </w:r>
      <w:r w:rsidR="00EC68A6" w:rsidRPr="00A64C9E">
        <w:rPr>
          <w:rFonts w:hint="eastAsia"/>
          <w:b/>
          <w:color w:val="000000" w:themeColor="text1"/>
        </w:rPr>
        <w:t>前於媒體透露未經證實之訊息</w:t>
      </w:r>
      <w:r w:rsidRPr="00A64C9E">
        <w:rPr>
          <w:rFonts w:hint="eastAsia"/>
          <w:b/>
          <w:color w:val="000000" w:themeColor="text1"/>
        </w:rPr>
        <w:t>，且對</w:t>
      </w:r>
      <w:r w:rsidR="002B408C" w:rsidRPr="00A64C9E">
        <w:rPr>
          <w:rFonts w:hint="eastAsia"/>
          <w:b/>
          <w:color w:val="000000" w:themeColor="text1"/>
        </w:rPr>
        <w:t>本案凸顯之「掛名研究」</w:t>
      </w:r>
      <w:r w:rsidRPr="00A64C9E">
        <w:rPr>
          <w:rFonts w:hint="eastAsia"/>
          <w:b/>
          <w:color w:val="000000" w:themeColor="text1"/>
        </w:rPr>
        <w:t>等制度問題尚未通盤清查，相關作為難謂妥適，均待積極會同檢討。</w:t>
      </w:r>
      <w:bookmarkEnd w:id="55"/>
    </w:p>
    <w:p w14:paraId="07A3574F" w14:textId="42C34FB5" w:rsidR="00795FF1" w:rsidRPr="00A64C9E" w:rsidRDefault="00795FF1" w:rsidP="009631AF">
      <w:pPr>
        <w:pStyle w:val="3"/>
        <w:kinsoku/>
        <w:ind w:left="1360" w:hanging="680"/>
        <w:rPr>
          <w:color w:val="000000" w:themeColor="text1"/>
        </w:rPr>
      </w:pPr>
      <w:r w:rsidRPr="00A64C9E">
        <w:rPr>
          <w:rFonts w:hint="eastAsia"/>
          <w:color w:val="000000" w:themeColor="text1"/>
        </w:rPr>
        <w:t>按</w:t>
      </w:r>
      <w:r w:rsidR="000D278C" w:rsidRPr="00A64C9E">
        <w:rPr>
          <w:rFonts w:hint="eastAsia"/>
          <w:color w:val="000000" w:themeColor="text1"/>
        </w:rPr>
        <w:t>「人體研究法」</w:t>
      </w:r>
      <w:r w:rsidRPr="00A64C9E">
        <w:rPr>
          <w:rFonts w:hint="eastAsia"/>
          <w:color w:val="000000" w:themeColor="text1"/>
        </w:rPr>
        <w:t>第3條規定</w:t>
      </w:r>
      <w:r w:rsidR="004374AB" w:rsidRPr="00A64C9E">
        <w:rPr>
          <w:rFonts w:hint="eastAsia"/>
          <w:bCs w:val="0"/>
          <w:color w:val="000000" w:themeColor="text1"/>
        </w:rPr>
        <w:t>：</w:t>
      </w:r>
      <w:r w:rsidR="004374AB" w:rsidRPr="00A64C9E">
        <w:rPr>
          <w:rFonts w:hint="eastAsia"/>
          <w:color w:val="000000" w:themeColor="text1"/>
        </w:rPr>
        <w:t>「</w:t>
      </w:r>
      <w:r w:rsidRPr="00A64C9E">
        <w:rPr>
          <w:rFonts w:hint="eastAsia"/>
          <w:color w:val="000000" w:themeColor="text1"/>
        </w:rPr>
        <w:t>人體研究之監督、查核、管理、處分及研究對象權益保障等事項，由主持人體研究者所屬機關（構）、學校、法人或團體之中央目的事業主管機關管轄</w:t>
      </w:r>
      <w:r w:rsidR="000E3695" w:rsidRPr="00A64C9E">
        <w:rPr>
          <w:rFonts w:hint="eastAsia"/>
          <w:color w:val="000000" w:themeColor="text1"/>
        </w:rPr>
        <w:t>」</w:t>
      </w:r>
      <w:r w:rsidRPr="00A64C9E">
        <w:rPr>
          <w:rFonts w:hint="eastAsia"/>
          <w:color w:val="000000" w:themeColor="text1"/>
        </w:rPr>
        <w:t>。而教育部對於各大專校院執行人體研究倫理之</w:t>
      </w:r>
      <w:r w:rsidRPr="00A64C9E">
        <w:rPr>
          <w:rFonts w:hint="eastAsia"/>
          <w:b/>
          <w:bCs w:val="0"/>
          <w:color w:val="000000" w:themeColor="text1"/>
        </w:rPr>
        <w:t>監督、查核及管理機制</w:t>
      </w:r>
      <w:r w:rsidRPr="00A64C9E">
        <w:rPr>
          <w:rFonts w:hint="eastAsia"/>
          <w:color w:val="000000" w:themeColor="text1"/>
        </w:rPr>
        <w:t>，</w:t>
      </w:r>
      <w:r w:rsidRPr="00A64C9E">
        <w:rPr>
          <w:rFonts w:hint="eastAsia"/>
          <w:bCs w:val="0"/>
          <w:color w:val="000000" w:themeColor="text1"/>
        </w:rPr>
        <w:t>係依</w:t>
      </w:r>
      <w:r w:rsidR="000D278C" w:rsidRPr="00A64C9E">
        <w:rPr>
          <w:rFonts w:hint="eastAsia"/>
          <w:bCs w:val="0"/>
          <w:color w:val="000000" w:themeColor="text1"/>
        </w:rPr>
        <w:t>「人體研究法」</w:t>
      </w:r>
      <w:r w:rsidRPr="00A64C9E">
        <w:rPr>
          <w:rFonts w:hint="eastAsia"/>
          <w:bCs w:val="0"/>
          <w:color w:val="000000" w:themeColor="text1"/>
        </w:rPr>
        <w:t>第16條規定</w:t>
      </w:r>
      <w:r w:rsidR="000965CC" w:rsidRPr="00A64C9E">
        <w:rPr>
          <w:rFonts w:hint="eastAsia"/>
          <w:bCs w:val="0"/>
          <w:color w:val="000000" w:themeColor="text1"/>
        </w:rPr>
        <w:t>：</w:t>
      </w:r>
      <w:r w:rsidRPr="00A64C9E">
        <w:rPr>
          <w:rFonts w:hint="eastAsia"/>
          <w:color w:val="000000" w:themeColor="text1"/>
        </w:rPr>
        <w:t>「研究機構對於已通過審查的研究計畫，在執行期間應負監督責任，以確保研究過程符合倫理規範與相關規定」；及按同法第17條規定</w:t>
      </w:r>
      <w:r w:rsidR="00CB4D1B" w:rsidRPr="00A64C9E">
        <w:rPr>
          <w:rFonts w:hint="eastAsia"/>
          <w:bCs w:val="0"/>
          <w:color w:val="000000" w:themeColor="text1"/>
        </w:rPr>
        <w:t>：</w:t>
      </w:r>
      <w:r w:rsidR="00CB4D1B" w:rsidRPr="00A64C9E">
        <w:rPr>
          <w:rFonts w:hint="eastAsia"/>
          <w:color w:val="000000" w:themeColor="text1"/>
        </w:rPr>
        <w:t>「</w:t>
      </w:r>
      <w:r w:rsidRPr="00A64C9E">
        <w:rPr>
          <w:rFonts w:hint="eastAsia"/>
          <w:color w:val="000000" w:themeColor="text1"/>
        </w:rPr>
        <w:t>倫理審查委員會對於已通過審</w:t>
      </w:r>
      <w:r w:rsidRPr="00A64C9E">
        <w:rPr>
          <w:rFonts w:hint="eastAsia"/>
          <w:color w:val="000000" w:themeColor="text1"/>
        </w:rPr>
        <w:lastRenderedPageBreak/>
        <w:t>查的研究計畫，應於計畫執行期間每年至少查核一次，以確保研究計畫符合倫理規範」，由審查會及其所屬機構負責管理研究計畫符合倫理規範與相關規定辦理。是以，教育部對於學校審查會負有監督、查核及管理之責，本應積極監督各大學及研究機構之相關作為均悉依該法等相關法令妥適推行，以確保</w:t>
      </w:r>
      <w:r w:rsidRPr="00A64C9E">
        <w:rPr>
          <w:rFonts w:hint="eastAsia"/>
          <w:color w:val="000000" w:themeColor="text1"/>
          <w:szCs w:val="32"/>
        </w:rPr>
        <w:t>人體研究對象之權益得到保障。</w:t>
      </w:r>
      <w:r w:rsidRPr="00A64C9E">
        <w:rPr>
          <w:rFonts w:hint="eastAsia"/>
          <w:color w:val="000000" w:themeColor="text1"/>
        </w:rPr>
        <w:t>茲摘要教育部定期及非定期查核之相關依據內容如下：</w:t>
      </w:r>
    </w:p>
    <w:p w14:paraId="2059318A" w14:textId="14621CE0" w:rsidR="00795FF1" w:rsidRPr="00A64C9E" w:rsidRDefault="00795FF1" w:rsidP="00B02F1C">
      <w:pPr>
        <w:pStyle w:val="4"/>
        <w:kinsoku/>
        <w:rPr>
          <w:color w:val="000000" w:themeColor="text1"/>
        </w:rPr>
      </w:pPr>
      <w:r w:rsidRPr="00A64C9E">
        <w:rPr>
          <w:rFonts w:hint="eastAsia"/>
          <w:color w:val="000000" w:themeColor="text1"/>
        </w:rPr>
        <w:t>定期查核：依</w:t>
      </w:r>
      <w:r w:rsidR="000D278C" w:rsidRPr="00A64C9E">
        <w:rPr>
          <w:rFonts w:hint="eastAsia"/>
          <w:color w:val="000000" w:themeColor="text1"/>
        </w:rPr>
        <w:t>「人體研究法」</w:t>
      </w:r>
      <w:r w:rsidRPr="00A64C9E">
        <w:rPr>
          <w:rFonts w:hint="eastAsia"/>
          <w:color w:val="000000" w:themeColor="text1"/>
        </w:rPr>
        <w:t>第18條第1項</w:t>
      </w:r>
      <w:r w:rsidR="00D321B5" w:rsidRPr="00A64C9E">
        <w:rPr>
          <w:rFonts w:hint="eastAsia"/>
          <w:color w:val="000000" w:themeColor="text1"/>
        </w:rPr>
        <w:t>之</w:t>
      </w:r>
      <w:r w:rsidRPr="00A64C9E">
        <w:rPr>
          <w:rFonts w:hint="eastAsia"/>
          <w:color w:val="000000" w:themeColor="text1"/>
        </w:rPr>
        <w:t>規定</w:t>
      </w:r>
      <w:r w:rsidR="00465582" w:rsidRPr="00A64C9E">
        <w:rPr>
          <w:rStyle w:val="aff"/>
          <w:color w:val="000000" w:themeColor="text1"/>
        </w:rPr>
        <w:footnoteReference w:id="5"/>
      </w:r>
      <w:r w:rsidRPr="00A64C9E">
        <w:rPr>
          <w:rFonts w:hint="eastAsia"/>
          <w:color w:val="000000" w:themeColor="text1"/>
        </w:rPr>
        <w:t>，辦理「大專校院人體研究倫理審查委員會查核作業」，</w:t>
      </w:r>
      <w:r w:rsidRPr="00A64C9E">
        <w:rPr>
          <w:rFonts w:hint="eastAsia"/>
          <w:b/>
          <w:bCs/>
          <w:color w:val="000000" w:themeColor="text1"/>
        </w:rPr>
        <w:t>並制定</w:t>
      </w:r>
      <w:r w:rsidRPr="00A64C9E">
        <w:rPr>
          <w:rFonts w:hint="eastAsia"/>
          <w:color w:val="000000" w:themeColor="text1"/>
        </w:rPr>
        <w:t>「</w:t>
      </w:r>
      <w:r w:rsidRPr="00A64C9E">
        <w:rPr>
          <w:rFonts w:hint="eastAsia"/>
          <w:b/>
          <w:bCs/>
          <w:color w:val="000000" w:themeColor="text1"/>
        </w:rPr>
        <w:t>教育部人體研究倫理審查委員會查核作業要點</w:t>
      </w:r>
      <w:r w:rsidRPr="00A64C9E">
        <w:rPr>
          <w:rFonts w:hint="eastAsia"/>
          <w:color w:val="000000" w:themeColor="text1"/>
        </w:rPr>
        <w:t>」（下稱</w:t>
      </w:r>
      <w:r w:rsidR="00023353" w:rsidRPr="00A64C9E">
        <w:rPr>
          <w:rFonts w:hint="eastAsia"/>
          <w:color w:val="000000" w:themeColor="text1"/>
        </w:rPr>
        <w:t>教育部研究倫理審查會查核要點</w:t>
      </w:r>
      <w:r w:rsidRPr="00A64C9E">
        <w:rPr>
          <w:rFonts w:hint="eastAsia"/>
          <w:color w:val="000000" w:themeColor="text1"/>
        </w:rPr>
        <w:t>）及「</w:t>
      </w:r>
      <w:r w:rsidRPr="00A64C9E">
        <w:rPr>
          <w:rFonts w:hint="eastAsia"/>
          <w:b/>
          <w:bCs/>
          <w:color w:val="000000" w:themeColor="text1"/>
        </w:rPr>
        <w:t>人體研究倫理審查委員會查核基準</w:t>
      </w:r>
      <w:r w:rsidRPr="00A64C9E">
        <w:rPr>
          <w:rFonts w:hint="eastAsia"/>
          <w:color w:val="000000" w:themeColor="text1"/>
        </w:rPr>
        <w:t>」，透過定期查核與持續監督，確保</w:t>
      </w:r>
      <w:r w:rsidR="00987F0D" w:rsidRPr="00A64C9E">
        <w:rPr>
          <w:rFonts w:hint="eastAsia"/>
          <w:color w:val="000000" w:themeColor="text1"/>
        </w:rPr>
        <w:t>研究倫理審查委員會</w:t>
      </w:r>
      <w:r w:rsidRPr="00A64C9E">
        <w:rPr>
          <w:rFonts w:hint="eastAsia"/>
          <w:color w:val="000000" w:themeColor="text1"/>
        </w:rPr>
        <w:t>之完整建置與有效運作，並提升其審查品質。另依</w:t>
      </w:r>
      <w:r w:rsidR="00023353" w:rsidRPr="00A64C9E">
        <w:rPr>
          <w:rFonts w:hint="eastAsia"/>
          <w:color w:val="000000" w:themeColor="text1"/>
        </w:rPr>
        <w:t>教育部研究倫理審查會查核要點</w:t>
      </w:r>
      <w:r w:rsidRPr="00A64C9E">
        <w:rPr>
          <w:rFonts w:hint="eastAsia"/>
          <w:color w:val="000000" w:themeColor="text1"/>
        </w:rPr>
        <w:t>第3點相關規定</w:t>
      </w:r>
      <w:r w:rsidR="00674A48" w:rsidRPr="00A64C9E">
        <w:rPr>
          <w:rFonts w:hint="eastAsia"/>
          <w:bCs/>
          <w:color w:val="000000" w:themeColor="text1"/>
        </w:rPr>
        <w:t>：</w:t>
      </w:r>
      <w:r w:rsidR="00674A48" w:rsidRPr="00A64C9E">
        <w:rPr>
          <w:rFonts w:hint="eastAsia"/>
          <w:color w:val="000000" w:themeColor="text1"/>
        </w:rPr>
        <w:t>「</w:t>
      </w:r>
      <w:r w:rsidRPr="00A64C9E">
        <w:rPr>
          <w:rFonts w:hint="eastAsia"/>
          <w:color w:val="000000" w:themeColor="text1"/>
        </w:rPr>
        <w:t>定期查核對象為新設審查會及非新設審查會，以實地查核為主，並輔以書面審查</w:t>
      </w:r>
      <w:r w:rsidR="001A0413" w:rsidRPr="00A64C9E">
        <w:rPr>
          <w:rFonts w:hint="eastAsia"/>
          <w:color w:val="000000" w:themeColor="text1"/>
        </w:rPr>
        <w:t>」。</w:t>
      </w:r>
    </w:p>
    <w:p w14:paraId="18CE4BAF" w14:textId="2F886D2F" w:rsidR="00795FF1" w:rsidRPr="00A64C9E" w:rsidRDefault="00795FF1" w:rsidP="00DB2FA8">
      <w:pPr>
        <w:pStyle w:val="4"/>
        <w:kinsoku/>
        <w:rPr>
          <w:color w:val="000000" w:themeColor="text1"/>
        </w:rPr>
      </w:pPr>
      <w:r w:rsidRPr="00A64C9E">
        <w:rPr>
          <w:rFonts w:hint="eastAsia"/>
          <w:color w:val="000000" w:themeColor="text1"/>
        </w:rPr>
        <w:t>不定期查核：按「教育部人體研究倫理審查委員會不定期追蹤查核作業要點」第2點規定略以</w:t>
      </w:r>
      <w:r w:rsidR="003B48A5" w:rsidRPr="00A64C9E">
        <w:rPr>
          <w:rFonts w:hint="eastAsia"/>
          <w:bCs/>
          <w:color w:val="000000" w:themeColor="text1"/>
        </w:rPr>
        <w:t>：</w:t>
      </w:r>
      <w:r w:rsidR="003B48A5" w:rsidRPr="00A64C9E">
        <w:rPr>
          <w:rFonts w:hint="eastAsia"/>
          <w:color w:val="000000" w:themeColor="text1"/>
        </w:rPr>
        <w:t>「</w:t>
      </w:r>
      <w:r w:rsidRPr="00A64C9E">
        <w:rPr>
          <w:rFonts w:hint="eastAsia"/>
          <w:color w:val="000000" w:themeColor="text1"/>
        </w:rPr>
        <w:t>經查核作業評定為合格之非新設審查會，於合格效期內，應接受至少</w:t>
      </w:r>
      <w:r w:rsidR="001B061B" w:rsidRPr="00A64C9E">
        <w:rPr>
          <w:rFonts w:hint="eastAsia"/>
          <w:color w:val="000000" w:themeColor="text1"/>
        </w:rPr>
        <w:t>1</w:t>
      </w:r>
      <w:r w:rsidRPr="00A64C9E">
        <w:rPr>
          <w:rFonts w:hint="eastAsia"/>
          <w:color w:val="000000" w:themeColor="text1"/>
        </w:rPr>
        <w:t>次不定期查核</w:t>
      </w:r>
      <w:r w:rsidR="004A2754" w:rsidRPr="00A64C9E">
        <w:rPr>
          <w:rFonts w:hint="eastAsia"/>
          <w:color w:val="000000" w:themeColor="text1"/>
        </w:rPr>
        <w:t>」。</w:t>
      </w:r>
      <w:r w:rsidR="00DC24D5" w:rsidRPr="00A64C9E">
        <w:rPr>
          <w:rFonts w:hint="eastAsia"/>
          <w:color w:val="000000" w:themeColor="text1"/>
        </w:rPr>
        <w:t>及</w:t>
      </w:r>
      <w:r w:rsidRPr="00A64C9E">
        <w:rPr>
          <w:rFonts w:hint="eastAsia"/>
          <w:color w:val="000000" w:themeColor="text1"/>
        </w:rPr>
        <w:t>依第</w:t>
      </w:r>
      <w:r w:rsidRPr="00A64C9E">
        <w:rPr>
          <w:color w:val="000000" w:themeColor="text1"/>
        </w:rPr>
        <w:t>6</w:t>
      </w:r>
      <w:r w:rsidRPr="00A64C9E">
        <w:rPr>
          <w:rFonts w:hint="eastAsia"/>
          <w:color w:val="000000" w:themeColor="text1"/>
        </w:rPr>
        <w:t>點規定辦理不定期查核作業（如必要項目與改善情形等）。</w:t>
      </w:r>
    </w:p>
    <w:p w14:paraId="3D3A362A" w14:textId="25048AC7" w:rsidR="00795FF1" w:rsidRPr="00A64C9E" w:rsidRDefault="00795FF1" w:rsidP="00605130">
      <w:pPr>
        <w:pStyle w:val="3"/>
        <w:kinsoku/>
        <w:ind w:left="1360" w:hanging="680"/>
        <w:rPr>
          <w:color w:val="000000" w:themeColor="text1"/>
        </w:rPr>
      </w:pPr>
      <w:r w:rsidRPr="00A64C9E">
        <w:rPr>
          <w:rFonts w:hint="eastAsia"/>
          <w:color w:val="000000" w:themeColor="text1"/>
        </w:rPr>
        <w:t>經查，陳師歷年相關研究案清查結果，</w:t>
      </w:r>
      <w:r w:rsidRPr="00A64C9E">
        <w:rPr>
          <w:rFonts w:hint="eastAsia"/>
          <w:b/>
          <w:bCs w:val="0"/>
          <w:color w:val="000000" w:themeColor="text1"/>
        </w:rPr>
        <w:t>據教育部指稱，該部組跨部會專案小組清查陳師任教起於服務</w:t>
      </w:r>
      <w:r w:rsidRPr="00A64C9E">
        <w:rPr>
          <w:rFonts w:hint="eastAsia"/>
          <w:b/>
          <w:bCs w:val="0"/>
          <w:color w:val="000000" w:themeColor="text1"/>
        </w:rPr>
        <w:lastRenderedPageBreak/>
        <w:t>學校執行運用血液樣本之研究計畫結果略以</w:t>
      </w:r>
      <w:r w:rsidRPr="00A64C9E">
        <w:rPr>
          <w:rFonts w:hint="eastAsia"/>
          <w:color w:val="000000" w:themeColor="text1"/>
        </w:rPr>
        <w:t>，其中於</w:t>
      </w:r>
      <w:r w:rsidR="000D278C" w:rsidRPr="00A64C9E">
        <w:rPr>
          <w:rFonts w:hint="eastAsia"/>
          <w:b/>
          <w:bCs w:val="0"/>
          <w:color w:val="000000" w:themeColor="text1"/>
        </w:rPr>
        <w:t>「人體研究法」</w:t>
      </w:r>
      <w:r w:rsidRPr="00A64C9E">
        <w:rPr>
          <w:rFonts w:hint="eastAsia"/>
          <w:b/>
          <w:bCs w:val="0"/>
          <w:color w:val="000000" w:themeColor="text1"/>
        </w:rPr>
        <w:t>100年12月28日公布施行前</w:t>
      </w:r>
      <w:r w:rsidRPr="00A64C9E">
        <w:rPr>
          <w:rFonts w:hint="eastAsia"/>
          <w:color w:val="000000" w:themeColor="text1"/>
        </w:rPr>
        <w:t>之計畫，經學校查證已依規定函報銷毀資料，或無相關資料。惟對照教育部及國科會等整體查察結果顯示，除上述</w:t>
      </w:r>
      <w:r w:rsidRPr="00A64C9E">
        <w:rPr>
          <w:rFonts w:hint="eastAsia"/>
          <w:b/>
          <w:color w:val="000000" w:themeColor="text1"/>
        </w:rPr>
        <w:t>陳師因執行國科會補助「建構新世代精準女性足球運動生心理、傷害及表現的智慧感測與衡鑑平台(子計畫3)」研究計畫</w:t>
      </w:r>
      <w:r w:rsidRPr="00A64C9E">
        <w:rPr>
          <w:rFonts w:hint="eastAsia"/>
          <w:bCs w:val="0"/>
          <w:color w:val="000000" w:themeColor="text1"/>
        </w:rPr>
        <w:t>，</w:t>
      </w:r>
      <w:r w:rsidRPr="00A64C9E">
        <w:rPr>
          <w:rFonts w:hint="eastAsia"/>
          <w:color w:val="000000" w:themeColor="text1"/>
        </w:rPr>
        <w:t>前經本院糾正</w:t>
      </w:r>
      <w:r w:rsidR="00F60F28" w:rsidRPr="00A64C9E">
        <w:rPr>
          <w:rFonts w:hint="eastAsia"/>
          <w:color w:val="000000" w:themeColor="text1"/>
        </w:rPr>
        <w:t>教育部及臺師大</w:t>
      </w:r>
      <w:r w:rsidRPr="00A64C9E">
        <w:rPr>
          <w:rFonts w:hint="eastAsia"/>
          <w:color w:val="000000" w:themeColor="text1"/>
        </w:rPr>
        <w:t>外；自</w:t>
      </w:r>
      <w:r w:rsidRPr="00A64C9E">
        <w:rPr>
          <w:rFonts w:hint="eastAsia"/>
          <w:b/>
          <w:color w:val="000000" w:themeColor="text1"/>
        </w:rPr>
        <w:t>101年後，</w:t>
      </w:r>
      <w:r w:rsidRPr="00A64C9E">
        <w:rPr>
          <w:rFonts w:hint="eastAsia"/>
          <w:b/>
          <w:color w:val="000000" w:themeColor="text1"/>
          <w:u w:val="single"/>
        </w:rPr>
        <w:t>陳師</w:t>
      </w:r>
      <w:r w:rsidR="009518E3" w:rsidRPr="00A64C9E">
        <w:rPr>
          <w:rFonts w:hint="eastAsia"/>
          <w:b/>
          <w:color w:val="000000" w:themeColor="text1"/>
          <w:u w:val="single"/>
        </w:rPr>
        <w:t>另</w:t>
      </w:r>
      <w:r w:rsidRPr="00A64C9E">
        <w:rPr>
          <w:rFonts w:hint="eastAsia"/>
          <w:b/>
          <w:color w:val="000000" w:themeColor="text1"/>
          <w:u w:val="single"/>
        </w:rPr>
        <w:t>有6件主持或共同參與之研究計畫（含國科會5件，</w:t>
      </w:r>
      <w:r w:rsidR="004004FE" w:rsidRPr="00A64C9E">
        <w:rPr>
          <w:rFonts w:hint="eastAsia"/>
          <w:b/>
          <w:color w:val="000000" w:themeColor="text1"/>
          <w:u w:val="single"/>
        </w:rPr>
        <w:t>及教育部已撤稿1件</w:t>
      </w:r>
      <w:r w:rsidRPr="00A64C9E">
        <w:rPr>
          <w:rFonts w:hint="eastAsia"/>
          <w:b/>
          <w:color w:val="000000" w:themeColor="text1"/>
          <w:u w:val="single"/>
        </w:rPr>
        <w:t>）</w:t>
      </w:r>
      <w:r w:rsidRPr="00A64C9E">
        <w:rPr>
          <w:rFonts w:hint="eastAsia"/>
          <w:b/>
          <w:color w:val="000000" w:themeColor="text1"/>
        </w:rPr>
        <w:t>，亦經相關機關查有執行程序違反</w:t>
      </w:r>
      <w:r w:rsidR="000D278C" w:rsidRPr="00A64C9E">
        <w:rPr>
          <w:rFonts w:hint="eastAsia"/>
          <w:b/>
          <w:color w:val="000000" w:themeColor="text1"/>
        </w:rPr>
        <w:t>「人體研究法」</w:t>
      </w:r>
      <w:r w:rsidRPr="00A64C9E">
        <w:rPr>
          <w:rFonts w:hint="eastAsia"/>
          <w:b/>
          <w:color w:val="000000" w:themeColor="text1"/>
        </w:rPr>
        <w:t>等相關缺失。</w:t>
      </w:r>
      <w:r w:rsidR="00EC2F1E" w:rsidRPr="00A64C9E">
        <w:rPr>
          <w:rFonts w:hint="eastAsia"/>
          <w:color w:val="000000" w:themeColor="text1"/>
        </w:rPr>
        <w:t>彙整</w:t>
      </w:r>
      <w:r w:rsidRPr="00A64C9E">
        <w:rPr>
          <w:rFonts w:hint="eastAsia"/>
          <w:color w:val="000000" w:themeColor="text1"/>
        </w:rPr>
        <w:t>清查結果摘要如下：</w:t>
      </w:r>
    </w:p>
    <w:p w14:paraId="3BF67F97" w14:textId="75E493E3" w:rsidR="00795FF1" w:rsidRPr="00A64C9E" w:rsidRDefault="00795FF1" w:rsidP="00421DE0">
      <w:pPr>
        <w:pStyle w:val="4"/>
        <w:kinsoku/>
        <w:rPr>
          <w:color w:val="000000" w:themeColor="text1"/>
          <w:sz w:val="28"/>
          <w:szCs w:val="28"/>
        </w:rPr>
      </w:pPr>
      <w:r w:rsidRPr="00A64C9E">
        <w:rPr>
          <w:rFonts w:hint="eastAsia"/>
          <w:color w:val="000000" w:themeColor="text1"/>
        </w:rPr>
        <w:t>整體而言，</w:t>
      </w:r>
      <w:r w:rsidRPr="00A64C9E">
        <w:rPr>
          <w:rFonts w:hint="eastAsia"/>
          <w:b/>
          <w:bCs/>
          <w:color w:val="000000" w:themeColor="text1"/>
        </w:rPr>
        <w:t>陳師自任教起</w:t>
      </w:r>
      <w:r w:rsidRPr="00A64C9E">
        <w:rPr>
          <w:rFonts w:hint="eastAsia"/>
          <w:color w:val="000000" w:themeColor="text1"/>
        </w:rPr>
        <w:t>於服務學校執行</w:t>
      </w:r>
      <w:r w:rsidRPr="00A64C9E">
        <w:rPr>
          <w:rFonts w:hint="eastAsia"/>
          <w:b/>
          <w:bCs/>
          <w:color w:val="000000" w:themeColor="text1"/>
        </w:rPr>
        <w:t>運用血液樣本之研究計畫</w:t>
      </w:r>
      <w:r w:rsidRPr="00A64C9E">
        <w:rPr>
          <w:rFonts w:hint="eastAsia"/>
          <w:color w:val="000000" w:themeColor="text1"/>
        </w:rPr>
        <w:t>（含教育部、運動部、國科會）</w:t>
      </w:r>
      <w:r w:rsidRPr="00A64C9E">
        <w:rPr>
          <w:rFonts w:hint="eastAsia"/>
          <w:b/>
          <w:bCs/>
          <w:color w:val="000000" w:themeColor="text1"/>
        </w:rPr>
        <w:t>計31件</w:t>
      </w:r>
      <w:r w:rsidRPr="00A64C9E">
        <w:rPr>
          <w:rFonts w:hint="eastAsia"/>
          <w:color w:val="000000" w:themeColor="text1"/>
        </w:rPr>
        <w:t>；經臺師大</w:t>
      </w:r>
      <w:r w:rsidR="002D3E1F" w:rsidRPr="00A64C9E">
        <w:rPr>
          <w:rFonts w:hint="eastAsia"/>
          <w:color w:val="000000" w:themeColor="text1"/>
        </w:rPr>
        <w:t>之</w:t>
      </w:r>
      <w:r w:rsidR="001518FD" w:rsidRPr="00A64C9E">
        <w:rPr>
          <w:rFonts w:hint="eastAsia"/>
          <w:color w:val="000000" w:themeColor="text1"/>
        </w:rPr>
        <w:t>審查會</w:t>
      </w:r>
      <w:r w:rsidRPr="00A64C9E">
        <w:rPr>
          <w:rFonts w:hint="eastAsia"/>
          <w:color w:val="000000" w:themeColor="text1"/>
        </w:rPr>
        <w:t>（下稱臺師大</w:t>
      </w:r>
      <w:r w:rsidR="001518FD" w:rsidRPr="00A64C9E">
        <w:rPr>
          <w:rFonts w:hint="eastAsia"/>
          <w:color w:val="000000" w:themeColor="text1"/>
        </w:rPr>
        <w:t>審查會</w:t>
      </w:r>
      <w:r w:rsidRPr="00A64C9E">
        <w:rPr>
          <w:rFonts w:hint="eastAsia"/>
          <w:color w:val="000000" w:themeColor="text1"/>
        </w:rPr>
        <w:t>）113年11月28日啟動查核程序，初針對</w:t>
      </w:r>
      <w:r w:rsidRPr="00A64C9E">
        <w:rPr>
          <w:rFonts w:hint="eastAsia"/>
          <w:b/>
          <w:bCs/>
          <w:color w:val="000000" w:themeColor="text1"/>
        </w:rPr>
        <w:t>國科會</w:t>
      </w:r>
      <w:r w:rsidRPr="00A64C9E">
        <w:rPr>
          <w:b/>
          <w:bCs/>
          <w:color w:val="000000" w:themeColor="text1"/>
        </w:rPr>
        <w:t>精準運動科學研究專案計畫</w:t>
      </w:r>
      <w:r w:rsidRPr="00A64C9E">
        <w:rPr>
          <w:rFonts w:hint="eastAsia"/>
          <w:color w:val="000000" w:themeColor="text1"/>
        </w:rPr>
        <w:t>，嗣</w:t>
      </w:r>
      <w:r w:rsidRPr="00A64C9E">
        <w:rPr>
          <w:rFonts w:hint="eastAsia"/>
          <w:b/>
          <w:bCs/>
          <w:color w:val="000000" w:themeColor="text1"/>
        </w:rPr>
        <w:t>擴大查核其他政府補助計畫</w:t>
      </w:r>
      <w:r w:rsidRPr="00A64C9E">
        <w:rPr>
          <w:rFonts w:hint="eastAsia"/>
          <w:color w:val="000000" w:themeColor="text1"/>
        </w:rPr>
        <w:t>，包括陳師於102年任教於</w:t>
      </w:r>
      <w:r w:rsidR="00A13A17" w:rsidRPr="00A64C9E">
        <w:rPr>
          <w:rFonts w:hint="eastAsia"/>
          <w:color w:val="000000" w:themeColor="text1"/>
        </w:rPr>
        <w:t>臺</w:t>
      </w:r>
      <w:r w:rsidRPr="00A64C9E">
        <w:rPr>
          <w:rFonts w:hint="eastAsia"/>
          <w:color w:val="000000" w:themeColor="text1"/>
        </w:rPr>
        <w:t>師大起主持與共同主持之所有計畫</w:t>
      </w:r>
      <w:r w:rsidRPr="00A64C9E">
        <w:rPr>
          <w:rFonts w:hint="eastAsia"/>
          <w:b/>
          <w:bCs/>
          <w:color w:val="000000" w:themeColor="text1"/>
        </w:rPr>
        <w:t>共23件</w:t>
      </w:r>
      <w:r w:rsidRPr="00A64C9E">
        <w:rPr>
          <w:rFonts w:hint="eastAsia"/>
          <w:color w:val="000000" w:themeColor="text1"/>
        </w:rPr>
        <w:t>，及周師於107年有研究計畫起之所有計畫共12件，其中二人共同執行計畫</w:t>
      </w:r>
      <w:r w:rsidRPr="00A64C9E">
        <w:rPr>
          <w:rFonts w:hint="eastAsia"/>
          <w:b/>
          <w:bCs/>
          <w:color w:val="000000" w:themeColor="text1"/>
        </w:rPr>
        <w:t>8件</w:t>
      </w:r>
      <w:r w:rsidR="006D3200" w:rsidRPr="00A64C9E">
        <w:rPr>
          <w:rFonts w:hint="eastAsia"/>
          <w:color w:val="000000" w:themeColor="text1"/>
        </w:rPr>
        <w:t>（表略）。</w:t>
      </w:r>
      <w:r w:rsidR="00DF10EE" w:rsidRPr="00A64C9E">
        <w:rPr>
          <w:rFonts w:hint="eastAsia"/>
          <w:color w:val="000000" w:themeColor="text1"/>
        </w:rPr>
        <w:t xml:space="preserve"> </w:t>
      </w:r>
    </w:p>
    <w:p w14:paraId="7A8993CD" w14:textId="28FA063C" w:rsidR="00795FF1" w:rsidRPr="00A64C9E" w:rsidRDefault="00EF3D4E" w:rsidP="00E334AC">
      <w:pPr>
        <w:pStyle w:val="4"/>
        <w:kinsoku/>
        <w:rPr>
          <w:color w:val="000000" w:themeColor="text1"/>
        </w:rPr>
      </w:pPr>
      <w:r w:rsidRPr="00A64C9E">
        <w:rPr>
          <w:rFonts w:hint="eastAsia"/>
          <w:color w:val="000000" w:themeColor="text1"/>
        </w:rPr>
        <w:t>惟</w:t>
      </w:r>
      <w:r w:rsidR="00795FF1" w:rsidRPr="00A64C9E">
        <w:rPr>
          <w:rFonts w:hint="eastAsia"/>
          <w:color w:val="000000" w:themeColor="text1"/>
        </w:rPr>
        <w:t>，對照國科會及教育部</w:t>
      </w:r>
      <w:r w:rsidR="00575743" w:rsidRPr="00A64C9E">
        <w:rPr>
          <w:rFonts w:hint="eastAsia"/>
          <w:color w:val="000000" w:themeColor="text1"/>
        </w:rPr>
        <w:t>之</w:t>
      </w:r>
      <w:r w:rsidR="00795FF1" w:rsidRPr="00A64C9E">
        <w:rPr>
          <w:rFonts w:hint="eastAsia"/>
          <w:color w:val="000000" w:themeColor="text1"/>
        </w:rPr>
        <w:t>清查資料顯示，</w:t>
      </w:r>
      <w:r w:rsidR="00795FF1" w:rsidRPr="00A64C9E">
        <w:rPr>
          <w:rFonts w:hint="eastAsia"/>
          <w:b/>
          <w:bCs/>
          <w:color w:val="000000" w:themeColor="text1"/>
        </w:rPr>
        <w:t>陳師（擔任主持人或共同主持人）之案件</w:t>
      </w:r>
      <w:r w:rsidR="00795FF1" w:rsidRPr="00A64C9E">
        <w:rPr>
          <w:rFonts w:hint="eastAsia"/>
          <w:color w:val="000000" w:themeColor="text1"/>
        </w:rPr>
        <w:t>，</w:t>
      </w:r>
      <w:r w:rsidR="00795FF1" w:rsidRPr="00A64C9E">
        <w:rPr>
          <w:rFonts w:hint="eastAsia"/>
          <w:b/>
          <w:bCs/>
          <w:color w:val="000000" w:themeColor="text1"/>
        </w:rPr>
        <w:t>總計有6件相關研究倫理之違失（其中</w:t>
      </w:r>
      <w:r w:rsidR="00795FF1" w:rsidRPr="00A64C9E">
        <w:rPr>
          <w:rFonts w:hint="eastAsia"/>
          <w:b/>
          <w:color w:val="000000" w:themeColor="text1"/>
        </w:rPr>
        <w:t>5件係國科會補助研究計畫、1件</w:t>
      </w:r>
      <w:r w:rsidR="00884F76" w:rsidRPr="00A64C9E">
        <w:rPr>
          <w:rFonts w:hint="eastAsia"/>
          <w:b/>
          <w:color w:val="000000" w:themeColor="text1"/>
        </w:rPr>
        <w:t>為</w:t>
      </w:r>
      <w:r w:rsidR="00795FF1" w:rsidRPr="00A64C9E">
        <w:rPr>
          <w:rFonts w:hint="eastAsia"/>
          <w:b/>
          <w:color w:val="000000" w:themeColor="text1"/>
        </w:rPr>
        <w:t>已撤稿之教育部補助計畫</w:t>
      </w:r>
      <w:r w:rsidR="00795FF1" w:rsidRPr="00A64C9E">
        <w:rPr>
          <w:rFonts w:hint="eastAsia"/>
          <w:b/>
          <w:bCs/>
          <w:color w:val="000000" w:themeColor="text1"/>
        </w:rPr>
        <w:t>）</w:t>
      </w:r>
      <w:r w:rsidR="00795FF1" w:rsidRPr="00A64C9E">
        <w:rPr>
          <w:rFonts w:hint="eastAsia"/>
          <w:color w:val="000000" w:themeColor="text1"/>
        </w:rPr>
        <w:t>，此與上述臺師大之查復結果未盡一致（部分案件</w:t>
      </w:r>
      <w:r w:rsidR="002259A3" w:rsidRPr="00A64C9E">
        <w:rPr>
          <w:rFonts w:hint="eastAsia"/>
          <w:color w:val="000000" w:themeColor="text1"/>
        </w:rPr>
        <w:t>載明</w:t>
      </w:r>
      <w:r w:rsidR="00795FF1" w:rsidRPr="00A64C9E">
        <w:rPr>
          <w:rFonts w:hint="eastAsia"/>
          <w:color w:val="000000" w:themeColor="text1"/>
        </w:rPr>
        <w:t>學校查無違失），</w:t>
      </w:r>
      <w:r w:rsidR="0075526F" w:rsidRPr="00A64C9E">
        <w:rPr>
          <w:rFonts w:hint="eastAsia"/>
          <w:color w:val="000000" w:themeColor="text1"/>
        </w:rPr>
        <w:t>具體</w:t>
      </w:r>
      <w:r w:rsidR="00795FF1" w:rsidRPr="00A64C9E">
        <w:rPr>
          <w:rFonts w:hint="eastAsia"/>
          <w:color w:val="000000" w:themeColor="text1"/>
        </w:rPr>
        <w:t>稽查</w:t>
      </w:r>
      <w:r w:rsidR="00F154AC" w:rsidRPr="00A64C9E">
        <w:rPr>
          <w:rFonts w:hint="eastAsia"/>
          <w:color w:val="000000" w:themeColor="text1"/>
        </w:rPr>
        <w:t>結</w:t>
      </w:r>
      <w:r w:rsidR="00811158" w:rsidRPr="00A64C9E">
        <w:rPr>
          <w:rFonts w:hint="eastAsia"/>
          <w:color w:val="000000" w:themeColor="text1"/>
        </w:rPr>
        <w:t>果</w:t>
      </w:r>
      <w:r w:rsidR="00795FF1" w:rsidRPr="00A64C9E">
        <w:rPr>
          <w:rFonts w:hint="eastAsia"/>
          <w:color w:val="000000" w:themeColor="text1"/>
        </w:rPr>
        <w:t>有待教育部會同國科會</w:t>
      </w:r>
      <w:r w:rsidR="003265B6" w:rsidRPr="00A64C9E">
        <w:rPr>
          <w:rFonts w:hint="eastAsia"/>
          <w:color w:val="000000" w:themeColor="text1"/>
        </w:rPr>
        <w:t>督導</w:t>
      </w:r>
      <w:r w:rsidR="00795FF1" w:rsidRPr="00A64C9E">
        <w:rPr>
          <w:rFonts w:hint="eastAsia"/>
          <w:color w:val="000000" w:themeColor="text1"/>
        </w:rPr>
        <w:t>釐清。</w:t>
      </w:r>
      <w:r w:rsidR="009906CE" w:rsidRPr="00A64C9E">
        <w:rPr>
          <w:rFonts w:hint="eastAsia"/>
          <w:color w:val="000000" w:themeColor="text1"/>
        </w:rPr>
        <w:t>綜整</w:t>
      </w:r>
      <w:r w:rsidR="006D2D77" w:rsidRPr="00A64C9E">
        <w:rPr>
          <w:rFonts w:hint="eastAsia"/>
          <w:b/>
          <w:bCs/>
          <w:color w:val="000000" w:themeColor="text1"/>
        </w:rPr>
        <w:t>兩部會之</w:t>
      </w:r>
      <w:r w:rsidR="00795FF1" w:rsidRPr="00A64C9E">
        <w:rPr>
          <w:rFonts w:hint="eastAsia"/>
          <w:b/>
          <w:bCs/>
          <w:color w:val="000000" w:themeColor="text1"/>
        </w:rPr>
        <w:t>清查內容</w:t>
      </w:r>
      <w:r w:rsidR="00795FF1" w:rsidRPr="00A64C9E">
        <w:rPr>
          <w:rFonts w:hint="eastAsia"/>
          <w:color w:val="000000" w:themeColor="text1"/>
        </w:rPr>
        <w:t>略以：</w:t>
      </w:r>
    </w:p>
    <w:p w14:paraId="0AF81869" w14:textId="6EFE67E9" w:rsidR="00795FF1" w:rsidRPr="00A64C9E" w:rsidRDefault="00795FF1" w:rsidP="00F06CCF">
      <w:pPr>
        <w:pStyle w:val="5"/>
        <w:kinsoku/>
        <w:ind w:left="2042" w:hanging="851"/>
        <w:rPr>
          <w:color w:val="000000" w:themeColor="text1"/>
        </w:rPr>
      </w:pPr>
      <w:r w:rsidRPr="00A64C9E">
        <w:rPr>
          <w:rFonts w:hint="eastAsia"/>
          <w:b/>
          <w:bCs w:val="0"/>
          <w:color w:val="000000" w:themeColor="text1"/>
          <w:u w:val="single"/>
        </w:rPr>
        <w:t>國科會補助</w:t>
      </w:r>
      <w:r w:rsidR="007B2364" w:rsidRPr="00A64C9E">
        <w:rPr>
          <w:rFonts w:hint="eastAsia"/>
          <w:b/>
          <w:bCs w:val="0"/>
          <w:color w:val="000000" w:themeColor="text1"/>
        </w:rPr>
        <w:t>陳師</w:t>
      </w:r>
      <w:r w:rsidRPr="00A64C9E">
        <w:rPr>
          <w:rFonts w:hint="eastAsia"/>
          <w:b/>
          <w:bCs w:val="0"/>
          <w:color w:val="000000" w:themeColor="text1"/>
        </w:rPr>
        <w:t>專題研究計畫</w:t>
      </w:r>
      <w:r w:rsidRPr="00A64C9E">
        <w:rPr>
          <w:rFonts w:hint="eastAsia"/>
          <w:color w:val="000000" w:themeColor="text1"/>
        </w:rPr>
        <w:t>（擔任主持人或共同主持人）清查內容(</w:t>
      </w:r>
      <w:r w:rsidR="000D278C" w:rsidRPr="00A64C9E">
        <w:rPr>
          <w:rFonts w:hint="eastAsia"/>
          <w:color w:val="000000" w:themeColor="text1"/>
        </w:rPr>
        <w:t>「人體研究法」</w:t>
      </w:r>
      <w:r w:rsidRPr="00A64C9E">
        <w:rPr>
          <w:rFonts w:hint="eastAsia"/>
          <w:color w:val="000000" w:themeColor="text1"/>
        </w:rPr>
        <w:t>施行後</w:t>
      </w:r>
      <w:r w:rsidR="003D20FF" w:rsidRPr="00A64C9E">
        <w:rPr>
          <w:rFonts w:hint="eastAsia"/>
          <w:color w:val="000000" w:themeColor="text1"/>
        </w:rPr>
        <w:t>）</w:t>
      </w:r>
      <w:r w:rsidRPr="00A64C9E">
        <w:rPr>
          <w:rFonts w:hint="eastAsia"/>
          <w:color w:val="000000" w:themeColor="text1"/>
        </w:rPr>
        <w:t>顯示，除前案（建構新世代精準女性足球運動</w:t>
      </w:r>
      <w:r w:rsidRPr="00A64C9E">
        <w:rPr>
          <w:rFonts w:hint="eastAsia"/>
          <w:color w:val="000000" w:themeColor="text1"/>
        </w:rPr>
        <w:lastRenderedPageBreak/>
        <w:t>生心理、傷害及表現的智慧感測與衡鑑平台）</w:t>
      </w:r>
      <w:r w:rsidR="00C12C10" w:rsidRPr="00A64C9E">
        <w:rPr>
          <w:rFonts w:hint="eastAsia"/>
          <w:color w:val="000000" w:themeColor="text1"/>
        </w:rPr>
        <w:t>等</w:t>
      </w:r>
      <w:r w:rsidRPr="00A64C9E">
        <w:rPr>
          <w:rFonts w:hint="eastAsia"/>
          <w:color w:val="000000" w:themeColor="text1"/>
        </w:rPr>
        <w:t>違失外，</w:t>
      </w:r>
      <w:r w:rsidRPr="00A64C9E">
        <w:rPr>
          <w:rFonts w:hint="eastAsia"/>
          <w:b/>
          <w:color w:val="000000" w:themeColor="text1"/>
        </w:rPr>
        <w:t>101年後陳師由</w:t>
      </w:r>
      <w:r w:rsidRPr="00A64C9E">
        <w:rPr>
          <w:rFonts w:hint="eastAsia"/>
          <w:b/>
          <w:bCs w:val="0"/>
          <w:color w:val="000000" w:themeColor="text1"/>
          <w:u w:val="single"/>
        </w:rPr>
        <w:t>國科會補助</w:t>
      </w:r>
      <w:r w:rsidRPr="00A64C9E">
        <w:rPr>
          <w:rFonts w:hint="eastAsia"/>
          <w:b/>
          <w:bCs w:val="0"/>
          <w:color w:val="000000" w:themeColor="text1"/>
        </w:rPr>
        <w:t>之專題研究計畫</w:t>
      </w:r>
      <w:r w:rsidR="007C58FB" w:rsidRPr="00A64C9E">
        <w:rPr>
          <w:rFonts w:hint="eastAsia"/>
          <w:b/>
          <w:bCs w:val="0"/>
          <w:color w:val="000000" w:themeColor="text1"/>
        </w:rPr>
        <w:t>，</w:t>
      </w:r>
      <w:r w:rsidRPr="00A64C9E">
        <w:rPr>
          <w:rFonts w:hint="eastAsia"/>
          <w:b/>
          <w:bCs w:val="0"/>
          <w:color w:val="000000" w:themeColor="text1"/>
        </w:rPr>
        <w:t>尚有5件查有未符知情同意程序等違反</w:t>
      </w:r>
      <w:r w:rsidR="000D278C" w:rsidRPr="00A64C9E">
        <w:rPr>
          <w:rFonts w:hint="eastAsia"/>
          <w:b/>
          <w:bCs w:val="0"/>
          <w:color w:val="000000" w:themeColor="text1"/>
        </w:rPr>
        <w:t>「人體研究法」</w:t>
      </w:r>
      <w:r w:rsidRPr="00A64C9E">
        <w:rPr>
          <w:rFonts w:hint="eastAsia"/>
          <w:b/>
          <w:bCs w:val="0"/>
          <w:color w:val="000000" w:themeColor="text1"/>
        </w:rPr>
        <w:t>之</w:t>
      </w:r>
      <w:r w:rsidRPr="00A64C9E">
        <w:rPr>
          <w:rFonts w:hint="eastAsia"/>
          <w:b/>
          <w:color w:val="000000" w:themeColor="text1"/>
        </w:rPr>
        <w:t>相關缺失</w:t>
      </w:r>
      <w:r w:rsidR="00700EB1" w:rsidRPr="00A64C9E">
        <w:rPr>
          <w:rFonts w:hint="eastAsia"/>
          <w:color w:val="000000" w:themeColor="text1"/>
        </w:rPr>
        <w:t>（表略）。</w:t>
      </w:r>
    </w:p>
    <w:p w14:paraId="50DC164E" w14:textId="3C667D1B" w:rsidR="00795FF1" w:rsidRPr="00A64C9E" w:rsidRDefault="00795FF1" w:rsidP="00113389">
      <w:pPr>
        <w:pStyle w:val="5"/>
        <w:kinsoku/>
        <w:ind w:left="2042" w:hanging="851"/>
        <w:rPr>
          <w:color w:val="000000" w:themeColor="text1"/>
          <w:sz w:val="28"/>
          <w:szCs w:val="28"/>
        </w:rPr>
      </w:pPr>
      <w:r w:rsidRPr="00A64C9E">
        <w:rPr>
          <w:rFonts w:hint="eastAsia"/>
          <w:color w:val="000000" w:themeColor="text1"/>
        </w:rPr>
        <w:t>其次，</w:t>
      </w:r>
      <w:r w:rsidRPr="00A64C9E">
        <w:rPr>
          <w:rFonts w:hint="eastAsia"/>
          <w:b/>
          <w:bCs w:val="0"/>
          <w:color w:val="000000" w:themeColor="text1"/>
        </w:rPr>
        <w:t>除上述已執行</w:t>
      </w:r>
      <w:r w:rsidR="008D077F" w:rsidRPr="00A64C9E">
        <w:rPr>
          <w:rFonts w:hint="eastAsia"/>
          <w:b/>
          <w:bCs w:val="0"/>
          <w:color w:val="000000" w:themeColor="text1"/>
        </w:rPr>
        <w:t>之</w:t>
      </w:r>
      <w:r w:rsidR="00322C8A" w:rsidRPr="00A64C9E">
        <w:rPr>
          <w:rFonts w:hint="eastAsia"/>
          <w:b/>
          <w:bCs w:val="0"/>
          <w:color w:val="000000" w:themeColor="text1"/>
        </w:rPr>
        <w:t>國科會</w:t>
      </w:r>
      <w:r w:rsidRPr="00A64C9E">
        <w:rPr>
          <w:rFonts w:hint="eastAsia"/>
          <w:b/>
          <w:bCs w:val="0"/>
          <w:color w:val="000000" w:themeColor="text1"/>
        </w:rPr>
        <w:t>案件部分</w:t>
      </w:r>
      <w:r w:rsidRPr="00A64C9E">
        <w:rPr>
          <w:rFonts w:hint="eastAsia"/>
          <w:color w:val="000000" w:themeColor="text1"/>
        </w:rPr>
        <w:t>，另</w:t>
      </w:r>
      <w:r w:rsidRPr="00A64C9E">
        <w:rPr>
          <w:color w:val="000000" w:themeColor="text1"/>
        </w:rPr>
        <w:t>查</w:t>
      </w:r>
      <w:r w:rsidR="00EE2ED5" w:rsidRPr="00A64C9E">
        <w:rPr>
          <w:b/>
          <w:bCs w:val="0"/>
          <w:color w:val="000000" w:themeColor="text1"/>
        </w:rPr>
        <w:t>陳</w:t>
      </w:r>
      <w:r w:rsidR="00EE2ED5" w:rsidRPr="00A64C9E">
        <w:rPr>
          <w:rFonts w:hint="eastAsia"/>
          <w:b/>
          <w:bCs w:val="0"/>
          <w:color w:val="000000" w:themeColor="text1"/>
        </w:rPr>
        <w:t>師於</w:t>
      </w:r>
      <w:r w:rsidR="0043255A" w:rsidRPr="00A64C9E">
        <w:rPr>
          <w:rFonts w:hint="eastAsia"/>
          <w:b/>
          <w:bCs w:val="0"/>
          <w:color w:val="000000" w:themeColor="text1"/>
        </w:rPr>
        <w:t>108</w:t>
      </w:r>
      <w:r w:rsidR="0043255A" w:rsidRPr="00A64C9E">
        <w:rPr>
          <w:b/>
          <w:bCs w:val="0"/>
          <w:color w:val="000000" w:themeColor="text1"/>
        </w:rPr>
        <w:t>年</w:t>
      </w:r>
      <w:r w:rsidR="0043255A" w:rsidRPr="00A64C9E">
        <w:rPr>
          <w:rFonts w:hint="eastAsia"/>
          <w:b/>
          <w:bCs w:val="0"/>
          <w:color w:val="000000" w:themeColor="text1"/>
        </w:rPr>
        <w:t>之</w:t>
      </w:r>
      <w:r w:rsidRPr="00A64C9E">
        <w:rPr>
          <w:b/>
          <w:bCs w:val="0"/>
          <w:color w:val="000000" w:themeColor="text1"/>
        </w:rPr>
        <w:t>教育部</w:t>
      </w:r>
      <w:r w:rsidR="009B3117" w:rsidRPr="00A64C9E">
        <w:rPr>
          <w:rFonts w:hint="eastAsia"/>
          <w:b/>
          <w:bCs w:val="0"/>
          <w:color w:val="000000" w:themeColor="text1"/>
        </w:rPr>
        <w:t>（</w:t>
      </w:r>
      <w:r w:rsidR="007D3803" w:rsidRPr="00A64C9E">
        <w:rPr>
          <w:rFonts w:hint="eastAsia"/>
          <w:b/>
          <w:bCs w:val="0"/>
          <w:color w:val="000000" w:themeColor="text1"/>
        </w:rPr>
        <w:t>前體育署</w:t>
      </w:r>
      <w:r w:rsidR="009B3117" w:rsidRPr="00A64C9E">
        <w:rPr>
          <w:rFonts w:hint="eastAsia"/>
          <w:b/>
          <w:bCs w:val="0"/>
          <w:color w:val="000000" w:themeColor="text1"/>
        </w:rPr>
        <w:t>期間）</w:t>
      </w:r>
      <w:r w:rsidRPr="00A64C9E">
        <w:rPr>
          <w:rFonts w:hint="eastAsia"/>
          <w:b/>
          <w:bCs w:val="0"/>
          <w:color w:val="000000" w:themeColor="text1"/>
        </w:rPr>
        <w:t>補助</w:t>
      </w:r>
      <w:r w:rsidRPr="00A64C9E">
        <w:rPr>
          <w:b/>
          <w:bCs w:val="0"/>
          <w:color w:val="000000" w:themeColor="text1"/>
        </w:rPr>
        <w:t>計畫</w:t>
      </w:r>
      <w:r w:rsidR="00A454E6" w:rsidRPr="00A64C9E">
        <w:rPr>
          <w:rStyle w:val="aff"/>
          <w:b/>
          <w:bCs w:val="0"/>
          <w:color w:val="000000" w:themeColor="text1"/>
        </w:rPr>
        <w:footnoteReference w:id="6"/>
      </w:r>
      <w:r w:rsidR="00AC4782" w:rsidRPr="00A64C9E">
        <w:rPr>
          <w:rFonts w:hint="eastAsia"/>
          <w:b/>
          <w:bCs w:val="0"/>
          <w:color w:val="000000" w:themeColor="text1"/>
        </w:rPr>
        <w:t>-</w:t>
      </w:r>
      <w:r w:rsidR="00AC4782" w:rsidRPr="00A64C9E">
        <w:rPr>
          <w:rFonts w:hint="eastAsia"/>
          <w:color w:val="000000" w:themeColor="text1"/>
        </w:rPr>
        <w:t>臺師大</w:t>
      </w:r>
      <w:r w:rsidRPr="00A64C9E">
        <w:rPr>
          <w:color w:val="000000" w:themeColor="text1"/>
        </w:rPr>
        <w:t>女子足球隊選手體能監測與傷害調查論文發表</w:t>
      </w:r>
      <w:r w:rsidRPr="00A64C9E">
        <w:rPr>
          <w:b/>
          <w:bCs w:val="0"/>
          <w:color w:val="000000" w:themeColor="text1"/>
        </w:rPr>
        <w:t>（已撤稿）</w:t>
      </w:r>
      <w:r w:rsidR="00F46465" w:rsidRPr="00A64C9E">
        <w:rPr>
          <w:rFonts w:hint="eastAsia"/>
          <w:color w:val="000000" w:themeColor="text1"/>
        </w:rPr>
        <w:t>乙件</w:t>
      </w:r>
      <w:r w:rsidR="00E81B6A" w:rsidRPr="00A64C9E">
        <w:rPr>
          <w:rFonts w:hint="eastAsia"/>
          <w:color w:val="000000" w:themeColor="text1"/>
        </w:rPr>
        <w:t>，</w:t>
      </w:r>
      <w:r w:rsidRPr="00A64C9E">
        <w:rPr>
          <w:color w:val="000000" w:themeColor="text1"/>
        </w:rPr>
        <w:t>應屬人體研究範圍，依規定執行前應送研究倫理審查，</w:t>
      </w:r>
      <w:r w:rsidRPr="00A64C9E">
        <w:rPr>
          <w:b/>
          <w:bCs w:val="0"/>
          <w:color w:val="000000" w:themeColor="text1"/>
        </w:rPr>
        <w:t>然</w:t>
      </w:r>
      <w:r w:rsidRPr="00A64C9E">
        <w:rPr>
          <w:rFonts w:hint="eastAsia"/>
          <w:b/>
          <w:bCs w:val="0"/>
          <w:color w:val="000000" w:themeColor="text1"/>
        </w:rPr>
        <w:t>該</w:t>
      </w:r>
      <w:r w:rsidRPr="00A64C9E">
        <w:rPr>
          <w:b/>
          <w:bCs w:val="0"/>
          <w:color w:val="000000" w:themeColor="text1"/>
        </w:rPr>
        <w:t>案未送</w:t>
      </w:r>
      <w:r w:rsidRPr="00A64C9E">
        <w:rPr>
          <w:rFonts w:hint="eastAsia"/>
          <w:b/>
          <w:bCs w:val="0"/>
          <w:color w:val="000000" w:themeColor="text1"/>
          <w:u w:val="single"/>
        </w:rPr>
        <w:t>臺師大</w:t>
      </w:r>
      <w:r w:rsidR="001518FD" w:rsidRPr="00A64C9E">
        <w:rPr>
          <w:rFonts w:hint="eastAsia"/>
          <w:b/>
          <w:bCs w:val="0"/>
          <w:color w:val="000000" w:themeColor="text1"/>
          <w:u w:val="single"/>
        </w:rPr>
        <w:t>審查會</w:t>
      </w:r>
      <w:r w:rsidRPr="00A64C9E">
        <w:rPr>
          <w:b/>
          <w:bCs w:val="0"/>
          <w:color w:val="000000" w:themeColor="text1"/>
        </w:rPr>
        <w:t>審查，</w:t>
      </w:r>
      <w:r w:rsidRPr="00A64C9E">
        <w:rPr>
          <w:rFonts w:hint="eastAsia"/>
          <w:b/>
          <w:bCs w:val="0"/>
          <w:color w:val="000000" w:themeColor="text1"/>
        </w:rPr>
        <w:t>亦</w:t>
      </w:r>
      <w:r w:rsidR="002F247B" w:rsidRPr="00A64C9E">
        <w:rPr>
          <w:rFonts w:hint="eastAsia"/>
          <w:b/>
          <w:bCs w:val="0"/>
          <w:color w:val="000000" w:themeColor="text1"/>
        </w:rPr>
        <w:t>涉</w:t>
      </w:r>
      <w:r w:rsidRPr="00A64C9E">
        <w:rPr>
          <w:b/>
          <w:bCs w:val="0"/>
          <w:color w:val="000000" w:themeColor="text1"/>
        </w:rPr>
        <w:t>違</w:t>
      </w:r>
      <w:r w:rsidR="00411320" w:rsidRPr="00A64C9E">
        <w:rPr>
          <w:rFonts w:hint="eastAsia"/>
          <w:b/>
          <w:bCs w:val="0"/>
          <w:color w:val="000000" w:themeColor="text1"/>
        </w:rPr>
        <w:t>反</w:t>
      </w:r>
      <w:r w:rsidR="000D278C" w:rsidRPr="00A64C9E">
        <w:rPr>
          <w:b/>
          <w:bCs w:val="0"/>
          <w:color w:val="000000" w:themeColor="text1"/>
        </w:rPr>
        <w:t>「人體研究法」</w:t>
      </w:r>
      <w:r w:rsidR="0007496C" w:rsidRPr="00A64C9E">
        <w:rPr>
          <w:rFonts w:hint="eastAsia"/>
          <w:b/>
          <w:bCs w:val="0"/>
          <w:color w:val="000000" w:themeColor="text1"/>
        </w:rPr>
        <w:t>等</w:t>
      </w:r>
      <w:r w:rsidRPr="00A64C9E">
        <w:rPr>
          <w:b/>
          <w:bCs w:val="0"/>
          <w:color w:val="000000" w:themeColor="text1"/>
        </w:rPr>
        <w:t>規定</w:t>
      </w:r>
      <w:r w:rsidRPr="00A64C9E">
        <w:rPr>
          <w:color w:val="000000" w:themeColor="text1"/>
        </w:rPr>
        <w:t>，</w:t>
      </w:r>
      <w:r w:rsidRPr="00A64C9E">
        <w:rPr>
          <w:rFonts w:hint="eastAsia"/>
          <w:color w:val="000000" w:themeColor="text1"/>
        </w:rPr>
        <w:t>該會已</w:t>
      </w:r>
      <w:r w:rsidRPr="00A64C9E">
        <w:rPr>
          <w:color w:val="000000" w:themeColor="text1"/>
        </w:rPr>
        <w:t>依法通報校方及教育部</w:t>
      </w:r>
      <w:r w:rsidR="00113389" w:rsidRPr="00A64C9E">
        <w:rPr>
          <w:rFonts w:hint="eastAsia"/>
          <w:color w:val="000000" w:themeColor="text1"/>
        </w:rPr>
        <w:t>（表略）。</w:t>
      </w:r>
    </w:p>
    <w:p w14:paraId="26508CAC" w14:textId="0D9D14BD" w:rsidR="00795FF1" w:rsidRPr="00A64C9E" w:rsidRDefault="00795FF1" w:rsidP="00B64CF9">
      <w:pPr>
        <w:pStyle w:val="3"/>
        <w:kinsoku/>
        <w:ind w:left="1360" w:hanging="680"/>
        <w:rPr>
          <w:color w:val="000000" w:themeColor="text1"/>
        </w:rPr>
      </w:pPr>
      <w:r w:rsidRPr="00A64C9E">
        <w:rPr>
          <w:rFonts w:hint="eastAsia"/>
          <w:color w:val="000000" w:themeColor="text1"/>
        </w:rPr>
        <w:t>另，針對陳師</w:t>
      </w:r>
      <w:r w:rsidRPr="00A64C9E">
        <w:rPr>
          <w:rFonts w:hint="eastAsia"/>
          <w:b/>
          <w:color w:val="000000" w:themeColor="text1"/>
        </w:rPr>
        <w:t>相關</w:t>
      </w:r>
      <w:r w:rsidRPr="00A64C9E">
        <w:rPr>
          <w:rFonts w:hint="eastAsia"/>
          <w:b/>
          <w:color w:val="000000" w:themeColor="text1"/>
          <w:u w:val="single"/>
        </w:rPr>
        <w:t>計畫經費違失</w:t>
      </w:r>
      <w:r w:rsidRPr="00A64C9E">
        <w:rPr>
          <w:rFonts w:hint="eastAsia"/>
          <w:b/>
          <w:color w:val="000000" w:themeColor="text1"/>
        </w:rPr>
        <w:t>之</w:t>
      </w:r>
      <w:r w:rsidRPr="00A64C9E">
        <w:rPr>
          <w:rFonts w:hint="eastAsia"/>
          <w:b/>
          <w:bCs w:val="0"/>
          <w:color w:val="000000" w:themeColor="text1"/>
        </w:rPr>
        <w:t>清查情形</w:t>
      </w:r>
      <w:r w:rsidR="00840B8E" w:rsidRPr="00A64C9E">
        <w:rPr>
          <w:rFonts w:hint="eastAsia"/>
          <w:color w:val="000000" w:themeColor="text1"/>
        </w:rPr>
        <w:t>：</w:t>
      </w:r>
      <w:r w:rsidRPr="00A64C9E">
        <w:rPr>
          <w:rFonts w:hint="eastAsia"/>
          <w:color w:val="000000" w:themeColor="text1"/>
        </w:rPr>
        <w:t>國科會指出於前案</w:t>
      </w:r>
      <w:r w:rsidRPr="00A64C9E">
        <w:rPr>
          <w:rFonts w:hint="eastAsia"/>
          <w:b/>
          <w:color w:val="000000" w:themeColor="text1"/>
        </w:rPr>
        <w:t>「建構新世代精準女性足球運動生心理、傷害及表現的智慧感測與衡鑑平台(子計畫3)」</w:t>
      </w:r>
      <w:r w:rsidRPr="00A64C9E">
        <w:rPr>
          <w:rFonts w:hint="eastAsia"/>
          <w:color w:val="000000" w:themeColor="text1"/>
        </w:rPr>
        <w:t>顯示，第1年未抽查，嗣於113年9月後無受試者費用繳回隊費</w:t>
      </w:r>
      <w:r w:rsidRPr="00A64C9E">
        <w:rPr>
          <w:color w:val="000000" w:themeColor="text1"/>
        </w:rPr>
        <w:t>之情形</w:t>
      </w:r>
      <w:r w:rsidRPr="00A64C9E">
        <w:rPr>
          <w:rFonts w:hint="eastAsia"/>
          <w:color w:val="000000" w:themeColor="text1"/>
        </w:rPr>
        <w:t>外；另1件則顯示，尚查無不法情事，但未提供抽查細節，</w:t>
      </w:r>
      <w:r w:rsidRPr="00A64C9E">
        <w:rPr>
          <w:rFonts w:hint="eastAsia"/>
          <w:b/>
          <w:color w:val="000000" w:themeColor="text1"/>
        </w:rPr>
        <w:t>無法得知是否已確實抽查訪問受試者等情</w:t>
      </w:r>
      <w:r w:rsidRPr="00A64C9E">
        <w:rPr>
          <w:rFonts w:hint="eastAsia"/>
          <w:color w:val="000000" w:themeColor="text1"/>
        </w:rPr>
        <w:t>，爰相關情節亦有待主管機關後續會同深入釐清</w:t>
      </w:r>
      <w:r w:rsidR="00CD3874" w:rsidRPr="00A64C9E">
        <w:rPr>
          <w:rFonts w:hint="eastAsia"/>
          <w:color w:val="000000" w:themeColor="text1"/>
        </w:rPr>
        <w:t>（表略）。</w:t>
      </w:r>
    </w:p>
    <w:p w14:paraId="2258F051" w14:textId="359C50B4" w:rsidR="00795FF1" w:rsidRPr="00A64C9E" w:rsidRDefault="001C7FEF" w:rsidP="005E0852">
      <w:pPr>
        <w:pStyle w:val="3"/>
        <w:kinsoku/>
        <w:ind w:left="1360" w:hanging="680"/>
        <w:rPr>
          <w:color w:val="000000" w:themeColor="text1"/>
        </w:rPr>
      </w:pPr>
      <w:r w:rsidRPr="00A64C9E">
        <w:rPr>
          <w:rFonts w:hint="eastAsia"/>
          <w:color w:val="000000" w:themeColor="text1"/>
        </w:rPr>
        <w:t>而</w:t>
      </w:r>
      <w:r w:rsidR="00795FF1" w:rsidRPr="00A64C9E">
        <w:rPr>
          <w:rFonts w:hint="eastAsia"/>
          <w:color w:val="000000" w:themeColor="text1"/>
        </w:rPr>
        <w:t>關於</w:t>
      </w:r>
      <w:r w:rsidR="00772B13" w:rsidRPr="00A64C9E">
        <w:rPr>
          <w:rFonts w:hint="eastAsia"/>
          <w:b/>
          <w:bCs w:val="0"/>
          <w:color w:val="000000" w:themeColor="text1"/>
        </w:rPr>
        <w:t>陳師</w:t>
      </w:r>
      <w:r w:rsidR="00795FF1" w:rsidRPr="00A64C9E">
        <w:rPr>
          <w:rFonts w:hint="eastAsia"/>
          <w:b/>
          <w:bCs w:val="0"/>
          <w:color w:val="000000" w:themeColor="text1"/>
        </w:rPr>
        <w:t>血液樣本使用</w:t>
      </w:r>
      <w:r w:rsidR="000F6B9D" w:rsidRPr="00A64C9E">
        <w:rPr>
          <w:rFonts w:hint="eastAsia"/>
          <w:b/>
          <w:color w:val="000000" w:themeColor="text1"/>
        </w:rPr>
        <w:t>之</w:t>
      </w:r>
      <w:r w:rsidR="000F6B9D" w:rsidRPr="00A64C9E">
        <w:rPr>
          <w:rFonts w:hint="eastAsia"/>
          <w:b/>
          <w:bCs w:val="0"/>
          <w:color w:val="000000" w:themeColor="text1"/>
        </w:rPr>
        <w:t>清查情形</w:t>
      </w:r>
      <w:r w:rsidR="000F6B9D" w:rsidRPr="00A64C9E">
        <w:rPr>
          <w:rFonts w:hint="eastAsia"/>
          <w:color w:val="000000" w:themeColor="text1"/>
        </w:rPr>
        <w:t>：</w:t>
      </w:r>
      <w:r w:rsidR="00C53408" w:rsidRPr="00A64C9E">
        <w:rPr>
          <w:rFonts w:hAnsi="標楷體" w:hint="eastAsia"/>
          <w:color w:val="000000" w:themeColor="text1"/>
          <w:szCs w:val="32"/>
        </w:rPr>
        <w:t>教育部於</w:t>
      </w:r>
      <w:r w:rsidR="00795FF1" w:rsidRPr="00A64C9E">
        <w:rPr>
          <w:rFonts w:hint="eastAsia"/>
          <w:color w:val="000000" w:themeColor="text1"/>
        </w:rPr>
        <w:t>本案調查期間</w:t>
      </w:r>
      <w:r w:rsidR="00795FF1" w:rsidRPr="00A64C9E">
        <w:rPr>
          <w:rFonts w:hAnsi="標楷體" w:hint="eastAsia"/>
          <w:color w:val="000000" w:themeColor="text1"/>
          <w:szCs w:val="32"/>
        </w:rPr>
        <w:t>逐步清查陳師及周師運用血液樣本之研究計畫，其中</w:t>
      </w:r>
      <w:r w:rsidR="00795FF1" w:rsidRPr="00A64C9E">
        <w:rPr>
          <w:rFonts w:hAnsi="標楷體" w:hint="eastAsia"/>
          <w:b/>
          <w:bCs w:val="0"/>
          <w:color w:val="000000" w:themeColor="text1"/>
          <w:szCs w:val="32"/>
        </w:rPr>
        <w:t>11案經實地訪視</w:t>
      </w:r>
      <w:r w:rsidR="00795FF1" w:rsidRPr="00A64C9E">
        <w:rPr>
          <w:rFonts w:hAnsi="標楷體" w:hint="eastAsia"/>
          <w:color w:val="000000" w:themeColor="text1"/>
          <w:szCs w:val="32"/>
        </w:rPr>
        <w:t>，列為該部大專校院研究倫理組織及運作指導委員會優先審議事項。惟查，</w:t>
      </w:r>
      <w:r w:rsidR="00795FF1" w:rsidRPr="00A64C9E">
        <w:rPr>
          <w:rFonts w:hAnsi="標楷體" w:hint="eastAsia"/>
          <w:b/>
          <w:bCs w:val="0"/>
          <w:color w:val="000000" w:themeColor="text1"/>
          <w:szCs w:val="32"/>
        </w:rPr>
        <w:t>案關</w:t>
      </w:r>
      <w:r w:rsidR="00795FF1" w:rsidRPr="00A64C9E">
        <w:rPr>
          <w:rFonts w:hAnsi="標楷體" w:hint="eastAsia"/>
          <w:b/>
          <w:color w:val="000000" w:themeColor="text1"/>
          <w:szCs w:val="32"/>
        </w:rPr>
        <w:t>裁處基準及進度部分</w:t>
      </w:r>
      <w:r w:rsidR="00795FF1" w:rsidRPr="00A64C9E">
        <w:rPr>
          <w:rFonts w:hAnsi="標楷體" w:hint="eastAsia"/>
          <w:bCs w:val="0"/>
          <w:color w:val="000000" w:themeColor="text1"/>
          <w:szCs w:val="32"/>
        </w:rPr>
        <w:t>，據教育部於本案詢問會議後補充</w:t>
      </w:r>
      <w:r w:rsidR="00EC3528" w:rsidRPr="00A64C9E">
        <w:rPr>
          <w:rFonts w:hAnsi="標楷體" w:hint="eastAsia"/>
          <w:bCs w:val="0"/>
          <w:color w:val="000000" w:themeColor="text1"/>
          <w:szCs w:val="32"/>
        </w:rPr>
        <w:t>說明</w:t>
      </w:r>
      <w:r w:rsidR="00795FF1" w:rsidRPr="00A64C9E">
        <w:rPr>
          <w:rFonts w:hAnsi="標楷體" w:hint="eastAsia"/>
          <w:bCs w:val="0"/>
          <w:color w:val="000000" w:themeColor="text1"/>
          <w:szCs w:val="32"/>
        </w:rPr>
        <w:t>略以</w:t>
      </w:r>
      <w:r w:rsidR="00795FF1" w:rsidRPr="00A64C9E">
        <w:rPr>
          <w:rFonts w:hAnsi="標楷體" w:hint="eastAsia"/>
          <w:color w:val="000000" w:themeColor="text1"/>
          <w:szCs w:val="32"/>
        </w:rPr>
        <w:t>，該部</w:t>
      </w:r>
      <w:r w:rsidR="00795FF1" w:rsidRPr="00A64C9E">
        <w:rPr>
          <w:rFonts w:ascii="Times New Roman" w:hint="eastAsia"/>
          <w:color w:val="000000" w:themeColor="text1"/>
        </w:rPr>
        <w:t>陸續於</w:t>
      </w:r>
      <w:r w:rsidR="00795FF1" w:rsidRPr="00A64C9E">
        <w:rPr>
          <w:rFonts w:ascii="Times New Roman" w:hint="eastAsia"/>
          <w:color w:val="000000" w:themeColor="text1"/>
        </w:rPr>
        <w:t>114</w:t>
      </w:r>
      <w:r w:rsidR="00795FF1" w:rsidRPr="00A64C9E">
        <w:rPr>
          <w:rFonts w:ascii="Times New Roman" w:hint="eastAsia"/>
          <w:color w:val="000000" w:themeColor="text1"/>
        </w:rPr>
        <w:t>年</w:t>
      </w:r>
      <w:r w:rsidR="00795FF1" w:rsidRPr="00A64C9E">
        <w:rPr>
          <w:rFonts w:ascii="Times New Roman" w:hint="eastAsia"/>
          <w:color w:val="000000" w:themeColor="text1"/>
        </w:rPr>
        <w:t>12</w:t>
      </w:r>
      <w:r w:rsidR="00795FF1" w:rsidRPr="00A64C9E">
        <w:rPr>
          <w:rFonts w:ascii="Times New Roman" w:hint="eastAsia"/>
          <w:color w:val="000000" w:themeColor="text1"/>
        </w:rPr>
        <w:t>月</w:t>
      </w:r>
      <w:r w:rsidR="00795FF1" w:rsidRPr="00A64C9E">
        <w:rPr>
          <w:rFonts w:ascii="Times New Roman" w:hint="eastAsia"/>
          <w:color w:val="000000" w:themeColor="text1"/>
        </w:rPr>
        <w:t>12</w:t>
      </w:r>
      <w:r w:rsidR="00795FF1" w:rsidRPr="00A64C9E">
        <w:rPr>
          <w:rFonts w:ascii="Times New Roman" w:hint="eastAsia"/>
          <w:color w:val="000000" w:themeColor="text1"/>
        </w:rPr>
        <w:t>日、</w:t>
      </w:r>
      <w:r w:rsidR="00795FF1" w:rsidRPr="00A64C9E">
        <w:rPr>
          <w:rFonts w:ascii="Times New Roman" w:hint="eastAsia"/>
          <w:color w:val="000000" w:themeColor="text1"/>
        </w:rPr>
        <w:t>12</w:t>
      </w:r>
      <w:r w:rsidR="00795FF1" w:rsidRPr="00A64C9E">
        <w:rPr>
          <w:rFonts w:ascii="Times New Roman" w:hint="eastAsia"/>
          <w:color w:val="000000" w:themeColor="text1"/>
        </w:rPr>
        <w:t>月</w:t>
      </w:r>
      <w:r w:rsidR="00795FF1" w:rsidRPr="00A64C9E">
        <w:rPr>
          <w:rFonts w:ascii="Times New Roman" w:hint="eastAsia"/>
          <w:color w:val="000000" w:themeColor="text1"/>
        </w:rPr>
        <w:t>17</w:t>
      </w:r>
      <w:r w:rsidR="00795FF1" w:rsidRPr="00A64C9E">
        <w:rPr>
          <w:rFonts w:ascii="Times New Roman" w:hint="eastAsia"/>
          <w:color w:val="000000" w:themeColor="text1"/>
        </w:rPr>
        <w:t>日、</w:t>
      </w:r>
      <w:r w:rsidR="00795FF1" w:rsidRPr="00A64C9E">
        <w:rPr>
          <w:rFonts w:ascii="Times New Roman" w:hint="eastAsia"/>
          <w:color w:val="000000" w:themeColor="text1"/>
        </w:rPr>
        <w:t>115</w:t>
      </w:r>
      <w:r w:rsidR="00795FF1" w:rsidRPr="00A64C9E">
        <w:rPr>
          <w:rFonts w:ascii="Times New Roman" w:hint="eastAsia"/>
          <w:color w:val="000000" w:themeColor="text1"/>
        </w:rPr>
        <w:t>年</w:t>
      </w:r>
      <w:r w:rsidR="00795FF1" w:rsidRPr="00A64C9E">
        <w:rPr>
          <w:rFonts w:ascii="Times New Roman" w:hint="eastAsia"/>
          <w:color w:val="000000" w:themeColor="text1"/>
        </w:rPr>
        <w:t>1</w:t>
      </w:r>
      <w:r w:rsidR="00795FF1" w:rsidRPr="00A64C9E">
        <w:rPr>
          <w:rFonts w:ascii="Times New Roman" w:hint="eastAsia"/>
          <w:color w:val="000000" w:themeColor="text1"/>
        </w:rPr>
        <w:t>月</w:t>
      </w:r>
      <w:r w:rsidR="00795FF1" w:rsidRPr="00A64C9E">
        <w:rPr>
          <w:rFonts w:ascii="Times New Roman" w:hint="eastAsia"/>
          <w:color w:val="000000" w:themeColor="text1"/>
        </w:rPr>
        <w:t>2</w:t>
      </w:r>
      <w:r w:rsidR="00795FF1" w:rsidRPr="00A64C9E">
        <w:rPr>
          <w:rFonts w:ascii="Times New Roman" w:hint="eastAsia"/>
          <w:color w:val="000000" w:themeColor="text1"/>
        </w:rPr>
        <w:t>日及</w:t>
      </w:r>
      <w:r w:rsidR="00795FF1" w:rsidRPr="00A64C9E">
        <w:rPr>
          <w:rFonts w:ascii="Times New Roman" w:hint="eastAsia"/>
          <w:color w:val="000000" w:themeColor="text1"/>
        </w:rPr>
        <w:t>1</w:t>
      </w:r>
      <w:r w:rsidR="00795FF1" w:rsidRPr="00A64C9E">
        <w:rPr>
          <w:rFonts w:ascii="Times New Roman" w:hint="eastAsia"/>
          <w:color w:val="000000" w:themeColor="text1"/>
        </w:rPr>
        <w:t>月</w:t>
      </w:r>
      <w:r w:rsidR="00795FF1" w:rsidRPr="00A64C9E">
        <w:rPr>
          <w:rFonts w:ascii="Times New Roman" w:hint="eastAsia"/>
          <w:color w:val="000000" w:themeColor="text1"/>
        </w:rPr>
        <w:t>6</w:t>
      </w:r>
      <w:r w:rsidR="00795FF1" w:rsidRPr="00A64C9E">
        <w:rPr>
          <w:rFonts w:ascii="Times New Roman" w:hint="eastAsia"/>
          <w:color w:val="000000" w:themeColor="text1"/>
        </w:rPr>
        <w:t>日召開</w:t>
      </w:r>
      <w:r w:rsidR="00795FF1" w:rsidRPr="00A64C9E">
        <w:rPr>
          <w:rFonts w:ascii="Times New Roman" w:hint="eastAsia"/>
          <w:color w:val="000000" w:themeColor="text1"/>
        </w:rPr>
        <w:t>4</w:t>
      </w:r>
      <w:r w:rsidR="00795FF1" w:rsidRPr="00A64C9E">
        <w:rPr>
          <w:rFonts w:ascii="Times New Roman" w:hint="eastAsia"/>
          <w:color w:val="000000" w:themeColor="text1"/>
        </w:rPr>
        <w:t>次會議審議</w:t>
      </w:r>
      <w:r w:rsidR="00795FF1" w:rsidRPr="00A64C9E">
        <w:rPr>
          <w:rFonts w:hAnsi="標楷體" w:hint="eastAsia"/>
          <w:color w:val="000000" w:themeColor="text1"/>
          <w:szCs w:val="32"/>
        </w:rPr>
        <w:t>；</w:t>
      </w:r>
      <w:r w:rsidR="00795FF1" w:rsidRPr="00A64C9E">
        <w:rPr>
          <w:rFonts w:hAnsi="標楷體" w:hint="eastAsia"/>
          <w:b/>
          <w:bCs w:val="0"/>
          <w:color w:val="000000" w:themeColor="text1"/>
          <w:szCs w:val="32"/>
        </w:rPr>
        <w:t>至部分違反</w:t>
      </w:r>
      <w:r w:rsidR="000D278C" w:rsidRPr="00A64C9E">
        <w:rPr>
          <w:rFonts w:hAnsi="標楷體" w:hint="eastAsia"/>
          <w:b/>
          <w:bCs w:val="0"/>
          <w:color w:val="000000" w:themeColor="text1"/>
          <w:szCs w:val="32"/>
        </w:rPr>
        <w:t>「人體研究法」</w:t>
      </w:r>
      <w:r w:rsidR="00795FF1" w:rsidRPr="00A64C9E">
        <w:rPr>
          <w:rFonts w:hAnsi="標楷體" w:hint="eastAsia"/>
          <w:b/>
          <w:bCs w:val="0"/>
          <w:color w:val="000000" w:themeColor="text1"/>
          <w:szCs w:val="32"/>
        </w:rPr>
        <w:t>之研究案之裁罰</w:t>
      </w:r>
      <w:r w:rsidR="00795FF1" w:rsidRPr="00A64C9E">
        <w:rPr>
          <w:rFonts w:hAnsi="標楷體" w:hint="eastAsia"/>
          <w:color w:val="000000" w:themeColor="text1"/>
          <w:szCs w:val="32"/>
        </w:rPr>
        <w:t>，</w:t>
      </w:r>
      <w:r w:rsidR="00795FF1" w:rsidRPr="00A64C9E">
        <w:rPr>
          <w:rFonts w:hAnsi="標楷體" w:hint="eastAsia"/>
          <w:b/>
          <w:bCs w:val="0"/>
          <w:color w:val="000000" w:themeColor="text1"/>
          <w:szCs w:val="32"/>
        </w:rPr>
        <w:lastRenderedPageBreak/>
        <w:t>該</w:t>
      </w:r>
      <w:r w:rsidR="00A13A17" w:rsidRPr="00A64C9E">
        <w:rPr>
          <w:rFonts w:hAnsi="標楷體" w:hint="eastAsia"/>
          <w:b/>
          <w:bCs w:val="0"/>
          <w:color w:val="000000" w:themeColor="text1"/>
          <w:szCs w:val="32"/>
        </w:rPr>
        <w:t>部</w:t>
      </w:r>
      <w:r w:rsidR="00795FF1" w:rsidRPr="00A64C9E">
        <w:rPr>
          <w:rFonts w:hAnsi="標楷體" w:hint="eastAsia"/>
          <w:b/>
          <w:bCs w:val="0"/>
          <w:color w:val="000000" w:themeColor="text1"/>
          <w:szCs w:val="32"/>
        </w:rPr>
        <w:t>業函請衛生福利部（下稱衛福部）及法務部</w:t>
      </w:r>
      <w:r w:rsidR="00795FF1" w:rsidRPr="00A64C9E">
        <w:rPr>
          <w:rFonts w:hAnsi="標楷體" w:hint="eastAsia"/>
          <w:color w:val="000000" w:themeColor="text1"/>
          <w:szCs w:val="32"/>
        </w:rPr>
        <w:t>針對計畫主持人於同一研究案涉及違反</w:t>
      </w:r>
      <w:r w:rsidR="000D278C" w:rsidRPr="00A64C9E">
        <w:rPr>
          <w:rFonts w:hAnsi="標楷體" w:hint="eastAsia"/>
          <w:color w:val="000000" w:themeColor="text1"/>
          <w:szCs w:val="32"/>
        </w:rPr>
        <w:t>「人體研究法」</w:t>
      </w:r>
      <w:r w:rsidR="00795FF1" w:rsidRPr="00A64C9E">
        <w:rPr>
          <w:rFonts w:hAnsi="標楷體" w:hint="eastAsia"/>
          <w:color w:val="000000" w:themeColor="text1"/>
          <w:szCs w:val="32"/>
        </w:rPr>
        <w:t>之違反行為數及裁處權時效認定提供意見，</w:t>
      </w:r>
      <w:r w:rsidR="00795FF1" w:rsidRPr="00A64C9E">
        <w:rPr>
          <w:rFonts w:hAnsi="標楷體" w:hint="eastAsia"/>
          <w:b/>
          <w:bCs w:val="0"/>
          <w:color w:val="000000" w:themeColor="text1"/>
          <w:szCs w:val="32"/>
        </w:rPr>
        <w:t>並將邀集具法律背景專家學者召開法律諮詢會議，釐清前開法律見解適用疑義</w:t>
      </w:r>
      <w:r w:rsidR="00795FF1" w:rsidRPr="00A64C9E">
        <w:rPr>
          <w:rFonts w:hAnsi="標楷體" w:hint="eastAsia"/>
          <w:color w:val="000000" w:themeColor="text1"/>
          <w:szCs w:val="32"/>
        </w:rPr>
        <w:t>，</w:t>
      </w:r>
      <w:r w:rsidR="00795FF1" w:rsidRPr="00A64C9E">
        <w:rPr>
          <w:rFonts w:hAnsi="標楷體" w:hint="eastAsia"/>
          <w:b/>
          <w:bCs w:val="0"/>
          <w:color w:val="000000" w:themeColor="text1"/>
          <w:szCs w:val="32"/>
          <w:u w:val="single"/>
        </w:rPr>
        <w:t>嗣後將據以於下次委員會討論各案裁罰事宜</w:t>
      </w:r>
      <w:r w:rsidR="00795FF1" w:rsidRPr="00A64C9E">
        <w:rPr>
          <w:rFonts w:hAnsi="標楷體" w:hint="eastAsia"/>
          <w:b/>
          <w:bCs w:val="0"/>
          <w:color w:val="000000" w:themeColor="text1"/>
          <w:szCs w:val="32"/>
        </w:rPr>
        <w:t>等語</w:t>
      </w:r>
      <w:r w:rsidR="00795FF1" w:rsidRPr="00A64C9E">
        <w:rPr>
          <w:rFonts w:hint="eastAsia"/>
          <w:color w:val="000000" w:themeColor="text1"/>
        </w:rPr>
        <w:t>。足徵，</w:t>
      </w:r>
      <w:r w:rsidR="006E6392" w:rsidRPr="00A64C9E">
        <w:rPr>
          <w:rFonts w:hint="eastAsia"/>
          <w:color w:val="000000" w:themeColor="text1"/>
        </w:rPr>
        <w:t>前</w:t>
      </w:r>
      <w:r w:rsidR="00795FF1" w:rsidRPr="00A64C9E">
        <w:rPr>
          <w:rFonts w:hint="eastAsia"/>
          <w:color w:val="000000" w:themeColor="text1"/>
        </w:rPr>
        <w:t>案至今，教育部迄未本於目的事業主管機關之權責，積極依法完成清點查處及會同釐明法令，亟待</w:t>
      </w:r>
      <w:r w:rsidR="00883DF0" w:rsidRPr="00A64C9E">
        <w:rPr>
          <w:rFonts w:hint="eastAsia"/>
          <w:color w:val="000000" w:themeColor="text1"/>
        </w:rPr>
        <w:t>儘</w:t>
      </w:r>
      <w:r w:rsidR="00795FF1" w:rsidRPr="00A64C9E">
        <w:rPr>
          <w:rFonts w:hint="eastAsia"/>
          <w:color w:val="000000" w:themeColor="text1"/>
        </w:rPr>
        <w:t>速檢討改善</w:t>
      </w:r>
      <w:r w:rsidR="005E0852" w:rsidRPr="00A64C9E">
        <w:rPr>
          <w:rFonts w:hint="eastAsia"/>
          <w:color w:val="000000" w:themeColor="text1"/>
        </w:rPr>
        <w:t>（表略）</w:t>
      </w:r>
      <w:r w:rsidR="005E0852" w:rsidRPr="00A64C9E">
        <w:rPr>
          <w:rStyle w:val="aff"/>
          <w:color w:val="000000" w:themeColor="text1"/>
        </w:rPr>
        <w:footnoteReference w:id="7"/>
      </w:r>
      <w:r w:rsidR="00795FF1" w:rsidRPr="00A64C9E">
        <w:rPr>
          <w:rFonts w:hint="eastAsia"/>
          <w:color w:val="000000" w:themeColor="text1"/>
        </w:rPr>
        <w:t>。</w:t>
      </w:r>
    </w:p>
    <w:p w14:paraId="49081AAF" w14:textId="280155A5" w:rsidR="00795FF1" w:rsidRPr="00A64C9E" w:rsidRDefault="00795FF1" w:rsidP="00F47A24">
      <w:pPr>
        <w:pStyle w:val="3"/>
        <w:kinsoku/>
        <w:ind w:left="1360" w:hanging="680"/>
        <w:rPr>
          <w:color w:val="000000" w:themeColor="text1"/>
        </w:rPr>
      </w:pPr>
      <w:r w:rsidRPr="00A64C9E">
        <w:rPr>
          <w:rFonts w:hint="eastAsia"/>
          <w:color w:val="000000" w:themeColor="text1"/>
        </w:rPr>
        <w:t>又，依運動部</w:t>
      </w:r>
      <w:r w:rsidRPr="00A64C9E">
        <w:rPr>
          <w:rFonts w:hAnsi="標楷體"/>
          <w:color w:val="000000" w:themeColor="text1"/>
        </w:rPr>
        <w:t>清查</w:t>
      </w:r>
      <w:r w:rsidRPr="00A64C9E">
        <w:rPr>
          <w:rFonts w:hAnsi="標楷體" w:hint="eastAsia"/>
          <w:color w:val="000000" w:themeColor="text1"/>
        </w:rPr>
        <w:t>指出</w:t>
      </w:r>
      <w:r w:rsidRPr="00A64C9E">
        <w:rPr>
          <w:rStyle w:val="aff"/>
          <w:rFonts w:hAnsi="標楷體"/>
          <w:color w:val="000000" w:themeColor="text1"/>
        </w:rPr>
        <w:footnoteReference w:id="8"/>
      </w:r>
      <w:r w:rsidRPr="00A64C9E">
        <w:rPr>
          <w:rFonts w:hAnsi="標楷體" w:hint="eastAsia"/>
          <w:color w:val="000000" w:themeColor="text1"/>
        </w:rPr>
        <w:t>，該部業針對</w:t>
      </w:r>
      <w:r w:rsidRPr="00A64C9E">
        <w:rPr>
          <w:rFonts w:hAnsi="標楷體"/>
          <w:color w:val="000000" w:themeColor="text1"/>
        </w:rPr>
        <w:t>運動發展基金運科支援計畫及</w:t>
      </w:r>
      <w:r w:rsidRPr="00A64C9E">
        <w:rPr>
          <w:rFonts w:hint="eastAsia"/>
          <w:color w:val="000000" w:themeColor="text1"/>
        </w:rPr>
        <w:t>「運動科學團隊輔助基層選手計畫」(下稱運科輔助計畫)</w:t>
      </w:r>
      <w:r w:rsidRPr="00A64C9E">
        <w:rPr>
          <w:rFonts w:hAnsi="標楷體"/>
          <w:color w:val="000000" w:themeColor="text1"/>
        </w:rPr>
        <w:t>計195案(含運用血液樣本14案)及109年至114年運科輔助計畫計94案(含運用血液樣本11案)</w:t>
      </w:r>
      <w:r w:rsidRPr="00A64C9E">
        <w:rPr>
          <w:rFonts w:hAnsi="標楷體" w:hint="eastAsia"/>
          <w:color w:val="000000" w:themeColor="text1"/>
        </w:rPr>
        <w:t>。至，陳師部分</w:t>
      </w:r>
      <w:r w:rsidR="008D131D" w:rsidRPr="00A64C9E">
        <w:rPr>
          <w:rFonts w:hAnsi="標楷體" w:hint="eastAsia"/>
          <w:color w:val="000000" w:themeColor="text1"/>
        </w:rPr>
        <w:t>已</w:t>
      </w:r>
      <w:r w:rsidRPr="00A64C9E">
        <w:rPr>
          <w:rFonts w:hAnsi="標楷體" w:hint="eastAsia"/>
          <w:color w:val="000000" w:themeColor="text1"/>
        </w:rPr>
        <w:t>清查計5件，其中針對</w:t>
      </w:r>
      <w:r w:rsidR="003B4917" w:rsidRPr="00A64C9E">
        <w:rPr>
          <w:rFonts w:hint="eastAsia"/>
          <w:color w:val="000000" w:themeColor="text1"/>
        </w:rPr>
        <w:t>108年</w:t>
      </w:r>
      <w:r w:rsidR="007D3803" w:rsidRPr="00A64C9E">
        <w:rPr>
          <w:rFonts w:hint="eastAsia"/>
          <w:b/>
          <w:bCs w:val="0"/>
          <w:color w:val="000000" w:themeColor="text1"/>
        </w:rPr>
        <w:t>前體育署</w:t>
      </w:r>
      <w:r w:rsidR="00404E79" w:rsidRPr="00A64C9E">
        <w:rPr>
          <w:rFonts w:hint="eastAsia"/>
          <w:b/>
          <w:bCs w:val="0"/>
          <w:color w:val="000000" w:themeColor="text1"/>
        </w:rPr>
        <w:t>期間</w:t>
      </w:r>
      <w:r w:rsidR="00373E5C" w:rsidRPr="00A64C9E">
        <w:rPr>
          <w:rFonts w:hint="eastAsia"/>
          <w:color w:val="000000" w:themeColor="text1"/>
        </w:rPr>
        <w:t>補助</w:t>
      </w:r>
      <w:r w:rsidR="00A82F44" w:rsidRPr="00A64C9E">
        <w:rPr>
          <w:rFonts w:hAnsi="標楷體" w:hint="eastAsia"/>
          <w:color w:val="000000" w:themeColor="text1"/>
        </w:rPr>
        <w:t>計畫-</w:t>
      </w:r>
      <w:r w:rsidR="00FE2C1D" w:rsidRPr="00A64C9E">
        <w:rPr>
          <w:rFonts w:hint="eastAsia"/>
          <w:color w:val="000000" w:themeColor="text1"/>
        </w:rPr>
        <w:t>臺師大</w:t>
      </w:r>
      <w:r w:rsidRPr="00A64C9E">
        <w:rPr>
          <w:rFonts w:hAnsi="標楷體" w:hint="eastAsia"/>
          <w:color w:val="000000" w:themeColor="text1"/>
        </w:rPr>
        <w:t>女子足球隊選手體能監測與傷害調查</w:t>
      </w:r>
      <w:r w:rsidRPr="00A64C9E">
        <w:rPr>
          <w:rFonts w:hint="eastAsia"/>
          <w:color w:val="000000" w:themeColor="text1"/>
        </w:rPr>
        <w:t>（同</w:t>
      </w:r>
      <w:r w:rsidR="00250067" w:rsidRPr="00A64C9E">
        <w:rPr>
          <w:rFonts w:hAnsi="標楷體" w:hint="eastAsia"/>
          <w:color w:val="000000" w:themeColor="text1"/>
        </w:rPr>
        <w:t>前</w:t>
      </w:r>
      <w:r w:rsidRPr="00A64C9E">
        <w:rPr>
          <w:rFonts w:hint="eastAsia"/>
          <w:color w:val="000000" w:themeColor="text1"/>
        </w:rPr>
        <w:t>表3</w:t>
      </w:r>
      <w:r w:rsidR="008015E6" w:rsidRPr="00A64C9E">
        <w:rPr>
          <w:rFonts w:hint="eastAsia"/>
          <w:color w:val="000000" w:themeColor="text1"/>
        </w:rPr>
        <w:t>1</w:t>
      </w:r>
      <w:r w:rsidRPr="00A64C9E">
        <w:rPr>
          <w:rFonts w:hint="eastAsia"/>
          <w:color w:val="000000" w:themeColor="text1"/>
        </w:rPr>
        <w:t>）</w:t>
      </w:r>
      <w:r w:rsidRPr="00A64C9E">
        <w:rPr>
          <w:rFonts w:hAnsi="標楷體" w:hint="eastAsia"/>
          <w:color w:val="000000" w:themeColor="text1"/>
        </w:rPr>
        <w:t>案</w:t>
      </w:r>
      <w:r w:rsidR="000E24E3" w:rsidRPr="00A64C9E">
        <w:rPr>
          <w:rFonts w:hAnsi="標楷體" w:hint="eastAsia"/>
          <w:color w:val="000000" w:themeColor="text1"/>
        </w:rPr>
        <w:t>，</w:t>
      </w:r>
      <w:r w:rsidRPr="00A64C9E">
        <w:rPr>
          <w:rFonts w:hAnsi="標楷體" w:hint="eastAsia"/>
          <w:b/>
          <w:bCs w:val="0"/>
          <w:color w:val="000000" w:themeColor="text1"/>
        </w:rPr>
        <w:t>已送請檢調偵查中，整體機制則再與衛福部等研議</w:t>
      </w:r>
      <w:r w:rsidR="00F10BA0" w:rsidRPr="00A64C9E">
        <w:rPr>
          <w:rFonts w:hAnsi="標楷體" w:hint="eastAsia"/>
          <w:color w:val="000000" w:themeColor="text1"/>
        </w:rPr>
        <w:t>等語</w:t>
      </w:r>
      <w:r w:rsidRPr="00A64C9E">
        <w:rPr>
          <w:rFonts w:hAnsi="標楷體" w:hint="eastAsia"/>
          <w:color w:val="000000" w:themeColor="text1"/>
        </w:rPr>
        <w:t>。</w:t>
      </w:r>
      <w:r w:rsidR="002B51A9" w:rsidRPr="00A64C9E">
        <w:rPr>
          <w:rFonts w:hAnsi="標楷體" w:hint="eastAsia"/>
          <w:color w:val="000000" w:themeColor="text1"/>
        </w:rPr>
        <w:t>是以</w:t>
      </w:r>
      <w:r w:rsidRPr="00A64C9E">
        <w:rPr>
          <w:rFonts w:hAnsi="標楷體" w:hint="eastAsia"/>
          <w:color w:val="000000" w:themeColor="text1"/>
        </w:rPr>
        <w:t>，</w:t>
      </w:r>
      <w:r w:rsidR="006E7E5F" w:rsidRPr="00A64C9E">
        <w:rPr>
          <w:rFonts w:hAnsi="標楷體" w:hint="eastAsia"/>
          <w:color w:val="000000" w:themeColor="text1"/>
        </w:rPr>
        <w:t>針對陳師上述研究案</w:t>
      </w:r>
      <w:r w:rsidR="00847B5C" w:rsidRPr="00A64C9E">
        <w:rPr>
          <w:rFonts w:hAnsi="標楷體" w:hint="eastAsia"/>
          <w:color w:val="000000" w:themeColor="text1"/>
        </w:rPr>
        <w:t>之調查</w:t>
      </w:r>
      <w:r w:rsidR="006E7E5F" w:rsidRPr="00A64C9E">
        <w:rPr>
          <w:rFonts w:hAnsi="標楷體" w:hint="eastAsia"/>
          <w:color w:val="000000" w:themeColor="text1"/>
        </w:rPr>
        <w:t>及所涉</w:t>
      </w:r>
      <w:r w:rsidR="008F158B" w:rsidRPr="00A64C9E">
        <w:rPr>
          <w:rFonts w:hAnsi="標楷體" w:hint="eastAsia"/>
          <w:color w:val="000000" w:themeColor="text1"/>
        </w:rPr>
        <w:t>制度</w:t>
      </w:r>
      <w:r w:rsidR="00F6112B" w:rsidRPr="00A64C9E">
        <w:rPr>
          <w:rFonts w:hAnsi="標楷體" w:hint="eastAsia"/>
          <w:color w:val="000000" w:themeColor="text1"/>
        </w:rPr>
        <w:t>疑點</w:t>
      </w:r>
      <w:r w:rsidR="006E7E5F" w:rsidRPr="00A64C9E">
        <w:rPr>
          <w:rFonts w:hAnsi="標楷體" w:hint="eastAsia"/>
          <w:color w:val="000000" w:themeColor="text1"/>
        </w:rPr>
        <w:t>，後續</w:t>
      </w:r>
      <w:r w:rsidRPr="00A64C9E">
        <w:rPr>
          <w:rFonts w:hAnsi="標楷體" w:hint="eastAsia"/>
          <w:color w:val="000000" w:themeColor="text1"/>
        </w:rPr>
        <w:t>有待運動部</w:t>
      </w:r>
      <w:r w:rsidR="00883DF0" w:rsidRPr="00A64C9E">
        <w:rPr>
          <w:rFonts w:hint="eastAsia"/>
          <w:color w:val="000000" w:themeColor="text1"/>
        </w:rPr>
        <w:t>儘</w:t>
      </w:r>
      <w:r w:rsidRPr="00A64C9E">
        <w:rPr>
          <w:rFonts w:hAnsi="標楷體" w:hint="eastAsia"/>
          <w:color w:val="000000" w:themeColor="text1"/>
        </w:rPr>
        <w:t>速會同相關機關積極研處。</w:t>
      </w:r>
      <w:r w:rsidR="00CE6999" w:rsidRPr="00A64C9E">
        <w:rPr>
          <w:rFonts w:hAnsi="標楷體" w:hint="eastAsia"/>
          <w:color w:val="000000" w:themeColor="text1"/>
        </w:rPr>
        <w:t>茲</w:t>
      </w:r>
      <w:r w:rsidR="00884DB7" w:rsidRPr="00A64C9E">
        <w:rPr>
          <w:rFonts w:hAnsi="標楷體" w:hint="eastAsia"/>
          <w:color w:val="000000" w:themeColor="text1"/>
        </w:rPr>
        <w:t>概述</w:t>
      </w:r>
      <w:r w:rsidRPr="00A64C9E">
        <w:rPr>
          <w:rFonts w:hAnsi="標楷體" w:hint="eastAsia"/>
          <w:color w:val="000000" w:themeColor="text1"/>
        </w:rPr>
        <w:t>運動部辦理情形如下</w:t>
      </w:r>
      <w:r w:rsidR="00951C97" w:rsidRPr="00A64C9E">
        <w:rPr>
          <w:rFonts w:hAnsi="標楷體" w:hint="eastAsia"/>
          <w:color w:val="000000" w:themeColor="text1"/>
        </w:rPr>
        <w:t>：</w:t>
      </w:r>
    </w:p>
    <w:p w14:paraId="56F47B72" w14:textId="479A4966" w:rsidR="00795FF1" w:rsidRPr="00A64C9E" w:rsidRDefault="00795FF1" w:rsidP="00221969">
      <w:pPr>
        <w:pStyle w:val="4"/>
        <w:rPr>
          <w:color w:val="000000" w:themeColor="text1"/>
        </w:rPr>
      </w:pPr>
      <w:r w:rsidRPr="00A64C9E">
        <w:rPr>
          <w:rFonts w:hint="eastAsia"/>
          <w:color w:val="000000" w:themeColor="text1"/>
        </w:rPr>
        <w:t>運動部指出，</w:t>
      </w:r>
      <w:r w:rsidRPr="00A64C9E">
        <w:rPr>
          <w:rFonts w:hAnsi="標楷體" w:hint="eastAsia"/>
          <w:color w:val="000000" w:themeColor="text1"/>
        </w:rPr>
        <w:t>經查該部各計畫案件數量最多學校依序為國體大、</w:t>
      </w:r>
      <w:r w:rsidR="00FB30F2" w:rsidRPr="00A64C9E">
        <w:rPr>
          <w:rFonts w:hAnsi="標楷體" w:hint="eastAsia"/>
          <w:color w:val="000000" w:themeColor="text1"/>
        </w:rPr>
        <w:t>北市大</w:t>
      </w:r>
      <w:r w:rsidRPr="00A64C9E">
        <w:rPr>
          <w:rFonts w:hAnsi="標楷體" w:hint="eastAsia"/>
          <w:color w:val="000000" w:themeColor="text1"/>
        </w:rPr>
        <w:t>、臺師大</w:t>
      </w:r>
      <w:r w:rsidR="001108E1" w:rsidRPr="00A64C9E">
        <w:rPr>
          <w:rFonts w:hint="eastAsia"/>
          <w:color w:val="000000" w:themeColor="text1"/>
        </w:rPr>
        <w:t>（表略）</w:t>
      </w:r>
      <w:r w:rsidRPr="00A64C9E">
        <w:rPr>
          <w:rFonts w:hint="eastAsia"/>
          <w:color w:val="000000" w:themeColor="text1"/>
        </w:rPr>
        <w:t>。</w:t>
      </w:r>
    </w:p>
    <w:p w14:paraId="778A5659" w14:textId="1CDCB2AD" w:rsidR="00795FF1" w:rsidRPr="00A64C9E" w:rsidRDefault="00F91E47" w:rsidP="001A4D81">
      <w:pPr>
        <w:pStyle w:val="4"/>
        <w:kinsoku/>
        <w:rPr>
          <w:color w:val="000000" w:themeColor="text1"/>
        </w:rPr>
      </w:pPr>
      <w:r w:rsidRPr="00A64C9E">
        <w:rPr>
          <w:rFonts w:hint="eastAsia"/>
          <w:color w:val="000000" w:themeColor="text1"/>
        </w:rPr>
        <w:t>就陳師</w:t>
      </w:r>
      <w:r w:rsidR="00FD21AE" w:rsidRPr="00A64C9E">
        <w:rPr>
          <w:rFonts w:hint="eastAsia"/>
          <w:color w:val="000000" w:themeColor="text1"/>
        </w:rPr>
        <w:t>案及</w:t>
      </w:r>
      <w:r w:rsidRPr="00A64C9E">
        <w:rPr>
          <w:rFonts w:hint="eastAsia"/>
          <w:color w:val="000000" w:themeColor="text1"/>
        </w:rPr>
        <w:t>相關研究計畫</w:t>
      </w:r>
      <w:r w:rsidR="00B12279" w:rsidRPr="00A64C9E">
        <w:rPr>
          <w:rFonts w:hint="eastAsia"/>
          <w:color w:val="000000" w:themeColor="text1"/>
        </w:rPr>
        <w:t>之</w:t>
      </w:r>
      <w:r w:rsidR="00A309FF" w:rsidRPr="00A64C9E">
        <w:rPr>
          <w:color w:val="000000" w:themeColor="text1"/>
        </w:rPr>
        <w:t>IRB</w:t>
      </w:r>
      <w:r w:rsidR="00A309FF" w:rsidRPr="00A64C9E">
        <w:rPr>
          <w:rFonts w:hint="eastAsia"/>
          <w:color w:val="000000" w:themeColor="text1"/>
        </w:rPr>
        <w:t>部分</w:t>
      </w:r>
      <w:r w:rsidRPr="00A64C9E">
        <w:rPr>
          <w:rFonts w:hint="eastAsia"/>
          <w:color w:val="000000" w:themeColor="text1"/>
        </w:rPr>
        <w:t>，</w:t>
      </w:r>
      <w:r w:rsidR="00795FF1" w:rsidRPr="00A64C9E">
        <w:rPr>
          <w:rFonts w:hint="eastAsia"/>
          <w:color w:val="000000" w:themeColor="text1"/>
        </w:rPr>
        <w:t>復詢</w:t>
      </w:r>
      <w:r w:rsidR="00B9572F" w:rsidRPr="00A64C9E">
        <w:rPr>
          <w:rFonts w:hint="eastAsia"/>
          <w:color w:val="000000" w:themeColor="text1"/>
        </w:rPr>
        <w:t>運動部</w:t>
      </w:r>
      <w:r w:rsidR="00795FF1" w:rsidRPr="00A64C9E">
        <w:rPr>
          <w:rFonts w:hint="eastAsia"/>
          <w:color w:val="000000" w:themeColor="text1"/>
        </w:rPr>
        <w:t>指出，</w:t>
      </w:r>
      <w:r w:rsidR="00795FF1" w:rsidRPr="00A64C9E">
        <w:rPr>
          <w:rFonts w:hint="eastAsia"/>
          <w:b/>
          <w:bCs/>
          <w:color w:val="000000" w:themeColor="text1"/>
        </w:rPr>
        <w:t>該</w:t>
      </w:r>
      <w:r w:rsidR="00795FF1" w:rsidRPr="00A64C9E">
        <w:rPr>
          <w:rFonts w:hAnsi="標楷體" w:hint="eastAsia"/>
          <w:b/>
          <w:bCs/>
          <w:color w:val="000000" w:themeColor="text1"/>
        </w:rPr>
        <w:t>部前已邀集教育部、衛福部及多名專家學者召開</w:t>
      </w:r>
      <w:r w:rsidR="00A8550F" w:rsidRPr="00A64C9E">
        <w:rPr>
          <w:rFonts w:hAnsi="標楷體" w:hint="eastAsia"/>
          <w:b/>
          <w:bCs/>
          <w:color w:val="000000" w:themeColor="text1"/>
        </w:rPr>
        <w:t>相關</w:t>
      </w:r>
      <w:r w:rsidR="00795FF1" w:rsidRPr="00A64C9E">
        <w:rPr>
          <w:rFonts w:hAnsi="標楷體" w:hint="eastAsia"/>
          <w:b/>
          <w:bCs/>
          <w:color w:val="000000" w:themeColor="text1"/>
        </w:rPr>
        <w:t>研商會議及跨部會會議</w:t>
      </w:r>
      <w:r w:rsidR="00795FF1" w:rsidRPr="00A64C9E">
        <w:rPr>
          <w:rFonts w:hAnsi="標楷體" w:hint="eastAsia"/>
          <w:color w:val="000000" w:themeColor="text1"/>
        </w:rPr>
        <w:t>，</w:t>
      </w:r>
      <w:r w:rsidR="00795FF1" w:rsidRPr="00A64C9E">
        <w:rPr>
          <w:rFonts w:hAnsi="標楷體" w:hint="eastAsia"/>
          <w:b/>
          <w:bCs/>
          <w:color w:val="000000" w:themeColor="text1"/>
        </w:rPr>
        <w:t>針對案件是否適用</w:t>
      </w:r>
      <w:r w:rsidR="000D278C" w:rsidRPr="00A64C9E">
        <w:rPr>
          <w:rFonts w:hAnsi="標楷體" w:hint="eastAsia"/>
          <w:b/>
          <w:bCs/>
          <w:color w:val="000000" w:themeColor="text1"/>
        </w:rPr>
        <w:t>「人體研究法」</w:t>
      </w:r>
      <w:r w:rsidR="00795FF1" w:rsidRPr="00A64C9E">
        <w:rPr>
          <w:rFonts w:hAnsi="標楷體" w:hint="eastAsia"/>
          <w:color w:val="000000" w:themeColor="text1"/>
        </w:rPr>
        <w:t>等事項進行討論，綜</w:t>
      </w:r>
      <w:r w:rsidR="00795FF1" w:rsidRPr="00A64C9E">
        <w:rPr>
          <w:rFonts w:hAnsi="標楷體" w:hint="eastAsia"/>
          <w:color w:val="000000" w:themeColor="text1"/>
        </w:rPr>
        <w:lastRenderedPageBreak/>
        <w:t>整會議意見</w:t>
      </w:r>
      <w:r w:rsidR="00E04F53" w:rsidRPr="00A64C9E">
        <w:rPr>
          <w:rFonts w:hAnsi="標楷體" w:hint="eastAsia"/>
          <w:color w:val="000000" w:themeColor="text1"/>
        </w:rPr>
        <w:t>略以</w:t>
      </w:r>
      <w:r w:rsidR="00795FF1" w:rsidRPr="00A64C9E">
        <w:rPr>
          <w:rFonts w:hAnsi="標楷體" w:hint="eastAsia"/>
          <w:color w:val="000000" w:themeColor="text1"/>
        </w:rPr>
        <w:t>：</w:t>
      </w:r>
      <w:r w:rsidR="00795FF1" w:rsidRPr="00A64C9E">
        <w:rPr>
          <w:rFonts w:hAnsi="標楷體"/>
          <w:color w:val="000000" w:themeColor="text1"/>
        </w:rPr>
        <w:t>考量歷年</w:t>
      </w:r>
      <w:r w:rsidR="00795FF1" w:rsidRPr="00A64C9E">
        <w:rPr>
          <w:rFonts w:hAnsi="標楷體" w:hint="eastAsia"/>
          <w:color w:val="000000" w:themeColor="text1"/>
        </w:rPr>
        <w:t>運科計畫</w:t>
      </w:r>
      <w:r w:rsidR="00795FF1" w:rsidRPr="00A64C9E">
        <w:rPr>
          <w:rFonts w:hAnsi="標楷體"/>
          <w:color w:val="000000" w:themeColor="text1"/>
        </w:rPr>
        <w:t>已全部終止，補送IRB/REC審查已無實益，且與現行規範及作業程序不符，</w:t>
      </w:r>
      <w:r w:rsidR="00795FF1" w:rsidRPr="00A64C9E">
        <w:rPr>
          <w:rFonts w:hAnsi="標楷體"/>
          <w:b/>
          <w:bCs/>
          <w:color w:val="000000" w:themeColor="text1"/>
        </w:rPr>
        <w:t>爰不追究應否送審IRB</w:t>
      </w:r>
      <w:r w:rsidR="00795FF1" w:rsidRPr="00A64C9E">
        <w:rPr>
          <w:rFonts w:hAnsi="標楷體"/>
          <w:color w:val="000000" w:themeColor="text1"/>
        </w:rPr>
        <w:t>，但應落實曾參與者暨運動員保護措施。</w:t>
      </w:r>
      <w:r w:rsidR="001E5ED2" w:rsidRPr="00A64C9E">
        <w:rPr>
          <w:rFonts w:hAnsi="標楷體" w:hint="eastAsia"/>
          <w:color w:val="000000" w:themeColor="text1"/>
        </w:rPr>
        <w:t>另，</w:t>
      </w:r>
      <w:r w:rsidR="00795FF1" w:rsidRPr="00A64C9E">
        <w:rPr>
          <w:rFonts w:hAnsi="標楷體" w:hint="eastAsia"/>
          <w:color w:val="000000" w:themeColor="text1"/>
        </w:rPr>
        <w:t>該部稱參酌衛福部意見，未來將歸納與研析「運動科學」領域在學理或應用上之特殊性實證及建立管理機制(運科IRB/REC)之可行性，後續再與衛福部研議「運動科學」領域能否「排除或部分排除</w:t>
      </w:r>
      <w:r w:rsidR="00A13A17" w:rsidRPr="00A64C9E">
        <w:rPr>
          <w:rFonts w:ascii="新細明體" w:eastAsia="新細明體" w:hAnsi="新細明體" w:hint="eastAsia"/>
          <w:color w:val="000000" w:themeColor="text1"/>
        </w:rPr>
        <w:t>『</w:t>
      </w:r>
      <w:r w:rsidR="000D278C" w:rsidRPr="00A64C9E">
        <w:rPr>
          <w:rFonts w:hAnsi="標楷體" w:hint="eastAsia"/>
          <w:color w:val="000000" w:themeColor="text1"/>
        </w:rPr>
        <w:t>人體研究法</w:t>
      </w:r>
      <w:r w:rsidR="00A13A17" w:rsidRPr="00A64C9E">
        <w:rPr>
          <w:rFonts w:hAnsi="標楷體" w:hint="eastAsia"/>
          <w:color w:val="000000" w:themeColor="text1"/>
        </w:rPr>
        <w:t>』</w:t>
      </w:r>
      <w:r w:rsidR="00795FF1" w:rsidRPr="00A64C9E">
        <w:rPr>
          <w:rFonts w:hAnsi="標楷體" w:hint="eastAsia"/>
          <w:color w:val="000000" w:themeColor="text1"/>
        </w:rPr>
        <w:t>之適用」等語。準此，</w:t>
      </w:r>
      <w:r w:rsidR="00FA17BD" w:rsidRPr="00A64C9E">
        <w:rPr>
          <w:rFonts w:hAnsi="標楷體" w:hint="eastAsia"/>
          <w:color w:val="000000" w:themeColor="text1"/>
        </w:rPr>
        <w:t>該部就</w:t>
      </w:r>
      <w:r w:rsidR="00795FF1" w:rsidRPr="00A64C9E">
        <w:rPr>
          <w:rFonts w:hAnsi="標楷體" w:hint="eastAsia"/>
          <w:color w:val="000000" w:themeColor="text1"/>
        </w:rPr>
        <w:t>相關</w:t>
      </w:r>
      <w:r w:rsidR="00EC506B" w:rsidRPr="00A64C9E">
        <w:rPr>
          <w:rFonts w:hAnsi="標楷體" w:hint="eastAsia"/>
          <w:color w:val="000000" w:themeColor="text1"/>
        </w:rPr>
        <w:t>法令適用及程序迄未釐明</w:t>
      </w:r>
      <w:r w:rsidR="00795FF1" w:rsidRPr="00A64C9E">
        <w:rPr>
          <w:rFonts w:hAnsi="標楷體" w:hint="eastAsia"/>
          <w:color w:val="000000" w:themeColor="text1"/>
        </w:rPr>
        <w:t>，後續有待</w:t>
      </w:r>
      <w:r w:rsidR="00883DF0" w:rsidRPr="00A64C9E">
        <w:rPr>
          <w:rFonts w:hint="eastAsia"/>
          <w:color w:val="000000" w:themeColor="text1"/>
        </w:rPr>
        <w:t>儘</w:t>
      </w:r>
      <w:r w:rsidR="00795FF1" w:rsidRPr="00A64C9E">
        <w:rPr>
          <w:rFonts w:hAnsi="標楷體" w:hint="eastAsia"/>
          <w:color w:val="000000" w:themeColor="text1"/>
        </w:rPr>
        <w:t>速會同相關機關</w:t>
      </w:r>
      <w:r w:rsidR="006C333B" w:rsidRPr="00A64C9E">
        <w:rPr>
          <w:rFonts w:hAnsi="標楷體" w:hint="eastAsia"/>
          <w:color w:val="000000" w:themeColor="text1"/>
        </w:rPr>
        <w:t>併予</w:t>
      </w:r>
      <w:r w:rsidR="0031154C" w:rsidRPr="00A64C9E">
        <w:rPr>
          <w:rFonts w:hAnsi="標楷體" w:hint="eastAsia"/>
          <w:color w:val="000000" w:themeColor="text1"/>
        </w:rPr>
        <w:t>妥處</w:t>
      </w:r>
      <w:r w:rsidR="00795FF1" w:rsidRPr="00A64C9E">
        <w:rPr>
          <w:rFonts w:hAnsi="標楷體" w:hint="eastAsia"/>
          <w:color w:val="000000" w:themeColor="text1"/>
        </w:rPr>
        <w:t>。</w:t>
      </w:r>
    </w:p>
    <w:p w14:paraId="111F85A0" w14:textId="56C0F958" w:rsidR="00795FF1" w:rsidRPr="00A64C9E" w:rsidRDefault="00795FF1" w:rsidP="005633B1">
      <w:pPr>
        <w:pStyle w:val="3"/>
        <w:kinsoku/>
        <w:ind w:left="1360" w:hanging="680"/>
        <w:rPr>
          <w:color w:val="000000" w:themeColor="text1"/>
        </w:rPr>
      </w:pPr>
      <w:r w:rsidRPr="00A64C9E">
        <w:rPr>
          <w:rFonts w:hint="eastAsia"/>
          <w:color w:val="000000" w:themeColor="text1"/>
        </w:rPr>
        <w:t>再查，</w:t>
      </w:r>
      <w:r w:rsidR="000B6786" w:rsidRPr="00A64C9E">
        <w:rPr>
          <w:rFonts w:hint="eastAsia"/>
          <w:color w:val="000000" w:themeColor="text1"/>
        </w:rPr>
        <w:t>依</w:t>
      </w:r>
      <w:r w:rsidRPr="00A64C9E">
        <w:rPr>
          <w:rFonts w:hint="eastAsia"/>
          <w:color w:val="000000" w:themeColor="text1"/>
        </w:rPr>
        <w:t>教育部指出，</w:t>
      </w:r>
      <w:r w:rsidRPr="00A64C9E">
        <w:rPr>
          <w:rFonts w:ascii="Times New Roman"/>
          <w:bCs w:val="0"/>
          <w:color w:val="000000" w:themeColor="text1"/>
          <w:szCs w:val="32"/>
        </w:rPr>
        <w:t>目前國內大專院校</w:t>
      </w:r>
      <w:r w:rsidRPr="00A64C9E">
        <w:rPr>
          <w:rFonts w:ascii="Times New Roman" w:hint="eastAsia"/>
          <w:bCs w:val="0"/>
          <w:color w:val="000000" w:themeColor="text1"/>
          <w:szCs w:val="32"/>
        </w:rPr>
        <w:t>尚</w:t>
      </w:r>
      <w:r w:rsidRPr="00A64C9E">
        <w:rPr>
          <w:rFonts w:ascii="Times New Roman"/>
          <w:bCs w:val="0"/>
          <w:color w:val="000000" w:themeColor="text1"/>
          <w:szCs w:val="32"/>
        </w:rPr>
        <w:t>無強制規定博碩士論文應送研究倫理審查</w:t>
      </w:r>
      <w:r w:rsidR="00F67BCF" w:rsidRPr="00A64C9E">
        <w:rPr>
          <w:rFonts w:ascii="Times New Roman" w:hint="eastAsia"/>
          <w:bCs w:val="0"/>
          <w:color w:val="000000" w:themeColor="text1"/>
          <w:szCs w:val="32"/>
        </w:rPr>
        <w:t>；</w:t>
      </w:r>
      <w:r w:rsidRPr="00A64C9E">
        <w:rPr>
          <w:rFonts w:ascii="Times New Roman" w:hint="eastAsia"/>
          <w:bCs w:val="0"/>
          <w:color w:val="000000" w:themeColor="text1"/>
          <w:szCs w:val="32"/>
        </w:rPr>
        <w:t>復據</w:t>
      </w:r>
      <w:r w:rsidRPr="00A64C9E">
        <w:rPr>
          <w:rFonts w:ascii="Times New Roman"/>
          <w:bCs w:val="0"/>
          <w:color w:val="000000" w:themeColor="text1"/>
        </w:rPr>
        <w:t>臺師大函復資料指出，該校於近</w:t>
      </w:r>
      <w:r w:rsidRPr="00A64C9E">
        <w:rPr>
          <w:rFonts w:ascii="Times New Roman"/>
          <w:bCs w:val="0"/>
          <w:color w:val="000000" w:themeColor="text1"/>
        </w:rPr>
        <w:t>10</w:t>
      </w:r>
      <w:r w:rsidRPr="00A64C9E">
        <w:rPr>
          <w:rFonts w:ascii="Times New Roman"/>
          <w:bCs w:val="0"/>
          <w:color w:val="000000" w:themeColor="text1"/>
        </w:rPr>
        <w:t>年來受理各部會、各級政府單位補助或委託，以及自籌經費之人體研究案，共計</w:t>
      </w:r>
      <w:r w:rsidRPr="00A64C9E">
        <w:rPr>
          <w:rFonts w:ascii="Times New Roman"/>
          <w:bCs w:val="0"/>
          <w:color w:val="000000" w:themeColor="text1"/>
        </w:rPr>
        <w:t>819</w:t>
      </w:r>
      <w:r w:rsidRPr="00A64C9E">
        <w:rPr>
          <w:rFonts w:ascii="Times New Roman"/>
          <w:bCs w:val="0"/>
          <w:color w:val="000000" w:themeColor="text1"/>
        </w:rPr>
        <w:t>件申請審查案，</w:t>
      </w:r>
      <w:r w:rsidRPr="00A64C9E">
        <w:rPr>
          <w:rFonts w:ascii="Times New Roman"/>
          <w:b/>
          <w:color w:val="000000" w:themeColor="text1"/>
        </w:rPr>
        <w:t>歷年通過率均逾</w:t>
      </w:r>
      <w:r w:rsidRPr="00A64C9E">
        <w:rPr>
          <w:rFonts w:ascii="Times New Roman" w:hint="eastAsia"/>
          <w:b/>
          <w:color w:val="000000" w:themeColor="text1"/>
        </w:rPr>
        <w:t>9</w:t>
      </w:r>
      <w:r w:rsidRPr="00A64C9E">
        <w:rPr>
          <w:rFonts w:ascii="Times New Roman"/>
          <w:b/>
          <w:color w:val="000000" w:themeColor="text1"/>
        </w:rPr>
        <w:t>成以上</w:t>
      </w:r>
      <w:r w:rsidRPr="00A64C9E">
        <w:rPr>
          <w:rFonts w:ascii="Times New Roman" w:hint="eastAsia"/>
          <w:bCs w:val="0"/>
          <w:color w:val="000000" w:themeColor="text1"/>
        </w:rPr>
        <w:t>。惟查，</w:t>
      </w:r>
      <w:r w:rsidRPr="00A64C9E">
        <w:rPr>
          <w:rFonts w:hint="eastAsia"/>
          <w:color w:val="000000" w:themeColor="text1"/>
        </w:rPr>
        <w:t>該校</w:t>
      </w:r>
      <w:r w:rsidR="001518FD" w:rsidRPr="00A64C9E">
        <w:rPr>
          <w:rFonts w:hint="eastAsia"/>
          <w:color w:val="000000" w:themeColor="text1"/>
        </w:rPr>
        <w:t>審查會</w:t>
      </w:r>
      <w:r w:rsidRPr="00A64C9E">
        <w:rPr>
          <w:rFonts w:hint="eastAsia"/>
          <w:color w:val="000000" w:themeColor="text1"/>
        </w:rPr>
        <w:t>於104-114年之審查案件中，</w:t>
      </w:r>
      <w:r w:rsidRPr="00A64C9E">
        <w:rPr>
          <w:rFonts w:ascii="Times New Roman"/>
          <w:bCs w:val="0"/>
          <w:color w:val="000000" w:themeColor="text1"/>
        </w:rPr>
        <w:t>未通過案</w:t>
      </w:r>
      <w:r w:rsidRPr="00A64C9E">
        <w:rPr>
          <w:rFonts w:ascii="Times New Roman" w:hint="eastAsia"/>
          <w:bCs w:val="0"/>
          <w:color w:val="000000" w:themeColor="text1"/>
        </w:rPr>
        <w:t>（</w:t>
      </w:r>
      <w:r w:rsidRPr="00A64C9E">
        <w:rPr>
          <w:rFonts w:ascii="Times New Roman"/>
          <w:bCs w:val="0"/>
          <w:color w:val="000000" w:themeColor="text1"/>
        </w:rPr>
        <w:t>含撤案</w:t>
      </w:r>
      <w:r w:rsidRPr="00A64C9E">
        <w:rPr>
          <w:rFonts w:ascii="Times New Roman" w:hint="eastAsia"/>
          <w:bCs w:val="0"/>
          <w:color w:val="000000" w:themeColor="text1"/>
        </w:rPr>
        <w:t>）計</w:t>
      </w:r>
      <w:r w:rsidRPr="00A64C9E">
        <w:rPr>
          <w:rFonts w:ascii="Times New Roman"/>
          <w:bCs w:val="0"/>
          <w:color w:val="000000" w:themeColor="text1"/>
        </w:rPr>
        <w:t>29</w:t>
      </w:r>
      <w:r w:rsidRPr="00A64C9E">
        <w:rPr>
          <w:rFonts w:ascii="Times New Roman"/>
          <w:bCs w:val="0"/>
          <w:color w:val="000000" w:themeColor="text1"/>
        </w:rPr>
        <w:t>件，</w:t>
      </w:r>
      <w:r w:rsidRPr="00A64C9E">
        <w:rPr>
          <w:rFonts w:ascii="Times New Roman" w:hint="eastAsia"/>
          <w:bCs w:val="0"/>
          <w:color w:val="000000" w:themeColor="text1"/>
        </w:rPr>
        <w:t>且</w:t>
      </w:r>
      <w:r w:rsidRPr="00A64C9E">
        <w:rPr>
          <w:rFonts w:ascii="Times New Roman"/>
          <w:b/>
          <w:color w:val="000000" w:themeColor="text1"/>
        </w:rPr>
        <w:t>其中</w:t>
      </w:r>
      <w:r w:rsidRPr="00A64C9E">
        <w:rPr>
          <w:rFonts w:ascii="Times New Roman"/>
          <w:b/>
          <w:color w:val="000000" w:themeColor="text1"/>
        </w:rPr>
        <w:t>3</w:t>
      </w:r>
      <w:r w:rsidRPr="00A64C9E">
        <w:rPr>
          <w:rFonts w:ascii="Times New Roman"/>
          <w:b/>
          <w:color w:val="000000" w:themeColor="text1"/>
        </w:rPr>
        <w:t>案</w:t>
      </w:r>
      <w:r w:rsidRPr="00A64C9E">
        <w:rPr>
          <w:rFonts w:ascii="Times New Roman" w:hint="eastAsia"/>
          <w:b/>
          <w:color w:val="000000" w:themeColor="text1"/>
        </w:rPr>
        <w:t>查有於</w:t>
      </w:r>
      <w:r w:rsidRPr="00A64C9E">
        <w:rPr>
          <w:rFonts w:ascii="Times New Roman"/>
          <w:b/>
          <w:color w:val="000000" w:themeColor="text1"/>
        </w:rPr>
        <w:t>未通過</w:t>
      </w:r>
      <w:r w:rsidR="001518FD" w:rsidRPr="00A64C9E">
        <w:rPr>
          <w:rFonts w:ascii="Times New Roman"/>
          <w:b/>
          <w:color w:val="000000" w:themeColor="text1"/>
        </w:rPr>
        <w:t>審查會</w:t>
      </w:r>
      <w:r w:rsidRPr="00A64C9E">
        <w:rPr>
          <w:rFonts w:ascii="Times New Roman"/>
          <w:b/>
          <w:color w:val="000000" w:themeColor="text1"/>
        </w:rPr>
        <w:t>審查前即已開始執行</w:t>
      </w:r>
      <w:r w:rsidRPr="00A64C9E">
        <w:rPr>
          <w:rFonts w:ascii="Times New Roman" w:hint="eastAsia"/>
          <w:b/>
          <w:color w:val="000000" w:themeColor="text1"/>
        </w:rPr>
        <w:t>（</w:t>
      </w:r>
      <w:r w:rsidRPr="00A64C9E">
        <w:rPr>
          <w:rFonts w:ascii="Times New Roman"/>
          <w:b/>
          <w:color w:val="000000" w:themeColor="text1"/>
        </w:rPr>
        <w:t>甚</w:t>
      </w:r>
      <w:r w:rsidRPr="00A64C9E">
        <w:rPr>
          <w:rFonts w:ascii="Times New Roman" w:hint="eastAsia"/>
          <w:b/>
          <w:color w:val="000000" w:themeColor="text1"/>
        </w:rPr>
        <w:t>已</w:t>
      </w:r>
      <w:r w:rsidRPr="00A64C9E">
        <w:rPr>
          <w:rFonts w:ascii="Times New Roman"/>
          <w:b/>
          <w:color w:val="000000" w:themeColor="text1"/>
        </w:rPr>
        <w:t>完成執行</w:t>
      </w:r>
      <w:r w:rsidRPr="00A64C9E">
        <w:rPr>
          <w:rFonts w:ascii="Times New Roman" w:hint="eastAsia"/>
          <w:b/>
          <w:color w:val="000000" w:themeColor="text1"/>
        </w:rPr>
        <w:t>）</w:t>
      </w:r>
      <w:r w:rsidRPr="00A64C9E">
        <w:rPr>
          <w:rFonts w:ascii="Times New Roman" w:hint="eastAsia"/>
          <w:bCs w:val="0"/>
          <w:color w:val="000000" w:themeColor="text1"/>
        </w:rPr>
        <w:t>等情。況以其中編號</w:t>
      </w:r>
      <w:r w:rsidRPr="00A64C9E">
        <w:rPr>
          <w:rFonts w:ascii="Times New Roman"/>
          <w:bCs w:val="0"/>
          <w:color w:val="000000" w:themeColor="text1"/>
        </w:rPr>
        <w:t>24</w:t>
      </w:r>
      <w:r w:rsidRPr="00A64C9E">
        <w:rPr>
          <w:rFonts w:ascii="Times New Roman" w:hint="eastAsia"/>
          <w:bCs w:val="0"/>
          <w:color w:val="000000" w:themeColor="text1"/>
        </w:rPr>
        <w:t>之博士生計畫為例，顯示目前關於</w:t>
      </w:r>
      <w:r w:rsidRPr="00A64C9E">
        <w:rPr>
          <w:rFonts w:ascii="Times New Roman" w:hint="eastAsia"/>
          <w:b/>
          <w:color w:val="000000" w:themeColor="text1"/>
        </w:rPr>
        <w:t>學生之研究案未通過</w:t>
      </w:r>
      <w:r w:rsidR="001518FD" w:rsidRPr="00A64C9E">
        <w:rPr>
          <w:rFonts w:ascii="Times New Roman" w:hint="eastAsia"/>
          <w:b/>
          <w:color w:val="000000" w:themeColor="text1"/>
        </w:rPr>
        <w:t>審查會</w:t>
      </w:r>
      <w:r w:rsidRPr="00A64C9E">
        <w:rPr>
          <w:rFonts w:ascii="Times New Roman" w:hint="eastAsia"/>
          <w:b/>
          <w:color w:val="000000" w:themeColor="text1"/>
        </w:rPr>
        <w:t>即已執行（甚已完成執行）</w:t>
      </w:r>
      <w:r w:rsidRPr="00A64C9E">
        <w:rPr>
          <w:rFonts w:ascii="Times New Roman" w:hint="eastAsia"/>
          <w:bCs w:val="0"/>
          <w:color w:val="000000" w:themeColor="text1"/>
        </w:rPr>
        <w:t>之相關處理程序及做法均有未明。足見教育部自</w:t>
      </w:r>
      <w:r w:rsidRPr="00A64C9E">
        <w:rPr>
          <w:rFonts w:ascii="Times New Roman" w:hint="eastAsia"/>
          <w:bCs w:val="0"/>
          <w:color w:val="000000" w:themeColor="text1"/>
        </w:rPr>
        <w:t>112</w:t>
      </w:r>
      <w:r w:rsidRPr="00A64C9E">
        <w:rPr>
          <w:rFonts w:ascii="Times New Roman" w:hint="eastAsia"/>
          <w:bCs w:val="0"/>
          <w:color w:val="000000" w:themeColor="text1"/>
        </w:rPr>
        <w:t>年迄今</w:t>
      </w:r>
      <w:r w:rsidRPr="00A64C9E">
        <w:rPr>
          <w:rFonts w:ascii="Times New Roman" w:hint="eastAsia"/>
          <w:color w:val="000000" w:themeColor="text1"/>
        </w:rPr>
        <w:t>怠未積極督導查處，復未</w:t>
      </w:r>
      <w:r w:rsidRPr="00A64C9E">
        <w:rPr>
          <w:rFonts w:hint="eastAsia"/>
          <w:color w:val="000000" w:themeColor="text1"/>
        </w:rPr>
        <w:t>整體</w:t>
      </w:r>
      <w:r w:rsidRPr="00A64C9E">
        <w:rPr>
          <w:rFonts w:ascii="Times New Roman" w:hint="eastAsia"/>
          <w:color w:val="000000" w:themeColor="text1"/>
        </w:rPr>
        <w:t>研議通案妥適作為，</w:t>
      </w:r>
      <w:r w:rsidRPr="00A64C9E">
        <w:rPr>
          <w:rFonts w:ascii="Times New Roman" w:hint="eastAsia"/>
          <w:bCs w:val="0"/>
          <w:color w:val="000000" w:themeColor="text1"/>
        </w:rPr>
        <w:t>有待</w:t>
      </w:r>
      <w:r w:rsidR="00E3315B" w:rsidRPr="00A64C9E">
        <w:rPr>
          <w:rFonts w:ascii="Times New Roman" w:hint="eastAsia"/>
          <w:bCs w:val="0"/>
          <w:color w:val="000000" w:themeColor="text1"/>
        </w:rPr>
        <w:t>併予</w:t>
      </w:r>
      <w:r w:rsidRPr="00A64C9E">
        <w:rPr>
          <w:rFonts w:ascii="Times New Roman" w:hint="eastAsia"/>
          <w:bCs w:val="0"/>
          <w:color w:val="000000" w:themeColor="text1"/>
        </w:rPr>
        <w:t>檢討改善。茲論述如下：</w:t>
      </w:r>
    </w:p>
    <w:p w14:paraId="08664115" w14:textId="40D65371" w:rsidR="00795FF1" w:rsidRPr="00A64C9E" w:rsidRDefault="00795FF1" w:rsidP="00F84417">
      <w:pPr>
        <w:pStyle w:val="4"/>
        <w:kinsoku/>
        <w:rPr>
          <w:color w:val="000000" w:themeColor="text1"/>
          <w:sz w:val="28"/>
          <w:szCs w:val="28"/>
        </w:rPr>
      </w:pPr>
      <w:r w:rsidRPr="00A64C9E">
        <w:rPr>
          <w:rFonts w:hint="eastAsia"/>
          <w:color w:val="000000" w:themeColor="text1"/>
        </w:rPr>
        <w:t>臺師大104-114年未通過</w:t>
      </w:r>
      <w:r w:rsidR="001518FD" w:rsidRPr="00A64C9E">
        <w:rPr>
          <w:rFonts w:hint="eastAsia"/>
          <w:color w:val="000000" w:themeColor="text1"/>
        </w:rPr>
        <w:t>審查會</w:t>
      </w:r>
      <w:r w:rsidRPr="00A64C9E">
        <w:rPr>
          <w:rFonts w:hint="eastAsia"/>
          <w:color w:val="000000" w:themeColor="text1"/>
        </w:rPr>
        <w:t>審查之29案中，</w:t>
      </w:r>
      <w:r w:rsidRPr="00A64C9E">
        <w:rPr>
          <w:rFonts w:hint="eastAsia"/>
          <w:b/>
          <w:bCs/>
          <w:color w:val="000000" w:themeColor="text1"/>
        </w:rPr>
        <w:t>查有3案</w:t>
      </w:r>
      <w:r w:rsidR="00EA4C71" w:rsidRPr="00A64C9E">
        <w:rPr>
          <w:rFonts w:hint="eastAsia"/>
          <w:b/>
          <w:bCs/>
          <w:color w:val="000000" w:themeColor="text1"/>
        </w:rPr>
        <w:t>係</w:t>
      </w:r>
      <w:r w:rsidRPr="00A64C9E">
        <w:rPr>
          <w:rFonts w:hint="eastAsia"/>
          <w:b/>
          <w:bCs/>
          <w:color w:val="000000" w:themeColor="text1"/>
        </w:rPr>
        <w:t>於</w:t>
      </w:r>
      <w:r w:rsidRPr="00A64C9E">
        <w:rPr>
          <w:rFonts w:hint="eastAsia"/>
          <w:b/>
          <w:bCs/>
          <w:color w:val="000000" w:themeColor="text1"/>
          <w:u w:val="single"/>
        </w:rPr>
        <w:t>未通過</w:t>
      </w:r>
      <w:r w:rsidR="001518FD" w:rsidRPr="00A64C9E">
        <w:rPr>
          <w:rFonts w:hint="eastAsia"/>
          <w:b/>
          <w:bCs/>
          <w:color w:val="000000" w:themeColor="text1"/>
          <w:u w:val="single"/>
        </w:rPr>
        <w:t>審查會</w:t>
      </w:r>
      <w:r w:rsidRPr="00A64C9E">
        <w:rPr>
          <w:rFonts w:hint="eastAsia"/>
          <w:b/>
          <w:bCs/>
          <w:color w:val="000000" w:themeColor="text1"/>
          <w:u w:val="single"/>
        </w:rPr>
        <w:t>審查前</w:t>
      </w:r>
      <w:r w:rsidRPr="00A64C9E">
        <w:rPr>
          <w:rFonts w:hint="eastAsia"/>
          <w:b/>
          <w:bCs/>
          <w:color w:val="000000" w:themeColor="text1"/>
        </w:rPr>
        <w:t>即已開始執行</w:t>
      </w:r>
      <w:r w:rsidRPr="00A64C9E">
        <w:rPr>
          <w:rFonts w:hint="eastAsia"/>
          <w:color w:val="000000" w:themeColor="text1"/>
        </w:rPr>
        <w:t>（甚已完成執行）</w:t>
      </w:r>
      <w:r w:rsidR="00F84417" w:rsidRPr="00A64C9E">
        <w:rPr>
          <w:rFonts w:hint="eastAsia"/>
          <w:color w:val="000000" w:themeColor="text1"/>
        </w:rPr>
        <w:t>（表略）。</w:t>
      </w:r>
    </w:p>
    <w:p w14:paraId="55DB67F1" w14:textId="593DEB67" w:rsidR="00795FF1" w:rsidRPr="00A64C9E" w:rsidRDefault="00795FF1" w:rsidP="00280162">
      <w:pPr>
        <w:pStyle w:val="4"/>
        <w:kinsoku/>
        <w:rPr>
          <w:color w:val="000000" w:themeColor="text1"/>
        </w:rPr>
      </w:pPr>
      <w:r w:rsidRPr="00A64C9E">
        <w:rPr>
          <w:rFonts w:hint="eastAsia"/>
          <w:color w:val="000000" w:themeColor="text1"/>
        </w:rPr>
        <w:t>就</w:t>
      </w:r>
      <w:r w:rsidR="004539C0" w:rsidRPr="00A64C9E">
        <w:rPr>
          <w:rFonts w:hint="eastAsia"/>
          <w:color w:val="000000" w:themeColor="text1"/>
        </w:rPr>
        <w:t>上述</w:t>
      </w:r>
      <w:r w:rsidRPr="00A64C9E">
        <w:rPr>
          <w:rFonts w:hint="eastAsia"/>
          <w:color w:val="000000" w:themeColor="text1"/>
        </w:rPr>
        <w:t>個案後續處理情形，據教育部稱以，</w:t>
      </w:r>
      <w:r w:rsidRPr="00A64C9E">
        <w:rPr>
          <w:rFonts w:ascii="Times New Roman"/>
          <w:b/>
          <w:color w:val="000000" w:themeColor="text1"/>
          <w:szCs w:val="32"/>
        </w:rPr>
        <w:t>皆為該校碩博士生論文計畫，</w:t>
      </w:r>
      <w:r w:rsidRPr="00A64C9E">
        <w:rPr>
          <w:rFonts w:ascii="Times New Roman" w:hint="eastAsia"/>
          <w:b/>
          <w:color w:val="000000" w:themeColor="text1"/>
          <w:szCs w:val="32"/>
        </w:rPr>
        <w:t>且</w:t>
      </w:r>
      <w:r w:rsidRPr="00A64C9E">
        <w:rPr>
          <w:rFonts w:ascii="Times New Roman"/>
          <w:b/>
          <w:color w:val="000000" w:themeColor="text1"/>
          <w:szCs w:val="32"/>
        </w:rPr>
        <w:t>目前國內大專院校</w:t>
      </w:r>
      <w:r w:rsidRPr="00A64C9E">
        <w:rPr>
          <w:rFonts w:ascii="Times New Roman"/>
          <w:b/>
          <w:color w:val="000000" w:themeColor="text1"/>
          <w:szCs w:val="32"/>
          <w:u w:val="single"/>
        </w:rPr>
        <w:t>均無強制規定</w:t>
      </w:r>
      <w:r w:rsidRPr="00A64C9E">
        <w:rPr>
          <w:rFonts w:ascii="Times New Roman"/>
          <w:b/>
          <w:color w:val="000000" w:themeColor="text1"/>
          <w:szCs w:val="32"/>
        </w:rPr>
        <w:t>博碩士論文應送研究倫理審查</w:t>
      </w:r>
      <w:r w:rsidRPr="00A64C9E">
        <w:rPr>
          <w:rFonts w:ascii="Times New Roman"/>
          <w:bCs/>
          <w:color w:val="000000" w:themeColor="text1"/>
          <w:szCs w:val="32"/>
        </w:rPr>
        <w:t>。</w:t>
      </w:r>
      <w:r w:rsidRPr="00A64C9E">
        <w:rPr>
          <w:rFonts w:ascii="Times New Roman" w:hint="eastAsia"/>
          <w:bCs/>
          <w:color w:val="000000" w:themeColor="text1"/>
          <w:szCs w:val="32"/>
        </w:rPr>
        <w:t>摘要</w:t>
      </w:r>
      <w:r w:rsidRPr="00A64C9E">
        <w:rPr>
          <w:rFonts w:ascii="Times New Roman" w:hint="eastAsia"/>
          <w:bCs/>
          <w:color w:val="000000" w:themeColor="text1"/>
          <w:szCs w:val="32"/>
        </w:rPr>
        <w:lastRenderedPageBreak/>
        <w:t>上述</w:t>
      </w:r>
      <w:r w:rsidRPr="00A64C9E">
        <w:rPr>
          <w:rFonts w:ascii="Times New Roman" w:hint="eastAsia"/>
          <w:bCs/>
          <w:color w:val="000000" w:themeColor="text1"/>
          <w:szCs w:val="32"/>
        </w:rPr>
        <w:t>3</w:t>
      </w:r>
      <w:r w:rsidRPr="00A64C9E">
        <w:rPr>
          <w:rFonts w:ascii="Times New Roman" w:hint="eastAsia"/>
          <w:bCs/>
          <w:color w:val="000000" w:themeColor="text1"/>
          <w:szCs w:val="32"/>
        </w:rPr>
        <w:t>案</w:t>
      </w:r>
      <w:r w:rsidR="001E6D6A" w:rsidRPr="00A64C9E">
        <w:rPr>
          <w:rFonts w:ascii="Times New Roman" w:hint="eastAsia"/>
          <w:bCs/>
          <w:color w:val="000000" w:themeColor="text1"/>
          <w:szCs w:val="32"/>
        </w:rPr>
        <w:t>後續</w:t>
      </w:r>
      <w:r w:rsidRPr="00A64C9E">
        <w:rPr>
          <w:rFonts w:ascii="Times New Roman" w:hint="eastAsia"/>
          <w:bCs/>
          <w:color w:val="000000" w:themeColor="text1"/>
          <w:szCs w:val="32"/>
        </w:rPr>
        <w:t>處理情形略以：</w:t>
      </w:r>
    </w:p>
    <w:p w14:paraId="5D2F73EC" w14:textId="77777777" w:rsidR="00795FF1" w:rsidRPr="00A64C9E" w:rsidRDefault="00795FF1" w:rsidP="00C01563">
      <w:pPr>
        <w:pStyle w:val="5"/>
        <w:kinsoku/>
        <w:ind w:left="2042" w:hanging="851"/>
        <w:rPr>
          <w:color w:val="000000" w:themeColor="text1"/>
        </w:rPr>
      </w:pPr>
      <w:r w:rsidRPr="00A64C9E">
        <w:rPr>
          <w:b/>
          <w:color w:val="000000" w:themeColor="text1"/>
        </w:rPr>
        <w:t>編號16、20為碩士生計畫</w:t>
      </w:r>
      <w:r w:rsidRPr="00A64C9E">
        <w:rPr>
          <w:color w:val="000000" w:themeColor="text1"/>
        </w:rPr>
        <w:t>，計畫主持人</w:t>
      </w:r>
      <w:r w:rsidRPr="00A64C9E">
        <w:rPr>
          <w:rFonts w:hint="eastAsia"/>
          <w:color w:val="000000" w:themeColor="text1"/>
        </w:rPr>
        <w:t>（</w:t>
      </w:r>
      <w:r w:rsidRPr="00A64C9E">
        <w:rPr>
          <w:color w:val="000000" w:themeColor="text1"/>
        </w:rPr>
        <w:t>學生</w:t>
      </w:r>
      <w:r w:rsidRPr="00A64C9E">
        <w:rPr>
          <w:rFonts w:hint="eastAsia"/>
          <w:color w:val="000000" w:themeColor="text1"/>
        </w:rPr>
        <w:t>）</w:t>
      </w:r>
      <w:r w:rsidRPr="00A64C9E">
        <w:rPr>
          <w:color w:val="000000" w:themeColor="text1"/>
        </w:rPr>
        <w:t>雖修習過相關倫理課程訓練，但對研究倫理審查相關規定及送審程序認知仍不足。編號16、20計畫雖與運動、心理相關，但研究過程中無採集檢體等侵入性行為，應屬人類研究，故</w:t>
      </w:r>
      <w:r w:rsidRPr="00A64C9E">
        <w:rPr>
          <w:b/>
          <w:bCs w:val="0"/>
          <w:color w:val="000000" w:themeColor="text1"/>
        </w:rPr>
        <w:t>後續未進行相關處置</w:t>
      </w:r>
      <w:r w:rsidRPr="00A64C9E">
        <w:rPr>
          <w:rFonts w:hint="eastAsia"/>
          <w:color w:val="000000" w:themeColor="text1"/>
        </w:rPr>
        <w:t>。</w:t>
      </w:r>
    </w:p>
    <w:p w14:paraId="007F09BE" w14:textId="41CF9812" w:rsidR="00795FF1" w:rsidRPr="00A64C9E" w:rsidRDefault="00795FF1" w:rsidP="00C01563">
      <w:pPr>
        <w:pStyle w:val="5"/>
        <w:kinsoku/>
        <w:ind w:left="2042" w:hanging="851"/>
        <w:rPr>
          <w:color w:val="000000" w:themeColor="text1"/>
        </w:rPr>
      </w:pPr>
      <w:r w:rsidRPr="00A64C9E">
        <w:rPr>
          <w:b/>
          <w:color w:val="000000" w:themeColor="text1"/>
        </w:rPr>
        <w:t>編號24為</w:t>
      </w:r>
      <w:r w:rsidRPr="00A64C9E">
        <w:rPr>
          <w:rFonts w:hint="eastAsia"/>
          <w:b/>
          <w:color w:val="000000" w:themeColor="text1"/>
        </w:rPr>
        <w:t>該</w:t>
      </w:r>
      <w:r w:rsidRPr="00A64C9E">
        <w:rPr>
          <w:b/>
          <w:color w:val="000000" w:themeColor="text1"/>
        </w:rPr>
        <w:t>校博士生計畫</w:t>
      </w:r>
      <w:r w:rsidRPr="00A64C9E">
        <w:rPr>
          <w:rFonts w:hint="eastAsia"/>
          <w:color w:val="000000" w:themeColor="text1"/>
        </w:rPr>
        <w:t>，</w:t>
      </w:r>
      <w:r w:rsidRPr="00A64C9E">
        <w:rPr>
          <w:color w:val="000000" w:themeColor="text1"/>
        </w:rPr>
        <w:t>經</w:t>
      </w:r>
      <w:r w:rsidR="0006675F" w:rsidRPr="00A64C9E">
        <w:rPr>
          <w:rFonts w:hAnsi="標楷體" w:hint="eastAsia"/>
          <w:color w:val="000000" w:themeColor="text1"/>
          <w:szCs w:val="32"/>
        </w:rPr>
        <w:t>臺師大</w:t>
      </w:r>
      <w:r w:rsidR="001518FD" w:rsidRPr="00A64C9E">
        <w:rPr>
          <w:rFonts w:hint="eastAsia"/>
          <w:color w:val="000000" w:themeColor="text1"/>
        </w:rPr>
        <w:t>審查會</w:t>
      </w:r>
      <w:r w:rsidRPr="00A64C9E">
        <w:rPr>
          <w:color w:val="000000" w:themeColor="text1"/>
        </w:rPr>
        <w:t>第114次會議決議不予通過，並已於112年12月7日</w:t>
      </w:r>
      <w:r w:rsidRPr="00A64C9E">
        <w:rPr>
          <w:rFonts w:hint="eastAsia"/>
          <w:color w:val="000000" w:themeColor="text1"/>
        </w:rPr>
        <w:t>以師大倫審字第1123000046號函</w:t>
      </w:r>
      <w:r w:rsidRPr="00A64C9E">
        <w:rPr>
          <w:color w:val="000000" w:themeColor="text1"/>
        </w:rPr>
        <w:t>通報教育部</w:t>
      </w:r>
      <w:r w:rsidRPr="00A64C9E">
        <w:rPr>
          <w:rFonts w:hint="eastAsia"/>
          <w:color w:val="000000" w:themeColor="text1"/>
        </w:rPr>
        <w:t>。</w:t>
      </w:r>
      <w:r w:rsidR="00F863D7" w:rsidRPr="00A64C9E">
        <w:rPr>
          <w:rFonts w:hint="eastAsia"/>
          <w:color w:val="000000" w:themeColor="text1"/>
        </w:rPr>
        <w:t>依</w:t>
      </w:r>
      <w:r w:rsidR="001A494D" w:rsidRPr="00A64C9E">
        <w:rPr>
          <w:rFonts w:hAnsi="標楷體" w:hint="eastAsia"/>
          <w:color w:val="000000" w:themeColor="text1"/>
          <w:szCs w:val="32"/>
        </w:rPr>
        <w:t>該</w:t>
      </w:r>
      <w:r w:rsidRPr="00A64C9E">
        <w:rPr>
          <w:rFonts w:hAnsi="標楷體" w:hint="eastAsia"/>
          <w:color w:val="000000" w:themeColor="text1"/>
          <w:szCs w:val="32"/>
        </w:rPr>
        <w:t>會112年11月17日會議決議略以，編號24之博士生計畫因未經審查通過即開始執行，</w:t>
      </w:r>
      <w:r w:rsidRPr="00A64C9E">
        <w:rPr>
          <w:rFonts w:hAnsi="標楷體" w:hint="eastAsia"/>
          <w:b/>
          <w:bCs w:val="0"/>
          <w:color w:val="000000" w:themeColor="text1"/>
          <w:szCs w:val="32"/>
        </w:rPr>
        <w:t>本案審查不予通過，前開計畫所收集之研究資料不得使用且須刪除</w:t>
      </w:r>
      <w:r w:rsidRPr="00A64C9E">
        <w:rPr>
          <w:rFonts w:hAnsi="標楷體" w:hint="eastAsia"/>
          <w:color w:val="000000" w:themeColor="text1"/>
          <w:szCs w:val="32"/>
        </w:rPr>
        <w:t>。</w:t>
      </w:r>
    </w:p>
    <w:p w14:paraId="24A56BCE" w14:textId="0CB86886" w:rsidR="00795FF1" w:rsidRPr="00A64C9E" w:rsidRDefault="00795FF1" w:rsidP="00280162">
      <w:pPr>
        <w:pStyle w:val="4"/>
        <w:kinsoku/>
        <w:rPr>
          <w:color w:val="000000" w:themeColor="text1"/>
        </w:rPr>
      </w:pPr>
      <w:r w:rsidRPr="00A64C9E">
        <w:rPr>
          <w:rFonts w:hAnsi="標楷體" w:hint="eastAsia"/>
          <w:color w:val="000000" w:themeColor="text1"/>
          <w:szCs w:val="32"/>
        </w:rPr>
        <w:t>又，教育部於本院詢問會後補充說明略以，該部</w:t>
      </w:r>
      <w:r w:rsidRPr="00A64C9E">
        <w:rPr>
          <w:rFonts w:hAnsi="標楷體" w:hint="eastAsia"/>
          <w:b/>
          <w:bCs/>
          <w:color w:val="000000" w:themeColor="text1"/>
          <w:szCs w:val="32"/>
        </w:rPr>
        <w:t>將要求臺師大</w:t>
      </w:r>
      <w:r w:rsidRPr="00A64C9E">
        <w:rPr>
          <w:rFonts w:hAnsi="標楷體" w:hint="eastAsia"/>
          <w:color w:val="000000" w:themeColor="text1"/>
          <w:szCs w:val="32"/>
        </w:rPr>
        <w:t>就前開會議決議事項確認處理情形，</w:t>
      </w:r>
      <w:r w:rsidRPr="00A64C9E">
        <w:rPr>
          <w:rFonts w:hAnsi="標楷體" w:hint="eastAsia"/>
          <w:b/>
          <w:bCs/>
          <w:color w:val="000000" w:themeColor="text1"/>
          <w:szCs w:val="32"/>
        </w:rPr>
        <w:t>後續將提至該部</w:t>
      </w:r>
      <w:r w:rsidR="009A4E00" w:rsidRPr="00A64C9E">
        <w:rPr>
          <w:rFonts w:hAnsi="標楷體" w:hint="eastAsia"/>
          <w:b/>
          <w:bCs/>
          <w:color w:val="000000" w:themeColor="text1"/>
          <w:szCs w:val="32"/>
        </w:rPr>
        <w:t>大專校院研究倫理組織及運作指導委員會</w:t>
      </w:r>
      <w:r w:rsidRPr="00A64C9E">
        <w:rPr>
          <w:rFonts w:hAnsi="標楷體" w:hint="eastAsia"/>
          <w:b/>
          <w:bCs/>
          <w:color w:val="000000" w:themeColor="text1"/>
          <w:szCs w:val="32"/>
        </w:rPr>
        <w:t>依</w:t>
      </w:r>
      <w:r w:rsidR="000D278C" w:rsidRPr="00A64C9E">
        <w:rPr>
          <w:rFonts w:hAnsi="標楷體" w:hint="eastAsia"/>
          <w:b/>
          <w:bCs/>
          <w:color w:val="000000" w:themeColor="text1"/>
          <w:szCs w:val="32"/>
        </w:rPr>
        <w:t>「人體研究法」</w:t>
      </w:r>
      <w:r w:rsidRPr="00A64C9E">
        <w:rPr>
          <w:rFonts w:hAnsi="標楷體" w:hint="eastAsia"/>
          <w:b/>
          <w:bCs/>
          <w:color w:val="000000" w:themeColor="text1"/>
          <w:szCs w:val="32"/>
        </w:rPr>
        <w:t>確認裁罰事宜</w:t>
      </w:r>
      <w:r w:rsidRPr="00A64C9E">
        <w:rPr>
          <w:rFonts w:hint="eastAsia"/>
          <w:bCs/>
          <w:color w:val="000000" w:themeColor="text1"/>
        </w:rPr>
        <w:t>。足見，</w:t>
      </w:r>
      <w:r w:rsidRPr="00A64C9E">
        <w:rPr>
          <w:rFonts w:ascii="Times New Roman" w:hint="eastAsia"/>
          <w:bCs/>
          <w:color w:val="000000" w:themeColor="text1"/>
          <w:szCs w:val="32"/>
        </w:rPr>
        <w:t>教育</w:t>
      </w:r>
      <w:r w:rsidRPr="00A64C9E">
        <w:rPr>
          <w:rFonts w:ascii="Times New Roman" w:hint="eastAsia"/>
          <w:color w:val="000000" w:themeColor="text1"/>
        </w:rPr>
        <w:t>部對於</w:t>
      </w:r>
      <w:r w:rsidRPr="00A64C9E">
        <w:rPr>
          <w:rFonts w:ascii="Times New Roman" w:hint="eastAsia"/>
          <w:color w:val="000000" w:themeColor="text1"/>
        </w:rPr>
        <w:t>112</w:t>
      </w:r>
      <w:r w:rsidRPr="00A64C9E">
        <w:rPr>
          <w:rFonts w:ascii="Times New Roman" w:hint="eastAsia"/>
          <w:color w:val="000000" w:themeColor="text1"/>
        </w:rPr>
        <w:t>年間之</w:t>
      </w:r>
      <w:r w:rsidR="00CB547C" w:rsidRPr="00A64C9E">
        <w:rPr>
          <w:rFonts w:ascii="Times New Roman" w:hint="eastAsia"/>
          <w:color w:val="000000" w:themeColor="text1"/>
        </w:rPr>
        <w:t>部分</w:t>
      </w:r>
      <w:r w:rsidRPr="00A64C9E">
        <w:rPr>
          <w:rFonts w:ascii="Times New Roman" w:hint="eastAsia"/>
          <w:color w:val="000000" w:themeColor="text1"/>
        </w:rPr>
        <w:t>個案怠未積極督導查處，</w:t>
      </w:r>
      <w:r w:rsidR="00B963EF" w:rsidRPr="00A64C9E">
        <w:rPr>
          <w:rFonts w:ascii="Times New Roman" w:hint="eastAsia"/>
          <w:color w:val="000000" w:themeColor="text1"/>
        </w:rPr>
        <w:t>且</w:t>
      </w:r>
      <w:r w:rsidRPr="00A64C9E">
        <w:rPr>
          <w:rFonts w:hint="eastAsia"/>
          <w:color w:val="000000" w:themeColor="text1"/>
        </w:rPr>
        <w:t>目前</w:t>
      </w:r>
      <w:r w:rsidRPr="00A64C9E">
        <w:rPr>
          <w:rFonts w:ascii="Times New Roman"/>
          <w:bCs/>
          <w:color w:val="000000" w:themeColor="text1"/>
          <w:szCs w:val="32"/>
        </w:rPr>
        <w:t>博碩士論文研究倫理</w:t>
      </w:r>
      <w:r w:rsidRPr="00A64C9E">
        <w:rPr>
          <w:rFonts w:ascii="Times New Roman" w:hint="eastAsia"/>
          <w:bCs/>
          <w:color w:val="000000" w:themeColor="text1"/>
          <w:szCs w:val="32"/>
        </w:rPr>
        <w:t>審查之</w:t>
      </w:r>
      <w:r w:rsidRPr="00A64C9E">
        <w:rPr>
          <w:rFonts w:ascii="Times New Roman" w:hint="eastAsia"/>
          <w:color w:val="000000" w:themeColor="text1"/>
        </w:rPr>
        <w:t>相關處理程序</w:t>
      </w:r>
      <w:r w:rsidRPr="00A64C9E">
        <w:rPr>
          <w:rFonts w:ascii="Times New Roman" w:hint="eastAsia"/>
          <w:bCs/>
          <w:color w:val="000000" w:themeColor="text1"/>
        </w:rPr>
        <w:t>及做法均有</w:t>
      </w:r>
      <w:r w:rsidRPr="00A64C9E">
        <w:rPr>
          <w:rFonts w:ascii="Times New Roman" w:hint="eastAsia"/>
          <w:color w:val="000000" w:themeColor="text1"/>
        </w:rPr>
        <w:t>未明</w:t>
      </w:r>
      <w:r w:rsidRPr="00A64C9E">
        <w:rPr>
          <w:rFonts w:ascii="Times New Roman" w:hint="eastAsia"/>
          <w:bCs/>
          <w:color w:val="000000" w:themeColor="text1"/>
          <w:szCs w:val="32"/>
        </w:rPr>
        <w:t>，該部</w:t>
      </w:r>
      <w:r w:rsidRPr="00A64C9E">
        <w:rPr>
          <w:rFonts w:ascii="Times New Roman" w:hint="eastAsia"/>
          <w:color w:val="000000" w:themeColor="text1"/>
        </w:rPr>
        <w:t>復未</w:t>
      </w:r>
      <w:r w:rsidRPr="00A64C9E">
        <w:rPr>
          <w:rFonts w:hint="eastAsia"/>
          <w:color w:val="000000" w:themeColor="text1"/>
        </w:rPr>
        <w:t>整體</w:t>
      </w:r>
      <w:r w:rsidRPr="00A64C9E">
        <w:rPr>
          <w:rFonts w:ascii="Times New Roman" w:hint="eastAsia"/>
          <w:color w:val="000000" w:themeColor="text1"/>
        </w:rPr>
        <w:t>研議通案妥適作為，均應妥速檢討改善</w:t>
      </w:r>
      <w:r w:rsidRPr="00A64C9E">
        <w:rPr>
          <w:rFonts w:hint="eastAsia"/>
          <w:bCs/>
          <w:color w:val="000000" w:themeColor="text1"/>
        </w:rPr>
        <w:t>。</w:t>
      </w:r>
    </w:p>
    <w:p w14:paraId="79259700" w14:textId="79E3C7DB" w:rsidR="00795FF1" w:rsidRPr="00A64C9E" w:rsidRDefault="00795FF1" w:rsidP="00714B56">
      <w:pPr>
        <w:pStyle w:val="3"/>
        <w:kinsoku/>
        <w:ind w:leftChars="200" w:left="1360" w:hanging="680"/>
        <w:rPr>
          <w:color w:val="000000" w:themeColor="text1"/>
        </w:rPr>
      </w:pPr>
      <w:r w:rsidRPr="00A64C9E">
        <w:rPr>
          <w:rFonts w:hint="eastAsia"/>
          <w:b/>
          <w:color w:val="000000" w:themeColor="text1"/>
        </w:rPr>
        <w:t>此外，</w:t>
      </w:r>
      <w:r w:rsidRPr="00A64C9E">
        <w:rPr>
          <w:rFonts w:hAnsi="標楷體"/>
          <w:b/>
          <w:bCs w:val="0"/>
          <w:color w:val="000000" w:themeColor="text1"/>
          <w:szCs w:val="32"/>
        </w:rPr>
        <w:t>國科會作為國家</w:t>
      </w:r>
      <w:r w:rsidRPr="00A64C9E">
        <w:rPr>
          <w:rFonts w:hAnsi="標楷體" w:hint="eastAsia"/>
          <w:b/>
          <w:bCs w:val="0"/>
          <w:color w:val="000000" w:themeColor="text1"/>
          <w:szCs w:val="32"/>
        </w:rPr>
        <w:t>重要</w:t>
      </w:r>
      <w:r w:rsidRPr="00A64C9E">
        <w:rPr>
          <w:rFonts w:hAnsi="標楷體"/>
          <w:b/>
          <w:bCs w:val="0"/>
          <w:color w:val="000000" w:themeColor="text1"/>
          <w:szCs w:val="32"/>
        </w:rPr>
        <w:t>學術研究資源之補助機關，</w:t>
      </w:r>
      <w:r w:rsidRPr="00A64C9E">
        <w:rPr>
          <w:rFonts w:hAnsi="標楷體" w:hint="eastAsia"/>
          <w:b/>
          <w:bCs w:val="0"/>
          <w:color w:val="000000" w:themeColor="text1"/>
          <w:szCs w:val="32"/>
        </w:rPr>
        <w:t>本案</w:t>
      </w:r>
      <w:r w:rsidRPr="00A64C9E">
        <w:rPr>
          <w:rFonts w:hint="eastAsia"/>
          <w:b/>
          <w:color w:val="000000" w:themeColor="text1"/>
        </w:rPr>
        <w:t>卻</w:t>
      </w:r>
      <w:r w:rsidR="00EC68A6" w:rsidRPr="00A64C9E">
        <w:rPr>
          <w:rFonts w:hint="eastAsia"/>
          <w:b/>
          <w:color w:val="000000" w:themeColor="text1"/>
        </w:rPr>
        <w:t>前於媒體透露未經證實之訊息</w:t>
      </w:r>
      <w:r w:rsidRPr="00A64C9E">
        <w:rPr>
          <w:rFonts w:hint="eastAsia"/>
          <w:b/>
          <w:color w:val="000000" w:themeColor="text1"/>
        </w:rPr>
        <w:t>，</w:t>
      </w:r>
      <w:r w:rsidRPr="00A64C9E">
        <w:rPr>
          <w:b/>
          <w:color w:val="000000" w:themeColor="text1"/>
        </w:rPr>
        <w:t>顯有誤導公眾之虞，</w:t>
      </w:r>
      <w:r w:rsidRPr="00A64C9E">
        <w:rPr>
          <w:rFonts w:hint="eastAsia"/>
          <w:b/>
          <w:color w:val="000000" w:themeColor="text1"/>
        </w:rPr>
        <w:t>相關作為顯難謂妥適；又，針對</w:t>
      </w:r>
      <w:r w:rsidR="002B408C" w:rsidRPr="00A64C9E">
        <w:rPr>
          <w:rFonts w:hint="eastAsia"/>
          <w:b/>
          <w:color w:val="000000" w:themeColor="text1"/>
        </w:rPr>
        <w:t>本案凸顯之「掛名研究」</w:t>
      </w:r>
      <w:r w:rsidRPr="00A64C9E">
        <w:rPr>
          <w:rFonts w:hint="eastAsia"/>
          <w:b/>
          <w:color w:val="000000" w:themeColor="text1"/>
        </w:rPr>
        <w:t>等制度問題</w:t>
      </w:r>
      <w:r w:rsidR="008D594E" w:rsidRPr="00A64C9E">
        <w:rPr>
          <w:rFonts w:hint="eastAsia"/>
          <w:b/>
          <w:color w:val="000000" w:themeColor="text1"/>
        </w:rPr>
        <w:t>未解</w:t>
      </w:r>
      <w:r w:rsidRPr="00A64C9E">
        <w:rPr>
          <w:rFonts w:hint="eastAsia"/>
          <w:b/>
          <w:bCs w:val="0"/>
          <w:color w:val="000000" w:themeColor="text1"/>
        </w:rPr>
        <w:t>，</w:t>
      </w:r>
      <w:r w:rsidR="00267301" w:rsidRPr="00A64C9E">
        <w:rPr>
          <w:rFonts w:hint="eastAsia"/>
          <w:b/>
          <w:bCs w:val="0"/>
          <w:color w:val="000000" w:themeColor="text1"/>
        </w:rPr>
        <w:t>然</w:t>
      </w:r>
      <w:r w:rsidRPr="00A64C9E">
        <w:rPr>
          <w:rFonts w:hint="eastAsia"/>
          <w:b/>
          <w:bCs w:val="0"/>
          <w:color w:val="000000" w:themeColor="text1"/>
        </w:rPr>
        <w:t>據審計部查核</w:t>
      </w:r>
      <w:r w:rsidR="00D131BB" w:rsidRPr="00A64C9E">
        <w:rPr>
          <w:rFonts w:hint="eastAsia"/>
          <w:b/>
          <w:bCs w:val="0"/>
          <w:color w:val="000000" w:themeColor="text1"/>
        </w:rPr>
        <w:t>發現，</w:t>
      </w:r>
      <w:r w:rsidRPr="00A64C9E">
        <w:rPr>
          <w:rFonts w:hAnsi="標楷體" w:hint="eastAsia"/>
          <w:b/>
          <w:bCs w:val="0"/>
          <w:color w:val="000000" w:themeColor="text1"/>
          <w:szCs w:val="32"/>
        </w:rPr>
        <w:t>部分計畫主持人出國期間未實際參與研究實驗，由他人代蓋印章簽署研究經費核銷文件，顯有欠當</w:t>
      </w:r>
      <w:r w:rsidR="000C0A36" w:rsidRPr="00A64C9E">
        <w:rPr>
          <w:rFonts w:hAnsi="標楷體" w:hint="eastAsia"/>
          <w:b/>
          <w:bCs w:val="0"/>
          <w:color w:val="000000" w:themeColor="text1"/>
          <w:szCs w:val="32"/>
        </w:rPr>
        <w:t>等情</w:t>
      </w:r>
      <w:r w:rsidR="00337146" w:rsidRPr="00A64C9E">
        <w:rPr>
          <w:rFonts w:hAnsi="標楷體" w:hint="eastAsia"/>
          <w:color w:val="000000" w:themeColor="text1"/>
          <w:szCs w:val="32"/>
        </w:rPr>
        <w:t>；</w:t>
      </w:r>
      <w:r w:rsidRPr="00A64C9E">
        <w:rPr>
          <w:rFonts w:hAnsi="標楷體" w:hint="eastAsia"/>
          <w:color w:val="000000" w:themeColor="text1"/>
          <w:szCs w:val="32"/>
        </w:rPr>
        <w:t>上述</w:t>
      </w:r>
      <w:r w:rsidRPr="00A64C9E">
        <w:rPr>
          <w:rFonts w:hint="eastAsia"/>
          <w:color w:val="000000" w:themeColor="text1"/>
        </w:rPr>
        <w:t>並涉及相關後續責任釐清，均</w:t>
      </w:r>
      <w:r w:rsidR="003D3CFA" w:rsidRPr="00A64C9E">
        <w:rPr>
          <w:rFonts w:hint="eastAsia"/>
          <w:color w:val="000000" w:themeColor="text1"/>
        </w:rPr>
        <w:t>待</w:t>
      </w:r>
      <w:r w:rsidR="00883DF0" w:rsidRPr="00A64C9E">
        <w:rPr>
          <w:rFonts w:hint="eastAsia"/>
          <w:color w:val="000000" w:themeColor="text1"/>
        </w:rPr>
        <w:t>儘</w:t>
      </w:r>
      <w:r w:rsidRPr="00A64C9E">
        <w:rPr>
          <w:rFonts w:hint="eastAsia"/>
          <w:color w:val="000000" w:themeColor="text1"/>
        </w:rPr>
        <w:t>速</w:t>
      </w:r>
      <w:r w:rsidR="00A973F6" w:rsidRPr="00A64C9E">
        <w:rPr>
          <w:rFonts w:hint="eastAsia"/>
          <w:color w:val="000000" w:themeColor="text1"/>
        </w:rPr>
        <w:t>會同</w:t>
      </w:r>
      <w:r w:rsidRPr="00A64C9E">
        <w:rPr>
          <w:rFonts w:hint="eastAsia"/>
          <w:color w:val="000000" w:themeColor="text1"/>
        </w:rPr>
        <w:t>通盤檢討</w:t>
      </w:r>
      <w:r w:rsidRPr="00A64C9E">
        <w:rPr>
          <w:rFonts w:hint="eastAsia"/>
          <w:b/>
          <w:color w:val="000000" w:themeColor="text1"/>
        </w:rPr>
        <w:t>。</w:t>
      </w:r>
      <w:r w:rsidRPr="00A64C9E">
        <w:rPr>
          <w:rFonts w:hint="eastAsia"/>
          <w:bCs w:val="0"/>
          <w:color w:val="000000" w:themeColor="text1"/>
        </w:rPr>
        <w:t>論述如下：</w:t>
      </w:r>
    </w:p>
    <w:p w14:paraId="1B7966E5" w14:textId="4AB02DBE" w:rsidR="00795FF1" w:rsidRPr="00A64C9E" w:rsidRDefault="00795FF1" w:rsidP="00704D1B">
      <w:pPr>
        <w:pStyle w:val="4"/>
        <w:kinsoku/>
        <w:rPr>
          <w:color w:val="000000" w:themeColor="text1"/>
        </w:rPr>
      </w:pPr>
      <w:r w:rsidRPr="00A64C9E">
        <w:rPr>
          <w:rFonts w:hint="eastAsia"/>
          <w:color w:val="000000" w:themeColor="text1"/>
        </w:rPr>
        <w:lastRenderedPageBreak/>
        <w:t>據悉，前</w:t>
      </w:r>
      <w:r w:rsidR="00FA26F0" w:rsidRPr="00A64C9E">
        <w:rPr>
          <w:rFonts w:hint="eastAsia"/>
          <w:color w:val="000000" w:themeColor="text1"/>
        </w:rPr>
        <w:t>據</w:t>
      </w:r>
      <w:r w:rsidRPr="00A64C9E">
        <w:rPr>
          <w:rFonts w:hint="eastAsia"/>
          <w:color w:val="000000" w:themeColor="text1"/>
        </w:rPr>
        <w:t>媒體</w:t>
      </w:r>
      <w:r w:rsidR="00B86DE0" w:rsidRPr="00A64C9E">
        <w:rPr>
          <w:rFonts w:hint="eastAsia"/>
          <w:color w:val="000000" w:themeColor="text1"/>
        </w:rPr>
        <w:t>報載</w:t>
      </w:r>
      <w:r w:rsidR="00414C33" w:rsidRPr="00A64C9E">
        <w:rPr>
          <w:rFonts w:hint="eastAsia"/>
          <w:color w:val="000000" w:themeColor="text1"/>
        </w:rPr>
        <w:t>略以</w:t>
      </w:r>
      <w:r w:rsidR="00FB1FFE" w:rsidRPr="00A64C9E">
        <w:rPr>
          <w:rFonts w:hint="eastAsia"/>
          <w:color w:val="000000" w:themeColor="text1"/>
        </w:rPr>
        <w:t>，</w:t>
      </w:r>
      <w:r w:rsidR="00F97C41" w:rsidRPr="00A64C9E">
        <w:rPr>
          <w:rFonts w:hint="eastAsia"/>
          <w:color w:val="000000" w:themeColor="text1"/>
        </w:rPr>
        <w:t>本案</w:t>
      </w:r>
      <w:r w:rsidR="00FB1FFE" w:rsidRPr="00A64C9E">
        <w:rPr>
          <w:rFonts w:hint="eastAsia"/>
          <w:color w:val="000000" w:themeColor="text1"/>
        </w:rPr>
        <w:t>國科會主管人員</w:t>
      </w:r>
      <w:r w:rsidR="00B86DE0" w:rsidRPr="00A64C9E">
        <w:rPr>
          <w:rFonts w:hint="eastAsia"/>
          <w:color w:val="000000" w:themeColor="text1"/>
        </w:rPr>
        <w:t>指稱</w:t>
      </w:r>
      <w:r w:rsidRPr="00A64C9E">
        <w:rPr>
          <w:rStyle w:val="aff"/>
          <w:rFonts w:ascii="Times New Roman"/>
          <w:color w:val="000000" w:themeColor="text1"/>
          <w:szCs w:val="32"/>
        </w:rPr>
        <w:footnoteReference w:id="9"/>
      </w:r>
      <w:r w:rsidR="008772FA" w:rsidRPr="00A64C9E">
        <w:rPr>
          <w:rFonts w:ascii="Times New Roman" w:hint="eastAsia"/>
          <w:color w:val="000000" w:themeColor="text1"/>
          <w:szCs w:val="32"/>
        </w:rPr>
        <w:t>，</w:t>
      </w:r>
      <w:r w:rsidRPr="00A64C9E">
        <w:rPr>
          <w:rFonts w:ascii="Times New Roman" w:hint="eastAsia"/>
          <w:color w:val="000000" w:themeColor="text1"/>
          <w:szCs w:val="32"/>
        </w:rPr>
        <w:t>……體育學門中，有申請人體試驗計畫的數量，臺師大占超過</w:t>
      </w:r>
      <w:r w:rsidRPr="00A64C9E">
        <w:rPr>
          <w:rFonts w:ascii="Times New Roman" w:hint="eastAsia"/>
          <w:color w:val="000000" w:themeColor="text1"/>
          <w:szCs w:val="32"/>
        </w:rPr>
        <w:t>6</w:t>
      </w:r>
      <w:r w:rsidRPr="00A64C9E">
        <w:rPr>
          <w:rFonts w:ascii="Times New Roman" w:hint="eastAsia"/>
          <w:color w:val="000000" w:themeColor="text1"/>
          <w:szCs w:val="32"/>
        </w:rPr>
        <w:t>成，遠遠超過其他學校的總和，這是非常不尋常的事情</w:t>
      </w:r>
      <w:r w:rsidRPr="00A64C9E">
        <w:rPr>
          <w:rFonts w:hint="eastAsia"/>
          <w:color w:val="000000" w:themeColor="text1"/>
        </w:rPr>
        <w:t>等語。惟經本院函請該會</w:t>
      </w:r>
      <w:r w:rsidR="005A1BCB" w:rsidRPr="00A64C9E">
        <w:rPr>
          <w:rFonts w:hint="eastAsia"/>
          <w:color w:val="000000" w:themeColor="text1"/>
        </w:rPr>
        <w:t>清查</w:t>
      </w:r>
      <w:r w:rsidRPr="00A64C9E">
        <w:rPr>
          <w:rFonts w:hint="eastAsia"/>
          <w:color w:val="000000" w:themeColor="text1"/>
        </w:rPr>
        <w:t>近年補助各領域或學門研究計畫之實際情形</w:t>
      </w:r>
      <w:r w:rsidR="00303D8A" w:rsidRPr="00A64C9E">
        <w:rPr>
          <w:rFonts w:hint="eastAsia"/>
          <w:color w:val="000000" w:themeColor="text1"/>
        </w:rPr>
        <w:t>，</w:t>
      </w:r>
      <w:r w:rsidRPr="00A64C9E">
        <w:rPr>
          <w:rFonts w:hint="eastAsia"/>
          <w:color w:val="000000" w:themeColor="text1"/>
        </w:rPr>
        <w:t>據復國科會</w:t>
      </w:r>
      <w:r w:rsidR="00E86CD7" w:rsidRPr="00A64C9E">
        <w:rPr>
          <w:rFonts w:hint="eastAsia"/>
          <w:color w:val="000000" w:themeColor="text1"/>
        </w:rPr>
        <w:t>於</w:t>
      </w:r>
      <w:r w:rsidRPr="00A64C9E">
        <w:rPr>
          <w:rFonts w:hint="eastAsia"/>
          <w:color w:val="000000" w:themeColor="text1"/>
        </w:rPr>
        <w:t>104年至114年間，累計收辦我國各大專校院研究計畫申請書329,671件，核定執行186,747件，其中涉及IRB之計畫22,369件；</w:t>
      </w:r>
      <w:r w:rsidRPr="00A64C9E">
        <w:rPr>
          <w:rFonts w:hint="eastAsia"/>
          <w:b/>
          <w:color w:val="000000" w:themeColor="text1"/>
          <w:u w:val="single"/>
        </w:rPr>
        <w:t>累計件數排序</w:t>
      </w:r>
      <w:r w:rsidRPr="00A64C9E">
        <w:rPr>
          <w:rFonts w:hint="eastAsia"/>
          <w:b/>
          <w:color w:val="000000" w:themeColor="text1"/>
        </w:rPr>
        <w:t>前4名依序為臺大、國立成功大學（下稱成大）、臺北醫學大學（下稱北醫）、國立陽明交通大學（下稱陽明交大），合計執行11,794件(占52.7%)、共約199億元(占59%)</w:t>
      </w:r>
      <w:r w:rsidRPr="00A64C9E">
        <w:rPr>
          <w:rFonts w:hint="eastAsia"/>
          <w:color w:val="000000" w:themeColor="text1"/>
        </w:rPr>
        <w:t>；如</w:t>
      </w:r>
      <w:r w:rsidRPr="00A64C9E">
        <w:rPr>
          <w:rFonts w:hint="eastAsia"/>
          <w:b/>
          <w:color w:val="000000" w:themeColor="text1"/>
          <w:u w:val="single"/>
        </w:rPr>
        <w:t>依執行金額排序</w:t>
      </w:r>
      <w:r w:rsidRPr="00A64C9E">
        <w:rPr>
          <w:rFonts w:hint="eastAsia"/>
          <w:b/>
          <w:color w:val="000000" w:themeColor="text1"/>
        </w:rPr>
        <w:t>，則順序為臺大、成大、陽明交大、北醫</w:t>
      </w:r>
      <w:r w:rsidRPr="00A64C9E">
        <w:rPr>
          <w:rFonts w:hint="eastAsia"/>
          <w:color w:val="000000" w:themeColor="text1"/>
        </w:rPr>
        <w:t>。實與上述報</w:t>
      </w:r>
      <w:r w:rsidR="00CC1201" w:rsidRPr="00A64C9E">
        <w:rPr>
          <w:rFonts w:hint="eastAsia"/>
          <w:color w:val="000000" w:themeColor="text1"/>
        </w:rPr>
        <w:t>載內容</w:t>
      </w:r>
      <w:r w:rsidRPr="00A64C9E">
        <w:rPr>
          <w:rFonts w:hint="eastAsia"/>
          <w:color w:val="000000" w:themeColor="text1"/>
        </w:rPr>
        <w:t>未盡相符，顯見該會人員前於尚未</w:t>
      </w:r>
      <w:r w:rsidR="00A65B96" w:rsidRPr="00A64C9E">
        <w:rPr>
          <w:rFonts w:hint="eastAsia"/>
          <w:bCs/>
          <w:color w:val="000000" w:themeColor="text1"/>
        </w:rPr>
        <w:t>積極</w:t>
      </w:r>
      <w:r w:rsidRPr="00A64C9E">
        <w:rPr>
          <w:rFonts w:hint="eastAsia"/>
          <w:color w:val="000000" w:themeColor="text1"/>
        </w:rPr>
        <w:t>釐清案情前即</w:t>
      </w:r>
      <w:r w:rsidR="00CC1201" w:rsidRPr="00A64C9E">
        <w:rPr>
          <w:rFonts w:hint="eastAsia"/>
          <w:color w:val="000000" w:themeColor="text1"/>
        </w:rPr>
        <w:t>透露</w:t>
      </w:r>
      <w:r w:rsidRPr="00A64C9E">
        <w:rPr>
          <w:rFonts w:hint="eastAsia"/>
          <w:color w:val="000000" w:themeColor="text1"/>
        </w:rPr>
        <w:t>疑未證實之錯誤訊息，</w:t>
      </w:r>
      <w:r w:rsidRPr="00A64C9E">
        <w:rPr>
          <w:rFonts w:hint="eastAsia"/>
          <w:bCs/>
          <w:color w:val="000000" w:themeColor="text1"/>
        </w:rPr>
        <w:t>復未</w:t>
      </w:r>
      <w:r w:rsidR="00F25430" w:rsidRPr="00A64C9E">
        <w:rPr>
          <w:rFonts w:hint="eastAsia"/>
          <w:bCs/>
          <w:color w:val="000000" w:themeColor="text1"/>
        </w:rPr>
        <w:t>及時</w:t>
      </w:r>
      <w:r w:rsidR="00816E2F" w:rsidRPr="00A64C9E">
        <w:rPr>
          <w:rFonts w:hint="eastAsia"/>
          <w:bCs/>
          <w:color w:val="000000" w:themeColor="text1"/>
        </w:rPr>
        <w:t>處置</w:t>
      </w:r>
      <w:r w:rsidRPr="00A64C9E">
        <w:rPr>
          <w:rFonts w:hint="eastAsia"/>
          <w:bCs/>
          <w:color w:val="000000" w:themeColor="text1"/>
        </w:rPr>
        <w:t>，</w:t>
      </w:r>
      <w:r w:rsidRPr="00A64C9E">
        <w:rPr>
          <w:rFonts w:hint="eastAsia"/>
          <w:color w:val="000000" w:themeColor="text1"/>
        </w:rPr>
        <w:t>引</w:t>
      </w:r>
      <w:r w:rsidRPr="00A64C9E">
        <w:rPr>
          <w:rFonts w:hint="eastAsia"/>
          <w:bCs/>
          <w:color w:val="000000" w:themeColor="text1"/>
        </w:rPr>
        <w:t>發</w:t>
      </w:r>
      <w:r w:rsidRPr="00A64C9E">
        <w:rPr>
          <w:rFonts w:hint="eastAsia"/>
          <w:color w:val="000000" w:themeColor="text1"/>
        </w:rPr>
        <w:t>外界嘩然</w:t>
      </w:r>
      <w:r w:rsidRPr="00A64C9E">
        <w:rPr>
          <w:rFonts w:hint="eastAsia"/>
          <w:bCs/>
          <w:color w:val="000000" w:themeColor="text1"/>
        </w:rPr>
        <w:t>，</w:t>
      </w:r>
      <w:r w:rsidR="00EE40A4" w:rsidRPr="00A64C9E">
        <w:rPr>
          <w:rFonts w:hint="eastAsia"/>
          <w:bCs/>
          <w:color w:val="000000" w:themeColor="text1"/>
        </w:rPr>
        <w:t>相關作為</w:t>
      </w:r>
      <w:r w:rsidRPr="00A64C9E">
        <w:rPr>
          <w:rFonts w:hint="eastAsia"/>
          <w:bCs/>
          <w:color w:val="000000" w:themeColor="text1"/>
        </w:rPr>
        <w:t>顯難謂妥適</w:t>
      </w:r>
      <w:r w:rsidR="00704D1B" w:rsidRPr="00A64C9E">
        <w:rPr>
          <w:rFonts w:hint="eastAsia"/>
          <w:color w:val="000000" w:themeColor="text1"/>
        </w:rPr>
        <w:t>（表略）</w:t>
      </w:r>
      <w:r w:rsidRPr="00A64C9E">
        <w:rPr>
          <w:rFonts w:hint="eastAsia"/>
          <w:color w:val="000000" w:themeColor="text1"/>
        </w:rPr>
        <w:t>。</w:t>
      </w:r>
    </w:p>
    <w:p w14:paraId="1B6D0F4C" w14:textId="37A473A2" w:rsidR="00795FF1" w:rsidRPr="00A64C9E" w:rsidRDefault="00795FF1" w:rsidP="00714B56">
      <w:pPr>
        <w:pStyle w:val="4"/>
        <w:kinsoku/>
        <w:rPr>
          <w:color w:val="000000" w:themeColor="text1"/>
        </w:rPr>
      </w:pPr>
      <w:r w:rsidRPr="00A64C9E">
        <w:rPr>
          <w:rFonts w:hint="eastAsia"/>
          <w:color w:val="000000" w:themeColor="text1"/>
        </w:rPr>
        <w:t>承上，就外界質疑本案顯示部分國科會計畫實際由周師執行，但由陳師掛名主持人等不合理疑慮</w:t>
      </w:r>
      <w:r w:rsidR="00D11F3D" w:rsidRPr="00A64C9E">
        <w:rPr>
          <w:rFonts w:hint="eastAsia"/>
          <w:color w:val="000000" w:themeColor="text1"/>
        </w:rPr>
        <w:t>部分</w:t>
      </w:r>
      <w:r w:rsidRPr="00A64C9E">
        <w:rPr>
          <w:rFonts w:hint="eastAsia"/>
          <w:color w:val="000000" w:themeColor="text1"/>
        </w:rPr>
        <w:t>。據</w:t>
      </w:r>
      <w:r w:rsidR="006F7D93" w:rsidRPr="00A64C9E">
        <w:rPr>
          <w:rFonts w:hint="eastAsia"/>
          <w:color w:val="000000" w:themeColor="text1"/>
        </w:rPr>
        <w:t>該</w:t>
      </w:r>
      <w:r w:rsidRPr="00A64C9E">
        <w:rPr>
          <w:rFonts w:hint="eastAsia"/>
          <w:color w:val="000000" w:themeColor="text1"/>
        </w:rPr>
        <w:t>會主管人員於本院詢問</w:t>
      </w:r>
      <w:r w:rsidR="00FE7FF5" w:rsidRPr="00A64C9E">
        <w:rPr>
          <w:rFonts w:hint="eastAsia"/>
          <w:color w:val="000000" w:themeColor="text1"/>
        </w:rPr>
        <w:t>時</w:t>
      </w:r>
      <w:r w:rsidR="002C3408" w:rsidRPr="00A64C9E">
        <w:rPr>
          <w:rFonts w:hint="eastAsia"/>
          <w:color w:val="000000" w:themeColor="text1"/>
        </w:rPr>
        <w:t>指</w:t>
      </w:r>
      <w:r w:rsidRPr="00A64C9E">
        <w:rPr>
          <w:rFonts w:hint="eastAsia"/>
          <w:color w:val="000000" w:themeColor="text1"/>
        </w:rPr>
        <w:t>稱，</w:t>
      </w:r>
      <w:r w:rsidRPr="00A64C9E">
        <w:rPr>
          <w:rFonts w:hint="eastAsia"/>
          <w:b/>
          <w:bCs/>
          <w:color w:val="000000" w:themeColor="text1"/>
        </w:rPr>
        <w:t>此狀況不僅在體育領域出現</w:t>
      </w:r>
      <w:r w:rsidRPr="00A64C9E">
        <w:rPr>
          <w:rFonts w:hint="eastAsia"/>
          <w:color w:val="000000" w:themeColor="text1"/>
        </w:rPr>
        <w:t>，很多其他大型實驗室也很仰賴博士後或者博士生，</w:t>
      </w:r>
      <w:r w:rsidRPr="00A64C9E">
        <w:rPr>
          <w:rFonts w:hint="eastAsia"/>
          <w:b/>
          <w:bCs/>
          <w:color w:val="000000" w:themeColor="text1"/>
        </w:rPr>
        <w:t>但並不會寫出協同</w:t>
      </w:r>
      <w:r w:rsidRPr="00A64C9E">
        <w:rPr>
          <w:rFonts w:hint="eastAsia"/>
          <w:color w:val="000000" w:themeColor="text1"/>
        </w:rPr>
        <w:t>，而教授的引導會有很多不同樣態，</w:t>
      </w:r>
      <w:r w:rsidRPr="00A64C9E">
        <w:rPr>
          <w:rFonts w:hint="eastAsia"/>
          <w:b/>
          <w:bCs/>
          <w:color w:val="000000" w:themeColor="text1"/>
        </w:rPr>
        <w:t>以國科會角度在某些部分確實有必要確認，但</w:t>
      </w:r>
      <w:r w:rsidRPr="00A64C9E">
        <w:rPr>
          <w:rFonts w:hint="eastAsia"/>
          <w:b/>
          <w:bCs/>
          <w:color w:val="000000" w:themeColor="text1"/>
          <w:u w:val="single"/>
        </w:rPr>
        <w:t>也無法全面去知悉</w:t>
      </w:r>
      <w:r w:rsidRPr="00A64C9E">
        <w:rPr>
          <w:rFonts w:hint="eastAsia"/>
          <w:color w:val="000000" w:themeColor="text1"/>
        </w:rPr>
        <w:t>……針對陳師的個案部分，除IRB協助教育部外，國科會針對陳師過去的相關研究有全面清查，他的部分發表結果有的確實未對應到IRB的結果，對此國科會也有對應的懲處等語。對此，</w:t>
      </w:r>
      <w:r w:rsidRPr="00A64C9E">
        <w:rPr>
          <w:rFonts w:hint="eastAsia"/>
          <w:color w:val="000000" w:themeColor="text1"/>
        </w:rPr>
        <w:lastRenderedPageBreak/>
        <w:t>教育部主管人員詢問時則指出略以，</w:t>
      </w:r>
      <w:r w:rsidRPr="00A64C9E">
        <w:rPr>
          <w:rFonts w:hint="eastAsia"/>
          <w:b/>
          <w:bCs/>
          <w:color w:val="000000" w:themeColor="text1"/>
        </w:rPr>
        <w:t>部分案件是陳師和周師重疊的部分，會在我們IRB中處理</w:t>
      </w:r>
      <w:r w:rsidRPr="00A64C9E">
        <w:rPr>
          <w:rFonts w:hint="eastAsia"/>
          <w:color w:val="000000" w:themeColor="text1"/>
        </w:rPr>
        <w:t>……教育部有盤點過，衛福部專案審查委員提到運動或體育涉及高強度衰竭等部分，可能會涉及血液樣本等等的情形，</w:t>
      </w:r>
      <w:r w:rsidRPr="00A64C9E">
        <w:rPr>
          <w:rFonts w:hint="eastAsia"/>
          <w:b/>
          <w:bCs/>
          <w:color w:val="000000" w:themeColor="text1"/>
        </w:rPr>
        <w:t>有轉請國科會在學校教師申請國科會相關計畫時，會建議特別處理</w:t>
      </w:r>
      <w:r w:rsidRPr="00A64C9E">
        <w:rPr>
          <w:rFonts w:hint="eastAsia"/>
          <w:color w:val="000000" w:themeColor="text1"/>
        </w:rPr>
        <w:t>等語。足見，本案凸顯</w:t>
      </w:r>
      <w:r w:rsidR="00923E11" w:rsidRPr="00A64C9E">
        <w:rPr>
          <w:rFonts w:hint="eastAsia"/>
          <w:color w:val="000000" w:themeColor="text1"/>
        </w:rPr>
        <w:t>實務</w:t>
      </w:r>
      <w:r w:rsidRPr="00A64C9E">
        <w:rPr>
          <w:rFonts w:hint="eastAsia"/>
          <w:color w:val="000000" w:themeColor="text1"/>
        </w:rPr>
        <w:t>掛名研究</w:t>
      </w:r>
      <w:r w:rsidR="005F057B" w:rsidRPr="00A64C9E">
        <w:rPr>
          <w:rFonts w:hint="eastAsia"/>
          <w:color w:val="000000" w:themeColor="text1"/>
        </w:rPr>
        <w:t>衍生相關</w:t>
      </w:r>
      <w:r w:rsidRPr="00A64C9E">
        <w:rPr>
          <w:rFonts w:hint="eastAsia"/>
          <w:color w:val="000000" w:themeColor="text1"/>
        </w:rPr>
        <w:t>疑慮，並涉及</w:t>
      </w:r>
      <w:r w:rsidR="00E83431" w:rsidRPr="00A64C9E">
        <w:rPr>
          <w:rFonts w:hint="eastAsia"/>
          <w:color w:val="000000" w:themeColor="text1"/>
        </w:rPr>
        <w:t>計畫主持人</w:t>
      </w:r>
      <w:r w:rsidRPr="00A64C9E">
        <w:rPr>
          <w:rFonts w:hint="eastAsia"/>
          <w:color w:val="000000" w:themeColor="text1"/>
        </w:rPr>
        <w:t>後續責任之釐清</w:t>
      </w:r>
      <w:r w:rsidR="00C5181D" w:rsidRPr="00A64C9E">
        <w:rPr>
          <w:rFonts w:hint="eastAsia"/>
          <w:color w:val="000000" w:themeColor="text1"/>
        </w:rPr>
        <w:t>與妥適性</w:t>
      </w:r>
      <w:r w:rsidRPr="00A64C9E">
        <w:rPr>
          <w:rFonts w:hint="eastAsia"/>
          <w:color w:val="000000" w:themeColor="text1"/>
        </w:rPr>
        <w:t>，</w:t>
      </w:r>
      <w:r w:rsidR="00EE7B06" w:rsidRPr="00A64C9E">
        <w:rPr>
          <w:rFonts w:hint="eastAsia"/>
          <w:color w:val="000000" w:themeColor="text1"/>
        </w:rPr>
        <w:t>均</w:t>
      </w:r>
      <w:r w:rsidRPr="00A64C9E">
        <w:rPr>
          <w:rFonts w:hint="eastAsia"/>
          <w:color w:val="000000" w:themeColor="text1"/>
        </w:rPr>
        <w:t>待該會後續積極通盤檢討。</w:t>
      </w:r>
    </w:p>
    <w:p w14:paraId="41F0A19D" w14:textId="6C8A36E5" w:rsidR="00795FF1" w:rsidRPr="00A64C9E" w:rsidRDefault="00795FF1" w:rsidP="00714B56">
      <w:pPr>
        <w:pStyle w:val="4"/>
        <w:kinsoku/>
        <w:rPr>
          <w:color w:val="000000" w:themeColor="text1"/>
        </w:rPr>
      </w:pPr>
      <w:r w:rsidRPr="00A64C9E">
        <w:rPr>
          <w:rFonts w:hint="eastAsia"/>
          <w:color w:val="000000" w:themeColor="text1"/>
        </w:rPr>
        <w:t>況依審計部查核</w:t>
      </w:r>
      <w:r w:rsidRPr="00A64C9E">
        <w:rPr>
          <w:rFonts w:hint="eastAsia"/>
          <w:b/>
          <w:color w:val="000000" w:themeColor="text1"/>
        </w:rPr>
        <w:t>國科會108至113年度補助計畫之相關審查、督導及考核作業</w:t>
      </w:r>
      <w:r w:rsidRPr="00A64C9E">
        <w:rPr>
          <w:rFonts w:hint="eastAsia"/>
          <w:bCs/>
          <w:color w:val="000000" w:themeColor="text1"/>
        </w:rPr>
        <w:t>，意見指</w:t>
      </w:r>
      <w:r w:rsidRPr="00A64C9E">
        <w:rPr>
          <w:rFonts w:hint="eastAsia"/>
          <w:color w:val="000000" w:themeColor="text1"/>
        </w:rPr>
        <w:t>出，</w:t>
      </w:r>
      <w:r w:rsidRPr="00A64C9E">
        <w:rPr>
          <w:rFonts w:hAnsi="標楷體" w:hint="eastAsia"/>
          <w:bCs/>
          <w:color w:val="000000" w:themeColor="text1"/>
          <w:szCs w:val="32"/>
        </w:rPr>
        <w:t>部分計畫主持人出國期間未實際參與研究實驗，仍支領研究主持費，並由他人代蓋印章簽署研究經費核銷文件，顯有欠當，允宜督促檢討改善，並研議完善相關作業規範，避免類似情事再次發生等語</w:t>
      </w:r>
      <w:r w:rsidRPr="00A64C9E">
        <w:rPr>
          <w:rFonts w:hint="eastAsia"/>
          <w:color w:val="000000" w:themeColor="text1"/>
        </w:rPr>
        <w:t>。</w:t>
      </w:r>
      <w:r w:rsidR="00F108BF" w:rsidRPr="00A64C9E">
        <w:rPr>
          <w:rFonts w:hint="eastAsia"/>
          <w:color w:val="000000" w:themeColor="text1"/>
        </w:rPr>
        <w:t>亦</w:t>
      </w:r>
      <w:r w:rsidRPr="00A64C9E">
        <w:rPr>
          <w:rFonts w:hint="eastAsia"/>
          <w:color w:val="000000" w:themeColor="text1"/>
        </w:rPr>
        <w:t>有待國科會</w:t>
      </w:r>
      <w:r w:rsidR="00B85856" w:rsidRPr="00A64C9E">
        <w:rPr>
          <w:rFonts w:hint="eastAsia"/>
          <w:color w:val="000000" w:themeColor="text1"/>
        </w:rPr>
        <w:t>會同</w:t>
      </w:r>
      <w:r w:rsidRPr="00A64C9E">
        <w:rPr>
          <w:rFonts w:hint="eastAsia"/>
          <w:color w:val="000000" w:themeColor="text1"/>
        </w:rPr>
        <w:t>併予檢討。</w:t>
      </w:r>
    </w:p>
    <w:p w14:paraId="4774D70E" w14:textId="40F4D0F6" w:rsidR="00795FF1" w:rsidRPr="00A64C9E" w:rsidRDefault="00795FF1" w:rsidP="00A45514">
      <w:pPr>
        <w:pStyle w:val="3"/>
        <w:kinsoku/>
        <w:ind w:left="1360" w:hanging="680"/>
        <w:rPr>
          <w:bCs w:val="0"/>
          <w:color w:val="000000" w:themeColor="text1"/>
        </w:rPr>
      </w:pPr>
      <w:r w:rsidRPr="00A64C9E">
        <w:rPr>
          <w:rFonts w:hint="eastAsia"/>
          <w:color w:val="000000" w:themeColor="text1"/>
        </w:rPr>
        <w:t>綜上論述，陳師</w:t>
      </w:r>
      <w:r w:rsidR="00F056FB" w:rsidRPr="00A64C9E">
        <w:rPr>
          <w:rFonts w:hint="eastAsia"/>
          <w:bCs w:val="0"/>
          <w:color w:val="000000" w:themeColor="text1"/>
        </w:rPr>
        <w:t>因</w:t>
      </w:r>
      <w:r w:rsidRPr="00A64C9E">
        <w:rPr>
          <w:rFonts w:hint="eastAsia"/>
          <w:bCs w:val="0"/>
          <w:color w:val="000000" w:themeColor="text1"/>
        </w:rPr>
        <w:t>執行國科會補助「建構新世代精準女性足球運動生心理、傷害及表現的智慧感測與衡鑑平台(子計畫3)」研究計畫，</w:t>
      </w:r>
      <w:r w:rsidR="001D3476" w:rsidRPr="00A64C9E">
        <w:rPr>
          <w:rFonts w:hint="eastAsia"/>
          <w:bCs w:val="0"/>
          <w:color w:val="000000" w:themeColor="text1"/>
        </w:rPr>
        <w:t>涉違反「人體研究法」相關規定</w:t>
      </w:r>
      <w:r w:rsidRPr="00A64C9E">
        <w:rPr>
          <w:rFonts w:hint="eastAsia"/>
          <w:bCs w:val="0"/>
          <w:color w:val="000000" w:themeColor="text1"/>
        </w:rPr>
        <w:t>，然部分機關未善盡把關之責等情，</w:t>
      </w:r>
      <w:r w:rsidR="00337686" w:rsidRPr="00A64C9E">
        <w:rPr>
          <w:rFonts w:hint="eastAsia"/>
          <w:bCs w:val="0"/>
          <w:color w:val="000000" w:themeColor="text1"/>
        </w:rPr>
        <w:t>前經本院糾正教育部及臺師大在案。</w:t>
      </w:r>
      <w:r w:rsidRPr="00A64C9E">
        <w:rPr>
          <w:rFonts w:hint="eastAsia"/>
          <w:bCs w:val="0"/>
          <w:color w:val="000000" w:themeColor="text1"/>
        </w:rPr>
        <w:t>嗣經教育部等相關部會擴大清查陳師歷年約31件研究案，查悉除前案相關違規情事外，自101年後，陳師另有6件主持或共同參與之補助研究計畫（</w:t>
      </w:r>
      <w:r w:rsidR="008168B7" w:rsidRPr="00A64C9E">
        <w:rPr>
          <w:rFonts w:hint="eastAsia"/>
          <w:bCs w:val="0"/>
          <w:color w:val="000000" w:themeColor="text1"/>
        </w:rPr>
        <w:t>含國科會5件</w:t>
      </w:r>
      <w:r w:rsidR="004004FE" w:rsidRPr="00A64C9E">
        <w:rPr>
          <w:rFonts w:hint="eastAsia"/>
          <w:bCs w:val="0"/>
          <w:color w:val="000000" w:themeColor="text1"/>
        </w:rPr>
        <w:t>及教育部已撤稿1件</w:t>
      </w:r>
      <w:r w:rsidRPr="00A64C9E">
        <w:rPr>
          <w:rFonts w:hint="eastAsia"/>
          <w:bCs w:val="0"/>
          <w:color w:val="000000" w:themeColor="text1"/>
        </w:rPr>
        <w:t>），同涉執行程序違反</w:t>
      </w:r>
      <w:r w:rsidR="000D278C" w:rsidRPr="00A64C9E">
        <w:rPr>
          <w:rFonts w:hint="eastAsia"/>
          <w:bCs w:val="0"/>
          <w:color w:val="000000" w:themeColor="text1"/>
        </w:rPr>
        <w:t>「人體研究法」</w:t>
      </w:r>
      <w:r w:rsidRPr="00A64C9E">
        <w:rPr>
          <w:rFonts w:hint="eastAsia"/>
          <w:bCs w:val="0"/>
          <w:color w:val="000000" w:themeColor="text1"/>
        </w:rPr>
        <w:t>相關規範等缺失。惟查，教育部迄未本於目的事業主管機關之權責依法完成通盤查處，且對於臺師大112年函報之</w:t>
      </w:r>
      <w:r w:rsidR="00261215" w:rsidRPr="00A64C9E">
        <w:rPr>
          <w:rFonts w:hint="eastAsia"/>
          <w:bCs w:val="0"/>
          <w:color w:val="000000" w:themeColor="text1"/>
        </w:rPr>
        <w:t>博士生執行相關人體研究計畫等</w:t>
      </w:r>
      <w:r w:rsidR="00E74E36" w:rsidRPr="00A64C9E">
        <w:rPr>
          <w:rFonts w:hint="eastAsia"/>
          <w:bCs w:val="0"/>
          <w:color w:val="000000" w:themeColor="text1"/>
        </w:rPr>
        <w:t>違法個案，亦怠未積極查處</w:t>
      </w:r>
      <w:r w:rsidRPr="00A64C9E">
        <w:rPr>
          <w:rFonts w:hint="eastAsia"/>
          <w:bCs w:val="0"/>
          <w:color w:val="000000" w:themeColor="text1"/>
        </w:rPr>
        <w:t>，</w:t>
      </w:r>
      <w:r w:rsidR="005406D6" w:rsidRPr="00A64C9E">
        <w:rPr>
          <w:rFonts w:hint="eastAsia"/>
          <w:bCs w:val="0"/>
          <w:color w:val="000000" w:themeColor="text1"/>
        </w:rPr>
        <w:t>復未研擬通案</w:t>
      </w:r>
      <w:r w:rsidRPr="00A64C9E">
        <w:rPr>
          <w:rFonts w:hint="eastAsia"/>
          <w:bCs w:val="0"/>
          <w:color w:val="000000" w:themeColor="text1"/>
        </w:rPr>
        <w:t>妥適作為</w:t>
      </w:r>
      <w:r w:rsidR="00DF35B0" w:rsidRPr="00A64C9E">
        <w:rPr>
          <w:rFonts w:hint="eastAsia"/>
          <w:bCs w:val="0"/>
          <w:color w:val="000000" w:themeColor="text1"/>
        </w:rPr>
        <w:t>；同時，運動部就相關</w:t>
      </w:r>
      <w:r w:rsidR="00EC506B" w:rsidRPr="00A64C9E">
        <w:rPr>
          <w:rFonts w:hint="eastAsia"/>
          <w:bCs w:val="0"/>
          <w:color w:val="000000" w:themeColor="text1"/>
        </w:rPr>
        <w:t>法令適用及程序迄未釐明</w:t>
      </w:r>
      <w:r w:rsidR="00DF35B0" w:rsidRPr="00A64C9E">
        <w:rPr>
          <w:rFonts w:hint="eastAsia"/>
          <w:bCs w:val="0"/>
          <w:color w:val="000000" w:themeColor="text1"/>
        </w:rPr>
        <w:t>，待</w:t>
      </w:r>
      <w:r w:rsidR="00DF35B0" w:rsidRPr="00A64C9E">
        <w:rPr>
          <w:rFonts w:hint="eastAsia"/>
          <w:bCs w:val="0"/>
          <w:color w:val="000000" w:themeColor="text1"/>
        </w:rPr>
        <w:lastRenderedPageBreak/>
        <w:t>妥速辦理</w:t>
      </w:r>
      <w:r w:rsidRPr="00A64C9E">
        <w:rPr>
          <w:rFonts w:hint="eastAsia"/>
          <w:bCs w:val="0"/>
          <w:color w:val="000000" w:themeColor="text1"/>
        </w:rPr>
        <w:t>；又國科會</w:t>
      </w:r>
      <w:r w:rsidR="00EC68A6" w:rsidRPr="00A64C9E">
        <w:rPr>
          <w:rFonts w:hint="eastAsia"/>
          <w:bCs w:val="0"/>
          <w:color w:val="000000" w:themeColor="text1"/>
        </w:rPr>
        <w:t>前於媒體透露未經證實之訊息</w:t>
      </w:r>
      <w:r w:rsidRPr="00A64C9E">
        <w:rPr>
          <w:rFonts w:hint="eastAsia"/>
          <w:bCs w:val="0"/>
          <w:color w:val="000000" w:themeColor="text1"/>
        </w:rPr>
        <w:t>，且對</w:t>
      </w:r>
      <w:r w:rsidR="002B408C" w:rsidRPr="00A64C9E">
        <w:rPr>
          <w:rFonts w:hint="eastAsia"/>
          <w:bCs w:val="0"/>
          <w:color w:val="000000" w:themeColor="text1"/>
        </w:rPr>
        <w:t>本案凸顯之「掛名研究」</w:t>
      </w:r>
      <w:r w:rsidRPr="00A64C9E">
        <w:rPr>
          <w:rFonts w:hint="eastAsia"/>
          <w:bCs w:val="0"/>
          <w:color w:val="000000" w:themeColor="text1"/>
        </w:rPr>
        <w:t>等制度問題尚未通盤清查，相關作為難謂妥適，均待積極會同檢討。</w:t>
      </w:r>
    </w:p>
    <w:p w14:paraId="686B17D0" w14:textId="77777777" w:rsidR="00795FF1" w:rsidRPr="00A64C9E" w:rsidRDefault="00795FF1" w:rsidP="00DE4238">
      <w:pPr>
        <w:pStyle w:val="31"/>
        <w:ind w:left="1361" w:firstLine="680"/>
        <w:rPr>
          <w:color w:val="000000" w:themeColor="text1"/>
        </w:rPr>
      </w:pPr>
    </w:p>
    <w:p w14:paraId="6F7D7DB2" w14:textId="6FF76099" w:rsidR="00795FF1" w:rsidRPr="00A64C9E" w:rsidRDefault="007D3803" w:rsidP="00861A8F">
      <w:pPr>
        <w:pStyle w:val="2"/>
        <w:rPr>
          <w:color w:val="000000" w:themeColor="text1"/>
        </w:rPr>
      </w:pPr>
      <w:bookmarkStart w:id="56" w:name="_Toc234242339"/>
      <w:r w:rsidRPr="00A64C9E">
        <w:rPr>
          <w:rFonts w:hint="eastAsia"/>
          <w:b/>
          <w:bCs w:val="0"/>
          <w:color w:val="000000" w:themeColor="text1"/>
        </w:rPr>
        <w:t>前體育署</w:t>
      </w:r>
      <w:r w:rsidR="00795FF1" w:rsidRPr="00A64C9E">
        <w:rPr>
          <w:rFonts w:hint="eastAsia"/>
          <w:b/>
          <w:bCs w:val="0"/>
          <w:color w:val="000000" w:themeColor="text1"/>
        </w:rPr>
        <w:t>運用教育部運動發展基金補助辦理之運科支援計畫及運科輔助計畫，執行過程核有計畫經費未按規定編列及審核、對於各計畫所涉之關係對象未踐行知情同意程序、部分已涉及人體研究之計畫案卻未送</w:t>
      </w:r>
      <w:r w:rsidR="001518FD" w:rsidRPr="00A64C9E">
        <w:rPr>
          <w:rFonts w:hint="eastAsia"/>
          <w:b/>
          <w:bCs w:val="0"/>
          <w:color w:val="000000" w:themeColor="text1"/>
        </w:rPr>
        <w:t>審查會</w:t>
      </w:r>
      <w:r w:rsidR="00795FF1" w:rsidRPr="00A64C9E">
        <w:rPr>
          <w:rFonts w:hint="eastAsia"/>
          <w:b/>
          <w:bCs w:val="0"/>
          <w:color w:val="000000" w:themeColor="text1"/>
        </w:rPr>
        <w:t>審查，以及計畫報支之受試者費用嗣後又回繳而未實際由受試者支領等諸多違失，足徵</w:t>
      </w:r>
      <w:r w:rsidRPr="00A64C9E">
        <w:rPr>
          <w:rFonts w:hint="eastAsia"/>
          <w:b/>
          <w:bCs w:val="0"/>
          <w:color w:val="000000" w:themeColor="text1"/>
        </w:rPr>
        <w:t>前體育署</w:t>
      </w:r>
      <w:r w:rsidR="00795FF1" w:rsidRPr="00A64C9E">
        <w:rPr>
          <w:rFonts w:hint="eastAsia"/>
          <w:b/>
          <w:bCs w:val="0"/>
          <w:color w:val="000000" w:themeColor="text1"/>
        </w:rPr>
        <w:t>於該等計畫辦理之初未審慎周詳謀度，且其委託專案管理之國體大專業團隊對於相關計畫之行政管理與實地查核程序亦有未盡落實之處，允應由運動部儘速依法釐明事實移送權責主管機關核處，並針對未來運科相關計畫之辦理方式進行健全周延之籌劃，以利助益競技運動之初始目標，並兼顧對於運動員權益之維護。</w:t>
      </w:r>
      <w:bookmarkEnd w:id="56"/>
    </w:p>
    <w:p w14:paraId="3C4C0E86" w14:textId="595AABA9" w:rsidR="00795FF1" w:rsidRPr="00A64C9E" w:rsidRDefault="007D3803" w:rsidP="00861A8F">
      <w:pPr>
        <w:pStyle w:val="3"/>
        <w:rPr>
          <w:color w:val="000000" w:themeColor="text1"/>
        </w:rPr>
      </w:pPr>
      <w:r w:rsidRPr="00A64C9E">
        <w:rPr>
          <w:rFonts w:hint="eastAsia"/>
          <w:color w:val="000000" w:themeColor="text1"/>
        </w:rPr>
        <w:t>前體育署</w:t>
      </w:r>
      <w:r w:rsidR="00795FF1" w:rsidRPr="00A64C9E">
        <w:rPr>
          <w:rFonts w:hint="eastAsia"/>
          <w:color w:val="000000" w:themeColor="text1"/>
        </w:rPr>
        <w:t>為鼓勵應用運動科學支援競技運動訓練，培育競技運動人才，於105年9月28日訂定「教育部運動發展基金補助運動科學支援競技運動作業要點」(下稱運科支援作業要點)，補助專科以上學校及依法立案或登記之公私立機構、體育運動學術單位辦理運科支援計畫。另為鼓勵應用運動科學支援基層學校運動訓練，扎根基層運動人才及大專校院體育運動與運動科學相關科系研究實作之應用，參照運科支援作業要點以委辦或補助方式，提供經費予國內各公、私立大專校院(設有體育運動科系、運動科學相關系所之學校)辦理運科輔助計畫。據統計，</w:t>
      </w:r>
      <w:r w:rsidR="00795FF1" w:rsidRPr="00A64C9E">
        <w:rPr>
          <w:rFonts w:hint="eastAsia"/>
          <w:b/>
          <w:bCs w:val="0"/>
          <w:color w:val="000000" w:themeColor="text1"/>
        </w:rPr>
        <w:t>106至113年度運科支援計畫補助案件計有195件</w:t>
      </w:r>
      <w:r w:rsidR="00795FF1" w:rsidRPr="00A64C9E">
        <w:rPr>
          <w:rFonts w:hint="eastAsia"/>
          <w:color w:val="000000" w:themeColor="text1"/>
        </w:rPr>
        <w:t>，109至114年度運科輔助計畫補助(含委辦)案件</w:t>
      </w:r>
      <w:r w:rsidR="00795FF1" w:rsidRPr="00A64C9E">
        <w:rPr>
          <w:rFonts w:hint="eastAsia"/>
          <w:color w:val="000000" w:themeColor="text1"/>
        </w:rPr>
        <w:lastRenderedPageBreak/>
        <w:t>計有9</w:t>
      </w:r>
      <w:r w:rsidR="00AB7CED" w:rsidRPr="00A64C9E">
        <w:rPr>
          <w:rFonts w:hint="eastAsia"/>
          <w:color w:val="000000" w:themeColor="text1"/>
        </w:rPr>
        <w:t>4</w:t>
      </w:r>
      <w:r w:rsidR="00795FF1" w:rsidRPr="00A64C9E">
        <w:rPr>
          <w:rFonts w:hint="eastAsia"/>
          <w:color w:val="000000" w:themeColor="text1"/>
        </w:rPr>
        <w:t>件，合計28</w:t>
      </w:r>
      <w:r w:rsidR="00AB7CED" w:rsidRPr="00A64C9E">
        <w:rPr>
          <w:rFonts w:hint="eastAsia"/>
          <w:color w:val="000000" w:themeColor="text1"/>
        </w:rPr>
        <w:t>9</w:t>
      </w:r>
      <w:r w:rsidR="00795FF1" w:rsidRPr="00A64C9E">
        <w:rPr>
          <w:rFonts w:hint="eastAsia"/>
          <w:color w:val="000000" w:themeColor="text1"/>
        </w:rPr>
        <w:t>件，補助(含委辦)金額合計</w:t>
      </w:r>
      <w:r w:rsidR="00795FF1" w:rsidRPr="00A64C9E">
        <w:rPr>
          <w:color w:val="000000" w:themeColor="text1"/>
        </w:rPr>
        <w:t>2</w:t>
      </w:r>
      <w:r w:rsidR="00795FF1" w:rsidRPr="00A64C9E">
        <w:rPr>
          <w:rFonts w:hint="eastAsia"/>
          <w:color w:val="000000" w:themeColor="text1"/>
        </w:rPr>
        <w:t>億1</w:t>
      </w:r>
      <w:r w:rsidR="00AB7CED" w:rsidRPr="00A64C9E">
        <w:rPr>
          <w:rFonts w:hint="eastAsia"/>
          <w:color w:val="000000" w:themeColor="text1"/>
        </w:rPr>
        <w:t>千</w:t>
      </w:r>
      <w:r w:rsidR="00795FF1" w:rsidRPr="00A64C9E">
        <w:rPr>
          <w:rFonts w:hint="eastAsia"/>
          <w:color w:val="000000" w:themeColor="text1"/>
        </w:rPr>
        <w:t>萬餘元。</w:t>
      </w:r>
    </w:p>
    <w:p w14:paraId="4CD60412" w14:textId="0F9D55F6" w:rsidR="00795FF1" w:rsidRPr="00A64C9E" w:rsidRDefault="00795FF1" w:rsidP="00861A8F">
      <w:pPr>
        <w:pStyle w:val="3"/>
        <w:kinsoku/>
        <w:ind w:left="1360" w:hanging="680"/>
        <w:rPr>
          <w:color w:val="000000" w:themeColor="text1"/>
        </w:rPr>
      </w:pPr>
      <w:r w:rsidRPr="00A64C9E">
        <w:rPr>
          <w:rFonts w:hint="eastAsia"/>
          <w:color w:val="000000" w:themeColor="text1"/>
        </w:rPr>
        <w:t>嗣於114年8月間經媒體披露報導指稱，臺師大陳師及周師除執行國科會補助研究計畫涉有違反</w:t>
      </w:r>
      <w:r w:rsidR="000D278C" w:rsidRPr="00A64C9E">
        <w:rPr>
          <w:rFonts w:hint="eastAsia"/>
          <w:color w:val="000000" w:themeColor="text1"/>
        </w:rPr>
        <w:t>「人體研究法」</w:t>
      </w:r>
      <w:r w:rsidRPr="00A64C9E">
        <w:rPr>
          <w:rFonts w:hint="eastAsia"/>
          <w:color w:val="000000" w:themeColor="text1"/>
        </w:rPr>
        <w:t>之缺失外，其等亦向</w:t>
      </w:r>
      <w:r w:rsidR="007D3803" w:rsidRPr="00A64C9E">
        <w:rPr>
          <w:rFonts w:hint="eastAsia"/>
          <w:color w:val="000000" w:themeColor="text1"/>
        </w:rPr>
        <w:t>前體育署</w:t>
      </w:r>
      <w:r w:rsidRPr="00A64C9E">
        <w:rPr>
          <w:rFonts w:hint="eastAsia"/>
          <w:color w:val="000000" w:themeColor="text1"/>
        </w:rPr>
        <w:t>申請運科支援計畫，相關計畫案編列倫理審查費用，實際上卻未送審，運科支援計畫恐淪法外之地等情。經本院查證，臺師大陳師及周師歷年來辦理</w:t>
      </w:r>
      <w:r w:rsidR="007D3803" w:rsidRPr="00A64C9E">
        <w:rPr>
          <w:rFonts w:hint="eastAsia"/>
          <w:color w:val="000000" w:themeColor="text1"/>
        </w:rPr>
        <w:t>前體育署</w:t>
      </w:r>
      <w:r w:rsidRPr="00A64C9E">
        <w:rPr>
          <w:rFonts w:hint="eastAsia"/>
          <w:color w:val="000000" w:themeColor="text1"/>
        </w:rPr>
        <w:t>補助之運科支援計畫共計6件</w:t>
      </w:r>
      <w:r w:rsidR="00335B4F" w:rsidRPr="00A64C9E">
        <w:rPr>
          <w:rFonts w:hint="eastAsia"/>
          <w:color w:val="000000" w:themeColor="text1"/>
        </w:rPr>
        <w:t>（表略）。</w:t>
      </w:r>
    </w:p>
    <w:p w14:paraId="17C282D1" w14:textId="0795B608" w:rsidR="00795FF1" w:rsidRPr="00A64C9E" w:rsidRDefault="00795FF1" w:rsidP="00861A8F">
      <w:pPr>
        <w:pStyle w:val="3"/>
        <w:kinsoku/>
        <w:ind w:left="1360" w:hanging="680"/>
        <w:rPr>
          <w:color w:val="000000" w:themeColor="text1"/>
        </w:rPr>
      </w:pPr>
      <w:r w:rsidRPr="00A64C9E">
        <w:rPr>
          <w:rFonts w:hint="eastAsia"/>
          <w:color w:val="000000" w:themeColor="text1"/>
        </w:rPr>
        <w:t>上開6件運科支援計畫中，有3件(即陳師109年、110年及113年申請補助之計畫)於計畫申請書中編列REC審查費用</w:t>
      </w:r>
      <w:r w:rsidRPr="00A64C9E">
        <w:rPr>
          <w:rStyle w:val="aff"/>
          <w:color w:val="000000" w:themeColor="text1"/>
        </w:rPr>
        <w:footnoteReference w:id="10"/>
      </w:r>
      <w:r w:rsidRPr="00A64C9E">
        <w:rPr>
          <w:rFonts w:hint="eastAsia"/>
          <w:color w:val="000000" w:themeColor="text1"/>
        </w:rPr>
        <w:t>，惟實際上該6件計畫均未送</w:t>
      </w:r>
      <w:r w:rsidR="001518FD" w:rsidRPr="00A64C9E">
        <w:rPr>
          <w:rFonts w:hint="eastAsia"/>
          <w:color w:val="000000" w:themeColor="text1"/>
        </w:rPr>
        <w:t>審查會</w:t>
      </w:r>
      <w:r w:rsidRPr="00A64C9E">
        <w:rPr>
          <w:rFonts w:hint="eastAsia"/>
          <w:color w:val="000000" w:themeColor="text1"/>
        </w:rPr>
        <w:t>審查。另其中</w:t>
      </w:r>
      <w:r w:rsidR="00F4414F" w:rsidRPr="00A64C9E">
        <w:rPr>
          <w:rFonts w:hint="eastAsia"/>
          <w:color w:val="000000" w:themeColor="text1"/>
        </w:rPr>
        <w:t>108年教育部補助</w:t>
      </w:r>
      <w:r w:rsidR="00F4414F" w:rsidRPr="00A64C9E">
        <w:rPr>
          <w:rFonts w:hAnsi="標楷體" w:hint="eastAsia"/>
          <w:color w:val="000000" w:themeColor="text1"/>
        </w:rPr>
        <w:t>計畫-</w:t>
      </w:r>
      <w:r w:rsidR="00F4414F" w:rsidRPr="00A64C9E">
        <w:rPr>
          <w:rFonts w:hint="eastAsia"/>
          <w:color w:val="000000" w:themeColor="text1"/>
        </w:rPr>
        <w:t>臺師大</w:t>
      </w:r>
      <w:r w:rsidR="00F4414F" w:rsidRPr="00A64C9E">
        <w:rPr>
          <w:rFonts w:hAnsi="標楷體" w:hint="eastAsia"/>
          <w:color w:val="000000" w:themeColor="text1"/>
        </w:rPr>
        <w:t>女子足球隊選手體能監測與傷害調查</w:t>
      </w:r>
      <w:r w:rsidRPr="00A64C9E">
        <w:rPr>
          <w:rFonts w:hint="eastAsia"/>
          <w:color w:val="000000" w:themeColor="text1"/>
        </w:rPr>
        <w:t>(108F0143)</w:t>
      </w:r>
      <w:r w:rsidR="00F4414F" w:rsidRPr="00A64C9E">
        <w:rPr>
          <w:rFonts w:hint="eastAsia"/>
          <w:color w:val="000000" w:themeColor="text1"/>
        </w:rPr>
        <w:t>，</w:t>
      </w:r>
      <w:r w:rsidRPr="00A64C9E">
        <w:rPr>
          <w:rFonts w:hint="eastAsia"/>
          <w:color w:val="000000" w:themeColor="text1"/>
        </w:rPr>
        <w:t>執行過程涉及採集與運用血液樣本分析，嗣並經陳師以共同作者之身分將相關研究成果發表為期刊論文</w:t>
      </w:r>
      <w:r w:rsidRPr="00A64C9E">
        <w:rPr>
          <w:rStyle w:val="aff"/>
          <w:color w:val="000000" w:themeColor="text1"/>
        </w:rPr>
        <w:footnoteReference w:id="11"/>
      </w:r>
      <w:r w:rsidRPr="00A64C9E">
        <w:rPr>
          <w:rFonts w:hint="eastAsia"/>
          <w:color w:val="000000" w:themeColor="text1"/>
        </w:rPr>
        <w:t>。案據</w:t>
      </w:r>
      <w:r w:rsidR="007D3803" w:rsidRPr="00A64C9E">
        <w:rPr>
          <w:rFonts w:hint="eastAsia"/>
          <w:color w:val="000000" w:themeColor="text1"/>
        </w:rPr>
        <w:t>前體育署</w:t>
      </w:r>
      <w:r w:rsidRPr="00A64C9E">
        <w:rPr>
          <w:rFonts w:hint="eastAsia"/>
          <w:color w:val="000000" w:themeColor="text1"/>
        </w:rPr>
        <w:t>於114年7月20日對外發布新聞稿指出：該署自106年起推動運科支援計畫，補助大專校院或運動科學學術機構深入各級競技運動團隊，將運動科學專業機構的研究成果應用於競技運動訓練，優化競技訓練的環境。</w:t>
      </w:r>
      <w:r w:rsidRPr="00A64C9E">
        <w:rPr>
          <w:rFonts w:hint="eastAsia"/>
          <w:b/>
          <w:color w:val="000000" w:themeColor="text1"/>
        </w:rPr>
        <w:t>以選手為服務對象，而非研究對象。</w:t>
      </w:r>
      <w:r w:rsidRPr="00A64C9E">
        <w:rPr>
          <w:rFonts w:hint="eastAsia"/>
          <w:color w:val="000000" w:themeColor="text1"/>
        </w:rPr>
        <w:t>運科支援競技運動訓練</w:t>
      </w:r>
      <w:r w:rsidRPr="00A64C9E">
        <w:rPr>
          <w:rFonts w:hint="eastAsia"/>
          <w:b/>
          <w:bCs w:val="0"/>
          <w:color w:val="000000" w:themeColor="text1"/>
        </w:rPr>
        <w:t>屬服務性質</w:t>
      </w:r>
      <w:r w:rsidRPr="00A64C9E">
        <w:rPr>
          <w:rFonts w:hint="eastAsia"/>
          <w:color w:val="000000" w:themeColor="text1"/>
        </w:rPr>
        <w:t>，以競技選手和運動團隊為服務對象，主要目的是提升選手的訓練品質與運動表現。這些數據僅用於教練和選手的訓練監控與個別化處方，</w:t>
      </w:r>
      <w:r w:rsidRPr="00A64C9E">
        <w:rPr>
          <w:rFonts w:hint="eastAsia"/>
          <w:b/>
          <w:bCs w:val="0"/>
          <w:color w:val="000000" w:themeColor="text1"/>
        </w:rPr>
        <w:t>不作為學術研</w:t>
      </w:r>
      <w:r w:rsidRPr="00A64C9E">
        <w:rPr>
          <w:rFonts w:hint="eastAsia"/>
          <w:b/>
          <w:bCs w:val="0"/>
          <w:color w:val="000000" w:themeColor="text1"/>
        </w:rPr>
        <w:lastRenderedPageBreak/>
        <w:t>究用途，也不涉及學術發表或發展新醫療技術</w:t>
      </w:r>
      <w:r w:rsidRPr="00A64C9E">
        <w:rPr>
          <w:rFonts w:hint="eastAsia"/>
          <w:color w:val="000000" w:themeColor="text1"/>
        </w:rPr>
        <w:t>。相關的運科訓練輔助計畫屬於運動訓練服務而非「人體研究」；惟</w:t>
      </w:r>
      <w:r w:rsidRPr="00A64C9E">
        <w:rPr>
          <w:rFonts w:hint="eastAsia"/>
          <w:b/>
          <w:bCs w:val="0"/>
          <w:color w:val="000000" w:themeColor="text1"/>
        </w:rPr>
        <w:t>若要研究發表，則須經IRB嚴格審查通過才能執行</w:t>
      </w:r>
      <w:r w:rsidRPr="00A64C9E">
        <w:rPr>
          <w:rFonts w:hint="eastAsia"/>
          <w:color w:val="000000" w:themeColor="text1"/>
        </w:rPr>
        <w:t>。</w:t>
      </w:r>
    </w:p>
    <w:p w14:paraId="1C215D3A" w14:textId="3C42F7F8" w:rsidR="00795FF1" w:rsidRPr="00A64C9E" w:rsidRDefault="00795FF1" w:rsidP="00861A8F">
      <w:pPr>
        <w:pStyle w:val="3"/>
        <w:rPr>
          <w:color w:val="000000" w:themeColor="text1"/>
        </w:rPr>
      </w:pPr>
      <w:r w:rsidRPr="00A64C9E">
        <w:rPr>
          <w:rFonts w:hint="eastAsia"/>
          <w:color w:val="000000" w:themeColor="text1"/>
        </w:rPr>
        <w:t>運動部於本院調查期間函復本院之說明亦表示，該部推動運科支援計畫及運科輔助計畫，係以運動團隊為服務對象，運用科學方法輔助提升選手的訓練品質與運動表現，由國體大專業團隊邀集體育院校運科相關領域專家組成審查委員會，進行申請案件審查，</w:t>
      </w:r>
      <w:r w:rsidRPr="00A64C9E">
        <w:rPr>
          <w:rFonts w:hint="eastAsia"/>
          <w:b/>
          <w:color w:val="000000" w:themeColor="text1"/>
        </w:rPr>
        <w:t>惟均未將申請IRB列為審查要件</w:t>
      </w:r>
      <w:r w:rsidRPr="00A64C9E">
        <w:rPr>
          <w:rFonts w:hint="eastAsia"/>
          <w:color w:val="000000" w:themeColor="text1"/>
        </w:rPr>
        <w:t>等語。然而，函復說明同時強調，該部於各計畫核定補助公文函中說明，為落實參與受試者保護事宜，計畫主持人及團隊應取得參與受試者同意等語，且據該部檢附國立臺北科技大學某教授申請113年度運科支援計畫補助經費案之核定補助函，說明內容確實明載「為落實研究參與者保護事宜，研究計畫主持人及團隊應取得研究參與者同意，於本案核結時提供相關同意書以臻周延。」</w:t>
      </w:r>
    </w:p>
    <w:p w14:paraId="4702309E" w14:textId="76A3E79A" w:rsidR="00795FF1" w:rsidRPr="00A64C9E" w:rsidRDefault="00795FF1" w:rsidP="00861A8F">
      <w:pPr>
        <w:pStyle w:val="3"/>
        <w:kinsoku/>
        <w:ind w:left="1360" w:hanging="680"/>
        <w:rPr>
          <w:color w:val="000000" w:themeColor="text1"/>
        </w:rPr>
      </w:pPr>
      <w:r w:rsidRPr="00A64C9E">
        <w:rPr>
          <w:rFonts w:hint="eastAsia"/>
          <w:color w:val="000000" w:themeColor="text1"/>
        </w:rPr>
        <w:t>惟查，經全面逐案檢視歷來運科支援計畫及運科輔助計畫之辦理情形，195件運科支援計畫中涉及運用血液樣本者計14件，其中僅5件有通過</w:t>
      </w:r>
      <w:r w:rsidR="001518FD" w:rsidRPr="00A64C9E">
        <w:rPr>
          <w:rFonts w:hint="eastAsia"/>
          <w:color w:val="000000" w:themeColor="text1"/>
        </w:rPr>
        <w:t>審查會</w:t>
      </w:r>
      <w:r w:rsidRPr="00A64C9E">
        <w:rPr>
          <w:rFonts w:hint="eastAsia"/>
          <w:color w:val="000000" w:themeColor="text1"/>
        </w:rPr>
        <w:t>審查，其餘9件則並未經</w:t>
      </w:r>
      <w:r w:rsidR="001518FD" w:rsidRPr="00A64C9E">
        <w:rPr>
          <w:rFonts w:hint="eastAsia"/>
          <w:color w:val="000000" w:themeColor="text1"/>
        </w:rPr>
        <w:t>審查會</w:t>
      </w:r>
      <w:r w:rsidRPr="00A64C9E">
        <w:rPr>
          <w:rFonts w:hint="eastAsia"/>
          <w:color w:val="000000" w:themeColor="text1"/>
        </w:rPr>
        <w:t>審查</w:t>
      </w:r>
      <w:r w:rsidR="00CD5A29" w:rsidRPr="00A64C9E">
        <w:rPr>
          <w:rFonts w:hint="eastAsia"/>
          <w:color w:val="000000" w:themeColor="text1"/>
        </w:rPr>
        <w:t>（表略）</w:t>
      </w:r>
      <w:r w:rsidRPr="00A64C9E">
        <w:rPr>
          <w:rFonts w:hint="eastAsia"/>
          <w:color w:val="000000" w:themeColor="text1"/>
        </w:rPr>
        <w:t>，當中編號4及5案之計畫主持人甚且將相關成果資料用以發表論文，足徵該等計畫主持人主觀上顯係將所執行之運科支援計畫當作學術研究，而已逸脫補助機關所設想之「純</w:t>
      </w:r>
      <w:r w:rsidRPr="00A64C9E">
        <w:rPr>
          <w:rFonts w:hint="eastAsia"/>
          <w:b/>
          <w:bCs w:val="0"/>
          <w:color w:val="000000" w:themeColor="text1"/>
        </w:rPr>
        <w:t>屬服務性質</w:t>
      </w:r>
      <w:r w:rsidRPr="00A64C9E">
        <w:rPr>
          <w:rFonts w:hint="eastAsia"/>
          <w:color w:val="000000" w:themeColor="text1"/>
        </w:rPr>
        <w:t>，以競技選手和運動團隊為服務對象，主要目的是提升選手的訓練品質與運動表現……</w:t>
      </w:r>
      <w:r w:rsidRPr="00A64C9E">
        <w:rPr>
          <w:rFonts w:hint="eastAsia"/>
          <w:b/>
          <w:bCs w:val="0"/>
          <w:color w:val="000000" w:themeColor="text1"/>
        </w:rPr>
        <w:t>不作為學術研究用途，也不涉及學術發表或發展新醫療技術</w:t>
      </w:r>
      <w:r w:rsidRPr="00A64C9E">
        <w:rPr>
          <w:rFonts w:hint="eastAsia"/>
          <w:color w:val="000000" w:themeColor="text1"/>
        </w:rPr>
        <w:t>」範疇，卻未依循</w:t>
      </w:r>
      <w:r w:rsidR="000D278C" w:rsidRPr="00A64C9E">
        <w:rPr>
          <w:rFonts w:hint="eastAsia"/>
          <w:color w:val="000000" w:themeColor="text1"/>
        </w:rPr>
        <w:t>「人體研究法」</w:t>
      </w:r>
      <w:r w:rsidRPr="00A64C9E">
        <w:rPr>
          <w:rFonts w:hint="eastAsia"/>
          <w:color w:val="000000" w:themeColor="text1"/>
        </w:rPr>
        <w:t>之相關規定，將研究計畫提送</w:t>
      </w:r>
      <w:r w:rsidR="001518FD" w:rsidRPr="00A64C9E">
        <w:rPr>
          <w:rFonts w:hint="eastAsia"/>
          <w:color w:val="000000" w:themeColor="text1"/>
        </w:rPr>
        <w:t>審查會</w:t>
      </w:r>
      <w:r w:rsidRPr="00A64C9E">
        <w:rPr>
          <w:rFonts w:hint="eastAsia"/>
          <w:color w:val="000000" w:themeColor="text1"/>
        </w:rPr>
        <w:t>審查通過後再</w:t>
      </w:r>
      <w:r w:rsidRPr="00A64C9E">
        <w:rPr>
          <w:rFonts w:hint="eastAsia"/>
          <w:color w:val="000000" w:themeColor="text1"/>
        </w:rPr>
        <w:lastRenderedPageBreak/>
        <w:t>據以執行，核已違反該法第5條第1項</w:t>
      </w:r>
      <w:r w:rsidRPr="00A64C9E">
        <w:rPr>
          <w:rFonts w:hAnsi="標楷體" w:hint="eastAsia"/>
          <w:color w:val="000000" w:themeColor="text1"/>
        </w:rPr>
        <w:t>「研究主持人實施研究前，應擬定計畫，經倫理審查委員會審查通過，始得為之」</w:t>
      </w:r>
      <w:r w:rsidRPr="00A64C9E">
        <w:rPr>
          <w:rFonts w:hint="eastAsia"/>
          <w:color w:val="000000" w:themeColor="text1"/>
        </w:rPr>
        <w:t>之規定。其次在94件運科輔助計畫部分，涉及運用血液樣本者計10件，其中2件有進行成果發表者，皆有通過IRB審查，其餘8件則未提送IRB審查</w:t>
      </w:r>
      <w:r w:rsidR="001A1E64" w:rsidRPr="00A64C9E">
        <w:rPr>
          <w:rFonts w:hint="eastAsia"/>
          <w:color w:val="000000" w:themeColor="text1"/>
        </w:rPr>
        <w:t>（表略）</w:t>
      </w:r>
      <w:r w:rsidRPr="00A64C9E">
        <w:rPr>
          <w:rFonts w:hint="eastAsia"/>
          <w:color w:val="000000" w:themeColor="text1"/>
        </w:rPr>
        <w:t>，然由於此8件均並未涉及成果資料發表，各該計畫案之性質確實處於「提升訓練效能之服務」與「人體研究」之中間地帶，計畫主持人之可責性相對較低。</w:t>
      </w:r>
    </w:p>
    <w:p w14:paraId="72500D10" w14:textId="6563C28D" w:rsidR="00795FF1" w:rsidRPr="00A64C9E" w:rsidRDefault="00795FF1" w:rsidP="006B3132">
      <w:pPr>
        <w:pStyle w:val="3"/>
        <w:kinsoku/>
        <w:ind w:left="1360" w:hanging="680"/>
        <w:rPr>
          <w:color w:val="000000" w:themeColor="text1"/>
        </w:rPr>
      </w:pPr>
      <w:r w:rsidRPr="00A64C9E">
        <w:rPr>
          <w:rFonts w:hint="eastAsia"/>
          <w:color w:val="000000" w:themeColor="text1"/>
        </w:rPr>
        <w:t>關於</w:t>
      </w:r>
      <w:r w:rsidR="007D3803" w:rsidRPr="00A64C9E">
        <w:rPr>
          <w:rFonts w:hint="eastAsia"/>
          <w:color w:val="000000" w:themeColor="text1"/>
        </w:rPr>
        <w:t>前體育署</w:t>
      </w:r>
      <w:r w:rsidRPr="00A64C9E">
        <w:rPr>
          <w:rFonts w:hint="eastAsia"/>
          <w:color w:val="000000" w:themeColor="text1"/>
        </w:rPr>
        <w:t>在相關補助計畫核定辦理之初已為提醒之「研究計畫主持人及團隊應取得研究參與者同意」要件部分，經全面清查發現，19</w:t>
      </w:r>
      <w:r w:rsidR="00CD4D28" w:rsidRPr="00A64C9E">
        <w:rPr>
          <w:rFonts w:hint="eastAsia"/>
          <w:color w:val="000000" w:themeColor="text1"/>
        </w:rPr>
        <w:t>5</w:t>
      </w:r>
      <w:r w:rsidRPr="00A64C9E">
        <w:rPr>
          <w:rFonts w:hint="eastAsia"/>
          <w:color w:val="000000" w:themeColor="text1"/>
        </w:rPr>
        <w:t>件運科支援計畫中，有取得參與者知情同意書者計90件，其餘105件並未取得同意書，未取得書面同意之占比約為53.85%；94件運科輔助計畫中僅39件取得知情同意書，未取得者為55件，占比高達58.51%</w:t>
      </w:r>
      <w:r w:rsidR="00630BFE" w:rsidRPr="00A64C9E">
        <w:rPr>
          <w:rFonts w:hint="eastAsia"/>
          <w:color w:val="000000" w:themeColor="text1"/>
        </w:rPr>
        <w:t>（表略）</w:t>
      </w:r>
      <w:r w:rsidRPr="00A64C9E">
        <w:rPr>
          <w:rFonts w:hint="eastAsia"/>
          <w:color w:val="000000" w:themeColor="text1"/>
        </w:rPr>
        <w:t>。顯見補助機關此項程序面之要求亦未被落實執行。</w:t>
      </w:r>
    </w:p>
    <w:p w14:paraId="4A73E9FB" w14:textId="77777777" w:rsidR="00795FF1" w:rsidRPr="00A64C9E" w:rsidRDefault="00795FF1" w:rsidP="00861A8F">
      <w:pPr>
        <w:pStyle w:val="3"/>
        <w:kinsoku/>
        <w:ind w:left="1360" w:hanging="680"/>
        <w:rPr>
          <w:color w:val="000000" w:themeColor="text1"/>
        </w:rPr>
      </w:pPr>
      <w:r w:rsidRPr="00A64C9E">
        <w:rPr>
          <w:rFonts w:hint="eastAsia"/>
          <w:color w:val="000000" w:themeColor="text1"/>
        </w:rPr>
        <w:t>另查，據運動部函復本院稱，此2項計畫之經費係依據運科支援作業要點編列及申請，而前揭作業要點第9點規定：「申請案費用編列之項目，以耗材物品費、設備租用、維護費、委託檢測費、國內旅費、短程車資、運費、工作費、行政管理費及出席費為限。其編列金額之上限，如附表。」復依該要點之附件「教育部運動發展基金補助運動科學支援競技運動計畫經費編列基準表」所稱委託檢測費係用於委託檢測計畫編列人力及設備所無法執行專業技能之費用；所稱工作費係用於辦理各項計畫所需臨時人力之費用。然據審計部查核發現，相關計畫經費之列支，涉有下列未盡周延情事：</w:t>
      </w:r>
    </w:p>
    <w:p w14:paraId="5BE421B7" w14:textId="6981F1BC" w:rsidR="00795FF1" w:rsidRPr="00A64C9E" w:rsidRDefault="00795FF1" w:rsidP="00861A8F">
      <w:pPr>
        <w:pStyle w:val="4"/>
        <w:rPr>
          <w:color w:val="000000" w:themeColor="text1"/>
        </w:rPr>
      </w:pPr>
      <w:r w:rsidRPr="00A64C9E">
        <w:rPr>
          <w:rFonts w:hint="eastAsia"/>
          <w:color w:val="000000" w:themeColor="text1"/>
        </w:rPr>
        <w:t>臺師大編列非經費編列基準表範圍之「受試者參</w:t>
      </w:r>
      <w:r w:rsidRPr="00A64C9E">
        <w:rPr>
          <w:rFonts w:hint="eastAsia"/>
          <w:color w:val="000000" w:themeColor="text1"/>
        </w:rPr>
        <w:lastRenderedPageBreak/>
        <w:t>與實驗測驗費」或「運動訓練費」，</w:t>
      </w:r>
      <w:r w:rsidR="007D3803" w:rsidRPr="00A64C9E">
        <w:rPr>
          <w:rFonts w:hint="eastAsia"/>
          <w:color w:val="000000" w:themeColor="text1"/>
        </w:rPr>
        <w:t>前體育署</w:t>
      </w:r>
      <w:r w:rsidRPr="00A64C9E">
        <w:rPr>
          <w:rFonts w:hint="eastAsia"/>
          <w:color w:val="000000" w:themeColor="text1"/>
        </w:rPr>
        <w:t>仍核予補助，且該校實際支用數超過核定金額，該署仍予核結：</w:t>
      </w:r>
    </w:p>
    <w:p w14:paraId="59EE5A06" w14:textId="4B2F4EF4" w:rsidR="00795FF1" w:rsidRPr="00A64C9E" w:rsidRDefault="00795FF1" w:rsidP="00861A8F">
      <w:pPr>
        <w:pStyle w:val="5"/>
        <w:rPr>
          <w:color w:val="000000" w:themeColor="text1"/>
        </w:rPr>
      </w:pPr>
      <w:r w:rsidRPr="00A64C9E">
        <w:rPr>
          <w:rFonts w:hint="eastAsia"/>
          <w:color w:val="000000" w:themeColor="text1"/>
        </w:rPr>
        <w:t>經查，臺師大陳師及周師於106至113年度向</w:t>
      </w:r>
      <w:r w:rsidR="007D3803" w:rsidRPr="00A64C9E">
        <w:rPr>
          <w:rFonts w:hint="eastAsia"/>
          <w:color w:val="000000" w:themeColor="text1"/>
        </w:rPr>
        <w:t>前體育署</w:t>
      </w:r>
      <w:r w:rsidRPr="00A64C9E">
        <w:rPr>
          <w:rFonts w:hint="eastAsia"/>
          <w:color w:val="000000" w:themeColor="text1"/>
        </w:rPr>
        <w:t>申請補助運科支援計畫6件，計畫申請書所附經費預算表，均編列有「受試者(選手)參與實驗測驗費」或「運動訓練費」(表</w:t>
      </w:r>
      <w:r w:rsidR="006F359F" w:rsidRPr="00A64C9E">
        <w:rPr>
          <w:rFonts w:hint="eastAsia"/>
          <w:color w:val="000000" w:themeColor="text1"/>
        </w:rPr>
        <w:t>略</w:t>
      </w:r>
      <w:r w:rsidRPr="00A64C9E">
        <w:rPr>
          <w:rFonts w:hint="eastAsia"/>
          <w:color w:val="000000" w:themeColor="text1"/>
        </w:rPr>
        <w:t>)，</w:t>
      </w:r>
      <w:r w:rsidRPr="00A64C9E">
        <w:rPr>
          <w:rFonts w:hAnsi="標楷體" w:cs="新細明體" w:hint="eastAsia"/>
          <w:color w:val="000000" w:themeColor="text1"/>
          <w:kern w:val="0"/>
          <w:szCs w:val="32"/>
        </w:rPr>
        <w:t>上揭項目並非補助要點所列補助項目，惟</w:t>
      </w:r>
      <w:r w:rsidR="007D3803" w:rsidRPr="00A64C9E">
        <w:rPr>
          <w:rFonts w:hAnsi="標楷體" w:hint="eastAsia"/>
          <w:color w:val="000000" w:themeColor="text1"/>
          <w:szCs w:val="32"/>
        </w:rPr>
        <w:t>前體育署</w:t>
      </w:r>
      <w:r w:rsidRPr="00A64C9E">
        <w:rPr>
          <w:rFonts w:hAnsi="標楷體" w:hint="eastAsia"/>
          <w:color w:val="000000" w:themeColor="text1"/>
          <w:szCs w:val="32"/>
        </w:rPr>
        <w:t>仍核予補助。</w:t>
      </w:r>
    </w:p>
    <w:p w14:paraId="28006B47" w14:textId="5E5CFE3A" w:rsidR="00795FF1" w:rsidRPr="00A64C9E" w:rsidRDefault="00795FF1" w:rsidP="00861A8F">
      <w:pPr>
        <w:pStyle w:val="5"/>
        <w:rPr>
          <w:color w:val="000000" w:themeColor="text1"/>
        </w:rPr>
      </w:pPr>
      <w:r w:rsidRPr="00A64C9E">
        <w:rPr>
          <w:rFonts w:hint="eastAsia"/>
          <w:color w:val="000000" w:themeColor="text1"/>
        </w:rPr>
        <w:t>又其中110、111及112年度「受試者(選手)參與實驗測驗費或運動訓練費」實支數分別較該署核定補助金額超出</w:t>
      </w:r>
      <w:r w:rsidR="000D326D" w:rsidRPr="00A64C9E">
        <w:rPr>
          <w:rFonts w:hint="eastAsia"/>
          <w:color w:val="000000" w:themeColor="text1"/>
        </w:rPr>
        <w:t>若干</w:t>
      </w:r>
      <w:r w:rsidRPr="00A64C9E">
        <w:rPr>
          <w:rFonts w:hint="eastAsia"/>
          <w:color w:val="000000" w:themeColor="text1"/>
        </w:rPr>
        <w:t>元</w:t>
      </w:r>
      <w:r w:rsidR="000D326D" w:rsidRPr="00A64C9E">
        <w:rPr>
          <w:rFonts w:hint="eastAsia"/>
          <w:color w:val="000000" w:themeColor="text1"/>
        </w:rPr>
        <w:t>(表略)</w:t>
      </w:r>
      <w:r w:rsidRPr="00A64C9E">
        <w:rPr>
          <w:rFonts w:hint="eastAsia"/>
          <w:color w:val="000000" w:themeColor="text1"/>
        </w:rPr>
        <w:t>，其實際支用數超過核定金額，</w:t>
      </w:r>
      <w:r w:rsidR="007D3803" w:rsidRPr="00A64C9E">
        <w:rPr>
          <w:rFonts w:hint="eastAsia"/>
          <w:color w:val="000000" w:themeColor="text1"/>
        </w:rPr>
        <w:t>前體育署</w:t>
      </w:r>
      <w:r w:rsidRPr="00A64C9E">
        <w:rPr>
          <w:rFonts w:hint="eastAsia"/>
          <w:color w:val="000000" w:themeColor="text1"/>
        </w:rPr>
        <w:t>竟仍予核結，可見其內部審核作業顯有未盡周延之處。</w:t>
      </w:r>
    </w:p>
    <w:p w14:paraId="3A6CDF97" w14:textId="77777777" w:rsidR="00795FF1" w:rsidRPr="00A64C9E" w:rsidRDefault="00795FF1" w:rsidP="00861A8F">
      <w:pPr>
        <w:pStyle w:val="4"/>
        <w:rPr>
          <w:color w:val="000000" w:themeColor="text1"/>
        </w:rPr>
      </w:pPr>
      <w:r w:rsidRPr="00A64C9E">
        <w:rPr>
          <w:rFonts w:hint="eastAsia"/>
          <w:color w:val="000000" w:themeColor="text1"/>
        </w:rPr>
        <w:t>臺師大撥付女子足球隊受試者實驗費後，再請選手回捐作為隊費，而涉及未依補助用途支用經費情事：</w:t>
      </w:r>
    </w:p>
    <w:p w14:paraId="7DCA7EE4" w14:textId="5262CE34" w:rsidR="00795FF1" w:rsidRPr="00A64C9E" w:rsidRDefault="00795FF1" w:rsidP="00861A8F">
      <w:pPr>
        <w:pStyle w:val="5"/>
        <w:kinsoku/>
        <w:ind w:left="2042" w:hanging="851"/>
        <w:rPr>
          <w:color w:val="000000" w:themeColor="text1"/>
        </w:rPr>
      </w:pPr>
      <w:r w:rsidRPr="00A64C9E">
        <w:rPr>
          <w:rFonts w:hint="eastAsia"/>
          <w:color w:val="000000" w:themeColor="text1"/>
        </w:rPr>
        <w:t>據臺師大提供資料，</w:t>
      </w:r>
      <w:r w:rsidR="007D3803" w:rsidRPr="00A64C9E">
        <w:rPr>
          <w:rFonts w:hint="eastAsia"/>
          <w:color w:val="000000" w:themeColor="text1"/>
        </w:rPr>
        <w:t>前體育署</w:t>
      </w:r>
      <w:r w:rsidRPr="00A64C9E">
        <w:rPr>
          <w:rFonts w:hint="eastAsia"/>
          <w:color w:val="000000" w:themeColor="text1"/>
        </w:rPr>
        <w:t>109至112年度補助女子足球隊相關受試者實驗費於撥付受試者後，陳師及周師有再請選手回捐作為隊費之情事，嗣該校已於114年8月1日代墊返還26名受試者參與實驗費122萬餘元</w:t>
      </w:r>
      <w:r w:rsidR="009D5BAB" w:rsidRPr="00A64C9E">
        <w:rPr>
          <w:rFonts w:hint="eastAsia"/>
          <w:color w:val="000000" w:themeColor="text1"/>
        </w:rPr>
        <w:t>（表略）</w:t>
      </w:r>
      <w:r w:rsidRPr="00A64C9E">
        <w:rPr>
          <w:rFonts w:hint="eastAsia"/>
          <w:color w:val="000000" w:themeColor="text1"/>
        </w:rPr>
        <w:t>。</w:t>
      </w:r>
    </w:p>
    <w:p w14:paraId="5C72E544" w14:textId="1CC6835E" w:rsidR="00795FF1" w:rsidRPr="00A64C9E" w:rsidRDefault="00795FF1" w:rsidP="00861A8F">
      <w:pPr>
        <w:pStyle w:val="5"/>
        <w:kinsoku/>
        <w:ind w:left="2042" w:hanging="851"/>
        <w:rPr>
          <w:color w:val="000000" w:themeColor="text1"/>
        </w:rPr>
      </w:pPr>
      <w:r w:rsidRPr="00A64C9E">
        <w:rPr>
          <w:rFonts w:hint="eastAsia"/>
          <w:color w:val="000000" w:themeColor="text1"/>
        </w:rPr>
        <w:t>依照「教育部補（捐）助及委辦經費核撥結報作業要點」第6點第2款規定，支用經費發現有未依補（捐）助或委辦用途支用、虛報浮報情事、違反法令或不符合協議書約定者，該部除得要求繳回全部或部分之補（捐）助或委辦款外，並得視情節輕重予以停止補（捐）助1年至5年。惟查</w:t>
      </w:r>
      <w:r w:rsidR="007D3803" w:rsidRPr="00A64C9E">
        <w:rPr>
          <w:rFonts w:hint="eastAsia"/>
          <w:color w:val="000000" w:themeColor="text1"/>
        </w:rPr>
        <w:t>前體育署</w:t>
      </w:r>
      <w:r w:rsidRPr="00A64C9E">
        <w:rPr>
          <w:rFonts w:hint="eastAsia"/>
          <w:color w:val="000000" w:themeColor="text1"/>
        </w:rPr>
        <w:t>對於臺師大向該署申請運科支援計畫補助經費，部分經費疑有未確實依</w:t>
      </w:r>
      <w:r w:rsidRPr="00A64C9E">
        <w:rPr>
          <w:rFonts w:hint="eastAsia"/>
          <w:color w:val="000000" w:themeColor="text1"/>
        </w:rPr>
        <w:lastRenderedPageBreak/>
        <w:t>核定之經費預算表支付予參與實驗之受試者一節，亦怠未依規定查處。據運動部於本院詢問時之書面回復說明略稱，考量歷年案件已全部終止，並辦理結案，且陳、周兩師所涉案件刻由檢調單位調查中，爰該部暫無針對陳、周兩師補助案件追回補助款之事項，並後續配合檢調單位調查結果辦理等語。</w:t>
      </w:r>
      <w:r w:rsidR="000721E0" w:rsidRPr="00A64C9E">
        <w:rPr>
          <w:rFonts w:hint="eastAsia"/>
          <w:color w:val="000000" w:themeColor="text1"/>
        </w:rPr>
        <w:t xml:space="preserve"> </w:t>
      </w:r>
    </w:p>
    <w:p w14:paraId="66CC8B0F" w14:textId="77777777" w:rsidR="00795FF1" w:rsidRPr="00A64C9E" w:rsidRDefault="00795FF1" w:rsidP="00861A8F">
      <w:pPr>
        <w:pStyle w:val="3"/>
        <w:kinsoku/>
        <w:ind w:left="1360" w:hanging="680"/>
        <w:rPr>
          <w:color w:val="000000" w:themeColor="text1"/>
        </w:rPr>
      </w:pPr>
      <w:r w:rsidRPr="00A64C9E">
        <w:rPr>
          <w:rFonts w:hint="eastAsia"/>
          <w:color w:val="000000" w:themeColor="text1"/>
        </w:rPr>
        <w:t>案據運動部說明，考量運科涉及高度專業判斷，爰委託國體大專業團隊執行運動科學支援競技運動專案管理計畫，除建立完善的審查制度之外，並落實專案管理(含計畫申請公告及說明審查計畫標準、核定計畫經費補助額度、執行與訪視計畫施行、分享計畫成果等)。並進一步說明國體大專業團隊辦理計畫實地訪查情形，於運科支援計畫部分，112年訪視33案、113年訪視36案，並查無不當情事；至於運科輔助計畫部分，亦於113、114年以行政協助委託國體大專案團隊辦理訪視輔導事項，113年計訪視26案、114年(因114年7月21日起中止辦理計畫)訪視17案，相關紀錄查無不當情事等語。對照上開全面清查所顯現之諸多缺失，堪認國體大之專案管理工作與實地訪查均尚有未臻詳實之處。</w:t>
      </w:r>
    </w:p>
    <w:p w14:paraId="4FFFAD0B" w14:textId="4745F924" w:rsidR="00795FF1" w:rsidRPr="00A64C9E" w:rsidRDefault="00795FF1" w:rsidP="00861A8F">
      <w:pPr>
        <w:pStyle w:val="3"/>
        <w:kinsoku/>
        <w:ind w:left="1360" w:hanging="680"/>
        <w:rPr>
          <w:color w:val="000000" w:themeColor="text1"/>
        </w:rPr>
      </w:pPr>
      <w:r w:rsidRPr="00A64C9E">
        <w:rPr>
          <w:rFonts w:hint="eastAsia"/>
          <w:color w:val="000000" w:themeColor="text1"/>
        </w:rPr>
        <w:t>根據</w:t>
      </w:r>
      <w:r w:rsidRPr="00A64C9E">
        <w:rPr>
          <w:rFonts w:hint="eastAsia"/>
          <w:b/>
          <w:color w:val="000000" w:themeColor="text1"/>
        </w:rPr>
        <w:t>運科支援作業要點</w:t>
      </w:r>
      <w:r w:rsidRPr="00A64C9E">
        <w:rPr>
          <w:rFonts w:hint="eastAsia"/>
          <w:color w:val="000000" w:themeColor="text1"/>
        </w:rPr>
        <w:t>第15點規定，成果報告內容有侵害智慧財產權或違反學術倫理情事者，教育部應廢止其補助，並追繳已核撥之補助款。然而，針對上開運科支援計畫與運科輔助計畫執行層面涉及應經倫理審查卻未送審、未依法踐行知情同意原則等違反學術倫理之違失事項，後續處置情形為何一節，運動部於本院詢問時提出之書面回復說明略以：「</w:t>
      </w:r>
      <w:r w:rsidRPr="00A64C9E">
        <w:rPr>
          <w:rFonts w:hint="eastAsia"/>
          <w:color w:val="000000" w:themeColor="text1"/>
        </w:rPr>
        <w:tab/>
        <w:t>依據本部歷次會議及2次跨部會決議之共識，歷年運科相關補助計畫（289案）應適用</w:t>
      </w:r>
      <w:r w:rsidR="008123D5" w:rsidRPr="00A64C9E">
        <w:rPr>
          <w:rFonts w:ascii="新細明體" w:eastAsia="新細明體" w:hAnsi="新細明體" w:hint="eastAsia"/>
          <w:color w:val="000000" w:themeColor="text1"/>
        </w:rPr>
        <w:t>『</w:t>
      </w:r>
      <w:r w:rsidR="000D278C" w:rsidRPr="00A64C9E">
        <w:rPr>
          <w:rFonts w:hint="eastAsia"/>
          <w:color w:val="000000" w:themeColor="text1"/>
        </w:rPr>
        <w:t>人體研究法</w:t>
      </w:r>
      <w:r w:rsidR="008C1668" w:rsidRPr="00A64C9E">
        <w:rPr>
          <w:rFonts w:hAnsi="標楷體" w:hint="eastAsia"/>
          <w:color w:val="000000" w:themeColor="text1"/>
        </w:rPr>
        <w:t>』</w:t>
      </w:r>
      <w:r w:rsidRPr="00A64C9E">
        <w:rPr>
          <w:rFonts w:hint="eastAsia"/>
          <w:color w:val="000000" w:themeColor="text1"/>
        </w:rPr>
        <w:lastRenderedPageBreak/>
        <w:t>之規範，並確立歷年運科補助相關計畫</w:t>
      </w:r>
      <w:r w:rsidRPr="00A64C9E">
        <w:rPr>
          <w:rFonts w:ascii="新細明體" w:eastAsia="新細明體" w:hAnsi="新細明體" w:hint="eastAsia"/>
          <w:color w:val="000000" w:themeColor="text1"/>
        </w:rPr>
        <w:t>『</w:t>
      </w:r>
      <w:r w:rsidRPr="00A64C9E">
        <w:rPr>
          <w:rFonts w:hint="eastAsia"/>
          <w:color w:val="000000" w:themeColor="text1"/>
        </w:rPr>
        <w:t>不追溯應否送審IRB，但需落實參與者暨運動員保護</w:t>
      </w:r>
      <w:r w:rsidRPr="00A64C9E">
        <w:rPr>
          <w:rFonts w:hAnsi="標楷體" w:hint="eastAsia"/>
          <w:color w:val="000000" w:themeColor="text1"/>
        </w:rPr>
        <w:t>』</w:t>
      </w:r>
      <w:r w:rsidRPr="00A64C9E">
        <w:rPr>
          <w:rFonts w:hint="eastAsia"/>
          <w:color w:val="000000" w:themeColor="text1"/>
        </w:rPr>
        <w:t>之處理及跨部會協作方向。本部產業及科技司亦刻正偕同運科中心，研擬未來運科相關補助計畫之作業指引及倫理規範、是否適用</w:t>
      </w:r>
      <w:r w:rsidR="00D575BC" w:rsidRPr="00A64C9E">
        <w:rPr>
          <w:rFonts w:ascii="新細明體" w:eastAsia="新細明體" w:hAnsi="新細明體" w:hint="eastAsia"/>
          <w:color w:val="000000" w:themeColor="text1"/>
        </w:rPr>
        <w:t>『</w:t>
      </w:r>
      <w:r w:rsidR="00D575BC" w:rsidRPr="00A64C9E">
        <w:rPr>
          <w:rFonts w:hint="eastAsia"/>
          <w:color w:val="000000" w:themeColor="text1"/>
        </w:rPr>
        <w:t>人體研究法</w:t>
      </w:r>
      <w:r w:rsidR="00D575BC" w:rsidRPr="00A64C9E">
        <w:rPr>
          <w:rFonts w:hAnsi="標楷體" w:hint="eastAsia"/>
          <w:color w:val="000000" w:themeColor="text1"/>
        </w:rPr>
        <w:t>』</w:t>
      </w:r>
      <w:r w:rsidRPr="00A64C9E">
        <w:rPr>
          <w:rFonts w:hint="eastAsia"/>
          <w:color w:val="000000" w:themeColor="text1"/>
        </w:rPr>
        <w:t>判斷之注意事項、參與者暨運動員相關保護規範等（含未成年參與者暨運動員之特別保護措施），已保障未來運動員參與運科計畫之相關權益。</w:t>
      </w:r>
      <w:r w:rsidRPr="00A64C9E">
        <w:rPr>
          <w:rFonts w:hAnsi="標楷體" w:hint="eastAsia"/>
          <w:color w:val="000000" w:themeColor="text1"/>
        </w:rPr>
        <w:t>」然查，該等回復內容所引據之114年11月12日運動部「運動科學相關補助計畫後續處置案跨部會專案小組」會議決議，一方面參考</w:t>
      </w:r>
      <w:r w:rsidR="000D278C" w:rsidRPr="00A64C9E">
        <w:rPr>
          <w:rFonts w:hAnsi="標楷體" w:hint="eastAsia"/>
          <w:color w:val="000000" w:themeColor="text1"/>
        </w:rPr>
        <w:t>「人體研究法」</w:t>
      </w:r>
      <w:r w:rsidRPr="00A64C9E">
        <w:rPr>
          <w:rFonts w:hAnsi="標楷體" w:hint="eastAsia"/>
          <w:color w:val="000000" w:themeColor="text1"/>
        </w:rPr>
        <w:t>之主管機關衛福部所表示之意見，認為該法</w:t>
      </w:r>
      <w:r w:rsidRPr="00A64C9E">
        <w:rPr>
          <w:rFonts w:hAnsi="標楷體" w:hint="eastAsia"/>
          <w:b/>
          <w:bCs w:val="0"/>
          <w:color w:val="000000" w:themeColor="text1"/>
        </w:rPr>
        <w:t>並未排除</w:t>
      </w:r>
      <w:r w:rsidRPr="00A64C9E">
        <w:rPr>
          <w:rFonts w:hAnsi="標楷體" w:hint="eastAsia"/>
          <w:color w:val="000000" w:themeColor="text1"/>
        </w:rPr>
        <w:t>「運動科學」領域，從而歷年運科相關補助計畫(289案)應適用</w:t>
      </w:r>
      <w:r w:rsidR="000D278C" w:rsidRPr="00A64C9E">
        <w:rPr>
          <w:rFonts w:hAnsi="標楷體" w:hint="eastAsia"/>
          <w:color w:val="000000" w:themeColor="text1"/>
        </w:rPr>
        <w:t>「人體研究法」</w:t>
      </w:r>
      <w:r w:rsidRPr="00A64C9E">
        <w:rPr>
          <w:rFonts w:hAnsi="標楷體" w:hint="eastAsia"/>
          <w:color w:val="000000" w:themeColor="text1"/>
        </w:rPr>
        <w:t>之規範。另一方面卻稱「考量歷年運科相關補助計畫（289案）已全部終止，補送IRB/REC審查已無實益，且與現行規範及作業程序不符，爰不追溯應否送審IRB」，並援引信賴保護原則，導出「不宜事後予以計畫主持人課責(追溯/追究責任)」之結論，核有前後矛盾，無法自圓其說之論理瑕疵。既然「運動科學」領域並非不受</w:t>
      </w:r>
      <w:r w:rsidR="000D278C" w:rsidRPr="00A64C9E">
        <w:rPr>
          <w:rFonts w:hAnsi="標楷體" w:hint="eastAsia"/>
          <w:color w:val="000000" w:themeColor="text1"/>
        </w:rPr>
        <w:t>「人體研究法」</w:t>
      </w:r>
      <w:r w:rsidRPr="00A64C9E">
        <w:rPr>
          <w:rFonts w:hAnsi="標楷體" w:hint="eastAsia"/>
          <w:color w:val="000000" w:themeColor="text1"/>
        </w:rPr>
        <w:t>規範的法外空間，對於歷年運科相關補助計畫即應實質究明各該計畫在本質上是否已具備人體研究的要件要素，以為事實與責任之釐清。</w:t>
      </w:r>
    </w:p>
    <w:p w14:paraId="1E9E5CBC" w14:textId="265BD18C" w:rsidR="00795FF1" w:rsidRPr="00A64C9E" w:rsidRDefault="00795FF1" w:rsidP="00861A8F">
      <w:pPr>
        <w:pStyle w:val="3"/>
        <w:rPr>
          <w:color w:val="000000" w:themeColor="text1"/>
        </w:rPr>
      </w:pPr>
      <w:r w:rsidRPr="00A64C9E">
        <w:rPr>
          <w:rFonts w:hint="eastAsia"/>
          <w:color w:val="000000" w:themeColor="text1"/>
        </w:rPr>
        <w:t>綜上，</w:t>
      </w:r>
      <w:r w:rsidR="007D3803" w:rsidRPr="00A64C9E">
        <w:rPr>
          <w:rFonts w:hint="eastAsia"/>
          <w:color w:val="000000" w:themeColor="text1"/>
        </w:rPr>
        <w:t>前體育署</w:t>
      </w:r>
      <w:r w:rsidRPr="00A64C9E">
        <w:rPr>
          <w:rFonts w:hint="eastAsia"/>
          <w:color w:val="000000" w:themeColor="text1"/>
        </w:rPr>
        <w:t>運用教育部運動發展基金補助辦理之運科支援計畫及運科輔助計畫，執行過程核有計畫經費未按規定編列及審核、對於各計畫所涉之關係對象未踐行知情同意程序、部分已涉及人體研究之計畫案卻未送</w:t>
      </w:r>
      <w:r w:rsidR="001518FD" w:rsidRPr="00A64C9E">
        <w:rPr>
          <w:rFonts w:hint="eastAsia"/>
          <w:color w:val="000000" w:themeColor="text1"/>
        </w:rPr>
        <w:t>審查會</w:t>
      </w:r>
      <w:r w:rsidRPr="00A64C9E">
        <w:rPr>
          <w:rFonts w:hint="eastAsia"/>
          <w:color w:val="000000" w:themeColor="text1"/>
        </w:rPr>
        <w:t>審查，以及計畫報支之受試者費用嗣後又回繳而未實際由受試者支領等諸多違失，足徵</w:t>
      </w:r>
      <w:r w:rsidR="007D3803" w:rsidRPr="00A64C9E">
        <w:rPr>
          <w:rFonts w:hint="eastAsia"/>
          <w:color w:val="000000" w:themeColor="text1"/>
        </w:rPr>
        <w:t>前體育署</w:t>
      </w:r>
      <w:r w:rsidRPr="00A64C9E">
        <w:rPr>
          <w:rFonts w:hint="eastAsia"/>
          <w:color w:val="000000" w:themeColor="text1"/>
        </w:rPr>
        <w:t>於該等計畫辦理之初未審慎周</w:t>
      </w:r>
      <w:r w:rsidRPr="00A64C9E">
        <w:rPr>
          <w:rFonts w:hint="eastAsia"/>
          <w:color w:val="000000" w:themeColor="text1"/>
        </w:rPr>
        <w:lastRenderedPageBreak/>
        <w:t>詳謀度，且其委託專案管理之國體大專業團隊對於相關計畫之行政管理與實地查核程序亦有未盡落實之處，允應由運動部儘速依法釐明事實移送權責主管機關核處，並針對未來運科相關計畫之辦理方式進行健全周延之籌劃，以利助益競技運動之初始目標，並兼顧對於運動員權益之維護。</w:t>
      </w:r>
    </w:p>
    <w:p w14:paraId="3C5854B1" w14:textId="77777777" w:rsidR="00795FF1" w:rsidRPr="00A64C9E" w:rsidRDefault="00795FF1" w:rsidP="000C5624">
      <w:pPr>
        <w:rPr>
          <w:color w:val="000000" w:themeColor="text1"/>
        </w:rPr>
      </w:pPr>
    </w:p>
    <w:p w14:paraId="23B5CD37" w14:textId="4DC475F2" w:rsidR="00795FF1" w:rsidRPr="00A64C9E" w:rsidRDefault="00795FF1" w:rsidP="00861A8F">
      <w:pPr>
        <w:pStyle w:val="2"/>
        <w:kinsoku/>
        <w:ind w:left="1020" w:hanging="680"/>
        <w:rPr>
          <w:b/>
          <w:bCs w:val="0"/>
          <w:color w:val="000000" w:themeColor="text1"/>
        </w:rPr>
      </w:pPr>
      <w:bookmarkStart w:id="57" w:name="_Toc234242340"/>
      <w:r w:rsidRPr="00A64C9E">
        <w:rPr>
          <w:rFonts w:hint="eastAsia"/>
          <w:b/>
          <w:bCs w:val="0"/>
          <w:color w:val="000000" w:themeColor="text1"/>
        </w:rPr>
        <w:t>非以成年人為對象之人體研究，係屬例外狀況下始得進行之研究，並應格外重視該等研究對象之權益保障。惟自本案調查過程中發現，無論是國科會補助之研究計畫，或是各大專校院向</w:t>
      </w:r>
      <w:r w:rsidR="007D3803" w:rsidRPr="00A64C9E">
        <w:rPr>
          <w:rFonts w:hint="eastAsia"/>
          <w:b/>
          <w:bCs w:val="0"/>
          <w:color w:val="000000" w:themeColor="text1"/>
        </w:rPr>
        <w:t>前體育署</w:t>
      </w:r>
      <w:r w:rsidRPr="00A64C9E">
        <w:rPr>
          <w:rFonts w:hint="eastAsia"/>
          <w:b/>
          <w:bCs w:val="0"/>
          <w:color w:val="000000" w:themeColor="text1"/>
        </w:rPr>
        <w:t>申請辦理之運科支援計畫及運科輔助計畫，均涉及以未成年人作為研究對象，卻未依法踐行合規的知情同意要件，嚴重忽略對於未成年人相關權益保障之情事，除應由相關經費補助機關注意加強宣導外，並應由教育部及</w:t>
      </w:r>
      <w:r w:rsidRPr="00A64C9E">
        <w:rPr>
          <w:rFonts w:hAnsi="標楷體" w:hint="eastAsia"/>
          <w:b/>
          <w:bCs w:val="0"/>
          <w:color w:val="000000" w:themeColor="text1"/>
          <w:szCs w:val="32"/>
        </w:rPr>
        <w:t>衛福部</w:t>
      </w:r>
      <w:r w:rsidRPr="00A64C9E">
        <w:rPr>
          <w:rFonts w:hint="eastAsia"/>
          <w:b/>
          <w:bCs w:val="0"/>
          <w:color w:val="000000" w:themeColor="text1"/>
        </w:rPr>
        <w:t>分別督導所轄之</w:t>
      </w:r>
      <w:r w:rsidR="001518FD" w:rsidRPr="00A64C9E">
        <w:rPr>
          <w:rFonts w:hint="eastAsia"/>
          <w:b/>
          <w:bCs w:val="0"/>
          <w:color w:val="000000" w:themeColor="text1"/>
        </w:rPr>
        <w:t>審查會</w:t>
      </w:r>
      <w:r w:rsidRPr="00A64C9E">
        <w:rPr>
          <w:rFonts w:hint="eastAsia"/>
          <w:b/>
          <w:bCs w:val="0"/>
          <w:color w:val="000000" w:themeColor="text1"/>
        </w:rPr>
        <w:t>對於受理之相關審查案件加強把關及查核工作之落實。</w:t>
      </w:r>
      <w:bookmarkEnd w:id="57"/>
    </w:p>
    <w:p w14:paraId="108E7254" w14:textId="0FACE14C" w:rsidR="00795FF1" w:rsidRPr="00A64C9E" w:rsidRDefault="00795FF1" w:rsidP="00627DCC">
      <w:pPr>
        <w:pStyle w:val="3"/>
        <w:kinsoku/>
        <w:ind w:left="1360" w:hanging="680"/>
        <w:rPr>
          <w:color w:val="000000" w:themeColor="text1"/>
        </w:rPr>
      </w:pPr>
      <w:r w:rsidRPr="00A64C9E">
        <w:rPr>
          <w:rFonts w:hint="eastAsia"/>
          <w:color w:val="000000" w:themeColor="text1"/>
        </w:rPr>
        <w:t>知情同意原則係自</w:t>
      </w:r>
      <w:r w:rsidR="00001B3D" w:rsidRPr="00A64C9E">
        <w:rPr>
          <w:rFonts w:hint="eastAsia"/>
          <w:color w:val="000000" w:themeColor="text1"/>
        </w:rPr>
        <w:t>公</w:t>
      </w:r>
      <w:r w:rsidRPr="00A64C9E">
        <w:rPr>
          <w:rFonts w:hint="eastAsia"/>
          <w:color w:val="000000" w:themeColor="text1"/>
        </w:rPr>
        <w:t>元1964年赫爾辛基宣言以來即被確立的重要倫理指導原則，亦為人體研究中對於研究對象權益保障最根本且具重要性的措施。依</w:t>
      </w:r>
      <w:r w:rsidR="000D278C" w:rsidRPr="00A64C9E">
        <w:rPr>
          <w:rFonts w:hint="eastAsia"/>
          <w:color w:val="000000" w:themeColor="text1"/>
        </w:rPr>
        <w:t>「人體研究法」</w:t>
      </w:r>
      <w:r w:rsidRPr="00A64C9E">
        <w:rPr>
          <w:rFonts w:hint="eastAsia"/>
          <w:color w:val="000000" w:themeColor="text1"/>
        </w:rPr>
        <w:t>第12條第2項本文規定，研究計畫應依審查會審查通過之同意方式及內容，取得研究對象之同意。另同法第12條第1項規定：「研究對象除胎兒或屍體外，以有意思能力之成年人為限。但研究顯有益於特定人口群或無法以其他研究對象取代者，不在此限。」宣示人體研究之研究對象係以能辨別事理，並得基於自由意志決定是否同意作為研究對象之成年人為原則。若以未成年人為研究對象，係屬例外之情形，須符合該條項但書所定「研究顯有益於特定人口群」或「無法以其他研究對象取代」</w:t>
      </w:r>
      <w:r w:rsidRPr="00A64C9E">
        <w:rPr>
          <w:rFonts w:hint="eastAsia"/>
          <w:color w:val="000000" w:themeColor="text1"/>
        </w:rPr>
        <w:lastRenderedPageBreak/>
        <w:t>要件，始得允許。同時，考量到限制行為人之行為能力尚有欠缺，為確保限制行為能力人之自主意願受到保障，依該條第3項規定，以限制行為能力人為研究對象時，應得其本人及法定代理人之同意。</w:t>
      </w:r>
    </w:p>
    <w:p w14:paraId="43C4AE99" w14:textId="3091E777" w:rsidR="00795FF1" w:rsidRPr="00A64C9E" w:rsidRDefault="00795FF1" w:rsidP="00861A8F">
      <w:pPr>
        <w:pStyle w:val="3"/>
        <w:rPr>
          <w:color w:val="000000" w:themeColor="text1"/>
        </w:rPr>
      </w:pPr>
      <w:r w:rsidRPr="00A64C9E">
        <w:rPr>
          <w:rFonts w:hint="eastAsia"/>
          <w:color w:val="000000" w:themeColor="text1"/>
        </w:rPr>
        <w:t>經查，國科會清查111至114年度該會補助之體育學領域相關研究計畫，其實驗研究設計有涉及運用血液樣本者(共計97件)，以及擴大清查歷來該會補助陳師及周師擔任計畫主持人或共同主持人之研究計畫案，發現尚有5案涉及以未成年人作為研究對象，而相關人體研究進行方式，並未依法踐行合規的知情同意要件，對於未成年人權益之保障尚有未周</w:t>
      </w:r>
      <w:r w:rsidR="00275B2F" w:rsidRPr="00A64C9E">
        <w:rPr>
          <w:rFonts w:hint="eastAsia"/>
          <w:color w:val="000000" w:themeColor="text1"/>
        </w:rPr>
        <w:t>（表略）</w:t>
      </w:r>
      <w:r w:rsidRPr="00A64C9E">
        <w:rPr>
          <w:rFonts w:hint="eastAsia"/>
          <w:color w:val="000000" w:themeColor="text1"/>
        </w:rPr>
        <w:t>。</w:t>
      </w:r>
    </w:p>
    <w:p w14:paraId="5EC95BEA" w14:textId="7D08B4D9" w:rsidR="00795FF1" w:rsidRPr="00A64C9E" w:rsidRDefault="00795FF1" w:rsidP="00106AFF">
      <w:pPr>
        <w:pStyle w:val="3"/>
        <w:kinsoku/>
        <w:ind w:left="1360" w:hanging="680"/>
        <w:rPr>
          <w:color w:val="000000" w:themeColor="text1"/>
        </w:rPr>
      </w:pPr>
      <w:r w:rsidRPr="00A64C9E">
        <w:rPr>
          <w:rFonts w:hint="eastAsia"/>
          <w:color w:val="000000" w:themeColor="text1"/>
        </w:rPr>
        <w:t>另經清查106至114年間，</w:t>
      </w:r>
      <w:r w:rsidR="007D3803" w:rsidRPr="00A64C9E">
        <w:rPr>
          <w:rFonts w:hint="eastAsia"/>
          <w:color w:val="000000" w:themeColor="text1"/>
        </w:rPr>
        <w:t>前體育署</w:t>
      </w:r>
      <w:r w:rsidRPr="00A64C9E">
        <w:rPr>
          <w:rFonts w:hint="eastAsia"/>
          <w:color w:val="000000" w:themeColor="text1"/>
        </w:rPr>
        <w:t>補助經費辦理之運科支援計畫及運科輔助計畫發現，涉及未成年人之計畫案共199件(含運科支援計畫105件及運科輔助計畫94件)，其中逾8成案件未送研究倫理審查(計162件，占比81.41%)；近6成案件未取得本人知情同意書或法定代理人同意(計116件，占比58.29%)。而依上開</w:t>
      </w:r>
      <w:r w:rsidR="000D278C" w:rsidRPr="00A64C9E">
        <w:rPr>
          <w:rFonts w:hint="eastAsia"/>
          <w:color w:val="000000" w:themeColor="text1"/>
        </w:rPr>
        <w:t>「人體研究法」</w:t>
      </w:r>
      <w:r w:rsidRPr="00A64C9E">
        <w:rPr>
          <w:rFonts w:hint="eastAsia"/>
          <w:color w:val="000000" w:themeColor="text1"/>
        </w:rPr>
        <w:t>第12條第3項所定，於限制行為能力人作為研究對象時，應得其本人及法定代理人之雙重同意，倘以此標準檢視相關運科計畫，則有更高比率之案件未踐行合規的知情同意要件</w:t>
      </w:r>
      <w:r w:rsidR="00106AFF" w:rsidRPr="00A64C9E">
        <w:rPr>
          <w:rFonts w:hint="eastAsia"/>
          <w:color w:val="000000" w:themeColor="text1"/>
        </w:rPr>
        <w:t>（表略）</w:t>
      </w:r>
      <w:r w:rsidRPr="00A64C9E">
        <w:rPr>
          <w:rFonts w:hint="eastAsia"/>
          <w:color w:val="000000" w:themeColor="text1"/>
        </w:rPr>
        <w:t>。</w:t>
      </w:r>
    </w:p>
    <w:p w14:paraId="289E3E75" w14:textId="55336928" w:rsidR="00795FF1" w:rsidRPr="00A64C9E" w:rsidRDefault="00795FF1" w:rsidP="00861A8F">
      <w:pPr>
        <w:pStyle w:val="3"/>
        <w:kinsoku/>
        <w:ind w:left="1360" w:hanging="680"/>
        <w:rPr>
          <w:color w:val="000000" w:themeColor="text1"/>
        </w:rPr>
      </w:pPr>
      <w:r w:rsidRPr="00A64C9E">
        <w:rPr>
          <w:rFonts w:hint="eastAsia"/>
          <w:color w:val="000000" w:themeColor="text1"/>
        </w:rPr>
        <w:t>綜上，人體研究原則上係以有意思能力之成年人為研究對象，並在充分尊重研究對象之自主權的前提下進行，倘研究對象係僅具限制行為能力之未成年人，由於其生理、心理面向之發展，均容有未臻成熟之處，爰</w:t>
      </w:r>
      <w:r w:rsidR="000D278C" w:rsidRPr="00A64C9E">
        <w:rPr>
          <w:rFonts w:hint="eastAsia"/>
          <w:color w:val="000000" w:themeColor="text1"/>
        </w:rPr>
        <w:t>「人體研究法」</w:t>
      </w:r>
      <w:r w:rsidRPr="00A64C9E">
        <w:rPr>
          <w:rFonts w:hint="eastAsia"/>
          <w:color w:val="000000" w:themeColor="text1"/>
        </w:rPr>
        <w:t>乃設有「該研究須顯有益於特定人口群」或「無法以其他研究對象取代」之例外許可要件，而此等要件之具備與否，均應由</w:t>
      </w:r>
      <w:r w:rsidRPr="00A64C9E">
        <w:rPr>
          <w:rFonts w:hint="eastAsia"/>
          <w:color w:val="000000" w:themeColor="text1"/>
        </w:rPr>
        <w:lastRenderedPageBreak/>
        <w:t>審查會予以審查認定。另再透過嚴密的知情同意程序，由未成年人本人及其法定代理人之雙重同意，以確保未成年人之權益。然而，從上述已進行之研究案例顯示，近期國科會補助之相關研究計畫中，有部分研究人員或為圖研究對象招募之便利，逕以研究機構內未成年之學生作為研究對象，並涉有未事先取得本人之知情同意，或未給予充分時間閱讀相關同意書內容即催促簽署，或知情同意書未載明血液等檢體之採集方式、數量及頻率等重要資訊，或未經未成年人之法定代理人同意等，忽視其等之合法權益；至於由</w:t>
      </w:r>
      <w:r w:rsidR="007D3803" w:rsidRPr="00A64C9E">
        <w:rPr>
          <w:rFonts w:hint="eastAsia"/>
          <w:color w:val="000000" w:themeColor="text1"/>
        </w:rPr>
        <w:t>前體育署</w:t>
      </w:r>
      <w:r w:rsidRPr="00A64C9E">
        <w:rPr>
          <w:rFonts w:hint="eastAsia"/>
          <w:color w:val="000000" w:themeColor="text1"/>
        </w:rPr>
        <w:t>補助之運科支援計畫及運科輔助計畫，有相當高比率涉及以未成年人作為檢測對象，然由於大多數案件並未經倫理審查，爰未能就當中已屬人體研究性質之計畫案，是否確有以未成年人作為研究對象之必要性加以審查，且有多數案件並未依法踐行合規的知情同意要件，僅一味追求提升訓練品質與運動表現，而明顯忽視眾多未成年受測者之權益保障，凡此各項缺失除應由相關經費補助機關注意加強宣導改進外，並應由教育部及衛福部分別督導所轄之</w:t>
      </w:r>
      <w:r w:rsidR="001518FD" w:rsidRPr="00A64C9E">
        <w:rPr>
          <w:rFonts w:hint="eastAsia"/>
          <w:color w:val="000000" w:themeColor="text1"/>
        </w:rPr>
        <w:t>審查會</w:t>
      </w:r>
      <w:r w:rsidRPr="00A64C9E">
        <w:rPr>
          <w:rFonts w:hint="eastAsia"/>
          <w:color w:val="000000" w:themeColor="text1"/>
        </w:rPr>
        <w:t>對於受理之相關審查案件加強把關及查核工作之落實。</w:t>
      </w:r>
    </w:p>
    <w:p w14:paraId="59CECD5E" w14:textId="77777777" w:rsidR="00795FF1" w:rsidRPr="00A64C9E" w:rsidRDefault="00795FF1" w:rsidP="007C72A3">
      <w:pPr>
        <w:rPr>
          <w:color w:val="000000" w:themeColor="text1"/>
        </w:rPr>
      </w:pPr>
    </w:p>
    <w:p w14:paraId="6DA97832" w14:textId="1BB2166F" w:rsidR="00795FF1" w:rsidRPr="00A64C9E" w:rsidRDefault="000D278C" w:rsidP="00861A8F">
      <w:pPr>
        <w:pStyle w:val="2"/>
        <w:kinsoku/>
        <w:ind w:left="1020" w:hanging="680"/>
        <w:rPr>
          <w:b/>
          <w:bCs w:val="0"/>
          <w:color w:val="000000" w:themeColor="text1"/>
        </w:rPr>
      </w:pPr>
      <w:bookmarkStart w:id="58" w:name="_Toc234242341"/>
      <w:r w:rsidRPr="00A64C9E">
        <w:rPr>
          <w:rFonts w:hint="eastAsia"/>
          <w:b/>
          <w:bCs w:val="0"/>
          <w:color w:val="000000" w:themeColor="text1"/>
        </w:rPr>
        <w:t>「人體研究法」</w:t>
      </w:r>
      <w:r w:rsidR="00795FF1" w:rsidRPr="00A64C9E">
        <w:rPr>
          <w:rFonts w:hint="eastAsia"/>
          <w:b/>
          <w:bCs w:val="0"/>
          <w:color w:val="000000" w:themeColor="text1"/>
        </w:rPr>
        <w:t>第5條第3項規定，研究計畫內容變更時，應經原審查通過之審查會同意後，始得實施。然現行法規對於違反該條項規定之行為卻未設有任何罰則，致實務上存有經</w:t>
      </w:r>
      <w:r w:rsidR="001518FD" w:rsidRPr="00A64C9E">
        <w:rPr>
          <w:rFonts w:hint="eastAsia"/>
          <w:b/>
          <w:bCs w:val="0"/>
          <w:color w:val="000000" w:themeColor="text1"/>
        </w:rPr>
        <w:t>審查會</w:t>
      </w:r>
      <w:r w:rsidR="00795FF1" w:rsidRPr="00A64C9E">
        <w:rPr>
          <w:rFonts w:hint="eastAsia"/>
          <w:b/>
          <w:bCs w:val="0"/>
          <w:color w:val="000000" w:themeColor="text1"/>
        </w:rPr>
        <w:t>審查通過之案件，於後續執行階段逕由計畫主持人變更研究計畫內容卻未再報經審查，而</w:t>
      </w:r>
      <w:r w:rsidR="001518FD" w:rsidRPr="00A64C9E">
        <w:rPr>
          <w:rFonts w:hint="eastAsia"/>
          <w:b/>
          <w:bCs w:val="0"/>
          <w:color w:val="000000" w:themeColor="text1"/>
        </w:rPr>
        <w:t>審查會</w:t>
      </w:r>
      <w:r w:rsidR="00795FF1" w:rsidRPr="00A64C9E">
        <w:rPr>
          <w:rFonts w:hint="eastAsia"/>
          <w:b/>
          <w:bCs w:val="0"/>
          <w:color w:val="000000" w:themeColor="text1"/>
        </w:rPr>
        <w:t>亦疏未查悉此情之案例，相關研究人員及其所屬之機構卻無何相應之罰則，恐損及規範之遵循度，衛福部允宜藉此詳予通盤檢視</w:t>
      </w:r>
      <w:r w:rsidRPr="00A64C9E">
        <w:rPr>
          <w:rFonts w:hint="eastAsia"/>
          <w:b/>
          <w:bCs w:val="0"/>
          <w:color w:val="000000" w:themeColor="text1"/>
        </w:rPr>
        <w:t>「人體</w:t>
      </w:r>
      <w:r w:rsidRPr="00A64C9E">
        <w:rPr>
          <w:rFonts w:hint="eastAsia"/>
          <w:b/>
          <w:bCs w:val="0"/>
          <w:color w:val="000000" w:themeColor="text1"/>
        </w:rPr>
        <w:lastRenderedPageBreak/>
        <w:t>研究法」</w:t>
      </w:r>
      <w:r w:rsidR="00795FF1" w:rsidRPr="00A64C9E">
        <w:rPr>
          <w:rFonts w:hint="eastAsia"/>
          <w:b/>
          <w:bCs w:val="0"/>
          <w:color w:val="000000" w:themeColor="text1"/>
        </w:rPr>
        <w:t>有無研修之必要。</w:t>
      </w:r>
      <w:bookmarkEnd w:id="58"/>
    </w:p>
    <w:p w14:paraId="19750955" w14:textId="0AE8DAA1" w:rsidR="00795FF1" w:rsidRPr="00A64C9E" w:rsidRDefault="000D278C" w:rsidP="00861A8F">
      <w:pPr>
        <w:pStyle w:val="3"/>
        <w:kinsoku/>
        <w:ind w:left="1360" w:hanging="680"/>
        <w:rPr>
          <w:color w:val="000000" w:themeColor="text1"/>
        </w:rPr>
      </w:pPr>
      <w:r w:rsidRPr="00A64C9E">
        <w:rPr>
          <w:rFonts w:hint="eastAsia"/>
          <w:color w:val="000000" w:themeColor="text1"/>
        </w:rPr>
        <w:t>「人體研究法」</w:t>
      </w:r>
      <w:r w:rsidR="00795FF1" w:rsidRPr="00A64C9E">
        <w:rPr>
          <w:rFonts w:hint="eastAsia"/>
          <w:color w:val="000000" w:themeColor="text1"/>
        </w:rPr>
        <w:t>第5條第1項規定：「研究主持人實施研究前，應擬定計畫，經倫理審查委員會審查通過，始得為之。但研究計畫屬主管機關公告得免審查之研究案件範圍者，不在此限。」人體研究案除屬於但書所列經主管機關公告得免審查者外，應於實施前，由研究主持人擬定研究計畫，提送</w:t>
      </w:r>
      <w:r w:rsidR="007D4879" w:rsidRPr="00A64C9E">
        <w:rPr>
          <w:rFonts w:hint="eastAsia"/>
          <w:color w:val="000000" w:themeColor="text1"/>
        </w:rPr>
        <w:t>審查會</w:t>
      </w:r>
      <w:r w:rsidR="00795FF1" w:rsidRPr="00A64C9E">
        <w:rPr>
          <w:rFonts w:hint="eastAsia"/>
          <w:color w:val="000000" w:themeColor="text1"/>
        </w:rPr>
        <w:t>審查通過，始得執行。倘違反本項規定，逕自執行應經審查會審查而未審查通過之研究，依同法第22條第1項第1款規定，由中央目的事業主管機關處該研究人員所屬之研究機構10萬元以上100萬元以下罰鍰。惟研究計畫於執行過程中，有高度可能性會面臨原擬定之計畫須變更之情況，諸如研究團隊成員異動、研究設計與流程之改變與調整，或有關計畫期程、受試者條件之變更等，為確保</w:t>
      </w:r>
      <w:r w:rsidR="001518FD" w:rsidRPr="00A64C9E">
        <w:rPr>
          <w:rFonts w:hint="eastAsia"/>
          <w:color w:val="000000" w:themeColor="text1"/>
        </w:rPr>
        <w:t>審查會</w:t>
      </w:r>
      <w:r w:rsidR="00795FF1" w:rsidRPr="00A64C9E">
        <w:rPr>
          <w:rFonts w:hint="eastAsia"/>
          <w:color w:val="000000" w:themeColor="text1"/>
        </w:rPr>
        <w:t>能確實掌握人體研究之計畫內容及執行方式，以進行案件之相關查核，</w:t>
      </w:r>
      <w:r w:rsidRPr="00A64C9E">
        <w:rPr>
          <w:rFonts w:hint="eastAsia"/>
          <w:color w:val="000000" w:themeColor="text1"/>
        </w:rPr>
        <w:t>「人體研究法」</w:t>
      </w:r>
      <w:r w:rsidR="00795FF1" w:rsidRPr="00A64C9E">
        <w:rPr>
          <w:rFonts w:hint="eastAsia"/>
          <w:color w:val="000000" w:themeColor="text1"/>
        </w:rPr>
        <w:t>第5條第3項爰明定：「研究計畫內容變更時，應經原審查通過之審查會同意後，始得實施。」然而，對於研究人員未依規定經</w:t>
      </w:r>
      <w:r w:rsidR="0090543C" w:rsidRPr="00A64C9E">
        <w:rPr>
          <w:rFonts w:hint="eastAsia"/>
          <w:color w:val="000000" w:themeColor="text1"/>
        </w:rPr>
        <w:t>審查會</w:t>
      </w:r>
      <w:r w:rsidR="00795FF1" w:rsidRPr="00A64C9E">
        <w:rPr>
          <w:rFonts w:hint="eastAsia"/>
          <w:color w:val="000000" w:themeColor="text1"/>
        </w:rPr>
        <w:t>通過，即自行變更研究計畫內容之行為，現行</w:t>
      </w:r>
      <w:r w:rsidRPr="00A64C9E">
        <w:rPr>
          <w:rFonts w:hint="eastAsia"/>
          <w:color w:val="000000" w:themeColor="text1"/>
        </w:rPr>
        <w:t>「人體研究法」</w:t>
      </w:r>
      <w:r w:rsidR="00795FF1" w:rsidRPr="00A64C9E">
        <w:rPr>
          <w:rFonts w:hint="eastAsia"/>
          <w:color w:val="000000" w:themeColor="text1"/>
        </w:rPr>
        <w:t>僅於同法第17條第2項第1款將其列為</w:t>
      </w:r>
      <w:r w:rsidR="001518FD" w:rsidRPr="00A64C9E">
        <w:rPr>
          <w:rFonts w:hint="eastAsia"/>
          <w:color w:val="000000" w:themeColor="text1"/>
        </w:rPr>
        <w:t>審查會</w:t>
      </w:r>
      <w:r w:rsidR="00795FF1" w:rsidRPr="00A64C9E">
        <w:rPr>
          <w:rFonts w:hint="eastAsia"/>
          <w:color w:val="000000" w:themeColor="text1"/>
        </w:rPr>
        <w:t>查核時發現，得「令其中止並限期改善，或終止其研究，並應通報研究機構及中央目的事業主管機關」之事由之一。倘若</w:t>
      </w:r>
      <w:r w:rsidR="001518FD" w:rsidRPr="00A64C9E">
        <w:rPr>
          <w:rFonts w:hint="eastAsia"/>
          <w:color w:val="000000" w:themeColor="text1"/>
        </w:rPr>
        <w:t>審查會</w:t>
      </w:r>
      <w:r w:rsidR="00795FF1" w:rsidRPr="00A64C9E">
        <w:rPr>
          <w:rFonts w:hint="eastAsia"/>
          <w:color w:val="000000" w:themeColor="text1"/>
        </w:rPr>
        <w:t>亦怠於查核或因故未能發現有計畫內容變更情事，事後始由中央目的主管機關查悉，現行法並未設有任何罰則規範。</w:t>
      </w:r>
    </w:p>
    <w:p w14:paraId="39F3BC66" w14:textId="686993C6" w:rsidR="00795FF1" w:rsidRPr="00A64C9E" w:rsidRDefault="00795FF1" w:rsidP="00861A8F">
      <w:pPr>
        <w:pStyle w:val="3"/>
        <w:kinsoku/>
        <w:ind w:left="1360" w:hanging="680"/>
        <w:rPr>
          <w:color w:val="000000" w:themeColor="text1"/>
        </w:rPr>
      </w:pPr>
      <w:r w:rsidRPr="00A64C9E">
        <w:rPr>
          <w:rFonts w:hint="eastAsia"/>
          <w:color w:val="000000" w:themeColor="text1"/>
        </w:rPr>
        <w:t>案經教育部清查臺師大陳師及周師運用血液樣本之研究計畫共33案，其中11案經該部實地訪視，列為該部大專校院研究倫理組織及運作指導委員會優先審議事項，嗣經114年12月起召開4次委員會議審議，</w:t>
      </w:r>
      <w:r w:rsidRPr="00A64C9E">
        <w:rPr>
          <w:rFonts w:hint="eastAsia"/>
          <w:color w:val="000000" w:themeColor="text1"/>
        </w:rPr>
        <w:lastRenderedPageBreak/>
        <w:t>初步認定6件研究計畫均涉及人體研究計畫初始雖經</w:t>
      </w:r>
      <w:r w:rsidR="001518FD" w:rsidRPr="00A64C9E">
        <w:rPr>
          <w:rFonts w:hint="eastAsia"/>
          <w:color w:val="000000" w:themeColor="text1"/>
        </w:rPr>
        <w:t>審查會</w:t>
      </w:r>
      <w:r w:rsidRPr="00A64C9E">
        <w:rPr>
          <w:rFonts w:hint="eastAsia"/>
          <w:color w:val="000000" w:themeColor="text1"/>
        </w:rPr>
        <w:t>審查通過，惟研究計畫執行過程中，未經審查通過即擅自變更計畫內容之情事，且均未為審查通過各該計畫案之</w:t>
      </w:r>
      <w:r w:rsidR="001518FD" w:rsidRPr="00A64C9E">
        <w:rPr>
          <w:rFonts w:hint="eastAsia"/>
          <w:color w:val="000000" w:themeColor="text1"/>
        </w:rPr>
        <w:t>審查會</w:t>
      </w:r>
      <w:r w:rsidRPr="00A64C9E">
        <w:rPr>
          <w:rFonts w:hint="eastAsia"/>
          <w:color w:val="000000" w:themeColor="text1"/>
        </w:rPr>
        <w:t>(即臺師大</w:t>
      </w:r>
      <w:r w:rsidR="001518FD" w:rsidRPr="00A64C9E">
        <w:rPr>
          <w:rFonts w:hint="eastAsia"/>
          <w:color w:val="000000" w:themeColor="text1"/>
        </w:rPr>
        <w:t>審查會</w:t>
      </w:r>
      <w:r w:rsidRPr="00A64C9E">
        <w:rPr>
          <w:rFonts w:hint="eastAsia"/>
          <w:color w:val="000000" w:themeColor="text1"/>
        </w:rPr>
        <w:t>)於計畫執行期間內查核發現，相關研究人員與</w:t>
      </w:r>
      <w:r w:rsidR="001518FD" w:rsidRPr="00A64C9E">
        <w:rPr>
          <w:rFonts w:hint="eastAsia"/>
          <w:color w:val="000000" w:themeColor="text1"/>
        </w:rPr>
        <w:t>審查會</w:t>
      </w:r>
      <w:r w:rsidRPr="00A64C9E">
        <w:rPr>
          <w:rFonts w:hint="eastAsia"/>
          <w:color w:val="000000" w:themeColor="text1"/>
        </w:rPr>
        <w:t>俱有疏失</w:t>
      </w:r>
      <w:r w:rsidR="00845861" w:rsidRPr="00A64C9E">
        <w:rPr>
          <w:rFonts w:hint="eastAsia"/>
          <w:color w:val="000000" w:themeColor="text1"/>
        </w:rPr>
        <w:t>（表略）</w:t>
      </w:r>
      <w:r w:rsidRPr="00A64C9E">
        <w:rPr>
          <w:rFonts w:hint="eastAsia"/>
          <w:color w:val="000000" w:themeColor="text1"/>
        </w:rPr>
        <w:t>。</w:t>
      </w:r>
    </w:p>
    <w:p w14:paraId="2BAB87F6" w14:textId="664D03B2" w:rsidR="00795FF1" w:rsidRPr="00A64C9E" w:rsidRDefault="00795FF1" w:rsidP="00861A8F">
      <w:pPr>
        <w:pStyle w:val="3"/>
        <w:kinsoku/>
        <w:ind w:left="1360" w:hanging="680"/>
        <w:rPr>
          <w:color w:val="000000" w:themeColor="text1"/>
        </w:rPr>
      </w:pPr>
      <w:r w:rsidRPr="00A64C9E">
        <w:rPr>
          <w:rFonts w:hint="eastAsia"/>
          <w:color w:val="000000" w:themeColor="text1"/>
        </w:rPr>
        <w:t>綜上，現行</w:t>
      </w:r>
      <w:r w:rsidR="000D278C" w:rsidRPr="00A64C9E">
        <w:rPr>
          <w:rFonts w:hint="eastAsia"/>
          <w:color w:val="000000" w:themeColor="text1"/>
        </w:rPr>
        <w:t>「人體研究法」</w:t>
      </w:r>
      <w:r w:rsidRPr="00A64C9E">
        <w:rPr>
          <w:rFonts w:hint="eastAsia"/>
          <w:color w:val="000000" w:themeColor="text1"/>
        </w:rPr>
        <w:t>對於研究人員針對</w:t>
      </w:r>
      <w:r w:rsidR="001518FD" w:rsidRPr="00A64C9E">
        <w:rPr>
          <w:rFonts w:hint="eastAsia"/>
          <w:color w:val="000000" w:themeColor="text1"/>
        </w:rPr>
        <w:t>審查會</w:t>
      </w:r>
      <w:r w:rsidRPr="00A64C9E">
        <w:rPr>
          <w:rFonts w:hint="eastAsia"/>
          <w:color w:val="000000" w:themeColor="text1"/>
        </w:rPr>
        <w:t>審查通過之人體研究案，於未依法報經原審查通過之</w:t>
      </w:r>
      <w:r w:rsidR="001518FD" w:rsidRPr="00A64C9E">
        <w:rPr>
          <w:rFonts w:hint="eastAsia"/>
          <w:color w:val="000000" w:themeColor="text1"/>
        </w:rPr>
        <w:t>審查會</w:t>
      </w:r>
      <w:r w:rsidRPr="00A64C9E">
        <w:rPr>
          <w:rFonts w:hint="eastAsia"/>
          <w:color w:val="000000" w:themeColor="text1"/>
        </w:rPr>
        <w:t>同意之情況下，即逕自變更計畫內容之行為，未設有相應之罰則規定，恐損及規範之遵循度，該法之主管機關</w:t>
      </w:r>
      <w:r w:rsidRPr="00A64C9E">
        <w:rPr>
          <w:rFonts w:hAnsi="標楷體" w:hint="eastAsia"/>
          <w:color w:val="000000" w:themeColor="text1"/>
          <w:szCs w:val="32"/>
        </w:rPr>
        <w:t>衛福部</w:t>
      </w:r>
      <w:r w:rsidRPr="00A64C9E">
        <w:rPr>
          <w:rFonts w:hint="eastAsia"/>
          <w:color w:val="000000" w:themeColor="text1"/>
        </w:rPr>
        <w:t>允宜藉此詳予通盤檢視</w:t>
      </w:r>
      <w:r w:rsidR="000D278C" w:rsidRPr="00A64C9E">
        <w:rPr>
          <w:rFonts w:hint="eastAsia"/>
          <w:color w:val="000000" w:themeColor="text1"/>
        </w:rPr>
        <w:t>「人體研究法」</w:t>
      </w:r>
      <w:r w:rsidRPr="00A64C9E">
        <w:rPr>
          <w:rFonts w:hint="eastAsia"/>
          <w:color w:val="000000" w:themeColor="text1"/>
        </w:rPr>
        <w:t>有無研修之必要。</w:t>
      </w:r>
    </w:p>
    <w:p w14:paraId="6E8BA38F" w14:textId="77777777" w:rsidR="00795FF1" w:rsidRPr="00A64C9E" w:rsidRDefault="00795FF1" w:rsidP="00DE4238">
      <w:pPr>
        <w:pStyle w:val="31"/>
        <w:ind w:left="1361" w:firstLine="680"/>
        <w:rPr>
          <w:color w:val="000000" w:themeColor="text1"/>
        </w:rPr>
      </w:pPr>
    </w:p>
    <w:p w14:paraId="7E0E91D1" w14:textId="77777777" w:rsidR="00795FF1" w:rsidRPr="00A64C9E" w:rsidRDefault="00795FF1" w:rsidP="003A5927">
      <w:pPr>
        <w:pStyle w:val="31"/>
        <w:ind w:leftChars="0" w:left="0" w:firstLineChars="0" w:firstLine="0"/>
        <w:rPr>
          <w:color w:val="000000" w:themeColor="text1"/>
        </w:rPr>
      </w:pPr>
    </w:p>
    <w:p w14:paraId="15FA2FE9" w14:textId="0FFCFC49" w:rsidR="00E25849" w:rsidRPr="00A64C9E" w:rsidRDefault="00795FF1" w:rsidP="004E05A1">
      <w:pPr>
        <w:pStyle w:val="1"/>
        <w:ind w:left="2380" w:hanging="2380"/>
        <w:rPr>
          <w:color w:val="000000" w:themeColor="text1"/>
        </w:rPr>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54"/>
      <w:r w:rsidRPr="00A64C9E">
        <w:rPr>
          <w:color w:val="000000" w:themeColor="text1"/>
        </w:rPr>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bookmarkStart w:id="83" w:name="_Toc214960668"/>
      <w:bookmarkStart w:id="84" w:name="_Toc214980948"/>
      <w:bookmarkStart w:id="85" w:name="_Toc215233315"/>
      <w:bookmarkStart w:id="86" w:name="_Toc215758188"/>
      <w:bookmarkStart w:id="87" w:name="_Toc229756314"/>
      <w:bookmarkStart w:id="88" w:name="_Toc234242342"/>
      <w:r w:rsidRPr="00A64C9E">
        <w:rPr>
          <w:rFonts w:hint="eastAsia"/>
          <w:color w:val="000000" w:themeColor="text1"/>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000970AE" w:rsidRPr="00A64C9E">
        <w:rPr>
          <w:color w:val="000000" w:themeColor="text1"/>
        </w:rPr>
        <w:t xml:space="preserve"> </w:t>
      </w:r>
    </w:p>
    <w:p w14:paraId="12DA109C" w14:textId="7D56415F" w:rsidR="00E25849" w:rsidRPr="00A64C9E" w:rsidRDefault="00E25849" w:rsidP="00A278F2">
      <w:pPr>
        <w:pStyle w:val="2"/>
        <w:kinsoku/>
        <w:ind w:left="1020" w:hanging="680"/>
        <w:rPr>
          <w:color w:val="000000" w:themeColor="text1"/>
        </w:rPr>
      </w:pPr>
      <w:bookmarkStart w:id="89" w:name="_Toc524895649"/>
      <w:bookmarkStart w:id="90" w:name="_Toc524896195"/>
      <w:bookmarkStart w:id="91" w:name="_Toc524896225"/>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421794877"/>
      <w:bookmarkStart w:id="101" w:name="_Toc421795443"/>
      <w:bookmarkStart w:id="102" w:name="_Toc421796024"/>
      <w:bookmarkStart w:id="103" w:name="_Toc422728959"/>
      <w:bookmarkStart w:id="104" w:name="_Toc422834162"/>
      <w:bookmarkStart w:id="105" w:name="_Toc214960670"/>
      <w:bookmarkStart w:id="106" w:name="_Toc214980950"/>
      <w:bookmarkStart w:id="107" w:name="_Toc215219528"/>
      <w:bookmarkStart w:id="108" w:name="_Toc215233317"/>
      <w:bookmarkStart w:id="109" w:name="_Toc215733896"/>
      <w:bookmarkStart w:id="110" w:name="_Toc215758190"/>
      <w:bookmarkStart w:id="111" w:name="_Toc229756316"/>
      <w:bookmarkStart w:id="112" w:name="_Toc230093408"/>
      <w:bookmarkStart w:id="113" w:name="_Toc233105343"/>
      <w:bookmarkStart w:id="114" w:name="_Toc233294974"/>
      <w:bookmarkStart w:id="115" w:name="_Toc233642427"/>
      <w:bookmarkStart w:id="116" w:name="_Toc234242343"/>
      <w:bookmarkStart w:id="117" w:name="_Toc524902735"/>
      <w:bookmarkStart w:id="118" w:name="_Toc525066149"/>
      <w:bookmarkStart w:id="119" w:name="_Toc525070840"/>
      <w:bookmarkStart w:id="120" w:name="_Toc525938380"/>
      <w:bookmarkStart w:id="121" w:name="_Toc525939228"/>
      <w:bookmarkStart w:id="122" w:name="_Toc525939733"/>
      <w:bookmarkStart w:id="123" w:name="_Toc529218273"/>
      <w:bookmarkStart w:id="124" w:name="_Toc529222690"/>
      <w:bookmarkStart w:id="125" w:name="_Toc529223112"/>
      <w:bookmarkStart w:id="126" w:name="_Toc529223863"/>
      <w:bookmarkStart w:id="127" w:name="_Toc529228266"/>
      <w:bookmarkEnd w:id="89"/>
      <w:bookmarkEnd w:id="90"/>
      <w:bookmarkEnd w:id="91"/>
      <w:r w:rsidRPr="00A64C9E">
        <w:rPr>
          <w:rFonts w:hint="eastAsia"/>
          <w:color w:val="000000" w:themeColor="text1"/>
        </w:rPr>
        <w:t>調查意見，函請</w:t>
      </w:r>
      <w:r w:rsidR="00FB6039" w:rsidRPr="00A64C9E">
        <w:rPr>
          <w:rFonts w:hint="eastAsia"/>
          <w:color w:val="000000" w:themeColor="text1"/>
        </w:rPr>
        <w:t>行政院督飭所屬</w:t>
      </w:r>
      <w:r w:rsidR="002F3BD2" w:rsidRPr="00A64C9E">
        <w:rPr>
          <w:rFonts w:hint="eastAsia"/>
          <w:color w:val="000000" w:themeColor="text1"/>
        </w:rPr>
        <w:t>檢討改進</w:t>
      </w:r>
      <w:r w:rsidR="00A278F2" w:rsidRPr="00A64C9E">
        <w:rPr>
          <w:rFonts w:hint="eastAsia"/>
          <w:color w:val="000000" w:themeColor="text1"/>
        </w:rPr>
        <w:t>，並督促相關主管機關本其權責議處，及收回不當請領款項</w:t>
      </w:r>
      <w:r w:rsidR="002F3BD2" w:rsidRPr="00A64C9E">
        <w:rPr>
          <w:rFonts w:hint="eastAsia"/>
          <w:color w:val="000000" w:themeColor="text1"/>
        </w:rPr>
        <w:t>見復</w:t>
      </w:r>
      <w:r w:rsidRPr="00A64C9E">
        <w:rPr>
          <w:rFonts w:hint="eastAsia"/>
          <w:color w:val="000000" w:themeColor="text1"/>
        </w:rPr>
        <w:t>。</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31C1EFD9" w14:textId="44410C7E" w:rsidR="00560DDA" w:rsidRPr="00A64C9E" w:rsidRDefault="00560DDA" w:rsidP="00560DDA">
      <w:pPr>
        <w:pStyle w:val="2"/>
        <w:rPr>
          <w:color w:val="000000" w:themeColor="text1"/>
        </w:rPr>
      </w:pPr>
      <w:bookmarkStart w:id="128" w:name="_Toc70241819"/>
      <w:bookmarkStart w:id="129" w:name="_Toc70242208"/>
      <w:bookmarkStart w:id="130" w:name="_Toc421794878"/>
      <w:bookmarkStart w:id="131" w:name="_Toc421795444"/>
      <w:bookmarkStart w:id="132" w:name="_Toc421796025"/>
      <w:bookmarkStart w:id="133" w:name="_Toc422728960"/>
      <w:bookmarkStart w:id="134" w:name="_Toc422834163"/>
      <w:bookmarkStart w:id="135" w:name="_Toc214960673"/>
      <w:bookmarkStart w:id="136" w:name="_Toc214980953"/>
      <w:bookmarkStart w:id="137" w:name="_Toc215219531"/>
      <w:bookmarkStart w:id="138" w:name="_Toc215233320"/>
      <w:bookmarkStart w:id="139" w:name="_Toc215733899"/>
      <w:bookmarkStart w:id="140" w:name="_Toc215758193"/>
      <w:bookmarkStart w:id="141" w:name="_Toc229756319"/>
      <w:bookmarkStart w:id="142" w:name="_Toc230093411"/>
      <w:bookmarkStart w:id="143" w:name="_Toc233105344"/>
      <w:bookmarkStart w:id="144" w:name="_Toc233294975"/>
      <w:bookmarkStart w:id="145" w:name="_Toc233642428"/>
      <w:bookmarkStart w:id="146" w:name="_Toc234242344"/>
      <w:bookmarkStart w:id="147" w:name="_Toc70241818"/>
      <w:bookmarkStart w:id="148" w:name="_Toc70242207"/>
      <w:r w:rsidRPr="00A64C9E">
        <w:rPr>
          <w:rFonts w:hint="eastAsia"/>
          <w:color w:val="000000" w:themeColor="text1"/>
        </w:rPr>
        <w:t>調查意見，</w:t>
      </w:r>
      <w:r w:rsidR="00C02B91">
        <w:rPr>
          <w:rFonts w:hint="eastAsia"/>
          <w:color w:val="000000" w:themeColor="text1"/>
        </w:rPr>
        <w:t>以</w:t>
      </w:r>
      <w:r w:rsidR="002429E2" w:rsidRPr="00A64C9E">
        <w:rPr>
          <w:rFonts w:hint="eastAsia"/>
          <w:color w:val="000000" w:themeColor="text1"/>
        </w:rPr>
        <w:t>密</w:t>
      </w:r>
      <w:r w:rsidR="00C02B91">
        <w:rPr>
          <w:rFonts w:hint="eastAsia"/>
          <w:color w:val="000000" w:themeColor="text1"/>
        </w:rPr>
        <w:t>件</w:t>
      </w:r>
      <w:r w:rsidRPr="00A64C9E">
        <w:rPr>
          <w:rFonts w:hint="eastAsia"/>
          <w:color w:val="000000" w:themeColor="text1"/>
        </w:rPr>
        <w:t>函復陳訴人。</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781B15DF" w14:textId="2E14098B" w:rsidR="00560DDA" w:rsidRPr="00A64C9E" w:rsidRDefault="00560DDA" w:rsidP="00560DDA">
      <w:pPr>
        <w:pStyle w:val="2"/>
        <w:rPr>
          <w:color w:val="000000" w:themeColor="text1"/>
        </w:rPr>
      </w:pPr>
      <w:bookmarkStart w:id="149" w:name="_Toc69556900"/>
      <w:bookmarkStart w:id="150" w:name="_Toc69556949"/>
      <w:bookmarkStart w:id="151" w:name="_Toc69609823"/>
      <w:bookmarkStart w:id="152" w:name="_Toc70241821"/>
      <w:bookmarkStart w:id="153" w:name="_Toc70242210"/>
      <w:bookmarkStart w:id="154" w:name="_Toc421794880"/>
      <w:bookmarkStart w:id="155" w:name="_Toc421795446"/>
      <w:bookmarkStart w:id="156" w:name="_Toc421796027"/>
      <w:bookmarkStart w:id="157" w:name="_Toc422728962"/>
      <w:bookmarkStart w:id="158" w:name="_Toc422834165"/>
      <w:bookmarkStart w:id="159" w:name="_Toc214960674"/>
      <w:bookmarkStart w:id="160" w:name="_Toc214980954"/>
      <w:bookmarkStart w:id="161" w:name="_Toc215219532"/>
      <w:bookmarkStart w:id="162" w:name="_Toc215233321"/>
      <w:bookmarkStart w:id="163" w:name="_Toc215733900"/>
      <w:bookmarkStart w:id="164" w:name="_Toc215758194"/>
      <w:bookmarkStart w:id="165" w:name="_Toc229756320"/>
      <w:bookmarkStart w:id="166" w:name="_Toc230093412"/>
      <w:bookmarkStart w:id="167" w:name="_Toc233105345"/>
      <w:bookmarkStart w:id="168" w:name="_Toc233294976"/>
      <w:bookmarkStart w:id="169" w:name="_Toc233642429"/>
      <w:bookmarkStart w:id="170" w:name="_Toc234242345"/>
      <w:bookmarkEnd w:id="147"/>
      <w:bookmarkEnd w:id="148"/>
      <w:r w:rsidRPr="00A64C9E">
        <w:rPr>
          <w:rFonts w:hint="eastAsia"/>
          <w:color w:val="000000" w:themeColor="text1"/>
        </w:rPr>
        <w:t>調查意見</w:t>
      </w:r>
      <w:r w:rsidRPr="00A64C9E">
        <w:rPr>
          <w:rFonts w:hAnsi="標楷體" w:hint="eastAsia"/>
          <w:color w:val="000000" w:themeColor="text1"/>
        </w:rPr>
        <w:t>，</w:t>
      </w:r>
      <w:r w:rsidR="00663188" w:rsidRPr="00A64C9E">
        <w:rPr>
          <w:rFonts w:hint="eastAsia"/>
          <w:color w:val="000000" w:themeColor="text1"/>
        </w:rPr>
        <w:t>函</w:t>
      </w:r>
      <w:r w:rsidR="00F066E6" w:rsidRPr="00A64C9E">
        <w:rPr>
          <w:rFonts w:hint="eastAsia"/>
          <w:color w:val="000000" w:themeColor="text1"/>
        </w:rPr>
        <w:t>請</w:t>
      </w:r>
      <w:r w:rsidRPr="00A64C9E">
        <w:rPr>
          <w:rFonts w:hint="eastAsia"/>
          <w:color w:val="000000" w:themeColor="text1"/>
        </w:rPr>
        <w:t>審計部</w:t>
      </w:r>
      <w:r w:rsidR="00060934" w:rsidRPr="00A64C9E">
        <w:rPr>
          <w:rFonts w:hint="eastAsia"/>
          <w:color w:val="000000" w:themeColor="text1"/>
        </w:rPr>
        <w:t>參考</w:t>
      </w:r>
      <w:r w:rsidRPr="00A64C9E">
        <w:rPr>
          <w:rFonts w:hint="eastAsia"/>
          <w:color w:val="000000" w:themeColor="text1"/>
        </w:rPr>
        <w:t>。</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bookmarkEnd w:id="117"/>
    <w:bookmarkEnd w:id="118"/>
    <w:bookmarkEnd w:id="119"/>
    <w:bookmarkEnd w:id="120"/>
    <w:bookmarkEnd w:id="121"/>
    <w:bookmarkEnd w:id="122"/>
    <w:bookmarkEnd w:id="123"/>
    <w:bookmarkEnd w:id="124"/>
    <w:bookmarkEnd w:id="125"/>
    <w:bookmarkEnd w:id="126"/>
    <w:bookmarkEnd w:id="127"/>
    <w:p w14:paraId="0229704B" w14:textId="77777777" w:rsidR="00B13C96" w:rsidRPr="00A64C9E" w:rsidRDefault="00B13C96" w:rsidP="00B13C96">
      <w:pPr>
        <w:rPr>
          <w:color w:val="000000" w:themeColor="text1"/>
        </w:rPr>
      </w:pPr>
    </w:p>
    <w:p w14:paraId="54F0F797" w14:textId="77777777" w:rsidR="001F661C" w:rsidRPr="00A64C9E" w:rsidRDefault="001F661C" w:rsidP="00B13C96">
      <w:pPr>
        <w:rPr>
          <w:color w:val="000000" w:themeColor="text1"/>
        </w:rPr>
      </w:pPr>
    </w:p>
    <w:p w14:paraId="75230778" w14:textId="77777777" w:rsidR="003563A6" w:rsidRPr="00A64C9E" w:rsidRDefault="003563A6" w:rsidP="00B13C96">
      <w:pPr>
        <w:rPr>
          <w:color w:val="000000" w:themeColor="text1"/>
        </w:rPr>
      </w:pPr>
    </w:p>
    <w:p w14:paraId="1B6B7C85" w14:textId="77777777" w:rsidR="003563A6" w:rsidRPr="00A64C9E" w:rsidRDefault="003563A6" w:rsidP="00B13C96">
      <w:pPr>
        <w:rPr>
          <w:color w:val="000000" w:themeColor="text1"/>
        </w:rPr>
      </w:pPr>
    </w:p>
    <w:p w14:paraId="7B2DFCF2" w14:textId="7FAD73FE" w:rsidR="00E25849" w:rsidRPr="00A64C9E" w:rsidRDefault="00E25849" w:rsidP="00770453">
      <w:pPr>
        <w:pStyle w:val="aa"/>
        <w:spacing w:beforeLines="50" w:before="228" w:afterLines="100" w:after="457"/>
        <w:ind w:leftChars="1100" w:left="3742"/>
        <w:rPr>
          <w:b w:val="0"/>
          <w:bCs/>
          <w:snapToGrid/>
          <w:color w:val="000000" w:themeColor="text1"/>
          <w:spacing w:val="12"/>
          <w:kern w:val="0"/>
          <w:sz w:val="40"/>
        </w:rPr>
      </w:pPr>
      <w:r w:rsidRPr="00A64C9E">
        <w:rPr>
          <w:rFonts w:hint="eastAsia"/>
          <w:b w:val="0"/>
          <w:bCs/>
          <w:snapToGrid/>
          <w:color w:val="000000" w:themeColor="text1"/>
          <w:spacing w:val="12"/>
          <w:kern w:val="0"/>
          <w:sz w:val="40"/>
        </w:rPr>
        <w:t>調查委員：</w:t>
      </w:r>
      <w:r w:rsidR="00224EAA" w:rsidRPr="00A64C9E">
        <w:rPr>
          <w:rFonts w:hint="eastAsia"/>
          <w:b w:val="0"/>
          <w:bCs/>
          <w:snapToGrid/>
          <w:color w:val="000000" w:themeColor="text1"/>
          <w:spacing w:val="12"/>
          <w:kern w:val="0"/>
          <w:sz w:val="40"/>
        </w:rPr>
        <w:t>蔡崇義</w:t>
      </w:r>
    </w:p>
    <w:p w14:paraId="3F2EFF5F" w14:textId="11C35A17" w:rsidR="0062375A" w:rsidRPr="00A64C9E" w:rsidRDefault="00224EAA" w:rsidP="00770453">
      <w:pPr>
        <w:pStyle w:val="aa"/>
        <w:spacing w:beforeLines="50" w:before="228" w:afterLines="100" w:after="457"/>
        <w:ind w:leftChars="1100" w:left="3742"/>
        <w:rPr>
          <w:b w:val="0"/>
          <w:bCs/>
          <w:snapToGrid/>
          <w:color w:val="000000" w:themeColor="text1"/>
          <w:spacing w:val="12"/>
          <w:kern w:val="0"/>
          <w:sz w:val="40"/>
        </w:rPr>
      </w:pPr>
      <w:r w:rsidRPr="00A64C9E">
        <w:rPr>
          <w:rFonts w:hint="eastAsia"/>
          <w:b w:val="0"/>
          <w:bCs/>
          <w:snapToGrid/>
          <w:color w:val="000000" w:themeColor="text1"/>
          <w:spacing w:val="12"/>
          <w:kern w:val="0"/>
          <w:sz w:val="40"/>
        </w:rPr>
        <w:t xml:space="preserve">          賴鼎銘</w:t>
      </w:r>
    </w:p>
    <w:p w14:paraId="39CF0475" w14:textId="77777777" w:rsidR="00C4206C" w:rsidRPr="00A64C9E" w:rsidRDefault="00C4206C" w:rsidP="00770453">
      <w:pPr>
        <w:pStyle w:val="aa"/>
        <w:spacing w:before="0" w:after="0"/>
        <w:ind w:leftChars="1100" w:left="3742"/>
        <w:rPr>
          <w:rFonts w:ascii="Times New Roman"/>
          <w:b w:val="0"/>
          <w:bCs/>
          <w:snapToGrid/>
          <w:color w:val="000000" w:themeColor="text1"/>
          <w:spacing w:val="0"/>
          <w:kern w:val="0"/>
          <w:sz w:val="40"/>
        </w:rPr>
      </w:pPr>
    </w:p>
    <w:p w14:paraId="393E09C1" w14:textId="77777777" w:rsidR="00DA7447" w:rsidRPr="00A64C9E" w:rsidRDefault="00DA7447" w:rsidP="00770453">
      <w:pPr>
        <w:pStyle w:val="aa"/>
        <w:spacing w:before="0" w:after="0"/>
        <w:ind w:leftChars="1100" w:left="3742"/>
        <w:rPr>
          <w:rFonts w:ascii="Times New Roman"/>
          <w:b w:val="0"/>
          <w:bCs/>
          <w:snapToGrid/>
          <w:color w:val="000000" w:themeColor="text1"/>
          <w:spacing w:val="0"/>
          <w:kern w:val="0"/>
          <w:sz w:val="40"/>
        </w:rPr>
      </w:pPr>
    </w:p>
    <w:sectPr w:rsidR="00DA7447" w:rsidRPr="00A64C9E" w:rsidSect="00B66B2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E9E20" w14:textId="77777777" w:rsidR="004837EA" w:rsidRDefault="004837EA">
      <w:r>
        <w:separator/>
      </w:r>
    </w:p>
  </w:endnote>
  <w:endnote w:type="continuationSeparator" w:id="0">
    <w:p w14:paraId="63346086" w14:textId="77777777" w:rsidR="004837EA" w:rsidRDefault="00483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BiauKai">
    <w:altName w:val="Malgun Gothic Semilight"/>
    <w:charset w:val="51"/>
    <w:family w:val="auto"/>
    <w:pitch w:val="variable"/>
    <w:sig w:usb0="00000005" w:usb1="08080000" w:usb2="00000010" w:usb3="00000000" w:csb0="001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DE850"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36562A97" w14:textId="77777777" w:rsidR="0068347B" w:rsidRDefault="0068347B">
    <w:pPr>
      <w:framePr w:wrap="auto" w:hAnchor="text" w:y="-955"/>
      <w:ind w:left="640" w:right="360" w:firstLine="448"/>
      <w:jc w:val="right"/>
    </w:pPr>
  </w:p>
  <w:p w14:paraId="73010FDD" w14:textId="77777777" w:rsidR="00122BB0" w:rsidRDefault="00122B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1C307" w14:textId="77777777" w:rsidR="004837EA" w:rsidRDefault="004837EA">
      <w:r>
        <w:separator/>
      </w:r>
    </w:p>
  </w:footnote>
  <w:footnote w:type="continuationSeparator" w:id="0">
    <w:p w14:paraId="5A528050" w14:textId="77777777" w:rsidR="004837EA" w:rsidRDefault="004837EA">
      <w:r>
        <w:continuationSeparator/>
      </w:r>
    </w:p>
  </w:footnote>
  <w:footnote w:id="1">
    <w:p w14:paraId="77672BA5" w14:textId="77777777" w:rsidR="00795FF1" w:rsidRPr="000A3E17" w:rsidRDefault="00795FF1">
      <w:pPr>
        <w:pStyle w:val="afd"/>
        <w:rPr>
          <w:color w:val="000000" w:themeColor="text1"/>
        </w:rPr>
      </w:pPr>
      <w:r w:rsidRPr="000A3E17">
        <w:rPr>
          <w:rStyle w:val="aff"/>
          <w:color w:val="000000" w:themeColor="text1"/>
        </w:rPr>
        <w:footnoteRef/>
      </w:r>
      <w:r w:rsidRPr="000A3E17">
        <w:rPr>
          <w:rFonts w:hint="eastAsia"/>
          <w:color w:val="000000" w:themeColor="text1"/>
        </w:rPr>
        <w:t>本院114教調0026案。</w:t>
      </w:r>
    </w:p>
  </w:footnote>
  <w:footnote w:id="2">
    <w:p w14:paraId="4C0262CF" w14:textId="7CF94002" w:rsidR="00795FF1" w:rsidRPr="000A3E17" w:rsidRDefault="00795FF1" w:rsidP="0004072B">
      <w:pPr>
        <w:pStyle w:val="afd"/>
        <w:ind w:leftChars="1" w:left="120" w:hangingChars="53" w:hanging="117"/>
        <w:jc w:val="both"/>
        <w:rPr>
          <w:color w:val="000000" w:themeColor="text1"/>
        </w:rPr>
      </w:pPr>
      <w:r w:rsidRPr="000A3E17">
        <w:rPr>
          <w:rStyle w:val="aff"/>
          <w:color w:val="000000" w:themeColor="text1"/>
        </w:rPr>
        <w:footnoteRef/>
      </w:r>
      <w:r w:rsidR="00280D3F" w:rsidRPr="000A3E17">
        <w:rPr>
          <w:rFonts w:hint="eastAsia"/>
          <w:color w:val="000000" w:themeColor="text1"/>
        </w:rPr>
        <w:t>(文略</w:t>
      </w:r>
      <w:r w:rsidR="00E65BB5" w:rsidRPr="000A3E17">
        <w:rPr>
          <w:rFonts w:hint="eastAsia"/>
          <w:color w:val="000000" w:themeColor="text1"/>
        </w:rPr>
        <w:t>)</w:t>
      </w:r>
    </w:p>
  </w:footnote>
  <w:footnote w:id="3">
    <w:p w14:paraId="1295816F" w14:textId="69EE16B2" w:rsidR="00795FF1" w:rsidRPr="000A3E17" w:rsidRDefault="00795FF1" w:rsidP="0004072B">
      <w:pPr>
        <w:pStyle w:val="afd"/>
        <w:ind w:leftChars="1" w:left="141" w:hangingChars="53" w:hanging="138"/>
        <w:jc w:val="both"/>
        <w:rPr>
          <w:color w:val="000000" w:themeColor="text1"/>
          <w:sz w:val="24"/>
          <w:szCs w:val="24"/>
        </w:rPr>
      </w:pPr>
      <w:r w:rsidRPr="000A3E17">
        <w:rPr>
          <w:rStyle w:val="aff"/>
          <w:color w:val="000000" w:themeColor="text1"/>
          <w:sz w:val="24"/>
          <w:szCs w:val="24"/>
        </w:rPr>
        <w:footnoteRef/>
      </w:r>
      <w:r w:rsidR="00317BC8" w:rsidRPr="000A3E17">
        <w:rPr>
          <w:rFonts w:hint="eastAsia"/>
          <w:color w:val="000000" w:themeColor="text1"/>
        </w:rPr>
        <w:t>(文略)</w:t>
      </w:r>
    </w:p>
  </w:footnote>
  <w:footnote w:id="4">
    <w:p w14:paraId="0C9337D3" w14:textId="7185C2ED" w:rsidR="00795FF1" w:rsidRPr="000A3E17" w:rsidRDefault="00795FF1" w:rsidP="0004072B">
      <w:pPr>
        <w:pStyle w:val="afd"/>
        <w:ind w:leftChars="1" w:left="120" w:hangingChars="53" w:hanging="117"/>
        <w:jc w:val="both"/>
        <w:rPr>
          <w:color w:val="000000" w:themeColor="text1"/>
        </w:rPr>
      </w:pPr>
      <w:r w:rsidRPr="000A3E17">
        <w:rPr>
          <w:rStyle w:val="aff"/>
          <w:color w:val="000000" w:themeColor="text1"/>
        </w:rPr>
        <w:footnoteRef/>
      </w:r>
      <w:r w:rsidRPr="000A3E17">
        <w:rPr>
          <w:color w:val="000000" w:themeColor="text1"/>
        </w:rPr>
        <w:t xml:space="preserve"> </w:t>
      </w:r>
      <w:r w:rsidRPr="000A3E17">
        <w:rPr>
          <w:rFonts w:hint="eastAsia"/>
          <w:color w:val="000000" w:themeColor="text1"/>
        </w:rPr>
        <w:t>據報載略以，</w:t>
      </w:r>
      <w:r w:rsidR="00A503AF" w:rsidRPr="000A3E17">
        <w:rPr>
          <w:rFonts w:hint="eastAsia"/>
          <w:color w:val="000000" w:themeColor="text1"/>
        </w:rPr>
        <w:t>時任</w:t>
      </w:r>
      <w:r w:rsidR="00F75DF1" w:rsidRPr="000A3E17">
        <w:rPr>
          <w:rFonts w:hint="eastAsia"/>
          <w:color w:val="000000" w:themeColor="text1"/>
        </w:rPr>
        <w:t>政務次長</w:t>
      </w:r>
      <w:r w:rsidRPr="000A3E17">
        <w:rPr>
          <w:rFonts w:hAnsi="標楷體" w:cs="Arial" w:hint="eastAsia"/>
          <w:color w:val="000000" w:themeColor="text1"/>
          <w:szCs w:val="32"/>
          <w:lang w:eastAsia="zh-CN"/>
        </w:rPr>
        <w:t>鄭世忠已於</w:t>
      </w:r>
      <w:r w:rsidRPr="000A3E17">
        <w:rPr>
          <w:rFonts w:hAnsi="標楷體" w:cs="Arial" w:hint="eastAsia"/>
          <w:color w:val="000000" w:themeColor="text1"/>
          <w:szCs w:val="32"/>
        </w:rPr>
        <w:t>115</w:t>
      </w:r>
      <w:r w:rsidRPr="000A3E17">
        <w:rPr>
          <w:rFonts w:hAnsi="標楷體" w:cs="Arial" w:hint="eastAsia"/>
          <w:color w:val="000000" w:themeColor="text1"/>
          <w:szCs w:val="32"/>
          <w:lang w:eastAsia="zh-CN"/>
        </w:rPr>
        <w:t>年</w:t>
      </w:r>
      <w:r w:rsidRPr="000A3E17">
        <w:rPr>
          <w:rFonts w:hAnsi="標楷體" w:cs="Arial" w:hint="eastAsia"/>
          <w:color w:val="000000" w:themeColor="text1"/>
          <w:szCs w:val="32"/>
        </w:rPr>
        <w:t>4</w:t>
      </w:r>
      <w:r w:rsidRPr="000A3E17">
        <w:rPr>
          <w:rFonts w:hAnsi="標楷體" w:cs="Arial" w:hint="eastAsia"/>
          <w:color w:val="000000" w:themeColor="text1"/>
          <w:szCs w:val="32"/>
          <w:lang w:eastAsia="zh-CN"/>
        </w:rPr>
        <w:t>月</w:t>
      </w:r>
      <w:r w:rsidRPr="000A3E17">
        <w:rPr>
          <w:rFonts w:hAnsi="標楷體" w:cs="Arial" w:hint="eastAsia"/>
          <w:color w:val="000000" w:themeColor="text1"/>
          <w:szCs w:val="32"/>
        </w:rPr>
        <w:t>9</w:t>
      </w:r>
      <w:r w:rsidRPr="000A3E17">
        <w:rPr>
          <w:rFonts w:hAnsi="標楷體" w:cs="Arial" w:hint="eastAsia"/>
          <w:color w:val="000000" w:themeColor="text1"/>
          <w:szCs w:val="32"/>
          <w:lang w:eastAsia="zh-CN"/>
        </w:rPr>
        <w:t>日辭職，嗣於</w:t>
      </w:r>
      <w:r w:rsidRPr="000A3E17">
        <w:rPr>
          <w:rFonts w:hAnsi="標楷體" w:cs="Arial" w:hint="eastAsia"/>
          <w:color w:val="000000" w:themeColor="text1"/>
          <w:szCs w:val="32"/>
        </w:rPr>
        <w:t>同年5月間正式離職。資料來源：中央社。115年4月，取自</w:t>
      </w:r>
      <w:r w:rsidRPr="000A3E17">
        <w:rPr>
          <w:rFonts w:hAnsi="標楷體" w:cs="Arial"/>
          <w:color w:val="000000" w:themeColor="text1"/>
          <w:szCs w:val="32"/>
        </w:rPr>
        <w:t>https://www.cna.com.tw/news/aipl/202604090126.aspx</w:t>
      </w:r>
    </w:p>
  </w:footnote>
  <w:footnote w:id="5">
    <w:p w14:paraId="7CD41D5E" w14:textId="3A15B3C7" w:rsidR="00465582" w:rsidRPr="000A3E17" w:rsidRDefault="00465582" w:rsidP="00F1222D">
      <w:pPr>
        <w:pStyle w:val="afd"/>
        <w:jc w:val="both"/>
        <w:rPr>
          <w:color w:val="000000" w:themeColor="text1"/>
        </w:rPr>
      </w:pPr>
      <w:r w:rsidRPr="000A3E17">
        <w:rPr>
          <w:rStyle w:val="aff"/>
          <w:color w:val="000000" w:themeColor="text1"/>
        </w:rPr>
        <w:footnoteRef/>
      </w:r>
      <w:r w:rsidRPr="000A3E17">
        <w:rPr>
          <w:color w:val="000000" w:themeColor="text1"/>
        </w:rPr>
        <w:t xml:space="preserve"> </w:t>
      </w:r>
      <w:r w:rsidR="000D278C" w:rsidRPr="000A3E17">
        <w:rPr>
          <w:rFonts w:hint="eastAsia"/>
          <w:color w:val="000000" w:themeColor="text1"/>
        </w:rPr>
        <w:t>「人體研究法」</w:t>
      </w:r>
      <w:r w:rsidR="00B15D26" w:rsidRPr="000A3E17">
        <w:rPr>
          <w:rFonts w:hint="eastAsia"/>
          <w:color w:val="000000" w:themeColor="text1"/>
        </w:rPr>
        <w:t>第18條第1項規定:</w:t>
      </w:r>
      <w:r w:rsidR="00606BAC" w:rsidRPr="000A3E17">
        <w:rPr>
          <w:rFonts w:hint="eastAsia"/>
          <w:color w:val="000000" w:themeColor="text1"/>
        </w:rPr>
        <w:t>「</w:t>
      </w:r>
      <w:r w:rsidR="008C0A42" w:rsidRPr="000A3E17">
        <w:rPr>
          <w:rFonts w:hint="eastAsia"/>
          <w:color w:val="000000" w:themeColor="text1"/>
        </w:rPr>
        <w:t>中央目的事業主管機關應定期查核審查會，並公布其結果</w:t>
      </w:r>
      <w:r w:rsidR="00606BAC" w:rsidRPr="000A3E17">
        <w:rPr>
          <w:rFonts w:hint="eastAsia"/>
          <w:color w:val="000000" w:themeColor="text1"/>
        </w:rPr>
        <w:t>」。</w:t>
      </w:r>
    </w:p>
  </w:footnote>
  <w:footnote w:id="6">
    <w:p w14:paraId="45B93DE4" w14:textId="6E43E4F6" w:rsidR="00A454E6" w:rsidRPr="000A3E17" w:rsidRDefault="00A454E6">
      <w:pPr>
        <w:pStyle w:val="afd"/>
        <w:rPr>
          <w:color w:val="000000" w:themeColor="text1"/>
        </w:rPr>
      </w:pPr>
      <w:r w:rsidRPr="000A3E17">
        <w:rPr>
          <w:rStyle w:val="aff"/>
          <w:color w:val="000000" w:themeColor="text1"/>
        </w:rPr>
        <w:footnoteRef/>
      </w:r>
      <w:r w:rsidRPr="000A3E17">
        <w:rPr>
          <w:color w:val="000000" w:themeColor="text1"/>
        </w:rPr>
        <w:t xml:space="preserve"> </w:t>
      </w:r>
      <w:r w:rsidRPr="000A3E17">
        <w:rPr>
          <w:rFonts w:hint="eastAsia"/>
          <w:color w:val="000000" w:themeColor="text1"/>
        </w:rPr>
        <w:t>執行期間：</w:t>
      </w:r>
      <w:r w:rsidRPr="000A3E17">
        <w:rPr>
          <w:rFonts w:hAnsi="標楷體" w:hint="eastAsia"/>
          <w:color w:val="000000" w:themeColor="text1"/>
          <w:sz w:val="22"/>
          <w:szCs w:val="22"/>
        </w:rPr>
        <w:t>108.8.1-109.9.30</w:t>
      </w:r>
      <w:r w:rsidR="005E0234" w:rsidRPr="000A3E17">
        <w:rPr>
          <w:rFonts w:hAnsi="標楷體" w:hint="eastAsia"/>
          <w:color w:val="000000" w:themeColor="text1"/>
          <w:sz w:val="22"/>
          <w:szCs w:val="22"/>
        </w:rPr>
        <w:t>，下同</w:t>
      </w:r>
      <w:r w:rsidR="00164D06" w:rsidRPr="000A3E17">
        <w:rPr>
          <w:rFonts w:hAnsi="標楷體" w:hint="eastAsia"/>
          <w:color w:val="000000" w:themeColor="text1"/>
          <w:sz w:val="22"/>
          <w:szCs w:val="22"/>
        </w:rPr>
        <w:t>。</w:t>
      </w:r>
    </w:p>
  </w:footnote>
  <w:footnote w:id="7">
    <w:p w14:paraId="5ECF256F" w14:textId="77777777" w:rsidR="005E0852" w:rsidRPr="000A3E17" w:rsidRDefault="005E0852" w:rsidP="005E0852">
      <w:pPr>
        <w:pStyle w:val="afd"/>
        <w:jc w:val="both"/>
        <w:rPr>
          <w:color w:val="000000" w:themeColor="text1"/>
        </w:rPr>
      </w:pPr>
      <w:r w:rsidRPr="000A3E17">
        <w:rPr>
          <w:rStyle w:val="aff"/>
          <w:color w:val="000000" w:themeColor="text1"/>
        </w:rPr>
        <w:footnoteRef/>
      </w:r>
      <w:r w:rsidRPr="000A3E17">
        <w:rPr>
          <w:color w:val="000000" w:themeColor="text1"/>
        </w:rPr>
        <w:t xml:space="preserve"> </w:t>
      </w:r>
      <w:r w:rsidRPr="000A3E17">
        <w:rPr>
          <w:rFonts w:hint="eastAsia"/>
          <w:color w:val="000000" w:themeColor="text1"/>
        </w:rPr>
        <w:t>針對</w:t>
      </w:r>
      <w:r w:rsidRPr="000A3E17">
        <w:rPr>
          <w:rFonts w:hint="eastAsia"/>
          <w:b/>
          <w:color w:val="000000" w:themeColor="text1"/>
        </w:rPr>
        <w:t>陳師及周師運用血液樣本之研究計畫</w:t>
      </w:r>
      <w:r w:rsidRPr="000A3E17">
        <w:rPr>
          <w:rFonts w:hint="eastAsia"/>
          <w:color w:val="000000" w:themeColor="text1"/>
        </w:rPr>
        <w:t>，教育部業於114年8月27日及9月22日分別發函各校轉請各該審查會依「人體研究法」規定調查並提具調查報告，俾利該部大專校院研究倫理組織及運作指導委員會據以審查。</w:t>
      </w:r>
    </w:p>
  </w:footnote>
  <w:footnote w:id="8">
    <w:p w14:paraId="6CAD5F30" w14:textId="77777777" w:rsidR="00795FF1" w:rsidRPr="000A3E17" w:rsidRDefault="00795FF1" w:rsidP="0029200E">
      <w:pPr>
        <w:pStyle w:val="afd"/>
        <w:jc w:val="both"/>
        <w:rPr>
          <w:color w:val="000000" w:themeColor="text1"/>
        </w:rPr>
      </w:pPr>
      <w:r w:rsidRPr="000A3E17">
        <w:rPr>
          <w:rStyle w:val="aff"/>
          <w:color w:val="000000" w:themeColor="text1"/>
        </w:rPr>
        <w:footnoteRef/>
      </w:r>
      <w:r w:rsidRPr="000A3E17">
        <w:rPr>
          <w:color w:val="000000" w:themeColor="text1"/>
        </w:rPr>
        <w:t xml:space="preserve"> </w:t>
      </w:r>
      <w:r w:rsidRPr="000A3E17">
        <w:rPr>
          <w:rFonts w:hint="eastAsia"/>
          <w:color w:val="000000" w:themeColor="text1"/>
        </w:rPr>
        <w:t>運動部全面清查運動發展基金106年至113年運科支援計畫計195案(含運用血液樣本14案)及109年至114年運科輔助計畫計94案(含運用血液樣本11案)，現相關補助案件皆已中止。</w:t>
      </w:r>
    </w:p>
  </w:footnote>
  <w:footnote w:id="9">
    <w:p w14:paraId="220A0BAC" w14:textId="77777777" w:rsidR="00795FF1" w:rsidRPr="000A3E17" w:rsidRDefault="00795FF1" w:rsidP="00714B56">
      <w:pPr>
        <w:pStyle w:val="afd"/>
        <w:rPr>
          <w:color w:val="000000" w:themeColor="text1"/>
        </w:rPr>
      </w:pPr>
      <w:r w:rsidRPr="000A3E17">
        <w:rPr>
          <w:rStyle w:val="aff"/>
          <w:color w:val="000000" w:themeColor="text1"/>
        </w:rPr>
        <w:footnoteRef/>
      </w:r>
      <w:r w:rsidRPr="000A3E17">
        <w:rPr>
          <w:color w:val="000000" w:themeColor="text1"/>
        </w:rPr>
        <w:t xml:space="preserve"> </w:t>
      </w:r>
      <w:r w:rsidRPr="000A3E17">
        <w:rPr>
          <w:rFonts w:hint="eastAsia"/>
          <w:color w:val="000000" w:themeColor="text1"/>
        </w:rPr>
        <w:t>114年8月，</w:t>
      </w:r>
      <w:r w:rsidRPr="000A3E17">
        <w:rPr>
          <w:color w:val="000000" w:themeColor="text1"/>
        </w:rPr>
        <w:t>https://www.cna.com.tw/news/ahel/202507160286.aspx</w:t>
      </w:r>
    </w:p>
  </w:footnote>
  <w:footnote w:id="10">
    <w:p w14:paraId="766E985A" w14:textId="606CF6DB" w:rsidR="00795FF1" w:rsidRPr="000A3E17" w:rsidRDefault="00795FF1" w:rsidP="00861A8F">
      <w:pPr>
        <w:pStyle w:val="afd"/>
        <w:jc w:val="both"/>
        <w:rPr>
          <w:color w:val="000000" w:themeColor="text1"/>
        </w:rPr>
      </w:pPr>
      <w:r w:rsidRPr="000A3E17">
        <w:rPr>
          <w:rStyle w:val="aff"/>
          <w:color w:val="000000" w:themeColor="text1"/>
        </w:rPr>
        <w:footnoteRef/>
      </w:r>
      <w:r w:rsidRPr="000A3E17">
        <w:rPr>
          <w:color w:val="000000" w:themeColor="text1"/>
        </w:rPr>
        <w:t xml:space="preserve"> </w:t>
      </w:r>
      <w:r w:rsidRPr="000A3E17">
        <w:rPr>
          <w:rFonts w:hint="eastAsia"/>
          <w:color w:val="000000" w:themeColor="text1"/>
        </w:rPr>
        <w:t>於全面清查作業發現，類此於運科支援計畫或運科輔助計畫申請書編列人體研究倫理審查費用者共計有14案，其中有8案確實有將計畫送</w:t>
      </w:r>
      <w:r w:rsidR="001518FD" w:rsidRPr="000A3E17">
        <w:rPr>
          <w:rFonts w:hint="eastAsia"/>
          <w:color w:val="000000" w:themeColor="text1"/>
        </w:rPr>
        <w:t>審查會</w:t>
      </w:r>
      <w:r w:rsidRPr="000A3E17">
        <w:rPr>
          <w:rFonts w:hint="eastAsia"/>
          <w:color w:val="000000" w:themeColor="text1"/>
        </w:rPr>
        <w:t>審查，其餘6案則並未送倫理審查，惟該6件未實際送審案件，實際執行結果亦均未列支倫理審查費用，爰此部分尚無涉及經費不實核銷。</w:t>
      </w:r>
    </w:p>
  </w:footnote>
  <w:footnote w:id="11">
    <w:p w14:paraId="0BD7B0DB" w14:textId="298D4AD8" w:rsidR="00795FF1" w:rsidRPr="000A3E17" w:rsidRDefault="00795FF1" w:rsidP="00861A8F">
      <w:pPr>
        <w:pStyle w:val="afd"/>
        <w:rPr>
          <w:rFonts w:eastAsiaTheme="minorEastAsia"/>
          <w:color w:val="000000" w:themeColor="text1"/>
        </w:rPr>
      </w:pPr>
      <w:r w:rsidRPr="000A3E17">
        <w:rPr>
          <w:rStyle w:val="aff"/>
          <w:color w:val="000000" w:themeColor="text1"/>
        </w:rPr>
        <w:footnoteRef/>
      </w:r>
      <w:r w:rsidRPr="000A3E17">
        <w:rPr>
          <w:rFonts w:hint="eastAsia"/>
          <w:color w:val="000000" w:themeColor="text1"/>
        </w:rPr>
        <w:t xml:space="preserve"> 黃</w:t>
      </w:r>
      <w:r w:rsidR="0078147B" w:rsidRPr="000A3E17">
        <w:rPr>
          <w:rFonts w:hAnsi="標楷體" w:hint="eastAsia"/>
          <w:color w:val="000000" w:themeColor="text1"/>
        </w:rPr>
        <w:t>○○</w:t>
      </w:r>
      <w:r w:rsidRPr="000A3E17">
        <w:rPr>
          <w:rFonts w:hint="eastAsia"/>
          <w:color w:val="000000" w:themeColor="text1"/>
        </w:rPr>
        <w:t>、陳</w:t>
      </w:r>
      <w:r w:rsidR="0078147B" w:rsidRPr="000A3E17">
        <w:rPr>
          <w:rFonts w:hint="eastAsia"/>
          <w:color w:val="000000" w:themeColor="text1"/>
        </w:rPr>
        <w:t>師</w:t>
      </w:r>
      <w:r w:rsidRPr="000A3E17">
        <w:rPr>
          <w:rFonts w:hint="eastAsia"/>
          <w:color w:val="000000" w:themeColor="text1"/>
        </w:rPr>
        <w:t>、周</w:t>
      </w:r>
      <w:r w:rsidR="0078147B" w:rsidRPr="000A3E17">
        <w:rPr>
          <w:rFonts w:hint="eastAsia"/>
          <w:color w:val="000000" w:themeColor="text1"/>
        </w:rPr>
        <w:t>師</w:t>
      </w:r>
      <w:r w:rsidRPr="000A3E17">
        <w:rPr>
          <w:rFonts w:hint="eastAsia"/>
          <w:color w:val="000000" w:themeColor="text1"/>
        </w:rPr>
        <w:t>，</w:t>
      </w:r>
      <w:r w:rsidRPr="000A3E17">
        <w:rPr>
          <w:rFonts w:hAnsi="標楷體" w:hint="eastAsia"/>
          <w:color w:val="000000" w:themeColor="text1"/>
        </w:rPr>
        <w:t>〈</w:t>
      </w:r>
      <w:r w:rsidRPr="000A3E17">
        <w:rPr>
          <w:rFonts w:hint="eastAsia"/>
          <w:color w:val="000000" w:themeColor="text1"/>
        </w:rPr>
        <w:t>大學女子足球選手年度訓練計畫的運動傷害自我報告調查</w:t>
      </w:r>
      <w:r w:rsidRPr="000A3E17">
        <w:rPr>
          <w:rFonts w:hAnsi="標楷體" w:hint="eastAsia"/>
          <w:color w:val="000000" w:themeColor="text1"/>
        </w:rPr>
        <w:t>〉</w:t>
      </w:r>
      <w:r w:rsidRPr="000A3E17">
        <w:rPr>
          <w:rFonts w:hint="eastAsia"/>
          <w:color w:val="000000" w:themeColor="text1"/>
        </w:rPr>
        <w:t>，原刊載於</w:t>
      </w:r>
      <w:r w:rsidRPr="000A3E17">
        <w:rPr>
          <w:rFonts w:hAnsi="標楷體" w:hint="eastAsia"/>
          <w:color w:val="000000" w:themeColor="text1"/>
        </w:rPr>
        <w:t>《</w:t>
      </w:r>
      <w:r w:rsidRPr="000A3E17">
        <w:rPr>
          <w:rFonts w:hint="eastAsia"/>
          <w:color w:val="000000" w:themeColor="text1"/>
        </w:rPr>
        <w:t>運動生理暨體能學報</w:t>
      </w:r>
      <w:r w:rsidRPr="000A3E17">
        <w:rPr>
          <w:rFonts w:hAnsi="標楷體" w:hint="eastAsia"/>
          <w:color w:val="000000" w:themeColor="text1"/>
        </w:rPr>
        <w:t>》</w:t>
      </w:r>
      <w:r w:rsidRPr="000A3E17">
        <w:rPr>
          <w:rFonts w:hint="eastAsia"/>
          <w:color w:val="000000" w:themeColor="text1"/>
        </w:rPr>
        <w:t>第33期，2021年12月，頁1-10。嗣已由作者要求撤稿。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626"/>
    <w:multiLevelType w:val="hybridMultilevel"/>
    <w:tmpl w:val="950C70CA"/>
    <w:lvl w:ilvl="0" w:tplc="0F90647E">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8A1B47"/>
    <w:multiLevelType w:val="hybridMultilevel"/>
    <w:tmpl w:val="E3BE9564"/>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E94749E"/>
    <w:multiLevelType w:val="hybridMultilevel"/>
    <w:tmpl w:val="100C0ACC"/>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1AC0E36"/>
    <w:multiLevelType w:val="hybridMultilevel"/>
    <w:tmpl w:val="9C62CC1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084E2E"/>
    <w:multiLevelType w:val="hybridMultilevel"/>
    <w:tmpl w:val="E3BE9564"/>
    <w:lvl w:ilvl="0" w:tplc="BCDE182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E2070AA"/>
    <w:multiLevelType w:val="hybridMultilevel"/>
    <w:tmpl w:val="D5E421D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4EBD6D59"/>
    <w:multiLevelType w:val="hybridMultilevel"/>
    <w:tmpl w:val="E3BE9564"/>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2394FF6"/>
    <w:multiLevelType w:val="hybridMultilevel"/>
    <w:tmpl w:val="100C0ACC"/>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7EDD3B98"/>
    <w:multiLevelType w:val="hybridMultilevel"/>
    <w:tmpl w:val="D5E421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20738140">
    <w:abstractNumId w:val="4"/>
  </w:num>
  <w:num w:numId="2" w16cid:durableId="2066828554">
    <w:abstractNumId w:val="5"/>
  </w:num>
  <w:num w:numId="3" w16cid:durableId="178198948">
    <w:abstractNumId w:val="1"/>
  </w:num>
  <w:num w:numId="4" w16cid:durableId="1888447838">
    <w:abstractNumId w:val="5"/>
    <w:lvlOverride w:ilvl="0">
      <w:startOverride w:val="1"/>
    </w:lvlOverride>
  </w:num>
  <w:num w:numId="5" w16cid:durableId="1230579626">
    <w:abstractNumId w:val="11"/>
  </w:num>
  <w:num w:numId="6" w16cid:durableId="1532112469">
    <w:abstractNumId w:val="9"/>
  </w:num>
  <w:num w:numId="7" w16cid:durableId="1319116714">
    <w:abstractNumId w:val="14"/>
  </w:num>
  <w:num w:numId="8" w16cid:durableId="1201285593">
    <w:abstractNumId w:val="4"/>
  </w:num>
  <w:num w:numId="9" w16cid:durableId="1427575764">
    <w:abstractNumId w:val="15"/>
  </w:num>
  <w:num w:numId="10" w16cid:durableId="756099706">
    <w:abstractNumId w:val="10"/>
  </w:num>
  <w:num w:numId="11" w16cid:durableId="17078250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0964950">
    <w:abstractNumId w:val="8"/>
  </w:num>
  <w:num w:numId="13" w16cid:durableId="470682977">
    <w:abstractNumId w:val="2"/>
  </w:num>
  <w:num w:numId="14" w16cid:durableId="760684648">
    <w:abstractNumId w:val="13"/>
  </w:num>
  <w:num w:numId="15" w16cid:durableId="1173716509">
    <w:abstractNumId w:val="4"/>
  </w:num>
  <w:num w:numId="16" w16cid:durableId="1411199365">
    <w:abstractNumId w:val="4"/>
  </w:num>
  <w:num w:numId="17" w16cid:durableId="1527939020">
    <w:abstractNumId w:val="0"/>
  </w:num>
  <w:num w:numId="18" w16cid:durableId="1832988382">
    <w:abstractNumId w:val="4"/>
  </w:num>
  <w:num w:numId="19" w16cid:durableId="2014144879">
    <w:abstractNumId w:val="4"/>
  </w:num>
  <w:num w:numId="20" w16cid:durableId="1978532005">
    <w:abstractNumId w:val="4"/>
  </w:num>
  <w:num w:numId="21" w16cid:durableId="764496926">
    <w:abstractNumId w:val="4"/>
  </w:num>
  <w:num w:numId="22" w16cid:durableId="612172867">
    <w:abstractNumId w:val="4"/>
  </w:num>
  <w:num w:numId="23" w16cid:durableId="1570967451">
    <w:abstractNumId w:val="4"/>
  </w:num>
  <w:num w:numId="24" w16cid:durableId="1740059873">
    <w:abstractNumId w:val="4"/>
  </w:num>
  <w:num w:numId="25" w16cid:durableId="1878813043">
    <w:abstractNumId w:val="4"/>
  </w:num>
  <w:num w:numId="26" w16cid:durableId="1410998503">
    <w:abstractNumId w:val="4"/>
  </w:num>
  <w:num w:numId="27" w16cid:durableId="1878934778">
    <w:abstractNumId w:val="4"/>
  </w:num>
  <w:num w:numId="28" w16cid:durableId="1292247101">
    <w:abstractNumId w:val="4"/>
  </w:num>
  <w:num w:numId="29" w16cid:durableId="1978139580">
    <w:abstractNumId w:val="4"/>
  </w:num>
  <w:num w:numId="30" w16cid:durableId="702706248">
    <w:abstractNumId w:val="4"/>
  </w:num>
  <w:num w:numId="31" w16cid:durableId="2045673185">
    <w:abstractNumId w:val="4"/>
  </w:num>
  <w:num w:numId="32" w16cid:durableId="2068216284">
    <w:abstractNumId w:val="4"/>
  </w:num>
  <w:num w:numId="33" w16cid:durableId="2142337535">
    <w:abstractNumId w:val="4"/>
  </w:num>
  <w:num w:numId="34" w16cid:durableId="417289486">
    <w:abstractNumId w:val="4"/>
  </w:num>
  <w:num w:numId="35" w16cid:durableId="1643458812">
    <w:abstractNumId w:val="17"/>
  </w:num>
  <w:num w:numId="36" w16cid:durableId="1467627953">
    <w:abstractNumId w:val="16"/>
  </w:num>
  <w:num w:numId="37" w16cid:durableId="694504598">
    <w:abstractNumId w:val="3"/>
  </w:num>
  <w:num w:numId="38" w16cid:durableId="1758549824">
    <w:abstractNumId w:val="6"/>
  </w:num>
  <w:num w:numId="39" w16cid:durableId="1908761505">
    <w:abstractNumId w:val="12"/>
  </w:num>
  <w:num w:numId="40" w16cid:durableId="1134564571">
    <w:abstractNumId w:val="4"/>
  </w:num>
  <w:num w:numId="41" w16cid:durableId="153690845">
    <w:abstractNumId w:val="4"/>
  </w:num>
  <w:num w:numId="42" w16cid:durableId="887571076">
    <w:abstractNumId w:val="4"/>
  </w:num>
  <w:num w:numId="43" w16cid:durableId="1706636303">
    <w:abstractNumId w:val="4"/>
  </w:num>
  <w:num w:numId="44" w16cid:durableId="1470442476">
    <w:abstractNumId w:val="4"/>
  </w:num>
  <w:num w:numId="45" w16cid:durableId="555551805">
    <w:abstractNumId w:val="4"/>
  </w:num>
  <w:num w:numId="46" w16cid:durableId="83881565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80"/>
    <w:rsid w:val="00000811"/>
    <w:rsid w:val="0000088E"/>
    <w:rsid w:val="00001261"/>
    <w:rsid w:val="000014DF"/>
    <w:rsid w:val="00001B3D"/>
    <w:rsid w:val="000023C0"/>
    <w:rsid w:val="00002C89"/>
    <w:rsid w:val="00002F87"/>
    <w:rsid w:val="00003841"/>
    <w:rsid w:val="000048B9"/>
    <w:rsid w:val="000058F4"/>
    <w:rsid w:val="00006961"/>
    <w:rsid w:val="00007008"/>
    <w:rsid w:val="00007226"/>
    <w:rsid w:val="00010154"/>
    <w:rsid w:val="00010DB3"/>
    <w:rsid w:val="000112BF"/>
    <w:rsid w:val="000113AE"/>
    <w:rsid w:val="000117AA"/>
    <w:rsid w:val="00012084"/>
    <w:rsid w:val="00012233"/>
    <w:rsid w:val="00012703"/>
    <w:rsid w:val="00012ACB"/>
    <w:rsid w:val="00012D33"/>
    <w:rsid w:val="000134F5"/>
    <w:rsid w:val="00013533"/>
    <w:rsid w:val="00014DAA"/>
    <w:rsid w:val="00015376"/>
    <w:rsid w:val="000158D0"/>
    <w:rsid w:val="00016755"/>
    <w:rsid w:val="00016916"/>
    <w:rsid w:val="00016A8D"/>
    <w:rsid w:val="00016F95"/>
    <w:rsid w:val="000170D5"/>
    <w:rsid w:val="00017318"/>
    <w:rsid w:val="000175DD"/>
    <w:rsid w:val="000176E3"/>
    <w:rsid w:val="000176F1"/>
    <w:rsid w:val="000179BB"/>
    <w:rsid w:val="000202DB"/>
    <w:rsid w:val="000204C9"/>
    <w:rsid w:val="00020719"/>
    <w:rsid w:val="00020D5C"/>
    <w:rsid w:val="00020EAE"/>
    <w:rsid w:val="00021183"/>
    <w:rsid w:val="000211BA"/>
    <w:rsid w:val="000212CF"/>
    <w:rsid w:val="0002146E"/>
    <w:rsid w:val="0002162F"/>
    <w:rsid w:val="00021932"/>
    <w:rsid w:val="00022220"/>
    <w:rsid w:val="000229AD"/>
    <w:rsid w:val="00022B2D"/>
    <w:rsid w:val="00022FA5"/>
    <w:rsid w:val="00023353"/>
    <w:rsid w:val="00023590"/>
    <w:rsid w:val="00023D30"/>
    <w:rsid w:val="00023E47"/>
    <w:rsid w:val="00024435"/>
    <w:rsid w:val="000246F7"/>
    <w:rsid w:val="00024AA6"/>
    <w:rsid w:val="00024CB1"/>
    <w:rsid w:val="00024CC4"/>
    <w:rsid w:val="000250CB"/>
    <w:rsid w:val="000259E5"/>
    <w:rsid w:val="00025A12"/>
    <w:rsid w:val="00025ED5"/>
    <w:rsid w:val="00026342"/>
    <w:rsid w:val="00026B61"/>
    <w:rsid w:val="00026FC3"/>
    <w:rsid w:val="00026FDD"/>
    <w:rsid w:val="000301A6"/>
    <w:rsid w:val="0003114D"/>
    <w:rsid w:val="0003182F"/>
    <w:rsid w:val="00031E7D"/>
    <w:rsid w:val="00031F0E"/>
    <w:rsid w:val="000327DB"/>
    <w:rsid w:val="00032AB0"/>
    <w:rsid w:val="00032F3B"/>
    <w:rsid w:val="00033387"/>
    <w:rsid w:val="00033578"/>
    <w:rsid w:val="0003375C"/>
    <w:rsid w:val="00033CCC"/>
    <w:rsid w:val="00034229"/>
    <w:rsid w:val="00034380"/>
    <w:rsid w:val="00034559"/>
    <w:rsid w:val="000347CA"/>
    <w:rsid w:val="00035475"/>
    <w:rsid w:val="00036211"/>
    <w:rsid w:val="00036744"/>
    <w:rsid w:val="00036ADD"/>
    <w:rsid w:val="00036D30"/>
    <w:rsid w:val="00036D76"/>
    <w:rsid w:val="00036D77"/>
    <w:rsid w:val="00036F37"/>
    <w:rsid w:val="0004072B"/>
    <w:rsid w:val="000413F7"/>
    <w:rsid w:val="0004187D"/>
    <w:rsid w:val="00041E78"/>
    <w:rsid w:val="00041F50"/>
    <w:rsid w:val="000421F3"/>
    <w:rsid w:val="00042315"/>
    <w:rsid w:val="00042351"/>
    <w:rsid w:val="00043A2F"/>
    <w:rsid w:val="00043CDD"/>
    <w:rsid w:val="0004403A"/>
    <w:rsid w:val="000445A0"/>
    <w:rsid w:val="0004481A"/>
    <w:rsid w:val="00044AFD"/>
    <w:rsid w:val="00045320"/>
    <w:rsid w:val="00045F89"/>
    <w:rsid w:val="0004669B"/>
    <w:rsid w:val="000474C5"/>
    <w:rsid w:val="00047833"/>
    <w:rsid w:val="0004785A"/>
    <w:rsid w:val="0004793D"/>
    <w:rsid w:val="00047DB8"/>
    <w:rsid w:val="00047FD7"/>
    <w:rsid w:val="000500F7"/>
    <w:rsid w:val="000503A5"/>
    <w:rsid w:val="000507F7"/>
    <w:rsid w:val="0005089A"/>
    <w:rsid w:val="000509C4"/>
    <w:rsid w:val="00050D69"/>
    <w:rsid w:val="00051023"/>
    <w:rsid w:val="00051921"/>
    <w:rsid w:val="00051B1F"/>
    <w:rsid w:val="00051C00"/>
    <w:rsid w:val="00052484"/>
    <w:rsid w:val="000526BF"/>
    <w:rsid w:val="00052E89"/>
    <w:rsid w:val="000539F4"/>
    <w:rsid w:val="00053A76"/>
    <w:rsid w:val="0005412A"/>
    <w:rsid w:val="0005435D"/>
    <w:rsid w:val="00054A11"/>
    <w:rsid w:val="00054C57"/>
    <w:rsid w:val="0005536A"/>
    <w:rsid w:val="00055667"/>
    <w:rsid w:val="000558E3"/>
    <w:rsid w:val="00055A6D"/>
    <w:rsid w:val="00055F19"/>
    <w:rsid w:val="0005692A"/>
    <w:rsid w:val="00056B56"/>
    <w:rsid w:val="00056D65"/>
    <w:rsid w:val="0005738E"/>
    <w:rsid w:val="00057F32"/>
    <w:rsid w:val="000600C4"/>
    <w:rsid w:val="000602A9"/>
    <w:rsid w:val="000603AC"/>
    <w:rsid w:val="0006040A"/>
    <w:rsid w:val="00060482"/>
    <w:rsid w:val="000608A4"/>
    <w:rsid w:val="00060934"/>
    <w:rsid w:val="0006122F"/>
    <w:rsid w:val="0006137C"/>
    <w:rsid w:val="0006147B"/>
    <w:rsid w:val="000618B6"/>
    <w:rsid w:val="0006194E"/>
    <w:rsid w:val="00061A3E"/>
    <w:rsid w:val="00061CDC"/>
    <w:rsid w:val="0006210F"/>
    <w:rsid w:val="00062561"/>
    <w:rsid w:val="000625D1"/>
    <w:rsid w:val="00062A25"/>
    <w:rsid w:val="00062C85"/>
    <w:rsid w:val="00062DF5"/>
    <w:rsid w:val="00062F11"/>
    <w:rsid w:val="000631A9"/>
    <w:rsid w:val="0006383C"/>
    <w:rsid w:val="00063C24"/>
    <w:rsid w:val="0006562A"/>
    <w:rsid w:val="00065731"/>
    <w:rsid w:val="00065DCA"/>
    <w:rsid w:val="0006675F"/>
    <w:rsid w:val="000668D2"/>
    <w:rsid w:val="00066F70"/>
    <w:rsid w:val="000673CC"/>
    <w:rsid w:val="0006751E"/>
    <w:rsid w:val="000675FA"/>
    <w:rsid w:val="00067DAA"/>
    <w:rsid w:val="000702DA"/>
    <w:rsid w:val="0007069C"/>
    <w:rsid w:val="00070737"/>
    <w:rsid w:val="00070895"/>
    <w:rsid w:val="0007120A"/>
    <w:rsid w:val="00071DAD"/>
    <w:rsid w:val="00071E08"/>
    <w:rsid w:val="000721E0"/>
    <w:rsid w:val="00072623"/>
    <w:rsid w:val="000726DD"/>
    <w:rsid w:val="0007285B"/>
    <w:rsid w:val="000729C2"/>
    <w:rsid w:val="00072C64"/>
    <w:rsid w:val="00072DCE"/>
    <w:rsid w:val="00073089"/>
    <w:rsid w:val="00073CB5"/>
    <w:rsid w:val="00073CE0"/>
    <w:rsid w:val="00074174"/>
    <w:rsid w:val="00074191"/>
    <w:rsid w:val="0007425C"/>
    <w:rsid w:val="000743CD"/>
    <w:rsid w:val="0007496C"/>
    <w:rsid w:val="000749F3"/>
    <w:rsid w:val="00074ADE"/>
    <w:rsid w:val="0007569E"/>
    <w:rsid w:val="000762F0"/>
    <w:rsid w:val="00076370"/>
    <w:rsid w:val="000763B6"/>
    <w:rsid w:val="00076598"/>
    <w:rsid w:val="00076699"/>
    <w:rsid w:val="00076A30"/>
    <w:rsid w:val="00076A6C"/>
    <w:rsid w:val="00077553"/>
    <w:rsid w:val="00077657"/>
    <w:rsid w:val="00077A3F"/>
    <w:rsid w:val="00077D4D"/>
    <w:rsid w:val="0008069D"/>
    <w:rsid w:val="000806D9"/>
    <w:rsid w:val="00080EC6"/>
    <w:rsid w:val="00081A79"/>
    <w:rsid w:val="0008333B"/>
    <w:rsid w:val="0008380D"/>
    <w:rsid w:val="00083CD2"/>
    <w:rsid w:val="00084D83"/>
    <w:rsid w:val="000851A2"/>
    <w:rsid w:val="0008544A"/>
    <w:rsid w:val="000857F7"/>
    <w:rsid w:val="00085A45"/>
    <w:rsid w:val="00085CF7"/>
    <w:rsid w:val="00085EF5"/>
    <w:rsid w:val="00085FFA"/>
    <w:rsid w:val="00086793"/>
    <w:rsid w:val="00086D7C"/>
    <w:rsid w:val="000871FB"/>
    <w:rsid w:val="00087B77"/>
    <w:rsid w:val="000907B4"/>
    <w:rsid w:val="00090889"/>
    <w:rsid w:val="00090D87"/>
    <w:rsid w:val="00090E87"/>
    <w:rsid w:val="0009126E"/>
    <w:rsid w:val="0009140A"/>
    <w:rsid w:val="00091476"/>
    <w:rsid w:val="0009172E"/>
    <w:rsid w:val="00091851"/>
    <w:rsid w:val="00091FF5"/>
    <w:rsid w:val="00092301"/>
    <w:rsid w:val="000923D0"/>
    <w:rsid w:val="00092861"/>
    <w:rsid w:val="00092B52"/>
    <w:rsid w:val="000930C6"/>
    <w:rsid w:val="0009352E"/>
    <w:rsid w:val="00093756"/>
    <w:rsid w:val="000945EE"/>
    <w:rsid w:val="0009464E"/>
    <w:rsid w:val="00095036"/>
    <w:rsid w:val="000953BE"/>
    <w:rsid w:val="0009584C"/>
    <w:rsid w:val="000958F5"/>
    <w:rsid w:val="00095DB6"/>
    <w:rsid w:val="00095E0F"/>
    <w:rsid w:val="00096158"/>
    <w:rsid w:val="000965CC"/>
    <w:rsid w:val="00096B96"/>
    <w:rsid w:val="0009706E"/>
    <w:rsid w:val="000970AE"/>
    <w:rsid w:val="00097660"/>
    <w:rsid w:val="000A0D21"/>
    <w:rsid w:val="000A1382"/>
    <w:rsid w:val="000A1F0A"/>
    <w:rsid w:val="000A22AD"/>
    <w:rsid w:val="000A2F3F"/>
    <w:rsid w:val="000A34DE"/>
    <w:rsid w:val="000A3E17"/>
    <w:rsid w:val="000A3F3B"/>
    <w:rsid w:val="000A3F77"/>
    <w:rsid w:val="000A4843"/>
    <w:rsid w:val="000A48CC"/>
    <w:rsid w:val="000A57DE"/>
    <w:rsid w:val="000A5B92"/>
    <w:rsid w:val="000A70A6"/>
    <w:rsid w:val="000A76D6"/>
    <w:rsid w:val="000A7764"/>
    <w:rsid w:val="000A79CB"/>
    <w:rsid w:val="000A7C7F"/>
    <w:rsid w:val="000A7D7B"/>
    <w:rsid w:val="000A7E00"/>
    <w:rsid w:val="000A7F87"/>
    <w:rsid w:val="000B016E"/>
    <w:rsid w:val="000B05C6"/>
    <w:rsid w:val="000B05CB"/>
    <w:rsid w:val="000B0B4A"/>
    <w:rsid w:val="000B103D"/>
    <w:rsid w:val="000B1210"/>
    <w:rsid w:val="000B16CC"/>
    <w:rsid w:val="000B1781"/>
    <w:rsid w:val="000B194B"/>
    <w:rsid w:val="000B1BCE"/>
    <w:rsid w:val="000B1E31"/>
    <w:rsid w:val="000B2529"/>
    <w:rsid w:val="000B2569"/>
    <w:rsid w:val="000B279A"/>
    <w:rsid w:val="000B34D9"/>
    <w:rsid w:val="000B3587"/>
    <w:rsid w:val="000B438B"/>
    <w:rsid w:val="000B4B86"/>
    <w:rsid w:val="000B5769"/>
    <w:rsid w:val="000B5EE2"/>
    <w:rsid w:val="000B5EE9"/>
    <w:rsid w:val="000B61D2"/>
    <w:rsid w:val="000B6786"/>
    <w:rsid w:val="000B6D5E"/>
    <w:rsid w:val="000B702C"/>
    <w:rsid w:val="000B7086"/>
    <w:rsid w:val="000B70A7"/>
    <w:rsid w:val="000B712E"/>
    <w:rsid w:val="000B73DD"/>
    <w:rsid w:val="000B7457"/>
    <w:rsid w:val="000B78E9"/>
    <w:rsid w:val="000B7EA9"/>
    <w:rsid w:val="000C03FC"/>
    <w:rsid w:val="000C06F9"/>
    <w:rsid w:val="000C0A36"/>
    <w:rsid w:val="000C1085"/>
    <w:rsid w:val="000C2130"/>
    <w:rsid w:val="000C23E5"/>
    <w:rsid w:val="000C29AE"/>
    <w:rsid w:val="000C2F4A"/>
    <w:rsid w:val="000C304C"/>
    <w:rsid w:val="000C334D"/>
    <w:rsid w:val="000C3A15"/>
    <w:rsid w:val="000C3C54"/>
    <w:rsid w:val="000C4314"/>
    <w:rsid w:val="000C442F"/>
    <w:rsid w:val="000C495F"/>
    <w:rsid w:val="000C50B8"/>
    <w:rsid w:val="000C5105"/>
    <w:rsid w:val="000C512A"/>
    <w:rsid w:val="000C543A"/>
    <w:rsid w:val="000C5624"/>
    <w:rsid w:val="000C57A6"/>
    <w:rsid w:val="000C5935"/>
    <w:rsid w:val="000C5EEB"/>
    <w:rsid w:val="000C7C11"/>
    <w:rsid w:val="000D02DE"/>
    <w:rsid w:val="000D0708"/>
    <w:rsid w:val="000D0E58"/>
    <w:rsid w:val="000D140C"/>
    <w:rsid w:val="000D1A47"/>
    <w:rsid w:val="000D236E"/>
    <w:rsid w:val="000D278C"/>
    <w:rsid w:val="000D2994"/>
    <w:rsid w:val="000D2EF9"/>
    <w:rsid w:val="000D305E"/>
    <w:rsid w:val="000D31A7"/>
    <w:rsid w:val="000D326D"/>
    <w:rsid w:val="000D3813"/>
    <w:rsid w:val="000D3D94"/>
    <w:rsid w:val="000D41CC"/>
    <w:rsid w:val="000D42F4"/>
    <w:rsid w:val="000D4624"/>
    <w:rsid w:val="000D4736"/>
    <w:rsid w:val="000D488C"/>
    <w:rsid w:val="000D4A0D"/>
    <w:rsid w:val="000D4A74"/>
    <w:rsid w:val="000D4DC4"/>
    <w:rsid w:val="000D593C"/>
    <w:rsid w:val="000D59FA"/>
    <w:rsid w:val="000D5FC9"/>
    <w:rsid w:val="000D6697"/>
    <w:rsid w:val="000D66D9"/>
    <w:rsid w:val="000D6EA4"/>
    <w:rsid w:val="000D771C"/>
    <w:rsid w:val="000D772F"/>
    <w:rsid w:val="000D79A0"/>
    <w:rsid w:val="000D7D54"/>
    <w:rsid w:val="000E0008"/>
    <w:rsid w:val="000E02D1"/>
    <w:rsid w:val="000E0448"/>
    <w:rsid w:val="000E04AA"/>
    <w:rsid w:val="000E06BD"/>
    <w:rsid w:val="000E06F3"/>
    <w:rsid w:val="000E16D2"/>
    <w:rsid w:val="000E1B36"/>
    <w:rsid w:val="000E1B5D"/>
    <w:rsid w:val="000E2086"/>
    <w:rsid w:val="000E2156"/>
    <w:rsid w:val="000E24E3"/>
    <w:rsid w:val="000E2F8C"/>
    <w:rsid w:val="000E3695"/>
    <w:rsid w:val="000E37E9"/>
    <w:rsid w:val="000E39BC"/>
    <w:rsid w:val="000E3AF5"/>
    <w:rsid w:val="000E3B4C"/>
    <w:rsid w:val="000E427A"/>
    <w:rsid w:val="000E4CD2"/>
    <w:rsid w:val="000E53E5"/>
    <w:rsid w:val="000E5914"/>
    <w:rsid w:val="000E5E61"/>
    <w:rsid w:val="000E6431"/>
    <w:rsid w:val="000E666A"/>
    <w:rsid w:val="000E7415"/>
    <w:rsid w:val="000E7829"/>
    <w:rsid w:val="000E7A4F"/>
    <w:rsid w:val="000E7E51"/>
    <w:rsid w:val="000F05C4"/>
    <w:rsid w:val="000F05CA"/>
    <w:rsid w:val="000F09AE"/>
    <w:rsid w:val="000F1097"/>
    <w:rsid w:val="000F18C5"/>
    <w:rsid w:val="000F2191"/>
    <w:rsid w:val="000F21A5"/>
    <w:rsid w:val="000F2398"/>
    <w:rsid w:val="000F2684"/>
    <w:rsid w:val="000F28E8"/>
    <w:rsid w:val="000F2D7C"/>
    <w:rsid w:val="000F3046"/>
    <w:rsid w:val="000F3605"/>
    <w:rsid w:val="000F3C29"/>
    <w:rsid w:val="000F4150"/>
    <w:rsid w:val="000F46A6"/>
    <w:rsid w:val="000F46B2"/>
    <w:rsid w:val="000F4A7D"/>
    <w:rsid w:val="000F4A7E"/>
    <w:rsid w:val="000F5C82"/>
    <w:rsid w:val="000F6B9D"/>
    <w:rsid w:val="000F7369"/>
    <w:rsid w:val="000F75B5"/>
    <w:rsid w:val="000F796A"/>
    <w:rsid w:val="00100358"/>
    <w:rsid w:val="001005C2"/>
    <w:rsid w:val="00100828"/>
    <w:rsid w:val="00100A26"/>
    <w:rsid w:val="00100AD5"/>
    <w:rsid w:val="001018BE"/>
    <w:rsid w:val="001019DE"/>
    <w:rsid w:val="00102216"/>
    <w:rsid w:val="00102320"/>
    <w:rsid w:val="00102776"/>
    <w:rsid w:val="00102B9F"/>
    <w:rsid w:val="00102BB6"/>
    <w:rsid w:val="00102D0D"/>
    <w:rsid w:val="00102E97"/>
    <w:rsid w:val="00103887"/>
    <w:rsid w:val="00103D64"/>
    <w:rsid w:val="00103F5E"/>
    <w:rsid w:val="001056E7"/>
    <w:rsid w:val="001058FF"/>
    <w:rsid w:val="00106AFF"/>
    <w:rsid w:val="00106C81"/>
    <w:rsid w:val="001079F2"/>
    <w:rsid w:val="00110584"/>
    <w:rsid w:val="001107E5"/>
    <w:rsid w:val="001108E1"/>
    <w:rsid w:val="0011091A"/>
    <w:rsid w:val="00110B23"/>
    <w:rsid w:val="00110C35"/>
    <w:rsid w:val="00110E5D"/>
    <w:rsid w:val="001116AA"/>
    <w:rsid w:val="0011182E"/>
    <w:rsid w:val="00111D21"/>
    <w:rsid w:val="00112637"/>
    <w:rsid w:val="0011274F"/>
    <w:rsid w:val="00112ABC"/>
    <w:rsid w:val="00112D3D"/>
    <w:rsid w:val="00113094"/>
    <w:rsid w:val="00113338"/>
    <w:rsid w:val="00113389"/>
    <w:rsid w:val="001135CD"/>
    <w:rsid w:val="00113C23"/>
    <w:rsid w:val="001141FA"/>
    <w:rsid w:val="00114464"/>
    <w:rsid w:val="001144B7"/>
    <w:rsid w:val="00114943"/>
    <w:rsid w:val="0011496F"/>
    <w:rsid w:val="00114BAD"/>
    <w:rsid w:val="00114D44"/>
    <w:rsid w:val="001154FB"/>
    <w:rsid w:val="00115AD2"/>
    <w:rsid w:val="00115B29"/>
    <w:rsid w:val="00116912"/>
    <w:rsid w:val="00116BD4"/>
    <w:rsid w:val="00116D02"/>
    <w:rsid w:val="00116F86"/>
    <w:rsid w:val="00117443"/>
    <w:rsid w:val="00117A43"/>
    <w:rsid w:val="00117DC9"/>
    <w:rsid w:val="00117E2E"/>
    <w:rsid w:val="0012001E"/>
    <w:rsid w:val="00120596"/>
    <w:rsid w:val="0012069E"/>
    <w:rsid w:val="001209B0"/>
    <w:rsid w:val="00120BC1"/>
    <w:rsid w:val="001212EF"/>
    <w:rsid w:val="001219AE"/>
    <w:rsid w:val="00121CD2"/>
    <w:rsid w:val="00122BB0"/>
    <w:rsid w:val="00122C6E"/>
    <w:rsid w:val="00122F78"/>
    <w:rsid w:val="0012321C"/>
    <w:rsid w:val="00123499"/>
    <w:rsid w:val="001236D9"/>
    <w:rsid w:val="0012372A"/>
    <w:rsid w:val="00123783"/>
    <w:rsid w:val="0012398F"/>
    <w:rsid w:val="00123A25"/>
    <w:rsid w:val="00124624"/>
    <w:rsid w:val="001259A6"/>
    <w:rsid w:val="00126251"/>
    <w:rsid w:val="0012629A"/>
    <w:rsid w:val="001266A8"/>
    <w:rsid w:val="00126883"/>
    <w:rsid w:val="00126A55"/>
    <w:rsid w:val="00126A8F"/>
    <w:rsid w:val="00126AFA"/>
    <w:rsid w:val="00126C77"/>
    <w:rsid w:val="00126FBF"/>
    <w:rsid w:val="00127447"/>
    <w:rsid w:val="001274D6"/>
    <w:rsid w:val="00130102"/>
    <w:rsid w:val="00130361"/>
    <w:rsid w:val="0013059E"/>
    <w:rsid w:val="00130668"/>
    <w:rsid w:val="00130676"/>
    <w:rsid w:val="0013089B"/>
    <w:rsid w:val="0013089F"/>
    <w:rsid w:val="00130919"/>
    <w:rsid w:val="00130C4C"/>
    <w:rsid w:val="001316C2"/>
    <w:rsid w:val="001321AD"/>
    <w:rsid w:val="00132F5A"/>
    <w:rsid w:val="00133AB3"/>
    <w:rsid w:val="00133D02"/>
    <w:rsid w:val="00133F08"/>
    <w:rsid w:val="0013401F"/>
    <w:rsid w:val="001345E6"/>
    <w:rsid w:val="00134B75"/>
    <w:rsid w:val="00135333"/>
    <w:rsid w:val="00135C49"/>
    <w:rsid w:val="00135D9B"/>
    <w:rsid w:val="00135E31"/>
    <w:rsid w:val="00135FCD"/>
    <w:rsid w:val="00136456"/>
    <w:rsid w:val="001367D8"/>
    <w:rsid w:val="0013698A"/>
    <w:rsid w:val="00136A0C"/>
    <w:rsid w:val="00137091"/>
    <w:rsid w:val="00137136"/>
    <w:rsid w:val="0013748B"/>
    <w:rsid w:val="001378B0"/>
    <w:rsid w:val="00137A10"/>
    <w:rsid w:val="00137B51"/>
    <w:rsid w:val="00137E80"/>
    <w:rsid w:val="00140016"/>
    <w:rsid w:val="0014073E"/>
    <w:rsid w:val="00140A7A"/>
    <w:rsid w:val="00140C9F"/>
    <w:rsid w:val="001413CA"/>
    <w:rsid w:val="001415CB"/>
    <w:rsid w:val="00141DB4"/>
    <w:rsid w:val="0014204C"/>
    <w:rsid w:val="00142199"/>
    <w:rsid w:val="001421C9"/>
    <w:rsid w:val="00142629"/>
    <w:rsid w:val="00142B03"/>
    <w:rsid w:val="00142E00"/>
    <w:rsid w:val="00142F64"/>
    <w:rsid w:val="001432CD"/>
    <w:rsid w:val="00143830"/>
    <w:rsid w:val="001439C0"/>
    <w:rsid w:val="00143C1A"/>
    <w:rsid w:val="00143E5A"/>
    <w:rsid w:val="001444BC"/>
    <w:rsid w:val="00145446"/>
    <w:rsid w:val="00145962"/>
    <w:rsid w:val="00145ED5"/>
    <w:rsid w:val="00146249"/>
    <w:rsid w:val="00146276"/>
    <w:rsid w:val="00146485"/>
    <w:rsid w:val="00146C2E"/>
    <w:rsid w:val="00147148"/>
    <w:rsid w:val="00147589"/>
    <w:rsid w:val="001476A7"/>
    <w:rsid w:val="00147C05"/>
    <w:rsid w:val="00147C9A"/>
    <w:rsid w:val="00150859"/>
    <w:rsid w:val="00150CB7"/>
    <w:rsid w:val="001518FD"/>
    <w:rsid w:val="001519C0"/>
    <w:rsid w:val="00151E76"/>
    <w:rsid w:val="001526C9"/>
    <w:rsid w:val="00152735"/>
    <w:rsid w:val="00152793"/>
    <w:rsid w:val="00152DA2"/>
    <w:rsid w:val="00152DE2"/>
    <w:rsid w:val="00153256"/>
    <w:rsid w:val="0015372A"/>
    <w:rsid w:val="001539E3"/>
    <w:rsid w:val="00153B7E"/>
    <w:rsid w:val="001541CC"/>
    <w:rsid w:val="00154202"/>
    <w:rsid w:val="001545A9"/>
    <w:rsid w:val="00154A19"/>
    <w:rsid w:val="0015503D"/>
    <w:rsid w:val="00155160"/>
    <w:rsid w:val="001558FA"/>
    <w:rsid w:val="00155B12"/>
    <w:rsid w:val="00155C22"/>
    <w:rsid w:val="00155CB8"/>
    <w:rsid w:val="0015610B"/>
    <w:rsid w:val="0015616F"/>
    <w:rsid w:val="00156C54"/>
    <w:rsid w:val="001573C1"/>
    <w:rsid w:val="00157A53"/>
    <w:rsid w:val="0016052B"/>
    <w:rsid w:val="00160791"/>
    <w:rsid w:val="00161104"/>
    <w:rsid w:val="00161394"/>
    <w:rsid w:val="001618C8"/>
    <w:rsid w:val="00161B5E"/>
    <w:rsid w:val="00161CE0"/>
    <w:rsid w:val="001621E2"/>
    <w:rsid w:val="0016245F"/>
    <w:rsid w:val="00162B4A"/>
    <w:rsid w:val="00162BF2"/>
    <w:rsid w:val="00163428"/>
    <w:rsid w:val="001637C7"/>
    <w:rsid w:val="0016480E"/>
    <w:rsid w:val="00164B54"/>
    <w:rsid w:val="00164B59"/>
    <w:rsid w:val="00164D06"/>
    <w:rsid w:val="00164E76"/>
    <w:rsid w:val="00164ED2"/>
    <w:rsid w:val="00164F42"/>
    <w:rsid w:val="00165566"/>
    <w:rsid w:val="001655F0"/>
    <w:rsid w:val="00166083"/>
    <w:rsid w:val="001660B5"/>
    <w:rsid w:val="00166929"/>
    <w:rsid w:val="00166D10"/>
    <w:rsid w:val="00167B5C"/>
    <w:rsid w:val="00167F98"/>
    <w:rsid w:val="00167FB7"/>
    <w:rsid w:val="00171104"/>
    <w:rsid w:val="00171433"/>
    <w:rsid w:val="001715EB"/>
    <w:rsid w:val="00171BE7"/>
    <w:rsid w:val="00171E94"/>
    <w:rsid w:val="001721B4"/>
    <w:rsid w:val="00172977"/>
    <w:rsid w:val="00172CD7"/>
    <w:rsid w:val="0017329A"/>
    <w:rsid w:val="0017354C"/>
    <w:rsid w:val="00173B00"/>
    <w:rsid w:val="00174129"/>
    <w:rsid w:val="00174144"/>
    <w:rsid w:val="00174297"/>
    <w:rsid w:val="00174BD9"/>
    <w:rsid w:val="00174CB7"/>
    <w:rsid w:val="001752CC"/>
    <w:rsid w:val="00175467"/>
    <w:rsid w:val="00175B65"/>
    <w:rsid w:val="0017748A"/>
    <w:rsid w:val="00177697"/>
    <w:rsid w:val="001776A3"/>
    <w:rsid w:val="00180BA0"/>
    <w:rsid w:val="00180E06"/>
    <w:rsid w:val="00180E53"/>
    <w:rsid w:val="001813B0"/>
    <w:rsid w:val="00181529"/>
    <w:rsid w:val="001817B3"/>
    <w:rsid w:val="00181D4F"/>
    <w:rsid w:val="00182CDB"/>
    <w:rsid w:val="00183014"/>
    <w:rsid w:val="001832A2"/>
    <w:rsid w:val="00183E2E"/>
    <w:rsid w:val="001843E4"/>
    <w:rsid w:val="001848E9"/>
    <w:rsid w:val="0018490B"/>
    <w:rsid w:val="00185419"/>
    <w:rsid w:val="0018575C"/>
    <w:rsid w:val="001858A5"/>
    <w:rsid w:val="001869EB"/>
    <w:rsid w:val="00186BF4"/>
    <w:rsid w:val="00186D84"/>
    <w:rsid w:val="00186E0C"/>
    <w:rsid w:val="00187291"/>
    <w:rsid w:val="0018751E"/>
    <w:rsid w:val="001876B5"/>
    <w:rsid w:val="00190BEC"/>
    <w:rsid w:val="0019107F"/>
    <w:rsid w:val="00191083"/>
    <w:rsid w:val="00191650"/>
    <w:rsid w:val="00191831"/>
    <w:rsid w:val="00191C5A"/>
    <w:rsid w:val="001921C3"/>
    <w:rsid w:val="001922A4"/>
    <w:rsid w:val="00192B35"/>
    <w:rsid w:val="00192DAA"/>
    <w:rsid w:val="001930F4"/>
    <w:rsid w:val="00195069"/>
    <w:rsid w:val="001959A1"/>
    <w:rsid w:val="001959C2"/>
    <w:rsid w:val="00196096"/>
    <w:rsid w:val="00196FC9"/>
    <w:rsid w:val="00197761"/>
    <w:rsid w:val="001A002A"/>
    <w:rsid w:val="001A0413"/>
    <w:rsid w:val="001A09DA"/>
    <w:rsid w:val="001A0B9B"/>
    <w:rsid w:val="001A1E64"/>
    <w:rsid w:val="001A2530"/>
    <w:rsid w:val="001A2992"/>
    <w:rsid w:val="001A2EDB"/>
    <w:rsid w:val="001A3527"/>
    <w:rsid w:val="001A4635"/>
    <w:rsid w:val="001A4801"/>
    <w:rsid w:val="001A494D"/>
    <w:rsid w:val="001A4D5F"/>
    <w:rsid w:val="001A4D81"/>
    <w:rsid w:val="001A4FA7"/>
    <w:rsid w:val="001A51E3"/>
    <w:rsid w:val="001A5478"/>
    <w:rsid w:val="001A5F19"/>
    <w:rsid w:val="001A6EEE"/>
    <w:rsid w:val="001A77CC"/>
    <w:rsid w:val="001A7861"/>
    <w:rsid w:val="001A7968"/>
    <w:rsid w:val="001A7985"/>
    <w:rsid w:val="001A7E14"/>
    <w:rsid w:val="001B004C"/>
    <w:rsid w:val="001B02A1"/>
    <w:rsid w:val="001B0396"/>
    <w:rsid w:val="001B061B"/>
    <w:rsid w:val="001B0B75"/>
    <w:rsid w:val="001B0D98"/>
    <w:rsid w:val="001B10FA"/>
    <w:rsid w:val="001B1525"/>
    <w:rsid w:val="001B169D"/>
    <w:rsid w:val="001B18E8"/>
    <w:rsid w:val="001B2756"/>
    <w:rsid w:val="001B29E7"/>
    <w:rsid w:val="001B2C0B"/>
    <w:rsid w:val="001B2D0D"/>
    <w:rsid w:val="001B2E98"/>
    <w:rsid w:val="001B32C4"/>
    <w:rsid w:val="001B33EF"/>
    <w:rsid w:val="001B3483"/>
    <w:rsid w:val="001B3571"/>
    <w:rsid w:val="001B3C1E"/>
    <w:rsid w:val="001B4448"/>
    <w:rsid w:val="001B4494"/>
    <w:rsid w:val="001B4CE2"/>
    <w:rsid w:val="001B4CF0"/>
    <w:rsid w:val="001B4EAB"/>
    <w:rsid w:val="001B53C0"/>
    <w:rsid w:val="001B5489"/>
    <w:rsid w:val="001B566D"/>
    <w:rsid w:val="001B56CE"/>
    <w:rsid w:val="001B5AFE"/>
    <w:rsid w:val="001B5B7E"/>
    <w:rsid w:val="001B5FAE"/>
    <w:rsid w:val="001B65EF"/>
    <w:rsid w:val="001B6B69"/>
    <w:rsid w:val="001B7289"/>
    <w:rsid w:val="001B74F8"/>
    <w:rsid w:val="001B7AD0"/>
    <w:rsid w:val="001B7C90"/>
    <w:rsid w:val="001C02A3"/>
    <w:rsid w:val="001C0A16"/>
    <w:rsid w:val="001C0D8B"/>
    <w:rsid w:val="001C0DA8"/>
    <w:rsid w:val="001C1199"/>
    <w:rsid w:val="001C1ACA"/>
    <w:rsid w:val="001C1E4F"/>
    <w:rsid w:val="001C2075"/>
    <w:rsid w:val="001C2411"/>
    <w:rsid w:val="001C2447"/>
    <w:rsid w:val="001C29DC"/>
    <w:rsid w:val="001C2A0C"/>
    <w:rsid w:val="001C3543"/>
    <w:rsid w:val="001C38F8"/>
    <w:rsid w:val="001C3C02"/>
    <w:rsid w:val="001C3C40"/>
    <w:rsid w:val="001C4679"/>
    <w:rsid w:val="001C4A74"/>
    <w:rsid w:val="001C4C48"/>
    <w:rsid w:val="001C5300"/>
    <w:rsid w:val="001C53E2"/>
    <w:rsid w:val="001C5792"/>
    <w:rsid w:val="001C5D26"/>
    <w:rsid w:val="001C5E67"/>
    <w:rsid w:val="001C76F0"/>
    <w:rsid w:val="001C7FEF"/>
    <w:rsid w:val="001D0072"/>
    <w:rsid w:val="001D07F2"/>
    <w:rsid w:val="001D0829"/>
    <w:rsid w:val="001D0EA1"/>
    <w:rsid w:val="001D10CB"/>
    <w:rsid w:val="001D128F"/>
    <w:rsid w:val="001D1531"/>
    <w:rsid w:val="001D15AE"/>
    <w:rsid w:val="001D1A5A"/>
    <w:rsid w:val="001D1A7F"/>
    <w:rsid w:val="001D219F"/>
    <w:rsid w:val="001D253E"/>
    <w:rsid w:val="001D2676"/>
    <w:rsid w:val="001D3476"/>
    <w:rsid w:val="001D348E"/>
    <w:rsid w:val="001D3A6A"/>
    <w:rsid w:val="001D3A82"/>
    <w:rsid w:val="001D3A9F"/>
    <w:rsid w:val="001D3CF7"/>
    <w:rsid w:val="001D4AD7"/>
    <w:rsid w:val="001D56A9"/>
    <w:rsid w:val="001D5745"/>
    <w:rsid w:val="001D5BF3"/>
    <w:rsid w:val="001D6A7F"/>
    <w:rsid w:val="001D7154"/>
    <w:rsid w:val="001D71E7"/>
    <w:rsid w:val="001D74EE"/>
    <w:rsid w:val="001D7CB9"/>
    <w:rsid w:val="001E0D8A"/>
    <w:rsid w:val="001E1391"/>
    <w:rsid w:val="001E16B0"/>
    <w:rsid w:val="001E16D7"/>
    <w:rsid w:val="001E194C"/>
    <w:rsid w:val="001E1A40"/>
    <w:rsid w:val="001E3175"/>
    <w:rsid w:val="001E3921"/>
    <w:rsid w:val="001E40DB"/>
    <w:rsid w:val="001E4407"/>
    <w:rsid w:val="001E46E1"/>
    <w:rsid w:val="001E4C13"/>
    <w:rsid w:val="001E4C5A"/>
    <w:rsid w:val="001E4D31"/>
    <w:rsid w:val="001E501B"/>
    <w:rsid w:val="001E54B8"/>
    <w:rsid w:val="001E5507"/>
    <w:rsid w:val="001E598C"/>
    <w:rsid w:val="001E5ED2"/>
    <w:rsid w:val="001E67BA"/>
    <w:rsid w:val="001E6955"/>
    <w:rsid w:val="001E6C7B"/>
    <w:rsid w:val="001E6CA2"/>
    <w:rsid w:val="001E6D6A"/>
    <w:rsid w:val="001E74C2"/>
    <w:rsid w:val="001E7745"/>
    <w:rsid w:val="001F015D"/>
    <w:rsid w:val="001F04BC"/>
    <w:rsid w:val="001F21E1"/>
    <w:rsid w:val="001F2707"/>
    <w:rsid w:val="001F2B8E"/>
    <w:rsid w:val="001F2D0A"/>
    <w:rsid w:val="001F2F66"/>
    <w:rsid w:val="001F3109"/>
    <w:rsid w:val="001F391F"/>
    <w:rsid w:val="001F3E19"/>
    <w:rsid w:val="001F3E1F"/>
    <w:rsid w:val="001F42E7"/>
    <w:rsid w:val="001F441C"/>
    <w:rsid w:val="001F4CEC"/>
    <w:rsid w:val="001F4F82"/>
    <w:rsid w:val="001F511E"/>
    <w:rsid w:val="001F5396"/>
    <w:rsid w:val="001F548C"/>
    <w:rsid w:val="001F5797"/>
    <w:rsid w:val="001F57DC"/>
    <w:rsid w:val="001F59EF"/>
    <w:rsid w:val="001F5A48"/>
    <w:rsid w:val="001F5E21"/>
    <w:rsid w:val="001F6260"/>
    <w:rsid w:val="001F64CE"/>
    <w:rsid w:val="001F661C"/>
    <w:rsid w:val="001F70AE"/>
    <w:rsid w:val="001F720A"/>
    <w:rsid w:val="001F736C"/>
    <w:rsid w:val="001F7491"/>
    <w:rsid w:val="001F7612"/>
    <w:rsid w:val="001F7671"/>
    <w:rsid w:val="001F7AA9"/>
    <w:rsid w:val="00200007"/>
    <w:rsid w:val="00200024"/>
    <w:rsid w:val="00200723"/>
    <w:rsid w:val="00200833"/>
    <w:rsid w:val="00200A24"/>
    <w:rsid w:val="00200CC1"/>
    <w:rsid w:val="00200DB5"/>
    <w:rsid w:val="00200F5E"/>
    <w:rsid w:val="002010A4"/>
    <w:rsid w:val="002013A3"/>
    <w:rsid w:val="002013E2"/>
    <w:rsid w:val="00201C9B"/>
    <w:rsid w:val="00201CB7"/>
    <w:rsid w:val="00201EEF"/>
    <w:rsid w:val="002024B7"/>
    <w:rsid w:val="00202905"/>
    <w:rsid w:val="002029B0"/>
    <w:rsid w:val="00202E2D"/>
    <w:rsid w:val="002030A5"/>
    <w:rsid w:val="00203131"/>
    <w:rsid w:val="00203634"/>
    <w:rsid w:val="0020477D"/>
    <w:rsid w:val="002047EF"/>
    <w:rsid w:val="00204B53"/>
    <w:rsid w:val="00205037"/>
    <w:rsid w:val="002052E7"/>
    <w:rsid w:val="00205B89"/>
    <w:rsid w:val="002060FD"/>
    <w:rsid w:val="0020617A"/>
    <w:rsid w:val="0020641D"/>
    <w:rsid w:val="00206642"/>
    <w:rsid w:val="00206B80"/>
    <w:rsid w:val="00207146"/>
    <w:rsid w:val="00207148"/>
    <w:rsid w:val="00207608"/>
    <w:rsid w:val="00207750"/>
    <w:rsid w:val="00207E1A"/>
    <w:rsid w:val="0021071B"/>
    <w:rsid w:val="00210755"/>
    <w:rsid w:val="002111D0"/>
    <w:rsid w:val="002113F5"/>
    <w:rsid w:val="0021176B"/>
    <w:rsid w:val="00211E6A"/>
    <w:rsid w:val="002120C0"/>
    <w:rsid w:val="002125BB"/>
    <w:rsid w:val="0021284F"/>
    <w:rsid w:val="00212B80"/>
    <w:rsid w:val="00212E88"/>
    <w:rsid w:val="002137A6"/>
    <w:rsid w:val="002137BF"/>
    <w:rsid w:val="00213AA8"/>
    <w:rsid w:val="00213C9C"/>
    <w:rsid w:val="00213E3A"/>
    <w:rsid w:val="0021412C"/>
    <w:rsid w:val="0021427C"/>
    <w:rsid w:val="002145A9"/>
    <w:rsid w:val="00214BBA"/>
    <w:rsid w:val="00214C81"/>
    <w:rsid w:val="00214F03"/>
    <w:rsid w:val="00214FCB"/>
    <w:rsid w:val="00214FDC"/>
    <w:rsid w:val="002152B4"/>
    <w:rsid w:val="00215ABC"/>
    <w:rsid w:val="00215CD2"/>
    <w:rsid w:val="00215DFA"/>
    <w:rsid w:val="00215E13"/>
    <w:rsid w:val="00215F81"/>
    <w:rsid w:val="0021636E"/>
    <w:rsid w:val="00216377"/>
    <w:rsid w:val="0021663B"/>
    <w:rsid w:val="00216FB2"/>
    <w:rsid w:val="0021784B"/>
    <w:rsid w:val="00217FFE"/>
    <w:rsid w:val="0022009E"/>
    <w:rsid w:val="0022014C"/>
    <w:rsid w:val="002202C7"/>
    <w:rsid w:val="002202EF"/>
    <w:rsid w:val="00221114"/>
    <w:rsid w:val="00221969"/>
    <w:rsid w:val="00221BE4"/>
    <w:rsid w:val="00221BF2"/>
    <w:rsid w:val="00221F9D"/>
    <w:rsid w:val="00222AF5"/>
    <w:rsid w:val="00222BEA"/>
    <w:rsid w:val="00222E44"/>
    <w:rsid w:val="00223241"/>
    <w:rsid w:val="00223737"/>
    <w:rsid w:val="00223D16"/>
    <w:rsid w:val="00223D95"/>
    <w:rsid w:val="002240ED"/>
    <w:rsid w:val="00224124"/>
    <w:rsid w:val="0022425C"/>
    <w:rsid w:val="002246DE"/>
    <w:rsid w:val="00224EAA"/>
    <w:rsid w:val="00224F46"/>
    <w:rsid w:val="00225403"/>
    <w:rsid w:val="002259A3"/>
    <w:rsid w:val="0022617B"/>
    <w:rsid w:val="0022679A"/>
    <w:rsid w:val="00226A53"/>
    <w:rsid w:val="00227D5C"/>
    <w:rsid w:val="002305A6"/>
    <w:rsid w:val="002307E7"/>
    <w:rsid w:val="00230B02"/>
    <w:rsid w:val="00230C6C"/>
    <w:rsid w:val="00230DB2"/>
    <w:rsid w:val="002311B0"/>
    <w:rsid w:val="00231232"/>
    <w:rsid w:val="002318D4"/>
    <w:rsid w:val="002319DA"/>
    <w:rsid w:val="00231C47"/>
    <w:rsid w:val="00233D1A"/>
    <w:rsid w:val="002340B7"/>
    <w:rsid w:val="00234136"/>
    <w:rsid w:val="00234805"/>
    <w:rsid w:val="002350C2"/>
    <w:rsid w:val="00235782"/>
    <w:rsid w:val="00235A98"/>
    <w:rsid w:val="00235BD1"/>
    <w:rsid w:val="00235C00"/>
    <w:rsid w:val="00236CE7"/>
    <w:rsid w:val="00237340"/>
    <w:rsid w:val="0024015B"/>
    <w:rsid w:val="00240B91"/>
    <w:rsid w:val="0024164F"/>
    <w:rsid w:val="00241B54"/>
    <w:rsid w:val="00242918"/>
    <w:rsid w:val="002429E2"/>
    <w:rsid w:val="0024314F"/>
    <w:rsid w:val="0024315C"/>
    <w:rsid w:val="002431D7"/>
    <w:rsid w:val="002432F5"/>
    <w:rsid w:val="0024346D"/>
    <w:rsid w:val="002435DB"/>
    <w:rsid w:val="002438D7"/>
    <w:rsid w:val="00243D3E"/>
    <w:rsid w:val="00243D7D"/>
    <w:rsid w:val="00244589"/>
    <w:rsid w:val="00244AC6"/>
    <w:rsid w:val="00245155"/>
    <w:rsid w:val="00245736"/>
    <w:rsid w:val="00245EAC"/>
    <w:rsid w:val="00246B5B"/>
    <w:rsid w:val="00247598"/>
    <w:rsid w:val="00247882"/>
    <w:rsid w:val="00247B85"/>
    <w:rsid w:val="00247D1C"/>
    <w:rsid w:val="00247F56"/>
    <w:rsid w:val="00250067"/>
    <w:rsid w:val="0025025B"/>
    <w:rsid w:val="002503F3"/>
    <w:rsid w:val="00250405"/>
    <w:rsid w:val="00250555"/>
    <w:rsid w:val="00250BF1"/>
    <w:rsid w:val="00250C82"/>
    <w:rsid w:val="00250CC7"/>
    <w:rsid w:val="0025164D"/>
    <w:rsid w:val="00251787"/>
    <w:rsid w:val="00251BED"/>
    <w:rsid w:val="00251C43"/>
    <w:rsid w:val="00252094"/>
    <w:rsid w:val="002522A0"/>
    <w:rsid w:val="00252495"/>
    <w:rsid w:val="0025294A"/>
    <w:rsid w:val="00252BC4"/>
    <w:rsid w:val="00253257"/>
    <w:rsid w:val="00253652"/>
    <w:rsid w:val="00254014"/>
    <w:rsid w:val="00254407"/>
    <w:rsid w:val="002548FF"/>
    <w:rsid w:val="00254B39"/>
    <w:rsid w:val="00255425"/>
    <w:rsid w:val="00255A29"/>
    <w:rsid w:val="002562FD"/>
    <w:rsid w:val="002564BD"/>
    <w:rsid w:val="00256911"/>
    <w:rsid w:val="00256A15"/>
    <w:rsid w:val="002570C8"/>
    <w:rsid w:val="002573C7"/>
    <w:rsid w:val="002574E2"/>
    <w:rsid w:val="00257ABD"/>
    <w:rsid w:val="00257D77"/>
    <w:rsid w:val="00260226"/>
    <w:rsid w:val="0026032E"/>
    <w:rsid w:val="00260CA3"/>
    <w:rsid w:val="00260CE0"/>
    <w:rsid w:val="00260E0D"/>
    <w:rsid w:val="00260FEC"/>
    <w:rsid w:val="00261215"/>
    <w:rsid w:val="0026138B"/>
    <w:rsid w:val="00261467"/>
    <w:rsid w:val="002615D1"/>
    <w:rsid w:val="002617CB"/>
    <w:rsid w:val="00261810"/>
    <w:rsid w:val="002618BB"/>
    <w:rsid w:val="00261A83"/>
    <w:rsid w:val="00261B06"/>
    <w:rsid w:val="00261BB4"/>
    <w:rsid w:val="0026220F"/>
    <w:rsid w:val="00262595"/>
    <w:rsid w:val="002628D2"/>
    <w:rsid w:val="00262AFE"/>
    <w:rsid w:val="00262EE8"/>
    <w:rsid w:val="00262FA1"/>
    <w:rsid w:val="002630AD"/>
    <w:rsid w:val="002633AE"/>
    <w:rsid w:val="00263AC4"/>
    <w:rsid w:val="002647BD"/>
    <w:rsid w:val="00264936"/>
    <w:rsid w:val="00264C7B"/>
    <w:rsid w:val="0026504D"/>
    <w:rsid w:val="002655CE"/>
    <w:rsid w:val="00265F56"/>
    <w:rsid w:val="0026636F"/>
    <w:rsid w:val="00266AC1"/>
    <w:rsid w:val="00266B7E"/>
    <w:rsid w:val="00267090"/>
    <w:rsid w:val="0026722F"/>
    <w:rsid w:val="00267301"/>
    <w:rsid w:val="00267E4D"/>
    <w:rsid w:val="002700FD"/>
    <w:rsid w:val="00271354"/>
    <w:rsid w:val="00271DA4"/>
    <w:rsid w:val="00272729"/>
    <w:rsid w:val="00272ED0"/>
    <w:rsid w:val="00273A2F"/>
    <w:rsid w:val="00273DB7"/>
    <w:rsid w:val="00273EC2"/>
    <w:rsid w:val="00274B52"/>
    <w:rsid w:val="002752FC"/>
    <w:rsid w:val="00275724"/>
    <w:rsid w:val="00275845"/>
    <w:rsid w:val="0027597E"/>
    <w:rsid w:val="00275B10"/>
    <w:rsid w:val="00275B2F"/>
    <w:rsid w:val="0027624B"/>
    <w:rsid w:val="0027626E"/>
    <w:rsid w:val="002768A0"/>
    <w:rsid w:val="00276911"/>
    <w:rsid w:val="002777DA"/>
    <w:rsid w:val="00277E2E"/>
    <w:rsid w:val="00277E7F"/>
    <w:rsid w:val="00280162"/>
    <w:rsid w:val="0028023E"/>
    <w:rsid w:val="0028038F"/>
    <w:rsid w:val="00280986"/>
    <w:rsid w:val="00280AB3"/>
    <w:rsid w:val="00280D3F"/>
    <w:rsid w:val="00281A71"/>
    <w:rsid w:val="00281B67"/>
    <w:rsid w:val="00281ECE"/>
    <w:rsid w:val="00281F87"/>
    <w:rsid w:val="00282817"/>
    <w:rsid w:val="002831C7"/>
    <w:rsid w:val="0028390B"/>
    <w:rsid w:val="00283D7D"/>
    <w:rsid w:val="00283EED"/>
    <w:rsid w:val="002840C6"/>
    <w:rsid w:val="00284116"/>
    <w:rsid w:val="002841B7"/>
    <w:rsid w:val="002843FD"/>
    <w:rsid w:val="00284720"/>
    <w:rsid w:val="00284C4B"/>
    <w:rsid w:val="00284D1A"/>
    <w:rsid w:val="0028508D"/>
    <w:rsid w:val="002852D4"/>
    <w:rsid w:val="0028563A"/>
    <w:rsid w:val="002857A7"/>
    <w:rsid w:val="00285D86"/>
    <w:rsid w:val="0028631A"/>
    <w:rsid w:val="0028696E"/>
    <w:rsid w:val="00286A7C"/>
    <w:rsid w:val="00286A9F"/>
    <w:rsid w:val="00287888"/>
    <w:rsid w:val="00287D87"/>
    <w:rsid w:val="002900A1"/>
    <w:rsid w:val="0029032B"/>
    <w:rsid w:val="00290392"/>
    <w:rsid w:val="00290909"/>
    <w:rsid w:val="00290948"/>
    <w:rsid w:val="002909F8"/>
    <w:rsid w:val="00290CE7"/>
    <w:rsid w:val="00291191"/>
    <w:rsid w:val="00291705"/>
    <w:rsid w:val="0029200E"/>
    <w:rsid w:val="00292335"/>
    <w:rsid w:val="002923AC"/>
    <w:rsid w:val="00292B96"/>
    <w:rsid w:val="00292C16"/>
    <w:rsid w:val="00292EDB"/>
    <w:rsid w:val="002932E3"/>
    <w:rsid w:val="00293FA9"/>
    <w:rsid w:val="00294043"/>
    <w:rsid w:val="00295174"/>
    <w:rsid w:val="00296172"/>
    <w:rsid w:val="0029632C"/>
    <w:rsid w:val="00296B92"/>
    <w:rsid w:val="00296DC5"/>
    <w:rsid w:val="00296EF7"/>
    <w:rsid w:val="00297037"/>
    <w:rsid w:val="00297BC4"/>
    <w:rsid w:val="002A0193"/>
    <w:rsid w:val="002A043C"/>
    <w:rsid w:val="002A0A93"/>
    <w:rsid w:val="002A138F"/>
    <w:rsid w:val="002A14E6"/>
    <w:rsid w:val="002A16DE"/>
    <w:rsid w:val="002A199F"/>
    <w:rsid w:val="002A20FB"/>
    <w:rsid w:val="002A21B4"/>
    <w:rsid w:val="002A21E8"/>
    <w:rsid w:val="002A2C22"/>
    <w:rsid w:val="002A2F87"/>
    <w:rsid w:val="002A3BD7"/>
    <w:rsid w:val="002A3D1C"/>
    <w:rsid w:val="002A42E3"/>
    <w:rsid w:val="002A434D"/>
    <w:rsid w:val="002A49EF"/>
    <w:rsid w:val="002A5215"/>
    <w:rsid w:val="002A55FA"/>
    <w:rsid w:val="002A5A11"/>
    <w:rsid w:val="002A6486"/>
    <w:rsid w:val="002A6A41"/>
    <w:rsid w:val="002A710D"/>
    <w:rsid w:val="002A7CA2"/>
    <w:rsid w:val="002B02EB"/>
    <w:rsid w:val="002B059B"/>
    <w:rsid w:val="002B0809"/>
    <w:rsid w:val="002B0B29"/>
    <w:rsid w:val="002B0B91"/>
    <w:rsid w:val="002B0D17"/>
    <w:rsid w:val="002B0F76"/>
    <w:rsid w:val="002B29A1"/>
    <w:rsid w:val="002B2AF2"/>
    <w:rsid w:val="002B2F4A"/>
    <w:rsid w:val="002B2FF4"/>
    <w:rsid w:val="002B315A"/>
    <w:rsid w:val="002B374E"/>
    <w:rsid w:val="002B37A3"/>
    <w:rsid w:val="002B37B1"/>
    <w:rsid w:val="002B408C"/>
    <w:rsid w:val="002B411B"/>
    <w:rsid w:val="002B43CE"/>
    <w:rsid w:val="002B4444"/>
    <w:rsid w:val="002B51A9"/>
    <w:rsid w:val="002B5990"/>
    <w:rsid w:val="002B5BF5"/>
    <w:rsid w:val="002B5C46"/>
    <w:rsid w:val="002B5EC9"/>
    <w:rsid w:val="002B6201"/>
    <w:rsid w:val="002B66EF"/>
    <w:rsid w:val="002B6A74"/>
    <w:rsid w:val="002B6AD4"/>
    <w:rsid w:val="002B6C0A"/>
    <w:rsid w:val="002B6CB6"/>
    <w:rsid w:val="002B7AB1"/>
    <w:rsid w:val="002B7BDC"/>
    <w:rsid w:val="002B7E5A"/>
    <w:rsid w:val="002B7EED"/>
    <w:rsid w:val="002C05B9"/>
    <w:rsid w:val="002C0602"/>
    <w:rsid w:val="002C07C6"/>
    <w:rsid w:val="002C0CE5"/>
    <w:rsid w:val="002C0E14"/>
    <w:rsid w:val="002C1332"/>
    <w:rsid w:val="002C2EB8"/>
    <w:rsid w:val="002C3408"/>
    <w:rsid w:val="002C3688"/>
    <w:rsid w:val="002C36A8"/>
    <w:rsid w:val="002C3B4B"/>
    <w:rsid w:val="002C432C"/>
    <w:rsid w:val="002C4803"/>
    <w:rsid w:val="002C4819"/>
    <w:rsid w:val="002C49EB"/>
    <w:rsid w:val="002C4A1A"/>
    <w:rsid w:val="002C4D4F"/>
    <w:rsid w:val="002C4F3E"/>
    <w:rsid w:val="002C53C1"/>
    <w:rsid w:val="002C55A3"/>
    <w:rsid w:val="002C578F"/>
    <w:rsid w:val="002C5932"/>
    <w:rsid w:val="002C6989"/>
    <w:rsid w:val="002C6DDB"/>
    <w:rsid w:val="002C7061"/>
    <w:rsid w:val="002C7759"/>
    <w:rsid w:val="002C7B42"/>
    <w:rsid w:val="002D05CB"/>
    <w:rsid w:val="002D0775"/>
    <w:rsid w:val="002D0B6D"/>
    <w:rsid w:val="002D0D9F"/>
    <w:rsid w:val="002D0F01"/>
    <w:rsid w:val="002D1E67"/>
    <w:rsid w:val="002D20D2"/>
    <w:rsid w:val="002D22A9"/>
    <w:rsid w:val="002D26B2"/>
    <w:rsid w:val="002D2CDA"/>
    <w:rsid w:val="002D3E1F"/>
    <w:rsid w:val="002D408C"/>
    <w:rsid w:val="002D41E6"/>
    <w:rsid w:val="002D513B"/>
    <w:rsid w:val="002D5A43"/>
    <w:rsid w:val="002D5AED"/>
    <w:rsid w:val="002D5C16"/>
    <w:rsid w:val="002D6F1A"/>
    <w:rsid w:val="002D7313"/>
    <w:rsid w:val="002D7328"/>
    <w:rsid w:val="002D73B5"/>
    <w:rsid w:val="002E0BE7"/>
    <w:rsid w:val="002E0D7B"/>
    <w:rsid w:val="002E0F1A"/>
    <w:rsid w:val="002E0F53"/>
    <w:rsid w:val="002E10F0"/>
    <w:rsid w:val="002E12CE"/>
    <w:rsid w:val="002E1317"/>
    <w:rsid w:val="002E13A1"/>
    <w:rsid w:val="002E1859"/>
    <w:rsid w:val="002E19D5"/>
    <w:rsid w:val="002E1FC0"/>
    <w:rsid w:val="002E205A"/>
    <w:rsid w:val="002E27D9"/>
    <w:rsid w:val="002E2BED"/>
    <w:rsid w:val="002E31AF"/>
    <w:rsid w:val="002E40FD"/>
    <w:rsid w:val="002E44D0"/>
    <w:rsid w:val="002E4645"/>
    <w:rsid w:val="002E4745"/>
    <w:rsid w:val="002E4AE8"/>
    <w:rsid w:val="002E4EA4"/>
    <w:rsid w:val="002E4F84"/>
    <w:rsid w:val="002E540C"/>
    <w:rsid w:val="002E5C0D"/>
    <w:rsid w:val="002E635F"/>
    <w:rsid w:val="002E63B4"/>
    <w:rsid w:val="002E65B4"/>
    <w:rsid w:val="002E6609"/>
    <w:rsid w:val="002E7539"/>
    <w:rsid w:val="002E771A"/>
    <w:rsid w:val="002E7799"/>
    <w:rsid w:val="002F07C5"/>
    <w:rsid w:val="002F0E68"/>
    <w:rsid w:val="002F1582"/>
    <w:rsid w:val="002F1CDB"/>
    <w:rsid w:val="002F20AD"/>
    <w:rsid w:val="002F22B2"/>
    <w:rsid w:val="002F233F"/>
    <w:rsid w:val="002F2476"/>
    <w:rsid w:val="002F247B"/>
    <w:rsid w:val="002F303B"/>
    <w:rsid w:val="002F368F"/>
    <w:rsid w:val="002F378A"/>
    <w:rsid w:val="002F3BD2"/>
    <w:rsid w:val="002F3DFF"/>
    <w:rsid w:val="002F45C2"/>
    <w:rsid w:val="002F5145"/>
    <w:rsid w:val="002F557E"/>
    <w:rsid w:val="002F5778"/>
    <w:rsid w:val="002F580F"/>
    <w:rsid w:val="002F5E05"/>
    <w:rsid w:val="002F6097"/>
    <w:rsid w:val="002F6AFF"/>
    <w:rsid w:val="002F6DA7"/>
    <w:rsid w:val="002F6E48"/>
    <w:rsid w:val="002F6F87"/>
    <w:rsid w:val="002F72ED"/>
    <w:rsid w:val="002F7EE7"/>
    <w:rsid w:val="00300054"/>
    <w:rsid w:val="00300133"/>
    <w:rsid w:val="0030041B"/>
    <w:rsid w:val="003009B4"/>
    <w:rsid w:val="00300A10"/>
    <w:rsid w:val="00300F02"/>
    <w:rsid w:val="003017F6"/>
    <w:rsid w:val="003018AA"/>
    <w:rsid w:val="00301E84"/>
    <w:rsid w:val="003020FE"/>
    <w:rsid w:val="00302237"/>
    <w:rsid w:val="00302C93"/>
    <w:rsid w:val="003034F6"/>
    <w:rsid w:val="00303C19"/>
    <w:rsid w:val="00303D05"/>
    <w:rsid w:val="00303D0C"/>
    <w:rsid w:val="00303D71"/>
    <w:rsid w:val="00303D8A"/>
    <w:rsid w:val="00304988"/>
    <w:rsid w:val="00304A7B"/>
    <w:rsid w:val="00304AB8"/>
    <w:rsid w:val="00304C29"/>
    <w:rsid w:val="00304F5D"/>
    <w:rsid w:val="00304FF4"/>
    <w:rsid w:val="0030521C"/>
    <w:rsid w:val="00305851"/>
    <w:rsid w:val="00305BD5"/>
    <w:rsid w:val="00306385"/>
    <w:rsid w:val="00306DDA"/>
    <w:rsid w:val="00307083"/>
    <w:rsid w:val="003072F8"/>
    <w:rsid w:val="0030767D"/>
    <w:rsid w:val="00307A76"/>
    <w:rsid w:val="00307AEF"/>
    <w:rsid w:val="00307D77"/>
    <w:rsid w:val="00307EDF"/>
    <w:rsid w:val="003102B5"/>
    <w:rsid w:val="00310398"/>
    <w:rsid w:val="00310A6F"/>
    <w:rsid w:val="00310B14"/>
    <w:rsid w:val="0031154C"/>
    <w:rsid w:val="003115E3"/>
    <w:rsid w:val="00311869"/>
    <w:rsid w:val="00311875"/>
    <w:rsid w:val="00311AB1"/>
    <w:rsid w:val="00311C4A"/>
    <w:rsid w:val="00311C62"/>
    <w:rsid w:val="00312499"/>
    <w:rsid w:val="0031291E"/>
    <w:rsid w:val="00313276"/>
    <w:rsid w:val="00313B1E"/>
    <w:rsid w:val="0031455E"/>
    <w:rsid w:val="00314E13"/>
    <w:rsid w:val="0031522D"/>
    <w:rsid w:val="00315437"/>
    <w:rsid w:val="003157AD"/>
    <w:rsid w:val="00315914"/>
    <w:rsid w:val="00315A16"/>
    <w:rsid w:val="00315ACA"/>
    <w:rsid w:val="003167B6"/>
    <w:rsid w:val="00316BF9"/>
    <w:rsid w:val="00317053"/>
    <w:rsid w:val="0031738A"/>
    <w:rsid w:val="00317457"/>
    <w:rsid w:val="003178F9"/>
    <w:rsid w:val="00317BC8"/>
    <w:rsid w:val="003200F4"/>
    <w:rsid w:val="0032109C"/>
    <w:rsid w:val="00321386"/>
    <w:rsid w:val="00321D28"/>
    <w:rsid w:val="00321F15"/>
    <w:rsid w:val="0032217C"/>
    <w:rsid w:val="00322B45"/>
    <w:rsid w:val="00322C8A"/>
    <w:rsid w:val="003230DD"/>
    <w:rsid w:val="00323590"/>
    <w:rsid w:val="003235B1"/>
    <w:rsid w:val="003237D9"/>
    <w:rsid w:val="00323809"/>
    <w:rsid w:val="00323872"/>
    <w:rsid w:val="00323D41"/>
    <w:rsid w:val="00323DF3"/>
    <w:rsid w:val="003246EB"/>
    <w:rsid w:val="00324E74"/>
    <w:rsid w:val="00325414"/>
    <w:rsid w:val="00325473"/>
    <w:rsid w:val="003254AE"/>
    <w:rsid w:val="00325684"/>
    <w:rsid w:val="00325AAA"/>
    <w:rsid w:val="00325FB4"/>
    <w:rsid w:val="003265B6"/>
    <w:rsid w:val="0032697C"/>
    <w:rsid w:val="003269E2"/>
    <w:rsid w:val="00326A18"/>
    <w:rsid w:val="00326C09"/>
    <w:rsid w:val="00327022"/>
    <w:rsid w:val="00327509"/>
    <w:rsid w:val="00327890"/>
    <w:rsid w:val="00327E0E"/>
    <w:rsid w:val="003302F1"/>
    <w:rsid w:val="00330536"/>
    <w:rsid w:val="00330890"/>
    <w:rsid w:val="00331768"/>
    <w:rsid w:val="00331F8D"/>
    <w:rsid w:val="003320FA"/>
    <w:rsid w:val="00332403"/>
    <w:rsid w:val="00333088"/>
    <w:rsid w:val="00333142"/>
    <w:rsid w:val="003336B7"/>
    <w:rsid w:val="00333792"/>
    <w:rsid w:val="00334312"/>
    <w:rsid w:val="003345AE"/>
    <w:rsid w:val="00335B4F"/>
    <w:rsid w:val="00336184"/>
    <w:rsid w:val="00336B00"/>
    <w:rsid w:val="00336FC3"/>
    <w:rsid w:val="003370F2"/>
    <w:rsid w:val="00337146"/>
    <w:rsid w:val="00337424"/>
    <w:rsid w:val="0033748E"/>
    <w:rsid w:val="00337686"/>
    <w:rsid w:val="00337AED"/>
    <w:rsid w:val="00337F02"/>
    <w:rsid w:val="003403C0"/>
    <w:rsid w:val="003407E1"/>
    <w:rsid w:val="00341783"/>
    <w:rsid w:val="00341B60"/>
    <w:rsid w:val="00341DFF"/>
    <w:rsid w:val="0034216A"/>
    <w:rsid w:val="00342C50"/>
    <w:rsid w:val="00342C8A"/>
    <w:rsid w:val="00342EA2"/>
    <w:rsid w:val="0034344C"/>
    <w:rsid w:val="00343EE2"/>
    <w:rsid w:val="00343F0D"/>
    <w:rsid w:val="00344163"/>
    <w:rsid w:val="0034470E"/>
    <w:rsid w:val="00344890"/>
    <w:rsid w:val="00344A38"/>
    <w:rsid w:val="00344A58"/>
    <w:rsid w:val="00345536"/>
    <w:rsid w:val="00346087"/>
    <w:rsid w:val="00346089"/>
    <w:rsid w:val="003462AF"/>
    <w:rsid w:val="00346EFA"/>
    <w:rsid w:val="00347807"/>
    <w:rsid w:val="00347E78"/>
    <w:rsid w:val="003500A7"/>
    <w:rsid w:val="00350714"/>
    <w:rsid w:val="00350A9E"/>
    <w:rsid w:val="00351399"/>
    <w:rsid w:val="00351519"/>
    <w:rsid w:val="003523D1"/>
    <w:rsid w:val="0035288C"/>
    <w:rsid w:val="00352BCF"/>
    <w:rsid w:val="00352C40"/>
    <w:rsid w:val="00352DB0"/>
    <w:rsid w:val="00353300"/>
    <w:rsid w:val="003533AE"/>
    <w:rsid w:val="0035361A"/>
    <w:rsid w:val="00353806"/>
    <w:rsid w:val="00353F22"/>
    <w:rsid w:val="0035482F"/>
    <w:rsid w:val="00355889"/>
    <w:rsid w:val="003563A6"/>
    <w:rsid w:val="00356C7A"/>
    <w:rsid w:val="00356EEC"/>
    <w:rsid w:val="00357639"/>
    <w:rsid w:val="00357AE5"/>
    <w:rsid w:val="00357C25"/>
    <w:rsid w:val="00360110"/>
    <w:rsid w:val="00360BB8"/>
    <w:rsid w:val="00360E21"/>
    <w:rsid w:val="00360EF2"/>
    <w:rsid w:val="00361063"/>
    <w:rsid w:val="0036134A"/>
    <w:rsid w:val="00361A24"/>
    <w:rsid w:val="00361AA8"/>
    <w:rsid w:val="00361C3E"/>
    <w:rsid w:val="003630C6"/>
    <w:rsid w:val="00363690"/>
    <w:rsid w:val="00363BC3"/>
    <w:rsid w:val="00363CC7"/>
    <w:rsid w:val="0036484D"/>
    <w:rsid w:val="00364B37"/>
    <w:rsid w:val="00364FE6"/>
    <w:rsid w:val="00365180"/>
    <w:rsid w:val="003651E5"/>
    <w:rsid w:val="00365EC7"/>
    <w:rsid w:val="003673B1"/>
    <w:rsid w:val="003673CD"/>
    <w:rsid w:val="003674F8"/>
    <w:rsid w:val="00367590"/>
    <w:rsid w:val="00367797"/>
    <w:rsid w:val="003677E9"/>
    <w:rsid w:val="0037094A"/>
    <w:rsid w:val="003712EE"/>
    <w:rsid w:val="003718E6"/>
    <w:rsid w:val="00371C14"/>
    <w:rsid w:val="00371ED3"/>
    <w:rsid w:val="00372052"/>
    <w:rsid w:val="00372129"/>
    <w:rsid w:val="0037240D"/>
    <w:rsid w:val="003724AF"/>
    <w:rsid w:val="00372659"/>
    <w:rsid w:val="00372FFC"/>
    <w:rsid w:val="00373764"/>
    <w:rsid w:val="00373D23"/>
    <w:rsid w:val="00373E5C"/>
    <w:rsid w:val="0037415D"/>
    <w:rsid w:val="00374272"/>
    <w:rsid w:val="00374524"/>
    <w:rsid w:val="003752B9"/>
    <w:rsid w:val="003758A5"/>
    <w:rsid w:val="003760AD"/>
    <w:rsid w:val="0037698A"/>
    <w:rsid w:val="00376C1F"/>
    <w:rsid w:val="00376EE6"/>
    <w:rsid w:val="00376FD2"/>
    <w:rsid w:val="0037728A"/>
    <w:rsid w:val="00377461"/>
    <w:rsid w:val="00377AED"/>
    <w:rsid w:val="00377C31"/>
    <w:rsid w:val="00380216"/>
    <w:rsid w:val="00380B7D"/>
    <w:rsid w:val="00381246"/>
    <w:rsid w:val="0038135E"/>
    <w:rsid w:val="0038172D"/>
    <w:rsid w:val="00381A99"/>
    <w:rsid w:val="00381DB0"/>
    <w:rsid w:val="0038206B"/>
    <w:rsid w:val="00382232"/>
    <w:rsid w:val="0038225F"/>
    <w:rsid w:val="003828F5"/>
    <w:rsid w:val="0038290B"/>
    <w:rsid w:val="003829C2"/>
    <w:rsid w:val="00382B95"/>
    <w:rsid w:val="00382C3B"/>
    <w:rsid w:val="003830B2"/>
    <w:rsid w:val="00383D37"/>
    <w:rsid w:val="0038406A"/>
    <w:rsid w:val="00384724"/>
    <w:rsid w:val="00384BA4"/>
    <w:rsid w:val="00384D8D"/>
    <w:rsid w:val="00385EAC"/>
    <w:rsid w:val="003860D7"/>
    <w:rsid w:val="0038645D"/>
    <w:rsid w:val="00386534"/>
    <w:rsid w:val="0038673A"/>
    <w:rsid w:val="0038694A"/>
    <w:rsid w:val="00386FBD"/>
    <w:rsid w:val="00387C5F"/>
    <w:rsid w:val="00387D6A"/>
    <w:rsid w:val="00390D16"/>
    <w:rsid w:val="00390E96"/>
    <w:rsid w:val="00391292"/>
    <w:rsid w:val="003919B7"/>
    <w:rsid w:val="003919D6"/>
    <w:rsid w:val="00391B12"/>
    <w:rsid w:val="00391B5F"/>
    <w:rsid w:val="00391CAC"/>
    <w:rsid w:val="00391D57"/>
    <w:rsid w:val="00392292"/>
    <w:rsid w:val="003923E1"/>
    <w:rsid w:val="00393051"/>
    <w:rsid w:val="003931DF"/>
    <w:rsid w:val="00393348"/>
    <w:rsid w:val="00393353"/>
    <w:rsid w:val="00393419"/>
    <w:rsid w:val="003937D3"/>
    <w:rsid w:val="00393C72"/>
    <w:rsid w:val="00394035"/>
    <w:rsid w:val="00394753"/>
    <w:rsid w:val="003947CE"/>
    <w:rsid w:val="00394989"/>
    <w:rsid w:val="00394F45"/>
    <w:rsid w:val="00395510"/>
    <w:rsid w:val="00395683"/>
    <w:rsid w:val="003957A5"/>
    <w:rsid w:val="00395982"/>
    <w:rsid w:val="003959DE"/>
    <w:rsid w:val="00395CAD"/>
    <w:rsid w:val="00395DE3"/>
    <w:rsid w:val="00395FEC"/>
    <w:rsid w:val="00396739"/>
    <w:rsid w:val="0039680C"/>
    <w:rsid w:val="00396887"/>
    <w:rsid w:val="00396B20"/>
    <w:rsid w:val="003A05FF"/>
    <w:rsid w:val="003A07C4"/>
    <w:rsid w:val="003A07F2"/>
    <w:rsid w:val="003A09F9"/>
    <w:rsid w:val="003A1264"/>
    <w:rsid w:val="003A153F"/>
    <w:rsid w:val="003A1CFC"/>
    <w:rsid w:val="003A235D"/>
    <w:rsid w:val="003A29DC"/>
    <w:rsid w:val="003A2C76"/>
    <w:rsid w:val="003A3124"/>
    <w:rsid w:val="003A3128"/>
    <w:rsid w:val="003A36BF"/>
    <w:rsid w:val="003A3772"/>
    <w:rsid w:val="003A380C"/>
    <w:rsid w:val="003A3EC4"/>
    <w:rsid w:val="003A468E"/>
    <w:rsid w:val="003A52F8"/>
    <w:rsid w:val="003A5399"/>
    <w:rsid w:val="003A55FC"/>
    <w:rsid w:val="003A570A"/>
    <w:rsid w:val="003A5927"/>
    <w:rsid w:val="003A62DE"/>
    <w:rsid w:val="003A6B8E"/>
    <w:rsid w:val="003A6EFF"/>
    <w:rsid w:val="003A73B8"/>
    <w:rsid w:val="003A755A"/>
    <w:rsid w:val="003A7869"/>
    <w:rsid w:val="003A78A1"/>
    <w:rsid w:val="003A7B1E"/>
    <w:rsid w:val="003A7C88"/>
    <w:rsid w:val="003B0347"/>
    <w:rsid w:val="003B0491"/>
    <w:rsid w:val="003B0517"/>
    <w:rsid w:val="003B054A"/>
    <w:rsid w:val="003B09AB"/>
    <w:rsid w:val="003B1017"/>
    <w:rsid w:val="003B11C3"/>
    <w:rsid w:val="003B2451"/>
    <w:rsid w:val="003B2501"/>
    <w:rsid w:val="003B2C48"/>
    <w:rsid w:val="003B2E83"/>
    <w:rsid w:val="003B36C9"/>
    <w:rsid w:val="003B3C07"/>
    <w:rsid w:val="003B41E4"/>
    <w:rsid w:val="003B448D"/>
    <w:rsid w:val="003B46E9"/>
    <w:rsid w:val="003B4777"/>
    <w:rsid w:val="003B483D"/>
    <w:rsid w:val="003B48A5"/>
    <w:rsid w:val="003B4917"/>
    <w:rsid w:val="003B4E1B"/>
    <w:rsid w:val="003B4E6D"/>
    <w:rsid w:val="003B4FEF"/>
    <w:rsid w:val="003B566C"/>
    <w:rsid w:val="003B5902"/>
    <w:rsid w:val="003B5D06"/>
    <w:rsid w:val="003B5E7C"/>
    <w:rsid w:val="003B6081"/>
    <w:rsid w:val="003B6326"/>
    <w:rsid w:val="003B6775"/>
    <w:rsid w:val="003B6ADE"/>
    <w:rsid w:val="003B6F0F"/>
    <w:rsid w:val="003B7217"/>
    <w:rsid w:val="003B7603"/>
    <w:rsid w:val="003B7952"/>
    <w:rsid w:val="003C048E"/>
    <w:rsid w:val="003C078A"/>
    <w:rsid w:val="003C1346"/>
    <w:rsid w:val="003C1477"/>
    <w:rsid w:val="003C15A6"/>
    <w:rsid w:val="003C166C"/>
    <w:rsid w:val="003C18E6"/>
    <w:rsid w:val="003C1F68"/>
    <w:rsid w:val="003C21E8"/>
    <w:rsid w:val="003C26B8"/>
    <w:rsid w:val="003C2902"/>
    <w:rsid w:val="003C2E09"/>
    <w:rsid w:val="003C31CE"/>
    <w:rsid w:val="003C359D"/>
    <w:rsid w:val="003C3637"/>
    <w:rsid w:val="003C37B4"/>
    <w:rsid w:val="003C4E89"/>
    <w:rsid w:val="003C525C"/>
    <w:rsid w:val="003C5CFE"/>
    <w:rsid w:val="003C5FE2"/>
    <w:rsid w:val="003C6986"/>
    <w:rsid w:val="003C6AF1"/>
    <w:rsid w:val="003C6B69"/>
    <w:rsid w:val="003C6EF4"/>
    <w:rsid w:val="003C7120"/>
    <w:rsid w:val="003C72B2"/>
    <w:rsid w:val="003C7C6B"/>
    <w:rsid w:val="003C7D80"/>
    <w:rsid w:val="003C7E78"/>
    <w:rsid w:val="003D0060"/>
    <w:rsid w:val="003D0148"/>
    <w:rsid w:val="003D05FB"/>
    <w:rsid w:val="003D0639"/>
    <w:rsid w:val="003D1389"/>
    <w:rsid w:val="003D1B16"/>
    <w:rsid w:val="003D20FF"/>
    <w:rsid w:val="003D223C"/>
    <w:rsid w:val="003D2738"/>
    <w:rsid w:val="003D2CBD"/>
    <w:rsid w:val="003D2E06"/>
    <w:rsid w:val="003D2F90"/>
    <w:rsid w:val="003D32AC"/>
    <w:rsid w:val="003D3C26"/>
    <w:rsid w:val="003D3CFA"/>
    <w:rsid w:val="003D3FAA"/>
    <w:rsid w:val="003D3FB5"/>
    <w:rsid w:val="003D4300"/>
    <w:rsid w:val="003D4354"/>
    <w:rsid w:val="003D45BF"/>
    <w:rsid w:val="003D4C22"/>
    <w:rsid w:val="003D508A"/>
    <w:rsid w:val="003D52C1"/>
    <w:rsid w:val="003D537F"/>
    <w:rsid w:val="003D5491"/>
    <w:rsid w:val="003D5670"/>
    <w:rsid w:val="003D591F"/>
    <w:rsid w:val="003D61AA"/>
    <w:rsid w:val="003D62E4"/>
    <w:rsid w:val="003D6795"/>
    <w:rsid w:val="003D68C5"/>
    <w:rsid w:val="003D6D9D"/>
    <w:rsid w:val="003D744D"/>
    <w:rsid w:val="003D7B75"/>
    <w:rsid w:val="003D7E8B"/>
    <w:rsid w:val="003E0208"/>
    <w:rsid w:val="003E0546"/>
    <w:rsid w:val="003E0AC6"/>
    <w:rsid w:val="003E0F46"/>
    <w:rsid w:val="003E1553"/>
    <w:rsid w:val="003E1FC8"/>
    <w:rsid w:val="003E2DE6"/>
    <w:rsid w:val="003E2EA8"/>
    <w:rsid w:val="003E2EC4"/>
    <w:rsid w:val="003E400B"/>
    <w:rsid w:val="003E4B57"/>
    <w:rsid w:val="003E513C"/>
    <w:rsid w:val="003E5A49"/>
    <w:rsid w:val="003E626B"/>
    <w:rsid w:val="003E627E"/>
    <w:rsid w:val="003E676E"/>
    <w:rsid w:val="003E6B7C"/>
    <w:rsid w:val="003E74CF"/>
    <w:rsid w:val="003E79A5"/>
    <w:rsid w:val="003E7AA0"/>
    <w:rsid w:val="003F005F"/>
    <w:rsid w:val="003F1830"/>
    <w:rsid w:val="003F1EAD"/>
    <w:rsid w:val="003F1F6B"/>
    <w:rsid w:val="003F27E1"/>
    <w:rsid w:val="003F2B0B"/>
    <w:rsid w:val="003F2D2A"/>
    <w:rsid w:val="003F3824"/>
    <w:rsid w:val="003F3AAC"/>
    <w:rsid w:val="003F437A"/>
    <w:rsid w:val="003F459F"/>
    <w:rsid w:val="003F4766"/>
    <w:rsid w:val="003F4A8D"/>
    <w:rsid w:val="003F563A"/>
    <w:rsid w:val="003F5833"/>
    <w:rsid w:val="003F5C15"/>
    <w:rsid w:val="003F5C2B"/>
    <w:rsid w:val="003F6162"/>
    <w:rsid w:val="003F6347"/>
    <w:rsid w:val="003F6467"/>
    <w:rsid w:val="003F6709"/>
    <w:rsid w:val="003F6FA6"/>
    <w:rsid w:val="003F73DC"/>
    <w:rsid w:val="003F769F"/>
    <w:rsid w:val="004004FE"/>
    <w:rsid w:val="004018FC"/>
    <w:rsid w:val="0040190C"/>
    <w:rsid w:val="004019A3"/>
    <w:rsid w:val="00402240"/>
    <w:rsid w:val="004023E9"/>
    <w:rsid w:val="00402744"/>
    <w:rsid w:val="00402C4B"/>
    <w:rsid w:val="00402F62"/>
    <w:rsid w:val="0040346E"/>
    <w:rsid w:val="00403810"/>
    <w:rsid w:val="00403C5C"/>
    <w:rsid w:val="00404061"/>
    <w:rsid w:val="00404290"/>
    <w:rsid w:val="0040454A"/>
    <w:rsid w:val="00404A47"/>
    <w:rsid w:val="00404E79"/>
    <w:rsid w:val="00405308"/>
    <w:rsid w:val="00405958"/>
    <w:rsid w:val="004059A0"/>
    <w:rsid w:val="00405F81"/>
    <w:rsid w:val="00406769"/>
    <w:rsid w:val="00406A8B"/>
    <w:rsid w:val="004074E8"/>
    <w:rsid w:val="004101D6"/>
    <w:rsid w:val="004104D1"/>
    <w:rsid w:val="00410561"/>
    <w:rsid w:val="00410651"/>
    <w:rsid w:val="00410A1B"/>
    <w:rsid w:val="00411320"/>
    <w:rsid w:val="0041223F"/>
    <w:rsid w:val="00412AB5"/>
    <w:rsid w:val="00412E62"/>
    <w:rsid w:val="00412EF7"/>
    <w:rsid w:val="00413CC3"/>
    <w:rsid w:val="00413F83"/>
    <w:rsid w:val="00414019"/>
    <w:rsid w:val="00414430"/>
    <w:rsid w:val="00414545"/>
    <w:rsid w:val="0041490C"/>
    <w:rsid w:val="00414C33"/>
    <w:rsid w:val="00414E76"/>
    <w:rsid w:val="004152C0"/>
    <w:rsid w:val="00415860"/>
    <w:rsid w:val="00415986"/>
    <w:rsid w:val="00416191"/>
    <w:rsid w:val="0041633E"/>
    <w:rsid w:val="00416386"/>
    <w:rsid w:val="00416503"/>
    <w:rsid w:val="00416721"/>
    <w:rsid w:val="00416D5F"/>
    <w:rsid w:val="00417646"/>
    <w:rsid w:val="00417676"/>
    <w:rsid w:val="00420306"/>
    <w:rsid w:val="0042038A"/>
    <w:rsid w:val="00420B3C"/>
    <w:rsid w:val="00420E0B"/>
    <w:rsid w:val="00420F47"/>
    <w:rsid w:val="00421066"/>
    <w:rsid w:val="00421158"/>
    <w:rsid w:val="00421DE0"/>
    <w:rsid w:val="00421EF0"/>
    <w:rsid w:val="004223E4"/>
    <w:rsid w:val="004224FA"/>
    <w:rsid w:val="004229EC"/>
    <w:rsid w:val="0042358D"/>
    <w:rsid w:val="004235CD"/>
    <w:rsid w:val="00423D07"/>
    <w:rsid w:val="00423DE4"/>
    <w:rsid w:val="004249C7"/>
    <w:rsid w:val="00424D5F"/>
    <w:rsid w:val="00425725"/>
    <w:rsid w:val="00426025"/>
    <w:rsid w:val="004261BD"/>
    <w:rsid w:val="00426807"/>
    <w:rsid w:val="00426AA3"/>
    <w:rsid w:val="00427936"/>
    <w:rsid w:val="00427EEC"/>
    <w:rsid w:val="004300F2"/>
    <w:rsid w:val="004303C4"/>
    <w:rsid w:val="004310E7"/>
    <w:rsid w:val="0043255A"/>
    <w:rsid w:val="00432CA3"/>
    <w:rsid w:val="00432D1B"/>
    <w:rsid w:val="00432F91"/>
    <w:rsid w:val="00433283"/>
    <w:rsid w:val="0043394C"/>
    <w:rsid w:val="00433C2E"/>
    <w:rsid w:val="004346DF"/>
    <w:rsid w:val="00434893"/>
    <w:rsid w:val="00434E5D"/>
    <w:rsid w:val="0043574F"/>
    <w:rsid w:val="004359C4"/>
    <w:rsid w:val="0043615D"/>
    <w:rsid w:val="004366F5"/>
    <w:rsid w:val="004367C8"/>
    <w:rsid w:val="00436BCC"/>
    <w:rsid w:val="00436D98"/>
    <w:rsid w:val="00436F9A"/>
    <w:rsid w:val="00437227"/>
    <w:rsid w:val="004374AB"/>
    <w:rsid w:val="004376D6"/>
    <w:rsid w:val="004379B7"/>
    <w:rsid w:val="00437AEA"/>
    <w:rsid w:val="004403A7"/>
    <w:rsid w:val="004405DE"/>
    <w:rsid w:val="004408EA"/>
    <w:rsid w:val="004409B1"/>
    <w:rsid w:val="00440F18"/>
    <w:rsid w:val="00440F38"/>
    <w:rsid w:val="004410A1"/>
    <w:rsid w:val="004411AB"/>
    <w:rsid w:val="00441852"/>
    <w:rsid w:val="00441969"/>
    <w:rsid w:val="0044269C"/>
    <w:rsid w:val="00442794"/>
    <w:rsid w:val="00442E4A"/>
    <w:rsid w:val="00442F89"/>
    <w:rsid w:val="0044339A"/>
    <w:rsid w:val="0044346F"/>
    <w:rsid w:val="00443A6D"/>
    <w:rsid w:val="004446F2"/>
    <w:rsid w:val="00444ECE"/>
    <w:rsid w:val="00444FEA"/>
    <w:rsid w:val="00445810"/>
    <w:rsid w:val="00445B69"/>
    <w:rsid w:val="00445DE6"/>
    <w:rsid w:val="00446763"/>
    <w:rsid w:val="004467D9"/>
    <w:rsid w:val="0044707D"/>
    <w:rsid w:val="00447292"/>
    <w:rsid w:val="0044758E"/>
    <w:rsid w:val="0044764D"/>
    <w:rsid w:val="0044780F"/>
    <w:rsid w:val="0045071E"/>
    <w:rsid w:val="00450A96"/>
    <w:rsid w:val="00450BDC"/>
    <w:rsid w:val="00451911"/>
    <w:rsid w:val="004520B7"/>
    <w:rsid w:val="0045220B"/>
    <w:rsid w:val="004524F6"/>
    <w:rsid w:val="00452737"/>
    <w:rsid w:val="00453807"/>
    <w:rsid w:val="004539C0"/>
    <w:rsid w:val="00453A7C"/>
    <w:rsid w:val="00453FF6"/>
    <w:rsid w:val="004545A5"/>
    <w:rsid w:val="00454F77"/>
    <w:rsid w:val="00455403"/>
    <w:rsid w:val="00455EEA"/>
    <w:rsid w:val="004567FA"/>
    <w:rsid w:val="00456A1C"/>
    <w:rsid w:val="00456C8E"/>
    <w:rsid w:val="0045755B"/>
    <w:rsid w:val="0046005C"/>
    <w:rsid w:val="00460D5B"/>
    <w:rsid w:val="0046205D"/>
    <w:rsid w:val="004620B2"/>
    <w:rsid w:val="0046297C"/>
    <w:rsid w:val="00462B34"/>
    <w:rsid w:val="00463845"/>
    <w:rsid w:val="00463CE3"/>
    <w:rsid w:val="00463DA4"/>
    <w:rsid w:val="00464011"/>
    <w:rsid w:val="00464300"/>
    <w:rsid w:val="004644F1"/>
    <w:rsid w:val="00464F9F"/>
    <w:rsid w:val="0046505B"/>
    <w:rsid w:val="0046520A"/>
    <w:rsid w:val="00465582"/>
    <w:rsid w:val="00465776"/>
    <w:rsid w:val="004663CD"/>
    <w:rsid w:val="00466675"/>
    <w:rsid w:val="00467053"/>
    <w:rsid w:val="004671C7"/>
    <w:rsid w:val="004672AB"/>
    <w:rsid w:val="00467321"/>
    <w:rsid w:val="0046743A"/>
    <w:rsid w:val="0046756F"/>
    <w:rsid w:val="00467BDD"/>
    <w:rsid w:val="00467ED9"/>
    <w:rsid w:val="00470198"/>
    <w:rsid w:val="004704B8"/>
    <w:rsid w:val="004705B1"/>
    <w:rsid w:val="0047065F"/>
    <w:rsid w:val="00470824"/>
    <w:rsid w:val="0047094C"/>
    <w:rsid w:val="00470B4E"/>
    <w:rsid w:val="004714B7"/>
    <w:rsid w:val="004714FE"/>
    <w:rsid w:val="004716D0"/>
    <w:rsid w:val="00471B40"/>
    <w:rsid w:val="00471D8F"/>
    <w:rsid w:val="00471F63"/>
    <w:rsid w:val="004720F1"/>
    <w:rsid w:val="0047250F"/>
    <w:rsid w:val="0047293F"/>
    <w:rsid w:val="004730A6"/>
    <w:rsid w:val="00473C4C"/>
    <w:rsid w:val="00473DCE"/>
    <w:rsid w:val="00474317"/>
    <w:rsid w:val="004762C1"/>
    <w:rsid w:val="0047684B"/>
    <w:rsid w:val="004769C8"/>
    <w:rsid w:val="00477493"/>
    <w:rsid w:val="00477B08"/>
    <w:rsid w:val="00477BAA"/>
    <w:rsid w:val="00477EC4"/>
    <w:rsid w:val="00480695"/>
    <w:rsid w:val="004808DC"/>
    <w:rsid w:val="00480F00"/>
    <w:rsid w:val="00481661"/>
    <w:rsid w:val="004819BE"/>
    <w:rsid w:val="00481A6B"/>
    <w:rsid w:val="00481A9A"/>
    <w:rsid w:val="00481AE7"/>
    <w:rsid w:val="00481B72"/>
    <w:rsid w:val="0048240F"/>
    <w:rsid w:val="004826ED"/>
    <w:rsid w:val="00482B03"/>
    <w:rsid w:val="00482BDE"/>
    <w:rsid w:val="00482E19"/>
    <w:rsid w:val="00483471"/>
    <w:rsid w:val="004837EA"/>
    <w:rsid w:val="00483ADB"/>
    <w:rsid w:val="00483C20"/>
    <w:rsid w:val="00484B3B"/>
    <w:rsid w:val="004857A9"/>
    <w:rsid w:val="004863E7"/>
    <w:rsid w:val="00487202"/>
    <w:rsid w:val="0048735C"/>
    <w:rsid w:val="0048735D"/>
    <w:rsid w:val="004879C4"/>
    <w:rsid w:val="00487C7D"/>
    <w:rsid w:val="00487F24"/>
    <w:rsid w:val="00487F73"/>
    <w:rsid w:val="00490536"/>
    <w:rsid w:val="0049280C"/>
    <w:rsid w:val="00492B7B"/>
    <w:rsid w:val="00492BD6"/>
    <w:rsid w:val="00493550"/>
    <w:rsid w:val="00493CBC"/>
    <w:rsid w:val="00493E23"/>
    <w:rsid w:val="00494116"/>
    <w:rsid w:val="0049472C"/>
    <w:rsid w:val="004948EC"/>
    <w:rsid w:val="00494C46"/>
    <w:rsid w:val="00494F20"/>
    <w:rsid w:val="00495053"/>
    <w:rsid w:val="004953FB"/>
    <w:rsid w:val="0049589C"/>
    <w:rsid w:val="00495D0A"/>
    <w:rsid w:val="0049666F"/>
    <w:rsid w:val="00496D8B"/>
    <w:rsid w:val="00497B26"/>
    <w:rsid w:val="004A047C"/>
    <w:rsid w:val="004A07CC"/>
    <w:rsid w:val="004A09AB"/>
    <w:rsid w:val="004A0DB1"/>
    <w:rsid w:val="004A18CF"/>
    <w:rsid w:val="004A192C"/>
    <w:rsid w:val="004A1B7C"/>
    <w:rsid w:val="004A1F59"/>
    <w:rsid w:val="004A20E5"/>
    <w:rsid w:val="004A249C"/>
    <w:rsid w:val="004A2754"/>
    <w:rsid w:val="004A29BE"/>
    <w:rsid w:val="004A2ABE"/>
    <w:rsid w:val="004A3225"/>
    <w:rsid w:val="004A32CE"/>
    <w:rsid w:val="004A33EE"/>
    <w:rsid w:val="004A3578"/>
    <w:rsid w:val="004A3846"/>
    <w:rsid w:val="004A3AA0"/>
    <w:rsid w:val="004A3AA8"/>
    <w:rsid w:val="004A3AAA"/>
    <w:rsid w:val="004A4168"/>
    <w:rsid w:val="004A42B5"/>
    <w:rsid w:val="004A4BA1"/>
    <w:rsid w:val="004A4C6C"/>
    <w:rsid w:val="004A4F34"/>
    <w:rsid w:val="004A4F81"/>
    <w:rsid w:val="004A504B"/>
    <w:rsid w:val="004A5BD5"/>
    <w:rsid w:val="004A5E23"/>
    <w:rsid w:val="004A6D47"/>
    <w:rsid w:val="004A7632"/>
    <w:rsid w:val="004B0387"/>
    <w:rsid w:val="004B0993"/>
    <w:rsid w:val="004B13C7"/>
    <w:rsid w:val="004B1CB9"/>
    <w:rsid w:val="004B23CB"/>
    <w:rsid w:val="004B289A"/>
    <w:rsid w:val="004B2CC1"/>
    <w:rsid w:val="004B2D11"/>
    <w:rsid w:val="004B3142"/>
    <w:rsid w:val="004B4149"/>
    <w:rsid w:val="004B4502"/>
    <w:rsid w:val="004B5238"/>
    <w:rsid w:val="004B5E22"/>
    <w:rsid w:val="004B62E2"/>
    <w:rsid w:val="004B6443"/>
    <w:rsid w:val="004B64F9"/>
    <w:rsid w:val="004B6652"/>
    <w:rsid w:val="004B6CAB"/>
    <w:rsid w:val="004B7150"/>
    <w:rsid w:val="004B73B7"/>
    <w:rsid w:val="004B7442"/>
    <w:rsid w:val="004B778F"/>
    <w:rsid w:val="004B7B66"/>
    <w:rsid w:val="004C0609"/>
    <w:rsid w:val="004C072F"/>
    <w:rsid w:val="004C0843"/>
    <w:rsid w:val="004C0EA3"/>
    <w:rsid w:val="004C0F12"/>
    <w:rsid w:val="004C1001"/>
    <w:rsid w:val="004C1702"/>
    <w:rsid w:val="004C18F7"/>
    <w:rsid w:val="004C20E8"/>
    <w:rsid w:val="004C2550"/>
    <w:rsid w:val="004C259A"/>
    <w:rsid w:val="004C260D"/>
    <w:rsid w:val="004C2C24"/>
    <w:rsid w:val="004C3BC2"/>
    <w:rsid w:val="004C3EF5"/>
    <w:rsid w:val="004C4081"/>
    <w:rsid w:val="004C4697"/>
    <w:rsid w:val="004C4729"/>
    <w:rsid w:val="004C4D8E"/>
    <w:rsid w:val="004C5822"/>
    <w:rsid w:val="004C5A19"/>
    <w:rsid w:val="004C5B2D"/>
    <w:rsid w:val="004C5D4A"/>
    <w:rsid w:val="004C6159"/>
    <w:rsid w:val="004C639F"/>
    <w:rsid w:val="004C6635"/>
    <w:rsid w:val="004C7152"/>
    <w:rsid w:val="004C72BF"/>
    <w:rsid w:val="004C7D7E"/>
    <w:rsid w:val="004C7FAC"/>
    <w:rsid w:val="004D11CC"/>
    <w:rsid w:val="004D141F"/>
    <w:rsid w:val="004D19F8"/>
    <w:rsid w:val="004D1A94"/>
    <w:rsid w:val="004D249F"/>
    <w:rsid w:val="004D2742"/>
    <w:rsid w:val="004D2D4B"/>
    <w:rsid w:val="004D3310"/>
    <w:rsid w:val="004D379E"/>
    <w:rsid w:val="004D3CAA"/>
    <w:rsid w:val="004D5144"/>
    <w:rsid w:val="004D6310"/>
    <w:rsid w:val="004D671E"/>
    <w:rsid w:val="004D74D2"/>
    <w:rsid w:val="004D74D5"/>
    <w:rsid w:val="004D7948"/>
    <w:rsid w:val="004D79AB"/>
    <w:rsid w:val="004D7C42"/>
    <w:rsid w:val="004E0062"/>
    <w:rsid w:val="004E05A1"/>
    <w:rsid w:val="004E0866"/>
    <w:rsid w:val="004E09C1"/>
    <w:rsid w:val="004E164F"/>
    <w:rsid w:val="004E1870"/>
    <w:rsid w:val="004E202A"/>
    <w:rsid w:val="004E2562"/>
    <w:rsid w:val="004E2A8D"/>
    <w:rsid w:val="004E2FDF"/>
    <w:rsid w:val="004E3A7F"/>
    <w:rsid w:val="004E3BF7"/>
    <w:rsid w:val="004E3C7F"/>
    <w:rsid w:val="004E411B"/>
    <w:rsid w:val="004E42C4"/>
    <w:rsid w:val="004E4C5F"/>
    <w:rsid w:val="004E4FCB"/>
    <w:rsid w:val="004E5044"/>
    <w:rsid w:val="004E5057"/>
    <w:rsid w:val="004E5668"/>
    <w:rsid w:val="004E5701"/>
    <w:rsid w:val="004E60E8"/>
    <w:rsid w:val="004E634E"/>
    <w:rsid w:val="004E63B7"/>
    <w:rsid w:val="004E6DE9"/>
    <w:rsid w:val="004E7002"/>
    <w:rsid w:val="004E76B0"/>
    <w:rsid w:val="004E7E47"/>
    <w:rsid w:val="004E7F21"/>
    <w:rsid w:val="004E7F8D"/>
    <w:rsid w:val="004F05AD"/>
    <w:rsid w:val="004F0F80"/>
    <w:rsid w:val="004F104F"/>
    <w:rsid w:val="004F1188"/>
    <w:rsid w:val="004F19EE"/>
    <w:rsid w:val="004F1A1B"/>
    <w:rsid w:val="004F1B68"/>
    <w:rsid w:val="004F1C18"/>
    <w:rsid w:val="004F1E6A"/>
    <w:rsid w:val="004F210D"/>
    <w:rsid w:val="004F2BED"/>
    <w:rsid w:val="004F2F5D"/>
    <w:rsid w:val="004F30F6"/>
    <w:rsid w:val="004F353B"/>
    <w:rsid w:val="004F42D1"/>
    <w:rsid w:val="004F472A"/>
    <w:rsid w:val="004F4AFC"/>
    <w:rsid w:val="004F4F2E"/>
    <w:rsid w:val="004F571A"/>
    <w:rsid w:val="004F576B"/>
    <w:rsid w:val="004F5A87"/>
    <w:rsid w:val="004F5E57"/>
    <w:rsid w:val="004F62D6"/>
    <w:rsid w:val="004F6710"/>
    <w:rsid w:val="004F6ADB"/>
    <w:rsid w:val="004F6E8B"/>
    <w:rsid w:val="004F7852"/>
    <w:rsid w:val="004F7F5C"/>
    <w:rsid w:val="005004A6"/>
    <w:rsid w:val="00500A3C"/>
    <w:rsid w:val="00500C3E"/>
    <w:rsid w:val="00500F4B"/>
    <w:rsid w:val="00501481"/>
    <w:rsid w:val="00501BC8"/>
    <w:rsid w:val="005025E5"/>
    <w:rsid w:val="005027BE"/>
    <w:rsid w:val="00502849"/>
    <w:rsid w:val="00502996"/>
    <w:rsid w:val="00502EF9"/>
    <w:rsid w:val="00502FEA"/>
    <w:rsid w:val="005031C6"/>
    <w:rsid w:val="00503254"/>
    <w:rsid w:val="0050329B"/>
    <w:rsid w:val="005032A8"/>
    <w:rsid w:val="00504279"/>
    <w:rsid w:val="00504334"/>
    <w:rsid w:val="0050498D"/>
    <w:rsid w:val="00504E7D"/>
    <w:rsid w:val="00504FB3"/>
    <w:rsid w:val="00504FCA"/>
    <w:rsid w:val="00505516"/>
    <w:rsid w:val="005067BD"/>
    <w:rsid w:val="00506B55"/>
    <w:rsid w:val="00506DD8"/>
    <w:rsid w:val="00506EDA"/>
    <w:rsid w:val="00507173"/>
    <w:rsid w:val="005074EA"/>
    <w:rsid w:val="00507838"/>
    <w:rsid w:val="00507B16"/>
    <w:rsid w:val="00507E94"/>
    <w:rsid w:val="00507F11"/>
    <w:rsid w:val="0051009A"/>
    <w:rsid w:val="005104D7"/>
    <w:rsid w:val="00510735"/>
    <w:rsid w:val="00510939"/>
    <w:rsid w:val="00510B9E"/>
    <w:rsid w:val="00511211"/>
    <w:rsid w:val="005128D5"/>
    <w:rsid w:val="00512FAE"/>
    <w:rsid w:val="0051300E"/>
    <w:rsid w:val="00514750"/>
    <w:rsid w:val="00514B2B"/>
    <w:rsid w:val="0051567C"/>
    <w:rsid w:val="0051585A"/>
    <w:rsid w:val="005159D9"/>
    <w:rsid w:val="00515BA6"/>
    <w:rsid w:val="00516156"/>
    <w:rsid w:val="005172C1"/>
    <w:rsid w:val="00517414"/>
    <w:rsid w:val="00517ECC"/>
    <w:rsid w:val="00517FC0"/>
    <w:rsid w:val="0052003F"/>
    <w:rsid w:val="0052076A"/>
    <w:rsid w:val="00520838"/>
    <w:rsid w:val="00520D53"/>
    <w:rsid w:val="00520E48"/>
    <w:rsid w:val="005212FF"/>
    <w:rsid w:val="00521794"/>
    <w:rsid w:val="005219AD"/>
    <w:rsid w:val="00521F8A"/>
    <w:rsid w:val="0052233A"/>
    <w:rsid w:val="00523027"/>
    <w:rsid w:val="0052375A"/>
    <w:rsid w:val="00523B69"/>
    <w:rsid w:val="00523C24"/>
    <w:rsid w:val="00523CBB"/>
    <w:rsid w:val="005242D9"/>
    <w:rsid w:val="00524ADD"/>
    <w:rsid w:val="00524CDB"/>
    <w:rsid w:val="00524EB7"/>
    <w:rsid w:val="00525120"/>
    <w:rsid w:val="005256A9"/>
    <w:rsid w:val="005257DC"/>
    <w:rsid w:val="0052607C"/>
    <w:rsid w:val="0052609D"/>
    <w:rsid w:val="00526886"/>
    <w:rsid w:val="00527084"/>
    <w:rsid w:val="005270B0"/>
    <w:rsid w:val="00527298"/>
    <w:rsid w:val="00527C6E"/>
    <w:rsid w:val="00530032"/>
    <w:rsid w:val="00530CA9"/>
    <w:rsid w:val="00531C38"/>
    <w:rsid w:val="00532D22"/>
    <w:rsid w:val="00534468"/>
    <w:rsid w:val="00534A2C"/>
    <w:rsid w:val="005355B0"/>
    <w:rsid w:val="00535B07"/>
    <w:rsid w:val="005366A8"/>
    <w:rsid w:val="00536B61"/>
    <w:rsid w:val="00536BC2"/>
    <w:rsid w:val="00536F53"/>
    <w:rsid w:val="005372DC"/>
    <w:rsid w:val="005372DE"/>
    <w:rsid w:val="005373B2"/>
    <w:rsid w:val="00540479"/>
    <w:rsid w:val="005406D6"/>
    <w:rsid w:val="00540B6F"/>
    <w:rsid w:val="005417A1"/>
    <w:rsid w:val="00541D42"/>
    <w:rsid w:val="005425E1"/>
    <w:rsid w:val="005427C5"/>
    <w:rsid w:val="0054290D"/>
    <w:rsid w:val="00542AEE"/>
    <w:rsid w:val="00542CF6"/>
    <w:rsid w:val="00542D9F"/>
    <w:rsid w:val="00543521"/>
    <w:rsid w:val="00543D31"/>
    <w:rsid w:val="005441AD"/>
    <w:rsid w:val="0054460D"/>
    <w:rsid w:val="00544757"/>
    <w:rsid w:val="0054520E"/>
    <w:rsid w:val="0054584C"/>
    <w:rsid w:val="005461B2"/>
    <w:rsid w:val="00546320"/>
    <w:rsid w:val="00546628"/>
    <w:rsid w:val="005467DD"/>
    <w:rsid w:val="00547585"/>
    <w:rsid w:val="005475D7"/>
    <w:rsid w:val="00547FCA"/>
    <w:rsid w:val="005501F2"/>
    <w:rsid w:val="00550348"/>
    <w:rsid w:val="00550C36"/>
    <w:rsid w:val="0055115F"/>
    <w:rsid w:val="005514F1"/>
    <w:rsid w:val="00551728"/>
    <w:rsid w:val="00551FF3"/>
    <w:rsid w:val="0055216F"/>
    <w:rsid w:val="0055266B"/>
    <w:rsid w:val="00552736"/>
    <w:rsid w:val="0055274A"/>
    <w:rsid w:val="0055296A"/>
    <w:rsid w:val="00552D52"/>
    <w:rsid w:val="0055313F"/>
    <w:rsid w:val="00553229"/>
    <w:rsid w:val="00553C03"/>
    <w:rsid w:val="005542E0"/>
    <w:rsid w:val="00554776"/>
    <w:rsid w:val="005548E7"/>
    <w:rsid w:val="00554E5B"/>
    <w:rsid w:val="00555015"/>
    <w:rsid w:val="00555415"/>
    <w:rsid w:val="00555417"/>
    <w:rsid w:val="00555674"/>
    <w:rsid w:val="00555E5D"/>
    <w:rsid w:val="005560A3"/>
    <w:rsid w:val="00556742"/>
    <w:rsid w:val="00556E4F"/>
    <w:rsid w:val="00556E6E"/>
    <w:rsid w:val="00556EAC"/>
    <w:rsid w:val="00557069"/>
    <w:rsid w:val="00557CA8"/>
    <w:rsid w:val="00557E19"/>
    <w:rsid w:val="00560131"/>
    <w:rsid w:val="00560DDA"/>
    <w:rsid w:val="00560E07"/>
    <w:rsid w:val="005614DE"/>
    <w:rsid w:val="005615DD"/>
    <w:rsid w:val="005619AF"/>
    <w:rsid w:val="00562AA2"/>
    <w:rsid w:val="00562B6F"/>
    <w:rsid w:val="00562C17"/>
    <w:rsid w:val="005634B0"/>
    <w:rsid w:val="005634B5"/>
    <w:rsid w:val="005635B4"/>
    <w:rsid w:val="00563692"/>
    <w:rsid w:val="00563B9A"/>
    <w:rsid w:val="005640DC"/>
    <w:rsid w:val="00564280"/>
    <w:rsid w:val="005642AA"/>
    <w:rsid w:val="00564476"/>
    <w:rsid w:val="005647A7"/>
    <w:rsid w:val="00564886"/>
    <w:rsid w:val="005649F3"/>
    <w:rsid w:val="00564B93"/>
    <w:rsid w:val="00565D29"/>
    <w:rsid w:val="005660F7"/>
    <w:rsid w:val="0056743B"/>
    <w:rsid w:val="005679D1"/>
    <w:rsid w:val="00567ACB"/>
    <w:rsid w:val="00567D66"/>
    <w:rsid w:val="00567E1C"/>
    <w:rsid w:val="00567FD1"/>
    <w:rsid w:val="00567FE5"/>
    <w:rsid w:val="00570009"/>
    <w:rsid w:val="0057010D"/>
    <w:rsid w:val="005709E4"/>
    <w:rsid w:val="00571679"/>
    <w:rsid w:val="00571685"/>
    <w:rsid w:val="0057192A"/>
    <w:rsid w:val="00571BA9"/>
    <w:rsid w:val="00572794"/>
    <w:rsid w:val="005727D0"/>
    <w:rsid w:val="00572B71"/>
    <w:rsid w:val="00573CF9"/>
    <w:rsid w:val="00573DEF"/>
    <w:rsid w:val="0057467D"/>
    <w:rsid w:val="00574DF2"/>
    <w:rsid w:val="00575743"/>
    <w:rsid w:val="0057584B"/>
    <w:rsid w:val="005764F3"/>
    <w:rsid w:val="0057685E"/>
    <w:rsid w:val="005768AD"/>
    <w:rsid w:val="00576A06"/>
    <w:rsid w:val="00576B1C"/>
    <w:rsid w:val="00576BD9"/>
    <w:rsid w:val="00576F8F"/>
    <w:rsid w:val="00577661"/>
    <w:rsid w:val="00577B22"/>
    <w:rsid w:val="00577BB8"/>
    <w:rsid w:val="00577E91"/>
    <w:rsid w:val="005816E9"/>
    <w:rsid w:val="00581CDB"/>
    <w:rsid w:val="005821E0"/>
    <w:rsid w:val="00583793"/>
    <w:rsid w:val="005839E2"/>
    <w:rsid w:val="00583AB1"/>
    <w:rsid w:val="00583B62"/>
    <w:rsid w:val="00583E43"/>
    <w:rsid w:val="005841C3"/>
    <w:rsid w:val="00584235"/>
    <w:rsid w:val="005844A7"/>
    <w:rsid w:val="005844C0"/>
    <w:rsid w:val="005844E7"/>
    <w:rsid w:val="00584FC7"/>
    <w:rsid w:val="00585012"/>
    <w:rsid w:val="005851E3"/>
    <w:rsid w:val="005854A7"/>
    <w:rsid w:val="00585552"/>
    <w:rsid w:val="0058582D"/>
    <w:rsid w:val="00585A88"/>
    <w:rsid w:val="005862BC"/>
    <w:rsid w:val="0058633B"/>
    <w:rsid w:val="0058662B"/>
    <w:rsid w:val="005867C8"/>
    <w:rsid w:val="00586A0F"/>
    <w:rsid w:val="00586B28"/>
    <w:rsid w:val="00586B60"/>
    <w:rsid w:val="00586CC0"/>
    <w:rsid w:val="0058736C"/>
    <w:rsid w:val="005873D5"/>
    <w:rsid w:val="0058768D"/>
    <w:rsid w:val="00587EEB"/>
    <w:rsid w:val="005908B8"/>
    <w:rsid w:val="00591106"/>
    <w:rsid w:val="00591A54"/>
    <w:rsid w:val="00591DB2"/>
    <w:rsid w:val="00591EB2"/>
    <w:rsid w:val="00592648"/>
    <w:rsid w:val="00592725"/>
    <w:rsid w:val="00592BD5"/>
    <w:rsid w:val="00592CE2"/>
    <w:rsid w:val="00592D40"/>
    <w:rsid w:val="00592E32"/>
    <w:rsid w:val="00593456"/>
    <w:rsid w:val="00593CEA"/>
    <w:rsid w:val="0059447B"/>
    <w:rsid w:val="005945BE"/>
    <w:rsid w:val="00594982"/>
    <w:rsid w:val="005949BF"/>
    <w:rsid w:val="00594B6D"/>
    <w:rsid w:val="00594CE4"/>
    <w:rsid w:val="00594E0E"/>
    <w:rsid w:val="00594E6B"/>
    <w:rsid w:val="0059512E"/>
    <w:rsid w:val="00595193"/>
    <w:rsid w:val="00595212"/>
    <w:rsid w:val="00595533"/>
    <w:rsid w:val="00595AFD"/>
    <w:rsid w:val="00596102"/>
    <w:rsid w:val="005961DC"/>
    <w:rsid w:val="005963B5"/>
    <w:rsid w:val="005963FE"/>
    <w:rsid w:val="00596BD2"/>
    <w:rsid w:val="00596DAA"/>
    <w:rsid w:val="00596E65"/>
    <w:rsid w:val="00597ACD"/>
    <w:rsid w:val="005A057E"/>
    <w:rsid w:val="005A0758"/>
    <w:rsid w:val="005A0B57"/>
    <w:rsid w:val="005A0D50"/>
    <w:rsid w:val="005A12BC"/>
    <w:rsid w:val="005A1BCB"/>
    <w:rsid w:val="005A1E71"/>
    <w:rsid w:val="005A24AF"/>
    <w:rsid w:val="005A29ED"/>
    <w:rsid w:val="005A2BB7"/>
    <w:rsid w:val="005A2C01"/>
    <w:rsid w:val="005A2D6A"/>
    <w:rsid w:val="005A330B"/>
    <w:rsid w:val="005A3814"/>
    <w:rsid w:val="005A381C"/>
    <w:rsid w:val="005A4A72"/>
    <w:rsid w:val="005A4BCF"/>
    <w:rsid w:val="005A4E3F"/>
    <w:rsid w:val="005A5171"/>
    <w:rsid w:val="005A52AE"/>
    <w:rsid w:val="005A5FAF"/>
    <w:rsid w:val="005A611D"/>
    <w:rsid w:val="005A67CA"/>
    <w:rsid w:val="005A6B76"/>
    <w:rsid w:val="005A6DD2"/>
    <w:rsid w:val="005A6EE0"/>
    <w:rsid w:val="005A7329"/>
    <w:rsid w:val="005A77AD"/>
    <w:rsid w:val="005A7F9E"/>
    <w:rsid w:val="005B01FD"/>
    <w:rsid w:val="005B0608"/>
    <w:rsid w:val="005B17AE"/>
    <w:rsid w:val="005B17FD"/>
    <w:rsid w:val="005B1E64"/>
    <w:rsid w:val="005B2671"/>
    <w:rsid w:val="005B2F79"/>
    <w:rsid w:val="005B353D"/>
    <w:rsid w:val="005B3606"/>
    <w:rsid w:val="005B372A"/>
    <w:rsid w:val="005B432A"/>
    <w:rsid w:val="005B5244"/>
    <w:rsid w:val="005B52CB"/>
    <w:rsid w:val="005B5BAD"/>
    <w:rsid w:val="005B5E6A"/>
    <w:rsid w:val="005B72AD"/>
    <w:rsid w:val="005B7962"/>
    <w:rsid w:val="005B7C29"/>
    <w:rsid w:val="005C05C2"/>
    <w:rsid w:val="005C07DD"/>
    <w:rsid w:val="005C0B1D"/>
    <w:rsid w:val="005C1738"/>
    <w:rsid w:val="005C2319"/>
    <w:rsid w:val="005C2D6C"/>
    <w:rsid w:val="005C30CC"/>
    <w:rsid w:val="005C30F5"/>
    <w:rsid w:val="005C3465"/>
    <w:rsid w:val="005C385D"/>
    <w:rsid w:val="005C39D4"/>
    <w:rsid w:val="005C3C7E"/>
    <w:rsid w:val="005C3E45"/>
    <w:rsid w:val="005C55C5"/>
    <w:rsid w:val="005C55E4"/>
    <w:rsid w:val="005C55FB"/>
    <w:rsid w:val="005C5615"/>
    <w:rsid w:val="005C684D"/>
    <w:rsid w:val="005C72B3"/>
    <w:rsid w:val="005C741C"/>
    <w:rsid w:val="005C7B59"/>
    <w:rsid w:val="005D001B"/>
    <w:rsid w:val="005D00B4"/>
    <w:rsid w:val="005D04BA"/>
    <w:rsid w:val="005D082E"/>
    <w:rsid w:val="005D0927"/>
    <w:rsid w:val="005D097C"/>
    <w:rsid w:val="005D0A8F"/>
    <w:rsid w:val="005D0F44"/>
    <w:rsid w:val="005D1E7A"/>
    <w:rsid w:val="005D21A7"/>
    <w:rsid w:val="005D22F1"/>
    <w:rsid w:val="005D27CC"/>
    <w:rsid w:val="005D2974"/>
    <w:rsid w:val="005D39EF"/>
    <w:rsid w:val="005D3B20"/>
    <w:rsid w:val="005D439B"/>
    <w:rsid w:val="005D48E8"/>
    <w:rsid w:val="005D4C4C"/>
    <w:rsid w:val="005D5A7A"/>
    <w:rsid w:val="005D6335"/>
    <w:rsid w:val="005D6395"/>
    <w:rsid w:val="005D6751"/>
    <w:rsid w:val="005D6844"/>
    <w:rsid w:val="005D6A85"/>
    <w:rsid w:val="005D6AF4"/>
    <w:rsid w:val="005D6B0B"/>
    <w:rsid w:val="005D71B7"/>
    <w:rsid w:val="005D758D"/>
    <w:rsid w:val="005D7896"/>
    <w:rsid w:val="005D7E6E"/>
    <w:rsid w:val="005E0234"/>
    <w:rsid w:val="005E03EE"/>
    <w:rsid w:val="005E0657"/>
    <w:rsid w:val="005E0852"/>
    <w:rsid w:val="005E0A54"/>
    <w:rsid w:val="005E0E66"/>
    <w:rsid w:val="005E12C7"/>
    <w:rsid w:val="005E1877"/>
    <w:rsid w:val="005E206B"/>
    <w:rsid w:val="005E22D0"/>
    <w:rsid w:val="005E233E"/>
    <w:rsid w:val="005E2526"/>
    <w:rsid w:val="005E2B34"/>
    <w:rsid w:val="005E2C24"/>
    <w:rsid w:val="005E3302"/>
    <w:rsid w:val="005E40CF"/>
    <w:rsid w:val="005E4198"/>
    <w:rsid w:val="005E44D3"/>
    <w:rsid w:val="005E4759"/>
    <w:rsid w:val="005E5994"/>
    <w:rsid w:val="005E5C68"/>
    <w:rsid w:val="005E65C0"/>
    <w:rsid w:val="005E6CB6"/>
    <w:rsid w:val="005E71B2"/>
    <w:rsid w:val="005E75DE"/>
    <w:rsid w:val="005E7699"/>
    <w:rsid w:val="005E7BF9"/>
    <w:rsid w:val="005E7D11"/>
    <w:rsid w:val="005F01E5"/>
    <w:rsid w:val="005F0390"/>
    <w:rsid w:val="005F057B"/>
    <w:rsid w:val="005F1884"/>
    <w:rsid w:val="005F28CF"/>
    <w:rsid w:val="005F2D4E"/>
    <w:rsid w:val="005F2D64"/>
    <w:rsid w:val="005F3E86"/>
    <w:rsid w:val="005F40BF"/>
    <w:rsid w:val="005F4BE6"/>
    <w:rsid w:val="005F594B"/>
    <w:rsid w:val="005F5B96"/>
    <w:rsid w:val="005F626A"/>
    <w:rsid w:val="005F6B57"/>
    <w:rsid w:val="005F7406"/>
    <w:rsid w:val="005F780B"/>
    <w:rsid w:val="005F79E3"/>
    <w:rsid w:val="005F7D7F"/>
    <w:rsid w:val="005F7E9E"/>
    <w:rsid w:val="00600036"/>
    <w:rsid w:val="00600BB5"/>
    <w:rsid w:val="00600E99"/>
    <w:rsid w:val="0060103E"/>
    <w:rsid w:val="006016C7"/>
    <w:rsid w:val="006022B2"/>
    <w:rsid w:val="00602400"/>
    <w:rsid w:val="00602C68"/>
    <w:rsid w:val="00604D1A"/>
    <w:rsid w:val="00605130"/>
    <w:rsid w:val="00605215"/>
    <w:rsid w:val="0060533E"/>
    <w:rsid w:val="00605A93"/>
    <w:rsid w:val="00605AD9"/>
    <w:rsid w:val="00605BD6"/>
    <w:rsid w:val="00605C3F"/>
    <w:rsid w:val="00605D7D"/>
    <w:rsid w:val="00605ED7"/>
    <w:rsid w:val="00606035"/>
    <w:rsid w:val="0060612D"/>
    <w:rsid w:val="0060647F"/>
    <w:rsid w:val="0060656C"/>
    <w:rsid w:val="00606BAC"/>
    <w:rsid w:val="00606CEB"/>
    <w:rsid w:val="00606E88"/>
    <w:rsid w:val="0060708F"/>
    <w:rsid w:val="0060710B"/>
    <w:rsid w:val="006072CD"/>
    <w:rsid w:val="00607408"/>
    <w:rsid w:val="00607559"/>
    <w:rsid w:val="00607760"/>
    <w:rsid w:val="006079C7"/>
    <w:rsid w:val="00610FAF"/>
    <w:rsid w:val="00611147"/>
    <w:rsid w:val="0061197B"/>
    <w:rsid w:val="00612023"/>
    <w:rsid w:val="006122B5"/>
    <w:rsid w:val="0061277B"/>
    <w:rsid w:val="0061279A"/>
    <w:rsid w:val="00612852"/>
    <w:rsid w:val="00612876"/>
    <w:rsid w:val="00612FA6"/>
    <w:rsid w:val="006132EE"/>
    <w:rsid w:val="00613935"/>
    <w:rsid w:val="00613E1C"/>
    <w:rsid w:val="00614190"/>
    <w:rsid w:val="006142E4"/>
    <w:rsid w:val="00614354"/>
    <w:rsid w:val="0061466E"/>
    <w:rsid w:val="0061470D"/>
    <w:rsid w:val="0061486D"/>
    <w:rsid w:val="00614E7A"/>
    <w:rsid w:val="0061636B"/>
    <w:rsid w:val="006163ED"/>
    <w:rsid w:val="006166CB"/>
    <w:rsid w:val="006172A2"/>
    <w:rsid w:val="006172CF"/>
    <w:rsid w:val="006176D8"/>
    <w:rsid w:val="00617B5C"/>
    <w:rsid w:val="00617CC5"/>
    <w:rsid w:val="00620A52"/>
    <w:rsid w:val="00621913"/>
    <w:rsid w:val="006219B2"/>
    <w:rsid w:val="00621C8C"/>
    <w:rsid w:val="006223EB"/>
    <w:rsid w:val="00622A99"/>
    <w:rsid w:val="00622E67"/>
    <w:rsid w:val="00622EB0"/>
    <w:rsid w:val="0062375A"/>
    <w:rsid w:val="00623C40"/>
    <w:rsid w:val="00624676"/>
    <w:rsid w:val="00624970"/>
    <w:rsid w:val="006249A4"/>
    <w:rsid w:val="006249D8"/>
    <w:rsid w:val="00624A56"/>
    <w:rsid w:val="00625566"/>
    <w:rsid w:val="00625D72"/>
    <w:rsid w:val="0062620E"/>
    <w:rsid w:val="00626215"/>
    <w:rsid w:val="006265E6"/>
    <w:rsid w:val="00626B57"/>
    <w:rsid w:val="00626EDC"/>
    <w:rsid w:val="0062735C"/>
    <w:rsid w:val="0062751A"/>
    <w:rsid w:val="00627913"/>
    <w:rsid w:val="00627A21"/>
    <w:rsid w:val="00627DBD"/>
    <w:rsid w:val="00627DCC"/>
    <w:rsid w:val="006308D8"/>
    <w:rsid w:val="00630B7F"/>
    <w:rsid w:val="00630BFE"/>
    <w:rsid w:val="00631554"/>
    <w:rsid w:val="00631913"/>
    <w:rsid w:val="006321E8"/>
    <w:rsid w:val="0063239B"/>
    <w:rsid w:val="006324F1"/>
    <w:rsid w:val="0063255D"/>
    <w:rsid w:val="00632A2E"/>
    <w:rsid w:val="006334CB"/>
    <w:rsid w:val="0063362D"/>
    <w:rsid w:val="0063480B"/>
    <w:rsid w:val="00634F89"/>
    <w:rsid w:val="0063581C"/>
    <w:rsid w:val="006359FC"/>
    <w:rsid w:val="00635B27"/>
    <w:rsid w:val="00635E4A"/>
    <w:rsid w:val="00635F3B"/>
    <w:rsid w:val="006373E7"/>
    <w:rsid w:val="006376D6"/>
    <w:rsid w:val="00637A4C"/>
    <w:rsid w:val="00637C7D"/>
    <w:rsid w:val="00637CC2"/>
    <w:rsid w:val="00637DE8"/>
    <w:rsid w:val="006408C4"/>
    <w:rsid w:val="00640A41"/>
    <w:rsid w:val="00640A8D"/>
    <w:rsid w:val="0064183F"/>
    <w:rsid w:val="00641B01"/>
    <w:rsid w:val="00642007"/>
    <w:rsid w:val="006420EC"/>
    <w:rsid w:val="00642353"/>
    <w:rsid w:val="0064268D"/>
    <w:rsid w:val="00642C21"/>
    <w:rsid w:val="00642CFE"/>
    <w:rsid w:val="0064316A"/>
    <w:rsid w:val="006431E9"/>
    <w:rsid w:val="0064399E"/>
    <w:rsid w:val="00644013"/>
    <w:rsid w:val="00644128"/>
    <w:rsid w:val="00644656"/>
    <w:rsid w:val="006452D3"/>
    <w:rsid w:val="006452D4"/>
    <w:rsid w:val="006469A4"/>
    <w:rsid w:val="006469ED"/>
    <w:rsid w:val="00646DCD"/>
    <w:rsid w:val="0064706D"/>
    <w:rsid w:val="006470EC"/>
    <w:rsid w:val="0064764A"/>
    <w:rsid w:val="006476F6"/>
    <w:rsid w:val="00647BD7"/>
    <w:rsid w:val="00650958"/>
    <w:rsid w:val="006509FF"/>
    <w:rsid w:val="00651432"/>
    <w:rsid w:val="006515F1"/>
    <w:rsid w:val="006518F0"/>
    <w:rsid w:val="00651923"/>
    <w:rsid w:val="00651E2C"/>
    <w:rsid w:val="00651FF8"/>
    <w:rsid w:val="00652803"/>
    <w:rsid w:val="00652A4A"/>
    <w:rsid w:val="00652C3F"/>
    <w:rsid w:val="00653310"/>
    <w:rsid w:val="0065356B"/>
    <w:rsid w:val="00653AF1"/>
    <w:rsid w:val="006542D6"/>
    <w:rsid w:val="0065447A"/>
    <w:rsid w:val="00654486"/>
    <w:rsid w:val="00654BC3"/>
    <w:rsid w:val="00655145"/>
    <w:rsid w:val="00655385"/>
    <w:rsid w:val="006554A3"/>
    <w:rsid w:val="006555EA"/>
    <w:rsid w:val="0065582D"/>
    <w:rsid w:val="00655900"/>
    <w:rsid w:val="0065598E"/>
    <w:rsid w:val="00655AF2"/>
    <w:rsid w:val="00655BC5"/>
    <w:rsid w:val="00656508"/>
    <w:rsid w:val="00656617"/>
    <w:rsid w:val="006568BE"/>
    <w:rsid w:val="00657209"/>
    <w:rsid w:val="00657577"/>
    <w:rsid w:val="006578CA"/>
    <w:rsid w:val="00657A4A"/>
    <w:rsid w:val="0066025D"/>
    <w:rsid w:val="0066049F"/>
    <w:rsid w:val="006606FF"/>
    <w:rsid w:val="0066091A"/>
    <w:rsid w:val="006615B8"/>
    <w:rsid w:val="00661647"/>
    <w:rsid w:val="00661F61"/>
    <w:rsid w:val="00661F70"/>
    <w:rsid w:val="006626EA"/>
    <w:rsid w:val="00662722"/>
    <w:rsid w:val="00663188"/>
    <w:rsid w:val="00663418"/>
    <w:rsid w:val="00663555"/>
    <w:rsid w:val="006638C5"/>
    <w:rsid w:val="00663ACA"/>
    <w:rsid w:val="00663AD0"/>
    <w:rsid w:val="00663B08"/>
    <w:rsid w:val="00664213"/>
    <w:rsid w:val="006642A3"/>
    <w:rsid w:val="00664DB5"/>
    <w:rsid w:val="006651D7"/>
    <w:rsid w:val="006657C2"/>
    <w:rsid w:val="00665BA3"/>
    <w:rsid w:val="0066685A"/>
    <w:rsid w:val="006669F8"/>
    <w:rsid w:val="00666D34"/>
    <w:rsid w:val="00666DF3"/>
    <w:rsid w:val="0066708F"/>
    <w:rsid w:val="006675A0"/>
    <w:rsid w:val="0066763A"/>
    <w:rsid w:val="0066763F"/>
    <w:rsid w:val="00667B16"/>
    <w:rsid w:val="00667C08"/>
    <w:rsid w:val="006701AD"/>
    <w:rsid w:val="00670AB4"/>
    <w:rsid w:val="00670BC4"/>
    <w:rsid w:val="00670D38"/>
    <w:rsid w:val="0067136C"/>
    <w:rsid w:val="00671899"/>
    <w:rsid w:val="006719CC"/>
    <w:rsid w:val="00671FBC"/>
    <w:rsid w:val="00672345"/>
    <w:rsid w:val="00672B93"/>
    <w:rsid w:val="0067308E"/>
    <w:rsid w:val="006732FD"/>
    <w:rsid w:val="00673620"/>
    <w:rsid w:val="006737C1"/>
    <w:rsid w:val="00673B4B"/>
    <w:rsid w:val="00673DB0"/>
    <w:rsid w:val="00673F3E"/>
    <w:rsid w:val="00673FE4"/>
    <w:rsid w:val="006741F2"/>
    <w:rsid w:val="00674A48"/>
    <w:rsid w:val="00674A50"/>
    <w:rsid w:val="00674CD8"/>
    <w:rsid w:val="00674FC7"/>
    <w:rsid w:val="00675021"/>
    <w:rsid w:val="00675167"/>
    <w:rsid w:val="006755AB"/>
    <w:rsid w:val="006758D9"/>
    <w:rsid w:val="00675C13"/>
    <w:rsid w:val="00675D9F"/>
    <w:rsid w:val="0067654B"/>
    <w:rsid w:val="006768EB"/>
    <w:rsid w:val="00676D0D"/>
    <w:rsid w:val="00676FF1"/>
    <w:rsid w:val="006771FE"/>
    <w:rsid w:val="006773B2"/>
    <w:rsid w:val="006773EC"/>
    <w:rsid w:val="00677B79"/>
    <w:rsid w:val="006803E8"/>
    <w:rsid w:val="00680504"/>
    <w:rsid w:val="00680A59"/>
    <w:rsid w:val="00680D8B"/>
    <w:rsid w:val="00680DB3"/>
    <w:rsid w:val="00680FF0"/>
    <w:rsid w:val="00681458"/>
    <w:rsid w:val="00681B1C"/>
    <w:rsid w:val="00681BAA"/>
    <w:rsid w:val="00681CD9"/>
    <w:rsid w:val="00681E8E"/>
    <w:rsid w:val="00681EFB"/>
    <w:rsid w:val="00682174"/>
    <w:rsid w:val="0068223D"/>
    <w:rsid w:val="006826E1"/>
    <w:rsid w:val="0068289F"/>
    <w:rsid w:val="00682E59"/>
    <w:rsid w:val="00682F9C"/>
    <w:rsid w:val="006830E3"/>
    <w:rsid w:val="006832D6"/>
    <w:rsid w:val="006833AD"/>
    <w:rsid w:val="0068347B"/>
    <w:rsid w:val="00683E30"/>
    <w:rsid w:val="0068410C"/>
    <w:rsid w:val="006841DE"/>
    <w:rsid w:val="0068470A"/>
    <w:rsid w:val="006849C2"/>
    <w:rsid w:val="00684D10"/>
    <w:rsid w:val="00684EB4"/>
    <w:rsid w:val="00684EDB"/>
    <w:rsid w:val="00685152"/>
    <w:rsid w:val="00685357"/>
    <w:rsid w:val="006854C1"/>
    <w:rsid w:val="00685747"/>
    <w:rsid w:val="00686B30"/>
    <w:rsid w:val="00686B41"/>
    <w:rsid w:val="00686C2D"/>
    <w:rsid w:val="00686ECA"/>
    <w:rsid w:val="00687024"/>
    <w:rsid w:val="00690465"/>
    <w:rsid w:val="0069060E"/>
    <w:rsid w:val="00690DFB"/>
    <w:rsid w:val="0069142D"/>
    <w:rsid w:val="0069168F"/>
    <w:rsid w:val="0069198C"/>
    <w:rsid w:val="00691CB1"/>
    <w:rsid w:val="00691CC8"/>
    <w:rsid w:val="0069211B"/>
    <w:rsid w:val="00692D0E"/>
    <w:rsid w:val="00692D6D"/>
    <w:rsid w:val="00692D85"/>
    <w:rsid w:val="00693073"/>
    <w:rsid w:val="00693EBB"/>
    <w:rsid w:val="00694B5B"/>
    <w:rsid w:val="006956B0"/>
    <w:rsid w:val="006956D2"/>
    <w:rsid w:val="00695E22"/>
    <w:rsid w:val="0069601A"/>
    <w:rsid w:val="00696227"/>
    <w:rsid w:val="006964F3"/>
    <w:rsid w:val="0069650D"/>
    <w:rsid w:val="006973CE"/>
    <w:rsid w:val="00697A7C"/>
    <w:rsid w:val="006A1421"/>
    <w:rsid w:val="006A16E2"/>
    <w:rsid w:val="006A17B8"/>
    <w:rsid w:val="006A1A2B"/>
    <w:rsid w:val="006A20F5"/>
    <w:rsid w:val="006A238E"/>
    <w:rsid w:val="006A255B"/>
    <w:rsid w:val="006A25B1"/>
    <w:rsid w:val="006A2A01"/>
    <w:rsid w:val="006A2D67"/>
    <w:rsid w:val="006A3492"/>
    <w:rsid w:val="006A3497"/>
    <w:rsid w:val="006A358D"/>
    <w:rsid w:val="006A3C5A"/>
    <w:rsid w:val="006A3D6E"/>
    <w:rsid w:val="006A3E85"/>
    <w:rsid w:val="006A4699"/>
    <w:rsid w:val="006A46EE"/>
    <w:rsid w:val="006A4923"/>
    <w:rsid w:val="006A504D"/>
    <w:rsid w:val="006A5920"/>
    <w:rsid w:val="006A5B52"/>
    <w:rsid w:val="006A608F"/>
    <w:rsid w:val="006A6340"/>
    <w:rsid w:val="006A68BA"/>
    <w:rsid w:val="006A6B97"/>
    <w:rsid w:val="006A6E4C"/>
    <w:rsid w:val="006A7803"/>
    <w:rsid w:val="006A799A"/>
    <w:rsid w:val="006A7F15"/>
    <w:rsid w:val="006B0040"/>
    <w:rsid w:val="006B0057"/>
    <w:rsid w:val="006B0564"/>
    <w:rsid w:val="006B0A81"/>
    <w:rsid w:val="006B1C42"/>
    <w:rsid w:val="006B20C2"/>
    <w:rsid w:val="006B253F"/>
    <w:rsid w:val="006B287C"/>
    <w:rsid w:val="006B28E9"/>
    <w:rsid w:val="006B2A56"/>
    <w:rsid w:val="006B3132"/>
    <w:rsid w:val="006B3182"/>
    <w:rsid w:val="006B343F"/>
    <w:rsid w:val="006B355E"/>
    <w:rsid w:val="006B39EE"/>
    <w:rsid w:val="006B3C12"/>
    <w:rsid w:val="006B3EBC"/>
    <w:rsid w:val="006B4312"/>
    <w:rsid w:val="006B503E"/>
    <w:rsid w:val="006B6727"/>
    <w:rsid w:val="006B6A8B"/>
    <w:rsid w:val="006B6EB9"/>
    <w:rsid w:val="006B7093"/>
    <w:rsid w:val="006B7417"/>
    <w:rsid w:val="006B773B"/>
    <w:rsid w:val="006B7852"/>
    <w:rsid w:val="006C0820"/>
    <w:rsid w:val="006C0A60"/>
    <w:rsid w:val="006C12D3"/>
    <w:rsid w:val="006C1709"/>
    <w:rsid w:val="006C1EC1"/>
    <w:rsid w:val="006C23A2"/>
    <w:rsid w:val="006C2AB2"/>
    <w:rsid w:val="006C3092"/>
    <w:rsid w:val="006C333B"/>
    <w:rsid w:val="006C34AF"/>
    <w:rsid w:val="006C3594"/>
    <w:rsid w:val="006C36F1"/>
    <w:rsid w:val="006C3ED4"/>
    <w:rsid w:val="006C403E"/>
    <w:rsid w:val="006C450E"/>
    <w:rsid w:val="006C5409"/>
    <w:rsid w:val="006C626A"/>
    <w:rsid w:val="006C6B09"/>
    <w:rsid w:val="006C71C2"/>
    <w:rsid w:val="006C756D"/>
    <w:rsid w:val="006C7688"/>
    <w:rsid w:val="006D0629"/>
    <w:rsid w:val="006D11EB"/>
    <w:rsid w:val="006D19F2"/>
    <w:rsid w:val="006D2002"/>
    <w:rsid w:val="006D2150"/>
    <w:rsid w:val="006D2910"/>
    <w:rsid w:val="006D2BF5"/>
    <w:rsid w:val="006D2D77"/>
    <w:rsid w:val="006D2E09"/>
    <w:rsid w:val="006D2E3E"/>
    <w:rsid w:val="006D31F9"/>
    <w:rsid w:val="006D31FF"/>
    <w:rsid w:val="006D3200"/>
    <w:rsid w:val="006D35F3"/>
    <w:rsid w:val="006D3691"/>
    <w:rsid w:val="006D3C4D"/>
    <w:rsid w:val="006D42D8"/>
    <w:rsid w:val="006D4353"/>
    <w:rsid w:val="006D4396"/>
    <w:rsid w:val="006D477A"/>
    <w:rsid w:val="006D48C7"/>
    <w:rsid w:val="006D4A23"/>
    <w:rsid w:val="006D4EB0"/>
    <w:rsid w:val="006D515E"/>
    <w:rsid w:val="006D521A"/>
    <w:rsid w:val="006D54AA"/>
    <w:rsid w:val="006D54F4"/>
    <w:rsid w:val="006D670A"/>
    <w:rsid w:val="006D6748"/>
    <w:rsid w:val="006D68DF"/>
    <w:rsid w:val="006D717E"/>
    <w:rsid w:val="006D75B6"/>
    <w:rsid w:val="006D75EE"/>
    <w:rsid w:val="006D7A37"/>
    <w:rsid w:val="006D7C06"/>
    <w:rsid w:val="006E0A6F"/>
    <w:rsid w:val="006E2339"/>
    <w:rsid w:val="006E2388"/>
    <w:rsid w:val="006E244C"/>
    <w:rsid w:val="006E2B0C"/>
    <w:rsid w:val="006E301F"/>
    <w:rsid w:val="006E34B6"/>
    <w:rsid w:val="006E36C7"/>
    <w:rsid w:val="006E36EA"/>
    <w:rsid w:val="006E37E4"/>
    <w:rsid w:val="006E3D43"/>
    <w:rsid w:val="006E3FAB"/>
    <w:rsid w:val="006E404B"/>
    <w:rsid w:val="006E43E6"/>
    <w:rsid w:val="006E44AF"/>
    <w:rsid w:val="006E4651"/>
    <w:rsid w:val="006E4AF4"/>
    <w:rsid w:val="006E5E21"/>
    <w:rsid w:val="006E5EF0"/>
    <w:rsid w:val="006E6028"/>
    <w:rsid w:val="006E6273"/>
    <w:rsid w:val="006E6392"/>
    <w:rsid w:val="006E6996"/>
    <w:rsid w:val="006E6B35"/>
    <w:rsid w:val="006E73D3"/>
    <w:rsid w:val="006E7AB3"/>
    <w:rsid w:val="006E7CF4"/>
    <w:rsid w:val="006E7E5F"/>
    <w:rsid w:val="006E7FEB"/>
    <w:rsid w:val="006F022B"/>
    <w:rsid w:val="006F09CE"/>
    <w:rsid w:val="006F1232"/>
    <w:rsid w:val="006F1BF9"/>
    <w:rsid w:val="006F1C6A"/>
    <w:rsid w:val="006F2D0A"/>
    <w:rsid w:val="006F3117"/>
    <w:rsid w:val="006F3563"/>
    <w:rsid w:val="006F359F"/>
    <w:rsid w:val="006F42B9"/>
    <w:rsid w:val="006F4F48"/>
    <w:rsid w:val="006F51DC"/>
    <w:rsid w:val="006F52FA"/>
    <w:rsid w:val="006F57C2"/>
    <w:rsid w:val="006F586F"/>
    <w:rsid w:val="006F58C0"/>
    <w:rsid w:val="006F6103"/>
    <w:rsid w:val="006F6340"/>
    <w:rsid w:val="006F657D"/>
    <w:rsid w:val="006F750F"/>
    <w:rsid w:val="006F7BB2"/>
    <w:rsid w:val="006F7D93"/>
    <w:rsid w:val="00700246"/>
    <w:rsid w:val="0070099B"/>
    <w:rsid w:val="00700EB1"/>
    <w:rsid w:val="00701482"/>
    <w:rsid w:val="007014EE"/>
    <w:rsid w:val="00701898"/>
    <w:rsid w:val="007018E3"/>
    <w:rsid w:val="00702095"/>
    <w:rsid w:val="0070249A"/>
    <w:rsid w:val="007025EF"/>
    <w:rsid w:val="0070314B"/>
    <w:rsid w:val="00703159"/>
    <w:rsid w:val="00704A2C"/>
    <w:rsid w:val="00704B9C"/>
    <w:rsid w:val="00704D1B"/>
    <w:rsid w:val="00704E00"/>
    <w:rsid w:val="00705169"/>
    <w:rsid w:val="007052C1"/>
    <w:rsid w:val="00705897"/>
    <w:rsid w:val="00705BA6"/>
    <w:rsid w:val="00706558"/>
    <w:rsid w:val="007066B7"/>
    <w:rsid w:val="007066D1"/>
    <w:rsid w:val="00706D80"/>
    <w:rsid w:val="007076C9"/>
    <w:rsid w:val="00707BE5"/>
    <w:rsid w:val="00707E6C"/>
    <w:rsid w:val="00710101"/>
    <w:rsid w:val="0071040D"/>
    <w:rsid w:val="00710474"/>
    <w:rsid w:val="007104C9"/>
    <w:rsid w:val="00710918"/>
    <w:rsid w:val="00710C06"/>
    <w:rsid w:val="007113D0"/>
    <w:rsid w:val="00711427"/>
    <w:rsid w:val="00712641"/>
    <w:rsid w:val="00712678"/>
    <w:rsid w:val="00712695"/>
    <w:rsid w:val="007129C6"/>
    <w:rsid w:val="00712B1E"/>
    <w:rsid w:val="0071306B"/>
    <w:rsid w:val="0071326D"/>
    <w:rsid w:val="007136C7"/>
    <w:rsid w:val="00714299"/>
    <w:rsid w:val="00714481"/>
    <w:rsid w:val="00714490"/>
    <w:rsid w:val="0071457C"/>
    <w:rsid w:val="007147C0"/>
    <w:rsid w:val="00714B56"/>
    <w:rsid w:val="00714FB7"/>
    <w:rsid w:val="007158ED"/>
    <w:rsid w:val="00716905"/>
    <w:rsid w:val="00716D53"/>
    <w:rsid w:val="00717A63"/>
    <w:rsid w:val="007200BC"/>
    <w:rsid w:val="0072045D"/>
    <w:rsid w:val="00720704"/>
    <w:rsid w:val="00720904"/>
    <w:rsid w:val="007209E7"/>
    <w:rsid w:val="007209FD"/>
    <w:rsid w:val="00720A91"/>
    <w:rsid w:val="007216B1"/>
    <w:rsid w:val="00721B86"/>
    <w:rsid w:val="00721F60"/>
    <w:rsid w:val="00722120"/>
    <w:rsid w:val="007239E0"/>
    <w:rsid w:val="00723FFE"/>
    <w:rsid w:val="00725733"/>
    <w:rsid w:val="00725F6A"/>
    <w:rsid w:val="007260B1"/>
    <w:rsid w:val="00726182"/>
    <w:rsid w:val="00726B3D"/>
    <w:rsid w:val="007274B0"/>
    <w:rsid w:val="00727635"/>
    <w:rsid w:val="007300A8"/>
    <w:rsid w:val="00730206"/>
    <w:rsid w:val="0073021F"/>
    <w:rsid w:val="00730337"/>
    <w:rsid w:val="007306C6"/>
    <w:rsid w:val="007307C3"/>
    <w:rsid w:val="007309B5"/>
    <w:rsid w:val="00730FFD"/>
    <w:rsid w:val="00731234"/>
    <w:rsid w:val="00731FBD"/>
    <w:rsid w:val="00732329"/>
    <w:rsid w:val="0073284A"/>
    <w:rsid w:val="00732AC4"/>
    <w:rsid w:val="00732B3A"/>
    <w:rsid w:val="00733675"/>
    <w:rsid w:val="007337CA"/>
    <w:rsid w:val="00733A28"/>
    <w:rsid w:val="00734CE4"/>
    <w:rsid w:val="00734F5C"/>
    <w:rsid w:val="00735123"/>
    <w:rsid w:val="00735141"/>
    <w:rsid w:val="007352DC"/>
    <w:rsid w:val="00735340"/>
    <w:rsid w:val="007354BA"/>
    <w:rsid w:val="007355E5"/>
    <w:rsid w:val="00736FC9"/>
    <w:rsid w:val="0073733B"/>
    <w:rsid w:val="0073761A"/>
    <w:rsid w:val="00737A2B"/>
    <w:rsid w:val="00740543"/>
    <w:rsid w:val="007406DE"/>
    <w:rsid w:val="00740A5A"/>
    <w:rsid w:val="007415C8"/>
    <w:rsid w:val="00741837"/>
    <w:rsid w:val="007427F8"/>
    <w:rsid w:val="007445BD"/>
    <w:rsid w:val="00744F37"/>
    <w:rsid w:val="00745155"/>
    <w:rsid w:val="00745213"/>
    <w:rsid w:val="007453E6"/>
    <w:rsid w:val="0074562E"/>
    <w:rsid w:val="00745CB0"/>
    <w:rsid w:val="00745D1E"/>
    <w:rsid w:val="00746812"/>
    <w:rsid w:val="00747030"/>
    <w:rsid w:val="00747827"/>
    <w:rsid w:val="00747A2E"/>
    <w:rsid w:val="00747DBD"/>
    <w:rsid w:val="00750443"/>
    <w:rsid w:val="00750A3D"/>
    <w:rsid w:val="00750CB8"/>
    <w:rsid w:val="00750DB8"/>
    <w:rsid w:val="007511D8"/>
    <w:rsid w:val="0075122C"/>
    <w:rsid w:val="007512EC"/>
    <w:rsid w:val="00751438"/>
    <w:rsid w:val="00751704"/>
    <w:rsid w:val="007517A1"/>
    <w:rsid w:val="00751C01"/>
    <w:rsid w:val="0075294A"/>
    <w:rsid w:val="00752B6C"/>
    <w:rsid w:val="007538E9"/>
    <w:rsid w:val="007539B9"/>
    <w:rsid w:val="00753AEC"/>
    <w:rsid w:val="00753B90"/>
    <w:rsid w:val="007541F0"/>
    <w:rsid w:val="007544C6"/>
    <w:rsid w:val="00754508"/>
    <w:rsid w:val="00754789"/>
    <w:rsid w:val="00754F92"/>
    <w:rsid w:val="0075526F"/>
    <w:rsid w:val="00756247"/>
    <w:rsid w:val="007563BF"/>
    <w:rsid w:val="007563FE"/>
    <w:rsid w:val="00756818"/>
    <w:rsid w:val="00756F7A"/>
    <w:rsid w:val="00757076"/>
    <w:rsid w:val="0075710E"/>
    <w:rsid w:val="00757749"/>
    <w:rsid w:val="00757C6E"/>
    <w:rsid w:val="00757F56"/>
    <w:rsid w:val="007605CD"/>
    <w:rsid w:val="007607D4"/>
    <w:rsid w:val="00760B96"/>
    <w:rsid w:val="00761071"/>
    <w:rsid w:val="0076181C"/>
    <w:rsid w:val="0076374A"/>
    <w:rsid w:val="00763ADF"/>
    <w:rsid w:val="00763C02"/>
    <w:rsid w:val="00763D68"/>
    <w:rsid w:val="007642ED"/>
    <w:rsid w:val="00764B68"/>
    <w:rsid w:val="00764DB8"/>
    <w:rsid w:val="0076528F"/>
    <w:rsid w:val="007656C4"/>
    <w:rsid w:val="00765756"/>
    <w:rsid w:val="007657BE"/>
    <w:rsid w:val="00765A07"/>
    <w:rsid w:val="00765B9B"/>
    <w:rsid w:val="00765F91"/>
    <w:rsid w:val="007663A8"/>
    <w:rsid w:val="00766F88"/>
    <w:rsid w:val="007676ED"/>
    <w:rsid w:val="00767C33"/>
    <w:rsid w:val="007701ED"/>
    <w:rsid w:val="0077027F"/>
    <w:rsid w:val="00770453"/>
    <w:rsid w:val="007706BF"/>
    <w:rsid w:val="00772277"/>
    <w:rsid w:val="007726FD"/>
    <w:rsid w:val="00772B13"/>
    <w:rsid w:val="00772E56"/>
    <w:rsid w:val="00772F41"/>
    <w:rsid w:val="0077309D"/>
    <w:rsid w:val="00773996"/>
    <w:rsid w:val="00773B42"/>
    <w:rsid w:val="00773E26"/>
    <w:rsid w:val="007744A9"/>
    <w:rsid w:val="00774ED6"/>
    <w:rsid w:val="00775109"/>
    <w:rsid w:val="007752A1"/>
    <w:rsid w:val="00775333"/>
    <w:rsid w:val="00775559"/>
    <w:rsid w:val="00776679"/>
    <w:rsid w:val="00776813"/>
    <w:rsid w:val="007772E2"/>
    <w:rsid w:val="00777449"/>
    <w:rsid w:val="007774EE"/>
    <w:rsid w:val="00777567"/>
    <w:rsid w:val="00777708"/>
    <w:rsid w:val="007779CA"/>
    <w:rsid w:val="00777BC6"/>
    <w:rsid w:val="00780090"/>
    <w:rsid w:val="00780652"/>
    <w:rsid w:val="007810A5"/>
    <w:rsid w:val="0078134B"/>
    <w:rsid w:val="0078147B"/>
    <w:rsid w:val="00781822"/>
    <w:rsid w:val="00781FFB"/>
    <w:rsid w:val="00782006"/>
    <w:rsid w:val="0078248E"/>
    <w:rsid w:val="00782700"/>
    <w:rsid w:val="007827BF"/>
    <w:rsid w:val="00782F4F"/>
    <w:rsid w:val="007833FE"/>
    <w:rsid w:val="00783570"/>
    <w:rsid w:val="007837FD"/>
    <w:rsid w:val="00783F21"/>
    <w:rsid w:val="00784876"/>
    <w:rsid w:val="00784962"/>
    <w:rsid w:val="00784C05"/>
    <w:rsid w:val="007855B8"/>
    <w:rsid w:val="00785951"/>
    <w:rsid w:val="00785AE2"/>
    <w:rsid w:val="00785FB9"/>
    <w:rsid w:val="0078625E"/>
    <w:rsid w:val="007862D8"/>
    <w:rsid w:val="007864D1"/>
    <w:rsid w:val="00786AE0"/>
    <w:rsid w:val="00786E29"/>
    <w:rsid w:val="00787159"/>
    <w:rsid w:val="0079043A"/>
    <w:rsid w:val="007906AE"/>
    <w:rsid w:val="00791668"/>
    <w:rsid w:val="00791902"/>
    <w:rsid w:val="00791AA1"/>
    <w:rsid w:val="00791CBC"/>
    <w:rsid w:val="00791D50"/>
    <w:rsid w:val="00792542"/>
    <w:rsid w:val="007930B8"/>
    <w:rsid w:val="00793478"/>
    <w:rsid w:val="0079387F"/>
    <w:rsid w:val="00793B6E"/>
    <w:rsid w:val="00794413"/>
    <w:rsid w:val="00794929"/>
    <w:rsid w:val="00794B4B"/>
    <w:rsid w:val="0079505B"/>
    <w:rsid w:val="00795375"/>
    <w:rsid w:val="00795952"/>
    <w:rsid w:val="00795FF1"/>
    <w:rsid w:val="0079608C"/>
    <w:rsid w:val="0079678A"/>
    <w:rsid w:val="00796A7A"/>
    <w:rsid w:val="00796AFD"/>
    <w:rsid w:val="00796DC6"/>
    <w:rsid w:val="0079731F"/>
    <w:rsid w:val="00797ED6"/>
    <w:rsid w:val="00797FD3"/>
    <w:rsid w:val="007A04A7"/>
    <w:rsid w:val="007A11B0"/>
    <w:rsid w:val="007A1259"/>
    <w:rsid w:val="007A15EF"/>
    <w:rsid w:val="007A1DBD"/>
    <w:rsid w:val="007A1E2A"/>
    <w:rsid w:val="007A3008"/>
    <w:rsid w:val="007A31B7"/>
    <w:rsid w:val="007A3793"/>
    <w:rsid w:val="007A3CFB"/>
    <w:rsid w:val="007A4B10"/>
    <w:rsid w:val="007A4FB0"/>
    <w:rsid w:val="007A53B0"/>
    <w:rsid w:val="007A5724"/>
    <w:rsid w:val="007A5C2D"/>
    <w:rsid w:val="007A610D"/>
    <w:rsid w:val="007A6872"/>
    <w:rsid w:val="007A6F4C"/>
    <w:rsid w:val="007A78B7"/>
    <w:rsid w:val="007A78C8"/>
    <w:rsid w:val="007A7D96"/>
    <w:rsid w:val="007B0B4F"/>
    <w:rsid w:val="007B0E44"/>
    <w:rsid w:val="007B1109"/>
    <w:rsid w:val="007B1249"/>
    <w:rsid w:val="007B1DB5"/>
    <w:rsid w:val="007B2300"/>
    <w:rsid w:val="007B2364"/>
    <w:rsid w:val="007B2F99"/>
    <w:rsid w:val="007B304C"/>
    <w:rsid w:val="007B34E6"/>
    <w:rsid w:val="007B37B1"/>
    <w:rsid w:val="007B381A"/>
    <w:rsid w:val="007B3A5F"/>
    <w:rsid w:val="007B41E1"/>
    <w:rsid w:val="007B45BF"/>
    <w:rsid w:val="007B4747"/>
    <w:rsid w:val="007B4ACC"/>
    <w:rsid w:val="007B4B9A"/>
    <w:rsid w:val="007B530A"/>
    <w:rsid w:val="007B5689"/>
    <w:rsid w:val="007B5833"/>
    <w:rsid w:val="007B5A29"/>
    <w:rsid w:val="007B5FF7"/>
    <w:rsid w:val="007B6DAB"/>
    <w:rsid w:val="007B76FB"/>
    <w:rsid w:val="007B7EE9"/>
    <w:rsid w:val="007C0368"/>
    <w:rsid w:val="007C04D6"/>
    <w:rsid w:val="007C05D7"/>
    <w:rsid w:val="007C0C3D"/>
    <w:rsid w:val="007C110E"/>
    <w:rsid w:val="007C1325"/>
    <w:rsid w:val="007C15E4"/>
    <w:rsid w:val="007C1888"/>
    <w:rsid w:val="007C1A99"/>
    <w:rsid w:val="007C1BA2"/>
    <w:rsid w:val="007C1C32"/>
    <w:rsid w:val="007C2B48"/>
    <w:rsid w:val="007C2F8D"/>
    <w:rsid w:val="007C485C"/>
    <w:rsid w:val="007C4C8C"/>
    <w:rsid w:val="007C52B7"/>
    <w:rsid w:val="007C534B"/>
    <w:rsid w:val="007C562D"/>
    <w:rsid w:val="007C58FB"/>
    <w:rsid w:val="007C5E6A"/>
    <w:rsid w:val="007C6998"/>
    <w:rsid w:val="007C72A3"/>
    <w:rsid w:val="007C752B"/>
    <w:rsid w:val="007D0862"/>
    <w:rsid w:val="007D1013"/>
    <w:rsid w:val="007D1106"/>
    <w:rsid w:val="007D1466"/>
    <w:rsid w:val="007D154F"/>
    <w:rsid w:val="007D1EFE"/>
    <w:rsid w:val="007D208B"/>
    <w:rsid w:val="007D20E9"/>
    <w:rsid w:val="007D26C9"/>
    <w:rsid w:val="007D2DE3"/>
    <w:rsid w:val="007D363D"/>
    <w:rsid w:val="007D3691"/>
    <w:rsid w:val="007D3803"/>
    <w:rsid w:val="007D3913"/>
    <w:rsid w:val="007D4790"/>
    <w:rsid w:val="007D4879"/>
    <w:rsid w:val="007D4AF6"/>
    <w:rsid w:val="007D4B6F"/>
    <w:rsid w:val="007D4BE7"/>
    <w:rsid w:val="007D515A"/>
    <w:rsid w:val="007D674B"/>
    <w:rsid w:val="007D7187"/>
    <w:rsid w:val="007D71DB"/>
    <w:rsid w:val="007D7881"/>
    <w:rsid w:val="007D7E3A"/>
    <w:rsid w:val="007E009A"/>
    <w:rsid w:val="007E02D6"/>
    <w:rsid w:val="007E02E2"/>
    <w:rsid w:val="007E0C1B"/>
    <w:rsid w:val="007E0CA8"/>
    <w:rsid w:val="007E0E10"/>
    <w:rsid w:val="007E0FF6"/>
    <w:rsid w:val="007E1681"/>
    <w:rsid w:val="007E1CBB"/>
    <w:rsid w:val="007E1D75"/>
    <w:rsid w:val="007E1E0A"/>
    <w:rsid w:val="007E2388"/>
    <w:rsid w:val="007E2C3E"/>
    <w:rsid w:val="007E2F77"/>
    <w:rsid w:val="007E3768"/>
    <w:rsid w:val="007E3958"/>
    <w:rsid w:val="007E4768"/>
    <w:rsid w:val="007E4BE3"/>
    <w:rsid w:val="007E5C1C"/>
    <w:rsid w:val="007E5C27"/>
    <w:rsid w:val="007E5EB7"/>
    <w:rsid w:val="007E62BC"/>
    <w:rsid w:val="007E6330"/>
    <w:rsid w:val="007E6681"/>
    <w:rsid w:val="007E71F8"/>
    <w:rsid w:val="007E7380"/>
    <w:rsid w:val="007E777B"/>
    <w:rsid w:val="007E79F9"/>
    <w:rsid w:val="007F0673"/>
    <w:rsid w:val="007F095C"/>
    <w:rsid w:val="007F0995"/>
    <w:rsid w:val="007F0C0F"/>
    <w:rsid w:val="007F0D37"/>
    <w:rsid w:val="007F0E8F"/>
    <w:rsid w:val="007F1044"/>
    <w:rsid w:val="007F1715"/>
    <w:rsid w:val="007F1E98"/>
    <w:rsid w:val="007F2070"/>
    <w:rsid w:val="007F254C"/>
    <w:rsid w:val="007F25A6"/>
    <w:rsid w:val="007F2850"/>
    <w:rsid w:val="007F2903"/>
    <w:rsid w:val="007F2F4A"/>
    <w:rsid w:val="007F2F8B"/>
    <w:rsid w:val="007F323E"/>
    <w:rsid w:val="007F35E0"/>
    <w:rsid w:val="007F3879"/>
    <w:rsid w:val="007F3D48"/>
    <w:rsid w:val="007F3F7F"/>
    <w:rsid w:val="007F4540"/>
    <w:rsid w:val="007F4AE5"/>
    <w:rsid w:val="007F4C48"/>
    <w:rsid w:val="007F61B6"/>
    <w:rsid w:val="007F63C1"/>
    <w:rsid w:val="007F649B"/>
    <w:rsid w:val="007F71B3"/>
    <w:rsid w:val="007F738C"/>
    <w:rsid w:val="007F77C1"/>
    <w:rsid w:val="00800508"/>
    <w:rsid w:val="008012A4"/>
    <w:rsid w:val="008015E6"/>
    <w:rsid w:val="00801AA3"/>
    <w:rsid w:val="00801C07"/>
    <w:rsid w:val="00802F7C"/>
    <w:rsid w:val="0080309A"/>
    <w:rsid w:val="008033E4"/>
    <w:rsid w:val="008037F7"/>
    <w:rsid w:val="00804BE0"/>
    <w:rsid w:val="00804E73"/>
    <w:rsid w:val="008053F5"/>
    <w:rsid w:val="00806009"/>
    <w:rsid w:val="00806444"/>
    <w:rsid w:val="00807145"/>
    <w:rsid w:val="00807446"/>
    <w:rsid w:val="00807731"/>
    <w:rsid w:val="00807AF7"/>
    <w:rsid w:val="00807CC6"/>
    <w:rsid w:val="00807D62"/>
    <w:rsid w:val="00810198"/>
    <w:rsid w:val="00810904"/>
    <w:rsid w:val="00811158"/>
    <w:rsid w:val="0081192F"/>
    <w:rsid w:val="00812379"/>
    <w:rsid w:val="008123D5"/>
    <w:rsid w:val="00812C21"/>
    <w:rsid w:val="00812C7D"/>
    <w:rsid w:val="008131A4"/>
    <w:rsid w:val="00813B7C"/>
    <w:rsid w:val="00813D41"/>
    <w:rsid w:val="008145A4"/>
    <w:rsid w:val="00814C1A"/>
    <w:rsid w:val="00815A79"/>
    <w:rsid w:val="00815BAE"/>
    <w:rsid w:val="00815D6F"/>
    <w:rsid w:val="00815DA8"/>
    <w:rsid w:val="00815E44"/>
    <w:rsid w:val="008168B7"/>
    <w:rsid w:val="00816B8A"/>
    <w:rsid w:val="00816BF4"/>
    <w:rsid w:val="00816E2F"/>
    <w:rsid w:val="00816F4D"/>
    <w:rsid w:val="00816FFB"/>
    <w:rsid w:val="008170BC"/>
    <w:rsid w:val="00820ACE"/>
    <w:rsid w:val="00820BCD"/>
    <w:rsid w:val="00820DAB"/>
    <w:rsid w:val="00821406"/>
    <w:rsid w:val="0082194D"/>
    <w:rsid w:val="008219E2"/>
    <w:rsid w:val="00821B8D"/>
    <w:rsid w:val="00821BB6"/>
    <w:rsid w:val="00821E54"/>
    <w:rsid w:val="008221F9"/>
    <w:rsid w:val="00822271"/>
    <w:rsid w:val="0082376A"/>
    <w:rsid w:val="00823A62"/>
    <w:rsid w:val="00823CF2"/>
    <w:rsid w:val="00823E08"/>
    <w:rsid w:val="00824A46"/>
    <w:rsid w:val="00824B16"/>
    <w:rsid w:val="00824B9D"/>
    <w:rsid w:val="00824BD6"/>
    <w:rsid w:val="0082512D"/>
    <w:rsid w:val="00825A3F"/>
    <w:rsid w:val="0082635D"/>
    <w:rsid w:val="008264D5"/>
    <w:rsid w:val="0082685C"/>
    <w:rsid w:val="00826C18"/>
    <w:rsid w:val="00826EF5"/>
    <w:rsid w:val="00827150"/>
    <w:rsid w:val="008271AE"/>
    <w:rsid w:val="008272DF"/>
    <w:rsid w:val="00827846"/>
    <w:rsid w:val="008301D1"/>
    <w:rsid w:val="008305E5"/>
    <w:rsid w:val="00830BD0"/>
    <w:rsid w:val="00830FFC"/>
    <w:rsid w:val="008312AC"/>
    <w:rsid w:val="00831414"/>
    <w:rsid w:val="00831693"/>
    <w:rsid w:val="00831723"/>
    <w:rsid w:val="00831CB0"/>
    <w:rsid w:val="00832225"/>
    <w:rsid w:val="0083265F"/>
    <w:rsid w:val="0083305F"/>
    <w:rsid w:val="00833F67"/>
    <w:rsid w:val="008343CE"/>
    <w:rsid w:val="00834428"/>
    <w:rsid w:val="00834852"/>
    <w:rsid w:val="00834F20"/>
    <w:rsid w:val="00835AA0"/>
    <w:rsid w:val="00835F65"/>
    <w:rsid w:val="00836120"/>
    <w:rsid w:val="008363E3"/>
    <w:rsid w:val="00836441"/>
    <w:rsid w:val="00836628"/>
    <w:rsid w:val="00836980"/>
    <w:rsid w:val="0083777F"/>
    <w:rsid w:val="00837FCC"/>
    <w:rsid w:val="00840104"/>
    <w:rsid w:val="00840299"/>
    <w:rsid w:val="00840595"/>
    <w:rsid w:val="00840B8E"/>
    <w:rsid w:val="00840C1F"/>
    <w:rsid w:val="00840F46"/>
    <w:rsid w:val="008411C9"/>
    <w:rsid w:val="00841B79"/>
    <w:rsid w:val="00841D91"/>
    <w:rsid w:val="00841F74"/>
    <w:rsid w:val="00841F89"/>
    <w:rsid w:val="00841FC5"/>
    <w:rsid w:val="0084228F"/>
    <w:rsid w:val="00842791"/>
    <w:rsid w:val="0084281B"/>
    <w:rsid w:val="0084293C"/>
    <w:rsid w:val="00843183"/>
    <w:rsid w:val="008438B0"/>
    <w:rsid w:val="00843CE9"/>
    <w:rsid w:val="00843D0F"/>
    <w:rsid w:val="00844424"/>
    <w:rsid w:val="008448A4"/>
    <w:rsid w:val="008448B2"/>
    <w:rsid w:val="00844A52"/>
    <w:rsid w:val="0084550C"/>
    <w:rsid w:val="008456FF"/>
    <w:rsid w:val="00845709"/>
    <w:rsid w:val="00845861"/>
    <w:rsid w:val="00845C46"/>
    <w:rsid w:val="00846264"/>
    <w:rsid w:val="008475C3"/>
    <w:rsid w:val="00847815"/>
    <w:rsid w:val="00847B5C"/>
    <w:rsid w:val="00847C0E"/>
    <w:rsid w:val="00850201"/>
    <w:rsid w:val="008503FB"/>
    <w:rsid w:val="0085066F"/>
    <w:rsid w:val="00850F22"/>
    <w:rsid w:val="0085110C"/>
    <w:rsid w:val="0085181C"/>
    <w:rsid w:val="00851C59"/>
    <w:rsid w:val="00852015"/>
    <w:rsid w:val="0085201D"/>
    <w:rsid w:val="0085211B"/>
    <w:rsid w:val="00852191"/>
    <w:rsid w:val="00852856"/>
    <w:rsid w:val="0085290C"/>
    <w:rsid w:val="00852CC1"/>
    <w:rsid w:val="0085341C"/>
    <w:rsid w:val="00853668"/>
    <w:rsid w:val="008536D5"/>
    <w:rsid w:val="008536ED"/>
    <w:rsid w:val="0085456A"/>
    <w:rsid w:val="008552B4"/>
    <w:rsid w:val="0085533F"/>
    <w:rsid w:val="00855485"/>
    <w:rsid w:val="00855BB3"/>
    <w:rsid w:val="008568FB"/>
    <w:rsid w:val="00856E76"/>
    <w:rsid w:val="00856F70"/>
    <w:rsid w:val="0085739E"/>
    <w:rsid w:val="0085747B"/>
    <w:rsid w:val="008576BD"/>
    <w:rsid w:val="00857A9D"/>
    <w:rsid w:val="00857BBB"/>
    <w:rsid w:val="00857D32"/>
    <w:rsid w:val="00857F1F"/>
    <w:rsid w:val="00860073"/>
    <w:rsid w:val="008602DA"/>
    <w:rsid w:val="00860463"/>
    <w:rsid w:val="008609E9"/>
    <w:rsid w:val="00860BE5"/>
    <w:rsid w:val="00860C5C"/>
    <w:rsid w:val="0086104E"/>
    <w:rsid w:val="00861A8F"/>
    <w:rsid w:val="00863304"/>
    <w:rsid w:val="0086349C"/>
    <w:rsid w:val="00863784"/>
    <w:rsid w:val="00863FE6"/>
    <w:rsid w:val="00864A44"/>
    <w:rsid w:val="008650A8"/>
    <w:rsid w:val="0086559D"/>
    <w:rsid w:val="00865D0D"/>
    <w:rsid w:val="00865FC6"/>
    <w:rsid w:val="0086615D"/>
    <w:rsid w:val="00866386"/>
    <w:rsid w:val="00866655"/>
    <w:rsid w:val="008668F0"/>
    <w:rsid w:val="008672B9"/>
    <w:rsid w:val="00867D5E"/>
    <w:rsid w:val="00867F75"/>
    <w:rsid w:val="0087063A"/>
    <w:rsid w:val="00870DCD"/>
    <w:rsid w:val="008711EA"/>
    <w:rsid w:val="00871282"/>
    <w:rsid w:val="008712BD"/>
    <w:rsid w:val="008713A8"/>
    <w:rsid w:val="008716E3"/>
    <w:rsid w:val="008718E2"/>
    <w:rsid w:val="008718E6"/>
    <w:rsid w:val="008725CE"/>
    <w:rsid w:val="0087267E"/>
    <w:rsid w:val="00872C6C"/>
    <w:rsid w:val="00872E93"/>
    <w:rsid w:val="008733DA"/>
    <w:rsid w:val="00873549"/>
    <w:rsid w:val="0087406F"/>
    <w:rsid w:val="008754B0"/>
    <w:rsid w:val="008759D2"/>
    <w:rsid w:val="00875B1E"/>
    <w:rsid w:val="00875B33"/>
    <w:rsid w:val="00875CA8"/>
    <w:rsid w:val="00876096"/>
    <w:rsid w:val="008764FE"/>
    <w:rsid w:val="00877083"/>
    <w:rsid w:val="008772FA"/>
    <w:rsid w:val="008776B3"/>
    <w:rsid w:val="00877C5E"/>
    <w:rsid w:val="00880201"/>
    <w:rsid w:val="00880A72"/>
    <w:rsid w:val="00880B8A"/>
    <w:rsid w:val="00880BA1"/>
    <w:rsid w:val="00881379"/>
    <w:rsid w:val="00882147"/>
    <w:rsid w:val="0088224A"/>
    <w:rsid w:val="00882418"/>
    <w:rsid w:val="008828B1"/>
    <w:rsid w:val="008834AA"/>
    <w:rsid w:val="00883AFA"/>
    <w:rsid w:val="00883B01"/>
    <w:rsid w:val="00883C60"/>
    <w:rsid w:val="00883CA5"/>
    <w:rsid w:val="00883DF0"/>
    <w:rsid w:val="00884921"/>
    <w:rsid w:val="00884D9A"/>
    <w:rsid w:val="00884DB7"/>
    <w:rsid w:val="00884F76"/>
    <w:rsid w:val="008850E4"/>
    <w:rsid w:val="0088528D"/>
    <w:rsid w:val="00885347"/>
    <w:rsid w:val="008853DF"/>
    <w:rsid w:val="00885CCD"/>
    <w:rsid w:val="00885D7A"/>
    <w:rsid w:val="008861C9"/>
    <w:rsid w:val="00886304"/>
    <w:rsid w:val="0088635C"/>
    <w:rsid w:val="008864B7"/>
    <w:rsid w:val="0088683E"/>
    <w:rsid w:val="008874A7"/>
    <w:rsid w:val="00890107"/>
    <w:rsid w:val="008904F3"/>
    <w:rsid w:val="0089056D"/>
    <w:rsid w:val="0089112C"/>
    <w:rsid w:val="00891544"/>
    <w:rsid w:val="00891668"/>
    <w:rsid w:val="00891723"/>
    <w:rsid w:val="00891BEB"/>
    <w:rsid w:val="00891BEE"/>
    <w:rsid w:val="00892AB2"/>
    <w:rsid w:val="00892DA5"/>
    <w:rsid w:val="00892F24"/>
    <w:rsid w:val="00893007"/>
    <w:rsid w:val="0089315F"/>
    <w:rsid w:val="0089330B"/>
    <w:rsid w:val="008933B8"/>
    <w:rsid w:val="008939AB"/>
    <w:rsid w:val="00893AB2"/>
    <w:rsid w:val="0089465B"/>
    <w:rsid w:val="008946AD"/>
    <w:rsid w:val="0089478B"/>
    <w:rsid w:val="00894830"/>
    <w:rsid w:val="008949A9"/>
    <w:rsid w:val="008960F2"/>
    <w:rsid w:val="008965BF"/>
    <w:rsid w:val="00896C95"/>
    <w:rsid w:val="00896F8C"/>
    <w:rsid w:val="008970AC"/>
    <w:rsid w:val="008975E4"/>
    <w:rsid w:val="0089765D"/>
    <w:rsid w:val="008977B6"/>
    <w:rsid w:val="00897CFC"/>
    <w:rsid w:val="00897DBA"/>
    <w:rsid w:val="008A0AF7"/>
    <w:rsid w:val="008A0D91"/>
    <w:rsid w:val="008A1238"/>
    <w:rsid w:val="008A12F5"/>
    <w:rsid w:val="008A17BF"/>
    <w:rsid w:val="008A1805"/>
    <w:rsid w:val="008A18EF"/>
    <w:rsid w:val="008A1C0A"/>
    <w:rsid w:val="008A1E65"/>
    <w:rsid w:val="008A2356"/>
    <w:rsid w:val="008A2955"/>
    <w:rsid w:val="008A2BEF"/>
    <w:rsid w:val="008A2D4D"/>
    <w:rsid w:val="008A2E4B"/>
    <w:rsid w:val="008A348C"/>
    <w:rsid w:val="008A3CAF"/>
    <w:rsid w:val="008A3EF9"/>
    <w:rsid w:val="008A4844"/>
    <w:rsid w:val="008A4855"/>
    <w:rsid w:val="008A5231"/>
    <w:rsid w:val="008A536C"/>
    <w:rsid w:val="008A5415"/>
    <w:rsid w:val="008A5517"/>
    <w:rsid w:val="008A5638"/>
    <w:rsid w:val="008A5753"/>
    <w:rsid w:val="008A58E2"/>
    <w:rsid w:val="008A6392"/>
    <w:rsid w:val="008A6C8A"/>
    <w:rsid w:val="008A76D1"/>
    <w:rsid w:val="008A78E2"/>
    <w:rsid w:val="008A7A15"/>
    <w:rsid w:val="008B03F8"/>
    <w:rsid w:val="008B0431"/>
    <w:rsid w:val="008B05D6"/>
    <w:rsid w:val="008B0C53"/>
    <w:rsid w:val="008B1587"/>
    <w:rsid w:val="008B1802"/>
    <w:rsid w:val="008B18F8"/>
    <w:rsid w:val="008B1B01"/>
    <w:rsid w:val="008B1BF1"/>
    <w:rsid w:val="008B2003"/>
    <w:rsid w:val="008B2B30"/>
    <w:rsid w:val="008B2D47"/>
    <w:rsid w:val="008B3BCD"/>
    <w:rsid w:val="008B3BDF"/>
    <w:rsid w:val="008B4CCE"/>
    <w:rsid w:val="008B4DBF"/>
    <w:rsid w:val="008B4DDB"/>
    <w:rsid w:val="008B5376"/>
    <w:rsid w:val="008B5523"/>
    <w:rsid w:val="008B5849"/>
    <w:rsid w:val="008B5BFA"/>
    <w:rsid w:val="008B5C91"/>
    <w:rsid w:val="008B5D48"/>
    <w:rsid w:val="008B643A"/>
    <w:rsid w:val="008B6987"/>
    <w:rsid w:val="008B6A99"/>
    <w:rsid w:val="008B6DF8"/>
    <w:rsid w:val="008B6F65"/>
    <w:rsid w:val="008B7516"/>
    <w:rsid w:val="008B7A1A"/>
    <w:rsid w:val="008B7F00"/>
    <w:rsid w:val="008C01FD"/>
    <w:rsid w:val="008C0339"/>
    <w:rsid w:val="008C0615"/>
    <w:rsid w:val="008C0A42"/>
    <w:rsid w:val="008C0F2A"/>
    <w:rsid w:val="008C106C"/>
    <w:rsid w:val="008C10F1"/>
    <w:rsid w:val="008C1668"/>
    <w:rsid w:val="008C1926"/>
    <w:rsid w:val="008C1982"/>
    <w:rsid w:val="008C1A42"/>
    <w:rsid w:val="008C1BB5"/>
    <w:rsid w:val="008C1C2E"/>
    <w:rsid w:val="008C1CE5"/>
    <w:rsid w:val="008C1E99"/>
    <w:rsid w:val="008C28DF"/>
    <w:rsid w:val="008C36E1"/>
    <w:rsid w:val="008C3B37"/>
    <w:rsid w:val="008C3E49"/>
    <w:rsid w:val="008C4038"/>
    <w:rsid w:val="008C42EC"/>
    <w:rsid w:val="008C4DDE"/>
    <w:rsid w:val="008C4F6D"/>
    <w:rsid w:val="008C55DE"/>
    <w:rsid w:val="008C5FC8"/>
    <w:rsid w:val="008C61BA"/>
    <w:rsid w:val="008C66AF"/>
    <w:rsid w:val="008C6A95"/>
    <w:rsid w:val="008C6C40"/>
    <w:rsid w:val="008C6FA2"/>
    <w:rsid w:val="008C76F6"/>
    <w:rsid w:val="008C7C5A"/>
    <w:rsid w:val="008C7D66"/>
    <w:rsid w:val="008C7F44"/>
    <w:rsid w:val="008D0478"/>
    <w:rsid w:val="008D077F"/>
    <w:rsid w:val="008D0D0A"/>
    <w:rsid w:val="008D0F0C"/>
    <w:rsid w:val="008D131D"/>
    <w:rsid w:val="008D15FF"/>
    <w:rsid w:val="008D18BC"/>
    <w:rsid w:val="008D1D79"/>
    <w:rsid w:val="008D1F37"/>
    <w:rsid w:val="008D2350"/>
    <w:rsid w:val="008D2456"/>
    <w:rsid w:val="008D2733"/>
    <w:rsid w:val="008D3226"/>
    <w:rsid w:val="008D32BE"/>
    <w:rsid w:val="008D3CA8"/>
    <w:rsid w:val="008D4706"/>
    <w:rsid w:val="008D47A3"/>
    <w:rsid w:val="008D48A2"/>
    <w:rsid w:val="008D594E"/>
    <w:rsid w:val="008D5CCA"/>
    <w:rsid w:val="008D5D3B"/>
    <w:rsid w:val="008D683B"/>
    <w:rsid w:val="008D6CD6"/>
    <w:rsid w:val="008D6E9C"/>
    <w:rsid w:val="008D6FAD"/>
    <w:rsid w:val="008D79A1"/>
    <w:rsid w:val="008D7DE4"/>
    <w:rsid w:val="008D7F11"/>
    <w:rsid w:val="008D7F97"/>
    <w:rsid w:val="008E0085"/>
    <w:rsid w:val="008E0C09"/>
    <w:rsid w:val="008E12AA"/>
    <w:rsid w:val="008E13CA"/>
    <w:rsid w:val="008E1A34"/>
    <w:rsid w:val="008E1A6F"/>
    <w:rsid w:val="008E1E85"/>
    <w:rsid w:val="008E229B"/>
    <w:rsid w:val="008E2447"/>
    <w:rsid w:val="008E2790"/>
    <w:rsid w:val="008E2AA6"/>
    <w:rsid w:val="008E2FEA"/>
    <w:rsid w:val="008E311B"/>
    <w:rsid w:val="008E33D8"/>
    <w:rsid w:val="008E3A56"/>
    <w:rsid w:val="008E3ABB"/>
    <w:rsid w:val="008E3D59"/>
    <w:rsid w:val="008E4146"/>
    <w:rsid w:val="008E4426"/>
    <w:rsid w:val="008E463F"/>
    <w:rsid w:val="008E4778"/>
    <w:rsid w:val="008E4C35"/>
    <w:rsid w:val="008E4E0B"/>
    <w:rsid w:val="008E4EBD"/>
    <w:rsid w:val="008E4F62"/>
    <w:rsid w:val="008E542C"/>
    <w:rsid w:val="008E5D92"/>
    <w:rsid w:val="008E5F1C"/>
    <w:rsid w:val="008E6101"/>
    <w:rsid w:val="008E6424"/>
    <w:rsid w:val="008E6A4A"/>
    <w:rsid w:val="008E70AF"/>
    <w:rsid w:val="008F09C3"/>
    <w:rsid w:val="008F158B"/>
    <w:rsid w:val="008F1595"/>
    <w:rsid w:val="008F1B5E"/>
    <w:rsid w:val="008F1C5A"/>
    <w:rsid w:val="008F227E"/>
    <w:rsid w:val="008F22EF"/>
    <w:rsid w:val="008F293B"/>
    <w:rsid w:val="008F2B8F"/>
    <w:rsid w:val="008F2CD9"/>
    <w:rsid w:val="008F304B"/>
    <w:rsid w:val="008F308F"/>
    <w:rsid w:val="008F3895"/>
    <w:rsid w:val="008F3C60"/>
    <w:rsid w:val="008F41FB"/>
    <w:rsid w:val="008F4555"/>
    <w:rsid w:val="008F46E7"/>
    <w:rsid w:val="008F4A8C"/>
    <w:rsid w:val="008F4C8C"/>
    <w:rsid w:val="008F5123"/>
    <w:rsid w:val="008F64CA"/>
    <w:rsid w:val="008F6745"/>
    <w:rsid w:val="008F69B9"/>
    <w:rsid w:val="008F6F0B"/>
    <w:rsid w:val="008F7006"/>
    <w:rsid w:val="008F757C"/>
    <w:rsid w:val="008F7E25"/>
    <w:rsid w:val="008F7E4B"/>
    <w:rsid w:val="009001F7"/>
    <w:rsid w:val="00900224"/>
    <w:rsid w:val="0090037E"/>
    <w:rsid w:val="00900580"/>
    <w:rsid w:val="00900832"/>
    <w:rsid w:val="00900FB3"/>
    <w:rsid w:val="00901680"/>
    <w:rsid w:val="00901803"/>
    <w:rsid w:val="0090190B"/>
    <w:rsid w:val="00902204"/>
    <w:rsid w:val="0090225F"/>
    <w:rsid w:val="00902598"/>
    <w:rsid w:val="009027F1"/>
    <w:rsid w:val="00902852"/>
    <w:rsid w:val="00902EF8"/>
    <w:rsid w:val="00902FDF"/>
    <w:rsid w:val="0090303B"/>
    <w:rsid w:val="009031ED"/>
    <w:rsid w:val="00903260"/>
    <w:rsid w:val="009032B2"/>
    <w:rsid w:val="00903354"/>
    <w:rsid w:val="009034A1"/>
    <w:rsid w:val="00903854"/>
    <w:rsid w:val="009038E2"/>
    <w:rsid w:val="0090414A"/>
    <w:rsid w:val="00904488"/>
    <w:rsid w:val="0090477C"/>
    <w:rsid w:val="00904899"/>
    <w:rsid w:val="00904940"/>
    <w:rsid w:val="00904E6F"/>
    <w:rsid w:val="0090518F"/>
    <w:rsid w:val="00905269"/>
    <w:rsid w:val="0090543C"/>
    <w:rsid w:val="0090615E"/>
    <w:rsid w:val="0090694F"/>
    <w:rsid w:val="00906B4D"/>
    <w:rsid w:val="00906DF3"/>
    <w:rsid w:val="00907196"/>
    <w:rsid w:val="009077D1"/>
    <w:rsid w:val="009078B2"/>
    <w:rsid w:val="009079E3"/>
    <w:rsid w:val="00907BA7"/>
    <w:rsid w:val="0091064E"/>
    <w:rsid w:val="0091069A"/>
    <w:rsid w:val="009107A0"/>
    <w:rsid w:val="0091094B"/>
    <w:rsid w:val="009109F3"/>
    <w:rsid w:val="00910C18"/>
    <w:rsid w:val="00910E26"/>
    <w:rsid w:val="0091151B"/>
    <w:rsid w:val="00911FC5"/>
    <w:rsid w:val="009125A3"/>
    <w:rsid w:val="00912908"/>
    <w:rsid w:val="009131FF"/>
    <w:rsid w:val="0091356C"/>
    <w:rsid w:val="00913FC6"/>
    <w:rsid w:val="00914011"/>
    <w:rsid w:val="00914D4E"/>
    <w:rsid w:val="00914F69"/>
    <w:rsid w:val="00915861"/>
    <w:rsid w:val="00915E79"/>
    <w:rsid w:val="009164CE"/>
    <w:rsid w:val="00916A38"/>
    <w:rsid w:val="00916FC5"/>
    <w:rsid w:val="009174A4"/>
    <w:rsid w:val="009177CF"/>
    <w:rsid w:val="009204A5"/>
    <w:rsid w:val="00920AEF"/>
    <w:rsid w:val="00920C49"/>
    <w:rsid w:val="0092121C"/>
    <w:rsid w:val="009213EA"/>
    <w:rsid w:val="0092164A"/>
    <w:rsid w:val="00922048"/>
    <w:rsid w:val="009228D5"/>
    <w:rsid w:val="00922D41"/>
    <w:rsid w:val="00922EDD"/>
    <w:rsid w:val="00923287"/>
    <w:rsid w:val="009235FC"/>
    <w:rsid w:val="00923E11"/>
    <w:rsid w:val="00924145"/>
    <w:rsid w:val="009246DB"/>
    <w:rsid w:val="00925066"/>
    <w:rsid w:val="009258CA"/>
    <w:rsid w:val="00925CA9"/>
    <w:rsid w:val="00925CC0"/>
    <w:rsid w:val="00925DFB"/>
    <w:rsid w:val="0092606B"/>
    <w:rsid w:val="00926421"/>
    <w:rsid w:val="00926779"/>
    <w:rsid w:val="0092703A"/>
    <w:rsid w:val="00927384"/>
    <w:rsid w:val="00927B3B"/>
    <w:rsid w:val="00927D21"/>
    <w:rsid w:val="00927F1B"/>
    <w:rsid w:val="009305ED"/>
    <w:rsid w:val="00930FED"/>
    <w:rsid w:val="00931113"/>
    <w:rsid w:val="0093151B"/>
    <w:rsid w:val="00931A10"/>
    <w:rsid w:val="009322B6"/>
    <w:rsid w:val="0093250C"/>
    <w:rsid w:val="0093285F"/>
    <w:rsid w:val="00932FB7"/>
    <w:rsid w:val="00933028"/>
    <w:rsid w:val="00933439"/>
    <w:rsid w:val="00933482"/>
    <w:rsid w:val="0093408A"/>
    <w:rsid w:val="00935101"/>
    <w:rsid w:val="009357BE"/>
    <w:rsid w:val="0093598D"/>
    <w:rsid w:val="00935A63"/>
    <w:rsid w:val="00935D31"/>
    <w:rsid w:val="00937F07"/>
    <w:rsid w:val="00940A39"/>
    <w:rsid w:val="00940B43"/>
    <w:rsid w:val="00940FB7"/>
    <w:rsid w:val="009412F5"/>
    <w:rsid w:val="00941338"/>
    <w:rsid w:val="00941591"/>
    <w:rsid w:val="0094159D"/>
    <w:rsid w:val="00942179"/>
    <w:rsid w:val="0094389F"/>
    <w:rsid w:val="00943E21"/>
    <w:rsid w:val="00944550"/>
    <w:rsid w:val="00944868"/>
    <w:rsid w:val="00944AE6"/>
    <w:rsid w:val="00944D31"/>
    <w:rsid w:val="0094527E"/>
    <w:rsid w:val="0094536C"/>
    <w:rsid w:val="009453E0"/>
    <w:rsid w:val="009459E7"/>
    <w:rsid w:val="009460D6"/>
    <w:rsid w:val="00947186"/>
    <w:rsid w:val="009471C2"/>
    <w:rsid w:val="00947648"/>
    <w:rsid w:val="00947967"/>
    <w:rsid w:val="00947FA1"/>
    <w:rsid w:val="00947FC8"/>
    <w:rsid w:val="00950497"/>
    <w:rsid w:val="00950622"/>
    <w:rsid w:val="009507E9"/>
    <w:rsid w:val="009509BC"/>
    <w:rsid w:val="009514CD"/>
    <w:rsid w:val="009518E3"/>
    <w:rsid w:val="00951C97"/>
    <w:rsid w:val="00951E57"/>
    <w:rsid w:val="00951EF0"/>
    <w:rsid w:val="009527A5"/>
    <w:rsid w:val="00952E61"/>
    <w:rsid w:val="00952FEC"/>
    <w:rsid w:val="0095366A"/>
    <w:rsid w:val="00953E45"/>
    <w:rsid w:val="00953F97"/>
    <w:rsid w:val="00954211"/>
    <w:rsid w:val="009546A9"/>
    <w:rsid w:val="00954DF4"/>
    <w:rsid w:val="00954F0F"/>
    <w:rsid w:val="00955201"/>
    <w:rsid w:val="00955389"/>
    <w:rsid w:val="009553ED"/>
    <w:rsid w:val="00955647"/>
    <w:rsid w:val="009556BD"/>
    <w:rsid w:val="00955775"/>
    <w:rsid w:val="009565CD"/>
    <w:rsid w:val="00956623"/>
    <w:rsid w:val="00956701"/>
    <w:rsid w:val="00956A17"/>
    <w:rsid w:val="00956C5C"/>
    <w:rsid w:val="00957203"/>
    <w:rsid w:val="009573CC"/>
    <w:rsid w:val="0096044B"/>
    <w:rsid w:val="009615A5"/>
    <w:rsid w:val="00961B63"/>
    <w:rsid w:val="00961BCD"/>
    <w:rsid w:val="00961EB6"/>
    <w:rsid w:val="009628FC"/>
    <w:rsid w:val="0096298B"/>
    <w:rsid w:val="00962F49"/>
    <w:rsid w:val="009631AF"/>
    <w:rsid w:val="00963623"/>
    <w:rsid w:val="0096366D"/>
    <w:rsid w:val="00963749"/>
    <w:rsid w:val="00964EAF"/>
    <w:rsid w:val="00965200"/>
    <w:rsid w:val="00965717"/>
    <w:rsid w:val="009659D4"/>
    <w:rsid w:val="00966210"/>
    <w:rsid w:val="00966217"/>
    <w:rsid w:val="009663CA"/>
    <w:rsid w:val="009663E1"/>
    <w:rsid w:val="009667E6"/>
    <w:rsid w:val="009668B3"/>
    <w:rsid w:val="00966B46"/>
    <w:rsid w:val="00966D28"/>
    <w:rsid w:val="00967121"/>
    <w:rsid w:val="00967B2E"/>
    <w:rsid w:val="00967D75"/>
    <w:rsid w:val="009700A1"/>
    <w:rsid w:val="0097011C"/>
    <w:rsid w:val="00970845"/>
    <w:rsid w:val="009709A2"/>
    <w:rsid w:val="00970D5F"/>
    <w:rsid w:val="00970FD1"/>
    <w:rsid w:val="009710DC"/>
    <w:rsid w:val="00971183"/>
    <w:rsid w:val="00971471"/>
    <w:rsid w:val="009715C8"/>
    <w:rsid w:val="00971983"/>
    <w:rsid w:val="009720AE"/>
    <w:rsid w:val="00972534"/>
    <w:rsid w:val="009728EB"/>
    <w:rsid w:val="0097296E"/>
    <w:rsid w:val="00972AC0"/>
    <w:rsid w:val="0097316E"/>
    <w:rsid w:val="009738D2"/>
    <w:rsid w:val="00973BA2"/>
    <w:rsid w:val="00973F59"/>
    <w:rsid w:val="00974509"/>
    <w:rsid w:val="00974870"/>
    <w:rsid w:val="00974CE0"/>
    <w:rsid w:val="00974F10"/>
    <w:rsid w:val="00975184"/>
    <w:rsid w:val="009755D1"/>
    <w:rsid w:val="00976523"/>
    <w:rsid w:val="00976BEE"/>
    <w:rsid w:val="00976BF3"/>
    <w:rsid w:val="00977105"/>
    <w:rsid w:val="00977909"/>
    <w:rsid w:val="009811FF"/>
    <w:rsid w:val="00981323"/>
    <w:rsid w:val="009816EC"/>
    <w:rsid w:val="00981BD8"/>
    <w:rsid w:val="009826C5"/>
    <w:rsid w:val="00983065"/>
    <w:rsid w:val="0098309F"/>
    <w:rsid w:val="0098318D"/>
    <w:rsid w:val="009831BA"/>
    <w:rsid w:val="00983861"/>
    <w:rsid w:val="009838DB"/>
    <w:rsid w:val="009843A4"/>
    <w:rsid w:val="009845B6"/>
    <w:rsid w:val="009849C2"/>
    <w:rsid w:val="00984D24"/>
    <w:rsid w:val="00984D35"/>
    <w:rsid w:val="00984D77"/>
    <w:rsid w:val="00984ED5"/>
    <w:rsid w:val="00985177"/>
    <w:rsid w:val="009853A9"/>
    <w:rsid w:val="00985416"/>
    <w:rsid w:val="009858EB"/>
    <w:rsid w:val="00985F28"/>
    <w:rsid w:val="00985F8A"/>
    <w:rsid w:val="009860A8"/>
    <w:rsid w:val="009862FD"/>
    <w:rsid w:val="00986396"/>
    <w:rsid w:val="009867CD"/>
    <w:rsid w:val="009869DF"/>
    <w:rsid w:val="00987826"/>
    <w:rsid w:val="009879F2"/>
    <w:rsid w:val="00987C7F"/>
    <w:rsid w:val="00987F0D"/>
    <w:rsid w:val="00990249"/>
    <w:rsid w:val="009904B6"/>
    <w:rsid w:val="009906CE"/>
    <w:rsid w:val="00990E4B"/>
    <w:rsid w:val="009914D8"/>
    <w:rsid w:val="0099161D"/>
    <w:rsid w:val="00991692"/>
    <w:rsid w:val="00991B29"/>
    <w:rsid w:val="00992050"/>
    <w:rsid w:val="00992965"/>
    <w:rsid w:val="00992C65"/>
    <w:rsid w:val="00992DEC"/>
    <w:rsid w:val="0099333E"/>
    <w:rsid w:val="00993B2C"/>
    <w:rsid w:val="009948CE"/>
    <w:rsid w:val="00994CF9"/>
    <w:rsid w:val="009957D0"/>
    <w:rsid w:val="00995BF9"/>
    <w:rsid w:val="00995F64"/>
    <w:rsid w:val="009968A6"/>
    <w:rsid w:val="00997150"/>
    <w:rsid w:val="00997302"/>
    <w:rsid w:val="00997507"/>
    <w:rsid w:val="00997609"/>
    <w:rsid w:val="009A025B"/>
    <w:rsid w:val="009A0334"/>
    <w:rsid w:val="009A03B3"/>
    <w:rsid w:val="009A10F6"/>
    <w:rsid w:val="009A1614"/>
    <w:rsid w:val="009A170E"/>
    <w:rsid w:val="009A17C1"/>
    <w:rsid w:val="009A2437"/>
    <w:rsid w:val="009A2DCF"/>
    <w:rsid w:val="009A30E7"/>
    <w:rsid w:val="009A32FA"/>
    <w:rsid w:val="009A34BA"/>
    <w:rsid w:val="009A3AF7"/>
    <w:rsid w:val="009A3F47"/>
    <w:rsid w:val="009A4E00"/>
    <w:rsid w:val="009A4FF4"/>
    <w:rsid w:val="009A53F9"/>
    <w:rsid w:val="009A5A54"/>
    <w:rsid w:val="009A5BED"/>
    <w:rsid w:val="009A64C0"/>
    <w:rsid w:val="009A6536"/>
    <w:rsid w:val="009A68E6"/>
    <w:rsid w:val="009A6B23"/>
    <w:rsid w:val="009A79D8"/>
    <w:rsid w:val="009A7CEE"/>
    <w:rsid w:val="009B0046"/>
    <w:rsid w:val="009B00DD"/>
    <w:rsid w:val="009B06E3"/>
    <w:rsid w:val="009B070D"/>
    <w:rsid w:val="009B0A2B"/>
    <w:rsid w:val="009B0B1C"/>
    <w:rsid w:val="009B0CC1"/>
    <w:rsid w:val="009B1267"/>
    <w:rsid w:val="009B1C29"/>
    <w:rsid w:val="009B2013"/>
    <w:rsid w:val="009B26D6"/>
    <w:rsid w:val="009B2CF4"/>
    <w:rsid w:val="009B3117"/>
    <w:rsid w:val="009B3298"/>
    <w:rsid w:val="009B3920"/>
    <w:rsid w:val="009B4863"/>
    <w:rsid w:val="009B4BB9"/>
    <w:rsid w:val="009B4BF2"/>
    <w:rsid w:val="009B5514"/>
    <w:rsid w:val="009B67A7"/>
    <w:rsid w:val="009B6878"/>
    <w:rsid w:val="009B6EB4"/>
    <w:rsid w:val="009B7EC1"/>
    <w:rsid w:val="009C081E"/>
    <w:rsid w:val="009C08C9"/>
    <w:rsid w:val="009C0C7A"/>
    <w:rsid w:val="009C0FAC"/>
    <w:rsid w:val="009C0FBA"/>
    <w:rsid w:val="009C1440"/>
    <w:rsid w:val="009C1AC5"/>
    <w:rsid w:val="009C1EEC"/>
    <w:rsid w:val="009C2107"/>
    <w:rsid w:val="009C2CA4"/>
    <w:rsid w:val="009C323B"/>
    <w:rsid w:val="009C3B21"/>
    <w:rsid w:val="009C3B59"/>
    <w:rsid w:val="009C3FBC"/>
    <w:rsid w:val="009C5162"/>
    <w:rsid w:val="009C51A5"/>
    <w:rsid w:val="009C569F"/>
    <w:rsid w:val="009C5D9E"/>
    <w:rsid w:val="009C5FAB"/>
    <w:rsid w:val="009C6209"/>
    <w:rsid w:val="009C6A48"/>
    <w:rsid w:val="009C70FB"/>
    <w:rsid w:val="009C78F1"/>
    <w:rsid w:val="009D03C1"/>
    <w:rsid w:val="009D0A20"/>
    <w:rsid w:val="009D0AFD"/>
    <w:rsid w:val="009D0BA6"/>
    <w:rsid w:val="009D0FED"/>
    <w:rsid w:val="009D0FF9"/>
    <w:rsid w:val="009D11A8"/>
    <w:rsid w:val="009D143C"/>
    <w:rsid w:val="009D1B8C"/>
    <w:rsid w:val="009D20B8"/>
    <w:rsid w:val="009D2348"/>
    <w:rsid w:val="009D23D4"/>
    <w:rsid w:val="009D261D"/>
    <w:rsid w:val="009D2660"/>
    <w:rsid w:val="009D2700"/>
    <w:rsid w:val="009D2734"/>
    <w:rsid w:val="009D2BAE"/>
    <w:rsid w:val="009D2C31"/>
    <w:rsid w:val="009D2C3E"/>
    <w:rsid w:val="009D2FD9"/>
    <w:rsid w:val="009D3A1F"/>
    <w:rsid w:val="009D3A6D"/>
    <w:rsid w:val="009D3DD8"/>
    <w:rsid w:val="009D3EDA"/>
    <w:rsid w:val="009D4857"/>
    <w:rsid w:val="009D49A4"/>
    <w:rsid w:val="009D54EF"/>
    <w:rsid w:val="009D5BAB"/>
    <w:rsid w:val="009D5C87"/>
    <w:rsid w:val="009D5DC6"/>
    <w:rsid w:val="009D64E0"/>
    <w:rsid w:val="009D6DD4"/>
    <w:rsid w:val="009D6EC9"/>
    <w:rsid w:val="009D78A0"/>
    <w:rsid w:val="009D7F82"/>
    <w:rsid w:val="009E0625"/>
    <w:rsid w:val="009E0DF7"/>
    <w:rsid w:val="009E1141"/>
    <w:rsid w:val="009E120F"/>
    <w:rsid w:val="009E1915"/>
    <w:rsid w:val="009E1AEC"/>
    <w:rsid w:val="009E1D31"/>
    <w:rsid w:val="009E25C7"/>
    <w:rsid w:val="009E29A1"/>
    <w:rsid w:val="009E2FF0"/>
    <w:rsid w:val="009E3034"/>
    <w:rsid w:val="009E303D"/>
    <w:rsid w:val="009E3167"/>
    <w:rsid w:val="009E3773"/>
    <w:rsid w:val="009E3851"/>
    <w:rsid w:val="009E38DE"/>
    <w:rsid w:val="009E401B"/>
    <w:rsid w:val="009E549F"/>
    <w:rsid w:val="009E582E"/>
    <w:rsid w:val="009E5A95"/>
    <w:rsid w:val="009E5C17"/>
    <w:rsid w:val="009E5CB4"/>
    <w:rsid w:val="009E62CA"/>
    <w:rsid w:val="009E6708"/>
    <w:rsid w:val="009E6FF5"/>
    <w:rsid w:val="009E746F"/>
    <w:rsid w:val="009F0790"/>
    <w:rsid w:val="009F07F0"/>
    <w:rsid w:val="009F0DDC"/>
    <w:rsid w:val="009F0F64"/>
    <w:rsid w:val="009F1190"/>
    <w:rsid w:val="009F1328"/>
    <w:rsid w:val="009F175B"/>
    <w:rsid w:val="009F1A95"/>
    <w:rsid w:val="009F20BE"/>
    <w:rsid w:val="009F22D9"/>
    <w:rsid w:val="009F28A8"/>
    <w:rsid w:val="009F296F"/>
    <w:rsid w:val="009F30BD"/>
    <w:rsid w:val="009F30E3"/>
    <w:rsid w:val="009F30FF"/>
    <w:rsid w:val="009F39FA"/>
    <w:rsid w:val="009F3ABC"/>
    <w:rsid w:val="009F3EA5"/>
    <w:rsid w:val="009F473E"/>
    <w:rsid w:val="009F4965"/>
    <w:rsid w:val="009F4C77"/>
    <w:rsid w:val="009F4F42"/>
    <w:rsid w:val="009F5247"/>
    <w:rsid w:val="009F5787"/>
    <w:rsid w:val="009F5D51"/>
    <w:rsid w:val="009F5E81"/>
    <w:rsid w:val="009F682A"/>
    <w:rsid w:val="009F6984"/>
    <w:rsid w:val="009F6FB9"/>
    <w:rsid w:val="009F792E"/>
    <w:rsid w:val="009F7C73"/>
    <w:rsid w:val="009F7FF5"/>
    <w:rsid w:val="00A00875"/>
    <w:rsid w:val="00A0095E"/>
    <w:rsid w:val="00A0121C"/>
    <w:rsid w:val="00A01258"/>
    <w:rsid w:val="00A0129B"/>
    <w:rsid w:val="00A01324"/>
    <w:rsid w:val="00A014D4"/>
    <w:rsid w:val="00A01C74"/>
    <w:rsid w:val="00A022BE"/>
    <w:rsid w:val="00A0236F"/>
    <w:rsid w:val="00A0241F"/>
    <w:rsid w:val="00A02692"/>
    <w:rsid w:val="00A02FC8"/>
    <w:rsid w:val="00A03377"/>
    <w:rsid w:val="00A0394F"/>
    <w:rsid w:val="00A03DC8"/>
    <w:rsid w:val="00A03FC5"/>
    <w:rsid w:val="00A04580"/>
    <w:rsid w:val="00A045DC"/>
    <w:rsid w:val="00A04A9C"/>
    <w:rsid w:val="00A065D4"/>
    <w:rsid w:val="00A06A33"/>
    <w:rsid w:val="00A06A34"/>
    <w:rsid w:val="00A06E77"/>
    <w:rsid w:val="00A07019"/>
    <w:rsid w:val="00A07134"/>
    <w:rsid w:val="00A073AE"/>
    <w:rsid w:val="00A073E0"/>
    <w:rsid w:val="00A07697"/>
    <w:rsid w:val="00A077CB"/>
    <w:rsid w:val="00A07B4B"/>
    <w:rsid w:val="00A07DD9"/>
    <w:rsid w:val="00A07FDB"/>
    <w:rsid w:val="00A103BB"/>
    <w:rsid w:val="00A107C5"/>
    <w:rsid w:val="00A10C64"/>
    <w:rsid w:val="00A114C2"/>
    <w:rsid w:val="00A12288"/>
    <w:rsid w:val="00A124AF"/>
    <w:rsid w:val="00A1253A"/>
    <w:rsid w:val="00A12A4C"/>
    <w:rsid w:val="00A12AFF"/>
    <w:rsid w:val="00A1316A"/>
    <w:rsid w:val="00A1334E"/>
    <w:rsid w:val="00A13666"/>
    <w:rsid w:val="00A13A17"/>
    <w:rsid w:val="00A141EC"/>
    <w:rsid w:val="00A144E4"/>
    <w:rsid w:val="00A148AB"/>
    <w:rsid w:val="00A14B9B"/>
    <w:rsid w:val="00A15544"/>
    <w:rsid w:val="00A15AEA"/>
    <w:rsid w:val="00A16008"/>
    <w:rsid w:val="00A16783"/>
    <w:rsid w:val="00A16CFF"/>
    <w:rsid w:val="00A1707C"/>
    <w:rsid w:val="00A17BB0"/>
    <w:rsid w:val="00A17BB1"/>
    <w:rsid w:val="00A17D0C"/>
    <w:rsid w:val="00A20587"/>
    <w:rsid w:val="00A20C46"/>
    <w:rsid w:val="00A214F6"/>
    <w:rsid w:val="00A21739"/>
    <w:rsid w:val="00A2179D"/>
    <w:rsid w:val="00A21953"/>
    <w:rsid w:val="00A219F1"/>
    <w:rsid w:val="00A22067"/>
    <w:rsid w:val="00A2241C"/>
    <w:rsid w:val="00A22C9E"/>
    <w:rsid w:val="00A22CF7"/>
    <w:rsid w:val="00A231EB"/>
    <w:rsid w:val="00A23A52"/>
    <w:rsid w:val="00A242D8"/>
    <w:rsid w:val="00A244CF"/>
    <w:rsid w:val="00A247BD"/>
    <w:rsid w:val="00A248CE"/>
    <w:rsid w:val="00A24BB5"/>
    <w:rsid w:val="00A24C95"/>
    <w:rsid w:val="00A2522C"/>
    <w:rsid w:val="00A25281"/>
    <w:rsid w:val="00A25878"/>
    <w:rsid w:val="00A2599A"/>
    <w:rsid w:val="00A25CCF"/>
    <w:rsid w:val="00A26046"/>
    <w:rsid w:val="00A26094"/>
    <w:rsid w:val="00A273FF"/>
    <w:rsid w:val="00A2782F"/>
    <w:rsid w:val="00A278F2"/>
    <w:rsid w:val="00A27E7A"/>
    <w:rsid w:val="00A301BF"/>
    <w:rsid w:val="00A302B2"/>
    <w:rsid w:val="00A30395"/>
    <w:rsid w:val="00A30825"/>
    <w:rsid w:val="00A309FF"/>
    <w:rsid w:val="00A31DEF"/>
    <w:rsid w:val="00A331B4"/>
    <w:rsid w:val="00A331EF"/>
    <w:rsid w:val="00A33E56"/>
    <w:rsid w:val="00A341E4"/>
    <w:rsid w:val="00A3484E"/>
    <w:rsid w:val="00A34939"/>
    <w:rsid w:val="00A34E32"/>
    <w:rsid w:val="00A34E90"/>
    <w:rsid w:val="00A354EC"/>
    <w:rsid w:val="00A356D0"/>
    <w:rsid w:val="00A356D3"/>
    <w:rsid w:val="00A360C9"/>
    <w:rsid w:val="00A3620F"/>
    <w:rsid w:val="00A362A1"/>
    <w:rsid w:val="00A36ADA"/>
    <w:rsid w:val="00A36C0F"/>
    <w:rsid w:val="00A379ED"/>
    <w:rsid w:val="00A37C4D"/>
    <w:rsid w:val="00A40285"/>
    <w:rsid w:val="00A4109B"/>
    <w:rsid w:val="00A41C87"/>
    <w:rsid w:val="00A4227A"/>
    <w:rsid w:val="00A4276A"/>
    <w:rsid w:val="00A42C67"/>
    <w:rsid w:val="00A42C7F"/>
    <w:rsid w:val="00A42CF5"/>
    <w:rsid w:val="00A42F44"/>
    <w:rsid w:val="00A43018"/>
    <w:rsid w:val="00A43139"/>
    <w:rsid w:val="00A435B6"/>
    <w:rsid w:val="00A438D8"/>
    <w:rsid w:val="00A442B0"/>
    <w:rsid w:val="00A4443A"/>
    <w:rsid w:val="00A44592"/>
    <w:rsid w:val="00A45212"/>
    <w:rsid w:val="00A45448"/>
    <w:rsid w:val="00A454E6"/>
    <w:rsid w:val="00A45514"/>
    <w:rsid w:val="00A45A05"/>
    <w:rsid w:val="00A45B89"/>
    <w:rsid w:val="00A45BFF"/>
    <w:rsid w:val="00A45FB9"/>
    <w:rsid w:val="00A45FD5"/>
    <w:rsid w:val="00A473F5"/>
    <w:rsid w:val="00A503AF"/>
    <w:rsid w:val="00A50433"/>
    <w:rsid w:val="00A51CBC"/>
    <w:rsid w:val="00A51F9D"/>
    <w:rsid w:val="00A52326"/>
    <w:rsid w:val="00A52686"/>
    <w:rsid w:val="00A52EA7"/>
    <w:rsid w:val="00A540D5"/>
    <w:rsid w:val="00A5416A"/>
    <w:rsid w:val="00A548FD"/>
    <w:rsid w:val="00A54A36"/>
    <w:rsid w:val="00A54FFC"/>
    <w:rsid w:val="00A5519F"/>
    <w:rsid w:val="00A554EC"/>
    <w:rsid w:val="00A55A76"/>
    <w:rsid w:val="00A55C50"/>
    <w:rsid w:val="00A562EC"/>
    <w:rsid w:val="00A56CB0"/>
    <w:rsid w:val="00A56D82"/>
    <w:rsid w:val="00A56DAE"/>
    <w:rsid w:val="00A5701D"/>
    <w:rsid w:val="00A57504"/>
    <w:rsid w:val="00A578B3"/>
    <w:rsid w:val="00A5790C"/>
    <w:rsid w:val="00A57DB3"/>
    <w:rsid w:val="00A6091A"/>
    <w:rsid w:val="00A60DD7"/>
    <w:rsid w:val="00A61404"/>
    <w:rsid w:val="00A617F9"/>
    <w:rsid w:val="00A61A6E"/>
    <w:rsid w:val="00A61FAF"/>
    <w:rsid w:val="00A624E0"/>
    <w:rsid w:val="00A62D98"/>
    <w:rsid w:val="00A62E13"/>
    <w:rsid w:val="00A63011"/>
    <w:rsid w:val="00A63908"/>
    <w:rsid w:val="00A6398D"/>
    <w:rsid w:val="00A639F4"/>
    <w:rsid w:val="00A64601"/>
    <w:rsid w:val="00A646DC"/>
    <w:rsid w:val="00A64AD1"/>
    <w:rsid w:val="00A64C9E"/>
    <w:rsid w:val="00A6509B"/>
    <w:rsid w:val="00A650F9"/>
    <w:rsid w:val="00A65619"/>
    <w:rsid w:val="00A65864"/>
    <w:rsid w:val="00A65B96"/>
    <w:rsid w:val="00A65FAE"/>
    <w:rsid w:val="00A65FB0"/>
    <w:rsid w:val="00A66034"/>
    <w:rsid w:val="00A66782"/>
    <w:rsid w:val="00A67FDD"/>
    <w:rsid w:val="00A70179"/>
    <w:rsid w:val="00A7022A"/>
    <w:rsid w:val="00A715F0"/>
    <w:rsid w:val="00A716D0"/>
    <w:rsid w:val="00A71AB1"/>
    <w:rsid w:val="00A729FE"/>
    <w:rsid w:val="00A72B31"/>
    <w:rsid w:val="00A72BB2"/>
    <w:rsid w:val="00A72DAC"/>
    <w:rsid w:val="00A73011"/>
    <w:rsid w:val="00A73188"/>
    <w:rsid w:val="00A74A6F"/>
    <w:rsid w:val="00A74A7D"/>
    <w:rsid w:val="00A74ABA"/>
    <w:rsid w:val="00A753FA"/>
    <w:rsid w:val="00A7573E"/>
    <w:rsid w:val="00A75A5B"/>
    <w:rsid w:val="00A75BC2"/>
    <w:rsid w:val="00A75FCC"/>
    <w:rsid w:val="00A75FF0"/>
    <w:rsid w:val="00A764F6"/>
    <w:rsid w:val="00A769D0"/>
    <w:rsid w:val="00A7793C"/>
    <w:rsid w:val="00A77AF0"/>
    <w:rsid w:val="00A77DA8"/>
    <w:rsid w:val="00A80002"/>
    <w:rsid w:val="00A809E1"/>
    <w:rsid w:val="00A812A7"/>
    <w:rsid w:val="00A81695"/>
    <w:rsid w:val="00A816E2"/>
    <w:rsid w:val="00A819BB"/>
    <w:rsid w:val="00A81A32"/>
    <w:rsid w:val="00A81B4E"/>
    <w:rsid w:val="00A81B54"/>
    <w:rsid w:val="00A82322"/>
    <w:rsid w:val="00A82B31"/>
    <w:rsid w:val="00A82F1A"/>
    <w:rsid w:val="00A82F44"/>
    <w:rsid w:val="00A83039"/>
    <w:rsid w:val="00A834C8"/>
    <w:rsid w:val="00A835BD"/>
    <w:rsid w:val="00A83657"/>
    <w:rsid w:val="00A837C4"/>
    <w:rsid w:val="00A83C44"/>
    <w:rsid w:val="00A83D81"/>
    <w:rsid w:val="00A8466A"/>
    <w:rsid w:val="00A84790"/>
    <w:rsid w:val="00A84BB0"/>
    <w:rsid w:val="00A85305"/>
    <w:rsid w:val="00A8550F"/>
    <w:rsid w:val="00A856A0"/>
    <w:rsid w:val="00A85FC3"/>
    <w:rsid w:val="00A86590"/>
    <w:rsid w:val="00A86960"/>
    <w:rsid w:val="00A86A97"/>
    <w:rsid w:val="00A8705B"/>
    <w:rsid w:val="00A8723A"/>
    <w:rsid w:val="00A879C4"/>
    <w:rsid w:val="00A909BC"/>
    <w:rsid w:val="00A90F17"/>
    <w:rsid w:val="00A90F1D"/>
    <w:rsid w:val="00A91B2A"/>
    <w:rsid w:val="00A9215B"/>
    <w:rsid w:val="00A92982"/>
    <w:rsid w:val="00A92EDC"/>
    <w:rsid w:val="00A93200"/>
    <w:rsid w:val="00A9470E"/>
    <w:rsid w:val="00A95292"/>
    <w:rsid w:val="00A95799"/>
    <w:rsid w:val="00A959B6"/>
    <w:rsid w:val="00A95A32"/>
    <w:rsid w:val="00A95B28"/>
    <w:rsid w:val="00A95C7E"/>
    <w:rsid w:val="00A95D63"/>
    <w:rsid w:val="00A95E34"/>
    <w:rsid w:val="00A96533"/>
    <w:rsid w:val="00A9707B"/>
    <w:rsid w:val="00A973F6"/>
    <w:rsid w:val="00A979CB"/>
    <w:rsid w:val="00A97B15"/>
    <w:rsid w:val="00A97CAF"/>
    <w:rsid w:val="00AA077B"/>
    <w:rsid w:val="00AA0E78"/>
    <w:rsid w:val="00AA1192"/>
    <w:rsid w:val="00AA1288"/>
    <w:rsid w:val="00AA135E"/>
    <w:rsid w:val="00AA166A"/>
    <w:rsid w:val="00AA1CF1"/>
    <w:rsid w:val="00AA1ECC"/>
    <w:rsid w:val="00AA1EE4"/>
    <w:rsid w:val="00AA2321"/>
    <w:rsid w:val="00AA2BE3"/>
    <w:rsid w:val="00AA2C70"/>
    <w:rsid w:val="00AA2CB3"/>
    <w:rsid w:val="00AA3092"/>
    <w:rsid w:val="00AA3591"/>
    <w:rsid w:val="00AA42D5"/>
    <w:rsid w:val="00AA48BD"/>
    <w:rsid w:val="00AA4C79"/>
    <w:rsid w:val="00AA5258"/>
    <w:rsid w:val="00AA5F59"/>
    <w:rsid w:val="00AA6103"/>
    <w:rsid w:val="00AA6226"/>
    <w:rsid w:val="00AA7B80"/>
    <w:rsid w:val="00AA7CDC"/>
    <w:rsid w:val="00AA7F96"/>
    <w:rsid w:val="00AB0279"/>
    <w:rsid w:val="00AB0634"/>
    <w:rsid w:val="00AB0857"/>
    <w:rsid w:val="00AB0906"/>
    <w:rsid w:val="00AB1D30"/>
    <w:rsid w:val="00AB28B6"/>
    <w:rsid w:val="00AB2980"/>
    <w:rsid w:val="00AB2FAB"/>
    <w:rsid w:val="00AB3AAF"/>
    <w:rsid w:val="00AB3CFA"/>
    <w:rsid w:val="00AB4044"/>
    <w:rsid w:val="00AB4320"/>
    <w:rsid w:val="00AB4BC2"/>
    <w:rsid w:val="00AB5793"/>
    <w:rsid w:val="00AB590F"/>
    <w:rsid w:val="00AB5C14"/>
    <w:rsid w:val="00AB5E48"/>
    <w:rsid w:val="00AB5E53"/>
    <w:rsid w:val="00AB632C"/>
    <w:rsid w:val="00AB75F4"/>
    <w:rsid w:val="00AB7CED"/>
    <w:rsid w:val="00AB7E1E"/>
    <w:rsid w:val="00AC037A"/>
    <w:rsid w:val="00AC0B49"/>
    <w:rsid w:val="00AC0BFB"/>
    <w:rsid w:val="00AC0C06"/>
    <w:rsid w:val="00AC0DD5"/>
    <w:rsid w:val="00AC1613"/>
    <w:rsid w:val="00AC1B43"/>
    <w:rsid w:val="00AC1CE4"/>
    <w:rsid w:val="00AC1EE7"/>
    <w:rsid w:val="00AC30BF"/>
    <w:rsid w:val="00AC333F"/>
    <w:rsid w:val="00AC341F"/>
    <w:rsid w:val="00AC34FB"/>
    <w:rsid w:val="00AC4782"/>
    <w:rsid w:val="00AC4CC9"/>
    <w:rsid w:val="00AC4CE6"/>
    <w:rsid w:val="00AC4D88"/>
    <w:rsid w:val="00AC4DB9"/>
    <w:rsid w:val="00AC585C"/>
    <w:rsid w:val="00AC5C56"/>
    <w:rsid w:val="00AC6178"/>
    <w:rsid w:val="00AC6B51"/>
    <w:rsid w:val="00AC7165"/>
    <w:rsid w:val="00AC7306"/>
    <w:rsid w:val="00AC79F6"/>
    <w:rsid w:val="00AD03A1"/>
    <w:rsid w:val="00AD0DD4"/>
    <w:rsid w:val="00AD119C"/>
    <w:rsid w:val="00AD1925"/>
    <w:rsid w:val="00AD1C03"/>
    <w:rsid w:val="00AD1DCF"/>
    <w:rsid w:val="00AD21DE"/>
    <w:rsid w:val="00AD22A8"/>
    <w:rsid w:val="00AD2BAE"/>
    <w:rsid w:val="00AD2D23"/>
    <w:rsid w:val="00AD31A8"/>
    <w:rsid w:val="00AD3363"/>
    <w:rsid w:val="00AD35CA"/>
    <w:rsid w:val="00AD384F"/>
    <w:rsid w:val="00AD3A9A"/>
    <w:rsid w:val="00AD3E19"/>
    <w:rsid w:val="00AD407F"/>
    <w:rsid w:val="00AD5278"/>
    <w:rsid w:val="00AD56C1"/>
    <w:rsid w:val="00AD5905"/>
    <w:rsid w:val="00AD594C"/>
    <w:rsid w:val="00AD67EE"/>
    <w:rsid w:val="00AD6CF4"/>
    <w:rsid w:val="00AD703B"/>
    <w:rsid w:val="00AD78E9"/>
    <w:rsid w:val="00AD7A9D"/>
    <w:rsid w:val="00AD7C9E"/>
    <w:rsid w:val="00AD7F0D"/>
    <w:rsid w:val="00AE067D"/>
    <w:rsid w:val="00AE06D5"/>
    <w:rsid w:val="00AE07E9"/>
    <w:rsid w:val="00AE0B69"/>
    <w:rsid w:val="00AE0EEC"/>
    <w:rsid w:val="00AE0F92"/>
    <w:rsid w:val="00AE11B5"/>
    <w:rsid w:val="00AE16D3"/>
    <w:rsid w:val="00AE1DA1"/>
    <w:rsid w:val="00AE1F3E"/>
    <w:rsid w:val="00AE2149"/>
    <w:rsid w:val="00AE25BF"/>
    <w:rsid w:val="00AE270E"/>
    <w:rsid w:val="00AE2CEF"/>
    <w:rsid w:val="00AE3266"/>
    <w:rsid w:val="00AE3297"/>
    <w:rsid w:val="00AE346E"/>
    <w:rsid w:val="00AE364C"/>
    <w:rsid w:val="00AE384D"/>
    <w:rsid w:val="00AE3970"/>
    <w:rsid w:val="00AE4432"/>
    <w:rsid w:val="00AE44F3"/>
    <w:rsid w:val="00AE4848"/>
    <w:rsid w:val="00AE4E2A"/>
    <w:rsid w:val="00AE524E"/>
    <w:rsid w:val="00AE5AA9"/>
    <w:rsid w:val="00AE65E8"/>
    <w:rsid w:val="00AE6E7B"/>
    <w:rsid w:val="00AF043D"/>
    <w:rsid w:val="00AF079D"/>
    <w:rsid w:val="00AF0B95"/>
    <w:rsid w:val="00AF0D61"/>
    <w:rsid w:val="00AF10F3"/>
    <w:rsid w:val="00AF1181"/>
    <w:rsid w:val="00AF1293"/>
    <w:rsid w:val="00AF12ED"/>
    <w:rsid w:val="00AF1702"/>
    <w:rsid w:val="00AF1916"/>
    <w:rsid w:val="00AF2135"/>
    <w:rsid w:val="00AF219F"/>
    <w:rsid w:val="00AF2F79"/>
    <w:rsid w:val="00AF307F"/>
    <w:rsid w:val="00AF3302"/>
    <w:rsid w:val="00AF3CD5"/>
    <w:rsid w:val="00AF3D6C"/>
    <w:rsid w:val="00AF3DC0"/>
    <w:rsid w:val="00AF4653"/>
    <w:rsid w:val="00AF58FF"/>
    <w:rsid w:val="00AF598E"/>
    <w:rsid w:val="00AF6F4B"/>
    <w:rsid w:val="00AF7137"/>
    <w:rsid w:val="00AF793D"/>
    <w:rsid w:val="00AF7BAC"/>
    <w:rsid w:val="00AF7DB7"/>
    <w:rsid w:val="00B00264"/>
    <w:rsid w:val="00B00A0C"/>
    <w:rsid w:val="00B0117A"/>
    <w:rsid w:val="00B013BC"/>
    <w:rsid w:val="00B013D1"/>
    <w:rsid w:val="00B0142F"/>
    <w:rsid w:val="00B01435"/>
    <w:rsid w:val="00B015A1"/>
    <w:rsid w:val="00B01712"/>
    <w:rsid w:val="00B01AC4"/>
    <w:rsid w:val="00B01E53"/>
    <w:rsid w:val="00B02576"/>
    <w:rsid w:val="00B02F1C"/>
    <w:rsid w:val="00B03341"/>
    <w:rsid w:val="00B036B7"/>
    <w:rsid w:val="00B03A41"/>
    <w:rsid w:val="00B0451F"/>
    <w:rsid w:val="00B05374"/>
    <w:rsid w:val="00B054F2"/>
    <w:rsid w:val="00B05871"/>
    <w:rsid w:val="00B05CAD"/>
    <w:rsid w:val="00B05FFD"/>
    <w:rsid w:val="00B06222"/>
    <w:rsid w:val="00B065EF"/>
    <w:rsid w:val="00B06AB2"/>
    <w:rsid w:val="00B07D4A"/>
    <w:rsid w:val="00B07D9A"/>
    <w:rsid w:val="00B07DAC"/>
    <w:rsid w:val="00B07E47"/>
    <w:rsid w:val="00B07E76"/>
    <w:rsid w:val="00B10488"/>
    <w:rsid w:val="00B1064D"/>
    <w:rsid w:val="00B106DE"/>
    <w:rsid w:val="00B10741"/>
    <w:rsid w:val="00B10D02"/>
    <w:rsid w:val="00B11363"/>
    <w:rsid w:val="00B113F0"/>
    <w:rsid w:val="00B119DD"/>
    <w:rsid w:val="00B11C39"/>
    <w:rsid w:val="00B11E51"/>
    <w:rsid w:val="00B11F0A"/>
    <w:rsid w:val="00B11F6F"/>
    <w:rsid w:val="00B12279"/>
    <w:rsid w:val="00B12310"/>
    <w:rsid w:val="00B123AA"/>
    <w:rsid w:val="00B129F7"/>
    <w:rsid w:val="00B12DC1"/>
    <w:rsid w:val="00B130D2"/>
    <w:rsid w:val="00B13C96"/>
    <w:rsid w:val="00B14833"/>
    <w:rsid w:val="00B148FD"/>
    <w:rsid w:val="00B14B32"/>
    <w:rsid w:val="00B14BCE"/>
    <w:rsid w:val="00B14C42"/>
    <w:rsid w:val="00B14E70"/>
    <w:rsid w:val="00B156D7"/>
    <w:rsid w:val="00B15D26"/>
    <w:rsid w:val="00B15EF1"/>
    <w:rsid w:val="00B17677"/>
    <w:rsid w:val="00B201E2"/>
    <w:rsid w:val="00B217D6"/>
    <w:rsid w:val="00B21B94"/>
    <w:rsid w:val="00B21EFD"/>
    <w:rsid w:val="00B22669"/>
    <w:rsid w:val="00B23174"/>
    <w:rsid w:val="00B231B1"/>
    <w:rsid w:val="00B23B3A"/>
    <w:rsid w:val="00B24377"/>
    <w:rsid w:val="00B24656"/>
    <w:rsid w:val="00B248A1"/>
    <w:rsid w:val="00B250DC"/>
    <w:rsid w:val="00B258CD"/>
    <w:rsid w:val="00B25C54"/>
    <w:rsid w:val="00B2614B"/>
    <w:rsid w:val="00B26797"/>
    <w:rsid w:val="00B26D7D"/>
    <w:rsid w:val="00B27494"/>
    <w:rsid w:val="00B275F9"/>
    <w:rsid w:val="00B30A49"/>
    <w:rsid w:val="00B30B2B"/>
    <w:rsid w:val="00B30F1D"/>
    <w:rsid w:val="00B31181"/>
    <w:rsid w:val="00B317E7"/>
    <w:rsid w:val="00B31B5C"/>
    <w:rsid w:val="00B32FC0"/>
    <w:rsid w:val="00B33324"/>
    <w:rsid w:val="00B33A8F"/>
    <w:rsid w:val="00B3410E"/>
    <w:rsid w:val="00B34E12"/>
    <w:rsid w:val="00B35812"/>
    <w:rsid w:val="00B35DC0"/>
    <w:rsid w:val="00B36EC1"/>
    <w:rsid w:val="00B36F1A"/>
    <w:rsid w:val="00B37769"/>
    <w:rsid w:val="00B40D90"/>
    <w:rsid w:val="00B41337"/>
    <w:rsid w:val="00B4165E"/>
    <w:rsid w:val="00B417D2"/>
    <w:rsid w:val="00B4189C"/>
    <w:rsid w:val="00B41B2F"/>
    <w:rsid w:val="00B421F6"/>
    <w:rsid w:val="00B4317B"/>
    <w:rsid w:val="00B43247"/>
    <w:rsid w:val="00B435AD"/>
    <w:rsid w:val="00B436A3"/>
    <w:rsid w:val="00B43865"/>
    <w:rsid w:val="00B439FB"/>
    <w:rsid w:val="00B43B53"/>
    <w:rsid w:val="00B43CEF"/>
    <w:rsid w:val="00B43D87"/>
    <w:rsid w:val="00B443E4"/>
    <w:rsid w:val="00B4463D"/>
    <w:rsid w:val="00B44BCA"/>
    <w:rsid w:val="00B45571"/>
    <w:rsid w:val="00B4603C"/>
    <w:rsid w:val="00B4605E"/>
    <w:rsid w:val="00B470C7"/>
    <w:rsid w:val="00B479E5"/>
    <w:rsid w:val="00B47FC3"/>
    <w:rsid w:val="00B504C0"/>
    <w:rsid w:val="00B504C2"/>
    <w:rsid w:val="00B5058E"/>
    <w:rsid w:val="00B50C4C"/>
    <w:rsid w:val="00B50C4F"/>
    <w:rsid w:val="00B50F12"/>
    <w:rsid w:val="00B51366"/>
    <w:rsid w:val="00B51931"/>
    <w:rsid w:val="00B51F98"/>
    <w:rsid w:val="00B52802"/>
    <w:rsid w:val="00B52B94"/>
    <w:rsid w:val="00B52DE4"/>
    <w:rsid w:val="00B52EBD"/>
    <w:rsid w:val="00B52F06"/>
    <w:rsid w:val="00B53164"/>
    <w:rsid w:val="00B5326E"/>
    <w:rsid w:val="00B53976"/>
    <w:rsid w:val="00B5397B"/>
    <w:rsid w:val="00B53A25"/>
    <w:rsid w:val="00B5484D"/>
    <w:rsid w:val="00B5497A"/>
    <w:rsid w:val="00B54AC3"/>
    <w:rsid w:val="00B55033"/>
    <w:rsid w:val="00B5503F"/>
    <w:rsid w:val="00B550E9"/>
    <w:rsid w:val="00B5518B"/>
    <w:rsid w:val="00B559AE"/>
    <w:rsid w:val="00B563EA"/>
    <w:rsid w:val="00B566F9"/>
    <w:rsid w:val="00B56A2D"/>
    <w:rsid w:val="00B56CDF"/>
    <w:rsid w:val="00B56D43"/>
    <w:rsid w:val="00B56F34"/>
    <w:rsid w:val="00B579AE"/>
    <w:rsid w:val="00B57B1A"/>
    <w:rsid w:val="00B57BFC"/>
    <w:rsid w:val="00B60406"/>
    <w:rsid w:val="00B604CD"/>
    <w:rsid w:val="00B608B3"/>
    <w:rsid w:val="00B60E51"/>
    <w:rsid w:val="00B612CC"/>
    <w:rsid w:val="00B62064"/>
    <w:rsid w:val="00B6236B"/>
    <w:rsid w:val="00B6306F"/>
    <w:rsid w:val="00B632BB"/>
    <w:rsid w:val="00B63358"/>
    <w:rsid w:val="00B633A4"/>
    <w:rsid w:val="00B638A3"/>
    <w:rsid w:val="00B63A54"/>
    <w:rsid w:val="00B63B73"/>
    <w:rsid w:val="00B6419A"/>
    <w:rsid w:val="00B64ABA"/>
    <w:rsid w:val="00B64CF9"/>
    <w:rsid w:val="00B6535B"/>
    <w:rsid w:val="00B6538A"/>
    <w:rsid w:val="00B659C7"/>
    <w:rsid w:val="00B66025"/>
    <w:rsid w:val="00B66B2E"/>
    <w:rsid w:val="00B66BE3"/>
    <w:rsid w:val="00B676DD"/>
    <w:rsid w:val="00B67AB7"/>
    <w:rsid w:val="00B702D7"/>
    <w:rsid w:val="00B7042E"/>
    <w:rsid w:val="00B705E5"/>
    <w:rsid w:val="00B70612"/>
    <w:rsid w:val="00B707A6"/>
    <w:rsid w:val="00B70943"/>
    <w:rsid w:val="00B70958"/>
    <w:rsid w:val="00B70A4E"/>
    <w:rsid w:val="00B711DA"/>
    <w:rsid w:val="00B7167B"/>
    <w:rsid w:val="00B71DB9"/>
    <w:rsid w:val="00B727DD"/>
    <w:rsid w:val="00B728C8"/>
    <w:rsid w:val="00B729D9"/>
    <w:rsid w:val="00B7321D"/>
    <w:rsid w:val="00B73622"/>
    <w:rsid w:val="00B73A46"/>
    <w:rsid w:val="00B73C35"/>
    <w:rsid w:val="00B7402F"/>
    <w:rsid w:val="00B74073"/>
    <w:rsid w:val="00B741DA"/>
    <w:rsid w:val="00B74249"/>
    <w:rsid w:val="00B7456D"/>
    <w:rsid w:val="00B758F6"/>
    <w:rsid w:val="00B75A87"/>
    <w:rsid w:val="00B75F92"/>
    <w:rsid w:val="00B76007"/>
    <w:rsid w:val="00B760D7"/>
    <w:rsid w:val="00B7678A"/>
    <w:rsid w:val="00B77477"/>
    <w:rsid w:val="00B776F5"/>
    <w:rsid w:val="00B77D18"/>
    <w:rsid w:val="00B805C4"/>
    <w:rsid w:val="00B816FE"/>
    <w:rsid w:val="00B817FA"/>
    <w:rsid w:val="00B81A48"/>
    <w:rsid w:val="00B81C76"/>
    <w:rsid w:val="00B820BC"/>
    <w:rsid w:val="00B827B8"/>
    <w:rsid w:val="00B82975"/>
    <w:rsid w:val="00B82A70"/>
    <w:rsid w:val="00B82AA6"/>
    <w:rsid w:val="00B8313A"/>
    <w:rsid w:val="00B832E9"/>
    <w:rsid w:val="00B83F5B"/>
    <w:rsid w:val="00B8468D"/>
    <w:rsid w:val="00B84894"/>
    <w:rsid w:val="00B84C7F"/>
    <w:rsid w:val="00B84CC7"/>
    <w:rsid w:val="00B84D31"/>
    <w:rsid w:val="00B851FD"/>
    <w:rsid w:val="00B85414"/>
    <w:rsid w:val="00B85834"/>
    <w:rsid w:val="00B85856"/>
    <w:rsid w:val="00B85892"/>
    <w:rsid w:val="00B85FEC"/>
    <w:rsid w:val="00B8648E"/>
    <w:rsid w:val="00B8650C"/>
    <w:rsid w:val="00B86BE5"/>
    <w:rsid w:val="00B86DE0"/>
    <w:rsid w:val="00B8787E"/>
    <w:rsid w:val="00B87BED"/>
    <w:rsid w:val="00B904C5"/>
    <w:rsid w:val="00B9054A"/>
    <w:rsid w:val="00B908B0"/>
    <w:rsid w:val="00B91154"/>
    <w:rsid w:val="00B91189"/>
    <w:rsid w:val="00B912C6"/>
    <w:rsid w:val="00B91960"/>
    <w:rsid w:val="00B91B53"/>
    <w:rsid w:val="00B92272"/>
    <w:rsid w:val="00B923D2"/>
    <w:rsid w:val="00B933B8"/>
    <w:rsid w:val="00B93503"/>
    <w:rsid w:val="00B935F7"/>
    <w:rsid w:val="00B93AEE"/>
    <w:rsid w:val="00B93B2D"/>
    <w:rsid w:val="00B93B48"/>
    <w:rsid w:val="00B943BE"/>
    <w:rsid w:val="00B944B4"/>
    <w:rsid w:val="00B945F7"/>
    <w:rsid w:val="00B94E2B"/>
    <w:rsid w:val="00B9572F"/>
    <w:rsid w:val="00B957B8"/>
    <w:rsid w:val="00B957DC"/>
    <w:rsid w:val="00B95A32"/>
    <w:rsid w:val="00B96153"/>
    <w:rsid w:val="00B962A0"/>
    <w:rsid w:val="00B963EF"/>
    <w:rsid w:val="00B96566"/>
    <w:rsid w:val="00B9684F"/>
    <w:rsid w:val="00B96DCC"/>
    <w:rsid w:val="00B96EFC"/>
    <w:rsid w:val="00B972A6"/>
    <w:rsid w:val="00B973E6"/>
    <w:rsid w:val="00B975A6"/>
    <w:rsid w:val="00B97A4B"/>
    <w:rsid w:val="00B97B91"/>
    <w:rsid w:val="00B97E67"/>
    <w:rsid w:val="00BA0307"/>
    <w:rsid w:val="00BA085A"/>
    <w:rsid w:val="00BA0F3A"/>
    <w:rsid w:val="00BA1280"/>
    <w:rsid w:val="00BA182D"/>
    <w:rsid w:val="00BA2B2B"/>
    <w:rsid w:val="00BA3094"/>
    <w:rsid w:val="00BA31E8"/>
    <w:rsid w:val="00BA3785"/>
    <w:rsid w:val="00BA37D6"/>
    <w:rsid w:val="00BA3D95"/>
    <w:rsid w:val="00BA4977"/>
    <w:rsid w:val="00BA49D5"/>
    <w:rsid w:val="00BA4D1E"/>
    <w:rsid w:val="00BA4E23"/>
    <w:rsid w:val="00BA527A"/>
    <w:rsid w:val="00BA527C"/>
    <w:rsid w:val="00BA531F"/>
    <w:rsid w:val="00BA55A7"/>
    <w:rsid w:val="00BA55E0"/>
    <w:rsid w:val="00BA59A8"/>
    <w:rsid w:val="00BA5AD5"/>
    <w:rsid w:val="00BA5CD6"/>
    <w:rsid w:val="00BA5FFC"/>
    <w:rsid w:val="00BA6305"/>
    <w:rsid w:val="00BA63CC"/>
    <w:rsid w:val="00BA6489"/>
    <w:rsid w:val="00BA6814"/>
    <w:rsid w:val="00BA6B68"/>
    <w:rsid w:val="00BA6BD4"/>
    <w:rsid w:val="00BA6C7A"/>
    <w:rsid w:val="00BA6DCB"/>
    <w:rsid w:val="00BA6DDE"/>
    <w:rsid w:val="00BA6DE1"/>
    <w:rsid w:val="00BA7025"/>
    <w:rsid w:val="00BA737A"/>
    <w:rsid w:val="00BA7527"/>
    <w:rsid w:val="00BA79BB"/>
    <w:rsid w:val="00BA7E2F"/>
    <w:rsid w:val="00BB00DA"/>
    <w:rsid w:val="00BB0495"/>
    <w:rsid w:val="00BB05DA"/>
    <w:rsid w:val="00BB0890"/>
    <w:rsid w:val="00BB08B6"/>
    <w:rsid w:val="00BB0DB3"/>
    <w:rsid w:val="00BB1226"/>
    <w:rsid w:val="00BB1625"/>
    <w:rsid w:val="00BB17D1"/>
    <w:rsid w:val="00BB3616"/>
    <w:rsid w:val="00BB3752"/>
    <w:rsid w:val="00BB38C4"/>
    <w:rsid w:val="00BB48BD"/>
    <w:rsid w:val="00BB4FA8"/>
    <w:rsid w:val="00BB539B"/>
    <w:rsid w:val="00BB544D"/>
    <w:rsid w:val="00BB54FC"/>
    <w:rsid w:val="00BB5F74"/>
    <w:rsid w:val="00BB635E"/>
    <w:rsid w:val="00BB650C"/>
    <w:rsid w:val="00BB6688"/>
    <w:rsid w:val="00BB66E4"/>
    <w:rsid w:val="00BB720D"/>
    <w:rsid w:val="00BB7537"/>
    <w:rsid w:val="00BB76B7"/>
    <w:rsid w:val="00BB7AB1"/>
    <w:rsid w:val="00BB7E64"/>
    <w:rsid w:val="00BC07C5"/>
    <w:rsid w:val="00BC0C79"/>
    <w:rsid w:val="00BC0D08"/>
    <w:rsid w:val="00BC0E5E"/>
    <w:rsid w:val="00BC106E"/>
    <w:rsid w:val="00BC116F"/>
    <w:rsid w:val="00BC1F4E"/>
    <w:rsid w:val="00BC2616"/>
    <w:rsid w:val="00BC26D4"/>
    <w:rsid w:val="00BC2746"/>
    <w:rsid w:val="00BC2D6D"/>
    <w:rsid w:val="00BC3351"/>
    <w:rsid w:val="00BC351D"/>
    <w:rsid w:val="00BC3EE0"/>
    <w:rsid w:val="00BC40D4"/>
    <w:rsid w:val="00BC47EB"/>
    <w:rsid w:val="00BC4CAC"/>
    <w:rsid w:val="00BC52F9"/>
    <w:rsid w:val="00BC567B"/>
    <w:rsid w:val="00BC5C54"/>
    <w:rsid w:val="00BC6295"/>
    <w:rsid w:val="00BC6625"/>
    <w:rsid w:val="00BC70CD"/>
    <w:rsid w:val="00BC770E"/>
    <w:rsid w:val="00BD0045"/>
    <w:rsid w:val="00BD0144"/>
    <w:rsid w:val="00BD093C"/>
    <w:rsid w:val="00BD0F60"/>
    <w:rsid w:val="00BD1323"/>
    <w:rsid w:val="00BD1AEF"/>
    <w:rsid w:val="00BD1DC2"/>
    <w:rsid w:val="00BD2322"/>
    <w:rsid w:val="00BD24A8"/>
    <w:rsid w:val="00BD2598"/>
    <w:rsid w:val="00BD2A9D"/>
    <w:rsid w:val="00BD2D26"/>
    <w:rsid w:val="00BD31F1"/>
    <w:rsid w:val="00BD33A5"/>
    <w:rsid w:val="00BD3728"/>
    <w:rsid w:val="00BD3975"/>
    <w:rsid w:val="00BD3C43"/>
    <w:rsid w:val="00BD41BE"/>
    <w:rsid w:val="00BD41ED"/>
    <w:rsid w:val="00BD48A6"/>
    <w:rsid w:val="00BD49A2"/>
    <w:rsid w:val="00BD4BE7"/>
    <w:rsid w:val="00BD4C5D"/>
    <w:rsid w:val="00BD4D45"/>
    <w:rsid w:val="00BD4D9C"/>
    <w:rsid w:val="00BD56E1"/>
    <w:rsid w:val="00BD5730"/>
    <w:rsid w:val="00BD5BBF"/>
    <w:rsid w:val="00BD5FE7"/>
    <w:rsid w:val="00BD7656"/>
    <w:rsid w:val="00BD76F1"/>
    <w:rsid w:val="00BD778E"/>
    <w:rsid w:val="00BD79E8"/>
    <w:rsid w:val="00BD7AB4"/>
    <w:rsid w:val="00BD7F0A"/>
    <w:rsid w:val="00BE003B"/>
    <w:rsid w:val="00BE035E"/>
    <w:rsid w:val="00BE0A25"/>
    <w:rsid w:val="00BE0C80"/>
    <w:rsid w:val="00BE0DA0"/>
    <w:rsid w:val="00BE1122"/>
    <w:rsid w:val="00BE114D"/>
    <w:rsid w:val="00BE2133"/>
    <w:rsid w:val="00BE21D7"/>
    <w:rsid w:val="00BE25DE"/>
    <w:rsid w:val="00BE2E1A"/>
    <w:rsid w:val="00BE2E72"/>
    <w:rsid w:val="00BE33F5"/>
    <w:rsid w:val="00BE397D"/>
    <w:rsid w:val="00BE3BCB"/>
    <w:rsid w:val="00BE4440"/>
    <w:rsid w:val="00BE4A4E"/>
    <w:rsid w:val="00BE4B92"/>
    <w:rsid w:val="00BE4EAD"/>
    <w:rsid w:val="00BE502A"/>
    <w:rsid w:val="00BE53B4"/>
    <w:rsid w:val="00BE550E"/>
    <w:rsid w:val="00BE56C8"/>
    <w:rsid w:val="00BE58A2"/>
    <w:rsid w:val="00BE61EF"/>
    <w:rsid w:val="00BE636D"/>
    <w:rsid w:val="00BE6525"/>
    <w:rsid w:val="00BE6A37"/>
    <w:rsid w:val="00BE6E1B"/>
    <w:rsid w:val="00BE7E21"/>
    <w:rsid w:val="00BF0AC0"/>
    <w:rsid w:val="00BF0B21"/>
    <w:rsid w:val="00BF0BDD"/>
    <w:rsid w:val="00BF11D7"/>
    <w:rsid w:val="00BF1505"/>
    <w:rsid w:val="00BF16A7"/>
    <w:rsid w:val="00BF16AC"/>
    <w:rsid w:val="00BF1F2B"/>
    <w:rsid w:val="00BF2481"/>
    <w:rsid w:val="00BF28A6"/>
    <w:rsid w:val="00BF2A42"/>
    <w:rsid w:val="00BF2EE5"/>
    <w:rsid w:val="00BF30BC"/>
    <w:rsid w:val="00BF41DC"/>
    <w:rsid w:val="00BF4333"/>
    <w:rsid w:val="00BF4F71"/>
    <w:rsid w:val="00BF52D8"/>
    <w:rsid w:val="00BF538F"/>
    <w:rsid w:val="00BF58D6"/>
    <w:rsid w:val="00BF5BF7"/>
    <w:rsid w:val="00BF6EB8"/>
    <w:rsid w:val="00BF75B6"/>
    <w:rsid w:val="00BF7B22"/>
    <w:rsid w:val="00BF7D58"/>
    <w:rsid w:val="00BF7FA3"/>
    <w:rsid w:val="00C0044C"/>
    <w:rsid w:val="00C004E8"/>
    <w:rsid w:val="00C00633"/>
    <w:rsid w:val="00C006DB"/>
    <w:rsid w:val="00C00703"/>
    <w:rsid w:val="00C0076E"/>
    <w:rsid w:val="00C0102F"/>
    <w:rsid w:val="00C01563"/>
    <w:rsid w:val="00C0173B"/>
    <w:rsid w:val="00C01980"/>
    <w:rsid w:val="00C01AA7"/>
    <w:rsid w:val="00C01FE7"/>
    <w:rsid w:val="00C02B91"/>
    <w:rsid w:val="00C0313C"/>
    <w:rsid w:val="00C03380"/>
    <w:rsid w:val="00C03785"/>
    <w:rsid w:val="00C038B4"/>
    <w:rsid w:val="00C038FC"/>
    <w:rsid w:val="00C03B28"/>
    <w:rsid w:val="00C03D63"/>
    <w:rsid w:val="00C03D8C"/>
    <w:rsid w:val="00C04062"/>
    <w:rsid w:val="00C04555"/>
    <w:rsid w:val="00C04AD0"/>
    <w:rsid w:val="00C04BB2"/>
    <w:rsid w:val="00C04EF8"/>
    <w:rsid w:val="00C055EC"/>
    <w:rsid w:val="00C0646B"/>
    <w:rsid w:val="00C064E1"/>
    <w:rsid w:val="00C06713"/>
    <w:rsid w:val="00C06AD7"/>
    <w:rsid w:val="00C079A8"/>
    <w:rsid w:val="00C07DEA"/>
    <w:rsid w:val="00C07F7B"/>
    <w:rsid w:val="00C07FF5"/>
    <w:rsid w:val="00C10DC9"/>
    <w:rsid w:val="00C11314"/>
    <w:rsid w:val="00C113DC"/>
    <w:rsid w:val="00C11702"/>
    <w:rsid w:val="00C11D51"/>
    <w:rsid w:val="00C126AC"/>
    <w:rsid w:val="00C12862"/>
    <w:rsid w:val="00C12C10"/>
    <w:rsid w:val="00C12FB3"/>
    <w:rsid w:val="00C13825"/>
    <w:rsid w:val="00C139A1"/>
    <w:rsid w:val="00C13A82"/>
    <w:rsid w:val="00C13B14"/>
    <w:rsid w:val="00C13E1E"/>
    <w:rsid w:val="00C13F0D"/>
    <w:rsid w:val="00C141C1"/>
    <w:rsid w:val="00C1433B"/>
    <w:rsid w:val="00C14522"/>
    <w:rsid w:val="00C14529"/>
    <w:rsid w:val="00C149FA"/>
    <w:rsid w:val="00C14C4A"/>
    <w:rsid w:val="00C14E5E"/>
    <w:rsid w:val="00C14EA4"/>
    <w:rsid w:val="00C168A9"/>
    <w:rsid w:val="00C169B9"/>
    <w:rsid w:val="00C169C7"/>
    <w:rsid w:val="00C16D67"/>
    <w:rsid w:val="00C16E64"/>
    <w:rsid w:val="00C17341"/>
    <w:rsid w:val="00C17705"/>
    <w:rsid w:val="00C2060F"/>
    <w:rsid w:val="00C20900"/>
    <w:rsid w:val="00C210D9"/>
    <w:rsid w:val="00C21793"/>
    <w:rsid w:val="00C21845"/>
    <w:rsid w:val="00C22500"/>
    <w:rsid w:val="00C22D0F"/>
    <w:rsid w:val="00C23114"/>
    <w:rsid w:val="00C23297"/>
    <w:rsid w:val="00C23340"/>
    <w:rsid w:val="00C23C56"/>
    <w:rsid w:val="00C24052"/>
    <w:rsid w:val="00C2429C"/>
    <w:rsid w:val="00C247DF"/>
    <w:rsid w:val="00C24B5E"/>
    <w:rsid w:val="00C24EEF"/>
    <w:rsid w:val="00C24EFC"/>
    <w:rsid w:val="00C25809"/>
    <w:rsid w:val="00C25902"/>
    <w:rsid w:val="00C25B54"/>
    <w:rsid w:val="00C25CF6"/>
    <w:rsid w:val="00C25EE0"/>
    <w:rsid w:val="00C26132"/>
    <w:rsid w:val="00C266E6"/>
    <w:rsid w:val="00C26C36"/>
    <w:rsid w:val="00C27901"/>
    <w:rsid w:val="00C2799C"/>
    <w:rsid w:val="00C300C7"/>
    <w:rsid w:val="00C30362"/>
    <w:rsid w:val="00C304BF"/>
    <w:rsid w:val="00C3080D"/>
    <w:rsid w:val="00C311C5"/>
    <w:rsid w:val="00C31C86"/>
    <w:rsid w:val="00C31F58"/>
    <w:rsid w:val="00C31F82"/>
    <w:rsid w:val="00C31FA0"/>
    <w:rsid w:val="00C32069"/>
    <w:rsid w:val="00C320B4"/>
    <w:rsid w:val="00C3218E"/>
    <w:rsid w:val="00C321B8"/>
    <w:rsid w:val="00C323CA"/>
    <w:rsid w:val="00C3267C"/>
    <w:rsid w:val="00C32768"/>
    <w:rsid w:val="00C32E69"/>
    <w:rsid w:val="00C3304D"/>
    <w:rsid w:val="00C33483"/>
    <w:rsid w:val="00C33C10"/>
    <w:rsid w:val="00C33E0A"/>
    <w:rsid w:val="00C34604"/>
    <w:rsid w:val="00C34CC8"/>
    <w:rsid w:val="00C353B2"/>
    <w:rsid w:val="00C354AB"/>
    <w:rsid w:val="00C35ED1"/>
    <w:rsid w:val="00C36868"/>
    <w:rsid w:val="00C36A99"/>
    <w:rsid w:val="00C36BB9"/>
    <w:rsid w:val="00C36D03"/>
    <w:rsid w:val="00C36FBE"/>
    <w:rsid w:val="00C373A5"/>
    <w:rsid w:val="00C37565"/>
    <w:rsid w:val="00C379E8"/>
    <w:rsid w:val="00C37AC8"/>
    <w:rsid w:val="00C37BA3"/>
    <w:rsid w:val="00C4028B"/>
    <w:rsid w:val="00C4061D"/>
    <w:rsid w:val="00C40AEC"/>
    <w:rsid w:val="00C40BC5"/>
    <w:rsid w:val="00C40BD7"/>
    <w:rsid w:val="00C40F5D"/>
    <w:rsid w:val="00C40F9D"/>
    <w:rsid w:val="00C411CE"/>
    <w:rsid w:val="00C4159F"/>
    <w:rsid w:val="00C41B3C"/>
    <w:rsid w:val="00C4206C"/>
    <w:rsid w:val="00C42BA0"/>
    <w:rsid w:val="00C42EF5"/>
    <w:rsid w:val="00C42F6E"/>
    <w:rsid w:val="00C43036"/>
    <w:rsid w:val="00C431DF"/>
    <w:rsid w:val="00C43294"/>
    <w:rsid w:val="00C43B02"/>
    <w:rsid w:val="00C43C97"/>
    <w:rsid w:val="00C43F11"/>
    <w:rsid w:val="00C440BC"/>
    <w:rsid w:val="00C4434A"/>
    <w:rsid w:val="00C44FA4"/>
    <w:rsid w:val="00C4504B"/>
    <w:rsid w:val="00C45303"/>
    <w:rsid w:val="00C4540B"/>
    <w:rsid w:val="00C456BD"/>
    <w:rsid w:val="00C45C21"/>
    <w:rsid w:val="00C460B3"/>
    <w:rsid w:val="00C46345"/>
    <w:rsid w:val="00C472CF"/>
    <w:rsid w:val="00C479F5"/>
    <w:rsid w:val="00C47D22"/>
    <w:rsid w:val="00C47E62"/>
    <w:rsid w:val="00C500AF"/>
    <w:rsid w:val="00C50864"/>
    <w:rsid w:val="00C508B8"/>
    <w:rsid w:val="00C509BE"/>
    <w:rsid w:val="00C50BBF"/>
    <w:rsid w:val="00C50F20"/>
    <w:rsid w:val="00C51811"/>
    <w:rsid w:val="00C5181D"/>
    <w:rsid w:val="00C5196F"/>
    <w:rsid w:val="00C51A87"/>
    <w:rsid w:val="00C51CE0"/>
    <w:rsid w:val="00C51FDA"/>
    <w:rsid w:val="00C5208B"/>
    <w:rsid w:val="00C52167"/>
    <w:rsid w:val="00C52587"/>
    <w:rsid w:val="00C525BB"/>
    <w:rsid w:val="00C52D57"/>
    <w:rsid w:val="00C52DCD"/>
    <w:rsid w:val="00C530DC"/>
    <w:rsid w:val="00C53408"/>
    <w:rsid w:val="00C5350D"/>
    <w:rsid w:val="00C54174"/>
    <w:rsid w:val="00C54291"/>
    <w:rsid w:val="00C542A2"/>
    <w:rsid w:val="00C5465D"/>
    <w:rsid w:val="00C54BAB"/>
    <w:rsid w:val="00C552D8"/>
    <w:rsid w:val="00C56002"/>
    <w:rsid w:val="00C56592"/>
    <w:rsid w:val="00C56B91"/>
    <w:rsid w:val="00C57056"/>
    <w:rsid w:val="00C57116"/>
    <w:rsid w:val="00C571AF"/>
    <w:rsid w:val="00C574AF"/>
    <w:rsid w:val="00C5757B"/>
    <w:rsid w:val="00C6020D"/>
    <w:rsid w:val="00C60B8F"/>
    <w:rsid w:val="00C6123C"/>
    <w:rsid w:val="00C61D2C"/>
    <w:rsid w:val="00C61EFD"/>
    <w:rsid w:val="00C61F9C"/>
    <w:rsid w:val="00C6257E"/>
    <w:rsid w:val="00C62BCF"/>
    <w:rsid w:val="00C62C04"/>
    <w:rsid w:val="00C6311A"/>
    <w:rsid w:val="00C633E5"/>
    <w:rsid w:val="00C63505"/>
    <w:rsid w:val="00C64155"/>
    <w:rsid w:val="00C6432A"/>
    <w:rsid w:val="00C650D2"/>
    <w:rsid w:val="00C655E2"/>
    <w:rsid w:val="00C6675B"/>
    <w:rsid w:val="00C66958"/>
    <w:rsid w:val="00C66B56"/>
    <w:rsid w:val="00C67045"/>
    <w:rsid w:val="00C67AC4"/>
    <w:rsid w:val="00C67C27"/>
    <w:rsid w:val="00C67EFC"/>
    <w:rsid w:val="00C7002A"/>
    <w:rsid w:val="00C7084D"/>
    <w:rsid w:val="00C712A1"/>
    <w:rsid w:val="00C72703"/>
    <w:rsid w:val="00C728DD"/>
    <w:rsid w:val="00C7315E"/>
    <w:rsid w:val="00C732E1"/>
    <w:rsid w:val="00C7382B"/>
    <w:rsid w:val="00C7419B"/>
    <w:rsid w:val="00C74DA5"/>
    <w:rsid w:val="00C74E3B"/>
    <w:rsid w:val="00C750D6"/>
    <w:rsid w:val="00C7588A"/>
    <w:rsid w:val="00C75895"/>
    <w:rsid w:val="00C761DC"/>
    <w:rsid w:val="00C76A27"/>
    <w:rsid w:val="00C76A9B"/>
    <w:rsid w:val="00C76DD7"/>
    <w:rsid w:val="00C76F34"/>
    <w:rsid w:val="00C76FE6"/>
    <w:rsid w:val="00C77B5C"/>
    <w:rsid w:val="00C77B80"/>
    <w:rsid w:val="00C813B6"/>
    <w:rsid w:val="00C8158B"/>
    <w:rsid w:val="00C819BE"/>
    <w:rsid w:val="00C81ABE"/>
    <w:rsid w:val="00C81B3F"/>
    <w:rsid w:val="00C81BBD"/>
    <w:rsid w:val="00C825A5"/>
    <w:rsid w:val="00C8262B"/>
    <w:rsid w:val="00C82702"/>
    <w:rsid w:val="00C82976"/>
    <w:rsid w:val="00C82A22"/>
    <w:rsid w:val="00C82CD5"/>
    <w:rsid w:val="00C82D93"/>
    <w:rsid w:val="00C82EF3"/>
    <w:rsid w:val="00C8307B"/>
    <w:rsid w:val="00C831BB"/>
    <w:rsid w:val="00C83209"/>
    <w:rsid w:val="00C837F9"/>
    <w:rsid w:val="00C83C9F"/>
    <w:rsid w:val="00C83EC4"/>
    <w:rsid w:val="00C84132"/>
    <w:rsid w:val="00C8492C"/>
    <w:rsid w:val="00C849EE"/>
    <w:rsid w:val="00C84A24"/>
    <w:rsid w:val="00C84F98"/>
    <w:rsid w:val="00C851EB"/>
    <w:rsid w:val="00C854C3"/>
    <w:rsid w:val="00C857DE"/>
    <w:rsid w:val="00C85B7C"/>
    <w:rsid w:val="00C85BDE"/>
    <w:rsid w:val="00C85E0F"/>
    <w:rsid w:val="00C86BFE"/>
    <w:rsid w:val="00C86DDD"/>
    <w:rsid w:val="00C875E0"/>
    <w:rsid w:val="00C87B1A"/>
    <w:rsid w:val="00C900F6"/>
    <w:rsid w:val="00C90526"/>
    <w:rsid w:val="00C90C13"/>
    <w:rsid w:val="00C90D43"/>
    <w:rsid w:val="00C90DB3"/>
    <w:rsid w:val="00C91B85"/>
    <w:rsid w:val="00C92A51"/>
    <w:rsid w:val="00C92EC9"/>
    <w:rsid w:val="00C92FFA"/>
    <w:rsid w:val="00C93003"/>
    <w:rsid w:val="00C930D0"/>
    <w:rsid w:val="00C93E2D"/>
    <w:rsid w:val="00C94299"/>
    <w:rsid w:val="00C94519"/>
    <w:rsid w:val="00C94657"/>
    <w:rsid w:val="00C94840"/>
    <w:rsid w:val="00C95760"/>
    <w:rsid w:val="00C96491"/>
    <w:rsid w:val="00C96E7B"/>
    <w:rsid w:val="00C96F05"/>
    <w:rsid w:val="00C96F91"/>
    <w:rsid w:val="00C979D0"/>
    <w:rsid w:val="00C97ED3"/>
    <w:rsid w:val="00CA03B6"/>
    <w:rsid w:val="00CA0E94"/>
    <w:rsid w:val="00CA1150"/>
    <w:rsid w:val="00CA1311"/>
    <w:rsid w:val="00CA1502"/>
    <w:rsid w:val="00CA158E"/>
    <w:rsid w:val="00CA1993"/>
    <w:rsid w:val="00CA1FDA"/>
    <w:rsid w:val="00CA2F82"/>
    <w:rsid w:val="00CA2FD7"/>
    <w:rsid w:val="00CA36BF"/>
    <w:rsid w:val="00CA371B"/>
    <w:rsid w:val="00CA3E41"/>
    <w:rsid w:val="00CA4638"/>
    <w:rsid w:val="00CA4EE3"/>
    <w:rsid w:val="00CA5B47"/>
    <w:rsid w:val="00CA5C48"/>
    <w:rsid w:val="00CA6458"/>
    <w:rsid w:val="00CA69FC"/>
    <w:rsid w:val="00CA6E1C"/>
    <w:rsid w:val="00CA6E1D"/>
    <w:rsid w:val="00CA71E6"/>
    <w:rsid w:val="00CA7D00"/>
    <w:rsid w:val="00CB012D"/>
    <w:rsid w:val="00CB01AD"/>
    <w:rsid w:val="00CB027F"/>
    <w:rsid w:val="00CB040F"/>
    <w:rsid w:val="00CB044C"/>
    <w:rsid w:val="00CB0EFC"/>
    <w:rsid w:val="00CB1026"/>
    <w:rsid w:val="00CB139D"/>
    <w:rsid w:val="00CB1480"/>
    <w:rsid w:val="00CB14A4"/>
    <w:rsid w:val="00CB1658"/>
    <w:rsid w:val="00CB16A3"/>
    <w:rsid w:val="00CB19AC"/>
    <w:rsid w:val="00CB1F0F"/>
    <w:rsid w:val="00CB1F6B"/>
    <w:rsid w:val="00CB237B"/>
    <w:rsid w:val="00CB26BE"/>
    <w:rsid w:val="00CB2E7A"/>
    <w:rsid w:val="00CB3A38"/>
    <w:rsid w:val="00CB4D1B"/>
    <w:rsid w:val="00CB4D3E"/>
    <w:rsid w:val="00CB547C"/>
    <w:rsid w:val="00CB56CC"/>
    <w:rsid w:val="00CB60E6"/>
    <w:rsid w:val="00CB62F0"/>
    <w:rsid w:val="00CB63D4"/>
    <w:rsid w:val="00CB65C5"/>
    <w:rsid w:val="00CB6AFC"/>
    <w:rsid w:val="00CB77CA"/>
    <w:rsid w:val="00CC0387"/>
    <w:rsid w:val="00CC04C8"/>
    <w:rsid w:val="00CC0A71"/>
    <w:rsid w:val="00CC0EBB"/>
    <w:rsid w:val="00CC11A0"/>
    <w:rsid w:val="00CC1201"/>
    <w:rsid w:val="00CC13DB"/>
    <w:rsid w:val="00CC1627"/>
    <w:rsid w:val="00CC1EF9"/>
    <w:rsid w:val="00CC21C0"/>
    <w:rsid w:val="00CC221A"/>
    <w:rsid w:val="00CC2DB4"/>
    <w:rsid w:val="00CC2DFA"/>
    <w:rsid w:val="00CC2EA2"/>
    <w:rsid w:val="00CC2EEB"/>
    <w:rsid w:val="00CC2FD4"/>
    <w:rsid w:val="00CC3755"/>
    <w:rsid w:val="00CC3A6F"/>
    <w:rsid w:val="00CC4276"/>
    <w:rsid w:val="00CC42C8"/>
    <w:rsid w:val="00CC5226"/>
    <w:rsid w:val="00CC59E1"/>
    <w:rsid w:val="00CC5A9D"/>
    <w:rsid w:val="00CC6297"/>
    <w:rsid w:val="00CC6A9E"/>
    <w:rsid w:val="00CC6DB8"/>
    <w:rsid w:val="00CC700A"/>
    <w:rsid w:val="00CC7690"/>
    <w:rsid w:val="00CC7F71"/>
    <w:rsid w:val="00CD03B6"/>
    <w:rsid w:val="00CD04D0"/>
    <w:rsid w:val="00CD0883"/>
    <w:rsid w:val="00CD0CD5"/>
    <w:rsid w:val="00CD1241"/>
    <w:rsid w:val="00CD12F5"/>
    <w:rsid w:val="00CD1695"/>
    <w:rsid w:val="00CD16AC"/>
    <w:rsid w:val="00CD1986"/>
    <w:rsid w:val="00CD1B4C"/>
    <w:rsid w:val="00CD23AF"/>
    <w:rsid w:val="00CD2414"/>
    <w:rsid w:val="00CD26FE"/>
    <w:rsid w:val="00CD273E"/>
    <w:rsid w:val="00CD28C9"/>
    <w:rsid w:val="00CD2918"/>
    <w:rsid w:val="00CD2979"/>
    <w:rsid w:val="00CD34FE"/>
    <w:rsid w:val="00CD3874"/>
    <w:rsid w:val="00CD3C47"/>
    <w:rsid w:val="00CD4081"/>
    <w:rsid w:val="00CD47B2"/>
    <w:rsid w:val="00CD4D28"/>
    <w:rsid w:val="00CD54BF"/>
    <w:rsid w:val="00CD5A29"/>
    <w:rsid w:val="00CD6711"/>
    <w:rsid w:val="00CD6848"/>
    <w:rsid w:val="00CD7336"/>
    <w:rsid w:val="00CD77FD"/>
    <w:rsid w:val="00CD7FB8"/>
    <w:rsid w:val="00CE0B80"/>
    <w:rsid w:val="00CE0CC7"/>
    <w:rsid w:val="00CE0D82"/>
    <w:rsid w:val="00CE11CE"/>
    <w:rsid w:val="00CE139B"/>
    <w:rsid w:val="00CE1829"/>
    <w:rsid w:val="00CE2607"/>
    <w:rsid w:val="00CE29A0"/>
    <w:rsid w:val="00CE29E5"/>
    <w:rsid w:val="00CE3533"/>
    <w:rsid w:val="00CE35E9"/>
    <w:rsid w:val="00CE3E6C"/>
    <w:rsid w:val="00CE4D5C"/>
    <w:rsid w:val="00CE50C6"/>
    <w:rsid w:val="00CE51D7"/>
    <w:rsid w:val="00CE537F"/>
    <w:rsid w:val="00CE5D52"/>
    <w:rsid w:val="00CE5D66"/>
    <w:rsid w:val="00CE5D87"/>
    <w:rsid w:val="00CE5E85"/>
    <w:rsid w:val="00CE6999"/>
    <w:rsid w:val="00CE6CB1"/>
    <w:rsid w:val="00CE6DA6"/>
    <w:rsid w:val="00CE7A28"/>
    <w:rsid w:val="00CE7EF4"/>
    <w:rsid w:val="00CF059F"/>
    <w:rsid w:val="00CF05DA"/>
    <w:rsid w:val="00CF08F1"/>
    <w:rsid w:val="00CF102B"/>
    <w:rsid w:val="00CF1860"/>
    <w:rsid w:val="00CF1971"/>
    <w:rsid w:val="00CF1A5C"/>
    <w:rsid w:val="00CF2027"/>
    <w:rsid w:val="00CF221A"/>
    <w:rsid w:val="00CF2D72"/>
    <w:rsid w:val="00CF2F6E"/>
    <w:rsid w:val="00CF2FAE"/>
    <w:rsid w:val="00CF38A7"/>
    <w:rsid w:val="00CF435A"/>
    <w:rsid w:val="00CF4BEC"/>
    <w:rsid w:val="00CF504C"/>
    <w:rsid w:val="00CF52B3"/>
    <w:rsid w:val="00CF5686"/>
    <w:rsid w:val="00CF58EB"/>
    <w:rsid w:val="00CF5907"/>
    <w:rsid w:val="00CF6164"/>
    <w:rsid w:val="00CF6C85"/>
    <w:rsid w:val="00CF6F5E"/>
    <w:rsid w:val="00CF6FEC"/>
    <w:rsid w:val="00CF7CF8"/>
    <w:rsid w:val="00D0014E"/>
    <w:rsid w:val="00D00302"/>
    <w:rsid w:val="00D0106E"/>
    <w:rsid w:val="00D025E5"/>
    <w:rsid w:val="00D02FBB"/>
    <w:rsid w:val="00D033BA"/>
    <w:rsid w:val="00D037AD"/>
    <w:rsid w:val="00D03DED"/>
    <w:rsid w:val="00D03E96"/>
    <w:rsid w:val="00D0416E"/>
    <w:rsid w:val="00D043BC"/>
    <w:rsid w:val="00D0487A"/>
    <w:rsid w:val="00D052DB"/>
    <w:rsid w:val="00D055C2"/>
    <w:rsid w:val="00D05E7E"/>
    <w:rsid w:val="00D05EA2"/>
    <w:rsid w:val="00D062A4"/>
    <w:rsid w:val="00D062FC"/>
    <w:rsid w:val="00D06383"/>
    <w:rsid w:val="00D06559"/>
    <w:rsid w:val="00D069B6"/>
    <w:rsid w:val="00D07BE7"/>
    <w:rsid w:val="00D07F3D"/>
    <w:rsid w:val="00D10A08"/>
    <w:rsid w:val="00D10E21"/>
    <w:rsid w:val="00D11F0F"/>
    <w:rsid w:val="00D11F3C"/>
    <w:rsid w:val="00D11F3D"/>
    <w:rsid w:val="00D1276E"/>
    <w:rsid w:val="00D12DF5"/>
    <w:rsid w:val="00D131BB"/>
    <w:rsid w:val="00D13F49"/>
    <w:rsid w:val="00D1421A"/>
    <w:rsid w:val="00D1422A"/>
    <w:rsid w:val="00D150F7"/>
    <w:rsid w:val="00D1538A"/>
    <w:rsid w:val="00D15724"/>
    <w:rsid w:val="00D159EB"/>
    <w:rsid w:val="00D16150"/>
    <w:rsid w:val="00D1624E"/>
    <w:rsid w:val="00D1628A"/>
    <w:rsid w:val="00D164CE"/>
    <w:rsid w:val="00D16929"/>
    <w:rsid w:val="00D16D25"/>
    <w:rsid w:val="00D17647"/>
    <w:rsid w:val="00D17999"/>
    <w:rsid w:val="00D203D8"/>
    <w:rsid w:val="00D207F2"/>
    <w:rsid w:val="00D20D26"/>
    <w:rsid w:val="00D20E85"/>
    <w:rsid w:val="00D20FA0"/>
    <w:rsid w:val="00D21BEB"/>
    <w:rsid w:val="00D22162"/>
    <w:rsid w:val="00D23400"/>
    <w:rsid w:val="00D2360C"/>
    <w:rsid w:val="00D23735"/>
    <w:rsid w:val="00D23833"/>
    <w:rsid w:val="00D24615"/>
    <w:rsid w:val="00D24CD3"/>
    <w:rsid w:val="00D25993"/>
    <w:rsid w:val="00D25C2B"/>
    <w:rsid w:val="00D260D5"/>
    <w:rsid w:val="00D26695"/>
    <w:rsid w:val="00D26D32"/>
    <w:rsid w:val="00D27BB5"/>
    <w:rsid w:val="00D27FEE"/>
    <w:rsid w:val="00D30052"/>
    <w:rsid w:val="00D303CF"/>
    <w:rsid w:val="00D304F1"/>
    <w:rsid w:val="00D30570"/>
    <w:rsid w:val="00D3066C"/>
    <w:rsid w:val="00D309D9"/>
    <w:rsid w:val="00D30C38"/>
    <w:rsid w:val="00D30CE0"/>
    <w:rsid w:val="00D30D61"/>
    <w:rsid w:val="00D314C0"/>
    <w:rsid w:val="00D320AF"/>
    <w:rsid w:val="00D321B5"/>
    <w:rsid w:val="00D325BE"/>
    <w:rsid w:val="00D32BE3"/>
    <w:rsid w:val="00D33177"/>
    <w:rsid w:val="00D3328D"/>
    <w:rsid w:val="00D33369"/>
    <w:rsid w:val="00D33388"/>
    <w:rsid w:val="00D33503"/>
    <w:rsid w:val="00D33FE7"/>
    <w:rsid w:val="00D3409B"/>
    <w:rsid w:val="00D340BD"/>
    <w:rsid w:val="00D343C8"/>
    <w:rsid w:val="00D34632"/>
    <w:rsid w:val="00D346D5"/>
    <w:rsid w:val="00D356A5"/>
    <w:rsid w:val="00D3596D"/>
    <w:rsid w:val="00D35A09"/>
    <w:rsid w:val="00D36002"/>
    <w:rsid w:val="00D36726"/>
    <w:rsid w:val="00D36C85"/>
    <w:rsid w:val="00D36E30"/>
    <w:rsid w:val="00D37842"/>
    <w:rsid w:val="00D37D8E"/>
    <w:rsid w:val="00D37EF8"/>
    <w:rsid w:val="00D402DD"/>
    <w:rsid w:val="00D404CD"/>
    <w:rsid w:val="00D40527"/>
    <w:rsid w:val="00D41ADC"/>
    <w:rsid w:val="00D41CBE"/>
    <w:rsid w:val="00D41FF6"/>
    <w:rsid w:val="00D424DF"/>
    <w:rsid w:val="00D4280F"/>
    <w:rsid w:val="00D42DC2"/>
    <w:rsid w:val="00D4302B"/>
    <w:rsid w:val="00D4325F"/>
    <w:rsid w:val="00D43893"/>
    <w:rsid w:val="00D43C63"/>
    <w:rsid w:val="00D4419A"/>
    <w:rsid w:val="00D44C83"/>
    <w:rsid w:val="00D452FB"/>
    <w:rsid w:val="00D455FF"/>
    <w:rsid w:val="00D459A8"/>
    <w:rsid w:val="00D45BF9"/>
    <w:rsid w:val="00D45CB5"/>
    <w:rsid w:val="00D46194"/>
    <w:rsid w:val="00D46A67"/>
    <w:rsid w:val="00D46E71"/>
    <w:rsid w:val="00D477F1"/>
    <w:rsid w:val="00D47BB5"/>
    <w:rsid w:val="00D47FFA"/>
    <w:rsid w:val="00D50A1B"/>
    <w:rsid w:val="00D50D0E"/>
    <w:rsid w:val="00D519DA"/>
    <w:rsid w:val="00D520BD"/>
    <w:rsid w:val="00D52961"/>
    <w:rsid w:val="00D52CEC"/>
    <w:rsid w:val="00D53477"/>
    <w:rsid w:val="00D537E1"/>
    <w:rsid w:val="00D54096"/>
    <w:rsid w:val="00D542B8"/>
    <w:rsid w:val="00D554AB"/>
    <w:rsid w:val="00D55690"/>
    <w:rsid w:val="00D557E2"/>
    <w:rsid w:val="00D5580E"/>
    <w:rsid w:val="00D55BB2"/>
    <w:rsid w:val="00D55BD2"/>
    <w:rsid w:val="00D55C91"/>
    <w:rsid w:val="00D55D73"/>
    <w:rsid w:val="00D56AEC"/>
    <w:rsid w:val="00D56E71"/>
    <w:rsid w:val="00D57093"/>
    <w:rsid w:val="00D571FE"/>
    <w:rsid w:val="00D57428"/>
    <w:rsid w:val="00D575BC"/>
    <w:rsid w:val="00D60212"/>
    <w:rsid w:val="00D60359"/>
    <w:rsid w:val="00D6046A"/>
    <w:rsid w:val="00D6091A"/>
    <w:rsid w:val="00D617D9"/>
    <w:rsid w:val="00D62B1F"/>
    <w:rsid w:val="00D63A3B"/>
    <w:rsid w:val="00D63BAC"/>
    <w:rsid w:val="00D64205"/>
    <w:rsid w:val="00D64242"/>
    <w:rsid w:val="00D64401"/>
    <w:rsid w:val="00D649C8"/>
    <w:rsid w:val="00D64DEA"/>
    <w:rsid w:val="00D65366"/>
    <w:rsid w:val="00D65722"/>
    <w:rsid w:val="00D659B2"/>
    <w:rsid w:val="00D65B70"/>
    <w:rsid w:val="00D6605A"/>
    <w:rsid w:val="00D66417"/>
    <w:rsid w:val="00D6695F"/>
    <w:rsid w:val="00D66B79"/>
    <w:rsid w:val="00D66D92"/>
    <w:rsid w:val="00D66F18"/>
    <w:rsid w:val="00D6736F"/>
    <w:rsid w:val="00D7040C"/>
    <w:rsid w:val="00D70862"/>
    <w:rsid w:val="00D70BFE"/>
    <w:rsid w:val="00D711A8"/>
    <w:rsid w:val="00D7122B"/>
    <w:rsid w:val="00D71D21"/>
    <w:rsid w:val="00D71E95"/>
    <w:rsid w:val="00D71F73"/>
    <w:rsid w:val="00D72183"/>
    <w:rsid w:val="00D72A6D"/>
    <w:rsid w:val="00D73235"/>
    <w:rsid w:val="00D73831"/>
    <w:rsid w:val="00D73C10"/>
    <w:rsid w:val="00D7413B"/>
    <w:rsid w:val="00D7419D"/>
    <w:rsid w:val="00D752A9"/>
    <w:rsid w:val="00D75644"/>
    <w:rsid w:val="00D762FF"/>
    <w:rsid w:val="00D77C11"/>
    <w:rsid w:val="00D77C60"/>
    <w:rsid w:val="00D80030"/>
    <w:rsid w:val="00D806BA"/>
    <w:rsid w:val="00D807A7"/>
    <w:rsid w:val="00D80C02"/>
    <w:rsid w:val="00D80CC0"/>
    <w:rsid w:val="00D81522"/>
    <w:rsid w:val="00D81656"/>
    <w:rsid w:val="00D81961"/>
    <w:rsid w:val="00D82A6F"/>
    <w:rsid w:val="00D83018"/>
    <w:rsid w:val="00D834C3"/>
    <w:rsid w:val="00D83590"/>
    <w:rsid w:val="00D83729"/>
    <w:rsid w:val="00D83B33"/>
    <w:rsid w:val="00D83B4F"/>
    <w:rsid w:val="00D83D87"/>
    <w:rsid w:val="00D846D0"/>
    <w:rsid w:val="00D84A6D"/>
    <w:rsid w:val="00D84A93"/>
    <w:rsid w:val="00D84C86"/>
    <w:rsid w:val="00D84CBF"/>
    <w:rsid w:val="00D84CEC"/>
    <w:rsid w:val="00D84FB5"/>
    <w:rsid w:val="00D857C0"/>
    <w:rsid w:val="00D858E4"/>
    <w:rsid w:val="00D85A21"/>
    <w:rsid w:val="00D85ED0"/>
    <w:rsid w:val="00D869C6"/>
    <w:rsid w:val="00D86A30"/>
    <w:rsid w:val="00D86A36"/>
    <w:rsid w:val="00D87378"/>
    <w:rsid w:val="00D90112"/>
    <w:rsid w:val="00D90391"/>
    <w:rsid w:val="00D90EB6"/>
    <w:rsid w:val="00D90FD6"/>
    <w:rsid w:val="00D911C9"/>
    <w:rsid w:val="00D9140B"/>
    <w:rsid w:val="00D916D8"/>
    <w:rsid w:val="00D91D01"/>
    <w:rsid w:val="00D92765"/>
    <w:rsid w:val="00D92AB5"/>
    <w:rsid w:val="00D93101"/>
    <w:rsid w:val="00D93677"/>
    <w:rsid w:val="00D94544"/>
    <w:rsid w:val="00D94963"/>
    <w:rsid w:val="00D94C16"/>
    <w:rsid w:val="00D94E81"/>
    <w:rsid w:val="00D95EE7"/>
    <w:rsid w:val="00D96350"/>
    <w:rsid w:val="00D969AB"/>
    <w:rsid w:val="00D96DB9"/>
    <w:rsid w:val="00D97023"/>
    <w:rsid w:val="00D97948"/>
    <w:rsid w:val="00D97C80"/>
    <w:rsid w:val="00D97CB4"/>
    <w:rsid w:val="00D97DD4"/>
    <w:rsid w:val="00DA09E3"/>
    <w:rsid w:val="00DA0B24"/>
    <w:rsid w:val="00DA10A7"/>
    <w:rsid w:val="00DA1655"/>
    <w:rsid w:val="00DA1A63"/>
    <w:rsid w:val="00DA1FFB"/>
    <w:rsid w:val="00DA2420"/>
    <w:rsid w:val="00DA27BF"/>
    <w:rsid w:val="00DA28A1"/>
    <w:rsid w:val="00DA29E8"/>
    <w:rsid w:val="00DA2A26"/>
    <w:rsid w:val="00DA2CDD"/>
    <w:rsid w:val="00DA2D4C"/>
    <w:rsid w:val="00DA3024"/>
    <w:rsid w:val="00DA3371"/>
    <w:rsid w:val="00DA3462"/>
    <w:rsid w:val="00DA3740"/>
    <w:rsid w:val="00DA3918"/>
    <w:rsid w:val="00DA4302"/>
    <w:rsid w:val="00DA4D4C"/>
    <w:rsid w:val="00DA532D"/>
    <w:rsid w:val="00DA56DF"/>
    <w:rsid w:val="00DA59ED"/>
    <w:rsid w:val="00DA5A8A"/>
    <w:rsid w:val="00DA5C9C"/>
    <w:rsid w:val="00DA66AF"/>
    <w:rsid w:val="00DA6E26"/>
    <w:rsid w:val="00DA718E"/>
    <w:rsid w:val="00DA7447"/>
    <w:rsid w:val="00DB026F"/>
    <w:rsid w:val="00DB0E8D"/>
    <w:rsid w:val="00DB0EBB"/>
    <w:rsid w:val="00DB1170"/>
    <w:rsid w:val="00DB17F2"/>
    <w:rsid w:val="00DB1FD3"/>
    <w:rsid w:val="00DB233C"/>
    <w:rsid w:val="00DB250E"/>
    <w:rsid w:val="00DB2675"/>
    <w:rsid w:val="00DB26CD"/>
    <w:rsid w:val="00DB2740"/>
    <w:rsid w:val="00DB29CC"/>
    <w:rsid w:val="00DB2A64"/>
    <w:rsid w:val="00DB2CCA"/>
    <w:rsid w:val="00DB2FA8"/>
    <w:rsid w:val="00DB30DA"/>
    <w:rsid w:val="00DB3263"/>
    <w:rsid w:val="00DB3446"/>
    <w:rsid w:val="00DB3D43"/>
    <w:rsid w:val="00DB3E02"/>
    <w:rsid w:val="00DB441C"/>
    <w:rsid w:val="00DB44AF"/>
    <w:rsid w:val="00DB477E"/>
    <w:rsid w:val="00DB47CD"/>
    <w:rsid w:val="00DB5328"/>
    <w:rsid w:val="00DB5F13"/>
    <w:rsid w:val="00DB60EE"/>
    <w:rsid w:val="00DB67CF"/>
    <w:rsid w:val="00DB68F1"/>
    <w:rsid w:val="00DB6A8F"/>
    <w:rsid w:val="00DB7406"/>
    <w:rsid w:val="00DB7FF2"/>
    <w:rsid w:val="00DC0044"/>
    <w:rsid w:val="00DC0709"/>
    <w:rsid w:val="00DC071F"/>
    <w:rsid w:val="00DC09C2"/>
    <w:rsid w:val="00DC0ACF"/>
    <w:rsid w:val="00DC0BF1"/>
    <w:rsid w:val="00DC12E9"/>
    <w:rsid w:val="00DC17D1"/>
    <w:rsid w:val="00DC1AAE"/>
    <w:rsid w:val="00DC1EB2"/>
    <w:rsid w:val="00DC1F58"/>
    <w:rsid w:val="00DC2369"/>
    <w:rsid w:val="00DC23BB"/>
    <w:rsid w:val="00DC24D5"/>
    <w:rsid w:val="00DC2993"/>
    <w:rsid w:val="00DC2B7C"/>
    <w:rsid w:val="00DC2E36"/>
    <w:rsid w:val="00DC339B"/>
    <w:rsid w:val="00DC3551"/>
    <w:rsid w:val="00DC3760"/>
    <w:rsid w:val="00DC37CE"/>
    <w:rsid w:val="00DC3B0A"/>
    <w:rsid w:val="00DC4526"/>
    <w:rsid w:val="00DC471F"/>
    <w:rsid w:val="00DC5000"/>
    <w:rsid w:val="00DC5A20"/>
    <w:rsid w:val="00DC5B1A"/>
    <w:rsid w:val="00DC5B78"/>
    <w:rsid w:val="00DC5C97"/>
    <w:rsid w:val="00DC5D40"/>
    <w:rsid w:val="00DC605B"/>
    <w:rsid w:val="00DC632D"/>
    <w:rsid w:val="00DC63A1"/>
    <w:rsid w:val="00DC6519"/>
    <w:rsid w:val="00DC680F"/>
    <w:rsid w:val="00DC69A7"/>
    <w:rsid w:val="00DC6A24"/>
    <w:rsid w:val="00DC6EFB"/>
    <w:rsid w:val="00DC7184"/>
    <w:rsid w:val="00DC733D"/>
    <w:rsid w:val="00DC7728"/>
    <w:rsid w:val="00DC77DB"/>
    <w:rsid w:val="00DC7CAF"/>
    <w:rsid w:val="00DD0617"/>
    <w:rsid w:val="00DD0B6D"/>
    <w:rsid w:val="00DD11BF"/>
    <w:rsid w:val="00DD19E9"/>
    <w:rsid w:val="00DD1AC0"/>
    <w:rsid w:val="00DD2161"/>
    <w:rsid w:val="00DD272A"/>
    <w:rsid w:val="00DD2A2F"/>
    <w:rsid w:val="00DD2FED"/>
    <w:rsid w:val="00DD3017"/>
    <w:rsid w:val="00DD304C"/>
    <w:rsid w:val="00DD30E9"/>
    <w:rsid w:val="00DD409E"/>
    <w:rsid w:val="00DD4F47"/>
    <w:rsid w:val="00DD5406"/>
    <w:rsid w:val="00DD56D9"/>
    <w:rsid w:val="00DD6BE4"/>
    <w:rsid w:val="00DD6EA3"/>
    <w:rsid w:val="00DD73A9"/>
    <w:rsid w:val="00DD7A22"/>
    <w:rsid w:val="00DD7BBB"/>
    <w:rsid w:val="00DD7FBB"/>
    <w:rsid w:val="00DE08E9"/>
    <w:rsid w:val="00DE0B9F"/>
    <w:rsid w:val="00DE1E27"/>
    <w:rsid w:val="00DE1E60"/>
    <w:rsid w:val="00DE2669"/>
    <w:rsid w:val="00DE2823"/>
    <w:rsid w:val="00DE29A4"/>
    <w:rsid w:val="00DE2A9E"/>
    <w:rsid w:val="00DE2EC2"/>
    <w:rsid w:val="00DE2F3E"/>
    <w:rsid w:val="00DE3BF2"/>
    <w:rsid w:val="00DE3C96"/>
    <w:rsid w:val="00DE4238"/>
    <w:rsid w:val="00DE42F8"/>
    <w:rsid w:val="00DE45A7"/>
    <w:rsid w:val="00DE4AA9"/>
    <w:rsid w:val="00DE4D45"/>
    <w:rsid w:val="00DE519B"/>
    <w:rsid w:val="00DE54EA"/>
    <w:rsid w:val="00DE5593"/>
    <w:rsid w:val="00DE560F"/>
    <w:rsid w:val="00DE5780"/>
    <w:rsid w:val="00DE57E8"/>
    <w:rsid w:val="00DE5E6E"/>
    <w:rsid w:val="00DE657F"/>
    <w:rsid w:val="00DE6850"/>
    <w:rsid w:val="00DE7C84"/>
    <w:rsid w:val="00DF0396"/>
    <w:rsid w:val="00DF10EE"/>
    <w:rsid w:val="00DF1218"/>
    <w:rsid w:val="00DF1334"/>
    <w:rsid w:val="00DF1513"/>
    <w:rsid w:val="00DF1BAD"/>
    <w:rsid w:val="00DF1F2A"/>
    <w:rsid w:val="00DF289D"/>
    <w:rsid w:val="00DF2FFE"/>
    <w:rsid w:val="00DF31E5"/>
    <w:rsid w:val="00DF35B0"/>
    <w:rsid w:val="00DF38A6"/>
    <w:rsid w:val="00DF3D86"/>
    <w:rsid w:val="00DF3ED0"/>
    <w:rsid w:val="00DF43D8"/>
    <w:rsid w:val="00DF4A0E"/>
    <w:rsid w:val="00DF4D9E"/>
    <w:rsid w:val="00DF4F15"/>
    <w:rsid w:val="00DF4F9E"/>
    <w:rsid w:val="00DF542E"/>
    <w:rsid w:val="00DF5E3D"/>
    <w:rsid w:val="00DF5F40"/>
    <w:rsid w:val="00DF637C"/>
    <w:rsid w:val="00DF6462"/>
    <w:rsid w:val="00DF64A5"/>
    <w:rsid w:val="00DF6589"/>
    <w:rsid w:val="00DF6E2F"/>
    <w:rsid w:val="00DF72B8"/>
    <w:rsid w:val="00DF7C8D"/>
    <w:rsid w:val="00E0015D"/>
    <w:rsid w:val="00E003E5"/>
    <w:rsid w:val="00E0052E"/>
    <w:rsid w:val="00E00983"/>
    <w:rsid w:val="00E00DD2"/>
    <w:rsid w:val="00E015B8"/>
    <w:rsid w:val="00E015DA"/>
    <w:rsid w:val="00E019D8"/>
    <w:rsid w:val="00E01BC9"/>
    <w:rsid w:val="00E02808"/>
    <w:rsid w:val="00E02BCA"/>
    <w:rsid w:val="00E02F0C"/>
    <w:rsid w:val="00E02FA0"/>
    <w:rsid w:val="00E036DC"/>
    <w:rsid w:val="00E039ED"/>
    <w:rsid w:val="00E03C3E"/>
    <w:rsid w:val="00E04DCF"/>
    <w:rsid w:val="00E04F53"/>
    <w:rsid w:val="00E060A8"/>
    <w:rsid w:val="00E06478"/>
    <w:rsid w:val="00E07A93"/>
    <w:rsid w:val="00E1004E"/>
    <w:rsid w:val="00E10454"/>
    <w:rsid w:val="00E10C0F"/>
    <w:rsid w:val="00E10DC4"/>
    <w:rsid w:val="00E10E02"/>
    <w:rsid w:val="00E10E2C"/>
    <w:rsid w:val="00E111F8"/>
    <w:rsid w:val="00E112E5"/>
    <w:rsid w:val="00E11BC6"/>
    <w:rsid w:val="00E122D8"/>
    <w:rsid w:val="00E12B4B"/>
    <w:rsid w:val="00E12CC8"/>
    <w:rsid w:val="00E12E8E"/>
    <w:rsid w:val="00E12FE6"/>
    <w:rsid w:val="00E1318D"/>
    <w:rsid w:val="00E13B19"/>
    <w:rsid w:val="00E140BD"/>
    <w:rsid w:val="00E14475"/>
    <w:rsid w:val="00E1485A"/>
    <w:rsid w:val="00E14AFA"/>
    <w:rsid w:val="00E14B92"/>
    <w:rsid w:val="00E14D7A"/>
    <w:rsid w:val="00E15352"/>
    <w:rsid w:val="00E153A6"/>
    <w:rsid w:val="00E153FE"/>
    <w:rsid w:val="00E158E0"/>
    <w:rsid w:val="00E15A2F"/>
    <w:rsid w:val="00E15D26"/>
    <w:rsid w:val="00E16267"/>
    <w:rsid w:val="00E177C9"/>
    <w:rsid w:val="00E17BC1"/>
    <w:rsid w:val="00E17CED"/>
    <w:rsid w:val="00E17F86"/>
    <w:rsid w:val="00E202DE"/>
    <w:rsid w:val="00E2041B"/>
    <w:rsid w:val="00E208C4"/>
    <w:rsid w:val="00E21518"/>
    <w:rsid w:val="00E21823"/>
    <w:rsid w:val="00E21CC7"/>
    <w:rsid w:val="00E21E2C"/>
    <w:rsid w:val="00E21FF6"/>
    <w:rsid w:val="00E228E5"/>
    <w:rsid w:val="00E2302B"/>
    <w:rsid w:val="00E230EE"/>
    <w:rsid w:val="00E2402B"/>
    <w:rsid w:val="00E24038"/>
    <w:rsid w:val="00E2404C"/>
    <w:rsid w:val="00E24372"/>
    <w:rsid w:val="00E24D9E"/>
    <w:rsid w:val="00E24E4E"/>
    <w:rsid w:val="00E24EC2"/>
    <w:rsid w:val="00E25501"/>
    <w:rsid w:val="00E25545"/>
    <w:rsid w:val="00E25849"/>
    <w:rsid w:val="00E25BFB"/>
    <w:rsid w:val="00E2615C"/>
    <w:rsid w:val="00E2625A"/>
    <w:rsid w:val="00E263D4"/>
    <w:rsid w:val="00E266F1"/>
    <w:rsid w:val="00E26EE0"/>
    <w:rsid w:val="00E27761"/>
    <w:rsid w:val="00E2796D"/>
    <w:rsid w:val="00E27A4C"/>
    <w:rsid w:val="00E3078F"/>
    <w:rsid w:val="00E30922"/>
    <w:rsid w:val="00E3123C"/>
    <w:rsid w:val="00E31756"/>
    <w:rsid w:val="00E3194E"/>
    <w:rsid w:val="00E3197E"/>
    <w:rsid w:val="00E322C3"/>
    <w:rsid w:val="00E32366"/>
    <w:rsid w:val="00E3247A"/>
    <w:rsid w:val="00E32A4A"/>
    <w:rsid w:val="00E32AB8"/>
    <w:rsid w:val="00E32F29"/>
    <w:rsid w:val="00E3315B"/>
    <w:rsid w:val="00E334AC"/>
    <w:rsid w:val="00E335EC"/>
    <w:rsid w:val="00E337F5"/>
    <w:rsid w:val="00E33E52"/>
    <w:rsid w:val="00E342F8"/>
    <w:rsid w:val="00E3450A"/>
    <w:rsid w:val="00E34746"/>
    <w:rsid w:val="00E35004"/>
    <w:rsid w:val="00E3505D"/>
    <w:rsid w:val="00E35083"/>
    <w:rsid w:val="00E35136"/>
    <w:rsid w:val="00E351ED"/>
    <w:rsid w:val="00E353CD"/>
    <w:rsid w:val="00E353D4"/>
    <w:rsid w:val="00E35AB2"/>
    <w:rsid w:val="00E35B38"/>
    <w:rsid w:val="00E35BFC"/>
    <w:rsid w:val="00E3648F"/>
    <w:rsid w:val="00E3661E"/>
    <w:rsid w:val="00E36BAF"/>
    <w:rsid w:val="00E37294"/>
    <w:rsid w:val="00E40812"/>
    <w:rsid w:val="00E40FD0"/>
    <w:rsid w:val="00E41097"/>
    <w:rsid w:val="00E4130B"/>
    <w:rsid w:val="00E41341"/>
    <w:rsid w:val="00E41B9D"/>
    <w:rsid w:val="00E4210A"/>
    <w:rsid w:val="00E422DC"/>
    <w:rsid w:val="00E42570"/>
    <w:rsid w:val="00E42618"/>
    <w:rsid w:val="00E42B19"/>
    <w:rsid w:val="00E42FD7"/>
    <w:rsid w:val="00E43E61"/>
    <w:rsid w:val="00E43EFE"/>
    <w:rsid w:val="00E44666"/>
    <w:rsid w:val="00E44785"/>
    <w:rsid w:val="00E4486A"/>
    <w:rsid w:val="00E44E72"/>
    <w:rsid w:val="00E45308"/>
    <w:rsid w:val="00E45490"/>
    <w:rsid w:val="00E4565A"/>
    <w:rsid w:val="00E45C43"/>
    <w:rsid w:val="00E46CBD"/>
    <w:rsid w:val="00E46DBA"/>
    <w:rsid w:val="00E47EF4"/>
    <w:rsid w:val="00E5083D"/>
    <w:rsid w:val="00E510BE"/>
    <w:rsid w:val="00E51262"/>
    <w:rsid w:val="00E5156A"/>
    <w:rsid w:val="00E51847"/>
    <w:rsid w:val="00E52421"/>
    <w:rsid w:val="00E5344A"/>
    <w:rsid w:val="00E53522"/>
    <w:rsid w:val="00E53FFB"/>
    <w:rsid w:val="00E540E0"/>
    <w:rsid w:val="00E54364"/>
    <w:rsid w:val="00E547E3"/>
    <w:rsid w:val="00E54897"/>
    <w:rsid w:val="00E5508B"/>
    <w:rsid w:val="00E551A8"/>
    <w:rsid w:val="00E55577"/>
    <w:rsid w:val="00E558C7"/>
    <w:rsid w:val="00E55F81"/>
    <w:rsid w:val="00E5611C"/>
    <w:rsid w:val="00E5614B"/>
    <w:rsid w:val="00E570D8"/>
    <w:rsid w:val="00E5768A"/>
    <w:rsid w:val="00E578DA"/>
    <w:rsid w:val="00E57B85"/>
    <w:rsid w:val="00E57D10"/>
    <w:rsid w:val="00E6000F"/>
    <w:rsid w:val="00E6034B"/>
    <w:rsid w:val="00E607C0"/>
    <w:rsid w:val="00E618BD"/>
    <w:rsid w:val="00E61D66"/>
    <w:rsid w:val="00E62306"/>
    <w:rsid w:val="00E63B66"/>
    <w:rsid w:val="00E64325"/>
    <w:rsid w:val="00E645E9"/>
    <w:rsid w:val="00E648CC"/>
    <w:rsid w:val="00E64BBF"/>
    <w:rsid w:val="00E64EA6"/>
    <w:rsid w:val="00E6549E"/>
    <w:rsid w:val="00E65782"/>
    <w:rsid w:val="00E65BB5"/>
    <w:rsid w:val="00E65EDE"/>
    <w:rsid w:val="00E66A04"/>
    <w:rsid w:val="00E66C8A"/>
    <w:rsid w:val="00E66EFB"/>
    <w:rsid w:val="00E67912"/>
    <w:rsid w:val="00E67DBE"/>
    <w:rsid w:val="00E700A3"/>
    <w:rsid w:val="00E7034A"/>
    <w:rsid w:val="00E7044E"/>
    <w:rsid w:val="00E704F9"/>
    <w:rsid w:val="00E706FA"/>
    <w:rsid w:val="00E708EA"/>
    <w:rsid w:val="00E70BDD"/>
    <w:rsid w:val="00E70F81"/>
    <w:rsid w:val="00E711CC"/>
    <w:rsid w:val="00E71739"/>
    <w:rsid w:val="00E717CB"/>
    <w:rsid w:val="00E71906"/>
    <w:rsid w:val="00E71FA4"/>
    <w:rsid w:val="00E72542"/>
    <w:rsid w:val="00E72671"/>
    <w:rsid w:val="00E72844"/>
    <w:rsid w:val="00E736B7"/>
    <w:rsid w:val="00E73848"/>
    <w:rsid w:val="00E73AAB"/>
    <w:rsid w:val="00E7413D"/>
    <w:rsid w:val="00E74E36"/>
    <w:rsid w:val="00E74EC3"/>
    <w:rsid w:val="00E75617"/>
    <w:rsid w:val="00E7638E"/>
    <w:rsid w:val="00E769E6"/>
    <w:rsid w:val="00E76F3E"/>
    <w:rsid w:val="00E76FE7"/>
    <w:rsid w:val="00E77055"/>
    <w:rsid w:val="00E77460"/>
    <w:rsid w:val="00E77907"/>
    <w:rsid w:val="00E77BB0"/>
    <w:rsid w:val="00E80452"/>
    <w:rsid w:val="00E806E9"/>
    <w:rsid w:val="00E809AA"/>
    <w:rsid w:val="00E80B06"/>
    <w:rsid w:val="00E80B90"/>
    <w:rsid w:val="00E80EDD"/>
    <w:rsid w:val="00E8111C"/>
    <w:rsid w:val="00E81804"/>
    <w:rsid w:val="00E81B6A"/>
    <w:rsid w:val="00E81BA0"/>
    <w:rsid w:val="00E81DC8"/>
    <w:rsid w:val="00E81FC0"/>
    <w:rsid w:val="00E82064"/>
    <w:rsid w:val="00E83431"/>
    <w:rsid w:val="00E83447"/>
    <w:rsid w:val="00E83ABC"/>
    <w:rsid w:val="00E83CCC"/>
    <w:rsid w:val="00E83D0D"/>
    <w:rsid w:val="00E83D45"/>
    <w:rsid w:val="00E83D79"/>
    <w:rsid w:val="00E844F2"/>
    <w:rsid w:val="00E84999"/>
    <w:rsid w:val="00E84BD7"/>
    <w:rsid w:val="00E84C1E"/>
    <w:rsid w:val="00E85475"/>
    <w:rsid w:val="00E85C59"/>
    <w:rsid w:val="00E8633F"/>
    <w:rsid w:val="00E865F6"/>
    <w:rsid w:val="00E868CF"/>
    <w:rsid w:val="00E86CD7"/>
    <w:rsid w:val="00E86EED"/>
    <w:rsid w:val="00E87693"/>
    <w:rsid w:val="00E877DB"/>
    <w:rsid w:val="00E900E0"/>
    <w:rsid w:val="00E900E6"/>
    <w:rsid w:val="00E90615"/>
    <w:rsid w:val="00E90AD0"/>
    <w:rsid w:val="00E90CB3"/>
    <w:rsid w:val="00E911BF"/>
    <w:rsid w:val="00E9137F"/>
    <w:rsid w:val="00E91943"/>
    <w:rsid w:val="00E91F16"/>
    <w:rsid w:val="00E92108"/>
    <w:rsid w:val="00E925AC"/>
    <w:rsid w:val="00E9277B"/>
    <w:rsid w:val="00E92855"/>
    <w:rsid w:val="00E92A45"/>
    <w:rsid w:val="00E92E1B"/>
    <w:rsid w:val="00E92E8C"/>
    <w:rsid w:val="00E92FCB"/>
    <w:rsid w:val="00E937AD"/>
    <w:rsid w:val="00E94190"/>
    <w:rsid w:val="00E94229"/>
    <w:rsid w:val="00E943FB"/>
    <w:rsid w:val="00E9452C"/>
    <w:rsid w:val="00E94730"/>
    <w:rsid w:val="00E94C52"/>
    <w:rsid w:val="00E94FA6"/>
    <w:rsid w:val="00E94FF4"/>
    <w:rsid w:val="00E95031"/>
    <w:rsid w:val="00E96D3E"/>
    <w:rsid w:val="00E96F0E"/>
    <w:rsid w:val="00E97627"/>
    <w:rsid w:val="00EA0107"/>
    <w:rsid w:val="00EA015C"/>
    <w:rsid w:val="00EA0382"/>
    <w:rsid w:val="00EA0483"/>
    <w:rsid w:val="00EA04E3"/>
    <w:rsid w:val="00EA055A"/>
    <w:rsid w:val="00EA0649"/>
    <w:rsid w:val="00EA07D7"/>
    <w:rsid w:val="00EA0AAF"/>
    <w:rsid w:val="00EA147F"/>
    <w:rsid w:val="00EA15E7"/>
    <w:rsid w:val="00EA16B1"/>
    <w:rsid w:val="00EA18C5"/>
    <w:rsid w:val="00EA1B56"/>
    <w:rsid w:val="00EA1DC8"/>
    <w:rsid w:val="00EA1E31"/>
    <w:rsid w:val="00EA2007"/>
    <w:rsid w:val="00EA27D5"/>
    <w:rsid w:val="00EA2C92"/>
    <w:rsid w:val="00EA2D25"/>
    <w:rsid w:val="00EA2D61"/>
    <w:rsid w:val="00EA2D86"/>
    <w:rsid w:val="00EA2DA8"/>
    <w:rsid w:val="00EA304F"/>
    <w:rsid w:val="00EA35A3"/>
    <w:rsid w:val="00EA3D16"/>
    <w:rsid w:val="00EA4999"/>
    <w:rsid w:val="00EA4A27"/>
    <w:rsid w:val="00EA4C71"/>
    <w:rsid w:val="00EA4E32"/>
    <w:rsid w:val="00EA4F28"/>
    <w:rsid w:val="00EA4FA6"/>
    <w:rsid w:val="00EA5A15"/>
    <w:rsid w:val="00EA68CF"/>
    <w:rsid w:val="00EA7953"/>
    <w:rsid w:val="00EA796E"/>
    <w:rsid w:val="00EA7B74"/>
    <w:rsid w:val="00EA7D1B"/>
    <w:rsid w:val="00EB0A02"/>
    <w:rsid w:val="00EB0B4E"/>
    <w:rsid w:val="00EB1A25"/>
    <w:rsid w:val="00EB1FBE"/>
    <w:rsid w:val="00EB235C"/>
    <w:rsid w:val="00EB24EA"/>
    <w:rsid w:val="00EB2D82"/>
    <w:rsid w:val="00EB2F9A"/>
    <w:rsid w:val="00EB33D5"/>
    <w:rsid w:val="00EB3D1B"/>
    <w:rsid w:val="00EB3DCD"/>
    <w:rsid w:val="00EB4330"/>
    <w:rsid w:val="00EB4787"/>
    <w:rsid w:val="00EB5E05"/>
    <w:rsid w:val="00EB66BA"/>
    <w:rsid w:val="00EB6C4A"/>
    <w:rsid w:val="00EB707C"/>
    <w:rsid w:val="00EB7089"/>
    <w:rsid w:val="00EB7482"/>
    <w:rsid w:val="00EB761C"/>
    <w:rsid w:val="00EB7DA3"/>
    <w:rsid w:val="00EB7E34"/>
    <w:rsid w:val="00EC0CFB"/>
    <w:rsid w:val="00EC0E4C"/>
    <w:rsid w:val="00EC11AC"/>
    <w:rsid w:val="00EC1AFF"/>
    <w:rsid w:val="00EC2CFC"/>
    <w:rsid w:val="00EC2F0F"/>
    <w:rsid w:val="00EC2F1E"/>
    <w:rsid w:val="00EC3092"/>
    <w:rsid w:val="00EC3528"/>
    <w:rsid w:val="00EC3EE6"/>
    <w:rsid w:val="00EC41D0"/>
    <w:rsid w:val="00EC4A91"/>
    <w:rsid w:val="00EC4CBB"/>
    <w:rsid w:val="00EC506B"/>
    <w:rsid w:val="00EC5520"/>
    <w:rsid w:val="00EC59CA"/>
    <w:rsid w:val="00EC5BA9"/>
    <w:rsid w:val="00EC6122"/>
    <w:rsid w:val="00EC68A6"/>
    <w:rsid w:val="00EC68FE"/>
    <w:rsid w:val="00EC6B7B"/>
    <w:rsid w:val="00EC708E"/>
    <w:rsid w:val="00EC7363"/>
    <w:rsid w:val="00EC7586"/>
    <w:rsid w:val="00EC79DC"/>
    <w:rsid w:val="00ED0133"/>
    <w:rsid w:val="00ED01F8"/>
    <w:rsid w:val="00ED02E1"/>
    <w:rsid w:val="00ED0309"/>
    <w:rsid w:val="00ED03AB"/>
    <w:rsid w:val="00ED0423"/>
    <w:rsid w:val="00ED092C"/>
    <w:rsid w:val="00ED14B4"/>
    <w:rsid w:val="00ED15EF"/>
    <w:rsid w:val="00ED1963"/>
    <w:rsid w:val="00ED1CD4"/>
    <w:rsid w:val="00ED1CD6"/>
    <w:rsid w:val="00ED1D2B"/>
    <w:rsid w:val="00ED1DBD"/>
    <w:rsid w:val="00ED2402"/>
    <w:rsid w:val="00ED2538"/>
    <w:rsid w:val="00ED28EC"/>
    <w:rsid w:val="00ED3B55"/>
    <w:rsid w:val="00ED3FD2"/>
    <w:rsid w:val="00ED4011"/>
    <w:rsid w:val="00ED436E"/>
    <w:rsid w:val="00ED47A2"/>
    <w:rsid w:val="00ED49EE"/>
    <w:rsid w:val="00ED4D31"/>
    <w:rsid w:val="00ED4D48"/>
    <w:rsid w:val="00ED5A13"/>
    <w:rsid w:val="00ED5E3D"/>
    <w:rsid w:val="00ED606D"/>
    <w:rsid w:val="00ED64B5"/>
    <w:rsid w:val="00ED6D2C"/>
    <w:rsid w:val="00ED6E6A"/>
    <w:rsid w:val="00ED70B5"/>
    <w:rsid w:val="00ED712C"/>
    <w:rsid w:val="00ED75D3"/>
    <w:rsid w:val="00ED7B21"/>
    <w:rsid w:val="00ED7DAE"/>
    <w:rsid w:val="00EE0267"/>
    <w:rsid w:val="00EE0E75"/>
    <w:rsid w:val="00EE1585"/>
    <w:rsid w:val="00EE2204"/>
    <w:rsid w:val="00EE2C29"/>
    <w:rsid w:val="00EE2ED5"/>
    <w:rsid w:val="00EE2EEF"/>
    <w:rsid w:val="00EE38A1"/>
    <w:rsid w:val="00EE3C67"/>
    <w:rsid w:val="00EE3E1E"/>
    <w:rsid w:val="00EE3F78"/>
    <w:rsid w:val="00EE4087"/>
    <w:rsid w:val="00EE40A4"/>
    <w:rsid w:val="00EE4608"/>
    <w:rsid w:val="00EE5686"/>
    <w:rsid w:val="00EE689D"/>
    <w:rsid w:val="00EE6BCA"/>
    <w:rsid w:val="00EE6EAD"/>
    <w:rsid w:val="00EE6F16"/>
    <w:rsid w:val="00EE71C3"/>
    <w:rsid w:val="00EE75B7"/>
    <w:rsid w:val="00EE7B06"/>
    <w:rsid w:val="00EE7CCA"/>
    <w:rsid w:val="00EE7D55"/>
    <w:rsid w:val="00EE7E93"/>
    <w:rsid w:val="00EF05CC"/>
    <w:rsid w:val="00EF0D0B"/>
    <w:rsid w:val="00EF33C8"/>
    <w:rsid w:val="00EF360D"/>
    <w:rsid w:val="00EF3A32"/>
    <w:rsid w:val="00EF3B63"/>
    <w:rsid w:val="00EF3D4E"/>
    <w:rsid w:val="00EF59AE"/>
    <w:rsid w:val="00EF5B16"/>
    <w:rsid w:val="00EF5C03"/>
    <w:rsid w:val="00EF5DBC"/>
    <w:rsid w:val="00EF61BB"/>
    <w:rsid w:val="00EF6B6F"/>
    <w:rsid w:val="00EF70E8"/>
    <w:rsid w:val="00EF73EE"/>
    <w:rsid w:val="00EF73F0"/>
    <w:rsid w:val="00EF76DD"/>
    <w:rsid w:val="00EF7B81"/>
    <w:rsid w:val="00EF7DAA"/>
    <w:rsid w:val="00EF7E6B"/>
    <w:rsid w:val="00F00B44"/>
    <w:rsid w:val="00F00C2F"/>
    <w:rsid w:val="00F017EB"/>
    <w:rsid w:val="00F01952"/>
    <w:rsid w:val="00F0196D"/>
    <w:rsid w:val="00F019AF"/>
    <w:rsid w:val="00F0240C"/>
    <w:rsid w:val="00F02822"/>
    <w:rsid w:val="00F02F79"/>
    <w:rsid w:val="00F03997"/>
    <w:rsid w:val="00F03B4C"/>
    <w:rsid w:val="00F047B3"/>
    <w:rsid w:val="00F04894"/>
    <w:rsid w:val="00F04C39"/>
    <w:rsid w:val="00F04D2D"/>
    <w:rsid w:val="00F04F06"/>
    <w:rsid w:val="00F05092"/>
    <w:rsid w:val="00F05428"/>
    <w:rsid w:val="00F0567A"/>
    <w:rsid w:val="00F056FB"/>
    <w:rsid w:val="00F05CA3"/>
    <w:rsid w:val="00F060CD"/>
    <w:rsid w:val="00F060E5"/>
    <w:rsid w:val="00F06183"/>
    <w:rsid w:val="00F06455"/>
    <w:rsid w:val="00F066E6"/>
    <w:rsid w:val="00F06E53"/>
    <w:rsid w:val="00F070CE"/>
    <w:rsid w:val="00F07824"/>
    <w:rsid w:val="00F07C7A"/>
    <w:rsid w:val="00F07F82"/>
    <w:rsid w:val="00F101DB"/>
    <w:rsid w:val="00F108BF"/>
    <w:rsid w:val="00F10BA0"/>
    <w:rsid w:val="00F10F93"/>
    <w:rsid w:val="00F1112D"/>
    <w:rsid w:val="00F11AEF"/>
    <w:rsid w:val="00F1222D"/>
    <w:rsid w:val="00F1362A"/>
    <w:rsid w:val="00F13D8A"/>
    <w:rsid w:val="00F13F68"/>
    <w:rsid w:val="00F14945"/>
    <w:rsid w:val="00F14C1A"/>
    <w:rsid w:val="00F14D84"/>
    <w:rsid w:val="00F152DC"/>
    <w:rsid w:val="00F154AC"/>
    <w:rsid w:val="00F15556"/>
    <w:rsid w:val="00F15BA1"/>
    <w:rsid w:val="00F15D42"/>
    <w:rsid w:val="00F15E53"/>
    <w:rsid w:val="00F165CE"/>
    <w:rsid w:val="00F1679E"/>
    <w:rsid w:val="00F16A14"/>
    <w:rsid w:val="00F16DE9"/>
    <w:rsid w:val="00F16FA8"/>
    <w:rsid w:val="00F17043"/>
    <w:rsid w:val="00F179E3"/>
    <w:rsid w:val="00F17FC7"/>
    <w:rsid w:val="00F20289"/>
    <w:rsid w:val="00F20438"/>
    <w:rsid w:val="00F20E08"/>
    <w:rsid w:val="00F20FD5"/>
    <w:rsid w:val="00F212B7"/>
    <w:rsid w:val="00F21655"/>
    <w:rsid w:val="00F21790"/>
    <w:rsid w:val="00F21C69"/>
    <w:rsid w:val="00F22222"/>
    <w:rsid w:val="00F2243A"/>
    <w:rsid w:val="00F2262F"/>
    <w:rsid w:val="00F22966"/>
    <w:rsid w:val="00F22AB6"/>
    <w:rsid w:val="00F22F8A"/>
    <w:rsid w:val="00F23221"/>
    <w:rsid w:val="00F23226"/>
    <w:rsid w:val="00F24144"/>
    <w:rsid w:val="00F25189"/>
    <w:rsid w:val="00F25430"/>
    <w:rsid w:val="00F25A0A"/>
    <w:rsid w:val="00F26064"/>
    <w:rsid w:val="00F2642E"/>
    <w:rsid w:val="00F26820"/>
    <w:rsid w:val="00F26C7D"/>
    <w:rsid w:val="00F27088"/>
    <w:rsid w:val="00F27BF8"/>
    <w:rsid w:val="00F3032D"/>
    <w:rsid w:val="00F30FF7"/>
    <w:rsid w:val="00F31A99"/>
    <w:rsid w:val="00F323E6"/>
    <w:rsid w:val="00F3277D"/>
    <w:rsid w:val="00F328A5"/>
    <w:rsid w:val="00F329EB"/>
    <w:rsid w:val="00F32AFF"/>
    <w:rsid w:val="00F32B79"/>
    <w:rsid w:val="00F334A9"/>
    <w:rsid w:val="00F334C9"/>
    <w:rsid w:val="00F33987"/>
    <w:rsid w:val="00F33A2C"/>
    <w:rsid w:val="00F33E53"/>
    <w:rsid w:val="00F346AE"/>
    <w:rsid w:val="00F351A7"/>
    <w:rsid w:val="00F355C2"/>
    <w:rsid w:val="00F35DD6"/>
    <w:rsid w:val="00F362D7"/>
    <w:rsid w:val="00F368D2"/>
    <w:rsid w:val="00F36A06"/>
    <w:rsid w:val="00F36A79"/>
    <w:rsid w:val="00F36AF6"/>
    <w:rsid w:val="00F3737C"/>
    <w:rsid w:val="00F37D7B"/>
    <w:rsid w:val="00F401F9"/>
    <w:rsid w:val="00F40303"/>
    <w:rsid w:val="00F4045D"/>
    <w:rsid w:val="00F40D1E"/>
    <w:rsid w:val="00F41440"/>
    <w:rsid w:val="00F42264"/>
    <w:rsid w:val="00F425C1"/>
    <w:rsid w:val="00F42756"/>
    <w:rsid w:val="00F429D0"/>
    <w:rsid w:val="00F42D09"/>
    <w:rsid w:val="00F43525"/>
    <w:rsid w:val="00F43607"/>
    <w:rsid w:val="00F4368E"/>
    <w:rsid w:val="00F43B91"/>
    <w:rsid w:val="00F43D10"/>
    <w:rsid w:val="00F4413D"/>
    <w:rsid w:val="00F4414F"/>
    <w:rsid w:val="00F4436E"/>
    <w:rsid w:val="00F445BA"/>
    <w:rsid w:val="00F452A3"/>
    <w:rsid w:val="00F45448"/>
    <w:rsid w:val="00F45B7D"/>
    <w:rsid w:val="00F45E10"/>
    <w:rsid w:val="00F46465"/>
    <w:rsid w:val="00F465D9"/>
    <w:rsid w:val="00F46820"/>
    <w:rsid w:val="00F46E35"/>
    <w:rsid w:val="00F47027"/>
    <w:rsid w:val="00F47777"/>
    <w:rsid w:val="00F47A24"/>
    <w:rsid w:val="00F47E71"/>
    <w:rsid w:val="00F501B3"/>
    <w:rsid w:val="00F50350"/>
    <w:rsid w:val="00F504F3"/>
    <w:rsid w:val="00F50812"/>
    <w:rsid w:val="00F50EF8"/>
    <w:rsid w:val="00F51AAA"/>
    <w:rsid w:val="00F51C3F"/>
    <w:rsid w:val="00F51D29"/>
    <w:rsid w:val="00F52AFD"/>
    <w:rsid w:val="00F5314C"/>
    <w:rsid w:val="00F5383A"/>
    <w:rsid w:val="00F54165"/>
    <w:rsid w:val="00F541EC"/>
    <w:rsid w:val="00F54628"/>
    <w:rsid w:val="00F5464D"/>
    <w:rsid w:val="00F54908"/>
    <w:rsid w:val="00F54A09"/>
    <w:rsid w:val="00F54B9A"/>
    <w:rsid w:val="00F54BA8"/>
    <w:rsid w:val="00F5506B"/>
    <w:rsid w:val="00F552AA"/>
    <w:rsid w:val="00F55C3C"/>
    <w:rsid w:val="00F55CA7"/>
    <w:rsid w:val="00F56048"/>
    <w:rsid w:val="00F561E8"/>
    <w:rsid w:val="00F5668A"/>
    <w:rsid w:val="00F5688C"/>
    <w:rsid w:val="00F5692A"/>
    <w:rsid w:val="00F57239"/>
    <w:rsid w:val="00F57660"/>
    <w:rsid w:val="00F60048"/>
    <w:rsid w:val="00F6014D"/>
    <w:rsid w:val="00F60260"/>
    <w:rsid w:val="00F602F8"/>
    <w:rsid w:val="00F60D6A"/>
    <w:rsid w:val="00F60F28"/>
    <w:rsid w:val="00F6112B"/>
    <w:rsid w:val="00F612C4"/>
    <w:rsid w:val="00F61354"/>
    <w:rsid w:val="00F61CE3"/>
    <w:rsid w:val="00F61DB9"/>
    <w:rsid w:val="00F62041"/>
    <w:rsid w:val="00F6246E"/>
    <w:rsid w:val="00F62653"/>
    <w:rsid w:val="00F62CF7"/>
    <w:rsid w:val="00F62F2B"/>
    <w:rsid w:val="00F6307D"/>
    <w:rsid w:val="00F635DD"/>
    <w:rsid w:val="00F6384B"/>
    <w:rsid w:val="00F63D95"/>
    <w:rsid w:val="00F63DAB"/>
    <w:rsid w:val="00F6435D"/>
    <w:rsid w:val="00F6442F"/>
    <w:rsid w:val="00F644CF"/>
    <w:rsid w:val="00F64753"/>
    <w:rsid w:val="00F64BF6"/>
    <w:rsid w:val="00F64DB1"/>
    <w:rsid w:val="00F64F60"/>
    <w:rsid w:val="00F651FD"/>
    <w:rsid w:val="00F65901"/>
    <w:rsid w:val="00F6627B"/>
    <w:rsid w:val="00F66487"/>
    <w:rsid w:val="00F6661F"/>
    <w:rsid w:val="00F6698F"/>
    <w:rsid w:val="00F66E8F"/>
    <w:rsid w:val="00F67132"/>
    <w:rsid w:val="00F67A3A"/>
    <w:rsid w:val="00F67BCF"/>
    <w:rsid w:val="00F67CF2"/>
    <w:rsid w:val="00F67FE5"/>
    <w:rsid w:val="00F70093"/>
    <w:rsid w:val="00F700E2"/>
    <w:rsid w:val="00F7011D"/>
    <w:rsid w:val="00F70AB5"/>
    <w:rsid w:val="00F715EA"/>
    <w:rsid w:val="00F71736"/>
    <w:rsid w:val="00F717FB"/>
    <w:rsid w:val="00F71DFD"/>
    <w:rsid w:val="00F72F00"/>
    <w:rsid w:val="00F7336E"/>
    <w:rsid w:val="00F734F2"/>
    <w:rsid w:val="00F73E75"/>
    <w:rsid w:val="00F74557"/>
    <w:rsid w:val="00F74569"/>
    <w:rsid w:val="00F749A9"/>
    <w:rsid w:val="00F74CA8"/>
    <w:rsid w:val="00F74CE4"/>
    <w:rsid w:val="00F74CF1"/>
    <w:rsid w:val="00F75052"/>
    <w:rsid w:val="00F75461"/>
    <w:rsid w:val="00F75DF1"/>
    <w:rsid w:val="00F75FF9"/>
    <w:rsid w:val="00F76271"/>
    <w:rsid w:val="00F768E0"/>
    <w:rsid w:val="00F76B8B"/>
    <w:rsid w:val="00F76F56"/>
    <w:rsid w:val="00F77286"/>
    <w:rsid w:val="00F775B9"/>
    <w:rsid w:val="00F77C79"/>
    <w:rsid w:val="00F77CE8"/>
    <w:rsid w:val="00F801AA"/>
    <w:rsid w:val="00F804D3"/>
    <w:rsid w:val="00F80B36"/>
    <w:rsid w:val="00F80CD1"/>
    <w:rsid w:val="00F80D21"/>
    <w:rsid w:val="00F8153A"/>
    <w:rsid w:val="00F816CB"/>
    <w:rsid w:val="00F81815"/>
    <w:rsid w:val="00F81C38"/>
    <w:rsid w:val="00F81CD2"/>
    <w:rsid w:val="00F82282"/>
    <w:rsid w:val="00F82641"/>
    <w:rsid w:val="00F82C31"/>
    <w:rsid w:val="00F832F7"/>
    <w:rsid w:val="00F834B8"/>
    <w:rsid w:val="00F83C90"/>
    <w:rsid w:val="00F84417"/>
    <w:rsid w:val="00F84AC5"/>
    <w:rsid w:val="00F84B92"/>
    <w:rsid w:val="00F84D56"/>
    <w:rsid w:val="00F855DC"/>
    <w:rsid w:val="00F85CE0"/>
    <w:rsid w:val="00F85E97"/>
    <w:rsid w:val="00F863D7"/>
    <w:rsid w:val="00F86729"/>
    <w:rsid w:val="00F86B68"/>
    <w:rsid w:val="00F86C4F"/>
    <w:rsid w:val="00F86C60"/>
    <w:rsid w:val="00F8701D"/>
    <w:rsid w:val="00F8765B"/>
    <w:rsid w:val="00F876B3"/>
    <w:rsid w:val="00F90552"/>
    <w:rsid w:val="00F906A8"/>
    <w:rsid w:val="00F906EC"/>
    <w:rsid w:val="00F90F18"/>
    <w:rsid w:val="00F91BED"/>
    <w:rsid w:val="00F91E47"/>
    <w:rsid w:val="00F9203E"/>
    <w:rsid w:val="00F9268E"/>
    <w:rsid w:val="00F92D36"/>
    <w:rsid w:val="00F92D79"/>
    <w:rsid w:val="00F92ED8"/>
    <w:rsid w:val="00F937E4"/>
    <w:rsid w:val="00F9426A"/>
    <w:rsid w:val="00F955A9"/>
    <w:rsid w:val="00F956E9"/>
    <w:rsid w:val="00F95E3F"/>
    <w:rsid w:val="00F95EE7"/>
    <w:rsid w:val="00F95F64"/>
    <w:rsid w:val="00F96A93"/>
    <w:rsid w:val="00F9731B"/>
    <w:rsid w:val="00F97695"/>
    <w:rsid w:val="00F97709"/>
    <w:rsid w:val="00F979A2"/>
    <w:rsid w:val="00F97C41"/>
    <w:rsid w:val="00F97CE4"/>
    <w:rsid w:val="00F97DF4"/>
    <w:rsid w:val="00FA034C"/>
    <w:rsid w:val="00FA03DE"/>
    <w:rsid w:val="00FA0434"/>
    <w:rsid w:val="00FA12DD"/>
    <w:rsid w:val="00FA1458"/>
    <w:rsid w:val="00FA14DB"/>
    <w:rsid w:val="00FA16DB"/>
    <w:rsid w:val="00FA17BD"/>
    <w:rsid w:val="00FA1B1A"/>
    <w:rsid w:val="00FA1E71"/>
    <w:rsid w:val="00FA26F0"/>
    <w:rsid w:val="00FA28ED"/>
    <w:rsid w:val="00FA306C"/>
    <w:rsid w:val="00FA322E"/>
    <w:rsid w:val="00FA3261"/>
    <w:rsid w:val="00FA39E6"/>
    <w:rsid w:val="00FA3BBF"/>
    <w:rsid w:val="00FA43B0"/>
    <w:rsid w:val="00FA483D"/>
    <w:rsid w:val="00FA5794"/>
    <w:rsid w:val="00FA5D9F"/>
    <w:rsid w:val="00FA5E12"/>
    <w:rsid w:val="00FA5E9D"/>
    <w:rsid w:val="00FA5F74"/>
    <w:rsid w:val="00FA61D8"/>
    <w:rsid w:val="00FA6817"/>
    <w:rsid w:val="00FA684F"/>
    <w:rsid w:val="00FA6F82"/>
    <w:rsid w:val="00FA70C2"/>
    <w:rsid w:val="00FA7BC9"/>
    <w:rsid w:val="00FB0A49"/>
    <w:rsid w:val="00FB0B79"/>
    <w:rsid w:val="00FB11A2"/>
    <w:rsid w:val="00FB1D19"/>
    <w:rsid w:val="00FB1FFE"/>
    <w:rsid w:val="00FB214F"/>
    <w:rsid w:val="00FB262A"/>
    <w:rsid w:val="00FB28D5"/>
    <w:rsid w:val="00FB30F2"/>
    <w:rsid w:val="00FB378E"/>
    <w:rsid w:val="00FB37F1"/>
    <w:rsid w:val="00FB39E5"/>
    <w:rsid w:val="00FB3FB0"/>
    <w:rsid w:val="00FB414B"/>
    <w:rsid w:val="00FB47C0"/>
    <w:rsid w:val="00FB4940"/>
    <w:rsid w:val="00FB4E68"/>
    <w:rsid w:val="00FB501B"/>
    <w:rsid w:val="00FB534A"/>
    <w:rsid w:val="00FB53A6"/>
    <w:rsid w:val="00FB54AA"/>
    <w:rsid w:val="00FB58F3"/>
    <w:rsid w:val="00FB6039"/>
    <w:rsid w:val="00FB622A"/>
    <w:rsid w:val="00FB67F9"/>
    <w:rsid w:val="00FB6CF3"/>
    <w:rsid w:val="00FB719A"/>
    <w:rsid w:val="00FB736C"/>
    <w:rsid w:val="00FB7660"/>
    <w:rsid w:val="00FB7770"/>
    <w:rsid w:val="00FB7F05"/>
    <w:rsid w:val="00FC02E2"/>
    <w:rsid w:val="00FC0440"/>
    <w:rsid w:val="00FC1295"/>
    <w:rsid w:val="00FC170A"/>
    <w:rsid w:val="00FC1773"/>
    <w:rsid w:val="00FC1A8E"/>
    <w:rsid w:val="00FC1FCD"/>
    <w:rsid w:val="00FC2566"/>
    <w:rsid w:val="00FC2648"/>
    <w:rsid w:val="00FC26C6"/>
    <w:rsid w:val="00FC37EF"/>
    <w:rsid w:val="00FC4356"/>
    <w:rsid w:val="00FC4357"/>
    <w:rsid w:val="00FC449E"/>
    <w:rsid w:val="00FC4FD6"/>
    <w:rsid w:val="00FC509F"/>
    <w:rsid w:val="00FC56E2"/>
    <w:rsid w:val="00FC58AD"/>
    <w:rsid w:val="00FC5B15"/>
    <w:rsid w:val="00FC5BC6"/>
    <w:rsid w:val="00FC6E8F"/>
    <w:rsid w:val="00FC700C"/>
    <w:rsid w:val="00FD1144"/>
    <w:rsid w:val="00FD15AA"/>
    <w:rsid w:val="00FD19F0"/>
    <w:rsid w:val="00FD1E6F"/>
    <w:rsid w:val="00FD21AE"/>
    <w:rsid w:val="00FD2719"/>
    <w:rsid w:val="00FD2EF7"/>
    <w:rsid w:val="00FD36F1"/>
    <w:rsid w:val="00FD3B91"/>
    <w:rsid w:val="00FD4478"/>
    <w:rsid w:val="00FD51F9"/>
    <w:rsid w:val="00FD576B"/>
    <w:rsid w:val="00FD579E"/>
    <w:rsid w:val="00FD58EB"/>
    <w:rsid w:val="00FD6345"/>
    <w:rsid w:val="00FD6845"/>
    <w:rsid w:val="00FD6BAF"/>
    <w:rsid w:val="00FD6EDB"/>
    <w:rsid w:val="00FD6FA5"/>
    <w:rsid w:val="00FD7693"/>
    <w:rsid w:val="00FD76F0"/>
    <w:rsid w:val="00FD7834"/>
    <w:rsid w:val="00FD7C5A"/>
    <w:rsid w:val="00FE0D27"/>
    <w:rsid w:val="00FE0FF8"/>
    <w:rsid w:val="00FE108B"/>
    <w:rsid w:val="00FE140B"/>
    <w:rsid w:val="00FE141A"/>
    <w:rsid w:val="00FE244C"/>
    <w:rsid w:val="00FE28B4"/>
    <w:rsid w:val="00FE2C1D"/>
    <w:rsid w:val="00FE3750"/>
    <w:rsid w:val="00FE3D13"/>
    <w:rsid w:val="00FE43CE"/>
    <w:rsid w:val="00FE4516"/>
    <w:rsid w:val="00FE4A2A"/>
    <w:rsid w:val="00FE4D7D"/>
    <w:rsid w:val="00FE5425"/>
    <w:rsid w:val="00FE64C8"/>
    <w:rsid w:val="00FE6852"/>
    <w:rsid w:val="00FE70EF"/>
    <w:rsid w:val="00FE76F9"/>
    <w:rsid w:val="00FE78EC"/>
    <w:rsid w:val="00FE7975"/>
    <w:rsid w:val="00FE7E37"/>
    <w:rsid w:val="00FE7E57"/>
    <w:rsid w:val="00FE7FF5"/>
    <w:rsid w:val="00FF01EF"/>
    <w:rsid w:val="00FF02ED"/>
    <w:rsid w:val="00FF0BED"/>
    <w:rsid w:val="00FF0C7D"/>
    <w:rsid w:val="00FF0E67"/>
    <w:rsid w:val="00FF0EE8"/>
    <w:rsid w:val="00FF101D"/>
    <w:rsid w:val="00FF1B2C"/>
    <w:rsid w:val="00FF1C1E"/>
    <w:rsid w:val="00FF21B0"/>
    <w:rsid w:val="00FF2266"/>
    <w:rsid w:val="00FF258B"/>
    <w:rsid w:val="00FF3148"/>
    <w:rsid w:val="00FF324B"/>
    <w:rsid w:val="00FF3A12"/>
    <w:rsid w:val="00FF3C4E"/>
    <w:rsid w:val="00FF425B"/>
    <w:rsid w:val="00FF4D2E"/>
    <w:rsid w:val="00FF5266"/>
    <w:rsid w:val="00FF54C7"/>
    <w:rsid w:val="00FF58F7"/>
    <w:rsid w:val="00FF6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2575B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壹,題號1,章標題"/>
    <w:basedOn w:val="a6"/>
    <w:qFormat/>
    <w:rsid w:val="004F5E57"/>
    <w:pPr>
      <w:numPr>
        <w:numId w:val="8"/>
      </w:numPr>
      <w:outlineLvl w:val="0"/>
    </w:pPr>
    <w:rPr>
      <w:rFonts w:hAnsi="Arial"/>
      <w:bCs/>
      <w:kern w:val="32"/>
      <w:szCs w:val="52"/>
    </w:rPr>
  </w:style>
  <w:style w:type="paragraph" w:styleId="2">
    <w:name w:val="heading 2"/>
    <w:aliases w:val="標題110/111,節,節1,標題110/111 + 內文,一.,節標題"/>
    <w:basedOn w:val="a6"/>
    <w:link w:val="20"/>
    <w:qFormat/>
    <w:rsid w:val="004F5E57"/>
    <w:pPr>
      <w:numPr>
        <w:ilvl w:val="1"/>
        <w:numId w:val="8"/>
      </w:numPr>
      <w:outlineLvl w:val="1"/>
    </w:pPr>
    <w:rPr>
      <w:rFonts w:hAnsi="Arial"/>
      <w:bCs/>
      <w:kern w:val="32"/>
      <w:szCs w:val="48"/>
    </w:rPr>
  </w:style>
  <w:style w:type="paragraph" w:styleId="3">
    <w:name w:val="heading 3"/>
    <w:aliases w:val="(一)"/>
    <w:basedOn w:val="a6"/>
    <w:qFormat/>
    <w:rsid w:val="004F5E57"/>
    <w:pPr>
      <w:numPr>
        <w:ilvl w:val="2"/>
        <w:numId w:val="8"/>
      </w:numPr>
      <w:outlineLvl w:val="2"/>
    </w:pPr>
    <w:rPr>
      <w:rFonts w:hAnsi="Arial"/>
      <w:bCs/>
      <w:kern w:val="32"/>
      <w:szCs w:val="36"/>
    </w:rPr>
  </w:style>
  <w:style w:type="paragraph" w:styleId="4">
    <w:name w:val="heading 4"/>
    <w:aliases w:val="表格,一,1."/>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aliases w:val="1"/>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D95EE7"/>
    <w:pPr>
      <w:tabs>
        <w:tab w:val="right" w:leader="hyphen" w:pos="8834"/>
      </w:tabs>
      <w:kinsoku/>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aliases w:val="卑南壹,List Paragraph,List Paragraph1,Recommendation,12 20,標1,標11,標12,(1)(1)(1)(1)(1)(1)(1)(1),網推會說明清單,附錄1,1.2.3.,壹_二階,標題 (4),1.1.1.1清單段落,列點,(二),貿易局(一),Footnote Sam,List Paragraph (numbered (a)),Text,Noise heading,RUS List,Rec para,Dot pt,No Spacing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節標題 字元"/>
    <w:basedOn w:val="a7"/>
    <w:link w:val="2"/>
    <w:rsid w:val="0031455E"/>
    <w:rPr>
      <w:rFonts w:ascii="標楷體" w:eastAsia="標楷體" w:hAnsi="Arial"/>
      <w:bCs/>
      <w:kern w:val="32"/>
      <w:sz w:val="32"/>
      <w:szCs w:val="48"/>
    </w:rPr>
  </w:style>
  <w:style w:type="paragraph" w:styleId="afd">
    <w:name w:val="footnote text"/>
    <w:aliases w:val="註腳文字 字元 字元,字元"/>
    <w:basedOn w:val="a6"/>
    <w:link w:val="afe"/>
    <w:uiPriority w:val="99"/>
    <w:unhideWhenUsed/>
    <w:qFormat/>
    <w:rsid w:val="00BA7527"/>
    <w:pPr>
      <w:kinsoku/>
      <w:snapToGrid w:val="0"/>
      <w:jc w:val="left"/>
    </w:pPr>
    <w:rPr>
      <w:sz w:val="20"/>
    </w:rPr>
  </w:style>
  <w:style w:type="character" w:customStyle="1" w:styleId="afe">
    <w:name w:val="註腳文字 字元"/>
    <w:aliases w:val="註腳文字 字元 字元 字元,字元 字元"/>
    <w:basedOn w:val="a7"/>
    <w:link w:val="afd"/>
    <w:uiPriority w:val="99"/>
    <w:qFormat/>
    <w:rsid w:val="00BA7527"/>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qFormat/>
    <w:rsid w:val="00BA7527"/>
    <w:rPr>
      <w:vertAlign w:val="superscript"/>
    </w:rPr>
  </w:style>
  <w:style w:type="paragraph" w:customStyle="1" w:styleId="Default">
    <w:name w:val="Default"/>
    <w:rsid w:val="00DE3C96"/>
    <w:pPr>
      <w:widowControl w:val="0"/>
      <w:autoSpaceDE w:val="0"/>
      <w:autoSpaceDN w:val="0"/>
      <w:adjustRightInd w:val="0"/>
    </w:pPr>
    <w:rPr>
      <w:rFonts w:ascii="標楷體" w:eastAsia="標楷體" w:cs="標楷體"/>
      <w:color w:val="000000"/>
      <w:sz w:val="24"/>
      <w:szCs w:val="24"/>
    </w:rPr>
  </w:style>
  <w:style w:type="paragraph" w:styleId="aff0">
    <w:name w:val="Body Text"/>
    <w:basedOn w:val="a6"/>
    <w:link w:val="aff1"/>
    <w:uiPriority w:val="99"/>
    <w:semiHidden/>
    <w:unhideWhenUsed/>
    <w:rsid w:val="005E71B2"/>
    <w:pPr>
      <w:spacing w:after="120"/>
    </w:pPr>
  </w:style>
  <w:style w:type="character" w:customStyle="1" w:styleId="aff1">
    <w:name w:val="本文 字元"/>
    <w:basedOn w:val="a7"/>
    <w:link w:val="aff0"/>
    <w:uiPriority w:val="99"/>
    <w:semiHidden/>
    <w:rsid w:val="005E71B2"/>
    <w:rPr>
      <w:rFonts w:ascii="標楷體" w:eastAsia="標楷體"/>
      <w:kern w:val="2"/>
      <w:sz w:val="32"/>
    </w:rPr>
  </w:style>
  <w:style w:type="table" w:customStyle="1" w:styleId="TableNormal">
    <w:name w:val="Table Normal"/>
    <w:uiPriority w:val="2"/>
    <w:semiHidden/>
    <w:unhideWhenUsed/>
    <w:qFormat/>
    <w:rsid w:val="004E2A8D"/>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4E2A8D"/>
    <w:pPr>
      <w:kinsoku/>
      <w:overflowPunct/>
      <w:jc w:val="left"/>
    </w:pPr>
    <w:rPr>
      <w:rFonts w:hAnsi="標楷體" w:cs="標楷體"/>
      <w:kern w:val="0"/>
      <w:sz w:val="22"/>
      <w:szCs w:val="22"/>
      <w:lang w:val="zh-TW" w:bidi="zh-TW"/>
    </w:rPr>
  </w:style>
  <w:style w:type="character" w:customStyle="1" w:styleId="af8">
    <w:name w:val="清單段落 字元"/>
    <w:aliases w:val="卑南壹 字元,List Paragraph 字元,List Paragraph1 字元,Recommendation 字元,12 20 字元,標1 字元,標11 字元,標12 字元,(1)(1)(1)(1)(1)(1)(1)(1) 字元,網推會說明清單 字元,附錄1 字元,1.2.3. 字元,壹_二階 字元,標題 (4) 字元,1.1.1.1清單段落 字元,列點 字元,(二) 字元,貿易局(一) 字元,Footnote Sam 字元,Text 字元,Noise heading 字元"/>
    <w:link w:val="af7"/>
    <w:uiPriority w:val="34"/>
    <w:qFormat/>
    <w:locked/>
    <w:rsid w:val="005B01FD"/>
    <w:rPr>
      <w:rFonts w:ascii="標楷體" w:eastAsia="標楷體"/>
      <w:kern w:val="2"/>
      <w:sz w:val="32"/>
    </w:rPr>
  </w:style>
  <w:style w:type="paragraph" w:styleId="Web">
    <w:name w:val="Normal (Web)"/>
    <w:basedOn w:val="a6"/>
    <w:uiPriority w:val="99"/>
    <w:unhideWhenUsed/>
    <w:rsid w:val="005B01FD"/>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3">
    <w:name w:val="標題1"/>
    <w:basedOn w:val="a6"/>
    <w:qFormat/>
    <w:rsid w:val="00806444"/>
    <w:pPr>
      <w:kinsoku/>
      <w:outlineLvl w:val="0"/>
    </w:pPr>
    <w:rPr>
      <w:kern w:val="28"/>
      <w:sz w:val="28"/>
      <w:szCs w:val="24"/>
    </w:rPr>
  </w:style>
  <w:style w:type="table" w:customStyle="1" w:styleId="15">
    <w:name w:val="表格格線1"/>
    <w:basedOn w:val="a8"/>
    <w:next w:val="af6"/>
    <w:uiPriority w:val="39"/>
    <w:rsid w:val="00253257"/>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7"/>
    <w:uiPriority w:val="99"/>
    <w:semiHidden/>
    <w:unhideWhenUsed/>
    <w:rsid w:val="00D77C11"/>
    <w:rPr>
      <w:color w:val="605E5C"/>
      <w:shd w:val="clear" w:color="auto" w:fill="E1DFDD"/>
    </w:rPr>
  </w:style>
  <w:style w:type="table" w:customStyle="1" w:styleId="23">
    <w:name w:val="表格格線2"/>
    <w:basedOn w:val="a8"/>
    <w:next w:val="af6"/>
    <w:uiPriority w:val="39"/>
    <w:rsid w:val="00D56E71"/>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39"/>
    <w:rsid w:val="005441AD"/>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6"/>
    <w:uiPriority w:val="39"/>
    <w:rsid w:val="000D3813"/>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laceholder Text"/>
    <w:basedOn w:val="a7"/>
    <w:uiPriority w:val="99"/>
    <w:semiHidden/>
    <w:rsid w:val="009D2700"/>
    <w:rPr>
      <w:color w:val="666666"/>
    </w:rPr>
  </w:style>
  <w:style w:type="character" w:styleId="aff4">
    <w:name w:val="annotation reference"/>
    <w:basedOn w:val="a7"/>
    <w:uiPriority w:val="99"/>
    <w:semiHidden/>
    <w:unhideWhenUsed/>
    <w:rsid w:val="008145A4"/>
    <w:rPr>
      <w:sz w:val="18"/>
      <w:szCs w:val="18"/>
    </w:rPr>
  </w:style>
  <w:style w:type="paragraph" w:styleId="aff5">
    <w:name w:val="annotation text"/>
    <w:basedOn w:val="a6"/>
    <w:link w:val="aff6"/>
    <w:uiPriority w:val="99"/>
    <w:semiHidden/>
    <w:unhideWhenUsed/>
    <w:rsid w:val="008145A4"/>
    <w:pPr>
      <w:jc w:val="left"/>
    </w:pPr>
  </w:style>
  <w:style w:type="character" w:customStyle="1" w:styleId="aff6">
    <w:name w:val="註解文字 字元"/>
    <w:basedOn w:val="a7"/>
    <w:link w:val="aff5"/>
    <w:uiPriority w:val="99"/>
    <w:semiHidden/>
    <w:rsid w:val="008145A4"/>
    <w:rPr>
      <w:rFonts w:ascii="標楷體" w:eastAsia="標楷體"/>
      <w:kern w:val="2"/>
      <w:sz w:val="32"/>
    </w:rPr>
  </w:style>
  <w:style w:type="paragraph" w:styleId="aff7">
    <w:name w:val="annotation subject"/>
    <w:basedOn w:val="aff5"/>
    <w:next w:val="aff5"/>
    <w:link w:val="aff8"/>
    <w:uiPriority w:val="99"/>
    <w:semiHidden/>
    <w:unhideWhenUsed/>
    <w:rsid w:val="008145A4"/>
    <w:rPr>
      <w:b/>
      <w:bCs/>
    </w:rPr>
  </w:style>
  <w:style w:type="character" w:customStyle="1" w:styleId="aff8">
    <w:name w:val="註解主旨 字元"/>
    <w:basedOn w:val="aff6"/>
    <w:link w:val="aff7"/>
    <w:uiPriority w:val="99"/>
    <w:semiHidden/>
    <w:rsid w:val="008145A4"/>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31426">
      <w:bodyDiv w:val="1"/>
      <w:marLeft w:val="0"/>
      <w:marRight w:val="0"/>
      <w:marTop w:val="0"/>
      <w:marBottom w:val="0"/>
      <w:divBdr>
        <w:top w:val="none" w:sz="0" w:space="0" w:color="auto"/>
        <w:left w:val="none" w:sz="0" w:space="0" w:color="auto"/>
        <w:bottom w:val="none" w:sz="0" w:space="0" w:color="auto"/>
        <w:right w:val="none" w:sz="0" w:space="0" w:color="auto"/>
      </w:divBdr>
    </w:div>
    <w:div w:id="457574674">
      <w:bodyDiv w:val="1"/>
      <w:marLeft w:val="0"/>
      <w:marRight w:val="0"/>
      <w:marTop w:val="0"/>
      <w:marBottom w:val="0"/>
      <w:divBdr>
        <w:top w:val="none" w:sz="0" w:space="0" w:color="auto"/>
        <w:left w:val="none" w:sz="0" w:space="0" w:color="auto"/>
        <w:bottom w:val="none" w:sz="0" w:space="0" w:color="auto"/>
        <w:right w:val="none" w:sz="0" w:space="0" w:color="auto"/>
      </w:divBdr>
    </w:div>
    <w:div w:id="52776350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5006172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2039509">
      <w:bodyDiv w:val="1"/>
      <w:marLeft w:val="0"/>
      <w:marRight w:val="0"/>
      <w:marTop w:val="0"/>
      <w:marBottom w:val="0"/>
      <w:divBdr>
        <w:top w:val="none" w:sz="0" w:space="0" w:color="auto"/>
        <w:left w:val="none" w:sz="0" w:space="0" w:color="auto"/>
        <w:bottom w:val="none" w:sz="0" w:space="0" w:color="auto"/>
        <w:right w:val="none" w:sz="0" w:space="0" w:color="auto"/>
      </w:divBdr>
    </w:div>
    <w:div w:id="1235698175">
      <w:bodyDiv w:val="1"/>
      <w:marLeft w:val="0"/>
      <w:marRight w:val="0"/>
      <w:marTop w:val="0"/>
      <w:marBottom w:val="0"/>
      <w:divBdr>
        <w:top w:val="none" w:sz="0" w:space="0" w:color="auto"/>
        <w:left w:val="none" w:sz="0" w:space="0" w:color="auto"/>
        <w:bottom w:val="none" w:sz="0" w:space="0" w:color="auto"/>
        <w:right w:val="none" w:sz="0" w:space="0" w:color="auto"/>
      </w:divBdr>
    </w:div>
    <w:div w:id="1603759900">
      <w:bodyDiv w:val="1"/>
      <w:marLeft w:val="0"/>
      <w:marRight w:val="0"/>
      <w:marTop w:val="0"/>
      <w:marBottom w:val="0"/>
      <w:divBdr>
        <w:top w:val="none" w:sz="0" w:space="0" w:color="auto"/>
        <w:left w:val="none" w:sz="0" w:space="0" w:color="auto"/>
        <w:bottom w:val="none" w:sz="0" w:space="0" w:color="auto"/>
        <w:right w:val="none" w:sz="0" w:space="0" w:color="auto"/>
      </w:divBdr>
    </w:div>
    <w:div w:id="1739941610">
      <w:bodyDiv w:val="1"/>
      <w:marLeft w:val="0"/>
      <w:marRight w:val="0"/>
      <w:marTop w:val="0"/>
      <w:marBottom w:val="0"/>
      <w:divBdr>
        <w:top w:val="none" w:sz="0" w:space="0" w:color="auto"/>
        <w:left w:val="none" w:sz="0" w:space="0" w:color="auto"/>
        <w:bottom w:val="none" w:sz="0" w:space="0" w:color="auto"/>
        <w:right w:val="none" w:sz="0" w:space="0" w:color="auto"/>
      </w:divBdr>
    </w:div>
    <w:div w:id="1877156146">
      <w:bodyDiv w:val="1"/>
      <w:marLeft w:val="0"/>
      <w:marRight w:val="0"/>
      <w:marTop w:val="0"/>
      <w:marBottom w:val="0"/>
      <w:divBdr>
        <w:top w:val="none" w:sz="0" w:space="0" w:color="auto"/>
        <w:left w:val="none" w:sz="0" w:space="0" w:color="auto"/>
        <w:bottom w:val="none" w:sz="0" w:space="0" w:color="auto"/>
        <w:right w:val="none" w:sz="0" w:space="0" w:color="auto"/>
      </w:divBdr>
    </w:div>
    <w:div w:id="1886480114">
      <w:bodyDiv w:val="1"/>
      <w:marLeft w:val="0"/>
      <w:marRight w:val="0"/>
      <w:marTop w:val="0"/>
      <w:marBottom w:val="0"/>
      <w:divBdr>
        <w:top w:val="none" w:sz="0" w:space="0" w:color="auto"/>
        <w:left w:val="none" w:sz="0" w:space="0" w:color="auto"/>
        <w:bottom w:val="none" w:sz="0" w:space="0" w:color="auto"/>
        <w:right w:val="none" w:sz="0" w:space="0" w:color="auto"/>
      </w:divBdr>
    </w:div>
    <w:div w:id="20826758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08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2009</Words>
  <Characters>11454</Characters>
  <Application>Microsoft Office Word</Application>
  <DocSecurity>0</DocSecurity>
  <Lines>95</Lines>
  <Paragraphs>26</Paragraphs>
  <ScaleCrop>false</ScaleCrop>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2026-07-28T08:14:00Z</dcterms:created>
  <dcterms:modified xsi:type="dcterms:W3CDTF">2026-07-29T07:28:00Z</dcterms:modified>
  <cp:contentStatus/>
</cp:coreProperties>
</file>