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A27B0" w14:textId="77777777" w:rsidR="004A104F" w:rsidRPr="00115068" w:rsidRDefault="006A1D20" w:rsidP="004A104F">
      <w:pPr>
        <w:pStyle w:val="af2"/>
        <w:rPr>
          <w:rFonts w:hAnsi="標楷體"/>
        </w:rPr>
      </w:pPr>
      <w:r w:rsidRPr="00115068">
        <w:rPr>
          <w:rFonts w:hAnsi="標楷體" w:hint="eastAsia"/>
        </w:rPr>
        <w:t>彈劾案文</w:t>
      </w:r>
      <w:r w:rsidR="004A104F" w:rsidRPr="00115068">
        <w:rPr>
          <w:rFonts w:ascii="Times New Roman" w:hAnsi="標楷體"/>
          <w:spacing w:val="0"/>
          <w:sz w:val="28"/>
          <w:szCs w:val="14"/>
        </w:rPr>
        <w:t>【公布版】</w:t>
      </w:r>
    </w:p>
    <w:p w14:paraId="45A7C8C2" w14:textId="31D21222" w:rsidR="00E25849" w:rsidRPr="00115068" w:rsidRDefault="007214FC" w:rsidP="0020358A">
      <w:pPr>
        <w:pStyle w:val="1"/>
        <w:rPr>
          <w:rFonts w:hAnsi="標楷體"/>
        </w:rPr>
      </w:pPr>
      <w:r w:rsidRPr="00115068">
        <w:rPr>
          <w:rFonts w:hAnsi="標楷體" w:hint="eastAsia"/>
          <w:b/>
          <w:bCs w:val="0"/>
        </w:rPr>
        <w:t>被彈劾人</w:t>
      </w:r>
      <w:r w:rsidR="006A1D20" w:rsidRPr="00115068">
        <w:rPr>
          <w:rFonts w:hAnsi="標楷體" w:hint="eastAsia"/>
          <w:b/>
          <w:bCs w:val="0"/>
        </w:rPr>
        <w:t>姓名、服務機關及職級</w:t>
      </w:r>
      <w:r w:rsidR="006A1D20" w:rsidRPr="00115068">
        <w:rPr>
          <w:rFonts w:hAnsi="標楷體" w:hint="eastAsia"/>
        </w:rPr>
        <w:t>：</w:t>
      </w:r>
    </w:p>
    <w:p w14:paraId="19BAA0F0" w14:textId="105E2FC7" w:rsidR="00D83C43" w:rsidRPr="00115068" w:rsidRDefault="00D83C43" w:rsidP="006A1D20">
      <w:pPr>
        <w:pStyle w:val="afa"/>
        <w:ind w:left="2041" w:hanging="1361"/>
        <w:rPr>
          <w:rFonts w:hAnsi="標楷體"/>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115068">
        <w:rPr>
          <w:rFonts w:hAnsi="標楷體" w:hint="eastAsia"/>
          <w:bCs w:val="0"/>
          <w:kern w:val="0"/>
        </w:rPr>
        <w:t xml:space="preserve">陳秀雅  </w:t>
      </w:r>
      <w:r w:rsidRPr="00115068">
        <w:rPr>
          <w:rFonts w:hAnsi="標楷體" w:hint="eastAsia"/>
        </w:rPr>
        <w:t>國立臺南大學附屬啟聰學校前校長，相當於</w:t>
      </w:r>
      <w:r w:rsidRPr="00115068">
        <w:rPr>
          <w:rFonts w:hAnsi="標楷體" w:hint="eastAsia"/>
          <w:kern w:val="0"/>
        </w:rPr>
        <w:t>簡任第10職等；已於</w:t>
      </w:r>
      <w:r w:rsidRPr="00115068">
        <w:rPr>
          <w:rFonts w:hAnsi="標楷體" w:hint="eastAsia"/>
        </w:rPr>
        <w:t>民國(下同)114年8月1日退休</w:t>
      </w:r>
      <w:r w:rsidRPr="00115068">
        <w:rPr>
          <w:rFonts w:hAnsi="標楷體" w:hint="eastAsia"/>
          <w:bCs w:val="0"/>
          <w:kern w:val="0"/>
        </w:rPr>
        <w:t>。</w:t>
      </w:r>
    </w:p>
    <w:p w14:paraId="59A6DC09" w14:textId="43045EEE" w:rsidR="008C7CF6" w:rsidRPr="00115068" w:rsidRDefault="008C7CF6" w:rsidP="006A1D20">
      <w:pPr>
        <w:pStyle w:val="afa"/>
        <w:ind w:left="2041" w:hanging="1361"/>
        <w:rPr>
          <w:rFonts w:hAnsi="標楷體"/>
        </w:rPr>
      </w:pPr>
      <w:r w:rsidRPr="00115068">
        <w:rPr>
          <w:rFonts w:hAnsi="標楷體" w:hint="eastAsia"/>
        </w:rPr>
        <w:t xml:space="preserve">陳杉吉　</w:t>
      </w:r>
      <w:bookmarkStart w:id="25" w:name="_Hlk228886474"/>
      <w:r w:rsidR="0061592C" w:rsidRPr="00115068">
        <w:rPr>
          <w:rFonts w:hAnsi="標楷體" w:hint="eastAsia"/>
        </w:rPr>
        <w:t>國立臺南大學附屬啟聰學校前</w:t>
      </w:r>
      <w:r w:rsidR="009351C1" w:rsidRPr="00115068">
        <w:rPr>
          <w:rFonts w:hAnsi="標楷體" w:hint="eastAsia"/>
        </w:rPr>
        <w:t>教</w:t>
      </w:r>
      <w:r w:rsidR="0061592C" w:rsidRPr="00115068">
        <w:rPr>
          <w:rFonts w:hAnsi="標楷體" w:hint="eastAsia"/>
        </w:rPr>
        <w:t>務主任</w:t>
      </w:r>
      <w:r w:rsidRPr="00115068">
        <w:rPr>
          <w:rFonts w:hAnsi="標楷體" w:hint="eastAsia"/>
        </w:rPr>
        <w:t>，</w:t>
      </w:r>
      <w:r w:rsidR="00111FA1" w:rsidRPr="00115068">
        <w:rPr>
          <w:rFonts w:hAnsi="標楷體" w:hint="eastAsia"/>
        </w:rPr>
        <w:t>相當於</w:t>
      </w:r>
      <w:r w:rsidR="00111FA1" w:rsidRPr="00115068">
        <w:rPr>
          <w:rFonts w:hAnsi="標楷體" w:hint="eastAsia"/>
          <w:kern w:val="0"/>
        </w:rPr>
        <w:t>薦</w:t>
      </w:r>
      <w:r w:rsidRPr="00115068">
        <w:rPr>
          <w:rFonts w:hAnsi="標楷體" w:hint="eastAsia"/>
          <w:kern w:val="0"/>
        </w:rPr>
        <w:t>任第</w:t>
      </w:r>
      <w:r w:rsidR="00B04184" w:rsidRPr="00115068">
        <w:rPr>
          <w:rFonts w:hAnsi="標楷體" w:hint="eastAsia"/>
        </w:rPr>
        <w:t>8</w:t>
      </w:r>
      <w:r w:rsidRPr="00115068">
        <w:rPr>
          <w:rFonts w:hAnsi="標楷體" w:hint="eastAsia"/>
          <w:kern w:val="0"/>
        </w:rPr>
        <w:t>職等；</w:t>
      </w:r>
      <w:r w:rsidR="009351C1" w:rsidRPr="00115068">
        <w:rPr>
          <w:rFonts w:hAnsi="標楷體" w:hint="eastAsia"/>
          <w:kern w:val="0"/>
        </w:rPr>
        <w:t>現任教師</w:t>
      </w:r>
      <w:bookmarkEnd w:id="25"/>
      <w:r w:rsidRPr="00115068">
        <w:rPr>
          <w:rFonts w:hAnsi="標楷體" w:hint="eastAsia"/>
        </w:rPr>
        <w:t>。</w:t>
      </w:r>
    </w:p>
    <w:p w14:paraId="593EAEE8" w14:textId="77777777" w:rsidR="00111FA1" w:rsidRPr="00115068" w:rsidRDefault="00111FA1" w:rsidP="006A1D20">
      <w:pPr>
        <w:pStyle w:val="afa"/>
        <w:ind w:left="2041" w:hanging="1361"/>
        <w:rPr>
          <w:rFonts w:hAnsi="標楷體"/>
          <w:bCs w:val="0"/>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1FFEF3E5" w14:textId="08FAEF72" w:rsidR="00E25849" w:rsidRPr="00115068" w:rsidRDefault="006A1D20" w:rsidP="00860D5F">
      <w:pPr>
        <w:pStyle w:val="1"/>
        <w:rPr>
          <w:rFonts w:hAnsi="標楷體"/>
        </w:rPr>
      </w:pPr>
      <w:r w:rsidRPr="00115068">
        <w:rPr>
          <w:rFonts w:hAnsi="標楷體" w:hint="eastAsia"/>
          <w:b/>
          <w:bCs w:val="0"/>
        </w:rPr>
        <w:t>案由</w:t>
      </w:r>
      <w:r w:rsidRPr="00115068">
        <w:rPr>
          <w:rFonts w:hAnsi="標楷體" w:hint="eastAsia"/>
        </w:rPr>
        <w:t>：</w:t>
      </w:r>
      <w:bookmarkStart w:id="26" w:name="_Hlk232149404"/>
      <w:r w:rsidR="00D9201C" w:rsidRPr="00115068">
        <w:rPr>
          <w:rFonts w:hAnsi="標楷體" w:hint="eastAsia"/>
        </w:rPr>
        <w:t>陳秀雅、陳杉吉分別為國立臺南大學附屬啟聰學校前校長及前教務主任，於112年7月間知悉乙師對甲生涉及違反教師專業倫理案件時，未依規定於法定時限內通報，並涉及隱匿證據、串證及滅證等情，事後未提供學生保護及支持措施，甚至將事件歸咎於甲生，凸顯其等經本院糾正該校對校園性別事件處置不力後，仍未切實改善；</w:t>
      </w:r>
      <w:bookmarkEnd w:id="26"/>
      <w:r w:rsidR="00D9201C" w:rsidRPr="00115068">
        <w:rPr>
          <w:rFonts w:hAnsi="標楷體" w:hint="eastAsia"/>
        </w:rPr>
        <w:t>其等之行為已違反相關法令規定，嚴重侵害學生權益，有損機關聲譽，違失情節重大，爰依法提案彈劾</w:t>
      </w:r>
      <w:r w:rsidRPr="00115068">
        <w:rPr>
          <w:rFonts w:hAnsi="標楷體" w:hint="eastAsia"/>
        </w:rPr>
        <w:t>。</w:t>
      </w:r>
    </w:p>
    <w:p w14:paraId="21D945E1" w14:textId="77777777" w:rsidR="00111FA1" w:rsidRPr="00115068" w:rsidRDefault="00111FA1" w:rsidP="00111FA1">
      <w:pPr>
        <w:pStyle w:val="1"/>
        <w:numPr>
          <w:ilvl w:val="0"/>
          <w:numId w:val="0"/>
        </w:numPr>
        <w:ind w:left="1701"/>
        <w:rPr>
          <w:rFonts w:hAnsi="標楷體"/>
        </w:rPr>
      </w:pPr>
    </w:p>
    <w:p w14:paraId="12DF4992" w14:textId="7DF1C58C" w:rsidR="00E25849" w:rsidRPr="00115068" w:rsidRDefault="00CF066D" w:rsidP="004E05A1">
      <w:pPr>
        <w:pStyle w:val="1"/>
        <w:ind w:left="2380" w:hanging="2380"/>
        <w:rPr>
          <w:rFonts w:hAnsi="標楷體"/>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7"/>
      <w:bookmarkEnd w:id="28"/>
      <w:bookmarkEnd w:id="29"/>
      <w:bookmarkEnd w:id="30"/>
      <w:bookmarkEnd w:id="31"/>
      <w:bookmarkEnd w:id="32"/>
      <w:bookmarkEnd w:id="33"/>
      <w:bookmarkEnd w:id="34"/>
      <w:bookmarkEnd w:id="35"/>
      <w:bookmarkEnd w:id="36"/>
      <w:r w:rsidRPr="00115068">
        <w:rPr>
          <w:rFonts w:hAnsi="標楷體" w:hint="eastAsia"/>
          <w:b/>
          <w:bCs w:val="0"/>
        </w:rPr>
        <w:t>違法</w:t>
      </w:r>
      <w:r w:rsidR="00692AF3" w:rsidRPr="00115068">
        <w:rPr>
          <w:rFonts w:hAnsi="標楷體" w:hint="eastAsia"/>
          <w:b/>
          <w:bCs w:val="0"/>
        </w:rPr>
        <w:t>或</w:t>
      </w:r>
      <w:r w:rsidRPr="00115068">
        <w:rPr>
          <w:rFonts w:hAnsi="標楷體" w:hint="eastAsia"/>
          <w:b/>
          <w:bCs w:val="0"/>
        </w:rPr>
        <w:t>失職之事實</w:t>
      </w:r>
      <w:r w:rsidR="00692AF3" w:rsidRPr="00115068">
        <w:rPr>
          <w:rFonts w:hAnsi="標楷體" w:hint="eastAsia"/>
          <w:b/>
          <w:bCs w:val="0"/>
        </w:rPr>
        <w:t>及</w:t>
      </w:r>
      <w:r w:rsidRPr="00115068">
        <w:rPr>
          <w:rFonts w:hAnsi="標楷體" w:hint="eastAsia"/>
          <w:b/>
          <w:bCs w:val="0"/>
        </w:rPr>
        <w:t>證據</w:t>
      </w:r>
      <w:r w:rsidRPr="00115068">
        <w:rPr>
          <w:rFonts w:hAnsi="標楷體" w:hint="eastAsia"/>
        </w:rPr>
        <w:t>：</w:t>
      </w:r>
      <w:bookmarkEnd w:id="37"/>
      <w:bookmarkEnd w:id="38"/>
    </w:p>
    <w:p w14:paraId="2112E63D" w14:textId="3843774D" w:rsidR="00064804" w:rsidRPr="00115068" w:rsidRDefault="00064804" w:rsidP="00064804">
      <w:pPr>
        <w:pStyle w:val="2"/>
        <w:numPr>
          <w:ilvl w:val="0"/>
          <w:numId w:val="0"/>
        </w:numPr>
        <w:ind w:leftChars="200" w:left="680"/>
        <w:rPr>
          <w:rFonts w:hAnsi="標楷體"/>
        </w:rPr>
      </w:pPr>
      <w:bookmarkStart w:id="39" w:name="_Toc421794870"/>
      <w:bookmarkStart w:id="40" w:name="_Toc422728952"/>
      <w:bookmarkStart w:id="41" w:name="_Toc525070834"/>
      <w:bookmarkStart w:id="42" w:name="_Toc525938374"/>
      <w:bookmarkStart w:id="43" w:name="_Toc525939222"/>
      <w:bookmarkStart w:id="44" w:name="_Toc525939727"/>
      <w:bookmarkStart w:id="45" w:name="_Toc525066144"/>
      <w:bookmarkStart w:id="46" w:name="_Toc524892372"/>
      <w:r w:rsidRPr="00115068">
        <w:rPr>
          <w:rFonts w:hAnsi="標楷體" w:hint="eastAsia"/>
        </w:rPr>
        <w:t xml:space="preserve">    監察法施行細則第20條之1規定：「行政院或其所屬各機關對於糾正案，……，如有藉故敷衍、推責、延宕，或</w:t>
      </w:r>
      <w:bookmarkStart w:id="47" w:name="_Hlk232690421"/>
      <w:r w:rsidRPr="00115068">
        <w:rPr>
          <w:rFonts w:hAnsi="標楷體" w:hint="eastAsia"/>
        </w:rPr>
        <w:t>不為適當之改善與處置</w:t>
      </w:r>
      <w:bookmarkEnd w:id="47"/>
      <w:r w:rsidRPr="00115068">
        <w:rPr>
          <w:rFonts w:hAnsi="標楷體" w:hint="eastAsia"/>
        </w:rPr>
        <w:t>，……，或改善後就同一性質之事件仍一再發生相同、類似違失情事者，經調查屬實，對該主管長官，得逕依本法第6條</w:t>
      </w:r>
      <w:r w:rsidR="00C81892" w:rsidRPr="00115068">
        <w:rPr>
          <w:rStyle w:val="afd"/>
          <w:rFonts w:hAnsi="標楷體"/>
        </w:rPr>
        <w:footnoteReference w:id="1"/>
      </w:r>
      <w:r w:rsidRPr="00115068">
        <w:rPr>
          <w:rFonts w:hAnsi="標楷體" w:hint="eastAsia"/>
        </w:rPr>
        <w:t>或第19條之規定辦理。」公務員懲戒法第22條第2、3項規定</w:t>
      </w:r>
      <w:r w:rsidR="006B10A7" w:rsidRPr="00115068">
        <w:rPr>
          <w:rFonts w:hAnsi="標楷體" w:hint="eastAsia"/>
        </w:rPr>
        <w:t>：「(第2項)</w:t>
      </w:r>
      <w:r w:rsidRPr="00115068">
        <w:rPr>
          <w:rFonts w:hAnsi="標楷體" w:hint="eastAsia"/>
        </w:rPr>
        <w:t>同</w:t>
      </w:r>
      <w:r w:rsidRPr="00115068">
        <w:rPr>
          <w:rFonts w:hAnsi="標楷體" w:hint="eastAsia"/>
        </w:rPr>
        <w:lastRenderedPageBreak/>
        <w:t>一行為已受刑罰或行政罰之處罰者，仍得予以懲戒；</w:t>
      </w:r>
      <w:r w:rsidR="006B10A7" w:rsidRPr="00115068">
        <w:rPr>
          <w:rFonts w:hAnsi="標楷體" w:hint="eastAsia"/>
        </w:rPr>
        <w:t>(</w:t>
      </w:r>
      <w:r w:rsidR="006B648E" w:rsidRPr="00115068">
        <w:rPr>
          <w:rFonts w:hAnsi="標楷體" w:hint="eastAsia"/>
        </w:rPr>
        <w:t>第</w:t>
      </w:r>
      <w:r w:rsidR="006B10A7" w:rsidRPr="00115068">
        <w:rPr>
          <w:rFonts w:hAnsi="標楷體" w:hint="eastAsia"/>
        </w:rPr>
        <w:t>3</w:t>
      </w:r>
      <w:r w:rsidR="006B648E" w:rsidRPr="00115068">
        <w:rPr>
          <w:rFonts w:hAnsi="標楷體" w:hint="eastAsia"/>
        </w:rPr>
        <w:t>項</w:t>
      </w:r>
      <w:r w:rsidR="006B10A7" w:rsidRPr="00115068">
        <w:rPr>
          <w:rFonts w:hAnsi="標楷體" w:hint="eastAsia"/>
        </w:rPr>
        <w:t>)</w:t>
      </w:r>
      <w:r w:rsidRPr="00115068">
        <w:rPr>
          <w:rFonts w:hAnsi="標楷體" w:hint="eastAsia"/>
        </w:rPr>
        <w:t>同一行為經主管機關或其他權責機關為行政懲處處分後，復移送懲戒，經懲戒法院為懲戒處分、不受懲戒或免議之判決確定者，原行政懲處處分失其效力。</w:t>
      </w:r>
      <w:r w:rsidR="006B10A7" w:rsidRPr="00115068">
        <w:rPr>
          <w:rFonts w:hAnsi="標楷體" w:hint="eastAsia"/>
        </w:rPr>
        <w:t>」</w:t>
      </w:r>
    </w:p>
    <w:p w14:paraId="5DA45DBA" w14:textId="590DCECA" w:rsidR="00064804" w:rsidRPr="00115068" w:rsidRDefault="00064804" w:rsidP="00064804">
      <w:pPr>
        <w:pStyle w:val="2"/>
        <w:numPr>
          <w:ilvl w:val="0"/>
          <w:numId w:val="0"/>
        </w:numPr>
        <w:ind w:leftChars="200" w:left="680"/>
        <w:rPr>
          <w:rFonts w:hAnsi="標楷體"/>
          <w:b/>
          <w:bCs w:val="0"/>
        </w:rPr>
      </w:pPr>
      <w:r w:rsidRPr="00115068">
        <w:rPr>
          <w:rFonts w:hAnsi="標楷體" w:hint="eastAsia"/>
        </w:rPr>
        <w:t xml:space="preserve">    </w:t>
      </w:r>
      <w:r w:rsidR="007214FC" w:rsidRPr="00115068">
        <w:rPr>
          <w:rFonts w:hAnsi="標楷體" w:hint="eastAsia"/>
        </w:rPr>
        <w:t>被彈劾人</w:t>
      </w:r>
      <w:r w:rsidR="00903C24" w:rsidRPr="00115068">
        <w:rPr>
          <w:rFonts w:hAnsi="標楷體" w:hint="eastAsia"/>
        </w:rPr>
        <w:t>陳秀雅、</w:t>
      </w:r>
      <w:r w:rsidR="00F12404" w:rsidRPr="00115068">
        <w:rPr>
          <w:rFonts w:hAnsi="標楷體" w:hint="eastAsia"/>
        </w:rPr>
        <w:t>陳杉吉</w:t>
      </w:r>
      <w:r w:rsidR="003001C3" w:rsidRPr="00115068">
        <w:rPr>
          <w:rFonts w:hAnsi="標楷體" w:hint="eastAsia"/>
        </w:rPr>
        <w:t>長期</w:t>
      </w:r>
      <w:r w:rsidR="003D689B" w:rsidRPr="00115068">
        <w:rPr>
          <w:rFonts w:hAnsi="標楷體" w:hint="eastAsia"/>
        </w:rPr>
        <w:t>掌理</w:t>
      </w:r>
      <w:r w:rsidR="00D03D56" w:rsidRPr="00115068">
        <w:rPr>
          <w:rFonts w:hAnsi="標楷體" w:hint="eastAsia"/>
        </w:rPr>
        <w:t>國立臺南大學(下稱南大)附屬啟聰學校(下稱南聰)</w:t>
      </w:r>
      <w:r w:rsidR="003D689B" w:rsidRPr="00115068">
        <w:rPr>
          <w:rFonts w:hAnsi="標楷體" w:hint="eastAsia"/>
        </w:rPr>
        <w:t>校務及性別事件</w:t>
      </w:r>
      <w:r w:rsidR="00F93825" w:rsidRPr="00115068">
        <w:rPr>
          <w:rFonts w:hAnsi="標楷體" w:hint="eastAsia"/>
        </w:rPr>
        <w:t>業務，</w:t>
      </w:r>
      <w:r w:rsidR="00F12404" w:rsidRPr="00115068">
        <w:rPr>
          <w:rFonts w:hAnsi="標楷體" w:hint="eastAsia"/>
        </w:rPr>
        <w:t>經</w:t>
      </w:r>
      <w:r w:rsidR="00A760B7" w:rsidRPr="00115068">
        <w:rPr>
          <w:rFonts w:hAnsi="標楷體" w:hint="eastAsia"/>
        </w:rPr>
        <w:t>本</w:t>
      </w:r>
      <w:r w:rsidR="00F12404" w:rsidRPr="00115068">
        <w:rPr>
          <w:rFonts w:hAnsi="標楷體" w:hint="eastAsia"/>
        </w:rPr>
        <w:t>院糾正</w:t>
      </w:r>
      <w:r w:rsidR="00906223" w:rsidRPr="00115068">
        <w:rPr>
          <w:rFonts w:hAnsi="標楷體" w:hint="eastAsia"/>
        </w:rPr>
        <w:t>該校</w:t>
      </w:r>
      <w:r w:rsidR="00F12404" w:rsidRPr="00115068">
        <w:rPr>
          <w:rFonts w:hAnsi="標楷體" w:hint="eastAsia"/>
        </w:rPr>
        <w:t>後，不為適當之改善，於知悉112年7月間</w:t>
      </w:r>
      <w:r w:rsidR="001564E4" w:rsidRPr="00115068">
        <w:rPr>
          <w:rFonts w:hAnsi="標楷體" w:hint="eastAsia"/>
        </w:rPr>
        <w:t>○</w:t>
      </w:r>
      <w:r w:rsidR="007522B6" w:rsidRPr="00115068">
        <w:rPr>
          <w:rFonts w:hAnsi="標楷體" w:hint="eastAsia"/>
        </w:rPr>
        <w:t>姓教師(下稱</w:t>
      </w:r>
      <w:r w:rsidR="00F12404" w:rsidRPr="00115068">
        <w:rPr>
          <w:rFonts w:hAnsi="標楷體" w:hint="eastAsia"/>
        </w:rPr>
        <w:t>乙師</w:t>
      </w:r>
      <w:r w:rsidR="007522B6" w:rsidRPr="00115068">
        <w:rPr>
          <w:rFonts w:hAnsi="標楷體" w:hint="eastAsia"/>
        </w:rPr>
        <w:t>)</w:t>
      </w:r>
      <w:r w:rsidR="00F12404" w:rsidRPr="00115068">
        <w:rPr>
          <w:rFonts w:hAnsi="標楷體" w:hint="eastAsia"/>
        </w:rPr>
        <w:t>對</w:t>
      </w:r>
      <w:r w:rsidR="001564E4" w:rsidRPr="00115068">
        <w:rPr>
          <w:rFonts w:hAnsi="標楷體" w:hint="eastAsia"/>
        </w:rPr>
        <w:t>○姓</w:t>
      </w:r>
      <w:r w:rsidR="007522B6" w:rsidRPr="00115068">
        <w:rPr>
          <w:rFonts w:hAnsi="標楷體" w:hint="eastAsia"/>
        </w:rPr>
        <w:t>學生(下稱</w:t>
      </w:r>
      <w:r w:rsidR="00F12404" w:rsidRPr="00115068">
        <w:rPr>
          <w:rFonts w:hAnsi="標楷體" w:hint="eastAsia"/>
        </w:rPr>
        <w:t>甲生</w:t>
      </w:r>
      <w:r w:rsidR="007522B6" w:rsidRPr="00115068">
        <w:rPr>
          <w:rFonts w:hAnsi="標楷體" w:hint="eastAsia"/>
        </w:rPr>
        <w:t>)</w:t>
      </w:r>
      <w:r w:rsidR="00F12404" w:rsidRPr="00115068">
        <w:rPr>
          <w:rFonts w:hAnsi="標楷體" w:hint="eastAsia"/>
        </w:rPr>
        <w:t>涉及違反教師專業倫理案件時，涉及隱匿證據、串證及滅證等情。</w:t>
      </w:r>
      <w:r w:rsidR="00906223" w:rsidRPr="00115068">
        <w:rPr>
          <w:rFonts w:hAnsi="標楷體" w:hint="eastAsia"/>
        </w:rPr>
        <w:t>案</w:t>
      </w:r>
      <w:r w:rsidRPr="00115068">
        <w:rPr>
          <w:rFonts w:hAnsi="標楷體" w:hint="eastAsia"/>
        </w:rPr>
        <w:t>經分別詢問</w:t>
      </w:r>
      <w:r w:rsidR="007214FC" w:rsidRPr="00115068">
        <w:rPr>
          <w:rFonts w:hAnsi="標楷體" w:hint="eastAsia"/>
        </w:rPr>
        <w:t>被彈劾人</w:t>
      </w:r>
      <w:r w:rsidR="00903C24" w:rsidRPr="00115068">
        <w:rPr>
          <w:rFonts w:hAnsi="標楷體" w:hint="eastAsia"/>
        </w:rPr>
        <w:t>陳秀雅、</w:t>
      </w:r>
      <w:r w:rsidRPr="00115068">
        <w:rPr>
          <w:rFonts w:hAnsi="標楷體" w:hint="eastAsia"/>
        </w:rPr>
        <w:t>陳杉吉(附件</w:t>
      </w:r>
      <w:r w:rsidR="004828F0" w:rsidRPr="00115068">
        <w:rPr>
          <w:rFonts w:hAnsi="標楷體" w:hint="eastAsia"/>
        </w:rPr>
        <w:t>1至</w:t>
      </w:r>
      <w:r w:rsidR="004A3362" w:rsidRPr="00115068">
        <w:rPr>
          <w:rFonts w:hAnsi="標楷體" w:hint="eastAsia"/>
        </w:rPr>
        <w:t>2</w:t>
      </w:r>
      <w:r w:rsidRPr="00115068">
        <w:rPr>
          <w:rFonts w:hAnsi="標楷體" w:hint="eastAsia"/>
        </w:rPr>
        <w:t>，頁</w:t>
      </w:r>
      <w:r w:rsidR="005931B2" w:rsidRPr="00115068">
        <w:rPr>
          <w:rFonts w:hAnsi="標楷體" w:hint="eastAsia"/>
        </w:rPr>
        <w:t>1</w:t>
      </w:r>
      <w:r w:rsidRPr="00115068">
        <w:rPr>
          <w:rFonts w:hAnsi="標楷體" w:hint="eastAsia"/>
        </w:rPr>
        <w:t>~</w:t>
      </w:r>
      <w:r w:rsidR="003F7610" w:rsidRPr="00115068">
        <w:rPr>
          <w:rFonts w:hAnsi="標楷體" w:hint="eastAsia"/>
        </w:rPr>
        <w:t>1</w:t>
      </w:r>
      <w:r w:rsidR="005931B2" w:rsidRPr="00115068">
        <w:rPr>
          <w:rFonts w:hAnsi="標楷體" w:hint="eastAsia"/>
        </w:rPr>
        <w:t>0</w:t>
      </w:r>
      <w:r w:rsidRPr="00115068">
        <w:rPr>
          <w:rFonts w:hAnsi="標楷體" w:hint="eastAsia"/>
        </w:rPr>
        <w:t>)，認其等確有</w:t>
      </w:r>
      <w:r w:rsidR="00775151" w:rsidRPr="00115068">
        <w:rPr>
          <w:rFonts w:hAnsi="標楷體" w:hint="eastAsia"/>
        </w:rPr>
        <w:t>嚴重</w:t>
      </w:r>
      <w:r w:rsidRPr="00115068">
        <w:rPr>
          <w:rFonts w:hAnsi="標楷體" w:hint="eastAsia"/>
        </w:rPr>
        <w:t>違失</w:t>
      </w:r>
      <w:r w:rsidR="00775151" w:rsidRPr="00115068">
        <w:rPr>
          <w:rFonts w:hAnsi="標楷體" w:hint="eastAsia"/>
        </w:rPr>
        <w:t>，</w:t>
      </w:r>
      <w:r w:rsidRPr="00115068">
        <w:rPr>
          <w:rFonts w:hAnsi="標楷體" w:hint="eastAsia"/>
        </w:rPr>
        <w:t>茲將其違法失職之事實</w:t>
      </w:r>
      <w:r w:rsidR="006306E5" w:rsidRPr="00115068">
        <w:rPr>
          <w:rFonts w:hAnsi="標楷體" w:hint="eastAsia"/>
        </w:rPr>
        <w:t>及</w:t>
      </w:r>
      <w:r w:rsidRPr="00115068">
        <w:rPr>
          <w:rFonts w:hAnsi="標楷體" w:hint="eastAsia"/>
        </w:rPr>
        <w:t>證據</w:t>
      </w:r>
      <w:r w:rsidR="00C91641" w:rsidRPr="00115068">
        <w:rPr>
          <w:rFonts w:hAnsi="標楷體" w:hint="eastAsia"/>
        </w:rPr>
        <w:t>，</w:t>
      </w:r>
      <w:r w:rsidRPr="00115068">
        <w:rPr>
          <w:rFonts w:hAnsi="標楷體" w:hint="eastAsia"/>
        </w:rPr>
        <w:t>綜整如下：</w:t>
      </w:r>
    </w:p>
    <w:p w14:paraId="0C34CABD" w14:textId="368E01BA" w:rsidR="0008727C" w:rsidRPr="00115068" w:rsidRDefault="007214FC" w:rsidP="00101BC4">
      <w:pPr>
        <w:pStyle w:val="2"/>
        <w:rPr>
          <w:rFonts w:hAnsi="標楷體"/>
        </w:rPr>
      </w:pPr>
      <w:r w:rsidRPr="00115068">
        <w:rPr>
          <w:rFonts w:hAnsi="標楷體" w:hint="eastAsia"/>
          <w:b/>
          <w:bCs w:val="0"/>
        </w:rPr>
        <w:t>被彈劾人</w:t>
      </w:r>
      <w:r w:rsidR="00903C24" w:rsidRPr="00115068">
        <w:rPr>
          <w:rFonts w:hAnsi="標楷體" w:hint="eastAsia"/>
          <w:b/>
          <w:bCs w:val="0"/>
        </w:rPr>
        <w:t>陳秀雅部分</w:t>
      </w:r>
      <w:r w:rsidR="00903C24" w:rsidRPr="00115068">
        <w:rPr>
          <w:rFonts w:hAnsi="標楷體" w:hint="eastAsia"/>
        </w:rPr>
        <w:t>：</w:t>
      </w:r>
    </w:p>
    <w:p w14:paraId="042D9EE9" w14:textId="73D6A849" w:rsidR="009423D4" w:rsidRPr="00115068" w:rsidRDefault="008B19A5" w:rsidP="00903C24">
      <w:pPr>
        <w:pStyle w:val="3"/>
        <w:rPr>
          <w:rFonts w:hAnsi="標楷體"/>
        </w:rPr>
      </w:pPr>
      <w:r w:rsidRPr="00115068">
        <w:rPr>
          <w:rFonts w:hAnsi="標楷體" w:hint="eastAsia"/>
          <w:b/>
          <w:bCs w:val="0"/>
        </w:rPr>
        <w:t>南聰於112年7月間</w:t>
      </w:r>
      <w:r w:rsidR="00E1460E" w:rsidRPr="00115068">
        <w:rPr>
          <w:rFonts w:hAnsi="標楷體" w:hint="eastAsia"/>
          <w:b/>
          <w:bCs w:val="0"/>
        </w:rPr>
        <w:t>發生</w:t>
      </w:r>
      <w:r w:rsidRPr="00115068">
        <w:rPr>
          <w:rFonts w:hAnsi="標楷體" w:hint="eastAsia"/>
          <w:b/>
          <w:bCs w:val="0"/>
        </w:rPr>
        <w:t>乙師對甲生涉及違反教師專業倫理案件時，</w:t>
      </w:r>
      <w:r w:rsidR="00903C24" w:rsidRPr="00115068">
        <w:rPr>
          <w:rFonts w:hAnsi="標楷體" w:hint="eastAsia"/>
          <w:b/>
          <w:bCs w:val="0"/>
        </w:rPr>
        <w:t>陳秀雅(時任校長)於</w:t>
      </w:r>
      <w:r w:rsidR="00E1460E" w:rsidRPr="00115068">
        <w:rPr>
          <w:rFonts w:hAnsi="標楷體" w:hint="eastAsia"/>
          <w:b/>
          <w:bCs w:val="0"/>
        </w:rPr>
        <w:t>同年</w:t>
      </w:r>
      <w:r w:rsidR="00903C24" w:rsidRPr="00115068">
        <w:rPr>
          <w:rFonts w:hAnsi="標楷體" w:hint="eastAsia"/>
          <w:b/>
          <w:bCs w:val="0"/>
        </w:rPr>
        <w:t>月22日經郭勇佐</w:t>
      </w:r>
      <w:r w:rsidR="00E1460E" w:rsidRPr="00115068">
        <w:rPr>
          <w:rFonts w:hAnsi="標楷體" w:hint="eastAsia"/>
          <w:b/>
          <w:bCs w:val="0"/>
        </w:rPr>
        <w:t>(時任學務主任)</w:t>
      </w:r>
      <w:r w:rsidR="00903C24" w:rsidRPr="00115068">
        <w:rPr>
          <w:rFonts w:hAnsi="標楷體" w:hint="eastAsia"/>
          <w:b/>
          <w:bCs w:val="0"/>
        </w:rPr>
        <w:t>透過通訊軟體LINE及口頭報告取得甲生所傳訊息</w:t>
      </w:r>
      <w:r w:rsidR="00E1460E" w:rsidRPr="00115068">
        <w:rPr>
          <w:rFonts w:hAnsi="標楷體" w:hint="eastAsia"/>
          <w:b/>
          <w:bCs w:val="0"/>
        </w:rPr>
        <w:t>，</w:t>
      </w:r>
      <w:r w:rsidR="00903C24" w:rsidRPr="00115068">
        <w:rPr>
          <w:rFonts w:hAnsi="標楷體" w:hint="eastAsia"/>
          <w:b/>
          <w:bCs w:val="0"/>
        </w:rPr>
        <w:t>得知本件涉及校園性別事件，竟同意所屬郭勇佐以</w:t>
      </w:r>
      <w:r w:rsidR="00E1460E" w:rsidRPr="00115068">
        <w:rPr>
          <w:rFonts w:hAnsi="標楷體" w:hint="eastAsia"/>
          <w:b/>
          <w:bCs w:val="0"/>
        </w:rPr>
        <w:t>「</w:t>
      </w:r>
      <w:r w:rsidR="00903C24" w:rsidRPr="00115068">
        <w:rPr>
          <w:rFonts w:hAnsi="標楷體" w:hint="eastAsia"/>
          <w:b/>
          <w:bCs w:val="0"/>
        </w:rPr>
        <w:t>親師生衝突</w:t>
      </w:r>
      <w:r w:rsidR="00E1460E" w:rsidRPr="00115068">
        <w:rPr>
          <w:rFonts w:hAnsi="標楷體" w:hint="eastAsia"/>
          <w:b/>
          <w:bCs w:val="0"/>
        </w:rPr>
        <w:t>」</w:t>
      </w:r>
      <w:r w:rsidR="00903C24" w:rsidRPr="00115068">
        <w:rPr>
          <w:rFonts w:hAnsi="標楷體" w:hint="eastAsia"/>
          <w:b/>
          <w:bCs w:val="0"/>
        </w:rPr>
        <w:t>之錯誤通報類別進行校安通報，</w:t>
      </w:r>
      <w:r w:rsidR="00E1460E" w:rsidRPr="00115068">
        <w:rPr>
          <w:rFonts w:hAnsi="標楷體" w:hint="eastAsia"/>
          <w:b/>
          <w:bCs w:val="0"/>
        </w:rPr>
        <w:t>至臺南市政府家庭暴力暨性侵害防治中心(下稱臺南市家防中心)轉知始揭露，</w:t>
      </w:r>
      <w:r w:rsidR="00B65B9D" w:rsidRPr="00115068">
        <w:rPr>
          <w:rFonts w:hAnsi="標楷體" w:hint="eastAsia"/>
          <w:b/>
          <w:bCs w:val="0"/>
        </w:rPr>
        <w:t>該校遲</w:t>
      </w:r>
      <w:r w:rsidR="00903C24" w:rsidRPr="00115068">
        <w:rPr>
          <w:rFonts w:hAnsi="標楷體" w:hint="eastAsia"/>
          <w:b/>
          <w:bCs w:val="0"/>
        </w:rPr>
        <w:t>至112年8月23日始完成校園性別事件法定通報及社政通報</w:t>
      </w:r>
      <w:r w:rsidR="00D86180" w:rsidRPr="00115068">
        <w:rPr>
          <w:rFonts w:hAnsi="標楷體" w:hint="eastAsia"/>
          <w:b/>
          <w:bCs w:val="0"/>
        </w:rPr>
        <w:t>，</w:t>
      </w:r>
      <w:r w:rsidR="00903C24" w:rsidRPr="00115068">
        <w:rPr>
          <w:rFonts w:hAnsi="標楷體" w:hint="eastAsia"/>
          <w:b/>
          <w:bCs w:val="0"/>
        </w:rPr>
        <w:t>顯見陳秀雅</w:t>
      </w:r>
      <w:r w:rsidR="00B65B9D" w:rsidRPr="00115068">
        <w:rPr>
          <w:rFonts w:hAnsi="標楷體" w:hint="eastAsia"/>
          <w:b/>
          <w:bCs w:val="0"/>
        </w:rPr>
        <w:t>未依規定於法定時限內通報，亦</w:t>
      </w:r>
      <w:r w:rsidR="00903C24" w:rsidRPr="00115068">
        <w:rPr>
          <w:rFonts w:hAnsi="標楷體" w:hint="eastAsia"/>
          <w:b/>
          <w:bCs w:val="0"/>
        </w:rPr>
        <w:t>未即時制止及糾正</w:t>
      </w:r>
      <w:r w:rsidR="00B65B9D" w:rsidRPr="00115068">
        <w:rPr>
          <w:rFonts w:hAnsi="標楷體" w:hint="eastAsia"/>
          <w:b/>
          <w:bCs w:val="0"/>
        </w:rPr>
        <w:t>所屬</w:t>
      </w:r>
      <w:r w:rsidR="00903C24" w:rsidRPr="00115068">
        <w:rPr>
          <w:rFonts w:hAnsi="標楷體" w:hint="eastAsia"/>
          <w:b/>
          <w:bCs w:val="0"/>
        </w:rPr>
        <w:t>郭勇佐，核有嚴重違失</w:t>
      </w:r>
      <w:r w:rsidR="00D86180" w:rsidRPr="00115068">
        <w:rPr>
          <w:rFonts w:hAnsi="標楷體" w:hint="eastAsia"/>
          <w:b/>
          <w:bCs w:val="0"/>
        </w:rPr>
        <w:t>：</w:t>
      </w:r>
    </w:p>
    <w:p w14:paraId="7F80191C" w14:textId="2AD21D3A" w:rsidR="0070650F" w:rsidRPr="00115068" w:rsidRDefault="0070650F" w:rsidP="009423D4">
      <w:pPr>
        <w:pStyle w:val="4"/>
        <w:rPr>
          <w:rFonts w:hAnsi="標楷體"/>
        </w:rPr>
      </w:pPr>
      <w:r w:rsidRPr="00115068">
        <w:rPr>
          <w:rFonts w:hAnsi="標楷體" w:hint="eastAsia"/>
        </w:rPr>
        <w:t>查南聰陳杉吉(時任教務主任)於112年7月22日上午1：46、11：10、11：57接獲甲生以通訊軟體Messenger傳送訊息，如「○○○(乙師名)有跟我在一起可以不要給他當老師嗎？主仁」、「他跟我分手了」、「因為他有跟我在一起」、「他真的有跟我在一起」、「你想的到的他都有跟我做了」等文</w:t>
      </w:r>
      <w:r w:rsidRPr="00115068">
        <w:rPr>
          <w:rFonts w:hAnsi="標楷體" w:hint="eastAsia"/>
        </w:rPr>
        <w:lastRenderedPageBreak/>
        <w:t>字訊息。同日12：13，陳杉吉以LINE傳送訊息予郭勇佐(時任學務主任)</w:t>
      </w:r>
      <w:r w:rsidR="00983A98" w:rsidRPr="00115068">
        <w:rPr>
          <w:rFonts w:hAnsi="標楷體" w:hint="eastAsia"/>
        </w:rPr>
        <w:t xml:space="preserve"> (附件3、頁11~16)</w:t>
      </w:r>
      <w:r w:rsidRPr="00115068">
        <w:rPr>
          <w:rFonts w:hAnsi="標楷體" w:hint="eastAsia"/>
        </w:rPr>
        <w:t>；13：35郭勇佐將自陳杉吉收到的訊息</w:t>
      </w:r>
      <w:r w:rsidR="00392243" w:rsidRPr="00115068">
        <w:rPr>
          <w:rFonts w:hAnsi="標楷體" w:hint="eastAsia"/>
        </w:rPr>
        <w:t>，</w:t>
      </w:r>
      <w:r w:rsidRPr="00115068">
        <w:rPr>
          <w:rFonts w:hAnsi="標楷體" w:hint="eastAsia"/>
        </w:rPr>
        <w:t>以電話告知陳秀雅(時任校長)，於13：43以LINE傳送訊息一對話截圖予陳秀雅。</w:t>
      </w:r>
    </w:p>
    <w:p w14:paraId="76CF456E" w14:textId="0B9B80FD" w:rsidR="009423D4" w:rsidRPr="00115068" w:rsidRDefault="009423D4" w:rsidP="009423D4">
      <w:pPr>
        <w:pStyle w:val="4"/>
        <w:rPr>
          <w:rFonts w:hAnsi="標楷體"/>
        </w:rPr>
      </w:pPr>
      <w:r w:rsidRPr="00115068">
        <w:rPr>
          <w:rFonts w:hAnsi="標楷體" w:hint="eastAsia"/>
        </w:rPr>
        <w:t>陳秀雅於112年7月22日經郭勇佐透過通訊軟體LINE及口頭報告取得</w:t>
      </w:r>
      <w:r w:rsidR="000B74BD" w:rsidRPr="00115068">
        <w:rPr>
          <w:rFonts w:hAnsi="標楷體" w:hint="eastAsia"/>
        </w:rPr>
        <w:t>該校</w:t>
      </w:r>
      <w:r w:rsidRPr="00115068">
        <w:rPr>
          <w:rFonts w:hAnsi="標楷體" w:hint="eastAsia"/>
        </w:rPr>
        <w:t>甲生所傳訊息得知本件涉及</w:t>
      </w:r>
      <w:r w:rsidR="000B74BD" w:rsidRPr="00115068">
        <w:rPr>
          <w:rFonts w:hAnsi="標楷體" w:hint="eastAsia"/>
        </w:rPr>
        <w:t>乙師違反教師專業倫理之</w:t>
      </w:r>
      <w:r w:rsidRPr="00115068">
        <w:rPr>
          <w:rFonts w:hAnsi="標楷體" w:hint="eastAsia"/>
        </w:rPr>
        <w:t>校園性別事件，竟同意所屬郭勇佐以親師生衝突類別進行校安通報，涉及隱匿案情，且未即時制止及糾正郭勇佐，應負督導不周之責任：詢據陳秀雅表示：「本件是7月22日郭主任電話聯繫我，告訴我甲生在臉書有留言，</w:t>
      </w:r>
      <w:r w:rsidRPr="00115068">
        <w:rPr>
          <w:rFonts w:hAnsi="標楷體" w:hint="eastAsia"/>
          <w:u w:val="single"/>
        </w:rPr>
        <w:t>為了謹慎，郭主任(即現任校長)要先以師生衝突通報。我尊重權責單位(郭主任)的判斷</w:t>
      </w:r>
      <w:r w:rsidRPr="00115068">
        <w:rPr>
          <w:rFonts w:hAnsi="標楷體" w:hint="eastAsia"/>
        </w:rPr>
        <w:t>。我看到文字訊息有嚇一跳，學務主任跟我說身分不明、帳號不明(不確定帳號有沒有被詐騙)，甲生跟教務主任也沒網路聯繫過，從文字訊息上也不像甲生以往的表述，所以</w:t>
      </w:r>
      <w:r w:rsidRPr="00115068">
        <w:rPr>
          <w:rFonts w:hAnsi="標楷體" w:hint="eastAsia"/>
          <w:u w:val="single"/>
        </w:rPr>
        <w:t>當時我同意權責單位的說詞及判斷</w:t>
      </w:r>
      <w:r w:rsidRPr="00115068">
        <w:rPr>
          <w:rFonts w:hAnsi="標楷體" w:hint="eastAsia"/>
        </w:rPr>
        <w:t>。」(附件</w:t>
      </w:r>
      <w:r w:rsidR="004026B4" w:rsidRPr="00115068">
        <w:rPr>
          <w:rFonts w:hAnsi="標楷體" w:hint="eastAsia"/>
        </w:rPr>
        <w:t>1</w:t>
      </w:r>
      <w:r w:rsidRPr="00115068">
        <w:rPr>
          <w:rFonts w:hAnsi="標楷體" w:hint="eastAsia"/>
        </w:rPr>
        <w:t>、頁</w:t>
      </w:r>
      <w:r w:rsidR="00B67512" w:rsidRPr="00115068">
        <w:rPr>
          <w:rFonts w:hAnsi="標楷體" w:hint="eastAsia"/>
        </w:rPr>
        <w:t>2</w:t>
      </w:r>
      <w:r w:rsidRPr="00115068">
        <w:rPr>
          <w:rFonts w:hAnsi="標楷體" w:hint="eastAsia"/>
        </w:rPr>
        <w:t>)</w:t>
      </w:r>
    </w:p>
    <w:p w14:paraId="158E7728" w14:textId="77777777" w:rsidR="0062250E" w:rsidRPr="00115068" w:rsidRDefault="009423D4" w:rsidP="009423D4">
      <w:pPr>
        <w:pStyle w:val="4"/>
        <w:rPr>
          <w:rFonts w:hAnsi="標楷體"/>
        </w:rPr>
      </w:pPr>
      <w:r w:rsidRPr="00115068">
        <w:rPr>
          <w:rFonts w:hAnsi="標楷體" w:hint="eastAsia"/>
          <w:u w:val="single"/>
        </w:rPr>
        <w:t>因陳秀雅同意以錯誤通報類型涉及隱匿本案案情，</w:t>
      </w:r>
      <w:r w:rsidR="00B65B9D" w:rsidRPr="00115068">
        <w:rPr>
          <w:rFonts w:hAnsi="標楷體" w:hint="eastAsia"/>
          <w:u w:val="single"/>
        </w:rPr>
        <w:t>至臺南市家防中心轉知始揭露，南聰</w:t>
      </w:r>
      <w:r w:rsidRPr="00115068">
        <w:rPr>
          <w:rFonts w:hAnsi="標楷體" w:hint="eastAsia"/>
          <w:u w:val="single"/>
        </w:rPr>
        <w:t>112年8月23日始完成校園性別事件法定通報及社政通報，</w:t>
      </w:r>
      <w:bookmarkStart w:id="48" w:name="_Hlk234910261"/>
      <w:r w:rsidRPr="00115068">
        <w:rPr>
          <w:rFonts w:hAnsi="標楷體" w:hint="eastAsia"/>
          <w:u w:val="single"/>
        </w:rPr>
        <w:t>明顯未依規定於法定時限內通報</w:t>
      </w:r>
      <w:bookmarkEnd w:id="48"/>
      <w:r w:rsidRPr="00115068">
        <w:rPr>
          <w:rFonts w:hAnsi="標楷體" w:hint="eastAsia"/>
          <w:u w:val="single"/>
        </w:rPr>
        <w:t>，核有嚴重違失</w:t>
      </w:r>
      <w:r w:rsidRPr="00115068">
        <w:rPr>
          <w:rFonts w:hAnsi="標楷體" w:hint="eastAsia"/>
        </w:rPr>
        <w:t>：</w:t>
      </w:r>
    </w:p>
    <w:p w14:paraId="20F01FA6" w14:textId="1631DCF9" w:rsidR="0062250E" w:rsidRPr="00115068" w:rsidRDefault="0062250E" w:rsidP="0062250E">
      <w:pPr>
        <w:pStyle w:val="5"/>
        <w:rPr>
          <w:rFonts w:hAnsi="標楷體"/>
        </w:rPr>
      </w:pPr>
      <w:r w:rsidRPr="00115068">
        <w:rPr>
          <w:rFonts w:hAnsi="標楷體" w:hint="eastAsia"/>
        </w:rPr>
        <w:t>112年8月23日南聰社工師於</w:t>
      </w:r>
      <w:r w:rsidRPr="00115068">
        <w:rPr>
          <w:rFonts w:hAnsi="標楷體" w:hint="eastAsia"/>
        </w:rPr>
        <w:tab/>
        <w:t>8時50分接獲臺南市家防中心來電詢問該校是否有該兩位當事人(甲生及乙師)，並提及該中心收到性</w:t>
      </w:r>
      <w:r w:rsidR="008233A9" w:rsidRPr="00115068">
        <w:rPr>
          <w:rFonts w:hAnsi="標楷體" w:hint="eastAsia"/>
        </w:rPr>
        <w:t>別事件</w:t>
      </w:r>
      <w:r w:rsidRPr="00115068">
        <w:rPr>
          <w:rFonts w:hAnsi="標楷體" w:hint="eastAsia"/>
        </w:rPr>
        <w:t>通報。該校遂於112年8月23日18時51分向社會局進行法定通報；於112年8月24日9時43分進行校安通報，以「校園</w:t>
      </w:r>
      <w:r w:rsidR="00D200B9" w:rsidRPr="00115068">
        <w:rPr>
          <w:rFonts w:hAnsi="標楷體" w:hint="eastAsia"/>
        </w:rPr>
        <w:t>性別</w:t>
      </w:r>
      <w:r w:rsidRPr="00115068">
        <w:rPr>
          <w:rFonts w:hAnsi="標楷體" w:hint="eastAsia"/>
        </w:rPr>
        <w:t>事件」類別之通報(事件</w:t>
      </w:r>
      <w:r w:rsidRPr="00115068">
        <w:rPr>
          <w:rFonts w:hAnsi="標楷體" w:hint="eastAsia"/>
        </w:rPr>
        <w:lastRenderedPageBreak/>
        <w:t>序號：2665222)。</w:t>
      </w:r>
      <w:r w:rsidR="000C31E6" w:rsidRPr="00115068">
        <w:rPr>
          <w:rFonts w:hAnsi="標楷體" w:hint="eastAsia"/>
        </w:rPr>
        <w:t>(附件4、頁17~</w:t>
      </w:r>
      <w:r w:rsidR="00BC207D" w:rsidRPr="00115068">
        <w:rPr>
          <w:rFonts w:hAnsi="標楷體" w:hint="eastAsia"/>
        </w:rPr>
        <w:t>19</w:t>
      </w:r>
      <w:r w:rsidR="0020622A" w:rsidRPr="00115068">
        <w:rPr>
          <w:rFonts w:hAnsi="標楷體" w:hint="eastAsia"/>
        </w:rPr>
        <w:t>；附件5、頁</w:t>
      </w:r>
      <w:r w:rsidR="00BC207D" w:rsidRPr="00115068">
        <w:rPr>
          <w:rFonts w:hAnsi="標楷體" w:hint="eastAsia"/>
        </w:rPr>
        <w:t>21</w:t>
      </w:r>
      <w:r w:rsidR="0020622A" w:rsidRPr="00115068">
        <w:rPr>
          <w:rFonts w:hAnsi="標楷體" w:hint="eastAsia"/>
        </w:rPr>
        <w:t>~</w:t>
      </w:r>
      <w:r w:rsidR="00BC207D" w:rsidRPr="00115068">
        <w:rPr>
          <w:rFonts w:hAnsi="標楷體" w:hint="eastAsia"/>
        </w:rPr>
        <w:t>24</w:t>
      </w:r>
      <w:r w:rsidR="000C31E6" w:rsidRPr="00115068">
        <w:rPr>
          <w:rFonts w:hAnsi="標楷體" w:hint="eastAsia"/>
        </w:rPr>
        <w:t>)</w:t>
      </w:r>
    </w:p>
    <w:p w14:paraId="65DB58D3" w14:textId="2700AC4A" w:rsidR="009423D4" w:rsidRPr="00115068" w:rsidRDefault="009423D4" w:rsidP="0062250E">
      <w:pPr>
        <w:pStyle w:val="5"/>
        <w:rPr>
          <w:rFonts w:hAnsi="標楷體"/>
        </w:rPr>
      </w:pPr>
      <w:r w:rsidRPr="00115068">
        <w:rPr>
          <w:rFonts w:hAnsi="標楷體" w:hint="eastAsia"/>
        </w:rPr>
        <w:t>陳秀雅雖辯稱：「有關責任通報的部分，行政院訴願已還我清白，原處分撤銷，訴願書有載明本案經學校權責人員告知而知悉本事件，是否有再向權責人員重複通報之義務與必要性，已不無疑義，無違反通報義務，且校長無實質審查的權限。」(附件</w:t>
      </w:r>
      <w:r w:rsidR="00B9012B" w:rsidRPr="00115068">
        <w:rPr>
          <w:rFonts w:hAnsi="標楷體" w:hint="eastAsia"/>
        </w:rPr>
        <w:t>1</w:t>
      </w:r>
      <w:r w:rsidRPr="00115068">
        <w:rPr>
          <w:rFonts w:hAnsi="標楷體" w:hint="eastAsia"/>
        </w:rPr>
        <w:t>、頁</w:t>
      </w:r>
      <w:r w:rsidR="00B9012B" w:rsidRPr="00115068">
        <w:rPr>
          <w:rFonts w:hAnsi="標楷體" w:hint="eastAsia"/>
        </w:rPr>
        <w:t>4</w:t>
      </w:r>
      <w:r w:rsidRPr="00115068">
        <w:rPr>
          <w:rFonts w:hAnsi="標楷體" w:hint="eastAsia"/>
        </w:rPr>
        <w:t>)教育部</w:t>
      </w:r>
      <w:r w:rsidR="007D71FC" w:rsidRPr="00115068">
        <w:rPr>
          <w:rFonts w:hAnsi="標楷體" w:hint="eastAsia"/>
        </w:rPr>
        <w:t>國民及學前教育署(下稱國教署)</w:t>
      </w:r>
      <w:r w:rsidRPr="00115068">
        <w:rPr>
          <w:rFonts w:hAnsi="標楷體" w:hint="eastAsia"/>
        </w:rPr>
        <w:t>113年8月12日行政調查小組調查報告，內容指出：「陳秀雅等4人，於112年7月22日先後得知甲生所傳訊息，已涉及疑似校園性別事件，應即於24小時內進行法定通報，無論基於何種理由是否使用真名、資安等問題，均非</w:t>
      </w:r>
      <w:r w:rsidR="00B96C21" w:rsidRPr="00115068">
        <w:rPr>
          <w:rFonts w:hAnsi="標楷體" w:hint="eastAsia"/>
        </w:rPr>
        <w:t>性別平等教育法(下稱</w:t>
      </w:r>
      <w:r w:rsidRPr="00115068">
        <w:rPr>
          <w:rFonts w:hAnsi="標楷體" w:hint="eastAsia"/>
        </w:rPr>
        <w:t>性平法</w:t>
      </w:r>
      <w:r w:rsidR="00B96C21" w:rsidRPr="00115068">
        <w:rPr>
          <w:rFonts w:hAnsi="標楷體" w:hint="eastAsia"/>
        </w:rPr>
        <w:t>)</w:t>
      </w:r>
      <w:r w:rsidRPr="00115068">
        <w:rPr>
          <w:rFonts w:hAnsi="標楷體" w:hint="eastAsia"/>
        </w:rPr>
        <w:t>第43條第1項第1款所稱之『無正當理由』，該校遲至112年8月23日始進行法定通報，顯已違反性平法第22條第1項規定。」「前揭人員</w:t>
      </w:r>
      <w:r w:rsidRPr="00115068">
        <w:rPr>
          <w:rFonts w:hAnsi="標楷體"/>
        </w:rPr>
        <w:t>……</w:t>
      </w:r>
      <w:r w:rsidRPr="00115068">
        <w:rPr>
          <w:rFonts w:hAnsi="標楷體" w:hint="eastAsia"/>
        </w:rPr>
        <w:t>除行政裁罰外，該4人自應依公立高級中等以下學校校長成績考核辦法及公立高級中等以下學校教師成績考核辦法，由國教署及該校予以至少記大過以上之懲處。」(附件</w:t>
      </w:r>
      <w:r w:rsidR="0020622A" w:rsidRPr="00115068">
        <w:rPr>
          <w:rFonts w:hAnsi="標楷體" w:hint="eastAsia"/>
        </w:rPr>
        <w:t>6</w:t>
      </w:r>
      <w:r w:rsidRPr="00115068">
        <w:rPr>
          <w:rFonts w:hAnsi="標楷體" w:hint="eastAsia"/>
        </w:rPr>
        <w:t>、頁</w:t>
      </w:r>
      <w:r w:rsidR="00BC207D" w:rsidRPr="00115068">
        <w:rPr>
          <w:rFonts w:hAnsi="標楷體" w:hint="eastAsia"/>
        </w:rPr>
        <w:t>36</w:t>
      </w:r>
      <w:r w:rsidRPr="00115068">
        <w:rPr>
          <w:rFonts w:hAnsi="標楷體" w:hint="eastAsia"/>
        </w:rPr>
        <w:t>~</w:t>
      </w:r>
      <w:r w:rsidR="00BC207D" w:rsidRPr="00115068">
        <w:rPr>
          <w:rFonts w:hAnsi="標楷體" w:hint="eastAsia"/>
        </w:rPr>
        <w:t>37</w:t>
      </w:r>
      <w:r w:rsidRPr="00115068">
        <w:rPr>
          <w:rFonts w:hAnsi="標楷體" w:hint="eastAsia"/>
        </w:rPr>
        <w:t>)</w:t>
      </w:r>
    </w:p>
    <w:p w14:paraId="1FDAF534" w14:textId="0F14DCD6" w:rsidR="00903C24" w:rsidRPr="00115068" w:rsidRDefault="00903C24" w:rsidP="00903C24">
      <w:pPr>
        <w:pStyle w:val="3"/>
        <w:rPr>
          <w:rFonts w:hAnsi="標楷體"/>
        </w:rPr>
      </w:pPr>
      <w:bookmarkStart w:id="49" w:name="_Hlk230081927"/>
      <w:r w:rsidRPr="00115068">
        <w:rPr>
          <w:rFonts w:hAnsi="標楷體" w:hint="eastAsia"/>
          <w:b/>
          <w:bCs w:val="0"/>
        </w:rPr>
        <w:t>陳秀雅明知校園性別事件應交由學校性平會調查處理，任何人不得另設調查機制，卻接受黃法川之建議，於112年7月24日上午召開校園危機處理會議並擔任主席，知悉甲生所傳訊息及內容卻未提報於會議中討論，且同意所屬黃法川及</w:t>
      </w:r>
      <w:r w:rsidR="00CE10FF" w:rsidRPr="00115068">
        <w:rPr>
          <w:rFonts w:hAnsi="標楷體" w:hint="eastAsia"/>
          <w:b/>
          <w:bCs w:val="0"/>
        </w:rPr>
        <w:t>陳○婷</w:t>
      </w:r>
      <w:r w:rsidRPr="00115068">
        <w:rPr>
          <w:rFonts w:hAnsi="標楷體" w:hint="eastAsia"/>
          <w:b/>
          <w:bCs w:val="0"/>
        </w:rPr>
        <w:t>之提議，以回校拿資料為由約甲生回校調查瞭解，並指派蔡</w:t>
      </w:r>
      <w:r w:rsidR="00317E06" w:rsidRPr="00115068">
        <w:rPr>
          <w:rFonts w:hAnsi="標楷體" w:hint="eastAsia"/>
          <w:b/>
          <w:bCs w:val="0"/>
        </w:rPr>
        <w:t>○</w:t>
      </w:r>
      <w:r w:rsidRPr="00115068">
        <w:rPr>
          <w:rFonts w:hAnsi="標楷體" w:hint="eastAsia"/>
          <w:b/>
          <w:bCs w:val="0"/>
        </w:rPr>
        <w:t>真教師赴乙師家，涉及隱匿、串證及湮滅證據</w:t>
      </w:r>
      <w:bookmarkEnd w:id="49"/>
      <w:r w:rsidRPr="00115068">
        <w:rPr>
          <w:rFonts w:hAnsi="標楷體" w:hint="eastAsia"/>
        </w:rPr>
        <w:t>：</w:t>
      </w:r>
    </w:p>
    <w:p w14:paraId="2DFDA090" w14:textId="246A0402" w:rsidR="00903C24" w:rsidRPr="00115068" w:rsidRDefault="00903C24" w:rsidP="00903C24">
      <w:pPr>
        <w:pStyle w:val="4"/>
        <w:rPr>
          <w:rFonts w:hAnsi="標楷體"/>
        </w:rPr>
      </w:pPr>
      <w:r w:rsidRPr="00115068">
        <w:rPr>
          <w:rFonts w:hAnsi="標楷體" w:hint="eastAsia"/>
        </w:rPr>
        <w:t>學校校長、教師、職員或工友不得偽造、變造、湮滅或隱匿他人所犯校園性侵害、性騷擾或性霸</w:t>
      </w:r>
      <w:r w:rsidRPr="00115068">
        <w:rPr>
          <w:rFonts w:hAnsi="標楷體" w:hint="eastAsia"/>
        </w:rPr>
        <w:lastRenderedPageBreak/>
        <w:t>凌事件之證據，111年1月19日公布之性平法</w:t>
      </w:r>
      <w:r w:rsidR="00034A5E" w:rsidRPr="00115068">
        <w:rPr>
          <w:rFonts w:hAnsi="標楷體" w:hint="eastAsia"/>
        </w:rPr>
        <w:t>(下稱111年性平法)</w:t>
      </w:r>
      <w:r w:rsidRPr="00115068">
        <w:rPr>
          <w:rFonts w:hAnsi="標楷體" w:hint="eastAsia"/>
        </w:rPr>
        <w:t>第21條第2項已有明定，違者依同法第36條之1規定，偽造、變造、湮滅或隱匿他人所犯校園性侵害事件之證據者，應依法予以解聘或免職，並應依法告發。」110年12月17日修正之校園安全及災害事件通報作業要點第12點第2項規定：「各機關學校人員（單位）有下列情形之一者，除依各該法規規定辦理外，應檢討議處：(一)隱匿、延誤緊急事件之通報，致生嚴重後果。(二)依法規通報事件未依規定通報。」</w:t>
      </w:r>
    </w:p>
    <w:p w14:paraId="01C24BE5" w14:textId="77777777" w:rsidR="00D72621" w:rsidRPr="00115068" w:rsidRDefault="00903C24" w:rsidP="00903C24">
      <w:pPr>
        <w:pStyle w:val="4"/>
        <w:rPr>
          <w:rFonts w:hAnsi="標楷體"/>
        </w:rPr>
      </w:pPr>
      <w:r w:rsidRPr="00115068">
        <w:rPr>
          <w:rFonts w:hAnsi="標楷體" w:hint="eastAsia"/>
          <w:u w:val="single"/>
        </w:rPr>
        <w:t>於112年7月24日上午召開校園危機處理會議並擔任主席，知悉甲生所傳訊息及內容卻未提報於會議中討論</w:t>
      </w:r>
      <w:r w:rsidRPr="00115068">
        <w:rPr>
          <w:rFonts w:hAnsi="標楷體" w:hint="eastAsia"/>
        </w:rPr>
        <w:t>：</w:t>
      </w:r>
    </w:p>
    <w:p w14:paraId="76057187" w14:textId="68768BBE" w:rsidR="00903C24" w:rsidRPr="00115068" w:rsidRDefault="00D72621" w:rsidP="00D72621">
      <w:pPr>
        <w:pStyle w:val="4"/>
        <w:numPr>
          <w:ilvl w:val="0"/>
          <w:numId w:val="0"/>
        </w:numPr>
        <w:ind w:left="1701"/>
        <w:rPr>
          <w:rFonts w:hAnsi="標楷體"/>
        </w:rPr>
      </w:pPr>
      <w:r w:rsidRPr="00115068">
        <w:rPr>
          <w:rFonts w:hAnsi="標楷體" w:hint="eastAsia"/>
        </w:rPr>
        <w:t xml:space="preserve">    112年7月24日</w:t>
      </w:r>
      <w:r w:rsidRPr="00115068">
        <w:rPr>
          <w:rFonts w:hAnsi="標楷體" w:hint="eastAsia"/>
        </w:rPr>
        <w:tab/>
        <w:t>上午黃法川(時任輔導主任)建議陳秀雅召開「校園危機處理會議」。同日11：10召開，黃法川及陳杉吉出席、陳秀雅並擔任主席。</w:t>
      </w:r>
      <w:r w:rsidR="00903C24" w:rsidRPr="00115068">
        <w:rPr>
          <w:rFonts w:hAnsi="標楷體" w:hint="eastAsia"/>
        </w:rPr>
        <w:t>陳秀雅辯稱：「(問：</w:t>
      </w:r>
      <w:r w:rsidR="00903C24" w:rsidRPr="00115068">
        <w:rPr>
          <w:rFonts w:hAnsi="標楷體" w:hint="eastAsia"/>
        </w:rPr>
        <w:tab/>
        <w:t>7月24日上午召開校園危機處理會議，是黃法川主任建議的？目的為何？)是。我召集學校一級主管，當時學務主任請假不在，由學務處組長擔任紀錄。主要召開的目的是師生衝突升高，學生情緒失控，甲生自109年入校後學校就一直輔導，</w:t>
      </w:r>
      <w:r w:rsidR="00317E06" w:rsidRPr="00115068">
        <w:rPr>
          <w:rFonts w:hAnsi="標楷體"/>
        </w:rPr>
        <w:t>……</w:t>
      </w:r>
      <w:r w:rsidR="00903C24" w:rsidRPr="00115068">
        <w:rPr>
          <w:rFonts w:hAnsi="標楷體" w:hint="eastAsia"/>
        </w:rPr>
        <w:t>我覺得甲生可能衝動，為了避免他觸法，我們想到的是避免乙師及甲生都會有生命危險，又，如果他再犯，恐會影響他入學。希望雙方穩定下來。」「(問：</w:t>
      </w:r>
      <w:r w:rsidR="00903C24" w:rsidRPr="00115068">
        <w:rPr>
          <w:rFonts w:hAnsi="標楷體" w:hint="eastAsia"/>
        </w:rPr>
        <w:tab/>
        <w:t>當天會議沒有提到性平？</w:t>
      </w:r>
      <w:r w:rsidR="00903C24" w:rsidRPr="00115068">
        <w:rPr>
          <w:rFonts w:hAnsi="標楷體" w:hint="eastAsia"/>
        </w:rPr>
        <w:tab/>
        <w:t>)沒。當下訊息是衝突。」(附件</w:t>
      </w:r>
      <w:r w:rsidR="004026B4" w:rsidRPr="00115068">
        <w:rPr>
          <w:rFonts w:hAnsi="標楷體" w:hint="eastAsia"/>
        </w:rPr>
        <w:t>1</w:t>
      </w:r>
      <w:r w:rsidR="00903C24" w:rsidRPr="00115068">
        <w:rPr>
          <w:rFonts w:hAnsi="標楷體" w:hint="eastAsia"/>
        </w:rPr>
        <w:t>、頁</w:t>
      </w:r>
      <w:r w:rsidR="00B9012B" w:rsidRPr="00115068">
        <w:rPr>
          <w:rFonts w:hAnsi="標楷體" w:hint="eastAsia"/>
        </w:rPr>
        <w:t>2</w:t>
      </w:r>
      <w:r w:rsidR="0020622A" w:rsidRPr="00115068">
        <w:rPr>
          <w:rFonts w:hAnsi="標楷體" w:hint="eastAsia"/>
        </w:rPr>
        <w:t>~</w:t>
      </w:r>
      <w:r w:rsidR="00B9012B" w:rsidRPr="00115068">
        <w:rPr>
          <w:rFonts w:hAnsi="標楷體" w:hint="eastAsia"/>
        </w:rPr>
        <w:t>3</w:t>
      </w:r>
      <w:r w:rsidR="00903C24" w:rsidRPr="00115068">
        <w:rPr>
          <w:rFonts w:hAnsi="標楷體" w:hint="eastAsia"/>
        </w:rPr>
        <w:t>)</w:t>
      </w:r>
    </w:p>
    <w:p w14:paraId="49E1313E" w14:textId="060341AB" w:rsidR="00903C24" w:rsidRPr="00115068" w:rsidRDefault="00903C24" w:rsidP="00903C24">
      <w:pPr>
        <w:pStyle w:val="4"/>
        <w:rPr>
          <w:rFonts w:hAnsi="標楷體"/>
        </w:rPr>
      </w:pPr>
      <w:r w:rsidRPr="00115068">
        <w:rPr>
          <w:rFonts w:hAnsi="標楷體" w:hint="eastAsia"/>
          <w:u w:val="single"/>
        </w:rPr>
        <w:t>陳秀雅同意黃法川及陳</w:t>
      </w:r>
      <w:r w:rsidR="00CE10FF" w:rsidRPr="00115068">
        <w:rPr>
          <w:rFonts w:hAnsi="標楷體" w:hint="eastAsia"/>
          <w:u w:val="single"/>
        </w:rPr>
        <w:t>○</w:t>
      </w:r>
      <w:r w:rsidRPr="00115068">
        <w:rPr>
          <w:rFonts w:hAnsi="標楷體" w:hint="eastAsia"/>
          <w:u w:val="single"/>
        </w:rPr>
        <w:t>婷所提，以回校拿資料為由約甲生回校調查瞭解，並指派蔡</w:t>
      </w:r>
      <w:r w:rsidR="00317E06" w:rsidRPr="00115068">
        <w:rPr>
          <w:rFonts w:hAnsi="標楷體" w:hint="eastAsia"/>
          <w:u w:val="single"/>
        </w:rPr>
        <w:t>○</w:t>
      </w:r>
      <w:r w:rsidRPr="00115068">
        <w:rPr>
          <w:rFonts w:hAnsi="標楷體" w:hint="eastAsia"/>
          <w:u w:val="single"/>
        </w:rPr>
        <w:t>真教師赴乙師家，涉及隱匿、串證及湮滅證據</w:t>
      </w:r>
      <w:r w:rsidRPr="00115068">
        <w:rPr>
          <w:rFonts w:hAnsi="標楷體" w:hint="eastAsia"/>
        </w:rPr>
        <w:t>：陳秀雅辯</w:t>
      </w:r>
      <w:r w:rsidRPr="00115068">
        <w:rPr>
          <w:rFonts w:hAnsi="標楷體" w:hint="eastAsia"/>
        </w:rPr>
        <w:lastRenderedPageBreak/>
        <w:t>稱：「(問：</w:t>
      </w:r>
      <w:r w:rsidRPr="00115068">
        <w:rPr>
          <w:rFonts w:hAnsi="標楷體" w:hint="eastAsia"/>
        </w:rPr>
        <w:tab/>
      </w:r>
      <w:r w:rsidRPr="00115068">
        <w:rPr>
          <w:rFonts w:hAnsi="標楷體" w:hint="eastAsia"/>
        </w:rPr>
        <w:tab/>
        <w:t>本案112年7月24日南聰召開之校園危機處理會議之會議紀錄載明「由輔導室</w:t>
      </w:r>
      <w:r w:rsidR="00CE10FF" w:rsidRPr="00115068">
        <w:rPr>
          <w:rFonts w:hAnsi="標楷體" w:hint="eastAsia"/>
        </w:rPr>
        <w:t>陳○婷</w:t>
      </w:r>
      <w:r w:rsidRPr="00115068">
        <w:rPr>
          <w:rFonts w:hAnsi="標楷體" w:hint="eastAsia"/>
        </w:rPr>
        <w:t>老師以</w:t>
      </w:r>
      <w:r w:rsidR="00CE10FF" w:rsidRPr="00115068">
        <w:rPr>
          <w:rFonts w:hAnsi="標楷體" w:hint="eastAsia"/>
        </w:rPr>
        <w:t>○○</w:t>
      </w:r>
      <w:r w:rsidRPr="00115068">
        <w:rPr>
          <w:rFonts w:hAnsi="標楷體" w:hint="eastAsia"/>
        </w:rPr>
        <w:t>大學相關資料寄到學校為由，約甲生7月24日到校拿資料，並了解該事件」，你有接受過教育部的性平專業課程訓練，這樣處理是否妥適？)我印象中他們當天安撫甲生情緒，詢問甲生是否需要協助、請甲生下架照片及謾罵的言詞(我沒看到照片，是輔導主任跟我說的)。」(附件</w:t>
      </w:r>
      <w:r w:rsidR="004026B4" w:rsidRPr="00115068">
        <w:rPr>
          <w:rFonts w:hAnsi="標楷體" w:hint="eastAsia"/>
        </w:rPr>
        <w:t>1</w:t>
      </w:r>
      <w:r w:rsidRPr="00115068">
        <w:rPr>
          <w:rFonts w:hAnsi="標楷體" w:hint="eastAsia"/>
        </w:rPr>
        <w:t>、頁</w:t>
      </w:r>
      <w:r w:rsidR="0020622A" w:rsidRPr="00115068">
        <w:rPr>
          <w:rFonts w:hAnsi="標楷體" w:hint="eastAsia"/>
        </w:rPr>
        <w:t>3</w:t>
      </w:r>
      <w:r w:rsidRPr="00115068">
        <w:rPr>
          <w:rFonts w:hAnsi="標楷體" w:hint="eastAsia"/>
        </w:rPr>
        <w:t>)</w:t>
      </w:r>
    </w:p>
    <w:p w14:paraId="5F2AF243" w14:textId="5913C8FF" w:rsidR="00903C24" w:rsidRPr="00115068" w:rsidRDefault="00903C24" w:rsidP="00903C24">
      <w:pPr>
        <w:pStyle w:val="4"/>
        <w:rPr>
          <w:rFonts w:hAnsi="標楷體"/>
        </w:rPr>
      </w:pPr>
      <w:r w:rsidRPr="00115068">
        <w:rPr>
          <w:rFonts w:hAnsi="標楷體" w:hint="eastAsia"/>
        </w:rPr>
        <w:t>蔡</w:t>
      </w:r>
      <w:r w:rsidR="00317E06" w:rsidRPr="00115068">
        <w:rPr>
          <w:rFonts w:hAnsi="標楷體" w:hint="eastAsia"/>
        </w:rPr>
        <w:t>○</w:t>
      </w:r>
      <w:r w:rsidRPr="00115068">
        <w:rPr>
          <w:rFonts w:hAnsi="標楷體" w:hint="eastAsia"/>
        </w:rPr>
        <w:t>真老師證稱係受陳秀雅校長來電指示關心乙師等語。(附件</w:t>
      </w:r>
      <w:r w:rsidR="0020622A" w:rsidRPr="00115068">
        <w:rPr>
          <w:rFonts w:hAnsi="標楷體" w:hint="eastAsia"/>
        </w:rPr>
        <w:t>7</w:t>
      </w:r>
      <w:r w:rsidRPr="00115068">
        <w:rPr>
          <w:rFonts w:hAnsi="標楷體" w:hint="eastAsia"/>
        </w:rPr>
        <w:t>，頁</w:t>
      </w:r>
      <w:r w:rsidR="008E4ADA" w:rsidRPr="00115068">
        <w:rPr>
          <w:rFonts w:hAnsi="標楷體" w:hint="eastAsia"/>
        </w:rPr>
        <w:t>39</w:t>
      </w:r>
      <w:r w:rsidRPr="00115068">
        <w:rPr>
          <w:rFonts w:hAnsi="標楷體" w:hint="eastAsia"/>
        </w:rPr>
        <w:t>~</w:t>
      </w:r>
      <w:r w:rsidR="008E4ADA" w:rsidRPr="00115068">
        <w:rPr>
          <w:rFonts w:hAnsi="標楷體" w:hint="eastAsia"/>
        </w:rPr>
        <w:t>40</w:t>
      </w:r>
      <w:r w:rsidRPr="00115068">
        <w:rPr>
          <w:rFonts w:hAnsi="標楷體" w:hint="eastAsia"/>
        </w:rPr>
        <w:t>)本院訪談證人C證稱：「後來南聰又開了危機處理會議，由陳秀雅校長主持，視本案為校園危機，派出了輔導主任及輔導老師跟甲生溝通，溝通的結果認定甲生說詞反覆不一，汙名化甲生</w:t>
      </w:r>
      <w:r w:rsidR="00917AF7" w:rsidRPr="00115068">
        <w:rPr>
          <w:rFonts w:hAnsi="標楷體"/>
        </w:rPr>
        <w:t>……</w:t>
      </w:r>
      <w:r w:rsidRPr="00115068">
        <w:rPr>
          <w:rFonts w:hAnsi="標楷體" w:hint="eastAsia"/>
        </w:rPr>
        <w:t>，說詞不可信，該校性平會的調查委員竟還這樣認定。」「又，南聰還安排了老師去找乙師，</w:t>
      </w:r>
      <w:r w:rsidRPr="00115068">
        <w:rPr>
          <w:rFonts w:hAnsi="標楷體" w:hint="eastAsia"/>
          <w:u w:val="single"/>
        </w:rPr>
        <w:t>沒有理由去找加害人且正常的做法當然不會去加害人家中，我們認為有湮滅證據及串供之虞，所以才會導致乙師的先生不斷陳情，案件在8月間爆出來</w:t>
      </w:r>
      <w:r w:rsidRPr="00115068">
        <w:rPr>
          <w:rFonts w:hAnsi="標楷體" w:hint="eastAsia"/>
        </w:rPr>
        <w:t>。該校性平會所聘的律師擔任調查委員，調查結果不成立。調查委員是學校挑的，校長有權力、有很大的空間、挑選跟學校配合的人選，可決定性平會的調查委員，我不認為南聰主管們沒責任。」(附件</w:t>
      </w:r>
      <w:r w:rsidR="0020622A" w:rsidRPr="00115068">
        <w:rPr>
          <w:rFonts w:hAnsi="標楷體" w:hint="eastAsia"/>
        </w:rPr>
        <w:t>8</w:t>
      </w:r>
      <w:r w:rsidRPr="00115068">
        <w:rPr>
          <w:rFonts w:hAnsi="標楷體" w:hint="eastAsia"/>
        </w:rPr>
        <w:t>、頁</w:t>
      </w:r>
      <w:r w:rsidR="008E4ADA" w:rsidRPr="00115068">
        <w:rPr>
          <w:rFonts w:hAnsi="標楷體" w:hint="eastAsia"/>
        </w:rPr>
        <w:t>42</w:t>
      </w:r>
      <w:r w:rsidRPr="00115068">
        <w:rPr>
          <w:rFonts w:hAnsi="標楷體" w:hint="eastAsia"/>
        </w:rPr>
        <w:t>~</w:t>
      </w:r>
      <w:r w:rsidR="008E4ADA" w:rsidRPr="00115068">
        <w:rPr>
          <w:rFonts w:hAnsi="標楷體" w:hint="eastAsia"/>
        </w:rPr>
        <w:t>43</w:t>
      </w:r>
      <w:r w:rsidRPr="00115068">
        <w:rPr>
          <w:rFonts w:hAnsi="標楷體" w:hint="eastAsia"/>
        </w:rPr>
        <w:t>)本院訪談證人A並表示：「就隱匿的部分，黃法川、陳杉吉、</w:t>
      </w:r>
      <w:r w:rsidR="00CE10FF" w:rsidRPr="00115068">
        <w:rPr>
          <w:rFonts w:hAnsi="標楷體" w:hint="eastAsia"/>
        </w:rPr>
        <w:t>陳○婷</w:t>
      </w:r>
      <w:r w:rsidRPr="00115068">
        <w:rPr>
          <w:rFonts w:hAnsi="標楷體" w:hint="eastAsia"/>
        </w:rPr>
        <w:t>、陳秀雅等人於7月24日召開緊急會議，卻未討論到性別事件的部分，只處理後段老師受威脅，卻不處理性平事件，此情令人不解。」(</w:t>
      </w:r>
      <w:r w:rsidR="004026B4" w:rsidRPr="00115068">
        <w:rPr>
          <w:rFonts w:hAnsi="標楷體" w:hint="eastAsia"/>
        </w:rPr>
        <w:t>附件</w:t>
      </w:r>
      <w:r w:rsidR="00390717" w:rsidRPr="00115068">
        <w:rPr>
          <w:rFonts w:hAnsi="標楷體" w:hint="eastAsia"/>
        </w:rPr>
        <w:t>9</w:t>
      </w:r>
      <w:r w:rsidR="004026B4" w:rsidRPr="00115068">
        <w:rPr>
          <w:rFonts w:hAnsi="標楷體" w:hint="eastAsia"/>
        </w:rPr>
        <w:t>、頁</w:t>
      </w:r>
      <w:r w:rsidR="00C60B6E" w:rsidRPr="00115068">
        <w:rPr>
          <w:rFonts w:hAnsi="標楷體" w:hint="eastAsia"/>
        </w:rPr>
        <w:t>49</w:t>
      </w:r>
      <w:r w:rsidRPr="00115068">
        <w:rPr>
          <w:rFonts w:hAnsi="標楷體" w:hint="eastAsia"/>
        </w:rPr>
        <w:t>)</w:t>
      </w:r>
    </w:p>
    <w:p w14:paraId="630A9E75" w14:textId="6C66A5FA" w:rsidR="00D4339E" w:rsidRPr="00115068" w:rsidRDefault="00491EFF" w:rsidP="00D4339E">
      <w:pPr>
        <w:pStyle w:val="3"/>
        <w:rPr>
          <w:rFonts w:hAnsi="標楷體"/>
        </w:rPr>
      </w:pPr>
      <w:r w:rsidRPr="00115068">
        <w:rPr>
          <w:rFonts w:hAnsi="標楷體" w:hint="eastAsia"/>
          <w:b/>
          <w:bCs w:val="0"/>
        </w:rPr>
        <w:t>因陳秀雅未依法踐行通報義務，致使此校園性別事</w:t>
      </w:r>
      <w:r w:rsidRPr="00115068">
        <w:rPr>
          <w:rFonts w:hAnsi="標楷體" w:hint="eastAsia"/>
          <w:b/>
          <w:bCs w:val="0"/>
        </w:rPr>
        <w:lastRenderedPageBreak/>
        <w:t>件未能及時調查、釐清，進而未對甲生提供輔導處遇措施，</w:t>
      </w:r>
      <w:r w:rsidR="00D4339E" w:rsidRPr="00115068">
        <w:rPr>
          <w:rFonts w:hAnsi="標楷體" w:hint="eastAsia"/>
          <w:b/>
          <w:bCs w:val="0"/>
        </w:rPr>
        <w:t>更將事件歸咎於</w:t>
      </w:r>
      <w:r w:rsidR="00034A5E" w:rsidRPr="00115068">
        <w:rPr>
          <w:rFonts w:hAnsi="標楷體" w:hint="eastAsia"/>
          <w:b/>
          <w:bCs w:val="0"/>
        </w:rPr>
        <w:t>甲</w:t>
      </w:r>
      <w:r w:rsidR="00D4339E" w:rsidRPr="00115068">
        <w:rPr>
          <w:rFonts w:hAnsi="標楷體" w:hint="eastAsia"/>
          <w:b/>
          <w:bCs w:val="0"/>
        </w:rPr>
        <w:t>生；南聰校內有教職人員察覺乙師和甲生互動涉及違反教師專業倫理，並曾提醒過乙師，</w:t>
      </w:r>
      <w:r w:rsidR="007214FC" w:rsidRPr="00115068">
        <w:rPr>
          <w:rFonts w:hAnsi="標楷體" w:hint="eastAsia"/>
          <w:b/>
          <w:bCs w:val="0"/>
        </w:rPr>
        <w:t>被彈劾人</w:t>
      </w:r>
      <w:r w:rsidR="00034A5E" w:rsidRPr="00115068">
        <w:rPr>
          <w:rFonts w:hAnsi="標楷體" w:hint="eastAsia"/>
          <w:b/>
          <w:bCs w:val="0"/>
        </w:rPr>
        <w:t>陳秀雅</w:t>
      </w:r>
      <w:r w:rsidR="00D4339E" w:rsidRPr="00115068">
        <w:rPr>
          <w:rFonts w:hAnsi="標楷體" w:hint="eastAsia"/>
          <w:b/>
          <w:bCs w:val="0"/>
        </w:rPr>
        <w:t>身為校長，竟稱毫無所悉，造成學生</w:t>
      </w:r>
      <w:r w:rsidR="00221E34" w:rsidRPr="00115068">
        <w:rPr>
          <w:rFonts w:hAnsi="標楷體" w:hint="eastAsia"/>
          <w:b/>
          <w:bCs w:val="0"/>
        </w:rPr>
        <w:t>受到</w:t>
      </w:r>
      <w:r w:rsidR="00D4339E" w:rsidRPr="00115068">
        <w:rPr>
          <w:rFonts w:hAnsi="標楷體" w:hint="eastAsia"/>
          <w:b/>
          <w:bCs w:val="0"/>
        </w:rPr>
        <w:t>持續且加劇之傷害，嚴重違反教育人員保護學生及依法行政之職責</w:t>
      </w:r>
      <w:r w:rsidR="00D4339E" w:rsidRPr="00115068">
        <w:rPr>
          <w:rFonts w:hAnsi="標楷體" w:hint="eastAsia"/>
        </w:rPr>
        <w:t>：</w:t>
      </w:r>
    </w:p>
    <w:p w14:paraId="7E4C67BC" w14:textId="77777777" w:rsidR="007D1EA8" w:rsidRPr="00115068" w:rsidRDefault="007D1EA8" w:rsidP="007D1EA8">
      <w:pPr>
        <w:pStyle w:val="4"/>
      </w:pPr>
      <w:r w:rsidRPr="00115068">
        <w:rPr>
          <w:rFonts w:hint="eastAsia"/>
        </w:rPr>
        <w:t>因陳秀雅未依法踐行通報義務，致使此校園性別事件未能及時調查、釐清，進而未對甲生提供輔導處遇措施：</w:t>
      </w:r>
    </w:p>
    <w:p w14:paraId="0EDAE33E" w14:textId="3621C876" w:rsidR="007D1EA8" w:rsidRPr="00115068" w:rsidRDefault="007D1EA8" w:rsidP="007D1EA8">
      <w:pPr>
        <w:pStyle w:val="5"/>
        <w:numPr>
          <w:ilvl w:val="0"/>
          <w:numId w:val="0"/>
        </w:numPr>
        <w:ind w:leftChars="500" w:left="1701"/>
      </w:pPr>
      <w:r w:rsidRPr="00115068">
        <w:rPr>
          <w:rFonts w:hint="eastAsia"/>
        </w:rPr>
        <w:t xml:space="preserve">    本院訪談證人C證稱，</w:t>
      </w:r>
      <w:r w:rsidRPr="00115068">
        <w:rPr>
          <w:rFonts w:hint="eastAsia"/>
          <w:szCs w:val="32"/>
        </w:rPr>
        <w:t>甲生受有嚴重創傷，卻被學校認定為校園危機，欺負甲生不讓事件被理解，所講的事所寫的東西都不被相信，視為假的，對甲生而言是二度傷害、</w:t>
      </w:r>
      <w:r w:rsidRPr="00115068">
        <w:rPr>
          <w:rFonts w:hAnsi="標楷體" w:hint="eastAsia"/>
          <w:kern w:val="0"/>
          <w:szCs w:val="32"/>
        </w:rPr>
        <w:t>就算這件事子虛烏有，也可以繼續輔導學生</w:t>
      </w:r>
      <w:r w:rsidRPr="00115068">
        <w:rPr>
          <w:rFonts w:hint="eastAsia"/>
          <w:szCs w:val="32"/>
        </w:rPr>
        <w:t>等語</w:t>
      </w:r>
      <w:r w:rsidRPr="00115068">
        <w:rPr>
          <w:rFonts w:hint="eastAsia"/>
        </w:rPr>
        <w:t>(附件8，頁44~45)；上情並有教育部113年8月12日行政調查報告指出略以，陳秀雅等4人未依法踐行通報義務，本已有違反法令之情，復未依法通報之行為致使此校園性別事件未能及時調查、釐清，進而採取相關當事人輔導處遇措施等語可證。(附件6、頁36)</w:t>
      </w:r>
    </w:p>
    <w:p w14:paraId="2F78606A" w14:textId="2FCE0D24" w:rsidR="00D4339E" w:rsidRPr="00115068" w:rsidRDefault="00D4339E" w:rsidP="00D4339E">
      <w:pPr>
        <w:pStyle w:val="4"/>
        <w:rPr>
          <w:rFonts w:hAnsi="標楷體"/>
        </w:rPr>
      </w:pPr>
      <w:r w:rsidRPr="00115068">
        <w:rPr>
          <w:rFonts w:hAnsi="標楷體" w:hint="eastAsia"/>
        </w:rPr>
        <w:t>教師於執行教學、指導、訓練、評鑑、管理、輔導或提供學生工作機會時，在與性或性別有關之人際互動上，不得發展有違專業倫理之關係：</w:t>
      </w:r>
    </w:p>
    <w:p w14:paraId="38179095" w14:textId="77777777" w:rsidR="00D4339E" w:rsidRPr="00115068" w:rsidRDefault="00D4339E" w:rsidP="00D4339E">
      <w:pPr>
        <w:pStyle w:val="4"/>
        <w:numPr>
          <w:ilvl w:val="0"/>
          <w:numId w:val="0"/>
        </w:numPr>
        <w:ind w:left="1701"/>
        <w:rPr>
          <w:rFonts w:hAnsi="標楷體"/>
        </w:rPr>
      </w:pPr>
      <w:r w:rsidRPr="00115068">
        <w:rPr>
          <w:rFonts w:hAnsi="標楷體" w:hint="eastAsia"/>
        </w:rPr>
        <w:t xml:space="preserve">    依據108年防治準則第7條第1項規定：「教師於執行教學、指導、訓練、評鑑、管理、輔導或提供學生工作機會時，在與性或性別有關之人際互動上，不得發展有違專業倫理之關係。」上述規定提高位階，於112年8月16日修正納入之性平法(下稱112年性平法)第3條第3款第4目規定。並據教育部113年5月29日臺教學(三)字第1132802191號函研編之「學校校長及教職員工違</w:t>
      </w:r>
      <w:r w:rsidRPr="00115068">
        <w:rPr>
          <w:rFonts w:hAnsi="標楷體" w:hint="eastAsia"/>
        </w:rPr>
        <w:lastRenderedPageBreak/>
        <w:t>反與性或性別有關之專業倫理防治指引」指出略以：校長或教職員工經性平法第3條第3款第4目規範，在與性或性別有關之人際互動上，不得與學生發展有違專業倫理之關係，而校長或教職員工亦負有整體學生性別友善的專業倫理之責，所以性侵害、性騷擾或性霸凌事件，不以權勢不對等為限，只要有一方為學生，無權勢不對等關係亦受規範。</w:t>
      </w:r>
    </w:p>
    <w:p w14:paraId="7B12884E" w14:textId="231C4A98" w:rsidR="00D4339E" w:rsidRPr="00115068" w:rsidRDefault="00D4339E" w:rsidP="00D4339E">
      <w:pPr>
        <w:pStyle w:val="4"/>
        <w:rPr>
          <w:rFonts w:hAnsi="標楷體"/>
        </w:rPr>
      </w:pPr>
      <w:r w:rsidRPr="00115068">
        <w:rPr>
          <w:rFonts w:hAnsi="標楷體" w:hint="eastAsia"/>
        </w:rPr>
        <w:t>本案經南聰性平會調查報告認定，乙師與甲生在性與性別有關之人際互動上，確有發展以情感為基礎之違反教師專業倫理行為。本案乙師涉及違反教師專業倫理案件，南聰校內有眾多教育人員均知悉並曾提醒過乙師，卻囿於</w:t>
      </w:r>
      <w:r w:rsidR="007214FC" w:rsidRPr="00115068">
        <w:rPr>
          <w:rFonts w:hAnsi="標楷體" w:hint="eastAsia"/>
        </w:rPr>
        <w:t>被彈劾人</w:t>
      </w:r>
      <w:r w:rsidRPr="00115068">
        <w:rPr>
          <w:rFonts w:hAnsi="標楷體" w:hint="eastAsia"/>
        </w:rPr>
        <w:t>之權勢不敢出面陳述，詢據本案性平會之2位調查委員表示：「本案我們窮盡各種方式進行訪談調查，調查過程也有校內人員透過外部人員向主管機關陳情，但該人員不願透露消息來源，我們也只能就陳情所另外取得的資料為線索向下調查，並以祕密的方式安排訪談，避免校內受訪談的老師被秋後算帳。」「(問：</w:t>
      </w:r>
      <w:r w:rsidRPr="00115068">
        <w:rPr>
          <w:rFonts w:hAnsi="標楷體" w:hint="eastAsia"/>
        </w:rPr>
        <w:tab/>
      </w:r>
      <w:r w:rsidRPr="00115068">
        <w:rPr>
          <w:rFonts w:hAnsi="標楷體" w:hint="eastAsia"/>
        </w:rPr>
        <w:tab/>
        <w:t>為何第1次調查時，內部人員不敢說？第2次調查才願意多講一些？)我也納悶，其實校園性別事件，依法處理就好，但那些人為何不願意走流程，是否因校內向來風氣所致不得而知；但我們調查全程都在外部處所進行調查，非在校訪談，亦即需提供讓證人不被發現的保障，才讓證人比較願意敢講。」(附件</w:t>
      </w:r>
      <w:r w:rsidR="00390717" w:rsidRPr="00115068">
        <w:rPr>
          <w:rFonts w:hAnsi="標楷體" w:hint="eastAsia"/>
        </w:rPr>
        <w:t>9</w:t>
      </w:r>
      <w:r w:rsidRPr="00115068">
        <w:rPr>
          <w:rFonts w:hAnsi="標楷體" w:hint="eastAsia"/>
        </w:rPr>
        <w:t>，頁</w:t>
      </w:r>
      <w:r w:rsidR="000911E6" w:rsidRPr="00115068">
        <w:rPr>
          <w:rFonts w:hAnsi="標楷體" w:hint="eastAsia"/>
        </w:rPr>
        <w:t>48</w:t>
      </w:r>
      <w:r w:rsidRPr="00115068">
        <w:rPr>
          <w:rFonts w:hAnsi="標楷體" w:hint="eastAsia"/>
        </w:rPr>
        <w:t>、</w:t>
      </w:r>
      <w:r w:rsidR="000911E6" w:rsidRPr="00115068">
        <w:rPr>
          <w:rFonts w:hAnsi="標楷體" w:hint="eastAsia"/>
        </w:rPr>
        <w:t>52</w:t>
      </w:r>
      <w:r w:rsidRPr="00115068">
        <w:rPr>
          <w:rFonts w:hAnsi="標楷體" w:hint="eastAsia"/>
        </w:rPr>
        <w:t>)</w:t>
      </w:r>
    </w:p>
    <w:p w14:paraId="6A44C5A7" w14:textId="1DCFF9D5" w:rsidR="009423D4" w:rsidRPr="00115068" w:rsidRDefault="00D4339E" w:rsidP="00D4339E">
      <w:pPr>
        <w:pStyle w:val="4"/>
        <w:rPr>
          <w:rFonts w:hAnsi="標楷體"/>
        </w:rPr>
      </w:pPr>
      <w:r w:rsidRPr="00115068">
        <w:rPr>
          <w:rFonts w:hAnsi="標楷體" w:hint="eastAsia"/>
        </w:rPr>
        <w:t>南聰校內有教職人員察覺乙師和甲生互動涉及違反教師專業倫理，並曾提醒過乙師，</w:t>
      </w:r>
      <w:r w:rsidR="007214FC" w:rsidRPr="00115068">
        <w:rPr>
          <w:rFonts w:hAnsi="標楷體" w:hint="eastAsia"/>
        </w:rPr>
        <w:t>被彈劾人</w:t>
      </w:r>
      <w:r w:rsidRPr="00115068">
        <w:rPr>
          <w:rFonts w:hAnsi="標楷體" w:hint="eastAsia"/>
        </w:rPr>
        <w:t>身為校長，竟稱毫無所悉，漠視對甲生之關心，</w:t>
      </w:r>
      <w:r w:rsidRPr="00115068">
        <w:rPr>
          <w:rFonts w:hAnsi="標楷體" w:hint="eastAsia"/>
        </w:rPr>
        <w:lastRenderedPageBreak/>
        <w:t>甚至案件被揭露後，罔顧甲生心理狀態，</w:t>
      </w:r>
      <w:r w:rsidR="006F4A6F" w:rsidRPr="00115068">
        <w:rPr>
          <w:rFonts w:hAnsi="標楷體"/>
        </w:rPr>
        <w:t>……</w:t>
      </w:r>
      <w:r w:rsidRPr="00115068">
        <w:rPr>
          <w:rFonts w:hAnsi="標楷體" w:hint="eastAsia"/>
        </w:rPr>
        <w:t>，甚至汙名化、否定甲生，違反創傷知情(Trauma-informed)及被害人保護原則，更加深學生自責、羞辱及孤立感，造成持續性心理傷害，此有本院訪談證人證稱可證。(附件</w:t>
      </w:r>
      <w:r w:rsidR="00390717" w:rsidRPr="00115068">
        <w:rPr>
          <w:rFonts w:hAnsi="標楷體" w:hint="eastAsia"/>
        </w:rPr>
        <w:t>8</w:t>
      </w:r>
      <w:r w:rsidRPr="00115068">
        <w:rPr>
          <w:rFonts w:hAnsi="標楷體" w:hint="eastAsia"/>
        </w:rPr>
        <w:t>，頁</w:t>
      </w:r>
      <w:r w:rsidR="006E386F" w:rsidRPr="00115068">
        <w:rPr>
          <w:rFonts w:hAnsi="標楷體" w:hint="eastAsia"/>
        </w:rPr>
        <w:t>44</w:t>
      </w:r>
      <w:r w:rsidRPr="00115068">
        <w:rPr>
          <w:rFonts w:hAnsi="標楷體" w:hint="eastAsia"/>
        </w:rPr>
        <w:t>、</w:t>
      </w:r>
      <w:r w:rsidR="006E386F" w:rsidRPr="00115068">
        <w:rPr>
          <w:rFonts w:hAnsi="標楷體" w:hint="eastAsia"/>
        </w:rPr>
        <w:t>45</w:t>
      </w:r>
      <w:r w:rsidRPr="00115068">
        <w:rPr>
          <w:rFonts w:hAnsi="標楷體" w:hint="eastAsia"/>
        </w:rPr>
        <w:t>)</w:t>
      </w:r>
    </w:p>
    <w:p w14:paraId="0D9CCCE9" w14:textId="1C854CED" w:rsidR="00903C24" w:rsidRPr="00115068" w:rsidRDefault="00903C24" w:rsidP="00903C24">
      <w:pPr>
        <w:pStyle w:val="3"/>
        <w:rPr>
          <w:rFonts w:hAnsi="標楷體"/>
        </w:rPr>
      </w:pPr>
      <w:r w:rsidRPr="00115068">
        <w:rPr>
          <w:rFonts w:hAnsi="標楷體" w:hint="eastAsia"/>
          <w:b/>
          <w:bCs w:val="0"/>
        </w:rPr>
        <w:t>教育部指出，陳秀雅前校長不僅身為一校之長，更具備教育部校園性別事件調查人才庫資格，理應具備優於常人之法治知能與權責意識。然查</w:t>
      </w:r>
      <w:r w:rsidRPr="00115068">
        <w:rPr>
          <w:rFonts w:hAnsi="標楷體" w:hint="eastAsia"/>
          <w:b/>
          <w:bCs w:val="0"/>
          <w:u w:val="single"/>
        </w:rPr>
        <w:t>其在本案處理過程中，除未依規定於法定時限內通報外，更涉及隱匿關鍵通訊證據、串證及滅證等嚴重行政違失，核予「</w:t>
      </w:r>
      <w:r w:rsidR="00DB09A6" w:rsidRPr="00115068">
        <w:rPr>
          <w:rFonts w:hAnsi="標楷體" w:hint="eastAsia"/>
          <w:b/>
          <w:bCs w:val="0"/>
          <w:u w:val="single"/>
        </w:rPr>
        <w:t>1次</w:t>
      </w:r>
      <w:r w:rsidRPr="00115068">
        <w:rPr>
          <w:rFonts w:hAnsi="標楷體" w:hint="eastAsia"/>
          <w:b/>
          <w:bCs w:val="0"/>
          <w:u w:val="single"/>
        </w:rPr>
        <w:t>記大過2次」處分</w:t>
      </w:r>
      <w:r w:rsidRPr="00115068">
        <w:rPr>
          <w:rFonts w:hAnsi="標楷體" w:hint="eastAsia"/>
        </w:rPr>
        <w:t>：</w:t>
      </w:r>
    </w:p>
    <w:p w14:paraId="536DAE95" w14:textId="7136135B" w:rsidR="00903C24" w:rsidRPr="00115068" w:rsidRDefault="00903C24" w:rsidP="00903C24">
      <w:pPr>
        <w:pStyle w:val="3"/>
        <w:numPr>
          <w:ilvl w:val="0"/>
          <w:numId w:val="0"/>
        </w:numPr>
        <w:ind w:left="1361"/>
        <w:rPr>
          <w:rFonts w:hAnsi="標楷體"/>
        </w:rPr>
      </w:pPr>
      <w:r w:rsidRPr="00115068">
        <w:rPr>
          <w:rFonts w:hAnsi="標楷體" w:hint="eastAsia"/>
        </w:rPr>
        <w:t xml:space="preserve">    針對陳秀雅前校長處理校園性別事件之行政違失案，教育部國教署於114年12月9日召開「國立高級中等以下學校校長成績考核審議小組」114年度第4次會議。會議決議：</w:t>
      </w:r>
      <w:r w:rsidRPr="00115068">
        <w:rPr>
          <w:rFonts w:hAnsi="標楷體" w:hint="eastAsia"/>
          <w:u w:val="single"/>
        </w:rPr>
        <w:t>陳前校長不僅身為一校之長，更具備教育部校園性別事件調查人才庫資格，理應具備優於常人之法治知能與權責意識。然查其在本案處理過程中，除未依規定於法定時限內通報外，更涉及隱匿關鍵通訊證據、串證及滅證等嚴重行政違失</w:t>
      </w:r>
      <w:r w:rsidRPr="00115068">
        <w:rPr>
          <w:rFonts w:hAnsi="標楷體" w:hint="eastAsia"/>
        </w:rPr>
        <w:t>。出席委員一致認為，其違失行為顯非出於對法令認知不足，而是欠缺依法行政之信念，且事後多係卸責之詞，不僅嚴重損害教育人員聲譽並影響學生權益，更引發民間團體與監察院之高度關注。經教育部於114年12月11日召開「國立高級中等學校校長成績考核小組」114學年度第2次會議，會議達成最終決議。</w:t>
      </w:r>
      <w:r w:rsidRPr="00115068">
        <w:rPr>
          <w:rFonts w:hAnsi="標楷體" w:hint="eastAsia"/>
          <w:u w:val="single"/>
        </w:rPr>
        <w:t>認定陳秀雅前校長於任職校長期間，因行政督導未臻周延，致使校園性別事件未能依規定即時完成調查，嚴重損害學校公共利益及教育機關聲譽，核有重大違失</w:t>
      </w:r>
      <w:r w:rsidRPr="00115068">
        <w:rPr>
          <w:rFonts w:hAnsi="標楷體" w:hint="eastAsia"/>
        </w:rPr>
        <w:t>。其行為已符合「公立高級中等以下學校校長成績考核辦法」第7條第2項</w:t>
      </w:r>
      <w:r w:rsidRPr="00115068">
        <w:rPr>
          <w:rFonts w:hAnsi="標楷體" w:hint="eastAsia"/>
        </w:rPr>
        <w:lastRenderedPageBreak/>
        <w:t>第4款第2目「因重大過失貽誤公務，導致不良後果」及第10目「行為違反相關法令，情節重大」之要件，爰核予「</w:t>
      </w:r>
      <w:r w:rsidR="00CA3A3B" w:rsidRPr="00115068">
        <w:rPr>
          <w:rFonts w:hAnsi="標楷體" w:hint="eastAsia"/>
        </w:rPr>
        <w:t>1</w:t>
      </w:r>
      <w:r w:rsidRPr="00115068">
        <w:rPr>
          <w:rFonts w:hAnsi="標楷體" w:hint="eastAsia"/>
        </w:rPr>
        <w:t>次記大過2次」處分。(附件</w:t>
      </w:r>
      <w:r w:rsidR="00540F8B" w:rsidRPr="00115068">
        <w:rPr>
          <w:rFonts w:hAnsi="標楷體" w:hint="eastAsia"/>
        </w:rPr>
        <w:t>1</w:t>
      </w:r>
      <w:r w:rsidR="00D30714" w:rsidRPr="00115068">
        <w:rPr>
          <w:rFonts w:hAnsi="標楷體" w:hint="eastAsia"/>
        </w:rPr>
        <w:t>0</w:t>
      </w:r>
      <w:r w:rsidRPr="00115068">
        <w:rPr>
          <w:rFonts w:hAnsi="標楷體" w:hint="eastAsia"/>
        </w:rPr>
        <w:t>、頁</w:t>
      </w:r>
      <w:r w:rsidR="006E386F" w:rsidRPr="00115068">
        <w:rPr>
          <w:rFonts w:hAnsi="標楷體" w:hint="eastAsia"/>
        </w:rPr>
        <w:t>55</w:t>
      </w:r>
      <w:r w:rsidRPr="00115068">
        <w:rPr>
          <w:rFonts w:hAnsi="標楷體" w:hint="eastAsia"/>
        </w:rPr>
        <w:t>~</w:t>
      </w:r>
      <w:r w:rsidR="006E386F" w:rsidRPr="00115068">
        <w:rPr>
          <w:rFonts w:hAnsi="標楷體" w:hint="eastAsia"/>
        </w:rPr>
        <w:t>62</w:t>
      </w:r>
      <w:r w:rsidRPr="00115068">
        <w:rPr>
          <w:rFonts w:hAnsi="標楷體" w:hint="eastAsia"/>
        </w:rPr>
        <w:t>)</w:t>
      </w:r>
    </w:p>
    <w:p w14:paraId="066BBFE0" w14:textId="233ABE28" w:rsidR="006306E5" w:rsidRPr="00115068" w:rsidRDefault="00F71DCD" w:rsidP="006306E5">
      <w:pPr>
        <w:pStyle w:val="3"/>
        <w:rPr>
          <w:rFonts w:hAnsi="標楷體"/>
        </w:rPr>
      </w:pPr>
      <w:r w:rsidRPr="00115068">
        <w:rPr>
          <w:rFonts w:hAnsi="標楷體" w:hint="eastAsia"/>
          <w:b/>
          <w:bCs w:val="0"/>
        </w:rPr>
        <w:t>再者，</w:t>
      </w:r>
      <w:r w:rsidR="007214FC" w:rsidRPr="00115068">
        <w:rPr>
          <w:rFonts w:hAnsi="標楷體" w:hint="eastAsia"/>
          <w:b/>
          <w:bCs w:val="0"/>
        </w:rPr>
        <w:t>被彈劾人</w:t>
      </w:r>
      <w:r w:rsidR="006306E5" w:rsidRPr="00115068">
        <w:rPr>
          <w:rFonts w:hAnsi="標楷體" w:hint="eastAsia"/>
          <w:b/>
          <w:bCs w:val="0"/>
        </w:rPr>
        <w:t>陳秀雅</w:t>
      </w:r>
      <w:r w:rsidR="00DB09A6" w:rsidRPr="00115068">
        <w:rPr>
          <w:rFonts w:hAnsi="標楷體" w:hint="eastAsia"/>
          <w:b/>
          <w:bCs w:val="0"/>
        </w:rPr>
        <w:t>自104學年度至111學年度擔任</w:t>
      </w:r>
      <w:r w:rsidR="006306E5" w:rsidRPr="00115068">
        <w:rPr>
          <w:rFonts w:hAnsi="標楷體" w:hint="eastAsia"/>
          <w:b/>
          <w:bCs w:val="0"/>
        </w:rPr>
        <w:t>南聰校長職務，熟知校園性別事件專業知能，並掌理南聰對性別事件之防治、通報、調查處理及空間改善等權責，經本院糾正後，仍不為適當之改善與處置，該校處理事件之缺失(包括：未依法通報、違法私下調查、登載不實及未依法提供學生輔導協助等)仍持續存在多年，教育部行政調查並指出：「其並非出於欠缺法令認知，而係欠缺依法行政之信念。」顯見嚴重怠忽職責，貽誤公務，違失情節重大</w:t>
      </w:r>
      <w:r w:rsidR="006306E5" w:rsidRPr="00115068">
        <w:rPr>
          <w:rFonts w:hAnsi="標楷體" w:hint="eastAsia"/>
        </w:rPr>
        <w:t>：</w:t>
      </w:r>
    </w:p>
    <w:p w14:paraId="6EACB21D" w14:textId="5604A365" w:rsidR="006306E5" w:rsidRPr="00115068" w:rsidRDefault="007214FC" w:rsidP="006306E5">
      <w:pPr>
        <w:pStyle w:val="4"/>
        <w:rPr>
          <w:rFonts w:hAnsi="標楷體"/>
        </w:rPr>
      </w:pPr>
      <w:r w:rsidRPr="00115068">
        <w:rPr>
          <w:rFonts w:hAnsi="標楷體" w:hint="eastAsia"/>
        </w:rPr>
        <w:t>被彈劾人</w:t>
      </w:r>
      <w:r w:rsidR="006306E5" w:rsidRPr="00115068">
        <w:rPr>
          <w:rFonts w:hAnsi="標楷體" w:hint="eastAsia"/>
        </w:rPr>
        <w:t>陳秀雅自82年起於南聰任職，南聰自101年2月1日起改隸附屬於南大，其自104學年度</w:t>
      </w:r>
      <w:r w:rsidR="00DB09A6" w:rsidRPr="00115068">
        <w:rPr>
          <w:rFonts w:hAnsi="標楷體" w:hint="eastAsia"/>
        </w:rPr>
        <w:t>至111學年度</w:t>
      </w:r>
      <w:r w:rsidR="006306E5" w:rsidRPr="00115068">
        <w:rPr>
          <w:rFonts w:hAnsi="標楷體" w:hint="eastAsia"/>
        </w:rPr>
        <w:t>擔任南聰校長職務(附件</w:t>
      </w:r>
      <w:r w:rsidR="00D30714" w:rsidRPr="00115068">
        <w:rPr>
          <w:rFonts w:hAnsi="標楷體" w:hint="eastAsia"/>
        </w:rPr>
        <w:t>11</w:t>
      </w:r>
      <w:r w:rsidR="006306E5" w:rsidRPr="00115068">
        <w:rPr>
          <w:rFonts w:hAnsi="標楷體" w:hint="eastAsia"/>
        </w:rPr>
        <w:t>，頁</w:t>
      </w:r>
      <w:r w:rsidR="006E386F" w:rsidRPr="00115068">
        <w:rPr>
          <w:rFonts w:hAnsi="標楷體" w:hint="eastAsia"/>
        </w:rPr>
        <w:t>63</w:t>
      </w:r>
      <w:r w:rsidR="006306E5" w:rsidRPr="00115068">
        <w:rPr>
          <w:rFonts w:hAnsi="標楷體" w:hint="eastAsia"/>
        </w:rPr>
        <w:t>~8</w:t>
      </w:r>
      <w:r w:rsidR="006E386F" w:rsidRPr="00115068">
        <w:rPr>
          <w:rFonts w:hAnsi="標楷體" w:hint="eastAsia"/>
        </w:rPr>
        <w:t>7</w:t>
      </w:r>
      <w:r w:rsidR="006306E5" w:rsidRPr="00115068">
        <w:rPr>
          <w:rFonts w:hAnsi="標楷體" w:hint="eastAsia"/>
        </w:rPr>
        <w:t>)，掌理該校對校園性別事件之防治、通報、調查處理及校園空間改善等權責，為資深教育人員且兼任行政職務，有公務員服務法之適用。</w:t>
      </w:r>
    </w:p>
    <w:p w14:paraId="7239F626" w14:textId="3C91CC4B" w:rsidR="006306E5" w:rsidRPr="00115068" w:rsidRDefault="006306E5" w:rsidP="006306E5">
      <w:pPr>
        <w:pStyle w:val="4"/>
        <w:rPr>
          <w:rFonts w:hAnsi="標楷體"/>
        </w:rPr>
      </w:pPr>
      <w:r w:rsidRPr="00115068">
        <w:rPr>
          <w:rFonts w:hAnsi="標楷體" w:hint="eastAsia"/>
        </w:rPr>
        <w:t>南聰曾自93年起至101年1月15日止發生164件疑似校園性侵害及性騷擾事件(下稱大規模校園性別事件)，該校未依法採取性侵害及性騷擾防治措施，未依法建立安全之校園空間，漠視宿舍及校車內發生之性侵害及性騷擾事件，造成許多受害學生身心嚴重受創，本院於101年7月16日彈劾16名教育人員，並糾正南聰、教育部、內政部、臺南市政府，並議處相關失職人員共計32人次(附件</w:t>
      </w:r>
      <w:r w:rsidR="00D30714" w:rsidRPr="00115068">
        <w:rPr>
          <w:rFonts w:hAnsi="標楷體" w:hint="eastAsia"/>
        </w:rPr>
        <w:t>12</w:t>
      </w:r>
      <w:r w:rsidRPr="00115068">
        <w:rPr>
          <w:rFonts w:hAnsi="標楷體" w:hint="eastAsia"/>
        </w:rPr>
        <w:t>，頁</w:t>
      </w:r>
      <w:r w:rsidR="00CB49FF" w:rsidRPr="00115068">
        <w:rPr>
          <w:rFonts w:hAnsi="標楷體" w:hint="eastAsia"/>
        </w:rPr>
        <w:t>8</w:t>
      </w:r>
      <w:r w:rsidRPr="00115068">
        <w:rPr>
          <w:rFonts w:hAnsi="標楷體" w:hint="eastAsia"/>
        </w:rPr>
        <w:t>9~</w:t>
      </w:r>
      <w:r w:rsidR="00CB49FF" w:rsidRPr="00115068">
        <w:rPr>
          <w:rFonts w:hAnsi="標楷體" w:hint="eastAsia"/>
        </w:rPr>
        <w:t>117</w:t>
      </w:r>
      <w:r w:rsidRPr="00115068">
        <w:rPr>
          <w:rFonts w:hAnsi="標楷體" w:hint="eastAsia"/>
        </w:rPr>
        <w:t>)。而</w:t>
      </w:r>
      <w:r w:rsidR="007214FC" w:rsidRPr="00115068">
        <w:rPr>
          <w:rFonts w:hAnsi="標楷體" w:hint="eastAsia"/>
        </w:rPr>
        <w:t>被彈劾人</w:t>
      </w:r>
      <w:r w:rsidRPr="00115068">
        <w:rPr>
          <w:rFonts w:hAnsi="標楷體" w:hint="eastAsia"/>
        </w:rPr>
        <w:t>陳秀雅任教期間經歷該校大規模校園性別事件之發生，因此接受過教育部辦理之進階校園性別事件調查專業</w:t>
      </w:r>
      <w:r w:rsidRPr="00115068">
        <w:rPr>
          <w:rFonts w:hAnsi="標楷體" w:hint="eastAsia"/>
        </w:rPr>
        <w:lastRenderedPageBreak/>
        <w:t>人員培訓，並曾列入教育部調查專業人才庫，熟知性平法、校園性別事件之防治與處理。(附件</w:t>
      </w:r>
      <w:r w:rsidR="00D30714" w:rsidRPr="00115068">
        <w:rPr>
          <w:rFonts w:hAnsi="標楷體" w:hint="eastAsia"/>
        </w:rPr>
        <w:t>13</w:t>
      </w:r>
      <w:r w:rsidRPr="00115068">
        <w:rPr>
          <w:rFonts w:hAnsi="標楷體" w:hint="eastAsia"/>
        </w:rPr>
        <w:t>，頁</w:t>
      </w:r>
      <w:r w:rsidR="00CB49FF" w:rsidRPr="00115068">
        <w:rPr>
          <w:rFonts w:hAnsi="標楷體" w:hint="eastAsia"/>
        </w:rPr>
        <w:t>119</w:t>
      </w:r>
      <w:r w:rsidRPr="00115068">
        <w:rPr>
          <w:rFonts w:hAnsi="標楷體" w:hint="eastAsia"/>
        </w:rPr>
        <w:t>)</w:t>
      </w:r>
    </w:p>
    <w:p w14:paraId="34A4F422" w14:textId="270693F3" w:rsidR="006306E5" w:rsidRPr="00115068" w:rsidRDefault="007214FC" w:rsidP="006306E5">
      <w:pPr>
        <w:pStyle w:val="4"/>
        <w:rPr>
          <w:rFonts w:hAnsi="標楷體"/>
        </w:rPr>
      </w:pPr>
      <w:r w:rsidRPr="00115068">
        <w:rPr>
          <w:rFonts w:hAnsi="標楷體" w:hint="eastAsia"/>
        </w:rPr>
        <w:t>被彈劾人</w:t>
      </w:r>
      <w:r w:rsidR="006306E5" w:rsidRPr="00115068">
        <w:rPr>
          <w:rFonts w:hAnsi="標楷體" w:hint="eastAsia"/>
        </w:rPr>
        <w:t>身為校長並為南聰性別平等委員會(下稱性平會)主任委員，自本院糾正後，自應督導該校切實落實檢討，然本院第6屆監察委員再度於112年4月立案調查，調查結果發現該校處理性別事件之法制及處理程序仍不完備、校園空間安全未落實改善等諸多缺失已持續存在多年，加以教育部、南大監督不力，於114年2月間再度糾正教育部、南大及南聰。(附件</w:t>
      </w:r>
      <w:r w:rsidR="00D30714" w:rsidRPr="00115068">
        <w:rPr>
          <w:rFonts w:hAnsi="標楷體" w:hint="eastAsia"/>
        </w:rPr>
        <w:t>14</w:t>
      </w:r>
      <w:r w:rsidR="006306E5" w:rsidRPr="00115068">
        <w:rPr>
          <w:rFonts w:hAnsi="標楷體" w:hint="eastAsia"/>
        </w:rPr>
        <w:t>，頁</w:t>
      </w:r>
      <w:r w:rsidR="00CB49FF" w:rsidRPr="00115068">
        <w:rPr>
          <w:rFonts w:hAnsi="標楷體" w:hint="eastAsia"/>
        </w:rPr>
        <w:t>12</w:t>
      </w:r>
      <w:r w:rsidR="006306E5" w:rsidRPr="00115068">
        <w:rPr>
          <w:rFonts w:hAnsi="標楷體" w:hint="eastAsia"/>
        </w:rPr>
        <w:t>1~</w:t>
      </w:r>
      <w:r w:rsidR="00CB49FF" w:rsidRPr="00115068">
        <w:rPr>
          <w:rFonts w:hAnsi="標楷體" w:hint="eastAsia"/>
        </w:rPr>
        <w:t>139</w:t>
      </w:r>
      <w:r w:rsidR="006306E5" w:rsidRPr="00115068">
        <w:rPr>
          <w:rFonts w:hAnsi="標楷體" w:hint="eastAsia"/>
        </w:rPr>
        <w:t>)</w:t>
      </w:r>
    </w:p>
    <w:p w14:paraId="37369E95" w14:textId="77777777" w:rsidR="006306E5" w:rsidRPr="00115068" w:rsidRDefault="006306E5" w:rsidP="006306E5">
      <w:pPr>
        <w:pStyle w:val="4"/>
        <w:rPr>
          <w:rFonts w:hAnsi="標楷體"/>
        </w:rPr>
      </w:pPr>
      <w:r w:rsidRPr="00115068">
        <w:rPr>
          <w:rFonts w:hAnsi="標楷體" w:hint="eastAsia"/>
        </w:rPr>
        <w:t>南聰再於112年7月間被揭露乙師對甲生涉及違反教師專業倫理案件時，經教育部2度入校輔導(112年10月26日及113年3月21日)發現該校有「校園性別事件延遲通報」、「隱匿校園性別事件相關證據」等諸多違失：</w:t>
      </w:r>
    </w:p>
    <w:p w14:paraId="456E98FD" w14:textId="72CCE913" w:rsidR="006306E5" w:rsidRPr="00115068" w:rsidRDefault="006306E5" w:rsidP="006306E5">
      <w:pPr>
        <w:pStyle w:val="5"/>
        <w:rPr>
          <w:rFonts w:hAnsi="標楷體"/>
        </w:rPr>
      </w:pPr>
      <w:r w:rsidRPr="00115068">
        <w:rPr>
          <w:rFonts w:hAnsi="標楷體" w:hint="eastAsia"/>
        </w:rPr>
        <w:t>教育部國教署接獲民眾於112年9月6日14時52分陳情南聰隱匿本案，遂於112年10月26日10時派員入校輔導訪視，指出該校有以下之缺失：</w:t>
      </w:r>
    </w:p>
    <w:p w14:paraId="3EEFFA1A" w14:textId="77777777" w:rsidR="006306E5" w:rsidRPr="00115068" w:rsidRDefault="006306E5" w:rsidP="006306E5">
      <w:pPr>
        <w:pStyle w:val="6"/>
        <w:rPr>
          <w:rFonts w:hAnsi="標楷體"/>
        </w:rPr>
      </w:pPr>
      <w:r w:rsidRPr="00115068">
        <w:rPr>
          <w:rFonts w:hAnsi="標楷體" w:hint="eastAsia"/>
          <w:u w:val="single"/>
        </w:rPr>
        <w:t>違反通報義務</w:t>
      </w:r>
      <w:r w:rsidRPr="00115068">
        <w:rPr>
          <w:rFonts w:hAnsi="標楷體" w:hint="eastAsia"/>
        </w:rPr>
        <w:t>：學校人員於112年7月22日即知悉疑似校園性別事件訊息，卻僅先通報為「管教衝突」，未依規定於知悉24小時內進行校園性別事件通報，遲至同年8月23日接獲臺南市家防中心電話後才用新通報序號重新通報，已違反性平法第22條第1項規定。</w:t>
      </w:r>
    </w:p>
    <w:p w14:paraId="175A8945" w14:textId="77777777" w:rsidR="006306E5" w:rsidRPr="00115068" w:rsidRDefault="006306E5" w:rsidP="006306E5">
      <w:pPr>
        <w:pStyle w:val="6"/>
        <w:rPr>
          <w:rFonts w:hAnsi="標楷體"/>
        </w:rPr>
      </w:pPr>
      <w:r w:rsidRPr="00115068">
        <w:rPr>
          <w:rFonts w:hAnsi="標楷體" w:hint="eastAsia"/>
          <w:u w:val="single"/>
        </w:rPr>
        <w:t>另設調查機制，於法不符</w:t>
      </w:r>
      <w:r w:rsidRPr="00115068">
        <w:rPr>
          <w:rFonts w:hAnsi="標楷體" w:hint="eastAsia"/>
        </w:rPr>
        <w:t>：在學校性平會介入調查前，時任輔導主任、心理諮商師及相關組長曾於112年7月24日分別約談學生「溝通了解」且前往疑似行為人老師家中「進行了解」。違反性平法第22條第3項，任何人不</w:t>
      </w:r>
      <w:r w:rsidRPr="00115068">
        <w:rPr>
          <w:rFonts w:hAnsi="標楷體" w:hint="eastAsia"/>
        </w:rPr>
        <w:lastRenderedPageBreak/>
        <w:t>得另設調查機制，否則調查無效。</w:t>
      </w:r>
    </w:p>
    <w:p w14:paraId="0750DD08" w14:textId="77777777" w:rsidR="006306E5" w:rsidRPr="00115068" w:rsidRDefault="006306E5" w:rsidP="006306E5">
      <w:pPr>
        <w:pStyle w:val="6"/>
        <w:rPr>
          <w:rFonts w:hAnsi="標楷體"/>
        </w:rPr>
      </w:pPr>
      <w:r w:rsidRPr="00115068">
        <w:rPr>
          <w:rFonts w:hAnsi="標楷體" w:hint="eastAsia"/>
          <w:u w:val="single"/>
        </w:rPr>
        <w:t>學校組成之調查小組組織不適法</w:t>
      </w:r>
      <w:r w:rsidRPr="00115068">
        <w:rPr>
          <w:rFonts w:hAnsi="標楷體" w:hint="eastAsia"/>
        </w:rPr>
        <w:t>：學校成立5人調查小組中，具備調查專業素養的專家學者僅有1名，未達性平法第33條第2項前段與第3項規定，若行為人為校長、教師、職員或工友者，應成立調查小組，且其成員應全部外聘，另專家學者應占成員總數1/3以上。教育部並要求學校重新召開性平會，成立具適法性之調查小組。</w:t>
      </w:r>
    </w:p>
    <w:p w14:paraId="443C41E4" w14:textId="77777777" w:rsidR="006306E5" w:rsidRPr="00115068" w:rsidRDefault="006306E5" w:rsidP="006306E5">
      <w:pPr>
        <w:pStyle w:val="6"/>
        <w:rPr>
          <w:rFonts w:hAnsi="標楷體"/>
        </w:rPr>
      </w:pPr>
      <w:r w:rsidRPr="00115068">
        <w:rPr>
          <w:rFonts w:hAnsi="標楷體" w:hint="eastAsia"/>
          <w:u w:val="single"/>
        </w:rPr>
        <w:t>教師評審會(下稱教評會)停聘審議疑義</w:t>
      </w:r>
      <w:r w:rsidRPr="00115068">
        <w:rPr>
          <w:rFonts w:hAnsi="標楷體" w:hint="eastAsia"/>
        </w:rPr>
        <w:t>：學校於112年9月19日召開教評會，採信乙師「基於關心學生」之辯解，決議不同意暫時停聘。教育部國教署請學校依「教師法」相關規定再次召開教評會，重新討論是否停聘乙師並靜候調查。</w:t>
      </w:r>
    </w:p>
    <w:p w14:paraId="56B89454" w14:textId="355E358A" w:rsidR="006306E5" w:rsidRPr="00115068" w:rsidRDefault="006306E5" w:rsidP="006306E5">
      <w:pPr>
        <w:pStyle w:val="6"/>
        <w:rPr>
          <w:rFonts w:hAnsi="標楷體"/>
        </w:rPr>
      </w:pPr>
      <w:r w:rsidRPr="00115068">
        <w:rPr>
          <w:rFonts w:hAnsi="標楷體" w:hint="eastAsia"/>
          <w:u w:val="single"/>
        </w:rPr>
        <w:t>違反保密原則事實</w:t>
      </w:r>
      <w:r w:rsidRPr="00115068">
        <w:rPr>
          <w:rFonts w:hAnsi="標楷體" w:hint="eastAsia"/>
        </w:rPr>
        <w:t>：學校檢附的會議紀錄及大事記中，均未隱示雙方當事人的姓名資料。違反性平法第23條第2項應予保密之規定。(附件</w:t>
      </w:r>
      <w:r w:rsidR="000E1C36" w:rsidRPr="00115068">
        <w:rPr>
          <w:rFonts w:hAnsi="標楷體" w:hint="eastAsia"/>
        </w:rPr>
        <w:t>15</w:t>
      </w:r>
      <w:r w:rsidRPr="00115068">
        <w:rPr>
          <w:rFonts w:hAnsi="標楷體" w:hint="eastAsia"/>
        </w:rPr>
        <w:t>，頁</w:t>
      </w:r>
      <w:r w:rsidR="00CB49FF" w:rsidRPr="00115068">
        <w:rPr>
          <w:rFonts w:hAnsi="標楷體" w:hint="eastAsia"/>
        </w:rPr>
        <w:t>142</w:t>
      </w:r>
      <w:r w:rsidRPr="00115068">
        <w:rPr>
          <w:rFonts w:hAnsi="標楷體" w:hint="eastAsia"/>
        </w:rPr>
        <w:tab/>
        <w:t>~</w:t>
      </w:r>
      <w:r w:rsidR="00CB49FF" w:rsidRPr="00115068">
        <w:rPr>
          <w:rFonts w:hAnsi="標楷體" w:hint="eastAsia"/>
        </w:rPr>
        <w:t>14</w:t>
      </w:r>
      <w:r w:rsidRPr="00115068">
        <w:rPr>
          <w:rFonts w:hAnsi="標楷體" w:hint="eastAsia"/>
        </w:rPr>
        <w:t>3；附件</w:t>
      </w:r>
      <w:r w:rsidR="000E1C36" w:rsidRPr="00115068">
        <w:rPr>
          <w:rFonts w:hAnsi="標楷體" w:hint="eastAsia"/>
        </w:rPr>
        <w:t>16</w:t>
      </w:r>
      <w:r w:rsidRPr="00115068">
        <w:rPr>
          <w:rFonts w:hAnsi="標楷體" w:hint="eastAsia"/>
        </w:rPr>
        <w:t>，頁15</w:t>
      </w:r>
      <w:r w:rsidR="00CB49FF" w:rsidRPr="00115068">
        <w:rPr>
          <w:rFonts w:hAnsi="標楷體" w:hint="eastAsia"/>
        </w:rPr>
        <w:t>5</w:t>
      </w:r>
      <w:r w:rsidRPr="00115068">
        <w:rPr>
          <w:rFonts w:hAnsi="標楷體" w:hint="eastAsia"/>
        </w:rPr>
        <w:t>~1</w:t>
      </w:r>
      <w:r w:rsidR="00CB49FF" w:rsidRPr="00115068">
        <w:rPr>
          <w:rFonts w:hAnsi="標楷體" w:hint="eastAsia"/>
        </w:rPr>
        <w:t>58</w:t>
      </w:r>
      <w:r w:rsidRPr="00115068">
        <w:rPr>
          <w:rFonts w:hAnsi="標楷體" w:hint="eastAsia"/>
        </w:rPr>
        <w:t>)</w:t>
      </w:r>
    </w:p>
    <w:p w14:paraId="021F45D1" w14:textId="77777777" w:rsidR="006306E5" w:rsidRPr="00115068" w:rsidRDefault="006306E5" w:rsidP="006306E5">
      <w:pPr>
        <w:pStyle w:val="5"/>
        <w:rPr>
          <w:rFonts w:hAnsi="標楷體"/>
        </w:rPr>
      </w:pPr>
      <w:r w:rsidRPr="00115068">
        <w:rPr>
          <w:rFonts w:hAnsi="標楷體" w:hint="eastAsia"/>
        </w:rPr>
        <w:t>訪視過後，教育部國教署持續督導學校依法妥處，然南聰遲至113年3月調查程序皆還未完結，教育部國教署遂於113年3月21日再次組專案小組入校訪視。第2次專案小組入校訪視紀錄重點摘要：</w:t>
      </w:r>
    </w:p>
    <w:p w14:paraId="04C61A9A" w14:textId="77777777" w:rsidR="006306E5" w:rsidRPr="00115068" w:rsidRDefault="006306E5" w:rsidP="006306E5">
      <w:pPr>
        <w:pStyle w:val="6"/>
        <w:rPr>
          <w:rFonts w:hAnsi="標楷體"/>
        </w:rPr>
      </w:pPr>
      <w:r w:rsidRPr="00115068">
        <w:rPr>
          <w:rFonts w:hAnsi="標楷體" w:hint="eastAsia"/>
        </w:rPr>
        <w:t>調查程序嚴重延宕：本案自112年8月受理迄今已近7個月，仍未完成調查，已違性平法第36條第1項規定期限，要求學校儘速完成調查程序並妥處案件。</w:t>
      </w:r>
    </w:p>
    <w:p w14:paraId="3EF737DA" w14:textId="77777777" w:rsidR="006306E5" w:rsidRPr="00115068" w:rsidRDefault="006306E5" w:rsidP="006306E5">
      <w:pPr>
        <w:pStyle w:val="6"/>
        <w:rPr>
          <w:rFonts w:hAnsi="標楷體"/>
        </w:rPr>
      </w:pPr>
      <w:r w:rsidRPr="00115068">
        <w:rPr>
          <w:rFonts w:hAnsi="標楷體" w:hint="eastAsia"/>
        </w:rPr>
        <w:t>調查小組適法性不足：學校多次組成調查小組，惟專業人員比例未符規定，且跨校案件</w:t>
      </w:r>
      <w:r w:rsidRPr="00115068">
        <w:rPr>
          <w:rFonts w:hAnsi="標楷體" w:hint="eastAsia"/>
        </w:rPr>
        <w:lastRenderedPageBreak/>
        <w:t>未納入被害人所屬學校代表，致組織適法性存疑，須重新檢討並依法組成。</w:t>
      </w:r>
    </w:p>
    <w:p w14:paraId="2D266F9E" w14:textId="77777777" w:rsidR="006306E5" w:rsidRPr="00115068" w:rsidRDefault="006306E5" w:rsidP="006306E5">
      <w:pPr>
        <w:pStyle w:val="6"/>
        <w:rPr>
          <w:rFonts w:hAnsi="標楷體"/>
        </w:rPr>
      </w:pPr>
      <w:r w:rsidRPr="00115068">
        <w:rPr>
          <w:rFonts w:hAnsi="標楷體" w:hint="eastAsia"/>
        </w:rPr>
        <w:t>人員處置與權益保障待檢討：乙師未予停聘，僅以請假方式處理，惟因調查延宕，恐影響其權益，請學校應依相關法規妥為檢視與處理。</w:t>
      </w:r>
    </w:p>
    <w:p w14:paraId="3694CB41" w14:textId="77777777" w:rsidR="006306E5" w:rsidRPr="00115068" w:rsidRDefault="006306E5" w:rsidP="006306E5">
      <w:pPr>
        <w:pStyle w:val="6"/>
        <w:rPr>
          <w:rFonts w:hAnsi="標楷體"/>
        </w:rPr>
      </w:pPr>
      <w:r w:rsidRPr="00115068">
        <w:rPr>
          <w:rFonts w:hAnsi="標楷體" w:hint="eastAsia"/>
        </w:rPr>
        <w:t>資料管理與保密機制不足：學校大事記記載不完整，且將訪談相關敏感資訊詳載其中，有洩密疑慮，請學校補正紀錄並落實保密原則。</w:t>
      </w:r>
    </w:p>
    <w:p w14:paraId="054641B3" w14:textId="66B9966B" w:rsidR="006306E5" w:rsidRPr="00115068" w:rsidRDefault="006306E5" w:rsidP="006306E5">
      <w:pPr>
        <w:pStyle w:val="6"/>
        <w:rPr>
          <w:rFonts w:hAnsi="標楷體"/>
        </w:rPr>
      </w:pPr>
      <w:r w:rsidRPr="00115068">
        <w:rPr>
          <w:rFonts w:hAnsi="標楷體" w:hint="eastAsia"/>
        </w:rPr>
        <w:t>被害人支持措施需強化：學校應持續與其現就讀學校聯繫，提供心理輔導及必要支持措施，以維護其受教權與身心狀況。</w:t>
      </w:r>
    </w:p>
    <w:p w14:paraId="735335A2" w14:textId="1A17411C" w:rsidR="006306E5" w:rsidRPr="00115068" w:rsidRDefault="006306E5" w:rsidP="006306E5">
      <w:pPr>
        <w:pStyle w:val="6"/>
        <w:rPr>
          <w:rFonts w:hAnsi="標楷體"/>
        </w:rPr>
      </w:pPr>
      <w:r w:rsidRPr="00115068">
        <w:rPr>
          <w:rFonts w:hAnsi="標楷體" w:hint="eastAsia"/>
        </w:rPr>
        <w:t>行政支援與案件處理效率不足：建議學校強化人力支援與行政作業，即時完成訪談紀錄，並提升調查小組運作效率，以加速案件辦理。(附件</w:t>
      </w:r>
      <w:r w:rsidR="000E1C36" w:rsidRPr="00115068">
        <w:rPr>
          <w:rFonts w:hAnsi="標楷體" w:hint="eastAsia"/>
        </w:rPr>
        <w:t>15</w:t>
      </w:r>
      <w:r w:rsidRPr="00115068">
        <w:rPr>
          <w:rFonts w:hAnsi="標楷體" w:hint="eastAsia"/>
        </w:rPr>
        <w:t>，頁</w:t>
      </w:r>
      <w:r w:rsidR="00CB49FF" w:rsidRPr="00115068">
        <w:rPr>
          <w:rFonts w:hAnsi="標楷體" w:hint="eastAsia"/>
        </w:rPr>
        <w:t>143</w:t>
      </w:r>
      <w:r w:rsidRPr="00115068">
        <w:rPr>
          <w:rFonts w:hAnsi="標楷體" w:hint="eastAsia"/>
        </w:rPr>
        <w:t>~</w:t>
      </w:r>
      <w:r w:rsidR="00CB49FF" w:rsidRPr="00115068">
        <w:rPr>
          <w:rFonts w:hAnsi="標楷體" w:hint="eastAsia"/>
        </w:rPr>
        <w:t>144</w:t>
      </w:r>
      <w:r w:rsidRPr="00115068">
        <w:rPr>
          <w:rFonts w:hAnsi="標楷體" w:hint="eastAsia"/>
        </w:rPr>
        <w:t>)</w:t>
      </w:r>
    </w:p>
    <w:p w14:paraId="5A3D7E3D" w14:textId="16945A1B" w:rsidR="006306E5" w:rsidRPr="00115068" w:rsidRDefault="006306E5" w:rsidP="006306E5">
      <w:pPr>
        <w:pStyle w:val="4"/>
        <w:ind w:leftChars="351" w:left="1704"/>
        <w:rPr>
          <w:rFonts w:hAnsi="標楷體"/>
        </w:rPr>
      </w:pPr>
      <w:r w:rsidRPr="00115068">
        <w:rPr>
          <w:rFonts w:hAnsi="標楷體" w:hint="eastAsia"/>
        </w:rPr>
        <w:t>教育部國教署復於113年8月12日完成</w:t>
      </w:r>
      <w:r w:rsidRPr="00115068">
        <w:rPr>
          <w:rFonts w:hAnsi="標楷體" w:hint="eastAsia"/>
        </w:rPr>
        <w:tab/>
        <w:t>行政調查，調查報告指出略以：「南聰相關權責人員(即</w:t>
      </w:r>
      <w:r w:rsidR="007214FC" w:rsidRPr="00115068">
        <w:rPr>
          <w:rFonts w:hAnsi="標楷體" w:hint="eastAsia"/>
        </w:rPr>
        <w:t>被彈劾人</w:t>
      </w:r>
      <w:r w:rsidRPr="00115068">
        <w:rPr>
          <w:rFonts w:hAnsi="標楷體" w:hint="eastAsia"/>
        </w:rPr>
        <w:t>等)視疑似校園性別事件事證於無物，</w:t>
      </w:r>
      <w:r w:rsidRPr="00115068">
        <w:rPr>
          <w:rFonts w:hAnsi="標楷體" w:hint="eastAsia"/>
          <w:u w:val="single"/>
        </w:rPr>
        <w:t>其並非出於欠缺法令認知，而係欠缺依法行政之信念，</w:t>
      </w:r>
      <w:r w:rsidRPr="00115068">
        <w:rPr>
          <w:rFonts w:hAnsi="標楷體" w:hint="eastAsia"/>
        </w:rPr>
        <w:t>且犯後多係卸責之語，尤不足取，嚴重影響教育人員聲譽及校園性別事件之處理。」(附件</w:t>
      </w:r>
      <w:r w:rsidR="000E1C36" w:rsidRPr="00115068">
        <w:rPr>
          <w:rFonts w:hAnsi="標楷體" w:hint="eastAsia"/>
        </w:rPr>
        <w:t>6</w:t>
      </w:r>
      <w:r w:rsidRPr="00115068">
        <w:rPr>
          <w:rFonts w:hAnsi="標楷體" w:hint="eastAsia"/>
        </w:rPr>
        <w:t>，頁</w:t>
      </w:r>
      <w:r w:rsidR="00CB49FF" w:rsidRPr="00115068">
        <w:rPr>
          <w:rFonts w:hAnsi="標楷體" w:hint="eastAsia"/>
        </w:rPr>
        <w:t>36~37</w:t>
      </w:r>
      <w:r w:rsidRPr="00115068">
        <w:rPr>
          <w:rFonts w:hAnsi="標楷體" w:hint="eastAsia"/>
        </w:rPr>
        <w:t>)內容略以：</w:t>
      </w:r>
    </w:p>
    <w:p w14:paraId="0420C3B4" w14:textId="77777777" w:rsidR="006306E5" w:rsidRPr="00115068" w:rsidRDefault="006306E5" w:rsidP="006306E5">
      <w:pPr>
        <w:pStyle w:val="5"/>
        <w:rPr>
          <w:rFonts w:hAnsi="標楷體"/>
        </w:rPr>
      </w:pPr>
      <w:r w:rsidRPr="00115068">
        <w:rPr>
          <w:rFonts w:hAnsi="標楷體" w:hint="eastAsia"/>
        </w:rPr>
        <w:t>陳秀雅、陳杉吉、郭勇佐、黃法川等人，於112年7月22日先後得知甲生所傳訊息，已涉及疑似校園性別事件，應即於24小時內進行法定通報，無論基於何種理由是否使用真名、資安等問題，均非性平法第43條第1項第1款所稱之「無正當理由」，該校遲至112年8月23日始進行法定通</w:t>
      </w:r>
      <w:r w:rsidRPr="00115068">
        <w:rPr>
          <w:rFonts w:hAnsi="標楷體" w:hint="eastAsia"/>
        </w:rPr>
        <w:lastRenderedPageBreak/>
        <w:t>報，顯已違反性平法第22條第1項規定。</w:t>
      </w:r>
    </w:p>
    <w:p w14:paraId="78008630" w14:textId="77777777" w:rsidR="006306E5" w:rsidRPr="00115068" w:rsidRDefault="006306E5" w:rsidP="006306E5">
      <w:pPr>
        <w:pStyle w:val="5"/>
        <w:rPr>
          <w:rFonts w:hAnsi="標楷體"/>
        </w:rPr>
      </w:pPr>
      <w:r w:rsidRPr="00115068">
        <w:rPr>
          <w:rFonts w:hAnsi="標楷體" w:hint="eastAsia"/>
        </w:rPr>
        <w:t>前揭人員未依法踐行通報義務，本已有違反法令之情，復未依法通報之行為致使此校園性別事件未能及時調查、釐清，進而採取相關當事人輔導處遇措施。……本案除突顯該校相關權責人員視疑似校園性別事件事證於無物，其並非出於欠缺法令認知，而係欠缺依法行政之信念，且犯後多係卸責之語，尤不足取，嚴重影響教育人員聲譽及校園性別事件之處理，除行政裁罰外，該4人自應依公立高級中等以下學校校長成績考核辦法及公立高級中等以下學校教師成績考核辦法，由國教署及該校予以至少記大過以上之懲處。</w:t>
      </w:r>
    </w:p>
    <w:p w14:paraId="6B46E8BB" w14:textId="5E6E6F3E" w:rsidR="006306E5" w:rsidRPr="00115068" w:rsidRDefault="006306E5" w:rsidP="00F71DCD">
      <w:pPr>
        <w:pStyle w:val="5"/>
        <w:rPr>
          <w:rFonts w:hAnsi="標楷體"/>
          <w:b/>
        </w:rPr>
      </w:pPr>
      <w:r w:rsidRPr="00115068">
        <w:rPr>
          <w:rFonts w:hAnsi="標楷體" w:hint="eastAsia"/>
        </w:rPr>
        <w:t>該校於112年7月24日召開校園危機處理會議，惟知悉並持有甲生訊息之陳杉吉及郭勇佐，均未提供，致該會議之討論完全與疑似校園性別事件處理無涉，顯已違反性平法第22條第2項規定，「隱匿」他人所犯校園性別事件、教職員工違反與性或性別有關之專業倫理事件之證據。國教署除應將郭勇佐、陳杉吉等前揭人員移送主管機關，依性平法第43條第1項第2款規定裁罰外，其雖未達性平法第44條第2項規定應予解聘之程度，惟仍應依公立高級中等以下學校校長成績考核辦法及公立高級中等以下學校教師成績考核辦法，由國教署及該校予以至少記大過以上之懲處。(附件</w:t>
      </w:r>
      <w:r w:rsidR="000E1C36" w:rsidRPr="00115068">
        <w:rPr>
          <w:rFonts w:hAnsi="標楷體" w:hint="eastAsia"/>
        </w:rPr>
        <w:t>6</w:t>
      </w:r>
      <w:r w:rsidRPr="00115068">
        <w:rPr>
          <w:rFonts w:hAnsi="標楷體" w:hint="eastAsia"/>
        </w:rPr>
        <w:t>，頁</w:t>
      </w:r>
      <w:r w:rsidR="00CB49FF" w:rsidRPr="00115068">
        <w:rPr>
          <w:rFonts w:hAnsi="標楷體" w:hint="eastAsia"/>
        </w:rPr>
        <w:t>36</w:t>
      </w:r>
      <w:r w:rsidRPr="00115068">
        <w:rPr>
          <w:rFonts w:hAnsi="標楷體" w:hint="eastAsia"/>
        </w:rPr>
        <w:t>~</w:t>
      </w:r>
      <w:r w:rsidR="00CB49FF" w:rsidRPr="00115068">
        <w:rPr>
          <w:rFonts w:hAnsi="標楷體" w:hint="eastAsia"/>
        </w:rPr>
        <w:t>37</w:t>
      </w:r>
      <w:r w:rsidRPr="00115068">
        <w:rPr>
          <w:rFonts w:hAnsi="標楷體" w:hint="eastAsia"/>
        </w:rPr>
        <w:t>)</w:t>
      </w:r>
    </w:p>
    <w:p w14:paraId="4C72BF74" w14:textId="5254E426" w:rsidR="00064804" w:rsidRPr="00115068" w:rsidRDefault="00903C24" w:rsidP="00D86180">
      <w:pPr>
        <w:pStyle w:val="3"/>
        <w:rPr>
          <w:rFonts w:hAnsi="標楷體"/>
          <w:b/>
        </w:rPr>
      </w:pPr>
      <w:r w:rsidRPr="00115068">
        <w:rPr>
          <w:rFonts w:hAnsi="標楷體" w:hint="eastAsia"/>
        </w:rPr>
        <w:t>綜上，</w:t>
      </w:r>
      <w:r w:rsidR="007214FC" w:rsidRPr="00115068">
        <w:rPr>
          <w:rFonts w:hAnsi="標楷體" w:hint="eastAsia"/>
        </w:rPr>
        <w:t>被彈劾人</w:t>
      </w:r>
      <w:r w:rsidR="00F65B00" w:rsidRPr="00115068">
        <w:rPr>
          <w:rFonts w:hAnsi="標楷體" w:hint="eastAsia"/>
        </w:rPr>
        <w:t>陳秀雅</w:t>
      </w:r>
      <w:r w:rsidR="000435A2" w:rsidRPr="00115068">
        <w:rPr>
          <w:rFonts w:hAnsi="標楷體" w:hint="eastAsia"/>
        </w:rPr>
        <w:t>於112年7月22日經郭勇佐透過通訊軟體LINE及口頭報告取得甲生所傳訊息得知本件涉及校園性別事件，竟同意所屬郭勇佐以親師生衝突之錯誤通報類別進行校安通報，南聰遲至</w:t>
      </w:r>
      <w:r w:rsidR="000435A2" w:rsidRPr="00115068">
        <w:rPr>
          <w:rFonts w:hAnsi="標楷體" w:hint="eastAsia"/>
        </w:rPr>
        <w:lastRenderedPageBreak/>
        <w:t>112年8月23日始完成校園性別事件法定通報及社政通報，顯見陳秀雅未即時制止及糾正郭勇佐，核有嚴重違失；明知校園性別事件應交由學校性平會調查處理，任何人不得另設調查機制，卻接受黃法川之建議，於112年7月24日上午召開校園危機處理會議並擔任主席，知悉甲生所傳訊息及內容卻未提報於會議中討論，甚至同意所屬黃法川及</w:t>
      </w:r>
      <w:r w:rsidR="00CE10FF" w:rsidRPr="00115068">
        <w:rPr>
          <w:rFonts w:hAnsi="標楷體" w:hint="eastAsia"/>
        </w:rPr>
        <w:t>陳○婷</w:t>
      </w:r>
      <w:r w:rsidR="000435A2" w:rsidRPr="00115068">
        <w:rPr>
          <w:rFonts w:hAnsi="標楷體" w:hint="eastAsia"/>
        </w:rPr>
        <w:t>提議，以回校拿資料為由約甲生回校調查瞭解，並指派蔡</w:t>
      </w:r>
      <w:r w:rsidR="00317E06" w:rsidRPr="00115068">
        <w:rPr>
          <w:rFonts w:hAnsi="標楷體" w:hint="eastAsia"/>
        </w:rPr>
        <w:t>○</w:t>
      </w:r>
      <w:r w:rsidR="000435A2" w:rsidRPr="00115068">
        <w:rPr>
          <w:rFonts w:hAnsi="標楷體" w:hint="eastAsia"/>
        </w:rPr>
        <w:t>真教師赴乙師家，涉及隱匿、串證及湮滅證據；於事發後，</w:t>
      </w:r>
      <w:r w:rsidR="006165B2" w:rsidRPr="00115068">
        <w:rPr>
          <w:rFonts w:hAnsi="標楷體" w:hint="eastAsia"/>
        </w:rPr>
        <w:t>因被彈劾人陳秀雅未依法踐行通報義務，致使此校園性別事件未能及時調查、釐清，進而未對甲生提供輔導處遇措施，</w:t>
      </w:r>
      <w:r w:rsidR="000435A2" w:rsidRPr="00115068">
        <w:rPr>
          <w:rFonts w:hAnsi="標楷體" w:hint="eastAsia"/>
        </w:rPr>
        <w:t>更將事件歸咎於甲生；南聰校內有教職人員察覺乙師和甲生互動涉及違反教師專業倫理，並曾提醒過乙師，</w:t>
      </w:r>
      <w:r w:rsidR="007214FC" w:rsidRPr="00115068">
        <w:rPr>
          <w:rFonts w:hAnsi="標楷體" w:hint="eastAsia"/>
        </w:rPr>
        <w:t>被彈劾人</w:t>
      </w:r>
      <w:r w:rsidR="000435A2" w:rsidRPr="00115068">
        <w:rPr>
          <w:rFonts w:hAnsi="標楷體" w:hint="eastAsia"/>
        </w:rPr>
        <w:t>陳秀雅身為校長，竟稱毫無所悉，造成學生持續且加劇之傷害，嚴重違反教育人員保護學生及依法行政之職責；再者，陳秀雅自104學年度至111學年度擔任</w:t>
      </w:r>
      <w:r w:rsidR="00F65B00" w:rsidRPr="00115068">
        <w:rPr>
          <w:rFonts w:hAnsi="標楷體" w:hint="eastAsia"/>
        </w:rPr>
        <w:t>南聰校長職務，熟知校園性別事件專業知能，並掌理南聰對該等事件之防治、通報、調查處理及校園空間改善等權責，經本院糾正後，仍不為適當之改善與處置，嚴重怠忽職責，貽誤公務，違失情節重大</w:t>
      </w:r>
      <w:r w:rsidR="000435A2" w:rsidRPr="00115068">
        <w:rPr>
          <w:rFonts w:hAnsi="標楷體" w:hint="eastAsia"/>
        </w:rPr>
        <w:t>，</w:t>
      </w:r>
      <w:r w:rsidR="000B74BD" w:rsidRPr="00115068">
        <w:rPr>
          <w:rFonts w:hAnsi="標楷體" w:hint="eastAsia"/>
        </w:rPr>
        <w:t>均</w:t>
      </w:r>
      <w:r w:rsidRPr="00115068">
        <w:rPr>
          <w:rFonts w:hAnsi="標楷體" w:hint="eastAsia"/>
        </w:rPr>
        <w:t>核有嚴重違失。</w:t>
      </w:r>
    </w:p>
    <w:p w14:paraId="11637A0D" w14:textId="77777777" w:rsidR="00064804" w:rsidRPr="00115068" w:rsidRDefault="00064804" w:rsidP="00236F37">
      <w:pPr>
        <w:pStyle w:val="2"/>
        <w:numPr>
          <w:ilvl w:val="0"/>
          <w:numId w:val="0"/>
        </w:numPr>
        <w:rPr>
          <w:rFonts w:hAnsi="標楷體"/>
        </w:rPr>
      </w:pPr>
    </w:p>
    <w:p w14:paraId="3B68407E" w14:textId="793BAAE3" w:rsidR="00064804" w:rsidRPr="00115068" w:rsidRDefault="007214FC" w:rsidP="000D5FBA">
      <w:pPr>
        <w:pStyle w:val="2"/>
        <w:rPr>
          <w:rFonts w:hAnsi="標楷體"/>
        </w:rPr>
      </w:pPr>
      <w:r w:rsidRPr="00115068">
        <w:rPr>
          <w:rFonts w:hAnsi="標楷體" w:hint="eastAsia"/>
          <w:b/>
          <w:bCs w:val="0"/>
        </w:rPr>
        <w:t>被彈劾人</w:t>
      </w:r>
      <w:r w:rsidR="00064804" w:rsidRPr="00115068">
        <w:rPr>
          <w:rFonts w:hAnsi="標楷體" w:hint="eastAsia"/>
          <w:b/>
          <w:bCs w:val="0"/>
        </w:rPr>
        <w:t>陳杉吉部分</w:t>
      </w:r>
      <w:r w:rsidR="00064804" w:rsidRPr="00115068">
        <w:rPr>
          <w:rFonts w:hAnsi="標楷體" w:hint="eastAsia"/>
        </w:rPr>
        <w:t>：</w:t>
      </w:r>
    </w:p>
    <w:p w14:paraId="09E50791" w14:textId="1763488E" w:rsidR="0015783B" w:rsidRPr="00115068" w:rsidRDefault="0015783B" w:rsidP="0015783B">
      <w:pPr>
        <w:pStyle w:val="3"/>
        <w:rPr>
          <w:rFonts w:hAnsi="標楷體"/>
        </w:rPr>
      </w:pPr>
      <w:r w:rsidRPr="00115068">
        <w:rPr>
          <w:rFonts w:hAnsi="標楷體" w:hint="eastAsia"/>
          <w:b/>
          <w:bCs w:val="0"/>
        </w:rPr>
        <w:t>陳杉吉(時任教務主任)於112年7月22日接獲甲生所傳訊息，並將該訊息告知郭勇佐(時任學務主任)，</w:t>
      </w:r>
      <w:r w:rsidR="0082611C" w:rsidRPr="00115068">
        <w:rPr>
          <w:rFonts w:hAnsi="標楷體" w:hint="eastAsia"/>
          <w:b/>
          <w:bCs w:val="0"/>
        </w:rPr>
        <w:t>然陳杉吉接受該校性平會調查時辯稱「訊息用語似非甲生、不知道甲生帳號是否被盜、有資安問題」云云，經該校性平會114年7月29日重啟調查之調查結果認定，上開說詞係為脫免延遲通報責任之</w:t>
      </w:r>
      <w:r w:rsidR="0082611C" w:rsidRPr="00115068">
        <w:rPr>
          <w:rFonts w:hAnsi="標楷體" w:hint="eastAsia"/>
          <w:b/>
          <w:bCs w:val="0"/>
        </w:rPr>
        <w:lastRenderedPageBreak/>
        <w:t>辯詞，而教育部國教署113年8月12日之行政調查</w:t>
      </w:r>
      <w:r w:rsidR="00BD000F" w:rsidRPr="00115068">
        <w:rPr>
          <w:rFonts w:hAnsi="標楷體" w:hint="eastAsia"/>
          <w:b/>
          <w:bCs w:val="0"/>
        </w:rPr>
        <w:t>報告</w:t>
      </w:r>
      <w:r w:rsidR="0082611C" w:rsidRPr="00115068">
        <w:rPr>
          <w:rFonts w:hAnsi="標楷體" w:hint="eastAsia"/>
          <w:b/>
          <w:bCs w:val="0"/>
        </w:rPr>
        <w:t>亦有相同認定</w:t>
      </w:r>
      <w:r w:rsidRPr="00115068">
        <w:rPr>
          <w:rFonts w:hAnsi="標楷體" w:hint="eastAsia"/>
          <w:b/>
          <w:bCs w:val="0"/>
        </w:rPr>
        <w:t>，</w:t>
      </w:r>
      <w:r w:rsidR="00D86180" w:rsidRPr="00115068">
        <w:rPr>
          <w:rFonts w:hAnsi="標楷體" w:hint="eastAsia"/>
          <w:b/>
          <w:bCs w:val="0"/>
        </w:rPr>
        <w:t>明顯</w:t>
      </w:r>
      <w:r w:rsidRPr="00115068">
        <w:rPr>
          <w:rFonts w:hAnsi="標楷體" w:hint="eastAsia"/>
          <w:b/>
          <w:bCs w:val="0"/>
        </w:rPr>
        <w:t>違反</w:t>
      </w:r>
      <w:r w:rsidR="0082611C" w:rsidRPr="00115068">
        <w:rPr>
          <w:rFonts w:hAnsi="標楷體" w:hint="eastAsia"/>
          <w:b/>
          <w:bCs w:val="0"/>
        </w:rPr>
        <w:t>公務員服務法</w:t>
      </w:r>
      <w:r w:rsidR="0007029D" w:rsidRPr="00115068">
        <w:rPr>
          <w:rFonts w:hAnsi="標楷體" w:hint="eastAsia"/>
          <w:b/>
          <w:bCs w:val="0"/>
        </w:rPr>
        <w:t>應依法行政及</w:t>
      </w:r>
      <w:r w:rsidR="0082611C" w:rsidRPr="00115068">
        <w:rPr>
          <w:rFonts w:hAnsi="標楷體" w:hint="eastAsia"/>
          <w:b/>
          <w:bCs w:val="0"/>
        </w:rPr>
        <w:t>誠</w:t>
      </w:r>
      <w:r w:rsidR="0007029D" w:rsidRPr="00115068">
        <w:rPr>
          <w:rFonts w:hAnsi="標楷體" w:hint="eastAsia"/>
          <w:b/>
          <w:bCs w:val="0"/>
        </w:rPr>
        <w:t>信</w:t>
      </w:r>
      <w:r w:rsidR="0082611C" w:rsidRPr="00115068">
        <w:rPr>
          <w:rFonts w:hAnsi="標楷體" w:hint="eastAsia"/>
          <w:b/>
          <w:bCs w:val="0"/>
        </w:rPr>
        <w:t>之義務</w:t>
      </w:r>
      <w:r w:rsidRPr="00115068">
        <w:rPr>
          <w:rFonts w:hAnsi="標楷體" w:hint="eastAsia"/>
        </w:rPr>
        <w:t>：</w:t>
      </w:r>
    </w:p>
    <w:p w14:paraId="2CD90339" w14:textId="7D02E25C" w:rsidR="0007029D" w:rsidRPr="00115068" w:rsidRDefault="0007029D" w:rsidP="0007029D">
      <w:pPr>
        <w:pStyle w:val="4"/>
        <w:rPr>
          <w:rFonts w:hAnsi="標楷體"/>
        </w:rPr>
      </w:pPr>
      <w:r w:rsidRPr="00115068">
        <w:rPr>
          <w:rFonts w:hAnsi="標楷體" w:hint="eastAsia"/>
        </w:rPr>
        <w:t>公務員服務法第1條規定：「公務員應恪守誓言，忠心努力，依法律、命令所定執行其職務。」第6條規定：「公務員應公正無私、誠信清廉、謹慎勤勉，不得有損害公務員名譽及政府信譽之行為。」第7條規定：「公務員不得假借權力，以圖本身或他人之利益，並不得利用職務上之機會加損害於人。」</w:t>
      </w:r>
    </w:p>
    <w:p w14:paraId="65286F34" w14:textId="1E725314" w:rsidR="000F3939" w:rsidRPr="00115068" w:rsidRDefault="007214FC" w:rsidP="0015783B">
      <w:pPr>
        <w:pStyle w:val="4"/>
        <w:rPr>
          <w:rFonts w:hAnsi="標楷體"/>
        </w:rPr>
      </w:pPr>
      <w:r w:rsidRPr="00115068">
        <w:rPr>
          <w:rFonts w:hAnsi="標楷體" w:hint="eastAsia"/>
        </w:rPr>
        <w:t>被彈劾人</w:t>
      </w:r>
      <w:r w:rsidR="000F3939" w:rsidRPr="00115068">
        <w:rPr>
          <w:rFonts w:hAnsi="標楷體" w:hint="eastAsia"/>
        </w:rPr>
        <w:t>陳杉吉</w:t>
      </w:r>
      <w:r w:rsidR="0082611C" w:rsidRPr="00115068">
        <w:rPr>
          <w:rFonts w:hAnsi="標楷體" w:hint="eastAsia"/>
        </w:rPr>
        <w:t>自80年起於南聰任職，曾任導師、性平會委員、教師兼教務主任(任職期間：107年8月6日至114年7月31日)等職務</w:t>
      </w:r>
      <w:r w:rsidR="005450B6" w:rsidRPr="00115068">
        <w:rPr>
          <w:rFonts w:hAnsi="標楷體" w:hint="eastAsia"/>
        </w:rPr>
        <w:t>(附件1</w:t>
      </w:r>
      <w:r w:rsidR="000E1C36" w:rsidRPr="00115068">
        <w:rPr>
          <w:rFonts w:hAnsi="標楷體" w:hint="eastAsia"/>
        </w:rPr>
        <w:t>7</w:t>
      </w:r>
      <w:r w:rsidR="005450B6" w:rsidRPr="00115068">
        <w:rPr>
          <w:rFonts w:hAnsi="標楷體" w:hint="eastAsia"/>
        </w:rPr>
        <w:t>、頁</w:t>
      </w:r>
      <w:r w:rsidR="000F10F5" w:rsidRPr="00115068">
        <w:rPr>
          <w:rFonts w:hAnsi="標楷體" w:hint="eastAsia"/>
        </w:rPr>
        <w:t>16</w:t>
      </w:r>
      <w:r w:rsidR="00CB49FF" w:rsidRPr="00115068">
        <w:rPr>
          <w:rFonts w:hAnsi="標楷體" w:hint="eastAsia"/>
        </w:rPr>
        <w:t>1</w:t>
      </w:r>
      <w:r w:rsidR="000F10F5" w:rsidRPr="00115068">
        <w:rPr>
          <w:rFonts w:hAnsi="標楷體" w:hint="eastAsia"/>
        </w:rPr>
        <w:t>~1</w:t>
      </w:r>
      <w:r w:rsidR="00CB49FF" w:rsidRPr="00115068">
        <w:rPr>
          <w:rFonts w:hAnsi="標楷體" w:hint="eastAsia"/>
        </w:rPr>
        <w:t>87</w:t>
      </w:r>
      <w:r w:rsidR="005450B6" w:rsidRPr="00115068">
        <w:rPr>
          <w:rFonts w:hAnsi="標楷體" w:hint="eastAsia"/>
        </w:rPr>
        <w:t>)</w:t>
      </w:r>
      <w:r w:rsidR="0082611C" w:rsidRPr="00115068">
        <w:rPr>
          <w:rFonts w:hAnsi="標楷體" w:hint="eastAsia"/>
        </w:rPr>
        <w:t>，經歷過該校大規模校園性別事件，接受過校園性別事件調查處理等相關訓練課程，為資深教育人員並熟知校園性別事件之處理流程及規定</w:t>
      </w:r>
      <w:r w:rsidR="000F3939" w:rsidRPr="00115068">
        <w:rPr>
          <w:rFonts w:hAnsi="標楷體" w:hint="eastAsia"/>
        </w:rPr>
        <w:t>，有公務員服務法之適用。</w:t>
      </w:r>
    </w:p>
    <w:p w14:paraId="2695A276" w14:textId="0322534C" w:rsidR="0015783B" w:rsidRPr="00115068" w:rsidRDefault="0015783B" w:rsidP="0015783B">
      <w:pPr>
        <w:pStyle w:val="4"/>
        <w:rPr>
          <w:rFonts w:hAnsi="標楷體"/>
        </w:rPr>
      </w:pPr>
      <w:r w:rsidRPr="00115068">
        <w:rPr>
          <w:rFonts w:hAnsi="標楷體" w:hint="eastAsia"/>
        </w:rPr>
        <w:t>查陳杉吉(時任教務主任)分別於112年7月22日上午1：46、11：10、11：57接獲甲生以通訊軟體Messenger傳送訊息，如「○○○(乙師名)有跟我在一起可以不要給他當老師嗎？主仁」、「他跟我分手了」、「因為他有跟我在一起」、「他真的有跟我在一起」、「你想的到的他都有跟我做了」等文字訊息</w:t>
      </w:r>
      <w:r w:rsidR="00B233D8" w:rsidRPr="00115068">
        <w:rPr>
          <w:rFonts w:hAnsi="標楷體" w:hint="eastAsia"/>
        </w:rPr>
        <w:t>(附件3、頁11~15)</w:t>
      </w:r>
      <w:r w:rsidRPr="00115068">
        <w:rPr>
          <w:rFonts w:hAnsi="標楷體" w:hint="eastAsia"/>
        </w:rPr>
        <w:t>。同日12：13，陳杉吉以LINE傳送訊息予郭勇佐(時任學務主任)，告知乙生傳送上開訊息給他</w:t>
      </w:r>
      <w:r w:rsidR="00CB49FF" w:rsidRPr="00115068">
        <w:rPr>
          <w:rFonts w:hAnsi="標楷體" w:hint="eastAsia"/>
        </w:rPr>
        <w:t>，</w:t>
      </w:r>
      <w:r w:rsidRPr="00115068">
        <w:rPr>
          <w:rFonts w:hAnsi="標楷體" w:hint="eastAsia"/>
        </w:rPr>
        <w:t>12：19陳杉吉與郭勇佐兩人有6分26秒之通話討論。</w:t>
      </w:r>
      <w:r w:rsidR="005450B6" w:rsidRPr="00115068">
        <w:rPr>
          <w:rFonts w:hAnsi="標楷體" w:hint="eastAsia"/>
        </w:rPr>
        <w:t>(附件</w:t>
      </w:r>
      <w:r w:rsidR="000E1C36" w:rsidRPr="00115068">
        <w:rPr>
          <w:rFonts w:hAnsi="標楷體" w:hint="eastAsia"/>
        </w:rPr>
        <w:t>3</w:t>
      </w:r>
      <w:r w:rsidR="005450B6" w:rsidRPr="00115068">
        <w:rPr>
          <w:rFonts w:hAnsi="標楷體" w:hint="eastAsia"/>
        </w:rPr>
        <w:t>、頁</w:t>
      </w:r>
      <w:r w:rsidR="00B233D8" w:rsidRPr="00115068">
        <w:rPr>
          <w:rFonts w:hAnsi="標楷體" w:hint="eastAsia"/>
        </w:rPr>
        <w:t>16</w:t>
      </w:r>
      <w:r w:rsidR="005450B6" w:rsidRPr="00115068">
        <w:rPr>
          <w:rFonts w:hAnsi="標楷體" w:hint="eastAsia"/>
        </w:rPr>
        <w:t>)</w:t>
      </w:r>
    </w:p>
    <w:p w14:paraId="2BD55E7A" w14:textId="4A66F2D8" w:rsidR="00D86180" w:rsidRPr="00115068" w:rsidRDefault="0015783B" w:rsidP="0015783B">
      <w:pPr>
        <w:pStyle w:val="4"/>
        <w:ind w:leftChars="351" w:left="1704"/>
        <w:rPr>
          <w:rFonts w:hAnsi="標楷體"/>
        </w:rPr>
      </w:pPr>
      <w:r w:rsidRPr="00115068">
        <w:rPr>
          <w:rFonts w:hAnsi="標楷體" w:hint="eastAsia"/>
        </w:rPr>
        <w:t>陳杉吉於接受本院約詢時雖表示：「(問：7月19日甲生有發簡訊給你？)</w:t>
      </w:r>
      <w:r w:rsidRPr="00115068">
        <w:rPr>
          <w:rFonts w:hAnsi="標楷體" w:hint="eastAsia"/>
        </w:rPr>
        <w:tab/>
      </w:r>
      <w:r w:rsidRPr="00115068">
        <w:rPr>
          <w:rFonts w:hAnsi="標楷體" w:hint="eastAsia"/>
        </w:rPr>
        <w:tab/>
        <w:t>事後發現有訊息。他傳了又收回，不知道他傳的內容。」「(問：7月22日有</w:t>
      </w:r>
      <w:r w:rsidRPr="00115068">
        <w:rPr>
          <w:rFonts w:hAnsi="標楷體" w:hint="eastAsia"/>
        </w:rPr>
        <w:lastRenderedPageBreak/>
        <w:t>傳簡訊？) 當時是假日，我趕去高雄，在路上截圖就傳給學務主任。」「研習有強調知悉就趕快通報。我就緊急趕快傳給學務主任，但後來學務主任如何處理，我不知道。我知悉後告訴權責單位，一棒接一棒。」「(問：</w:t>
      </w:r>
      <w:r w:rsidRPr="00115068">
        <w:rPr>
          <w:rFonts w:hAnsi="標楷體" w:hint="eastAsia"/>
        </w:rPr>
        <w:tab/>
      </w:r>
      <w:r w:rsidRPr="00115068">
        <w:rPr>
          <w:rFonts w:hAnsi="標楷體" w:hint="eastAsia"/>
        </w:rPr>
        <w:tab/>
        <w:t>為何沒有進行性平通報？)過去研習強調知悉疑似就通報，我覺得訊息怪怪的，就趕快通報學務處。」</w:t>
      </w:r>
      <w:bookmarkStart w:id="50" w:name="_Hlk234822860"/>
      <w:r w:rsidR="005450B6" w:rsidRPr="00115068">
        <w:rPr>
          <w:rFonts w:hAnsi="標楷體" w:hint="eastAsia"/>
        </w:rPr>
        <w:t>(附件2、頁</w:t>
      </w:r>
      <w:r w:rsidR="009F1BBA" w:rsidRPr="00115068">
        <w:rPr>
          <w:rFonts w:hAnsi="標楷體" w:hint="eastAsia"/>
        </w:rPr>
        <w:t>7</w:t>
      </w:r>
      <w:r w:rsidR="005450B6" w:rsidRPr="00115068">
        <w:rPr>
          <w:rFonts w:hAnsi="標楷體" w:hint="eastAsia"/>
        </w:rPr>
        <w:t>~8)</w:t>
      </w:r>
    </w:p>
    <w:p w14:paraId="5586628E" w14:textId="5F22C484" w:rsidR="0015783B" w:rsidRPr="00115068" w:rsidRDefault="0008171B" w:rsidP="0015783B">
      <w:pPr>
        <w:pStyle w:val="4"/>
        <w:ind w:leftChars="351" w:left="1704"/>
        <w:rPr>
          <w:rFonts w:hAnsi="標楷體"/>
        </w:rPr>
      </w:pPr>
      <w:r w:rsidRPr="00115068">
        <w:rPr>
          <w:rFonts w:hAnsi="標楷體" w:hint="eastAsia"/>
        </w:rPr>
        <w:t>本院訪談證人</w:t>
      </w:r>
      <w:r w:rsidR="000E1C36" w:rsidRPr="00115068">
        <w:rPr>
          <w:rFonts w:hAnsi="標楷體" w:hint="eastAsia"/>
        </w:rPr>
        <w:t>C</w:t>
      </w:r>
      <w:r w:rsidRPr="00115068">
        <w:rPr>
          <w:rFonts w:hAnsi="標楷體" w:hint="eastAsia"/>
        </w:rPr>
        <w:t>證稱：「</w:t>
      </w:r>
      <w:r w:rsidR="00431E67" w:rsidRPr="00115068">
        <w:rPr>
          <w:rFonts w:hAnsi="標楷體" w:hint="eastAsia"/>
        </w:rPr>
        <w:t>之前南聰第1波大規模的性平案件發生時，</w:t>
      </w:r>
      <w:r w:rsidRPr="00115068">
        <w:rPr>
          <w:rFonts w:hAnsi="標楷體" w:hint="eastAsia"/>
        </w:rPr>
        <w:t>陳主任跟郭主任(現任校長)，都被我們培訓過，他們不會不知道什麼叫做『在一起』、『甚麼事都做過』的意思。」</w:t>
      </w:r>
      <w:r w:rsidR="005450B6" w:rsidRPr="00115068">
        <w:rPr>
          <w:rFonts w:hAnsi="標楷體" w:hint="eastAsia"/>
        </w:rPr>
        <w:t>(附件</w:t>
      </w:r>
      <w:r w:rsidR="000E1C36" w:rsidRPr="00115068">
        <w:rPr>
          <w:rFonts w:hAnsi="標楷體" w:hint="eastAsia"/>
        </w:rPr>
        <w:t>8</w:t>
      </w:r>
      <w:r w:rsidR="005450B6" w:rsidRPr="00115068">
        <w:rPr>
          <w:rFonts w:hAnsi="標楷體" w:hint="eastAsia"/>
        </w:rPr>
        <w:t>、頁</w:t>
      </w:r>
      <w:r w:rsidR="00B233D8" w:rsidRPr="00115068">
        <w:rPr>
          <w:rFonts w:hAnsi="標楷體" w:hint="eastAsia"/>
        </w:rPr>
        <w:t>42</w:t>
      </w:r>
      <w:r w:rsidR="005450B6" w:rsidRPr="00115068">
        <w:rPr>
          <w:rFonts w:hAnsi="標楷體" w:hint="eastAsia"/>
        </w:rPr>
        <w:t>)</w:t>
      </w:r>
      <w:r w:rsidR="0015783B" w:rsidRPr="00115068">
        <w:rPr>
          <w:rFonts w:hAnsi="標楷體" w:hint="eastAsia"/>
        </w:rPr>
        <w:t>然，陳杉吉接受該校性平會調查時辯稱「訊息用語似非甲生、不知道甲生帳號是否被盜、有資安問題」云云，經該校性平會114年7月29日重啟調查之調查結果認定，</w:t>
      </w:r>
      <w:r w:rsidR="0015783B" w:rsidRPr="00115068">
        <w:rPr>
          <w:rFonts w:hAnsi="標楷體" w:hint="eastAsia"/>
          <w:u w:val="single"/>
        </w:rPr>
        <w:t>上開說詞係為脫免延遲通報責任之辯詞</w:t>
      </w:r>
      <w:r w:rsidR="0015783B" w:rsidRPr="00115068">
        <w:rPr>
          <w:rFonts w:hAnsi="標楷體" w:hint="eastAsia"/>
        </w:rPr>
        <w:t>(附件</w:t>
      </w:r>
      <w:r w:rsidR="005450B6" w:rsidRPr="00115068">
        <w:rPr>
          <w:rFonts w:hAnsi="標楷體" w:hint="eastAsia"/>
        </w:rPr>
        <w:t>1</w:t>
      </w:r>
      <w:r w:rsidR="0013636B" w:rsidRPr="00115068">
        <w:rPr>
          <w:rFonts w:hAnsi="標楷體" w:hint="eastAsia"/>
        </w:rPr>
        <w:t>8</w:t>
      </w:r>
      <w:r w:rsidR="0015783B" w:rsidRPr="00115068">
        <w:rPr>
          <w:rFonts w:hAnsi="標楷體" w:hint="eastAsia"/>
        </w:rPr>
        <w:t>，頁</w:t>
      </w:r>
      <w:r w:rsidR="003061F4" w:rsidRPr="00115068">
        <w:rPr>
          <w:rFonts w:hAnsi="標楷體" w:hint="eastAsia"/>
        </w:rPr>
        <w:t>3</w:t>
      </w:r>
      <w:r w:rsidR="00B233D8" w:rsidRPr="00115068">
        <w:rPr>
          <w:rFonts w:hAnsi="標楷體" w:hint="eastAsia"/>
        </w:rPr>
        <w:t>10</w:t>
      </w:r>
      <w:r w:rsidR="0015783B" w:rsidRPr="00115068">
        <w:rPr>
          <w:rFonts w:hAnsi="標楷體" w:hint="eastAsia"/>
        </w:rPr>
        <w:t>)，</w:t>
      </w:r>
      <w:r w:rsidR="0015783B" w:rsidRPr="00115068">
        <w:rPr>
          <w:rFonts w:hAnsi="標楷體" w:hint="eastAsia"/>
          <w:u w:val="single"/>
        </w:rPr>
        <w:t>而教育部國教署113年8月12日之行政調查報告亦有相同認定</w:t>
      </w:r>
      <w:bookmarkEnd w:id="50"/>
      <w:r w:rsidR="0015783B" w:rsidRPr="00115068">
        <w:rPr>
          <w:rFonts w:hAnsi="標楷體" w:hint="eastAsia"/>
        </w:rPr>
        <w:t>(附件</w:t>
      </w:r>
      <w:r w:rsidR="005E1757" w:rsidRPr="00115068">
        <w:rPr>
          <w:rFonts w:hAnsi="標楷體" w:hint="eastAsia"/>
        </w:rPr>
        <w:t>6</w:t>
      </w:r>
      <w:r w:rsidR="0015783B" w:rsidRPr="00115068">
        <w:rPr>
          <w:rFonts w:hAnsi="標楷體" w:hint="eastAsia"/>
        </w:rPr>
        <w:t>，頁</w:t>
      </w:r>
      <w:r w:rsidR="00B233D8" w:rsidRPr="00115068">
        <w:rPr>
          <w:rFonts w:hAnsi="標楷體" w:hint="eastAsia"/>
        </w:rPr>
        <w:t>36</w:t>
      </w:r>
      <w:r w:rsidR="0015783B" w:rsidRPr="00115068">
        <w:rPr>
          <w:rFonts w:hAnsi="標楷體" w:hint="eastAsia"/>
        </w:rPr>
        <w:t>~</w:t>
      </w:r>
      <w:r w:rsidR="00B233D8" w:rsidRPr="00115068">
        <w:rPr>
          <w:rFonts w:hAnsi="標楷體" w:hint="eastAsia"/>
        </w:rPr>
        <w:t>37</w:t>
      </w:r>
      <w:r w:rsidR="0015783B" w:rsidRPr="00115068">
        <w:rPr>
          <w:rFonts w:hAnsi="標楷體" w:hint="eastAsia"/>
        </w:rPr>
        <w:t>)</w:t>
      </w:r>
      <w:r w:rsidR="00D86180" w:rsidRPr="00115068">
        <w:rPr>
          <w:rFonts w:hAnsi="標楷體" w:hint="eastAsia"/>
        </w:rPr>
        <w:t>，明顯違反公務員服務法應依法行政及誠信之義務。</w:t>
      </w:r>
    </w:p>
    <w:p w14:paraId="25B3EAF1" w14:textId="3A1676FD" w:rsidR="00064804" w:rsidRPr="00115068" w:rsidRDefault="00064804" w:rsidP="00AE09D7">
      <w:pPr>
        <w:pStyle w:val="3"/>
        <w:rPr>
          <w:rFonts w:hAnsi="標楷體"/>
          <w:b/>
          <w:bCs w:val="0"/>
        </w:rPr>
      </w:pPr>
      <w:r w:rsidRPr="00115068">
        <w:rPr>
          <w:rFonts w:hAnsi="標楷體" w:hint="eastAsia"/>
          <w:b/>
          <w:bCs w:val="0"/>
        </w:rPr>
        <w:t>陳杉吉明知校園性別事件應交由學校性平會調查處理，任何人不得另設調查機制，於接獲知悉甲生所傳訊息及內容，於112年7月24日上午出席該校校園危機處理會議，卻未提報於會議中討論</w:t>
      </w:r>
      <w:r w:rsidR="00BF67BC" w:rsidRPr="00115068">
        <w:rPr>
          <w:rFonts w:hAnsi="標楷體" w:hint="eastAsia"/>
          <w:b/>
          <w:bCs w:val="0"/>
        </w:rPr>
        <w:t>；</w:t>
      </w:r>
      <w:bookmarkStart w:id="51" w:name="_Hlk234825230"/>
      <w:r w:rsidR="00BF67BC" w:rsidRPr="00115068">
        <w:rPr>
          <w:rFonts w:hAnsi="標楷體" w:hint="eastAsia"/>
          <w:b/>
          <w:bCs w:val="0"/>
        </w:rPr>
        <w:t>教育部並調查發現陳杉吉將甲生所傳的訊息，隱匿未提供學校所召開之3次相關會議，</w:t>
      </w:r>
      <w:r w:rsidRPr="00115068">
        <w:rPr>
          <w:rFonts w:hAnsi="標楷體" w:hint="eastAsia"/>
          <w:b/>
          <w:bCs w:val="0"/>
        </w:rPr>
        <w:t>涉及隱匿</w:t>
      </w:r>
      <w:r w:rsidR="00FE02E2" w:rsidRPr="00115068">
        <w:rPr>
          <w:rFonts w:hAnsi="標楷體" w:hint="eastAsia"/>
          <w:b/>
          <w:bCs w:val="0"/>
        </w:rPr>
        <w:t>校園性別事件</w:t>
      </w:r>
      <w:r w:rsidR="00431E67" w:rsidRPr="00115068">
        <w:rPr>
          <w:rFonts w:hAnsi="標楷體" w:hint="eastAsia"/>
          <w:b/>
          <w:bCs w:val="0"/>
        </w:rPr>
        <w:t>屬實</w:t>
      </w:r>
      <w:bookmarkEnd w:id="51"/>
      <w:r w:rsidRPr="00115068">
        <w:rPr>
          <w:rFonts w:hAnsi="標楷體" w:hint="eastAsia"/>
          <w:b/>
          <w:bCs w:val="0"/>
        </w:rPr>
        <w:t>：</w:t>
      </w:r>
    </w:p>
    <w:p w14:paraId="0248E1DE" w14:textId="1EF3755C" w:rsidR="00064804" w:rsidRPr="00115068" w:rsidRDefault="00064804" w:rsidP="008950A5">
      <w:pPr>
        <w:pStyle w:val="4"/>
        <w:rPr>
          <w:rFonts w:hAnsi="標楷體"/>
        </w:rPr>
      </w:pPr>
      <w:r w:rsidRPr="00115068">
        <w:rPr>
          <w:rFonts w:hAnsi="標楷體" w:hint="eastAsia"/>
        </w:rPr>
        <w:t>詢據陳杉吉表示：「(問：</w:t>
      </w:r>
      <w:r w:rsidRPr="00115068">
        <w:rPr>
          <w:rFonts w:hAnsi="標楷體" w:hint="eastAsia"/>
        </w:rPr>
        <w:tab/>
        <w:t>7月24日危機處理會議你有參加嗎？會議講了甚麼？)我是臨時被找去參加。當時會議是針對甲生於網路上對乙師謾罵，會議中討論應如何處理。</w:t>
      </w:r>
      <w:r w:rsidRPr="00115068">
        <w:rPr>
          <w:rFonts w:hAnsi="標楷體" w:hint="eastAsia"/>
          <w:u w:val="single"/>
        </w:rPr>
        <w:t>當時沒有討論簡訊</w:t>
      </w:r>
      <w:r w:rsidRPr="00115068">
        <w:rPr>
          <w:rFonts w:hAnsi="標楷體" w:hint="eastAsia"/>
          <w:u w:val="single"/>
        </w:rPr>
        <w:lastRenderedPageBreak/>
        <w:t>的內容，過去研習強調不要討論通報內容、私下調查</w:t>
      </w:r>
      <w:r w:rsidRPr="00115068">
        <w:rPr>
          <w:rFonts w:hAnsi="標楷體" w:hint="eastAsia"/>
        </w:rPr>
        <w:t>。學務處會循處理機制進行處理，分工合作，該教務處處理的，會全力配合。」「當時有說甲生有暴力傾向，有說要保護學生及老師，避免傷害擴大。」(附件</w:t>
      </w:r>
      <w:r w:rsidR="00C20F95" w:rsidRPr="00115068">
        <w:rPr>
          <w:rFonts w:hAnsi="標楷體" w:hint="eastAsia"/>
        </w:rPr>
        <w:t>2</w:t>
      </w:r>
      <w:r w:rsidRPr="00115068">
        <w:rPr>
          <w:rFonts w:hAnsi="標楷體" w:hint="eastAsia"/>
        </w:rPr>
        <w:t>、頁</w:t>
      </w:r>
      <w:r w:rsidR="003061F4" w:rsidRPr="00115068">
        <w:rPr>
          <w:rFonts w:hAnsi="標楷體" w:hint="eastAsia"/>
        </w:rPr>
        <w:t>8</w:t>
      </w:r>
      <w:r w:rsidRPr="00115068">
        <w:rPr>
          <w:rFonts w:hAnsi="標楷體" w:hint="eastAsia"/>
        </w:rPr>
        <w:t>)</w:t>
      </w:r>
    </w:p>
    <w:p w14:paraId="410DAB9C" w14:textId="3D9B3376" w:rsidR="00064804" w:rsidRPr="00115068" w:rsidRDefault="00064804" w:rsidP="00B65B7F">
      <w:pPr>
        <w:pStyle w:val="4"/>
        <w:rPr>
          <w:rFonts w:hAnsi="標楷體"/>
        </w:rPr>
      </w:pPr>
      <w:r w:rsidRPr="00115068">
        <w:rPr>
          <w:rFonts w:hAnsi="標楷體" w:hint="eastAsia"/>
        </w:rPr>
        <w:t>教育部113年8月12日之行政調查報告則指出，該校於112年7月24日召開危機處理會議，惟知悉並持有甲生訊息之陳杉吉及郭勇佐，均未提供，致該會議之討論完全與疑似校園性別事件處理無涉，顯已違反性平法第22條第2項規定，「隱匿」他人所犯校園性別事件、教職員工違反與性或性別有關之專業倫理事件之證據。</w:t>
      </w:r>
      <w:bookmarkStart w:id="52" w:name="_Hlk230081104"/>
      <w:r w:rsidRPr="00115068">
        <w:rPr>
          <w:rFonts w:hAnsi="標楷體" w:hint="eastAsia"/>
        </w:rPr>
        <w:t>本院訪談</w:t>
      </w:r>
      <w:r w:rsidR="00431E67" w:rsidRPr="00115068">
        <w:rPr>
          <w:rFonts w:hAnsi="標楷體" w:hint="eastAsia"/>
        </w:rPr>
        <w:t>證人C表示：「當時112年7月受害學生以messenger傳訊給陳杉吉主任，也就是行政調查建議懲處的陳主任，就甲生所傳的訊息，最後都被陳杉吉教務主任隱匿未提供學校所召開之三次相關會議。</w:t>
      </w:r>
      <w:r w:rsidR="00431E67" w:rsidRPr="00115068">
        <w:rPr>
          <w:rFonts w:hAnsi="標楷體"/>
        </w:rPr>
        <w:t>……</w:t>
      </w:r>
      <w:r w:rsidR="00431E67" w:rsidRPr="00115068">
        <w:rPr>
          <w:rFonts w:hAnsi="標楷體" w:hint="eastAsia"/>
        </w:rPr>
        <w:t>我們行政調查要求國教署應懲處南聰的這些主管。」</w:t>
      </w:r>
      <w:r w:rsidR="00C20F95" w:rsidRPr="00115068">
        <w:rPr>
          <w:rFonts w:hAnsi="標楷體" w:hint="eastAsia"/>
        </w:rPr>
        <w:t>(附件</w:t>
      </w:r>
      <w:r w:rsidR="005E1757" w:rsidRPr="00115068">
        <w:rPr>
          <w:rFonts w:hAnsi="標楷體" w:hint="eastAsia"/>
        </w:rPr>
        <w:t>8</w:t>
      </w:r>
      <w:r w:rsidR="00C20F95" w:rsidRPr="00115068">
        <w:rPr>
          <w:rFonts w:hAnsi="標楷體" w:hint="eastAsia"/>
        </w:rPr>
        <w:t>、頁</w:t>
      </w:r>
      <w:r w:rsidR="00B233D8" w:rsidRPr="00115068">
        <w:rPr>
          <w:rFonts w:hAnsi="標楷體" w:hint="eastAsia"/>
        </w:rPr>
        <w:t>42</w:t>
      </w:r>
      <w:r w:rsidR="00C20F95" w:rsidRPr="00115068">
        <w:rPr>
          <w:rFonts w:hAnsi="標楷體" w:hint="eastAsia"/>
        </w:rPr>
        <w:t>)</w:t>
      </w:r>
      <w:r w:rsidR="00431E67" w:rsidRPr="00115068">
        <w:rPr>
          <w:rFonts w:hAnsi="標楷體" w:hint="eastAsia"/>
        </w:rPr>
        <w:t>證人</w:t>
      </w:r>
      <w:r w:rsidRPr="00115068">
        <w:rPr>
          <w:rFonts w:hAnsi="標楷體" w:hint="eastAsia"/>
        </w:rPr>
        <w:t>A</w:t>
      </w:r>
      <w:r w:rsidR="00431E67" w:rsidRPr="00115068">
        <w:rPr>
          <w:rFonts w:hAnsi="標楷體" w:hint="eastAsia"/>
        </w:rPr>
        <w:t>則</w:t>
      </w:r>
      <w:r w:rsidRPr="00115068">
        <w:rPr>
          <w:rFonts w:hAnsi="標楷體" w:hint="eastAsia"/>
        </w:rPr>
        <w:t>表示：「就隱匿的部分，黃法川、陳杉吉、</w:t>
      </w:r>
      <w:r w:rsidR="00CE10FF" w:rsidRPr="00115068">
        <w:rPr>
          <w:rFonts w:hAnsi="標楷體" w:hint="eastAsia"/>
        </w:rPr>
        <w:t>陳○婷</w:t>
      </w:r>
      <w:r w:rsidRPr="00115068">
        <w:rPr>
          <w:rFonts w:hAnsi="標楷體" w:hint="eastAsia"/>
        </w:rPr>
        <w:t>、陳秀雅等人於7月24日召開緊急會議，卻未討論到性別事件的部分，只處理後段老師受威脅，卻不處理性平事件，此情令人不解。」</w:t>
      </w:r>
      <w:bookmarkEnd w:id="52"/>
      <w:r w:rsidRPr="00115068">
        <w:rPr>
          <w:rFonts w:hAnsi="標楷體" w:hint="eastAsia"/>
        </w:rPr>
        <w:t>(附件</w:t>
      </w:r>
      <w:r w:rsidR="005E1757" w:rsidRPr="00115068">
        <w:rPr>
          <w:rFonts w:hAnsi="標楷體" w:hint="eastAsia"/>
        </w:rPr>
        <w:t>9</w:t>
      </w:r>
      <w:r w:rsidRPr="00115068">
        <w:rPr>
          <w:rFonts w:hAnsi="標楷體" w:hint="eastAsia"/>
        </w:rPr>
        <w:t>、頁</w:t>
      </w:r>
      <w:r w:rsidR="00B233D8" w:rsidRPr="00115068">
        <w:rPr>
          <w:rFonts w:hAnsi="標楷體" w:hint="eastAsia"/>
        </w:rPr>
        <w:t>49</w:t>
      </w:r>
      <w:r w:rsidRPr="00115068">
        <w:rPr>
          <w:rFonts w:hAnsi="標楷體" w:hint="eastAsia"/>
        </w:rPr>
        <w:t>)</w:t>
      </w:r>
      <w:r w:rsidR="00431E67" w:rsidRPr="00115068">
        <w:rPr>
          <w:rFonts w:hAnsi="標楷體"/>
        </w:rPr>
        <w:t xml:space="preserve"> </w:t>
      </w:r>
    </w:p>
    <w:p w14:paraId="756CC494" w14:textId="776CA812" w:rsidR="005172C7" w:rsidRPr="00115068" w:rsidRDefault="005172C7" w:rsidP="00F50D85">
      <w:pPr>
        <w:pStyle w:val="3"/>
        <w:rPr>
          <w:rFonts w:hAnsi="標楷體"/>
        </w:rPr>
      </w:pPr>
      <w:bookmarkStart w:id="53" w:name="_Hlk233097036"/>
      <w:r w:rsidRPr="00115068">
        <w:rPr>
          <w:rFonts w:hAnsi="標楷體" w:hint="eastAsia"/>
          <w:b/>
          <w:bCs w:val="0"/>
        </w:rPr>
        <w:t>陳杉吉未對甲生提供保護措施，更將事件歸咎於甲生；南聰校內有教職人員察覺乙師和甲生互動涉及違反教師專業倫理，並曾提醒過乙師，</w:t>
      </w:r>
      <w:r w:rsidR="007214FC" w:rsidRPr="00115068">
        <w:rPr>
          <w:rFonts w:hAnsi="標楷體" w:hint="eastAsia"/>
          <w:b/>
          <w:bCs w:val="0"/>
        </w:rPr>
        <w:t>被彈劾人</w:t>
      </w:r>
      <w:r w:rsidRPr="00115068">
        <w:rPr>
          <w:rFonts w:hAnsi="標楷體" w:hint="eastAsia"/>
          <w:b/>
          <w:bCs w:val="0"/>
        </w:rPr>
        <w:t>竟稱毫無所悉，造成學生受到持續且加劇之傷害，嚴重違反教育人員保護學生及依法行政之職責</w:t>
      </w:r>
      <w:r w:rsidRPr="00115068">
        <w:rPr>
          <w:rFonts w:hAnsi="標楷體" w:hint="eastAsia"/>
        </w:rPr>
        <w:t>：</w:t>
      </w:r>
    </w:p>
    <w:p w14:paraId="68BE4E42" w14:textId="2000ECDE" w:rsidR="005172C7" w:rsidRPr="00115068" w:rsidRDefault="005172C7" w:rsidP="00F50D85">
      <w:pPr>
        <w:pStyle w:val="4"/>
        <w:rPr>
          <w:rFonts w:hAnsi="標楷體"/>
        </w:rPr>
      </w:pPr>
      <w:r w:rsidRPr="00115068">
        <w:rPr>
          <w:rFonts w:hAnsi="標楷體" w:hint="eastAsia"/>
        </w:rPr>
        <w:t>學校教職員工知悉疑似校園性別事件，應即依法完成通報，並立即啟動調查及保護機制；</w:t>
      </w:r>
      <w:r w:rsidR="005409BE" w:rsidRPr="00115068">
        <w:rPr>
          <w:rFonts w:hAnsi="標楷體" w:hint="eastAsia"/>
        </w:rPr>
        <w:t>對</w:t>
      </w:r>
      <w:r w:rsidRPr="00115068">
        <w:rPr>
          <w:rFonts w:hAnsi="標楷體" w:hint="eastAsia"/>
        </w:rPr>
        <w:t>當事</w:t>
      </w:r>
      <w:r w:rsidR="005409BE" w:rsidRPr="00115068">
        <w:rPr>
          <w:rFonts w:hAnsi="標楷體" w:hint="eastAsia"/>
        </w:rPr>
        <w:t>學生</w:t>
      </w:r>
      <w:r w:rsidRPr="00115068">
        <w:rPr>
          <w:rFonts w:hAnsi="標楷體" w:hint="eastAsia"/>
        </w:rPr>
        <w:t>應本於特殊保護原則，提供必要之心理支</w:t>
      </w:r>
      <w:r w:rsidRPr="00115068">
        <w:rPr>
          <w:rFonts w:hAnsi="標楷體" w:hint="eastAsia"/>
        </w:rPr>
        <w:lastRenderedPageBreak/>
        <w:t>持、輔導、社會資源連結及權益保障措施，以避免遭受二度傷害</w:t>
      </w:r>
      <w:r w:rsidR="00873364" w:rsidRPr="00115068">
        <w:rPr>
          <w:rFonts w:hAnsi="標楷體" w:hint="eastAsia"/>
        </w:rPr>
        <w:t>，教師法第32條第1項第1、2款亦有明定。</w:t>
      </w:r>
    </w:p>
    <w:p w14:paraId="47BDEC2C" w14:textId="741B74F9" w:rsidR="007B677C" w:rsidRPr="00115068" w:rsidRDefault="007B677C" w:rsidP="007B677C">
      <w:pPr>
        <w:pStyle w:val="4"/>
      </w:pPr>
      <w:r w:rsidRPr="00115068">
        <w:rPr>
          <w:rFonts w:hint="eastAsia"/>
        </w:rPr>
        <w:t>如前所述，因陳秀雅等4人(包含陳杉吉)未依法踐行通報義務，致使此校園性別事件未能及時調查、釐清，進而未對甲生提供輔導處遇措施，並有本院訪談證人C證稱、教育部113年8月12日行政調查報告可證。</w:t>
      </w:r>
    </w:p>
    <w:p w14:paraId="67CD3AC7" w14:textId="73F6378C" w:rsidR="005172C7" w:rsidRPr="00115068" w:rsidRDefault="005172C7" w:rsidP="002B381C">
      <w:pPr>
        <w:pStyle w:val="4"/>
        <w:rPr>
          <w:rFonts w:hAnsi="標楷體"/>
        </w:rPr>
      </w:pPr>
      <w:r w:rsidRPr="00115068">
        <w:rPr>
          <w:rFonts w:hAnsi="標楷體" w:hint="eastAsia"/>
        </w:rPr>
        <w:t>教師於執行教學、指導、訓練、評鑑、管理、輔導或提供學生工作機會時，在與性或性別有關之人際互動上，不得發展有違專業倫理之關係，查本案經南聰性平會調查報告認定，乙師與甲生在性與性別有關之人際互動上，確有發展以情感為基礎之違反教師專業倫理行為。本案乙師涉及違反教師專業倫理案件，南聰校內有眾多教育人員均知悉並曾提醒過乙師，卻囿於</w:t>
      </w:r>
      <w:r w:rsidR="007214FC" w:rsidRPr="00115068">
        <w:rPr>
          <w:rFonts w:hAnsi="標楷體" w:hint="eastAsia"/>
        </w:rPr>
        <w:t>被彈劾人</w:t>
      </w:r>
      <w:r w:rsidRPr="00115068">
        <w:rPr>
          <w:rFonts w:hAnsi="標楷體" w:hint="eastAsia"/>
        </w:rPr>
        <w:t>之權勢不敢出面陳述。</w:t>
      </w:r>
    </w:p>
    <w:p w14:paraId="4754C759" w14:textId="1F2300BA" w:rsidR="005172C7" w:rsidRPr="00115068" w:rsidRDefault="005172C7" w:rsidP="00B233D8">
      <w:pPr>
        <w:pStyle w:val="4"/>
        <w:ind w:leftChars="351" w:left="1704"/>
        <w:rPr>
          <w:rFonts w:hAnsi="標楷體"/>
          <w:bCs/>
        </w:rPr>
      </w:pPr>
      <w:r w:rsidRPr="00115068">
        <w:rPr>
          <w:rFonts w:hAnsi="標楷體" w:hint="eastAsia"/>
        </w:rPr>
        <w:t>南聰校內有教職人員察覺乙師和甲生互動涉及違反教師專業倫理，並曾提醒過乙師</w:t>
      </w:r>
      <w:r w:rsidR="00822CF2" w:rsidRPr="00115068">
        <w:rPr>
          <w:rFonts w:hAnsi="標楷體" w:hint="eastAsia"/>
        </w:rPr>
        <w:t>(附件18、頁316)，</w:t>
      </w:r>
      <w:r w:rsidR="007214FC" w:rsidRPr="00115068">
        <w:rPr>
          <w:rFonts w:hAnsi="標楷體" w:hint="eastAsia"/>
        </w:rPr>
        <w:t>被彈劾人</w:t>
      </w:r>
      <w:r w:rsidRPr="00115068">
        <w:rPr>
          <w:rFonts w:hAnsi="標楷體" w:hint="eastAsia"/>
        </w:rPr>
        <w:t>陳杉吉辯稱：「學校採科任制，不是包班制，辦公室離教室也有點距離，無法知道所有的一舉一動。行政還要往返兩校區，實無法了解所有的互動」</w:t>
      </w:r>
      <w:r w:rsidR="00B233D8" w:rsidRPr="00115068">
        <w:rPr>
          <w:rFonts w:hAnsi="標楷體" w:hint="eastAsia"/>
        </w:rPr>
        <w:t>(附件2、頁9)，其</w:t>
      </w:r>
      <w:r w:rsidRPr="00115068">
        <w:rPr>
          <w:rFonts w:hAnsi="標楷體" w:hint="eastAsia"/>
        </w:rPr>
        <w:t>竟稱毫無所悉，漠視對甲生之關心，甚至案件被揭露後，</w:t>
      </w:r>
      <w:r w:rsidR="000B6E12" w:rsidRPr="00115068">
        <w:rPr>
          <w:rFonts w:hAnsi="標楷體"/>
        </w:rPr>
        <w:t>……</w:t>
      </w:r>
      <w:r w:rsidRPr="00115068">
        <w:rPr>
          <w:rFonts w:hAnsi="標楷體" w:hint="eastAsia"/>
        </w:rPr>
        <w:t>汙名化、否定甲生，違反創傷知情(Trauma-informed)及被害人保護原則，更加深學生自責、羞辱及孤立感，造成持續性心理傷害，此有本院訪談證人證稱(已如前述)可證。</w:t>
      </w:r>
    </w:p>
    <w:bookmarkEnd w:id="53"/>
    <w:p w14:paraId="447D4EB9" w14:textId="72ACA480" w:rsidR="00064804" w:rsidRPr="00115068" w:rsidRDefault="00064804" w:rsidP="00AE09D7">
      <w:pPr>
        <w:pStyle w:val="3"/>
        <w:rPr>
          <w:rFonts w:hAnsi="標楷體"/>
        </w:rPr>
      </w:pPr>
      <w:r w:rsidRPr="00115068">
        <w:rPr>
          <w:rFonts w:hAnsi="標楷體" w:hint="eastAsia"/>
          <w:b/>
          <w:bCs w:val="0"/>
        </w:rPr>
        <w:t>經教育部督導南聰對陳杉吉之懲處為記1大過，目前退回該校重新審議中</w:t>
      </w:r>
      <w:r w:rsidRPr="00115068">
        <w:rPr>
          <w:rFonts w:hAnsi="標楷體" w:hint="eastAsia"/>
        </w:rPr>
        <w:t>：</w:t>
      </w:r>
    </w:p>
    <w:p w14:paraId="1641F1E4" w14:textId="2219146F" w:rsidR="00064804" w:rsidRPr="00115068" w:rsidRDefault="00064804" w:rsidP="004640B1">
      <w:pPr>
        <w:pStyle w:val="4"/>
        <w:rPr>
          <w:rFonts w:hAnsi="標楷體"/>
        </w:rPr>
      </w:pPr>
      <w:r w:rsidRPr="00115068">
        <w:rPr>
          <w:rFonts w:hAnsi="標楷體" w:hint="eastAsia"/>
        </w:rPr>
        <w:lastRenderedPageBreak/>
        <w:t>按現行教育人員獎懲規定，嘉獎、記功、申誡、記過等平時獎懲授權由各校逕行核處，惟「記2大功」或「記2大過」之重大獎懲則應函報教育部核定。南聰已於113年12月26日將包含陳杉吉主任懲處建議在內之相關卷證函送國教署。教育部查復本院表示：「為落實行政處分之比例原則，並確保本案各當事人間懲處額度之衡平性，本署現正參酌時任校長與時任學務主任(現任校長)之最終懲處結果，針對陳主任部分刻正辦理審議中。」(附件</w:t>
      </w:r>
      <w:r w:rsidR="005E1757" w:rsidRPr="00115068">
        <w:rPr>
          <w:rFonts w:hAnsi="標楷體" w:hint="eastAsia"/>
        </w:rPr>
        <w:t>15</w:t>
      </w:r>
      <w:r w:rsidRPr="00115068">
        <w:rPr>
          <w:rFonts w:hAnsi="標楷體" w:hint="eastAsia"/>
        </w:rPr>
        <w:t>、頁</w:t>
      </w:r>
      <w:r w:rsidR="00ED4C0B" w:rsidRPr="00115068">
        <w:rPr>
          <w:rFonts w:hAnsi="標楷體" w:hint="eastAsia"/>
        </w:rPr>
        <w:t>149</w:t>
      </w:r>
      <w:r w:rsidRPr="00115068">
        <w:rPr>
          <w:rFonts w:hAnsi="標楷體" w:hint="eastAsia"/>
        </w:rPr>
        <w:t>~</w:t>
      </w:r>
      <w:r w:rsidR="004B7FD6" w:rsidRPr="00115068">
        <w:rPr>
          <w:rFonts w:hAnsi="標楷體" w:hint="eastAsia"/>
        </w:rPr>
        <w:t>1</w:t>
      </w:r>
      <w:r w:rsidR="00ED4C0B" w:rsidRPr="00115068">
        <w:rPr>
          <w:rFonts w:hAnsi="標楷體" w:hint="eastAsia"/>
        </w:rPr>
        <w:t>50</w:t>
      </w:r>
      <w:r w:rsidRPr="00115068">
        <w:rPr>
          <w:rFonts w:hAnsi="標楷體" w:hint="eastAsia"/>
        </w:rPr>
        <w:t>)</w:t>
      </w:r>
    </w:p>
    <w:p w14:paraId="690B3264" w14:textId="4C311803" w:rsidR="00064804" w:rsidRPr="00115068" w:rsidRDefault="00064804" w:rsidP="00011ADD">
      <w:pPr>
        <w:pStyle w:val="4"/>
        <w:rPr>
          <w:rFonts w:hAnsi="標楷體"/>
        </w:rPr>
      </w:pPr>
      <w:r w:rsidRPr="00115068">
        <w:rPr>
          <w:rFonts w:hAnsi="標楷體" w:hint="eastAsia"/>
        </w:rPr>
        <w:t>詢據陳杉吉表示：「</w:t>
      </w:r>
      <w:r w:rsidRPr="00115068">
        <w:rPr>
          <w:rFonts w:hAnsi="標楷體" w:hint="eastAsia"/>
          <w:spacing w:val="-20"/>
        </w:rPr>
        <w:t>(問：</w:t>
      </w:r>
      <w:r w:rsidRPr="00115068">
        <w:rPr>
          <w:rFonts w:hAnsi="標楷體" w:hint="eastAsia"/>
          <w:spacing w:val="-20"/>
        </w:rPr>
        <w:tab/>
      </w:r>
      <w:r w:rsidRPr="00115068">
        <w:rPr>
          <w:rFonts w:hAnsi="標楷體" w:hint="eastAsia"/>
          <w:spacing w:val="-20"/>
        </w:rPr>
        <w:tab/>
        <w:t>事後，你有被懲處嗎？)有</w:t>
      </w:r>
      <w:r w:rsidRPr="00115068">
        <w:rPr>
          <w:rFonts w:hAnsi="標楷體" w:hint="eastAsia"/>
        </w:rPr>
        <w:t>被懲處延遲通報、隱匿。但我認為我已經通報了，算快了，7月22日當天我收到簡訊20多分鐘就截圖傳給學務主任了，我並不知道為何說我延遲通報。行政院訴願有成功，原處分撤銷，沒罰錢，關於記過的部分，被國教署退回學校重新審議，國教署認為學校考績會的程序瑕疵，原因是主席沒有投票。明天學校會再開審議會。教育部以8月23日為基準，認為我有隱匿，但我知悉就傳出去權責單位，校安通報的系統不是由我操作，無法得知後續。」(附件</w:t>
      </w:r>
      <w:r w:rsidR="00C20F95" w:rsidRPr="00115068">
        <w:rPr>
          <w:rFonts w:hAnsi="標楷體" w:hint="eastAsia"/>
        </w:rPr>
        <w:t>2</w:t>
      </w:r>
      <w:r w:rsidRPr="00115068">
        <w:rPr>
          <w:rFonts w:hAnsi="標楷體" w:hint="eastAsia"/>
        </w:rPr>
        <w:t>、頁</w:t>
      </w:r>
      <w:r w:rsidR="004B7FD6" w:rsidRPr="00115068">
        <w:rPr>
          <w:rFonts w:hAnsi="標楷體" w:hint="eastAsia"/>
        </w:rPr>
        <w:t>9</w:t>
      </w:r>
      <w:r w:rsidRPr="00115068">
        <w:rPr>
          <w:rFonts w:hAnsi="標楷體" w:hint="eastAsia"/>
        </w:rPr>
        <w:t>)</w:t>
      </w:r>
    </w:p>
    <w:p w14:paraId="6D9920D5" w14:textId="55A40E44" w:rsidR="00064804" w:rsidRPr="00115068" w:rsidRDefault="00064804" w:rsidP="00022A2E">
      <w:pPr>
        <w:pStyle w:val="4"/>
        <w:rPr>
          <w:rFonts w:hAnsi="標楷體"/>
        </w:rPr>
      </w:pPr>
      <w:r w:rsidRPr="00115068">
        <w:rPr>
          <w:rFonts w:hAnsi="標楷體" w:hint="eastAsia"/>
        </w:rPr>
        <w:t>然本院訪談證人</w:t>
      </w:r>
      <w:r w:rsidR="002126D1" w:rsidRPr="00115068">
        <w:rPr>
          <w:rFonts w:hAnsi="標楷體" w:hint="eastAsia"/>
        </w:rPr>
        <w:t>C</w:t>
      </w:r>
      <w:r w:rsidRPr="00115068">
        <w:rPr>
          <w:rFonts w:hAnsi="標楷體" w:hint="eastAsia"/>
        </w:rPr>
        <w:t>表示：「當時我們3個調查委員一致認為南聰的主管，包含當時的郭勇佐學務主任 (現職校長)、陳杉吉教務主任存有行政疏失，故當時行政調查的結論是，建議上開兩位至少應記大過以上之處分，</w:t>
      </w:r>
      <w:r w:rsidRPr="00115068">
        <w:rPr>
          <w:rFonts w:hAnsi="標楷體" w:hint="eastAsia"/>
          <w:u w:val="single"/>
        </w:rPr>
        <w:t>至於他們隱匿不報的部分，委由國教署陳報教育部上級單位進行裁罰</w:t>
      </w:r>
      <w:r w:rsidRPr="00115068">
        <w:rPr>
          <w:rFonts w:hAnsi="標楷體" w:hint="eastAsia"/>
        </w:rPr>
        <w:t>。」「甲生訊息提到甲生自己跟加害人乙師在一起、交往、甚麼事都做了。以我們的訓練，尤其是之前南聰第一波大規模的性平案件發生時，</w:t>
      </w:r>
      <w:r w:rsidRPr="00115068">
        <w:rPr>
          <w:rFonts w:hAnsi="標楷體" w:hint="eastAsia"/>
          <w:u w:val="single"/>
        </w:rPr>
        <w:t>陳主任跟</w:t>
      </w:r>
      <w:r w:rsidRPr="00115068">
        <w:rPr>
          <w:rFonts w:hAnsi="標楷體" w:hint="eastAsia"/>
          <w:u w:val="single"/>
        </w:rPr>
        <w:lastRenderedPageBreak/>
        <w:t>郭主任(現任校長)，都被我們培訓過，他們不會不知道什麼叫做「在一起」、「甚麼事都做過」的意思</w:t>
      </w:r>
      <w:r w:rsidRPr="00115068">
        <w:rPr>
          <w:rFonts w:hAnsi="標楷體" w:hint="eastAsia"/>
        </w:rPr>
        <w:t>。但他們卻以親師生衝突進行校安通報-當時的郭勇佐學務主任(即現任校長)勾選了師生衝突進行校安通報，沒有以校園性別事件通報，我們認為這個就是隱匿。該校隔了2天要求受害甲生回校，派出了輔導主任及輔導老師跟甲生談，再次認定甲生的說詞前後不一，把案件當成甲生情緒管理的問題，視為師生衝突，故行政調查要求國教署應懲處南聰的這些主管。」(附件</w:t>
      </w:r>
      <w:r w:rsidR="005E1757" w:rsidRPr="00115068">
        <w:rPr>
          <w:rFonts w:hAnsi="標楷體" w:hint="eastAsia"/>
        </w:rPr>
        <w:t>8</w:t>
      </w:r>
      <w:r w:rsidRPr="00115068">
        <w:rPr>
          <w:rFonts w:hAnsi="標楷體" w:hint="eastAsia"/>
        </w:rPr>
        <w:t>、頁</w:t>
      </w:r>
      <w:r w:rsidR="00ED4C0B" w:rsidRPr="00115068">
        <w:rPr>
          <w:rFonts w:hAnsi="標楷體" w:hint="eastAsia"/>
        </w:rPr>
        <w:t>42</w:t>
      </w:r>
      <w:r w:rsidRPr="00115068">
        <w:rPr>
          <w:rFonts w:hAnsi="標楷體" w:hint="eastAsia"/>
        </w:rPr>
        <w:t>)</w:t>
      </w:r>
    </w:p>
    <w:p w14:paraId="268D8AE9" w14:textId="0ADF8FC5" w:rsidR="00064804" w:rsidRPr="00115068" w:rsidRDefault="00064804" w:rsidP="004E3B4B">
      <w:pPr>
        <w:pStyle w:val="3"/>
        <w:rPr>
          <w:rFonts w:hAnsi="標楷體"/>
        </w:rPr>
      </w:pPr>
      <w:r w:rsidRPr="00115068">
        <w:rPr>
          <w:rFonts w:hAnsi="標楷體" w:hint="eastAsia"/>
        </w:rPr>
        <w:t>綜上，</w:t>
      </w:r>
      <w:r w:rsidR="00C126A9" w:rsidRPr="00115068">
        <w:rPr>
          <w:rFonts w:hAnsi="標楷體" w:hint="eastAsia"/>
        </w:rPr>
        <w:t>陳杉吉(時任教務主任)於112年7月22日接獲甲生所傳訊息，並將該訊息告知郭勇佐(時任學務主任)，</w:t>
      </w:r>
      <w:r w:rsidR="0007029D" w:rsidRPr="00115068">
        <w:rPr>
          <w:rFonts w:hAnsi="標楷體" w:hint="eastAsia"/>
        </w:rPr>
        <w:t>然陳杉吉接受該校性平會調查時辯稱「訊息用語似非甲生、不知道甲生帳號是否被盜、有資安問題」云云，經該校性平會114年7月29日重啟調查之調查結果認定，上開說詞係為脫免延遲通報責任之辯詞，而教育部國教署113年8月12日之行政調查報告亦有相同認定，</w:t>
      </w:r>
      <w:r w:rsidR="0041485F" w:rsidRPr="00115068">
        <w:rPr>
          <w:rFonts w:hAnsi="標楷體" w:hint="eastAsia"/>
        </w:rPr>
        <w:t>明顯</w:t>
      </w:r>
      <w:r w:rsidR="0007029D" w:rsidRPr="00115068">
        <w:rPr>
          <w:rFonts w:hAnsi="標楷體" w:hint="eastAsia"/>
        </w:rPr>
        <w:t>違反公務員服務法應依法行政及誠信之義務</w:t>
      </w:r>
      <w:r w:rsidR="00C126A9" w:rsidRPr="00115068">
        <w:rPr>
          <w:rFonts w:hAnsi="標楷體" w:hint="eastAsia"/>
        </w:rPr>
        <w:t>；明知校園性別事件應交由學校性平會調查處理，任何人不得另設調查機制，於接獲知悉甲生所傳訊息及內容，於112年7月24日上午出席該校校園危機處理會議，卻未提報於會議中討論，</w:t>
      </w:r>
      <w:r w:rsidR="00FE02E2" w:rsidRPr="00115068">
        <w:rPr>
          <w:rFonts w:hAnsi="標楷體" w:hint="eastAsia"/>
        </w:rPr>
        <w:t>教育部並調查發現陳杉吉將甲生所傳的訊息，隱匿未提供學校所召開之3次相關會議，涉及隱匿校園性別事件屬實</w:t>
      </w:r>
      <w:r w:rsidR="0041485F" w:rsidRPr="00115068">
        <w:rPr>
          <w:rFonts w:hAnsi="標楷體" w:hint="eastAsia"/>
        </w:rPr>
        <w:t>；其未對甲生提供保護措施，更將事件歸咎於甲生；南聰校內有教職人員察覺乙師和甲生互動涉及違反教師專業倫理，並曾提醒過乙師，</w:t>
      </w:r>
      <w:r w:rsidR="007214FC" w:rsidRPr="00115068">
        <w:rPr>
          <w:rFonts w:hAnsi="標楷體" w:hint="eastAsia"/>
        </w:rPr>
        <w:t>被彈劾人</w:t>
      </w:r>
      <w:r w:rsidR="0041485F" w:rsidRPr="00115068">
        <w:rPr>
          <w:rFonts w:hAnsi="標楷體" w:hint="eastAsia"/>
        </w:rPr>
        <w:t>竟稱毫無所悉，造成學生持續且加劇之傷害，嚴重違反教育人員保護學生及依法行政之</w:t>
      </w:r>
      <w:r w:rsidR="0041485F" w:rsidRPr="00115068">
        <w:rPr>
          <w:rFonts w:hAnsi="標楷體" w:hint="eastAsia"/>
        </w:rPr>
        <w:lastRenderedPageBreak/>
        <w:t>職責</w:t>
      </w:r>
      <w:r w:rsidR="0007029D" w:rsidRPr="00115068">
        <w:rPr>
          <w:rFonts w:hAnsi="標楷體" w:hint="eastAsia"/>
        </w:rPr>
        <w:t>，均</w:t>
      </w:r>
      <w:r w:rsidRPr="00115068">
        <w:rPr>
          <w:rFonts w:hAnsi="標楷體" w:hint="eastAsia"/>
        </w:rPr>
        <w:t>核有重大違失。</w:t>
      </w:r>
    </w:p>
    <w:p w14:paraId="4C5877B2" w14:textId="1D12C92B" w:rsidR="00E25849" w:rsidRPr="00115068" w:rsidRDefault="00064804" w:rsidP="004E05A1">
      <w:pPr>
        <w:pStyle w:val="1"/>
        <w:ind w:left="2380" w:hanging="2380"/>
        <w:rPr>
          <w:rFonts w:hAnsi="標楷體"/>
        </w:rPr>
      </w:pPr>
      <w:bookmarkStart w:id="54" w:name="_Toc524895646"/>
      <w:bookmarkStart w:id="55" w:name="_Toc524896192"/>
      <w:bookmarkStart w:id="56" w:name="_Toc524896222"/>
      <w:bookmarkStart w:id="57" w:name="_Toc524902729"/>
      <w:bookmarkStart w:id="58" w:name="_Toc525066145"/>
      <w:bookmarkStart w:id="59" w:name="_Toc525070836"/>
      <w:bookmarkStart w:id="60" w:name="_Toc525938376"/>
      <w:bookmarkStart w:id="61" w:name="_Toc525939224"/>
      <w:bookmarkStart w:id="62" w:name="_Toc525939729"/>
      <w:bookmarkStart w:id="63" w:name="_Toc529218269"/>
      <w:bookmarkStart w:id="64" w:name="_Toc529222686"/>
      <w:bookmarkStart w:id="65" w:name="_Toc529223108"/>
      <w:bookmarkStart w:id="66" w:name="_Toc529223859"/>
      <w:bookmarkStart w:id="67" w:name="_Toc529228262"/>
      <w:bookmarkStart w:id="68" w:name="_Toc2400392"/>
      <w:bookmarkStart w:id="69" w:name="_Toc4316186"/>
      <w:bookmarkStart w:id="70" w:name="_Toc4473327"/>
      <w:bookmarkStart w:id="71" w:name="_Toc69556894"/>
      <w:bookmarkStart w:id="72" w:name="_Toc69556943"/>
      <w:bookmarkStart w:id="73" w:name="_Toc69609817"/>
      <w:bookmarkStart w:id="74" w:name="_Toc70241813"/>
      <w:bookmarkStart w:id="75" w:name="_Toc70242202"/>
      <w:bookmarkStart w:id="76" w:name="_Toc421794872"/>
      <w:bookmarkStart w:id="77" w:name="_Toc422728954"/>
      <w:bookmarkEnd w:id="39"/>
      <w:bookmarkEnd w:id="40"/>
      <w:bookmarkEnd w:id="41"/>
      <w:bookmarkEnd w:id="42"/>
      <w:bookmarkEnd w:id="43"/>
      <w:bookmarkEnd w:id="44"/>
      <w:bookmarkEnd w:id="45"/>
      <w:bookmarkEnd w:id="46"/>
      <w:r w:rsidRPr="00115068">
        <w:rPr>
          <w:rFonts w:hAnsi="標楷體" w:hint="eastAsia"/>
          <w:b/>
          <w:bCs w:val="0"/>
        </w:rPr>
        <w:t>彈劾理由及適用之法律條款</w:t>
      </w:r>
      <w:r w:rsidRPr="00115068">
        <w:rPr>
          <w:rFonts w:hAnsi="標楷體" w:hint="eastAsia"/>
        </w:rPr>
        <w:t>：</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100C6055" w14:textId="40516B4E" w:rsidR="00D77C35" w:rsidRPr="00115068" w:rsidRDefault="007032C8" w:rsidP="003C7DD7">
      <w:pPr>
        <w:pStyle w:val="2"/>
        <w:rPr>
          <w:rFonts w:hAnsi="標楷體"/>
          <w:b/>
          <w:bCs w:val="0"/>
        </w:rPr>
      </w:pPr>
      <w:r w:rsidRPr="00115068">
        <w:rPr>
          <w:rFonts w:hAnsi="標楷體" w:hint="eastAsia"/>
          <w:b/>
          <w:bCs w:val="0"/>
        </w:rPr>
        <w:t>學校及主管機關對於校園性別事件有關之事實認定，應依據其所設性平會之調查報告：</w:t>
      </w:r>
    </w:p>
    <w:p w14:paraId="112047D6" w14:textId="50ECF943" w:rsidR="0051265A" w:rsidRPr="00115068" w:rsidRDefault="00D77C35" w:rsidP="00D77C35">
      <w:pPr>
        <w:pStyle w:val="2"/>
        <w:numPr>
          <w:ilvl w:val="0"/>
          <w:numId w:val="0"/>
        </w:numPr>
        <w:ind w:left="1021"/>
        <w:rPr>
          <w:rFonts w:hAnsi="標楷體"/>
          <w:b/>
          <w:bCs w:val="0"/>
        </w:rPr>
      </w:pPr>
      <w:r w:rsidRPr="00115068">
        <w:rPr>
          <w:rFonts w:hAnsi="標楷體" w:hint="eastAsia"/>
          <w:b/>
          <w:bCs w:val="0"/>
        </w:rPr>
        <w:t xml:space="preserve">    </w:t>
      </w:r>
      <w:r w:rsidR="0051265A" w:rsidRPr="00115068">
        <w:rPr>
          <w:rFonts w:hAnsi="標楷體" w:hint="eastAsia"/>
        </w:rPr>
        <w:t>性平法</w:t>
      </w:r>
      <w:r w:rsidR="003027E8" w:rsidRPr="00115068">
        <w:rPr>
          <w:rFonts w:hAnsi="標楷體" w:hint="eastAsia"/>
        </w:rPr>
        <w:t>第41條規定：</w:t>
      </w:r>
      <w:r w:rsidR="0051265A" w:rsidRPr="00115068">
        <w:rPr>
          <w:rFonts w:hAnsi="標楷體" w:hint="eastAsia"/>
        </w:rPr>
        <w:t>「</w:t>
      </w:r>
      <w:r w:rsidR="003027E8" w:rsidRPr="00115068">
        <w:rPr>
          <w:rFonts w:hAnsi="標楷體" w:hint="eastAsia"/>
        </w:rPr>
        <w:t>(第1項)學校及主管機關對於與本法事件有關之事實認定，應依據其所設性別平等教育委員會之調查報告。(第2項)法院對於前項事實之認定，應審酌各級性別平等教育委員會之調查報告。」</w:t>
      </w:r>
    </w:p>
    <w:p w14:paraId="74EC1B9C" w14:textId="2F433F44" w:rsidR="00C72220" w:rsidRPr="00115068" w:rsidRDefault="00C72220" w:rsidP="00C160A7">
      <w:pPr>
        <w:pStyle w:val="2"/>
        <w:rPr>
          <w:rFonts w:hAnsi="標楷體"/>
        </w:rPr>
      </w:pPr>
      <w:r w:rsidRPr="00115068">
        <w:rPr>
          <w:rFonts w:hAnsi="標楷體" w:hint="eastAsia"/>
          <w:b/>
        </w:rPr>
        <w:t>教育人員知悉服務學校</w:t>
      </w:r>
      <w:r w:rsidR="00094585" w:rsidRPr="00115068">
        <w:rPr>
          <w:rFonts w:hAnsi="標楷體" w:hint="eastAsia"/>
          <w:b/>
        </w:rPr>
        <w:t>教師對學生涉及</w:t>
      </w:r>
      <w:r w:rsidR="00C56DB3" w:rsidRPr="00115068">
        <w:rPr>
          <w:rFonts w:hAnsi="標楷體" w:hint="eastAsia"/>
          <w:b/>
          <w:bCs w:val="0"/>
        </w:rPr>
        <w:t>違反性或性別有關的專業倫理行為之</w:t>
      </w:r>
      <w:r w:rsidR="0057777F" w:rsidRPr="00115068">
        <w:rPr>
          <w:rFonts w:hAnsi="標楷體" w:hint="eastAsia"/>
          <w:b/>
        </w:rPr>
        <w:t>校園性別事件，</w:t>
      </w:r>
      <w:r w:rsidR="00C160A7" w:rsidRPr="00115068">
        <w:rPr>
          <w:rFonts w:hAnsi="標楷體" w:hint="eastAsia"/>
          <w:b/>
          <w:bCs w:val="0"/>
        </w:rPr>
        <w:t>應</w:t>
      </w:r>
      <w:r w:rsidRPr="00115068">
        <w:rPr>
          <w:rFonts w:hAnsi="標楷體" w:hint="eastAsia"/>
          <w:b/>
        </w:rPr>
        <w:t>依規定</w:t>
      </w:r>
      <w:r w:rsidR="009221DF" w:rsidRPr="00115068">
        <w:rPr>
          <w:rFonts w:hAnsi="標楷體" w:hint="eastAsia"/>
          <w:b/>
        </w:rPr>
        <w:t>進行</w:t>
      </w:r>
      <w:r w:rsidRPr="00115068">
        <w:rPr>
          <w:rFonts w:hAnsi="標楷體" w:hint="eastAsia"/>
          <w:b/>
        </w:rPr>
        <w:t>通報，至遲不得超過24小時</w:t>
      </w:r>
      <w:r w:rsidRPr="00115068">
        <w:rPr>
          <w:rFonts w:hAnsi="標楷體" w:hint="eastAsia"/>
        </w:rPr>
        <w:t>：</w:t>
      </w:r>
    </w:p>
    <w:p w14:paraId="2B9C9F74" w14:textId="77777777" w:rsidR="00750028" w:rsidRPr="00115068" w:rsidRDefault="00750028" w:rsidP="00750028">
      <w:pPr>
        <w:pStyle w:val="3"/>
        <w:rPr>
          <w:rFonts w:hAnsi="標楷體"/>
        </w:rPr>
      </w:pPr>
      <w:r w:rsidRPr="00115068">
        <w:rPr>
          <w:rFonts w:hAnsi="標楷體" w:hint="eastAsia"/>
          <w:b/>
          <w:bCs w:val="0"/>
        </w:rPr>
        <w:t>向當地直轄市、縣（市）主管機關法定通報</w:t>
      </w:r>
      <w:r w:rsidRPr="00115068">
        <w:rPr>
          <w:rFonts w:hAnsi="標楷體" w:hint="eastAsia"/>
        </w:rPr>
        <w:t>：</w:t>
      </w:r>
    </w:p>
    <w:p w14:paraId="329DE02F" w14:textId="7B9B3B47" w:rsidR="00750028" w:rsidRPr="00115068" w:rsidRDefault="00750028" w:rsidP="00750028">
      <w:pPr>
        <w:pStyle w:val="4"/>
        <w:rPr>
          <w:rFonts w:hAnsi="標楷體"/>
        </w:rPr>
      </w:pPr>
      <w:r w:rsidRPr="00115068">
        <w:rPr>
          <w:rFonts w:hAnsi="標楷體" w:hint="eastAsia"/>
        </w:rPr>
        <w:t>111年性平法第21條第1項規定：「學校校長、教師、職員或工友知悉服務學校發生疑似校園性侵害、性騷擾或性霸凌事件者，除應立即依學校防治規定所定權責，依性侵害犯罪防治法、兒童及少年福利與權益保障法、身心障礙者權益保障法及其他相關法律規定通報外，並應向學校及當地直轄市、縣（市）主管機關通報，至遲不得超過24小時。」違者，依同法第36條第1項規定：「學校校長、教師、職員或工友有下列情形之一者，處新臺幣3萬元以上15萬元以下罰鍰：一、違反第21條第1項規定，未於24小時內，向學校及當地直轄市、縣（市）主管機關通報。」</w:t>
      </w:r>
    </w:p>
    <w:p w14:paraId="6DAE4A02" w14:textId="58E026A9" w:rsidR="00750028" w:rsidRPr="00115068" w:rsidRDefault="00750028" w:rsidP="00750028">
      <w:pPr>
        <w:pStyle w:val="4"/>
        <w:rPr>
          <w:rFonts w:hAnsi="標楷體"/>
        </w:rPr>
      </w:pPr>
      <w:r w:rsidRPr="00115068">
        <w:rPr>
          <w:rFonts w:hAnsi="標楷體" w:hint="eastAsia"/>
        </w:rPr>
        <w:t>108年防治準則第16條第1項規定：「學校校長、教師、職員或工友知悉服務學校發生疑似校園性侵害、性騷擾或性霸凌事件者，依本法第21條第1項規定，應立即以書面或其他通訊方式通報學校防治規定所定學校權責人員，並由學校權責人員依</w:t>
      </w:r>
      <w:r w:rsidRPr="00115068">
        <w:rPr>
          <w:rFonts w:hAnsi="標楷體" w:hint="eastAsia"/>
        </w:rPr>
        <w:lastRenderedPageBreak/>
        <w:t>下列規定辦理，至遲不得超過24小時：一、依相關法律規定向當地直轄市、縣（市）社政主管機關通報。二、向學校主管機關通報。」</w:t>
      </w:r>
    </w:p>
    <w:p w14:paraId="525A0DE2" w14:textId="425B71E5" w:rsidR="00750028" w:rsidRPr="00115068" w:rsidRDefault="00750028" w:rsidP="00A64352">
      <w:pPr>
        <w:pStyle w:val="4"/>
        <w:rPr>
          <w:rFonts w:hAnsi="標楷體"/>
        </w:rPr>
      </w:pPr>
      <w:r w:rsidRPr="00115068">
        <w:rPr>
          <w:rFonts w:hAnsi="標楷體" w:hint="eastAsia"/>
        </w:rPr>
        <w:t>109年12月30日修正、110年1月20日公布之身心障礙者權益保障法第75條第7款規定：「對身心障礙者不得有下列行為：七、其他對身心障礙者或利用身心障礙者為犯罪或不正當之行為。」第76條第1項規定：「醫事人員、社會工作人員、教育人員、警察人員、村（里）幹事及其他執行身心障礙服務業務人員，知悉身心障礙者有前條各款情形之一者，應立即向直轄市、縣（市）主管機關通報，至遲不得超過24小時。」</w:t>
      </w:r>
      <w:r w:rsidR="00392C4D" w:rsidRPr="00115068">
        <w:rPr>
          <w:rFonts w:hAnsi="標楷體" w:hint="eastAsia"/>
        </w:rPr>
        <w:t>違者，依同法第95條第1項規定：「違反第75條各款規定情形之一者，處新臺幣3萬元以上15萬元以下罰鍰，並得公告其姓名。」</w:t>
      </w:r>
    </w:p>
    <w:p w14:paraId="63D38B50" w14:textId="77777777" w:rsidR="00750028" w:rsidRPr="00115068" w:rsidRDefault="00750028" w:rsidP="00750028">
      <w:pPr>
        <w:pStyle w:val="4"/>
        <w:rPr>
          <w:rFonts w:hAnsi="標楷體"/>
        </w:rPr>
      </w:pPr>
      <w:r w:rsidRPr="00115068">
        <w:rPr>
          <w:rFonts w:hAnsi="標楷體" w:hint="eastAsia"/>
        </w:rPr>
        <w:t>性侵害犯罪防治法第11條第1項規定：「……教育人員……，於執行職務時，知有疑似性侵害犯罪情事者，應立即向當地直轄市、縣（市）主管機關通報，至遲不得超過24小時。」</w:t>
      </w:r>
    </w:p>
    <w:p w14:paraId="459471B3" w14:textId="77777777" w:rsidR="00750028" w:rsidRPr="00115068" w:rsidRDefault="00750028" w:rsidP="00750028">
      <w:pPr>
        <w:pStyle w:val="3"/>
        <w:rPr>
          <w:rFonts w:hAnsi="標楷體"/>
        </w:rPr>
      </w:pPr>
      <w:r w:rsidRPr="00115068">
        <w:rPr>
          <w:rFonts w:hAnsi="標楷體" w:hint="eastAsia"/>
          <w:b/>
          <w:bCs w:val="0"/>
        </w:rPr>
        <w:t>向教育主管機關校安通報</w:t>
      </w:r>
      <w:r w:rsidRPr="00115068">
        <w:rPr>
          <w:rFonts w:hAnsi="標楷體" w:hint="eastAsia"/>
        </w:rPr>
        <w:t>：</w:t>
      </w:r>
    </w:p>
    <w:p w14:paraId="6ADAC09C" w14:textId="77777777" w:rsidR="00750028" w:rsidRPr="00115068" w:rsidRDefault="00750028" w:rsidP="00750028">
      <w:pPr>
        <w:pStyle w:val="5"/>
        <w:numPr>
          <w:ilvl w:val="0"/>
          <w:numId w:val="0"/>
        </w:numPr>
        <w:ind w:leftChars="406" w:left="1381"/>
        <w:rPr>
          <w:rFonts w:hAnsi="標楷體"/>
        </w:rPr>
      </w:pPr>
      <w:r w:rsidRPr="00115068">
        <w:rPr>
          <w:rFonts w:hAnsi="標楷體" w:hint="eastAsia"/>
        </w:rPr>
        <w:t xml:space="preserve">    110年12月17日修正之校園安全及災害事件通報作業要點第6點第(一)項規定：「校安通報事件之通報時限如下：(一)依法規通報事件：應於知悉後，於校安通報網通報，至遲不得逾24小時；法規有明定者，依各該法規定時限通報。」第8點第1項規定：「學校、機構人員知悉所屬學校、機構發生校安通報事件時，應以口頭或書面告知學校、機構受理（權責）單位，或逕行於法定時間內向各管教育行政機關通報；各學校、機構受理（權責）單位獲知後，應依相關規定啟動必要處理機制，並於時限內完成</w:t>
      </w:r>
      <w:r w:rsidRPr="00115068">
        <w:rPr>
          <w:rFonts w:hAnsi="標楷體" w:hint="eastAsia"/>
        </w:rPr>
        <w:lastRenderedPageBreak/>
        <w:t>依法規通報及校安通報網通報。」第12點第1項規定：「各機關學校每年應檢討校安事件通報優劣之情形，並依相關規定辦理獎懲。」</w:t>
      </w:r>
    </w:p>
    <w:p w14:paraId="639B86E1" w14:textId="6F78D99A" w:rsidR="0036743F" w:rsidRPr="00115068" w:rsidRDefault="0036743F" w:rsidP="0036743F">
      <w:pPr>
        <w:pStyle w:val="2"/>
        <w:rPr>
          <w:rFonts w:hAnsi="標楷體"/>
        </w:rPr>
      </w:pPr>
      <w:r w:rsidRPr="00115068">
        <w:rPr>
          <w:rFonts w:hAnsi="標楷體" w:hint="eastAsia"/>
          <w:b/>
          <w:bCs w:val="0"/>
        </w:rPr>
        <w:t>學校處理</w:t>
      </w:r>
      <w:r w:rsidR="007E0D39" w:rsidRPr="00115068">
        <w:rPr>
          <w:rFonts w:hAnsi="標楷體" w:hint="eastAsia"/>
          <w:b/>
          <w:bCs w:val="0"/>
        </w:rPr>
        <w:t>教師涉及違反</w:t>
      </w:r>
      <w:r w:rsidR="00526D10" w:rsidRPr="00115068">
        <w:rPr>
          <w:rFonts w:hAnsi="標楷體" w:hint="eastAsia"/>
          <w:b/>
          <w:bCs w:val="0"/>
        </w:rPr>
        <w:t>性或性別有關的專業倫理行為之校園性別事件</w:t>
      </w:r>
      <w:r w:rsidRPr="00115068">
        <w:rPr>
          <w:rFonts w:hAnsi="標楷體" w:hint="eastAsia"/>
          <w:b/>
          <w:bCs w:val="0"/>
        </w:rPr>
        <w:t>，應將該事件交由所設之性平會調查處理，任何人不得另設調查機制</w:t>
      </w:r>
      <w:r w:rsidRPr="00115068">
        <w:rPr>
          <w:rFonts w:hAnsi="標楷體" w:hint="eastAsia"/>
        </w:rPr>
        <w:t>：</w:t>
      </w:r>
    </w:p>
    <w:p w14:paraId="69A0EF4F" w14:textId="5F6F5A56" w:rsidR="007E0D39" w:rsidRPr="00115068" w:rsidRDefault="007E0D39" w:rsidP="0036743F">
      <w:pPr>
        <w:pStyle w:val="3"/>
        <w:rPr>
          <w:rFonts w:hAnsi="標楷體"/>
        </w:rPr>
      </w:pPr>
      <w:r w:rsidRPr="00115068">
        <w:rPr>
          <w:rFonts w:hAnsi="標楷體" w:hint="eastAsia"/>
        </w:rPr>
        <w:t>108年防治準則第7條第1項規定：「教師於執行教學、指導、訓練、評鑑、管理、輔導或提供學生工作機會時，在與性或性別有關之人際互動上，不得發展有違專業倫理之關係。」性平法第6條第1項第5款規定：「學校應設性別平等教育委員會，其任務如下：……五、調查及處理與本法有關之案件。」</w:t>
      </w:r>
    </w:p>
    <w:p w14:paraId="60926078" w14:textId="7356F279" w:rsidR="0036743F" w:rsidRPr="00115068" w:rsidRDefault="0036743F" w:rsidP="0036743F">
      <w:pPr>
        <w:pStyle w:val="3"/>
        <w:rPr>
          <w:rFonts w:hAnsi="標楷體"/>
        </w:rPr>
      </w:pPr>
      <w:r w:rsidRPr="00115068">
        <w:rPr>
          <w:rFonts w:hAnsi="標楷體" w:hint="eastAsia"/>
        </w:rPr>
        <w:t>111年性平法第21條第3項規定：「學校或主管機關處理校園性侵害、性騷擾或性霸凌事件，應將該事件交由所設之性別平等教育委員會調查處理，任何人不得另設調查機制，違反者其調查無效。」違者，依同法第36條第2項規定：「學校違反第21條第3項、……者，處新臺幣1萬元以上15萬元以下罰鍰；</w:t>
      </w:r>
      <w:r w:rsidRPr="00115068">
        <w:rPr>
          <w:rFonts w:hAnsi="標楷體" w:hint="eastAsia"/>
          <w:u w:val="single"/>
        </w:rPr>
        <w:t>其他人員違反者</w:t>
      </w:r>
      <w:r w:rsidRPr="00115068">
        <w:rPr>
          <w:rFonts w:hAnsi="標楷體" w:hint="eastAsia"/>
        </w:rPr>
        <w:t>，亦同。」</w:t>
      </w:r>
    </w:p>
    <w:p w14:paraId="55F14F66" w14:textId="1EEC7924" w:rsidR="0036743F" w:rsidRPr="00115068" w:rsidRDefault="00E54965" w:rsidP="00B65504">
      <w:pPr>
        <w:pStyle w:val="3"/>
        <w:rPr>
          <w:rFonts w:hAnsi="標楷體"/>
        </w:rPr>
      </w:pPr>
      <w:r w:rsidRPr="00115068">
        <w:rPr>
          <w:rFonts w:hAnsi="標楷體" w:hint="eastAsia"/>
        </w:rPr>
        <w:t>108年防治準則第23條規定：「事件管轄學校或機關調查處理校園性侵害、性騷擾或性霸凌事件時，應依下列方式辦理：</w:t>
      </w:r>
      <w:r w:rsidR="006F2C1F" w:rsidRPr="00115068">
        <w:rPr>
          <w:rFonts w:hAnsi="標楷體"/>
        </w:rPr>
        <w:t>……</w:t>
      </w:r>
      <w:r w:rsidRPr="00115068">
        <w:rPr>
          <w:rFonts w:hAnsi="標楷體" w:hint="eastAsia"/>
        </w:rPr>
        <w:t>三、當事人持有各級主管機關核發之有效特殊教育學生鑑定證明者，調查小組成員應有具備特殊教育專業者。</w:t>
      </w:r>
      <w:r w:rsidR="006F2C1F" w:rsidRPr="00115068">
        <w:rPr>
          <w:rFonts w:hAnsi="標楷體"/>
        </w:rPr>
        <w:t>……</w:t>
      </w:r>
      <w:r w:rsidRPr="00115068">
        <w:rPr>
          <w:rFonts w:hAnsi="標楷體" w:hint="eastAsia"/>
        </w:rPr>
        <w:t>。七、前款通知應載明當事人不得私下聯繫或運用網際網路、通訊軟體或其他管道散布事件之資訊。」</w:t>
      </w:r>
    </w:p>
    <w:p w14:paraId="255B550A" w14:textId="5C0C10E7" w:rsidR="004D3D1C" w:rsidRPr="00115068" w:rsidRDefault="008C7979" w:rsidP="008E2E00">
      <w:pPr>
        <w:pStyle w:val="2"/>
        <w:rPr>
          <w:rFonts w:hAnsi="標楷體"/>
        </w:rPr>
      </w:pPr>
      <w:r w:rsidRPr="00115068">
        <w:rPr>
          <w:rFonts w:hAnsi="標楷體" w:hint="eastAsia"/>
          <w:b/>
          <w:bCs w:val="0"/>
        </w:rPr>
        <w:t>學校校長、教師、職員或工友不得偽造、變造、湮滅或隱匿他人所犯校園性侵害、性騷擾或性霸凌事件之證據</w:t>
      </w:r>
      <w:r w:rsidRPr="00115068">
        <w:rPr>
          <w:rFonts w:hAnsi="標楷體" w:hint="eastAsia"/>
        </w:rPr>
        <w:t>：</w:t>
      </w:r>
    </w:p>
    <w:p w14:paraId="53CD5F8B" w14:textId="3E72C58D" w:rsidR="008C7979" w:rsidRPr="00115068" w:rsidRDefault="008C7979" w:rsidP="003B1BEA">
      <w:pPr>
        <w:pStyle w:val="3"/>
        <w:rPr>
          <w:rFonts w:hAnsi="標楷體"/>
        </w:rPr>
      </w:pPr>
      <w:r w:rsidRPr="00115068">
        <w:rPr>
          <w:rFonts w:hAnsi="標楷體" w:hint="eastAsia"/>
        </w:rPr>
        <w:t>111年性平法第21條</w:t>
      </w:r>
      <w:r w:rsidR="003B1BEA" w:rsidRPr="00115068">
        <w:rPr>
          <w:rFonts w:hAnsi="標楷體" w:hint="eastAsia"/>
        </w:rPr>
        <w:t>第2項</w:t>
      </w:r>
      <w:r w:rsidRPr="00115068">
        <w:rPr>
          <w:rFonts w:hAnsi="標楷體" w:hint="eastAsia"/>
        </w:rPr>
        <w:t>規定：「</w:t>
      </w:r>
      <w:r w:rsidR="003B1BEA" w:rsidRPr="00115068">
        <w:rPr>
          <w:rFonts w:hAnsi="標楷體" w:hint="eastAsia"/>
        </w:rPr>
        <w:t>學校校長、教師、</w:t>
      </w:r>
      <w:r w:rsidR="003B1BEA" w:rsidRPr="00115068">
        <w:rPr>
          <w:rFonts w:hAnsi="標楷體" w:hint="eastAsia"/>
        </w:rPr>
        <w:lastRenderedPageBreak/>
        <w:t>職員或工友不得偽造、變造、湮滅或隱匿他人所犯校園性侵害、性騷擾或性霸凌事件之證據。</w:t>
      </w:r>
      <w:r w:rsidRPr="00115068">
        <w:rPr>
          <w:rFonts w:hAnsi="標楷體" w:hint="eastAsia"/>
        </w:rPr>
        <w:t>」</w:t>
      </w:r>
      <w:r w:rsidR="00A63B76" w:rsidRPr="00115068">
        <w:rPr>
          <w:rFonts w:hAnsi="標楷體" w:hint="eastAsia"/>
        </w:rPr>
        <w:t>違者，依同法第36條</w:t>
      </w:r>
      <w:r w:rsidR="00FA7D7E" w:rsidRPr="00115068">
        <w:rPr>
          <w:rFonts w:hAnsi="標楷體" w:hint="eastAsia"/>
        </w:rPr>
        <w:t>第1項第2款</w:t>
      </w:r>
      <w:r w:rsidR="00A63B76" w:rsidRPr="00115068">
        <w:rPr>
          <w:rFonts w:hAnsi="標楷體" w:hint="eastAsia"/>
        </w:rPr>
        <w:t>規定：「學校校長、教師、職員或工友有下列情形之一者，處新臺幣3萬元以上15萬元以下罰鍰：二、違反第21條第2項規定，偽造、變造、湮滅或隱匿他人所犯校園性騷擾或性霸凌事件之證據。」</w:t>
      </w:r>
    </w:p>
    <w:p w14:paraId="5B46190C" w14:textId="77777777" w:rsidR="00632D05" w:rsidRPr="00115068" w:rsidRDefault="00632D05" w:rsidP="00632D05">
      <w:pPr>
        <w:pStyle w:val="3"/>
        <w:rPr>
          <w:rFonts w:hAnsi="標楷體"/>
        </w:rPr>
      </w:pPr>
      <w:r w:rsidRPr="00115068">
        <w:rPr>
          <w:rFonts w:hAnsi="標楷體" w:hint="eastAsia"/>
        </w:rPr>
        <w:t>同法第36條之1規定：「(第1項)學校校長、教師、職員或工友違反第21條第1項所定疑似校園性侵害事件之通報規定，致再度發生校園性侵害事件；或偽造、變造、湮滅或隱匿他人所犯校園性侵害事件之證據者，應依法予以解聘或免職。(第2項)學校或主管機關對違反前項規定之人員，應依法告發。」</w:t>
      </w:r>
    </w:p>
    <w:p w14:paraId="1FD15DE0" w14:textId="67C1E3EF" w:rsidR="00A63B76" w:rsidRPr="00115068" w:rsidRDefault="003405B6" w:rsidP="003B1BEA">
      <w:pPr>
        <w:pStyle w:val="3"/>
        <w:rPr>
          <w:rFonts w:hAnsi="標楷體"/>
        </w:rPr>
      </w:pPr>
      <w:r w:rsidRPr="00115068">
        <w:rPr>
          <w:rFonts w:hAnsi="標楷體" w:hint="eastAsia"/>
        </w:rPr>
        <w:t>110年12月17日修正之校園安全及災害事件通報作業要點第12點第2項規定：「各機關學校人員（單位）有下列情形之一者，除依各該法規規定辦理外，應檢討議處：(一)隱匿、延誤緊急事件之通報，致生嚴重後果。(二)依法規通報事件未依規定通報。」</w:t>
      </w:r>
    </w:p>
    <w:p w14:paraId="2D05A563" w14:textId="0723B3A1" w:rsidR="00B65504" w:rsidRPr="00115068" w:rsidRDefault="00B65504" w:rsidP="003B1BEA">
      <w:pPr>
        <w:pStyle w:val="2"/>
        <w:rPr>
          <w:rFonts w:hAnsi="標楷體"/>
        </w:rPr>
      </w:pPr>
      <w:r w:rsidRPr="00115068">
        <w:rPr>
          <w:rFonts w:hAnsi="標楷體" w:hint="eastAsia"/>
          <w:b/>
          <w:bCs w:val="0"/>
        </w:rPr>
        <w:t>教師於執行教學、指導、訓練、評鑑、管理、輔導或提供學生工作機會時，在與性或性別有關之人際互動上，不得發展有違專業倫理之關係</w:t>
      </w:r>
      <w:r w:rsidRPr="00115068">
        <w:rPr>
          <w:rFonts w:hAnsi="標楷體" w:hint="eastAsia"/>
        </w:rPr>
        <w:t>：</w:t>
      </w:r>
    </w:p>
    <w:p w14:paraId="320489E2" w14:textId="5843EE12" w:rsidR="009E6AB2" w:rsidRPr="00115068" w:rsidRDefault="003B1BEA" w:rsidP="00B65504">
      <w:pPr>
        <w:pStyle w:val="3"/>
        <w:rPr>
          <w:rFonts w:hAnsi="標楷體"/>
        </w:rPr>
      </w:pPr>
      <w:r w:rsidRPr="00115068">
        <w:rPr>
          <w:rFonts w:hAnsi="標楷體" w:hint="eastAsia"/>
        </w:rPr>
        <w:t>108年</w:t>
      </w:r>
      <w:r w:rsidR="0092137D" w:rsidRPr="00115068">
        <w:rPr>
          <w:rFonts w:hAnsi="標楷體" w:hint="eastAsia"/>
        </w:rPr>
        <w:t>防治準則</w:t>
      </w:r>
      <w:r w:rsidRPr="00115068">
        <w:rPr>
          <w:rFonts w:hAnsi="標楷體" w:hint="eastAsia"/>
        </w:rPr>
        <w:t>第7條</w:t>
      </w:r>
      <w:r w:rsidR="0092137D" w:rsidRPr="00115068">
        <w:rPr>
          <w:rFonts w:hAnsi="標楷體" w:hint="eastAsia"/>
        </w:rPr>
        <w:t>第1項</w:t>
      </w:r>
      <w:r w:rsidRPr="00115068">
        <w:rPr>
          <w:rFonts w:hAnsi="標楷體" w:hint="eastAsia"/>
        </w:rPr>
        <w:t>規定：「教師於執行教學、指導、訓練、評鑑、管理、輔導或提供學生工作機會時，在與性或性別有關之人際互動上，不得發展有違專業倫理之關係。」</w:t>
      </w:r>
      <w:r w:rsidR="00592243" w:rsidRPr="00115068">
        <w:rPr>
          <w:rFonts w:hAnsi="標楷體" w:hint="eastAsia"/>
        </w:rPr>
        <w:t>其立法理由為「教師與學生之間，多隱含因行使專業職責所導致之權力差異，爰於第1項規範學校教師應謹守專業倫理，以避免引發校園性侵害或性騷擾爭議。」</w:t>
      </w:r>
    </w:p>
    <w:p w14:paraId="0AF4D161" w14:textId="7326592E" w:rsidR="008C1CA4" w:rsidRPr="00115068" w:rsidRDefault="008C1CA4" w:rsidP="008C1CA4">
      <w:pPr>
        <w:pStyle w:val="3"/>
        <w:rPr>
          <w:rFonts w:hAnsi="標楷體"/>
        </w:rPr>
      </w:pPr>
      <w:r w:rsidRPr="00115068">
        <w:rPr>
          <w:rFonts w:hAnsi="標楷體" w:hint="eastAsia"/>
        </w:rPr>
        <w:t>上述規定提高位階</w:t>
      </w:r>
      <w:r w:rsidR="00AA343C" w:rsidRPr="00115068">
        <w:rPr>
          <w:rFonts w:hAnsi="標楷體" w:hint="eastAsia"/>
        </w:rPr>
        <w:t>納入</w:t>
      </w:r>
      <w:r w:rsidR="00386931" w:rsidRPr="00115068">
        <w:rPr>
          <w:rFonts w:hAnsi="標楷體" w:hint="eastAsia"/>
        </w:rPr>
        <w:t>規範，</w:t>
      </w:r>
      <w:r w:rsidR="003D1232" w:rsidRPr="00115068">
        <w:rPr>
          <w:rFonts w:hAnsi="標楷體" w:hint="eastAsia"/>
        </w:rPr>
        <w:t>於</w:t>
      </w:r>
      <w:r w:rsidR="00AA343C" w:rsidRPr="00115068">
        <w:rPr>
          <w:rFonts w:hAnsi="標楷體" w:hint="eastAsia"/>
        </w:rPr>
        <w:t>112年性平法</w:t>
      </w:r>
      <w:r w:rsidRPr="00115068">
        <w:rPr>
          <w:rFonts w:hAnsi="標楷體" w:hint="eastAsia"/>
        </w:rPr>
        <w:t>第3條第3款第4目規定：「校長或教職員工違反與性或性</w:t>
      </w:r>
      <w:r w:rsidRPr="00115068">
        <w:rPr>
          <w:rFonts w:hAnsi="標楷體" w:hint="eastAsia"/>
        </w:rPr>
        <w:lastRenderedPageBreak/>
        <w:t>別有關之專業倫理行為：指校長或教職員工與未成年學生發展親密關係，或利用不對等之權勢關係，於執行教學、指導、訓練、評鑑、管理、輔導學生或提供學生工作機會時，在與性或性別有關之人際互動上，發展有違專業倫理之關係」。</w:t>
      </w:r>
    </w:p>
    <w:p w14:paraId="5044F27E" w14:textId="00538C70" w:rsidR="008C1CA4" w:rsidRPr="00115068" w:rsidRDefault="00AA343C" w:rsidP="00AA343C">
      <w:pPr>
        <w:pStyle w:val="3"/>
        <w:rPr>
          <w:rFonts w:hAnsi="標楷體"/>
        </w:rPr>
      </w:pPr>
      <w:r w:rsidRPr="00115068">
        <w:rPr>
          <w:rFonts w:hAnsi="標楷體" w:hint="eastAsia"/>
        </w:rPr>
        <w:t>108年防治準則於113年3月6日修正，名稱並更名為「校園性別事件防治準則」，第8條規定如下：「（第1項）校長或教職員工與未成年學生，在與性或性別有關之人際互動上，不得發展以性行為或情感為基礎等有違專業倫理之關係。（第2項）校長或教職員工於執行教學、指導、訓練、評鑑、管理、輔導學生或提供學生工作機會而有地位、知識、年齡、體力、身分、族群、或資源之不對等權勢關係時，與成年學生在與性或性別有關之人際互動上，不得發展以性行為或情感為基礎等有違專業倫理之關係。（第3項）校長或教職員工發現其與學生之關係有違反前二項專業倫理之虞，應主動迴避及陳報學校處理。」</w:t>
      </w:r>
    </w:p>
    <w:p w14:paraId="7405DE08" w14:textId="02E2C24F" w:rsidR="001F3432" w:rsidRPr="00115068" w:rsidRDefault="001F3432" w:rsidP="00B65504">
      <w:pPr>
        <w:pStyle w:val="3"/>
        <w:rPr>
          <w:rFonts w:hAnsi="標楷體"/>
        </w:rPr>
      </w:pPr>
      <w:r w:rsidRPr="00115068">
        <w:rPr>
          <w:rFonts w:hAnsi="標楷體" w:hint="eastAsia"/>
        </w:rPr>
        <w:t>另據教育部</w:t>
      </w:r>
      <w:r w:rsidR="00DD6647" w:rsidRPr="00115068">
        <w:rPr>
          <w:rFonts w:hAnsi="標楷體" w:hint="eastAsia"/>
        </w:rPr>
        <w:t>113年5月29日</w:t>
      </w:r>
      <w:r w:rsidR="009C5D08" w:rsidRPr="00115068">
        <w:rPr>
          <w:rFonts w:hAnsi="標楷體" w:hint="eastAsia"/>
        </w:rPr>
        <w:t>臺教學(三)字第1132802191號函研編</w:t>
      </w:r>
      <w:r w:rsidRPr="00115068">
        <w:rPr>
          <w:rFonts w:hAnsi="標楷體" w:hint="eastAsia"/>
        </w:rPr>
        <w:t>之「學校校長及教職員工違反與性或性別有關之專業倫理防治指引」指出略以：</w:t>
      </w:r>
    </w:p>
    <w:p w14:paraId="082E3F12" w14:textId="1A2374C5" w:rsidR="00D71195" w:rsidRPr="00115068" w:rsidRDefault="00D71195" w:rsidP="001F3432">
      <w:pPr>
        <w:pStyle w:val="4"/>
        <w:rPr>
          <w:rFonts w:hAnsi="標楷體"/>
        </w:rPr>
      </w:pPr>
      <w:r w:rsidRPr="00115068">
        <w:rPr>
          <w:rFonts w:hAnsi="標楷體" w:hint="eastAsia"/>
        </w:rPr>
        <w:t>與性或性別有關的專業倫理，與一般教學輔導有關之校長或教職員工專業倫理不同，其重點在「與性或性別有關的人際關係界線」，也就是校長或教職員工經性平法第3條第3款第4目規範，在與性或性別有關之人際互動上，不得與學生發展有違專業倫理之關係。</w:t>
      </w:r>
    </w:p>
    <w:p w14:paraId="5290F549" w14:textId="35A06D7D" w:rsidR="001F3432" w:rsidRPr="00115068" w:rsidRDefault="00D71195" w:rsidP="001F3432">
      <w:pPr>
        <w:pStyle w:val="4"/>
        <w:rPr>
          <w:rFonts w:hAnsi="標楷體"/>
        </w:rPr>
      </w:pPr>
      <w:r w:rsidRPr="00115068">
        <w:rPr>
          <w:rFonts w:hAnsi="標楷體" w:hint="eastAsia"/>
        </w:rPr>
        <w:t>校長或教職員工執行教育職務，與性或性別有關之專業倫理除了規範具「權勢不對等」的教學、指導、訓練、評鑑、管理、輔導學生或提供學生</w:t>
      </w:r>
      <w:r w:rsidRPr="00115068">
        <w:rPr>
          <w:rFonts w:hAnsi="標楷體" w:hint="eastAsia"/>
        </w:rPr>
        <w:lastRenderedPageBreak/>
        <w:t>工作機會之對象學生外，亦應負有整體學生性別友善的專業倫理之責，所以性侵害、性騷擾或性霸凌事件，不以權勢不對等為限，只要有一方為學生，無權勢不對等關係亦受規範。</w:t>
      </w:r>
    </w:p>
    <w:p w14:paraId="487F502C" w14:textId="26FC036C" w:rsidR="00C72220" w:rsidRPr="00115068" w:rsidRDefault="00C72220" w:rsidP="00D675AA">
      <w:pPr>
        <w:pStyle w:val="2"/>
        <w:rPr>
          <w:rFonts w:hAnsi="標楷體"/>
        </w:rPr>
      </w:pPr>
      <w:bookmarkStart w:id="78" w:name="_Toc421794873"/>
      <w:bookmarkStart w:id="79" w:name="_Toc422728955"/>
      <w:bookmarkStart w:id="80" w:name="_Toc524902730"/>
      <w:r w:rsidRPr="00115068">
        <w:rPr>
          <w:rFonts w:hAnsi="標楷體" w:hint="eastAsia"/>
        </w:rPr>
        <w:t>公務員服務法</w:t>
      </w:r>
      <w:r w:rsidR="00244E44" w:rsidRPr="00115068">
        <w:rPr>
          <w:rFonts w:hAnsi="標楷體" w:hint="eastAsia"/>
        </w:rPr>
        <w:t>第1條規定：「公務員應恪守誓言，忠心努力，依法律、命令所定執行其職務。」</w:t>
      </w:r>
      <w:r w:rsidRPr="00115068">
        <w:rPr>
          <w:rFonts w:hAnsi="標楷體" w:hint="eastAsia"/>
        </w:rPr>
        <w:t>第6條規定：「</w:t>
      </w:r>
      <w:r w:rsidR="00244E44" w:rsidRPr="00115068">
        <w:rPr>
          <w:rFonts w:hAnsi="標楷體" w:hint="eastAsia"/>
        </w:rPr>
        <w:t>公務員應公正無私、誠信清廉、謹慎勤勉，不得有損害公務員名譽及政府信譽之行為。」</w:t>
      </w:r>
      <w:r w:rsidRPr="00115068">
        <w:rPr>
          <w:rFonts w:hAnsi="標楷體" w:hint="eastAsia"/>
        </w:rPr>
        <w:t>第7條規定：「</w:t>
      </w:r>
      <w:r w:rsidR="00244E44" w:rsidRPr="00115068">
        <w:rPr>
          <w:rFonts w:hAnsi="標楷體" w:hint="eastAsia"/>
        </w:rPr>
        <w:t>公務員不得假借權力，以圖本身或他人之利益，並不得利用職務上之機會加損害於人。</w:t>
      </w:r>
      <w:r w:rsidRPr="00115068">
        <w:rPr>
          <w:rFonts w:hAnsi="標楷體" w:hint="eastAsia"/>
        </w:rPr>
        <w:t>」</w:t>
      </w:r>
    </w:p>
    <w:p w14:paraId="090073A2" w14:textId="68AF8F93" w:rsidR="00297DAB" w:rsidRPr="00115068" w:rsidRDefault="00365DD9" w:rsidP="00D675AA">
      <w:pPr>
        <w:pStyle w:val="2"/>
        <w:rPr>
          <w:rFonts w:hAnsi="標楷體"/>
        </w:rPr>
      </w:pPr>
      <w:r w:rsidRPr="00115068">
        <w:rPr>
          <w:rFonts w:hAnsi="標楷體" w:hint="eastAsia"/>
        </w:rPr>
        <w:t>教師兼任行政職務，核有公務員服務法之適用(參照司法院釋字第308號解釋)。</w:t>
      </w:r>
    </w:p>
    <w:p w14:paraId="01A7C894" w14:textId="77777777" w:rsidR="003307CE" w:rsidRPr="00115068" w:rsidRDefault="003307CE" w:rsidP="00D675AA">
      <w:pPr>
        <w:pStyle w:val="2"/>
        <w:rPr>
          <w:rFonts w:hAnsi="標楷體"/>
        </w:rPr>
      </w:pPr>
      <w:r w:rsidRPr="00115068">
        <w:rPr>
          <w:rFonts w:hAnsi="標楷體" w:hint="eastAsia"/>
        </w:rPr>
        <w:t>監察法施行細則第20條之1規定略以：「行政院或其所屬各機關對於糾正案，……，如有藉故敷衍、推責、延宕，或不為適當之改善與處置，……，或改善後就同一性質之事件仍一再發生相同、類似違失情事者，經調查屬實，對該主管長官，得逕依本法第6條或第19條之規定辦理。」</w:t>
      </w:r>
    </w:p>
    <w:p w14:paraId="22AE62C3" w14:textId="7EAB033A" w:rsidR="003307CE" w:rsidRPr="00115068" w:rsidRDefault="003307CE" w:rsidP="00D675AA">
      <w:pPr>
        <w:pStyle w:val="2"/>
        <w:rPr>
          <w:rFonts w:hAnsi="標楷體"/>
        </w:rPr>
      </w:pPr>
      <w:r w:rsidRPr="00115068">
        <w:rPr>
          <w:rFonts w:hAnsi="標楷體" w:hint="eastAsia"/>
        </w:rPr>
        <w:t>公務員懲戒法第22條第2、3項規定，同一行為已受刑罰或行政罰之處罰者，仍得予以懲戒；同一行為經主管機關或其他權責機關為行政懲處處分後，復移送懲戒，經懲戒法院為懲戒處分、不受懲戒或免議之判決確定者，原行政懲處處分失其效力。</w:t>
      </w:r>
    </w:p>
    <w:p w14:paraId="4EFA974E" w14:textId="75B09A0F" w:rsidR="007378B8" w:rsidRPr="00115068" w:rsidRDefault="00E5788C" w:rsidP="00BB01CE">
      <w:pPr>
        <w:pStyle w:val="2"/>
        <w:ind w:leftChars="101" w:left="1025"/>
        <w:rPr>
          <w:rFonts w:hAnsi="標楷體"/>
        </w:rPr>
      </w:pPr>
      <w:r w:rsidRPr="00115068">
        <w:rPr>
          <w:rFonts w:hAnsi="標楷體" w:hint="eastAsia"/>
        </w:rPr>
        <w:t>南聰曾發生大規模校園性別事件，該校對於事件之處置理應更為周妥及確實，</w:t>
      </w:r>
      <w:r w:rsidR="002778D2" w:rsidRPr="00115068">
        <w:rPr>
          <w:rFonts w:hAnsi="標楷體" w:hint="eastAsia"/>
        </w:rPr>
        <w:t>各界均期待南聰能落實改善</w:t>
      </w:r>
      <w:r w:rsidR="007378B8" w:rsidRPr="00115068">
        <w:rPr>
          <w:rFonts w:hAnsi="標楷體" w:hint="eastAsia"/>
        </w:rPr>
        <w:t>，然該校黃法川</w:t>
      </w:r>
      <w:r w:rsidR="00BB01CE" w:rsidRPr="00115068">
        <w:rPr>
          <w:rFonts w:hAnsi="標楷體" w:hint="eastAsia"/>
        </w:rPr>
        <w:t>(時任輔導主任、學務主任)</w:t>
      </w:r>
      <w:r w:rsidR="007378B8" w:rsidRPr="00115068">
        <w:rPr>
          <w:rFonts w:hAnsi="標楷體" w:hint="eastAsia"/>
        </w:rPr>
        <w:t>、郭勇</w:t>
      </w:r>
      <w:r w:rsidR="00BB01CE" w:rsidRPr="00115068">
        <w:rPr>
          <w:rFonts w:hAnsi="標楷體" w:hint="eastAsia"/>
        </w:rPr>
        <w:t>佐(時任學務主任、校長)</w:t>
      </w:r>
      <w:r w:rsidR="007378B8" w:rsidRPr="00115068">
        <w:rPr>
          <w:rFonts w:hAnsi="標楷體" w:hint="eastAsia"/>
        </w:rPr>
        <w:t>因處理</w:t>
      </w:r>
      <w:r w:rsidR="00BB01CE" w:rsidRPr="00115068">
        <w:rPr>
          <w:rFonts w:hAnsi="標楷體" w:hint="eastAsia"/>
        </w:rPr>
        <w:t>乙師對甲生涉違反教師專業倫理案，未依規定通報、隱匿</w:t>
      </w:r>
      <w:r w:rsidR="007378B8" w:rsidRPr="00115068">
        <w:rPr>
          <w:rFonts w:hAnsi="標楷體" w:hint="eastAsia"/>
        </w:rPr>
        <w:t>校園性別事件</w:t>
      </w:r>
      <w:r w:rsidR="00BB01CE" w:rsidRPr="00115068">
        <w:rPr>
          <w:rFonts w:hAnsi="標楷體" w:hint="eastAsia"/>
        </w:rPr>
        <w:t>，於知悉後未依法提供學生任何保護及支持措施等情</w:t>
      </w:r>
      <w:r w:rsidR="007378B8" w:rsidRPr="00115068">
        <w:rPr>
          <w:rFonts w:hAnsi="標楷體" w:hint="eastAsia"/>
        </w:rPr>
        <w:t>，經本院</w:t>
      </w:r>
      <w:r w:rsidR="00BB01CE" w:rsidRPr="00115068">
        <w:rPr>
          <w:rFonts w:hAnsi="標楷體" w:hint="eastAsia"/>
        </w:rPr>
        <w:t>於115年7月7日審議</w:t>
      </w:r>
      <w:r w:rsidR="007378B8" w:rsidRPr="00115068">
        <w:rPr>
          <w:rFonts w:hAnsi="標楷體" w:hint="eastAsia"/>
        </w:rPr>
        <w:t>通過</w:t>
      </w:r>
      <w:r w:rsidR="00BB01CE" w:rsidRPr="00115068">
        <w:rPr>
          <w:rFonts w:hAnsi="標楷體" w:hint="eastAsia"/>
        </w:rPr>
        <w:t>彈劾</w:t>
      </w:r>
      <w:r w:rsidR="007378B8" w:rsidRPr="00115068">
        <w:rPr>
          <w:rFonts w:hAnsi="標楷體" w:hint="eastAsia"/>
        </w:rPr>
        <w:t>在案。</w:t>
      </w:r>
    </w:p>
    <w:p w14:paraId="400DE5F7" w14:textId="45F0264C" w:rsidR="006F5677" w:rsidRPr="00115068" w:rsidRDefault="002778D2" w:rsidP="00455162">
      <w:pPr>
        <w:pStyle w:val="2"/>
        <w:rPr>
          <w:rFonts w:hAnsi="標楷體"/>
        </w:rPr>
      </w:pPr>
      <w:r w:rsidRPr="00115068">
        <w:rPr>
          <w:rFonts w:hAnsi="標楷體" w:hint="eastAsia"/>
        </w:rPr>
        <w:lastRenderedPageBreak/>
        <w:t>以本案觀之，</w:t>
      </w:r>
      <w:r w:rsidR="007214FC" w:rsidRPr="00115068">
        <w:rPr>
          <w:rFonts w:hAnsi="標楷體" w:hint="eastAsia"/>
        </w:rPr>
        <w:t>被彈劾人</w:t>
      </w:r>
      <w:r w:rsidR="00EA503C" w:rsidRPr="00115068">
        <w:rPr>
          <w:rFonts w:hAnsi="標楷體" w:hint="eastAsia"/>
        </w:rPr>
        <w:t>陳秀雅</w:t>
      </w:r>
      <w:r w:rsidR="0042295A" w:rsidRPr="00115068">
        <w:rPr>
          <w:rFonts w:hAnsi="標楷體" w:hint="eastAsia"/>
        </w:rPr>
        <w:t>自104學年度至111學年度擔任</w:t>
      </w:r>
      <w:r w:rsidR="00EA503C" w:rsidRPr="00115068">
        <w:rPr>
          <w:rFonts w:hAnsi="標楷體" w:hint="eastAsia"/>
        </w:rPr>
        <w:t>南聰校長職務，並掌理校園性別事件之防治、查處及後續改善，經本院糾正後，多年來不為適當之改善及處置，即有違失；</w:t>
      </w:r>
      <w:r w:rsidR="007214FC" w:rsidRPr="00115068">
        <w:rPr>
          <w:rFonts w:hAnsi="標楷體" w:hint="eastAsia"/>
        </w:rPr>
        <w:t>被彈劾人</w:t>
      </w:r>
      <w:r w:rsidR="00EA503C" w:rsidRPr="00115068">
        <w:rPr>
          <w:rFonts w:hAnsi="標楷體" w:hint="eastAsia"/>
        </w:rPr>
        <w:t>陳秀雅及</w:t>
      </w:r>
      <w:r w:rsidR="00394AC7" w:rsidRPr="00115068">
        <w:rPr>
          <w:rFonts w:hAnsi="標楷體" w:hint="eastAsia"/>
        </w:rPr>
        <w:t>陳杉吉</w:t>
      </w:r>
      <w:r w:rsidR="00C61C5A" w:rsidRPr="00115068">
        <w:rPr>
          <w:rFonts w:hAnsi="標楷體" w:hint="eastAsia"/>
        </w:rPr>
        <w:t>亦為資深教育主管，長期受過性平法規教育與專業培訓，對於「法定通報」之</w:t>
      </w:r>
      <w:r w:rsidR="00087ACC" w:rsidRPr="00115068">
        <w:rPr>
          <w:rFonts w:hAnsi="標楷體" w:hint="eastAsia"/>
        </w:rPr>
        <w:t>類型、</w:t>
      </w:r>
      <w:r w:rsidR="00C61C5A" w:rsidRPr="00115068">
        <w:rPr>
          <w:rFonts w:hAnsi="標楷體" w:hint="eastAsia"/>
        </w:rPr>
        <w:t>時效與程序應有絕對之認知與專業判斷力，</w:t>
      </w:r>
      <w:r w:rsidR="00087ACC" w:rsidRPr="00115068">
        <w:rPr>
          <w:rFonts w:hAnsi="標楷體" w:hint="eastAsia"/>
        </w:rPr>
        <w:t>卻</w:t>
      </w:r>
      <w:r w:rsidR="00C61C5A" w:rsidRPr="00115068">
        <w:rPr>
          <w:rFonts w:hAnsi="標楷體" w:hint="eastAsia"/>
        </w:rPr>
        <w:t>於</w:t>
      </w:r>
      <w:r w:rsidR="0042295A" w:rsidRPr="00115068">
        <w:rPr>
          <w:rFonts w:hAnsi="標楷體" w:hint="eastAsia"/>
        </w:rPr>
        <w:t>112年7月間</w:t>
      </w:r>
      <w:r w:rsidR="00C61C5A" w:rsidRPr="00115068">
        <w:rPr>
          <w:rFonts w:hAnsi="標楷體" w:hint="eastAsia"/>
        </w:rPr>
        <w:t>知悉乙師對甲生涉及違反教師專業倫理案件時，未依規定</w:t>
      </w:r>
      <w:r w:rsidR="00EA503C" w:rsidRPr="00115068">
        <w:rPr>
          <w:rFonts w:hAnsi="標楷體" w:hint="eastAsia"/>
        </w:rPr>
        <w:t>監督所屬</w:t>
      </w:r>
      <w:r w:rsidR="00C61C5A" w:rsidRPr="00115068">
        <w:rPr>
          <w:rFonts w:hAnsi="標楷體" w:hint="eastAsia"/>
        </w:rPr>
        <w:t>於法定時限內進行正確通報，更涉及隱匿證據、串證及滅證，</w:t>
      </w:r>
      <w:r w:rsidR="00E17298" w:rsidRPr="00115068">
        <w:rPr>
          <w:rFonts w:hAnsi="標楷體" w:hint="eastAsia"/>
        </w:rPr>
        <w:t>事後</w:t>
      </w:r>
      <w:r w:rsidR="0091623F" w:rsidRPr="00115068">
        <w:rPr>
          <w:rFonts w:hAnsi="標楷體" w:hint="eastAsia"/>
        </w:rPr>
        <w:t>未提供</w:t>
      </w:r>
      <w:r w:rsidR="00905A1B" w:rsidRPr="00115068">
        <w:rPr>
          <w:rFonts w:hAnsi="標楷體" w:hint="eastAsia"/>
        </w:rPr>
        <w:t>甲生</w:t>
      </w:r>
      <w:r w:rsidR="0091623F" w:rsidRPr="00115068">
        <w:rPr>
          <w:rFonts w:hAnsi="標楷體" w:hint="eastAsia"/>
        </w:rPr>
        <w:t>任何保護措施，</w:t>
      </w:r>
      <w:r w:rsidR="00A71F7B" w:rsidRPr="00115068">
        <w:rPr>
          <w:rFonts w:hAnsi="標楷體" w:hint="eastAsia"/>
        </w:rPr>
        <w:t>甚至</w:t>
      </w:r>
      <w:r w:rsidR="0091623F" w:rsidRPr="00115068">
        <w:rPr>
          <w:rFonts w:hAnsi="標楷體" w:hint="eastAsia"/>
        </w:rPr>
        <w:t>將事件歸咎於</w:t>
      </w:r>
      <w:r w:rsidR="00A71F7B" w:rsidRPr="00115068">
        <w:rPr>
          <w:rFonts w:hAnsi="標楷體" w:hint="eastAsia"/>
        </w:rPr>
        <w:t>甲</w:t>
      </w:r>
      <w:r w:rsidR="0091623F" w:rsidRPr="00115068">
        <w:rPr>
          <w:rFonts w:hAnsi="標楷體" w:hint="eastAsia"/>
        </w:rPr>
        <w:t>生</w:t>
      </w:r>
      <w:r w:rsidR="0042295A" w:rsidRPr="00115068">
        <w:rPr>
          <w:rFonts w:hAnsi="標楷體" w:hint="eastAsia"/>
        </w:rPr>
        <w:t>，</w:t>
      </w:r>
      <w:r w:rsidR="00C92803" w:rsidRPr="00115068">
        <w:rPr>
          <w:rFonts w:hAnsi="標楷體" w:hint="eastAsia"/>
        </w:rPr>
        <w:t>並</w:t>
      </w:r>
      <w:r w:rsidR="0042295A" w:rsidRPr="00115068">
        <w:rPr>
          <w:rFonts w:hAnsi="標楷體" w:hint="eastAsia"/>
        </w:rPr>
        <w:t>辯稱對乙師和甲生互動涉及違反教師專業倫理情事毫無所悉，</w:t>
      </w:r>
      <w:r w:rsidR="0091623F" w:rsidRPr="00115068">
        <w:rPr>
          <w:rFonts w:hAnsi="標楷體" w:hint="eastAsia"/>
        </w:rPr>
        <w:t>造成學生持續且加劇之傷害，嚴重違反教育人員保護學生及依法行政之職責</w:t>
      </w:r>
      <w:r w:rsidR="00A71F7B" w:rsidRPr="00115068">
        <w:rPr>
          <w:rFonts w:hAnsi="標楷體" w:hint="eastAsia"/>
        </w:rPr>
        <w:t>。</w:t>
      </w:r>
    </w:p>
    <w:p w14:paraId="5733711D" w14:textId="32CF182E" w:rsidR="00C72220" w:rsidRPr="00115068" w:rsidRDefault="00087ACC" w:rsidP="00967CE1">
      <w:pPr>
        <w:pStyle w:val="2"/>
        <w:rPr>
          <w:rFonts w:hAnsi="標楷體"/>
        </w:rPr>
      </w:pPr>
      <w:r w:rsidRPr="00115068">
        <w:rPr>
          <w:rFonts w:hAnsi="標楷體" w:hint="eastAsia"/>
        </w:rPr>
        <w:t>由上可知，</w:t>
      </w:r>
      <w:r w:rsidR="007214FC" w:rsidRPr="00115068">
        <w:rPr>
          <w:rFonts w:hAnsi="標楷體" w:hint="eastAsia"/>
        </w:rPr>
        <w:t>被彈劾人</w:t>
      </w:r>
      <w:r w:rsidR="00EA503C" w:rsidRPr="00115068">
        <w:rPr>
          <w:rFonts w:hAnsi="標楷體" w:hint="eastAsia"/>
        </w:rPr>
        <w:t>陳秀雅及陳杉吉</w:t>
      </w:r>
      <w:r w:rsidRPr="00115068">
        <w:rPr>
          <w:rFonts w:hAnsi="標楷體" w:hint="eastAsia"/>
        </w:rPr>
        <w:t>對校園性別事件未</w:t>
      </w:r>
      <w:r w:rsidR="00C92803" w:rsidRPr="00115068">
        <w:rPr>
          <w:rFonts w:hAnsi="標楷體" w:hint="eastAsia"/>
        </w:rPr>
        <w:t>切實</w:t>
      </w:r>
      <w:r w:rsidRPr="00115068">
        <w:rPr>
          <w:rFonts w:hAnsi="標楷體" w:hint="eastAsia"/>
        </w:rPr>
        <w:t>改善，</w:t>
      </w:r>
      <w:r w:rsidR="00394AC7" w:rsidRPr="00115068">
        <w:rPr>
          <w:rFonts w:hAnsi="標楷體" w:hint="eastAsia"/>
        </w:rPr>
        <w:t>基於違失行為一體性原則，</w:t>
      </w:r>
      <w:r w:rsidR="00C84C69" w:rsidRPr="00115068">
        <w:rPr>
          <w:rFonts w:hAnsi="標楷體" w:hint="eastAsia"/>
        </w:rPr>
        <w:t>其等長期</w:t>
      </w:r>
      <w:r w:rsidR="008A39E9" w:rsidRPr="00115068">
        <w:rPr>
          <w:rFonts w:hAnsi="標楷體" w:hint="eastAsia"/>
        </w:rPr>
        <w:t>怠</w:t>
      </w:r>
      <w:r w:rsidR="00C84C69" w:rsidRPr="00115068">
        <w:rPr>
          <w:rFonts w:hAnsi="標楷體" w:hint="eastAsia"/>
        </w:rPr>
        <w:t>忽職責之行為，</w:t>
      </w:r>
      <w:r w:rsidR="00394AC7" w:rsidRPr="00115068">
        <w:rPr>
          <w:rFonts w:hAnsi="標楷體" w:hint="eastAsia"/>
        </w:rPr>
        <w:t>應予合併觀察及綜合評價</w:t>
      </w:r>
      <w:r w:rsidR="00C84C69" w:rsidRPr="00115068">
        <w:rPr>
          <w:rFonts w:hAnsi="標楷體" w:hint="eastAsia"/>
        </w:rPr>
        <w:t>。</w:t>
      </w:r>
      <w:r w:rsidR="00455162" w:rsidRPr="00115068">
        <w:rPr>
          <w:rFonts w:hAnsi="標楷體" w:hint="eastAsia"/>
        </w:rPr>
        <w:t>其等行為已違反相關法令規定，嚴重侵害學生權益，有損機關聲譽，違失情節嚴重，且該行為已影響人民對行政機關及公務員之尊重，實有違公務員服務法第1條、第6條及第7條所定公務員應依法律命令執行職務，並應謹慎勤勉，不得有損害公務員名譽及政府信譽行為，以及不得假借權力、利用職務上之機會加損害於人之規定。為維護公務紀律，自有予以懲戒之必要</w:t>
      </w:r>
      <w:r w:rsidR="00C72220" w:rsidRPr="00115068">
        <w:rPr>
          <w:rFonts w:hAnsi="標楷體" w:hint="eastAsia"/>
        </w:rPr>
        <w:t>。</w:t>
      </w:r>
    </w:p>
    <w:bookmarkEnd w:id="78"/>
    <w:bookmarkEnd w:id="79"/>
    <w:bookmarkEnd w:id="80"/>
    <w:p w14:paraId="06F122C6" w14:textId="1CDFAA47" w:rsidR="00BA7E4C" w:rsidRPr="00115068" w:rsidRDefault="00195B22" w:rsidP="00BA7E4C">
      <w:pPr>
        <w:pStyle w:val="10"/>
        <w:ind w:left="680" w:firstLine="680"/>
        <w:rPr>
          <w:rFonts w:hAnsi="標楷體"/>
          <w:bCs/>
        </w:rPr>
      </w:pPr>
      <w:r w:rsidRPr="00115068">
        <w:rPr>
          <w:rFonts w:hAnsi="標楷體" w:hint="eastAsia"/>
          <w:bCs/>
        </w:rPr>
        <w:t>綜上，</w:t>
      </w:r>
      <w:r w:rsidR="007214FC" w:rsidRPr="00115068">
        <w:rPr>
          <w:rFonts w:hAnsi="標楷體" w:hint="eastAsia"/>
        </w:rPr>
        <w:t>被彈劾人</w:t>
      </w:r>
      <w:r w:rsidR="00E46ABC" w:rsidRPr="00115068">
        <w:rPr>
          <w:rFonts w:hAnsi="標楷體" w:hint="eastAsia"/>
        </w:rPr>
        <w:t>陳秀雅、</w:t>
      </w:r>
      <w:r w:rsidR="00020AC0" w:rsidRPr="00115068">
        <w:rPr>
          <w:rFonts w:hAnsi="標楷體" w:hint="eastAsia"/>
        </w:rPr>
        <w:t>陳杉吉</w:t>
      </w:r>
      <w:r w:rsidR="006C0898" w:rsidRPr="00115068">
        <w:rPr>
          <w:rFonts w:hAnsi="標楷體" w:hint="eastAsia"/>
        </w:rPr>
        <w:t>之</w:t>
      </w:r>
      <w:r w:rsidR="00853D5B" w:rsidRPr="00115068">
        <w:rPr>
          <w:rFonts w:hAnsi="標楷體" w:hint="eastAsia"/>
        </w:rPr>
        <w:t>行為已違反相關法令規定，嚴重侵害學生權益，有損機關聲譽，實有違公務員服務法第1條、第6條及第7條之</w:t>
      </w:r>
      <w:r w:rsidR="006628F5" w:rsidRPr="00115068">
        <w:rPr>
          <w:rFonts w:hAnsi="標楷體" w:hint="eastAsia"/>
        </w:rPr>
        <w:t>規定，違失情節</w:t>
      </w:r>
      <w:r w:rsidR="00853D5B" w:rsidRPr="00115068">
        <w:rPr>
          <w:rFonts w:hAnsi="標楷體" w:hint="eastAsia"/>
        </w:rPr>
        <w:t>嚴</w:t>
      </w:r>
      <w:r w:rsidR="006628F5" w:rsidRPr="00115068">
        <w:rPr>
          <w:rFonts w:hAnsi="標楷體" w:hint="eastAsia"/>
        </w:rPr>
        <w:t>重，核有公務員懲戒法第2條第1款應受懲戒之事由，</w:t>
      </w:r>
      <w:r w:rsidRPr="00115068">
        <w:rPr>
          <w:rFonts w:hAnsi="標楷體" w:hint="eastAsia"/>
          <w:bCs/>
        </w:rPr>
        <w:t>爰依憲法第97條第2項及監察法第6條之規定提案彈劾，並移</w:t>
      </w:r>
      <w:r w:rsidR="00A730E9" w:rsidRPr="00115068">
        <w:rPr>
          <w:rFonts w:hAnsi="標楷體" w:hint="eastAsia"/>
          <w:bCs/>
        </w:rPr>
        <w:t>送</w:t>
      </w:r>
      <w:r w:rsidRPr="00115068">
        <w:rPr>
          <w:rFonts w:hAnsi="標楷體" w:hint="eastAsia"/>
          <w:bCs/>
        </w:rPr>
        <w:t>懲戒</w:t>
      </w:r>
      <w:r w:rsidR="009C1EA1" w:rsidRPr="00115068">
        <w:rPr>
          <w:rFonts w:hAnsi="標楷體" w:hint="eastAsia"/>
          <w:bCs/>
        </w:rPr>
        <w:t>法院</w:t>
      </w:r>
      <w:r w:rsidRPr="00115068">
        <w:rPr>
          <w:rFonts w:hAnsi="標楷體" w:hint="eastAsia"/>
          <w:bCs/>
        </w:rPr>
        <w:t>審理，</w:t>
      </w:r>
      <w:r w:rsidRPr="00115068">
        <w:rPr>
          <w:rFonts w:hAnsi="標楷體" w:hint="eastAsia"/>
        </w:rPr>
        <w:t>依法懲戒</w:t>
      </w:r>
      <w:r w:rsidRPr="00115068">
        <w:rPr>
          <w:rFonts w:hAnsi="標楷體" w:hint="eastAsia"/>
          <w:bCs/>
        </w:rPr>
        <w:t>。</w:t>
      </w:r>
    </w:p>
    <w:sectPr w:rsidR="00BA7E4C" w:rsidRPr="0011506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425D7" w14:textId="77777777" w:rsidR="00A662EA" w:rsidRDefault="00A662EA">
      <w:r>
        <w:separator/>
      </w:r>
    </w:p>
  </w:endnote>
  <w:endnote w:type="continuationSeparator" w:id="0">
    <w:p w14:paraId="5773633E" w14:textId="77777777" w:rsidR="00A662EA" w:rsidRDefault="00A6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4709"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23C0D9B2"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9CA3A" w14:textId="77777777" w:rsidR="00A662EA" w:rsidRDefault="00A662EA">
      <w:r>
        <w:separator/>
      </w:r>
    </w:p>
  </w:footnote>
  <w:footnote w:type="continuationSeparator" w:id="0">
    <w:p w14:paraId="3D43A922" w14:textId="77777777" w:rsidR="00A662EA" w:rsidRDefault="00A662EA">
      <w:r>
        <w:continuationSeparator/>
      </w:r>
    </w:p>
  </w:footnote>
  <w:footnote w:id="1">
    <w:p w14:paraId="121A9DFF" w14:textId="0CD6E045" w:rsidR="00C81892" w:rsidRPr="00C81892" w:rsidRDefault="00C81892">
      <w:pPr>
        <w:pStyle w:val="afb"/>
      </w:pPr>
      <w:r>
        <w:rPr>
          <w:rStyle w:val="afd"/>
        </w:rPr>
        <w:footnoteRef/>
      </w:r>
      <w:r>
        <w:t xml:space="preserve"> </w:t>
      </w:r>
      <w:r w:rsidRPr="00C81892">
        <w:rPr>
          <w:rFonts w:hint="eastAsia"/>
        </w:rPr>
        <w:t>按監察法第6條規定：「監察委員對於公務人員認為有違法或失職之行為者，應經2人以上之提議向監察院提彈劾案。」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724B"/>
    <w:multiLevelType w:val="hybridMultilevel"/>
    <w:tmpl w:val="71C4EE6E"/>
    <w:lvl w:ilvl="0" w:tplc="E2325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82CEAD0"/>
    <w:lvl w:ilvl="0">
      <w:start w:val="1"/>
      <w:numFmt w:val="ideographLegalTraditional"/>
      <w:pStyle w:val="1"/>
      <w:suff w:val="nothing"/>
      <w:lvlText w:val="%1、"/>
      <w:lvlJc w:val="left"/>
      <w:pPr>
        <w:ind w:left="1701" w:hanging="1701"/>
      </w:pPr>
      <w:rPr>
        <w:rFonts w:ascii="標楷體" w:eastAsia="標楷體" w:hint="eastAsia"/>
        <w:b/>
        <w:bCs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E0610E"/>
    <w:multiLevelType w:val="hybridMultilevel"/>
    <w:tmpl w:val="79CACA26"/>
    <w:lvl w:ilvl="0" w:tplc="E2325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8329B9"/>
    <w:multiLevelType w:val="hybridMultilevel"/>
    <w:tmpl w:val="BB8ECBC6"/>
    <w:lvl w:ilvl="0" w:tplc="30AEED5E">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2B45E3D"/>
    <w:multiLevelType w:val="hybridMultilevel"/>
    <w:tmpl w:val="79CACA2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8B47FC9"/>
    <w:multiLevelType w:val="hybridMultilevel"/>
    <w:tmpl w:val="948AF8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9D5EE0"/>
    <w:multiLevelType w:val="hybridMultilevel"/>
    <w:tmpl w:val="420C1098"/>
    <w:lvl w:ilvl="0" w:tplc="E2325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E70622F"/>
    <w:multiLevelType w:val="hybridMultilevel"/>
    <w:tmpl w:val="5FEEBD4C"/>
    <w:lvl w:ilvl="0" w:tplc="5DBC8972">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A024E8"/>
    <w:multiLevelType w:val="hybridMultilevel"/>
    <w:tmpl w:val="4D08B3A6"/>
    <w:lvl w:ilvl="0" w:tplc="9162ED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DD464D"/>
    <w:multiLevelType w:val="hybridMultilevel"/>
    <w:tmpl w:val="71C4EE6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2121795349">
    <w:abstractNumId w:val="2"/>
  </w:num>
  <w:num w:numId="2" w16cid:durableId="720906938">
    <w:abstractNumId w:val="3"/>
  </w:num>
  <w:num w:numId="3" w16cid:durableId="1559129936">
    <w:abstractNumId w:val="1"/>
  </w:num>
  <w:num w:numId="4" w16cid:durableId="336461908">
    <w:abstractNumId w:val="2"/>
  </w:num>
  <w:num w:numId="5" w16cid:durableId="355228639">
    <w:abstractNumId w:val="2"/>
  </w:num>
  <w:num w:numId="6" w16cid:durableId="765346489">
    <w:abstractNumId w:val="2"/>
  </w:num>
  <w:num w:numId="7" w16cid:durableId="1195582960">
    <w:abstractNumId w:val="2"/>
  </w:num>
  <w:num w:numId="8" w16cid:durableId="928193273">
    <w:abstractNumId w:val="2"/>
  </w:num>
  <w:num w:numId="9" w16cid:durableId="1958875510">
    <w:abstractNumId w:val="2"/>
  </w:num>
  <w:num w:numId="10" w16cid:durableId="1174800537">
    <w:abstractNumId w:val="2"/>
  </w:num>
  <w:num w:numId="11" w16cid:durableId="525677662">
    <w:abstractNumId w:val="2"/>
  </w:num>
  <w:num w:numId="12" w16cid:durableId="987783064">
    <w:abstractNumId w:val="2"/>
  </w:num>
  <w:num w:numId="13" w16cid:durableId="1887331631">
    <w:abstractNumId w:val="2"/>
  </w:num>
  <w:num w:numId="14" w16cid:durableId="335884939">
    <w:abstractNumId w:val="2"/>
  </w:num>
  <w:num w:numId="15" w16cid:durableId="2091657645">
    <w:abstractNumId w:val="2"/>
  </w:num>
  <w:num w:numId="16" w16cid:durableId="1497306352">
    <w:abstractNumId w:val="2"/>
  </w:num>
  <w:num w:numId="17" w16cid:durableId="1683163106">
    <w:abstractNumId w:val="2"/>
  </w:num>
  <w:num w:numId="18" w16cid:durableId="233900879">
    <w:abstractNumId w:val="3"/>
  </w:num>
  <w:num w:numId="19" w16cid:durableId="1115908286">
    <w:abstractNumId w:val="3"/>
    <w:lvlOverride w:ilvl="0">
      <w:startOverride w:val="1"/>
    </w:lvlOverride>
  </w:num>
  <w:num w:numId="20" w16cid:durableId="313611042">
    <w:abstractNumId w:val="2"/>
  </w:num>
  <w:num w:numId="21" w16cid:durableId="2083600718">
    <w:abstractNumId w:val="3"/>
  </w:num>
  <w:num w:numId="22" w16cid:durableId="979576067">
    <w:abstractNumId w:val="11"/>
  </w:num>
  <w:num w:numId="23" w16cid:durableId="952437943">
    <w:abstractNumId w:val="8"/>
  </w:num>
  <w:num w:numId="24" w16cid:durableId="978807028">
    <w:abstractNumId w:val="13"/>
  </w:num>
  <w:num w:numId="25" w16cid:durableId="1321618002">
    <w:abstractNumId w:val="2"/>
  </w:num>
  <w:num w:numId="26" w16cid:durableId="17291897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193258">
    <w:abstractNumId w:val="2"/>
  </w:num>
  <w:num w:numId="28" w16cid:durableId="297534614">
    <w:abstractNumId w:val="15"/>
  </w:num>
  <w:num w:numId="29" w16cid:durableId="613168614">
    <w:abstractNumId w:val="15"/>
  </w:num>
  <w:num w:numId="30" w16cid:durableId="1519083315">
    <w:abstractNumId w:val="9"/>
  </w:num>
  <w:num w:numId="31" w16cid:durableId="651713876">
    <w:abstractNumId w:val="9"/>
  </w:num>
  <w:num w:numId="32" w16cid:durableId="1031959923">
    <w:abstractNumId w:val="2"/>
  </w:num>
  <w:num w:numId="33" w16cid:durableId="1950428170">
    <w:abstractNumId w:val="2"/>
  </w:num>
  <w:num w:numId="34" w16cid:durableId="1511598538">
    <w:abstractNumId w:val="2"/>
  </w:num>
  <w:num w:numId="35" w16cid:durableId="1420060713">
    <w:abstractNumId w:val="7"/>
  </w:num>
  <w:num w:numId="36" w16cid:durableId="1415204953">
    <w:abstractNumId w:val="14"/>
  </w:num>
  <w:num w:numId="37" w16cid:durableId="1959483431">
    <w:abstractNumId w:val="2"/>
  </w:num>
  <w:num w:numId="38" w16cid:durableId="1728917376">
    <w:abstractNumId w:val="2"/>
  </w:num>
  <w:num w:numId="39" w16cid:durableId="2132048201">
    <w:abstractNumId w:val="2"/>
  </w:num>
  <w:num w:numId="40" w16cid:durableId="123274455">
    <w:abstractNumId w:val="2"/>
  </w:num>
  <w:num w:numId="41" w16cid:durableId="1761023850">
    <w:abstractNumId w:val="2"/>
  </w:num>
  <w:num w:numId="42" w16cid:durableId="1903564801">
    <w:abstractNumId w:val="2"/>
  </w:num>
  <w:num w:numId="43" w16cid:durableId="12091477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2014942">
    <w:abstractNumId w:val="2"/>
  </w:num>
  <w:num w:numId="45" w16cid:durableId="1672488411">
    <w:abstractNumId w:val="2"/>
  </w:num>
  <w:num w:numId="46" w16cid:durableId="1759252154">
    <w:abstractNumId w:val="5"/>
  </w:num>
  <w:num w:numId="47" w16cid:durableId="456022895">
    <w:abstractNumId w:val="4"/>
  </w:num>
  <w:num w:numId="48" w16cid:durableId="263728707">
    <w:abstractNumId w:val="6"/>
  </w:num>
  <w:num w:numId="49" w16cid:durableId="1108163008">
    <w:abstractNumId w:val="12"/>
  </w:num>
  <w:num w:numId="50" w16cid:durableId="1962295745">
    <w:abstractNumId w:val="0"/>
  </w:num>
  <w:num w:numId="51" w16cid:durableId="1290429649">
    <w:abstractNumId w:val="16"/>
  </w:num>
  <w:num w:numId="52" w16cid:durableId="253828288">
    <w:abstractNumId w:val="10"/>
  </w:num>
  <w:num w:numId="53" w16cid:durableId="671107657">
    <w:abstractNumId w:val="2"/>
  </w:num>
  <w:num w:numId="54" w16cid:durableId="82528494">
    <w:abstractNumId w:val="2"/>
  </w:num>
  <w:num w:numId="55" w16cid:durableId="380516650">
    <w:abstractNumId w:val="2"/>
  </w:num>
  <w:num w:numId="56" w16cid:durableId="1618176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7946053">
    <w:abstractNumId w:val="2"/>
  </w:num>
  <w:num w:numId="58" w16cid:durableId="1911764535">
    <w:abstractNumId w:val="2"/>
  </w:num>
  <w:num w:numId="59" w16cid:durableId="515575911">
    <w:abstractNumId w:val="2"/>
  </w:num>
  <w:num w:numId="60" w16cid:durableId="965550953">
    <w:abstractNumId w:val="2"/>
  </w:num>
  <w:num w:numId="61" w16cid:durableId="144514968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6DC"/>
    <w:rsid w:val="00004B0A"/>
    <w:rsid w:val="00005397"/>
    <w:rsid w:val="000053D5"/>
    <w:rsid w:val="000062BC"/>
    <w:rsid w:val="00006961"/>
    <w:rsid w:val="00006D93"/>
    <w:rsid w:val="000112BF"/>
    <w:rsid w:val="0001187A"/>
    <w:rsid w:val="00011ADD"/>
    <w:rsid w:val="00012233"/>
    <w:rsid w:val="000132DD"/>
    <w:rsid w:val="00013744"/>
    <w:rsid w:val="00013B59"/>
    <w:rsid w:val="00015A99"/>
    <w:rsid w:val="00015D8F"/>
    <w:rsid w:val="0001600B"/>
    <w:rsid w:val="00017318"/>
    <w:rsid w:val="00020AC0"/>
    <w:rsid w:val="00022A2E"/>
    <w:rsid w:val="000246F7"/>
    <w:rsid w:val="00025116"/>
    <w:rsid w:val="0002613E"/>
    <w:rsid w:val="0003114D"/>
    <w:rsid w:val="000315F1"/>
    <w:rsid w:val="000345EF"/>
    <w:rsid w:val="00034A5E"/>
    <w:rsid w:val="0003643B"/>
    <w:rsid w:val="00036D76"/>
    <w:rsid w:val="000374D4"/>
    <w:rsid w:val="0003798B"/>
    <w:rsid w:val="00037E7D"/>
    <w:rsid w:val="00040792"/>
    <w:rsid w:val="00040B14"/>
    <w:rsid w:val="00041E57"/>
    <w:rsid w:val="00041FDA"/>
    <w:rsid w:val="000435A2"/>
    <w:rsid w:val="00044493"/>
    <w:rsid w:val="00044504"/>
    <w:rsid w:val="000478D2"/>
    <w:rsid w:val="00047C10"/>
    <w:rsid w:val="000504FE"/>
    <w:rsid w:val="00050E81"/>
    <w:rsid w:val="000523A4"/>
    <w:rsid w:val="00053D48"/>
    <w:rsid w:val="00055A09"/>
    <w:rsid w:val="00056308"/>
    <w:rsid w:val="000564AF"/>
    <w:rsid w:val="00056A7D"/>
    <w:rsid w:val="0005755D"/>
    <w:rsid w:val="00057F32"/>
    <w:rsid w:val="00060389"/>
    <w:rsid w:val="000627E2"/>
    <w:rsid w:val="00062A25"/>
    <w:rsid w:val="00062C20"/>
    <w:rsid w:val="00063265"/>
    <w:rsid w:val="000632F8"/>
    <w:rsid w:val="00063D53"/>
    <w:rsid w:val="000645B4"/>
    <w:rsid w:val="000647C0"/>
    <w:rsid w:val="00064804"/>
    <w:rsid w:val="0007029D"/>
    <w:rsid w:val="000708A1"/>
    <w:rsid w:val="00073CB5"/>
    <w:rsid w:val="0007425C"/>
    <w:rsid w:val="000747CF"/>
    <w:rsid w:val="00075468"/>
    <w:rsid w:val="0007658D"/>
    <w:rsid w:val="00077553"/>
    <w:rsid w:val="00080A48"/>
    <w:rsid w:val="0008171B"/>
    <w:rsid w:val="000817C3"/>
    <w:rsid w:val="00082CF4"/>
    <w:rsid w:val="000839B8"/>
    <w:rsid w:val="000851A2"/>
    <w:rsid w:val="00086D7F"/>
    <w:rsid w:val="0008727C"/>
    <w:rsid w:val="00087ACC"/>
    <w:rsid w:val="000911E6"/>
    <w:rsid w:val="0009344D"/>
    <w:rsid w:val="0009352E"/>
    <w:rsid w:val="00093CF0"/>
    <w:rsid w:val="000944A5"/>
    <w:rsid w:val="00094585"/>
    <w:rsid w:val="000949EB"/>
    <w:rsid w:val="000959C0"/>
    <w:rsid w:val="00096B96"/>
    <w:rsid w:val="000A003A"/>
    <w:rsid w:val="000A22B7"/>
    <w:rsid w:val="000A2F3F"/>
    <w:rsid w:val="000A33C2"/>
    <w:rsid w:val="000A5E01"/>
    <w:rsid w:val="000A6CE8"/>
    <w:rsid w:val="000A6E3C"/>
    <w:rsid w:val="000B0B4A"/>
    <w:rsid w:val="000B1065"/>
    <w:rsid w:val="000B277D"/>
    <w:rsid w:val="000B279A"/>
    <w:rsid w:val="000B565F"/>
    <w:rsid w:val="000B6140"/>
    <w:rsid w:val="000B61D2"/>
    <w:rsid w:val="000B6E12"/>
    <w:rsid w:val="000B70A7"/>
    <w:rsid w:val="000B74BD"/>
    <w:rsid w:val="000B78DD"/>
    <w:rsid w:val="000C273B"/>
    <w:rsid w:val="000C31E6"/>
    <w:rsid w:val="000C433D"/>
    <w:rsid w:val="000C495F"/>
    <w:rsid w:val="000C57BC"/>
    <w:rsid w:val="000C5D7B"/>
    <w:rsid w:val="000C7AB6"/>
    <w:rsid w:val="000C7B67"/>
    <w:rsid w:val="000D1379"/>
    <w:rsid w:val="000D2B2F"/>
    <w:rsid w:val="000D40C4"/>
    <w:rsid w:val="000D4884"/>
    <w:rsid w:val="000D5FBA"/>
    <w:rsid w:val="000D63C2"/>
    <w:rsid w:val="000E0108"/>
    <w:rsid w:val="000E1C36"/>
    <w:rsid w:val="000E2664"/>
    <w:rsid w:val="000E2964"/>
    <w:rsid w:val="000E3659"/>
    <w:rsid w:val="000E40F0"/>
    <w:rsid w:val="000E6431"/>
    <w:rsid w:val="000E7FB3"/>
    <w:rsid w:val="000F10F5"/>
    <w:rsid w:val="000F1A91"/>
    <w:rsid w:val="000F21A5"/>
    <w:rsid w:val="000F21DE"/>
    <w:rsid w:val="000F24B2"/>
    <w:rsid w:val="000F3939"/>
    <w:rsid w:val="000F57C9"/>
    <w:rsid w:val="000F5885"/>
    <w:rsid w:val="000F596E"/>
    <w:rsid w:val="000F5BA8"/>
    <w:rsid w:val="000F6EF2"/>
    <w:rsid w:val="00101BC4"/>
    <w:rsid w:val="00102648"/>
    <w:rsid w:val="00102B9F"/>
    <w:rsid w:val="00103193"/>
    <w:rsid w:val="001037DC"/>
    <w:rsid w:val="001045C6"/>
    <w:rsid w:val="00104962"/>
    <w:rsid w:val="0011198B"/>
    <w:rsid w:val="00111FA1"/>
    <w:rsid w:val="00112637"/>
    <w:rsid w:val="00113558"/>
    <w:rsid w:val="00113880"/>
    <w:rsid w:val="001139FC"/>
    <w:rsid w:val="00115068"/>
    <w:rsid w:val="001167ED"/>
    <w:rsid w:val="00117349"/>
    <w:rsid w:val="0011747E"/>
    <w:rsid w:val="0011783F"/>
    <w:rsid w:val="00117D00"/>
    <w:rsid w:val="0012001E"/>
    <w:rsid w:val="00120275"/>
    <w:rsid w:val="00120545"/>
    <w:rsid w:val="0012236C"/>
    <w:rsid w:val="00123B36"/>
    <w:rsid w:val="00124044"/>
    <w:rsid w:val="0012512C"/>
    <w:rsid w:val="001253C0"/>
    <w:rsid w:val="001267E4"/>
    <w:rsid w:val="001268F6"/>
    <w:rsid w:val="00126A55"/>
    <w:rsid w:val="00126D23"/>
    <w:rsid w:val="00130E51"/>
    <w:rsid w:val="0013352A"/>
    <w:rsid w:val="00133F08"/>
    <w:rsid w:val="00133FCF"/>
    <w:rsid w:val="001345E6"/>
    <w:rsid w:val="0013636B"/>
    <w:rsid w:val="00137538"/>
    <w:rsid w:val="001378B0"/>
    <w:rsid w:val="001420D6"/>
    <w:rsid w:val="0014231A"/>
    <w:rsid w:val="00142E00"/>
    <w:rsid w:val="001430E9"/>
    <w:rsid w:val="00145B18"/>
    <w:rsid w:val="00146108"/>
    <w:rsid w:val="001479F6"/>
    <w:rsid w:val="00151A88"/>
    <w:rsid w:val="001524DF"/>
    <w:rsid w:val="00152751"/>
    <w:rsid w:val="00152793"/>
    <w:rsid w:val="001529E7"/>
    <w:rsid w:val="0015372B"/>
    <w:rsid w:val="001544A5"/>
    <w:rsid w:val="001545A9"/>
    <w:rsid w:val="001564E4"/>
    <w:rsid w:val="00157363"/>
    <w:rsid w:val="0015783B"/>
    <w:rsid w:val="00160F5B"/>
    <w:rsid w:val="0016164C"/>
    <w:rsid w:val="001618EE"/>
    <w:rsid w:val="00161AD6"/>
    <w:rsid w:val="00162267"/>
    <w:rsid w:val="00162C55"/>
    <w:rsid w:val="001637C7"/>
    <w:rsid w:val="00163C9C"/>
    <w:rsid w:val="0016469D"/>
    <w:rsid w:val="0016480E"/>
    <w:rsid w:val="00164D43"/>
    <w:rsid w:val="001655E0"/>
    <w:rsid w:val="00165952"/>
    <w:rsid w:val="00165D0C"/>
    <w:rsid w:val="00165EB3"/>
    <w:rsid w:val="0016685C"/>
    <w:rsid w:val="00166973"/>
    <w:rsid w:val="00167316"/>
    <w:rsid w:val="00167DF5"/>
    <w:rsid w:val="00167E62"/>
    <w:rsid w:val="0017019F"/>
    <w:rsid w:val="00173247"/>
    <w:rsid w:val="00174297"/>
    <w:rsid w:val="00175252"/>
    <w:rsid w:val="001771CB"/>
    <w:rsid w:val="001817B3"/>
    <w:rsid w:val="0018262A"/>
    <w:rsid w:val="00183014"/>
    <w:rsid w:val="0018326B"/>
    <w:rsid w:val="00183B0E"/>
    <w:rsid w:val="0018408B"/>
    <w:rsid w:val="00185750"/>
    <w:rsid w:val="00185926"/>
    <w:rsid w:val="00186F99"/>
    <w:rsid w:val="0018705A"/>
    <w:rsid w:val="00187076"/>
    <w:rsid w:val="001878EF"/>
    <w:rsid w:val="00187B68"/>
    <w:rsid w:val="00191A0B"/>
    <w:rsid w:val="00192425"/>
    <w:rsid w:val="00192CE4"/>
    <w:rsid w:val="001939A7"/>
    <w:rsid w:val="00193B89"/>
    <w:rsid w:val="00193DD9"/>
    <w:rsid w:val="001959C2"/>
    <w:rsid w:val="00195B22"/>
    <w:rsid w:val="00195E71"/>
    <w:rsid w:val="00196F7B"/>
    <w:rsid w:val="00197805"/>
    <w:rsid w:val="00197E28"/>
    <w:rsid w:val="001A03DD"/>
    <w:rsid w:val="001A2091"/>
    <w:rsid w:val="001A688A"/>
    <w:rsid w:val="001A7968"/>
    <w:rsid w:val="001A7EDF"/>
    <w:rsid w:val="001B1009"/>
    <w:rsid w:val="001B3483"/>
    <w:rsid w:val="001B3C1E"/>
    <w:rsid w:val="001B4494"/>
    <w:rsid w:val="001B468B"/>
    <w:rsid w:val="001B597B"/>
    <w:rsid w:val="001B5B14"/>
    <w:rsid w:val="001B62D0"/>
    <w:rsid w:val="001B70D7"/>
    <w:rsid w:val="001C0D8B"/>
    <w:rsid w:val="001C0DA8"/>
    <w:rsid w:val="001C3866"/>
    <w:rsid w:val="001D209A"/>
    <w:rsid w:val="001D243C"/>
    <w:rsid w:val="001D3927"/>
    <w:rsid w:val="001D460A"/>
    <w:rsid w:val="001D6232"/>
    <w:rsid w:val="001D75DF"/>
    <w:rsid w:val="001E0D8A"/>
    <w:rsid w:val="001E1235"/>
    <w:rsid w:val="001E2FFD"/>
    <w:rsid w:val="001E35D7"/>
    <w:rsid w:val="001E67BA"/>
    <w:rsid w:val="001E74C2"/>
    <w:rsid w:val="001E7519"/>
    <w:rsid w:val="001E7AE9"/>
    <w:rsid w:val="001F3432"/>
    <w:rsid w:val="001F3BB8"/>
    <w:rsid w:val="001F41BF"/>
    <w:rsid w:val="001F5A48"/>
    <w:rsid w:val="001F6260"/>
    <w:rsid w:val="001F6280"/>
    <w:rsid w:val="001F62D4"/>
    <w:rsid w:val="001F7FF8"/>
    <w:rsid w:val="00200007"/>
    <w:rsid w:val="00200429"/>
    <w:rsid w:val="00200F60"/>
    <w:rsid w:val="00200F97"/>
    <w:rsid w:val="00201E32"/>
    <w:rsid w:val="002022FF"/>
    <w:rsid w:val="002030A5"/>
    <w:rsid w:val="00203131"/>
    <w:rsid w:val="0020358A"/>
    <w:rsid w:val="0020622A"/>
    <w:rsid w:val="002067CE"/>
    <w:rsid w:val="00207A59"/>
    <w:rsid w:val="002103AB"/>
    <w:rsid w:val="002104B5"/>
    <w:rsid w:val="00210937"/>
    <w:rsid w:val="0021206A"/>
    <w:rsid w:val="00212637"/>
    <w:rsid w:val="002126D1"/>
    <w:rsid w:val="00212E88"/>
    <w:rsid w:val="00213238"/>
    <w:rsid w:val="00213993"/>
    <w:rsid w:val="00213C9C"/>
    <w:rsid w:val="00214CC4"/>
    <w:rsid w:val="002151CE"/>
    <w:rsid w:val="002157FF"/>
    <w:rsid w:val="00216039"/>
    <w:rsid w:val="00216131"/>
    <w:rsid w:val="002179CF"/>
    <w:rsid w:val="00217CF0"/>
    <w:rsid w:val="0022009E"/>
    <w:rsid w:val="002212E6"/>
    <w:rsid w:val="00221D62"/>
    <w:rsid w:val="00221E34"/>
    <w:rsid w:val="00223E18"/>
    <w:rsid w:val="0022425C"/>
    <w:rsid w:val="0022462F"/>
    <w:rsid w:val="002246DE"/>
    <w:rsid w:val="00225A0E"/>
    <w:rsid w:val="00225B8F"/>
    <w:rsid w:val="0022789D"/>
    <w:rsid w:val="00227D31"/>
    <w:rsid w:val="002304B3"/>
    <w:rsid w:val="00231C0C"/>
    <w:rsid w:val="002322FB"/>
    <w:rsid w:val="00232C46"/>
    <w:rsid w:val="00232FE9"/>
    <w:rsid w:val="00235633"/>
    <w:rsid w:val="002360B8"/>
    <w:rsid w:val="00236F37"/>
    <w:rsid w:val="002372E8"/>
    <w:rsid w:val="00237981"/>
    <w:rsid w:val="00241AA9"/>
    <w:rsid w:val="00241E7B"/>
    <w:rsid w:val="00242F89"/>
    <w:rsid w:val="00244E44"/>
    <w:rsid w:val="00244EAA"/>
    <w:rsid w:val="00245941"/>
    <w:rsid w:val="00245D0F"/>
    <w:rsid w:val="002473F1"/>
    <w:rsid w:val="002504B6"/>
    <w:rsid w:val="002504CB"/>
    <w:rsid w:val="002506A5"/>
    <w:rsid w:val="00250F04"/>
    <w:rsid w:val="00252BC4"/>
    <w:rsid w:val="00254014"/>
    <w:rsid w:val="00256960"/>
    <w:rsid w:val="002606D5"/>
    <w:rsid w:val="00261DC9"/>
    <w:rsid w:val="00262556"/>
    <w:rsid w:val="0026504D"/>
    <w:rsid w:val="00267CFF"/>
    <w:rsid w:val="00272FAB"/>
    <w:rsid w:val="00273A2F"/>
    <w:rsid w:val="00273EC0"/>
    <w:rsid w:val="00274D1A"/>
    <w:rsid w:val="002760EF"/>
    <w:rsid w:val="002760FC"/>
    <w:rsid w:val="00276DC5"/>
    <w:rsid w:val="002773A1"/>
    <w:rsid w:val="002778D2"/>
    <w:rsid w:val="00277E93"/>
    <w:rsid w:val="00280168"/>
    <w:rsid w:val="00280986"/>
    <w:rsid w:val="00281160"/>
    <w:rsid w:val="00281E3F"/>
    <w:rsid w:val="00281ECE"/>
    <w:rsid w:val="002831C7"/>
    <w:rsid w:val="002840C6"/>
    <w:rsid w:val="002845F0"/>
    <w:rsid w:val="0028472D"/>
    <w:rsid w:val="00285209"/>
    <w:rsid w:val="002862A0"/>
    <w:rsid w:val="00286ABD"/>
    <w:rsid w:val="0028729D"/>
    <w:rsid w:val="0028794F"/>
    <w:rsid w:val="002904E9"/>
    <w:rsid w:val="00290708"/>
    <w:rsid w:val="00292266"/>
    <w:rsid w:val="00293B19"/>
    <w:rsid w:val="002944C9"/>
    <w:rsid w:val="00295018"/>
    <w:rsid w:val="00295174"/>
    <w:rsid w:val="00295976"/>
    <w:rsid w:val="00296172"/>
    <w:rsid w:val="00296B92"/>
    <w:rsid w:val="00297B8A"/>
    <w:rsid w:val="00297C6A"/>
    <w:rsid w:val="00297DAB"/>
    <w:rsid w:val="002A2C22"/>
    <w:rsid w:val="002A363E"/>
    <w:rsid w:val="002A3E05"/>
    <w:rsid w:val="002A4DFB"/>
    <w:rsid w:val="002A70E5"/>
    <w:rsid w:val="002B02EB"/>
    <w:rsid w:val="002B09A5"/>
    <w:rsid w:val="002B0B75"/>
    <w:rsid w:val="002B32B0"/>
    <w:rsid w:val="002B4241"/>
    <w:rsid w:val="002B47D1"/>
    <w:rsid w:val="002B4F70"/>
    <w:rsid w:val="002B56D7"/>
    <w:rsid w:val="002B6E25"/>
    <w:rsid w:val="002B6F60"/>
    <w:rsid w:val="002B78BB"/>
    <w:rsid w:val="002C02E7"/>
    <w:rsid w:val="002C0602"/>
    <w:rsid w:val="002C3409"/>
    <w:rsid w:val="002C3BC2"/>
    <w:rsid w:val="002C4003"/>
    <w:rsid w:val="002C50EB"/>
    <w:rsid w:val="002C7FF0"/>
    <w:rsid w:val="002D00CF"/>
    <w:rsid w:val="002D03EC"/>
    <w:rsid w:val="002D0B6D"/>
    <w:rsid w:val="002D364D"/>
    <w:rsid w:val="002D41AE"/>
    <w:rsid w:val="002D41C0"/>
    <w:rsid w:val="002D5A1D"/>
    <w:rsid w:val="002D5C16"/>
    <w:rsid w:val="002D5FAC"/>
    <w:rsid w:val="002E0DA2"/>
    <w:rsid w:val="002E18F2"/>
    <w:rsid w:val="002E3069"/>
    <w:rsid w:val="002E4EFE"/>
    <w:rsid w:val="002E5A8E"/>
    <w:rsid w:val="002E5EDB"/>
    <w:rsid w:val="002E675F"/>
    <w:rsid w:val="002E70F7"/>
    <w:rsid w:val="002E7D72"/>
    <w:rsid w:val="002F1433"/>
    <w:rsid w:val="002F1C43"/>
    <w:rsid w:val="002F204A"/>
    <w:rsid w:val="002F3DFF"/>
    <w:rsid w:val="002F5E05"/>
    <w:rsid w:val="002F611D"/>
    <w:rsid w:val="002F6E12"/>
    <w:rsid w:val="002F75AB"/>
    <w:rsid w:val="003001C3"/>
    <w:rsid w:val="00300E3C"/>
    <w:rsid w:val="00301714"/>
    <w:rsid w:val="003027E8"/>
    <w:rsid w:val="003046FA"/>
    <w:rsid w:val="003061F4"/>
    <w:rsid w:val="00307FB5"/>
    <w:rsid w:val="00310EAB"/>
    <w:rsid w:val="003111E6"/>
    <w:rsid w:val="00311CA7"/>
    <w:rsid w:val="00312F20"/>
    <w:rsid w:val="00316AFD"/>
    <w:rsid w:val="00316DA1"/>
    <w:rsid w:val="00317053"/>
    <w:rsid w:val="00317E06"/>
    <w:rsid w:val="00320362"/>
    <w:rsid w:val="00320A8A"/>
    <w:rsid w:val="0032109C"/>
    <w:rsid w:val="003221DC"/>
    <w:rsid w:val="00322B45"/>
    <w:rsid w:val="0032348B"/>
    <w:rsid w:val="00323809"/>
    <w:rsid w:val="00323D41"/>
    <w:rsid w:val="00325414"/>
    <w:rsid w:val="00325811"/>
    <w:rsid w:val="00326B89"/>
    <w:rsid w:val="003274CA"/>
    <w:rsid w:val="003302F1"/>
    <w:rsid w:val="003307CE"/>
    <w:rsid w:val="00335586"/>
    <w:rsid w:val="00335F76"/>
    <w:rsid w:val="003405B6"/>
    <w:rsid w:val="00341F09"/>
    <w:rsid w:val="003426AC"/>
    <w:rsid w:val="00342A81"/>
    <w:rsid w:val="0034470E"/>
    <w:rsid w:val="00345ABF"/>
    <w:rsid w:val="00345C55"/>
    <w:rsid w:val="00345F45"/>
    <w:rsid w:val="0034609D"/>
    <w:rsid w:val="0034691B"/>
    <w:rsid w:val="00347B90"/>
    <w:rsid w:val="00350CED"/>
    <w:rsid w:val="00352DB0"/>
    <w:rsid w:val="00353BD1"/>
    <w:rsid w:val="00353C06"/>
    <w:rsid w:val="003544DE"/>
    <w:rsid w:val="0035592F"/>
    <w:rsid w:val="0035716D"/>
    <w:rsid w:val="003571F9"/>
    <w:rsid w:val="00360115"/>
    <w:rsid w:val="0036140E"/>
    <w:rsid w:val="003622B3"/>
    <w:rsid w:val="0036254B"/>
    <w:rsid w:val="003627EA"/>
    <w:rsid w:val="003639B8"/>
    <w:rsid w:val="003648D3"/>
    <w:rsid w:val="00365B7D"/>
    <w:rsid w:val="00365DD9"/>
    <w:rsid w:val="00365FB7"/>
    <w:rsid w:val="0036723E"/>
    <w:rsid w:val="0036743F"/>
    <w:rsid w:val="00367448"/>
    <w:rsid w:val="00370038"/>
    <w:rsid w:val="003703AB"/>
    <w:rsid w:val="0037132F"/>
    <w:rsid w:val="00371ED3"/>
    <w:rsid w:val="00371F41"/>
    <w:rsid w:val="0037225B"/>
    <w:rsid w:val="00372F0F"/>
    <w:rsid w:val="003751AF"/>
    <w:rsid w:val="0037728A"/>
    <w:rsid w:val="00377DE4"/>
    <w:rsid w:val="00380B21"/>
    <w:rsid w:val="00380B7D"/>
    <w:rsid w:val="00380DE2"/>
    <w:rsid w:val="00380EBD"/>
    <w:rsid w:val="00381A99"/>
    <w:rsid w:val="003823A9"/>
    <w:rsid w:val="003829C2"/>
    <w:rsid w:val="003831E2"/>
    <w:rsid w:val="00384724"/>
    <w:rsid w:val="00385318"/>
    <w:rsid w:val="00386931"/>
    <w:rsid w:val="0038782B"/>
    <w:rsid w:val="00390717"/>
    <w:rsid w:val="00390A90"/>
    <w:rsid w:val="003919B7"/>
    <w:rsid w:val="00391D57"/>
    <w:rsid w:val="00392243"/>
    <w:rsid w:val="00392292"/>
    <w:rsid w:val="00392C4D"/>
    <w:rsid w:val="003932E6"/>
    <w:rsid w:val="00393CA0"/>
    <w:rsid w:val="00394646"/>
    <w:rsid w:val="00394AC7"/>
    <w:rsid w:val="00395AAB"/>
    <w:rsid w:val="00396712"/>
    <w:rsid w:val="003A1A2B"/>
    <w:rsid w:val="003A363A"/>
    <w:rsid w:val="003A553D"/>
    <w:rsid w:val="003A631C"/>
    <w:rsid w:val="003A6A41"/>
    <w:rsid w:val="003A7CE2"/>
    <w:rsid w:val="003B01FE"/>
    <w:rsid w:val="003B063D"/>
    <w:rsid w:val="003B0986"/>
    <w:rsid w:val="003B1017"/>
    <w:rsid w:val="003B1BEA"/>
    <w:rsid w:val="003B3C07"/>
    <w:rsid w:val="003B3F6C"/>
    <w:rsid w:val="003B6775"/>
    <w:rsid w:val="003B7F1D"/>
    <w:rsid w:val="003C16C2"/>
    <w:rsid w:val="003C4298"/>
    <w:rsid w:val="003C4462"/>
    <w:rsid w:val="003C4D24"/>
    <w:rsid w:val="003C5260"/>
    <w:rsid w:val="003C5FE2"/>
    <w:rsid w:val="003D0448"/>
    <w:rsid w:val="003D05FB"/>
    <w:rsid w:val="003D0EA0"/>
    <w:rsid w:val="003D120F"/>
    <w:rsid w:val="003D1232"/>
    <w:rsid w:val="003D1548"/>
    <w:rsid w:val="003D1B16"/>
    <w:rsid w:val="003D1F5D"/>
    <w:rsid w:val="003D45BF"/>
    <w:rsid w:val="003D508A"/>
    <w:rsid w:val="003D537F"/>
    <w:rsid w:val="003D5826"/>
    <w:rsid w:val="003D689B"/>
    <w:rsid w:val="003D7A56"/>
    <w:rsid w:val="003D7B75"/>
    <w:rsid w:val="003E0208"/>
    <w:rsid w:val="003E0B02"/>
    <w:rsid w:val="003E20AC"/>
    <w:rsid w:val="003E483E"/>
    <w:rsid w:val="003E4B57"/>
    <w:rsid w:val="003E4DDF"/>
    <w:rsid w:val="003E7031"/>
    <w:rsid w:val="003E71B5"/>
    <w:rsid w:val="003E7C0F"/>
    <w:rsid w:val="003F01CB"/>
    <w:rsid w:val="003F0F4D"/>
    <w:rsid w:val="003F1628"/>
    <w:rsid w:val="003F27E1"/>
    <w:rsid w:val="003F437A"/>
    <w:rsid w:val="003F4D99"/>
    <w:rsid w:val="003F59A3"/>
    <w:rsid w:val="003F5C2B"/>
    <w:rsid w:val="003F7610"/>
    <w:rsid w:val="003F78AE"/>
    <w:rsid w:val="004018FE"/>
    <w:rsid w:val="004023E9"/>
    <w:rsid w:val="004025D3"/>
    <w:rsid w:val="004026B4"/>
    <w:rsid w:val="00403547"/>
    <w:rsid w:val="00404097"/>
    <w:rsid w:val="004054B5"/>
    <w:rsid w:val="00406746"/>
    <w:rsid w:val="00406C17"/>
    <w:rsid w:val="00406EB3"/>
    <w:rsid w:val="004074C1"/>
    <w:rsid w:val="00407840"/>
    <w:rsid w:val="00407FD9"/>
    <w:rsid w:val="00410219"/>
    <w:rsid w:val="004104C9"/>
    <w:rsid w:val="00411539"/>
    <w:rsid w:val="00411C04"/>
    <w:rsid w:val="004120E4"/>
    <w:rsid w:val="00412F84"/>
    <w:rsid w:val="00413F83"/>
    <w:rsid w:val="0041485F"/>
    <w:rsid w:val="0041490C"/>
    <w:rsid w:val="00416191"/>
    <w:rsid w:val="00416721"/>
    <w:rsid w:val="00421EF0"/>
    <w:rsid w:val="004224FA"/>
    <w:rsid w:val="0042295A"/>
    <w:rsid w:val="0042342C"/>
    <w:rsid w:val="00423AE2"/>
    <w:rsid w:val="00423D07"/>
    <w:rsid w:val="0042486A"/>
    <w:rsid w:val="004258B9"/>
    <w:rsid w:val="00430D3B"/>
    <w:rsid w:val="004311B1"/>
    <w:rsid w:val="00431242"/>
    <w:rsid w:val="00431E67"/>
    <w:rsid w:val="00433690"/>
    <w:rsid w:val="00433DB6"/>
    <w:rsid w:val="00437124"/>
    <w:rsid w:val="00440154"/>
    <w:rsid w:val="00441D8D"/>
    <w:rsid w:val="0044329F"/>
    <w:rsid w:val="0044346F"/>
    <w:rsid w:val="004437CC"/>
    <w:rsid w:val="00443F3A"/>
    <w:rsid w:val="00443FAE"/>
    <w:rsid w:val="0044401D"/>
    <w:rsid w:val="00444BD4"/>
    <w:rsid w:val="00444D5A"/>
    <w:rsid w:val="004467B0"/>
    <w:rsid w:val="004469A9"/>
    <w:rsid w:val="00447980"/>
    <w:rsid w:val="00447F22"/>
    <w:rsid w:val="004538A8"/>
    <w:rsid w:val="0045395A"/>
    <w:rsid w:val="00454FE3"/>
    <w:rsid w:val="00455162"/>
    <w:rsid w:val="004563A8"/>
    <w:rsid w:val="0045768B"/>
    <w:rsid w:val="004578EE"/>
    <w:rsid w:val="00462CC6"/>
    <w:rsid w:val="004640B1"/>
    <w:rsid w:val="00464B4D"/>
    <w:rsid w:val="0046520A"/>
    <w:rsid w:val="00465DA3"/>
    <w:rsid w:val="00465E81"/>
    <w:rsid w:val="004663D4"/>
    <w:rsid w:val="0046654E"/>
    <w:rsid w:val="00466F0C"/>
    <w:rsid w:val="004672AB"/>
    <w:rsid w:val="00467654"/>
    <w:rsid w:val="0046777B"/>
    <w:rsid w:val="00467AAD"/>
    <w:rsid w:val="00467CED"/>
    <w:rsid w:val="00470396"/>
    <w:rsid w:val="00470442"/>
    <w:rsid w:val="004714FE"/>
    <w:rsid w:val="004723C5"/>
    <w:rsid w:val="00472D2E"/>
    <w:rsid w:val="00473084"/>
    <w:rsid w:val="004738F7"/>
    <w:rsid w:val="00474029"/>
    <w:rsid w:val="004765E3"/>
    <w:rsid w:val="004769CD"/>
    <w:rsid w:val="00477E0E"/>
    <w:rsid w:val="00480ABA"/>
    <w:rsid w:val="00480B40"/>
    <w:rsid w:val="00481147"/>
    <w:rsid w:val="004812D8"/>
    <w:rsid w:val="00481CAB"/>
    <w:rsid w:val="004828F0"/>
    <w:rsid w:val="00483B7B"/>
    <w:rsid w:val="00487230"/>
    <w:rsid w:val="0048738A"/>
    <w:rsid w:val="00490059"/>
    <w:rsid w:val="0049097E"/>
    <w:rsid w:val="00491EFF"/>
    <w:rsid w:val="00492C77"/>
    <w:rsid w:val="004938E4"/>
    <w:rsid w:val="00494FA5"/>
    <w:rsid w:val="00495053"/>
    <w:rsid w:val="00496BCD"/>
    <w:rsid w:val="00496D50"/>
    <w:rsid w:val="004A0D79"/>
    <w:rsid w:val="004A104F"/>
    <w:rsid w:val="004A1F59"/>
    <w:rsid w:val="004A29BE"/>
    <w:rsid w:val="004A3225"/>
    <w:rsid w:val="004A3362"/>
    <w:rsid w:val="004A33EE"/>
    <w:rsid w:val="004A3AA8"/>
    <w:rsid w:val="004A54EE"/>
    <w:rsid w:val="004A67F6"/>
    <w:rsid w:val="004A7C37"/>
    <w:rsid w:val="004B002D"/>
    <w:rsid w:val="004B081E"/>
    <w:rsid w:val="004B13C7"/>
    <w:rsid w:val="004B2107"/>
    <w:rsid w:val="004B3A24"/>
    <w:rsid w:val="004B4044"/>
    <w:rsid w:val="004B468A"/>
    <w:rsid w:val="004B74E4"/>
    <w:rsid w:val="004B778F"/>
    <w:rsid w:val="004B7FD6"/>
    <w:rsid w:val="004C008D"/>
    <w:rsid w:val="004C04D6"/>
    <w:rsid w:val="004C0A1B"/>
    <w:rsid w:val="004C114B"/>
    <w:rsid w:val="004C1D78"/>
    <w:rsid w:val="004C3BBB"/>
    <w:rsid w:val="004C5DE2"/>
    <w:rsid w:val="004D05FE"/>
    <w:rsid w:val="004D1286"/>
    <w:rsid w:val="004D1338"/>
    <w:rsid w:val="004D141F"/>
    <w:rsid w:val="004D22F5"/>
    <w:rsid w:val="004D24FD"/>
    <w:rsid w:val="004D2A3E"/>
    <w:rsid w:val="004D3139"/>
    <w:rsid w:val="004D3D1C"/>
    <w:rsid w:val="004D51F5"/>
    <w:rsid w:val="004D6310"/>
    <w:rsid w:val="004D711E"/>
    <w:rsid w:val="004E0062"/>
    <w:rsid w:val="004E05A1"/>
    <w:rsid w:val="004E0B31"/>
    <w:rsid w:val="004E0F8C"/>
    <w:rsid w:val="004E131F"/>
    <w:rsid w:val="004E168D"/>
    <w:rsid w:val="004E21CE"/>
    <w:rsid w:val="004E2B92"/>
    <w:rsid w:val="004E2C33"/>
    <w:rsid w:val="004E32C1"/>
    <w:rsid w:val="004E332C"/>
    <w:rsid w:val="004E3725"/>
    <w:rsid w:val="004E3B4B"/>
    <w:rsid w:val="004E5369"/>
    <w:rsid w:val="004E63E7"/>
    <w:rsid w:val="004E6E91"/>
    <w:rsid w:val="004E6F7B"/>
    <w:rsid w:val="004F0291"/>
    <w:rsid w:val="004F31B3"/>
    <w:rsid w:val="004F43A8"/>
    <w:rsid w:val="004F580A"/>
    <w:rsid w:val="004F5E57"/>
    <w:rsid w:val="004F6710"/>
    <w:rsid w:val="004F69C5"/>
    <w:rsid w:val="004F6EB8"/>
    <w:rsid w:val="0050181A"/>
    <w:rsid w:val="00502849"/>
    <w:rsid w:val="005032B9"/>
    <w:rsid w:val="00504334"/>
    <w:rsid w:val="005050AB"/>
    <w:rsid w:val="005072A2"/>
    <w:rsid w:val="00507D71"/>
    <w:rsid w:val="005104D7"/>
    <w:rsid w:val="00510B9E"/>
    <w:rsid w:val="00510C69"/>
    <w:rsid w:val="00511D97"/>
    <w:rsid w:val="00511EF7"/>
    <w:rsid w:val="0051265A"/>
    <w:rsid w:val="005130E7"/>
    <w:rsid w:val="00514D71"/>
    <w:rsid w:val="005163E5"/>
    <w:rsid w:val="005172C7"/>
    <w:rsid w:val="005178A9"/>
    <w:rsid w:val="005204F8"/>
    <w:rsid w:val="00521E97"/>
    <w:rsid w:val="005224DB"/>
    <w:rsid w:val="0052435C"/>
    <w:rsid w:val="00524661"/>
    <w:rsid w:val="00526D10"/>
    <w:rsid w:val="00526DA6"/>
    <w:rsid w:val="00530DB8"/>
    <w:rsid w:val="00530E87"/>
    <w:rsid w:val="00531D47"/>
    <w:rsid w:val="00532EB4"/>
    <w:rsid w:val="00533E8F"/>
    <w:rsid w:val="005353C8"/>
    <w:rsid w:val="00536395"/>
    <w:rsid w:val="00536569"/>
    <w:rsid w:val="00536BC2"/>
    <w:rsid w:val="005409BE"/>
    <w:rsid w:val="00540A93"/>
    <w:rsid w:val="00540F8B"/>
    <w:rsid w:val="005423F1"/>
    <w:rsid w:val="005425E1"/>
    <w:rsid w:val="0054277C"/>
    <w:rsid w:val="005427C5"/>
    <w:rsid w:val="00542CC1"/>
    <w:rsid w:val="00542CF6"/>
    <w:rsid w:val="005450B6"/>
    <w:rsid w:val="00547405"/>
    <w:rsid w:val="005508B4"/>
    <w:rsid w:val="0055095D"/>
    <w:rsid w:val="00553763"/>
    <w:rsid w:val="00553C03"/>
    <w:rsid w:val="00554267"/>
    <w:rsid w:val="00554A72"/>
    <w:rsid w:val="00555237"/>
    <w:rsid w:val="00555753"/>
    <w:rsid w:val="00555F34"/>
    <w:rsid w:val="00557E80"/>
    <w:rsid w:val="00560C9D"/>
    <w:rsid w:val="0056106D"/>
    <w:rsid w:val="00561209"/>
    <w:rsid w:val="0056227B"/>
    <w:rsid w:val="00562B34"/>
    <w:rsid w:val="00563692"/>
    <w:rsid w:val="00563DA3"/>
    <w:rsid w:val="0056410E"/>
    <w:rsid w:val="005666C5"/>
    <w:rsid w:val="00566930"/>
    <w:rsid w:val="00567B02"/>
    <w:rsid w:val="0057152E"/>
    <w:rsid w:val="00571549"/>
    <w:rsid w:val="00571C22"/>
    <w:rsid w:val="00572D43"/>
    <w:rsid w:val="00573C15"/>
    <w:rsid w:val="00573ED8"/>
    <w:rsid w:val="0057486C"/>
    <w:rsid w:val="00574BF9"/>
    <w:rsid w:val="00576250"/>
    <w:rsid w:val="00576432"/>
    <w:rsid w:val="0057777F"/>
    <w:rsid w:val="0058024C"/>
    <w:rsid w:val="00583AC1"/>
    <w:rsid w:val="0058505C"/>
    <w:rsid w:val="0058765A"/>
    <w:rsid w:val="005907F7"/>
    <w:rsid w:val="005908B8"/>
    <w:rsid w:val="00590BEE"/>
    <w:rsid w:val="00591F17"/>
    <w:rsid w:val="00592243"/>
    <w:rsid w:val="00592635"/>
    <w:rsid w:val="0059299A"/>
    <w:rsid w:val="005931B2"/>
    <w:rsid w:val="005937A0"/>
    <w:rsid w:val="0059512E"/>
    <w:rsid w:val="00595F50"/>
    <w:rsid w:val="00597979"/>
    <w:rsid w:val="005A3A97"/>
    <w:rsid w:val="005A3B75"/>
    <w:rsid w:val="005A45E7"/>
    <w:rsid w:val="005A4EC8"/>
    <w:rsid w:val="005A5659"/>
    <w:rsid w:val="005A6DD2"/>
    <w:rsid w:val="005A70A1"/>
    <w:rsid w:val="005A7731"/>
    <w:rsid w:val="005B04A9"/>
    <w:rsid w:val="005B0B23"/>
    <w:rsid w:val="005B1279"/>
    <w:rsid w:val="005B237C"/>
    <w:rsid w:val="005B2959"/>
    <w:rsid w:val="005B755A"/>
    <w:rsid w:val="005C09C6"/>
    <w:rsid w:val="005C385D"/>
    <w:rsid w:val="005C393C"/>
    <w:rsid w:val="005C5994"/>
    <w:rsid w:val="005C605D"/>
    <w:rsid w:val="005C6158"/>
    <w:rsid w:val="005C62F2"/>
    <w:rsid w:val="005D1681"/>
    <w:rsid w:val="005D3803"/>
    <w:rsid w:val="005D3B20"/>
    <w:rsid w:val="005D4A07"/>
    <w:rsid w:val="005D4CF8"/>
    <w:rsid w:val="005D5C04"/>
    <w:rsid w:val="005D6017"/>
    <w:rsid w:val="005D6057"/>
    <w:rsid w:val="005D6657"/>
    <w:rsid w:val="005E0832"/>
    <w:rsid w:val="005E1757"/>
    <w:rsid w:val="005E227F"/>
    <w:rsid w:val="005E2A6F"/>
    <w:rsid w:val="005E3066"/>
    <w:rsid w:val="005E5099"/>
    <w:rsid w:val="005E5C68"/>
    <w:rsid w:val="005E65C0"/>
    <w:rsid w:val="005E65D7"/>
    <w:rsid w:val="005E72E1"/>
    <w:rsid w:val="005E790D"/>
    <w:rsid w:val="005E7B43"/>
    <w:rsid w:val="005F0390"/>
    <w:rsid w:val="005F0C34"/>
    <w:rsid w:val="005F1770"/>
    <w:rsid w:val="005F2245"/>
    <w:rsid w:val="005F2573"/>
    <w:rsid w:val="005F3125"/>
    <w:rsid w:val="005F417A"/>
    <w:rsid w:val="005F47E7"/>
    <w:rsid w:val="005F52FB"/>
    <w:rsid w:val="005F6600"/>
    <w:rsid w:val="005F716B"/>
    <w:rsid w:val="005F7EB8"/>
    <w:rsid w:val="006009CF"/>
    <w:rsid w:val="0060379C"/>
    <w:rsid w:val="00604080"/>
    <w:rsid w:val="00604095"/>
    <w:rsid w:val="00605493"/>
    <w:rsid w:val="006068B0"/>
    <w:rsid w:val="00612023"/>
    <w:rsid w:val="00612BC3"/>
    <w:rsid w:val="00613126"/>
    <w:rsid w:val="00614190"/>
    <w:rsid w:val="00614AC2"/>
    <w:rsid w:val="0061520F"/>
    <w:rsid w:val="0061592C"/>
    <w:rsid w:val="00615B46"/>
    <w:rsid w:val="006165B2"/>
    <w:rsid w:val="006171E3"/>
    <w:rsid w:val="006176CD"/>
    <w:rsid w:val="00620A7A"/>
    <w:rsid w:val="00620C28"/>
    <w:rsid w:val="00620CC7"/>
    <w:rsid w:val="0062116F"/>
    <w:rsid w:val="00621313"/>
    <w:rsid w:val="006213DE"/>
    <w:rsid w:val="0062250E"/>
    <w:rsid w:val="00622A99"/>
    <w:rsid w:val="00622E67"/>
    <w:rsid w:val="00623D8F"/>
    <w:rsid w:val="00624DBA"/>
    <w:rsid w:val="00626AF6"/>
    <w:rsid w:val="00626EDC"/>
    <w:rsid w:val="00627618"/>
    <w:rsid w:val="006279A7"/>
    <w:rsid w:val="0063019E"/>
    <w:rsid w:val="00630215"/>
    <w:rsid w:val="006306E5"/>
    <w:rsid w:val="00630CB3"/>
    <w:rsid w:val="00631FAE"/>
    <w:rsid w:val="00632D05"/>
    <w:rsid w:val="0063429C"/>
    <w:rsid w:val="00634372"/>
    <w:rsid w:val="006365AC"/>
    <w:rsid w:val="00637457"/>
    <w:rsid w:val="00637D49"/>
    <w:rsid w:val="006432FB"/>
    <w:rsid w:val="0064358F"/>
    <w:rsid w:val="00643C9F"/>
    <w:rsid w:val="0064411D"/>
    <w:rsid w:val="006444B8"/>
    <w:rsid w:val="00644D90"/>
    <w:rsid w:val="0064530B"/>
    <w:rsid w:val="006470EC"/>
    <w:rsid w:val="0064768D"/>
    <w:rsid w:val="006511B8"/>
    <w:rsid w:val="006511F2"/>
    <w:rsid w:val="006515C9"/>
    <w:rsid w:val="00651B0B"/>
    <w:rsid w:val="006521A1"/>
    <w:rsid w:val="006524F3"/>
    <w:rsid w:val="0065598E"/>
    <w:rsid w:val="00655AF2"/>
    <w:rsid w:val="006568BE"/>
    <w:rsid w:val="006578F7"/>
    <w:rsid w:val="00660167"/>
    <w:rsid w:val="0066025D"/>
    <w:rsid w:val="006602CC"/>
    <w:rsid w:val="00662033"/>
    <w:rsid w:val="006628F5"/>
    <w:rsid w:val="006639AE"/>
    <w:rsid w:val="00664D2B"/>
    <w:rsid w:val="00671E02"/>
    <w:rsid w:val="00671FD3"/>
    <w:rsid w:val="0067360D"/>
    <w:rsid w:val="006751B1"/>
    <w:rsid w:val="00675851"/>
    <w:rsid w:val="006773EC"/>
    <w:rsid w:val="00680504"/>
    <w:rsid w:val="006811F4"/>
    <w:rsid w:val="00681C16"/>
    <w:rsid w:val="00681CD0"/>
    <w:rsid w:val="00681CD9"/>
    <w:rsid w:val="00683B05"/>
    <w:rsid w:val="00683E30"/>
    <w:rsid w:val="00684C43"/>
    <w:rsid w:val="006856C6"/>
    <w:rsid w:val="00687024"/>
    <w:rsid w:val="0069081F"/>
    <w:rsid w:val="00692AF3"/>
    <w:rsid w:val="00693812"/>
    <w:rsid w:val="0069488E"/>
    <w:rsid w:val="00694A85"/>
    <w:rsid w:val="006959FA"/>
    <w:rsid w:val="00695D52"/>
    <w:rsid w:val="006967FC"/>
    <w:rsid w:val="006A0DE0"/>
    <w:rsid w:val="006A1D20"/>
    <w:rsid w:val="006A250C"/>
    <w:rsid w:val="006A3976"/>
    <w:rsid w:val="006A5381"/>
    <w:rsid w:val="006A7E1D"/>
    <w:rsid w:val="006B10A7"/>
    <w:rsid w:val="006B40A9"/>
    <w:rsid w:val="006B43FA"/>
    <w:rsid w:val="006B50F4"/>
    <w:rsid w:val="006B6248"/>
    <w:rsid w:val="006B6296"/>
    <w:rsid w:val="006B646F"/>
    <w:rsid w:val="006B648E"/>
    <w:rsid w:val="006B7D2F"/>
    <w:rsid w:val="006C0898"/>
    <w:rsid w:val="006C0DC9"/>
    <w:rsid w:val="006D0299"/>
    <w:rsid w:val="006D103F"/>
    <w:rsid w:val="006D3691"/>
    <w:rsid w:val="006D3F5D"/>
    <w:rsid w:val="006D4104"/>
    <w:rsid w:val="006E098C"/>
    <w:rsid w:val="006E0F2D"/>
    <w:rsid w:val="006E15C1"/>
    <w:rsid w:val="006E26B3"/>
    <w:rsid w:val="006E2A8F"/>
    <w:rsid w:val="006E3551"/>
    <w:rsid w:val="006E386F"/>
    <w:rsid w:val="006E3AC1"/>
    <w:rsid w:val="006E4322"/>
    <w:rsid w:val="006E6C52"/>
    <w:rsid w:val="006E70B3"/>
    <w:rsid w:val="006F1267"/>
    <w:rsid w:val="006F242E"/>
    <w:rsid w:val="006F2C1F"/>
    <w:rsid w:val="006F2DA5"/>
    <w:rsid w:val="006F30A8"/>
    <w:rsid w:val="006F3563"/>
    <w:rsid w:val="006F42B9"/>
    <w:rsid w:val="006F4A6F"/>
    <w:rsid w:val="006F4D59"/>
    <w:rsid w:val="006F5677"/>
    <w:rsid w:val="006F6103"/>
    <w:rsid w:val="006F6CC2"/>
    <w:rsid w:val="007013C7"/>
    <w:rsid w:val="00702E59"/>
    <w:rsid w:val="007032C8"/>
    <w:rsid w:val="00704E00"/>
    <w:rsid w:val="0070650F"/>
    <w:rsid w:val="0070676A"/>
    <w:rsid w:val="00706B55"/>
    <w:rsid w:val="00706E61"/>
    <w:rsid w:val="007078A7"/>
    <w:rsid w:val="00711122"/>
    <w:rsid w:val="00711340"/>
    <w:rsid w:val="007127EA"/>
    <w:rsid w:val="00713C72"/>
    <w:rsid w:val="007209E7"/>
    <w:rsid w:val="007214FC"/>
    <w:rsid w:val="00721BF0"/>
    <w:rsid w:val="00721CC7"/>
    <w:rsid w:val="00721E64"/>
    <w:rsid w:val="00725480"/>
    <w:rsid w:val="0072565B"/>
    <w:rsid w:val="00726182"/>
    <w:rsid w:val="00727635"/>
    <w:rsid w:val="0073185F"/>
    <w:rsid w:val="00732329"/>
    <w:rsid w:val="00732CD3"/>
    <w:rsid w:val="007337CA"/>
    <w:rsid w:val="007339C2"/>
    <w:rsid w:val="00734AC5"/>
    <w:rsid w:val="00734CE4"/>
    <w:rsid w:val="00735123"/>
    <w:rsid w:val="0073700E"/>
    <w:rsid w:val="007378B8"/>
    <w:rsid w:val="00741837"/>
    <w:rsid w:val="007422CF"/>
    <w:rsid w:val="0074331E"/>
    <w:rsid w:val="00744895"/>
    <w:rsid w:val="007453E6"/>
    <w:rsid w:val="007456F6"/>
    <w:rsid w:val="007466DE"/>
    <w:rsid w:val="0074725E"/>
    <w:rsid w:val="0074758E"/>
    <w:rsid w:val="00750028"/>
    <w:rsid w:val="007512E0"/>
    <w:rsid w:val="007522B6"/>
    <w:rsid w:val="007532F0"/>
    <w:rsid w:val="0075461C"/>
    <w:rsid w:val="007550B3"/>
    <w:rsid w:val="00755E9D"/>
    <w:rsid w:val="0075655E"/>
    <w:rsid w:val="0075681F"/>
    <w:rsid w:val="0076001A"/>
    <w:rsid w:val="00760E8C"/>
    <w:rsid w:val="0076476E"/>
    <w:rsid w:val="007651D9"/>
    <w:rsid w:val="00765379"/>
    <w:rsid w:val="00765CD7"/>
    <w:rsid w:val="00766A88"/>
    <w:rsid w:val="00767413"/>
    <w:rsid w:val="00770DF7"/>
    <w:rsid w:val="00771CBD"/>
    <w:rsid w:val="0077309D"/>
    <w:rsid w:val="00773A5B"/>
    <w:rsid w:val="00774E4D"/>
    <w:rsid w:val="00775151"/>
    <w:rsid w:val="007765BB"/>
    <w:rsid w:val="007774EE"/>
    <w:rsid w:val="00777A93"/>
    <w:rsid w:val="00780A8C"/>
    <w:rsid w:val="007815CC"/>
    <w:rsid w:val="0078162A"/>
    <w:rsid w:val="00781822"/>
    <w:rsid w:val="00782CA7"/>
    <w:rsid w:val="00783040"/>
    <w:rsid w:val="00783C16"/>
    <w:rsid w:val="00783F21"/>
    <w:rsid w:val="007862CB"/>
    <w:rsid w:val="0078662D"/>
    <w:rsid w:val="00786690"/>
    <w:rsid w:val="00787159"/>
    <w:rsid w:val="007872A5"/>
    <w:rsid w:val="00787AEF"/>
    <w:rsid w:val="007907B5"/>
    <w:rsid w:val="00791034"/>
    <w:rsid w:val="00791668"/>
    <w:rsid w:val="00791AA1"/>
    <w:rsid w:val="00792806"/>
    <w:rsid w:val="00794BD9"/>
    <w:rsid w:val="007957F0"/>
    <w:rsid w:val="00795BCF"/>
    <w:rsid w:val="00797B69"/>
    <w:rsid w:val="007A262C"/>
    <w:rsid w:val="007A28E3"/>
    <w:rsid w:val="007A31A5"/>
    <w:rsid w:val="007A362F"/>
    <w:rsid w:val="007A3793"/>
    <w:rsid w:val="007A503D"/>
    <w:rsid w:val="007A541E"/>
    <w:rsid w:val="007A548F"/>
    <w:rsid w:val="007A54E7"/>
    <w:rsid w:val="007A59CF"/>
    <w:rsid w:val="007A5A1C"/>
    <w:rsid w:val="007A5BA6"/>
    <w:rsid w:val="007A6FFD"/>
    <w:rsid w:val="007A72B0"/>
    <w:rsid w:val="007A74BA"/>
    <w:rsid w:val="007A75E9"/>
    <w:rsid w:val="007B10E8"/>
    <w:rsid w:val="007B23DC"/>
    <w:rsid w:val="007B50DD"/>
    <w:rsid w:val="007B677C"/>
    <w:rsid w:val="007B7017"/>
    <w:rsid w:val="007B729A"/>
    <w:rsid w:val="007B7D39"/>
    <w:rsid w:val="007B7F8F"/>
    <w:rsid w:val="007C1BA2"/>
    <w:rsid w:val="007C26CB"/>
    <w:rsid w:val="007C3139"/>
    <w:rsid w:val="007C5880"/>
    <w:rsid w:val="007C6CCB"/>
    <w:rsid w:val="007D016A"/>
    <w:rsid w:val="007D1EA8"/>
    <w:rsid w:val="007D20E9"/>
    <w:rsid w:val="007D29C2"/>
    <w:rsid w:val="007D3756"/>
    <w:rsid w:val="007D485F"/>
    <w:rsid w:val="007D48FB"/>
    <w:rsid w:val="007D5E78"/>
    <w:rsid w:val="007D61B6"/>
    <w:rsid w:val="007D667B"/>
    <w:rsid w:val="007D71FC"/>
    <w:rsid w:val="007D7881"/>
    <w:rsid w:val="007D7A1D"/>
    <w:rsid w:val="007D7CE8"/>
    <w:rsid w:val="007D7E3A"/>
    <w:rsid w:val="007E0561"/>
    <w:rsid w:val="007E0CBF"/>
    <w:rsid w:val="007E0D39"/>
    <w:rsid w:val="007E0E10"/>
    <w:rsid w:val="007E3EB0"/>
    <w:rsid w:val="007E456C"/>
    <w:rsid w:val="007E4768"/>
    <w:rsid w:val="007E580F"/>
    <w:rsid w:val="007E5F4F"/>
    <w:rsid w:val="007E66B3"/>
    <w:rsid w:val="007E699C"/>
    <w:rsid w:val="007E6E06"/>
    <w:rsid w:val="007E777B"/>
    <w:rsid w:val="007E79CC"/>
    <w:rsid w:val="007E7E2F"/>
    <w:rsid w:val="007F005E"/>
    <w:rsid w:val="007F0E86"/>
    <w:rsid w:val="007F1A71"/>
    <w:rsid w:val="007F2070"/>
    <w:rsid w:val="007F2437"/>
    <w:rsid w:val="007F36A1"/>
    <w:rsid w:val="007F4455"/>
    <w:rsid w:val="007F5545"/>
    <w:rsid w:val="00800836"/>
    <w:rsid w:val="00801D49"/>
    <w:rsid w:val="00802417"/>
    <w:rsid w:val="008029CD"/>
    <w:rsid w:val="008053F5"/>
    <w:rsid w:val="0080541B"/>
    <w:rsid w:val="00806E8F"/>
    <w:rsid w:val="00807ECB"/>
    <w:rsid w:val="00810198"/>
    <w:rsid w:val="008129E9"/>
    <w:rsid w:val="00815817"/>
    <w:rsid w:val="00815DA8"/>
    <w:rsid w:val="008172D2"/>
    <w:rsid w:val="008174A1"/>
    <w:rsid w:val="0081794E"/>
    <w:rsid w:val="008200BD"/>
    <w:rsid w:val="0082194D"/>
    <w:rsid w:val="00821B5A"/>
    <w:rsid w:val="008224AA"/>
    <w:rsid w:val="0082277C"/>
    <w:rsid w:val="00822CF2"/>
    <w:rsid w:val="008233A9"/>
    <w:rsid w:val="00823861"/>
    <w:rsid w:val="00823BA0"/>
    <w:rsid w:val="0082611C"/>
    <w:rsid w:val="00826EF5"/>
    <w:rsid w:val="00831693"/>
    <w:rsid w:val="00832EBB"/>
    <w:rsid w:val="00837503"/>
    <w:rsid w:val="00837F4A"/>
    <w:rsid w:val="00840104"/>
    <w:rsid w:val="00841FC5"/>
    <w:rsid w:val="00842300"/>
    <w:rsid w:val="00844FA5"/>
    <w:rsid w:val="00845709"/>
    <w:rsid w:val="00847483"/>
    <w:rsid w:val="008510BC"/>
    <w:rsid w:val="00851319"/>
    <w:rsid w:val="00851E61"/>
    <w:rsid w:val="00851FB0"/>
    <w:rsid w:val="00852E8F"/>
    <w:rsid w:val="00853D5B"/>
    <w:rsid w:val="00854637"/>
    <w:rsid w:val="008566E1"/>
    <w:rsid w:val="0085678E"/>
    <w:rsid w:val="00856CFA"/>
    <w:rsid w:val="008576BD"/>
    <w:rsid w:val="00857E63"/>
    <w:rsid w:val="00857E89"/>
    <w:rsid w:val="00860463"/>
    <w:rsid w:val="008609F3"/>
    <w:rsid w:val="00860D5F"/>
    <w:rsid w:val="00862036"/>
    <w:rsid w:val="008633DE"/>
    <w:rsid w:val="008645B3"/>
    <w:rsid w:val="00864780"/>
    <w:rsid w:val="00865456"/>
    <w:rsid w:val="00870C3A"/>
    <w:rsid w:val="00870FD0"/>
    <w:rsid w:val="008727A0"/>
    <w:rsid w:val="00873364"/>
    <w:rsid w:val="008733DA"/>
    <w:rsid w:val="0087381C"/>
    <w:rsid w:val="0087382E"/>
    <w:rsid w:val="008738CE"/>
    <w:rsid w:val="0088153B"/>
    <w:rsid w:val="008829DD"/>
    <w:rsid w:val="00883C09"/>
    <w:rsid w:val="008842BC"/>
    <w:rsid w:val="00884450"/>
    <w:rsid w:val="008850E4"/>
    <w:rsid w:val="00885277"/>
    <w:rsid w:val="008859D5"/>
    <w:rsid w:val="00887925"/>
    <w:rsid w:val="00892FAB"/>
    <w:rsid w:val="0089366E"/>
    <w:rsid w:val="008941F1"/>
    <w:rsid w:val="008950A5"/>
    <w:rsid w:val="008953BE"/>
    <w:rsid w:val="00895A34"/>
    <w:rsid w:val="008965D3"/>
    <w:rsid w:val="008977AF"/>
    <w:rsid w:val="008A0EA3"/>
    <w:rsid w:val="008A12F5"/>
    <w:rsid w:val="008A19E7"/>
    <w:rsid w:val="008A22A6"/>
    <w:rsid w:val="008A22D8"/>
    <w:rsid w:val="008A3067"/>
    <w:rsid w:val="008A39E9"/>
    <w:rsid w:val="008A460A"/>
    <w:rsid w:val="008A46CC"/>
    <w:rsid w:val="008A4B07"/>
    <w:rsid w:val="008A56A7"/>
    <w:rsid w:val="008A5AEC"/>
    <w:rsid w:val="008A6619"/>
    <w:rsid w:val="008B069B"/>
    <w:rsid w:val="008B0A5A"/>
    <w:rsid w:val="008B1587"/>
    <w:rsid w:val="008B19A5"/>
    <w:rsid w:val="008B1B01"/>
    <w:rsid w:val="008B1C45"/>
    <w:rsid w:val="008B1C98"/>
    <w:rsid w:val="008B2FB6"/>
    <w:rsid w:val="008B3BCD"/>
    <w:rsid w:val="008B5B72"/>
    <w:rsid w:val="008B5E92"/>
    <w:rsid w:val="008B6A09"/>
    <w:rsid w:val="008B6DF8"/>
    <w:rsid w:val="008B7B27"/>
    <w:rsid w:val="008B7BFB"/>
    <w:rsid w:val="008C106C"/>
    <w:rsid w:val="008C10F1"/>
    <w:rsid w:val="008C1CA4"/>
    <w:rsid w:val="008C1E99"/>
    <w:rsid w:val="008C47B8"/>
    <w:rsid w:val="008C5875"/>
    <w:rsid w:val="008C7979"/>
    <w:rsid w:val="008C7CF6"/>
    <w:rsid w:val="008D0834"/>
    <w:rsid w:val="008D10E3"/>
    <w:rsid w:val="008D1AD3"/>
    <w:rsid w:val="008D2D34"/>
    <w:rsid w:val="008D41E7"/>
    <w:rsid w:val="008D442F"/>
    <w:rsid w:val="008D50D2"/>
    <w:rsid w:val="008D599A"/>
    <w:rsid w:val="008D5C70"/>
    <w:rsid w:val="008D6399"/>
    <w:rsid w:val="008D7148"/>
    <w:rsid w:val="008D7912"/>
    <w:rsid w:val="008E0085"/>
    <w:rsid w:val="008E0574"/>
    <w:rsid w:val="008E0587"/>
    <w:rsid w:val="008E2AA6"/>
    <w:rsid w:val="008E2E00"/>
    <w:rsid w:val="008E311B"/>
    <w:rsid w:val="008E318E"/>
    <w:rsid w:val="008E351D"/>
    <w:rsid w:val="008E4ADA"/>
    <w:rsid w:val="008E6F82"/>
    <w:rsid w:val="008E7EB5"/>
    <w:rsid w:val="008F2215"/>
    <w:rsid w:val="008F41CA"/>
    <w:rsid w:val="008F46E7"/>
    <w:rsid w:val="008F49C2"/>
    <w:rsid w:val="008F4DC3"/>
    <w:rsid w:val="008F5019"/>
    <w:rsid w:val="008F513B"/>
    <w:rsid w:val="008F6F0B"/>
    <w:rsid w:val="008F7D68"/>
    <w:rsid w:val="009022C3"/>
    <w:rsid w:val="00903C24"/>
    <w:rsid w:val="00905A1B"/>
    <w:rsid w:val="00905F8E"/>
    <w:rsid w:val="00906223"/>
    <w:rsid w:val="00906F63"/>
    <w:rsid w:val="00907A44"/>
    <w:rsid w:val="00907BA7"/>
    <w:rsid w:val="0091005D"/>
    <w:rsid w:val="0091047F"/>
    <w:rsid w:val="0091064E"/>
    <w:rsid w:val="009107E2"/>
    <w:rsid w:val="00911FC5"/>
    <w:rsid w:val="009145C8"/>
    <w:rsid w:val="00914891"/>
    <w:rsid w:val="00914D83"/>
    <w:rsid w:val="0091616E"/>
    <w:rsid w:val="0091623F"/>
    <w:rsid w:val="00917AF7"/>
    <w:rsid w:val="0092036F"/>
    <w:rsid w:val="0092137D"/>
    <w:rsid w:val="009221DF"/>
    <w:rsid w:val="00922A0F"/>
    <w:rsid w:val="00925899"/>
    <w:rsid w:val="00925B23"/>
    <w:rsid w:val="00927326"/>
    <w:rsid w:val="009279BA"/>
    <w:rsid w:val="00927D53"/>
    <w:rsid w:val="009305D2"/>
    <w:rsid w:val="0093128A"/>
    <w:rsid w:val="00931A10"/>
    <w:rsid w:val="009351C1"/>
    <w:rsid w:val="00937784"/>
    <w:rsid w:val="009378CF"/>
    <w:rsid w:val="009409A5"/>
    <w:rsid w:val="009423D4"/>
    <w:rsid w:val="00942F4F"/>
    <w:rsid w:val="009447BE"/>
    <w:rsid w:val="009460EA"/>
    <w:rsid w:val="00946974"/>
    <w:rsid w:val="00947967"/>
    <w:rsid w:val="00947BB8"/>
    <w:rsid w:val="00950278"/>
    <w:rsid w:val="00953AF3"/>
    <w:rsid w:val="009546E2"/>
    <w:rsid w:val="00955264"/>
    <w:rsid w:val="00955A03"/>
    <w:rsid w:val="00956BC1"/>
    <w:rsid w:val="00956CD2"/>
    <w:rsid w:val="009574AB"/>
    <w:rsid w:val="009607FC"/>
    <w:rsid w:val="00962EFE"/>
    <w:rsid w:val="00965200"/>
    <w:rsid w:val="00965798"/>
    <w:rsid w:val="0096686E"/>
    <w:rsid w:val="009668B3"/>
    <w:rsid w:val="00967CE1"/>
    <w:rsid w:val="00971471"/>
    <w:rsid w:val="00973A4A"/>
    <w:rsid w:val="00974B95"/>
    <w:rsid w:val="009759D3"/>
    <w:rsid w:val="009825C8"/>
    <w:rsid w:val="00983A98"/>
    <w:rsid w:val="00983FBF"/>
    <w:rsid w:val="009849C2"/>
    <w:rsid w:val="00984BEE"/>
    <w:rsid w:val="00984D24"/>
    <w:rsid w:val="0098569A"/>
    <w:rsid w:val="009858EB"/>
    <w:rsid w:val="00986C12"/>
    <w:rsid w:val="00990BC7"/>
    <w:rsid w:val="00990CD7"/>
    <w:rsid w:val="009927E7"/>
    <w:rsid w:val="00992958"/>
    <w:rsid w:val="00992ED4"/>
    <w:rsid w:val="00996B4D"/>
    <w:rsid w:val="00997B14"/>
    <w:rsid w:val="009A00C4"/>
    <w:rsid w:val="009A43A6"/>
    <w:rsid w:val="009A44FF"/>
    <w:rsid w:val="009A58D2"/>
    <w:rsid w:val="009A5B0A"/>
    <w:rsid w:val="009B0046"/>
    <w:rsid w:val="009B08A0"/>
    <w:rsid w:val="009B0F25"/>
    <w:rsid w:val="009B254C"/>
    <w:rsid w:val="009B54AE"/>
    <w:rsid w:val="009B5FF3"/>
    <w:rsid w:val="009B6A85"/>
    <w:rsid w:val="009B7662"/>
    <w:rsid w:val="009B7BDD"/>
    <w:rsid w:val="009C031C"/>
    <w:rsid w:val="009C1440"/>
    <w:rsid w:val="009C1A5A"/>
    <w:rsid w:val="009C1EA1"/>
    <w:rsid w:val="009C2107"/>
    <w:rsid w:val="009C2A5D"/>
    <w:rsid w:val="009C2E87"/>
    <w:rsid w:val="009C3E43"/>
    <w:rsid w:val="009C5D08"/>
    <w:rsid w:val="009C5D9E"/>
    <w:rsid w:val="009C6BC1"/>
    <w:rsid w:val="009C74F0"/>
    <w:rsid w:val="009D0639"/>
    <w:rsid w:val="009D12BA"/>
    <w:rsid w:val="009D12E7"/>
    <w:rsid w:val="009D2C3E"/>
    <w:rsid w:val="009D4956"/>
    <w:rsid w:val="009D62AF"/>
    <w:rsid w:val="009D767B"/>
    <w:rsid w:val="009D794E"/>
    <w:rsid w:val="009E0625"/>
    <w:rsid w:val="009E0DDE"/>
    <w:rsid w:val="009E1E20"/>
    <w:rsid w:val="009E2D57"/>
    <w:rsid w:val="009E2F1E"/>
    <w:rsid w:val="009E3034"/>
    <w:rsid w:val="009E3355"/>
    <w:rsid w:val="009E3926"/>
    <w:rsid w:val="009E4735"/>
    <w:rsid w:val="009E549F"/>
    <w:rsid w:val="009E5F78"/>
    <w:rsid w:val="009E649D"/>
    <w:rsid w:val="009E6AB2"/>
    <w:rsid w:val="009E7204"/>
    <w:rsid w:val="009E7CDB"/>
    <w:rsid w:val="009F13CD"/>
    <w:rsid w:val="009F1401"/>
    <w:rsid w:val="009F1BBA"/>
    <w:rsid w:val="009F2330"/>
    <w:rsid w:val="009F28A8"/>
    <w:rsid w:val="009F4495"/>
    <w:rsid w:val="009F473E"/>
    <w:rsid w:val="009F5DC5"/>
    <w:rsid w:val="009F682A"/>
    <w:rsid w:val="009F6E3F"/>
    <w:rsid w:val="009F722B"/>
    <w:rsid w:val="009F767B"/>
    <w:rsid w:val="009F7834"/>
    <w:rsid w:val="009F7A38"/>
    <w:rsid w:val="009F7BBA"/>
    <w:rsid w:val="00A0083A"/>
    <w:rsid w:val="00A01916"/>
    <w:rsid w:val="00A022BE"/>
    <w:rsid w:val="00A0315F"/>
    <w:rsid w:val="00A0482C"/>
    <w:rsid w:val="00A04892"/>
    <w:rsid w:val="00A0499E"/>
    <w:rsid w:val="00A05803"/>
    <w:rsid w:val="00A065B4"/>
    <w:rsid w:val="00A07EAD"/>
    <w:rsid w:val="00A10021"/>
    <w:rsid w:val="00A102D2"/>
    <w:rsid w:val="00A10BCF"/>
    <w:rsid w:val="00A124AA"/>
    <w:rsid w:val="00A148AA"/>
    <w:rsid w:val="00A14D6A"/>
    <w:rsid w:val="00A17D5A"/>
    <w:rsid w:val="00A2096B"/>
    <w:rsid w:val="00A22E97"/>
    <w:rsid w:val="00A24284"/>
    <w:rsid w:val="00A24C95"/>
    <w:rsid w:val="00A25818"/>
    <w:rsid w:val="00A25F7B"/>
    <w:rsid w:val="00A26094"/>
    <w:rsid w:val="00A26784"/>
    <w:rsid w:val="00A26795"/>
    <w:rsid w:val="00A26F17"/>
    <w:rsid w:val="00A301BF"/>
    <w:rsid w:val="00A302B2"/>
    <w:rsid w:val="00A316F9"/>
    <w:rsid w:val="00A318B5"/>
    <w:rsid w:val="00A32182"/>
    <w:rsid w:val="00A331B4"/>
    <w:rsid w:val="00A338B2"/>
    <w:rsid w:val="00A3484E"/>
    <w:rsid w:val="00A36ADA"/>
    <w:rsid w:val="00A36B29"/>
    <w:rsid w:val="00A36E2D"/>
    <w:rsid w:val="00A37737"/>
    <w:rsid w:val="00A40A77"/>
    <w:rsid w:val="00A40F42"/>
    <w:rsid w:val="00A41D39"/>
    <w:rsid w:val="00A42092"/>
    <w:rsid w:val="00A4226B"/>
    <w:rsid w:val="00A42EC3"/>
    <w:rsid w:val="00A438D8"/>
    <w:rsid w:val="00A473F5"/>
    <w:rsid w:val="00A47F22"/>
    <w:rsid w:val="00A516BF"/>
    <w:rsid w:val="00A51F9D"/>
    <w:rsid w:val="00A52900"/>
    <w:rsid w:val="00A53B83"/>
    <w:rsid w:val="00A5416A"/>
    <w:rsid w:val="00A54886"/>
    <w:rsid w:val="00A54F1D"/>
    <w:rsid w:val="00A55EC2"/>
    <w:rsid w:val="00A57E03"/>
    <w:rsid w:val="00A60656"/>
    <w:rsid w:val="00A60DFC"/>
    <w:rsid w:val="00A6296B"/>
    <w:rsid w:val="00A630E4"/>
    <w:rsid w:val="00A63323"/>
    <w:rsid w:val="00A63793"/>
    <w:rsid w:val="00A639F4"/>
    <w:rsid w:val="00A63A9B"/>
    <w:rsid w:val="00A63B76"/>
    <w:rsid w:val="00A65D56"/>
    <w:rsid w:val="00A662EA"/>
    <w:rsid w:val="00A667E9"/>
    <w:rsid w:val="00A70749"/>
    <w:rsid w:val="00A70845"/>
    <w:rsid w:val="00A712CF"/>
    <w:rsid w:val="00A71539"/>
    <w:rsid w:val="00A71F7B"/>
    <w:rsid w:val="00A72663"/>
    <w:rsid w:val="00A730E9"/>
    <w:rsid w:val="00A75416"/>
    <w:rsid w:val="00A7605D"/>
    <w:rsid w:val="00A760B7"/>
    <w:rsid w:val="00A77069"/>
    <w:rsid w:val="00A8189E"/>
    <w:rsid w:val="00A81A32"/>
    <w:rsid w:val="00A834E6"/>
    <w:rsid w:val="00A835BD"/>
    <w:rsid w:val="00A83D39"/>
    <w:rsid w:val="00A85DE6"/>
    <w:rsid w:val="00A85EC1"/>
    <w:rsid w:val="00A877F6"/>
    <w:rsid w:val="00A91213"/>
    <w:rsid w:val="00A94AAA"/>
    <w:rsid w:val="00A953B4"/>
    <w:rsid w:val="00A97458"/>
    <w:rsid w:val="00A97B15"/>
    <w:rsid w:val="00A97F73"/>
    <w:rsid w:val="00AA343C"/>
    <w:rsid w:val="00AA42D5"/>
    <w:rsid w:val="00AA4848"/>
    <w:rsid w:val="00AA4A70"/>
    <w:rsid w:val="00AA55D7"/>
    <w:rsid w:val="00AA5686"/>
    <w:rsid w:val="00AA5836"/>
    <w:rsid w:val="00AA6475"/>
    <w:rsid w:val="00AB04B7"/>
    <w:rsid w:val="00AB2ED4"/>
    <w:rsid w:val="00AB2FAB"/>
    <w:rsid w:val="00AB3DB6"/>
    <w:rsid w:val="00AB4899"/>
    <w:rsid w:val="00AB5594"/>
    <w:rsid w:val="00AB5C14"/>
    <w:rsid w:val="00AC0415"/>
    <w:rsid w:val="00AC1556"/>
    <w:rsid w:val="00AC1EE7"/>
    <w:rsid w:val="00AC333F"/>
    <w:rsid w:val="00AC52C2"/>
    <w:rsid w:val="00AC53B5"/>
    <w:rsid w:val="00AC5696"/>
    <w:rsid w:val="00AC5859"/>
    <w:rsid w:val="00AC585C"/>
    <w:rsid w:val="00AC60C8"/>
    <w:rsid w:val="00AC72C1"/>
    <w:rsid w:val="00AC7742"/>
    <w:rsid w:val="00AD05CC"/>
    <w:rsid w:val="00AD0E2A"/>
    <w:rsid w:val="00AD1925"/>
    <w:rsid w:val="00AD723C"/>
    <w:rsid w:val="00AE067D"/>
    <w:rsid w:val="00AE09D7"/>
    <w:rsid w:val="00AE186F"/>
    <w:rsid w:val="00AE1FE6"/>
    <w:rsid w:val="00AE2811"/>
    <w:rsid w:val="00AE53B9"/>
    <w:rsid w:val="00AE5D35"/>
    <w:rsid w:val="00AE65AB"/>
    <w:rsid w:val="00AE7EA8"/>
    <w:rsid w:val="00AF03F9"/>
    <w:rsid w:val="00AF1181"/>
    <w:rsid w:val="00AF1A3E"/>
    <w:rsid w:val="00AF211E"/>
    <w:rsid w:val="00AF2F79"/>
    <w:rsid w:val="00AF38E4"/>
    <w:rsid w:val="00AF3E32"/>
    <w:rsid w:val="00AF4653"/>
    <w:rsid w:val="00AF562B"/>
    <w:rsid w:val="00AF5F19"/>
    <w:rsid w:val="00AF71F4"/>
    <w:rsid w:val="00AF7DB7"/>
    <w:rsid w:val="00B009E0"/>
    <w:rsid w:val="00B00F70"/>
    <w:rsid w:val="00B0195A"/>
    <w:rsid w:val="00B02CA1"/>
    <w:rsid w:val="00B03C54"/>
    <w:rsid w:val="00B04184"/>
    <w:rsid w:val="00B04FF4"/>
    <w:rsid w:val="00B0555C"/>
    <w:rsid w:val="00B058DC"/>
    <w:rsid w:val="00B0719C"/>
    <w:rsid w:val="00B0727D"/>
    <w:rsid w:val="00B12073"/>
    <w:rsid w:val="00B123C0"/>
    <w:rsid w:val="00B14FC4"/>
    <w:rsid w:val="00B162AE"/>
    <w:rsid w:val="00B166F0"/>
    <w:rsid w:val="00B17907"/>
    <w:rsid w:val="00B203CB"/>
    <w:rsid w:val="00B233D8"/>
    <w:rsid w:val="00B23AD6"/>
    <w:rsid w:val="00B23E30"/>
    <w:rsid w:val="00B2584A"/>
    <w:rsid w:val="00B3093B"/>
    <w:rsid w:val="00B30E7A"/>
    <w:rsid w:val="00B3334B"/>
    <w:rsid w:val="00B34326"/>
    <w:rsid w:val="00B36EDD"/>
    <w:rsid w:val="00B4065E"/>
    <w:rsid w:val="00B4070F"/>
    <w:rsid w:val="00B4107B"/>
    <w:rsid w:val="00B41FDF"/>
    <w:rsid w:val="00B42EC3"/>
    <w:rsid w:val="00B443E4"/>
    <w:rsid w:val="00B45D43"/>
    <w:rsid w:val="00B466FC"/>
    <w:rsid w:val="00B47889"/>
    <w:rsid w:val="00B504FF"/>
    <w:rsid w:val="00B5199D"/>
    <w:rsid w:val="00B51C52"/>
    <w:rsid w:val="00B523E8"/>
    <w:rsid w:val="00B53883"/>
    <w:rsid w:val="00B538E5"/>
    <w:rsid w:val="00B547D2"/>
    <w:rsid w:val="00B563EA"/>
    <w:rsid w:val="00B56816"/>
    <w:rsid w:val="00B60515"/>
    <w:rsid w:val="00B606E3"/>
    <w:rsid w:val="00B60E3E"/>
    <w:rsid w:val="00B60E51"/>
    <w:rsid w:val="00B619AC"/>
    <w:rsid w:val="00B62B36"/>
    <w:rsid w:val="00B630A9"/>
    <w:rsid w:val="00B6316A"/>
    <w:rsid w:val="00B63A54"/>
    <w:rsid w:val="00B641BC"/>
    <w:rsid w:val="00B644B9"/>
    <w:rsid w:val="00B646EF"/>
    <w:rsid w:val="00B65504"/>
    <w:rsid w:val="00B65B7F"/>
    <w:rsid w:val="00B65B9D"/>
    <w:rsid w:val="00B65EB6"/>
    <w:rsid w:val="00B67512"/>
    <w:rsid w:val="00B725B0"/>
    <w:rsid w:val="00B726EA"/>
    <w:rsid w:val="00B75C5A"/>
    <w:rsid w:val="00B76160"/>
    <w:rsid w:val="00B76F05"/>
    <w:rsid w:val="00B773BA"/>
    <w:rsid w:val="00B77D18"/>
    <w:rsid w:val="00B80958"/>
    <w:rsid w:val="00B813A4"/>
    <w:rsid w:val="00B81D73"/>
    <w:rsid w:val="00B8313A"/>
    <w:rsid w:val="00B84E2D"/>
    <w:rsid w:val="00B852CC"/>
    <w:rsid w:val="00B8567F"/>
    <w:rsid w:val="00B86049"/>
    <w:rsid w:val="00B86438"/>
    <w:rsid w:val="00B9012B"/>
    <w:rsid w:val="00B91F42"/>
    <w:rsid w:val="00B93503"/>
    <w:rsid w:val="00B945C5"/>
    <w:rsid w:val="00B95788"/>
    <w:rsid w:val="00B96C21"/>
    <w:rsid w:val="00B96D79"/>
    <w:rsid w:val="00B96DEF"/>
    <w:rsid w:val="00B9791C"/>
    <w:rsid w:val="00B97EDB"/>
    <w:rsid w:val="00BA145A"/>
    <w:rsid w:val="00BA2885"/>
    <w:rsid w:val="00BA2FB0"/>
    <w:rsid w:val="00BA31E8"/>
    <w:rsid w:val="00BA34F2"/>
    <w:rsid w:val="00BA463E"/>
    <w:rsid w:val="00BA55E0"/>
    <w:rsid w:val="00BA5629"/>
    <w:rsid w:val="00BA6811"/>
    <w:rsid w:val="00BA6BD4"/>
    <w:rsid w:val="00BA7064"/>
    <w:rsid w:val="00BA7E4C"/>
    <w:rsid w:val="00BB01CE"/>
    <w:rsid w:val="00BB0A7C"/>
    <w:rsid w:val="00BB2437"/>
    <w:rsid w:val="00BB2F6C"/>
    <w:rsid w:val="00BB3752"/>
    <w:rsid w:val="00BB488D"/>
    <w:rsid w:val="00BB54EB"/>
    <w:rsid w:val="00BB5EDC"/>
    <w:rsid w:val="00BB6688"/>
    <w:rsid w:val="00BC081C"/>
    <w:rsid w:val="00BC0999"/>
    <w:rsid w:val="00BC1456"/>
    <w:rsid w:val="00BC19E4"/>
    <w:rsid w:val="00BC1C08"/>
    <w:rsid w:val="00BC207D"/>
    <w:rsid w:val="00BC26D4"/>
    <w:rsid w:val="00BC31D3"/>
    <w:rsid w:val="00BC3F8A"/>
    <w:rsid w:val="00BC617B"/>
    <w:rsid w:val="00BD000F"/>
    <w:rsid w:val="00BD1DD9"/>
    <w:rsid w:val="00BD39EC"/>
    <w:rsid w:val="00BD4DE5"/>
    <w:rsid w:val="00BD626F"/>
    <w:rsid w:val="00BE03AF"/>
    <w:rsid w:val="00BE0B44"/>
    <w:rsid w:val="00BE0BE4"/>
    <w:rsid w:val="00BE2206"/>
    <w:rsid w:val="00BE2A48"/>
    <w:rsid w:val="00BE45BD"/>
    <w:rsid w:val="00BE4BB9"/>
    <w:rsid w:val="00BE4E09"/>
    <w:rsid w:val="00BE5149"/>
    <w:rsid w:val="00BE53CD"/>
    <w:rsid w:val="00BE6D40"/>
    <w:rsid w:val="00BE76F9"/>
    <w:rsid w:val="00BF1585"/>
    <w:rsid w:val="00BF2A42"/>
    <w:rsid w:val="00BF32A9"/>
    <w:rsid w:val="00BF5304"/>
    <w:rsid w:val="00BF5350"/>
    <w:rsid w:val="00BF5838"/>
    <w:rsid w:val="00BF666D"/>
    <w:rsid w:val="00BF67BC"/>
    <w:rsid w:val="00BF70B0"/>
    <w:rsid w:val="00C00E07"/>
    <w:rsid w:val="00C02155"/>
    <w:rsid w:val="00C03D8C"/>
    <w:rsid w:val="00C03E67"/>
    <w:rsid w:val="00C055EC"/>
    <w:rsid w:val="00C05CFB"/>
    <w:rsid w:val="00C06666"/>
    <w:rsid w:val="00C06BB9"/>
    <w:rsid w:val="00C101E3"/>
    <w:rsid w:val="00C10DC9"/>
    <w:rsid w:val="00C1138F"/>
    <w:rsid w:val="00C114F4"/>
    <w:rsid w:val="00C126A9"/>
    <w:rsid w:val="00C129D0"/>
    <w:rsid w:val="00C12FB3"/>
    <w:rsid w:val="00C13EB5"/>
    <w:rsid w:val="00C13FAB"/>
    <w:rsid w:val="00C1453C"/>
    <w:rsid w:val="00C151E6"/>
    <w:rsid w:val="00C160A7"/>
    <w:rsid w:val="00C16B4C"/>
    <w:rsid w:val="00C16CB1"/>
    <w:rsid w:val="00C17341"/>
    <w:rsid w:val="00C1736B"/>
    <w:rsid w:val="00C20F95"/>
    <w:rsid w:val="00C24468"/>
    <w:rsid w:val="00C2455A"/>
    <w:rsid w:val="00C24A14"/>
    <w:rsid w:val="00C24EEF"/>
    <w:rsid w:val="00C25937"/>
    <w:rsid w:val="00C25CF6"/>
    <w:rsid w:val="00C26C36"/>
    <w:rsid w:val="00C32768"/>
    <w:rsid w:val="00C32F48"/>
    <w:rsid w:val="00C3547B"/>
    <w:rsid w:val="00C3551E"/>
    <w:rsid w:val="00C37803"/>
    <w:rsid w:val="00C426D2"/>
    <w:rsid w:val="00C431DF"/>
    <w:rsid w:val="00C4325C"/>
    <w:rsid w:val="00C4475B"/>
    <w:rsid w:val="00C44922"/>
    <w:rsid w:val="00C44AE3"/>
    <w:rsid w:val="00C4548B"/>
    <w:rsid w:val="00C456BD"/>
    <w:rsid w:val="00C46660"/>
    <w:rsid w:val="00C47422"/>
    <w:rsid w:val="00C47767"/>
    <w:rsid w:val="00C478A1"/>
    <w:rsid w:val="00C50250"/>
    <w:rsid w:val="00C50542"/>
    <w:rsid w:val="00C51011"/>
    <w:rsid w:val="00C530DC"/>
    <w:rsid w:val="00C5350D"/>
    <w:rsid w:val="00C54679"/>
    <w:rsid w:val="00C55111"/>
    <w:rsid w:val="00C5539C"/>
    <w:rsid w:val="00C5609B"/>
    <w:rsid w:val="00C56DB3"/>
    <w:rsid w:val="00C60B6E"/>
    <w:rsid w:val="00C6123C"/>
    <w:rsid w:val="00C61C5A"/>
    <w:rsid w:val="00C65B43"/>
    <w:rsid w:val="00C65FA4"/>
    <w:rsid w:val="00C6660A"/>
    <w:rsid w:val="00C7084D"/>
    <w:rsid w:val="00C71061"/>
    <w:rsid w:val="00C7130D"/>
    <w:rsid w:val="00C718A1"/>
    <w:rsid w:val="00C72090"/>
    <w:rsid w:val="00C72220"/>
    <w:rsid w:val="00C724A5"/>
    <w:rsid w:val="00C7315E"/>
    <w:rsid w:val="00C73216"/>
    <w:rsid w:val="00C73BA2"/>
    <w:rsid w:val="00C75895"/>
    <w:rsid w:val="00C76660"/>
    <w:rsid w:val="00C80603"/>
    <w:rsid w:val="00C81892"/>
    <w:rsid w:val="00C81A6A"/>
    <w:rsid w:val="00C83584"/>
    <w:rsid w:val="00C83C9F"/>
    <w:rsid w:val="00C84C69"/>
    <w:rsid w:val="00C84F48"/>
    <w:rsid w:val="00C91641"/>
    <w:rsid w:val="00C91B7B"/>
    <w:rsid w:val="00C92803"/>
    <w:rsid w:val="00C94840"/>
    <w:rsid w:val="00C948C8"/>
    <w:rsid w:val="00C9499C"/>
    <w:rsid w:val="00C96516"/>
    <w:rsid w:val="00C972AB"/>
    <w:rsid w:val="00C97533"/>
    <w:rsid w:val="00C978D5"/>
    <w:rsid w:val="00CA0014"/>
    <w:rsid w:val="00CA07B8"/>
    <w:rsid w:val="00CA1F39"/>
    <w:rsid w:val="00CA3105"/>
    <w:rsid w:val="00CA3A3B"/>
    <w:rsid w:val="00CA6516"/>
    <w:rsid w:val="00CA711B"/>
    <w:rsid w:val="00CA7DD7"/>
    <w:rsid w:val="00CB027F"/>
    <w:rsid w:val="00CB035A"/>
    <w:rsid w:val="00CB08CD"/>
    <w:rsid w:val="00CB0E25"/>
    <w:rsid w:val="00CB1388"/>
    <w:rsid w:val="00CB2633"/>
    <w:rsid w:val="00CB3CFF"/>
    <w:rsid w:val="00CB49FF"/>
    <w:rsid w:val="00CC0430"/>
    <w:rsid w:val="00CC2E8C"/>
    <w:rsid w:val="00CC3F6D"/>
    <w:rsid w:val="00CC5DD3"/>
    <w:rsid w:val="00CC6297"/>
    <w:rsid w:val="00CC630B"/>
    <w:rsid w:val="00CC6FB1"/>
    <w:rsid w:val="00CC7453"/>
    <w:rsid w:val="00CC7690"/>
    <w:rsid w:val="00CD1986"/>
    <w:rsid w:val="00CD1F11"/>
    <w:rsid w:val="00CD38DB"/>
    <w:rsid w:val="00CD3FCF"/>
    <w:rsid w:val="00CD5ECC"/>
    <w:rsid w:val="00CE03FA"/>
    <w:rsid w:val="00CE0D88"/>
    <w:rsid w:val="00CE10FF"/>
    <w:rsid w:val="00CE2D2B"/>
    <w:rsid w:val="00CE32DD"/>
    <w:rsid w:val="00CE4185"/>
    <w:rsid w:val="00CE464C"/>
    <w:rsid w:val="00CE4D2E"/>
    <w:rsid w:val="00CE4D5C"/>
    <w:rsid w:val="00CE5BF9"/>
    <w:rsid w:val="00CE653C"/>
    <w:rsid w:val="00CE6CFD"/>
    <w:rsid w:val="00CF05DA"/>
    <w:rsid w:val="00CF066D"/>
    <w:rsid w:val="00CF38CA"/>
    <w:rsid w:val="00CF5356"/>
    <w:rsid w:val="00CF58EB"/>
    <w:rsid w:val="00CF59AF"/>
    <w:rsid w:val="00CF5EF9"/>
    <w:rsid w:val="00CF62E0"/>
    <w:rsid w:val="00D0106E"/>
    <w:rsid w:val="00D0230D"/>
    <w:rsid w:val="00D02D82"/>
    <w:rsid w:val="00D03D56"/>
    <w:rsid w:val="00D06383"/>
    <w:rsid w:val="00D07181"/>
    <w:rsid w:val="00D074F0"/>
    <w:rsid w:val="00D077ED"/>
    <w:rsid w:val="00D0784E"/>
    <w:rsid w:val="00D134F5"/>
    <w:rsid w:val="00D137FA"/>
    <w:rsid w:val="00D150F9"/>
    <w:rsid w:val="00D151B4"/>
    <w:rsid w:val="00D17310"/>
    <w:rsid w:val="00D200B9"/>
    <w:rsid w:val="00D20E85"/>
    <w:rsid w:val="00D22E85"/>
    <w:rsid w:val="00D23C1E"/>
    <w:rsid w:val="00D24615"/>
    <w:rsid w:val="00D2532D"/>
    <w:rsid w:val="00D25B77"/>
    <w:rsid w:val="00D25DF9"/>
    <w:rsid w:val="00D27862"/>
    <w:rsid w:val="00D30714"/>
    <w:rsid w:val="00D32DE8"/>
    <w:rsid w:val="00D347A9"/>
    <w:rsid w:val="00D34C62"/>
    <w:rsid w:val="00D34D85"/>
    <w:rsid w:val="00D354B7"/>
    <w:rsid w:val="00D3609F"/>
    <w:rsid w:val="00D37842"/>
    <w:rsid w:val="00D4131B"/>
    <w:rsid w:val="00D42DC2"/>
    <w:rsid w:val="00D43390"/>
    <w:rsid w:val="00D4339E"/>
    <w:rsid w:val="00D45D76"/>
    <w:rsid w:val="00D50630"/>
    <w:rsid w:val="00D50E29"/>
    <w:rsid w:val="00D5228D"/>
    <w:rsid w:val="00D522D9"/>
    <w:rsid w:val="00D537E1"/>
    <w:rsid w:val="00D54632"/>
    <w:rsid w:val="00D55BB2"/>
    <w:rsid w:val="00D567A2"/>
    <w:rsid w:val="00D5718F"/>
    <w:rsid w:val="00D6091A"/>
    <w:rsid w:val="00D62070"/>
    <w:rsid w:val="00D625E6"/>
    <w:rsid w:val="00D63FE1"/>
    <w:rsid w:val="00D64DC3"/>
    <w:rsid w:val="00D651FE"/>
    <w:rsid w:val="00D65D1A"/>
    <w:rsid w:val="00D6695F"/>
    <w:rsid w:val="00D675AA"/>
    <w:rsid w:val="00D70DD9"/>
    <w:rsid w:val="00D71195"/>
    <w:rsid w:val="00D71649"/>
    <w:rsid w:val="00D71A1F"/>
    <w:rsid w:val="00D72621"/>
    <w:rsid w:val="00D7368E"/>
    <w:rsid w:val="00D73C17"/>
    <w:rsid w:val="00D73EF9"/>
    <w:rsid w:val="00D7414C"/>
    <w:rsid w:val="00D743A4"/>
    <w:rsid w:val="00D75644"/>
    <w:rsid w:val="00D760E5"/>
    <w:rsid w:val="00D76D4D"/>
    <w:rsid w:val="00D77C35"/>
    <w:rsid w:val="00D77C92"/>
    <w:rsid w:val="00D77CCA"/>
    <w:rsid w:val="00D805EE"/>
    <w:rsid w:val="00D81408"/>
    <w:rsid w:val="00D81656"/>
    <w:rsid w:val="00D81C2B"/>
    <w:rsid w:val="00D83C43"/>
    <w:rsid w:val="00D83D87"/>
    <w:rsid w:val="00D83D9D"/>
    <w:rsid w:val="00D86180"/>
    <w:rsid w:val="00D862D9"/>
    <w:rsid w:val="00D86307"/>
    <w:rsid w:val="00D86A30"/>
    <w:rsid w:val="00D87095"/>
    <w:rsid w:val="00D872E5"/>
    <w:rsid w:val="00D87597"/>
    <w:rsid w:val="00D909BC"/>
    <w:rsid w:val="00D90BCC"/>
    <w:rsid w:val="00D90C37"/>
    <w:rsid w:val="00D910E0"/>
    <w:rsid w:val="00D9201C"/>
    <w:rsid w:val="00D93606"/>
    <w:rsid w:val="00D93E3F"/>
    <w:rsid w:val="00D95CF2"/>
    <w:rsid w:val="00D96159"/>
    <w:rsid w:val="00D971C8"/>
    <w:rsid w:val="00D9732D"/>
    <w:rsid w:val="00D97CB4"/>
    <w:rsid w:val="00D97DD4"/>
    <w:rsid w:val="00D97F18"/>
    <w:rsid w:val="00DA07FC"/>
    <w:rsid w:val="00DA144D"/>
    <w:rsid w:val="00DA1C83"/>
    <w:rsid w:val="00DA2578"/>
    <w:rsid w:val="00DA26BB"/>
    <w:rsid w:val="00DA5A8A"/>
    <w:rsid w:val="00DA7908"/>
    <w:rsid w:val="00DB0083"/>
    <w:rsid w:val="00DB07FC"/>
    <w:rsid w:val="00DB09A6"/>
    <w:rsid w:val="00DB1359"/>
    <w:rsid w:val="00DB26CD"/>
    <w:rsid w:val="00DB2709"/>
    <w:rsid w:val="00DB3151"/>
    <w:rsid w:val="00DB4346"/>
    <w:rsid w:val="00DB441C"/>
    <w:rsid w:val="00DB44AF"/>
    <w:rsid w:val="00DB4845"/>
    <w:rsid w:val="00DB4DA4"/>
    <w:rsid w:val="00DB5963"/>
    <w:rsid w:val="00DB66AC"/>
    <w:rsid w:val="00DB66D8"/>
    <w:rsid w:val="00DB7BF3"/>
    <w:rsid w:val="00DC0B8F"/>
    <w:rsid w:val="00DC1F58"/>
    <w:rsid w:val="00DC1FCB"/>
    <w:rsid w:val="00DC339B"/>
    <w:rsid w:val="00DC3453"/>
    <w:rsid w:val="00DC38C9"/>
    <w:rsid w:val="00DC5704"/>
    <w:rsid w:val="00DC5783"/>
    <w:rsid w:val="00DC5BB9"/>
    <w:rsid w:val="00DC5D40"/>
    <w:rsid w:val="00DC6B03"/>
    <w:rsid w:val="00DC6D3C"/>
    <w:rsid w:val="00DC777A"/>
    <w:rsid w:val="00DC7802"/>
    <w:rsid w:val="00DD1600"/>
    <w:rsid w:val="00DD1A1B"/>
    <w:rsid w:val="00DD2E30"/>
    <w:rsid w:val="00DD30E9"/>
    <w:rsid w:val="00DD4F47"/>
    <w:rsid w:val="00DD4FB6"/>
    <w:rsid w:val="00DD535B"/>
    <w:rsid w:val="00DD5AD7"/>
    <w:rsid w:val="00DD60C7"/>
    <w:rsid w:val="00DD6647"/>
    <w:rsid w:val="00DD7373"/>
    <w:rsid w:val="00DD7D14"/>
    <w:rsid w:val="00DD7FBB"/>
    <w:rsid w:val="00DE0B9F"/>
    <w:rsid w:val="00DE0D17"/>
    <w:rsid w:val="00DE152D"/>
    <w:rsid w:val="00DE3325"/>
    <w:rsid w:val="00DE37E7"/>
    <w:rsid w:val="00DE4238"/>
    <w:rsid w:val="00DE657F"/>
    <w:rsid w:val="00DE66F1"/>
    <w:rsid w:val="00DE6B26"/>
    <w:rsid w:val="00DF1218"/>
    <w:rsid w:val="00DF22FE"/>
    <w:rsid w:val="00DF3ADC"/>
    <w:rsid w:val="00DF40D4"/>
    <w:rsid w:val="00DF43D3"/>
    <w:rsid w:val="00DF4D6C"/>
    <w:rsid w:val="00DF4E9C"/>
    <w:rsid w:val="00DF58AD"/>
    <w:rsid w:val="00DF6462"/>
    <w:rsid w:val="00DF78A9"/>
    <w:rsid w:val="00DF7DAB"/>
    <w:rsid w:val="00DF7EF5"/>
    <w:rsid w:val="00E02E7B"/>
    <w:rsid w:val="00E02FA0"/>
    <w:rsid w:val="00E035D0"/>
    <w:rsid w:val="00E036DC"/>
    <w:rsid w:val="00E039EC"/>
    <w:rsid w:val="00E046D0"/>
    <w:rsid w:val="00E047B4"/>
    <w:rsid w:val="00E04867"/>
    <w:rsid w:val="00E0543D"/>
    <w:rsid w:val="00E055A7"/>
    <w:rsid w:val="00E10454"/>
    <w:rsid w:val="00E1054A"/>
    <w:rsid w:val="00E112AF"/>
    <w:rsid w:val="00E112E5"/>
    <w:rsid w:val="00E127D3"/>
    <w:rsid w:val="00E1460E"/>
    <w:rsid w:val="00E17298"/>
    <w:rsid w:val="00E17DF3"/>
    <w:rsid w:val="00E2024D"/>
    <w:rsid w:val="00E203CA"/>
    <w:rsid w:val="00E206A3"/>
    <w:rsid w:val="00E213E9"/>
    <w:rsid w:val="00E21CC7"/>
    <w:rsid w:val="00E224CE"/>
    <w:rsid w:val="00E22FCF"/>
    <w:rsid w:val="00E23AE1"/>
    <w:rsid w:val="00E24D9E"/>
    <w:rsid w:val="00E24E56"/>
    <w:rsid w:val="00E25849"/>
    <w:rsid w:val="00E27978"/>
    <w:rsid w:val="00E27A9E"/>
    <w:rsid w:val="00E30A0D"/>
    <w:rsid w:val="00E30B95"/>
    <w:rsid w:val="00E31141"/>
    <w:rsid w:val="00E3197E"/>
    <w:rsid w:val="00E32456"/>
    <w:rsid w:val="00E342F8"/>
    <w:rsid w:val="00E34798"/>
    <w:rsid w:val="00E3485E"/>
    <w:rsid w:val="00E351ED"/>
    <w:rsid w:val="00E35E56"/>
    <w:rsid w:val="00E37750"/>
    <w:rsid w:val="00E379C5"/>
    <w:rsid w:val="00E426E1"/>
    <w:rsid w:val="00E42878"/>
    <w:rsid w:val="00E44130"/>
    <w:rsid w:val="00E46ABC"/>
    <w:rsid w:val="00E47C5B"/>
    <w:rsid w:val="00E50163"/>
    <w:rsid w:val="00E50B89"/>
    <w:rsid w:val="00E5135D"/>
    <w:rsid w:val="00E52CE3"/>
    <w:rsid w:val="00E54965"/>
    <w:rsid w:val="00E55426"/>
    <w:rsid w:val="00E56506"/>
    <w:rsid w:val="00E576CD"/>
    <w:rsid w:val="00E5777C"/>
    <w:rsid w:val="00E5779A"/>
    <w:rsid w:val="00E5788C"/>
    <w:rsid w:val="00E5796E"/>
    <w:rsid w:val="00E57FC4"/>
    <w:rsid w:val="00E60319"/>
    <w:rsid w:val="00E6034B"/>
    <w:rsid w:val="00E6093A"/>
    <w:rsid w:val="00E63A58"/>
    <w:rsid w:val="00E64795"/>
    <w:rsid w:val="00E65469"/>
    <w:rsid w:val="00E6549E"/>
    <w:rsid w:val="00E658A1"/>
    <w:rsid w:val="00E65EDE"/>
    <w:rsid w:val="00E70F81"/>
    <w:rsid w:val="00E72AFB"/>
    <w:rsid w:val="00E75232"/>
    <w:rsid w:val="00E752A6"/>
    <w:rsid w:val="00E75419"/>
    <w:rsid w:val="00E75FE1"/>
    <w:rsid w:val="00E77055"/>
    <w:rsid w:val="00E77460"/>
    <w:rsid w:val="00E8230A"/>
    <w:rsid w:val="00E83ABC"/>
    <w:rsid w:val="00E844F2"/>
    <w:rsid w:val="00E85EA7"/>
    <w:rsid w:val="00E8791D"/>
    <w:rsid w:val="00E87B9A"/>
    <w:rsid w:val="00E914FE"/>
    <w:rsid w:val="00E91E7E"/>
    <w:rsid w:val="00E92334"/>
    <w:rsid w:val="00E92FCB"/>
    <w:rsid w:val="00E93DE2"/>
    <w:rsid w:val="00E94814"/>
    <w:rsid w:val="00E94F3F"/>
    <w:rsid w:val="00E95F14"/>
    <w:rsid w:val="00E96048"/>
    <w:rsid w:val="00E967CF"/>
    <w:rsid w:val="00E973DC"/>
    <w:rsid w:val="00E974E1"/>
    <w:rsid w:val="00E97534"/>
    <w:rsid w:val="00E97852"/>
    <w:rsid w:val="00E97A47"/>
    <w:rsid w:val="00EA0BA3"/>
    <w:rsid w:val="00EA0C9B"/>
    <w:rsid w:val="00EA147F"/>
    <w:rsid w:val="00EA1633"/>
    <w:rsid w:val="00EA198E"/>
    <w:rsid w:val="00EA19B1"/>
    <w:rsid w:val="00EA1F8D"/>
    <w:rsid w:val="00EA3DF8"/>
    <w:rsid w:val="00EA4021"/>
    <w:rsid w:val="00EA4836"/>
    <w:rsid w:val="00EA4E60"/>
    <w:rsid w:val="00EA503C"/>
    <w:rsid w:val="00EA59E7"/>
    <w:rsid w:val="00EA6D24"/>
    <w:rsid w:val="00EA7155"/>
    <w:rsid w:val="00EB1B4C"/>
    <w:rsid w:val="00EB39A7"/>
    <w:rsid w:val="00EB3F47"/>
    <w:rsid w:val="00EB51F9"/>
    <w:rsid w:val="00EB5BFC"/>
    <w:rsid w:val="00EB6472"/>
    <w:rsid w:val="00EC1551"/>
    <w:rsid w:val="00EC4B32"/>
    <w:rsid w:val="00EC5B98"/>
    <w:rsid w:val="00EC66C4"/>
    <w:rsid w:val="00EC6B81"/>
    <w:rsid w:val="00EC6DBE"/>
    <w:rsid w:val="00ED03AB"/>
    <w:rsid w:val="00ED10CB"/>
    <w:rsid w:val="00ED1CD4"/>
    <w:rsid w:val="00ED1D2B"/>
    <w:rsid w:val="00ED4C0B"/>
    <w:rsid w:val="00ED64B5"/>
    <w:rsid w:val="00ED7AA5"/>
    <w:rsid w:val="00ED7E81"/>
    <w:rsid w:val="00EE1514"/>
    <w:rsid w:val="00EE2061"/>
    <w:rsid w:val="00EE5048"/>
    <w:rsid w:val="00EE51B9"/>
    <w:rsid w:val="00EE5B11"/>
    <w:rsid w:val="00EE5C24"/>
    <w:rsid w:val="00EE75AC"/>
    <w:rsid w:val="00EE7CCA"/>
    <w:rsid w:val="00EF0A48"/>
    <w:rsid w:val="00EF1BD4"/>
    <w:rsid w:val="00EF1F0E"/>
    <w:rsid w:val="00EF353C"/>
    <w:rsid w:val="00EF7F1A"/>
    <w:rsid w:val="00F005CE"/>
    <w:rsid w:val="00F0277E"/>
    <w:rsid w:val="00F0278C"/>
    <w:rsid w:val="00F027D7"/>
    <w:rsid w:val="00F029A8"/>
    <w:rsid w:val="00F03648"/>
    <w:rsid w:val="00F0444E"/>
    <w:rsid w:val="00F06292"/>
    <w:rsid w:val="00F10BFC"/>
    <w:rsid w:val="00F11935"/>
    <w:rsid w:val="00F12404"/>
    <w:rsid w:val="00F1312D"/>
    <w:rsid w:val="00F13C75"/>
    <w:rsid w:val="00F13D59"/>
    <w:rsid w:val="00F1543B"/>
    <w:rsid w:val="00F16A14"/>
    <w:rsid w:val="00F22057"/>
    <w:rsid w:val="00F22147"/>
    <w:rsid w:val="00F22786"/>
    <w:rsid w:val="00F23427"/>
    <w:rsid w:val="00F2350D"/>
    <w:rsid w:val="00F239D5"/>
    <w:rsid w:val="00F24DE8"/>
    <w:rsid w:val="00F272BF"/>
    <w:rsid w:val="00F27F06"/>
    <w:rsid w:val="00F30985"/>
    <w:rsid w:val="00F30F74"/>
    <w:rsid w:val="00F32203"/>
    <w:rsid w:val="00F32DD2"/>
    <w:rsid w:val="00F362D7"/>
    <w:rsid w:val="00F3709A"/>
    <w:rsid w:val="00F37D7B"/>
    <w:rsid w:val="00F37ECC"/>
    <w:rsid w:val="00F41ADD"/>
    <w:rsid w:val="00F42951"/>
    <w:rsid w:val="00F433AA"/>
    <w:rsid w:val="00F462E0"/>
    <w:rsid w:val="00F50D85"/>
    <w:rsid w:val="00F51043"/>
    <w:rsid w:val="00F51C05"/>
    <w:rsid w:val="00F52B58"/>
    <w:rsid w:val="00F52D67"/>
    <w:rsid w:val="00F5314C"/>
    <w:rsid w:val="00F538E0"/>
    <w:rsid w:val="00F53A76"/>
    <w:rsid w:val="00F54204"/>
    <w:rsid w:val="00F554B9"/>
    <w:rsid w:val="00F55C38"/>
    <w:rsid w:val="00F5693C"/>
    <w:rsid w:val="00F570FA"/>
    <w:rsid w:val="00F5794F"/>
    <w:rsid w:val="00F6027D"/>
    <w:rsid w:val="00F612A8"/>
    <w:rsid w:val="00F635DD"/>
    <w:rsid w:val="00F658D6"/>
    <w:rsid w:val="00F65B00"/>
    <w:rsid w:val="00F6627B"/>
    <w:rsid w:val="00F668FC"/>
    <w:rsid w:val="00F67182"/>
    <w:rsid w:val="00F67A2C"/>
    <w:rsid w:val="00F7149C"/>
    <w:rsid w:val="00F71D86"/>
    <w:rsid w:val="00F71DCD"/>
    <w:rsid w:val="00F734F2"/>
    <w:rsid w:val="00F73D86"/>
    <w:rsid w:val="00F75052"/>
    <w:rsid w:val="00F75DA3"/>
    <w:rsid w:val="00F75EB4"/>
    <w:rsid w:val="00F767F3"/>
    <w:rsid w:val="00F804D3"/>
    <w:rsid w:val="00F808B0"/>
    <w:rsid w:val="00F80977"/>
    <w:rsid w:val="00F81CD2"/>
    <w:rsid w:val="00F82641"/>
    <w:rsid w:val="00F8416D"/>
    <w:rsid w:val="00F85BEE"/>
    <w:rsid w:val="00F85CEB"/>
    <w:rsid w:val="00F863E2"/>
    <w:rsid w:val="00F86FC6"/>
    <w:rsid w:val="00F872E6"/>
    <w:rsid w:val="00F90AA2"/>
    <w:rsid w:val="00F90F18"/>
    <w:rsid w:val="00F91DBC"/>
    <w:rsid w:val="00F937E4"/>
    <w:rsid w:val="00F93825"/>
    <w:rsid w:val="00F93C00"/>
    <w:rsid w:val="00F95EE7"/>
    <w:rsid w:val="00F966C0"/>
    <w:rsid w:val="00F96F33"/>
    <w:rsid w:val="00F97AEE"/>
    <w:rsid w:val="00F97FB6"/>
    <w:rsid w:val="00FA0C98"/>
    <w:rsid w:val="00FA2557"/>
    <w:rsid w:val="00FA341F"/>
    <w:rsid w:val="00FA3768"/>
    <w:rsid w:val="00FA39E6"/>
    <w:rsid w:val="00FA5CB3"/>
    <w:rsid w:val="00FA7BC9"/>
    <w:rsid w:val="00FA7D7E"/>
    <w:rsid w:val="00FB0D1D"/>
    <w:rsid w:val="00FB1B58"/>
    <w:rsid w:val="00FB378E"/>
    <w:rsid w:val="00FB3798"/>
    <w:rsid w:val="00FB37F1"/>
    <w:rsid w:val="00FB40ED"/>
    <w:rsid w:val="00FB47C0"/>
    <w:rsid w:val="00FB501B"/>
    <w:rsid w:val="00FB5807"/>
    <w:rsid w:val="00FB5EE9"/>
    <w:rsid w:val="00FB721E"/>
    <w:rsid w:val="00FB7743"/>
    <w:rsid w:val="00FB7770"/>
    <w:rsid w:val="00FC3F97"/>
    <w:rsid w:val="00FC6066"/>
    <w:rsid w:val="00FC62FD"/>
    <w:rsid w:val="00FD1E09"/>
    <w:rsid w:val="00FD2C69"/>
    <w:rsid w:val="00FD390E"/>
    <w:rsid w:val="00FD3B91"/>
    <w:rsid w:val="00FD4629"/>
    <w:rsid w:val="00FD4912"/>
    <w:rsid w:val="00FD576B"/>
    <w:rsid w:val="00FD579E"/>
    <w:rsid w:val="00FD6C4C"/>
    <w:rsid w:val="00FD7E0C"/>
    <w:rsid w:val="00FE02E2"/>
    <w:rsid w:val="00FE2A3B"/>
    <w:rsid w:val="00FE4516"/>
    <w:rsid w:val="00FE49FE"/>
    <w:rsid w:val="00FE4D08"/>
    <w:rsid w:val="00FE58E6"/>
    <w:rsid w:val="00FE617C"/>
    <w:rsid w:val="00FE6BD5"/>
    <w:rsid w:val="00FF267A"/>
    <w:rsid w:val="00FF32B1"/>
    <w:rsid w:val="00FF6017"/>
    <w:rsid w:val="00FF73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48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FD390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0C433D"/>
    <w:pPr>
      <w:snapToGrid w:val="0"/>
      <w:jc w:val="left"/>
    </w:pPr>
    <w:rPr>
      <w:sz w:val="20"/>
    </w:rPr>
  </w:style>
  <w:style w:type="character" w:customStyle="1" w:styleId="afc">
    <w:name w:val="註腳文字 字元"/>
    <w:basedOn w:val="a7"/>
    <w:link w:val="afb"/>
    <w:uiPriority w:val="99"/>
    <w:rsid w:val="000C433D"/>
    <w:rPr>
      <w:rFonts w:ascii="標楷體" w:eastAsia="標楷體"/>
      <w:kern w:val="2"/>
    </w:rPr>
  </w:style>
  <w:style w:type="character" w:styleId="afd">
    <w:name w:val="footnote reference"/>
    <w:basedOn w:val="a7"/>
    <w:uiPriority w:val="99"/>
    <w:semiHidden/>
    <w:unhideWhenUsed/>
    <w:rsid w:val="000C433D"/>
    <w:rPr>
      <w:vertAlign w:val="superscript"/>
    </w:rPr>
  </w:style>
  <w:style w:type="table" w:customStyle="1" w:styleId="23">
    <w:name w:val="表格格線2"/>
    <w:basedOn w:val="a8"/>
    <w:uiPriority w:val="59"/>
    <w:rsid w:val="00CE5BF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7"/>
    <w:link w:val="2"/>
    <w:rsid w:val="00455162"/>
    <w:rPr>
      <w:rFonts w:ascii="標楷體" w:eastAsia="標楷體" w:hAnsi="Arial"/>
      <w:bCs/>
      <w:kern w:val="32"/>
      <w:sz w:val="32"/>
      <w:szCs w:val="48"/>
    </w:rPr>
  </w:style>
  <w:style w:type="character" w:styleId="afe">
    <w:name w:val="Unresolved Mention"/>
    <w:basedOn w:val="a7"/>
    <w:uiPriority w:val="99"/>
    <w:semiHidden/>
    <w:unhideWhenUsed/>
    <w:rsid w:val="003027E8"/>
    <w:rPr>
      <w:color w:val="605E5C"/>
      <w:shd w:val="clear" w:color="auto" w:fill="E1DFDD"/>
    </w:rPr>
  </w:style>
  <w:style w:type="character" w:customStyle="1" w:styleId="30">
    <w:name w:val="標題 3 字元"/>
    <w:basedOn w:val="a7"/>
    <w:link w:val="3"/>
    <w:rsid w:val="00F029A8"/>
    <w:rPr>
      <w:rFonts w:ascii="標楷體" w:eastAsia="標楷體" w:hAnsi="Arial"/>
      <w:bCs/>
      <w:kern w:val="32"/>
      <w:sz w:val="32"/>
      <w:szCs w:val="36"/>
    </w:rPr>
  </w:style>
  <w:style w:type="character" w:styleId="aff">
    <w:name w:val="annotation reference"/>
    <w:basedOn w:val="a7"/>
    <w:uiPriority w:val="99"/>
    <w:semiHidden/>
    <w:unhideWhenUsed/>
    <w:rsid w:val="00B41FDF"/>
    <w:rPr>
      <w:sz w:val="18"/>
      <w:szCs w:val="18"/>
    </w:rPr>
  </w:style>
  <w:style w:type="paragraph" w:styleId="aff0">
    <w:name w:val="annotation text"/>
    <w:basedOn w:val="a6"/>
    <w:link w:val="aff1"/>
    <w:uiPriority w:val="99"/>
    <w:semiHidden/>
    <w:unhideWhenUsed/>
    <w:rsid w:val="00B41FDF"/>
    <w:pPr>
      <w:jc w:val="left"/>
    </w:pPr>
  </w:style>
  <w:style w:type="character" w:customStyle="1" w:styleId="aff1">
    <w:name w:val="註解文字 字元"/>
    <w:basedOn w:val="a7"/>
    <w:link w:val="aff0"/>
    <w:uiPriority w:val="99"/>
    <w:semiHidden/>
    <w:rsid w:val="00B41FDF"/>
    <w:rPr>
      <w:rFonts w:ascii="標楷體" w:eastAsia="標楷體"/>
      <w:kern w:val="2"/>
      <w:sz w:val="32"/>
    </w:rPr>
  </w:style>
  <w:style w:type="paragraph" w:styleId="aff2">
    <w:name w:val="annotation subject"/>
    <w:basedOn w:val="aff0"/>
    <w:next w:val="aff0"/>
    <w:link w:val="aff3"/>
    <w:uiPriority w:val="99"/>
    <w:semiHidden/>
    <w:unhideWhenUsed/>
    <w:rsid w:val="00B41FDF"/>
    <w:rPr>
      <w:b/>
      <w:bCs/>
    </w:rPr>
  </w:style>
  <w:style w:type="character" w:customStyle="1" w:styleId="aff3">
    <w:name w:val="註解主旨 字元"/>
    <w:basedOn w:val="aff1"/>
    <w:link w:val="aff2"/>
    <w:uiPriority w:val="99"/>
    <w:semiHidden/>
    <w:rsid w:val="00B41FDF"/>
    <w:rPr>
      <w:rFonts w:ascii="標楷體" w:eastAsia="標楷體"/>
      <w:b/>
      <w:bCs/>
      <w:kern w:val="2"/>
      <w:sz w:val="32"/>
    </w:rPr>
  </w:style>
  <w:style w:type="character" w:customStyle="1" w:styleId="40">
    <w:name w:val="標題 4 字元"/>
    <w:basedOn w:val="a7"/>
    <w:link w:val="4"/>
    <w:rsid w:val="006306E5"/>
    <w:rPr>
      <w:rFonts w:ascii="標楷體" w:eastAsia="標楷體" w:hAnsi="Arial"/>
      <w:kern w:val="32"/>
      <w:sz w:val="32"/>
      <w:szCs w:val="36"/>
    </w:rPr>
  </w:style>
  <w:style w:type="character" w:customStyle="1" w:styleId="50">
    <w:name w:val="標題 5 字元"/>
    <w:basedOn w:val="a7"/>
    <w:link w:val="5"/>
    <w:rsid w:val="006306E5"/>
    <w:rPr>
      <w:rFonts w:ascii="標楷體" w:eastAsia="標楷體" w:hAnsi="Arial"/>
      <w:bCs/>
      <w:kern w:val="32"/>
      <w:sz w:val="32"/>
      <w:szCs w:val="36"/>
    </w:rPr>
  </w:style>
  <w:style w:type="character" w:customStyle="1" w:styleId="60">
    <w:name w:val="標題 6 字元"/>
    <w:basedOn w:val="a7"/>
    <w:link w:val="6"/>
    <w:rsid w:val="006306E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4632">
      <w:bodyDiv w:val="1"/>
      <w:marLeft w:val="0"/>
      <w:marRight w:val="0"/>
      <w:marTop w:val="0"/>
      <w:marBottom w:val="0"/>
      <w:divBdr>
        <w:top w:val="none" w:sz="0" w:space="0" w:color="auto"/>
        <w:left w:val="none" w:sz="0" w:space="0" w:color="auto"/>
        <w:bottom w:val="none" w:sz="0" w:space="0" w:color="auto"/>
        <w:right w:val="none" w:sz="0" w:space="0" w:color="auto"/>
      </w:divBdr>
      <w:divsChild>
        <w:div w:id="1888948328">
          <w:marLeft w:val="0"/>
          <w:marRight w:val="240"/>
          <w:marTop w:val="0"/>
          <w:marBottom w:val="0"/>
          <w:divBdr>
            <w:top w:val="none" w:sz="0" w:space="0" w:color="auto"/>
            <w:left w:val="none" w:sz="0" w:space="0" w:color="auto"/>
            <w:bottom w:val="none" w:sz="0" w:space="0" w:color="auto"/>
            <w:right w:val="none" w:sz="0" w:space="0" w:color="auto"/>
          </w:divBdr>
        </w:div>
        <w:div w:id="68118086">
          <w:marLeft w:val="0"/>
          <w:marRight w:val="0"/>
          <w:marTop w:val="0"/>
          <w:marBottom w:val="0"/>
          <w:divBdr>
            <w:top w:val="none" w:sz="0" w:space="0" w:color="auto"/>
            <w:left w:val="none" w:sz="0" w:space="0" w:color="auto"/>
            <w:bottom w:val="none" w:sz="0" w:space="0" w:color="auto"/>
            <w:right w:val="none" w:sz="0" w:space="0" w:color="auto"/>
          </w:divBdr>
          <w:divsChild>
            <w:div w:id="1725791447">
              <w:marLeft w:val="0"/>
              <w:marRight w:val="0"/>
              <w:marTop w:val="0"/>
              <w:marBottom w:val="0"/>
              <w:divBdr>
                <w:top w:val="none" w:sz="0" w:space="0" w:color="auto"/>
                <w:left w:val="none" w:sz="0" w:space="0" w:color="auto"/>
                <w:bottom w:val="none" w:sz="0" w:space="0" w:color="auto"/>
                <w:right w:val="none" w:sz="0" w:space="0" w:color="auto"/>
              </w:divBdr>
              <w:divsChild>
                <w:div w:id="68964406">
                  <w:marLeft w:val="240"/>
                  <w:marRight w:val="0"/>
                  <w:marTop w:val="0"/>
                  <w:marBottom w:val="120"/>
                  <w:divBdr>
                    <w:top w:val="none" w:sz="0" w:space="0" w:color="auto"/>
                    <w:left w:val="none" w:sz="0" w:space="0" w:color="auto"/>
                    <w:bottom w:val="none" w:sz="0" w:space="0" w:color="auto"/>
                    <w:right w:val="none" w:sz="0" w:space="0" w:color="auto"/>
                  </w:divBdr>
                </w:div>
                <w:div w:id="1329795833">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33449833">
      <w:bodyDiv w:val="1"/>
      <w:marLeft w:val="0"/>
      <w:marRight w:val="0"/>
      <w:marTop w:val="0"/>
      <w:marBottom w:val="0"/>
      <w:divBdr>
        <w:top w:val="none" w:sz="0" w:space="0" w:color="auto"/>
        <w:left w:val="none" w:sz="0" w:space="0" w:color="auto"/>
        <w:bottom w:val="none" w:sz="0" w:space="0" w:color="auto"/>
        <w:right w:val="none" w:sz="0" w:space="0" w:color="auto"/>
      </w:divBdr>
      <w:divsChild>
        <w:div w:id="390616924">
          <w:marLeft w:val="0"/>
          <w:marRight w:val="240"/>
          <w:marTop w:val="0"/>
          <w:marBottom w:val="0"/>
          <w:divBdr>
            <w:top w:val="none" w:sz="0" w:space="0" w:color="auto"/>
            <w:left w:val="none" w:sz="0" w:space="0" w:color="auto"/>
            <w:bottom w:val="none" w:sz="0" w:space="0" w:color="auto"/>
            <w:right w:val="none" w:sz="0" w:space="0" w:color="auto"/>
          </w:divBdr>
        </w:div>
        <w:div w:id="22946861">
          <w:marLeft w:val="0"/>
          <w:marRight w:val="0"/>
          <w:marTop w:val="0"/>
          <w:marBottom w:val="0"/>
          <w:divBdr>
            <w:top w:val="none" w:sz="0" w:space="0" w:color="auto"/>
            <w:left w:val="none" w:sz="0" w:space="0" w:color="auto"/>
            <w:bottom w:val="none" w:sz="0" w:space="0" w:color="auto"/>
            <w:right w:val="none" w:sz="0" w:space="0" w:color="auto"/>
          </w:divBdr>
          <w:divsChild>
            <w:div w:id="1086610638">
              <w:marLeft w:val="0"/>
              <w:marRight w:val="0"/>
              <w:marTop w:val="0"/>
              <w:marBottom w:val="0"/>
              <w:divBdr>
                <w:top w:val="none" w:sz="0" w:space="0" w:color="auto"/>
                <w:left w:val="none" w:sz="0" w:space="0" w:color="auto"/>
                <w:bottom w:val="none" w:sz="0" w:space="0" w:color="auto"/>
                <w:right w:val="none" w:sz="0" w:space="0" w:color="auto"/>
              </w:divBdr>
              <w:divsChild>
                <w:div w:id="226496826">
                  <w:marLeft w:val="240"/>
                  <w:marRight w:val="0"/>
                  <w:marTop w:val="0"/>
                  <w:marBottom w:val="120"/>
                  <w:divBdr>
                    <w:top w:val="none" w:sz="0" w:space="0" w:color="auto"/>
                    <w:left w:val="none" w:sz="0" w:space="0" w:color="auto"/>
                    <w:bottom w:val="none" w:sz="0" w:space="0" w:color="auto"/>
                    <w:right w:val="none" w:sz="0" w:space="0" w:color="auto"/>
                  </w:divBdr>
                </w:div>
                <w:div w:id="1648124159">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21F9-CDC2-45D2-B3CA-72B195F8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2633</Words>
  <Characters>15012</Characters>
  <Application>Microsoft Office Word</Application>
  <DocSecurity>0</DocSecurity>
  <Lines>125</Lines>
  <Paragraphs>35</Paragraphs>
  <ScaleCrop>false</ScaleCrop>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2026-07-23T06:10:00Z</dcterms:created>
  <dcterms:modified xsi:type="dcterms:W3CDTF">2026-07-28T03:10:00Z</dcterms:modified>
  <cp:contentStatus/>
</cp:coreProperties>
</file>