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2FF1" w14:textId="77777777" w:rsidR="00D75644" w:rsidRPr="0094722B" w:rsidRDefault="009215A6" w:rsidP="00F37D7B">
      <w:pPr>
        <w:pStyle w:val="af2"/>
        <w:rPr>
          <w:b w:val="0"/>
        </w:rPr>
      </w:pPr>
      <w:bookmarkStart w:id="0" w:name="_Hlk223708525"/>
      <w:bookmarkEnd w:id="0"/>
      <w:r w:rsidRPr="0094722B">
        <w:rPr>
          <w:rFonts w:hint="eastAsia"/>
          <w:b w:val="0"/>
        </w:rPr>
        <w:t>調查報告</w:t>
      </w:r>
    </w:p>
    <w:p w14:paraId="3FD16D9E" w14:textId="7A43D690" w:rsidR="00E25849" w:rsidRPr="0094722B"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94722B">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6A319B" w:rsidRPr="0094722B">
        <w:rPr>
          <w:rFonts w:hint="eastAsia"/>
        </w:rPr>
        <w:t>據悉，桃園市、</w:t>
      </w:r>
      <w:proofErr w:type="gramStart"/>
      <w:r w:rsidR="006A319B" w:rsidRPr="0094722B">
        <w:rPr>
          <w:rFonts w:hint="eastAsia"/>
        </w:rPr>
        <w:t>臺</w:t>
      </w:r>
      <w:proofErr w:type="gramEnd"/>
      <w:r w:rsidR="006A319B" w:rsidRPr="0094722B">
        <w:rPr>
          <w:rFonts w:hint="eastAsia"/>
        </w:rPr>
        <w:t>中市、彰化縣、</w:t>
      </w:r>
      <w:proofErr w:type="gramStart"/>
      <w:r w:rsidR="006A319B" w:rsidRPr="0094722B">
        <w:rPr>
          <w:rFonts w:hint="eastAsia"/>
        </w:rPr>
        <w:t>臺</w:t>
      </w:r>
      <w:proofErr w:type="gramEnd"/>
      <w:r w:rsidR="006A319B" w:rsidRPr="0094722B">
        <w:rPr>
          <w:rFonts w:hint="eastAsia"/>
        </w:rPr>
        <w:t>南市、高雄市、屏東縣等縣（市）之農地違章工廠案件，</w:t>
      </w:r>
      <w:proofErr w:type="gramStart"/>
      <w:r w:rsidR="006A319B" w:rsidRPr="0094722B">
        <w:rPr>
          <w:rFonts w:hint="eastAsia"/>
        </w:rPr>
        <w:t>疑</w:t>
      </w:r>
      <w:proofErr w:type="gramEnd"/>
      <w:r w:rsidR="006A319B" w:rsidRPr="0094722B">
        <w:rPr>
          <w:rFonts w:hint="eastAsia"/>
        </w:rPr>
        <w:t>有裁罰執行率不佳、後續未有複查機制，以及檢舉流程繁雜，不利民眾舉報等情。究該等縣（市）於收受農地違章工廠檢舉之</w:t>
      </w:r>
      <w:proofErr w:type="gramStart"/>
      <w:r w:rsidR="006A319B" w:rsidRPr="0094722B">
        <w:rPr>
          <w:rFonts w:hint="eastAsia"/>
        </w:rPr>
        <w:t>後續錄案</w:t>
      </w:r>
      <w:proofErr w:type="gramEnd"/>
      <w:r w:rsidR="006A319B" w:rsidRPr="0094722B">
        <w:rPr>
          <w:rFonts w:hint="eastAsia"/>
        </w:rPr>
        <w:t>、查處條件、查處程序，及複查機制等執行情形為何？民眾檢舉農地違章工廠案件之應備文件為何？有無提供相關便民措施？拆除期程如何安排？拆除費用如何負擔？</w:t>
      </w:r>
      <w:proofErr w:type="gramStart"/>
      <w:r w:rsidR="006A319B" w:rsidRPr="0094722B">
        <w:rPr>
          <w:rFonts w:hint="eastAsia"/>
        </w:rPr>
        <w:t>均有深入</w:t>
      </w:r>
      <w:proofErr w:type="gramEnd"/>
      <w:r w:rsidR="006A319B" w:rsidRPr="0094722B">
        <w:rPr>
          <w:rFonts w:hint="eastAsia"/>
        </w:rPr>
        <w:t>瞭解之必要案。</w:t>
      </w:r>
    </w:p>
    <w:p w14:paraId="1E6AADF9" w14:textId="54BB5C00" w:rsidR="00B51C55" w:rsidRPr="0094722B" w:rsidRDefault="00B51C55" w:rsidP="00313BB2">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94722B">
        <w:rPr>
          <w:rFonts w:hint="eastAsia"/>
        </w:rPr>
        <w:t>調查意見：</w:t>
      </w:r>
    </w:p>
    <w:p w14:paraId="7DA0F4C2" w14:textId="63D6B92D" w:rsidR="00B51C55" w:rsidRPr="0094722B" w:rsidRDefault="00B76A79" w:rsidP="00313BB2">
      <w:pPr>
        <w:pStyle w:val="10"/>
        <w:ind w:left="680" w:firstLine="680"/>
      </w:pPr>
      <w:r w:rsidRPr="0094722B">
        <w:rPr>
          <w:rFonts w:hint="eastAsia"/>
        </w:rPr>
        <w:t>本案緣自財團法人地球公民基金會（下稱地球公民基金會）於民國（下同）113年8月出版「六縣市農地違章工廠查處成效與體質診斷-工廠管理輔導法（下稱工輔法）通過之後的民間</w:t>
      </w:r>
      <w:proofErr w:type="gramStart"/>
      <w:r w:rsidRPr="0094722B">
        <w:rPr>
          <w:rFonts w:hint="eastAsia"/>
        </w:rPr>
        <w:t>行動與訪調</w:t>
      </w:r>
      <w:proofErr w:type="gramEnd"/>
      <w:r w:rsidRPr="0094722B">
        <w:rPr>
          <w:rFonts w:hint="eastAsia"/>
        </w:rPr>
        <w:t>」，</w:t>
      </w:r>
      <w:r w:rsidR="00D81764" w:rsidRPr="0094722B">
        <w:rPr>
          <w:rFonts w:hint="eastAsia"/>
        </w:rPr>
        <w:t>於</w:t>
      </w:r>
      <w:r w:rsidRPr="0094722B">
        <w:rPr>
          <w:rFonts w:hint="eastAsia"/>
        </w:rPr>
        <w:t>媒體報導及相關地方政府回復處理農地違章工廠案件後立案調查</w:t>
      </w:r>
      <w:r w:rsidR="00D81764" w:rsidRPr="0094722B">
        <w:rPr>
          <w:rFonts w:hint="eastAsia"/>
        </w:rPr>
        <w:t>。經地球公民基金會</w:t>
      </w:r>
      <w:r w:rsidRPr="0094722B">
        <w:rPr>
          <w:rFonts w:hint="eastAsia"/>
        </w:rPr>
        <w:t>於</w:t>
      </w:r>
      <w:r w:rsidRPr="0094722B">
        <w:rPr>
          <w:rFonts w:hAnsi="標楷體" w:hint="eastAsia"/>
          <w:szCs w:val="32"/>
        </w:rPr>
        <w:t>11</w:t>
      </w:r>
      <w:r w:rsidRPr="0094722B">
        <w:rPr>
          <w:rFonts w:hAnsi="標楷體"/>
          <w:szCs w:val="32"/>
        </w:rPr>
        <w:t>4</w:t>
      </w:r>
      <w:r w:rsidRPr="0094722B">
        <w:rPr>
          <w:rFonts w:hAnsi="標楷體" w:hint="eastAsia"/>
          <w:szCs w:val="32"/>
        </w:rPr>
        <w:t>年</w:t>
      </w:r>
      <w:r w:rsidRPr="0094722B">
        <w:rPr>
          <w:rFonts w:hAnsi="標楷體"/>
          <w:szCs w:val="32"/>
        </w:rPr>
        <w:t>4</w:t>
      </w:r>
      <w:r w:rsidRPr="0094722B">
        <w:rPr>
          <w:rFonts w:hAnsi="標楷體" w:hint="eastAsia"/>
          <w:szCs w:val="32"/>
        </w:rPr>
        <w:t>月</w:t>
      </w:r>
      <w:r w:rsidRPr="0094722B">
        <w:rPr>
          <w:rFonts w:hAnsi="標楷體"/>
          <w:szCs w:val="32"/>
        </w:rPr>
        <w:t>24</w:t>
      </w:r>
      <w:r w:rsidRPr="0094722B">
        <w:rPr>
          <w:rFonts w:hAnsi="標楷體" w:hint="eastAsia"/>
          <w:szCs w:val="32"/>
        </w:rPr>
        <w:t>日到院說明，再函請經濟部、內政部、農業部、桃園市政府、</w:t>
      </w:r>
      <w:proofErr w:type="gramStart"/>
      <w:r w:rsidRPr="0094722B">
        <w:rPr>
          <w:rFonts w:hAnsi="標楷體" w:hint="eastAsia"/>
          <w:szCs w:val="32"/>
        </w:rPr>
        <w:t>臺</w:t>
      </w:r>
      <w:proofErr w:type="gramEnd"/>
      <w:r w:rsidRPr="0094722B">
        <w:rPr>
          <w:rFonts w:hAnsi="標楷體" w:hint="eastAsia"/>
          <w:szCs w:val="32"/>
        </w:rPr>
        <w:t>中市政府、彰化縣政府、</w:t>
      </w:r>
      <w:proofErr w:type="gramStart"/>
      <w:r w:rsidRPr="0094722B">
        <w:rPr>
          <w:rFonts w:hAnsi="標楷體" w:hint="eastAsia"/>
          <w:szCs w:val="32"/>
        </w:rPr>
        <w:t>臺</w:t>
      </w:r>
      <w:proofErr w:type="gramEnd"/>
      <w:r w:rsidRPr="0094722B">
        <w:rPr>
          <w:rFonts w:hAnsi="標楷體" w:hint="eastAsia"/>
          <w:szCs w:val="32"/>
        </w:rPr>
        <w:t>南市政府、高雄市政府及屏東縣政府提供相關卷證資料及執行情形等數據，</w:t>
      </w:r>
      <w:r w:rsidR="00F3695F" w:rsidRPr="0094722B">
        <w:rPr>
          <w:rFonts w:hAnsi="標楷體" w:hint="eastAsia"/>
          <w:szCs w:val="32"/>
        </w:rPr>
        <w:t>以及陳情人於</w:t>
      </w:r>
      <w:r w:rsidRPr="0094722B">
        <w:rPr>
          <w:rFonts w:hAnsi="標楷體" w:hint="eastAsia"/>
          <w:szCs w:val="32"/>
        </w:rPr>
        <w:t>114年4月17日到院陳訴</w:t>
      </w:r>
      <w:proofErr w:type="gramStart"/>
      <w:r w:rsidRPr="0094722B">
        <w:rPr>
          <w:rFonts w:hAnsi="標楷體" w:hint="eastAsia"/>
          <w:szCs w:val="32"/>
        </w:rPr>
        <w:t>臺</w:t>
      </w:r>
      <w:proofErr w:type="gramEnd"/>
      <w:r w:rsidRPr="0094722B">
        <w:rPr>
          <w:rFonts w:hAnsi="標楷體" w:hint="eastAsia"/>
          <w:szCs w:val="32"/>
        </w:rPr>
        <w:t>中市政府對</w:t>
      </w:r>
      <w:r w:rsidR="00F3695F" w:rsidRPr="0094722B">
        <w:rPr>
          <w:rFonts w:hAnsi="標楷體" w:hint="eastAsia"/>
          <w:szCs w:val="32"/>
        </w:rPr>
        <w:t>該轄內</w:t>
      </w:r>
      <w:r w:rsidR="00D11ADA" w:rsidRPr="00D11ADA">
        <w:rPr>
          <w:rFonts w:ascii="新細明體" w:eastAsia="新細明體" w:hAnsi="新細明體" w:cs="新細明體" w:hint="eastAsia"/>
          <w:szCs w:val="32"/>
        </w:rPr>
        <w:t>〇〇</w:t>
      </w:r>
      <w:r w:rsidRPr="0094722B">
        <w:rPr>
          <w:rFonts w:hAnsi="標楷體" w:hint="eastAsia"/>
          <w:szCs w:val="32"/>
        </w:rPr>
        <w:t>鋼鐵有限公司（下稱</w:t>
      </w:r>
      <w:r w:rsidR="00D11ADA">
        <w:rPr>
          <w:rFonts w:ascii="新細明體" w:eastAsia="新細明體" w:hAnsi="新細明體" w:cs="新細明體" w:hint="eastAsia"/>
          <w:szCs w:val="32"/>
        </w:rPr>
        <w:t>〇〇</w:t>
      </w:r>
      <w:r w:rsidR="00D11ADA">
        <w:rPr>
          <w:rFonts w:hAnsi="標楷體" w:cs="標楷體" w:hint="eastAsia"/>
          <w:szCs w:val="32"/>
        </w:rPr>
        <w:t>公司</w:t>
      </w:r>
      <w:r w:rsidRPr="0094722B">
        <w:rPr>
          <w:rFonts w:hAnsi="標楷體" w:hint="eastAsia"/>
          <w:szCs w:val="32"/>
        </w:rPr>
        <w:t>）勒令停工卻無積極作為等情予以併案調查，再於1</w:t>
      </w:r>
      <w:r w:rsidRPr="0094722B">
        <w:rPr>
          <w:rFonts w:hAnsi="標楷體"/>
          <w:szCs w:val="32"/>
        </w:rPr>
        <w:t>1</w:t>
      </w:r>
      <w:r w:rsidRPr="0094722B">
        <w:rPr>
          <w:rFonts w:hAnsi="標楷體" w:hint="eastAsia"/>
          <w:szCs w:val="32"/>
        </w:rPr>
        <w:t>5年4月29日詢問經濟部及所屬工商輔導中心、產業發展署（下稱產發署）、內政部及所屬國土管理署（下稱國土署）、農業部及所屬農村發展及水土保持署（下稱農村水保署）、農田水利署（下稱農水署）等中央主管機關人員，以及桃園市政府、臺中市政府、彰化縣政府、臺南市政府、高雄市政府及屏東縣政府所屬經濟發展、</w:t>
      </w:r>
      <w:r w:rsidRPr="0094722B">
        <w:rPr>
          <w:rFonts w:hAnsi="標楷體" w:hint="eastAsia"/>
          <w:szCs w:val="32"/>
        </w:rPr>
        <w:lastRenderedPageBreak/>
        <w:t>建築管理、都市發展、農業、地政等業管局處相關人員</w:t>
      </w:r>
      <w:r w:rsidR="00B51C55" w:rsidRPr="0094722B">
        <w:rPr>
          <w:rFonts w:hint="eastAsia"/>
        </w:rPr>
        <w:t>，已調查完畢，茲臚列調查意見如下：</w:t>
      </w:r>
    </w:p>
    <w:p w14:paraId="1B68D11E" w14:textId="7C0BE154" w:rsidR="003E7949" w:rsidRPr="0094722B" w:rsidRDefault="003E7949" w:rsidP="003E7949">
      <w:pPr>
        <w:pStyle w:val="2"/>
        <w:rPr>
          <w:b/>
          <w:bCs w:val="0"/>
        </w:rPr>
      </w:pPr>
      <w:r w:rsidRPr="0094722B">
        <w:rPr>
          <w:rFonts w:hint="eastAsia"/>
          <w:b/>
          <w:bCs w:val="0"/>
        </w:rPr>
        <w:t>農地違章工廠</w:t>
      </w:r>
      <w:r w:rsidR="00C623CE" w:rsidRPr="0094722B">
        <w:rPr>
          <w:rFonts w:hint="eastAsia"/>
          <w:b/>
          <w:bCs w:val="0"/>
        </w:rPr>
        <w:t>位於農地，透過空污、水污長期</w:t>
      </w:r>
      <w:r w:rsidR="00E94083" w:rsidRPr="0094722B">
        <w:rPr>
          <w:rFonts w:hint="eastAsia"/>
          <w:b/>
          <w:bCs w:val="0"/>
        </w:rPr>
        <w:t>牽動</w:t>
      </w:r>
      <w:r w:rsidR="00C623CE" w:rsidRPr="0094722B">
        <w:rPr>
          <w:rFonts w:hint="eastAsia"/>
          <w:b/>
          <w:bCs w:val="0"/>
        </w:rPr>
        <w:t>環安、</w:t>
      </w:r>
      <w:r w:rsidR="00E94083" w:rsidRPr="0094722B">
        <w:rPr>
          <w:rFonts w:hint="eastAsia"/>
          <w:b/>
          <w:bCs w:val="0"/>
        </w:rPr>
        <w:t>農安、食安問題</w:t>
      </w:r>
      <w:r w:rsidR="00861A7D" w:rsidRPr="0094722B">
        <w:rPr>
          <w:rFonts w:hint="eastAsia"/>
          <w:b/>
          <w:bCs w:val="0"/>
        </w:rPr>
        <w:t>，</w:t>
      </w:r>
      <w:r w:rsidR="00060D90" w:rsidRPr="0094722B">
        <w:rPr>
          <w:rFonts w:hint="eastAsia"/>
          <w:b/>
          <w:bCs w:val="0"/>
        </w:rPr>
        <w:t>極</w:t>
      </w:r>
      <w:r w:rsidR="00A07BF0" w:rsidRPr="0094722B">
        <w:rPr>
          <w:rFonts w:hint="eastAsia"/>
          <w:b/>
          <w:bCs w:val="0"/>
        </w:rPr>
        <w:t>易</w:t>
      </w:r>
      <w:r w:rsidR="00861A7D" w:rsidRPr="0094722B">
        <w:rPr>
          <w:rFonts w:hint="eastAsia"/>
          <w:b/>
          <w:bCs w:val="0"/>
        </w:rPr>
        <w:t>形成食安源頭</w:t>
      </w:r>
      <w:r w:rsidR="00A07BF0" w:rsidRPr="0094722B">
        <w:rPr>
          <w:rFonts w:hint="eastAsia"/>
          <w:b/>
          <w:bCs w:val="0"/>
        </w:rPr>
        <w:t>性</w:t>
      </w:r>
      <w:r w:rsidR="00861A7D" w:rsidRPr="0094722B">
        <w:rPr>
          <w:rFonts w:hint="eastAsia"/>
          <w:b/>
          <w:bCs w:val="0"/>
        </w:rPr>
        <w:t>之破口</w:t>
      </w:r>
      <w:r w:rsidR="00E94083" w:rsidRPr="0094722B">
        <w:rPr>
          <w:rFonts w:hint="eastAsia"/>
          <w:b/>
          <w:bCs w:val="0"/>
        </w:rPr>
        <w:t>，</w:t>
      </w:r>
      <w:r w:rsidR="00124ABB" w:rsidRPr="0094722B">
        <w:rPr>
          <w:rFonts w:hint="eastAsia"/>
          <w:b/>
          <w:bCs w:val="0"/>
        </w:rPr>
        <w:t>前經本院</w:t>
      </w:r>
      <w:r w:rsidR="00E94083" w:rsidRPr="0094722B">
        <w:rPr>
          <w:rFonts w:hint="eastAsia"/>
          <w:b/>
          <w:bCs w:val="0"/>
        </w:rPr>
        <w:t>糾正</w:t>
      </w:r>
      <w:r w:rsidR="00641880" w:rsidRPr="0094722B">
        <w:rPr>
          <w:rFonts w:hint="eastAsia"/>
          <w:b/>
          <w:bCs w:val="0"/>
        </w:rPr>
        <w:t>經濟部</w:t>
      </w:r>
      <w:r w:rsidR="00E94083" w:rsidRPr="0094722B">
        <w:rPr>
          <w:rFonts w:hint="eastAsia"/>
          <w:b/>
          <w:bCs w:val="0"/>
        </w:rPr>
        <w:t>在案</w:t>
      </w:r>
      <w:r w:rsidR="00C623CE" w:rsidRPr="0094722B">
        <w:rPr>
          <w:rStyle w:val="aff"/>
          <w:b/>
          <w:bCs w:val="0"/>
        </w:rPr>
        <w:footnoteReference w:id="1"/>
      </w:r>
      <w:r w:rsidR="00E94083" w:rsidRPr="0094722B">
        <w:rPr>
          <w:rFonts w:hint="eastAsia"/>
          <w:b/>
          <w:bCs w:val="0"/>
        </w:rPr>
        <w:t>，</w:t>
      </w:r>
      <w:r w:rsidRPr="0094722B">
        <w:rPr>
          <w:rFonts w:hint="eastAsia"/>
          <w:b/>
          <w:bCs w:val="0"/>
        </w:rPr>
        <w:t>工</w:t>
      </w:r>
      <w:r w:rsidR="00C623CE" w:rsidRPr="0094722B">
        <w:rPr>
          <w:rFonts w:hint="eastAsia"/>
          <w:b/>
          <w:bCs w:val="0"/>
        </w:rPr>
        <w:t>廠管理輔導</w:t>
      </w:r>
      <w:r w:rsidR="00310DC2" w:rsidRPr="0094722B">
        <w:rPr>
          <w:rFonts w:hint="eastAsia"/>
          <w:b/>
          <w:bCs w:val="0"/>
        </w:rPr>
        <w:t>法於108年7月24日修正公布</w:t>
      </w:r>
      <w:r w:rsidR="00C623CE" w:rsidRPr="0094722B">
        <w:rPr>
          <w:rFonts w:hint="eastAsia"/>
          <w:b/>
          <w:bCs w:val="0"/>
        </w:rPr>
        <w:t>、</w:t>
      </w:r>
      <w:r w:rsidR="00310DC2" w:rsidRPr="0094722B">
        <w:rPr>
          <w:rFonts w:hint="eastAsia"/>
          <w:b/>
          <w:bCs w:val="0"/>
        </w:rPr>
        <w:t>109年3月</w:t>
      </w:r>
      <w:r w:rsidR="00136F40" w:rsidRPr="0094722B">
        <w:rPr>
          <w:rFonts w:hint="eastAsia"/>
          <w:b/>
          <w:bCs w:val="0"/>
        </w:rPr>
        <w:t>20</w:t>
      </w:r>
      <w:r w:rsidR="00310DC2" w:rsidRPr="0094722B">
        <w:rPr>
          <w:rFonts w:hint="eastAsia"/>
          <w:b/>
          <w:bCs w:val="0"/>
        </w:rPr>
        <w:t>日</w:t>
      </w:r>
      <w:r w:rsidR="006C0F14" w:rsidRPr="0094722B">
        <w:rPr>
          <w:rFonts w:hint="eastAsia"/>
          <w:b/>
          <w:bCs w:val="0"/>
        </w:rPr>
        <w:t>施行</w:t>
      </w:r>
      <w:r w:rsidR="00793280" w:rsidRPr="0094722B">
        <w:rPr>
          <w:rFonts w:hint="eastAsia"/>
          <w:b/>
          <w:bCs w:val="0"/>
        </w:rPr>
        <w:t>，</w:t>
      </w:r>
      <w:r w:rsidRPr="0094722B">
        <w:rPr>
          <w:rFonts w:hint="eastAsia"/>
          <w:b/>
          <w:bCs w:val="0"/>
        </w:rPr>
        <w:t>明定</w:t>
      </w:r>
      <w:r w:rsidR="00793280" w:rsidRPr="0094722B">
        <w:rPr>
          <w:rFonts w:hint="eastAsia"/>
          <w:b/>
          <w:bCs w:val="0"/>
        </w:rPr>
        <w:t>105年5月20日以後新增未登記工廠、105年5月20日以前既有未登記工廠未遵從</w:t>
      </w:r>
      <w:proofErr w:type="gramStart"/>
      <w:r w:rsidR="00793280" w:rsidRPr="0094722B">
        <w:rPr>
          <w:rFonts w:hint="eastAsia"/>
          <w:b/>
          <w:bCs w:val="0"/>
        </w:rPr>
        <w:t>輔導或納管</w:t>
      </w:r>
      <w:proofErr w:type="gramEnd"/>
      <w:r w:rsidR="00793280" w:rsidRPr="0094722B">
        <w:rPr>
          <w:rFonts w:hint="eastAsia"/>
          <w:b/>
          <w:bCs w:val="0"/>
        </w:rPr>
        <w:t>者</w:t>
      </w:r>
      <w:r w:rsidR="00C623CE" w:rsidRPr="0094722B">
        <w:rPr>
          <w:rFonts w:hint="eastAsia"/>
          <w:b/>
          <w:bCs w:val="0"/>
        </w:rPr>
        <w:t>，</w:t>
      </w:r>
      <w:proofErr w:type="gramStart"/>
      <w:r w:rsidR="00C623CE" w:rsidRPr="0094722B">
        <w:rPr>
          <w:rFonts w:hint="eastAsia"/>
          <w:b/>
          <w:bCs w:val="0"/>
        </w:rPr>
        <w:t>依工輔法</w:t>
      </w:r>
      <w:proofErr w:type="gramEnd"/>
      <w:r w:rsidR="00C623CE" w:rsidRPr="0094722B">
        <w:rPr>
          <w:rFonts w:hint="eastAsia"/>
          <w:b/>
          <w:bCs w:val="0"/>
        </w:rPr>
        <w:t>第28條之1</w:t>
      </w:r>
      <w:r w:rsidR="00793280" w:rsidRPr="0094722B">
        <w:rPr>
          <w:rFonts w:hint="eastAsia"/>
          <w:b/>
          <w:bCs w:val="0"/>
        </w:rPr>
        <w:t>「應」依法</w:t>
      </w:r>
      <w:r w:rsidR="008F7B2C" w:rsidRPr="0094722B">
        <w:rPr>
          <w:rFonts w:hint="eastAsia"/>
          <w:b/>
          <w:bCs w:val="0"/>
        </w:rPr>
        <w:t>停止供電、供水及拆除</w:t>
      </w:r>
      <w:r w:rsidR="000830C5" w:rsidRPr="0094722B">
        <w:rPr>
          <w:rFonts w:hint="eastAsia"/>
          <w:b/>
          <w:bCs w:val="0"/>
        </w:rPr>
        <w:t>。然經濟部依斯時修法理由於109年3月20日公告「未登記工廠停止供電供水作業程序」，卻</w:t>
      </w:r>
      <w:r w:rsidR="00C623CE" w:rsidRPr="0094722B">
        <w:rPr>
          <w:rFonts w:hint="eastAsia"/>
          <w:b/>
          <w:bCs w:val="0"/>
        </w:rPr>
        <w:t>另行加諸條件，規定</w:t>
      </w:r>
      <w:proofErr w:type="gramStart"/>
      <w:r w:rsidR="009F4B8D" w:rsidRPr="0094722B">
        <w:rPr>
          <w:rFonts w:hint="eastAsia"/>
          <w:b/>
          <w:bCs w:val="0"/>
        </w:rPr>
        <w:t>依工輔法</w:t>
      </w:r>
      <w:proofErr w:type="gramEnd"/>
      <w:r w:rsidR="009F4B8D" w:rsidRPr="0094722B">
        <w:rPr>
          <w:rFonts w:hint="eastAsia"/>
          <w:b/>
          <w:bCs w:val="0"/>
        </w:rPr>
        <w:t>第30條經勒令停工且拒不遵從者，方執行同法第35條規定停止供電、供水程序，甚且該作業程序理由中竟以「直轄市、縣(市)主管機關</w:t>
      </w:r>
      <w:r w:rsidR="009F4B8D" w:rsidRPr="0094722B">
        <w:rPr>
          <w:rFonts w:hAnsi="標楷體" w:hint="eastAsia"/>
          <w:b/>
          <w:bCs w:val="0"/>
        </w:rPr>
        <w:t>『</w:t>
      </w:r>
      <w:r w:rsidR="009F4B8D" w:rsidRPr="0094722B">
        <w:rPr>
          <w:rFonts w:hint="eastAsia"/>
          <w:b/>
          <w:bCs w:val="0"/>
        </w:rPr>
        <w:t>得</w:t>
      </w:r>
      <w:r w:rsidR="009F4B8D" w:rsidRPr="0094722B">
        <w:rPr>
          <w:rFonts w:hAnsi="標楷體" w:hint="eastAsia"/>
          <w:b/>
          <w:bCs w:val="0"/>
        </w:rPr>
        <w:t>』</w:t>
      </w:r>
      <w:r w:rsidR="009F4B8D" w:rsidRPr="0094722B">
        <w:rPr>
          <w:rFonts w:hint="eastAsia"/>
          <w:b/>
          <w:bCs w:val="0"/>
        </w:rPr>
        <w:t>依法對未登記工廠停止供電、供水」，</w:t>
      </w:r>
      <w:r w:rsidR="009F4B8D" w:rsidRPr="0094722B">
        <w:rPr>
          <w:rFonts w:hint="eastAsia"/>
          <w:b/>
          <w:bCs w:val="0"/>
          <w:lang w:eastAsia="zh-HK"/>
        </w:rPr>
        <w:t>顯</w:t>
      </w:r>
      <w:r w:rsidR="00F12C4A" w:rsidRPr="0094722B">
        <w:rPr>
          <w:rFonts w:hint="eastAsia"/>
          <w:b/>
          <w:bCs w:val="0"/>
        </w:rPr>
        <w:t>有悖於</w:t>
      </w:r>
      <w:r w:rsidR="009F4B8D" w:rsidRPr="0094722B">
        <w:rPr>
          <w:rFonts w:hint="eastAsia"/>
          <w:b/>
          <w:bCs w:val="0"/>
          <w:lang w:eastAsia="zh-HK"/>
        </w:rPr>
        <w:t>斯時</w:t>
      </w:r>
      <w:proofErr w:type="gramStart"/>
      <w:r w:rsidR="009F4B8D" w:rsidRPr="0094722B">
        <w:rPr>
          <w:rFonts w:hint="eastAsia"/>
          <w:b/>
          <w:bCs w:val="0"/>
        </w:rPr>
        <w:t>工輔法</w:t>
      </w:r>
      <w:proofErr w:type="gramEnd"/>
      <w:r w:rsidR="009F4B8D" w:rsidRPr="0094722B">
        <w:rPr>
          <w:rFonts w:hint="eastAsia"/>
          <w:b/>
          <w:bCs w:val="0"/>
        </w:rPr>
        <w:t>修法內容</w:t>
      </w:r>
      <w:r w:rsidR="00B0353F" w:rsidRPr="0094722B">
        <w:rPr>
          <w:rFonts w:hint="eastAsia"/>
          <w:b/>
          <w:bCs w:val="0"/>
        </w:rPr>
        <w:t>，以致</w:t>
      </w:r>
      <w:r w:rsidRPr="0094722B">
        <w:rPr>
          <w:rFonts w:hint="eastAsia"/>
          <w:b/>
          <w:bCs w:val="0"/>
        </w:rPr>
        <w:t>列管迄</w:t>
      </w:r>
      <w:r w:rsidR="00A70A8C" w:rsidRPr="0094722B">
        <w:rPr>
          <w:rFonts w:hint="eastAsia"/>
          <w:b/>
          <w:bCs w:val="0"/>
        </w:rPr>
        <w:t>今依法執行</w:t>
      </w:r>
      <w:r w:rsidR="008F7B2C" w:rsidRPr="0094722B">
        <w:rPr>
          <w:rFonts w:hint="eastAsia"/>
          <w:b/>
          <w:bCs w:val="0"/>
        </w:rPr>
        <w:t>停止供電、供水及拆除</w:t>
      </w:r>
      <w:r w:rsidR="002C4480" w:rsidRPr="0094722B">
        <w:rPr>
          <w:rFonts w:hint="eastAsia"/>
          <w:b/>
          <w:bCs w:val="0"/>
        </w:rPr>
        <w:t>者</w:t>
      </w:r>
      <w:r w:rsidR="00A70A8C" w:rsidRPr="0094722B">
        <w:rPr>
          <w:rFonts w:hint="eastAsia"/>
          <w:b/>
          <w:bCs w:val="0"/>
        </w:rPr>
        <w:t>寥寥</w:t>
      </w:r>
      <w:r w:rsidR="00F12C4A" w:rsidRPr="0094722B">
        <w:rPr>
          <w:rFonts w:hint="eastAsia"/>
          <w:b/>
          <w:bCs w:val="0"/>
        </w:rPr>
        <w:t>無幾</w:t>
      </w:r>
      <w:r w:rsidR="00DE7F1B" w:rsidRPr="0094722B">
        <w:rPr>
          <w:rFonts w:hint="eastAsia"/>
          <w:b/>
          <w:bCs w:val="0"/>
        </w:rPr>
        <w:t>，</w:t>
      </w:r>
      <w:r w:rsidR="00F12C4A" w:rsidRPr="0094722B">
        <w:rPr>
          <w:rFonts w:hint="eastAsia"/>
          <w:b/>
          <w:bCs w:val="0"/>
        </w:rPr>
        <w:t>無法有效遏止違規業者增加、或藉變更工廠經營主體及負責人持續違規營業情事，徒法不足以自行，</w:t>
      </w:r>
      <w:r w:rsidR="00A70A8C" w:rsidRPr="0094722B">
        <w:rPr>
          <w:rFonts w:hint="eastAsia"/>
          <w:b/>
          <w:bCs w:val="0"/>
        </w:rPr>
        <w:t>經濟部</w:t>
      </w:r>
      <w:r w:rsidR="00F12C4A" w:rsidRPr="0094722B">
        <w:rPr>
          <w:rFonts w:hint="eastAsia"/>
          <w:b/>
          <w:bCs w:val="0"/>
        </w:rPr>
        <w:t>應切實</w:t>
      </w:r>
      <w:r w:rsidR="00A70A8C" w:rsidRPr="0094722B">
        <w:rPr>
          <w:rFonts w:hint="eastAsia"/>
          <w:b/>
          <w:bCs w:val="0"/>
        </w:rPr>
        <w:t>督導地方政府</w:t>
      </w:r>
      <w:r w:rsidR="00F12C4A" w:rsidRPr="0094722B">
        <w:rPr>
          <w:rFonts w:hint="eastAsia"/>
          <w:b/>
          <w:bCs w:val="0"/>
        </w:rPr>
        <w:t>辦理，</w:t>
      </w:r>
      <w:r w:rsidR="002C4480" w:rsidRPr="0094722B">
        <w:rPr>
          <w:rFonts w:hint="eastAsia"/>
          <w:b/>
          <w:bCs w:val="0"/>
        </w:rPr>
        <w:t>並</w:t>
      </w:r>
      <w:r w:rsidR="00F12C4A" w:rsidRPr="0094722B">
        <w:rPr>
          <w:rFonts w:hint="eastAsia"/>
          <w:b/>
          <w:bCs w:val="0"/>
        </w:rPr>
        <w:t>對</w:t>
      </w:r>
      <w:proofErr w:type="gramStart"/>
      <w:r w:rsidR="00F12C4A" w:rsidRPr="0094722B">
        <w:rPr>
          <w:rFonts w:hint="eastAsia"/>
          <w:b/>
          <w:bCs w:val="0"/>
        </w:rPr>
        <w:t>怠</w:t>
      </w:r>
      <w:proofErr w:type="gramEnd"/>
      <w:r w:rsidR="00F12C4A" w:rsidRPr="0094722B">
        <w:rPr>
          <w:rFonts w:hint="eastAsia"/>
          <w:b/>
          <w:bCs w:val="0"/>
        </w:rPr>
        <w:t>於依法執行</w:t>
      </w:r>
      <w:r w:rsidR="00CC6D6D" w:rsidRPr="0094722B">
        <w:rPr>
          <w:rFonts w:hint="eastAsia"/>
          <w:b/>
          <w:bCs w:val="0"/>
        </w:rPr>
        <w:t>之地方政府</w:t>
      </w:r>
      <w:proofErr w:type="gramStart"/>
      <w:r w:rsidR="00F12C4A" w:rsidRPr="0094722B">
        <w:rPr>
          <w:rFonts w:hint="eastAsia"/>
          <w:b/>
          <w:bCs w:val="0"/>
        </w:rPr>
        <w:t>採</w:t>
      </w:r>
      <w:proofErr w:type="gramEnd"/>
      <w:r w:rsidR="00F12C4A" w:rsidRPr="0094722B">
        <w:rPr>
          <w:rFonts w:hint="eastAsia"/>
          <w:b/>
          <w:bCs w:val="0"/>
        </w:rPr>
        <w:t>行相關措施</w:t>
      </w:r>
      <w:r w:rsidR="00A70A8C" w:rsidRPr="0094722B">
        <w:rPr>
          <w:rFonts w:hint="eastAsia"/>
          <w:b/>
          <w:bCs w:val="0"/>
        </w:rPr>
        <w:t>，</w:t>
      </w:r>
      <w:proofErr w:type="gramStart"/>
      <w:r w:rsidR="00F12C4A" w:rsidRPr="0094722B">
        <w:rPr>
          <w:rFonts w:hint="eastAsia"/>
          <w:b/>
          <w:bCs w:val="0"/>
        </w:rPr>
        <w:t>切勿容任</w:t>
      </w:r>
      <w:proofErr w:type="gramEnd"/>
      <w:r w:rsidR="00F12C4A" w:rsidRPr="0094722B">
        <w:rPr>
          <w:rFonts w:hint="eastAsia"/>
          <w:b/>
          <w:bCs w:val="0"/>
        </w:rPr>
        <w:t>其等違章工廠存在於農地</w:t>
      </w:r>
      <w:r w:rsidR="00CC6D6D" w:rsidRPr="0094722B">
        <w:rPr>
          <w:rFonts w:hint="eastAsia"/>
          <w:b/>
          <w:bCs w:val="0"/>
        </w:rPr>
        <w:t>，</w:t>
      </w:r>
      <w:r w:rsidR="00B0353F" w:rsidRPr="0094722B">
        <w:rPr>
          <w:rFonts w:hint="eastAsia"/>
          <w:b/>
          <w:bCs w:val="0"/>
        </w:rPr>
        <w:t>長期危及</w:t>
      </w:r>
      <w:r w:rsidR="005B4774" w:rsidRPr="0094722B">
        <w:rPr>
          <w:rFonts w:hint="eastAsia"/>
          <w:b/>
          <w:bCs w:val="0"/>
        </w:rPr>
        <w:t>農地</w:t>
      </w:r>
      <w:r w:rsidR="00F12C4A" w:rsidRPr="0094722B">
        <w:rPr>
          <w:rFonts w:hint="eastAsia"/>
          <w:b/>
          <w:bCs w:val="0"/>
        </w:rPr>
        <w:t>品質</w:t>
      </w:r>
      <w:r w:rsidR="00B0353F" w:rsidRPr="0094722B">
        <w:rPr>
          <w:rFonts w:hint="eastAsia"/>
          <w:b/>
          <w:bCs w:val="0"/>
        </w:rPr>
        <w:t>、</w:t>
      </w:r>
      <w:r w:rsidR="00F12C4A" w:rsidRPr="0094722B">
        <w:rPr>
          <w:rFonts w:hint="eastAsia"/>
          <w:b/>
          <w:bCs w:val="0"/>
        </w:rPr>
        <w:t>食品安全</w:t>
      </w:r>
      <w:r w:rsidR="00B0353F" w:rsidRPr="0094722B">
        <w:rPr>
          <w:rFonts w:hint="eastAsia"/>
          <w:b/>
          <w:bCs w:val="0"/>
        </w:rPr>
        <w:t>及國人健康</w:t>
      </w:r>
      <w:r w:rsidR="00F12C4A" w:rsidRPr="0094722B">
        <w:rPr>
          <w:rFonts w:hint="eastAsia"/>
          <w:b/>
          <w:bCs w:val="0"/>
        </w:rPr>
        <w:t>。</w:t>
      </w:r>
    </w:p>
    <w:p w14:paraId="396CBF27" w14:textId="6DF2BDCF" w:rsidR="009A2BF5" w:rsidRPr="0094722B" w:rsidRDefault="00BC69C7" w:rsidP="00E40B50">
      <w:pPr>
        <w:pStyle w:val="3"/>
      </w:pPr>
      <w:r w:rsidRPr="0094722B">
        <w:rPr>
          <w:rFonts w:hint="eastAsia"/>
        </w:rPr>
        <w:tab/>
      </w:r>
      <w:r w:rsidR="00932E34" w:rsidRPr="0094722B">
        <w:rPr>
          <w:rFonts w:hint="eastAsia"/>
        </w:rPr>
        <w:t>本院財政及經濟、內政及族群委員會第6屆第19次聯席會議於</w:t>
      </w:r>
      <w:r w:rsidR="00932E34" w:rsidRPr="0094722B">
        <w:t>111</w:t>
      </w:r>
      <w:r w:rsidR="00932E34" w:rsidRPr="0094722B">
        <w:rPr>
          <w:rFonts w:hint="eastAsia"/>
        </w:rPr>
        <w:t>年</w:t>
      </w:r>
      <w:r w:rsidR="00932E34" w:rsidRPr="0094722B">
        <w:t>3</w:t>
      </w:r>
      <w:r w:rsidR="00932E34" w:rsidRPr="0094722B">
        <w:rPr>
          <w:rFonts w:hint="eastAsia"/>
        </w:rPr>
        <w:t>月</w:t>
      </w:r>
      <w:r w:rsidR="00932E34" w:rsidRPr="0094722B">
        <w:t>2</w:t>
      </w:r>
      <w:r w:rsidR="00932E34" w:rsidRPr="0094722B">
        <w:rPr>
          <w:rFonts w:hint="eastAsia"/>
        </w:rPr>
        <w:t>日</w:t>
      </w:r>
      <w:r w:rsidR="002E7FBB" w:rsidRPr="0094722B">
        <w:rPr>
          <w:rFonts w:hint="eastAsia"/>
        </w:rPr>
        <w:t>審議</w:t>
      </w:r>
      <w:r w:rsidR="00932E34" w:rsidRPr="0094722B">
        <w:rPr>
          <w:rFonts w:hint="eastAsia"/>
        </w:rPr>
        <w:t>農地違章工廠</w:t>
      </w:r>
      <w:r w:rsidR="002E7FBB" w:rsidRPr="0094722B">
        <w:rPr>
          <w:rFonts w:hint="eastAsia"/>
        </w:rPr>
        <w:t>案件</w:t>
      </w:r>
      <w:r w:rsidR="00932E34" w:rsidRPr="0094722B">
        <w:rPr>
          <w:rFonts w:hint="eastAsia"/>
        </w:rPr>
        <w:t>調查報告決議糾正經濟部</w:t>
      </w:r>
      <w:r w:rsidR="002E7FBB" w:rsidRPr="0094722B">
        <w:rPr>
          <w:rFonts w:hint="eastAsia"/>
        </w:rPr>
        <w:t>內容如下：「</w:t>
      </w:r>
      <w:proofErr w:type="gramStart"/>
      <w:r w:rsidR="00932E34" w:rsidRPr="0094722B">
        <w:rPr>
          <w:rFonts w:hint="eastAsia"/>
        </w:rPr>
        <w:t>工輔法</w:t>
      </w:r>
      <w:proofErr w:type="gramEnd"/>
      <w:r w:rsidR="00932E34" w:rsidRPr="0094722B">
        <w:rPr>
          <w:rFonts w:hint="eastAsia"/>
        </w:rPr>
        <w:t>已於108年7月24日第三度修正，並於109年3月20日施行，明定直轄市、縣（市）主管機關對於105年5月20日以後新建農地違章工廠即報即拆之</w:t>
      </w:r>
      <w:r w:rsidR="002E7FBB" w:rsidRPr="0094722B">
        <w:rPr>
          <w:rFonts w:hAnsi="標楷體" w:hint="eastAsia"/>
        </w:rPr>
        <w:t>『</w:t>
      </w:r>
      <w:r w:rsidR="00932E34" w:rsidRPr="0094722B">
        <w:rPr>
          <w:rFonts w:hint="eastAsia"/>
        </w:rPr>
        <w:t>止血線</w:t>
      </w:r>
      <w:r w:rsidR="002E7FBB" w:rsidRPr="0094722B">
        <w:rPr>
          <w:rFonts w:hAnsi="標楷體" w:hint="eastAsia"/>
        </w:rPr>
        <w:t>』</w:t>
      </w:r>
      <w:r w:rsidR="00932E34" w:rsidRPr="0094722B">
        <w:rPr>
          <w:rFonts w:hint="eastAsia"/>
        </w:rPr>
        <w:t>。據行政院農業委員會於106年及108年4月15日清查法定農</w:t>
      </w:r>
      <w:r w:rsidR="00932E34" w:rsidRPr="0094722B">
        <w:rPr>
          <w:rFonts w:hint="eastAsia"/>
        </w:rPr>
        <w:lastRenderedPageBreak/>
        <w:t>業用地既存</w:t>
      </w:r>
      <w:r w:rsidR="002E7FBB" w:rsidRPr="0094722B">
        <w:rPr>
          <w:rFonts w:hAnsi="標楷體" w:hint="eastAsia"/>
        </w:rPr>
        <w:t>『</w:t>
      </w:r>
      <w:r w:rsidR="00932E34" w:rsidRPr="0094722B">
        <w:rPr>
          <w:rFonts w:hint="eastAsia"/>
        </w:rPr>
        <w:t>疑似工廠</w:t>
      </w:r>
      <w:r w:rsidR="002E7FBB" w:rsidRPr="0094722B">
        <w:rPr>
          <w:rFonts w:hAnsi="標楷體" w:hint="eastAsia"/>
        </w:rPr>
        <w:t>』</w:t>
      </w:r>
      <w:r w:rsidR="00932E34" w:rsidRPr="0094722B">
        <w:rPr>
          <w:rFonts w:hint="eastAsia"/>
        </w:rPr>
        <w:t>占地由約1萬4千公頃大幅增加至1萬8,417公頃，</w:t>
      </w:r>
      <w:proofErr w:type="gramStart"/>
      <w:r w:rsidR="00932E34" w:rsidRPr="0094722B">
        <w:rPr>
          <w:rFonts w:hint="eastAsia"/>
        </w:rPr>
        <w:t>然查經濟部中部辦公室</w:t>
      </w:r>
      <w:proofErr w:type="gramEnd"/>
      <w:r w:rsidR="00932E34" w:rsidRPr="0094722B">
        <w:rPr>
          <w:rFonts w:hint="eastAsia"/>
        </w:rPr>
        <w:t>截至111年1月1日統計資料，該部納入優先查報名單共1,700家，復經勘查確屬(新增)未登記工廠計185家，其中停止供水供電者15家、拆除者僅6家，確實執行斷水斷電、即報</w:t>
      </w:r>
      <w:proofErr w:type="gramStart"/>
      <w:r w:rsidR="00932E34" w:rsidRPr="0094722B">
        <w:rPr>
          <w:rFonts w:hint="eastAsia"/>
        </w:rPr>
        <w:t>即拆者僅</w:t>
      </w:r>
      <w:proofErr w:type="gramEnd"/>
      <w:r w:rsidR="00932E34" w:rsidRPr="0094722B">
        <w:rPr>
          <w:rFonts w:hint="eastAsia"/>
        </w:rPr>
        <w:t>占少數，顯見不肖業者心存僥倖仍在搶建，違章工廠於農地上仍有蔓延之勢。該法修正後增訂經濟部對直轄市、縣（市）主管機關執行情形負有督導之責，然而直轄市、縣（市）主管機關有執法力道不足或</w:t>
      </w:r>
      <w:proofErr w:type="gramStart"/>
      <w:r w:rsidR="00932E34" w:rsidRPr="0094722B">
        <w:rPr>
          <w:rFonts w:hint="eastAsia"/>
        </w:rPr>
        <w:t>怠</w:t>
      </w:r>
      <w:proofErr w:type="gramEnd"/>
      <w:r w:rsidR="00932E34" w:rsidRPr="0094722B">
        <w:rPr>
          <w:rFonts w:hint="eastAsia"/>
        </w:rPr>
        <w:t>於執行者，</w:t>
      </w:r>
      <w:proofErr w:type="gramStart"/>
      <w:r w:rsidR="00932E34" w:rsidRPr="0094722B">
        <w:rPr>
          <w:rFonts w:hint="eastAsia"/>
        </w:rPr>
        <w:t>該部卻未能</w:t>
      </w:r>
      <w:proofErr w:type="gramEnd"/>
      <w:r w:rsidR="00932E34" w:rsidRPr="0094722B">
        <w:rPr>
          <w:rFonts w:hint="eastAsia"/>
        </w:rPr>
        <w:t>督導地方主管機關盤點清查提報，又未能提出落實</w:t>
      </w:r>
      <w:r w:rsidR="00A60F9F" w:rsidRPr="0094722B">
        <w:rPr>
          <w:rFonts w:hAnsi="標楷體" w:hint="eastAsia"/>
        </w:rPr>
        <w:t>『</w:t>
      </w:r>
      <w:r w:rsidR="00932E34" w:rsidRPr="0094722B">
        <w:rPr>
          <w:rFonts w:hint="eastAsia"/>
        </w:rPr>
        <w:t>即報即拆</w:t>
      </w:r>
      <w:r w:rsidR="00A60F9F" w:rsidRPr="0094722B">
        <w:rPr>
          <w:rFonts w:hAnsi="標楷體" w:hint="eastAsia"/>
        </w:rPr>
        <w:t>』</w:t>
      </w:r>
      <w:r w:rsidR="00932E34" w:rsidRPr="0094722B">
        <w:rPr>
          <w:rFonts w:hint="eastAsia"/>
        </w:rPr>
        <w:t>之有效方案，以致舊有數萬農地違章工廠尚未解決，而新建農地違章工廠卻持續蔓延，對農安、食安危害狀況難以止血」等情，</w:t>
      </w:r>
      <w:r w:rsidR="00793280" w:rsidRPr="0094722B">
        <w:rPr>
          <w:rFonts w:hint="eastAsia"/>
        </w:rPr>
        <w:t>並</w:t>
      </w:r>
      <w:r w:rsidR="002E7FBB" w:rsidRPr="0094722B">
        <w:rPr>
          <w:rFonts w:hint="eastAsia"/>
        </w:rPr>
        <w:t>要求行政院督</w:t>
      </w:r>
      <w:proofErr w:type="gramStart"/>
      <w:r w:rsidR="002E7FBB" w:rsidRPr="0094722B">
        <w:rPr>
          <w:rFonts w:hint="eastAsia"/>
        </w:rPr>
        <w:t>飭</w:t>
      </w:r>
      <w:proofErr w:type="gramEnd"/>
      <w:r w:rsidR="002E7FBB" w:rsidRPr="0094722B">
        <w:rPr>
          <w:rFonts w:hint="eastAsia"/>
        </w:rPr>
        <w:t>所屬確實檢討改進</w:t>
      </w:r>
      <w:r w:rsidR="00793280" w:rsidRPr="0094722B">
        <w:rPr>
          <w:rFonts w:hint="eastAsia"/>
        </w:rPr>
        <w:t>（111財正0004、111財調0005）</w:t>
      </w:r>
      <w:r w:rsidR="002E7FBB" w:rsidRPr="0094722B">
        <w:rPr>
          <w:rFonts w:hint="eastAsia"/>
        </w:rPr>
        <w:t>，</w:t>
      </w:r>
      <w:proofErr w:type="gramStart"/>
      <w:r w:rsidR="009A2BF5" w:rsidRPr="0094722B">
        <w:rPr>
          <w:rFonts w:hint="eastAsia"/>
        </w:rPr>
        <w:t>迭經本</w:t>
      </w:r>
      <w:proofErr w:type="gramEnd"/>
      <w:r w:rsidR="009A2BF5" w:rsidRPr="0094722B">
        <w:rPr>
          <w:rFonts w:hint="eastAsia"/>
        </w:rPr>
        <w:t>院追蹤至行政院於115年4月10日</w:t>
      </w:r>
      <w:r w:rsidR="00374748" w:rsidRPr="0094722B">
        <w:rPr>
          <w:rFonts w:hint="eastAsia"/>
        </w:rPr>
        <w:t>以</w:t>
      </w:r>
      <w:r w:rsidR="009A2BF5" w:rsidRPr="0094722B">
        <w:rPr>
          <w:rFonts w:hint="eastAsia"/>
        </w:rPr>
        <w:t>院</w:t>
      </w:r>
      <w:proofErr w:type="gramStart"/>
      <w:r w:rsidR="009A2BF5" w:rsidRPr="0094722B">
        <w:rPr>
          <w:rFonts w:hint="eastAsia"/>
        </w:rPr>
        <w:t>臺經字</w:t>
      </w:r>
      <w:proofErr w:type="gramEnd"/>
      <w:r w:rsidR="009A2BF5" w:rsidRPr="0094722B">
        <w:rPr>
          <w:rFonts w:hint="eastAsia"/>
        </w:rPr>
        <w:t>第1141025745號函復處理情形如下：</w:t>
      </w:r>
    </w:p>
    <w:tbl>
      <w:tblPr>
        <w:tblW w:w="5482" w:type="pct"/>
        <w:jc w:val="center"/>
        <w:tblLook w:val="0000" w:firstRow="0" w:lastRow="0" w:firstColumn="0" w:lastColumn="0" w:noHBand="0" w:noVBand="0"/>
      </w:tblPr>
      <w:tblGrid>
        <w:gridCol w:w="4498"/>
        <w:gridCol w:w="5188"/>
      </w:tblGrid>
      <w:tr w:rsidR="0094722B" w:rsidRPr="0094722B" w14:paraId="719EF412" w14:textId="77777777" w:rsidTr="00773BA8">
        <w:trPr>
          <w:trHeight w:val="20"/>
          <w:tblHeader/>
          <w:jc w:val="center"/>
        </w:trPr>
        <w:tc>
          <w:tcPr>
            <w:tcW w:w="2322" w:type="pct"/>
            <w:tcBorders>
              <w:top w:val="single" w:sz="4" w:space="0" w:color="auto"/>
              <w:left w:val="single" w:sz="4" w:space="0" w:color="auto"/>
              <w:bottom w:val="single" w:sz="4" w:space="0" w:color="auto"/>
            </w:tcBorders>
            <w:shd w:val="clear" w:color="auto" w:fill="auto"/>
          </w:tcPr>
          <w:p w14:paraId="1BEDFBE9" w14:textId="1AF69105" w:rsidR="009A2BF5" w:rsidRPr="0094722B" w:rsidRDefault="009A2BF5" w:rsidP="00773BA8">
            <w:pPr>
              <w:snapToGrid w:val="0"/>
              <w:jc w:val="center"/>
              <w:rPr>
                <w:rFonts w:hAnsi="標楷體"/>
                <w:sz w:val="28"/>
                <w:szCs w:val="28"/>
              </w:rPr>
            </w:pPr>
            <w:r w:rsidRPr="0094722B">
              <w:rPr>
                <w:rFonts w:hAnsi="標楷體"/>
              </w:rPr>
              <w:br w:type="page"/>
            </w:r>
            <w:r w:rsidR="00461E1F" w:rsidRPr="0094722B">
              <w:rPr>
                <w:rFonts w:hAnsi="標楷體" w:hint="eastAsia"/>
              </w:rPr>
              <w:t>本院糾正事項及調查意見</w:t>
            </w:r>
          </w:p>
        </w:tc>
        <w:tc>
          <w:tcPr>
            <w:tcW w:w="2678" w:type="pct"/>
            <w:tcBorders>
              <w:top w:val="single" w:sz="4" w:space="0" w:color="auto"/>
              <w:left w:val="single" w:sz="4" w:space="0" w:color="000000"/>
              <w:bottom w:val="single" w:sz="4" w:space="0" w:color="auto"/>
              <w:right w:val="single" w:sz="4" w:space="0" w:color="auto"/>
            </w:tcBorders>
            <w:shd w:val="clear" w:color="auto" w:fill="auto"/>
          </w:tcPr>
          <w:p w14:paraId="13E5CABA" w14:textId="3543279D" w:rsidR="009A2BF5" w:rsidRPr="0094722B" w:rsidRDefault="003E772B" w:rsidP="00773BA8">
            <w:pPr>
              <w:snapToGrid w:val="0"/>
              <w:ind w:rightChars="10" w:right="34"/>
              <w:jc w:val="center"/>
              <w:rPr>
                <w:rFonts w:hAnsi="標楷體"/>
                <w:sz w:val="28"/>
                <w:szCs w:val="28"/>
              </w:rPr>
            </w:pPr>
            <w:r w:rsidRPr="0094722B">
              <w:rPr>
                <w:rFonts w:hAnsi="標楷體" w:hint="eastAsia"/>
                <w:sz w:val="28"/>
                <w:szCs w:val="28"/>
              </w:rPr>
              <w:t>行政院</w:t>
            </w:r>
            <w:r w:rsidR="009A2BF5" w:rsidRPr="0094722B">
              <w:rPr>
                <w:rFonts w:hAnsi="標楷體" w:hint="eastAsia"/>
                <w:sz w:val="28"/>
                <w:szCs w:val="28"/>
              </w:rPr>
              <w:t>查復內容(檢討改進作為)</w:t>
            </w:r>
          </w:p>
        </w:tc>
      </w:tr>
      <w:tr w:rsidR="0094722B" w:rsidRPr="0094722B" w14:paraId="2DB458A9" w14:textId="77777777" w:rsidTr="00773BA8">
        <w:trPr>
          <w:trHeight w:val="20"/>
          <w:jc w:val="center"/>
        </w:trPr>
        <w:tc>
          <w:tcPr>
            <w:tcW w:w="2322" w:type="pct"/>
            <w:tcBorders>
              <w:top w:val="single" w:sz="4" w:space="0" w:color="auto"/>
              <w:left w:val="single" w:sz="4" w:space="0" w:color="auto"/>
              <w:bottom w:val="single" w:sz="4" w:space="0" w:color="auto"/>
            </w:tcBorders>
            <w:shd w:val="clear" w:color="auto" w:fill="auto"/>
          </w:tcPr>
          <w:p w14:paraId="7A0640B6" w14:textId="195FA0D4" w:rsidR="009A2BF5" w:rsidRPr="0094722B" w:rsidRDefault="005D7039" w:rsidP="00773BA8">
            <w:pPr>
              <w:snapToGrid w:val="0"/>
              <w:rPr>
                <w:rFonts w:hAnsi="標楷體"/>
                <w:sz w:val="28"/>
                <w:szCs w:val="28"/>
              </w:rPr>
            </w:pPr>
            <w:proofErr w:type="gramStart"/>
            <w:r w:rsidRPr="0094722B">
              <w:rPr>
                <w:rFonts w:hAnsi="標楷體" w:hint="eastAsia"/>
                <w:sz w:val="28"/>
                <w:szCs w:val="28"/>
              </w:rPr>
              <w:t>工輔法</w:t>
            </w:r>
            <w:proofErr w:type="gramEnd"/>
            <w:r w:rsidR="009A2BF5" w:rsidRPr="0094722B">
              <w:rPr>
                <w:rFonts w:hAnsi="標楷體" w:hint="eastAsia"/>
                <w:sz w:val="28"/>
                <w:szCs w:val="28"/>
              </w:rPr>
              <w:t>(下</w:t>
            </w:r>
            <w:proofErr w:type="gramStart"/>
            <w:r w:rsidR="009A2BF5" w:rsidRPr="0094722B">
              <w:rPr>
                <w:rFonts w:hAnsi="標楷體" w:hint="eastAsia"/>
                <w:sz w:val="28"/>
                <w:szCs w:val="28"/>
              </w:rPr>
              <w:t>稱工輔法</w:t>
            </w:r>
            <w:proofErr w:type="gramEnd"/>
            <w:r w:rsidR="009A2BF5" w:rsidRPr="0094722B">
              <w:rPr>
                <w:rFonts w:hAnsi="標楷體" w:hint="eastAsia"/>
                <w:sz w:val="28"/>
                <w:szCs w:val="28"/>
              </w:rPr>
              <w:t>)明定105年5月20日以後新建農地違章工廠即報即拆之「止血線」。</w:t>
            </w:r>
            <w:proofErr w:type="gramStart"/>
            <w:r w:rsidR="009A2BF5" w:rsidRPr="0094722B">
              <w:rPr>
                <w:rFonts w:hAnsi="標楷體" w:hint="eastAsia"/>
                <w:sz w:val="28"/>
                <w:szCs w:val="28"/>
              </w:rPr>
              <w:t>然查確實</w:t>
            </w:r>
            <w:proofErr w:type="gramEnd"/>
            <w:r w:rsidR="009A2BF5" w:rsidRPr="0094722B">
              <w:rPr>
                <w:rFonts w:hAnsi="標楷體" w:hint="eastAsia"/>
                <w:sz w:val="28"/>
                <w:szCs w:val="28"/>
              </w:rPr>
              <w:t>執行斷水斷電、即報</w:t>
            </w:r>
            <w:proofErr w:type="gramStart"/>
            <w:r w:rsidR="009A2BF5" w:rsidRPr="0094722B">
              <w:rPr>
                <w:rFonts w:hAnsi="標楷體" w:hint="eastAsia"/>
                <w:sz w:val="28"/>
                <w:szCs w:val="28"/>
              </w:rPr>
              <w:t>即拆者僅</w:t>
            </w:r>
            <w:proofErr w:type="gramEnd"/>
            <w:r w:rsidR="009A2BF5" w:rsidRPr="0094722B">
              <w:rPr>
                <w:rFonts w:hAnsi="標楷體" w:hint="eastAsia"/>
                <w:sz w:val="28"/>
                <w:szCs w:val="28"/>
              </w:rPr>
              <w:t>占少數，顯見不肖業者心存僥倖仍在搶建，違章工廠於農地上仍有蔓延之勢。該法修正後增訂經濟部對直轄市、縣（市）主管機關執行情形負有督導之責，然而直轄市、縣（市）主管機關有執法力道不足或</w:t>
            </w:r>
            <w:proofErr w:type="gramStart"/>
            <w:r w:rsidR="009A2BF5" w:rsidRPr="0094722B">
              <w:rPr>
                <w:rFonts w:hAnsi="標楷體" w:hint="eastAsia"/>
                <w:sz w:val="28"/>
                <w:szCs w:val="28"/>
              </w:rPr>
              <w:t>怠</w:t>
            </w:r>
            <w:proofErr w:type="gramEnd"/>
            <w:r w:rsidR="009A2BF5" w:rsidRPr="0094722B">
              <w:rPr>
                <w:rFonts w:hAnsi="標楷體" w:hint="eastAsia"/>
                <w:sz w:val="28"/>
                <w:szCs w:val="28"/>
              </w:rPr>
              <w:t>於執行者，</w:t>
            </w:r>
            <w:proofErr w:type="gramStart"/>
            <w:r w:rsidR="009A2BF5" w:rsidRPr="0094722B">
              <w:rPr>
                <w:rFonts w:hAnsi="標楷體" w:hint="eastAsia"/>
                <w:sz w:val="28"/>
                <w:szCs w:val="28"/>
              </w:rPr>
              <w:t>該部卻未能</w:t>
            </w:r>
            <w:proofErr w:type="gramEnd"/>
            <w:r w:rsidR="009A2BF5" w:rsidRPr="0094722B">
              <w:rPr>
                <w:rFonts w:hAnsi="標楷體" w:hint="eastAsia"/>
                <w:sz w:val="28"/>
                <w:szCs w:val="28"/>
              </w:rPr>
              <w:t>督導地方主管機關盤點清查提報，又未能提出落實「即報即拆」之有效</w:t>
            </w:r>
            <w:r w:rsidR="009A2BF5" w:rsidRPr="0094722B">
              <w:rPr>
                <w:rFonts w:hAnsi="標楷體" w:hint="eastAsia"/>
                <w:sz w:val="28"/>
                <w:szCs w:val="28"/>
              </w:rPr>
              <w:lastRenderedPageBreak/>
              <w:t>方案，以致舊有數萬農地違章工廠尚未解決，而新建農地違章工廠卻持續蔓延，對農安、食安危害狀況難以止血，核有違失</w:t>
            </w:r>
          </w:p>
        </w:tc>
        <w:tc>
          <w:tcPr>
            <w:tcW w:w="2678" w:type="pct"/>
            <w:tcBorders>
              <w:top w:val="single" w:sz="4" w:space="0" w:color="auto"/>
              <w:left w:val="single" w:sz="4" w:space="0" w:color="000000"/>
              <w:bottom w:val="single" w:sz="4" w:space="0" w:color="auto"/>
              <w:right w:val="single" w:sz="4" w:space="0" w:color="auto"/>
            </w:tcBorders>
            <w:shd w:val="clear" w:color="auto" w:fill="auto"/>
          </w:tcPr>
          <w:p w14:paraId="5CED6ECA" w14:textId="77777777" w:rsidR="009A2BF5" w:rsidRPr="0094722B" w:rsidRDefault="009A2BF5" w:rsidP="00773BA8">
            <w:pPr>
              <w:pStyle w:val="aff7"/>
              <w:snapToGrid w:val="0"/>
              <w:spacing w:after="0"/>
              <w:ind w:left="522" w:rightChars="10" w:right="34" w:hangingChars="174" w:hanging="522"/>
              <w:jc w:val="both"/>
              <w:rPr>
                <w:rFonts w:ascii="標楷體" w:hAnsi="標楷體"/>
                <w:sz w:val="28"/>
                <w:szCs w:val="28"/>
              </w:rPr>
            </w:pPr>
            <w:r w:rsidRPr="0094722B">
              <w:rPr>
                <w:rFonts w:ascii="標楷體" w:hAnsi="標楷體" w:hint="eastAsia"/>
                <w:sz w:val="28"/>
                <w:szCs w:val="28"/>
              </w:rPr>
              <w:lastRenderedPageBreak/>
              <w:t>一、源頭管制杜絕違規：依行政院秘書長裁示，農業用地申請用電用水時需經主管機關核准。農業部持續辦理農地農用接電作業機制及異常案件稽查，經由用電量分析篩選（如月均用電逾1,000度者），</w:t>
            </w:r>
            <w:proofErr w:type="gramStart"/>
            <w:r w:rsidRPr="0094722B">
              <w:rPr>
                <w:rFonts w:ascii="標楷體" w:hAnsi="標楷體" w:hint="eastAsia"/>
                <w:sz w:val="28"/>
                <w:szCs w:val="28"/>
              </w:rPr>
              <w:t>114</w:t>
            </w:r>
            <w:proofErr w:type="gramEnd"/>
            <w:r w:rsidRPr="0094722B">
              <w:rPr>
                <w:rFonts w:ascii="標楷體" w:hAnsi="標楷體" w:hint="eastAsia"/>
                <w:sz w:val="28"/>
                <w:szCs w:val="28"/>
              </w:rPr>
              <w:t>年度各縣市已優先辦理1,514筆複查，截至12月底已完成1,110筆，以精</w:t>
            </w:r>
            <w:proofErr w:type="gramStart"/>
            <w:r w:rsidRPr="0094722B">
              <w:rPr>
                <w:rFonts w:ascii="標楷體" w:hAnsi="標楷體" w:hint="eastAsia"/>
                <w:sz w:val="28"/>
                <w:szCs w:val="28"/>
              </w:rPr>
              <w:t>準</w:t>
            </w:r>
            <w:proofErr w:type="gramEnd"/>
            <w:r w:rsidRPr="0094722B">
              <w:rPr>
                <w:rFonts w:ascii="標楷體" w:hAnsi="標楷體" w:hint="eastAsia"/>
                <w:sz w:val="28"/>
                <w:szCs w:val="28"/>
              </w:rPr>
              <w:t>挑出違規案件。</w:t>
            </w:r>
          </w:p>
          <w:p w14:paraId="1BC03226" w14:textId="77777777" w:rsidR="009A2BF5" w:rsidRPr="0094722B" w:rsidRDefault="009A2BF5" w:rsidP="00773BA8">
            <w:pPr>
              <w:pStyle w:val="aff7"/>
              <w:snapToGrid w:val="0"/>
              <w:spacing w:after="0"/>
              <w:ind w:left="522" w:rightChars="10" w:right="34" w:hangingChars="174" w:hanging="522"/>
              <w:jc w:val="both"/>
              <w:rPr>
                <w:rFonts w:ascii="標楷體" w:hAnsi="標楷體"/>
                <w:sz w:val="28"/>
                <w:szCs w:val="28"/>
              </w:rPr>
            </w:pPr>
            <w:r w:rsidRPr="0094722B">
              <w:rPr>
                <w:rFonts w:ascii="標楷體" w:hAnsi="標楷體" w:hint="eastAsia"/>
                <w:sz w:val="28"/>
                <w:szCs w:val="28"/>
              </w:rPr>
              <w:t>二、依違規樣態分類查處：114及</w:t>
            </w:r>
            <w:proofErr w:type="gramStart"/>
            <w:r w:rsidRPr="0094722B">
              <w:rPr>
                <w:rFonts w:ascii="標楷體" w:hAnsi="標楷體" w:hint="eastAsia"/>
                <w:sz w:val="28"/>
                <w:szCs w:val="28"/>
              </w:rPr>
              <w:t>115</w:t>
            </w:r>
            <w:proofErr w:type="gramEnd"/>
            <w:r w:rsidRPr="0094722B">
              <w:rPr>
                <w:rFonts w:ascii="標楷體" w:hAnsi="標楷體" w:hint="eastAsia"/>
                <w:sz w:val="28"/>
                <w:szCs w:val="28"/>
              </w:rPr>
              <w:t>年度優先查處案件執行情形如下：</w:t>
            </w:r>
          </w:p>
          <w:p w14:paraId="37508B76" w14:textId="27F6CF1B" w:rsidR="009A2BF5" w:rsidRPr="0094722B" w:rsidRDefault="009A2BF5" w:rsidP="00773BA8">
            <w:pPr>
              <w:pStyle w:val="aff7"/>
              <w:snapToGrid w:val="0"/>
              <w:spacing w:after="0"/>
              <w:ind w:left="606" w:rightChars="10" w:right="34" w:hangingChars="202" w:hanging="606"/>
              <w:jc w:val="both"/>
              <w:rPr>
                <w:rFonts w:ascii="標楷體" w:hAnsi="標楷體"/>
                <w:sz w:val="28"/>
                <w:szCs w:val="28"/>
              </w:rPr>
            </w:pPr>
            <w:r w:rsidRPr="0094722B">
              <w:rPr>
                <w:rFonts w:ascii="標楷體" w:hAnsi="標楷體" w:hint="eastAsia"/>
                <w:sz w:val="28"/>
                <w:szCs w:val="28"/>
              </w:rPr>
              <w:t>(</w:t>
            </w:r>
            <w:proofErr w:type="gramStart"/>
            <w:r w:rsidRPr="0094722B">
              <w:rPr>
                <w:rFonts w:ascii="標楷體" w:hAnsi="標楷體" w:hint="eastAsia"/>
                <w:sz w:val="28"/>
                <w:szCs w:val="28"/>
              </w:rPr>
              <w:t>一</w:t>
            </w:r>
            <w:proofErr w:type="gramEnd"/>
            <w:r w:rsidRPr="0094722B">
              <w:rPr>
                <w:rFonts w:ascii="標楷體" w:hAnsi="標楷體" w:hint="eastAsia"/>
                <w:sz w:val="28"/>
                <w:szCs w:val="28"/>
              </w:rPr>
              <w:t>)截至114年12月底，114年優先查處共2,496家，已查處2,465家</w:t>
            </w:r>
            <w:r w:rsidRPr="0094722B">
              <w:rPr>
                <w:rFonts w:ascii="標楷體" w:hAnsi="標楷體" w:hint="eastAsia"/>
                <w:sz w:val="28"/>
                <w:szCs w:val="28"/>
              </w:rPr>
              <w:lastRenderedPageBreak/>
              <w:t>（查處</w:t>
            </w:r>
            <w:r w:rsidR="003753F0" w:rsidRPr="0094722B">
              <w:rPr>
                <w:rFonts w:ascii="標楷體" w:hAnsi="標楷體" w:hint="eastAsia"/>
                <w:sz w:val="28"/>
                <w:szCs w:val="28"/>
              </w:rPr>
              <w:t>比率</w:t>
            </w:r>
            <w:r w:rsidRPr="0094722B">
              <w:rPr>
                <w:rFonts w:ascii="標楷體" w:hAnsi="標楷體" w:hint="eastAsia"/>
                <w:sz w:val="28"/>
                <w:szCs w:val="28"/>
              </w:rPr>
              <w:t>99%），依程序裁處計862家（含陳述意見122家、勒令停工632家、已停工或歇業101家、停止供水供電4家及拆除3家）。</w:t>
            </w:r>
          </w:p>
          <w:p w14:paraId="2802F56D" w14:textId="796CBAC9" w:rsidR="009A2BF5" w:rsidRPr="0094722B" w:rsidRDefault="009A2BF5" w:rsidP="00773BA8">
            <w:pPr>
              <w:pStyle w:val="aff7"/>
              <w:snapToGrid w:val="0"/>
              <w:spacing w:after="0"/>
              <w:ind w:left="606" w:rightChars="10" w:right="34" w:hangingChars="202" w:hanging="606"/>
              <w:jc w:val="both"/>
              <w:rPr>
                <w:rFonts w:ascii="標楷體" w:hAnsi="標楷體"/>
                <w:sz w:val="28"/>
                <w:szCs w:val="28"/>
              </w:rPr>
            </w:pPr>
            <w:r w:rsidRPr="0094722B">
              <w:rPr>
                <w:rFonts w:ascii="標楷體" w:hAnsi="標楷體" w:hint="eastAsia"/>
                <w:sz w:val="28"/>
                <w:szCs w:val="28"/>
              </w:rPr>
              <w:t>(二)截至115年2月底，115年優先查處共1,175家，已查處1,135家（查處</w:t>
            </w:r>
            <w:r w:rsidR="003753F0" w:rsidRPr="0094722B">
              <w:rPr>
                <w:rFonts w:ascii="標楷體" w:hAnsi="標楷體" w:hint="eastAsia"/>
                <w:sz w:val="28"/>
                <w:szCs w:val="28"/>
              </w:rPr>
              <w:t>比率</w:t>
            </w:r>
            <w:r w:rsidRPr="0094722B">
              <w:rPr>
                <w:rFonts w:ascii="標楷體" w:hAnsi="標楷體" w:hint="eastAsia"/>
                <w:sz w:val="28"/>
                <w:szCs w:val="28"/>
              </w:rPr>
              <w:t>97%），裁處計787家（含陳述意見132家、勒令停工638家、已停工歇業16家及停止供水供電1家）。</w:t>
            </w:r>
          </w:p>
          <w:p w14:paraId="148E1BFC" w14:textId="77777777" w:rsidR="009A2BF5" w:rsidRPr="0094722B" w:rsidRDefault="009A2BF5" w:rsidP="00773BA8">
            <w:pPr>
              <w:pStyle w:val="aff7"/>
              <w:snapToGrid w:val="0"/>
              <w:spacing w:after="0"/>
              <w:ind w:left="606" w:rightChars="10" w:right="34" w:hangingChars="202" w:hanging="606"/>
              <w:jc w:val="both"/>
              <w:rPr>
                <w:rFonts w:ascii="標楷體" w:hAnsi="標楷體"/>
                <w:sz w:val="28"/>
                <w:szCs w:val="28"/>
              </w:rPr>
            </w:pPr>
            <w:r w:rsidRPr="0094722B">
              <w:rPr>
                <w:rFonts w:ascii="標楷體" w:hAnsi="標楷體" w:hint="eastAsia"/>
                <w:sz w:val="28"/>
                <w:szCs w:val="28"/>
              </w:rPr>
              <w:t>(三)對已停工、歇業及非</w:t>
            </w:r>
            <w:proofErr w:type="gramStart"/>
            <w:r w:rsidRPr="0094722B">
              <w:rPr>
                <w:rFonts w:ascii="標楷體" w:hAnsi="標楷體" w:hint="eastAsia"/>
                <w:sz w:val="28"/>
                <w:szCs w:val="28"/>
              </w:rPr>
              <w:t>屬工輔法</w:t>
            </w:r>
            <w:proofErr w:type="gramEnd"/>
            <w:r w:rsidRPr="0094722B">
              <w:rPr>
                <w:rFonts w:ascii="標楷體" w:hAnsi="標楷體" w:hint="eastAsia"/>
                <w:sz w:val="28"/>
                <w:szCs w:val="28"/>
              </w:rPr>
              <w:t>範疇者，已陸續函請內政部就涉及土地及建管事</w:t>
            </w:r>
            <w:proofErr w:type="gramStart"/>
            <w:r w:rsidRPr="0094722B">
              <w:rPr>
                <w:rFonts w:ascii="標楷體" w:hAnsi="標楷體" w:hint="eastAsia"/>
                <w:sz w:val="28"/>
                <w:szCs w:val="28"/>
              </w:rPr>
              <w:t>項督管</w:t>
            </w:r>
            <w:proofErr w:type="gramEnd"/>
            <w:r w:rsidRPr="0094722B">
              <w:rPr>
                <w:rFonts w:ascii="標楷體" w:hAnsi="標楷體" w:hint="eastAsia"/>
                <w:sz w:val="28"/>
                <w:szCs w:val="28"/>
              </w:rPr>
              <w:t>查處。</w:t>
            </w:r>
          </w:p>
          <w:p w14:paraId="2AD44DAB" w14:textId="77777777" w:rsidR="009A2BF5" w:rsidRPr="0094722B" w:rsidRDefault="009A2BF5" w:rsidP="00773BA8">
            <w:pPr>
              <w:pStyle w:val="aff7"/>
              <w:snapToGrid w:val="0"/>
              <w:spacing w:after="0"/>
              <w:ind w:left="522" w:rightChars="10" w:right="34" w:hangingChars="174" w:hanging="522"/>
              <w:jc w:val="both"/>
              <w:rPr>
                <w:rFonts w:ascii="標楷體" w:hAnsi="標楷體"/>
                <w:sz w:val="28"/>
                <w:szCs w:val="28"/>
              </w:rPr>
            </w:pPr>
            <w:r w:rsidRPr="0094722B">
              <w:rPr>
                <w:rFonts w:ascii="標楷體" w:hAnsi="標楷體" w:hint="eastAsia"/>
                <w:sz w:val="28"/>
                <w:szCs w:val="28"/>
              </w:rPr>
              <w:t>三、</w:t>
            </w:r>
            <w:proofErr w:type="gramStart"/>
            <w:r w:rsidRPr="0094722B">
              <w:rPr>
                <w:rFonts w:ascii="標楷體" w:hAnsi="標楷體" w:hint="eastAsia"/>
                <w:sz w:val="28"/>
                <w:szCs w:val="28"/>
              </w:rPr>
              <w:t>賡</w:t>
            </w:r>
            <w:proofErr w:type="gramEnd"/>
            <w:r w:rsidRPr="0094722B">
              <w:rPr>
                <w:rFonts w:ascii="標楷體" w:hAnsi="標楷體" w:hint="eastAsia"/>
                <w:sz w:val="28"/>
                <w:szCs w:val="28"/>
              </w:rPr>
              <w:t>續督導地方政府查處作業：自109年至115年2月底，已定期召開19場工廠管理輔導會報及32場未登記工廠管理輔導會議，追蹤督導縣市政府辦理查處進度。</w:t>
            </w:r>
          </w:p>
        </w:tc>
      </w:tr>
      <w:tr w:rsidR="0094722B" w:rsidRPr="0094722B" w14:paraId="77A3B361" w14:textId="77777777" w:rsidTr="00773BA8">
        <w:trPr>
          <w:trHeight w:val="20"/>
          <w:jc w:val="center"/>
        </w:trPr>
        <w:tc>
          <w:tcPr>
            <w:tcW w:w="2322" w:type="pct"/>
            <w:tcBorders>
              <w:top w:val="single" w:sz="4" w:space="0" w:color="auto"/>
              <w:left w:val="single" w:sz="4" w:space="0" w:color="auto"/>
              <w:bottom w:val="single" w:sz="4" w:space="0" w:color="auto"/>
            </w:tcBorders>
            <w:shd w:val="clear" w:color="auto" w:fill="auto"/>
          </w:tcPr>
          <w:p w14:paraId="7ABA266E" w14:textId="7B00D7C9" w:rsidR="009A2BF5" w:rsidRPr="0094722B" w:rsidRDefault="005D7039" w:rsidP="00773BA8">
            <w:pPr>
              <w:snapToGrid w:val="0"/>
              <w:rPr>
                <w:rFonts w:hAnsi="標楷體"/>
                <w:sz w:val="28"/>
                <w:szCs w:val="28"/>
              </w:rPr>
            </w:pPr>
            <w:proofErr w:type="gramStart"/>
            <w:r w:rsidRPr="0094722B">
              <w:rPr>
                <w:rFonts w:hAnsi="標楷體" w:hint="eastAsia"/>
                <w:sz w:val="28"/>
                <w:szCs w:val="28"/>
              </w:rPr>
              <w:lastRenderedPageBreak/>
              <w:t>工輔法</w:t>
            </w:r>
            <w:proofErr w:type="gramEnd"/>
            <w:r w:rsidR="009A2BF5" w:rsidRPr="0094722B">
              <w:rPr>
                <w:rFonts w:hAnsi="標楷體" w:hint="eastAsia"/>
                <w:sz w:val="28"/>
                <w:szCs w:val="28"/>
              </w:rPr>
              <w:t>第三度修法明定直轄市、縣（市）政府應擬訂管理輔導計畫並清查轄內新增及既有未登記工廠，然部分地方政府因轄內未登記工廠</w:t>
            </w:r>
            <w:proofErr w:type="gramStart"/>
            <w:r w:rsidR="009A2BF5" w:rsidRPr="0094722B">
              <w:rPr>
                <w:rFonts w:hAnsi="標楷體" w:hint="eastAsia"/>
                <w:sz w:val="28"/>
                <w:szCs w:val="28"/>
              </w:rPr>
              <w:t>眾多，</w:t>
            </w:r>
            <w:proofErr w:type="gramEnd"/>
            <w:r w:rsidR="009A2BF5" w:rsidRPr="0094722B">
              <w:rPr>
                <w:rFonts w:hAnsi="標楷體" w:hint="eastAsia"/>
                <w:sz w:val="28"/>
                <w:szCs w:val="28"/>
              </w:rPr>
              <w:t>竟須5年始能全部清查，徒生執法</w:t>
            </w:r>
            <w:proofErr w:type="gramStart"/>
            <w:r w:rsidR="009A2BF5" w:rsidRPr="0094722B">
              <w:rPr>
                <w:rFonts w:hAnsi="標楷體" w:hint="eastAsia"/>
                <w:sz w:val="28"/>
                <w:szCs w:val="28"/>
              </w:rPr>
              <w:t>空窗期</w:t>
            </w:r>
            <w:proofErr w:type="gramEnd"/>
            <w:r w:rsidR="009A2BF5" w:rsidRPr="0094722B">
              <w:rPr>
                <w:rFonts w:hAnsi="標楷體" w:hint="eastAsia"/>
                <w:sz w:val="28"/>
                <w:szCs w:val="28"/>
              </w:rPr>
              <w:t>。</w:t>
            </w:r>
          </w:p>
        </w:tc>
        <w:tc>
          <w:tcPr>
            <w:tcW w:w="2678" w:type="pct"/>
            <w:tcBorders>
              <w:top w:val="single" w:sz="4" w:space="0" w:color="auto"/>
              <w:left w:val="single" w:sz="4" w:space="0" w:color="000000"/>
              <w:bottom w:val="single" w:sz="4" w:space="0" w:color="auto"/>
              <w:right w:val="single" w:sz="4" w:space="0" w:color="auto"/>
            </w:tcBorders>
            <w:shd w:val="clear" w:color="auto" w:fill="auto"/>
          </w:tcPr>
          <w:p w14:paraId="52613E66" w14:textId="77777777" w:rsidR="009A2BF5" w:rsidRPr="0094722B" w:rsidRDefault="009A2BF5" w:rsidP="00773BA8">
            <w:pPr>
              <w:pStyle w:val="1"/>
              <w:numPr>
                <w:ilvl w:val="0"/>
                <w:numId w:val="0"/>
              </w:numPr>
              <w:snapToGrid w:val="0"/>
              <w:ind w:left="1" w:rightChars="10" w:right="34"/>
              <w:rPr>
                <w:rFonts w:hAnsi="標楷體"/>
                <w:bCs w:val="0"/>
                <w:sz w:val="28"/>
                <w:szCs w:val="28"/>
              </w:rPr>
            </w:pPr>
            <w:r w:rsidRPr="0094722B">
              <w:rPr>
                <w:rFonts w:hAnsi="標楷體" w:hint="eastAsia"/>
                <w:bCs w:val="0"/>
                <w:sz w:val="28"/>
                <w:szCs w:val="28"/>
              </w:rPr>
              <w:t>未登記工廠管理輔導計畫均核定完成。</w:t>
            </w:r>
          </w:p>
        </w:tc>
      </w:tr>
      <w:tr w:rsidR="0094722B" w:rsidRPr="0094722B" w14:paraId="5F12B450" w14:textId="77777777" w:rsidTr="00773BA8">
        <w:trPr>
          <w:trHeight w:val="20"/>
          <w:jc w:val="center"/>
        </w:trPr>
        <w:tc>
          <w:tcPr>
            <w:tcW w:w="2322" w:type="pct"/>
            <w:tcBorders>
              <w:top w:val="single" w:sz="4" w:space="0" w:color="auto"/>
              <w:left w:val="single" w:sz="4" w:space="0" w:color="auto"/>
              <w:bottom w:val="single" w:sz="4" w:space="0" w:color="auto"/>
            </w:tcBorders>
            <w:shd w:val="clear" w:color="auto" w:fill="auto"/>
          </w:tcPr>
          <w:p w14:paraId="5E2598C2" w14:textId="79C944F4" w:rsidR="009A2BF5" w:rsidRPr="0094722B" w:rsidRDefault="005D7039" w:rsidP="00773BA8">
            <w:pPr>
              <w:snapToGrid w:val="0"/>
              <w:rPr>
                <w:rFonts w:hAnsi="標楷體"/>
                <w:sz w:val="28"/>
                <w:szCs w:val="28"/>
              </w:rPr>
            </w:pPr>
            <w:proofErr w:type="gramStart"/>
            <w:r w:rsidRPr="0094722B">
              <w:rPr>
                <w:rFonts w:hAnsi="標楷體" w:hint="eastAsia"/>
                <w:sz w:val="28"/>
                <w:szCs w:val="28"/>
              </w:rPr>
              <w:t>工輔法</w:t>
            </w:r>
            <w:proofErr w:type="gramEnd"/>
            <w:r w:rsidR="009A2BF5" w:rsidRPr="0094722B">
              <w:rPr>
                <w:rFonts w:hAnsi="標楷體" w:hint="eastAsia"/>
                <w:sz w:val="28"/>
                <w:szCs w:val="28"/>
              </w:rPr>
              <w:t>第28條之1明定非屬低污染之既有未登記工廠（即中高污染之違章工廠），應訂定輔導期限，輔導業者轉型、遷廠或關廠，其拒不配合者，應依法停止供電、供水、拆除。然至110年12月之疑似非屬低污染既有未登記中高污染工廠計1,550家，僅約三成計458家提出輔導申請，1,092家仍未提出輔導，其中322家尚未進行查處。各縣市政府已查處情形包</w:t>
            </w:r>
            <w:r w:rsidR="009A2BF5" w:rsidRPr="0094722B">
              <w:rPr>
                <w:rFonts w:hAnsi="標楷體" w:hint="eastAsia"/>
                <w:sz w:val="28"/>
                <w:szCs w:val="28"/>
              </w:rPr>
              <w:lastRenderedPageBreak/>
              <w:t>括中高污染之違章工廠35家，亦未停止供水供電或拆除，亟待檢討改進。</w:t>
            </w:r>
          </w:p>
        </w:tc>
        <w:tc>
          <w:tcPr>
            <w:tcW w:w="2678" w:type="pct"/>
            <w:tcBorders>
              <w:top w:val="single" w:sz="4" w:space="0" w:color="auto"/>
              <w:left w:val="single" w:sz="4" w:space="0" w:color="000000"/>
              <w:bottom w:val="single" w:sz="4" w:space="0" w:color="auto"/>
              <w:right w:val="single" w:sz="4" w:space="0" w:color="auto"/>
            </w:tcBorders>
            <w:shd w:val="clear" w:color="auto" w:fill="auto"/>
          </w:tcPr>
          <w:p w14:paraId="63622284" w14:textId="4C1AD41A" w:rsidR="009A2BF5" w:rsidRPr="0094722B" w:rsidRDefault="009A2BF5" w:rsidP="00773BA8">
            <w:pPr>
              <w:snapToGrid w:val="0"/>
              <w:ind w:rightChars="10" w:right="34"/>
              <w:rPr>
                <w:rFonts w:hAnsi="標楷體"/>
                <w:sz w:val="28"/>
                <w:szCs w:val="28"/>
              </w:rPr>
            </w:pPr>
            <w:r w:rsidRPr="0094722B">
              <w:rPr>
                <w:rFonts w:hAnsi="標楷體" w:hint="eastAsia"/>
                <w:sz w:val="28"/>
                <w:szCs w:val="28"/>
              </w:rPr>
              <w:lastRenderedPageBreak/>
              <w:t>非屬低污染之既有未登記工廠均落實查處</w:t>
            </w:r>
            <w:r w:rsidR="005B4774" w:rsidRPr="0094722B">
              <w:rPr>
                <w:rFonts w:hAnsi="標楷體" w:hint="eastAsia"/>
                <w:sz w:val="28"/>
                <w:szCs w:val="28"/>
              </w:rPr>
              <w:t>：</w:t>
            </w:r>
          </w:p>
          <w:p w14:paraId="46D30C34" w14:textId="77777777" w:rsidR="009A2BF5" w:rsidRPr="0094722B" w:rsidRDefault="009A2BF5" w:rsidP="00773BA8">
            <w:pPr>
              <w:snapToGrid w:val="0"/>
              <w:ind w:rightChars="10" w:right="34"/>
              <w:rPr>
                <w:rFonts w:hAnsi="標楷體"/>
                <w:sz w:val="28"/>
              </w:rPr>
            </w:pPr>
            <w:r w:rsidRPr="0094722B">
              <w:rPr>
                <w:rFonts w:hAnsi="標楷體" w:hint="eastAsia"/>
              </w:rPr>
              <w:t xml:space="preserve">    </w:t>
            </w:r>
            <w:r w:rsidRPr="0094722B">
              <w:rPr>
                <w:rFonts w:hAnsi="標楷體"/>
                <w:sz w:val="28"/>
              </w:rPr>
              <w:t>截至11</w:t>
            </w:r>
            <w:r w:rsidRPr="0094722B">
              <w:rPr>
                <w:rFonts w:hAnsi="標楷體" w:hint="eastAsia"/>
                <w:sz w:val="28"/>
              </w:rPr>
              <w:t>5</w:t>
            </w:r>
            <w:r w:rsidRPr="0094722B">
              <w:rPr>
                <w:rFonts w:hAnsi="標楷體"/>
                <w:sz w:val="28"/>
              </w:rPr>
              <w:t>年</w:t>
            </w:r>
            <w:r w:rsidRPr="0094722B">
              <w:rPr>
                <w:rFonts w:hAnsi="標楷體" w:hint="eastAsia"/>
                <w:sz w:val="28"/>
              </w:rPr>
              <w:t>2</w:t>
            </w:r>
            <w:r w:rsidRPr="0094722B">
              <w:rPr>
                <w:rFonts w:hAnsi="標楷體"/>
                <w:sz w:val="28"/>
              </w:rPr>
              <w:t>月統計，全國疑似非屬低污染未登記工廠1,577家，其中已提送轉型遷廠或關廠輔導計畫計493家，未提輔導計畫1,</w:t>
            </w:r>
            <w:proofErr w:type="gramStart"/>
            <w:r w:rsidRPr="0094722B">
              <w:rPr>
                <w:rFonts w:hAnsi="標楷體"/>
                <w:sz w:val="28"/>
              </w:rPr>
              <w:t>084家均已完成</w:t>
            </w:r>
            <w:proofErr w:type="gramEnd"/>
            <w:r w:rsidRPr="0094722B">
              <w:rPr>
                <w:rFonts w:hAnsi="標楷體"/>
                <w:sz w:val="28"/>
              </w:rPr>
              <w:t>勘查，經查後為非屬低污染而未登記工廠共16家，其中陳述意見</w:t>
            </w:r>
            <w:r w:rsidRPr="0094722B">
              <w:rPr>
                <w:rFonts w:hAnsi="標楷體" w:hint="eastAsia"/>
                <w:sz w:val="28"/>
              </w:rPr>
              <w:t>3</w:t>
            </w:r>
            <w:r w:rsidRPr="0094722B">
              <w:rPr>
                <w:rFonts w:hAnsi="標楷體"/>
                <w:sz w:val="28"/>
              </w:rPr>
              <w:t>家、處勒令停工8家、已停工已歇業4家。</w:t>
            </w:r>
          </w:p>
          <w:p w14:paraId="2987F019" w14:textId="77777777" w:rsidR="009A2BF5" w:rsidRPr="0094722B" w:rsidRDefault="009A2BF5" w:rsidP="00773BA8">
            <w:pPr>
              <w:snapToGrid w:val="0"/>
              <w:ind w:rightChars="10" w:right="34"/>
              <w:rPr>
                <w:rFonts w:hAnsi="標楷體"/>
                <w:sz w:val="28"/>
              </w:rPr>
            </w:pPr>
            <w:r w:rsidRPr="0094722B">
              <w:rPr>
                <w:rFonts w:hAnsi="標楷體" w:hint="eastAsia"/>
                <w:sz w:val="28"/>
              </w:rPr>
              <w:t xml:space="preserve">    </w:t>
            </w:r>
            <w:r w:rsidRPr="0094722B">
              <w:rPr>
                <w:rFonts w:hAnsi="標楷體"/>
                <w:sz w:val="28"/>
                <w:szCs w:val="28"/>
              </w:rPr>
              <w:t>另已申請輔導之493家中，符合資格進入審查為324家，遭駁回或撤件為</w:t>
            </w:r>
            <w:r w:rsidRPr="0094722B">
              <w:rPr>
                <w:rFonts w:hAnsi="標楷體"/>
                <w:sz w:val="28"/>
                <w:szCs w:val="28"/>
              </w:rPr>
              <w:lastRenderedPageBreak/>
              <w:t>169家，並已有206家完成轉型遷廠或關廠。為強化管理，經濟部已對遭駁回或撤件之業者建立復查機制</w:t>
            </w:r>
            <w:r w:rsidRPr="0094722B">
              <w:rPr>
                <w:rFonts w:hAnsi="標楷體" w:hint="eastAsia"/>
                <w:sz w:val="28"/>
                <w:szCs w:val="28"/>
              </w:rPr>
              <w:t>。</w:t>
            </w:r>
          </w:p>
        </w:tc>
      </w:tr>
      <w:tr w:rsidR="0094722B" w:rsidRPr="0094722B" w14:paraId="40683C26" w14:textId="77777777" w:rsidTr="00773BA8">
        <w:trPr>
          <w:trHeight w:val="20"/>
          <w:jc w:val="center"/>
        </w:trPr>
        <w:tc>
          <w:tcPr>
            <w:tcW w:w="2322" w:type="pct"/>
            <w:tcBorders>
              <w:top w:val="single" w:sz="4" w:space="0" w:color="auto"/>
              <w:left w:val="single" w:sz="4" w:space="0" w:color="auto"/>
              <w:bottom w:val="single" w:sz="4" w:space="0" w:color="auto"/>
            </w:tcBorders>
            <w:shd w:val="clear" w:color="auto" w:fill="auto"/>
          </w:tcPr>
          <w:p w14:paraId="6B9C5AF8" w14:textId="48FCCD53" w:rsidR="009A2BF5" w:rsidRPr="0094722B" w:rsidRDefault="005D7039" w:rsidP="00773BA8">
            <w:pPr>
              <w:snapToGrid w:val="0"/>
              <w:rPr>
                <w:rFonts w:hAnsi="標楷體"/>
                <w:sz w:val="28"/>
                <w:szCs w:val="28"/>
              </w:rPr>
            </w:pPr>
            <w:proofErr w:type="gramStart"/>
            <w:r w:rsidRPr="0094722B">
              <w:rPr>
                <w:rFonts w:hAnsi="標楷體" w:hint="eastAsia"/>
                <w:sz w:val="28"/>
                <w:szCs w:val="28"/>
              </w:rPr>
              <w:lastRenderedPageBreak/>
              <w:t>工輔法</w:t>
            </w:r>
            <w:r w:rsidR="009A2BF5" w:rsidRPr="0094722B">
              <w:rPr>
                <w:rFonts w:hAnsi="標楷體" w:hint="eastAsia"/>
                <w:sz w:val="28"/>
                <w:szCs w:val="28"/>
              </w:rPr>
              <w:t>明定低</w:t>
            </w:r>
            <w:proofErr w:type="gramEnd"/>
            <w:r w:rsidR="009A2BF5" w:rsidRPr="0094722B">
              <w:rPr>
                <w:rFonts w:hAnsi="標楷體" w:hint="eastAsia"/>
                <w:sz w:val="28"/>
                <w:szCs w:val="28"/>
              </w:rPr>
              <w:t>污染之既有未登記工廠申請納管收取納管輔導金，</w:t>
            </w:r>
            <w:proofErr w:type="gramStart"/>
            <w:r w:rsidR="009A2BF5" w:rsidRPr="0094722B">
              <w:rPr>
                <w:rFonts w:hAnsi="標楷體" w:hint="eastAsia"/>
                <w:sz w:val="28"/>
                <w:szCs w:val="28"/>
              </w:rPr>
              <w:t>且均應專款</w:t>
            </w:r>
            <w:proofErr w:type="gramEnd"/>
            <w:r w:rsidR="009A2BF5" w:rsidRPr="0094722B">
              <w:rPr>
                <w:rFonts w:hAnsi="標楷體" w:hint="eastAsia"/>
                <w:sz w:val="28"/>
                <w:szCs w:val="28"/>
              </w:rPr>
              <w:t>專用。</w:t>
            </w:r>
            <w:proofErr w:type="gramStart"/>
            <w:r w:rsidR="009A2BF5" w:rsidRPr="0094722B">
              <w:rPr>
                <w:rFonts w:hAnsi="標楷體" w:hint="eastAsia"/>
                <w:sz w:val="28"/>
                <w:szCs w:val="28"/>
              </w:rPr>
              <w:t>惟</w:t>
            </w:r>
            <w:proofErr w:type="gramEnd"/>
            <w:r w:rsidR="009A2BF5" w:rsidRPr="0094722B">
              <w:rPr>
                <w:rFonts w:hAnsi="標楷體" w:hint="eastAsia"/>
                <w:sz w:val="28"/>
                <w:szCs w:val="28"/>
              </w:rPr>
              <w:t>部分地方政府收取之營運管理</w:t>
            </w:r>
            <w:proofErr w:type="gramStart"/>
            <w:r w:rsidR="009A2BF5" w:rsidRPr="0094722B">
              <w:rPr>
                <w:rFonts w:hAnsi="標楷體" w:hint="eastAsia"/>
                <w:sz w:val="28"/>
                <w:szCs w:val="28"/>
              </w:rPr>
              <w:t>金或納管</w:t>
            </w:r>
            <w:proofErr w:type="gramEnd"/>
            <w:r w:rsidR="009A2BF5" w:rsidRPr="0094722B">
              <w:rPr>
                <w:rFonts w:hAnsi="標楷體" w:hint="eastAsia"/>
                <w:sz w:val="28"/>
                <w:szCs w:val="28"/>
              </w:rPr>
              <w:t>輔導金未專款專用，或未妥</w:t>
            </w:r>
            <w:proofErr w:type="gramStart"/>
            <w:r w:rsidR="009A2BF5" w:rsidRPr="0094722B">
              <w:rPr>
                <w:rFonts w:hAnsi="標楷體" w:hint="eastAsia"/>
                <w:sz w:val="28"/>
                <w:szCs w:val="28"/>
              </w:rPr>
              <w:t>適</w:t>
            </w:r>
            <w:proofErr w:type="gramEnd"/>
            <w:r w:rsidR="009A2BF5" w:rsidRPr="0094722B">
              <w:rPr>
                <w:rFonts w:hAnsi="標楷體" w:hint="eastAsia"/>
                <w:sz w:val="28"/>
                <w:szCs w:val="28"/>
              </w:rPr>
              <w:t>規劃支用，不利管理輔導未登記工廠工作推展，核有欠當。</w:t>
            </w:r>
          </w:p>
        </w:tc>
        <w:tc>
          <w:tcPr>
            <w:tcW w:w="2678" w:type="pct"/>
            <w:tcBorders>
              <w:top w:val="single" w:sz="4" w:space="0" w:color="auto"/>
              <w:left w:val="single" w:sz="4" w:space="0" w:color="000000"/>
              <w:bottom w:val="single" w:sz="4" w:space="0" w:color="auto"/>
              <w:right w:val="single" w:sz="4" w:space="0" w:color="auto"/>
            </w:tcBorders>
            <w:shd w:val="clear" w:color="auto" w:fill="auto"/>
          </w:tcPr>
          <w:p w14:paraId="685ACA3C" w14:textId="3C47BBA4" w:rsidR="009A2BF5" w:rsidRPr="0094722B" w:rsidRDefault="009A2BF5" w:rsidP="00773BA8">
            <w:pPr>
              <w:snapToGrid w:val="0"/>
              <w:ind w:rightChars="10" w:right="34"/>
              <w:rPr>
                <w:rFonts w:hAnsi="標楷體"/>
                <w:sz w:val="28"/>
                <w:szCs w:val="28"/>
              </w:rPr>
            </w:pPr>
            <w:r w:rsidRPr="0094722B">
              <w:rPr>
                <w:rFonts w:hAnsi="標楷體" w:hint="eastAsia"/>
                <w:sz w:val="28"/>
                <w:szCs w:val="28"/>
              </w:rPr>
              <w:t>縣市政府定期回報專款使用情形</w:t>
            </w:r>
            <w:r w:rsidR="005B4774" w:rsidRPr="0094722B">
              <w:rPr>
                <w:rFonts w:hAnsi="標楷體" w:hint="eastAsia"/>
                <w:sz w:val="28"/>
                <w:szCs w:val="28"/>
              </w:rPr>
              <w:t>：</w:t>
            </w:r>
          </w:p>
          <w:p w14:paraId="7E0D6098" w14:textId="77777777" w:rsidR="009A2BF5" w:rsidRPr="0094722B" w:rsidRDefault="009A2BF5" w:rsidP="00773BA8">
            <w:pPr>
              <w:snapToGrid w:val="0"/>
              <w:ind w:rightChars="10" w:right="34" w:firstLineChars="212" w:firstLine="636"/>
              <w:rPr>
                <w:rFonts w:hAnsi="標楷體"/>
                <w:sz w:val="28"/>
                <w:szCs w:val="28"/>
              </w:rPr>
            </w:pPr>
            <w:r w:rsidRPr="0094722B">
              <w:rPr>
                <w:rFonts w:hAnsi="標楷體" w:hint="eastAsia"/>
                <w:sz w:val="28"/>
                <w:szCs w:val="28"/>
              </w:rPr>
              <w:t>為建立納管輔導金及營運管理金收支督導機制，經濟部已請地方政府定期提供其收支情形，確保地方政府妥適規劃經費於辦理未登記工廠管理及輔導，並且專款專用於該等業務。必要時經濟部將配合公告相關資訊以供國人知悉，增進管理輔導成效。經調查該等縣市收支使用情形，均符合專款專用之目的。</w:t>
            </w:r>
          </w:p>
          <w:p w14:paraId="623FB0A3" w14:textId="762D5806" w:rsidR="009A2BF5" w:rsidRPr="0094722B" w:rsidRDefault="009A2BF5" w:rsidP="00773BA8">
            <w:pPr>
              <w:snapToGrid w:val="0"/>
              <w:ind w:firstLineChars="200" w:firstLine="600"/>
              <w:rPr>
                <w:rFonts w:hAnsi="標楷體"/>
                <w:sz w:val="28"/>
                <w:szCs w:val="28"/>
              </w:rPr>
            </w:pPr>
            <w:r w:rsidRPr="0094722B">
              <w:rPr>
                <w:rFonts w:hAnsi="標楷體"/>
                <w:sz w:val="28"/>
                <w:szCs w:val="28"/>
              </w:rPr>
              <w:t>統計109年至114年</w:t>
            </w:r>
            <w:r w:rsidRPr="0094722B">
              <w:rPr>
                <w:rFonts w:hAnsi="標楷體" w:hint="eastAsia"/>
                <w:sz w:val="28"/>
                <w:szCs w:val="28"/>
              </w:rPr>
              <w:t>12</w:t>
            </w:r>
            <w:r w:rsidRPr="0094722B">
              <w:rPr>
                <w:rFonts w:hAnsi="標楷體"/>
                <w:sz w:val="28"/>
                <w:szCs w:val="28"/>
              </w:rPr>
              <w:t>月底，全國各縣市收取之納管輔導金及營運</w:t>
            </w:r>
            <w:proofErr w:type="gramStart"/>
            <w:r w:rsidRPr="0094722B">
              <w:rPr>
                <w:rFonts w:hAnsi="標楷體"/>
                <w:sz w:val="28"/>
                <w:szCs w:val="28"/>
              </w:rPr>
              <w:t>管理金總收入</w:t>
            </w:r>
            <w:proofErr w:type="gramEnd"/>
            <w:r w:rsidRPr="0094722B">
              <w:rPr>
                <w:rFonts w:hAnsi="標楷體"/>
                <w:sz w:val="28"/>
                <w:szCs w:val="28"/>
              </w:rPr>
              <w:t>金額</w:t>
            </w:r>
            <w:r w:rsidR="00EA6E86" w:rsidRPr="0094722B">
              <w:rPr>
                <w:rFonts w:hAnsi="標楷體" w:hint="eastAsia"/>
                <w:sz w:val="28"/>
                <w:szCs w:val="28"/>
              </w:rPr>
              <w:t>新臺幣（下同）</w:t>
            </w:r>
            <w:r w:rsidRPr="0094722B">
              <w:rPr>
                <w:rFonts w:hAnsi="標楷體"/>
                <w:sz w:val="28"/>
                <w:szCs w:val="28"/>
              </w:rPr>
              <w:t>137億8,708萬元，總支出金額6億8,602萬元，結餘尚有1</w:t>
            </w:r>
            <w:r w:rsidRPr="0094722B">
              <w:rPr>
                <w:rFonts w:hAnsi="標楷體" w:hint="eastAsia"/>
                <w:sz w:val="28"/>
                <w:szCs w:val="28"/>
              </w:rPr>
              <w:t>21</w:t>
            </w:r>
            <w:r w:rsidRPr="0094722B">
              <w:rPr>
                <w:rFonts w:hAnsi="標楷體"/>
                <w:sz w:val="28"/>
                <w:szCs w:val="28"/>
              </w:rPr>
              <w:t>億</w:t>
            </w:r>
            <w:r w:rsidRPr="0094722B">
              <w:rPr>
                <w:rFonts w:hAnsi="標楷體" w:hint="eastAsia"/>
                <w:sz w:val="28"/>
                <w:szCs w:val="28"/>
              </w:rPr>
              <w:t>106</w:t>
            </w:r>
            <w:r w:rsidRPr="0094722B">
              <w:rPr>
                <w:rFonts w:hAnsi="標楷體"/>
                <w:sz w:val="28"/>
                <w:szCs w:val="28"/>
              </w:rPr>
              <w:t>萬元，多用於未登記工廠管理及輔導事項、聘僱人力之人事費用、委外辦理業務費用</w:t>
            </w:r>
            <w:r w:rsidRPr="0094722B">
              <w:rPr>
                <w:rFonts w:hAnsi="標楷體" w:hint="eastAsia"/>
                <w:sz w:val="28"/>
                <w:szCs w:val="28"/>
              </w:rPr>
              <w:t>。經濟部亦定期召開</w:t>
            </w:r>
            <w:r w:rsidR="00D24619" w:rsidRPr="0094722B">
              <w:rPr>
                <w:rFonts w:hAnsi="標楷體" w:hint="eastAsia"/>
                <w:sz w:val="28"/>
                <w:szCs w:val="28"/>
              </w:rPr>
              <w:t>工廠管理輔導會報</w:t>
            </w:r>
            <w:r w:rsidRPr="0094722B">
              <w:rPr>
                <w:rFonts w:hAnsi="標楷體" w:hint="eastAsia"/>
                <w:sz w:val="28"/>
                <w:szCs w:val="28"/>
              </w:rPr>
              <w:t>及相關管理會議。</w:t>
            </w:r>
          </w:p>
        </w:tc>
      </w:tr>
      <w:tr w:rsidR="0094722B" w:rsidRPr="0094722B" w14:paraId="7EE7A8F5" w14:textId="77777777" w:rsidTr="00773BA8">
        <w:trPr>
          <w:trHeight w:val="20"/>
          <w:jc w:val="center"/>
        </w:trPr>
        <w:tc>
          <w:tcPr>
            <w:tcW w:w="2322" w:type="pct"/>
            <w:tcBorders>
              <w:top w:val="single" w:sz="4" w:space="0" w:color="auto"/>
              <w:left w:val="single" w:sz="4" w:space="0" w:color="auto"/>
              <w:bottom w:val="single" w:sz="4" w:space="0" w:color="auto"/>
            </w:tcBorders>
            <w:shd w:val="clear" w:color="auto" w:fill="auto"/>
          </w:tcPr>
          <w:p w14:paraId="79D85CF6" w14:textId="77777777" w:rsidR="009A2BF5" w:rsidRPr="0094722B" w:rsidRDefault="009A2BF5" w:rsidP="00773BA8">
            <w:pPr>
              <w:pStyle w:val="1"/>
              <w:numPr>
                <w:ilvl w:val="0"/>
                <w:numId w:val="0"/>
              </w:numPr>
              <w:snapToGrid w:val="0"/>
              <w:ind w:left="1"/>
              <w:rPr>
                <w:rFonts w:hAnsi="標楷體"/>
                <w:bCs w:val="0"/>
                <w:sz w:val="28"/>
                <w:szCs w:val="28"/>
              </w:rPr>
            </w:pPr>
            <w:r w:rsidRPr="0094722B">
              <w:rPr>
                <w:rFonts w:hAnsi="標楷體" w:hint="eastAsia"/>
                <w:bCs w:val="0"/>
                <w:sz w:val="28"/>
                <w:szCs w:val="28"/>
              </w:rPr>
              <w:t>經濟部於101年12月13日修改「工廠從事物品製造加工範圍及面積電力容量熱能規模認定標準」放寬一般工廠登記申請門檻，對環安、食安形成不定時之危害風險。即使小型農地工廠亦不宜任其蔓延、未加清查管控，</w:t>
            </w:r>
            <w:proofErr w:type="gramStart"/>
            <w:r w:rsidRPr="0094722B">
              <w:rPr>
                <w:rFonts w:hAnsi="標楷體" w:hint="eastAsia"/>
                <w:bCs w:val="0"/>
                <w:sz w:val="28"/>
                <w:szCs w:val="28"/>
              </w:rPr>
              <w:t>行政院宜督同</w:t>
            </w:r>
            <w:proofErr w:type="gramEnd"/>
            <w:r w:rsidRPr="0094722B">
              <w:rPr>
                <w:rFonts w:hAnsi="標楷體" w:hint="eastAsia"/>
                <w:bCs w:val="0"/>
                <w:sz w:val="28"/>
                <w:szCs w:val="28"/>
              </w:rPr>
              <w:t>所屬適時檢討，並以適當法規及政策加以協助輔導管理。</w:t>
            </w:r>
          </w:p>
        </w:tc>
        <w:tc>
          <w:tcPr>
            <w:tcW w:w="2678" w:type="pct"/>
            <w:tcBorders>
              <w:top w:val="single" w:sz="4" w:space="0" w:color="auto"/>
              <w:left w:val="single" w:sz="4" w:space="0" w:color="000000"/>
              <w:bottom w:val="single" w:sz="4" w:space="0" w:color="auto"/>
              <w:right w:val="single" w:sz="4" w:space="0" w:color="auto"/>
            </w:tcBorders>
            <w:shd w:val="clear" w:color="auto" w:fill="auto"/>
          </w:tcPr>
          <w:p w14:paraId="7C733D6E" w14:textId="6A4F9E1B" w:rsidR="009A2BF5" w:rsidRPr="0094722B" w:rsidRDefault="009A2BF5" w:rsidP="00773BA8">
            <w:pPr>
              <w:snapToGrid w:val="0"/>
              <w:ind w:rightChars="10" w:right="34"/>
              <w:rPr>
                <w:rFonts w:hAnsi="標楷體"/>
                <w:sz w:val="28"/>
                <w:szCs w:val="28"/>
              </w:rPr>
            </w:pPr>
            <w:r w:rsidRPr="0094722B">
              <w:rPr>
                <w:rFonts w:hAnsi="標楷體" w:hint="eastAsia"/>
                <w:sz w:val="28"/>
                <w:szCs w:val="28"/>
              </w:rPr>
              <w:t>小型農地工廠</w:t>
            </w:r>
            <w:r w:rsidR="005B4774" w:rsidRPr="0094722B">
              <w:rPr>
                <w:rFonts w:hAnsi="標楷體" w:hint="eastAsia"/>
                <w:sz w:val="28"/>
                <w:szCs w:val="28"/>
              </w:rPr>
              <w:t>由</w:t>
            </w:r>
            <w:r w:rsidRPr="0094722B">
              <w:rPr>
                <w:rFonts w:hAnsi="標楷體" w:hint="eastAsia"/>
                <w:sz w:val="28"/>
                <w:szCs w:val="28"/>
              </w:rPr>
              <w:t>相關主管機關管制</w:t>
            </w:r>
            <w:r w:rsidR="005B4774" w:rsidRPr="0094722B">
              <w:rPr>
                <w:rFonts w:hAnsi="標楷體" w:hint="eastAsia"/>
                <w:sz w:val="28"/>
                <w:szCs w:val="28"/>
              </w:rPr>
              <w:t>：</w:t>
            </w:r>
          </w:p>
          <w:p w14:paraId="6C088CBC" w14:textId="77777777" w:rsidR="009A2BF5" w:rsidRPr="0094722B" w:rsidRDefault="009A2BF5" w:rsidP="00773BA8">
            <w:pPr>
              <w:snapToGrid w:val="0"/>
              <w:ind w:rightChars="10" w:right="34" w:firstLineChars="212" w:firstLine="636"/>
              <w:rPr>
                <w:rFonts w:hAnsi="標楷體"/>
                <w:sz w:val="28"/>
                <w:szCs w:val="28"/>
              </w:rPr>
            </w:pPr>
            <w:r w:rsidRPr="0094722B">
              <w:rPr>
                <w:rFonts w:hAnsi="標楷體" w:hint="eastAsia"/>
                <w:sz w:val="28"/>
                <w:szCs w:val="28"/>
              </w:rPr>
              <w:t>小型農地製造業者因其面積及電力容量或熱能未達「工廠從事物品製造加工範圍及面積電力容量熱能規模認定標準」之規定，非</w:t>
            </w:r>
            <w:proofErr w:type="gramStart"/>
            <w:r w:rsidRPr="0094722B">
              <w:rPr>
                <w:rFonts w:hAnsi="標楷體" w:hint="eastAsia"/>
                <w:sz w:val="28"/>
                <w:szCs w:val="28"/>
              </w:rPr>
              <w:t>工輔法</w:t>
            </w:r>
            <w:proofErr w:type="gramEnd"/>
            <w:r w:rsidRPr="0094722B">
              <w:rPr>
                <w:rFonts w:hAnsi="標楷體" w:hint="eastAsia"/>
                <w:sz w:val="28"/>
                <w:szCs w:val="28"/>
              </w:rPr>
              <w:t>管理範疇，惟仍應符合消防、環保、土地、建管及食品衛生等相關法令規定，須回歸環保、農業及食品等相關主管機關，按所涉權管相關法令規定權責加強取締查處：</w:t>
            </w:r>
          </w:p>
          <w:p w14:paraId="1F0BF82B" w14:textId="77777777" w:rsidR="009A2BF5" w:rsidRPr="0094722B" w:rsidRDefault="009A2BF5" w:rsidP="00773BA8">
            <w:pPr>
              <w:snapToGrid w:val="0"/>
              <w:ind w:left="594" w:rightChars="10" w:right="34" w:hangingChars="198" w:hanging="594"/>
              <w:rPr>
                <w:rFonts w:hAnsi="標楷體"/>
                <w:sz w:val="28"/>
                <w:szCs w:val="28"/>
              </w:rPr>
            </w:pPr>
            <w:r w:rsidRPr="0094722B">
              <w:rPr>
                <w:rFonts w:hAnsi="標楷體" w:hint="eastAsia"/>
                <w:sz w:val="28"/>
                <w:szCs w:val="28"/>
              </w:rPr>
              <w:t>(</w:t>
            </w:r>
            <w:proofErr w:type="gramStart"/>
            <w:r w:rsidRPr="0094722B">
              <w:rPr>
                <w:rFonts w:hAnsi="標楷體" w:hint="eastAsia"/>
                <w:sz w:val="28"/>
                <w:szCs w:val="28"/>
              </w:rPr>
              <w:t>一</w:t>
            </w:r>
            <w:proofErr w:type="gramEnd"/>
            <w:r w:rsidRPr="0094722B">
              <w:rPr>
                <w:rFonts w:hAnsi="標楷體" w:hint="eastAsia"/>
                <w:sz w:val="28"/>
                <w:szCs w:val="28"/>
              </w:rPr>
              <w:t>)內政部：持續督導地方依區域計畫法及都市計畫法查處，並按建築法查處違建；消防署已針對未納管之小型農地工廠督促執行消</w:t>
            </w:r>
            <w:r w:rsidRPr="0094722B">
              <w:rPr>
                <w:rFonts w:hAnsi="標楷體" w:hint="eastAsia"/>
                <w:sz w:val="28"/>
                <w:szCs w:val="28"/>
              </w:rPr>
              <w:lastRenderedPageBreak/>
              <w:t>防盤點。</w:t>
            </w:r>
          </w:p>
          <w:p w14:paraId="293C4471" w14:textId="53093D45" w:rsidR="009A2BF5" w:rsidRPr="0094722B" w:rsidRDefault="009A2BF5" w:rsidP="00773BA8">
            <w:pPr>
              <w:snapToGrid w:val="0"/>
              <w:ind w:left="594" w:rightChars="10" w:right="34" w:hangingChars="198" w:hanging="594"/>
              <w:rPr>
                <w:rFonts w:hAnsi="標楷體"/>
                <w:sz w:val="28"/>
                <w:szCs w:val="28"/>
              </w:rPr>
            </w:pPr>
            <w:r w:rsidRPr="0094722B">
              <w:rPr>
                <w:rFonts w:hAnsi="標楷體" w:hint="eastAsia"/>
                <w:sz w:val="28"/>
                <w:szCs w:val="28"/>
              </w:rPr>
              <w:t>(二)農業部：針對農產品初級加工場限制其樓地板面積200平方公尺上限，並由</w:t>
            </w:r>
            <w:r w:rsidR="00AE48C3" w:rsidRPr="0094722B">
              <w:rPr>
                <w:rFonts w:hAnsi="標楷體" w:hint="eastAsia"/>
                <w:sz w:val="28"/>
                <w:szCs w:val="28"/>
              </w:rPr>
              <w:t>農</w:t>
            </w:r>
            <w:proofErr w:type="gramStart"/>
            <w:r w:rsidR="00AE48C3" w:rsidRPr="0094722B">
              <w:rPr>
                <w:rFonts w:hAnsi="標楷體" w:hint="eastAsia"/>
                <w:sz w:val="28"/>
                <w:szCs w:val="28"/>
              </w:rPr>
              <w:t>水署</w:t>
            </w:r>
            <w:r w:rsidRPr="0094722B">
              <w:rPr>
                <w:rFonts w:hAnsi="標楷體" w:hint="eastAsia"/>
                <w:sz w:val="28"/>
                <w:szCs w:val="28"/>
              </w:rPr>
              <w:t>落實搭排</w:t>
            </w:r>
            <w:proofErr w:type="gramEnd"/>
            <w:r w:rsidRPr="0094722B">
              <w:rPr>
                <w:rFonts w:hAnsi="標楷體" w:hint="eastAsia"/>
                <w:sz w:val="28"/>
                <w:szCs w:val="28"/>
              </w:rPr>
              <w:t>水質稽查，防止灌排系統污染。</w:t>
            </w:r>
          </w:p>
          <w:p w14:paraId="081A6D15" w14:textId="77777777" w:rsidR="009A2BF5" w:rsidRPr="0094722B" w:rsidRDefault="009A2BF5" w:rsidP="00773BA8">
            <w:pPr>
              <w:snapToGrid w:val="0"/>
              <w:ind w:left="594" w:rightChars="10" w:right="34" w:hangingChars="198" w:hanging="594"/>
              <w:rPr>
                <w:rFonts w:hAnsi="標楷體"/>
                <w:sz w:val="28"/>
                <w:szCs w:val="28"/>
              </w:rPr>
            </w:pPr>
            <w:r w:rsidRPr="0094722B">
              <w:rPr>
                <w:rFonts w:hAnsi="標楷體" w:hint="eastAsia"/>
                <w:sz w:val="28"/>
                <w:szCs w:val="28"/>
              </w:rPr>
              <w:t>(三)衛生福利部：</w:t>
            </w:r>
            <w:proofErr w:type="gramStart"/>
            <w:r w:rsidRPr="0094722B">
              <w:rPr>
                <w:rFonts w:hAnsi="標楷體" w:hint="eastAsia"/>
                <w:sz w:val="28"/>
                <w:szCs w:val="28"/>
              </w:rPr>
              <w:t>114</w:t>
            </w:r>
            <w:proofErr w:type="gramEnd"/>
            <w:r w:rsidRPr="0094722B">
              <w:rPr>
                <w:rFonts w:hAnsi="標楷體" w:hint="eastAsia"/>
                <w:sz w:val="28"/>
                <w:szCs w:val="28"/>
              </w:rPr>
              <w:t>年度食品衛生共計稽查一般食品製造業17,530家次，查有不符者即依法處辦。</w:t>
            </w:r>
          </w:p>
          <w:p w14:paraId="78D783C9" w14:textId="77777777" w:rsidR="009A2BF5" w:rsidRPr="0094722B" w:rsidRDefault="009A2BF5" w:rsidP="00773BA8">
            <w:pPr>
              <w:snapToGrid w:val="0"/>
              <w:ind w:left="594" w:rightChars="10" w:right="34" w:hangingChars="198" w:hanging="594"/>
              <w:rPr>
                <w:rFonts w:hAnsi="標楷體"/>
                <w:sz w:val="28"/>
                <w:szCs w:val="28"/>
              </w:rPr>
            </w:pPr>
            <w:r w:rsidRPr="0094722B">
              <w:rPr>
                <w:rFonts w:hAnsi="標楷體" w:hint="eastAsia"/>
                <w:sz w:val="28"/>
                <w:szCs w:val="28"/>
              </w:rPr>
              <w:t>(四)環境部：109年至114年11月底止，就未登記工廠及臨時工廠共稽查5萬2,305家次，告發7,445家次。</w:t>
            </w:r>
          </w:p>
        </w:tc>
      </w:tr>
    </w:tbl>
    <w:p w14:paraId="1849B16C" w14:textId="77777777" w:rsidR="009A2BF5" w:rsidRPr="0094722B" w:rsidRDefault="009A2BF5" w:rsidP="009A2BF5">
      <w:pPr>
        <w:widowControl/>
        <w:overflowPunct/>
        <w:autoSpaceDE/>
        <w:autoSpaceDN/>
        <w:jc w:val="left"/>
        <w:rPr>
          <w:rFonts w:hAnsi="標楷體" w:cs="新細明體"/>
          <w:sz w:val="24"/>
          <w:szCs w:val="24"/>
        </w:rPr>
      </w:pPr>
      <w:r w:rsidRPr="0094722B">
        <w:rPr>
          <w:rFonts w:hAnsi="標楷體" w:hint="eastAsia"/>
          <w:sz w:val="24"/>
          <w:szCs w:val="24"/>
        </w:rPr>
        <w:lastRenderedPageBreak/>
        <w:t>資料來源</w:t>
      </w:r>
      <w:r w:rsidRPr="0094722B">
        <w:rPr>
          <w:rFonts w:hAnsi="標楷體" w:cs="新細明體" w:hint="eastAsia"/>
          <w:sz w:val="24"/>
          <w:szCs w:val="24"/>
        </w:rPr>
        <w:t>：行政院。</w:t>
      </w:r>
    </w:p>
    <w:p w14:paraId="3B6E4F88" w14:textId="77777777" w:rsidR="00A846D9" w:rsidRPr="0094722B" w:rsidRDefault="00A846D9" w:rsidP="009A2BF5">
      <w:pPr>
        <w:widowControl/>
        <w:overflowPunct/>
        <w:autoSpaceDE/>
        <w:autoSpaceDN/>
        <w:jc w:val="left"/>
        <w:rPr>
          <w:rFonts w:hAnsi="標楷體" w:cs="新細明體"/>
          <w:sz w:val="24"/>
          <w:szCs w:val="24"/>
        </w:rPr>
      </w:pPr>
    </w:p>
    <w:p w14:paraId="6FCEE42D" w14:textId="0676433F" w:rsidR="00932E34" w:rsidRPr="0094722B" w:rsidRDefault="001D097F" w:rsidP="000858CC">
      <w:pPr>
        <w:pStyle w:val="3"/>
      </w:pPr>
      <w:r w:rsidRPr="0094722B">
        <w:rPr>
          <w:rFonts w:hint="eastAsia"/>
        </w:rPr>
        <w:t>經查，</w:t>
      </w:r>
      <w:proofErr w:type="gramStart"/>
      <w:r w:rsidR="001D0036" w:rsidRPr="0094722B">
        <w:rPr>
          <w:rFonts w:hint="eastAsia"/>
        </w:rPr>
        <w:t>工輔法</w:t>
      </w:r>
      <w:proofErr w:type="gramEnd"/>
      <w:r w:rsidR="00DB6EED" w:rsidRPr="0094722B">
        <w:rPr>
          <w:rFonts w:hint="eastAsia"/>
        </w:rPr>
        <w:t>於109年3月20日施行有關</w:t>
      </w:r>
      <w:r w:rsidR="00D067C1" w:rsidRPr="0094722B">
        <w:rPr>
          <w:rFonts w:hint="eastAsia"/>
        </w:rPr>
        <w:t>未登記工廠與特定工廠管理及輔導</w:t>
      </w:r>
      <w:r w:rsidR="00074367" w:rsidRPr="0094722B">
        <w:rPr>
          <w:rFonts w:hint="eastAsia"/>
        </w:rPr>
        <w:t>內容，</w:t>
      </w:r>
      <w:r w:rsidR="00B15BBA" w:rsidRPr="0094722B">
        <w:rPr>
          <w:rFonts w:hint="eastAsia"/>
        </w:rPr>
        <w:t>明</w:t>
      </w:r>
      <w:r w:rsidR="00557A2B" w:rsidRPr="0094722B">
        <w:rPr>
          <w:rFonts w:hint="eastAsia"/>
        </w:rPr>
        <w:t>定「應」</w:t>
      </w:r>
      <w:r w:rsidR="00925C13" w:rsidRPr="0094722B">
        <w:rPr>
          <w:rFonts w:hint="eastAsia"/>
        </w:rPr>
        <w:t>即依法停止供電、供水及拆除</w:t>
      </w:r>
      <w:r w:rsidR="00557A2B" w:rsidRPr="0094722B">
        <w:rPr>
          <w:rFonts w:hint="eastAsia"/>
        </w:rPr>
        <w:t>之態樣如下：「</w:t>
      </w:r>
      <w:r w:rsidR="00A56BD5" w:rsidRPr="0094722B">
        <w:rPr>
          <w:rFonts w:hint="eastAsia"/>
        </w:rPr>
        <w:t>105年5月20日以後新增未登記工廠應即依法停止供電、供水及拆除</w:t>
      </w:r>
      <w:r w:rsidR="00557A2B" w:rsidRPr="0094722B">
        <w:rPr>
          <w:rFonts w:hint="eastAsia"/>
        </w:rPr>
        <w:t>」</w:t>
      </w:r>
      <w:r w:rsidR="00A56BD5" w:rsidRPr="0094722B">
        <w:rPr>
          <w:rFonts w:hint="eastAsia"/>
        </w:rPr>
        <w:t>、</w:t>
      </w:r>
      <w:r w:rsidR="00557A2B" w:rsidRPr="0094722B">
        <w:rPr>
          <w:rFonts w:hint="eastAsia"/>
        </w:rPr>
        <w:t>「105年5月19日以前</w:t>
      </w:r>
      <w:r w:rsidR="00793280" w:rsidRPr="0094722B">
        <w:rPr>
          <w:rFonts w:hint="eastAsia"/>
        </w:rPr>
        <w:t>非屬低污染之</w:t>
      </w:r>
      <w:r w:rsidR="00557A2B" w:rsidRPr="0094722B">
        <w:rPr>
          <w:rFonts w:hint="eastAsia"/>
        </w:rPr>
        <w:t>既有未登記工廠應訂定輔導期限且拒不配合者應依法停止供電、供水、拆除」、「</w:t>
      </w:r>
      <w:r w:rsidR="00793280" w:rsidRPr="0094722B">
        <w:rPr>
          <w:rFonts w:hint="eastAsia"/>
        </w:rPr>
        <w:t>105年5月19日以前</w:t>
      </w:r>
      <w:r w:rsidR="00557A2B" w:rsidRPr="0094722B">
        <w:rPr>
          <w:rFonts w:hint="eastAsia"/>
        </w:rPr>
        <w:t>屬低污染之既有未登記工廠未依規定申請納管或提出工廠改善計畫者，應依法停止供電、供水、拆除」，</w:t>
      </w:r>
      <w:r w:rsidR="007604B7" w:rsidRPr="0094722B">
        <w:rPr>
          <w:rFonts w:hint="eastAsia"/>
        </w:rPr>
        <w:t>再</w:t>
      </w:r>
      <w:r w:rsidR="00347BBE" w:rsidRPr="0094722B">
        <w:rPr>
          <w:rFonts w:hint="eastAsia"/>
        </w:rPr>
        <w:t>查經濟部</w:t>
      </w:r>
      <w:r w:rsidR="00EB7FE0" w:rsidRPr="0094722B">
        <w:rPr>
          <w:rFonts w:hint="eastAsia"/>
        </w:rPr>
        <w:t>依斯時修</w:t>
      </w:r>
      <w:proofErr w:type="gramStart"/>
      <w:r w:rsidR="00EB7FE0" w:rsidRPr="0094722B">
        <w:rPr>
          <w:rFonts w:hint="eastAsia"/>
        </w:rPr>
        <w:t>法理由並</w:t>
      </w:r>
      <w:r w:rsidR="006A206D" w:rsidRPr="0094722B">
        <w:rPr>
          <w:rFonts w:hint="eastAsia"/>
        </w:rPr>
        <w:t>於</w:t>
      </w:r>
      <w:proofErr w:type="gramEnd"/>
      <w:r w:rsidR="006A206D" w:rsidRPr="0094722B">
        <w:rPr>
          <w:rFonts w:hint="eastAsia"/>
        </w:rPr>
        <w:t>109年3月20日公告「未登記工廠停止供電供水作業程序」供各縣市政府做為執行依據，</w:t>
      </w:r>
      <w:r w:rsidR="007604B7" w:rsidRPr="0094722B">
        <w:rPr>
          <w:rFonts w:hint="eastAsia"/>
        </w:rPr>
        <w:t>然</w:t>
      </w:r>
      <w:r w:rsidR="00963D40" w:rsidRPr="0094722B">
        <w:rPr>
          <w:rFonts w:hint="eastAsia"/>
        </w:rPr>
        <w:t>其</w:t>
      </w:r>
      <w:r w:rsidR="003162F3" w:rsidRPr="0094722B">
        <w:rPr>
          <w:rFonts w:hint="eastAsia"/>
        </w:rPr>
        <w:t>修</w:t>
      </w:r>
      <w:proofErr w:type="gramStart"/>
      <w:r w:rsidR="003162F3" w:rsidRPr="0094722B">
        <w:rPr>
          <w:rFonts w:hint="eastAsia"/>
        </w:rPr>
        <w:t>法理由</w:t>
      </w:r>
      <w:r w:rsidR="007604B7" w:rsidRPr="0094722B">
        <w:rPr>
          <w:rFonts w:hint="eastAsia"/>
        </w:rPr>
        <w:t>係依</w:t>
      </w:r>
      <w:proofErr w:type="gramEnd"/>
      <w:r w:rsidR="007604B7" w:rsidRPr="0094722B">
        <w:rPr>
          <w:rFonts w:hint="eastAsia"/>
        </w:rPr>
        <w:t>行政院提案內容，其中施工中或已完工違建本即依建築或土地相關法令辦理，至於未登記工廠擅自行事製造、加工行為者，卻須先</w:t>
      </w:r>
      <w:proofErr w:type="gramStart"/>
      <w:r w:rsidR="007604B7" w:rsidRPr="0094722B">
        <w:rPr>
          <w:rFonts w:hint="eastAsia"/>
        </w:rPr>
        <w:t>依工輔法</w:t>
      </w:r>
      <w:proofErr w:type="gramEnd"/>
      <w:r w:rsidR="007604B7" w:rsidRPr="0094722B">
        <w:rPr>
          <w:rFonts w:hint="eastAsia"/>
        </w:rPr>
        <w:t>第30條規定經勒令停工且拒不遵從者，方執行</w:t>
      </w:r>
      <w:r w:rsidR="000A5B87" w:rsidRPr="0094722B">
        <w:rPr>
          <w:rFonts w:hint="eastAsia"/>
        </w:rPr>
        <w:t>同法第35條規定</w:t>
      </w:r>
      <w:r w:rsidR="007604B7" w:rsidRPr="0094722B">
        <w:rPr>
          <w:rFonts w:hint="eastAsia"/>
        </w:rPr>
        <w:t>停止供電、供水程序，甚且於該作業程序之</w:t>
      </w:r>
      <w:r w:rsidR="003162F3" w:rsidRPr="0094722B">
        <w:rPr>
          <w:rFonts w:hint="eastAsia"/>
        </w:rPr>
        <w:t>理由中竟以「直轄市、縣(市)主管機關</w:t>
      </w:r>
      <w:r w:rsidR="003162F3" w:rsidRPr="0094722B">
        <w:rPr>
          <w:rFonts w:hAnsi="標楷體" w:hint="eastAsia"/>
        </w:rPr>
        <w:t>『</w:t>
      </w:r>
      <w:r w:rsidR="003162F3" w:rsidRPr="0094722B">
        <w:rPr>
          <w:rFonts w:hint="eastAsia"/>
        </w:rPr>
        <w:t>得</w:t>
      </w:r>
      <w:r w:rsidR="003162F3" w:rsidRPr="0094722B">
        <w:rPr>
          <w:rFonts w:hAnsi="標楷體" w:hint="eastAsia"/>
        </w:rPr>
        <w:t>』</w:t>
      </w:r>
      <w:r w:rsidR="003162F3" w:rsidRPr="0094722B">
        <w:rPr>
          <w:rFonts w:hint="eastAsia"/>
        </w:rPr>
        <w:t>依法對未登記工廠停止供電、</w:t>
      </w:r>
      <w:r w:rsidR="003162F3" w:rsidRPr="0094722B">
        <w:rPr>
          <w:rFonts w:hint="eastAsia"/>
        </w:rPr>
        <w:lastRenderedPageBreak/>
        <w:t>供水」云云，</w:t>
      </w:r>
      <w:r w:rsidR="003F7C78" w:rsidRPr="0094722B">
        <w:rPr>
          <w:rFonts w:hint="eastAsia"/>
          <w:lang w:eastAsia="zh-HK"/>
        </w:rPr>
        <w:t>顯</w:t>
      </w:r>
      <w:r w:rsidR="009F4B8D" w:rsidRPr="0094722B">
        <w:rPr>
          <w:rFonts w:hint="eastAsia"/>
          <w:lang w:eastAsia="zh-HK"/>
        </w:rPr>
        <w:t>與</w:t>
      </w:r>
      <w:r w:rsidR="003F7C78" w:rsidRPr="0094722B">
        <w:rPr>
          <w:rFonts w:hint="eastAsia"/>
          <w:lang w:eastAsia="zh-HK"/>
        </w:rPr>
        <w:t>斯時</w:t>
      </w:r>
      <w:proofErr w:type="gramStart"/>
      <w:r w:rsidR="003F7C78" w:rsidRPr="0094722B">
        <w:rPr>
          <w:rFonts w:hint="eastAsia"/>
        </w:rPr>
        <w:t>工輔法</w:t>
      </w:r>
      <w:proofErr w:type="gramEnd"/>
      <w:r w:rsidR="003F7C78" w:rsidRPr="0094722B">
        <w:rPr>
          <w:rFonts w:hint="eastAsia"/>
        </w:rPr>
        <w:t>修法內容</w:t>
      </w:r>
      <w:r w:rsidR="009F4B8D" w:rsidRPr="0094722B">
        <w:rPr>
          <w:rFonts w:hint="eastAsia"/>
        </w:rPr>
        <w:t>有悖</w:t>
      </w:r>
      <w:r w:rsidR="003F7C78" w:rsidRPr="0094722B">
        <w:rPr>
          <w:rFonts w:hint="eastAsia"/>
        </w:rPr>
        <w:t>，如下所示：</w:t>
      </w:r>
    </w:p>
    <w:p w14:paraId="2E276F5E" w14:textId="29790256" w:rsidR="00A46588" w:rsidRPr="0094722B" w:rsidRDefault="00A742AB" w:rsidP="00A46588">
      <w:pPr>
        <w:pStyle w:val="4"/>
        <w:rPr>
          <w:bCs/>
        </w:rPr>
      </w:pPr>
      <w:proofErr w:type="gramStart"/>
      <w:r w:rsidRPr="0094722B">
        <w:rPr>
          <w:rFonts w:hint="eastAsia"/>
          <w:bCs/>
        </w:rPr>
        <w:t>工輔法</w:t>
      </w:r>
      <w:proofErr w:type="gramEnd"/>
      <w:r w:rsidRPr="0094722B">
        <w:rPr>
          <w:rFonts w:hint="eastAsia"/>
          <w:bCs/>
        </w:rPr>
        <w:t>於90年3月14日制定公布，即揭示該法制定宗旨立法為「促進工業發展，健全工廠管理及輔導」，</w:t>
      </w:r>
      <w:proofErr w:type="gramStart"/>
      <w:r w:rsidRPr="0094722B">
        <w:rPr>
          <w:rFonts w:hint="eastAsia"/>
          <w:bCs/>
        </w:rPr>
        <w:t>工輔法</w:t>
      </w:r>
      <w:proofErr w:type="gramEnd"/>
      <w:r w:rsidRPr="0094722B">
        <w:rPr>
          <w:rFonts w:hint="eastAsia"/>
          <w:bCs/>
        </w:rPr>
        <w:t>於</w:t>
      </w:r>
      <w:r w:rsidR="00F87B10" w:rsidRPr="0094722B">
        <w:rPr>
          <w:rFonts w:hint="eastAsia"/>
          <w:bCs/>
        </w:rPr>
        <w:t>108年7月24日修正公布，增訂第四章之</w:t>
      </w:r>
      <w:proofErr w:type="gramStart"/>
      <w:r w:rsidR="00F87B10" w:rsidRPr="0094722B">
        <w:rPr>
          <w:rFonts w:hint="eastAsia"/>
          <w:bCs/>
        </w:rPr>
        <w:t>一</w:t>
      </w:r>
      <w:proofErr w:type="gramEnd"/>
      <w:r w:rsidR="00F87B10" w:rsidRPr="0094722B">
        <w:rPr>
          <w:rFonts w:hint="eastAsia"/>
          <w:bCs/>
        </w:rPr>
        <w:t>未登記工廠與特定工廠管理及輔導</w:t>
      </w:r>
      <w:r w:rsidR="00214634" w:rsidRPr="0094722B">
        <w:rPr>
          <w:rFonts w:hint="eastAsia"/>
          <w:bCs/>
        </w:rPr>
        <w:t>中</w:t>
      </w:r>
      <w:r w:rsidR="00F87B10" w:rsidRPr="0094722B">
        <w:rPr>
          <w:rFonts w:hint="eastAsia"/>
          <w:bCs/>
        </w:rPr>
        <w:t>第</w:t>
      </w:r>
      <w:r w:rsidR="00F87B10" w:rsidRPr="0094722B">
        <w:rPr>
          <w:bCs/>
        </w:rPr>
        <w:t>28</w:t>
      </w:r>
      <w:r w:rsidR="00F87B10" w:rsidRPr="0094722B">
        <w:rPr>
          <w:rFonts w:hint="eastAsia"/>
          <w:bCs/>
        </w:rPr>
        <w:t>條之</w:t>
      </w:r>
      <w:r w:rsidR="00F87B10" w:rsidRPr="0094722B">
        <w:rPr>
          <w:bCs/>
        </w:rPr>
        <w:t>1</w:t>
      </w:r>
      <w:r w:rsidR="00F87B10" w:rsidRPr="0094722B">
        <w:rPr>
          <w:rFonts w:hint="eastAsia"/>
          <w:bCs/>
        </w:rPr>
        <w:t>至第</w:t>
      </w:r>
      <w:r w:rsidR="00F87B10" w:rsidRPr="0094722B">
        <w:rPr>
          <w:bCs/>
        </w:rPr>
        <w:t>28</w:t>
      </w:r>
      <w:r w:rsidR="00F87B10" w:rsidRPr="0094722B">
        <w:rPr>
          <w:rFonts w:hint="eastAsia"/>
          <w:bCs/>
        </w:rPr>
        <w:t>條之</w:t>
      </w:r>
      <w:r w:rsidR="00F87B10" w:rsidRPr="0094722B">
        <w:rPr>
          <w:bCs/>
        </w:rPr>
        <w:t>13</w:t>
      </w:r>
      <w:r w:rsidR="00F87B10" w:rsidRPr="0094722B">
        <w:rPr>
          <w:rFonts w:hint="eastAsia"/>
          <w:bCs/>
        </w:rPr>
        <w:t>條文，</w:t>
      </w:r>
      <w:r w:rsidR="00BD7A58" w:rsidRPr="0094722B">
        <w:rPr>
          <w:rFonts w:hint="eastAsia"/>
          <w:bCs/>
        </w:rPr>
        <w:t>行政院</w:t>
      </w:r>
      <w:r w:rsidR="00F87B10" w:rsidRPr="0094722B">
        <w:rPr>
          <w:rFonts w:hint="eastAsia"/>
          <w:bCs/>
        </w:rPr>
        <w:t>並於109年3月18日</w:t>
      </w:r>
      <w:r w:rsidR="00BD7A58" w:rsidRPr="0094722B">
        <w:rPr>
          <w:rFonts w:hint="eastAsia"/>
          <w:bCs/>
        </w:rPr>
        <w:t>以</w:t>
      </w:r>
      <w:r w:rsidR="00F87B10" w:rsidRPr="0094722B">
        <w:rPr>
          <w:rFonts w:hint="eastAsia"/>
          <w:bCs/>
        </w:rPr>
        <w:t>院</w:t>
      </w:r>
      <w:proofErr w:type="gramStart"/>
      <w:r w:rsidR="00F87B10" w:rsidRPr="0094722B">
        <w:rPr>
          <w:rFonts w:hint="eastAsia"/>
          <w:bCs/>
        </w:rPr>
        <w:t>臺經字</w:t>
      </w:r>
      <w:proofErr w:type="gramEnd"/>
      <w:r w:rsidR="00F87B10" w:rsidRPr="0094722B">
        <w:rPr>
          <w:rFonts w:hint="eastAsia"/>
          <w:bCs/>
        </w:rPr>
        <w:t>第1090007168號令發布定自109年3月20日施行。</w:t>
      </w:r>
      <w:proofErr w:type="gramStart"/>
      <w:r w:rsidR="00F87B10" w:rsidRPr="0094722B">
        <w:rPr>
          <w:rFonts w:hint="eastAsia"/>
          <w:bCs/>
        </w:rPr>
        <w:t>工輔法</w:t>
      </w:r>
      <w:proofErr w:type="gramEnd"/>
      <w:r w:rsidR="00F87B10" w:rsidRPr="0094722B">
        <w:rPr>
          <w:rFonts w:hint="eastAsia"/>
          <w:bCs/>
        </w:rPr>
        <w:t>（108年3月28日）第四章之</w:t>
      </w:r>
      <w:proofErr w:type="gramStart"/>
      <w:r w:rsidR="00F87B10" w:rsidRPr="0094722B">
        <w:rPr>
          <w:rFonts w:hint="eastAsia"/>
          <w:bCs/>
        </w:rPr>
        <w:t>一</w:t>
      </w:r>
      <w:proofErr w:type="gramEnd"/>
      <w:r w:rsidR="00F87B10" w:rsidRPr="0094722B">
        <w:rPr>
          <w:rFonts w:hint="eastAsia"/>
          <w:bCs/>
        </w:rPr>
        <w:t>未登記工廠與特定工廠管理及輔導</w:t>
      </w:r>
      <w:r w:rsidR="007311FE" w:rsidRPr="0094722B">
        <w:rPr>
          <w:rFonts w:hint="eastAsia"/>
          <w:bCs/>
        </w:rPr>
        <w:t>明定相關措施，</w:t>
      </w:r>
      <w:r w:rsidR="00CC61F6" w:rsidRPr="0094722B">
        <w:rPr>
          <w:rFonts w:hint="eastAsia"/>
          <w:bCs/>
        </w:rPr>
        <w:t>第28條之1規定：「（第1項）直轄市、縣（市）主管機關對於105年5月20日以後新增之未登記工廠（以下簡稱新增未登記工廠），應即依法停止供電、供水及拆除；對於105年5月19日以前既有之未登記工廠（以下簡稱既有未登記工廠），依下列規定辦理：一、非屬低污染之既有未登記工廠，應訂定輔導期限，輔導業者轉型、遷廠或關廠。其拒不配合者，應依法停止供電、供水、拆除。二、屬低污染之既有未登記工廠，未依第28條之5第1項規定申請納管或提出工廠改善計畫者，應依法停止供電、供水、拆除。三、屬低污染之既有未登記工廠，依第28條之5第1項規定提出工廠改善計畫經核定者，應輔導其改善，並定期對其實施稽查。（第2項）中央主管機關應會同有關機關審查核定前項第1款非屬低污染既有未登記工廠之輔導期限，及督導直轄市、縣（市）主管機關輔導業者轉型、遷廠或關廠之執行情形。（第3項）中央主管機關應提供直轄市、縣（市）主管機關辦理第1項第1款輔導業者轉型、遷廠或關廠業務之協助措施及相關資源。」</w:t>
      </w:r>
      <w:r w:rsidR="00A46588" w:rsidRPr="0094722B">
        <w:rPr>
          <w:rFonts w:hint="eastAsia"/>
          <w:bCs/>
        </w:rPr>
        <w:t>是符</w:t>
      </w:r>
      <w:r w:rsidR="00A46588" w:rsidRPr="0094722B">
        <w:rPr>
          <w:rFonts w:hint="eastAsia"/>
          <w:bCs/>
        </w:rPr>
        <w:lastRenderedPageBreak/>
        <w:t>合</w:t>
      </w:r>
      <w:proofErr w:type="gramStart"/>
      <w:r w:rsidR="00A46588" w:rsidRPr="0094722B">
        <w:rPr>
          <w:rFonts w:hint="eastAsia"/>
          <w:bCs/>
        </w:rPr>
        <w:t>上述態</w:t>
      </w:r>
      <w:proofErr w:type="gramEnd"/>
      <w:r w:rsidR="00A46588" w:rsidRPr="0094722B">
        <w:rPr>
          <w:rFonts w:hint="eastAsia"/>
          <w:bCs/>
        </w:rPr>
        <w:t>樣之</w:t>
      </w:r>
      <w:r w:rsidR="00FA79E7" w:rsidRPr="0094722B">
        <w:rPr>
          <w:rFonts w:hint="eastAsia"/>
          <w:bCs/>
        </w:rPr>
        <w:t>新增及既有</w:t>
      </w:r>
      <w:r w:rsidR="00A46588" w:rsidRPr="0094722B">
        <w:rPr>
          <w:rFonts w:hint="eastAsia"/>
          <w:bCs/>
        </w:rPr>
        <w:t>未登記工廠，</w:t>
      </w:r>
      <w:r w:rsidR="00925C13" w:rsidRPr="0094722B">
        <w:rPr>
          <w:rFonts w:hint="eastAsia"/>
          <w:bCs/>
        </w:rPr>
        <w:t>明定「應」即依法停止供電、供水及拆除</w:t>
      </w:r>
      <w:r w:rsidR="00615C5E" w:rsidRPr="0094722B">
        <w:rPr>
          <w:rFonts w:hint="eastAsia"/>
          <w:bCs/>
        </w:rPr>
        <w:t>，又依斯時</w:t>
      </w:r>
      <w:r w:rsidR="00174A6B" w:rsidRPr="0094722B">
        <w:rPr>
          <w:rFonts w:hint="eastAsia"/>
          <w:bCs/>
        </w:rPr>
        <w:t>修</w:t>
      </w:r>
      <w:r w:rsidR="00615C5E" w:rsidRPr="0094722B">
        <w:rPr>
          <w:rFonts w:hint="eastAsia"/>
          <w:bCs/>
        </w:rPr>
        <w:t>法理由略</w:t>
      </w:r>
      <w:proofErr w:type="gramStart"/>
      <w:r w:rsidR="00615C5E" w:rsidRPr="0094722B">
        <w:rPr>
          <w:rFonts w:hint="eastAsia"/>
          <w:bCs/>
        </w:rPr>
        <w:t>以</w:t>
      </w:r>
      <w:proofErr w:type="gramEnd"/>
      <w:r w:rsidR="00615C5E" w:rsidRPr="0094722B">
        <w:rPr>
          <w:rFonts w:hint="eastAsia"/>
          <w:bCs/>
        </w:rPr>
        <w:t>：「為杜絕農地違規使用情形，政府業已優先就新增未登記工廠依法執行相關措施，</w:t>
      </w:r>
      <w:proofErr w:type="gramStart"/>
      <w:r w:rsidR="00615C5E" w:rsidRPr="0094722B">
        <w:rPr>
          <w:rFonts w:hint="eastAsia"/>
          <w:bCs/>
        </w:rPr>
        <w:t>爰</w:t>
      </w:r>
      <w:proofErr w:type="gramEnd"/>
      <w:r w:rsidR="00615C5E" w:rsidRPr="0094722B">
        <w:rPr>
          <w:rFonts w:hint="eastAsia"/>
          <w:bCs/>
        </w:rPr>
        <w:t>於第</w:t>
      </w:r>
      <w:r w:rsidR="008935C3" w:rsidRPr="0094722B">
        <w:rPr>
          <w:rFonts w:hint="eastAsia"/>
          <w:bCs/>
        </w:rPr>
        <w:t>1</w:t>
      </w:r>
      <w:r w:rsidR="00615C5E" w:rsidRPr="0094722B">
        <w:rPr>
          <w:rFonts w:hint="eastAsia"/>
          <w:bCs/>
        </w:rPr>
        <w:t>項前段明定直轄市、縣（市）主管機關對於新增未登記工廠，應即依法停止供電、供水及拆除。至於停止供電、供水及拆除之法律依據，應視業者違規情節而定，例如：於施工中之違規案件，依建築法第86條規定應勒令停工，必要時得強制拆除；已完工（含增建）之違規案件，則可依區域計畫法第21條、都市計畫法第79條、國土計畫法第38條規定處罰並停止供電、供水、封閉、強制拆除或採取其他恢復原狀之措施；如屬未登記工廠而擅自從事物品製造、加工之行為，則可依本法第</w:t>
      </w:r>
      <w:r w:rsidR="005F50EA" w:rsidRPr="0094722B">
        <w:rPr>
          <w:rFonts w:hint="eastAsia"/>
          <w:bCs/>
        </w:rPr>
        <w:t>30</w:t>
      </w:r>
      <w:r w:rsidR="00615C5E" w:rsidRPr="0094722B">
        <w:rPr>
          <w:rFonts w:hint="eastAsia"/>
          <w:bCs/>
        </w:rPr>
        <w:t>條規定處罰並依本法第</w:t>
      </w:r>
      <w:r w:rsidR="005F50EA" w:rsidRPr="0094722B">
        <w:rPr>
          <w:rFonts w:hint="eastAsia"/>
          <w:bCs/>
        </w:rPr>
        <w:t>35</w:t>
      </w:r>
      <w:r w:rsidR="00615C5E" w:rsidRPr="0094722B">
        <w:rPr>
          <w:rFonts w:hint="eastAsia"/>
          <w:bCs/>
        </w:rPr>
        <w:t>條規定停止供電、供水。」</w:t>
      </w:r>
      <w:r w:rsidR="009A7CE1" w:rsidRPr="0094722B">
        <w:rPr>
          <w:rFonts w:hint="eastAsia"/>
          <w:bCs/>
        </w:rPr>
        <w:t>該</w:t>
      </w:r>
      <w:r w:rsidR="007604B7" w:rsidRPr="0094722B">
        <w:rPr>
          <w:rFonts w:hint="eastAsia"/>
          <w:bCs/>
        </w:rPr>
        <w:t>修法理由內容係行政院提案內容</w:t>
      </w:r>
      <w:r w:rsidR="009A7CE1" w:rsidRPr="0094722B">
        <w:rPr>
          <w:rStyle w:val="aff"/>
          <w:bCs/>
        </w:rPr>
        <w:footnoteReference w:id="2"/>
      </w:r>
      <w:r w:rsidR="007604B7" w:rsidRPr="0094722B">
        <w:rPr>
          <w:rFonts w:hint="eastAsia"/>
          <w:bCs/>
        </w:rPr>
        <w:t>，</w:t>
      </w:r>
      <w:r w:rsidR="00B11C13" w:rsidRPr="0094722B">
        <w:rPr>
          <w:rFonts w:hint="eastAsia"/>
          <w:bCs/>
        </w:rPr>
        <w:t>實則施工中或已完工違建本即依建築或土地相關法令辦理，至於未登記工廠擅自行事製造、加工行為者，卻須</w:t>
      </w:r>
      <w:proofErr w:type="gramStart"/>
      <w:r w:rsidR="00B11C13" w:rsidRPr="0094722B">
        <w:rPr>
          <w:rFonts w:hint="eastAsia"/>
          <w:bCs/>
        </w:rPr>
        <w:t>依須先依工輔法</w:t>
      </w:r>
      <w:proofErr w:type="gramEnd"/>
      <w:r w:rsidR="00B11C13" w:rsidRPr="0094722B">
        <w:rPr>
          <w:rFonts w:hint="eastAsia"/>
          <w:bCs/>
        </w:rPr>
        <w:t>第30條規定經勒令停工且拒不遵從者，方執行停止供電、供水程序，與修法條文中「應」即依法停止供電、供水及拆除等內容有</w:t>
      </w:r>
      <w:r w:rsidR="007D25DA" w:rsidRPr="0094722B">
        <w:rPr>
          <w:rFonts w:hint="eastAsia"/>
          <w:bCs/>
        </w:rPr>
        <w:t>悖</w:t>
      </w:r>
      <w:r w:rsidR="00B11C13" w:rsidRPr="0094722B">
        <w:rPr>
          <w:rFonts w:hint="eastAsia"/>
          <w:bCs/>
        </w:rPr>
        <w:t>。</w:t>
      </w:r>
    </w:p>
    <w:p w14:paraId="13AF5950" w14:textId="5EAB3BEC" w:rsidR="006C11F0" w:rsidRPr="0094722B" w:rsidRDefault="00FA79E7" w:rsidP="00BE35B5">
      <w:pPr>
        <w:pStyle w:val="4"/>
        <w:rPr>
          <w:bCs/>
        </w:rPr>
      </w:pPr>
      <w:r w:rsidRPr="0094722B">
        <w:rPr>
          <w:rFonts w:hint="eastAsia"/>
          <w:bCs/>
        </w:rPr>
        <w:t>經濟部為利於直轄市、縣（市）主管機關辦理</w:t>
      </w:r>
      <w:proofErr w:type="gramStart"/>
      <w:r w:rsidRPr="0094722B">
        <w:rPr>
          <w:rFonts w:hint="eastAsia"/>
          <w:bCs/>
        </w:rPr>
        <w:t>工輔法</w:t>
      </w:r>
      <w:proofErr w:type="gramEnd"/>
      <w:r w:rsidRPr="0094722B">
        <w:rPr>
          <w:rFonts w:hint="eastAsia"/>
          <w:bCs/>
        </w:rPr>
        <w:t>第28條之1第1項及執行第28條之3第2項</w:t>
      </w:r>
      <w:r w:rsidR="009646D5" w:rsidRPr="0094722B">
        <w:rPr>
          <w:rStyle w:val="aff"/>
          <w:bCs/>
        </w:rPr>
        <w:footnoteReference w:id="3"/>
      </w:r>
      <w:r w:rsidRPr="0094722B">
        <w:rPr>
          <w:rFonts w:hint="eastAsia"/>
          <w:bCs/>
        </w:rPr>
        <w:t>之未登記工廠依法停止供電、供水，特</w:t>
      </w:r>
      <w:r w:rsidR="006C11F0" w:rsidRPr="0094722B">
        <w:rPr>
          <w:rFonts w:hint="eastAsia"/>
          <w:bCs/>
        </w:rPr>
        <w:t>訂定「未登記工廠停止供電供水作業程序」，該程序第2點規</w:t>
      </w:r>
      <w:r w:rsidR="006C11F0" w:rsidRPr="0094722B">
        <w:rPr>
          <w:rFonts w:hint="eastAsia"/>
          <w:bCs/>
        </w:rPr>
        <w:lastRenderedPageBreak/>
        <w:t>定略</w:t>
      </w:r>
      <w:proofErr w:type="gramStart"/>
      <w:r w:rsidR="006C11F0" w:rsidRPr="0094722B">
        <w:rPr>
          <w:rFonts w:hint="eastAsia"/>
          <w:bCs/>
        </w:rPr>
        <w:t>以</w:t>
      </w:r>
      <w:proofErr w:type="gramEnd"/>
      <w:r w:rsidR="006C11F0" w:rsidRPr="0094722B">
        <w:rPr>
          <w:rFonts w:hint="eastAsia"/>
          <w:bCs/>
        </w:rPr>
        <w:t>，直轄市、縣（市）主管機關應將轄區內之105年5月20日以後新增未登記工廠、105年5月19日以前之非屬低污染既有未登記工廠、105年5月19日以前之低污染既有未登記工廠及未依規定申請納管或提出工廠改善計畫者、經補辦臨時登記之工廠且未依規定申請特定工廠登記者、特定工廠登記遭撤銷或廢止等予以造冊列管，並通報地政、都市計畫、建築管理等相關機關依法查明有無違規使用土地或違章建築之情形。第3點規定</w:t>
      </w:r>
      <w:r w:rsidR="00BE35B5" w:rsidRPr="0094722B">
        <w:rPr>
          <w:rFonts w:hint="eastAsia"/>
          <w:bCs/>
        </w:rPr>
        <w:t>略</w:t>
      </w:r>
      <w:proofErr w:type="gramStart"/>
      <w:r w:rsidR="00BE35B5" w:rsidRPr="0094722B">
        <w:rPr>
          <w:rFonts w:hint="eastAsia"/>
          <w:bCs/>
        </w:rPr>
        <w:t>以</w:t>
      </w:r>
      <w:proofErr w:type="gramEnd"/>
      <w:r w:rsidR="006C11F0" w:rsidRPr="0094722B">
        <w:rPr>
          <w:rFonts w:hint="eastAsia"/>
          <w:bCs/>
        </w:rPr>
        <w:t>，屬前點未登記工廠者，直轄市、縣（市）主管機關應依本法</w:t>
      </w:r>
      <w:r w:rsidR="003D57C6" w:rsidRPr="0094722B">
        <w:rPr>
          <w:rFonts w:hint="eastAsia"/>
          <w:bCs/>
        </w:rPr>
        <w:t>（即工輔法）</w:t>
      </w:r>
      <w:r w:rsidR="006C11F0" w:rsidRPr="0094722B">
        <w:rPr>
          <w:rFonts w:hint="eastAsia"/>
          <w:bCs/>
        </w:rPr>
        <w:t>第</w:t>
      </w:r>
      <w:r w:rsidR="00BE35B5" w:rsidRPr="0094722B">
        <w:rPr>
          <w:rFonts w:hint="eastAsia"/>
          <w:bCs/>
        </w:rPr>
        <w:t>30</w:t>
      </w:r>
      <w:r w:rsidR="006C11F0" w:rsidRPr="0094722B">
        <w:rPr>
          <w:rFonts w:hint="eastAsia"/>
          <w:bCs/>
        </w:rPr>
        <w:t>條規定令其立即停工。直轄市、縣（市）主管機關應於前項停工處分送達後30日內派員到場勘查。經勒令停工拒不遵從者，直轄市、縣（市）主管機關應依本法第35條第1項規定通知電業及自來水事業會同到場，並依下列程序辦理：(</w:t>
      </w:r>
      <w:proofErr w:type="gramStart"/>
      <w:r w:rsidR="006C11F0" w:rsidRPr="0094722B">
        <w:rPr>
          <w:rFonts w:hint="eastAsia"/>
          <w:bCs/>
        </w:rPr>
        <w:t>一</w:t>
      </w:r>
      <w:proofErr w:type="gramEnd"/>
      <w:r w:rsidR="006C11F0" w:rsidRPr="0094722B">
        <w:rPr>
          <w:rFonts w:hint="eastAsia"/>
          <w:bCs/>
        </w:rPr>
        <w:t>)</w:t>
      </w:r>
      <w:proofErr w:type="gramStart"/>
      <w:r w:rsidR="006C11F0" w:rsidRPr="0094722B">
        <w:rPr>
          <w:rFonts w:hint="eastAsia"/>
          <w:bCs/>
        </w:rPr>
        <w:t>屬電業</w:t>
      </w:r>
      <w:proofErr w:type="gramEnd"/>
      <w:r w:rsidR="006C11F0" w:rsidRPr="0094722B">
        <w:rPr>
          <w:rFonts w:hint="eastAsia"/>
          <w:bCs/>
        </w:rPr>
        <w:t>及自來水事業用戶者，執行停止供電、供水。(二)屬由電業及自來水事業用戶違規轉供者，對未登記工廠執行停止供水、供電。對違規轉供者限期改善；屆期不改善或改善後又違規轉供者，直轄市、縣（市）主管機關應依本法第35條第1項規定通知電業及自來水事業會同到場，配合執行對違規轉供者之停止供電、供水。</w:t>
      </w:r>
    </w:p>
    <w:p w14:paraId="49020C6E" w14:textId="5E704D6B" w:rsidR="006C11F0" w:rsidRPr="0094722B" w:rsidRDefault="00BE35B5" w:rsidP="00DF620C">
      <w:pPr>
        <w:pStyle w:val="4"/>
        <w:rPr>
          <w:bCs/>
        </w:rPr>
      </w:pPr>
      <w:r w:rsidRPr="0094722B">
        <w:rPr>
          <w:rFonts w:hint="eastAsia"/>
          <w:bCs/>
        </w:rPr>
        <w:t>直轄市、縣（市）主管機關</w:t>
      </w:r>
      <w:r w:rsidR="004C17B7" w:rsidRPr="0094722B">
        <w:rPr>
          <w:rFonts w:hint="eastAsia"/>
          <w:bCs/>
        </w:rPr>
        <w:t>依</w:t>
      </w:r>
      <w:r w:rsidR="006518A3" w:rsidRPr="0094722B">
        <w:rPr>
          <w:rFonts w:hint="eastAsia"/>
          <w:bCs/>
        </w:rPr>
        <w:t>經濟部所訂作業程序規定，</w:t>
      </w:r>
      <w:r w:rsidR="008C38E6" w:rsidRPr="0094722B">
        <w:rPr>
          <w:rFonts w:hint="eastAsia"/>
          <w:bCs/>
        </w:rPr>
        <w:t>須</w:t>
      </w:r>
      <w:proofErr w:type="gramStart"/>
      <w:r w:rsidR="004C17B7" w:rsidRPr="0094722B">
        <w:rPr>
          <w:rFonts w:hint="eastAsia"/>
          <w:bCs/>
        </w:rPr>
        <w:t>經</w:t>
      </w:r>
      <w:r w:rsidRPr="0094722B">
        <w:rPr>
          <w:rFonts w:hint="eastAsia"/>
          <w:bCs/>
        </w:rPr>
        <w:t>工輔法</w:t>
      </w:r>
      <w:proofErr w:type="gramEnd"/>
      <w:r w:rsidRPr="0094722B">
        <w:rPr>
          <w:rFonts w:hint="eastAsia"/>
          <w:bCs/>
        </w:rPr>
        <w:t>第30條</w:t>
      </w:r>
      <w:proofErr w:type="gramStart"/>
      <w:r w:rsidRPr="0094722B">
        <w:rPr>
          <w:rFonts w:hint="eastAsia"/>
          <w:bCs/>
        </w:rPr>
        <w:t>規定命未登記</w:t>
      </w:r>
      <w:proofErr w:type="gramEnd"/>
      <w:r w:rsidRPr="0094722B">
        <w:rPr>
          <w:rFonts w:hint="eastAsia"/>
          <w:bCs/>
        </w:rPr>
        <w:t>工廠勒令停工且拒不遵從者</w:t>
      </w:r>
      <w:r w:rsidR="00172859" w:rsidRPr="0094722B">
        <w:rPr>
          <w:rFonts w:hint="eastAsia"/>
          <w:bCs/>
        </w:rPr>
        <w:t>，</w:t>
      </w:r>
      <w:r w:rsidRPr="0094722B">
        <w:rPr>
          <w:rFonts w:hint="eastAsia"/>
          <w:bCs/>
        </w:rPr>
        <w:t>方</w:t>
      </w:r>
      <w:r w:rsidR="00730F9B" w:rsidRPr="0094722B">
        <w:rPr>
          <w:rFonts w:hint="eastAsia"/>
          <w:bCs/>
        </w:rPr>
        <w:t>執行停止供電、供水程序，</w:t>
      </w:r>
      <w:r w:rsidR="00174A6B" w:rsidRPr="0094722B">
        <w:rPr>
          <w:rFonts w:hint="eastAsia"/>
          <w:bCs/>
        </w:rPr>
        <w:t>雖</w:t>
      </w:r>
      <w:r w:rsidR="004C17B7" w:rsidRPr="0094722B">
        <w:rPr>
          <w:rFonts w:hint="eastAsia"/>
          <w:bCs/>
        </w:rPr>
        <w:t>有</w:t>
      </w:r>
      <w:r w:rsidR="00174A6B" w:rsidRPr="0094722B">
        <w:rPr>
          <w:rFonts w:hint="eastAsia"/>
          <w:bCs/>
        </w:rPr>
        <w:t>斯時</w:t>
      </w:r>
      <w:r w:rsidR="00696B9C" w:rsidRPr="0094722B">
        <w:rPr>
          <w:rFonts w:hint="eastAsia"/>
          <w:bCs/>
        </w:rPr>
        <w:t>行政院提案</w:t>
      </w:r>
      <w:proofErr w:type="gramStart"/>
      <w:r w:rsidR="00696B9C" w:rsidRPr="0094722B">
        <w:rPr>
          <w:rFonts w:hint="eastAsia"/>
          <w:bCs/>
        </w:rPr>
        <w:t>之</w:t>
      </w:r>
      <w:r w:rsidR="004C17B7" w:rsidRPr="0094722B">
        <w:rPr>
          <w:rFonts w:hint="eastAsia"/>
          <w:bCs/>
        </w:rPr>
        <w:t>工輔法</w:t>
      </w:r>
      <w:r w:rsidR="00174A6B" w:rsidRPr="0094722B">
        <w:rPr>
          <w:rFonts w:hint="eastAsia"/>
          <w:bCs/>
        </w:rPr>
        <w:t>修</w:t>
      </w:r>
      <w:r w:rsidR="00206B09" w:rsidRPr="0094722B">
        <w:rPr>
          <w:rFonts w:hint="eastAsia"/>
          <w:bCs/>
        </w:rPr>
        <w:t>法理</w:t>
      </w:r>
      <w:proofErr w:type="gramEnd"/>
      <w:r w:rsidR="00206B09" w:rsidRPr="0094722B">
        <w:rPr>
          <w:rFonts w:hint="eastAsia"/>
          <w:bCs/>
        </w:rPr>
        <w:t>由</w:t>
      </w:r>
      <w:r w:rsidR="004C17B7" w:rsidRPr="0094722B">
        <w:rPr>
          <w:rFonts w:hint="eastAsia"/>
          <w:bCs/>
        </w:rPr>
        <w:t>可參</w:t>
      </w:r>
      <w:r w:rsidR="00206B09" w:rsidRPr="0094722B">
        <w:rPr>
          <w:rFonts w:hint="eastAsia"/>
          <w:bCs/>
        </w:rPr>
        <w:t>，然</w:t>
      </w:r>
      <w:r w:rsidR="00C45218" w:rsidRPr="0094722B">
        <w:rPr>
          <w:rFonts w:hint="eastAsia"/>
          <w:bCs/>
        </w:rPr>
        <w:t>卻</w:t>
      </w:r>
      <w:r w:rsidR="0019305A" w:rsidRPr="0094722B">
        <w:rPr>
          <w:rFonts w:hint="eastAsia"/>
          <w:bCs/>
        </w:rPr>
        <w:t>有悖於</w:t>
      </w:r>
      <w:proofErr w:type="gramStart"/>
      <w:r w:rsidR="00730F9B" w:rsidRPr="0094722B">
        <w:rPr>
          <w:rFonts w:hint="eastAsia"/>
          <w:bCs/>
        </w:rPr>
        <w:t>工輔法</w:t>
      </w:r>
      <w:proofErr w:type="gramEnd"/>
      <w:r w:rsidR="00C45218" w:rsidRPr="0094722B">
        <w:rPr>
          <w:rFonts w:hint="eastAsia"/>
          <w:bCs/>
        </w:rPr>
        <w:t>所</w:t>
      </w:r>
      <w:r w:rsidR="00730F9B" w:rsidRPr="0094722B">
        <w:rPr>
          <w:rFonts w:hint="eastAsia"/>
          <w:bCs/>
        </w:rPr>
        <w:t>明定新增及既有未登記工廠「應」即依法停止供電、供水及拆除之</w:t>
      </w:r>
      <w:r w:rsidR="0019305A" w:rsidRPr="0094722B">
        <w:rPr>
          <w:rFonts w:hint="eastAsia"/>
          <w:bCs/>
        </w:rPr>
        <w:t>目的</w:t>
      </w:r>
      <w:r w:rsidR="00730F9B" w:rsidRPr="0094722B">
        <w:rPr>
          <w:rFonts w:hint="eastAsia"/>
          <w:bCs/>
        </w:rPr>
        <w:t>，</w:t>
      </w:r>
      <w:r w:rsidR="0019305A" w:rsidRPr="0094722B">
        <w:rPr>
          <w:rFonts w:hint="eastAsia"/>
          <w:bCs/>
        </w:rPr>
        <w:t>甚且</w:t>
      </w:r>
      <w:r w:rsidR="00D85961" w:rsidRPr="0094722B">
        <w:rPr>
          <w:rFonts w:hint="eastAsia"/>
          <w:bCs/>
        </w:rPr>
        <w:t>該作業程序第3點訂定理由</w:t>
      </w:r>
      <w:r w:rsidR="0019305A" w:rsidRPr="0094722B">
        <w:rPr>
          <w:rFonts w:hint="eastAsia"/>
          <w:bCs/>
        </w:rPr>
        <w:t>竟</w:t>
      </w:r>
      <w:proofErr w:type="gramStart"/>
      <w:r w:rsidR="0019305A" w:rsidRPr="0094722B">
        <w:rPr>
          <w:rFonts w:hint="eastAsia"/>
          <w:bCs/>
        </w:rPr>
        <w:t>以</w:t>
      </w:r>
      <w:proofErr w:type="gramEnd"/>
      <w:r w:rsidR="006C11F0" w:rsidRPr="0094722B">
        <w:rPr>
          <w:rFonts w:hint="eastAsia"/>
          <w:bCs/>
        </w:rPr>
        <w:t>：「一、依本</w:t>
      </w:r>
      <w:r w:rsidR="006C11F0" w:rsidRPr="0094722B">
        <w:rPr>
          <w:rFonts w:hint="eastAsia"/>
          <w:bCs/>
        </w:rPr>
        <w:lastRenderedPageBreak/>
        <w:t>法第28條之1規定，直轄市、縣(市)主管機關</w:t>
      </w:r>
      <w:r w:rsidR="006C11F0" w:rsidRPr="0094722B">
        <w:rPr>
          <w:rFonts w:hAnsi="標楷體" w:hint="eastAsia"/>
          <w:bCs/>
        </w:rPr>
        <w:t>『</w:t>
      </w:r>
      <w:r w:rsidR="006C11F0" w:rsidRPr="0094722B">
        <w:rPr>
          <w:rFonts w:hint="eastAsia"/>
          <w:bCs/>
        </w:rPr>
        <w:t>得</w:t>
      </w:r>
      <w:r w:rsidR="006C11F0" w:rsidRPr="0094722B">
        <w:rPr>
          <w:rFonts w:hAnsi="標楷體" w:hint="eastAsia"/>
          <w:bCs/>
        </w:rPr>
        <w:t>』</w:t>
      </w:r>
      <w:r w:rsidR="006C11F0" w:rsidRPr="0094722B">
        <w:rPr>
          <w:rFonts w:hint="eastAsia"/>
          <w:bCs/>
        </w:rPr>
        <w:t>依法對未登記工廠停止供電、供水，而其法律依據為本法第30條規定，即應先對未登記工廠為停工處分，</w:t>
      </w:r>
      <w:proofErr w:type="gramStart"/>
      <w:r w:rsidR="006C11F0" w:rsidRPr="0094722B">
        <w:rPr>
          <w:rFonts w:hint="eastAsia"/>
          <w:bCs/>
        </w:rPr>
        <w:t>爰</w:t>
      </w:r>
      <w:proofErr w:type="gramEnd"/>
      <w:r w:rsidR="006C11F0" w:rsidRPr="0094722B">
        <w:rPr>
          <w:rFonts w:hint="eastAsia"/>
          <w:bCs/>
        </w:rPr>
        <w:t>為第1項規定。二、直轄市、縣(市)主管機關應於停工處分送達後30日內派員到場勘查以確認未登記工廠是否確實停工。如發現拒不遵從者，應依本法第35條第1項規定通知電業及自來水事業會同到場，查明未登記工廠之用電、用水違規情形後執行停止供電、供水，</w:t>
      </w:r>
      <w:proofErr w:type="gramStart"/>
      <w:r w:rsidR="006C11F0" w:rsidRPr="0094722B">
        <w:rPr>
          <w:rFonts w:hint="eastAsia"/>
          <w:bCs/>
        </w:rPr>
        <w:t>爰</w:t>
      </w:r>
      <w:proofErr w:type="gramEnd"/>
      <w:r w:rsidR="006C11F0" w:rsidRPr="0094722B">
        <w:rPr>
          <w:rFonts w:hint="eastAsia"/>
          <w:bCs/>
        </w:rPr>
        <w:t>為第2項規定。」</w:t>
      </w:r>
      <w:r w:rsidR="00F46722" w:rsidRPr="0094722B">
        <w:rPr>
          <w:rFonts w:hint="eastAsia"/>
          <w:bCs/>
          <w:lang w:eastAsia="zh-HK"/>
        </w:rPr>
        <w:t>顯</w:t>
      </w:r>
      <w:r w:rsidR="00543A96" w:rsidRPr="0094722B">
        <w:rPr>
          <w:rFonts w:hint="eastAsia"/>
          <w:bCs/>
          <w:lang w:eastAsia="zh-HK"/>
        </w:rPr>
        <w:t>未符</w:t>
      </w:r>
      <w:r w:rsidR="00C22347" w:rsidRPr="0094722B">
        <w:rPr>
          <w:rFonts w:hint="eastAsia"/>
          <w:bCs/>
          <w:lang w:eastAsia="zh-HK"/>
        </w:rPr>
        <w:t>斯時</w:t>
      </w:r>
      <w:proofErr w:type="gramStart"/>
      <w:r w:rsidR="00D85961" w:rsidRPr="0094722B">
        <w:rPr>
          <w:rFonts w:hint="eastAsia"/>
          <w:bCs/>
        </w:rPr>
        <w:t>工輔法</w:t>
      </w:r>
      <w:proofErr w:type="gramEnd"/>
      <w:r w:rsidR="005B2B4A" w:rsidRPr="0094722B">
        <w:rPr>
          <w:rFonts w:hint="eastAsia"/>
          <w:bCs/>
        </w:rPr>
        <w:t>修</w:t>
      </w:r>
      <w:r w:rsidR="00D85961" w:rsidRPr="0094722B">
        <w:rPr>
          <w:rFonts w:hint="eastAsia"/>
          <w:bCs/>
        </w:rPr>
        <w:t>法</w:t>
      </w:r>
      <w:r w:rsidR="00D530FF" w:rsidRPr="0094722B">
        <w:rPr>
          <w:rFonts w:hint="eastAsia"/>
          <w:bCs/>
        </w:rPr>
        <w:t>內容</w:t>
      </w:r>
      <w:r w:rsidR="001E777B" w:rsidRPr="0094722B">
        <w:rPr>
          <w:rFonts w:hint="eastAsia"/>
          <w:bCs/>
        </w:rPr>
        <w:t>。</w:t>
      </w:r>
    </w:p>
    <w:p w14:paraId="7295A1F8" w14:textId="6783AAAF" w:rsidR="00A15A6D" w:rsidRPr="0094722B" w:rsidRDefault="00C36163" w:rsidP="00C86106">
      <w:pPr>
        <w:pStyle w:val="3"/>
      </w:pPr>
      <w:r w:rsidRPr="0094722B">
        <w:rPr>
          <w:rFonts w:hint="eastAsia"/>
        </w:rPr>
        <w:t>據經濟部於本院詢問提供資料，針對民眾檢舉之疑似未登記工廠或內政部提送疑似未登記工廠變異點案件，經濟部皆列入年度優先查處名單轉由各縣市政府勘查，經各縣市政府工業單位勘查後，倘勘查確認為違章工廠，</w:t>
      </w:r>
      <w:proofErr w:type="gramStart"/>
      <w:r w:rsidRPr="0094722B">
        <w:rPr>
          <w:rFonts w:hint="eastAsia"/>
        </w:rPr>
        <w:t>依工輔法</w:t>
      </w:r>
      <w:proofErr w:type="gramEnd"/>
      <w:r w:rsidRPr="0094722B">
        <w:rPr>
          <w:rFonts w:hint="eastAsia"/>
        </w:rPr>
        <w:t>第30條下達停工處分並於30天內勘查，仍未停工者依同法第35條執行停止供電供水。如經地方政府勘查屬興建中的違章建築、非</w:t>
      </w:r>
      <w:proofErr w:type="gramStart"/>
      <w:r w:rsidRPr="0094722B">
        <w:rPr>
          <w:rFonts w:hint="eastAsia"/>
        </w:rPr>
        <w:t>屬工輔法</w:t>
      </w:r>
      <w:proofErr w:type="gramEnd"/>
      <w:r w:rsidRPr="0094722B">
        <w:rPr>
          <w:rFonts w:hint="eastAsia"/>
        </w:rPr>
        <w:t>查辦範疇者或經工業單位查處後已歇業之違章工廠，</w:t>
      </w:r>
      <w:proofErr w:type="gramStart"/>
      <w:r w:rsidRPr="0094722B">
        <w:rPr>
          <w:rFonts w:hint="eastAsia"/>
        </w:rPr>
        <w:t>均移請</w:t>
      </w:r>
      <w:proofErr w:type="gramEnd"/>
      <w:r w:rsidRPr="0094722B">
        <w:rPr>
          <w:rFonts w:hint="eastAsia"/>
        </w:rPr>
        <w:t>該權責單位對違章建築依區域計畫法、都市計畫法及建築法等相關</w:t>
      </w:r>
      <w:proofErr w:type="gramStart"/>
      <w:r w:rsidRPr="0094722B">
        <w:rPr>
          <w:rFonts w:hint="eastAsia"/>
        </w:rPr>
        <w:t>規定卓處</w:t>
      </w:r>
      <w:proofErr w:type="gramEnd"/>
      <w:r w:rsidRPr="0094722B">
        <w:rPr>
          <w:rFonts w:hint="eastAsia"/>
        </w:rPr>
        <w:t>；如已執行停止供電供水之違章工廠亦移請該權責單位依相關規定處理。</w:t>
      </w:r>
      <w:r w:rsidR="00A15A6D" w:rsidRPr="0094722B">
        <w:rPr>
          <w:rFonts w:hint="eastAsia"/>
        </w:rPr>
        <w:t>經濟部訂定未登記工廠優先查處樣態，並請各縣市政府參考以下未登記工廠樣態規劃執行查處作業，納入優先查處名單，相關樣態如下：</w:t>
      </w:r>
    </w:p>
    <w:p w14:paraId="71738BF2" w14:textId="77777777" w:rsidR="00A15A6D" w:rsidRPr="0094722B" w:rsidRDefault="00A15A6D" w:rsidP="00A15A6D">
      <w:pPr>
        <w:pStyle w:val="4"/>
        <w:rPr>
          <w:bCs/>
        </w:rPr>
      </w:pPr>
      <w:r w:rsidRPr="0094722B">
        <w:rPr>
          <w:rFonts w:hint="eastAsia"/>
          <w:bCs/>
        </w:rPr>
        <w:t>105年5月20日後新增未登記工廠(包含檢舉案、變異點)。</w:t>
      </w:r>
    </w:p>
    <w:p w14:paraId="78CCAFA2" w14:textId="77777777" w:rsidR="00A15A6D" w:rsidRPr="0094722B" w:rsidRDefault="00A15A6D" w:rsidP="00A15A6D">
      <w:pPr>
        <w:pStyle w:val="4"/>
        <w:rPr>
          <w:bCs/>
        </w:rPr>
      </w:pPr>
      <w:r w:rsidRPr="0094722B">
        <w:rPr>
          <w:rFonts w:hint="eastAsia"/>
          <w:bCs/>
        </w:rPr>
        <w:t>不配合轉型遷廠或關廠之既有非屬低污染未登記工廠(含申請轉型、遷廠或關廠遭駁回)。</w:t>
      </w:r>
    </w:p>
    <w:p w14:paraId="5F7AC945" w14:textId="77777777" w:rsidR="00A15A6D" w:rsidRPr="0094722B" w:rsidRDefault="00A15A6D" w:rsidP="00A15A6D">
      <w:pPr>
        <w:pStyle w:val="4"/>
        <w:rPr>
          <w:bCs/>
        </w:rPr>
      </w:pPr>
      <w:r w:rsidRPr="0094722B">
        <w:rPr>
          <w:rFonts w:hint="eastAsia"/>
          <w:bCs/>
        </w:rPr>
        <w:t>得申請特定工廠登記之未登記工廠：</w:t>
      </w:r>
    </w:p>
    <w:p w14:paraId="048839CE" w14:textId="77777777" w:rsidR="00A15A6D" w:rsidRPr="0094722B" w:rsidRDefault="00A15A6D" w:rsidP="00A15A6D">
      <w:pPr>
        <w:pStyle w:val="5"/>
      </w:pPr>
      <w:r w:rsidRPr="0094722B">
        <w:rPr>
          <w:rFonts w:hint="eastAsia"/>
        </w:rPr>
        <w:lastRenderedPageBreak/>
        <w:t>有環保、消防、工安疑慮。</w:t>
      </w:r>
    </w:p>
    <w:p w14:paraId="791E503A" w14:textId="77777777" w:rsidR="00A15A6D" w:rsidRPr="0094722B" w:rsidRDefault="00A15A6D" w:rsidP="00A15A6D">
      <w:pPr>
        <w:pStyle w:val="5"/>
      </w:pPr>
      <w:r w:rsidRPr="0094722B">
        <w:rPr>
          <w:rFonts w:hint="eastAsia"/>
        </w:rPr>
        <w:t>未申請納管及未提出工廠改善計畫(包含已提出工廠改善計畫遭駁回或工廠改善計畫之核定遭撤銷或廢止)</w:t>
      </w:r>
    </w:p>
    <w:p w14:paraId="1AF8AA59" w14:textId="77777777" w:rsidR="00A15A6D" w:rsidRPr="0094722B" w:rsidRDefault="00A15A6D" w:rsidP="00A15A6D">
      <w:pPr>
        <w:pStyle w:val="4"/>
        <w:rPr>
          <w:bCs/>
        </w:rPr>
      </w:pPr>
      <w:r w:rsidRPr="0094722B">
        <w:rPr>
          <w:rFonts w:hint="eastAsia"/>
          <w:bCs/>
        </w:rPr>
        <w:t>申請特定工廠登記遭駁回或特定工廠登記遭撤銷或廢止。</w:t>
      </w:r>
    </w:p>
    <w:p w14:paraId="31B70E47" w14:textId="60B90778" w:rsidR="00C36163" w:rsidRPr="0094722B" w:rsidRDefault="00A15A6D" w:rsidP="00C36163">
      <w:pPr>
        <w:pStyle w:val="3"/>
      </w:pPr>
      <w:proofErr w:type="gramStart"/>
      <w:r w:rsidRPr="0094722B">
        <w:rPr>
          <w:rFonts w:hint="eastAsia"/>
        </w:rPr>
        <w:t>然</w:t>
      </w:r>
      <w:r w:rsidR="0065053F" w:rsidRPr="0094722B">
        <w:rPr>
          <w:rFonts w:hint="eastAsia"/>
        </w:rPr>
        <w:t>查，</w:t>
      </w:r>
      <w:r w:rsidR="00747BC8" w:rsidRPr="0094722B">
        <w:rPr>
          <w:rFonts w:hint="eastAsia"/>
        </w:rPr>
        <w:t>依工輔法</w:t>
      </w:r>
      <w:proofErr w:type="gramEnd"/>
      <w:r w:rsidR="00747BC8" w:rsidRPr="0094722B">
        <w:rPr>
          <w:rFonts w:hint="eastAsia"/>
        </w:rPr>
        <w:t>修正內容及施行日期（109年3月20日）可知，新增未登記工廠應即依法停止供電、供水及拆除，又依經濟部訂定「非屬低污染之既有未登記工廠轉型遷廠或關廠及輔導期限處理原則」</w:t>
      </w:r>
      <w:r w:rsidR="00AC1828" w:rsidRPr="0094722B">
        <w:rPr>
          <w:rFonts w:hint="eastAsia"/>
        </w:rPr>
        <w:t>內容略</w:t>
      </w:r>
      <w:proofErr w:type="gramStart"/>
      <w:r w:rsidR="00AC1828" w:rsidRPr="0094722B">
        <w:rPr>
          <w:rFonts w:hint="eastAsia"/>
        </w:rPr>
        <w:t>以</w:t>
      </w:r>
      <w:proofErr w:type="gramEnd"/>
      <w:r w:rsidR="00747BC8" w:rsidRPr="0094722B">
        <w:rPr>
          <w:rFonts w:hint="eastAsia"/>
        </w:rPr>
        <w:t>，應於110年3月19日前提出轉型、遷廠或關廠計畫，向直轄市、縣（市）主管機關申請核定輔導期限，輔導期限最長以110年3月20日起4年為限（不包含展延期間），而低污染之既有未登記工廠</w:t>
      </w:r>
      <w:proofErr w:type="gramStart"/>
      <w:r w:rsidR="00B3607D" w:rsidRPr="0094722B">
        <w:rPr>
          <w:rFonts w:hint="eastAsia"/>
        </w:rPr>
        <w:t>依工輔法</w:t>
      </w:r>
      <w:proofErr w:type="gramEnd"/>
      <w:r w:rsidR="00B3607D" w:rsidRPr="0094722B">
        <w:rPr>
          <w:rFonts w:hint="eastAsia"/>
        </w:rPr>
        <w:t>第28條之5規定，</w:t>
      </w:r>
      <w:r w:rsidR="00982EC8" w:rsidRPr="0094722B">
        <w:rPr>
          <w:rFonts w:hint="eastAsia"/>
        </w:rPr>
        <w:t>應</w:t>
      </w:r>
      <w:r w:rsidR="00747BC8" w:rsidRPr="0094722B">
        <w:rPr>
          <w:rFonts w:hint="eastAsia"/>
        </w:rPr>
        <w:t>於111年3月19日申請納管、11</w:t>
      </w:r>
      <w:r w:rsidR="00982EC8" w:rsidRPr="0094722B">
        <w:rPr>
          <w:rFonts w:hint="eastAsia"/>
        </w:rPr>
        <w:t>2</w:t>
      </w:r>
      <w:r w:rsidR="00747BC8" w:rsidRPr="0094722B">
        <w:rPr>
          <w:rFonts w:hint="eastAsia"/>
        </w:rPr>
        <w:t>年3月19日前提出工廠改善計畫者</w:t>
      </w:r>
      <w:r w:rsidR="00982EC8" w:rsidRPr="0094722B">
        <w:rPr>
          <w:rFonts w:hint="eastAsia"/>
        </w:rPr>
        <w:t>、至遲於114年3月19日改善完成</w:t>
      </w:r>
      <w:r w:rsidR="00421840" w:rsidRPr="0094722B">
        <w:rPr>
          <w:rFonts w:hint="eastAsia"/>
        </w:rPr>
        <w:t>等</w:t>
      </w:r>
      <w:r w:rsidR="00982EC8" w:rsidRPr="0094722B">
        <w:rPr>
          <w:rFonts w:hint="eastAsia"/>
        </w:rPr>
        <w:t>期限</w:t>
      </w:r>
      <w:r w:rsidR="00342208" w:rsidRPr="0094722B">
        <w:rPr>
          <w:rFonts w:hint="eastAsia"/>
        </w:rPr>
        <w:t>。</w:t>
      </w:r>
      <w:r w:rsidR="00421840" w:rsidRPr="0094722B">
        <w:rPr>
          <w:rFonts w:hint="eastAsia"/>
        </w:rPr>
        <w:t>是</w:t>
      </w:r>
      <w:proofErr w:type="gramStart"/>
      <w:r w:rsidR="00421840" w:rsidRPr="0094722B">
        <w:rPr>
          <w:rFonts w:hint="eastAsia"/>
        </w:rPr>
        <w:t>以</w:t>
      </w:r>
      <w:proofErr w:type="gramEnd"/>
      <w:r w:rsidR="00421840" w:rsidRPr="0094722B">
        <w:rPr>
          <w:rFonts w:hint="eastAsia"/>
        </w:rPr>
        <w:t>，新增或既有未登記工廠</w:t>
      </w:r>
      <w:proofErr w:type="gramStart"/>
      <w:r w:rsidR="00421840" w:rsidRPr="0094722B">
        <w:rPr>
          <w:rFonts w:hint="eastAsia"/>
        </w:rPr>
        <w:t>均已屆</w:t>
      </w:r>
      <w:proofErr w:type="gramEnd"/>
      <w:r w:rsidR="00421840" w:rsidRPr="0094722B">
        <w:rPr>
          <w:rFonts w:hint="eastAsia"/>
        </w:rPr>
        <w:t>輔導、納管</w:t>
      </w:r>
      <w:r w:rsidR="00B3607D" w:rsidRPr="0094722B">
        <w:rPr>
          <w:rFonts w:hint="eastAsia"/>
        </w:rPr>
        <w:t>或改善</w:t>
      </w:r>
      <w:proofErr w:type="gramStart"/>
      <w:r w:rsidR="00421840" w:rsidRPr="0094722B">
        <w:rPr>
          <w:rFonts w:hint="eastAsia"/>
        </w:rPr>
        <w:t>期間，</w:t>
      </w:r>
      <w:r w:rsidR="00747BC8" w:rsidRPr="0094722B">
        <w:rPr>
          <w:rFonts w:hint="eastAsia"/>
        </w:rPr>
        <w:t>均應</w:t>
      </w:r>
      <w:proofErr w:type="gramEnd"/>
      <w:r w:rsidR="00747BC8" w:rsidRPr="0094722B">
        <w:rPr>
          <w:rFonts w:hint="eastAsia"/>
        </w:rPr>
        <w:t>依法</w:t>
      </w:r>
      <w:r w:rsidR="008F7B2C" w:rsidRPr="0094722B">
        <w:rPr>
          <w:rFonts w:hint="eastAsia"/>
        </w:rPr>
        <w:t>停止供電、供水及拆除</w:t>
      </w:r>
      <w:r w:rsidR="00747BC8" w:rsidRPr="0094722B">
        <w:rPr>
          <w:rFonts w:hint="eastAsia"/>
        </w:rPr>
        <w:t>。</w:t>
      </w:r>
      <w:r w:rsidR="00C36163" w:rsidRPr="0094722B">
        <w:rPr>
          <w:rFonts w:hint="eastAsia"/>
        </w:rPr>
        <w:t>再據經濟部提供地方政府依「未登記工廠停止供電供水作業程序」，自112年至115年3月底各年度優先查處辦理情形統計表成果分述如下：</w:t>
      </w:r>
    </w:p>
    <w:p w14:paraId="0149E902" w14:textId="0282A68E" w:rsidR="0003442D" w:rsidRPr="0094722B" w:rsidRDefault="0003442D" w:rsidP="0003442D">
      <w:pPr>
        <w:pStyle w:val="4"/>
      </w:pPr>
      <w:r w:rsidRPr="0094722B">
        <w:rPr>
          <w:rFonts w:hint="eastAsia"/>
          <w:bCs/>
        </w:rPr>
        <w:t>112年優先查處進度：截至112年12月底統計，優先查處案件共2,967</w:t>
      </w:r>
      <w:r w:rsidR="00D11ADA">
        <w:rPr>
          <w:rFonts w:hint="eastAsia"/>
        </w:rPr>
        <w:t>家</w:t>
      </w:r>
      <w:r w:rsidRPr="0094722B">
        <w:rPr>
          <w:rStyle w:val="aff"/>
          <w:bCs/>
        </w:rPr>
        <w:footnoteReference w:id="4"/>
      </w:r>
      <w:r w:rsidRPr="0094722B">
        <w:rPr>
          <w:rFonts w:hint="eastAsia"/>
          <w:bCs/>
        </w:rPr>
        <w:t>，地方主管機關已查處2,736家(查處</w:t>
      </w:r>
      <w:r w:rsidR="003753F0" w:rsidRPr="0094722B">
        <w:rPr>
          <w:rFonts w:hint="eastAsia"/>
          <w:bCs/>
        </w:rPr>
        <w:t>比率</w:t>
      </w:r>
      <w:r w:rsidRPr="0094722B">
        <w:rPr>
          <w:rFonts w:hint="eastAsia"/>
        </w:rPr>
        <w:t>達92%)，其中依停止供電供水作業程序執行裁處計708家，包括陳述意見85家、勒令停工500家、已停工或歇業116家、停止供水</w:t>
      </w:r>
      <w:r w:rsidRPr="0094722B">
        <w:rPr>
          <w:rFonts w:hint="eastAsia"/>
        </w:rPr>
        <w:lastRenderedPageBreak/>
        <w:t>供電5家及拆除2家。</w:t>
      </w:r>
    </w:p>
    <w:p w14:paraId="0D0C9964" w14:textId="66A38F48" w:rsidR="00C36163" w:rsidRPr="0094722B" w:rsidRDefault="0003442D" w:rsidP="0003442D">
      <w:pPr>
        <w:pStyle w:val="4"/>
      </w:pPr>
      <w:r w:rsidRPr="0094722B">
        <w:rPr>
          <w:rFonts w:hint="eastAsia"/>
        </w:rPr>
        <w:t>113年優先查處進度：截至113年12月底統計，優先查處案件共2,797</w:t>
      </w:r>
      <w:r w:rsidR="00D11ADA">
        <w:rPr>
          <w:rFonts w:hint="eastAsia"/>
        </w:rPr>
        <w:t>家</w:t>
      </w:r>
      <w:r w:rsidRPr="0094722B">
        <w:rPr>
          <w:rStyle w:val="aff"/>
        </w:rPr>
        <w:footnoteReference w:id="5"/>
      </w:r>
      <w:r w:rsidRPr="0094722B">
        <w:rPr>
          <w:rFonts w:hint="eastAsia"/>
        </w:rPr>
        <w:t>，地方主管機關已查處2,741家(查處</w:t>
      </w:r>
      <w:r w:rsidR="003753F0" w:rsidRPr="0094722B">
        <w:rPr>
          <w:rFonts w:hint="eastAsia"/>
        </w:rPr>
        <w:t>比率</w:t>
      </w:r>
      <w:r w:rsidRPr="0094722B">
        <w:rPr>
          <w:rFonts w:hint="eastAsia"/>
        </w:rPr>
        <w:t>達98%)，其中依停止供電供水作業程序執行裁處計878家，包括陳述意見104家、勒令停工659家、已停工或歇業108家、停止供水供電6家及拆除1家。</w:t>
      </w:r>
    </w:p>
    <w:p w14:paraId="376556F0" w14:textId="1CF67FB9" w:rsidR="00C36163" w:rsidRPr="0094722B" w:rsidRDefault="00C36163" w:rsidP="00C36163">
      <w:pPr>
        <w:pStyle w:val="4"/>
      </w:pPr>
      <w:r w:rsidRPr="0094722B">
        <w:rPr>
          <w:rFonts w:hint="eastAsia"/>
        </w:rPr>
        <w:t>114年優先查處進度：截至114年12月底統計，優先查處案件共2,496</w:t>
      </w:r>
      <w:r w:rsidR="00D11ADA">
        <w:rPr>
          <w:rFonts w:hint="eastAsia"/>
        </w:rPr>
        <w:t>家</w:t>
      </w:r>
      <w:r w:rsidRPr="0094722B">
        <w:rPr>
          <w:rStyle w:val="aff"/>
        </w:rPr>
        <w:footnoteReference w:id="6"/>
      </w:r>
      <w:r w:rsidRPr="0094722B">
        <w:rPr>
          <w:rFonts w:hint="eastAsia"/>
        </w:rPr>
        <w:t>，地方主管機關已查處2,465家(查處</w:t>
      </w:r>
      <w:r w:rsidR="003753F0" w:rsidRPr="0094722B">
        <w:rPr>
          <w:rFonts w:hint="eastAsia"/>
        </w:rPr>
        <w:t>比率</w:t>
      </w:r>
      <w:r w:rsidRPr="0094722B">
        <w:rPr>
          <w:rFonts w:hint="eastAsia"/>
        </w:rPr>
        <w:t>達99%)，其中依停止供電供水作業程序執行裁處計862家。包括陳述意見122家、勒令停工632家、已停工或歇業101家、停止供水供電4家及拆除3家。</w:t>
      </w:r>
    </w:p>
    <w:p w14:paraId="45C50536" w14:textId="1A9E1672" w:rsidR="00C36163" w:rsidRPr="0094722B" w:rsidRDefault="00C36163" w:rsidP="00C36163">
      <w:pPr>
        <w:pStyle w:val="4"/>
      </w:pPr>
      <w:r w:rsidRPr="0094722B">
        <w:rPr>
          <w:rFonts w:hint="eastAsia"/>
        </w:rPr>
        <w:t>115年優先查處進度：截至115年3月底統計，優先查處案件共1,493</w:t>
      </w:r>
      <w:r w:rsidR="00D11ADA">
        <w:rPr>
          <w:rFonts w:hint="eastAsia"/>
        </w:rPr>
        <w:t>家</w:t>
      </w:r>
      <w:r w:rsidRPr="0094722B">
        <w:rPr>
          <w:rStyle w:val="aff"/>
        </w:rPr>
        <w:footnoteReference w:id="7"/>
      </w:r>
      <w:r w:rsidRPr="0094722B">
        <w:rPr>
          <w:rFonts w:hint="eastAsia"/>
        </w:rPr>
        <w:t>，地方主管機關已查處1,437家(查處</w:t>
      </w:r>
      <w:r w:rsidR="003753F0" w:rsidRPr="0094722B">
        <w:rPr>
          <w:rFonts w:hint="eastAsia"/>
        </w:rPr>
        <w:t>比率</w:t>
      </w:r>
      <w:r w:rsidRPr="0094722B">
        <w:rPr>
          <w:rFonts w:hint="eastAsia"/>
        </w:rPr>
        <w:t>達96%)，其中依停止供電供水作業程序執行裁處計833家。包括陳述意見139家、勒令停工666家、已停工或歇業27家及拆除1家。</w:t>
      </w:r>
    </w:p>
    <w:p w14:paraId="3265C228" w14:textId="77777777" w:rsidR="00C36163" w:rsidRPr="0094722B" w:rsidRDefault="00C36163" w:rsidP="00C36163">
      <w:pPr>
        <w:pStyle w:val="4"/>
      </w:pPr>
      <w:r w:rsidRPr="0094722B">
        <w:rPr>
          <w:rFonts w:hint="eastAsia"/>
        </w:rPr>
        <w:t>續處作為：當年度待勘查及未完成裁處之優先查處案件，將持續列管至下年度，</w:t>
      </w:r>
      <w:proofErr w:type="gramStart"/>
      <w:r w:rsidRPr="0094722B">
        <w:rPr>
          <w:rFonts w:hint="eastAsia"/>
        </w:rPr>
        <w:t>俟</w:t>
      </w:r>
      <w:proofErr w:type="gramEnd"/>
      <w:r w:rsidRPr="0094722B">
        <w:rPr>
          <w:rFonts w:hint="eastAsia"/>
        </w:rPr>
        <w:t>完成</w:t>
      </w:r>
      <w:proofErr w:type="gramStart"/>
      <w:r w:rsidRPr="0094722B">
        <w:rPr>
          <w:rFonts w:hint="eastAsia"/>
        </w:rPr>
        <w:t>裁處後非屬</w:t>
      </w:r>
      <w:proofErr w:type="gramEnd"/>
      <w:r w:rsidRPr="0094722B">
        <w:rPr>
          <w:rFonts w:hint="eastAsia"/>
        </w:rPr>
        <w:t>工廠樣態(例如已停工、已歇業)，</w:t>
      </w:r>
      <w:proofErr w:type="gramStart"/>
      <w:r w:rsidRPr="0094722B">
        <w:rPr>
          <w:rFonts w:hint="eastAsia"/>
        </w:rPr>
        <w:t>併</w:t>
      </w:r>
      <w:proofErr w:type="gramEnd"/>
      <w:r w:rsidRPr="0094722B">
        <w:rPr>
          <w:rFonts w:hint="eastAsia"/>
        </w:rPr>
        <w:t>與非</w:t>
      </w:r>
      <w:proofErr w:type="gramStart"/>
      <w:r w:rsidRPr="0094722B">
        <w:rPr>
          <w:rFonts w:hint="eastAsia"/>
        </w:rPr>
        <w:t>屬工輔法</w:t>
      </w:r>
      <w:proofErr w:type="gramEnd"/>
      <w:r w:rsidRPr="0094722B">
        <w:rPr>
          <w:rFonts w:hint="eastAsia"/>
        </w:rPr>
        <w:t>查辦範疇者(例如未達工廠規模、大門緊閉</w:t>
      </w:r>
      <w:r w:rsidRPr="0094722B">
        <w:rPr>
          <w:rFonts w:hint="eastAsia"/>
        </w:rPr>
        <w:lastRenderedPageBreak/>
        <w:t>無人應答等)等案件，移請內政部依相關法規辦理。</w:t>
      </w:r>
    </w:p>
    <w:p w14:paraId="2946595C" w14:textId="1F9B2B53" w:rsidR="0029261E" w:rsidRPr="0094722B" w:rsidRDefault="007519B2" w:rsidP="00371751">
      <w:pPr>
        <w:pStyle w:val="3"/>
        <w:rPr>
          <w:bCs w:val="0"/>
        </w:rPr>
      </w:pPr>
      <w:r w:rsidRPr="0094722B">
        <w:rPr>
          <w:rFonts w:hint="eastAsia"/>
          <w:bCs w:val="0"/>
        </w:rPr>
        <w:t>依上開數據以觀，可知對於未登記工廠予以</w:t>
      </w:r>
      <w:r w:rsidR="00947D79" w:rsidRPr="0094722B">
        <w:rPr>
          <w:rFonts w:hint="eastAsia"/>
          <w:bCs w:val="0"/>
        </w:rPr>
        <w:t>依法</w:t>
      </w:r>
      <w:r w:rsidR="008F7B2C" w:rsidRPr="0094722B">
        <w:rPr>
          <w:rFonts w:hint="eastAsia"/>
          <w:bCs w:val="0"/>
        </w:rPr>
        <w:t>停止供電、供水及拆除</w:t>
      </w:r>
      <w:r w:rsidR="00E04FEF" w:rsidRPr="0094722B">
        <w:rPr>
          <w:rFonts w:hint="eastAsia"/>
          <w:bCs w:val="0"/>
        </w:rPr>
        <w:t>數量，</w:t>
      </w:r>
      <w:r w:rsidR="00947D79" w:rsidRPr="0094722B">
        <w:rPr>
          <w:rFonts w:hint="eastAsia"/>
          <w:bCs w:val="0"/>
        </w:rPr>
        <w:t>寥寥無幾，</w:t>
      </w:r>
      <w:r w:rsidR="00E04FEF" w:rsidRPr="0094722B">
        <w:rPr>
          <w:rFonts w:hint="eastAsia"/>
          <w:bCs w:val="0"/>
        </w:rPr>
        <w:t>且</w:t>
      </w:r>
      <w:r w:rsidR="0003442D" w:rsidRPr="0094722B">
        <w:rPr>
          <w:rFonts w:hint="eastAsia"/>
          <w:bCs w:val="0"/>
        </w:rPr>
        <w:t>歷年</w:t>
      </w:r>
      <w:proofErr w:type="gramStart"/>
      <w:r w:rsidR="00E04FEF" w:rsidRPr="0094722B">
        <w:rPr>
          <w:rFonts w:hint="eastAsia"/>
          <w:bCs w:val="0"/>
        </w:rPr>
        <w:t>增列家數</w:t>
      </w:r>
      <w:proofErr w:type="gramEnd"/>
      <w:r w:rsidR="007466B7" w:rsidRPr="0094722B">
        <w:rPr>
          <w:rFonts w:hint="eastAsia"/>
          <w:bCs w:val="0"/>
        </w:rPr>
        <w:t>（</w:t>
      </w:r>
      <w:r w:rsidR="00E04FEF" w:rsidRPr="0094722B">
        <w:rPr>
          <w:rFonts w:hint="eastAsia"/>
          <w:bCs w:val="0"/>
        </w:rPr>
        <w:t>檢舉案件、疑似新增未登記工廠、非低污</w:t>
      </w:r>
      <w:r w:rsidR="0003442D" w:rsidRPr="0094722B">
        <w:rPr>
          <w:rFonts w:hint="eastAsia"/>
          <w:bCs w:val="0"/>
        </w:rPr>
        <w:t>染</w:t>
      </w:r>
      <w:r w:rsidR="00E04FEF" w:rsidRPr="0094722B">
        <w:rPr>
          <w:rFonts w:hint="eastAsia"/>
          <w:bCs w:val="0"/>
        </w:rPr>
        <w:t>及有環保、消安或工安風險疑慮等</w:t>
      </w:r>
      <w:r w:rsidR="007466B7" w:rsidRPr="0094722B">
        <w:rPr>
          <w:rFonts w:hint="eastAsia"/>
          <w:bCs w:val="0"/>
        </w:rPr>
        <w:t>）</w:t>
      </w:r>
      <w:r w:rsidR="00F55AAC" w:rsidRPr="0094722B">
        <w:rPr>
          <w:rFonts w:hint="eastAsia"/>
          <w:bCs w:val="0"/>
        </w:rPr>
        <w:t>雖</w:t>
      </w:r>
      <w:r w:rsidR="007466B7" w:rsidRPr="0094722B">
        <w:rPr>
          <w:rFonts w:hint="eastAsia"/>
          <w:bCs w:val="0"/>
        </w:rPr>
        <w:t>緩步遞減，</w:t>
      </w:r>
      <w:r w:rsidR="0029261E" w:rsidRPr="0094722B">
        <w:rPr>
          <w:rFonts w:hint="eastAsia"/>
          <w:bCs w:val="0"/>
        </w:rPr>
        <w:t>然</w:t>
      </w:r>
      <w:r w:rsidR="00F55AAC" w:rsidRPr="0094722B">
        <w:rPr>
          <w:rFonts w:hint="eastAsia"/>
          <w:bCs w:val="0"/>
        </w:rPr>
        <w:t>仍無法</w:t>
      </w:r>
      <w:r w:rsidR="0029261E" w:rsidRPr="0094722B">
        <w:rPr>
          <w:rFonts w:hint="eastAsia"/>
          <w:bCs w:val="0"/>
        </w:rPr>
        <w:t>有效</w:t>
      </w:r>
      <w:r w:rsidR="00F55AAC" w:rsidRPr="0094722B">
        <w:rPr>
          <w:rFonts w:hint="eastAsia"/>
          <w:bCs w:val="0"/>
        </w:rPr>
        <w:t>遏止違規業者</w:t>
      </w:r>
      <w:r w:rsidR="00017737" w:rsidRPr="0094722B">
        <w:rPr>
          <w:rFonts w:hint="eastAsia"/>
          <w:bCs w:val="0"/>
        </w:rPr>
        <w:t>增加</w:t>
      </w:r>
      <w:r w:rsidR="004317A3" w:rsidRPr="0094722B">
        <w:rPr>
          <w:rFonts w:hint="eastAsia"/>
          <w:bCs w:val="0"/>
        </w:rPr>
        <w:t>、或變更工廠經營主體及負責人持續違規營業</w:t>
      </w:r>
      <w:r w:rsidR="00017737" w:rsidRPr="0094722B">
        <w:rPr>
          <w:rFonts w:hint="eastAsia"/>
          <w:bCs w:val="0"/>
        </w:rPr>
        <w:t>情事</w:t>
      </w:r>
      <w:r w:rsidR="00F55AAC" w:rsidRPr="0094722B">
        <w:rPr>
          <w:rFonts w:hint="eastAsia"/>
          <w:bCs w:val="0"/>
        </w:rPr>
        <w:t>，</w:t>
      </w:r>
      <w:r w:rsidR="003205BC" w:rsidRPr="0094722B">
        <w:rPr>
          <w:rFonts w:hint="eastAsia"/>
          <w:bCs w:val="0"/>
        </w:rPr>
        <w:t>此據本院接獲陳情指出：「</w:t>
      </w:r>
      <w:r w:rsidR="00D11ADA">
        <w:rPr>
          <w:rFonts w:ascii="新細明體" w:eastAsia="新細明體" w:hAnsi="新細明體" w:cs="新細明體" w:hint="eastAsia"/>
          <w:bCs w:val="0"/>
        </w:rPr>
        <w:t>〇〇</w:t>
      </w:r>
      <w:r w:rsidR="00D11ADA">
        <w:rPr>
          <w:rFonts w:hAnsi="標楷體" w:cs="標楷體" w:hint="eastAsia"/>
          <w:bCs w:val="0"/>
        </w:rPr>
        <w:t>公司</w:t>
      </w:r>
      <w:r w:rsidR="003205BC" w:rsidRPr="0094722B">
        <w:rPr>
          <w:rFonts w:hint="eastAsia"/>
          <w:bCs w:val="0"/>
        </w:rPr>
        <w:t>違法於臺中市霧峰區特定農業區農牧用地建造工廠，雖經臺中市政府111年10月勒令停工，然迄今仍持續營運」、「該業者於115年5月26日自行張貼公告，將於同年8月31日停止加工生產，經公開揭露後，即改稱將於同年6月1日停止生產，其目的恐為避免政府後續依法執行斷水斷電、拆除違章建築及其他強制處分，暫時停工並非真正解除違法狀態，重點在於該場所違法狀態是否已真正解除」、「現場違建、生產設備仍持續保留，未來仍有可能透過更換負責、承租人或其他名義再次復工營業」、「臺中市政府未積極採取斷水斷電方式處理，僅處以罰款，實有</w:t>
      </w:r>
      <w:r w:rsidR="00CF0E2A" w:rsidRPr="0094722B">
        <w:rPr>
          <w:rFonts w:hint="eastAsia"/>
          <w:bCs w:val="0"/>
        </w:rPr>
        <w:t>藉</w:t>
      </w:r>
      <w:r w:rsidR="003205BC" w:rsidRPr="0094722B">
        <w:rPr>
          <w:rFonts w:hint="eastAsia"/>
          <w:bCs w:val="0"/>
        </w:rPr>
        <w:t>罰款續命之嫌」等內容</w:t>
      </w:r>
      <w:r w:rsidR="004317A3" w:rsidRPr="0094722B">
        <w:rPr>
          <w:rFonts w:hint="eastAsia"/>
          <w:bCs w:val="0"/>
        </w:rPr>
        <w:t>，以及新北市政府就轄內</w:t>
      </w:r>
      <w:r w:rsidR="00D11ADA">
        <w:rPr>
          <w:rFonts w:ascii="新細明體" w:eastAsia="新細明體" w:hAnsi="新細明體" w:cs="新細明體" w:hint="eastAsia"/>
          <w:bCs w:val="0"/>
        </w:rPr>
        <w:t>〇〇</w:t>
      </w:r>
      <w:r w:rsidR="004317A3" w:rsidRPr="0094722B">
        <w:rPr>
          <w:rFonts w:hint="eastAsia"/>
          <w:bCs w:val="0"/>
        </w:rPr>
        <w:t>企業社處理情形</w:t>
      </w:r>
      <w:r w:rsidR="004317A3" w:rsidRPr="0094722B">
        <w:rPr>
          <w:rStyle w:val="aff"/>
          <w:bCs w:val="0"/>
        </w:rPr>
        <w:footnoteReference w:id="8"/>
      </w:r>
      <w:r w:rsidR="004317A3" w:rsidRPr="0094722B">
        <w:rPr>
          <w:rFonts w:hint="eastAsia"/>
          <w:bCs w:val="0"/>
        </w:rPr>
        <w:t>：「114/03/28限期1個月完成工廠登記、罰4萬(1140575744)；114/08/21稽查(已變更工廠經營主體及負責人)，現址已換事業主體為</w:t>
      </w:r>
      <w:r w:rsidR="00F30A16" w:rsidRPr="00B535A1">
        <w:rPr>
          <w:rFonts w:hAnsi="標楷體" w:hint="eastAsia"/>
          <w:bCs w:val="0"/>
        </w:rPr>
        <w:t>『</w:t>
      </w:r>
      <w:r w:rsidR="00D11ADA">
        <w:rPr>
          <w:rFonts w:ascii="新細明體" w:eastAsia="新細明體" w:hAnsi="新細明體" w:cs="新細明體" w:hint="eastAsia"/>
          <w:bCs w:val="0"/>
        </w:rPr>
        <w:t>〇〇〇</w:t>
      </w:r>
      <w:r w:rsidR="004317A3" w:rsidRPr="0094722B">
        <w:rPr>
          <w:rFonts w:hint="eastAsia"/>
          <w:bCs w:val="0"/>
        </w:rPr>
        <w:t>企業社</w:t>
      </w:r>
      <w:r w:rsidR="00F30A16" w:rsidRPr="00B535A1">
        <w:rPr>
          <w:rFonts w:hAnsi="標楷體" w:hint="eastAsia"/>
          <w:bCs w:val="0"/>
        </w:rPr>
        <w:t>』</w:t>
      </w:r>
      <w:r w:rsidR="004317A3" w:rsidRPr="0094722B">
        <w:rPr>
          <w:rFonts w:hint="eastAsia"/>
          <w:bCs w:val="0"/>
        </w:rPr>
        <w:t>，惟仍屬同場所並進行高污製程，持續列管，故後續處分將重新進行」</w:t>
      </w:r>
      <w:r w:rsidR="00006E2D" w:rsidRPr="0094722B">
        <w:rPr>
          <w:rFonts w:hint="eastAsia"/>
          <w:bCs w:val="0"/>
        </w:rPr>
        <w:t>、</w:t>
      </w:r>
      <w:r w:rsidR="0079473A" w:rsidRPr="0094722B">
        <w:rPr>
          <w:rFonts w:hint="eastAsia"/>
          <w:bCs w:val="0"/>
        </w:rPr>
        <w:t>高雄</w:t>
      </w:r>
      <w:r w:rsidR="00006E2D" w:rsidRPr="0094722B">
        <w:rPr>
          <w:rFonts w:hint="eastAsia"/>
          <w:bCs w:val="0"/>
        </w:rPr>
        <w:t>市政府就轄內</w:t>
      </w:r>
      <w:r w:rsidR="00D11ADA">
        <w:rPr>
          <w:rFonts w:ascii="新細明體" w:eastAsia="新細明體" w:hAnsi="新細明體" w:cs="新細明體" w:hint="eastAsia"/>
          <w:bCs w:val="0"/>
        </w:rPr>
        <w:t>〇〇</w:t>
      </w:r>
      <w:r w:rsidR="00006E2D" w:rsidRPr="0094722B">
        <w:rPr>
          <w:rFonts w:hint="eastAsia"/>
          <w:bCs w:val="0"/>
        </w:rPr>
        <w:t>金屬有限公司處理情形</w:t>
      </w:r>
      <w:r w:rsidR="00006E2D" w:rsidRPr="0094722B">
        <w:rPr>
          <w:rStyle w:val="aff"/>
          <w:bCs w:val="0"/>
        </w:rPr>
        <w:footnoteReference w:id="9"/>
      </w:r>
      <w:r w:rsidR="0079473A" w:rsidRPr="0094722B">
        <w:rPr>
          <w:rFonts w:hint="eastAsia"/>
          <w:bCs w:val="0"/>
        </w:rPr>
        <w:t>：「115/04/16現</w:t>
      </w:r>
      <w:proofErr w:type="gramStart"/>
      <w:r w:rsidR="0079473A" w:rsidRPr="0094722B">
        <w:rPr>
          <w:rFonts w:hint="eastAsia"/>
          <w:bCs w:val="0"/>
        </w:rPr>
        <w:t>勘</w:t>
      </w:r>
      <w:proofErr w:type="gramEnd"/>
      <w:r w:rsidR="0079473A" w:rsidRPr="0094722B">
        <w:rPr>
          <w:rFonts w:hint="eastAsia"/>
          <w:bCs w:val="0"/>
        </w:rPr>
        <w:t>，現場從事</w:t>
      </w:r>
      <w:r w:rsidR="0079473A" w:rsidRPr="0094722B">
        <w:rPr>
          <w:rFonts w:hint="eastAsia"/>
          <w:bCs w:val="0"/>
        </w:rPr>
        <w:lastRenderedPageBreak/>
        <w:t>包裝作業，已無製造加工行為，</w:t>
      </w:r>
      <w:proofErr w:type="gramStart"/>
      <w:r w:rsidR="0079473A" w:rsidRPr="0094722B">
        <w:rPr>
          <w:rFonts w:hint="eastAsia"/>
          <w:bCs w:val="0"/>
        </w:rPr>
        <w:t>惟粉體塗</w:t>
      </w:r>
      <w:proofErr w:type="gramEnd"/>
      <w:r w:rsidR="0079473A" w:rsidRPr="0094722B">
        <w:rPr>
          <w:rFonts w:hint="eastAsia"/>
          <w:bCs w:val="0"/>
        </w:rPr>
        <w:t>裝製程使用的烤爐</w:t>
      </w:r>
      <w:proofErr w:type="gramStart"/>
      <w:r w:rsidR="0079473A" w:rsidRPr="0094722B">
        <w:rPr>
          <w:rFonts w:hint="eastAsia"/>
          <w:bCs w:val="0"/>
        </w:rPr>
        <w:t>設備仍接電</w:t>
      </w:r>
      <w:proofErr w:type="gramEnd"/>
      <w:r w:rsidR="0079473A" w:rsidRPr="0094722B">
        <w:rPr>
          <w:rFonts w:hint="eastAsia"/>
          <w:bCs w:val="0"/>
        </w:rPr>
        <w:t>為可用狀態，未完成搬遷且無法認已轉型為非屬工廠樣態，擬廢止本案計畫，後續</w:t>
      </w:r>
      <w:proofErr w:type="gramStart"/>
      <w:r w:rsidR="0079473A" w:rsidRPr="0094722B">
        <w:rPr>
          <w:rFonts w:hint="eastAsia"/>
          <w:bCs w:val="0"/>
        </w:rPr>
        <w:t>依</w:t>
      </w:r>
      <w:r w:rsidR="005D7039" w:rsidRPr="0094722B">
        <w:rPr>
          <w:rFonts w:hint="eastAsia"/>
          <w:bCs w:val="0"/>
        </w:rPr>
        <w:t>工輔法</w:t>
      </w:r>
      <w:proofErr w:type="gramEnd"/>
      <w:r w:rsidR="0079473A" w:rsidRPr="0094722B">
        <w:rPr>
          <w:rFonts w:hint="eastAsia"/>
          <w:bCs w:val="0"/>
        </w:rPr>
        <w:t>相關規定辦理」等內</w:t>
      </w:r>
      <w:r w:rsidR="005E2748" w:rsidRPr="0094722B">
        <w:rPr>
          <w:rFonts w:hint="eastAsia"/>
          <w:bCs w:val="0"/>
        </w:rPr>
        <w:t>容可</w:t>
      </w:r>
      <w:proofErr w:type="gramStart"/>
      <w:r w:rsidR="005E2748" w:rsidRPr="0094722B">
        <w:rPr>
          <w:rFonts w:hint="eastAsia"/>
          <w:bCs w:val="0"/>
        </w:rPr>
        <w:t>稽</w:t>
      </w:r>
      <w:proofErr w:type="gramEnd"/>
      <w:r w:rsidR="003205BC" w:rsidRPr="0094722B">
        <w:rPr>
          <w:rFonts w:hint="eastAsia"/>
          <w:bCs w:val="0"/>
        </w:rPr>
        <w:t>。</w:t>
      </w:r>
    </w:p>
    <w:p w14:paraId="1EA40CA9" w14:textId="614E4F29" w:rsidR="00FA79E7" w:rsidRPr="0094722B" w:rsidRDefault="00891FE9" w:rsidP="006B04AA">
      <w:pPr>
        <w:pStyle w:val="3"/>
      </w:pPr>
      <w:r w:rsidRPr="0094722B">
        <w:rPr>
          <w:rFonts w:hint="eastAsia"/>
          <w:bCs w:val="0"/>
        </w:rPr>
        <w:t>續查</w:t>
      </w:r>
      <w:r w:rsidRPr="0094722B">
        <w:rPr>
          <w:rFonts w:hint="eastAsia"/>
          <w:bCs w:val="0"/>
          <w:lang w:eastAsia="zh-HK"/>
        </w:rPr>
        <w:t>，</w:t>
      </w:r>
      <w:r w:rsidR="00C72DD9" w:rsidRPr="0094722B">
        <w:rPr>
          <w:rFonts w:hint="eastAsia"/>
          <w:bCs w:val="0"/>
          <w:lang w:eastAsia="zh-HK"/>
        </w:rPr>
        <w:t>經濟部</w:t>
      </w:r>
      <w:proofErr w:type="gramStart"/>
      <w:r w:rsidR="00C72DD9" w:rsidRPr="0094722B">
        <w:rPr>
          <w:rFonts w:hint="eastAsia"/>
          <w:bCs w:val="0"/>
          <w:lang w:eastAsia="zh-HK"/>
        </w:rPr>
        <w:t>依工輔法</w:t>
      </w:r>
      <w:proofErr w:type="gramEnd"/>
      <w:r w:rsidR="00C72DD9" w:rsidRPr="0094722B">
        <w:rPr>
          <w:rFonts w:hint="eastAsia"/>
          <w:bCs w:val="0"/>
          <w:lang w:eastAsia="zh-HK"/>
        </w:rPr>
        <w:t>規定</w:t>
      </w:r>
      <w:r w:rsidR="00711554" w:rsidRPr="0094722B">
        <w:rPr>
          <w:rFonts w:hint="eastAsia"/>
          <w:bCs w:val="0"/>
        </w:rPr>
        <w:t>督導及協助直轄市、縣（市）主管機關辦理</w:t>
      </w:r>
      <w:r w:rsidR="000A718B" w:rsidRPr="0094722B">
        <w:rPr>
          <w:rFonts w:hint="eastAsia"/>
          <w:bCs w:val="0"/>
        </w:rPr>
        <w:t>相關未登記工</w:t>
      </w:r>
      <w:r w:rsidR="005224B3" w:rsidRPr="0094722B">
        <w:rPr>
          <w:rFonts w:hint="eastAsia"/>
          <w:bCs w:val="0"/>
        </w:rPr>
        <w:t>廠管理及輔導宜，</w:t>
      </w:r>
      <w:r w:rsidR="00E8252E" w:rsidRPr="0094722B">
        <w:rPr>
          <w:rFonts w:hint="eastAsia"/>
          <w:bCs w:val="0"/>
        </w:rPr>
        <w:t>設立</w:t>
      </w:r>
      <w:r w:rsidR="002B2DBC" w:rsidRPr="0094722B">
        <w:rPr>
          <w:rFonts w:hint="eastAsia"/>
          <w:bCs w:val="0"/>
        </w:rPr>
        <w:t>工廠管理輔導會報、定期追蹤管考、直轄市、縣（市）主管機關</w:t>
      </w:r>
      <w:proofErr w:type="gramStart"/>
      <w:r w:rsidR="002B2DBC" w:rsidRPr="0094722B">
        <w:rPr>
          <w:rFonts w:hint="eastAsia"/>
          <w:bCs w:val="0"/>
        </w:rPr>
        <w:t>怠</w:t>
      </w:r>
      <w:proofErr w:type="gramEnd"/>
      <w:r w:rsidR="002B2DBC" w:rsidRPr="0094722B">
        <w:rPr>
          <w:rFonts w:hint="eastAsia"/>
          <w:bCs w:val="0"/>
        </w:rPr>
        <w:t>於依法執行停止供電、供水或拆除者得</w:t>
      </w:r>
      <w:proofErr w:type="gramStart"/>
      <w:r w:rsidR="002B2DBC" w:rsidRPr="0094722B">
        <w:rPr>
          <w:rFonts w:hint="eastAsia"/>
          <w:bCs w:val="0"/>
        </w:rPr>
        <w:t>逕</w:t>
      </w:r>
      <w:proofErr w:type="gramEnd"/>
      <w:r w:rsidR="002B2DBC" w:rsidRPr="0094722B">
        <w:rPr>
          <w:rFonts w:hint="eastAsia"/>
          <w:bCs w:val="0"/>
        </w:rPr>
        <w:t>予依法停止供電、供水、得酌予減列、</w:t>
      </w:r>
      <w:proofErr w:type="gramStart"/>
      <w:r w:rsidR="002B2DBC" w:rsidRPr="0094722B">
        <w:rPr>
          <w:rFonts w:hint="eastAsia"/>
          <w:bCs w:val="0"/>
        </w:rPr>
        <w:t>減撥或緩撥</w:t>
      </w:r>
      <w:proofErr w:type="gramEnd"/>
      <w:r w:rsidR="002B2DBC" w:rsidRPr="0094722B">
        <w:rPr>
          <w:rFonts w:hint="eastAsia"/>
          <w:bCs w:val="0"/>
        </w:rPr>
        <w:t>相關補助款或採取其他相關措施等作為</w:t>
      </w:r>
      <w:r w:rsidR="005472D6" w:rsidRPr="0094722B">
        <w:rPr>
          <w:rFonts w:hint="eastAsia"/>
          <w:bCs w:val="0"/>
        </w:rPr>
        <w:t>，</w:t>
      </w:r>
      <w:r w:rsidR="00F500F9" w:rsidRPr="0094722B">
        <w:rPr>
          <w:rFonts w:hint="eastAsia"/>
          <w:bCs w:val="0"/>
        </w:rPr>
        <w:t>該部表示定期召開工廠管理輔導會報及相關管理會議（截至115年3月底，已召開19場工廠管理輔導會報及32場未登記工廠管理輔導會議），追蹤督導各縣市政府辦理優先查處之疑似新增未登記工廠，及未提出輔導之低污染既有未登記工廠之查處進度等情，</w:t>
      </w:r>
      <w:r w:rsidR="005642A0" w:rsidRPr="0094722B">
        <w:rPr>
          <w:rFonts w:hint="eastAsia"/>
          <w:bCs w:val="0"/>
        </w:rPr>
        <w:t>然</w:t>
      </w:r>
      <w:r w:rsidR="00D80B52" w:rsidRPr="0094722B">
        <w:rPr>
          <w:rFonts w:hint="eastAsia"/>
          <w:bCs w:val="0"/>
        </w:rPr>
        <w:t>據</w:t>
      </w:r>
      <w:r w:rsidR="00C36163" w:rsidRPr="0094722B">
        <w:rPr>
          <w:rFonts w:hint="eastAsia"/>
          <w:bCs w:val="0"/>
        </w:rPr>
        <w:t>經濟部</w:t>
      </w:r>
      <w:r w:rsidR="00F97B6F" w:rsidRPr="0094722B">
        <w:rPr>
          <w:rFonts w:hint="eastAsia"/>
          <w:bCs w:val="0"/>
        </w:rPr>
        <w:t>所</w:t>
      </w:r>
      <w:r w:rsidR="00C36163" w:rsidRPr="0094722B">
        <w:rPr>
          <w:rFonts w:hint="eastAsia"/>
          <w:bCs w:val="0"/>
        </w:rPr>
        <w:t>提供上開年度優先查處家數資料，以新北市、桃園市、</w:t>
      </w:r>
      <w:proofErr w:type="gramStart"/>
      <w:r w:rsidR="00C36163" w:rsidRPr="0094722B">
        <w:rPr>
          <w:rFonts w:hint="eastAsia"/>
          <w:bCs w:val="0"/>
        </w:rPr>
        <w:t>臺</w:t>
      </w:r>
      <w:proofErr w:type="gramEnd"/>
      <w:r w:rsidR="00C36163" w:rsidRPr="0094722B">
        <w:rPr>
          <w:rFonts w:hint="eastAsia"/>
          <w:bCs w:val="0"/>
        </w:rPr>
        <w:t>中市、</w:t>
      </w:r>
      <w:proofErr w:type="gramStart"/>
      <w:r w:rsidR="00C36163" w:rsidRPr="0094722B">
        <w:rPr>
          <w:rFonts w:hint="eastAsia"/>
          <w:bCs w:val="0"/>
        </w:rPr>
        <w:t>臺</w:t>
      </w:r>
      <w:proofErr w:type="gramEnd"/>
      <w:r w:rsidR="00C36163" w:rsidRPr="0094722B">
        <w:rPr>
          <w:rFonts w:hint="eastAsia"/>
          <w:bCs w:val="0"/>
        </w:rPr>
        <w:t>南市、高雄市、彰化縣</w:t>
      </w:r>
      <w:r w:rsidR="00521744" w:rsidRPr="0094722B">
        <w:rPr>
          <w:rFonts w:hint="eastAsia"/>
          <w:bCs w:val="0"/>
        </w:rPr>
        <w:t>之</w:t>
      </w:r>
      <w:proofErr w:type="gramStart"/>
      <w:r w:rsidR="00521744" w:rsidRPr="0094722B">
        <w:rPr>
          <w:rFonts w:hint="eastAsia"/>
          <w:bCs w:val="0"/>
        </w:rPr>
        <w:t>各年度</w:t>
      </w:r>
      <w:r w:rsidR="00C36163" w:rsidRPr="0094722B">
        <w:rPr>
          <w:rFonts w:hint="eastAsia"/>
          <w:bCs w:val="0"/>
        </w:rPr>
        <w:t>均達數百家</w:t>
      </w:r>
      <w:proofErr w:type="gramEnd"/>
      <w:r w:rsidR="00F97B6F" w:rsidRPr="0094722B">
        <w:rPr>
          <w:rFonts w:hint="eastAsia"/>
          <w:bCs w:val="0"/>
        </w:rPr>
        <w:t>，</w:t>
      </w:r>
      <w:r w:rsidR="004361E8" w:rsidRPr="0094722B">
        <w:rPr>
          <w:rFonts w:hint="eastAsia"/>
          <w:bCs w:val="0"/>
        </w:rPr>
        <w:t>或查</w:t>
      </w:r>
      <w:r w:rsidR="007937E1" w:rsidRPr="0094722B">
        <w:rPr>
          <w:rFonts w:hint="eastAsia"/>
          <w:bCs w:val="0"/>
        </w:rPr>
        <w:t>處</w:t>
      </w:r>
      <w:r w:rsidR="004361E8" w:rsidRPr="0094722B">
        <w:rPr>
          <w:rFonts w:hint="eastAsia"/>
          <w:bCs w:val="0"/>
        </w:rPr>
        <w:t>既有低污染未登記工廠未申請納管工廠清冊</w:t>
      </w:r>
      <w:r w:rsidR="00332D7E" w:rsidRPr="0094722B">
        <w:rPr>
          <w:rFonts w:hint="eastAsia"/>
          <w:bCs w:val="0"/>
        </w:rPr>
        <w:t>，於112年</w:t>
      </w:r>
      <w:r w:rsidR="00736894" w:rsidRPr="0094722B">
        <w:rPr>
          <w:rFonts w:hint="eastAsia"/>
          <w:bCs w:val="0"/>
        </w:rPr>
        <w:t>底</w:t>
      </w:r>
      <w:r w:rsidR="00332D7E" w:rsidRPr="0094722B">
        <w:rPr>
          <w:rFonts w:hint="eastAsia"/>
          <w:bCs w:val="0"/>
        </w:rPr>
        <w:t>、113年</w:t>
      </w:r>
      <w:r w:rsidR="00736894" w:rsidRPr="0094722B">
        <w:rPr>
          <w:rFonts w:hint="eastAsia"/>
          <w:bCs w:val="0"/>
        </w:rPr>
        <w:t>底</w:t>
      </w:r>
      <w:r w:rsidR="00332D7E" w:rsidRPr="0094722B">
        <w:rPr>
          <w:rFonts w:hint="eastAsia"/>
          <w:bCs w:val="0"/>
        </w:rPr>
        <w:t>、114年</w:t>
      </w:r>
      <w:r w:rsidR="00736894" w:rsidRPr="0094722B">
        <w:rPr>
          <w:rFonts w:hint="eastAsia"/>
          <w:bCs w:val="0"/>
        </w:rPr>
        <w:t>底</w:t>
      </w:r>
      <w:r w:rsidR="00332D7E" w:rsidRPr="0094722B">
        <w:rPr>
          <w:rFonts w:hint="eastAsia"/>
          <w:bCs w:val="0"/>
        </w:rPr>
        <w:t>、115年4月</w:t>
      </w:r>
      <w:r w:rsidR="00736894" w:rsidRPr="0094722B">
        <w:rPr>
          <w:rFonts w:hint="eastAsia"/>
          <w:bCs w:val="0"/>
        </w:rPr>
        <w:t>底依序</w:t>
      </w:r>
      <w:r w:rsidR="00736894" w:rsidRPr="0094722B">
        <w:rPr>
          <w:rFonts w:hint="eastAsia"/>
        </w:rPr>
        <w:t>有3,844家、2,853家、1,868家、1,754家，</w:t>
      </w:r>
      <w:r w:rsidR="003846E5" w:rsidRPr="0094722B">
        <w:rPr>
          <w:rFonts w:hint="eastAsia"/>
        </w:rPr>
        <w:t>依</w:t>
      </w:r>
      <w:r w:rsidR="00166D98" w:rsidRPr="0094722B">
        <w:rPr>
          <w:rFonts w:hint="eastAsia"/>
        </w:rPr>
        <w:t>法有關既有未登記工廠之</w:t>
      </w:r>
      <w:r w:rsidR="00736894" w:rsidRPr="0094722B">
        <w:rPr>
          <w:rFonts w:hint="eastAsia"/>
        </w:rPr>
        <w:t>納管及工廠改善完成期限</w:t>
      </w:r>
      <w:r w:rsidR="003846E5" w:rsidRPr="0094722B">
        <w:rPr>
          <w:rFonts w:hint="eastAsia"/>
        </w:rPr>
        <w:t>已屆</w:t>
      </w:r>
      <w:r w:rsidR="00736894" w:rsidRPr="0094722B">
        <w:rPr>
          <w:rFonts w:hint="eastAsia"/>
        </w:rPr>
        <w:t>，</w:t>
      </w:r>
      <w:r w:rsidR="00741358" w:rsidRPr="0094722B">
        <w:rPr>
          <w:rFonts w:hint="eastAsia"/>
        </w:rPr>
        <w:t>應</w:t>
      </w:r>
      <w:r w:rsidR="00AB3DD9" w:rsidRPr="0094722B">
        <w:rPr>
          <w:rFonts w:hint="eastAsia"/>
        </w:rPr>
        <w:t>確實</w:t>
      </w:r>
      <w:r w:rsidR="00577A4C" w:rsidRPr="0094722B">
        <w:rPr>
          <w:rFonts w:hint="eastAsia"/>
        </w:rPr>
        <w:t>督促地方政府</w:t>
      </w:r>
      <w:r w:rsidR="00741358" w:rsidRPr="0094722B">
        <w:rPr>
          <w:rFonts w:hint="eastAsia"/>
        </w:rPr>
        <w:t>依法執行，</w:t>
      </w:r>
      <w:proofErr w:type="gramStart"/>
      <w:r w:rsidR="00577A4C" w:rsidRPr="0094722B">
        <w:rPr>
          <w:rFonts w:hint="eastAsia"/>
        </w:rPr>
        <w:t>切勿容任</w:t>
      </w:r>
      <w:proofErr w:type="gramEnd"/>
      <w:r w:rsidR="00577A4C" w:rsidRPr="0094722B">
        <w:rPr>
          <w:rFonts w:hint="eastAsia"/>
        </w:rPr>
        <w:t>其等違章工廠</w:t>
      </w:r>
      <w:r w:rsidR="00AB3DD9" w:rsidRPr="0094722B">
        <w:rPr>
          <w:rFonts w:hint="eastAsia"/>
        </w:rPr>
        <w:t>存在</w:t>
      </w:r>
      <w:r w:rsidR="00577A4C" w:rsidRPr="0094722B">
        <w:rPr>
          <w:rFonts w:hint="eastAsia"/>
        </w:rPr>
        <w:t>於農地</w:t>
      </w:r>
      <w:r w:rsidR="00C13AF9" w:rsidRPr="0094722B">
        <w:rPr>
          <w:rFonts w:hint="eastAsia"/>
        </w:rPr>
        <w:t>對環境品質、食品安全之危害風險。</w:t>
      </w:r>
    </w:p>
    <w:p w14:paraId="3FFB5EAF" w14:textId="0838A6E2" w:rsidR="00CA03BB" w:rsidRPr="0094722B" w:rsidRDefault="00CA03BB" w:rsidP="006B04AA">
      <w:pPr>
        <w:pStyle w:val="3"/>
      </w:pPr>
      <w:r w:rsidRPr="0094722B">
        <w:rPr>
          <w:rFonts w:hint="eastAsia"/>
        </w:rPr>
        <w:t>綜上，</w:t>
      </w:r>
      <w:r w:rsidR="00F07462" w:rsidRPr="0094722B">
        <w:rPr>
          <w:rFonts w:hint="eastAsia"/>
        </w:rPr>
        <w:t>農地違章工廠位於農地，透過空污、水污長期牽動環安、農安、食安問題，</w:t>
      </w:r>
      <w:r w:rsidR="00060D90" w:rsidRPr="0094722B">
        <w:rPr>
          <w:rFonts w:hint="eastAsia"/>
        </w:rPr>
        <w:t>極易形成食安源頭性之破口，</w:t>
      </w:r>
      <w:r w:rsidR="00F07462" w:rsidRPr="0094722B">
        <w:rPr>
          <w:rFonts w:hint="eastAsia"/>
        </w:rPr>
        <w:t>前經本院糾正經濟部在案，</w:t>
      </w:r>
      <w:proofErr w:type="gramStart"/>
      <w:r w:rsidR="00F07462" w:rsidRPr="0094722B">
        <w:rPr>
          <w:rFonts w:hint="eastAsia"/>
        </w:rPr>
        <w:t>工輔法</w:t>
      </w:r>
      <w:proofErr w:type="gramEnd"/>
      <w:r w:rsidR="00F07462" w:rsidRPr="0094722B">
        <w:rPr>
          <w:rFonts w:hint="eastAsia"/>
        </w:rPr>
        <w:t>於108年7月24日修正公布、109年3月20日施行，明定105年5月20日以後新增未登記工廠、105年5月20日以前既有未登記工廠未遵從</w:t>
      </w:r>
      <w:proofErr w:type="gramStart"/>
      <w:r w:rsidR="00F07462" w:rsidRPr="0094722B">
        <w:rPr>
          <w:rFonts w:hint="eastAsia"/>
        </w:rPr>
        <w:t>輔導或納管</w:t>
      </w:r>
      <w:proofErr w:type="gramEnd"/>
      <w:r w:rsidR="00F07462" w:rsidRPr="0094722B">
        <w:rPr>
          <w:rFonts w:hint="eastAsia"/>
        </w:rPr>
        <w:t>者，</w:t>
      </w:r>
      <w:proofErr w:type="gramStart"/>
      <w:r w:rsidR="00F07462" w:rsidRPr="0094722B">
        <w:rPr>
          <w:rFonts w:hint="eastAsia"/>
        </w:rPr>
        <w:t>依工輔法</w:t>
      </w:r>
      <w:proofErr w:type="gramEnd"/>
      <w:r w:rsidR="00F07462" w:rsidRPr="0094722B">
        <w:rPr>
          <w:rFonts w:hint="eastAsia"/>
        </w:rPr>
        <w:lastRenderedPageBreak/>
        <w:t>第28條之1「應」依法</w:t>
      </w:r>
      <w:r w:rsidR="008F7B2C" w:rsidRPr="0094722B">
        <w:rPr>
          <w:rFonts w:hint="eastAsia"/>
        </w:rPr>
        <w:t>停止供電、供水及拆除</w:t>
      </w:r>
      <w:r w:rsidR="00F07462" w:rsidRPr="0094722B">
        <w:rPr>
          <w:rFonts w:hint="eastAsia"/>
        </w:rPr>
        <w:t>。然經濟部依斯時修法理由於109年3月20日公告「未登記工廠停止供電供水作業程序」，卻另行加諸條件，規定</w:t>
      </w:r>
      <w:proofErr w:type="gramStart"/>
      <w:r w:rsidR="00F07462" w:rsidRPr="0094722B">
        <w:rPr>
          <w:rFonts w:hint="eastAsia"/>
        </w:rPr>
        <w:t>依工輔法</w:t>
      </w:r>
      <w:proofErr w:type="gramEnd"/>
      <w:r w:rsidR="00F07462" w:rsidRPr="0094722B">
        <w:rPr>
          <w:rFonts w:hint="eastAsia"/>
        </w:rPr>
        <w:t>第30條經勒令停工且拒不遵從者，方執行同法第35條規定停止供電、供水程序，甚且該作業程序理由中竟以「直轄市、縣(市)主管機關</w:t>
      </w:r>
      <w:r w:rsidR="00F07462" w:rsidRPr="0094722B">
        <w:rPr>
          <w:rFonts w:hAnsi="標楷體" w:hint="eastAsia"/>
        </w:rPr>
        <w:t>『</w:t>
      </w:r>
      <w:r w:rsidR="00F07462" w:rsidRPr="0094722B">
        <w:rPr>
          <w:rFonts w:hint="eastAsia"/>
        </w:rPr>
        <w:t>得</w:t>
      </w:r>
      <w:r w:rsidR="00F07462" w:rsidRPr="0094722B">
        <w:rPr>
          <w:rFonts w:hAnsi="標楷體" w:hint="eastAsia"/>
        </w:rPr>
        <w:t>』</w:t>
      </w:r>
      <w:r w:rsidR="00F07462" w:rsidRPr="0094722B">
        <w:rPr>
          <w:rFonts w:hint="eastAsia"/>
        </w:rPr>
        <w:t>依法對未登記工廠停止供電、供水」，</w:t>
      </w:r>
      <w:r w:rsidR="00F07462" w:rsidRPr="0094722B">
        <w:rPr>
          <w:rFonts w:hint="eastAsia"/>
          <w:lang w:eastAsia="zh-HK"/>
        </w:rPr>
        <w:t>顯</w:t>
      </w:r>
      <w:r w:rsidR="00F07462" w:rsidRPr="0094722B">
        <w:rPr>
          <w:rFonts w:hint="eastAsia"/>
        </w:rPr>
        <w:t>有悖於</w:t>
      </w:r>
      <w:r w:rsidR="00F07462" w:rsidRPr="0094722B">
        <w:rPr>
          <w:rFonts w:hint="eastAsia"/>
          <w:lang w:eastAsia="zh-HK"/>
        </w:rPr>
        <w:t>斯時</w:t>
      </w:r>
      <w:proofErr w:type="gramStart"/>
      <w:r w:rsidR="00F07462" w:rsidRPr="0094722B">
        <w:rPr>
          <w:rFonts w:hint="eastAsia"/>
        </w:rPr>
        <w:t>工輔法</w:t>
      </w:r>
      <w:proofErr w:type="gramEnd"/>
      <w:r w:rsidR="00F07462" w:rsidRPr="0094722B">
        <w:rPr>
          <w:rFonts w:hint="eastAsia"/>
        </w:rPr>
        <w:t>修法內容，以致列管迄今依法執行</w:t>
      </w:r>
      <w:r w:rsidR="008F7B2C" w:rsidRPr="0094722B">
        <w:rPr>
          <w:rFonts w:hint="eastAsia"/>
        </w:rPr>
        <w:t>停止供電、供水及拆除</w:t>
      </w:r>
      <w:r w:rsidR="00F07462" w:rsidRPr="0094722B">
        <w:rPr>
          <w:rFonts w:hint="eastAsia"/>
        </w:rPr>
        <w:t>者寥寥無幾，無法有效遏止違規業者增加、或藉變更工廠經營主體及負責人持續違規營業情事，徒法不足以自行，經濟部應切實督導地方政府辦理，並對</w:t>
      </w:r>
      <w:proofErr w:type="gramStart"/>
      <w:r w:rsidR="00F07462" w:rsidRPr="0094722B">
        <w:rPr>
          <w:rFonts w:hint="eastAsia"/>
        </w:rPr>
        <w:t>怠</w:t>
      </w:r>
      <w:proofErr w:type="gramEnd"/>
      <w:r w:rsidR="00F07462" w:rsidRPr="0094722B">
        <w:rPr>
          <w:rFonts w:hint="eastAsia"/>
        </w:rPr>
        <w:t>於依法執行之地方政府</w:t>
      </w:r>
      <w:proofErr w:type="gramStart"/>
      <w:r w:rsidR="00F07462" w:rsidRPr="0094722B">
        <w:rPr>
          <w:rFonts w:hint="eastAsia"/>
        </w:rPr>
        <w:t>採</w:t>
      </w:r>
      <w:proofErr w:type="gramEnd"/>
      <w:r w:rsidR="00F07462" w:rsidRPr="0094722B">
        <w:rPr>
          <w:rFonts w:hint="eastAsia"/>
        </w:rPr>
        <w:t>行相關措施，</w:t>
      </w:r>
      <w:proofErr w:type="gramStart"/>
      <w:r w:rsidR="00F07462" w:rsidRPr="0094722B">
        <w:rPr>
          <w:rFonts w:hint="eastAsia"/>
        </w:rPr>
        <w:t>切勿容任</w:t>
      </w:r>
      <w:proofErr w:type="gramEnd"/>
      <w:r w:rsidR="00F07462" w:rsidRPr="0094722B">
        <w:rPr>
          <w:rFonts w:hint="eastAsia"/>
        </w:rPr>
        <w:t>其等違章工廠存在於農地，長期危及環境品質、食品安全及國人健康。</w:t>
      </w:r>
    </w:p>
    <w:p w14:paraId="5963C07A" w14:textId="65ACA4C2" w:rsidR="00A76372" w:rsidRPr="0094722B" w:rsidRDefault="006E196F" w:rsidP="00A76372">
      <w:pPr>
        <w:pStyle w:val="2"/>
        <w:rPr>
          <w:b/>
          <w:bCs w:val="0"/>
        </w:rPr>
      </w:pPr>
      <w:r w:rsidRPr="0094722B">
        <w:rPr>
          <w:rFonts w:hint="eastAsia"/>
          <w:b/>
          <w:bCs w:val="0"/>
        </w:rPr>
        <w:t>依工廠管理輔導法第28條之2規定，</w:t>
      </w:r>
      <w:r w:rsidR="00C15A68" w:rsidRPr="0094722B">
        <w:rPr>
          <w:rFonts w:hint="eastAsia"/>
          <w:b/>
          <w:bCs w:val="0"/>
        </w:rPr>
        <w:t>直轄市、縣（市）主管機關應於</w:t>
      </w:r>
      <w:r w:rsidR="00FE3CC1" w:rsidRPr="0094722B">
        <w:rPr>
          <w:rFonts w:hint="eastAsia"/>
          <w:b/>
          <w:bCs w:val="0"/>
        </w:rPr>
        <w:t>109年3月20日</w:t>
      </w:r>
      <w:r w:rsidR="004703A7" w:rsidRPr="0094722B">
        <w:rPr>
          <w:rFonts w:hint="eastAsia"/>
          <w:b/>
          <w:bCs w:val="0"/>
        </w:rPr>
        <w:t>施行日起6個月內</w:t>
      </w:r>
      <w:r w:rsidR="00C15A68" w:rsidRPr="0094722B">
        <w:rPr>
          <w:rFonts w:hint="eastAsia"/>
          <w:b/>
          <w:bCs w:val="0"/>
        </w:rPr>
        <w:t>（即</w:t>
      </w:r>
      <w:r w:rsidR="00A93F54" w:rsidRPr="0094722B">
        <w:rPr>
          <w:rFonts w:hint="eastAsia"/>
          <w:b/>
          <w:bCs w:val="0"/>
        </w:rPr>
        <w:t>109年9月19日前</w:t>
      </w:r>
      <w:r w:rsidR="00C15A68" w:rsidRPr="0094722B">
        <w:rPr>
          <w:rFonts w:hint="eastAsia"/>
          <w:b/>
          <w:bCs w:val="0"/>
        </w:rPr>
        <w:t>），</w:t>
      </w:r>
      <w:r w:rsidR="00F2270E" w:rsidRPr="0094722B">
        <w:rPr>
          <w:rFonts w:hint="eastAsia"/>
          <w:b/>
          <w:bCs w:val="0"/>
        </w:rPr>
        <w:t>就轄區內未登記工廠擬訂管理輔導計畫，</w:t>
      </w:r>
      <w:r w:rsidR="0026092F" w:rsidRPr="0094722B">
        <w:rPr>
          <w:rFonts w:hint="eastAsia"/>
          <w:b/>
          <w:bCs w:val="0"/>
        </w:rPr>
        <w:t>經</w:t>
      </w:r>
      <w:r w:rsidR="00F2270E" w:rsidRPr="0094722B">
        <w:rPr>
          <w:rFonts w:hint="eastAsia"/>
          <w:b/>
          <w:bCs w:val="0"/>
        </w:rPr>
        <w:t>報請</w:t>
      </w:r>
      <w:r w:rsidR="0074731F" w:rsidRPr="0094722B">
        <w:rPr>
          <w:rFonts w:hint="eastAsia"/>
          <w:b/>
          <w:bCs w:val="0"/>
        </w:rPr>
        <w:t>經濟部</w:t>
      </w:r>
      <w:r w:rsidR="00F2270E" w:rsidRPr="0094722B">
        <w:rPr>
          <w:rFonts w:hint="eastAsia"/>
          <w:b/>
          <w:bCs w:val="0"/>
        </w:rPr>
        <w:t>核定</w:t>
      </w:r>
      <w:r w:rsidR="0026092F" w:rsidRPr="0094722B">
        <w:rPr>
          <w:rFonts w:hint="eastAsia"/>
          <w:b/>
          <w:bCs w:val="0"/>
        </w:rPr>
        <w:t>後</w:t>
      </w:r>
      <w:r w:rsidR="0061771B" w:rsidRPr="0094722B">
        <w:rPr>
          <w:rFonts w:hint="eastAsia"/>
          <w:b/>
          <w:bCs w:val="0"/>
        </w:rPr>
        <w:t>，作為執行依據及目標</w:t>
      </w:r>
      <w:r w:rsidR="00BE6340" w:rsidRPr="0094722B">
        <w:rPr>
          <w:rFonts w:hint="eastAsia"/>
          <w:b/>
          <w:bCs w:val="0"/>
        </w:rPr>
        <w:t>規劃</w:t>
      </w:r>
      <w:r w:rsidR="0026092F" w:rsidRPr="0094722B">
        <w:rPr>
          <w:rFonts w:hint="eastAsia"/>
          <w:b/>
          <w:bCs w:val="0"/>
        </w:rPr>
        <w:t>。</w:t>
      </w:r>
      <w:proofErr w:type="gramStart"/>
      <w:r w:rsidR="0047640D" w:rsidRPr="0094722B">
        <w:rPr>
          <w:rFonts w:hint="eastAsia"/>
          <w:b/>
          <w:bCs w:val="0"/>
        </w:rPr>
        <w:t>然查</w:t>
      </w:r>
      <w:r w:rsidR="00483E57" w:rsidRPr="0094722B">
        <w:rPr>
          <w:rFonts w:hint="eastAsia"/>
          <w:b/>
          <w:bCs w:val="0"/>
        </w:rPr>
        <w:t>經濟部</w:t>
      </w:r>
      <w:proofErr w:type="gramEnd"/>
      <w:r w:rsidR="00483E57" w:rsidRPr="0094722B">
        <w:rPr>
          <w:rFonts w:hint="eastAsia"/>
          <w:b/>
          <w:bCs w:val="0"/>
        </w:rPr>
        <w:t>於111年5月方全數核定</w:t>
      </w:r>
      <w:r w:rsidR="004C75FB" w:rsidRPr="0094722B">
        <w:rPr>
          <w:rFonts w:hint="eastAsia"/>
          <w:b/>
          <w:bCs w:val="0"/>
        </w:rPr>
        <w:t>，</w:t>
      </w:r>
      <w:r w:rsidR="00BD568C" w:rsidRPr="0094722B">
        <w:rPr>
          <w:rFonts w:hint="eastAsia"/>
          <w:b/>
          <w:bCs w:val="0"/>
        </w:rPr>
        <w:t>斯時計畫內容</w:t>
      </w:r>
      <w:r w:rsidR="004C75FB" w:rsidRPr="0094722B">
        <w:rPr>
          <w:rFonts w:hint="eastAsia"/>
          <w:b/>
          <w:bCs w:val="0"/>
        </w:rPr>
        <w:t>與現況已有落差，尤以既有未登記工廠</w:t>
      </w:r>
      <w:r w:rsidR="00D37249" w:rsidRPr="0094722B">
        <w:rPr>
          <w:rFonts w:hint="eastAsia"/>
          <w:b/>
          <w:bCs w:val="0"/>
        </w:rPr>
        <w:t>輔導及納管</w:t>
      </w:r>
      <w:r w:rsidR="004C75FB" w:rsidRPr="0094722B">
        <w:rPr>
          <w:rFonts w:hint="eastAsia"/>
          <w:b/>
          <w:bCs w:val="0"/>
        </w:rPr>
        <w:t>已屆期者</w:t>
      </w:r>
      <w:r w:rsidR="00BD568C" w:rsidRPr="0094722B">
        <w:rPr>
          <w:rFonts w:hint="eastAsia"/>
          <w:b/>
          <w:bCs w:val="0"/>
        </w:rPr>
        <w:t>，</w:t>
      </w:r>
      <w:proofErr w:type="gramStart"/>
      <w:r w:rsidR="00BD568C" w:rsidRPr="0094722B">
        <w:rPr>
          <w:rFonts w:hint="eastAsia"/>
          <w:b/>
          <w:bCs w:val="0"/>
        </w:rPr>
        <w:t>如</w:t>
      </w:r>
      <w:r w:rsidR="004C75FB" w:rsidRPr="0094722B">
        <w:rPr>
          <w:rFonts w:hint="eastAsia"/>
          <w:b/>
          <w:bCs w:val="0"/>
        </w:rPr>
        <w:t>猶待</w:t>
      </w:r>
      <w:proofErr w:type="gramEnd"/>
      <w:r w:rsidR="004C75FB" w:rsidRPr="0094722B">
        <w:rPr>
          <w:rFonts w:hint="eastAsia"/>
          <w:b/>
          <w:bCs w:val="0"/>
        </w:rPr>
        <w:t>主管機關</w:t>
      </w:r>
      <w:r w:rsidR="00923A6A" w:rsidRPr="0094722B">
        <w:rPr>
          <w:rFonts w:hint="eastAsia"/>
          <w:b/>
          <w:bCs w:val="0"/>
        </w:rPr>
        <w:t>依原核定計畫內容</w:t>
      </w:r>
      <w:r w:rsidR="004C75FB" w:rsidRPr="0094722B">
        <w:rPr>
          <w:rFonts w:hint="eastAsia"/>
          <w:b/>
          <w:bCs w:val="0"/>
        </w:rPr>
        <w:t>視其嚴重程度排定執行順序</w:t>
      </w:r>
      <w:r w:rsidR="00067F62" w:rsidRPr="0094722B">
        <w:rPr>
          <w:rFonts w:hint="eastAsia"/>
          <w:b/>
          <w:bCs w:val="0"/>
        </w:rPr>
        <w:t>、</w:t>
      </w:r>
      <w:r w:rsidR="004C75FB" w:rsidRPr="0094722B">
        <w:rPr>
          <w:rFonts w:hint="eastAsia"/>
          <w:b/>
          <w:bCs w:val="0"/>
        </w:rPr>
        <w:t>或</w:t>
      </w:r>
      <w:proofErr w:type="gramStart"/>
      <w:r w:rsidR="00A964F3" w:rsidRPr="0094722B">
        <w:rPr>
          <w:rFonts w:hint="eastAsia"/>
          <w:b/>
          <w:bCs w:val="0"/>
        </w:rPr>
        <w:t>俟</w:t>
      </w:r>
      <w:proofErr w:type="gramEnd"/>
      <w:r w:rsidR="004C75FB" w:rsidRPr="0094722B">
        <w:rPr>
          <w:rFonts w:hint="eastAsia"/>
          <w:b/>
          <w:bCs w:val="0"/>
        </w:rPr>
        <w:t>稽查</w:t>
      </w:r>
      <w:r w:rsidR="00A964F3" w:rsidRPr="0094722B">
        <w:rPr>
          <w:rFonts w:hint="eastAsia"/>
          <w:b/>
          <w:bCs w:val="0"/>
        </w:rPr>
        <w:t>再行</w:t>
      </w:r>
      <w:r w:rsidR="004C75FB" w:rsidRPr="0094722B">
        <w:rPr>
          <w:rFonts w:hint="eastAsia"/>
          <w:b/>
          <w:bCs w:val="0"/>
        </w:rPr>
        <w:t>裁處</w:t>
      </w:r>
      <w:r w:rsidR="00067F62" w:rsidRPr="0094722B">
        <w:rPr>
          <w:rFonts w:hint="eastAsia"/>
          <w:b/>
          <w:bCs w:val="0"/>
        </w:rPr>
        <w:t>作為</w:t>
      </w:r>
      <w:r w:rsidR="00A964F3" w:rsidRPr="0094722B">
        <w:rPr>
          <w:rFonts w:hint="eastAsia"/>
          <w:b/>
          <w:bCs w:val="0"/>
        </w:rPr>
        <w:t>，</w:t>
      </w:r>
      <w:r w:rsidR="007E7DE9" w:rsidRPr="0094722B">
        <w:rPr>
          <w:rFonts w:hint="eastAsia"/>
          <w:b/>
          <w:bCs w:val="0"/>
        </w:rPr>
        <w:t>顯</w:t>
      </w:r>
      <w:r w:rsidR="004C75FB" w:rsidRPr="0094722B">
        <w:rPr>
          <w:rFonts w:hint="eastAsia"/>
          <w:b/>
          <w:bCs w:val="0"/>
        </w:rPr>
        <w:t>遙遙無期</w:t>
      </w:r>
      <w:r w:rsidR="00067F62" w:rsidRPr="0094722B">
        <w:rPr>
          <w:rFonts w:hint="eastAsia"/>
          <w:b/>
          <w:bCs w:val="0"/>
        </w:rPr>
        <w:t>且致違規業者再存觀望及僥倖心態</w:t>
      </w:r>
      <w:r w:rsidR="004C75FB" w:rsidRPr="0094722B">
        <w:rPr>
          <w:rFonts w:hint="eastAsia"/>
          <w:b/>
          <w:bCs w:val="0"/>
        </w:rPr>
        <w:t>，經濟部允</w:t>
      </w:r>
      <w:r w:rsidR="000C530A" w:rsidRPr="0094722B">
        <w:rPr>
          <w:rFonts w:hint="eastAsia"/>
          <w:b/>
          <w:bCs w:val="0"/>
        </w:rPr>
        <w:t>宜</w:t>
      </w:r>
      <w:r w:rsidR="004C75FB" w:rsidRPr="0094722B">
        <w:rPr>
          <w:rFonts w:hint="eastAsia"/>
          <w:b/>
          <w:bCs w:val="0"/>
        </w:rPr>
        <w:t>要求直轄市、縣（市）主管機關重新檢討</w:t>
      </w:r>
      <w:r w:rsidR="000C530A" w:rsidRPr="0094722B">
        <w:rPr>
          <w:rFonts w:hint="eastAsia"/>
          <w:b/>
          <w:bCs w:val="0"/>
        </w:rPr>
        <w:t>管理輔導計畫</w:t>
      </w:r>
      <w:r w:rsidR="00067F62" w:rsidRPr="0094722B">
        <w:rPr>
          <w:rFonts w:hint="eastAsia"/>
          <w:b/>
          <w:bCs w:val="0"/>
        </w:rPr>
        <w:t>及</w:t>
      </w:r>
      <w:r w:rsidR="004C75FB" w:rsidRPr="0094722B">
        <w:rPr>
          <w:rFonts w:hint="eastAsia"/>
          <w:b/>
          <w:bCs w:val="0"/>
        </w:rPr>
        <w:t>排定處置期程</w:t>
      </w:r>
      <w:r w:rsidR="000C530A" w:rsidRPr="0094722B">
        <w:rPr>
          <w:rFonts w:hint="eastAsia"/>
          <w:b/>
          <w:bCs w:val="0"/>
        </w:rPr>
        <w:t>，並確切</w:t>
      </w:r>
      <w:r w:rsidR="00067F62" w:rsidRPr="0094722B">
        <w:rPr>
          <w:rFonts w:hint="eastAsia"/>
          <w:b/>
          <w:bCs w:val="0"/>
        </w:rPr>
        <w:t>對不法業者</w:t>
      </w:r>
      <w:r w:rsidR="000C530A" w:rsidRPr="0094722B">
        <w:rPr>
          <w:rFonts w:hint="eastAsia"/>
          <w:b/>
          <w:bCs w:val="0"/>
        </w:rPr>
        <w:t>執行停止供電、供水或拆除</w:t>
      </w:r>
      <w:r w:rsidR="0005287A" w:rsidRPr="0094722B">
        <w:rPr>
          <w:rFonts w:hint="eastAsia"/>
          <w:b/>
          <w:bCs w:val="0"/>
        </w:rPr>
        <w:t>作為</w:t>
      </w:r>
      <w:r w:rsidR="000C530A" w:rsidRPr="0094722B">
        <w:rPr>
          <w:rFonts w:hint="eastAsia"/>
          <w:b/>
          <w:bCs w:val="0"/>
        </w:rPr>
        <w:t>。</w:t>
      </w:r>
    </w:p>
    <w:p w14:paraId="38773EFB" w14:textId="5FEE2A8C" w:rsidR="00A93F54" w:rsidRPr="0094722B" w:rsidRDefault="00A93F54" w:rsidP="008C1306">
      <w:pPr>
        <w:pStyle w:val="3"/>
      </w:pPr>
      <w:proofErr w:type="gramStart"/>
      <w:r w:rsidRPr="0094722B">
        <w:rPr>
          <w:rFonts w:hint="eastAsia"/>
          <w:bCs w:val="0"/>
        </w:rPr>
        <w:t>工輔法</w:t>
      </w:r>
      <w:proofErr w:type="gramEnd"/>
      <w:r w:rsidR="009950DF" w:rsidRPr="0094722B">
        <w:rPr>
          <w:rFonts w:hint="eastAsia"/>
          <w:bCs w:val="0"/>
        </w:rPr>
        <w:t>第28條之2規定：「（第1項）為使未登記工廠</w:t>
      </w:r>
      <w:r w:rsidR="009950DF" w:rsidRPr="0094722B">
        <w:rPr>
          <w:rFonts w:hint="eastAsia"/>
        </w:rPr>
        <w:t>全面納管及就地輔導，中央主管機關應會商有關機關訂定執行方案推動之。（第2項）直轄市、縣（市）主管機關應於本法108年6月27日修正之條文施行</w:t>
      </w:r>
      <w:r w:rsidR="009950DF" w:rsidRPr="0094722B">
        <w:rPr>
          <w:rFonts w:hint="eastAsia"/>
        </w:rPr>
        <w:lastRenderedPageBreak/>
        <w:t>之日起6個月內，就轄區內未登記工廠擬訂管理輔導計畫，報請中央主管機關核定。（第3項）前項管理輔導計畫內容，應載明下列事項：一、新增及既有未登記工廠之調查情形。二、新增未登記工廠依前條第1項前段規定辦理之情形及既有未登記工廠依前條第1項後段規定執行之規劃。三、其他管理及輔導措施。（第4項）直轄市、縣（市）主管機關未依第2項規定期限辦理者，中央主管機關得酌予減列、</w:t>
      </w:r>
      <w:proofErr w:type="gramStart"/>
      <w:r w:rsidR="009950DF" w:rsidRPr="0094722B">
        <w:rPr>
          <w:rFonts w:hint="eastAsia"/>
        </w:rPr>
        <w:t>減撥或緩撥</w:t>
      </w:r>
      <w:proofErr w:type="gramEnd"/>
      <w:r w:rsidR="009950DF" w:rsidRPr="0094722B">
        <w:rPr>
          <w:rFonts w:hint="eastAsia"/>
        </w:rPr>
        <w:t>相關補助款或採取其他相關措施。（第5項）為達成未登記工廠全面納管及就地輔導之政策目標，中央主管機關應設工廠管理輔導會報，由相關部會、直轄市、縣（市）政府共同組成，開會時得邀請專家學者及民間團體代表參與，負責推動各項工廠管理輔導工作檢討及改進措施；必要時，得報請行政院協調之。（第6項）前項工廠管理輔導會報決議之事項，相關部會及直轄市、縣（市）政府應落實執行，中央主管機關應定期追蹤管考，每年公告於網站。」第28條之3規定：「（第1項）直轄市、縣（市）主管機關應將轄區內新增及既有未登記工廠名單、執行停止供電、供水及拆除之情形，定期通知中央主管機關、中央農業、都市計畫、區域計畫、國土計畫及建築主管機關。（第2項）直轄市、縣（市）主管機關對於轄區內新增未登記工廠及非屬低污染之既有未登記工廠，</w:t>
      </w:r>
      <w:proofErr w:type="gramStart"/>
      <w:r w:rsidR="009950DF" w:rsidRPr="0094722B">
        <w:rPr>
          <w:rFonts w:hint="eastAsia"/>
        </w:rPr>
        <w:t>怠</w:t>
      </w:r>
      <w:proofErr w:type="gramEnd"/>
      <w:r w:rsidR="009950DF" w:rsidRPr="0094722B">
        <w:rPr>
          <w:rFonts w:hint="eastAsia"/>
        </w:rPr>
        <w:t>於依法執行停止供電、供水或拆除者，中央主管機關或中央都市計畫、區域計畫、國土計畫及建築主管機關（以下簡稱中央機關）得命其於一定期限內為之；屆期仍不作為者，中央機關得</w:t>
      </w:r>
      <w:proofErr w:type="gramStart"/>
      <w:r w:rsidR="009950DF" w:rsidRPr="0094722B">
        <w:rPr>
          <w:rFonts w:hint="eastAsia"/>
        </w:rPr>
        <w:t>逕</w:t>
      </w:r>
      <w:proofErr w:type="gramEnd"/>
      <w:r w:rsidR="009950DF" w:rsidRPr="0094722B">
        <w:rPr>
          <w:rFonts w:hint="eastAsia"/>
        </w:rPr>
        <w:t>予依法停止供電、供水。</w:t>
      </w:r>
      <w:r w:rsidR="009950DF" w:rsidRPr="0094722B">
        <w:rPr>
          <w:rFonts w:hAnsi="標楷體"/>
        </w:rPr>
        <w:t>…</w:t>
      </w:r>
      <w:proofErr w:type="gramStart"/>
      <w:r w:rsidR="009950DF" w:rsidRPr="0094722B">
        <w:rPr>
          <w:rFonts w:hAnsi="標楷體"/>
        </w:rPr>
        <w:t>…</w:t>
      </w:r>
      <w:proofErr w:type="gramEnd"/>
      <w:r w:rsidR="009950DF" w:rsidRPr="0094722B">
        <w:rPr>
          <w:rFonts w:hint="eastAsia"/>
        </w:rPr>
        <w:t>」</w:t>
      </w:r>
      <w:r w:rsidR="0077225E" w:rsidRPr="0094722B">
        <w:rPr>
          <w:rFonts w:hint="eastAsia"/>
        </w:rPr>
        <w:t>其修法理由略</w:t>
      </w:r>
      <w:proofErr w:type="gramStart"/>
      <w:r w:rsidR="0077225E" w:rsidRPr="0094722B">
        <w:rPr>
          <w:rFonts w:hint="eastAsia"/>
        </w:rPr>
        <w:t>以</w:t>
      </w:r>
      <w:proofErr w:type="gramEnd"/>
      <w:r w:rsidR="0077225E" w:rsidRPr="0094722B">
        <w:rPr>
          <w:rFonts w:hint="eastAsia"/>
        </w:rPr>
        <w:t>：</w:t>
      </w:r>
      <w:r w:rsidR="00564EE0" w:rsidRPr="0094722B">
        <w:rPr>
          <w:rFonts w:hint="eastAsia"/>
        </w:rPr>
        <w:t>「</w:t>
      </w:r>
      <w:r w:rsidR="00D82928" w:rsidRPr="0094722B">
        <w:rPr>
          <w:rFonts w:hint="eastAsia"/>
        </w:rPr>
        <w:t>管理輔導計畫為直轄市、縣（市）主管機關執行管理及輔導未登記工廠</w:t>
      </w:r>
      <w:r w:rsidR="00D82928" w:rsidRPr="0094722B">
        <w:rPr>
          <w:rFonts w:hint="eastAsia"/>
        </w:rPr>
        <w:lastRenderedPageBreak/>
        <w:t>之整體規劃及執行依據，為整合資源及分工合作，並</w:t>
      </w:r>
      <w:proofErr w:type="gramStart"/>
      <w:r w:rsidR="00D82928" w:rsidRPr="0094722B">
        <w:rPr>
          <w:rFonts w:hint="eastAsia"/>
        </w:rPr>
        <w:t>採</w:t>
      </w:r>
      <w:proofErr w:type="gramEnd"/>
      <w:r w:rsidR="00D82928" w:rsidRPr="0094722B">
        <w:rPr>
          <w:rFonts w:hint="eastAsia"/>
        </w:rPr>
        <w:t>一致性措施，宜在管理輔導計畫中規劃主協辦機關、處理措施之法令依據、執行目標、督考機制及預算經費等事宜</w:t>
      </w:r>
      <w:r w:rsidR="00564EE0" w:rsidRPr="0094722B">
        <w:rPr>
          <w:rFonts w:hint="eastAsia"/>
        </w:rPr>
        <w:t>」</w:t>
      </w:r>
      <w:r w:rsidR="00D82928" w:rsidRPr="0094722B">
        <w:rPr>
          <w:rFonts w:hint="eastAsia"/>
        </w:rPr>
        <w:t>、「為達成</w:t>
      </w:r>
      <w:r w:rsidR="00D82928" w:rsidRPr="0094722B">
        <w:rPr>
          <w:rFonts w:hAnsi="標楷體" w:hint="eastAsia"/>
        </w:rPr>
        <w:t>『</w:t>
      </w:r>
      <w:r w:rsidR="00D82928" w:rsidRPr="0094722B">
        <w:rPr>
          <w:rFonts w:hint="eastAsia"/>
        </w:rPr>
        <w:t>全面納管、就地輔導</w:t>
      </w:r>
      <w:r w:rsidR="00D82928" w:rsidRPr="0094722B">
        <w:rPr>
          <w:rFonts w:hAnsi="標楷體" w:hint="eastAsia"/>
        </w:rPr>
        <w:t>』</w:t>
      </w:r>
      <w:r w:rsidR="00D82928" w:rsidRPr="0094722B">
        <w:rPr>
          <w:rFonts w:hint="eastAsia"/>
        </w:rPr>
        <w:t>之目標，</w:t>
      </w:r>
      <w:proofErr w:type="gramStart"/>
      <w:r w:rsidR="00D82928" w:rsidRPr="0094722B">
        <w:rPr>
          <w:rFonts w:hint="eastAsia"/>
        </w:rPr>
        <w:t>爰</w:t>
      </w:r>
      <w:proofErr w:type="gramEnd"/>
      <w:r w:rsidR="00D82928" w:rsidRPr="0094722B">
        <w:rPr>
          <w:rFonts w:hint="eastAsia"/>
        </w:rPr>
        <w:t>於第</w:t>
      </w:r>
      <w:r w:rsidR="00FB3A12" w:rsidRPr="0094722B">
        <w:rPr>
          <w:rFonts w:hint="eastAsia"/>
        </w:rPr>
        <w:t>2</w:t>
      </w:r>
      <w:r w:rsidR="00D82928" w:rsidRPr="0094722B">
        <w:rPr>
          <w:rFonts w:hint="eastAsia"/>
        </w:rPr>
        <w:t>款明定直轄市、縣（市）主管機關於其管理輔導計畫內，應載明前條第</w:t>
      </w:r>
      <w:r w:rsidR="00FB3A12" w:rsidRPr="0094722B">
        <w:rPr>
          <w:rFonts w:hint="eastAsia"/>
        </w:rPr>
        <w:t>1</w:t>
      </w:r>
      <w:r w:rsidR="00D82928" w:rsidRPr="0094722B">
        <w:rPr>
          <w:rFonts w:hint="eastAsia"/>
        </w:rPr>
        <w:t>項前段規定之辦理情形及同項後段規定之執行規劃」、「直轄市、縣（市）主管機關應依核定後之管理輔導計畫積極盤點轄區內之未登記工廠業者，對轄區內新增未登記工廠及非屬低污染之既有未登記工廠，應確切依法執行停止供電、供水或拆除</w:t>
      </w:r>
      <w:r w:rsidR="00055235" w:rsidRPr="0094722B">
        <w:rPr>
          <w:rFonts w:hint="eastAsia"/>
        </w:rPr>
        <w:t>。</w:t>
      </w:r>
      <w:r w:rsidR="00D82928" w:rsidRPr="0094722B">
        <w:rPr>
          <w:rFonts w:hint="eastAsia"/>
        </w:rPr>
        <w:t>」</w:t>
      </w:r>
      <w:r w:rsidR="0024705E" w:rsidRPr="0094722B">
        <w:rPr>
          <w:rFonts w:hint="eastAsia"/>
        </w:rPr>
        <w:t>是</w:t>
      </w:r>
      <w:r w:rsidR="00483E57" w:rsidRPr="0094722B">
        <w:rPr>
          <w:rFonts w:hint="eastAsia"/>
        </w:rPr>
        <w:t>未登記工廠</w:t>
      </w:r>
      <w:r w:rsidR="00055235" w:rsidRPr="0094722B">
        <w:rPr>
          <w:rFonts w:hint="eastAsia"/>
        </w:rPr>
        <w:t>管理輔導計畫為</w:t>
      </w:r>
      <w:r w:rsidR="00FB3A12" w:rsidRPr="0094722B">
        <w:rPr>
          <w:rFonts w:hint="eastAsia"/>
        </w:rPr>
        <w:t>直轄市、縣（市）主管機關執行依據</w:t>
      </w:r>
      <w:r w:rsidR="00180916" w:rsidRPr="0094722B">
        <w:rPr>
          <w:rFonts w:hint="eastAsia"/>
        </w:rPr>
        <w:t>。</w:t>
      </w:r>
    </w:p>
    <w:p w14:paraId="74FAA073" w14:textId="1E2C9560" w:rsidR="00945702" w:rsidRPr="0094722B" w:rsidRDefault="0082051D" w:rsidP="006A2405">
      <w:pPr>
        <w:pStyle w:val="3"/>
      </w:pPr>
      <w:r w:rsidRPr="0094722B">
        <w:rPr>
          <w:rFonts w:hint="eastAsia"/>
        </w:rPr>
        <w:t>查</w:t>
      </w:r>
      <w:r w:rsidR="00180916" w:rsidRPr="0094722B">
        <w:rPr>
          <w:rFonts w:hint="eastAsia"/>
        </w:rPr>
        <w:t>經濟部於</w:t>
      </w:r>
      <w:r w:rsidR="0098499D" w:rsidRPr="0094722B">
        <w:rPr>
          <w:rFonts w:hint="eastAsia"/>
        </w:rPr>
        <w:t>110年2月函請各地方政府就未登記工廠管理輔導計畫依</w:t>
      </w:r>
      <w:r w:rsidR="00180916" w:rsidRPr="0094722B">
        <w:rPr>
          <w:rFonts w:hint="eastAsia"/>
        </w:rPr>
        <w:t>該</w:t>
      </w:r>
      <w:r w:rsidR="0098499D" w:rsidRPr="0094722B">
        <w:rPr>
          <w:rFonts w:hint="eastAsia"/>
        </w:rPr>
        <w:t>部</w:t>
      </w:r>
      <w:proofErr w:type="gramStart"/>
      <w:r w:rsidR="0098499D" w:rsidRPr="0094722B">
        <w:rPr>
          <w:rFonts w:hint="eastAsia"/>
        </w:rPr>
        <w:t>109年12月21日函頒之</w:t>
      </w:r>
      <w:proofErr w:type="gramEnd"/>
      <w:r w:rsidR="0098499D" w:rsidRPr="0094722B">
        <w:rPr>
          <w:rFonts w:hint="eastAsia"/>
        </w:rPr>
        <w:t>「未登記工廠管理輔導執行方案」辦理修正，並已陸續辦理各縣市未登記工廠管理輔導計畫核定作業，截至111年5月</w:t>
      </w:r>
      <w:r w:rsidR="00D70A96" w:rsidRPr="0094722B">
        <w:rPr>
          <w:rFonts w:hint="eastAsia"/>
        </w:rPr>
        <w:t>為止</w:t>
      </w:r>
      <w:r w:rsidR="0098499D" w:rsidRPr="0094722B">
        <w:rPr>
          <w:rFonts w:hint="eastAsia"/>
        </w:rPr>
        <w:t>22縣市之未登記工廠管理輔導</w:t>
      </w:r>
      <w:proofErr w:type="gramStart"/>
      <w:r w:rsidR="0098499D" w:rsidRPr="0094722B">
        <w:rPr>
          <w:rFonts w:hint="eastAsia"/>
        </w:rPr>
        <w:t>計畫均已核定</w:t>
      </w:r>
      <w:proofErr w:type="gramEnd"/>
      <w:r w:rsidR="0098499D" w:rsidRPr="0094722B">
        <w:rPr>
          <w:rFonts w:hint="eastAsia"/>
        </w:rPr>
        <w:t>完成</w:t>
      </w:r>
      <w:r w:rsidR="006174B5" w:rsidRPr="0094722B">
        <w:rPr>
          <w:rStyle w:val="aff"/>
        </w:rPr>
        <w:footnoteReference w:id="10"/>
      </w:r>
      <w:r w:rsidR="0098499D" w:rsidRPr="0094722B">
        <w:rPr>
          <w:rFonts w:hint="eastAsia"/>
        </w:rPr>
        <w:t>。</w:t>
      </w:r>
      <w:r w:rsidR="001740D2" w:rsidRPr="0094722B">
        <w:rPr>
          <w:rFonts w:hint="eastAsia"/>
        </w:rPr>
        <w:t>再以</w:t>
      </w:r>
      <w:r w:rsidR="00945702" w:rsidRPr="0094722B">
        <w:rPr>
          <w:rFonts w:hint="eastAsia"/>
        </w:rPr>
        <w:t>新北市政府、桃園市政府、</w:t>
      </w:r>
      <w:proofErr w:type="gramStart"/>
      <w:r w:rsidR="00945702" w:rsidRPr="0094722B">
        <w:rPr>
          <w:rFonts w:hint="eastAsia"/>
        </w:rPr>
        <w:t>臺</w:t>
      </w:r>
      <w:proofErr w:type="gramEnd"/>
      <w:r w:rsidR="00945702" w:rsidRPr="0094722B">
        <w:rPr>
          <w:rFonts w:hint="eastAsia"/>
        </w:rPr>
        <w:t>中市政府、</w:t>
      </w:r>
      <w:proofErr w:type="gramStart"/>
      <w:r w:rsidR="00945702" w:rsidRPr="0094722B">
        <w:rPr>
          <w:rFonts w:hint="eastAsia"/>
        </w:rPr>
        <w:t>臺</w:t>
      </w:r>
      <w:proofErr w:type="gramEnd"/>
      <w:r w:rsidR="00945702" w:rsidRPr="0094722B">
        <w:rPr>
          <w:rFonts w:hint="eastAsia"/>
        </w:rPr>
        <w:t>南市政府、高雄市政府、彰化縣及屏東縣政府所</w:t>
      </w:r>
      <w:r w:rsidR="00F65BF5" w:rsidRPr="0094722B">
        <w:rPr>
          <w:rFonts w:hint="eastAsia"/>
        </w:rPr>
        <w:t>核</w:t>
      </w:r>
      <w:r w:rsidR="00945702" w:rsidRPr="0094722B">
        <w:rPr>
          <w:rFonts w:hint="eastAsia"/>
        </w:rPr>
        <w:t>定未登記工廠管理輔導計畫中，其未登記工廠停止供水供電作業中之執行對象，</w:t>
      </w:r>
      <w:proofErr w:type="gramStart"/>
      <w:r w:rsidR="00945702" w:rsidRPr="0094722B">
        <w:rPr>
          <w:rFonts w:hint="eastAsia"/>
        </w:rPr>
        <w:t>係參據工輔法</w:t>
      </w:r>
      <w:proofErr w:type="gramEnd"/>
      <w:r w:rsidR="00945702" w:rsidRPr="0094722B">
        <w:rPr>
          <w:rFonts w:hint="eastAsia"/>
        </w:rPr>
        <w:t>及「未登記工廠停止供電供水作業程序」，其核定時間及執行期程或順序如下：</w:t>
      </w:r>
    </w:p>
    <w:p w14:paraId="4DEA632C" w14:textId="249B3AEC" w:rsidR="00945702" w:rsidRPr="0094722B" w:rsidRDefault="00945702" w:rsidP="00945702">
      <w:pPr>
        <w:pStyle w:val="4"/>
        <w:rPr>
          <w:bCs/>
        </w:rPr>
      </w:pPr>
      <w:r w:rsidRPr="0094722B">
        <w:rPr>
          <w:rFonts w:hint="eastAsia"/>
          <w:bCs/>
        </w:rPr>
        <w:t>新北市政府（110年10月）：未登記工廠停止供水供電作業，查獲後給予業者14天陳述意見期，陳述意見無理由或逾期未陳述則勒令停工，後於30日內複查，期間內並輔導其合乎</w:t>
      </w:r>
      <w:proofErr w:type="gramStart"/>
      <w:r w:rsidRPr="0094722B">
        <w:rPr>
          <w:rFonts w:hint="eastAsia"/>
          <w:bCs/>
        </w:rPr>
        <w:t>工輔法</w:t>
      </w:r>
      <w:proofErr w:type="gramEnd"/>
      <w:r w:rsidRPr="0094722B">
        <w:rPr>
          <w:rFonts w:hint="eastAsia"/>
          <w:bCs/>
        </w:rPr>
        <w:t>規定，拒</w:t>
      </w:r>
      <w:r w:rsidRPr="0094722B">
        <w:rPr>
          <w:rFonts w:hint="eastAsia"/>
          <w:bCs/>
        </w:rPr>
        <w:lastRenderedPageBreak/>
        <w:t>不配合停工者始執行停止供水、供電，每年度預計執行30件。規劃擬訂「新北市未登記工廠停止供電、供水作業優先次序表」(草案)，共分為A、B、C、D等4類共11種情事，以每一個年度為執行時間單位，其執行作業（人力、經費）以A（嚴重公安、污染事件、新增未登記工廠）、B（公安小組提報、特定專案案件）兩類別為最優先，剩餘資源以四分之三用於執行C類別（一般性案件）、另四分之一用於執行D類別（追蹤、列管性案件）。</w:t>
      </w:r>
    </w:p>
    <w:p w14:paraId="33EB7184" w14:textId="19278E99" w:rsidR="00945702" w:rsidRPr="0094722B" w:rsidRDefault="00945702" w:rsidP="00945702">
      <w:pPr>
        <w:pStyle w:val="4"/>
      </w:pPr>
      <w:r w:rsidRPr="0094722B">
        <w:rPr>
          <w:rFonts w:hint="eastAsia"/>
          <w:bCs/>
        </w:rPr>
        <w:t>桃園市政府（110年11月）：執行順序</w:t>
      </w:r>
      <w:r w:rsidR="00B96D43" w:rsidRPr="0094722B">
        <w:rPr>
          <w:rFonts w:hint="eastAsia"/>
          <w:bCs/>
        </w:rPr>
        <w:t>：</w:t>
      </w:r>
      <w:r w:rsidR="00587B7A" w:rsidRPr="0094722B">
        <w:rPr>
          <w:rFonts w:hint="eastAsia"/>
          <w:bCs/>
        </w:rPr>
        <w:t>(</w:t>
      </w:r>
      <w:r w:rsidRPr="0094722B">
        <w:rPr>
          <w:rFonts w:hint="eastAsia"/>
          <w:bCs/>
        </w:rPr>
        <w:t>1</w:t>
      </w:r>
      <w:r w:rsidR="00587B7A" w:rsidRPr="0094722B">
        <w:rPr>
          <w:rFonts w:hint="eastAsia"/>
          <w:bCs/>
        </w:rPr>
        <w:t>)</w:t>
      </w:r>
      <w:r w:rsidRPr="0094722B">
        <w:rPr>
          <w:rFonts w:hint="eastAsia"/>
          <w:bCs/>
        </w:rPr>
        <w:t>發生重大環境污染、重大工</w:t>
      </w:r>
      <w:r w:rsidRPr="0094722B">
        <w:rPr>
          <w:rFonts w:hint="eastAsia"/>
        </w:rPr>
        <w:t>安事故致嚴重影響周遭環境或民眾安全等情節或經航照圖比對建築物為109年5月20日後新建之新增未登記工廠、</w:t>
      </w:r>
      <w:r w:rsidR="00587B7A" w:rsidRPr="0094722B">
        <w:rPr>
          <w:rFonts w:hint="eastAsia"/>
          <w:bCs/>
        </w:rPr>
        <w:t>(</w:t>
      </w:r>
      <w:r w:rsidRPr="0094722B">
        <w:rPr>
          <w:rFonts w:hint="eastAsia"/>
        </w:rPr>
        <w:t>2</w:t>
      </w:r>
      <w:r w:rsidR="00587B7A" w:rsidRPr="0094722B">
        <w:rPr>
          <w:rFonts w:hint="eastAsia"/>
          <w:bCs/>
        </w:rPr>
        <w:t>)</w:t>
      </w:r>
      <w:r w:rsidRPr="0094722B">
        <w:rPr>
          <w:rFonts w:hint="eastAsia"/>
        </w:rPr>
        <w:t>新增未登記工廠、</w:t>
      </w:r>
      <w:r w:rsidR="00587B7A" w:rsidRPr="0094722B">
        <w:rPr>
          <w:rFonts w:hint="eastAsia"/>
          <w:bCs/>
        </w:rPr>
        <w:t>(</w:t>
      </w:r>
      <w:r w:rsidRPr="0094722B">
        <w:rPr>
          <w:rFonts w:hint="eastAsia"/>
        </w:rPr>
        <w:t>3</w:t>
      </w:r>
      <w:r w:rsidR="00587B7A" w:rsidRPr="0094722B">
        <w:rPr>
          <w:rFonts w:hint="eastAsia"/>
          <w:bCs/>
        </w:rPr>
        <w:t>)</w:t>
      </w:r>
      <w:r w:rsidRPr="0094722B">
        <w:rPr>
          <w:rFonts w:hint="eastAsia"/>
        </w:rPr>
        <w:t>民眾檢舉之未登記工廠、</w:t>
      </w:r>
      <w:r w:rsidR="00587B7A" w:rsidRPr="0094722B">
        <w:rPr>
          <w:rFonts w:hint="eastAsia"/>
          <w:bCs/>
        </w:rPr>
        <w:t>(</w:t>
      </w:r>
      <w:r w:rsidRPr="0094722B">
        <w:rPr>
          <w:rFonts w:hint="eastAsia"/>
        </w:rPr>
        <w:t>4</w:t>
      </w:r>
      <w:r w:rsidR="00587B7A" w:rsidRPr="0094722B">
        <w:rPr>
          <w:rFonts w:hint="eastAsia"/>
          <w:bCs/>
        </w:rPr>
        <w:t>)</w:t>
      </w:r>
      <w:r w:rsidRPr="0094722B">
        <w:rPr>
          <w:rFonts w:hint="eastAsia"/>
        </w:rPr>
        <w:t>違反執行對象第2點至第5點之未登記工廠。</w:t>
      </w:r>
    </w:p>
    <w:p w14:paraId="6A6EA952" w14:textId="77777777" w:rsidR="00945702" w:rsidRPr="0094722B" w:rsidRDefault="00945702" w:rsidP="00945702">
      <w:pPr>
        <w:pStyle w:val="4"/>
      </w:pPr>
      <w:proofErr w:type="gramStart"/>
      <w:r w:rsidRPr="0094722B">
        <w:rPr>
          <w:rFonts w:hint="eastAsia"/>
        </w:rPr>
        <w:t>臺</w:t>
      </w:r>
      <w:proofErr w:type="gramEnd"/>
      <w:r w:rsidRPr="0094722B">
        <w:rPr>
          <w:rFonts w:hint="eastAsia"/>
        </w:rPr>
        <w:t>中市政府（110年2月）：優先處理對象為前項執行對象中，發生重大污染行為、危害食品安全情事、影響公共</w:t>
      </w:r>
      <w:proofErr w:type="gramStart"/>
      <w:r w:rsidRPr="0094722B">
        <w:rPr>
          <w:rFonts w:hint="eastAsia"/>
        </w:rPr>
        <w:t>安全虞慮</w:t>
      </w:r>
      <w:proofErr w:type="gramEnd"/>
      <w:r w:rsidRPr="0094722B">
        <w:rPr>
          <w:rFonts w:hint="eastAsia"/>
        </w:rPr>
        <w:t>或其他重大違反法令情形。非屬優先處理對象之執行順序I.新增未登記工廠、II.民眾檢舉案件、III.位於農產業群聚地區、IV.其他。</w:t>
      </w:r>
    </w:p>
    <w:p w14:paraId="32629CDC" w14:textId="6963184D" w:rsidR="00945702" w:rsidRPr="0094722B" w:rsidRDefault="00945702" w:rsidP="00945702">
      <w:pPr>
        <w:pStyle w:val="4"/>
      </w:pPr>
      <w:proofErr w:type="gramStart"/>
      <w:r w:rsidRPr="0094722B">
        <w:rPr>
          <w:rFonts w:hint="eastAsia"/>
        </w:rPr>
        <w:t>臺</w:t>
      </w:r>
      <w:proofErr w:type="gramEnd"/>
      <w:r w:rsidRPr="0094722B">
        <w:rPr>
          <w:rFonts w:hint="eastAsia"/>
        </w:rPr>
        <w:t>南市政府（109年9月）：優先執行對象(1)經濟部函文地方政府優先查處之新增未登記工廠。(2)民眾檢舉案件。(3)105</w:t>
      </w:r>
      <w:r w:rsidR="005936AE" w:rsidRPr="0094722B">
        <w:rPr>
          <w:rFonts w:hint="eastAsia"/>
        </w:rPr>
        <w:t>年</w:t>
      </w:r>
      <w:r w:rsidRPr="0094722B">
        <w:rPr>
          <w:rFonts w:hint="eastAsia"/>
        </w:rPr>
        <w:t>5</w:t>
      </w:r>
      <w:r w:rsidR="005936AE" w:rsidRPr="0094722B">
        <w:rPr>
          <w:rFonts w:hint="eastAsia"/>
        </w:rPr>
        <w:t>月</w:t>
      </w:r>
      <w:r w:rsidRPr="0094722B">
        <w:rPr>
          <w:rFonts w:hint="eastAsia"/>
        </w:rPr>
        <w:t>20</w:t>
      </w:r>
      <w:r w:rsidR="005936AE" w:rsidRPr="0094722B">
        <w:rPr>
          <w:rFonts w:hint="eastAsia"/>
        </w:rPr>
        <w:t>日</w:t>
      </w:r>
      <w:r w:rsidRPr="0094722B">
        <w:rPr>
          <w:rFonts w:hint="eastAsia"/>
        </w:rPr>
        <w:t>以後新增未登記工廠</w:t>
      </w:r>
      <w:r w:rsidRPr="0094722B">
        <w:rPr>
          <w:rFonts w:hAnsi="標楷體"/>
        </w:rPr>
        <w:t>…</w:t>
      </w:r>
      <w:proofErr w:type="gramStart"/>
      <w:r w:rsidRPr="0094722B">
        <w:rPr>
          <w:rFonts w:hAnsi="標楷體"/>
        </w:rPr>
        <w:t>…</w:t>
      </w:r>
      <w:proofErr w:type="gramEnd"/>
      <w:r w:rsidRPr="0094722B">
        <w:rPr>
          <w:rFonts w:hint="eastAsia"/>
        </w:rPr>
        <w:t>。(4)位於農產業群聚地區經通知限期提出輔導轉型、遷廠或關廠計畫之非屬低污染既有未登記工廠，未依限提出者</w:t>
      </w:r>
      <w:r w:rsidRPr="0094722B">
        <w:rPr>
          <w:rFonts w:hAnsi="標楷體"/>
        </w:rPr>
        <w:t>…</w:t>
      </w:r>
      <w:proofErr w:type="gramStart"/>
      <w:r w:rsidRPr="0094722B">
        <w:rPr>
          <w:rFonts w:hAnsi="標楷體"/>
        </w:rPr>
        <w:t>…</w:t>
      </w:r>
      <w:proofErr w:type="gramEnd"/>
      <w:r w:rsidRPr="0094722B">
        <w:rPr>
          <w:rFonts w:hint="eastAsia"/>
        </w:rPr>
        <w:t>惟仍依實際狀況調整。(5)111年6月30日前對未申請特定工廠登記之臨時登記工廠作成勒令停工處分及現場勘查</w:t>
      </w:r>
      <w:r w:rsidRPr="0094722B">
        <w:rPr>
          <w:rFonts w:hAnsi="標楷體"/>
        </w:rPr>
        <w:t>…</w:t>
      </w:r>
      <w:proofErr w:type="gramStart"/>
      <w:r w:rsidRPr="0094722B">
        <w:rPr>
          <w:rFonts w:hAnsi="標楷體"/>
        </w:rPr>
        <w:t>…</w:t>
      </w:r>
      <w:proofErr w:type="gramEnd"/>
      <w:r w:rsidRPr="0094722B">
        <w:rPr>
          <w:rFonts w:hint="eastAsia"/>
        </w:rPr>
        <w:t>惟仍依實際狀況調整。(6)111年9</w:t>
      </w:r>
      <w:r w:rsidRPr="0094722B">
        <w:rPr>
          <w:rFonts w:hint="eastAsia"/>
        </w:rPr>
        <w:lastRenderedPageBreak/>
        <w:t>月30日起就未申請納管之既有未登記工廠</w:t>
      </w:r>
      <w:r w:rsidRPr="0094722B">
        <w:rPr>
          <w:rFonts w:hAnsi="標楷體"/>
        </w:rPr>
        <w:t>…</w:t>
      </w:r>
      <w:proofErr w:type="gramStart"/>
      <w:r w:rsidRPr="0094722B">
        <w:rPr>
          <w:rFonts w:hAnsi="標楷體"/>
        </w:rPr>
        <w:t>…</w:t>
      </w:r>
      <w:proofErr w:type="gramEnd"/>
      <w:r w:rsidRPr="0094722B">
        <w:rPr>
          <w:rFonts w:hint="eastAsia"/>
        </w:rPr>
        <w:t>惟仍依實際狀況調整。(7)112年6月30日起就未提出工廠改善計畫之未登記工廠進行盤點，並於6個月內作成勒令停工處分及現場勘查</w:t>
      </w:r>
      <w:r w:rsidRPr="0094722B">
        <w:rPr>
          <w:rFonts w:hAnsi="標楷體"/>
        </w:rPr>
        <w:t>…</w:t>
      </w:r>
      <w:proofErr w:type="gramStart"/>
      <w:r w:rsidRPr="0094722B">
        <w:rPr>
          <w:rFonts w:hAnsi="標楷體"/>
        </w:rPr>
        <w:t>…</w:t>
      </w:r>
      <w:proofErr w:type="gramEnd"/>
      <w:r w:rsidRPr="0094722B">
        <w:rPr>
          <w:rFonts w:hint="eastAsia"/>
        </w:rPr>
        <w:t>惟仍依實際狀況調整。(8)發生情節重大污染行為之未登記工廠。(9)影響公共</w:t>
      </w:r>
      <w:proofErr w:type="gramStart"/>
      <w:r w:rsidRPr="0094722B">
        <w:rPr>
          <w:rFonts w:hint="eastAsia"/>
        </w:rPr>
        <w:t>安全虞慮</w:t>
      </w:r>
      <w:proofErr w:type="gramEnd"/>
      <w:r w:rsidRPr="0094722B">
        <w:rPr>
          <w:rFonts w:hint="eastAsia"/>
        </w:rPr>
        <w:t>之未登記工廠。(10)發生危害食品安全情事之未登記工廠。(11)其他重大違反法令情形之未登記工廠，原則上應於發現後3個月內作成勒令停工處分及現場勘查，惟仍依實際狀況調整。</w:t>
      </w:r>
    </w:p>
    <w:p w14:paraId="0C28773F" w14:textId="08374B52" w:rsidR="00945702" w:rsidRPr="0094722B" w:rsidRDefault="00945702" w:rsidP="00945702">
      <w:pPr>
        <w:pStyle w:val="4"/>
      </w:pPr>
      <w:r w:rsidRPr="0094722B">
        <w:rPr>
          <w:rFonts w:hint="eastAsia"/>
        </w:rPr>
        <w:t>高雄市政府（110年10月）：優先執行105年5月20日後新增未登記工廠及位於環境敏感區(農產群聚地區)工廠，另如民眾檢舉案件、發生重大污染行為、影響公共</w:t>
      </w:r>
      <w:proofErr w:type="gramStart"/>
      <w:r w:rsidRPr="0094722B">
        <w:rPr>
          <w:rFonts w:hint="eastAsia"/>
        </w:rPr>
        <w:t>安全虞慮</w:t>
      </w:r>
      <w:proofErr w:type="gramEnd"/>
      <w:r w:rsidRPr="0094722B">
        <w:rPr>
          <w:rFonts w:hint="eastAsia"/>
        </w:rPr>
        <w:t>、危害食品安全情事或其他重大違反法令情形，皆列為優先執行名單。預定執行期程(1)</w:t>
      </w:r>
      <w:r w:rsidR="00C90DA8" w:rsidRPr="0094722B">
        <w:rPr>
          <w:rFonts w:hint="eastAsia"/>
        </w:rPr>
        <w:t>105年5月20日</w:t>
      </w:r>
      <w:r w:rsidRPr="0094722B">
        <w:rPr>
          <w:rFonts w:hint="eastAsia"/>
        </w:rPr>
        <w:t>以後新增未登記工廠</w:t>
      </w:r>
      <w:r w:rsidRPr="0094722B">
        <w:rPr>
          <w:rFonts w:hAnsi="標楷體"/>
        </w:rPr>
        <w:t>…</w:t>
      </w:r>
      <w:proofErr w:type="gramStart"/>
      <w:r w:rsidRPr="0094722B">
        <w:rPr>
          <w:rFonts w:hAnsi="標楷體"/>
        </w:rPr>
        <w:t>…</w:t>
      </w:r>
      <w:proofErr w:type="gramEnd"/>
      <w:r w:rsidRPr="0094722B">
        <w:rPr>
          <w:rFonts w:hint="eastAsia"/>
        </w:rPr>
        <w:t>預計執行勒令停工或斷水斷電處分109年4家，後續年度依經濟部新增列管未登記工廠家數及以前年度取締處理執行情形滾動式檢討。(2)經通知限期提出輔導轉型、遷廠或關廠計畫之非屬低污染既有未登記工廠，未依限提出者，</w:t>
      </w:r>
      <w:r w:rsidRPr="0094722B">
        <w:rPr>
          <w:rFonts w:hAnsi="標楷體"/>
        </w:rPr>
        <w:t>…</w:t>
      </w:r>
      <w:proofErr w:type="gramStart"/>
      <w:r w:rsidRPr="0094722B">
        <w:rPr>
          <w:rFonts w:hAnsi="標楷體"/>
        </w:rPr>
        <w:t>…</w:t>
      </w:r>
      <w:proofErr w:type="gramEnd"/>
      <w:r w:rsidRPr="0094722B">
        <w:rPr>
          <w:rFonts w:hint="eastAsia"/>
        </w:rPr>
        <w:t>預計執行勒令停工或斷水斷電處分111年2家，112年2家。(3)111年9月30日起就未申請納管之既有未登記工廠</w:t>
      </w:r>
      <w:r w:rsidRPr="0094722B">
        <w:rPr>
          <w:rFonts w:hAnsi="標楷體"/>
        </w:rPr>
        <w:t>…</w:t>
      </w:r>
      <w:proofErr w:type="gramStart"/>
      <w:r w:rsidRPr="0094722B">
        <w:rPr>
          <w:rFonts w:hAnsi="標楷體"/>
        </w:rPr>
        <w:t>…</w:t>
      </w:r>
      <w:proofErr w:type="gramEnd"/>
      <w:r w:rsidRPr="0094722B">
        <w:rPr>
          <w:rFonts w:hint="eastAsia"/>
        </w:rPr>
        <w:t>預計執行勒令停工或斷水斷電處分111年15家，112年15家，於2年內執行完畢。</w:t>
      </w:r>
    </w:p>
    <w:p w14:paraId="07735EC4" w14:textId="77777777" w:rsidR="00945702" w:rsidRPr="0094722B" w:rsidRDefault="00945702" w:rsidP="00945702">
      <w:pPr>
        <w:pStyle w:val="4"/>
      </w:pPr>
      <w:r w:rsidRPr="0094722B">
        <w:rPr>
          <w:rFonts w:hint="eastAsia"/>
        </w:rPr>
        <w:t>彰化縣政府（110年11月）：執行順序(1)發生重大污染行為、影響公共</w:t>
      </w:r>
      <w:proofErr w:type="gramStart"/>
      <w:r w:rsidRPr="0094722B">
        <w:rPr>
          <w:rFonts w:hint="eastAsia"/>
        </w:rPr>
        <w:t>安全虞慮</w:t>
      </w:r>
      <w:proofErr w:type="gramEnd"/>
      <w:r w:rsidRPr="0094722B">
        <w:rPr>
          <w:rFonts w:hint="eastAsia"/>
        </w:rPr>
        <w:t>、發生危害食品安全情事、其他重大違反法令情形之未登記工廠。(2)新增未登記工廠。(3)一般未登記工廠。</w:t>
      </w:r>
    </w:p>
    <w:p w14:paraId="182B1B1C" w14:textId="7007457D" w:rsidR="00A93F54" w:rsidRPr="0094722B" w:rsidRDefault="00945702" w:rsidP="009A1664">
      <w:pPr>
        <w:pStyle w:val="4"/>
        <w:rPr>
          <w:b/>
          <w:bCs/>
        </w:rPr>
      </w:pPr>
      <w:r w:rsidRPr="0094722B">
        <w:rPr>
          <w:rFonts w:hint="eastAsia"/>
        </w:rPr>
        <w:lastRenderedPageBreak/>
        <w:t>屏東縣政府（111年3月）：執行順序（以下為應列優先處理對象舉例）位於農產群聚地區、民眾檢舉案件、新增未登記工廠、發生重大污染行為、影響公共</w:t>
      </w:r>
      <w:proofErr w:type="gramStart"/>
      <w:r w:rsidRPr="0094722B">
        <w:rPr>
          <w:rFonts w:hint="eastAsia"/>
        </w:rPr>
        <w:t>安全虞慮</w:t>
      </w:r>
      <w:proofErr w:type="gramEnd"/>
      <w:r w:rsidRPr="0094722B">
        <w:rPr>
          <w:rFonts w:hint="eastAsia"/>
        </w:rPr>
        <w:t>、發生危害食品安全情事、其他重大違反法令情形。</w:t>
      </w:r>
    </w:p>
    <w:p w14:paraId="1753F2BD" w14:textId="1FCE55D6" w:rsidR="00BA1919" w:rsidRPr="0094722B" w:rsidRDefault="007657AB" w:rsidP="007671A9">
      <w:pPr>
        <w:pStyle w:val="3"/>
      </w:pPr>
      <w:r w:rsidRPr="0094722B">
        <w:rPr>
          <w:rFonts w:hint="eastAsia"/>
        </w:rPr>
        <w:t>依上述核定</w:t>
      </w:r>
      <w:r w:rsidR="00252822" w:rsidRPr="0094722B">
        <w:rPr>
          <w:rFonts w:hint="eastAsia"/>
        </w:rPr>
        <w:t>內</w:t>
      </w:r>
      <w:r w:rsidR="00FA656E" w:rsidRPr="0094722B">
        <w:rPr>
          <w:rFonts w:hint="eastAsia"/>
        </w:rPr>
        <w:t>容</w:t>
      </w:r>
      <w:r w:rsidR="00252822" w:rsidRPr="0094722B">
        <w:rPr>
          <w:rFonts w:hint="eastAsia"/>
        </w:rPr>
        <w:t>可知，未登記工廠</w:t>
      </w:r>
      <w:proofErr w:type="gramStart"/>
      <w:r w:rsidR="00252822" w:rsidRPr="0094722B">
        <w:rPr>
          <w:rFonts w:hint="eastAsia"/>
        </w:rPr>
        <w:t>依工輔法</w:t>
      </w:r>
      <w:proofErr w:type="gramEnd"/>
      <w:r w:rsidR="00252822" w:rsidRPr="0094722B">
        <w:rPr>
          <w:rFonts w:hint="eastAsia"/>
        </w:rPr>
        <w:t>規定予以</w:t>
      </w:r>
      <w:r w:rsidR="0012703F" w:rsidRPr="0094722B">
        <w:rPr>
          <w:rFonts w:hint="eastAsia"/>
        </w:rPr>
        <w:t>停止供水、供電及拆除者，</w:t>
      </w:r>
      <w:r w:rsidR="00FA656E" w:rsidRPr="0094722B">
        <w:rPr>
          <w:rFonts w:hint="eastAsia"/>
        </w:rPr>
        <w:t>猶</w:t>
      </w:r>
      <w:r w:rsidR="0012703F" w:rsidRPr="0094722B">
        <w:rPr>
          <w:rFonts w:hint="eastAsia"/>
        </w:rPr>
        <w:t>待各直轄市、縣（市）主管機關視其嚴重程度排定執行順序，</w:t>
      </w:r>
      <w:r w:rsidR="009E057B" w:rsidRPr="0094722B">
        <w:rPr>
          <w:rFonts w:hint="eastAsia"/>
        </w:rPr>
        <w:t>依實際執行數據可知</w:t>
      </w:r>
      <w:r w:rsidR="00FA656E" w:rsidRPr="0094722B">
        <w:rPr>
          <w:rFonts w:hint="eastAsia"/>
        </w:rPr>
        <w:t>幾未納入</w:t>
      </w:r>
      <w:r w:rsidR="00AC3DF1" w:rsidRPr="0094722B">
        <w:rPr>
          <w:rFonts w:hint="eastAsia"/>
        </w:rPr>
        <w:t>停止供電、供水及拆除</w:t>
      </w:r>
      <w:r w:rsidR="003D1828" w:rsidRPr="0094722B">
        <w:rPr>
          <w:rFonts w:hint="eastAsia"/>
        </w:rPr>
        <w:t>，</w:t>
      </w:r>
      <w:r w:rsidR="00083990" w:rsidRPr="0094722B">
        <w:rPr>
          <w:rFonts w:hint="eastAsia"/>
        </w:rPr>
        <w:t>又</w:t>
      </w:r>
      <w:r w:rsidR="001C4668" w:rsidRPr="0094722B">
        <w:rPr>
          <w:rFonts w:hint="eastAsia"/>
        </w:rPr>
        <w:t>前核定</w:t>
      </w:r>
      <w:r w:rsidR="006249BA" w:rsidRPr="0094722B">
        <w:rPr>
          <w:rFonts w:hint="eastAsia"/>
        </w:rPr>
        <w:t>未登記工廠管理輔導計畫內容與現況已</w:t>
      </w:r>
      <w:r w:rsidR="005271CB" w:rsidRPr="0094722B">
        <w:rPr>
          <w:rFonts w:hint="eastAsia"/>
        </w:rPr>
        <w:t>有落差</w:t>
      </w:r>
      <w:r w:rsidR="006249BA" w:rsidRPr="0094722B">
        <w:rPr>
          <w:rFonts w:hint="eastAsia"/>
        </w:rPr>
        <w:t>，</w:t>
      </w:r>
      <w:r w:rsidR="005271CB" w:rsidRPr="0094722B">
        <w:rPr>
          <w:rFonts w:hint="eastAsia"/>
        </w:rPr>
        <w:t>例</w:t>
      </w:r>
      <w:r w:rsidR="006249BA" w:rsidRPr="0094722B">
        <w:rPr>
          <w:rFonts w:hint="eastAsia"/>
        </w:rPr>
        <w:t>如</w:t>
      </w:r>
      <w:r w:rsidR="005271CB" w:rsidRPr="0094722B">
        <w:rPr>
          <w:rFonts w:hint="eastAsia"/>
        </w:rPr>
        <w:t>非屬低污染之既有未登記工廠轉型遷廠或關廠及輔導期限最長以110年3月20日起4年為限（不包含展延期間）</w:t>
      </w:r>
      <w:r w:rsidR="00BA1919" w:rsidRPr="0094722B">
        <w:rPr>
          <w:rFonts w:hint="eastAsia"/>
        </w:rPr>
        <w:t>，</w:t>
      </w:r>
      <w:proofErr w:type="gramStart"/>
      <w:r w:rsidR="00BA1919" w:rsidRPr="0094722B">
        <w:rPr>
          <w:rFonts w:hint="eastAsia"/>
        </w:rPr>
        <w:t>然查</w:t>
      </w:r>
      <w:proofErr w:type="gramEnd"/>
      <w:r w:rsidR="00BA1919" w:rsidRPr="0094722B">
        <w:rPr>
          <w:rFonts w:hint="eastAsia"/>
        </w:rPr>
        <w:t>「非屬低污染之既有未登記工廠申請轉型遷廠或關廠輔導情形統計表（115年5月）」符合資格者計324家，但完成轉型遷廠或關廠者僅有216家，</w:t>
      </w:r>
      <w:r w:rsidR="004A0545" w:rsidRPr="0094722B">
        <w:rPr>
          <w:rFonts w:hint="eastAsia"/>
        </w:rPr>
        <w:t>已屆期</w:t>
      </w:r>
      <w:r w:rsidR="00AE2CBC" w:rsidRPr="0094722B">
        <w:rPr>
          <w:rFonts w:hint="eastAsia"/>
        </w:rPr>
        <w:t>者</w:t>
      </w:r>
      <w:r w:rsidR="004A0545" w:rsidRPr="0094722B">
        <w:rPr>
          <w:rFonts w:hint="eastAsia"/>
        </w:rPr>
        <w:t>多數仍待後續</w:t>
      </w:r>
      <w:r w:rsidR="003C7321" w:rsidRPr="0094722B">
        <w:rPr>
          <w:rFonts w:hint="eastAsia"/>
        </w:rPr>
        <w:t>稽</w:t>
      </w:r>
      <w:r w:rsidR="004A0545" w:rsidRPr="0094722B">
        <w:rPr>
          <w:rFonts w:hint="eastAsia"/>
        </w:rPr>
        <w:t>查、裁處，</w:t>
      </w:r>
      <w:r w:rsidR="000D723E" w:rsidRPr="0094722B">
        <w:rPr>
          <w:rFonts w:hint="eastAsia"/>
        </w:rPr>
        <w:t>另既有低污染未登記工廠未申請納管工廠清冊中</w:t>
      </w:r>
      <w:r w:rsidR="00E872CF" w:rsidRPr="0094722B">
        <w:rPr>
          <w:rFonts w:hint="eastAsia"/>
        </w:rPr>
        <w:t>則有多家連年列管卻遲未</w:t>
      </w:r>
      <w:r w:rsidR="006B2096" w:rsidRPr="0094722B">
        <w:rPr>
          <w:rFonts w:hint="eastAsia"/>
        </w:rPr>
        <w:t>依法</w:t>
      </w:r>
      <w:r w:rsidR="008F7B2C" w:rsidRPr="0094722B">
        <w:rPr>
          <w:rFonts w:hint="eastAsia"/>
        </w:rPr>
        <w:t>停止供電、供水及拆除</w:t>
      </w:r>
      <w:r w:rsidR="00974F81" w:rsidRPr="0094722B">
        <w:rPr>
          <w:rFonts w:hint="eastAsia"/>
        </w:rPr>
        <w:t>，故經濟部應</w:t>
      </w:r>
      <w:proofErr w:type="gramStart"/>
      <w:r w:rsidR="00974F81" w:rsidRPr="0094722B">
        <w:rPr>
          <w:rFonts w:hint="eastAsia"/>
        </w:rPr>
        <w:t>就此情再行</w:t>
      </w:r>
      <w:proofErr w:type="gramEnd"/>
      <w:r w:rsidR="00974F81" w:rsidRPr="0094722B">
        <w:rPr>
          <w:rFonts w:hint="eastAsia"/>
        </w:rPr>
        <w:t>要求</w:t>
      </w:r>
      <w:r w:rsidR="004C75FB" w:rsidRPr="0094722B">
        <w:rPr>
          <w:rFonts w:hint="eastAsia"/>
        </w:rPr>
        <w:t>直轄市、縣（市）主管機關重新檢討並切實排定處置期程。</w:t>
      </w:r>
    </w:p>
    <w:p w14:paraId="59440495" w14:textId="6C5714E3" w:rsidR="00BC69C7" w:rsidRPr="0094722B" w:rsidRDefault="00656A46" w:rsidP="00C313B9">
      <w:pPr>
        <w:pStyle w:val="3"/>
      </w:pPr>
      <w:r w:rsidRPr="0094722B">
        <w:rPr>
          <w:rFonts w:hint="eastAsia"/>
        </w:rPr>
        <w:t>綜上，</w:t>
      </w:r>
      <w:proofErr w:type="gramStart"/>
      <w:r w:rsidR="006E3E78" w:rsidRPr="0094722B">
        <w:rPr>
          <w:rFonts w:hint="eastAsia"/>
        </w:rPr>
        <w:t>依工輔法</w:t>
      </w:r>
      <w:proofErr w:type="gramEnd"/>
      <w:r w:rsidR="006E3E78" w:rsidRPr="0094722B">
        <w:rPr>
          <w:rFonts w:hint="eastAsia"/>
        </w:rPr>
        <w:t>第28條之2規定，直轄市、縣（市）主管機關應於109年3月20日施行日起6個月內（即109年9月19日前），就轄區內未登記工廠擬訂管理輔導計畫，經報請經濟部核定後，作為執行依據及目標規劃。</w:t>
      </w:r>
      <w:proofErr w:type="gramStart"/>
      <w:r w:rsidR="006E3E78" w:rsidRPr="0094722B">
        <w:rPr>
          <w:rFonts w:hint="eastAsia"/>
        </w:rPr>
        <w:t>然查經濟部</w:t>
      </w:r>
      <w:proofErr w:type="gramEnd"/>
      <w:r w:rsidR="006E3E78" w:rsidRPr="0094722B">
        <w:rPr>
          <w:rFonts w:hint="eastAsia"/>
        </w:rPr>
        <w:t>於111年5月方全數核定，斯時計畫內容與現況已有落差，尤以既有未登記工廠輔導及納管已屆期者，</w:t>
      </w:r>
      <w:proofErr w:type="gramStart"/>
      <w:r w:rsidR="006E3E78" w:rsidRPr="0094722B">
        <w:rPr>
          <w:rFonts w:hint="eastAsia"/>
        </w:rPr>
        <w:t>如猶待</w:t>
      </w:r>
      <w:proofErr w:type="gramEnd"/>
      <w:r w:rsidR="006E3E78" w:rsidRPr="0094722B">
        <w:rPr>
          <w:rFonts w:hint="eastAsia"/>
        </w:rPr>
        <w:t>主管機關依原核定計畫內容視其嚴重程度排定執行順序、或</w:t>
      </w:r>
      <w:proofErr w:type="gramStart"/>
      <w:r w:rsidR="006E3E78" w:rsidRPr="0094722B">
        <w:rPr>
          <w:rFonts w:hint="eastAsia"/>
        </w:rPr>
        <w:t>俟</w:t>
      </w:r>
      <w:proofErr w:type="gramEnd"/>
      <w:r w:rsidR="006E3E78" w:rsidRPr="0094722B">
        <w:rPr>
          <w:rFonts w:hint="eastAsia"/>
        </w:rPr>
        <w:t>稽查再行裁處作為，顯遙遙無期且致違規業者再存觀望及僥倖心態，經濟部允宜要求直轄市、縣（市）主管機</w:t>
      </w:r>
      <w:r w:rsidR="006E3E78" w:rsidRPr="0094722B">
        <w:rPr>
          <w:rFonts w:hint="eastAsia"/>
        </w:rPr>
        <w:lastRenderedPageBreak/>
        <w:t>關重新檢討管理輔導計畫及排定處置期程，並確切對不法業者執行停止供電、供水或拆除作為。</w:t>
      </w:r>
    </w:p>
    <w:p w14:paraId="409BA4EF" w14:textId="62EB98F0" w:rsidR="009F751D" w:rsidRPr="0094722B" w:rsidRDefault="00ED48A3" w:rsidP="009F751D">
      <w:pPr>
        <w:pStyle w:val="2"/>
        <w:rPr>
          <w:b/>
          <w:bCs w:val="0"/>
        </w:rPr>
      </w:pPr>
      <w:r w:rsidRPr="0094722B">
        <w:rPr>
          <w:rFonts w:hint="eastAsia"/>
          <w:b/>
          <w:bCs w:val="0"/>
        </w:rPr>
        <w:t>農地違章工廠</w:t>
      </w:r>
      <w:r w:rsidR="006162EA" w:rsidRPr="0094722B">
        <w:rPr>
          <w:rFonts w:hint="eastAsia"/>
          <w:b/>
          <w:bCs w:val="0"/>
        </w:rPr>
        <w:t>與</w:t>
      </w:r>
      <w:r w:rsidRPr="0094722B">
        <w:rPr>
          <w:rFonts w:hint="eastAsia"/>
          <w:b/>
          <w:bCs w:val="0"/>
        </w:rPr>
        <w:t>違建案件</w:t>
      </w:r>
      <w:r w:rsidR="00C175BB" w:rsidRPr="0094722B">
        <w:rPr>
          <w:rFonts w:hint="eastAsia"/>
          <w:b/>
          <w:bCs w:val="0"/>
        </w:rPr>
        <w:t>往往</w:t>
      </w:r>
      <w:r w:rsidRPr="0094722B">
        <w:rPr>
          <w:rFonts w:hint="eastAsia"/>
          <w:b/>
          <w:bCs w:val="0"/>
        </w:rPr>
        <w:t>涉及工</w:t>
      </w:r>
      <w:r w:rsidR="00C175BB" w:rsidRPr="0094722B">
        <w:rPr>
          <w:rFonts w:hint="eastAsia"/>
          <w:b/>
          <w:bCs w:val="0"/>
        </w:rPr>
        <w:t>廠管理輔導</w:t>
      </w:r>
      <w:r w:rsidRPr="0094722B">
        <w:rPr>
          <w:rFonts w:hint="eastAsia"/>
          <w:b/>
          <w:bCs w:val="0"/>
        </w:rPr>
        <w:t>法、都市計畫法、區域計畫法</w:t>
      </w:r>
      <w:r w:rsidR="0074600D" w:rsidRPr="0094722B">
        <w:rPr>
          <w:rFonts w:hint="eastAsia"/>
          <w:b/>
          <w:bCs w:val="0"/>
        </w:rPr>
        <w:t>、</w:t>
      </w:r>
      <w:r w:rsidRPr="0094722B">
        <w:rPr>
          <w:rFonts w:hint="eastAsia"/>
          <w:b/>
          <w:bCs w:val="0"/>
        </w:rPr>
        <w:t>建築法等規定</w:t>
      </w:r>
      <w:r w:rsidR="00617370" w:rsidRPr="0094722B">
        <w:rPr>
          <w:rFonts w:hint="eastAsia"/>
          <w:b/>
          <w:bCs w:val="0"/>
        </w:rPr>
        <w:t>，分別</w:t>
      </w:r>
      <w:r w:rsidR="00280B85" w:rsidRPr="0094722B">
        <w:rPr>
          <w:rFonts w:hint="eastAsia"/>
          <w:b/>
          <w:bCs w:val="0"/>
        </w:rPr>
        <w:t>由</w:t>
      </w:r>
      <w:r w:rsidR="0034082C" w:rsidRPr="0094722B">
        <w:rPr>
          <w:rFonts w:hint="eastAsia"/>
          <w:b/>
          <w:bCs w:val="0"/>
        </w:rPr>
        <w:t>直轄市、縣（市）</w:t>
      </w:r>
      <w:r w:rsidR="00617370" w:rsidRPr="0094722B">
        <w:rPr>
          <w:rFonts w:hint="eastAsia"/>
          <w:b/>
          <w:bCs w:val="0"/>
        </w:rPr>
        <w:t>主管機關</w:t>
      </w:r>
      <w:r w:rsidR="0034082C" w:rsidRPr="0094722B">
        <w:rPr>
          <w:rFonts w:hint="eastAsia"/>
          <w:b/>
          <w:bCs w:val="0"/>
        </w:rPr>
        <w:t>及鄉、鎮、市公所</w:t>
      </w:r>
      <w:r w:rsidR="00617370" w:rsidRPr="0094722B">
        <w:rPr>
          <w:rFonts w:hint="eastAsia"/>
          <w:b/>
          <w:bCs w:val="0"/>
        </w:rPr>
        <w:t>依</w:t>
      </w:r>
      <w:r w:rsidR="00280B85" w:rsidRPr="0094722B">
        <w:rPr>
          <w:rFonts w:hint="eastAsia"/>
          <w:b/>
          <w:bCs w:val="0"/>
        </w:rPr>
        <w:t>權責</w:t>
      </w:r>
      <w:r w:rsidR="00617370" w:rsidRPr="0094722B">
        <w:rPr>
          <w:rFonts w:hint="eastAsia"/>
          <w:b/>
          <w:bCs w:val="0"/>
        </w:rPr>
        <w:t>進行</w:t>
      </w:r>
      <w:r w:rsidRPr="0094722B">
        <w:rPr>
          <w:rFonts w:hint="eastAsia"/>
          <w:b/>
          <w:bCs w:val="0"/>
        </w:rPr>
        <w:t>查處</w:t>
      </w:r>
      <w:r w:rsidR="00617370" w:rsidRPr="0094722B">
        <w:rPr>
          <w:rFonts w:hint="eastAsia"/>
          <w:b/>
          <w:bCs w:val="0"/>
        </w:rPr>
        <w:t>，</w:t>
      </w:r>
      <w:r w:rsidR="00324DC5" w:rsidRPr="0094722B">
        <w:rPr>
          <w:rFonts w:hint="eastAsia"/>
          <w:b/>
          <w:bCs w:val="0"/>
        </w:rPr>
        <w:t>行政</w:t>
      </w:r>
      <w:r w:rsidR="00CB52EC" w:rsidRPr="0094722B">
        <w:rPr>
          <w:rFonts w:hint="eastAsia"/>
          <w:b/>
          <w:bCs w:val="0"/>
        </w:rPr>
        <w:t>作業時程動輒</w:t>
      </w:r>
      <w:r w:rsidR="009F751D" w:rsidRPr="0094722B">
        <w:rPr>
          <w:rFonts w:hint="eastAsia"/>
          <w:b/>
          <w:bCs w:val="0"/>
        </w:rPr>
        <w:t>3</w:t>
      </w:r>
      <w:r w:rsidR="0074600D" w:rsidRPr="0094722B">
        <w:rPr>
          <w:rFonts w:hint="eastAsia"/>
          <w:b/>
          <w:bCs w:val="0"/>
        </w:rPr>
        <w:t>至</w:t>
      </w:r>
      <w:r w:rsidR="009F751D" w:rsidRPr="0094722B">
        <w:rPr>
          <w:rFonts w:hint="eastAsia"/>
          <w:b/>
          <w:bCs w:val="0"/>
        </w:rPr>
        <w:t>6個月</w:t>
      </w:r>
      <w:r w:rsidR="00CB52EC" w:rsidRPr="0094722B">
        <w:rPr>
          <w:rFonts w:hint="eastAsia"/>
          <w:b/>
          <w:bCs w:val="0"/>
        </w:rPr>
        <w:t>以上，</w:t>
      </w:r>
      <w:proofErr w:type="gramStart"/>
      <w:r w:rsidR="008A6B51" w:rsidRPr="0094722B">
        <w:rPr>
          <w:rFonts w:hint="eastAsia"/>
          <w:b/>
          <w:bCs w:val="0"/>
        </w:rPr>
        <w:t>且</w:t>
      </w:r>
      <w:r w:rsidR="00910311" w:rsidRPr="0094722B">
        <w:rPr>
          <w:rFonts w:hint="eastAsia"/>
          <w:b/>
          <w:bCs w:val="0"/>
        </w:rPr>
        <w:t>依</w:t>
      </w:r>
      <w:r w:rsidR="00720DBB" w:rsidRPr="0094722B">
        <w:rPr>
          <w:rFonts w:hint="eastAsia"/>
          <w:b/>
          <w:bCs w:val="0"/>
        </w:rPr>
        <w:t>裁罰</w:t>
      </w:r>
      <w:proofErr w:type="gramEnd"/>
      <w:r w:rsidR="00720DBB" w:rsidRPr="0094722B">
        <w:rPr>
          <w:rFonts w:hint="eastAsia"/>
          <w:b/>
          <w:bCs w:val="0"/>
        </w:rPr>
        <w:t>基準規定予以改善</w:t>
      </w:r>
      <w:proofErr w:type="gramStart"/>
      <w:r w:rsidR="00720DBB" w:rsidRPr="0094722B">
        <w:rPr>
          <w:rFonts w:hint="eastAsia"/>
          <w:b/>
          <w:bCs w:val="0"/>
        </w:rPr>
        <w:t>期間</w:t>
      </w:r>
      <w:r w:rsidR="00A27D74" w:rsidRPr="0094722B">
        <w:rPr>
          <w:rFonts w:hint="eastAsia"/>
          <w:b/>
          <w:bCs w:val="0"/>
        </w:rPr>
        <w:t>，</w:t>
      </w:r>
      <w:proofErr w:type="gramEnd"/>
      <w:r w:rsidR="00324DC5" w:rsidRPr="0094722B">
        <w:rPr>
          <w:rFonts w:hint="eastAsia"/>
          <w:b/>
          <w:bCs w:val="0"/>
        </w:rPr>
        <w:t>如</w:t>
      </w:r>
      <w:r w:rsidR="00720DBB" w:rsidRPr="0094722B">
        <w:rPr>
          <w:rFonts w:hint="eastAsia"/>
          <w:b/>
          <w:bCs w:val="0"/>
        </w:rPr>
        <w:t>未恢復原狀後</w:t>
      </w:r>
      <w:r w:rsidR="00A27D74" w:rsidRPr="0094722B">
        <w:rPr>
          <w:rFonts w:hint="eastAsia"/>
          <w:b/>
          <w:bCs w:val="0"/>
        </w:rPr>
        <w:t>須再經查處確認</w:t>
      </w:r>
      <w:r w:rsidR="00720DBB" w:rsidRPr="0094722B">
        <w:rPr>
          <w:rFonts w:hint="eastAsia"/>
          <w:b/>
          <w:bCs w:val="0"/>
        </w:rPr>
        <w:t>方</w:t>
      </w:r>
      <w:r w:rsidR="00A27D74" w:rsidRPr="0094722B">
        <w:rPr>
          <w:rFonts w:hint="eastAsia"/>
          <w:b/>
          <w:bCs w:val="0"/>
        </w:rPr>
        <w:t>得按次處罰</w:t>
      </w:r>
      <w:r w:rsidR="00D8455F" w:rsidRPr="0094722B">
        <w:rPr>
          <w:rFonts w:hint="eastAsia"/>
          <w:b/>
          <w:bCs w:val="0"/>
        </w:rPr>
        <w:t>、</w:t>
      </w:r>
      <w:r w:rsidR="00A27D74" w:rsidRPr="0094722B">
        <w:rPr>
          <w:rFonts w:hint="eastAsia"/>
          <w:b/>
          <w:bCs w:val="0"/>
        </w:rPr>
        <w:t>停止供水、供電、封閉、強制拆除或採取其他恢復原狀之措施，</w:t>
      </w:r>
      <w:r w:rsidR="00D8455F" w:rsidRPr="0094722B">
        <w:rPr>
          <w:rFonts w:hint="eastAsia"/>
          <w:b/>
          <w:bCs w:val="0"/>
        </w:rPr>
        <w:t>惟依</w:t>
      </w:r>
      <w:r w:rsidR="0074600D" w:rsidRPr="0094722B">
        <w:rPr>
          <w:rFonts w:hint="eastAsia"/>
          <w:b/>
          <w:bCs w:val="0"/>
        </w:rPr>
        <w:t>相關單位提供本院之</w:t>
      </w:r>
      <w:r w:rsidR="00D8455F" w:rsidRPr="0094722B">
        <w:rPr>
          <w:rFonts w:hint="eastAsia"/>
          <w:b/>
          <w:bCs w:val="0"/>
        </w:rPr>
        <w:t>查處</w:t>
      </w:r>
      <w:r w:rsidR="0074600D" w:rsidRPr="0094722B">
        <w:rPr>
          <w:rFonts w:hint="eastAsia"/>
          <w:b/>
          <w:bCs w:val="0"/>
        </w:rPr>
        <w:t>統計資料，</w:t>
      </w:r>
      <w:r w:rsidR="00D8455F" w:rsidRPr="0094722B">
        <w:rPr>
          <w:rFonts w:hint="eastAsia"/>
          <w:b/>
          <w:bCs w:val="0"/>
        </w:rPr>
        <w:t>可知</w:t>
      </w:r>
      <w:r w:rsidR="00617358" w:rsidRPr="0094722B">
        <w:rPr>
          <w:rFonts w:hint="eastAsia"/>
          <w:b/>
          <w:bCs w:val="0"/>
        </w:rPr>
        <w:t>直轄市、縣（市）主管機關</w:t>
      </w:r>
      <w:r w:rsidR="00433B90" w:rsidRPr="0094722B">
        <w:rPr>
          <w:rFonts w:hint="eastAsia"/>
          <w:b/>
          <w:bCs w:val="0"/>
        </w:rPr>
        <w:t>對農地違規案件</w:t>
      </w:r>
      <w:r w:rsidR="00D8455F" w:rsidRPr="0094722B">
        <w:rPr>
          <w:rFonts w:hint="eastAsia"/>
          <w:b/>
          <w:bCs w:val="0"/>
        </w:rPr>
        <w:t>，有</w:t>
      </w:r>
      <w:r w:rsidR="003348BE" w:rsidRPr="0094722B">
        <w:rPr>
          <w:rFonts w:hint="eastAsia"/>
          <w:b/>
          <w:bCs w:val="0"/>
        </w:rPr>
        <w:t>延宕</w:t>
      </w:r>
      <w:r w:rsidR="00433B90" w:rsidRPr="0094722B">
        <w:rPr>
          <w:rFonts w:hint="eastAsia"/>
          <w:b/>
          <w:bCs w:val="0"/>
        </w:rPr>
        <w:t>裁罰</w:t>
      </w:r>
      <w:r w:rsidR="009A3502" w:rsidRPr="0094722B">
        <w:rPr>
          <w:rFonts w:hint="eastAsia"/>
          <w:b/>
          <w:bCs w:val="0"/>
        </w:rPr>
        <w:t>及</w:t>
      </w:r>
      <w:r w:rsidR="002832FA" w:rsidRPr="0094722B">
        <w:rPr>
          <w:rFonts w:hint="eastAsia"/>
          <w:b/>
          <w:bCs w:val="0"/>
        </w:rPr>
        <w:t>列管</w:t>
      </w:r>
      <w:r w:rsidR="00F032CB" w:rsidRPr="0094722B">
        <w:rPr>
          <w:rFonts w:hint="eastAsia"/>
          <w:b/>
          <w:bCs w:val="0"/>
        </w:rPr>
        <w:t>複查機制</w:t>
      </w:r>
      <w:r w:rsidR="00D8455F" w:rsidRPr="0094722B">
        <w:rPr>
          <w:rFonts w:hint="eastAsia"/>
          <w:b/>
          <w:bCs w:val="0"/>
        </w:rPr>
        <w:t>不足</w:t>
      </w:r>
      <w:r w:rsidR="009A3502" w:rsidRPr="0094722B">
        <w:rPr>
          <w:rFonts w:hint="eastAsia"/>
          <w:b/>
          <w:bCs w:val="0"/>
        </w:rPr>
        <w:t>等情</w:t>
      </w:r>
      <w:r w:rsidR="00F032CB" w:rsidRPr="0094722B">
        <w:rPr>
          <w:rFonts w:hint="eastAsia"/>
          <w:b/>
          <w:bCs w:val="0"/>
        </w:rPr>
        <w:t>，</w:t>
      </w:r>
      <w:r w:rsidR="00433B90" w:rsidRPr="0094722B">
        <w:rPr>
          <w:rFonts w:hint="eastAsia"/>
          <w:b/>
          <w:bCs w:val="0"/>
        </w:rPr>
        <w:t>中央主管機關</w:t>
      </w:r>
      <w:r w:rsidR="008A37A9" w:rsidRPr="0094722B">
        <w:rPr>
          <w:rFonts w:hint="eastAsia"/>
          <w:b/>
          <w:bCs w:val="0"/>
        </w:rPr>
        <w:t>亦</w:t>
      </w:r>
      <w:r w:rsidR="00433B90" w:rsidRPr="0094722B">
        <w:rPr>
          <w:rFonts w:hint="eastAsia"/>
          <w:b/>
          <w:bCs w:val="0"/>
        </w:rPr>
        <w:t>未切實督促執法，</w:t>
      </w:r>
      <w:r w:rsidR="00F032CB" w:rsidRPr="0094722B">
        <w:rPr>
          <w:rFonts w:hint="eastAsia"/>
          <w:b/>
          <w:bCs w:val="0"/>
        </w:rPr>
        <w:t>肇致違法業者</w:t>
      </w:r>
      <w:r w:rsidR="005216C2" w:rsidRPr="0094722B">
        <w:rPr>
          <w:rFonts w:hint="eastAsia"/>
          <w:b/>
          <w:bCs w:val="0"/>
        </w:rPr>
        <w:t>違規成本低於獲利而</w:t>
      </w:r>
      <w:r w:rsidR="00433B90" w:rsidRPr="0094722B">
        <w:rPr>
          <w:rFonts w:hint="eastAsia"/>
          <w:b/>
          <w:bCs w:val="0"/>
        </w:rPr>
        <w:t>有「罰不怕、不怕罰」</w:t>
      </w:r>
      <w:r w:rsidR="00A10A29" w:rsidRPr="0094722B">
        <w:rPr>
          <w:rFonts w:hint="eastAsia"/>
          <w:b/>
          <w:bCs w:val="0"/>
        </w:rPr>
        <w:t>之情形</w:t>
      </w:r>
      <w:r w:rsidR="00617358" w:rsidRPr="0094722B">
        <w:rPr>
          <w:rFonts w:hint="eastAsia"/>
          <w:b/>
          <w:bCs w:val="0"/>
        </w:rPr>
        <w:t>，衍生外界認為</w:t>
      </w:r>
      <w:r w:rsidR="005216C2" w:rsidRPr="0094722B">
        <w:rPr>
          <w:rFonts w:hint="eastAsia"/>
          <w:b/>
          <w:bCs w:val="0"/>
        </w:rPr>
        <w:t>政府公權力</w:t>
      </w:r>
      <w:proofErr w:type="gramStart"/>
      <w:r w:rsidR="005216C2" w:rsidRPr="0094722B">
        <w:rPr>
          <w:rFonts w:hint="eastAsia"/>
          <w:b/>
          <w:bCs w:val="0"/>
        </w:rPr>
        <w:t>不</w:t>
      </w:r>
      <w:proofErr w:type="gramEnd"/>
      <w:r w:rsidR="005216C2" w:rsidRPr="0094722B">
        <w:rPr>
          <w:rFonts w:hint="eastAsia"/>
          <w:b/>
          <w:bCs w:val="0"/>
        </w:rPr>
        <w:t>彰</w:t>
      </w:r>
      <w:r w:rsidR="00433B90" w:rsidRPr="0094722B">
        <w:rPr>
          <w:rFonts w:hint="eastAsia"/>
          <w:b/>
          <w:bCs w:val="0"/>
        </w:rPr>
        <w:t>，應切實檢討改進。</w:t>
      </w:r>
    </w:p>
    <w:p w14:paraId="209CF625" w14:textId="571625FA" w:rsidR="009F751D" w:rsidRPr="0094722B" w:rsidRDefault="003E0D1D" w:rsidP="003E0D1D">
      <w:pPr>
        <w:pStyle w:val="3"/>
        <w:rPr>
          <w:b/>
        </w:rPr>
      </w:pPr>
      <w:r w:rsidRPr="0094722B">
        <w:rPr>
          <w:rFonts w:hint="eastAsia"/>
          <w:u w:val="single"/>
        </w:rPr>
        <w:t>農地違章工廠係由直轄市、縣（市）政府（工業單位）</w:t>
      </w:r>
      <w:proofErr w:type="gramStart"/>
      <w:r w:rsidRPr="0094722B">
        <w:rPr>
          <w:rFonts w:hint="eastAsia"/>
          <w:u w:val="single"/>
        </w:rPr>
        <w:t>依工輔法</w:t>
      </w:r>
      <w:proofErr w:type="gramEnd"/>
      <w:r w:rsidRPr="0094722B">
        <w:rPr>
          <w:rFonts w:hint="eastAsia"/>
          <w:u w:val="single"/>
        </w:rPr>
        <w:t>規定，執行勒令停工、勘查、追蹤、停止供電、供水等措施，並由經濟部追蹤列管辦理情形，並按月於</w:t>
      </w:r>
      <w:proofErr w:type="gramStart"/>
      <w:r w:rsidRPr="0094722B">
        <w:rPr>
          <w:rFonts w:hint="eastAsia"/>
          <w:u w:val="single"/>
        </w:rPr>
        <w:t>產發署</w:t>
      </w:r>
      <w:proofErr w:type="gramEnd"/>
      <w:r w:rsidRPr="0094722B">
        <w:rPr>
          <w:rFonts w:hint="eastAsia"/>
          <w:u w:val="single"/>
        </w:rPr>
        <w:t>網站公布查處情形</w:t>
      </w:r>
      <w:r w:rsidRPr="0094722B">
        <w:rPr>
          <w:rFonts w:hint="eastAsia"/>
        </w:rPr>
        <w:t>。至非屬工廠之違規使用案件，則由地方政府（都市計畫、地政單位）依都市計畫法或區域計畫法相關規定查處，內政部追蹤列管地方政府查處進度，並按月將查處進度提供</w:t>
      </w:r>
      <w:proofErr w:type="gramStart"/>
      <w:r w:rsidRPr="0094722B">
        <w:rPr>
          <w:rFonts w:hint="eastAsia"/>
        </w:rPr>
        <w:t>予產發署</w:t>
      </w:r>
      <w:proofErr w:type="gramEnd"/>
      <w:r w:rsidRPr="0094722B">
        <w:rPr>
          <w:rFonts w:hint="eastAsia"/>
        </w:rPr>
        <w:t>，於該署網站公開查處情形。</w:t>
      </w:r>
    </w:p>
    <w:p w14:paraId="2169B0A2" w14:textId="77777777" w:rsidR="004D58C1" w:rsidRPr="0094722B" w:rsidRDefault="004D58C1" w:rsidP="004D58C1">
      <w:pPr>
        <w:pStyle w:val="3"/>
      </w:pPr>
      <w:r w:rsidRPr="0094722B">
        <w:rPr>
          <w:rFonts w:hint="eastAsia"/>
          <w:u w:val="single"/>
        </w:rPr>
        <w:t>內政部查復農地違章工廠涉及都市計畫法、區域計畫法、建築法等規定如下</w:t>
      </w:r>
      <w:r w:rsidRPr="0094722B">
        <w:rPr>
          <w:rFonts w:hint="eastAsia"/>
        </w:rPr>
        <w:t>：</w:t>
      </w:r>
    </w:p>
    <w:p w14:paraId="6EA9FFC1" w14:textId="77777777" w:rsidR="004D58C1" w:rsidRPr="0094722B" w:rsidRDefault="004D58C1" w:rsidP="004D58C1">
      <w:pPr>
        <w:pStyle w:val="4"/>
      </w:pPr>
      <w:r w:rsidRPr="0094722B">
        <w:rPr>
          <w:rFonts w:hint="eastAsia"/>
          <w:u w:val="single"/>
        </w:rPr>
        <w:t>涉及都市計畫法部分</w:t>
      </w:r>
      <w:r w:rsidRPr="0094722B">
        <w:rPr>
          <w:rFonts w:hint="eastAsia"/>
        </w:rPr>
        <w:t>：</w:t>
      </w:r>
    </w:p>
    <w:p w14:paraId="0AC58534" w14:textId="77777777" w:rsidR="004D58C1" w:rsidRPr="0094722B" w:rsidRDefault="004D58C1" w:rsidP="004D58C1">
      <w:pPr>
        <w:pStyle w:val="5"/>
      </w:pPr>
      <w:r w:rsidRPr="0094722B">
        <w:rPr>
          <w:rFonts w:hint="eastAsia"/>
          <w:u w:val="single"/>
        </w:rPr>
        <w:t>都市計畫法第79條及第80條</w:t>
      </w:r>
      <w:r w:rsidRPr="0094722B">
        <w:rPr>
          <w:rFonts w:hint="eastAsia"/>
        </w:rPr>
        <w:t>就違反同法或依同法發布之命令者，定有處罰之明文，並由地方政府或鄉、鎮、市公所（下稱公所）據以查處農地違規案件：</w:t>
      </w:r>
    </w:p>
    <w:p w14:paraId="5693D98E" w14:textId="6FFA7FE7" w:rsidR="004D58C1" w:rsidRPr="0094722B" w:rsidRDefault="004D58C1" w:rsidP="004D58C1">
      <w:pPr>
        <w:pStyle w:val="6"/>
      </w:pPr>
      <w:r w:rsidRPr="0094722B">
        <w:rPr>
          <w:rFonts w:hint="eastAsia"/>
        </w:rPr>
        <w:lastRenderedPageBreak/>
        <w:t>依都市計畫法第79條第1項規定，地方政府或公所針對都市計畫農地違規案件，</w:t>
      </w:r>
      <w:r w:rsidRPr="0094722B">
        <w:rPr>
          <w:rFonts w:hint="eastAsia"/>
          <w:u w:val="single"/>
        </w:rPr>
        <w:t>得處土地或</w:t>
      </w:r>
      <w:r w:rsidR="00C91DA6" w:rsidRPr="0094722B">
        <w:rPr>
          <w:rFonts w:hint="eastAsia"/>
          <w:u w:val="single"/>
        </w:rPr>
        <w:t>建</w:t>
      </w:r>
      <w:r w:rsidRPr="0094722B">
        <w:rPr>
          <w:rFonts w:hint="eastAsia"/>
          <w:u w:val="single"/>
        </w:rPr>
        <w:t>築物所有權人、使用人或管理人6萬元以上30萬元以下罰鍰</w:t>
      </w:r>
      <w:r w:rsidRPr="0094722B">
        <w:rPr>
          <w:rFonts w:hint="eastAsia"/>
        </w:rPr>
        <w:t>，並勒令拆除、改建、停止使用或恢復原狀。</w:t>
      </w:r>
    </w:p>
    <w:p w14:paraId="010E093C" w14:textId="77777777" w:rsidR="004D58C1" w:rsidRPr="0094722B" w:rsidRDefault="004D58C1" w:rsidP="004D58C1">
      <w:pPr>
        <w:pStyle w:val="6"/>
      </w:pPr>
      <w:r w:rsidRPr="0094722B">
        <w:rPr>
          <w:rFonts w:hint="eastAsia"/>
        </w:rPr>
        <w:t>屆期未拆除、改建、停止使用或恢復原狀，地方政府或公所處按次處罰，並停止供水、供電、封閉、強制拆除或採取其他恢復原狀之措施。</w:t>
      </w:r>
    </w:p>
    <w:p w14:paraId="128504D0" w14:textId="77777777" w:rsidR="004D58C1" w:rsidRPr="0094722B" w:rsidRDefault="004D58C1" w:rsidP="004D58C1">
      <w:pPr>
        <w:pStyle w:val="6"/>
      </w:pPr>
      <w:r w:rsidRPr="0094722B">
        <w:rPr>
          <w:rFonts w:hint="eastAsia"/>
        </w:rPr>
        <w:t>罰鍰逾期未繳納者，依同條第3項規定，依法移送強制執行。</w:t>
      </w:r>
    </w:p>
    <w:p w14:paraId="14165404" w14:textId="77777777" w:rsidR="004D58C1" w:rsidRPr="0094722B" w:rsidRDefault="004D58C1" w:rsidP="004D58C1">
      <w:pPr>
        <w:pStyle w:val="6"/>
      </w:pPr>
      <w:r w:rsidRPr="0094722B">
        <w:rPr>
          <w:rFonts w:hint="eastAsia"/>
        </w:rPr>
        <w:t>拒不配合依</w:t>
      </w:r>
      <w:proofErr w:type="gramStart"/>
      <w:r w:rsidRPr="0094722B">
        <w:rPr>
          <w:rFonts w:hint="eastAsia"/>
        </w:rPr>
        <w:t>規</w:t>
      </w:r>
      <w:proofErr w:type="gramEnd"/>
      <w:r w:rsidRPr="0094722B">
        <w:rPr>
          <w:rFonts w:hint="eastAsia"/>
        </w:rPr>
        <w:t>拆除、改建、停止使用或恢復原狀者，地方政府或公所得依同法第80條規定，除依法強制執行外，並得由法院判處6個月以下有期徒刑或拘役。</w:t>
      </w:r>
    </w:p>
    <w:p w14:paraId="37A1E220" w14:textId="77777777" w:rsidR="004D58C1" w:rsidRPr="0094722B" w:rsidRDefault="004D58C1" w:rsidP="004D58C1">
      <w:pPr>
        <w:pStyle w:val="5"/>
      </w:pPr>
      <w:proofErr w:type="gramStart"/>
      <w:r w:rsidRPr="0094722B">
        <w:rPr>
          <w:rFonts w:hint="eastAsia"/>
        </w:rPr>
        <w:t>地方政府依裁罰</w:t>
      </w:r>
      <w:proofErr w:type="gramEnd"/>
      <w:r w:rsidRPr="0094722B">
        <w:rPr>
          <w:rFonts w:hint="eastAsia"/>
        </w:rPr>
        <w:t>基準及作業流程，查處都市計畫農地違規案件：</w:t>
      </w:r>
    </w:p>
    <w:p w14:paraId="586CBE74" w14:textId="77777777" w:rsidR="004D58C1" w:rsidRPr="0094722B" w:rsidRDefault="004D58C1" w:rsidP="004D58C1">
      <w:pPr>
        <w:pStyle w:val="6"/>
      </w:pPr>
      <w:r w:rsidRPr="0094722B">
        <w:rPr>
          <w:rFonts w:hint="eastAsia"/>
          <w:u w:val="single"/>
        </w:rPr>
        <w:t>都市計畫農地違規案件之查處，屬地方政府執行都市計畫之權責</w:t>
      </w:r>
      <w:r w:rsidRPr="0094722B">
        <w:rPr>
          <w:rFonts w:hint="eastAsia"/>
        </w:rPr>
        <w:t>，為落實都市計畫法之裁罰規定，地方政府皆定有相關處理違反都市計畫法案件之裁罰基準、辦法或原則，據以規範案件之查處流程、各目的事業主管機關權責分工、違規審認原則及作業時程等。</w:t>
      </w:r>
    </w:p>
    <w:p w14:paraId="5ED33B9C" w14:textId="77777777" w:rsidR="004D58C1" w:rsidRPr="0094722B" w:rsidRDefault="004D58C1" w:rsidP="004D58C1">
      <w:pPr>
        <w:pStyle w:val="6"/>
      </w:pPr>
      <w:r w:rsidRPr="0094722B">
        <w:rPr>
          <w:rFonts w:hint="eastAsia"/>
        </w:rPr>
        <w:t>案件經農業、都發、經發等相關目的事業主管機關依權責審認違規事實後，依個案違規事實</w:t>
      </w:r>
      <w:proofErr w:type="gramStart"/>
      <w:r w:rsidRPr="0094722B">
        <w:rPr>
          <w:rFonts w:hint="eastAsia"/>
        </w:rPr>
        <w:t>態樣分由</w:t>
      </w:r>
      <w:proofErr w:type="gramEnd"/>
      <w:r w:rsidRPr="0094722B">
        <w:rPr>
          <w:rFonts w:hint="eastAsia"/>
        </w:rPr>
        <w:t>各相關權責單位，依上開都市計畫法或各該目的事業法規等相關規定辦理。各地方政府依所定裁罰基準規定，予以改善</w:t>
      </w:r>
      <w:proofErr w:type="gramStart"/>
      <w:r w:rsidRPr="0094722B">
        <w:rPr>
          <w:rFonts w:hint="eastAsia"/>
        </w:rPr>
        <w:t>期間，</w:t>
      </w:r>
      <w:proofErr w:type="gramEnd"/>
      <w:r w:rsidRPr="0094722B">
        <w:rPr>
          <w:rFonts w:hint="eastAsia"/>
        </w:rPr>
        <w:t>屆期應再予確認是否已拆除、改建、停止使用或恢復原狀，如未改善，</w:t>
      </w:r>
      <w:proofErr w:type="gramStart"/>
      <w:r w:rsidRPr="0094722B">
        <w:rPr>
          <w:rFonts w:hint="eastAsia"/>
        </w:rPr>
        <w:t>應依</w:t>
      </w:r>
      <w:r w:rsidRPr="0094722B">
        <w:rPr>
          <w:rFonts w:hint="eastAsia"/>
        </w:rPr>
        <w:lastRenderedPageBreak/>
        <w:t>裁罰</w:t>
      </w:r>
      <w:proofErr w:type="gramEnd"/>
      <w:r w:rsidRPr="0094722B">
        <w:rPr>
          <w:rFonts w:hint="eastAsia"/>
        </w:rPr>
        <w:t>基準</w:t>
      </w:r>
      <w:proofErr w:type="gramStart"/>
      <w:r w:rsidRPr="0094722B">
        <w:rPr>
          <w:rFonts w:hint="eastAsia"/>
        </w:rPr>
        <w:t>按次裁罰</w:t>
      </w:r>
      <w:proofErr w:type="gramEnd"/>
      <w:r w:rsidRPr="0094722B">
        <w:rPr>
          <w:rFonts w:hint="eastAsia"/>
        </w:rPr>
        <w:t>。</w:t>
      </w:r>
    </w:p>
    <w:p w14:paraId="68A2B6D9" w14:textId="77777777" w:rsidR="004D58C1" w:rsidRPr="0094722B" w:rsidRDefault="004D58C1" w:rsidP="004D58C1">
      <w:pPr>
        <w:pStyle w:val="4"/>
      </w:pPr>
      <w:r w:rsidRPr="0094722B">
        <w:rPr>
          <w:rFonts w:hint="eastAsia"/>
          <w:u w:val="single"/>
        </w:rPr>
        <w:t>涉及區域計畫法部分</w:t>
      </w:r>
      <w:r w:rsidRPr="0094722B">
        <w:rPr>
          <w:rFonts w:hint="eastAsia"/>
        </w:rPr>
        <w:t>：</w:t>
      </w:r>
    </w:p>
    <w:p w14:paraId="454D813E" w14:textId="77777777" w:rsidR="004D58C1" w:rsidRPr="0094722B" w:rsidRDefault="004D58C1" w:rsidP="004D58C1">
      <w:pPr>
        <w:pStyle w:val="5"/>
      </w:pPr>
      <w:r w:rsidRPr="0094722B">
        <w:rPr>
          <w:rFonts w:hint="eastAsia"/>
        </w:rPr>
        <w:t>按</w:t>
      </w:r>
      <w:r w:rsidRPr="0094722B">
        <w:rPr>
          <w:rFonts w:hint="eastAsia"/>
          <w:u w:val="single"/>
        </w:rPr>
        <w:t>非都市土地違規使用案件之查處，地方政府得依區域計畫法第21條及第22條規定，處違規者6萬元以上30萬元以下罰鍰</w:t>
      </w:r>
      <w:r w:rsidRPr="0094722B">
        <w:rPr>
          <w:rFonts w:hint="eastAsia"/>
        </w:rPr>
        <w:t>，並得限期令其變更使用、停止使用或拆除其地上物恢復原狀；不遵從者，得按次處罰、停止供水、供電、封閉、強制拆除或採取其他恢復原狀之措施，並得由法院判處6個月以下有期徒刑或拘役。</w:t>
      </w:r>
    </w:p>
    <w:p w14:paraId="4963FC44" w14:textId="77777777" w:rsidR="004D58C1" w:rsidRPr="0094722B" w:rsidRDefault="004D58C1" w:rsidP="004D58C1">
      <w:pPr>
        <w:pStyle w:val="5"/>
      </w:pPr>
      <w:r w:rsidRPr="0094722B">
        <w:rPr>
          <w:rFonts w:hint="eastAsia"/>
        </w:rPr>
        <w:t>有關非都市土地違規查處之各機關分工情形，依非都市土地使用管制規則第5條規定，為處理違反非都市土地使用管制之案件，各地方政府應成立聯合取締小組定期查處。查各</w:t>
      </w:r>
      <w:proofErr w:type="gramStart"/>
      <w:r w:rsidRPr="0094722B">
        <w:rPr>
          <w:rFonts w:hint="eastAsia"/>
        </w:rPr>
        <w:t>地方政府均已依</w:t>
      </w:r>
      <w:proofErr w:type="gramEnd"/>
      <w:r w:rsidRPr="0094722B">
        <w:rPr>
          <w:rFonts w:hint="eastAsia"/>
        </w:rPr>
        <w:t>規定設置聯合取締小組並訂定設置要點，以規範該小組之任務，包含違反使用管制執行爭議或疑義案件之處理、相關機關（單位）之權責分工及同時違反其他法令規定之違規案件處理等事宜。</w:t>
      </w:r>
    </w:p>
    <w:p w14:paraId="1BD1A741" w14:textId="77777777" w:rsidR="004D58C1" w:rsidRPr="0094722B" w:rsidRDefault="004D58C1" w:rsidP="004D58C1">
      <w:pPr>
        <w:pStyle w:val="5"/>
      </w:pPr>
      <w:r w:rsidRPr="0094722B">
        <w:rPr>
          <w:rFonts w:hint="eastAsia"/>
        </w:rPr>
        <w:t>故違反非都市土地使用管制案件之裁處，因涉個案事實之審認，</w:t>
      </w:r>
      <w:proofErr w:type="gramStart"/>
      <w:r w:rsidRPr="0094722B">
        <w:rPr>
          <w:rFonts w:hint="eastAsia"/>
        </w:rPr>
        <w:t>倘各地方政府</w:t>
      </w:r>
      <w:proofErr w:type="gramEnd"/>
      <w:r w:rsidRPr="0094722B">
        <w:rPr>
          <w:rFonts w:hint="eastAsia"/>
        </w:rPr>
        <w:t>遇有相關認定疑義或府內分工等執行問題，應提報府內聯合取締小組查處及列管辦理。</w:t>
      </w:r>
    </w:p>
    <w:p w14:paraId="550A2754" w14:textId="5A54128C" w:rsidR="004D58C1" w:rsidRPr="0094722B" w:rsidRDefault="00850812" w:rsidP="004D58C1">
      <w:pPr>
        <w:pStyle w:val="4"/>
        <w:rPr>
          <w:bCs/>
        </w:rPr>
      </w:pPr>
      <w:r w:rsidRPr="0094722B">
        <w:rPr>
          <w:rFonts w:hint="eastAsia"/>
          <w:bCs/>
          <w:u w:val="single"/>
        </w:rPr>
        <w:t>涉及建築法部分</w:t>
      </w:r>
      <w:r w:rsidR="004D58C1" w:rsidRPr="0094722B">
        <w:rPr>
          <w:rFonts w:hint="eastAsia"/>
          <w:bCs/>
        </w:rPr>
        <w:t>：未依建築法申請</w:t>
      </w:r>
      <w:r w:rsidRPr="0094722B">
        <w:rPr>
          <w:rFonts w:hint="eastAsia"/>
          <w:bCs/>
        </w:rPr>
        <w:t>建築</w:t>
      </w:r>
      <w:r w:rsidR="004D58C1" w:rsidRPr="0094722B">
        <w:rPr>
          <w:rFonts w:hint="eastAsia"/>
          <w:bCs/>
        </w:rPr>
        <w:t>物許可擅自興</w:t>
      </w:r>
      <w:r w:rsidRPr="0094722B">
        <w:rPr>
          <w:rFonts w:hint="eastAsia"/>
          <w:bCs/>
        </w:rPr>
        <w:t>建</w:t>
      </w:r>
      <w:r w:rsidR="004D58C1" w:rsidRPr="0094722B">
        <w:rPr>
          <w:rFonts w:hint="eastAsia"/>
          <w:bCs/>
        </w:rPr>
        <w:t>之</w:t>
      </w:r>
      <w:r w:rsidRPr="0094722B">
        <w:rPr>
          <w:rFonts w:hint="eastAsia"/>
          <w:bCs/>
        </w:rPr>
        <w:t>建</w:t>
      </w:r>
      <w:r w:rsidR="004D58C1" w:rsidRPr="0094722B">
        <w:rPr>
          <w:rFonts w:hint="eastAsia"/>
          <w:bCs/>
        </w:rPr>
        <w:t>物，由主管建築機關依建築法及違章建築處理辦法相關規定，認定為違章</w:t>
      </w:r>
      <w:r w:rsidRPr="0094722B">
        <w:rPr>
          <w:rFonts w:hint="eastAsia"/>
          <w:bCs/>
        </w:rPr>
        <w:t>建</w:t>
      </w:r>
      <w:r w:rsidR="004D58C1" w:rsidRPr="0094722B">
        <w:rPr>
          <w:rFonts w:hint="eastAsia"/>
          <w:bCs/>
        </w:rPr>
        <w:t>築物並依規定處置。</w:t>
      </w:r>
    </w:p>
    <w:p w14:paraId="633624D9" w14:textId="3826DBDC" w:rsidR="008A6B51" w:rsidRPr="0094722B" w:rsidRDefault="00B06571" w:rsidP="002B3693">
      <w:pPr>
        <w:pStyle w:val="3"/>
      </w:pPr>
      <w:r w:rsidRPr="0094722B">
        <w:rPr>
          <w:rFonts w:hint="eastAsia"/>
        </w:rPr>
        <w:t>依</w:t>
      </w:r>
      <w:r w:rsidR="008A6B51" w:rsidRPr="0094722B">
        <w:rPr>
          <w:rFonts w:hint="eastAsia"/>
          <w:u w:val="single"/>
        </w:rPr>
        <w:t>本案調查相關直轄市、縣（市）政府</w:t>
      </w:r>
      <w:r w:rsidR="000A0AEF" w:rsidRPr="0094722B">
        <w:rPr>
          <w:rFonts w:hint="eastAsia"/>
          <w:u w:val="single"/>
        </w:rPr>
        <w:t>查復</w:t>
      </w:r>
      <w:r w:rsidR="008A6B51" w:rsidRPr="0094722B">
        <w:rPr>
          <w:rFonts w:hint="eastAsia"/>
        </w:rPr>
        <w:t>：「</w:t>
      </w:r>
      <w:proofErr w:type="gramStart"/>
      <w:r w:rsidR="000A0AEF" w:rsidRPr="0094722B">
        <w:rPr>
          <w:rFonts w:hint="eastAsia"/>
        </w:rPr>
        <w:t>工輔法</w:t>
      </w:r>
      <w:proofErr w:type="gramEnd"/>
      <w:r w:rsidR="000A0AEF" w:rsidRPr="0094722B">
        <w:rPr>
          <w:rFonts w:hint="eastAsia"/>
        </w:rPr>
        <w:t>規定函請該工廠陳述意見並限期改善，於工廠收到通知後30日內進行複查</w:t>
      </w:r>
      <w:r w:rsidR="00754445" w:rsidRPr="0094722B">
        <w:rPr>
          <w:rFonts w:hAnsi="標楷體"/>
        </w:rPr>
        <w:t>…</w:t>
      </w:r>
      <w:proofErr w:type="gramStart"/>
      <w:r w:rsidR="00754445" w:rsidRPr="0094722B">
        <w:rPr>
          <w:rFonts w:hAnsi="標楷體"/>
        </w:rPr>
        <w:t>…</w:t>
      </w:r>
      <w:proofErr w:type="gramEnd"/>
      <w:r w:rsidR="000A0AEF" w:rsidRPr="0094722B">
        <w:rPr>
          <w:rFonts w:hint="eastAsia"/>
        </w:rPr>
        <w:t>民眾違反非都市土地管制規定使用而需依區域計畫法第21條處罰，因</w:t>
      </w:r>
      <w:r w:rsidR="000A0AEF" w:rsidRPr="0094722B">
        <w:rPr>
          <w:rFonts w:hint="eastAsia"/>
        </w:rPr>
        <w:lastRenderedPageBreak/>
        <w:t>係對人民不利益處分，應有正當的法律程序查明違規行為、行為人並給予陳述意見機會</w:t>
      </w:r>
      <w:r w:rsidR="008A6B51" w:rsidRPr="0094722B">
        <w:rPr>
          <w:rFonts w:hint="eastAsia"/>
        </w:rPr>
        <w:t>」、「違反都市土地使用管制部分，違規行為經裁處2次以上者，審認有採取停止供水、供電、封閉、強制拆除或採取其他恢復原狀之措施</w:t>
      </w:r>
      <w:r w:rsidR="00754445" w:rsidRPr="0094722B">
        <w:rPr>
          <w:rFonts w:hAnsi="標楷體"/>
        </w:rPr>
        <w:t>…</w:t>
      </w:r>
      <w:proofErr w:type="gramStart"/>
      <w:r w:rsidR="00754445" w:rsidRPr="0094722B">
        <w:rPr>
          <w:rFonts w:hAnsi="標楷體"/>
        </w:rPr>
        <w:t>…</w:t>
      </w:r>
      <w:proofErr w:type="gramEnd"/>
      <w:r w:rsidR="008A6B51" w:rsidRPr="0094722B">
        <w:rPr>
          <w:rFonts w:hint="eastAsia"/>
        </w:rPr>
        <w:t>簽奉市長核可後，由該府都市發展局依本法第79條第1項規定辦理執行建築物停止供水、供電、封閉、強制拆除或採取其他恢復原狀之措施」、「第2次(含以上)裁罰之案件，依評分高低認定嚴重危害公共安全者優先排</w:t>
      </w:r>
      <w:proofErr w:type="gramStart"/>
      <w:r w:rsidR="008A6B51" w:rsidRPr="0094722B">
        <w:rPr>
          <w:rFonts w:hint="eastAsia"/>
        </w:rPr>
        <w:t>程簽辦斷</w:t>
      </w:r>
      <w:proofErr w:type="gramEnd"/>
      <w:r w:rsidR="008A6B51" w:rsidRPr="0094722B">
        <w:rPr>
          <w:rFonts w:hint="eastAsia"/>
        </w:rPr>
        <w:t>水斷電等強制措施作業」、「</w:t>
      </w:r>
      <w:r w:rsidR="005A32BA" w:rsidRPr="0094722B">
        <w:rPr>
          <w:rFonts w:hint="eastAsia"/>
        </w:rPr>
        <w:t>依區域計畫法第21條規定及違反區域計畫法裁罰基準予以裁處罰鍰並限期改善(3至6個月)，</w:t>
      </w:r>
      <w:r w:rsidR="005A32BA" w:rsidRPr="0094722B">
        <w:rPr>
          <w:rFonts w:hint="eastAsia"/>
          <w:u w:val="single"/>
        </w:rPr>
        <w:t>從受理檢舉到開立裁處書，平均處理時程估計約3至6個月</w:t>
      </w:r>
      <w:r w:rsidR="00754445" w:rsidRPr="0094722B">
        <w:rPr>
          <w:rFonts w:hAnsi="標楷體"/>
        </w:rPr>
        <w:t>…</w:t>
      </w:r>
      <w:proofErr w:type="gramStart"/>
      <w:r w:rsidR="00754445" w:rsidRPr="0094722B">
        <w:rPr>
          <w:rFonts w:hAnsi="標楷體"/>
        </w:rPr>
        <w:t>…</w:t>
      </w:r>
      <w:proofErr w:type="gramEnd"/>
      <w:r w:rsidR="005A32BA" w:rsidRPr="0094722B">
        <w:rPr>
          <w:rFonts w:hint="eastAsia"/>
        </w:rPr>
        <w:t>都市計畫法主管機關依都市計畫法規定裁處。因涉及多項資料調查及陳述意見程序，通案所需時程約3至6個月</w:t>
      </w:r>
      <w:r w:rsidR="008A6B51" w:rsidRPr="0094722B">
        <w:rPr>
          <w:rFonts w:hint="eastAsia"/>
        </w:rPr>
        <w:t>」、「</w:t>
      </w:r>
      <w:r w:rsidR="005A32BA" w:rsidRPr="0094722B">
        <w:rPr>
          <w:rFonts w:hint="eastAsia"/>
        </w:rPr>
        <w:t>行為人等未於期限內陳述意見或陳述意見</w:t>
      </w:r>
      <w:proofErr w:type="gramStart"/>
      <w:r w:rsidR="005A32BA" w:rsidRPr="0094722B">
        <w:rPr>
          <w:rFonts w:hint="eastAsia"/>
        </w:rPr>
        <w:t>無理由者</w:t>
      </w:r>
      <w:proofErr w:type="gramEnd"/>
      <w:r w:rsidR="005A32BA" w:rsidRPr="0094722B">
        <w:rPr>
          <w:rFonts w:hAnsi="標楷體"/>
        </w:rPr>
        <w:t>…</w:t>
      </w:r>
      <w:proofErr w:type="gramStart"/>
      <w:r w:rsidR="005A32BA" w:rsidRPr="0094722B">
        <w:rPr>
          <w:rFonts w:hAnsi="標楷體"/>
        </w:rPr>
        <w:t>…</w:t>
      </w:r>
      <w:proofErr w:type="gramEnd"/>
      <w:r w:rsidR="005A32BA" w:rsidRPr="0094722B">
        <w:rPr>
          <w:rFonts w:hint="eastAsia"/>
        </w:rPr>
        <w:t>土地使用管制機關於3-5個月內開立裁處書及繳款單</w:t>
      </w:r>
      <w:r w:rsidR="008A6B51" w:rsidRPr="0094722B">
        <w:rPr>
          <w:rFonts w:hint="eastAsia"/>
        </w:rPr>
        <w:t>」、</w:t>
      </w:r>
      <w:r w:rsidR="005A32BA" w:rsidRPr="0094722B">
        <w:rPr>
          <w:rFonts w:hint="eastAsia"/>
        </w:rPr>
        <w:t>「</w:t>
      </w:r>
      <w:r w:rsidR="004153D2" w:rsidRPr="0094722B">
        <w:rPr>
          <w:rFonts w:hint="eastAsia"/>
          <w:u w:val="single"/>
        </w:rPr>
        <w:t>行政程序冗長：查處涉及地政、都發、建管、經發及農業等跨部門權責。一般行政裁罰流程含調查、陳述意見等程序，需耗時約3個月；未登記工廠查處流程更長達6個月</w:t>
      </w:r>
      <w:r w:rsidR="005A32BA" w:rsidRPr="0094722B">
        <w:rPr>
          <w:rFonts w:hint="eastAsia"/>
        </w:rPr>
        <w:t>」</w:t>
      </w:r>
      <w:r w:rsidR="004153D2" w:rsidRPr="0094722B">
        <w:rPr>
          <w:rFonts w:hint="eastAsia"/>
        </w:rPr>
        <w:t>等</w:t>
      </w:r>
      <w:r w:rsidR="008A6B51" w:rsidRPr="0094722B">
        <w:rPr>
          <w:rFonts w:hint="eastAsia"/>
        </w:rPr>
        <w:t>內容，可</w:t>
      </w:r>
      <w:r w:rsidR="004153D2" w:rsidRPr="0094722B">
        <w:rPr>
          <w:rFonts w:hint="eastAsia"/>
        </w:rPr>
        <w:t>證現行依程序就土地違規使用案件裁處時間至少約須3至6個月作業</w:t>
      </w:r>
      <w:proofErr w:type="gramStart"/>
      <w:r w:rsidR="004153D2" w:rsidRPr="0094722B">
        <w:rPr>
          <w:rFonts w:hint="eastAsia"/>
        </w:rPr>
        <w:t>期間，</w:t>
      </w:r>
      <w:proofErr w:type="gramEnd"/>
      <w:r w:rsidR="004153D2" w:rsidRPr="0094722B">
        <w:rPr>
          <w:rFonts w:hint="eastAsia"/>
        </w:rPr>
        <w:t>且須迭次裁罰後方有可能進入</w:t>
      </w:r>
      <w:r w:rsidR="00D27703" w:rsidRPr="0094722B">
        <w:rPr>
          <w:rFonts w:hint="eastAsia"/>
        </w:rPr>
        <w:t>停止供水、供電、封閉、強制拆除或採取其他恢復原狀之措施</w:t>
      </w:r>
      <w:r w:rsidR="008A6B51" w:rsidRPr="0094722B">
        <w:rPr>
          <w:rFonts w:hint="eastAsia"/>
        </w:rPr>
        <w:t>。</w:t>
      </w:r>
    </w:p>
    <w:p w14:paraId="0A0B30E3" w14:textId="32177E17" w:rsidR="00771855" w:rsidRPr="0094722B" w:rsidRDefault="008A6B51" w:rsidP="008E68DF">
      <w:pPr>
        <w:pStyle w:val="3"/>
      </w:pPr>
      <w:proofErr w:type="gramStart"/>
      <w:r w:rsidRPr="0094722B">
        <w:rPr>
          <w:rFonts w:hint="eastAsia"/>
        </w:rPr>
        <w:t>然</w:t>
      </w:r>
      <w:r w:rsidR="007956E4" w:rsidRPr="0094722B">
        <w:rPr>
          <w:rFonts w:hint="eastAsia"/>
        </w:rPr>
        <w:t>查</w:t>
      </w:r>
      <w:proofErr w:type="gramEnd"/>
      <w:r w:rsidR="007956E4" w:rsidRPr="0094722B">
        <w:rPr>
          <w:rFonts w:hint="eastAsia"/>
          <w:lang w:eastAsia="zh-HK"/>
        </w:rPr>
        <w:t>，</w:t>
      </w:r>
      <w:r w:rsidR="007956E4" w:rsidRPr="0094722B">
        <w:rPr>
          <w:rFonts w:hint="eastAsia"/>
          <w:u w:val="single"/>
        </w:rPr>
        <w:t>經濟部</w:t>
      </w:r>
      <w:r w:rsidR="007956E4" w:rsidRPr="0094722B">
        <w:rPr>
          <w:rFonts w:hint="eastAsia"/>
        </w:rPr>
        <w:t>專案檢送109至114年違反非都市土地</w:t>
      </w:r>
      <w:r w:rsidR="00CE3DA6" w:rsidRPr="0094722B">
        <w:rPr>
          <w:rFonts w:hint="eastAsia"/>
        </w:rPr>
        <w:t>、都市土地</w:t>
      </w:r>
      <w:r w:rsidR="007956E4" w:rsidRPr="0094722B">
        <w:rPr>
          <w:rFonts w:hint="eastAsia"/>
        </w:rPr>
        <w:t>使用管制案件查處情形表</w:t>
      </w:r>
      <w:r w:rsidR="00E402CF" w:rsidRPr="0094722B">
        <w:rPr>
          <w:rStyle w:val="aff"/>
        </w:rPr>
        <w:footnoteReference w:id="11"/>
      </w:r>
      <w:r w:rsidRPr="0094722B">
        <w:rPr>
          <w:rFonts w:hint="eastAsia"/>
        </w:rPr>
        <w:t>，除</w:t>
      </w:r>
      <w:proofErr w:type="gramStart"/>
      <w:r w:rsidRPr="0094722B">
        <w:rPr>
          <w:rFonts w:hint="eastAsia"/>
          <w:u w:val="single"/>
        </w:rPr>
        <w:t>工輔法</w:t>
      </w:r>
      <w:proofErr w:type="gramEnd"/>
      <w:r w:rsidR="007D2B62" w:rsidRPr="0094722B">
        <w:rPr>
          <w:rFonts w:hint="eastAsia"/>
          <w:u w:val="single"/>
        </w:rPr>
        <w:t>修法施行初期之執法狀況</w:t>
      </w:r>
      <w:r w:rsidR="004219A4" w:rsidRPr="0094722B">
        <w:rPr>
          <w:rFonts w:hint="eastAsia"/>
          <w:u w:val="single"/>
        </w:rPr>
        <w:t>稍見</w:t>
      </w:r>
      <w:r w:rsidR="007D2B62" w:rsidRPr="0094722B">
        <w:rPr>
          <w:rFonts w:hint="eastAsia"/>
          <w:u w:val="single"/>
        </w:rPr>
        <w:t>積極</w:t>
      </w:r>
      <w:r w:rsidR="005D2115" w:rsidRPr="0094722B">
        <w:rPr>
          <w:rFonts w:hint="eastAsia"/>
          <w:u w:val="single"/>
        </w:rPr>
        <w:t>（短期間內連續裁</w:t>
      </w:r>
      <w:r w:rsidR="005D2115" w:rsidRPr="0094722B">
        <w:rPr>
          <w:rFonts w:hint="eastAsia"/>
          <w:u w:val="single"/>
        </w:rPr>
        <w:lastRenderedPageBreak/>
        <w:t>罰後停止供水供電）</w:t>
      </w:r>
      <w:r w:rsidR="007D2B62" w:rsidRPr="0094722B">
        <w:rPr>
          <w:rFonts w:hint="eastAsia"/>
          <w:u w:val="single"/>
        </w:rPr>
        <w:t>，隨時間遞延</w:t>
      </w:r>
      <w:r w:rsidRPr="0094722B">
        <w:rPr>
          <w:rFonts w:hint="eastAsia"/>
          <w:u w:val="single"/>
        </w:rPr>
        <w:t>後續</w:t>
      </w:r>
      <w:r w:rsidR="007D2B62" w:rsidRPr="0094722B">
        <w:rPr>
          <w:rFonts w:hint="eastAsia"/>
          <w:u w:val="single"/>
        </w:rPr>
        <w:t>執法</w:t>
      </w:r>
      <w:r w:rsidR="00ED69B7" w:rsidRPr="0094722B">
        <w:rPr>
          <w:rFonts w:hint="eastAsia"/>
          <w:u w:val="single"/>
        </w:rPr>
        <w:t>已有</w:t>
      </w:r>
      <w:r w:rsidR="00CE3DA6" w:rsidRPr="0094722B">
        <w:rPr>
          <w:rFonts w:hint="eastAsia"/>
          <w:u w:val="single"/>
        </w:rPr>
        <w:t>延宕或未積極處置等情</w:t>
      </w:r>
      <w:r w:rsidR="00CE3DA6" w:rsidRPr="0094722B">
        <w:rPr>
          <w:rFonts w:hint="eastAsia"/>
        </w:rPr>
        <w:t>，如有</w:t>
      </w:r>
      <w:r w:rsidR="00E402CF" w:rsidRPr="0094722B">
        <w:rPr>
          <w:rFonts w:hint="eastAsia"/>
        </w:rPr>
        <w:t>案件</w:t>
      </w:r>
      <w:r w:rsidR="00CE3DA6" w:rsidRPr="0094722B">
        <w:rPr>
          <w:rFonts w:hint="eastAsia"/>
        </w:rPr>
        <w:t>早</w:t>
      </w:r>
      <w:r w:rsidR="00F20521" w:rsidRPr="0094722B">
        <w:rPr>
          <w:rFonts w:hint="eastAsia"/>
        </w:rPr>
        <w:t>已逾6個月</w:t>
      </w:r>
      <w:r w:rsidR="00CE3DA6" w:rsidRPr="0094722B">
        <w:rPr>
          <w:rFonts w:hint="eastAsia"/>
        </w:rPr>
        <w:t>以上</w:t>
      </w:r>
      <w:r w:rsidR="00F20521" w:rsidRPr="0094722B">
        <w:rPr>
          <w:rFonts w:hint="eastAsia"/>
        </w:rPr>
        <w:t>卻</w:t>
      </w:r>
      <w:r w:rsidR="00E402CF" w:rsidRPr="0094722B">
        <w:rPr>
          <w:rFonts w:hint="eastAsia"/>
        </w:rPr>
        <w:t>在查處中</w:t>
      </w:r>
      <w:r w:rsidR="00F20521" w:rsidRPr="0094722B">
        <w:rPr>
          <w:rFonts w:hint="eastAsia"/>
        </w:rPr>
        <w:t>、</w:t>
      </w:r>
      <w:r w:rsidR="00E402CF" w:rsidRPr="0094722B">
        <w:rPr>
          <w:rFonts w:hint="eastAsia"/>
        </w:rPr>
        <w:t>裁罰時間間隔冗長</w:t>
      </w:r>
      <w:r w:rsidR="00CF4D70" w:rsidRPr="0094722B">
        <w:rPr>
          <w:rFonts w:hint="eastAsia"/>
        </w:rPr>
        <w:t>、</w:t>
      </w:r>
      <w:r w:rsidR="002B6A3C" w:rsidRPr="0094722B">
        <w:rPr>
          <w:rFonts w:hint="eastAsia"/>
          <w:u w:val="single"/>
        </w:rPr>
        <w:t>第2次以上裁處罰鍰</w:t>
      </w:r>
      <w:r w:rsidR="005D73B0" w:rsidRPr="0094722B">
        <w:rPr>
          <w:rFonts w:hint="eastAsia"/>
          <w:u w:val="single"/>
        </w:rPr>
        <w:t>動輒</w:t>
      </w:r>
      <w:r w:rsidR="004219A4" w:rsidRPr="0094722B">
        <w:rPr>
          <w:rFonts w:hint="eastAsia"/>
          <w:u w:val="single"/>
        </w:rPr>
        <w:t>遠</w:t>
      </w:r>
      <w:r w:rsidR="005D73B0" w:rsidRPr="0094722B">
        <w:rPr>
          <w:rFonts w:hint="eastAsia"/>
          <w:u w:val="single"/>
        </w:rPr>
        <w:t>逾6個月</w:t>
      </w:r>
      <w:r w:rsidR="00C3467C" w:rsidRPr="0094722B">
        <w:rPr>
          <w:rFonts w:hint="eastAsia"/>
          <w:u w:val="single"/>
        </w:rPr>
        <w:t>或數年</w:t>
      </w:r>
      <w:r w:rsidR="00CE3DA6" w:rsidRPr="0094722B">
        <w:rPr>
          <w:rFonts w:hint="eastAsia"/>
          <w:u w:val="single"/>
        </w:rPr>
        <w:t>、</w:t>
      </w:r>
      <w:r w:rsidR="00D160D1" w:rsidRPr="0094722B">
        <w:rPr>
          <w:rFonts w:hint="eastAsia"/>
          <w:u w:val="single"/>
        </w:rPr>
        <w:t>裁罰後未見</w:t>
      </w:r>
      <w:r w:rsidR="00984D36" w:rsidRPr="0094722B">
        <w:rPr>
          <w:rFonts w:hint="eastAsia"/>
          <w:u w:val="single"/>
        </w:rPr>
        <w:t>執行停止供電、供水、拆除或恢復原狀</w:t>
      </w:r>
      <w:r w:rsidR="00CE3DA6" w:rsidRPr="0094722B">
        <w:rPr>
          <w:rFonts w:hint="eastAsia"/>
          <w:u w:val="single"/>
        </w:rPr>
        <w:t>等作為</w:t>
      </w:r>
      <w:r w:rsidR="00CE3DA6" w:rsidRPr="0094722B">
        <w:rPr>
          <w:rFonts w:hint="eastAsia"/>
        </w:rPr>
        <w:t>，</w:t>
      </w:r>
      <w:r w:rsidR="00F032CB" w:rsidRPr="0094722B">
        <w:rPr>
          <w:rFonts w:hint="eastAsia"/>
        </w:rPr>
        <w:t>此亦有</w:t>
      </w:r>
      <w:r w:rsidR="008B55E0" w:rsidRPr="0094722B">
        <w:rPr>
          <w:rFonts w:hint="eastAsia"/>
        </w:rPr>
        <w:t>本院另案調查案件</w:t>
      </w:r>
      <w:r w:rsidR="0013330C" w:rsidRPr="0094722B">
        <w:rPr>
          <w:rStyle w:val="aff"/>
        </w:rPr>
        <w:footnoteReference w:id="12"/>
      </w:r>
      <w:r w:rsidR="008B55E0" w:rsidRPr="0094722B">
        <w:rPr>
          <w:rFonts w:hint="eastAsia"/>
        </w:rPr>
        <w:t>指出：</w:t>
      </w:r>
      <w:r w:rsidR="00B765B5" w:rsidRPr="0094722B">
        <w:rPr>
          <w:rFonts w:hint="eastAsia"/>
        </w:rPr>
        <w:t>「</w:t>
      </w:r>
      <w:r w:rsidR="00771855" w:rsidRPr="0094722B">
        <w:rPr>
          <w:rFonts w:hint="eastAsia"/>
        </w:rPr>
        <w:t>高雄市永安區文興段</w:t>
      </w:r>
      <w:r w:rsidR="00771855" w:rsidRPr="0094722B">
        <w:rPr>
          <w:rFonts w:hAnsi="標楷體" w:hint="eastAsia"/>
        </w:rPr>
        <w:t>○○○○</w:t>
      </w:r>
      <w:r w:rsidR="00771855" w:rsidRPr="0094722B">
        <w:rPr>
          <w:rFonts w:hint="eastAsia"/>
        </w:rPr>
        <w:t>地號土地為非都市土地特定農業區農牧用地，卻於105年至106年間遭違法興建鐵皮建物及鋪設水泥地面達1,034.88平方公尺，屬應優先執行、</w:t>
      </w:r>
      <w:proofErr w:type="gramStart"/>
      <w:r w:rsidR="00771855" w:rsidRPr="0094722B">
        <w:rPr>
          <w:rFonts w:hint="eastAsia"/>
        </w:rPr>
        <w:t>即查即拆</w:t>
      </w:r>
      <w:proofErr w:type="gramEnd"/>
      <w:r w:rsidR="00771855" w:rsidRPr="0094722B">
        <w:rPr>
          <w:rFonts w:hint="eastAsia"/>
        </w:rPr>
        <w:t>之</w:t>
      </w:r>
      <w:r w:rsidR="00771855" w:rsidRPr="0094722B">
        <w:rPr>
          <w:rFonts w:hAnsi="標楷體" w:hint="eastAsia"/>
        </w:rPr>
        <w:t>『</w:t>
      </w:r>
      <w:r w:rsidR="00771855" w:rsidRPr="0094722B">
        <w:rPr>
          <w:rFonts w:hint="eastAsia"/>
        </w:rPr>
        <w:t>新違建</w:t>
      </w:r>
      <w:r w:rsidR="00771855" w:rsidRPr="0094722B">
        <w:rPr>
          <w:rFonts w:hAnsi="標楷體" w:hint="eastAsia"/>
        </w:rPr>
        <w:t>』</w:t>
      </w:r>
      <w:r w:rsidR="00771855" w:rsidRPr="0094722B">
        <w:rPr>
          <w:rFonts w:hint="eastAsia"/>
        </w:rPr>
        <w:t>。然高雄市政府於106年10月24日首度裁罰後，即</w:t>
      </w:r>
      <w:proofErr w:type="gramStart"/>
      <w:r w:rsidR="00771855" w:rsidRPr="0094722B">
        <w:rPr>
          <w:rFonts w:hint="eastAsia"/>
        </w:rPr>
        <w:t>懸置促其</w:t>
      </w:r>
      <w:proofErr w:type="gramEnd"/>
      <w:r w:rsidR="00771855" w:rsidRPr="0094722B">
        <w:rPr>
          <w:rFonts w:hint="eastAsia"/>
        </w:rPr>
        <w:t>恢復原狀及強制拆除程序，長達7年</w:t>
      </w:r>
      <w:proofErr w:type="gramStart"/>
      <w:r w:rsidR="00771855" w:rsidRPr="0094722B">
        <w:rPr>
          <w:rFonts w:hint="eastAsia"/>
        </w:rPr>
        <w:t>怠</w:t>
      </w:r>
      <w:proofErr w:type="gramEnd"/>
      <w:r w:rsidR="00771855" w:rsidRPr="0094722B">
        <w:rPr>
          <w:rFonts w:hint="eastAsia"/>
        </w:rPr>
        <w:t>於行使公權力，直至接獲舉報方於113年9月3日再度啟動</w:t>
      </w:r>
      <w:proofErr w:type="gramStart"/>
      <w:r w:rsidR="00771855" w:rsidRPr="0094722B">
        <w:rPr>
          <w:rFonts w:hint="eastAsia"/>
        </w:rPr>
        <w:t>裁罰並移送</w:t>
      </w:r>
      <w:proofErr w:type="gramEnd"/>
      <w:r w:rsidR="00771855" w:rsidRPr="0094722B">
        <w:rPr>
          <w:rFonts w:hint="eastAsia"/>
        </w:rPr>
        <w:t>刑事偵辦。此種</w:t>
      </w:r>
      <w:r w:rsidR="00771855" w:rsidRPr="0094722B">
        <w:rPr>
          <w:rFonts w:hAnsi="標楷體" w:hint="eastAsia"/>
        </w:rPr>
        <w:t>『</w:t>
      </w:r>
      <w:proofErr w:type="gramStart"/>
      <w:r w:rsidR="00771855" w:rsidRPr="0094722B">
        <w:rPr>
          <w:rFonts w:hint="eastAsia"/>
        </w:rPr>
        <w:t>消極懸</w:t>
      </w:r>
      <w:proofErr w:type="gramEnd"/>
      <w:r w:rsidR="00771855" w:rsidRPr="0094722B">
        <w:rPr>
          <w:rFonts w:hint="eastAsia"/>
        </w:rPr>
        <w:t>置</w:t>
      </w:r>
      <w:r w:rsidR="00771855" w:rsidRPr="0094722B">
        <w:rPr>
          <w:rFonts w:hAnsi="標楷體" w:hint="eastAsia"/>
        </w:rPr>
        <w:t>』</w:t>
      </w:r>
      <w:r w:rsidR="00771855" w:rsidRPr="0094722B">
        <w:rPr>
          <w:rFonts w:hint="eastAsia"/>
        </w:rPr>
        <w:t>、</w:t>
      </w:r>
      <w:r w:rsidR="00771855" w:rsidRPr="0094722B">
        <w:rPr>
          <w:rFonts w:hAnsi="標楷體" w:hint="eastAsia"/>
        </w:rPr>
        <w:t>『</w:t>
      </w:r>
      <w:proofErr w:type="gramStart"/>
      <w:r w:rsidR="00771855" w:rsidRPr="0094722B">
        <w:rPr>
          <w:rFonts w:hint="eastAsia"/>
        </w:rPr>
        <w:t>以罰代拆</w:t>
      </w:r>
      <w:proofErr w:type="gramEnd"/>
      <w:r w:rsidR="00771855" w:rsidRPr="0094722B">
        <w:rPr>
          <w:rFonts w:hAnsi="標楷體" w:hint="eastAsia"/>
        </w:rPr>
        <w:t>』</w:t>
      </w:r>
      <w:r w:rsidR="00771855" w:rsidRPr="0094722B">
        <w:rPr>
          <w:rFonts w:hint="eastAsia"/>
        </w:rPr>
        <w:t>之行政不作為，放任該長期惡性違章建築在優良農地上恣意妄為存續至今，無異變相縱容違法，不僅危害國土秩序，更造成</w:t>
      </w:r>
      <w:r w:rsidR="00771855" w:rsidRPr="0094722B">
        <w:rPr>
          <w:rFonts w:hAnsi="標楷體" w:hint="eastAsia"/>
        </w:rPr>
        <w:t>『</w:t>
      </w:r>
      <w:r w:rsidR="00771855" w:rsidRPr="0094722B">
        <w:rPr>
          <w:rFonts w:hint="eastAsia"/>
        </w:rPr>
        <w:t>農地水泥化</w:t>
      </w:r>
      <w:r w:rsidR="00771855" w:rsidRPr="0094722B">
        <w:rPr>
          <w:rFonts w:hAnsi="標楷體" w:hint="eastAsia"/>
        </w:rPr>
        <w:t>』</w:t>
      </w:r>
      <w:r w:rsidR="00771855" w:rsidRPr="0094722B">
        <w:rPr>
          <w:rFonts w:hint="eastAsia"/>
        </w:rPr>
        <w:t>之不可逆破壞，行政</w:t>
      </w:r>
      <w:proofErr w:type="gramStart"/>
      <w:r w:rsidR="00771855" w:rsidRPr="0094722B">
        <w:rPr>
          <w:rFonts w:hint="eastAsia"/>
        </w:rPr>
        <w:t>怠失至</w:t>
      </w:r>
      <w:proofErr w:type="gramEnd"/>
      <w:r w:rsidR="00771855" w:rsidRPr="0094722B">
        <w:rPr>
          <w:rFonts w:hint="eastAsia"/>
        </w:rPr>
        <w:t>為重大灼然。」</w:t>
      </w:r>
      <w:r w:rsidR="00F032CB" w:rsidRPr="0094722B">
        <w:rPr>
          <w:rFonts w:hint="eastAsia"/>
        </w:rPr>
        <w:t>等</w:t>
      </w:r>
      <w:r w:rsidR="008D477E" w:rsidRPr="0094722B">
        <w:rPr>
          <w:rFonts w:hint="eastAsia"/>
        </w:rPr>
        <w:t>內容</w:t>
      </w:r>
      <w:r w:rsidR="00F032CB" w:rsidRPr="0094722B">
        <w:rPr>
          <w:rFonts w:hint="eastAsia"/>
        </w:rPr>
        <w:t>可</w:t>
      </w:r>
      <w:proofErr w:type="gramStart"/>
      <w:r w:rsidR="00F032CB" w:rsidRPr="0094722B">
        <w:rPr>
          <w:rFonts w:hint="eastAsia"/>
        </w:rPr>
        <w:t>稽</w:t>
      </w:r>
      <w:proofErr w:type="gramEnd"/>
      <w:r w:rsidR="00F032CB" w:rsidRPr="0094722B">
        <w:rPr>
          <w:rFonts w:hint="eastAsia"/>
        </w:rPr>
        <w:t>。</w:t>
      </w:r>
    </w:p>
    <w:p w14:paraId="5D7E11E3" w14:textId="319C6CF4" w:rsidR="00771855" w:rsidRPr="0094722B" w:rsidRDefault="00C2366B" w:rsidP="00C2366B">
      <w:pPr>
        <w:pStyle w:val="3"/>
      </w:pPr>
      <w:r w:rsidRPr="0094722B">
        <w:rPr>
          <w:rFonts w:hint="eastAsia"/>
        </w:rPr>
        <w:t>綜上，</w:t>
      </w:r>
      <w:r w:rsidR="007C5D2B" w:rsidRPr="0094722B">
        <w:rPr>
          <w:rFonts w:hint="eastAsia"/>
        </w:rPr>
        <w:t>農地違章工廠與違建案件往往涉及工廠管理輔導法、都市計畫法、區域計畫法、建築法等規定，分別由直轄市、縣（市）主管機關及鄉、鎮、市公所依權責進行查處，行政作業時程動輒3至6個月以上，</w:t>
      </w:r>
      <w:proofErr w:type="gramStart"/>
      <w:r w:rsidR="007C5D2B" w:rsidRPr="0094722B">
        <w:rPr>
          <w:rFonts w:hint="eastAsia"/>
        </w:rPr>
        <w:t>且依裁罰</w:t>
      </w:r>
      <w:proofErr w:type="gramEnd"/>
      <w:r w:rsidR="007C5D2B" w:rsidRPr="0094722B">
        <w:rPr>
          <w:rFonts w:hint="eastAsia"/>
        </w:rPr>
        <w:t>基準規定予以改善</w:t>
      </w:r>
      <w:proofErr w:type="gramStart"/>
      <w:r w:rsidR="007C5D2B" w:rsidRPr="0094722B">
        <w:rPr>
          <w:rFonts w:hint="eastAsia"/>
        </w:rPr>
        <w:t>期間，</w:t>
      </w:r>
      <w:proofErr w:type="gramEnd"/>
      <w:r w:rsidR="007C5D2B" w:rsidRPr="0094722B">
        <w:rPr>
          <w:rFonts w:hint="eastAsia"/>
        </w:rPr>
        <w:t>如未恢復原狀後須再經查處確認方得按次處罰、停止供水、供電、封閉、強制拆除或採取其他恢復原狀之措施，惟依相關單位提供本院之查處統計資料，可知直轄市、縣（市）主管機關對農地違規案件，有延宕裁</w:t>
      </w:r>
      <w:r w:rsidR="007C5D2B" w:rsidRPr="0094722B">
        <w:rPr>
          <w:rFonts w:hint="eastAsia"/>
        </w:rPr>
        <w:lastRenderedPageBreak/>
        <w:t>罰及列管複查機制不足等情，中央主管機關亦未切實督促執法，肇致違法業者違規成本低於獲利而有「罰不怕、不怕罰」之情形，衍生外界認為政府公權力</w:t>
      </w:r>
      <w:proofErr w:type="gramStart"/>
      <w:r w:rsidR="007C5D2B" w:rsidRPr="0094722B">
        <w:rPr>
          <w:rFonts w:hint="eastAsia"/>
        </w:rPr>
        <w:t>不</w:t>
      </w:r>
      <w:proofErr w:type="gramEnd"/>
      <w:r w:rsidR="007C5D2B" w:rsidRPr="0094722B">
        <w:rPr>
          <w:rFonts w:hint="eastAsia"/>
        </w:rPr>
        <w:t>彰，應切實檢討改進。</w:t>
      </w:r>
    </w:p>
    <w:p w14:paraId="5ECD245A" w14:textId="5FFE58EB" w:rsidR="00DB0628" w:rsidRPr="0094722B" w:rsidRDefault="00A61B45" w:rsidP="00DB0628">
      <w:pPr>
        <w:pStyle w:val="2"/>
        <w:rPr>
          <w:b/>
          <w:bCs w:val="0"/>
        </w:rPr>
      </w:pPr>
      <w:r w:rsidRPr="0094722B">
        <w:rPr>
          <w:rFonts w:hint="eastAsia"/>
          <w:b/>
          <w:bCs w:val="0"/>
        </w:rPr>
        <w:t>內政部</w:t>
      </w:r>
      <w:r w:rsidR="00635D9F" w:rsidRPr="0094722B">
        <w:rPr>
          <w:rFonts w:hint="eastAsia"/>
          <w:b/>
          <w:bCs w:val="0"/>
        </w:rPr>
        <w:t>「國土利用監測整合資訊網」</w:t>
      </w:r>
      <w:r w:rsidR="00507C28" w:rsidRPr="0094722B">
        <w:rPr>
          <w:rFonts w:hint="eastAsia"/>
          <w:b/>
          <w:bCs w:val="0"/>
        </w:rPr>
        <w:t>透過監測變異</w:t>
      </w:r>
      <w:r w:rsidR="00DB0628" w:rsidRPr="0094722B">
        <w:rPr>
          <w:rFonts w:hint="eastAsia"/>
          <w:b/>
          <w:bCs w:val="0"/>
        </w:rPr>
        <w:t>點</w:t>
      </w:r>
      <w:r w:rsidR="00507C28" w:rsidRPr="0094722B">
        <w:rPr>
          <w:rFonts w:hint="eastAsia"/>
          <w:b/>
          <w:bCs w:val="0"/>
        </w:rPr>
        <w:t>並利用電子郵件通報直轄市、縣（市）政府及</w:t>
      </w:r>
      <w:r w:rsidR="000D501C" w:rsidRPr="0094722B">
        <w:rPr>
          <w:rFonts w:hint="eastAsia"/>
          <w:b/>
          <w:bCs w:val="0"/>
        </w:rPr>
        <w:t>鄉（鎮、市、區）公所</w:t>
      </w:r>
      <w:r w:rsidR="00507C28" w:rsidRPr="0094722B">
        <w:rPr>
          <w:rFonts w:hint="eastAsia"/>
          <w:b/>
          <w:bCs w:val="0"/>
        </w:rPr>
        <w:t>，對於未上網瀏覽或下載變異點資訊的權管機關予以</w:t>
      </w:r>
      <w:proofErr w:type="gramStart"/>
      <w:r w:rsidR="00507C28" w:rsidRPr="0094722B">
        <w:rPr>
          <w:rFonts w:hint="eastAsia"/>
          <w:b/>
          <w:bCs w:val="0"/>
        </w:rPr>
        <w:t>稽</w:t>
      </w:r>
      <w:proofErr w:type="gramEnd"/>
      <w:r w:rsidR="00507C28" w:rsidRPr="0094722B">
        <w:rPr>
          <w:rFonts w:hint="eastAsia"/>
          <w:b/>
          <w:bCs w:val="0"/>
        </w:rPr>
        <w:t>催查報，惟</w:t>
      </w:r>
      <w:r w:rsidRPr="0094722B">
        <w:rPr>
          <w:rFonts w:hint="eastAsia"/>
          <w:b/>
          <w:bCs w:val="0"/>
        </w:rPr>
        <w:t>本院調查</w:t>
      </w:r>
      <w:proofErr w:type="gramStart"/>
      <w:r w:rsidRPr="0094722B">
        <w:rPr>
          <w:rFonts w:hint="eastAsia"/>
          <w:b/>
          <w:bCs w:val="0"/>
        </w:rPr>
        <w:t>期間，</w:t>
      </w:r>
      <w:proofErr w:type="gramEnd"/>
      <w:r w:rsidR="00273AFA" w:rsidRPr="0094722B">
        <w:rPr>
          <w:rFonts w:hint="eastAsia"/>
          <w:b/>
          <w:bCs w:val="0"/>
        </w:rPr>
        <w:t>查</w:t>
      </w:r>
      <w:r w:rsidRPr="0094722B">
        <w:rPr>
          <w:rFonts w:hint="eastAsia"/>
          <w:b/>
          <w:bCs w:val="0"/>
        </w:rPr>
        <w:t>閱</w:t>
      </w:r>
      <w:r w:rsidR="007B3748" w:rsidRPr="0094722B">
        <w:rPr>
          <w:rFonts w:hint="eastAsia"/>
          <w:b/>
          <w:bCs w:val="0"/>
        </w:rPr>
        <w:t>變異點查報進度</w:t>
      </w:r>
      <w:r w:rsidR="004D0AB3" w:rsidRPr="0094722B">
        <w:rPr>
          <w:rFonts w:hint="eastAsia"/>
          <w:b/>
          <w:bCs w:val="0"/>
        </w:rPr>
        <w:t>，發現資訊網中</w:t>
      </w:r>
      <w:r w:rsidR="007B3748" w:rsidRPr="0094722B">
        <w:rPr>
          <w:rFonts w:hint="eastAsia"/>
          <w:b/>
          <w:bCs w:val="0"/>
        </w:rPr>
        <w:t>有</w:t>
      </w:r>
      <w:r w:rsidR="000D501C" w:rsidRPr="0094722B">
        <w:rPr>
          <w:rFonts w:hint="eastAsia"/>
          <w:b/>
          <w:bCs w:val="0"/>
        </w:rPr>
        <w:t>鄉（鎮、市、區）</w:t>
      </w:r>
      <w:r w:rsidR="007B3748" w:rsidRPr="0094722B">
        <w:rPr>
          <w:rFonts w:hint="eastAsia"/>
          <w:b/>
          <w:bCs w:val="0"/>
        </w:rPr>
        <w:t>公所「未查報」、直轄市、縣（市）政府「未查核」</w:t>
      </w:r>
      <w:r w:rsidR="00310DEE" w:rsidRPr="0094722B">
        <w:rPr>
          <w:rFonts w:hint="eastAsia"/>
          <w:b/>
          <w:bCs w:val="0"/>
        </w:rPr>
        <w:t>情事</w:t>
      </w:r>
      <w:r w:rsidR="007B3748" w:rsidRPr="0094722B">
        <w:rPr>
          <w:rFonts w:hint="eastAsia"/>
          <w:b/>
          <w:bCs w:val="0"/>
        </w:rPr>
        <w:t>，</w:t>
      </w:r>
      <w:proofErr w:type="gramStart"/>
      <w:r w:rsidR="00944D35" w:rsidRPr="0094722B">
        <w:rPr>
          <w:rFonts w:hint="eastAsia"/>
          <w:b/>
          <w:bCs w:val="0"/>
        </w:rPr>
        <w:t>此外，</w:t>
      </w:r>
      <w:proofErr w:type="gramEnd"/>
      <w:r w:rsidR="00276CEA" w:rsidRPr="0094722B">
        <w:rPr>
          <w:rFonts w:hint="eastAsia"/>
          <w:b/>
          <w:bCs w:val="0"/>
        </w:rPr>
        <w:t>違規態樣</w:t>
      </w:r>
      <w:r w:rsidR="001E1C11" w:rsidRPr="0094722B">
        <w:rPr>
          <w:rFonts w:hint="eastAsia"/>
          <w:b/>
          <w:bCs w:val="0"/>
        </w:rPr>
        <w:t>有</w:t>
      </w:r>
      <w:r w:rsidR="00424858" w:rsidRPr="0094722B">
        <w:rPr>
          <w:rFonts w:hint="eastAsia"/>
          <w:b/>
          <w:bCs w:val="0"/>
        </w:rPr>
        <w:t>同位置土地查報為「整地」</w:t>
      </w:r>
      <w:r w:rsidR="000E246D" w:rsidRPr="0094722B">
        <w:rPr>
          <w:rFonts w:hint="eastAsia"/>
          <w:b/>
          <w:bCs w:val="0"/>
        </w:rPr>
        <w:t>，</w:t>
      </w:r>
      <w:r w:rsidR="00424858" w:rsidRPr="0094722B">
        <w:rPr>
          <w:rFonts w:hint="eastAsia"/>
          <w:b/>
          <w:bCs w:val="0"/>
        </w:rPr>
        <w:t>後再經比對</w:t>
      </w:r>
      <w:r w:rsidR="000E246D" w:rsidRPr="0094722B">
        <w:rPr>
          <w:rFonts w:hint="eastAsia"/>
          <w:b/>
          <w:bCs w:val="0"/>
        </w:rPr>
        <w:t>卻</w:t>
      </w:r>
      <w:r w:rsidR="00424858" w:rsidRPr="0094722B">
        <w:rPr>
          <w:rFonts w:hint="eastAsia"/>
          <w:b/>
          <w:bCs w:val="0"/>
        </w:rPr>
        <w:t>為「新增建物」案例</w:t>
      </w:r>
      <w:r w:rsidR="00A022B5" w:rsidRPr="0094722B">
        <w:rPr>
          <w:rFonts w:hint="eastAsia"/>
          <w:b/>
          <w:bCs w:val="0"/>
        </w:rPr>
        <w:t>，</w:t>
      </w:r>
      <w:r w:rsidR="00DF4EDE" w:rsidRPr="0094722B">
        <w:rPr>
          <w:rFonts w:hint="eastAsia"/>
          <w:b/>
          <w:bCs w:val="0"/>
        </w:rPr>
        <w:t>徒</w:t>
      </w:r>
      <w:r w:rsidR="00A022B5" w:rsidRPr="0094722B">
        <w:rPr>
          <w:rFonts w:hint="eastAsia"/>
          <w:b/>
          <w:bCs w:val="0"/>
        </w:rPr>
        <w:t>增拆除成本</w:t>
      </w:r>
      <w:r w:rsidR="00424858" w:rsidRPr="0094722B">
        <w:rPr>
          <w:rFonts w:hint="eastAsia"/>
          <w:b/>
          <w:bCs w:val="0"/>
        </w:rPr>
        <w:t>，</w:t>
      </w:r>
      <w:r w:rsidR="0080768D" w:rsidRPr="0094722B">
        <w:rPr>
          <w:rFonts w:hint="eastAsia"/>
          <w:b/>
          <w:bCs w:val="0"/>
        </w:rPr>
        <w:t>內政部</w:t>
      </w:r>
      <w:r w:rsidR="006F7BC3" w:rsidRPr="0094722B">
        <w:rPr>
          <w:rFonts w:hint="eastAsia"/>
          <w:b/>
          <w:bCs w:val="0"/>
        </w:rPr>
        <w:t>允應切實督促地方政府即時掌握違規使用</w:t>
      </w:r>
      <w:r w:rsidR="001E1C11" w:rsidRPr="0094722B">
        <w:rPr>
          <w:rFonts w:hint="eastAsia"/>
          <w:b/>
          <w:bCs w:val="0"/>
        </w:rPr>
        <w:t>狀態</w:t>
      </w:r>
      <w:r w:rsidR="00CF3EB4" w:rsidRPr="0094722B">
        <w:rPr>
          <w:rFonts w:hint="eastAsia"/>
          <w:b/>
          <w:bCs w:val="0"/>
        </w:rPr>
        <w:t>，</w:t>
      </w:r>
      <w:r w:rsidR="000405A2" w:rsidRPr="0094722B">
        <w:rPr>
          <w:rFonts w:hint="eastAsia"/>
          <w:b/>
          <w:bCs w:val="0"/>
        </w:rPr>
        <w:t>落實稽查以即時遏止違規行為之發生。</w:t>
      </w:r>
    </w:p>
    <w:p w14:paraId="645A82A2" w14:textId="619084DC" w:rsidR="00B81359" w:rsidRPr="0094722B" w:rsidRDefault="00E066CB" w:rsidP="00A53329">
      <w:pPr>
        <w:pStyle w:val="3"/>
      </w:pPr>
      <w:r w:rsidRPr="0094722B">
        <w:rPr>
          <w:rFonts w:hint="eastAsia"/>
        </w:rPr>
        <w:t>「國土利用監測整合作業」</w:t>
      </w:r>
      <w:r w:rsidR="00B81359" w:rsidRPr="0094722B">
        <w:rPr>
          <w:rFonts w:hint="eastAsia"/>
        </w:rPr>
        <w:t>係依據國土計畫法第19條第2項訂定之土地利用監測辦法執行，作業內容整合自國</w:t>
      </w:r>
      <w:proofErr w:type="gramStart"/>
      <w:r w:rsidR="003443F7" w:rsidRPr="0094722B">
        <w:rPr>
          <w:rFonts w:hint="eastAsia"/>
        </w:rPr>
        <w:t>土</w:t>
      </w:r>
      <w:r w:rsidR="00B81359" w:rsidRPr="0094722B">
        <w:rPr>
          <w:rFonts w:hint="eastAsia"/>
        </w:rPr>
        <w:t>署</w:t>
      </w:r>
      <w:proofErr w:type="gramEnd"/>
      <w:r w:rsidR="00B81359" w:rsidRPr="0094722B">
        <w:rPr>
          <w:rFonts w:hint="eastAsia"/>
        </w:rPr>
        <w:t>、</w:t>
      </w:r>
      <w:r w:rsidR="00635D9F" w:rsidRPr="0094722B">
        <w:rPr>
          <w:rFonts w:hAnsi="標楷體" w:hint="eastAsia"/>
          <w:szCs w:val="32"/>
        </w:rPr>
        <w:t>農村</w:t>
      </w:r>
      <w:proofErr w:type="gramStart"/>
      <w:r w:rsidR="00635D9F" w:rsidRPr="0094722B">
        <w:rPr>
          <w:rFonts w:hAnsi="標楷體" w:hint="eastAsia"/>
          <w:szCs w:val="32"/>
        </w:rPr>
        <w:t>水保署</w:t>
      </w:r>
      <w:r w:rsidR="00B81359" w:rsidRPr="0094722B">
        <w:rPr>
          <w:rFonts w:hint="eastAsia"/>
        </w:rPr>
        <w:t>及</w:t>
      </w:r>
      <w:proofErr w:type="gramEnd"/>
      <w:r w:rsidR="00B81359" w:rsidRPr="0094722B">
        <w:rPr>
          <w:rFonts w:hint="eastAsia"/>
        </w:rPr>
        <w:t>經濟部</w:t>
      </w:r>
      <w:proofErr w:type="gramStart"/>
      <w:r w:rsidR="00B81359" w:rsidRPr="0094722B">
        <w:rPr>
          <w:rFonts w:hint="eastAsia"/>
        </w:rPr>
        <w:t>水利署轄下</w:t>
      </w:r>
      <w:proofErr w:type="gramEnd"/>
      <w:r w:rsidR="00B81359" w:rsidRPr="0094722B">
        <w:rPr>
          <w:rFonts w:hint="eastAsia"/>
        </w:rPr>
        <w:t>土地利用變遷監測之業務，並自107年起由</w:t>
      </w:r>
      <w:r w:rsidR="002C3CBE" w:rsidRPr="0094722B">
        <w:rPr>
          <w:rFonts w:hint="eastAsia"/>
        </w:rPr>
        <w:t>國</w:t>
      </w:r>
      <w:proofErr w:type="gramStart"/>
      <w:r w:rsidR="002C3CBE" w:rsidRPr="0094722B">
        <w:rPr>
          <w:rFonts w:hint="eastAsia"/>
        </w:rPr>
        <w:t>土署</w:t>
      </w:r>
      <w:proofErr w:type="gramEnd"/>
      <w:r w:rsidR="00B81359" w:rsidRPr="0094722B">
        <w:rPr>
          <w:rFonts w:hint="eastAsia"/>
        </w:rPr>
        <w:t>城鄉發展分署辦理至今。</w:t>
      </w:r>
    </w:p>
    <w:p w14:paraId="2484CA19" w14:textId="173BDE78" w:rsidR="00C238B7" w:rsidRPr="0094722B" w:rsidRDefault="00BF4116" w:rsidP="00100574">
      <w:pPr>
        <w:pStyle w:val="3"/>
      </w:pPr>
      <w:r w:rsidRPr="0094722B">
        <w:rPr>
          <w:rFonts w:hint="eastAsia"/>
        </w:rPr>
        <w:t>依</w:t>
      </w:r>
      <w:r w:rsidR="009510AB" w:rsidRPr="0094722B">
        <w:rPr>
          <w:rFonts w:hint="eastAsia"/>
        </w:rPr>
        <w:t>農業部查復，為加強國土監督管理，</w:t>
      </w:r>
      <w:proofErr w:type="gramStart"/>
      <w:r w:rsidR="00B30CE5" w:rsidRPr="0094722B">
        <w:rPr>
          <w:rFonts w:hint="eastAsia"/>
        </w:rPr>
        <w:t>該</w:t>
      </w:r>
      <w:r w:rsidR="009510AB" w:rsidRPr="0094722B">
        <w:rPr>
          <w:rFonts w:hint="eastAsia"/>
        </w:rPr>
        <w:t>部及內政部</w:t>
      </w:r>
      <w:proofErr w:type="gramEnd"/>
      <w:r w:rsidR="009510AB" w:rsidRPr="0094722B">
        <w:rPr>
          <w:rFonts w:hint="eastAsia"/>
        </w:rPr>
        <w:t>等相關部會已建置相關資訊系統，透過監測變異點、地籍資料及</w:t>
      </w:r>
      <w:proofErr w:type="gramStart"/>
      <w:r w:rsidR="009510AB" w:rsidRPr="0094722B">
        <w:rPr>
          <w:rFonts w:hint="eastAsia"/>
        </w:rPr>
        <w:t>相關圖資等</w:t>
      </w:r>
      <w:proofErr w:type="gramEnd"/>
      <w:r w:rsidR="009510AB" w:rsidRPr="0094722B">
        <w:rPr>
          <w:rFonts w:hint="eastAsia"/>
        </w:rPr>
        <w:t>，協助地方政府及時查知土地使用及變動狀況，</w:t>
      </w:r>
      <w:proofErr w:type="gramStart"/>
      <w:r w:rsidR="009510AB" w:rsidRPr="0094722B">
        <w:rPr>
          <w:rFonts w:hint="eastAsia"/>
        </w:rPr>
        <w:t>俾</w:t>
      </w:r>
      <w:proofErr w:type="gramEnd"/>
      <w:r w:rsidR="009510AB" w:rsidRPr="0094722B">
        <w:rPr>
          <w:rFonts w:hint="eastAsia"/>
        </w:rPr>
        <w:t>各地方政府透過系統查報功能，監測國土及山坡地利用情形。針對農業用地部分，農業部亦建置有「臺灣農地資訊系統」，其中包含農地資源、利用、規劃、管理、施政及推廣教育等資訊，供地方政府農業單位業務執行</w:t>
      </w:r>
      <w:proofErr w:type="gramStart"/>
      <w:r w:rsidR="009510AB" w:rsidRPr="0094722B">
        <w:rPr>
          <w:rFonts w:hint="eastAsia"/>
        </w:rPr>
        <w:t>之參據</w:t>
      </w:r>
      <w:proofErr w:type="gramEnd"/>
      <w:r w:rsidR="009510AB" w:rsidRPr="0094722B">
        <w:rPr>
          <w:rFonts w:hint="eastAsia"/>
        </w:rPr>
        <w:t>，輔助其農地管理及稽查業務，並多次函請地方政府善用上</w:t>
      </w:r>
      <w:proofErr w:type="gramStart"/>
      <w:r w:rsidR="009510AB" w:rsidRPr="0094722B">
        <w:rPr>
          <w:rFonts w:hint="eastAsia"/>
        </w:rPr>
        <w:t>開圖資</w:t>
      </w:r>
      <w:proofErr w:type="gramEnd"/>
      <w:r w:rsidR="009510AB" w:rsidRPr="0094722B">
        <w:rPr>
          <w:rFonts w:hint="eastAsia"/>
        </w:rPr>
        <w:t>輔助查核業務。</w:t>
      </w:r>
      <w:proofErr w:type="gramStart"/>
      <w:r w:rsidR="00635D9F" w:rsidRPr="0094722B">
        <w:rPr>
          <w:rFonts w:hint="eastAsia"/>
        </w:rPr>
        <w:t>次依</w:t>
      </w:r>
      <w:r w:rsidR="009510AB" w:rsidRPr="0094722B">
        <w:rPr>
          <w:rFonts w:hint="eastAsia"/>
        </w:rPr>
        <w:t>內政部</w:t>
      </w:r>
      <w:proofErr w:type="gramEnd"/>
      <w:r w:rsidR="009510AB" w:rsidRPr="0094722B">
        <w:rPr>
          <w:rFonts w:hint="eastAsia"/>
        </w:rPr>
        <w:t>查復，</w:t>
      </w:r>
      <w:r w:rsidR="00E46A59" w:rsidRPr="0094722B">
        <w:rPr>
          <w:rFonts w:hint="eastAsia"/>
        </w:rPr>
        <w:t>「</w:t>
      </w:r>
      <w:r w:rsidR="00B81359" w:rsidRPr="0094722B">
        <w:rPr>
          <w:rFonts w:hint="eastAsia"/>
        </w:rPr>
        <w:t>國土利用監測整合資訊網</w:t>
      </w:r>
      <w:r w:rsidR="00E46A59" w:rsidRPr="0094722B">
        <w:rPr>
          <w:rFonts w:hint="eastAsia"/>
        </w:rPr>
        <w:t>」通報、查報、查核</w:t>
      </w:r>
      <w:r w:rsidR="00E46A59" w:rsidRPr="0094722B">
        <w:rPr>
          <w:rFonts w:hint="eastAsia"/>
        </w:rPr>
        <w:lastRenderedPageBreak/>
        <w:t>之流程，係以變異點利用電子郵件通報次日後的7個工作天，針對未上網瀏覽或下載變異點資訊的權管機關，自動寄送電子郵件</w:t>
      </w:r>
      <w:proofErr w:type="gramStart"/>
      <w:r w:rsidR="00E46A59" w:rsidRPr="0094722B">
        <w:rPr>
          <w:rFonts w:hint="eastAsia"/>
        </w:rPr>
        <w:t>稽</w:t>
      </w:r>
      <w:proofErr w:type="gramEnd"/>
      <w:r w:rsidR="00E46A59" w:rsidRPr="0094722B">
        <w:rPr>
          <w:rFonts w:hint="eastAsia"/>
        </w:rPr>
        <w:t>催上網</w:t>
      </w:r>
      <w:r w:rsidR="00E658DA" w:rsidRPr="0026777E">
        <w:rPr>
          <w:rFonts w:hint="eastAsia"/>
          <w:color w:val="FF0000"/>
        </w:rPr>
        <w:t>；</w:t>
      </w:r>
      <w:r w:rsidR="00E46A59" w:rsidRPr="0094722B">
        <w:rPr>
          <w:rFonts w:hint="eastAsia"/>
        </w:rPr>
        <w:t>於通報次日後的21個工作天，對於未上傳變異點的權管機關，寄送電子郵件</w:t>
      </w:r>
      <w:proofErr w:type="gramStart"/>
      <w:r w:rsidR="00E46A59" w:rsidRPr="0094722B">
        <w:rPr>
          <w:rFonts w:hint="eastAsia"/>
        </w:rPr>
        <w:t>稽</w:t>
      </w:r>
      <w:proofErr w:type="gramEnd"/>
      <w:r w:rsidR="00E46A59" w:rsidRPr="0094722B">
        <w:rPr>
          <w:rFonts w:hint="eastAsia"/>
        </w:rPr>
        <w:t>催查報，後續每隔5個工作天會再寄發前述電子郵件至未完全執行的權管機關，進行</w:t>
      </w:r>
      <w:proofErr w:type="gramStart"/>
      <w:r w:rsidR="00E46A59" w:rsidRPr="0094722B">
        <w:rPr>
          <w:rFonts w:hint="eastAsia"/>
        </w:rPr>
        <w:t>稽</w:t>
      </w:r>
      <w:proofErr w:type="gramEnd"/>
      <w:r w:rsidR="00E46A59" w:rsidRPr="0094722B">
        <w:rPr>
          <w:rFonts w:hint="eastAsia"/>
        </w:rPr>
        <w:t>催，2階段</w:t>
      </w:r>
      <w:proofErr w:type="gramStart"/>
      <w:r w:rsidR="00E46A59" w:rsidRPr="0094722B">
        <w:rPr>
          <w:rFonts w:hint="eastAsia"/>
        </w:rPr>
        <w:t>稽</w:t>
      </w:r>
      <w:proofErr w:type="gramEnd"/>
      <w:r w:rsidR="00E46A59" w:rsidRPr="0094722B">
        <w:rPr>
          <w:rFonts w:hint="eastAsia"/>
        </w:rPr>
        <w:t>催次數最多為2次。若直轄市、縣（市）主管機關未查核</w:t>
      </w:r>
      <w:r w:rsidR="000D501C" w:rsidRPr="0094722B">
        <w:rPr>
          <w:rFonts w:hint="eastAsia"/>
        </w:rPr>
        <w:t>鄉（鎮、市、區）公所</w:t>
      </w:r>
      <w:r w:rsidR="00E46A59" w:rsidRPr="0094722B">
        <w:rPr>
          <w:rFonts w:hint="eastAsia"/>
        </w:rPr>
        <w:t>上傳內容完整性，將於通報次日後26個工作天以電子郵件</w:t>
      </w:r>
      <w:proofErr w:type="gramStart"/>
      <w:r w:rsidR="00E46A59" w:rsidRPr="0094722B">
        <w:rPr>
          <w:rFonts w:hint="eastAsia"/>
        </w:rPr>
        <w:t>稽</w:t>
      </w:r>
      <w:proofErr w:type="gramEnd"/>
      <w:r w:rsidR="00E46A59" w:rsidRPr="0094722B">
        <w:rPr>
          <w:rFonts w:hint="eastAsia"/>
        </w:rPr>
        <w:t>催查報；另每月初以電子郵件通知地方政府及</w:t>
      </w:r>
      <w:r w:rsidR="000D501C" w:rsidRPr="0094722B">
        <w:rPr>
          <w:rFonts w:hint="eastAsia"/>
        </w:rPr>
        <w:t>鄉（鎮、市、區）公所</w:t>
      </w:r>
      <w:r w:rsidR="00E46A59" w:rsidRPr="0094722B">
        <w:rPr>
          <w:rFonts w:hint="eastAsia"/>
        </w:rPr>
        <w:t>儘快辦理。</w:t>
      </w:r>
    </w:p>
    <w:p w14:paraId="647C316E" w14:textId="4EFC6709" w:rsidR="00E46A59" w:rsidRPr="0094722B" w:rsidRDefault="00D55EFE" w:rsidP="00E237A9">
      <w:pPr>
        <w:pStyle w:val="3"/>
      </w:pPr>
      <w:r w:rsidRPr="0094722B">
        <w:rPr>
          <w:rFonts w:hint="eastAsia"/>
        </w:rPr>
        <w:t>經查國土利用監測整合資訊網中</w:t>
      </w:r>
      <w:r w:rsidR="002E48A6" w:rsidRPr="0094722B">
        <w:rPr>
          <w:rFonts w:hint="eastAsia"/>
        </w:rPr>
        <w:t>變異點查報</w:t>
      </w:r>
      <w:r w:rsidRPr="0094722B">
        <w:rPr>
          <w:rFonts w:hint="eastAsia"/>
        </w:rPr>
        <w:t>進度，可</w:t>
      </w:r>
      <w:r w:rsidRPr="00B535A1">
        <w:rPr>
          <w:rFonts w:hint="eastAsia"/>
        </w:rPr>
        <w:t>知</w:t>
      </w:r>
      <w:r w:rsidR="00B31BC8" w:rsidRPr="00B535A1">
        <w:rPr>
          <w:rFonts w:hint="eastAsia"/>
        </w:rPr>
        <w:t>仍</w:t>
      </w:r>
      <w:r w:rsidR="00B31BC8" w:rsidRPr="0094722B">
        <w:rPr>
          <w:rFonts w:hint="eastAsia"/>
        </w:rPr>
        <w:t>有</w:t>
      </w:r>
      <w:r w:rsidR="000D501C" w:rsidRPr="0094722B">
        <w:rPr>
          <w:rFonts w:hint="eastAsia"/>
        </w:rPr>
        <w:t>鄉（鎮、市、區）公所</w:t>
      </w:r>
      <w:r w:rsidR="00B31BC8" w:rsidRPr="0094722B">
        <w:rPr>
          <w:rFonts w:hint="eastAsia"/>
        </w:rPr>
        <w:t>「未查報」、直轄市、縣（市）政府「未查核」之案件</w:t>
      </w:r>
      <w:r w:rsidR="005A0992" w:rsidRPr="0094722B">
        <w:rPr>
          <w:rFonts w:hint="eastAsia"/>
        </w:rPr>
        <w:t>，此</w:t>
      </w:r>
      <w:r w:rsidR="00B31BC8" w:rsidRPr="0094722B">
        <w:rPr>
          <w:rFonts w:hint="eastAsia"/>
        </w:rPr>
        <w:t>據本</w:t>
      </w:r>
      <w:r w:rsidR="005A0992" w:rsidRPr="0094722B">
        <w:rPr>
          <w:rFonts w:hint="eastAsia"/>
        </w:rPr>
        <w:t>院詢問時有直轄市、縣（市）政府指出：</w:t>
      </w:r>
      <w:r w:rsidR="00C3642D" w:rsidRPr="0094722B">
        <w:rPr>
          <w:rFonts w:hint="eastAsia"/>
        </w:rPr>
        <w:t>「遲未查報（查核）之原因及追蹤列管，常為人力不足致相關案件量能過多或案情複雜</w:t>
      </w:r>
      <w:r w:rsidR="009F665D" w:rsidRPr="0094722B">
        <w:rPr>
          <w:rFonts w:hint="eastAsia"/>
        </w:rPr>
        <w:t>」、「部分變異點位於偏遠或交通不便地區，</w:t>
      </w:r>
      <w:proofErr w:type="gramStart"/>
      <w:r w:rsidR="009F665D" w:rsidRPr="0094722B">
        <w:rPr>
          <w:rFonts w:hint="eastAsia"/>
        </w:rPr>
        <w:t>致現地</w:t>
      </w:r>
      <w:proofErr w:type="gramEnd"/>
      <w:r w:rsidR="009F665D" w:rsidRPr="0094722B">
        <w:rPr>
          <w:rFonts w:hint="eastAsia"/>
        </w:rPr>
        <w:t>查勘需較長作業時間」、「變異點僅反映影像差異，與實際土地使用情形</w:t>
      </w:r>
      <w:proofErr w:type="gramStart"/>
      <w:r w:rsidR="009F665D" w:rsidRPr="0094722B">
        <w:rPr>
          <w:rFonts w:hint="eastAsia"/>
        </w:rPr>
        <w:t>尚需現地</w:t>
      </w:r>
      <w:proofErr w:type="gramEnd"/>
      <w:r w:rsidR="009F665D" w:rsidRPr="0094722B">
        <w:rPr>
          <w:rFonts w:hint="eastAsia"/>
        </w:rPr>
        <w:t>查證</w:t>
      </w:r>
      <w:r w:rsidR="00754445" w:rsidRPr="0094722B">
        <w:rPr>
          <w:rFonts w:hAnsi="標楷體"/>
        </w:rPr>
        <w:t>…</w:t>
      </w:r>
      <w:proofErr w:type="gramStart"/>
      <w:r w:rsidR="00754445" w:rsidRPr="0094722B">
        <w:rPr>
          <w:rFonts w:hAnsi="標楷體"/>
        </w:rPr>
        <w:t>…</w:t>
      </w:r>
      <w:proofErr w:type="gramEnd"/>
      <w:r w:rsidR="009F665D" w:rsidRPr="0094722B">
        <w:rPr>
          <w:rFonts w:hint="eastAsia"/>
        </w:rPr>
        <w:t>查報作業需較審慎辦理」、「公所承辦人力有限，且須兼辦多項業務，於案件集中期間易有作業延宕情形」</w:t>
      </w:r>
      <w:r w:rsidR="00A23F0F" w:rsidRPr="0094722B">
        <w:rPr>
          <w:rFonts w:hint="eastAsia"/>
        </w:rPr>
        <w:t>等</w:t>
      </w:r>
      <w:r w:rsidR="00AE6F69" w:rsidRPr="0094722B">
        <w:rPr>
          <w:rFonts w:hint="eastAsia"/>
        </w:rPr>
        <w:t>內容</w:t>
      </w:r>
      <w:r w:rsidR="00B9662D" w:rsidRPr="0094722B">
        <w:rPr>
          <w:rFonts w:hint="eastAsia"/>
        </w:rPr>
        <w:t>可證，</w:t>
      </w:r>
      <w:r w:rsidR="002C3CBE" w:rsidRPr="0094722B">
        <w:rPr>
          <w:rFonts w:hint="eastAsia"/>
        </w:rPr>
        <w:t>內政部</w:t>
      </w:r>
      <w:r w:rsidR="00427255" w:rsidRPr="0094722B">
        <w:rPr>
          <w:rFonts w:hint="eastAsia"/>
        </w:rPr>
        <w:t>表示，</w:t>
      </w:r>
      <w:r w:rsidR="002C3CBE" w:rsidRPr="0094722B">
        <w:rPr>
          <w:rFonts w:hint="eastAsia"/>
        </w:rPr>
        <w:t>國土利用監測整合平台定期以電子郵件</w:t>
      </w:r>
      <w:proofErr w:type="gramStart"/>
      <w:r w:rsidR="002C3CBE" w:rsidRPr="0094722B">
        <w:rPr>
          <w:rFonts w:hint="eastAsia"/>
        </w:rPr>
        <w:t>稽</w:t>
      </w:r>
      <w:proofErr w:type="gramEnd"/>
      <w:r w:rsidR="002C3CBE" w:rsidRPr="0094722B">
        <w:rPr>
          <w:rFonts w:hint="eastAsia"/>
        </w:rPr>
        <w:t>催尚未瀏覽、未查報及未查核之權管機關，以利地方政府即時掌握違規使用情形，惟因案件仍仰賴地方政府及所</w:t>
      </w:r>
      <w:proofErr w:type="gramStart"/>
      <w:r w:rsidR="002C3CBE" w:rsidRPr="0094722B">
        <w:rPr>
          <w:rFonts w:hint="eastAsia"/>
        </w:rPr>
        <w:t>轄公所</w:t>
      </w:r>
      <w:proofErr w:type="gramEnd"/>
      <w:r w:rsidR="002C3CBE" w:rsidRPr="0094722B">
        <w:rPr>
          <w:rFonts w:hint="eastAsia"/>
        </w:rPr>
        <w:t>現地勘查以確認違規情形，故仍應由地方政府及所</w:t>
      </w:r>
      <w:proofErr w:type="gramStart"/>
      <w:r w:rsidR="002C3CBE" w:rsidRPr="0094722B">
        <w:rPr>
          <w:rFonts w:hint="eastAsia"/>
        </w:rPr>
        <w:t>轄公所</w:t>
      </w:r>
      <w:proofErr w:type="gramEnd"/>
      <w:r w:rsidR="002C3CBE" w:rsidRPr="0094722B">
        <w:rPr>
          <w:rFonts w:hint="eastAsia"/>
        </w:rPr>
        <w:t>積極稽查，以即時遏止違規行為之發生。</w:t>
      </w:r>
    </w:p>
    <w:p w14:paraId="3DE6C3AD" w14:textId="6EA800D2" w:rsidR="00E46A59" w:rsidRPr="0094722B" w:rsidRDefault="009F7B29" w:rsidP="00DB0628">
      <w:pPr>
        <w:pStyle w:val="3"/>
      </w:pPr>
      <w:r w:rsidRPr="0094722B">
        <w:rPr>
          <w:rFonts w:hint="eastAsia"/>
        </w:rPr>
        <w:t>再</w:t>
      </w:r>
      <w:r w:rsidR="0012047E" w:rsidRPr="0094722B">
        <w:rPr>
          <w:rFonts w:hint="eastAsia"/>
        </w:rPr>
        <w:t>據內政部</w:t>
      </w:r>
      <w:r w:rsidR="00F70CBB" w:rsidRPr="0094722B">
        <w:rPr>
          <w:rFonts w:hint="eastAsia"/>
        </w:rPr>
        <w:t>查詢歷年變異點資訊後，確認有少數變異點位置經查報為「整地」之違規案件後，同位置再次經衛星比對通報而查報為「新增建物」之違規</w:t>
      </w:r>
      <w:r w:rsidR="00F70CBB" w:rsidRPr="0094722B">
        <w:rPr>
          <w:rFonts w:hint="eastAsia"/>
        </w:rPr>
        <w:lastRenderedPageBreak/>
        <w:t>情事</w:t>
      </w:r>
      <w:r w:rsidR="00DE3C7C" w:rsidRPr="0094722B">
        <w:rPr>
          <w:rFonts w:hint="eastAsia"/>
        </w:rPr>
        <w:t>，</w:t>
      </w:r>
      <w:proofErr w:type="gramStart"/>
      <w:r w:rsidR="00F70CBB" w:rsidRPr="0094722B">
        <w:rPr>
          <w:rFonts w:hint="eastAsia"/>
        </w:rPr>
        <w:t>均請各</w:t>
      </w:r>
      <w:proofErr w:type="gramEnd"/>
      <w:r w:rsidR="00F70CBB" w:rsidRPr="0094722B">
        <w:rPr>
          <w:rFonts w:hint="eastAsia"/>
        </w:rPr>
        <w:t>地方政府進行違規後續查處，並應由各地方政府加強追蹤違規事件之後續處理至使其恢復原狀。</w:t>
      </w:r>
      <w:r w:rsidR="00591F95" w:rsidRPr="0094722B">
        <w:rPr>
          <w:rFonts w:hint="eastAsia"/>
        </w:rPr>
        <w:t>又據</w:t>
      </w:r>
      <w:r w:rsidR="00B825FF" w:rsidRPr="0094722B">
        <w:rPr>
          <w:rFonts w:hint="eastAsia"/>
        </w:rPr>
        <w:t>相關地方政府查復：</w:t>
      </w:r>
      <w:r w:rsidR="008D32F2" w:rsidRPr="0094722B">
        <w:rPr>
          <w:rFonts w:hint="eastAsia"/>
        </w:rPr>
        <w:t>「</w:t>
      </w:r>
      <w:r w:rsidR="00674EA0" w:rsidRPr="0094722B">
        <w:rPr>
          <w:rFonts w:hint="eastAsia"/>
        </w:rPr>
        <w:t>非都市土地變異點有</w:t>
      </w:r>
      <w:r w:rsidR="00674EA0" w:rsidRPr="0094722B">
        <w:rPr>
          <w:rFonts w:hAnsi="標楷體" w:hint="eastAsia"/>
        </w:rPr>
        <w:t>『</w:t>
      </w:r>
      <w:r w:rsidR="00674EA0" w:rsidRPr="0094722B">
        <w:rPr>
          <w:rFonts w:hint="eastAsia"/>
        </w:rPr>
        <w:t>整地</w:t>
      </w:r>
      <w:r w:rsidR="00674EA0" w:rsidRPr="0094722B">
        <w:rPr>
          <w:rFonts w:hAnsi="標楷體" w:hint="eastAsia"/>
        </w:rPr>
        <w:t>』</w:t>
      </w:r>
      <w:r w:rsidR="00674EA0" w:rsidRPr="0094722B">
        <w:rPr>
          <w:rFonts w:hint="eastAsia"/>
        </w:rPr>
        <w:t>後續為</w:t>
      </w:r>
      <w:r w:rsidR="00674EA0" w:rsidRPr="0094722B">
        <w:rPr>
          <w:rFonts w:hAnsi="標楷體" w:hint="eastAsia"/>
        </w:rPr>
        <w:t>『</w:t>
      </w:r>
      <w:r w:rsidR="00674EA0" w:rsidRPr="0094722B">
        <w:rPr>
          <w:rFonts w:hint="eastAsia"/>
        </w:rPr>
        <w:t>新增建物</w:t>
      </w:r>
      <w:r w:rsidR="00674EA0" w:rsidRPr="0094722B">
        <w:rPr>
          <w:rFonts w:hAnsi="標楷體" w:hint="eastAsia"/>
        </w:rPr>
        <w:t>』</w:t>
      </w:r>
      <w:r w:rsidR="00674EA0" w:rsidRPr="0094722B">
        <w:rPr>
          <w:rFonts w:hint="eastAsia"/>
        </w:rPr>
        <w:t>之案例</w:t>
      </w:r>
      <w:r w:rsidR="008D32F2" w:rsidRPr="0094722B">
        <w:rPr>
          <w:rFonts w:hint="eastAsia"/>
        </w:rPr>
        <w:t>」、「</w:t>
      </w:r>
      <w:r w:rsidR="002E734D" w:rsidRPr="0094722B">
        <w:rPr>
          <w:rFonts w:hint="eastAsia"/>
        </w:rPr>
        <w:t>實務上，部分案件確有先行整地後再進行建築行為之情形，惟是否涉及違規，仍須依個案土地使用分區、開發許可及建築管理相關規定綜合判斷</w:t>
      </w:r>
      <w:r w:rsidR="008D32F2" w:rsidRPr="0094722B">
        <w:rPr>
          <w:rFonts w:hint="eastAsia"/>
        </w:rPr>
        <w:t>」、「</w:t>
      </w:r>
      <w:r w:rsidR="002E734D" w:rsidRPr="0094722B">
        <w:rPr>
          <w:rFonts w:hAnsi="標楷體" w:hint="eastAsia"/>
        </w:rPr>
        <w:t>『</w:t>
      </w:r>
      <w:r w:rsidR="002E734D" w:rsidRPr="0094722B">
        <w:rPr>
          <w:rFonts w:hint="eastAsia"/>
        </w:rPr>
        <w:t>整地</w:t>
      </w:r>
      <w:r w:rsidR="002E734D" w:rsidRPr="0094722B">
        <w:rPr>
          <w:rFonts w:hAnsi="標楷體" w:hint="eastAsia"/>
        </w:rPr>
        <w:t>』</w:t>
      </w:r>
      <w:r w:rsidR="002E734D" w:rsidRPr="0094722B">
        <w:rPr>
          <w:rFonts w:hint="eastAsia"/>
        </w:rPr>
        <w:t>與</w:t>
      </w:r>
      <w:r w:rsidR="002E734D" w:rsidRPr="0094722B">
        <w:rPr>
          <w:rFonts w:hAnsi="標楷體" w:hint="eastAsia"/>
        </w:rPr>
        <w:t>『</w:t>
      </w:r>
      <w:r w:rsidR="002E734D" w:rsidRPr="0094722B">
        <w:rPr>
          <w:rFonts w:hint="eastAsia"/>
        </w:rPr>
        <w:t>新增建物</w:t>
      </w:r>
      <w:r w:rsidR="002E734D" w:rsidRPr="0094722B">
        <w:rPr>
          <w:rFonts w:hAnsi="標楷體" w:hint="eastAsia"/>
        </w:rPr>
        <w:t>』</w:t>
      </w:r>
      <w:proofErr w:type="gramStart"/>
      <w:r w:rsidR="002E734D" w:rsidRPr="0094722B">
        <w:rPr>
          <w:rFonts w:hint="eastAsia"/>
        </w:rPr>
        <w:t>常屬不同</w:t>
      </w:r>
      <w:proofErr w:type="gramEnd"/>
      <w:r w:rsidR="002E734D" w:rsidRPr="0094722B">
        <w:rPr>
          <w:rFonts w:hint="eastAsia"/>
        </w:rPr>
        <w:t>時期之變異樣態，須透過持續監測及後續查報機制逐步掌握土地使用變化情形</w:t>
      </w:r>
      <w:r w:rsidR="008D32F2" w:rsidRPr="0094722B">
        <w:rPr>
          <w:rFonts w:hint="eastAsia"/>
        </w:rPr>
        <w:t>」</w:t>
      </w:r>
      <w:r w:rsidR="002E734D" w:rsidRPr="0094722B">
        <w:rPr>
          <w:rFonts w:hint="eastAsia"/>
        </w:rPr>
        <w:t>等</w:t>
      </w:r>
      <w:r w:rsidR="000405A2" w:rsidRPr="0094722B">
        <w:rPr>
          <w:rFonts w:hint="eastAsia"/>
        </w:rPr>
        <w:t>內容，足</w:t>
      </w:r>
      <w:proofErr w:type="gramStart"/>
      <w:r w:rsidR="000405A2" w:rsidRPr="0094722B">
        <w:rPr>
          <w:rFonts w:hint="eastAsia"/>
        </w:rPr>
        <w:t>稽</w:t>
      </w:r>
      <w:proofErr w:type="gramEnd"/>
      <w:r w:rsidR="00283359" w:rsidRPr="0094722B">
        <w:rPr>
          <w:rFonts w:hint="eastAsia"/>
        </w:rPr>
        <w:t>土地違規使用</w:t>
      </w:r>
      <w:proofErr w:type="gramStart"/>
      <w:r w:rsidR="00283359" w:rsidRPr="0094722B">
        <w:rPr>
          <w:rFonts w:hint="eastAsia"/>
        </w:rPr>
        <w:t>態樣仍有待</w:t>
      </w:r>
      <w:proofErr w:type="gramEnd"/>
      <w:r w:rsidR="00BA275F" w:rsidRPr="0094722B">
        <w:rPr>
          <w:rFonts w:hint="eastAsia"/>
        </w:rPr>
        <w:t>權管機關</w:t>
      </w:r>
      <w:r w:rsidR="00283359" w:rsidRPr="0094722B">
        <w:rPr>
          <w:rFonts w:hint="eastAsia"/>
        </w:rPr>
        <w:t>即時掌握其變化，</w:t>
      </w:r>
      <w:r w:rsidR="00BA275F" w:rsidRPr="0094722B">
        <w:rPr>
          <w:rFonts w:hint="eastAsia"/>
        </w:rPr>
        <w:t>以</w:t>
      </w:r>
      <w:r w:rsidR="005D7587" w:rsidRPr="0094722B">
        <w:rPr>
          <w:rFonts w:hint="eastAsia"/>
        </w:rPr>
        <w:t>防範</w:t>
      </w:r>
      <w:r w:rsidR="00BA275F" w:rsidRPr="0094722B">
        <w:rPr>
          <w:rFonts w:hint="eastAsia"/>
        </w:rPr>
        <w:t>後續之不法使用。</w:t>
      </w:r>
    </w:p>
    <w:p w14:paraId="22DAA55F" w14:textId="60D725D5" w:rsidR="00B51C55" w:rsidRPr="0094722B" w:rsidRDefault="000405A2" w:rsidP="00CC6F72">
      <w:pPr>
        <w:pStyle w:val="3"/>
      </w:pPr>
      <w:r w:rsidRPr="0094722B">
        <w:rPr>
          <w:rFonts w:hint="eastAsia"/>
        </w:rPr>
        <w:t>綜上，</w:t>
      </w:r>
      <w:r w:rsidR="00C57536" w:rsidRPr="0094722B">
        <w:rPr>
          <w:rFonts w:hint="eastAsia"/>
        </w:rPr>
        <w:t>內政部「國土利用監測整合資訊網」透過監測變異點並利用電子郵件通報直轄市、縣（市）政府及</w:t>
      </w:r>
      <w:r w:rsidR="000D501C" w:rsidRPr="0094722B">
        <w:rPr>
          <w:rFonts w:hint="eastAsia"/>
        </w:rPr>
        <w:t>鄉（鎮、市、區）公所</w:t>
      </w:r>
      <w:r w:rsidR="00C57536" w:rsidRPr="0094722B">
        <w:rPr>
          <w:rFonts w:hint="eastAsia"/>
        </w:rPr>
        <w:t>，對於未上網瀏覽或下載變異點資訊的權管機關予以</w:t>
      </w:r>
      <w:proofErr w:type="gramStart"/>
      <w:r w:rsidR="00C57536" w:rsidRPr="0094722B">
        <w:rPr>
          <w:rFonts w:hint="eastAsia"/>
        </w:rPr>
        <w:t>稽</w:t>
      </w:r>
      <w:proofErr w:type="gramEnd"/>
      <w:r w:rsidR="00C57536" w:rsidRPr="0094722B">
        <w:rPr>
          <w:rFonts w:hint="eastAsia"/>
        </w:rPr>
        <w:t>催查報，惟本院調查</w:t>
      </w:r>
      <w:proofErr w:type="gramStart"/>
      <w:r w:rsidR="00C57536" w:rsidRPr="0094722B">
        <w:rPr>
          <w:rFonts w:hint="eastAsia"/>
        </w:rPr>
        <w:t>期間，</w:t>
      </w:r>
      <w:proofErr w:type="gramEnd"/>
      <w:r w:rsidR="00C57536" w:rsidRPr="0094722B">
        <w:rPr>
          <w:rFonts w:hint="eastAsia"/>
        </w:rPr>
        <w:t>查閱變異點查報進度，發現資訊網中有</w:t>
      </w:r>
      <w:r w:rsidR="000D501C" w:rsidRPr="0094722B">
        <w:rPr>
          <w:rFonts w:hint="eastAsia"/>
        </w:rPr>
        <w:t>鄉（鎮、市、區）公所</w:t>
      </w:r>
      <w:r w:rsidR="00C57536" w:rsidRPr="0094722B">
        <w:rPr>
          <w:rFonts w:hint="eastAsia"/>
        </w:rPr>
        <w:t>「未查報」、直轄市、縣（市）政府「未查核」情事，</w:t>
      </w:r>
      <w:proofErr w:type="gramStart"/>
      <w:r w:rsidR="00C57536" w:rsidRPr="0094722B">
        <w:rPr>
          <w:rFonts w:hint="eastAsia"/>
        </w:rPr>
        <w:t>此外，</w:t>
      </w:r>
      <w:proofErr w:type="gramEnd"/>
      <w:r w:rsidR="00C57536" w:rsidRPr="0094722B">
        <w:rPr>
          <w:rFonts w:hint="eastAsia"/>
        </w:rPr>
        <w:t>違規態樣有同位置土地查報為「整地」，後再經比對卻為「新增建物」案例，徒增拆除成本，內政部允應切實督促地方政府即時掌握違規使用狀態，落實稽查以即時遏止違規行為之發生。</w:t>
      </w:r>
      <w:r w:rsidR="00B51C55" w:rsidRPr="0094722B">
        <w:br w:type="page"/>
      </w:r>
    </w:p>
    <w:p w14:paraId="540A13CD" w14:textId="390700C2" w:rsidR="00E25849" w:rsidRPr="0094722B" w:rsidRDefault="00B51C55"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94722B">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194CEDCC" w14:textId="77777777" w:rsidR="00B535A1" w:rsidRPr="0094722B" w:rsidRDefault="00B535A1" w:rsidP="0030400C">
      <w:pPr>
        <w:pStyle w:val="2"/>
        <w:spacing w:beforeLines="25" w:before="114"/>
        <w:ind w:left="1020" w:hanging="680"/>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Pr>
          <w:rFonts w:hint="eastAsia"/>
        </w:rPr>
        <w:t>抄</w:t>
      </w:r>
      <w:r w:rsidRPr="0094722B">
        <w:rPr>
          <w:rFonts w:hint="eastAsia"/>
        </w:rPr>
        <w:t>調查意見一至四，函請行政院督促經濟部、內政部、農業部及相關直轄市、縣(市)政府確實檢討改進</w:t>
      </w:r>
      <w:proofErr w:type="gramStart"/>
      <w:r w:rsidRPr="0094722B">
        <w:rPr>
          <w:rFonts w:hint="eastAsia"/>
        </w:rPr>
        <w:t>見復。</w:t>
      </w:r>
      <w:proofErr w:type="gramEnd"/>
    </w:p>
    <w:p w14:paraId="374B731E" w14:textId="77777777" w:rsidR="00B535A1" w:rsidRPr="0094722B" w:rsidRDefault="00B535A1" w:rsidP="00560DDA">
      <w:pPr>
        <w:pStyle w:val="2"/>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Pr>
          <w:rFonts w:hint="eastAsia"/>
        </w:rPr>
        <w:t>抄</w:t>
      </w:r>
      <w:r w:rsidRPr="0094722B">
        <w:rPr>
          <w:rFonts w:hint="eastAsia"/>
        </w:rPr>
        <w:t>調查意見一，函復陳情人。</w:t>
      </w:r>
    </w:p>
    <w:p w14:paraId="648C0EBA" w14:textId="77777777" w:rsidR="00B535A1" w:rsidRPr="0094722B" w:rsidRDefault="00B535A1" w:rsidP="00560DDA">
      <w:pPr>
        <w:pStyle w:val="2"/>
      </w:pPr>
      <w:r w:rsidRPr="0094722B">
        <w:rPr>
          <w:rFonts w:hint="eastAsia"/>
        </w:rPr>
        <w:t>調查報告之案由、調查意見、處理辦法</w:t>
      </w:r>
      <w:r>
        <w:rPr>
          <w:rFonts w:hint="eastAsia"/>
        </w:rPr>
        <w:t>及簡報</w:t>
      </w:r>
      <w:r w:rsidRPr="0094722B">
        <w:rPr>
          <w:rFonts w:hint="eastAsia"/>
        </w:rPr>
        <w:t>，於</w:t>
      </w:r>
      <w:proofErr w:type="gramStart"/>
      <w:r w:rsidRPr="0094722B">
        <w:rPr>
          <w:rFonts w:hint="eastAsia"/>
        </w:rPr>
        <w:t>個資遮隱後</w:t>
      </w:r>
      <w:proofErr w:type="gramEnd"/>
      <w:r w:rsidRPr="0094722B">
        <w:rPr>
          <w:rFonts w:hint="eastAsia"/>
        </w:rPr>
        <w:t>，上網公布。</w:t>
      </w: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14:paraId="7A5C5D63" w14:textId="77777777" w:rsidR="00770453" w:rsidRPr="0094722B" w:rsidRDefault="00770453" w:rsidP="00770453">
      <w:pPr>
        <w:pStyle w:val="aa"/>
        <w:spacing w:beforeLines="50" w:before="228" w:afterLines="100" w:after="457"/>
        <w:ind w:leftChars="1100" w:left="3742"/>
        <w:rPr>
          <w:b w:val="0"/>
          <w:bCs/>
          <w:snapToGrid/>
          <w:spacing w:val="12"/>
          <w:kern w:val="0"/>
          <w:sz w:val="40"/>
        </w:rPr>
      </w:pPr>
    </w:p>
    <w:p w14:paraId="447788C3" w14:textId="702C0D51" w:rsidR="00E25849" w:rsidRPr="0094722B" w:rsidRDefault="00E25849" w:rsidP="00B535A1">
      <w:pPr>
        <w:pStyle w:val="aa"/>
        <w:spacing w:beforeLines="50" w:before="228" w:after="0"/>
        <w:ind w:leftChars="1100" w:left="3742"/>
        <w:rPr>
          <w:b w:val="0"/>
          <w:bCs/>
          <w:snapToGrid/>
          <w:spacing w:val="12"/>
          <w:kern w:val="0"/>
          <w:sz w:val="40"/>
        </w:rPr>
      </w:pPr>
      <w:r w:rsidRPr="0094722B">
        <w:rPr>
          <w:rFonts w:hint="eastAsia"/>
          <w:b w:val="0"/>
          <w:bCs/>
          <w:snapToGrid/>
          <w:spacing w:val="12"/>
          <w:kern w:val="0"/>
          <w:sz w:val="40"/>
        </w:rPr>
        <w:t>調查委員：</w:t>
      </w:r>
      <w:r w:rsidR="00B535A1">
        <w:rPr>
          <w:rFonts w:hint="eastAsia"/>
          <w:b w:val="0"/>
          <w:bCs/>
          <w:snapToGrid/>
          <w:spacing w:val="12"/>
          <w:kern w:val="0"/>
          <w:sz w:val="40"/>
        </w:rPr>
        <w:t>田秋</w:t>
      </w:r>
      <w:proofErr w:type="gramStart"/>
      <w:r w:rsidR="00B535A1">
        <w:rPr>
          <w:rFonts w:hint="eastAsia"/>
          <w:b w:val="0"/>
          <w:bCs/>
          <w:snapToGrid/>
          <w:spacing w:val="12"/>
          <w:kern w:val="0"/>
          <w:sz w:val="40"/>
        </w:rPr>
        <w:t>堇</w:t>
      </w:r>
      <w:proofErr w:type="gramEnd"/>
    </w:p>
    <w:p w14:paraId="38C68CF6" w14:textId="23ED39A7" w:rsidR="00770453" w:rsidRPr="00B535A1" w:rsidRDefault="00B535A1" w:rsidP="00B535A1">
      <w:pPr>
        <w:pStyle w:val="aa"/>
        <w:spacing w:before="0" w:after="0"/>
        <w:ind w:leftChars="1750" w:left="5953"/>
        <w:rPr>
          <w:rFonts w:ascii="Times New Roman"/>
          <w:b w:val="0"/>
          <w:bCs/>
          <w:snapToGrid/>
          <w:spacing w:val="12"/>
          <w:kern w:val="0"/>
          <w:sz w:val="40"/>
        </w:rPr>
      </w:pPr>
      <w:r>
        <w:rPr>
          <w:rFonts w:ascii="Times New Roman" w:hint="eastAsia"/>
          <w:b w:val="0"/>
          <w:bCs/>
          <w:snapToGrid/>
          <w:spacing w:val="12"/>
          <w:kern w:val="0"/>
          <w:sz w:val="40"/>
        </w:rPr>
        <w:t>林盛豐</w:t>
      </w:r>
    </w:p>
    <w:p w14:paraId="341A9754" w14:textId="77777777" w:rsidR="00A07324" w:rsidRPr="0094722B" w:rsidRDefault="00A07324" w:rsidP="00770453">
      <w:pPr>
        <w:pStyle w:val="aa"/>
        <w:spacing w:before="0" w:after="0"/>
        <w:ind w:leftChars="1100" w:left="3742"/>
        <w:rPr>
          <w:rFonts w:ascii="Times New Roman"/>
          <w:b w:val="0"/>
          <w:bCs/>
          <w:snapToGrid/>
          <w:spacing w:val="0"/>
          <w:kern w:val="0"/>
          <w:sz w:val="40"/>
        </w:rPr>
      </w:pPr>
    </w:p>
    <w:p w14:paraId="23C7BECA" w14:textId="77777777" w:rsidR="00BF2B85" w:rsidRPr="0094722B" w:rsidRDefault="00BF2B85" w:rsidP="00770453">
      <w:pPr>
        <w:pStyle w:val="aa"/>
        <w:spacing w:before="0" w:after="0"/>
        <w:ind w:leftChars="1100" w:left="3742"/>
        <w:rPr>
          <w:rFonts w:ascii="Times New Roman"/>
          <w:b w:val="0"/>
          <w:bCs/>
          <w:snapToGrid/>
          <w:spacing w:val="0"/>
          <w:kern w:val="0"/>
          <w:sz w:val="40"/>
        </w:rPr>
      </w:pPr>
    </w:p>
    <w:p w14:paraId="40EF1556" w14:textId="023903D3" w:rsidR="00E25849" w:rsidRPr="0094722B" w:rsidRDefault="00E25849">
      <w:pPr>
        <w:pStyle w:val="af"/>
        <w:rPr>
          <w:rFonts w:hAnsi="標楷體"/>
          <w:bCs/>
        </w:rPr>
      </w:pPr>
      <w:r w:rsidRPr="0094722B">
        <w:rPr>
          <w:rFonts w:hAnsi="標楷體" w:hint="eastAsia"/>
          <w:bCs/>
        </w:rPr>
        <w:t>中</w:t>
      </w:r>
      <w:r w:rsidR="00B5484D" w:rsidRPr="0094722B">
        <w:rPr>
          <w:rFonts w:hAnsi="標楷體" w:hint="eastAsia"/>
          <w:bCs/>
        </w:rPr>
        <w:t xml:space="preserve">  </w:t>
      </w:r>
      <w:r w:rsidRPr="0094722B">
        <w:rPr>
          <w:rFonts w:hAnsi="標楷體" w:hint="eastAsia"/>
          <w:bCs/>
        </w:rPr>
        <w:t>華</w:t>
      </w:r>
      <w:r w:rsidR="00B5484D" w:rsidRPr="0094722B">
        <w:rPr>
          <w:rFonts w:hAnsi="標楷體" w:hint="eastAsia"/>
          <w:bCs/>
        </w:rPr>
        <w:t xml:space="preserve">  </w:t>
      </w:r>
      <w:r w:rsidRPr="0094722B">
        <w:rPr>
          <w:rFonts w:hAnsi="標楷體" w:hint="eastAsia"/>
          <w:bCs/>
        </w:rPr>
        <w:t>民</w:t>
      </w:r>
      <w:r w:rsidR="00B5484D" w:rsidRPr="0094722B">
        <w:rPr>
          <w:rFonts w:hAnsi="標楷體" w:hint="eastAsia"/>
          <w:bCs/>
        </w:rPr>
        <w:t xml:space="preserve">  </w:t>
      </w:r>
      <w:r w:rsidRPr="0094722B">
        <w:rPr>
          <w:rFonts w:hAnsi="標楷體" w:hint="eastAsia"/>
          <w:bCs/>
        </w:rPr>
        <w:t xml:space="preserve">國　</w:t>
      </w:r>
      <w:r w:rsidR="001E74C2" w:rsidRPr="0094722B">
        <w:rPr>
          <w:rFonts w:hAnsi="標楷體" w:hint="eastAsia"/>
          <w:bCs/>
        </w:rPr>
        <w:t>1</w:t>
      </w:r>
      <w:r w:rsidR="0096778B" w:rsidRPr="0094722B">
        <w:rPr>
          <w:rFonts w:hAnsi="標楷體"/>
          <w:bCs/>
        </w:rPr>
        <w:t>1</w:t>
      </w:r>
      <w:r w:rsidR="00816456" w:rsidRPr="0094722B">
        <w:rPr>
          <w:rFonts w:hAnsi="標楷體" w:hint="eastAsia"/>
          <w:bCs/>
        </w:rPr>
        <w:t>5</w:t>
      </w:r>
      <w:r w:rsidRPr="0094722B">
        <w:rPr>
          <w:rFonts w:hAnsi="標楷體" w:hint="eastAsia"/>
          <w:bCs/>
        </w:rPr>
        <w:t xml:space="preserve">　年　</w:t>
      </w:r>
      <w:r w:rsidR="00B535A1">
        <w:rPr>
          <w:rFonts w:hAnsi="標楷體" w:hint="eastAsia"/>
          <w:bCs/>
        </w:rPr>
        <w:t>7</w:t>
      </w:r>
      <w:r w:rsidRPr="0094722B">
        <w:rPr>
          <w:rFonts w:hAnsi="標楷體" w:hint="eastAsia"/>
          <w:bCs/>
        </w:rPr>
        <w:t xml:space="preserve">　月　</w:t>
      </w:r>
      <w:r w:rsidR="00B535A1">
        <w:rPr>
          <w:rFonts w:hAnsi="標楷體" w:hint="eastAsia"/>
          <w:bCs/>
        </w:rPr>
        <w:t>23</w:t>
      </w:r>
      <w:r w:rsidRPr="0094722B">
        <w:rPr>
          <w:rFonts w:hAnsi="標楷體" w:hint="eastAsia"/>
          <w:bCs/>
        </w:rPr>
        <w:t xml:space="preserve">　日</w:t>
      </w:r>
    </w:p>
    <w:sectPr w:rsidR="00E25849" w:rsidRPr="0094722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84AA2" w14:textId="77777777" w:rsidR="00AF4298" w:rsidRDefault="00AF4298">
      <w:r>
        <w:separator/>
      </w:r>
    </w:p>
  </w:endnote>
  <w:endnote w:type="continuationSeparator" w:id="0">
    <w:p w14:paraId="117E9AB7" w14:textId="77777777" w:rsidR="00AF4298" w:rsidRDefault="00AF4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E7B6" w14:textId="77777777" w:rsidR="00EF175B" w:rsidRDefault="00EF17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7E80E8D" w14:textId="77777777" w:rsidR="00EF175B" w:rsidRDefault="00EF17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11E43" w14:textId="77777777" w:rsidR="00AF4298" w:rsidRDefault="00AF4298">
      <w:r>
        <w:separator/>
      </w:r>
    </w:p>
  </w:footnote>
  <w:footnote w:type="continuationSeparator" w:id="0">
    <w:p w14:paraId="225F1ECD" w14:textId="77777777" w:rsidR="00AF4298" w:rsidRDefault="00AF4298">
      <w:r>
        <w:continuationSeparator/>
      </w:r>
    </w:p>
  </w:footnote>
  <w:footnote w:id="1">
    <w:p w14:paraId="56979858" w14:textId="27A36001" w:rsidR="00C623CE" w:rsidRPr="00C623CE" w:rsidRDefault="00C623CE">
      <w:pPr>
        <w:pStyle w:val="afd"/>
      </w:pPr>
      <w:r>
        <w:rPr>
          <w:rStyle w:val="aff"/>
        </w:rPr>
        <w:footnoteRef/>
      </w:r>
      <w:r>
        <w:t xml:space="preserve"> </w:t>
      </w:r>
      <w:r>
        <w:rPr>
          <w:rFonts w:hint="eastAsia"/>
        </w:rPr>
        <w:t>本院案號</w:t>
      </w:r>
      <w:r w:rsidRPr="00C623CE">
        <w:rPr>
          <w:rFonts w:hint="eastAsia"/>
          <w:bCs/>
        </w:rPr>
        <w:t>111財正0004。</w:t>
      </w:r>
    </w:p>
  </w:footnote>
  <w:footnote w:id="2">
    <w:p w14:paraId="6F52375F" w14:textId="3794C9C6" w:rsidR="009A7CE1" w:rsidRPr="009A7CE1" w:rsidRDefault="009A7CE1">
      <w:pPr>
        <w:pStyle w:val="afd"/>
      </w:pPr>
      <w:r>
        <w:rPr>
          <w:rStyle w:val="aff"/>
        </w:rPr>
        <w:footnoteRef/>
      </w:r>
      <w:r>
        <w:t xml:space="preserve"> </w:t>
      </w:r>
      <w:r>
        <w:rPr>
          <w:rFonts w:hint="eastAsia"/>
        </w:rPr>
        <w:t>資料來源：立法院公報第108卷第64期院會紀錄，頁73-74。</w:t>
      </w:r>
    </w:p>
  </w:footnote>
  <w:footnote w:id="3">
    <w:p w14:paraId="528F99D4" w14:textId="135EAF57" w:rsidR="009646D5" w:rsidRDefault="009646D5">
      <w:pPr>
        <w:pStyle w:val="afd"/>
      </w:pPr>
      <w:r>
        <w:rPr>
          <w:rStyle w:val="aff"/>
        </w:rPr>
        <w:footnoteRef/>
      </w:r>
      <w:r>
        <w:t xml:space="preserve"> </w:t>
      </w:r>
      <w:r w:rsidRPr="009646D5">
        <w:rPr>
          <w:rFonts w:hint="eastAsia"/>
        </w:rPr>
        <w:t>直轄市、縣（市）主管機關對於轄區內新增未登記工廠及非屬低污染之既有未登記工廠，</w:t>
      </w:r>
      <w:proofErr w:type="gramStart"/>
      <w:r w:rsidRPr="009646D5">
        <w:rPr>
          <w:rFonts w:hint="eastAsia"/>
        </w:rPr>
        <w:t>怠</w:t>
      </w:r>
      <w:proofErr w:type="gramEnd"/>
      <w:r w:rsidRPr="009646D5">
        <w:rPr>
          <w:rFonts w:hint="eastAsia"/>
        </w:rPr>
        <w:t>於依法執行停止供電、供水或拆除者，中央主管機關或中央都市計畫、區域計畫、國土計畫及建築主管機關（以下簡稱中央機關）得命其於一定期限內為之；屆期仍不作為者，中央機關得</w:t>
      </w:r>
      <w:proofErr w:type="gramStart"/>
      <w:r w:rsidRPr="009646D5">
        <w:rPr>
          <w:rFonts w:hint="eastAsia"/>
        </w:rPr>
        <w:t>逕</w:t>
      </w:r>
      <w:proofErr w:type="gramEnd"/>
      <w:r w:rsidRPr="009646D5">
        <w:rPr>
          <w:rFonts w:hint="eastAsia"/>
        </w:rPr>
        <w:t>予依法停止供電、供水。</w:t>
      </w:r>
    </w:p>
  </w:footnote>
  <w:footnote w:id="4">
    <w:p w14:paraId="450ECDC4" w14:textId="7311A0DC" w:rsidR="0003442D" w:rsidRPr="00E04FEF" w:rsidRDefault="0003442D" w:rsidP="0003442D">
      <w:pPr>
        <w:pStyle w:val="afd"/>
        <w:jc w:val="both"/>
      </w:pPr>
      <w:r>
        <w:rPr>
          <w:rStyle w:val="aff"/>
        </w:rPr>
        <w:footnoteRef/>
      </w:r>
      <w:r>
        <w:t xml:space="preserve"> </w:t>
      </w:r>
      <w:r w:rsidRPr="00E04FEF">
        <w:rPr>
          <w:rFonts w:hint="eastAsia"/>
        </w:rPr>
        <w:t>2</w:t>
      </w:r>
      <w:r>
        <w:rPr>
          <w:rFonts w:hint="eastAsia"/>
        </w:rPr>
        <w:t>,</w:t>
      </w:r>
      <w:r w:rsidRPr="00E04FEF">
        <w:rPr>
          <w:rFonts w:hint="eastAsia"/>
        </w:rPr>
        <w:t>967家組成</w:t>
      </w:r>
      <w:r w:rsidR="00D70A96">
        <w:rPr>
          <w:rFonts w:hint="eastAsia"/>
        </w:rPr>
        <w:t>：</w:t>
      </w:r>
      <w:r w:rsidRPr="00E04FEF">
        <w:rPr>
          <w:rFonts w:hint="eastAsia"/>
        </w:rPr>
        <w:t>原列111優先查處A、B</w:t>
      </w:r>
      <w:proofErr w:type="gramStart"/>
      <w:r w:rsidRPr="00E04FEF">
        <w:rPr>
          <w:rFonts w:hint="eastAsia"/>
        </w:rPr>
        <w:t>表待勘查</w:t>
      </w:r>
      <w:proofErr w:type="gramEnd"/>
      <w:r w:rsidRPr="00E04FEF">
        <w:rPr>
          <w:rFonts w:hint="eastAsia"/>
        </w:rPr>
        <w:t>及待完成裁處(陳述意見、勒令停工)795家、檢舉案件2</w:t>
      </w:r>
      <w:r>
        <w:rPr>
          <w:rFonts w:hint="eastAsia"/>
        </w:rPr>
        <w:t>,</w:t>
      </w:r>
      <w:r w:rsidRPr="00E04FEF">
        <w:rPr>
          <w:rFonts w:hint="eastAsia"/>
        </w:rPr>
        <w:t>172家。</w:t>
      </w:r>
    </w:p>
  </w:footnote>
  <w:footnote w:id="5">
    <w:p w14:paraId="63F8B36D" w14:textId="079CEB9F" w:rsidR="0003442D" w:rsidRPr="000416A9" w:rsidRDefault="0003442D" w:rsidP="0003442D">
      <w:pPr>
        <w:pStyle w:val="afd"/>
        <w:jc w:val="both"/>
      </w:pPr>
      <w:r>
        <w:rPr>
          <w:rStyle w:val="aff"/>
        </w:rPr>
        <w:footnoteRef/>
      </w:r>
      <w:r>
        <w:t xml:space="preserve"> </w:t>
      </w:r>
      <w:r w:rsidRPr="000416A9">
        <w:rPr>
          <w:rFonts w:hint="eastAsia"/>
        </w:rPr>
        <w:t>2</w:t>
      </w:r>
      <w:r>
        <w:rPr>
          <w:rFonts w:hint="eastAsia"/>
        </w:rPr>
        <w:t>,</w:t>
      </w:r>
      <w:r w:rsidRPr="000416A9">
        <w:rPr>
          <w:rFonts w:hint="eastAsia"/>
        </w:rPr>
        <w:t>797家組成</w:t>
      </w:r>
      <w:r w:rsidR="00D70A96">
        <w:rPr>
          <w:rFonts w:hint="eastAsia"/>
        </w:rPr>
        <w:t>：</w:t>
      </w:r>
      <w:r w:rsidRPr="000416A9">
        <w:rPr>
          <w:rFonts w:hint="eastAsia"/>
        </w:rPr>
        <w:t>原列112優先查處待勘查及待完成裁處(陳述意見、勒令停工)816家、變異點31家、疑似未登記食品廠待勘查38家與各縣市政府增列1</w:t>
      </w:r>
      <w:r>
        <w:rPr>
          <w:rFonts w:hint="eastAsia"/>
        </w:rPr>
        <w:t>,</w:t>
      </w:r>
      <w:r w:rsidRPr="000416A9">
        <w:rPr>
          <w:rFonts w:hint="eastAsia"/>
        </w:rPr>
        <w:t>912家(疑似新增未登記工廠、</w:t>
      </w:r>
      <w:proofErr w:type="gramStart"/>
      <w:r w:rsidRPr="000416A9">
        <w:rPr>
          <w:rFonts w:hint="eastAsia"/>
        </w:rPr>
        <w:t>非低污及</w:t>
      </w:r>
      <w:proofErr w:type="gramEnd"/>
      <w:r w:rsidRPr="000416A9">
        <w:rPr>
          <w:rFonts w:hint="eastAsia"/>
        </w:rPr>
        <w:t>有環保、消安或工安風險疑慮等)為主。</w:t>
      </w:r>
    </w:p>
  </w:footnote>
  <w:footnote w:id="6">
    <w:p w14:paraId="2D7BF42D" w14:textId="2651CC44" w:rsidR="00C36163" w:rsidRDefault="00C36163" w:rsidP="0003442D">
      <w:pPr>
        <w:pStyle w:val="afd"/>
        <w:jc w:val="both"/>
      </w:pPr>
      <w:r>
        <w:rPr>
          <w:rStyle w:val="aff"/>
        </w:rPr>
        <w:footnoteRef/>
      </w:r>
      <w:r>
        <w:t xml:space="preserve"> </w:t>
      </w:r>
      <w:r>
        <w:rPr>
          <w:rFonts w:hint="eastAsia"/>
        </w:rPr>
        <w:t>2</w:t>
      </w:r>
      <w:r w:rsidR="00BB770C">
        <w:rPr>
          <w:rFonts w:hint="eastAsia"/>
        </w:rPr>
        <w:t>,</w:t>
      </w:r>
      <w:r>
        <w:rPr>
          <w:rFonts w:hint="eastAsia"/>
        </w:rPr>
        <w:t>496家組成</w:t>
      </w:r>
      <w:r w:rsidR="00F611F4">
        <w:rPr>
          <w:rFonts w:hint="eastAsia"/>
        </w:rPr>
        <w:t>：</w:t>
      </w:r>
      <w:r>
        <w:rPr>
          <w:rFonts w:hint="eastAsia"/>
        </w:rPr>
        <w:t>原列113優先查處待勘查及待完成裁處(陳述意見、勒令停工)819家(含變異點1家)、系統列管疑似新增未登記工廠尚待勘查172家，及非屬低污染未登記工廠已逾輔導期限且未提出展延107家、經駁回或自行撤件者3家與各縣市政府增列1395家(檢舉案件、疑似新增未登記工廠、</w:t>
      </w:r>
      <w:proofErr w:type="gramStart"/>
      <w:r>
        <w:rPr>
          <w:rFonts w:hint="eastAsia"/>
        </w:rPr>
        <w:t>非低污及</w:t>
      </w:r>
      <w:proofErr w:type="gramEnd"/>
      <w:r>
        <w:rPr>
          <w:rFonts w:hint="eastAsia"/>
        </w:rPr>
        <w:t>有環保、消安或工安風險疑慮等)為主。</w:t>
      </w:r>
    </w:p>
  </w:footnote>
  <w:footnote w:id="7">
    <w:p w14:paraId="07532F14" w14:textId="6A46CEAC" w:rsidR="00C36163" w:rsidRDefault="00C36163" w:rsidP="00F611F4">
      <w:pPr>
        <w:pStyle w:val="afd"/>
        <w:jc w:val="both"/>
      </w:pPr>
      <w:r>
        <w:rPr>
          <w:rStyle w:val="aff"/>
        </w:rPr>
        <w:footnoteRef/>
      </w:r>
      <w:r>
        <w:t xml:space="preserve"> </w:t>
      </w:r>
      <w:r>
        <w:rPr>
          <w:rFonts w:hint="eastAsia"/>
        </w:rPr>
        <w:t>1</w:t>
      </w:r>
      <w:r w:rsidR="00BB770C">
        <w:rPr>
          <w:rFonts w:hint="eastAsia"/>
        </w:rPr>
        <w:t>,</w:t>
      </w:r>
      <w:r>
        <w:rPr>
          <w:rFonts w:hint="eastAsia"/>
        </w:rPr>
        <w:t>493家組成</w:t>
      </w:r>
      <w:r w:rsidR="00F611F4">
        <w:rPr>
          <w:rFonts w:hint="eastAsia"/>
        </w:rPr>
        <w:t>：</w:t>
      </w:r>
      <w:r>
        <w:rPr>
          <w:rFonts w:hint="eastAsia"/>
        </w:rPr>
        <w:t>原列114優先查處待勘查及待完成裁處(陳述意見、勒令停工)785家、變異點63家、非屬低污染未登記工廠已逾期之輔導期限且未提出</w:t>
      </w:r>
      <w:proofErr w:type="gramStart"/>
      <w:r>
        <w:rPr>
          <w:rFonts w:hint="eastAsia"/>
        </w:rPr>
        <w:t>展延待完成</w:t>
      </w:r>
      <w:proofErr w:type="gramEnd"/>
      <w:r>
        <w:rPr>
          <w:rFonts w:hint="eastAsia"/>
        </w:rPr>
        <w:t>勘查及待完成裁處67家與各縣市政府增列578家(檢舉案件、疑似新增未登記工廠、</w:t>
      </w:r>
      <w:proofErr w:type="gramStart"/>
      <w:r>
        <w:rPr>
          <w:rFonts w:hint="eastAsia"/>
        </w:rPr>
        <w:t>非低污及</w:t>
      </w:r>
      <w:proofErr w:type="gramEnd"/>
      <w:r>
        <w:rPr>
          <w:rFonts w:hint="eastAsia"/>
        </w:rPr>
        <w:t>有環保、消安或工安風險疑慮等)為主。</w:t>
      </w:r>
    </w:p>
  </w:footnote>
  <w:footnote w:id="8">
    <w:p w14:paraId="26CB2FC5" w14:textId="3FBC7D0F" w:rsidR="004317A3" w:rsidRPr="004317A3" w:rsidRDefault="004317A3">
      <w:pPr>
        <w:pStyle w:val="afd"/>
      </w:pPr>
      <w:r>
        <w:rPr>
          <w:rStyle w:val="aff"/>
        </w:rPr>
        <w:footnoteRef/>
      </w:r>
      <w:r>
        <w:t xml:space="preserve"> </w:t>
      </w:r>
      <w:r>
        <w:rPr>
          <w:rFonts w:hint="eastAsia"/>
        </w:rPr>
        <w:t>經濟部統計</w:t>
      </w:r>
      <w:r w:rsidRPr="004317A3">
        <w:rPr>
          <w:rFonts w:hint="eastAsia"/>
        </w:rPr>
        <w:t>各縣市政府受理非屬低污染既有未登記工廠轉型遷廠或關廠及輔導期限情形清冊</w:t>
      </w:r>
      <w:r>
        <w:rPr>
          <w:rFonts w:hint="eastAsia"/>
        </w:rPr>
        <w:t>內容。</w:t>
      </w:r>
    </w:p>
  </w:footnote>
  <w:footnote w:id="9">
    <w:p w14:paraId="35DBB9AD" w14:textId="6E11E309" w:rsidR="00006E2D" w:rsidRPr="004317A3" w:rsidRDefault="00006E2D" w:rsidP="00006E2D">
      <w:pPr>
        <w:pStyle w:val="afd"/>
      </w:pPr>
      <w:r>
        <w:rPr>
          <w:rStyle w:val="aff"/>
        </w:rPr>
        <w:footnoteRef/>
      </w:r>
      <w:r>
        <w:t xml:space="preserve"> </w:t>
      </w:r>
      <w:r>
        <w:rPr>
          <w:rFonts w:hint="eastAsia"/>
        </w:rPr>
        <w:t>同前</w:t>
      </w:r>
      <w:proofErr w:type="gramStart"/>
      <w:r>
        <w:rPr>
          <w:rFonts w:hint="eastAsia"/>
        </w:rPr>
        <w:t>註</w:t>
      </w:r>
      <w:proofErr w:type="gramEnd"/>
      <w:r>
        <w:rPr>
          <w:rFonts w:hint="eastAsia"/>
        </w:rPr>
        <w:t>。</w:t>
      </w:r>
    </w:p>
  </w:footnote>
  <w:footnote w:id="10">
    <w:p w14:paraId="68AA6306" w14:textId="6CCE8AB3" w:rsidR="006174B5" w:rsidRDefault="006174B5">
      <w:pPr>
        <w:pStyle w:val="afd"/>
      </w:pPr>
      <w:r>
        <w:rPr>
          <w:rStyle w:val="aff"/>
        </w:rPr>
        <w:footnoteRef/>
      </w:r>
      <w:r>
        <w:t xml:space="preserve"> </w:t>
      </w:r>
      <w:r w:rsidRPr="006174B5">
        <w:rPr>
          <w:rFonts w:hint="eastAsia"/>
        </w:rPr>
        <w:t>行政院111年6月10日院</w:t>
      </w:r>
      <w:proofErr w:type="gramStart"/>
      <w:r w:rsidRPr="006174B5">
        <w:rPr>
          <w:rFonts w:hint="eastAsia"/>
        </w:rPr>
        <w:t>臺經字</w:t>
      </w:r>
      <w:proofErr w:type="gramEnd"/>
      <w:r w:rsidRPr="006174B5">
        <w:rPr>
          <w:rFonts w:hint="eastAsia"/>
        </w:rPr>
        <w:t>第1110085570號函</w:t>
      </w:r>
      <w:r>
        <w:rPr>
          <w:rFonts w:hint="eastAsia"/>
        </w:rPr>
        <w:t>。</w:t>
      </w:r>
    </w:p>
  </w:footnote>
  <w:footnote w:id="11">
    <w:p w14:paraId="2458EF42" w14:textId="0A103B3E" w:rsidR="00E402CF" w:rsidRPr="00E402CF" w:rsidRDefault="00E402CF">
      <w:pPr>
        <w:pStyle w:val="afd"/>
      </w:pPr>
      <w:r>
        <w:rPr>
          <w:rStyle w:val="aff"/>
        </w:rPr>
        <w:footnoteRef/>
      </w:r>
      <w:r>
        <w:t xml:space="preserve"> </w:t>
      </w:r>
      <w:r>
        <w:rPr>
          <w:rFonts w:hint="eastAsia"/>
        </w:rPr>
        <w:t>資料來源：</w:t>
      </w:r>
      <w:proofErr w:type="gramStart"/>
      <w:r w:rsidR="006F5E08">
        <w:rPr>
          <w:rFonts w:hint="eastAsia"/>
        </w:rPr>
        <w:t>產發署</w:t>
      </w:r>
      <w:proofErr w:type="gramEnd"/>
      <w:r w:rsidR="006F5E08">
        <w:rPr>
          <w:rFonts w:hint="eastAsia"/>
        </w:rPr>
        <w:t>網站，</w:t>
      </w:r>
      <w:hyperlink r:id="rId1" w:history="1">
        <w:r w:rsidR="006F5E08" w:rsidRPr="006D4236">
          <w:rPr>
            <w:rStyle w:val="ae"/>
          </w:rPr>
          <w:t>https</w:t>
        </w:r>
        <w:r w:rsidR="00D70A96">
          <w:rPr>
            <w:rStyle w:val="ae"/>
          </w:rPr>
          <w:t>：</w:t>
        </w:r>
        <w:r w:rsidR="006F5E08" w:rsidRPr="006D4236">
          <w:rPr>
            <w:rStyle w:val="ae"/>
          </w:rPr>
          <w:t>//sdd.nat.gov.tw/FactoryMCLA/</w:t>
        </w:r>
      </w:hyperlink>
      <w:r w:rsidR="006F5E08">
        <w:rPr>
          <w:rFonts w:hint="eastAsia"/>
        </w:rPr>
        <w:t>。</w:t>
      </w:r>
    </w:p>
  </w:footnote>
  <w:footnote w:id="12">
    <w:p w14:paraId="040E3AEC" w14:textId="1F86AE18" w:rsidR="0013330C" w:rsidRDefault="0013330C" w:rsidP="00AD0D15">
      <w:pPr>
        <w:pStyle w:val="afd"/>
        <w:jc w:val="both"/>
      </w:pPr>
      <w:r>
        <w:rPr>
          <w:rStyle w:val="aff"/>
        </w:rPr>
        <w:footnoteRef/>
      </w:r>
      <w:r>
        <w:t xml:space="preserve"> </w:t>
      </w:r>
      <w:r>
        <w:rPr>
          <w:rFonts w:hint="eastAsia"/>
        </w:rPr>
        <w:t>資料來源：本案另案調查案件案號</w:t>
      </w:r>
      <w:r w:rsidRPr="0013330C">
        <w:rPr>
          <w:rFonts w:hint="eastAsia"/>
        </w:rPr>
        <w:t>115內正0010</w:t>
      </w:r>
      <w:r>
        <w:rPr>
          <w:rFonts w:hint="eastAsia"/>
        </w:rPr>
        <w:t>、</w:t>
      </w:r>
      <w:r w:rsidRPr="0013330C">
        <w:rPr>
          <w:rFonts w:hint="eastAsia"/>
        </w:rPr>
        <w:t>115內調0031</w:t>
      </w:r>
      <w:r>
        <w:rPr>
          <w:rFonts w:hint="eastAsia"/>
        </w:rPr>
        <w:t>，</w:t>
      </w:r>
      <w:r w:rsidR="00F64028">
        <w:rPr>
          <w:rFonts w:hint="eastAsia"/>
        </w:rPr>
        <w:t>及新聞內容</w:t>
      </w:r>
      <w:hyperlink r:id="rId2" w:history="1">
        <w:r w:rsidR="00AD0D15" w:rsidRPr="00A80BAD">
          <w:rPr>
            <w:rStyle w:val="ae"/>
          </w:rPr>
          <w:t>https</w:t>
        </w:r>
        <w:r w:rsidR="00D70A96">
          <w:rPr>
            <w:rStyle w:val="ae"/>
          </w:rPr>
          <w:t>：</w:t>
        </w:r>
        <w:r w:rsidR="00AD0D15" w:rsidRPr="00A80BAD">
          <w:rPr>
            <w:rStyle w:val="ae"/>
          </w:rPr>
          <w:t>//www.cy.gov.tw/News_Content.aspx?n=796&amp;s=37568</w:t>
        </w:r>
      </w:hyperlink>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9644A8"/>
    <w:multiLevelType w:val="hybridMultilevel"/>
    <w:tmpl w:val="D4D44260"/>
    <w:lvl w:ilvl="0" w:tplc="C4E04044">
      <w:start w:val="1"/>
      <w:numFmt w:val="taiwaneseCountingThousand"/>
      <w:lvlText w:val="%1、"/>
      <w:lvlJc w:val="left"/>
      <w:pPr>
        <w:ind w:left="1713" w:hanging="720"/>
      </w:pPr>
      <w:rPr>
        <w:rFonts w:hint="default"/>
        <w:b/>
        <w:bCs/>
        <w:color w:val="auto"/>
        <w:lang w:val="en-US"/>
      </w:rPr>
    </w:lvl>
    <w:lvl w:ilvl="1" w:tplc="FFFFFFFF">
      <w:start w:val="1"/>
      <w:numFmt w:val="taiwaneseCountingThousand"/>
      <w:suff w:val="nothing"/>
      <w:lvlText w:val="(%2)"/>
      <w:lvlJc w:val="left"/>
      <w:pPr>
        <w:ind w:left="1615" w:hanging="480"/>
      </w:pPr>
      <w:rPr>
        <w:rFonts w:hint="eastAsia"/>
      </w:rPr>
    </w:lvl>
    <w:lvl w:ilvl="2" w:tplc="FFFFFFFF">
      <w:start w:val="1"/>
      <w:numFmt w:val="decimal"/>
      <w:suff w:val="nothing"/>
      <w:lvlText w:val="%3、"/>
      <w:lvlJc w:val="left"/>
      <w:pPr>
        <w:ind w:left="1680" w:hanging="720"/>
      </w:pPr>
      <w:rPr>
        <w:rFonts w:hint="default"/>
      </w:rPr>
    </w:lvl>
    <w:lvl w:ilvl="3" w:tplc="7E2AB45C">
      <w:start w:val="1"/>
      <w:numFmt w:val="decimal"/>
      <w:lvlText w:val="%4."/>
      <w:lvlJc w:val="left"/>
      <w:pPr>
        <w:ind w:left="1800" w:hanging="36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40E010C"/>
    <w:multiLevelType w:val="multilevel"/>
    <w:tmpl w:val="72A6BE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ED57ABC"/>
    <w:multiLevelType w:val="hybridMultilevel"/>
    <w:tmpl w:val="088E7DD0"/>
    <w:lvl w:ilvl="0" w:tplc="FFFFFFFF">
      <w:start w:val="1"/>
      <w:numFmt w:val="taiwaneseCountingThousand"/>
      <w:lvlText w:val="%1、"/>
      <w:lvlJc w:val="left"/>
      <w:pPr>
        <w:ind w:left="1713" w:hanging="720"/>
      </w:pPr>
      <w:rPr>
        <w:rFonts w:hint="default"/>
        <w:color w:val="auto"/>
        <w:lang w:val="en-US"/>
      </w:rPr>
    </w:lvl>
    <w:lvl w:ilvl="1" w:tplc="FFFFFFFF">
      <w:start w:val="1"/>
      <w:numFmt w:val="taiwaneseCountingThousand"/>
      <w:suff w:val="nothing"/>
      <w:lvlText w:val="(%2)"/>
      <w:lvlJc w:val="left"/>
      <w:pPr>
        <w:ind w:left="1615" w:hanging="480"/>
      </w:pPr>
      <w:rPr>
        <w:rFonts w:hint="eastAsia"/>
      </w:rPr>
    </w:lvl>
    <w:lvl w:ilvl="2" w:tplc="FFFFFFFF">
      <w:start w:val="1"/>
      <w:numFmt w:val="decimal"/>
      <w:suff w:val="nothing"/>
      <w:lvlText w:val="%3、"/>
      <w:lvlJc w:val="left"/>
      <w:pPr>
        <w:ind w:left="1680" w:hanging="72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5B26870"/>
    <w:multiLevelType w:val="hybridMultilevel"/>
    <w:tmpl w:val="CBB688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E64DBE"/>
    <w:multiLevelType w:val="hybridMultilevel"/>
    <w:tmpl w:val="75280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1C24CE"/>
    <w:multiLevelType w:val="multilevel"/>
    <w:tmpl w:val="5D1EE3C6"/>
    <w:styleLink w:val="WWNum18"/>
    <w:lvl w:ilvl="0">
      <w:start w:val="1"/>
      <w:numFmt w:val="japaneseCounting"/>
      <w:lvlText w:val="（%1）"/>
      <w:lvlJc w:val="left"/>
      <w:pPr>
        <w:ind w:left="480" w:hanging="480"/>
      </w:pPr>
      <w:rPr>
        <w:b w:val="0"/>
        <w:i w:val="0"/>
        <w:color w:val="auto"/>
      </w:rPr>
    </w:lvl>
    <w:lvl w:ilvl="1">
      <w:start w:val="1"/>
      <w:numFmt w:val="decimal"/>
      <w:lvlText w:val="%2."/>
      <w:lvlJc w:val="left"/>
      <w:pPr>
        <w:ind w:left="600" w:hanging="1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A3B21D3"/>
    <w:multiLevelType w:val="hybridMultilevel"/>
    <w:tmpl w:val="BF104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75144447">
    <w:abstractNumId w:val="3"/>
  </w:num>
  <w:num w:numId="2" w16cid:durableId="1323581201">
    <w:abstractNumId w:val="0"/>
  </w:num>
  <w:num w:numId="3" w16cid:durableId="109863404">
    <w:abstractNumId w:val="9"/>
  </w:num>
  <w:num w:numId="4" w16cid:durableId="975450609">
    <w:abstractNumId w:val="7"/>
  </w:num>
  <w:num w:numId="5" w16cid:durableId="264731223">
    <w:abstractNumId w:val="10"/>
  </w:num>
  <w:num w:numId="6" w16cid:durableId="1371153822">
    <w:abstractNumId w:val="2"/>
  </w:num>
  <w:num w:numId="7" w16cid:durableId="190268928">
    <w:abstractNumId w:val="11"/>
  </w:num>
  <w:num w:numId="8" w16cid:durableId="780998290">
    <w:abstractNumId w:val="8"/>
  </w:num>
  <w:num w:numId="9" w16cid:durableId="1661272658">
    <w:abstractNumId w:val="12"/>
  </w:num>
  <w:num w:numId="10" w16cid:durableId="682903966">
    <w:abstractNumId w:val="13"/>
  </w:num>
  <w:num w:numId="11" w16cid:durableId="107311449">
    <w:abstractNumId w:val="6"/>
  </w:num>
  <w:num w:numId="12" w16cid:durableId="1679120280">
    <w:abstractNumId w:val="5"/>
  </w:num>
  <w:num w:numId="13" w16cid:durableId="562640806">
    <w:abstractNumId w:val="1"/>
  </w:num>
  <w:num w:numId="14" w16cid:durableId="1230768737">
    <w:abstractNumId w:val="4"/>
  </w:num>
  <w:num w:numId="15" w16cid:durableId="1186555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AB"/>
    <w:rsid w:val="00000B44"/>
    <w:rsid w:val="00002F4F"/>
    <w:rsid w:val="000031EB"/>
    <w:rsid w:val="00004D0F"/>
    <w:rsid w:val="00005470"/>
    <w:rsid w:val="0000588D"/>
    <w:rsid w:val="00005910"/>
    <w:rsid w:val="00006105"/>
    <w:rsid w:val="000066F3"/>
    <w:rsid w:val="00006961"/>
    <w:rsid w:val="00006E2D"/>
    <w:rsid w:val="000075FA"/>
    <w:rsid w:val="0001025D"/>
    <w:rsid w:val="00010492"/>
    <w:rsid w:val="000109FD"/>
    <w:rsid w:val="00010AB8"/>
    <w:rsid w:val="00010E04"/>
    <w:rsid w:val="000112BF"/>
    <w:rsid w:val="00012233"/>
    <w:rsid w:val="00013030"/>
    <w:rsid w:val="0001386E"/>
    <w:rsid w:val="00014308"/>
    <w:rsid w:val="00014728"/>
    <w:rsid w:val="00016A52"/>
    <w:rsid w:val="00017318"/>
    <w:rsid w:val="00017737"/>
    <w:rsid w:val="00020BD8"/>
    <w:rsid w:val="000219B5"/>
    <w:rsid w:val="000219EF"/>
    <w:rsid w:val="000229AD"/>
    <w:rsid w:val="00023551"/>
    <w:rsid w:val="00023643"/>
    <w:rsid w:val="0002365F"/>
    <w:rsid w:val="00023E61"/>
    <w:rsid w:val="000242BD"/>
    <w:rsid w:val="000246F7"/>
    <w:rsid w:val="00024938"/>
    <w:rsid w:val="00025148"/>
    <w:rsid w:val="00025A1B"/>
    <w:rsid w:val="00025B20"/>
    <w:rsid w:val="0002650A"/>
    <w:rsid w:val="00026A2D"/>
    <w:rsid w:val="00027114"/>
    <w:rsid w:val="000278CC"/>
    <w:rsid w:val="00027B50"/>
    <w:rsid w:val="00027EFE"/>
    <w:rsid w:val="00030BD0"/>
    <w:rsid w:val="00030EA6"/>
    <w:rsid w:val="000310D5"/>
    <w:rsid w:val="0003114D"/>
    <w:rsid w:val="00032303"/>
    <w:rsid w:val="0003307F"/>
    <w:rsid w:val="0003325B"/>
    <w:rsid w:val="000339D3"/>
    <w:rsid w:val="0003442D"/>
    <w:rsid w:val="000353EA"/>
    <w:rsid w:val="00035C55"/>
    <w:rsid w:val="0003647E"/>
    <w:rsid w:val="00036D76"/>
    <w:rsid w:val="00036F9C"/>
    <w:rsid w:val="00037325"/>
    <w:rsid w:val="0003783E"/>
    <w:rsid w:val="000405A2"/>
    <w:rsid w:val="000405FE"/>
    <w:rsid w:val="000409ED"/>
    <w:rsid w:val="00041348"/>
    <w:rsid w:val="000416A9"/>
    <w:rsid w:val="00042B2B"/>
    <w:rsid w:val="00042F5A"/>
    <w:rsid w:val="000438EC"/>
    <w:rsid w:val="0004467D"/>
    <w:rsid w:val="00044DE6"/>
    <w:rsid w:val="00045036"/>
    <w:rsid w:val="00045529"/>
    <w:rsid w:val="00046158"/>
    <w:rsid w:val="0004616C"/>
    <w:rsid w:val="00046988"/>
    <w:rsid w:val="000476E8"/>
    <w:rsid w:val="00047A4C"/>
    <w:rsid w:val="0005017E"/>
    <w:rsid w:val="00050753"/>
    <w:rsid w:val="000507C0"/>
    <w:rsid w:val="00050A4C"/>
    <w:rsid w:val="000516D2"/>
    <w:rsid w:val="000523BB"/>
    <w:rsid w:val="0005287A"/>
    <w:rsid w:val="000530E8"/>
    <w:rsid w:val="000536BD"/>
    <w:rsid w:val="0005410C"/>
    <w:rsid w:val="00054D0D"/>
    <w:rsid w:val="00055235"/>
    <w:rsid w:val="00055291"/>
    <w:rsid w:val="000562D7"/>
    <w:rsid w:val="00056F46"/>
    <w:rsid w:val="0005712C"/>
    <w:rsid w:val="000574C7"/>
    <w:rsid w:val="00057C56"/>
    <w:rsid w:val="00057F32"/>
    <w:rsid w:val="00060D90"/>
    <w:rsid w:val="00061297"/>
    <w:rsid w:val="00061E3F"/>
    <w:rsid w:val="00061E8B"/>
    <w:rsid w:val="00062063"/>
    <w:rsid w:val="000622CC"/>
    <w:rsid w:val="000628E6"/>
    <w:rsid w:val="00062A25"/>
    <w:rsid w:val="0006451A"/>
    <w:rsid w:val="00064BAB"/>
    <w:rsid w:val="00065F50"/>
    <w:rsid w:val="00067064"/>
    <w:rsid w:val="000671A6"/>
    <w:rsid w:val="000673DF"/>
    <w:rsid w:val="000673FA"/>
    <w:rsid w:val="00067510"/>
    <w:rsid w:val="00067F62"/>
    <w:rsid w:val="00067F65"/>
    <w:rsid w:val="000706DF"/>
    <w:rsid w:val="00070D1B"/>
    <w:rsid w:val="00070D88"/>
    <w:rsid w:val="0007120F"/>
    <w:rsid w:val="00071542"/>
    <w:rsid w:val="0007192D"/>
    <w:rsid w:val="00071DF8"/>
    <w:rsid w:val="0007370C"/>
    <w:rsid w:val="00073CB5"/>
    <w:rsid w:val="00073E3B"/>
    <w:rsid w:val="0007425C"/>
    <w:rsid w:val="00074318"/>
    <w:rsid w:val="00074367"/>
    <w:rsid w:val="00074630"/>
    <w:rsid w:val="000750B2"/>
    <w:rsid w:val="000753AF"/>
    <w:rsid w:val="0007571E"/>
    <w:rsid w:val="0007586D"/>
    <w:rsid w:val="00075C12"/>
    <w:rsid w:val="0007617B"/>
    <w:rsid w:val="00076468"/>
    <w:rsid w:val="0007676D"/>
    <w:rsid w:val="00077553"/>
    <w:rsid w:val="00077B2F"/>
    <w:rsid w:val="00080122"/>
    <w:rsid w:val="00080CD7"/>
    <w:rsid w:val="00081467"/>
    <w:rsid w:val="000816E2"/>
    <w:rsid w:val="00081811"/>
    <w:rsid w:val="000818FD"/>
    <w:rsid w:val="000820D8"/>
    <w:rsid w:val="000830C5"/>
    <w:rsid w:val="000837C0"/>
    <w:rsid w:val="00083990"/>
    <w:rsid w:val="00083CE5"/>
    <w:rsid w:val="00084241"/>
    <w:rsid w:val="00084280"/>
    <w:rsid w:val="000844E9"/>
    <w:rsid w:val="000851A2"/>
    <w:rsid w:val="000853F2"/>
    <w:rsid w:val="00085A05"/>
    <w:rsid w:val="00085B5A"/>
    <w:rsid w:val="000862C1"/>
    <w:rsid w:val="00086ABD"/>
    <w:rsid w:val="000875AC"/>
    <w:rsid w:val="00087A8F"/>
    <w:rsid w:val="00090487"/>
    <w:rsid w:val="00090F2F"/>
    <w:rsid w:val="0009133F"/>
    <w:rsid w:val="00091E59"/>
    <w:rsid w:val="00092D47"/>
    <w:rsid w:val="0009352E"/>
    <w:rsid w:val="000947FE"/>
    <w:rsid w:val="000955D1"/>
    <w:rsid w:val="000964E5"/>
    <w:rsid w:val="00096B96"/>
    <w:rsid w:val="00096C9A"/>
    <w:rsid w:val="0009775B"/>
    <w:rsid w:val="00097D39"/>
    <w:rsid w:val="000A0322"/>
    <w:rsid w:val="000A04A4"/>
    <w:rsid w:val="000A04AA"/>
    <w:rsid w:val="000A0AEF"/>
    <w:rsid w:val="000A15CF"/>
    <w:rsid w:val="000A2F3F"/>
    <w:rsid w:val="000A360F"/>
    <w:rsid w:val="000A3AC7"/>
    <w:rsid w:val="000A3F18"/>
    <w:rsid w:val="000A430E"/>
    <w:rsid w:val="000A5106"/>
    <w:rsid w:val="000A5B87"/>
    <w:rsid w:val="000A5BB0"/>
    <w:rsid w:val="000A5CDB"/>
    <w:rsid w:val="000A5D5B"/>
    <w:rsid w:val="000A718B"/>
    <w:rsid w:val="000A737B"/>
    <w:rsid w:val="000A7545"/>
    <w:rsid w:val="000A7A76"/>
    <w:rsid w:val="000B00E5"/>
    <w:rsid w:val="000B00F7"/>
    <w:rsid w:val="000B017D"/>
    <w:rsid w:val="000B0B4A"/>
    <w:rsid w:val="000B11A3"/>
    <w:rsid w:val="000B1868"/>
    <w:rsid w:val="000B279A"/>
    <w:rsid w:val="000B2B5D"/>
    <w:rsid w:val="000B49AA"/>
    <w:rsid w:val="000B51E3"/>
    <w:rsid w:val="000B5471"/>
    <w:rsid w:val="000B5C9C"/>
    <w:rsid w:val="000B61D2"/>
    <w:rsid w:val="000B70A7"/>
    <w:rsid w:val="000B73DD"/>
    <w:rsid w:val="000B7504"/>
    <w:rsid w:val="000C0A61"/>
    <w:rsid w:val="000C0E50"/>
    <w:rsid w:val="000C1169"/>
    <w:rsid w:val="000C1ABC"/>
    <w:rsid w:val="000C2222"/>
    <w:rsid w:val="000C2C75"/>
    <w:rsid w:val="000C32B7"/>
    <w:rsid w:val="000C32BE"/>
    <w:rsid w:val="000C3420"/>
    <w:rsid w:val="000C3F7A"/>
    <w:rsid w:val="000C44FC"/>
    <w:rsid w:val="000C495F"/>
    <w:rsid w:val="000C4B37"/>
    <w:rsid w:val="000C530A"/>
    <w:rsid w:val="000C5E99"/>
    <w:rsid w:val="000C6EE6"/>
    <w:rsid w:val="000C6F99"/>
    <w:rsid w:val="000D04E2"/>
    <w:rsid w:val="000D1AAF"/>
    <w:rsid w:val="000D2CF7"/>
    <w:rsid w:val="000D3595"/>
    <w:rsid w:val="000D362E"/>
    <w:rsid w:val="000D3D8E"/>
    <w:rsid w:val="000D42B0"/>
    <w:rsid w:val="000D464D"/>
    <w:rsid w:val="000D501C"/>
    <w:rsid w:val="000D5241"/>
    <w:rsid w:val="000D5C41"/>
    <w:rsid w:val="000D5E08"/>
    <w:rsid w:val="000D66D9"/>
    <w:rsid w:val="000D70B9"/>
    <w:rsid w:val="000D723E"/>
    <w:rsid w:val="000D746F"/>
    <w:rsid w:val="000D74D0"/>
    <w:rsid w:val="000D7BA2"/>
    <w:rsid w:val="000D7EB9"/>
    <w:rsid w:val="000E0573"/>
    <w:rsid w:val="000E0CE6"/>
    <w:rsid w:val="000E2102"/>
    <w:rsid w:val="000E246D"/>
    <w:rsid w:val="000E3034"/>
    <w:rsid w:val="000E3562"/>
    <w:rsid w:val="000E558D"/>
    <w:rsid w:val="000E565E"/>
    <w:rsid w:val="000E56C9"/>
    <w:rsid w:val="000E59DF"/>
    <w:rsid w:val="000E5BB1"/>
    <w:rsid w:val="000E5F25"/>
    <w:rsid w:val="000E6431"/>
    <w:rsid w:val="000E7162"/>
    <w:rsid w:val="000E7321"/>
    <w:rsid w:val="000E73C7"/>
    <w:rsid w:val="000E78C1"/>
    <w:rsid w:val="000F0C16"/>
    <w:rsid w:val="000F17F6"/>
    <w:rsid w:val="000F18B1"/>
    <w:rsid w:val="000F19A5"/>
    <w:rsid w:val="000F21A5"/>
    <w:rsid w:val="000F229A"/>
    <w:rsid w:val="000F28A4"/>
    <w:rsid w:val="000F2F43"/>
    <w:rsid w:val="000F3635"/>
    <w:rsid w:val="000F41A2"/>
    <w:rsid w:val="000F4245"/>
    <w:rsid w:val="000F443D"/>
    <w:rsid w:val="000F536B"/>
    <w:rsid w:val="000F540F"/>
    <w:rsid w:val="000F5448"/>
    <w:rsid w:val="000F5E8C"/>
    <w:rsid w:val="000F7AAB"/>
    <w:rsid w:val="000F7D20"/>
    <w:rsid w:val="00100EFC"/>
    <w:rsid w:val="00101033"/>
    <w:rsid w:val="00102768"/>
    <w:rsid w:val="00102B9F"/>
    <w:rsid w:val="00103F71"/>
    <w:rsid w:val="00104588"/>
    <w:rsid w:val="0010486F"/>
    <w:rsid w:val="00105973"/>
    <w:rsid w:val="001104BA"/>
    <w:rsid w:val="001122EB"/>
    <w:rsid w:val="00112637"/>
    <w:rsid w:val="00112ABC"/>
    <w:rsid w:val="00113291"/>
    <w:rsid w:val="001136B3"/>
    <w:rsid w:val="00114624"/>
    <w:rsid w:val="0012001E"/>
    <w:rsid w:val="0012047E"/>
    <w:rsid w:val="001206B8"/>
    <w:rsid w:val="00121484"/>
    <w:rsid w:val="001220D8"/>
    <w:rsid w:val="001225DF"/>
    <w:rsid w:val="001231A6"/>
    <w:rsid w:val="00123551"/>
    <w:rsid w:val="00124922"/>
    <w:rsid w:val="00124ABB"/>
    <w:rsid w:val="00124DC5"/>
    <w:rsid w:val="00125532"/>
    <w:rsid w:val="00125B88"/>
    <w:rsid w:val="00126170"/>
    <w:rsid w:val="0012617D"/>
    <w:rsid w:val="0012640F"/>
    <w:rsid w:val="00126A55"/>
    <w:rsid w:val="0012703F"/>
    <w:rsid w:val="0012773C"/>
    <w:rsid w:val="0013018C"/>
    <w:rsid w:val="001302DC"/>
    <w:rsid w:val="00130BDB"/>
    <w:rsid w:val="00130D7A"/>
    <w:rsid w:val="00130F88"/>
    <w:rsid w:val="001316AD"/>
    <w:rsid w:val="001316BE"/>
    <w:rsid w:val="0013176F"/>
    <w:rsid w:val="00132439"/>
    <w:rsid w:val="0013330C"/>
    <w:rsid w:val="00133474"/>
    <w:rsid w:val="00133F08"/>
    <w:rsid w:val="001345DE"/>
    <w:rsid w:val="001345E6"/>
    <w:rsid w:val="00134A93"/>
    <w:rsid w:val="00134FC8"/>
    <w:rsid w:val="001350BC"/>
    <w:rsid w:val="00135244"/>
    <w:rsid w:val="00136F40"/>
    <w:rsid w:val="00137024"/>
    <w:rsid w:val="001374F8"/>
    <w:rsid w:val="0013787E"/>
    <w:rsid w:val="001378B0"/>
    <w:rsid w:val="0014028C"/>
    <w:rsid w:val="001403E1"/>
    <w:rsid w:val="00140C92"/>
    <w:rsid w:val="0014182E"/>
    <w:rsid w:val="0014220F"/>
    <w:rsid w:val="00142884"/>
    <w:rsid w:val="00142E00"/>
    <w:rsid w:val="001435AA"/>
    <w:rsid w:val="001443F2"/>
    <w:rsid w:val="0014529C"/>
    <w:rsid w:val="00145F66"/>
    <w:rsid w:val="00146727"/>
    <w:rsid w:val="00146879"/>
    <w:rsid w:val="00146E48"/>
    <w:rsid w:val="001479D6"/>
    <w:rsid w:val="00147E91"/>
    <w:rsid w:val="00150E26"/>
    <w:rsid w:val="001525C6"/>
    <w:rsid w:val="00152793"/>
    <w:rsid w:val="00152981"/>
    <w:rsid w:val="00153B7E"/>
    <w:rsid w:val="001545A9"/>
    <w:rsid w:val="0015523D"/>
    <w:rsid w:val="00155749"/>
    <w:rsid w:val="001563B5"/>
    <w:rsid w:val="001570D6"/>
    <w:rsid w:val="00157355"/>
    <w:rsid w:val="00157514"/>
    <w:rsid w:val="001577F1"/>
    <w:rsid w:val="00157AA2"/>
    <w:rsid w:val="00161A35"/>
    <w:rsid w:val="00161DB3"/>
    <w:rsid w:val="00162169"/>
    <w:rsid w:val="001637C7"/>
    <w:rsid w:val="00163A21"/>
    <w:rsid w:val="00164239"/>
    <w:rsid w:val="0016480E"/>
    <w:rsid w:val="00164A18"/>
    <w:rsid w:val="00164A8E"/>
    <w:rsid w:val="00165184"/>
    <w:rsid w:val="0016522A"/>
    <w:rsid w:val="0016531F"/>
    <w:rsid w:val="0016538A"/>
    <w:rsid w:val="0016542C"/>
    <w:rsid w:val="00165F00"/>
    <w:rsid w:val="00166ACE"/>
    <w:rsid w:val="00166D98"/>
    <w:rsid w:val="00167DAA"/>
    <w:rsid w:val="00170E60"/>
    <w:rsid w:val="00171FE3"/>
    <w:rsid w:val="00172633"/>
    <w:rsid w:val="00172859"/>
    <w:rsid w:val="001734B6"/>
    <w:rsid w:val="001740D2"/>
    <w:rsid w:val="00174297"/>
    <w:rsid w:val="00174A6B"/>
    <w:rsid w:val="00174AAE"/>
    <w:rsid w:val="00174B41"/>
    <w:rsid w:val="001753C3"/>
    <w:rsid w:val="00175D20"/>
    <w:rsid w:val="0017638A"/>
    <w:rsid w:val="00176A17"/>
    <w:rsid w:val="00177580"/>
    <w:rsid w:val="001807DC"/>
    <w:rsid w:val="00180916"/>
    <w:rsid w:val="00180E06"/>
    <w:rsid w:val="0018137A"/>
    <w:rsid w:val="0018155A"/>
    <w:rsid w:val="001817B3"/>
    <w:rsid w:val="00181824"/>
    <w:rsid w:val="00181AEC"/>
    <w:rsid w:val="00181E94"/>
    <w:rsid w:val="00182331"/>
    <w:rsid w:val="00182FDB"/>
    <w:rsid w:val="00183014"/>
    <w:rsid w:val="0018376B"/>
    <w:rsid w:val="00184AA3"/>
    <w:rsid w:val="001852EC"/>
    <w:rsid w:val="0018569B"/>
    <w:rsid w:val="001858B9"/>
    <w:rsid w:val="001867F6"/>
    <w:rsid w:val="00187155"/>
    <w:rsid w:val="001874E7"/>
    <w:rsid w:val="00190208"/>
    <w:rsid w:val="001903A3"/>
    <w:rsid w:val="0019084D"/>
    <w:rsid w:val="0019191E"/>
    <w:rsid w:val="00191EC9"/>
    <w:rsid w:val="0019262B"/>
    <w:rsid w:val="00192B5E"/>
    <w:rsid w:val="0019305A"/>
    <w:rsid w:val="00193309"/>
    <w:rsid w:val="001934ED"/>
    <w:rsid w:val="001938C7"/>
    <w:rsid w:val="001941C3"/>
    <w:rsid w:val="00194854"/>
    <w:rsid w:val="0019582C"/>
    <w:rsid w:val="001959C2"/>
    <w:rsid w:val="00195DED"/>
    <w:rsid w:val="00196270"/>
    <w:rsid w:val="00196B61"/>
    <w:rsid w:val="00197BA2"/>
    <w:rsid w:val="00197EC0"/>
    <w:rsid w:val="001A04BA"/>
    <w:rsid w:val="001A0EA5"/>
    <w:rsid w:val="001A129D"/>
    <w:rsid w:val="001A1AFB"/>
    <w:rsid w:val="001A256A"/>
    <w:rsid w:val="001A338A"/>
    <w:rsid w:val="001A463A"/>
    <w:rsid w:val="001A4B90"/>
    <w:rsid w:val="001A4C19"/>
    <w:rsid w:val="001A5056"/>
    <w:rsid w:val="001A51E3"/>
    <w:rsid w:val="001A52D0"/>
    <w:rsid w:val="001A5384"/>
    <w:rsid w:val="001A5906"/>
    <w:rsid w:val="001A5BA1"/>
    <w:rsid w:val="001A621F"/>
    <w:rsid w:val="001A6377"/>
    <w:rsid w:val="001A67D3"/>
    <w:rsid w:val="001A6AFE"/>
    <w:rsid w:val="001A7968"/>
    <w:rsid w:val="001B02A1"/>
    <w:rsid w:val="001B1958"/>
    <w:rsid w:val="001B19CB"/>
    <w:rsid w:val="001B1ABC"/>
    <w:rsid w:val="001B2E98"/>
    <w:rsid w:val="001B31D0"/>
    <w:rsid w:val="001B3483"/>
    <w:rsid w:val="001B37B3"/>
    <w:rsid w:val="001B3C1E"/>
    <w:rsid w:val="001B3CAA"/>
    <w:rsid w:val="001B3DB1"/>
    <w:rsid w:val="001B4494"/>
    <w:rsid w:val="001B4C21"/>
    <w:rsid w:val="001B6562"/>
    <w:rsid w:val="001B68F6"/>
    <w:rsid w:val="001B6ADB"/>
    <w:rsid w:val="001B7127"/>
    <w:rsid w:val="001B74AF"/>
    <w:rsid w:val="001B7A3F"/>
    <w:rsid w:val="001B7AF1"/>
    <w:rsid w:val="001C0D8B"/>
    <w:rsid w:val="001C0DA8"/>
    <w:rsid w:val="001C0E5A"/>
    <w:rsid w:val="001C1903"/>
    <w:rsid w:val="001C212B"/>
    <w:rsid w:val="001C3528"/>
    <w:rsid w:val="001C3B63"/>
    <w:rsid w:val="001C3C02"/>
    <w:rsid w:val="001C4341"/>
    <w:rsid w:val="001C4668"/>
    <w:rsid w:val="001C4675"/>
    <w:rsid w:val="001C4697"/>
    <w:rsid w:val="001C476A"/>
    <w:rsid w:val="001C4C72"/>
    <w:rsid w:val="001C4EF9"/>
    <w:rsid w:val="001C52D7"/>
    <w:rsid w:val="001C5DCD"/>
    <w:rsid w:val="001C6643"/>
    <w:rsid w:val="001C765A"/>
    <w:rsid w:val="001C7CFF"/>
    <w:rsid w:val="001D0036"/>
    <w:rsid w:val="001D097F"/>
    <w:rsid w:val="001D1234"/>
    <w:rsid w:val="001D1633"/>
    <w:rsid w:val="001D1892"/>
    <w:rsid w:val="001D1CD1"/>
    <w:rsid w:val="001D2A26"/>
    <w:rsid w:val="001D2D62"/>
    <w:rsid w:val="001D317F"/>
    <w:rsid w:val="001D3C1C"/>
    <w:rsid w:val="001D4224"/>
    <w:rsid w:val="001D48B3"/>
    <w:rsid w:val="001D4AD7"/>
    <w:rsid w:val="001D4B82"/>
    <w:rsid w:val="001D54CA"/>
    <w:rsid w:val="001D5F96"/>
    <w:rsid w:val="001D63C2"/>
    <w:rsid w:val="001D6EB1"/>
    <w:rsid w:val="001D7362"/>
    <w:rsid w:val="001D7B05"/>
    <w:rsid w:val="001E0D8A"/>
    <w:rsid w:val="001E11B5"/>
    <w:rsid w:val="001E12AF"/>
    <w:rsid w:val="001E1C11"/>
    <w:rsid w:val="001E2192"/>
    <w:rsid w:val="001E29E8"/>
    <w:rsid w:val="001E2B2E"/>
    <w:rsid w:val="001E2D29"/>
    <w:rsid w:val="001E34B0"/>
    <w:rsid w:val="001E34B7"/>
    <w:rsid w:val="001E36FC"/>
    <w:rsid w:val="001E402C"/>
    <w:rsid w:val="001E4097"/>
    <w:rsid w:val="001E4A51"/>
    <w:rsid w:val="001E60C0"/>
    <w:rsid w:val="001E67BA"/>
    <w:rsid w:val="001E6A76"/>
    <w:rsid w:val="001E7013"/>
    <w:rsid w:val="001E74C2"/>
    <w:rsid w:val="001E777B"/>
    <w:rsid w:val="001E7D06"/>
    <w:rsid w:val="001F04C3"/>
    <w:rsid w:val="001F1511"/>
    <w:rsid w:val="001F160A"/>
    <w:rsid w:val="001F227B"/>
    <w:rsid w:val="001F281F"/>
    <w:rsid w:val="001F30AD"/>
    <w:rsid w:val="001F4071"/>
    <w:rsid w:val="001F4F82"/>
    <w:rsid w:val="001F5A48"/>
    <w:rsid w:val="001F5BAF"/>
    <w:rsid w:val="001F6260"/>
    <w:rsid w:val="001F6572"/>
    <w:rsid w:val="001F66D8"/>
    <w:rsid w:val="001F6FD5"/>
    <w:rsid w:val="001F7426"/>
    <w:rsid w:val="001F7860"/>
    <w:rsid w:val="001F7E73"/>
    <w:rsid w:val="00200007"/>
    <w:rsid w:val="00201BA0"/>
    <w:rsid w:val="00201DBD"/>
    <w:rsid w:val="00201E69"/>
    <w:rsid w:val="00201EBD"/>
    <w:rsid w:val="00202D0D"/>
    <w:rsid w:val="002030A5"/>
    <w:rsid w:val="00203121"/>
    <w:rsid w:val="00203131"/>
    <w:rsid w:val="0020326C"/>
    <w:rsid w:val="0020408E"/>
    <w:rsid w:val="002040C4"/>
    <w:rsid w:val="002048A8"/>
    <w:rsid w:val="00204D5F"/>
    <w:rsid w:val="00205094"/>
    <w:rsid w:val="00205BE1"/>
    <w:rsid w:val="00205F9C"/>
    <w:rsid w:val="00206B09"/>
    <w:rsid w:val="00206B8E"/>
    <w:rsid w:val="00207166"/>
    <w:rsid w:val="00207C7F"/>
    <w:rsid w:val="00207CEC"/>
    <w:rsid w:val="0021183C"/>
    <w:rsid w:val="00212E88"/>
    <w:rsid w:val="0021327A"/>
    <w:rsid w:val="00213954"/>
    <w:rsid w:val="00213C9C"/>
    <w:rsid w:val="0021437A"/>
    <w:rsid w:val="00214634"/>
    <w:rsid w:val="00214CD2"/>
    <w:rsid w:val="00214DDC"/>
    <w:rsid w:val="0021691E"/>
    <w:rsid w:val="002169BB"/>
    <w:rsid w:val="00217185"/>
    <w:rsid w:val="00217D24"/>
    <w:rsid w:val="0022009E"/>
    <w:rsid w:val="00220775"/>
    <w:rsid w:val="00221557"/>
    <w:rsid w:val="00222312"/>
    <w:rsid w:val="00222625"/>
    <w:rsid w:val="0022315C"/>
    <w:rsid w:val="00223241"/>
    <w:rsid w:val="002234D5"/>
    <w:rsid w:val="0022425C"/>
    <w:rsid w:val="00224361"/>
    <w:rsid w:val="00224654"/>
    <w:rsid w:val="002246DE"/>
    <w:rsid w:val="00225548"/>
    <w:rsid w:val="00225C9A"/>
    <w:rsid w:val="002262E4"/>
    <w:rsid w:val="002268BD"/>
    <w:rsid w:val="00226B07"/>
    <w:rsid w:val="00227C75"/>
    <w:rsid w:val="00230F8E"/>
    <w:rsid w:val="00231894"/>
    <w:rsid w:val="002318EC"/>
    <w:rsid w:val="00231B88"/>
    <w:rsid w:val="00231DD9"/>
    <w:rsid w:val="00232167"/>
    <w:rsid w:val="00232798"/>
    <w:rsid w:val="0023280D"/>
    <w:rsid w:val="00232E80"/>
    <w:rsid w:val="00232F9C"/>
    <w:rsid w:val="002332FB"/>
    <w:rsid w:val="0023370E"/>
    <w:rsid w:val="002339DB"/>
    <w:rsid w:val="00234782"/>
    <w:rsid w:val="002350F1"/>
    <w:rsid w:val="002355ED"/>
    <w:rsid w:val="00235AD4"/>
    <w:rsid w:val="002360EB"/>
    <w:rsid w:val="0023663A"/>
    <w:rsid w:val="00236EEE"/>
    <w:rsid w:val="002376FB"/>
    <w:rsid w:val="002405BB"/>
    <w:rsid w:val="002418C5"/>
    <w:rsid w:val="002426C5"/>
    <w:rsid w:val="002429B9"/>
    <w:rsid w:val="002429E2"/>
    <w:rsid w:val="00242AF2"/>
    <w:rsid w:val="00242B9A"/>
    <w:rsid w:val="0024438B"/>
    <w:rsid w:val="002444F2"/>
    <w:rsid w:val="00244545"/>
    <w:rsid w:val="002458BD"/>
    <w:rsid w:val="00245F0C"/>
    <w:rsid w:val="00246CA9"/>
    <w:rsid w:val="0024705E"/>
    <w:rsid w:val="0024775B"/>
    <w:rsid w:val="00247760"/>
    <w:rsid w:val="00251AC7"/>
    <w:rsid w:val="002527F6"/>
    <w:rsid w:val="00252822"/>
    <w:rsid w:val="00252AAE"/>
    <w:rsid w:val="00252BC4"/>
    <w:rsid w:val="00253234"/>
    <w:rsid w:val="00253A6F"/>
    <w:rsid w:val="00253E4C"/>
    <w:rsid w:val="00254014"/>
    <w:rsid w:val="00254B39"/>
    <w:rsid w:val="00254CD4"/>
    <w:rsid w:val="00255796"/>
    <w:rsid w:val="002603BA"/>
    <w:rsid w:val="00260678"/>
    <w:rsid w:val="0026092F"/>
    <w:rsid w:val="002612AC"/>
    <w:rsid w:val="002614B4"/>
    <w:rsid w:val="002617BF"/>
    <w:rsid w:val="002619CF"/>
    <w:rsid w:val="00262119"/>
    <w:rsid w:val="00262C20"/>
    <w:rsid w:val="00263258"/>
    <w:rsid w:val="00264A65"/>
    <w:rsid w:val="0026504D"/>
    <w:rsid w:val="002654F1"/>
    <w:rsid w:val="00265C47"/>
    <w:rsid w:val="00265D87"/>
    <w:rsid w:val="0026727F"/>
    <w:rsid w:val="0026777E"/>
    <w:rsid w:val="00267977"/>
    <w:rsid w:val="00270649"/>
    <w:rsid w:val="002714AC"/>
    <w:rsid w:val="00271F00"/>
    <w:rsid w:val="002728A7"/>
    <w:rsid w:val="00272D85"/>
    <w:rsid w:val="00273A2F"/>
    <w:rsid w:val="00273AFA"/>
    <w:rsid w:val="00273D09"/>
    <w:rsid w:val="00274954"/>
    <w:rsid w:val="00274CFA"/>
    <w:rsid w:val="002762D1"/>
    <w:rsid w:val="00276CEA"/>
    <w:rsid w:val="00277852"/>
    <w:rsid w:val="00277891"/>
    <w:rsid w:val="00277F28"/>
    <w:rsid w:val="00277FA7"/>
    <w:rsid w:val="00277FEE"/>
    <w:rsid w:val="00280836"/>
    <w:rsid w:val="00280986"/>
    <w:rsid w:val="00280B85"/>
    <w:rsid w:val="00280FF7"/>
    <w:rsid w:val="0028123E"/>
    <w:rsid w:val="00281ECE"/>
    <w:rsid w:val="00282B2F"/>
    <w:rsid w:val="00282B97"/>
    <w:rsid w:val="00282D06"/>
    <w:rsid w:val="002830B4"/>
    <w:rsid w:val="00283150"/>
    <w:rsid w:val="002831C7"/>
    <w:rsid w:val="002832FA"/>
    <w:rsid w:val="00283359"/>
    <w:rsid w:val="0028374E"/>
    <w:rsid w:val="002840C6"/>
    <w:rsid w:val="00285606"/>
    <w:rsid w:val="00285C48"/>
    <w:rsid w:val="002871F5"/>
    <w:rsid w:val="0028771F"/>
    <w:rsid w:val="00287933"/>
    <w:rsid w:val="00290C76"/>
    <w:rsid w:val="00290CDE"/>
    <w:rsid w:val="00291215"/>
    <w:rsid w:val="0029261E"/>
    <w:rsid w:val="00292F76"/>
    <w:rsid w:val="0029344A"/>
    <w:rsid w:val="002937FA"/>
    <w:rsid w:val="00294BAA"/>
    <w:rsid w:val="00294C13"/>
    <w:rsid w:val="0029516A"/>
    <w:rsid w:val="00295174"/>
    <w:rsid w:val="00296172"/>
    <w:rsid w:val="00296B92"/>
    <w:rsid w:val="00297AFC"/>
    <w:rsid w:val="002A0918"/>
    <w:rsid w:val="002A15C4"/>
    <w:rsid w:val="002A1C34"/>
    <w:rsid w:val="002A29D0"/>
    <w:rsid w:val="002A2C22"/>
    <w:rsid w:val="002A5667"/>
    <w:rsid w:val="002A5A6C"/>
    <w:rsid w:val="002A7BFA"/>
    <w:rsid w:val="002B02EB"/>
    <w:rsid w:val="002B0350"/>
    <w:rsid w:val="002B05BF"/>
    <w:rsid w:val="002B129C"/>
    <w:rsid w:val="002B1363"/>
    <w:rsid w:val="002B1722"/>
    <w:rsid w:val="002B2DBC"/>
    <w:rsid w:val="002B3276"/>
    <w:rsid w:val="002B32DA"/>
    <w:rsid w:val="002B36AE"/>
    <w:rsid w:val="002B4FA7"/>
    <w:rsid w:val="002B504F"/>
    <w:rsid w:val="002B661C"/>
    <w:rsid w:val="002B6A3C"/>
    <w:rsid w:val="002B7294"/>
    <w:rsid w:val="002B7BC1"/>
    <w:rsid w:val="002C03D9"/>
    <w:rsid w:val="002C0602"/>
    <w:rsid w:val="002C0AAE"/>
    <w:rsid w:val="002C1205"/>
    <w:rsid w:val="002C1396"/>
    <w:rsid w:val="002C18AE"/>
    <w:rsid w:val="002C2B24"/>
    <w:rsid w:val="002C2C98"/>
    <w:rsid w:val="002C3CBE"/>
    <w:rsid w:val="002C4480"/>
    <w:rsid w:val="002C4D20"/>
    <w:rsid w:val="002C50F2"/>
    <w:rsid w:val="002C595E"/>
    <w:rsid w:val="002D0A77"/>
    <w:rsid w:val="002D1FC1"/>
    <w:rsid w:val="002D244E"/>
    <w:rsid w:val="002D29B8"/>
    <w:rsid w:val="002D2F0F"/>
    <w:rsid w:val="002D3318"/>
    <w:rsid w:val="002D3949"/>
    <w:rsid w:val="002D43FB"/>
    <w:rsid w:val="002D5C16"/>
    <w:rsid w:val="002D5C8D"/>
    <w:rsid w:val="002D6644"/>
    <w:rsid w:val="002D6715"/>
    <w:rsid w:val="002D6D74"/>
    <w:rsid w:val="002D7481"/>
    <w:rsid w:val="002E0272"/>
    <w:rsid w:val="002E04C5"/>
    <w:rsid w:val="002E0D28"/>
    <w:rsid w:val="002E1519"/>
    <w:rsid w:val="002E171E"/>
    <w:rsid w:val="002E1B0C"/>
    <w:rsid w:val="002E1F33"/>
    <w:rsid w:val="002E2BB5"/>
    <w:rsid w:val="002E31CF"/>
    <w:rsid w:val="002E3A51"/>
    <w:rsid w:val="002E48A6"/>
    <w:rsid w:val="002E4CCE"/>
    <w:rsid w:val="002E5B7F"/>
    <w:rsid w:val="002E63EB"/>
    <w:rsid w:val="002E6754"/>
    <w:rsid w:val="002E6FD9"/>
    <w:rsid w:val="002E734D"/>
    <w:rsid w:val="002E7FBB"/>
    <w:rsid w:val="002F019A"/>
    <w:rsid w:val="002F2476"/>
    <w:rsid w:val="002F280C"/>
    <w:rsid w:val="002F35F6"/>
    <w:rsid w:val="002F3DFF"/>
    <w:rsid w:val="002F56E1"/>
    <w:rsid w:val="002F59E1"/>
    <w:rsid w:val="002F5E05"/>
    <w:rsid w:val="002F723A"/>
    <w:rsid w:val="003002DD"/>
    <w:rsid w:val="00300443"/>
    <w:rsid w:val="00300455"/>
    <w:rsid w:val="00300A36"/>
    <w:rsid w:val="00301DE1"/>
    <w:rsid w:val="0030267A"/>
    <w:rsid w:val="00302D68"/>
    <w:rsid w:val="00303A46"/>
    <w:rsid w:val="00304526"/>
    <w:rsid w:val="00304992"/>
    <w:rsid w:val="0030503F"/>
    <w:rsid w:val="003055BD"/>
    <w:rsid w:val="003058CF"/>
    <w:rsid w:val="00305A39"/>
    <w:rsid w:val="00306211"/>
    <w:rsid w:val="00306777"/>
    <w:rsid w:val="00307001"/>
    <w:rsid w:val="003076C1"/>
    <w:rsid w:val="0030784B"/>
    <w:rsid w:val="0030784E"/>
    <w:rsid w:val="00307A76"/>
    <w:rsid w:val="003105E7"/>
    <w:rsid w:val="00310759"/>
    <w:rsid w:val="00310A8E"/>
    <w:rsid w:val="00310DC2"/>
    <w:rsid w:val="00310DEE"/>
    <w:rsid w:val="0031184B"/>
    <w:rsid w:val="00312B87"/>
    <w:rsid w:val="003135D4"/>
    <w:rsid w:val="0031384C"/>
    <w:rsid w:val="00313BB2"/>
    <w:rsid w:val="00313CE0"/>
    <w:rsid w:val="0031455E"/>
    <w:rsid w:val="00314BE6"/>
    <w:rsid w:val="00315027"/>
    <w:rsid w:val="003150BD"/>
    <w:rsid w:val="00315A16"/>
    <w:rsid w:val="0031629B"/>
    <w:rsid w:val="003162F3"/>
    <w:rsid w:val="003166CD"/>
    <w:rsid w:val="003168A6"/>
    <w:rsid w:val="00316C81"/>
    <w:rsid w:val="00317053"/>
    <w:rsid w:val="003176D8"/>
    <w:rsid w:val="003205BC"/>
    <w:rsid w:val="00320B27"/>
    <w:rsid w:val="00320C2F"/>
    <w:rsid w:val="00320C89"/>
    <w:rsid w:val="0032109C"/>
    <w:rsid w:val="0032120D"/>
    <w:rsid w:val="00321407"/>
    <w:rsid w:val="003215AB"/>
    <w:rsid w:val="003220AB"/>
    <w:rsid w:val="00322AA3"/>
    <w:rsid w:val="00322B45"/>
    <w:rsid w:val="00322B4B"/>
    <w:rsid w:val="00323318"/>
    <w:rsid w:val="00323809"/>
    <w:rsid w:val="00323D41"/>
    <w:rsid w:val="00323E55"/>
    <w:rsid w:val="0032412E"/>
    <w:rsid w:val="003249D2"/>
    <w:rsid w:val="00324DC5"/>
    <w:rsid w:val="00325414"/>
    <w:rsid w:val="00325E9E"/>
    <w:rsid w:val="00325FB2"/>
    <w:rsid w:val="0032624D"/>
    <w:rsid w:val="0032683F"/>
    <w:rsid w:val="0032794A"/>
    <w:rsid w:val="00327D9B"/>
    <w:rsid w:val="003302F1"/>
    <w:rsid w:val="0033089C"/>
    <w:rsid w:val="00330D7B"/>
    <w:rsid w:val="00330E61"/>
    <w:rsid w:val="00331122"/>
    <w:rsid w:val="00332D7E"/>
    <w:rsid w:val="0033308C"/>
    <w:rsid w:val="003333CD"/>
    <w:rsid w:val="003344E7"/>
    <w:rsid w:val="003348BE"/>
    <w:rsid w:val="00336E7A"/>
    <w:rsid w:val="00336EEF"/>
    <w:rsid w:val="003373B7"/>
    <w:rsid w:val="00337F09"/>
    <w:rsid w:val="003404E3"/>
    <w:rsid w:val="0034082C"/>
    <w:rsid w:val="00340DD0"/>
    <w:rsid w:val="00340EC3"/>
    <w:rsid w:val="00342208"/>
    <w:rsid w:val="00342B49"/>
    <w:rsid w:val="00343051"/>
    <w:rsid w:val="003437B7"/>
    <w:rsid w:val="00343FA7"/>
    <w:rsid w:val="003443F7"/>
    <w:rsid w:val="0034470E"/>
    <w:rsid w:val="00344D08"/>
    <w:rsid w:val="0034659A"/>
    <w:rsid w:val="00347A49"/>
    <w:rsid w:val="00347BBE"/>
    <w:rsid w:val="00350E08"/>
    <w:rsid w:val="003510E2"/>
    <w:rsid w:val="00351EA2"/>
    <w:rsid w:val="0035200E"/>
    <w:rsid w:val="00352287"/>
    <w:rsid w:val="00352DB0"/>
    <w:rsid w:val="00353DD8"/>
    <w:rsid w:val="003550A4"/>
    <w:rsid w:val="003556D1"/>
    <w:rsid w:val="00357C54"/>
    <w:rsid w:val="00357FD4"/>
    <w:rsid w:val="003601CD"/>
    <w:rsid w:val="00360734"/>
    <w:rsid w:val="00360814"/>
    <w:rsid w:val="00360DC8"/>
    <w:rsid w:val="00361063"/>
    <w:rsid w:val="00361333"/>
    <w:rsid w:val="00361AD0"/>
    <w:rsid w:val="003622C8"/>
    <w:rsid w:val="00363D2D"/>
    <w:rsid w:val="003646E8"/>
    <w:rsid w:val="00365084"/>
    <w:rsid w:val="00365DB2"/>
    <w:rsid w:val="00366AB3"/>
    <w:rsid w:val="0037094A"/>
    <w:rsid w:val="00370CEF"/>
    <w:rsid w:val="00371ED3"/>
    <w:rsid w:val="00371F37"/>
    <w:rsid w:val="00372659"/>
    <w:rsid w:val="00372F80"/>
    <w:rsid w:val="00372FFC"/>
    <w:rsid w:val="00373323"/>
    <w:rsid w:val="0037346D"/>
    <w:rsid w:val="00373635"/>
    <w:rsid w:val="00373B5B"/>
    <w:rsid w:val="00373E9C"/>
    <w:rsid w:val="00374297"/>
    <w:rsid w:val="00374505"/>
    <w:rsid w:val="003746CE"/>
    <w:rsid w:val="00374748"/>
    <w:rsid w:val="00374A97"/>
    <w:rsid w:val="003752CA"/>
    <w:rsid w:val="0037538F"/>
    <w:rsid w:val="003753F0"/>
    <w:rsid w:val="0037580B"/>
    <w:rsid w:val="003762DB"/>
    <w:rsid w:val="0037728A"/>
    <w:rsid w:val="0037769E"/>
    <w:rsid w:val="00377E5D"/>
    <w:rsid w:val="0038097F"/>
    <w:rsid w:val="00380B7D"/>
    <w:rsid w:val="00380F2E"/>
    <w:rsid w:val="003810C6"/>
    <w:rsid w:val="003818A7"/>
    <w:rsid w:val="00381A99"/>
    <w:rsid w:val="003829C2"/>
    <w:rsid w:val="003830B2"/>
    <w:rsid w:val="003843ED"/>
    <w:rsid w:val="003846E5"/>
    <w:rsid w:val="00384724"/>
    <w:rsid w:val="00385241"/>
    <w:rsid w:val="00385BA5"/>
    <w:rsid w:val="00386AA5"/>
    <w:rsid w:val="003874A8"/>
    <w:rsid w:val="003878F9"/>
    <w:rsid w:val="00390B8E"/>
    <w:rsid w:val="00390ED9"/>
    <w:rsid w:val="003919B7"/>
    <w:rsid w:val="00391D57"/>
    <w:rsid w:val="00392292"/>
    <w:rsid w:val="0039243D"/>
    <w:rsid w:val="003924D3"/>
    <w:rsid w:val="0039272D"/>
    <w:rsid w:val="00393B16"/>
    <w:rsid w:val="00394F45"/>
    <w:rsid w:val="00395591"/>
    <w:rsid w:val="00397D66"/>
    <w:rsid w:val="003A018A"/>
    <w:rsid w:val="003A05A9"/>
    <w:rsid w:val="003A0A31"/>
    <w:rsid w:val="003A1A46"/>
    <w:rsid w:val="003A1AE5"/>
    <w:rsid w:val="003A2E29"/>
    <w:rsid w:val="003A3315"/>
    <w:rsid w:val="003A37CF"/>
    <w:rsid w:val="003A444C"/>
    <w:rsid w:val="003A45FF"/>
    <w:rsid w:val="003A4AA5"/>
    <w:rsid w:val="003A5927"/>
    <w:rsid w:val="003A67A2"/>
    <w:rsid w:val="003B019A"/>
    <w:rsid w:val="003B0A51"/>
    <w:rsid w:val="003B1017"/>
    <w:rsid w:val="003B11AD"/>
    <w:rsid w:val="003B3257"/>
    <w:rsid w:val="003B32D6"/>
    <w:rsid w:val="003B351B"/>
    <w:rsid w:val="003B3633"/>
    <w:rsid w:val="003B3C07"/>
    <w:rsid w:val="003B4548"/>
    <w:rsid w:val="003B4568"/>
    <w:rsid w:val="003B5C6A"/>
    <w:rsid w:val="003B6081"/>
    <w:rsid w:val="003B6775"/>
    <w:rsid w:val="003B70A2"/>
    <w:rsid w:val="003B7AC6"/>
    <w:rsid w:val="003C0698"/>
    <w:rsid w:val="003C0BCE"/>
    <w:rsid w:val="003C1609"/>
    <w:rsid w:val="003C178A"/>
    <w:rsid w:val="003C2917"/>
    <w:rsid w:val="003C2BB6"/>
    <w:rsid w:val="003C3E97"/>
    <w:rsid w:val="003C51BA"/>
    <w:rsid w:val="003C5FE2"/>
    <w:rsid w:val="003C60B8"/>
    <w:rsid w:val="003C696B"/>
    <w:rsid w:val="003C7321"/>
    <w:rsid w:val="003D0050"/>
    <w:rsid w:val="003D0377"/>
    <w:rsid w:val="003D05FB"/>
    <w:rsid w:val="003D06D6"/>
    <w:rsid w:val="003D0AA4"/>
    <w:rsid w:val="003D1435"/>
    <w:rsid w:val="003D1828"/>
    <w:rsid w:val="003D1B16"/>
    <w:rsid w:val="003D1B5F"/>
    <w:rsid w:val="003D317A"/>
    <w:rsid w:val="003D31A9"/>
    <w:rsid w:val="003D3ED2"/>
    <w:rsid w:val="003D45BF"/>
    <w:rsid w:val="003D508A"/>
    <w:rsid w:val="003D537F"/>
    <w:rsid w:val="003D5534"/>
    <w:rsid w:val="003D57C6"/>
    <w:rsid w:val="003D6886"/>
    <w:rsid w:val="003D73D4"/>
    <w:rsid w:val="003D74A8"/>
    <w:rsid w:val="003D7B75"/>
    <w:rsid w:val="003E0208"/>
    <w:rsid w:val="003E0305"/>
    <w:rsid w:val="003E094A"/>
    <w:rsid w:val="003E0D1D"/>
    <w:rsid w:val="003E1597"/>
    <w:rsid w:val="003E19D5"/>
    <w:rsid w:val="003E2165"/>
    <w:rsid w:val="003E2183"/>
    <w:rsid w:val="003E2457"/>
    <w:rsid w:val="003E28B0"/>
    <w:rsid w:val="003E29CB"/>
    <w:rsid w:val="003E31C3"/>
    <w:rsid w:val="003E42C4"/>
    <w:rsid w:val="003E4B57"/>
    <w:rsid w:val="003E56FB"/>
    <w:rsid w:val="003E5C24"/>
    <w:rsid w:val="003E6570"/>
    <w:rsid w:val="003E6EED"/>
    <w:rsid w:val="003E772B"/>
    <w:rsid w:val="003E7949"/>
    <w:rsid w:val="003E7F1D"/>
    <w:rsid w:val="003F0487"/>
    <w:rsid w:val="003F0AC2"/>
    <w:rsid w:val="003F0BEC"/>
    <w:rsid w:val="003F1F11"/>
    <w:rsid w:val="003F27E1"/>
    <w:rsid w:val="003F3461"/>
    <w:rsid w:val="003F437A"/>
    <w:rsid w:val="003F4ACF"/>
    <w:rsid w:val="003F4B0F"/>
    <w:rsid w:val="003F4C6E"/>
    <w:rsid w:val="003F4D0D"/>
    <w:rsid w:val="003F5C2B"/>
    <w:rsid w:val="003F6631"/>
    <w:rsid w:val="003F680E"/>
    <w:rsid w:val="003F6ABE"/>
    <w:rsid w:val="003F6D15"/>
    <w:rsid w:val="003F6D48"/>
    <w:rsid w:val="003F74CA"/>
    <w:rsid w:val="003F7C78"/>
    <w:rsid w:val="004015C7"/>
    <w:rsid w:val="0040166F"/>
    <w:rsid w:val="00401DA1"/>
    <w:rsid w:val="004020B9"/>
    <w:rsid w:val="00402240"/>
    <w:rsid w:val="004023E9"/>
    <w:rsid w:val="00402558"/>
    <w:rsid w:val="00402ED0"/>
    <w:rsid w:val="004034F6"/>
    <w:rsid w:val="00403EFF"/>
    <w:rsid w:val="0040454A"/>
    <w:rsid w:val="0040498B"/>
    <w:rsid w:val="004057A8"/>
    <w:rsid w:val="0040786E"/>
    <w:rsid w:val="00407DAF"/>
    <w:rsid w:val="00411056"/>
    <w:rsid w:val="00412FAA"/>
    <w:rsid w:val="00413035"/>
    <w:rsid w:val="00413383"/>
    <w:rsid w:val="00413F83"/>
    <w:rsid w:val="004140E7"/>
    <w:rsid w:val="0041490C"/>
    <w:rsid w:val="00414FB8"/>
    <w:rsid w:val="00415043"/>
    <w:rsid w:val="004153D2"/>
    <w:rsid w:val="00415963"/>
    <w:rsid w:val="00416191"/>
    <w:rsid w:val="00416721"/>
    <w:rsid w:val="00416CA5"/>
    <w:rsid w:val="00420911"/>
    <w:rsid w:val="00421840"/>
    <w:rsid w:val="004219A4"/>
    <w:rsid w:val="004219A5"/>
    <w:rsid w:val="00421EF0"/>
    <w:rsid w:val="004224FA"/>
    <w:rsid w:val="004232EF"/>
    <w:rsid w:val="00423D07"/>
    <w:rsid w:val="004245BF"/>
    <w:rsid w:val="00424858"/>
    <w:rsid w:val="004252B8"/>
    <w:rsid w:val="004259B1"/>
    <w:rsid w:val="00425CE2"/>
    <w:rsid w:val="00425D6D"/>
    <w:rsid w:val="00425EC2"/>
    <w:rsid w:val="00426CC0"/>
    <w:rsid w:val="00427255"/>
    <w:rsid w:val="00427936"/>
    <w:rsid w:val="00427987"/>
    <w:rsid w:val="00427A80"/>
    <w:rsid w:val="00430EE9"/>
    <w:rsid w:val="0043143C"/>
    <w:rsid w:val="004317A3"/>
    <w:rsid w:val="0043193D"/>
    <w:rsid w:val="00431AAF"/>
    <w:rsid w:val="00432BF0"/>
    <w:rsid w:val="00433B90"/>
    <w:rsid w:val="00433D9B"/>
    <w:rsid w:val="00435C5C"/>
    <w:rsid w:val="00435C73"/>
    <w:rsid w:val="004361E8"/>
    <w:rsid w:val="004363C6"/>
    <w:rsid w:val="00436562"/>
    <w:rsid w:val="00437607"/>
    <w:rsid w:val="0043776B"/>
    <w:rsid w:val="004408EA"/>
    <w:rsid w:val="00440DAB"/>
    <w:rsid w:val="004412B0"/>
    <w:rsid w:val="00441523"/>
    <w:rsid w:val="0044164B"/>
    <w:rsid w:val="0044187E"/>
    <w:rsid w:val="00442450"/>
    <w:rsid w:val="00442792"/>
    <w:rsid w:val="0044323B"/>
    <w:rsid w:val="0044346F"/>
    <w:rsid w:val="004446E3"/>
    <w:rsid w:val="00445B44"/>
    <w:rsid w:val="004467E9"/>
    <w:rsid w:val="00446988"/>
    <w:rsid w:val="00446B21"/>
    <w:rsid w:val="00446B8F"/>
    <w:rsid w:val="004475B5"/>
    <w:rsid w:val="00452D21"/>
    <w:rsid w:val="0045314D"/>
    <w:rsid w:val="004536FE"/>
    <w:rsid w:val="00453B39"/>
    <w:rsid w:val="00453FF6"/>
    <w:rsid w:val="004541C1"/>
    <w:rsid w:val="0045520B"/>
    <w:rsid w:val="00455234"/>
    <w:rsid w:val="00455568"/>
    <w:rsid w:val="00455919"/>
    <w:rsid w:val="004568AC"/>
    <w:rsid w:val="004570AF"/>
    <w:rsid w:val="00457302"/>
    <w:rsid w:val="004601E2"/>
    <w:rsid w:val="00460C93"/>
    <w:rsid w:val="004611E4"/>
    <w:rsid w:val="0046186A"/>
    <w:rsid w:val="00461924"/>
    <w:rsid w:val="00461E1F"/>
    <w:rsid w:val="00461EC4"/>
    <w:rsid w:val="0046368B"/>
    <w:rsid w:val="004639DD"/>
    <w:rsid w:val="00464CF6"/>
    <w:rsid w:val="00465035"/>
    <w:rsid w:val="0046520A"/>
    <w:rsid w:val="00465528"/>
    <w:rsid w:val="004671C7"/>
    <w:rsid w:val="004672AB"/>
    <w:rsid w:val="004703A7"/>
    <w:rsid w:val="0047083F"/>
    <w:rsid w:val="004708AA"/>
    <w:rsid w:val="004714FE"/>
    <w:rsid w:val="00471713"/>
    <w:rsid w:val="004719D6"/>
    <w:rsid w:val="00471A06"/>
    <w:rsid w:val="00471C92"/>
    <w:rsid w:val="00472B83"/>
    <w:rsid w:val="00473A04"/>
    <w:rsid w:val="00474020"/>
    <w:rsid w:val="00475544"/>
    <w:rsid w:val="00475C59"/>
    <w:rsid w:val="00475C9D"/>
    <w:rsid w:val="0047640D"/>
    <w:rsid w:val="004766D5"/>
    <w:rsid w:val="004766F3"/>
    <w:rsid w:val="00476A51"/>
    <w:rsid w:val="00476BE5"/>
    <w:rsid w:val="00477661"/>
    <w:rsid w:val="0047791E"/>
    <w:rsid w:val="00477BAA"/>
    <w:rsid w:val="00477E2C"/>
    <w:rsid w:val="00480C11"/>
    <w:rsid w:val="00481083"/>
    <w:rsid w:val="004818A6"/>
    <w:rsid w:val="00481E6A"/>
    <w:rsid w:val="00482918"/>
    <w:rsid w:val="00483E57"/>
    <w:rsid w:val="0048428B"/>
    <w:rsid w:val="004847A8"/>
    <w:rsid w:val="00484CE4"/>
    <w:rsid w:val="00485960"/>
    <w:rsid w:val="00486270"/>
    <w:rsid w:val="00486347"/>
    <w:rsid w:val="00486AB9"/>
    <w:rsid w:val="00486BA1"/>
    <w:rsid w:val="00486F4D"/>
    <w:rsid w:val="00486FFF"/>
    <w:rsid w:val="004900FB"/>
    <w:rsid w:val="00491223"/>
    <w:rsid w:val="004913A7"/>
    <w:rsid w:val="004915CA"/>
    <w:rsid w:val="00491D76"/>
    <w:rsid w:val="00491EE3"/>
    <w:rsid w:val="00492543"/>
    <w:rsid w:val="0049306A"/>
    <w:rsid w:val="00493457"/>
    <w:rsid w:val="004934F1"/>
    <w:rsid w:val="0049358A"/>
    <w:rsid w:val="0049428A"/>
    <w:rsid w:val="00494D66"/>
    <w:rsid w:val="00495053"/>
    <w:rsid w:val="0049519A"/>
    <w:rsid w:val="0049534C"/>
    <w:rsid w:val="00495437"/>
    <w:rsid w:val="004956E9"/>
    <w:rsid w:val="00495956"/>
    <w:rsid w:val="00495C5A"/>
    <w:rsid w:val="00496725"/>
    <w:rsid w:val="004975DA"/>
    <w:rsid w:val="004A02BE"/>
    <w:rsid w:val="004A0545"/>
    <w:rsid w:val="004A0C2F"/>
    <w:rsid w:val="004A1CCB"/>
    <w:rsid w:val="004A1F59"/>
    <w:rsid w:val="004A2370"/>
    <w:rsid w:val="004A29BE"/>
    <w:rsid w:val="004A2CE7"/>
    <w:rsid w:val="004A3143"/>
    <w:rsid w:val="004A3225"/>
    <w:rsid w:val="004A33EE"/>
    <w:rsid w:val="004A3AA8"/>
    <w:rsid w:val="004A52E6"/>
    <w:rsid w:val="004A5432"/>
    <w:rsid w:val="004A5ACD"/>
    <w:rsid w:val="004A628E"/>
    <w:rsid w:val="004A6C51"/>
    <w:rsid w:val="004A7788"/>
    <w:rsid w:val="004A7A27"/>
    <w:rsid w:val="004A7E26"/>
    <w:rsid w:val="004B13C7"/>
    <w:rsid w:val="004B2726"/>
    <w:rsid w:val="004B4ED5"/>
    <w:rsid w:val="004B5548"/>
    <w:rsid w:val="004B5C77"/>
    <w:rsid w:val="004B5E77"/>
    <w:rsid w:val="004B60A6"/>
    <w:rsid w:val="004B6358"/>
    <w:rsid w:val="004B6D7F"/>
    <w:rsid w:val="004B76FF"/>
    <w:rsid w:val="004B778F"/>
    <w:rsid w:val="004C0609"/>
    <w:rsid w:val="004C1572"/>
    <w:rsid w:val="004C1653"/>
    <w:rsid w:val="004C17B7"/>
    <w:rsid w:val="004C1F46"/>
    <w:rsid w:val="004C236A"/>
    <w:rsid w:val="004C252A"/>
    <w:rsid w:val="004C39DD"/>
    <w:rsid w:val="004C45C5"/>
    <w:rsid w:val="004C498D"/>
    <w:rsid w:val="004C4CAA"/>
    <w:rsid w:val="004C50DE"/>
    <w:rsid w:val="004C527A"/>
    <w:rsid w:val="004C52E4"/>
    <w:rsid w:val="004C639F"/>
    <w:rsid w:val="004C6E8A"/>
    <w:rsid w:val="004C72B9"/>
    <w:rsid w:val="004C737C"/>
    <w:rsid w:val="004C75FB"/>
    <w:rsid w:val="004C797A"/>
    <w:rsid w:val="004C7BAE"/>
    <w:rsid w:val="004D0136"/>
    <w:rsid w:val="004D0AB3"/>
    <w:rsid w:val="004D141F"/>
    <w:rsid w:val="004D1A43"/>
    <w:rsid w:val="004D1CB3"/>
    <w:rsid w:val="004D2049"/>
    <w:rsid w:val="004D24E8"/>
    <w:rsid w:val="004D2742"/>
    <w:rsid w:val="004D2C3A"/>
    <w:rsid w:val="004D34BE"/>
    <w:rsid w:val="004D3EE8"/>
    <w:rsid w:val="004D3FBF"/>
    <w:rsid w:val="004D4864"/>
    <w:rsid w:val="004D4ED5"/>
    <w:rsid w:val="004D50C9"/>
    <w:rsid w:val="004D58C1"/>
    <w:rsid w:val="004D59B7"/>
    <w:rsid w:val="004D6310"/>
    <w:rsid w:val="004D6585"/>
    <w:rsid w:val="004D77E4"/>
    <w:rsid w:val="004E0062"/>
    <w:rsid w:val="004E007F"/>
    <w:rsid w:val="004E05A1"/>
    <w:rsid w:val="004E13DF"/>
    <w:rsid w:val="004E167B"/>
    <w:rsid w:val="004E3630"/>
    <w:rsid w:val="004E388F"/>
    <w:rsid w:val="004E38CE"/>
    <w:rsid w:val="004E3F5D"/>
    <w:rsid w:val="004E49C1"/>
    <w:rsid w:val="004E59F8"/>
    <w:rsid w:val="004E73AC"/>
    <w:rsid w:val="004E7921"/>
    <w:rsid w:val="004E7D86"/>
    <w:rsid w:val="004E7F21"/>
    <w:rsid w:val="004F0647"/>
    <w:rsid w:val="004F085F"/>
    <w:rsid w:val="004F108F"/>
    <w:rsid w:val="004F3A06"/>
    <w:rsid w:val="004F472A"/>
    <w:rsid w:val="004F497F"/>
    <w:rsid w:val="004F4D69"/>
    <w:rsid w:val="004F53A6"/>
    <w:rsid w:val="004F589F"/>
    <w:rsid w:val="004F5959"/>
    <w:rsid w:val="004F5C5F"/>
    <w:rsid w:val="004F5E57"/>
    <w:rsid w:val="004F6710"/>
    <w:rsid w:val="004F7082"/>
    <w:rsid w:val="004F7A70"/>
    <w:rsid w:val="004F7DA3"/>
    <w:rsid w:val="0050005F"/>
    <w:rsid w:val="005001D5"/>
    <w:rsid w:val="0050087C"/>
    <w:rsid w:val="00500ADE"/>
    <w:rsid w:val="00500C3E"/>
    <w:rsid w:val="00502849"/>
    <w:rsid w:val="005040B9"/>
    <w:rsid w:val="00504334"/>
    <w:rsid w:val="005048C1"/>
    <w:rsid w:val="0050498D"/>
    <w:rsid w:val="00504AA4"/>
    <w:rsid w:val="00505969"/>
    <w:rsid w:val="00505A52"/>
    <w:rsid w:val="00506765"/>
    <w:rsid w:val="00507395"/>
    <w:rsid w:val="005073C8"/>
    <w:rsid w:val="00507C28"/>
    <w:rsid w:val="00510372"/>
    <w:rsid w:val="005104D7"/>
    <w:rsid w:val="00510B9E"/>
    <w:rsid w:val="00511B9D"/>
    <w:rsid w:val="005124BF"/>
    <w:rsid w:val="005132DD"/>
    <w:rsid w:val="00514809"/>
    <w:rsid w:val="00514D12"/>
    <w:rsid w:val="00515524"/>
    <w:rsid w:val="0051585E"/>
    <w:rsid w:val="005158BD"/>
    <w:rsid w:val="00515B70"/>
    <w:rsid w:val="00516CE5"/>
    <w:rsid w:val="00516D0D"/>
    <w:rsid w:val="00516DDE"/>
    <w:rsid w:val="005175D5"/>
    <w:rsid w:val="00517EE1"/>
    <w:rsid w:val="0052094B"/>
    <w:rsid w:val="0052126A"/>
    <w:rsid w:val="00521688"/>
    <w:rsid w:val="005216C2"/>
    <w:rsid w:val="00521744"/>
    <w:rsid w:val="00521ADD"/>
    <w:rsid w:val="00522004"/>
    <w:rsid w:val="0052229B"/>
    <w:rsid w:val="005224B3"/>
    <w:rsid w:val="00522D48"/>
    <w:rsid w:val="00523590"/>
    <w:rsid w:val="00524523"/>
    <w:rsid w:val="00526770"/>
    <w:rsid w:val="005271CB"/>
    <w:rsid w:val="00530476"/>
    <w:rsid w:val="00530487"/>
    <w:rsid w:val="00531CD1"/>
    <w:rsid w:val="00531DDB"/>
    <w:rsid w:val="00531F4C"/>
    <w:rsid w:val="005339C1"/>
    <w:rsid w:val="00533C47"/>
    <w:rsid w:val="00533C62"/>
    <w:rsid w:val="005347A9"/>
    <w:rsid w:val="0053538A"/>
    <w:rsid w:val="00535B31"/>
    <w:rsid w:val="005366D5"/>
    <w:rsid w:val="00536BC2"/>
    <w:rsid w:val="0053730F"/>
    <w:rsid w:val="00537D4C"/>
    <w:rsid w:val="00537FD9"/>
    <w:rsid w:val="00540023"/>
    <w:rsid w:val="0054003A"/>
    <w:rsid w:val="005400D8"/>
    <w:rsid w:val="005405EA"/>
    <w:rsid w:val="005407A8"/>
    <w:rsid w:val="00540B16"/>
    <w:rsid w:val="00540FAF"/>
    <w:rsid w:val="005413A7"/>
    <w:rsid w:val="00541BC4"/>
    <w:rsid w:val="00541C0D"/>
    <w:rsid w:val="00541EA4"/>
    <w:rsid w:val="005425E1"/>
    <w:rsid w:val="005427C5"/>
    <w:rsid w:val="00542CF6"/>
    <w:rsid w:val="00542F05"/>
    <w:rsid w:val="00543A96"/>
    <w:rsid w:val="00544137"/>
    <w:rsid w:val="00544DF3"/>
    <w:rsid w:val="0054537D"/>
    <w:rsid w:val="005453DE"/>
    <w:rsid w:val="00546237"/>
    <w:rsid w:val="00546DBA"/>
    <w:rsid w:val="005472D6"/>
    <w:rsid w:val="00547748"/>
    <w:rsid w:val="00547A6E"/>
    <w:rsid w:val="00550395"/>
    <w:rsid w:val="005509C4"/>
    <w:rsid w:val="00550B27"/>
    <w:rsid w:val="0055164B"/>
    <w:rsid w:val="0055166C"/>
    <w:rsid w:val="00552443"/>
    <w:rsid w:val="00552AB0"/>
    <w:rsid w:val="00552BCB"/>
    <w:rsid w:val="0055344E"/>
    <w:rsid w:val="0055382E"/>
    <w:rsid w:val="00553C03"/>
    <w:rsid w:val="00555724"/>
    <w:rsid w:val="00557457"/>
    <w:rsid w:val="0055752B"/>
    <w:rsid w:val="00557A2B"/>
    <w:rsid w:val="00557EC4"/>
    <w:rsid w:val="00560138"/>
    <w:rsid w:val="00560DDA"/>
    <w:rsid w:val="0056155E"/>
    <w:rsid w:val="005615D3"/>
    <w:rsid w:val="005625A4"/>
    <w:rsid w:val="005627E8"/>
    <w:rsid w:val="00563293"/>
    <w:rsid w:val="00563692"/>
    <w:rsid w:val="00563B24"/>
    <w:rsid w:val="00563D74"/>
    <w:rsid w:val="005642A0"/>
    <w:rsid w:val="00564BC2"/>
    <w:rsid w:val="00564CA5"/>
    <w:rsid w:val="00564EE0"/>
    <w:rsid w:val="0056543F"/>
    <w:rsid w:val="005656B2"/>
    <w:rsid w:val="00565816"/>
    <w:rsid w:val="00566257"/>
    <w:rsid w:val="00566270"/>
    <w:rsid w:val="00571679"/>
    <w:rsid w:val="00572794"/>
    <w:rsid w:val="005735C0"/>
    <w:rsid w:val="00573DA7"/>
    <w:rsid w:val="00575618"/>
    <w:rsid w:val="00575820"/>
    <w:rsid w:val="0057582C"/>
    <w:rsid w:val="00577633"/>
    <w:rsid w:val="00577A4C"/>
    <w:rsid w:val="00580209"/>
    <w:rsid w:val="00580421"/>
    <w:rsid w:val="00580DBB"/>
    <w:rsid w:val="00581699"/>
    <w:rsid w:val="00581B11"/>
    <w:rsid w:val="0058203C"/>
    <w:rsid w:val="00582262"/>
    <w:rsid w:val="00582462"/>
    <w:rsid w:val="0058247B"/>
    <w:rsid w:val="00583369"/>
    <w:rsid w:val="00583A2B"/>
    <w:rsid w:val="00583B63"/>
    <w:rsid w:val="00583CE4"/>
    <w:rsid w:val="005841D9"/>
    <w:rsid w:val="00584235"/>
    <w:rsid w:val="005844E7"/>
    <w:rsid w:val="005846CA"/>
    <w:rsid w:val="00584A25"/>
    <w:rsid w:val="0058501B"/>
    <w:rsid w:val="0058550E"/>
    <w:rsid w:val="00586033"/>
    <w:rsid w:val="005860C3"/>
    <w:rsid w:val="00587A6C"/>
    <w:rsid w:val="00587B7A"/>
    <w:rsid w:val="005904F4"/>
    <w:rsid w:val="00590562"/>
    <w:rsid w:val="005908B8"/>
    <w:rsid w:val="00590BD5"/>
    <w:rsid w:val="00591AAC"/>
    <w:rsid w:val="00591F95"/>
    <w:rsid w:val="00592B6E"/>
    <w:rsid w:val="00592E3E"/>
    <w:rsid w:val="00592E89"/>
    <w:rsid w:val="00593688"/>
    <w:rsid w:val="005936AE"/>
    <w:rsid w:val="005944C9"/>
    <w:rsid w:val="00594C18"/>
    <w:rsid w:val="0059512E"/>
    <w:rsid w:val="00595EA4"/>
    <w:rsid w:val="00596C9C"/>
    <w:rsid w:val="005A0164"/>
    <w:rsid w:val="005A031B"/>
    <w:rsid w:val="005A0992"/>
    <w:rsid w:val="005A155B"/>
    <w:rsid w:val="005A2175"/>
    <w:rsid w:val="005A32BA"/>
    <w:rsid w:val="005A3B5E"/>
    <w:rsid w:val="005A3E15"/>
    <w:rsid w:val="005A4BBB"/>
    <w:rsid w:val="005A4DEA"/>
    <w:rsid w:val="005A5453"/>
    <w:rsid w:val="005A61FA"/>
    <w:rsid w:val="005A6676"/>
    <w:rsid w:val="005A6D2E"/>
    <w:rsid w:val="005A6DD2"/>
    <w:rsid w:val="005A70FB"/>
    <w:rsid w:val="005A7770"/>
    <w:rsid w:val="005A7808"/>
    <w:rsid w:val="005A7908"/>
    <w:rsid w:val="005B0CA8"/>
    <w:rsid w:val="005B1219"/>
    <w:rsid w:val="005B14D8"/>
    <w:rsid w:val="005B15A5"/>
    <w:rsid w:val="005B16F0"/>
    <w:rsid w:val="005B174F"/>
    <w:rsid w:val="005B1823"/>
    <w:rsid w:val="005B20FD"/>
    <w:rsid w:val="005B22FE"/>
    <w:rsid w:val="005B2B4A"/>
    <w:rsid w:val="005B3BC3"/>
    <w:rsid w:val="005B3D37"/>
    <w:rsid w:val="005B3E90"/>
    <w:rsid w:val="005B4774"/>
    <w:rsid w:val="005B4985"/>
    <w:rsid w:val="005B4AB6"/>
    <w:rsid w:val="005B4CAF"/>
    <w:rsid w:val="005B54D6"/>
    <w:rsid w:val="005B5B60"/>
    <w:rsid w:val="005B5D50"/>
    <w:rsid w:val="005B6A5E"/>
    <w:rsid w:val="005B6CE6"/>
    <w:rsid w:val="005B6D02"/>
    <w:rsid w:val="005B720F"/>
    <w:rsid w:val="005B7402"/>
    <w:rsid w:val="005B7435"/>
    <w:rsid w:val="005B7510"/>
    <w:rsid w:val="005B7732"/>
    <w:rsid w:val="005B781B"/>
    <w:rsid w:val="005C0BDD"/>
    <w:rsid w:val="005C1421"/>
    <w:rsid w:val="005C1D59"/>
    <w:rsid w:val="005C2DB3"/>
    <w:rsid w:val="005C3200"/>
    <w:rsid w:val="005C3361"/>
    <w:rsid w:val="005C385D"/>
    <w:rsid w:val="005C38F0"/>
    <w:rsid w:val="005C3DF8"/>
    <w:rsid w:val="005C4F28"/>
    <w:rsid w:val="005C531E"/>
    <w:rsid w:val="005C6A56"/>
    <w:rsid w:val="005C74D3"/>
    <w:rsid w:val="005C7B0D"/>
    <w:rsid w:val="005D0265"/>
    <w:rsid w:val="005D0AC7"/>
    <w:rsid w:val="005D1E14"/>
    <w:rsid w:val="005D2115"/>
    <w:rsid w:val="005D21B0"/>
    <w:rsid w:val="005D2223"/>
    <w:rsid w:val="005D24F7"/>
    <w:rsid w:val="005D266D"/>
    <w:rsid w:val="005D3820"/>
    <w:rsid w:val="005D3B20"/>
    <w:rsid w:val="005D46AD"/>
    <w:rsid w:val="005D57A4"/>
    <w:rsid w:val="005D6B22"/>
    <w:rsid w:val="005D7022"/>
    <w:rsid w:val="005D7039"/>
    <w:rsid w:val="005D71B7"/>
    <w:rsid w:val="005D73B0"/>
    <w:rsid w:val="005D7587"/>
    <w:rsid w:val="005D7837"/>
    <w:rsid w:val="005E00FF"/>
    <w:rsid w:val="005E1265"/>
    <w:rsid w:val="005E13A7"/>
    <w:rsid w:val="005E1BB4"/>
    <w:rsid w:val="005E24E7"/>
    <w:rsid w:val="005E2748"/>
    <w:rsid w:val="005E35DF"/>
    <w:rsid w:val="005E39F8"/>
    <w:rsid w:val="005E3AE7"/>
    <w:rsid w:val="005E41B3"/>
    <w:rsid w:val="005E426F"/>
    <w:rsid w:val="005E4759"/>
    <w:rsid w:val="005E4A0A"/>
    <w:rsid w:val="005E50A9"/>
    <w:rsid w:val="005E5C68"/>
    <w:rsid w:val="005E6188"/>
    <w:rsid w:val="005E62EA"/>
    <w:rsid w:val="005E652C"/>
    <w:rsid w:val="005E65C0"/>
    <w:rsid w:val="005E6F44"/>
    <w:rsid w:val="005E774A"/>
    <w:rsid w:val="005E7EFB"/>
    <w:rsid w:val="005F0048"/>
    <w:rsid w:val="005F0390"/>
    <w:rsid w:val="005F04AC"/>
    <w:rsid w:val="005F07D4"/>
    <w:rsid w:val="005F0877"/>
    <w:rsid w:val="005F0D90"/>
    <w:rsid w:val="005F0DB7"/>
    <w:rsid w:val="005F0E03"/>
    <w:rsid w:val="005F1927"/>
    <w:rsid w:val="005F23C0"/>
    <w:rsid w:val="005F2DA6"/>
    <w:rsid w:val="005F2E1A"/>
    <w:rsid w:val="005F3319"/>
    <w:rsid w:val="005F3CA2"/>
    <w:rsid w:val="005F4186"/>
    <w:rsid w:val="005F4540"/>
    <w:rsid w:val="005F480F"/>
    <w:rsid w:val="005F50EA"/>
    <w:rsid w:val="005F5DA2"/>
    <w:rsid w:val="005F6116"/>
    <w:rsid w:val="005F7C29"/>
    <w:rsid w:val="005F7C2A"/>
    <w:rsid w:val="00600ACD"/>
    <w:rsid w:val="00600F64"/>
    <w:rsid w:val="00601D37"/>
    <w:rsid w:val="00601D71"/>
    <w:rsid w:val="00601D96"/>
    <w:rsid w:val="006025CA"/>
    <w:rsid w:val="00602CFF"/>
    <w:rsid w:val="00602F08"/>
    <w:rsid w:val="0060406E"/>
    <w:rsid w:val="00604B5F"/>
    <w:rsid w:val="00604BBD"/>
    <w:rsid w:val="00604F70"/>
    <w:rsid w:val="00605008"/>
    <w:rsid w:val="0060519E"/>
    <w:rsid w:val="0060569C"/>
    <w:rsid w:val="006072CD"/>
    <w:rsid w:val="00612023"/>
    <w:rsid w:val="00612D0B"/>
    <w:rsid w:val="00612FC4"/>
    <w:rsid w:val="00612FC5"/>
    <w:rsid w:val="00613D92"/>
    <w:rsid w:val="00614190"/>
    <w:rsid w:val="0061455B"/>
    <w:rsid w:val="00614AAB"/>
    <w:rsid w:val="0061555F"/>
    <w:rsid w:val="00615C5E"/>
    <w:rsid w:val="00615C6A"/>
    <w:rsid w:val="006162EA"/>
    <w:rsid w:val="00616AD1"/>
    <w:rsid w:val="00617358"/>
    <w:rsid w:val="00617370"/>
    <w:rsid w:val="0061737C"/>
    <w:rsid w:val="006174B5"/>
    <w:rsid w:val="0061771B"/>
    <w:rsid w:val="00620D28"/>
    <w:rsid w:val="00621E51"/>
    <w:rsid w:val="00622A99"/>
    <w:rsid w:val="00622BFC"/>
    <w:rsid w:val="00622E67"/>
    <w:rsid w:val="00622F36"/>
    <w:rsid w:val="00623B7E"/>
    <w:rsid w:val="00624014"/>
    <w:rsid w:val="00624452"/>
    <w:rsid w:val="006245EE"/>
    <w:rsid w:val="006249BA"/>
    <w:rsid w:val="00625ECD"/>
    <w:rsid w:val="00626877"/>
    <w:rsid w:val="00626B57"/>
    <w:rsid w:val="00626BFF"/>
    <w:rsid w:val="00626EDC"/>
    <w:rsid w:val="00627494"/>
    <w:rsid w:val="0063051B"/>
    <w:rsid w:val="00630677"/>
    <w:rsid w:val="00630942"/>
    <w:rsid w:val="00631ECB"/>
    <w:rsid w:val="00633079"/>
    <w:rsid w:val="0063333A"/>
    <w:rsid w:val="006346C4"/>
    <w:rsid w:val="006351B8"/>
    <w:rsid w:val="006353F1"/>
    <w:rsid w:val="00635B7F"/>
    <w:rsid w:val="00635C55"/>
    <w:rsid w:val="00635D9F"/>
    <w:rsid w:val="00636C56"/>
    <w:rsid w:val="00636EEE"/>
    <w:rsid w:val="00636FF1"/>
    <w:rsid w:val="0063720A"/>
    <w:rsid w:val="006372CC"/>
    <w:rsid w:val="00637325"/>
    <w:rsid w:val="0063733E"/>
    <w:rsid w:val="006378E1"/>
    <w:rsid w:val="00637E76"/>
    <w:rsid w:val="00640F82"/>
    <w:rsid w:val="0064107D"/>
    <w:rsid w:val="00641332"/>
    <w:rsid w:val="0064169B"/>
    <w:rsid w:val="00641789"/>
    <w:rsid w:val="00641880"/>
    <w:rsid w:val="00642405"/>
    <w:rsid w:val="00642A8D"/>
    <w:rsid w:val="0064370E"/>
    <w:rsid w:val="00644320"/>
    <w:rsid w:val="00644C68"/>
    <w:rsid w:val="00644F34"/>
    <w:rsid w:val="006452D3"/>
    <w:rsid w:val="00645B17"/>
    <w:rsid w:val="00646186"/>
    <w:rsid w:val="006469B5"/>
    <w:rsid w:val="006470EC"/>
    <w:rsid w:val="0065053F"/>
    <w:rsid w:val="006507C5"/>
    <w:rsid w:val="00650C99"/>
    <w:rsid w:val="00650E93"/>
    <w:rsid w:val="00650F83"/>
    <w:rsid w:val="0065137E"/>
    <w:rsid w:val="0065156B"/>
    <w:rsid w:val="006518A3"/>
    <w:rsid w:val="00651D30"/>
    <w:rsid w:val="00653276"/>
    <w:rsid w:val="006532BE"/>
    <w:rsid w:val="00653566"/>
    <w:rsid w:val="006542D6"/>
    <w:rsid w:val="00654BF1"/>
    <w:rsid w:val="0065591E"/>
    <w:rsid w:val="0065598E"/>
    <w:rsid w:val="00655AF2"/>
    <w:rsid w:val="00655BC5"/>
    <w:rsid w:val="006561B1"/>
    <w:rsid w:val="006566CA"/>
    <w:rsid w:val="006568AF"/>
    <w:rsid w:val="006568BE"/>
    <w:rsid w:val="00656A46"/>
    <w:rsid w:val="00660156"/>
    <w:rsid w:val="00660235"/>
    <w:rsid w:val="0066025D"/>
    <w:rsid w:val="006608EF"/>
    <w:rsid w:val="0066091A"/>
    <w:rsid w:val="00660A12"/>
    <w:rsid w:val="00660A19"/>
    <w:rsid w:val="00661E4E"/>
    <w:rsid w:val="00662136"/>
    <w:rsid w:val="00662CF2"/>
    <w:rsid w:val="0066322A"/>
    <w:rsid w:val="006634A4"/>
    <w:rsid w:val="006636D8"/>
    <w:rsid w:val="00663AA5"/>
    <w:rsid w:val="006642F1"/>
    <w:rsid w:val="00664A3E"/>
    <w:rsid w:val="00665201"/>
    <w:rsid w:val="00665B06"/>
    <w:rsid w:val="00666642"/>
    <w:rsid w:val="006670D0"/>
    <w:rsid w:val="0066770B"/>
    <w:rsid w:val="00670849"/>
    <w:rsid w:val="00670AD2"/>
    <w:rsid w:val="006710A1"/>
    <w:rsid w:val="006714C8"/>
    <w:rsid w:val="00672621"/>
    <w:rsid w:val="006729E3"/>
    <w:rsid w:val="00672F91"/>
    <w:rsid w:val="006732CF"/>
    <w:rsid w:val="00673B44"/>
    <w:rsid w:val="00673DAD"/>
    <w:rsid w:val="00673FC1"/>
    <w:rsid w:val="00674687"/>
    <w:rsid w:val="00674EA0"/>
    <w:rsid w:val="0067534E"/>
    <w:rsid w:val="0067589F"/>
    <w:rsid w:val="00676170"/>
    <w:rsid w:val="0067621D"/>
    <w:rsid w:val="006768BF"/>
    <w:rsid w:val="006773EC"/>
    <w:rsid w:val="00677A9A"/>
    <w:rsid w:val="00680504"/>
    <w:rsid w:val="00680A17"/>
    <w:rsid w:val="00680EBC"/>
    <w:rsid w:val="0068116B"/>
    <w:rsid w:val="006813F1"/>
    <w:rsid w:val="00681810"/>
    <w:rsid w:val="00681CD9"/>
    <w:rsid w:val="00682720"/>
    <w:rsid w:val="00682B9C"/>
    <w:rsid w:val="00683E30"/>
    <w:rsid w:val="006841EB"/>
    <w:rsid w:val="0068474D"/>
    <w:rsid w:val="00684B96"/>
    <w:rsid w:val="00685A40"/>
    <w:rsid w:val="00685F04"/>
    <w:rsid w:val="00685F29"/>
    <w:rsid w:val="006867CF"/>
    <w:rsid w:val="006868EC"/>
    <w:rsid w:val="00686C38"/>
    <w:rsid w:val="00687024"/>
    <w:rsid w:val="00690858"/>
    <w:rsid w:val="00690A18"/>
    <w:rsid w:val="00690B1F"/>
    <w:rsid w:val="00690F3B"/>
    <w:rsid w:val="0069149B"/>
    <w:rsid w:val="00693216"/>
    <w:rsid w:val="00693EBE"/>
    <w:rsid w:val="006943CA"/>
    <w:rsid w:val="00695E22"/>
    <w:rsid w:val="00696643"/>
    <w:rsid w:val="00696903"/>
    <w:rsid w:val="006969FA"/>
    <w:rsid w:val="00696B9C"/>
    <w:rsid w:val="00696D7B"/>
    <w:rsid w:val="00696F74"/>
    <w:rsid w:val="00697507"/>
    <w:rsid w:val="00697F10"/>
    <w:rsid w:val="006A104E"/>
    <w:rsid w:val="006A206D"/>
    <w:rsid w:val="006A2218"/>
    <w:rsid w:val="006A27E5"/>
    <w:rsid w:val="006A2B5E"/>
    <w:rsid w:val="006A319B"/>
    <w:rsid w:val="006A31BB"/>
    <w:rsid w:val="006A3DF3"/>
    <w:rsid w:val="006A40F7"/>
    <w:rsid w:val="006A434D"/>
    <w:rsid w:val="006A4740"/>
    <w:rsid w:val="006A4A19"/>
    <w:rsid w:val="006A4E7A"/>
    <w:rsid w:val="006A5304"/>
    <w:rsid w:val="006A532C"/>
    <w:rsid w:val="006A672B"/>
    <w:rsid w:val="006B021E"/>
    <w:rsid w:val="006B0BF7"/>
    <w:rsid w:val="006B0F1C"/>
    <w:rsid w:val="006B128F"/>
    <w:rsid w:val="006B16FA"/>
    <w:rsid w:val="006B196B"/>
    <w:rsid w:val="006B2096"/>
    <w:rsid w:val="006B22EB"/>
    <w:rsid w:val="006B385A"/>
    <w:rsid w:val="006B44DD"/>
    <w:rsid w:val="006B4B47"/>
    <w:rsid w:val="006B4C27"/>
    <w:rsid w:val="006B5651"/>
    <w:rsid w:val="006B7093"/>
    <w:rsid w:val="006B7417"/>
    <w:rsid w:val="006B7C60"/>
    <w:rsid w:val="006C075D"/>
    <w:rsid w:val="006C0F14"/>
    <w:rsid w:val="006C11F0"/>
    <w:rsid w:val="006C1DE6"/>
    <w:rsid w:val="006C201F"/>
    <w:rsid w:val="006C217F"/>
    <w:rsid w:val="006C2BC5"/>
    <w:rsid w:val="006C2FA6"/>
    <w:rsid w:val="006C390B"/>
    <w:rsid w:val="006C45B1"/>
    <w:rsid w:val="006C4DA7"/>
    <w:rsid w:val="006C4E13"/>
    <w:rsid w:val="006C51D5"/>
    <w:rsid w:val="006C5875"/>
    <w:rsid w:val="006C6797"/>
    <w:rsid w:val="006C7170"/>
    <w:rsid w:val="006C7B55"/>
    <w:rsid w:val="006D0431"/>
    <w:rsid w:val="006D0BD7"/>
    <w:rsid w:val="006D0DF6"/>
    <w:rsid w:val="006D169E"/>
    <w:rsid w:val="006D18B2"/>
    <w:rsid w:val="006D196F"/>
    <w:rsid w:val="006D217C"/>
    <w:rsid w:val="006D28FE"/>
    <w:rsid w:val="006D31F9"/>
    <w:rsid w:val="006D3225"/>
    <w:rsid w:val="006D3691"/>
    <w:rsid w:val="006D36F5"/>
    <w:rsid w:val="006D3A89"/>
    <w:rsid w:val="006D3AAB"/>
    <w:rsid w:val="006D40AF"/>
    <w:rsid w:val="006D42DC"/>
    <w:rsid w:val="006D5987"/>
    <w:rsid w:val="006D5C8C"/>
    <w:rsid w:val="006D68B0"/>
    <w:rsid w:val="006E03C9"/>
    <w:rsid w:val="006E0A02"/>
    <w:rsid w:val="006E0A17"/>
    <w:rsid w:val="006E140C"/>
    <w:rsid w:val="006E196F"/>
    <w:rsid w:val="006E1B5F"/>
    <w:rsid w:val="006E268A"/>
    <w:rsid w:val="006E3150"/>
    <w:rsid w:val="006E3E78"/>
    <w:rsid w:val="006E4B1A"/>
    <w:rsid w:val="006E4D0E"/>
    <w:rsid w:val="006E4F88"/>
    <w:rsid w:val="006E58D0"/>
    <w:rsid w:val="006E5EF0"/>
    <w:rsid w:val="006E693F"/>
    <w:rsid w:val="006E700E"/>
    <w:rsid w:val="006E7575"/>
    <w:rsid w:val="006E7BA1"/>
    <w:rsid w:val="006E7C32"/>
    <w:rsid w:val="006F07DF"/>
    <w:rsid w:val="006F09D7"/>
    <w:rsid w:val="006F0B48"/>
    <w:rsid w:val="006F0C7C"/>
    <w:rsid w:val="006F10A6"/>
    <w:rsid w:val="006F10F2"/>
    <w:rsid w:val="006F12AA"/>
    <w:rsid w:val="006F1454"/>
    <w:rsid w:val="006F15CB"/>
    <w:rsid w:val="006F1999"/>
    <w:rsid w:val="006F1C25"/>
    <w:rsid w:val="006F1C86"/>
    <w:rsid w:val="006F1F73"/>
    <w:rsid w:val="006F269F"/>
    <w:rsid w:val="006F3117"/>
    <w:rsid w:val="006F3563"/>
    <w:rsid w:val="006F390F"/>
    <w:rsid w:val="006F3EEA"/>
    <w:rsid w:val="006F4150"/>
    <w:rsid w:val="006F42A2"/>
    <w:rsid w:val="006F42B9"/>
    <w:rsid w:val="006F5062"/>
    <w:rsid w:val="006F5295"/>
    <w:rsid w:val="006F5E08"/>
    <w:rsid w:val="006F5EC4"/>
    <w:rsid w:val="006F6103"/>
    <w:rsid w:val="006F62A9"/>
    <w:rsid w:val="006F7000"/>
    <w:rsid w:val="006F7BC3"/>
    <w:rsid w:val="006F7D08"/>
    <w:rsid w:val="00700395"/>
    <w:rsid w:val="00700715"/>
    <w:rsid w:val="00700BD2"/>
    <w:rsid w:val="00701B50"/>
    <w:rsid w:val="00701FA7"/>
    <w:rsid w:val="0070256D"/>
    <w:rsid w:val="0070377B"/>
    <w:rsid w:val="0070396E"/>
    <w:rsid w:val="007039F4"/>
    <w:rsid w:val="00703B57"/>
    <w:rsid w:val="00703ED6"/>
    <w:rsid w:val="007042FB"/>
    <w:rsid w:val="00704E00"/>
    <w:rsid w:val="00704FBE"/>
    <w:rsid w:val="00705992"/>
    <w:rsid w:val="00705C74"/>
    <w:rsid w:val="00706305"/>
    <w:rsid w:val="007065A6"/>
    <w:rsid w:val="007070CB"/>
    <w:rsid w:val="007071DD"/>
    <w:rsid w:val="007079EE"/>
    <w:rsid w:val="00707A2F"/>
    <w:rsid w:val="007113EC"/>
    <w:rsid w:val="00711498"/>
    <w:rsid w:val="00711554"/>
    <w:rsid w:val="00712C9D"/>
    <w:rsid w:val="00713238"/>
    <w:rsid w:val="0071345C"/>
    <w:rsid w:val="0071350E"/>
    <w:rsid w:val="00713528"/>
    <w:rsid w:val="0071391F"/>
    <w:rsid w:val="00713A5E"/>
    <w:rsid w:val="00713D48"/>
    <w:rsid w:val="00716DE1"/>
    <w:rsid w:val="00716E3E"/>
    <w:rsid w:val="007179C4"/>
    <w:rsid w:val="00717F9E"/>
    <w:rsid w:val="00720772"/>
    <w:rsid w:val="00720979"/>
    <w:rsid w:val="007209E7"/>
    <w:rsid w:val="00720DBB"/>
    <w:rsid w:val="00721023"/>
    <w:rsid w:val="007217F1"/>
    <w:rsid w:val="00722E4E"/>
    <w:rsid w:val="00723859"/>
    <w:rsid w:val="007244F8"/>
    <w:rsid w:val="007249B4"/>
    <w:rsid w:val="00724A1F"/>
    <w:rsid w:val="00725416"/>
    <w:rsid w:val="00725D3D"/>
    <w:rsid w:val="0072606F"/>
    <w:rsid w:val="00726182"/>
    <w:rsid w:val="00726475"/>
    <w:rsid w:val="00726A58"/>
    <w:rsid w:val="00726D8A"/>
    <w:rsid w:val="00727635"/>
    <w:rsid w:val="00727A7B"/>
    <w:rsid w:val="00727AF6"/>
    <w:rsid w:val="007306B8"/>
    <w:rsid w:val="00730F9B"/>
    <w:rsid w:val="007311FE"/>
    <w:rsid w:val="00732329"/>
    <w:rsid w:val="007325F7"/>
    <w:rsid w:val="00732A1F"/>
    <w:rsid w:val="00732FA7"/>
    <w:rsid w:val="007337CA"/>
    <w:rsid w:val="00734CE4"/>
    <w:rsid w:val="00734CE5"/>
    <w:rsid w:val="00735123"/>
    <w:rsid w:val="00735813"/>
    <w:rsid w:val="00735C05"/>
    <w:rsid w:val="00735DB3"/>
    <w:rsid w:val="00736894"/>
    <w:rsid w:val="00737710"/>
    <w:rsid w:val="00737716"/>
    <w:rsid w:val="00737C7F"/>
    <w:rsid w:val="00740F78"/>
    <w:rsid w:val="00741358"/>
    <w:rsid w:val="00741391"/>
    <w:rsid w:val="007417B9"/>
    <w:rsid w:val="00741837"/>
    <w:rsid w:val="00741D8D"/>
    <w:rsid w:val="00741F7F"/>
    <w:rsid w:val="007425B1"/>
    <w:rsid w:val="00742D2E"/>
    <w:rsid w:val="007438FA"/>
    <w:rsid w:val="00744370"/>
    <w:rsid w:val="007450B7"/>
    <w:rsid w:val="00745237"/>
    <w:rsid w:val="007453E6"/>
    <w:rsid w:val="007454D8"/>
    <w:rsid w:val="0074600D"/>
    <w:rsid w:val="007462A3"/>
    <w:rsid w:val="007466B7"/>
    <w:rsid w:val="00746BE0"/>
    <w:rsid w:val="0074731F"/>
    <w:rsid w:val="00747B9E"/>
    <w:rsid w:val="00747BC8"/>
    <w:rsid w:val="00750082"/>
    <w:rsid w:val="00750A32"/>
    <w:rsid w:val="00750AEA"/>
    <w:rsid w:val="007511D8"/>
    <w:rsid w:val="007519B2"/>
    <w:rsid w:val="0075216F"/>
    <w:rsid w:val="0075266A"/>
    <w:rsid w:val="00752908"/>
    <w:rsid w:val="0075297F"/>
    <w:rsid w:val="00753368"/>
    <w:rsid w:val="007534AB"/>
    <w:rsid w:val="00754044"/>
    <w:rsid w:val="00754445"/>
    <w:rsid w:val="0075447B"/>
    <w:rsid w:val="00754789"/>
    <w:rsid w:val="00755B21"/>
    <w:rsid w:val="00756E95"/>
    <w:rsid w:val="00757D6D"/>
    <w:rsid w:val="007604B7"/>
    <w:rsid w:val="007604FB"/>
    <w:rsid w:val="00760745"/>
    <w:rsid w:val="00761008"/>
    <w:rsid w:val="00761D91"/>
    <w:rsid w:val="00762913"/>
    <w:rsid w:val="00763E4A"/>
    <w:rsid w:val="00764382"/>
    <w:rsid w:val="00764A99"/>
    <w:rsid w:val="00765568"/>
    <w:rsid w:val="007657AB"/>
    <w:rsid w:val="00766409"/>
    <w:rsid w:val="00766FB0"/>
    <w:rsid w:val="00770453"/>
    <w:rsid w:val="007706DA"/>
    <w:rsid w:val="00770B89"/>
    <w:rsid w:val="00770E9A"/>
    <w:rsid w:val="00770EE0"/>
    <w:rsid w:val="00771714"/>
    <w:rsid w:val="00771855"/>
    <w:rsid w:val="00771ABA"/>
    <w:rsid w:val="00771E15"/>
    <w:rsid w:val="0077225E"/>
    <w:rsid w:val="00772576"/>
    <w:rsid w:val="0077273F"/>
    <w:rsid w:val="0077309B"/>
    <w:rsid w:val="0077309D"/>
    <w:rsid w:val="0077374B"/>
    <w:rsid w:val="00773830"/>
    <w:rsid w:val="0077397F"/>
    <w:rsid w:val="00773C2A"/>
    <w:rsid w:val="00773E62"/>
    <w:rsid w:val="007744F3"/>
    <w:rsid w:val="0077450E"/>
    <w:rsid w:val="00775BBF"/>
    <w:rsid w:val="00776434"/>
    <w:rsid w:val="00776C5B"/>
    <w:rsid w:val="007774EE"/>
    <w:rsid w:val="00777592"/>
    <w:rsid w:val="00777A33"/>
    <w:rsid w:val="00777BC7"/>
    <w:rsid w:val="00777FC4"/>
    <w:rsid w:val="00780244"/>
    <w:rsid w:val="007807E3"/>
    <w:rsid w:val="0078081F"/>
    <w:rsid w:val="00780B1E"/>
    <w:rsid w:val="00781822"/>
    <w:rsid w:val="00782A9B"/>
    <w:rsid w:val="007838B1"/>
    <w:rsid w:val="007838B6"/>
    <w:rsid w:val="00783AC0"/>
    <w:rsid w:val="00783F21"/>
    <w:rsid w:val="00784AB4"/>
    <w:rsid w:val="00785143"/>
    <w:rsid w:val="00786588"/>
    <w:rsid w:val="00786AE0"/>
    <w:rsid w:val="00786D2C"/>
    <w:rsid w:val="00787128"/>
    <w:rsid w:val="00787159"/>
    <w:rsid w:val="00787503"/>
    <w:rsid w:val="00787527"/>
    <w:rsid w:val="00787573"/>
    <w:rsid w:val="007876F2"/>
    <w:rsid w:val="007878D7"/>
    <w:rsid w:val="0079043A"/>
    <w:rsid w:val="00790C96"/>
    <w:rsid w:val="007912E1"/>
    <w:rsid w:val="00791668"/>
    <w:rsid w:val="00791AA1"/>
    <w:rsid w:val="00791C41"/>
    <w:rsid w:val="007920A6"/>
    <w:rsid w:val="00792ACC"/>
    <w:rsid w:val="00792B25"/>
    <w:rsid w:val="00793280"/>
    <w:rsid w:val="007937E1"/>
    <w:rsid w:val="00793FD4"/>
    <w:rsid w:val="007941D4"/>
    <w:rsid w:val="0079473A"/>
    <w:rsid w:val="0079476B"/>
    <w:rsid w:val="007948DD"/>
    <w:rsid w:val="0079513F"/>
    <w:rsid w:val="0079535B"/>
    <w:rsid w:val="00795383"/>
    <w:rsid w:val="007956E4"/>
    <w:rsid w:val="00796E24"/>
    <w:rsid w:val="007A0002"/>
    <w:rsid w:val="007A131A"/>
    <w:rsid w:val="007A1552"/>
    <w:rsid w:val="007A223E"/>
    <w:rsid w:val="007A23D3"/>
    <w:rsid w:val="007A3793"/>
    <w:rsid w:val="007A3BD2"/>
    <w:rsid w:val="007A3F9A"/>
    <w:rsid w:val="007A456B"/>
    <w:rsid w:val="007A68F8"/>
    <w:rsid w:val="007A6E40"/>
    <w:rsid w:val="007A74A4"/>
    <w:rsid w:val="007A7DBD"/>
    <w:rsid w:val="007B2373"/>
    <w:rsid w:val="007B2410"/>
    <w:rsid w:val="007B2B2E"/>
    <w:rsid w:val="007B2D85"/>
    <w:rsid w:val="007B2F59"/>
    <w:rsid w:val="007B3748"/>
    <w:rsid w:val="007B397E"/>
    <w:rsid w:val="007B3B2B"/>
    <w:rsid w:val="007B55DE"/>
    <w:rsid w:val="007B61E9"/>
    <w:rsid w:val="007B6D44"/>
    <w:rsid w:val="007B7406"/>
    <w:rsid w:val="007B7ECE"/>
    <w:rsid w:val="007C0BC2"/>
    <w:rsid w:val="007C16ED"/>
    <w:rsid w:val="007C1BA2"/>
    <w:rsid w:val="007C2B48"/>
    <w:rsid w:val="007C2F66"/>
    <w:rsid w:val="007C31D0"/>
    <w:rsid w:val="007C3664"/>
    <w:rsid w:val="007C5A9F"/>
    <w:rsid w:val="007C5D2B"/>
    <w:rsid w:val="007C5F88"/>
    <w:rsid w:val="007C6BEB"/>
    <w:rsid w:val="007C7732"/>
    <w:rsid w:val="007C78CC"/>
    <w:rsid w:val="007C7B4F"/>
    <w:rsid w:val="007C7D42"/>
    <w:rsid w:val="007C7D80"/>
    <w:rsid w:val="007D1508"/>
    <w:rsid w:val="007D188C"/>
    <w:rsid w:val="007D1DC6"/>
    <w:rsid w:val="007D1E62"/>
    <w:rsid w:val="007D20E9"/>
    <w:rsid w:val="007D25DA"/>
    <w:rsid w:val="007D2B62"/>
    <w:rsid w:val="007D2B9D"/>
    <w:rsid w:val="007D3168"/>
    <w:rsid w:val="007D31FE"/>
    <w:rsid w:val="007D4549"/>
    <w:rsid w:val="007D50B4"/>
    <w:rsid w:val="007D578D"/>
    <w:rsid w:val="007D5F73"/>
    <w:rsid w:val="007D62EE"/>
    <w:rsid w:val="007D6990"/>
    <w:rsid w:val="007D70C8"/>
    <w:rsid w:val="007D77F7"/>
    <w:rsid w:val="007D7881"/>
    <w:rsid w:val="007D7E3A"/>
    <w:rsid w:val="007E00B6"/>
    <w:rsid w:val="007E065F"/>
    <w:rsid w:val="007E0E10"/>
    <w:rsid w:val="007E2222"/>
    <w:rsid w:val="007E27CE"/>
    <w:rsid w:val="007E33AD"/>
    <w:rsid w:val="007E38D0"/>
    <w:rsid w:val="007E4768"/>
    <w:rsid w:val="007E4B9F"/>
    <w:rsid w:val="007E4DC8"/>
    <w:rsid w:val="007E584C"/>
    <w:rsid w:val="007E61F8"/>
    <w:rsid w:val="007E6305"/>
    <w:rsid w:val="007E6ACA"/>
    <w:rsid w:val="007E6B43"/>
    <w:rsid w:val="007E6D5D"/>
    <w:rsid w:val="007E6FC5"/>
    <w:rsid w:val="007E71E9"/>
    <w:rsid w:val="007E73B2"/>
    <w:rsid w:val="007E777B"/>
    <w:rsid w:val="007E77C0"/>
    <w:rsid w:val="007E79D4"/>
    <w:rsid w:val="007E7DE9"/>
    <w:rsid w:val="007F078B"/>
    <w:rsid w:val="007F17AB"/>
    <w:rsid w:val="007F2070"/>
    <w:rsid w:val="007F297F"/>
    <w:rsid w:val="007F32AE"/>
    <w:rsid w:val="007F34CD"/>
    <w:rsid w:val="007F35DD"/>
    <w:rsid w:val="007F5B30"/>
    <w:rsid w:val="007F6068"/>
    <w:rsid w:val="007F63C1"/>
    <w:rsid w:val="007F790B"/>
    <w:rsid w:val="00800122"/>
    <w:rsid w:val="00800D9D"/>
    <w:rsid w:val="0080296E"/>
    <w:rsid w:val="008040DC"/>
    <w:rsid w:val="008041E8"/>
    <w:rsid w:val="00804332"/>
    <w:rsid w:val="00804659"/>
    <w:rsid w:val="008052FA"/>
    <w:rsid w:val="008053F5"/>
    <w:rsid w:val="008054FE"/>
    <w:rsid w:val="00805A42"/>
    <w:rsid w:val="0080620D"/>
    <w:rsid w:val="0080660C"/>
    <w:rsid w:val="00806BDA"/>
    <w:rsid w:val="0080768D"/>
    <w:rsid w:val="00807AF7"/>
    <w:rsid w:val="00807B1E"/>
    <w:rsid w:val="00810198"/>
    <w:rsid w:val="00810471"/>
    <w:rsid w:val="00810CE0"/>
    <w:rsid w:val="00811614"/>
    <w:rsid w:val="00811E18"/>
    <w:rsid w:val="00811EBF"/>
    <w:rsid w:val="00812F77"/>
    <w:rsid w:val="008133A2"/>
    <w:rsid w:val="008139AA"/>
    <w:rsid w:val="00813F8E"/>
    <w:rsid w:val="0081537D"/>
    <w:rsid w:val="00815B94"/>
    <w:rsid w:val="00815DA8"/>
    <w:rsid w:val="008163AE"/>
    <w:rsid w:val="00816456"/>
    <w:rsid w:val="008166B1"/>
    <w:rsid w:val="00816B4A"/>
    <w:rsid w:val="00816EAF"/>
    <w:rsid w:val="0081734A"/>
    <w:rsid w:val="008177E9"/>
    <w:rsid w:val="0082051D"/>
    <w:rsid w:val="00820FC3"/>
    <w:rsid w:val="0082194D"/>
    <w:rsid w:val="0082214F"/>
    <w:rsid w:val="008221F9"/>
    <w:rsid w:val="00822B99"/>
    <w:rsid w:val="00822C5F"/>
    <w:rsid w:val="00822DFB"/>
    <w:rsid w:val="00822EB6"/>
    <w:rsid w:val="00823843"/>
    <w:rsid w:val="00825277"/>
    <w:rsid w:val="00825515"/>
    <w:rsid w:val="00826EF5"/>
    <w:rsid w:val="00827A50"/>
    <w:rsid w:val="00827D15"/>
    <w:rsid w:val="0083087C"/>
    <w:rsid w:val="00830978"/>
    <w:rsid w:val="0083129F"/>
    <w:rsid w:val="00831693"/>
    <w:rsid w:val="0083321F"/>
    <w:rsid w:val="00834323"/>
    <w:rsid w:val="00834746"/>
    <w:rsid w:val="00835A2A"/>
    <w:rsid w:val="00835F6C"/>
    <w:rsid w:val="00836865"/>
    <w:rsid w:val="00836F4F"/>
    <w:rsid w:val="00837C0E"/>
    <w:rsid w:val="00840104"/>
    <w:rsid w:val="00840BD5"/>
    <w:rsid w:val="00840C1F"/>
    <w:rsid w:val="008411C9"/>
    <w:rsid w:val="00841FC5"/>
    <w:rsid w:val="0084293C"/>
    <w:rsid w:val="0084343D"/>
    <w:rsid w:val="00843D0F"/>
    <w:rsid w:val="00843E67"/>
    <w:rsid w:val="00844011"/>
    <w:rsid w:val="00845405"/>
    <w:rsid w:val="008456AD"/>
    <w:rsid w:val="00845709"/>
    <w:rsid w:val="008463AF"/>
    <w:rsid w:val="00846882"/>
    <w:rsid w:val="00847F34"/>
    <w:rsid w:val="00850812"/>
    <w:rsid w:val="00850A49"/>
    <w:rsid w:val="00850D8C"/>
    <w:rsid w:val="00850EAC"/>
    <w:rsid w:val="00851705"/>
    <w:rsid w:val="00851CA7"/>
    <w:rsid w:val="00851D35"/>
    <w:rsid w:val="00851DA3"/>
    <w:rsid w:val="0085218B"/>
    <w:rsid w:val="0085226D"/>
    <w:rsid w:val="008535F0"/>
    <w:rsid w:val="0085547A"/>
    <w:rsid w:val="008566A0"/>
    <w:rsid w:val="00856DA5"/>
    <w:rsid w:val="00857480"/>
    <w:rsid w:val="008576BD"/>
    <w:rsid w:val="00857757"/>
    <w:rsid w:val="00860463"/>
    <w:rsid w:val="008609C4"/>
    <w:rsid w:val="00861172"/>
    <w:rsid w:val="00861A7D"/>
    <w:rsid w:val="00861F68"/>
    <w:rsid w:val="0086211E"/>
    <w:rsid w:val="0086216C"/>
    <w:rsid w:val="008621AD"/>
    <w:rsid w:val="00863446"/>
    <w:rsid w:val="008640BB"/>
    <w:rsid w:val="00864498"/>
    <w:rsid w:val="0086455F"/>
    <w:rsid w:val="0086559C"/>
    <w:rsid w:val="00865CD9"/>
    <w:rsid w:val="00865E89"/>
    <w:rsid w:val="008661E0"/>
    <w:rsid w:val="008665D2"/>
    <w:rsid w:val="008666CA"/>
    <w:rsid w:val="00866F8E"/>
    <w:rsid w:val="00867B66"/>
    <w:rsid w:val="00867CED"/>
    <w:rsid w:val="00870494"/>
    <w:rsid w:val="00870CA2"/>
    <w:rsid w:val="00870ECC"/>
    <w:rsid w:val="00871165"/>
    <w:rsid w:val="0087228A"/>
    <w:rsid w:val="008726C0"/>
    <w:rsid w:val="00872B1F"/>
    <w:rsid w:val="00872C05"/>
    <w:rsid w:val="00872DD5"/>
    <w:rsid w:val="00872E93"/>
    <w:rsid w:val="008733DA"/>
    <w:rsid w:val="008735E7"/>
    <w:rsid w:val="008741BE"/>
    <w:rsid w:val="00874252"/>
    <w:rsid w:val="00874B16"/>
    <w:rsid w:val="00874EAB"/>
    <w:rsid w:val="00875195"/>
    <w:rsid w:val="0087574C"/>
    <w:rsid w:val="0087609C"/>
    <w:rsid w:val="00876414"/>
    <w:rsid w:val="00877788"/>
    <w:rsid w:val="00877EDF"/>
    <w:rsid w:val="00880CC8"/>
    <w:rsid w:val="00881F8A"/>
    <w:rsid w:val="008850E4"/>
    <w:rsid w:val="008855B2"/>
    <w:rsid w:val="00887D53"/>
    <w:rsid w:val="00890226"/>
    <w:rsid w:val="00890ACC"/>
    <w:rsid w:val="00891F6C"/>
    <w:rsid w:val="00891FE9"/>
    <w:rsid w:val="008935C3"/>
    <w:rsid w:val="008939AB"/>
    <w:rsid w:val="00893ED9"/>
    <w:rsid w:val="0089550C"/>
    <w:rsid w:val="00895B97"/>
    <w:rsid w:val="008960A9"/>
    <w:rsid w:val="0089729A"/>
    <w:rsid w:val="008974C3"/>
    <w:rsid w:val="008A0E8F"/>
    <w:rsid w:val="008A1086"/>
    <w:rsid w:val="008A12F5"/>
    <w:rsid w:val="008A1A4B"/>
    <w:rsid w:val="008A37A9"/>
    <w:rsid w:val="008A4BAB"/>
    <w:rsid w:val="008A6A1E"/>
    <w:rsid w:val="008A6B51"/>
    <w:rsid w:val="008A6C7B"/>
    <w:rsid w:val="008B01D3"/>
    <w:rsid w:val="008B04E5"/>
    <w:rsid w:val="008B0822"/>
    <w:rsid w:val="008B1367"/>
    <w:rsid w:val="008B1587"/>
    <w:rsid w:val="008B1733"/>
    <w:rsid w:val="008B1B01"/>
    <w:rsid w:val="008B1C94"/>
    <w:rsid w:val="008B2071"/>
    <w:rsid w:val="008B2624"/>
    <w:rsid w:val="008B2871"/>
    <w:rsid w:val="008B2B97"/>
    <w:rsid w:val="008B3130"/>
    <w:rsid w:val="008B31DC"/>
    <w:rsid w:val="008B32DD"/>
    <w:rsid w:val="008B3368"/>
    <w:rsid w:val="008B3BCD"/>
    <w:rsid w:val="008B3FB7"/>
    <w:rsid w:val="008B4672"/>
    <w:rsid w:val="008B46CB"/>
    <w:rsid w:val="008B518E"/>
    <w:rsid w:val="008B55E0"/>
    <w:rsid w:val="008B646C"/>
    <w:rsid w:val="008B64A6"/>
    <w:rsid w:val="008B6A32"/>
    <w:rsid w:val="008B6DF8"/>
    <w:rsid w:val="008B6F7D"/>
    <w:rsid w:val="008B79B1"/>
    <w:rsid w:val="008B7BDA"/>
    <w:rsid w:val="008B7E49"/>
    <w:rsid w:val="008B7EDA"/>
    <w:rsid w:val="008C069F"/>
    <w:rsid w:val="008C0B7A"/>
    <w:rsid w:val="008C106C"/>
    <w:rsid w:val="008C10F1"/>
    <w:rsid w:val="008C163A"/>
    <w:rsid w:val="008C1926"/>
    <w:rsid w:val="008C1E99"/>
    <w:rsid w:val="008C2303"/>
    <w:rsid w:val="008C23B9"/>
    <w:rsid w:val="008C268A"/>
    <w:rsid w:val="008C38E6"/>
    <w:rsid w:val="008C394A"/>
    <w:rsid w:val="008C5B3A"/>
    <w:rsid w:val="008C5E4E"/>
    <w:rsid w:val="008C6109"/>
    <w:rsid w:val="008C62A3"/>
    <w:rsid w:val="008C6385"/>
    <w:rsid w:val="008C640B"/>
    <w:rsid w:val="008C6471"/>
    <w:rsid w:val="008D01F2"/>
    <w:rsid w:val="008D2238"/>
    <w:rsid w:val="008D32F2"/>
    <w:rsid w:val="008D3908"/>
    <w:rsid w:val="008D3EE4"/>
    <w:rsid w:val="008D40DD"/>
    <w:rsid w:val="008D4608"/>
    <w:rsid w:val="008D477E"/>
    <w:rsid w:val="008D4835"/>
    <w:rsid w:val="008D4AD1"/>
    <w:rsid w:val="008D5057"/>
    <w:rsid w:val="008D5DE1"/>
    <w:rsid w:val="008D6BCF"/>
    <w:rsid w:val="008D6F0E"/>
    <w:rsid w:val="008D72B4"/>
    <w:rsid w:val="008D7742"/>
    <w:rsid w:val="008E0085"/>
    <w:rsid w:val="008E06F9"/>
    <w:rsid w:val="008E177E"/>
    <w:rsid w:val="008E2AA6"/>
    <w:rsid w:val="008E311B"/>
    <w:rsid w:val="008E3513"/>
    <w:rsid w:val="008E397E"/>
    <w:rsid w:val="008E41FC"/>
    <w:rsid w:val="008E5892"/>
    <w:rsid w:val="008E62BF"/>
    <w:rsid w:val="008E63D5"/>
    <w:rsid w:val="008E6A8D"/>
    <w:rsid w:val="008E7325"/>
    <w:rsid w:val="008F08B0"/>
    <w:rsid w:val="008F0CBA"/>
    <w:rsid w:val="008F2827"/>
    <w:rsid w:val="008F46E7"/>
    <w:rsid w:val="008F5ECB"/>
    <w:rsid w:val="008F64CA"/>
    <w:rsid w:val="008F6B2F"/>
    <w:rsid w:val="008F6F0B"/>
    <w:rsid w:val="008F7044"/>
    <w:rsid w:val="008F7B2C"/>
    <w:rsid w:val="008F7E4B"/>
    <w:rsid w:val="009004CC"/>
    <w:rsid w:val="00901E82"/>
    <w:rsid w:val="009023B5"/>
    <w:rsid w:val="0090346D"/>
    <w:rsid w:val="009037F2"/>
    <w:rsid w:val="009039DA"/>
    <w:rsid w:val="0090412D"/>
    <w:rsid w:val="00904749"/>
    <w:rsid w:val="00904B0F"/>
    <w:rsid w:val="00904E28"/>
    <w:rsid w:val="0090658B"/>
    <w:rsid w:val="00907AAC"/>
    <w:rsid w:val="00907BA7"/>
    <w:rsid w:val="00910311"/>
    <w:rsid w:val="00910377"/>
    <w:rsid w:val="0091064E"/>
    <w:rsid w:val="0091097C"/>
    <w:rsid w:val="00910BC8"/>
    <w:rsid w:val="00910F1E"/>
    <w:rsid w:val="0091131D"/>
    <w:rsid w:val="009116C3"/>
    <w:rsid w:val="00911E29"/>
    <w:rsid w:val="00911FC5"/>
    <w:rsid w:val="00912852"/>
    <w:rsid w:val="00912CB8"/>
    <w:rsid w:val="00913222"/>
    <w:rsid w:val="00913807"/>
    <w:rsid w:val="00913992"/>
    <w:rsid w:val="00913EA4"/>
    <w:rsid w:val="00914176"/>
    <w:rsid w:val="00914449"/>
    <w:rsid w:val="00914969"/>
    <w:rsid w:val="00914C34"/>
    <w:rsid w:val="00916303"/>
    <w:rsid w:val="0091701A"/>
    <w:rsid w:val="00917BD2"/>
    <w:rsid w:val="009215A6"/>
    <w:rsid w:val="00922162"/>
    <w:rsid w:val="0092380E"/>
    <w:rsid w:val="00923A6A"/>
    <w:rsid w:val="00923AA4"/>
    <w:rsid w:val="0092435D"/>
    <w:rsid w:val="0092473F"/>
    <w:rsid w:val="0092508F"/>
    <w:rsid w:val="00925C13"/>
    <w:rsid w:val="00926A8A"/>
    <w:rsid w:val="00927A1F"/>
    <w:rsid w:val="00927B42"/>
    <w:rsid w:val="00930FC3"/>
    <w:rsid w:val="009313A9"/>
    <w:rsid w:val="00931A10"/>
    <w:rsid w:val="00931A34"/>
    <w:rsid w:val="00932C3D"/>
    <w:rsid w:val="00932E34"/>
    <w:rsid w:val="00933C94"/>
    <w:rsid w:val="009345A0"/>
    <w:rsid w:val="00934C2F"/>
    <w:rsid w:val="00934EDF"/>
    <w:rsid w:val="00934F23"/>
    <w:rsid w:val="00935D46"/>
    <w:rsid w:val="00935F4C"/>
    <w:rsid w:val="0093609B"/>
    <w:rsid w:val="00936334"/>
    <w:rsid w:val="009367DF"/>
    <w:rsid w:val="00936CF6"/>
    <w:rsid w:val="00936EA1"/>
    <w:rsid w:val="0093710F"/>
    <w:rsid w:val="009373AE"/>
    <w:rsid w:val="00940317"/>
    <w:rsid w:val="00940A39"/>
    <w:rsid w:val="00940C80"/>
    <w:rsid w:val="00941724"/>
    <w:rsid w:val="00941A97"/>
    <w:rsid w:val="00941F2E"/>
    <w:rsid w:val="00942753"/>
    <w:rsid w:val="009429CD"/>
    <w:rsid w:val="00942A48"/>
    <w:rsid w:val="009432D5"/>
    <w:rsid w:val="009436FD"/>
    <w:rsid w:val="00943F9D"/>
    <w:rsid w:val="0094452A"/>
    <w:rsid w:val="00944773"/>
    <w:rsid w:val="00944D35"/>
    <w:rsid w:val="00944E27"/>
    <w:rsid w:val="00945702"/>
    <w:rsid w:val="00945F71"/>
    <w:rsid w:val="00946306"/>
    <w:rsid w:val="0094722B"/>
    <w:rsid w:val="00947691"/>
    <w:rsid w:val="00947967"/>
    <w:rsid w:val="00947D79"/>
    <w:rsid w:val="00950826"/>
    <w:rsid w:val="009510AB"/>
    <w:rsid w:val="00951A57"/>
    <w:rsid w:val="00952467"/>
    <w:rsid w:val="00953C72"/>
    <w:rsid w:val="00954B55"/>
    <w:rsid w:val="009550A2"/>
    <w:rsid w:val="00955201"/>
    <w:rsid w:val="00955CDF"/>
    <w:rsid w:val="0095604F"/>
    <w:rsid w:val="00956912"/>
    <w:rsid w:val="00956B71"/>
    <w:rsid w:val="00960CDE"/>
    <w:rsid w:val="009616D9"/>
    <w:rsid w:val="009624B6"/>
    <w:rsid w:val="00962F6A"/>
    <w:rsid w:val="009631C8"/>
    <w:rsid w:val="0096352F"/>
    <w:rsid w:val="00963AE4"/>
    <w:rsid w:val="00963CF5"/>
    <w:rsid w:val="00963D40"/>
    <w:rsid w:val="0096455C"/>
    <w:rsid w:val="009646D5"/>
    <w:rsid w:val="00965200"/>
    <w:rsid w:val="009668B3"/>
    <w:rsid w:val="009675DF"/>
    <w:rsid w:val="0096778B"/>
    <w:rsid w:val="00970B66"/>
    <w:rsid w:val="00971367"/>
    <w:rsid w:val="0097140B"/>
    <w:rsid w:val="00971471"/>
    <w:rsid w:val="00971D44"/>
    <w:rsid w:val="00971D53"/>
    <w:rsid w:val="009726BE"/>
    <w:rsid w:val="00973071"/>
    <w:rsid w:val="00973C98"/>
    <w:rsid w:val="009741C7"/>
    <w:rsid w:val="00974593"/>
    <w:rsid w:val="0097492F"/>
    <w:rsid w:val="00974933"/>
    <w:rsid w:val="00974F81"/>
    <w:rsid w:val="00976DDB"/>
    <w:rsid w:val="0097791E"/>
    <w:rsid w:val="009779F2"/>
    <w:rsid w:val="00977C1E"/>
    <w:rsid w:val="00977F7C"/>
    <w:rsid w:val="00980CED"/>
    <w:rsid w:val="00980E99"/>
    <w:rsid w:val="00981FC4"/>
    <w:rsid w:val="00982A4C"/>
    <w:rsid w:val="00982EC8"/>
    <w:rsid w:val="00983889"/>
    <w:rsid w:val="00983DCD"/>
    <w:rsid w:val="00983DD7"/>
    <w:rsid w:val="009845B6"/>
    <w:rsid w:val="0098499D"/>
    <w:rsid w:val="009849C2"/>
    <w:rsid w:val="00984D24"/>
    <w:rsid w:val="00984D36"/>
    <w:rsid w:val="009851EF"/>
    <w:rsid w:val="009858EB"/>
    <w:rsid w:val="00985B99"/>
    <w:rsid w:val="00986148"/>
    <w:rsid w:val="009861CD"/>
    <w:rsid w:val="00987178"/>
    <w:rsid w:val="009871C2"/>
    <w:rsid w:val="00987C7F"/>
    <w:rsid w:val="009904A9"/>
    <w:rsid w:val="00990C59"/>
    <w:rsid w:val="0099146D"/>
    <w:rsid w:val="00991534"/>
    <w:rsid w:val="00991673"/>
    <w:rsid w:val="009922AF"/>
    <w:rsid w:val="009922F1"/>
    <w:rsid w:val="00993763"/>
    <w:rsid w:val="0099379F"/>
    <w:rsid w:val="00994430"/>
    <w:rsid w:val="00995015"/>
    <w:rsid w:val="009950DF"/>
    <w:rsid w:val="00995B35"/>
    <w:rsid w:val="00995C9B"/>
    <w:rsid w:val="009968A0"/>
    <w:rsid w:val="00997F85"/>
    <w:rsid w:val="009A0348"/>
    <w:rsid w:val="009A08E6"/>
    <w:rsid w:val="009A0936"/>
    <w:rsid w:val="009A1664"/>
    <w:rsid w:val="009A18B4"/>
    <w:rsid w:val="009A2BF5"/>
    <w:rsid w:val="009A3502"/>
    <w:rsid w:val="009A3C08"/>
    <w:rsid w:val="009A3EF0"/>
    <w:rsid w:val="009A3F47"/>
    <w:rsid w:val="009A550E"/>
    <w:rsid w:val="009A5B7C"/>
    <w:rsid w:val="009A6C5C"/>
    <w:rsid w:val="009A7CE1"/>
    <w:rsid w:val="009B0046"/>
    <w:rsid w:val="009B10EA"/>
    <w:rsid w:val="009B1351"/>
    <w:rsid w:val="009B1735"/>
    <w:rsid w:val="009B1F52"/>
    <w:rsid w:val="009B1F87"/>
    <w:rsid w:val="009B1FCA"/>
    <w:rsid w:val="009B2B29"/>
    <w:rsid w:val="009B3C18"/>
    <w:rsid w:val="009B3C9A"/>
    <w:rsid w:val="009B45A6"/>
    <w:rsid w:val="009B45B5"/>
    <w:rsid w:val="009B48F0"/>
    <w:rsid w:val="009B4E09"/>
    <w:rsid w:val="009B51BA"/>
    <w:rsid w:val="009B5480"/>
    <w:rsid w:val="009B57EB"/>
    <w:rsid w:val="009B5E94"/>
    <w:rsid w:val="009B6717"/>
    <w:rsid w:val="009C018C"/>
    <w:rsid w:val="009C0E8C"/>
    <w:rsid w:val="009C1045"/>
    <w:rsid w:val="009C1168"/>
    <w:rsid w:val="009C1300"/>
    <w:rsid w:val="009C1440"/>
    <w:rsid w:val="009C1887"/>
    <w:rsid w:val="009C2107"/>
    <w:rsid w:val="009C240C"/>
    <w:rsid w:val="009C306B"/>
    <w:rsid w:val="009C3095"/>
    <w:rsid w:val="009C4F6A"/>
    <w:rsid w:val="009C53E2"/>
    <w:rsid w:val="009C5D9E"/>
    <w:rsid w:val="009C62EE"/>
    <w:rsid w:val="009C6A80"/>
    <w:rsid w:val="009D053E"/>
    <w:rsid w:val="009D0549"/>
    <w:rsid w:val="009D09A8"/>
    <w:rsid w:val="009D14B8"/>
    <w:rsid w:val="009D195A"/>
    <w:rsid w:val="009D2C3E"/>
    <w:rsid w:val="009D3105"/>
    <w:rsid w:val="009D32AD"/>
    <w:rsid w:val="009D452A"/>
    <w:rsid w:val="009D46DE"/>
    <w:rsid w:val="009D488D"/>
    <w:rsid w:val="009D4A2C"/>
    <w:rsid w:val="009D50B5"/>
    <w:rsid w:val="009D5877"/>
    <w:rsid w:val="009D5A7E"/>
    <w:rsid w:val="009D5D1C"/>
    <w:rsid w:val="009D7471"/>
    <w:rsid w:val="009D7DA8"/>
    <w:rsid w:val="009E057B"/>
    <w:rsid w:val="009E0625"/>
    <w:rsid w:val="009E0B34"/>
    <w:rsid w:val="009E1D6F"/>
    <w:rsid w:val="009E238B"/>
    <w:rsid w:val="009E27BE"/>
    <w:rsid w:val="009E2BCE"/>
    <w:rsid w:val="009E3034"/>
    <w:rsid w:val="009E315C"/>
    <w:rsid w:val="009E33CC"/>
    <w:rsid w:val="009E3B1B"/>
    <w:rsid w:val="009E3E30"/>
    <w:rsid w:val="009E549F"/>
    <w:rsid w:val="009E634C"/>
    <w:rsid w:val="009E6F5E"/>
    <w:rsid w:val="009E74E5"/>
    <w:rsid w:val="009E7873"/>
    <w:rsid w:val="009F02E6"/>
    <w:rsid w:val="009F0EC2"/>
    <w:rsid w:val="009F0F35"/>
    <w:rsid w:val="009F2662"/>
    <w:rsid w:val="009F28A8"/>
    <w:rsid w:val="009F2D16"/>
    <w:rsid w:val="009F32A4"/>
    <w:rsid w:val="009F36B5"/>
    <w:rsid w:val="009F393B"/>
    <w:rsid w:val="009F410B"/>
    <w:rsid w:val="009F473E"/>
    <w:rsid w:val="009F4B8D"/>
    <w:rsid w:val="009F4EC4"/>
    <w:rsid w:val="009F5247"/>
    <w:rsid w:val="009F63D4"/>
    <w:rsid w:val="009F665D"/>
    <w:rsid w:val="009F682A"/>
    <w:rsid w:val="009F6F07"/>
    <w:rsid w:val="009F738F"/>
    <w:rsid w:val="009F7454"/>
    <w:rsid w:val="009F751D"/>
    <w:rsid w:val="009F7B29"/>
    <w:rsid w:val="00A0043E"/>
    <w:rsid w:val="00A00F37"/>
    <w:rsid w:val="00A022B5"/>
    <w:rsid w:val="00A022BE"/>
    <w:rsid w:val="00A02AAD"/>
    <w:rsid w:val="00A0326C"/>
    <w:rsid w:val="00A0346C"/>
    <w:rsid w:val="00A04497"/>
    <w:rsid w:val="00A0510F"/>
    <w:rsid w:val="00A05120"/>
    <w:rsid w:val="00A06E7D"/>
    <w:rsid w:val="00A07324"/>
    <w:rsid w:val="00A07B4B"/>
    <w:rsid w:val="00A07BF0"/>
    <w:rsid w:val="00A07CBB"/>
    <w:rsid w:val="00A07CE3"/>
    <w:rsid w:val="00A07E03"/>
    <w:rsid w:val="00A106AC"/>
    <w:rsid w:val="00A10A29"/>
    <w:rsid w:val="00A11A47"/>
    <w:rsid w:val="00A11CE6"/>
    <w:rsid w:val="00A1202D"/>
    <w:rsid w:val="00A12874"/>
    <w:rsid w:val="00A128BD"/>
    <w:rsid w:val="00A130C4"/>
    <w:rsid w:val="00A13EEC"/>
    <w:rsid w:val="00A14AD5"/>
    <w:rsid w:val="00A15A6D"/>
    <w:rsid w:val="00A16EEB"/>
    <w:rsid w:val="00A172FE"/>
    <w:rsid w:val="00A17857"/>
    <w:rsid w:val="00A21694"/>
    <w:rsid w:val="00A22987"/>
    <w:rsid w:val="00A229A9"/>
    <w:rsid w:val="00A22F68"/>
    <w:rsid w:val="00A23423"/>
    <w:rsid w:val="00A23598"/>
    <w:rsid w:val="00A235F2"/>
    <w:rsid w:val="00A23E07"/>
    <w:rsid w:val="00A23F0F"/>
    <w:rsid w:val="00A24489"/>
    <w:rsid w:val="00A24A23"/>
    <w:rsid w:val="00A24C95"/>
    <w:rsid w:val="00A2599A"/>
    <w:rsid w:val="00A25CDC"/>
    <w:rsid w:val="00A26094"/>
    <w:rsid w:val="00A27259"/>
    <w:rsid w:val="00A27634"/>
    <w:rsid w:val="00A27798"/>
    <w:rsid w:val="00A27D74"/>
    <w:rsid w:val="00A27E4E"/>
    <w:rsid w:val="00A300C7"/>
    <w:rsid w:val="00A301BF"/>
    <w:rsid w:val="00A302B2"/>
    <w:rsid w:val="00A30BB6"/>
    <w:rsid w:val="00A31168"/>
    <w:rsid w:val="00A31F80"/>
    <w:rsid w:val="00A32387"/>
    <w:rsid w:val="00A32488"/>
    <w:rsid w:val="00A3262D"/>
    <w:rsid w:val="00A329CE"/>
    <w:rsid w:val="00A32C84"/>
    <w:rsid w:val="00A331B4"/>
    <w:rsid w:val="00A33584"/>
    <w:rsid w:val="00A33591"/>
    <w:rsid w:val="00A342B5"/>
    <w:rsid w:val="00A3484E"/>
    <w:rsid w:val="00A34CEC"/>
    <w:rsid w:val="00A34F25"/>
    <w:rsid w:val="00A35402"/>
    <w:rsid w:val="00A356D3"/>
    <w:rsid w:val="00A35893"/>
    <w:rsid w:val="00A358C4"/>
    <w:rsid w:val="00A36240"/>
    <w:rsid w:val="00A36781"/>
    <w:rsid w:val="00A36ADA"/>
    <w:rsid w:val="00A37B14"/>
    <w:rsid w:val="00A37C4D"/>
    <w:rsid w:val="00A40346"/>
    <w:rsid w:val="00A409EB"/>
    <w:rsid w:val="00A40A6C"/>
    <w:rsid w:val="00A4100F"/>
    <w:rsid w:val="00A411F0"/>
    <w:rsid w:val="00A429EC"/>
    <w:rsid w:val="00A42FB6"/>
    <w:rsid w:val="00A4358A"/>
    <w:rsid w:val="00A438D8"/>
    <w:rsid w:val="00A43B87"/>
    <w:rsid w:val="00A44C3B"/>
    <w:rsid w:val="00A44D02"/>
    <w:rsid w:val="00A44F51"/>
    <w:rsid w:val="00A45888"/>
    <w:rsid w:val="00A458E9"/>
    <w:rsid w:val="00A45934"/>
    <w:rsid w:val="00A45CEE"/>
    <w:rsid w:val="00A45E33"/>
    <w:rsid w:val="00A46588"/>
    <w:rsid w:val="00A473F5"/>
    <w:rsid w:val="00A47B41"/>
    <w:rsid w:val="00A47D3F"/>
    <w:rsid w:val="00A50A15"/>
    <w:rsid w:val="00A50E46"/>
    <w:rsid w:val="00A514CB"/>
    <w:rsid w:val="00A51F9D"/>
    <w:rsid w:val="00A52C10"/>
    <w:rsid w:val="00A53994"/>
    <w:rsid w:val="00A5416A"/>
    <w:rsid w:val="00A54A80"/>
    <w:rsid w:val="00A54CB5"/>
    <w:rsid w:val="00A560D9"/>
    <w:rsid w:val="00A56809"/>
    <w:rsid w:val="00A56B1A"/>
    <w:rsid w:val="00A56BD5"/>
    <w:rsid w:val="00A56BEE"/>
    <w:rsid w:val="00A60542"/>
    <w:rsid w:val="00A60F9F"/>
    <w:rsid w:val="00A61B45"/>
    <w:rsid w:val="00A61E77"/>
    <w:rsid w:val="00A624B7"/>
    <w:rsid w:val="00A6300C"/>
    <w:rsid w:val="00A63262"/>
    <w:rsid w:val="00A639A5"/>
    <w:rsid w:val="00A639F4"/>
    <w:rsid w:val="00A63B64"/>
    <w:rsid w:val="00A64151"/>
    <w:rsid w:val="00A64478"/>
    <w:rsid w:val="00A64921"/>
    <w:rsid w:val="00A64A26"/>
    <w:rsid w:val="00A64C3A"/>
    <w:rsid w:val="00A65864"/>
    <w:rsid w:val="00A65DBA"/>
    <w:rsid w:val="00A65FAE"/>
    <w:rsid w:val="00A66344"/>
    <w:rsid w:val="00A6721D"/>
    <w:rsid w:val="00A67423"/>
    <w:rsid w:val="00A6752B"/>
    <w:rsid w:val="00A700A8"/>
    <w:rsid w:val="00A708F2"/>
    <w:rsid w:val="00A70A8C"/>
    <w:rsid w:val="00A70D7B"/>
    <w:rsid w:val="00A71260"/>
    <w:rsid w:val="00A71819"/>
    <w:rsid w:val="00A7255F"/>
    <w:rsid w:val="00A72BC7"/>
    <w:rsid w:val="00A73B10"/>
    <w:rsid w:val="00A74143"/>
    <w:rsid w:val="00A742AB"/>
    <w:rsid w:val="00A74701"/>
    <w:rsid w:val="00A750F8"/>
    <w:rsid w:val="00A754BD"/>
    <w:rsid w:val="00A75D4B"/>
    <w:rsid w:val="00A75DD9"/>
    <w:rsid w:val="00A76372"/>
    <w:rsid w:val="00A7652B"/>
    <w:rsid w:val="00A76BB1"/>
    <w:rsid w:val="00A7709D"/>
    <w:rsid w:val="00A77C67"/>
    <w:rsid w:val="00A77DD9"/>
    <w:rsid w:val="00A80567"/>
    <w:rsid w:val="00A809B0"/>
    <w:rsid w:val="00A809DD"/>
    <w:rsid w:val="00A81A32"/>
    <w:rsid w:val="00A82E1E"/>
    <w:rsid w:val="00A835BD"/>
    <w:rsid w:val="00A839ED"/>
    <w:rsid w:val="00A846D9"/>
    <w:rsid w:val="00A848A0"/>
    <w:rsid w:val="00A8635D"/>
    <w:rsid w:val="00A863E4"/>
    <w:rsid w:val="00A86710"/>
    <w:rsid w:val="00A8718E"/>
    <w:rsid w:val="00A8766B"/>
    <w:rsid w:val="00A87EE9"/>
    <w:rsid w:val="00A908E6"/>
    <w:rsid w:val="00A90E62"/>
    <w:rsid w:val="00A91021"/>
    <w:rsid w:val="00A919E9"/>
    <w:rsid w:val="00A92177"/>
    <w:rsid w:val="00A92284"/>
    <w:rsid w:val="00A92CE1"/>
    <w:rsid w:val="00A93F54"/>
    <w:rsid w:val="00A95B13"/>
    <w:rsid w:val="00A95EA9"/>
    <w:rsid w:val="00A9601C"/>
    <w:rsid w:val="00A962B3"/>
    <w:rsid w:val="00A964F3"/>
    <w:rsid w:val="00A979C2"/>
    <w:rsid w:val="00A97A32"/>
    <w:rsid w:val="00A97B15"/>
    <w:rsid w:val="00AA0F23"/>
    <w:rsid w:val="00AA12C2"/>
    <w:rsid w:val="00AA2001"/>
    <w:rsid w:val="00AA2E18"/>
    <w:rsid w:val="00AA30D5"/>
    <w:rsid w:val="00AA319D"/>
    <w:rsid w:val="00AA413B"/>
    <w:rsid w:val="00AA42D5"/>
    <w:rsid w:val="00AA493A"/>
    <w:rsid w:val="00AA4B00"/>
    <w:rsid w:val="00AA6E09"/>
    <w:rsid w:val="00AA7B71"/>
    <w:rsid w:val="00AB01B9"/>
    <w:rsid w:val="00AB0409"/>
    <w:rsid w:val="00AB0AAD"/>
    <w:rsid w:val="00AB0EA5"/>
    <w:rsid w:val="00AB1B10"/>
    <w:rsid w:val="00AB2871"/>
    <w:rsid w:val="00AB2FAB"/>
    <w:rsid w:val="00AB322B"/>
    <w:rsid w:val="00AB3316"/>
    <w:rsid w:val="00AB3920"/>
    <w:rsid w:val="00AB3C6B"/>
    <w:rsid w:val="00AB3DD9"/>
    <w:rsid w:val="00AB3E93"/>
    <w:rsid w:val="00AB46C6"/>
    <w:rsid w:val="00AB4E7D"/>
    <w:rsid w:val="00AB5796"/>
    <w:rsid w:val="00AB5C14"/>
    <w:rsid w:val="00AB61D4"/>
    <w:rsid w:val="00AB66EA"/>
    <w:rsid w:val="00AB6B67"/>
    <w:rsid w:val="00AB73F2"/>
    <w:rsid w:val="00AC0050"/>
    <w:rsid w:val="00AC094F"/>
    <w:rsid w:val="00AC1123"/>
    <w:rsid w:val="00AC1677"/>
    <w:rsid w:val="00AC1828"/>
    <w:rsid w:val="00AC1D79"/>
    <w:rsid w:val="00AC1EE7"/>
    <w:rsid w:val="00AC2330"/>
    <w:rsid w:val="00AC2B25"/>
    <w:rsid w:val="00AC333F"/>
    <w:rsid w:val="00AC3DF1"/>
    <w:rsid w:val="00AC403C"/>
    <w:rsid w:val="00AC50FE"/>
    <w:rsid w:val="00AC5665"/>
    <w:rsid w:val="00AC5704"/>
    <w:rsid w:val="00AC585C"/>
    <w:rsid w:val="00AC5BEF"/>
    <w:rsid w:val="00AC64F0"/>
    <w:rsid w:val="00AC68AB"/>
    <w:rsid w:val="00AC7162"/>
    <w:rsid w:val="00AD00DD"/>
    <w:rsid w:val="00AD0126"/>
    <w:rsid w:val="00AD0C6B"/>
    <w:rsid w:val="00AD0CCE"/>
    <w:rsid w:val="00AD0D15"/>
    <w:rsid w:val="00AD1562"/>
    <w:rsid w:val="00AD182D"/>
    <w:rsid w:val="00AD1925"/>
    <w:rsid w:val="00AD2A87"/>
    <w:rsid w:val="00AD2E30"/>
    <w:rsid w:val="00AD316A"/>
    <w:rsid w:val="00AD3747"/>
    <w:rsid w:val="00AD3E9B"/>
    <w:rsid w:val="00AD40B8"/>
    <w:rsid w:val="00AD416C"/>
    <w:rsid w:val="00AD425E"/>
    <w:rsid w:val="00AD616C"/>
    <w:rsid w:val="00AD6864"/>
    <w:rsid w:val="00AD70C0"/>
    <w:rsid w:val="00AD79D2"/>
    <w:rsid w:val="00AD7E81"/>
    <w:rsid w:val="00AE0097"/>
    <w:rsid w:val="00AE067D"/>
    <w:rsid w:val="00AE16CE"/>
    <w:rsid w:val="00AE191E"/>
    <w:rsid w:val="00AE1AD9"/>
    <w:rsid w:val="00AE257C"/>
    <w:rsid w:val="00AE2CBC"/>
    <w:rsid w:val="00AE3735"/>
    <w:rsid w:val="00AE396F"/>
    <w:rsid w:val="00AE48C3"/>
    <w:rsid w:val="00AE5357"/>
    <w:rsid w:val="00AE56B2"/>
    <w:rsid w:val="00AE56EA"/>
    <w:rsid w:val="00AE5731"/>
    <w:rsid w:val="00AE5910"/>
    <w:rsid w:val="00AE5F0A"/>
    <w:rsid w:val="00AE5FCC"/>
    <w:rsid w:val="00AE6301"/>
    <w:rsid w:val="00AE6377"/>
    <w:rsid w:val="00AE6F69"/>
    <w:rsid w:val="00AE77C8"/>
    <w:rsid w:val="00AE7D06"/>
    <w:rsid w:val="00AF0884"/>
    <w:rsid w:val="00AF0D54"/>
    <w:rsid w:val="00AF0F5F"/>
    <w:rsid w:val="00AF1181"/>
    <w:rsid w:val="00AF2555"/>
    <w:rsid w:val="00AF2AB2"/>
    <w:rsid w:val="00AF2C84"/>
    <w:rsid w:val="00AF2F79"/>
    <w:rsid w:val="00AF322E"/>
    <w:rsid w:val="00AF36E0"/>
    <w:rsid w:val="00AF3863"/>
    <w:rsid w:val="00AF3E04"/>
    <w:rsid w:val="00AF4298"/>
    <w:rsid w:val="00AF4653"/>
    <w:rsid w:val="00AF57D2"/>
    <w:rsid w:val="00AF5DCA"/>
    <w:rsid w:val="00AF7B7B"/>
    <w:rsid w:val="00AF7CB4"/>
    <w:rsid w:val="00AF7CC8"/>
    <w:rsid w:val="00AF7DB7"/>
    <w:rsid w:val="00B00F77"/>
    <w:rsid w:val="00B014FA"/>
    <w:rsid w:val="00B01728"/>
    <w:rsid w:val="00B0185F"/>
    <w:rsid w:val="00B02332"/>
    <w:rsid w:val="00B027D8"/>
    <w:rsid w:val="00B02C07"/>
    <w:rsid w:val="00B0353F"/>
    <w:rsid w:val="00B03C92"/>
    <w:rsid w:val="00B04986"/>
    <w:rsid w:val="00B04D6A"/>
    <w:rsid w:val="00B05184"/>
    <w:rsid w:val="00B05560"/>
    <w:rsid w:val="00B05567"/>
    <w:rsid w:val="00B056B7"/>
    <w:rsid w:val="00B057BB"/>
    <w:rsid w:val="00B05C81"/>
    <w:rsid w:val="00B06571"/>
    <w:rsid w:val="00B06588"/>
    <w:rsid w:val="00B06B76"/>
    <w:rsid w:val="00B07572"/>
    <w:rsid w:val="00B10038"/>
    <w:rsid w:val="00B10600"/>
    <w:rsid w:val="00B10D02"/>
    <w:rsid w:val="00B11C13"/>
    <w:rsid w:val="00B12EFD"/>
    <w:rsid w:val="00B14157"/>
    <w:rsid w:val="00B141AA"/>
    <w:rsid w:val="00B14339"/>
    <w:rsid w:val="00B14A16"/>
    <w:rsid w:val="00B15650"/>
    <w:rsid w:val="00B15BBA"/>
    <w:rsid w:val="00B15C2F"/>
    <w:rsid w:val="00B176E6"/>
    <w:rsid w:val="00B201E2"/>
    <w:rsid w:val="00B20455"/>
    <w:rsid w:val="00B2050E"/>
    <w:rsid w:val="00B206AB"/>
    <w:rsid w:val="00B20D17"/>
    <w:rsid w:val="00B20E8D"/>
    <w:rsid w:val="00B218F1"/>
    <w:rsid w:val="00B21D76"/>
    <w:rsid w:val="00B21DC6"/>
    <w:rsid w:val="00B222D8"/>
    <w:rsid w:val="00B2244F"/>
    <w:rsid w:val="00B2655A"/>
    <w:rsid w:val="00B27668"/>
    <w:rsid w:val="00B300A6"/>
    <w:rsid w:val="00B30BA2"/>
    <w:rsid w:val="00B30CE5"/>
    <w:rsid w:val="00B3118F"/>
    <w:rsid w:val="00B31BC8"/>
    <w:rsid w:val="00B33293"/>
    <w:rsid w:val="00B33324"/>
    <w:rsid w:val="00B33E04"/>
    <w:rsid w:val="00B34FE3"/>
    <w:rsid w:val="00B35CB7"/>
    <w:rsid w:val="00B3607D"/>
    <w:rsid w:val="00B36229"/>
    <w:rsid w:val="00B3643E"/>
    <w:rsid w:val="00B36F15"/>
    <w:rsid w:val="00B37728"/>
    <w:rsid w:val="00B4066E"/>
    <w:rsid w:val="00B41319"/>
    <w:rsid w:val="00B41FE9"/>
    <w:rsid w:val="00B42CC8"/>
    <w:rsid w:val="00B42D6E"/>
    <w:rsid w:val="00B42F49"/>
    <w:rsid w:val="00B4340F"/>
    <w:rsid w:val="00B43472"/>
    <w:rsid w:val="00B443E4"/>
    <w:rsid w:val="00B44504"/>
    <w:rsid w:val="00B44D4F"/>
    <w:rsid w:val="00B45164"/>
    <w:rsid w:val="00B4714E"/>
    <w:rsid w:val="00B472D4"/>
    <w:rsid w:val="00B473BD"/>
    <w:rsid w:val="00B47C99"/>
    <w:rsid w:val="00B47CA9"/>
    <w:rsid w:val="00B50998"/>
    <w:rsid w:val="00B51883"/>
    <w:rsid w:val="00B51C55"/>
    <w:rsid w:val="00B5352B"/>
    <w:rsid w:val="00B535A1"/>
    <w:rsid w:val="00B54659"/>
    <w:rsid w:val="00B54835"/>
    <w:rsid w:val="00B5484D"/>
    <w:rsid w:val="00B54F8D"/>
    <w:rsid w:val="00B5527F"/>
    <w:rsid w:val="00B55347"/>
    <w:rsid w:val="00B557B6"/>
    <w:rsid w:val="00B55841"/>
    <w:rsid w:val="00B55F2D"/>
    <w:rsid w:val="00B56297"/>
    <w:rsid w:val="00B56335"/>
    <w:rsid w:val="00B563EA"/>
    <w:rsid w:val="00B5662F"/>
    <w:rsid w:val="00B56CDF"/>
    <w:rsid w:val="00B60E51"/>
    <w:rsid w:val="00B61398"/>
    <w:rsid w:val="00B614FA"/>
    <w:rsid w:val="00B62453"/>
    <w:rsid w:val="00B63A54"/>
    <w:rsid w:val="00B6482D"/>
    <w:rsid w:val="00B659E1"/>
    <w:rsid w:val="00B668D3"/>
    <w:rsid w:val="00B66A61"/>
    <w:rsid w:val="00B66B48"/>
    <w:rsid w:val="00B67847"/>
    <w:rsid w:val="00B67F6B"/>
    <w:rsid w:val="00B70F68"/>
    <w:rsid w:val="00B71DA6"/>
    <w:rsid w:val="00B72551"/>
    <w:rsid w:val="00B72936"/>
    <w:rsid w:val="00B73248"/>
    <w:rsid w:val="00B73E3F"/>
    <w:rsid w:val="00B743A0"/>
    <w:rsid w:val="00B74938"/>
    <w:rsid w:val="00B74C5C"/>
    <w:rsid w:val="00B75A45"/>
    <w:rsid w:val="00B765B5"/>
    <w:rsid w:val="00B76A79"/>
    <w:rsid w:val="00B77554"/>
    <w:rsid w:val="00B777F3"/>
    <w:rsid w:val="00B7790B"/>
    <w:rsid w:val="00B77A97"/>
    <w:rsid w:val="00B77D18"/>
    <w:rsid w:val="00B80079"/>
    <w:rsid w:val="00B803EB"/>
    <w:rsid w:val="00B8072C"/>
    <w:rsid w:val="00B81359"/>
    <w:rsid w:val="00B81378"/>
    <w:rsid w:val="00B817E2"/>
    <w:rsid w:val="00B81B2C"/>
    <w:rsid w:val="00B81C85"/>
    <w:rsid w:val="00B81D84"/>
    <w:rsid w:val="00B825FF"/>
    <w:rsid w:val="00B8293F"/>
    <w:rsid w:val="00B8313A"/>
    <w:rsid w:val="00B831CE"/>
    <w:rsid w:val="00B85472"/>
    <w:rsid w:val="00B8572E"/>
    <w:rsid w:val="00B86D50"/>
    <w:rsid w:val="00B86D77"/>
    <w:rsid w:val="00B904E2"/>
    <w:rsid w:val="00B90B92"/>
    <w:rsid w:val="00B91095"/>
    <w:rsid w:val="00B91A9F"/>
    <w:rsid w:val="00B91EB7"/>
    <w:rsid w:val="00B92230"/>
    <w:rsid w:val="00B9279F"/>
    <w:rsid w:val="00B93178"/>
    <w:rsid w:val="00B93247"/>
    <w:rsid w:val="00B93503"/>
    <w:rsid w:val="00B9547C"/>
    <w:rsid w:val="00B961F3"/>
    <w:rsid w:val="00B9662D"/>
    <w:rsid w:val="00B96D43"/>
    <w:rsid w:val="00B96D82"/>
    <w:rsid w:val="00B96EF6"/>
    <w:rsid w:val="00B97272"/>
    <w:rsid w:val="00BA1289"/>
    <w:rsid w:val="00BA1550"/>
    <w:rsid w:val="00BA1919"/>
    <w:rsid w:val="00BA1B96"/>
    <w:rsid w:val="00BA275F"/>
    <w:rsid w:val="00BA2979"/>
    <w:rsid w:val="00BA31E8"/>
    <w:rsid w:val="00BA4D9D"/>
    <w:rsid w:val="00BA5500"/>
    <w:rsid w:val="00BA55E0"/>
    <w:rsid w:val="00BA573C"/>
    <w:rsid w:val="00BA58DE"/>
    <w:rsid w:val="00BA5BAD"/>
    <w:rsid w:val="00BA5DF7"/>
    <w:rsid w:val="00BA674D"/>
    <w:rsid w:val="00BA69E6"/>
    <w:rsid w:val="00BA6BD4"/>
    <w:rsid w:val="00BA6C7A"/>
    <w:rsid w:val="00BA6D14"/>
    <w:rsid w:val="00BB09DD"/>
    <w:rsid w:val="00BB0C93"/>
    <w:rsid w:val="00BB10FB"/>
    <w:rsid w:val="00BB17D1"/>
    <w:rsid w:val="00BB1808"/>
    <w:rsid w:val="00BB1E0C"/>
    <w:rsid w:val="00BB1F10"/>
    <w:rsid w:val="00BB21F9"/>
    <w:rsid w:val="00BB2761"/>
    <w:rsid w:val="00BB309D"/>
    <w:rsid w:val="00BB3674"/>
    <w:rsid w:val="00BB3752"/>
    <w:rsid w:val="00BB4298"/>
    <w:rsid w:val="00BB5574"/>
    <w:rsid w:val="00BB6688"/>
    <w:rsid w:val="00BB68F5"/>
    <w:rsid w:val="00BB6BB3"/>
    <w:rsid w:val="00BB770C"/>
    <w:rsid w:val="00BB7ABD"/>
    <w:rsid w:val="00BB7B85"/>
    <w:rsid w:val="00BC06DF"/>
    <w:rsid w:val="00BC0CFD"/>
    <w:rsid w:val="00BC16F5"/>
    <w:rsid w:val="00BC1889"/>
    <w:rsid w:val="00BC19CF"/>
    <w:rsid w:val="00BC1D99"/>
    <w:rsid w:val="00BC2124"/>
    <w:rsid w:val="00BC26D4"/>
    <w:rsid w:val="00BC3B27"/>
    <w:rsid w:val="00BC562A"/>
    <w:rsid w:val="00BC69C7"/>
    <w:rsid w:val="00BD113B"/>
    <w:rsid w:val="00BD150E"/>
    <w:rsid w:val="00BD5663"/>
    <w:rsid w:val="00BD568C"/>
    <w:rsid w:val="00BD612D"/>
    <w:rsid w:val="00BD6A18"/>
    <w:rsid w:val="00BD6D75"/>
    <w:rsid w:val="00BD796B"/>
    <w:rsid w:val="00BD7A58"/>
    <w:rsid w:val="00BD7E9D"/>
    <w:rsid w:val="00BE045D"/>
    <w:rsid w:val="00BE0C80"/>
    <w:rsid w:val="00BE2B6C"/>
    <w:rsid w:val="00BE2C4E"/>
    <w:rsid w:val="00BE2EEA"/>
    <w:rsid w:val="00BE35B5"/>
    <w:rsid w:val="00BE4A69"/>
    <w:rsid w:val="00BE5203"/>
    <w:rsid w:val="00BE6340"/>
    <w:rsid w:val="00BE6408"/>
    <w:rsid w:val="00BE6463"/>
    <w:rsid w:val="00BE6C1A"/>
    <w:rsid w:val="00BE6F22"/>
    <w:rsid w:val="00BE7975"/>
    <w:rsid w:val="00BE7B9A"/>
    <w:rsid w:val="00BE7BDB"/>
    <w:rsid w:val="00BE7F72"/>
    <w:rsid w:val="00BF0657"/>
    <w:rsid w:val="00BF06F5"/>
    <w:rsid w:val="00BF0702"/>
    <w:rsid w:val="00BF1D89"/>
    <w:rsid w:val="00BF211F"/>
    <w:rsid w:val="00BF2365"/>
    <w:rsid w:val="00BF2A42"/>
    <w:rsid w:val="00BF2B85"/>
    <w:rsid w:val="00BF2BEA"/>
    <w:rsid w:val="00BF3F84"/>
    <w:rsid w:val="00BF4116"/>
    <w:rsid w:val="00BF4562"/>
    <w:rsid w:val="00BF4EA9"/>
    <w:rsid w:val="00BF5269"/>
    <w:rsid w:val="00BF52D4"/>
    <w:rsid w:val="00BF55A8"/>
    <w:rsid w:val="00C01476"/>
    <w:rsid w:val="00C01D8E"/>
    <w:rsid w:val="00C029D7"/>
    <w:rsid w:val="00C03D8C"/>
    <w:rsid w:val="00C047EC"/>
    <w:rsid w:val="00C048D2"/>
    <w:rsid w:val="00C04D23"/>
    <w:rsid w:val="00C05193"/>
    <w:rsid w:val="00C055EC"/>
    <w:rsid w:val="00C05A16"/>
    <w:rsid w:val="00C05BEA"/>
    <w:rsid w:val="00C05FA7"/>
    <w:rsid w:val="00C06452"/>
    <w:rsid w:val="00C06524"/>
    <w:rsid w:val="00C0697A"/>
    <w:rsid w:val="00C06B91"/>
    <w:rsid w:val="00C071A6"/>
    <w:rsid w:val="00C0754E"/>
    <w:rsid w:val="00C07D06"/>
    <w:rsid w:val="00C101CD"/>
    <w:rsid w:val="00C10842"/>
    <w:rsid w:val="00C10DC9"/>
    <w:rsid w:val="00C111F5"/>
    <w:rsid w:val="00C112A3"/>
    <w:rsid w:val="00C12FB3"/>
    <w:rsid w:val="00C13607"/>
    <w:rsid w:val="00C13649"/>
    <w:rsid w:val="00C13AF9"/>
    <w:rsid w:val="00C14300"/>
    <w:rsid w:val="00C14AE7"/>
    <w:rsid w:val="00C15171"/>
    <w:rsid w:val="00C15A68"/>
    <w:rsid w:val="00C16185"/>
    <w:rsid w:val="00C16D41"/>
    <w:rsid w:val="00C17341"/>
    <w:rsid w:val="00C175BB"/>
    <w:rsid w:val="00C21042"/>
    <w:rsid w:val="00C218B0"/>
    <w:rsid w:val="00C21A59"/>
    <w:rsid w:val="00C2217C"/>
    <w:rsid w:val="00C22347"/>
    <w:rsid w:val="00C22500"/>
    <w:rsid w:val="00C23128"/>
    <w:rsid w:val="00C2366B"/>
    <w:rsid w:val="00C238B7"/>
    <w:rsid w:val="00C23B47"/>
    <w:rsid w:val="00C241ED"/>
    <w:rsid w:val="00C241FC"/>
    <w:rsid w:val="00C242FD"/>
    <w:rsid w:val="00C2431E"/>
    <w:rsid w:val="00C24935"/>
    <w:rsid w:val="00C24EEF"/>
    <w:rsid w:val="00C24FE0"/>
    <w:rsid w:val="00C25683"/>
    <w:rsid w:val="00C25CF6"/>
    <w:rsid w:val="00C262EE"/>
    <w:rsid w:val="00C26C36"/>
    <w:rsid w:val="00C27AA9"/>
    <w:rsid w:val="00C3006E"/>
    <w:rsid w:val="00C31A4F"/>
    <w:rsid w:val="00C31A9B"/>
    <w:rsid w:val="00C31ED7"/>
    <w:rsid w:val="00C322E3"/>
    <w:rsid w:val="00C32524"/>
    <w:rsid w:val="00C32768"/>
    <w:rsid w:val="00C3288D"/>
    <w:rsid w:val="00C330ED"/>
    <w:rsid w:val="00C338D8"/>
    <w:rsid w:val="00C3420E"/>
    <w:rsid w:val="00C3467C"/>
    <w:rsid w:val="00C35133"/>
    <w:rsid w:val="00C351FD"/>
    <w:rsid w:val="00C35DB6"/>
    <w:rsid w:val="00C36163"/>
    <w:rsid w:val="00C3642D"/>
    <w:rsid w:val="00C367E0"/>
    <w:rsid w:val="00C37611"/>
    <w:rsid w:val="00C37A60"/>
    <w:rsid w:val="00C37FD5"/>
    <w:rsid w:val="00C37FFB"/>
    <w:rsid w:val="00C4086C"/>
    <w:rsid w:val="00C40F12"/>
    <w:rsid w:val="00C413F7"/>
    <w:rsid w:val="00C4197E"/>
    <w:rsid w:val="00C42196"/>
    <w:rsid w:val="00C427AD"/>
    <w:rsid w:val="00C4285A"/>
    <w:rsid w:val="00C431DF"/>
    <w:rsid w:val="00C43521"/>
    <w:rsid w:val="00C43B6C"/>
    <w:rsid w:val="00C4506C"/>
    <w:rsid w:val="00C45218"/>
    <w:rsid w:val="00C456BD"/>
    <w:rsid w:val="00C460B3"/>
    <w:rsid w:val="00C461EF"/>
    <w:rsid w:val="00C46CE9"/>
    <w:rsid w:val="00C46F04"/>
    <w:rsid w:val="00C47290"/>
    <w:rsid w:val="00C47802"/>
    <w:rsid w:val="00C47EC8"/>
    <w:rsid w:val="00C47F3F"/>
    <w:rsid w:val="00C502C4"/>
    <w:rsid w:val="00C50A81"/>
    <w:rsid w:val="00C50E32"/>
    <w:rsid w:val="00C50F0A"/>
    <w:rsid w:val="00C50F86"/>
    <w:rsid w:val="00C5202A"/>
    <w:rsid w:val="00C530DC"/>
    <w:rsid w:val="00C530FE"/>
    <w:rsid w:val="00C5350D"/>
    <w:rsid w:val="00C5365E"/>
    <w:rsid w:val="00C543DB"/>
    <w:rsid w:val="00C54413"/>
    <w:rsid w:val="00C551BB"/>
    <w:rsid w:val="00C561DD"/>
    <w:rsid w:val="00C56DF5"/>
    <w:rsid w:val="00C5727C"/>
    <w:rsid w:val="00C57536"/>
    <w:rsid w:val="00C57E6B"/>
    <w:rsid w:val="00C601D6"/>
    <w:rsid w:val="00C604D5"/>
    <w:rsid w:val="00C607BE"/>
    <w:rsid w:val="00C6090D"/>
    <w:rsid w:val="00C60F79"/>
    <w:rsid w:val="00C6123C"/>
    <w:rsid w:val="00C61578"/>
    <w:rsid w:val="00C61B97"/>
    <w:rsid w:val="00C62202"/>
    <w:rsid w:val="00C623CE"/>
    <w:rsid w:val="00C6287A"/>
    <w:rsid w:val="00C62B8B"/>
    <w:rsid w:val="00C6311A"/>
    <w:rsid w:val="00C63157"/>
    <w:rsid w:val="00C63842"/>
    <w:rsid w:val="00C64239"/>
    <w:rsid w:val="00C64954"/>
    <w:rsid w:val="00C6571A"/>
    <w:rsid w:val="00C666E2"/>
    <w:rsid w:val="00C6771B"/>
    <w:rsid w:val="00C70177"/>
    <w:rsid w:val="00C7042B"/>
    <w:rsid w:val="00C7084D"/>
    <w:rsid w:val="00C71265"/>
    <w:rsid w:val="00C71304"/>
    <w:rsid w:val="00C71A6D"/>
    <w:rsid w:val="00C72B06"/>
    <w:rsid w:val="00C72DD9"/>
    <w:rsid w:val="00C730C1"/>
    <w:rsid w:val="00C7315E"/>
    <w:rsid w:val="00C75530"/>
    <w:rsid w:val="00C75895"/>
    <w:rsid w:val="00C75CB6"/>
    <w:rsid w:val="00C76052"/>
    <w:rsid w:val="00C760D8"/>
    <w:rsid w:val="00C76997"/>
    <w:rsid w:val="00C76E6A"/>
    <w:rsid w:val="00C7746B"/>
    <w:rsid w:val="00C779EE"/>
    <w:rsid w:val="00C80466"/>
    <w:rsid w:val="00C80BE0"/>
    <w:rsid w:val="00C80C63"/>
    <w:rsid w:val="00C80D9B"/>
    <w:rsid w:val="00C814DB"/>
    <w:rsid w:val="00C81842"/>
    <w:rsid w:val="00C8277E"/>
    <w:rsid w:val="00C82B7B"/>
    <w:rsid w:val="00C83C9F"/>
    <w:rsid w:val="00C8432C"/>
    <w:rsid w:val="00C846DF"/>
    <w:rsid w:val="00C84AA6"/>
    <w:rsid w:val="00C84D36"/>
    <w:rsid w:val="00C852E4"/>
    <w:rsid w:val="00C85EDB"/>
    <w:rsid w:val="00C86B4A"/>
    <w:rsid w:val="00C90062"/>
    <w:rsid w:val="00C90A2E"/>
    <w:rsid w:val="00C90BBD"/>
    <w:rsid w:val="00C90DA8"/>
    <w:rsid w:val="00C91BAE"/>
    <w:rsid w:val="00C91DA6"/>
    <w:rsid w:val="00C91F32"/>
    <w:rsid w:val="00C92582"/>
    <w:rsid w:val="00C92803"/>
    <w:rsid w:val="00C93798"/>
    <w:rsid w:val="00C94424"/>
    <w:rsid w:val="00C94519"/>
    <w:rsid w:val="00C94840"/>
    <w:rsid w:val="00C9500D"/>
    <w:rsid w:val="00C9506A"/>
    <w:rsid w:val="00C952EF"/>
    <w:rsid w:val="00C9544A"/>
    <w:rsid w:val="00C966D3"/>
    <w:rsid w:val="00C97EBC"/>
    <w:rsid w:val="00CA03BB"/>
    <w:rsid w:val="00CA10E5"/>
    <w:rsid w:val="00CA12F4"/>
    <w:rsid w:val="00CA1758"/>
    <w:rsid w:val="00CA199E"/>
    <w:rsid w:val="00CA24BA"/>
    <w:rsid w:val="00CA27A9"/>
    <w:rsid w:val="00CA2DA2"/>
    <w:rsid w:val="00CA375B"/>
    <w:rsid w:val="00CA38CF"/>
    <w:rsid w:val="00CA411A"/>
    <w:rsid w:val="00CA4EE3"/>
    <w:rsid w:val="00CA5961"/>
    <w:rsid w:val="00CA636F"/>
    <w:rsid w:val="00CA7EAA"/>
    <w:rsid w:val="00CB027F"/>
    <w:rsid w:val="00CB07FB"/>
    <w:rsid w:val="00CB0E3A"/>
    <w:rsid w:val="00CB1090"/>
    <w:rsid w:val="00CB264E"/>
    <w:rsid w:val="00CB2846"/>
    <w:rsid w:val="00CB2F7E"/>
    <w:rsid w:val="00CB3C84"/>
    <w:rsid w:val="00CB52EC"/>
    <w:rsid w:val="00CB5448"/>
    <w:rsid w:val="00CB551E"/>
    <w:rsid w:val="00CB5B78"/>
    <w:rsid w:val="00CB6546"/>
    <w:rsid w:val="00CB66CC"/>
    <w:rsid w:val="00CC0771"/>
    <w:rsid w:val="00CC0AEF"/>
    <w:rsid w:val="00CC0EBB"/>
    <w:rsid w:val="00CC1078"/>
    <w:rsid w:val="00CC1366"/>
    <w:rsid w:val="00CC1488"/>
    <w:rsid w:val="00CC1616"/>
    <w:rsid w:val="00CC2702"/>
    <w:rsid w:val="00CC287D"/>
    <w:rsid w:val="00CC3B85"/>
    <w:rsid w:val="00CC4ABF"/>
    <w:rsid w:val="00CC4CB3"/>
    <w:rsid w:val="00CC4F80"/>
    <w:rsid w:val="00CC602D"/>
    <w:rsid w:val="00CC61F6"/>
    <w:rsid w:val="00CC6297"/>
    <w:rsid w:val="00CC667A"/>
    <w:rsid w:val="00CC68F8"/>
    <w:rsid w:val="00CC6D6D"/>
    <w:rsid w:val="00CC7690"/>
    <w:rsid w:val="00CD1178"/>
    <w:rsid w:val="00CD1986"/>
    <w:rsid w:val="00CD2F80"/>
    <w:rsid w:val="00CD344E"/>
    <w:rsid w:val="00CD3CDA"/>
    <w:rsid w:val="00CD44D8"/>
    <w:rsid w:val="00CD4A14"/>
    <w:rsid w:val="00CD4BA6"/>
    <w:rsid w:val="00CD4DEE"/>
    <w:rsid w:val="00CD54BF"/>
    <w:rsid w:val="00CD6083"/>
    <w:rsid w:val="00CD6A38"/>
    <w:rsid w:val="00CD7EF8"/>
    <w:rsid w:val="00CE03AA"/>
    <w:rsid w:val="00CE0715"/>
    <w:rsid w:val="00CE112A"/>
    <w:rsid w:val="00CE3DA6"/>
    <w:rsid w:val="00CE41B7"/>
    <w:rsid w:val="00CE4D5C"/>
    <w:rsid w:val="00CE4D90"/>
    <w:rsid w:val="00CE64D3"/>
    <w:rsid w:val="00CF05DA"/>
    <w:rsid w:val="00CF0B76"/>
    <w:rsid w:val="00CF0E2A"/>
    <w:rsid w:val="00CF1C96"/>
    <w:rsid w:val="00CF2C07"/>
    <w:rsid w:val="00CF3EB4"/>
    <w:rsid w:val="00CF42FF"/>
    <w:rsid w:val="00CF4D70"/>
    <w:rsid w:val="00CF557E"/>
    <w:rsid w:val="00CF58DE"/>
    <w:rsid w:val="00CF58EB"/>
    <w:rsid w:val="00CF5C3C"/>
    <w:rsid w:val="00CF6FEC"/>
    <w:rsid w:val="00CF73BA"/>
    <w:rsid w:val="00CF7948"/>
    <w:rsid w:val="00CF7BE4"/>
    <w:rsid w:val="00D00B71"/>
    <w:rsid w:val="00D0106E"/>
    <w:rsid w:val="00D01306"/>
    <w:rsid w:val="00D01748"/>
    <w:rsid w:val="00D01AFA"/>
    <w:rsid w:val="00D01E91"/>
    <w:rsid w:val="00D02402"/>
    <w:rsid w:val="00D031D2"/>
    <w:rsid w:val="00D043F7"/>
    <w:rsid w:val="00D04D23"/>
    <w:rsid w:val="00D04F79"/>
    <w:rsid w:val="00D053C8"/>
    <w:rsid w:val="00D05F9E"/>
    <w:rsid w:val="00D06383"/>
    <w:rsid w:val="00D067C1"/>
    <w:rsid w:val="00D06A10"/>
    <w:rsid w:val="00D06C56"/>
    <w:rsid w:val="00D0752B"/>
    <w:rsid w:val="00D07C3B"/>
    <w:rsid w:val="00D105C2"/>
    <w:rsid w:val="00D10E3E"/>
    <w:rsid w:val="00D1149E"/>
    <w:rsid w:val="00D11ADA"/>
    <w:rsid w:val="00D127AF"/>
    <w:rsid w:val="00D13705"/>
    <w:rsid w:val="00D1409C"/>
    <w:rsid w:val="00D14D8F"/>
    <w:rsid w:val="00D15619"/>
    <w:rsid w:val="00D156F8"/>
    <w:rsid w:val="00D160D1"/>
    <w:rsid w:val="00D16277"/>
    <w:rsid w:val="00D165D5"/>
    <w:rsid w:val="00D17937"/>
    <w:rsid w:val="00D17FDC"/>
    <w:rsid w:val="00D20D26"/>
    <w:rsid w:val="00D20E85"/>
    <w:rsid w:val="00D21356"/>
    <w:rsid w:val="00D21C3A"/>
    <w:rsid w:val="00D22BCB"/>
    <w:rsid w:val="00D23686"/>
    <w:rsid w:val="00D24615"/>
    <w:rsid w:val="00D24619"/>
    <w:rsid w:val="00D24632"/>
    <w:rsid w:val="00D255F1"/>
    <w:rsid w:val="00D25CDF"/>
    <w:rsid w:val="00D25EDE"/>
    <w:rsid w:val="00D265AB"/>
    <w:rsid w:val="00D26BE2"/>
    <w:rsid w:val="00D26E74"/>
    <w:rsid w:val="00D27703"/>
    <w:rsid w:val="00D27ACC"/>
    <w:rsid w:val="00D30F05"/>
    <w:rsid w:val="00D31066"/>
    <w:rsid w:val="00D316D3"/>
    <w:rsid w:val="00D32DA4"/>
    <w:rsid w:val="00D32ED6"/>
    <w:rsid w:val="00D330E3"/>
    <w:rsid w:val="00D340E7"/>
    <w:rsid w:val="00D3420F"/>
    <w:rsid w:val="00D35241"/>
    <w:rsid w:val="00D36813"/>
    <w:rsid w:val="00D37249"/>
    <w:rsid w:val="00D37842"/>
    <w:rsid w:val="00D40702"/>
    <w:rsid w:val="00D41339"/>
    <w:rsid w:val="00D41CBA"/>
    <w:rsid w:val="00D42DC2"/>
    <w:rsid w:val="00D4302B"/>
    <w:rsid w:val="00D43ACB"/>
    <w:rsid w:val="00D43B3E"/>
    <w:rsid w:val="00D44A95"/>
    <w:rsid w:val="00D44CE9"/>
    <w:rsid w:val="00D457AE"/>
    <w:rsid w:val="00D458FF"/>
    <w:rsid w:val="00D45A60"/>
    <w:rsid w:val="00D45A71"/>
    <w:rsid w:val="00D46780"/>
    <w:rsid w:val="00D47C98"/>
    <w:rsid w:val="00D501EB"/>
    <w:rsid w:val="00D508BC"/>
    <w:rsid w:val="00D50B98"/>
    <w:rsid w:val="00D516E7"/>
    <w:rsid w:val="00D51E27"/>
    <w:rsid w:val="00D52226"/>
    <w:rsid w:val="00D523CF"/>
    <w:rsid w:val="00D530FF"/>
    <w:rsid w:val="00D53493"/>
    <w:rsid w:val="00D53751"/>
    <w:rsid w:val="00D537E1"/>
    <w:rsid w:val="00D537FC"/>
    <w:rsid w:val="00D53D45"/>
    <w:rsid w:val="00D5435A"/>
    <w:rsid w:val="00D54F21"/>
    <w:rsid w:val="00D5529A"/>
    <w:rsid w:val="00D552FE"/>
    <w:rsid w:val="00D556B3"/>
    <w:rsid w:val="00D5572A"/>
    <w:rsid w:val="00D55BB2"/>
    <w:rsid w:val="00D55E7F"/>
    <w:rsid w:val="00D55EFE"/>
    <w:rsid w:val="00D56562"/>
    <w:rsid w:val="00D56EF1"/>
    <w:rsid w:val="00D56F1F"/>
    <w:rsid w:val="00D5738B"/>
    <w:rsid w:val="00D5746B"/>
    <w:rsid w:val="00D5768D"/>
    <w:rsid w:val="00D57987"/>
    <w:rsid w:val="00D57BA3"/>
    <w:rsid w:val="00D6050F"/>
    <w:rsid w:val="00D6082E"/>
    <w:rsid w:val="00D6091A"/>
    <w:rsid w:val="00D61276"/>
    <w:rsid w:val="00D61EF3"/>
    <w:rsid w:val="00D61EFE"/>
    <w:rsid w:val="00D62596"/>
    <w:rsid w:val="00D63BAE"/>
    <w:rsid w:val="00D64BD9"/>
    <w:rsid w:val="00D6605A"/>
    <w:rsid w:val="00D66612"/>
    <w:rsid w:val="00D6695F"/>
    <w:rsid w:val="00D66A4B"/>
    <w:rsid w:val="00D66BAF"/>
    <w:rsid w:val="00D66CAE"/>
    <w:rsid w:val="00D670A5"/>
    <w:rsid w:val="00D670FE"/>
    <w:rsid w:val="00D671D0"/>
    <w:rsid w:val="00D673E0"/>
    <w:rsid w:val="00D677E9"/>
    <w:rsid w:val="00D70A96"/>
    <w:rsid w:val="00D71294"/>
    <w:rsid w:val="00D71F8B"/>
    <w:rsid w:val="00D73B25"/>
    <w:rsid w:val="00D741FB"/>
    <w:rsid w:val="00D74CEF"/>
    <w:rsid w:val="00D74E6D"/>
    <w:rsid w:val="00D75644"/>
    <w:rsid w:val="00D765B9"/>
    <w:rsid w:val="00D77516"/>
    <w:rsid w:val="00D778BE"/>
    <w:rsid w:val="00D77D94"/>
    <w:rsid w:val="00D77DFB"/>
    <w:rsid w:val="00D802AC"/>
    <w:rsid w:val="00D80A7E"/>
    <w:rsid w:val="00D80B52"/>
    <w:rsid w:val="00D810DD"/>
    <w:rsid w:val="00D81656"/>
    <w:rsid w:val="00D81764"/>
    <w:rsid w:val="00D82928"/>
    <w:rsid w:val="00D82B2F"/>
    <w:rsid w:val="00D83881"/>
    <w:rsid w:val="00D83D87"/>
    <w:rsid w:val="00D842A6"/>
    <w:rsid w:val="00D8455F"/>
    <w:rsid w:val="00D846BD"/>
    <w:rsid w:val="00D84873"/>
    <w:rsid w:val="00D848A5"/>
    <w:rsid w:val="00D84A6D"/>
    <w:rsid w:val="00D85580"/>
    <w:rsid w:val="00D85961"/>
    <w:rsid w:val="00D859BE"/>
    <w:rsid w:val="00D86059"/>
    <w:rsid w:val="00D86164"/>
    <w:rsid w:val="00D86A30"/>
    <w:rsid w:val="00D87062"/>
    <w:rsid w:val="00D872F7"/>
    <w:rsid w:val="00D911E4"/>
    <w:rsid w:val="00D9206A"/>
    <w:rsid w:val="00D92B3E"/>
    <w:rsid w:val="00D9353E"/>
    <w:rsid w:val="00D936D3"/>
    <w:rsid w:val="00D93DAF"/>
    <w:rsid w:val="00D945C7"/>
    <w:rsid w:val="00D949D8"/>
    <w:rsid w:val="00D958E1"/>
    <w:rsid w:val="00D95EA1"/>
    <w:rsid w:val="00D95FF4"/>
    <w:rsid w:val="00D96177"/>
    <w:rsid w:val="00D968B0"/>
    <w:rsid w:val="00D969A0"/>
    <w:rsid w:val="00D96D11"/>
    <w:rsid w:val="00D978C0"/>
    <w:rsid w:val="00D97CB4"/>
    <w:rsid w:val="00D97DD4"/>
    <w:rsid w:val="00DA0239"/>
    <w:rsid w:val="00DA0487"/>
    <w:rsid w:val="00DA103D"/>
    <w:rsid w:val="00DA1105"/>
    <w:rsid w:val="00DA2339"/>
    <w:rsid w:val="00DA248F"/>
    <w:rsid w:val="00DA35F4"/>
    <w:rsid w:val="00DA3B1F"/>
    <w:rsid w:val="00DA3D0F"/>
    <w:rsid w:val="00DA4BDA"/>
    <w:rsid w:val="00DA4F88"/>
    <w:rsid w:val="00DA5A8A"/>
    <w:rsid w:val="00DB0628"/>
    <w:rsid w:val="00DB1170"/>
    <w:rsid w:val="00DB2251"/>
    <w:rsid w:val="00DB26CD"/>
    <w:rsid w:val="00DB2ECC"/>
    <w:rsid w:val="00DB38F5"/>
    <w:rsid w:val="00DB3BC2"/>
    <w:rsid w:val="00DB441C"/>
    <w:rsid w:val="00DB44AF"/>
    <w:rsid w:val="00DB453D"/>
    <w:rsid w:val="00DB46C8"/>
    <w:rsid w:val="00DB6108"/>
    <w:rsid w:val="00DB64E8"/>
    <w:rsid w:val="00DB6E9F"/>
    <w:rsid w:val="00DB6EED"/>
    <w:rsid w:val="00DC0873"/>
    <w:rsid w:val="00DC08D8"/>
    <w:rsid w:val="00DC0C52"/>
    <w:rsid w:val="00DC0D76"/>
    <w:rsid w:val="00DC15C6"/>
    <w:rsid w:val="00DC184B"/>
    <w:rsid w:val="00DC1F58"/>
    <w:rsid w:val="00DC246E"/>
    <w:rsid w:val="00DC339B"/>
    <w:rsid w:val="00DC3DCB"/>
    <w:rsid w:val="00DC4A97"/>
    <w:rsid w:val="00DC4B7D"/>
    <w:rsid w:val="00DC5B24"/>
    <w:rsid w:val="00DC5D40"/>
    <w:rsid w:val="00DC5D72"/>
    <w:rsid w:val="00DC69A7"/>
    <w:rsid w:val="00DC706D"/>
    <w:rsid w:val="00DC72AC"/>
    <w:rsid w:val="00DC72C7"/>
    <w:rsid w:val="00DD07E5"/>
    <w:rsid w:val="00DD0D7A"/>
    <w:rsid w:val="00DD140A"/>
    <w:rsid w:val="00DD2673"/>
    <w:rsid w:val="00DD30E9"/>
    <w:rsid w:val="00DD4F47"/>
    <w:rsid w:val="00DD6AFA"/>
    <w:rsid w:val="00DD6B1C"/>
    <w:rsid w:val="00DD6D9B"/>
    <w:rsid w:val="00DD7FBB"/>
    <w:rsid w:val="00DE0124"/>
    <w:rsid w:val="00DE0380"/>
    <w:rsid w:val="00DE052F"/>
    <w:rsid w:val="00DE07A9"/>
    <w:rsid w:val="00DE0902"/>
    <w:rsid w:val="00DE0B9F"/>
    <w:rsid w:val="00DE0D31"/>
    <w:rsid w:val="00DE1B67"/>
    <w:rsid w:val="00DE2A9E"/>
    <w:rsid w:val="00DE2C0C"/>
    <w:rsid w:val="00DE30FC"/>
    <w:rsid w:val="00DE3C7C"/>
    <w:rsid w:val="00DE4238"/>
    <w:rsid w:val="00DE5431"/>
    <w:rsid w:val="00DE5C3A"/>
    <w:rsid w:val="00DE5F5B"/>
    <w:rsid w:val="00DE657F"/>
    <w:rsid w:val="00DE7A01"/>
    <w:rsid w:val="00DE7F1B"/>
    <w:rsid w:val="00DF010C"/>
    <w:rsid w:val="00DF0CF1"/>
    <w:rsid w:val="00DF1218"/>
    <w:rsid w:val="00DF3334"/>
    <w:rsid w:val="00DF3958"/>
    <w:rsid w:val="00DF3DD8"/>
    <w:rsid w:val="00DF4D9F"/>
    <w:rsid w:val="00DF4EDE"/>
    <w:rsid w:val="00DF5C95"/>
    <w:rsid w:val="00DF5D78"/>
    <w:rsid w:val="00DF5F29"/>
    <w:rsid w:val="00DF6462"/>
    <w:rsid w:val="00DF6788"/>
    <w:rsid w:val="00DF6AF2"/>
    <w:rsid w:val="00E0038A"/>
    <w:rsid w:val="00E00836"/>
    <w:rsid w:val="00E00F1E"/>
    <w:rsid w:val="00E00F69"/>
    <w:rsid w:val="00E01A4C"/>
    <w:rsid w:val="00E01A95"/>
    <w:rsid w:val="00E0225D"/>
    <w:rsid w:val="00E02CD3"/>
    <w:rsid w:val="00E02D03"/>
    <w:rsid w:val="00E02FA0"/>
    <w:rsid w:val="00E03330"/>
    <w:rsid w:val="00E036DC"/>
    <w:rsid w:val="00E03E23"/>
    <w:rsid w:val="00E04799"/>
    <w:rsid w:val="00E04FEF"/>
    <w:rsid w:val="00E066CB"/>
    <w:rsid w:val="00E07DCE"/>
    <w:rsid w:val="00E10454"/>
    <w:rsid w:val="00E10CEE"/>
    <w:rsid w:val="00E112E5"/>
    <w:rsid w:val="00E122D8"/>
    <w:rsid w:val="00E12BE2"/>
    <w:rsid w:val="00E12CC8"/>
    <w:rsid w:val="00E1420B"/>
    <w:rsid w:val="00E15352"/>
    <w:rsid w:val="00E154D9"/>
    <w:rsid w:val="00E16A07"/>
    <w:rsid w:val="00E16FBF"/>
    <w:rsid w:val="00E17DBA"/>
    <w:rsid w:val="00E202E1"/>
    <w:rsid w:val="00E21CC7"/>
    <w:rsid w:val="00E21CF9"/>
    <w:rsid w:val="00E21D31"/>
    <w:rsid w:val="00E21F7B"/>
    <w:rsid w:val="00E22D5A"/>
    <w:rsid w:val="00E22DF8"/>
    <w:rsid w:val="00E2304B"/>
    <w:rsid w:val="00E23344"/>
    <w:rsid w:val="00E247B3"/>
    <w:rsid w:val="00E24D9E"/>
    <w:rsid w:val="00E25849"/>
    <w:rsid w:val="00E25B02"/>
    <w:rsid w:val="00E25F6C"/>
    <w:rsid w:val="00E26808"/>
    <w:rsid w:val="00E27117"/>
    <w:rsid w:val="00E27192"/>
    <w:rsid w:val="00E27761"/>
    <w:rsid w:val="00E3197E"/>
    <w:rsid w:val="00E32152"/>
    <w:rsid w:val="00E32222"/>
    <w:rsid w:val="00E322E1"/>
    <w:rsid w:val="00E324D6"/>
    <w:rsid w:val="00E32A5E"/>
    <w:rsid w:val="00E32AFE"/>
    <w:rsid w:val="00E33538"/>
    <w:rsid w:val="00E33BE7"/>
    <w:rsid w:val="00E342F8"/>
    <w:rsid w:val="00E350C5"/>
    <w:rsid w:val="00E351ED"/>
    <w:rsid w:val="00E371F3"/>
    <w:rsid w:val="00E402CF"/>
    <w:rsid w:val="00E411A0"/>
    <w:rsid w:val="00E418B2"/>
    <w:rsid w:val="00E424CC"/>
    <w:rsid w:val="00E4299A"/>
    <w:rsid w:val="00E42B19"/>
    <w:rsid w:val="00E42EAE"/>
    <w:rsid w:val="00E4316B"/>
    <w:rsid w:val="00E44446"/>
    <w:rsid w:val="00E4591C"/>
    <w:rsid w:val="00E45B80"/>
    <w:rsid w:val="00E45E34"/>
    <w:rsid w:val="00E4682E"/>
    <w:rsid w:val="00E46A59"/>
    <w:rsid w:val="00E46DC7"/>
    <w:rsid w:val="00E47FCB"/>
    <w:rsid w:val="00E52416"/>
    <w:rsid w:val="00E529C2"/>
    <w:rsid w:val="00E52B60"/>
    <w:rsid w:val="00E52E93"/>
    <w:rsid w:val="00E537D6"/>
    <w:rsid w:val="00E53F96"/>
    <w:rsid w:val="00E54889"/>
    <w:rsid w:val="00E55107"/>
    <w:rsid w:val="00E551EF"/>
    <w:rsid w:val="00E56BB0"/>
    <w:rsid w:val="00E601E8"/>
    <w:rsid w:val="00E6034B"/>
    <w:rsid w:val="00E60C72"/>
    <w:rsid w:val="00E6100C"/>
    <w:rsid w:val="00E62838"/>
    <w:rsid w:val="00E63D7B"/>
    <w:rsid w:val="00E6516F"/>
    <w:rsid w:val="00E6541A"/>
    <w:rsid w:val="00E6549E"/>
    <w:rsid w:val="00E65508"/>
    <w:rsid w:val="00E65521"/>
    <w:rsid w:val="00E658DA"/>
    <w:rsid w:val="00E65EDE"/>
    <w:rsid w:val="00E678C6"/>
    <w:rsid w:val="00E70BFC"/>
    <w:rsid w:val="00E70F81"/>
    <w:rsid w:val="00E71874"/>
    <w:rsid w:val="00E71CB3"/>
    <w:rsid w:val="00E720E1"/>
    <w:rsid w:val="00E72211"/>
    <w:rsid w:val="00E72622"/>
    <w:rsid w:val="00E72A6C"/>
    <w:rsid w:val="00E73A2A"/>
    <w:rsid w:val="00E7509F"/>
    <w:rsid w:val="00E7589B"/>
    <w:rsid w:val="00E75C5B"/>
    <w:rsid w:val="00E76E4D"/>
    <w:rsid w:val="00E77055"/>
    <w:rsid w:val="00E77460"/>
    <w:rsid w:val="00E776C9"/>
    <w:rsid w:val="00E80597"/>
    <w:rsid w:val="00E80F6B"/>
    <w:rsid w:val="00E814B5"/>
    <w:rsid w:val="00E82334"/>
    <w:rsid w:val="00E8252E"/>
    <w:rsid w:val="00E82BD7"/>
    <w:rsid w:val="00E83ABC"/>
    <w:rsid w:val="00E83B34"/>
    <w:rsid w:val="00E84069"/>
    <w:rsid w:val="00E844F2"/>
    <w:rsid w:val="00E84E05"/>
    <w:rsid w:val="00E852E2"/>
    <w:rsid w:val="00E85B71"/>
    <w:rsid w:val="00E85DA8"/>
    <w:rsid w:val="00E872CF"/>
    <w:rsid w:val="00E875A7"/>
    <w:rsid w:val="00E87F01"/>
    <w:rsid w:val="00E903A4"/>
    <w:rsid w:val="00E908BA"/>
    <w:rsid w:val="00E90A08"/>
    <w:rsid w:val="00E90AD0"/>
    <w:rsid w:val="00E90C79"/>
    <w:rsid w:val="00E915D8"/>
    <w:rsid w:val="00E91B30"/>
    <w:rsid w:val="00E92CAF"/>
    <w:rsid w:val="00E92FCB"/>
    <w:rsid w:val="00E94083"/>
    <w:rsid w:val="00E948F3"/>
    <w:rsid w:val="00E9497D"/>
    <w:rsid w:val="00E94AAF"/>
    <w:rsid w:val="00E94FA6"/>
    <w:rsid w:val="00E95AD1"/>
    <w:rsid w:val="00E971E9"/>
    <w:rsid w:val="00E975B4"/>
    <w:rsid w:val="00E97EFE"/>
    <w:rsid w:val="00EA013A"/>
    <w:rsid w:val="00EA066F"/>
    <w:rsid w:val="00EA0B15"/>
    <w:rsid w:val="00EA147F"/>
    <w:rsid w:val="00EA20F6"/>
    <w:rsid w:val="00EA2A1F"/>
    <w:rsid w:val="00EA2CAC"/>
    <w:rsid w:val="00EA308A"/>
    <w:rsid w:val="00EA4A27"/>
    <w:rsid w:val="00EA4C60"/>
    <w:rsid w:val="00EA4FA6"/>
    <w:rsid w:val="00EA5495"/>
    <w:rsid w:val="00EA679C"/>
    <w:rsid w:val="00EA6E86"/>
    <w:rsid w:val="00EA710E"/>
    <w:rsid w:val="00EA7249"/>
    <w:rsid w:val="00EA7E23"/>
    <w:rsid w:val="00EB0715"/>
    <w:rsid w:val="00EB1978"/>
    <w:rsid w:val="00EB1A25"/>
    <w:rsid w:val="00EB1AC1"/>
    <w:rsid w:val="00EB3CDE"/>
    <w:rsid w:val="00EB3F39"/>
    <w:rsid w:val="00EB410D"/>
    <w:rsid w:val="00EB42F5"/>
    <w:rsid w:val="00EB4409"/>
    <w:rsid w:val="00EB4454"/>
    <w:rsid w:val="00EB5CDE"/>
    <w:rsid w:val="00EB62BF"/>
    <w:rsid w:val="00EB67EF"/>
    <w:rsid w:val="00EB72D8"/>
    <w:rsid w:val="00EB77A2"/>
    <w:rsid w:val="00EB77DE"/>
    <w:rsid w:val="00EB7ED6"/>
    <w:rsid w:val="00EB7FE0"/>
    <w:rsid w:val="00EC052D"/>
    <w:rsid w:val="00EC0686"/>
    <w:rsid w:val="00EC1088"/>
    <w:rsid w:val="00EC1F0E"/>
    <w:rsid w:val="00EC1F39"/>
    <w:rsid w:val="00EC222D"/>
    <w:rsid w:val="00EC27F4"/>
    <w:rsid w:val="00EC2E5D"/>
    <w:rsid w:val="00EC357E"/>
    <w:rsid w:val="00EC3696"/>
    <w:rsid w:val="00EC3854"/>
    <w:rsid w:val="00EC3C00"/>
    <w:rsid w:val="00EC4859"/>
    <w:rsid w:val="00EC4C06"/>
    <w:rsid w:val="00EC4EEE"/>
    <w:rsid w:val="00EC5500"/>
    <w:rsid w:val="00EC5C73"/>
    <w:rsid w:val="00EC694D"/>
    <w:rsid w:val="00EC6CBC"/>
    <w:rsid w:val="00EC7363"/>
    <w:rsid w:val="00ED00DA"/>
    <w:rsid w:val="00ED03AB"/>
    <w:rsid w:val="00ED0ABF"/>
    <w:rsid w:val="00ED1963"/>
    <w:rsid w:val="00ED1CD4"/>
    <w:rsid w:val="00ED1D2B"/>
    <w:rsid w:val="00ED22F7"/>
    <w:rsid w:val="00ED31E4"/>
    <w:rsid w:val="00ED32D9"/>
    <w:rsid w:val="00ED32F7"/>
    <w:rsid w:val="00ED4416"/>
    <w:rsid w:val="00ED48A3"/>
    <w:rsid w:val="00ED5C17"/>
    <w:rsid w:val="00ED63AE"/>
    <w:rsid w:val="00ED64B5"/>
    <w:rsid w:val="00ED69B7"/>
    <w:rsid w:val="00ED7BDC"/>
    <w:rsid w:val="00ED7C32"/>
    <w:rsid w:val="00EE1C77"/>
    <w:rsid w:val="00EE21FA"/>
    <w:rsid w:val="00EE24C9"/>
    <w:rsid w:val="00EE2568"/>
    <w:rsid w:val="00EE41FB"/>
    <w:rsid w:val="00EE4244"/>
    <w:rsid w:val="00EE4417"/>
    <w:rsid w:val="00EE4C28"/>
    <w:rsid w:val="00EE4E34"/>
    <w:rsid w:val="00EE5435"/>
    <w:rsid w:val="00EE669E"/>
    <w:rsid w:val="00EE670C"/>
    <w:rsid w:val="00EE6F39"/>
    <w:rsid w:val="00EE74B8"/>
    <w:rsid w:val="00EE7CCA"/>
    <w:rsid w:val="00EE7FA4"/>
    <w:rsid w:val="00EF02BD"/>
    <w:rsid w:val="00EF0780"/>
    <w:rsid w:val="00EF175B"/>
    <w:rsid w:val="00EF1A0A"/>
    <w:rsid w:val="00EF2108"/>
    <w:rsid w:val="00EF326D"/>
    <w:rsid w:val="00EF35BC"/>
    <w:rsid w:val="00EF46FE"/>
    <w:rsid w:val="00EF4DD7"/>
    <w:rsid w:val="00EF5891"/>
    <w:rsid w:val="00EF5AFA"/>
    <w:rsid w:val="00EF6103"/>
    <w:rsid w:val="00EF628E"/>
    <w:rsid w:val="00EF6A0A"/>
    <w:rsid w:val="00EF6CB7"/>
    <w:rsid w:val="00EF7A8D"/>
    <w:rsid w:val="00EF7DA9"/>
    <w:rsid w:val="00F0016F"/>
    <w:rsid w:val="00F0017B"/>
    <w:rsid w:val="00F0018C"/>
    <w:rsid w:val="00F00469"/>
    <w:rsid w:val="00F01352"/>
    <w:rsid w:val="00F02197"/>
    <w:rsid w:val="00F029BE"/>
    <w:rsid w:val="00F032CB"/>
    <w:rsid w:val="00F036E8"/>
    <w:rsid w:val="00F0471D"/>
    <w:rsid w:val="00F04C50"/>
    <w:rsid w:val="00F068D5"/>
    <w:rsid w:val="00F06E53"/>
    <w:rsid w:val="00F07462"/>
    <w:rsid w:val="00F1058C"/>
    <w:rsid w:val="00F10E2B"/>
    <w:rsid w:val="00F115FE"/>
    <w:rsid w:val="00F11951"/>
    <w:rsid w:val="00F1207F"/>
    <w:rsid w:val="00F12160"/>
    <w:rsid w:val="00F12772"/>
    <w:rsid w:val="00F12C4A"/>
    <w:rsid w:val="00F12C6B"/>
    <w:rsid w:val="00F12FDF"/>
    <w:rsid w:val="00F1335E"/>
    <w:rsid w:val="00F138D3"/>
    <w:rsid w:val="00F14080"/>
    <w:rsid w:val="00F148D2"/>
    <w:rsid w:val="00F149FE"/>
    <w:rsid w:val="00F15B28"/>
    <w:rsid w:val="00F1607D"/>
    <w:rsid w:val="00F165E5"/>
    <w:rsid w:val="00F16A14"/>
    <w:rsid w:val="00F20521"/>
    <w:rsid w:val="00F20804"/>
    <w:rsid w:val="00F21298"/>
    <w:rsid w:val="00F21F2D"/>
    <w:rsid w:val="00F22491"/>
    <w:rsid w:val="00F2270E"/>
    <w:rsid w:val="00F229F2"/>
    <w:rsid w:val="00F23C03"/>
    <w:rsid w:val="00F25E19"/>
    <w:rsid w:val="00F272A1"/>
    <w:rsid w:val="00F30A16"/>
    <w:rsid w:val="00F31148"/>
    <w:rsid w:val="00F31177"/>
    <w:rsid w:val="00F3158E"/>
    <w:rsid w:val="00F31B93"/>
    <w:rsid w:val="00F32AC4"/>
    <w:rsid w:val="00F33BF3"/>
    <w:rsid w:val="00F35986"/>
    <w:rsid w:val="00F35A0C"/>
    <w:rsid w:val="00F3601B"/>
    <w:rsid w:val="00F362D7"/>
    <w:rsid w:val="00F3695F"/>
    <w:rsid w:val="00F37D7B"/>
    <w:rsid w:val="00F37DEA"/>
    <w:rsid w:val="00F37F18"/>
    <w:rsid w:val="00F37F28"/>
    <w:rsid w:val="00F40793"/>
    <w:rsid w:val="00F40798"/>
    <w:rsid w:val="00F40E6B"/>
    <w:rsid w:val="00F41518"/>
    <w:rsid w:val="00F42A5C"/>
    <w:rsid w:val="00F42C0D"/>
    <w:rsid w:val="00F434DF"/>
    <w:rsid w:val="00F436E4"/>
    <w:rsid w:val="00F43E70"/>
    <w:rsid w:val="00F44841"/>
    <w:rsid w:val="00F4502A"/>
    <w:rsid w:val="00F45391"/>
    <w:rsid w:val="00F45479"/>
    <w:rsid w:val="00F4565D"/>
    <w:rsid w:val="00F457E8"/>
    <w:rsid w:val="00F458A2"/>
    <w:rsid w:val="00F45974"/>
    <w:rsid w:val="00F45A1D"/>
    <w:rsid w:val="00F45CF3"/>
    <w:rsid w:val="00F46487"/>
    <w:rsid w:val="00F46722"/>
    <w:rsid w:val="00F46A89"/>
    <w:rsid w:val="00F47769"/>
    <w:rsid w:val="00F47A93"/>
    <w:rsid w:val="00F47B27"/>
    <w:rsid w:val="00F500A3"/>
    <w:rsid w:val="00F500F9"/>
    <w:rsid w:val="00F508A6"/>
    <w:rsid w:val="00F509EF"/>
    <w:rsid w:val="00F51525"/>
    <w:rsid w:val="00F52193"/>
    <w:rsid w:val="00F52955"/>
    <w:rsid w:val="00F5314C"/>
    <w:rsid w:val="00F5391A"/>
    <w:rsid w:val="00F55857"/>
    <w:rsid w:val="00F55927"/>
    <w:rsid w:val="00F55AAC"/>
    <w:rsid w:val="00F560AD"/>
    <w:rsid w:val="00F56793"/>
    <w:rsid w:val="00F5687F"/>
    <w:rsid w:val="00F5688C"/>
    <w:rsid w:val="00F60048"/>
    <w:rsid w:val="00F605A5"/>
    <w:rsid w:val="00F60C08"/>
    <w:rsid w:val="00F60CAB"/>
    <w:rsid w:val="00F611F4"/>
    <w:rsid w:val="00F61EA6"/>
    <w:rsid w:val="00F61F11"/>
    <w:rsid w:val="00F62579"/>
    <w:rsid w:val="00F62764"/>
    <w:rsid w:val="00F628AF"/>
    <w:rsid w:val="00F635A6"/>
    <w:rsid w:val="00F635DD"/>
    <w:rsid w:val="00F63E2C"/>
    <w:rsid w:val="00F64028"/>
    <w:rsid w:val="00F64449"/>
    <w:rsid w:val="00F649EF"/>
    <w:rsid w:val="00F6558A"/>
    <w:rsid w:val="00F65BF5"/>
    <w:rsid w:val="00F66016"/>
    <w:rsid w:val="00F6627B"/>
    <w:rsid w:val="00F66A94"/>
    <w:rsid w:val="00F66C28"/>
    <w:rsid w:val="00F6731D"/>
    <w:rsid w:val="00F70CBB"/>
    <w:rsid w:val="00F711AB"/>
    <w:rsid w:val="00F712EF"/>
    <w:rsid w:val="00F723C5"/>
    <w:rsid w:val="00F73346"/>
    <w:rsid w:val="00F7336E"/>
    <w:rsid w:val="00F734F2"/>
    <w:rsid w:val="00F73659"/>
    <w:rsid w:val="00F75052"/>
    <w:rsid w:val="00F750CC"/>
    <w:rsid w:val="00F750FB"/>
    <w:rsid w:val="00F757EC"/>
    <w:rsid w:val="00F76DEC"/>
    <w:rsid w:val="00F774B7"/>
    <w:rsid w:val="00F778B5"/>
    <w:rsid w:val="00F804D3"/>
    <w:rsid w:val="00F806F5"/>
    <w:rsid w:val="00F80BFA"/>
    <w:rsid w:val="00F80D9C"/>
    <w:rsid w:val="00F813B1"/>
    <w:rsid w:val="00F81507"/>
    <w:rsid w:val="00F816CB"/>
    <w:rsid w:val="00F81CD2"/>
    <w:rsid w:val="00F8200A"/>
    <w:rsid w:val="00F821DF"/>
    <w:rsid w:val="00F825B5"/>
    <w:rsid w:val="00F82641"/>
    <w:rsid w:val="00F840E9"/>
    <w:rsid w:val="00F855BD"/>
    <w:rsid w:val="00F86341"/>
    <w:rsid w:val="00F86BEC"/>
    <w:rsid w:val="00F873A7"/>
    <w:rsid w:val="00F87B10"/>
    <w:rsid w:val="00F87FD2"/>
    <w:rsid w:val="00F900AB"/>
    <w:rsid w:val="00F90F18"/>
    <w:rsid w:val="00F93213"/>
    <w:rsid w:val="00F93660"/>
    <w:rsid w:val="00F937E4"/>
    <w:rsid w:val="00F938BB"/>
    <w:rsid w:val="00F94FEC"/>
    <w:rsid w:val="00F95EE7"/>
    <w:rsid w:val="00F9620D"/>
    <w:rsid w:val="00F97B6F"/>
    <w:rsid w:val="00F97E77"/>
    <w:rsid w:val="00FA0A5B"/>
    <w:rsid w:val="00FA1061"/>
    <w:rsid w:val="00FA1E55"/>
    <w:rsid w:val="00FA1F44"/>
    <w:rsid w:val="00FA2C0F"/>
    <w:rsid w:val="00FA38C9"/>
    <w:rsid w:val="00FA39E6"/>
    <w:rsid w:val="00FA4124"/>
    <w:rsid w:val="00FA41B8"/>
    <w:rsid w:val="00FA4BD0"/>
    <w:rsid w:val="00FA548D"/>
    <w:rsid w:val="00FA5A42"/>
    <w:rsid w:val="00FA60AE"/>
    <w:rsid w:val="00FA610A"/>
    <w:rsid w:val="00FA656E"/>
    <w:rsid w:val="00FA6DE1"/>
    <w:rsid w:val="00FA7093"/>
    <w:rsid w:val="00FA7132"/>
    <w:rsid w:val="00FA7170"/>
    <w:rsid w:val="00FA79E7"/>
    <w:rsid w:val="00FA7BC9"/>
    <w:rsid w:val="00FB06C6"/>
    <w:rsid w:val="00FB14B0"/>
    <w:rsid w:val="00FB1C76"/>
    <w:rsid w:val="00FB2607"/>
    <w:rsid w:val="00FB26F7"/>
    <w:rsid w:val="00FB2AB3"/>
    <w:rsid w:val="00FB378E"/>
    <w:rsid w:val="00FB37F1"/>
    <w:rsid w:val="00FB3A12"/>
    <w:rsid w:val="00FB4269"/>
    <w:rsid w:val="00FB47C0"/>
    <w:rsid w:val="00FB481B"/>
    <w:rsid w:val="00FB4AF5"/>
    <w:rsid w:val="00FB501B"/>
    <w:rsid w:val="00FB5471"/>
    <w:rsid w:val="00FB62DC"/>
    <w:rsid w:val="00FB719A"/>
    <w:rsid w:val="00FB7770"/>
    <w:rsid w:val="00FB7B44"/>
    <w:rsid w:val="00FC014C"/>
    <w:rsid w:val="00FC062D"/>
    <w:rsid w:val="00FC16A5"/>
    <w:rsid w:val="00FC1EA7"/>
    <w:rsid w:val="00FC24DB"/>
    <w:rsid w:val="00FC25BC"/>
    <w:rsid w:val="00FC2EEF"/>
    <w:rsid w:val="00FC2F19"/>
    <w:rsid w:val="00FC3B29"/>
    <w:rsid w:val="00FC3CC2"/>
    <w:rsid w:val="00FC46AE"/>
    <w:rsid w:val="00FC5F64"/>
    <w:rsid w:val="00FC676B"/>
    <w:rsid w:val="00FC69EC"/>
    <w:rsid w:val="00FC6EB7"/>
    <w:rsid w:val="00FC7F89"/>
    <w:rsid w:val="00FD0629"/>
    <w:rsid w:val="00FD0781"/>
    <w:rsid w:val="00FD150C"/>
    <w:rsid w:val="00FD21DB"/>
    <w:rsid w:val="00FD330D"/>
    <w:rsid w:val="00FD3B91"/>
    <w:rsid w:val="00FD3DF9"/>
    <w:rsid w:val="00FD41FF"/>
    <w:rsid w:val="00FD434B"/>
    <w:rsid w:val="00FD4C38"/>
    <w:rsid w:val="00FD5436"/>
    <w:rsid w:val="00FD576B"/>
    <w:rsid w:val="00FD579E"/>
    <w:rsid w:val="00FD5D1F"/>
    <w:rsid w:val="00FD6089"/>
    <w:rsid w:val="00FD6845"/>
    <w:rsid w:val="00FD693E"/>
    <w:rsid w:val="00FD6C3F"/>
    <w:rsid w:val="00FD7A07"/>
    <w:rsid w:val="00FE0967"/>
    <w:rsid w:val="00FE09A8"/>
    <w:rsid w:val="00FE1272"/>
    <w:rsid w:val="00FE14A7"/>
    <w:rsid w:val="00FE275B"/>
    <w:rsid w:val="00FE3052"/>
    <w:rsid w:val="00FE3511"/>
    <w:rsid w:val="00FE3CC1"/>
    <w:rsid w:val="00FE4516"/>
    <w:rsid w:val="00FE45D9"/>
    <w:rsid w:val="00FE51B9"/>
    <w:rsid w:val="00FE53E9"/>
    <w:rsid w:val="00FE5A1F"/>
    <w:rsid w:val="00FE64C8"/>
    <w:rsid w:val="00FE651B"/>
    <w:rsid w:val="00FF0F39"/>
    <w:rsid w:val="00FF140D"/>
    <w:rsid w:val="00FF20A8"/>
    <w:rsid w:val="00FF272A"/>
    <w:rsid w:val="00FF3441"/>
    <w:rsid w:val="00FF367D"/>
    <w:rsid w:val="00FF39B9"/>
    <w:rsid w:val="00FF39EE"/>
    <w:rsid w:val="00FF4897"/>
    <w:rsid w:val="00FF4B03"/>
    <w:rsid w:val="00FF5478"/>
    <w:rsid w:val="00FF54B9"/>
    <w:rsid w:val="00FF7173"/>
    <w:rsid w:val="00FF7488"/>
    <w:rsid w:val="00FF7BDC"/>
    <w:rsid w:val="00FF7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58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aliases w:val="標題 3 字元"/>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表名,第三階,卑南壹,詳細說明,List Paragraph,清單段落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aliases w:val="註腳文字 字元 字元, 字元,註腳文字(博銘)"/>
    <w:basedOn w:val="a6"/>
    <w:link w:val="afe"/>
    <w:uiPriority w:val="99"/>
    <w:unhideWhenUsed/>
    <w:qFormat/>
    <w:rsid w:val="00244545"/>
    <w:pPr>
      <w:snapToGrid w:val="0"/>
      <w:jc w:val="left"/>
    </w:pPr>
    <w:rPr>
      <w:sz w:val="20"/>
    </w:rPr>
  </w:style>
  <w:style w:type="character" w:customStyle="1" w:styleId="afe">
    <w:name w:val="註腳文字 字元"/>
    <w:aliases w:val="註腳文字 字元 字元 字元, 字元 字元,註腳文字(博銘) 字元"/>
    <w:basedOn w:val="a7"/>
    <w:link w:val="afd"/>
    <w:uiPriority w:val="99"/>
    <w:qFormat/>
    <w:rsid w:val="00244545"/>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qFormat/>
    <w:rsid w:val="00244545"/>
    <w:rPr>
      <w:vertAlign w:val="superscript"/>
    </w:rPr>
  </w:style>
  <w:style w:type="paragraph" w:customStyle="1" w:styleId="13">
    <w:name w:val="1"/>
    <w:basedOn w:val="a6"/>
    <w:semiHidden/>
    <w:rsid w:val="009F7454"/>
    <w:pPr>
      <w:widowControl/>
      <w:kinsoku w:val="0"/>
      <w:adjustRightInd w:val="0"/>
      <w:spacing w:after="160" w:line="240" w:lineRule="exact"/>
    </w:pPr>
    <w:rPr>
      <w:rFonts w:ascii="Verdana" w:eastAsia="Times New Roman" w:hAnsi="Verdana"/>
      <w:kern w:val="0"/>
      <w:sz w:val="20"/>
      <w:lang w:eastAsia="en-US"/>
    </w:rPr>
  </w:style>
  <w:style w:type="paragraph" w:customStyle="1" w:styleId="aff0">
    <w:name w:val="表格文字"/>
    <w:qFormat/>
    <w:rsid w:val="009F7454"/>
    <w:pPr>
      <w:widowControl w:val="0"/>
      <w:kinsoku w:val="0"/>
      <w:overflowPunct w:val="0"/>
      <w:autoSpaceDE w:val="0"/>
      <w:autoSpaceDN w:val="0"/>
      <w:spacing w:line="0" w:lineRule="atLeast"/>
      <w:jc w:val="both"/>
    </w:pPr>
    <w:rPr>
      <w:rFonts w:ascii="標楷體" w:eastAsia="標楷體" w:hAnsi="標楷體"/>
      <w:sz w:val="24"/>
      <w:szCs w:val="24"/>
    </w:rPr>
  </w:style>
  <w:style w:type="character" w:customStyle="1" w:styleId="af8">
    <w:name w:val="清單段落 字元"/>
    <w:aliases w:val="表名 字元,第三階 字元,卑南壹 字元,詳細說明 字元,List Paragraph 字元,清單段落1 字元"/>
    <w:link w:val="af7"/>
    <w:uiPriority w:val="34"/>
    <w:qFormat/>
    <w:locked/>
    <w:rsid w:val="005B7732"/>
    <w:rPr>
      <w:rFonts w:ascii="標楷體" w:eastAsia="標楷體"/>
      <w:kern w:val="2"/>
      <w:sz w:val="32"/>
    </w:rPr>
  </w:style>
  <w:style w:type="paragraph" w:customStyle="1" w:styleId="Standard">
    <w:name w:val="Standard"/>
    <w:rsid w:val="000D746F"/>
    <w:pPr>
      <w:widowControl w:val="0"/>
      <w:suppressAutoHyphens/>
      <w:autoSpaceDN w:val="0"/>
      <w:textAlignment w:val="baseline"/>
    </w:pPr>
    <w:rPr>
      <w:rFonts w:ascii="Calibri" w:hAnsi="Calibri"/>
      <w:kern w:val="3"/>
      <w:sz w:val="24"/>
      <w:szCs w:val="22"/>
    </w:rPr>
  </w:style>
  <w:style w:type="numbering" w:customStyle="1" w:styleId="WWNum18">
    <w:name w:val="WWNum18"/>
    <w:basedOn w:val="a9"/>
    <w:rsid w:val="000D746F"/>
    <w:pPr>
      <w:numPr>
        <w:numId w:val="9"/>
      </w:numPr>
    </w:pPr>
  </w:style>
  <w:style w:type="character" w:styleId="aff1">
    <w:name w:val="Placeholder Text"/>
    <w:basedOn w:val="a7"/>
    <w:uiPriority w:val="99"/>
    <w:semiHidden/>
    <w:rsid w:val="00766409"/>
    <w:rPr>
      <w:color w:val="808080"/>
    </w:rPr>
  </w:style>
  <w:style w:type="character" w:styleId="aff2">
    <w:name w:val="Unresolved Mention"/>
    <w:basedOn w:val="a7"/>
    <w:uiPriority w:val="99"/>
    <w:semiHidden/>
    <w:unhideWhenUsed/>
    <w:rsid w:val="006D68B0"/>
    <w:rPr>
      <w:color w:val="605E5C"/>
      <w:shd w:val="clear" w:color="auto" w:fill="E1DFDD"/>
    </w:rPr>
  </w:style>
  <w:style w:type="character" w:customStyle="1" w:styleId="40">
    <w:name w:val="標題 4 字元"/>
    <w:basedOn w:val="a7"/>
    <w:link w:val="4"/>
    <w:rsid w:val="00277F28"/>
    <w:rPr>
      <w:rFonts w:ascii="標楷體" w:eastAsia="標楷體" w:hAnsi="Arial"/>
      <w:kern w:val="32"/>
      <w:sz w:val="32"/>
      <w:szCs w:val="36"/>
    </w:rPr>
  </w:style>
  <w:style w:type="character" w:customStyle="1" w:styleId="50">
    <w:name w:val="標題 5 字元"/>
    <w:basedOn w:val="a7"/>
    <w:link w:val="5"/>
    <w:rsid w:val="00277F28"/>
    <w:rPr>
      <w:rFonts w:ascii="標楷體" w:eastAsia="標楷體" w:hAnsi="Arial"/>
      <w:bCs/>
      <w:kern w:val="32"/>
      <w:sz w:val="32"/>
      <w:szCs w:val="36"/>
    </w:rPr>
  </w:style>
  <w:style w:type="paragraph" w:customStyle="1" w:styleId="15">
    <w:name w:val="正文 1"/>
    <w:basedOn w:val="a6"/>
    <w:rsid w:val="00D043F7"/>
    <w:pPr>
      <w:widowControl/>
      <w:overflowPunct/>
      <w:autoSpaceDE/>
      <w:autoSpaceDN/>
      <w:adjustRightInd w:val="0"/>
      <w:snapToGrid w:val="0"/>
      <w:spacing w:line="360" w:lineRule="auto"/>
      <w:ind w:firstLine="482"/>
    </w:pPr>
    <w:rPr>
      <w:rFonts w:ascii="Times New Roman"/>
      <w:sz w:val="28"/>
      <w:szCs w:val="24"/>
    </w:rPr>
  </w:style>
  <w:style w:type="paragraph" w:styleId="aff3">
    <w:name w:val="caption"/>
    <w:basedOn w:val="a6"/>
    <w:next w:val="a6"/>
    <w:qFormat/>
    <w:rsid w:val="00D043F7"/>
    <w:pPr>
      <w:overflowPunct/>
      <w:autoSpaceDE/>
      <w:autoSpaceDN/>
      <w:jc w:val="left"/>
    </w:pPr>
    <w:rPr>
      <w:rFonts w:ascii="Times New Roman" w:eastAsia="新細明體"/>
      <w:sz w:val="20"/>
    </w:rPr>
  </w:style>
  <w:style w:type="paragraph" w:customStyle="1" w:styleId="aff4">
    <w:name w:val="附圖說明"/>
    <w:basedOn w:val="a6"/>
    <w:rsid w:val="00195DED"/>
    <w:pPr>
      <w:keepLines/>
      <w:overflowPunct/>
      <w:autoSpaceDE/>
      <w:autoSpaceDN/>
      <w:adjustRightInd w:val="0"/>
      <w:snapToGrid w:val="0"/>
      <w:spacing w:before="240" w:after="480" w:line="360" w:lineRule="auto"/>
      <w:jc w:val="center"/>
    </w:pPr>
    <w:rPr>
      <w:rFonts w:ascii="Times New Roman"/>
      <w:sz w:val="28"/>
      <w:szCs w:val="24"/>
    </w:rPr>
  </w:style>
  <w:style w:type="paragraph" w:customStyle="1" w:styleId="aff5">
    <w:name w:val="分項段落"/>
    <w:basedOn w:val="a6"/>
    <w:rsid w:val="0040166F"/>
    <w:pPr>
      <w:overflowPunct/>
      <w:autoSpaceDE/>
      <w:autoSpaceDN/>
      <w:jc w:val="left"/>
    </w:pPr>
    <w:rPr>
      <w:rFonts w:ascii="Times New Roman" w:eastAsia="新細明體"/>
      <w:sz w:val="24"/>
    </w:rPr>
  </w:style>
  <w:style w:type="table" w:styleId="2-3">
    <w:name w:val="Grid Table 2 Accent 3"/>
    <w:basedOn w:val="a8"/>
    <w:uiPriority w:val="47"/>
    <w:rsid w:val="0040166F"/>
    <w:rPr>
      <w:rFonts w:asciiTheme="minorHAnsi" w:eastAsiaTheme="minorEastAsia" w:hAnsiTheme="minorHAnsi" w:cstheme="minorBidi"/>
      <w:kern w:val="2"/>
      <w:sz w:val="24"/>
      <w:szCs w:val="2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3">
    <w:name w:val="Grid Table 2"/>
    <w:basedOn w:val="a8"/>
    <w:uiPriority w:val="47"/>
    <w:rsid w:val="0040166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f6">
    <w:name w:val="FollowedHyperlink"/>
    <w:basedOn w:val="a7"/>
    <w:uiPriority w:val="99"/>
    <w:semiHidden/>
    <w:unhideWhenUsed/>
    <w:rsid w:val="00991534"/>
    <w:rPr>
      <w:color w:val="800080" w:themeColor="followedHyperlink"/>
      <w:u w:val="single"/>
    </w:rPr>
  </w:style>
  <w:style w:type="table" w:customStyle="1" w:styleId="16">
    <w:name w:val="表格格線1"/>
    <w:basedOn w:val="a8"/>
    <w:next w:val="af6"/>
    <w:uiPriority w:val="39"/>
    <w:rsid w:val="00F750FB"/>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ody Text"/>
    <w:basedOn w:val="a6"/>
    <w:link w:val="aff8"/>
    <w:uiPriority w:val="99"/>
    <w:unhideWhenUsed/>
    <w:rsid w:val="00A4358A"/>
    <w:pPr>
      <w:overflowPunct/>
      <w:autoSpaceDE/>
      <w:autoSpaceDN/>
      <w:spacing w:after="120"/>
      <w:jc w:val="left"/>
    </w:pPr>
    <w:rPr>
      <w:rFonts w:ascii="Times New Roman"/>
    </w:rPr>
  </w:style>
  <w:style w:type="character" w:customStyle="1" w:styleId="aff8">
    <w:name w:val="本文 字元"/>
    <w:basedOn w:val="a7"/>
    <w:link w:val="aff7"/>
    <w:uiPriority w:val="99"/>
    <w:rsid w:val="00A4358A"/>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53921053">
      <w:bodyDiv w:val="1"/>
      <w:marLeft w:val="0"/>
      <w:marRight w:val="0"/>
      <w:marTop w:val="0"/>
      <w:marBottom w:val="0"/>
      <w:divBdr>
        <w:top w:val="none" w:sz="0" w:space="0" w:color="auto"/>
        <w:left w:val="none" w:sz="0" w:space="0" w:color="auto"/>
        <w:bottom w:val="none" w:sz="0" w:space="0" w:color="auto"/>
        <w:right w:val="none" w:sz="0" w:space="0" w:color="auto"/>
      </w:divBdr>
    </w:div>
    <w:div w:id="209763038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y.gov.tw/News_Content.aspx?n=796&amp;s=37568" TargetMode="External"/><Relationship Id="rId1" Type="http://schemas.openxmlformats.org/officeDocument/2006/relationships/hyperlink" Target="https://sdd.nat.gov.tw/FactoryMCL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0D378-81A5-4FE8-AFB9-EE7662473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2677</Words>
  <Characters>15264</Characters>
  <Application>Microsoft Office Word</Application>
  <DocSecurity>0</DocSecurity>
  <Lines>127</Lines>
  <Paragraphs>35</Paragraphs>
  <ScaleCrop>false</ScaleCrop>
  <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2026-07-28T01:55:00Z</dcterms:created>
  <dcterms:modified xsi:type="dcterms:W3CDTF">2026-07-28T01:55:00Z</dcterms:modified>
  <cp:contentStatus/>
</cp:coreProperties>
</file>