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1B2C" w14:textId="1B3D0744" w:rsidR="005A667D" w:rsidRPr="00235D6B" w:rsidRDefault="00A87B00" w:rsidP="00835F22">
      <w:pPr>
        <w:pStyle w:val="af4"/>
        <w:kinsoku/>
        <w:overflowPunct w:val="0"/>
        <w:rPr>
          <w:rFonts w:hAnsi="標楷體"/>
          <w:color w:val="000000" w:themeColor="text1"/>
        </w:rPr>
      </w:pPr>
      <w:r w:rsidRPr="00235D6B">
        <w:rPr>
          <w:rFonts w:hAnsi="標楷體" w:hint="eastAsia"/>
          <w:color w:val="000000" w:themeColor="text1"/>
        </w:rPr>
        <w:t>調查報告</w:t>
      </w:r>
      <w:r w:rsidR="00BE0F08" w:rsidRPr="00BE0F08">
        <w:rPr>
          <w:rFonts w:hAnsi="標楷體" w:hint="eastAsia"/>
          <w:color w:val="000000" w:themeColor="text1"/>
          <w:spacing w:val="0"/>
          <w:sz w:val="24"/>
          <w:szCs w:val="12"/>
        </w:rPr>
        <w:t>【公布版】</w:t>
      </w:r>
    </w:p>
    <w:p w14:paraId="054B0A63" w14:textId="45B7D969" w:rsidR="005A667D" w:rsidRPr="00235D6B" w:rsidRDefault="005A667D" w:rsidP="00835F22">
      <w:pPr>
        <w:pStyle w:val="1"/>
        <w:widowControl w:val="0"/>
        <w:numPr>
          <w:ilvl w:val="0"/>
          <w:numId w:val="8"/>
        </w:numPr>
        <w:overflowPunct w:val="0"/>
        <w:ind w:left="2364" w:hanging="2364"/>
        <w:rPr>
          <w:rFonts w:hAnsi="標楷體"/>
          <w:color w:val="000000" w:themeColor="text1"/>
        </w:rPr>
      </w:pPr>
      <w:r w:rsidRPr="00235D6B">
        <w:rPr>
          <w:rFonts w:hAnsi="標楷體" w:hint="eastAsia"/>
          <w:b/>
          <w:bCs w:val="0"/>
          <w:color w:val="000000" w:themeColor="text1"/>
        </w:rPr>
        <w:t>案　　由：</w:t>
      </w:r>
      <w:r w:rsidR="003C153E" w:rsidRPr="00235D6B">
        <w:rPr>
          <w:rFonts w:hAnsi="標楷體" w:hint="eastAsia"/>
          <w:color w:val="000000" w:themeColor="text1"/>
        </w:rPr>
        <w:t>據</w:t>
      </w:r>
      <w:bookmarkStart w:id="0" w:name="_Hlk227676653"/>
      <w:r w:rsidR="003C153E" w:rsidRPr="00235D6B">
        <w:rPr>
          <w:rFonts w:hAnsi="標楷體" w:hint="eastAsia"/>
          <w:color w:val="000000" w:themeColor="text1"/>
        </w:rPr>
        <w:t>審計部</w:t>
      </w:r>
      <w:proofErr w:type="gramStart"/>
      <w:r w:rsidR="003C153E" w:rsidRPr="00235D6B">
        <w:rPr>
          <w:rFonts w:hAnsi="標楷體" w:hint="eastAsia"/>
          <w:color w:val="000000" w:themeColor="text1"/>
        </w:rPr>
        <w:t>臺</w:t>
      </w:r>
      <w:proofErr w:type="gramEnd"/>
      <w:r w:rsidR="003C153E" w:rsidRPr="00235D6B">
        <w:rPr>
          <w:rFonts w:hAnsi="標楷體" w:hint="eastAsia"/>
          <w:color w:val="000000" w:themeColor="text1"/>
        </w:rPr>
        <w:t>中市審計處</w:t>
      </w:r>
      <w:bookmarkEnd w:id="0"/>
      <w:r w:rsidR="003C153E" w:rsidRPr="00235D6B">
        <w:rPr>
          <w:rFonts w:hAnsi="標楷體" w:hint="eastAsia"/>
          <w:color w:val="000000" w:themeColor="text1"/>
        </w:rPr>
        <w:t>查核</w:t>
      </w:r>
      <w:proofErr w:type="gramStart"/>
      <w:r w:rsidR="003C153E" w:rsidRPr="00235D6B">
        <w:rPr>
          <w:rFonts w:hAnsi="標楷體" w:hint="eastAsia"/>
          <w:color w:val="000000" w:themeColor="text1"/>
        </w:rPr>
        <w:t>臺</w:t>
      </w:r>
      <w:proofErr w:type="gramEnd"/>
      <w:r w:rsidR="003C153E" w:rsidRPr="00235D6B">
        <w:rPr>
          <w:rFonts w:hAnsi="標楷體" w:hint="eastAsia"/>
          <w:color w:val="000000" w:themeColor="text1"/>
        </w:rPr>
        <w:t>中市政府所屬機關辦理</w:t>
      </w:r>
      <w:proofErr w:type="gramStart"/>
      <w:r w:rsidR="003C153E" w:rsidRPr="00235D6B">
        <w:rPr>
          <w:rFonts w:hAnsi="標楷體" w:hint="eastAsia"/>
          <w:color w:val="000000" w:themeColor="text1"/>
        </w:rPr>
        <w:t>該市體</w:t>
      </w:r>
      <w:proofErr w:type="gramEnd"/>
      <w:r w:rsidR="003C153E" w:rsidRPr="00235D6B">
        <w:rPr>
          <w:rFonts w:hAnsi="標楷體" w:hint="eastAsia"/>
          <w:color w:val="000000" w:themeColor="text1"/>
        </w:rPr>
        <w:t>二用地都市更新範圍內土地遭占用處理情形，核有未盡職責及效能過低情事乙案。</w:t>
      </w:r>
    </w:p>
    <w:p w14:paraId="5DADA6CC" w14:textId="77777777" w:rsidR="00483707" w:rsidRPr="00235D6B" w:rsidRDefault="00483707" w:rsidP="00835F22">
      <w:pPr>
        <w:pStyle w:val="1"/>
        <w:widowControl w:val="0"/>
        <w:numPr>
          <w:ilvl w:val="0"/>
          <w:numId w:val="8"/>
        </w:numPr>
        <w:overflowPunct w:val="0"/>
        <w:ind w:left="2364" w:hanging="2364"/>
        <w:rPr>
          <w:rFonts w:hAnsi="標楷體"/>
          <w:b/>
          <w:color w:val="000000" w:themeColor="text1"/>
          <w:szCs w:val="32"/>
        </w:rPr>
      </w:pPr>
      <w:r w:rsidRPr="00235D6B">
        <w:rPr>
          <w:rFonts w:hAnsi="標楷體" w:hint="eastAsia"/>
          <w:b/>
          <w:color w:val="000000" w:themeColor="text1"/>
        </w:rPr>
        <w:t>調查</w:t>
      </w:r>
      <w:r w:rsidRPr="00235D6B">
        <w:rPr>
          <w:rFonts w:hAnsi="標楷體" w:hint="eastAsia"/>
          <w:b/>
          <w:color w:val="000000" w:themeColor="text1"/>
          <w:szCs w:val="32"/>
        </w:rPr>
        <w:t>意見：</w:t>
      </w:r>
    </w:p>
    <w:p w14:paraId="69E4BE5E" w14:textId="3C20ACE6" w:rsidR="008D3E8C" w:rsidRPr="00235D6B" w:rsidRDefault="00333AED" w:rsidP="00835F22">
      <w:pPr>
        <w:pStyle w:val="12"/>
        <w:overflowPunct w:val="0"/>
        <w:ind w:left="680" w:firstLine="680"/>
        <w:rPr>
          <w:rFonts w:hAnsi="標楷體"/>
          <w:color w:val="000000" w:themeColor="text1"/>
        </w:rPr>
      </w:pPr>
      <w:r w:rsidRPr="00235D6B">
        <w:rPr>
          <w:rFonts w:hAnsi="標楷體" w:hint="eastAsia"/>
          <w:color w:val="000000" w:themeColor="text1"/>
        </w:rPr>
        <w:t>據審計部</w:t>
      </w:r>
      <w:proofErr w:type="gramStart"/>
      <w:r w:rsidRPr="00235D6B">
        <w:rPr>
          <w:rFonts w:hAnsi="標楷體" w:hint="eastAsia"/>
          <w:color w:val="000000" w:themeColor="text1"/>
        </w:rPr>
        <w:t>臺</w:t>
      </w:r>
      <w:proofErr w:type="gramEnd"/>
      <w:r w:rsidRPr="00235D6B">
        <w:rPr>
          <w:rFonts w:hAnsi="標楷體" w:hint="eastAsia"/>
          <w:color w:val="000000" w:themeColor="text1"/>
        </w:rPr>
        <w:t>中市審計處查核</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中市政府所屬機關辦理</w:t>
      </w:r>
      <w:proofErr w:type="gramStart"/>
      <w:r w:rsidR="00172BE5" w:rsidRPr="00235D6B">
        <w:rPr>
          <w:rFonts w:hAnsi="標楷體" w:hint="eastAsia"/>
          <w:color w:val="000000" w:themeColor="text1"/>
          <w:szCs w:val="32"/>
          <w:shd w:val="clear" w:color="auto" w:fill="FFFFFF"/>
        </w:rPr>
        <w:t>臺</w:t>
      </w:r>
      <w:proofErr w:type="gramEnd"/>
      <w:r w:rsidR="00172BE5" w:rsidRPr="00235D6B">
        <w:rPr>
          <w:rFonts w:hAnsi="標楷體" w:hint="eastAsia"/>
          <w:color w:val="000000" w:themeColor="text1"/>
          <w:szCs w:val="32"/>
          <w:shd w:val="clear" w:color="auto" w:fill="FFFFFF"/>
        </w:rPr>
        <w:t>中市</w:t>
      </w:r>
      <w:r w:rsidR="00172BE5" w:rsidRPr="00235D6B">
        <w:rPr>
          <w:rFonts w:hAnsi="標楷體"/>
          <w:color w:val="000000" w:themeColor="text1"/>
          <w:szCs w:val="32"/>
          <w:shd w:val="clear" w:color="auto" w:fill="FFFFFF"/>
        </w:rPr>
        <w:t>體二用地</w:t>
      </w:r>
      <w:r w:rsidR="00172BE5" w:rsidRPr="00235D6B">
        <w:rPr>
          <w:rFonts w:hAnsi="標楷體" w:hint="eastAsia"/>
          <w:color w:val="000000" w:themeColor="text1"/>
          <w:szCs w:val="32"/>
          <w:shd w:val="clear" w:color="auto" w:fill="FFFFFF"/>
        </w:rPr>
        <w:t>(</w:t>
      </w:r>
      <w:proofErr w:type="gramStart"/>
      <w:r w:rsidR="00172BE5" w:rsidRPr="00235D6B">
        <w:rPr>
          <w:rFonts w:hAnsi="標楷體" w:hint="eastAsia"/>
          <w:color w:val="000000" w:themeColor="text1"/>
          <w:szCs w:val="32"/>
          <w:shd w:val="clear" w:color="auto" w:fill="FFFFFF"/>
        </w:rPr>
        <w:t>下稱</w:t>
      </w:r>
      <w:r w:rsidR="00172BE5" w:rsidRPr="00235D6B">
        <w:rPr>
          <w:rFonts w:hAnsi="標楷體"/>
          <w:color w:val="000000" w:themeColor="text1"/>
          <w:szCs w:val="32"/>
          <w:shd w:val="clear" w:color="auto" w:fill="FFFFFF"/>
        </w:rPr>
        <w:t>體</w:t>
      </w:r>
      <w:proofErr w:type="gramEnd"/>
      <w:r w:rsidR="00172BE5" w:rsidRPr="00235D6B">
        <w:rPr>
          <w:rFonts w:hAnsi="標楷體"/>
          <w:color w:val="000000" w:themeColor="text1"/>
          <w:szCs w:val="32"/>
          <w:shd w:val="clear" w:color="auto" w:fill="FFFFFF"/>
        </w:rPr>
        <w:t>二用地</w:t>
      </w:r>
      <w:r w:rsidR="00172BE5" w:rsidRPr="00235D6B">
        <w:rPr>
          <w:rFonts w:hAnsi="標楷體" w:hint="eastAsia"/>
          <w:color w:val="000000" w:themeColor="text1"/>
          <w:szCs w:val="32"/>
          <w:shd w:val="clear" w:color="auto" w:fill="FFFFFF"/>
        </w:rPr>
        <w:t>)</w:t>
      </w:r>
      <w:r w:rsidRPr="00235D6B">
        <w:rPr>
          <w:rFonts w:hAnsi="標楷體" w:hint="eastAsia"/>
          <w:color w:val="000000" w:themeColor="text1"/>
        </w:rPr>
        <w:t>都市更新範圍內土地遭占用處理情形，核有未盡職責及效能過低情事</w:t>
      </w:r>
      <w:r w:rsidR="008D3E8C" w:rsidRPr="00235D6B">
        <w:rPr>
          <w:rFonts w:hAnsi="標楷體" w:hint="eastAsia"/>
          <w:color w:val="000000" w:themeColor="text1"/>
        </w:rPr>
        <w:t>。案經本院</w:t>
      </w:r>
      <w:bookmarkStart w:id="1" w:name="_Hlk209514829"/>
      <w:r w:rsidRPr="00235D6B">
        <w:rPr>
          <w:rFonts w:hAnsi="標楷體" w:hint="eastAsia"/>
          <w:color w:val="000000" w:themeColor="text1"/>
          <w:szCs w:val="32"/>
        </w:rPr>
        <w:t>調閱相關卷證資料，</w:t>
      </w:r>
      <w:proofErr w:type="gramStart"/>
      <w:r w:rsidR="00132CB4">
        <w:rPr>
          <w:rFonts w:hAnsi="標楷體" w:hint="eastAsia"/>
          <w:color w:val="000000" w:themeColor="text1"/>
          <w:szCs w:val="32"/>
        </w:rPr>
        <w:t>嗣</w:t>
      </w:r>
      <w:proofErr w:type="gramEnd"/>
      <w:r w:rsidR="001F1E3B" w:rsidRPr="00235D6B">
        <w:rPr>
          <w:rFonts w:hAnsi="標楷體" w:hint="eastAsia"/>
          <w:color w:val="000000" w:themeColor="text1"/>
          <w:szCs w:val="32"/>
        </w:rPr>
        <w:t>於民國(下同)115年3月13日約請</w:t>
      </w:r>
      <w:r w:rsidR="001F1E3B" w:rsidRPr="00235D6B">
        <w:rPr>
          <w:rFonts w:hAnsi="標楷體" w:hint="eastAsia"/>
          <w:color w:val="000000" w:themeColor="text1"/>
        </w:rPr>
        <w:t>審計部</w:t>
      </w:r>
      <w:proofErr w:type="gramStart"/>
      <w:r w:rsidR="001F1E3B" w:rsidRPr="00235D6B">
        <w:rPr>
          <w:rFonts w:hAnsi="標楷體" w:hint="eastAsia"/>
          <w:color w:val="000000" w:themeColor="text1"/>
        </w:rPr>
        <w:t>臺</w:t>
      </w:r>
      <w:proofErr w:type="gramEnd"/>
      <w:r w:rsidR="001F1E3B" w:rsidRPr="00235D6B">
        <w:rPr>
          <w:rFonts w:hAnsi="標楷體" w:hint="eastAsia"/>
          <w:color w:val="000000" w:themeColor="text1"/>
        </w:rPr>
        <w:t>中市審計處</w:t>
      </w:r>
      <w:r w:rsidR="001F1E3B" w:rsidRPr="00235D6B">
        <w:rPr>
          <w:rFonts w:hAnsi="標楷體" w:hint="eastAsia"/>
          <w:color w:val="000000" w:themeColor="text1"/>
          <w:szCs w:val="32"/>
        </w:rPr>
        <w:t>相關人員到院簡報，並於115年3月27日赴實地履</w:t>
      </w:r>
      <w:proofErr w:type="gramStart"/>
      <w:r w:rsidR="001F1E3B" w:rsidRPr="00235D6B">
        <w:rPr>
          <w:rFonts w:hAnsi="標楷體" w:hint="eastAsia"/>
          <w:color w:val="000000" w:themeColor="text1"/>
          <w:szCs w:val="32"/>
        </w:rPr>
        <w:t>勘</w:t>
      </w:r>
      <w:proofErr w:type="gramEnd"/>
      <w:r w:rsidR="001F1E3B" w:rsidRPr="00235D6B">
        <w:rPr>
          <w:rFonts w:hAnsi="標楷體" w:hint="eastAsia"/>
          <w:color w:val="000000" w:themeColor="text1"/>
          <w:szCs w:val="32"/>
        </w:rPr>
        <w:t>，再於115年6月15日詢問</w:t>
      </w:r>
      <w:proofErr w:type="gramStart"/>
      <w:r w:rsidR="001F1E3B" w:rsidRPr="00235D6B">
        <w:rPr>
          <w:rFonts w:hAnsi="標楷體" w:hint="eastAsia"/>
          <w:color w:val="000000" w:themeColor="text1"/>
          <w:szCs w:val="32"/>
        </w:rPr>
        <w:t>臺</w:t>
      </w:r>
      <w:proofErr w:type="gramEnd"/>
      <w:r w:rsidR="001F1E3B" w:rsidRPr="00235D6B">
        <w:rPr>
          <w:rFonts w:hAnsi="標楷體" w:hint="eastAsia"/>
          <w:color w:val="000000" w:themeColor="text1"/>
          <w:szCs w:val="32"/>
        </w:rPr>
        <w:t>中市政府、國防部相關主管人員，</w:t>
      </w:r>
      <w:r w:rsidR="008D3E8C" w:rsidRPr="00235D6B">
        <w:rPr>
          <w:rFonts w:hAnsi="標楷體" w:hint="eastAsia"/>
          <w:color w:val="000000" w:themeColor="text1"/>
        </w:rPr>
        <w:t>全案已調查完畢，</w:t>
      </w:r>
      <w:proofErr w:type="gramStart"/>
      <w:r w:rsidR="008D3E8C" w:rsidRPr="00235D6B">
        <w:rPr>
          <w:rFonts w:hAnsi="標楷體" w:hint="eastAsia"/>
          <w:color w:val="000000" w:themeColor="text1"/>
        </w:rPr>
        <w:t>列述調查</w:t>
      </w:r>
      <w:proofErr w:type="gramEnd"/>
      <w:r w:rsidR="008D3E8C" w:rsidRPr="00235D6B">
        <w:rPr>
          <w:rFonts w:hAnsi="標楷體" w:hint="eastAsia"/>
          <w:color w:val="000000" w:themeColor="text1"/>
        </w:rPr>
        <w:t>意見如下</w:t>
      </w:r>
      <w:bookmarkEnd w:id="1"/>
      <w:r w:rsidR="008D3E8C" w:rsidRPr="00235D6B">
        <w:rPr>
          <w:rFonts w:hAnsi="標楷體" w:hint="eastAsia"/>
          <w:color w:val="000000" w:themeColor="text1"/>
        </w:rPr>
        <w:t>：</w:t>
      </w:r>
    </w:p>
    <w:p w14:paraId="3D5ED76F" w14:textId="2A10B448" w:rsidR="00546091" w:rsidRPr="00235D6B" w:rsidRDefault="006E7EE7" w:rsidP="00835F22">
      <w:pPr>
        <w:pStyle w:val="2"/>
        <w:overflowPunct w:val="0"/>
        <w:ind w:left="1020" w:hanging="680"/>
        <w:rPr>
          <w:rFonts w:hAnsi="標楷體"/>
          <w:b/>
          <w:color w:val="000000" w:themeColor="text1"/>
        </w:rPr>
      </w:pPr>
      <w:bookmarkStart w:id="2" w:name="_Hlk156403579"/>
      <w:proofErr w:type="gramStart"/>
      <w:r w:rsidRPr="00235D6B">
        <w:rPr>
          <w:rFonts w:hAnsi="標楷體" w:hint="eastAsia"/>
          <w:b/>
          <w:color w:val="000000" w:themeColor="text1"/>
        </w:rPr>
        <w:t>臺</w:t>
      </w:r>
      <w:proofErr w:type="gramEnd"/>
      <w:r w:rsidRPr="00235D6B">
        <w:rPr>
          <w:rFonts w:hAnsi="標楷體" w:hint="eastAsia"/>
          <w:b/>
          <w:color w:val="000000" w:themeColor="text1"/>
        </w:rPr>
        <w:t>中市政府</w:t>
      </w:r>
      <w:r w:rsidR="007B0601" w:rsidRPr="00235D6B">
        <w:rPr>
          <w:rFonts w:hAnsi="標楷體" w:hint="eastAsia"/>
          <w:b/>
          <w:color w:val="000000" w:themeColor="text1"/>
        </w:rPr>
        <w:t>對於</w:t>
      </w:r>
      <w:r w:rsidR="00591DF9" w:rsidRPr="00235D6B">
        <w:rPr>
          <w:rFonts w:hAnsi="標楷體" w:hint="eastAsia"/>
          <w:b/>
          <w:color w:val="000000" w:themeColor="text1"/>
        </w:rPr>
        <w:t>體二用地都市更新地區單元</w:t>
      </w:r>
      <w:r w:rsidR="007B0601" w:rsidRPr="00235D6B">
        <w:rPr>
          <w:rFonts w:hAnsi="標楷體" w:hint="eastAsia"/>
          <w:b/>
          <w:color w:val="000000" w:themeColor="text1"/>
        </w:rPr>
        <w:t>內之</w:t>
      </w:r>
      <w:r w:rsidR="00591DF9" w:rsidRPr="00235D6B">
        <w:rPr>
          <w:rFonts w:hAnsi="標楷體" w:hint="eastAsia"/>
          <w:b/>
          <w:color w:val="000000" w:themeColor="text1"/>
        </w:rPr>
        <w:t>市有土地</w:t>
      </w:r>
      <w:r w:rsidRPr="00235D6B">
        <w:rPr>
          <w:rFonts w:hAnsi="標楷體" w:hint="eastAsia"/>
          <w:b/>
          <w:color w:val="000000" w:themeColor="text1"/>
        </w:rPr>
        <w:t>，</w:t>
      </w:r>
      <w:r w:rsidR="00290768" w:rsidRPr="00235D6B">
        <w:rPr>
          <w:rFonts w:hAnsi="標楷體" w:hint="eastAsia"/>
          <w:b/>
          <w:color w:val="000000" w:themeColor="text1"/>
        </w:rPr>
        <w:t>負有維護公產完整</w:t>
      </w:r>
      <w:r w:rsidR="007B0601" w:rsidRPr="00235D6B">
        <w:rPr>
          <w:rFonts w:hAnsi="標楷體" w:hint="eastAsia"/>
          <w:b/>
          <w:color w:val="000000" w:themeColor="text1"/>
        </w:rPr>
        <w:t>、有效利用及</w:t>
      </w:r>
      <w:r w:rsidR="00290768" w:rsidRPr="00235D6B">
        <w:rPr>
          <w:rFonts w:hAnsi="標楷體" w:hint="eastAsia"/>
          <w:b/>
          <w:color w:val="000000" w:themeColor="text1"/>
        </w:rPr>
        <w:t>收益之法定義務</w:t>
      </w:r>
      <w:r w:rsidR="00591DF9" w:rsidRPr="00235D6B">
        <w:rPr>
          <w:rFonts w:hAnsi="標楷體" w:hint="eastAsia"/>
          <w:b/>
          <w:color w:val="000000" w:themeColor="text1"/>
        </w:rPr>
        <w:t>，卻</w:t>
      </w:r>
      <w:r w:rsidR="00A81277" w:rsidRPr="00235D6B">
        <w:rPr>
          <w:rFonts w:hAnsi="標楷體" w:hint="eastAsia"/>
          <w:b/>
          <w:color w:val="000000" w:themeColor="text1"/>
        </w:rPr>
        <w:t>未</w:t>
      </w:r>
      <w:r w:rsidR="008C3F11" w:rsidRPr="00235D6B">
        <w:rPr>
          <w:rFonts w:hAnsi="標楷體" w:hint="eastAsia"/>
          <w:b/>
          <w:color w:val="000000" w:themeColor="text1"/>
        </w:rPr>
        <w:t>善盡注意管理職責，</w:t>
      </w:r>
      <w:r w:rsidR="00303768" w:rsidRPr="00235D6B">
        <w:rPr>
          <w:rFonts w:hAnsi="標楷體" w:hint="eastAsia"/>
          <w:b/>
          <w:color w:val="000000" w:themeColor="text1"/>
        </w:rPr>
        <w:t>放任</w:t>
      </w:r>
      <w:r w:rsidR="00F208FC" w:rsidRPr="00235D6B">
        <w:rPr>
          <w:rFonts w:hAnsi="標楷體" w:hint="eastAsia"/>
          <w:b/>
          <w:color w:val="000000" w:themeColor="text1"/>
        </w:rPr>
        <w:t>相關市有</w:t>
      </w:r>
      <w:r w:rsidR="008C3F11" w:rsidRPr="00235D6B">
        <w:rPr>
          <w:rFonts w:hAnsi="標楷體" w:hint="eastAsia"/>
          <w:b/>
          <w:color w:val="000000" w:themeColor="text1"/>
        </w:rPr>
        <w:t>土地自45年</w:t>
      </w:r>
      <w:r w:rsidR="007B0601" w:rsidRPr="00235D6B">
        <w:rPr>
          <w:rFonts w:hAnsi="標楷體" w:hint="eastAsia"/>
          <w:b/>
          <w:color w:val="000000" w:themeColor="text1"/>
        </w:rPr>
        <w:t>2</w:t>
      </w:r>
      <w:r w:rsidR="008C3F11" w:rsidRPr="00235D6B">
        <w:rPr>
          <w:rFonts w:hAnsi="標楷體" w:hint="eastAsia"/>
          <w:b/>
          <w:color w:val="000000" w:themeColor="text1"/>
        </w:rPr>
        <w:t>月</w:t>
      </w:r>
      <w:r w:rsidR="007B0601" w:rsidRPr="00235D6B">
        <w:rPr>
          <w:rFonts w:hAnsi="標楷體" w:hint="eastAsia"/>
          <w:b/>
          <w:color w:val="000000" w:themeColor="text1"/>
        </w:rPr>
        <w:t>即被</w:t>
      </w:r>
      <w:r w:rsidR="008C3F11" w:rsidRPr="00235D6B">
        <w:rPr>
          <w:rFonts w:hAnsi="標楷體" w:hint="eastAsia"/>
          <w:b/>
          <w:color w:val="000000" w:themeColor="text1"/>
        </w:rPr>
        <w:t>無權占用</w:t>
      </w:r>
      <w:r w:rsidR="007B0601" w:rsidRPr="00235D6B">
        <w:rPr>
          <w:rFonts w:hAnsi="標楷體" w:hint="eastAsia"/>
          <w:b/>
          <w:color w:val="000000" w:themeColor="text1"/>
        </w:rPr>
        <w:t>迄今</w:t>
      </w:r>
      <w:r w:rsidR="008C3F11" w:rsidRPr="00235D6B">
        <w:rPr>
          <w:rFonts w:hAnsi="標楷體" w:hint="eastAsia"/>
          <w:b/>
          <w:color w:val="000000" w:themeColor="text1"/>
        </w:rPr>
        <w:t>，且未依法計</w:t>
      </w:r>
      <w:r w:rsidR="00A81277" w:rsidRPr="00235D6B">
        <w:rPr>
          <w:rFonts w:hAnsi="標楷體" w:hint="eastAsia"/>
          <w:b/>
          <w:color w:val="000000" w:themeColor="text1"/>
        </w:rPr>
        <w:t>收使用補償金，肇致</w:t>
      </w:r>
      <w:r w:rsidR="007B0601" w:rsidRPr="00235D6B">
        <w:rPr>
          <w:rFonts w:hAnsi="標楷體" w:hint="eastAsia"/>
          <w:b/>
          <w:color w:val="000000" w:themeColor="text1"/>
        </w:rPr>
        <w:t>該府</w:t>
      </w:r>
      <w:r w:rsidR="00A81277" w:rsidRPr="00235D6B">
        <w:rPr>
          <w:rFonts w:hAnsi="標楷體" w:hint="eastAsia"/>
          <w:b/>
          <w:color w:val="000000" w:themeColor="text1"/>
        </w:rPr>
        <w:t>權益遭受</w:t>
      </w:r>
      <w:r w:rsidR="007B0601" w:rsidRPr="00235D6B">
        <w:rPr>
          <w:rFonts w:hAnsi="標楷體" w:hint="eastAsia"/>
          <w:b/>
          <w:color w:val="000000" w:themeColor="text1"/>
        </w:rPr>
        <w:t>重大</w:t>
      </w:r>
      <w:r w:rsidR="00A81277" w:rsidRPr="00235D6B">
        <w:rPr>
          <w:rFonts w:hAnsi="標楷體" w:hint="eastAsia"/>
          <w:b/>
          <w:color w:val="000000" w:themeColor="text1"/>
        </w:rPr>
        <w:t>損失，</w:t>
      </w:r>
      <w:r w:rsidR="007B0601" w:rsidRPr="00235D6B">
        <w:rPr>
          <w:rFonts w:hAnsi="標楷體" w:hint="eastAsia"/>
          <w:b/>
          <w:color w:val="000000" w:themeColor="text1"/>
        </w:rPr>
        <w:t>核</w:t>
      </w:r>
      <w:r w:rsidR="00290768" w:rsidRPr="00235D6B">
        <w:rPr>
          <w:rFonts w:hAnsi="標楷體" w:hint="eastAsia"/>
          <w:b/>
          <w:color w:val="000000" w:themeColor="text1"/>
        </w:rPr>
        <w:t>有</w:t>
      </w:r>
      <w:proofErr w:type="gramStart"/>
      <w:r w:rsidR="00591DF9" w:rsidRPr="00235D6B">
        <w:rPr>
          <w:rFonts w:hAnsi="標楷體" w:hint="eastAsia"/>
          <w:b/>
          <w:color w:val="000000" w:themeColor="text1"/>
        </w:rPr>
        <w:t>怠</w:t>
      </w:r>
      <w:proofErr w:type="gramEnd"/>
      <w:r w:rsidR="004249A1" w:rsidRPr="00235D6B">
        <w:rPr>
          <w:rFonts w:hAnsi="標楷體" w:hint="eastAsia"/>
          <w:b/>
          <w:color w:val="000000" w:themeColor="text1"/>
        </w:rPr>
        <w:t>失</w:t>
      </w:r>
      <w:r w:rsidR="00290768" w:rsidRPr="00235D6B">
        <w:rPr>
          <w:rFonts w:hAnsi="標楷體" w:hint="eastAsia"/>
          <w:b/>
          <w:color w:val="000000" w:themeColor="text1"/>
        </w:rPr>
        <w:t>。</w:t>
      </w:r>
    </w:p>
    <w:p w14:paraId="7E391823" w14:textId="1F153B1B" w:rsidR="00733C75" w:rsidRPr="00235D6B" w:rsidRDefault="00733C75" w:rsidP="00835F22">
      <w:pPr>
        <w:pStyle w:val="3"/>
        <w:overflowPunct w:val="0"/>
        <w:rPr>
          <w:rFonts w:hAnsi="標楷體"/>
          <w:color w:val="000000" w:themeColor="text1"/>
        </w:rPr>
      </w:pPr>
      <w:r w:rsidRPr="00235D6B">
        <w:rPr>
          <w:rFonts w:hAnsi="標楷體" w:hint="eastAsia"/>
          <w:color w:val="000000" w:themeColor="text1"/>
          <w:szCs w:val="32"/>
        </w:rPr>
        <w:t>按</w:t>
      </w:r>
      <w:r w:rsidR="008C3F11" w:rsidRPr="00235D6B">
        <w:rPr>
          <w:rFonts w:hAnsi="標楷體" w:hint="eastAsia"/>
          <w:color w:val="000000" w:themeColor="text1"/>
          <w:szCs w:val="32"/>
        </w:rPr>
        <w:t>「管理機關對於管理之財產除依法令報廢外，應注意管理及有效利用，不得毀損、棄置。其遭受不法侵害或涉及權利糾紛時，應依法排除侵害或解決</w:t>
      </w:r>
      <w:r w:rsidR="008C3F11" w:rsidRPr="00235D6B">
        <w:rPr>
          <w:rFonts w:hAnsi="標楷體" w:hint="eastAsia"/>
          <w:color w:val="000000" w:themeColor="text1"/>
          <w:szCs w:val="32"/>
        </w:rPr>
        <w:lastRenderedPageBreak/>
        <w:t>糾紛，必要時應即循司法程序處理</w:t>
      </w:r>
      <w:r w:rsidR="008C3F11" w:rsidRPr="00235D6B">
        <w:rPr>
          <w:rFonts w:hAnsi="標楷體"/>
          <w:color w:val="000000" w:themeColor="text1"/>
          <w:szCs w:val="32"/>
        </w:rPr>
        <w:t>」</w:t>
      </w:r>
      <w:r w:rsidRPr="00235D6B">
        <w:rPr>
          <w:rFonts w:hAnsi="標楷體" w:hint="eastAsia"/>
          <w:color w:val="000000" w:themeColor="text1"/>
          <w:szCs w:val="32"/>
        </w:rPr>
        <w:t>，</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w:t>
      </w:r>
      <w:proofErr w:type="gramStart"/>
      <w:r w:rsidRPr="00235D6B">
        <w:rPr>
          <w:rFonts w:hAnsi="標楷體" w:hint="eastAsia"/>
          <w:color w:val="000000" w:themeColor="text1"/>
          <w:szCs w:val="32"/>
        </w:rPr>
        <w:t>市</w:t>
      </w:r>
      <w:proofErr w:type="gramEnd"/>
      <w:r w:rsidRPr="00235D6B">
        <w:rPr>
          <w:rFonts w:hAnsi="標楷體" w:hint="eastAsia"/>
          <w:color w:val="000000" w:themeColor="text1"/>
          <w:szCs w:val="32"/>
        </w:rPr>
        <w:t>有財產管理自治條例第17條規定甚明。</w:t>
      </w:r>
    </w:p>
    <w:p w14:paraId="70077CA8" w14:textId="4896D92E" w:rsidR="00C20818" w:rsidRPr="00235D6B" w:rsidRDefault="00C20818" w:rsidP="00835F22">
      <w:pPr>
        <w:pStyle w:val="3"/>
        <w:overflowPunct w:val="0"/>
        <w:rPr>
          <w:rFonts w:hAnsi="標楷體"/>
          <w:color w:val="000000" w:themeColor="text1"/>
        </w:rPr>
      </w:pPr>
      <w:r w:rsidRPr="00235D6B">
        <w:rPr>
          <w:rFonts w:hAnsi="標楷體"/>
          <w:color w:val="000000" w:themeColor="text1"/>
          <w:szCs w:val="32"/>
          <w:shd w:val="clear" w:color="auto" w:fill="FFFFFF"/>
        </w:rPr>
        <w:t>體二用地</w:t>
      </w:r>
      <w:r w:rsidRPr="00235D6B">
        <w:rPr>
          <w:rFonts w:hAnsi="標楷體" w:hint="eastAsia"/>
          <w:color w:val="000000" w:themeColor="text1"/>
          <w:szCs w:val="32"/>
          <w:shd w:val="clear" w:color="auto" w:fill="FFFFFF"/>
        </w:rPr>
        <w:t>位於</w:t>
      </w:r>
      <w:proofErr w:type="gramStart"/>
      <w:r w:rsidRPr="00235D6B">
        <w:rPr>
          <w:rFonts w:hAnsi="標楷體" w:hint="eastAsia"/>
          <w:color w:val="000000" w:themeColor="text1"/>
          <w:szCs w:val="32"/>
          <w:shd w:val="clear" w:color="auto" w:fill="FFFFFF"/>
        </w:rPr>
        <w:t>臺</w:t>
      </w:r>
      <w:proofErr w:type="gramEnd"/>
      <w:r w:rsidRPr="00235D6B">
        <w:rPr>
          <w:rFonts w:hAnsi="標楷體"/>
          <w:color w:val="000000" w:themeColor="text1"/>
          <w:szCs w:val="32"/>
          <w:shd w:val="clear" w:color="auto" w:fill="FFFFFF"/>
        </w:rPr>
        <w:t>中市東區、北區之交界，包含現有國立</w:t>
      </w:r>
      <w:r w:rsidRPr="00235D6B">
        <w:rPr>
          <w:rFonts w:hAnsi="標楷體" w:hint="eastAsia"/>
          <w:color w:val="000000" w:themeColor="text1"/>
          <w:szCs w:val="32"/>
          <w:shd w:val="clear" w:color="auto" w:fill="FFFFFF"/>
        </w:rPr>
        <w:t>臺</w:t>
      </w:r>
      <w:r w:rsidRPr="00235D6B">
        <w:rPr>
          <w:rFonts w:hAnsi="標楷體"/>
          <w:color w:val="000000" w:themeColor="text1"/>
          <w:szCs w:val="32"/>
          <w:shd w:val="clear" w:color="auto" w:fill="FFFFFF"/>
        </w:rPr>
        <w:t>灣體育</w:t>
      </w:r>
      <w:r w:rsidRPr="00235D6B">
        <w:rPr>
          <w:rFonts w:hAnsi="標楷體" w:hint="eastAsia"/>
          <w:color w:val="000000" w:themeColor="text1"/>
          <w:szCs w:val="32"/>
          <w:shd w:val="clear" w:color="auto" w:fill="FFFFFF"/>
        </w:rPr>
        <w:t>運動大學</w:t>
      </w:r>
      <w:r w:rsidRPr="00235D6B">
        <w:rPr>
          <w:rFonts w:hAnsi="標楷體"/>
          <w:color w:val="000000" w:themeColor="text1"/>
          <w:szCs w:val="32"/>
          <w:shd w:val="clear" w:color="auto" w:fill="FFFFFF"/>
        </w:rPr>
        <w:t>、</w:t>
      </w:r>
      <w:proofErr w:type="gramStart"/>
      <w:r w:rsidRPr="00235D6B">
        <w:rPr>
          <w:rFonts w:hAnsi="標楷體" w:hint="eastAsia"/>
          <w:color w:val="000000" w:themeColor="text1"/>
          <w:szCs w:val="32"/>
          <w:shd w:val="clear" w:color="auto" w:fill="FFFFFF"/>
        </w:rPr>
        <w:t>臺</w:t>
      </w:r>
      <w:proofErr w:type="gramEnd"/>
      <w:r w:rsidRPr="00235D6B">
        <w:rPr>
          <w:rFonts w:hAnsi="標楷體"/>
          <w:color w:val="000000" w:themeColor="text1"/>
          <w:szCs w:val="32"/>
          <w:shd w:val="clear" w:color="auto" w:fill="FFFFFF"/>
        </w:rPr>
        <w:t>中市自來水廠等區域</w:t>
      </w:r>
      <w:r w:rsidRPr="00235D6B">
        <w:rPr>
          <w:rFonts w:hAnsi="標楷體" w:hint="eastAsia"/>
          <w:color w:val="000000" w:themeColor="text1"/>
          <w:szCs w:val="32"/>
          <w:shd w:val="clear" w:color="auto" w:fill="FFFFFF"/>
        </w:rPr>
        <w:t>，</w:t>
      </w:r>
      <w:r w:rsidRPr="00235D6B">
        <w:rPr>
          <w:rFonts w:hAnsi="標楷體" w:hint="eastAsia"/>
          <w:color w:val="000000" w:themeColor="text1"/>
          <w:szCs w:val="32"/>
        </w:rPr>
        <w:t>原為</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中市最繁華區域之一</w:t>
      </w:r>
      <w:r w:rsidR="00341863" w:rsidRPr="00235D6B">
        <w:rPr>
          <w:rFonts w:hAnsi="標楷體" w:hint="eastAsia"/>
          <w:color w:val="000000" w:themeColor="text1"/>
          <w:szCs w:val="32"/>
        </w:rPr>
        <w:t>，</w:t>
      </w:r>
      <w:proofErr w:type="gramStart"/>
      <w:r w:rsidRPr="00235D6B">
        <w:rPr>
          <w:rFonts w:hAnsi="標楷體" w:hint="eastAsia"/>
          <w:color w:val="000000" w:themeColor="text1"/>
          <w:szCs w:val="32"/>
        </w:rPr>
        <w:t>嗣</w:t>
      </w:r>
      <w:proofErr w:type="gramEnd"/>
      <w:r w:rsidRPr="00235D6B">
        <w:rPr>
          <w:rFonts w:hAnsi="標楷體" w:hint="eastAsia"/>
          <w:color w:val="000000" w:themeColor="text1"/>
          <w:szCs w:val="32"/>
        </w:rPr>
        <w:t>因都市發展重心變遷逐漸沒落，加上區內建築</w:t>
      </w:r>
      <w:proofErr w:type="gramStart"/>
      <w:r w:rsidRPr="00235D6B">
        <w:rPr>
          <w:rFonts w:hAnsi="標楷體" w:hint="eastAsia"/>
          <w:color w:val="000000" w:themeColor="text1"/>
          <w:szCs w:val="32"/>
        </w:rPr>
        <w:t>窳</w:t>
      </w:r>
      <w:proofErr w:type="gramEnd"/>
      <w:r w:rsidRPr="00235D6B">
        <w:rPr>
          <w:rFonts w:hAnsi="標楷體" w:hint="eastAsia"/>
          <w:color w:val="000000" w:themeColor="text1"/>
          <w:szCs w:val="32"/>
        </w:rPr>
        <w:t>陋、衰頹、防災系統不足，私有土地與建物使用、借用、</w:t>
      </w:r>
      <w:r w:rsidRPr="00235D6B">
        <w:rPr>
          <w:rFonts w:hAnsi="標楷體" w:hint="eastAsia"/>
          <w:color w:val="000000" w:themeColor="text1"/>
          <w:kern w:val="2"/>
          <w:szCs w:val="32"/>
        </w:rPr>
        <w:t>占</w:t>
      </w:r>
      <w:r w:rsidRPr="00235D6B">
        <w:rPr>
          <w:rFonts w:hAnsi="標楷體" w:hint="eastAsia"/>
          <w:color w:val="000000" w:themeColor="text1"/>
          <w:szCs w:val="32"/>
        </w:rPr>
        <w:t>用權利錯綜複雜，土地低度利用，建物長期無法改建，影響整體區域發展。</w:t>
      </w:r>
      <w:proofErr w:type="gramStart"/>
      <w:r w:rsidRPr="00235D6B">
        <w:rPr>
          <w:rFonts w:hAnsi="標楷體" w:hint="eastAsia"/>
          <w:color w:val="000000" w:themeColor="text1"/>
          <w:szCs w:val="32"/>
        </w:rPr>
        <w:t>為使</w:t>
      </w:r>
      <w:r w:rsidRPr="00235D6B">
        <w:rPr>
          <w:rFonts w:hAnsi="標楷體"/>
          <w:color w:val="000000" w:themeColor="text1"/>
          <w:szCs w:val="32"/>
          <w:shd w:val="clear" w:color="auto" w:fill="FFFFFF"/>
        </w:rPr>
        <w:t>體</w:t>
      </w:r>
      <w:proofErr w:type="gramEnd"/>
      <w:r w:rsidRPr="00235D6B">
        <w:rPr>
          <w:rFonts w:hAnsi="標楷體"/>
          <w:color w:val="000000" w:themeColor="text1"/>
          <w:szCs w:val="32"/>
          <w:shd w:val="clear" w:color="auto" w:fill="FFFFFF"/>
        </w:rPr>
        <w:t>二用地</w:t>
      </w:r>
      <w:r w:rsidRPr="00235D6B">
        <w:rPr>
          <w:rFonts w:hAnsi="標楷體" w:hint="eastAsia"/>
          <w:color w:val="000000" w:themeColor="text1"/>
          <w:szCs w:val="32"/>
          <w:shd w:val="clear" w:color="auto" w:fill="FFFFFF"/>
        </w:rPr>
        <w:t>有</w:t>
      </w:r>
      <w:r w:rsidRPr="00235D6B">
        <w:rPr>
          <w:rFonts w:hAnsi="標楷體" w:hint="eastAsia"/>
          <w:color w:val="000000" w:themeColor="text1"/>
          <w:szCs w:val="32"/>
        </w:rPr>
        <w:t>再次發展及重生機會，</w:t>
      </w:r>
      <w:proofErr w:type="gramStart"/>
      <w:r w:rsidRPr="00235D6B">
        <w:rPr>
          <w:rFonts w:hAnsi="標楷體" w:hint="eastAsia"/>
          <w:color w:val="000000" w:themeColor="text1"/>
          <w:szCs w:val="32"/>
          <w:shd w:val="clear" w:color="auto" w:fill="FFFFFF"/>
        </w:rPr>
        <w:t>臺</w:t>
      </w:r>
      <w:proofErr w:type="gramEnd"/>
      <w:r w:rsidRPr="00235D6B">
        <w:rPr>
          <w:rFonts w:hAnsi="標楷體"/>
          <w:color w:val="000000" w:themeColor="text1"/>
          <w:szCs w:val="32"/>
          <w:shd w:val="clear" w:color="auto" w:fill="FFFFFF"/>
        </w:rPr>
        <w:t>中市政府</w:t>
      </w:r>
      <w:r w:rsidRPr="00235D6B">
        <w:rPr>
          <w:rFonts w:hAnsi="標楷體" w:hint="eastAsia"/>
          <w:color w:val="000000" w:themeColor="text1"/>
          <w:szCs w:val="32"/>
          <w:shd w:val="clear" w:color="auto" w:fill="FFFFFF"/>
        </w:rPr>
        <w:t>於</w:t>
      </w:r>
      <w:r w:rsidRPr="00235D6B">
        <w:rPr>
          <w:rFonts w:hAnsi="標楷體" w:hint="eastAsia"/>
          <w:color w:val="000000" w:themeColor="text1"/>
          <w:szCs w:val="32"/>
        </w:rPr>
        <w:t>95年5月8日將位於進德北路以西、雙十路</w:t>
      </w:r>
      <w:proofErr w:type="gramStart"/>
      <w:r w:rsidRPr="00235D6B">
        <w:rPr>
          <w:rFonts w:hAnsi="標楷體" w:hint="eastAsia"/>
          <w:color w:val="000000" w:themeColor="text1"/>
          <w:szCs w:val="32"/>
        </w:rPr>
        <w:t>以東、</w:t>
      </w:r>
      <w:proofErr w:type="gramEnd"/>
      <w:r w:rsidRPr="00235D6B">
        <w:rPr>
          <w:rFonts w:hAnsi="標楷體" w:hint="eastAsia"/>
          <w:color w:val="000000" w:themeColor="text1"/>
          <w:szCs w:val="32"/>
        </w:rPr>
        <w:t>力行路以南、精武路以北街廓範圍內之部分體育場用地(如圖11)公告劃定為都市更新地區</w:t>
      </w:r>
      <w:r w:rsidRPr="00235D6B">
        <w:rPr>
          <w:rFonts w:hAnsi="標楷體" w:hint="eastAsia"/>
          <w:color w:val="000000" w:themeColor="text1"/>
          <w:szCs w:val="32"/>
          <w:shd w:val="clear" w:color="auto" w:fill="FFFFFF"/>
        </w:rPr>
        <w:t>，然</w:t>
      </w:r>
      <w:r w:rsidR="00341863" w:rsidRPr="00235D6B">
        <w:rPr>
          <w:rFonts w:hAnsi="標楷體" w:hint="eastAsia"/>
          <w:color w:val="000000" w:themeColor="text1"/>
          <w:szCs w:val="32"/>
          <w:shd w:val="clear" w:color="auto" w:fill="FFFFFF"/>
        </w:rPr>
        <w:t>因</w:t>
      </w:r>
      <w:r w:rsidRPr="00235D6B">
        <w:rPr>
          <w:rFonts w:hAnsi="標楷體" w:cs="標楷體" w:hint="eastAsia"/>
          <w:color w:val="000000" w:themeColor="text1"/>
          <w:szCs w:val="32"/>
        </w:rPr>
        <w:t>單元內</w:t>
      </w:r>
      <w:r w:rsidRPr="00235D6B">
        <w:rPr>
          <w:rFonts w:hAnsi="標楷體" w:hint="eastAsia"/>
          <w:color w:val="000000" w:themeColor="text1"/>
          <w:szCs w:val="32"/>
        </w:rPr>
        <w:t>公有地違建占用問題嚴重且未能即時排除，以致都市更新</w:t>
      </w:r>
      <w:r w:rsidR="00341863" w:rsidRPr="00235D6B">
        <w:rPr>
          <w:rFonts w:hAnsi="標楷體" w:hint="eastAsia"/>
          <w:color w:val="000000" w:themeColor="text1"/>
          <w:szCs w:val="32"/>
        </w:rPr>
        <w:t>作業</w:t>
      </w:r>
      <w:r w:rsidRPr="00235D6B">
        <w:rPr>
          <w:rFonts w:hAnsi="標楷體" w:hint="eastAsia"/>
          <w:color w:val="000000" w:themeColor="text1"/>
          <w:szCs w:val="32"/>
        </w:rPr>
        <w:t>難以推動。</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235D6B" w:rsidRPr="00235D6B" w14:paraId="71CD7CFA" w14:textId="77777777" w:rsidTr="00DF0E1A">
        <w:tc>
          <w:tcPr>
            <w:tcW w:w="8844" w:type="dxa"/>
          </w:tcPr>
          <w:p w14:paraId="48CCBF23" w14:textId="77777777" w:rsidR="00C20818" w:rsidRPr="00235D6B" w:rsidRDefault="00C20818" w:rsidP="00835F22">
            <w:pPr>
              <w:pStyle w:val="3"/>
              <w:numPr>
                <w:ilvl w:val="0"/>
                <w:numId w:val="0"/>
              </w:numPr>
              <w:overflowPunct w:val="0"/>
              <w:rPr>
                <w:rFonts w:hAnsi="標楷體"/>
                <w:color w:val="000000" w:themeColor="text1"/>
                <w:szCs w:val="32"/>
                <w:shd w:val="clear" w:color="auto" w:fill="FFFFFF"/>
              </w:rPr>
            </w:pPr>
            <w:r w:rsidRPr="00235D6B">
              <w:rPr>
                <w:rFonts w:hAnsi="標楷體"/>
                <w:noProof/>
                <w:color w:val="000000" w:themeColor="text1"/>
                <w:szCs w:val="32"/>
                <w:shd w:val="clear" w:color="auto" w:fill="FFFFFF"/>
              </w:rPr>
              <w:drawing>
                <wp:inline distT="0" distB="0" distL="0" distR="0" wp14:anchorId="546E692C" wp14:editId="2AC59567">
                  <wp:extent cx="5486400" cy="43258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5515" cy="4340947"/>
                          </a:xfrm>
                          <a:prstGeom prst="rect">
                            <a:avLst/>
                          </a:prstGeom>
                          <a:noFill/>
                        </pic:spPr>
                      </pic:pic>
                    </a:graphicData>
                  </a:graphic>
                </wp:inline>
              </w:drawing>
            </w:r>
          </w:p>
        </w:tc>
      </w:tr>
    </w:tbl>
    <w:p w14:paraId="734065CC" w14:textId="62A7A54D" w:rsidR="00C20818" w:rsidRPr="00235D6B" w:rsidRDefault="00C20818" w:rsidP="00835F22">
      <w:pPr>
        <w:pStyle w:val="aff4"/>
        <w:overflowPunct w:val="0"/>
        <w:spacing w:after="0"/>
        <w:jc w:val="center"/>
        <w:rPr>
          <w:b/>
          <w:i w:val="0"/>
          <w:color w:val="000000" w:themeColor="text1"/>
          <w:sz w:val="32"/>
          <w:szCs w:val="32"/>
        </w:rPr>
      </w:pPr>
      <w:r w:rsidRPr="00235D6B">
        <w:rPr>
          <w:b/>
          <w:i w:val="0"/>
          <w:color w:val="000000" w:themeColor="text1"/>
          <w:sz w:val="32"/>
          <w:szCs w:val="32"/>
        </w:rPr>
        <w:lastRenderedPageBreak/>
        <w:t>圖</w:t>
      </w:r>
      <w:r w:rsidRPr="00235D6B">
        <w:rPr>
          <w:b/>
          <w:i w:val="0"/>
          <w:color w:val="000000" w:themeColor="text1"/>
          <w:sz w:val="32"/>
          <w:szCs w:val="32"/>
        </w:rPr>
        <w:fldChar w:fldCharType="begin"/>
      </w:r>
      <w:r w:rsidRPr="00235D6B">
        <w:rPr>
          <w:b/>
          <w:i w:val="0"/>
          <w:color w:val="000000" w:themeColor="text1"/>
          <w:sz w:val="32"/>
          <w:szCs w:val="32"/>
        </w:rPr>
        <w:instrText xml:space="preserve"> SEQ 圖 \* ARABIC </w:instrText>
      </w:r>
      <w:r w:rsidRPr="00235D6B">
        <w:rPr>
          <w:b/>
          <w:i w:val="0"/>
          <w:color w:val="000000" w:themeColor="text1"/>
          <w:sz w:val="32"/>
          <w:szCs w:val="32"/>
        </w:rPr>
        <w:fldChar w:fldCharType="separate"/>
      </w:r>
      <w:r w:rsidR="00384CE5">
        <w:rPr>
          <w:b/>
          <w:i w:val="0"/>
          <w:noProof/>
          <w:color w:val="000000" w:themeColor="text1"/>
          <w:sz w:val="32"/>
          <w:szCs w:val="32"/>
        </w:rPr>
        <w:t>11</w:t>
      </w:r>
      <w:r w:rsidRPr="00235D6B">
        <w:rPr>
          <w:b/>
          <w:i w:val="0"/>
          <w:color w:val="000000" w:themeColor="text1"/>
          <w:sz w:val="32"/>
          <w:szCs w:val="32"/>
        </w:rPr>
        <w:fldChar w:fldCharType="end"/>
      </w:r>
      <w:r w:rsidRPr="00235D6B">
        <w:rPr>
          <w:rFonts w:hint="eastAsia"/>
          <w:b/>
          <w:i w:val="0"/>
          <w:color w:val="000000" w:themeColor="text1"/>
          <w:sz w:val="32"/>
          <w:szCs w:val="32"/>
        </w:rPr>
        <w:t>、體二用地都市更新範圍</w:t>
      </w:r>
    </w:p>
    <w:p w14:paraId="088E415E" w14:textId="77777777" w:rsidR="00C20818" w:rsidRPr="00235D6B" w:rsidRDefault="00C20818" w:rsidP="00835F22">
      <w:pPr>
        <w:pStyle w:val="4"/>
        <w:numPr>
          <w:ilvl w:val="0"/>
          <w:numId w:val="0"/>
        </w:numPr>
        <w:overflowPunct w:val="0"/>
        <w:ind w:leftChars="61" w:left="1451" w:hangingChars="478" w:hanging="1244"/>
        <w:rPr>
          <w:rFonts w:hAnsi="標楷體"/>
          <w:noProof/>
          <w:color w:val="000000" w:themeColor="text1"/>
          <w:sz w:val="24"/>
          <w:szCs w:val="24"/>
        </w:rPr>
      </w:pPr>
      <w:r w:rsidRPr="00235D6B">
        <w:rPr>
          <w:rFonts w:hAnsi="標楷體" w:hint="eastAsia"/>
          <w:noProof/>
          <w:color w:val="000000" w:themeColor="text1"/>
          <w:sz w:val="24"/>
          <w:szCs w:val="24"/>
        </w:rPr>
        <w:t>資料來源：朱國華建築師事務所102年9月擬定之臺中市體二用地都市更新事業計畫。</w:t>
      </w:r>
    </w:p>
    <w:p w14:paraId="17565F3F" w14:textId="07B57184" w:rsidR="00341863" w:rsidRPr="00235D6B" w:rsidRDefault="00341863" w:rsidP="00835F22">
      <w:pPr>
        <w:pStyle w:val="3"/>
        <w:overflowPunct w:val="0"/>
        <w:rPr>
          <w:rFonts w:hAnsi="標楷體"/>
          <w:color w:val="000000" w:themeColor="text1"/>
        </w:rPr>
      </w:pPr>
      <w:r w:rsidRPr="00235D6B">
        <w:rPr>
          <w:rFonts w:hAnsi="標楷體" w:hint="eastAsia"/>
          <w:color w:val="000000" w:themeColor="text1"/>
        </w:rPr>
        <w:t>經查，</w:t>
      </w:r>
      <w:r w:rsidRPr="00235D6B">
        <w:rPr>
          <w:rFonts w:hAnsi="標楷體" w:hint="eastAsia"/>
          <w:color w:val="000000" w:themeColor="text1"/>
          <w:szCs w:val="32"/>
        </w:rPr>
        <w:t>體二用地都市更新範圍內</w:t>
      </w:r>
      <w:proofErr w:type="gramStart"/>
      <w:r w:rsidRPr="00235D6B">
        <w:rPr>
          <w:rFonts w:hAnsi="標楷體" w:hint="eastAsia"/>
          <w:bCs w:val="0"/>
          <w:color w:val="000000" w:themeColor="text1"/>
          <w:szCs w:val="32"/>
        </w:rPr>
        <w:t>臺</w:t>
      </w:r>
      <w:proofErr w:type="gramEnd"/>
      <w:r w:rsidRPr="00235D6B">
        <w:rPr>
          <w:rFonts w:hAnsi="標楷體" w:hint="eastAsia"/>
          <w:bCs w:val="0"/>
          <w:color w:val="000000" w:themeColor="text1"/>
          <w:szCs w:val="32"/>
        </w:rPr>
        <w:t>中市</w:t>
      </w:r>
      <w:proofErr w:type="gramStart"/>
      <w:r w:rsidRPr="00235D6B">
        <w:rPr>
          <w:rFonts w:hAnsi="標楷體" w:hint="eastAsia"/>
          <w:bCs w:val="0"/>
          <w:color w:val="000000" w:themeColor="text1"/>
          <w:szCs w:val="32"/>
        </w:rPr>
        <w:t>市</w:t>
      </w:r>
      <w:proofErr w:type="gramEnd"/>
      <w:r w:rsidRPr="00235D6B">
        <w:rPr>
          <w:rFonts w:hAnsi="標楷體" w:hint="eastAsia"/>
          <w:bCs w:val="0"/>
          <w:color w:val="000000" w:themeColor="text1"/>
          <w:szCs w:val="32"/>
        </w:rPr>
        <w:t>有地之</w:t>
      </w:r>
      <w:r w:rsidRPr="00235D6B">
        <w:rPr>
          <w:rFonts w:hAnsi="標楷體" w:hint="eastAsia"/>
          <w:color w:val="000000" w:themeColor="text1"/>
          <w:spacing w:val="-4"/>
        </w:rPr>
        <w:t>管理機關</w:t>
      </w:r>
      <w:r w:rsidRPr="00235D6B">
        <w:rPr>
          <w:rFonts w:hAnsi="標楷體" w:hint="eastAsia"/>
          <w:color w:val="000000" w:themeColor="text1"/>
          <w:szCs w:val="32"/>
        </w:rPr>
        <w:t>於</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中縣市合併前為</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中市政府，合併後分屬</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中市政府建設局(下稱建設局)、</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中市政府社會局(下稱社會局)及原</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中市政府體育處(</w:t>
      </w:r>
      <w:r w:rsidRPr="00235D6B">
        <w:rPr>
          <w:rFonts w:hAnsi="標楷體" w:hint="eastAsia"/>
          <w:color w:val="000000" w:themeColor="text1"/>
        </w:rPr>
        <w:t>106</w:t>
      </w:r>
      <w:r w:rsidRPr="00235D6B">
        <w:rPr>
          <w:rFonts w:hAnsi="標楷體"/>
          <w:color w:val="000000" w:themeColor="text1"/>
        </w:rPr>
        <w:t>年4月10日改制為</w:t>
      </w:r>
      <w:hyperlink r:id="rId10" w:tgtFrame="_blank" w:history="1">
        <w:proofErr w:type="gramStart"/>
        <w:r w:rsidRPr="00235D6B">
          <w:rPr>
            <w:rFonts w:hAnsi="標楷體"/>
            <w:color w:val="000000" w:themeColor="text1"/>
          </w:rPr>
          <w:t>臺</w:t>
        </w:r>
        <w:proofErr w:type="gramEnd"/>
        <w:r w:rsidRPr="00235D6B">
          <w:rPr>
            <w:rFonts w:hAnsi="標楷體"/>
            <w:color w:val="000000" w:themeColor="text1"/>
          </w:rPr>
          <w:t>中市政府運動局</w:t>
        </w:r>
      </w:hyperlink>
      <w:r w:rsidRPr="00235D6B">
        <w:rPr>
          <w:rFonts w:hAnsi="標楷體" w:hint="eastAsia"/>
          <w:color w:val="000000" w:themeColor="text1"/>
          <w:szCs w:val="32"/>
        </w:rPr>
        <w:t>，下依行為時點稱原體育處或運動局)。目前更新範圍內</w:t>
      </w:r>
      <w:r w:rsidRPr="00235D6B">
        <w:rPr>
          <w:rFonts w:hAnsi="標楷體" w:hint="eastAsia"/>
          <w:bCs w:val="0"/>
          <w:color w:val="000000" w:themeColor="text1"/>
          <w:szCs w:val="32"/>
        </w:rPr>
        <w:t>遭占用部分主要為</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中市北區水源段167-1、183-1、186-9</w:t>
      </w:r>
      <w:r w:rsidRPr="00235D6B">
        <w:rPr>
          <w:rStyle w:val="aff"/>
          <w:rFonts w:hAnsi="標楷體"/>
          <w:color w:val="000000" w:themeColor="text1"/>
          <w:szCs w:val="32"/>
        </w:rPr>
        <w:footnoteReference w:id="1"/>
      </w:r>
      <w:r w:rsidRPr="00235D6B">
        <w:rPr>
          <w:rFonts w:hAnsi="標楷體" w:hint="eastAsia"/>
          <w:color w:val="000000" w:themeColor="text1"/>
          <w:szCs w:val="32"/>
        </w:rPr>
        <w:t>地號等3筆土地(</w:t>
      </w:r>
      <w:proofErr w:type="gramStart"/>
      <w:r w:rsidRPr="00235D6B">
        <w:rPr>
          <w:rFonts w:hAnsi="標楷體" w:hint="eastAsia"/>
          <w:color w:val="000000" w:themeColor="text1"/>
          <w:szCs w:val="32"/>
        </w:rPr>
        <w:t>下稱系爭</w:t>
      </w:r>
      <w:proofErr w:type="gramEnd"/>
      <w:r w:rsidRPr="00235D6B">
        <w:rPr>
          <w:rFonts w:hAnsi="標楷體" w:hint="eastAsia"/>
          <w:color w:val="000000" w:themeColor="text1"/>
          <w:szCs w:val="32"/>
        </w:rPr>
        <w:t>土地)</w:t>
      </w:r>
      <w:r w:rsidRPr="00235D6B">
        <w:rPr>
          <w:rFonts w:hAnsi="標楷體" w:hint="eastAsia"/>
          <w:bCs w:val="0"/>
          <w:color w:val="000000" w:themeColor="text1"/>
          <w:szCs w:val="32"/>
        </w:rPr>
        <w:t>，</w:t>
      </w:r>
      <w:r w:rsidRPr="00235D6B">
        <w:rPr>
          <w:rFonts w:hAnsi="標楷體" w:hint="eastAsia"/>
          <w:color w:val="000000" w:themeColor="text1"/>
        </w:rPr>
        <w:t>情形如下：</w:t>
      </w:r>
    </w:p>
    <w:p w14:paraId="6E0145D1" w14:textId="44F6F5FD" w:rsidR="00341863" w:rsidRPr="00235D6B" w:rsidRDefault="00341863" w:rsidP="00835F22">
      <w:pPr>
        <w:pStyle w:val="4"/>
        <w:overflowPunct w:val="0"/>
        <w:ind w:left="1701"/>
        <w:rPr>
          <w:rFonts w:hAnsi="標楷體"/>
          <w:color w:val="000000" w:themeColor="text1"/>
          <w:szCs w:val="32"/>
        </w:rPr>
      </w:pPr>
      <w:r w:rsidRPr="00235D6B">
        <w:rPr>
          <w:rFonts w:hAnsi="標楷體" w:hint="eastAsia"/>
          <w:color w:val="000000" w:themeColor="text1"/>
          <w:szCs w:val="32"/>
        </w:rPr>
        <w:t>根據</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中市政府113年被占用市有地統計資料，系爭土地</w:t>
      </w:r>
      <w:r w:rsidR="00132CB4">
        <w:rPr>
          <w:rFonts w:hAnsi="標楷體" w:hint="eastAsia"/>
          <w:color w:val="000000" w:themeColor="text1"/>
          <w:szCs w:val="32"/>
        </w:rPr>
        <w:t>登記</w:t>
      </w:r>
      <w:r w:rsidRPr="00235D6B">
        <w:rPr>
          <w:rFonts w:hAnsi="標楷體" w:hint="eastAsia"/>
          <w:color w:val="000000" w:themeColor="text1"/>
          <w:szCs w:val="32"/>
        </w:rPr>
        <w:t>面積合計38,973平方公尺，被占用面積約計27,747.2平方公尺(約71.2％)，目前管理</w:t>
      </w:r>
      <w:proofErr w:type="gramStart"/>
      <w:r w:rsidRPr="00235D6B">
        <w:rPr>
          <w:rFonts w:hAnsi="標楷體" w:hint="eastAsia"/>
          <w:color w:val="000000" w:themeColor="text1"/>
          <w:szCs w:val="32"/>
        </w:rPr>
        <w:t>機關均為</w:t>
      </w:r>
      <w:proofErr w:type="gramEnd"/>
      <w:r w:rsidRPr="00235D6B">
        <w:rPr>
          <w:color w:val="000000" w:themeColor="text1"/>
        </w:rPr>
        <w:fldChar w:fldCharType="begin"/>
      </w:r>
      <w:r w:rsidRPr="00235D6B">
        <w:rPr>
          <w:color w:val="000000" w:themeColor="text1"/>
        </w:rPr>
        <w:instrText>HYPERLINK "https://www.sport.taichung.gov.tw/" \t "_blank"</w:instrText>
      </w:r>
      <w:r w:rsidRPr="00235D6B">
        <w:rPr>
          <w:color w:val="000000" w:themeColor="text1"/>
        </w:rPr>
      </w:r>
      <w:r w:rsidRPr="00235D6B">
        <w:rPr>
          <w:color w:val="000000" w:themeColor="text1"/>
        </w:rPr>
        <w:fldChar w:fldCharType="separate"/>
      </w:r>
      <w:r w:rsidRPr="00235D6B">
        <w:rPr>
          <w:rFonts w:hAnsi="標楷體"/>
          <w:color w:val="000000" w:themeColor="text1"/>
          <w:szCs w:val="32"/>
        </w:rPr>
        <w:t>運動局</w:t>
      </w:r>
      <w:r w:rsidRPr="00235D6B">
        <w:rPr>
          <w:rFonts w:hAnsi="標楷體"/>
          <w:color w:val="000000" w:themeColor="text1"/>
          <w:szCs w:val="32"/>
        </w:rPr>
        <w:fldChar w:fldCharType="end"/>
      </w:r>
      <w:r w:rsidRPr="00235D6B">
        <w:rPr>
          <w:rFonts w:hAnsi="標楷體" w:hint="eastAsia"/>
          <w:color w:val="000000" w:themeColor="text1"/>
          <w:szCs w:val="32"/>
        </w:rPr>
        <w:t>(106年接管)，詳細情形參照圖12、表2。</w:t>
      </w:r>
    </w:p>
    <w:tbl>
      <w:tblPr>
        <w:tblStyle w:val="af8"/>
        <w:tblW w:w="0" w:type="auto"/>
        <w:tblLook w:val="04A0" w:firstRow="1" w:lastRow="0" w:firstColumn="1" w:lastColumn="0" w:noHBand="0" w:noVBand="1"/>
      </w:tblPr>
      <w:tblGrid>
        <w:gridCol w:w="8834"/>
      </w:tblGrid>
      <w:tr w:rsidR="00235D6B" w:rsidRPr="00235D6B" w14:paraId="57844387" w14:textId="77777777" w:rsidTr="00DF0E1A">
        <w:tc>
          <w:tcPr>
            <w:tcW w:w="8834" w:type="dxa"/>
          </w:tcPr>
          <w:p w14:paraId="41E05E08" w14:textId="77777777" w:rsidR="00341863" w:rsidRPr="00235D6B" w:rsidRDefault="00341863" w:rsidP="00835F22">
            <w:pPr>
              <w:pStyle w:val="5"/>
              <w:numPr>
                <w:ilvl w:val="0"/>
                <w:numId w:val="0"/>
              </w:numPr>
              <w:overflowPunct w:val="0"/>
              <w:rPr>
                <w:rFonts w:hAnsi="標楷體"/>
                <w:bCs w:val="0"/>
                <w:color w:val="000000" w:themeColor="text1"/>
                <w:spacing w:val="-4"/>
              </w:rPr>
            </w:pPr>
            <w:r w:rsidRPr="00235D6B">
              <w:rPr>
                <w:rFonts w:hAnsi="標楷體"/>
                <w:bCs w:val="0"/>
                <w:noProof/>
                <w:color w:val="000000" w:themeColor="text1"/>
                <w:spacing w:val="-4"/>
              </w:rPr>
              <w:lastRenderedPageBreak/>
              <w:drawing>
                <wp:inline distT="0" distB="0" distL="0" distR="0" wp14:anchorId="5EF6B2D8" wp14:editId="3937F57D">
                  <wp:extent cx="5772150" cy="489585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13473" r="5607" b="2081"/>
                          <a:stretch/>
                        </pic:blipFill>
                        <pic:spPr bwMode="auto">
                          <a:xfrm>
                            <a:off x="0" y="0"/>
                            <a:ext cx="5772150" cy="48958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81F7E18" w14:textId="2C4AFC25" w:rsidR="00341863" w:rsidRPr="00235D6B" w:rsidRDefault="00341863" w:rsidP="00835F22">
      <w:pPr>
        <w:pStyle w:val="aff4"/>
        <w:overflowPunct w:val="0"/>
        <w:spacing w:after="0"/>
        <w:jc w:val="center"/>
        <w:rPr>
          <w:b/>
          <w:i w:val="0"/>
          <w:color w:val="000000" w:themeColor="text1"/>
          <w:sz w:val="32"/>
          <w:szCs w:val="32"/>
        </w:rPr>
      </w:pPr>
      <w:r w:rsidRPr="00235D6B">
        <w:rPr>
          <w:rFonts w:hint="eastAsia"/>
          <w:b/>
          <w:i w:val="0"/>
          <w:color w:val="000000" w:themeColor="text1"/>
          <w:sz w:val="32"/>
          <w:szCs w:val="32"/>
        </w:rPr>
        <w:t>圖</w:t>
      </w:r>
      <w:r w:rsidRPr="00235D6B">
        <w:rPr>
          <w:b/>
          <w:i w:val="0"/>
          <w:color w:val="000000" w:themeColor="text1"/>
          <w:sz w:val="32"/>
          <w:szCs w:val="32"/>
        </w:rPr>
        <w:fldChar w:fldCharType="begin"/>
      </w:r>
      <w:r w:rsidRPr="00235D6B">
        <w:rPr>
          <w:b/>
          <w:i w:val="0"/>
          <w:color w:val="000000" w:themeColor="text1"/>
          <w:sz w:val="32"/>
          <w:szCs w:val="32"/>
        </w:rPr>
        <w:instrText xml:space="preserve"> SEQ 圖 \* ARABIC </w:instrText>
      </w:r>
      <w:r w:rsidRPr="00235D6B">
        <w:rPr>
          <w:b/>
          <w:i w:val="0"/>
          <w:color w:val="000000" w:themeColor="text1"/>
          <w:sz w:val="32"/>
          <w:szCs w:val="32"/>
        </w:rPr>
        <w:fldChar w:fldCharType="separate"/>
      </w:r>
      <w:r w:rsidR="00384CE5">
        <w:rPr>
          <w:b/>
          <w:i w:val="0"/>
          <w:noProof/>
          <w:color w:val="000000" w:themeColor="text1"/>
          <w:sz w:val="32"/>
          <w:szCs w:val="32"/>
        </w:rPr>
        <w:t>12</w:t>
      </w:r>
      <w:r w:rsidRPr="00235D6B">
        <w:rPr>
          <w:b/>
          <w:i w:val="0"/>
          <w:color w:val="000000" w:themeColor="text1"/>
          <w:sz w:val="32"/>
          <w:szCs w:val="32"/>
        </w:rPr>
        <w:fldChar w:fldCharType="end"/>
      </w:r>
      <w:r w:rsidRPr="00235D6B">
        <w:rPr>
          <w:rFonts w:hint="eastAsia"/>
          <w:b/>
          <w:i w:val="0"/>
          <w:color w:val="000000" w:themeColor="text1"/>
          <w:sz w:val="32"/>
          <w:szCs w:val="32"/>
        </w:rPr>
        <w:t>、系爭土地位置圖</w:t>
      </w:r>
    </w:p>
    <w:p w14:paraId="57C3726F" w14:textId="77777777" w:rsidR="00F70CA8" w:rsidRPr="00235D6B" w:rsidRDefault="00341863" w:rsidP="00835F22">
      <w:pPr>
        <w:pStyle w:val="4"/>
        <w:numPr>
          <w:ilvl w:val="0"/>
          <w:numId w:val="0"/>
        </w:numPr>
        <w:overflowPunct w:val="0"/>
        <w:ind w:leftChars="61" w:left="1259" w:hangingChars="478" w:hanging="1052"/>
        <w:rPr>
          <w:rFonts w:hAnsi="標楷體"/>
          <w:color w:val="000000" w:themeColor="text1"/>
          <w:sz w:val="20"/>
          <w:szCs w:val="20"/>
        </w:rPr>
        <w:sectPr w:rsidR="00F70CA8" w:rsidRPr="00235D6B" w:rsidSect="004077E4">
          <w:footerReference w:type="default" r:id="rId12"/>
          <w:pgSz w:w="11907" w:h="16840" w:code="9"/>
          <w:pgMar w:top="1701" w:right="1418" w:bottom="1418" w:left="1418" w:header="851" w:footer="851" w:gutter="227"/>
          <w:cols w:space="425"/>
          <w:docGrid w:type="linesAndChars" w:linePitch="457" w:charSpace="4127"/>
        </w:sectPr>
      </w:pPr>
      <w:r w:rsidRPr="00235D6B">
        <w:rPr>
          <w:rFonts w:hAnsi="標楷體" w:hint="eastAsia"/>
          <w:color w:val="000000" w:themeColor="text1"/>
          <w:sz w:val="20"/>
          <w:szCs w:val="20"/>
        </w:rPr>
        <w:t>資料來源：</w:t>
      </w:r>
      <w:proofErr w:type="gramStart"/>
      <w:r w:rsidRPr="00235D6B">
        <w:rPr>
          <w:rFonts w:hAnsi="標楷體" w:hint="eastAsia"/>
          <w:color w:val="000000" w:themeColor="text1"/>
          <w:sz w:val="20"/>
          <w:szCs w:val="20"/>
        </w:rPr>
        <w:t>臺</w:t>
      </w:r>
      <w:proofErr w:type="gramEnd"/>
      <w:r w:rsidRPr="00235D6B">
        <w:rPr>
          <w:rFonts w:hAnsi="標楷體" w:hint="eastAsia"/>
          <w:color w:val="000000" w:themeColor="text1"/>
          <w:sz w:val="20"/>
          <w:szCs w:val="20"/>
        </w:rPr>
        <w:t>中市政府。</w:t>
      </w:r>
    </w:p>
    <w:p w14:paraId="7D9A9EBF" w14:textId="0AB7AC50" w:rsidR="00341863" w:rsidRPr="00235D6B" w:rsidRDefault="00341863" w:rsidP="00835F22">
      <w:pPr>
        <w:pStyle w:val="aff4"/>
        <w:overflowPunct w:val="0"/>
        <w:spacing w:after="0"/>
        <w:jc w:val="center"/>
        <w:rPr>
          <w:b/>
          <w:i w:val="0"/>
          <w:color w:val="000000" w:themeColor="text1"/>
          <w:sz w:val="32"/>
          <w:szCs w:val="32"/>
        </w:rPr>
      </w:pPr>
      <w:r w:rsidRPr="00235D6B">
        <w:rPr>
          <w:b/>
          <w:i w:val="0"/>
          <w:color w:val="000000" w:themeColor="text1"/>
          <w:sz w:val="32"/>
          <w:szCs w:val="32"/>
        </w:rPr>
        <w:lastRenderedPageBreak/>
        <w:t>表</w:t>
      </w:r>
      <w:r w:rsidRPr="00235D6B">
        <w:rPr>
          <w:b/>
          <w:i w:val="0"/>
          <w:color w:val="000000" w:themeColor="text1"/>
          <w:sz w:val="32"/>
          <w:szCs w:val="32"/>
        </w:rPr>
        <w:fldChar w:fldCharType="begin"/>
      </w:r>
      <w:r w:rsidRPr="00235D6B">
        <w:rPr>
          <w:b/>
          <w:i w:val="0"/>
          <w:color w:val="000000" w:themeColor="text1"/>
          <w:sz w:val="32"/>
          <w:szCs w:val="32"/>
        </w:rPr>
        <w:instrText xml:space="preserve"> SEQ 表 \* ARABIC </w:instrText>
      </w:r>
      <w:r w:rsidRPr="00235D6B">
        <w:rPr>
          <w:b/>
          <w:i w:val="0"/>
          <w:color w:val="000000" w:themeColor="text1"/>
          <w:sz w:val="32"/>
          <w:szCs w:val="32"/>
        </w:rPr>
        <w:fldChar w:fldCharType="separate"/>
      </w:r>
      <w:r w:rsidR="00384CE5">
        <w:rPr>
          <w:b/>
          <w:i w:val="0"/>
          <w:noProof/>
          <w:color w:val="000000" w:themeColor="text1"/>
          <w:sz w:val="32"/>
          <w:szCs w:val="32"/>
        </w:rPr>
        <w:t>2</w:t>
      </w:r>
      <w:r w:rsidRPr="00235D6B">
        <w:rPr>
          <w:b/>
          <w:i w:val="0"/>
          <w:color w:val="000000" w:themeColor="text1"/>
          <w:sz w:val="32"/>
          <w:szCs w:val="32"/>
        </w:rPr>
        <w:fldChar w:fldCharType="end"/>
      </w:r>
      <w:r w:rsidRPr="00235D6B">
        <w:rPr>
          <w:rFonts w:hint="eastAsia"/>
          <w:b/>
          <w:i w:val="0"/>
          <w:color w:val="000000" w:themeColor="text1"/>
          <w:sz w:val="32"/>
          <w:szCs w:val="32"/>
        </w:rPr>
        <w:t>、系爭土地基本資料與被占用情形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2"/>
        <w:gridCol w:w="1675"/>
        <w:gridCol w:w="1677"/>
        <w:gridCol w:w="1675"/>
        <w:gridCol w:w="1675"/>
      </w:tblGrid>
      <w:tr w:rsidR="00235D6B" w:rsidRPr="00235D6B" w14:paraId="133545CD" w14:textId="77777777" w:rsidTr="00F70CA8">
        <w:trPr>
          <w:tblHeader/>
        </w:trPr>
        <w:tc>
          <w:tcPr>
            <w:tcW w:w="1207" w:type="pct"/>
            <w:shd w:val="clear" w:color="auto" w:fill="DAE9F7"/>
            <w:tcMar>
              <w:top w:w="0" w:type="dxa"/>
              <w:left w:w="108" w:type="dxa"/>
              <w:bottom w:w="0" w:type="dxa"/>
              <w:right w:w="108" w:type="dxa"/>
            </w:tcMar>
            <w:vAlign w:val="center"/>
            <w:hideMark/>
          </w:tcPr>
          <w:p w14:paraId="2FC9084A" w14:textId="77777777" w:rsidR="00341863" w:rsidRPr="00235D6B" w:rsidRDefault="00341863" w:rsidP="00835F22">
            <w:pPr>
              <w:overflowPunct w:val="0"/>
              <w:ind w:left="32" w:hanging="34"/>
              <w:rPr>
                <w:rFonts w:hAnsi="標楷體"/>
                <w:color w:val="000000" w:themeColor="text1"/>
                <w:sz w:val="28"/>
                <w:szCs w:val="28"/>
              </w:rPr>
            </w:pPr>
            <w:r w:rsidRPr="00235D6B">
              <w:rPr>
                <w:rFonts w:hAnsi="標楷體" w:hint="eastAsia"/>
                <w:color w:val="000000" w:themeColor="text1"/>
                <w:sz w:val="28"/>
                <w:szCs w:val="28"/>
              </w:rPr>
              <w:t>占用地號</w:t>
            </w:r>
          </w:p>
        </w:tc>
        <w:tc>
          <w:tcPr>
            <w:tcW w:w="948" w:type="pct"/>
            <w:shd w:val="clear" w:color="auto" w:fill="DAE9F7"/>
            <w:tcMar>
              <w:top w:w="0" w:type="dxa"/>
              <w:left w:w="108" w:type="dxa"/>
              <w:bottom w:w="0" w:type="dxa"/>
              <w:right w:w="108" w:type="dxa"/>
            </w:tcMar>
            <w:vAlign w:val="center"/>
            <w:hideMark/>
          </w:tcPr>
          <w:p w14:paraId="4E4FBEF2" w14:textId="77777777" w:rsidR="00341863" w:rsidRPr="00235D6B" w:rsidRDefault="00341863" w:rsidP="00835F22">
            <w:pPr>
              <w:overflowPunct w:val="0"/>
              <w:ind w:left="32" w:hanging="34"/>
              <w:rPr>
                <w:rFonts w:hAnsi="標楷體"/>
                <w:color w:val="000000" w:themeColor="text1"/>
                <w:sz w:val="28"/>
                <w:szCs w:val="28"/>
              </w:rPr>
            </w:pPr>
            <w:r w:rsidRPr="00235D6B">
              <w:rPr>
                <w:rFonts w:hAnsi="標楷體" w:hint="eastAsia"/>
                <w:color w:val="000000" w:themeColor="text1"/>
                <w:sz w:val="28"/>
                <w:szCs w:val="28"/>
              </w:rPr>
              <w:t>登記面積(平方公尺)</w:t>
            </w:r>
          </w:p>
        </w:tc>
        <w:tc>
          <w:tcPr>
            <w:tcW w:w="949" w:type="pct"/>
            <w:shd w:val="clear" w:color="auto" w:fill="DAE9F7"/>
            <w:tcMar>
              <w:top w:w="0" w:type="dxa"/>
              <w:left w:w="108" w:type="dxa"/>
              <w:bottom w:w="0" w:type="dxa"/>
              <w:right w:w="108" w:type="dxa"/>
            </w:tcMar>
            <w:vAlign w:val="center"/>
            <w:hideMark/>
          </w:tcPr>
          <w:p w14:paraId="645D2F5D" w14:textId="77777777" w:rsidR="00341863" w:rsidRPr="00235D6B" w:rsidRDefault="00341863" w:rsidP="00835F22">
            <w:pPr>
              <w:overflowPunct w:val="0"/>
              <w:ind w:left="32" w:hanging="34"/>
              <w:rPr>
                <w:rFonts w:hAnsi="標楷體"/>
                <w:color w:val="000000" w:themeColor="text1"/>
                <w:sz w:val="28"/>
                <w:szCs w:val="28"/>
              </w:rPr>
            </w:pPr>
            <w:r w:rsidRPr="00235D6B">
              <w:rPr>
                <w:rFonts w:hAnsi="標楷體" w:hint="eastAsia"/>
                <w:color w:val="000000" w:themeColor="text1"/>
                <w:sz w:val="28"/>
                <w:szCs w:val="28"/>
              </w:rPr>
              <w:t>被占用面積(平方公尺)</w:t>
            </w:r>
          </w:p>
        </w:tc>
        <w:tc>
          <w:tcPr>
            <w:tcW w:w="948" w:type="pct"/>
            <w:shd w:val="clear" w:color="auto" w:fill="DAE9F7"/>
            <w:vAlign w:val="center"/>
          </w:tcPr>
          <w:p w14:paraId="65EF00BD" w14:textId="77777777" w:rsidR="00341863" w:rsidRPr="00235D6B" w:rsidRDefault="00341863" w:rsidP="00835F22">
            <w:pPr>
              <w:overflowPunct w:val="0"/>
              <w:ind w:left="32" w:hanging="34"/>
              <w:rPr>
                <w:rFonts w:hAnsi="標楷體"/>
                <w:color w:val="000000" w:themeColor="text1"/>
                <w:sz w:val="28"/>
                <w:szCs w:val="28"/>
              </w:rPr>
            </w:pPr>
            <w:r w:rsidRPr="00235D6B">
              <w:rPr>
                <w:rFonts w:hAnsi="標楷體" w:hint="eastAsia"/>
                <w:color w:val="000000" w:themeColor="text1"/>
                <w:sz w:val="28"/>
                <w:szCs w:val="28"/>
              </w:rPr>
              <w:t>土地權屬</w:t>
            </w:r>
          </w:p>
        </w:tc>
        <w:tc>
          <w:tcPr>
            <w:tcW w:w="948" w:type="pct"/>
            <w:shd w:val="clear" w:color="auto" w:fill="DAE9F7"/>
            <w:vAlign w:val="center"/>
          </w:tcPr>
          <w:p w14:paraId="1CFC3977" w14:textId="77777777" w:rsidR="00341863" w:rsidRPr="00235D6B" w:rsidRDefault="00341863" w:rsidP="00835F22">
            <w:pPr>
              <w:overflowPunct w:val="0"/>
              <w:ind w:left="32" w:hanging="34"/>
              <w:rPr>
                <w:rFonts w:hAnsi="標楷體"/>
                <w:color w:val="000000" w:themeColor="text1"/>
                <w:sz w:val="28"/>
                <w:szCs w:val="28"/>
              </w:rPr>
            </w:pPr>
            <w:r w:rsidRPr="00235D6B">
              <w:rPr>
                <w:rFonts w:hAnsi="標楷體" w:hint="eastAsia"/>
                <w:color w:val="000000" w:themeColor="text1"/>
                <w:sz w:val="28"/>
                <w:szCs w:val="28"/>
              </w:rPr>
              <w:t>管理機關(平方公尺)</w:t>
            </w:r>
          </w:p>
        </w:tc>
      </w:tr>
      <w:tr w:rsidR="00235D6B" w:rsidRPr="00235D6B" w14:paraId="093F7FCF" w14:textId="77777777" w:rsidTr="00F70CA8">
        <w:trPr>
          <w:tblHeader/>
        </w:trPr>
        <w:tc>
          <w:tcPr>
            <w:tcW w:w="1207" w:type="pct"/>
            <w:tcMar>
              <w:top w:w="0" w:type="dxa"/>
              <w:left w:w="108" w:type="dxa"/>
              <w:bottom w:w="0" w:type="dxa"/>
              <w:right w:w="108" w:type="dxa"/>
            </w:tcMar>
            <w:vAlign w:val="center"/>
            <w:hideMark/>
          </w:tcPr>
          <w:p w14:paraId="7DC38C75" w14:textId="77777777" w:rsidR="00341863" w:rsidRPr="00235D6B" w:rsidRDefault="00341863" w:rsidP="00835F22">
            <w:pPr>
              <w:overflowPunct w:val="0"/>
              <w:ind w:left="32" w:hanging="34"/>
              <w:rPr>
                <w:rFonts w:hAnsi="標楷體"/>
                <w:color w:val="000000" w:themeColor="text1"/>
                <w:sz w:val="28"/>
                <w:szCs w:val="28"/>
              </w:rPr>
            </w:pPr>
            <w:proofErr w:type="gramStart"/>
            <w:r w:rsidRPr="00235D6B">
              <w:rPr>
                <w:rFonts w:hAnsi="標楷體" w:hint="eastAsia"/>
                <w:color w:val="000000" w:themeColor="text1"/>
                <w:sz w:val="28"/>
                <w:szCs w:val="28"/>
              </w:rPr>
              <w:t>臺</w:t>
            </w:r>
            <w:proofErr w:type="gramEnd"/>
            <w:r w:rsidRPr="00235D6B">
              <w:rPr>
                <w:rFonts w:hAnsi="標楷體" w:hint="eastAsia"/>
                <w:color w:val="000000" w:themeColor="text1"/>
                <w:sz w:val="28"/>
                <w:szCs w:val="28"/>
              </w:rPr>
              <w:t>中市北區水源段</w:t>
            </w:r>
            <w:r w:rsidRPr="00235D6B">
              <w:rPr>
                <w:rFonts w:hAnsi="標楷體"/>
                <w:color w:val="000000" w:themeColor="text1"/>
                <w:sz w:val="28"/>
                <w:szCs w:val="28"/>
              </w:rPr>
              <w:t>167-1</w:t>
            </w:r>
          </w:p>
        </w:tc>
        <w:tc>
          <w:tcPr>
            <w:tcW w:w="948" w:type="pct"/>
            <w:tcMar>
              <w:top w:w="0" w:type="dxa"/>
              <w:left w:w="108" w:type="dxa"/>
              <w:bottom w:w="0" w:type="dxa"/>
              <w:right w:w="108" w:type="dxa"/>
            </w:tcMar>
            <w:vAlign w:val="center"/>
          </w:tcPr>
          <w:p w14:paraId="51F04D2E"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hint="eastAsia"/>
                <w:color w:val="000000" w:themeColor="text1"/>
                <w:sz w:val="28"/>
                <w:szCs w:val="28"/>
              </w:rPr>
              <w:t>823</w:t>
            </w:r>
          </w:p>
        </w:tc>
        <w:tc>
          <w:tcPr>
            <w:tcW w:w="949" w:type="pct"/>
            <w:tcMar>
              <w:top w:w="0" w:type="dxa"/>
              <w:left w:w="108" w:type="dxa"/>
              <w:bottom w:w="0" w:type="dxa"/>
              <w:right w:w="108" w:type="dxa"/>
            </w:tcMar>
            <w:vAlign w:val="center"/>
          </w:tcPr>
          <w:p w14:paraId="0ACDAE1D"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hint="eastAsia"/>
                <w:color w:val="000000" w:themeColor="text1"/>
                <w:sz w:val="28"/>
                <w:szCs w:val="28"/>
              </w:rPr>
              <w:t>609.21</w:t>
            </w:r>
          </w:p>
        </w:tc>
        <w:tc>
          <w:tcPr>
            <w:tcW w:w="948" w:type="pct"/>
            <w:vAlign w:val="center"/>
          </w:tcPr>
          <w:p w14:paraId="0F9D3E31" w14:textId="77777777" w:rsidR="00341863" w:rsidRPr="00235D6B" w:rsidRDefault="00341863" w:rsidP="00835F22">
            <w:pPr>
              <w:overflowPunct w:val="0"/>
              <w:ind w:left="32" w:hanging="34"/>
              <w:jc w:val="center"/>
              <w:rPr>
                <w:rFonts w:hAnsi="標楷體"/>
                <w:color w:val="000000" w:themeColor="text1"/>
                <w:sz w:val="28"/>
                <w:szCs w:val="28"/>
              </w:rPr>
            </w:pPr>
            <w:proofErr w:type="gramStart"/>
            <w:r w:rsidRPr="00235D6B">
              <w:rPr>
                <w:rFonts w:hAnsi="標楷體" w:hint="eastAsia"/>
                <w:color w:val="000000" w:themeColor="text1"/>
                <w:sz w:val="28"/>
                <w:szCs w:val="28"/>
              </w:rPr>
              <w:t>臺</w:t>
            </w:r>
            <w:proofErr w:type="gramEnd"/>
            <w:r w:rsidRPr="00235D6B">
              <w:rPr>
                <w:rFonts w:hAnsi="標楷體" w:hint="eastAsia"/>
                <w:color w:val="000000" w:themeColor="text1"/>
                <w:sz w:val="28"/>
                <w:szCs w:val="28"/>
              </w:rPr>
              <w:t>中市有</w:t>
            </w:r>
          </w:p>
        </w:tc>
        <w:tc>
          <w:tcPr>
            <w:tcW w:w="948" w:type="pct"/>
            <w:vAlign w:val="center"/>
          </w:tcPr>
          <w:p w14:paraId="1E67A55C" w14:textId="77777777" w:rsidR="00341863" w:rsidRPr="00235D6B" w:rsidRDefault="00B4204A" w:rsidP="00835F22">
            <w:pPr>
              <w:overflowPunct w:val="0"/>
              <w:ind w:left="32" w:hanging="34"/>
              <w:jc w:val="center"/>
              <w:rPr>
                <w:rFonts w:hAnsi="標楷體"/>
                <w:color w:val="000000" w:themeColor="text1"/>
                <w:sz w:val="28"/>
                <w:szCs w:val="28"/>
              </w:rPr>
            </w:pPr>
            <w:hyperlink r:id="rId13" w:tgtFrame="_blank" w:history="1">
              <w:r w:rsidR="00341863" w:rsidRPr="00235D6B">
                <w:rPr>
                  <w:rFonts w:hAnsi="標楷體"/>
                  <w:color w:val="000000" w:themeColor="text1"/>
                  <w:sz w:val="28"/>
                  <w:szCs w:val="28"/>
                </w:rPr>
                <w:t>運動局</w:t>
              </w:r>
            </w:hyperlink>
          </w:p>
        </w:tc>
      </w:tr>
      <w:tr w:rsidR="00235D6B" w:rsidRPr="00235D6B" w14:paraId="652D1F9F" w14:textId="77777777" w:rsidTr="00F70CA8">
        <w:trPr>
          <w:tblHeader/>
        </w:trPr>
        <w:tc>
          <w:tcPr>
            <w:tcW w:w="1207" w:type="pct"/>
            <w:tcMar>
              <w:top w:w="0" w:type="dxa"/>
              <w:left w:w="108" w:type="dxa"/>
              <w:bottom w:w="0" w:type="dxa"/>
              <w:right w:w="108" w:type="dxa"/>
            </w:tcMar>
            <w:vAlign w:val="center"/>
            <w:hideMark/>
          </w:tcPr>
          <w:p w14:paraId="6416E351" w14:textId="77777777" w:rsidR="00341863" w:rsidRPr="00235D6B" w:rsidRDefault="00341863" w:rsidP="00835F22">
            <w:pPr>
              <w:overflowPunct w:val="0"/>
              <w:ind w:left="32" w:hanging="34"/>
              <w:rPr>
                <w:rFonts w:hAnsi="標楷體"/>
                <w:color w:val="000000" w:themeColor="text1"/>
                <w:sz w:val="28"/>
                <w:szCs w:val="28"/>
              </w:rPr>
            </w:pPr>
            <w:proofErr w:type="gramStart"/>
            <w:r w:rsidRPr="00235D6B">
              <w:rPr>
                <w:rFonts w:hAnsi="標楷體" w:hint="eastAsia"/>
                <w:color w:val="000000" w:themeColor="text1"/>
                <w:sz w:val="28"/>
                <w:szCs w:val="28"/>
              </w:rPr>
              <w:t>臺</w:t>
            </w:r>
            <w:proofErr w:type="gramEnd"/>
            <w:r w:rsidRPr="00235D6B">
              <w:rPr>
                <w:rFonts w:hAnsi="標楷體" w:hint="eastAsia"/>
                <w:color w:val="000000" w:themeColor="text1"/>
                <w:sz w:val="28"/>
                <w:szCs w:val="28"/>
              </w:rPr>
              <w:t>中市北區水源段</w:t>
            </w:r>
            <w:r w:rsidRPr="00235D6B">
              <w:rPr>
                <w:rFonts w:hAnsi="標楷體"/>
                <w:color w:val="000000" w:themeColor="text1"/>
                <w:sz w:val="28"/>
                <w:szCs w:val="28"/>
              </w:rPr>
              <w:t>183-1</w:t>
            </w:r>
          </w:p>
        </w:tc>
        <w:tc>
          <w:tcPr>
            <w:tcW w:w="948" w:type="pct"/>
            <w:tcMar>
              <w:top w:w="0" w:type="dxa"/>
              <w:left w:w="108" w:type="dxa"/>
              <w:bottom w:w="0" w:type="dxa"/>
              <w:right w:w="108" w:type="dxa"/>
            </w:tcMar>
            <w:vAlign w:val="center"/>
          </w:tcPr>
          <w:p w14:paraId="5D1B8054"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hint="eastAsia"/>
                <w:color w:val="000000" w:themeColor="text1"/>
                <w:sz w:val="28"/>
                <w:szCs w:val="28"/>
              </w:rPr>
              <w:t>6,726</w:t>
            </w:r>
          </w:p>
        </w:tc>
        <w:tc>
          <w:tcPr>
            <w:tcW w:w="949" w:type="pct"/>
            <w:tcMar>
              <w:top w:w="0" w:type="dxa"/>
              <w:left w:w="108" w:type="dxa"/>
              <w:bottom w:w="0" w:type="dxa"/>
              <w:right w:w="108" w:type="dxa"/>
            </w:tcMar>
            <w:vAlign w:val="center"/>
          </w:tcPr>
          <w:p w14:paraId="0316F18F"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hint="eastAsia"/>
                <w:color w:val="000000" w:themeColor="text1"/>
                <w:sz w:val="28"/>
                <w:szCs w:val="28"/>
              </w:rPr>
              <w:t>4,972.86</w:t>
            </w:r>
          </w:p>
        </w:tc>
        <w:tc>
          <w:tcPr>
            <w:tcW w:w="948" w:type="pct"/>
            <w:vAlign w:val="center"/>
          </w:tcPr>
          <w:p w14:paraId="223DA2AA" w14:textId="77777777" w:rsidR="00341863" w:rsidRPr="00235D6B" w:rsidRDefault="00341863" w:rsidP="00835F22">
            <w:pPr>
              <w:overflowPunct w:val="0"/>
              <w:ind w:left="32" w:hanging="34"/>
              <w:jc w:val="center"/>
              <w:rPr>
                <w:rFonts w:hAnsi="標楷體"/>
                <w:color w:val="000000" w:themeColor="text1"/>
                <w:sz w:val="28"/>
                <w:szCs w:val="28"/>
              </w:rPr>
            </w:pPr>
            <w:proofErr w:type="gramStart"/>
            <w:r w:rsidRPr="00235D6B">
              <w:rPr>
                <w:rFonts w:hAnsi="標楷體" w:hint="eastAsia"/>
                <w:color w:val="000000" w:themeColor="text1"/>
                <w:sz w:val="28"/>
                <w:szCs w:val="28"/>
              </w:rPr>
              <w:t>臺</w:t>
            </w:r>
            <w:proofErr w:type="gramEnd"/>
            <w:r w:rsidRPr="00235D6B">
              <w:rPr>
                <w:rFonts w:hAnsi="標楷體" w:hint="eastAsia"/>
                <w:color w:val="000000" w:themeColor="text1"/>
                <w:sz w:val="28"/>
                <w:szCs w:val="28"/>
              </w:rPr>
              <w:t>中市有</w:t>
            </w:r>
          </w:p>
        </w:tc>
        <w:tc>
          <w:tcPr>
            <w:tcW w:w="948" w:type="pct"/>
            <w:vAlign w:val="center"/>
          </w:tcPr>
          <w:p w14:paraId="31961194" w14:textId="77777777" w:rsidR="00341863" w:rsidRPr="00235D6B" w:rsidRDefault="00B4204A" w:rsidP="00835F22">
            <w:pPr>
              <w:overflowPunct w:val="0"/>
              <w:ind w:left="32" w:hanging="34"/>
              <w:jc w:val="center"/>
              <w:rPr>
                <w:rFonts w:hAnsi="標楷體"/>
                <w:color w:val="000000" w:themeColor="text1"/>
                <w:sz w:val="28"/>
                <w:szCs w:val="28"/>
              </w:rPr>
            </w:pPr>
            <w:hyperlink r:id="rId14" w:tgtFrame="_blank" w:history="1">
              <w:r w:rsidR="00341863" w:rsidRPr="00235D6B">
                <w:rPr>
                  <w:rFonts w:hAnsi="標楷體"/>
                  <w:color w:val="000000" w:themeColor="text1"/>
                  <w:sz w:val="28"/>
                  <w:szCs w:val="28"/>
                </w:rPr>
                <w:t>運動局</w:t>
              </w:r>
            </w:hyperlink>
          </w:p>
        </w:tc>
      </w:tr>
      <w:tr w:rsidR="00235D6B" w:rsidRPr="00235D6B" w14:paraId="01CFF023" w14:textId="77777777" w:rsidTr="00F70CA8">
        <w:trPr>
          <w:tblHeader/>
        </w:trPr>
        <w:tc>
          <w:tcPr>
            <w:tcW w:w="1207" w:type="pct"/>
            <w:tcMar>
              <w:top w:w="0" w:type="dxa"/>
              <w:left w:w="108" w:type="dxa"/>
              <w:bottom w:w="0" w:type="dxa"/>
              <w:right w:w="108" w:type="dxa"/>
            </w:tcMar>
            <w:vAlign w:val="center"/>
            <w:hideMark/>
          </w:tcPr>
          <w:p w14:paraId="0F231432" w14:textId="77777777" w:rsidR="00341863" w:rsidRPr="00235D6B" w:rsidRDefault="00341863" w:rsidP="00835F22">
            <w:pPr>
              <w:overflowPunct w:val="0"/>
              <w:ind w:left="32" w:hanging="34"/>
              <w:rPr>
                <w:rFonts w:hAnsi="標楷體"/>
                <w:color w:val="000000" w:themeColor="text1"/>
                <w:sz w:val="28"/>
                <w:szCs w:val="28"/>
              </w:rPr>
            </w:pPr>
            <w:proofErr w:type="gramStart"/>
            <w:r w:rsidRPr="00235D6B">
              <w:rPr>
                <w:rFonts w:hAnsi="標楷體" w:hint="eastAsia"/>
                <w:color w:val="000000" w:themeColor="text1"/>
                <w:sz w:val="28"/>
                <w:szCs w:val="28"/>
              </w:rPr>
              <w:t>臺</w:t>
            </w:r>
            <w:proofErr w:type="gramEnd"/>
            <w:r w:rsidRPr="00235D6B">
              <w:rPr>
                <w:rFonts w:hAnsi="標楷體" w:hint="eastAsia"/>
                <w:color w:val="000000" w:themeColor="text1"/>
                <w:sz w:val="28"/>
                <w:szCs w:val="28"/>
              </w:rPr>
              <w:t>中市北區水源段</w:t>
            </w:r>
            <w:r w:rsidRPr="00235D6B">
              <w:rPr>
                <w:rFonts w:hAnsi="標楷體"/>
                <w:color w:val="000000" w:themeColor="text1"/>
                <w:sz w:val="28"/>
                <w:szCs w:val="28"/>
              </w:rPr>
              <w:t>186-9</w:t>
            </w:r>
          </w:p>
        </w:tc>
        <w:tc>
          <w:tcPr>
            <w:tcW w:w="948" w:type="pct"/>
            <w:tcMar>
              <w:top w:w="0" w:type="dxa"/>
              <w:left w:w="108" w:type="dxa"/>
              <w:bottom w:w="0" w:type="dxa"/>
              <w:right w:w="108" w:type="dxa"/>
            </w:tcMar>
            <w:vAlign w:val="center"/>
          </w:tcPr>
          <w:p w14:paraId="4FCA7830"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hint="eastAsia"/>
                <w:color w:val="000000" w:themeColor="text1"/>
                <w:sz w:val="28"/>
                <w:szCs w:val="28"/>
              </w:rPr>
              <w:t>31,424</w:t>
            </w:r>
          </w:p>
        </w:tc>
        <w:tc>
          <w:tcPr>
            <w:tcW w:w="949" w:type="pct"/>
            <w:tcMar>
              <w:top w:w="0" w:type="dxa"/>
              <w:left w:w="108" w:type="dxa"/>
              <w:bottom w:w="0" w:type="dxa"/>
              <w:right w:w="108" w:type="dxa"/>
            </w:tcMar>
            <w:vAlign w:val="center"/>
          </w:tcPr>
          <w:p w14:paraId="2571A1DB"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hint="eastAsia"/>
                <w:color w:val="000000" w:themeColor="text1"/>
                <w:sz w:val="28"/>
                <w:szCs w:val="28"/>
              </w:rPr>
              <w:t>22,165.13</w:t>
            </w:r>
          </w:p>
        </w:tc>
        <w:tc>
          <w:tcPr>
            <w:tcW w:w="948" w:type="pct"/>
            <w:vAlign w:val="center"/>
          </w:tcPr>
          <w:p w14:paraId="135B0EED" w14:textId="77777777" w:rsidR="00341863" w:rsidRPr="00235D6B" w:rsidRDefault="00341863" w:rsidP="00835F22">
            <w:pPr>
              <w:overflowPunct w:val="0"/>
              <w:ind w:left="32" w:hanging="34"/>
              <w:jc w:val="center"/>
              <w:rPr>
                <w:rFonts w:hAnsi="標楷體"/>
                <w:color w:val="000000" w:themeColor="text1"/>
                <w:sz w:val="28"/>
                <w:szCs w:val="28"/>
              </w:rPr>
            </w:pPr>
            <w:proofErr w:type="gramStart"/>
            <w:r w:rsidRPr="00235D6B">
              <w:rPr>
                <w:rFonts w:hAnsi="標楷體" w:hint="eastAsia"/>
                <w:color w:val="000000" w:themeColor="text1"/>
                <w:sz w:val="28"/>
                <w:szCs w:val="28"/>
              </w:rPr>
              <w:t>臺</w:t>
            </w:r>
            <w:proofErr w:type="gramEnd"/>
            <w:r w:rsidRPr="00235D6B">
              <w:rPr>
                <w:rFonts w:hAnsi="標楷體" w:hint="eastAsia"/>
                <w:color w:val="000000" w:themeColor="text1"/>
                <w:sz w:val="28"/>
                <w:szCs w:val="28"/>
              </w:rPr>
              <w:t>中市有</w:t>
            </w:r>
          </w:p>
        </w:tc>
        <w:tc>
          <w:tcPr>
            <w:tcW w:w="948" w:type="pct"/>
            <w:vAlign w:val="center"/>
          </w:tcPr>
          <w:p w14:paraId="27584EB3" w14:textId="77777777" w:rsidR="00341863" w:rsidRPr="00235D6B" w:rsidRDefault="00B4204A" w:rsidP="00835F22">
            <w:pPr>
              <w:overflowPunct w:val="0"/>
              <w:ind w:left="32" w:hanging="34"/>
              <w:jc w:val="center"/>
              <w:rPr>
                <w:rFonts w:hAnsi="標楷體"/>
                <w:color w:val="000000" w:themeColor="text1"/>
                <w:sz w:val="28"/>
                <w:szCs w:val="28"/>
              </w:rPr>
            </w:pPr>
            <w:hyperlink r:id="rId15" w:tgtFrame="_blank" w:history="1">
              <w:r w:rsidR="00341863" w:rsidRPr="00235D6B">
                <w:rPr>
                  <w:rFonts w:hAnsi="標楷體"/>
                  <w:color w:val="000000" w:themeColor="text1"/>
                  <w:sz w:val="28"/>
                  <w:szCs w:val="28"/>
                </w:rPr>
                <w:t>運動局</w:t>
              </w:r>
            </w:hyperlink>
          </w:p>
        </w:tc>
      </w:tr>
      <w:tr w:rsidR="00235D6B" w:rsidRPr="00235D6B" w14:paraId="030E37A4" w14:textId="77777777" w:rsidTr="00F70CA8">
        <w:trPr>
          <w:tblHeader/>
        </w:trPr>
        <w:tc>
          <w:tcPr>
            <w:tcW w:w="1207" w:type="pct"/>
            <w:tcMar>
              <w:top w:w="0" w:type="dxa"/>
              <w:left w:w="108" w:type="dxa"/>
              <w:bottom w:w="0" w:type="dxa"/>
              <w:right w:w="108" w:type="dxa"/>
            </w:tcMar>
            <w:vAlign w:val="center"/>
          </w:tcPr>
          <w:p w14:paraId="213C30A7" w14:textId="77777777" w:rsidR="00341863" w:rsidRPr="00235D6B" w:rsidRDefault="00341863" w:rsidP="00835F22">
            <w:pPr>
              <w:overflowPunct w:val="0"/>
              <w:ind w:left="32" w:hanging="34"/>
              <w:jc w:val="center"/>
              <w:rPr>
                <w:rFonts w:hAnsi="標楷體"/>
                <w:color w:val="000000" w:themeColor="text1"/>
                <w:sz w:val="28"/>
                <w:szCs w:val="28"/>
              </w:rPr>
            </w:pPr>
            <w:r w:rsidRPr="00235D6B">
              <w:rPr>
                <w:rFonts w:hAnsi="標楷體" w:hint="eastAsia"/>
                <w:color w:val="000000" w:themeColor="text1"/>
                <w:sz w:val="28"/>
                <w:szCs w:val="28"/>
              </w:rPr>
              <w:t>合計</w:t>
            </w:r>
          </w:p>
        </w:tc>
        <w:tc>
          <w:tcPr>
            <w:tcW w:w="948" w:type="pct"/>
            <w:tcMar>
              <w:top w:w="0" w:type="dxa"/>
              <w:left w:w="108" w:type="dxa"/>
              <w:bottom w:w="0" w:type="dxa"/>
              <w:right w:w="108" w:type="dxa"/>
            </w:tcMar>
            <w:vAlign w:val="center"/>
          </w:tcPr>
          <w:p w14:paraId="1D234A84"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color w:val="000000" w:themeColor="text1"/>
                <w:sz w:val="28"/>
                <w:szCs w:val="28"/>
              </w:rPr>
              <w:t>38,973</w:t>
            </w:r>
          </w:p>
        </w:tc>
        <w:tc>
          <w:tcPr>
            <w:tcW w:w="949" w:type="pct"/>
            <w:tcMar>
              <w:top w:w="0" w:type="dxa"/>
              <w:left w:w="108" w:type="dxa"/>
              <w:bottom w:w="0" w:type="dxa"/>
              <w:right w:w="108" w:type="dxa"/>
            </w:tcMar>
            <w:vAlign w:val="center"/>
          </w:tcPr>
          <w:p w14:paraId="6DEE7E3F" w14:textId="77777777" w:rsidR="00341863" w:rsidRPr="00235D6B" w:rsidRDefault="00341863" w:rsidP="00835F22">
            <w:pPr>
              <w:overflowPunct w:val="0"/>
              <w:ind w:left="32" w:hanging="34"/>
              <w:jc w:val="right"/>
              <w:rPr>
                <w:rFonts w:hAnsi="標楷體"/>
                <w:color w:val="000000" w:themeColor="text1"/>
                <w:sz w:val="28"/>
                <w:szCs w:val="28"/>
              </w:rPr>
            </w:pPr>
            <w:r w:rsidRPr="00235D6B">
              <w:rPr>
                <w:rFonts w:hAnsi="標楷體"/>
                <w:color w:val="000000" w:themeColor="text1"/>
                <w:sz w:val="28"/>
                <w:szCs w:val="28"/>
              </w:rPr>
              <w:t>27,747.2</w:t>
            </w:r>
          </w:p>
        </w:tc>
        <w:tc>
          <w:tcPr>
            <w:tcW w:w="948" w:type="pct"/>
            <w:vAlign w:val="center"/>
          </w:tcPr>
          <w:p w14:paraId="716E1DFC" w14:textId="77777777" w:rsidR="00341863" w:rsidRPr="00235D6B" w:rsidRDefault="00341863" w:rsidP="00835F22">
            <w:pPr>
              <w:overflowPunct w:val="0"/>
              <w:ind w:left="32" w:hanging="34"/>
              <w:jc w:val="center"/>
              <w:rPr>
                <w:rFonts w:hAnsi="標楷體"/>
                <w:color w:val="000000" w:themeColor="text1"/>
                <w:sz w:val="28"/>
                <w:szCs w:val="28"/>
              </w:rPr>
            </w:pPr>
            <w:r w:rsidRPr="00235D6B">
              <w:rPr>
                <w:rFonts w:hAnsi="標楷體" w:hint="eastAsia"/>
                <w:color w:val="000000" w:themeColor="text1"/>
                <w:sz w:val="28"/>
                <w:szCs w:val="28"/>
              </w:rPr>
              <w:t>-</w:t>
            </w:r>
          </w:p>
        </w:tc>
        <w:tc>
          <w:tcPr>
            <w:tcW w:w="948" w:type="pct"/>
            <w:vAlign w:val="center"/>
          </w:tcPr>
          <w:p w14:paraId="28814A5A" w14:textId="77777777" w:rsidR="00341863" w:rsidRPr="00235D6B" w:rsidRDefault="00341863" w:rsidP="00835F22">
            <w:pPr>
              <w:overflowPunct w:val="0"/>
              <w:ind w:left="32" w:hanging="34"/>
              <w:jc w:val="center"/>
              <w:rPr>
                <w:rFonts w:hAnsi="標楷體"/>
                <w:color w:val="000000" w:themeColor="text1"/>
                <w:sz w:val="28"/>
                <w:szCs w:val="28"/>
              </w:rPr>
            </w:pPr>
            <w:r w:rsidRPr="00235D6B">
              <w:rPr>
                <w:rFonts w:hAnsi="標楷體" w:hint="eastAsia"/>
                <w:color w:val="000000" w:themeColor="text1"/>
                <w:sz w:val="28"/>
                <w:szCs w:val="28"/>
              </w:rPr>
              <w:t>-</w:t>
            </w:r>
          </w:p>
        </w:tc>
      </w:tr>
    </w:tbl>
    <w:p w14:paraId="537932FE" w14:textId="77777777" w:rsidR="00341863" w:rsidRPr="00235D6B" w:rsidRDefault="00341863" w:rsidP="00835F22">
      <w:pPr>
        <w:pStyle w:val="4"/>
        <w:numPr>
          <w:ilvl w:val="0"/>
          <w:numId w:val="0"/>
        </w:numPr>
        <w:overflowPunct w:val="0"/>
        <w:rPr>
          <w:rFonts w:hAnsi="標楷體"/>
          <w:bCs/>
          <w:color w:val="000000" w:themeColor="text1"/>
          <w:szCs w:val="32"/>
        </w:rPr>
      </w:pPr>
      <w:r w:rsidRPr="00235D6B">
        <w:rPr>
          <w:rFonts w:hAnsi="標楷體" w:hint="eastAsia"/>
          <w:noProof/>
          <w:color w:val="000000" w:themeColor="text1"/>
          <w:sz w:val="24"/>
          <w:szCs w:val="24"/>
        </w:rPr>
        <w:t>資料來源：臺中市政府。</w:t>
      </w:r>
    </w:p>
    <w:p w14:paraId="171D6C02" w14:textId="6BA61EC1" w:rsidR="00341863" w:rsidRPr="00235D6B" w:rsidRDefault="00341863" w:rsidP="00835F22">
      <w:pPr>
        <w:pStyle w:val="4"/>
        <w:overflowPunct w:val="0"/>
        <w:ind w:left="1701"/>
        <w:rPr>
          <w:rFonts w:hAnsi="標楷體"/>
          <w:color w:val="000000" w:themeColor="text1"/>
        </w:rPr>
      </w:pPr>
      <w:r w:rsidRPr="00235D6B">
        <w:rPr>
          <w:rFonts w:hAnsi="標楷體" w:hint="eastAsia"/>
          <w:bCs/>
          <w:color w:val="000000" w:themeColor="text1"/>
          <w:szCs w:val="32"/>
        </w:rPr>
        <w:t>據審計部</w:t>
      </w:r>
      <w:proofErr w:type="gramStart"/>
      <w:r w:rsidRPr="00235D6B">
        <w:rPr>
          <w:rFonts w:hAnsi="標楷體" w:hint="eastAsia"/>
          <w:bCs/>
          <w:color w:val="000000" w:themeColor="text1"/>
          <w:szCs w:val="32"/>
        </w:rPr>
        <w:t>臺</w:t>
      </w:r>
      <w:proofErr w:type="gramEnd"/>
      <w:r w:rsidRPr="00235D6B">
        <w:rPr>
          <w:rFonts w:hAnsi="標楷體" w:hint="eastAsia"/>
          <w:bCs/>
          <w:color w:val="000000" w:themeColor="text1"/>
          <w:szCs w:val="32"/>
        </w:rPr>
        <w:t>中市審計處</w:t>
      </w:r>
      <w:r w:rsidRPr="00235D6B">
        <w:rPr>
          <w:rFonts w:hAnsi="標楷體" w:hint="eastAsia"/>
          <w:color w:val="000000" w:themeColor="text1"/>
          <w:szCs w:val="32"/>
        </w:rPr>
        <w:t>自</w:t>
      </w:r>
      <w:proofErr w:type="gramStart"/>
      <w:r w:rsidRPr="00235D6B">
        <w:rPr>
          <w:rFonts w:hAnsi="標楷體"/>
          <w:color w:val="000000" w:themeColor="text1"/>
          <w:szCs w:val="32"/>
        </w:rPr>
        <w:t>106</w:t>
      </w:r>
      <w:proofErr w:type="gramEnd"/>
      <w:r w:rsidRPr="00235D6B">
        <w:rPr>
          <w:rFonts w:hAnsi="標楷體" w:hint="eastAsia"/>
          <w:color w:val="000000" w:themeColor="text1"/>
          <w:szCs w:val="32"/>
        </w:rPr>
        <w:t>年度起</w:t>
      </w:r>
      <w:r w:rsidRPr="00235D6B">
        <w:rPr>
          <w:rFonts w:hAnsi="標楷體" w:hint="eastAsia"/>
          <w:bCs/>
          <w:color w:val="000000" w:themeColor="text1"/>
          <w:szCs w:val="32"/>
        </w:rPr>
        <w:t>查核</w:t>
      </w:r>
      <w:r w:rsidRPr="00235D6B">
        <w:rPr>
          <w:rFonts w:hAnsi="標楷體" w:hint="eastAsia"/>
          <w:color w:val="000000" w:themeColor="text1"/>
          <w:szCs w:val="32"/>
        </w:rPr>
        <w:t>追蹤</w:t>
      </w:r>
      <w:r w:rsidRPr="00235D6B">
        <w:rPr>
          <w:rFonts w:hAnsi="標楷體" w:hint="eastAsia"/>
          <w:bCs/>
          <w:color w:val="000000" w:themeColor="text1"/>
          <w:szCs w:val="32"/>
        </w:rPr>
        <w:t>發現：</w:t>
      </w:r>
    </w:p>
    <w:p w14:paraId="2112710E" w14:textId="71AB750D" w:rsidR="00AD7C7A" w:rsidRPr="00235D6B" w:rsidRDefault="00AD7C7A" w:rsidP="00835F22">
      <w:pPr>
        <w:pStyle w:val="5"/>
        <w:overflowPunct w:val="0"/>
        <w:rPr>
          <w:rFonts w:hAnsi="標楷體"/>
          <w:bCs w:val="0"/>
          <w:color w:val="000000" w:themeColor="text1"/>
        </w:rPr>
      </w:pPr>
      <w:r w:rsidRPr="00235D6B">
        <w:rPr>
          <w:rFonts w:hAnsi="標楷體" w:hint="eastAsia"/>
          <w:color w:val="000000" w:themeColor="text1"/>
          <w:szCs w:val="32"/>
        </w:rPr>
        <w:t>原體育處及建設局、社會局未</w:t>
      </w:r>
      <w:r w:rsidR="00A55C8B">
        <w:rPr>
          <w:rFonts w:hAnsi="標楷體" w:hint="eastAsia"/>
          <w:color w:val="000000" w:themeColor="text1"/>
          <w:szCs w:val="32"/>
        </w:rPr>
        <w:t>於</w:t>
      </w:r>
      <w:r w:rsidRPr="00235D6B">
        <w:rPr>
          <w:rFonts w:hAnsi="標楷體" w:hint="eastAsia"/>
          <w:color w:val="000000" w:themeColor="text1"/>
          <w:szCs w:val="32"/>
        </w:rPr>
        <w:t>本市有地管理機關立場，積極清查並列管都市更新單元內土地遭占用情形，妥適採取民事</w:t>
      </w:r>
      <w:proofErr w:type="gramStart"/>
      <w:r w:rsidRPr="00235D6B">
        <w:rPr>
          <w:rFonts w:hAnsi="標楷體" w:hint="eastAsia"/>
          <w:color w:val="000000" w:themeColor="text1"/>
          <w:szCs w:val="32"/>
        </w:rPr>
        <w:t>訟</w:t>
      </w:r>
      <w:proofErr w:type="gramEnd"/>
      <w:r w:rsidRPr="00235D6B">
        <w:rPr>
          <w:rFonts w:hAnsi="標楷體" w:hint="eastAsia"/>
          <w:color w:val="000000" w:themeColor="text1"/>
          <w:szCs w:val="32"/>
        </w:rPr>
        <w:t>訴程序並計收使用補償金，暨</w:t>
      </w: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中市政府財政局</w:t>
      </w:r>
      <w:r w:rsidR="00145BD6" w:rsidRPr="00235D6B">
        <w:rPr>
          <w:rFonts w:hAnsi="標楷體" w:hint="eastAsia"/>
          <w:color w:val="000000" w:themeColor="text1"/>
          <w:szCs w:val="32"/>
        </w:rPr>
        <w:t>(</w:t>
      </w:r>
      <w:r w:rsidRPr="00235D6B">
        <w:rPr>
          <w:rFonts w:hAnsi="標楷體" w:hint="eastAsia"/>
          <w:color w:val="000000" w:themeColor="text1"/>
          <w:szCs w:val="32"/>
        </w:rPr>
        <w:t>下稱財政局</w:t>
      </w:r>
      <w:r w:rsidR="00145BD6" w:rsidRPr="00235D6B">
        <w:rPr>
          <w:rFonts w:hAnsi="標楷體" w:hint="eastAsia"/>
          <w:color w:val="000000" w:themeColor="text1"/>
          <w:szCs w:val="32"/>
        </w:rPr>
        <w:t>)</w:t>
      </w:r>
      <w:r w:rsidRPr="00235D6B">
        <w:rPr>
          <w:rFonts w:hAnsi="標楷體" w:hint="eastAsia"/>
          <w:color w:val="000000" w:themeColor="text1"/>
          <w:szCs w:val="32"/>
        </w:rPr>
        <w:t>未督促土地管理機關計收使用補償金，肇致政府權益遭受損失，減損政府鉅額收入</w:t>
      </w:r>
      <w:r w:rsidR="00F73C28" w:rsidRPr="00235D6B">
        <w:rPr>
          <w:rFonts w:hAnsi="標楷體" w:hint="eastAsia"/>
          <w:color w:val="000000" w:themeColor="text1"/>
          <w:szCs w:val="32"/>
        </w:rPr>
        <w:t>。以</w:t>
      </w:r>
      <w:proofErr w:type="gramStart"/>
      <w:r w:rsidR="00F73C28" w:rsidRPr="00235D6B">
        <w:rPr>
          <w:rFonts w:hAnsi="標楷體" w:hint="eastAsia"/>
          <w:color w:val="000000" w:themeColor="text1"/>
          <w:szCs w:val="32"/>
        </w:rPr>
        <w:t>臺</w:t>
      </w:r>
      <w:proofErr w:type="gramEnd"/>
      <w:r w:rsidR="00F73C28" w:rsidRPr="00235D6B">
        <w:rPr>
          <w:rFonts w:hAnsi="標楷體" w:hint="eastAsia"/>
          <w:color w:val="000000" w:themeColor="text1"/>
          <w:szCs w:val="32"/>
        </w:rPr>
        <w:t>中市政府</w:t>
      </w:r>
      <w:r w:rsidR="00F73C28" w:rsidRPr="00235D6B">
        <w:rPr>
          <w:rFonts w:hAnsi="標楷體" w:cs="標楷體" w:hint="eastAsia"/>
          <w:color w:val="000000" w:themeColor="text1"/>
          <w:szCs w:val="32"/>
        </w:rPr>
        <w:t>委託逢甲大學辦理「</w:t>
      </w:r>
      <w:r w:rsidR="00F73C28" w:rsidRPr="00235D6B">
        <w:rPr>
          <w:rFonts w:hAnsi="標楷體" w:hint="eastAsia"/>
          <w:color w:val="000000" w:themeColor="text1"/>
          <w:szCs w:val="32"/>
        </w:rPr>
        <w:t>體二用地整體更新規劃開發委託研究案</w:t>
      </w:r>
      <w:r w:rsidR="00F73C28" w:rsidRPr="00235D6B">
        <w:rPr>
          <w:rFonts w:hAnsi="標楷體" w:cs="標楷體" w:hint="eastAsia"/>
          <w:color w:val="000000" w:themeColor="text1"/>
          <w:szCs w:val="32"/>
        </w:rPr>
        <w:t>」</w:t>
      </w:r>
      <w:r w:rsidR="00F73C28" w:rsidRPr="00235D6B">
        <w:rPr>
          <w:rFonts w:hAnsi="標楷體" w:hint="eastAsia"/>
          <w:color w:val="000000" w:themeColor="text1"/>
          <w:szCs w:val="32"/>
        </w:rPr>
        <w:t>成果報告書內會議紀錄載明：「本案已於93年12月31日拜會</w:t>
      </w:r>
      <w:proofErr w:type="gramStart"/>
      <w:r w:rsidR="00F73C28" w:rsidRPr="00235D6B">
        <w:rPr>
          <w:rFonts w:hAnsi="標楷體" w:hint="eastAsia"/>
          <w:color w:val="000000" w:themeColor="text1"/>
          <w:szCs w:val="32"/>
        </w:rPr>
        <w:t>臺</w:t>
      </w:r>
      <w:proofErr w:type="gramEnd"/>
      <w:r w:rsidR="00F73C28" w:rsidRPr="00235D6B">
        <w:rPr>
          <w:rFonts w:hAnsi="標楷體" w:hint="eastAsia"/>
          <w:color w:val="000000" w:themeColor="text1"/>
          <w:szCs w:val="32"/>
        </w:rPr>
        <w:t>中市政府財政局公有財產課，指出本案公有地上的建物屬於無權占用的情況，同時與</w:t>
      </w:r>
      <w:r w:rsidR="00055956" w:rsidRPr="00235D6B">
        <w:rPr>
          <w:rFonts w:hAnsi="標楷體" w:hint="eastAsia"/>
          <w:color w:val="000000" w:themeColor="text1"/>
          <w:szCs w:val="32"/>
        </w:rPr>
        <w:t>該</w:t>
      </w:r>
      <w:r w:rsidR="00F73C28" w:rsidRPr="00235D6B">
        <w:rPr>
          <w:rFonts w:hAnsi="標楷體" w:hint="eastAsia"/>
          <w:color w:val="000000" w:themeColor="text1"/>
          <w:szCs w:val="32"/>
        </w:rPr>
        <w:t>府並無租</w:t>
      </w:r>
      <w:r w:rsidR="0036758D" w:rsidRPr="00235D6B">
        <w:rPr>
          <w:rFonts w:hAnsi="標楷體" w:hint="eastAsia"/>
          <w:color w:val="000000" w:themeColor="text1"/>
          <w:szCs w:val="32"/>
        </w:rPr>
        <w:t>賃</w:t>
      </w:r>
      <w:r w:rsidR="00F73C28" w:rsidRPr="00235D6B">
        <w:rPr>
          <w:rFonts w:hAnsi="標楷體" w:hint="eastAsia"/>
          <w:color w:val="000000" w:themeColor="text1"/>
          <w:szCs w:val="32"/>
        </w:rPr>
        <w:t>的關係」，顯示財政局於93年間</w:t>
      </w:r>
      <w:proofErr w:type="gramStart"/>
      <w:r w:rsidR="00F73C28" w:rsidRPr="00235D6B">
        <w:rPr>
          <w:rFonts w:hAnsi="標楷體" w:hint="eastAsia"/>
          <w:color w:val="000000" w:themeColor="text1"/>
          <w:szCs w:val="32"/>
        </w:rPr>
        <w:t>即知市有</w:t>
      </w:r>
      <w:proofErr w:type="gramEnd"/>
      <w:r w:rsidR="00F73C28" w:rsidRPr="00235D6B">
        <w:rPr>
          <w:rFonts w:hAnsi="標楷體" w:hint="eastAsia"/>
          <w:color w:val="000000" w:themeColor="text1"/>
          <w:szCs w:val="32"/>
        </w:rPr>
        <w:t>地遭人占用情形，惟</w:t>
      </w:r>
      <w:proofErr w:type="gramStart"/>
      <w:r w:rsidR="00F73C28" w:rsidRPr="00235D6B">
        <w:rPr>
          <w:rFonts w:hAnsi="標楷體" w:hint="eastAsia"/>
          <w:color w:val="000000" w:themeColor="text1"/>
          <w:szCs w:val="32"/>
        </w:rPr>
        <w:t>均未向占</w:t>
      </w:r>
      <w:proofErr w:type="gramEnd"/>
      <w:r w:rsidR="00F73C28" w:rsidRPr="00235D6B">
        <w:rPr>
          <w:rFonts w:hAnsi="標楷體" w:hint="eastAsia"/>
          <w:color w:val="000000" w:themeColor="text1"/>
          <w:szCs w:val="32"/>
        </w:rPr>
        <w:t>用人收取使用補償金，依行為時規定之租金率計收基準，以年息5％設算，94年度</w:t>
      </w:r>
      <w:proofErr w:type="gramStart"/>
      <w:r w:rsidR="00F73C28" w:rsidRPr="00235D6B">
        <w:rPr>
          <w:rFonts w:hAnsi="標楷體" w:hint="eastAsia"/>
          <w:color w:val="000000" w:themeColor="text1"/>
          <w:szCs w:val="32"/>
        </w:rPr>
        <w:t>起迄103</w:t>
      </w:r>
      <w:proofErr w:type="gramEnd"/>
      <w:r w:rsidR="00F73C28" w:rsidRPr="00235D6B">
        <w:rPr>
          <w:rFonts w:hAnsi="標楷體" w:hint="eastAsia"/>
          <w:color w:val="000000" w:themeColor="text1"/>
          <w:szCs w:val="32"/>
        </w:rPr>
        <w:t>年度止，計10年，合計減損政府土地使用補償金收入</w:t>
      </w:r>
      <w:r w:rsidR="002E4278" w:rsidRPr="00235D6B">
        <w:rPr>
          <w:rFonts w:hAnsi="標楷體"/>
          <w:color w:val="000000" w:themeColor="text1"/>
        </w:rPr>
        <w:t>新臺幣</w:t>
      </w:r>
      <w:r w:rsidR="00145BD6" w:rsidRPr="00235D6B">
        <w:rPr>
          <w:rFonts w:hAnsi="標楷體"/>
          <w:color w:val="000000" w:themeColor="text1"/>
        </w:rPr>
        <w:t>(</w:t>
      </w:r>
      <w:r w:rsidR="002E4278" w:rsidRPr="00235D6B">
        <w:rPr>
          <w:rFonts w:hAnsi="標楷體"/>
          <w:color w:val="000000" w:themeColor="text1"/>
        </w:rPr>
        <w:t>下同</w:t>
      </w:r>
      <w:r w:rsidR="00145BD6" w:rsidRPr="00235D6B">
        <w:rPr>
          <w:rFonts w:hAnsi="標楷體"/>
          <w:color w:val="000000" w:themeColor="text1"/>
        </w:rPr>
        <w:t>)</w:t>
      </w:r>
      <w:r w:rsidR="00F73C28" w:rsidRPr="00235D6B">
        <w:rPr>
          <w:rFonts w:hAnsi="標楷體" w:hint="eastAsia"/>
          <w:color w:val="000000" w:themeColor="text1"/>
          <w:szCs w:val="32"/>
        </w:rPr>
        <w:t>1億948萬餘元，其中94年至98年</w:t>
      </w:r>
      <w:proofErr w:type="gramStart"/>
      <w:r w:rsidR="00F73C28" w:rsidRPr="00235D6B">
        <w:rPr>
          <w:rFonts w:hAnsi="標楷體" w:hint="eastAsia"/>
          <w:color w:val="000000" w:themeColor="text1"/>
          <w:szCs w:val="32"/>
        </w:rPr>
        <w:t>已</w:t>
      </w:r>
      <w:r w:rsidR="00F73C28" w:rsidRPr="00235D6B">
        <w:rPr>
          <w:rFonts w:hAnsi="標楷體" w:hint="eastAsia"/>
          <w:color w:val="000000" w:themeColor="text1"/>
          <w:szCs w:val="32"/>
        </w:rPr>
        <w:lastRenderedPageBreak/>
        <w:t>逾占用</w:t>
      </w:r>
      <w:proofErr w:type="gramEnd"/>
      <w:r w:rsidR="00F73C28" w:rsidRPr="00235D6B">
        <w:rPr>
          <w:rFonts w:hAnsi="標楷體" w:hint="eastAsia"/>
          <w:color w:val="000000" w:themeColor="text1"/>
          <w:szCs w:val="32"/>
        </w:rPr>
        <w:t>期間5年，合計5,260萬餘元</w:t>
      </w:r>
      <w:proofErr w:type="gramStart"/>
      <w:r w:rsidR="00F73C28" w:rsidRPr="00235D6B">
        <w:rPr>
          <w:rFonts w:hAnsi="標楷體" w:hint="eastAsia"/>
          <w:color w:val="000000" w:themeColor="text1"/>
          <w:szCs w:val="32"/>
        </w:rPr>
        <w:t>不列計追收</w:t>
      </w:r>
      <w:proofErr w:type="gramEnd"/>
      <w:r w:rsidR="00F73C28" w:rsidRPr="00235D6B">
        <w:rPr>
          <w:rFonts w:hAnsi="標楷體" w:hint="eastAsia"/>
          <w:color w:val="000000" w:themeColor="text1"/>
          <w:szCs w:val="32"/>
        </w:rPr>
        <w:t>使用補償金。</w:t>
      </w:r>
    </w:p>
    <w:p w14:paraId="45DB0A7C" w14:textId="77777777" w:rsidR="00AD7C7A" w:rsidRPr="00235D6B" w:rsidRDefault="00AD7C7A" w:rsidP="00835F22">
      <w:pPr>
        <w:pStyle w:val="5"/>
        <w:overflowPunct w:val="0"/>
        <w:rPr>
          <w:rFonts w:hAnsi="標楷體"/>
          <w:bCs w:val="0"/>
          <w:color w:val="000000" w:themeColor="text1"/>
        </w:rPr>
      </w:pPr>
      <w:r w:rsidRPr="00235D6B">
        <w:rPr>
          <w:rFonts w:hAnsi="標楷體" w:hint="eastAsia"/>
          <w:color w:val="000000" w:themeColor="text1"/>
          <w:szCs w:val="32"/>
        </w:rPr>
        <w:t>財政局未本於市有土地主管機關立場督導土地管理機關訂定清查計畫，並督促處理體二用地遭私人占用事宜，維護市有財產權益，致市有土地長年遭占用。</w:t>
      </w:r>
    </w:p>
    <w:p w14:paraId="6385F73D" w14:textId="026B9F5F" w:rsidR="00AD7C7A" w:rsidRPr="00235D6B" w:rsidRDefault="00AD7C7A" w:rsidP="00835F22">
      <w:pPr>
        <w:pStyle w:val="5"/>
        <w:overflowPunct w:val="0"/>
        <w:rPr>
          <w:rFonts w:hAnsi="標楷體"/>
          <w:bCs w:val="0"/>
          <w:color w:val="000000" w:themeColor="text1"/>
        </w:rPr>
      </w:pPr>
      <w:proofErr w:type="gramStart"/>
      <w:r w:rsidRPr="00235D6B">
        <w:rPr>
          <w:rFonts w:hAnsi="標楷體" w:hint="eastAsia"/>
          <w:color w:val="000000" w:themeColor="text1"/>
          <w:szCs w:val="32"/>
        </w:rPr>
        <w:t>臺</w:t>
      </w:r>
      <w:proofErr w:type="gramEnd"/>
      <w:r w:rsidRPr="00235D6B">
        <w:rPr>
          <w:rFonts w:hAnsi="標楷體" w:hint="eastAsia"/>
          <w:color w:val="000000" w:themeColor="text1"/>
          <w:szCs w:val="32"/>
        </w:rPr>
        <w:t>中市政府未本於行政一體原則，積極協調市有地主管機關財政局及都市更新主管機關</w:t>
      </w:r>
      <w:proofErr w:type="gramStart"/>
      <w:r w:rsidRPr="00235D6B">
        <w:rPr>
          <w:rFonts w:hAnsi="標楷體"/>
          <w:color w:val="000000" w:themeColor="text1"/>
          <w:szCs w:val="32"/>
        </w:rPr>
        <w:t>臺</w:t>
      </w:r>
      <w:proofErr w:type="gramEnd"/>
      <w:r w:rsidRPr="00235D6B">
        <w:rPr>
          <w:rFonts w:hAnsi="標楷體"/>
          <w:color w:val="000000" w:themeColor="text1"/>
          <w:szCs w:val="32"/>
        </w:rPr>
        <w:t>中市政府</w:t>
      </w:r>
      <w:r w:rsidRPr="00235D6B">
        <w:rPr>
          <w:rFonts w:hAnsi="標楷體" w:hint="eastAsia"/>
          <w:color w:val="000000" w:themeColor="text1"/>
          <w:szCs w:val="32"/>
        </w:rPr>
        <w:t>都市發展局(</w:t>
      </w:r>
      <w:proofErr w:type="gramStart"/>
      <w:r w:rsidRPr="00235D6B">
        <w:rPr>
          <w:rFonts w:hAnsi="標楷體" w:hint="eastAsia"/>
          <w:color w:val="000000" w:themeColor="text1"/>
          <w:szCs w:val="32"/>
        </w:rPr>
        <w:t>下稱都發</w:t>
      </w:r>
      <w:proofErr w:type="gramEnd"/>
      <w:r w:rsidRPr="00235D6B">
        <w:rPr>
          <w:rFonts w:hAnsi="標楷體" w:hint="eastAsia"/>
          <w:color w:val="000000" w:themeColor="text1"/>
          <w:szCs w:val="32"/>
        </w:rPr>
        <w:t>局)，適時督導市有土地管理機關妥適解決土地占用問題，肇致體二用地都市更新地區無法以權利變換方式完成都市更新，徒增經費支出，未達公共設施開發之預期目標及改善該區建築</w:t>
      </w:r>
      <w:proofErr w:type="gramStart"/>
      <w:r w:rsidRPr="00235D6B">
        <w:rPr>
          <w:rFonts w:hAnsi="標楷體" w:hint="eastAsia"/>
          <w:color w:val="000000" w:themeColor="text1"/>
          <w:szCs w:val="32"/>
        </w:rPr>
        <w:t>窳</w:t>
      </w:r>
      <w:proofErr w:type="gramEnd"/>
      <w:r w:rsidRPr="00235D6B">
        <w:rPr>
          <w:rFonts w:hAnsi="標楷體" w:hint="eastAsia"/>
          <w:color w:val="000000" w:themeColor="text1"/>
          <w:szCs w:val="32"/>
        </w:rPr>
        <w:t>陋、防災系統不足情形。</w:t>
      </w:r>
    </w:p>
    <w:p w14:paraId="73C00C20" w14:textId="0A73DE70" w:rsidR="00BE2747" w:rsidRPr="00235D6B" w:rsidRDefault="00733C75" w:rsidP="00835F22">
      <w:pPr>
        <w:pStyle w:val="3"/>
        <w:overflowPunct w:val="0"/>
        <w:rPr>
          <w:rFonts w:hAnsi="標楷體"/>
          <w:color w:val="000000" w:themeColor="text1"/>
        </w:rPr>
      </w:pPr>
      <w:proofErr w:type="gramStart"/>
      <w:r w:rsidRPr="00235D6B">
        <w:rPr>
          <w:rFonts w:hAnsi="標楷體" w:hint="eastAsia"/>
          <w:color w:val="000000" w:themeColor="text1"/>
        </w:rPr>
        <w:t>詢</w:t>
      </w:r>
      <w:proofErr w:type="gramEnd"/>
      <w:r w:rsidRPr="00235D6B">
        <w:rPr>
          <w:rFonts w:hAnsi="標楷體" w:hint="eastAsia"/>
          <w:color w:val="000000" w:themeColor="text1"/>
        </w:rPr>
        <w:t>據</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中市政府雖稱：「</w:t>
      </w:r>
      <w:r w:rsidRPr="00235D6B">
        <w:rPr>
          <w:rFonts w:hAnsi="標楷體" w:cstheme="minorBidi" w:hint="eastAsia"/>
          <w:color w:val="000000" w:themeColor="text1"/>
          <w:szCs w:val="24"/>
          <w14:ligatures w14:val="standardContextual"/>
        </w:rPr>
        <w:t>系爭</w:t>
      </w:r>
      <w:r w:rsidRPr="00235D6B">
        <w:rPr>
          <w:rFonts w:hAnsi="標楷體" w:cstheme="minorBidi"/>
          <w:color w:val="000000" w:themeColor="text1"/>
          <w:szCs w:val="24"/>
          <w14:ligatures w14:val="standardContextual"/>
        </w:rPr>
        <w:t>土地係前臺灣中部防守區司令部向</w:t>
      </w:r>
      <w:r w:rsidRPr="00235D6B">
        <w:rPr>
          <w:rFonts w:hAnsi="標楷體" w:cstheme="minorBidi" w:hint="eastAsia"/>
          <w:color w:val="000000" w:themeColor="text1"/>
          <w:szCs w:val="24"/>
          <w14:ligatures w14:val="standardContextual"/>
        </w:rPr>
        <w:t>本</w:t>
      </w:r>
      <w:r w:rsidRPr="00235D6B">
        <w:rPr>
          <w:rFonts w:hAnsi="標楷體" w:cstheme="minorBidi"/>
          <w:color w:val="000000" w:themeColor="text1"/>
          <w:szCs w:val="24"/>
          <w14:ligatures w14:val="standardContextual"/>
        </w:rPr>
        <w:t>府借用，在借用之範圍內建造營房舍使用，借用期間自43年1月1日至45年2月底止，期滿後應即將土地歸還，不得轉讓他人。</w:t>
      </w:r>
      <w:r w:rsidRPr="00235D6B">
        <w:rPr>
          <w:rFonts w:hAnsi="標楷體"/>
          <w:color w:val="000000" w:themeColor="text1"/>
        </w:rPr>
        <w:t>本</w:t>
      </w:r>
      <w:r w:rsidRPr="00235D6B">
        <w:rPr>
          <w:rFonts w:hAnsi="標楷體" w:hint="eastAsia"/>
          <w:color w:val="000000" w:themeColor="text1"/>
        </w:rPr>
        <w:t>府運動</w:t>
      </w:r>
      <w:r w:rsidRPr="00235D6B">
        <w:rPr>
          <w:rFonts w:hAnsi="標楷體"/>
          <w:color w:val="000000" w:themeColor="text1"/>
        </w:rPr>
        <w:t>局自106年成立始接管</w:t>
      </w:r>
      <w:r w:rsidRPr="00235D6B">
        <w:rPr>
          <w:rFonts w:hAnsi="標楷體" w:hint="eastAsia"/>
          <w:color w:val="000000" w:themeColor="text1"/>
        </w:rPr>
        <w:t>系爭土地</w:t>
      </w:r>
      <w:r w:rsidRPr="00235D6B">
        <w:rPr>
          <w:rFonts w:hAnsi="標楷體"/>
          <w:color w:val="000000" w:themeColor="text1"/>
        </w:rPr>
        <w:t>，查本局現有檔案及卷證，國防部於借用期滿並未騰空交還借用土地，亦無土地</w:t>
      </w:r>
      <w:proofErr w:type="gramStart"/>
      <w:r w:rsidRPr="00235D6B">
        <w:rPr>
          <w:rFonts w:hAnsi="標楷體"/>
          <w:color w:val="000000" w:themeColor="text1"/>
        </w:rPr>
        <w:t>點交返還</w:t>
      </w:r>
      <w:proofErr w:type="gramEnd"/>
      <w:r w:rsidRPr="00235D6B">
        <w:rPr>
          <w:rFonts w:hAnsi="標楷體"/>
          <w:color w:val="000000" w:themeColor="text1"/>
        </w:rPr>
        <w:t>之公文及紀錄，本案遭占用土地仍處於國防部借用未歸還之狀態，有關未盡善良管理人之注意義務，所衍生第三人占用問題、使用補償金、歷年維護管理等損害賠償費用，本應由國防部負起善良管理人之責任</w:t>
      </w:r>
      <w:r w:rsidRPr="00235D6B">
        <w:rPr>
          <w:rFonts w:hAnsi="標楷體" w:hint="eastAsia"/>
          <w:color w:val="000000" w:themeColor="text1"/>
        </w:rPr>
        <w:t>。</w:t>
      </w:r>
      <w:r w:rsidRPr="00235D6B">
        <w:rPr>
          <w:rFonts w:hAnsi="標楷體"/>
          <w:color w:val="000000" w:themeColor="text1"/>
        </w:rPr>
        <w:t>」</w:t>
      </w:r>
      <w:proofErr w:type="gramStart"/>
      <w:r w:rsidRPr="00235D6B">
        <w:rPr>
          <w:rFonts w:hAnsi="標楷體" w:hint="eastAsia"/>
          <w:color w:val="000000" w:themeColor="text1"/>
        </w:rPr>
        <w:t>然查</w:t>
      </w:r>
      <w:proofErr w:type="gramEnd"/>
      <w:r w:rsidR="00A00D4A" w:rsidRPr="00235D6B">
        <w:rPr>
          <w:rFonts w:hAnsi="標楷體" w:hint="eastAsia"/>
          <w:color w:val="000000" w:themeColor="text1"/>
        </w:rPr>
        <w:t>，系爭借用關係於45年2月底屆期後，</w:t>
      </w:r>
      <w:r w:rsidR="00761193" w:rsidRPr="00235D6B">
        <w:rPr>
          <w:rFonts w:hAnsi="標楷體" w:hint="eastAsia"/>
          <w:color w:val="000000" w:themeColor="text1"/>
        </w:rPr>
        <w:t>倘有</w:t>
      </w:r>
      <w:proofErr w:type="gramStart"/>
      <w:r w:rsidR="00761193" w:rsidRPr="00235D6B">
        <w:rPr>
          <w:rFonts w:hAnsi="標楷體" w:hint="eastAsia"/>
          <w:color w:val="000000" w:themeColor="text1"/>
        </w:rPr>
        <w:t>臺</w:t>
      </w:r>
      <w:proofErr w:type="gramEnd"/>
      <w:r w:rsidR="00761193" w:rsidRPr="00235D6B">
        <w:rPr>
          <w:rFonts w:hAnsi="標楷體" w:hint="eastAsia"/>
          <w:color w:val="000000" w:themeColor="text1"/>
        </w:rPr>
        <w:t>中市政府如上所陳國防部有借用未歸還之狀態，該府</w:t>
      </w:r>
      <w:proofErr w:type="gramStart"/>
      <w:r w:rsidR="00761193" w:rsidRPr="00235D6B">
        <w:rPr>
          <w:rFonts w:hAnsi="標楷體" w:hint="eastAsia"/>
          <w:color w:val="000000" w:themeColor="text1"/>
        </w:rPr>
        <w:t>既為</w:t>
      </w:r>
      <w:r w:rsidR="00A00D4A" w:rsidRPr="00235D6B">
        <w:rPr>
          <w:rFonts w:hAnsi="標楷體" w:hint="eastAsia"/>
          <w:color w:val="000000" w:themeColor="text1"/>
        </w:rPr>
        <w:t>系爭</w:t>
      </w:r>
      <w:proofErr w:type="gramEnd"/>
      <w:r w:rsidR="00A00D4A" w:rsidRPr="00235D6B">
        <w:rPr>
          <w:rFonts w:hAnsi="標楷體" w:hint="eastAsia"/>
          <w:color w:val="000000" w:themeColor="text1"/>
        </w:rPr>
        <w:t>土地之</w:t>
      </w:r>
      <w:r w:rsidR="00761193" w:rsidRPr="00235D6B">
        <w:rPr>
          <w:rFonts w:hAnsi="標楷體" w:hint="eastAsia"/>
          <w:color w:val="000000" w:themeColor="text1"/>
        </w:rPr>
        <w:t>貸與人</w:t>
      </w:r>
      <w:r w:rsidR="00A00D4A" w:rsidRPr="00235D6B">
        <w:rPr>
          <w:rFonts w:hAnsi="標楷體" w:hint="eastAsia"/>
          <w:color w:val="000000" w:themeColor="text1"/>
        </w:rPr>
        <w:t>，本應依民法</w:t>
      </w:r>
      <w:bookmarkStart w:id="3" w:name="_Hlk227576193"/>
      <w:r w:rsidR="00A00D4A" w:rsidRPr="00235D6B">
        <w:rPr>
          <w:rFonts w:hAnsi="標楷體" w:hint="eastAsia"/>
          <w:color w:val="000000" w:themeColor="text1"/>
        </w:rPr>
        <w:t>第470條第1項</w:t>
      </w:r>
      <w:bookmarkEnd w:id="3"/>
      <w:r w:rsidR="00BE2747" w:rsidRPr="00235D6B">
        <w:rPr>
          <w:rFonts w:hAnsi="標楷體" w:hint="eastAsia"/>
          <w:color w:val="000000" w:themeColor="text1"/>
        </w:rPr>
        <w:t>規定</w:t>
      </w:r>
      <w:r w:rsidR="00A00D4A" w:rsidRPr="00235D6B">
        <w:rPr>
          <w:rFonts w:hAnsi="標楷體" w:hint="eastAsia"/>
          <w:color w:val="000000" w:themeColor="text1"/>
        </w:rPr>
        <w:t>向借用人請求返還借用物，並就借用期滿後持續存在之第三人占用事實，依民法</w:t>
      </w:r>
      <w:bookmarkStart w:id="4" w:name="_Hlk227576202"/>
      <w:r w:rsidR="00A00D4A" w:rsidRPr="00235D6B">
        <w:rPr>
          <w:rFonts w:hAnsi="標楷體" w:hint="eastAsia"/>
          <w:color w:val="000000" w:themeColor="text1"/>
        </w:rPr>
        <w:t>第767條第1項、第179條</w:t>
      </w:r>
      <w:bookmarkEnd w:id="4"/>
      <w:r w:rsidR="00A00D4A" w:rsidRPr="00235D6B">
        <w:rPr>
          <w:rFonts w:hAnsi="標楷體" w:hint="eastAsia"/>
          <w:color w:val="000000" w:themeColor="text1"/>
        </w:rPr>
        <w:t>及</w:t>
      </w:r>
      <w:r w:rsidR="00BE2747" w:rsidRPr="00235D6B">
        <w:rPr>
          <w:rFonts w:hAnsi="標楷體" w:hint="eastAsia"/>
          <w:color w:val="000000" w:themeColor="text1"/>
        </w:rPr>
        <w:t>行為時</w:t>
      </w:r>
      <w:proofErr w:type="gramStart"/>
      <w:r w:rsidR="00A00D4A" w:rsidRPr="00235D6B">
        <w:rPr>
          <w:rFonts w:hAnsi="標楷體" w:hint="eastAsia"/>
          <w:color w:val="000000" w:themeColor="text1"/>
        </w:rPr>
        <w:t>臺</w:t>
      </w:r>
      <w:proofErr w:type="gramEnd"/>
      <w:r w:rsidR="00A00D4A" w:rsidRPr="00235D6B">
        <w:rPr>
          <w:rFonts w:hAnsi="標楷體" w:hint="eastAsia"/>
          <w:color w:val="000000" w:themeColor="text1"/>
        </w:rPr>
        <w:t>中市</w:t>
      </w:r>
      <w:proofErr w:type="gramStart"/>
      <w:r w:rsidR="00A00D4A" w:rsidRPr="00235D6B">
        <w:rPr>
          <w:rFonts w:hAnsi="標楷體" w:hint="eastAsia"/>
          <w:color w:val="000000" w:themeColor="text1"/>
        </w:rPr>
        <w:t>市</w:t>
      </w:r>
      <w:proofErr w:type="gramEnd"/>
      <w:r w:rsidR="00A00D4A" w:rsidRPr="00235D6B">
        <w:rPr>
          <w:rFonts w:hAnsi="標楷體" w:hint="eastAsia"/>
          <w:color w:val="000000" w:themeColor="text1"/>
        </w:rPr>
        <w:t>有非公用不動產被占用處理要點</w:t>
      </w:r>
      <w:r w:rsidR="00BE2747" w:rsidRPr="00235D6B">
        <w:rPr>
          <w:rFonts w:hAnsi="標楷體" w:hint="cs"/>
          <w:color w:val="000000" w:themeColor="text1"/>
          <w:szCs w:val="32"/>
        </w:rPr>
        <w:t>(</w:t>
      </w:r>
      <w:r w:rsidR="00BE2747" w:rsidRPr="00235D6B">
        <w:rPr>
          <w:rFonts w:hAnsi="標楷體"/>
          <w:color w:val="000000" w:themeColor="text1"/>
          <w:szCs w:val="32"/>
        </w:rPr>
        <w:t>106</w:t>
      </w:r>
      <w:r w:rsidR="00BE2747" w:rsidRPr="00235D6B">
        <w:rPr>
          <w:rFonts w:hAnsi="標楷體" w:hint="eastAsia"/>
          <w:color w:val="000000" w:themeColor="text1"/>
          <w:szCs w:val="32"/>
        </w:rPr>
        <w:t>年</w:t>
      </w:r>
      <w:r w:rsidR="00BE2747" w:rsidRPr="00235D6B">
        <w:rPr>
          <w:rFonts w:hAnsi="標楷體" w:hint="cs"/>
          <w:color w:val="000000" w:themeColor="text1"/>
          <w:szCs w:val="32"/>
        </w:rPr>
        <w:t>4</w:t>
      </w:r>
      <w:r w:rsidR="00BE2747" w:rsidRPr="00235D6B">
        <w:rPr>
          <w:rFonts w:hAnsi="標楷體" w:hint="eastAsia"/>
          <w:color w:val="000000" w:themeColor="text1"/>
          <w:szCs w:val="32"/>
        </w:rPr>
        <w:t>月</w:t>
      </w:r>
      <w:r w:rsidR="00BE2747" w:rsidRPr="00235D6B">
        <w:rPr>
          <w:rFonts w:hAnsi="標楷體" w:hint="cs"/>
          <w:color w:val="000000" w:themeColor="text1"/>
          <w:szCs w:val="32"/>
        </w:rPr>
        <w:t>2</w:t>
      </w:r>
      <w:r w:rsidR="00BE2747" w:rsidRPr="00235D6B">
        <w:rPr>
          <w:rFonts w:hAnsi="標楷體"/>
          <w:color w:val="000000" w:themeColor="text1"/>
          <w:szCs w:val="32"/>
        </w:rPr>
        <w:t>6</w:t>
      </w:r>
      <w:r w:rsidR="00BE2747" w:rsidRPr="00235D6B">
        <w:rPr>
          <w:rFonts w:hAnsi="標楷體" w:hint="eastAsia"/>
          <w:color w:val="000000" w:themeColor="text1"/>
          <w:szCs w:val="32"/>
        </w:rPr>
        <w:t>日停止適用</w:t>
      </w:r>
      <w:r w:rsidR="00BE2747" w:rsidRPr="00235D6B">
        <w:rPr>
          <w:rFonts w:hAnsi="標楷體"/>
          <w:color w:val="000000" w:themeColor="text1"/>
          <w:szCs w:val="32"/>
        </w:rPr>
        <w:t>)</w:t>
      </w:r>
      <w:r w:rsidR="00BE2747" w:rsidRPr="00235D6B">
        <w:rPr>
          <w:rFonts w:hAnsi="標楷體" w:hint="eastAsia"/>
          <w:color w:val="000000" w:themeColor="text1"/>
        </w:rPr>
        <w:t>、</w:t>
      </w:r>
      <w:proofErr w:type="gramStart"/>
      <w:r w:rsidR="00BE2747" w:rsidRPr="00235D6B">
        <w:rPr>
          <w:rFonts w:hAnsi="標楷體" w:hint="eastAsia"/>
          <w:color w:val="000000" w:themeColor="text1"/>
          <w:spacing w:val="-2"/>
        </w:rPr>
        <w:t>臺</w:t>
      </w:r>
      <w:proofErr w:type="gramEnd"/>
      <w:r w:rsidR="00BE2747" w:rsidRPr="00235D6B">
        <w:rPr>
          <w:rFonts w:hAnsi="標楷體" w:hint="eastAsia"/>
          <w:color w:val="000000" w:themeColor="text1"/>
          <w:spacing w:val="-2"/>
        </w:rPr>
        <w:t>中市</w:t>
      </w:r>
      <w:proofErr w:type="gramStart"/>
      <w:r w:rsidR="00BE2747" w:rsidRPr="00235D6B">
        <w:rPr>
          <w:rFonts w:hAnsi="標楷體" w:hint="eastAsia"/>
          <w:color w:val="000000" w:themeColor="text1"/>
          <w:spacing w:val="-2"/>
        </w:rPr>
        <w:t>市</w:t>
      </w:r>
      <w:proofErr w:type="gramEnd"/>
      <w:r w:rsidR="00BE2747" w:rsidRPr="00235D6B">
        <w:rPr>
          <w:rFonts w:hAnsi="標楷體" w:hint="eastAsia"/>
          <w:color w:val="000000" w:themeColor="text1"/>
          <w:spacing w:val="-2"/>
        </w:rPr>
        <w:t>有不動產被占用處理原則、</w:t>
      </w:r>
      <w:proofErr w:type="gramStart"/>
      <w:r w:rsidR="00BE2747" w:rsidRPr="00235D6B">
        <w:rPr>
          <w:rFonts w:hAnsi="標楷體" w:hint="eastAsia"/>
          <w:color w:val="000000" w:themeColor="text1"/>
          <w:szCs w:val="32"/>
        </w:rPr>
        <w:t>臺</w:t>
      </w:r>
      <w:proofErr w:type="gramEnd"/>
      <w:r w:rsidR="00BE2747" w:rsidRPr="00235D6B">
        <w:rPr>
          <w:rFonts w:hAnsi="標楷體" w:hint="eastAsia"/>
          <w:color w:val="000000" w:themeColor="text1"/>
          <w:szCs w:val="32"/>
        </w:rPr>
        <w:t>中市</w:t>
      </w:r>
      <w:proofErr w:type="gramStart"/>
      <w:r w:rsidR="00BE2747" w:rsidRPr="00235D6B">
        <w:rPr>
          <w:rFonts w:hAnsi="標楷體" w:hint="eastAsia"/>
          <w:color w:val="000000" w:themeColor="text1"/>
          <w:szCs w:val="32"/>
        </w:rPr>
        <w:t>市</w:t>
      </w:r>
      <w:proofErr w:type="gramEnd"/>
      <w:r w:rsidR="00BE2747" w:rsidRPr="00235D6B">
        <w:rPr>
          <w:rFonts w:hAnsi="標楷體" w:hint="eastAsia"/>
          <w:color w:val="000000" w:themeColor="text1"/>
          <w:szCs w:val="32"/>
        </w:rPr>
        <w:t>有土地清查及清理作業要點</w:t>
      </w:r>
      <w:r w:rsidR="00A00D4A" w:rsidRPr="00235D6B">
        <w:rPr>
          <w:rFonts w:hAnsi="標楷體" w:hint="eastAsia"/>
          <w:color w:val="000000" w:themeColor="text1"/>
        </w:rPr>
        <w:t>等規定，予以清查、排除並計收使用補償金。</w:t>
      </w:r>
    </w:p>
    <w:p w14:paraId="0784C3E4" w14:textId="2D2F6B62" w:rsidR="00733C75" w:rsidRPr="00235D6B" w:rsidRDefault="00514618" w:rsidP="00835F22">
      <w:pPr>
        <w:pStyle w:val="3"/>
        <w:overflowPunct w:val="0"/>
        <w:rPr>
          <w:rFonts w:hAnsi="標楷體"/>
          <w:color w:val="000000" w:themeColor="text1"/>
        </w:rPr>
      </w:pPr>
      <w:r w:rsidRPr="00235D6B">
        <w:rPr>
          <w:rFonts w:hAnsi="標楷體" w:hint="eastAsia"/>
          <w:color w:val="000000" w:themeColor="text1"/>
        </w:rPr>
        <w:t>惟經</w:t>
      </w:r>
      <w:r w:rsidR="00A00D4A" w:rsidRPr="00235D6B">
        <w:rPr>
          <w:rFonts w:hAnsi="標楷體" w:hint="eastAsia"/>
          <w:color w:val="000000" w:themeColor="text1"/>
        </w:rPr>
        <w:t>查歷年</w:t>
      </w:r>
      <w:proofErr w:type="gramStart"/>
      <w:r w:rsidR="00BE2747" w:rsidRPr="00235D6B">
        <w:rPr>
          <w:rFonts w:hAnsi="標楷體" w:hint="eastAsia"/>
          <w:color w:val="000000" w:themeColor="text1"/>
        </w:rPr>
        <w:t>臺</w:t>
      </w:r>
      <w:proofErr w:type="gramEnd"/>
      <w:r w:rsidR="00BE2747" w:rsidRPr="00235D6B">
        <w:rPr>
          <w:rFonts w:hAnsi="標楷體" w:hint="eastAsia"/>
          <w:color w:val="000000" w:themeColor="text1"/>
        </w:rPr>
        <w:t>中市政府</w:t>
      </w:r>
      <w:r w:rsidR="00A00D4A" w:rsidRPr="00235D6B">
        <w:rPr>
          <w:rFonts w:hAnsi="標楷體" w:hint="eastAsia"/>
          <w:color w:val="000000" w:themeColor="text1"/>
        </w:rPr>
        <w:t>卷證，自45年2月底借用期限屆滿後，</w:t>
      </w:r>
      <w:proofErr w:type="gramStart"/>
      <w:r w:rsidR="00A00D4A" w:rsidRPr="00235D6B">
        <w:rPr>
          <w:rFonts w:hAnsi="標楷體" w:hint="eastAsia"/>
          <w:color w:val="000000" w:themeColor="text1"/>
        </w:rPr>
        <w:t>迄卷證</w:t>
      </w:r>
      <w:proofErr w:type="gramEnd"/>
      <w:r w:rsidR="00A00D4A" w:rsidRPr="00235D6B">
        <w:rPr>
          <w:rFonts w:hAnsi="標楷體" w:hint="eastAsia"/>
          <w:color w:val="000000" w:themeColor="text1"/>
        </w:rPr>
        <w:t>所顯示最早可得確認之知悉時點</w:t>
      </w:r>
      <w:r w:rsidR="00BE2747" w:rsidRPr="00235D6B">
        <w:rPr>
          <w:rFonts w:hAnsi="標楷體" w:hint="eastAsia"/>
          <w:color w:val="000000" w:themeColor="text1"/>
        </w:rPr>
        <w:t>(</w:t>
      </w:r>
      <w:r w:rsidR="00A00D4A" w:rsidRPr="00235D6B">
        <w:rPr>
          <w:rFonts w:hAnsi="標楷體" w:hint="eastAsia"/>
          <w:color w:val="000000" w:themeColor="text1"/>
        </w:rPr>
        <w:t>即</w:t>
      </w:r>
      <w:r w:rsidR="00BE2747" w:rsidRPr="00235D6B">
        <w:rPr>
          <w:rFonts w:hAnsi="標楷體" w:hint="eastAsia"/>
          <w:color w:val="000000" w:themeColor="text1"/>
        </w:rPr>
        <w:t>該</w:t>
      </w:r>
      <w:r w:rsidR="00A00D4A" w:rsidRPr="00235D6B">
        <w:rPr>
          <w:rFonts w:hAnsi="標楷體" w:hint="eastAsia"/>
          <w:color w:val="000000" w:themeColor="text1"/>
        </w:rPr>
        <w:t>府委託逢甲大學辦理「體二用地整體更新規劃開發委託研究案」，研究團隊於93年12月31日訪晤財政局公有財產課，指明系爭</w:t>
      </w:r>
      <w:r w:rsidR="00BE2747" w:rsidRPr="00235D6B">
        <w:rPr>
          <w:rFonts w:hAnsi="標楷體" w:hint="eastAsia"/>
          <w:color w:val="000000" w:themeColor="text1"/>
        </w:rPr>
        <w:t>土</w:t>
      </w:r>
      <w:r w:rsidR="00A00D4A" w:rsidRPr="00235D6B">
        <w:rPr>
          <w:rFonts w:hAnsi="標楷體" w:hint="eastAsia"/>
          <w:color w:val="000000" w:themeColor="text1"/>
        </w:rPr>
        <w:t>地上建物屬無權占用、與</w:t>
      </w:r>
      <w:r w:rsidR="00BE2747" w:rsidRPr="00235D6B">
        <w:rPr>
          <w:rFonts w:hAnsi="標楷體" w:hint="eastAsia"/>
          <w:color w:val="000000" w:themeColor="text1"/>
        </w:rPr>
        <w:t>該</w:t>
      </w:r>
      <w:r w:rsidR="00A00D4A" w:rsidRPr="00235D6B">
        <w:rPr>
          <w:rFonts w:hAnsi="標楷體" w:hint="eastAsia"/>
          <w:color w:val="000000" w:themeColor="text1"/>
        </w:rPr>
        <w:t>府並無租</w:t>
      </w:r>
      <w:r w:rsidR="009C2D6A" w:rsidRPr="00235D6B">
        <w:rPr>
          <w:rFonts w:hAnsi="標楷體" w:hint="eastAsia"/>
          <w:color w:val="000000" w:themeColor="text1"/>
        </w:rPr>
        <w:t>賃</w:t>
      </w:r>
      <w:r w:rsidR="00A00D4A" w:rsidRPr="00235D6B">
        <w:rPr>
          <w:rFonts w:hAnsi="標楷體" w:hint="eastAsia"/>
          <w:color w:val="000000" w:themeColor="text1"/>
        </w:rPr>
        <w:t>關係</w:t>
      </w:r>
      <w:r w:rsidR="00145BD6" w:rsidRPr="00235D6B">
        <w:rPr>
          <w:rFonts w:hAnsi="標楷體" w:hint="eastAsia"/>
          <w:color w:val="000000" w:themeColor="text1"/>
        </w:rPr>
        <w:t>)</w:t>
      </w:r>
      <w:r w:rsidR="00A00D4A" w:rsidRPr="00235D6B">
        <w:rPr>
          <w:rFonts w:hAnsi="標楷體" w:hint="eastAsia"/>
          <w:color w:val="000000" w:themeColor="text1"/>
        </w:rPr>
        <w:t>止，其間歷時將近半世紀</w:t>
      </w:r>
      <w:r w:rsidR="00145BD6" w:rsidRPr="00235D6B">
        <w:rPr>
          <w:rFonts w:hAnsi="標楷體" w:hint="eastAsia"/>
          <w:color w:val="000000" w:themeColor="text1"/>
        </w:rPr>
        <w:t>(</w:t>
      </w:r>
      <w:r w:rsidR="00A00D4A" w:rsidRPr="00235D6B">
        <w:rPr>
          <w:rFonts w:hAnsi="標楷體" w:hint="eastAsia"/>
          <w:color w:val="000000" w:themeColor="text1"/>
        </w:rPr>
        <w:t>計48年又10</w:t>
      </w:r>
      <w:r w:rsidR="007B07E2" w:rsidRPr="00235D6B">
        <w:rPr>
          <w:rFonts w:hAnsi="標楷體" w:hint="eastAsia"/>
          <w:color w:val="000000" w:themeColor="text1"/>
        </w:rPr>
        <w:t>個</w:t>
      </w:r>
      <w:r w:rsidR="00A00D4A" w:rsidRPr="00235D6B">
        <w:rPr>
          <w:rFonts w:hAnsi="標楷體" w:hint="eastAsia"/>
          <w:color w:val="000000" w:themeColor="text1"/>
        </w:rPr>
        <w:t>月</w:t>
      </w:r>
      <w:r w:rsidR="00145BD6" w:rsidRPr="00235D6B">
        <w:rPr>
          <w:rFonts w:hAnsi="標楷體" w:hint="eastAsia"/>
          <w:color w:val="000000" w:themeColor="text1"/>
        </w:rPr>
        <w:t>)</w:t>
      </w:r>
      <w:r w:rsidR="00A00D4A" w:rsidRPr="00235D6B">
        <w:rPr>
          <w:rFonts w:hAnsi="標楷體" w:hint="eastAsia"/>
          <w:color w:val="000000" w:themeColor="text1"/>
        </w:rPr>
        <w:t>，</w:t>
      </w:r>
      <w:r w:rsidR="00BE2747" w:rsidRPr="00235D6B">
        <w:rPr>
          <w:rFonts w:hAnsi="標楷體" w:hint="eastAsia"/>
          <w:color w:val="000000" w:themeColor="text1"/>
        </w:rPr>
        <w:t>該</w:t>
      </w:r>
      <w:r w:rsidR="00A00D4A" w:rsidRPr="00235D6B">
        <w:rPr>
          <w:rFonts w:hAnsi="標楷體" w:hint="eastAsia"/>
          <w:color w:val="000000" w:themeColor="text1"/>
        </w:rPr>
        <w:t>府處理情形闕如，</w:t>
      </w:r>
      <w:r w:rsidRPr="00235D6B">
        <w:rPr>
          <w:rFonts w:hAnsi="標楷體" w:hint="eastAsia"/>
          <w:color w:val="000000" w:themeColor="text1"/>
        </w:rPr>
        <w:t>說明</w:t>
      </w:r>
      <w:r w:rsidR="00CF356B" w:rsidRPr="00235D6B">
        <w:rPr>
          <w:rFonts w:hAnsi="標楷體" w:hint="eastAsia"/>
          <w:color w:val="000000" w:themeColor="text1"/>
        </w:rPr>
        <w:t>如</w:t>
      </w:r>
      <w:r w:rsidR="00A00D4A" w:rsidRPr="00235D6B">
        <w:rPr>
          <w:rFonts w:hAnsi="標楷體" w:hint="eastAsia"/>
          <w:color w:val="000000" w:themeColor="text1"/>
        </w:rPr>
        <w:t>下：</w:t>
      </w:r>
    </w:p>
    <w:p w14:paraId="101916A1" w14:textId="2830CC5D" w:rsidR="00B75F41" w:rsidRPr="00235D6B" w:rsidRDefault="00BE2747" w:rsidP="00835F22">
      <w:pPr>
        <w:pStyle w:val="4"/>
        <w:overflowPunct w:val="0"/>
        <w:ind w:left="1701"/>
        <w:rPr>
          <w:rFonts w:hAnsi="標楷體"/>
          <w:color w:val="000000" w:themeColor="text1"/>
        </w:rPr>
      </w:pPr>
      <w:r w:rsidRPr="00235D6B">
        <w:rPr>
          <w:rFonts w:hAnsi="標楷體" w:hint="eastAsia"/>
          <w:color w:val="000000" w:themeColor="text1"/>
        </w:rPr>
        <w:t>卷內並無足資證明該府曾就借用期滿返還土地乙事，向國防部</w:t>
      </w:r>
      <w:r w:rsidR="00145BD6" w:rsidRPr="00235D6B">
        <w:rPr>
          <w:rFonts w:hAnsi="標楷體" w:hint="eastAsia"/>
          <w:color w:val="000000" w:themeColor="text1"/>
        </w:rPr>
        <w:t>(</w:t>
      </w:r>
      <w:r w:rsidRPr="00235D6B">
        <w:rPr>
          <w:rFonts w:hAnsi="標楷體" w:hint="eastAsia"/>
          <w:color w:val="000000" w:themeColor="text1"/>
        </w:rPr>
        <w:t>含改編、整</w:t>
      </w:r>
      <w:proofErr w:type="gramStart"/>
      <w:r w:rsidRPr="00235D6B">
        <w:rPr>
          <w:rFonts w:hAnsi="標楷體" w:hint="eastAsia"/>
          <w:color w:val="000000" w:themeColor="text1"/>
        </w:rPr>
        <w:t>併</w:t>
      </w:r>
      <w:proofErr w:type="gramEnd"/>
      <w:r w:rsidRPr="00235D6B">
        <w:rPr>
          <w:rFonts w:hAnsi="標楷體" w:hint="eastAsia"/>
          <w:color w:val="000000" w:themeColor="text1"/>
        </w:rPr>
        <w:t>後之機關</w:t>
      </w:r>
      <w:r w:rsidR="00145BD6" w:rsidRPr="00235D6B">
        <w:rPr>
          <w:rFonts w:hAnsi="標楷體" w:hint="eastAsia"/>
          <w:color w:val="000000" w:themeColor="text1"/>
        </w:rPr>
        <w:t>)</w:t>
      </w:r>
      <w:r w:rsidRPr="00235D6B">
        <w:rPr>
          <w:rFonts w:hAnsi="標楷體" w:hint="eastAsia"/>
          <w:color w:val="000000" w:themeColor="text1"/>
        </w:rPr>
        <w:t>為催告、協商或其他形式之請求</w:t>
      </w:r>
      <w:r w:rsidR="00FF5A64" w:rsidRPr="00235D6B">
        <w:rPr>
          <w:rFonts w:hAnsi="標楷體" w:hint="eastAsia"/>
          <w:color w:val="000000" w:themeColor="text1"/>
        </w:rPr>
        <w:t>之相關資料</w:t>
      </w:r>
      <w:r w:rsidRPr="00235D6B">
        <w:rPr>
          <w:rFonts w:hAnsi="標楷體" w:hint="eastAsia"/>
          <w:color w:val="000000" w:themeColor="text1"/>
        </w:rPr>
        <w:t>，顯示</w:t>
      </w:r>
      <w:r w:rsidR="004249A1" w:rsidRPr="00235D6B">
        <w:rPr>
          <w:rFonts w:hAnsi="標楷體" w:hint="eastAsia"/>
          <w:color w:val="000000" w:themeColor="text1"/>
        </w:rPr>
        <w:t>貸與</w:t>
      </w:r>
      <w:r w:rsidRPr="00235D6B">
        <w:rPr>
          <w:rFonts w:hAnsi="標楷體" w:hint="eastAsia"/>
          <w:color w:val="000000" w:themeColor="text1"/>
        </w:rPr>
        <w:t>人</w:t>
      </w:r>
      <w:r w:rsidR="00145BD6" w:rsidRPr="00235D6B">
        <w:rPr>
          <w:rFonts w:hAnsi="標楷體" w:hint="eastAsia"/>
          <w:color w:val="000000" w:themeColor="text1"/>
        </w:rPr>
        <w:t>(</w:t>
      </w:r>
      <w:r w:rsidRPr="00235D6B">
        <w:rPr>
          <w:rFonts w:hAnsi="標楷體" w:hint="eastAsia"/>
          <w:color w:val="000000" w:themeColor="text1"/>
        </w:rPr>
        <w:t>該府</w:t>
      </w:r>
      <w:r w:rsidR="00145BD6" w:rsidRPr="00235D6B">
        <w:rPr>
          <w:rFonts w:hAnsi="標楷體" w:hint="eastAsia"/>
          <w:color w:val="000000" w:themeColor="text1"/>
        </w:rPr>
        <w:t>)</w:t>
      </w:r>
      <w:r w:rsidRPr="00235D6B">
        <w:rPr>
          <w:rFonts w:hAnsi="標楷體" w:hint="eastAsia"/>
          <w:color w:val="000000" w:themeColor="text1"/>
        </w:rPr>
        <w:t>長期未行使返還請求權。</w:t>
      </w:r>
    </w:p>
    <w:p w14:paraId="7ACEB6AC" w14:textId="16506F2B" w:rsidR="00BE2747" w:rsidRPr="00235D6B" w:rsidRDefault="00BE2747" w:rsidP="00835F22">
      <w:pPr>
        <w:pStyle w:val="4"/>
        <w:overflowPunct w:val="0"/>
        <w:ind w:left="1701"/>
        <w:rPr>
          <w:rFonts w:hAnsi="標楷體"/>
          <w:color w:val="000000" w:themeColor="text1"/>
        </w:rPr>
      </w:pPr>
      <w:r w:rsidRPr="00235D6B">
        <w:rPr>
          <w:rFonts w:hAnsi="標楷體"/>
          <w:color w:val="000000" w:themeColor="text1"/>
        </w:rPr>
        <w:t>系爭土地於借用期滿前即已</w:t>
      </w:r>
      <w:r w:rsidR="00A75394">
        <w:rPr>
          <w:rFonts w:hAnsi="標楷體" w:hint="eastAsia"/>
          <w:color w:val="000000" w:themeColor="text1"/>
        </w:rPr>
        <w:t>布</w:t>
      </w:r>
      <w:r w:rsidRPr="00235D6B">
        <w:rPr>
          <w:rFonts w:hAnsi="標楷體"/>
          <w:color w:val="000000" w:themeColor="text1"/>
        </w:rPr>
        <w:t>滿建築物，占用情形延續迄今</w:t>
      </w:r>
      <w:r w:rsidR="00EA4FCF" w:rsidRPr="00235D6B">
        <w:rPr>
          <w:rFonts w:hAnsi="標楷體" w:hint="eastAsia"/>
          <w:color w:val="000000" w:themeColor="text1"/>
        </w:rPr>
        <w:t>，</w:t>
      </w:r>
      <w:r w:rsidRPr="00235D6B">
        <w:rPr>
          <w:rFonts w:hAnsi="標楷體"/>
          <w:color w:val="000000" w:themeColor="text1"/>
        </w:rPr>
        <w:t>然</w:t>
      </w:r>
      <w:r w:rsidR="002858CE" w:rsidRPr="00235D6B">
        <w:rPr>
          <w:rFonts w:hAnsi="標楷體" w:hint="eastAsia"/>
          <w:color w:val="000000" w:themeColor="text1"/>
        </w:rPr>
        <w:t>目前</w:t>
      </w:r>
      <w:proofErr w:type="gramStart"/>
      <w:r w:rsidR="00EA4FCF" w:rsidRPr="00235D6B">
        <w:rPr>
          <w:rFonts w:hAnsi="標楷體"/>
          <w:color w:val="000000" w:themeColor="text1"/>
        </w:rPr>
        <w:t>均查無</w:t>
      </w:r>
      <w:r w:rsidR="00412121" w:rsidRPr="00235D6B">
        <w:rPr>
          <w:rFonts w:hAnsi="標楷體" w:hint="eastAsia"/>
          <w:color w:val="000000" w:themeColor="text1"/>
        </w:rPr>
        <w:t>臺</w:t>
      </w:r>
      <w:proofErr w:type="gramEnd"/>
      <w:r w:rsidR="00412121" w:rsidRPr="00235D6B">
        <w:rPr>
          <w:rFonts w:hAnsi="標楷體" w:hint="eastAsia"/>
          <w:color w:val="000000" w:themeColor="text1"/>
        </w:rPr>
        <w:t>中市政府</w:t>
      </w:r>
      <w:r w:rsidRPr="00235D6B">
        <w:rPr>
          <w:rFonts w:hAnsi="標楷體"/>
          <w:color w:val="000000" w:themeColor="text1"/>
        </w:rPr>
        <w:t>於上開</w:t>
      </w:r>
      <w:r w:rsidR="002858CE" w:rsidRPr="00235D6B">
        <w:rPr>
          <w:rFonts w:hAnsi="標楷體" w:hint="eastAsia"/>
          <w:color w:val="000000" w:themeColor="text1"/>
        </w:rPr>
        <w:t>48年又10</w:t>
      </w:r>
      <w:r w:rsidR="007B07E2" w:rsidRPr="00235D6B">
        <w:rPr>
          <w:rFonts w:hAnsi="標楷體" w:hint="eastAsia"/>
          <w:color w:val="000000" w:themeColor="text1"/>
        </w:rPr>
        <w:t>個</w:t>
      </w:r>
      <w:r w:rsidR="002858CE" w:rsidRPr="00235D6B">
        <w:rPr>
          <w:rFonts w:hAnsi="標楷體" w:hint="eastAsia"/>
          <w:color w:val="000000" w:themeColor="text1"/>
        </w:rPr>
        <w:t>月</w:t>
      </w:r>
      <w:r w:rsidRPr="00235D6B">
        <w:rPr>
          <w:rFonts w:hAnsi="標楷體"/>
          <w:color w:val="000000" w:themeColor="text1"/>
        </w:rPr>
        <w:t>期間</w:t>
      </w:r>
      <w:r w:rsidR="002858CE" w:rsidRPr="00235D6B">
        <w:rPr>
          <w:rFonts w:hAnsi="標楷體" w:hint="eastAsia"/>
          <w:color w:val="000000" w:themeColor="text1"/>
        </w:rPr>
        <w:t>曾</w:t>
      </w:r>
      <w:r w:rsidR="00EA4FCF" w:rsidRPr="00235D6B">
        <w:rPr>
          <w:rFonts w:hAnsi="標楷體" w:hint="eastAsia"/>
          <w:color w:val="000000" w:themeColor="text1"/>
        </w:rPr>
        <w:t>依法辦理</w:t>
      </w:r>
      <w:r w:rsidRPr="00235D6B">
        <w:rPr>
          <w:rFonts w:hAnsi="標楷體"/>
          <w:color w:val="000000" w:themeColor="text1"/>
        </w:rPr>
        <w:t>占用戶清查、騰空通知、</w:t>
      </w:r>
      <w:r w:rsidR="00EA4FCF" w:rsidRPr="00235D6B">
        <w:rPr>
          <w:rFonts w:hAnsi="標楷體"/>
          <w:color w:val="000000" w:themeColor="text1"/>
        </w:rPr>
        <w:t>提起</w:t>
      </w:r>
      <w:r w:rsidRPr="00235D6B">
        <w:rPr>
          <w:rFonts w:hAnsi="標楷體"/>
          <w:color w:val="000000" w:themeColor="text1"/>
        </w:rPr>
        <w:t>返還土地訴訟</w:t>
      </w:r>
      <w:r w:rsidR="00EA4FCF" w:rsidRPr="00235D6B">
        <w:rPr>
          <w:rFonts w:hAnsi="標楷體" w:hint="eastAsia"/>
          <w:color w:val="000000" w:themeColor="text1"/>
        </w:rPr>
        <w:t>之</w:t>
      </w:r>
      <w:r w:rsidRPr="00235D6B">
        <w:rPr>
          <w:rFonts w:hAnsi="標楷體"/>
          <w:color w:val="000000" w:themeColor="text1"/>
        </w:rPr>
        <w:t>相關紀錄</w:t>
      </w:r>
      <w:r w:rsidR="00817231" w:rsidRPr="00235D6B">
        <w:rPr>
          <w:rFonts w:hAnsi="標楷體" w:hint="eastAsia"/>
          <w:color w:val="000000" w:themeColor="text1"/>
        </w:rPr>
        <w:t>。</w:t>
      </w:r>
      <w:r w:rsidR="002858CE" w:rsidRPr="00235D6B">
        <w:rPr>
          <w:rFonts w:hAnsi="標楷體" w:hint="eastAsia"/>
          <w:color w:val="000000" w:themeColor="text1"/>
        </w:rPr>
        <w:t>之後</w:t>
      </w:r>
      <w:r w:rsidR="00412121" w:rsidRPr="00235D6B">
        <w:rPr>
          <w:rFonts w:hAnsi="標楷體" w:hint="eastAsia"/>
          <w:color w:val="000000" w:themeColor="text1"/>
        </w:rPr>
        <w:t>雖</w:t>
      </w:r>
      <w:proofErr w:type="gramStart"/>
      <w:r w:rsidR="002858CE" w:rsidRPr="00235D6B">
        <w:rPr>
          <w:rFonts w:hAnsi="標楷體" w:hint="eastAsia"/>
          <w:color w:val="000000" w:themeColor="text1"/>
        </w:rPr>
        <w:t>有</w:t>
      </w:r>
      <w:r w:rsidR="00077BA7" w:rsidRPr="00235D6B">
        <w:rPr>
          <w:rFonts w:hAnsi="標楷體" w:hint="eastAsia"/>
          <w:color w:val="000000" w:themeColor="text1"/>
        </w:rPr>
        <w:t>向占用人</w:t>
      </w:r>
      <w:proofErr w:type="gramEnd"/>
      <w:r w:rsidR="00077BA7" w:rsidRPr="00235D6B">
        <w:rPr>
          <w:rFonts w:hAnsi="標楷體" w:hint="eastAsia"/>
          <w:color w:val="000000" w:themeColor="text1"/>
        </w:rPr>
        <w:t>追收使用補償金</w:t>
      </w:r>
      <w:r w:rsidR="00412121" w:rsidRPr="00235D6B">
        <w:rPr>
          <w:rFonts w:hAnsi="標楷體"/>
          <w:color w:val="000000" w:themeColor="text1"/>
        </w:rPr>
        <w:t>，</w:t>
      </w:r>
      <w:r w:rsidR="00077BA7" w:rsidRPr="00235D6B">
        <w:rPr>
          <w:rFonts w:hAnsi="標楷體" w:hint="eastAsia"/>
          <w:color w:val="000000" w:themeColor="text1"/>
        </w:rPr>
        <w:t>然</w:t>
      </w:r>
      <w:r w:rsidR="002858CE" w:rsidRPr="00235D6B">
        <w:rPr>
          <w:rFonts w:hAnsi="標楷體" w:hint="eastAsia"/>
          <w:color w:val="000000" w:themeColor="text1"/>
        </w:rPr>
        <w:t>以</w:t>
      </w:r>
      <w:r w:rsidR="00077BA7" w:rsidRPr="00235D6B">
        <w:rPr>
          <w:rFonts w:hAnsi="標楷體" w:hint="eastAsia"/>
          <w:color w:val="000000" w:themeColor="text1"/>
        </w:rPr>
        <w:t>101至105年度應收使用補償金50,278,513元</w:t>
      </w:r>
      <w:r w:rsidR="002858CE" w:rsidRPr="00235D6B">
        <w:rPr>
          <w:rFonts w:hAnsi="標楷體" w:hint="eastAsia"/>
          <w:color w:val="000000" w:themeColor="text1"/>
        </w:rPr>
        <w:t>為例</w:t>
      </w:r>
      <w:r w:rsidR="00077BA7" w:rsidRPr="00235D6B">
        <w:rPr>
          <w:rFonts w:hAnsi="標楷體" w:hint="eastAsia"/>
          <w:color w:val="000000" w:themeColor="text1"/>
        </w:rPr>
        <w:t>，</w:t>
      </w:r>
      <w:r w:rsidR="002858CE" w:rsidRPr="00235D6B">
        <w:rPr>
          <w:rFonts w:hAnsi="標楷體" w:hint="eastAsia"/>
          <w:color w:val="000000" w:themeColor="text1"/>
        </w:rPr>
        <w:t>該府雖</w:t>
      </w:r>
      <w:r w:rsidR="00077BA7" w:rsidRPr="00235D6B">
        <w:rPr>
          <w:rFonts w:hAnsi="標楷體" w:hint="eastAsia"/>
          <w:color w:val="000000" w:themeColor="text1"/>
        </w:rPr>
        <w:t>於106年5月31日函</w:t>
      </w:r>
      <w:r w:rsidR="00077BA7" w:rsidRPr="00235D6B">
        <w:rPr>
          <w:rFonts w:hAnsi="標楷體" w:hint="eastAsia"/>
          <w:color w:val="000000" w:themeColor="text1"/>
          <w:szCs w:val="32"/>
        </w:rPr>
        <w:t>請占用戶繳交使用補償金，</w:t>
      </w:r>
      <w:r w:rsidR="002858CE" w:rsidRPr="00235D6B">
        <w:rPr>
          <w:rFonts w:hAnsi="標楷體" w:hint="eastAsia"/>
          <w:color w:val="000000" w:themeColor="text1"/>
          <w:szCs w:val="32"/>
        </w:rPr>
        <w:t>然</w:t>
      </w:r>
      <w:r w:rsidR="00077BA7" w:rsidRPr="00235D6B">
        <w:rPr>
          <w:rFonts w:hAnsi="標楷體" w:hint="eastAsia"/>
          <w:color w:val="000000" w:themeColor="text1"/>
          <w:szCs w:val="32"/>
        </w:rPr>
        <w:t>截至106年6月22日止，</w:t>
      </w:r>
      <w:r w:rsidR="002858CE" w:rsidRPr="00235D6B">
        <w:rPr>
          <w:rFonts w:hAnsi="標楷體" w:hint="eastAsia"/>
          <w:color w:val="000000" w:themeColor="text1"/>
          <w:szCs w:val="32"/>
        </w:rPr>
        <w:t>僅</w:t>
      </w:r>
      <w:r w:rsidR="00077BA7" w:rsidRPr="00235D6B">
        <w:rPr>
          <w:rFonts w:hAnsi="標楷體" w:hint="eastAsia"/>
          <w:color w:val="000000" w:themeColor="text1"/>
          <w:szCs w:val="32"/>
        </w:rPr>
        <w:t>有5戶繳交使用補償金484,253元，未繳交金</w:t>
      </w:r>
      <w:r w:rsidR="002858CE" w:rsidRPr="00235D6B">
        <w:rPr>
          <w:rFonts w:hAnsi="標楷體" w:hint="eastAsia"/>
          <w:color w:val="000000" w:themeColor="text1"/>
          <w:szCs w:val="32"/>
        </w:rPr>
        <w:t>額高達</w:t>
      </w:r>
      <w:r w:rsidR="00077BA7" w:rsidRPr="00235D6B">
        <w:rPr>
          <w:rFonts w:hAnsi="標楷體" w:hint="eastAsia"/>
          <w:color w:val="000000" w:themeColor="text1"/>
          <w:szCs w:val="32"/>
        </w:rPr>
        <w:t>49,794,260元，</w:t>
      </w:r>
      <w:r w:rsidR="007B07E2" w:rsidRPr="00235D6B">
        <w:rPr>
          <w:rFonts w:hAnsi="標楷體" w:hint="eastAsia"/>
          <w:color w:val="000000" w:themeColor="text1"/>
          <w:szCs w:val="32"/>
        </w:rPr>
        <w:t>追收作業徒具形式，</w:t>
      </w:r>
      <w:r w:rsidR="00C91BCE" w:rsidRPr="00235D6B">
        <w:rPr>
          <w:rFonts w:hAnsi="標楷體" w:hint="eastAsia"/>
          <w:color w:val="000000" w:themeColor="text1"/>
          <w:szCs w:val="32"/>
        </w:rPr>
        <w:t>顯未</w:t>
      </w:r>
      <w:r w:rsidR="005729E8" w:rsidRPr="00235D6B">
        <w:rPr>
          <w:rFonts w:hAnsi="標楷體" w:hint="eastAsia"/>
          <w:color w:val="000000" w:themeColor="text1"/>
          <w:szCs w:val="32"/>
        </w:rPr>
        <w:t>善</w:t>
      </w:r>
      <w:r w:rsidR="007B07E2" w:rsidRPr="00235D6B">
        <w:rPr>
          <w:rFonts w:hAnsi="標楷體" w:hint="eastAsia"/>
          <w:color w:val="000000" w:themeColor="text1"/>
          <w:szCs w:val="32"/>
        </w:rPr>
        <w:t>盡</w:t>
      </w:r>
      <w:r w:rsidR="003A6558" w:rsidRPr="00235D6B">
        <w:rPr>
          <w:rFonts w:hAnsi="標楷體" w:hint="eastAsia"/>
          <w:color w:val="000000" w:themeColor="text1"/>
          <w:szCs w:val="32"/>
        </w:rPr>
        <w:t>管理機關之責</w:t>
      </w:r>
      <w:r w:rsidR="002858CE" w:rsidRPr="00235D6B">
        <w:rPr>
          <w:rFonts w:hAnsi="標楷體" w:hint="eastAsia"/>
          <w:color w:val="000000" w:themeColor="text1"/>
          <w:szCs w:val="32"/>
        </w:rPr>
        <w:t>。</w:t>
      </w:r>
    </w:p>
    <w:p w14:paraId="0C3987A0" w14:textId="1FF2CA24" w:rsidR="00C749B9" w:rsidRPr="00235D6B" w:rsidRDefault="00C749B9" w:rsidP="00835F22">
      <w:pPr>
        <w:pStyle w:val="4"/>
        <w:overflowPunct w:val="0"/>
        <w:ind w:left="1701"/>
        <w:rPr>
          <w:rFonts w:hAnsi="標楷體"/>
          <w:color w:val="000000" w:themeColor="text1"/>
        </w:rPr>
      </w:pPr>
      <w:r w:rsidRPr="00235D6B">
        <w:rPr>
          <w:rFonts w:hAnsi="標楷體"/>
          <w:color w:val="000000" w:themeColor="text1"/>
        </w:rPr>
        <w:t>依</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w:t>
      </w:r>
      <w:r w:rsidRPr="00235D6B">
        <w:rPr>
          <w:rFonts w:hAnsi="標楷體"/>
          <w:color w:val="000000" w:themeColor="text1"/>
        </w:rPr>
        <w:t>府組織分工，財政局為市有土地之主管機關，本應定期或不定期檢核各土地管理機關之管理情形</w:t>
      </w:r>
      <w:r w:rsidRPr="00235D6B">
        <w:rPr>
          <w:rFonts w:hAnsi="標楷體" w:hint="eastAsia"/>
          <w:color w:val="000000" w:themeColor="text1"/>
        </w:rPr>
        <w:t>，</w:t>
      </w:r>
      <w:r w:rsidRPr="00235D6B">
        <w:rPr>
          <w:rFonts w:hAnsi="標楷體"/>
          <w:color w:val="000000" w:themeColor="text1"/>
        </w:rPr>
        <w:t>歷任土地管理機關</w:t>
      </w:r>
      <w:r w:rsidR="00145BD6" w:rsidRPr="00235D6B">
        <w:rPr>
          <w:rFonts w:hAnsi="標楷體"/>
          <w:color w:val="000000" w:themeColor="text1"/>
        </w:rPr>
        <w:t>(</w:t>
      </w:r>
      <w:r w:rsidRPr="00235D6B">
        <w:rPr>
          <w:rFonts w:hAnsi="標楷體"/>
          <w:color w:val="000000" w:themeColor="text1"/>
        </w:rPr>
        <w:t>含改制前後之體育處、建設局、社會局、運動局等</w:t>
      </w:r>
      <w:r w:rsidR="00145BD6" w:rsidRPr="00235D6B">
        <w:rPr>
          <w:rFonts w:hAnsi="標楷體"/>
          <w:color w:val="000000" w:themeColor="text1"/>
        </w:rPr>
        <w:t>)</w:t>
      </w:r>
      <w:r w:rsidRPr="00235D6B">
        <w:rPr>
          <w:rFonts w:hAnsi="標楷體"/>
          <w:color w:val="000000" w:themeColor="text1"/>
        </w:rPr>
        <w:t>亦應本於職權列管。</w:t>
      </w:r>
      <w:proofErr w:type="gramStart"/>
      <w:r w:rsidRPr="00235D6B">
        <w:rPr>
          <w:rFonts w:hAnsi="標楷體"/>
          <w:color w:val="000000" w:themeColor="text1"/>
        </w:rPr>
        <w:t>然上開</w:t>
      </w:r>
      <w:proofErr w:type="gramEnd"/>
      <w:r w:rsidRPr="00235D6B">
        <w:rPr>
          <w:rFonts w:hAnsi="標楷體"/>
          <w:color w:val="000000" w:themeColor="text1"/>
        </w:rPr>
        <w:t>期間內，無論主管機關或管理機關，</w:t>
      </w:r>
      <w:proofErr w:type="gramStart"/>
      <w:r w:rsidRPr="00235D6B">
        <w:rPr>
          <w:rFonts w:hAnsi="標楷體"/>
          <w:color w:val="000000" w:themeColor="text1"/>
        </w:rPr>
        <w:t>就系爭土地均乏定期</w:t>
      </w:r>
      <w:proofErr w:type="gramEnd"/>
      <w:r w:rsidRPr="00235D6B">
        <w:rPr>
          <w:rFonts w:hAnsi="標楷體"/>
          <w:color w:val="000000" w:themeColor="text1"/>
        </w:rPr>
        <w:t>清查、檢核或列管之紀錄。</w:t>
      </w:r>
      <w:r w:rsidRPr="00235D6B">
        <w:rPr>
          <w:rFonts w:hAnsi="標楷體" w:hint="eastAsia"/>
          <w:color w:val="000000" w:themeColor="text1"/>
        </w:rPr>
        <w:t>運動</w:t>
      </w:r>
      <w:r w:rsidRPr="00235D6B">
        <w:rPr>
          <w:rFonts w:hAnsi="標楷體"/>
          <w:color w:val="000000" w:themeColor="text1"/>
        </w:rPr>
        <w:t>局</w:t>
      </w:r>
      <w:r w:rsidRPr="00235D6B">
        <w:rPr>
          <w:rFonts w:hAnsi="標楷體" w:hint="eastAsia"/>
          <w:color w:val="000000" w:themeColor="text1"/>
        </w:rPr>
        <w:t>即表明：「</w:t>
      </w:r>
      <w:r w:rsidRPr="00235D6B">
        <w:rPr>
          <w:rFonts w:hAnsi="標楷體"/>
          <w:color w:val="000000" w:themeColor="text1"/>
        </w:rPr>
        <w:t>自</w:t>
      </w:r>
      <w:r w:rsidRPr="00235D6B">
        <w:rPr>
          <w:rFonts w:hAnsi="標楷體" w:hint="eastAsia"/>
          <w:color w:val="000000" w:themeColor="text1"/>
        </w:rPr>
        <w:t>本局</w:t>
      </w:r>
      <w:r w:rsidRPr="00235D6B">
        <w:rPr>
          <w:rFonts w:hAnsi="標楷體"/>
          <w:color w:val="000000" w:themeColor="text1"/>
        </w:rPr>
        <w:t>106年起成立始接管體二用地，為</w:t>
      </w:r>
      <w:proofErr w:type="gramStart"/>
      <w:r w:rsidRPr="00235D6B">
        <w:rPr>
          <w:rFonts w:hAnsi="標楷體"/>
          <w:color w:val="000000" w:themeColor="text1"/>
        </w:rPr>
        <w:t>釐清</w:t>
      </w:r>
      <w:r w:rsidRPr="00235D6B">
        <w:rPr>
          <w:rFonts w:hAnsi="標楷體" w:hint="eastAsia"/>
          <w:color w:val="000000" w:themeColor="text1"/>
        </w:rPr>
        <w:t>系</w:t>
      </w:r>
      <w:proofErr w:type="gramEnd"/>
      <w:r w:rsidRPr="00235D6B">
        <w:rPr>
          <w:rFonts w:hAnsi="標楷體" w:hint="eastAsia"/>
          <w:color w:val="000000" w:themeColor="text1"/>
        </w:rPr>
        <w:t>爭</w:t>
      </w:r>
      <w:r w:rsidRPr="00235D6B">
        <w:rPr>
          <w:rFonts w:hAnsi="標楷體"/>
          <w:color w:val="000000" w:themeColor="text1"/>
        </w:rPr>
        <w:t>土地自43年至105年之間占用始末以及管理情形，於114年9月25日函請都發局、財政局、教育局等提供土地歷年維護管理資料，惟三局皆表示無維護管理資料。」</w:t>
      </w:r>
    </w:p>
    <w:p w14:paraId="277632AF" w14:textId="5E3EF8FC" w:rsidR="00F03378" w:rsidRPr="00235D6B" w:rsidRDefault="00C749B9" w:rsidP="00F03378">
      <w:pPr>
        <w:pStyle w:val="4"/>
        <w:overflowPunct w:val="0"/>
        <w:ind w:left="1701"/>
        <w:rPr>
          <w:rFonts w:hAnsi="標楷體"/>
          <w:color w:val="000000" w:themeColor="text1"/>
        </w:rPr>
      </w:pPr>
      <w:proofErr w:type="gramStart"/>
      <w:r w:rsidRPr="00235D6B">
        <w:rPr>
          <w:rFonts w:hAnsi="標楷體" w:hint="eastAsia"/>
          <w:color w:val="000000" w:themeColor="text1"/>
        </w:rPr>
        <w:t>臺</w:t>
      </w:r>
      <w:proofErr w:type="gramEnd"/>
      <w:r w:rsidRPr="00235D6B">
        <w:rPr>
          <w:rFonts w:hAnsi="標楷體" w:hint="eastAsia"/>
          <w:color w:val="000000" w:themeColor="text1"/>
        </w:rPr>
        <w:t>中市政</w:t>
      </w:r>
      <w:r w:rsidRPr="00235D6B">
        <w:rPr>
          <w:rFonts w:hAnsi="標楷體"/>
          <w:color w:val="000000" w:themeColor="text1"/>
        </w:rPr>
        <w:t>府</w:t>
      </w:r>
      <w:r w:rsidR="00F03378" w:rsidRPr="00235D6B">
        <w:rPr>
          <w:rFonts w:hAnsi="標楷體" w:hint="eastAsia"/>
          <w:color w:val="000000" w:themeColor="text1"/>
        </w:rPr>
        <w:t>雖稱</w:t>
      </w:r>
      <w:r w:rsidRPr="00235D6B">
        <w:rPr>
          <w:rFonts w:hAnsi="標楷體" w:hint="eastAsia"/>
          <w:color w:val="000000" w:themeColor="text1"/>
        </w:rPr>
        <w:t>，上開期間歷經省轄市時期、88年精省、99年縣市合併升格直轄市等多次行政體制變革，致資料散失、職權移轉未明，難以追究</w:t>
      </w:r>
      <w:r w:rsidR="000A6792" w:rsidRPr="00235D6B">
        <w:rPr>
          <w:rFonts w:hAnsi="標楷體" w:hint="eastAsia"/>
          <w:color w:val="000000" w:themeColor="text1"/>
        </w:rPr>
        <w:t>等語</w:t>
      </w:r>
      <w:r w:rsidRPr="00235D6B">
        <w:rPr>
          <w:rFonts w:hAnsi="標楷體" w:hint="eastAsia"/>
          <w:color w:val="000000" w:themeColor="text1"/>
        </w:rPr>
        <w:t>。</w:t>
      </w:r>
      <w:proofErr w:type="gramStart"/>
      <w:r w:rsidRPr="00235D6B">
        <w:rPr>
          <w:rFonts w:hAnsi="標楷體" w:hint="eastAsia"/>
          <w:color w:val="000000" w:themeColor="text1"/>
        </w:rPr>
        <w:t>惟查</w:t>
      </w:r>
      <w:proofErr w:type="gramEnd"/>
      <w:r w:rsidRPr="00235D6B">
        <w:rPr>
          <w:rFonts w:hAnsi="標楷體" w:hint="eastAsia"/>
          <w:color w:val="000000" w:themeColor="text1"/>
        </w:rPr>
        <w:t>，行政組織之變革，</w:t>
      </w:r>
      <w:proofErr w:type="gramStart"/>
      <w:r w:rsidRPr="00235D6B">
        <w:rPr>
          <w:rFonts w:hAnsi="標楷體" w:hint="eastAsia"/>
          <w:color w:val="000000" w:themeColor="text1"/>
        </w:rPr>
        <w:t>僅生權責</w:t>
      </w:r>
      <w:proofErr w:type="gramEnd"/>
      <w:r w:rsidRPr="00235D6B">
        <w:rPr>
          <w:rFonts w:hAnsi="標楷體" w:hint="eastAsia"/>
          <w:color w:val="000000" w:themeColor="text1"/>
        </w:rPr>
        <w:t>機關繼受之法律效果，並不因此免除後繼機關就前手機關未處理事項之續辦義務。</w:t>
      </w:r>
      <w:proofErr w:type="gramStart"/>
      <w:r w:rsidR="00722211" w:rsidRPr="00235D6B">
        <w:rPr>
          <w:rFonts w:hAnsi="標楷體" w:hint="eastAsia"/>
          <w:color w:val="000000" w:themeColor="text1"/>
        </w:rPr>
        <w:t>況</w:t>
      </w:r>
      <w:proofErr w:type="gramEnd"/>
      <w:r w:rsidRPr="00235D6B">
        <w:rPr>
          <w:rFonts w:hAnsi="標楷體" w:hint="eastAsia"/>
          <w:color w:val="000000" w:themeColor="text1"/>
        </w:rPr>
        <w:t>系爭土地</w:t>
      </w:r>
      <w:proofErr w:type="gramStart"/>
      <w:r w:rsidR="001076CF" w:rsidRPr="00235D6B">
        <w:rPr>
          <w:rFonts w:hAnsi="標楷體" w:hint="eastAsia"/>
          <w:color w:val="000000" w:themeColor="text1"/>
        </w:rPr>
        <w:t>縱</w:t>
      </w:r>
      <w:proofErr w:type="gramEnd"/>
      <w:r w:rsidR="00502B7E" w:rsidRPr="00235D6B">
        <w:rPr>
          <w:rFonts w:hAnsi="標楷體" w:hint="eastAsia"/>
          <w:color w:val="000000" w:themeColor="text1"/>
        </w:rPr>
        <w:t>經</w:t>
      </w:r>
      <w:r w:rsidRPr="00235D6B">
        <w:rPr>
          <w:rFonts w:hAnsi="標楷體" w:hint="eastAsia"/>
          <w:color w:val="000000" w:themeColor="text1"/>
        </w:rPr>
        <w:t>歷次組織變革，</w:t>
      </w:r>
      <w:r w:rsidR="00502B7E" w:rsidRPr="00235D6B">
        <w:rPr>
          <w:rFonts w:hAnsi="標楷體" w:hint="eastAsia"/>
          <w:color w:val="000000" w:themeColor="text1"/>
        </w:rPr>
        <w:t>仍</w:t>
      </w:r>
      <w:r w:rsidR="00722211" w:rsidRPr="00235D6B">
        <w:rPr>
          <w:rFonts w:hAnsi="標楷體" w:hint="eastAsia"/>
          <w:color w:val="000000" w:themeColor="text1"/>
        </w:rPr>
        <w:t>循</w:t>
      </w:r>
      <w:r w:rsidR="00502B7E" w:rsidRPr="00235D6B">
        <w:rPr>
          <w:color w:val="000000" w:themeColor="text1"/>
        </w:rPr>
        <w:t>內部行政協調完成權責之交接與整合</w:t>
      </w:r>
      <w:r w:rsidR="00502B7E" w:rsidRPr="00235D6B">
        <w:rPr>
          <w:rFonts w:hint="eastAsia"/>
          <w:color w:val="000000" w:themeColor="text1"/>
        </w:rPr>
        <w:t>，管理權責</w:t>
      </w:r>
      <w:r w:rsidRPr="00235D6B">
        <w:rPr>
          <w:rFonts w:hAnsi="標楷體" w:hint="eastAsia"/>
          <w:color w:val="000000" w:themeColor="text1"/>
        </w:rPr>
        <w:t>未因組織調整而中斷。</w:t>
      </w:r>
      <w:r w:rsidR="00F03378" w:rsidRPr="00235D6B">
        <w:rPr>
          <w:rFonts w:hAnsi="標楷體" w:hint="eastAsia"/>
          <w:color w:val="000000" w:themeColor="text1"/>
        </w:rPr>
        <w:t>然</w:t>
      </w:r>
      <w:proofErr w:type="gramStart"/>
      <w:r w:rsidR="00F03378" w:rsidRPr="00235D6B">
        <w:rPr>
          <w:rFonts w:hAnsi="標楷體" w:hint="eastAsia"/>
          <w:color w:val="000000" w:themeColor="text1"/>
        </w:rPr>
        <w:t>臺</w:t>
      </w:r>
      <w:proofErr w:type="gramEnd"/>
      <w:r w:rsidR="00F03378" w:rsidRPr="00235D6B">
        <w:rPr>
          <w:rFonts w:hAnsi="標楷體" w:hint="eastAsia"/>
          <w:color w:val="000000" w:themeColor="text1"/>
        </w:rPr>
        <w:t>中市政</w:t>
      </w:r>
      <w:r w:rsidR="00F03378" w:rsidRPr="00235D6B">
        <w:rPr>
          <w:rFonts w:hAnsi="標楷體"/>
          <w:color w:val="000000" w:themeColor="text1"/>
        </w:rPr>
        <w:t>府</w:t>
      </w:r>
      <w:r w:rsidR="00432B31" w:rsidRPr="00235D6B">
        <w:rPr>
          <w:rFonts w:hAnsi="標楷體" w:hint="eastAsia"/>
          <w:color w:val="000000" w:themeColor="text1"/>
        </w:rPr>
        <w:t>卻</w:t>
      </w:r>
      <w:r w:rsidR="00F03378" w:rsidRPr="00235D6B">
        <w:rPr>
          <w:rFonts w:hAnsi="標楷體" w:hint="eastAsia"/>
          <w:color w:val="000000" w:themeColor="text1"/>
        </w:rPr>
        <w:t>未本於行政一體原則，溝通統整財政局、都發局及土地管理機關之權責，</w:t>
      </w:r>
      <w:proofErr w:type="gramStart"/>
      <w:r w:rsidR="00F03378" w:rsidRPr="00235D6B">
        <w:rPr>
          <w:rFonts w:hAnsi="標楷體" w:hint="eastAsia"/>
          <w:color w:val="000000" w:themeColor="text1"/>
        </w:rPr>
        <w:t>任令</w:t>
      </w:r>
      <w:r w:rsidR="00432B31" w:rsidRPr="00235D6B">
        <w:rPr>
          <w:rFonts w:hAnsi="標楷體" w:hint="eastAsia"/>
          <w:color w:val="000000" w:themeColor="text1"/>
        </w:rPr>
        <w:t>系爭</w:t>
      </w:r>
      <w:proofErr w:type="gramEnd"/>
      <w:r w:rsidR="00432B31" w:rsidRPr="00235D6B">
        <w:rPr>
          <w:rFonts w:hAnsi="標楷體" w:hint="eastAsia"/>
          <w:color w:val="000000" w:themeColor="text1"/>
        </w:rPr>
        <w:t>土地</w:t>
      </w:r>
      <w:r w:rsidR="00F03378" w:rsidRPr="00235D6B">
        <w:rPr>
          <w:rFonts w:hAnsi="標楷體" w:hint="eastAsia"/>
          <w:color w:val="000000" w:themeColor="text1"/>
        </w:rPr>
        <w:t>占用情形持續，</w:t>
      </w:r>
      <w:proofErr w:type="gramStart"/>
      <w:r w:rsidR="00F03378" w:rsidRPr="00235D6B">
        <w:rPr>
          <w:rFonts w:hAnsi="標楷體" w:hint="eastAsia"/>
          <w:color w:val="000000" w:themeColor="text1"/>
        </w:rPr>
        <w:t>排占作業</w:t>
      </w:r>
      <w:proofErr w:type="gramEnd"/>
      <w:r w:rsidR="00F03378" w:rsidRPr="00235D6B">
        <w:rPr>
          <w:rFonts w:hAnsi="標楷體" w:hint="eastAsia"/>
          <w:color w:val="000000" w:themeColor="text1"/>
        </w:rPr>
        <w:t>形同空轉，</w:t>
      </w:r>
      <w:r w:rsidR="00432B31" w:rsidRPr="00235D6B">
        <w:rPr>
          <w:rFonts w:hAnsi="標楷體" w:hint="eastAsia"/>
          <w:color w:val="000000" w:themeColor="text1"/>
        </w:rPr>
        <w:t>不僅</w:t>
      </w:r>
      <w:r w:rsidR="00F03378" w:rsidRPr="00235D6B">
        <w:rPr>
          <w:rFonts w:hAnsi="標楷體" w:hint="eastAsia"/>
          <w:color w:val="000000" w:themeColor="text1"/>
        </w:rPr>
        <w:t>導致難以</w:t>
      </w:r>
      <w:proofErr w:type="gramStart"/>
      <w:r w:rsidR="00F03378" w:rsidRPr="00235D6B">
        <w:rPr>
          <w:rFonts w:hAnsi="標楷體" w:hint="eastAsia"/>
          <w:color w:val="000000" w:themeColor="text1"/>
        </w:rPr>
        <w:t>採</w:t>
      </w:r>
      <w:proofErr w:type="gramEnd"/>
      <w:r w:rsidR="00F03378" w:rsidRPr="00235D6B">
        <w:rPr>
          <w:rFonts w:hAnsi="標楷體" w:hint="eastAsia"/>
          <w:color w:val="000000" w:themeColor="text1"/>
        </w:rPr>
        <w:t>都市更新條例之權利變換方式辦理，</w:t>
      </w:r>
      <w:r w:rsidR="00432B31" w:rsidRPr="00235D6B">
        <w:rPr>
          <w:rFonts w:hAnsi="標楷體" w:hint="eastAsia"/>
          <w:color w:val="000000" w:themeColor="text1"/>
        </w:rPr>
        <w:t>更</w:t>
      </w:r>
      <w:r w:rsidR="00F03378" w:rsidRPr="00235D6B">
        <w:rPr>
          <w:rFonts w:hAnsi="標楷體" w:hint="eastAsia"/>
          <w:color w:val="000000" w:themeColor="text1"/>
        </w:rPr>
        <w:t>被迫與都市更新委外廠商終止契約，徒增2,861萬餘元無謂的規劃經費支出。</w:t>
      </w:r>
    </w:p>
    <w:p w14:paraId="0F34CD91" w14:textId="5C084C40" w:rsidR="00C749B9" w:rsidRPr="00235D6B" w:rsidRDefault="00C749B9" w:rsidP="00835F22">
      <w:pPr>
        <w:pStyle w:val="3"/>
        <w:overflowPunct w:val="0"/>
        <w:rPr>
          <w:rFonts w:hAnsi="標楷體"/>
          <w:color w:val="000000" w:themeColor="text1"/>
        </w:rPr>
      </w:pPr>
      <w:r w:rsidRPr="00235D6B">
        <w:rPr>
          <w:rFonts w:hAnsi="標楷體" w:hint="eastAsia"/>
          <w:color w:val="000000" w:themeColor="text1"/>
        </w:rPr>
        <w:t>綜上，</w:t>
      </w:r>
      <w:proofErr w:type="gramStart"/>
      <w:r w:rsidR="002E4278" w:rsidRPr="00235D6B">
        <w:rPr>
          <w:rFonts w:hAnsi="標楷體" w:hint="eastAsia"/>
          <w:color w:val="000000" w:themeColor="text1"/>
        </w:rPr>
        <w:t>臺</w:t>
      </w:r>
      <w:proofErr w:type="gramEnd"/>
      <w:r w:rsidR="002E4278" w:rsidRPr="00235D6B">
        <w:rPr>
          <w:rFonts w:hAnsi="標楷體" w:hint="eastAsia"/>
          <w:color w:val="000000" w:themeColor="text1"/>
        </w:rPr>
        <w:t>中市</w:t>
      </w:r>
      <w:proofErr w:type="gramStart"/>
      <w:r w:rsidR="002E4278" w:rsidRPr="00235D6B">
        <w:rPr>
          <w:rFonts w:hAnsi="標楷體" w:hint="eastAsia"/>
          <w:color w:val="000000" w:themeColor="text1"/>
        </w:rPr>
        <w:t>政</w:t>
      </w:r>
      <w:r w:rsidR="002E4278" w:rsidRPr="00235D6B">
        <w:rPr>
          <w:rFonts w:hAnsi="標楷體"/>
          <w:color w:val="000000" w:themeColor="text1"/>
        </w:rPr>
        <w:t>府</w:t>
      </w:r>
      <w:r w:rsidRPr="00235D6B">
        <w:rPr>
          <w:rFonts w:hAnsi="標楷體"/>
          <w:color w:val="000000" w:themeColor="text1"/>
        </w:rPr>
        <w:t>為系爭</w:t>
      </w:r>
      <w:proofErr w:type="gramEnd"/>
      <w:r w:rsidRPr="00235D6B">
        <w:rPr>
          <w:rFonts w:hAnsi="標楷體"/>
          <w:color w:val="000000" w:themeColor="text1"/>
        </w:rPr>
        <w:t>土地之所有權人，對自有土地之使用</w:t>
      </w:r>
      <w:proofErr w:type="gramStart"/>
      <w:r w:rsidRPr="00235D6B">
        <w:rPr>
          <w:rFonts w:hAnsi="標楷體"/>
          <w:color w:val="000000" w:themeColor="text1"/>
        </w:rPr>
        <w:t>現況本負查核</w:t>
      </w:r>
      <w:proofErr w:type="gramEnd"/>
      <w:r w:rsidR="002E4278" w:rsidRPr="00235D6B">
        <w:rPr>
          <w:rFonts w:hAnsi="標楷體" w:hint="eastAsia"/>
          <w:color w:val="000000" w:themeColor="text1"/>
        </w:rPr>
        <w:t>管理</w:t>
      </w:r>
      <w:r w:rsidRPr="00235D6B">
        <w:rPr>
          <w:rFonts w:hAnsi="標楷體"/>
          <w:color w:val="000000" w:themeColor="text1"/>
        </w:rPr>
        <w:t>義務。</w:t>
      </w:r>
      <w:r w:rsidR="00235B9A" w:rsidRPr="00235D6B">
        <w:rPr>
          <w:rFonts w:hAnsi="標楷體" w:hint="eastAsia"/>
          <w:color w:val="000000" w:themeColor="text1"/>
        </w:rPr>
        <w:t>然該府與軍方借用契約於45年2月底終止後，對於借用人未返還借用物、占用人無權占用市有地之事實，於長達48餘年</w:t>
      </w:r>
      <w:r w:rsidR="00145BD6" w:rsidRPr="00235D6B">
        <w:rPr>
          <w:rFonts w:hAnsi="標楷體" w:hint="eastAsia"/>
          <w:color w:val="000000" w:themeColor="text1"/>
        </w:rPr>
        <w:t>(</w:t>
      </w:r>
      <w:r w:rsidR="00235B9A" w:rsidRPr="00235D6B">
        <w:rPr>
          <w:rFonts w:hAnsi="標楷體" w:hint="eastAsia"/>
          <w:color w:val="000000" w:themeColor="text1"/>
        </w:rPr>
        <w:t>若依運動局主張則為51餘年</w:t>
      </w:r>
      <w:r w:rsidR="00145BD6" w:rsidRPr="00235D6B">
        <w:rPr>
          <w:rFonts w:hAnsi="標楷體" w:hint="eastAsia"/>
          <w:color w:val="000000" w:themeColor="text1"/>
        </w:rPr>
        <w:t>)</w:t>
      </w:r>
      <w:r w:rsidR="00235B9A" w:rsidRPr="00235D6B">
        <w:rPr>
          <w:rFonts w:hAnsi="標楷體" w:hint="eastAsia"/>
          <w:color w:val="000000" w:themeColor="text1"/>
        </w:rPr>
        <w:t>之期間內，既未依民法第470條第1項本文行使返還請求權，未依同法第767條第1項行使物上請求權，未積極依同法第179條追收不當得利，亦未依</w:t>
      </w:r>
      <w:proofErr w:type="gramStart"/>
      <w:r w:rsidR="00235B9A" w:rsidRPr="00235D6B">
        <w:rPr>
          <w:rFonts w:hAnsi="標楷體" w:hint="eastAsia"/>
          <w:color w:val="000000" w:themeColor="text1"/>
        </w:rPr>
        <w:t>臺</w:t>
      </w:r>
      <w:proofErr w:type="gramEnd"/>
      <w:r w:rsidR="00235B9A" w:rsidRPr="00235D6B">
        <w:rPr>
          <w:rFonts w:hAnsi="標楷體" w:hint="eastAsia"/>
          <w:color w:val="000000" w:themeColor="text1"/>
        </w:rPr>
        <w:t>中市</w:t>
      </w:r>
      <w:proofErr w:type="gramStart"/>
      <w:r w:rsidR="00235B9A" w:rsidRPr="00235D6B">
        <w:rPr>
          <w:rFonts w:hAnsi="標楷體" w:hint="eastAsia"/>
          <w:color w:val="000000" w:themeColor="text1"/>
        </w:rPr>
        <w:t>市</w:t>
      </w:r>
      <w:proofErr w:type="gramEnd"/>
      <w:r w:rsidR="00235B9A" w:rsidRPr="00235D6B">
        <w:rPr>
          <w:rFonts w:hAnsi="標楷體" w:hint="eastAsia"/>
          <w:color w:val="000000" w:themeColor="text1"/>
        </w:rPr>
        <w:t>有非公用不動產被占用處理要點排除占用，更未依</w:t>
      </w:r>
      <w:proofErr w:type="gramStart"/>
      <w:r w:rsidR="00235B9A" w:rsidRPr="00235D6B">
        <w:rPr>
          <w:rFonts w:hAnsi="標楷體" w:hint="eastAsia"/>
          <w:color w:val="000000" w:themeColor="text1"/>
        </w:rPr>
        <w:t>臺</w:t>
      </w:r>
      <w:proofErr w:type="gramEnd"/>
      <w:r w:rsidR="00235B9A" w:rsidRPr="00235D6B">
        <w:rPr>
          <w:rFonts w:hAnsi="標楷體" w:hint="eastAsia"/>
          <w:color w:val="000000" w:themeColor="text1"/>
        </w:rPr>
        <w:t>中市</w:t>
      </w:r>
      <w:proofErr w:type="gramStart"/>
      <w:r w:rsidR="00472E23" w:rsidRPr="00235D6B">
        <w:rPr>
          <w:rFonts w:hAnsi="標楷體" w:hint="eastAsia"/>
          <w:color w:val="000000" w:themeColor="text1"/>
        </w:rPr>
        <w:t>市</w:t>
      </w:r>
      <w:proofErr w:type="gramEnd"/>
      <w:r w:rsidR="00472E23" w:rsidRPr="00235D6B">
        <w:rPr>
          <w:rFonts w:hAnsi="標楷體" w:hint="eastAsia"/>
          <w:color w:val="000000" w:themeColor="text1"/>
        </w:rPr>
        <w:t>有</w:t>
      </w:r>
      <w:r w:rsidR="00235B9A" w:rsidRPr="00235D6B">
        <w:rPr>
          <w:rFonts w:hAnsi="標楷體" w:hint="eastAsia"/>
          <w:color w:val="000000" w:themeColor="text1"/>
        </w:rPr>
        <w:t>財產管理自治條例課以借用人損害賠償責任，無論對借用人之催告、</w:t>
      </w:r>
      <w:proofErr w:type="gramStart"/>
      <w:r w:rsidR="00235B9A" w:rsidRPr="00235D6B">
        <w:rPr>
          <w:rFonts w:hAnsi="標楷體" w:hint="eastAsia"/>
          <w:color w:val="000000" w:themeColor="text1"/>
        </w:rPr>
        <w:t>對占用人</w:t>
      </w:r>
      <w:proofErr w:type="gramEnd"/>
      <w:r w:rsidR="00235B9A" w:rsidRPr="00235D6B">
        <w:rPr>
          <w:rFonts w:hAnsi="標楷體" w:hint="eastAsia"/>
          <w:color w:val="000000" w:themeColor="text1"/>
        </w:rPr>
        <w:t>之排除，抑或主管機關之督導檢核，</w:t>
      </w:r>
      <w:proofErr w:type="gramStart"/>
      <w:r w:rsidR="00235B9A" w:rsidRPr="00235D6B">
        <w:rPr>
          <w:rFonts w:hAnsi="標楷體" w:hint="eastAsia"/>
          <w:color w:val="000000" w:themeColor="text1"/>
        </w:rPr>
        <w:t>均付之</w:t>
      </w:r>
      <w:proofErr w:type="gramEnd"/>
      <w:r w:rsidR="00235B9A" w:rsidRPr="00235D6B">
        <w:rPr>
          <w:rFonts w:hAnsi="標楷體" w:hint="eastAsia"/>
          <w:color w:val="000000" w:themeColor="text1"/>
        </w:rPr>
        <w:t>闕如。</w:t>
      </w:r>
      <w:r w:rsidRPr="00235D6B">
        <w:rPr>
          <w:rFonts w:hAnsi="標楷體"/>
          <w:color w:val="000000" w:themeColor="text1"/>
        </w:rPr>
        <w:t>縱令</w:t>
      </w:r>
      <w:proofErr w:type="gramStart"/>
      <w:r w:rsidRPr="00235D6B">
        <w:rPr>
          <w:rFonts w:hAnsi="標楷體"/>
          <w:color w:val="000000" w:themeColor="text1"/>
        </w:rPr>
        <w:t>退步以卷證</w:t>
      </w:r>
      <w:proofErr w:type="gramEnd"/>
      <w:r w:rsidRPr="00235D6B">
        <w:rPr>
          <w:rFonts w:hAnsi="標楷體"/>
          <w:color w:val="000000" w:themeColor="text1"/>
        </w:rPr>
        <w:t>所明確揭示之最早知悉時點</w:t>
      </w:r>
      <w:r w:rsidR="00145BD6" w:rsidRPr="00235D6B">
        <w:rPr>
          <w:rFonts w:hAnsi="標楷體"/>
          <w:color w:val="000000" w:themeColor="text1"/>
        </w:rPr>
        <w:t>(</w:t>
      </w:r>
      <w:r w:rsidRPr="00235D6B">
        <w:rPr>
          <w:rFonts w:hAnsi="標楷體"/>
          <w:color w:val="000000" w:themeColor="text1"/>
        </w:rPr>
        <w:t>93年12月31日</w:t>
      </w:r>
      <w:r w:rsidR="00145BD6" w:rsidRPr="00235D6B">
        <w:rPr>
          <w:rFonts w:hAnsi="標楷體"/>
          <w:color w:val="000000" w:themeColor="text1"/>
        </w:rPr>
        <w:t>)</w:t>
      </w:r>
      <w:r w:rsidRPr="00235D6B">
        <w:rPr>
          <w:rFonts w:hAnsi="標楷體"/>
          <w:color w:val="000000" w:themeColor="text1"/>
        </w:rPr>
        <w:t>為</w:t>
      </w:r>
      <w:proofErr w:type="gramStart"/>
      <w:r w:rsidRPr="00235D6B">
        <w:rPr>
          <w:rFonts w:hAnsi="標楷體"/>
          <w:color w:val="000000" w:themeColor="text1"/>
        </w:rPr>
        <w:t>準</w:t>
      </w:r>
      <w:proofErr w:type="gramEnd"/>
      <w:r w:rsidRPr="00235D6B">
        <w:rPr>
          <w:rFonts w:hAnsi="標楷體"/>
          <w:color w:val="000000" w:themeColor="text1"/>
        </w:rPr>
        <w:t>，在此之前</w:t>
      </w:r>
      <w:r w:rsidR="002E4278" w:rsidRPr="00235D6B">
        <w:rPr>
          <w:rFonts w:hAnsi="標楷體" w:hint="eastAsia"/>
          <w:color w:val="000000" w:themeColor="text1"/>
        </w:rPr>
        <w:t>該</w:t>
      </w:r>
      <w:r w:rsidRPr="00235D6B">
        <w:rPr>
          <w:rFonts w:hAnsi="標楷體"/>
          <w:color w:val="000000" w:themeColor="text1"/>
        </w:rPr>
        <w:t>府所屬主管機關及歷任管理機關，</w:t>
      </w:r>
      <w:proofErr w:type="gramStart"/>
      <w:r w:rsidRPr="00235D6B">
        <w:rPr>
          <w:rFonts w:hAnsi="標楷體"/>
          <w:color w:val="000000" w:themeColor="text1"/>
        </w:rPr>
        <w:t>就系爭</w:t>
      </w:r>
      <w:proofErr w:type="gramEnd"/>
      <w:r w:rsidRPr="00235D6B">
        <w:rPr>
          <w:rFonts w:hAnsi="標楷體"/>
          <w:color w:val="000000" w:themeColor="text1"/>
        </w:rPr>
        <w:t>土地遭長期占用之事實之「不知」，</w:t>
      </w:r>
      <w:r w:rsidR="00B81BDF" w:rsidRPr="00235D6B">
        <w:rPr>
          <w:rFonts w:hAnsi="標楷體" w:hint="eastAsia"/>
          <w:color w:val="000000" w:themeColor="text1"/>
        </w:rPr>
        <w:t>顯有</w:t>
      </w:r>
      <w:r w:rsidRPr="00235D6B">
        <w:rPr>
          <w:rFonts w:hAnsi="標楷體"/>
          <w:color w:val="000000" w:themeColor="text1"/>
        </w:rPr>
        <w:t>應知而未知之疏失</w:t>
      </w:r>
      <w:r w:rsidRPr="00235D6B">
        <w:rPr>
          <w:rFonts w:hAnsi="標楷體" w:hint="eastAsia"/>
          <w:color w:val="000000" w:themeColor="text1"/>
        </w:rPr>
        <w:t>。</w:t>
      </w:r>
      <w:proofErr w:type="gramStart"/>
      <w:r w:rsidRPr="00235D6B">
        <w:rPr>
          <w:rFonts w:hAnsi="標楷體"/>
          <w:color w:val="000000" w:themeColor="text1"/>
        </w:rPr>
        <w:t>復若依</w:t>
      </w:r>
      <w:proofErr w:type="gramEnd"/>
      <w:r w:rsidRPr="00235D6B">
        <w:rPr>
          <w:rFonts w:hAnsi="標楷體"/>
          <w:color w:val="000000" w:themeColor="text1"/>
        </w:rPr>
        <w:t>運動局所稱其106年4月成立始接管體二用地之時點，則其間長達51年有餘之管理</w:t>
      </w:r>
      <w:r w:rsidR="00B20E28" w:rsidRPr="00235D6B">
        <w:rPr>
          <w:rFonts w:hAnsi="標楷體" w:hint="eastAsia"/>
          <w:color w:val="000000" w:themeColor="text1"/>
        </w:rPr>
        <w:t>闕如</w:t>
      </w:r>
      <w:r w:rsidRPr="00235D6B">
        <w:rPr>
          <w:rFonts w:hAnsi="標楷體"/>
          <w:color w:val="000000" w:themeColor="text1"/>
        </w:rPr>
        <w:t>，尤足</w:t>
      </w:r>
      <w:proofErr w:type="gramStart"/>
      <w:r w:rsidR="005C0ABD">
        <w:rPr>
          <w:rFonts w:hAnsi="標楷體" w:hint="eastAsia"/>
          <w:color w:val="000000" w:themeColor="text1"/>
        </w:rPr>
        <w:t>凸</w:t>
      </w:r>
      <w:proofErr w:type="gramEnd"/>
      <w:r w:rsidRPr="00235D6B">
        <w:rPr>
          <w:rFonts w:hAnsi="標楷體"/>
          <w:color w:val="000000" w:themeColor="text1"/>
        </w:rPr>
        <w:t>顯</w:t>
      </w:r>
      <w:r w:rsidR="00055956" w:rsidRPr="00235D6B">
        <w:rPr>
          <w:rFonts w:hAnsi="標楷體" w:hint="eastAsia"/>
          <w:color w:val="000000" w:themeColor="text1"/>
        </w:rPr>
        <w:t>該</w:t>
      </w:r>
      <w:proofErr w:type="gramStart"/>
      <w:r w:rsidRPr="00235D6B">
        <w:rPr>
          <w:rFonts w:hAnsi="標楷體"/>
          <w:color w:val="000000" w:themeColor="text1"/>
        </w:rPr>
        <w:t>府就系爭</w:t>
      </w:r>
      <w:proofErr w:type="gramEnd"/>
      <w:r w:rsidRPr="00235D6B">
        <w:rPr>
          <w:rFonts w:hAnsi="標楷體"/>
          <w:color w:val="000000" w:themeColor="text1"/>
        </w:rPr>
        <w:t>土地管理之怠忽。</w:t>
      </w:r>
      <w:r w:rsidR="002E4278" w:rsidRPr="00235D6B">
        <w:rPr>
          <w:rFonts w:hAnsi="標楷體" w:hint="eastAsia"/>
          <w:color w:val="000000" w:themeColor="text1"/>
        </w:rPr>
        <w:t>再</w:t>
      </w:r>
      <w:r w:rsidR="002E4278" w:rsidRPr="00235D6B">
        <w:rPr>
          <w:rFonts w:hAnsi="標楷體"/>
          <w:color w:val="000000" w:themeColor="text1"/>
        </w:rPr>
        <w:t>依</w:t>
      </w:r>
      <w:r w:rsidR="00803C7E" w:rsidRPr="00235D6B">
        <w:rPr>
          <w:rFonts w:hAnsi="標楷體" w:hint="eastAsia"/>
          <w:color w:val="000000" w:themeColor="text1"/>
        </w:rPr>
        <w:t>審計部</w:t>
      </w:r>
      <w:proofErr w:type="gramStart"/>
      <w:r w:rsidR="00803C7E" w:rsidRPr="00235D6B">
        <w:rPr>
          <w:rFonts w:hAnsi="標楷體" w:hint="eastAsia"/>
          <w:color w:val="000000" w:themeColor="text1"/>
        </w:rPr>
        <w:t>臺</w:t>
      </w:r>
      <w:proofErr w:type="gramEnd"/>
      <w:r w:rsidR="00803C7E" w:rsidRPr="00235D6B">
        <w:rPr>
          <w:rFonts w:hAnsi="標楷體" w:hint="eastAsia"/>
          <w:color w:val="000000" w:themeColor="text1"/>
        </w:rPr>
        <w:t>中市審計處</w:t>
      </w:r>
      <w:r w:rsidR="002E4278" w:rsidRPr="00235D6B">
        <w:rPr>
          <w:rFonts w:hAnsi="標楷體"/>
          <w:color w:val="000000" w:themeColor="text1"/>
        </w:rPr>
        <w:t>設算，僅就94年度</w:t>
      </w:r>
      <w:proofErr w:type="gramStart"/>
      <w:r w:rsidR="002E4278" w:rsidRPr="00235D6B">
        <w:rPr>
          <w:rFonts w:hAnsi="標楷體"/>
          <w:color w:val="000000" w:themeColor="text1"/>
        </w:rPr>
        <w:t>起迄103</w:t>
      </w:r>
      <w:proofErr w:type="gramEnd"/>
      <w:r w:rsidR="002E4278" w:rsidRPr="00235D6B">
        <w:rPr>
          <w:rFonts w:hAnsi="標楷體"/>
          <w:color w:val="000000" w:themeColor="text1"/>
        </w:rPr>
        <w:t>年度止之10年間，即減損政府土地使用補償金收入逾1億948萬餘元，其中94年至98年共5年</w:t>
      </w:r>
      <w:r w:rsidR="005C0ABD">
        <w:rPr>
          <w:rFonts w:hAnsi="標楷體" w:hint="eastAsia"/>
          <w:color w:val="000000" w:themeColor="text1"/>
        </w:rPr>
        <w:t>計</w:t>
      </w:r>
      <w:r w:rsidR="002E4278" w:rsidRPr="00235D6B">
        <w:rPr>
          <w:rFonts w:hAnsi="標楷體"/>
          <w:color w:val="000000" w:themeColor="text1"/>
        </w:rPr>
        <w:t>5,260萬餘元因逾5年消滅時效而無從追收</w:t>
      </w:r>
      <w:r w:rsidR="002E4278" w:rsidRPr="00235D6B">
        <w:rPr>
          <w:rFonts w:hAnsi="標楷體" w:hint="eastAsia"/>
          <w:color w:val="000000" w:themeColor="text1"/>
        </w:rPr>
        <w:t>。</w:t>
      </w:r>
      <w:r w:rsidR="002E4278" w:rsidRPr="00235D6B">
        <w:rPr>
          <w:rFonts w:hAnsi="標楷體"/>
          <w:color w:val="000000" w:themeColor="text1"/>
        </w:rPr>
        <w:t>若上溯至45年至93年間近半世紀之占用</w:t>
      </w:r>
      <w:proofErr w:type="gramStart"/>
      <w:r w:rsidR="002E4278" w:rsidRPr="00235D6B">
        <w:rPr>
          <w:rFonts w:hAnsi="標楷體"/>
          <w:color w:val="000000" w:themeColor="text1"/>
        </w:rPr>
        <w:t>期間，</w:t>
      </w:r>
      <w:proofErr w:type="gramEnd"/>
      <w:r w:rsidR="002E4278" w:rsidRPr="00235D6B">
        <w:rPr>
          <w:rFonts w:hAnsi="標楷體"/>
          <w:color w:val="000000" w:themeColor="text1"/>
        </w:rPr>
        <w:t>所減損之政府使用補償金收入自更屬可觀，而因消滅時效之逐年完成，</w:t>
      </w:r>
      <w:r w:rsidR="002E4278" w:rsidRPr="00235D6B">
        <w:rPr>
          <w:rFonts w:hAnsi="標楷體" w:hint="eastAsia"/>
          <w:color w:val="000000" w:themeColor="text1"/>
        </w:rPr>
        <w:t>該</w:t>
      </w:r>
      <w:r w:rsidR="002E4278" w:rsidRPr="00235D6B">
        <w:rPr>
          <w:rFonts w:hAnsi="標楷體"/>
          <w:color w:val="000000" w:themeColor="text1"/>
        </w:rPr>
        <w:t>府對上開權益之追索已無從回復。</w:t>
      </w:r>
      <w:proofErr w:type="gramStart"/>
      <w:r w:rsidR="002E4278" w:rsidRPr="00235D6B">
        <w:rPr>
          <w:rFonts w:hAnsi="標楷體"/>
          <w:color w:val="000000" w:themeColor="text1"/>
        </w:rPr>
        <w:t>此外，</w:t>
      </w:r>
      <w:proofErr w:type="gramEnd"/>
      <w:r w:rsidR="002E4278" w:rsidRPr="00235D6B">
        <w:rPr>
          <w:rFonts w:hAnsi="標楷體"/>
          <w:color w:val="000000" w:themeColor="text1"/>
        </w:rPr>
        <w:t>占用事實因久未處理，建物老舊、居住關係複雜化、占用戶</w:t>
      </w:r>
      <w:proofErr w:type="gramStart"/>
      <w:r w:rsidR="002E4278" w:rsidRPr="00235D6B">
        <w:rPr>
          <w:rFonts w:hAnsi="標楷體"/>
          <w:color w:val="000000" w:themeColor="text1"/>
        </w:rPr>
        <w:t>代</w:t>
      </w:r>
      <w:r w:rsidR="002E4278" w:rsidRPr="00235D6B">
        <w:rPr>
          <w:rFonts w:hAnsi="標楷體" w:hint="eastAsia"/>
          <w:color w:val="000000" w:themeColor="text1"/>
        </w:rPr>
        <w:t>際</w:t>
      </w:r>
      <w:r w:rsidR="002E4278" w:rsidRPr="00235D6B">
        <w:rPr>
          <w:rFonts w:hAnsi="標楷體"/>
          <w:color w:val="000000" w:themeColor="text1"/>
        </w:rPr>
        <w:t>間</w:t>
      </w:r>
      <w:proofErr w:type="gramEnd"/>
      <w:r w:rsidR="002E4278" w:rsidRPr="00235D6B">
        <w:rPr>
          <w:rFonts w:hAnsi="標楷體"/>
          <w:color w:val="000000" w:themeColor="text1"/>
        </w:rPr>
        <w:t>承</w:t>
      </w:r>
      <w:r w:rsidR="003A6558" w:rsidRPr="00235D6B">
        <w:rPr>
          <w:rFonts w:hAnsi="標楷體" w:hint="eastAsia"/>
          <w:color w:val="000000" w:themeColor="text1"/>
        </w:rPr>
        <w:t>繼</w:t>
      </w:r>
      <w:r w:rsidR="002E4278" w:rsidRPr="00235D6B">
        <w:rPr>
          <w:rFonts w:hAnsi="標楷體"/>
          <w:color w:val="000000" w:themeColor="text1"/>
        </w:rPr>
        <w:t>等情狀</w:t>
      </w:r>
      <w:r w:rsidR="003A6558" w:rsidRPr="00235D6B">
        <w:rPr>
          <w:rFonts w:hAnsi="標楷體" w:hint="eastAsia"/>
          <w:color w:val="000000" w:themeColor="text1"/>
        </w:rPr>
        <w:t>經年積累，輾轉沿襲</w:t>
      </w:r>
      <w:r w:rsidR="002E4278" w:rsidRPr="00235D6B">
        <w:rPr>
          <w:rFonts w:hAnsi="標楷體"/>
          <w:color w:val="000000" w:themeColor="text1"/>
        </w:rPr>
        <w:t>，</w:t>
      </w:r>
      <w:r w:rsidR="00235B9A" w:rsidRPr="00235D6B">
        <w:rPr>
          <w:rFonts w:hAnsi="標楷體" w:hint="eastAsia"/>
          <w:color w:val="000000" w:themeColor="text1"/>
        </w:rPr>
        <w:t>不僅造成</w:t>
      </w:r>
      <w:r w:rsidR="002E4278" w:rsidRPr="00235D6B">
        <w:rPr>
          <w:rFonts w:hAnsi="標楷體"/>
          <w:color w:val="000000" w:themeColor="text1"/>
        </w:rPr>
        <w:t>後續排除占用、計收補償金之難度隨之升高</w:t>
      </w:r>
      <w:r w:rsidR="00235B9A" w:rsidRPr="00235D6B">
        <w:rPr>
          <w:rFonts w:hAnsi="標楷體" w:hint="eastAsia"/>
          <w:color w:val="000000" w:themeColor="text1"/>
        </w:rPr>
        <w:t>，更</w:t>
      </w:r>
      <w:r w:rsidR="00235B9A" w:rsidRPr="00235D6B">
        <w:rPr>
          <w:rFonts w:hAnsi="標楷體" w:hint="eastAsia"/>
          <w:color w:val="000000" w:themeColor="text1"/>
          <w:szCs w:val="32"/>
        </w:rPr>
        <w:t>導致本案都市更新計畫</w:t>
      </w:r>
      <w:r w:rsidR="00225F38" w:rsidRPr="00235D6B">
        <w:rPr>
          <w:rFonts w:hAnsi="標楷體" w:hint="eastAsia"/>
          <w:color w:val="000000" w:themeColor="text1"/>
          <w:szCs w:val="32"/>
        </w:rPr>
        <w:t>未竟其功</w:t>
      </w:r>
      <w:r w:rsidR="00235B9A" w:rsidRPr="00235D6B">
        <w:rPr>
          <w:rFonts w:hAnsi="標楷體" w:hint="eastAsia"/>
          <w:color w:val="000000" w:themeColor="text1"/>
          <w:szCs w:val="32"/>
        </w:rPr>
        <w:t>，無法達成改善該區建築</w:t>
      </w:r>
      <w:proofErr w:type="gramStart"/>
      <w:r w:rsidR="00235B9A" w:rsidRPr="00235D6B">
        <w:rPr>
          <w:rFonts w:hAnsi="標楷體" w:hint="eastAsia"/>
          <w:color w:val="000000" w:themeColor="text1"/>
          <w:szCs w:val="32"/>
        </w:rPr>
        <w:t>窳</w:t>
      </w:r>
      <w:proofErr w:type="gramEnd"/>
      <w:r w:rsidR="00235B9A" w:rsidRPr="00235D6B">
        <w:rPr>
          <w:rFonts w:hAnsi="標楷體" w:hint="eastAsia"/>
          <w:color w:val="000000" w:themeColor="text1"/>
          <w:szCs w:val="32"/>
        </w:rPr>
        <w:t>陋、防災系統不足之預期目標</w:t>
      </w:r>
      <w:r w:rsidR="002E4278" w:rsidRPr="00235D6B">
        <w:rPr>
          <w:rFonts w:hAnsi="標楷體"/>
          <w:color w:val="000000" w:themeColor="text1"/>
        </w:rPr>
        <w:t>。</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w:t>
      </w:r>
      <w:r w:rsidR="00235B9A" w:rsidRPr="00235D6B">
        <w:rPr>
          <w:rFonts w:hAnsi="標楷體"/>
          <w:color w:val="000000" w:themeColor="text1"/>
        </w:rPr>
        <w:t>於此期間之消極不作為，肇致市有財產權益重大減損、公共利益</w:t>
      </w:r>
      <w:r w:rsidR="006C161A" w:rsidRPr="00235D6B">
        <w:rPr>
          <w:rFonts w:hAnsi="標楷體" w:hint="eastAsia"/>
          <w:color w:val="000000" w:themeColor="text1"/>
        </w:rPr>
        <w:t>長期無法落實</w:t>
      </w:r>
      <w:r w:rsidR="00235B9A" w:rsidRPr="00235D6B">
        <w:rPr>
          <w:rFonts w:hAnsi="標楷體"/>
          <w:color w:val="000000" w:themeColor="text1"/>
        </w:rPr>
        <w:t>，核有</w:t>
      </w:r>
      <w:proofErr w:type="gramStart"/>
      <w:r w:rsidRPr="00235D6B">
        <w:rPr>
          <w:rFonts w:hAnsi="標楷體" w:hint="eastAsia"/>
          <w:color w:val="000000" w:themeColor="text1"/>
        </w:rPr>
        <w:t>怠</w:t>
      </w:r>
      <w:proofErr w:type="gramEnd"/>
      <w:r w:rsidR="005729E8" w:rsidRPr="00235D6B">
        <w:rPr>
          <w:rFonts w:hAnsi="標楷體" w:hint="eastAsia"/>
          <w:color w:val="000000" w:themeColor="text1"/>
        </w:rPr>
        <w:t>失。</w:t>
      </w:r>
    </w:p>
    <w:p w14:paraId="02D6D400" w14:textId="367FBFEA" w:rsidR="006C161A" w:rsidRPr="00235D6B" w:rsidRDefault="00CE03DB" w:rsidP="00835F22">
      <w:pPr>
        <w:pStyle w:val="2"/>
        <w:overflowPunct w:val="0"/>
        <w:ind w:left="1020" w:hanging="680"/>
        <w:rPr>
          <w:rFonts w:hAnsi="標楷體"/>
          <w:b/>
          <w:bCs w:val="0"/>
          <w:color w:val="000000" w:themeColor="text1"/>
        </w:rPr>
      </w:pPr>
      <w:proofErr w:type="gramStart"/>
      <w:r w:rsidRPr="00235D6B">
        <w:rPr>
          <w:rFonts w:hAnsi="標楷體" w:hint="eastAsia"/>
          <w:b/>
          <w:bCs w:val="0"/>
          <w:color w:val="000000" w:themeColor="text1"/>
        </w:rPr>
        <w:t>臺</w:t>
      </w:r>
      <w:proofErr w:type="gramEnd"/>
      <w:r w:rsidRPr="00235D6B">
        <w:rPr>
          <w:rFonts w:hAnsi="標楷體" w:hint="eastAsia"/>
          <w:b/>
          <w:bCs w:val="0"/>
          <w:color w:val="000000" w:themeColor="text1"/>
        </w:rPr>
        <w:t>中市</w:t>
      </w:r>
      <w:proofErr w:type="gramStart"/>
      <w:r w:rsidRPr="00235D6B">
        <w:rPr>
          <w:rFonts w:hAnsi="標楷體" w:hint="eastAsia"/>
          <w:b/>
          <w:bCs w:val="0"/>
          <w:color w:val="000000" w:themeColor="text1"/>
        </w:rPr>
        <w:t>政府為系爭</w:t>
      </w:r>
      <w:proofErr w:type="gramEnd"/>
      <w:r w:rsidRPr="00235D6B">
        <w:rPr>
          <w:rFonts w:hAnsi="標楷體" w:hint="eastAsia"/>
          <w:b/>
          <w:bCs w:val="0"/>
          <w:color w:val="000000" w:themeColor="text1"/>
        </w:rPr>
        <w:t>土地所有權人暨管理機關，卻</w:t>
      </w:r>
      <w:proofErr w:type="gramStart"/>
      <w:r w:rsidRPr="00235D6B">
        <w:rPr>
          <w:rFonts w:hAnsi="標楷體" w:hint="eastAsia"/>
          <w:b/>
          <w:bCs w:val="0"/>
          <w:color w:val="000000" w:themeColor="text1"/>
        </w:rPr>
        <w:t>怠</w:t>
      </w:r>
      <w:proofErr w:type="gramEnd"/>
      <w:r w:rsidRPr="00235D6B">
        <w:rPr>
          <w:rFonts w:hAnsi="標楷體" w:hint="eastAsia"/>
          <w:b/>
          <w:bCs w:val="0"/>
          <w:color w:val="000000" w:themeColor="text1"/>
        </w:rPr>
        <w:t>於行使職責，放任系爭</w:t>
      </w:r>
      <w:r w:rsidR="006C161A" w:rsidRPr="00235D6B">
        <w:rPr>
          <w:rFonts w:hAnsi="標楷體" w:hint="eastAsia"/>
          <w:b/>
          <w:bCs w:val="0"/>
          <w:color w:val="000000" w:themeColor="text1"/>
        </w:rPr>
        <w:t>土地遭占用</w:t>
      </w:r>
      <w:r w:rsidR="002000A7">
        <w:rPr>
          <w:rFonts w:hAnsi="標楷體" w:hint="eastAsia"/>
          <w:b/>
          <w:bCs w:val="0"/>
          <w:color w:val="000000" w:themeColor="text1"/>
        </w:rPr>
        <w:t>逾</w:t>
      </w:r>
      <w:r w:rsidR="00DD14F4" w:rsidRPr="00235D6B">
        <w:rPr>
          <w:rFonts w:hAnsi="標楷體" w:hint="eastAsia"/>
          <w:b/>
          <w:bCs w:val="0"/>
          <w:color w:val="000000" w:themeColor="text1"/>
        </w:rPr>
        <w:t>70年</w:t>
      </w:r>
      <w:r w:rsidR="006C161A" w:rsidRPr="00235D6B">
        <w:rPr>
          <w:rFonts w:hAnsi="標楷體" w:hint="eastAsia"/>
          <w:b/>
          <w:bCs w:val="0"/>
          <w:color w:val="000000" w:themeColor="text1"/>
        </w:rPr>
        <w:t>，借用機關國防部</w:t>
      </w:r>
      <w:proofErr w:type="gramStart"/>
      <w:r w:rsidRPr="00235D6B">
        <w:rPr>
          <w:rFonts w:hAnsi="標楷體" w:hint="eastAsia"/>
          <w:b/>
          <w:bCs w:val="0"/>
          <w:color w:val="000000" w:themeColor="text1"/>
        </w:rPr>
        <w:t>亦</w:t>
      </w:r>
      <w:r w:rsidR="00DD14F4" w:rsidRPr="00235D6B">
        <w:rPr>
          <w:rFonts w:hAnsi="標楷體" w:hint="eastAsia"/>
          <w:b/>
          <w:bCs w:val="0"/>
          <w:color w:val="000000" w:themeColor="text1"/>
        </w:rPr>
        <w:t>對返還</w:t>
      </w:r>
      <w:proofErr w:type="gramEnd"/>
      <w:r w:rsidR="00DD14F4" w:rsidRPr="00235D6B">
        <w:rPr>
          <w:rFonts w:hAnsi="標楷體" w:hint="eastAsia"/>
          <w:b/>
          <w:bCs w:val="0"/>
          <w:color w:val="000000" w:themeColor="text1"/>
        </w:rPr>
        <w:t>問題消極以對，</w:t>
      </w:r>
      <w:r w:rsidR="005D5B9D">
        <w:rPr>
          <w:rFonts w:hAnsi="標楷體" w:hint="eastAsia"/>
          <w:b/>
          <w:bCs w:val="0"/>
          <w:color w:val="000000" w:themeColor="text1"/>
        </w:rPr>
        <w:t>復以</w:t>
      </w:r>
      <w:proofErr w:type="gramStart"/>
      <w:r w:rsidR="00DD14F4" w:rsidRPr="00235D6B">
        <w:rPr>
          <w:rFonts w:hAnsi="標楷體" w:hint="eastAsia"/>
          <w:b/>
          <w:bCs w:val="0"/>
          <w:color w:val="000000" w:themeColor="text1"/>
        </w:rPr>
        <w:t>雙方均以</w:t>
      </w:r>
      <w:proofErr w:type="gramEnd"/>
      <w:r w:rsidR="00DD14F4" w:rsidRPr="00235D6B">
        <w:rPr>
          <w:rFonts w:hAnsi="標楷體" w:hint="eastAsia"/>
          <w:b/>
          <w:bCs w:val="0"/>
          <w:color w:val="000000" w:themeColor="text1"/>
        </w:rPr>
        <w:t>「檔案不全</w:t>
      </w:r>
      <w:r w:rsidR="008B0559" w:rsidRPr="00235D6B">
        <w:rPr>
          <w:rFonts w:hAnsi="標楷體" w:hint="eastAsia"/>
          <w:b/>
          <w:bCs w:val="0"/>
          <w:color w:val="000000" w:themeColor="text1"/>
        </w:rPr>
        <w:t>、事實不明</w:t>
      </w:r>
      <w:r w:rsidR="00DD14F4" w:rsidRPr="00235D6B">
        <w:rPr>
          <w:rFonts w:hAnsi="標楷體" w:hint="eastAsia"/>
          <w:b/>
          <w:bCs w:val="0"/>
          <w:color w:val="000000" w:themeColor="text1"/>
        </w:rPr>
        <w:t>」為由各自解讀，</w:t>
      </w:r>
      <w:r w:rsidR="008771AA" w:rsidRPr="00235D6B">
        <w:rPr>
          <w:rFonts w:hAnsi="標楷體" w:hint="eastAsia"/>
          <w:b/>
          <w:bCs w:val="0"/>
          <w:color w:val="000000" w:themeColor="text1"/>
        </w:rPr>
        <w:t>多次函文</w:t>
      </w:r>
      <w:r w:rsidR="00DD14F4" w:rsidRPr="00235D6B">
        <w:rPr>
          <w:rFonts w:hAnsi="標楷體"/>
          <w:b/>
          <w:bCs w:val="0"/>
          <w:color w:val="000000" w:themeColor="text1"/>
        </w:rPr>
        <w:t>往返</w:t>
      </w:r>
      <w:r w:rsidR="005D5B9D">
        <w:rPr>
          <w:rFonts w:hAnsi="標楷體" w:hint="eastAsia"/>
          <w:b/>
          <w:bCs w:val="0"/>
          <w:color w:val="000000" w:themeColor="text1"/>
        </w:rPr>
        <w:t>不啻</w:t>
      </w:r>
      <w:r w:rsidR="008771AA" w:rsidRPr="00235D6B">
        <w:rPr>
          <w:rFonts w:hAnsi="標楷體" w:hint="eastAsia"/>
          <w:b/>
          <w:bCs w:val="0"/>
          <w:color w:val="000000" w:themeColor="text1"/>
        </w:rPr>
        <w:t>推諉塞責</w:t>
      </w:r>
      <w:r w:rsidR="00DD14F4" w:rsidRPr="00235D6B">
        <w:rPr>
          <w:rFonts w:hAnsi="標楷體"/>
          <w:b/>
          <w:bCs w:val="0"/>
          <w:color w:val="000000" w:themeColor="text1"/>
        </w:rPr>
        <w:t>，</w:t>
      </w:r>
      <w:r w:rsidR="006D59C3" w:rsidRPr="00235D6B">
        <w:rPr>
          <w:rFonts w:hAnsi="標楷體" w:hint="eastAsia"/>
          <w:b/>
          <w:bCs w:val="0"/>
          <w:color w:val="000000" w:themeColor="text1"/>
        </w:rPr>
        <w:t>長期</w:t>
      </w:r>
      <w:r w:rsidR="00DD14F4" w:rsidRPr="00235D6B">
        <w:rPr>
          <w:rFonts w:hAnsi="標楷體" w:hint="eastAsia"/>
          <w:b/>
          <w:bCs w:val="0"/>
          <w:color w:val="000000" w:themeColor="text1"/>
        </w:rPr>
        <w:t>陷入行政僵局，</w:t>
      </w:r>
      <w:r w:rsidR="006C161A" w:rsidRPr="00235D6B">
        <w:rPr>
          <w:rFonts w:hAnsi="標楷體" w:hint="eastAsia"/>
          <w:b/>
          <w:bCs w:val="0"/>
          <w:color w:val="000000" w:themeColor="text1"/>
        </w:rPr>
        <w:t>致使排除占用及</w:t>
      </w:r>
      <w:r w:rsidR="00DD14F4" w:rsidRPr="00235D6B">
        <w:rPr>
          <w:rFonts w:hAnsi="標楷體" w:hint="eastAsia"/>
          <w:b/>
          <w:bCs w:val="0"/>
          <w:color w:val="000000" w:themeColor="text1"/>
        </w:rPr>
        <w:t>追收使用</w:t>
      </w:r>
      <w:r w:rsidR="006C161A" w:rsidRPr="00235D6B">
        <w:rPr>
          <w:rFonts w:hAnsi="標楷體" w:hint="eastAsia"/>
          <w:b/>
          <w:bCs w:val="0"/>
          <w:color w:val="000000" w:themeColor="text1"/>
        </w:rPr>
        <w:t>補償金</w:t>
      </w:r>
      <w:r w:rsidR="00DD14F4" w:rsidRPr="00235D6B">
        <w:rPr>
          <w:rFonts w:hAnsi="標楷體" w:hint="eastAsia"/>
          <w:b/>
          <w:bCs w:val="0"/>
          <w:color w:val="000000" w:themeColor="text1"/>
        </w:rPr>
        <w:t>作業</w:t>
      </w:r>
      <w:r w:rsidR="006C161A" w:rsidRPr="00235D6B">
        <w:rPr>
          <w:rFonts w:hAnsi="標楷體" w:hint="eastAsia"/>
          <w:b/>
          <w:bCs w:val="0"/>
          <w:color w:val="000000" w:themeColor="text1"/>
        </w:rPr>
        <w:t>全面停</w:t>
      </w:r>
      <w:r w:rsidR="008771AA" w:rsidRPr="00235D6B">
        <w:rPr>
          <w:rFonts w:hAnsi="標楷體" w:hint="eastAsia"/>
          <w:b/>
          <w:bCs w:val="0"/>
          <w:color w:val="000000" w:themeColor="text1"/>
        </w:rPr>
        <w:t>滯</w:t>
      </w:r>
      <w:r w:rsidR="006D59C3" w:rsidRPr="00235D6B">
        <w:rPr>
          <w:rFonts w:hAnsi="標楷體" w:hint="eastAsia"/>
          <w:b/>
          <w:bCs w:val="0"/>
          <w:color w:val="000000" w:themeColor="text1"/>
        </w:rPr>
        <w:t>，</w:t>
      </w:r>
      <w:r w:rsidR="006C161A" w:rsidRPr="00235D6B">
        <w:rPr>
          <w:rFonts w:hAnsi="標楷體" w:hint="eastAsia"/>
          <w:b/>
          <w:bCs w:val="0"/>
          <w:color w:val="000000" w:themeColor="text1"/>
        </w:rPr>
        <w:t>此種本位主義之行政怠慢，已嚴重</w:t>
      </w:r>
      <w:r w:rsidR="009362AD" w:rsidRPr="00235D6B">
        <w:rPr>
          <w:rFonts w:hAnsi="標楷體" w:hint="eastAsia"/>
          <w:b/>
          <w:bCs w:val="0"/>
          <w:color w:val="000000" w:themeColor="text1"/>
        </w:rPr>
        <w:t>減損</w:t>
      </w:r>
      <w:r w:rsidR="006C161A" w:rsidRPr="00235D6B">
        <w:rPr>
          <w:rFonts w:hAnsi="標楷體" w:hint="eastAsia"/>
          <w:b/>
          <w:bCs w:val="0"/>
          <w:color w:val="000000" w:themeColor="text1"/>
        </w:rPr>
        <w:t>公產權益。</w:t>
      </w:r>
      <w:proofErr w:type="gramStart"/>
      <w:r w:rsidR="00DD14F4" w:rsidRPr="00235D6B">
        <w:rPr>
          <w:rFonts w:hAnsi="標楷體" w:hint="eastAsia"/>
          <w:b/>
          <w:bCs w:val="0"/>
          <w:color w:val="000000" w:themeColor="text1"/>
        </w:rPr>
        <w:t>臺</w:t>
      </w:r>
      <w:proofErr w:type="gramEnd"/>
      <w:r w:rsidR="00DD14F4" w:rsidRPr="00235D6B">
        <w:rPr>
          <w:rFonts w:hAnsi="標楷體" w:hint="eastAsia"/>
          <w:b/>
          <w:bCs w:val="0"/>
          <w:color w:val="000000" w:themeColor="text1"/>
        </w:rPr>
        <w:t>中市政府與國防部允</w:t>
      </w:r>
      <w:r w:rsidR="006C161A" w:rsidRPr="00235D6B">
        <w:rPr>
          <w:rFonts w:hAnsi="標楷體" w:hint="eastAsia"/>
          <w:b/>
          <w:bCs w:val="0"/>
          <w:color w:val="000000" w:themeColor="text1"/>
        </w:rPr>
        <w:t>應</w:t>
      </w:r>
      <w:r w:rsidR="006D59C3" w:rsidRPr="00235D6B">
        <w:rPr>
          <w:rFonts w:hAnsi="標楷體" w:hint="eastAsia"/>
          <w:b/>
          <w:bCs w:val="0"/>
          <w:color w:val="000000" w:themeColor="text1"/>
        </w:rPr>
        <w:t>共同</w:t>
      </w:r>
      <w:proofErr w:type="gramStart"/>
      <w:r w:rsidR="006C161A" w:rsidRPr="00235D6B">
        <w:rPr>
          <w:rFonts w:hAnsi="標楷體" w:hint="eastAsia"/>
          <w:b/>
          <w:bCs w:val="0"/>
          <w:color w:val="000000" w:themeColor="text1"/>
        </w:rPr>
        <w:t>釐</w:t>
      </w:r>
      <w:proofErr w:type="gramEnd"/>
      <w:r w:rsidR="006C161A" w:rsidRPr="00235D6B">
        <w:rPr>
          <w:rFonts w:hAnsi="標楷體" w:hint="eastAsia"/>
          <w:b/>
          <w:bCs w:val="0"/>
          <w:color w:val="000000" w:themeColor="text1"/>
        </w:rPr>
        <w:t>清</w:t>
      </w:r>
      <w:r w:rsidR="00DD14F4" w:rsidRPr="00235D6B">
        <w:rPr>
          <w:rFonts w:hAnsi="標楷體" w:hint="eastAsia"/>
          <w:b/>
          <w:bCs w:val="0"/>
          <w:color w:val="000000" w:themeColor="text1"/>
        </w:rPr>
        <w:t>關鍵</w:t>
      </w:r>
      <w:r w:rsidR="006C161A" w:rsidRPr="00235D6B">
        <w:rPr>
          <w:rFonts w:hAnsi="標楷體" w:hint="eastAsia"/>
          <w:b/>
          <w:bCs w:val="0"/>
          <w:color w:val="000000" w:themeColor="text1"/>
        </w:rPr>
        <w:t>爭議，</w:t>
      </w:r>
      <w:r w:rsidR="00DD14F4" w:rsidRPr="00235D6B">
        <w:rPr>
          <w:rFonts w:hAnsi="標楷體" w:hint="eastAsia"/>
          <w:b/>
          <w:bCs w:val="0"/>
          <w:color w:val="000000" w:themeColor="text1"/>
        </w:rPr>
        <w:t>儘速</w:t>
      </w:r>
      <w:r w:rsidR="006C161A" w:rsidRPr="00235D6B">
        <w:rPr>
          <w:rFonts w:hAnsi="標楷體" w:hint="eastAsia"/>
          <w:b/>
          <w:bCs w:val="0"/>
          <w:color w:val="000000" w:themeColor="text1"/>
        </w:rPr>
        <w:t>循適法途徑解決</w:t>
      </w:r>
      <w:r w:rsidR="00DD14F4" w:rsidRPr="00235D6B">
        <w:rPr>
          <w:rFonts w:hAnsi="標楷體"/>
          <w:b/>
          <w:bCs w:val="0"/>
          <w:color w:val="000000" w:themeColor="text1"/>
        </w:rPr>
        <w:t>，</w:t>
      </w:r>
      <w:r w:rsidR="004C34FA" w:rsidRPr="00235D6B">
        <w:rPr>
          <w:rFonts w:hAnsi="標楷體" w:hint="eastAsia"/>
          <w:b/>
          <w:bCs w:val="0"/>
          <w:color w:val="000000" w:themeColor="text1"/>
        </w:rPr>
        <w:t>以</w:t>
      </w:r>
      <w:proofErr w:type="gramStart"/>
      <w:r w:rsidR="004C34FA" w:rsidRPr="00235D6B">
        <w:rPr>
          <w:rFonts w:hAnsi="標楷體" w:hint="eastAsia"/>
          <w:b/>
          <w:bCs w:val="0"/>
          <w:color w:val="000000" w:themeColor="text1"/>
        </w:rPr>
        <w:t>定分止爭</w:t>
      </w:r>
      <w:proofErr w:type="gramEnd"/>
      <w:r w:rsidR="00796AF3" w:rsidRPr="00235D6B">
        <w:rPr>
          <w:rFonts w:hAnsi="標楷體" w:hint="eastAsia"/>
          <w:b/>
          <w:bCs w:val="0"/>
          <w:color w:val="000000" w:themeColor="text1"/>
        </w:rPr>
        <w:t>，</w:t>
      </w:r>
      <w:proofErr w:type="gramStart"/>
      <w:r w:rsidR="00796AF3" w:rsidRPr="00235D6B">
        <w:rPr>
          <w:rFonts w:hAnsi="標楷體" w:hint="eastAsia"/>
          <w:b/>
          <w:bCs w:val="0"/>
          <w:color w:val="000000" w:themeColor="text1"/>
        </w:rPr>
        <w:t>俾</w:t>
      </w:r>
      <w:proofErr w:type="gramEnd"/>
      <w:r w:rsidR="00DD14F4" w:rsidRPr="00235D6B">
        <w:rPr>
          <w:rFonts w:hAnsi="標楷體"/>
          <w:b/>
          <w:bCs w:val="0"/>
          <w:color w:val="000000" w:themeColor="text1"/>
        </w:rPr>
        <w:t>維護政府財政健全與社會公平正義</w:t>
      </w:r>
      <w:r w:rsidR="006C161A" w:rsidRPr="00235D6B">
        <w:rPr>
          <w:rFonts w:hAnsi="標楷體" w:hint="eastAsia"/>
          <w:b/>
          <w:bCs w:val="0"/>
          <w:color w:val="000000" w:themeColor="text1"/>
        </w:rPr>
        <w:t>。</w:t>
      </w:r>
    </w:p>
    <w:p w14:paraId="142A2E9F" w14:textId="7E0870EC" w:rsidR="00CD76DD" w:rsidRPr="00235D6B" w:rsidRDefault="00A60650" w:rsidP="00835F22">
      <w:pPr>
        <w:pStyle w:val="3"/>
        <w:overflowPunct w:val="0"/>
        <w:rPr>
          <w:rFonts w:hAnsi="標楷體"/>
          <w:color w:val="000000" w:themeColor="text1"/>
        </w:rPr>
      </w:pPr>
      <w:r w:rsidRPr="00235D6B">
        <w:rPr>
          <w:rFonts w:hAnsi="標楷體" w:hint="eastAsia"/>
          <w:color w:val="000000" w:themeColor="text1"/>
        </w:rPr>
        <w:t>本案</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中市政府與國防部對於</w:t>
      </w:r>
      <w:proofErr w:type="gramStart"/>
      <w:r w:rsidRPr="00235D6B">
        <w:rPr>
          <w:rFonts w:hAnsi="標楷體" w:hint="eastAsia"/>
          <w:color w:val="000000" w:themeColor="text1"/>
        </w:rPr>
        <w:t>早年系</w:t>
      </w:r>
      <w:proofErr w:type="gramEnd"/>
      <w:r w:rsidRPr="00235D6B">
        <w:rPr>
          <w:rFonts w:hAnsi="標楷體" w:hint="eastAsia"/>
          <w:color w:val="000000" w:themeColor="text1"/>
        </w:rPr>
        <w:t>爭土地借用關係所衍生之爭執</w:t>
      </w:r>
      <w:r w:rsidR="005A10C6" w:rsidRPr="00235D6B">
        <w:rPr>
          <w:rFonts w:hAnsi="標楷體" w:hint="eastAsia"/>
          <w:color w:val="000000" w:themeColor="text1"/>
        </w:rPr>
        <w:t>主要</w:t>
      </w:r>
      <w:r w:rsidRPr="00235D6B">
        <w:rPr>
          <w:rFonts w:hAnsi="標楷體" w:hint="eastAsia"/>
          <w:color w:val="000000" w:themeColor="text1"/>
        </w:rPr>
        <w:t>有</w:t>
      </w:r>
      <w:proofErr w:type="gramStart"/>
      <w:r w:rsidRPr="00235D6B">
        <w:rPr>
          <w:rFonts w:hAnsi="標楷體" w:hint="eastAsia"/>
          <w:color w:val="000000" w:themeColor="text1"/>
        </w:rPr>
        <w:t>三</w:t>
      </w:r>
      <w:proofErr w:type="gramEnd"/>
      <w:r w:rsidR="005A10C6" w:rsidRPr="00235D6B">
        <w:rPr>
          <w:rFonts w:hAnsi="標楷體" w:hint="eastAsia"/>
          <w:color w:val="000000" w:themeColor="text1"/>
        </w:rPr>
        <w:t>：</w:t>
      </w:r>
      <w:r w:rsidRPr="00235D6B">
        <w:rPr>
          <w:rFonts w:hAnsi="標楷體" w:hint="eastAsia"/>
          <w:color w:val="000000" w:themeColor="text1"/>
        </w:rPr>
        <w:t>首先為45年2月底借用期限屆滿後軍方有無歸還系爭土地；再為45年2月底後</w:t>
      </w:r>
      <w:r w:rsidR="005A10C6" w:rsidRPr="00235D6B">
        <w:rPr>
          <w:rFonts w:hAnsi="標楷體" w:hint="eastAsia"/>
          <w:color w:val="000000" w:themeColor="text1"/>
        </w:rPr>
        <w:t>系爭土地之管理</w:t>
      </w:r>
      <w:r w:rsidRPr="00235D6B">
        <w:rPr>
          <w:rFonts w:hAnsi="標楷體" w:hint="eastAsia"/>
          <w:color w:val="000000" w:themeColor="text1"/>
        </w:rPr>
        <w:t>責任歸屬</w:t>
      </w:r>
      <w:r w:rsidR="005A10C6" w:rsidRPr="00235D6B">
        <w:rPr>
          <w:rFonts w:hAnsi="標楷體" w:hint="eastAsia"/>
          <w:color w:val="000000" w:themeColor="text1"/>
        </w:rPr>
        <w:t>；</w:t>
      </w:r>
      <w:r w:rsidRPr="00235D6B">
        <w:rPr>
          <w:rFonts w:hAnsi="標楷體" w:hint="eastAsia"/>
          <w:color w:val="000000" w:themeColor="text1"/>
        </w:rPr>
        <w:t>最後為</w:t>
      </w:r>
      <w:proofErr w:type="gramStart"/>
      <w:r w:rsidR="005A10C6" w:rsidRPr="00235D6B">
        <w:rPr>
          <w:rFonts w:hAnsi="標楷體" w:hint="eastAsia"/>
          <w:color w:val="000000" w:themeColor="text1"/>
        </w:rPr>
        <w:t>目前</w:t>
      </w:r>
      <w:r w:rsidR="000D139B" w:rsidRPr="00235D6B">
        <w:rPr>
          <w:rFonts w:hAnsi="標楷體" w:hint="eastAsia"/>
          <w:color w:val="000000" w:themeColor="text1"/>
        </w:rPr>
        <w:t>系</w:t>
      </w:r>
      <w:proofErr w:type="gramEnd"/>
      <w:r w:rsidR="000D139B" w:rsidRPr="00235D6B">
        <w:rPr>
          <w:rFonts w:hAnsi="標楷體" w:hint="eastAsia"/>
          <w:color w:val="000000" w:themeColor="text1"/>
        </w:rPr>
        <w:t>爭土地占用人、占用</w:t>
      </w:r>
      <w:r w:rsidR="00A00D61" w:rsidRPr="00235D6B">
        <w:rPr>
          <w:rFonts w:hAnsi="標楷體" w:hint="eastAsia"/>
          <w:color w:val="000000" w:themeColor="text1"/>
        </w:rPr>
        <w:t>建</w:t>
      </w:r>
      <w:r w:rsidR="000D139B" w:rsidRPr="00235D6B">
        <w:rPr>
          <w:rFonts w:hAnsi="標楷體" w:hint="eastAsia"/>
          <w:color w:val="000000" w:themeColor="text1"/>
        </w:rPr>
        <w:t>物與軍方之</w:t>
      </w:r>
      <w:r w:rsidR="005A10C6" w:rsidRPr="00235D6B">
        <w:rPr>
          <w:rFonts w:hAnsi="標楷體" w:hint="eastAsia"/>
          <w:color w:val="000000" w:themeColor="text1"/>
        </w:rPr>
        <w:t>關聯性。</w:t>
      </w:r>
    </w:p>
    <w:p w14:paraId="396C5B93" w14:textId="30AE17D7" w:rsidR="00B31FE2" w:rsidRPr="00235D6B" w:rsidRDefault="00CE03DB" w:rsidP="00835F22">
      <w:pPr>
        <w:pStyle w:val="3"/>
        <w:overflowPunct w:val="0"/>
        <w:rPr>
          <w:rFonts w:hAnsi="標楷體"/>
          <w:color w:val="000000" w:themeColor="text1"/>
        </w:rPr>
      </w:pPr>
      <w:r w:rsidRPr="00235D6B">
        <w:rPr>
          <w:rFonts w:hAnsi="標楷體" w:hint="eastAsia"/>
          <w:color w:val="000000" w:themeColor="text1"/>
        </w:rPr>
        <w:t>根據</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中市政府與國防部</w:t>
      </w:r>
      <w:r w:rsidR="00001AF3" w:rsidRPr="00235D6B">
        <w:rPr>
          <w:rFonts w:hAnsi="標楷體" w:hint="eastAsia"/>
          <w:color w:val="000000" w:themeColor="text1"/>
        </w:rPr>
        <w:t>所提</w:t>
      </w:r>
      <w:r w:rsidRPr="00235D6B">
        <w:rPr>
          <w:rFonts w:hAnsi="標楷體" w:hint="eastAsia"/>
          <w:color w:val="000000" w:themeColor="text1"/>
        </w:rPr>
        <w:t>相關卷證資料可知</w:t>
      </w:r>
      <w:r w:rsidR="00B31FE2" w:rsidRPr="00235D6B">
        <w:rPr>
          <w:rFonts w:hAnsi="標楷體" w:hint="eastAsia"/>
          <w:color w:val="000000" w:themeColor="text1"/>
        </w:rPr>
        <w:t>：</w:t>
      </w:r>
    </w:p>
    <w:p w14:paraId="7AF3B740" w14:textId="07167DBF" w:rsidR="002E5F73" w:rsidRPr="00235D6B" w:rsidRDefault="004563EF" w:rsidP="00835F22">
      <w:pPr>
        <w:pStyle w:val="4"/>
        <w:overflowPunct w:val="0"/>
        <w:ind w:left="1701"/>
        <w:rPr>
          <w:rFonts w:hAnsi="標楷體"/>
          <w:bCs/>
          <w:color w:val="000000" w:themeColor="text1"/>
        </w:rPr>
      </w:pPr>
      <w:r w:rsidRPr="00235D6B">
        <w:rPr>
          <w:rFonts w:hAnsi="標楷體" w:hint="eastAsia"/>
          <w:color w:val="000000" w:themeColor="text1"/>
        </w:rPr>
        <w:t>43年1月30日，前臺灣中部防守區司令部以</w:t>
      </w:r>
      <w:proofErr w:type="gramStart"/>
      <w:r w:rsidRPr="00235D6B">
        <w:rPr>
          <w:rFonts w:hAnsi="標楷體" w:hint="eastAsia"/>
          <w:color w:val="000000" w:themeColor="text1"/>
        </w:rPr>
        <w:t>防區急造營房</w:t>
      </w:r>
      <w:proofErr w:type="gramEnd"/>
      <w:r w:rsidRPr="00235D6B">
        <w:rPr>
          <w:rFonts w:hAnsi="標楷體" w:hint="eastAsia"/>
          <w:color w:val="000000" w:themeColor="text1"/>
        </w:rPr>
        <w:t>基地為由，向</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中市政府續借</w:t>
      </w:r>
      <w:r w:rsidR="00B31FE2" w:rsidRPr="00235D6B">
        <w:rPr>
          <w:rFonts w:hAnsi="標楷體" w:hint="eastAsia"/>
          <w:color w:val="000000" w:themeColor="text1"/>
        </w:rPr>
        <w:t>該市</w:t>
      </w:r>
      <w:r w:rsidRPr="00235D6B">
        <w:rPr>
          <w:rFonts w:hAnsi="標楷體" w:hint="eastAsia"/>
          <w:color w:val="000000" w:themeColor="text1"/>
        </w:rPr>
        <w:t>北區新高</w:t>
      </w:r>
      <w:proofErr w:type="gramStart"/>
      <w:r w:rsidRPr="00235D6B">
        <w:rPr>
          <w:rFonts w:hAnsi="標楷體" w:hint="eastAsia"/>
          <w:color w:val="000000" w:themeColor="text1"/>
        </w:rPr>
        <w:t>町</w:t>
      </w:r>
      <w:proofErr w:type="gramEnd"/>
      <w:r w:rsidRPr="00235D6B">
        <w:rPr>
          <w:rFonts w:hAnsi="標楷體" w:hint="eastAsia"/>
          <w:color w:val="000000" w:themeColor="text1"/>
        </w:rPr>
        <w:t>186、187兩地號土地</w:t>
      </w:r>
      <w:r w:rsidR="00817231" w:rsidRPr="00235D6B">
        <w:rPr>
          <w:rStyle w:val="aff"/>
          <w:rFonts w:hAnsi="標楷體"/>
          <w:color w:val="000000" w:themeColor="text1"/>
        </w:rPr>
        <w:footnoteReference w:id="2"/>
      </w:r>
      <w:r w:rsidRPr="00235D6B">
        <w:rPr>
          <w:rFonts w:hAnsi="標楷體" w:hint="eastAsia"/>
          <w:color w:val="000000" w:themeColor="text1"/>
        </w:rPr>
        <w:t>(</w:t>
      </w:r>
      <w:r w:rsidR="00D57708" w:rsidRPr="00235D6B">
        <w:rPr>
          <w:rFonts w:hAnsi="標楷體" w:hint="eastAsia"/>
          <w:color w:val="000000" w:themeColor="text1"/>
        </w:rPr>
        <w:t>如圖1</w:t>
      </w:r>
      <w:r w:rsidR="00817231" w:rsidRPr="00235D6B">
        <w:rPr>
          <w:rFonts w:hAnsi="標楷體" w:hint="eastAsia"/>
          <w:color w:val="000000" w:themeColor="text1"/>
        </w:rPr>
        <w:t>3</w:t>
      </w:r>
      <w:r w:rsidR="00D57708" w:rsidRPr="00235D6B">
        <w:rPr>
          <w:rFonts w:hAnsi="標楷體" w:hint="eastAsia"/>
          <w:color w:val="000000" w:themeColor="text1"/>
        </w:rPr>
        <w:t>及圖1</w:t>
      </w:r>
      <w:r w:rsidR="00817231" w:rsidRPr="00235D6B">
        <w:rPr>
          <w:rFonts w:hAnsi="標楷體" w:hint="eastAsia"/>
          <w:color w:val="000000" w:themeColor="text1"/>
        </w:rPr>
        <w:t>4</w:t>
      </w:r>
      <w:r w:rsidRPr="00235D6B">
        <w:rPr>
          <w:rFonts w:hAnsi="標楷體" w:hint="eastAsia"/>
          <w:color w:val="000000" w:themeColor="text1"/>
        </w:rPr>
        <w:t>)</w:t>
      </w:r>
      <w:r w:rsidR="00B31FE2" w:rsidRPr="00235D6B">
        <w:rPr>
          <w:rFonts w:hAnsi="標楷體" w:hint="eastAsia"/>
          <w:color w:val="000000" w:themeColor="text1"/>
        </w:rPr>
        <w:t>，並於43年2月19日</w:t>
      </w:r>
      <w:r w:rsidR="00F13D50" w:rsidRPr="00235D6B">
        <w:rPr>
          <w:rFonts w:hAnsi="標楷體" w:hint="eastAsia"/>
          <w:color w:val="000000" w:themeColor="text1"/>
        </w:rPr>
        <w:t>去函</w:t>
      </w:r>
      <w:proofErr w:type="gramStart"/>
      <w:r w:rsidR="00F13D50" w:rsidRPr="00235D6B">
        <w:rPr>
          <w:rFonts w:hAnsi="標楷體" w:hint="eastAsia"/>
          <w:color w:val="000000" w:themeColor="text1"/>
        </w:rPr>
        <w:t>臺</w:t>
      </w:r>
      <w:proofErr w:type="gramEnd"/>
      <w:r w:rsidR="00F13D50" w:rsidRPr="00235D6B">
        <w:rPr>
          <w:rFonts w:hAnsi="標楷體" w:hint="eastAsia"/>
          <w:color w:val="000000" w:themeColor="text1"/>
        </w:rPr>
        <w:t>中市政府</w:t>
      </w:r>
      <w:r w:rsidR="00B31FE2" w:rsidRPr="00235D6B">
        <w:rPr>
          <w:rFonts w:hAnsi="標楷體" w:hint="eastAsia"/>
          <w:color w:val="000000" w:themeColor="text1"/>
        </w:rPr>
        <w:t>檢送土地</w:t>
      </w:r>
      <w:r w:rsidR="006E7F63" w:rsidRPr="00235D6B">
        <w:rPr>
          <w:rFonts w:hAnsi="標楷體" w:hint="eastAsia"/>
          <w:color w:val="000000" w:themeColor="text1"/>
        </w:rPr>
        <w:t>借用</w:t>
      </w:r>
      <w:r w:rsidR="00B31FE2" w:rsidRPr="00235D6B">
        <w:rPr>
          <w:rFonts w:hAnsi="標楷體" w:hint="eastAsia"/>
          <w:color w:val="000000" w:themeColor="text1"/>
        </w:rPr>
        <w:t>契約書</w:t>
      </w:r>
      <w:r w:rsidR="00D57708" w:rsidRPr="00235D6B">
        <w:rPr>
          <w:rFonts w:hAnsi="標楷體" w:hint="eastAsia"/>
          <w:color w:val="000000" w:themeColor="text1"/>
        </w:rPr>
        <w:t>(如圖1</w:t>
      </w:r>
      <w:r w:rsidR="00817231" w:rsidRPr="00235D6B">
        <w:rPr>
          <w:rFonts w:hAnsi="標楷體" w:hint="eastAsia"/>
          <w:color w:val="000000" w:themeColor="text1"/>
        </w:rPr>
        <w:t>5</w:t>
      </w:r>
      <w:r w:rsidR="00D57708" w:rsidRPr="00235D6B">
        <w:rPr>
          <w:rFonts w:hAnsi="標楷體" w:hint="eastAsia"/>
          <w:color w:val="000000" w:themeColor="text1"/>
        </w:rPr>
        <w:t>)</w:t>
      </w:r>
      <w:r w:rsidR="00B31FE2" w:rsidRPr="00235D6B">
        <w:rPr>
          <w:rFonts w:hAnsi="標楷體" w:hint="eastAsia"/>
          <w:color w:val="000000" w:themeColor="text1"/>
        </w:rPr>
        <w:t>，借用期間自43年1月1日至45年2月底止。</w:t>
      </w:r>
      <w:r w:rsidR="00F2656F" w:rsidRPr="00235D6B">
        <w:rPr>
          <w:rFonts w:hAnsi="標楷體" w:hint="eastAsia"/>
          <w:bCs/>
          <w:color w:val="000000" w:themeColor="text1"/>
        </w:rPr>
        <w:t>43年3</w:t>
      </w:r>
      <w:r w:rsidR="00F2656F" w:rsidRPr="00235D6B">
        <w:rPr>
          <w:rFonts w:hAnsi="標楷體" w:hint="eastAsia"/>
          <w:color w:val="000000" w:themeColor="text1"/>
        </w:rPr>
        <w:t>月12日，</w:t>
      </w:r>
      <w:proofErr w:type="gramStart"/>
      <w:r w:rsidR="00F2656F" w:rsidRPr="00235D6B">
        <w:rPr>
          <w:rFonts w:hAnsi="標楷體" w:hint="eastAsia"/>
          <w:color w:val="000000" w:themeColor="text1"/>
        </w:rPr>
        <w:t>臺</w:t>
      </w:r>
      <w:proofErr w:type="gramEnd"/>
      <w:r w:rsidR="00F2656F" w:rsidRPr="00235D6B">
        <w:rPr>
          <w:rFonts w:hAnsi="標楷體" w:hint="eastAsia"/>
          <w:color w:val="000000" w:themeColor="text1"/>
        </w:rPr>
        <w:t>中市政府同意照該司令部所附契約書辦理，惟該地仍請以原建8幢營房為限，勿再行增建。</w:t>
      </w:r>
    </w:p>
    <w:tbl>
      <w:tblPr>
        <w:tblStyle w:val="af8"/>
        <w:tblW w:w="0" w:type="auto"/>
        <w:tblLook w:val="04A0" w:firstRow="1" w:lastRow="0" w:firstColumn="1" w:lastColumn="0" w:noHBand="0" w:noVBand="1"/>
      </w:tblPr>
      <w:tblGrid>
        <w:gridCol w:w="8834"/>
      </w:tblGrid>
      <w:tr w:rsidR="00235D6B" w:rsidRPr="00235D6B" w14:paraId="7D513B40" w14:textId="77777777">
        <w:tc>
          <w:tcPr>
            <w:tcW w:w="8834" w:type="dxa"/>
          </w:tcPr>
          <w:p w14:paraId="1C442522" w14:textId="4BB5EADD" w:rsidR="007F57C4" w:rsidRPr="00235D6B" w:rsidRDefault="007F57C4" w:rsidP="00835F22">
            <w:pPr>
              <w:pStyle w:val="3"/>
              <w:numPr>
                <w:ilvl w:val="0"/>
                <w:numId w:val="0"/>
              </w:numPr>
              <w:overflowPunct w:val="0"/>
              <w:rPr>
                <w:rFonts w:hAnsi="標楷體"/>
                <w:color w:val="000000" w:themeColor="text1"/>
                <w:sz w:val="28"/>
                <w:szCs w:val="28"/>
              </w:rPr>
            </w:pPr>
            <w:r w:rsidRPr="00235D6B">
              <w:rPr>
                <w:rFonts w:hAnsi="標楷體"/>
                <w:noProof/>
                <w:color w:val="000000" w:themeColor="text1"/>
                <w:sz w:val="28"/>
                <w:szCs w:val="28"/>
              </w:rPr>
              <w:drawing>
                <wp:inline distT="0" distB="0" distL="0" distR="0" wp14:anchorId="1D001075" wp14:editId="28BFB5D6">
                  <wp:extent cx="5500370" cy="2997359"/>
                  <wp:effectExtent l="0" t="0" r="508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12239" r="3581" b="8205"/>
                          <a:stretch/>
                        </pic:blipFill>
                        <pic:spPr bwMode="auto">
                          <a:xfrm>
                            <a:off x="0" y="0"/>
                            <a:ext cx="5506207" cy="3000540"/>
                          </a:xfrm>
                          <a:prstGeom prst="rect">
                            <a:avLst/>
                          </a:prstGeom>
                          <a:noFill/>
                          <a:ln>
                            <a:noFill/>
                          </a:ln>
                          <a:effectLst/>
                          <a:extLst>
                            <a:ext uri="{53640926-AAD7-44D8-BBD7-CCE9431645EC}">
                              <a14:shadowObscured xmlns:a14="http://schemas.microsoft.com/office/drawing/2010/main"/>
                            </a:ext>
                          </a:extLst>
                        </pic:spPr>
                      </pic:pic>
                    </a:graphicData>
                  </a:graphic>
                </wp:inline>
              </w:drawing>
            </w:r>
          </w:p>
        </w:tc>
      </w:tr>
    </w:tbl>
    <w:p w14:paraId="305B0568" w14:textId="47EEE9B1" w:rsidR="007F57C4" w:rsidRPr="00235D6B" w:rsidRDefault="007F57C4" w:rsidP="00835F22">
      <w:pPr>
        <w:pStyle w:val="aff4"/>
        <w:overflowPunct w:val="0"/>
        <w:spacing w:after="0"/>
        <w:jc w:val="center"/>
        <w:rPr>
          <w:b/>
          <w:i w:val="0"/>
          <w:color w:val="000000" w:themeColor="text1"/>
          <w:sz w:val="32"/>
          <w:szCs w:val="32"/>
        </w:rPr>
      </w:pPr>
      <w:r w:rsidRPr="00235D6B">
        <w:rPr>
          <w:rFonts w:hint="eastAsia"/>
          <w:b/>
          <w:i w:val="0"/>
          <w:color w:val="000000" w:themeColor="text1"/>
          <w:sz w:val="32"/>
          <w:szCs w:val="32"/>
        </w:rPr>
        <w:t>圖</w:t>
      </w:r>
      <w:r w:rsidRPr="00235D6B">
        <w:rPr>
          <w:b/>
          <w:i w:val="0"/>
          <w:color w:val="000000" w:themeColor="text1"/>
          <w:sz w:val="32"/>
          <w:szCs w:val="32"/>
        </w:rPr>
        <w:fldChar w:fldCharType="begin"/>
      </w:r>
      <w:r w:rsidRPr="00235D6B">
        <w:rPr>
          <w:b/>
          <w:i w:val="0"/>
          <w:color w:val="000000" w:themeColor="text1"/>
          <w:sz w:val="32"/>
          <w:szCs w:val="32"/>
        </w:rPr>
        <w:instrText xml:space="preserve"> </w:instrText>
      </w:r>
      <w:r w:rsidRPr="00235D6B">
        <w:rPr>
          <w:rFonts w:hint="eastAsia"/>
          <w:b/>
          <w:i w:val="0"/>
          <w:color w:val="000000" w:themeColor="text1"/>
          <w:sz w:val="32"/>
          <w:szCs w:val="32"/>
        </w:rPr>
        <w:instrText>SEQ 圖 \* ARABIC</w:instrText>
      </w:r>
      <w:r w:rsidRPr="00235D6B">
        <w:rPr>
          <w:b/>
          <w:i w:val="0"/>
          <w:color w:val="000000" w:themeColor="text1"/>
          <w:sz w:val="32"/>
          <w:szCs w:val="32"/>
        </w:rPr>
        <w:instrText xml:space="preserve"> </w:instrText>
      </w:r>
      <w:r w:rsidRPr="00235D6B">
        <w:rPr>
          <w:b/>
          <w:i w:val="0"/>
          <w:color w:val="000000" w:themeColor="text1"/>
          <w:sz w:val="32"/>
          <w:szCs w:val="32"/>
        </w:rPr>
        <w:fldChar w:fldCharType="separate"/>
      </w:r>
      <w:r w:rsidR="00384CE5">
        <w:rPr>
          <w:b/>
          <w:i w:val="0"/>
          <w:noProof/>
          <w:color w:val="000000" w:themeColor="text1"/>
          <w:sz w:val="32"/>
          <w:szCs w:val="32"/>
        </w:rPr>
        <w:t>13</w:t>
      </w:r>
      <w:r w:rsidRPr="00235D6B">
        <w:rPr>
          <w:b/>
          <w:i w:val="0"/>
          <w:color w:val="000000" w:themeColor="text1"/>
          <w:sz w:val="32"/>
          <w:szCs w:val="32"/>
        </w:rPr>
        <w:fldChar w:fldCharType="end"/>
      </w:r>
      <w:r w:rsidRPr="00235D6B">
        <w:rPr>
          <w:rFonts w:hint="eastAsia"/>
          <w:b/>
          <w:i w:val="0"/>
          <w:color w:val="000000" w:themeColor="text1"/>
          <w:sz w:val="32"/>
          <w:szCs w:val="32"/>
        </w:rPr>
        <w:t>、</w:t>
      </w:r>
      <w:proofErr w:type="gramStart"/>
      <w:r w:rsidRPr="00235D6B">
        <w:rPr>
          <w:rFonts w:hint="eastAsia"/>
          <w:b/>
          <w:i w:val="0"/>
          <w:color w:val="000000" w:themeColor="text1"/>
          <w:sz w:val="32"/>
          <w:szCs w:val="32"/>
        </w:rPr>
        <w:t>臺</w:t>
      </w:r>
      <w:proofErr w:type="gramEnd"/>
      <w:r w:rsidRPr="00235D6B">
        <w:rPr>
          <w:rFonts w:hint="eastAsia"/>
          <w:b/>
          <w:i w:val="0"/>
          <w:color w:val="000000" w:themeColor="text1"/>
          <w:sz w:val="32"/>
          <w:szCs w:val="32"/>
        </w:rPr>
        <w:t>中市北區新高</w:t>
      </w:r>
      <w:proofErr w:type="gramStart"/>
      <w:r w:rsidRPr="00235D6B">
        <w:rPr>
          <w:rFonts w:hint="eastAsia"/>
          <w:b/>
          <w:i w:val="0"/>
          <w:color w:val="000000" w:themeColor="text1"/>
          <w:sz w:val="32"/>
          <w:szCs w:val="32"/>
        </w:rPr>
        <w:t>町</w:t>
      </w:r>
      <w:proofErr w:type="gramEnd"/>
      <w:r w:rsidRPr="00235D6B">
        <w:rPr>
          <w:rFonts w:hint="eastAsia"/>
          <w:b/>
          <w:i w:val="0"/>
          <w:color w:val="000000" w:themeColor="text1"/>
          <w:sz w:val="32"/>
          <w:szCs w:val="32"/>
        </w:rPr>
        <w:t>186、187地號土地修</w:t>
      </w:r>
      <w:proofErr w:type="gramStart"/>
      <w:r w:rsidRPr="00235D6B">
        <w:rPr>
          <w:rFonts w:hint="eastAsia"/>
          <w:b/>
          <w:i w:val="0"/>
          <w:color w:val="000000" w:themeColor="text1"/>
          <w:sz w:val="32"/>
          <w:szCs w:val="32"/>
        </w:rPr>
        <w:t>測前地</w:t>
      </w:r>
      <w:proofErr w:type="gramEnd"/>
      <w:r w:rsidRPr="00235D6B">
        <w:rPr>
          <w:rFonts w:hint="eastAsia"/>
          <w:b/>
          <w:i w:val="0"/>
          <w:color w:val="000000" w:themeColor="text1"/>
          <w:sz w:val="32"/>
          <w:szCs w:val="32"/>
        </w:rPr>
        <w:t>籍圖</w:t>
      </w:r>
    </w:p>
    <w:p w14:paraId="0E9C741E" w14:textId="0C322FCB" w:rsidR="007F57C4" w:rsidRPr="00235D6B" w:rsidRDefault="007F57C4" w:rsidP="00835F22">
      <w:pPr>
        <w:pStyle w:val="4"/>
        <w:numPr>
          <w:ilvl w:val="0"/>
          <w:numId w:val="0"/>
        </w:numPr>
        <w:overflowPunct w:val="0"/>
        <w:rPr>
          <w:rFonts w:hAnsi="標楷體"/>
          <w:bCs/>
          <w:color w:val="000000" w:themeColor="text1"/>
        </w:rPr>
      </w:pPr>
      <w:r w:rsidRPr="00235D6B">
        <w:rPr>
          <w:rFonts w:hAnsi="標楷體" w:hint="eastAsia"/>
          <w:noProof/>
          <w:color w:val="000000" w:themeColor="text1"/>
          <w:sz w:val="24"/>
          <w:szCs w:val="24"/>
        </w:rPr>
        <w:t>資料來源：內政部國土測繪中心。</w:t>
      </w:r>
    </w:p>
    <w:tbl>
      <w:tblPr>
        <w:tblStyle w:val="af8"/>
        <w:tblW w:w="0" w:type="auto"/>
        <w:tblLook w:val="04A0" w:firstRow="1" w:lastRow="0" w:firstColumn="1" w:lastColumn="0" w:noHBand="0" w:noVBand="1"/>
      </w:tblPr>
      <w:tblGrid>
        <w:gridCol w:w="8834"/>
      </w:tblGrid>
      <w:tr w:rsidR="00235D6B" w:rsidRPr="00235D6B" w14:paraId="73C5CB91" w14:textId="77777777" w:rsidTr="002E5F73">
        <w:tc>
          <w:tcPr>
            <w:tcW w:w="8834" w:type="dxa"/>
          </w:tcPr>
          <w:p w14:paraId="20CD01AB" w14:textId="11192EC4" w:rsidR="002E5F73" w:rsidRPr="00235D6B" w:rsidRDefault="002E5F73" w:rsidP="00835F22">
            <w:pPr>
              <w:pStyle w:val="3"/>
              <w:numPr>
                <w:ilvl w:val="0"/>
                <w:numId w:val="0"/>
              </w:numPr>
              <w:overflowPunct w:val="0"/>
              <w:jc w:val="center"/>
              <w:rPr>
                <w:rFonts w:hAnsi="標楷體"/>
                <w:color w:val="000000" w:themeColor="text1"/>
                <w:sz w:val="28"/>
                <w:szCs w:val="28"/>
              </w:rPr>
            </w:pPr>
            <w:r w:rsidRPr="00235D6B">
              <w:rPr>
                <w:rFonts w:hAnsi="標楷體"/>
                <w:noProof/>
                <w:color w:val="000000" w:themeColor="text1"/>
                <w:sz w:val="28"/>
                <w:szCs w:val="28"/>
              </w:rPr>
              <w:drawing>
                <wp:inline distT="0" distB="0" distL="0" distR="0" wp14:anchorId="4C6F0AE6" wp14:editId="5EBB739C">
                  <wp:extent cx="5063670" cy="3402717"/>
                  <wp:effectExtent l="0" t="0" r="381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3974" b="1540"/>
                          <a:stretch/>
                        </pic:blipFill>
                        <pic:spPr bwMode="auto">
                          <a:xfrm>
                            <a:off x="0" y="0"/>
                            <a:ext cx="5086969" cy="34183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7FB5F58" w14:textId="719A7C8C" w:rsidR="002E5F73" w:rsidRPr="00235D6B" w:rsidRDefault="00B31FE2" w:rsidP="00835F22">
      <w:pPr>
        <w:pStyle w:val="aff4"/>
        <w:overflowPunct w:val="0"/>
        <w:spacing w:after="0"/>
        <w:jc w:val="center"/>
        <w:rPr>
          <w:b/>
          <w:i w:val="0"/>
          <w:color w:val="000000" w:themeColor="text1"/>
          <w:sz w:val="32"/>
          <w:szCs w:val="32"/>
        </w:rPr>
      </w:pPr>
      <w:r w:rsidRPr="00235D6B">
        <w:rPr>
          <w:rFonts w:hint="eastAsia"/>
          <w:b/>
          <w:i w:val="0"/>
          <w:color w:val="000000" w:themeColor="text1"/>
          <w:sz w:val="32"/>
          <w:szCs w:val="32"/>
        </w:rPr>
        <w:t>圖</w:t>
      </w:r>
      <w:r w:rsidRPr="00235D6B">
        <w:rPr>
          <w:b/>
          <w:i w:val="0"/>
          <w:color w:val="000000" w:themeColor="text1"/>
          <w:sz w:val="32"/>
          <w:szCs w:val="32"/>
        </w:rPr>
        <w:fldChar w:fldCharType="begin"/>
      </w:r>
      <w:r w:rsidRPr="00235D6B">
        <w:rPr>
          <w:b/>
          <w:i w:val="0"/>
          <w:color w:val="000000" w:themeColor="text1"/>
          <w:sz w:val="32"/>
          <w:szCs w:val="32"/>
        </w:rPr>
        <w:instrText xml:space="preserve"> </w:instrText>
      </w:r>
      <w:r w:rsidRPr="00235D6B">
        <w:rPr>
          <w:rFonts w:hint="eastAsia"/>
          <w:b/>
          <w:i w:val="0"/>
          <w:color w:val="000000" w:themeColor="text1"/>
          <w:sz w:val="32"/>
          <w:szCs w:val="32"/>
        </w:rPr>
        <w:instrText>SEQ 圖 \* ARABIC</w:instrText>
      </w:r>
      <w:r w:rsidRPr="00235D6B">
        <w:rPr>
          <w:b/>
          <w:i w:val="0"/>
          <w:color w:val="000000" w:themeColor="text1"/>
          <w:sz w:val="32"/>
          <w:szCs w:val="32"/>
        </w:rPr>
        <w:instrText xml:space="preserve"> </w:instrText>
      </w:r>
      <w:r w:rsidRPr="00235D6B">
        <w:rPr>
          <w:b/>
          <w:i w:val="0"/>
          <w:color w:val="000000" w:themeColor="text1"/>
          <w:sz w:val="32"/>
          <w:szCs w:val="32"/>
        </w:rPr>
        <w:fldChar w:fldCharType="separate"/>
      </w:r>
      <w:r w:rsidR="00384CE5">
        <w:rPr>
          <w:b/>
          <w:i w:val="0"/>
          <w:noProof/>
          <w:color w:val="000000" w:themeColor="text1"/>
          <w:sz w:val="32"/>
          <w:szCs w:val="32"/>
        </w:rPr>
        <w:t>14</w:t>
      </w:r>
      <w:r w:rsidRPr="00235D6B">
        <w:rPr>
          <w:b/>
          <w:i w:val="0"/>
          <w:color w:val="000000" w:themeColor="text1"/>
          <w:sz w:val="32"/>
          <w:szCs w:val="32"/>
        </w:rPr>
        <w:fldChar w:fldCharType="end"/>
      </w:r>
      <w:r w:rsidRPr="00235D6B">
        <w:rPr>
          <w:rFonts w:hint="eastAsia"/>
          <w:b/>
          <w:i w:val="0"/>
          <w:color w:val="000000" w:themeColor="text1"/>
          <w:sz w:val="32"/>
          <w:szCs w:val="32"/>
        </w:rPr>
        <w:t>、</w:t>
      </w:r>
      <w:r w:rsidR="002E5F73" w:rsidRPr="00235D6B">
        <w:rPr>
          <w:rFonts w:hint="eastAsia"/>
          <w:b/>
          <w:i w:val="0"/>
          <w:color w:val="000000" w:themeColor="text1"/>
          <w:sz w:val="32"/>
          <w:szCs w:val="32"/>
        </w:rPr>
        <w:t>前臺灣中部防守區司令部行文</w:t>
      </w:r>
      <w:proofErr w:type="gramStart"/>
      <w:r w:rsidR="002E5F73" w:rsidRPr="00235D6B">
        <w:rPr>
          <w:rFonts w:hint="eastAsia"/>
          <w:b/>
          <w:i w:val="0"/>
          <w:color w:val="000000" w:themeColor="text1"/>
          <w:sz w:val="32"/>
          <w:szCs w:val="32"/>
        </w:rPr>
        <w:t>臺</w:t>
      </w:r>
      <w:proofErr w:type="gramEnd"/>
      <w:r w:rsidR="002E5F73" w:rsidRPr="00235D6B">
        <w:rPr>
          <w:rFonts w:hint="eastAsia"/>
          <w:b/>
          <w:i w:val="0"/>
          <w:color w:val="000000" w:themeColor="text1"/>
          <w:sz w:val="32"/>
          <w:szCs w:val="32"/>
        </w:rPr>
        <w:t>中市政府續借新高</w:t>
      </w:r>
      <w:proofErr w:type="gramStart"/>
      <w:r w:rsidR="002E5F73" w:rsidRPr="00235D6B">
        <w:rPr>
          <w:rFonts w:hint="eastAsia"/>
          <w:b/>
          <w:i w:val="0"/>
          <w:color w:val="000000" w:themeColor="text1"/>
          <w:sz w:val="32"/>
          <w:szCs w:val="32"/>
        </w:rPr>
        <w:t>町</w:t>
      </w:r>
      <w:proofErr w:type="gramEnd"/>
      <w:r w:rsidR="002E5F73" w:rsidRPr="00235D6B">
        <w:rPr>
          <w:rFonts w:hint="eastAsia"/>
          <w:b/>
          <w:i w:val="0"/>
          <w:color w:val="000000" w:themeColor="text1"/>
          <w:sz w:val="32"/>
          <w:szCs w:val="32"/>
        </w:rPr>
        <w:t>186、187地號土地</w:t>
      </w:r>
    </w:p>
    <w:p w14:paraId="164A2C4C" w14:textId="275B5EDE" w:rsidR="00B31FE2" w:rsidRPr="00235D6B" w:rsidRDefault="00B31FE2" w:rsidP="00835F22">
      <w:pPr>
        <w:pStyle w:val="3"/>
        <w:numPr>
          <w:ilvl w:val="0"/>
          <w:numId w:val="0"/>
        </w:numPr>
        <w:overflowPunct w:val="0"/>
        <w:rPr>
          <w:rFonts w:hAnsi="標楷體"/>
          <w:noProof/>
          <w:color w:val="000000" w:themeColor="text1"/>
          <w:sz w:val="24"/>
          <w:szCs w:val="24"/>
        </w:rPr>
      </w:pPr>
      <w:r w:rsidRPr="00235D6B">
        <w:rPr>
          <w:rFonts w:hAnsi="標楷體" w:hint="eastAsia"/>
          <w:noProof/>
          <w:color w:val="000000" w:themeColor="text1"/>
          <w:sz w:val="24"/>
          <w:szCs w:val="24"/>
        </w:rPr>
        <w:t>資料來源：國防部。</w:t>
      </w:r>
    </w:p>
    <w:tbl>
      <w:tblPr>
        <w:tblStyle w:val="af8"/>
        <w:tblW w:w="0" w:type="auto"/>
        <w:tblLook w:val="04A0" w:firstRow="1" w:lastRow="0" w:firstColumn="1" w:lastColumn="0" w:noHBand="0" w:noVBand="1"/>
      </w:tblPr>
      <w:tblGrid>
        <w:gridCol w:w="8834"/>
      </w:tblGrid>
      <w:tr w:rsidR="00235D6B" w:rsidRPr="00235D6B" w14:paraId="275AA09D" w14:textId="77777777">
        <w:tc>
          <w:tcPr>
            <w:tcW w:w="8834" w:type="dxa"/>
          </w:tcPr>
          <w:p w14:paraId="10B2685E" w14:textId="74AA21BC" w:rsidR="006E7F63" w:rsidRPr="00235D6B" w:rsidRDefault="006E7F63" w:rsidP="00835F22">
            <w:pPr>
              <w:pStyle w:val="3"/>
              <w:numPr>
                <w:ilvl w:val="0"/>
                <w:numId w:val="0"/>
              </w:numPr>
              <w:overflowPunct w:val="0"/>
              <w:jc w:val="center"/>
              <w:rPr>
                <w:rFonts w:hAnsi="標楷體"/>
                <w:color w:val="000000" w:themeColor="text1"/>
                <w:sz w:val="28"/>
                <w:szCs w:val="28"/>
              </w:rPr>
            </w:pPr>
            <w:r w:rsidRPr="00235D6B">
              <w:rPr>
                <w:rFonts w:hAnsi="標楷體"/>
                <w:noProof/>
                <w:color w:val="000000" w:themeColor="text1"/>
                <w:sz w:val="28"/>
                <w:szCs w:val="28"/>
              </w:rPr>
              <w:drawing>
                <wp:inline distT="0" distB="0" distL="0" distR="0" wp14:anchorId="3DDD3171" wp14:editId="3FDE5EDA">
                  <wp:extent cx="5099383" cy="3236181"/>
                  <wp:effectExtent l="0" t="0" r="6350" b="2540"/>
                  <wp:docPr id="7" name="圖片 6">
                    <a:extLst xmlns:a="http://schemas.openxmlformats.org/drawingml/2006/main">
                      <a:ext uri="{FF2B5EF4-FFF2-40B4-BE49-F238E27FC236}">
                        <a16:creationId xmlns:a16="http://schemas.microsoft.com/office/drawing/2014/main" id="{4D503180-7658-4BD8-84A5-2035BA314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4D503180-7658-4BD8-84A5-2035BA314E19}"/>
                              </a:ext>
                            </a:extLst>
                          </pic:cNvPr>
                          <pic:cNvPicPr>
                            <a:picLocks noChangeAspect="1"/>
                          </pic:cNvPicPr>
                        </pic:nvPicPr>
                        <pic:blipFill rotWithShape="1">
                          <a:blip r:embed="rId18">
                            <a:extLst>
                              <a:ext uri="{28A0092B-C50C-407E-A947-70E740481C1C}">
                                <a14:useLocalDpi xmlns:a14="http://schemas.microsoft.com/office/drawing/2010/main" val="0"/>
                              </a:ext>
                            </a:extLst>
                          </a:blip>
                          <a:srcRect t="3209" b="9732"/>
                          <a:stretch/>
                        </pic:blipFill>
                        <pic:spPr bwMode="auto">
                          <a:xfrm>
                            <a:off x="0" y="0"/>
                            <a:ext cx="5101564" cy="32375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D05EEE" w14:textId="572A87F4" w:rsidR="006E7F63" w:rsidRPr="00235D6B" w:rsidRDefault="006E7F63" w:rsidP="00835F22">
      <w:pPr>
        <w:pStyle w:val="aff4"/>
        <w:overflowPunct w:val="0"/>
        <w:spacing w:after="0"/>
        <w:jc w:val="center"/>
        <w:rPr>
          <w:b/>
          <w:i w:val="0"/>
          <w:color w:val="000000" w:themeColor="text1"/>
          <w:sz w:val="32"/>
          <w:szCs w:val="32"/>
        </w:rPr>
      </w:pPr>
      <w:r w:rsidRPr="00235D6B">
        <w:rPr>
          <w:rFonts w:hint="eastAsia"/>
          <w:b/>
          <w:i w:val="0"/>
          <w:color w:val="000000" w:themeColor="text1"/>
          <w:sz w:val="32"/>
          <w:szCs w:val="32"/>
        </w:rPr>
        <w:t>圖</w:t>
      </w:r>
      <w:r w:rsidRPr="00235D6B">
        <w:rPr>
          <w:b/>
          <w:i w:val="0"/>
          <w:color w:val="000000" w:themeColor="text1"/>
          <w:sz w:val="32"/>
          <w:szCs w:val="32"/>
        </w:rPr>
        <w:fldChar w:fldCharType="begin"/>
      </w:r>
      <w:r w:rsidRPr="00235D6B">
        <w:rPr>
          <w:b/>
          <w:i w:val="0"/>
          <w:color w:val="000000" w:themeColor="text1"/>
          <w:sz w:val="32"/>
          <w:szCs w:val="32"/>
        </w:rPr>
        <w:instrText xml:space="preserve"> </w:instrText>
      </w:r>
      <w:r w:rsidRPr="00235D6B">
        <w:rPr>
          <w:rFonts w:hint="eastAsia"/>
          <w:b/>
          <w:i w:val="0"/>
          <w:color w:val="000000" w:themeColor="text1"/>
          <w:sz w:val="32"/>
          <w:szCs w:val="32"/>
        </w:rPr>
        <w:instrText>SEQ 圖 \* ARABIC</w:instrText>
      </w:r>
      <w:r w:rsidRPr="00235D6B">
        <w:rPr>
          <w:b/>
          <w:i w:val="0"/>
          <w:color w:val="000000" w:themeColor="text1"/>
          <w:sz w:val="32"/>
          <w:szCs w:val="32"/>
        </w:rPr>
        <w:instrText xml:space="preserve"> </w:instrText>
      </w:r>
      <w:r w:rsidRPr="00235D6B">
        <w:rPr>
          <w:b/>
          <w:i w:val="0"/>
          <w:color w:val="000000" w:themeColor="text1"/>
          <w:sz w:val="32"/>
          <w:szCs w:val="32"/>
        </w:rPr>
        <w:fldChar w:fldCharType="separate"/>
      </w:r>
      <w:r w:rsidR="00384CE5">
        <w:rPr>
          <w:b/>
          <w:i w:val="0"/>
          <w:noProof/>
          <w:color w:val="000000" w:themeColor="text1"/>
          <w:sz w:val="32"/>
          <w:szCs w:val="32"/>
        </w:rPr>
        <w:t>15</w:t>
      </w:r>
      <w:r w:rsidRPr="00235D6B">
        <w:rPr>
          <w:b/>
          <w:i w:val="0"/>
          <w:color w:val="000000" w:themeColor="text1"/>
          <w:sz w:val="32"/>
          <w:szCs w:val="32"/>
        </w:rPr>
        <w:fldChar w:fldCharType="end"/>
      </w:r>
      <w:r w:rsidRPr="00235D6B">
        <w:rPr>
          <w:rFonts w:hint="eastAsia"/>
          <w:b/>
          <w:i w:val="0"/>
          <w:color w:val="000000" w:themeColor="text1"/>
          <w:sz w:val="32"/>
          <w:szCs w:val="32"/>
        </w:rPr>
        <w:t>、前臺灣中部防守區司令部借用新高</w:t>
      </w:r>
      <w:proofErr w:type="gramStart"/>
      <w:r w:rsidRPr="00235D6B">
        <w:rPr>
          <w:rFonts w:hint="eastAsia"/>
          <w:b/>
          <w:i w:val="0"/>
          <w:color w:val="000000" w:themeColor="text1"/>
          <w:sz w:val="32"/>
          <w:szCs w:val="32"/>
        </w:rPr>
        <w:t>町</w:t>
      </w:r>
      <w:proofErr w:type="gramEnd"/>
      <w:r w:rsidRPr="00235D6B">
        <w:rPr>
          <w:rFonts w:hint="eastAsia"/>
          <w:b/>
          <w:i w:val="0"/>
          <w:color w:val="000000" w:themeColor="text1"/>
          <w:sz w:val="32"/>
          <w:szCs w:val="32"/>
        </w:rPr>
        <w:t>186、187地號土地契約書</w:t>
      </w:r>
    </w:p>
    <w:p w14:paraId="53701B7C" w14:textId="06D6BDA3" w:rsidR="006E7F63" w:rsidRPr="00235D6B" w:rsidRDefault="006E7F63" w:rsidP="00835F22">
      <w:pPr>
        <w:pStyle w:val="3"/>
        <w:numPr>
          <w:ilvl w:val="0"/>
          <w:numId w:val="0"/>
        </w:numPr>
        <w:overflowPunct w:val="0"/>
        <w:rPr>
          <w:rFonts w:hAnsi="標楷體"/>
          <w:noProof/>
          <w:color w:val="000000" w:themeColor="text1"/>
          <w:sz w:val="24"/>
          <w:szCs w:val="24"/>
        </w:rPr>
      </w:pPr>
      <w:r w:rsidRPr="00235D6B">
        <w:rPr>
          <w:rFonts w:hAnsi="標楷體" w:hint="eastAsia"/>
          <w:noProof/>
          <w:color w:val="000000" w:themeColor="text1"/>
          <w:sz w:val="24"/>
          <w:szCs w:val="24"/>
        </w:rPr>
        <w:t>資料來源：國防部。</w:t>
      </w:r>
    </w:p>
    <w:p w14:paraId="58FF1222" w14:textId="015EFD94" w:rsidR="002E5F73" w:rsidRPr="00235D6B" w:rsidRDefault="00373E01" w:rsidP="00835F22">
      <w:pPr>
        <w:pStyle w:val="4"/>
        <w:overflowPunct w:val="0"/>
        <w:ind w:left="1701"/>
        <w:rPr>
          <w:rFonts w:hAnsi="標楷體"/>
          <w:color w:val="000000" w:themeColor="text1"/>
        </w:rPr>
      </w:pPr>
      <w:r w:rsidRPr="00235D6B">
        <w:rPr>
          <w:rFonts w:hAnsi="標楷體" w:hint="eastAsia"/>
          <w:color w:val="000000" w:themeColor="text1"/>
        </w:rPr>
        <w:t>於此同時，前臺灣中部防守區司令部於42年12月17日簽准成立「臺灣中部防守區司令部第二期自費建築</w:t>
      </w:r>
      <w:proofErr w:type="gramStart"/>
      <w:r w:rsidRPr="00235D6B">
        <w:rPr>
          <w:rFonts w:hAnsi="標楷體" w:hint="eastAsia"/>
          <w:color w:val="000000" w:themeColor="text1"/>
        </w:rPr>
        <w:t>眷</w:t>
      </w:r>
      <w:proofErr w:type="gramEnd"/>
      <w:r w:rsidRPr="00235D6B">
        <w:rPr>
          <w:rFonts w:hAnsi="標楷體" w:hint="eastAsia"/>
          <w:color w:val="000000" w:themeColor="text1"/>
        </w:rPr>
        <w:t>舍委員會」</w:t>
      </w:r>
      <w:r w:rsidR="00F2656F" w:rsidRPr="00235D6B">
        <w:rPr>
          <w:rFonts w:hAnsi="標楷體" w:hint="eastAsia"/>
          <w:color w:val="000000" w:themeColor="text1"/>
        </w:rPr>
        <w:t>(下稱</w:t>
      </w:r>
      <w:proofErr w:type="gramStart"/>
      <w:r w:rsidR="00F2656F" w:rsidRPr="00235D6B">
        <w:rPr>
          <w:rFonts w:hAnsi="標楷體" w:hint="eastAsia"/>
          <w:color w:val="000000" w:themeColor="text1"/>
        </w:rPr>
        <w:t>眷</w:t>
      </w:r>
      <w:proofErr w:type="gramEnd"/>
      <w:r w:rsidR="00F2656F" w:rsidRPr="00235D6B">
        <w:rPr>
          <w:rFonts w:hAnsi="標楷體" w:hint="eastAsia"/>
          <w:color w:val="000000" w:themeColor="text1"/>
        </w:rPr>
        <w:t>建會)。43年3月22日，</w:t>
      </w:r>
      <w:proofErr w:type="gramStart"/>
      <w:r w:rsidR="00F2656F" w:rsidRPr="00235D6B">
        <w:rPr>
          <w:rFonts w:hAnsi="標楷體" w:hint="eastAsia"/>
          <w:color w:val="000000" w:themeColor="text1"/>
        </w:rPr>
        <w:t>眷</w:t>
      </w:r>
      <w:proofErr w:type="gramEnd"/>
      <w:r w:rsidR="00F2656F" w:rsidRPr="00235D6B">
        <w:rPr>
          <w:rFonts w:hAnsi="標楷體" w:hint="eastAsia"/>
          <w:color w:val="000000" w:themeColor="text1"/>
        </w:rPr>
        <w:t>建會</w:t>
      </w:r>
      <w:r w:rsidRPr="00235D6B">
        <w:rPr>
          <w:rFonts w:hAnsi="標楷體" w:hint="eastAsia"/>
          <w:color w:val="000000" w:themeColor="text1"/>
        </w:rPr>
        <w:t>第3次會議決議，新高</w:t>
      </w:r>
      <w:proofErr w:type="gramStart"/>
      <w:r w:rsidRPr="00235D6B">
        <w:rPr>
          <w:rFonts w:hAnsi="標楷體" w:hint="eastAsia"/>
          <w:color w:val="000000" w:themeColor="text1"/>
        </w:rPr>
        <w:t>町</w:t>
      </w:r>
      <w:proofErr w:type="gramEnd"/>
      <w:r w:rsidRPr="00235D6B">
        <w:rPr>
          <w:rFonts w:hAnsi="標楷體" w:hint="eastAsia"/>
          <w:color w:val="000000" w:themeColor="text1"/>
        </w:rPr>
        <w:t>土地作該</w:t>
      </w:r>
      <w:r w:rsidR="00F2656F" w:rsidRPr="00235D6B">
        <w:rPr>
          <w:rFonts w:hAnsi="標楷體" w:hint="eastAsia"/>
          <w:color w:val="000000" w:themeColor="text1"/>
        </w:rPr>
        <w:t>司令部</w:t>
      </w:r>
      <w:r w:rsidRPr="00235D6B">
        <w:rPr>
          <w:rFonts w:hAnsi="標楷體" w:hint="eastAsia"/>
          <w:color w:val="000000" w:themeColor="text1"/>
        </w:rPr>
        <w:t>自費建築</w:t>
      </w:r>
      <w:proofErr w:type="gramStart"/>
      <w:r w:rsidRPr="00235D6B">
        <w:rPr>
          <w:rFonts w:hAnsi="標楷體" w:hint="eastAsia"/>
          <w:color w:val="000000" w:themeColor="text1"/>
        </w:rPr>
        <w:t>眷</w:t>
      </w:r>
      <w:proofErr w:type="gramEnd"/>
      <w:r w:rsidRPr="00235D6B">
        <w:rPr>
          <w:rFonts w:hAnsi="標楷體" w:hint="eastAsia"/>
          <w:color w:val="000000" w:themeColor="text1"/>
        </w:rPr>
        <w:t>舍基地之用。43年3月28日，該司令部簽呈核定改為自費建築</w:t>
      </w:r>
      <w:proofErr w:type="gramStart"/>
      <w:r w:rsidRPr="00235D6B">
        <w:rPr>
          <w:rFonts w:hAnsi="標楷體" w:hint="eastAsia"/>
          <w:color w:val="000000" w:themeColor="text1"/>
        </w:rPr>
        <w:t>眷</w:t>
      </w:r>
      <w:proofErr w:type="gramEnd"/>
      <w:r w:rsidRPr="00235D6B">
        <w:rPr>
          <w:rFonts w:hAnsi="標楷體" w:hint="eastAsia"/>
          <w:color w:val="000000" w:themeColor="text1"/>
        </w:rPr>
        <w:t>舍基地。</w:t>
      </w:r>
      <w:r w:rsidR="00B31FE2" w:rsidRPr="00235D6B">
        <w:rPr>
          <w:rFonts w:hAnsi="標楷體" w:hint="eastAsia"/>
          <w:bCs/>
          <w:color w:val="000000" w:themeColor="text1"/>
        </w:rPr>
        <w:t>4</w:t>
      </w:r>
      <w:r w:rsidR="00B31FE2" w:rsidRPr="00235D6B">
        <w:rPr>
          <w:rFonts w:hAnsi="標楷體" w:hint="eastAsia"/>
          <w:color w:val="000000" w:themeColor="text1"/>
        </w:rPr>
        <w:t>3年5月8日，</w:t>
      </w:r>
      <w:r w:rsidR="00F2656F" w:rsidRPr="00235D6B">
        <w:rPr>
          <w:rFonts w:hAnsi="標楷體" w:hint="eastAsia"/>
          <w:color w:val="000000" w:themeColor="text1"/>
        </w:rPr>
        <w:t>該</w:t>
      </w:r>
      <w:proofErr w:type="gramStart"/>
      <w:r w:rsidR="005C17E3" w:rsidRPr="00235D6B">
        <w:rPr>
          <w:rFonts w:hAnsi="標楷體" w:hint="eastAsia"/>
          <w:color w:val="000000" w:themeColor="text1"/>
        </w:rPr>
        <w:t>司令部令頒臺灣</w:t>
      </w:r>
      <w:proofErr w:type="gramEnd"/>
      <w:r w:rsidR="005C17E3" w:rsidRPr="00235D6B">
        <w:rPr>
          <w:rFonts w:hAnsi="標楷體" w:hint="eastAsia"/>
          <w:color w:val="000000" w:themeColor="text1"/>
        </w:rPr>
        <w:t>中部防守區司令部第二期自費建築</w:t>
      </w:r>
      <w:proofErr w:type="gramStart"/>
      <w:r w:rsidR="005C17E3" w:rsidRPr="00235D6B">
        <w:rPr>
          <w:rFonts w:hAnsi="標楷體" w:hint="eastAsia"/>
          <w:color w:val="000000" w:themeColor="text1"/>
        </w:rPr>
        <w:t>眷</w:t>
      </w:r>
      <w:proofErr w:type="gramEnd"/>
      <w:r w:rsidR="005C17E3" w:rsidRPr="00235D6B">
        <w:rPr>
          <w:rFonts w:hAnsi="標楷體" w:hint="eastAsia"/>
          <w:color w:val="000000" w:themeColor="text1"/>
        </w:rPr>
        <w:t>舍基地分配使用辦法，</w:t>
      </w:r>
      <w:r w:rsidR="00016768" w:rsidRPr="00235D6B">
        <w:rPr>
          <w:rFonts w:hAnsi="標楷體" w:hint="eastAsia"/>
          <w:color w:val="000000" w:themeColor="text1"/>
        </w:rPr>
        <w:t>與本案相關之</w:t>
      </w:r>
      <w:r w:rsidR="005C17E3" w:rsidRPr="00235D6B">
        <w:rPr>
          <w:rFonts w:hAnsi="標楷體" w:hint="eastAsia"/>
          <w:color w:val="000000" w:themeColor="text1"/>
        </w:rPr>
        <w:t>重點條文如下：</w:t>
      </w:r>
    </w:p>
    <w:p w14:paraId="0C252F2C" w14:textId="5901A927" w:rsidR="005C17E3" w:rsidRPr="00235D6B" w:rsidRDefault="005C17E3" w:rsidP="00835F22">
      <w:pPr>
        <w:pStyle w:val="5"/>
        <w:overflowPunct w:val="0"/>
        <w:rPr>
          <w:rFonts w:hAnsi="標楷體"/>
          <w:color w:val="000000" w:themeColor="text1"/>
        </w:rPr>
      </w:pPr>
      <w:r w:rsidRPr="00235D6B">
        <w:rPr>
          <w:rFonts w:hAnsi="標楷體" w:hint="eastAsia"/>
          <w:color w:val="000000" w:themeColor="text1"/>
        </w:rPr>
        <w:t>第1</w:t>
      </w:r>
      <w:r w:rsidR="00676C3B" w:rsidRPr="00235D6B">
        <w:rPr>
          <w:rFonts w:hAnsi="標楷體" w:hint="eastAsia"/>
          <w:color w:val="000000" w:themeColor="text1"/>
        </w:rPr>
        <w:t>條</w:t>
      </w:r>
      <w:r w:rsidRPr="00235D6B">
        <w:rPr>
          <w:rFonts w:hAnsi="標楷體" w:hint="eastAsia"/>
          <w:color w:val="000000" w:themeColor="text1"/>
        </w:rPr>
        <w:t>規定：「本部</w:t>
      </w:r>
      <w:proofErr w:type="gramStart"/>
      <w:r w:rsidRPr="00235D6B">
        <w:rPr>
          <w:rFonts w:hAnsi="標楷體" w:hint="eastAsia"/>
          <w:color w:val="000000" w:themeColor="text1"/>
        </w:rPr>
        <w:t>官佐願自費</w:t>
      </w:r>
      <w:proofErr w:type="gramEnd"/>
      <w:r w:rsidRPr="00235D6B">
        <w:rPr>
          <w:rFonts w:hAnsi="標楷體" w:hint="eastAsia"/>
          <w:color w:val="000000" w:themeColor="text1"/>
        </w:rPr>
        <w:t>建築</w:t>
      </w:r>
      <w:proofErr w:type="gramStart"/>
      <w:r w:rsidRPr="00235D6B">
        <w:rPr>
          <w:rFonts w:hAnsi="標楷體" w:hint="eastAsia"/>
          <w:color w:val="000000" w:themeColor="text1"/>
        </w:rPr>
        <w:t>眷舍經</w:t>
      </w:r>
      <w:proofErr w:type="gramEnd"/>
      <w:r w:rsidRPr="00235D6B">
        <w:rPr>
          <w:rFonts w:hAnsi="標楷體" w:hint="eastAsia"/>
          <w:color w:val="000000" w:themeColor="text1"/>
        </w:rPr>
        <w:t>於43年3月25日前申請並經核准登記有案者，</w:t>
      </w:r>
      <w:proofErr w:type="gramStart"/>
      <w:r w:rsidRPr="00235D6B">
        <w:rPr>
          <w:rFonts w:hAnsi="標楷體" w:hint="eastAsia"/>
          <w:color w:val="000000" w:themeColor="text1"/>
        </w:rPr>
        <w:t>均得享受</w:t>
      </w:r>
      <w:proofErr w:type="gramEnd"/>
      <w:r w:rsidRPr="00235D6B">
        <w:rPr>
          <w:rFonts w:hAnsi="標楷體" w:hint="eastAsia"/>
          <w:color w:val="000000" w:themeColor="text1"/>
        </w:rPr>
        <w:t>分配</w:t>
      </w:r>
      <w:proofErr w:type="gramStart"/>
      <w:r w:rsidRPr="00235D6B">
        <w:rPr>
          <w:rFonts w:hAnsi="標楷體" w:hint="eastAsia"/>
          <w:color w:val="000000" w:themeColor="text1"/>
        </w:rPr>
        <w:t>眷</w:t>
      </w:r>
      <w:proofErr w:type="gramEnd"/>
      <w:r w:rsidRPr="00235D6B">
        <w:rPr>
          <w:rFonts w:hAnsi="標楷體" w:hint="eastAsia"/>
          <w:color w:val="000000" w:themeColor="text1"/>
        </w:rPr>
        <w:t>舍建築基地之權益。</w:t>
      </w:r>
      <w:r w:rsidRPr="00235D6B">
        <w:rPr>
          <w:rFonts w:hAnsi="標楷體"/>
          <w:color w:val="000000" w:themeColor="text1"/>
        </w:rPr>
        <w:t>」</w:t>
      </w:r>
    </w:p>
    <w:p w14:paraId="7DBDAC64" w14:textId="53AC772F" w:rsidR="005C17E3" w:rsidRPr="00235D6B" w:rsidRDefault="005C17E3" w:rsidP="00835F22">
      <w:pPr>
        <w:pStyle w:val="5"/>
        <w:overflowPunct w:val="0"/>
        <w:rPr>
          <w:rFonts w:hAnsi="標楷體"/>
          <w:color w:val="000000" w:themeColor="text1"/>
        </w:rPr>
      </w:pPr>
      <w:r w:rsidRPr="00235D6B">
        <w:rPr>
          <w:rFonts w:hAnsi="標楷體" w:hint="eastAsia"/>
          <w:color w:val="000000" w:themeColor="text1"/>
        </w:rPr>
        <w:t>第5</w:t>
      </w:r>
      <w:r w:rsidR="00676C3B" w:rsidRPr="00235D6B">
        <w:rPr>
          <w:rFonts w:hAnsi="標楷體" w:hint="eastAsia"/>
          <w:color w:val="000000" w:themeColor="text1"/>
        </w:rPr>
        <w:t>條</w:t>
      </w:r>
      <w:r w:rsidRPr="00235D6B">
        <w:rPr>
          <w:rFonts w:hAnsi="標楷體" w:hint="eastAsia"/>
          <w:color w:val="000000" w:themeColor="text1"/>
        </w:rPr>
        <w:t>第1款規定：「本期</w:t>
      </w:r>
      <w:proofErr w:type="gramStart"/>
      <w:r w:rsidRPr="00235D6B">
        <w:rPr>
          <w:rFonts w:hAnsi="標楷體" w:hint="eastAsia"/>
          <w:color w:val="000000" w:themeColor="text1"/>
        </w:rPr>
        <w:t>眷</w:t>
      </w:r>
      <w:proofErr w:type="gramEnd"/>
      <w:r w:rsidRPr="00235D6B">
        <w:rPr>
          <w:rFonts w:hAnsi="標楷體" w:hint="eastAsia"/>
          <w:color w:val="000000" w:themeColor="text1"/>
        </w:rPr>
        <w:t>舍建築基地計有</w:t>
      </w:r>
      <w:proofErr w:type="gramStart"/>
      <w:r w:rsidRPr="00235D6B">
        <w:rPr>
          <w:rFonts w:hAnsi="標楷體" w:hint="eastAsia"/>
          <w:color w:val="000000" w:themeColor="text1"/>
        </w:rPr>
        <w:t>干</w:t>
      </w:r>
      <w:proofErr w:type="gramEnd"/>
      <w:r w:rsidRPr="00235D6B">
        <w:rPr>
          <w:rFonts w:hAnsi="標楷體" w:hint="eastAsia"/>
          <w:color w:val="000000" w:themeColor="text1"/>
        </w:rPr>
        <w:t>城</w:t>
      </w:r>
      <w:proofErr w:type="gramStart"/>
      <w:r w:rsidR="00472E23" w:rsidRPr="00235D6B">
        <w:rPr>
          <w:rFonts w:hAnsi="標楷體" w:hint="eastAsia"/>
          <w:color w:val="000000" w:themeColor="text1"/>
        </w:rPr>
        <w:t>町</w:t>
      </w:r>
      <w:proofErr w:type="gramEnd"/>
      <w:r w:rsidRPr="00235D6B">
        <w:rPr>
          <w:rFonts w:hAnsi="標楷體" w:hint="eastAsia"/>
          <w:color w:val="000000" w:themeColor="text1"/>
        </w:rPr>
        <w:t>及水源地兩地區。</w:t>
      </w:r>
      <w:r w:rsidRPr="00235D6B">
        <w:rPr>
          <w:rFonts w:hAnsi="標楷體"/>
          <w:color w:val="000000" w:themeColor="text1"/>
        </w:rPr>
        <w:t>」</w:t>
      </w:r>
    </w:p>
    <w:p w14:paraId="3A8704CA" w14:textId="324EA767" w:rsidR="002E5F73" w:rsidRPr="00235D6B" w:rsidRDefault="005C17E3" w:rsidP="00835F22">
      <w:pPr>
        <w:pStyle w:val="5"/>
        <w:overflowPunct w:val="0"/>
        <w:rPr>
          <w:rFonts w:hAnsi="標楷體"/>
          <w:color w:val="000000" w:themeColor="text1"/>
        </w:rPr>
      </w:pPr>
      <w:r w:rsidRPr="00235D6B">
        <w:rPr>
          <w:rFonts w:hAnsi="標楷體" w:hint="eastAsia"/>
          <w:color w:val="000000" w:themeColor="text1"/>
        </w:rPr>
        <w:t>第7</w:t>
      </w:r>
      <w:r w:rsidR="00676C3B" w:rsidRPr="00235D6B">
        <w:rPr>
          <w:rFonts w:hAnsi="標楷體" w:hint="eastAsia"/>
          <w:color w:val="000000" w:themeColor="text1"/>
        </w:rPr>
        <w:t>條</w:t>
      </w:r>
      <w:r w:rsidRPr="00235D6B">
        <w:rPr>
          <w:rFonts w:hAnsi="標楷體" w:hint="eastAsia"/>
          <w:color w:val="000000" w:themeColor="text1"/>
        </w:rPr>
        <w:t>規定：「分配各</w:t>
      </w:r>
      <w:proofErr w:type="gramStart"/>
      <w:r w:rsidRPr="00235D6B">
        <w:rPr>
          <w:rFonts w:hAnsi="標楷體" w:hint="eastAsia"/>
          <w:color w:val="000000" w:themeColor="text1"/>
        </w:rPr>
        <w:t>眷</w:t>
      </w:r>
      <w:proofErr w:type="gramEnd"/>
      <w:r w:rsidRPr="00235D6B">
        <w:rPr>
          <w:rFonts w:hAnsi="標楷體" w:hint="eastAsia"/>
          <w:color w:val="000000" w:themeColor="text1"/>
        </w:rPr>
        <w:t>戶之基地以自</w:t>
      </w:r>
      <w:proofErr w:type="gramStart"/>
      <w:r w:rsidRPr="00235D6B">
        <w:rPr>
          <w:rFonts w:hAnsi="標楷體" w:hint="eastAsia"/>
          <w:color w:val="000000" w:themeColor="text1"/>
        </w:rPr>
        <w:t>眷</w:t>
      </w:r>
      <w:proofErr w:type="gramEnd"/>
      <w:r w:rsidRPr="00235D6B">
        <w:rPr>
          <w:rFonts w:hAnsi="標楷體" w:hint="eastAsia"/>
          <w:color w:val="000000" w:themeColor="text1"/>
        </w:rPr>
        <w:t>自建自住為原則，不得以任何方式將基地</w:t>
      </w:r>
      <w:proofErr w:type="gramStart"/>
      <w:r w:rsidRPr="00235D6B">
        <w:rPr>
          <w:rFonts w:hAnsi="標楷體" w:hint="eastAsia"/>
          <w:color w:val="000000" w:themeColor="text1"/>
        </w:rPr>
        <w:t>轉讓部外人員</w:t>
      </w:r>
      <w:proofErr w:type="gramEnd"/>
      <w:r w:rsidRPr="00235D6B">
        <w:rPr>
          <w:rFonts w:hAnsi="標楷體" w:hint="eastAsia"/>
          <w:color w:val="000000" w:themeColor="text1"/>
        </w:rPr>
        <w:t>或變更建築物之產權。</w:t>
      </w:r>
      <w:r w:rsidRPr="00235D6B">
        <w:rPr>
          <w:rFonts w:hAnsi="標楷體"/>
          <w:color w:val="000000" w:themeColor="text1"/>
        </w:rPr>
        <w:t>」</w:t>
      </w:r>
    </w:p>
    <w:p w14:paraId="40E906EE" w14:textId="505610D6" w:rsidR="005C17E3" w:rsidRPr="00235D6B" w:rsidRDefault="005C17E3" w:rsidP="00835F22">
      <w:pPr>
        <w:pStyle w:val="5"/>
        <w:overflowPunct w:val="0"/>
        <w:rPr>
          <w:rFonts w:hAnsi="標楷體"/>
          <w:color w:val="000000" w:themeColor="text1"/>
        </w:rPr>
      </w:pPr>
      <w:r w:rsidRPr="00235D6B">
        <w:rPr>
          <w:rFonts w:hAnsi="標楷體" w:hint="eastAsia"/>
          <w:color w:val="000000" w:themeColor="text1"/>
        </w:rPr>
        <w:t>第8</w:t>
      </w:r>
      <w:r w:rsidR="00676C3B" w:rsidRPr="00235D6B">
        <w:rPr>
          <w:rFonts w:hAnsi="標楷體" w:hint="eastAsia"/>
          <w:color w:val="000000" w:themeColor="text1"/>
        </w:rPr>
        <w:t>條</w:t>
      </w:r>
      <w:r w:rsidRPr="00235D6B">
        <w:rPr>
          <w:rFonts w:hAnsi="標楷體" w:hint="eastAsia"/>
          <w:color w:val="000000" w:themeColor="text1"/>
        </w:rPr>
        <w:t>規定：「各</w:t>
      </w:r>
      <w:proofErr w:type="gramStart"/>
      <w:r w:rsidRPr="00235D6B">
        <w:rPr>
          <w:rFonts w:hAnsi="標楷體" w:hint="eastAsia"/>
          <w:color w:val="000000" w:themeColor="text1"/>
        </w:rPr>
        <w:t>眷</w:t>
      </w:r>
      <w:proofErr w:type="gramEnd"/>
      <w:r w:rsidRPr="00235D6B">
        <w:rPr>
          <w:rFonts w:hAnsi="標楷體" w:hint="eastAsia"/>
          <w:color w:val="000000" w:themeColor="text1"/>
        </w:rPr>
        <w:t>戶自建之</w:t>
      </w:r>
      <w:proofErr w:type="gramStart"/>
      <w:r w:rsidRPr="00235D6B">
        <w:rPr>
          <w:rFonts w:hAnsi="標楷體" w:hint="eastAsia"/>
          <w:color w:val="000000" w:themeColor="text1"/>
        </w:rPr>
        <w:t>眷舍如</w:t>
      </w:r>
      <w:proofErr w:type="gramEnd"/>
      <w:r w:rsidRPr="00235D6B">
        <w:rPr>
          <w:rFonts w:hAnsi="標楷體" w:hint="eastAsia"/>
          <w:color w:val="000000" w:themeColor="text1"/>
        </w:rPr>
        <w:t>因故必須轉讓他人時，其轉讓對象以本部人員為限。</w:t>
      </w:r>
      <w:r w:rsidRPr="00235D6B">
        <w:rPr>
          <w:rFonts w:hAnsi="標楷體"/>
          <w:color w:val="000000" w:themeColor="text1"/>
        </w:rPr>
        <w:t>」</w:t>
      </w:r>
    </w:p>
    <w:p w14:paraId="1DE17688" w14:textId="1C782A4B" w:rsidR="004563EF" w:rsidRPr="00235D6B" w:rsidRDefault="006D59C3" w:rsidP="00835F22">
      <w:pPr>
        <w:pStyle w:val="3"/>
        <w:overflowPunct w:val="0"/>
        <w:rPr>
          <w:rFonts w:hAnsi="標楷體"/>
          <w:color w:val="000000" w:themeColor="text1"/>
        </w:rPr>
      </w:pP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w:t>
      </w:r>
      <w:r w:rsidR="00F2656F" w:rsidRPr="00235D6B">
        <w:rPr>
          <w:rFonts w:hAnsi="標楷體" w:hint="eastAsia"/>
          <w:color w:val="000000" w:themeColor="text1"/>
        </w:rPr>
        <w:t>認為</w:t>
      </w:r>
      <w:r w:rsidRPr="00235D6B">
        <w:rPr>
          <w:rFonts w:hAnsi="標楷體" w:hint="eastAsia"/>
          <w:color w:val="000000" w:themeColor="text1"/>
        </w:rPr>
        <w:t>：</w:t>
      </w:r>
    </w:p>
    <w:p w14:paraId="5F1B49B0" w14:textId="68C0CF6D" w:rsidR="00143D72" w:rsidRPr="00235D6B" w:rsidRDefault="00143D72" w:rsidP="00835F22">
      <w:pPr>
        <w:pStyle w:val="4"/>
        <w:overflowPunct w:val="0"/>
        <w:ind w:left="1701"/>
        <w:rPr>
          <w:rFonts w:hAnsi="標楷體"/>
          <w:color w:val="000000" w:themeColor="text1"/>
        </w:rPr>
      </w:pPr>
      <w:r w:rsidRPr="00235D6B">
        <w:rPr>
          <w:rFonts w:hAnsi="標楷體"/>
          <w:color w:val="000000" w:themeColor="text1"/>
        </w:rPr>
        <w:t>本案遭占用土地仍處於國防部借用未歸還之狀態</w:t>
      </w:r>
      <w:r w:rsidR="00F13D50" w:rsidRPr="00235D6B">
        <w:rPr>
          <w:rFonts w:hAnsi="標楷體" w:hint="eastAsia"/>
          <w:color w:val="000000" w:themeColor="text1"/>
        </w:rPr>
        <w:t>：</w:t>
      </w:r>
      <w:proofErr w:type="gramStart"/>
      <w:r w:rsidR="00F13D50" w:rsidRPr="00235D6B">
        <w:rPr>
          <w:rFonts w:hAnsi="標楷體" w:hint="eastAsia"/>
          <w:color w:val="000000" w:themeColor="text1"/>
        </w:rPr>
        <w:t>臺</w:t>
      </w:r>
      <w:proofErr w:type="gramEnd"/>
      <w:r w:rsidR="00F13D50" w:rsidRPr="00235D6B">
        <w:rPr>
          <w:rFonts w:hAnsi="標楷體" w:hint="eastAsia"/>
          <w:color w:val="000000" w:themeColor="text1"/>
        </w:rPr>
        <w:t>中市政府</w:t>
      </w:r>
      <w:r w:rsidRPr="00235D6B">
        <w:rPr>
          <w:rFonts w:hAnsi="標楷體"/>
          <w:color w:val="000000" w:themeColor="text1"/>
        </w:rPr>
        <w:t>與</w:t>
      </w:r>
      <w:proofErr w:type="gramStart"/>
      <w:r w:rsidRPr="00235D6B">
        <w:rPr>
          <w:rFonts w:hAnsi="標楷體"/>
          <w:color w:val="000000" w:themeColor="text1"/>
        </w:rPr>
        <w:t>國防部間屬使用</w:t>
      </w:r>
      <w:proofErr w:type="gramEnd"/>
      <w:r w:rsidRPr="00235D6B">
        <w:rPr>
          <w:rFonts w:hAnsi="標楷體"/>
          <w:color w:val="000000" w:themeColor="text1"/>
        </w:rPr>
        <w:t>借貸關係，依</w:t>
      </w:r>
      <w:bookmarkStart w:id="5" w:name="_Hlk227396493"/>
      <w:r w:rsidRPr="00235D6B">
        <w:rPr>
          <w:rFonts w:hAnsi="標楷體"/>
          <w:color w:val="000000" w:themeColor="text1"/>
        </w:rPr>
        <w:t>民法第464條規定</w:t>
      </w:r>
      <w:bookmarkEnd w:id="5"/>
      <w:r w:rsidR="005B5094" w:rsidRPr="00235D6B">
        <w:rPr>
          <w:rFonts w:hAnsi="標楷體" w:hint="eastAsia"/>
          <w:color w:val="000000" w:themeColor="text1"/>
        </w:rPr>
        <w:t>：「稱使用借貸者，謂當事人一方以物交付他方，而約定他方於無償使用後返還其物之契約。」</w:t>
      </w:r>
      <w:bookmarkStart w:id="6" w:name="_Hlk227396507"/>
      <w:r w:rsidR="005B5094" w:rsidRPr="00235D6B">
        <w:rPr>
          <w:rFonts w:hAnsi="標楷體" w:hint="eastAsia"/>
          <w:color w:val="000000" w:themeColor="text1"/>
        </w:rPr>
        <w:t>同</w:t>
      </w:r>
      <w:r w:rsidRPr="00235D6B">
        <w:rPr>
          <w:rFonts w:hAnsi="標楷體"/>
          <w:color w:val="000000" w:themeColor="text1"/>
        </w:rPr>
        <w:t>法第468條規定</w:t>
      </w:r>
      <w:bookmarkEnd w:id="6"/>
      <w:r w:rsidRPr="00235D6B">
        <w:rPr>
          <w:rFonts w:hAnsi="標楷體"/>
          <w:color w:val="000000" w:themeColor="text1"/>
        </w:rPr>
        <w:t>：「</w:t>
      </w:r>
      <w:r w:rsidR="005B5094" w:rsidRPr="00235D6B">
        <w:rPr>
          <w:rFonts w:hAnsi="標楷體" w:hint="eastAsia"/>
          <w:color w:val="000000" w:themeColor="text1"/>
        </w:rPr>
        <w:t>借用人應以善良管理人之注意，保管借用物。</w:t>
      </w:r>
      <w:r w:rsidRPr="00235D6B">
        <w:rPr>
          <w:rFonts w:hAnsi="標楷體"/>
          <w:color w:val="000000" w:themeColor="text1"/>
        </w:rPr>
        <w:t>」</w:t>
      </w:r>
      <w:hyperlink r:id="rId19" w:tgtFrame="_blank" w:history="1">
        <w:r w:rsidR="005B5094" w:rsidRPr="00235D6B">
          <w:rPr>
            <w:rFonts w:hAnsi="標楷體"/>
            <w:color w:val="000000" w:themeColor="text1"/>
          </w:rPr>
          <w:t>運動局</w:t>
        </w:r>
      </w:hyperlink>
      <w:r w:rsidRPr="00235D6B">
        <w:rPr>
          <w:rFonts w:hAnsi="標楷體"/>
          <w:color w:val="000000" w:themeColor="text1"/>
        </w:rPr>
        <w:t>自106年成立始接管</w:t>
      </w:r>
      <w:r w:rsidR="005B5094" w:rsidRPr="00235D6B">
        <w:rPr>
          <w:rFonts w:hAnsi="標楷體" w:hint="eastAsia"/>
          <w:color w:val="000000" w:themeColor="text1"/>
        </w:rPr>
        <w:t>系爭土地</w:t>
      </w:r>
      <w:r w:rsidRPr="00235D6B">
        <w:rPr>
          <w:rFonts w:hAnsi="標楷體"/>
          <w:color w:val="000000" w:themeColor="text1"/>
        </w:rPr>
        <w:t>，查</w:t>
      </w:r>
      <w:r w:rsidR="005B5094" w:rsidRPr="00235D6B">
        <w:rPr>
          <w:rFonts w:hAnsi="標楷體" w:hint="eastAsia"/>
          <w:color w:val="000000" w:themeColor="text1"/>
        </w:rPr>
        <w:t>該</w:t>
      </w:r>
      <w:r w:rsidRPr="00235D6B">
        <w:rPr>
          <w:rFonts w:hAnsi="標楷體"/>
          <w:color w:val="000000" w:themeColor="text1"/>
        </w:rPr>
        <w:t>局現有檔案及卷證，國防部於借用期滿並未騰空交還借用土地，亦無土地</w:t>
      </w:r>
      <w:proofErr w:type="gramStart"/>
      <w:r w:rsidRPr="00235D6B">
        <w:rPr>
          <w:rFonts w:hAnsi="標楷體"/>
          <w:color w:val="000000" w:themeColor="text1"/>
        </w:rPr>
        <w:t>點交返還</w:t>
      </w:r>
      <w:proofErr w:type="gramEnd"/>
      <w:r w:rsidRPr="00235D6B">
        <w:rPr>
          <w:rFonts w:hAnsi="標楷體"/>
          <w:color w:val="000000" w:themeColor="text1"/>
        </w:rPr>
        <w:t>之公文及紀錄，有關未盡善良管理人之注意義務，所衍生第三人占用問題、使用補償金、歷年維護管理等損害賠償費用，本應由國防部負起善良管理人之責任，</w:t>
      </w:r>
      <w:proofErr w:type="gramStart"/>
      <w:r w:rsidRPr="00235D6B">
        <w:rPr>
          <w:rFonts w:hAnsi="標楷體"/>
          <w:color w:val="000000" w:themeColor="text1"/>
        </w:rPr>
        <w:t>爰</w:t>
      </w:r>
      <w:proofErr w:type="gramEnd"/>
      <w:r w:rsidR="005B5094" w:rsidRPr="00235D6B">
        <w:rPr>
          <w:rFonts w:hAnsi="標楷體" w:hint="eastAsia"/>
          <w:color w:val="000000" w:themeColor="text1"/>
        </w:rPr>
        <w:t>該</w:t>
      </w:r>
      <w:r w:rsidRPr="00235D6B">
        <w:rPr>
          <w:rFonts w:hAnsi="標楷體"/>
          <w:color w:val="000000" w:themeColor="text1"/>
        </w:rPr>
        <w:t>府已分別於106年9月18日、108年5月27日、109年7月21日、109年9月23日、110年12月23日、111年5月17日、112年4月17日、113年4月2日以及114年9月16日檢附相關佐證資料，函請國防部就借用土地儘速辦理清查、提供土地</w:t>
      </w:r>
      <w:proofErr w:type="gramStart"/>
      <w:r w:rsidRPr="00235D6B">
        <w:rPr>
          <w:rFonts w:hAnsi="標楷體"/>
          <w:color w:val="000000" w:themeColor="text1"/>
        </w:rPr>
        <w:t>點交返還</w:t>
      </w:r>
      <w:proofErr w:type="gramEnd"/>
      <w:r w:rsidRPr="00235D6B">
        <w:rPr>
          <w:rFonts w:hAnsi="標楷體"/>
          <w:color w:val="000000" w:themeColor="text1"/>
        </w:rPr>
        <w:t>之公文及紀錄，負起騰空交還土地之義務。</w:t>
      </w:r>
    </w:p>
    <w:p w14:paraId="7CF415B4" w14:textId="7C5819F2" w:rsidR="00143D72" w:rsidRPr="00235D6B" w:rsidRDefault="005B5094" w:rsidP="00835F22">
      <w:pPr>
        <w:pStyle w:val="4"/>
        <w:overflowPunct w:val="0"/>
        <w:ind w:left="1701"/>
        <w:rPr>
          <w:rFonts w:hAnsi="標楷體"/>
          <w:color w:val="000000" w:themeColor="text1"/>
        </w:rPr>
      </w:pPr>
      <w:bookmarkStart w:id="7" w:name="_Hlk227397357"/>
      <w:r w:rsidRPr="00235D6B">
        <w:rPr>
          <w:rFonts w:hAnsi="標楷體" w:hint="eastAsia"/>
          <w:color w:val="000000" w:themeColor="text1"/>
        </w:rPr>
        <w:t>再</w:t>
      </w:r>
      <w:r w:rsidR="00143D72" w:rsidRPr="00235D6B">
        <w:rPr>
          <w:rFonts w:hAnsi="標楷體" w:hint="eastAsia"/>
          <w:color w:val="000000" w:themeColor="text1"/>
        </w:rPr>
        <w:t>依</w:t>
      </w:r>
      <w:r w:rsidRPr="00235D6B">
        <w:rPr>
          <w:rFonts w:hAnsi="標楷體" w:hint="eastAsia"/>
          <w:color w:val="000000" w:themeColor="text1"/>
        </w:rPr>
        <w:t>前</w:t>
      </w:r>
      <w:r w:rsidR="00143D72" w:rsidRPr="00235D6B">
        <w:rPr>
          <w:rFonts w:hAnsi="標楷體" w:hint="eastAsia"/>
          <w:color w:val="000000" w:themeColor="text1"/>
        </w:rPr>
        <w:t>臺灣中部防守區司令部</w:t>
      </w:r>
      <w:r w:rsidR="00143D72" w:rsidRPr="00235D6B">
        <w:rPr>
          <w:rFonts w:hAnsi="標楷體"/>
          <w:color w:val="000000" w:themeColor="text1"/>
        </w:rPr>
        <w:t>43</w:t>
      </w:r>
      <w:r w:rsidR="00143D72" w:rsidRPr="00235D6B">
        <w:rPr>
          <w:rFonts w:hAnsi="標楷體" w:hint="eastAsia"/>
          <w:color w:val="000000" w:themeColor="text1"/>
        </w:rPr>
        <w:t>年</w:t>
      </w:r>
      <w:r w:rsidR="00143D72" w:rsidRPr="00235D6B">
        <w:rPr>
          <w:rFonts w:hAnsi="標楷體"/>
          <w:color w:val="000000" w:themeColor="text1"/>
        </w:rPr>
        <w:t>3</w:t>
      </w:r>
      <w:r w:rsidR="00143D72" w:rsidRPr="00235D6B">
        <w:rPr>
          <w:rFonts w:hAnsi="標楷體" w:hint="eastAsia"/>
          <w:color w:val="000000" w:themeColor="text1"/>
        </w:rPr>
        <w:t>月</w:t>
      </w:r>
      <w:r w:rsidR="00143D72" w:rsidRPr="00235D6B">
        <w:rPr>
          <w:rFonts w:hAnsi="標楷體"/>
          <w:color w:val="000000" w:themeColor="text1"/>
        </w:rPr>
        <w:t>28</w:t>
      </w:r>
      <w:r w:rsidR="00143D72" w:rsidRPr="00235D6B">
        <w:rPr>
          <w:rFonts w:hAnsi="標楷體" w:hint="eastAsia"/>
          <w:color w:val="000000" w:themeColor="text1"/>
        </w:rPr>
        <w:t>日簽呈，該</w:t>
      </w:r>
      <w:r w:rsidR="00624C7E" w:rsidRPr="00235D6B">
        <w:rPr>
          <w:rFonts w:hAnsi="標楷體" w:hint="eastAsia"/>
          <w:color w:val="000000" w:themeColor="text1"/>
        </w:rPr>
        <w:t>司令</w:t>
      </w:r>
      <w:r w:rsidR="00143D72" w:rsidRPr="00235D6B">
        <w:rPr>
          <w:rFonts w:hAnsi="標楷體" w:hint="eastAsia"/>
          <w:color w:val="000000" w:themeColor="text1"/>
        </w:rPr>
        <w:t>部於</w:t>
      </w:r>
      <w:r w:rsidR="00143D72" w:rsidRPr="00235D6B">
        <w:rPr>
          <w:rFonts w:hAnsi="標楷體"/>
          <w:color w:val="000000" w:themeColor="text1"/>
        </w:rPr>
        <w:t>42</w:t>
      </w:r>
      <w:r w:rsidR="00143D72" w:rsidRPr="00235D6B">
        <w:rPr>
          <w:rFonts w:hAnsi="標楷體" w:hint="eastAsia"/>
          <w:color w:val="000000" w:themeColor="text1"/>
        </w:rPr>
        <w:t>年</w:t>
      </w:r>
      <w:r w:rsidR="00143D72" w:rsidRPr="00235D6B">
        <w:rPr>
          <w:rFonts w:hAnsi="標楷體"/>
          <w:color w:val="000000" w:themeColor="text1"/>
        </w:rPr>
        <w:t>12</w:t>
      </w:r>
      <w:r w:rsidR="00143D72" w:rsidRPr="00235D6B">
        <w:rPr>
          <w:rFonts w:hAnsi="標楷體" w:hint="eastAsia"/>
          <w:color w:val="000000" w:themeColor="text1"/>
        </w:rPr>
        <w:t>月</w:t>
      </w:r>
      <w:r w:rsidR="00143D72" w:rsidRPr="00235D6B">
        <w:rPr>
          <w:rFonts w:hAnsi="標楷體"/>
          <w:color w:val="000000" w:themeColor="text1"/>
        </w:rPr>
        <w:t>17</w:t>
      </w:r>
      <w:r w:rsidR="00143D72" w:rsidRPr="00235D6B">
        <w:rPr>
          <w:rFonts w:hAnsi="標楷體" w:hint="eastAsia"/>
          <w:color w:val="000000" w:themeColor="text1"/>
        </w:rPr>
        <w:t>日即已奉准成立</w:t>
      </w:r>
      <w:proofErr w:type="gramStart"/>
      <w:r w:rsidR="00143D72" w:rsidRPr="00235D6B">
        <w:rPr>
          <w:rFonts w:hAnsi="標楷體" w:hint="eastAsia"/>
          <w:color w:val="000000" w:themeColor="text1"/>
        </w:rPr>
        <w:t>眷</w:t>
      </w:r>
      <w:proofErr w:type="gramEnd"/>
      <w:r w:rsidR="00143D72" w:rsidRPr="00235D6B">
        <w:rPr>
          <w:rFonts w:hAnsi="標楷體" w:hint="eastAsia"/>
          <w:color w:val="000000" w:themeColor="text1"/>
        </w:rPr>
        <w:t>建會擬交涉新高</w:t>
      </w:r>
      <w:proofErr w:type="gramStart"/>
      <w:r w:rsidR="00143D72" w:rsidRPr="00235D6B">
        <w:rPr>
          <w:rFonts w:hAnsi="標楷體" w:hint="eastAsia"/>
          <w:color w:val="000000" w:themeColor="text1"/>
        </w:rPr>
        <w:t>町</w:t>
      </w:r>
      <w:proofErr w:type="gramEnd"/>
      <w:r w:rsidR="00143D72" w:rsidRPr="00235D6B">
        <w:rPr>
          <w:rFonts w:hAnsi="標楷體" w:hint="eastAsia"/>
          <w:color w:val="000000" w:themeColor="text1"/>
        </w:rPr>
        <w:t>土地作為興建</w:t>
      </w:r>
      <w:proofErr w:type="gramStart"/>
      <w:r w:rsidR="00143D72" w:rsidRPr="00235D6B">
        <w:rPr>
          <w:rFonts w:hAnsi="標楷體" w:hint="eastAsia"/>
          <w:color w:val="000000" w:themeColor="text1"/>
        </w:rPr>
        <w:t>眷</w:t>
      </w:r>
      <w:proofErr w:type="gramEnd"/>
      <w:r w:rsidR="00143D72" w:rsidRPr="00235D6B">
        <w:rPr>
          <w:rFonts w:hAnsi="標楷體" w:hint="eastAsia"/>
          <w:color w:val="000000" w:themeColor="text1"/>
        </w:rPr>
        <w:t>舍之用，另依</w:t>
      </w:r>
      <w:r w:rsidR="00F2656F" w:rsidRPr="00235D6B">
        <w:rPr>
          <w:rFonts w:hAnsi="標楷體" w:hint="eastAsia"/>
          <w:color w:val="000000" w:themeColor="text1"/>
        </w:rPr>
        <w:t>該</w:t>
      </w:r>
      <w:r w:rsidR="00143D72" w:rsidRPr="00235D6B">
        <w:rPr>
          <w:rFonts w:hAnsi="標楷體" w:hint="eastAsia"/>
          <w:color w:val="000000" w:themeColor="text1"/>
        </w:rPr>
        <w:t>司令部</w:t>
      </w:r>
      <w:r w:rsidR="00143D72" w:rsidRPr="00235D6B">
        <w:rPr>
          <w:rFonts w:hAnsi="標楷體"/>
          <w:color w:val="000000" w:themeColor="text1"/>
        </w:rPr>
        <w:t>43</w:t>
      </w:r>
      <w:r w:rsidR="00143D72" w:rsidRPr="00235D6B">
        <w:rPr>
          <w:rFonts w:hAnsi="標楷體" w:hint="eastAsia"/>
          <w:color w:val="000000" w:themeColor="text1"/>
        </w:rPr>
        <w:t>年</w:t>
      </w:r>
      <w:r w:rsidR="00143D72" w:rsidRPr="00235D6B">
        <w:rPr>
          <w:rFonts w:hAnsi="標楷體"/>
          <w:color w:val="000000" w:themeColor="text1"/>
        </w:rPr>
        <w:t>1</w:t>
      </w:r>
      <w:r w:rsidR="00143D72" w:rsidRPr="00235D6B">
        <w:rPr>
          <w:rFonts w:hAnsi="標楷體" w:hint="eastAsia"/>
          <w:color w:val="000000" w:themeColor="text1"/>
        </w:rPr>
        <w:t>月</w:t>
      </w:r>
      <w:r w:rsidR="00143D72" w:rsidRPr="00235D6B">
        <w:rPr>
          <w:rFonts w:hAnsi="標楷體"/>
          <w:color w:val="000000" w:themeColor="text1"/>
        </w:rPr>
        <w:t>30</w:t>
      </w:r>
      <w:r w:rsidR="00143D72" w:rsidRPr="00235D6B">
        <w:rPr>
          <w:rFonts w:hAnsi="標楷體" w:hint="eastAsia"/>
          <w:color w:val="000000" w:themeColor="text1"/>
        </w:rPr>
        <w:t>日借用函所敍略以：「本防區該項借用土地借用期間多已屆滿</w:t>
      </w:r>
      <w:r w:rsidRPr="00235D6B">
        <w:rPr>
          <w:rFonts w:hAnsi="標楷體" w:hint="eastAsia"/>
          <w:color w:val="000000" w:themeColor="text1"/>
        </w:rPr>
        <w:t>…</w:t>
      </w:r>
      <w:proofErr w:type="gramStart"/>
      <w:r w:rsidRPr="00235D6B">
        <w:rPr>
          <w:rFonts w:hAnsi="標楷體" w:hint="eastAsia"/>
          <w:color w:val="000000" w:themeColor="text1"/>
        </w:rPr>
        <w:t>…</w:t>
      </w:r>
      <w:proofErr w:type="gramEnd"/>
      <w:r w:rsidR="00143D72" w:rsidRPr="00235D6B">
        <w:rPr>
          <w:rFonts w:hAnsi="標楷體" w:hint="eastAsia"/>
          <w:color w:val="000000" w:themeColor="text1"/>
        </w:rPr>
        <w:t>，現以部隊營房或</w:t>
      </w:r>
      <w:proofErr w:type="gramStart"/>
      <w:r w:rsidR="00143D72" w:rsidRPr="00235D6B">
        <w:rPr>
          <w:rFonts w:hAnsi="標楷體" w:hint="eastAsia"/>
          <w:color w:val="000000" w:themeColor="text1"/>
        </w:rPr>
        <w:t>眷</w:t>
      </w:r>
      <w:proofErr w:type="gramEnd"/>
      <w:r w:rsidR="00143D72" w:rsidRPr="00235D6B">
        <w:rPr>
          <w:rFonts w:hAnsi="標楷體" w:hint="eastAsia"/>
          <w:color w:val="000000" w:themeColor="text1"/>
        </w:rPr>
        <w:t>舍均極感缺乏</w:t>
      </w:r>
      <w:r w:rsidRPr="00235D6B">
        <w:rPr>
          <w:rFonts w:hAnsi="標楷體" w:hint="eastAsia"/>
          <w:color w:val="000000" w:themeColor="text1"/>
        </w:rPr>
        <w:t>…</w:t>
      </w:r>
      <w:proofErr w:type="gramStart"/>
      <w:r w:rsidRPr="00235D6B">
        <w:rPr>
          <w:rFonts w:hAnsi="標楷體" w:hint="eastAsia"/>
          <w:color w:val="000000" w:themeColor="text1"/>
        </w:rPr>
        <w:t>…</w:t>
      </w:r>
      <w:proofErr w:type="gramEnd"/>
      <w:r w:rsidR="00143D72" w:rsidRPr="00235D6B">
        <w:rPr>
          <w:rFonts w:hAnsi="標楷體" w:hint="eastAsia"/>
          <w:color w:val="000000" w:themeColor="text1"/>
        </w:rPr>
        <w:t>，</w:t>
      </w:r>
      <w:proofErr w:type="gramStart"/>
      <w:r w:rsidR="00143D72" w:rsidRPr="00235D6B">
        <w:rPr>
          <w:rFonts w:hAnsi="標楷體" w:hint="eastAsia"/>
          <w:color w:val="000000" w:themeColor="text1"/>
        </w:rPr>
        <w:t>係承貴府</w:t>
      </w:r>
      <w:proofErr w:type="gramEnd"/>
      <w:r w:rsidR="00143D72" w:rsidRPr="00235D6B">
        <w:rPr>
          <w:rFonts w:hAnsi="標楷體" w:hint="eastAsia"/>
          <w:color w:val="000000" w:themeColor="text1"/>
        </w:rPr>
        <w:t>撥借北區新高</w:t>
      </w:r>
      <w:proofErr w:type="gramStart"/>
      <w:r w:rsidR="00143D72" w:rsidRPr="00235D6B">
        <w:rPr>
          <w:rFonts w:hAnsi="標楷體" w:hint="eastAsia"/>
          <w:color w:val="000000" w:themeColor="text1"/>
        </w:rPr>
        <w:t>町</w:t>
      </w:r>
      <w:proofErr w:type="gramEnd"/>
      <w:r w:rsidR="00143D72" w:rsidRPr="00235D6B">
        <w:rPr>
          <w:rFonts w:hAnsi="標楷體"/>
          <w:color w:val="000000" w:themeColor="text1"/>
        </w:rPr>
        <w:t>(186)(187)</w:t>
      </w:r>
      <w:r w:rsidR="00143D72" w:rsidRPr="00235D6B">
        <w:rPr>
          <w:rFonts w:hAnsi="標楷體" w:hint="eastAsia"/>
          <w:color w:val="000000" w:themeColor="text1"/>
        </w:rPr>
        <w:t>兩號土地供用，亦曾</w:t>
      </w:r>
      <w:proofErr w:type="gramStart"/>
      <w:r w:rsidR="00143D72" w:rsidRPr="00235D6B">
        <w:rPr>
          <w:rFonts w:hAnsi="標楷體" w:hint="eastAsia"/>
          <w:color w:val="000000" w:themeColor="text1"/>
        </w:rPr>
        <w:t>飭</w:t>
      </w:r>
      <w:proofErr w:type="gramEnd"/>
      <w:r w:rsidR="00143D72" w:rsidRPr="00235D6B">
        <w:rPr>
          <w:rFonts w:hAnsi="標楷體" w:hint="eastAsia"/>
          <w:color w:val="000000" w:themeColor="text1"/>
        </w:rPr>
        <w:t>由前</w:t>
      </w:r>
      <w:proofErr w:type="gramStart"/>
      <w:r w:rsidR="00143D72" w:rsidRPr="00235D6B">
        <w:rPr>
          <w:rFonts w:hAnsi="標楷體" w:hint="eastAsia"/>
          <w:color w:val="000000" w:themeColor="text1"/>
        </w:rPr>
        <w:t>砲</w:t>
      </w:r>
      <w:proofErr w:type="gramEnd"/>
      <w:r w:rsidR="00143D72" w:rsidRPr="00235D6B">
        <w:rPr>
          <w:rFonts w:hAnsi="標楷體" w:hint="eastAsia"/>
          <w:color w:val="000000" w:themeColor="text1"/>
        </w:rPr>
        <w:t>十三團訂立借用契約，現以該處基地尚須繼續使用，</w:t>
      </w:r>
      <w:proofErr w:type="gramStart"/>
      <w:r w:rsidR="00143D72" w:rsidRPr="00235D6B">
        <w:rPr>
          <w:rFonts w:hAnsi="標楷體" w:hint="eastAsia"/>
          <w:color w:val="000000" w:themeColor="text1"/>
        </w:rPr>
        <w:t>茲派本部</w:t>
      </w:r>
      <w:proofErr w:type="gramEnd"/>
      <w:r w:rsidR="00143D72" w:rsidRPr="00235D6B">
        <w:rPr>
          <w:rFonts w:hAnsi="標楷體" w:hint="eastAsia"/>
          <w:color w:val="000000" w:themeColor="text1"/>
        </w:rPr>
        <w:t>上校、</w:t>
      </w:r>
      <w:proofErr w:type="gramStart"/>
      <w:r w:rsidR="00143D72" w:rsidRPr="00235D6B">
        <w:rPr>
          <w:rFonts w:hAnsi="標楷體" w:hint="eastAsia"/>
          <w:color w:val="000000" w:themeColor="text1"/>
        </w:rPr>
        <w:t>高恭吳成彩</w:t>
      </w:r>
      <w:proofErr w:type="gramEnd"/>
      <w:r w:rsidR="00143D72" w:rsidRPr="00235D6B">
        <w:rPr>
          <w:rFonts w:hAnsi="標楷體" w:hint="eastAsia"/>
          <w:color w:val="000000" w:themeColor="text1"/>
        </w:rPr>
        <w:t>前來貴</w:t>
      </w:r>
      <w:proofErr w:type="gramStart"/>
      <w:r w:rsidR="00143D72" w:rsidRPr="00235D6B">
        <w:rPr>
          <w:rFonts w:hAnsi="標楷體" w:hint="eastAsia"/>
          <w:color w:val="000000" w:themeColor="text1"/>
        </w:rPr>
        <w:t>府續訂借約</w:t>
      </w:r>
      <w:proofErr w:type="gramEnd"/>
      <w:r w:rsidR="00143D72" w:rsidRPr="00235D6B">
        <w:rPr>
          <w:rFonts w:hAnsi="標楷體" w:hint="eastAsia"/>
          <w:color w:val="000000" w:themeColor="text1"/>
        </w:rPr>
        <w:t>手續」。該</w:t>
      </w:r>
      <w:proofErr w:type="gramStart"/>
      <w:r w:rsidR="00143D72" w:rsidRPr="00235D6B">
        <w:rPr>
          <w:rFonts w:hAnsi="標楷體" w:hint="eastAsia"/>
          <w:color w:val="000000" w:themeColor="text1"/>
        </w:rPr>
        <w:t>眷</w:t>
      </w:r>
      <w:proofErr w:type="gramEnd"/>
      <w:r w:rsidR="00143D72" w:rsidRPr="00235D6B">
        <w:rPr>
          <w:rFonts w:hAnsi="標楷體" w:hint="eastAsia"/>
          <w:color w:val="000000" w:themeColor="text1"/>
        </w:rPr>
        <w:t>建會於</w:t>
      </w:r>
      <w:r w:rsidR="00143D72" w:rsidRPr="00235D6B">
        <w:rPr>
          <w:rFonts w:hAnsi="標楷體"/>
          <w:color w:val="000000" w:themeColor="text1"/>
        </w:rPr>
        <w:t>43</w:t>
      </w:r>
      <w:r w:rsidR="00143D72" w:rsidRPr="00235D6B">
        <w:rPr>
          <w:rFonts w:hAnsi="標楷體" w:hint="eastAsia"/>
          <w:color w:val="000000" w:themeColor="text1"/>
        </w:rPr>
        <w:t>年</w:t>
      </w:r>
      <w:r w:rsidR="00143D72" w:rsidRPr="00235D6B">
        <w:rPr>
          <w:rFonts w:hAnsi="標楷體"/>
          <w:color w:val="000000" w:themeColor="text1"/>
        </w:rPr>
        <w:t>3</w:t>
      </w:r>
      <w:r w:rsidR="00143D72" w:rsidRPr="00235D6B">
        <w:rPr>
          <w:rFonts w:hAnsi="標楷體" w:hint="eastAsia"/>
          <w:color w:val="000000" w:themeColor="text1"/>
        </w:rPr>
        <w:t>月</w:t>
      </w:r>
      <w:r w:rsidR="00143D72" w:rsidRPr="00235D6B">
        <w:rPr>
          <w:rFonts w:hAnsi="標楷體"/>
          <w:color w:val="000000" w:themeColor="text1"/>
        </w:rPr>
        <w:t>22</w:t>
      </w:r>
      <w:r w:rsidR="00143D72" w:rsidRPr="00235D6B">
        <w:rPr>
          <w:rFonts w:hAnsi="標楷體" w:hint="eastAsia"/>
          <w:color w:val="000000" w:themeColor="text1"/>
        </w:rPr>
        <w:t>日第</w:t>
      </w:r>
      <w:r w:rsidR="00143D72" w:rsidRPr="00235D6B">
        <w:rPr>
          <w:rFonts w:hAnsi="標楷體"/>
          <w:color w:val="000000" w:themeColor="text1"/>
        </w:rPr>
        <w:t>3</w:t>
      </w:r>
      <w:r w:rsidR="00143D72" w:rsidRPr="00235D6B">
        <w:rPr>
          <w:rFonts w:hAnsi="標楷體" w:hint="eastAsia"/>
          <w:color w:val="000000" w:themeColor="text1"/>
        </w:rPr>
        <w:t>次會議決議將新高</w:t>
      </w:r>
      <w:proofErr w:type="gramStart"/>
      <w:r w:rsidR="00143D72" w:rsidRPr="00235D6B">
        <w:rPr>
          <w:rFonts w:hAnsi="標楷體" w:hint="eastAsia"/>
          <w:color w:val="000000" w:themeColor="text1"/>
        </w:rPr>
        <w:t>町</w:t>
      </w:r>
      <w:proofErr w:type="gramEnd"/>
      <w:r w:rsidR="00143D72" w:rsidRPr="00235D6B">
        <w:rPr>
          <w:rFonts w:hAnsi="標楷體"/>
          <w:color w:val="000000" w:themeColor="text1"/>
        </w:rPr>
        <w:t>186</w:t>
      </w:r>
      <w:r w:rsidR="00143D72" w:rsidRPr="00235D6B">
        <w:rPr>
          <w:rFonts w:hAnsi="標楷體" w:hint="eastAsia"/>
          <w:color w:val="000000" w:themeColor="text1"/>
        </w:rPr>
        <w:t>、</w:t>
      </w:r>
      <w:r w:rsidR="00143D72" w:rsidRPr="00235D6B">
        <w:rPr>
          <w:rFonts w:hAnsi="標楷體"/>
          <w:color w:val="000000" w:themeColor="text1"/>
        </w:rPr>
        <w:t>187</w:t>
      </w:r>
      <w:r w:rsidR="00143D72" w:rsidRPr="00235D6B">
        <w:rPr>
          <w:rFonts w:hAnsi="標楷體" w:hint="eastAsia"/>
          <w:color w:val="000000" w:themeColor="text1"/>
        </w:rPr>
        <w:t>地號土地作為自費建築</w:t>
      </w:r>
      <w:proofErr w:type="gramStart"/>
      <w:r w:rsidR="00143D72" w:rsidRPr="00235D6B">
        <w:rPr>
          <w:rFonts w:hAnsi="標楷體" w:hint="eastAsia"/>
          <w:color w:val="000000" w:themeColor="text1"/>
        </w:rPr>
        <w:t>眷</w:t>
      </w:r>
      <w:proofErr w:type="gramEnd"/>
      <w:r w:rsidR="00143D72" w:rsidRPr="00235D6B">
        <w:rPr>
          <w:rFonts w:hAnsi="標楷體" w:hint="eastAsia"/>
          <w:color w:val="000000" w:themeColor="text1"/>
        </w:rPr>
        <w:t>舍基地之用，並於43年3月28日簽呈內核准。另該</w:t>
      </w:r>
      <w:r w:rsidR="00F2656F" w:rsidRPr="00235D6B">
        <w:rPr>
          <w:rFonts w:hAnsi="標楷體" w:hint="eastAsia"/>
          <w:color w:val="000000" w:themeColor="text1"/>
        </w:rPr>
        <w:t>司令</w:t>
      </w:r>
      <w:r w:rsidR="00143D72" w:rsidRPr="00235D6B">
        <w:rPr>
          <w:rFonts w:hAnsi="標楷體" w:hint="eastAsia"/>
          <w:color w:val="000000" w:themeColor="text1"/>
        </w:rPr>
        <w:t>部於</w:t>
      </w:r>
      <w:proofErr w:type="gramStart"/>
      <w:r w:rsidR="00143D72" w:rsidRPr="00235D6B">
        <w:rPr>
          <w:rFonts w:hAnsi="標楷體" w:hint="eastAsia"/>
          <w:color w:val="000000" w:themeColor="text1"/>
        </w:rPr>
        <w:t>43年5月8日令頒臺灣</w:t>
      </w:r>
      <w:proofErr w:type="gramEnd"/>
      <w:r w:rsidR="00143D72" w:rsidRPr="00235D6B">
        <w:rPr>
          <w:rFonts w:hAnsi="標楷體" w:hint="eastAsia"/>
          <w:color w:val="000000" w:themeColor="text1"/>
        </w:rPr>
        <w:t>中部防守區司令部第二期自費建築</w:t>
      </w:r>
      <w:proofErr w:type="gramStart"/>
      <w:r w:rsidR="00143D72" w:rsidRPr="00235D6B">
        <w:rPr>
          <w:rFonts w:hAnsi="標楷體" w:hint="eastAsia"/>
          <w:color w:val="000000" w:themeColor="text1"/>
        </w:rPr>
        <w:t>眷</w:t>
      </w:r>
      <w:proofErr w:type="gramEnd"/>
      <w:r w:rsidR="00143D72" w:rsidRPr="00235D6B">
        <w:rPr>
          <w:rFonts w:hAnsi="標楷體" w:hint="eastAsia"/>
          <w:color w:val="000000" w:themeColor="text1"/>
        </w:rPr>
        <w:t>舍委員會組織細則及基地分配使用辦法，要求受分配土地</w:t>
      </w:r>
      <w:proofErr w:type="gramStart"/>
      <w:r w:rsidR="00143D72" w:rsidRPr="00235D6B">
        <w:rPr>
          <w:rFonts w:hAnsi="標楷體" w:hint="eastAsia"/>
          <w:color w:val="000000" w:themeColor="text1"/>
        </w:rPr>
        <w:t>眷</w:t>
      </w:r>
      <w:proofErr w:type="gramEnd"/>
      <w:r w:rsidR="00143D72" w:rsidRPr="00235D6B">
        <w:rPr>
          <w:rFonts w:hAnsi="標楷體" w:hint="eastAsia"/>
          <w:color w:val="000000" w:themeColor="text1"/>
        </w:rPr>
        <w:t>戶必須於半年內開始建築使用。承上，</w:t>
      </w:r>
      <w:proofErr w:type="gramStart"/>
      <w:r w:rsidR="00143D72" w:rsidRPr="00235D6B">
        <w:rPr>
          <w:rFonts w:hAnsi="標楷體" w:hint="eastAsia"/>
          <w:color w:val="000000" w:themeColor="text1"/>
        </w:rPr>
        <w:t>旨揭土地眷舍經</w:t>
      </w:r>
      <w:proofErr w:type="gramEnd"/>
      <w:r w:rsidR="00143D72" w:rsidRPr="00235D6B">
        <w:rPr>
          <w:rFonts w:hAnsi="標楷體" w:hint="eastAsia"/>
          <w:color w:val="000000" w:themeColor="text1"/>
        </w:rPr>
        <w:t>查證確為國防部及前臺灣中部防守區司令部授意下於43年間興建並持續居住至今，國防部應善盡使用人管理義務，</w:t>
      </w:r>
      <w:proofErr w:type="gramStart"/>
      <w:r w:rsidR="00143D72" w:rsidRPr="00235D6B">
        <w:rPr>
          <w:rFonts w:hAnsi="標楷體" w:hint="eastAsia"/>
          <w:color w:val="000000" w:themeColor="text1"/>
        </w:rPr>
        <w:t>負返還</w:t>
      </w:r>
      <w:proofErr w:type="gramEnd"/>
      <w:r w:rsidR="00143D72" w:rsidRPr="00235D6B">
        <w:rPr>
          <w:rFonts w:hAnsi="標楷體" w:hint="eastAsia"/>
          <w:color w:val="000000" w:themeColor="text1"/>
        </w:rPr>
        <w:t>及排除占用之責任。</w:t>
      </w:r>
    </w:p>
    <w:bookmarkEnd w:id="7"/>
    <w:p w14:paraId="788A7BDE" w14:textId="3011C0FB" w:rsidR="00812996" w:rsidRPr="00235D6B" w:rsidRDefault="00812996" w:rsidP="00835F22">
      <w:pPr>
        <w:pStyle w:val="3"/>
        <w:overflowPunct w:val="0"/>
        <w:rPr>
          <w:rFonts w:hAnsi="標楷體"/>
          <w:color w:val="000000" w:themeColor="text1"/>
        </w:rPr>
      </w:pPr>
      <w:r w:rsidRPr="00235D6B">
        <w:rPr>
          <w:rFonts w:hAnsi="標楷體" w:hint="eastAsia"/>
          <w:color w:val="000000" w:themeColor="text1"/>
        </w:rPr>
        <w:t>國防部</w:t>
      </w:r>
      <w:r w:rsidR="006D59C3" w:rsidRPr="00235D6B">
        <w:rPr>
          <w:rFonts w:hAnsi="標楷體" w:hint="eastAsia"/>
          <w:color w:val="000000" w:themeColor="text1"/>
        </w:rPr>
        <w:t>則</w:t>
      </w:r>
      <w:r w:rsidR="00F2656F" w:rsidRPr="00235D6B">
        <w:rPr>
          <w:rFonts w:hAnsi="標楷體" w:hint="eastAsia"/>
          <w:color w:val="000000" w:themeColor="text1"/>
        </w:rPr>
        <w:t>主張</w:t>
      </w:r>
      <w:r w:rsidRPr="00235D6B">
        <w:rPr>
          <w:rFonts w:hAnsi="標楷體" w:hint="eastAsia"/>
          <w:color w:val="000000" w:themeColor="text1"/>
        </w:rPr>
        <w:t>：</w:t>
      </w:r>
    </w:p>
    <w:p w14:paraId="0592A40E" w14:textId="40B51BB9" w:rsidR="00812996" w:rsidRPr="00235D6B" w:rsidRDefault="005C17E3" w:rsidP="00835F22">
      <w:pPr>
        <w:pStyle w:val="4"/>
        <w:overflowPunct w:val="0"/>
        <w:ind w:left="1701"/>
        <w:rPr>
          <w:rFonts w:hAnsi="標楷體"/>
          <w:color w:val="000000" w:themeColor="text1"/>
        </w:rPr>
      </w:pPr>
      <w:r w:rsidRPr="00235D6B">
        <w:rPr>
          <w:rFonts w:hAnsi="標楷體" w:hint="eastAsia"/>
          <w:color w:val="000000" w:themeColor="text1"/>
        </w:rPr>
        <w:t>本案原借用契約期限於45年2月底屆滿，經</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中市政府與國防部查</w:t>
      </w:r>
      <w:proofErr w:type="gramStart"/>
      <w:r w:rsidRPr="00235D6B">
        <w:rPr>
          <w:rFonts w:hAnsi="標楷體" w:hint="eastAsia"/>
          <w:color w:val="000000" w:themeColor="text1"/>
        </w:rPr>
        <w:t>察均無相關</w:t>
      </w:r>
      <w:proofErr w:type="gramEnd"/>
      <w:r w:rsidRPr="00235D6B">
        <w:rPr>
          <w:rFonts w:hAnsi="標楷體" w:hint="eastAsia"/>
          <w:color w:val="000000" w:themeColor="text1"/>
        </w:rPr>
        <w:t>續約或</w:t>
      </w:r>
      <w:proofErr w:type="gramStart"/>
      <w:r w:rsidRPr="00235D6B">
        <w:rPr>
          <w:rFonts w:hAnsi="標楷體" w:hint="eastAsia"/>
          <w:color w:val="000000" w:themeColor="text1"/>
        </w:rPr>
        <w:t>點交返還</w:t>
      </w:r>
      <w:proofErr w:type="gramEnd"/>
      <w:r w:rsidRPr="00235D6B">
        <w:rPr>
          <w:rFonts w:hAnsi="標楷體" w:hint="eastAsia"/>
          <w:color w:val="000000" w:themeColor="text1"/>
        </w:rPr>
        <w:t>資料，惟基地現況大部分土地</w:t>
      </w:r>
      <w:proofErr w:type="gramStart"/>
      <w:r w:rsidRPr="00235D6B">
        <w:rPr>
          <w:rFonts w:hAnsi="標楷體" w:hint="eastAsia"/>
          <w:color w:val="000000" w:themeColor="text1"/>
        </w:rPr>
        <w:t>均已由臺</w:t>
      </w:r>
      <w:proofErr w:type="gramEnd"/>
      <w:r w:rsidRPr="00235D6B">
        <w:rPr>
          <w:rFonts w:hAnsi="標楷體" w:hint="eastAsia"/>
          <w:color w:val="000000" w:themeColor="text1"/>
        </w:rPr>
        <w:t>中市政府開闢設置公共設施(</w:t>
      </w:r>
      <w:proofErr w:type="gramStart"/>
      <w:r w:rsidRPr="00235D6B">
        <w:rPr>
          <w:rFonts w:hAnsi="標楷體" w:hint="eastAsia"/>
          <w:color w:val="000000" w:themeColor="text1"/>
        </w:rPr>
        <w:t>臺</w:t>
      </w:r>
      <w:proofErr w:type="gramEnd"/>
      <w:r w:rsidRPr="00235D6B">
        <w:rPr>
          <w:rFonts w:hAnsi="標楷體" w:hint="eastAsia"/>
          <w:color w:val="000000" w:themeColor="text1"/>
        </w:rPr>
        <w:t>中體育場、</w:t>
      </w:r>
      <w:proofErr w:type="gramStart"/>
      <w:r w:rsidRPr="00235D6B">
        <w:rPr>
          <w:rFonts w:hAnsi="標楷體" w:hint="eastAsia"/>
          <w:color w:val="000000" w:themeColor="text1"/>
        </w:rPr>
        <w:t>臺</w:t>
      </w:r>
      <w:proofErr w:type="gramEnd"/>
      <w:r w:rsidRPr="00235D6B">
        <w:rPr>
          <w:rFonts w:hAnsi="標楷體" w:hint="eastAsia"/>
          <w:color w:val="000000" w:themeColor="text1"/>
        </w:rPr>
        <w:t>中放送局等)，部分土地亦提供國立臺灣體育運動大學(含</w:t>
      </w:r>
      <w:proofErr w:type="gramStart"/>
      <w:r w:rsidRPr="00235D6B">
        <w:rPr>
          <w:rFonts w:hAnsi="標楷體" w:hint="eastAsia"/>
          <w:color w:val="000000" w:themeColor="text1"/>
        </w:rPr>
        <w:t>臺</w:t>
      </w:r>
      <w:proofErr w:type="gramEnd"/>
      <w:r w:rsidRPr="00235D6B">
        <w:rPr>
          <w:rFonts w:hAnsi="標楷體" w:hint="eastAsia"/>
          <w:color w:val="000000" w:themeColor="text1"/>
        </w:rPr>
        <w:t>中文英館、游泳池、棒球場等)及台灣自來水股份有限公司管理使用。依客觀條件判斷，整體土地現況有相關機關合法使用情形，應可認定軍方於45年2月底借用期滿後，已依契約第2條「期滿後應將土地歸還，不可轉讓他人」規定</w:t>
      </w:r>
      <w:proofErr w:type="gramStart"/>
      <w:r w:rsidRPr="00235D6B">
        <w:rPr>
          <w:rFonts w:hAnsi="標楷體" w:hint="eastAsia"/>
          <w:color w:val="000000" w:themeColor="text1"/>
        </w:rPr>
        <w:t>終止借約</w:t>
      </w:r>
      <w:proofErr w:type="gramEnd"/>
      <w:r w:rsidRPr="00235D6B">
        <w:rPr>
          <w:rFonts w:hAnsi="標楷體" w:hint="eastAsia"/>
          <w:color w:val="000000" w:themeColor="text1"/>
        </w:rPr>
        <w:t>，與</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中市政府完成土地</w:t>
      </w:r>
      <w:proofErr w:type="gramStart"/>
      <w:r w:rsidRPr="00235D6B">
        <w:rPr>
          <w:rFonts w:hAnsi="標楷體" w:hint="eastAsia"/>
          <w:color w:val="000000" w:themeColor="text1"/>
        </w:rPr>
        <w:t>點交返還</w:t>
      </w:r>
      <w:proofErr w:type="gramEnd"/>
      <w:r w:rsidRPr="00235D6B">
        <w:rPr>
          <w:rFonts w:hAnsi="標楷體" w:hint="eastAsia"/>
          <w:color w:val="000000" w:themeColor="text1"/>
        </w:rPr>
        <w:t>作業，並由</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中市政府等單位接管後，依權責開闢相關公共設施使用。</w:t>
      </w:r>
    </w:p>
    <w:p w14:paraId="7FCE0E36" w14:textId="4D703506" w:rsidR="007F57C4" w:rsidRPr="00235D6B" w:rsidRDefault="00D94F0F" w:rsidP="00835F22">
      <w:pPr>
        <w:pStyle w:val="4"/>
        <w:overflowPunct w:val="0"/>
        <w:ind w:left="1701"/>
        <w:rPr>
          <w:rFonts w:hAnsi="標楷體"/>
          <w:color w:val="000000" w:themeColor="text1"/>
        </w:rPr>
      </w:pPr>
      <w:r w:rsidRPr="00235D6B">
        <w:rPr>
          <w:rFonts w:hAnsi="標楷體"/>
          <w:color w:val="000000" w:themeColor="text1"/>
        </w:rPr>
        <w:t>106</w:t>
      </w:r>
      <w:r w:rsidRPr="00235D6B">
        <w:rPr>
          <w:rFonts w:hAnsi="標楷體" w:hint="eastAsia"/>
          <w:color w:val="000000" w:themeColor="text1"/>
        </w:rPr>
        <w:t>年</w:t>
      </w:r>
      <w:r w:rsidRPr="00235D6B">
        <w:rPr>
          <w:rFonts w:hAnsi="標楷體"/>
          <w:color w:val="000000" w:themeColor="text1"/>
        </w:rPr>
        <w:t>9</w:t>
      </w:r>
      <w:r w:rsidRPr="00235D6B">
        <w:rPr>
          <w:rFonts w:hAnsi="標楷體" w:hint="eastAsia"/>
          <w:color w:val="000000" w:themeColor="text1"/>
        </w:rPr>
        <w:t>月</w:t>
      </w:r>
      <w:r w:rsidRPr="00235D6B">
        <w:rPr>
          <w:rFonts w:hAnsi="標楷體"/>
          <w:color w:val="000000" w:themeColor="text1"/>
        </w:rPr>
        <w:t>11</w:t>
      </w:r>
      <w:r w:rsidRPr="00235D6B">
        <w:rPr>
          <w:rFonts w:hAnsi="標楷體" w:hint="eastAsia"/>
          <w:color w:val="000000" w:themeColor="text1"/>
        </w:rPr>
        <w:t>日，依</w:t>
      </w:r>
      <w:hyperlink r:id="rId20" w:tgtFrame="_blank" w:history="1">
        <w:r w:rsidR="00D91713" w:rsidRPr="00235D6B">
          <w:rPr>
            <w:rFonts w:hAnsi="標楷體"/>
            <w:color w:val="000000" w:themeColor="text1"/>
          </w:rPr>
          <w:t>運動局</w:t>
        </w:r>
      </w:hyperlink>
      <w:r w:rsidRPr="00235D6B">
        <w:rPr>
          <w:rFonts w:hAnsi="標楷體" w:hint="eastAsia"/>
          <w:color w:val="000000" w:themeColor="text1"/>
        </w:rPr>
        <w:t>提供占用名冊所列姓名及門牌號碼，查閱國防部</w:t>
      </w:r>
      <w:proofErr w:type="gramStart"/>
      <w:r w:rsidRPr="00235D6B">
        <w:rPr>
          <w:rFonts w:hAnsi="標楷體" w:hint="eastAsia"/>
          <w:color w:val="000000" w:themeColor="text1"/>
        </w:rPr>
        <w:t>眷</w:t>
      </w:r>
      <w:proofErr w:type="gramEnd"/>
      <w:r w:rsidRPr="00235D6B">
        <w:rPr>
          <w:rFonts w:hAnsi="標楷體" w:hint="eastAsia"/>
          <w:color w:val="000000" w:themeColor="text1"/>
        </w:rPr>
        <w:t>籍資訊系統，</w:t>
      </w:r>
      <w:proofErr w:type="gramStart"/>
      <w:r w:rsidRPr="00235D6B">
        <w:rPr>
          <w:rFonts w:hAnsi="標楷體" w:hint="eastAsia"/>
          <w:color w:val="000000" w:themeColor="text1"/>
        </w:rPr>
        <w:t>均無核</w:t>
      </w:r>
      <w:proofErr w:type="gramEnd"/>
      <w:r w:rsidRPr="00235D6B">
        <w:rPr>
          <w:rFonts w:hAnsi="標楷體" w:hint="eastAsia"/>
          <w:color w:val="000000" w:themeColor="text1"/>
        </w:rPr>
        <w:t>配</w:t>
      </w:r>
      <w:proofErr w:type="gramStart"/>
      <w:r w:rsidRPr="00235D6B">
        <w:rPr>
          <w:rFonts w:hAnsi="標楷體" w:hint="eastAsia"/>
          <w:color w:val="000000" w:themeColor="text1"/>
        </w:rPr>
        <w:t>臺</w:t>
      </w:r>
      <w:proofErr w:type="gramEnd"/>
      <w:r w:rsidRPr="00235D6B">
        <w:rPr>
          <w:rFonts w:hAnsi="標楷體" w:hint="eastAsia"/>
          <w:color w:val="000000" w:themeColor="text1"/>
        </w:rPr>
        <w:t>中市眷村之</w:t>
      </w:r>
      <w:proofErr w:type="gramStart"/>
      <w:r w:rsidRPr="00235D6B">
        <w:rPr>
          <w:rFonts w:hAnsi="標楷體" w:hint="eastAsia"/>
          <w:color w:val="000000" w:themeColor="text1"/>
        </w:rPr>
        <w:t>眷</w:t>
      </w:r>
      <w:proofErr w:type="gramEnd"/>
      <w:r w:rsidRPr="00235D6B">
        <w:rPr>
          <w:rFonts w:hAnsi="標楷體" w:hint="eastAsia"/>
          <w:color w:val="000000" w:themeColor="text1"/>
        </w:rPr>
        <w:t>舍。</w:t>
      </w:r>
      <w:r w:rsidRPr="00235D6B">
        <w:rPr>
          <w:rFonts w:hAnsi="標楷體"/>
          <w:color w:val="000000" w:themeColor="text1"/>
        </w:rPr>
        <w:t>106</w:t>
      </w:r>
      <w:r w:rsidRPr="00235D6B">
        <w:rPr>
          <w:rFonts w:hAnsi="標楷體" w:hint="eastAsia"/>
          <w:color w:val="000000" w:themeColor="text1"/>
        </w:rPr>
        <w:t>年</w:t>
      </w:r>
      <w:r w:rsidRPr="00235D6B">
        <w:rPr>
          <w:rFonts w:hAnsi="標楷體"/>
          <w:color w:val="000000" w:themeColor="text1"/>
        </w:rPr>
        <w:t>10</w:t>
      </w:r>
      <w:r w:rsidRPr="00235D6B">
        <w:rPr>
          <w:rFonts w:hAnsi="標楷體" w:hint="eastAsia"/>
          <w:color w:val="000000" w:themeColor="text1"/>
        </w:rPr>
        <w:t>月</w:t>
      </w:r>
      <w:r w:rsidRPr="00235D6B">
        <w:rPr>
          <w:rFonts w:hAnsi="標楷體"/>
          <w:color w:val="000000" w:themeColor="text1"/>
        </w:rPr>
        <w:t>30</w:t>
      </w:r>
      <w:r w:rsidRPr="00235D6B">
        <w:rPr>
          <w:rFonts w:hAnsi="標楷體" w:hint="eastAsia"/>
          <w:color w:val="000000" w:themeColor="text1"/>
        </w:rPr>
        <w:t>日及</w:t>
      </w:r>
      <w:r w:rsidRPr="00235D6B">
        <w:rPr>
          <w:rFonts w:hAnsi="標楷體"/>
          <w:color w:val="000000" w:themeColor="text1"/>
        </w:rPr>
        <w:t>111</w:t>
      </w:r>
      <w:r w:rsidRPr="00235D6B">
        <w:rPr>
          <w:rFonts w:hAnsi="標楷體" w:hint="eastAsia"/>
          <w:color w:val="000000" w:themeColor="text1"/>
        </w:rPr>
        <w:t>年</w:t>
      </w:r>
      <w:r w:rsidRPr="00235D6B">
        <w:rPr>
          <w:rFonts w:hAnsi="標楷體"/>
          <w:color w:val="000000" w:themeColor="text1"/>
        </w:rPr>
        <w:t>1</w:t>
      </w:r>
      <w:r w:rsidRPr="00235D6B">
        <w:rPr>
          <w:rFonts w:hAnsi="標楷體" w:hint="eastAsia"/>
          <w:color w:val="000000" w:themeColor="text1"/>
        </w:rPr>
        <w:t>月</w:t>
      </w:r>
      <w:r w:rsidRPr="00235D6B">
        <w:rPr>
          <w:rFonts w:hAnsi="標楷體"/>
          <w:color w:val="000000" w:themeColor="text1"/>
        </w:rPr>
        <w:t>13</w:t>
      </w:r>
      <w:r w:rsidRPr="00235D6B">
        <w:rPr>
          <w:rFonts w:hAnsi="標楷體" w:hint="eastAsia"/>
          <w:color w:val="000000" w:themeColor="text1"/>
        </w:rPr>
        <w:t>日，實施現</w:t>
      </w:r>
      <w:proofErr w:type="gramStart"/>
      <w:r w:rsidRPr="00235D6B">
        <w:rPr>
          <w:rFonts w:hAnsi="標楷體" w:hint="eastAsia"/>
          <w:color w:val="000000" w:themeColor="text1"/>
        </w:rPr>
        <w:t>勘</w:t>
      </w:r>
      <w:proofErr w:type="gramEnd"/>
      <w:r w:rsidRPr="00235D6B">
        <w:rPr>
          <w:rFonts w:hAnsi="標楷體" w:hint="eastAsia"/>
          <w:color w:val="000000" w:themeColor="text1"/>
        </w:rPr>
        <w:t>發現占用戶所居</w:t>
      </w:r>
      <w:proofErr w:type="gramStart"/>
      <w:r w:rsidRPr="00235D6B">
        <w:rPr>
          <w:rFonts w:hAnsi="標楷體" w:hint="eastAsia"/>
          <w:color w:val="000000" w:themeColor="text1"/>
        </w:rPr>
        <w:t>房舍非國軍</w:t>
      </w:r>
      <w:proofErr w:type="gramEnd"/>
      <w:r w:rsidRPr="00235D6B">
        <w:rPr>
          <w:rFonts w:hAnsi="標楷體" w:hint="eastAsia"/>
          <w:color w:val="000000" w:themeColor="text1"/>
        </w:rPr>
        <w:t>老舊</w:t>
      </w:r>
      <w:proofErr w:type="gramStart"/>
      <w:r w:rsidRPr="00235D6B">
        <w:rPr>
          <w:rFonts w:hAnsi="標楷體" w:hint="eastAsia"/>
          <w:color w:val="000000" w:themeColor="text1"/>
        </w:rPr>
        <w:t>眷</w:t>
      </w:r>
      <w:proofErr w:type="gramEnd"/>
      <w:r w:rsidRPr="00235D6B">
        <w:rPr>
          <w:rFonts w:hAnsi="標楷體" w:hint="eastAsia"/>
          <w:color w:val="000000" w:themeColor="text1"/>
        </w:rPr>
        <w:t>舍，且未領有主管機關或其所屬權責機關核發之國軍眷舍居住憑證或公文書，不符國軍老舊眷村改建條例第</w:t>
      </w:r>
      <w:r w:rsidRPr="00235D6B">
        <w:rPr>
          <w:rFonts w:hAnsi="標楷體"/>
          <w:color w:val="000000" w:themeColor="text1"/>
        </w:rPr>
        <w:t>3</w:t>
      </w:r>
      <w:r w:rsidRPr="00235D6B">
        <w:rPr>
          <w:rFonts w:hAnsi="標楷體" w:hint="eastAsia"/>
          <w:color w:val="000000" w:themeColor="text1"/>
        </w:rPr>
        <w:t>條規定</w:t>
      </w:r>
      <w:r w:rsidR="005C17E3" w:rsidRPr="00235D6B">
        <w:rPr>
          <w:rStyle w:val="aff"/>
          <w:rFonts w:hAnsi="標楷體"/>
          <w:color w:val="000000" w:themeColor="text1"/>
        </w:rPr>
        <w:footnoteReference w:id="3"/>
      </w:r>
      <w:r w:rsidRPr="00235D6B">
        <w:rPr>
          <w:rFonts w:hAnsi="標楷體" w:hint="eastAsia"/>
          <w:color w:val="000000" w:themeColor="text1"/>
        </w:rPr>
        <w:t>所稱之「原</w:t>
      </w:r>
      <w:proofErr w:type="gramStart"/>
      <w:r w:rsidRPr="00235D6B">
        <w:rPr>
          <w:rFonts w:hAnsi="標楷體" w:hint="eastAsia"/>
          <w:color w:val="000000" w:themeColor="text1"/>
        </w:rPr>
        <w:t>眷</w:t>
      </w:r>
      <w:proofErr w:type="gramEnd"/>
      <w:r w:rsidRPr="00235D6B">
        <w:rPr>
          <w:rFonts w:hAnsi="標楷體" w:hint="eastAsia"/>
          <w:color w:val="000000" w:themeColor="text1"/>
        </w:rPr>
        <w:t>戶」規定</w:t>
      </w:r>
      <w:r w:rsidR="00373E01" w:rsidRPr="00235D6B">
        <w:rPr>
          <w:rFonts w:hAnsi="標楷體" w:hint="eastAsia"/>
          <w:color w:val="000000" w:themeColor="text1"/>
        </w:rPr>
        <w:t>，為無權占用，應由土地管理機關</w:t>
      </w:r>
      <w:proofErr w:type="gramStart"/>
      <w:r w:rsidR="00373E01" w:rsidRPr="00235D6B">
        <w:rPr>
          <w:rFonts w:hAnsi="標楷體" w:hint="eastAsia"/>
          <w:color w:val="000000" w:themeColor="text1"/>
        </w:rPr>
        <w:t>逕</w:t>
      </w:r>
      <w:proofErr w:type="gramEnd"/>
      <w:r w:rsidR="00373E01" w:rsidRPr="00235D6B">
        <w:rPr>
          <w:rFonts w:hAnsi="標楷體" w:hint="eastAsia"/>
          <w:color w:val="000000" w:themeColor="text1"/>
        </w:rPr>
        <w:t>依權責認定處置。</w:t>
      </w:r>
    </w:p>
    <w:p w14:paraId="0684A3A1" w14:textId="1EF27E46" w:rsidR="00724455" w:rsidRPr="00235D6B" w:rsidRDefault="00724455" w:rsidP="00835F22">
      <w:pPr>
        <w:pStyle w:val="4"/>
        <w:overflowPunct w:val="0"/>
        <w:ind w:left="1701"/>
        <w:rPr>
          <w:rFonts w:hAnsi="標楷體"/>
          <w:color w:val="000000" w:themeColor="text1"/>
        </w:rPr>
      </w:pPr>
      <w:r w:rsidRPr="00235D6B">
        <w:rPr>
          <w:rFonts w:hAnsi="標楷體" w:hint="eastAsia"/>
          <w:color w:val="000000" w:themeColor="text1"/>
        </w:rPr>
        <w:t>有關</w:t>
      </w:r>
      <w:proofErr w:type="gramStart"/>
      <w:r w:rsidR="00900B4A" w:rsidRPr="00235D6B">
        <w:rPr>
          <w:rFonts w:hAnsi="標楷體" w:hint="eastAsia"/>
          <w:color w:val="000000" w:themeColor="text1"/>
        </w:rPr>
        <w:t>臺</w:t>
      </w:r>
      <w:proofErr w:type="gramEnd"/>
      <w:r w:rsidR="00900B4A" w:rsidRPr="00235D6B">
        <w:rPr>
          <w:rFonts w:hAnsi="標楷體" w:hint="eastAsia"/>
          <w:color w:val="000000" w:themeColor="text1"/>
        </w:rPr>
        <w:t>中市政</w:t>
      </w:r>
      <w:r w:rsidRPr="00235D6B">
        <w:rPr>
          <w:rFonts w:hAnsi="標楷體" w:hint="eastAsia"/>
          <w:color w:val="000000" w:themeColor="text1"/>
        </w:rPr>
        <w:t>府僅憑45年7月5日與48年間航照圖影像，及占用戶口述係軍方同意渠等自費興建地上物並居住於「精武新村」等情，推論地上建物是在軍方借用期間興建，要求國防部儘速辦理土地排除占用、騰空</w:t>
      </w:r>
      <w:proofErr w:type="gramStart"/>
      <w:r w:rsidRPr="00235D6B">
        <w:rPr>
          <w:rFonts w:hAnsi="標楷體" w:hint="eastAsia"/>
          <w:color w:val="000000" w:themeColor="text1"/>
        </w:rPr>
        <w:t>返還乙節</w:t>
      </w:r>
      <w:proofErr w:type="gramEnd"/>
      <w:r w:rsidRPr="00235D6B">
        <w:rPr>
          <w:rFonts w:hAnsi="標楷體" w:hint="eastAsia"/>
          <w:color w:val="000000" w:themeColor="text1"/>
        </w:rPr>
        <w:t>：</w:t>
      </w:r>
    </w:p>
    <w:p w14:paraId="2DBD2AFB" w14:textId="75954A60" w:rsidR="00724455" w:rsidRPr="00235D6B" w:rsidRDefault="00724455" w:rsidP="00835F22">
      <w:pPr>
        <w:pStyle w:val="5"/>
        <w:overflowPunct w:val="0"/>
        <w:rPr>
          <w:rFonts w:hAnsi="標楷體"/>
          <w:color w:val="000000" w:themeColor="text1"/>
        </w:rPr>
      </w:pPr>
      <w:r w:rsidRPr="00235D6B">
        <w:rPr>
          <w:rFonts w:hAnsi="標楷體" w:hint="eastAsia"/>
          <w:color w:val="000000" w:themeColor="text1"/>
        </w:rPr>
        <w:t>經查</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中市政府尚缺乏借用期間43年1月1日至45年2月之航</w:t>
      </w:r>
      <w:proofErr w:type="gramStart"/>
      <w:r w:rsidRPr="00235D6B">
        <w:rPr>
          <w:rFonts w:hAnsi="標楷體" w:hint="eastAsia"/>
          <w:color w:val="000000" w:themeColor="text1"/>
        </w:rPr>
        <w:t>照圖資</w:t>
      </w:r>
      <w:proofErr w:type="gramEnd"/>
      <w:r w:rsidRPr="00235D6B">
        <w:rPr>
          <w:rFonts w:hAnsi="標楷體" w:hint="eastAsia"/>
          <w:color w:val="000000" w:themeColor="text1"/>
        </w:rPr>
        <w:t>，及相關</w:t>
      </w:r>
      <w:proofErr w:type="gramStart"/>
      <w:r w:rsidRPr="00235D6B">
        <w:rPr>
          <w:rFonts w:hAnsi="標楷體" w:hint="eastAsia"/>
          <w:color w:val="000000" w:themeColor="text1"/>
        </w:rPr>
        <w:t>眷</w:t>
      </w:r>
      <w:proofErr w:type="gramEnd"/>
      <w:r w:rsidRPr="00235D6B">
        <w:rPr>
          <w:rFonts w:hAnsi="標楷體" w:hint="eastAsia"/>
          <w:color w:val="000000" w:themeColor="text1"/>
        </w:rPr>
        <w:t>戶核准興建文令提供比對，實際地上物興建情況尚未</w:t>
      </w:r>
      <w:proofErr w:type="gramStart"/>
      <w:r w:rsidRPr="00235D6B">
        <w:rPr>
          <w:rFonts w:hAnsi="標楷體" w:hint="eastAsia"/>
          <w:color w:val="000000" w:themeColor="text1"/>
        </w:rPr>
        <w:t>臻</w:t>
      </w:r>
      <w:proofErr w:type="gramEnd"/>
      <w:r w:rsidRPr="00235D6B">
        <w:rPr>
          <w:rFonts w:hAnsi="標楷體" w:hint="eastAsia"/>
          <w:color w:val="000000" w:themeColor="text1"/>
        </w:rPr>
        <w:t>明確，借用時之土地原狀亦無法確認，</w:t>
      </w:r>
      <w:r w:rsidR="00624C7E" w:rsidRPr="00235D6B">
        <w:rPr>
          <w:rFonts w:hAnsi="標楷體" w:hint="eastAsia"/>
          <w:color w:val="000000" w:themeColor="text1"/>
        </w:rPr>
        <w:t>該</w:t>
      </w:r>
      <w:r w:rsidRPr="00235D6B">
        <w:rPr>
          <w:rFonts w:hAnsi="標楷體" w:hint="eastAsia"/>
          <w:color w:val="000000" w:themeColor="text1"/>
        </w:rPr>
        <w:t>府以查無土地點交紀錄及45年7月、48年航照圖影像、居民自我解釋占用緣由等資料為依據，請</w:t>
      </w:r>
      <w:proofErr w:type="gramStart"/>
      <w:r w:rsidR="00624C7E" w:rsidRPr="00235D6B">
        <w:rPr>
          <w:rFonts w:hAnsi="標楷體" w:hint="eastAsia"/>
          <w:color w:val="000000" w:themeColor="text1"/>
        </w:rPr>
        <w:t>該</w:t>
      </w:r>
      <w:r w:rsidRPr="00235D6B">
        <w:rPr>
          <w:rFonts w:hAnsi="標楷體" w:hint="eastAsia"/>
          <w:color w:val="000000" w:themeColor="text1"/>
        </w:rPr>
        <w:t>部負排除</w:t>
      </w:r>
      <w:proofErr w:type="gramEnd"/>
      <w:r w:rsidRPr="00235D6B">
        <w:rPr>
          <w:rFonts w:hAnsi="標楷體" w:hint="eastAsia"/>
          <w:color w:val="000000" w:themeColor="text1"/>
        </w:rPr>
        <w:t>占用及回復土地原狀之義務，佐證理由顯有不足。</w:t>
      </w:r>
    </w:p>
    <w:p w14:paraId="738AF0B3" w14:textId="53BA8676" w:rsidR="00724455" w:rsidRPr="00235D6B" w:rsidRDefault="00724455" w:rsidP="00835F22">
      <w:pPr>
        <w:pStyle w:val="5"/>
        <w:overflowPunct w:val="0"/>
        <w:rPr>
          <w:rFonts w:hAnsi="標楷體"/>
          <w:color w:val="000000" w:themeColor="text1"/>
        </w:rPr>
      </w:pPr>
      <w:bookmarkStart w:id="8" w:name="_Hlk224240102"/>
      <w:r w:rsidRPr="00235D6B">
        <w:rPr>
          <w:rFonts w:hAnsi="標楷體" w:hint="eastAsia"/>
          <w:color w:val="000000" w:themeColor="text1"/>
        </w:rPr>
        <w:t>另本案原借用基地範圍，現況</w:t>
      </w:r>
      <w:bookmarkStart w:id="9" w:name="_Hlk224237482"/>
      <w:r w:rsidRPr="00235D6B">
        <w:rPr>
          <w:rFonts w:hAnsi="標楷體" w:hint="eastAsia"/>
          <w:color w:val="000000" w:themeColor="text1"/>
        </w:rPr>
        <w:t>已提供</w:t>
      </w:r>
      <w:bookmarkStart w:id="10" w:name="_Hlk224201657"/>
      <w:r w:rsidRPr="00235D6B">
        <w:rPr>
          <w:rFonts w:hAnsi="標楷體" w:hint="eastAsia"/>
          <w:color w:val="000000" w:themeColor="text1"/>
        </w:rPr>
        <w:t>國立臺灣體育</w:t>
      </w:r>
      <w:r w:rsidR="00776FC3" w:rsidRPr="00235D6B">
        <w:rPr>
          <w:rFonts w:hAnsi="標楷體" w:hint="eastAsia"/>
          <w:color w:val="000000" w:themeColor="text1"/>
        </w:rPr>
        <w:t>運動</w:t>
      </w:r>
      <w:r w:rsidRPr="00235D6B">
        <w:rPr>
          <w:rFonts w:hAnsi="標楷體" w:hint="eastAsia"/>
          <w:color w:val="000000" w:themeColor="text1"/>
        </w:rPr>
        <w:t>大學、台灣自來水股份有限公司</w:t>
      </w:r>
      <w:bookmarkEnd w:id="10"/>
      <w:r w:rsidRPr="00235D6B">
        <w:rPr>
          <w:rFonts w:hAnsi="標楷體" w:hint="eastAsia"/>
          <w:color w:val="000000" w:themeColor="text1"/>
        </w:rPr>
        <w:t>管理使用，</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中市政府亦已設置公共設施</w:t>
      </w:r>
      <w:bookmarkEnd w:id="9"/>
      <w:r w:rsidRPr="00235D6B">
        <w:rPr>
          <w:rFonts w:hAnsi="標楷體" w:hint="eastAsia"/>
          <w:color w:val="000000" w:themeColor="text1"/>
        </w:rPr>
        <w:t>提供市民使用迄今，相關</w:t>
      </w:r>
      <w:proofErr w:type="gramStart"/>
      <w:r w:rsidRPr="00235D6B">
        <w:rPr>
          <w:rFonts w:hAnsi="標楷體" w:hint="eastAsia"/>
          <w:color w:val="000000" w:themeColor="text1"/>
        </w:rPr>
        <w:t>建物均非軍方</w:t>
      </w:r>
      <w:proofErr w:type="gramEnd"/>
      <w:r w:rsidRPr="00235D6B">
        <w:rPr>
          <w:rFonts w:hAnsi="標楷體" w:hint="eastAsia"/>
          <w:color w:val="000000" w:themeColor="text1"/>
        </w:rPr>
        <w:t>所興建，顯見軍方與</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中市政府應已</w:t>
      </w:r>
      <w:proofErr w:type="gramStart"/>
      <w:r w:rsidRPr="00235D6B">
        <w:rPr>
          <w:rFonts w:hAnsi="標楷體" w:hint="eastAsia"/>
          <w:color w:val="000000" w:themeColor="text1"/>
        </w:rPr>
        <w:t>終止借約</w:t>
      </w:r>
      <w:proofErr w:type="gramEnd"/>
      <w:r w:rsidRPr="00235D6B">
        <w:rPr>
          <w:rFonts w:hAnsi="標楷體" w:hint="eastAsia"/>
          <w:color w:val="000000" w:themeColor="text1"/>
        </w:rPr>
        <w:t>，而由</w:t>
      </w:r>
      <w:r w:rsidR="00055956" w:rsidRPr="00235D6B">
        <w:rPr>
          <w:rFonts w:hAnsi="標楷體" w:hint="eastAsia"/>
          <w:color w:val="000000" w:themeColor="text1"/>
        </w:rPr>
        <w:t>該</w:t>
      </w:r>
      <w:r w:rsidRPr="00235D6B">
        <w:rPr>
          <w:rFonts w:hAnsi="標楷體" w:hint="eastAsia"/>
          <w:color w:val="000000" w:themeColor="text1"/>
        </w:rPr>
        <w:t>府接管基地及開發利用等情</w:t>
      </w:r>
      <w:bookmarkEnd w:id="8"/>
      <w:r w:rsidRPr="00235D6B">
        <w:rPr>
          <w:rFonts w:hAnsi="標楷體" w:hint="eastAsia"/>
          <w:color w:val="000000" w:themeColor="text1"/>
        </w:rPr>
        <w:t>。</w:t>
      </w:r>
    </w:p>
    <w:p w14:paraId="69705262" w14:textId="4E2054F2" w:rsidR="00724455" w:rsidRPr="00235D6B" w:rsidRDefault="00724455" w:rsidP="00835F22">
      <w:pPr>
        <w:pStyle w:val="5"/>
        <w:overflowPunct w:val="0"/>
        <w:rPr>
          <w:rFonts w:hAnsi="標楷體"/>
          <w:color w:val="000000" w:themeColor="text1"/>
        </w:rPr>
      </w:pPr>
      <w:r w:rsidRPr="00235D6B">
        <w:rPr>
          <w:rFonts w:hAnsi="標楷體" w:hint="eastAsia"/>
          <w:color w:val="000000" w:themeColor="text1"/>
        </w:rPr>
        <w:t>本案應由</w:t>
      </w:r>
      <w:proofErr w:type="gramStart"/>
      <w:r w:rsidR="00055956" w:rsidRPr="00235D6B">
        <w:rPr>
          <w:rFonts w:hAnsi="標楷體" w:hint="eastAsia"/>
          <w:color w:val="000000" w:themeColor="text1"/>
        </w:rPr>
        <w:t>臺</w:t>
      </w:r>
      <w:proofErr w:type="gramEnd"/>
      <w:r w:rsidR="00055956" w:rsidRPr="00235D6B">
        <w:rPr>
          <w:rFonts w:hAnsi="標楷體" w:hint="eastAsia"/>
          <w:color w:val="000000" w:themeColor="text1"/>
        </w:rPr>
        <w:t>中市政</w:t>
      </w:r>
      <w:r w:rsidRPr="00235D6B">
        <w:rPr>
          <w:rFonts w:hAnsi="標楷體" w:hint="eastAsia"/>
          <w:color w:val="000000" w:themeColor="text1"/>
        </w:rPr>
        <w:t>府調閱軍方借用前及借用期間之航照圖影像，比對現場地貌之變動情形，</w:t>
      </w:r>
      <w:proofErr w:type="gramStart"/>
      <w:r w:rsidRPr="00235D6B">
        <w:rPr>
          <w:rFonts w:hAnsi="標楷體" w:hint="eastAsia"/>
          <w:color w:val="000000" w:themeColor="text1"/>
        </w:rPr>
        <w:t>秉</w:t>
      </w:r>
      <w:proofErr w:type="gramEnd"/>
      <w:r w:rsidRPr="00235D6B">
        <w:rPr>
          <w:rFonts w:hAnsi="標楷體" w:hint="eastAsia"/>
          <w:color w:val="000000" w:themeColor="text1"/>
        </w:rPr>
        <w:t>都市規劃管理職權，依法</w:t>
      </w:r>
      <w:proofErr w:type="gramStart"/>
      <w:r w:rsidRPr="00235D6B">
        <w:rPr>
          <w:rFonts w:hAnsi="標楷體" w:hint="eastAsia"/>
          <w:color w:val="000000" w:themeColor="text1"/>
        </w:rPr>
        <w:t>調取占用戶</w:t>
      </w:r>
      <w:proofErr w:type="gramEnd"/>
      <w:r w:rsidRPr="00235D6B">
        <w:rPr>
          <w:rFonts w:hAnsi="標楷體" w:hint="eastAsia"/>
          <w:color w:val="000000" w:themeColor="text1"/>
        </w:rPr>
        <w:t>水電申請、房屋稅籍登載、戶籍遷入之時間，</w:t>
      </w:r>
      <w:proofErr w:type="gramStart"/>
      <w:r w:rsidRPr="00235D6B">
        <w:rPr>
          <w:rFonts w:hAnsi="標楷體" w:hint="eastAsia"/>
          <w:color w:val="000000" w:themeColor="text1"/>
        </w:rPr>
        <w:t>釐</w:t>
      </w:r>
      <w:proofErr w:type="gramEnd"/>
      <w:r w:rsidRPr="00235D6B">
        <w:rPr>
          <w:rFonts w:hAnsi="標楷體" w:hint="eastAsia"/>
          <w:color w:val="000000" w:themeColor="text1"/>
        </w:rPr>
        <w:t>清地上物興建</w:t>
      </w:r>
      <w:proofErr w:type="gramStart"/>
      <w:r w:rsidRPr="00235D6B">
        <w:rPr>
          <w:rFonts w:hAnsi="標楷體" w:hint="eastAsia"/>
          <w:color w:val="000000" w:themeColor="text1"/>
        </w:rPr>
        <w:t>期間，</w:t>
      </w:r>
      <w:proofErr w:type="gramEnd"/>
      <w:r w:rsidRPr="00235D6B">
        <w:rPr>
          <w:rFonts w:hAnsi="標楷體" w:hint="eastAsia"/>
          <w:color w:val="000000" w:themeColor="text1"/>
        </w:rPr>
        <w:t>再行確認處理權責。</w:t>
      </w:r>
    </w:p>
    <w:p w14:paraId="16533A38" w14:textId="0BFE995A" w:rsidR="00341D5E" w:rsidRPr="00235D6B" w:rsidRDefault="00A00D61" w:rsidP="00835F22">
      <w:pPr>
        <w:pStyle w:val="3"/>
        <w:overflowPunct w:val="0"/>
        <w:rPr>
          <w:rFonts w:hAnsi="標楷體"/>
          <w:color w:val="000000" w:themeColor="text1"/>
        </w:rPr>
      </w:pPr>
      <w:r w:rsidRPr="00235D6B">
        <w:rPr>
          <w:rFonts w:hAnsi="標楷體" w:hint="eastAsia"/>
          <w:color w:val="000000" w:themeColor="text1"/>
        </w:rPr>
        <w:t>又本院於</w:t>
      </w:r>
      <w:r w:rsidRPr="00235D6B">
        <w:rPr>
          <w:rFonts w:hAnsi="標楷體" w:hint="eastAsia"/>
          <w:color w:val="000000" w:themeColor="text1"/>
          <w:szCs w:val="32"/>
        </w:rPr>
        <w:t>115年</w:t>
      </w:r>
      <w:r w:rsidR="00455B41" w:rsidRPr="00235D6B">
        <w:rPr>
          <w:rFonts w:hAnsi="標楷體" w:hint="eastAsia"/>
          <w:color w:val="000000" w:themeColor="text1"/>
          <w:szCs w:val="32"/>
        </w:rPr>
        <w:t>6</w:t>
      </w:r>
      <w:r w:rsidRPr="00235D6B">
        <w:rPr>
          <w:rFonts w:hAnsi="標楷體" w:hint="eastAsia"/>
          <w:color w:val="000000" w:themeColor="text1"/>
          <w:szCs w:val="32"/>
        </w:rPr>
        <w:t>月</w:t>
      </w:r>
      <w:r w:rsidR="00455B41" w:rsidRPr="00235D6B">
        <w:rPr>
          <w:rFonts w:hAnsi="標楷體" w:hint="eastAsia"/>
          <w:color w:val="000000" w:themeColor="text1"/>
          <w:szCs w:val="32"/>
        </w:rPr>
        <w:t>15</w:t>
      </w:r>
      <w:r w:rsidRPr="00235D6B">
        <w:rPr>
          <w:rFonts w:hAnsi="標楷體" w:hint="eastAsia"/>
          <w:color w:val="000000" w:themeColor="text1"/>
          <w:szCs w:val="32"/>
        </w:rPr>
        <w:t>日詢問相關機關主管人員時</w:t>
      </w:r>
      <w:r w:rsidR="00341D5E" w:rsidRPr="00235D6B">
        <w:rPr>
          <w:rFonts w:hAnsi="標楷體" w:hint="eastAsia"/>
          <w:color w:val="000000" w:themeColor="text1"/>
        </w:rPr>
        <w:t>，國防部與</w:t>
      </w:r>
      <w:proofErr w:type="gramStart"/>
      <w:r w:rsidR="00341D5E" w:rsidRPr="00235D6B">
        <w:rPr>
          <w:rFonts w:hAnsi="標楷體" w:hint="eastAsia"/>
          <w:color w:val="000000" w:themeColor="text1"/>
        </w:rPr>
        <w:t>臺</w:t>
      </w:r>
      <w:proofErr w:type="gramEnd"/>
      <w:r w:rsidR="00341D5E" w:rsidRPr="00235D6B">
        <w:rPr>
          <w:rFonts w:hAnsi="標楷體" w:hint="eastAsia"/>
          <w:color w:val="000000" w:themeColor="text1"/>
        </w:rPr>
        <w:t>中市政府仍各執一詞：</w:t>
      </w:r>
    </w:p>
    <w:p w14:paraId="463C5D12" w14:textId="36BCD005" w:rsidR="00853129" w:rsidRPr="00235D6B" w:rsidRDefault="00341D5E" w:rsidP="00835F22">
      <w:pPr>
        <w:pStyle w:val="4"/>
        <w:overflowPunct w:val="0"/>
        <w:ind w:left="1701"/>
        <w:rPr>
          <w:rFonts w:hAnsi="標楷體"/>
          <w:color w:val="000000" w:themeColor="text1"/>
        </w:rPr>
      </w:pPr>
      <w:r w:rsidRPr="00235D6B">
        <w:rPr>
          <w:rFonts w:hAnsi="標楷體" w:hint="eastAsia"/>
          <w:color w:val="000000" w:themeColor="text1"/>
        </w:rPr>
        <w:t>國防部提出證據表示，</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中市政府主張系爭土地占用人及占用建物為軍方授意下於43年間興建並持續居住至今</w:t>
      </w:r>
      <w:proofErr w:type="gramStart"/>
      <w:r w:rsidRPr="00235D6B">
        <w:rPr>
          <w:rFonts w:hAnsi="標楷體" w:hint="eastAsia"/>
          <w:color w:val="000000" w:themeColor="text1"/>
        </w:rPr>
        <w:t>乙節純屬</w:t>
      </w:r>
      <w:proofErr w:type="gramEnd"/>
      <w:r w:rsidRPr="00235D6B">
        <w:rPr>
          <w:rFonts w:hAnsi="標楷體" w:hint="eastAsia"/>
          <w:color w:val="000000" w:themeColor="text1"/>
        </w:rPr>
        <w:t>張冠李戴，理由如下：</w:t>
      </w:r>
    </w:p>
    <w:p w14:paraId="7FC1F00F" w14:textId="5B264C8F" w:rsidR="00341D5E" w:rsidRPr="00235D6B" w:rsidRDefault="00341D5E" w:rsidP="00835F22">
      <w:pPr>
        <w:pStyle w:val="5"/>
        <w:overflowPunct w:val="0"/>
        <w:rPr>
          <w:rFonts w:hAnsi="標楷體"/>
          <w:color w:val="000000" w:themeColor="text1"/>
        </w:rPr>
      </w:pPr>
      <w:r w:rsidRPr="00235D6B">
        <w:rPr>
          <w:rFonts w:hAnsi="標楷體" w:hint="eastAsia"/>
          <w:color w:val="000000" w:themeColor="text1"/>
        </w:rPr>
        <w:t>系爭土地中之水源段167-1及183-1地號土地非軍方早期借用之範圍(如圖16)。</w:t>
      </w:r>
    </w:p>
    <w:tbl>
      <w:tblPr>
        <w:tblStyle w:val="af8"/>
        <w:tblW w:w="0" w:type="auto"/>
        <w:tblLook w:val="04A0" w:firstRow="1" w:lastRow="0" w:firstColumn="1" w:lastColumn="0" w:noHBand="0" w:noVBand="1"/>
      </w:tblPr>
      <w:tblGrid>
        <w:gridCol w:w="8834"/>
      </w:tblGrid>
      <w:tr w:rsidR="00235D6B" w:rsidRPr="00235D6B" w14:paraId="6E284B39" w14:textId="77777777" w:rsidTr="0076314D">
        <w:trPr>
          <w:trHeight w:val="5802"/>
        </w:trPr>
        <w:tc>
          <w:tcPr>
            <w:tcW w:w="8834" w:type="dxa"/>
          </w:tcPr>
          <w:p w14:paraId="79CDFB22" w14:textId="048DF601" w:rsidR="009E1E6D" w:rsidRPr="00235D6B" w:rsidRDefault="009E1E6D" w:rsidP="00835F22">
            <w:pPr>
              <w:pStyle w:val="3"/>
              <w:numPr>
                <w:ilvl w:val="0"/>
                <w:numId w:val="0"/>
              </w:numPr>
              <w:overflowPunct w:val="0"/>
              <w:rPr>
                <w:rFonts w:hAnsi="標楷體"/>
                <w:color w:val="000000" w:themeColor="text1"/>
              </w:rPr>
            </w:pPr>
            <w:r w:rsidRPr="00235D6B">
              <w:rPr>
                <w:rFonts w:hAnsi="標楷體"/>
                <w:noProof/>
                <w:color w:val="000000" w:themeColor="text1"/>
              </w:rPr>
              <w:drawing>
                <wp:inline distT="0" distB="0" distL="0" distR="0" wp14:anchorId="783D23B4" wp14:editId="54BFDCAB">
                  <wp:extent cx="5497195" cy="3625783"/>
                  <wp:effectExtent l="0" t="0" r="825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7195" cy="3625783"/>
                          </a:xfrm>
                          <a:prstGeom prst="rect">
                            <a:avLst/>
                          </a:prstGeom>
                          <a:noFill/>
                        </pic:spPr>
                      </pic:pic>
                    </a:graphicData>
                  </a:graphic>
                </wp:inline>
              </w:drawing>
            </w:r>
          </w:p>
        </w:tc>
      </w:tr>
    </w:tbl>
    <w:p w14:paraId="7EC1186A" w14:textId="0A250455" w:rsidR="009E1E6D" w:rsidRPr="00235D6B" w:rsidRDefault="009E1E6D" w:rsidP="00835F22">
      <w:pPr>
        <w:pStyle w:val="aff4"/>
        <w:overflowPunct w:val="0"/>
        <w:spacing w:after="0"/>
        <w:jc w:val="center"/>
        <w:rPr>
          <w:b/>
          <w:i w:val="0"/>
          <w:color w:val="000000" w:themeColor="text1"/>
          <w:sz w:val="32"/>
          <w:szCs w:val="32"/>
        </w:rPr>
      </w:pPr>
      <w:r w:rsidRPr="00235D6B">
        <w:rPr>
          <w:rFonts w:hint="eastAsia"/>
          <w:b/>
          <w:i w:val="0"/>
          <w:color w:val="000000" w:themeColor="text1"/>
          <w:sz w:val="32"/>
          <w:szCs w:val="32"/>
        </w:rPr>
        <w:t>圖</w:t>
      </w:r>
      <w:r w:rsidRPr="00235D6B">
        <w:rPr>
          <w:b/>
          <w:i w:val="0"/>
          <w:color w:val="000000" w:themeColor="text1"/>
          <w:sz w:val="32"/>
          <w:szCs w:val="32"/>
        </w:rPr>
        <w:fldChar w:fldCharType="begin"/>
      </w:r>
      <w:r w:rsidRPr="00235D6B">
        <w:rPr>
          <w:b/>
          <w:i w:val="0"/>
          <w:color w:val="000000" w:themeColor="text1"/>
          <w:sz w:val="32"/>
          <w:szCs w:val="32"/>
        </w:rPr>
        <w:instrText xml:space="preserve"> </w:instrText>
      </w:r>
      <w:r w:rsidRPr="00235D6B">
        <w:rPr>
          <w:rFonts w:hint="eastAsia"/>
          <w:b/>
          <w:i w:val="0"/>
          <w:color w:val="000000" w:themeColor="text1"/>
          <w:sz w:val="32"/>
          <w:szCs w:val="32"/>
        </w:rPr>
        <w:instrText>SEQ 圖 \* ARABIC</w:instrText>
      </w:r>
      <w:r w:rsidRPr="00235D6B">
        <w:rPr>
          <w:b/>
          <w:i w:val="0"/>
          <w:color w:val="000000" w:themeColor="text1"/>
          <w:sz w:val="32"/>
          <w:szCs w:val="32"/>
        </w:rPr>
        <w:instrText xml:space="preserve"> </w:instrText>
      </w:r>
      <w:r w:rsidRPr="00235D6B">
        <w:rPr>
          <w:b/>
          <w:i w:val="0"/>
          <w:color w:val="000000" w:themeColor="text1"/>
          <w:sz w:val="32"/>
          <w:szCs w:val="32"/>
        </w:rPr>
        <w:fldChar w:fldCharType="separate"/>
      </w:r>
      <w:r w:rsidR="00384CE5">
        <w:rPr>
          <w:b/>
          <w:i w:val="0"/>
          <w:noProof/>
          <w:color w:val="000000" w:themeColor="text1"/>
          <w:sz w:val="32"/>
          <w:szCs w:val="32"/>
        </w:rPr>
        <w:t>16</w:t>
      </w:r>
      <w:r w:rsidRPr="00235D6B">
        <w:rPr>
          <w:b/>
          <w:i w:val="0"/>
          <w:color w:val="000000" w:themeColor="text1"/>
          <w:sz w:val="32"/>
          <w:szCs w:val="32"/>
        </w:rPr>
        <w:fldChar w:fldCharType="end"/>
      </w:r>
      <w:r w:rsidRPr="00235D6B">
        <w:rPr>
          <w:rFonts w:hint="eastAsia"/>
          <w:b/>
          <w:i w:val="0"/>
          <w:color w:val="000000" w:themeColor="text1"/>
          <w:sz w:val="32"/>
          <w:szCs w:val="32"/>
        </w:rPr>
        <w:t>、本案軍方借用土地範圍示意圖</w:t>
      </w:r>
    </w:p>
    <w:p w14:paraId="3B71BF43" w14:textId="2E1E2FB0" w:rsidR="009E1E6D" w:rsidRPr="00235D6B" w:rsidRDefault="009E1E6D" w:rsidP="00835F22">
      <w:pPr>
        <w:pStyle w:val="3"/>
        <w:numPr>
          <w:ilvl w:val="0"/>
          <w:numId w:val="0"/>
        </w:numPr>
        <w:overflowPunct w:val="0"/>
        <w:rPr>
          <w:rFonts w:hAnsi="標楷體"/>
          <w:noProof/>
          <w:color w:val="000000" w:themeColor="text1"/>
          <w:sz w:val="24"/>
          <w:szCs w:val="24"/>
        </w:rPr>
      </w:pPr>
      <w:r w:rsidRPr="00235D6B">
        <w:rPr>
          <w:rFonts w:hAnsi="標楷體" w:hint="eastAsia"/>
          <w:noProof/>
          <w:color w:val="000000" w:themeColor="text1"/>
          <w:sz w:val="24"/>
          <w:szCs w:val="24"/>
        </w:rPr>
        <w:t>資料來源：國防部。</w:t>
      </w:r>
    </w:p>
    <w:p w14:paraId="023A09C5" w14:textId="638B44E4" w:rsidR="00341D5E" w:rsidRPr="00235D6B" w:rsidRDefault="00341D5E" w:rsidP="00835F22">
      <w:pPr>
        <w:pStyle w:val="5"/>
        <w:overflowPunct w:val="0"/>
        <w:rPr>
          <w:rFonts w:hAnsi="標楷體"/>
          <w:noProof/>
          <w:color w:val="000000" w:themeColor="text1"/>
        </w:rPr>
      </w:pPr>
      <w:r w:rsidRPr="00235D6B">
        <w:rPr>
          <w:rFonts w:hAnsi="標楷體" w:hint="eastAsia"/>
          <w:color w:val="000000" w:themeColor="text1"/>
        </w:rPr>
        <w:t>按臺灣中部防守區司令部自費建築</w:t>
      </w:r>
      <w:proofErr w:type="gramStart"/>
      <w:r w:rsidRPr="00235D6B">
        <w:rPr>
          <w:rFonts w:hAnsi="標楷體" w:hint="eastAsia"/>
          <w:color w:val="000000" w:themeColor="text1"/>
        </w:rPr>
        <w:t>眷舍地</w:t>
      </w:r>
      <w:proofErr w:type="gramEnd"/>
      <w:r w:rsidRPr="00235D6B">
        <w:rPr>
          <w:rFonts w:hAnsi="標楷體" w:hint="eastAsia"/>
          <w:color w:val="000000" w:themeColor="text1"/>
        </w:rPr>
        <w:t>分配使用辦法之第5條第1款</w:t>
      </w:r>
      <w:proofErr w:type="gramStart"/>
      <w:r w:rsidRPr="00235D6B">
        <w:rPr>
          <w:rFonts w:hAnsi="標楷體" w:hint="eastAsia"/>
          <w:color w:val="000000" w:themeColor="text1"/>
        </w:rPr>
        <w:t>條文所律定</w:t>
      </w:r>
      <w:proofErr w:type="gramEnd"/>
      <w:r w:rsidRPr="00235D6B">
        <w:rPr>
          <w:rFonts w:hAnsi="標楷體" w:hint="eastAsia"/>
          <w:color w:val="000000" w:themeColor="text1"/>
        </w:rPr>
        <w:t>自費興建用地係位於「</w:t>
      </w:r>
      <w:proofErr w:type="gramStart"/>
      <w:r w:rsidRPr="00235D6B">
        <w:rPr>
          <w:rFonts w:hAnsi="標楷體" w:hint="eastAsia"/>
          <w:color w:val="000000" w:themeColor="text1"/>
        </w:rPr>
        <w:t>干</w:t>
      </w:r>
      <w:proofErr w:type="gramEnd"/>
      <w:r w:rsidRPr="00235D6B">
        <w:rPr>
          <w:rFonts w:hAnsi="標楷體" w:hint="eastAsia"/>
          <w:color w:val="000000" w:themeColor="text1"/>
        </w:rPr>
        <w:t>城</w:t>
      </w:r>
      <w:proofErr w:type="gramStart"/>
      <w:r w:rsidRPr="00235D6B">
        <w:rPr>
          <w:rFonts w:hAnsi="標楷體" w:hint="eastAsia"/>
          <w:color w:val="000000" w:themeColor="text1"/>
        </w:rPr>
        <w:t>町</w:t>
      </w:r>
      <w:proofErr w:type="gramEnd"/>
      <w:r w:rsidRPr="00235D6B">
        <w:rPr>
          <w:rFonts w:hAnsi="標楷體"/>
          <w:color w:val="000000" w:themeColor="text1"/>
        </w:rPr>
        <w:t>」</w:t>
      </w:r>
      <w:r w:rsidRPr="00235D6B">
        <w:rPr>
          <w:rFonts w:hAnsi="標楷體" w:hint="eastAsia"/>
          <w:color w:val="000000" w:themeColor="text1"/>
        </w:rPr>
        <w:t>與「水源地</w:t>
      </w:r>
      <w:r w:rsidRPr="00235D6B">
        <w:rPr>
          <w:rFonts w:hAnsi="標楷體"/>
          <w:color w:val="000000" w:themeColor="text1"/>
        </w:rPr>
        <w:t>」</w:t>
      </w:r>
      <w:r w:rsidRPr="00235D6B">
        <w:rPr>
          <w:rFonts w:hAnsi="標楷體" w:hint="eastAsia"/>
          <w:color w:val="000000" w:themeColor="text1"/>
        </w:rPr>
        <w:t>等2區域，非向</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中市政府借用之「新高</w:t>
      </w:r>
      <w:proofErr w:type="gramStart"/>
      <w:r w:rsidRPr="00235D6B">
        <w:rPr>
          <w:rFonts w:hAnsi="標楷體" w:hint="eastAsia"/>
          <w:color w:val="000000" w:themeColor="text1"/>
        </w:rPr>
        <w:t>町</w:t>
      </w:r>
      <w:proofErr w:type="gramEnd"/>
      <w:r w:rsidRPr="00235D6B">
        <w:rPr>
          <w:rFonts w:hAnsi="標楷體"/>
          <w:color w:val="000000" w:themeColor="text1"/>
        </w:rPr>
        <w:t>」</w:t>
      </w:r>
      <w:r w:rsidRPr="00235D6B">
        <w:rPr>
          <w:rFonts w:hAnsi="標楷體" w:hint="eastAsia"/>
          <w:color w:val="000000" w:themeColor="text1"/>
        </w:rPr>
        <w:t>範圍(如圖17)。</w:t>
      </w:r>
      <w:proofErr w:type="gramStart"/>
      <w:r w:rsidRPr="00235D6B">
        <w:rPr>
          <w:rFonts w:hAnsi="標楷體" w:hint="eastAsia"/>
          <w:color w:val="000000" w:themeColor="text1"/>
        </w:rPr>
        <w:t>上揭所稱</w:t>
      </w:r>
      <w:proofErr w:type="gramEnd"/>
      <w:r w:rsidRPr="00235D6B">
        <w:rPr>
          <w:rFonts w:hAnsi="標楷體" w:hint="eastAsia"/>
          <w:color w:val="000000" w:themeColor="text1"/>
        </w:rPr>
        <w:t>「水源地</w:t>
      </w:r>
      <w:r w:rsidRPr="00235D6B">
        <w:rPr>
          <w:rFonts w:hAnsi="標楷體"/>
          <w:color w:val="000000" w:themeColor="text1"/>
        </w:rPr>
        <w:t>」</w:t>
      </w:r>
      <w:r w:rsidRPr="00235D6B">
        <w:rPr>
          <w:rFonts w:hAnsi="標楷體" w:hint="eastAsia"/>
          <w:color w:val="000000" w:themeColor="text1"/>
        </w:rPr>
        <w:t>所興建之眷村，為前聯合勤務總司令部所管「精武新村」，</w:t>
      </w:r>
      <w:proofErr w:type="gramStart"/>
      <w:r w:rsidRPr="00235D6B">
        <w:rPr>
          <w:rFonts w:hAnsi="標楷體" w:hint="eastAsia"/>
          <w:color w:val="000000" w:themeColor="text1"/>
        </w:rPr>
        <w:t>該村業於</w:t>
      </w:r>
      <w:proofErr w:type="gramEnd"/>
      <w:r w:rsidRPr="00235D6B">
        <w:rPr>
          <w:rFonts w:hAnsi="標楷體" w:hint="eastAsia"/>
          <w:color w:val="000000" w:themeColor="text1"/>
        </w:rPr>
        <w:t>79年間配合該府</w:t>
      </w:r>
      <w:proofErr w:type="gramStart"/>
      <w:r w:rsidRPr="00235D6B">
        <w:rPr>
          <w:rFonts w:hAnsi="標楷體" w:hint="eastAsia"/>
          <w:color w:val="000000" w:themeColor="text1"/>
        </w:rPr>
        <w:t>闢</w:t>
      </w:r>
      <w:proofErr w:type="gramEnd"/>
      <w:r w:rsidRPr="00235D6B">
        <w:rPr>
          <w:rFonts w:hAnsi="標楷體" w:hint="eastAsia"/>
          <w:color w:val="000000" w:themeColor="text1"/>
        </w:rPr>
        <w:t>建中山公園，於同年7月4日完成地上物拆除，該村坐落「水源段43、43-3及69-1地號</w:t>
      </w:r>
      <w:r w:rsidRPr="00235D6B">
        <w:rPr>
          <w:rFonts w:hAnsi="標楷體"/>
          <w:color w:val="000000" w:themeColor="text1"/>
        </w:rPr>
        <w:t>」</w:t>
      </w:r>
      <w:r w:rsidRPr="00235D6B">
        <w:rPr>
          <w:rFonts w:hAnsi="標楷體" w:hint="eastAsia"/>
          <w:color w:val="000000" w:themeColor="text1"/>
        </w:rPr>
        <w:t>等3筆土地，已於80年間歸還該府及前臺灣省政府財政廳；位於「</w:t>
      </w:r>
      <w:proofErr w:type="gramStart"/>
      <w:r w:rsidRPr="00235D6B">
        <w:rPr>
          <w:rFonts w:hAnsi="標楷體" w:hint="eastAsia"/>
          <w:color w:val="000000" w:themeColor="text1"/>
        </w:rPr>
        <w:t>干</w:t>
      </w:r>
      <w:proofErr w:type="gramEnd"/>
      <w:r w:rsidRPr="00235D6B">
        <w:rPr>
          <w:rFonts w:hAnsi="標楷體" w:hint="eastAsia"/>
          <w:color w:val="000000" w:themeColor="text1"/>
        </w:rPr>
        <w:t>城</w:t>
      </w:r>
      <w:proofErr w:type="gramStart"/>
      <w:r w:rsidRPr="00235D6B">
        <w:rPr>
          <w:rFonts w:hAnsi="標楷體" w:hint="eastAsia"/>
          <w:color w:val="000000" w:themeColor="text1"/>
        </w:rPr>
        <w:t>町</w:t>
      </w:r>
      <w:proofErr w:type="gramEnd"/>
      <w:r w:rsidRPr="00235D6B">
        <w:rPr>
          <w:rFonts w:hAnsi="標楷體"/>
          <w:color w:val="000000" w:themeColor="text1"/>
        </w:rPr>
        <w:t>」</w:t>
      </w:r>
      <w:r w:rsidRPr="00235D6B">
        <w:rPr>
          <w:rFonts w:hAnsi="標楷體" w:hint="eastAsia"/>
          <w:color w:val="000000" w:themeColor="text1"/>
        </w:rPr>
        <w:t>之</w:t>
      </w:r>
      <w:proofErr w:type="gramStart"/>
      <w:r w:rsidRPr="00235D6B">
        <w:rPr>
          <w:rFonts w:hAnsi="標楷體" w:hint="eastAsia"/>
          <w:color w:val="000000" w:themeColor="text1"/>
        </w:rPr>
        <w:t>眷</w:t>
      </w:r>
      <w:proofErr w:type="gramEnd"/>
      <w:r w:rsidRPr="00235D6B">
        <w:rPr>
          <w:rFonts w:hAnsi="標楷體" w:hint="eastAsia"/>
          <w:color w:val="000000" w:themeColor="text1"/>
        </w:rPr>
        <w:t>舍，為</w:t>
      </w:r>
      <w:r w:rsidR="00411FD6">
        <w:rPr>
          <w:rFonts w:hAnsi="標楷體" w:hint="eastAsia"/>
          <w:color w:val="000000" w:themeColor="text1"/>
        </w:rPr>
        <w:t>國防部</w:t>
      </w:r>
      <w:r w:rsidRPr="00235D6B">
        <w:rPr>
          <w:rFonts w:hAnsi="標楷體" w:hint="eastAsia"/>
          <w:color w:val="000000" w:themeColor="text1"/>
        </w:rPr>
        <w:t>陸軍司令部所管「南京新村</w:t>
      </w:r>
      <w:r w:rsidRPr="00235D6B">
        <w:rPr>
          <w:rFonts w:hAnsi="標楷體"/>
          <w:color w:val="000000" w:themeColor="text1"/>
        </w:rPr>
        <w:t>」</w:t>
      </w:r>
      <w:r w:rsidRPr="00235D6B">
        <w:rPr>
          <w:rFonts w:hAnsi="標楷體" w:hint="eastAsia"/>
          <w:color w:val="000000" w:themeColor="text1"/>
        </w:rPr>
        <w:t>現址，業於101年間遷建，地上物完成拆除。</w:t>
      </w:r>
    </w:p>
    <w:tbl>
      <w:tblPr>
        <w:tblStyle w:val="af8"/>
        <w:tblW w:w="0" w:type="auto"/>
        <w:tblLook w:val="04A0" w:firstRow="1" w:lastRow="0" w:firstColumn="1" w:lastColumn="0" w:noHBand="0" w:noVBand="1"/>
      </w:tblPr>
      <w:tblGrid>
        <w:gridCol w:w="8834"/>
      </w:tblGrid>
      <w:tr w:rsidR="00235D6B" w:rsidRPr="00235D6B" w14:paraId="0F7861FF" w14:textId="77777777" w:rsidTr="00DF0E1A">
        <w:tc>
          <w:tcPr>
            <w:tcW w:w="8834" w:type="dxa"/>
          </w:tcPr>
          <w:p w14:paraId="07958E15" w14:textId="77777777" w:rsidR="00341D5E" w:rsidRPr="00235D6B" w:rsidRDefault="00341D5E" w:rsidP="00835F22">
            <w:pPr>
              <w:pStyle w:val="5"/>
              <w:numPr>
                <w:ilvl w:val="0"/>
                <w:numId w:val="0"/>
              </w:numPr>
              <w:overflowPunct w:val="0"/>
              <w:jc w:val="center"/>
              <w:rPr>
                <w:rFonts w:hAnsi="標楷體"/>
                <w:color w:val="000000" w:themeColor="text1"/>
              </w:rPr>
            </w:pPr>
            <w:r w:rsidRPr="00235D6B">
              <w:rPr>
                <w:rFonts w:hAnsi="標楷體"/>
                <w:noProof/>
                <w:color w:val="000000" w:themeColor="text1"/>
              </w:rPr>
              <w:drawing>
                <wp:inline distT="0" distB="0" distL="0" distR="0" wp14:anchorId="6560ED91" wp14:editId="5286AFFD">
                  <wp:extent cx="5543550" cy="3332985"/>
                  <wp:effectExtent l="0" t="0" r="0" b="127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69848" cy="3348796"/>
                          </a:xfrm>
                          <a:prstGeom prst="rect">
                            <a:avLst/>
                          </a:prstGeom>
                          <a:noFill/>
                        </pic:spPr>
                      </pic:pic>
                    </a:graphicData>
                  </a:graphic>
                </wp:inline>
              </w:drawing>
            </w:r>
          </w:p>
        </w:tc>
      </w:tr>
    </w:tbl>
    <w:p w14:paraId="18543E1C" w14:textId="24555A6D" w:rsidR="00341D5E" w:rsidRPr="00235D6B" w:rsidRDefault="00341D5E" w:rsidP="00835F22">
      <w:pPr>
        <w:pStyle w:val="aff4"/>
        <w:overflowPunct w:val="0"/>
        <w:spacing w:after="0"/>
        <w:jc w:val="center"/>
        <w:rPr>
          <w:b/>
          <w:i w:val="0"/>
          <w:color w:val="000000" w:themeColor="text1"/>
          <w:sz w:val="32"/>
          <w:szCs w:val="32"/>
        </w:rPr>
      </w:pPr>
      <w:r w:rsidRPr="00235D6B">
        <w:rPr>
          <w:rFonts w:hint="eastAsia"/>
          <w:b/>
          <w:i w:val="0"/>
          <w:color w:val="000000" w:themeColor="text1"/>
          <w:sz w:val="32"/>
          <w:szCs w:val="32"/>
        </w:rPr>
        <w:t>圖</w:t>
      </w:r>
      <w:r w:rsidRPr="00235D6B">
        <w:rPr>
          <w:b/>
          <w:i w:val="0"/>
          <w:color w:val="000000" w:themeColor="text1"/>
          <w:sz w:val="32"/>
          <w:szCs w:val="32"/>
        </w:rPr>
        <w:fldChar w:fldCharType="begin"/>
      </w:r>
      <w:r w:rsidRPr="00235D6B">
        <w:rPr>
          <w:b/>
          <w:i w:val="0"/>
          <w:color w:val="000000" w:themeColor="text1"/>
          <w:sz w:val="32"/>
          <w:szCs w:val="32"/>
        </w:rPr>
        <w:instrText xml:space="preserve"> SEQ 圖 \* ARABIC </w:instrText>
      </w:r>
      <w:r w:rsidRPr="00235D6B">
        <w:rPr>
          <w:b/>
          <w:i w:val="0"/>
          <w:color w:val="000000" w:themeColor="text1"/>
          <w:sz w:val="32"/>
          <w:szCs w:val="32"/>
        </w:rPr>
        <w:fldChar w:fldCharType="separate"/>
      </w:r>
      <w:r w:rsidR="00384CE5">
        <w:rPr>
          <w:b/>
          <w:i w:val="0"/>
          <w:noProof/>
          <w:color w:val="000000" w:themeColor="text1"/>
          <w:sz w:val="32"/>
          <w:szCs w:val="32"/>
        </w:rPr>
        <w:t>17</w:t>
      </w:r>
      <w:r w:rsidRPr="00235D6B">
        <w:rPr>
          <w:b/>
          <w:i w:val="0"/>
          <w:color w:val="000000" w:themeColor="text1"/>
          <w:sz w:val="32"/>
          <w:szCs w:val="32"/>
        </w:rPr>
        <w:fldChar w:fldCharType="end"/>
      </w:r>
      <w:r w:rsidRPr="00235D6B">
        <w:rPr>
          <w:rFonts w:hint="eastAsia"/>
          <w:b/>
          <w:i w:val="0"/>
          <w:color w:val="000000" w:themeColor="text1"/>
          <w:sz w:val="32"/>
          <w:szCs w:val="32"/>
        </w:rPr>
        <w:t>、國防部借用土地「新高</w:t>
      </w:r>
      <w:proofErr w:type="gramStart"/>
      <w:r w:rsidRPr="00235D6B">
        <w:rPr>
          <w:rFonts w:hint="eastAsia"/>
          <w:b/>
          <w:i w:val="0"/>
          <w:color w:val="000000" w:themeColor="text1"/>
          <w:sz w:val="32"/>
          <w:szCs w:val="32"/>
        </w:rPr>
        <w:t>町</w:t>
      </w:r>
      <w:proofErr w:type="gramEnd"/>
      <w:r w:rsidRPr="00235D6B">
        <w:rPr>
          <w:b/>
          <w:i w:val="0"/>
          <w:color w:val="000000" w:themeColor="text1"/>
          <w:sz w:val="32"/>
          <w:szCs w:val="32"/>
        </w:rPr>
        <w:t>」</w:t>
      </w:r>
      <w:r w:rsidRPr="00235D6B">
        <w:rPr>
          <w:rFonts w:hint="eastAsia"/>
          <w:b/>
          <w:i w:val="0"/>
          <w:color w:val="000000" w:themeColor="text1"/>
          <w:sz w:val="32"/>
          <w:szCs w:val="32"/>
        </w:rPr>
        <w:t>位置與自費興建用地「</w:t>
      </w:r>
      <w:proofErr w:type="gramStart"/>
      <w:r w:rsidRPr="00235D6B">
        <w:rPr>
          <w:rFonts w:hint="eastAsia"/>
          <w:b/>
          <w:i w:val="0"/>
          <w:color w:val="000000" w:themeColor="text1"/>
          <w:sz w:val="32"/>
          <w:szCs w:val="32"/>
        </w:rPr>
        <w:t>干</w:t>
      </w:r>
      <w:proofErr w:type="gramEnd"/>
      <w:r w:rsidRPr="00235D6B">
        <w:rPr>
          <w:rFonts w:hint="eastAsia"/>
          <w:b/>
          <w:i w:val="0"/>
          <w:color w:val="000000" w:themeColor="text1"/>
          <w:sz w:val="32"/>
          <w:szCs w:val="32"/>
        </w:rPr>
        <w:t>城</w:t>
      </w:r>
      <w:proofErr w:type="gramStart"/>
      <w:r w:rsidRPr="00235D6B">
        <w:rPr>
          <w:rFonts w:hint="eastAsia"/>
          <w:b/>
          <w:i w:val="0"/>
          <w:color w:val="000000" w:themeColor="text1"/>
          <w:sz w:val="32"/>
          <w:szCs w:val="32"/>
        </w:rPr>
        <w:t>町</w:t>
      </w:r>
      <w:proofErr w:type="gramEnd"/>
      <w:r w:rsidRPr="00235D6B">
        <w:rPr>
          <w:b/>
          <w:i w:val="0"/>
          <w:color w:val="000000" w:themeColor="text1"/>
          <w:sz w:val="32"/>
          <w:szCs w:val="32"/>
        </w:rPr>
        <w:t>」</w:t>
      </w:r>
      <w:r w:rsidRPr="00235D6B">
        <w:rPr>
          <w:rFonts w:hint="eastAsia"/>
          <w:b/>
          <w:i w:val="0"/>
          <w:color w:val="000000" w:themeColor="text1"/>
          <w:sz w:val="32"/>
          <w:szCs w:val="32"/>
        </w:rPr>
        <w:t>、「水源地</w:t>
      </w:r>
      <w:r w:rsidRPr="00235D6B">
        <w:rPr>
          <w:b/>
          <w:i w:val="0"/>
          <w:color w:val="000000" w:themeColor="text1"/>
          <w:sz w:val="32"/>
          <w:szCs w:val="32"/>
        </w:rPr>
        <w:t>」</w:t>
      </w:r>
      <w:r w:rsidRPr="00235D6B">
        <w:rPr>
          <w:rFonts w:hint="eastAsia"/>
          <w:b/>
          <w:i w:val="0"/>
          <w:color w:val="000000" w:themeColor="text1"/>
          <w:sz w:val="32"/>
          <w:szCs w:val="32"/>
        </w:rPr>
        <w:t>位置示意圖</w:t>
      </w:r>
    </w:p>
    <w:p w14:paraId="72DF7187" w14:textId="77777777" w:rsidR="00341D5E" w:rsidRPr="00235D6B" w:rsidRDefault="00341D5E" w:rsidP="00835F22">
      <w:pPr>
        <w:pStyle w:val="5"/>
        <w:numPr>
          <w:ilvl w:val="0"/>
          <w:numId w:val="0"/>
        </w:numPr>
        <w:overflowPunct w:val="0"/>
        <w:rPr>
          <w:rFonts w:hAnsi="標楷體"/>
          <w:color w:val="000000" w:themeColor="text1"/>
        </w:rPr>
      </w:pPr>
      <w:r w:rsidRPr="00235D6B">
        <w:rPr>
          <w:rFonts w:hAnsi="標楷體" w:hint="eastAsia"/>
          <w:noProof/>
          <w:color w:val="000000" w:themeColor="text1"/>
          <w:sz w:val="24"/>
          <w:szCs w:val="24"/>
        </w:rPr>
        <w:t>資料來源：國防部。</w:t>
      </w:r>
    </w:p>
    <w:p w14:paraId="1B41EC6F" w14:textId="18C66779" w:rsidR="00341D5E" w:rsidRPr="00235D6B" w:rsidRDefault="00341D5E" w:rsidP="00835F22">
      <w:pPr>
        <w:pStyle w:val="4"/>
        <w:overflowPunct w:val="0"/>
        <w:ind w:left="1701"/>
        <w:rPr>
          <w:rFonts w:hAnsi="標楷體"/>
          <w:color w:val="000000" w:themeColor="text1"/>
        </w:rPr>
      </w:pP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中市政府則</w:t>
      </w:r>
      <w:r w:rsidR="00A442D0" w:rsidRPr="00235D6B">
        <w:rPr>
          <w:rFonts w:hAnsi="標楷體" w:hint="eastAsia"/>
          <w:color w:val="000000" w:themeColor="text1"/>
        </w:rPr>
        <w:t>稱</w:t>
      </w:r>
      <w:r w:rsidRPr="00235D6B">
        <w:rPr>
          <w:rFonts w:hAnsi="標楷體" w:hint="eastAsia"/>
          <w:color w:val="000000" w:themeColor="text1"/>
        </w:rPr>
        <w:t>：</w:t>
      </w:r>
    </w:p>
    <w:p w14:paraId="66400495" w14:textId="14D4522B" w:rsidR="00455B41" w:rsidRPr="00235D6B" w:rsidRDefault="00455B41" w:rsidP="00455B41">
      <w:pPr>
        <w:pStyle w:val="5"/>
        <w:overflowPunct w:val="0"/>
        <w:rPr>
          <w:rFonts w:hAnsi="標楷體"/>
          <w:color w:val="000000" w:themeColor="text1"/>
        </w:rPr>
      </w:pPr>
      <w:r w:rsidRPr="00235D6B">
        <w:rPr>
          <w:rFonts w:hAnsi="標楷體" w:hint="eastAsia"/>
          <w:color w:val="000000" w:themeColor="text1"/>
        </w:rPr>
        <w:t>依照地方流傳之民間認知，「新高</w:t>
      </w:r>
      <w:proofErr w:type="gramStart"/>
      <w:r w:rsidRPr="00235D6B">
        <w:rPr>
          <w:rFonts w:hAnsi="標楷體" w:hint="eastAsia"/>
          <w:color w:val="000000" w:themeColor="text1"/>
        </w:rPr>
        <w:t>町</w:t>
      </w:r>
      <w:proofErr w:type="gramEnd"/>
      <w:r w:rsidRPr="00235D6B">
        <w:rPr>
          <w:rFonts w:hAnsi="標楷體" w:hint="eastAsia"/>
          <w:color w:val="000000" w:themeColor="text1"/>
        </w:rPr>
        <w:t>」包含「</w:t>
      </w:r>
      <w:proofErr w:type="gramStart"/>
      <w:r w:rsidRPr="00235D6B">
        <w:rPr>
          <w:rFonts w:hAnsi="標楷體" w:hint="eastAsia"/>
          <w:color w:val="000000" w:themeColor="text1"/>
        </w:rPr>
        <w:t>干</w:t>
      </w:r>
      <w:proofErr w:type="gramEnd"/>
      <w:r w:rsidRPr="00235D6B">
        <w:rPr>
          <w:rFonts w:hAnsi="標楷體" w:hint="eastAsia"/>
          <w:color w:val="000000" w:themeColor="text1"/>
        </w:rPr>
        <w:t>城</w:t>
      </w:r>
      <w:proofErr w:type="gramStart"/>
      <w:r w:rsidRPr="00235D6B">
        <w:rPr>
          <w:rFonts w:hAnsi="標楷體" w:hint="eastAsia"/>
          <w:color w:val="000000" w:themeColor="text1"/>
        </w:rPr>
        <w:t>町</w:t>
      </w:r>
      <w:proofErr w:type="gramEnd"/>
      <w:r w:rsidRPr="00235D6B">
        <w:rPr>
          <w:rFonts w:hAnsi="標楷體" w:hint="eastAsia"/>
          <w:color w:val="000000" w:themeColor="text1"/>
        </w:rPr>
        <w:t>與水源地」2區域。且</w:t>
      </w:r>
      <w:proofErr w:type="gramStart"/>
      <w:r w:rsidRPr="00235D6B">
        <w:rPr>
          <w:rFonts w:hAnsi="標楷體" w:hint="eastAsia"/>
          <w:color w:val="000000" w:themeColor="text1"/>
        </w:rPr>
        <w:t>該府係以</w:t>
      </w:r>
      <w:proofErr w:type="gramEnd"/>
      <w:r w:rsidRPr="00235D6B">
        <w:rPr>
          <w:rFonts w:hAnsi="標楷體" w:hint="eastAsia"/>
          <w:color w:val="000000" w:themeColor="text1"/>
        </w:rPr>
        <w:t>地</w:t>
      </w:r>
      <w:proofErr w:type="gramStart"/>
      <w:r w:rsidRPr="00235D6B">
        <w:rPr>
          <w:rFonts w:hAnsi="標楷體" w:hint="eastAsia"/>
          <w:color w:val="000000" w:themeColor="text1"/>
        </w:rPr>
        <w:t>籍圖資比較</w:t>
      </w:r>
      <w:proofErr w:type="gramEnd"/>
      <w:r w:rsidRPr="00235D6B">
        <w:rPr>
          <w:rFonts w:hAnsi="標楷體" w:hint="eastAsia"/>
          <w:color w:val="000000" w:themeColor="text1"/>
        </w:rPr>
        <w:t>查詢系爭土地相關爭議並回復資料，而非僅以地名為查證。</w:t>
      </w:r>
    </w:p>
    <w:p w14:paraId="1373703B" w14:textId="355E62C7" w:rsidR="00455B41" w:rsidRPr="00235D6B" w:rsidRDefault="00455B41" w:rsidP="00455B41">
      <w:pPr>
        <w:pStyle w:val="5"/>
        <w:overflowPunct w:val="0"/>
        <w:rPr>
          <w:rFonts w:hAnsi="標楷體"/>
          <w:color w:val="000000" w:themeColor="text1"/>
        </w:rPr>
      </w:pPr>
      <w:r w:rsidRPr="00235D6B">
        <w:rPr>
          <w:rFonts w:hAnsi="標楷體" w:hint="eastAsia"/>
          <w:color w:val="000000" w:themeColor="text1"/>
        </w:rPr>
        <w:t>再查部分占用戶地址整編前係為「精武新村」，且許多占用戶有軍職背景。</w:t>
      </w:r>
    </w:p>
    <w:bookmarkEnd w:id="2"/>
    <w:p w14:paraId="082C4259" w14:textId="624AAE92" w:rsidR="00B4424B" w:rsidRPr="00235D6B" w:rsidRDefault="00B4424B" w:rsidP="00582BAB">
      <w:pPr>
        <w:pStyle w:val="3"/>
        <w:overflowPunct w:val="0"/>
        <w:ind w:left="1360" w:hanging="680"/>
        <w:rPr>
          <w:rFonts w:hAnsi="標楷體"/>
          <w:color w:val="000000" w:themeColor="text1"/>
        </w:rPr>
      </w:pPr>
      <w:r w:rsidRPr="00235D6B">
        <w:rPr>
          <w:rFonts w:hAnsi="標楷體" w:hint="eastAsia"/>
          <w:color w:val="000000" w:themeColor="text1"/>
        </w:rPr>
        <w:t>綜上，系爭土地自43年1月經前臺灣中部防守區司令部向</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中市政府借用，至45年2月底借用期間屆滿後，逾70年迄未返還，</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中市政府就借用關係之終止與借用物之返還，未行使返還請求權，亦未清查管理，</w:t>
      </w:r>
      <w:proofErr w:type="gramStart"/>
      <w:r w:rsidRPr="00235D6B">
        <w:rPr>
          <w:rFonts w:hAnsi="標楷體" w:hint="eastAsia"/>
          <w:color w:val="000000" w:themeColor="text1"/>
        </w:rPr>
        <w:t>致系爭</w:t>
      </w:r>
      <w:proofErr w:type="gramEnd"/>
      <w:r w:rsidRPr="00235D6B">
        <w:rPr>
          <w:rFonts w:hAnsi="標楷體" w:hint="eastAsia"/>
          <w:color w:val="000000" w:themeColor="text1"/>
        </w:rPr>
        <w:t>土地長期供私人占用之事實延續滋長。按</w:t>
      </w:r>
      <w:proofErr w:type="gramStart"/>
      <w:r w:rsidRPr="00235D6B">
        <w:rPr>
          <w:rFonts w:hAnsi="標楷體" w:hint="eastAsia"/>
          <w:color w:val="000000" w:themeColor="text1"/>
        </w:rPr>
        <w:t>臺</w:t>
      </w:r>
      <w:proofErr w:type="gramEnd"/>
      <w:r w:rsidRPr="00235D6B">
        <w:rPr>
          <w:rFonts w:hAnsi="標楷體" w:hint="eastAsia"/>
          <w:color w:val="000000" w:themeColor="text1"/>
        </w:rPr>
        <w:t>中市</w:t>
      </w:r>
      <w:proofErr w:type="gramStart"/>
      <w:r w:rsidRPr="00235D6B">
        <w:rPr>
          <w:rFonts w:hAnsi="標楷體" w:hint="eastAsia"/>
          <w:color w:val="000000" w:themeColor="text1"/>
        </w:rPr>
        <w:t>市</w:t>
      </w:r>
      <w:proofErr w:type="gramEnd"/>
      <w:r w:rsidRPr="00235D6B">
        <w:rPr>
          <w:rFonts w:hAnsi="標楷體" w:hint="eastAsia"/>
          <w:color w:val="000000" w:themeColor="text1"/>
        </w:rPr>
        <w:t>有財產管理</w:t>
      </w:r>
      <w:r w:rsidR="00B20B0D" w:rsidRPr="00235D6B">
        <w:rPr>
          <w:rFonts w:hAnsi="標楷體" w:hint="eastAsia"/>
          <w:color w:val="000000" w:themeColor="text1"/>
        </w:rPr>
        <w:t>自治</w:t>
      </w:r>
      <w:r w:rsidRPr="00235D6B">
        <w:rPr>
          <w:rFonts w:hAnsi="標楷體" w:hint="eastAsia"/>
          <w:color w:val="000000" w:themeColor="text1"/>
        </w:rPr>
        <w:t>條例相關規定，</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中市政府身為土地管理機關、國防部身為借用機關，就排除占用及追收使用補償金等事項，依法各負作為義務。</w:t>
      </w:r>
      <w:proofErr w:type="gramStart"/>
      <w:r w:rsidRPr="00235D6B">
        <w:rPr>
          <w:rFonts w:hAnsi="標楷體" w:hint="eastAsia"/>
          <w:color w:val="000000" w:themeColor="text1"/>
        </w:rPr>
        <w:t>惟</w:t>
      </w:r>
      <w:proofErr w:type="gramEnd"/>
      <w:r w:rsidRPr="00235D6B">
        <w:rPr>
          <w:rFonts w:hAnsi="標楷體" w:hint="eastAsia"/>
          <w:color w:val="000000" w:themeColor="text1"/>
        </w:rPr>
        <w:t>兩造見解歧異歷經多年</w:t>
      </w:r>
      <w:r w:rsidR="00A442D0" w:rsidRPr="00235D6B">
        <w:rPr>
          <w:rFonts w:hAnsi="標楷體" w:hint="eastAsia"/>
          <w:color w:val="000000" w:themeColor="text1"/>
        </w:rPr>
        <w:t>仍無共識</w:t>
      </w:r>
      <w:r w:rsidRPr="00235D6B">
        <w:rPr>
          <w:rFonts w:hAnsi="標楷體" w:hint="eastAsia"/>
          <w:color w:val="000000" w:themeColor="text1"/>
        </w:rPr>
        <w:t>，</w:t>
      </w:r>
      <w:r w:rsidR="00A442D0" w:rsidRPr="00235D6B">
        <w:rPr>
          <w:rFonts w:hAnsi="標楷體" w:hint="eastAsia"/>
          <w:color w:val="000000" w:themeColor="text1"/>
        </w:rPr>
        <w:t>亦未積極</w:t>
      </w:r>
      <w:r w:rsidRPr="00235D6B">
        <w:rPr>
          <w:rFonts w:hAnsi="標楷體" w:hint="eastAsia"/>
          <w:color w:val="000000" w:themeColor="text1"/>
        </w:rPr>
        <w:t>循</w:t>
      </w:r>
      <w:r w:rsidR="00A94657" w:rsidRPr="00235D6B">
        <w:rPr>
          <w:rFonts w:hAnsi="標楷體" w:hint="eastAsia"/>
          <w:color w:val="000000" w:themeColor="text1"/>
        </w:rPr>
        <w:t>適法途徑</w:t>
      </w:r>
      <w:r w:rsidR="00A442D0" w:rsidRPr="00235D6B">
        <w:rPr>
          <w:rFonts w:hAnsi="標楷體" w:hint="eastAsia"/>
          <w:color w:val="000000" w:themeColor="text1"/>
        </w:rPr>
        <w:t>解決</w:t>
      </w:r>
      <w:r w:rsidRPr="00235D6B">
        <w:rPr>
          <w:rFonts w:hAnsi="標楷體" w:hint="eastAsia"/>
          <w:color w:val="000000" w:themeColor="text1"/>
        </w:rPr>
        <w:t>，僅以函文往復方式應對，</w:t>
      </w:r>
      <w:proofErr w:type="gramStart"/>
      <w:r w:rsidRPr="00235D6B">
        <w:rPr>
          <w:rFonts w:hAnsi="標楷體" w:hint="eastAsia"/>
          <w:color w:val="000000" w:themeColor="text1"/>
        </w:rPr>
        <w:t>致系爭</w:t>
      </w:r>
      <w:proofErr w:type="gramEnd"/>
      <w:r w:rsidRPr="00235D6B">
        <w:rPr>
          <w:rFonts w:hAnsi="標楷體" w:hint="eastAsia"/>
          <w:color w:val="000000" w:themeColor="text1"/>
        </w:rPr>
        <w:t>土地之占用狀態無從處置。</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w:t>
      </w:r>
      <w:proofErr w:type="gramStart"/>
      <w:r w:rsidR="00411FD6">
        <w:rPr>
          <w:rFonts w:hAnsi="標楷體" w:hint="eastAsia"/>
          <w:color w:val="000000" w:themeColor="text1"/>
        </w:rPr>
        <w:t>迨</w:t>
      </w:r>
      <w:proofErr w:type="gramEnd"/>
      <w:r w:rsidR="00411FD6">
        <w:rPr>
          <w:rFonts w:hAnsi="標楷體" w:hint="eastAsia"/>
          <w:color w:val="000000" w:themeColor="text1"/>
        </w:rPr>
        <w:t>至</w:t>
      </w:r>
      <w:proofErr w:type="gramStart"/>
      <w:r w:rsidRPr="00235D6B">
        <w:rPr>
          <w:rFonts w:hAnsi="標楷體" w:hint="eastAsia"/>
          <w:color w:val="000000" w:themeColor="text1"/>
        </w:rPr>
        <w:t>106年始函文</w:t>
      </w:r>
      <w:proofErr w:type="gramEnd"/>
      <w:r w:rsidRPr="00235D6B">
        <w:rPr>
          <w:rFonts w:hAnsi="標楷體" w:hint="eastAsia"/>
          <w:color w:val="000000" w:themeColor="text1"/>
        </w:rPr>
        <w:t>處理，自借用</w:t>
      </w:r>
      <w:proofErr w:type="gramStart"/>
      <w:r w:rsidRPr="00235D6B">
        <w:rPr>
          <w:rFonts w:hAnsi="標楷體" w:hint="eastAsia"/>
          <w:color w:val="000000" w:themeColor="text1"/>
        </w:rPr>
        <w:t>期滿起徒留</w:t>
      </w:r>
      <w:proofErr w:type="gramEnd"/>
      <w:r w:rsidRPr="00235D6B">
        <w:rPr>
          <w:rFonts w:hAnsi="標楷體" w:hint="eastAsia"/>
          <w:color w:val="000000" w:themeColor="text1"/>
        </w:rPr>
        <w:t>數十載管理</w:t>
      </w:r>
      <w:r w:rsidR="003C1FE1" w:rsidRPr="00235D6B">
        <w:rPr>
          <w:rFonts w:hAnsi="標楷體" w:hint="eastAsia"/>
          <w:color w:val="000000" w:themeColor="text1"/>
        </w:rPr>
        <w:t>闕如</w:t>
      </w:r>
      <w:r w:rsidRPr="00235D6B">
        <w:rPr>
          <w:rFonts w:hAnsi="標楷體" w:hint="eastAsia"/>
          <w:color w:val="000000" w:themeColor="text1"/>
        </w:rPr>
        <w:t>，</w:t>
      </w:r>
      <w:proofErr w:type="gramStart"/>
      <w:r w:rsidRPr="00235D6B">
        <w:rPr>
          <w:rFonts w:hAnsi="標楷體" w:hint="eastAsia"/>
          <w:color w:val="000000" w:themeColor="text1"/>
        </w:rPr>
        <w:t>核屬應</w:t>
      </w:r>
      <w:proofErr w:type="gramEnd"/>
      <w:r w:rsidRPr="00235D6B">
        <w:rPr>
          <w:rFonts w:hAnsi="標楷體" w:hint="eastAsia"/>
          <w:color w:val="000000" w:themeColor="text1"/>
        </w:rPr>
        <w:t>作為而不作為，</w:t>
      </w:r>
      <w:r w:rsidR="00A94657" w:rsidRPr="00235D6B">
        <w:rPr>
          <w:rFonts w:hAnsi="標楷體" w:hint="eastAsia"/>
          <w:color w:val="000000" w:themeColor="text1"/>
        </w:rPr>
        <w:t>怠忽</w:t>
      </w:r>
      <w:r w:rsidRPr="00235D6B">
        <w:rPr>
          <w:rFonts w:hAnsi="標楷體" w:hint="eastAsia"/>
          <w:color w:val="000000" w:themeColor="text1"/>
        </w:rPr>
        <w:t>職務，致公有財產權益長期受損，</w:t>
      </w:r>
      <w:r w:rsidR="004A5632" w:rsidRPr="00235D6B">
        <w:rPr>
          <w:rFonts w:hAnsi="標楷體" w:hint="eastAsia"/>
          <w:color w:val="000000" w:themeColor="text1"/>
        </w:rPr>
        <w:t>顯</w:t>
      </w:r>
      <w:r w:rsidR="00A94657" w:rsidRPr="00235D6B">
        <w:rPr>
          <w:rFonts w:hAnsi="標楷體" w:hint="eastAsia"/>
          <w:color w:val="000000" w:themeColor="text1"/>
        </w:rPr>
        <w:t>未</w:t>
      </w:r>
      <w:proofErr w:type="gramStart"/>
      <w:r w:rsidR="00A94657" w:rsidRPr="00235D6B">
        <w:rPr>
          <w:rFonts w:hAnsi="標楷體" w:hint="eastAsia"/>
          <w:color w:val="000000" w:themeColor="text1"/>
        </w:rPr>
        <w:t>恪</w:t>
      </w:r>
      <w:proofErr w:type="gramEnd"/>
      <w:r w:rsidR="00C324D0" w:rsidRPr="00235D6B">
        <w:rPr>
          <w:rFonts w:hAnsi="標楷體" w:hint="eastAsia"/>
          <w:color w:val="000000" w:themeColor="text1"/>
        </w:rPr>
        <w:t>盡</w:t>
      </w:r>
      <w:r w:rsidRPr="00235D6B">
        <w:rPr>
          <w:rFonts w:hAnsi="標楷體" w:hint="eastAsia"/>
          <w:color w:val="000000" w:themeColor="text1"/>
        </w:rPr>
        <w:t>公務機關依法行政之</w:t>
      </w:r>
      <w:r w:rsidR="004A5632" w:rsidRPr="00235D6B">
        <w:rPr>
          <w:rFonts w:hAnsi="標楷體" w:hint="eastAsia"/>
          <w:color w:val="000000" w:themeColor="text1"/>
        </w:rPr>
        <w:t>職責</w:t>
      </w:r>
      <w:r w:rsidRPr="00235D6B">
        <w:rPr>
          <w:rFonts w:hAnsi="標楷體" w:hint="eastAsia"/>
          <w:color w:val="000000" w:themeColor="text1"/>
        </w:rPr>
        <w:t>。為終結上開僵局，</w:t>
      </w:r>
      <w:proofErr w:type="gramStart"/>
      <w:r w:rsidRPr="00235D6B">
        <w:rPr>
          <w:rFonts w:hAnsi="標楷體" w:hint="eastAsia"/>
          <w:color w:val="000000" w:themeColor="text1"/>
        </w:rPr>
        <w:t>臺</w:t>
      </w:r>
      <w:proofErr w:type="gramEnd"/>
      <w:r w:rsidRPr="00235D6B">
        <w:rPr>
          <w:rFonts w:hAnsi="標楷體" w:hint="eastAsia"/>
          <w:color w:val="000000" w:themeColor="text1"/>
        </w:rPr>
        <w:t>中市政府與國防部</w:t>
      </w:r>
      <w:r w:rsidR="00A94657" w:rsidRPr="00235D6B">
        <w:rPr>
          <w:rFonts w:hAnsi="標楷體" w:hint="eastAsia"/>
          <w:color w:val="000000" w:themeColor="text1"/>
        </w:rPr>
        <w:t>應</w:t>
      </w:r>
      <w:r w:rsidRPr="00235D6B">
        <w:rPr>
          <w:rFonts w:hAnsi="標楷體" w:hint="eastAsia"/>
          <w:color w:val="000000" w:themeColor="text1"/>
        </w:rPr>
        <w:t>本諸誠信原則及機關間相互協力之義務</w:t>
      </w:r>
      <w:r w:rsidR="00E65B67" w:rsidRPr="00235D6B">
        <w:rPr>
          <w:rStyle w:val="aff"/>
          <w:rFonts w:hAnsi="標楷體"/>
          <w:color w:val="000000" w:themeColor="text1"/>
        </w:rPr>
        <w:footnoteReference w:id="4"/>
      </w:r>
      <w:r w:rsidRPr="00235D6B">
        <w:rPr>
          <w:rFonts w:hAnsi="標楷體" w:hint="eastAsia"/>
          <w:color w:val="000000" w:themeColor="text1"/>
        </w:rPr>
        <w:t>，</w:t>
      </w:r>
      <w:r w:rsidR="00A94657" w:rsidRPr="00235D6B">
        <w:rPr>
          <w:rFonts w:hAnsi="標楷體" w:hint="eastAsia"/>
          <w:color w:val="000000" w:themeColor="text1"/>
        </w:rPr>
        <w:t>以</w:t>
      </w:r>
      <w:r w:rsidRPr="00235D6B">
        <w:rPr>
          <w:rFonts w:hAnsi="標楷體" w:hint="eastAsia"/>
          <w:color w:val="000000" w:themeColor="text1"/>
        </w:rPr>
        <w:t>澈底</w:t>
      </w:r>
      <w:proofErr w:type="gramStart"/>
      <w:r w:rsidRPr="00235D6B">
        <w:rPr>
          <w:rFonts w:hAnsi="標楷體" w:hint="eastAsia"/>
          <w:color w:val="000000" w:themeColor="text1"/>
        </w:rPr>
        <w:t>釐</w:t>
      </w:r>
      <w:proofErr w:type="gramEnd"/>
      <w:r w:rsidRPr="00235D6B">
        <w:rPr>
          <w:rFonts w:hAnsi="標楷體" w:hint="eastAsia"/>
          <w:color w:val="000000" w:themeColor="text1"/>
        </w:rPr>
        <w:t>清權責、</w:t>
      </w:r>
      <w:proofErr w:type="gramStart"/>
      <w:r w:rsidRPr="00235D6B">
        <w:rPr>
          <w:rFonts w:hAnsi="標楷體" w:hint="eastAsia"/>
          <w:color w:val="000000" w:themeColor="text1"/>
        </w:rPr>
        <w:t>定分止爭</w:t>
      </w:r>
      <w:proofErr w:type="gramEnd"/>
      <w:r w:rsidRPr="00235D6B">
        <w:rPr>
          <w:rFonts w:hAnsi="標楷體" w:hint="eastAsia"/>
          <w:color w:val="000000" w:themeColor="text1"/>
        </w:rPr>
        <w:t>，</w:t>
      </w:r>
      <w:proofErr w:type="gramStart"/>
      <w:r w:rsidRPr="00235D6B">
        <w:rPr>
          <w:rFonts w:hAnsi="標楷體" w:hint="eastAsia"/>
          <w:color w:val="000000" w:themeColor="text1"/>
        </w:rPr>
        <w:t>俾</w:t>
      </w:r>
      <w:proofErr w:type="gramEnd"/>
      <w:r w:rsidRPr="00235D6B">
        <w:rPr>
          <w:rFonts w:hAnsi="標楷體" w:hint="eastAsia"/>
          <w:color w:val="000000" w:themeColor="text1"/>
        </w:rPr>
        <w:t xml:space="preserve">維護政府財政健全及社會公平正義。 </w:t>
      </w:r>
    </w:p>
    <w:p w14:paraId="4959E47B" w14:textId="6AB29A6F" w:rsidR="00D14F17" w:rsidRPr="00235D6B" w:rsidRDefault="00D14F17" w:rsidP="00835F22">
      <w:pPr>
        <w:pStyle w:val="3"/>
        <w:overflowPunct w:val="0"/>
        <w:rPr>
          <w:rFonts w:hAnsi="標楷體"/>
          <w:bCs w:val="0"/>
          <w:color w:val="000000" w:themeColor="text1"/>
          <w:sz w:val="24"/>
          <w:szCs w:val="24"/>
        </w:rPr>
        <w:sectPr w:rsidR="00D14F17" w:rsidRPr="00235D6B" w:rsidSect="004077E4">
          <w:pgSz w:w="11907" w:h="16840" w:code="9"/>
          <w:pgMar w:top="1701" w:right="1418" w:bottom="1418" w:left="1418" w:header="851" w:footer="851" w:gutter="227"/>
          <w:cols w:space="425"/>
          <w:docGrid w:type="linesAndChars" w:linePitch="457" w:charSpace="4127"/>
        </w:sectPr>
      </w:pPr>
    </w:p>
    <w:p w14:paraId="0332F68A" w14:textId="7DAB0E46" w:rsidR="00483707" w:rsidRPr="00235D6B" w:rsidRDefault="00483707" w:rsidP="00835F22">
      <w:pPr>
        <w:pStyle w:val="ab"/>
        <w:overflowPunct w:val="0"/>
        <w:spacing w:beforeLines="50" w:before="228" w:after="0"/>
        <w:ind w:leftChars="1100" w:left="4422"/>
        <w:rPr>
          <w:rFonts w:hAnsi="標楷體"/>
          <w:bCs/>
          <w:snapToGrid/>
          <w:color w:val="000000" w:themeColor="text1"/>
          <w:spacing w:val="12"/>
          <w:kern w:val="0"/>
          <w:sz w:val="40"/>
        </w:rPr>
      </w:pPr>
      <w:r w:rsidRPr="00235D6B">
        <w:rPr>
          <w:rFonts w:hAnsi="標楷體" w:hint="eastAsia"/>
          <w:bCs/>
          <w:snapToGrid/>
          <w:color w:val="000000" w:themeColor="text1"/>
          <w:spacing w:val="12"/>
          <w:kern w:val="0"/>
          <w:sz w:val="40"/>
        </w:rPr>
        <w:t>調查委員：</w:t>
      </w:r>
      <w:r w:rsidR="00BE0F08">
        <w:rPr>
          <w:rFonts w:hAnsi="標楷體" w:hint="eastAsia"/>
          <w:bCs/>
          <w:snapToGrid/>
          <w:color w:val="000000" w:themeColor="text1"/>
          <w:spacing w:val="12"/>
          <w:kern w:val="0"/>
          <w:sz w:val="40"/>
        </w:rPr>
        <w:t>張菊芳</w:t>
      </w:r>
    </w:p>
    <w:p w14:paraId="5528C095" w14:textId="2D77E2C5" w:rsidR="00483707" w:rsidRPr="00BE0F08" w:rsidRDefault="00BE0F08" w:rsidP="00835F22">
      <w:pPr>
        <w:pStyle w:val="1"/>
        <w:overflowPunct w:val="0"/>
        <w:ind w:left="2381"/>
        <w:rPr>
          <w:rFonts w:hAnsi="標楷體"/>
          <w:b/>
          <w:bCs w:val="0"/>
          <w:color w:val="000000" w:themeColor="text1"/>
        </w:rPr>
      </w:pPr>
      <w:r>
        <w:rPr>
          <w:rFonts w:hAnsi="標楷體" w:hint="eastAsia"/>
          <w:color w:val="000000" w:themeColor="text1"/>
        </w:rPr>
        <w:t xml:space="preserve">                    </w:t>
      </w:r>
      <w:r w:rsidRPr="00BE0F08">
        <w:rPr>
          <w:rFonts w:hAnsi="標楷體" w:hint="eastAsia"/>
          <w:b/>
          <w:bCs w:val="0"/>
          <w:color w:val="000000" w:themeColor="text1"/>
          <w:sz w:val="40"/>
          <w:szCs w:val="72"/>
        </w:rPr>
        <w:t xml:space="preserve"> 施錦芳</w:t>
      </w:r>
    </w:p>
    <w:p w14:paraId="1770F3AB" w14:textId="77777777" w:rsidR="00483707" w:rsidRPr="00235D6B" w:rsidRDefault="00483707" w:rsidP="00835F22">
      <w:pPr>
        <w:pStyle w:val="1"/>
        <w:overflowPunct w:val="0"/>
        <w:ind w:left="2381"/>
        <w:rPr>
          <w:rFonts w:hAnsi="標楷體"/>
          <w:color w:val="000000" w:themeColor="text1"/>
        </w:rPr>
      </w:pPr>
    </w:p>
    <w:p w14:paraId="6340A1F0" w14:textId="77777777" w:rsidR="00483707" w:rsidRPr="00235D6B" w:rsidRDefault="00483707" w:rsidP="00835F22">
      <w:pPr>
        <w:pStyle w:val="1"/>
        <w:overflowPunct w:val="0"/>
        <w:ind w:left="2381"/>
        <w:rPr>
          <w:rFonts w:hAnsi="標楷體"/>
          <w:color w:val="000000" w:themeColor="text1"/>
        </w:rPr>
      </w:pPr>
    </w:p>
    <w:p w14:paraId="41916495" w14:textId="77777777" w:rsidR="00483707" w:rsidRPr="00235D6B" w:rsidRDefault="00483707" w:rsidP="00835F22">
      <w:pPr>
        <w:pStyle w:val="1"/>
        <w:overflowPunct w:val="0"/>
        <w:ind w:left="2381"/>
        <w:rPr>
          <w:rFonts w:hAnsi="標楷體"/>
          <w:color w:val="000000" w:themeColor="text1"/>
        </w:rPr>
      </w:pPr>
    </w:p>
    <w:p w14:paraId="01CC6D4B" w14:textId="77777777" w:rsidR="00483707" w:rsidRPr="00235D6B" w:rsidRDefault="00483707" w:rsidP="00835F22">
      <w:pPr>
        <w:pStyle w:val="1"/>
        <w:overflowPunct w:val="0"/>
        <w:ind w:left="2381"/>
        <w:rPr>
          <w:rFonts w:hAnsi="標楷體"/>
          <w:color w:val="000000" w:themeColor="text1"/>
        </w:rPr>
      </w:pPr>
    </w:p>
    <w:p w14:paraId="1A897C76" w14:textId="77777777" w:rsidR="00483707" w:rsidRPr="00235D6B" w:rsidRDefault="00483707" w:rsidP="00835F22">
      <w:pPr>
        <w:pStyle w:val="1"/>
        <w:overflowPunct w:val="0"/>
        <w:rPr>
          <w:rFonts w:hAnsi="標楷體"/>
          <w:color w:val="000000" w:themeColor="text1"/>
        </w:rPr>
      </w:pPr>
    </w:p>
    <w:p w14:paraId="277886C6" w14:textId="77777777" w:rsidR="00483707" w:rsidRPr="00235D6B" w:rsidRDefault="00483707" w:rsidP="00835F22">
      <w:pPr>
        <w:pStyle w:val="1"/>
        <w:overflowPunct w:val="0"/>
        <w:ind w:left="2381"/>
        <w:rPr>
          <w:rFonts w:hAnsi="標楷體"/>
          <w:color w:val="000000" w:themeColor="text1"/>
        </w:rPr>
      </w:pPr>
    </w:p>
    <w:p w14:paraId="55D7247B" w14:textId="77777777" w:rsidR="00483707" w:rsidRPr="00235D6B" w:rsidRDefault="00483707" w:rsidP="00835F22">
      <w:pPr>
        <w:pStyle w:val="1"/>
        <w:overflowPunct w:val="0"/>
        <w:ind w:left="2381"/>
        <w:rPr>
          <w:rFonts w:hAnsi="標楷體"/>
          <w:color w:val="000000" w:themeColor="text1"/>
        </w:rPr>
      </w:pPr>
    </w:p>
    <w:p w14:paraId="399F789F" w14:textId="77777777" w:rsidR="00483707" w:rsidRPr="00235D6B" w:rsidRDefault="00483707" w:rsidP="00835F22">
      <w:pPr>
        <w:pStyle w:val="1"/>
        <w:overflowPunct w:val="0"/>
        <w:ind w:left="2381"/>
        <w:rPr>
          <w:rFonts w:hAnsi="標楷體"/>
          <w:color w:val="000000" w:themeColor="text1"/>
        </w:rPr>
      </w:pPr>
    </w:p>
    <w:p w14:paraId="436A6C7F" w14:textId="7F0190F4" w:rsidR="00255FAF" w:rsidRPr="00255FAF" w:rsidRDefault="00255FAF" w:rsidP="00BE0F08">
      <w:pPr>
        <w:pStyle w:val="4"/>
        <w:widowControl w:val="0"/>
        <w:numPr>
          <w:ilvl w:val="0"/>
          <w:numId w:val="0"/>
        </w:numPr>
        <w:overflowPunct w:val="0"/>
        <w:jc w:val="right"/>
        <w:rPr>
          <w:rFonts w:hAnsi="標楷體"/>
          <w:bCs/>
          <w:color w:val="000000" w:themeColor="text1"/>
          <w:sz w:val="20"/>
          <w:szCs w:val="20"/>
        </w:rPr>
      </w:pPr>
    </w:p>
    <w:sectPr w:rsidR="00255FAF" w:rsidRPr="00255FAF"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03CD3" w14:textId="77777777" w:rsidR="00F83E39" w:rsidRDefault="00F83E39">
      <w:r>
        <w:separator/>
      </w:r>
    </w:p>
  </w:endnote>
  <w:endnote w:type="continuationSeparator" w:id="0">
    <w:p w14:paraId="02E38591" w14:textId="77777777" w:rsidR="00F83E39" w:rsidRDefault="00F8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19F3" w14:textId="77777777" w:rsidR="00F520BB" w:rsidRDefault="00F520BB">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w:t>
    </w:r>
    <w:r>
      <w:rPr>
        <w:rStyle w:val="ae"/>
        <w:sz w:val="24"/>
      </w:rPr>
      <w:fldChar w:fldCharType="end"/>
    </w:r>
  </w:p>
  <w:p w14:paraId="25D637DA" w14:textId="77777777" w:rsidR="00F520BB" w:rsidRDefault="00F520B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31982" w14:textId="77777777" w:rsidR="00F83E39" w:rsidRDefault="00F83E39">
      <w:r>
        <w:separator/>
      </w:r>
    </w:p>
  </w:footnote>
  <w:footnote w:type="continuationSeparator" w:id="0">
    <w:p w14:paraId="30119B74" w14:textId="77777777" w:rsidR="00F83E39" w:rsidRDefault="00F83E39">
      <w:r>
        <w:continuationSeparator/>
      </w:r>
    </w:p>
  </w:footnote>
  <w:footnote w:id="1">
    <w:p w14:paraId="32B974BC" w14:textId="77777777" w:rsidR="00341863" w:rsidRPr="004E087F" w:rsidRDefault="00341863" w:rsidP="00341863">
      <w:pPr>
        <w:pStyle w:val="afd"/>
        <w:ind w:left="196" w:hangingChars="89" w:hanging="196"/>
        <w:jc w:val="both"/>
      </w:pPr>
      <w:r>
        <w:rPr>
          <w:rStyle w:val="aff"/>
        </w:rPr>
        <w:footnoteRef/>
      </w:r>
      <w:r>
        <w:t xml:space="preserve"> </w:t>
      </w:r>
      <w:r w:rsidRPr="004E087F">
        <w:rPr>
          <w:rFonts w:hint="eastAsia"/>
        </w:rPr>
        <w:t>96</w:t>
      </w:r>
      <w:r w:rsidRPr="004E087F">
        <w:rPr>
          <w:rFonts w:hint="eastAsia"/>
        </w:rPr>
        <w:t>年分割自</w:t>
      </w:r>
      <w:proofErr w:type="gramStart"/>
      <w:r>
        <w:rPr>
          <w:rFonts w:hAnsi="標楷體" w:hint="eastAsia"/>
          <w:szCs w:val="32"/>
        </w:rPr>
        <w:t>臺</w:t>
      </w:r>
      <w:proofErr w:type="gramEnd"/>
      <w:r>
        <w:rPr>
          <w:rFonts w:hAnsi="標楷體" w:hint="eastAsia"/>
          <w:szCs w:val="32"/>
        </w:rPr>
        <w:t>中市</w:t>
      </w:r>
      <w:r w:rsidRPr="000B21A8">
        <w:rPr>
          <w:rFonts w:hAnsi="標楷體" w:hint="eastAsia"/>
          <w:szCs w:val="32"/>
        </w:rPr>
        <w:t>北區水源段</w:t>
      </w:r>
      <w:r w:rsidRPr="004E087F">
        <w:rPr>
          <w:rFonts w:hint="eastAsia"/>
        </w:rPr>
        <w:t>186</w:t>
      </w:r>
      <w:r w:rsidRPr="004E087F">
        <w:rPr>
          <w:rFonts w:hint="eastAsia"/>
        </w:rPr>
        <w:t>地號</w:t>
      </w:r>
      <w:r>
        <w:rPr>
          <w:rFonts w:hint="eastAsia"/>
        </w:rPr>
        <w:t>土地。</w:t>
      </w:r>
    </w:p>
  </w:footnote>
  <w:footnote w:id="2">
    <w:p w14:paraId="3DD2D60F" w14:textId="795659C7" w:rsidR="00817231" w:rsidRPr="005C33B6" w:rsidRDefault="00817231" w:rsidP="00817231">
      <w:pPr>
        <w:pStyle w:val="afd"/>
        <w:ind w:left="196" w:hangingChars="89" w:hanging="196"/>
        <w:jc w:val="both"/>
        <w:rPr>
          <w:rFonts w:hAnsi="標楷體"/>
          <w:szCs w:val="32"/>
        </w:rPr>
      </w:pPr>
      <w:r>
        <w:rPr>
          <w:rStyle w:val="aff"/>
        </w:rPr>
        <w:footnoteRef/>
      </w:r>
      <w:r>
        <w:t xml:space="preserve"> </w:t>
      </w:r>
      <w:r>
        <w:rPr>
          <w:rFonts w:hint="eastAsia"/>
        </w:rPr>
        <w:t>據</w:t>
      </w:r>
      <w:proofErr w:type="gramStart"/>
      <w:r w:rsidRPr="005C33B6">
        <w:rPr>
          <w:rFonts w:hAnsi="標楷體" w:hint="eastAsia"/>
          <w:szCs w:val="32"/>
        </w:rPr>
        <w:t>臺</w:t>
      </w:r>
      <w:proofErr w:type="gramEnd"/>
      <w:r w:rsidRPr="005C33B6">
        <w:rPr>
          <w:rFonts w:hAnsi="標楷體" w:hint="eastAsia"/>
          <w:szCs w:val="32"/>
        </w:rPr>
        <w:t>中市政府查復，</w:t>
      </w:r>
      <w:proofErr w:type="gramStart"/>
      <w:r w:rsidRPr="005C33B6">
        <w:rPr>
          <w:rFonts w:hAnsi="標楷體" w:hint="eastAsia"/>
          <w:szCs w:val="32"/>
        </w:rPr>
        <w:t>臺</w:t>
      </w:r>
      <w:proofErr w:type="gramEnd"/>
      <w:r w:rsidRPr="005C33B6">
        <w:rPr>
          <w:rFonts w:hAnsi="標楷體" w:hint="eastAsia"/>
          <w:szCs w:val="32"/>
        </w:rPr>
        <w:t>中市北區</w:t>
      </w:r>
      <w:r w:rsidRPr="005C33B6">
        <w:rPr>
          <w:rFonts w:hAnsi="標楷體"/>
          <w:szCs w:val="32"/>
        </w:rPr>
        <w:t>新高</w:t>
      </w:r>
      <w:proofErr w:type="gramStart"/>
      <w:r w:rsidRPr="005C33B6">
        <w:rPr>
          <w:rFonts w:hAnsi="標楷體"/>
          <w:szCs w:val="32"/>
        </w:rPr>
        <w:t>町</w:t>
      </w:r>
      <w:proofErr w:type="gramEnd"/>
      <w:r w:rsidRPr="005C33B6">
        <w:rPr>
          <w:rFonts w:hAnsi="標楷體"/>
          <w:szCs w:val="32"/>
        </w:rPr>
        <w:t>186</w:t>
      </w:r>
      <w:r w:rsidRPr="005C33B6">
        <w:rPr>
          <w:rFonts w:hAnsi="標楷體"/>
          <w:szCs w:val="32"/>
        </w:rPr>
        <w:t>、</w:t>
      </w:r>
      <w:r w:rsidRPr="005C33B6">
        <w:rPr>
          <w:rFonts w:hAnsi="標楷體"/>
          <w:szCs w:val="32"/>
        </w:rPr>
        <w:t>187</w:t>
      </w:r>
      <w:r w:rsidRPr="005C33B6">
        <w:rPr>
          <w:rFonts w:hAnsi="標楷體"/>
          <w:szCs w:val="32"/>
        </w:rPr>
        <w:t>地號</w:t>
      </w:r>
      <w:r>
        <w:rPr>
          <w:rFonts w:hAnsi="標楷體" w:hint="eastAsia"/>
          <w:szCs w:val="32"/>
        </w:rPr>
        <w:t>土地早</w:t>
      </w:r>
      <w:r w:rsidRPr="005C33B6">
        <w:rPr>
          <w:rFonts w:hAnsi="標楷體" w:hint="eastAsia"/>
          <w:szCs w:val="32"/>
        </w:rPr>
        <w:t>於日治時期昭和</w:t>
      </w:r>
      <w:r w:rsidRPr="005C33B6">
        <w:rPr>
          <w:rFonts w:hAnsi="標楷體" w:hint="eastAsia"/>
          <w:szCs w:val="32"/>
        </w:rPr>
        <w:t>14</w:t>
      </w:r>
      <w:r w:rsidRPr="005C33B6">
        <w:rPr>
          <w:rFonts w:hAnsi="標楷體" w:hint="eastAsia"/>
          <w:szCs w:val="32"/>
        </w:rPr>
        <w:t>年</w:t>
      </w:r>
      <w:r w:rsidR="0010716A">
        <w:rPr>
          <w:rFonts w:hAnsi="標楷體" w:hint="eastAsia"/>
          <w:szCs w:val="32"/>
        </w:rPr>
        <w:t>(</w:t>
      </w:r>
      <w:r w:rsidRPr="005C33B6">
        <w:rPr>
          <w:rFonts w:hAnsi="標楷體" w:hint="eastAsia"/>
          <w:szCs w:val="32"/>
        </w:rPr>
        <w:t>民國</w:t>
      </w:r>
      <w:r w:rsidRPr="005C33B6">
        <w:rPr>
          <w:rFonts w:hAnsi="標楷體" w:hint="eastAsia"/>
          <w:szCs w:val="32"/>
        </w:rPr>
        <w:t>28</w:t>
      </w:r>
      <w:r w:rsidRPr="005C33B6">
        <w:rPr>
          <w:rFonts w:hAnsi="標楷體" w:hint="eastAsia"/>
          <w:szCs w:val="32"/>
        </w:rPr>
        <w:t>年</w:t>
      </w:r>
      <w:r w:rsidR="0010716A">
        <w:rPr>
          <w:rFonts w:hAnsi="標楷體" w:hint="eastAsia"/>
          <w:szCs w:val="32"/>
        </w:rPr>
        <w:t>)</w:t>
      </w:r>
      <w:r w:rsidRPr="005C33B6">
        <w:rPr>
          <w:rFonts w:hAnsi="標楷體"/>
          <w:szCs w:val="32"/>
        </w:rPr>
        <w:t>合併為新高</w:t>
      </w:r>
      <w:proofErr w:type="gramStart"/>
      <w:r w:rsidRPr="005C33B6">
        <w:rPr>
          <w:rFonts w:hAnsi="標楷體"/>
          <w:szCs w:val="32"/>
        </w:rPr>
        <w:t>町</w:t>
      </w:r>
      <w:proofErr w:type="gramEnd"/>
      <w:r w:rsidRPr="005C33B6">
        <w:rPr>
          <w:rFonts w:hAnsi="標楷體"/>
          <w:szCs w:val="32"/>
        </w:rPr>
        <w:t>186</w:t>
      </w:r>
      <w:r w:rsidRPr="005C33B6">
        <w:rPr>
          <w:rFonts w:hAnsi="標楷體"/>
          <w:szCs w:val="32"/>
        </w:rPr>
        <w:t>地號</w:t>
      </w:r>
      <w:r>
        <w:rPr>
          <w:rFonts w:hAnsi="標楷體" w:hint="eastAsia"/>
          <w:szCs w:val="32"/>
        </w:rPr>
        <w:t>土地</w:t>
      </w:r>
      <w:r w:rsidRPr="005C33B6">
        <w:rPr>
          <w:rFonts w:hAnsi="標楷體" w:hint="eastAsia"/>
          <w:szCs w:val="32"/>
        </w:rPr>
        <w:t>，臺灣光復後於</w:t>
      </w:r>
      <w:proofErr w:type="gramStart"/>
      <w:r w:rsidRPr="005C33B6">
        <w:rPr>
          <w:rFonts w:hAnsi="標楷體"/>
          <w:szCs w:val="32"/>
        </w:rPr>
        <w:t>50</w:t>
      </w:r>
      <w:r w:rsidRPr="005C33B6">
        <w:rPr>
          <w:rFonts w:hAnsi="標楷體"/>
          <w:szCs w:val="32"/>
        </w:rPr>
        <w:t>年</w:t>
      </w:r>
      <w:r w:rsidRPr="005C33B6">
        <w:rPr>
          <w:rFonts w:hAnsi="標楷體"/>
          <w:szCs w:val="32"/>
        </w:rPr>
        <w:t>9</w:t>
      </w:r>
      <w:r w:rsidRPr="005C33B6">
        <w:rPr>
          <w:rFonts w:hAnsi="標楷體"/>
          <w:szCs w:val="32"/>
        </w:rPr>
        <w:t>月</w:t>
      </w:r>
      <w:r w:rsidRPr="005C33B6">
        <w:rPr>
          <w:rFonts w:hAnsi="標楷體"/>
          <w:szCs w:val="32"/>
        </w:rPr>
        <w:t>27</w:t>
      </w:r>
      <w:r w:rsidRPr="005C33B6">
        <w:rPr>
          <w:rFonts w:hAnsi="標楷體"/>
          <w:szCs w:val="32"/>
        </w:rPr>
        <w:t>日改測合併</w:t>
      </w:r>
      <w:proofErr w:type="gramEnd"/>
      <w:r w:rsidRPr="005C33B6">
        <w:rPr>
          <w:rFonts w:hAnsi="標楷體"/>
          <w:szCs w:val="32"/>
        </w:rPr>
        <w:t>為</w:t>
      </w:r>
      <w:proofErr w:type="gramStart"/>
      <w:r>
        <w:rPr>
          <w:rFonts w:hAnsi="標楷體" w:hint="eastAsia"/>
          <w:szCs w:val="32"/>
        </w:rPr>
        <w:t>臺</w:t>
      </w:r>
      <w:proofErr w:type="gramEnd"/>
      <w:r>
        <w:rPr>
          <w:rFonts w:hAnsi="標楷體" w:hint="eastAsia"/>
          <w:szCs w:val="32"/>
        </w:rPr>
        <w:t>中市</w:t>
      </w:r>
      <w:r w:rsidRPr="005C33B6">
        <w:rPr>
          <w:rFonts w:hAnsi="標楷體" w:hint="eastAsia"/>
          <w:szCs w:val="32"/>
        </w:rPr>
        <w:t>北區</w:t>
      </w:r>
      <w:r w:rsidRPr="005C33B6">
        <w:rPr>
          <w:rFonts w:hAnsi="標楷體"/>
          <w:szCs w:val="32"/>
        </w:rPr>
        <w:t>水源段</w:t>
      </w:r>
      <w:r w:rsidRPr="005C33B6">
        <w:rPr>
          <w:rFonts w:hAnsi="標楷體"/>
          <w:szCs w:val="32"/>
        </w:rPr>
        <w:t>186</w:t>
      </w:r>
      <w:r w:rsidRPr="005C33B6">
        <w:rPr>
          <w:rFonts w:hAnsi="標楷體"/>
          <w:szCs w:val="32"/>
        </w:rPr>
        <w:t>地號</w:t>
      </w:r>
      <w:r>
        <w:rPr>
          <w:rFonts w:hAnsi="標楷體" w:hint="eastAsia"/>
          <w:szCs w:val="32"/>
        </w:rPr>
        <w:t>土地</w:t>
      </w:r>
      <w:r w:rsidR="0010716A">
        <w:rPr>
          <w:rFonts w:hAnsi="標楷體"/>
          <w:szCs w:val="32"/>
        </w:rPr>
        <w:t>(</w:t>
      </w:r>
      <w:r w:rsidRPr="005C33B6">
        <w:rPr>
          <w:rFonts w:hAnsi="標楷體"/>
          <w:szCs w:val="32"/>
        </w:rPr>
        <w:t>與水源段</w:t>
      </w:r>
      <w:r w:rsidRPr="005C33B6">
        <w:rPr>
          <w:rFonts w:hAnsi="標楷體"/>
          <w:szCs w:val="32"/>
        </w:rPr>
        <w:t>189</w:t>
      </w:r>
      <w:r w:rsidRPr="005C33B6">
        <w:rPr>
          <w:rFonts w:hAnsi="標楷體"/>
          <w:szCs w:val="32"/>
        </w:rPr>
        <w:t>地號合併</w:t>
      </w:r>
      <w:r w:rsidR="0010716A">
        <w:rPr>
          <w:rFonts w:hAnsi="標楷體"/>
          <w:szCs w:val="32"/>
        </w:rPr>
        <w:t>)</w:t>
      </w:r>
      <w:r w:rsidRPr="005C33B6">
        <w:rPr>
          <w:rFonts w:hAnsi="標楷體" w:hint="eastAsia"/>
          <w:szCs w:val="32"/>
        </w:rPr>
        <w:t>，</w:t>
      </w:r>
      <w:r w:rsidRPr="005C33B6">
        <w:rPr>
          <w:rFonts w:hAnsi="標楷體" w:hint="eastAsia"/>
          <w:szCs w:val="32"/>
        </w:rPr>
        <w:t>96</w:t>
      </w:r>
      <w:r w:rsidRPr="005C33B6">
        <w:rPr>
          <w:rFonts w:hAnsi="標楷體"/>
          <w:szCs w:val="32"/>
        </w:rPr>
        <w:t>年</w:t>
      </w:r>
      <w:r w:rsidRPr="005C33B6">
        <w:rPr>
          <w:rFonts w:hAnsi="標楷體" w:hint="eastAsia"/>
          <w:szCs w:val="32"/>
        </w:rPr>
        <w:t>4</w:t>
      </w:r>
      <w:r w:rsidRPr="005C33B6">
        <w:rPr>
          <w:rFonts w:hAnsi="標楷體"/>
          <w:szCs w:val="32"/>
        </w:rPr>
        <w:t>月</w:t>
      </w:r>
      <w:r w:rsidRPr="005C33B6">
        <w:rPr>
          <w:rFonts w:hAnsi="標楷體" w:hint="eastAsia"/>
          <w:szCs w:val="32"/>
        </w:rPr>
        <w:t>26</w:t>
      </w:r>
      <w:r w:rsidRPr="005C33B6">
        <w:rPr>
          <w:rFonts w:hAnsi="標楷體"/>
          <w:szCs w:val="32"/>
        </w:rPr>
        <w:t>日</w:t>
      </w:r>
      <w:r>
        <w:rPr>
          <w:rFonts w:hAnsi="標楷體" w:hint="eastAsia"/>
          <w:szCs w:val="32"/>
        </w:rPr>
        <w:t>再</w:t>
      </w:r>
      <w:r w:rsidRPr="005C33B6">
        <w:rPr>
          <w:rFonts w:hAnsi="標楷體" w:hint="eastAsia"/>
          <w:szCs w:val="32"/>
        </w:rPr>
        <w:t>分割出水源段</w:t>
      </w:r>
      <w:r w:rsidRPr="005C33B6">
        <w:rPr>
          <w:rFonts w:hAnsi="標楷體" w:hint="eastAsia"/>
          <w:szCs w:val="32"/>
        </w:rPr>
        <w:t>186-9</w:t>
      </w:r>
      <w:r w:rsidRPr="005C33B6">
        <w:rPr>
          <w:rFonts w:hAnsi="標楷體" w:hint="eastAsia"/>
          <w:szCs w:val="32"/>
        </w:rPr>
        <w:t>地號</w:t>
      </w:r>
      <w:r>
        <w:rPr>
          <w:rFonts w:hAnsi="標楷體" w:hint="eastAsia"/>
          <w:szCs w:val="32"/>
        </w:rPr>
        <w:t>土地</w:t>
      </w:r>
      <w:r w:rsidRPr="005C33B6">
        <w:rPr>
          <w:rFonts w:hAnsi="標楷體" w:hint="eastAsia"/>
          <w:szCs w:val="32"/>
        </w:rPr>
        <w:t>，分割原因為</w:t>
      </w:r>
      <w:r>
        <w:rPr>
          <w:rFonts w:hAnsi="標楷體" w:hint="eastAsia"/>
          <w:szCs w:val="32"/>
        </w:rPr>
        <w:t>該</w:t>
      </w:r>
      <w:r w:rsidRPr="005C33B6">
        <w:rPr>
          <w:rFonts w:hAnsi="標楷體" w:hint="eastAsia"/>
          <w:szCs w:val="32"/>
        </w:rPr>
        <w:t>市議會通過「以地易地」方式，將國立臺灣體育學院</w:t>
      </w:r>
      <w:r w:rsidR="0010716A">
        <w:rPr>
          <w:rFonts w:hAnsi="標楷體" w:hint="eastAsia"/>
          <w:szCs w:val="32"/>
        </w:rPr>
        <w:t>(</w:t>
      </w:r>
      <w:r w:rsidRPr="005C33B6">
        <w:rPr>
          <w:rFonts w:hAnsi="標楷體" w:hint="eastAsia"/>
          <w:szCs w:val="32"/>
        </w:rPr>
        <w:t>今國立臺灣體育運動大學</w:t>
      </w:r>
      <w:r w:rsidR="0010716A">
        <w:rPr>
          <w:rFonts w:hAnsi="標楷體" w:hint="eastAsia"/>
          <w:szCs w:val="32"/>
        </w:rPr>
        <w:t>)</w:t>
      </w:r>
      <w:r w:rsidRPr="005C33B6">
        <w:rPr>
          <w:rFonts w:hAnsi="標楷體" w:hint="eastAsia"/>
          <w:szCs w:val="32"/>
        </w:rPr>
        <w:t>體二用地市有地，交換教育部體四用地，並由</w:t>
      </w:r>
      <w:proofErr w:type="gramStart"/>
      <w:r>
        <w:rPr>
          <w:rFonts w:hAnsi="標楷體" w:hint="eastAsia"/>
          <w:szCs w:val="32"/>
        </w:rPr>
        <w:t>該</w:t>
      </w:r>
      <w:r w:rsidRPr="005C33B6">
        <w:rPr>
          <w:rFonts w:hAnsi="標楷體" w:hint="eastAsia"/>
          <w:szCs w:val="32"/>
        </w:rPr>
        <w:t>府編預算</w:t>
      </w:r>
      <w:proofErr w:type="gramEnd"/>
      <w:r w:rsidRPr="005C33B6">
        <w:rPr>
          <w:rFonts w:hAnsi="標楷體" w:hint="eastAsia"/>
          <w:szCs w:val="32"/>
        </w:rPr>
        <w:t>支付</w:t>
      </w:r>
      <w:r w:rsidRPr="005C33B6">
        <w:rPr>
          <w:rFonts w:hAnsi="標楷體" w:hint="eastAsia"/>
          <w:szCs w:val="32"/>
        </w:rPr>
        <w:t>12</w:t>
      </w:r>
      <w:r w:rsidRPr="005C33B6">
        <w:rPr>
          <w:rFonts w:hAnsi="標楷體" w:hint="eastAsia"/>
          <w:szCs w:val="32"/>
        </w:rPr>
        <w:t>億土地差價</w:t>
      </w:r>
      <w:r>
        <w:rPr>
          <w:rFonts w:hAnsi="標楷體" w:hint="eastAsia"/>
          <w:szCs w:val="32"/>
        </w:rPr>
        <w:t>予</w:t>
      </w:r>
      <w:r w:rsidRPr="005C33B6">
        <w:rPr>
          <w:rFonts w:hAnsi="標楷體" w:hint="eastAsia"/>
          <w:szCs w:val="32"/>
        </w:rPr>
        <w:t>教育部學產基金。</w:t>
      </w:r>
    </w:p>
  </w:footnote>
  <w:footnote w:id="3">
    <w:p w14:paraId="49ECB4CE" w14:textId="59DBF852" w:rsidR="005C17E3" w:rsidRDefault="005C17E3" w:rsidP="005C17E3">
      <w:pPr>
        <w:pStyle w:val="afd"/>
        <w:ind w:left="196" w:hangingChars="89" w:hanging="196"/>
        <w:jc w:val="both"/>
      </w:pPr>
      <w:r>
        <w:rPr>
          <w:rStyle w:val="aff"/>
        </w:rPr>
        <w:footnoteRef/>
      </w:r>
      <w:r>
        <w:t xml:space="preserve"> </w:t>
      </w:r>
      <w:r w:rsidRPr="005C17E3">
        <w:rPr>
          <w:rFonts w:hint="eastAsia"/>
        </w:rPr>
        <w:t>國軍老舊眷村改建條例第</w:t>
      </w:r>
      <w:r w:rsidRPr="005C17E3">
        <w:rPr>
          <w:rFonts w:hint="eastAsia"/>
        </w:rPr>
        <w:t>3</w:t>
      </w:r>
      <w:r w:rsidRPr="005C17E3">
        <w:rPr>
          <w:rFonts w:hint="eastAsia"/>
        </w:rPr>
        <w:t>條規定</w:t>
      </w:r>
      <w:r>
        <w:rPr>
          <w:rFonts w:hint="eastAsia"/>
        </w:rPr>
        <w:t>：「</w:t>
      </w:r>
      <w:r>
        <w:rPr>
          <w:rFonts w:hint="eastAsia"/>
        </w:rPr>
        <w:t>(</w:t>
      </w:r>
      <w:r>
        <w:rPr>
          <w:rFonts w:hint="eastAsia"/>
        </w:rPr>
        <w:t>第</w:t>
      </w:r>
      <w:r>
        <w:rPr>
          <w:rFonts w:hint="eastAsia"/>
        </w:rPr>
        <w:t>1</w:t>
      </w:r>
      <w:r>
        <w:rPr>
          <w:rFonts w:hint="eastAsia"/>
        </w:rPr>
        <w:t>項</w:t>
      </w:r>
      <w:r>
        <w:rPr>
          <w:rFonts w:hint="eastAsia"/>
        </w:rPr>
        <w:t>)</w:t>
      </w:r>
      <w:r w:rsidRPr="005C17E3">
        <w:rPr>
          <w:rFonts w:hint="eastAsia"/>
        </w:rPr>
        <w:t>本條例所稱國軍老舊眷村，係指於中華民國</w:t>
      </w:r>
      <w:r>
        <w:rPr>
          <w:rFonts w:hint="eastAsia"/>
        </w:rPr>
        <w:t>69</w:t>
      </w:r>
      <w:r w:rsidRPr="005C17E3">
        <w:rPr>
          <w:rFonts w:hint="eastAsia"/>
        </w:rPr>
        <w:t>年</w:t>
      </w:r>
      <w:r>
        <w:rPr>
          <w:rFonts w:hint="eastAsia"/>
        </w:rPr>
        <w:t>12</w:t>
      </w:r>
      <w:r w:rsidRPr="005C17E3">
        <w:rPr>
          <w:rFonts w:hint="eastAsia"/>
        </w:rPr>
        <w:t>月</w:t>
      </w:r>
      <w:r>
        <w:rPr>
          <w:rFonts w:hint="eastAsia"/>
        </w:rPr>
        <w:t>31</w:t>
      </w:r>
      <w:r w:rsidRPr="005C17E3">
        <w:rPr>
          <w:rFonts w:hint="eastAsia"/>
        </w:rPr>
        <w:t>日以前興建完成之軍眷住宅，具有下列各款情形之</w:t>
      </w:r>
      <w:proofErr w:type="gramStart"/>
      <w:r w:rsidRPr="005C17E3">
        <w:rPr>
          <w:rFonts w:hint="eastAsia"/>
        </w:rPr>
        <w:t>一</w:t>
      </w:r>
      <w:proofErr w:type="gramEnd"/>
      <w:r w:rsidRPr="005C17E3">
        <w:rPr>
          <w:rFonts w:hint="eastAsia"/>
        </w:rPr>
        <w:t>者：一、政府興建分配者。二、中華婦女反共聯合會捐款興建者。三、政府提供土地由</w:t>
      </w:r>
      <w:proofErr w:type="gramStart"/>
      <w:r w:rsidRPr="005C17E3">
        <w:rPr>
          <w:rFonts w:hint="eastAsia"/>
        </w:rPr>
        <w:t>眷</w:t>
      </w:r>
      <w:proofErr w:type="gramEnd"/>
      <w:r w:rsidRPr="005C17E3">
        <w:rPr>
          <w:rFonts w:hint="eastAsia"/>
        </w:rPr>
        <w:t>戶自費興建者。四、其他經主管機關認定者。</w:t>
      </w:r>
      <w:r>
        <w:rPr>
          <w:rFonts w:hint="eastAsia"/>
        </w:rPr>
        <w:t>(</w:t>
      </w:r>
      <w:r>
        <w:rPr>
          <w:rFonts w:hint="eastAsia"/>
        </w:rPr>
        <w:t>第</w:t>
      </w:r>
      <w:r>
        <w:rPr>
          <w:rFonts w:hint="eastAsia"/>
        </w:rPr>
        <w:t>2</w:t>
      </w:r>
      <w:r>
        <w:rPr>
          <w:rFonts w:hint="eastAsia"/>
        </w:rPr>
        <w:t>項</w:t>
      </w:r>
      <w:r>
        <w:rPr>
          <w:rFonts w:hint="eastAsia"/>
        </w:rPr>
        <w:t>)</w:t>
      </w:r>
      <w:r w:rsidRPr="005C17E3">
        <w:rPr>
          <w:rFonts w:hint="eastAsia"/>
        </w:rPr>
        <w:t>本條例所稱原</w:t>
      </w:r>
      <w:proofErr w:type="gramStart"/>
      <w:r w:rsidRPr="005C17E3">
        <w:rPr>
          <w:rFonts w:hint="eastAsia"/>
        </w:rPr>
        <w:t>眷</w:t>
      </w:r>
      <w:proofErr w:type="gramEnd"/>
      <w:r w:rsidRPr="005C17E3">
        <w:rPr>
          <w:rFonts w:hint="eastAsia"/>
        </w:rPr>
        <w:t>戶，係指領有主管機關或其所屬權責機關核發之國軍眷舍居住憑證或公文書之國軍老舊眷村住戶。</w:t>
      </w:r>
      <w:r>
        <w:rPr>
          <w:rFonts w:hint="eastAsia"/>
        </w:rPr>
        <w:t>」</w:t>
      </w:r>
    </w:p>
  </w:footnote>
  <w:footnote w:id="4">
    <w:p w14:paraId="4A72D602" w14:textId="6040EEFA" w:rsidR="00E65B67" w:rsidRDefault="00E65B67" w:rsidP="007C71C8">
      <w:pPr>
        <w:pStyle w:val="afd"/>
        <w:ind w:left="567" w:hanging="227"/>
        <w:jc w:val="both"/>
      </w:pPr>
      <w:r>
        <w:rPr>
          <w:rStyle w:val="aff"/>
        </w:rPr>
        <w:footnoteRef/>
      </w:r>
      <w:r>
        <w:t xml:space="preserve"> </w:t>
      </w:r>
      <w:r w:rsidR="007C71C8" w:rsidRPr="007C71C8">
        <w:rPr>
          <w:rFonts w:hint="eastAsia"/>
        </w:rPr>
        <w:t>行政程序法第</w:t>
      </w:r>
      <w:r w:rsidR="007C71C8" w:rsidRPr="007C71C8">
        <w:rPr>
          <w:rFonts w:hint="eastAsia"/>
        </w:rPr>
        <w:t xml:space="preserve"> 8 </w:t>
      </w:r>
      <w:r w:rsidR="007C71C8" w:rsidRPr="007C71C8">
        <w:rPr>
          <w:rFonts w:hint="eastAsia"/>
        </w:rPr>
        <w:t>條規定：「行政行為，應以誠實信用之方法為之，並應保護人民正當合理之信賴。」同法第</w:t>
      </w:r>
      <w:r w:rsidR="007C71C8" w:rsidRPr="007C71C8">
        <w:rPr>
          <w:rFonts w:hint="eastAsia"/>
        </w:rPr>
        <w:t xml:space="preserve"> 19 </w:t>
      </w:r>
      <w:r w:rsidR="007C71C8" w:rsidRPr="007C71C8">
        <w:rPr>
          <w:rFonts w:hint="eastAsia"/>
        </w:rPr>
        <w:t>條第</w:t>
      </w:r>
      <w:r w:rsidR="007C71C8" w:rsidRPr="007C71C8">
        <w:rPr>
          <w:rFonts w:hint="eastAsia"/>
        </w:rPr>
        <w:t xml:space="preserve"> 1 </w:t>
      </w:r>
      <w:r w:rsidR="007C71C8" w:rsidRPr="007C71C8">
        <w:rPr>
          <w:rFonts w:hint="eastAsia"/>
        </w:rPr>
        <w:t>項規定：「行政機關為發揮共同一體之行政機能，應於其權限範圍內互相協助。」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4EF200C"/>
    <w:multiLevelType w:val="hybridMultilevel"/>
    <w:tmpl w:val="2ED289F6"/>
    <w:lvl w:ilvl="0" w:tplc="170A5EE4">
      <w:start w:val="1"/>
      <w:numFmt w:val="ideographLegalTraditional"/>
      <w:pStyle w:val="a1"/>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0"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CFE143F"/>
    <w:multiLevelType w:val="hybridMultilevel"/>
    <w:tmpl w:val="4B4AD278"/>
    <w:lvl w:ilvl="0" w:tplc="E3888908">
      <w:start w:val="1"/>
      <w:numFmt w:val="decimal"/>
      <w:pStyle w:val="a2"/>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7"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DBE6A5F0"/>
    <w:lvl w:ilvl="0" w:tplc="6486D51A">
      <w:start w:val="1"/>
      <w:numFmt w:val="decimal"/>
      <w:pStyle w:val="a4"/>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43822F96"/>
    <w:lvl w:ilvl="0" w:tplc="FC4EF5A8">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1140D9B"/>
    <w:multiLevelType w:val="multilevel"/>
    <w:tmpl w:val="F4C280F6"/>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25"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8"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9"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1"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2"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4"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7"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16cid:durableId="25715443">
    <w:abstractNumId w:val="6"/>
  </w:num>
  <w:num w:numId="2" w16cid:durableId="1744720282">
    <w:abstractNumId w:val="3"/>
  </w:num>
  <w:num w:numId="3" w16cid:durableId="517931339">
    <w:abstractNumId w:val="19"/>
  </w:num>
  <w:num w:numId="4" w16cid:durableId="343825062">
    <w:abstractNumId w:val="15"/>
  </w:num>
  <w:num w:numId="5" w16cid:durableId="1092623917">
    <w:abstractNumId w:val="20"/>
  </w:num>
  <w:num w:numId="6" w16cid:durableId="221411216">
    <w:abstractNumId w:val="21"/>
  </w:num>
  <w:num w:numId="7" w16cid:durableId="1455054421">
    <w:abstractNumId w:val="18"/>
  </w:num>
  <w:num w:numId="8" w16cid:durableId="920062628">
    <w:abstractNumId w:val="23"/>
  </w:num>
  <w:num w:numId="9" w16cid:durableId="453182585">
    <w:abstractNumId w:val="10"/>
  </w:num>
  <w:num w:numId="10" w16cid:durableId="1324241453">
    <w:abstractNumId w:val="35"/>
  </w:num>
  <w:num w:numId="11" w16cid:durableId="600993136">
    <w:abstractNumId w:val="17"/>
  </w:num>
  <w:num w:numId="12" w16cid:durableId="1289122892">
    <w:abstractNumId w:val="33"/>
  </w:num>
  <w:num w:numId="13" w16cid:durableId="924608668">
    <w:abstractNumId w:val="16"/>
  </w:num>
  <w:num w:numId="14" w16cid:durableId="969634312">
    <w:abstractNumId w:val="26"/>
  </w:num>
  <w:num w:numId="15" w16cid:durableId="125053990">
    <w:abstractNumId w:val="0"/>
  </w:num>
  <w:num w:numId="16" w16cid:durableId="1139036384">
    <w:abstractNumId w:val="22"/>
  </w:num>
  <w:num w:numId="17" w16cid:durableId="431318252">
    <w:abstractNumId w:val="29"/>
  </w:num>
  <w:num w:numId="18" w16cid:durableId="2066828524">
    <w:abstractNumId w:val="27"/>
  </w:num>
  <w:num w:numId="19" w16cid:durableId="1635990729">
    <w:abstractNumId w:val="12"/>
  </w:num>
  <w:num w:numId="20" w16cid:durableId="857617738">
    <w:abstractNumId w:val="34"/>
  </w:num>
  <w:num w:numId="21" w16cid:durableId="1966082218">
    <w:abstractNumId w:val="13"/>
  </w:num>
  <w:num w:numId="22" w16cid:durableId="1908414066">
    <w:abstractNumId w:val="36"/>
  </w:num>
  <w:num w:numId="23" w16cid:durableId="1369989816">
    <w:abstractNumId w:val="30"/>
  </w:num>
  <w:num w:numId="24" w16cid:durableId="1245914441">
    <w:abstractNumId w:val="28"/>
  </w:num>
  <w:num w:numId="25" w16cid:durableId="264458372">
    <w:abstractNumId w:val="4"/>
  </w:num>
  <w:num w:numId="26" w16cid:durableId="1966735549">
    <w:abstractNumId w:val="1"/>
  </w:num>
  <w:num w:numId="27" w16cid:durableId="1530025847">
    <w:abstractNumId w:val="14"/>
  </w:num>
  <w:num w:numId="28" w16cid:durableId="246034357">
    <w:abstractNumId w:val="24"/>
  </w:num>
  <w:num w:numId="29" w16cid:durableId="929771400">
    <w:abstractNumId w:val="32"/>
  </w:num>
  <w:num w:numId="30" w16cid:durableId="1464882825">
    <w:abstractNumId w:val="9"/>
  </w:num>
  <w:num w:numId="31" w16cid:durableId="1441603426">
    <w:abstractNumId w:val="31"/>
  </w:num>
  <w:num w:numId="32" w16cid:durableId="691228345">
    <w:abstractNumId w:val="2"/>
  </w:num>
  <w:num w:numId="33" w16cid:durableId="1464036512">
    <w:abstractNumId w:val="25"/>
  </w:num>
  <w:num w:numId="34" w16cid:durableId="429542452">
    <w:abstractNumId w:val="37"/>
  </w:num>
  <w:num w:numId="35" w16cid:durableId="1482774218">
    <w:abstractNumId w:val="7"/>
  </w:num>
  <w:num w:numId="36" w16cid:durableId="47801248">
    <w:abstractNumId w:val="11"/>
  </w:num>
  <w:num w:numId="37" w16cid:durableId="372341470">
    <w:abstractNumId w:val="5"/>
  </w:num>
  <w:num w:numId="38" w16cid:durableId="281889670">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066B"/>
    <w:rsid w:val="0000101A"/>
    <w:rsid w:val="00001074"/>
    <w:rsid w:val="000018E7"/>
    <w:rsid w:val="00001AF3"/>
    <w:rsid w:val="000024C5"/>
    <w:rsid w:val="000024EF"/>
    <w:rsid w:val="000025B9"/>
    <w:rsid w:val="000028FE"/>
    <w:rsid w:val="00003272"/>
    <w:rsid w:val="00003309"/>
    <w:rsid w:val="0000345E"/>
    <w:rsid w:val="000037CF"/>
    <w:rsid w:val="00003BF2"/>
    <w:rsid w:val="00004180"/>
    <w:rsid w:val="00004EB3"/>
    <w:rsid w:val="00005319"/>
    <w:rsid w:val="00005AA5"/>
    <w:rsid w:val="00005D19"/>
    <w:rsid w:val="00005DD4"/>
    <w:rsid w:val="00005FB1"/>
    <w:rsid w:val="00006323"/>
    <w:rsid w:val="00006961"/>
    <w:rsid w:val="00006A1F"/>
    <w:rsid w:val="00007358"/>
    <w:rsid w:val="000112BF"/>
    <w:rsid w:val="00011B00"/>
    <w:rsid w:val="00012179"/>
    <w:rsid w:val="00012233"/>
    <w:rsid w:val="000122C3"/>
    <w:rsid w:val="00012E67"/>
    <w:rsid w:val="0001346F"/>
    <w:rsid w:val="00013D2F"/>
    <w:rsid w:val="00014915"/>
    <w:rsid w:val="00014DA7"/>
    <w:rsid w:val="00015840"/>
    <w:rsid w:val="00015B6A"/>
    <w:rsid w:val="00016768"/>
    <w:rsid w:val="00016EF6"/>
    <w:rsid w:val="00017318"/>
    <w:rsid w:val="00017B31"/>
    <w:rsid w:val="000200E6"/>
    <w:rsid w:val="00020102"/>
    <w:rsid w:val="000208DB"/>
    <w:rsid w:val="00020AF3"/>
    <w:rsid w:val="00021557"/>
    <w:rsid w:val="00022100"/>
    <w:rsid w:val="00023772"/>
    <w:rsid w:val="000246F7"/>
    <w:rsid w:val="0002659C"/>
    <w:rsid w:val="00027431"/>
    <w:rsid w:val="00027E13"/>
    <w:rsid w:val="00027E3A"/>
    <w:rsid w:val="00030120"/>
    <w:rsid w:val="00030445"/>
    <w:rsid w:val="00030679"/>
    <w:rsid w:val="00030B05"/>
    <w:rsid w:val="0003114D"/>
    <w:rsid w:val="000314B8"/>
    <w:rsid w:val="00032607"/>
    <w:rsid w:val="000328C9"/>
    <w:rsid w:val="00032F71"/>
    <w:rsid w:val="000330AB"/>
    <w:rsid w:val="00033694"/>
    <w:rsid w:val="00033BEB"/>
    <w:rsid w:val="000347AB"/>
    <w:rsid w:val="000357DC"/>
    <w:rsid w:val="0003611B"/>
    <w:rsid w:val="00036141"/>
    <w:rsid w:val="00036230"/>
    <w:rsid w:val="0003648A"/>
    <w:rsid w:val="0003685A"/>
    <w:rsid w:val="00036ACB"/>
    <w:rsid w:val="00036D76"/>
    <w:rsid w:val="00036F6B"/>
    <w:rsid w:val="00037C42"/>
    <w:rsid w:val="00040075"/>
    <w:rsid w:val="0004019B"/>
    <w:rsid w:val="00040396"/>
    <w:rsid w:val="00040DD6"/>
    <w:rsid w:val="00041087"/>
    <w:rsid w:val="00041536"/>
    <w:rsid w:val="00041D0B"/>
    <w:rsid w:val="00041FE1"/>
    <w:rsid w:val="0004201E"/>
    <w:rsid w:val="00043CE4"/>
    <w:rsid w:val="0004553D"/>
    <w:rsid w:val="00046E01"/>
    <w:rsid w:val="00046F3D"/>
    <w:rsid w:val="00047B39"/>
    <w:rsid w:val="00047D1B"/>
    <w:rsid w:val="00047E5D"/>
    <w:rsid w:val="000502C3"/>
    <w:rsid w:val="000503C9"/>
    <w:rsid w:val="00051571"/>
    <w:rsid w:val="00051B1E"/>
    <w:rsid w:val="00052227"/>
    <w:rsid w:val="000533FC"/>
    <w:rsid w:val="000534BF"/>
    <w:rsid w:val="00053518"/>
    <w:rsid w:val="00053C89"/>
    <w:rsid w:val="000543A8"/>
    <w:rsid w:val="0005488B"/>
    <w:rsid w:val="00055034"/>
    <w:rsid w:val="00055956"/>
    <w:rsid w:val="00055E93"/>
    <w:rsid w:val="000570DE"/>
    <w:rsid w:val="00057591"/>
    <w:rsid w:val="0005779A"/>
    <w:rsid w:val="00057F32"/>
    <w:rsid w:val="00060364"/>
    <w:rsid w:val="00061311"/>
    <w:rsid w:val="00061B2F"/>
    <w:rsid w:val="00061C72"/>
    <w:rsid w:val="00061FC9"/>
    <w:rsid w:val="000620A0"/>
    <w:rsid w:val="00062A25"/>
    <w:rsid w:val="00062D0F"/>
    <w:rsid w:val="0006339A"/>
    <w:rsid w:val="00063DC1"/>
    <w:rsid w:val="00063EE2"/>
    <w:rsid w:val="0006418E"/>
    <w:rsid w:val="000645E4"/>
    <w:rsid w:val="00065246"/>
    <w:rsid w:val="00066346"/>
    <w:rsid w:val="00066A9D"/>
    <w:rsid w:val="00066AAF"/>
    <w:rsid w:val="0006754B"/>
    <w:rsid w:val="000676C2"/>
    <w:rsid w:val="0007024E"/>
    <w:rsid w:val="0007064E"/>
    <w:rsid w:val="0007141A"/>
    <w:rsid w:val="000720DA"/>
    <w:rsid w:val="000734FF"/>
    <w:rsid w:val="00073B64"/>
    <w:rsid w:val="00073CB5"/>
    <w:rsid w:val="0007425C"/>
    <w:rsid w:val="0007567F"/>
    <w:rsid w:val="0007672D"/>
    <w:rsid w:val="00077553"/>
    <w:rsid w:val="00077BA7"/>
    <w:rsid w:val="00080A53"/>
    <w:rsid w:val="0008101A"/>
    <w:rsid w:val="00082CAA"/>
    <w:rsid w:val="000834B9"/>
    <w:rsid w:val="00083BB4"/>
    <w:rsid w:val="0008418A"/>
    <w:rsid w:val="0008456B"/>
    <w:rsid w:val="00084881"/>
    <w:rsid w:val="00084D2B"/>
    <w:rsid w:val="000851A2"/>
    <w:rsid w:val="00085AD9"/>
    <w:rsid w:val="00085E41"/>
    <w:rsid w:val="00086551"/>
    <w:rsid w:val="00086B2A"/>
    <w:rsid w:val="00086B4B"/>
    <w:rsid w:val="00087DF2"/>
    <w:rsid w:val="000902A6"/>
    <w:rsid w:val="000907FE"/>
    <w:rsid w:val="00090934"/>
    <w:rsid w:val="00091CAF"/>
    <w:rsid w:val="00092609"/>
    <w:rsid w:val="00092838"/>
    <w:rsid w:val="0009352E"/>
    <w:rsid w:val="000936A6"/>
    <w:rsid w:val="00093CC2"/>
    <w:rsid w:val="00094209"/>
    <w:rsid w:val="00094A5D"/>
    <w:rsid w:val="00095324"/>
    <w:rsid w:val="00095BA2"/>
    <w:rsid w:val="00096577"/>
    <w:rsid w:val="000967F4"/>
    <w:rsid w:val="00096B96"/>
    <w:rsid w:val="000970E7"/>
    <w:rsid w:val="00097475"/>
    <w:rsid w:val="00097C75"/>
    <w:rsid w:val="000A0361"/>
    <w:rsid w:val="000A19A1"/>
    <w:rsid w:val="000A1F3C"/>
    <w:rsid w:val="000A2F3F"/>
    <w:rsid w:val="000A2F5D"/>
    <w:rsid w:val="000A35B9"/>
    <w:rsid w:val="000A39BE"/>
    <w:rsid w:val="000A462A"/>
    <w:rsid w:val="000A4BA2"/>
    <w:rsid w:val="000A54BA"/>
    <w:rsid w:val="000A5DC7"/>
    <w:rsid w:val="000A6439"/>
    <w:rsid w:val="000A6792"/>
    <w:rsid w:val="000A7AD0"/>
    <w:rsid w:val="000B0406"/>
    <w:rsid w:val="000B0B4A"/>
    <w:rsid w:val="000B108A"/>
    <w:rsid w:val="000B1374"/>
    <w:rsid w:val="000B1905"/>
    <w:rsid w:val="000B279A"/>
    <w:rsid w:val="000B2F93"/>
    <w:rsid w:val="000B43DB"/>
    <w:rsid w:val="000B4411"/>
    <w:rsid w:val="000B5500"/>
    <w:rsid w:val="000B61D2"/>
    <w:rsid w:val="000B6A83"/>
    <w:rsid w:val="000B70A7"/>
    <w:rsid w:val="000B73DD"/>
    <w:rsid w:val="000B74EC"/>
    <w:rsid w:val="000C0768"/>
    <w:rsid w:val="000C0E67"/>
    <w:rsid w:val="000C0F51"/>
    <w:rsid w:val="000C13D4"/>
    <w:rsid w:val="000C2AC7"/>
    <w:rsid w:val="000C2D59"/>
    <w:rsid w:val="000C3545"/>
    <w:rsid w:val="000C374F"/>
    <w:rsid w:val="000C3A01"/>
    <w:rsid w:val="000C3C6D"/>
    <w:rsid w:val="000C43F9"/>
    <w:rsid w:val="000C495F"/>
    <w:rsid w:val="000C5191"/>
    <w:rsid w:val="000C6075"/>
    <w:rsid w:val="000C607A"/>
    <w:rsid w:val="000C63C9"/>
    <w:rsid w:val="000C6F27"/>
    <w:rsid w:val="000C74B4"/>
    <w:rsid w:val="000C769B"/>
    <w:rsid w:val="000D00EE"/>
    <w:rsid w:val="000D01F4"/>
    <w:rsid w:val="000D1284"/>
    <w:rsid w:val="000D139B"/>
    <w:rsid w:val="000D2351"/>
    <w:rsid w:val="000D25EC"/>
    <w:rsid w:val="000D3618"/>
    <w:rsid w:val="000D511B"/>
    <w:rsid w:val="000D6835"/>
    <w:rsid w:val="000D6ADE"/>
    <w:rsid w:val="000D7032"/>
    <w:rsid w:val="000D79A0"/>
    <w:rsid w:val="000D7D48"/>
    <w:rsid w:val="000D7D7D"/>
    <w:rsid w:val="000E0515"/>
    <w:rsid w:val="000E0599"/>
    <w:rsid w:val="000E088B"/>
    <w:rsid w:val="000E0CFC"/>
    <w:rsid w:val="000E0F62"/>
    <w:rsid w:val="000E1330"/>
    <w:rsid w:val="000E2440"/>
    <w:rsid w:val="000E2969"/>
    <w:rsid w:val="000E302B"/>
    <w:rsid w:val="000E393F"/>
    <w:rsid w:val="000E3945"/>
    <w:rsid w:val="000E5A66"/>
    <w:rsid w:val="000E5ADF"/>
    <w:rsid w:val="000E5E15"/>
    <w:rsid w:val="000E5E30"/>
    <w:rsid w:val="000E6431"/>
    <w:rsid w:val="000E7551"/>
    <w:rsid w:val="000E7F42"/>
    <w:rsid w:val="000F000B"/>
    <w:rsid w:val="000F053C"/>
    <w:rsid w:val="000F122A"/>
    <w:rsid w:val="000F1B6E"/>
    <w:rsid w:val="000F1CE4"/>
    <w:rsid w:val="000F21A5"/>
    <w:rsid w:val="000F2248"/>
    <w:rsid w:val="000F28DF"/>
    <w:rsid w:val="000F31D2"/>
    <w:rsid w:val="000F3872"/>
    <w:rsid w:val="000F3B12"/>
    <w:rsid w:val="000F3DEE"/>
    <w:rsid w:val="000F4793"/>
    <w:rsid w:val="000F49B3"/>
    <w:rsid w:val="000F4E54"/>
    <w:rsid w:val="000F51C6"/>
    <w:rsid w:val="000F549C"/>
    <w:rsid w:val="000F5B82"/>
    <w:rsid w:val="000F5DE5"/>
    <w:rsid w:val="000F70D8"/>
    <w:rsid w:val="00100CF5"/>
    <w:rsid w:val="00100EF1"/>
    <w:rsid w:val="00101442"/>
    <w:rsid w:val="00101799"/>
    <w:rsid w:val="00101A44"/>
    <w:rsid w:val="00101A5E"/>
    <w:rsid w:val="00101DBD"/>
    <w:rsid w:val="00102108"/>
    <w:rsid w:val="00102B9F"/>
    <w:rsid w:val="001031BB"/>
    <w:rsid w:val="00103B10"/>
    <w:rsid w:val="00103C79"/>
    <w:rsid w:val="0010462F"/>
    <w:rsid w:val="00104B09"/>
    <w:rsid w:val="00104B8D"/>
    <w:rsid w:val="0010521F"/>
    <w:rsid w:val="0010557B"/>
    <w:rsid w:val="00105EB7"/>
    <w:rsid w:val="0010716A"/>
    <w:rsid w:val="00107422"/>
    <w:rsid w:val="001076CF"/>
    <w:rsid w:val="00107B91"/>
    <w:rsid w:val="001104C2"/>
    <w:rsid w:val="00110A11"/>
    <w:rsid w:val="001120E2"/>
    <w:rsid w:val="00112637"/>
    <w:rsid w:val="001128E5"/>
    <w:rsid w:val="00112ABC"/>
    <w:rsid w:val="00113092"/>
    <w:rsid w:val="0011337D"/>
    <w:rsid w:val="00113A09"/>
    <w:rsid w:val="00113AC4"/>
    <w:rsid w:val="00113EDA"/>
    <w:rsid w:val="0011445D"/>
    <w:rsid w:val="001149A2"/>
    <w:rsid w:val="00115A00"/>
    <w:rsid w:val="00115D32"/>
    <w:rsid w:val="00115D74"/>
    <w:rsid w:val="001162F6"/>
    <w:rsid w:val="00116564"/>
    <w:rsid w:val="001170BC"/>
    <w:rsid w:val="00117BE4"/>
    <w:rsid w:val="0012001E"/>
    <w:rsid w:val="00121B79"/>
    <w:rsid w:val="00121E04"/>
    <w:rsid w:val="00121F48"/>
    <w:rsid w:val="0012235C"/>
    <w:rsid w:val="00122CA8"/>
    <w:rsid w:val="00123B91"/>
    <w:rsid w:val="00123CF6"/>
    <w:rsid w:val="00124C41"/>
    <w:rsid w:val="00125778"/>
    <w:rsid w:val="001265DB"/>
    <w:rsid w:val="00126A55"/>
    <w:rsid w:val="001273B0"/>
    <w:rsid w:val="00127E24"/>
    <w:rsid w:val="00130DA2"/>
    <w:rsid w:val="00130F98"/>
    <w:rsid w:val="0013111D"/>
    <w:rsid w:val="00131889"/>
    <w:rsid w:val="0013220A"/>
    <w:rsid w:val="00132215"/>
    <w:rsid w:val="00132839"/>
    <w:rsid w:val="00132868"/>
    <w:rsid w:val="00132AA0"/>
    <w:rsid w:val="00132B50"/>
    <w:rsid w:val="00132CB4"/>
    <w:rsid w:val="00133C3D"/>
    <w:rsid w:val="00133F08"/>
    <w:rsid w:val="001345E6"/>
    <w:rsid w:val="00134681"/>
    <w:rsid w:val="00134F1E"/>
    <w:rsid w:val="00136596"/>
    <w:rsid w:val="00136AC8"/>
    <w:rsid w:val="001378B0"/>
    <w:rsid w:val="0014023A"/>
    <w:rsid w:val="00140830"/>
    <w:rsid w:val="001408A4"/>
    <w:rsid w:val="00141812"/>
    <w:rsid w:val="00141938"/>
    <w:rsid w:val="00141990"/>
    <w:rsid w:val="00141B58"/>
    <w:rsid w:val="00141E25"/>
    <w:rsid w:val="00142022"/>
    <w:rsid w:val="00142382"/>
    <w:rsid w:val="00142E00"/>
    <w:rsid w:val="00142F60"/>
    <w:rsid w:val="00143D72"/>
    <w:rsid w:val="00143F96"/>
    <w:rsid w:val="0014508E"/>
    <w:rsid w:val="001450D5"/>
    <w:rsid w:val="00145BD6"/>
    <w:rsid w:val="00145EA6"/>
    <w:rsid w:val="00145F54"/>
    <w:rsid w:val="0014613E"/>
    <w:rsid w:val="0014779B"/>
    <w:rsid w:val="00151DA0"/>
    <w:rsid w:val="00152793"/>
    <w:rsid w:val="001527E6"/>
    <w:rsid w:val="00153B7E"/>
    <w:rsid w:val="00153E0E"/>
    <w:rsid w:val="00153F67"/>
    <w:rsid w:val="001545A9"/>
    <w:rsid w:val="00154B30"/>
    <w:rsid w:val="00155AFB"/>
    <w:rsid w:val="001578DB"/>
    <w:rsid w:val="001600A6"/>
    <w:rsid w:val="001604DE"/>
    <w:rsid w:val="0016058A"/>
    <w:rsid w:val="00160DC0"/>
    <w:rsid w:val="001611B9"/>
    <w:rsid w:val="00161735"/>
    <w:rsid w:val="00161ECE"/>
    <w:rsid w:val="00162C87"/>
    <w:rsid w:val="00162D9F"/>
    <w:rsid w:val="00163620"/>
    <w:rsid w:val="001637C7"/>
    <w:rsid w:val="00163E6D"/>
    <w:rsid w:val="0016480E"/>
    <w:rsid w:val="001649DC"/>
    <w:rsid w:val="00164AAB"/>
    <w:rsid w:val="0016531B"/>
    <w:rsid w:val="00166371"/>
    <w:rsid w:val="001665AF"/>
    <w:rsid w:val="00166FF7"/>
    <w:rsid w:val="001672AA"/>
    <w:rsid w:val="00167AEC"/>
    <w:rsid w:val="00167B47"/>
    <w:rsid w:val="001701EA"/>
    <w:rsid w:val="00170404"/>
    <w:rsid w:val="00170E31"/>
    <w:rsid w:val="00171324"/>
    <w:rsid w:val="00172190"/>
    <w:rsid w:val="001729B3"/>
    <w:rsid w:val="00172BE5"/>
    <w:rsid w:val="00172C6C"/>
    <w:rsid w:val="00174297"/>
    <w:rsid w:val="0017572E"/>
    <w:rsid w:val="00175A5A"/>
    <w:rsid w:val="001761C6"/>
    <w:rsid w:val="001765C9"/>
    <w:rsid w:val="0017662C"/>
    <w:rsid w:val="0017793C"/>
    <w:rsid w:val="00177A84"/>
    <w:rsid w:val="00180710"/>
    <w:rsid w:val="00180D2F"/>
    <w:rsid w:val="00180E06"/>
    <w:rsid w:val="00180E83"/>
    <w:rsid w:val="00180FB4"/>
    <w:rsid w:val="0018158D"/>
    <w:rsid w:val="001817B3"/>
    <w:rsid w:val="00181AC5"/>
    <w:rsid w:val="00181C7B"/>
    <w:rsid w:val="00181ED0"/>
    <w:rsid w:val="00181F65"/>
    <w:rsid w:val="0018254B"/>
    <w:rsid w:val="00183014"/>
    <w:rsid w:val="0018343F"/>
    <w:rsid w:val="00183641"/>
    <w:rsid w:val="0018428A"/>
    <w:rsid w:val="001843D5"/>
    <w:rsid w:val="00184D45"/>
    <w:rsid w:val="00184DB0"/>
    <w:rsid w:val="00185017"/>
    <w:rsid w:val="00185396"/>
    <w:rsid w:val="0018541D"/>
    <w:rsid w:val="00186121"/>
    <w:rsid w:val="001907D1"/>
    <w:rsid w:val="00190A3F"/>
    <w:rsid w:val="001911F8"/>
    <w:rsid w:val="0019181B"/>
    <w:rsid w:val="00191BDB"/>
    <w:rsid w:val="00192112"/>
    <w:rsid w:val="0019303E"/>
    <w:rsid w:val="0019345B"/>
    <w:rsid w:val="001935B7"/>
    <w:rsid w:val="001938F0"/>
    <w:rsid w:val="0019562C"/>
    <w:rsid w:val="001957BA"/>
    <w:rsid w:val="001959C2"/>
    <w:rsid w:val="00196739"/>
    <w:rsid w:val="00196981"/>
    <w:rsid w:val="001975C8"/>
    <w:rsid w:val="00197642"/>
    <w:rsid w:val="00197C36"/>
    <w:rsid w:val="001A06DB"/>
    <w:rsid w:val="001A07F8"/>
    <w:rsid w:val="001A19E6"/>
    <w:rsid w:val="001A1A00"/>
    <w:rsid w:val="001A1C48"/>
    <w:rsid w:val="001A1CE4"/>
    <w:rsid w:val="001A1D0D"/>
    <w:rsid w:val="001A3250"/>
    <w:rsid w:val="001A346C"/>
    <w:rsid w:val="001A34E2"/>
    <w:rsid w:val="001A51E3"/>
    <w:rsid w:val="001A540F"/>
    <w:rsid w:val="001A5503"/>
    <w:rsid w:val="001A5E76"/>
    <w:rsid w:val="001A6A17"/>
    <w:rsid w:val="001A706D"/>
    <w:rsid w:val="001A769E"/>
    <w:rsid w:val="001A7968"/>
    <w:rsid w:val="001A79C7"/>
    <w:rsid w:val="001B0379"/>
    <w:rsid w:val="001B0446"/>
    <w:rsid w:val="001B077A"/>
    <w:rsid w:val="001B088D"/>
    <w:rsid w:val="001B09A3"/>
    <w:rsid w:val="001B1A5B"/>
    <w:rsid w:val="001B1EC2"/>
    <w:rsid w:val="001B2422"/>
    <w:rsid w:val="001B2E98"/>
    <w:rsid w:val="001B3473"/>
    <w:rsid w:val="001B3483"/>
    <w:rsid w:val="001B3C1E"/>
    <w:rsid w:val="001B4056"/>
    <w:rsid w:val="001B4494"/>
    <w:rsid w:val="001B4721"/>
    <w:rsid w:val="001B4FC9"/>
    <w:rsid w:val="001B5B2D"/>
    <w:rsid w:val="001B6BB2"/>
    <w:rsid w:val="001B6EDA"/>
    <w:rsid w:val="001B7186"/>
    <w:rsid w:val="001B7A4F"/>
    <w:rsid w:val="001C0D8B"/>
    <w:rsid w:val="001C0DA8"/>
    <w:rsid w:val="001C0EFE"/>
    <w:rsid w:val="001C1407"/>
    <w:rsid w:val="001C2AB6"/>
    <w:rsid w:val="001C3751"/>
    <w:rsid w:val="001C3913"/>
    <w:rsid w:val="001C3B26"/>
    <w:rsid w:val="001C619C"/>
    <w:rsid w:val="001C64A0"/>
    <w:rsid w:val="001C672C"/>
    <w:rsid w:val="001C69C3"/>
    <w:rsid w:val="001C704A"/>
    <w:rsid w:val="001C7C1A"/>
    <w:rsid w:val="001D00CE"/>
    <w:rsid w:val="001D17AE"/>
    <w:rsid w:val="001D17C4"/>
    <w:rsid w:val="001D1FEF"/>
    <w:rsid w:val="001D22A3"/>
    <w:rsid w:val="001D2677"/>
    <w:rsid w:val="001D27C9"/>
    <w:rsid w:val="001D48FB"/>
    <w:rsid w:val="001D4962"/>
    <w:rsid w:val="001D4AD7"/>
    <w:rsid w:val="001D58F9"/>
    <w:rsid w:val="001D5AD4"/>
    <w:rsid w:val="001D5E04"/>
    <w:rsid w:val="001D5F70"/>
    <w:rsid w:val="001D61C9"/>
    <w:rsid w:val="001D6A17"/>
    <w:rsid w:val="001D6B4E"/>
    <w:rsid w:val="001D724C"/>
    <w:rsid w:val="001D748C"/>
    <w:rsid w:val="001D7558"/>
    <w:rsid w:val="001D7817"/>
    <w:rsid w:val="001D79BF"/>
    <w:rsid w:val="001E0115"/>
    <w:rsid w:val="001E0D8A"/>
    <w:rsid w:val="001E1BD1"/>
    <w:rsid w:val="001E2092"/>
    <w:rsid w:val="001E2276"/>
    <w:rsid w:val="001E22DE"/>
    <w:rsid w:val="001E2309"/>
    <w:rsid w:val="001E48D0"/>
    <w:rsid w:val="001E4936"/>
    <w:rsid w:val="001E4A39"/>
    <w:rsid w:val="001E507B"/>
    <w:rsid w:val="001E5C20"/>
    <w:rsid w:val="001E67BA"/>
    <w:rsid w:val="001E68B9"/>
    <w:rsid w:val="001E6D92"/>
    <w:rsid w:val="001E74C2"/>
    <w:rsid w:val="001E7967"/>
    <w:rsid w:val="001F0906"/>
    <w:rsid w:val="001F0A4C"/>
    <w:rsid w:val="001F0BAD"/>
    <w:rsid w:val="001F1652"/>
    <w:rsid w:val="001F1B80"/>
    <w:rsid w:val="001F1C7B"/>
    <w:rsid w:val="001F1E3B"/>
    <w:rsid w:val="001F218E"/>
    <w:rsid w:val="001F2F47"/>
    <w:rsid w:val="001F30A1"/>
    <w:rsid w:val="001F342D"/>
    <w:rsid w:val="001F44B4"/>
    <w:rsid w:val="001F4568"/>
    <w:rsid w:val="001F4F82"/>
    <w:rsid w:val="001F56F4"/>
    <w:rsid w:val="001F5773"/>
    <w:rsid w:val="001F5A48"/>
    <w:rsid w:val="001F5EE2"/>
    <w:rsid w:val="001F6080"/>
    <w:rsid w:val="001F6260"/>
    <w:rsid w:val="001F6CC4"/>
    <w:rsid w:val="00200007"/>
    <w:rsid w:val="002000A7"/>
    <w:rsid w:val="0020019C"/>
    <w:rsid w:val="00201895"/>
    <w:rsid w:val="00201971"/>
    <w:rsid w:val="00202209"/>
    <w:rsid w:val="002029A3"/>
    <w:rsid w:val="002030A5"/>
    <w:rsid w:val="00203131"/>
    <w:rsid w:val="00203448"/>
    <w:rsid w:val="002040D9"/>
    <w:rsid w:val="00204A6F"/>
    <w:rsid w:val="00205804"/>
    <w:rsid w:val="00205C03"/>
    <w:rsid w:val="002066DE"/>
    <w:rsid w:val="00206810"/>
    <w:rsid w:val="00207C17"/>
    <w:rsid w:val="00211194"/>
    <w:rsid w:val="00211AD7"/>
    <w:rsid w:val="00212200"/>
    <w:rsid w:val="00212E88"/>
    <w:rsid w:val="002132AE"/>
    <w:rsid w:val="00213B9C"/>
    <w:rsid w:val="00213C86"/>
    <w:rsid w:val="00213C9C"/>
    <w:rsid w:val="00213E90"/>
    <w:rsid w:val="00215304"/>
    <w:rsid w:val="002162D7"/>
    <w:rsid w:val="002168D0"/>
    <w:rsid w:val="00217125"/>
    <w:rsid w:val="002174A2"/>
    <w:rsid w:val="0022009E"/>
    <w:rsid w:val="00220E8A"/>
    <w:rsid w:val="00220FED"/>
    <w:rsid w:val="002210C0"/>
    <w:rsid w:val="002223A8"/>
    <w:rsid w:val="002230A9"/>
    <w:rsid w:val="00223241"/>
    <w:rsid w:val="00223C30"/>
    <w:rsid w:val="0022425C"/>
    <w:rsid w:val="002246DE"/>
    <w:rsid w:val="00224710"/>
    <w:rsid w:val="00225F38"/>
    <w:rsid w:val="00225FF7"/>
    <w:rsid w:val="002267B7"/>
    <w:rsid w:val="00230A33"/>
    <w:rsid w:val="00230CDC"/>
    <w:rsid w:val="00231AF1"/>
    <w:rsid w:val="00231FE7"/>
    <w:rsid w:val="0023214A"/>
    <w:rsid w:val="002321BF"/>
    <w:rsid w:val="00232CA6"/>
    <w:rsid w:val="002336B6"/>
    <w:rsid w:val="00233766"/>
    <w:rsid w:val="0023376A"/>
    <w:rsid w:val="00233847"/>
    <w:rsid w:val="00233F99"/>
    <w:rsid w:val="00235B9A"/>
    <w:rsid w:val="00235D6B"/>
    <w:rsid w:val="00236134"/>
    <w:rsid w:val="002365E0"/>
    <w:rsid w:val="00236AD1"/>
    <w:rsid w:val="00240539"/>
    <w:rsid w:val="002406D9"/>
    <w:rsid w:val="00240E45"/>
    <w:rsid w:val="00242436"/>
    <w:rsid w:val="002427F3"/>
    <w:rsid w:val="00242DF4"/>
    <w:rsid w:val="00244820"/>
    <w:rsid w:val="002449D2"/>
    <w:rsid w:val="00245198"/>
    <w:rsid w:val="00245363"/>
    <w:rsid w:val="00245F33"/>
    <w:rsid w:val="00245FFB"/>
    <w:rsid w:val="00246FE6"/>
    <w:rsid w:val="00247CF2"/>
    <w:rsid w:val="002501C2"/>
    <w:rsid w:val="00252BC4"/>
    <w:rsid w:val="00253078"/>
    <w:rsid w:val="002533D7"/>
    <w:rsid w:val="00254014"/>
    <w:rsid w:val="002548F1"/>
    <w:rsid w:val="00254B39"/>
    <w:rsid w:val="00255FAF"/>
    <w:rsid w:val="00256953"/>
    <w:rsid w:val="0025698E"/>
    <w:rsid w:val="00256C25"/>
    <w:rsid w:val="0025702D"/>
    <w:rsid w:val="00257653"/>
    <w:rsid w:val="00257F08"/>
    <w:rsid w:val="002618E0"/>
    <w:rsid w:val="00261A13"/>
    <w:rsid w:val="0026208D"/>
    <w:rsid w:val="002625AC"/>
    <w:rsid w:val="00262A73"/>
    <w:rsid w:val="0026362B"/>
    <w:rsid w:val="00263ED4"/>
    <w:rsid w:val="00264BA9"/>
    <w:rsid w:val="00264D64"/>
    <w:rsid w:val="00264EBD"/>
    <w:rsid w:val="0026504D"/>
    <w:rsid w:val="00265D23"/>
    <w:rsid w:val="00265EEA"/>
    <w:rsid w:val="002664DF"/>
    <w:rsid w:val="00266D6E"/>
    <w:rsid w:val="00266E87"/>
    <w:rsid w:val="00267037"/>
    <w:rsid w:val="00267061"/>
    <w:rsid w:val="00267532"/>
    <w:rsid w:val="002676FA"/>
    <w:rsid w:val="002678A7"/>
    <w:rsid w:val="002700CC"/>
    <w:rsid w:val="00270422"/>
    <w:rsid w:val="002707BD"/>
    <w:rsid w:val="00270A13"/>
    <w:rsid w:val="00270D39"/>
    <w:rsid w:val="00271E82"/>
    <w:rsid w:val="002722D0"/>
    <w:rsid w:val="00273A2F"/>
    <w:rsid w:val="00273E29"/>
    <w:rsid w:val="00274341"/>
    <w:rsid w:val="002751DD"/>
    <w:rsid w:val="0027657E"/>
    <w:rsid w:val="00277CA9"/>
    <w:rsid w:val="00280712"/>
    <w:rsid w:val="00280986"/>
    <w:rsid w:val="0028131A"/>
    <w:rsid w:val="002815F3"/>
    <w:rsid w:val="00281ECE"/>
    <w:rsid w:val="002823FB"/>
    <w:rsid w:val="00283139"/>
    <w:rsid w:val="002831C7"/>
    <w:rsid w:val="00283BBB"/>
    <w:rsid w:val="00283F45"/>
    <w:rsid w:val="002840C6"/>
    <w:rsid w:val="0028499C"/>
    <w:rsid w:val="00285240"/>
    <w:rsid w:val="002858CE"/>
    <w:rsid w:val="002865D8"/>
    <w:rsid w:val="0028759D"/>
    <w:rsid w:val="00287E99"/>
    <w:rsid w:val="002900AE"/>
    <w:rsid w:val="00290768"/>
    <w:rsid w:val="00290A40"/>
    <w:rsid w:val="0029105E"/>
    <w:rsid w:val="0029143C"/>
    <w:rsid w:val="00292121"/>
    <w:rsid w:val="00292224"/>
    <w:rsid w:val="002924FC"/>
    <w:rsid w:val="00292556"/>
    <w:rsid w:val="002926B8"/>
    <w:rsid w:val="0029450E"/>
    <w:rsid w:val="00295174"/>
    <w:rsid w:val="00295AAA"/>
    <w:rsid w:val="00296172"/>
    <w:rsid w:val="0029622C"/>
    <w:rsid w:val="002964F0"/>
    <w:rsid w:val="00296836"/>
    <w:rsid w:val="00296B92"/>
    <w:rsid w:val="002975FB"/>
    <w:rsid w:val="0029785C"/>
    <w:rsid w:val="002A03CB"/>
    <w:rsid w:val="002A0773"/>
    <w:rsid w:val="002A0788"/>
    <w:rsid w:val="002A0DB6"/>
    <w:rsid w:val="002A108F"/>
    <w:rsid w:val="002A123D"/>
    <w:rsid w:val="002A1409"/>
    <w:rsid w:val="002A207A"/>
    <w:rsid w:val="002A22FA"/>
    <w:rsid w:val="002A24DA"/>
    <w:rsid w:val="002A2929"/>
    <w:rsid w:val="002A296F"/>
    <w:rsid w:val="002A29C7"/>
    <w:rsid w:val="002A2C22"/>
    <w:rsid w:val="002A310C"/>
    <w:rsid w:val="002A3EFC"/>
    <w:rsid w:val="002A4832"/>
    <w:rsid w:val="002A48D0"/>
    <w:rsid w:val="002A4A36"/>
    <w:rsid w:val="002A594B"/>
    <w:rsid w:val="002A5F7C"/>
    <w:rsid w:val="002A77F9"/>
    <w:rsid w:val="002B02EB"/>
    <w:rsid w:val="002B0EB7"/>
    <w:rsid w:val="002B0F14"/>
    <w:rsid w:val="002B1821"/>
    <w:rsid w:val="002B1D6B"/>
    <w:rsid w:val="002B2AA2"/>
    <w:rsid w:val="002B2B09"/>
    <w:rsid w:val="002B2E83"/>
    <w:rsid w:val="002B3507"/>
    <w:rsid w:val="002B3D08"/>
    <w:rsid w:val="002B471C"/>
    <w:rsid w:val="002B5487"/>
    <w:rsid w:val="002B5EAB"/>
    <w:rsid w:val="002B60F0"/>
    <w:rsid w:val="002B62ED"/>
    <w:rsid w:val="002B65FA"/>
    <w:rsid w:val="002B6743"/>
    <w:rsid w:val="002B68F7"/>
    <w:rsid w:val="002B6CD4"/>
    <w:rsid w:val="002B71F6"/>
    <w:rsid w:val="002B7C67"/>
    <w:rsid w:val="002C0602"/>
    <w:rsid w:val="002C078C"/>
    <w:rsid w:val="002C09B6"/>
    <w:rsid w:val="002C108F"/>
    <w:rsid w:val="002C14B2"/>
    <w:rsid w:val="002C1DBB"/>
    <w:rsid w:val="002C21A1"/>
    <w:rsid w:val="002C23F4"/>
    <w:rsid w:val="002C2B4D"/>
    <w:rsid w:val="002C33E5"/>
    <w:rsid w:val="002C37D3"/>
    <w:rsid w:val="002C3B54"/>
    <w:rsid w:val="002C3E91"/>
    <w:rsid w:val="002C4D40"/>
    <w:rsid w:val="002C5456"/>
    <w:rsid w:val="002C6091"/>
    <w:rsid w:val="002C68B4"/>
    <w:rsid w:val="002C6BDB"/>
    <w:rsid w:val="002C6D38"/>
    <w:rsid w:val="002C7536"/>
    <w:rsid w:val="002D0B33"/>
    <w:rsid w:val="002D1027"/>
    <w:rsid w:val="002D104E"/>
    <w:rsid w:val="002D28C0"/>
    <w:rsid w:val="002D2DC7"/>
    <w:rsid w:val="002D310B"/>
    <w:rsid w:val="002D3146"/>
    <w:rsid w:val="002D389F"/>
    <w:rsid w:val="002D41A1"/>
    <w:rsid w:val="002D52B8"/>
    <w:rsid w:val="002D5C16"/>
    <w:rsid w:val="002D65DB"/>
    <w:rsid w:val="002D68B6"/>
    <w:rsid w:val="002D73A9"/>
    <w:rsid w:val="002D7E47"/>
    <w:rsid w:val="002E074A"/>
    <w:rsid w:val="002E0A20"/>
    <w:rsid w:val="002E0BFD"/>
    <w:rsid w:val="002E0D6A"/>
    <w:rsid w:val="002E1E3F"/>
    <w:rsid w:val="002E204D"/>
    <w:rsid w:val="002E21E0"/>
    <w:rsid w:val="002E2647"/>
    <w:rsid w:val="002E2FB9"/>
    <w:rsid w:val="002E4071"/>
    <w:rsid w:val="002E4278"/>
    <w:rsid w:val="002E4635"/>
    <w:rsid w:val="002E4665"/>
    <w:rsid w:val="002E46FE"/>
    <w:rsid w:val="002E4764"/>
    <w:rsid w:val="002E4A2A"/>
    <w:rsid w:val="002E5F73"/>
    <w:rsid w:val="002E67F9"/>
    <w:rsid w:val="002E6AA7"/>
    <w:rsid w:val="002E6CD4"/>
    <w:rsid w:val="002E72D4"/>
    <w:rsid w:val="002E76D0"/>
    <w:rsid w:val="002E7AC8"/>
    <w:rsid w:val="002F027A"/>
    <w:rsid w:val="002F0A26"/>
    <w:rsid w:val="002F0F63"/>
    <w:rsid w:val="002F194B"/>
    <w:rsid w:val="002F2476"/>
    <w:rsid w:val="002F27A6"/>
    <w:rsid w:val="002F2864"/>
    <w:rsid w:val="002F2B25"/>
    <w:rsid w:val="002F3587"/>
    <w:rsid w:val="002F3706"/>
    <w:rsid w:val="002F3DFF"/>
    <w:rsid w:val="002F4489"/>
    <w:rsid w:val="002F4B11"/>
    <w:rsid w:val="002F4D42"/>
    <w:rsid w:val="002F5E05"/>
    <w:rsid w:val="002F6399"/>
    <w:rsid w:val="002F6BD0"/>
    <w:rsid w:val="003004A3"/>
    <w:rsid w:val="0030082A"/>
    <w:rsid w:val="00300891"/>
    <w:rsid w:val="00300EBB"/>
    <w:rsid w:val="00301097"/>
    <w:rsid w:val="003016BD"/>
    <w:rsid w:val="00301C98"/>
    <w:rsid w:val="003024B7"/>
    <w:rsid w:val="003030BC"/>
    <w:rsid w:val="00303768"/>
    <w:rsid w:val="00303773"/>
    <w:rsid w:val="003037D3"/>
    <w:rsid w:val="003053BA"/>
    <w:rsid w:val="00305461"/>
    <w:rsid w:val="00305815"/>
    <w:rsid w:val="003058D0"/>
    <w:rsid w:val="0030631F"/>
    <w:rsid w:val="00306753"/>
    <w:rsid w:val="00307A76"/>
    <w:rsid w:val="00307C4D"/>
    <w:rsid w:val="0031042C"/>
    <w:rsid w:val="00313122"/>
    <w:rsid w:val="00313488"/>
    <w:rsid w:val="003141D6"/>
    <w:rsid w:val="00314F5F"/>
    <w:rsid w:val="00314FF0"/>
    <w:rsid w:val="003152C4"/>
    <w:rsid w:val="00315A16"/>
    <w:rsid w:val="00317053"/>
    <w:rsid w:val="0032050D"/>
    <w:rsid w:val="00320663"/>
    <w:rsid w:val="00320988"/>
    <w:rsid w:val="00320CF4"/>
    <w:rsid w:val="0032109C"/>
    <w:rsid w:val="003211F4"/>
    <w:rsid w:val="00321777"/>
    <w:rsid w:val="00322311"/>
    <w:rsid w:val="00322B45"/>
    <w:rsid w:val="00322C59"/>
    <w:rsid w:val="00323809"/>
    <w:rsid w:val="0032386D"/>
    <w:rsid w:val="00323D41"/>
    <w:rsid w:val="003240BC"/>
    <w:rsid w:val="0032447F"/>
    <w:rsid w:val="00325307"/>
    <w:rsid w:val="00325414"/>
    <w:rsid w:val="00325723"/>
    <w:rsid w:val="00325D07"/>
    <w:rsid w:val="00325DA8"/>
    <w:rsid w:val="003269AA"/>
    <w:rsid w:val="00326CD1"/>
    <w:rsid w:val="00326DA9"/>
    <w:rsid w:val="00326DBC"/>
    <w:rsid w:val="0032756B"/>
    <w:rsid w:val="003302F1"/>
    <w:rsid w:val="00330F78"/>
    <w:rsid w:val="00331EEC"/>
    <w:rsid w:val="00332082"/>
    <w:rsid w:val="0033251B"/>
    <w:rsid w:val="00332660"/>
    <w:rsid w:val="00333472"/>
    <w:rsid w:val="00333AED"/>
    <w:rsid w:val="00333B86"/>
    <w:rsid w:val="00333D71"/>
    <w:rsid w:val="0033604B"/>
    <w:rsid w:val="00336360"/>
    <w:rsid w:val="00336482"/>
    <w:rsid w:val="003364B0"/>
    <w:rsid w:val="003368CC"/>
    <w:rsid w:val="00336941"/>
    <w:rsid w:val="00336DA3"/>
    <w:rsid w:val="0033705A"/>
    <w:rsid w:val="00341079"/>
    <w:rsid w:val="0034136C"/>
    <w:rsid w:val="003416EA"/>
    <w:rsid w:val="00341863"/>
    <w:rsid w:val="00341A27"/>
    <w:rsid w:val="00341D5E"/>
    <w:rsid w:val="00342B88"/>
    <w:rsid w:val="00343448"/>
    <w:rsid w:val="00344601"/>
    <w:rsid w:val="0034470E"/>
    <w:rsid w:val="00344BA3"/>
    <w:rsid w:val="00345C3A"/>
    <w:rsid w:val="00347391"/>
    <w:rsid w:val="00347721"/>
    <w:rsid w:val="003501C4"/>
    <w:rsid w:val="0035076A"/>
    <w:rsid w:val="00350863"/>
    <w:rsid w:val="00350A1D"/>
    <w:rsid w:val="00351015"/>
    <w:rsid w:val="00351355"/>
    <w:rsid w:val="003525E4"/>
    <w:rsid w:val="00352B6C"/>
    <w:rsid w:val="00352DB0"/>
    <w:rsid w:val="00353A80"/>
    <w:rsid w:val="003542D5"/>
    <w:rsid w:val="0035475E"/>
    <w:rsid w:val="00354B73"/>
    <w:rsid w:val="0035662D"/>
    <w:rsid w:val="00356901"/>
    <w:rsid w:val="00356BE1"/>
    <w:rsid w:val="00357B55"/>
    <w:rsid w:val="00357CE6"/>
    <w:rsid w:val="00357D60"/>
    <w:rsid w:val="00357DCD"/>
    <w:rsid w:val="00357FF1"/>
    <w:rsid w:val="00360319"/>
    <w:rsid w:val="0036049E"/>
    <w:rsid w:val="00360D1F"/>
    <w:rsid w:val="00361063"/>
    <w:rsid w:val="0036166F"/>
    <w:rsid w:val="0036192D"/>
    <w:rsid w:val="00361A6B"/>
    <w:rsid w:val="00361AA1"/>
    <w:rsid w:val="0036220D"/>
    <w:rsid w:val="00362ED6"/>
    <w:rsid w:val="00362FB8"/>
    <w:rsid w:val="0036375F"/>
    <w:rsid w:val="00363CEB"/>
    <w:rsid w:val="0036410E"/>
    <w:rsid w:val="00366EFC"/>
    <w:rsid w:val="0036758D"/>
    <w:rsid w:val="0036766E"/>
    <w:rsid w:val="00367C7D"/>
    <w:rsid w:val="00370235"/>
    <w:rsid w:val="0037094A"/>
    <w:rsid w:val="00370A4E"/>
    <w:rsid w:val="00371ED3"/>
    <w:rsid w:val="0037274B"/>
    <w:rsid w:val="00372FFC"/>
    <w:rsid w:val="003738D9"/>
    <w:rsid w:val="00373BC1"/>
    <w:rsid w:val="00373E01"/>
    <w:rsid w:val="003747FD"/>
    <w:rsid w:val="00375888"/>
    <w:rsid w:val="00375910"/>
    <w:rsid w:val="003759A4"/>
    <w:rsid w:val="00375A16"/>
    <w:rsid w:val="00376CA4"/>
    <w:rsid w:val="0037728A"/>
    <w:rsid w:val="00377347"/>
    <w:rsid w:val="0037789C"/>
    <w:rsid w:val="00377A55"/>
    <w:rsid w:val="0038044B"/>
    <w:rsid w:val="00380A6D"/>
    <w:rsid w:val="00380B7D"/>
    <w:rsid w:val="00380B89"/>
    <w:rsid w:val="00380C48"/>
    <w:rsid w:val="00381331"/>
    <w:rsid w:val="00381A2A"/>
    <w:rsid w:val="00381A99"/>
    <w:rsid w:val="00382663"/>
    <w:rsid w:val="003829C2"/>
    <w:rsid w:val="00382D61"/>
    <w:rsid w:val="00382FEA"/>
    <w:rsid w:val="00383056"/>
    <w:rsid w:val="003830B2"/>
    <w:rsid w:val="00383211"/>
    <w:rsid w:val="00384724"/>
    <w:rsid w:val="00384CE5"/>
    <w:rsid w:val="0038530A"/>
    <w:rsid w:val="00385327"/>
    <w:rsid w:val="00385EB2"/>
    <w:rsid w:val="00386F93"/>
    <w:rsid w:val="00386FAB"/>
    <w:rsid w:val="0038785F"/>
    <w:rsid w:val="00390BEF"/>
    <w:rsid w:val="00390F3D"/>
    <w:rsid w:val="00391009"/>
    <w:rsid w:val="00391076"/>
    <w:rsid w:val="003911D9"/>
    <w:rsid w:val="003919B7"/>
    <w:rsid w:val="00391D57"/>
    <w:rsid w:val="00392292"/>
    <w:rsid w:val="003924FE"/>
    <w:rsid w:val="003929F2"/>
    <w:rsid w:val="00393360"/>
    <w:rsid w:val="003935A4"/>
    <w:rsid w:val="0039372A"/>
    <w:rsid w:val="00393B4B"/>
    <w:rsid w:val="00394F45"/>
    <w:rsid w:val="003950B3"/>
    <w:rsid w:val="003955AC"/>
    <w:rsid w:val="003959F5"/>
    <w:rsid w:val="00395AD6"/>
    <w:rsid w:val="00395C52"/>
    <w:rsid w:val="00397005"/>
    <w:rsid w:val="00397A14"/>
    <w:rsid w:val="003A0848"/>
    <w:rsid w:val="003A0C82"/>
    <w:rsid w:val="003A0DE8"/>
    <w:rsid w:val="003A0EED"/>
    <w:rsid w:val="003A16DE"/>
    <w:rsid w:val="003A18AA"/>
    <w:rsid w:val="003A23CD"/>
    <w:rsid w:val="003A249E"/>
    <w:rsid w:val="003A2545"/>
    <w:rsid w:val="003A30C8"/>
    <w:rsid w:val="003A3946"/>
    <w:rsid w:val="003A48DD"/>
    <w:rsid w:val="003A4EB6"/>
    <w:rsid w:val="003A5132"/>
    <w:rsid w:val="003A5927"/>
    <w:rsid w:val="003A59B9"/>
    <w:rsid w:val="003A6558"/>
    <w:rsid w:val="003A68D4"/>
    <w:rsid w:val="003A69CC"/>
    <w:rsid w:val="003A6C9B"/>
    <w:rsid w:val="003A6EF4"/>
    <w:rsid w:val="003A6F7C"/>
    <w:rsid w:val="003B01A8"/>
    <w:rsid w:val="003B04F8"/>
    <w:rsid w:val="003B1017"/>
    <w:rsid w:val="003B1081"/>
    <w:rsid w:val="003B1809"/>
    <w:rsid w:val="003B25EE"/>
    <w:rsid w:val="003B2AFD"/>
    <w:rsid w:val="003B2BE0"/>
    <w:rsid w:val="003B3608"/>
    <w:rsid w:val="003B3770"/>
    <w:rsid w:val="003B3926"/>
    <w:rsid w:val="003B39DE"/>
    <w:rsid w:val="003B3A00"/>
    <w:rsid w:val="003B3C07"/>
    <w:rsid w:val="003B438F"/>
    <w:rsid w:val="003B4AE9"/>
    <w:rsid w:val="003B4CB7"/>
    <w:rsid w:val="003B54C9"/>
    <w:rsid w:val="003B6081"/>
    <w:rsid w:val="003B6492"/>
    <w:rsid w:val="003B6533"/>
    <w:rsid w:val="003B6775"/>
    <w:rsid w:val="003B7107"/>
    <w:rsid w:val="003B715D"/>
    <w:rsid w:val="003B7865"/>
    <w:rsid w:val="003B7F03"/>
    <w:rsid w:val="003C0394"/>
    <w:rsid w:val="003C0520"/>
    <w:rsid w:val="003C053B"/>
    <w:rsid w:val="003C091E"/>
    <w:rsid w:val="003C0D6E"/>
    <w:rsid w:val="003C0EF7"/>
    <w:rsid w:val="003C153E"/>
    <w:rsid w:val="003C1FE1"/>
    <w:rsid w:val="003C31FF"/>
    <w:rsid w:val="003C39B2"/>
    <w:rsid w:val="003C4034"/>
    <w:rsid w:val="003C589B"/>
    <w:rsid w:val="003C5BA3"/>
    <w:rsid w:val="003C5FE2"/>
    <w:rsid w:val="003C6219"/>
    <w:rsid w:val="003C6463"/>
    <w:rsid w:val="003C6CE4"/>
    <w:rsid w:val="003C76AF"/>
    <w:rsid w:val="003D04EC"/>
    <w:rsid w:val="003D05AB"/>
    <w:rsid w:val="003D05FB"/>
    <w:rsid w:val="003D0F93"/>
    <w:rsid w:val="003D0FD3"/>
    <w:rsid w:val="003D1B16"/>
    <w:rsid w:val="003D1EB3"/>
    <w:rsid w:val="003D279E"/>
    <w:rsid w:val="003D290F"/>
    <w:rsid w:val="003D2D46"/>
    <w:rsid w:val="003D458F"/>
    <w:rsid w:val="003D45BF"/>
    <w:rsid w:val="003D508A"/>
    <w:rsid w:val="003D50F0"/>
    <w:rsid w:val="003D537F"/>
    <w:rsid w:val="003D555A"/>
    <w:rsid w:val="003D5D5D"/>
    <w:rsid w:val="003D600B"/>
    <w:rsid w:val="003D658F"/>
    <w:rsid w:val="003D7275"/>
    <w:rsid w:val="003D7B75"/>
    <w:rsid w:val="003E0208"/>
    <w:rsid w:val="003E0795"/>
    <w:rsid w:val="003E17AE"/>
    <w:rsid w:val="003E1C6B"/>
    <w:rsid w:val="003E29C1"/>
    <w:rsid w:val="003E2B1C"/>
    <w:rsid w:val="003E32A9"/>
    <w:rsid w:val="003E3634"/>
    <w:rsid w:val="003E3712"/>
    <w:rsid w:val="003E4357"/>
    <w:rsid w:val="003E4525"/>
    <w:rsid w:val="003E4B57"/>
    <w:rsid w:val="003E547C"/>
    <w:rsid w:val="003E5980"/>
    <w:rsid w:val="003E5A34"/>
    <w:rsid w:val="003E66DF"/>
    <w:rsid w:val="003E676F"/>
    <w:rsid w:val="003E732F"/>
    <w:rsid w:val="003E7747"/>
    <w:rsid w:val="003F024C"/>
    <w:rsid w:val="003F03C3"/>
    <w:rsid w:val="003F079A"/>
    <w:rsid w:val="003F1FD7"/>
    <w:rsid w:val="003F27E1"/>
    <w:rsid w:val="003F3407"/>
    <w:rsid w:val="003F3520"/>
    <w:rsid w:val="003F3710"/>
    <w:rsid w:val="003F386C"/>
    <w:rsid w:val="003F437A"/>
    <w:rsid w:val="003F52F6"/>
    <w:rsid w:val="003F5680"/>
    <w:rsid w:val="003F57D9"/>
    <w:rsid w:val="003F5C2B"/>
    <w:rsid w:val="003F5C59"/>
    <w:rsid w:val="003F63C6"/>
    <w:rsid w:val="003F6624"/>
    <w:rsid w:val="003F6BDA"/>
    <w:rsid w:val="003F7E39"/>
    <w:rsid w:val="00400137"/>
    <w:rsid w:val="00400D1B"/>
    <w:rsid w:val="0040118F"/>
    <w:rsid w:val="004014D7"/>
    <w:rsid w:val="00401E96"/>
    <w:rsid w:val="00402240"/>
    <w:rsid w:val="004023E9"/>
    <w:rsid w:val="00402FC9"/>
    <w:rsid w:val="0040303A"/>
    <w:rsid w:val="0040324F"/>
    <w:rsid w:val="00403ECC"/>
    <w:rsid w:val="0040400A"/>
    <w:rsid w:val="004040C6"/>
    <w:rsid w:val="0040454A"/>
    <w:rsid w:val="00404891"/>
    <w:rsid w:val="00405566"/>
    <w:rsid w:val="004056D8"/>
    <w:rsid w:val="00405ABF"/>
    <w:rsid w:val="004077E4"/>
    <w:rsid w:val="00407863"/>
    <w:rsid w:val="00407A5B"/>
    <w:rsid w:val="004100EA"/>
    <w:rsid w:val="0041057D"/>
    <w:rsid w:val="004107BB"/>
    <w:rsid w:val="00410C64"/>
    <w:rsid w:val="004112E7"/>
    <w:rsid w:val="00411333"/>
    <w:rsid w:val="00411570"/>
    <w:rsid w:val="00411BF6"/>
    <w:rsid w:val="00411FD6"/>
    <w:rsid w:val="00412121"/>
    <w:rsid w:val="00413F83"/>
    <w:rsid w:val="0041490C"/>
    <w:rsid w:val="00415D04"/>
    <w:rsid w:val="00415FEC"/>
    <w:rsid w:val="00416191"/>
    <w:rsid w:val="0041658F"/>
    <w:rsid w:val="00416721"/>
    <w:rsid w:val="0041680A"/>
    <w:rsid w:val="004219F3"/>
    <w:rsid w:val="00421EF0"/>
    <w:rsid w:val="004222C3"/>
    <w:rsid w:val="004224FA"/>
    <w:rsid w:val="00422DB0"/>
    <w:rsid w:val="00423868"/>
    <w:rsid w:val="00423D07"/>
    <w:rsid w:val="00423D79"/>
    <w:rsid w:val="004249A1"/>
    <w:rsid w:val="00424BD9"/>
    <w:rsid w:val="004257E2"/>
    <w:rsid w:val="00425CE3"/>
    <w:rsid w:val="00425E00"/>
    <w:rsid w:val="00426FBA"/>
    <w:rsid w:val="00426FC6"/>
    <w:rsid w:val="004276ED"/>
    <w:rsid w:val="00427936"/>
    <w:rsid w:val="00431013"/>
    <w:rsid w:val="004324FB"/>
    <w:rsid w:val="004326EC"/>
    <w:rsid w:val="00432B31"/>
    <w:rsid w:val="00432C7B"/>
    <w:rsid w:val="00433141"/>
    <w:rsid w:val="004345E0"/>
    <w:rsid w:val="00434641"/>
    <w:rsid w:val="00434646"/>
    <w:rsid w:val="00435682"/>
    <w:rsid w:val="00435A8F"/>
    <w:rsid w:val="00435E04"/>
    <w:rsid w:val="0043685C"/>
    <w:rsid w:val="00437A53"/>
    <w:rsid w:val="00440804"/>
    <w:rsid w:val="00441054"/>
    <w:rsid w:val="00441647"/>
    <w:rsid w:val="00441C3A"/>
    <w:rsid w:val="00442030"/>
    <w:rsid w:val="00442195"/>
    <w:rsid w:val="004426F3"/>
    <w:rsid w:val="00442BB2"/>
    <w:rsid w:val="0044346F"/>
    <w:rsid w:val="00443ACD"/>
    <w:rsid w:val="0044403C"/>
    <w:rsid w:val="00444FE6"/>
    <w:rsid w:val="00445D80"/>
    <w:rsid w:val="00445FDD"/>
    <w:rsid w:val="004470D4"/>
    <w:rsid w:val="00447565"/>
    <w:rsid w:val="0044760A"/>
    <w:rsid w:val="004477A4"/>
    <w:rsid w:val="00447BA1"/>
    <w:rsid w:val="00447E0F"/>
    <w:rsid w:val="00450766"/>
    <w:rsid w:val="004509F2"/>
    <w:rsid w:val="00451147"/>
    <w:rsid w:val="00451F31"/>
    <w:rsid w:val="004521AC"/>
    <w:rsid w:val="004522EA"/>
    <w:rsid w:val="00452C3D"/>
    <w:rsid w:val="00452DCB"/>
    <w:rsid w:val="004549CD"/>
    <w:rsid w:val="00454E9B"/>
    <w:rsid w:val="00455ADC"/>
    <w:rsid w:val="00455B41"/>
    <w:rsid w:val="0045613B"/>
    <w:rsid w:val="0045622A"/>
    <w:rsid w:val="00456348"/>
    <w:rsid w:val="004563D9"/>
    <w:rsid w:val="004563EF"/>
    <w:rsid w:val="00456A91"/>
    <w:rsid w:val="0046002A"/>
    <w:rsid w:val="004618C7"/>
    <w:rsid w:val="0046204E"/>
    <w:rsid w:val="0046244B"/>
    <w:rsid w:val="004638BA"/>
    <w:rsid w:val="00463A01"/>
    <w:rsid w:val="00463DB3"/>
    <w:rsid w:val="00464126"/>
    <w:rsid w:val="00464221"/>
    <w:rsid w:val="00464619"/>
    <w:rsid w:val="00464754"/>
    <w:rsid w:val="004650AE"/>
    <w:rsid w:val="0046520A"/>
    <w:rsid w:val="004653D0"/>
    <w:rsid w:val="004672AB"/>
    <w:rsid w:val="004674CD"/>
    <w:rsid w:val="00467BC1"/>
    <w:rsid w:val="00467C02"/>
    <w:rsid w:val="004700AD"/>
    <w:rsid w:val="00470B17"/>
    <w:rsid w:val="004714FE"/>
    <w:rsid w:val="0047170E"/>
    <w:rsid w:val="00471BD4"/>
    <w:rsid w:val="0047265F"/>
    <w:rsid w:val="004727BF"/>
    <w:rsid w:val="00472E23"/>
    <w:rsid w:val="00472ED4"/>
    <w:rsid w:val="00473F2C"/>
    <w:rsid w:val="004749A7"/>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293"/>
    <w:rsid w:val="004835F7"/>
    <w:rsid w:val="00483707"/>
    <w:rsid w:val="004838F1"/>
    <w:rsid w:val="00483A17"/>
    <w:rsid w:val="00484B2B"/>
    <w:rsid w:val="00484F3E"/>
    <w:rsid w:val="0048525B"/>
    <w:rsid w:val="0048590D"/>
    <w:rsid w:val="00486724"/>
    <w:rsid w:val="004869E5"/>
    <w:rsid w:val="00490B8D"/>
    <w:rsid w:val="004919CA"/>
    <w:rsid w:val="00491BA3"/>
    <w:rsid w:val="00491BDA"/>
    <w:rsid w:val="00492217"/>
    <w:rsid w:val="00492288"/>
    <w:rsid w:val="00492375"/>
    <w:rsid w:val="00492DB9"/>
    <w:rsid w:val="00492FB9"/>
    <w:rsid w:val="004946D7"/>
    <w:rsid w:val="004949F3"/>
    <w:rsid w:val="00495053"/>
    <w:rsid w:val="00495F55"/>
    <w:rsid w:val="0049625F"/>
    <w:rsid w:val="00497319"/>
    <w:rsid w:val="0049773F"/>
    <w:rsid w:val="004979E5"/>
    <w:rsid w:val="004A046D"/>
    <w:rsid w:val="004A0ECB"/>
    <w:rsid w:val="004A193B"/>
    <w:rsid w:val="004A1CD0"/>
    <w:rsid w:val="004A1F59"/>
    <w:rsid w:val="004A1FA1"/>
    <w:rsid w:val="004A2156"/>
    <w:rsid w:val="004A251F"/>
    <w:rsid w:val="004A29BE"/>
    <w:rsid w:val="004A2A94"/>
    <w:rsid w:val="004A2BAF"/>
    <w:rsid w:val="004A3225"/>
    <w:rsid w:val="004A33EE"/>
    <w:rsid w:val="004A35C2"/>
    <w:rsid w:val="004A376C"/>
    <w:rsid w:val="004A3AA8"/>
    <w:rsid w:val="004A4380"/>
    <w:rsid w:val="004A48CA"/>
    <w:rsid w:val="004A4AD1"/>
    <w:rsid w:val="004A52E2"/>
    <w:rsid w:val="004A5632"/>
    <w:rsid w:val="004A5C5A"/>
    <w:rsid w:val="004A61D0"/>
    <w:rsid w:val="004A67AD"/>
    <w:rsid w:val="004A73E1"/>
    <w:rsid w:val="004A73E4"/>
    <w:rsid w:val="004B07A4"/>
    <w:rsid w:val="004B13C7"/>
    <w:rsid w:val="004B23B5"/>
    <w:rsid w:val="004B3375"/>
    <w:rsid w:val="004B416E"/>
    <w:rsid w:val="004B43EC"/>
    <w:rsid w:val="004B445F"/>
    <w:rsid w:val="004B55D7"/>
    <w:rsid w:val="004B59D6"/>
    <w:rsid w:val="004B695A"/>
    <w:rsid w:val="004B778F"/>
    <w:rsid w:val="004B7D16"/>
    <w:rsid w:val="004C043A"/>
    <w:rsid w:val="004C0609"/>
    <w:rsid w:val="004C0DAE"/>
    <w:rsid w:val="004C1881"/>
    <w:rsid w:val="004C1D3E"/>
    <w:rsid w:val="004C1E8D"/>
    <w:rsid w:val="004C210E"/>
    <w:rsid w:val="004C34FA"/>
    <w:rsid w:val="004C427C"/>
    <w:rsid w:val="004C4338"/>
    <w:rsid w:val="004C4875"/>
    <w:rsid w:val="004C5799"/>
    <w:rsid w:val="004C5BFA"/>
    <w:rsid w:val="004C5CA0"/>
    <w:rsid w:val="004C5EB5"/>
    <w:rsid w:val="004C5EEE"/>
    <w:rsid w:val="004C5F34"/>
    <w:rsid w:val="004C6D94"/>
    <w:rsid w:val="004C72FB"/>
    <w:rsid w:val="004C756F"/>
    <w:rsid w:val="004C7DCB"/>
    <w:rsid w:val="004D1091"/>
    <w:rsid w:val="004D11A3"/>
    <w:rsid w:val="004D141F"/>
    <w:rsid w:val="004D152C"/>
    <w:rsid w:val="004D2742"/>
    <w:rsid w:val="004D280A"/>
    <w:rsid w:val="004D2DD3"/>
    <w:rsid w:val="004D31D0"/>
    <w:rsid w:val="004D3617"/>
    <w:rsid w:val="004D3996"/>
    <w:rsid w:val="004D3E0E"/>
    <w:rsid w:val="004D4005"/>
    <w:rsid w:val="004D4F31"/>
    <w:rsid w:val="004D5F03"/>
    <w:rsid w:val="004D6310"/>
    <w:rsid w:val="004D77DC"/>
    <w:rsid w:val="004E0062"/>
    <w:rsid w:val="004E05A1"/>
    <w:rsid w:val="004E087F"/>
    <w:rsid w:val="004E1D2C"/>
    <w:rsid w:val="004E23B0"/>
    <w:rsid w:val="004E3B26"/>
    <w:rsid w:val="004E3EF1"/>
    <w:rsid w:val="004E40A5"/>
    <w:rsid w:val="004E423D"/>
    <w:rsid w:val="004E43F8"/>
    <w:rsid w:val="004E46BE"/>
    <w:rsid w:val="004E4A2D"/>
    <w:rsid w:val="004E5086"/>
    <w:rsid w:val="004E542D"/>
    <w:rsid w:val="004E5840"/>
    <w:rsid w:val="004E5C77"/>
    <w:rsid w:val="004E68A0"/>
    <w:rsid w:val="004E6C94"/>
    <w:rsid w:val="004E6E77"/>
    <w:rsid w:val="004E6F9D"/>
    <w:rsid w:val="004E7B21"/>
    <w:rsid w:val="004F060D"/>
    <w:rsid w:val="004F06D8"/>
    <w:rsid w:val="004F0AB1"/>
    <w:rsid w:val="004F0EDC"/>
    <w:rsid w:val="004F0EE7"/>
    <w:rsid w:val="004F0F05"/>
    <w:rsid w:val="004F0F13"/>
    <w:rsid w:val="004F16B6"/>
    <w:rsid w:val="004F188D"/>
    <w:rsid w:val="004F2716"/>
    <w:rsid w:val="004F2ADD"/>
    <w:rsid w:val="004F35E0"/>
    <w:rsid w:val="004F4B03"/>
    <w:rsid w:val="004F4F41"/>
    <w:rsid w:val="004F5242"/>
    <w:rsid w:val="004F5302"/>
    <w:rsid w:val="004F5A98"/>
    <w:rsid w:val="004F5E57"/>
    <w:rsid w:val="004F5EC1"/>
    <w:rsid w:val="004F61F4"/>
    <w:rsid w:val="004F6529"/>
    <w:rsid w:val="004F6710"/>
    <w:rsid w:val="004F77B0"/>
    <w:rsid w:val="004F7D03"/>
    <w:rsid w:val="00500C3E"/>
    <w:rsid w:val="00501091"/>
    <w:rsid w:val="0050168F"/>
    <w:rsid w:val="005017AD"/>
    <w:rsid w:val="00501BC6"/>
    <w:rsid w:val="00501C5C"/>
    <w:rsid w:val="00501C62"/>
    <w:rsid w:val="00502849"/>
    <w:rsid w:val="005029E6"/>
    <w:rsid w:val="00502B7E"/>
    <w:rsid w:val="00503756"/>
    <w:rsid w:val="00503802"/>
    <w:rsid w:val="00503C6A"/>
    <w:rsid w:val="00504334"/>
    <w:rsid w:val="0050498D"/>
    <w:rsid w:val="00504995"/>
    <w:rsid w:val="00504CD1"/>
    <w:rsid w:val="00505E7E"/>
    <w:rsid w:val="005065C0"/>
    <w:rsid w:val="00506F15"/>
    <w:rsid w:val="005104D7"/>
    <w:rsid w:val="00510601"/>
    <w:rsid w:val="00510B9E"/>
    <w:rsid w:val="00510EF0"/>
    <w:rsid w:val="00510F21"/>
    <w:rsid w:val="0051145A"/>
    <w:rsid w:val="00511766"/>
    <w:rsid w:val="00511BB7"/>
    <w:rsid w:val="00511DE1"/>
    <w:rsid w:val="0051364F"/>
    <w:rsid w:val="00514618"/>
    <w:rsid w:val="00514722"/>
    <w:rsid w:val="005154C4"/>
    <w:rsid w:val="005154D6"/>
    <w:rsid w:val="00515891"/>
    <w:rsid w:val="00515E37"/>
    <w:rsid w:val="005164B3"/>
    <w:rsid w:val="00516877"/>
    <w:rsid w:val="0051741C"/>
    <w:rsid w:val="005204E0"/>
    <w:rsid w:val="0052173B"/>
    <w:rsid w:val="00521A18"/>
    <w:rsid w:val="00521A1B"/>
    <w:rsid w:val="00521E09"/>
    <w:rsid w:val="00521F0B"/>
    <w:rsid w:val="00522021"/>
    <w:rsid w:val="00522F50"/>
    <w:rsid w:val="005236A3"/>
    <w:rsid w:val="0052571A"/>
    <w:rsid w:val="00525B91"/>
    <w:rsid w:val="00525EF1"/>
    <w:rsid w:val="00526255"/>
    <w:rsid w:val="0052691E"/>
    <w:rsid w:val="00526FDB"/>
    <w:rsid w:val="005279C6"/>
    <w:rsid w:val="00527E49"/>
    <w:rsid w:val="005300CA"/>
    <w:rsid w:val="00530FCF"/>
    <w:rsid w:val="00531216"/>
    <w:rsid w:val="00532032"/>
    <w:rsid w:val="00532907"/>
    <w:rsid w:val="00532A2D"/>
    <w:rsid w:val="00532E5E"/>
    <w:rsid w:val="00533646"/>
    <w:rsid w:val="00533F95"/>
    <w:rsid w:val="005344C7"/>
    <w:rsid w:val="00534596"/>
    <w:rsid w:val="00534FA1"/>
    <w:rsid w:val="00535FE1"/>
    <w:rsid w:val="00536BC2"/>
    <w:rsid w:val="00537380"/>
    <w:rsid w:val="00537BF2"/>
    <w:rsid w:val="00537F76"/>
    <w:rsid w:val="00540677"/>
    <w:rsid w:val="00540BBC"/>
    <w:rsid w:val="005413B1"/>
    <w:rsid w:val="00542342"/>
    <w:rsid w:val="005423B0"/>
    <w:rsid w:val="005425E1"/>
    <w:rsid w:val="005427C5"/>
    <w:rsid w:val="00542A40"/>
    <w:rsid w:val="00542CF6"/>
    <w:rsid w:val="00543928"/>
    <w:rsid w:val="005448B6"/>
    <w:rsid w:val="005449B2"/>
    <w:rsid w:val="00546091"/>
    <w:rsid w:val="00546684"/>
    <w:rsid w:val="00547D18"/>
    <w:rsid w:val="005500CB"/>
    <w:rsid w:val="005501CB"/>
    <w:rsid w:val="00550B10"/>
    <w:rsid w:val="00550E32"/>
    <w:rsid w:val="00550F8D"/>
    <w:rsid w:val="00550FF4"/>
    <w:rsid w:val="00551AB2"/>
    <w:rsid w:val="00551C70"/>
    <w:rsid w:val="00552670"/>
    <w:rsid w:val="00552831"/>
    <w:rsid w:val="005530FD"/>
    <w:rsid w:val="00553C03"/>
    <w:rsid w:val="00553E2D"/>
    <w:rsid w:val="00553EA7"/>
    <w:rsid w:val="005542F5"/>
    <w:rsid w:val="00554486"/>
    <w:rsid w:val="005546D5"/>
    <w:rsid w:val="005547AC"/>
    <w:rsid w:val="00554DF7"/>
    <w:rsid w:val="00554EED"/>
    <w:rsid w:val="00556EFA"/>
    <w:rsid w:val="00556F8A"/>
    <w:rsid w:val="00557025"/>
    <w:rsid w:val="00557A12"/>
    <w:rsid w:val="00557BC6"/>
    <w:rsid w:val="00557BD5"/>
    <w:rsid w:val="00560B20"/>
    <w:rsid w:val="0056150F"/>
    <w:rsid w:val="00563692"/>
    <w:rsid w:val="0056389E"/>
    <w:rsid w:val="005646E8"/>
    <w:rsid w:val="00565241"/>
    <w:rsid w:val="005655F8"/>
    <w:rsid w:val="0056576F"/>
    <w:rsid w:val="00565CEB"/>
    <w:rsid w:val="00565D94"/>
    <w:rsid w:val="00566347"/>
    <w:rsid w:val="00567E6B"/>
    <w:rsid w:val="00570099"/>
    <w:rsid w:val="005700A8"/>
    <w:rsid w:val="0057095C"/>
    <w:rsid w:val="00570DAB"/>
    <w:rsid w:val="005713D8"/>
    <w:rsid w:val="005714E2"/>
    <w:rsid w:val="00571679"/>
    <w:rsid w:val="00571716"/>
    <w:rsid w:val="0057194B"/>
    <w:rsid w:val="005729E8"/>
    <w:rsid w:val="00572BE5"/>
    <w:rsid w:val="00573CAA"/>
    <w:rsid w:val="00574435"/>
    <w:rsid w:val="00574959"/>
    <w:rsid w:val="00575382"/>
    <w:rsid w:val="005755A1"/>
    <w:rsid w:val="00575A40"/>
    <w:rsid w:val="00575FB7"/>
    <w:rsid w:val="00576690"/>
    <w:rsid w:val="00577143"/>
    <w:rsid w:val="00577BA2"/>
    <w:rsid w:val="00577EB1"/>
    <w:rsid w:val="00577FEF"/>
    <w:rsid w:val="005808E8"/>
    <w:rsid w:val="0058095A"/>
    <w:rsid w:val="0058120D"/>
    <w:rsid w:val="0058228B"/>
    <w:rsid w:val="005822CC"/>
    <w:rsid w:val="00582BAB"/>
    <w:rsid w:val="00583E28"/>
    <w:rsid w:val="005844E7"/>
    <w:rsid w:val="00584E04"/>
    <w:rsid w:val="00584F72"/>
    <w:rsid w:val="00585240"/>
    <w:rsid w:val="0058528A"/>
    <w:rsid w:val="00585B06"/>
    <w:rsid w:val="005865E9"/>
    <w:rsid w:val="00587086"/>
    <w:rsid w:val="0058755E"/>
    <w:rsid w:val="00587669"/>
    <w:rsid w:val="00590204"/>
    <w:rsid w:val="005906F3"/>
    <w:rsid w:val="005908B8"/>
    <w:rsid w:val="00591053"/>
    <w:rsid w:val="00591703"/>
    <w:rsid w:val="005917F8"/>
    <w:rsid w:val="005918BF"/>
    <w:rsid w:val="00591DF9"/>
    <w:rsid w:val="00592321"/>
    <w:rsid w:val="005924B0"/>
    <w:rsid w:val="0059335D"/>
    <w:rsid w:val="005938C3"/>
    <w:rsid w:val="0059512E"/>
    <w:rsid w:val="0059515B"/>
    <w:rsid w:val="0059594E"/>
    <w:rsid w:val="00595E0F"/>
    <w:rsid w:val="00596351"/>
    <w:rsid w:val="005972A5"/>
    <w:rsid w:val="005972E3"/>
    <w:rsid w:val="0059779D"/>
    <w:rsid w:val="005A06D9"/>
    <w:rsid w:val="005A0B5C"/>
    <w:rsid w:val="005A10C6"/>
    <w:rsid w:val="005A125E"/>
    <w:rsid w:val="005A14B5"/>
    <w:rsid w:val="005A2673"/>
    <w:rsid w:val="005A2C7B"/>
    <w:rsid w:val="005A312D"/>
    <w:rsid w:val="005A3517"/>
    <w:rsid w:val="005A489F"/>
    <w:rsid w:val="005A5BC5"/>
    <w:rsid w:val="005A667D"/>
    <w:rsid w:val="005A68BB"/>
    <w:rsid w:val="005A6BF3"/>
    <w:rsid w:val="005A6CD5"/>
    <w:rsid w:val="005A6DD2"/>
    <w:rsid w:val="005A708A"/>
    <w:rsid w:val="005A7994"/>
    <w:rsid w:val="005A7BF8"/>
    <w:rsid w:val="005A7F2C"/>
    <w:rsid w:val="005B0ACC"/>
    <w:rsid w:val="005B0B0B"/>
    <w:rsid w:val="005B0D3C"/>
    <w:rsid w:val="005B1ADB"/>
    <w:rsid w:val="005B266B"/>
    <w:rsid w:val="005B2A2A"/>
    <w:rsid w:val="005B2E43"/>
    <w:rsid w:val="005B48F6"/>
    <w:rsid w:val="005B5094"/>
    <w:rsid w:val="005B663E"/>
    <w:rsid w:val="005B6756"/>
    <w:rsid w:val="005B794D"/>
    <w:rsid w:val="005C0A18"/>
    <w:rsid w:val="005C0ABD"/>
    <w:rsid w:val="005C17E3"/>
    <w:rsid w:val="005C1F94"/>
    <w:rsid w:val="005C2105"/>
    <w:rsid w:val="005C258C"/>
    <w:rsid w:val="005C264A"/>
    <w:rsid w:val="005C33B6"/>
    <w:rsid w:val="005C385D"/>
    <w:rsid w:val="005C3995"/>
    <w:rsid w:val="005C4D88"/>
    <w:rsid w:val="005C502F"/>
    <w:rsid w:val="005C57CB"/>
    <w:rsid w:val="005C5A61"/>
    <w:rsid w:val="005C5B99"/>
    <w:rsid w:val="005C5D38"/>
    <w:rsid w:val="005C5D53"/>
    <w:rsid w:val="005C75D8"/>
    <w:rsid w:val="005C793A"/>
    <w:rsid w:val="005C79FC"/>
    <w:rsid w:val="005C7ABB"/>
    <w:rsid w:val="005D055E"/>
    <w:rsid w:val="005D0921"/>
    <w:rsid w:val="005D16F6"/>
    <w:rsid w:val="005D1FBC"/>
    <w:rsid w:val="005D2503"/>
    <w:rsid w:val="005D352D"/>
    <w:rsid w:val="005D36C6"/>
    <w:rsid w:val="005D3AC9"/>
    <w:rsid w:val="005D3B20"/>
    <w:rsid w:val="005D3E52"/>
    <w:rsid w:val="005D4706"/>
    <w:rsid w:val="005D4B83"/>
    <w:rsid w:val="005D4DC5"/>
    <w:rsid w:val="005D5B9D"/>
    <w:rsid w:val="005D5C6A"/>
    <w:rsid w:val="005D66B7"/>
    <w:rsid w:val="005D709A"/>
    <w:rsid w:val="005D7650"/>
    <w:rsid w:val="005D76C0"/>
    <w:rsid w:val="005D7C94"/>
    <w:rsid w:val="005E0922"/>
    <w:rsid w:val="005E0B51"/>
    <w:rsid w:val="005E0CC0"/>
    <w:rsid w:val="005E1376"/>
    <w:rsid w:val="005E1823"/>
    <w:rsid w:val="005E2741"/>
    <w:rsid w:val="005E2CA0"/>
    <w:rsid w:val="005E333F"/>
    <w:rsid w:val="005E4759"/>
    <w:rsid w:val="005E4CD8"/>
    <w:rsid w:val="005E56C1"/>
    <w:rsid w:val="005E5C68"/>
    <w:rsid w:val="005E6055"/>
    <w:rsid w:val="005E63E8"/>
    <w:rsid w:val="005E65C0"/>
    <w:rsid w:val="005E6904"/>
    <w:rsid w:val="005E72FA"/>
    <w:rsid w:val="005E792E"/>
    <w:rsid w:val="005E794C"/>
    <w:rsid w:val="005F0390"/>
    <w:rsid w:val="005F1333"/>
    <w:rsid w:val="005F152F"/>
    <w:rsid w:val="005F1C0A"/>
    <w:rsid w:val="005F2689"/>
    <w:rsid w:val="005F270A"/>
    <w:rsid w:val="005F27F3"/>
    <w:rsid w:val="005F2A82"/>
    <w:rsid w:val="005F3199"/>
    <w:rsid w:val="005F3924"/>
    <w:rsid w:val="005F46FA"/>
    <w:rsid w:val="005F578A"/>
    <w:rsid w:val="005F594B"/>
    <w:rsid w:val="005F6179"/>
    <w:rsid w:val="005F619A"/>
    <w:rsid w:val="005F65E0"/>
    <w:rsid w:val="005F6B85"/>
    <w:rsid w:val="005F77A4"/>
    <w:rsid w:val="005F780E"/>
    <w:rsid w:val="005F7FA3"/>
    <w:rsid w:val="006010A8"/>
    <w:rsid w:val="0060142E"/>
    <w:rsid w:val="006019A8"/>
    <w:rsid w:val="00602382"/>
    <w:rsid w:val="006035F3"/>
    <w:rsid w:val="0060417C"/>
    <w:rsid w:val="00604A58"/>
    <w:rsid w:val="006067AE"/>
    <w:rsid w:val="00606B8A"/>
    <w:rsid w:val="00606D9A"/>
    <w:rsid w:val="006072CD"/>
    <w:rsid w:val="00610A4F"/>
    <w:rsid w:val="00610AFD"/>
    <w:rsid w:val="006118A9"/>
    <w:rsid w:val="00612023"/>
    <w:rsid w:val="00612F06"/>
    <w:rsid w:val="006138C2"/>
    <w:rsid w:val="00614190"/>
    <w:rsid w:val="006141C5"/>
    <w:rsid w:val="00614716"/>
    <w:rsid w:val="00614DEB"/>
    <w:rsid w:val="00614E42"/>
    <w:rsid w:val="00616A07"/>
    <w:rsid w:val="00616D00"/>
    <w:rsid w:val="00616E35"/>
    <w:rsid w:val="00616FB7"/>
    <w:rsid w:val="00621AC5"/>
    <w:rsid w:val="00621D91"/>
    <w:rsid w:val="00621F87"/>
    <w:rsid w:val="00622A99"/>
    <w:rsid w:val="00622E67"/>
    <w:rsid w:val="00623529"/>
    <w:rsid w:val="00624A48"/>
    <w:rsid w:val="00624C7E"/>
    <w:rsid w:val="00624D12"/>
    <w:rsid w:val="0062521E"/>
    <w:rsid w:val="00626622"/>
    <w:rsid w:val="006266CA"/>
    <w:rsid w:val="00626A8F"/>
    <w:rsid w:val="00626EDC"/>
    <w:rsid w:val="0062765C"/>
    <w:rsid w:val="0063022C"/>
    <w:rsid w:val="00630365"/>
    <w:rsid w:val="00630534"/>
    <w:rsid w:val="00630B4E"/>
    <w:rsid w:val="00631018"/>
    <w:rsid w:val="006310AE"/>
    <w:rsid w:val="006315C3"/>
    <w:rsid w:val="006320E7"/>
    <w:rsid w:val="00632E20"/>
    <w:rsid w:val="00633048"/>
    <w:rsid w:val="006334E1"/>
    <w:rsid w:val="0063487D"/>
    <w:rsid w:val="00634CE1"/>
    <w:rsid w:val="006352D5"/>
    <w:rsid w:val="006353F4"/>
    <w:rsid w:val="00635A57"/>
    <w:rsid w:val="00637ABA"/>
    <w:rsid w:val="00637C8A"/>
    <w:rsid w:val="006401D3"/>
    <w:rsid w:val="006406A8"/>
    <w:rsid w:val="006409F6"/>
    <w:rsid w:val="00640C8C"/>
    <w:rsid w:val="00640F2B"/>
    <w:rsid w:val="00641268"/>
    <w:rsid w:val="00643324"/>
    <w:rsid w:val="00643588"/>
    <w:rsid w:val="006449DB"/>
    <w:rsid w:val="0064528D"/>
    <w:rsid w:val="006453E5"/>
    <w:rsid w:val="006460BB"/>
    <w:rsid w:val="00646127"/>
    <w:rsid w:val="006470EC"/>
    <w:rsid w:val="00650387"/>
    <w:rsid w:val="0065068D"/>
    <w:rsid w:val="0065083E"/>
    <w:rsid w:val="00651C9F"/>
    <w:rsid w:val="00651E17"/>
    <w:rsid w:val="00653466"/>
    <w:rsid w:val="006535F2"/>
    <w:rsid w:val="006536BF"/>
    <w:rsid w:val="00653A2B"/>
    <w:rsid w:val="006542D6"/>
    <w:rsid w:val="006548AF"/>
    <w:rsid w:val="00654A3D"/>
    <w:rsid w:val="00654D10"/>
    <w:rsid w:val="00655190"/>
    <w:rsid w:val="0065598E"/>
    <w:rsid w:val="00655AF2"/>
    <w:rsid w:val="00655BC5"/>
    <w:rsid w:val="00655CF3"/>
    <w:rsid w:val="00656689"/>
    <w:rsid w:val="006568BE"/>
    <w:rsid w:val="00657328"/>
    <w:rsid w:val="0065748B"/>
    <w:rsid w:val="00657C4A"/>
    <w:rsid w:val="0066025D"/>
    <w:rsid w:val="0066091A"/>
    <w:rsid w:val="00660E08"/>
    <w:rsid w:val="0066147A"/>
    <w:rsid w:val="00661596"/>
    <w:rsid w:val="00662146"/>
    <w:rsid w:val="00662592"/>
    <w:rsid w:val="006629F8"/>
    <w:rsid w:val="00662B77"/>
    <w:rsid w:val="00663F0D"/>
    <w:rsid w:val="006658FC"/>
    <w:rsid w:val="00665BD2"/>
    <w:rsid w:val="00665ECF"/>
    <w:rsid w:val="006667D4"/>
    <w:rsid w:val="00666C9A"/>
    <w:rsid w:val="00666E5B"/>
    <w:rsid w:val="006678F0"/>
    <w:rsid w:val="00670656"/>
    <w:rsid w:val="00670AA8"/>
    <w:rsid w:val="00670D89"/>
    <w:rsid w:val="00671A5F"/>
    <w:rsid w:val="00672D0D"/>
    <w:rsid w:val="00673671"/>
    <w:rsid w:val="0067542C"/>
    <w:rsid w:val="0067607E"/>
    <w:rsid w:val="0067662E"/>
    <w:rsid w:val="00676C3B"/>
    <w:rsid w:val="00676FAC"/>
    <w:rsid w:val="006773EC"/>
    <w:rsid w:val="00677692"/>
    <w:rsid w:val="0067798C"/>
    <w:rsid w:val="00680504"/>
    <w:rsid w:val="00681CD9"/>
    <w:rsid w:val="00682581"/>
    <w:rsid w:val="006825DB"/>
    <w:rsid w:val="00682B66"/>
    <w:rsid w:val="00682FED"/>
    <w:rsid w:val="006832D3"/>
    <w:rsid w:val="00683312"/>
    <w:rsid w:val="00683D01"/>
    <w:rsid w:val="00683E30"/>
    <w:rsid w:val="0068426A"/>
    <w:rsid w:val="00684693"/>
    <w:rsid w:val="006853C5"/>
    <w:rsid w:val="0068690C"/>
    <w:rsid w:val="00686F00"/>
    <w:rsid w:val="00687024"/>
    <w:rsid w:val="00687889"/>
    <w:rsid w:val="00690883"/>
    <w:rsid w:val="0069099C"/>
    <w:rsid w:val="00690B13"/>
    <w:rsid w:val="00691D12"/>
    <w:rsid w:val="00693116"/>
    <w:rsid w:val="00693995"/>
    <w:rsid w:val="00693E30"/>
    <w:rsid w:val="00693E80"/>
    <w:rsid w:val="00693EC4"/>
    <w:rsid w:val="00693F65"/>
    <w:rsid w:val="0069459D"/>
    <w:rsid w:val="006959F5"/>
    <w:rsid w:val="00695E22"/>
    <w:rsid w:val="00697C8F"/>
    <w:rsid w:val="006A0A0B"/>
    <w:rsid w:val="006A1CB3"/>
    <w:rsid w:val="006A206D"/>
    <w:rsid w:val="006A2798"/>
    <w:rsid w:val="006A283E"/>
    <w:rsid w:val="006A28A8"/>
    <w:rsid w:val="006A395B"/>
    <w:rsid w:val="006A3D2D"/>
    <w:rsid w:val="006A4062"/>
    <w:rsid w:val="006A4743"/>
    <w:rsid w:val="006A4CDB"/>
    <w:rsid w:val="006A5225"/>
    <w:rsid w:val="006A553B"/>
    <w:rsid w:val="006A5ECC"/>
    <w:rsid w:val="006A60FD"/>
    <w:rsid w:val="006A63A7"/>
    <w:rsid w:val="006A6D27"/>
    <w:rsid w:val="006A7297"/>
    <w:rsid w:val="006A730E"/>
    <w:rsid w:val="006B0B45"/>
    <w:rsid w:val="006B2286"/>
    <w:rsid w:val="006B27BC"/>
    <w:rsid w:val="006B27D6"/>
    <w:rsid w:val="006B3E46"/>
    <w:rsid w:val="006B3EF9"/>
    <w:rsid w:val="006B5982"/>
    <w:rsid w:val="006B5B84"/>
    <w:rsid w:val="006B5F2C"/>
    <w:rsid w:val="006B7093"/>
    <w:rsid w:val="006B71F0"/>
    <w:rsid w:val="006B7417"/>
    <w:rsid w:val="006B79D2"/>
    <w:rsid w:val="006C03D0"/>
    <w:rsid w:val="006C05A6"/>
    <w:rsid w:val="006C1206"/>
    <w:rsid w:val="006C161A"/>
    <w:rsid w:val="006C2118"/>
    <w:rsid w:val="006C2354"/>
    <w:rsid w:val="006C273B"/>
    <w:rsid w:val="006C3864"/>
    <w:rsid w:val="006C40CA"/>
    <w:rsid w:val="006C420F"/>
    <w:rsid w:val="006C4670"/>
    <w:rsid w:val="006C63CC"/>
    <w:rsid w:val="006C65FB"/>
    <w:rsid w:val="006C6678"/>
    <w:rsid w:val="006C7711"/>
    <w:rsid w:val="006C7777"/>
    <w:rsid w:val="006C789C"/>
    <w:rsid w:val="006D03D1"/>
    <w:rsid w:val="006D0472"/>
    <w:rsid w:val="006D095D"/>
    <w:rsid w:val="006D1259"/>
    <w:rsid w:val="006D17AD"/>
    <w:rsid w:val="006D2356"/>
    <w:rsid w:val="006D307C"/>
    <w:rsid w:val="006D34A7"/>
    <w:rsid w:val="006D3691"/>
    <w:rsid w:val="006D3B73"/>
    <w:rsid w:val="006D3DC3"/>
    <w:rsid w:val="006D4089"/>
    <w:rsid w:val="006D59C3"/>
    <w:rsid w:val="006D5B50"/>
    <w:rsid w:val="006D65AC"/>
    <w:rsid w:val="006D6631"/>
    <w:rsid w:val="006D7684"/>
    <w:rsid w:val="006D7995"/>
    <w:rsid w:val="006E0A4A"/>
    <w:rsid w:val="006E1C8B"/>
    <w:rsid w:val="006E2AFD"/>
    <w:rsid w:val="006E3654"/>
    <w:rsid w:val="006E38EA"/>
    <w:rsid w:val="006E3B5A"/>
    <w:rsid w:val="006E3ECF"/>
    <w:rsid w:val="006E401C"/>
    <w:rsid w:val="006E419A"/>
    <w:rsid w:val="006E4547"/>
    <w:rsid w:val="006E52A8"/>
    <w:rsid w:val="006E58D1"/>
    <w:rsid w:val="006E58F2"/>
    <w:rsid w:val="006E5EF0"/>
    <w:rsid w:val="006E69CF"/>
    <w:rsid w:val="006E76CC"/>
    <w:rsid w:val="006E76D9"/>
    <w:rsid w:val="006E77FC"/>
    <w:rsid w:val="006E7EE7"/>
    <w:rsid w:val="006E7F63"/>
    <w:rsid w:val="006E7FA0"/>
    <w:rsid w:val="006F14B0"/>
    <w:rsid w:val="006F169A"/>
    <w:rsid w:val="006F1C24"/>
    <w:rsid w:val="006F3563"/>
    <w:rsid w:val="006F3FE8"/>
    <w:rsid w:val="006F42B9"/>
    <w:rsid w:val="006F4E29"/>
    <w:rsid w:val="006F5457"/>
    <w:rsid w:val="006F6103"/>
    <w:rsid w:val="006F6224"/>
    <w:rsid w:val="006F6496"/>
    <w:rsid w:val="006F774D"/>
    <w:rsid w:val="006F791D"/>
    <w:rsid w:val="006F7A0C"/>
    <w:rsid w:val="006F7C23"/>
    <w:rsid w:val="0070035E"/>
    <w:rsid w:val="007005B3"/>
    <w:rsid w:val="0070087E"/>
    <w:rsid w:val="0070097A"/>
    <w:rsid w:val="0070183E"/>
    <w:rsid w:val="007024D5"/>
    <w:rsid w:val="0070315C"/>
    <w:rsid w:val="007043E3"/>
    <w:rsid w:val="00704848"/>
    <w:rsid w:val="00704E00"/>
    <w:rsid w:val="0070566A"/>
    <w:rsid w:val="007062BA"/>
    <w:rsid w:val="007064A4"/>
    <w:rsid w:val="00707194"/>
    <w:rsid w:val="00707414"/>
    <w:rsid w:val="00707BD0"/>
    <w:rsid w:val="00710989"/>
    <w:rsid w:val="007114B9"/>
    <w:rsid w:val="00711685"/>
    <w:rsid w:val="00711816"/>
    <w:rsid w:val="007119F8"/>
    <w:rsid w:val="007122FB"/>
    <w:rsid w:val="00712BB6"/>
    <w:rsid w:val="00713113"/>
    <w:rsid w:val="00713D93"/>
    <w:rsid w:val="00713E11"/>
    <w:rsid w:val="00714048"/>
    <w:rsid w:val="00714204"/>
    <w:rsid w:val="00714B36"/>
    <w:rsid w:val="00714C86"/>
    <w:rsid w:val="0071504F"/>
    <w:rsid w:val="00715447"/>
    <w:rsid w:val="007156E4"/>
    <w:rsid w:val="00716E10"/>
    <w:rsid w:val="00717D4B"/>
    <w:rsid w:val="007209E7"/>
    <w:rsid w:val="007217D1"/>
    <w:rsid w:val="00721C51"/>
    <w:rsid w:val="00721E6D"/>
    <w:rsid w:val="00722211"/>
    <w:rsid w:val="00722275"/>
    <w:rsid w:val="007222AB"/>
    <w:rsid w:val="0072262A"/>
    <w:rsid w:val="00722D3E"/>
    <w:rsid w:val="00722EA2"/>
    <w:rsid w:val="0072333C"/>
    <w:rsid w:val="007238D1"/>
    <w:rsid w:val="00724455"/>
    <w:rsid w:val="00724EAF"/>
    <w:rsid w:val="00726182"/>
    <w:rsid w:val="00726814"/>
    <w:rsid w:val="00726B1B"/>
    <w:rsid w:val="007270C9"/>
    <w:rsid w:val="00727635"/>
    <w:rsid w:val="00727776"/>
    <w:rsid w:val="00730521"/>
    <w:rsid w:val="00731EE6"/>
    <w:rsid w:val="00732211"/>
    <w:rsid w:val="00732329"/>
    <w:rsid w:val="007337CA"/>
    <w:rsid w:val="007337DF"/>
    <w:rsid w:val="00733C75"/>
    <w:rsid w:val="007349CC"/>
    <w:rsid w:val="00734CE4"/>
    <w:rsid w:val="00734FE4"/>
    <w:rsid w:val="00734FF0"/>
    <w:rsid w:val="00735123"/>
    <w:rsid w:val="00735615"/>
    <w:rsid w:val="00735EF7"/>
    <w:rsid w:val="00737773"/>
    <w:rsid w:val="007405F0"/>
    <w:rsid w:val="007415F0"/>
    <w:rsid w:val="00741837"/>
    <w:rsid w:val="00743189"/>
    <w:rsid w:val="007432A5"/>
    <w:rsid w:val="00743723"/>
    <w:rsid w:val="00743A3B"/>
    <w:rsid w:val="00743B19"/>
    <w:rsid w:val="007444FE"/>
    <w:rsid w:val="0074461B"/>
    <w:rsid w:val="00744E62"/>
    <w:rsid w:val="007453E6"/>
    <w:rsid w:val="00745BD3"/>
    <w:rsid w:val="00746824"/>
    <w:rsid w:val="0074746F"/>
    <w:rsid w:val="007475CD"/>
    <w:rsid w:val="00747AFF"/>
    <w:rsid w:val="00747E87"/>
    <w:rsid w:val="007504E6"/>
    <w:rsid w:val="0075088F"/>
    <w:rsid w:val="00750A31"/>
    <w:rsid w:val="007511F1"/>
    <w:rsid w:val="00751418"/>
    <w:rsid w:val="007516A4"/>
    <w:rsid w:val="00751737"/>
    <w:rsid w:val="00751873"/>
    <w:rsid w:val="00751A3A"/>
    <w:rsid w:val="0075453D"/>
    <w:rsid w:val="00754AC2"/>
    <w:rsid w:val="0075515F"/>
    <w:rsid w:val="00756683"/>
    <w:rsid w:val="00756ABE"/>
    <w:rsid w:val="0075714D"/>
    <w:rsid w:val="00757317"/>
    <w:rsid w:val="0075778C"/>
    <w:rsid w:val="00757805"/>
    <w:rsid w:val="00760C36"/>
    <w:rsid w:val="00760EC0"/>
    <w:rsid w:val="00760FF6"/>
    <w:rsid w:val="00761193"/>
    <w:rsid w:val="00761548"/>
    <w:rsid w:val="007618E4"/>
    <w:rsid w:val="0076314D"/>
    <w:rsid w:val="007633DF"/>
    <w:rsid w:val="00763920"/>
    <w:rsid w:val="007641DB"/>
    <w:rsid w:val="007641E7"/>
    <w:rsid w:val="00764293"/>
    <w:rsid w:val="0076464C"/>
    <w:rsid w:val="00764AA5"/>
    <w:rsid w:val="007668EE"/>
    <w:rsid w:val="00766B57"/>
    <w:rsid w:val="00766CAC"/>
    <w:rsid w:val="00767F18"/>
    <w:rsid w:val="00770B0B"/>
    <w:rsid w:val="00770BB1"/>
    <w:rsid w:val="00770D20"/>
    <w:rsid w:val="00771113"/>
    <w:rsid w:val="007711A2"/>
    <w:rsid w:val="0077166F"/>
    <w:rsid w:val="007720AE"/>
    <w:rsid w:val="0077309D"/>
    <w:rsid w:val="00773BB9"/>
    <w:rsid w:val="0077424F"/>
    <w:rsid w:val="007742F1"/>
    <w:rsid w:val="00774C8F"/>
    <w:rsid w:val="0077530C"/>
    <w:rsid w:val="00775691"/>
    <w:rsid w:val="00775961"/>
    <w:rsid w:val="0077604A"/>
    <w:rsid w:val="0077698A"/>
    <w:rsid w:val="00776E14"/>
    <w:rsid w:val="00776FC3"/>
    <w:rsid w:val="007770AF"/>
    <w:rsid w:val="007774EE"/>
    <w:rsid w:val="00777993"/>
    <w:rsid w:val="00777D54"/>
    <w:rsid w:val="00777D9A"/>
    <w:rsid w:val="00777ED5"/>
    <w:rsid w:val="00777ED8"/>
    <w:rsid w:val="00780202"/>
    <w:rsid w:val="007803CC"/>
    <w:rsid w:val="007807A7"/>
    <w:rsid w:val="00780C57"/>
    <w:rsid w:val="00780D0F"/>
    <w:rsid w:val="00780F4E"/>
    <w:rsid w:val="007811F0"/>
    <w:rsid w:val="00781551"/>
    <w:rsid w:val="007816EC"/>
    <w:rsid w:val="00781717"/>
    <w:rsid w:val="00781822"/>
    <w:rsid w:val="00782DF2"/>
    <w:rsid w:val="00783009"/>
    <w:rsid w:val="007832AC"/>
    <w:rsid w:val="00783B3C"/>
    <w:rsid w:val="00783F21"/>
    <w:rsid w:val="00784344"/>
    <w:rsid w:val="0078450A"/>
    <w:rsid w:val="007849EA"/>
    <w:rsid w:val="007858B8"/>
    <w:rsid w:val="00785A40"/>
    <w:rsid w:val="00786B44"/>
    <w:rsid w:val="00787159"/>
    <w:rsid w:val="007871B7"/>
    <w:rsid w:val="00787252"/>
    <w:rsid w:val="00787A73"/>
    <w:rsid w:val="00787BD2"/>
    <w:rsid w:val="00787DD9"/>
    <w:rsid w:val="007900A6"/>
    <w:rsid w:val="0079043A"/>
    <w:rsid w:val="007907B0"/>
    <w:rsid w:val="00790892"/>
    <w:rsid w:val="00790FB9"/>
    <w:rsid w:val="0079127D"/>
    <w:rsid w:val="007912F8"/>
    <w:rsid w:val="00791668"/>
    <w:rsid w:val="00791AA1"/>
    <w:rsid w:val="00791E4E"/>
    <w:rsid w:val="00791F19"/>
    <w:rsid w:val="00791F6A"/>
    <w:rsid w:val="00792167"/>
    <w:rsid w:val="00792F77"/>
    <w:rsid w:val="00793231"/>
    <w:rsid w:val="00793573"/>
    <w:rsid w:val="00793C47"/>
    <w:rsid w:val="00794568"/>
    <w:rsid w:val="0079465E"/>
    <w:rsid w:val="0079467A"/>
    <w:rsid w:val="00794D13"/>
    <w:rsid w:val="007951BC"/>
    <w:rsid w:val="0079527F"/>
    <w:rsid w:val="00795383"/>
    <w:rsid w:val="00795797"/>
    <w:rsid w:val="00796454"/>
    <w:rsid w:val="00796AF3"/>
    <w:rsid w:val="0079718B"/>
    <w:rsid w:val="007A0BC3"/>
    <w:rsid w:val="007A1A9B"/>
    <w:rsid w:val="007A1DEB"/>
    <w:rsid w:val="007A2512"/>
    <w:rsid w:val="007A3793"/>
    <w:rsid w:val="007A3A00"/>
    <w:rsid w:val="007A3C82"/>
    <w:rsid w:val="007A4283"/>
    <w:rsid w:val="007A595C"/>
    <w:rsid w:val="007A6F28"/>
    <w:rsid w:val="007A76C1"/>
    <w:rsid w:val="007A7ABE"/>
    <w:rsid w:val="007B02DA"/>
    <w:rsid w:val="007B0601"/>
    <w:rsid w:val="007B07E2"/>
    <w:rsid w:val="007B10EF"/>
    <w:rsid w:val="007B17DC"/>
    <w:rsid w:val="007B1A18"/>
    <w:rsid w:val="007B2E8E"/>
    <w:rsid w:val="007B2FA5"/>
    <w:rsid w:val="007B3493"/>
    <w:rsid w:val="007B3A38"/>
    <w:rsid w:val="007B540A"/>
    <w:rsid w:val="007B5E2E"/>
    <w:rsid w:val="007B6427"/>
    <w:rsid w:val="007B64D7"/>
    <w:rsid w:val="007B6605"/>
    <w:rsid w:val="007B7351"/>
    <w:rsid w:val="007B73E7"/>
    <w:rsid w:val="007B78FC"/>
    <w:rsid w:val="007B798B"/>
    <w:rsid w:val="007C01FE"/>
    <w:rsid w:val="007C05CA"/>
    <w:rsid w:val="007C0ADD"/>
    <w:rsid w:val="007C0CDE"/>
    <w:rsid w:val="007C1BA2"/>
    <w:rsid w:val="007C1DA7"/>
    <w:rsid w:val="007C1F14"/>
    <w:rsid w:val="007C2B48"/>
    <w:rsid w:val="007C3026"/>
    <w:rsid w:val="007C3A08"/>
    <w:rsid w:val="007C4FEC"/>
    <w:rsid w:val="007C584C"/>
    <w:rsid w:val="007C58E7"/>
    <w:rsid w:val="007C6013"/>
    <w:rsid w:val="007C60DF"/>
    <w:rsid w:val="007C6637"/>
    <w:rsid w:val="007C6B6D"/>
    <w:rsid w:val="007C71C8"/>
    <w:rsid w:val="007C729D"/>
    <w:rsid w:val="007C747B"/>
    <w:rsid w:val="007C751B"/>
    <w:rsid w:val="007D0B7F"/>
    <w:rsid w:val="007D0CD8"/>
    <w:rsid w:val="007D0EBD"/>
    <w:rsid w:val="007D0F10"/>
    <w:rsid w:val="007D12D5"/>
    <w:rsid w:val="007D1629"/>
    <w:rsid w:val="007D1D4C"/>
    <w:rsid w:val="007D20E9"/>
    <w:rsid w:val="007D2CB3"/>
    <w:rsid w:val="007D30C8"/>
    <w:rsid w:val="007D444A"/>
    <w:rsid w:val="007D46C2"/>
    <w:rsid w:val="007D4B48"/>
    <w:rsid w:val="007D4BDC"/>
    <w:rsid w:val="007D59B5"/>
    <w:rsid w:val="007D613A"/>
    <w:rsid w:val="007D6B10"/>
    <w:rsid w:val="007D70D0"/>
    <w:rsid w:val="007D74AD"/>
    <w:rsid w:val="007D7881"/>
    <w:rsid w:val="007D7E3A"/>
    <w:rsid w:val="007E0B86"/>
    <w:rsid w:val="007E0C54"/>
    <w:rsid w:val="007E0E10"/>
    <w:rsid w:val="007E10FF"/>
    <w:rsid w:val="007E1656"/>
    <w:rsid w:val="007E1B59"/>
    <w:rsid w:val="007E1F09"/>
    <w:rsid w:val="007E204A"/>
    <w:rsid w:val="007E2C3D"/>
    <w:rsid w:val="007E33A6"/>
    <w:rsid w:val="007E4768"/>
    <w:rsid w:val="007E47E2"/>
    <w:rsid w:val="007E4F3A"/>
    <w:rsid w:val="007E55D9"/>
    <w:rsid w:val="007E5872"/>
    <w:rsid w:val="007E5E33"/>
    <w:rsid w:val="007E5FA4"/>
    <w:rsid w:val="007E70E5"/>
    <w:rsid w:val="007E7424"/>
    <w:rsid w:val="007E777B"/>
    <w:rsid w:val="007E7B96"/>
    <w:rsid w:val="007E7D4D"/>
    <w:rsid w:val="007E7E15"/>
    <w:rsid w:val="007F02C8"/>
    <w:rsid w:val="007F2070"/>
    <w:rsid w:val="007F27DE"/>
    <w:rsid w:val="007F29BF"/>
    <w:rsid w:val="007F2E48"/>
    <w:rsid w:val="007F2F36"/>
    <w:rsid w:val="007F2FDB"/>
    <w:rsid w:val="007F45D2"/>
    <w:rsid w:val="007F4BB5"/>
    <w:rsid w:val="007F4D31"/>
    <w:rsid w:val="007F57C4"/>
    <w:rsid w:val="007F592D"/>
    <w:rsid w:val="007F620E"/>
    <w:rsid w:val="007F635E"/>
    <w:rsid w:val="007F65C1"/>
    <w:rsid w:val="007F7566"/>
    <w:rsid w:val="00800939"/>
    <w:rsid w:val="00800C49"/>
    <w:rsid w:val="008012C2"/>
    <w:rsid w:val="00801AD9"/>
    <w:rsid w:val="00801D33"/>
    <w:rsid w:val="00801E1D"/>
    <w:rsid w:val="008022C8"/>
    <w:rsid w:val="00802BA3"/>
    <w:rsid w:val="00802BAE"/>
    <w:rsid w:val="00802D71"/>
    <w:rsid w:val="00803057"/>
    <w:rsid w:val="00803C7E"/>
    <w:rsid w:val="00804465"/>
    <w:rsid w:val="00804625"/>
    <w:rsid w:val="008052A5"/>
    <w:rsid w:val="008053F5"/>
    <w:rsid w:val="00806D68"/>
    <w:rsid w:val="00807AF7"/>
    <w:rsid w:val="00807B82"/>
    <w:rsid w:val="00810198"/>
    <w:rsid w:val="0081172D"/>
    <w:rsid w:val="00811AEA"/>
    <w:rsid w:val="00812086"/>
    <w:rsid w:val="008123E6"/>
    <w:rsid w:val="00812996"/>
    <w:rsid w:val="00812C51"/>
    <w:rsid w:val="008131BC"/>
    <w:rsid w:val="0081446E"/>
    <w:rsid w:val="00814D88"/>
    <w:rsid w:val="00815DA8"/>
    <w:rsid w:val="008168F2"/>
    <w:rsid w:val="00816909"/>
    <w:rsid w:val="00817231"/>
    <w:rsid w:val="0081731F"/>
    <w:rsid w:val="008178E1"/>
    <w:rsid w:val="00817BB3"/>
    <w:rsid w:val="00817D4F"/>
    <w:rsid w:val="00820B60"/>
    <w:rsid w:val="0082194D"/>
    <w:rsid w:val="00821B33"/>
    <w:rsid w:val="00822101"/>
    <w:rsid w:val="008221F9"/>
    <w:rsid w:val="00822585"/>
    <w:rsid w:val="00822966"/>
    <w:rsid w:val="00822E2D"/>
    <w:rsid w:val="00822F05"/>
    <w:rsid w:val="00823E82"/>
    <w:rsid w:val="008240A0"/>
    <w:rsid w:val="00825092"/>
    <w:rsid w:val="00825176"/>
    <w:rsid w:val="00825AC0"/>
    <w:rsid w:val="008265CE"/>
    <w:rsid w:val="00826D05"/>
    <w:rsid w:val="00826D6E"/>
    <w:rsid w:val="00826EF5"/>
    <w:rsid w:val="008272F5"/>
    <w:rsid w:val="00827449"/>
    <w:rsid w:val="00830162"/>
    <w:rsid w:val="00830481"/>
    <w:rsid w:val="008310C3"/>
    <w:rsid w:val="00831693"/>
    <w:rsid w:val="0083187E"/>
    <w:rsid w:val="00832601"/>
    <w:rsid w:val="0083269E"/>
    <w:rsid w:val="00832A67"/>
    <w:rsid w:val="00832D5E"/>
    <w:rsid w:val="008330F2"/>
    <w:rsid w:val="00833110"/>
    <w:rsid w:val="00833283"/>
    <w:rsid w:val="00833C42"/>
    <w:rsid w:val="00833CF9"/>
    <w:rsid w:val="00834185"/>
    <w:rsid w:val="008347BE"/>
    <w:rsid w:val="00834B65"/>
    <w:rsid w:val="00834BA7"/>
    <w:rsid w:val="00834E82"/>
    <w:rsid w:val="00834F50"/>
    <w:rsid w:val="00834FD9"/>
    <w:rsid w:val="00835F22"/>
    <w:rsid w:val="00835F53"/>
    <w:rsid w:val="0083607F"/>
    <w:rsid w:val="00836246"/>
    <w:rsid w:val="008366F1"/>
    <w:rsid w:val="00837830"/>
    <w:rsid w:val="008378DB"/>
    <w:rsid w:val="00837A25"/>
    <w:rsid w:val="00837A72"/>
    <w:rsid w:val="00837E9F"/>
    <w:rsid w:val="00840104"/>
    <w:rsid w:val="00840B4D"/>
    <w:rsid w:val="00840C16"/>
    <w:rsid w:val="00840C1F"/>
    <w:rsid w:val="00841AFC"/>
    <w:rsid w:val="00841B64"/>
    <w:rsid w:val="00841D88"/>
    <w:rsid w:val="00841FC5"/>
    <w:rsid w:val="00842E38"/>
    <w:rsid w:val="00843433"/>
    <w:rsid w:val="008444CF"/>
    <w:rsid w:val="00844686"/>
    <w:rsid w:val="0084568B"/>
    <w:rsid w:val="00845709"/>
    <w:rsid w:val="00845DB1"/>
    <w:rsid w:val="00846909"/>
    <w:rsid w:val="00846D18"/>
    <w:rsid w:val="0084741F"/>
    <w:rsid w:val="00850159"/>
    <w:rsid w:val="0085065F"/>
    <w:rsid w:val="00850D24"/>
    <w:rsid w:val="00851A10"/>
    <w:rsid w:val="00851B2B"/>
    <w:rsid w:val="0085234E"/>
    <w:rsid w:val="00852BB8"/>
    <w:rsid w:val="00852CF3"/>
    <w:rsid w:val="00853129"/>
    <w:rsid w:val="00855168"/>
    <w:rsid w:val="00856AA2"/>
    <w:rsid w:val="00856CAD"/>
    <w:rsid w:val="00857065"/>
    <w:rsid w:val="0085729C"/>
    <w:rsid w:val="008576BD"/>
    <w:rsid w:val="00860438"/>
    <w:rsid w:val="00860463"/>
    <w:rsid w:val="0086054E"/>
    <w:rsid w:val="008613E5"/>
    <w:rsid w:val="00862048"/>
    <w:rsid w:val="008624C5"/>
    <w:rsid w:val="00862A1C"/>
    <w:rsid w:val="0086336B"/>
    <w:rsid w:val="00864528"/>
    <w:rsid w:val="00865B06"/>
    <w:rsid w:val="00866350"/>
    <w:rsid w:val="00867395"/>
    <w:rsid w:val="008673DA"/>
    <w:rsid w:val="00867B02"/>
    <w:rsid w:val="008701DF"/>
    <w:rsid w:val="00870296"/>
    <w:rsid w:val="00870365"/>
    <w:rsid w:val="0087053F"/>
    <w:rsid w:val="00870F41"/>
    <w:rsid w:val="0087111F"/>
    <w:rsid w:val="008728D0"/>
    <w:rsid w:val="00872F83"/>
    <w:rsid w:val="008733DA"/>
    <w:rsid w:val="008734B4"/>
    <w:rsid w:val="008734E1"/>
    <w:rsid w:val="008736E6"/>
    <w:rsid w:val="008745A0"/>
    <w:rsid w:val="00875569"/>
    <w:rsid w:val="0087573F"/>
    <w:rsid w:val="008759EC"/>
    <w:rsid w:val="0087649F"/>
    <w:rsid w:val="00876D5E"/>
    <w:rsid w:val="008771AA"/>
    <w:rsid w:val="00877380"/>
    <w:rsid w:val="00877431"/>
    <w:rsid w:val="00877B26"/>
    <w:rsid w:val="00877F86"/>
    <w:rsid w:val="008805AC"/>
    <w:rsid w:val="008805DE"/>
    <w:rsid w:val="00880A7A"/>
    <w:rsid w:val="00881FDF"/>
    <w:rsid w:val="008820A9"/>
    <w:rsid w:val="008825B8"/>
    <w:rsid w:val="008828B5"/>
    <w:rsid w:val="008835DD"/>
    <w:rsid w:val="00883610"/>
    <w:rsid w:val="00883984"/>
    <w:rsid w:val="008850E4"/>
    <w:rsid w:val="008866FD"/>
    <w:rsid w:val="00887199"/>
    <w:rsid w:val="0088730F"/>
    <w:rsid w:val="00887373"/>
    <w:rsid w:val="0089059F"/>
    <w:rsid w:val="00891A31"/>
    <w:rsid w:val="008922D0"/>
    <w:rsid w:val="008928EE"/>
    <w:rsid w:val="00892FF6"/>
    <w:rsid w:val="0089350A"/>
    <w:rsid w:val="008939AB"/>
    <w:rsid w:val="00893C0E"/>
    <w:rsid w:val="00894E9F"/>
    <w:rsid w:val="0089581B"/>
    <w:rsid w:val="0089583B"/>
    <w:rsid w:val="00895D5F"/>
    <w:rsid w:val="0089689F"/>
    <w:rsid w:val="00896A20"/>
    <w:rsid w:val="008970E0"/>
    <w:rsid w:val="00897565"/>
    <w:rsid w:val="008A01EB"/>
    <w:rsid w:val="008A0C35"/>
    <w:rsid w:val="008A0E4F"/>
    <w:rsid w:val="008A12F5"/>
    <w:rsid w:val="008A19AC"/>
    <w:rsid w:val="008A30FB"/>
    <w:rsid w:val="008A31E5"/>
    <w:rsid w:val="008A3F70"/>
    <w:rsid w:val="008A467C"/>
    <w:rsid w:val="008A4851"/>
    <w:rsid w:val="008A4D43"/>
    <w:rsid w:val="008A5340"/>
    <w:rsid w:val="008A5DA7"/>
    <w:rsid w:val="008A602E"/>
    <w:rsid w:val="008B0559"/>
    <w:rsid w:val="008B0776"/>
    <w:rsid w:val="008B0A37"/>
    <w:rsid w:val="008B1443"/>
    <w:rsid w:val="008B1587"/>
    <w:rsid w:val="008B17F8"/>
    <w:rsid w:val="008B1B01"/>
    <w:rsid w:val="008B1B85"/>
    <w:rsid w:val="008B292E"/>
    <w:rsid w:val="008B3142"/>
    <w:rsid w:val="008B3BCD"/>
    <w:rsid w:val="008B453C"/>
    <w:rsid w:val="008B52B7"/>
    <w:rsid w:val="008B5555"/>
    <w:rsid w:val="008B5BA4"/>
    <w:rsid w:val="008B5D33"/>
    <w:rsid w:val="008B6DF8"/>
    <w:rsid w:val="008B716C"/>
    <w:rsid w:val="008C0495"/>
    <w:rsid w:val="008C09DA"/>
    <w:rsid w:val="008C0D86"/>
    <w:rsid w:val="008C106C"/>
    <w:rsid w:val="008C10F1"/>
    <w:rsid w:val="008C1386"/>
    <w:rsid w:val="008C15AE"/>
    <w:rsid w:val="008C1877"/>
    <w:rsid w:val="008C1926"/>
    <w:rsid w:val="008C1D3D"/>
    <w:rsid w:val="008C1E99"/>
    <w:rsid w:val="008C2D75"/>
    <w:rsid w:val="008C3773"/>
    <w:rsid w:val="008C3873"/>
    <w:rsid w:val="008C3EAA"/>
    <w:rsid w:val="008C3EE8"/>
    <w:rsid w:val="008C3F11"/>
    <w:rsid w:val="008C3F44"/>
    <w:rsid w:val="008C48DB"/>
    <w:rsid w:val="008C4A1E"/>
    <w:rsid w:val="008C4DFC"/>
    <w:rsid w:val="008C4FBA"/>
    <w:rsid w:val="008C60C2"/>
    <w:rsid w:val="008C6196"/>
    <w:rsid w:val="008C6B03"/>
    <w:rsid w:val="008C6EDA"/>
    <w:rsid w:val="008C714B"/>
    <w:rsid w:val="008C7DCC"/>
    <w:rsid w:val="008D06A8"/>
    <w:rsid w:val="008D0CA6"/>
    <w:rsid w:val="008D113A"/>
    <w:rsid w:val="008D1491"/>
    <w:rsid w:val="008D1CE9"/>
    <w:rsid w:val="008D25A9"/>
    <w:rsid w:val="008D27DA"/>
    <w:rsid w:val="008D2958"/>
    <w:rsid w:val="008D2CC3"/>
    <w:rsid w:val="008D3E8C"/>
    <w:rsid w:val="008D4440"/>
    <w:rsid w:val="008D4613"/>
    <w:rsid w:val="008D471B"/>
    <w:rsid w:val="008D5B22"/>
    <w:rsid w:val="008D6716"/>
    <w:rsid w:val="008D72A5"/>
    <w:rsid w:val="008D77E0"/>
    <w:rsid w:val="008E0085"/>
    <w:rsid w:val="008E06E8"/>
    <w:rsid w:val="008E0819"/>
    <w:rsid w:val="008E22E6"/>
    <w:rsid w:val="008E2521"/>
    <w:rsid w:val="008E2AA6"/>
    <w:rsid w:val="008E2FB1"/>
    <w:rsid w:val="008E311B"/>
    <w:rsid w:val="008E3253"/>
    <w:rsid w:val="008E36C8"/>
    <w:rsid w:val="008E3A6F"/>
    <w:rsid w:val="008E418F"/>
    <w:rsid w:val="008E5B06"/>
    <w:rsid w:val="008E5B37"/>
    <w:rsid w:val="008E6086"/>
    <w:rsid w:val="008E6908"/>
    <w:rsid w:val="008E6CB3"/>
    <w:rsid w:val="008E6DB2"/>
    <w:rsid w:val="008E6F3D"/>
    <w:rsid w:val="008E6F74"/>
    <w:rsid w:val="008E7024"/>
    <w:rsid w:val="008E73B5"/>
    <w:rsid w:val="008E73E5"/>
    <w:rsid w:val="008F016B"/>
    <w:rsid w:val="008F029D"/>
    <w:rsid w:val="008F03E0"/>
    <w:rsid w:val="008F153D"/>
    <w:rsid w:val="008F1BD7"/>
    <w:rsid w:val="008F209E"/>
    <w:rsid w:val="008F2260"/>
    <w:rsid w:val="008F2E86"/>
    <w:rsid w:val="008F362D"/>
    <w:rsid w:val="008F3A08"/>
    <w:rsid w:val="008F46E7"/>
    <w:rsid w:val="008F4A4C"/>
    <w:rsid w:val="008F6B11"/>
    <w:rsid w:val="008F6F0B"/>
    <w:rsid w:val="008F7B42"/>
    <w:rsid w:val="00900231"/>
    <w:rsid w:val="009007FA"/>
    <w:rsid w:val="00900B4A"/>
    <w:rsid w:val="00900CB5"/>
    <w:rsid w:val="00901004"/>
    <w:rsid w:val="009018B4"/>
    <w:rsid w:val="00901EA8"/>
    <w:rsid w:val="009021B3"/>
    <w:rsid w:val="009024F1"/>
    <w:rsid w:val="0090369C"/>
    <w:rsid w:val="009044C0"/>
    <w:rsid w:val="009048E8"/>
    <w:rsid w:val="00904D85"/>
    <w:rsid w:val="00904F6E"/>
    <w:rsid w:val="00905111"/>
    <w:rsid w:val="00905209"/>
    <w:rsid w:val="00905FE1"/>
    <w:rsid w:val="009060DD"/>
    <w:rsid w:val="0090687E"/>
    <w:rsid w:val="0090728E"/>
    <w:rsid w:val="00907851"/>
    <w:rsid w:val="00907BA7"/>
    <w:rsid w:val="0091064E"/>
    <w:rsid w:val="0091114F"/>
    <w:rsid w:val="009114C3"/>
    <w:rsid w:val="00911FC5"/>
    <w:rsid w:val="00913659"/>
    <w:rsid w:val="009138A8"/>
    <w:rsid w:val="00914481"/>
    <w:rsid w:val="0091499C"/>
    <w:rsid w:val="00914F09"/>
    <w:rsid w:val="009154A1"/>
    <w:rsid w:val="00915A51"/>
    <w:rsid w:val="00916252"/>
    <w:rsid w:val="00916E9E"/>
    <w:rsid w:val="00916F7E"/>
    <w:rsid w:val="00917D86"/>
    <w:rsid w:val="00917F14"/>
    <w:rsid w:val="00920413"/>
    <w:rsid w:val="00920617"/>
    <w:rsid w:val="00921D6F"/>
    <w:rsid w:val="00921EFF"/>
    <w:rsid w:val="009223BA"/>
    <w:rsid w:val="00922487"/>
    <w:rsid w:val="009229AF"/>
    <w:rsid w:val="00922C61"/>
    <w:rsid w:val="0092351B"/>
    <w:rsid w:val="00923DC2"/>
    <w:rsid w:val="009242B3"/>
    <w:rsid w:val="009253BC"/>
    <w:rsid w:val="00925508"/>
    <w:rsid w:val="00925924"/>
    <w:rsid w:val="009261EE"/>
    <w:rsid w:val="00926691"/>
    <w:rsid w:val="00926EFB"/>
    <w:rsid w:val="00930608"/>
    <w:rsid w:val="009318C6"/>
    <w:rsid w:val="00931A10"/>
    <w:rsid w:val="00931DFC"/>
    <w:rsid w:val="00932FB2"/>
    <w:rsid w:val="00933C8E"/>
    <w:rsid w:val="00933DFF"/>
    <w:rsid w:val="009362AD"/>
    <w:rsid w:val="00936B0E"/>
    <w:rsid w:val="00936C3B"/>
    <w:rsid w:val="0093787E"/>
    <w:rsid w:val="009403E3"/>
    <w:rsid w:val="00940A7B"/>
    <w:rsid w:val="00941501"/>
    <w:rsid w:val="00942F58"/>
    <w:rsid w:val="009436AC"/>
    <w:rsid w:val="0094391A"/>
    <w:rsid w:val="0094457C"/>
    <w:rsid w:val="00945214"/>
    <w:rsid w:val="00945562"/>
    <w:rsid w:val="00945A1C"/>
    <w:rsid w:val="009462D1"/>
    <w:rsid w:val="00946C2D"/>
    <w:rsid w:val="00947967"/>
    <w:rsid w:val="009515DA"/>
    <w:rsid w:val="0095319D"/>
    <w:rsid w:val="009534C7"/>
    <w:rsid w:val="00953D0C"/>
    <w:rsid w:val="009543E8"/>
    <w:rsid w:val="00954450"/>
    <w:rsid w:val="00954548"/>
    <w:rsid w:val="00955201"/>
    <w:rsid w:val="00955D4B"/>
    <w:rsid w:val="009568F6"/>
    <w:rsid w:val="009569F4"/>
    <w:rsid w:val="009573C3"/>
    <w:rsid w:val="009606A1"/>
    <w:rsid w:val="0096110E"/>
    <w:rsid w:val="009614B9"/>
    <w:rsid w:val="00962993"/>
    <w:rsid w:val="00962B48"/>
    <w:rsid w:val="009632C1"/>
    <w:rsid w:val="00964F6D"/>
    <w:rsid w:val="00965200"/>
    <w:rsid w:val="009655B2"/>
    <w:rsid w:val="009656D7"/>
    <w:rsid w:val="00965709"/>
    <w:rsid w:val="00965735"/>
    <w:rsid w:val="00965954"/>
    <w:rsid w:val="00965EFE"/>
    <w:rsid w:val="009668B3"/>
    <w:rsid w:val="00966AA9"/>
    <w:rsid w:val="00971471"/>
    <w:rsid w:val="009716F9"/>
    <w:rsid w:val="00971FED"/>
    <w:rsid w:val="00972B41"/>
    <w:rsid w:val="00973161"/>
    <w:rsid w:val="009732F1"/>
    <w:rsid w:val="0097398C"/>
    <w:rsid w:val="00973A5B"/>
    <w:rsid w:val="00974E19"/>
    <w:rsid w:val="009767A8"/>
    <w:rsid w:val="00977CB3"/>
    <w:rsid w:val="009814DC"/>
    <w:rsid w:val="00981667"/>
    <w:rsid w:val="00981F36"/>
    <w:rsid w:val="0098257D"/>
    <w:rsid w:val="00983C12"/>
    <w:rsid w:val="009849C2"/>
    <w:rsid w:val="00984D24"/>
    <w:rsid w:val="009856B2"/>
    <w:rsid w:val="009858EB"/>
    <w:rsid w:val="00985A14"/>
    <w:rsid w:val="00987CC7"/>
    <w:rsid w:val="0099053E"/>
    <w:rsid w:val="0099072B"/>
    <w:rsid w:val="00990BF7"/>
    <w:rsid w:val="009917D5"/>
    <w:rsid w:val="00991A59"/>
    <w:rsid w:val="00992204"/>
    <w:rsid w:val="00992276"/>
    <w:rsid w:val="009928E8"/>
    <w:rsid w:val="009931FF"/>
    <w:rsid w:val="0099376F"/>
    <w:rsid w:val="00993DC9"/>
    <w:rsid w:val="0099515A"/>
    <w:rsid w:val="00995886"/>
    <w:rsid w:val="00995D7E"/>
    <w:rsid w:val="009962FA"/>
    <w:rsid w:val="009968EC"/>
    <w:rsid w:val="00996FA9"/>
    <w:rsid w:val="00997361"/>
    <w:rsid w:val="009974A5"/>
    <w:rsid w:val="009974A9"/>
    <w:rsid w:val="00997A2C"/>
    <w:rsid w:val="009A11D7"/>
    <w:rsid w:val="009A24C5"/>
    <w:rsid w:val="009A31E4"/>
    <w:rsid w:val="009A323A"/>
    <w:rsid w:val="009A3795"/>
    <w:rsid w:val="009A37A5"/>
    <w:rsid w:val="009A3F47"/>
    <w:rsid w:val="009A3F6E"/>
    <w:rsid w:val="009A5FF0"/>
    <w:rsid w:val="009A68B5"/>
    <w:rsid w:val="009A77AA"/>
    <w:rsid w:val="009A7901"/>
    <w:rsid w:val="009B0046"/>
    <w:rsid w:val="009B031A"/>
    <w:rsid w:val="009B0448"/>
    <w:rsid w:val="009B0E87"/>
    <w:rsid w:val="009B19FA"/>
    <w:rsid w:val="009B2122"/>
    <w:rsid w:val="009B276E"/>
    <w:rsid w:val="009B2CED"/>
    <w:rsid w:val="009B456B"/>
    <w:rsid w:val="009B4702"/>
    <w:rsid w:val="009B4862"/>
    <w:rsid w:val="009B48CF"/>
    <w:rsid w:val="009B48FF"/>
    <w:rsid w:val="009B4DDA"/>
    <w:rsid w:val="009B5ACF"/>
    <w:rsid w:val="009B6677"/>
    <w:rsid w:val="009B68FD"/>
    <w:rsid w:val="009C0014"/>
    <w:rsid w:val="009C06C3"/>
    <w:rsid w:val="009C1440"/>
    <w:rsid w:val="009C185E"/>
    <w:rsid w:val="009C2107"/>
    <w:rsid w:val="009C262F"/>
    <w:rsid w:val="009C285A"/>
    <w:rsid w:val="009C2D6A"/>
    <w:rsid w:val="009C3940"/>
    <w:rsid w:val="009C5B1C"/>
    <w:rsid w:val="009C5D9E"/>
    <w:rsid w:val="009C613B"/>
    <w:rsid w:val="009C6578"/>
    <w:rsid w:val="009C7805"/>
    <w:rsid w:val="009D0D25"/>
    <w:rsid w:val="009D1D1D"/>
    <w:rsid w:val="009D2C3E"/>
    <w:rsid w:val="009D2CB7"/>
    <w:rsid w:val="009D2F15"/>
    <w:rsid w:val="009D3215"/>
    <w:rsid w:val="009D35AD"/>
    <w:rsid w:val="009D67D6"/>
    <w:rsid w:val="009D7027"/>
    <w:rsid w:val="009D780C"/>
    <w:rsid w:val="009D79DA"/>
    <w:rsid w:val="009E0625"/>
    <w:rsid w:val="009E1073"/>
    <w:rsid w:val="009E16C3"/>
    <w:rsid w:val="009E1E6D"/>
    <w:rsid w:val="009E3028"/>
    <w:rsid w:val="009E3034"/>
    <w:rsid w:val="009E308F"/>
    <w:rsid w:val="009E3329"/>
    <w:rsid w:val="009E4E69"/>
    <w:rsid w:val="009E5006"/>
    <w:rsid w:val="009E507C"/>
    <w:rsid w:val="009E549F"/>
    <w:rsid w:val="009E59D5"/>
    <w:rsid w:val="009E63C5"/>
    <w:rsid w:val="009E6E0F"/>
    <w:rsid w:val="009E7156"/>
    <w:rsid w:val="009E7D65"/>
    <w:rsid w:val="009F0790"/>
    <w:rsid w:val="009F28A8"/>
    <w:rsid w:val="009F2956"/>
    <w:rsid w:val="009F32FE"/>
    <w:rsid w:val="009F41B6"/>
    <w:rsid w:val="009F473E"/>
    <w:rsid w:val="009F5588"/>
    <w:rsid w:val="009F5C1A"/>
    <w:rsid w:val="009F64CF"/>
    <w:rsid w:val="009F682A"/>
    <w:rsid w:val="009F7311"/>
    <w:rsid w:val="009F7A72"/>
    <w:rsid w:val="009F7C8A"/>
    <w:rsid w:val="00A00D4A"/>
    <w:rsid w:val="00A00D61"/>
    <w:rsid w:val="00A0165C"/>
    <w:rsid w:val="00A017B7"/>
    <w:rsid w:val="00A017F3"/>
    <w:rsid w:val="00A01878"/>
    <w:rsid w:val="00A01ABC"/>
    <w:rsid w:val="00A01BC2"/>
    <w:rsid w:val="00A022BE"/>
    <w:rsid w:val="00A03B28"/>
    <w:rsid w:val="00A03B5B"/>
    <w:rsid w:val="00A04018"/>
    <w:rsid w:val="00A042D7"/>
    <w:rsid w:val="00A049F2"/>
    <w:rsid w:val="00A04C57"/>
    <w:rsid w:val="00A07101"/>
    <w:rsid w:val="00A073FC"/>
    <w:rsid w:val="00A07B4B"/>
    <w:rsid w:val="00A10D6E"/>
    <w:rsid w:val="00A12F71"/>
    <w:rsid w:val="00A14168"/>
    <w:rsid w:val="00A14380"/>
    <w:rsid w:val="00A14F21"/>
    <w:rsid w:val="00A14FB9"/>
    <w:rsid w:val="00A1533E"/>
    <w:rsid w:val="00A15590"/>
    <w:rsid w:val="00A155A7"/>
    <w:rsid w:val="00A156A9"/>
    <w:rsid w:val="00A15E71"/>
    <w:rsid w:val="00A15FEE"/>
    <w:rsid w:val="00A20702"/>
    <w:rsid w:val="00A20793"/>
    <w:rsid w:val="00A21927"/>
    <w:rsid w:val="00A222FC"/>
    <w:rsid w:val="00A2254D"/>
    <w:rsid w:val="00A22BB4"/>
    <w:rsid w:val="00A22F70"/>
    <w:rsid w:val="00A231A4"/>
    <w:rsid w:val="00A23852"/>
    <w:rsid w:val="00A23A0F"/>
    <w:rsid w:val="00A23A74"/>
    <w:rsid w:val="00A24C95"/>
    <w:rsid w:val="00A24CD0"/>
    <w:rsid w:val="00A25369"/>
    <w:rsid w:val="00A2557F"/>
    <w:rsid w:val="00A2599A"/>
    <w:rsid w:val="00A26094"/>
    <w:rsid w:val="00A26C69"/>
    <w:rsid w:val="00A27330"/>
    <w:rsid w:val="00A2754B"/>
    <w:rsid w:val="00A277EC"/>
    <w:rsid w:val="00A27C9D"/>
    <w:rsid w:val="00A301BF"/>
    <w:rsid w:val="00A302B2"/>
    <w:rsid w:val="00A30378"/>
    <w:rsid w:val="00A30580"/>
    <w:rsid w:val="00A308C0"/>
    <w:rsid w:val="00A31A5A"/>
    <w:rsid w:val="00A31B87"/>
    <w:rsid w:val="00A324BF"/>
    <w:rsid w:val="00A324F7"/>
    <w:rsid w:val="00A331B4"/>
    <w:rsid w:val="00A33A42"/>
    <w:rsid w:val="00A3484E"/>
    <w:rsid w:val="00A34DA8"/>
    <w:rsid w:val="00A356D3"/>
    <w:rsid w:val="00A35773"/>
    <w:rsid w:val="00A35EC4"/>
    <w:rsid w:val="00A35FC0"/>
    <w:rsid w:val="00A36562"/>
    <w:rsid w:val="00A365E0"/>
    <w:rsid w:val="00A36ADA"/>
    <w:rsid w:val="00A37E8B"/>
    <w:rsid w:val="00A37F1A"/>
    <w:rsid w:val="00A37FD1"/>
    <w:rsid w:val="00A40011"/>
    <w:rsid w:val="00A40055"/>
    <w:rsid w:val="00A40180"/>
    <w:rsid w:val="00A40477"/>
    <w:rsid w:val="00A40B94"/>
    <w:rsid w:val="00A410F2"/>
    <w:rsid w:val="00A4176C"/>
    <w:rsid w:val="00A418B2"/>
    <w:rsid w:val="00A438D8"/>
    <w:rsid w:val="00A43D91"/>
    <w:rsid w:val="00A43FEE"/>
    <w:rsid w:val="00A442D0"/>
    <w:rsid w:val="00A44781"/>
    <w:rsid w:val="00A44800"/>
    <w:rsid w:val="00A4497C"/>
    <w:rsid w:val="00A44EF7"/>
    <w:rsid w:val="00A45316"/>
    <w:rsid w:val="00A454A4"/>
    <w:rsid w:val="00A466E2"/>
    <w:rsid w:val="00A473F5"/>
    <w:rsid w:val="00A47A66"/>
    <w:rsid w:val="00A47C9C"/>
    <w:rsid w:val="00A50E80"/>
    <w:rsid w:val="00A519C8"/>
    <w:rsid w:val="00A51B54"/>
    <w:rsid w:val="00A51F9D"/>
    <w:rsid w:val="00A527A9"/>
    <w:rsid w:val="00A534AE"/>
    <w:rsid w:val="00A53ECA"/>
    <w:rsid w:val="00A5416A"/>
    <w:rsid w:val="00A543B9"/>
    <w:rsid w:val="00A54CA1"/>
    <w:rsid w:val="00A55C8B"/>
    <w:rsid w:val="00A55CA6"/>
    <w:rsid w:val="00A5631F"/>
    <w:rsid w:val="00A568A2"/>
    <w:rsid w:val="00A56AE4"/>
    <w:rsid w:val="00A56C90"/>
    <w:rsid w:val="00A5702D"/>
    <w:rsid w:val="00A5714F"/>
    <w:rsid w:val="00A5732C"/>
    <w:rsid w:val="00A57780"/>
    <w:rsid w:val="00A57867"/>
    <w:rsid w:val="00A57B20"/>
    <w:rsid w:val="00A57B31"/>
    <w:rsid w:val="00A60650"/>
    <w:rsid w:val="00A60BFF"/>
    <w:rsid w:val="00A61257"/>
    <w:rsid w:val="00A617A2"/>
    <w:rsid w:val="00A62B28"/>
    <w:rsid w:val="00A63031"/>
    <w:rsid w:val="00A639F4"/>
    <w:rsid w:val="00A66AA6"/>
    <w:rsid w:val="00A66BCC"/>
    <w:rsid w:val="00A70433"/>
    <w:rsid w:val="00A70C93"/>
    <w:rsid w:val="00A7124C"/>
    <w:rsid w:val="00A712C9"/>
    <w:rsid w:val="00A7207A"/>
    <w:rsid w:val="00A72233"/>
    <w:rsid w:val="00A723A3"/>
    <w:rsid w:val="00A72EA6"/>
    <w:rsid w:val="00A7374C"/>
    <w:rsid w:val="00A75159"/>
    <w:rsid w:val="00A75394"/>
    <w:rsid w:val="00A767F7"/>
    <w:rsid w:val="00A7741F"/>
    <w:rsid w:val="00A774B6"/>
    <w:rsid w:val="00A776A0"/>
    <w:rsid w:val="00A779C0"/>
    <w:rsid w:val="00A77DD2"/>
    <w:rsid w:val="00A80488"/>
    <w:rsid w:val="00A81277"/>
    <w:rsid w:val="00A814A4"/>
    <w:rsid w:val="00A81A32"/>
    <w:rsid w:val="00A81AC5"/>
    <w:rsid w:val="00A82192"/>
    <w:rsid w:val="00A8333F"/>
    <w:rsid w:val="00A834D6"/>
    <w:rsid w:val="00A835BD"/>
    <w:rsid w:val="00A837AF"/>
    <w:rsid w:val="00A83D4C"/>
    <w:rsid w:val="00A84B95"/>
    <w:rsid w:val="00A864DE"/>
    <w:rsid w:val="00A8665D"/>
    <w:rsid w:val="00A8697A"/>
    <w:rsid w:val="00A87359"/>
    <w:rsid w:val="00A8742F"/>
    <w:rsid w:val="00A87A1F"/>
    <w:rsid w:val="00A87B00"/>
    <w:rsid w:val="00A9057E"/>
    <w:rsid w:val="00A90BAD"/>
    <w:rsid w:val="00A90BCF"/>
    <w:rsid w:val="00A9100A"/>
    <w:rsid w:val="00A9122A"/>
    <w:rsid w:val="00A92FC0"/>
    <w:rsid w:val="00A9313F"/>
    <w:rsid w:val="00A9362E"/>
    <w:rsid w:val="00A936E8"/>
    <w:rsid w:val="00A9381F"/>
    <w:rsid w:val="00A93EE9"/>
    <w:rsid w:val="00A94657"/>
    <w:rsid w:val="00A968AF"/>
    <w:rsid w:val="00A97356"/>
    <w:rsid w:val="00A974E0"/>
    <w:rsid w:val="00A97556"/>
    <w:rsid w:val="00A978CC"/>
    <w:rsid w:val="00A978EC"/>
    <w:rsid w:val="00A97B15"/>
    <w:rsid w:val="00AA007C"/>
    <w:rsid w:val="00AA0965"/>
    <w:rsid w:val="00AA12CA"/>
    <w:rsid w:val="00AA1F70"/>
    <w:rsid w:val="00AA2538"/>
    <w:rsid w:val="00AA405D"/>
    <w:rsid w:val="00AA4202"/>
    <w:rsid w:val="00AA42D5"/>
    <w:rsid w:val="00AA4E42"/>
    <w:rsid w:val="00AA500B"/>
    <w:rsid w:val="00AA5176"/>
    <w:rsid w:val="00AA5464"/>
    <w:rsid w:val="00AA5E2A"/>
    <w:rsid w:val="00AA5E33"/>
    <w:rsid w:val="00AA71D5"/>
    <w:rsid w:val="00AA741B"/>
    <w:rsid w:val="00AB04A5"/>
    <w:rsid w:val="00AB0B99"/>
    <w:rsid w:val="00AB15FA"/>
    <w:rsid w:val="00AB161E"/>
    <w:rsid w:val="00AB28B8"/>
    <w:rsid w:val="00AB2BA0"/>
    <w:rsid w:val="00AB2BAF"/>
    <w:rsid w:val="00AB2FAB"/>
    <w:rsid w:val="00AB314C"/>
    <w:rsid w:val="00AB3F07"/>
    <w:rsid w:val="00AB42E5"/>
    <w:rsid w:val="00AB5416"/>
    <w:rsid w:val="00AB55FA"/>
    <w:rsid w:val="00AB5C14"/>
    <w:rsid w:val="00AB63B8"/>
    <w:rsid w:val="00AB674D"/>
    <w:rsid w:val="00AB6D56"/>
    <w:rsid w:val="00AB7B64"/>
    <w:rsid w:val="00AB7C49"/>
    <w:rsid w:val="00AB7CE6"/>
    <w:rsid w:val="00AC0B3F"/>
    <w:rsid w:val="00AC18AE"/>
    <w:rsid w:val="00AC1B04"/>
    <w:rsid w:val="00AC1EE7"/>
    <w:rsid w:val="00AC2727"/>
    <w:rsid w:val="00AC2BB7"/>
    <w:rsid w:val="00AC2D30"/>
    <w:rsid w:val="00AC301A"/>
    <w:rsid w:val="00AC333F"/>
    <w:rsid w:val="00AC399D"/>
    <w:rsid w:val="00AC52A7"/>
    <w:rsid w:val="00AC585C"/>
    <w:rsid w:val="00AC5CDA"/>
    <w:rsid w:val="00AC5D1B"/>
    <w:rsid w:val="00AC623B"/>
    <w:rsid w:val="00AC6616"/>
    <w:rsid w:val="00AC6938"/>
    <w:rsid w:val="00AC70C8"/>
    <w:rsid w:val="00AC7AA5"/>
    <w:rsid w:val="00AD091F"/>
    <w:rsid w:val="00AD0BDF"/>
    <w:rsid w:val="00AD1036"/>
    <w:rsid w:val="00AD1925"/>
    <w:rsid w:val="00AD1BD9"/>
    <w:rsid w:val="00AD2C32"/>
    <w:rsid w:val="00AD2E2D"/>
    <w:rsid w:val="00AD2E9F"/>
    <w:rsid w:val="00AD3E77"/>
    <w:rsid w:val="00AD4D7C"/>
    <w:rsid w:val="00AD6C64"/>
    <w:rsid w:val="00AD7251"/>
    <w:rsid w:val="00AD7C7A"/>
    <w:rsid w:val="00AE02A1"/>
    <w:rsid w:val="00AE059A"/>
    <w:rsid w:val="00AE067D"/>
    <w:rsid w:val="00AE0A48"/>
    <w:rsid w:val="00AE0DE6"/>
    <w:rsid w:val="00AE193F"/>
    <w:rsid w:val="00AE2994"/>
    <w:rsid w:val="00AE2C10"/>
    <w:rsid w:val="00AE32FB"/>
    <w:rsid w:val="00AE4906"/>
    <w:rsid w:val="00AE4E75"/>
    <w:rsid w:val="00AE5813"/>
    <w:rsid w:val="00AE5AEC"/>
    <w:rsid w:val="00AE5B21"/>
    <w:rsid w:val="00AE5DB5"/>
    <w:rsid w:val="00AE6016"/>
    <w:rsid w:val="00AE6460"/>
    <w:rsid w:val="00AE66A9"/>
    <w:rsid w:val="00AE66D9"/>
    <w:rsid w:val="00AE6C44"/>
    <w:rsid w:val="00AE6E44"/>
    <w:rsid w:val="00AE7212"/>
    <w:rsid w:val="00AE7660"/>
    <w:rsid w:val="00AE770B"/>
    <w:rsid w:val="00AF0160"/>
    <w:rsid w:val="00AF1181"/>
    <w:rsid w:val="00AF18DD"/>
    <w:rsid w:val="00AF2930"/>
    <w:rsid w:val="00AF2A5D"/>
    <w:rsid w:val="00AF2B8C"/>
    <w:rsid w:val="00AF2F79"/>
    <w:rsid w:val="00AF30D9"/>
    <w:rsid w:val="00AF37BA"/>
    <w:rsid w:val="00AF4653"/>
    <w:rsid w:val="00AF4C6B"/>
    <w:rsid w:val="00AF50C8"/>
    <w:rsid w:val="00AF6AE5"/>
    <w:rsid w:val="00AF6BFB"/>
    <w:rsid w:val="00AF750B"/>
    <w:rsid w:val="00AF7DB7"/>
    <w:rsid w:val="00B007DD"/>
    <w:rsid w:val="00B00BF5"/>
    <w:rsid w:val="00B00BF9"/>
    <w:rsid w:val="00B0164F"/>
    <w:rsid w:val="00B01EE6"/>
    <w:rsid w:val="00B02264"/>
    <w:rsid w:val="00B02979"/>
    <w:rsid w:val="00B02A76"/>
    <w:rsid w:val="00B0346B"/>
    <w:rsid w:val="00B05792"/>
    <w:rsid w:val="00B06B3F"/>
    <w:rsid w:val="00B07347"/>
    <w:rsid w:val="00B07547"/>
    <w:rsid w:val="00B07606"/>
    <w:rsid w:val="00B10D02"/>
    <w:rsid w:val="00B11282"/>
    <w:rsid w:val="00B130DA"/>
    <w:rsid w:val="00B148C5"/>
    <w:rsid w:val="00B14E49"/>
    <w:rsid w:val="00B15005"/>
    <w:rsid w:val="00B153BB"/>
    <w:rsid w:val="00B15522"/>
    <w:rsid w:val="00B162FF"/>
    <w:rsid w:val="00B1698C"/>
    <w:rsid w:val="00B16C82"/>
    <w:rsid w:val="00B17B37"/>
    <w:rsid w:val="00B201E2"/>
    <w:rsid w:val="00B2065A"/>
    <w:rsid w:val="00B20B0D"/>
    <w:rsid w:val="00B20E28"/>
    <w:rsid w:val="00B213B2"/>
    <w:rsid w:val="00B220BE"/>
    <w:rsid w:val="00B22C12"/>
    <w:rsid w:val="00B23337"/>
    <w:rsid w:val="00B23503"/>
    <w:rsid w:val="00B23CD0"/>
    <w:rsid w:val="00B251FF"/>
    <w:rsid w:val="00B25E00"/>
    <w:rsid w:val="00B25F5B"/>
    <w:rsid w:val="00B26380"/>
    <w:rsid w:val="00B26505"/>
    <w:rsid w:val="00B267A7"/>
    <w:rsid w:val="00B26978"/>
    <w:rsid w:val="00B26FB9"/>
    <w:rsid w:val="00B27526"/>
    <w:rsid w:val="00B27F9A"/>
    <w:rsid w:val="00B308C5"/>
    <w:rsid w:val="00B311C5"/>
    <w:rsid w:val="00B311EC"/>
    <w:rsid w:val="00B31E08"/>
    <w:rsid w:val="00B31FE2"/>
    <w:rsid w:val="00B32AFE"/>
    <w:rsid w:val="00B3313B"/>
    <w:rsid w:val="00B33165"/>
    <w:rsid w:val="00B347E3"/>
    <w:rsid w:val="00B34C21"/>
    <w:rsid w:val="00B351E9"/>
    <w:rsid w:val="00B352A4"/>
    <w:rsid w:val="00B355D5"/>
    <w:rsid w:val="00B35FE1"/>
    <w:rsid w:val="00B36C9B"/>
    <w:rsid w:val="00B36DE9"/>
    <w:rsid w:val="00B37761"/>
    <w:rsid w:val="00B409FE"/>
    <w:rsid w:val="00B40B94"/>
    <w:rsid w:val="00B4136C"/>
    <w:rsid w:val="00B4204A"/>
    <w:rsid w:val="00B42A4D"/>
    <w:rsid w:val="00B4424B"/>
    <w:rsid w:val="00B443E4"/>
    <w:rsid w:val="00B444C2"/>
    <w:rsid w:val="00B444EE"/>
    <w:rsid w:val="00B4466C"/>
    <w:rsid w:val="00B44854"/>
    <w:rsid w:val="00B45BA6"/>
    <w:rsid w:val="00B46190"/>
    <w:rsid w:val="00B46B70"/>
    <w:rsid w:val="00B46E7D"/>
    <w:rsid w:val="00B46EC2"/>
    <w:rsid w:val="00B478FD"/>
    <w:rsid w:val="00B479D7"/>
    <w:rsid w:val="00B50394"/>
    <w:rsid w:val="00B508DE"/>
    <w:rsid w:val="00B50929"/>
    <w:rsid w:val="00B514F4"/>
    <w:rsid w:val="00B515ED"/>
    <w:rsid w:val="00B5220E"/>
    <w:rsid w:val="00B5279B"/>
    <w:rsid w:val="00B5302D"/>
    <w:rsid w:val="00B53C8E"/>
    <w:rsid w:val="00B54209"/>
    <w:rsid w:val="00B54354"/>
    <w:rsid w:val="00B5484D"/>
    <w:rsid w:val="00B548B1"/>
    <w:rsid w:val="00B5575D"/>
    <w:rsid w:val="00B56329"/>
    <w:rsid w:val="00B563EA"/>
    <w:rsid w:val="00B56A6E"/>
    <w:rsid w:val="00B56B7F"/>
    <w:rsid w:val="00B56BE4"/>
    <w:rsid w:val="00B56CDF"/>
    <w:rsid w:val="00B56CE0"/>
    <w:rsid w:val="00B5721A"/>
    <w:rsid w:val="00B573F5"/>
    <w:rsid w:val="00B57A11"/>
    <w:rsid w:val="00B57CE3"/>
    <w:rsid w:val="00B60173"/>
    <w:rsid w:val="00B60210"/>
    <w:rsid w:val="00B60E51"/>
    <w:rsid w:val="00B61412"/>
    <w:rsid w:val="00B6147D"/>
    <w:rsid w:val="00B61578"/>
    <w:rsid w:val="00B6193E"/>
    <w:rsid w:val="00B61A2E"/>
    <w:rsid w:val="00B62168"/>
    <w:rsid w:val="00B62645"/>
    <w:rsid w:val="00B6290B"/>
    <w:rsid w:val="00B62BE5"/>
    <w:rsid w:val="00B62C73"/>
    <w:rsid w:val="00B63077"/>
    <w:rsid w:val="00B63366"/>
    <w:rsid w:val="00B63A54"/>
    <w:rsid w:val="00B642DC"/>
    <w:rsid w:val="00B6456E"/>
    <w:rsid w:val="00B64A52"/>
    <w:rsid w:val="00B66501"/>
    <w:rsid w:val="00B66740"/>
    <w:rsid w:val="00B66A91"/>
    <w:rsid w:val="00B66EEC"/>
    <w:rsid w:val="00B671A0"/>
    <w:rsid w:val="00B673C1"/>
    <w:rsid w:val="00B673E7"/>
    <w:rsid w:val="00B67826"/>
    <w:rsid w:val="00B70591"/>
    <w:rsid w:val="00B70ECD"/>
    <w:rsid w:val="00B71F3F"/>
    <w:rsid w:val="00B723E9"/>
    <w:rsid w:val="00B72A64"/>
    <w:rsid w:val="00B72D8D"/>
    <w:rsid w:val="00B7327B"/>
    <w:rsid w:val="00B736CC"/>
    <w:rsid w:val="00B74248"/>
    <w:rsid w:val="00B74668"/>
    <w:rsid w:val="00B74837"/>
    <w:rsid w:val="00B74A23"/>
    <w:rsid w:val="00B759AC"/>
    <w:rsid w:val="00B75F41"/>
    <w:rsid w:val="00B762CE"/>
    <w:rsid w:val="00B7680D"/>
    <w:rsid w:val="00B777A5"/>
    <w:rsid w:val="00B77D18"/>
    <w:rsid w:val="00B80873"/>
    <w:rsid w:val="00B81171"/>
    <w:rsid w:val="00B815DF"/>
    <w:rsid w:val="00B81A37"/>
    <w:rsid w:val="00B81BDF"/>
    <w:rsid w:val="00B81E87"/>
    <w:rsid w:val="00B8313A"/>
    <w:rsid w:val="00B8323C"/>
    <w:rsid w:val="00B839D7"/>
    <w:rsid w:val="00B84A6F"/>
    <w:rsid w:val="00B85679"/>
    <w:rsid w:val="00B8649F"/>
    <w:rsid w:val="00B86E7B"/>
    <w:rsid w:val="00B877CE"/>
    <w:rsid w:val="00B87A5B"/>
    <w:rsid w:val="00B902A1"/>
    <w:rsid w:val="00B90AE1"/>
    <w:rsid w:val="00B910E7"/>
    <w:rsid w:val="00B91910"/>
    <w:rsid w:val="00B921A6"/>
    <w:rsid w:val="00B9233B"/>
    <w:rsid w:val="00B92B36"/>
    <w:rsid w:val="00B92F56"/>
    <w:rsid w:val="00B93503"/>
    <w:rsid w:val="00B939FB"/>
    <w:rsid w:val="00B94DA3"/>
    <w:rsid w:val="00B94F3A"/>
    <w:rsid w:val="00B9502C"/>
    <w:rsid w:val="00B96ABF"/>
    <w:rsid w:val="00B97175"/>
    <w:rsid w:val="00B972E0"/>
    <w:rsid w:val="00B97369"/>
    <w:rsid w:val="00BA0004"/>
    <w:rsid w:val="00BA01C6"/>
    <w:rsid w:val="00BA0711"/>
    <w:rsid w:val="00BA1341"/>
    <w:rsid w:val="00BA143F"/>
    <w:rsid w:val="00BA1998"/>
    <w:rsid w:val="00BA1AB6"/>
    <w:rsid w:val="00BA1AD8"/>
    <w:rsid w:val="00BA1AF8"/>
    <w:rsid w:val="00BA233D"/>
    <w:rsid w:val="00BA3114"/>
    <w:rsid w:val="00BA31E8"/>
    <w:rsid w:val="00BA3430"/>
    <w:rsid w:val="00BA371E"/>
    <w:rsid w:val="00BA3BBF"/>
    <w:rsid w:val="00BA44B6"/>
    <w:rsid w:val="00BA4D0D"/>
    <w:rsid w:val="00BA528C"/>
    <w:rsid w:val="00BA55E0"/>
    <w:rsid w:val="00BA5A5F"/>
    <w:rsid w:val="00BA6AB0"/>
    <w:rsid w:val="00BA6BD4"/>
    <w:rsid w:val="00BA6C70"/>
    <w:rsid w:val="00BA6C7A"/>
    <w:rsid w:val="00BA6DF9"/>
    <w:rsid w:val="00BA79AF"/>
    <w:rsid w:val="00BB0463"/>
    <w:rsid w:val="00BB0A61"/>
    <w:rsid w:val="00BB1027"/>
    <w:rsid w:val="00BB17D1"/>
    <w:rsid w:val="00BB2456"/>
    <w:rsid w:val="00BB325E"/>
    <w:rsid w:val="00BB3752"/>
    <w:rsid w:val="00BB3BEF"/>
    <w:rsid w:val="00BB3C14"/>
    <w:rsid w:val="00BB44B7"/>
    <w:rsid w:val="00BB45B7"/>
    <w:rsid w:val="00BB5775"/>
    <w:rsid w:val="00BB5DB3"/>
    <w:rsid w:val="00BB5FF1"/>
    <w:rsid w:val="00BB661D"/>
    <w:rsid w:val="00BB6688"/>
    <w:rsid w:val="00BB7D87"/>
    <w:rsid w:val="00BB7F71"/>
    <w:rsid w:val="00BC036A"/>
    <w:rsid w:val="00BC0AF1"/>
    <w:rsid w:val="00BC1493"/>
    <w:rsid w:val="00BC193E"/>
    <w:rsid w:val="00BC26D4"/>
    <w:rsid w:val="00BC3315"/>
    <w:rsid w:val="00BC3BFF"/>
    <w:rsid w:val="00BC4957"/>
    <w:rsid w:val="00BC4E4A"/>
    <w:rsid w:val="00BC51DC"/>
    <w:rsid w:val="00BC629E"/>
    <w:rsid w:val="00BC6BE1"/>
    <w:rsid w:val="00BC726F"/>
    <w:rsid w:val="00BC7D02"/>
    <w:rsid w:val="00BD13BD"/>
    <w:rsid w:val="00BD1753"/>
    <w:rsid w:val="00BD18F3"/>
    <w:rsid w:val="00BD1C29"/>
    <w:rsid w:val="00BD211A"/>
    <w:rsid w:val="00BD2BF6"/>
    <w:rsid w:val="00BD3B79"/>
    <w:rsid w:val="00BD3F9C"/>
    <w:rsid w:val="00BD4CE8"/>
    <w:rsid w:val="00BD5ACB"/>
    <w:rsid w:val="00BD641D"/>
    <w:rsid w:val="00BD6470"/>
    <w:rsid w:val="00BD6CEE"/>
    <w:rsid w:val="00BD6D1D"/>
    <w:rsid w:val="00BD7A85"/>
    <w:rsid w:val="00BD7FFB"/>
    <w:rsid w:val="00BE07EE"/>
    <w:rsid w:val="00BE0C80"/>
    <w:rsid w:val="00BE0F08"/>
    <w:rsid w:val="00BE14FB"/>
    <w:rsid w:val="00BE1F7B"/>
    <w:rsid w:val="00BE2747"/>
    <w:rsid w:val="00BE2AFF"/>
    <w:rsid w:val="00BE30D8"/>
    <w:rsid w:val="00BE3A8D"/>
    <w:rsid w:val="00BE3DB6"/>
    <w:rsid w:val="00BE40A4"/>
    <w:rsid w:val="00BE462B"/>
    <w:rsid w:val="00BE57BB"/>
    <w:rsid w:val="00BE6106"/>
    <w:rsid w:val="00BE6F7F"/>
    <w:rsid w:val="00BE75A5"/>
    <w:rsid w:val="00BE7740"/>
    <w:rsid w:val="00BF053D"/>
    <w:rsid w:val="00BF1E58"/>
    <w:rsid w:val="00BF1E63"/>
    <w:rsid w:val="00BF27ED"/>
    <w:rsid w:val="00BF2A42"/>
    <w:rsid w:val="00BF3EF5"/>
    <w:rsid w:val="00BF41D6"/>
    <w:rsid w:val="00BF59BB"/>
    <w:rsid w:val="00BF5DAF"/>
    <w:rsid w:val="00BF735A"/>
    <w:rsid w:val="00C01C01"/>
    <w:rsid w:val="00C01E33"/>
    <w:rsid w:val="00C02159"/>
    <w:rsid w:val="00C02399"/>
    <w:rsid w:val="00C03D8C"/>
    <w:rsid w:val="00C04193"/>
    <w:rsid w:val="00C042BB"/>
    <w:rsid w:val="00C044AE"/>
    <w:rsid w:val="00C04FA0"/>
    <w:rsid w:val="00C055EC"/>
    <w:rsid w:val="00C06390"/>
    <w:rsid w:val="00C068DB"/>
    <w:rsid w:val="00C06E9D"/>
    <w:rsid w:val="00C1019F"/>
    <w:rsid w:val="00C1025A"/>
    <w:rsid w:val="00C107EA"/>
    <w:rsid w:val="00C10DC9"/>
    <w:rsid w:val="00C117BA"/>
    <w:rsid w:val="00C118E6"/>
    <w:rsid w:val="00C12E21"/>
    <w:rsid w:val="00C12F2A"/>
    <w:rsid w:val="00C12FB3"/>
    <w:rsid w:val="00C1346E"/>
    <w:rsid w:val="00C1371D"/>
    <w:rsid w:val="00C14094"/>
    <w:rsid w:val="00C1587E"/>
    <w:rsid w:val="00C1611F"/>
    <w:rsid w:val="00C16393"/>
    <w:rsid w:val="00C16518"/>
    <w:rsid w:val="00C169F4"/>
    <w:rsid w:val="00C17341"/>
    <w:rsid w:val="00C17363"/>
    <w:rsid w:val="00C17805"/>
    <w:rsid w:val="00C17DC3"/>
    <w:rsid w:val="00C2017D"/>
    <w:rsid w:val="00C20203"/>
    <w:rsid w:val="00C20271"/>
    <w:rsid w:val="00C20818"/>
    <w:rsid w:val="00C21DB2"/>
    <w:rsid w:val="00C21F8E"/>
    <w:rsid w:val="00C231DB"/>
    <w:rsid w:val="00C242A8"/>
    <w:rsid w:val="00C24B35"/>
    <w:rsid w:val="00C24C4A"/>
    <w:rsid w:val="00C24EEF"/>
    <w:rsid w:val="00C25013"/>
    <w:rsid w:val="00C251AC"/>
    <w:rsid w:val="00C258FE"/>
    <w:rsid w:val="00C25CF6"/>
    <w:rsid w:val="00C26962"/>
    <w:rsid w:val="00C26C18"/>
    <w:rsid w:val="00C26C36"/>
    <w:rsid w:val="00C271CE"/>
    <w:rsid w:val="00C277D8"/>
    <w:rsid w:val="00C302B6"/>
    <w:rsid w:val="00C3050A"/>
    <w:rsid w:val="00C30624"/>
    <w:rsid w:val="00C30DFE"/>
    <w:rsid w:val="00C31948"/>
    <w:rsid w:val="00C324D0"/>
    <w:rsid w:val="00C32768"/>
    <w:rsid w:val="00C32D68"/>
    <w:rsid w:val="00C33A64"/>
    <w:rsid w:val="00C34244"/>
    <w:rsid w:val="00C344F1"/>
    <w:rsid w:val="00C3505B"/>
    <w:rsid w:val="00C35D3F"/>
    <w:rsid w:val="00C3675E"/>
    <w:rsid w:val="00C36C46"/>
    <w:rsid w:val="00C370DE"/>
    <w:rsid w:val="00C37416"/>
    <w:rsid w:val="00C377AB"/>
    <w:rsid w:val="00C37C86"/>
    <w:rsid w:val="00C404C9"/>
    <w:rsid w:val="00C40C7F"/>
    <w:rsid w:val="00C4165E"/>
    <w:rsid w:val="00C41750"/>
    <w:rsid w:val="00C41957"/>
    <w:rsid w:val="00C42622"/>
    <w:rsid w:val="00C429F2"/>
    <w:rsid w:val="00C42DB2"/>
    <w:rsid w:val="00C431DF"/>
    <w:rsid w:val="00C431F1"/>
    <w:rsid w:val="00C43D9E"/>
    <w:rsid w:val="00C43F37"/>
    <w:rsid w:val="00C44416"/>
    <w:rsid w:val="00C445CA"/>
    <w:rsid w:val="00C44EBE"/>
    <w:rsid w:val="00C456BD"/>
    <w:rsid w:val="00C4585D"/>
    <w:rsid w:val="00C45A35"/>
    <w:rsid w:val="00C46B78"/>
    <w:rsid w:val="00C470C1"/>
    <w:rsid w:val="00C47E41"/>
    <w:rsid w:val="00C50DD0"/>
    <w:rsid w:val="00C51E58"/>
    <w:rsid w:val="00C530DC"/>
    <w:rsid w:val="00C5350D"/>
    <w:rsid w:val="00C5488C"/>
    <w:rsid w:val="00C55686"/>
    <w:rsid w:val="00C55D21"/>
    <w:rsid w:val="00C56115"/>
    <w:rsid w:val="00C564B6"/>
    <w:rsid w:val="00C5657A"/>
    <w:rsid w:val="00C56747"/>
    <w:rsid w:val="00C60FAF"/>
    <w:rsid w:val="00C610C9"/>
    <w:rsid w:val="00C6123C"/>
    <w:rsid w:val="00C614B7"/>
    <w:rsid w:val="00C61500"/>
    <w:rsid w:val="00C61E08"/>
    <w:rsid w:val="00C62124"/>
    <w:rsid w:val="00C62705"/>
    <w:rsid w:val="00C6311A"/>
    <w:rsid w:val="00C6395F"/>
    <w:rsid w:val="00C63A64"/>
    <w:rsid w:val="00C63D88"/>
    <w:rsid w:val="00C63F7F"/>
    <w:rsid w:val="00C643A2"/>
    <w:rsid w:val="00C64D53"/>
    <w:rsid w:val="00C6540E"/>
    <w:rsid w:val="00C656AD"/>
    <w:rsid w:val="00C658B4"/>
    <w:rsid w:val="00C659BC"/>
    <w:rsid w:val="00C6656F"/>
    <w:rsid w:val="00C66EFA"/>
    <w:rsid w:val="00C671E7"/>
    <w:rsid w:val="00C6730E"/>
    <w:rsid w:val="00C67316"/>
    <w:rsid w:val="00C67E9B"/>
    <w:rsid w:val="00C70495"/>
    <w:rsid w:val="00C7084D"/>
    <w:rsid w:val="00C708D1"/>
    <w:rsid w:val="00C71873"/>
    <w:rsid w:val="00C71ACF"/>
    <w:rsid w:val="00C728DB"/>
    <w:rsid w:val="00C72B95"/>
    <w:rsid w:val="00C7315E"/>
    <w:rsid w:val="00C731E2"/>
    <w:rsid w:val="00C73E8B"/>
    <w:rsid w:val="00C73F34"/>
    <w:rsid w:val="00C748B6"/>
    <w:rsid w:val="00C749B9"/>
    <w:rsid w:val="00C749F2"/>
    <w:rsid w:val="00C74E7B"/>
    <w:rsid w:val="00C75895"/>
    <w:rsid w:val="00C75904"/>
    <w:rsid w:val="00C76B7E"/>
    <w:rsid w:val="00C77B58"/>
    <w:rsid w:val="00C80127"/>
    <w:rsid w:val="00C803A6"/>
    <w:rsid w:val="00C80C16"/>
    <w:rsid w:val="00C8251D"/>
    <w:rsid w:val="00C8365C"/>
    <w:rsid w:val="00C83984"/>
    <w:rsid w:val="00C83C9F"/>
    <w:rsid w:val="00C8419E"/>
    <w:rsid w:val="00C849D0"/>
    <w:rsid w:val="00C85AEB"/>
    <w:rsid w:val="00C85F87"/>
    <w:rsid w:val="00C867E1"/>
    <w:rsid w:val="00C86A14"/>
    <w:rsid w:val="00C86E64"/>
    <w:rsid w:val="00C8723E"/>
    <w:rsid w:val="00C87687"/>
    <w:rsid w:val="00C87B9F"/>
    <w:rsid w:val="00C904B6"/>
    <w:rsid w:val="00C904E0"/>
    <w:rsid w:val="00C906F5"/>
    <w:rsid w:val="00C90CE5"/>
    <w:rsid w:val="00C91023"/>
    <w:rsid w:val="00C9102B"/>
    <w:rsid w:val="00C9116A"/>
    <w:rsid w:val="00C91580"/>
    <w:rsid w:val="00C91913"/>
    <w:rsid w:val="00C91ADE"/>
    <w:rsid w:val="00C91BCE"/>
    <w:rsid w:val="00C91F3F"/>
    <w:rsid w:val="00C921E0"/>
    <w:rsid w:val="00C9257E"/>
    <w:rsid w:val="00C92ECA"/>
    <w:rsid w:val="00C931F5"/>
    <w:rsid w:val="00C9350B"/>
    <w:rsid w:val="00C93794"/>
    <w:rsid w:val="00C93BEC"/>
    <w:rsid w:val="00C93DDE"/>
    <w:rsid w:val="00C94556"/>
    <w:rsid w:val="00C94840"/>
    <w:rsid w:val="00C94A06"/>
    <w:rsid w:val="00C94C4F"/>
    <w:rsid w:val="00C95579"/>
    <w:rsid w:val="00C95D96"/>
    <w:rsid w:val="00C9693A"/>
    <w:rsid w:val="00C96C5D"/>
    <w:rsid w:val="00C96CD2"/>
    <w:rsid w:val="00C971B6"/>
    <w:rsid w:val="00C9767B"/>
    <w:rsid w:val="00C9783E"/>
    <w:rsid w:val="00C97AD8"/>
    <w:rsid w:val="00CA033A"/>
    <w:rsid w:val="00CA05DD"/>
    <w:rsid w:val="00CA0E2C"/>
    <w:rsid w:val="00CA195D"/>
    <w:rsid w:val="00CA1FC6"/>
    <w:rsid w:val="00CA304D"/>
    <w:rsid w:val="00CA40E2"/>
    <w:rsid w:val="00CA4393"/>
    <w:rsid w:val="00CA4EE3"/>
    <w:rsid w:val="00CA5A7D"/>
    <w:rsid w:val="00CA5D97"/>
    <w:rsid w:val="00CA61A9"/>
    <w:rsid w:val="00CA6923"/>
    <w:rsid w:val="00CA7120"/>
    <w:rsid w:val="00CA783B"/>
    <w:rsid w:val="00CB027F"/>
    <w:rsid w:val="00CB1CBD"/>
    <w:rsid w:val="00CB1CCB"/>
    <w:rsid w:val="00CB3355"/>
    <w:rsid w:val="00CB3EF0"/>
    <w:rsid w:val="00CB3F90"/>
    <w:rsid w:val="00CB47D3"/>
    <w:rsid w:val="00CB49DF"/>
    <w:rsid w:val="00CB4A8F"/>
    <w:rsid w:val="00CB4E53"/>
    <w:rsid w:val="00CB5569"/>
    <w:rsid w:val="00CB574C"/>
    <w:rsid w:val="00CB5DE0"/>
    <w:rsid w:val="00CB6160"/>
    <w:rsid w:val="00CB66EA"/>
    <w:rsid w:val="00CB694E"/>
    <w:rsid w:val="00CB6B82"/>
    <w:rsid w:val="00CB6C3A"/>
    <w:rsid w:val="00CB6CA0"/>
    <w:rsid w:val="00CB776A"/>
    <w:rsid w:val="00CB7B3C"/>
    <w:rsid w:val="00CB7C13"/>
    <w:rsid w:val="00CC03DF"/>
    <w:rsid w:val="00CC0C94"/>
    <w:rsid w:val="00CC0EBB"/>
    <w:rsid w:val="00CC12A4"/>
    <w:rsid w:val="00CC1882"/>
    <w:rsid w:val="00CC1C68"/>
    <w:rsid w:val="00CC1C86"/>
    <w:rsid w:val="00CC1F27"/>
    <w:rsid w:val="00CC3067"/>
    <w:rsid w:val="00CC3561"/>
    <w:rsid w:val="00CC499D"/>
    <w:rsid w:val="00CC5562"/>
    <w:rsid w:val="00CC57A9"/>
    <w:rsid w:val="00CC5B8F"/>
    <w:rsid w:val="00CC61C4"/>
    <w:rsid w:val="00CC6297"/>
    <w:rsid w:val="00CC697B"/>
    <w:rsid w:val="00CC7606"/>
    <w:rsid w:val="00CC7690"/>
    <w:rsid w:val="00CC7ED6"/>
    <w:rsid w:val="00CD13AD"/>
    <w:rsid w:val="00CD18CD"/>
    <w:rsid w:val="00CD1986"/>
    <w:rsid w:val="00CD1A7F"/>
    <w:rsid w:val="00CD20D5"/>
    <w:rsid w:val="00CD2813"/>
    <w:rsid w:val="00CD4E19"/>
    <w:rsid w:val="00CD50F7"/>
    <w:rsid w:val="00CD54BF"/>
    <w:rsid w:val="00CD5736"/>
    <w:rsid w:val="00CD576B"/>
    <w:rsid w:val="00CD5E72"/>
    <w:rsid w:val="00CD692F"/>
    <w:rsid w:val="00CD734C"/>
    <w:rsid w:val="00CD76DD"/>
    <w:rsid w:val="00CE0285"/>
    <w:rsid w:val="00CE03DB"/>
    <w:rsid w:val="00CE0539"/>
    <w:rsid w:val="00CE063A"/>
    <w:rsid w:val="00CE0CC2"/>
    <w:rsid w:val="00CE0F1E"/>
    <w:rsid w:val="00CE14F8"/>
    <w:rsid w:val="00CE2EC4"/>
    <w:rsid w:val="00CE3164"/>
    <w:rsid w:val="00CE3DD3"/>
    <w:rsid w:val="00CE3DF7"/>
    <w:rsid w:val="00CE3EDC"/>
    <w:rsid w:val="00CE3F1D"/>
    <w:rsid w:val="00CE3FD3"/>
    <w:rsid w:val="00CE4458"/>
    <w:rsid w:val="00CE4D5C"/>
    <w:rsid w:val="00CE550C"/>
    <w:rsid w:val="00CE5BB1"/>
    <w:rsid w:val="00CE699E"/>
    <w:rsid w:val="00CE69B4"/>
    <w:rsid w:val="00CE70D4"/>
    <w:rsid w:val="00CE7134"/>
    <w:rsid w:val="00CE794E"/>
    <w:rsid w:val="00CF0089"/>
    <w:rsid w:val="00CF05DA"/>
    <w:rsid w:val="00CF0D58"/>
    <w:rsid w:val="00CF131B"/>
    <w:rsid w:val="00CF16DD"/>
    <w:rsid w:val="00CF2127"/>
    <w:rsid w:val="00CF356B"/>
    <w:rsid w:val="00CF38EA"/>
    <w:rsid w:val="00CF3A38"/>
    <w:rsid w:val="00CF4815"/>
    <w:rsid w:val="00CF58EB"/>
    <w:rsid w:val="00CF59C3"/>
    <w:rsid w:val="00CF5AC5"/>
    <w:rsid w:val="00CF5DF0"/>
    <w:rsid w:val="00CF6FEC"/>
    <w:rsid w:val="00D00AF2"/>
    <w:rsid w:val="00D00E9F"/>
    <w:rsid w:val="00D0106E"/>
    <w:rsid w:val="00D0176E"/>
    <w:rsid w:val="00D01ABD"/>
    <w:rsid w:val="00D02FE4"/>
    <w:rsid w:val="00D0351A"/>
    <w:rsid w:val="00D045D0"/>
    <w:rsid w:val="00D05615"/>
    <w:rsid w:val="00D05A19"/>
    <w:rsid w:val="00D05A3D"/>
    <w:rsid w:val="00D06383"/>
    <w:rsid w:val="00D06E55"/>
    <w:rsid w:val="00D071C4"/>
    <w:rsid w:val="00D072E6"/>
    <w:rsid w:val="00D07DBC"/>
    <w:rsid w:val="00D10A73"/>
    <w:rsid w:val="00D10E14"/>
    <w:rsid w:val="00D10E5E"/>
    <w:rsid w:val="00D1199F"/>
    <w:rsid w:val="00D11D02"/>
    <w:rsid w:val="00D12355"/>
    <w:rsid w:val="00D1247C"/>
    <w:rsid w:val="00D12745"/>
    <w:rsid w:val="00D128B5"/>
    <w:rsid w:val="00D12CCB"/>
    <w:rsid w:val="00D146F8"/>
    <w:rsid w:val="00D14E82"/>
    <w:rsid w:val="00D14F17"/>
    <w:rsid w:val="00D15191"/>
    <w:rsid w:val="00D1540D"/>
    <w:rsid w:val="00D15AA6"/>
    <w:rsid w:val="00D16126"/>
    <w:rsid w:val="00D1617B"/>
    <w:rsid w:val="00D16493"/>
    <w:rsid w:val="00D167E9"/>
    <w:rsid w:val="00D175EF"/>
    <w:rsid w:val="00D2000A"/>
    <w:rsid w:val="00D20099"/>
    <w:rsid w:val="00D20A23"/>
    <w:rsid w:val="00D20E85"/>
    <w:rsid w:val="00D21587"/>
    <w:rsid w:val="00D21627"/>
    <w:rsid w:val="00D21675"/>
    <w:rsid w:val="00D2246A"/>
    <w:rsid w:val="00D226DE"/>
    <w:rsid w:val="00D24615"/>
    <w:rsid w:val="00D246C8"/>
    <w:rsid w:val="00D24A2F"/>
    <w:rsid w:val="00D24A4A"/>
    <w:rsid w:val="00D24B4B"/>
    <w:rsid w:val="00D25484"/>
    <w:rsid w:val="00D258AA"/>
    <w:rsid w:val="00D25B14"/>
    <w:rsid w:val="00D263C5"/>
    <w:rsid w:val="00D2655A"/>
    <w:rsid w:val="00D26A49"/>
    <w:rsid w:val="00D26AD3"/>
    <w:rsid w:val="00D27B3F"/>
    <w:rsid w:val="00D30723"/>
    <w:rsid w:val="00D30ECD"/>
    <w:rsid w:val="00D311F3"/>
    <w:rsid w:val="00D313FC"/>
    <w:rsid w:val="00D319BA"/>
    <w:rsid w:val="00D32983"/>
    <w:rsid w:val="00D329A8"/>
    <w:rsid w:val="00D334A7"/>
    <w:rsid w:val="00D33503"/>
    <w:rsid w:val="00D341EE"/>
    <w:rsid w:val="00D3429F"/>
    <w:rsid w:val="00D34B3C"/>
    <w:rsid w:val="00D35E17"/>
    <w:rsid w:val="00D361A6"/>
    <w:rsid w:val="00D36B46"/>
    <w:rsid w:val="00D37719"/>
    <w:rsid w:val="00D377A7"/>
    <w:rsid w:val="00D37842"/>
    <w:rsid w:val="00D4101F"/>
    <w:rsid w:val="00D41102"/>
    <w:rsid w:val="00D42DC2"/>
    <w:rsid w:val="00D42FD9"/>
    <w:rsid w:val="00D430CD"/>
    <w:rsid w:val="00D43550"/>
    <w:rsid w:val="00D44983"/>
    <w:rsid w:val="00D459C4"/>
    <w:rsid w:val="00D461FB"/>
    <w:rsid w:val="00D46407"/>
    <w:rsid w:val="00D4677C"/>
    <w:rsid w:val="00D46CDC"/>
    <w:rsid w:val="00D472C5"/>
    <w:rsid w:val="00D47861"/>
    <w:rsid w:val="00D47BDE"/>
    <w:rsid w:val="00D5060A"/>
    <w:rsid w:val="00D51158"/>
    <w:rsid w:val="00D52252"/>
    <w:rsid w:val="00D527D4"/>
    <w:rsid w:val="00D52A0E"/>
    <w:rsid w:val="00D52B4A"/>
    <w:rsid w:val="00D537E1"/>
    <w:rsid w:val="00D53D5D"/>
    <w:rsid w:val="00D54404"/>
    <w:rsid w:val="00D55476"/>
    <w:rsid w:val="00D55778"/>
    <w:rsid w:val="00D55BB2"/>
    <w:rsid w:val="00D5730F"/>
    <w:rsid w:val="00D57708"/>
    <w:rsid w:val="00D6086E"/>
    <w:rsid w:val="00D6091A"/>
    <w:rsid w:val="00D60F91"/>
    <w:rsid w:val="00D60FA9"/>
    <w:rsid w:val="00D61561"/>
    <w:rsid w:val="00D61F45"/>
    <w:rsid w:val="00D62EDB"/>
    <w:rsid w:val="00D63C46"/>
    <w:rsid w:val="00D63CE4"/>
    <w:rsid w:val="00D6456C"/>
    <w:rsid w:val="00D64D1D"/>
    <w:rsid w:val="00D64EC2"/>
    <w:rsid w:val="00D6539D"/>
    <w:rsid w:val="00D654B2"/>
    <w:rsid w:val="00D6605A"/>
    <w:rsid w:val="00D66251"/>
    <w:rsid w:val="00D6660F"/>
    <w:rsid w:val="00D6695F"/>
    <w:rsid w:val="00D66BD0"/>
    <w:rsid w:val="00D66CEA"/>
    <w:rsid w:val="00D671B1"/>
    <w:rsid w:val="00D67616"/>
    <w:rsid w:val="00D67E8C"/>
    <w:rsid w:val="00D7019C"/>
    <w:rsid w:val="00D70AB5"/>
    <w:rsid w:val="00D70F2D"/>
    <w:rsid w:val="00D7109A"/>
    <w:rsid w:val="00D71C2E"/>
    <w:rsid w:val="00D720DC"/>
    <w:rsid w:val="00D7292E"/>
    <w:rsid w:val="00D72E1D"/>
    <w:rsid w:val="00D73444"/>
    <w:rsid w:val="00D738DA"/>
    <w:rsid w:val="00D7401D"/>
    <w:rsid w:val="00D74090"/>
    <w:rsid w:val="00D74AD6"/>
    <w:rsid w:val="00D74D19"/>
    <w:rsid w:val="00D74EBB"/>
    <w:rsid w:val="00D752F1"/>
    <w:rsid w:val="00D75644"/>
    <w:rsid w:val="00D7571A"/>
    <w:rsid w:val="00D75D06"/>
    <w:rsid w:val="00D75EC3"/>
    <w:rsid w:val="00D7628D"/>
    <w:rsid w:val="00D77BDB"/>
    <w:rsid w:val="00D81656"/>
    <w:rsid w:val="00D81F49"/>
    <w:rsid w:val="00D82399"/>
    <w:rsid w:val="00D823FD"/>
    <w:rsid w:val="00D82461"/>
    <w:rsid w:val="00D82DB6"/>
    <w:rsid w:val="00D82E09"/>
    <w:rsid w:val="00D835E6"/>
    <w:rsid w:val="00D83B6D"/>
    <w:rsid w:val="00D83D87"/>
    <w:rsid w:val="00D84A6D"/>
    <w:rsid w:val="00D84E0C"/>
    <w:rsid w:val="00D84F87"/>
    <w:rsid w:val="00D853FC"/>
    <w:rsid w:val="00D8588F"/>
    <w:rsid w:val="00D86740"/>
    <w:rsid w:val="00D8681C"/>
    <w:rsid w:val="00D86A30"/>
    <w:rsid w:val="00D878FC"/>
    <w:rsid w:val="00D900AD"/>
    <w:rsid w:val="00D903D7"/>
    <w:rsid w:val="00D90A1E"/>
    <w:rsid w:val="00D90ADD"/>
    <w:rsid w:val="00D91713"/>
    <w:rsid w:val="00D91A01"/>
    <w:rsid w:val="00D91FEE"/>
    <w:rsid w:val="00D92435"/>
    <w:rsid w:val="00D927E7"/>
    <w:rsid w:val="00D92A7E"/>
    <w:rsid w:val="00D93BC9"/>
    <w:rsid w:val="00D946B4"/>
    <w:rsid w:val="00D94F0F"/>
    <w:rsid w:val="00D9513E"/>
    <w:rsid w:val="00D952B0"/>
    <w:rsid w:val="00D954DD"/>
    <w:rsid w:val="00D955D8"/>
    <w:rsid w:val="00D95857"/>
    <w:rsid w:val="00D963E6"/>
    <w:rsid w:val="00D97535"/>
    <w:rsid w:val="00D97CB4"/>
    <w:rsid w:val="00D97DD4"/>
    <w:rsid w:val="00DA0AD5"/>
    <w:rsid w:val="00DA1102"/>
    <w:rsid w:val="00DA184B"/>
    <w:rsid w:val="00DA1EAD"/>
    <w:rsid w:val="00DA242D"/>
    <w:rsid w:val="00DA2497"/>
    <w:rsid w:val="00DA317F"/>
    <w:rsid w:val="00DA4E7D"/>
    <w:rsid w:val="00DA5034"/>
    <w:rsid w:val="00DA53F8"/>
    <w:rsid w:val="00DA5959"/>
    <w:rsid w:val="00DA5A8A"/>
    <w:rsid w:val="00DA5DCD"/>
    <w:rsid w:val="00DA673E"/>
    <w:rsid w:val="00DA6A49"/>
    <w:rsid w:val="00DA6F7C"/>
    <w:rsid w:val="00DA7073"/>
    <w:rsid w:val="00DA77A3"/>
    <w:rsid w:val="00DB0303"/>
    <w:rsid w:val="00DB039D"/>
    <w:rsid w:val="00DB09E4"/>
    <w:rsid w:val="00DB1170"/>
    <w:rsid w:val="00DB1635"/>
    <w:rsid w:val="00DB26CD"/>
    <w:rsid w:val="00DB3B37"/>
    <w:rsid w:val="00DB3CC0"/>
    <w:rsid w:val="00DB40C9"/>
    <w:rsid w:val="00DB441C"/>
    <w:rsid w:val="00DB44AF"/>
    <w:rsid w:val="00DB4811"/>
    <w:rsid w:val="00DB4BEA"/>
    <w:rsid w:val="00DB4CA6"/>
    <w:rsid w:val="00DB4EB5"/>
    <w:rsid w:val="00DB5623"/>
    <w:rsid w:val="00DB5C35"/>
    <w:rsid w:val="00DB70A9"/>
    <w:rsid w:val="00DB71CE"/>
    <w:rsid w:val="00DB78D3"/>
    <w:rsid w:val="00DC0DE3"/>
    <w:rsid w:val="00DC15DB"/>
    <w:rsid w:val="00DC1A1D"/>
    <w:rsid w:val="00DC1F58"/>
    <w:rsid w:val="00DC2034"/>
    <w:rsid w:val="00DC321B"/>
    <w:rsid w:val="00DC326F"/>
    <w:rsid w:val="00DC3344"/>
    <w:rsid w:val="00DC339B"/>
    <w:rsid w:val="00DC3C5E"/>
    <w:rsid w:val="00DC4C64"/>
    <w:rsid w:val="00DC4F0B"/>
    <w:rsid w:val="00DC56FB"/>
    <w:rsid w:val="00DC59BD"/>
    <w:rsid w:val="00DC5D40"/>
    <w:rsid w:val="00DC5E3B"/>
    <w:rsid w:val="00DC6621"/>
    <w:rsid w:val="00DC69A7"/>
    <w:rsid w:val="00DC6EE2"/>
    <w:rsid w:val="00DC70C7"/>
    <w:rsid w:val="00DC7781"/>
    <w:rsid w:val="00DC7F00"/>
    <w:rsid w:val="00DD007F"/>
    <w:rsid w:val="00DD10EA"/>
    <w:rsid w:val="00DD14F4"/>
    <w:rsid w:val="00DD17C3"/>
    <w:rsid w:val="00DD22A7"/>
    <w:rsid w:val="00DD2862"/>
    <w:rsid w:val="00DD30E9"/>
    <w:rsid w:val="00DD399B"/>
    <w:rsid w:val="00DD4128"/>
    <w:rsid w:val="00DD4986"/>
    <w:rsid w:val="00DD4F47"/>
    <w:rsid w:val="00DD4FE7"/>
    <w:rsid w:val="00DD5073"/>
    <w:rsid w:val="00DD5763"/>
    <w:rsid w:val="00DD5901"/>
    <w:rsid w:val="00DD5B1C"/>
    <w:rsid w:val="00DD5C51"/>
    <w:rsid w:val="00DD5E06"/>
    <w:rsid w:val="00DD6228"/>
    <w:rsid w:val="00DD6E0A"/>
    <w:rsid w:val="00DD761E"/>
    <w:rsid w:val="00DD7FBB"/>
    <w:rsid w:val="00DE032A"/>
    <w:rsid w:val="00DE0519"/>
    <w:rsid w:val="00DE0B9F"/>
    <w:rsid w:val="00DE0BF5"/>
    <w:rsid w:val="00DE1138"/>
    <w:rsid w:val="00DE1411"/>
    <w:rsid w:val="00DE18D5"/>
    <w:rsid w:val="00DE1F63"/>
    <w:rsid w:val="00DE1FF4"/>
    <w:rsid w:val="00DE2A9E"/>
    <w:rsid w:val="00DE2ACD"/>
    <w:rsid w:val="00DE2DDF"/>
    <w:rsid w:val="00DE2E39"/>
    <w:rsid w:val="00DE36DD"/>
    <w:rsid w:val="00DE41B9"/>
    <w:rsid w:val="00DE4238"/>
    <w:rsid w:val="00DE50D2"/>
    <w:rsid w:val="00DE555A"/>
    <w:rsid w:val="00DE5666"/>
    <w:rsid w:val="00DE594A"/>
    <w:rsid w:val="00DE657F"/>
    <w:rsid w:val="00DE70C2"/>
    <w:rsid w:val="00DE7A27"/>
    <w:rsid w:val="00DF00BA"/>
    <w:rsid w:val="00DF0566"/>
    <w:rsid w:val="00DF05F0"/>
    <w:rsid w:val="00DF1218"/>
    <w:rsid w:val="00DF123A"/>
    <w:rsid w:val="00DF1302"/>
    <w:rsid w:val="00DF1B25"/>
    <w:rsid w:val="00DF271C"/>
    <w:rsid w:val="00DF279D"/>
    <w:rsid w:val="00DF290B"/>
    <w:rsid w:val="00DF2B6C"/>
    <w:rsid w:val="00DF3D69"/>
    <w:rsid w:val="00DF4606"/>
    <w:rsid w:val="00DF4733"/>
    <w:rsid w:val="00DF4D5D"/>
    <w:rsid w:val="00DF4F31"/>
    <w:rsid w:val="00DF4F61"/>
    <w:rsid w:val="00DF5EE2"/>
    <w:rsid w:val="00DF619F"/>
    <w:rsid w:val="00DF62AF"/>
    <w:rsid w:val="00DF6462"/>
    <w:rsid w:val="00DF7506"/>
    <w:rsid w:val="00DF79E6"/>
    <w:rsid w:val="00DF7B62"/>
    <w:rsid w:val="00DF7E37"/>
    <w:rsid w:val="00DF7FD8"/>
    <w:rsid w:val="00E005CB"/>
    <w:rsid w:val="00E02496"/>
    <w:rsid w:val="00E02695"/>
    <w:rsid w:val="00E028D7"/>
    <w:rsid w:val="00E02FA0"/>
    <w:rsid w:val="00E0330F"/>
    <w:rsid w:val="00E036DC"/>
    <w:rsid w:val="00E037DB"/>
    <w:rsid w:val="00E03B48"/>
    <w:rsid w:val="00E03C50"/>
    <w:rsid w:val="00E04D4B"/>
    <w:rsid w:val="00E04ED4"/>
    <w:rsid w:val="00E04F6E"/>
    <w:rsid w:val="00E05B28"/>
    <w:rsid w:val="00E05F1D"/>
    <w:rsid w:val="00E063D2"/>
    <w:rsid w:val="00E06FDC"/>
    <w:rsid w:val="00E10023"/>
    <w:rsid w:val="00E10454"/>
    <w:rsid w:val="00E108BE"/>
    <w:rsid w:val="00E112E5"/>
    <w:rsid w:val="00E12051"/>
    <w:rsid w:val="00E122D8"/>
    <w:rsid w:val="00E12CC8"/>
    <w:rsid w:val="00E12ED0"/>
    <w:rsid w:val="00E13584"/>
    <w:rsid w:val="00E13CB4"/>
    <w:rsid w:val="00E1491F"/>
    <w:rsid w:val="00E15352"/>
    <w:rsid w:val="00E15672"/>
    <w:rsid w:val="00E16178"/>
    <w:rsid w:val="00E16391"/>
    <w:rsid w:val="00E166EC"/>
    <w:rsid w:val="00E16FC8"/>
    <w:rsid w:val="00E17655"/>
    <w:rsid w:val="00E176BD"/>
    <w:rsid w:val="00E17B26"/>
    <w:rsid w:val="00E20935"/>
    <w:rsid w:val="00E216A5"/>
    <w:rsid w:val="00E21CC7"/>
    <w:rsid w:val="00E22222"/>
    <w:rsid w:val="00E22790"/>
    <w:rsid w:val="00E22967"/>
    <w:rsid w:val="00E22DA1"/>
    <w:rsid w:val="00E23676"/>
    <w:rsid w:val="00E237D0"/>
    <w:rsid w:val="00E24BFF"/>
    <w:rsid w:val="00E24D84"/>
    <w:rsid w:val="00E24D9E"/>
    <w:rsid w:val="00E25849"/>
    <w:rsid w:val="00E25EFC"/>
    <w:rsid w:val="00E26471"/>
    <w:rsid w:val="00E277A1"/>
    <w:rsid w:val="00E27C98"/>
    <w:rsid w:val="00E31255"/>
    <w:rsid w:val="00E3197E"/>
    <w:rsid w:val="00E31A9A"/>
    <w:rsid w:val="00E31E51"/>
    <w:rsid w:val="00E320A0"/>
    <w:rsid w:val="00E32149"/>
    <w:rsid w:val="00E33235"/>
    <w:rsid w:val="00E3387E"/>
    <w:rsid w:val="00E342F8"/>
    <w:rsid w:val="00E3434D"/>
    <w:rsid w:val="00E34A6E"/>
    <w:rsid w:val="00E34B98"/>
    <w:rsid w:val="00E351ED"/>
    <w:rsid w:val="00E35627"/>
    <w:rsid w:val="00E37417"/>
    <w:rsid w:val="00E37797"/>
    <w:rsid w:val="00E37A0A"/>
    <w:rsid w:val="00E37A8B"/>
    <w:rsid w:val="00E37F69"/>
    <w:rsid w:val="00E40ABA"/>
    <w:rsid w:val="00E4106E"/>
    <w:rsid w:val="00E41EE0"/>
    <w:rsid w:val="00E41FF6"/>
    <w:rsid w:val="00E426DE"/>
    <w:rsid w:val="00E42B12"/>
    <w:rsid w:val="00E42D9B"/>
    <w:rsid w:val="00E43161"/>
    <w:rsid w:val="00E435AC"/>
    <w:rsid w:val="00E43A24"/>
    <w:rsid w:val="00E46965"/>
    <w:rsid w:val="00E477FE"/>
    <w:rsid w:val="00E5060F"/>
    <w:rsid w:val="00E50636"/>
    <w:rsid w:val="00E514EE"/>
    <w:rsid w:val="00E519DF"/>
    <w:rsid w:val="00E51A8A"/>
    <w:rsid w:val="00E52149"/>
    <w:rsid w:val="00E52742"/>
    <w:rsid w:val="00E53105"/>
    <w:rsid w:val="00E53608"/>
    <w:rsid w:val="00E53C5E"/>
    <w:rsid w:val="00E5422B"/>
    <w:rsid w:val="00E543F4"/>
    <w:rsid w:val="00E5464A"/>
    <w:rsid w:val="00E54907"/>
    <w:rsid w:val="00E549C7"/>
    <w:rsid w:val="00E55144"/>
    <w:rsid w:val="00E556D7"/>
    <w:rsid w:val="00E55770"/>
    <w:rsid w:val="00E56F03"/>
    <w:rsid w:val="00E57CA9"/>
    <w:rsid w:val="00E57DDE"/>
    <w:rsid w:val="00E6034B"/>
    <w:rsid w:val="00E610FD"/>
    <w:rsid w:val="00E61C12"/>
    <w:rsid w:val="00E61FCF"/>
    <w:rsid w:val="00E63050"/>
    <w:rsid w:val="00E63221"/>
    <w:rsid w:val="00E63E0E"/>
    <w:rsid w:val="00E6428D"/>
    <w:rsid w:val="00E6495D"/>
    <w:rsid w:val="00E64C1A"/>
    <w:rsid w:val="00E65277"/>
    <w:rsid w:val="00E6549E"/>
    <w:rsid w:val="00E65B67"/>
    <w:rsid w:val="00E65EDE"/>
    <w:rsid w:val="00E661A1"/>
    <w:rsid w:val="00E666EA"/>
    <w:rsid w:val="00E668D5"/>
    <w:rsid w:val="00E66A03"/>
    <w:rsid w:val="00E66E7D"/>
    <w:rsid w:val="00E703DA"/>
    <w:rsid w:val="00E70461"/>
    <w:rsid w:val="00E70735"/>
    <w:rsid w:val="00E70F81"/>
    <w:rsid w:val="00E71546"/>
    <w:rsid w:val="00E71DA3"/>
    <w:rsid w:val="00E74022"/>
    <w:rsid w:val="00E74604"/>
    <w:rsid w:val="00E75084"/>
    <w:rsid w:val="00E75215"/>
    <w:rsid w:val="00E75AF1"/>
    <w:rsid w:val="00E75B2F"/>
    <w:rsid w:val="00E75C19"/>
    <w:rsid w:val="00E75EA9"/>
    <w:rsid w:val="00E77055"/>
    <w:rsid w:val="00E77460"/>
    <w:rsid w:val="00E77841"/>
    <w:rsid w:val="00E817FD"/>
    <w:rsid w:val="00E82676"/>
    <w:rsid w:val="00E83ABC"/>
    <w:rsid w:val="00E83FA7"/>
    <w:rsid w:val="00E83FF8"/>
    <w:rsid w:val="00E841B0"/>
    <w:rsid w:val="00E844F2"/>
    <w:rsid w:val="00E8529E"/>
    <w:rsid w:val="00E86DFC"/>
    <w:rsid w:val="00E8789A"/>
    <w:rsid w:val="00E90AD0"/>
    <w:rsid w:val="00E91227"/>
    <w:rsid w:val="00E915C5"/>
    <w:rsid w:val="00E918C6"/>
    <w:rsid w:val="00E91ECF"/>
    <w:rsid w:val="00E92FCB"/>
    <w:rsid w:val="00E9357B"/>
    <w:rsid w:val="00E9368E"/>
    <w:rsid w:val="00E94EE2"/>
    <w:rsid w:val="00E963D6"/>
    <w:rsid w:val="00E96808"/>
    <w:rsid w:val="00E96C24"/>
    <w:rsid w:val="00E97042"/>
    <w:rsid w:val="00E97B19"/>
    <w:rsid w:val="00EA1130"/>
    <w:rsid w:val="00EA147F"/>
    <w:rsid w:val="00EA1528"/>
    <w:rsid w:val="00EA16B6"/>
    <w:rsid w:val="00EA186E"/>
    <w:rsid w:val="00EA2D20"/>
    <w:rsid w:val="00EA2F05"/>
    <w:rsid w:val="00EA326A"/>
    <w:rsid w:val="00EA38E5"/>
    <w:rsid w:val="00EA3E64"/>
    <w:rsid w:val="00EA45F7"/>
    <w:rsid w:val="00EA4A27"/>
    <w:rsid w:val="00EA4FA6"/>
    <w:rsid w:val="00EA4FCF"/>
    <w:rsid w:val="00EA6CA3"/>
    <w:rsid w:val="00EA740B"/>
    <w:rsid w:val="00EA7EAB"/>
    <w:rsid w:val="00EB04C7"/>
    <w:rsid w:val="00EB1841"/>
    <w:rsid w:val="00EB1A25"/>
    <w:rsid w:val="00EB2C5E"/>
    <w:rsid w:val="00EB2E23"/>
    <w:rsid w:val="00EB3BBE"/>
    <w:rsid w:val="00EB3C28"/>
    <w:rsid w:val="00EB4BC5"/>
    <w:rsid w:val="00EB4D34"/>
    <w:rsid w:val="00EB5B96"/>
    <w:rsid w:val="00EB60CA"/>
    <w:rsid w:val="00EB6FE6"/>
    <w:rsid w:val="00EB73A2"/>
    <w:rsid w:val="00EB7B32"/>
    <w:rsid w:val="00EB7D7B"/>
    <w:rsid w:val="00EC0675"/>
    <w:rsid w:val="00EC18B8"/>
    <w:rsid w:val="00EC46C6"/>
    <w:rsid w:val="00EC4CF3"/>
    <w:rsid w:val="00EC4D36"/>
    <w:rsid w:val="00EC5514"/>
    <w:rsid w:val="00EC57B2"/>
    <w:rsid w:val="00EC58BA"/>
    <w:rsid w:val="00EC6451"/>
    <w:rsid w:val="00EC6BFA"/>
    <w:rsid w:val="00EC7363"/>
    <w:rsid w:val="00EC778C"/>
    <w:rsid w:val="00EC79AE"/>
    <w:rsid w:val="00ED03AB"/>
    <w:rsid w:val="00ED16DE"/>
    <w:rsid w:val="00ED1963"/>
    <w:rsid w:val="00ED1CD4"/>
    <w:rsid w:val="00ED1D08"/>
    <w:rsid w:val="00ED1D2B"/>
    <w:rsid w:val="00ED2057"/>
    <w:rsid w:val="00ED2126"/>
    <w:rsid w:val="00ED29AC"/>
    <w:rsid w:val="00ED2A5A"/>
    <w:rsid w:val="00ED3930"/>
    <w:rsid w:val="00ED3C10"/>
    <w:rsid w:val="00ED42BC"/>
    <w:rsid w:val="00ED4F06"/>
    <w:rsid w:val="00ED565A"/>
    <w:rsid w:val="00ED5721"/>
    <w:rsid w:val="00ED58BB"/>
    <w:rsid w:val="00ED64B5"/>
    <w:rsid w:val="00ED6647"/>
    <w:rsid w:val="00ED73F1"/>
    <w:rsid w:val="00EE0022"/>
    <w:rsid w:val="00EE035F"/>
    <w:rsid w:val="00EE0D08"/>
    <w:rsid w:val="00EE0F91"/>
    <w:rsid w:val="00EE128F"/>
    <w:rsid w:val="00EE1C86"/>
    <w:rsid w:val="00EE2743"/>
    <w:rsid w:val="00EE28A3"/>
    <w:rsid w:val="00EE29C6"/>
    <w:rsid w:val="00EE2D4D"/>
    <w:rsid w:val="00EE3307"/>
    <w:rsid w:val="00EE38BF"/>
    <w:rsid w:val="00EE3CCB"/>
    <w:rsid w:val="00EE46D2"/>
    <w:rsid w:val="00EE4A8F"/>
    <w:rsid w:val="00EE567D"/>
    <w:rsid w:val="00EE627A"/>
    <w:rsid w:val="00EE648D"/>
    <w:rsid w:val="00EE7055"/>
    <w:rsid w:val="00EE76E8"/>
    <w:rsid w:val="00EE78E4"/>
    <w:rsid w:val="00EE7CCA"/>
    <w:rsid w:val="00EE7EE3"/>
    <w:rsid w:val="00EE7FF0"/>
    <w:rsid w:val="00EF02D9"/>
    <w:rsid w:val="00EF0FBB"/>
    <w:rsid w:val="00EF2263"/>
    <w:rsid w:val="00EF2C07"/>
    <w:rsid w:val="00EF2C94"/>
    <w:rsid w:val="00EF3B99"/>
    <w:rsid w:val="00EF4827"/>
    <w:rsid w:val="00EF566B"/>
    <w:rsid w:val="00EF5BEA"/>
    <w:rsid w:val="00EF60F1"/>
    <w:rsid w:val="00EF6354"/>
    <w:rsid w:val="00EF686F"/>
    <w:rsid w:val="00EF6F6C"/>
    <w:rsid w:val="00EF704B"/>
    <w:rsid w:val="00EF757F"/>
    <w:rsid w:val="00EF7CC9"/>
    <w:rsid w:val="00EF7D58"/>
    <w:rsid w:val="00EF7F75"/>
    <w:rsid w:val="00EF7FF5"/>
    <w:rsid w:val="00F0051A"/>
    <w:rsid w:val="00F00562"/>
    <w:rsid w:val="00F01798"/>
    <w:rsid w:val="00F017E5"/>
    <w:rsid w:val="00F01952"/>
    <w:rsid w:val="00F0229B"/>
    <w:rsid w:val="00F027A4"/>
    <w:rsid w:val="00F02B01"/>
    <w:rsid w:val="00F03378"/>
    <w:rsid w:val="00F03AAE"/>
    <w:rsid w:val="00F043F5"/>
    <w:rsid w:val="00F0507A"/>
    <w:rsid w:val="00F05565"/>
    <w:rsid w:val="00F06D20"/>
    <w:rsid w:val="00F07656"/>
    <w:rsid w:val="00F07872"/>
    <w:rsid w:val="00F07A35"/>
    <w:rsid w:val="00F07D76"/>
    <w:rsid w:val="00F07E68"/>
    <w:rsid w:val="00F11D0F"/>
    <w:rsid w:val="00F11EA8"/>
    <w:rsid w:val="00F13124"/>
    <w:rsid w:val="00F1391E"/>
    <w:rsid w:val="00F13C28"/>
    <w:rsid w:val="00F13D50"/>
    <w:rsid w:val="00F142B0"/>
    <w:rsid w:val="00F14D9D"/>
    <w:rsid w:val="00F155A0"/>
    <w:rsid w:val="00F15984"/>
    <w:rsid w:val="00F15D0D"/>
    <w:rsid w:val="00F16A14"/>
    <w:rsid w:val="00F17A7C"/>
    <w:rsid w:val="00F17C85"/>
    <w:rsid w:val="00F208FC"/>
    <w:rsid w:val="00F20D31"/>
    <w:rsid w:val="00F21C31"/>
    <w:rsid w:val="00F21C9C"/>
    <w:rsid w:val="00F221CF"/>
    <w:rsid w:val="00F2287A"/>
    <w:rsid w:val="00F241FE"/>
    <w:rsid w:val="00F24896"/>
    <w:rsid w:val="00F24D17"/>
    <w:rsid w:val="00F25431"/>
    <w:rsid w:val="00F258E4"/>
    <w:rsid w:val="00F2625F"/>
    <w:rsid w:val="00F2656F"/>
    <w:rsid w:val="00F26B82"/>
    <w:rsid w:val="00F26F8E"/>
    <w:rsid w:val="00F27113"/>
    <w:rsid w:val="00F2782A"/>
    <w:rsid w:val="00F307CE"/>
    <w:rsid w:val="00F30BD3"/>
    <w:rsid w:val="00F30CF5"/>
    <w:rsid w:val="00F313D4"/>
    <w:rsid w:val="00F330F7"/>
    <w:rsid w:val="00F33441"/>
    <w:rsid w:val="00F33CB9"/>
    <w:rsid w:val="00F346BA"/>
    <w:rsid w:val="00F34C49"/>
    <w:rsid w:val="00F34CE5"/>
    <w:rsid w:val="00F35464"/>
    <w:rsid w:val="00F35843"/>
    <w:rsid w:val="00F35B80"/>
    <w:rsid w:val="00F35C17"/>
    <w:rsid w:val="00F362D7"/>
    <w:rsid w:val="00F36445"/>
    <w:rsid w:val="00F37D7B"/>
    <w:rsid w:val="00F40034"/>
    <w:rsid w:val="00F40AE6"/>
    <w:rsid w:val="00F40FF7"/>
    <w:rsid w:val="00F42239"/>
    <w:rsid w:val="00F423EF"/>
    <w:rsid w:val="00F433F9"/>
    <w:rsid w:val="00F44F0B"/>
    <w:rsid w:val="00F45CD0"/>
    <w:rsid w:val="00F46143"/>
    <w:rsid w:val="00F466AF"/>
    <w:rsid w:val="00F46AE4"/>
    <w:rsid w:val="00F46C04"/>
    <w:rsid w:val="00F47773"/>
    <w:rsid w:val="00F50283"/>
    <w:rsid w:val="00F508A8"/>
    <w:rsid w:val="00F51035"/>
    <w:rsid w:val="00F520BB"/>
    <w:rsid w:val="00F52450"/>
    <w:rsid w:val="00F530DB"/>
    <w:rsid w:val="00F5314C"/>
    <w:rsid w:val="00F534C0"/>
    <w:rsid w:val="00F539EE"/>
    <w:rsid w:val="00F53C7A"/>
    <w:rsid w:val="00F54033"/>
    <w:rsid w:val="00F54511"/>
    <w:rsid w:val="00F55B13"/>
    <w:rsid w:val="00F5688C"/>
    <w:rsid w:val="00F568CD"/>
    <w:rsid w:val="00F56968"/>
    <w:rsid w:val="00F56A46"/>
    <w:rsid w:val="00F56ECB"/>
    <w:rsid w:val="00F571E1"/>
    <w:rsid w:val="00F57DC2"/>
    <w:rsid w:val="00F60048"/>
    <w:rsid w:val="00F60731"/>
    <w:rsid w:val="00F60861"/>
    <w:rsid w:val="00F608B2"/>
    <w:rsid w:val="00F60C96"/>
    <w:rsid w:val="00F60FA5"/>
    <w:rsid w:val="00F61B6B"/>
    <w:rsid w:val="00F61C8D"/>
    <w:rsid w:val="00F635DD"/>
    <w:rsid w:val="00F638F7"/>
    <w:rsid w:val="00F63C67"/>
    <w:rsid w:val="00F648B3"/>
    <w:rsid w:val="00F6568C"/>
    <w:rsid w:val="00F658C0"/>
    <w:rsid w:val="00F65B50"/>
    <w:rsid w:val="00F660D4"/>
    <w:rsid w:val="00F6627B"/>
    <w:rsid w:val="00F66291"/>
    <w:rsid w:val="00F66F15"/>
    <w:rsid w:val="00F67F84"/>
    <w:rsid w:val="00F70CA8"/>
    <w:rsid w:val="00F715A7"/>
    <w:rsid w:val="00F71B94"/>
    <w:rsid w:val="00F72576"/>
    <w:rsid w:val="00F72BDC"/>
    <w:rsid w:val="00F72D5B"/>
    <w:rsid w:val="00F7336E"/>
    <w:rsid w:val="00F734F2"/>
    <w:rsid w:val="00F73542"/>
    <w:rsid w:val="00F73B35"/>
    <w:rsid w:val="00F73C28"/>
    <w:rsid w:val="00F73C70"/>
    <w:rsid w:val="00F75052"/>
    <w:rsid w:val="00F75CC9"/>
    <w:rsid w:val="00F7694C"/>
    <w:rsid w:val="00F76D2C"/>
    <w:rsid w:val="00F775C5"/>
    <w:rsid w:val="00F804D3"/>
    <w:rsid w:val="00F816CB"/>
    <w:rsid w:val="00F81CD2"/>
    <w:rsid w:val="00F82079"/>
    <w:rsid w:val="00F821D8"/>
    <w:rsid w:val="00F8242F"/>
    <w:rsid w:val="00F82641"/>
    <w:rsid w:val="00F83A31"/>
    <w:rsid w:val="00F83DED"/>
    <w:rsid w:val="00F83E39"/>
    <w:rsid w:val="00F84132"/>
    <w:rsid w:val="00F8489D"/>
    <w:rsid w:val="00F84ACA"/>
    <w:rsid w:val="00F8548E"/>
    <w:rsid w:val="00F855B8"/>
    <w:rsid w:val="00F87365"/>
    <w:rsid w:val="00F8748C"/>
    <w:rsid w:val="00F87738"/>
    <w:rsid w:val="00F879B6"/>
    <w:rsid w:val="00F87FB8"/>
    <w:rsid w:val="00F90568"/>
    <w:rsid w:val="00F906E9"/>
    <w:rsid w:val="00F90F18"/>
    <w:rsid w:val="00F91156"/>
    <w:rsid w:val="00F912F6"/>
    <w:rsid w:val="00F920DB"/>
    <w:rsid w:val="00F9284C"/>
    <w:rsid w:val="00F92DDC"/>
    <w:rsid w:val="00F937E4"/>
    <w:rsid w:val="00F9381A"/>
    <w:rsid w:val="00F9511B"/>
    <w:rsid w:val="00F9511F"/>
    <w:rsid w:val="00F95EE7"/>
    <w:rsid w:val="00F95F37"/>
    <w:rsid w:val="00F97936"/>
    <w:rsid w:val="00FA046A"/>
    <w:rsid w:val="00FA24B9"/>
    <w:rsid w:val="00FA2CCD"/>
    <w:rsid w:val="00FA32E2"/>
    <w:rsid w:val="00FA399B"/>
    <w:rsid w:val="00FA39E6"/>
    <w:rsid w:val="00FA41B7"/>
    <w:rsid w:val="00FA47E7"/>
    <w:rsid w:val="00FA4D7E"/>
    <w:rsid w:val="00FA5957"/>
    <w:rsid w:val="00FA5BDC"/>
    <w:rsid w:val="00FA6720"/>
    <w:rsid w:val="00FA684B"/>
    <w:rsid w:val="00FA7BC9"/>
    <w:rsid w:val="00FA7F09"/>
    <w:rsid w:val="00FA7F8F"/>
    <w:rsid w:val="00FB03E3"/>
    <w:rsid w:val="00FB06FE"/>
    <w:rsid w:val="00FB0B66"/>
    <w:rsid w:val="00FB10B8"/>
    <w:rsid w:val="00FB116C"/>
    <w:rsid w:val="00FB1F8F"/>
    <w:rsid w:val="00FB26C1"/>
    <w:rsid w:val="00FB275A"/>
    <w:rsid w:val="00FB28E3"/>
    <w:rsid w:val="00FB3438"/>
    <w:rsid w:val="00FB378E"/>
    <w:rsid w:val="00FB37F1"/>
    <w:rsid w:val="00FB3DC5"/>
    <w:rsid w:val="00FB41AB"/>
    <w:rsid w:val="00FB47C0"/>
    <w:rsid w:val="00FB501B"/>
    <w:rsid w:val="00FB5648"/>
    <w:rsid w:val="00FB62C5"/>
    <w:rsid w:val="00FB6978"/>
    <w:rsid w:val="00FB7553"/>
    <w:rsid w:val="00FB75BB"/>
    <w:rsid w:val="00FB7770"/>
    <w:rsid w:val="00FC0019"/>
    <w:rsid w:val="00FC0B99"/>
    <w:rsid w:val="00FC0BDD"/>
    <w:rsid w:val="00FC2209"/>
    <w:rsid w:val="00FC2344"/>
    <w:rsid w:val="00FC3ADE"/>
    <w:rsid w:val="00FC4091"/>
    <w:rsid w:val="00FC5922"/>
    <w:rsid w:val="00FC6204"/>
    <w:rsid w:val="00FC62DB"/>
    <w:rsid w:val="00FC661A"/>
    <w:rsid w:val="00FC6D5A"/>
    <w:rsid w:val="00FC74D3"/>
    <w:rsid w:val="00FC7949"/>
    <w:rsid w:val="00FD0841"/>
    <w:rsid w:val="00FD08FF"/>
    <w:rsid w:val="00FD1396"/>
    <w:rsid w:val="00FD1433"/>
    <w:rsid w:val="00FD2E88"/>
    <w:rsid w:val="00FD32A5"/>
    <w:rsid w:val="00FD3AE7"/>
    <w:rsid w:val="00FD3B91"/>
    <w:rsid w:val="00FD4233"/>
    <w:rsid w:val="00FD494F"/>
    <w:rsid w:val="00FD5749"/>
    <w:rsid w:val="00FD576B"/>
    <w:rsid w:val="00FD579E"/>
    <w:rsid w:val="00FD59F1"/>
    <w:rsid w:val="00FD6246"/>
    <w:rsid w:val="00FD6323"/>
    <w:rsid w:val="00FD6845"/>
    <w:rsid w:val="00FD6C5B"/>
    <w:rsid w:val="00FD7237"/>
    <w:rsid w:val="00FE034D"/>
    <w:rsid w:val="00FE0C4B"/>
    <w:rsid w:val="00FE0CC0"/>
    <w:rsid w:val="00FE0CFB"/>
    <w:rsid w:val="00FE0F75"/>
    <w:rsid w:val="00FE170D"/>
    <w:rsid w:val="00FE2681"/>
    <w:rsid w:val="00FE3879"/>
    <w:rsid w:val="00FE3AB1"/>
    <w:rsid w:val="00FE3CFD"/>
    <w:rsid w:val="00FE402D"/>
    <w:rsid w:val="00FE4516"/>
    <w:rsid w:val="00FE454C"/>
    <w:rsid w:val="00FE54A1"/>
    <w:rsid w:val="00FE555B"/>
    <w:rsid w:val="00FE5E3A"/>
    <w:rsid w:val="00FE64C8"/>
    <w:rsid w:val="00FE7341"/>
    <w:rsid w:val="00FE73B6"/>
    <w:rsid w:val="00FE7E33"/>
    <w:rsid w:val="00FF024A"/>
    <w:rsid w:val="00FF315C"/>
    <w:rsid w:val="00FF40EC"/>
    <w:rsid w:val="00FF4330"/>
    <w:rsid w:val="00FF5004"/>
    <w:rsid w:val="00FF561D"/>
    <w:rsid w:val="00FF5A64"/>
    <w:rsid w:val="00FF5C8D"/>
    <w:rsid w:val="00FF69B9"/>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616DB"/>
  <w15:docId w15:val="{55DFCBFE-539A-4F90-ACFE-51D7A3D19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1B7186"/>
    <w:rPr>
      <w:rFonts w:ascii="標楷體" w:eastAsia="標楷體"/>
      <w:kern w:val="2"/>
      <w:sz w:val="32"/>
    </w:rPr>
  </w:style>
  <w:style w:type="paragraph" w:styleId="1">
    <w:name w:val="heading 1"/>
    <w:aliases w:val="標題 1章名,題號1,壹,章標題"/>
    <w:basedOn w:val="a7"/>
    <w:link w:val="10"/>
    <w:qFormat/>
    <w:rsid w:val="004F5E57"/>
    <w:pPr>
      <w:ind w:left="0" w:firstLine="0"/>
      <w:outlineLvl w:val="0"/>
    </w:pPr>
    <w:rPr>
      <w:rFonts w:hAnsi="Arial"/>
      <w:bCs/>
      <w:kern w:val="32"/>
      <w:szCs w:val="52"/>
    </w:rPr>
  </w:style>
  <w:style w:type="paragraph" w:styleId="2">
    <w:name w:val="heading 2"/>
    <w:aliases w:val="一.,標題110/111,標題110/111 字元,節,節1,節標題"/>
    <w:basedOn w:val="a7"/>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7"/>
    <w:link w:val="30"/>
    <w:qFormat/>
    <w:rsid w:val="00711816"/>
    <w:pPr>
      <w:numPr>
        <w:ilvl w:val="2"/>
        <w:numId w:val="8"/>
      </w:numPr>
      <w:outlineLvl w:val="2"/>
    </w:pPr>
    <w:rPr>
      <w:rFonts w:hAnsi="Arial"/>
      <w:bCs/>
      <w:kern w:val="32"/>
      <w:szCs w:val="36"/>
    </w:rPr>
  </w:style>
  <w:style w:type="paragraph" w:styleId="4">
    <w:name w:val="heading 4"/>
    <w:aliases w:val="表格,一,1."/>
    <w:basedOn w:val="a7"/>
    <w:link w:val="40"/>
    <w:qFormat/>
    <w:rsid w:val="00C55686"/>
    <w:pPr>
      <w:numPr>
        <w:ilvl w:val="3"/>
        <w:numId w:val="8"/>
      </w:numPr>
      <w:outlineLvl w:val="3"/>
    </w:pPr>
    <w:rPr>
      <w:rFonts w:hAnsi="Arial"/>
      <w:kern w:val="32"/>
      <w:szCs w:val="36"/>
    </w:rPr>
  </w:style>
  <w:style w:type="paragraph" w:styleId="5">
    <w:name w:val="heading 5"/>
    <w:basedOn w:val="a7"/>
    <w:link w:val="50"/>
    <w:qFormat/>
    <w:rsid w:val="00300EBB"/>
    <w:pPr>
      <w:numPr>
        <w:ilvl w:val="4"/>
        <w:numId w:val="8"/>
      </w:numPr>
      <w:outlineLvl w:val="4"/>
    </w:pPr>
    <w:rPr>
      <w:rFonts w:hAnsi="Arial"/>
      <w:bCs/>
      <w:kern w:val="32"/>
      <w:szCs w:val="36"/>
    </w:rPr>
  </w:style>
  <w:style w:type="paragraph" w:styleId="6">
    <w:name w:val="heading 6"/>
    <w:aliases w:val="1"/>
    <w:basedOn w:val="a7"/>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qFormat/>
    <w:rsid w:val="004E0062"/>
    <w:pPr>
      <w:spacing w:before="720" w:after="720"/>
      <w:ind w:left="7371"/>
    </w:pPr>
    <w:rPr>
      <w:b/>
      <w:snapToGrid w:val="0"/>
      <w:spacing w:val="10"/>
      <w:sz w:val="36"/>
    </w:rPr>
  </w:style>
  <w:style w:type="paragraph" w:styleId="ac">
    <w:name w:val="endnote text"/>
    <w:basedOn w:val="a7"/>
    <w:link w:val="ad"/>
    <w:uiPriority w:val="99"/>
    <w:semiHidden/>
    <w:rsid w:val="004E0062"/>
    <w:pPr>
      <w:kinsoku w:val="0"/>
      <w:spacing w:before="240"/>
      <w:ind w:left="1021" w:hanging="1021"/>
    </w:pPr>
    <w:rPr>
      <w:snapToGrid w:val="0"/>
      <w:spacing w:val="10"/>
    </w:rPr>
  </w:style>
  <w:style w:type="paragraph" w:styleId="52">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7"/>
    <w:next w:val="a7"/>
    <w:autoRedefine/>
    <w:semiHidden/>
    <w:rsid w:val="004E0062"/>
    <w:pPr>
      <w:kinsoku w:val="0"/>
      <w:ind w:leftChars="300" w:left="500" w:rightChars="200" w:right="200" w:hangingChars="200" w:hanging="200"/>
    </w:pPr>
  </w:style>
  <w:style w:type="paragraph" w:styleId="72">
    <w:name w:val="toc 7"/>
    <w:basedOn w:val="a7"/>
    <w:next w:val="a7"/>
    <w:autoRedefine/>
    <w:semiHidden/>
    <w:rsid w:val="004E0062"/>
    <w:pPr>
      <w:ind w:leftChars="600" w:left="800" w:hangingChars="200" w:hanging="200"/>
    </w:pPr>
  </w:style>
  <w:style w:type="paragraph" w:styleId="82">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aliases w:val="說明內容(一),內文(一)"/>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d">
    <w:name w:val="footnote text"/>
    <w:aliases w:val=" 字元, 字元 字元 字元,字元,字元 字元 字元,字元1,fn,fn Char,fn Car Car,fn Car,Footnotes Car,Footnote Text Char,footnote text,Footnote ak,Footnotes,註腳文字 字元 字元,註腳文字(博銘),註腳文字1"/>
    <w:basedOn w:val="a7"/>
    <w:link w:val="afe"/>
    <w:unhideWhenUsed/>
    <w:qFormat/>
    <w:rsid w:val="00431013"/>
    <w:pPr>
      <w:snapToGrid w:val="0"/>
      <w:jc w:val="left"/>
    </w:pPr>
    <w:rPr>
      <w:rFonts w:ascii="Times New Roman"/>
      <w:sz w:val="20"/>
    </w:rPr>
  </w:style>
  <w:style w:type="character" w:customStyle="1" w:styleId="afe">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註腳文字 字元 字元 字元,註腳文字(博銘) 字元,註腳文字1 字元"/>
    <w:basedOn w:val="a8"/>
    <w:link w:val="afd"/>
    <w:qFormat/>
    <w:rsid w:val="00431013"/>
    <w:rPr>
      <w:rFonts w:eastAsia="標楷體"/>
      <w:kern w:val="2"/>
    </w:rPr>
  </w:style>
  <w:style w:type="character" w:styleId="aff">
    <w:name w:val="footnote reference"/>
    <w:aliases w:val="Ref,de nota al pie,FR,註腳內容,Error-Fußnotenzeichen5,Error-Fußnotenzeichen6,Error-Fußnotenzeichen3,Error-Fusnotßnotenzeichen5,Error-Fußnotenzeic"/>
    <w:basedOn w:val="a8"/>
    <w:unhideWhenUsed/>
    <w:qFormat/>
    <w:rsid w:val="00431013"/>
    <w:rPr>
      <w:vertAlign w:val="superscript"/>
    </w:rPr>
  </w:style>
  <w:style w:type="paragraph" w:styleId="Web">
    <w:name w:val="Normal (Web)"/>
    <w:basedOn w:val="a7"/>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0">
    <w:name w:val="Placeholder Text"/>
    <w:basedOn w:val="a8"/>
    <w:uiPriority w:val="99"/>
    <w:semiHidden/>
    <w:rsid w:val="00C3505B"/>
    <w:rPr>
      <w:color w:val="808080"/>
    </w:rPr>
  </w:style>
  <w:style w:type="paragraph" w:customStyle="1" w:styleId="aff1">
    <w:name w:val="分項段落"/>
    <w:basedOn w:val="a7"/>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節標題 字元"/>
    <w:basedOn w:val="a8"/>
    <w:link w:val="2"/>
    <w:rsid w:val="00E52149"/>
    <w:rPr>
      <w:rFonts w:ascii="標楷體" w:eastAsia="標楷體" w:hAnsi="Arial"/>
      <w:bCs/>
      <w:kern w:val="32"/>
      <w:sz w:val="32"/>
      <w:szCs w:val="48"/>
    </w:rPr>
  </w:style>
  <w:style w:type="character" w:customStyle="1" w:styleId="40">
    <w:name w:val="標題 4 字元"/>
    <w:aliases w:val="表格 字元,一 字元,1. 字元"/>
    <w:basedOn w:val="a8"/>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8"/>
    <w:link w:val="3"/>
    <w:rsid w:val="00711816"/>
    <w:rPr>
      <w:rFonts w:ascii="標楷體" w:eastAsia="標楷體" w:hAnsi="Arial"/>
      <w:bCs/>
      <w:kern w:val="32"/>
      <w:sz w:val="32"/>
      <w:szCs w:val="36"/>
    </w:rPr>
  </w:style>
  <w:style w:type="table" w:styleId="15">
    <w:name w:val="Plain Table 1"/>
    <w:basedOn w:val="a9"/>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9"/>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9"/>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9"/>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9"/>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9"/>
    <w:next w:val="af8"/>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9"/>
    <w:next w:val="af8"/>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清單段落 字元"/>
    <w:aliases w:val="說明內容(一) 字元,內文(一) 字元"/>
    <w:link w:val="af9"/>
    <w:locked/>
    <w:rsid w:val="00A07101"/>
    <w:rPr>
      <w:rFonts w:ascii="標楷體" w:eastAsia="標楷體"/>
      <w:kern w:val="2"/>
      <w:sz w:val="32"/>
    </w:rPr>
  </w:style>
  <w:style w:type="character" w:styleId="aff2">
    <w:name w:val="Unresolved Mention"/>
    <w:basedOn w:val="a8"/>
    <w:uiPriority w:val="99"/>
    <w:semiHidden/>
    <w:unhideWhenUsed/>
    <w:rsid w:val="007156E4"/>
    <w:rPr>
      <w:color w:val="605E5C"/>
      <w:shd w:val="clear" w:color="auto" w:fill="E1DFDD"/>
    </w:rPr>
  </w:style>
  <w:style w:type="table" w:customStyle="1" w:styleId="25">
    <w:name w:val="表格格線2"/>
    <w:basedOn w:val="a9"/>
    <w:next w:val="af8"/>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9"/>
    <w:next w:val="af8"/>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9"/>
    <w:next w:val="af8"/>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9"/>
    <w:next w:val="af8"/>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a"/>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3">
    <w:name w:val="List"/>
    <w:basedOn w:val="Textbody"/>
    <w:rsid w:val="00245198"/>
    <w:rPr>
      <w:rFonts w:cs="Lucida Sans"/>
    </w:rPr>
  </w:style>
  <w:style w:type="paragraph" w:styleId="aff4">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5">
    <w:name w:val="頁首 字元"/>
    <w:basedOn w:val="a8"/>
    <w:rsid w:val="00245198"/>
    <w:rPr>
      <w:rFonts w:ascii="標楷體" w:eastAsia="標楷體" w:hAnsi="標楷體" w:cs="Times New Roman"/>
      <w:kern w:val="3"/>
      <w:sz w:val="20"/>
      <w:szCs w:val="20"/>
    </w:rPr>
  </w:style>
  <w:style w:type="character" w:customStyle="1" w:styleId="aff6">
    <w:name w:val="頁尾 字元"/>
    <w:basedOn w:val="a8"/>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8"/>
    <w:rsid w:val="00245198"/>
    <w:rPr>
      <w:position w:val="0"/>
      <w:vertAlign w:val="superscript"/>
    </w:rPr>
  </w:style>
  <w:style w:type="character" w:customStyle="1" w:styleId="aff7">
    <w:name w:val="簽名 字元"/>
    <w:basedOn w:val="a8"/>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a"/>
    <w:rsid w:val="00245198"/>
    <w:pPr>
      <w:numPr>
        <w:numId w:val="9"/>
      </w:numPr>
    </w:pPr>
  </w:style>
  <w:style w:type="numbering" w:customStyle="1" w:styleId="WWNum1">
    <w:name w:val="WWNum1"/>
    <w:basedOn w:val="aa"/>
    <w:rsid w:val="00245198"/>
    <w:pPr>
      <w:numPr>
        <w:numId w:val="10"/>
      </w:numPr>
    </w:pPr>
  </w:style>
  <w:style w:type="numbering" w:customStyle="1" w:styleId="WWNum2">
    <w:name w:val="WWNum2"/>
    <w:basedOn w:val="aa"/>
    <w:rsid w:val="00245198"/>
    <w:pPr>
      <w:numPr>
        <w:numId w:val="11"/>
      </w:numPr>
    </w:pPr>
  </w:style>
  <w:style w:type="numbering" w:customStyle="1" w:styleId="WWNum3">
    <w:name w:val="WWNum3"/>
    <w:basedOn w:val="aa"/>
    <w:rsid w:val="00245198"/>
    <w:pPr>
      <w:numPr>
        <w:numId w:val="12"/>
      </w:numPr>
    </w:pPr>
  </w:style>
  <w:style w:type="numbering" w:customStyle="1" w:styleId="WWNum4">
    <w:name w:val="WWNum4"/>
    <w:basedOn w:val="aa"/>
    <w:rsid w:val="00245198"/>
    <w:pPr>
      <w:numPr>
        <w:numId w:val="13"/>
      </w:numPr>
    </w:pPr>
  </w:style>
  <w:style w:type="numbering" w:customStyle="1" w:styleId="WWNum5">
    <w:name w:val="WWNum5"/>
    <w:basedOn w:val="aa"/>
    <w:rsid w:val="00245198"/>
    <w:pPr>
      <w:numPr>
        <w:numId w:val="14"/>
      </w:numPr>
    </w:pPr>
  </w:style>
  <w:style w:type="numbering" w:customStyle="1" w:styleId="WWNum6">
    <w:name w:val="WWNum6"/>
    <w:basedOn w:val="aa"/>
    <w:rsid w:val="00245198"/>
    <w:pPr>
      <w:numPr>
        <w:numId w:val="15"/>
      </w:numPr>
    </w:pPr>
  </w:style>
  <w:style w:type="numbering" w:customStyle="1" w:styleId="WWNum7">
    <w:name w:val="WWNum7"/>
    <w:basedOn w:val="aa"/>
    <w:rsid w:val="00245198"/>
    <w:pPr>
      <w:numPr>
        <w:numId w:val="16"/>
      </w:numPr>
    </w:pPr>
  </w:style>
  <w:style w:type="numbering" w:customStyle="1" w:styleId="WWNum8">
    <w:name w:val="WWNum8"/>
    <w:basedOn w:val="aa"/>
    <w:rsid w:val="00245198"/>
    <w:pPr>
      <w:numPr>
        <w:numId w:val="17"/>
      </w:numPr>
    </w:pPr>
  </w:style>
  <w:style w:type="numbering" w:customStyle="1" w:styleId="WWNum9">
    <w:name w:val="WWNum9"/>
    <w:basedOn w:val="aa"/>
    <w:rsid w:val="00245198"/>
    <w:pPr>
      <w:numPr>
        <w:numId w:val="18"/>
      </w:numPr>
    </w:pPr>
  </w:style>
  <w:style w:type="numbering" w:customStyle="1" w:styleId="WWNum10">
    <w:name w:val="WWNum10"/>
    <w:basedOn w:val="aa"/>
    <w:rsid w:val="00245198"/>
    <w:pPr>
      <w:numPr>
        <w:numId w:val="19"/>
      </w:numPr>
    </w:pPr>
  </w:style>
  <w:style w:type="numbering" w:customStyle="1" w:styleId="WWNum11">
    <w:name w:val="WWNum11"/>
    <w:basedOn w:val="aa"/>
    <w:rsid w:val="00245198"/>
    <w:pPr>
      <w:numPr>
        <w:numId w:val="20"/>
      </w:numPr>
    </w:pPr>
  </w:style>
  <w:style w:type="numbering" w:customStyle="1" w:styleId="WWNum12">
    <w:name w:val="WWNum12"/>
    <w:basedOn w:val="aa"/>
    <w:rsid w:val="00245198"/>
    <w:pPr>
      <w:numPr>
        <w:numId w:val="21"/>
      </w:numPr>
    </w:pPr>
  </w:style>
  <w:style w:type="numbering" w:customStyle="1" w:styleId="WWNum13">
    <w:name w:val="WWNum13"/>
    <w:basedOn w:val="aa"/>
    <w:rsid w:val="00245198"/>
    <w:pPr>
      <w:numPr>
        <w:numId w:val="22"/>
      </w:numPr>
    </w:pPr>
  </w:style>
  <w:style w:type="numbering" w:customStyle="1" w:styleId="WWNum14">
    <w:name w:val="WWNum14"/>
    <w:basedOn w:val="aa"/>
    <w:rsid w:val="00245198"/>
    <w:pPr>
      <w:numPr>
        <w:numId w:val="23"/>
      </w:numPr>
    </w:pPr>
  </w:style>
  <w:style w:type="numbering" w:customStyle="1" w:styleId="WWNum15">
    <w:name w:val="WWNum15"/>
    <w:basedOn w:val="aa"/>
    <w:rsid w:val="00245198"/>
    <w:pPr>
      <w:numPr>
        <w:numId w:val="24"/>
      </w:numPr>
    </w:pPr>
  </w:style>
  <w:style w:type="numbering" w:customStyle="1" w:styleId="WWNum16">
    <w:name w:val="WWNum16"/>
    <w:basedOn w:val="aa"/>
    <w:rsid w:val="00245198"/>
    <w:pPr>
      <w:numPr>
        <w:numId w:val="25"/>
      </w:numPr>
    </w:pPr>
  </w:style>
  <w:style w:type="numbering" w:customStyle="1" w:styleId="WWNum17">
    <w:name w:val="WWNum17"/>
    <w:basedOn w:val="aa"/>
    <w:rsid w:val="00245198"/>
    <w:pPr>
      <w:numPr>
        <w:numId w:val="26"/>
      </w:numPr>
    </w:pPr>
  </w:style>
  <w:style w:type="numbering" w:customStyle="1" w:styleId="WWNum18">
    <w:name w:val="WWNum18"/>
    <w:basedOn w:val="aa"/>
    <w:rsid w:val="00245198"/>
    <w:pPr>
      <w:numPr>
        <w:numId w:val="27"/>
      </w:numPr>
    </w:pPr>
  </w:style>
  <w:style w:type="numbering" w:customStyle="1" w:styleId="WWNum19">
    <w:name w:val="WWNum19"/>
    <w:basedOn w:val="aa"/>
    <w:rsid w:val="00245198"/>
    <w:pPr>
      <w:numPr>
        <w:numId w:val="28"/>
      </w:numPr>
    </w:pPr>
  </w:style>
  <w:style w:type="numbering" w:customStyle="1" w:styleId="WWNum20">
    <w:name w:val="WWNum20"/>
    <w:basedOn w:val="aa"/>
    <w:rsid w:val="00245198"/>
    <w:pPr>
      <w:numPr>
        <w:numId w:val="29"/>
      </w:numPr>
    </w:pPr>
  </w:style>
  <w:style w:type="numbering" w:customStyle="1" w:styleId="WWNum21">
    <w:name w:val="WWNum21"/>
    <w:basedOn w:val="aa"/>
    <w:rsid w:val="00245198"/>
    <w:pPr>
      <w:numPr>
        <w:numId w:val="30"/>
      </w:numPr>
    </w:pPr>
  </w:style>
  <w:style w:type="numbering" w:customStyle="1" w:styleId="WWNum22">
    <w:name w:val="WWNum22"/>
    <w:basedOn w:val="aa"/>
    <w:rsid w:val="00245198"/>
    <w:pPr>
      <w:numPr>
        <w:numId w:val="31"/>
      </w:numPr>
    </w:pPr>
  </w:style>
  <w:style w:type="numbering" w:customStyle="1" w:styleId="WWNum23">
    <w:name w:val="WWNum23"/>
    <w:basedOn w:val="aa"/>
    <w:rsid w:val="00245198"/>
    <w:pPr>
      <w:numPr>
        <w:numId w:val="32"/>
      </w:numPr>
    </w:pPr>
  </w:style>
  <w:style w:type="numbering" w:customStyle="1" w:styleId="WWNum24">
    <w:name w:val="WWNum24"/>
    <w:basedOn w:val="aa"/>
    <w:rsid w:val="00245198"/>
    <w:pPr>
      <w:numPr>
        <w:numId w:val="33"/>
      </w:numPr>
    </w:pPr>
  </w:style>
  <w:style w:type="numbering" w:customStyle="1" w:styleId="WWNum25">
    <w:name w:val="WWNum25"/>
    <w:basedOn w:val="aa"/>
    <w:rsid w:val="00245198"/>
    <w:pPr>
      <w:numPr>
        <w:numId w:val="34"/>
      </w:numPr>
    </w:pPr>
  </w:style>
  <w:style w:type="numbering" w:customStyle="1" w:styleId="WWNum26">
    <w:name w:val="WWNum26"/>
    <w:basedOn w:val="aa"/>
    <w:rsid w:val="00245198"/>
    <w:pPr>
      <w:numPr>
        <w:numId w:val="35"/>
      </w:numPr>
    </w:pPr>
  </w:style>
  <w:style w:type="numbering" w:customStyle="1" w:styleId="WWNum27">
    <w:name w:val="WWNum27"/>
    <w:basedOn w:val="aa"/>
    <w:rsid w:val="00245198"/>
    <w:pPr>
      <w:numPr>
        <w:numId w:val="36"/>
      </w:numPr>
    </w:pPr>
  </w:style>
  <w:style w:type="table" w:customStyle="1" w:styleId="122">
    <w:name w:val="表格格線12"/>
    <w:basedOn w:val="a9"/>
    <w:next w:val="af8"/>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9"/>
    <w:next w:val="af8"/>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7"/>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d">
    <w:name w:val="章節附註文字 字元"/>
    <w:basedOn w:val="a8"/>
    <w:link w:val="ac"/>
    <w:uiPriority w:val="99"/>
    <w:semiHidden/>
    <w:rsid w:val="00245198"/>
    <w:rPr>
      <w:rFonts w:ascii="標楷體" w:eastAsia="標楷體"/>
      <w:snapToGrid w:val="0"/>
      <w:spacing w:val="10"/>
      <w:kern w:val="2"/>
      <w:sz w:val="32"/>
    </w:rPr>
  </w:style>
  <w:style w:type="character" w:styleId="aff8">
    <w:name w:val="endnote reference"/>
    <w:basedOn w:val="a8"/>
    <w:uiPriority w:val="99"/>
    <w:semiHidden/>
    <w:unhideWhenUsed/>
    <w:rsid w:val="00245198"/>
    <w:rPr>
      <w:vertAlign w:val="superscript"/>
    </w:rPr>
  </w:style>
  <w:style w:type="character" w:customStyle="1" w:styleId="1a">
    <w:name w:val="註腳文字 字元1"/>
    <w:basedOn w:val="a8"/>
    <w:uiPriority w:val="99"/>
    <w:semiHidden/>
    <w:rsid w:val="00245198"/>
    <w:rPr>
      <w:sz w:val="20"/>
      <w:szCs w:val="20"/>
    </w:rPr>
  </w:style>
  <w:style w:type="character" w:styleId="aff9">
    <w:name w:val="annotation reference"/>
    <w:basedOn w:val="a8"/>
    <w:uiPriority w:val="99"/>
    <w:semiHidden/>
    <w:unhideWhenUsed/>
    <w:rsid w:val="00245198"/>
    <w:rPr>
      <w:sz w:val="18"/>
      <w:szCs w:val="18"/>
    </w:rPr>
  </w:style>
  <w:style w:type="paragraph" w:styleId="affa">
    <w:name w:val="annotation text"/>
    <w:basedOn w:val="a7"/>
    <w:link w:val="affb"/>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b">
    <w:name w:val="註解文字 字元"/>
    <w:basedOn w:val="a8"/>
    <w:link w:val="affa"/>
    <w:uiPriority w:val="99"/>
    <w:semiHidden/>
    <w:rsid w:val="00245198"/>
    <w:rPr>
      <w:rFonts w:ascii="Calibri" w:hAnsi="Calibri" w:cs="F"/>
      <w:kern w:val="3"/>
      <w:sz w:val="28"/>
      <w:szCs w:val="22"/>
    </w:rPr>
  </w:style>
  <w:style w:type="paragraph" w:styleId="affc">
    <w:name w:val="annotation subject"/>
    <w:basedOn w:val="affa"/>
    <w:next w:val="affa"/>
    <w:link w:val="affd"/>
    <w:uiPriority w:val="99"/>
    <w:semiHidden/>
    <w:unhideWhenUsed/>
    <w:rsid w:val="00245198"/>
    <w:rPr>
      <w:b/>
      <w:bCs/>
    </w:rPr>
  </w:style>
  <w:style w:type="character" w:customStyle="1" w:styleId="affd">
    <w:name w:val="註解主旨 字元"/>
    <w:basedOn w:val="affb"/>
    <w:link w:val="affc"/>
    <w:uiPriority w:val="99"/>
    <w:semiHidden/>
    <w:rsid w:val="00245198"/>
    <w:rPr>
      <w:rFonts w:ascii="Calibri" w:hAnsi="Calibri" w:cs="F"/>
      <w:b/>
      <w:bCs/>
      <w:kern w:val="3"/>
      <w:sz w:val="28"/>
      <w:szCs w:val="22"/>
    </w:rPr>
  </w:style>
  <w:style w:type="table" w:customStyle="1" w:styleId="130">
    <w:name w:val="表格格線13"/>
    <w:basedOn w:val="a9"/>
    <w:next w:val="af8"/>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章標題 字元"/>
    <w:link w:val="1"/>
    <w:qFormat/>
    <w:rsid w:val="00913659"/>
    <w:rPr>
      <w:rFonts w:ascii="標楷體" w:eastAsia="標楷體" w:hAnsi="Arial"/>
      <w:bCs/>
      <w:kern w:val="32"/>
      <w:sz w:val="32"/>
      <w:szCs w:val="52"/>
    </w:rPr>
  </w:style>
  <w:style w:type="character" w:styleId="affe">
    <w:name w:val="FollowedHyperlink"/>
    <w:basedOn w:val="a8"/>
    <w:uiPriority w:val="99"/>
    <w:semiHidden/>
    <w:unhideWhenUsed/>
    <w:rsid w:val="008825B8"/>
    <w:rPr>
      <w:color w:val="800080"/>
      <w:u w:val="single"/>
    </w:rPr>
  </w:style>
  <w:style w:type="paragraph" w:customStyle="1" w:styleId="msonormal0">
    <w:name w:val="msonormal"/>
    <w:basedOn w:val="a7"/>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7"/>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7"/>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7"/>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7"/>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7"/>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7"/>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7"/>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7"/>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7"/>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7"/>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7"/>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7"/>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7"/>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7"/>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7"/>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7"/>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7"/>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7"/>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7"/>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7"/>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7"/>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7"/>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7"/>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7"/>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8"/>
    <w:link w:val="5"/>
    <w:rsid w:val="007912F8"/>
    <w:rPr>
      <w:rFonts w:ascii="標楷體" w:eastAsia="標楷體" w:hAnsi="Arial"/>
      <w:bCs/>
      <w:kern w:val="32"/>
      <w:sz w:val="32"/>
      <w:szCs w:val="36"/>
    </w:rPr>
  </w:style>
  <w:style w:type="character" w:customStyle="1" w:styleId="60">
    <w:name w:val="標題 6 字元"/>
    <w:aliases w:val="1 字元"/>
    <w:basedOn w:val="a8"/>
    <w:link w:val="6"/>
    <w:rsid w:val="007912F8"/>
    <w:rPr>
      <w:rFonts w:ascii="標楷體" w:eastAsia="標楷體" w:hAnsi="Arial"/>
      <w:kern w:val="32"/>
      <w:sz w:val="32"/>
      <w:szCs w:val="36"/>
    </w:rPr>
  </w:style>
  <w:style w:type="character" w:customStyle="1" w:styleId="70">
    <w:name w:val="標題 7 字元"/>
    <w:aliases w:val="(1) 字元"/>
    <w:basedOn w:val="a8"/>
    <w:link w:val="7"/>
    <w:rsid w:val="007912F8"/>
    <w:rPr>
      <w:rFonts w:ascii="標楷體" w:eastAsia="標楷體" w:hAnsi="Arial"/>
      <w:bCs/>
      <w:kern w:val="32"/>
      <w:sz w:val="32"/>
      <w:szCs w:val="36"/>
    </w:rPr>
  </w:style>
  <w:style w:type="character" w:customStyle="1" w:styleId="80">
    <w:name w:val="標題 8 字元"/>
    <w:basedOn w:val="a8"/>
    <w:link w:val="8"/>
    <w:rsid w:val="007912F8"/>
    <w:rPr>
      <w:rFonts w:ascii="標楷體" w:eastAsia="標楷體" w:hAnsi="Arial"/>
      <w:kern w:val="32"/>
      <w:sz w:val="32"/>
      <w:szCs w:val="36"/>
    </w:rPr>
  </w:style>
  <w:style w:type="paragraph" w:customStyle="1" w:styleId="11">
    <w:name w:val="標題 11"/>
    <w:basedOn w:val="a7"/>
    <w:qFormat/>
    <w:rsid w:val="00CB3F90"/>
    <w:pPr>
      <w:widowControl w:val="0"/>
      <w:numPr>
        <w:numId w:val="37"/>
      </w:numPr>
      <w:jc w:val="distribute"/>
      <w:outlineLvl w:val="0"/>
    </w:pPr>
    <w:rPr>
      <w:rFonts w:hAnsi="標楷體"/>
      <w:bCs/>
      <w:kern w:val="0"/>
      <w:szCs w:val="52"/>
    </w:rPr>
  </w:style>
  <w:style w:type="paragraph" w:customStyle="1" w:styleId="21">
    <w:name w:val="標題 21"/>
    <w:basedOn w:val="a7"/>
    <w:qFormat/>
    <w:rsid w:val="00CB3F90"/>
    <w:pPr>
      <w:widowControl w:val="0"/>
      <w:numPr>
        <w:ilvl w:val="1"/>
        <w:numId w:val="37"/>
      </w:numPr>
      <w:jc w:val="distribute"/>
      <w:outlineLvl w:val="1"/>
    </w:pPr>
    <w:rPr>
      <w:rFonts w:hAnsi="標楷體"/>
      <w:bCs/>
      <w:kern w:val="0"/>
      <w:szCs w:val="48"/>
    </w:rPr>
  </w:style>
  <w:style w:type="paragraph" w:customStyle="1" w:styleId="31">
    <w:name w:val="標題 31"/>
    <w:basedOn w:val="a7"/>
    <w:qFormat/>
    <w:rsid w:val="00CB3F90"/>
    <w:pPr>
      <w:widowControl w:val="0"/>
      <w:numPr>
        <w:ilvl w:val="2"/>
        <w:numId w:val="37"/>
      </w:numPr>
      <w:jc w:val="distribute"/>
      <w:outlineLvl w:val="2"/>
    </w:pPr>
    <w:rPr>
      <w:rFonts w:hAnsi="標楷體"/>
      <w:bCs/>
      <w:kern w:val="0"/>
      <w:szCs w:val="36"/>
    </w:rPr>
  </w:style>
  <w:style w:type="paragraph" w:customStyle="1" w:styleId="41">
    <w:name w:val="標題 41"/>
    <w:basedOn w:val="a7"/>
    <w:qFormat/>
    <w:rsid w:val="00CB3F90"/>
    <w:pPr>
      <w:widowControl w:val="0"/>
      <w:numPr>
        <w:ilvl w:val="3"/>
        <w:numId w:val="37"/>
      </w:numPr>
      <w:jc w:val="distribute"/>
      <w:outlineLvl w:val="3"/>
    </w:pPr>
    <w:rPr>
      <w:rFonts w:hAnsi="標楷體"/>
      <w:szCs w:val="36"/>
    </w:rPr>
  </w:style>
  <w:style w:type="paragraph" w:customStyle="1" w:styleId="51">
    <w:name w:val="標題 51"/>
    <w:basedOn w:val="a7"/>
    <w:qFormat/>
    <w:rsid w:val="00CB3F90"/>
    <w:pPr>
      <w:widowControl w:val="0"/>
      <w:numPr>
        <w:ilvl w:val="4"/>
        <w:numId w:val="37"/>
      </w:numPr>
      <w:jc w:val="distribute"/>
      <w:outlineLvl w:val="4"/>
    </w:pPr>
    <w:rPr>
      <w:rFonts w:hAnsi="標楷體"/>
      <w:bCs/>
      <w:szCs w:val="36"/>
    </w:rPr>
  </w:style>
  <w:style w:type="paragraph" w:customStyle="1" w:styleId="61">
    <w:name w:val="標題 61"/>
    <w:basedOn w:val="a7"/>
    <w:qFormat/>
    <w:rsid w:val="00CB3F90"/>
    <w:pPr>
      <w:widowControl w:val="0"/>
      <w:numPr>
        <w:ilvl w:val="5"/>
        <w:numId w:val="37"/>
      </w:numPr>
      <w:tabs>
        <w:tab w:val="left" w:pos="2094"/>
      </w:tabs>
      <w:jc w:val="distribute"/>
      <w:outlineLvl w:val="5"/>
    </w:pPr>
    <w:rPr>
      <w:rFonts w:hAnsi="標楷體"/>
      <w:szCs w:val="36"/>
    </w:rPr>
  </w:style>
  <w:style w:type="paragraph" w:customStyle="1" w:styleId="71">
    <w:name w:val="標題 71"/>
    <w:basedOn w:val="a7"/>
    <w:qFormat/>
    <w:rsid w:val="00CB3F90"/>
    <w:pPr>
      <w:widowControl w:val="0"/>
      <w:numPr>
        <w:ilvl w:val="6"/>
        <w:numId w:val="37"/>
      </w:numPr>
      <w:jc w:val="distribute"/>
      <w:outlineLvl w:val="6"/>
    </w:pPr>
    <w:rPr>
      <w:rFonts w:hAnsi="標楷體"/>
      <w:bCs/>
      <w:szCs w:val="36"/>
    </w:rPr>
  </w:style>
  <w:style w:type="paragraph" w:customStyle="1" w:styleId="81">
    <w:name w:val="標題 81"/>
    <w:basedOn w:val="a7"/>
    <w:qFormat/>
    <w:rsid w:val="00CB3F90"/>
    <w:pPr>
      <w:widowControl w:val="0"/>
      <w:numPr>
        <w:ilvl w:val="7"/>
        <w:numId w:val="37"/>
      </w:numPr>
      <w:jc w:val="distribute"/>
      <w:outlineLvl w:val="7"/>
    </w:pPr>
    <w:rPr>
      <w:rFonts w:hAnsi="標楷體"/>
      <w:szCs w:val="36"/>
    </w:rPr>
  </w:style>
  <w:style w:type="character" w:styleId="afff">
    <w:name w:val="Emphasis"/>
    <w:basedOn w:val="a8"/>
    <w:uiPriority w:val="20"/>
    <w:qFormat/>
    <w:rsid w:val="00840C16"/>
    <w:rPr>
      <w:i/>
      <w:iCs/>
    </w:rPr>
  </w:style>
  <w:style w:type="paragraph" w:styleId="afff0">
    <w:name w:val="Date"/>
    <w:basedOn w:val="a7"/>
    <w:next w:val="a7"/>
    <w:link w:val="afff1"/>
    <w:uiPriority w:val="99"/>
    <w:semiHidden/>
    <w:unhideWhenUsed/>
    <w:rsid w:val="007349CC"/>
    <w:pPr>
      <w:jc w:val="right"/>
    </w:pPr>
  </w:style>
  <w:style w:type="character" w:customStyle="1" w:styleId="afff1">
    <w:name w:val="日期 字元"/>
    <w:basedOn w:val="a8"/>
    <w:link w:val="afff0"/>
    <w:uiPriority w:val="99"/>
    <w:semiHidden/>
    <w:rsid w:val="007349CC"/>
    <w:rPr>
      <w:rFonts w:ascii="標楷體" w:eastAsia="標楷體"/>
      <w:kern w:val="2"/>
      <w:sz w:val="32"/>
    </w:rPr>
  </w:style>
  <w:style w:type="paragraph" w:styleId="HTML">
    <w:name w:val="HTML Preformatted"/>
    <w:basedOn w:val="a7"/>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66371"/>
    <w:rPr>
      <w:rFonts w:ascii="細明體" w:eastAsia="細明體" w:hAnsi="細明體" w:cs="細明體"/>
      <w:sz w:val="24"/>
      <w:szCs w:val="24"/>
    </w:rPr>
  </w:style>
  <w:style w:type="character" w:styleId="afff2">
    <w:name w:val="Strong"/>
    <w:basedOn w:val="a8"/>
    <w:uiPriority w:val="22"/>
    <w:qFormat/>
    <w:rsid w:val="00FB06FE"/>
    <w:rPr>
      <w:b/>
      <w:bCs/>
    </w:rPr>
  </w:style>
  <w:style w:type="paragraph" w:customStyle="1" w:styleId="afff3">
    <w:name w:val="表樣式"/>
    <w:basedOn w:val="a7"/>
    <w:next w:val="a7"/>
    <w:rsid w:val="00D7571A"/>
    <w:pPr>
      <w:widowControl w:val="0"/>
      <w:tabs>
        <w:tab w:val="num" w:pos="1440"/>
      </w:tabs>
      <w:ind w:left="695" w:hanging="695"/>
    </w:pPr>
    <w:rPr>
      <w:kern w:val="0"/>
    </w:rPr>
  </w:style>
  <w:style w:type="paragraph" w:styleId="afff4">
    <w:name w:val="No Spacing"/>
    <w:rsid w:val="00E16FC8"/>
    <w:pPr>
      <w:widowControl w:val="0"/>
      <w:suppressAutoHyphens/>
      <w:autoSpaceDN w:val="0"/>
      <w:ind w:left="0" w:firstLine="0"/>
      <w:jc w:val="left"/>
    </w:pPr>
    <w:rPr>
      <w:rFonts w:ascii="Calibri" w:hAnsi="Calibri"/>
      <w:kern w:val="3"/>
      <w:sz w:val="24"/>
      <w:szCs w:val="22"/>
    </w:rPr>
  </w:style>
  <w:style w:type="paragraph" w:customStyle="1" w:styleId="a1">
    <w:name w:val="標題壹"/>
    <w:basedOn w:val="1"/>
    <w:next w:val="1"/>
    <w:qFormat/>
    <w:rsid w:val="00EF566B"/>
    <w:pPr>
      <w:keepNext/>
      <w:keepLines/>
      <w:widowControl w:val="0"/>
      <w:numPr>
        <w:numId w:val="38"/>
      </w:numPr>
      <w:spacing w:before="480" w:after="120"/>
      <w:jc w:val="left"/>
    </w:pPr>
    <w:rPr>
      <w:rFonts w:hAnsi="標楷體" w:cstheme="majorBidi"/>
      <w:bCs w:val="0"/>
      <w:color w:val="365F91" w:themeColor="accent1" w:themeShade="BF"/>
      <w:kern w:val="2"/>
      <w:sz w:val="30"/>
      <w:szCs w:val="28"/>
      <w14:ligatures w14:val="standardContextual"/>
    </w:rPr>
  </w:style>
  <w:style w:type="character" w:customStyle="1" w:styleId="relative">
    <w:name w:val="relative"/>
    <w:basedOn w:val="a8"/>
    <w:rsid w:val="002E074A"/>
  </w:style>
  <w:style w:type="character" w:customStyle="1" w:styleId="ms-1">
    <w:name w:val="ms-1"/>
    <w:basedOn w:val="a8"/>
    <w:rsid w:val="002E074A"/>
  </w:style>
  <w:style w:type="character" w:customStyle="1" w:styleId="max-w-full">
    <w:name w:val="max-w-full"/>
    <w:basedOn w:val="a8"/>
    <w:rsid w:val="002E074A"/>
  </w:style>
  <w:style w:type="character" w:customStyle="1" w:styleId="-me-1">
    <w:name w:val="-me-1"/>
    <w:basedOn w:val="a8"/>
    <w:rsid w:val="002E074A"/>
  </w:style>
  <w:style w:type="paragraph" w:customStyle="1" w:styleId="afff5">
    <w:name w:val="副本"/>
    <w:basedOn w:val="36"/>
    <w:uiPriority w:val="99"/>
    <w:rsid w:val="00B05792"/>
    <w:pPr>
      <w:widowControl w:val="0"/>
      <w:suppressAutoHyphens/>
      <w:ind w:firstLine="0"/>
      <w:jc w:val="left"/>
    </w:pPr>
    <w:rPr>
      <w:rFonts w:ascii="Times New Roman"/>
      <w:kern w:val="0"/>
      <w:lang w:eastAsia="ar-SA"/>
    </w:rPr>
  </w:style>
  <w:style w:type="paragraph" w:styleId="36">
    <w:name w:val="Body Text Indent 3"/>
    <w:basedOn w:val="a7"/>
    <w:link w:val="37"/>
    <w:uiPriority w:val="99"/>
    <w:semiHidden/>
    <w:unhideWhenUsed/>
    <w:rsid w:val="00B05792"/>
    <w:pPr>
      <w:spacing w:after="120"/>
      <w:ind w:leftChars="200" w:left="480"/>
    </w:pPr>
    <w:rPr>
      <w:sz w:val="16"/>
      <w:szCs w:val="16"/>
    </w:rPr>
  </w:style>
  <w:style w:type="character" w:customStyle="1" w:styleId="37">
    <w:name w:val="本文縮排 3 字元"/>
    <w:basedOn w:val="a8"/>
    <w:link w:val="36"/>
    <w:uiPriority w:val="99"/>
    <w:semiHidden/>
    <w:rsid w:val="00B05792"/>
    <w:rPr>
      <w:rFonts w:ascii="標楷體" w:eastAsia="標楷體"/>
      <w:kern w:val="2"/>
      <w:sz w:val="16"/>
      <w:szCs w:val="16"/>
    </w:rPr>
  </w:style>
  <w:style w:type="paragraph" w:customStyle="1" w:styleId="afff6">
    <w:name w:val="一、"/>
    <w:basedOn w:val="a7"/>
    <w:uiPriority w:val="99"/>
    <w:rsid w:val="00A01878"/>
    <w:pPr>
      <w:widowControl w:val="0"/>
      <w:spacing w:line="520" w:lineRule="exact"/>
      <w:ind w:leftChars="174" w:left="1034" w:hangingChars="195" w:hanging="616"/>
      <w:jc w:val="left"/>
    </w:pPr>
    <w:rPr>
      <w:spacing w:val="-2"/>
      <w:szCs w:val="24"/>
    </w:rPr>
  </w:style>
  <w:style w:type="paragraph" w:customStyle="1" w:styleId="xl66">
    <w:name w:val="xl66"/>
    <w:basedOn w:val="a7"/>
    <w:rsid w:val="009B044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xl67">
    <w:name w:val="xl67"/>
    <w:basedOn w:val="a7"/>
    <w:rsid w:val="009B044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xl68">
    <w:name w:val="xl68"/>
    <w:basedOn w:val="a7"/>
    <w:rsid w:val="009B044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xl69">
    <w:name w:val="xl69"/>
    <w:basedOn w:val="a7"/>
    <w:rsid w:val="009B044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xl70">
    <w:name w:val="xl70"/>
    <w:basedOn w:val="a7"/>
    <w:rsid w:val="009B044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xl71">
    <w:name w:val="xl71"/>
    <w:basedOn w:val="a7"/>
    <w:rsid w:val="009B044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新細明體" w:eastAsia="新細明體" w:hAnsi="新細明體" w:cs="新細明體"/>
      <w:color w:val="FF0000"/>
      <w:kern w:val="0"/>
      <w:sz w:val="24"/>
      <w:szCs w:val="24"/>
    </w:rPr>
  </w:style>
  <w:style w:type="paragraph" w:customStyle="1" w:styleId="xl72">
    <w:name w:val="xl72"/>
    <w:basedOn w:val="a7"/>
    <w:rsid w:val="009B0448"/>
    <w:pPr>
      <w:pBdr>
        <w:top w:val="single" w:sz="4" w:space="0" w:color="auto"/>
        <w:left w:val="single" w:sz="4" w:space="0" w:color="auto"/>
        <w:right w:val="single" w:sz="4" w:space="0" w:color="auto"/>
      </w:pBd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xl73">
    <w:name w:val="xl73"/>
    <w:basedOn w:val="a7"/>
    <w:rsid w:val="009B0448"/>
    <w:pPr>
      <w:pBdr>
        <w:left w:val="single" w:sz="4" w:space="0" w:color="auto"/>
        <w:bottom w:val="single" w:sz="4" w:space="0" w:color="auto"/>
        <w:right w:val="single" w:sz="4" w:space="0" w:color="auto"/>
      </w:pBd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xl74">
    <w:name w:val="xl74"/>
    <w:basedOn w:val="a7"/>
    <w:rsid w:val="009B044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783">
      <w:bodyDiv w:val="1"/>
      <w:marLeft w:val="0"/>
      <w:marRight w:val="0"/>
      <w:marTop w:val="0"/>
      <w:marBottom w:val="0"/>
      <w:divBdr>
        <w:top w:val="none" w:sz="0" w:space="0" w:color="auto"/>
        <w:left w:val="none" w:sz="0" w:space="0" w:color="auto"/>
        <w:bottom w:val="none" w:sz="0" w:space="0" w:color="auto"/>
        <w:right w:val="none" w:sz="0" w:space="0" w:color="auto"/>
      </w:divBdr>
    </w:div>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1619919">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69279672">
      <w:bodyDiv w:val="1"/>
      <w:marLeft w:val="0"/>
      <w:marRight w:val="0"/>
      <w:marTop w:val="0"/>
      <w:marBottom w:val="0"/>
      <w:divBdr>
        <w:top w:val="none" w:sz="0" w:space="0" w:color="auto"/>
        <w:left w:val="none" w:sz="0" w:space="0" w:color="auto"/>
        <w:bottom w:val="none" w:sz="0" w:space="0" w:color="auto"/>
        <w:right w:val="none" w:sz="0" w:space="0" w:color="auto"/>
      </w:divBdr>
    </w:div>
    <w:div w:id="98186687">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35281836">
      <w:bodyDiv w:val="1"/>
      <w:marLeft w:val="0"/>
      <w:marRight w:val="0"/>
      <w:marTop w:val="0"/>
      <w:marBottom w:val="0"/>
      <w:divBdr>
        <w:top w:val="none" w:sz="0" w:space="0" w:color="auto"/>
        <w:left w:val="none" w:sz="0" w:space="0" w:color="auto"/>
        <w:bottom w:val="none" w:sz="0" w:space="0" w:color="auto"/>
        <w:right w:val="none" w:sz="0" w:space="0" w:color="auto"/>
      </w:divBdr>
    </w:div>
    <w:div w:id="251671845">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268658133">
      <w:bodyDiv w:val="1"/>
      <w:marLeft w:val="0"/>
      <w:marRight w:val="0"/>
      <w:marTop w:val="0"/>
      <w:marBottom w:val="0"/>
      <w:divBdr>
        <w:top w:val="none" w:sz="0" w:space="0" w:color="auto"/>
        <w:left w:val="none" w:sz="0" w:space="0" w:color="auto"/>
        <w:bottom w:val="none" w:sz="0" w:space="0" w:color="auto"/>
        <w:right w:val="none" w:sz="0" w:space="0" w:color="auto"/>
      </w:divBdr>
    </w:div>
    <w:div w:id="323318338">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38970185">
      <w:bodyDiv w:val="1"/>
      <w:marLeft w:val="0"/>
      <w:marRight w:val="0"/>
      <w:marTop w:val="0"/>
      <w:marBottom w:val="0"/>
      <w:divBdr>
        <w:top w:val="none" w:sz="0" w:space="0" w:color="auto"/>
        <w:left w:val="none" w:sz="0" w:space="0" w:color="auto"/>
        <w:bottom w:val="none" w:sz="0" w:space="0" w:color="auto"/>
        <w:right w:val="none" w:sz="0" w:space="0" w:color="auto"/>
      </w:divBdr>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79668117">
      <w:bodyDiv w:val="1"/>
      <w:marLeft w:val="0"/>
      <w:marRight w:val="0"/>
      <w:marTop w:val="0"/>
      <w:marBottom w:val="0"/>
      <w:divBdr>
        <w:top w:val="none" w:sz="0" w:space="0" w:color="auto"/>
        <w:left w:val="none" w:sz="0" w:space="0" w:color="auto"/>
        <w:bottom w:val="none" w:sz="0" w:space="0" w:color="auto"/>
        <w:right w:val="none" w:sz="0" w:space="0" w:color="auto"/>
      </w:divBdr>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387462934">
      <w:bodyDiv w:val="1"/>
      <w:marLeft w:val="0"/>
      <w:marRight w:val="0"/>
      <w:marTop w:val="0"/>
      <w:marBottom w:val="0"/>
      <w:divBdr>
        <w:top w:val="none" w:sz="0" w:space="0" w:color="auto"/>
        <w:left w:val="none" w:sz="0" w:space="0" w:color="auto"/>
        <w:bottom w:val="none" w:sz="0" w:space="0" w:color="auto"/>
        <w:right w:val="none" w:sz="0" w:space="0" w:color="auto"/>
      </w:divBdr>
      <w:divsChild>
        <w:div w:id="763065186">
          <w:marLeft w:val="547"/>
          <w:marRight w:val="0"/>
          <w:marTop w:val="120"/>
          <w:marBottom w:val="0"/>
          <w:divBdr>
            <w:top w:val="none" w:sz="0" w:space="0" w:color="auto"/>
            <w:left w:val="none" w:sz="0" w:space="0" w:color="auto"/>
            <w:bottom w:val="none" w:sz="0" w:space="0" w:color="auto"/>
            <w:right w:val="none" w:sz="0" w:space="0" w:color="auto"/>
          </w:divBdr>
        </w:div>
      </w:divsChild>
    </w:div>
    <w:div w:id="392657343">
      <w:bodyDiv w:val="1"/>
      <w:marLeft w:val="0"/>
      <w:marRight w:val="0"/>
      <w:marTop w:val="0"/>
      <w:marBottom w:val="0"/>
      <w:divBdr>
        <w:top w:val="none" w:sz="0" w:space="0" w:color="auto"/>
        <w:left w:val="none" w:sz="0" w:space="0" w:color="auto"/>
        <w:bottom w:val="none" w:sz="0" w:space="0" w:color="auto"/>
        <w:right w:val="none" w:sz="0" w:space="0" w:color="auto"/>
      </w:divBdr>
    </w:div>
    <w:div w:id="398329027">
      <w:bodyDiv w:val="1"/>
      <w:marLeft w:val="0"/>
      <w:marRight w:val="0"/>
      <w:marTop w:val="0"/>
      <w:marBottom w:val="0"/>
      <w:divBdr>
        <w:top w:val="none" w:sz="0" w:space="0" w:color="auto"/>
        <w:left w:val="none" w:sz="0" w:space="0" w:color="auto"/>
        <w:bottom w:val="none" w:sz="0" w:space="0" w:color="auto"/>
        <w:right w:val="none" w:sz="0" w:space="0" w:color="auto"/>
      </w:divBdr>
    </w:div>
    <w:div w:id="405226824">
      <w:bodyDiv w:val="1"/>
      <w:marLeft w:val="0"/>
      <w:marRight w:val="0"/>
      <w:marTop w:val="0"/>
      <w:marBottom w:val="0"/>
      <w:divBdr>
        <w:top w:val="none" w:sz="0" w:space="0" w:color="auto"/>
        <w:left w:val="none" w:sz="0" w:space="0" w:color="auto"/>
        <w:bottom w:val="none" w:sz="0" w:space="0" w:color="auto"/>
        <w:right w:val="none" w:sz="0" w:space="0" w:color="auto"/>
      </w:divBdr>
    </w:div>
    <w:div w:id="423964484">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72718944">
      <w:bodyDiv w:val="1"/>
      <w:marLeft w:val="0"/>
      <w:marRight w:val="0"/>
      <w:marTop w:val="0"/>
      <w:marBottom w:val="0"/>
      <w:divBdr>
        <w:top w:val="none" w:sz="0" w:space="0" w:color="auto"/>
        <w:left w:val="none" w:sz="0" w:space="0" w:color="auto"/>
        <w:bottom w:val="none" w:sz="0" w:space="0" w:color="auto"/>
        <w:right w:val="none" w:sz="0" w:space="0" w:color="auto"/>
      </w:divBdr>
    </w:div>
    <w:div w:id="473303363">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485631987">
      <w:bodyDiv w:val="1"/>
      <w:marLeft w:val="0"/>
      <w:marRight w:val="0"/>
      <w:marTop w:val="0"/>
      <w:marBottom w:val="0"/>
      <w:divBdr>
        <w:top w:val="none" w:sz="0" w:space="0" w:color="auto"/>
        <w:left w:val="none" w:sz="0" w:space="0" w:color="auto"/>
        <w:bottom w:val="none" w:sz="0" w:space="0" w:color="auto"/>
        <w:right w:val="none" w:sz="0" w:space="0" w:color="auto"/>
      </w:divBdr>
    </w:div>
    <w:div w:id="491145439">
      <w:bodyDiv w:val="1"/>
      <w:marLeft w:val="0"/>
      <w:marRight w:val="0"/>
      <w:marTop w:val="0"/>
      <w:marBottom w:val="0"/>
      <w:divBdr>
        <w:top w:val="none" w:sz="0" w:space="0" w:color="auto"/>
        <w:left w:val="none" w:sz="0" w:space="0" w:color="auto"/>
        <w:bottom w:val="none" w:sz="0" w:space="0" w:color="auto"/>
        <w:right w:val="none" w:sz="0" w:space="0" w:color="auto"/>
      </w:divBdr>
    </w:div>
    <w:div w:id="493421520">
      <w:bodyDiv w:val="1"/>
      <w:marLeft w:val="0"/>
      <w:marRight w:val="0"/>
      <w:marTop w:val="0"/>
      <w:marBottom w:val="0"/>
      <w:divBdr>
        <w:top w:val="none" w:sz="0" w:space="0" w:color="auto"/>
        <w:left w:val="none" w:sz="0" w:space="0" w:color="auto"/>
        <w:bottom w:val="none" w:sz="0" w:space="0" w:color="auto"/>
        <w:right w:val="none" w:sz="0" w:space="0" w:color="auto"/>
      </w:divBdr>
    </w:div>
    <w:div w:id="504438643">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52543182">
      <w:bodyDiv w:val="1"/>
      <w:marLeft w:val="0"/>
      <w:marRight w:val="0"/>
      <w:marTop w:val="0"/>
      <w:marBottom w:val="0"/>
      <w:divBdr>
        <w:top w:val="none" w:sz="0" w:space="0" w:color="auto"/>
        <w:left w:val="none" w:sz="0" w:space="0" w:color="auto"/>
        <w:bottom w:val="none" w:sz="0" w:space="0" w:color="auto"/>
        <w:right w:val="none" w:sz="0" w:space="0" w:color="auto"/>
      </w:divBdr>
    </w:div>
    <w:div w:id="568810995">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592934738">
      <w:bodyDiv w:val="1"/>
      <w:marLeft w:val="0"/>
      <w:marRight w:val="0"/>
      <w:marTop w:val="0"/>
      <w:marBottom w:val="0"/>
      <w:divBdr>
        <w:top w:val="none" w:sz="0" w:space="0" w:color="auto"/>
        <w:left w:val="none" w:sz="0" w:space="0" w:color="auto"/>
        <w:bottom w:val="none" w:sz="0" w:space="0" w:color="auto"/>
        <w:right w:val="none" w:sz="0" w:space="0" w:color="auto"/>
      </w:divBdr>
    </w:div>
    <w:div w:id="636226699">
      <w:bodyDiv w:val="1"/>
      <w:marLeft w:val="0"/>
      <w:marRight w:val="0"/>
      <w:marTop w:val="0"/>
      <w:marBottom w:val="0"/>
      <w:divBdr>
        <w:top w:val="none" w:sz="0" w:space="0" w:color="auto"/>
        <w:left w:val="none" w:sz="0" w:space="0" w:color="auto"/>
        <w:bottom w:val="none" w:sz="0" w:space="0" w:color="auto"/>
        <w:right w:val="none" w:sz="0" w:space="0" w:color="auto"/>
      </w:divBdr>
    </w:div>
    <w:div w:id="641351725">
      <w:bodyDiv w:val="1"/>
      <w:marLeft w:val="0"/>
      <w:marRight w:val="0"/>
      <w:marTop w:val="0"/>
      <w:marBottom w:val="0"/>
      <w:divBdr>
        <w:top w:val="none" w:sz="0" w:space="0" w:color="auto"/>
        <w:left w:val="none" w:sz="0" w:space="0" w:color="auto"/>
        <w:bottom w:val="none" w:sz="0" w:space="0" w:color="auto"/>
        <w:right w:val="none" w:sz="0" w:space="0" w:color="auto"/>
      </w:divBdr>
    </w:div>
    <w:div w:id="660474236">
      <w:bodyDiv w:val="1"/>
      <w:marLeft w:val="0"/>
      <w:marRight w:val="0"/>
      <w:marTop w:val="0"/>
      <w:marBottom w:val="0"/>
      <w:divBdr>
        <w:top w:val="none" w:sz="0" w:space="0" w:color="auto"/>
        <w:left w:val="none" w:sz="0" w:space="0" w:color="auto"/>
        <w:bottom w:val="none" w:sz="0" w:space="0" w:color="auto"/>
        <w:right w:val="none" w:sz="0" w:space="0" w:color="auto"/>
      </w:divBdr>
    </w:div>
    <w:div w:id="678041279">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06954453">
      <w:bodyDiv w:val="1"/>
      <w:marLeft w:val="0"/>
      <w:marRight w:val="0"/>
      <w:marTop w:val="0"/>
      <w:marBottom w:val="0"/>
      <w:divBdr>
        <w:top w:val="none" w:sz="0" w:space="0" w:color="auto"/>
        <w:left w:val="none" w:sz="0" w:space="0" w:color="auto"/>
        <w:bottom w:val="none" w:sz="0" w:space="0" w:color="auto"/>
        <w:right w:val="none" w:sz="0" w:space="0" w:color="auto"/>
      </w:divBdr>
    </w:div>
    <w:div w:id="721442491">
      <w:bodyDiv w:val="1"/>
      <w:marLeft w:val="0"/>
      <w:marRight w:val="0"/>
      <w:marTop w:val="0"/>
      <w:marBottom w:val="0"/>
      <w:divBdr>
        <w:top w:val="none" w:sz="0" w:space="0" w:color="auto"/>
        <w:left w:val="none" w:sz="0" w:space="0" w:color="auto"/>
        <w:bottom w:val="none" w:sz="0" w:space="0" w:color="auto"/>
        <w:right w:val="none" w:sz="0" w:space="0" w:color="auto"/>
      </w:divBdr>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0853334">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18233496">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61018570">
      <w:bodyDiv w:val="1"/>
      <w:marLeft w:val="0"/>
      <w:marRight w:val="0"/>
      <w:marTop w:val="0"/>
      <w:marBottom w:val="0"/>
      <w:divBdr>
        <w:top w:val="none" w:sz="0" w:space="0" w:color="auto"/>
        <w:left w:val="none" w:sz="0" w:space="0" w:color="auto"/>
        <w:bottom w:val="none" w:sz="0" w:space="0" w:color="auto"/>
        <w:right w:val="none" w:sz="0" w:space="0" w:color="auto"/>
      </w:divBdr>
    </w:div>
    <w:div w:id="877666988">
      <w:bodyDiv w:val="1"/>
      <w:marLeft w:val="0"/>
      <w:marRight w:val="0"/>
      <w:marTop w:val="0"/>
      <w:marBottom w:val="0"/>
      <w:divBdr>
        <w:top w:val="none" w:sz="0" w:space="0" w:color="auto"/>
        <w:left w:val="none" w:sz="0" w:space="0" w:color="auto"/>
        <w:bottom w:val="none" w:sz="0" w:space="0" w:color="auto"/>
        <w:right w:val="none" w:sz="0" w:space="0" w:color="auto"/>
      </w:divBdr>
      <w:divsChild>
        <w:div w:id="248270387">
          <w:marLeft w:val="720"/>
          <w:marRight w:val="0"/>
          <w:marTop w:val="0"/>
          <w:marBottom w:val="120"/>
          <w:divBdr>
            <w:top w:val="none" w:sz="0" w:space="0" w:color="auto"/>
            <w:left w:val="none" w:sz="0" w:space="0" w:color="auto"/>
            <w:bottom w:val="none" w:sz="0" w:space="0" w:color="auto"/>
            <w:right w:val="none" w:sz="0" w:space="0" w:color="auto"/>
          </w:divBdr>
        </w:div>
        <w:div w:id="488406029">
          <w:marLeft w:val="240"/>
          <w:marRight w:val="0"/>
          <w:marTop w:val="0"/>
          <w:marBottom w:val="120"/>
          <w:divBdr>
            <w:top w:val="none" w:sz="0" w:space="0" w:color="auto"/>
            <w:left w:val="none" w:sz="0" w:space="0" w:color="auto"/>
            <w:bottom w:val="none" w:sz="0" w:space="0" w:color="auto"/>
            <w:right w:val="none" w:sz="0" w:space="0" w:color="auto"/>
          </w:divBdr>
        </w:div>
        <w:div w:id="1090469250">
          <w:marLeft w:val="720"/>
          <w:marRight w:val="0"/>
          <w:marTop w:val="0"/>
          <w:marBottom w:val="120"/>
          <w:divBdr>
            <w:top w:val="none" w:sz="0" w:space="0" w:color="auto"/>
            <w:left w:val="none" w:sz="0" w:space="0" w:color="auto"/>
            <w:bottom w:val="none" w:sz="0" w:space="0" w:color="auto"/>
            <w:right w:val="none" w:sz="0" w:space="0" w:color="auto"/>
          </w:divBdr>
        </w:div>
        <w:div w:id="1136411878">
          <w:marLeft w:val="720"/>
          <w:marRight w:val="0"/>
          <w:marTop w:val="0"/>
          <w:marBottom w:val="120"/>
          <w:divBdr>
            <w:top w:val="none" w:sz="0" w:space="0" w:color="auto"/>
            <w:left w:val="none" w:sz="0" w:space="0" w:color="auto"/>
            <w:bottom w:val="none" w:sz="0" w:space="0" w:color="auto"/>
            <w:right w:val="none" w:sz="0" w:space="0" w:color="auto"/>
          </w:divBdr>
        </w:div>
        <w:div w:id="1332223786">
          <w:marLeft w:val="720"/>
          <w:marRight w:val="0"/>
          <w:marTop w:val="0"/>
          <w:marBottom w:val="120"/>
          <w:divBdr>
            <w:top w:val="none" w:sz="0" w:space="0" w:color="auto"/>
            <w:left w:val="none" w:sz="0" w:space="0" w:color="auto"/>
            <w:bottom w:val="none" w:sz="0" w:space="0" w:color="auto"/>
            <w:right w:val="none" w:sz="0" w:space="0" w:color="auto"/>
          </w:divBdr>
        </w:div>
        <w:div w:id="1562253852">
          <w:marLeft w:val="240"/>
          <w:marRight w:val="0"/>
          <w:marTop w:val="0"/>
          <w:marBottom w:val="120"/>
          <w:divBdr>
            <w:top w:val="none" w:sz="0" w:space="0" w:color="auto"/>
            <w:left w:val="none" w:sz="0" w:space="0" w:color="auto"/>
            <w:bottom w:val="none" w:sz="0" w:space="0" w:color="auto"/>
            <w:right w:val="none" w:sz="0" w:space="0" w:color="auto"/>
          </w:divBdr>
        </w:div>
      </w:divsChild>
    </w:div>
    <w:div w:id="879560064">
      <w:bodyDiv w:val="1"/>
      <w:marLeft w:val="0"/>
      <w:marRight w:val="0"/>
      <w:marTop w:val="0"/>
      <w:marBottom w:val="0"/>
      <w:divBdr>
        <w:top w:val="none" w:sz="0" w:space="0" w:color="auto"/>
        <w:left w:val="none" w:sz="0" w:space="0" w:color="auto"/>
        <w:bottom w:val="none" w:sz="0" w:space="0" w:color="auto"/>
        <w:right w:val="none" w:sz="0" w:space="0" w:color="auto"/>
      </w:divBdr>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24916718">
      <w:bodyDiv w:val="1"/>
      <w:marLeft w:val="0"/>
      <w:marRight w:val="0"/>
      <w:marTop w:val="0"/>
      <w:marBottom w:val="0"/>
      <w:divBdr>
        <w:top w:val="none" w:sz="0" w:space="0" w:color="auto"/>
        <w:left w:val="none" w:sz="0" w:space="0" w:color="auto"/>
        <w:bottom w:val="none" w:sz="0" w:space="0" w:color="auto"/>
        <w:right w:val="none" w:sz="0" w:space="0" w:color="auto"/>
      </w:divBdr>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108161749">
      <w:bodyDiv w:val="1"/>
      <w:marLeft w:val="0"/>
      <w:marRight w:val="0"/>
      <w:marTop w:val="0"/>
      <w:marBottom w:val="0"/>
      <w:divBdr>
        <w:top w:val="none" w:sz="0" w:space="0" w:color="auto"/>
        <w:left w:val="none" w:sz="0" w:space="0" w:color="auto"/>
        <w:bottom w:val="none" w:sz="0" w:space="0" w:color="auto"/>
        <w:right w:val="none" w:sz="0" w:space="0" w:color="auto"/>
      </w:divBdr>
    </w:div>
    <w:div w:id="1178928361">
      <w:bodyDiv w:val="1"/>
      <w:marLeft w:val="0"/>
      <w:marRight w:val="0"/>
      <w:marTop w:val="0"/>
      <w:marBottom w:val="0"/>
      <w:divBdr>
        <w:top w:val="none" w:sz="0" w:space="0" w:color="auto"/>
        <w:left w:val="none" w:sz="0" w:space="0" w:color="auto"/>
        <w:bottom w:val="none" w:sz="0" w:space="0" w:color="auto"/>
        <w:right w:val="none" w:sz="0" w:space="0" w:color="auto"/>
      </w:divBdr>
    </w:div>
    <w:div w:id="1209686821">
      <w:bodyDiv w:val="1"/>
      <w:marLeft w:val="0"/>
      <w:marRight w:val="0"/>
      <w:marTop w:val="0"/>
      <w:marBottom w:val="0"/>
      <w:divBdr>
        <w:top w:val="none" w:sz="0" w:space="0" w:color="auto"/>
        <w:left w:val="none" w:sz="0" w:space="0" w:color="auto"/>
        <w:bottom w:val="none" w:sz="0" w:space="0" w:color="auto"/>
        <w:right w:val="none" w:sz="0" w:space="0" w:color="auto"/>
      </w:divBdr>
    </w:div>
    <w:div w:id="1214729563">
      <w:bodyDiv w:val="1"/>
      <w:marLeft w:val="0"/>
      <w:marRight w:val="0"/>
      <w:marTop w:val="0"/>
      <w:marBottom w:val="0"/>
      <w:divBdr>
        <w:top w:val="none" w:sz="0" w:space="0" w:color="auto"/>
        <w:left w:val="none" w:sz="0" w:space="0" w:color="auto"/>
        <w:bottom w:val="none" w:sz="0" w:space="0" w:color="auto"/>
        <w:right w:val="none" w:sz="0" w:space="0" w:color="auto"/>
      </w:divBdr>
    </w:div>
    <w:div w:id="1225067322">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30767251">
      <w:bodyDiv w:val="1"/>
      <w:marLeft w:val="0"/>
      <w:marRight w:val="0"/>
      <w:marTop w:val="0"/>
      <w:marBottom w:val="0"/>
      <w:divBdr>
        <w:top w:val="none" w:sz="0" w:space="0" w:color="auto"/>
        <w:left w:val="none" w:sz="0" w:space="0" w:color="auto"/>
        <w:bottom w:val="none" w:sz="0" w:space="0" w:color="auto"/>
        <w:right w:val="none" w:sz="0" w:space="0" w:color="auto"/>
      </w:divBdr>
    </w:div>
    <w:div w:id="1256673788">
      <w:bodyDiv w:val="1"/>
      <w:marLeft w:val="0"/>
      <w:marRight w:val="0"/>
      <w:marTop w:val="0"/>
      <w:marBottom w:val="0"/>
      <w:divBdr>
        <w:top w:val="none" w:sz="0" w:space="0" w:color="auto"/>
        <w:left w:val="none" w:sz="0" w:space="0" w:color="auto"/>
        <w:bottom w:val="none" w:sz="0" w:space="0" w:color="auto"/>
        <w:right w:val="none" w:sz="0" w:space="0" w:color="auto"/>
      </w:divBdr>
    </w:div>
    <w:div w:id="1279876777">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30912354">
      <w:bodyDiv w:val="1"/>
      <w:marLeft w:val="0"/>
      <w:marRight w:val="0"/>
      <w:marTop w:val="0"/>
      <w:marBottom w:val="0"/>
      <w:divBdr>
        <w:top w:val="none" w:sz="0" w:space="0" w:color="auto"/>
        <w:left w:val="none" w:sz="0" w:space="0" w:color="auto"/>
        <w:bottom w:val="none" w:sz="0" w:space="0" w:color="auto"/>
        <w:right w:val="none" w:sz="0" w:space="0" w:color="auto"/>
      </w:divBdr>
    </w:div>
    <w:div w:id="1339842887">
      <w:bodyDiv w:val="1"/>
      <w:marLeft w:val="0"/>
      <w:marRight w:val="0"/>
      <w:marTop w:val="0"/>
      <w:marBottom w:val="0"/>
      <w:divBdr>
        <w:top w:val="none" w:sz="0" w:space="0" w:color="auto"/>
        <w:left w:val="none" w:sz="0" w:space="0" w:color="auto"/>
        <w:bottom w:val="none" w:sz="0" w:space="0" w:color="auto"/>
        <w:right w:val="none" w:sz="0" w:space="0" w:color="auto"/>
      </w:divBdr>
    </w:div>
    <w:div w:id="135333512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39442398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69973919">
      <w:bodyDiv w:val="1"/>
      <w:marLeft w:val="0"/>
      <w:marRight w:val="0"/>
      <w:marTop w:val="0"/>
      <w:marBottom w:val="0"/>
      <w:divBdr>
        <w:top w:val="none" w:sz="0" w:space="0" w:color="auto"/>
        <w:left w:val="none" w:sz="0" w:space="0" w:color="auto"/>
        <w:bottom w:val="none" w:sz="0" w:space="0" w:color="auto"/>
        <w:right w:val="none" w:sz="0" w:space="0" w:color="auto"/>
      </w:divBdr>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89593741">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45873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16035">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58131283">
      <w:bodyDiv w:val="1"/>
      <w:marLeft w:val="0"/>
      <w:marRight w:val="0"/>
      <w:marTop w:val="0"/>
      <w:marBottom w:val="0"/>
      <w:divBdr>
        <w:top w:val="none" w:sz="0" w:space="0" w:color="auto"/>
        <w:left w:val="none" w:sz="0" w:space="0" w:color="auto"/>
        <w:bottom w:val="none" w:sz="0" w:space="0" w:color="auto"/>
        <w:right w:val="none" w:sz="0" w:space="0" w:color="auto"/>
      </w:divBdr>
    </w:div>
    <w:div w:id="1560435243">
      <w:bodyDiv w:val="1"/>
      <w:marLeft w:val="0"/>
      <w:marRight w:val="0"/>
      <w:marTop w:val="0"/>
      <w:marBottom w:val="0"/>
      <w:divBdr>
        <w:top w:val="none" w:sz="0" w:space="0" w:color="auto"/>
        <w:left w:val="none" w:sz="0" w:space="0" w:color="auto"/>
        <w:bottom w:val="none" w:sz="0" w:space="0" w:color="auto"/>
        <w:right w:val="none" w:sz="0" w:space="0" w:color="auto"/>
      </w:divBdr>
    </w:div>
    <w:div w:id="1565798289">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10162542">
      <w:bodyDiv w:val="1"/>
      <w:marLeft w:val="0"/>
      <w:marRight w:val="0"/>
      <w:marTop w:val="0"/>
      <w:marBottom w:val="0"/>
      <w:divBdr>
        <w:top w:val="none" w:sz="0" w:space="0" w:color="auto"/>
        <w:left w:val="none" w:sz="0" w:space="0" w:color="auto"/>
        <w:bottom w:val="none" w:sz="0" w:space="0" w:color="auto"/>
        <w:right w:val="none" w:sz="0" w:space="0" w:color="auto"/>
      </w:divBdr>
    </w:div>
    <w:div w:id="1617978577">
      <w:bodyDiv w:val="1"/>
      <w:marLeft w:val="0"/>
      <w:marRight w:val="0"/>
      <w:marTop w:val="0"/>
      <w:marBottom w:val="0"/>
      <w:divBdr>
        <w:top w:val="none" w:sz="0" w:space="0" w:color="auto"/>
        <w:left w:val="none" w:sz="0" w:space="0" w:color="auto"/>
        <w:bottom w:val="none" w:sz="0" w:space="0" w:color="auto"/>
        <w:right w:val="none" w:sz="0" w:space="0" w:color="auto"/>
      </w:divBdr>
    </w:div>
    <w:div w:id="1618675504">
      <w:bodyDiv w:val="1"/>
      <w:marLeft w:val="0"/>
      <w:marRight w:val="0"/>
      <w:marTop w:val="0"/>
      <w:marBottom w:val="0"/>
      <w:divBdr>
        <w:top w:val="none" w:sz="0" w:space="0" w:color="auto"/>
        <w:left w:val="none" w:sz="0" w:space="0" w:color="auto"/>
        <w:bottom w:val="none" w:sz="0" w:space="0" w:color="auto"/>
        <w:right w:val="none" w:sz="0" w:space="0" w:color="auto"/>
      </w:divBdr>
    </w:div>
    <w:div w:id="1623922066">
      <w:bodyDiv w:val="1"/>
      <w:marLeft w:val="0"/>
      <w:marRight w:val="0"/>
      <w:marTop w:val="0"/>
      <w:marBottom w:val="0"/>
      <w:divBdr>
        <w:top w:val="none" w:sz="0" w:space="0" w:color="auto"/>
        <w:left w:val="none" w:sz="0" w:space="0" w:color="auto"/>
        <w:bottom w:val="none" w:sz="0" w:space="0" w:color="auto"/>
        <w:right w:val="none" w:sz="0" w:space="0" w:color="auto"/>
      </w:divBdr>
    </w:div>
    <w:div w:id="1649288428">
      <w:bodyDiv w:val="1"/>
      <w:marLeft w:val="0"/>
      <w:marRight w:val="0"/>
      <w:marTop w:val="0"/>
      <w:marBottom w:val="0"/>
      <w:divBdr>
        <w:top w:val="none" w:sz="0" w:space="0" w:color="auto"/>
        <w:left w:val="none" w:sz="0" w:space="0" w:color="auto"/>
        <w:bottom w:val="none" w:sz="0" w:space="0" w:color="auto"/>
        <w:right w:val="none" w:sz="0" w:space="0" w:color="auto"/>
      </w:divBdr>
    </w:div>
    <w:div w:id="1665742558">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685934287">
      <w:bodyDiv w:val="1"/>
      <w:marLeft w:val="0"/>
      <w:marRight w:val="0"/>
      <w:marTop w:val="0"/>
      <w:marBottom w:val="0"/>
      <w:divBdr>
        <w:top w:val="none" w:sz="0" w:space="0" w:color="auto"/>
        <w:left w:val="none" w:sz="0" w:space="0" w:color="auto"/>
        <w:bottom w:val="none" w:sz="0" w:space="0" w:color="auto"/>
        <w:right w:val="none" w:sz="0" w:space="0" w:color="auto"/>
      </w:divBdr>
    </w:div>
    <w:div w:id="1696037962">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17185187">
      <w:bodyDiv w:val="1"/>
      <w:marLeft w:val="0"/>
      <w:marRight w:val="0"/>
      <w:marTop w:val="0"/>
      <w:marBottom w:val="0"/>
      <w:divBdr>
        <w:top w:val="none" w:sz="0" w:space="0" w:color="auto"/>
        <w:left w:val="none" w:sz="0" w:space="0" w:color="auto"/>
        <w:bottom w:val="none" w:sz="0" w:space="0" w:color="auto"/>
        <w:right w:val="none" w:sz="0" w:space="0" w:color="auto"/>
      </w:divBdr>
    </w:div>
    <w:div w:id="1818912777">
      <w:bodyDiv w:val="1"/>
      <w:marLeft w:val="0"/>
      <w:marRight w:val="0"/>
      <w:marTop w:val="0"/>
      <w:marBottom w:val="0"/>
      <w:divBdr>
        <w:top w:val="none" w:sz="0" w:space="0" w:color="auto"/>
        <w:left w:val="none" w:sz="0" w:space="0" w:color="auto"/>
        <w:bottom w:val="none" w:sz="0" w:space="0" w:color="auto"/>
        <w:right w:val="none" w:sz="0" w:space="0" w:color="auto"/>
      </w:divBdr>
    </w:div>
    <w:div w:id="1825118815">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888027302">
      <w:bodyDiv w:val="1"/>
      <w:marLeft w:val="0"/>
      <w:marRight w:val="0"/>
      <w:marTop w:val="0"/>
      <w:marBottom w:val="0"/>
      <w:divBdr>
        <w:top w:val="none" w:sz="0" w:space="0" w:color="auto"/>
        <w:left w:val="none" w:sz="0" w:space="0" w:color="auto"/>
        <w:bottom w:val="none" w:sz="0" w:space="0" w:color="auto"/>
        <w:right w:val="none" w:sz="0" w:space="0" w:color="auto"/>
      </w:divBdr>
    </w:div>
    <w:div w:id="1896238002">
      <w:bodyDiv w:val="1"/>
      <w:marLeft w:val="0"/>
      <w:marRight w:val="0"/>
      <w:marTop w:val="0"/>
      <w:marBottom w:val="0"/>
      <w:divBdr>
        <w:top w:val="none" w:sz="0" w:space="0" w:color="auto"/>
        <w:left w:val="none" w:sz="0" w:space="0" w:color="auto"/>
        <w:bottom w:val="none" w:sz="0" w:space="0" w:color="auto"/>
        <w:right w:val="none" w:sz="0" w:space="0" w:color="auto"/>
      </w:divBdr>
      <w:divsChild>
        <w:div w:id="570238366">
          <w:marLeft w:val="720"/>
          <w:marRight w:val="0"/>
          <w:marTop w:val="0"/>
          <w:marBottom w:val="120"/>
          <w:divBdr>
            <w:top w:val="none" w:sz="0" w:space="0" w:color="auto"/>
            <w:left w:val="none" w:sz="0" w:space="0" w:color="auto"/>
            <w:bottom w:val="none" w:sz="0" w:space="0" w:color="auto"/>
            <w:right w:val="none" w:sz="0" w:space="0" w:color="auto"/>
          </w:divBdr>
        </w:div>
        <w:div w:id="660623577">
          <w:marLeft w:val="720"/>
          <w:marRight w:val="0"/>
          <w:marTop w:val="0"/>
          <w:marBottom w:val="120"/>
          <w:divBdr>
            <w:top w:val="none" w:sz="0" w:space="0" w:color="auto"/>
            <w:left w:val="none" w:sz="0" w:space="0" w:color="auto"/>
            <w:bottom w:val="none" w:sz="0" w:space="0" w:color="auto"/>
            <w:right w:val="none" w:sz="0" w:space="0" w:color="auto"/>
          </w:divBdr>
        </w:div>
        <w:div w:id="881866998">
          <w:marLeft w:val="720"/>
          <w:marRight w:val="0"/>
          <w:marTop w:val="0"/>
          <w:marBottom w:val="120"/>
          <w:divBdr>
            <w:top w:val="none" w:sz="0" w:space="0" w:color="auto"/>
            <w:left w:val="none" w:sz="0" w:space="0" w:color="auto"/>
            <w:bottom w:val="none" w:sz="0" w:space="0" w:color="auto"/>
            <w:right w:val="none" w:sz="0" w:space="0" w:color="auto"/>
          </w:divBdr>
        </w:div>
        <w:div w:id="1003703614">
          <w:marLeft w:val="240"/>
          <w:marRight w:val="0"/>
          <w:marTop w:val="0"/>
          <w:marBottom w:val="120"/>
          <w:divBdr>
            <w:top w:val="none" w:sz="0" w:space="0" w:color="auto"/>
            <w:left w:val="none" w:sz="0" w:space="0" w:color="auto"/>
            <w:bottom w:val="none" w:sz="0" w:space="0" w:color="auto"/>
            <w:right w:val="none" w:sz="0" w:space="0" w:color="auto"/>
          </w:divBdr>
        </w:div>
        <w:div w:id="1383864668">
          <w:marLeft w:val="240"/>
          <w:marRight w:val="0"/>
          <w:marTop w:val="0"/>
          <w:marBottom w:val="120"/>
          <w:divBdr>
            <w:top w:val="none" w:sz="0" w:space="0" w:color="auto"/>
            <w:left w:val="none" w:sz="0" w:space="0" w:color="auto"/>
            <w:bottom w:val="none" w:sz="0" w:space="0" w:color="auto"/>
            <w:right w:val="none" w:sz="0" w:space="0" w:color="auto"/>
          </w:divBdr>
        </w:div>
        <w:div w:id="1428962636">
          <w:marLeft w:val="720"/>
          <w:marRight w:val="0"/>
          <w:marTop w:val="0"/>
          <w:marBottom w:val="120"/>
          <w:divBdr>
            <w:top w:val="none" w:sz="0" w:space="0" w:color="auto"/>
            <w:left w:val="none" w:sz="0" w:space="0" w:color="auto"/>
            <w:bottom w:val="none" w:sz="0" w:space="0" w:color="auto"/>
            <w:right w:val="none" w:sz="0" w:space="0" w:color="auto"/>
          </w:divBdr>
        </w:div>
      </w:divsChild>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07059908">
      <w:bodyDiv w:val="1"/>
      <w:marLeft w:val="0"/>
      <w:marRight w:val="0"/>
      <w:marTop w:val="0"/>
      <w:marBottom w:val="0"/>
      <w:divBdr>
        <w:top w:val="none" w:sz="0" w:space="0" w:color="auto"/>
        <w:left w:val="none" w:sz="0" w:space="0" w:color="auto"/>
        <w:bottom w:val="none" w:sz="0" w:space="0" w:color="auto"/>
        <w:right w:val="none" w:sz="0" w:space="0" w:color="auto"/>
      </w:divBdr>
    </w:div>
    <w:div w:id="1927037973">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1985163623">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0966343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port.taichung.gov.tw/" TargetMode="External"/><Relationship Id="rId18" Type="http://schemas.openxmlformats.org/officeDocument/2006/relationships/image" Target="media/image5.jp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image" Target="media/image3.png"/><Relationship Id="rId20" Type="http://schemas.openxmlformats.org/officeDocument/2006/relationships/hyperlink" Target="https://www.sport.taichung.gov.tw/"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sport.taichung.gov.tw/" TargetMode="External"/><Relationship Id="rId23" Type="http://schemas.openxmlformats.org/officeDocument/2006/relationships/fontTable" Target="fontTable.xml"/><Relationship Id="rId10" Type="http://schemas.openxmlformats.org/officeDocument/2006/relationships/hyperlink" Target="https://www.sport.taichung.gov.tw/" TargetMode="External"/><Relationship Id="rId19" Type="http://schemas.openxmlformats.org/officeDocument/2006/relationships/hyperlink" Target="https://www.sport.taichung.gov.tw/"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sport.taichung.gov.tw/" TargetMode="External"/><Relationship Id="rId22"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C67F8-48D2-48B1-B138-DEC25384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18</Pages>
  <Words>7509</Words>
  <Characters>1019</Characters>
  <Application>Microsoft Office Word</Application>
  <DocSecurity>0</DocSecurity>
  <Lines>8</Lines>
  <Paragraphs>17</Paragraphs>
  <ScaleCrop>false</ScaleCrop>
  <Company>cy</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楊淑雯</cp:lastModifiedBy>
  <cp:revision>3</cp:revision>
  <cp:lastPrinted>2026-07-16T06:41:00Z</cp:lastPrinted>
  <dcterms:created xsi:type="dcterms:W3CDTF">2026-07-27T06:01:00Z</dcterms:created>
  <dcterms:modified xsi:type="dcterms:W3CDTF">2026-07-27T06:06:00Z</dcterms:modified>
</cp:coreProperties>
</file>