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42BA4" w14:textId="72CA8D42" w:rsidR="0089318E" w:rsidRPr="004A3239" w:rsidRDefault="00920680" w:rsidP="004A3239">
      <w:pPr>
        <w:pStyle w:val="af6"/>
        <w:rPr>
          <w:rFonts w:ascii="Times New Roman"/>
          <w:sz w:val="44"/>
          <w:szCs w:val="44"/>
        </w:rPr>
      </w:pPr>
      <w:r w:rsidRPr="009443F5">
        <w:rPr>
          <w:rFonts w:ascii="Times New Roman"/>
          <w:sz w:val="44"/>
          <w:szCs w:val="44"/>
        </w:rPr>
        <w:t>調查報告</w:t>
      </w:r>
      <w:bookmarkStart w:id="0" w:name="_Toc525070834"/>
      <w:bookmarkStart w:id="1" w:name="_Toc525938374"/>
      <w:bookmarkStart w:id="2" w:name="_Toc525939222"/>
      <w:bookmarkStart w:id="3" w:name="_Toc525939727"/>
      <w:bookmarkStart w:id="4" w:name="_Toc525066144"/>
      <w:bookmarkStart w:id="5" w:name="_Toc524892372"/>
    </w:p>
    <w:p w14:paraId="3F4251D1" w14:textId="6889184F" w:rsidR="0089318E" w:rsidRPr="004A3239" w:rsidRDefault="0089318E" w:rsidP="00E578DD">
      <w:pPr>
        <w:pStyle w:val="1"/>
        <w:ind w:left="2172" w:hanging="2172"/>
        <w:rPr>
          <w:rFonts w:ascii="Times New Roman" w:hAnsi="Times New Roman"/>
        </w:rPr>
      </w:pPr>
      <w:r w:rsidRPr="009443F5">
        <w:rPr>
          <w:rFonts w:ascii="Times New Roman" w:hAnsi="Times New Roman"/>
          <w:noProof/>
        </w:rPr>
        <w:t>案　　由：</w:t>
      </w:r>
      <w:r w:rsidR="00CC7349" w:rsidRPr="009443F5">
        <w:rPr>
          <w:rFonts w:ascii="Times New Roman" w:hAnsi="Times New Roman"/>
        </w:rPr>
        <w:t>據悉，中國電商平</w:t>
      </w:r>
      <w:proofErr w:type="gramStart"/>
      <w:r w:rsidR="00CC7349" w:rsidRPr="009443F5">
        <w:rPr>
          <w:rFonts w:ascii="Times New Roman" w:hAnsi="Times New Roman"/>
        </w:rPr>
        <w:t>臺</w:t>
      </w:r>
      <w:proofErr w:type="spellStart"/>
      <w:proofErr w:type="gramEnd"/>
      <w:r w:rsidR="00CC7349" w:rsidRPr="009443F5">
        <w:rPr>
          <w:rFonts w:ascii="Times New Roman" w:hAnsi="Times New Roman"/>
        </w:rPr>
        <w:t>Shein</w:t>
      </w:r>
      <w:proofErr w:type="spellEnd"/>
      <w:r w:rsidR="00CC7349" w:rsidRPr="009443F5">
        <w:rPr>
          <w:rFonts w:ascii="Times New Roman" w:hAnsi="Times New Roman"/>
        </w:rPr>
        <w:t>販售之服裝，前經德國</w:t>
      </w:r>
      <w:r w:rsidR="00CC7349" w:rsidRPr="00CF03DB">
        <w:rPr>
          <w:rFonts w:ascii="Times New Roman" w:hAnsi="Times New Roman"/>
          <w:spacing w:val="6"/>
        </w:rPr>
        <w:t>專業刊物抽檢，發現三分之二未通過測試，部分</w:t>
      </w:r>
      <w:r w:rsidR="00CC7349" w:rsidRPr="009443F5">
        <w:rPr>
          <w:rFonts w:ascii="Times New Roman" w:hAnsi="Times New Roman"/>
        </w:rPr>
        <w:t>並含有害物質；另市售兒童涼鞋</w:t>
      </w:r>
      <w:proofErr w:type="gramStart"/>
      <w:r w:rsidR="00CC7349" w:rsidRPr="009443F5">
        <w:rPr>
          <w:rFonts w:ascii="Times New Roman" w:hAnsi="Times New Roman"/>
        </w:rPr>
        <w:t>疑</w:t>
      </w:r>
      <w:proofErr w:type="gramEnd"/>
      <w:r w:rsidR="00CC7349" w:rsidRPr="009443F5">
        <w:rPr>
          <w:rFonts w:ascii="Times New Roman" w:hAnsi="Times New Roman"/>
        </w:rPr>
        <w:t>含有毒物</w:t>
      </w:r>
      <w:r w:rsidR="00CC7349" w:rsidRPr="00CF03DB">
        <w:rPr>
          <w:rFonts w:ascii="Times New Roman" w:hAnsi="Times New Roman"/>
          <w:spacing w:val="6"/>
        </w:rPr>
        <w:t>質，對兒童健康</w:t>
      </w:r>
      <w:proofErr w:type="gramStart"/>
      <w:r w:rsidR="00CC7349" w:rsidRPr="00CF03DB">
        <w:rPr>
          <w:rFonts w:ascii="Times New Roman" w:hAnsi="Times New Roman"/>
          <w:spacing w:val="6"/>
        </w:rPr>
        <w:t>恐</w:t>
      </w:r>
      <w:proofErr w:type="gramEnd"/>
      <w:r w:rsidR="00CC7349" w:rsidRPr="00CF03DB">
        <w:rPr>
          <w:rFonts w:ascii="Times New Roman" w:hAnsi="Times New Roman"/>
          <w:spacing w:val="6"/>
        </w:rPr>
        <w:t>構成危害。究實情為何？主</w:t>
      </w:r>
      <w:r w:rsidR="00CC7349" w:rsidRPr="00CF03DB">
        <w:rPr>
          <w:rFonts w:ascii="Times New Roman" w:hAnsi="Times New Roman"/>
          <w:spacing w:val="4"/>
        </w:rPr>
        <w:t>管機關對於境外電商輸入商品，相關查驗機制為</w:t>
      </w:r>
      <w:r w:rsidR="00CC7349" w:rsidRPr="009443F5">
        <w:rPr>
          <w:rFonts w:ascii="Times New Roman" w:hAnsi="Times New Roman"/>
        </w:rPr>
        <w:t>何？對造成民眾健康潛在威脅之低價劣質商</w:t>
      </w:r>
      <w:r w:rsidR="00CC7349" w:rsidRPr="00CF03DB">
        <w:rPr>
          <w:rFonts w:ascii="Times New Roman" w:hAnsi="Times New Roman"/>
          <w:spacing w:val="4"/>
        </w:rPr>
        <w:t>品，有否納入監管？教導民眾選購安全商品之教育宣導，執行情形為何？</w:t>
      </w:r>
      <w:proofErr w:type="gramStart"/>
      <w:r w:rsidR="00CC7349" w:rsidRPr="00CF03DB">
        <w:rPr>
          <w:rFonts w:ascii="Times New Roman" w:hAnsi="Times New Roman"/>
          <w:spacing w:val="4"/>
        </w:rPr>
        <w:t>均有深入</w:t>
      </w:r>
      <w:proofErr w:type="gramEnd"/>
      <w:r w:rsidR="00CC7349" w:rsidRPr="00CF03DB">
        <w:rPr>
          <w:rFonts w:ascii="Times New Roman" w:hAnsi="Times New Roman"/>
          <w:spacing w:val="4"/>
        </w:rPr>
        <w:t>瞭解之必要</w:t>
      </w:r>
      <w:r w:rsidR="00CC7349" w:rsidRPr="009443F5">
        <w:rPr>
          <w:rFonts w:ascii="Times New Roman" w:hAnsi="Times New Roman"/>
        </w:rPr>
        <w:t>案</w:t>
      </w:r>
      <w:r w:rsidRPr="009443F5">
        <w:rPr>
          <w:rFonts w:ascii="Times New Roman" w:hAnsi="Times New Roman"/>
        </w:rPr>
        <w:t>。</w:t>
      </w:r>
    </w:p>
    <w:p w14:paraId="49B5827F" w14:textId="77777777" w:rsidR="00CC7349" w:rsidRPr="009443F5" w:rsidRDefault="00CC7349" w:rsidP="00CC7349">
      <w:pPr>
        <w:pStyle w:val="1"/>
      </w:pPr>
      <w:r w:rsidRPr="009443F5">
        <w:rPr>
          <w:rFonts w:hint="eastAsia"/>
        </w:rPr>
        <w:t>調查意見：</w:t>
      </w:r>
    </w:p>
    <w:p w14:paraId="535C1FF2" w14:textId="0D0A8142" w:rsidR="00CC7349" w:rsidRPr="009443F5" w:rsidRDefault="00CC7349" w:rsidP="00CC7349">
      <w:pPr>
        <w:pStyle w:val="1"/>
        <w:numPr>
          <w:ilvl w:val="0"/>
          <w:numId w:val="0"/>
        </w:numPr>
        <w:ind w:leftChars="208" w:left="666" w:firstLineChars="208" w:firstLine="666"/>
        <w:rPr>
          <w:rFonts w:ascii="Times New Roman" w:hAnsi="Times New Roman"/>
        </w:rPr>
      </w:pPr>
      <w:r w:rsidRPr="009443F5">
        <w:rPr>
          <w:rFonts w:ascii="Times New Roman" w:hAnsi="Times New Roman"/>
          <w:bCs w:val="0"/>
        </w:rPr>
        <w:t>據悉，中國電商平</w:t>
      </w:r>
      <w:proofErr w:type="gramStart"/>
      <w:r w:rsidRPr="009443F5">
        <w:rPr>
          <w:rFonts w:ascii="Times New Roman" w:hAnsi="Times New Roman"/>
          <w:bCs w:val="0"/>
        </w:rPr>
        <w:t>臺</w:t>
      </w:r>
      <w:proofErr w:type="spellStart"/>
      <w:proofErr w:type="gramEnd"/>
      <w:r w:rsidRPr="009443F5">
        <w:rPr>
          <w:rFonts w:ascii="Times New Roman" w:hAnsi="Times New Roman"/>
          <w:bCs w:val="0"/>
        </w:rPr>
        <w:t>Shein</w:t>
      </w:r>
      <w:proofErr w:type="spellEnd"/>
      <w:r w:rsidRPr="009443F5">
        <w:rPr>
          <w:rFonts w:ascii="Times New Roman" w:hAnsi="Times New Roman"/>
          <w:bCs w:val="0"/>
        </w:rPr>
        <w:t>販售之服裝，前經德國專業刊物抽檢，發現三分之二未通過測試，部分並含有害物質；另市售兒童涼鞋</w:t>
      </w:r>
      <w:proofErr w:type="gramStart"/>
      <w:r w:rsidRPr="009443F5">
        <w:rPr>
          <w:rFonts w:ascii="Times New Roman" w:hAnsi="Times New Roman"/>
          <w:bCs w:val="0"/>
        </w:rPr>
        <w:t>疑</w:t>
      </w:r>
      <w:proofErr w:type="gramEnd"/>
      <w:r w:rsidRPr="009443F5">
        <w:rPr>
          <w:rFonts w:ascii="Times New Roman" w:hAnsi="Times New Roman"/>
          <w:bCs w:val="0"/>
        </w:rPr>
        <w:t>含有毒物質，對兒童健康</w:t>
      </w:r>
      <w:proofErr w:type="gramStart"/>
      <w:r w:rsidRPr="009443F5">
        <w:rPr>
          <w:rFonts w:ascii="Times New Roman" w:hAnsi="Times New Roman"/>
          <w:bCs w:val="0"/>
        </w:rPr>
        <w:t>恐</w:t>
      </w:r>
      <w:proofErr w:type="gramEnd"/>
      <w:r w:rsidRPr="009443F5">
        <w:rPr>
          <w:rFonts w:ascii="Times New Roman" w:hAnsi="Times New Roman"/>
          <w:bCs w:val="0"/>
        </w:rPr>
        <w:t>構成危害。</w:t>
      </w:r>
      <w:r w:rsidRPr="009443F5">
        <w:rPr>
          <w:rFonts w:ascii="Times New Roman" w:hAnsi="Times New Roman" w:hint="eastAsia"/>
          <w:bCs w:val="0"/>
        </w:rPr>
        <w:t>為</w:t>
      </w:r>
      <w:r w:rsidRPr="009443F5">
        <w:rPr>
          <w:rFonts w:ascii="Times New Roman" w:hAnsi="Times New Roman"/>
          <w:bCs w:val="0"/>
        </w:rPr>
        <w:t>深入瞭解實情</w:t>
      </w:r>
      <w:r w:rsidRPr="009443F5">
        <w:rPr>
          <w:rFonts w:ascii="Times New Roman" w:hAnsi="Times New Roman" w:hint="eastAsia"/>
          <w:bCs w:val="0"/>
        </w:rPr>
        <w:t>，</w:t>
      </w:r>
      <w:proofErr w:type="gramStart"/>
      <w:r w:rsidRPr="009443F5">
        <w:rPr>
          <w:rFonts w:ascii="Times New Roman" w:hAnsi="Times New Roman" w:hint="eastAsia"/>
          <w:bCs w:val="0"/>
        </w:rPr>
        <w:t>釐</w:t>
      </w:r>
      <w:proofErr w:type="gramEnd"/>
      <w:r w:rsidRPr="009443F5">
        <w:rPr>
          <w:rFonts w:ascii="Times New Roman" w:hAnsi="Times New Roman" w:hint="eastAsia"/>
          <w:bCs w:val="0"/>
        </w:rPr>
        <w:t>清主</w:t>
      </w:r>
      <w:r w:rsidRPr="009443F5">
        <w:rPr>
          <w:rFonts w:ascii="Times New Roman" w:hAnsi="Times New Roman"/>
          <w:bCs w:val="0"/>
        </w:rPr>
        <w:t>管機關對於境外電商輸入商品</w:t>
      </w:r>
      <w:r w:rsidRPr="009443F5">
        <w:rPr>
          <w:rFonts w:ascii="Times New Roman" w:hAnsi="Times New Roman" w:hint="eastAsia"/>
          <w:bCs w:val="0"/>
        </w:rPr>
        <w:t>之</w:t>
      </w:r>
      <w:r w:rsidRPr="009443F5">
        <w:rPr>
          <w:rFonts w:ascii="Times New Roman" w:hAnsi="Times New Roman"/>
          <w:bCs w:val="0"/>
        </w:rPr>
        <w:t>相關查驗機制</w:t>
      </w:r>
      <w:r w:rsidRPr="009443F5">
        <w:rPr>
          <w:rFonts w:ascii="Times New Roman" w:hAnsi="Times New Roman" w:hint="eastAsia"/>
          <w:bCs w:val="0"/>
        </w:rPr>
        <w:t>、對</w:t>
      </w:r>
      <w:r w:rsidRPr="009443F5">
        <w:rPr>
          <w:rFonts w:ascii="Times New Roman" w:hAnsi="Times New Roman"/>
          <w:bCs w:val="0"/>
        </w:rPr>
        <w:t>造成民眾健康潛在威脅之低價劣質商品納入監管</w:t>
      </w:r>
      <w:r w:rsidRPr="009443F5">
        <w:rPr>
          <w:rFonts w:ascii="Times New Roman" w:hAnsi="Times New Roman" w:hint="eastAsia"/>
          <w:bCs w:val="0"/>
        </w:rPr>
        <w:t>及</w:t>
      </w:r>
      <w:r w:rsidRPr="009443F5">
        <w:rPr>
          <w:rFonts w:ascii="Times New Roman" w:hAnsi="Times New Roman"/>
          <w:bCs w:val="0"/>
        </w:rPr>
        <w:t>教導民眾選購安全商品之教育宣導執行情形</w:t>
      </w:r>
      <w:r w:rsidRPr="009443F5">
        <w:rPr>
          <w:rFonts w:ascii="Times New Roman" w:hAnsi="Times New Roman" w:hint="eastAsia"/>
          <w:bCs w:val="0"/>
        </w:rPr>
        <w:t>等，</w:t>
      </w:r>
      <w:r w:rsidRPr="009443F5">
        <w:rPr>
          <w:rFonts w:ascii="Times New Roman" w:hAnsi="Times New Roman"/>
          <w:bCs w:val="0"/>
        </w:rPr>
        <w:t>經向</w:t>
      </w:r>
      <w:r w:rsidR="002B098B" w:rsidRPr="009443F5">
        <w:rPr>
          <w:rFonts w:ascii="Times New Roman" w:hAnsi="Times New Roman" w:hint="eastAsia"/>
          <w:bCs w:val="0"/>
        </w:rPr>
        <w:t>行政院消費者保護處</w:t>
      </w:r>
      <w:r w:rsidR="005B33A0" w:rsidRPr="009443F5">
        <w:rPr>
          <w:rFonts w:ascii="Times New Roman" w:hAnsi="Times New Roman"/>
          <w:bCs w:val="0"/>
        </w:rPr>
        <w:t>（下稱</w:t>
      </w:r>
      <w:r w:rsidR="005B33A0" w:rsidRPr="009443F5">
        <w:rPr>
          <w:rFonts w:ascii="Times New Roman" w:hAnsi="Times New Roman" w:hint="eastAsia"/>
          <w:bCs w:val="0"/>
        </w:rPr>
        <w:t>行政院消保處</w:t>
      </w:r>
      <w:r w:rsidR="005B33A0" w:rsidRPr="009443F5">
        <w:rPr>
          <w:rFonts w:ascii="Times New Roman" w:hAnsi="Times New Roman"/>
          <w:bCs w:val="0"/>
        </w:rPr>
        <w:t>）</w:t>
      </w:r>
      <w:r w:rsidR="002B098B" w:rsidRPr="009443F5">
        <w:rPr>
          <w:rFonts w:ascii="Times New Roman" w:hAnsi="Times New Roman" w:hint="eastAsia"/>
          <w:bCs w:val="0"/>
        </w:rPr>
        <w:t>、數位發展部</w:t>
      </w:r>
      <w:r w:rsidR="002B098B" w:rsidRPr="009443F5">
        <w:rPr>
          <w:rFonts w:ascii="Times New Roman" w:hAnsi="Times New Roman"/>
          <w:bCs w:val="0"/>
        </w:rPr>
        <w:t>（下稱</w:t>
      </w:r>
      <w:r w:rsidR="002B098B" w:rsidRPr="009443F5">
        <w:rPr>
          <w:rFonts w:ascii="Times New Roman" w:hAnsi="Times New Roman" w:hint="eastAsia"/>
          <w:bCs w:val="0"/>
        </w:rPr>
        <w:t>數發</w:t>
      </w:r>
      <w:r w:rsidR="002B098B" w:rsidRPr="009443F5">
        <w:rPr>
          <w:rFonts w:ascii="Times New Roman" w:hAnsi="Times New Roman"/>
          <w:bCs w:val="0"/>
        </w:rPr>
        <w:t>部）</w:t>
      </w:r>
      <w:r w:rsidR="002B098B" w:rsidRPr="009443F5">
        <w:rPr>
          <w:rFonts w:ascii="Times New Roman" w:hAnsi="Times New Roman" w:hint="eastAsia"/>
          <w:bCs w:val="0"/>
        </w:rPr>
        <w:t>、</w:t>
      </w:r>
      <w:r w:rsidRPr="009443F5">
        <w:rPr>
          <w:rFonts w:ascii="Times New Roman" w:hAnsi="Times New Roman"/>
          <w:bCs w:val="0"/>
        </w:rPr>
        <w:t>衛生福利部（下稱衛福部）、</w:t>
      </w:r>
      <w:r w:rsidR="002B098B" w:rsidRPr="009443F5">
        <w:rPr>
          <w:rFonts w:ascii="Times New Roman" w:hAnsi="Times New Roman" w:hint="eastAsia"/>
          <w:bCs w:val="0"/>
        </w:rPr>
        <w:t>經濟部、</w:t>
      </w:r>
      <w:r w:rsidR="005B33A0" w:rsidRPr="009443F5">
        <w:rPr>
          <w:rFonts w:ascii="Times New Roman" w:hAnsi="Times New Roman" w:hint="eastAsia"/>
          <w:bCs w:val="0"/>
        </w:rPr>
        <w:t>財政部、</w:t>
      </w:r>
      <w:r w:rsidR="002B098B" w:rsidRPr="009443F5">
        <w:rPr>
          <w:rFonts w:ascii="Times New Roman" w:hint="eastAsia"/>
        </w:rPr>
        <w:t>大陸委員會</w:t>
      </w:r>
      <w:r w:rsidR="002B098B" w:rsidRPr="009443F5">
        <w:rPr>
          <w:rFonts w:ascii="Times New Roman" w:hAnsi="Times New Roman"/>
          <w:bCs w:val="0"/>
        </w:rPr>
        <w:t>（下稱</w:t>
      </w:r>
      <w:r w:rsidR="002B098B" w:rsidRPr="009443F5">
        <w:rPr>
          <w:rFonts w:ascii="Times New Roman" w:hAnsi="Times New Roman" w:hint="eastAsia"/>
          <w:bCs w:val="0"/>
        </w:rPr>
        <w:t>陸委會</w:t>
      </w:r>
      <w:r w:rsidR="002B098B" w:rsidRPr="009443F5">
        <w:rPr>
          <w:rFonts w:ascii="Times New Roman" w:hAnsi="Times New Roman"/>
          <w:bCs w:val="0"/>
        </w:rPr>
        <w:t>）</w:t>
      </w:r>
      <w:r w:rsidR="002B098B" w:rsidRPr="009443F5">
        <w:rPr>
          <w:rFonts w:ascii="Times New Roman" w:hint="eastAsia"/>
        </w:rPr>
        <w:t>、國家通訊傳播委員會</w:t>
      </w:r>
      <w:r w:rsidR="002B098B" w:rsidRPr="009443F5">
        <w:rPr>
          <w:rFonts w:ascii="Times New Roman" w:hAnsi="Times New Roman"/>
          <w:bCs w:val="0"/>
        </w:rPr>
        <w:t>（下稱</w:t>
      </w:r>
      <w:r w:rsidR="002B098B" w:rsidRPr="009443F5">
        <w:rPr>
          <w:rFonts w:ascii="Times New Roman" w:hAnsi="Times New Roman" w:hint="eastAsia"/>
          <w:bCs w:val="0"/>
        </w:rPr>
        <w:t>通傳會</w:t>
      </w:r>
      <w:r w:rsidR="002B098B" w:rsidRPr="009443F5">
        <w:rPr>
          <w:rFonts w:ascii="Times New Roman" w:hAnsi="Times New Roman"/>
          <w:bCs w:val="0"/>
        </w:rPr>
        <w:t>）</w:t>
      </w:r>
      <w:r w:rsidR="005B33A0" w:rsidRPr="009443F5">
        <w:rPr>
          <w:rFonts w:ascii="Times New Roman" w:hAnsi="Times New Roman" w:hint="eastAsia"/>
          <w:bCs w:val="0"/>
        </w:rPr>
        <w:t>、</w:t>
      </w:r>
      <w:r w:rsidR="002B098B" w:rsidRPr="009443F5">
        <w:rPr>
          <w:rFonts w:ascii="Times New Roman" w:hint="eastAsia"/>
        </w:rPr>
        <w:t>勞動部職業</w:t>
      </w:r>
      <w:proofErr w:type="gramStart"/>
      <w:r w:rsidR="002B098B" w:rsidRPr="009443F5">
        <w:rPr>
          <w:rFonts w:ascii="Times New Roman" w:hint="eastAsia"/>
        </w:rPr>
        <w:t>安全衛生署</w:t>
      </w:r>
      <w:proofErr w:type="gramEnd"/>
      <w:r w:rsidR="002B098B" w:rsidRPr="009443F5">
        <w:rPr>
          <w:rFonts w:ascii="Times New Roman" w:hint="eastAsia"/>
        </w:rPr>
        <w:t>、經濟部國際貿易署、金融監督管理委員會、財政部國庫署、文化部、</w:t>
      </w:r>
      <w:r w:rsidR="002B098B" w:rsidRPr="009443F5">
        <w:rPr>
          <w:rFonts w:ascii="Times New Roman"/>
        </w:rPr>
        <w:t>內政部、內政部警政署</w:t>
      </w:r>
      <w:r w:rsidR="002B098B" w:rsidRPr="009443F5">
        <w:rPr>
          <w:rFonts w:ascii="Times New Roman" w:hint="eastAsia"/>
        </w:rPr>
        <w:t>、交通部公路局</w:t>
      </w:r>
      <w:r w:rsidR="00B5341C">
        <w:rPr>
          <w:rFonts w:ascii="Times New Roman" w:hint="eastAsia"/>
        </w:rPr>
        <w:t>、外交部、環境</w:t>
      </w:r>
      <w:proofErr w:type="gramStart"/>
      <w:r w:rsidR="00B5341C">
        <w:rPr>
          <w:rFonts w:ascii="Times New Roman" w:hint="eastAsia"/>
        </w:rPr>
        <w:t>部</w:t>
      </w:r>
      <w:r w:rsidRPr="009443F5">
        <w:rPr>
          <w:rFonts w:ascii="Times New Roman" w:hAnsi="Times New Roman"/>
          <w:bCs w:val="0"/>
        </w:rPr>
        <w:t>調取卷</w:t>
      </w:r>
      <w:proofErr w:type="gramEnd"/>
      <w:r w:rsidRPr="009443F5">
        <w:rPr>
          <w:rFonts w:ascii="Times New Roman" w:hAnsi="Times New Roman"/>
          <w:bCs w:val="0"/>
        </w:rPr>
        <w:t>證資料，並</w:t>
      </w:r>
      <w:r w:rsidRPr="009443F5">
        <w:rPr>
          <w:rFonts w:ascii="Times New Roman" w:hAnsi="Times New Roman" w:hint="eastAsia"/>
          <w:bCs w:val="0"/>
        </w:rPr>
        <w:t>於民國</w:t>
      </w:r>
      <w:r w:rsidRPr="009443F5">
        <w:rPr>
          <w:rFonts w:ascii="Times New Roman" w:hAnsi="Times New Roman"/>
          <w:bCs w:val="0"/>
        </w:rPr>
        <w:t>（下</w:t>
      </w:r>
      <w:r w:rsidRPr="009443F5">
        <w:rPr>
          <w:rFonts w:ascii="Times New Roman" w:hAnsi="Times New Roman" w:hint="eastAsia"/>
          <w:bCs w:val="0"/>
        </w:rPr>
        <w:t>同</w:t>
      </w:r>
      <w:r w:rsidRPr="009443F5">
        <w:rPr>
          <w:rFonts w:ascii="Times New Roman" w:hAnsi="Times New Roman"/>
          <w:bCs w:val="0"/>
        </w:rPr>
        <w:t>）</w:t>
      </w:r>
      <w:r w:rsidRPr="009443F5">
        <w:rPr>
          <w:rFonts w:ascii="Times New Roman" w:hAnsi="Times New Roman" w:hint="eastAsia"/>
          <w:bCs w:val="0"/>
        </w:rPr>
        <w:t>1</w:t>
      </w:r>
      <w:r w:rsidRPr="009443F5">
        <w:rPr>
          <w:rFonts w:ascii="Times New Roman" w:hAnsi="Times New Roman"/>
          <w:bCs w:val="0"/>
        </w:rPr>
        <w:t>1</w:t>
      </w:r>
      <w:r w:rsidR="002B098B" w:rsidRPr="009443F5">
        <w:rPr>
          <w:rFonts w:ascii="Times New Roman" w:hAnsi="Times New Roman" w:hint="eastAsia"/>
          <w:bCs w:val="0"/>
        </w:rPr>
        <w:t>5</w:t>
      </w:r>
      <w:r w:rsidR="002B098B" w:rsidRPr="009443F5">
        <w:rPr>
          <w:rFonts w:ascii="Times New Roman" w:hAnsi="Times New Roman" w:hint="eastAsia"/>
          <w:bCs w:val="0"/>
        </w:rPr>
        <w:t>年</w:t>
      </w:r>
      <w:r w:rsidR="002B098B" w:rsidRPr="009443F5">
        <w:rPr>
          <w:rFonts w:ascii="Times New Roman" w:hAnsi="Times New Roman" w:hint="eastAsia"/>
          <w:bCs w:val="0"/>
        </w:rPr>
        <w:t>5</w:t>
      </w:r>
      <w:r w:rsidR="002B098B" w:rsidRPr="009443F5">
        <w:rPr>
          <w:rFonts w:ascii="Times New Roman" w:hAnsi="Times New Roman" w:hint="eastAsia"/>
          <w:bCs w:val="0"/>
        </w:rPr>
        <w:t>月</w:t>
      </w:r>
      <w:r w:rsidR="002B098B" w:rsidRPr="009443F5">
        <w:rPr>
          <w:rFonts w:ascii="Times New Roman" w:hAnsi="Times New Roman" w:hint="eastAsia"/>
          <w:bCs w:val="0"/>
        </w:rPr>
        <w:t>8</w:t>
      </w:r>
      <w:r w:rsidR="002B098B" w:rsidRPr="009443F5">
        <w:rPr>
          <w:rFonts w:ascii="Times New Roman" w:hAnsi="Times New Roman" w:hint="eastAsia"/>
          <w:bCs w:val="0"/>
        </w:rPr>
        <w:t>日</w:t>
      </w:r>
      <w:r w:rsidRPr="009443F5">
        <w:rPr>
          <w:rFonts w:ascii="Times New Roman" w:hAnsi="Times New Roman" w:hint="eastAsia"/>
          <w:bCs w:val="0"/>
        </w:rPr>
        <w:t>諮詢國立</w:t>
      </w:r>
      <w:r w:rsidR="002B098B" w:rsidRPr="009443F5">
        <w:rPr>
          <w:rFonts w:ascii="Times New Roman" w:hAnsi="Times New Roman" w:hint="eastAsia"/>
          <w:bCs w:val="0"/>
        </w:rPr>
        <w:t>清華</w:t>
      </w:r>
      <w:r w:rsidRPr="009443F5">
        <w:rPr>
          <w:rFonts w:ascii="Times New Roman" w:hAnsi="Times New Roman" w:hint="eastAsia"/>
          <w:bCs w:val="0"/>
        </w:rPr>
        <w:t>大學</w:t>
      </w:r>
      <w:proofErr w:type="gramStart"/>
      <w:r w:rsidR="005B33A0" w:rsidRPr="009443F5">
        <w:rPr>
          <w:rFonts w:ascii="Times New Roman" w:hAnsi="Times New Roman" w:hint="eastAsia"/>
          <w:bCs w:val="0"/>
        </w:rPr>
        <w:t>化學系</w:t>
      </w:r>
      <w:r w:rsidR="002B098B" w:rsidRPr="009443F5">
        <w:rPr>
          <w:rFonts w:ascii="Times New Roman" w:hAnsi="Times New Roman" w:hint="eastAsia"/>
          <w:bCs w:val="0"/>
        </w:rPr>
        <w:t>凌榮</w:t>
      </w:r>
      <w:r w:rsidRPr="009443F5">
        <w:rPr>
          <w:rFonts w:ascii="Times New Roman" w:hAnsi="Times New Roman" w:hint="eastAsia"/>
          <w:bCs w:val="0"/>
        </w:rPr>
        <w:t>譽</w:t>
      </w:r>
      <w:proofErr w:type="gramEnd"/>
      <w:r w:rsidRPr="009443F5">
        <w:rPr>
          <w:rFonts w:ascii="Times New Roman" w:hAnsi="Times New Roman" w:hint="eastAsia"/>
          <w:bCs w:val="0"/>
        </w:rPr>
        <w:t>教授</w:t>
      </w:r>
      <w:r w:rsidR="002B098B" w:rsidRPr="009443F5">
        <w:rPr>
          <w:rFonts w:ascii="Times New Roman" w:hAnsi="Times New Roman" w:hint="eastAsia"/>
          <w:bCs w:val="0"/>
        </w:rPr>
        <w:t>永健</w:t>
      </w:r>
      <w:r w:rsidRPr="009443F5">
        <w:rPr>
          <w:rFonts w:ascii="Times New Roman" w:hAnsi="Times New Roman" w:hint="eastAsia"/>
          <w:bCs w:val="0"/>
        </w:rPr>
        <w:t>、</w:t>
      </w:r>
      <w:r w:rsidR="005B33A0" w:rsidRPr="009443F5">
        <w:rPr>
          <w:rFonts w:ascii="Times New Roman" w:hAnsi="Times New Roman"/>
          <w:bCs w:val="0"/>
        </w:rPr>
        <w:t>長庚醫療財團法人林口長庚紀念醫院</w:t>
      </w:r>
      <w:r w:rsidR="005B33A0" w:rsidRPr="009443F5">
        <w:rPr>
          <w:rFonts w:ascii="Times New Roman" w:hAnsi="Times New Roman" w:hint="eastAsia"/>
          <w:bCs w:val="0"/>
        </w:rPr>
        <w:t>（下稱</w:t>
      </w:r>
      <w:r w:rsidR="002B098B" w:rsidRPr="009443F5">
        <w:rPr>
          <w:rFonts w:ascii="Times New Roman" w:hAnsi="Times New Roman" w:hint="eastAsia"/>
          <w:bCs w:val="0"/>
        </w:rPr>
        <w:t>林口長庚醫院</w:t>
      </w:r>
      <w:r w:rsidR="005B33A0" w:rsidRPr="009443F5">
        <w:rPr>
          <w:rFonts w:ascii="Times New Roman" w:hAnsi="Times New Roman" w:hint="eastAsia"/>
          <w:bCs w:val="0"/>
        </w:rPr>
        <w:t>）</w:t>
      </w:r>
      <w:r w:rsidR="002B098B" w:rsidRPr="009443F5">
        <w:rPr>
          <w:rFonts w:ascii="Times New Roman" w:hAnsi="Times New Roman" w:hint="eastAsia"/>
          <w:bCs w:val="0"/>
        </w:rPr>
        <w:t>毒物管理</w:t>
      </w:r>
      <w:proofErr w:type="gramStart"/>
      <w:r w:rsidR="002B098B" w:rsidRPr="009443F5">
        <w:rPr>
          <w:rFonts w:ascii="Times New Roman" w:hAnsi="Times New Roman" w:hint="eastAsia"/>
          <w:bCs w:val="0"/>
        </w:rPr>
        <w:t>中心顏主任宗海</w:t>
      </w:r>
      <w:proofErr w:type="gramEnd"/>
      <w:r w:rsidR="002B098B" w:rsidRPr="009443F5">
        <w:rPr>
          <w:rFonts w:ascii="Times New Roman" w:hAnsi="Times New Roman" w:hint="eastAsia"/>
          <w:bCs w:val="0"/>
        </w:rPr>
        <w:t>、</w:t>
      </w:r>
      <w:proofErr w:type="gramStart"/>
      <w:r w:rsidR="002B098B" w:rsidRPr="009443F5">
        <w:rPr>
          <w:rFonts w:ascii="Times New Roman" w:hAnsi="Times New Roman" w:hint="eastAsia"/>
          <w:bCs w:val="0"/>
        </w:rPr>
        <w:t>譚</w:t>
      </w:r>
      <w:proofErr w:type="gramEnd"/>
      <w:r w:rsidR="002B098B" w:rsidRPr="009443F5">
        <w:rPr>
          <w:rFonts w:ascii="Times New Roman" w:hAnsi="Times New Roman" w:hint="eastAsia"/>
          <w:bCs w:val="0"/>
        </w:rPr>
        <w:t>護理師敦慈、</w:t>
      </w:r>
      <w:r w:rsidR="002B098B" w:rsidRPr="009443F5">
        <w:rPr>
          <w:rFonts w:hint="eastAsia"/>
          <w:bCs w:val="0"/>
        </w:rPr>
        <w:t>放射醫學研究院林副研究員中英</w:t>
      </w:r>
      <w:r w:rsidRPr="009443F5">
        <w:rPr>
          <w:rFonts w:ascii="Times New Roman" w:hAnsi="Times New Roman"/>
        </w:rPr>
        <w:t>，復就本案爭點，於</w:t>
      </w:r>
      <w:r w:rsidR="005B33A0" w:rsidRPr="009443F5">
        <w:rPr>
          <w:rFonts w:ascii="Times New Roman" w:hAnsi="Times New Roman" w:hint="eastAsia"/>
        </w:rPr>
        <w:t>5</w:t>
      </w:r>
      <w:r w:rsidRPr="009443F5">
        <w:rPr>
          <w:rFonts w:ascii="Times New Roman" w:hAnsi="Times New Roman"/>
        </w:rPr>
        <w:t>月</w:t>
      </w:r>
      <w:r w:rsidR="005B33A0" w:rsidRPr="009443F5">
        <w:rPr>
          <w:rFonts w:ascii="Times New Roman" w:hAnsi="Times New Roman" w:hint="eastAsia"/>
        </w:rPr>
        <w:t>25</w:t>
      </w:r>
      <w:r w:rsidRPr="009443F5">
        <w:rPr>
          <w:rFonts w:ascii="Times New Roman" w:hAnsi="Times New Roman"/>
        </w:rPr>
        <w:t>日詢問</w:t>
      </w:r>
      <w:r w:rsidR="005B33A0" w:rsidRPr="009443F5">
        <w:rPr>
          <w:rFonts w:ascii="Times New Roman" w:hAnsi="Times New Roman" w:hint="eastAsia"/>
          <w:bCs w:val="0"/>
        </w:rPr>
        <w:t>行政院消保處、數發</w:t>
      </w:r>
      <w:r w:rsidR="005B33A0" w:rsidRPr="009443F5">
        <w:rPr>
          <w:rFonts w:ascii="Times New Roman" w:hAnsi="Times New Roman"/>
          <w:bCs w:val="0"/>
        </w:rPr>
        <w:t>部</w:t>
      </w:r>
      <w:r w:rsidR="005B33A0" w:rsidRPr="009443F5">
        <w:rPr>
          <w:rFonts w:ascii="Times New Roman" w:hAnsi="Times New Roman" w:hint="eastAsia"/>
          <w:bCs w:val="0"/>
        </w:rPr>
        <w:t>、</w:t>
      </w:r>
      <w:proofErr w:type="gramStart"/>
      <w:r w:rsidR="005B33A0" w:rsidRPr="009443F5">
        <w:rPr>
          <w:rFonts w:ascii="Times New Roman" w:hAnsi="Times New Roman"/>
          <w:bCs w:val="0"/>
        </w:rPr>
        <w:t>衛福部</w:t>
      </w:r>
      <w:r w:rsidR="00B5341C">
        <w:rPr>
          <w:rFonts w:ascii="Times New Roman" w:hAnsi="Times New Roman" w:hint="eastAsia"/>
          <w:bCs w:val="0"/>
        </w:rPr>
        <w:t>及</w:t>
      </w:r>
      <w:proofErr w:type="gramEnd"/>
      <w:r w:rsidR="00B5341C">
        <w:rPr>
          <w:rFonts w:ascii="Times New Roman" w:hAnsi="Times New Roman" w:hint="eastAsia"/>
          <w:bCs w:val="0"/>
        </w:rPr>
        <w:t>所屬食品藥物管理署（下稱食藥署）</w:t>
      </w:r>
      <w:r w:rsidR="005B33A0" w:rsidRPr="009443F5">
        <w:rPr>
          <w:rFonts w:ascii="Times New Roman" w:hAnsi="Times New Roman"/>
          <w:bCs w:val="0"/>
        </w:rPr>
        <w:t>、</w:t>
      </w:r>
      <w:r w:rsidR="005B33A0" w:rsidRPr="009443F5">
        <w:rPr>
          <w:rFonts w:ascii="Times New Roman" w:hAnsi="Times New Roman" w:hint="eastAsia"/>
          <w:bCs w:val="0"/>
        </w:rPr>
        <w:t>經濟部</w:t>
      </w:r>
      <w:r w:rsidR="00B5341C">
        <w:rPr>
          <w:rFonts w:ascii="Times New Roman" w:hAnsi="Times New Roman" w:hint="eastAsia"/>
          <w:bCs w:val="0"/>
        </w:rPr>
        <w:t>及所屬標準檢驗局（下稱標準局）</w:t>
      </w:r>
      <w:r w:rsidRPr="009443F5">
        <w:rPr>
          <w:rFonts w:ascii="Times New Roman" w:hAnsi="Times New Roman"/>
        </w:rPr>
        <w:lastRenderedPageBreak/>
        <w:t>相關主管</w:t>
      </w:r>
      <w:r w:rsidRPr="009443F5">
        <w:rPr>
          <w:rFonts w:ascii="Times New Roman" w:hAnsi="Times New Roman" w:hint="eastAsia"/>
        </w:rPr>
        <w:t>人員</w:t>
      </w:r>
      <w:r w:rsidRPr="009443F5">
        <w:rPr>
          <w:rFonts w:ascii="Times New Roman" w:hAnsi="Times New Roman"/>
        </w:rPr>
        <w:t>，</w:t>
      </w:r>
      <w:r w:rsidRPr="009443F5">
        <w:rPr>
          <w:rFonts w:ascii="Times New Roman" w:hAnsi="Times New Roman"/>
          <w:lang w:eastAsia="zh-HK"/>
        </w:rPr>
        <w:t>業</w:t>
      </w:r>
      <w:proofErr w:type="gramStart"/>
      <w:r w:rsidRPr="009443F5">
        <w:rPr>
          <w:rFonts w:ascii="Times New Roman" w:hAnsi="Times New Roman"/>
          <w:lang w:eastAsia="zh-HK"/>
        </w:rPr>
        <w:t>調</w:t>
      </w:r>
      <w:r w:rsidRPr="009443F5">
        <w:rPr>
          <w:rFonts w:ascii="Times New Roman" w:hAnsi="Times New Roman" w:hint="eastAsia"/>
          <w:lang w:eastAsia="zh-HK"/>
        </w:rPr>
        <w:t>查竣</w:t>
      </w:r>
      <w:r w:rsidRPr="009443F5">
        <w:rPr>
          <w:rFonts w:ascii="Times New Roman" w:hAnsi="Times New Roman"/>
          <w:lang w:eastAsia="zh-HK"/>
        </w:rPr>
        <w:t>事，</w:t>
      </w:r>
      <w:r w:rsidRPr="009443F5">
        <w:rPr>
          <w:rFonts w:ascii="Times New Roman" w:hAnsi="Times New Roman"/>
          <w:snapToGrid w:val="0"/>
          <w:kern w:val="0"/>
        </w:rPr>
        <w:t>茲綜整調</w:t>
      </w:r>
      <w:proofErr w:type="gramEnd"/>
      <w:r w:rsidRPr="009443F5">
        <w:rPr>
          <w:rFonts w:ascii="Times New Roman" w:hAnsi="Times New Roman"/>
          <w:snapToGrid w:val="0"/>
          <w:kern w:val="0"/>
        </w:rPr>
        <w:t>卷</w:t>
      </w:r>
      <w:r w:rsidRPr="009443F5">
        <w:rPr>
          <w:rStyle w:val="aff2"/>
          <w:rFonts w:ascii="Times New Roman" w:hAnsi="Times New Roman"/>
          <w:snapToGrid w:val="0"/>
          <w:kern w:val="0"/>
        </w:rPr>
        <w:footnoteReference w:id="1"/>
      </w:r>
      <w:r w:rsidRPr="009443F5">
        <w:rPr>
          <w:rFonts w:ascii="Times New Roman" w:hAnsi="Times New Roman"/>
          <w:snapToGrid w:val="0"/>
          <w:kern w:val="0"/>
        </w:rPr>
        <w:t>、諮詢及詢問所得，提出調查意見如後：</w:t>
      </w:r>
    </w:p>
    <w:p w14:paraId="53353371" w14:textId="57837353" w:rsidR="00055C4B" w:rsidRPr="00496C7D" w:rsidRDefault="00496C7D" w:rsidP="00496C7D">
      <w:pPr>
        <w:pStyle w:val="2"/>
        <w:spacing w:beforeLines="20" w:before="91"/>
        <w:ind w:left="1020" w:hanging="680"/>
        <w:rPr>
          <w:rFonts w:ascii="Times New Roman" w:hAnsi="Times New Roman"/>
          <w:b/>
          <w:bCs w:val="0"/>
          <w:lang w:eastAsia="zh-HK"/>
        </w:rPr>
      </w:pPr>
      <w:r w:rsidRPr="00496C7D">
        <w:rPr>
          <w:rFonts w:ascii="Times New Roman" w:hAnsi="Times New Roman"/>
          <w:b/>
          <w:bCs w:val="0"/>
          <w:lang w:eastAsia="zh-HK"/>
        </w:rPr>
        <w:t>中國跨境電商平臺</w:t>
      </w:r>
      <w:proofErr w:type="spellStart"/>
      <w:r w:rsidRPr="00496C7D">
        <w:rPr>
          <w:rFonts w:ascii="Times New Roman" w:hAnsi="Times New Roman"/>
          <w:b/>
          <w:bCs w:val="0"/>
          <w:lang w:eastAsia="zh-HK"/>
        </w:rPr>
        <w:t>Shein</w:t>
      </w:r>
      <w:proofErr w:type="spellEnd"/>
      <w:r w:rsidRPr="00496C7D">
        <w:rPr>
          <w:rFonts w:ascii="Times New Roman" w:hAnsi="Times New Roman"/>
          <w:b/>
          <w:bCs w:val="0"/>
          <w:lang w:eastAsia="zh-HK"/>
        </w:rPr>
        <w:t>所販售之衣服及涼鞋，經德國獨立消費產品測試機構檢出含有超標之有毒化學物質殘留，顯示存在安全疑慮，兒童如長期穿戴，恐影響健康。雖數發部、經濟部及衛福部等相關主管機關，對於跨境電商輸入商品，已透過邊境管制措施辦理查驗，惟跨境電商販售之該等商品多採小額、小量直寄方式進口，得免經邊境查驗程序</w:t>
      </w:r>
      <w:r w:rsidR="001473A2">
        <w:rPr>
          <w:rFonts w:ascii="Times New Roman" w:hAnsi="Times New Roman" w:hint="eastAsia"/>
          <w:b/>
          <w:bCs w:val="0"/>
          <w:lang w:eastAsia="zh-HK"/>
        </w:rPr>
        <w:t>，</w:t>
      </w:r>
      <w:r w:rsidRPr="00496C7D">
        <w:rPr>
          <w:rFonts w:ascii="Times New Roman" w:hAnsi="Times New Roman"/>
          <w:b/>
          <w:bCs w:val="0"/>
          <w:lang w:eastAsia="zh-HK"/>
        </w:rPr>
        <w:t>即</w:t>
      </w:r>
      <w:r w:rsidR="001473A2" w:rsidRPr="007C581C">
        <w:rPr>
          <w:rFonts w:ascii="Times New Roman" w:hAnsi="Times New Roman" w:hint="eastAsia"/>
          <w:b/>
          <w:bCs w:val="0"/>
          <w:lang w:eastAsia="zh-HK"/>
        </w:rPr>
        <w:t>進入國內許多家庭，恐帶來健康風險，至於貨品若</w:t>
      </w:r>
      <w:r w:rsidRPr="00496C7D">
        <w:rPr>
          <w:rFonts w:ascii="Times New Roman" w:hAnsi="Times New Roman"/>
          <w:b/>
          <w:bCs w:val="0"/>
          <w:lang w:eastAsia="zh-HK"/>
        </w:rPr>
        <w:t>流入國內市場販售，亦因未進行購樣檢測，致相關違規情形不易查獲；又受限於跨境管轄權不足及賣家身分難以查核等因素，致相關機關難以有效監管跨境電商直寄商品之安全與品質。甚者，中國及多數跨境電商未於我國設立營業據點，依現行法制，我國法令原則上不具域外適用效力，且欠缺相關法源依據，難以要求其設立聯繫窗口，亦無從進行行政管理或裁處，致未落地電商平臺販售商品之安全、衛生，</w:t>
      </w:r>
      <w:r>
        <w:rPr>
          <w:rFonts w:ascii="Times New Roman" w:hAnsi="Times New Roman" w:hint="eastAsia"/>
          <w:b/>
          <w:bCs w:val="0"/>
          <w:lang w:eastAsia="zh-HK"/>
        </w:rPr>
        <w:t>更</w:t>
      </w:r>
      <w:r w:rsidRPr="00496C7D">
        <w:rPr>
          <w:rFonts w:ascii="Times New Roman" w:hAnsi="Times New Roman"/>
          <w:b/>
          <w:bCs w:val="0"/>
          <w:lang w:eastAsia="zh-HK"/>
        </w:rPr>
        <w:t>難以獲得有效之把關，亟待行政院統籌整合相關部會，持續研議並針對跨境電商平臺建構更為周延之跨境治理機制</w:t>
      </w:r>
      <w:r w:rsidR="00055C4B" w:rsidRPr="00496C7D">
        <w:rPr>
          <w:rFonts w:ascii="Times New Roman" w:hAnsi="Times New Roman"/>
          <w:b/>
          <w:bCs w:val="0"/>
          <w:lang w:eastAsia="zh-HK"/>
        </w:rPr>
        <w:t>。</w:t>
      </w:r>
    </w:p>
    <w:p w14:paraId="5FE8025E" w14:textId="6EF1CD44" w:rsidR="00CC7349" w:rsidRPr="00785782" w:rsidRDefault="00CC7349" w:rsidP="00364DC5">
      <w:pPr>
        <w:pStyle w:val="3"/>
        <w:rPr>
          <w:rFonts w:ascii="Times New Roman" w:hAnsi="Times New Roman"/>
        </w:rPr>
      </w:pPr>
      <w:r w:rsidRPr="00785782">
        <w:rPr>
          <w:rFonts w:ascii="Times New Roman" w:hAnsi="Times New Roman"/>
        </w:rPr>
        <w:t>德國獨立消費產品測試機構《</w:t>
      </w:r>
      <w:proofErr w:type="spellStart"/>
      <w:r w:rsidRPr="00785782">
        <w:rPr>
          <w:rFonts w:ascii="Times New Roman" w:hAnsi="Times New Roman"/>
        </w:rPr>
        <w:t>Öko</w:t>
      </w:r>
      <w:proofErr w:type="spellEnd"/>
      <w:r w:rsidRPr="00785782">
        <w:rPr>
          <w:rFonts w:ascii="Times New Roman" w:hAnsi="Times New Roman"/>
        </w:rPr>
        <w:t>-Test</w:t>
      </w:r>
      <w:r w:rsidRPr="00785782">
        <w:rPr>
          <w:rFonts w:ascii="Times New Roman" w:hAnsi="Times New Roman"/>
        </w:rPr>
        <w:t>》於西元</w:t>
      </w:r>
      <w:r w:rsidRPr="00202A5A">
        <w:rPr>
          <w:rFonts w:ascii="Times New Roman" w:hAnsi="Times New Roman"/>
          <w:u w:val="single"/>
        </w:rPr>
        <w:t>2023</w:t>
      </w:r>
      <w:r w:rsidRPr="00202A5A">
        <w:rPr>
          <w:rFonts w:ascii="Times New Roman" w:hAnsi="Times New Roman"/>
          <w:u w:val="single"/>
        </w:rPr>
        <w:t>年</w:t>
      </w:r>
      <w:r w:rsidRPr="00785782">
        <w:rPr>
          <w:rFonts w:ascii="Times New Roman" w:hAnsi="Times New Roman"/>
        </w:rPr>
        <w:t>7</w:t>
      </w:r>
      <w:r w:rsidRPr="00785782">
        <w:rPr>
          <w:rFonts w:ascii="Times New Roman" w:hAnsi="Times New Roman"/>
        </w:rPr>
        <w:t>月</w:t>
      </w:r>
      <w:r w:rsidRPr="00785782">
        <w:rPr>
          <w:rFonts w:ascii="Times New Roman" w:hAnsi="Times New Roman"/>
        </w:rPr>
        <w:t>25</w:t>
      </w:r>
      <w:r w:rsidRPr="00785782">
        <w:rPr>
          <w:rFonts w:ascii="Times New Roman" w:hAnsi="Times New Roman"/>
        </w:rPr>
        <w:t>日公布針對</w:t>
      </w:r>
      <w:r w:rsidRPr="00202A5A">
        <w:rPr>
          <w:rFonts w:ascii="Times New Roman" w:hAnsi="Times New Roman"/>
          <w:u w:val="single"/>
        </w:rPr>
        <w:t>中國電商平</w:t>
      </w:r>
      <w:proofErr w:type="gramStart"/>
      <w:r w:rsidRPr="00202A5A">
        <w:rPr>
          <w:rFonts w:ascii="Times New Roman" w:hAnsi="Times New Roman"/>
          <w:u w:val="single"/>
        </w:rPr>
        <w:t>臺</w:t>
      </w:r>
      <w:proofErr w:type="spellStart"/>
      <w:proofErr w:type="gramEnd"/>
      <w:r w:rsidRPr="00202A5A">
        <w:rPr>
          <w:rFonts w:ascii="Times New Roman" w:hAnsi="Times New Roman"/>
          <w:u w:val="single"/>
        </w:rPr>
        <w:t>Shein</w:t>
      </w:r>
      <w:proofErr w:type="spellEnd"/>
      <w:r w:rsidRPr="00202A5A">
        <w:rPr>
          <w:rFonts w:ascii="Times New Roman" w:hAnsi="Times New Roman"/>
          <w:u w:val="single"/>
        </w:rPr>
        <w:t>販售的</w:t>
      </w:r>
      <w:r w:rsidRPr="00202A5A">
        <w:rPr>
          <w:rFonts w:ascii="Times New Roman" w:hAnsi="Times New Roman"/>
          <w:u w:val="single"/>
        </w:rPr>
        <w:t>21</w:t>
      </w:r>
      <w:r w:rsidRPr="00202A5A">
        <w:rPr>
          <w:rFonts w:ascii="Times New Roman" w:hAnsi="Times New Roman"/>
          <w:u w:val="single"/>
        </w:rPr>
        <w:t>件商品</w:t>
      </w:r>
      <w:r w:rsidRPr="007C581C">
        <w:rPr>
          <w:rFonts w:ascii="Times New Roman" w:hAnsi="Times New Roman"/>
          <w:spacing w:val="2"/>
          <w:u w:val="single"/>
        </w:rPr>
        <w:lastRenderedPageBreak/>
        <w:t>之檢驗結果</w:t>
      </w:r>
      <w:r w:rsidRPr="007C581C">
        <w:rPr>
          <w:rStyle w:val="aff2"/>
          <w:rFonts w:ascii="Times New Roman" w:hAnsi="Times New Roman"/>
          <w:spacing w:val="2"/>
          <w:u w:val="single"/>
        </w:rPr>
        <w:footnoteReference w:id="2"/>
      </w:r>
      <w:r w:rsidRPr="007C581C">
        <w:rPr>
          <w:rFonts w:ascii="Times New Roman" w:hAnsi="Times New Roman"/>
          <w:spacing w:val="2"/>
          <w:u w:val="single"/>
        </w:rPr>
        <w:t>，</w:t>
      </w:r>
      <w:r w:rsidR="00666D70" w:rsidRPr="007C581C">
        <w:rPr>
          <w:rFonts w:ascii="Times New Roman" w:hAnsi="Times New Roman"/>
          <w:spacing w:val="2"/>
          <w:u w:val="single"/>
        </w:rPr>
        <w:t>顯示其中約三分之二之商品未通過測試，</w:t>
      </w:r>
      <w:r w:rsidR="00666D70" w:rsidRPr="00202A5A">
        <w:rPr>
          <w:rFonts w:ascii="Times New Roman" w:hAnsi="Times New Roman"/>
          <w:u w:val="single"/>
        </w:rPr>
        <w:t>並有</w:t>
      </w:r>
      <w:r w:rsidR="00666D70" w:rsidRPr="00202A5A">
        <w:rPr>
          <w:rFonts w:ascii="Times New Roman" w:hAnsi="Times New Roman"/>
          <w:u w:val="single"/>
        </w:rPr>
        <w:t>8</w:t>
      </w:r>
      <w:r w:rsidR="00666D70" w:rsidRPr="00202A5A">
        <w:rPr>
          <w:rFonts w:ascii="Times New Roman" w:hAnsi="Times New Roman"/>
          <w:u w:val="single"/>
        </w:rPr>
        <w:t>項產品檢出超標之有毒化學物質殘留</w:t>
      </w:r>
      <w:r w:rsidR="00666D70" w:rsidRPr="00785782">
        <w:rPr>
          <w:rFonts w:ascii="Times New Roman" w:hAnsi="Times New Roman"/>
        </w:rPr>
        <w:t>，包括</w:t>
      </w:r>
      <w:r w:rsidR="00666D70" w:rsidRPr="00F635E0">
        <w:rPr>
          <w:rFonts w:ascii="Times New Roman" w:hAnsi="Times New Roman"/>
        </w:rPr>
        <w:t>銻</w:t>
      </w:r>
      <w:r w:rsidR="00F635E0" w:rsidRPr="00F635E0">
        <w:rPr>
          <w:rFonts w:ascii="Times New Roman" w:hAnsi="Times New Roman"/>
        </w:rPr>
        <w:t>（</w:t>
      </w:r>
      <w:r w:rsidR="00F635E0" w:rsidRPr="00F635E0">
        <w:rPr>
          <w:rFonts w:ascii="Times New Roman" w:hAnsi="Times New Roman" w:hint="eastAsia"/>
        </w:rPr>
        <w:t>Sb</w:t>
      </w:r>
      <w:r w:rsidR="00F635E0" w:rsidRPr="00F635E0">
        <w:rPr>
          <w:rFonts w:ascii="Times New Roman" w:hAnsi="Times New Roman"/>
        </w:rPr>
        <w:t>）</w:t>
      </w:r>
      <w:r w:rsidR="00666D70" w:rsidRPr="00F635E0">
        <w:rPr>
          <w:rFonts w:ascii="Times New Roman" w:hAnsi="Times New Roman"/>
        </w:rPr>
        <w:t>、二甲基甲醯胺</w:t>
      </w:r>
      <w:r w:rsidR="00F635E0" w:rsidRPr="00F635E0">
        <w:rPr>
          <w:rFonts w:ascii="Times New Roman" w:hAnsi="Times New Roman"/>
        </w:rPr>
        <w:t>（</w:t>
      </w:r>
      <w:r w:rsidR="00F635E0" w:rsidRPr="00F635E0">
        <w:rPr>
          <w:rFonts w:ascii="Times New Roman" w:hAnsi="Times New Roman"/>
        </w:rPr>
        <w:t>N,N-Dimethyl formamide</w:t>
      </w:r>
      <w:r w:rsidR="00F635E0" w:rsidRPr="00F635E0">
        <w:rPr>
          <w:rFonts w:ascii="Times New Roman" w:hAnsi="Times New Roman"/>
        </w:rPr>
        <w:t>）</w:t>
      </w:r>
      <w:r w:rsidR="00666D70" w:rsidRPr="00F635E0">
        <w:rPr>
          <w:rFonts w:ascii="Times New Roman" w:hAnsi="Times New Roman"/>
        </w:rPr>
        <w:t>、鉛</w:t>
      </w:r>
      <w:r w:rsidR="00F635E0" w:rsidRPr="00F635E0">
        <w:rPr>
          <w:rFonts w:ascii="Times New Roman" w:hAnsi="Times New Roman"/>
        </w:rPr>
        <w:t>（</w:t>
      </w:r>
      <w:r w:rsidR="00F635E0" w:rsidRPr="00F635E0">
        <w:rPr>
          <w:rFonts w:ascii="Times New Roman" w:hAnsi="Times New Roman"/>
        </w:rPr>
        <w:t>Pb</w:t>
      </w:r>
      <w:r w:rsidR="00F635E0" w:rsidRPr="00F635E0">
        <w:rPr>
          <w:rFonts w:ascii="Times New Roman" w:hAnsi="Times New Roman"/>
        </w:rPr>
        <w:t>）</w:t>
      </w:r>
      <w:r w:rsidR="00666D70" w:rsidRPr="00F635E0">
        <w:rPr>
          <w:rFonts w:ascii="Times New Roman" w:hAnsi="Times New Roman"/>
        </w:rPr>
        <w:t>、鎘</w:t>
      </w:r>
      <w:r w:rsidR="00F635E0" w:rsidRPr="00F635E0">
        <w:rPr>
          <w:rFonts w:ascii="Times New Roman" w:hAnsi="Times New Roman"/>
        </w:rPr>
        <w:t>（</w:t>
      </w:r>
      <w:r w:rsidR="00F635E0" w:rsidRPr="00F635E0">
        <w:rPr>
          <w:rFonts w:ascii="Times New Roman" w:hAnsi="Times New Roman"/>
        </w:rPr>
        <w:t>Cd</w:t>
      </w:r>
      <w:r w:rsidR="00F635E0" w:rsidRPr="00F635E0">
        <w:rPr>
          <w:rFonts w:ascii="Times New Roman" w:hAnsi="Times New Roman"/>
        </w:rPr>
        <w:t>）</w:t>
      </w:r>
      <w:r w:rsidR="00666D70" w:rsidRPr="00F635E0">
        <w:rPr>
          <w:rFonts w:ascii="Times New Roman" w:hAnsi="Times New Roman"/>
        </w:rPr>
        <w:t>、違禁</w:t>
      </w:r>
      <w:proofErr w:type="gramStart"/>
      <w:r w:rsidR="00666D70" w:rsidRPr="00F635E0">
        <w:rPr>
          <w:rFonts w:ascii="Times New Roman" w:hAnsi="Times New Roman"/>
        </w:rPr>
        <w:t>之鄰苯</w:t>
      </w:r>
      <w:proofErr w:type="gramEnd"/>
      <w:r w:rsidR="00666D70" w:rsidRPr="00F635E0">
        <w:rPr>
          <w:rFonts w:ascii="Times New Roman" w:hAnsi="Times New Roman"/>
        </w:rPr>
        <w:t>二甲</w:t>
      </w:r>
      <w:proofErr w:type="gramStart"/>
      <w:r w:rsidR="00666D70" w:rsidRPr="00F635E0">
        <w:rPr>
          <w:rFonts w:ascii="Times New Roman" w:hAnsi="Times New Roman"/>
        </w:rPr>
        <w:t>酸酯</w:t>
      </w:r>
      <w:r w:rsidR="00F635E0" w:rsidRPr="00F635E0">
        <w:rPr>
          <w:rFonts w:ascii="Times New Roman" w:hAnsi="Times New Roman"/>
        </w:rPr>
        <w:t>（</w:t>
      </w:r>
      <w:proofErr w:type="gramEnd"/>
      <w:r w:rsidR="00F635E0" w:rsidRPr="00F635E0">
        <w:rPr>
          <w:rFonts w:ascii="Times New Roman" w:hAnsi="Times New Roman"/>
        </w:rPr>
        <w:t>Phthalates</w:t>
      </w:r>
      <w:r w:rsidR="00F635E0" w:rsidRPr="00F635E0">
        <w:rPr>
          <w:rFonts w:ascii="Times New Roman" w:hAnsi="Times New Roman"/>
        </w:rPr>
        <w:t>）</w:t>
      </w:r>
      <w:r w:rsidR="00666D70" w:rsidRPr="00F635E0">
        <w:rPr>
          <w:rFonts w:ascii="Times New Roman" w:hAnsi="Times New Roman"/>
        </w:rPr>
        <w:t>、萘</w:t>
      </w:r>
      <w:r w:rsidR="00F635E0" w:rsidRPr="00F635E0">
        <w:rPr>
          <w:rFonts w:ascii="Times New Roman" w:hAnsi="Times New Roman"/>
        </w:rPr>
        <w:t>（</w:t>
      </w:r>
      <w:r w:rsidR="00F635E0" w:rsidRPr="00F635E0">
        <w:rPr>
          <w:rFonts w:ascii="Times New Roman" w:hAnsi="Times New Roman"/>
        </w:rPr>
        <w:t>Naphthalene</w:t>
      </w:r>
      <w:r w:rsidR="00F635E0" w:rsidRPr="00F635E0">
        <w:rPr>
          <w:rFonts w:ascii="Times New Roman" w:hAnsi="Times New Roman"/>
        </w:rPr>
        <w:t>）</w:t>
      </w:r>
      <w:r w:rsidR="00666D70" w:rsidRPr="00F635E0">
        <w:rPr>
          <w:rFonts w:ascii="Times New Roman" w:hAnsi="Times New Roman"/>
        </w:rPr>
        <w:t>及多環芳香烴（</w:t>
      </w:r>
      <w:r w:rsidR="00666D70" w:rsidRPr="00F635E0">
        <w:rPr>
          <w:rFonts w:ascii="Times New Roman" w:hAnsi="Times New Roman"/>
        </w:rPr>
        <w:t>PAH</w:t>
      </w:r>
      <w:r w:rsidR="00666D70" w:rsidRPr="00F635E0">
        <w:rPr>
          <w:rFonts w:ascii="Times New Roman" w:hAnsi="Times New Roman"/>
        </w:rPr>
        <w:t>）等。其中，在</w:t>
      </w:r>
      <w:r w:rsidR="00666D70" w:rsidRPr="00202A5A">
        <w:rPr>
          <w:rFonts w:ascii="Times New Roman" w:hAnsi="Times New Roman"/>
          <w:u w:val="single"/>
        </w:rPr>
        <w:t>嬰兒服裝中檢出可經皮膚或汗液吸收之</w:t>
      </w:r>
      <w:proofErr w:type="gramStart"/>
      <w:r w:rsidR="00666D70" w:rsidRPr="00202A5A">
        <w:rPr>
          <w:rFonts w:ascii="Times New Roman" w:hAnsi="Times New Roman"/>
          <w:u w:val="single"/>
        </w:rPr>
        <w:t>銻</w:t>
      </w:r>
      <w:proofErr w:type="gramEnd"/>
      <w:r w:rsidR="00666D70" w:rsidRPr="00202A5A">
        <w:rPr>
          <w:rFonts w:ascii="Times New Roman" w:hAnsi="Times New Roman"/>
          <w:u w:val="single"/>
        </w:rPr>
        <w:t>；另於</w:t>
      </w:r>
      <w:r w:rsidR="00F635E0" w:rsidRPr="00202A5A">
        <w:rPr>
          <w:rFonts w:ascii="Times New Roman" w:hAnsi="Times New Roman" w:hint="eastAsia"/>
          <w:u w:val="single"/>
        </w:rPr>
        <w:t>2</w:t>
      </w:r>
      <w:r w:rsidR="00666D70" w:rsidRPr="00202A5A">
        <w:rPr>
          <w:rFonts w:ascii="Times New Roman" w:hAnsi="Times New Roman"/>
          <w:u w:val="single"/>
        </w:rPr>
        <w:t>雙涼鞋中檢</w:t>
      </w:r>
      <w:proofErr w:type="gramStart"/>
      <w:r w:rsidR="00666D70" w:rsidRPr="00202A5A">
        <w:rPr>
          <w:rFonts w:ascii="Times New Roman" w:hAnsi="Times New Roman"/>
          <w:u w:val="single"/>
        </w:rPr>
        <w:t>出鉛與鎘</w:t>
      </w:r>
      <w:proofErr w:type="gramEnd"/>
      <w:r w:rsidR="00666D70" w:rsidRPr="00202A5A">
        <w:rPr>
          <w:rFonts w:ascii="Times New Roman" w:hAnsi="Times New Roman"/>
          <w:u w:val="single"/>
        </w:rPr>
        <w:t>，且其中</w:t>
      </w:r>
      <w:r w:rsidR="00F635E0" w:rsidRPr="00202A5A">
        <w:rPr>
          <w:rFonts w:ascii="Times New Roman" w:hAnsi="Times New Roman" w:hint="eastAsia"/>
          <w:u w:val="single"/>
        </w:rPr>
        <w:t>1</w:t>
      </w:r>
      <w:r w:rsidR="00666D70" w:rsidRPr="00202A5A">
        <w:rPr>
          <w:rFonts w:ascii="Times New Roman" w:hAnsi="Times New Roman"/>
          <w:u w:val="single"/>
        </w:rPr>
        <w:t>雙</w:t>
      </w:r>
      <w:proofErr w:type="gramStart"/>
      <w:r w:rsidR="00666D70" w:rsidRPr="00202A5A">
        <w:rPr>
          <w:rFonts w:ascii="Times New Roman" w:hAnsi="Times New Roman"/>
          <w:u w:val="single"/>
        </w:rPr>
        <w:t>鞋更檢</w:t>
      </w:r>
      <w:proofErr w:type="gramEnd"/>
      <w:r w:rsidR="00666D70" w:rsidRPr="00202A5A">
        <w:rPr>
          <w:rFonts w:ascii="Times New Roman" w:hAnsi="Times New Roman"/>
          <w:u w:val="single"/>
        </w:rPr>
        <w:t>出多項超出歐盟化學品法規</w:t>
      </w:r>
      <w:r w:rsidR="00666D70" w:rsidRPr="00785782">
        <w:rPr>
          <w:rFonts w:ascii="Times New Roman" w:hAnsi="Times New Roman"/>
        </w:rPr>
        <w:t>「</w:t>
      </w:r>
      <w:r w:rsidR="00F635E0" w:rsidRPr="00F635E0">
        <w:rPr>
          <w:rFonts w:ascii="Times New Roman" w:hAnsi="Times New Roman"/>
        </w:rPr>
        <w:t>Registration, Evaluation, Authorization and Restriction of Chemicals</w:t>
      </w:r>
      <w:r w:rsidR="00F635E0">
        <w:rPr>
          <w:rFonts w:ascii="Times New Roman" w:hAnsi="Times New Roman" w:hint="eastAsia"/>
        </w:rPr>
        <w:t>，即</w:t>
      </w:r>
      <w:r w:rsidR="00666D70" w:rsidRPr="00202A5A">
        <w:rPr>
          <w:rFonts w:ascii="Times New Roman" w:hAnsi="Times New Roman"/>
          <w:u w:val="single"/>
        </w:rPr>
        <w:t>REACH</w:t>
      </w:r>
      <w:r w:rsidR="00666D70" w:rsidRPr="00202A5A">
        <w:rPr>
          <w:rFonts w:ascii="Times New Roman" w:hAnsi="Times New Roman"/>
          <w:u w:val="single"/>
        </w:rPr>
        <w:t>」所定限值之物質。另據綠色和平組織（</w:t>
      </w:r>
      <w:r w:rsidR="00666D70" w:rsidRPr="00202A5A">
        <w:rPr>
          <w:rFonts w:ascii="Times New Roman" w:hAnsi="Times New Roman"/>
          <w:u w:val="single"/>
        </w:rPr>
        <w:t>Green</w:t>
      </w:r>
      <w:r w:rsidR="00F635E0" w:rsidRPr="00202A5A">
        <w:rPr>
          <w:rFonts w:ascii="Times New Roman" w:hAnsi="Times New Roman" w:hint="eastAsia"/>
          <w:u w:val="single"/>
        </w:rPr>
        <w:t xml:space="preserve"> </w:t>
      </w:r>
      <w:r w:rsidR="00666D70" w:rsidRPr="00202A5A">
        <w:rPr>
          <w:rFonts w:ascii="Times New Roman" w:hAnsi="Times New Roman"/>
          <w:u w:val="single"/>
        </w:rPr>
        <w:t>peace</w:t>
      </w:r>
      <w:r w:rsidR="00666D70" w:rsidRPr="00202A5A">
        <w:rPr>
          <w:rFonts w:ascii="Times New Roman" w:hAnsi="Times New Roman"/>
          <w:u w:val="single"/>
        </w:rPr>
        <w:t>）於</w:t>
      </w:r>
      <w:r w:rsidR="00666D70" w:rsidRPr="00202A5A">
        <w:rPr>
          <w:rFonts w:ascii="Times New Roman" w:hAnsi="Times New Roman"/>
          <w:u w:val="single"/>
        </w:rPr>
        <w:t>2025</w:t>
      </w:r>
      <w:r w:rsidR="00666D70" w:rsidRPr="00202A5A">
        <w:rPr>
          <w:rFonts w:ascii="Times New Roman" w:hAnsi="Times New Roman"/>
          <w:u w:val="single"/>
        </w:rPr>
        <w:t>年及</w:t>
      </w:r>
      <w:r w:rsidR="00666D70" w:rsidRPr="00202A5A">
        <w:rPr>
          <w:rFonts w:ascii="Times New Roman" w:hAnsi="Times New Roman"/>
          <w:u w:val="single"/>
        </w:rPr>
        <w:t>2026</w:t>
      </w:r>
      <w:r w:rsidR="00666D70" w:rsidRPr="00202A5A">
        <w:rPr>
          <w:rFonts w:ascii="Times New Roman" w:hAnsi="Times New Roman"/>
          <w:u w:val="single"/>
        </w:rPr>
        <w:t>年公布之檢測結果，其自</w:t>
      </w:r>
      <w:proofErr w:type="spellStart"/>
      <w:r w:rsidR="00666D70" w:rsidRPr="00202A5A">
        <w:rPr>
          <w:rFonts w:ascii="Times New Roman" w:hAnsi="Times New Roman"/>
          <w:u w:val="single"/>
        </w:rPr>
        <w:t>Shein</w:t>
      </w:r>
      <w:proofErr w:type="spellEnd"/>
      <w:r w:rsidR="009E7EA3" w:rsidRPr="00202A5A">
        <w:rPr>
          <w:rFonts w:ascii="Times New Roman" w:hAnsi="Times New Roman"/>
          <w:u w:val="single"/>
        </w:rPr>
        <w:t>平</w:t>
      </w:r>
      <w:proofErr w:type="gramStart"/>
      <w:r w:rsidR="009E7EA3" w:rsidRPr="00202A5A">
        <w:rPr>
          <w:rFonts w:ascii="Times New Roman" w:hAnsi="Times New Roman"/>
          <w:u w:val="single"/>
        </w:rPr>
        <w:t>臺</w:t>
      </w:r>
      <w:proofErr w:type="gramEnd"/>
      <w:r w:rsidR="00666D70" w:rsidRPr="00202A5A">
        <w:rPr>
          <w:rFonts w:ascii="Times New Roman" w:hAnsi="Times New Roman"/>
          <w:u w:val="single"/>
        </w:rPr>
        <w:t>購買之服飾及鞋類產品，仍持續檢出有毒化學物質殘留</w:t>
      </w:r>
      <w:r w:rsidR="00666D70" w:rsidRPr="00785782">
        <w:rPr>
          <w:rFonts w:ascii="Times New Roman" w:hAnsi="Times New Roman"/>
        </w:rPr>
        <w:t>，顯示相關產品安全疑慮迄未改善</w:t>
      </w:r>
      <w:r w:rsidRPr="00785782">
        <w:rPr>
          <w:rStyle w:val="aff2"/>
          <w:rFonts w:ascii="Times New Roman" w:hAnsi="Times New Roman"/>
        </w:rPr>
        <w:footnoteReference w:id="3"/>
      </w:r>
      <w:r w:rsidRPr="00785782">
        <w:rPr>
          <w:rFonts w:ascii="Times New Roman" w:hAnsi="Times New Roman"/>
        </w:rPr>
        <w:t>。</w:t>
      </w:r>
    </w:p>
    <w:p w14:paraId="33CB8B03" w14:textId="5DF58F1B" w:rsidR="00666D70" w:rsidRPr="00017BEB" w:rsidRDefault="00666D70" w:rsidP="00017BEB">
      <w:pPr>
        <w:pStyle w:val="3"/>
        <w:rPr>
          <w:rFonts w:ascii="Times New Roman" w:hAnsi="Times New Roman"/>
          <w:bCs w:val="0"/>
          <w:szCs w:val="48"/>
          <w:lang w:eastAsia="zh-HK"/>
        </w:rPr>
      </w:pPr>
      <w:r w:rsidRPr="00017BEB">
        <w:rPr>
          <w:rFonts w:ascii="Times New Roman" w:hAnsi="Times New Roman"/>
          <w:bCs w:val="0"/>
          <w:szCs w:val="48"/>
          <w:lang w:eastAsia="zh-HK"/>
        </w:rPr>
        <w:t>近年全球電子商務發展趨於成熟，依據</w:t>
      </w:r>
      <w:r w:rsidRPr="00017BEB">
        <w:rPr>
          <w:rFonts w:ascii="Times New Roman" w:hAnsi="Times New Roman"/>
          <w:bCs w:val="0"/>
          <w:szCs w:val="48"/>
          <w:lang w:eastAsia="zh-HK"/>
        </w:rPr>
        <w:t>DHL</w:t>
      </w:r>
      <w:r w:rsidRPr="00017BEB">
        <w:rPr>
          <w:rFonts w:ascii="Times New Roman" w:hAnsi="Times New Roman"/>
          <w:bCs w:val="0"/>
          <w:szCs w:val="48"/>
          <w:lang w:eastAsia="zh-HK"/>
        </w:rPr>
        <w:t>發布之</w:t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「</w:t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2025</w:t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年全球電商產業趨勢報告」</w:t>
      </w:r>
      <w:r w:rsidRPr="00017BEB">
        <w:rPr>
          <w:rFonts w:ascii="Times New Roman" w:hAnsi="Times New Roman"/>
          <w:bCs w:val="0"/>
          <w:szCs w:val="48"/>
          <w:lang w:eastAsia="zh-HK"/>
        </w:rPr>
        <w:t>（</w:t>
      </w:r>
      <w:r w:rsidRPr="00017BEB">
        <w:rPr>
          <w:rFonts w:ascii="Times New Roman" w:hAnsi="Times New Roman"/>
          <w:bCs w:val="0"/>
          <w:szCs w:val="48"/>
          <w:lang w:eastAsia="zh-HK"/>
        </w:rPr>
        <w:t>2025 E-Commerce Trends Report</w:t>
      </w:r>
      <w:r w:rsidRPr="00017BEB">
        <w:rPr>
          <w:rFonts w:ascii="Times New Roman" w:hAnsi="Times New Roman"/>
          <w:bCs w:val="0"/>
          <w:szCs w:val="48"/>
          <w:lang w:eastAsia="zh-HK"/>
        </w:rPr>
        <w:t>）指出，</w:t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約</w:t>
      </w:r>
      <w:r w:rsidR="00802EB3" w:rsidRPr="00202A5A">
        <w:rPr>
          <w:rFonts w:ascii="Times New Roman" w:hAnsi="Times New Roman" w:hint="eastAsia"/>
          <w:bCs w:val="0"/>
          <w:szCs w:val="48"/>
          <w:u w:val="single"/>
        </w:rPr>
        <w:t>6</w:t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成消費者曾透過網路向海外電商</w:t>
      </w:r>
      <w:r w:rsidR="009E7EA3" w:rsidRPr="00202A5A">
        <w:rPr>
          <w:rFonts w:ascii="Times New Roman" w:hAnsi="Times New Roman"/>
          <w:bCs w:val="0"/>
          <w:szCs w:val="48"/>
          <w:u w:val="single"/>
          <w:lang w:eastAsia="zh-HK"/>
        </w:rPr>
        <w:t>平臺</w:t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購買商品</w:t>
      </w:r>
      <w:r w:rsidR="00017BEB" w:rsidRPr="00202A5A">
        <w:rPr>
          <w:rStyle w:val="aff2"/>
          <w:rFonts w:ascii="Times New Roman" w:hAnsi="Times New Roman"/>
          <w:bCs w:val="0"/>
          <w:szCs w:val="48"/>
          <w:u w:val="single"/>
          <w:lang w:eastAsia="zh-HK"/>
        </w:rPr>
        <w:footnoteReference w:id="4"/>
      </w:r>
      <w:r w:rsidRPr="00202A5A">
        <w:rPr>
          <w:rFonts w:ascii="Times New Roman" w:hAnsi="Times New Roman"/>
          <w:bCs w:val="0"/>
          <w:szCs w:val="48"/>
          <w:u w:val="single"/>
          <w:lang w:eastAsia="zh-HK"/>
        </w:rPr>
        <w:t>，顯示跨境網購已成為普遍消費模式</w:t>
      </w:r>
      <w:r w:rsidRPr="00017BEB">
        <w:rPr>
          <w:rFonts w:ascii="Times New Roman" w:hAnsi="Times New Roman"/>
          <w:bCs w:val="0"/>
          <w:szCs w:val="48"/>
          <w:lang w:eastAsia="zh-HK"/>
        </w:rPr>
        <w:t>，其主要動機以商品價格較為低廉為主。在購買品類方面，以服飾、</w:t>
      </w:r>
      <w:r w:rsidRPr="00017BEB">
        <w:rPr>
          <w:rFonts w:ascii="Times New Roman" w:hAnsi="Times New Roman"/>
          <w:bCs w:val="0"/>
          <w:szCs w:val="48"/>
          <w:lang w:eastAsia="zh-HK"/>
        </w:rPr>
        <w:t>3C</w:t>
      </w:r>
      <w:r w:rsidRPr="00017BEB">
        <w:rPr>
          <w:rFonts w:ascii="Times New Roman" w:hAnsi="Times New Roman"/>
          <w:bCs w:val="0"/>
          <w:szCs w:val="48"/>
          <w:lang w:eastAsia="zh-HK"/>
        </w:rPr>
        <w:t>電子產品及鞋履等為大宗</w:t>
      </w:r>
      <w:r w:rsidR="00802EB3">
        <w:rPr>
          <w:rFonts w:ascii="Times New Roman" w:hAnsi="Times New Roman" w:hint="eastAsia"/>
          <w:bCs w:val="0"/>
          <w:szCs w:val="48"/>
          <w:lang w:eastAsia="zh-HK"/>
        </w:rPr>
        <w:t>，</w:t>
      </w:r>
      <w:r w:rsidRPr="00017BEB">
        <w:rPr>
          <w:rFonts w:ascii="Times New Roman" w:hAnsi="Times New Roman"/>
          <w:bCs w:val="0"/>
          <w:szCs w:val="48"/>
          <w:lang w:eastAsia="zh-HK"/>
        </w:rPr>
        <w:t>另以美國之</w:t>
      </w:r>
      <w:r w:rsidRPr="00017BEB">
        <w:rPr>
          <w:rFonts w:ascii="Times New Roman" w:hAnsi="Times New Roman"/>
          <w:bCs w:val="0"/>
          <w:szCs w:val="48"/>
          <w:lang w:eastAsia="zh-HK"/>
        </w:rPr>
        <w:t>Amazon</w:t>
      </w:r>
      <w:r w:rsidRPr="00017BEB">
        <w:rPr>
          <w:rFonts w:ascii="Times New Roman" w:hAnsi="Times New Roman"/>
          <w:bCs w:val="0"/>
          <w:szCs w:val="48"/>
          <w:lang w:eastAsia="zh-HK"/>
        </w:rPr>
        <w:t>、</w:t>
      </w:r>
      <w:r w:rsidRPr="00017BEB">
        <w:rPr>
          <w:rFonts w:ascii="Times New Roman" w:hAnsi="Times New Roman"/>
          <w:bCs w:val="0"/>
          <w:szCs w:val="48"/>
          <w:lang w:eastAsia="zh-HK"/>
        </w:rPr>
        <w:t>eBay</w:t>
      </w:r>
      <w:r w:rsidRPr="00017BEB">
        <w:rPr>
          <w:rFonts w:ascii="Times New Roman" w:hAnsi="Times New Roman"/>
          <w:bCs w:val="0"/>
          <w:szCs w:val="48"/>
          <w:lang w:eastAsia="zh-HK"/>
        </w:rPr>
        <w:t>及中國之</w:t>
      </w:r>
      <w:proofErr w:type="spellStart"/>
      <w:r w:rsidRPr="00017BEB">
        <w:rPr>
          <w:rFonts w:ascii="Times New Roman" w:hAnsi="Times New Roman"/>
          <w:bCs w:val="0"/>
          <w:szCs w:val="48"/>
          <w:lang w:eastAsia="zh-HK"/>
        </w:rPr>
        <w:t>Temu</w:t>
      </w:r>
      <w:proofErr w:type="spellEnd"/>
      <w:r w:rsidRPr="00017BEB">
        <w:rPr>
          <w:rFonts w:ascii="Times New Roman" w:hAnsi="Times New Roman"/>
          <w:bCs w:val="0"/>
          <w:szCs w:val="48"/>
          <w:lang w:eastAsia="zh-HK"/>
        </w:rPr>
        <w:t>、</w:t>
      </w:r>
      <w:proofErr w:type="spellStart"/>
      <w:r w:rsidRPr="00017BEB">
        <w:rPr>
          <w:rFonts w:ascii="Times New Roman" w:hAnsi="Times New Roman"/>
          <w:bCs w:val="0"/>
          <w:szCs w:val="48"/>
          <w:lang w:eastAsia="zh-HK"/>
        </w:rPr>
        <w:t>Shein</w:t>
      </w:r>
      <w:proofErr w:type="spellEnd"/>
      <w:r w:rsidRPr="00017BEB">
        <w:rPr>
          <w:rFonts w:ascii="Times New Roman" w:hAnsi="Times New Roman"/>
          <w:bCs w:val="0"/>
          <w:szCs w:val="48"/>
          <w:lang w:eastAsia="zh-HK"/>
        </w:rPr>
        <w:t>、</w:t>
      </w:r>
      <w:r w:rsidRPr="00017BEB">
        <w:rPr>
          <w:rFonts w:ascii="Times New Roman" w:hAnsi="Times New Roman"/>
          <w:bCs w:val="0"/>
          <w:szCs w:val="48"/>
          <w:lang w:eastAsia="zh-HK"/>
        </w:rPr>
        <w:t>AliExpress</w:t>
      </w:r>
      <w:r w:rsidRPr="00017BEB">
        <w:rPr>
          <w:rFonts w:ascii="Times New Roman" w:hAnsi="Times New Roman"/>
          <w:bCs w:val="0"/>
          <w:szCs w:val="48"/>
          <w:lang w:eastAsia="zh-HK"/>
        </w:rPr>
        <w:t>等，為全球消費者主要使用之跨境購物</w:t>
      </w:r>
      <w:r w:rsidR="009E7EA3">
        <w:rPr>
          <w:rFonts w:ascii="Times New Roman" w:hAnsi="Times New Roman"/>
          <w:bCs w:val="0"/>
          <w:szCs w:val="48"/>
          <w:lang w:eastAsia="zh-HK"/>
        </w:rPr>
        <w:t>平臺</w:t>
      </w:r>
      <w:r w:rsidRPr="00017BEB">
        <w:rPr>
          <w:rFonts w:ascii="Times New Roman" w:hAnsi="Times New Roman"/>
          <w:bCs w:val="0"/>
          <w:szCs w:val="48"/>
          <w:lang w:eastAsia="zh-HK"/>
        </w:rPr>
        <w:t>。</w:t>
      </w:r>
      <w:r w:rsidR="00802EB3">
        <w:rPr>
          <w:rFonts w:ascii="Times New Roman" w:hAnsi="Times New Roman" w:hint="eastAsia"/>
          <w:bCs w:val="0"/>
          <w:szCs w:val="48"/>
          <w:lang w:eastAsia="zh-HK"/>
        </w:rPr>
        <w:t>案內</w:t>
      </w:r>
      <w:proofErr w:type="spellStart"/>
      <w:r w:rsidRPr="00017BEB">
        <w:rPr>
          <w:rFonts w:ascii="Times New Roman" w:hAnsi="Times New Roman"/>
          <w:bCs w:val="0"/>
          <w:szCs w:val="48"/>
          <w:lang w:eastAsia="zh-HK"/>
        </w:rPr>
        <w:t>Shein</w:t>
      </w:r>
      <w:proofErr w:type="spellEnd"/>
      <w:r w:rsidRPr="00017BEB">
        <w:rPr>
          <w:rFonts w:ascii="Times New Roman" w:hAnsi="Times New Roman"/>
          <w:bCs w:val="0"/>
          <w:szCs w:val="48"/>
          <w:lang w:eastAsia="zh-HK"/>
        </w:rPr>
        <w:t>原為於中國南京創立之跨境電商企業，</w:t>
      </w:r>
      <w:r w:rsidRPr="00017BEB">
        <w:rPr>
          <w:rFonts w:ascii="Times New Roman" w:hAnsi="Times New Roman" w:hint="eastAsia"/>
          <w:bCs w:val="0"/>
          <w:szCs w:val="48"/>
          <w:lang w:eastAsia="zh-HK"/>
        </w:rPr>
        <w:t>按</w:t>
      </w:r>
      <w:r w:rsidRPr="00C11F51">
        <w:rPr>
          <w:rFonts w:ascii="Times New Roman" w:hAnsi="Times New Roman" w:hint="eastAsia"/>
          <w:bCs w:val="0"/>
          <w:szCs w:val="48"/>
          <w:u w:val="single"/>
          <w:lang w:eastAsia="zh-HK"/>
        </w:rPr>
        <w:t>本案諮詢專家提供之資料</w:t>
      </w:r>
      <w:r w:rsidRPr="00017BEB">
        <w:rPr>
          <w:rFonts w:ascii="Times New Roman" w:hAnsi="Times New Roman"/>
          <w:bCs w:val="0"/>
          <w:szCs w:val="48"/>
          <w:lang w:eastAsia="zh-HK"/>
        </w:rPr>
        <w:t>，其總部已設於新加坡，惟其服飾商品供應鏈仍集中於中國供應商提供產品</w:t>
      </w:r>
      <w:r w:rsidR="00802EB3">
        <w:rPr>
          <w:rFonts w:ascii="Times New Roman" w:hAnsi="Times New Roman" w:hint="eastAsia"/>
          <w:bCs w:val="0"/>
          <w:szCs w:val="48"/>
          <w:lang w:eastAsia="zh-HK"/>
        </w:rPr>
        <w:t>，及</w:t>
      </w:r>
      <w:r w:rsidRPr="00017BEB">
        <w:rPr>
          <w:rFonts w:ascii="Times New Roman" w:hAnsi="Times New Roman" w:hint="eastAsia"/>
          <w:bCs w:val="0"/>
          <w:szCs w:val="48"/>
          <w:lang w:eastAsia="zh-HK"/>
        </w:rPr>
        <w:t>透過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部分社群媒體內容創作者（如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Tik</w:t>
      </w:r>
      <w:r w:rsidR="00802EB3" w:rsidRPr="00C11F51">
        <w:rPr>
          <w:rFonts w:ascii="Times New Roman" w:hAnsi="Times New Roman" w:hint="eastAsia"/>
          <w:bCs w:val="0"/>
          <w:szCs w:val="48"/>
          <w:u w:val="single"/>
        </w:rPr>
        <w:t xml:space="preserve"> 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Tok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使用者）購買並展示相關服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lastRenderedPageBreak/>
        <w:t>飾商品，誘導</w:t>
      </w:r>
      <w:r w:rsidR="00017BEB" w:rsidRPr="00C11F51">
        <w:rPr>
          <w:rFonts w:ascii="Times New Roman" w:hAnsi="Times New Roman"/>
          <w:bCs w:val="0"/>
          <w:szCs w:val="48"/>
          <w:u w:val="single"/>
          <w:lang w:eastAsia="zh-HK"/>
        </w:rPr>
        <w:t>對價格敏感之年輕族群（尤以青少年及新生代消費者）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點擊</w:t>
      </w:r>
      <w:r w:rsidR="009E7EA3" w:rsidRPr="00C11F51">
        <w:rPr>
          <w:rFonts w:ascii="Times New Roman" w:hAnsi="Times New Roman"/>
          <w:bCs w:val="0"/>
          <w:szCs w:val="48"/>
          <w:u w:val="single"/>
          <w:lang w:eastAsia="zh-HK"/>
        </w:rPr>
        <w:t>平臺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網站進行購買</w:t>
      </w:r>
      <w:r w:rsidRPr="00C11F51">
        <w:rPr>
          <w:rFonts w:ascii="Times New Roman" w:hAnsi="Times New Roman" w:hint="eastAsia"/>
          <w:bCs w:val="0"/>
          <w:szCs w:val="48"/>
          <w:u w:val="single"/>
          <w:lang w:eastAsia="zh-HK"/>
        </w:rPr>
        <w:t>，</w:t>
      </w:r>
      <w:r w:rsidR="00017BEB" w:rsidRPr="00C11F51">
        <w:rPr>
          <w:rFonts w:ascii="Times New Roman" w:hAnsi="Times New Roman"/>
          <w:bCs w:val="0"/>
          <w:szCs w:val="48"/>
          <w:u w:val="single"/>
          <w:lang w:eastAsia="zh-HK"/>
        </w:rPr>
        <w:t>並將購得商品分享於社群媒體，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結合低價策略及社群擴散效應</w:t>
      </w:r>
      <w:r w:rsidRPr="00C11F51">
        <w:rPr>
          <w:rFonts w:ascii="Times New Roman" w:hAnsi="Times New Roman" w:hint="eastAsia"/>
          <w:bCs w:val="0"/>
          <w:szCs w:val="48"/>
          <w:u w:val="single"/>
          <w:lang w:eastAsia="zh-HK"/>
        </w:rPr>
        <w:t>模式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，</w:t>
      </w:r>
      <w:r w:rsidR="00802EB3" w:rsidRPr="00C11F51">
        <w:rPr>
          <w:rFonts w:ascii="Times New Roman" w:hAnsi="Times New Roman" w:hint="eastAsia"/>
          <w:bCs w:val="0"/>
          <w:szCs w:val="48"/>
          <w:u w:val="single"/>
          <w:lang w:eastAsia="zh-HK"/>
        </w:rPr>
        <w:t>此</w:t>
      </w:r>
      <w:r w:rsidR="00017BEB" w:rsidRPr="00C11F51">
        <w:rPr>
          <w:rFonts w:ascii="Times New Roman" w:hAnsi="Times New Roman"/>
          <w:bCs w:val="0"/>
          <w:szCs w:val="48"/>
          <w:u w:val="single"/>
          <w:lang w:eastAsia="zh-HK"/>
        </w:rPr>
        <w:t>形成行銷效果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。</w:t>
      </w:r>
    </w:p>
    <w:p w14:paraId="7EA665B6" w14:textId="39946F8D" w:rsidR="00017BEB" w:rsidRPr="00017BEB" w:rsidRDefault="00017BEB" w:rsidP="00017BEB">
      <w:pPr>
        <w:pStyle w:val="3"/>
        <w:rPr>
          <w:rFonts w:ascii="Times New Roman" w:hAnsi="Times New Roman"/>
          <w:bCs w:val="0"/>
          <w:szCs w:val="48"/>
          <w:lang w:eastAsia="zh-HK"/>
        </w:rPr>
      </w:pPr>
      <w:r w:rsidRPr="00017BEB">
        <w:rPr>
          <w:rFonts w:ascii="Times New Roman" w:hAnsi="Times New Roman"/>
          <w:bCs w:val="0"/>
          <w:szCs w:val="48"/>
          <w:lang w:eastAsia="zh-HK"/>
        </w:rPr>
        <w:t>我國電子商務</w:t>
      </w:r>
      <w:r w:rsidR="009E7EA3">
        <w:rPr>
          <w:rFonts w:ascii="Times New Roman" w:hAnsi="Times New Roman"/>
          <w:bCs w:val="0"/>
          <w:szCs w:val="48"/>
          <w:lang w:eastAsia="zh-HK"/>
        </w:rPr>
        <w:t>平臺</w:t>
      </w:r>
      <w:r w:rsidRPr="00017BEB">
        <w:rPr>
          <w:rFonts w:ascii="Times New Roman" w:hAnsi="Times New Roman"/>
          <w:bCs w:val="0"/>
          <w:szCs w:val="48"/>
          <w:lang w:eastAsia="zh-HK"/>
        </w:rPr>
        <w:t>之整體管理及跨境數位服務治理機制，由數</w:t>
      </w:r>
      <w:r w:rsidRPr="00017BEB">
        <w:rPr>
          <w:rFonts w:ascii="Times New Roman" w:hAnsi="Times New Roman" w:hint="eastAsia"/>
          <w:bCs w:val="0"/>
          <w:szCs w:val="48"/>
          <w:lang w:eastAsia="zh-HK"/>
        </w:rPr>
        <w:t>發</w:t>
      </w:r>
      <w:r w:rsidRPr="00017BEB">
        <w:rPr>
          <w:rFonts w:ascii="Times New Roman" w:hAnsi="Times New Roman"/>
          <w:bCs w:val="0"/>
          <w:szCs w:val="48"/>
          <w:lang w:eastAsia="zh-HK"/>
        </w:rPr>
        <w:t>部負責，就其所主管之電子商務產業進行規劃、輔導及管理。另依</w:t>
      </w:r>
      <w:r w:rsidRPr="00C11F51">
        <w:rPr>
          <w:rFonts w:ascii="Times New Roman" w:hAnsi="Times New Roman" w:hint="eastAsia"/>
          <w:bCs w:val="0"/>
          <w:szCs w:val="48"/>
          <w:u w:val="single"/>
          <w:lang w:eastAsia="zh-HK"/>
        </w:rPr>
        <w:t>通傳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會發布之《網際網路內容管理基本規範及分工原則》</w:t>
      </w:r>
      <w:r w:rsidRPr="00017BEB">
        <w:rPr>
          <w:rFonts w:ascii="Times New Roman" w:hAnsi="Times New Roman"/>
          <w:bCs w:val="0"/>
          <w:szCs w:val="48"/>
          <w:lang w:eastAsia="zh-HK"/>
        </w:rPr>
        <w:t>，網際網路所提供之商品、服務、內容或相關行為，凡於實體社會具有對應者，為統一事權，其管理及衍生爭議之處理，原則由實體社會各該目的事業主管機關</w:t>
      </w:r>
      <w:r w:rsidR="00802EB3">
        <w:rPr>
          <w:rFonts w:ascii="Times New Roman" w:hAnsi="Times New Roman" w:hint="eastAsia"/>
          <w:bCs w:val="0"/>
          <w:szCs w:val="48"/>
          <w:lang w:eastAsia="zh-HK"/>
        </w:rPr>
        <w:t>（下統稱主管機關）</w:t>
      </w:r>
      <w:r w:rsidRPr="00017BEB">
        <w:rPr>
          <w:rFonts w:ascii="Times New Roman" w:hAnsi="Times New Roman"/>
          <w:bCs w:val="0"/>
          <w:szCs w:val="48"/>
          <w:lang w:eastAsia="zh-HK"/>
        </w:rPr>
        <w:t>依權責辦理。是以，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電子商務</w:t>
      </w:r>
      <w:r w:rsidR="009E7EA3" w:rsidRPr="00C11F51">
        <w:rPr>
          <w:rFonts w:ascii="Times New Roman" w:hAnsi="Times New Roman"/>
          <w:bCs w:val="0"/>
          <w:szCs w:val="48"/>
          <w:u w:val="single"/>
          <w:lang w:eastAsia="zh-HK"/>
        </w:rPr>
        <w:t>平臺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之主管機關為數發部；至於電商</w:t>
      </w:r>
      <w:r w:rsidR="009E7EA3" w:rsidRPr="00C11F51">
        <w:rPr>
          <w:rFonts w:ascii="Times New Roman" w:hAnsi="Times New Roman"/>
          <w:bCs w:val="0"/>
          <w:szCs w:val="48"/>
          <w:u w:val="single"/>
          <w:lang w:eastAsia="zh-HK"/>
        </w:rPr>
        <w:t>平臺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所提供之商品，其安全檢驗及市場監管，則由各主管機關依相關法規分工辦理。例如，</w:t>
      </w:r>
      <w:r w:rsidRPr="00C11F51">
        <w:rPr>
          <w:rFonts w:ascii="Times New Roman" w:hAnsi="Times New Roman" w:hint="eastAsia"/>
          <w:bCs w:val="0"/>
          <w:szCs w:val="48"/>
          <w:u w:val="single"/>
          <w:lang w:eastAsia="zh-HK"/>
        </w:rPr>
        <w:t>食藥</w:t>
      </w:r>
      <w:r w:rsidRPr="00C11F51">
        <w:rPr>
          <w:rFonts w:ascii="Times New Roman" w:hAnsi="Times New Roman"/>
          <w:bCs w:val="0"/>
          <w:szCs w:val="48"/>
          <w:u w:val="single"/>
          <w:lang w:eastAsia="zh-HK"/>
        </w:rPr>
        <w:t>署負責食品、藥品及醫療器材之管理，標準局則負責一般商品之檢驗與管理</w:t>
      </w:r>
      <w:r w:rsidRPr="00017BEB">
        <w:rPr>
          <w:rFonts w:ascii="Times New Roman" w:hAnsi="Times New Roman"/>
          <w:bCs w:val="0"/>
          <w:szCs w:val="48"/>
          <w:lang w:eastAsia="zh-HK"/>
        </w:rPr>
        <w:t>。</w:t>
      </w:r>
      <w:r w:rsidR="00F77CF5" w:rsidRPr="001473A2">
        <w:rPr>
          <w:rFonts w:ascii="Times New Roman" w:hAnsi="Times New Roman" w:hint="eastAsia"/>
          <w:szCs w:val="48"/>
          <w:lang w:eastAsia="zh-HK"/>
        </w:rPr>
        <w:t>另</w:t>
      </w:r>
      <w:r w:rsidR="00F77CF5" w:rsidRPr="001473A2">
        <w:rPr>
          <w:rFonts w:ascii="Times New Roman" w:hAnsi="Times New Roman"/>
          <w:szCs w:val="48"/>
          <w:lang w:eastAsia="zh-HK"/>
        </w:rPr>
        <w:t>數發部為協助</w:t>
      </w:r>
      <w:r w:rsidR="00F77CF5" w:rsidRPr="001473A2">
        <w:rPr>
          <w:rFonts w:ascii="Times New Roman" w:hAnsi="Times New Roman" w:hint="eastAsia"/>
          <w:szCs w:val="48"/>
          <w:lang w:eastAsia="zh-HK"/>
        </w:rPr>
        <w:t>各</w:t>
      </w:r>
      <w:r w:rsidR="00F77CF5" w:rsidRPr="001473A2">
        <w:rPr>
          <w:rFonts w:ascii="Times New Roman" w:hAnsi="Times New Roman"/>
          <w:szCs w:val="48"/>
          <w:lang w:eastAsia="zh-HK"/>
        </w:rPr>
        <w:t>主管機關因應日新月異之網路販售違禁品案件，並促進與平臺業者之合作，自</w:t>
      </w:r>
      <w:r w:rsidR="00F77CF5" w:rsidRPr="001473A2">
        <w:rPr>
          <w:rFonts w:ascii="Times New Roman" w:hAnsi="Times New Roman"/>
          <w:szCs w:val="48"/>
          <w:lang w:eastAsia="zh-HK"/>
        </w:rPr>
        <w:t>113</w:t>
      </w:r>
      <w:r w:rsidR="00F77CF5" w:rsidRPr="001473A2">
        <w:rPr>
          <w:rFonts w:ascii="Times New Roman" w:hAnsi="Times New Roman"/>
          <w:szCs w:val="48"/>
          <w:lang w:eastAsia="zh-HK"/>
        </w:rPr>
        <w:t>年</w:t>
      </w:r>
      <w:r w:rsidR="00F77CF5" w:rsidRPr="001473A2">
        <w:rPr>
          <w:rFonts w:ascii="Times New Roman" w:hAnsi="Times New Roman"/>
          <w:szCs w:val="48"/>
          <w:lang w:eastAsia="zh-HK"/>
        </w:rPr>
        <w:t>11</w:t>
      </w:r>
      <w:r w:rsidR="00F77CF5" w:rsidRPr="001473A2">
        <w:rPr>
          <w:rFonts w:ascii="Times New Roman" w:hAnsi="Times New Roman"/>
          <w:szCs w:val="48"/>
          <w:lang w:eastAsia="zh-HK"/>
        </w:rPr>
        <w:t>月至</w:t>
      </w:r>
      <w:r w:rsidR="00F77CF5" w:rsidRPr="001473A2">
        <w:rPr>
          <w:rFonts w:ascii="Times New Roman" w:hAnsi="Times New Roman"/>
          <w:szCs w:val="48"/>
          <w:lang w:eastAsia="zh-HK"/>
        </w:rPr>
        <w:t>115</w:t>
      </w:r>
      <w:r w:rsidR="00F77CF5" w:rsidRPr="001473A2">
        <w:rPr>
          <w:rFonts w:ascii="Times New Roman" w:hAnsi="Times New Roman"/>
          <w:szCs w:val="48"/>
          <w:lang w:eastAsia="zh-HK"/>
        </w:rPr>
        <w:t>年</w:t>
      </w:r>
      <w:r w:rsidR="00F77CF5" w:rsidRPr="001473A2">
        <w:rPr>
          <w:rFonts w:ascii="Times New Roman" w:hAnsi="Times New Roman"/>
          <w:szCs w:val="48"/>
          <w:lang w:eastAsia="zh-HK"/>
        </w:rPr>
        <w:t>3</w:t>
      </w:r>
      <w:r w:rsidR="00F77CF5" w:rsidRPr="001473A2">
        <w:rPr>
          <w:rFonts w:ascii="Times New Roman" w:hAnsi="Times New Roman"/>
          <w:szCs w:val="48"/>
          <w:lang w:eastAsia="zh-HK"/>
        </w:rPr>
        <w:t>月間，共召開</w:t>
      </w:r>
      <w:r w:rsidR="00F77CF5" w:rsidRPr="001473A2">
        <w:rPr>
          <w:rFonts w:ascii="Times New Roman" w:hAnsi="Times New Roman"/>
          <w:szCs w:val="48"/>
          <w:lang w:eastAsia="zh-HK"/>
        </w:rPr>
        <w:t>7</w:t>
      </w:r>
      <w:r w:rsidR="00F77CF5" w:rsidRPr="001473A2">
        <w:rPr>
          <w:rFonts w:ascii="Times New Roman" w:hAnsi="Times New Roman"/>
          <w:szCs w:val="48"/>
          <w:lang w:eastAsia="zh-HK"/>
        </w:rPr>
        <w:t>次「網路平臺刊登或販售違法商品下架處理聯防平臺</w:t>
      </w:r>
      <w:r w:rsidR="00F77CF5" w:rsidRPr="001473A2">
        <w:rPr>
          <w:rFonts w:ascii="Times New Roman" w:hAnsi="Times New Roman" w:hint="eastAsia"/>
          <w:szCs w:val="48"/>
          <w:lang w:eastAsia="zh-HK"/>
        </w:rPr>
        <w:t>（下稱</w:t>
      </w:r>
      <w:r w:rsidR="00F77CF5" w:rsidRPr="001473A2">
        <w:rPr>
          <w:rFonts w:ascii="Times New Roman" w:hAnsi="Times New Roman"/>
          <w:szCs w:val="48"/>
          <w:lang w:eastAsia="zh-HK"/>
        </w:rPr>
        <w:t>網路違法商品下架處理聯防平臺</w:t>
      </w:r>
      <w:r w:rsidR="00F77CF5" w:rsidRPr="001473A2">
        <w:rPr>
          <w:rFonts w:ascii="Times New Roman" w:hAnsi="Times New Roman" w:hint="eastAsia"/>
          <w:szCs w:val="48"/>
          <w:lang w:eastAsia="zh-HK"/>
        </w:rPr>
        <w:t>）</w:t>
      </w:r>
      <w:r w:rsidR="00F77CF5" w:rsidRPr="001473A2">
        <w:rPr>
          <w:rFonts w:ascii="Times New Roman" w:hAnsi="Times New Roman"/>
          <w:szCs w:val="48"/>
          <w:lang w:eastAsia="zh-HK"/>
        </w:rPr>
        <w:t>」聯繫會議</w:t>
      </w:r>
      <w:r w:rsidR="00F77CF5" w:rsidRPr="001473A2">
        <w:rPr>
          <w:rFonts w:ascii="Times New Roman" w:hAnsi="Times New Roman" w:hint="eastAsia"/>
          <w:szCs w:val="48"/>
          <w:lang w:eastAsia="zh-HK"/>
        </w:rPr>
        <w:t>，</w:t>
      </w:r>
      <w:r w:rsidR="00F77CF5" w:rsidRPr="001473A2">
        <w:rPr>
          <w:rFonts w:ascii="Times New Roman" w:hAnsi="Times New Roman"/>
          <w:szCs w:val="48"/>
          <w:lang w:eastAsia="zh-HK"/>
        </w:rPr>
        <w:t>以利即時就近期熱門議題或個案處理情形交換意見。</w:t>
      </w:r>
    </w:p>
    <w:p w14:paraId="5DA2CE54" w14:textId="47A03918" w:rsidR="00017BEB" w:rsidRPr="00017BEB" w:rsidRDefault="00385134" w:rsidP="00BC265F">
      <w:pPr>
        <w:pStyle w:val="3"/>
        <w:rPr>
          <w:rFonts w:ascii="Times New Roman" w:hAnsi="Times New Roman"/>
        </w:rPr>
      </w:pPr>
      <w:r w:rsidRPr="00910D55">
        <w:rPr>
          <w:rFonts w:ascii="Times New Roman" w:hAnsi="Times New Roman" w:hint="eastAsia"/>
          <w:u w:val="single"/>
        </w:rPr>
        <w:t>境</w:t>
      </w:r>
      <w:r w:rsidR="00017BEB" w:rsidRPr="00910D55">
        <w:rPr>
          <w:rFonts w:ascii="Times New Roman" w:hAnsi="Times New Roman"/>
          <w:u w:val="single"/>
        </w:rPr>
        <w:t>外電商於我國設立公司，依法由經濟部投資審議司依權責召集相關機關共同審查</w:t>
      </w:r>
      <w:r w:rsidR="0051634D">
        <w:rPr>
          <w:rFonts w:ascii="Times New Roman" w:hAnsi="Times New Roman" w:hint="eastAsia"/>
          <w:u w:val="single"/>
        </w:rPr>
        <w:t>。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目前在臺落地設立營運主體經營電商平臺業務之業者包括：新加坡商</w:t>
      </w:r>
      <w:r w:rsidR="00A1310C" w:rsidRPr="001473A2">
        <w:rPr>
          <w:rFonts w:ascii="Times New Roman" w:hAnsi="Times New Roman"/>
          <w:szCs w:val="48"/>
          <w:lang w:eastAsia="zh-HK"/>
        </w:rPr>
        <w:t>蝦皮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娛樂電商有限公司臺灣分公司（下稱蝦皮）</w:t>
      </w:r>
      <w:r w:rsidR="00A1310C" w:rsidRPr="001473A2">
        <w:rPr>
          <w:rFonts w:ascii="Times New Roman" w:hAnsi="Times New Roman"/>
          <w:szCs w:val="48"/>
          <w:lang w:eastAsia="zh-HK"/>
        </w:rPr>
        <w:t>、露天市集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國際資訊股份有限公司（下稱露天市集）</w:t>
      </w:r>
      <w:r w:rsidR="00A1310C" w:rsidRPr="001473A2">
        <w:rPr>
          <w:rFonts w:ascii="Times New Roman" w:hAnsi="Times New Roman"/>
          <w:szCs w:val="48"/>
          <w:lang w:eastAsia="zh-HK"/>
        </w:rPr>
        <w:t>、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香港商</w:t>
      </w:r>
      <w:r w:rsidR="00A1310C" w:rsidRPr="001473A2">
        <w:rPr>
          <w:rFonts w:ascii="Times New Roman" w:hAnsi="Times New Roman"/>
          <w:szCs w:val="48"/>
          <w:lang w:eastAsia="zh-HK"/>
        </w:rPr>
        <w:t>雅虎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資訊股份有限公司臺灣分公司（下稱雅虎）</w:t>
      </w:r>
      <w:r w:rsidR="00A1310C" w:rsidRPr="001473A2">
        <w:rPr>
          <w:rFonts w:ascii="Times New Roman" w:hAnsi="Times New Roman"/>
          <w:szCs w:val="48"/>
          <w:lang w:eastAsia="zh-HK"/>
        </w:rPr>
        <w:t>、旋轉拍賣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有限公司（下稱</w:t>
      </w:r>
      <w:r w:rsidR="009568E8" w:rsidRPr="001473A2">
        <w:rPr>
          <w:rFonts w:ascii="Times New Roman" w:hAnsi="Times New Roman" w:hint="eastAsia"/>
          <w:szCs w:val="48"/>
          <w:lang w:eastAsia="zh-HK"/>
        </w:rPr>
        <w:t>旋轉拍賣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）等</w:t>
      </w:r>
      <w:r w:rsidR="00A1310C" w:rsidRPr="001473A2">
        <w:rPr>
          <w:rFonts w:ascii="Times New Roman" w:hAnsi="Times New Roman"/>
          <w:szCs w:val="48"/>
          <w:lang w:eastAsia="zh-HK"/>
        </w:rPr>
        <w:t>4</w:t>
      </w:r>
      <w:r w:rsidR="00A1310C" w:rsidRPr="001473A2">
        <w:rPr>
          <w:rFonts w:ascii="Times New Roman" w:hAnsi="Times New Roman"/>
          <w:szCs w:val="48"/>
          <w:lang w:eastAsia="zh-HK"/>
        </w:rPr>
        <w:t>家國內大型</w:t>
      </w:r>
      <w:r w:rsidR="00A1310C" w:rsidRPr="001473A2">
        <w:rPr>
          <w:rFonts w:ascii="Times New Roman" w:hAnsi="Times New Roman"/>
          <w:szCs w:val="48"/>
          <w:lang w:eastAsia="zh-HK"/>
        </w:rPr>
        <w:t>C2C</w:t>
      </w:r>
      <w:r w:rsidR="00A1310C" w:rsidRPr="001473A2">
        <w:rPr>
          <w:rFonts w:ascii="Times New Roman" w:hAnsi="Times New Roman"/>
          <w:szCs w:val="48"/>
          <w:lang w:eastAsia="zh-HK"/>
        </w:rPr>
        <w:t>電商業者</w:t>
      </w:r>
      <w:r w:rsidR="00A1310C" w:rsidRPr="001473A2">
        <w:rPr>
          <w:rFonts w:ascii="Times New Roman" w:hAnsi="Times New Roman" w:hint="eastAsia"/>
          <w:szCs w:val="48"/>
          <w:lang w:eastAsia="zh-HK"/>
        </w:rPr>
        <w:t>。</w:t>
      </w:r>
      <w:r w:rsidR="00017BEB" w:rsidRPr="001473A2">
        <w:rPr>
          <w:rFonts w:ascii="Times New Roman" w:hAnsi="Times New Roman"/>
          <w:szCs w:val="48"/>
          <w:lang w:eastAsia="zh-HK"/>
        </w:rPr>
        <w:t>惟依《臺灣地區與大陸地區人民關係條例》第</w:t>
      </w:r>
      <w:r w:rsidR="00017BEB" w:rsidRPr="001473A2">
        <w:rPr>
          <w:rFonts w:ascii="Times New Roman" w:hAnsi="Times New Roman"/>
          <w:szCs w:val="48"/>
          <w:lang w:eastAsia="zh-HK"/>
        </w:rPr>
        <w:t>73</w:t>
      </w:r>
      <w:r w:rsidR="00017BEB" w:rsidRPr="001473A2">
        <w:rPr>
          <w:rFonts w:ascii="Times New Roman" w:hAnsi="Times New Roman"/>
          <w:szCs w:val="48"/>
          <w:lang w:eastAsia="zh-HK"/>
        </w:rPr>
        <w:t>條第</w:t>
      </w:r>
      <w:r w:rsidR="00017BEB" w:rsidRPr="001473A2">
        <w:rPr>
          <w:rFonts w:ascii="Times New Roman" w:hAnsi="Times New Roman"/>
          <w:szCs w:val="48"/>
          <w:lang w:eastAsia="zh-HK"/>
        </w:rPr>
        <w:t>1</w:t>
      </w:r>
      <w:r w:rsidR="00017BEB" w:rsidRPr="00017BEB">
        <w:rPr>
          <w:rFonts w:ascii="Times New Roman" w:hAnsi="Times New Roman"/>
        </w:rPr>
        <w:t>項及《大陸地區人民來臺從事投資許可辦法》規定，大</w:t>
      </w:r>
      <w:r w:rsidR="00017BEB" w:rsidRPr="00017BEB">
        <w:rPr>
          <w:rFonts w:ascii="Times New Roman" w:hAnsi="Times New Roman"/>
        </w:rPr>
        <w:lastRenderedPageBreak/>
        <w:t>陸地區人民、法人、團體、其他機構或其於第三地區投資之公司，擬來臺投資並設立公司從事電商</w:t>
      </w:r>
      <w:r w:rsidR="009E7EA3">
        <w:rPr>
          <w:rFonts w:ascii="Times New Roman" w:hAnsi="Times New Roman"/>
        </w:rPr>
        <w:t>平臺</w:t>
      </w:r>
      <w:r w:rsidR="00017BEB" w:rsidRPr="00017BEB">
        <w:rPr>
          <w:rFonts w:ascii="Times New Roman" w:hAnsi="Times New Roman"/>
        </w:rPr>
        <w:t>相關業務，應事先提出申請，且其登記經營之項目，須符合經濟部公告之「大陸地區人民來臺投資業別項目」。</w:t>
      </w:r>
      <w:proofErr w:type="gramStart"/>
      <w:r w:rsidR="00017BEB" w:rsidRPr="00017BEB">
        <w:rPr>
          <w:rFonts w:ascii="Times New Roman" w:hAnsi="Times New Roman"/>
        </w:rPr>
        <w:t>鑑</w:t>
      </w:r>
      <w:proofErr w:type="gramEnd"/>
      <w:r w:rsidR="00017BEB" w:rsidRPr="00017BEB">
        <w:rPr>
          <w:rFonts w:ascii="Times New Roman" w:hAnsi="Times New Roman"/>
        </w:rPr>
        <w:t>於多數電商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="00017BEB" w:rsidRPr="00017BEB">
        <w:rPr>
          <w:rFonts w:ascii="Times New Roman" w:hAnsi="Times New Roman"/>
        </w:rPr>
        <w:t>之營運模式通常涉及一般廣告業等相關業務</w:t>
      </w:r>
      <w:r w:rsidR="00BC265F" w:rsidRPr="009443F5">
        <w:rPr>
          <w:rStyle w:val="aff2"/>
          <w:rFonts w:ascii="Times New Roman" w:hAnsi="Times New Roman"/>
        </w:rPr>
        <w:footnoteReference w:id="5"/>
      </w:r>
      <w:r w:rsidR="00017BEB" w:rsidRPr="00017BEB">
        <w:rPr>
          <w:rFonts w:ascii="Times New Roman" w:hAnsi="Times New Roman"/>
        </w:rPr>
        <w:t>，該等業別目前尚非屬開放陸資投資之範疇，致中國</w:t>
      </w:r>
      <w:proofErr w:type="gramStart"/>
      <w:r w:rsidR="00017BEB" w:rsidRPr="00017BEB">
        <w:rPr>
          <w:rFonts w:ascii="Times New Roman" w:hAnsi="Times New Roman"/>
        </w:rPr>
        <w:t>電商尚難以</w:t>
      </w:r>
      <w:proofErr w:type="gramEnd"/>
      <w:r w:rsidR="00017BEB" w:rsidRPr="00017BEB">
        <w:rPr>
          <w:rFonts w:ascii="Times New Roman" w:hAnsi="Times New Roman"/>
        </w:rPr>
        <w:t>來</w:t>
      </w:r>
      <w:proofErr w:type="gramStart"/>
      <w:r w:rsidR="00017BEB" w:rsidRPr="00017BEB">
        <w:rPr>
          <w:rFonts w:ascii="Times New Roman" w:hAnsi="Times New Roman"/>
        </w:rPr>
        <w:t>臺</w:t>
      </w:r>
      <w:proofErr w:type="gramEnd"/>
      <w:r w:rsidR="00017BEB" w:rsidRPr="00017BEB">
        <w:rPr>
          <w:rFonts w:ascii="Times New Roman" w:hAnsi="Times New Roman"/>
        </w:rPr>
        <w:t>投資設立營業據點。復因</w:t>
      </w:r>
      <w:r w:rsidR="00017BEB" w:rsidRPr="00910D55">
        <w:rPr>
          <w:rFonts w:ascii="Times New Roman" w:hAnsi="Times New Roman"/>
          <w:u w:val="single"/>
        </w:rPr>
        <w:t>我國法令原則上</w:t>
      </w:r>
      <w:proofErr w:type="gramStart"/>
      <w:r w:rsidR="00017BEB" w:rsidRPr="00910D55">
        <w:rPr>
          <w:rFonts w:ascii="Times New Roman" w:hAnsi="Times New Roman"/>
          <w:u w:val="single"/>
        </w:rPr>
        <w:t>不具域外</w:t>
      </w:r>
      <w:proofErr w:type="gramEnd"/>
      <w:r w:rsidR="00017BEB" w:rsidRPr="00910D55">
        <w:rPr>
          <w:rFonts w:ascii="Times New Roman" w:hAnsi="Times New Roman"/>
          <w:u w:val="single"/>
        </w:rPr>
        <w:t>適用效力，且欠缺相關法源依據，亦無法強制未在我國設立營業據點之境外電商</w:t>
      </w:r>
      <w:r w:rsidR="009E7EA3" w:rsidRPr="00910D55">
        <w:rPr>
          <w:rFonts w:ascii="Times New Roman" w:hAnsi="Times New Roman"/>
          <w:u w:val="single"/>
        </w:rPr>
        <w:t>平</w:t>
      </w:r>
      <w:proofErr w:type="gramStart"/>
      <w:r w:rsidR="009E7EA3" w:rsidRPr="00910D55">
        <w:rPr>
          <w:rFonts w:ascii="Times New Roman" w:hAnsi="Times New Roman"/>
          <w:u w:val="single"/>
        </w:rPr>
        <w:t>臺</w:t>
      </w:r>
      <w:proofErr w:type="gramEnd"/>
      <w:r w:rsidR="00017BEB" w:rsidRPr="00910D55">
        <w:rPr>
          <w:rFonts w:ascii="Times New Roman" w:hAnsi="Times New Roman"/>
          <w:u w:val="single"/>
        </w:rPr>
        <w:t>設置聯</w:t>
      </w:r>
      <w:r w:rsidR="00CB0923" w:rsidRPr="00910D55">
        <w:rPr>
          <w:rFonts w:ascii="Times New Roman" w:hAnsi="Times New Roman" w:hint="eastAsia"/>
          <w:u w:val="single"/>
        </w:rPr>
        <w:t>繫</w:t>
      </w:r>
      <w:r w:rsidR="00017BEB" w:rsidRPr="00910D55">
        <w:rPr>
          <w:rFonts w:ascii="Times New Roman" w:hAnsi="Times New Roman"/>
          <w:u w:val="single"/>
        </w:rPr>
        <w:t>窗口。</w:t>
      </w:r>
      <w:r w:rsidR="00017BEB" w:rsidRPr="00017BEB">
        <w:rPr>
          <w:rFonts w:ascii="Times New Roman" w:hAnsi="Times New Roman"/>
        </w:rPr>
        <w:t>是</w:t>
      </w:r>
      <w:proofErr w:type="gramStart"/>
      <w:r w:rsidR="00017BEB" w:rsidRPr="00017BEB">
        <w:rPr>
          <w:rFonts w:ascii="Times New Roman" w:hAnsi="Times New Roman"/>
        </w:rPr>
        <w:t>以</w:t>
      </w:r>
      <w:proofErr w:type="gramEnd"/>
      <w:r w:rsidR="00017BEB" w:rsidRPr="00017BEB">
        <w:rPr>
          <w:rFonts w:ascii="Times New Roman" w:hAnsi="Times New Roman"/>
        </w:rPr>
        <w:t>，本案所涉</w:t>
      </w:r>
      <w:proofErr w:type="spellStart"/>
      <w:r w:rsidR="00017BEB" w:rsidRPr="00017BEB">
        <w:rPr>
          <w:rFonts w:ascii="Times New Roman" w:hAnsi="Times New Roman"/>
        </w:rPr>
        <w:t>Shein</w:t>
      </w:r>
      <w:proofErr w:type="spellEnd"/>
      <w:r w:rsidR="00017BEB" w:rsidRPr="00017BEB">
        <w:rPr>
          <w:rFonts w:ascii="Times New Roman" w:hAnsi="Times New Roman"/>
        </w:rPr>
        <w:t>屬中國</w:t>
      </w:r>
      <w:proofErr w:type="gramStart"/>
      <w:r w:rsidR="00017BEB" w:rsidRPr="00017BEB">
        <w:rPr>
          <w:rFonts w:ascii="Times New Roman" w:hAnsi="Times New Roman"/>
        </w:rPr>
        <w:t>跨境電商</w:t>
      </w:r>
      <w:proofErr w:type="gramEnd"/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="00017BEB" w:rsidRPr="00017BEB">
        <w:rPr>
          <w:rFonts w:ascii="Times New Roman" w:hAnsi="Times New Roman"/>
        </w:rPr>
        <w:t>，現行法制下尚無法來</w:t>
      </w:r>
      <w:proofErr w:type="gramStart"/>
      <w:r w:rsidR="00017BEB" w:rsidRPr="00017BEB">
        <w:rPr>
          <w:rFonts w:ascii="Times New Roman" w:hAnsi="Times New Roman"/>
        </w:rPr>
        <w:t>臺</w:t>
      </w:r>
      <w:proofErr w:type="gramEnd"/>
      <w:r w:rsidR="00017BEB" w:rsidRPr="00017BEB">
        <w:rPr>
          <w:rFonts w:ascii="Times New Roman" w:hAnsi="Times New Roman"/>
        </w:rPr>
        <w:t>投資落地，亦未於我國設立聯</w:t>
      </w:r>
      <w:r w:rsidR="00CB0923">
        <w:rPr>
          <w:rFonts w:ascii="Times New Roman" w:hAnsi="Times New Roman" w:hint="eastAsia"/>
        </w:rPr>
        <w:t>繫</w:t>
      </w:r>
      <w:r w:rsidR="00017BEB" w:rsidRPr="00017BEB">
        <w:rPr>
          <w:rFonts w:ascii="Times New Roman" w:hAnsi="Times New Roman"/>
        </w:rPr>
        <w:t>窗口，相關主管機關自難依現行法規對其進行行政管理或裁處。</w:t>
      </w:r>
    </w:p>
    <w:p w14:paraId="62BAABD8" w14:textId="77777777" w:rsidR="00CC7349" w:rsidRPr="009443F5" w:rsidRDefault="00CC7349" w:rsidP="00CC7349">
      <w:pPr>
        <w:pStyle w:val="3"/>
        <w:rPr>
          <w:rFonts w:ascii="Times New Roman" w:hAnsi="Times New Roman"/>
        </w:rPr>
      </w:pPr>
      <w:r w:rsidRPr="009443F5">
        <w:rPr>
          <w:rFonts w:ascii="Times New Roman" w:hAnsi="Times New Roman"/>
        </w:rPr>
        <w:t>各類商品是否得於電商平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販售，依其性質適用不同專業法律，</w:t>
      </w:r>
      <w:r w:rsidRPr="00910D55">
        <w:rPr>
          <w:rFonts w:ascii="Times New Roman" w:hAnsi="Times New Roman" w:hint="eastAsia"/>
          <w:u w:val="single"/>
        </w:rPr>
        <w:t>數</w:t>
      </w:r>
      <w:proofErr w:type="gramStart"/>
      <w:r w:rsidRPr="00910D55">
        <w:rPr>
          <w:rFonts w:ascii="Times New Roman" w:hAnsi="Times New Roman" w:hint="eastAsia"/>
          <w:u w:val="single"/>
        </w:rPr>
        <w:t>發部已邀集</w:t>
      </w:r>
      <w:proofErr w:type="gramEnd"/>
      <w:r w:rsidRPr="00910D55">
        <w:rPr>
          <w:rFonts w:ascii="Times New Roman" w:hAnsi="Times New Roman" w:hint="eastAsia"/>
          <w:u w:val="single"/>
        </w:rPr>
        <w:t>相關部會</w:t>
      </w:r>
      <w:proofErr w:type="gramStart"/>
      <w:r w:rsidRPr="00910D55">
        <w:rPr>
          <w:rFonts w:ascii="Times New Roman" w:hAnsi="Times New Roman" w:hint="eastAsia"/>
          <w:u w:val="single"/>
        </w:rPr>
        <w:t>研</w:t>
      </w:r>
      <w:proofErr w:type="gramEnd"/>
      <w:r w:rsidRPr="00910D55">
        <w:rPr>
          <w:rFonts w:ascii="Times New Roman" w:hAnsi="Times New Roman" w:hint="eastAsia"/>
          <w:u w:val="single"/>
        </w:rPr>
        <w:t>商電商平</w:t>
      </w:r>
      <w:proofErr w:type="gramStart"/>
      <w:r w:rsidRPr="00910D55">
        <w:rPr>
          <w:rFonts w:ascii="Times New Roman" w:hAnsi="Times New Roman" w:hint="eastAsia"/>
          <w:u w:val="single"/>
        </w:rPr>
        <w:t>臺</w:t>
      </w:r>
      <w:proofErr w:type="gramEnd"/>
      <w:r w:rsidRPr="00910D55">
        <w:rPr>
          <w:rFonts w:ascii="Times New Roman" w:hAnsi="Times New Roman" w:hint="eastAsia"/>
          <w:u w:val="single"/>
        </w:rPr>
        <w:t>商品管理清單，將商品</w:t>
      </w:r>
      <w:r w:rsidRPr="00910D55">
        <w:rPr>
          <w:rFonts w:ascii="Times New Roman" w:hAnsi="Times New Roman"/>
          <w:u w:val="single"/>
        </w:rPr>
        <w:t>區分為</w:t>
      </w:r>
      <w:r w:rsidRPr="00910D55">
        <w:rPr>
          <w:rFonts w:ascii="Times New Roman" w:hAnsi="Times New Roman" w:hint="eastAsia"/>
          <w:u w:val="single"/>
        </w:rPr>
        <w:t>「禁止販售」、「未經許可不得販售」及「高風險商品」等</w:t>
      </w:r>
      <w:r w:rsidRPr="00910D55">
        <w:rPr>
          <w:rFonts w:ascii="Times New Roman" w:hAnsi="Times New Roman" w:hint="eastAsia"/>
          <w:u w:val="single"/>
        </w:rPr>
        <w:t>3</w:t>
      </w:r>
      <w:r w:rsidRPr="00910D55">
        <w:rPr>
          <w:rFonts w:ascii="Times New Roman" w:hAnsi="Times New Roman" w:hint="eastAsia"/>
          <w:u w:val="single"/>
        </w:rPr>
        <w:t>種類型</w:t>
      </w:r>
      <w:r w:rsidRPr="009443F5">
        <w:rPr>
          <w:rFonts w:ascii="Times New Roman" w:hAnsi="Times New Roman" w:hint="eastAsia"/>
        </w:rPr>
        <w:t>：</w:t>
      </w:r>
    </w:p>
    <w:p w14:paraId="2E5F6BD7" w14:textId="77777777" w:rsidR="00CC7349" w:rsidRPr="009443F5" w:rsidRDefault="00CC7349" w:rsidP="00CC7349">
      <w:pPr>
        <w:pStyle w:val="4"/>
        <w:rPr>
          <w:rFonts w:ascii="Times New Roman" w:hAnsi="Times New Roman"/>
        </w:rPr>
      </w:pPr>
      <w:r w:rsidRPr="009443F5">
        <w:rPr>
          <w:rFonts w:hint="eastAsia"/>
        </w:rPr>
        <w:t>禁止販售之商品：指依相關法令規定不得製造、輸入或販售之商品，如</w:t>
      </w:r>
      <w:proofErr w:type="gramStart"/>
      <w:r w:rsidRPr="009443F5">
        <w:rPr>
          <w:rFonts w:hint="eastAsia"/>
        </w:rPr>
        <w:t>菸</w:t>
      </w:r>
      <w:proofErr w:type="gramEnd"/>
      <w:r w:rsidRPr="009443F5">
        <w:rPr>
          <w:rFonts w:hint="eastAsia"/>
        </w:rPr>
        <w:t>品</w:t>
      </w:r>
      <w:r w:rsidRPr="009443F5">
        <w:t>(</w:t>
      </w:r>
      <w:r w:rsidRPr="009443F5">
        <w:rPr>
          <w:rFonts w:hint="eastAsia"/>
        </w:rPr>
        <w:t>含電子煙</w:t>
      </w:r>
      <w:r w:rsidRPr="009443F5">
        <w:t>)</w:t>
      </w:r>
      <w:r w:rsidRPr="009443F5">
        <w:rPr>
          <w:rFonts w:hint="eastAsia"/>
        </w:rPr>
        <w:t>、特定寵物</w:t>
      </w:r>
      <w:r w:rsidRPr="009443F5">
        <w:t>(</w:t>
      </w:r>
      <w:proofErr w:type="gramStart"/>
      <w:r w:rsidRPr="009443F5">
        <w:rPr>
          <w:rFonts w:hint="eastAsia"/>
        </w:rPr>
        <w:t>犬或貓</w:t>
      </w:r>
      <w:proofErr w:type="gramEnd"/>
      <w:r w:rsidRPr="009443F5">
        <w:t>)</w:t>
      </w:r>
      <w:r w:rsidRPr="009443F5">
        <w:rPr>
          <w:rFonts w:hint="eastAsia"/>
        </w:rPr>
        <w:t>，</w:t>
      </w:r>
      <w:proofErr w:type="gramStart"/>
      <w:r w:rsidRPr="009443F5">
        <w:rPr>
          <w:rFonts w:hint="eastAsia"/>
        </w:rPr>
        <w:t>訊號屏蔽</w:t>
      </w:r>
      <w:proofErr w:type="gramEnd"/>
      <w:r w:rsidRPr="009443F5">
        <w:t>/</w:t>
      </w:r>
      <w:r w:rsidRPr="009443F5">
        <w:rPr>
          <w:rFonts w:hint="eastAsia"/>
        </w:rPr>
        <w:t>干擾器、毒品、槍砲、子彈、刀械等。</w:t>
      </w:r>
      <w:r w:rsidRPr="009443F5">
        <w:rPr>
          <w:rFonts w:ascii="Times New Roman" w:hAnsi="Times New Roman"/>
        </w:rPr>
        <w:t xml:space="preserve">  </w:t>
      </w:r>
    </w:p>
    <w:p w14:paraId="1DB8DFF0" w14:textId="77777777" w:rsidR="00CC7349" w:rsidRPr="009443F5" w:rsidRDefault="00CC7349" w:rsidP="00CC7349">
      <w:pPr>
        <w:pStyle w:val="4"/>
      </w:pPr>
      <w:r w:rsidRPr="009443F5">
        <w:rPr>
          <w:rFonts w:hint="eastAsia"/>
        </w:rPr>
        <w:t>未經許可不得販售之商品：指商品須經主管機關核准始得販售之商品，如應施檢驗商品、電信管制射頻器材、醫療器材、肥料等。</w:t>
      </w:r>
    </w:p>
    <w:p w14:paraId="5873C2F1" w14:textId="2ED02CED" w:rsidR="00CC7349" w:rsidRPr="009443F5" w:rsidRDefault="00CC7349" w:rsidP="00BC265F">
      <w:pPr>
        <w:pStyle w:val="4"/>
      </w:pPr>
      <w:r w:rsidRPr="009443F5">
        <w:rPr>
          <w:rFonts w:hint="eastAsia"/>
        </w:rPr>
        <w:t>法規未有禁止，但屬高風險之商品：指未有主管機關明文禁止，但網路販售有一定風險之商品，如信號彈、權利車等，</w:t>
      </w:r>
      <w:r w:rsidR="00BC265F" w:rsidRPr="00BC265F">
        <w:t>電商業者基於風險控管考量，通常配</w:t>
      </w:r>
      <w:r w:rsidR="00BC265F" w:rsidRPr="00BC265F">
        <w:lastRenderedPageBreak/>
        <w:t>合採取商品屏</w:t>
      </w:r>
      <w:proofErr w:type="gramStart"/>
      <w:r w:rsidR="00BC265F" w:rsidRPr="00BC265F">
        <w:t>蔽</w:t>
      </w:r>
      <w:proofErr w:type="gramEnd"/>
      <w:r w:rsidR="00BC265F" w:rsidRPr="009443F5">
        <w:rPr>
          <w:rStyle w:val="aff2"/>
        </w:rPr>
        <w:footnoteReference w:id="6"/>
      </w:r>
      <w:r w:rsidR="00BC265F" w:rsidRPr="00BC265F">
        <w:t>或下架等相關措</w:t>
      </w:r>
      <w:r w:rsidRPr="009443F5">
        <w:rPr>
          <w:rFonts w:hint="eastAsia"/>
        </w:rPr>
        <w:t>施。</w:t>
      </w:r>
    </w:p>
    <w:p w14:paraId="6C0A7FB3" w14:textId="031041F7" w:rsidR="00CC7349" w:rsidRPr="009443F5" w:rsidRDefault="00CC7349" w:rsidP="00BC450B">
      <w:pPr>
        <w:pStyle w:val="3"/>
      </w:pPr>
      <w:r w:rsidRPr="00910D55">
        <w:rPr>
          <w:rFonts w:ascii="Times New Roman" w:hAnsi="Times New Roman"/>
          <w:u w:val="single"/>
        </w:rPr>
        <w:t>依</w:t>
      </w:r>
      <w:r w:rsidRPr="00910D55">
        <w:rPr>
          <w:rFonts w:ascii="Times New Roman" w:hAnsi="Times New Roman" w:hint="eastAsia"/>
          <w:u w:val="single"/>
        </w:rPr>
        <w:t>據</w:t>
      </w:r>
      <w:r w:rsidRPr="00910D55">
        <w:rPr>
          <w:rFonts w:ascii="Times New Roman" w:hAnsi="Times New Roman"/>
          <w:u w:val="single"/>
        </w:rPr>
        <w:t>《商品檢驗法》第</w:t>
      </w:r>
      <w:r w:rsidRPr="00910D55">
        <w:rPr>
          <w:rFonts w:ascii="Times New Roman" w:hAnsi="Times New Roman"/>
          <w:u w:val="single"/>
        </w:rPr>
        <w:t>6</w:t>
      </w:r>
      <w:r w:rsidRPr="00910D55">
        <w:rPr>
          <w:rFonts w:ascii="Times New Roman" w:hAnsi="Times New Roman"/>
          <w:u w:val="single"/>
        </w:rPr>
        <w:t>條規定</w:t>
      </w:r>
      <w:r w:rsidRPr="00BC265F">
        <w:rPr>
          <w:rFonts w:ascii="Times New Roman" w:hAnsi="Times New Roman"/>
        </w:rPr>
        <w:t>，經公告為應施檢驗之商品，無論透過一般貿易或</w:t>
      </w:r>
      <w:proofErr w:type="gramStart"/>
      <w:r w:rsidRPr="00BC265F">
        <w:rPr>
          <w:rFonts w:ascii="Times New Roman" w:hAnsi="Times New Roman"/>
        </w:rPr>
        <w:t>跨境電商</w:t>
      </w:r>
      <w:proofErr w:type="gramEnd"/>
      <w:r w:rsidRPr="00BC265F">
        <w:rPr>
          <w:rFonts w:ascii="Times New Roman" w:hAnsi="Times New Roman"/>
        </w:rPr>
        <w:t>方式輸入我國，</w:t>
      </w:r>
      <w:proofErr w:type="gramStart"/>
      <w:r w:rsidR="00BC265F" w:rsidRPr="00BC265F">
        <w:rPr>
          <w:rFonts w:ascii="Times New Roman" w:hAnsi="Times New Roman" w:hint="eastAsia"/>
        </w:rPr>
        <w:t>凡</w:t>
      </w:r>
      <w:r w:rsidRPr="00BC265F">
        <w:rPr>
          <w:rFonts w:ascii="Times New Roman" w:hAnsi="Times New Roman"/>
        </w:rPr>
        <w:t>屬供銷售</w:t>
      </w:r>
      <w:proofErr w:type="gramEnd"/>
      <w:r w:rsidRPr="00BC265F">
        <w:rPr>
          <w:rFonts w:ascii="Times New Roman" w:hAnsi="Times New Roman"/>
        </w:rPr>
        <w:t>或商業用途者，</w:t>
      </w:r>
      <w:proofErr w:type="gramStart"/>
      <w:r w:rsidRPr="00BC265F">
        <w:rPr>
          <w:rFonts w:ascii="Times New Roman" w:hAnsi="Times New Roman"/>
        </w:rPr>
        <w:t>均應依法</w:t>
      </w:r>
      <w:proofErr w:type="gramEnd"/>
      <w:r w:rsidRPr="00BC265F">
        <w:rPr>
          <w:rFonts w:ascii="Times New Roman" w:hAnsi="Times New Roman"/>
        </w:rPr>
        <w:t>完成檢驗程序，</w:t>
      </w:r>
      <w:r w:rsidRPr="00BC265F">
        <w:rPr>
          <w:rFonts w:ascii="Times New Roman" w:hAnsi="Times New Roman" w:hint="eastAsia"/>
        </w:rPr>
        <w:t>貼附商品檢驗標識後，始得輸入</w:t>
      </w:r>
      <w:r w:rsidR="00BC265F" w:rsidRPr="00BC265F">
        <w:rPr>
          <w:rFonts w:ascii="Times New Roman" w:hAnsi="Times New Roman" w:hint="eastAsia"/>
        </w:rPr>
        <w:t>；</w:t>
      </w:r>
      <w:r w:rsidRPr="00BC265F">
        <w:rPr>
          <w:rFonts w:ascii="Times New Roman" w:hAnsi="Times New Roman"/>
        </w:rPr>
        <w:t>未符合規定者不得輸入或於國內市場流通。標準局目前公告應施檢驗商品逾</w:t>
      </w:r>
      <w:r w:rsidRPr="00BC265F">
        <w:rPr>
          <w:rFonts w:ascii="Times New Roman" w:hAnsi="Times New Roman"/>
        </w:rPr>
        <w:t>1,300</w:t>
      </w:r>
      <w:r w:rsidRPr="00BC265F">
        <w:rPr>
          <w:rFonts w:ascii="Times New Roman" w:hAnsi="Times New Roman"/>
        </w:rPr>
        <w:t>項，並訂有相應之國家標準或檢驗規範，</w:t>
      </w:r>
      <w:r w:rsidR="00BC265F" w:rsidRPr="00BC265F">
        <w:rPr>
          <w:rFonts w:ascii="Times New Roman" w:hAnsi="Times New Roman" w:hint="eastAsia"/>
        </w:rPr>
        <w:t>另</w:t>
      </w:r>
      <w:r w:rsidRPr="00BC265F">
        <w:rPr>
          <w:rFonts w:ascii="Times New Roman"/>
        </w:rPr>
        <w:t>針對已落地營運並納入我國法規管轄之電商平</w:t>
      </w:r>
      <w:proofErr w:type="gramStart"/>
      <w:r w:rsidRPr="00BC265F">
        <w:rPr>
          <w:rFonts w:ascii="Times New Roman"/>
        </w:rPr>
        <w:t>臺</w:t>
      </w:r>
      <w:proofErr w:type="gramEnd"/>
      <w:r w:rsidRPr="00BC265F">
        <w:rPr>
          <w:rFonts w:ascii="Times New Roman"/>
        </w:rPr>
        <w:t>所販售之應施檢驗商品，</w:t>
      </w:r>
      <w:r w:rsidR="00BC265F" w:rsidRPr="00BC265F">
        <w:rPr>
          <w:rFonts w:ascii="Times New Roman" w:hint="eastAsia"/>
        </w:rPr>
        <w:t>亦</w:t>
      </w:r>
      <w:r w:rsidRPr="00BC265F">
        <w:rPr>
          <w:rFonts w:ascii="Times New Roman"/>
        </w:rPr>
        <w:t>辦理邊境查核、市場檢查及購樣檢測等工作</w:t>
      </w:r>
      <w:r w:rsidRPr="00BC265F">
        <w:rPr>
          <w:rFonts w:ascii="Times New Roman" w:hint="eastAsia"/>
        </w:rPr>
        <w:t>，</w:t>
      </w:r>
      <w:r w:rsidRPr="009443F5">
        <w:t>以確保商品符合國內安全、衛生及環境保護標準。</w:t>
      </w:r>
      <w:proofErr w:type="gramStart"/>
      <w:r w:rsidRPr="009443F5">
        <w:rPr>
          <w:rFonts w:hint="eastAsia"/>
        </w:rPr>
        <w:t>惟查</w:t>
      </w:r>
      <w:proofErr w:type="gramEnd"/>
      <w:r w:rsidRPr="009443F5">
        <w:rPr>
          <w:rFonts w:hint="eastAsia"/>
        </w:rPr>
        <w:t>：</w:t>
      </w:r>
    </w:p>
    <w:p w14:paraId="69D1E24C" w14:textId="051EAEFF" w:rsidR="00CC7349" w:rsidRPr="009443F5" w:rsidRDefault="00CC7349" w:rsidP="00CC7349">
      <w:pPr>
        <w:pStyle w:val="4"/>
      </w:pPr>
      <w:proofErr w:type="gramStart"/>
      <w:r w:rsidRPr="009443F5">
        <w:rPr>
          <w:rFonts w:hint="eastAsia"/>
        </w:rPr>
        <w:t>跨境電商</w:t>
      </w:r>
      <w:proofErr w:type="gramEnd"/>
      <w:r w:rsidRPr="009443F5">
        <w:rPr>
          <w:rFonts w:hint="eastAsia"/>
        </w:rPr>
        <w:t>小額包裹輸入我國，目前主要採取邊境管制方式進行管理，財政部關務署</w:t>
      </w:r>
      <w:r w:rsidR="005870C3">
        <w:rPr>
          <w:rFonts w:hint="eastAsia"/>
        </w:rPr>
        <w:t>(下稱海關)</w:t>
      </w:r>
      <w:r w:rsidRPr="009443F5">
        <w:rPr>
          <w:rFonts w:hint="eastAsia"/>
        </w:rPr>
        <w:t>於貨物進口時</w:t>
      </w:r>
      <w:proofErr w:type="gramStart"/>
      <w:r w:rsidRPr="009443F5">
        <w:rPr>
          <w:rFonts w:hint="eastAsia"/>
        </w:rPr>
        <w:t>查核其貨名</w:t>
      </w:r>
      <w:proofErr w:type="gramEnd"/>
      <w:r w:rsidRPr="009443F5">
        <w:rPr>
          <w:rFonts w:hint="eastAsia"/>
        </w:rPr>
        <w:t>、數量、價格等申報內容是否與實際來貨相符，相關目的事業主管機關</w:t>
      </w:r>
      <w:proofErr w:type="gramStart"/>
      <w:r w:rsidRPr="009443F5">
        <w:rPr>
          <w:rFonts w:hint="eastAsia"/>
        </w:rPr>
        <w:t>則依</w:t>
      </w:r>
      <w:r w:rsidR="005870C3">
        <w:rPr>
          <w:rFonts w:hint="eastAsia"/>
        </w:rPr>
        <w:t>權管</w:t>
      </w:r>
      <w:proofErr w:type="gramEnd"/>
      <w:r w:rsidRPr="009443F5">
        <w:rPr>
          <w:rFonts w:hint="eastAsia"/>
        </w:rPr>
        <w:t>法規進行查驗、檢疫。</w:t>
      </w:r>
    </w:p>
    <w:p w14:paraId="4027D788" w14:textId="052C133B" w:rsidR="00BC265F" w:rsidRPr="00910D55" w:rsidRDefault="00BC265F" w:rsidP="00BC265F">
      <w:pPr>
        <w:pStyle w:val="4"/>
        <w:rPr>
          <w:rFonts w:ascii="Times New Roman" w:hAnsi="Times New Roman"/>
          <w:u w:val="single"/>
        </w:rPr>
      </w:pPr>
      <w:r w:rsidRPr="003445A1">
        <w:rPr>
          <w:rFonts w:ascii="Times New Roman" w:hAnsi="Times New Roman"/>
        </w:rPr>
        <w:t>案內所涉涼鞋及成人服裝，非屬納入電商</w:t>
      </w:r>
      <w:r w:rsidR="009E7EA3" w:rsidRPr="003445A1">
        <w:rPr>
          <w:rFonts w:ascii="Times New Roman" w:hAnsi="Times New Roman"/>
        </w:rPr>
        <w:t>平</w:t>
      </w:r>
      <w:proofErr w:type="gramStart"/>
      <w:r w:rsidR="009E7EA3" w:rsidRPr="003445A1">
        <w:rPr>
          <w:rFonts w:ascii="Times New Roman" w:hAnsi="Times New Roman"/>
        </w:rPr>
        <w:t>臺</w:t>
      </w:r>
      <w:proofErr w:type="gramEnd"/>
      <w:r w:rsidRPr="003445A1">
        <w:rPr>
          <w:rFonts w:ascii="Times New Roman" w:hAnsi="Times New Roman"/>
        </w:rPr>
        <w:t>商品管理清單之禁止販售、未經許可不得販售或高風險商品，</w:t>
      </w:r>
      <w:proofErr w:type="gramStart"/>
      <w:r w:rsidRPr="003445A1">
        <w:rPr>
          <w:rFonts w:ascii="Times New Roman" w:hAnsi="Times New Roman"/>
        </w:rPr>
        <w:t>爰</w:t>
      </w:r>
      <w:proofErr w:type="gramEnd"/>
      <w:r w:rsidRPr="003445A1">
        <w:rPr>
          <w:rFonts w:ascii="Times New Roman" w:hAnsi="Times New Roman"/>
        </w:rPr>
        <w:t>其輸入我國，原則上不受相關邊境查驗規定之限制。至於嬰幼兒紡織品，雖同樣非屬禁止販售或高風險商品，</w:t>
      </w:r>
      <w:proofErr w:type="gramStart"/>
      <w:r w:rsidRPr="003445A1">
        <w:rPr>
          <w:rFonts w:ascii="Times New Roman" w:hAnsi="Times New Roman"/>
        </w:rPr>
        <w:t>惟</w:t>
      </w:r>
      <w:r w:rsidRPr="00910D55">
        <w:rPr>
          <w:rFonts w:ascii="Times New Roman" w:hAnsi="Times New Roman"/>
          <w:u w:val="single"/>
        </w:rPr>
        <w:t>供</w:t>
      </w:r>
      <w:r w:rsidRPr="00910D55">
        <w:rPr>
          <w:rFonts w:ascii="Times New Roman" w:hAnsi="Times New Roman"/>
          <w:u w:val="single"/>
        </w:rPr>
        <w:t>24</w:t>
      </w:r>
      <w:r w:rsidRPr="00910D55">
        <w:rPr>
          <w:rFonts w:ascii="Times New Roman" w:hAnsi="Times New Roman"/>
          <w:u w:val="single"/>
        </w:rPr>
        <w:t>個月</w:t>
      </w:r>
      <w:proofErr w:type="gramEnd"/>
      <w:r w:rsidRPr="00910D55">
        <w:rPr>
          <w:rFonts w:ascii="Times New Roman" w:hAnsi="Times New Roman"/>
          <w:u w:val="single"/>
        </w:rPr>
        <w:t>以下、身高</w:t>
      </w:r>
      <w:r w:rsidRPr="00910D55">
        <w:rPr>
          <w:rFonts w:ascii="Times New Roman" w:hAnsi="Times New Roman"/>
          <w:u w:val="single"/>
        </w:rPr>
        <w:t>86</w:t>
      </w:r>
      <w:r w:rsidRPr="00910D55">
        <w:rPr>
          <w:rFonts w:ascii="Times New Roman" w:hAnsi="Times New Roman"/>
          <w:u w:val="single"/>
        </w:rPr>
        <w:t>公分以下或體重</w:t>
      </w:r>
      <w:r w:rsidRPr="00910D55">
        <w:rPr>
          <w:rFonts w:ascii="Times New Roman" w:hAnsi="Times New Roman"/>
          <w:u w:val="single"/>
        </w:rPr>
        <w:t>15</w:t>
      </w:r>
      <w:r w:rsidRPr="00910D55">
        <w:rPr>
          <w:rFonts w:ascii="Times New Roman" w:hAnsi="Times New Roman"/>
          <w:u w:val="single"/>
        </w:rPr>
        <w:t>公斤以下嬰幼兒穿著之服裝及其附屬品，已列屬應施檢驗品目，仍應依法完成檢驗程序後，始得輸入或於國內市場流通。</w:t>
      </w:r>
    </w:p>
    <w:p w14:paraId="36564927" w14:textId="77777777" w:rsidR="00CC7349" w:rsidRPr="009443F5" w:rsidRDefault="00CC7349" w:rsidP="00CC7349">
      <w:pPr>
        <w:pStyle w:val="4"/>
      </w:pPr>
      <w:r w:rsidRPr="00910D55">
        <w:rPr>
          <w:u w:val="single"/>
        </w:rPr>
        <w:t>國人自</w:t>
      </w:r>
      <w:proofErr w:type="gramStart"/>
      <w:r w:rsidRPr="00910D55">
        <w:rPr>
          <w:u w:val="single"/>
        </w:rPr>
        <w:t>跨境電商</w:t>
      </w:r>
      <w:proofErr w:type="gramEnd"/>
      <w:r w:rsidRPr="00910D55">
        <w:rPr>
          <w:u w:val="single"/>
        </w:rPr>
        <w:t>輸入應施檢驗商品於國內銷售，進口時應依法辦理檢驗</w:t>
      </w:r>
      <w:r w:rsidRPr="00910D55">
        <w:rPr>
          <w:rFonts w:hint="eastAsia"/>
          <w:u w:val="single"/>
        </w:rPr>
        <w:t>；然</w:t>
      </w:r>
      <w:r w:rsidRPr="00910D55">
        <w:rPr>
          <w:rFonts w:ascii="Times New Roman" w:hAnsi="Times New Roman"/>
          <w:u w:val="single"/>
        </w:rPr>
        <w:t>一般民眾自國外攜回或以郵包寄送之小額、小量生活用品，為兼顧民生需求與</w:t>
      </w:r>
      <w:r w:rsidRPr="00910D55">
        <w:rPr>
          <w:rFonts w:ascii="Times New Roman" w:hAnsi="Times New Roman"/>
          <w:u w:val="single"/>
        </w:rPr>
        <w:lastRenderedPageBreak/>
        <w:t>行政效率，於符合一定少</w:t>
      </w:r>
      <w:proofErr w:type="gramStart"/>
      <w:r w:rsidRPr="00910D55">
        <w:rPr>
          <w:rFonts w:ascii="Times New Roman" w:hAnsi="Times New Roman"/>
          <w:u w:val="single"/>
        </w:rPr>
        <w:t>量</w:t>
      </w:r>
      <w:proofErr w:type="gramEnd"/>
      <w:r w:rsidRPr="00910D55">
        <w:rPr>
          <w:rStyle w:val="aff2"/>
          <w:rFonts w:ascii="Times New Roman" w:hAnsi="Times New Roman"/>
          <w:u w:val="single"/>
        </w:rPr>
        <w:footnoteReference w:id="7"/>
      </w:r>
      <w:r w:rsidRPr="00910D55">
        <w:rPr>
          <w:rFonts w:ascii="Times New Roman" w:hAnsi="Times New Roman"/>
          <w:u w:val="single"/>
        </w:rPr>
        <w:t>自用條件下，得依規定准予免驗</w:t>
      </w:r>
      <w:r w:rsidRPr="009443F5">
        <w:rPr>
          <w:rFonts w:ascii="Times New Roman" w:hAnsi="Times New Roman"/>
        </w:rPr>
        <w:t>。</w:t>
      </w:r>
    </w:p>
    <w:p w14:paraId="274136B6" w14:textId="2A3CBB2D" w:rsidR="00CC7349" w:rsidRPr="009443F5" w:rsidRDefault="00CC7349" w:rsidP="003B5918">
      <w:pPr>
        <w:pStyle w:val="4"/>
      </w:pPr>
      <w:r w:rsidRPr="0067458E">
        <w:rPr>
          <w:rFonts w:ascii="Times New Roman" w:hAnsi="Times New Roman"/>
        </w:rPr>
        <w:t>標準局</w:t>
      </w:r>
      <w:r w:rsidR="0067458E" w:rsidRPr="0067458E">
        <w:rPr>
          <w:rFonts w:ascii="Times New Roman"/>
        </w:rPr>
        <w:t>辦理應施檢驗商品之市場購樣檢測時，得視實際需要，將網路銷售商品納入檢測範圍。</w:t>
      </w:r>
      <w:proofErr w:type="gramStart"/>
      <w:r w:rsidR="0067458E" w:rsidRPr="0067458E">
        <w:rPr>
          <w:rFonts w:ascii="Times New Roman"/>
        </w:rPr>
        <w:t>惟</w:t>
      </w:r>
      <w:proofErr w:type="gramEnd"/>
      <w:r w:rsidR="0067458E" w:rsidRPr="00910D55">
        <w:rPr>
          <w:rFonts w:ascii="Times New Roman"/>
          <w:u w:val="single"/>
        </w:rPr>
        <w:t>亞馬遜（美國電商）、</w:t>
      </w:r>
      <w:proofErr w:type="gramStart"/>
      <w:r w:rsidR="0067458E" w:rsidRPr="00910D55">
        <w:rPr>
          <w:rFonts w:ascii="Times New Roman"/>
          <w:u w:val="single"/>
        </w:rPr>
        <w:t>淘寶</w:t>
      </w:r>
      <w:proofErr w:type="gramEnd"/>
      <w:r w:rsidR="0067458E" w:rsidRPr="00910D55">
        <w:rPr>
          <w:rFonts w:ascii="Times New Roman"/>
          <w:u w:val="single"/>
        </w:rPr>
        <w:t>（中國電商）等因屬境外設立之電商</w:t>
      </w:r>
      <w:r w:rsidR="009E7EA3" w:rsidRPr="00910D55">
        <w:rPr>
          <w:rFonts w:ascii="Times New Roman"/>
          <w:u w:val="single"/>
        </w:rPr>
        <w:t>平</w:t>
      </w:r>
      <w:proofErr w:type="gramStart"/>
      <w:r w:rsidR="009E7EA3" w:rsidRPr="00910D55">
        <w:rPr>
          <w:rFonts w:ascii="Times New Roman"/>
          <w:u w:val="single"/>
        </w:rPr>
        <w:t>臺</w:t>
      </w:r>
      <w:proofErr w:type="gramEnd"/>
      <w:r w:rsidR="0067458E" w:rsidRPr="00910D55">
        <w:rPr>
          <w:rFonts w:ascii="Times New Roman"/>
          <w:u w:val="single"/>
        </w:rPr>
        <w:t>，尚未納入我國法規管轄範圍，其相關市場購樣檢測結果，尚無法依《商品檢驗法》辦理後續處置，</w:t>
      </w:r>
      <w:proofErr w:type="gramStart"/>
      <w:r w:rsidR="0067458E" w:rsidRPr="00910D55">
        <w:rPr>
          <w:rFonts w:ascii="Times New Roman"/>
          <w:u w:val="single"/>
        </w:rPr>
        <w:t>爰</w:t>
      </w:r>
      <w:proofErr w:type="gramEnd"/>
      <w:r w:rsidR="0067458E" w:rsidRPr="00910D55">
        <w:rPr>
          <w:rFonts w:ascii="Times New Roman"/>
          <w:u w:val="single"/>
        </w:rPr>
        <w:t>目前未針對該等</w:t>
      </w:r>
      <w:r w:rsidR="009E7EA3" w:rsidRPr="00910D55">
        <w:rPr>
          <w:rFonts w:ascii="Times New Roman"/>
          <w:u w:val="single"/>
        </w:rPr>
        <w:t>平</w:t>
      </w:r>
      <w:proofErr w:type="gramStart"/>
      <w:r w:rsidR="009E7EA3" w:rsidRPr="00910D55">
        <w:rPr>
          <w:rFonts w:ascii="Times New Roman"/>
          <w:u w:val="single"/>
        </w:rPr>
        <w:t>臺</w:t>
      </w:r>
      <w:proofErr w:type="gramEnd"/>
      <w:r w:rsidR="0067458E" w:rsidRPr="00910D55">
        <w:rPr>
          <w:rFonts w:ascii="Times New Roman"/>
          <w:u w:val="single"/>
        </w:rPr>
        <w:t>商品進行購樣檢測</w:t>
      </w:r>
      <w:r w:rsidRPr="0067458E">
        <w:rPr>
          <w:rFonts w:ascii="Times New Roman" w:hAnsi="Times New Roman" w:hint="eastAsia"/>
        </w:rPr>
        <w:t>。</w:t>
      </w:r>
    </w:p>
    <w:p w14:paraId="05D2E849" w14:textId="3E69B997" w:rsidR="00AE0A5C" w:rsidRPr="00AE0A5C" w:rsidRDefault="00AE0A5C" w:rsidP="00AE0A5C">
      <w:pPr>
        <w:pStyle w:val="4"/>
        <w:rPr>
          <w:rFonts w:ascii="Times New Roman" w:hAnsi="Times New Roman"/>
        </w:rPr>
      </w:pPr>
      <w:proofErr w:type="gramStart"/>
      <w:r w:rsidRPr="00910D55">
        <w:rPr>
          <w:rFonts w:ascii="Times New Roman" w:hAnsi="Times New Roman"/>
          <w:u w:val="single"/>
        </w:rPr>
        <w:t>食藥署</w:t>
      </w:r>
      <w:proofErr w:type="gramEnd"/>
      <w:r w:rsidRPr="00AE0A5C">
        <w:rPr>
          <w:rFonts w:ascii="Times New Roman" w:hAnsi="Times New Roman"/>
        </w:rPr>
        <w:t>針對境外電商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AE0A5C">
        <w:rPr>
          <w:rFonts w:ascii="Times New Roman" w:hAnsi="Times New Roman"/>
        </w:rPr>
        <w:t>販售涉及之食品、藥品及醫療器材等商品，已依相關法規建構包含輸入管理、主動監測、後市場監管、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AE0A5C">
        <w:rPr>
          <w:rFonts w:ascii="Times New Roman" w:hAnsi="Times New Roman"/>
        </w:rPr>
        <w:t>協力及風險資訊揭露等整體監管機制。</w:t>
      </w:r>
      <w:proofErr w:type="gramStart"/>
      <w:r w:rsidRPr="00AE0A5C">
        <w:rPr>
          <w:rFonts w:ascii="Times New Roman" w:hAnsi="Times New Roman"/>
        </w:rPr>
        <w:t>惟</w:t>
      </w:r>
      <w:proofErr w:type="gramEnd"/>
      <w:r w:rsidRPr="00910D55">
        <w:rPr>
          <w:rFonts w:ascii="Times New Roman" w:hAnsi="Times New Roman"/>
          <w:u w:val="single"/>
        </w:rPr>
        <w:t>111</w:t>
      </w:r>
      <w:r w:rsidRPr="00910D55">
        <w:rPr>
          <w:rFonts w:ascii="Times New Roman" w:hAnsi="Times New Roman"/>
          <w:u w:val="single"/>
        </w:rPr>
        <w:t>年至</w:t>
      </w:r>
      <w:r w:rsidRPr="00910D55">
        <w:rPr>
          <w:rFonts w:ascii="Times New Roman" w:hAnsi="Times New Roman"/>
          <w:u w:val="single"/>
        </w:rPr>
        <w:t>114</w:t>
      </w:r>
      <w:r w:rsidRPr="00910D55">
        <w:rPr>
          <w:rFonts w:ascii="Times New Roman" w:hAnsi="Times New Roman"/>
          <w:u w:val="single"/>
        </w:rPr>
        <w:t>年間，尚未針對中國電商</w:t>
      </w:r>
      <w:r w:rsidR="009E7EA3" w:rsidRPr="00910D55">
        <w:rPr>
          <w:rFonts w:ascii="Times New Roman" w:hAnsi="Times New Roman"/>
          <w:u w:val="single"/>
        </w:rPr>
        <w:t>平</w:t>
      </w:r>
      <w:proofErr w:type="gramStart"/>
      <w:r w:rsidR="009E7EA3" w:rsidRPr="00910D55">
        <w:rPr>
          <w:rFonts w:ascii="Times New Roman" w:hAnsi="Times New Roman"/>
          <w:u w:val="single"/>
        </w:rPr>
        <w:t>臺</w:t>
      </w:r>
      <w:proofErr w:type="gramEnd"/>
      <w:r w:rsidRPr="00910D55">
        <w:rPr>
          <w:rFonts w:ascii="Times New Roman" w:hAnsi="Times New Roman"/>
          <w:u w:val="single"/>
        </w:rPr>
        <w:t>所販售前開商品辦理購樣檢測。</w:t>
      </w:r>
      <w:r w:rsidRPr="00AE0A5C">
        <w:rPr>
          <w:rFonts w:ascii="Times New Roman" w:hAnsi="Times New Roman"/>
        </w:rPr>
        <w:t>至於本案所涉成衣、鞋類及嬰幼兒與兒童用品係屬標準局權管</w:t>
      </w:r>
      <w:r w:rsidR="005870C3">
        <w:rPr>
          <w:rFonts w:ascii="Times New Roman" w:hAnsi="Times New Roman" w:hint="eastAsia"/>
        </w:rPr>
        <w:t>之商品</w:t>
      </w:r>
      <w:r w:rsidRPr="00AE0A5C">
        <w:rPr>
          <w:rFonts w:ascii="Times New Roman" w:hAnsi="Times New Roman"/>
        </w:rPr>
        <w:t>；</w:t>
      </w:r>
      <w:proofErr w:type="gramStart"/>
      <w:r w:rsidRPr="00AE0A5C">
        <w:rPr>
          <w:rFonts w:ascii="Times New Roman" w:hAnsi="Times New Roman"/>
        </w:rPr>
        <w:t>縱該等</w:t>
      </w:r>
      <w:proofErr w:type="gramEnd"/>
      <w:r w:rsidRPr="00AE0A5C">
        <w:rPr>
          <w:rFonts w:ascii="Times New Roman" w:hAnsi="Times New Roman"/>
        </w:rPr>
        <w:t>商品可能有影響人體健康之虞，仍非</w:t>
      </w:r>
      <w:proofErr w:type="gramStart"/>
      <w:r w:rsidRPr="00AE0A5C">
        <w:rPr>
          <w:rFonts w:ascii="Times New Roman" w:hAnsi="Times New Roman"/>
        </w:rPr>
        <w:t>屬食藥署</w:t>
      </w:r>
      <w:proofErr w:type="gramEnd"/>
      <w:r w:rsidRPr="00AE0A5C">
        <w:rPr>
          <w:rFonts w:ascii="Times New Roman" w:hAnsi="Times New Roman"/>
        </w:rPr>
        <w:t>之主管範</w:t>
      </w:r>
      <w:r w:rsidR="005870C3">
        <w:rPr>
          <w:rFonts w:ascii="Times New Roman" w:hAnsi="Times New Roman" w:hint="eastAsia"/>
        </w:rPr>
        <w:t>疇</w:t>
      </w:r>
      <w:r w:rsidRPr="00AE0A5C">
        <w:rPr>
          <w:rFonts w:ascii="Times New Roman" w:hAnsi="Times New Roman"/>
        </w:rPr>
        <w:t>。</w:t>
      </w:r>
    </w:p>
    <w:p w14:paraId="29098FE2" w14:textId="28D1199D" w:rsidR="00CC7349" w:rsidRPr="00AE0A5C" w:rsidRDefault="005870C3" w:rsidP="008A65DB">
      <w:pPr>
        <w:pStyle w:val="3"/>
        <w:rPr>
          <w:szCs w:val="48"/>
        </w:rPr>
      </w:pPr>
      <w:r>
        <w:rPr>
          <w:rFonts w:ascii="Times New Roman" w:hAnsi="Times New Roman" w:hint="eastAsia"/>
        </w:rPr>
        <w:t>對於未落地電商平</w:t>
      </w:r>
      <w:proofErr w:type="gramStart"/>
      <w:r>
        <w:rPr>
          <w:rFonts w:ascii="Times New Roman" w:hAnsi="Times New Roman" w:hint="eastAsia"/>
        </w:rPr>
        <w:t>臺</w:t>
      </w:r>
      <w:proofErr w:type="gramEnd"/>
      <w:r>
        <w:rPr>
          <w:rFonts w:ascii="Times New Roman" w:hAnsi="Times New Roman" w:hint="eastAsia"/>
        </w:rPr>
        <w:t>之管理機制，</w:t>
      </w:r>
      <w:r w:rsidR="00CC7349" w:rsidRPr="00AE0A5C">
        <w:rPr>
          <w:rFonts w:ascii="Times New Roman" w:hAnsi="Times New Roman" w:hint="eastAsia"/>
        </w:rPr>
        <w:t>據數發部查復稱：</w:t>
      </w:r>
      <w:r w:rsidR="00AE0A5C" w:rsidRPr="00AE0A5C">
        <w:rPr>
          <w:rFonts w:ascii="Times New Roman"/>
        </w:rPr>
        <w:t>未於我國設立營運據點之境外電商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AE0A5C" w:rsidRPr="00AE0A5C">
        <w:rPr>
          <w:rFonts w:ascii="Times New Roman"/>
        </w:rPr>
        <w:t>，現行主要係透過邊境管制措施辦理相關管理</w:t>
      </w:r>
      <w:r w:rsidR="00CC7349" w:rsidRPr="00AE0A5C">
        <w:rPr>
          <w:rFonts w:ascii="Times New Roman" w:hAnsi="Times New Roman" w:hint="eastAsia"/>
        </w:rPr>
        <w:t>等語</w:t>
      </w:r>
      <w:r w:rsidR="00AE0A5C" w:rsidRPr="00AE0A5C">
        <w:rPr>
          <w:rFonts w:ascii="Times New Roman" w:hAnsi="Times New Roman" w:hint="eastAsia"/>
        </w:rPr>
        <w:t>。</w:t>
      </w:r>
      <w:r w:rsidR="00CC7349" w:rsidRPr="00AE0A5C">
        <w:rPr>
          <w:rFonts w:ascii="Times New Roman" w:hAnsi="Times New Roman" w:hint="eastAsia"/>
        </w:rPr>
        <w:t>經濟部</w:t>
      </w:r>
      <w:r>
        <w:rPr>
          <w:rFonts w:ascii="Times New Roman" w:hAnsi="Times New Roman" w:hint="eastAsia"/>
        </w:rPr>
        <w:t>則</w:t>
      </w:r>
      <w:r w:rsidR="00CC7349" w:rsidRPr="00AE0A5C">
        <w:rPr>
          <w:rFonts w:ascii="Times New Roman" w:hAnsi="Times New Roman" w:hint="eastAsia"/>
        </w:rPr>
        <w:t>查復稱：</w:t>
      </w:r>
      <w:r w:rsidR="00AE0A5C" w:rsidRPr="00AE0A5C">
        <w:rPr>
          <w:rFonts w:ascii="Times New Roman"/>
        </w:rPr>
        <w:t>標</w:t>
      </w:r>
      <w:r>
        <w:rPr>
          <w:rFonts w:ascii="Times New Roman" w:hint="eastAsia"/>
        </w:rPr>
        <w:t>準</w:t>
      </w:r>
      <w:r w:rsidR="00AE0A5C" w:rsidRPr="00AE0A5C">
        <w:rPr>
          <w:rFonts w:ascii="Times New Roman"/>
        </w:rPr>
        <w:t>局目前就已於我國落地營運並納入法規管轄之電商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AE0A5C" w:rsidRPr="00AE0A5C">
        <w:rPr>
          <w:rFonts w:ascii="Times New Roman"/>
        </w:rPr>
        <w:t>，販售之應施檢驗商品，辦理邊境查核、市場檢查及購樣檢測等工作；另</w:t>
      </w:r>
      <w:r>
        <w:rPr>
          <w:rFonts w:ascii="Times New Roman" w:hint="eastAsia"/>
        </w:rPr>
        <w:t>表示</w:t>
      </w:r>
      <w:r w:rsidR="00AE0A5C" w:rsidRPr="00AE0A5C">
        <w:rPr>
          <w:rFonts w:ascii="Times New Roman"/>
        </w:rPr>
        <w:t>，中國電商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AE0A5C" w:rsidRPr="00AE0A5C">
        <w:rPr>
          <w:rFonts w:ascii="Times New Roman"/>
        </w:rPr>
        <w:t>因未於我國設立營運主體，致消費者權益保障及售後救濟機制相對有限，</w:t>
      </w:r>
      <w:proofErr w:type="gramStart"/>
      <w:r w:rsidR="00AE0A5C" w:rsidRPr="00AE0A5C">
        <w:rPr>
          <w:rFonts w:ascii="Times New Roman"/>
        </w:rPr>
        <w:t>爰</w:t>
      </w:r>
      <w:proofErr w:type="gramEnd"/>
      <w:r w:rsidR="00AE0A5C" w:rsidRPr="00AE0A5C">
        <w:rPr>
          <w:rFonts w:ascii="Times New Roman"/>
        </w:rPr>
        <w:t>已加強宣導，提醒消費者優先選購具商品檢驗標識之商品，並審慎評估跨境購物風險</w:t>
      </w:r>
      <w:r w:rsidR="00CC7349" w:rsidRPr="00AE0A5C">
        <w:rPr>
          <w:rFonts w:ascii="Times New Roman" w:hint="eastAsia"/>
        </w:rPr>
        <w:t>等語</w:t>
      </w:r>
      <w:r w:rsidR="00AE0A5C" w:rsidRPr="00AE0A5C">
        <w:rPr>
          <w:rFonts w:ascii="Times New Roman" w:hint="eastAsia"/>
        </w:rPr>
        <w:t>。</w:t>
      </w:r>
      <w:r w:rsidR="00CC7349" w:rsidRPr="00AE0A5C">
        <w:rPr>
          <w:rFonts w:ascii="Times New Roman" w:hint="eastAsia"/>
        </w:rPr>
        <w:t>復</w:t>
      </w:r>
      <w:proofErr w:type="gramStart"/>
      <w:r w:rsidR="00CC7349" w:rsidRPr="00AE0A5C">
        <w:rPr>
          <w:rFonts w:ascii="Times New Roman" w:hint="eastAsia"/>
        </w:rPr>
        <w:t>據</w:t>
      </w:r>
      <w:r w:rsidR="00CC7349" w:rsidRPr="00AE0A5C">
        <w:rPr>
          <w:rFonts w:ascii="Times New Roman" w:hAnsi="Times New Roman" w:hint="eastAsia"/>
        </w:rPr>
        <w:t>衛福部</w:t>
      </w:r>
      <w:proofErr w:type="gramEnd"/>
      <w:r w:rsidR="00CC7349" w:rsidRPr="00AE0A5C">
        <w:rPr>
          <w:rFonts w:ascii="Times New Roman" w:hAnsi="Times New Roman" w:hint="eastAsia"/>
        </w:rPr>
        <w:t>查復表示：</w:t>
      </w:r>
      <w:r w:rsidR="00AE0A5C" w:rsidRPr="00AE0A5C">
        <w:rPr>
          <w:rFonts w:ascii="Times New Roman"/>
        </w:rPr>
        <w:t>部分境外電商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AE0A5C" w:rsidRPr="00AE0A5C">
        <w:rPr>
          <w:rFonts w:ascii="Times New Roman"/>
        </w:rPr>
        <w:t>及社群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AE0A5C" w:rsidRPr="00AE0A5C">
        <w:rPr>
          <w:rFonts w:ascii="Times New Roman"/>
        </w:rPr>
        <w:t>尚未於我國設立營運據點，受跨境管轄範圍及執法可及性等因素限制，相關管理仍具相當困難。為強化風險控管，食品藥物管理署已與國內外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AE0A5C" w:rsidRPr="00AE0A5C">
        <w:rPr>
          <w:rFonts w:ascii="Times New Roman"/>
        </w:rPr>
        <w:t>業者建立多項協</w:t>
      </w:r>
      <w:r w:rsidR="00AE0A5C" w:rsidRPr="00AE0A5C">
        <w:rPr>
          <w:rFonts w:ascii="Times New Roman"/>
        </w:rPr>
        <w:lastRenderedPageBreak/>
        <w:t>力機制，包括違規通報、商品下架、搜尋結果</w:t>
      </w:r>
      <w:proofErr w:type="gramStart"/>
      <w:r w:rsidR="00AE0A5C" w:rsidRPr="00AE0A5C">
        <w:rPr>
          <w:rFonts w:ascii="Times New Roman"/>
        </w:rPr>
        <w:t>屏蔽、</w:t>
      </w:r>
      <w:proofErr w:type="gramEnd"/>
      <w:r w:rsidR="00AE0A5C" w:rsidRPr="00AE0A5C">
        <w:rPr>
          <w:rFonts w:ascii="Times New Roman"/>
        </w:rPr>
        <w:t>限制接取，以及運用「網域名稱系統回應政策區域」</w:t>
      </w:r>
      <w:r>
        <w:rPr>
          <w:rStyle w:val="aff2"/>
          <w:rFonts w:ascii="Times New Roman"/>
        </w:rPr>
        <w:footnoteReference w:id="8"/>
      </w:r>
      <w:r w:rsidR="00AE0A5C" w:rsidRPr="00AE0A5C">
        <w:rPr>
          <w:rFonts w:ascii="Times New Roman"/>
        </w:rPr>
        <w:t>之停止解析措施，以降低違規商品流通風險；並持續蒐集國際產品安全警訊與風險資訊，透過網站揭露、新聞發布及社群媒體宣導等方式，提醒民眾注意跨境網購風險，提升消費者風險辨識能力</w:t>
      </w:r>
      <w:r w:rsidR="00AE0A5C" w:rsidRPr="00AE0A5C">
        <w:rPr>
          <w:rFonts w:hint="eastAsia"/>
          <w:szCs w:val="32"/>
        </w:rPr>
        <w:t>等語</w:t>
      </w:r>
      <w:r w:rsidR="00CC7349" w:rsidRPr="00AE0A5C">
        <w:rPr>
          <w:szCs w:val="32"/>
        </w:rPr>
        <w:t>。</w:t>
      </w:r>
    </w:p>
    <w:p w14:paraId="6EE19DD3" w14:textId="78A6ADAB" w:rsidR="00CC7349" w:rsidRPr="00AE0A5C" w:rsidRDefault="00AE0A5C" w:rsidP="00D51451">
      <w:pPr>
        <w:pStyle w:val="3"/>
        <w:rPr>
          <w:szCs w:val="48"/>
        </w:rPr>
      </w:pPr>
      <w:proofErr w:type="spellStart"/>
      <w:r w:rsidRPr="00AE0A5C">
        <w:rPr>
          <w:rFonts w:ascii="Times New Roman" w:hAnsi="Times New Roman"/>
        </w:rPr>
        <w:t>Shein</w:t>
      </w:r>
      <w:proofErr w:type="spellEnd"/>
      <w:r w:rsidRPr="00AE0A5C">
        <w:rPr>
          <w:rFonts w:ascii="Times New Roman" w:hAnsi="Times New Roman"/>
        </w:rPr>
        <w:t>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AE0A5C">
        <w:rPr>
          <w:rFonts w:ascii="Times New Roman" w:hAnsi="Times New Roman"/>
        </w:rPr>
        <w:t>販售之衣服及涼鞋，經檢出含有超標之有毒化學物質殘留，兒童如長期穿著，恐有影響健康之虞。此類商品在低成本、高產量之製造模式下，倘供應鏈品質管理未</w:t>
      </w:r>
      <w:proofErr w:type="gramStart"/>
      <w:r w:rsidRPr="00AE0A5C">
        <w:rPr>
          <w:rFonts w:ascii="Times New Roman" w:hAnsi="Times New Roman"/>
        </w:rPr>
        <w:t>臻</w:t>
      </w:r>
      <w:proofErr w:type="gramEnd"/>
      <w:r w:rsidRPr="00AE0A5C">
        <w:rPr>
          <w:rFonts w:ascii="Times New Roman" w:hAnsi="Times New Roman"/>
        </w:rPr>
        <w:t>完備，易產生化學物質殘留之風險。惟該等商品因具價格低廉之市場吸引力，且多透過</w:t>
      </w:r>
      <w:proofErr w:type="gramStart"/>
      <w:r w:rsidRPr="00AE0A5C">
        <w:rPr>
          <w:rFonts w:ascii="Times New Roman" w:hAnsi="Times New Roman"/>
        </w:rPr>
        <w:t>跨境電商</w:t>
      </w:r>
      <w:proofErr w:type="gramEnd"/>
      <w:r w:rsidRPr="00AE0A5C">
        <w:rPr>
          <w:rFonts w:ascii="Times New Roman" w:hAnsi="Times New Roman"/>
        </w:rPr>
        <w:t>以小額直寄方式輸入，未經一般貿易模式之邊境查驗程序，致現行管理機制難以於邊境有效防杜相關風險商品流入國內市場。經</w:t>
      </w:r>
      <w:r w:rsidRPr="006632C1">
        <w:rPr>
          <w:rFonts w:ascii="Times New Roman" w:hAnsi="Times New Roman"/>
          <w:u w:val="single"/>
        </w:rPr>
        <w:t>諮詢專家意見</w:t>
      </w:r>
      <w:r w:rsidRPr="00AE0A5C">
        <w:rPr>
          <w:rFonts w:ascii="Times New Roman" w:hAnsi="Times New Roman"/>
        </w:rPr>
        <w:t>，亦印證前述管理上之限制與風險存在。</w:t>
      </w:r>
      <w:r w:rsidR="00CC7349" w:rsidRPr="006632C1">
        <w:rPr>
          <w:rFonts w:ascii="Times New Roman" w:hAnsi="Times New Roman" w:hint="eastAsia"/>
          <w:bCs w:val="0"/>
          <w:snapToGrid w:val="0"/>
          <w:kern w:val="0"/>
          <w:u w:val="single"/>
        </w:rPr>
        <w:t>茲摘錄</w:t>
      </w:r>
      <w:proofErr w:type="gramStart"/>
      <w:r w:rsidR="00CC7349" w:rsidRPr="006632C1">
        <w:rPr>
          <w:rFonts w:ascii="Times New Roman" w:hAnsi="Times New Roman" w:hint="eastAsia"/>
          <w:bCs w:val="0"/>
          <w:snapToGrid w:val="0"/>
          <w:kern w:val="0"/>
          <w:u w:val="single"/>
        </w:rPr>
        <w:t>以</w:t>
      </w:r>
      <w:proofErr w:type="gramEnd"/>
      <w:r w:rsidR="00CC7349" w:rsidRPr="00AE0A5C">
        <w:rPr>
          <w:rFonts w:ascii="Times New Roman" w:hAnsi="Times New Roman" w:hint="eastAsia"/>
          <w:bCs w:val="0"/>
          <w:snapToGrid w:val="0"/>
          <w:kern w:val="0"/>
        </w:rPr>
        <w:t>：</w:t>
      </w:r>
    </w:p>
    <w:p w14:paraId="6070A7DA" w14:textId="5CF42BB9" w:rsidR="00CC7349" w:rsidRDefault="00CC7349" w:rsidP="00CC7349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在網路上販售低價商品，</w:t>
      </w:r>
      <w:r w:rsidR="00632443" w:rsidRPr="00632443">
        <w:rPr>
          <w:rFonts w:ascii="Times New Roman" w:hAnsi="Times New Roman"/>
        </w:rPr>
        <w:t>但目前相關法律規範尚未完善</w:t>
      </w:r>
      <w:r w:rsidRPr="009443F5">
        <w:rPr>
          <w:rFonts w:ascii="Times New Roman" w:hAnsi="Times New Roman"/>
        </w:rPr>
        <w:t>，許多商品未經檢驗</w:t>
      </w:r>
      <w:r w:rsidR="00632443">
        <w:rPr>
          <w:rFonts w:ascii="Times New Roman" w:hAnsi="Times New Roman" w:hint="eastAsia"/>
        </w:rPr>
        <w:t>即輸入國內</w:t>
      </w:r>
      <w:r w:rsidRPr="009443F5">
        <w:rPr>
          <w:rFonts w:ascii="Times New Roman" w:hAnsi="Times New Roman"/>
        </w:rPr>
        <w:t>。例如，</w:t>
      </w:r>
      <w:r w:rsidR="00632443" w:rsidRPr="006632C1">
        <w:rPr>
          <w:rFonts w:ascii="Times New Roman" w:hAnsi="Times New Roman"/>
          <w:u w:val="single"/>
        </w:rPr>
        <w:t>有些中國製造的兒童</w:t>
      </w:r>
      <w:r w:rsidR="00632443" w:rsidRPr="006632C1">
        <w:rPr>
          <w:rFonts w:ascii="Times New Roman" w:hAnsi="Times New Roman"/>
          <w:u w:val="single"/>
        </w:rPr>
        <w:t>PVC</w:t>
      </w:r>
      <w:r w:rsidR="00632443" w:rsidRPr="006632C1">
        <w:rPr>
          <w:rFonts w:ascii="Times New Roman" w:hAnsi="Times New Roman"/>
          <w:u w:val="single"/>
        </w:rPr>
        <w:t>拖鞋，其塑化劑含量超標</w:t>
      </w:r>
      <w:r w:rsidRPr="006632C1">
        <w:rPr>
          <w:rFonts w:ascii="Times New Roman" w:hAnsi="Times New Roman"/>
          <w:u w:val="single"/>
        </w:rPr>
        <w:t>；</w:t>
      </w:r>
      <w:r w:rsidR="00632443" w:rsidRPr="006632C1">
        <w:rPr>
          <w:rFonts w:ascii="Times New Roman" w:hAnsi="Times New Roman"/>
          <w:u w:val="single"/>
        </w:rPr>
        <w:t>另有部分商品檢出不允許用於衣物的染料，</w:t>
      </w:r>
      <w:proofErr w:type="gramStart"/>
      <w:r w:rsidR="00632443" w:rsidRPr="006632C1">
        <w:rPr>
          <w:rFonts w:ascii="Times New Roman" w:hAnsi="Times New Roman"/>
          <w:u w:val="single"/>
        </w:rPr>
        <w:t>如含偶氮</w:t>
      </w:r>
      <w:proofErr w:type="gramEnd"/>
      <w:r w:rsidR="00632443" w:rsidRPr="006632C1">
        <w:rPr>
          <w:rFonts w:ascii="Times New Roman" w:hAnsi="Times New Roman"/>
          <w:u w:val="single"/>
        </w:rPr>
        <w:t>染料</w:t>
      </w:r>
      <w:r w:rsidR="00802EB3" w:rsidRPr="006632C1">
        <w:rPr>
          <w:rFonts w:ascii="Times New Roman" w:hAnsi="Times New Roman"/>
          <w:u w:val="single"/>
        </w:rPr>
        <w:t>（</w:t>
      </w:r>
      <w:r w:rsidR="00802EB3" w:rsidRPr="006632C1">
        <w:rPr>
          <w:rFonts w:ascii="Times New Roman" w:hAnsi="Times New Roman"/>
          <w:u w:val="single"/>
        </w:rPr>
        <w:t>Azo Dyes</w:t>
      </w:r>
      <w:r w:rsidR="00802EB3" w:rsidRPr="006632C1">
        <w:rPr>
          <w:rFonts w:ascii="Times New Roman" w:hAnsi="Times New Roman"/>
          <w:u w:val="single"/>
        </w:rPr>
        <w:t>）</w:t>
      </w:r>
      <w:r w:rsidR="00632443" w:rsidRPr="006632C1">
        <w:rPr>
          <w:rFonts w:ascii="Times New Roman" w:hAnsi="Times New Roman"/>
          <w:u w:val="single"/>
        </w:rPr>
        <w:t>，可能增加致癌風險，或存在甲醛殘留及重金屬超標</w:t>
      </w:r>
      <w:r w:rsidR="00632443" w:rsidRPr="00632443">
        <w:rPr>
          <w:rFonts w:ascii="Times New Roman" w:hAnsi="Times New Roman"/>
        </w:rPr>
        <w:t>等問題</w:t>
      </w:r>
      <w:r w:rsidRPr="009443F5">
        <w:rPr>
          <w:rFonts w:ascii="Times New Roman" w:hAnsi="Times New Roman"/>
        </w:rPr>
        <w:t>。最主要的原因在於，這些商品未經正常管道進行邊境查驗，現行管理機制</w:t>
      </w:r>
      <w:r w:rsidR="00632443">
        <w:rPr>
          <w:rFonts w:ascii="Times New Roman" w:hAnsi="Times New Roman" w:hint="eastAsia"/>
        </w:rPr>
        <w:t>未能</w:t>
      </w:r>
      <w:r w:rsidRPr="009443F5">
        <w:rPr>
          <w:rFonts w:ascii="Times New Roman" w:hAnsi="Times New Roman"/>
        </w:rPr>
        <w:t>有效</w:t>
      </w:r>
      <w:r w:rsidR="00632443">
        <w:rPr>
          <w:rFonts w:ascii="Times New Roman" w:hAnsi="Times New Roman" w:hint="eastAsia"/>
        </w:rPr>
        <w:t>防止低價劣質商品進口</w:t>
      </w:r>
      <w:r w:rsidRPr="009443F5">
        <w:rPr>
          <w:rFonts w:ascii="Times New Roman" w:hAnsi="Times New Roman"/>
        </w:rPr>
        <w:t>。</w:t>
      </w:r>
    </w:p>
    <w:p w14:paraId="40FE4B62" w14:textId="7E4E5898" w:rsidR="00632443" w:rsidRDefault="00632443" w:rsidP="00632443">
      <w:pPr>
        <w:pStyle w:val="4"/>
        <w:rPr>
          <w:rFonts w:ascii="Times New Roman" w:hAnsi="Times New Roman"/>
        </w:rPr>
      </w:pPr>
      <w:r w:rsidRPr="006632C1">
        <w:rPr>
          <w:rFonts w:ascii="Times New Roman" w:hAnsi="Times New Roman"/>
          <w:u w:val="single"/>
        </w:rPr>
        <w:t>快時尚產品的健康風險主要來自長時間接觸，尤其在兒童使用情境下更需關注。常見的有害物質</w:t>
      </w:r>
      <w:proofErr w:type="gramStart"/>
      <w:r w:rsidRPr="006632C1">
        <w:rPr>
          <w:rFonts w:ascii="Times New Roman" w:hAnsi="Times New Roman"/>
          <w:u w:val="single"/>
        </w:rPr>
        <w:t>包括鄰苯</w:t>
      </w:r>
      <w:proofErr w:type="gramEnd"/>
      <w:r w:rsidRPr="006632C1">
        <w:rPr>
          <w:rFonts w:ascii="Times New Roman" w:hAnsi="Times New Roman"/>
          <w:u w:val="single"/>
        </w:rPr>
        <w:t>二甲</w:t>
      </w:r>
      <w:proofErr w:type="gramStart"/>
      <w:r w:rsidRPr="006632C1">
        <w:rPr>
          <w:rFonts w:ascii="Times New Roman" w:hAnsi="Times New Roman"/>
          <w:u w:val="single"/>
        </w:rPr>
        <w:t>酸酯（</w:t>
      </w:r>
      <w:proofErr w:type="gramEnd"/>
      <w:r w:rsidRPr="006632C1">
        <w:rPr>
          <w:rFonts w:ascii="Times New Roman" w:hAnsi="Times New Roman"/>
          <w:u w:val="single"/>
        </w:rPr>
        <w:t>塑化劑）、</w:t>
      </w:r>
      <w:proofErr w:type="gramStart"/>
      <w:r w:rsidRPr="006632C1">
        <w:rPr>
          <w:rFonts w:ascii="Times New Roman" w:hAnsi="Times New Roman"/>
          <w:u w:val="single"/>
        </w:rPr>
        <w:t>全氟及多</w:t>
      </w:r>
      <w:proofErr w:type="gramEnd"/>
      <w:r w:rsidRPr="006632C1">
        <w:rPr>
          <w:rFonts w:ascii="Times New Roman" w:hAnsi="Times New Roman"/>
          <w:u w:val="single"/>
        </w:rPr>
        <w:t>氟烷基物質（</w:t>
      </w:r>
      <w:r w:rsidRPr="006632C1">
        <w:rPr>
          <w:rFonts w:ascii="Times New Roman" w:hAnsi="Times New Roman"/>
          <w:u w:val="single"/>
        </w:rPr>
        <w:t>PFAS</w:t>
      </w:r>
      <w:r w:rsidRPr="006632C1">
        <w:rPr>
          <w:rFonts w:ascii="Times New Roman" w:hAnsi="Times New Roman"/>
          <w:u w:val="single"/>
        </w:rPr>
        <w:t>）、偶氮染料及重金屬等。</w:t>
      </w:r>
      <w:r w:rsidRPr="00632443">
        <w:rPr>
          <w:rFonts w:ascii="Times New Roman" w:hAnsi="Times New Roman"/>
        </w:rPr>
        <w:t>相較於成人，</w:t>
      </w:r>
      <w:r w:rsidRPr="006632C1">
        <w:rPr>
          <w:rFonts w:ascii="Times New Roman" w:hAnsi="Times New Roman"/>
          <w:u w:val="single"/>
        </w:rPr>
        <w:t>兒童</w:t>
      </w:r>
      <w:proofErr w:type="gramStart"/>
      <w:r w:rsidRPr="006632C1">
        <w:rPr>
          <w:rFonts w:ascii="Times New Roman" w:hAnsi="Times New Roman"/>
          <w:u w:val="single"/>
        </w:rPr>
        <w:t>正處於口欲期</w:t>
      </w:r>
      <w:proofErr w:type="gramEnd"/>
      <w:r w:rsidRPr="006632C1">
        <w:rPr>
          <w:rFonts w:ascii="Times New Roman" w:hAnsi="Times New Roman"/>
          <w:u w:val="single"/>
        </w:rPr>
        <w:t>，常出現將物品放入口中的行為</w:t>
      </w:r>
      <w:r w:rsidRPr="00632443">
        <w:rPr>
          <w:rFonts w:ascii="Times New Roman" w:hAnsi="Times New Roman"/>
        </w:rPr>
        <w:t>，雖然單次使用或穿著未必立即造成明顯危害，但</w:t>
      </w:r>
      <w:r w:rsidRPr="006632C1">
        <w:rPr>
          <w:rFonts w:ascii="Times New Roman" w:hAnsi="Times New Roman"/>
          <w:u w:val="single"/>
        </w:rPr>
        <w:t>對於發</w:t>
      </w:r>
      <w:r w:rsidRPr="006632C1">
        <w:rPr>
          <w:rFonts w:ascii="Times New Roman" w:hAnsi="Times New Roman"/>
          <w:u w:val="single"/>
        </w:rPr>
        <w:lastRenderedPageBreak/>
        <w:t>育中的兒童而言，長期低劑量的累積暴露，可能逐漸形成體內化學負荷，進而引發潛在的長期公共健康風險</w:t>
      </w:r>
      <w:r w:rsidRPr="00632443">
        <w:rPr>
          <w:rFonts w:ascii="Times New Roman" w:hAnsi="Times New Roman" w:hint="eastAsia"/>
        </w:rPr>
        <w:t>，</w:t>
      </w:r>
      <w:r w:rsidRPr="009443F5">
        <w:rPr>
          <w:rFonts w:ascii="Times New Roman" w:hAnsi="Times New Roman" w:hint="eastAsia"/>
        </w:rPr>
        <w:t>但因監管與測試仍不足，市場上仍存在未被檢出的風險產品</w:t>
      </w:r>
      <w:r w:rsidRPr="00632443">
        <w:rPr>
          <w:rFonts w:ascii="Times New Roman" w:hAnsi="Times New Roman"/>
        </w:rPr>
        <w:t>。</w:t>
      </w:r>
    </w:p>
    <w:p w14:paraId="593B4565" w14:textId="1AB9DFAF" w:rsidR="008E5FC3" w:rsidRPr="008E5FC3" w:rsidRDefault="008E5FC3" w:rsidP="008E5FC3">
      <w:pPr>
        <w:pStyle w:val="4"/>
        <w:rPr>
          <w:rFonts w:ascii="Times New Roman" w:hAnsi="Times New Roman"/>
        </w:rPr>
      </w:pPr>
      <w:r w:rsidRPr="008E5FC3">
        <w:rPr>
          <w:rFonts w:ascii="Times New Roman" w:hAnsi="Times New Roman"/>
        </w:rPr>
        <w:t>以</w:t>
      </w:r>
      <w:proofErr w:type="spellStart"/>
      <w:r w:rsidRPr="008E5FC3">
        <w:rPr>
          <w:rFonts w:ascii="Times New Roman" w:hAnsi="Times New Roman"/>
        </w:rPr>
        <w:t>Shein</w:t>
      </w:r>
      <w:proofErr w:type="spellEnd"/>
      <w:r w:rsidRPr="008E5FC3">
        <w:rPr>
          <w:rFonts w:ascii="Times New Roman" w:hAnsi="Times New Roman"/>
        </w:rPr>
        <w:t>為代表的快時尚供應鏈，其上游多來自中國的小型工廠。此類產業強調快速與低價，</w:t>
      </w:r>
      <w:r w:rsidRPr="008E5FC3">
        <w:rPr>
          <w:rFonts w:ascii="Times New Roman" w:hAnsi="Times New Roman" w:hint="eastAsia"/>
        </w:rPr>
        <w:t>其</w:t>
      </w:r>
      <w:r w:rsidRPr="008E5FC3">
        <w:rPr>
          <w:rFonts w:ascii="Times New Roman" w:hAnsi="Times New Roman"/>
        </w:rPr>
        <w:t>生產的商品最終成為日常用品，以「個人自用」形式直接由境外配送至消費者手中，現行邊境查驗機制難以有效介入。</w:t>
      </w:r>
    </w:p>
    <w:p w14:paraId="656A5A28" w14:textId="368F6008" w:rsidR="00740754" w:rsidRPr="009443F5" w:rsidRDefault="00740754" w:rsidP="00740754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當小額包裹出現爆量情形時，難以精</w:t>
      </w:r>
      <w:proofErr w:type="gramStart"/>
      <w:r w:rsidRPr="009443F5">
        <w:rPr>
          <w:rFonts w:ascii="Times New Roman" w:hAnsi="Times New Roman"/>
        </w:rPr>
        <w:t>準</w:t>
      </w:r>
      <w:proofErr w:type="gramEnd"/>
      <w:r w:rsidRPr="009443F5">
        <w:rPr>
          <w:rFonts w:ascii="Times New Roman" w:hAnsi="Times New Roman"/>
        </w:rPr>
        <w:t>篩選出含有塑化劑、重金屬或</w:t>
      </w:r>
      <w:proofErr w:type="gramStart"/>
      <w:r w:rsidRPr="009443F5">
        <w:rPr>
          <w:rFonts w:ascii="Times New Roman" w:hAnsi="Times New Roman"/>
        </w:rPr>
        <w:t>其他禁</w:t>
      </w:r>
      <w:proofErr w:type="gramEnd"/>
      <w:r w:rsidRPr="009443F5">
        <w:rPr>
          <w:rFonts w:ascii="Times New Roman" w:hAnsi="Times New Roman"/>
        </w:rPr>
        <w:t>用成分的高風險商品。由於</w:t>
      </w:r>
      <w:r w:rsidRPr="006632C1">
        <w:rPr>
          <w:rFonts w:ascii="Times New Roman" w:hAnsi="Times New Roman"/>
          <w:u w:val="single"/>
        </w:rPr>
        <w:t>包裹數量呈幾何倍數成長（每日可能達數萬件），抽驗比例極低</w:t>
      </w:r>
      <w:r w:rsidRPr="009443F5">
        <w:rPr>
          <w:rFonts w:ascii="Times New Roman" w:hAnsi="Times New Roman"/>
        </w:rPr>
        <w:t>。</w:t>
      </w:r>
    </w:p>
    <w:p w14:paraId="0F7079D0" w14:textId="4383C0CA" w:rsidR="00CC7349" w:rsidRPr="003B61E3" w:rsidRDefault="00162682" w:rsidP="00E56C17">
      <w:pPr>
        <w:pStyle w:val="3"/>
        <w:rPr>
          <w:rFonts w:ascii="Times New Roman"/>
        </w:rPr>
      </w:pPr>
      <w:r w:rsidRPr="003B61E3">
        <w:rPr>
          <w:rFonts w:ascii="Times New Roman" w:hAnsi="Times New Roman"/>
          <w:szCs w:val="48"/>
          <w:lang w:eastAsia="zh-HK"/>
        </w:rPr>
        <w:t>中國跨境電商</w:t>
      </w:r>
      <w:r w:rsidR="009E7EA3" w:rsidRPr="003B61E3">
        <w:rPr>
          <w:rFonts w:ascii="Times New Roman" w:hAnsi="Times New Roman"/>
          <w:szCs w:val="48"/>
          <w:lang w:eastAsia="zh-HK"/>
        </w:rPr>
        <w:t>平臺</w:t>
      </w:r>
      <w:proofErr w:type="spellStart"/>
      <w:r w:rsidRPr="003B61E3">
        <w:rPr>
          <w:rFonts w:ascii="Times New Roman" w:hAnsi="Times New Roman"/>
          <w:szCs w:val="48"/>
          <w:lang w:eastAsia="zh-HK"/>
        </w:rPr>
        <w:t>Shein</w:t>
      </w:r>
      <w:proofErr w:type="spellEnd"/>
      <w:r w:rsidRPr="003B61E3">
        <w:rPr>
          <w:rFonts w:ascii="Times New Roman" w:hAnsi="Times New Roman"/>
          <w:szCs w:val="48"/>
          <w:lang w:eastAsia="zh-HK"/>
        </w:rPr>
        <w:t>所販售之衣服及涼鞋，經德國獨立消費產品測試機構檢出含有超標之有毒化學物質殘留，顯示</w:t>
      </w:r>
      <w:r w:rsidRPr="003B61E3">
        <w:rPr>
          <w:rFonts w:ascii="Times New Roman" w:hAnsi="Times New Roman" w:hint="eastAsia"/>
          <w:szCs w:val="48"/>
          <w:lang w:eastAsia="zh-HK"/>
        </w:rPr>
        <w:t>存在</w:t>
      </w:r>
      <w:r w:rsidRPr="003B61E3">
        <w:rPr>
          <w:rFonts w:ascii="Times New Roman" w:hAnsi="Times New Roman"/>
          <w:szCs w:val="48"/>
          <w:lang w:eastAsia="zh-HK"/>
        </w:rPr>
        <w:t>安全疑慮，兒童如長期穿戴，恐影響健康</w:t>
      </w:r>
      <w:r w:rsidR="00211023" w:rsidRPr="003B61E3">
        <w:rPr>
          <w:rFonts w:ascii="Times New Roman" w:hAnsi="Times New Roman" w:hint="eastAsia"/>
          <w:szCs w:val="48"/>
          <w:lang w:eastAsia="zh-HK"/>
        </w:rPr>
        <w:t>，</w:t>
      </w:r>
      <w:r w:rsidR="00211023" w:rsidRPr="001473A2">
        <w:rPr>
          <w:rFonts w:ascii="Times New Roman" w:hAnsi="Times New Roman" w:hint="eastAsia"/>
          <w:szCs w:val="48"/>
          <w:lang w:eastAsia="zh-HK"/>
        </w:rPr>
        <w:t>然而</w:t>
      </w:r>
      <w:r w:rsidR="00211023" w:rsidRPr="007C581C">
        <w:rPr>
          <w:rFonts w:ascii="Times New Roman" w:hAnsi="Times New Roman" w:hint="eastAsia"/>
          <w:szCs w:val="48"/>
          <w:lang w:eastAsia="zh-HK"/>
        </w:rPr>
        <w:t>，</w:t>
      </w:r>
      <w:r w:rsidR="00211023" w:rsidRPr="007C581C">
        <w:rPr>
          <w:rFonts w:ascii="Times New Roman" w:hAnsi="Times New Roman" w:hint="eastAsia"/>
          <w:szCs w:val="48"/>
          <w:u w:val="single"/>
          <w:lang w:eastAsia="zh-HK"/>
        </w:rPr>
        <w:t>國內有許多</w:t>
      </w:r>
      <w:r w:rsidR="00211023" w:rsidRPr="007C581C">
        <w:rPr>
          <w:rFonts w:ascii="Times New Roman" w:hAnsi="Times New Roman"/>
          <w:szCs w:val="48"/>
          <w:u w:val="single"/>
          <w:lang w:eastAsia="zh-HK"/>
        </w:rPr>
        <w:t>新手媽媽</w:t>
      </w:r>
      <w:r w:rsidR="00211023" w:rsidRPr="007C581C">
        <w:rPr>
          <w:rFonts w:ascii="Times New Roman" w:hAnsi="Times New Roman" w:hint="eastAsia"/>
          <w:szCs w:val="48"/>
          <w:u w:val="single"/>
          <w:lang w:eastAsia="zh-HK"/>
        </w:rPr>
        <w:t>，</w:t>
      </w:r>
      <w:r w:rsidR="00211023" w:rsidRPr="007C581C">
        <w:rPr>
          <w:rFonts w:ascii="Times New Roman" w:hAnsi="Times New Roman"/>
          <w:szCs w:val="48"/>
          <w:u w:val="single"/>
          <w:lang w:eastAsia="zh-HK"/>
        </w:rPr>
        <w:t>習慣</w:t>
      </w:r>
      <w:r w:rsidR="00211023" w:rsidRPr="007C581C">
        <w:rPr>
          <w:rFonts w:ascii="Times New Roman" w:hAnsi="Times New Roman" w:hint="eastAsia"/>
          <w:szCs w:val="48"/>
          <w:u w:val="single"/>
          <w:lang w:eastAsia="zh-HK"/>
        </w:rPr>
        <w:t>於跨境</w:t>
      </w:r>
      <w:r w:rsidR="00211023" w:rsidRPr="007C581C">
        <w:rPr>
          <w:rFonts w:ascii="Times New Roman" w:hAnsi="Times New Roman"/>
          <w:szCs w:val="48"/>
          <w:u w:val="single"/>
          <w:lang w:eastAsia="zh-HK"/>
        </w:rPr>
        <w:t>電商平</w:t>
      </w:r>
      <w:r w:rsidR="00211023" w:rsidRPr="007C581C">
        <w:rPr>
          <w:rFonts w:ascii="Times New Roman" w:hAnsi="Times New Roman" w:hint="eastAsia"/>
          <w:szCs w:val="48"/>
          <w:u w:val="single"/>
          <w:lang w:eastAsia="zh-HK"/>
        </w:rPr>
        <w:t>臺購</w:t>
      </w:r>
      <w:r w:rsidR="00211023" w:rsidRPr="007C581C">
        <w:rPr>
          <w:rFonts w:ascii="Times New Roman" w:hAnsi="Times New Roman"/>
          <w:szCs w:val="48"/>
          <w:u w:val="single"/>
          <w:lang w:eastAsia="zh-HK"/>
        </w:rPr>
        <w:t>買</w:t>
      </w:r>
      <w:r w:rsidR="001473A2" w:rsidRPr="007C581C">
        <w:rPr>
          <w:rFonts w:ascii="Times New Roman" w:hAnsi="Times New Roman" w:hint="eastAsia"/>
          <w:szCs w:val="48"/>
          <w:u w:val="single"/>
          <w:lang w:eastAsia="zh-HK"/>
        </w:rPr>
        <w:t>嬰幼兒</w:t>
      </w:r>
      <w:r w:rsidR="00211023" w:rsidRPr="007C581C">
        <w:rPr>
          <w:rFonts w:ascii="Times New Roman" w:hAnsi="Times New Roman" w:hint="eastAsia"/>
          <w:szCs w:val="48"/>
          <w:u w:val="single"/>
          <w:lang w:eastAsia="zh-HK"/>
        </w:rPr>
        <w:t>衣物，卻忽略平臺供應商對製程之監管與測試不足，販售之商品存在安全風險，且向未落地之電商平臺購物</w:t>
      </w:r>
      <w:r w:rsidR="00211023" w:rsidRPr="001473A2">
        <w:rPr>
          <w:rFonts w:ascii="Times New Roman" w:hAnsi="Times New Roman" w:hint="eastAsia"/>
          <w:szCs w:val="48"/>
          <w:u w:val="single"/>
          <w:lang w:eastAsia="zh-HK"/>
        </w:rPr>
        <w:t>之</w:t>
      </w:r>
      <w:r w:rsidR="00211023" w:rsidRPr="001473A2">
        <w:rPr>
          <w:rFonts w:ascii="Times New Roman" w:hAnsi="Times New Roman"/>
          <w:szCs w:val="48"/>
          <w:u w:val="single"/>
          <w:lang w:eastAsia="zh-HK"/>
        </w:rPr>
        <w:t>消費者權益保障及售後救濟機制相對有限</w:t>
      </w:r>
      <w:r w:rsidR="00211023" w:rsidRPr="001473A2">
        <w:rPr>
          <w:rFonts w:ascii="Times New Roman" w:hAnsi="Times New Roman" w:hint="eastAsia"/>
          <w:szCs w:val="48"/>
          <w:lang w:eastAsia="zh-HK"/>
        </w:rPr>
        <w:t>，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爰</w:t>
      </w:r>
      <w:r w:rsidR="00211023" w:rsidRPr="001473A2">
        <w:rPr>
          <w:rFonts w:ascii="Times New Roman" w:hAnsi="Times New Roman" w:hint="eastAsia"/>
          <w:szCs w:val="48"/>
          <w:lang w:eastAsia="zh-HK"/>
        </w:rPr>
        <w:t>依據《</w:t>
      </w:r>
      <w:r w:rsidR="00211023" w:rsidRPr="001473A2">
        <w:rPr>
          <w:rFonts w:ascii="Times New Roman" w:hAnsi="Times New Roman"/>
          <w:szCs w:val="48"/>
          <w:lang w:eastAsia="zh-HK"/>
        </w:rPr>
        <w:t>聯合國兒童權利公約》（</w:t>
      </w:r>
      <w:r w:rsidR="00211023" w:rsidRPr="001473A2">
        <w:rPr>
          <w:rFonts w:ascii="Times New Roman" w:hAnsi="Times New Roman"/>
          <w:szCs w:val="48"/>
          <w:lang w:eastAsia="zh-HK"/>
        </w:rPr>
        <w:t>CRC</w:t>
      </w:r>
      <w:r w:rsidR="00211023" w:rsidRPr="001473A2">
        <w:rPr>
          <w:rFonts w:ascii="Times New Roman" w:hAnsi="Times New Roman"/>
          <w:szCs w:val="48"/>
          <w:lang w:eastAsia="zh-HK"/>
        </w:rPr>
        <w:t>）</w:t>
      </w:r>
      <w:r w:rsidR="00211023" w:rsidRPr="001473A2">
        <w:rPr>
          <w:rFonts w:ascii="Times New Roman" w:hAnsi="Times New Roman" w:hint="eastAsia"/>
          <w:szCs w:val="48"/>
          <w:lang w:eastAsia="zh-HK"/>
        </w:rPr>
        <w:t>之</w:t>
      </w:r>
      <w:r w:rsidR="00211023" w:rsidRPr="001473A2">
        <w:rPr>
          <w:rFonts w:ascii="Times New Roman" w:hAnsi="Times New Roman"/>
          <w:szCs w:val="48"/>
          <w:lang w:eastAsia="zh-HK"/>
        </w:rPr>
        <w:t>「兒童最佳利益」原則，所有影響兒童的決策皆應以兒童的最大利益為首要考量</w:t>
      </w:r>
      <w:r w:rsidR="00211023" w:rsidRPr="001473A2">
        <w:rPr>
          <w:rFonts w:ascii="Times New Roman" w:hAnsi="Times New Roman" w:hint="eastAsia"/>
          <w:szCs w:val="48"/>
          <w:lang w:eastAsia="zh-HK"/>
        </w:rPr>
        <w:t>，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相關機關允宜研議在</w:t>
      </w:r>
      <w:r w:rsidR="003B61E3" w:rsidRPr="001473A2">
        <w:rPr>
          <w:rFonts w:ascii="Times New Roman" w:hAnsi="Times New Roman"/>
          <w:szCs w:val="48"/>
          <w:lang w:eastAsia="zh-HK"/>
        </w:rPr>
        <w:t>「孕媽咪健康手冊」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強化對跨境電商平臺消費注意事項之宣討或加註警語，擴大消費者之知情權</w:t>
      </w:r>
      <w:r w:rsidRPr="003B61E3">
        <w:rPr>
          <w:rFonts w:ascii="Times New Roman" w:hAnsi="Times New Roman"/>
          <w:szCs w:val="48"/>
          <w:lang w:eastAsia="zh-HK"/>
        </w:rPr>
        <w:t>。</w:t>
      </w:r>
      <w:r w:rsidR="005870C3" w:rsidRPr="001473A2">
        <w:rPr>
          <w:rFonts w:ascii="Times New Roman" w:hAnsi="Times New Roman" w:hint="eastAsia"/>
          <w:szCs w:val="48"/>
          <w:lang w:eastAsia="zh-HK"/>
        </w:rPr>
        <w:t>雖</w:t>
      </w:r>
      <w:r w:rsidR="005870C3" w:rsidRPr="003B61E3">
        <w:rPr>
          <w:rFonts w:ascii="Times New Roman" w:hAnsi="Times New Roman"/>
          <w:szCs w:val="48"/>
          <w:lang w:eastAsia="zh-HK"/>
        </w:rPr>
        <w:t>數</w:t>
      </w:r>
      <w:r w:rsidR="005870C3" w:rsidRPr="003B61E3">
        <w:rPr>
          <w:rFonts w:ascii="Times New Roman" w:hAnsi="Times New Roman" w:hint="eastAsia"/>
          <w:szCs w:val="48"/>
          <w:lang w:eastAsia="zh-HK"/>
        </w:rPr>
        <w:t>發</w:t>
      </w:r>
      <w:r w:rsidR="005870C3" w:rsidRPr="003B61E3">
        <w:rPr>
          <w:rFonts w:ascii="Times New Roman" w:hAnsi="Times New Roman"/>
          <w:szCs w:val="48"/>
          <w:lang w:eastAsia="zh-HK"/>
        </w:rPr>
        <w:t>部、經濟部及衛福部等相關主管</w:t>
      </w:r>
      <w:r w:rsidR="005870C3" w:rsidRPr="007C581C">
        <w:rPr>
          <w:rFonts w:ascii="Times New Roman" w:hAnsi="Times New Roman"/>
          <w:szCs w:val="48"/>
          <w:lang w:eastAsia="zh-HK"/>
        </w:rPr>
        <w:t>機關，對於</w:t>
      </w:r>
      <w:r w:rsidR="009B70DB" w:rsidRPr="007C581C">
        <w:rPr>
          <w:rFonts w:ascii="Times New Roman" w:hAnsi="Times New Roman" w:hint="eastAsia"/>
          <w:szCs w:val="48"/>
          <w:lang w:eastAsia="zh-HK"/>
        </w:rPr>
        <w:t>跨境</w:t>
      </w:r>
      <w:r w:rsidR="005870C3" w:rsidRPr="007C581C">
        <w:rPr>
          <w:rFonts w:ascii="Times New Roman" w:hAnsi="Times New Roman"/>
          <w:szCs w:val="48"/>
          <w:lang w:eastAsia="zh-HK"/>
        </w:rPr>
        <w:t>電商輸入商品，</w:t>
      </w:r>
      <w:r w:rsidR="005870C3" w:rsidRPr="007C581C">
        <w:rPr>
          <w:rFonts w:ascii="Times New Roman" w:hAnsi="Times New Roman" w:hint="eastAsia"/>
          <w:szCs w:val="48"/>
          <w:lang w:eastAsia="zh-HK"/>
        </w:rPr>
        <w:t>已</w:t>
      </w:r>
      <w:r w:rsidR="005870C3" w:rsidRPr="007C581C">
        <w:rPr>
          <w:rFonts w:ascii="Times New Roman" w:hAnsi="Times New Roman"/>
          <w:szCs w:val="48"/>
          <w:lang w:eastAsia="zh-HK"/>
        </w:rPr>
        <w:t>透過邊境管制措施辦理查驗</w:t>
      </w:r>
      <w:r w:rsidR="005870C3" w:rsidRPr="007C581C">
        <w:rPr>
          <w:rFonts w:ascii="Times New Roman" w:hAnsi="Times New Roman" w:hint="eastAsia"/>
          <w:szCs w:val="48"/>
          <w:lang w:eastAsia="zh-HK"/>
        </w:rPr>
        <w:t>，</w:t>
      </w:r>
      <w:r w:rsidR="005870C3" w:rsidRPr="007C581C">
        <w:rPr>
          <w:rFonts w:ascii="Times New Roman" w:hAnsi="Times New Roman"/>
          <w:szCs w:val="48"/>
          <w:lang w:eastAsia="zh-HK"/>
        </w:rPr>
        <w:t>惟</w:t>
      </w:r>
      <w:r w:rsidR="009B70DB" w:rsidRPr="007C581C">
        <w:rPr>
          <w:rFonts w:ascii="Times New Roman" w:hAnsi="Times New Roman" w:hint="eastAsia"/>
          <w:szCs w:val="48"/>
          <w:lang w:eastAsia="zh-HK"/>
        </w:rPr>
        <w:t>跨境</w:t>
      </w:r>
      <w:r w:rsidR="005870C3" w:rsidRPr="007C581C">
        <w:rPr>
          <w:rFonts w:ascii="Times New Roman" w:hAnsi="Times New Roman" w:hint="eastAsia"/>
          <w:szCs w:val="48"/>
          <w:lang w:eastAsia="zh-HK"/>
        </w:rPr>
        <w:t>電商販售之</w:t>
      </w:r>
      <w:r w:rsidR="005870C3" w:rsidRPr="007C581C">
        <w:rPr>
          <w:rFonts w:ascii="Times New Roman" w:hAnsi="Times New Roman" w:hint="eastAsia"/>
          <w:lang w:eastAsia="zh-HK"/>
        </w:rPr>
        <w:t>該等商品</w:t>
      </w:r>
      <w:r w:rsidR="005870C3" w:rsidRPr="007C581C">
        <w:rPr>
          <w:rFonts w:ascii="Times New Roman" w:hAnsi="Times New Roman"/>
          <w:szCs w:val="48"/>
          <w:lang w:eastAsia="zh-HK"/>
        </w:rPr>
        <w:t>多採小額、小量直寄方式進口，得免經邊境查驗程序</w:t>
      </w:r>
      <w:r w:rsidR="001473A2" w:rsidRPr="007C581C">
        <w:rPr>
          <w:rFonts w:ascii="Times New Roman" w:hAnsi="Times New Roman" w:hint="eastAsia"/>
          <w:szCs w:val="48"/>
          <w:lang w:eastAsia="zh-HK"/>
        </w:rPr>
        <w:t>，即</w:t>
      </w:r>
      <w:r w:rsidR="001473A2" w:rsidRPr="007C581C">
        <w:rPr>
          <w:rFonts w:ascii="Times New Roman" w:hAnsi="Times New Roman" w:hint="eastAsia"/>
          <w:b/>
          <w:bCs w:val="0"/>
          <w:lang w:eastAsia="zh-HK"/>
        </w:rPr>
        <w:t>進入國內許多家庭，恐帶來健康風險，至於貨品若</w:t>
      </w:r>
      <w:r w:rsidR="005870C3" w:rsidRPr="007C581C">
        <w:rPr>
          <w:rFonts w:ascii="Times New Roman" w:hAnsi="Times New Roman"/>
          <w:szCs w:val="48"/>
          <w:lang w:eastAsia="zh-HK"/>
        </w:rPr>
        <w:t>流入國內市場販售，</w:t>
      </w:r>
      <w:r w:rsidR="005870C3" w:rsidRPr="007C581C">
        <w:rPr>
          <w:rFonts w:ascii="Times New Roman" w:hAnsi="Times New Roman" w:hint="eastAsia"/>
          <w:szCs w:val="48"/>
          <w:lang w:eastAsia="zh-HK"/>
        </w:rPr>
        <w:t>亦因</w:t>
      </w:r>
      <w:r w:rsidR="005870C3" w:rsidRPr="007C581C">
        <w:rPr>
          <w:rFonts w:ascii="Times New Roman" w:hAnsi="Times New Roman"/>
          <w:szCs w:val="48"/>
          <w:lang w:eastAsia="zh-HK"/>
        </w:rPr>
        <w:t>未進行購樣檢測，致相關違規</w:t>
      </w:r>
      <w:r w:rsidR="005870C3" w:rsidRPr="003B61E3">
        <w:rPr>
          <w:rFonts w:ascii="Times New Roman" w:hAnsi="Times New Roman"/>
          <w:szCs w:val="48"/>
          <w:lang w:eastAsia="zh-HK"/>
        </w:rPr>
        <w:t>情</w:t>
      </w:r>
      <w:r w:rsidR="005870C3" w:rsidRPr="003B61E3">
        <w:rPr>
          <w:rFonts w:ascii="Times New Roman" w:hAnsi="Times New Roman"/>
          <w:szCs w:val="48"/>
          <w:lang w:eastAsia="zh-HK"/>
        </w:rPr>
        <w:lastRenderedPageBreak/>
        <w:t>形不易查獲</w:t>
      </w:r>
      <w:r w:rsidR="005870C3" w:rsidRPr="003B61E3">
        <w:rPr>
          <w:rFonts w:ascii="Times New Roman" w:hAnsi="Times New Roman" w:hint="eastAsia"/>
          <w:szCs w:val="48"/>
          <w:lang w:eastAsia="zh-HK"/>
        </w:rPr>
        <w:t>；又</w:t>
      </w:r>
      <w:r w:rsidR="005870C3" w:rsidRPr="003B61E3">
        <w:rPr>
          <w:rFonts w:ascii="Times New Roman" w:hAnsi="Times New Roman"/>
          <w:szCs w:val="48"/>
          <w:lang w:eastAsia="zh-HK"/>
        </w:rPr>
        <w:t>受限於跨境管轄權不足及賣家身分難以查核等因素，致相關機關難以有效監管跨境電商直寄商品之安全與品質</w:t>
      </w:r>
      <w:r w:rsidR="005870C3" w:rsidRPr="003B61E3">
        <w:rPr>
          <w:rFonts w:ascii="Times New Roman" w:hAnsi="Times New Roman" w:hint="eastAsia"/>
          <w:szCs w:val="48"/>
          <w:lang w:eastAsia="zh-HK"/>
        </w:rPr>
        <w:t>。</w:t>
      </w:r>
      <w:r w:rsidR="00496C7D" w:rsidRPr="003B61E3">
        <w:rPr>
          <w:rFonts w:ascii="Times New Roman" w:hAnsi="Times New Roman" w:hint="eastAsia"/>
          <w:szCs w:val="48"/>
          <w:lang w:eastAsia="zh-HK"/>
        </w:rPr>
        <w:t>甚者，</w:t>
      </w:r>
      <w:r w:rsidRPr="003B61E3">
        <w:rPr>
          <w:rFonts w:ascii="Times New Roman" w:hAnsi="Times New Roman"/>
          <w:szCs w:val="48"/>
          <w:lang w:eastAsia="zh-HK"/>
        </w:rPr>
        <w:t>中國及多數</w:t>
      </w:r>
      <w:r w:rsidR="009B70DB" w:rsidRPr="003B61E3">
        <w:rPr>
          <w:rFonts w:ascii="Times New Roman" w:hAnsi="Times New Roman" w:hint="eastAsia"/>
          <w:szCs w:val="48"/>
          <w:lang w:eastAsia="zh-HK"/>
        </w:rPr>
        <w:t>跨境</w:t>
      </w:r>
      <w:r w:rsidRPr="003B61E3">
        <w:rPr>
          <w:rFonts w:ascii="Times New Roman" w:hAnsi="Times New Roman"/>
          <w:szCs w:val="48"/>
          <w:lang w:eastAsia="zh-HK"/>
        </w:rPr>
        <w:t>電商未於我國設立營業據點，依現行法制，我國法令原則上不具域外適用效力，且欠缺相關法源依據，難以要求其設立聯</w:t>
      </w:r>
      <w:r w:rsidR="00CB0923" w:rsidRPr="003B61E3">
        <w:rPr>
          <w:rFonts w:ascii="Times New Roman" w:hAnsi="Times New Roman" w:hint="eastAsia"/>
          <w:szCs w:val="48"/>
          <w:lang w:eastAsia="zh-HK"/>
        </w:rPr>
        <w:t>繫</w:t>
      </w:r>
      <w:r w:rsidRPr="003B61E3">
        <w:rPr>
          <w:rFonts w:ascii="Times New Roman" w:hAnsi="Times New Roman"/>
          <w:szCs w:val="48"/>
          <w:lang w:eastAsia="zh-HK"/>
        </w:rPr>
        <w:t>窗口，亦無從進行行政管理或裁處</w:t>
      </w:r>
      <w:r w:rsidR="005870C3" w:rsidRPr="003B61E3">
        <w:rPr>
          <w:rFonts w:ascii="Times New Roman" w:hAnsi="Times New Roman" w:hint="eastAsia"/>
          <w:szCs w:val="48"/>
          <w:lang w:eastAsia="zh-HK"/>
        </w:rPr>
        <w:t>，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縱數發部已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7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次召集相關部會及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C2C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業者召開</w:t>
      </w:r>
      <w:r w:rsidR="003B61E3" w:rsidRPr="001473A2">
        <w:rPr>
          <w:rFonts w:ascii="Times New Roman" w:hAnsi="Times New Roman"/>
          <w:szCs w:val="48"/>
          <w:lang w:eastAsia="zh-HK"/>
        </w:rPr>
        <w:t>網路違法商品下架處理聯防平臺</w:t>
      </w:r>
      <w:r w:rsidR="003B61E3" w:rsidRPr="001473A2">
        <w:rPr>
          <w:rFonts w:ascii="Times New Roman" w:hAnsi="Times New Roman" w:hint="eastAsia"/>
          <w:szCs w:val="48"/>
          <w:lang w:eastAsia="zh-HK"/>
        </w:rPr>
        <w:t>會議，但亦無法針對未落地電商平臺販售之違規商品進行處理，</w:t>
      </w:r>
      <w:r w:rsidR="00496C7D" w:rsidRPr="003B61E3">
        <w:rPr>
          <w:rFonts w:ascii="Times New Roman" w:hAnsi="Times New Roman" w:hint="eastAsia"/>
          <w:szCs w:val="48"/>
          <w:lang w:eastAsia="zh-HK"/>
        </w:rPr>
        <w:t>致</w:t>
      </w:r>
      <w:r w:rsidR="009B70DB" w:rsidRPr="003B61E3">
        <w:rPr>
          <w:rFonts w:ascii="Times New Roman" w:hAnsi="Times New Roman" w:hint="eastAsia"/>
          <w:szCs w:val="48"/>
          <w:lang w:eastAsia="zh-HK"/>
        </w:rPr>
        <w:t>未落地電商平臺販售商品之安全、衛生，</w:t>
      </w:r>
      <w:r w:rsidR="00496C7D" w:rsidRPr="003B61E3">
        <w:rPr>
          <w:rFonts w:ascii="Times New Roman" w:hAnsi="Times New Roman" w:hint="eastAsia"/>
          <w:szCs w:val="48"/>
          <w:lang w:eastAsia="zh-HK"/>
        </w:rPr>
        <w:t>難以獲得有效之</w:t>
      </w:r>
      <w:r w:rsidR="009B70DB" w:rsidRPr="003B61E3">
        <w:rPr>
          <w:rFonts w:ascii="Times New Roman" w:hAnsi="Times New Roman" w:hint="eastAsia"/>
          <w:szCs w:val="48"/>
          <w:lang w:eastAsia="zh-HK"/>
        </w:rPr>
        <w:t>把關，</w:t>
      </w:r>
      <w:r w:rsidRPr="003B61E3">
        <w:rPr>
          <w:rFonts w:ascii="Times New Roman"/>
          <w:szCs w:val="48"/>
          <w:lang w:eastAsia="zh-HK"/>
        </w:rPr>
        <w:t>亟</w:t>
      </w:r>
      <w:r w:rsidRPr="003B61E3">
        <w:rPr>
          <w:rFonts w:ascii="Times New Roman" w:hint="eastAsia"/>
          <w:lang w:eastAsia="zh-HK"/>
        </w:rPr>
        <w:t>待</w:t>
      </w:r>
      <w:r w:rsidRPr="003B61E3">
        <w:rPr>
          <w:rFonts w:ascii="Times New Roman" w:hAnsi="Times New Roman"/>
          <w:szCs w:val="48"/>
          <w:lang w:eastAsia="zh-HK"/>
        </w:rPr>
        <w:t>行政院統籌整合相關部會，持續研議並</w:t>
      </w:r>
      <w:r w:rsidR="00496C7D" w:rsidRPr="003B61E3">
        <w:rPr>
          <w:rFonts w:ascii="Times New Roman" w:hAnsi="Times New Roman" w:hint="eastAsia"/>
          <w:szCs w:val="48"/>
          <w:lang w:eastAsia="zh-HK"/>
        </w:rPr>
        <w:t>針對跨境電商平臺</w:t>
      </w:r>
      <w:r w:rsidRPr="003B61E3">
        <w:rPr>
          <w:rFonts w:ascii="Times New Roman" w:hAnsi="Times New Roman"/>
          <w:szCs w:val="48"/>
          <w:lang w:eastAsia="zh-HK"/>
        </w:rPr>
        <w:t>建構更為周延之跨境治理機制</w:t>
      </w:r>
      <w:r w:rsidR="00CC7349" w:rsidRPr="003B61E3">
        <w:rPr>
          <w:rFonts w:ascii="Times New Roman"/>
        </w:rPr>
        <w:t>。</w:t>
      </w:r>
    </w:p>
    <w:p w14:paraId="1FD5B6C5" w14:textId="77777777" w:rsidR="00FD573B" w:rsidRPr="00C53C25" w:rsidRDefault="00FD573B" w:rsidP="00FD573B">
      <w:pPr>
        <w:pStyle w:val="2"/>
        <w:spacing w:beforeLines="20" w:before="91"/>
        <w:ind w:left="1020" w:hanging="680"/>
        <w:rPr>
          <w:rFonts w:ascii="Times New Roman" w:hAnsi="Times New Roman"/>
          <w:b/>
          <w:bCs w:val="0"/>
          <w:lang w:eastAsia="zh-HK"/>
        </w:rPr>
      </w:pPr>
      <w:r w:rsidRPr="00C53C25">
        <w:rPr>
          <w:rFonts w:ascii="Times New Roman" w:hAnsi="Times New Roman"/>
          <w:b/>
          <w:bCs w:val="0"/>
        </w:rPr>
        <w:t>中國電商平</w:t>
      </w:r>
      <w:proofErr w:type="gramStart"/>
      <w:r w:rsidRPr="00C53C25">
        <w:rPr>
          <w:rFonts w:ascii="Times New Roman" w:hAnsi="Times New Roman"/>
          <w:b/>
          <w:bCs w:val="0"/>
        </w:rPr>
        <w:t>臺</w:t>
      </w:r>
      <w:proofErr w:type="gramEnd"/>
      <w:r w:rsidRPr="00C53C25">
        <w:rPr>
          <w:rFonts w:ascii="Times New Roman" w:hAnsi="Times New Roman"/>
          <w:b/>
          <w:bCs w:val="0"/>
        </w:rPr>
        <w:t>未於我國設立營運主體，消費者權益保障及售後救濟機制相對有限，</w:t>
      </w:r>
      <w:r w:rsidRPr="00C53C25">
        <w:rPr>
          <w:rFonts w:ascii="Times New Roman" w:hAnsi="Times New Roman" w:hint="eastAsia"/>
          <w:b/>
          <w:bCs w:val="0"/>
        </w:rPr>
        <w:t>相關機關</w:t>
      </w:r>
      <w:r w:rsidRPr="00C53C25">
        <w:rPr>
          <w:rFonts w:ascii="Times New Roman" w:hAnsi="Times New Roman"/>
          <w:b/>
          <w:bCs w:val="0"/>
        </w:rPr>
        <w:t>已</w:t>
      </w:r>
      <w:r w:rsidRPr="00C53C25">
        <w:rPr>
          <w:rFonts w:ascii="Times New Roman" w:hAnsi="Times New Roman" w:hint="eastAsia"/>
          <w:b/>
          <w:bCs w:val="0"/>
        </w:rPr>
        <w:t>對民眾</w:t>
      </w:r>
      <w:r w:rsidRPr="00C53C25">
        <w:rPr>
          <w:rFonts w:ascii="Times New Roman" w:hAnsi="Times New Roman"/>
          <w:b/>
          <w:bCs w:val="0"/>
        </w:rPr>
        <w:t>持續加強宣導</w:t>
      </w:r>
      <w:r w:rsidRPr="00C53C25">
        <w:rPr>
          <w:rFonts w:ascii="Times New Roman" w:hAnsi="Times New Roman" w:hint="eastAsia"/>
          <w:b/>
          <w:bCs w:val="0"/>
        </w:rPr>
        <w:t>如何</w:t>
      </w:r>
      <w:r w:rsidRPr="00C53C25">
        <w:rPr>
          <w:rFonts w:ascii="Times New Roman" w:hAnsi="Times New Roman"/>
          <w:b/>
          <w:bCs w:val="0"/>
        </w:rPr>
        <w:t>維護自身權益</w:t>
      </w:r>
      <w:r w:rsidRPr="00C53C25">
        <w:rPr>
          <w:b/>
          <w:bCs w:val="0"/>
        </w:rPr>
        <w:t>。然而，現行宣導多著重一般性風險提醒</w:t>
      </w:r>
      <w:r w:rsidRPr="00C53C25">
        <w:rPr>
          <w:rFonts w:hint="eastAsia"/>
          <w:b/>
          <w:bCs w:val="0"/>
        </w:rPr>
        <w:t>及</w:t>
      </w:r>
      <w:r w:rsidRPr="00C53C25">
        <w:rPr>
          <w:b/>
          <w:bCs w:val="0"/>
        </w:rPr>
        <w:t>法規說明，偏重事前預防，對於辨識違規商品、處理消費爭議及實際操作流程等情境之具體指引仍嫌不足，難以提升民眾實際應用能力。另就跨境消費爭議之救濟機制而言，雖提供與業者聯繫，或向國外主管機關、國際平</w:t>
      </w:r>
      <w:proofErr w:type="gramStart"/>
      <w:r w:rsidRPr="00C53C25">
        <w:rPr>
          <w:b/>
          <w:bCs w:val="0"/>
        </w:rPr>
        <w:t>臺</w:t>
      </w:r>
      <w:proofErr w:type="gramEnd"/>
      <w:r w:rsidRPr="00C53C25">
        <w:rPr>
          <w:b/>
          <w:bCs w:val="0"/>
        </w:rPr>
        <w:t>及民間團體求助</w:t>
      </w:r>
      <w:r w:rsidRPr="00C53C25">
        <w:rPr>
          <w:rFonts w:hint="eastAsia"/>
          <w:b/>
          <w:bCs w:val="0"/>
        </w:rPr>
        <w:t>等</w:t>
      </w:r>
      <w:r w:rsidRPr="00C53C25">
        <w:rPr>
          <w:b/>
          <w:bCs w:val="0"/>
        </w:rPr>
        <w:t>概括性建議，</w:t>
      </w:r>
      <w:r w:rsidRPr="00C53C25">
        <w:rPr>
          <w:rFonts w:hint="eastAsia"/>
          <w:b/>
          <w:bCs w:val="0"/>
        </w:rPr>
        <w:t>但</w:t>
      </w:r>
      <w:r w:rsidRPr="00C53C25">
        <w:rPr>
          <w:b/>
          <w:bCs w:val="0"/>
        </w:rPr>
        <w:t>相關管道</w:t>
      </w:r>
      <w:r w:rsidRPr="00C53C25">
        <w:rPr>
          <w:rFonts w:hint="eastAsia"/>
          <w:b/>
          <w:bCs w:val="0"/>
        </w:rPr>
        <w:t>及救濟方法</w:t>
      </w:r>
      <w:r w:rsidRPr="00C53C25">
        <w:rPr>
          <w:b/>
          <w:bCs w:val="0"/>
        </w:rPr>
        <w:t>仍需消費者自行判斷適用，</w:t>
      </w:r>
      <w:r w:rsidRPr="00C53C25">
        <w:rPr>
          <w:rFonts w:hint="eastAsia"/>
          <w:b/>
          <w:bCs w:val="0"/>
        </w:rPr>
        <w:t>消費者發生消費爭議卻常</w:t>
      </w:r>
      <w:r w:rsidRPr="00C53C25">
        <w:rPr>
          <w:b/>
          <w:bCs w:val="0"/>
        </w:rPr>
        <w:t>陷於救濟困難。</w:t>
      </w:r>
      <w:proofErr w:type="gramStart"/>
      <w:r w:rsidRPr="00C53C25">
        <w:rPr>
          <w:rFonts w:ascii="Times New Roman"/>
          <w:b/>
          <w:bCs w:val="0"/>
        </w:rPr>
        <w:t>爰</w:t>
      </w:r>
      <w:proofErr w:type="gramEnd"/>
      <w:r w:rsidRPr="00C53C25">
        <w:rPr>
          <w:rFonts w:ascii="Times New Roman"/>
          <w:b/>
          <w:bCs w:val="0"/>
        </w:rPr>
        <w:t>行政院</w:t>
      </w:r>
      <w:r w:rsidRPr="00C53C25">
        <w:rPr>
          <w:rFonts w:ascii="Times New Roman" w:hint="eastAsia"/>
          <w:b/>
          <w:bCs w:val="0"/>
        </w:rPr>
        <w:t>允宜督促相關機關</w:t>
      </w:r>
      <w:r w:rsidRPr="00C53C25">
        <w:rPr>
          <w:rFonts w:ascii="Times New Roman"/>
          <w:b/>
          <w:bCs w:val="0"/>
        </w:rPr>
        <w:t>深化消費者教育內容，</w:t>
      </w:r>
      <w:r w:rsidRPr="00C53C25">
        <w:rPr>
          <w:rFonts w:ascii="Times New Roman" w:hint="eastAsia"/>
          <w:b/>
          <w:bCs w:val="0"/>
        </w:rPr>
        <w:t>提醒</w:t>
      </w:r>
      <w:proofErr w:type="gramStart"/>
      <w:r w:rsidRPr="00C53C25">
        <w:rPr>
          <w:rFonts w:ascii="Times New Roman" w:hint="eastAsia"/>
          <w:b/>
          <w:bCs w:val="0"/>
        </w:rPr>
        <w:t>跨境電商</w:t>
      </w:r>
      <w:proofErr w:type="gramEnd"/>
      <w:r w:rsidRPr="00C53C25">
        <w:rPr>
          <w:rFonts w:ascii="Times New Roman" w:hint="eastAsia"/>
          <w:b/>
          <w:bCs w:val="0"/>
        </w:rPr>
        <w:t>平</w:t>
      </w:r>
      <w:proofErr w:type="gramStart"/>
      <w:r w:rsidRPr="00C53C25">
        <w:rPr>
          <w:rFonts w:ascii="Times New Roman" w:hint="eastAsia"/>
          <w:b/>
          <w:bCs w:val="0"/>
        </w:rPr>
        <w:t>臺</w:t>
      </w:r>
      <w:proofErr w:type="gramEnd"/>
      <w:r w:rsidRPr="00C53C25">
        <w:rPr>
          <w:rFonts w:ascii="Times New Roman" w:hint="eastAsia"/>
          <w:b/>
          <w:bCs w:val="0"/>
        </w:rPr>
        <w:t>消費之</w:t>
      </w:r>
      <w:r w:rsidRPr="00C53C25">
        <w:rPr>
          <w:rFonts w:ascii="Times New Roman"/>
          <w:b/>
          <w:bCs w:val="0"/>
        </w:rPr>
        <w:t>風險</w:t>
      </w:r>
      <w:r w:rsidRPr="00C53C25">
        <w:rPr>
          <w:rFonts w:ascii="Times New Roman" w:hint="eastAsia"/>
          <w:b/>
          <w:bCs w:val="0"/>
        </w:rPr>
        <w:t>，並提供</w:t>
      </w:r>
      <w:r w:rsidRPr="00C53C25">
        <w:rPr>
          <w:rFonts w:ascii="Times New Roman"/>
          <w:b/>
          <w:bCs w:val="0"/>
        </w:rPr>
        <w:t>明確與可及</w:t>
      </w:r>
      <w:r w:rsidRPr="00C53C25">
        <w:rPr>
          <w:rFonts w:ascii="Times New Roman" w:hint="eastAsia"/>
          <w:b/>
          <w:bCs w:val="0"/>
        </w:rPr>
        <w:t>之</w:t>
      </w:r>
      <w:r w:rsidRPr="00C53C25">
        <w:rPr>
          <w:rFonts w:ascii="Times New Roman"/>
          <w:b/>
          <w:bCs w:val="0"/>
        </w:rPr>
        <w:t>救濟</w:t>
      </w:r>
      <w:r w:rsidRPr="00C53C25">
        <w:rPr>
          <w:rFonts w:ascii="Times New Roman" w:hint="eastAsia"/>
          <w:b/>
          <w:bCs w:val="0"/>
        </w:rPr>
        <w:t>管道及</w:t>
      </w:r>
      <w:r w:rsidRPr="00C53C25">
        <w:rPr>
          <w:rFonts w:ascii="Times New Roman"/>
          <w:b/>
          <w:bCs w:val="0"/>
        </w:rPr>
        <w:t>具體操作指引，</w:t>
      </w:r>
      <w:r w:rsidRPr="00C53C25">
        <w:rPr>
          <w:rFonts w:ascii="Times New Roman" w:hint="eastAsia"/>
          <w:b/>
          <w:bCs w:val="0"/>
        </w:rPr>
        <w:t>以</w:t>
      </w:r>
      <w:r w:rsidRPr="00C53C25">
        <w:rPr>
          <w:rFonts w:ascii="Times New Roman"/>
          <w:b/>
          <w:bCs w:val="0"/>
        </w:rPr>
        <w:t>提升跨境消費之實質保障</w:t>
      </w:r>
      <w:r>
        <w:rPr>
          <w:rFonts w:ascii="Times New Roman" w:hAnsi="Times New Roman" w:hint="eastAsia"/>
          <w:b/>
          <w:bCs w:val="0"/>
          <w:lang w:eastAsia="zh-HK"/>
        </w:rPr>
        <w:t>。</w:t>
      </w:r>
    </w:p>
    <w:p w14:paraId="64D1662D" w14:textId="77777777" w:rsidR="00FD573B" w:rsidRPr="009443F5" w:rsidRDefault="00FD573B" w:rsidP="00FD573B">
      <w:pPr>
        <w:pStyle w:val="3"/>
        <w:rPr>
          <w:rFonts w:ascii="Times New Roman" w:hAnsi="Times New Roman"/>
        </w:rPr>
      </w:pPr>
      <w:r w:rsidRPr="009443F5">
        <w:rPr>
          <w:rFonts w:ascii="Times New Roman" w:hAnsi="Times New Roman" w:hint="eastAsia"/>
        </w:rPr>
        <w:t>按</w:t>
      </w:r>
      <w:r w:rsidRPr="009443F5">
        <w:rPr>
          <w:rFonts w:ascii="Times New Roman"/>
        </w:rPr>
        <w:t>《消</w:t>
      </w:r>
      <w:r>
        <w:rPr>
          <w:rFonts w:ascii="Times New Roman" w:hint="eastAsia"/>
        </w:rPr>
        <w:t>費者</w:t>
      </w:r>
      <w:r w:rsidRPr="009443F5">
        <w:rPr>
          <w:rFonts w:ascii="Times New Roman"/>
        </w:rPr>
        <w:t>保</w:t>
      </w:r>
      <w:r>
        <w:rPr>
          <w:rFonts w:ascii="Times New Roman" w:hint="eastAsia"/>
        </w:rPr>
        <w:t>護</w:t>
      </w:r>
      <w:r w:rsidRPr="009443F5">
        <w:rPr>
          <w:rFonts w:ascii="Times New Roman"/>
        </w:rPr>
        <w:t>法》</w:t>
      </w:r>
      <w:r w:rsidRPr="009443F5">
        <w:rPr>
          <w:rFonts w:ascii="Times New Roman" w:hAnsi="Times New Roman" w:hint="eastAsia"/>
        </w:rPr>
        <w:t>第</w:t>
      </w:r>
      <w:r w:rsidRPr="009443F5">
        <w:rPr>
          <w:rFonts w:ascii="Times New Roman" w:hAnsi="Times New Roman" w:hint="eastAsia"/>
        </w:rPr>
        <w:t>41</w:t>
      </w:r>
      <w:r w:rsidRPr="009443F5">
        <w:rPr>
          <w:rFonts w:ascii="Times New Roman" w:hAnsi="Times New Roman" w:hint="eastAsia"/>
        </w:rPr>
        <w:t>條第</w:t>
      </w:r>
      <w:r w:rsidRPr="009443F5">
        <w:rPr>
          <w:rFonts w:ascii="Times New Roman" w:hAnsi="Times New Roman" w:hint="eastAsia"/>
        </w:rPr>
        <w:t>1</w:t>
      </w:r>
      <w:r w:rsidRPr="009443F5">
        <w:rPr>
          <w:rFonts w:ascii="Times New Roman" w:hAnsi="Times New Roman" w:hint="eastAsia"/>
        </w:rPr>
        <w:t>項規定：</w:t>
      </w:r>
      <w:r w:rsidRPr="009443F5">
        <w:rPr>
          <w:rFonts w:ascii="Times New Roman" w:hAnsi="Times New Roman"/>
        </w:rPr>
        <w:t>「</w:t>
      </w:r>
      <w:r w:rsidRPr="009443F5">
        <w:rPr>
          <w:rFonts w:ascii="Times New Roman" w:hAnsi="Times New Roman" w:hint="eastAsia"/>
        </w:rPr>
        <w:t>行政院為推動消費者保護事務，辦理下列事項：…</w:t>
      </w:r>
      <w:proofErr w:type="gramStart"/>
      <w:r w:rsidRPr="009443F5">
        <w:rPr>
          <w:rFonts w:ascii="Times New Roman" w:hAnsi="Times New Roman" w:hint="eastAsia"/>
        </w:rPr>
        <w:t>…</w:t>
      </w:r>
      <w:proofErr w:type="gramEnd"/>
      <w:r w:rsidRPr="009443F5">
        <w:rPr>
          <w:rFonts w:ascii="Times New Roman" w:hAnsi="Times New Roman" w:hint="eastAsia"/>
        </w:rPr>
        <w:t>二、</w:t>
      </w:r>
      <w:r w:rsidRPr="009443F5">
        <w:rPr>
          <w:rFonts w:ascii="Times New Roman" w:hint="eastAsia"/>
        </w:rPr>
        <w:t>消費者保護計畫之</w:t>
      </w:r>
      <w:proofErr w:type="gramStart"/>
      <w:r w:rsidRPr="009443F5">
        <w:rPr>
          <w:rFonts w:ascii="Times New Roman" w:hint="eastAsia"/>
        </w:rPr>
        <w:t>研</w:t>
      </w:r>
      <w:proofErr w:type="gramEnd"/>
      <w:r w:rsidRPr="009443F5">
        <w:rPr>
          <w:rFonts w:ascii="Times New Roman" w:hint="eastAsia"/>
        </w:rPr>
        <w:t>擬、修訂及執行成果檢討。三、消費者保護方案之審議及其執行之推動、連</w:t>
      </w:r>
      <w:proofErr w:type="gramStart"/>
      <w:r w:rsidRPr="009443F5">
        <w:rPr>
          <w:rFonts w:ascii="Times New Roman" w:hint="eastAsia"/>
        </w:rPr>
        <w:t>繫</w:t>
      </w:r>
      <w:proofErr w:type="gramEnd"/>
      <w:r w:rsidRPr="009443F5">
        <w:rPr>
          <w:rFonts w:ascii="Times New Roman" w:hint="eastAsia"/>
        </w:rPr>
        <w:t>與考核。…</w:t>
      </w:r>
      <w:proofErr w:type="gramStart"/>
      <w:r w:rsidRPr="009443F5">
        <w:rPr>
          <w:rFonts w:ascii="Times New Roman" w:hint="eastAsia"/>
        </w:rPr>
        <w:t>…</w:t>
      </w:r>
      <w:proofErr w:type="gramEnd"/>
      <w:r w:rsidRPr="009443F5">
        <w:rPr>
          <w:rFonts w:ascii="Times New Roman" w:hint="eastAsia"/>
        </w:rPr>
        <w:t>五、消費者保護之教育宣導、消費資訊之蒐集及提供。</w:t>
      </w:r>
      <w:r w:rsidRPr="009443F5">
        <w:rPr>
          <w:rFonts w:ascii="Times New Roman" w:hAnsi="Times New Roman"/>
        </w:rPr>
        <w:t>」</w:t>
      </w:r>
      <w:proofErr w:type="gramStart"/>
      <w:r w:rsidRPr="009443F5">
        <w:rPr>
          <w:rFonts w:ascii="Times New Roman" w:hAnsi="Times New Roman" w:hint="eastAsia"/>
        </w:rPr>
        <w:t>爰</w:t>
      </w:r>
      <w:proofErr w:type="gramEnd"/>
      <w:r w:rsidRPr="009443F5">
        <w:rPr>
          <w:rFonts w:ascii="Times New Roman" w:hAnsi="Times New Roman" w:hint="eastAsia"/>
        </w:rPr>
        <w:t>行政</w:t>
      </w:r>
      <w:r w:rsidRPr="009443F5">
        <w:rPr>
          <w:rFonts w:ascii="Times New Roman" w:hAnsi="Times New Roman" w:hint="eastAsia"/>
        </w:rPr>
        <w:lastRenderedPageBreak/>
        <w:t>院</w:t>
      </w:r>
      <w:r w:rsidRPr="009443F5">
        <w:t>透過消費者保護計畫之</w:t>
      </w:r>
      <w:proofErr w:type="gramStart"/>
      <w:r w:rsidRPr="009443F5">
        <w:t>研</w:t>
      </w:r>
      <w:proofErr w:type="gramEnd"/>
      <w:r w:rsidRPr="009443F5">
        <w:t>訂，審議相關主管機關所提消費者保護方案並予以考核</w:t>
      </w:r>
      <w:proofErr w:type="gramStart"/>
      <w:r w:rsidRPr="009443F5">
        <w:rPr>
          <w:rFonts w:hint="eastAsia"/>
        </w:rPr>
        <w:t>俾</w:t>
      </w:r>
      <w:proofErr w:type="gramEnd"/>
      <w:r w:rsidRPr="009443F5">
        <w:t>督導落實執行，亦藉由各類宣導措施，確保消費者權益</w:t>
      </w:r>
      <w:r w:rsidRPr="009443F5">
        <w:rPr>
          <w:rFonts w:hint="eastAsia"/>
        </w:rPr>
        <w:t>。</w:t>
      </w:r>
      <w:r w:rsidRPr="009443F5">
        <w:rPr>
          <w:rFonts w:ascii="Times New Roman" w:hAnsi="Times New Roman" w:hint="eastAsia"/>
        </w:rPr>
        <w:t>查</w:t>
      </w:r>
      <w:r>
        <w:rPr>
          <w:rFonts w:ascii="Times New Roman" w:hAnsi="Times New Roman" w:hint="eastAsia"/>
        </w:rPr>
        <w:t>前揭</w:t>
      </w:r>
      <w:r w:rsidRPr="009443F5">
        <w:rPr>
          <w:rFonts w:ascii="Times New Roman" w:hAnsi="Times New Roman"/>
        </w:rPr>
        <w:t>113-</w:t>
      </w:r>
      <w:proofErr w:type="gramStart"/>
      <w:r w:rsidRPr="009443F5">
        <w:rPr>
          <w:rFonts w:ascii="Times New Roman" w:hAnsi="Times New Roman"/>
        </w:rPr>
        <w:t>114</w:t>
      </w:r>
      <w:proofErr w:type="gramEnd"/>
      <w:r w:rsidRPr="009443F5">
        <w:rPr>
          <w:rFonts w:ascii="Times New Roman" w:hAnsi="Times New Roman"/>
        </w:rPr>
        <w:t>年度消費者保護計畫與方案涉及境外電商之措施</w:t>
      </w:r>
      <w:r w:rsidRPr="009443F5">
        <w:rPr>
          <w:rFonts w:ascii="Times New Roman" w:hAnsi="Times New Roman" w:hint="eastAsia"/>
        </w:rPr>
        <w:t>包括：「</w:t>
      </w:r>
      <w:r w:rsidRPr="009443F5">
        <w:rPr>
          <w:rFonts w:ascii="Times New Roman" w:hAnsi="Times New Roman"/>
        </w:rPr>
        <w:t>對非實體店面之食品、商品與服務，加強落實管理及查核</w:t>
      </w:r>
      <w:r w:rsidRPr="009443F5">
        <w:rPr>
          <w:rFonts w:ascii="Times New Roman" w:hAnsi="Times New Roman" w:hint="eastAsia"/>
        </w:rPr>
        <w:t>」、「</w:t>
      </w:r>
      <w:r w:rsidRPr="009443F5">
        <w:rPr>
          <w:rFonts w:ascii="Times New Roman" w:hAnsi="Times New Roman"/>
        </w:rPr>
        <w:t>強化數位市場監理與執法技術</w:t>
      </w:r>
      <w:r w:rsidRPr="009443F5">
        <w:rPr>
          <w:rFonts w:ascii="Times New Roman" w:hAnsi="Times New Roman" w:hint="eastAsia"/>
        </w:rPr>
        <w:t>」，以及「</w:t>
      </w:r>
      <w:r w:rsidRPr="009443F5">
        <w:rPr>
          <w:rFonts w:ascii="Times New Roman" w:hAnsi="Times New Roman"/>
        </w:rPr>
        <w:t>輔導、管理網路平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，強化資訊揭露及爭議協處</w:t>
      </w:r>
      <w:r w:rsidRPr="009443F5">
        <w:rPr>
          <w:rFonts w:ascii="Times New Roman" w:hAnsi="Times New Roman" w:hint="eastAsia"/>
        </w:rPr>
        <w:t>」等，亦</w:t>
      </w:r>
      <w:r w:rsidRPr="009443F5">
        <w:t>向民眾傳達境外網購之風險與爭議處理機制</w:t>
      </w:r>
      <w:r w:rsidRPr="009443F5">
        <w:rPr>
          <w:rFonts w:hint="eastAsia"/>
        </w:rPr>
        <w:t>。</w:t>
      </w:r>
    </w:p>
    <w:p w14:paraId="5049B88B" w14:textId="77777777" w:rsidR="00FD573B" w:rsidRPr="009443F5" w:rsidRDefault="00FD573B" w:rsidP="00FD573B">
      <w:pPr>
        <w:pStyle w:val="3"/>
        <w:rPr>
          <w:rFonts w:ascii="Times New Roman" w:hAnsi="Times New Roman"/>
        </w:rPr>
      </w:pPr>
      <w:proofErr w:type="gramStart"/>
      <w:r w:rsidRPr="009443F5">
        <w:rPr>
          <w:rFonts w:ascii="Times New Roman" w:hAnsi="Times New Roman"/>
        </w:rPr>
        <w:t>鑑</w:t>
      </w:r>
      <w:proofErr w:type="gramEnd"/>
      <w:r w:rsidRPr="009443F5">
        <w:rPr>
          <w:rFonts w:ascii="Times New Roman" w:hAnsi="Times New Roman"/>
        </w:rPr>
        <w:t>於中國電商平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未於我國設立營運主體，消費者權益保障及售後救濟機制相對有限，</w:t>
      </w:r>
      <w:r w:rsidRPr="009443F5">
        <w:rPr>
          <w:rFonts w:ascii="Times New Roman" w:hAnsi="Times New Roman" w:hint="eastAsia"/>
        </w:rPr>
        <w:t>相關機關</w:t>
      </w:r>
      <w:r w:rsidRPr="009443F5">
        <w:rPr>
          <w:rFonts w:ascii="Times New Roman" w:hAnsi="Times New Roman"/>
        </w:rPr>
        <w:t>已持續加強宣導，維護自身權益</w:t>
      </w:r>
      <w:r w:rsidRPr="009443F5">
        <w:rPr>
          <w:rFonts w:ascii="Times New Roman" w:hAnsi="Times New Roman" w:hint="eastAsia"/>
        </w:rPr>
        <w:t>，包括：</w:t>
      </w:r>
    </w:p>
    <w:p w14:paraId="3739916D" w14:textId="77777777" w:rsidR="00FD573B" w:rsidRPr="00B30F0A" w:rsidRDefault="00FD573B" w:rsidP="00FD573B">
      <w:pPr>
        <w:pStyle w:val="4"/>
        <w:rPr>
          <w:rFonts w:ascii="Times New Roman"/>
        </w:rPr>
      </w:pPr>
      <w:r w:rsidRPr="00B30F0A">
        <w:rPr>
          <w:rFonts w:ascii="Times New Roman" w:hAnsi="Times New Roman" w:hint="eastAsia"/>
        </w:rPr>
        <w:t>標準局：</w:t>
      </w:r>
      <w:r w:rsidRPr="00B30F0A">
        <w:rPr>
          <w:rFonts w:ascii="Times New Roman"/>
        </w:rPr>
        <w:t>以發函或舉辦說明會等方式，請電商</w:t>
      </w:r>
      <w:r>
        <w:rPr>
          <w:rFonts w:ascii="Times New Roman"/>
        </w:rPr>
        <w:t>平</w:t>
      </w:r>
      <w:proofErr w:type="gramStart"/>
      <w:r>
        <w:rPr>
          <w:rFonts w:ascii="Times New Roman"/>
        </w:rPr>
        <w:t>臺</w:t>
      </w:r>
      <w:proofErr w:type="gramEnd"/>
      <w:r w:rsidRPr="00B30F0A">
        <w:rPr>
          <w:rFonts w:ascii="Times New Roman"/>
        </w:rPr>
        <w:t>轉知個人及小型企業會員，加強宣導商品檢驗規定與標準，並要求於進口前確認商品品質及符合檢驗要求。除於官方網站充分揭露相關資訊外，並</w:t>
      </w:r>
      <w:proofErr w:type="gramStart"/>
      <w:r w:rsidRPr="00B30F0A">
        <w:rPr>
          <w:rFonts w:ascii="Times New Roman"/>
        </w:rPr>
        <w:t>透過臉書</w:t>
      </w:r>
      <w:proofErr w:type="gramEnd"/>
      <w:r w:rsidRPr="00B30F0A">
        <w:rPr>
          <w:rFonts w:ascii="Times New Roman"/>
        </w:rPr>
        <w:t>「小安心粉絲專頁」，以直播、懶人包及海報等多元形式，提醒消費者注意境外網站可能販售之不安全商品；另不定期發布新聞稿，建議民眾優先選購貼附商品檢驗標識且具完整中文標示之商品，並加強宣導選購與使用注意事項。</w:t>
      </w:r>
    </w:p>
    <w:p w14:paraId="368CCFC6" w14:textId="77777777" w:rsidR="00FD573B" w:rsidRPr="00B30F0A" w:rsidRDefault="00FD573B" w:rsidP="00FD573B">
      <w:pPr>
        <w:pStyle w:val="4"/>
        <w:rPr>
          <w:rFonts w:ascii="Times New Roman"/>
        </w:rPr>
      </w:pPr>
      <w:r w:rsidRPr="00B30F0A">
        <w:rPr>
          <w:rFonts w:ascii="Times New Roman" w:hAnsi="Times New Roman"/>
        </w:rPr>
        <w:t>行政院消保處</w:t>
      </w:r>
      <w:r w:rsidRPr="00B30F0A">
        <w:rPr>
          <w:rFonts w:ascii="Times New Roman"/>
        </w:rPr>
        <w:t>運用多元宣導方式，於特定節日、網站及影片中宣導跨境消費風險，以及相關爭議處理機制與申訴管道；並每年辦理消保</w:t>
      </w:r>
      <w:r w:rsidRPr="00B30F0A">
        <w:rPr>
          <w:rFonts w:ascii="Times New Roman"/>
        </w:rPr>
        <w:t>Q&amp;A</w:t>
      </w:r>
      <w:r w:rsidRPr="00B30F0A">
        <w:rPr>
          <w:rFonts w:ascii="Times New Roman"/>
        </w:rPr>
        <w:t>有獎徵答活動，以淺顯易懂之問答形式，透過互動過程強化民眾對網購安全、</w:t>
      </w:r>
      <w:proofErr w:type="gramStart"/>
      <w:r w:rsidRPr="00B30F0A">
        <w:rPr>
          <w:rFonts w:ascii="Times New Roman"/>
        </w:rPr>
        <w:t>個</w:t>
      </w:r>
      <w:proofErr w:type="gramEnd"/>
      <w:r w:rsidRPr="00B30F0A">
        <w:rPr>
          <w:rFonts w:ascii="Times New Roman"/>
        </w:rPr>
        <w:t>資保護及</w:t>
      </w:r>
      <w:proofErr w:type="gramStart"/>
      <w:r w:rsidRPr="00B30F0A">
        <w:rPr>
          <w:rFonts w:ascii="Times New Roman"/>
        </w:rPr>
        <w:t>防詐等權益</w:t>
      </w:r>
      <w:proofErr w:type="gramEnd"/>
      <w:r w:rsidRPr="00B30F0A">
        <w:rPr>
          <w:rFonts w:ascii="Times New Roman"/>
        </w:rPr>
        <w:t>知能。</w:t>
      </w:r>
    </w:p>
    <w:p w14:paraId="530BBC37" w14:textId="77777777" w:rsidR="00FD573B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 w:hint="eastAsia"/>
        </w:rPr>
        <w:t>陸委會運用網站及社群媒體等資源，推行兩岸有關</w:t>
      </w:r>
      <w:proofErr w:type="gramStart"/>
      <w:r w:rsidRPr="009443F5">
        <w:rPr>
          <w:rFonts w:ascii="Times New Roman" w:hAnsi="Times New Roman" w:hint="eastAsia"/>
        </w:rPr>
        <w:t>跨境電商</w:t>
      </w:r>
      <w:proofErr w:type="gramEnd"/>
      <w:r w:rsidRPr="009443F5">
        <w:rPr>
          <w:rFonts w:ascii="Times New Roman" w:hAnsi="Times New Roman" w:hint="eastAsia"/>
        </w:rPr>
        <w:t>平</w:t>
      </w:r>
      <w:proofErr w:type="gramStart"/>
      <w:r w:rsidRPr="009443F5">
        <w:rPr>
          <w:rFonts w:ascii="Times New Roman" w:hAnsi="Times New Roman" w:hint="eastAsia"/>
        </w:rPr>
        <w:t>臺</w:t>
      </w:r>
      <w:proofErr w:type="gramEnd"/>
      <w:r w:rsidRPr="009443F5">
        <w:rPr>
          <w:rFonts w:ascii="Times New Roman" w:hAnsi="Times New Roman" w:hint="eastAsia"/>
        </w:rPr>
        <w:t>消費及消保</w:t>
      </w:r>
      <w:r w:rsidRPr="00F30823">
        <w:rPr>
          <w:rFonts w:ascii="Times New Roman" w:hint="eastAsia"/>
        </w:rPr>
        <w:t>議題</w:t>
      </w:r>
      <w:r w:rsidRPr="009443F5">
        <w:rPr>
          <w:rFonts w:ascii="Times New Roman" w:hAnsi="Times New Roman" w:hint="eastAsia"/>
        </w:rPr>
        <w:t>之宣導，於</w:t>
      </w:r>
      <w:proofErr w:type="gramStart"/>
      <w:r w:rsidRPr="009443F5">
        <w:rPr>
          <w:rFonts w:ascii="Times New Roman" w:hAnsi="Times New Roman"/>
        </w:rPr>
        <w:t>113</w:t>
      </w:r>
      <w:proofErr w:type="gramEnd"/>
      <w:r w:rsidRPr="009443F5">
        <w:rPr>
          <w:rFonts w:ascii="Times New Roman" w:hAnsi="Times New Roman" w:hint="eastAsia"/>
        </w:rPr>
        <w:t>年度、</w:t>
      </w:r>
      <w:proofErr w:type="gramStart"/>
      <w:r w:rsidRPr="009443F5">
        <w:rPr>
          <w:rFonts w:ascii="Times New Roman" w:hAnsi="Times New Roman"/>
        </w:rPr>
        <w:t>114</w:t>
      </w:r>
      <w:proofErr w:type="gramEnd"/>
      <w:r w:rsidRPr="009443F5">
        <w:rPr>
          <w:rFonts w:ascii="Times New Roman" w:hAnsi="Times New Roman" w:hint="eastAsia"/>
        </w:rPr>
        <w:t>年度發布</w:t>
      </w:r>
      <w:r w:rsidRPr="009443F5">
        <w:rPr>
          <w:rFonts w:ascii="Times New Roman" w:hAnsi="Times New Roman"/>
        </w:rPr>
        <w:t>8</w:t>
      </w:r>
      <w:r w:rsidRPr="009443F5">
        <w:rPr>
          <w:rFonts w:ascii="Times New Roman" w:hAnsi="Times New Roman" w:hint="eastAsia"/>
        </w:rPr>
        <w:t>則及</w:t>
      </w:r>
      <w:r w:rsidRPr="009443F5">
        <w:rPr>
          <w:rFonts w:ascii="Times New Roman" w:hAnsi="Times New Roman"/>
        </w:rPr>
        <w:t>11</w:t>
      </w:r>
      <w:r w:rsidRPr="009443F5">
        <w:rPr>
          <w:rFonts w:ascii="Times New Roman" w:hAnsi="Times New Roman" w:hint="eastAsia"/>
        </w:rPr>
        <w:t>則相關宣導訊息。</w:t>
      </w:r>
    </w:p>
    <w:p w14:paraId="0440694B" w14:textId="77777777" w:rsidR="00FD573B" w:rsidRDefault="00FD573B" w:rsidP="00FD573B">
      <w:pPr>
        <w:pStyle w:val="3"/>
      </w:pPr>
      <w:r w:rsidRPr="001565B3">
        <w:rPr>
          <w:rFonts w:ascii="Times New Roman" w:hAnsi="Times New Roman"/>
        </w:rPr>
        <w:t>行政院消保處為協助消費者解決跨境消費爭議，於消費者保護會網站公布「涉及跨境消費爭議之處理機制及</w:t>
      </w:r>
      <w:r w:rsidRPr="001565B3">
        <w:rPr>
          <w:rFonts w:ascii="Times New Roman" w:hAnsi="Times New Roman"/>
        </w:rPr>
        <w:lastRenderedPageBreak/>
        <w:t>管道」，</w:t>
      </w:r>
      <w:r w:rsidRPr="009443F5">
        <w:t>提供相關處理原則及申訴途徑說明，供消費者參考運用</w:t>
      </w:r>
      <w:r w:rsidRPr="009443F5">
        <w:rPr>
          <w:rFonts w:hint="eastAsia"/>
        </w:rPr>
        <w:t>，內容略</w:t>
      </w:r>
      <w:proofErr w:type="gramStart"/>
      <w:r w:rsidRPr="009443F5">
        <w:rPr>
          <w:rFonts w:hint="eastAsia"/>
        </w:rPr>
        <w:t>以</w:t>
      </w:r>
      <w:proofErr w:type="gramEnd"/>
      <w:r w:rsidRPr="009443F5">
        <w:rPr>
          <w:rFonts w:hint="eastAsia"/>
        </w:rPr>
        <w:t>：</w:t>
      </w:r>
    </w:p>
    <w:p w14:paraId="36141785" w14:textId="77777777" w:rsidR="00FD573B" w:rsidRPr="00F30823" w:rsidRDefault="00FD573B" w:rsidP="00FD573B">
      <w:pPr>
        <w:pStyle w:val="4"/>
        <w:rPr>
          <w:rFonts w:ascii="Times New Roman" w:hAnsi="Times New Roman"/>
        </w:rPr>
      </w:pPr>
      <w:r w:rsidRPr="0051634D">
        <w:rPr>
          <w:rFonts w:hAnsi="標楷體"/>
        </w:rPr>
        <w:t>…</w:t>
      </w:r>
      <w:proofErr w:type="gramStart"/>
      <w:r w:rsidRPr="0051634D">
        <w:rPr>
          <w:rFonts w:hAnsi="標楷體"/>
        </w:rPr>
        <w:t>…</w:t>
      </w:r>
      <w:proofErr w:type="gramEnd"/>
      <w:r w:rsidRPr="0051634D">
        <w:rPr>
          <w:rFonts w:hAnsi="標楷體"/>
        </w:rPr>
        <w:t>各</w:t>
      </w:r>
      <w:r w:rsidRPr="00F30823">
        <w:rPr>
          <w:rFonts w:ascii="Times New Roman" w:hAnsi="Times New Roman"/>
        </w:rPr>
        <w:t>國消費者保護法令不一，可能所費不</w:t>
      </w:r>
      <w:proofErr w:type="gramStart"/>
      <w:r w:rsidRPr="00F30823">
        <w:rPr>
          <w:rFonts w:ascii="Times New Roman" w:hAnsi="Times New Roman"/>
        </w:rPr>
        <w:t>貲</w:t>
      </w:r>
      <w:proofErr w:type="gramEnd"/>
      <w:r w:rsidRPr="00F30823">
        <w:rPr>
          <w:rFonts w:ascii="Times New Roman" w:hAnsi="Times New Roman"/>
        </w:rPr>
        <w:t>且費時費力，當您考慮選擇何種適合管道救濟時，請先思考以下幾個問題：</w:t>
      </w:r>
      <w:r w:rsidRPr="0051634D">
        <w:rPr>
          <w:rFonts w:hAnsi="標楷體"/>
        </w:rPr>
        <w:t>…</w:t>
      </w:r>
      <w:proofErr w:type="gramStart"/>
      <w:r w:rsidRPr="0051634D">
        <w:rPr>
          <w:rFonts w:hAnsi="標楷體"/>
        </w:rPr>
        <w:t>…</w:t>
      </w:r>
      <w:proofErr w:type="gramEnd"/>
      <w:r>
        <w:rPr>
          <w:rFonts w:ascii="Times New Roman" w:hAnsi="Times New Roman" w:hint="eastAsia"/>
        </w:rPr>
        <w:t>（</w:t>
      </w:r>
      <w:r w:rsidRPr="00F30823"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</w:t>
      </w:r>
      <w:r w:rsidRPr="00F30823">
        <w:rPr>
          <w:rFonts w:ascii="Times New Roman" w:hAnsi="Times New Roman"/>
        </w:rPr>
        <w:t>是否充分與業者溝通？建議消費者先與企業經營者直接聯繫與溝通，讓業者有機會更正銷售過程的誤會或過失，若業者置之不理或溝通無效，再尋求第三方的協助。</w:t>
      </w:r>
      <w:r w:rsidRPr="0051634D">
        <w:rPr>
          <w:rFonts w:hAnsi="標楷體"/>
        </w:rPr>
        <w:t>…</w:t>
      </w:r>
      <w:proofErr w:type="gramStart"/>
      <w:r w:rsidRPr="0051634D">
        <w:rPr>
          <w:rFonts w:hAnsi="標楷體"/>
        </w:rPr>
        <w:t>…</w:t>
      </w:r>
      <w:proofErr w:type="gramEnd"/>
      <w:r>
        <w:rPr>
          <w:rFonts w:ascii="Times New Roman" w:hAnsi="Times New Roman" w:hint="eastAsia"/>
        </w:rPr>
        <w:t>（</w:t>
      </w:r>
      <w:r w:rsidRPr="00F30823"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）</w:t>
      </w:r>
      <w:r w:rsidRPr="00F30823">
        <w:rPr>
          <w:rFonts w:ascii="Times New Roman" w:hAnsi="Times New Roman"/>
        </w:rPr>
        <w:t>若使用信用卡購物，可跟發卡機構聯繫，瞭解該消費糾紛可否透過發卡機構的糾紛處理機制爭取權益。</w:t>
      </w:r>
    </w:p>
    <w:p w14:paraId="3BD728C7" w14:textId="77777777" w:rsidR="00FD573B" w:rsidRPr="009443F5" w:rsidRDefault="00FD573B" w:rsidP="00FD573B">
      <w:pPr>
        <w:pStyle w:val="4"/>
      </w:pPr>
      <w:r w:rsidRPr="009443F5">
        <w:rPr>
          <w:rFonts w:hint="eastAsia"/>
        </w:rPr>
        <w:t>跨境消費爭議屬私法紛爭，多數國家之駐外使館為避免干涉駐在國司法權行使，不會「直接」或「間接」介入是類爭議。因此，建議消費者參酌以下管道尋求救濟：</w:t>
      </w:r>
    </w:p>
    <w:p w14:paraId="48441D81" w14:textId="77777777" w:rsidR="00FD573B" w:rsidRPr="009443F5" w:rsidRDefault="00FD573B" w:rsidP="00FD573B">
      <w:pPr>
        <w:pStyle w:val="5"/>
        <w:ind w:left="2041"/>
        <w:rPr>
          <w:rFonts w:ascii="Times New Roman" w:hAnsi="Times New Roman"/>
        </w:rPr>
      </w:pPr>
      <w:r w:rsidRPr="009443F5">
        <w:rPr>
          <w:rFonts w:ascii="Times New Roman" w:hAnsi="Times New Roman"/>
        </w:rPr>
        <w:t>向國際組織「跨境消費爭議網」</w:t>
      </w:r>
      <w:r w:rsidRPr="009443F5">
        <w:rPr>
          <w:rFonts w:ascii="Times New Roman" w:hAnsi="Times New Roman"/>
        </w:rPr>
        <w:t>eConsumer.gov</w:t>
      </w:r>
      <w:r>
        <w:rPr>
          <w:rStyle w:val="aff2"/>
          <w:rFonts w:ascii="Times New Roman" w:hAnsi="Times New Roman"/>
        </w:rPr>
        <w:footnoteReference w:id="9"/>
      </w:r>
      <w:r w:rsidRPr="009443F5">
        <w:rPr>
          <w:rFonts w:ascii="Times New Roman" w:hAnsi="Times New Roman"/>
        </w:rPr>
        <w:t>。</w:t>
      </w:r>
    </w:p>
    <w:p w14:paraId="782CB514" w14:textId="77777777" w:rsidR="00FD573B" w:rsidRPr="009443F5" w:rsidRDefault="00FD573B" w:rsidP="00FD573B">
      <w:pPr>
        <w:pStyle w:val="5"/>
        <w:ind w:left="2041"/>
        <w:rPr>
          <w:rFonts w:ascii="Times New Roman" w:hAnsi="Times New Roman"/>
        </w:rPr>
      </w:pPr>
      <w:r w:rsidRPr="009443F5">
        <w:rPr>
          <w:rFonts w:ascii="Times New Roman" w:hAnsi="Times New Roman"/>
        </w:rPr>
        <w:t>向企業經營者所在國家機關或單位尋求救濟。</w:t>
      </w:r>
    </w:p>
    <w:p w14:paraId="662BAA96" w14:textId="77777777" w:rsidR="00FD573B" w:rsidRPr="009443F5" w:rsidRDefault="00FD573B" w:rsidP="00FD573B">
      <w:pPr>
        <w:pStyle w:val="5"/>
        <w:ind w:left="2041"/>
        <w:rPr>
          <w:rFonts w:ascii="Times New Roman" w:eastAsia="微軟正黑體" w:hAnsi="Times New Roman"/>
          <w:spacing w:val="15"/>
          <w:sz w:val="25"/>
          <w:szCs w:val="25"/>
        </w:rPr>
      </w:pPr>
      <w:r w:rsidRPr="009443F5">
        <w:rPr>
          <w:rFonts w:ascii="Times New Roman" w:hAnsi="Times New Roman"/>
        </w:rPr>
        <w:t>尋求國內消費者保護團體協助。</w:t>
      </w:r>
    </w:p>
    <w:p w14:paraId="343C331B" w14:textId="129126C3" w:rsidR="00FD573B" w:rsidRDefault="00FD573B" w:rsidP="00FD573B">
      <w:pPr>
        <w:pStyle w:val="3"/>
        <w:rPr>
          <w:rFonts w:ascii="Times New Roman" w:hAnsi="Times New Roman"/>
        </w:rPr>
      </w:pPr>
      <w:r w:rsidRPr="009E4CB4">
        <w:rPr>
          <w:rFonts w:ascii="Times New Roman" w:hAnsi="Times New Roman"/>
        </w:rPr>
        <w:t>依據行政院消保處查復說明，各地方政府受理有關電商平</w:t>
      </w:r>
      <w:proofErr w:type="gramStart"/>
      <w:r w:rsidRPr="009E4CB4">
        <w:rPr>
          <w:rFonts w:ascii="Times New Roman" w:hAnsi="Times New Roman"/>
        </w:rPr>
        <w:t>臺</w:t>
      </w:r>
      <w:proofErr w:type="gramEnd"/>
      <w:r w:rsidRPr="009E4CB4">
        <w:rPr>
          <w:rFonts w:ascii="Times New Roman" w:hAnsi="Times New Roman"/>
        </w:rPr>
        <w:t>衍生之消費爭議，以國內電商平</w:t>
      </w:r>
      <w:proofErr w:type="gramStart"/>
      <w:r w:rsidRPr="009E4CB4">
        <w:rPr>
          <w:rFonts w:ascii="Times New Roman" w:hAnsi="Times New Roman"/>
        </w:rPr>
        <w:t>臺</w:t>
      </w:r>
      <w:proofErr w:type="gramEnd"/>
      <w:r w:rsidRPr="009E4CB4">
        <w:rPr>
          <w:rFonts w:ascii="Times New Roman" w:hAnsi="Times New Roman"/>
        </w:rPr>
        <w:t>（如蝦皮、</w:t>
      </w:r>
      <w:r w:rsidRPr="009E4CB4">
        <w:rPr>
          <w:rFonts w:ascii="Times New Roman" w:hAnsi="Times New Roman"/>
        </w:rPr>
        <w:t>MOMO</w:t>
      </w:r>
      <w:r w:rsidRPr="009E4CB4">
        <w:rPr>
          <w:rFonts w:ascii="Times New Roman" w:hAnsi="Times New Roman"/>
        </w:rPr>
        <w:t>、</w:t>
      </w:r>
      <w:proofErr w:type="spellStart"/>
      <w:r w:rsidRPr="009E4CB4">
        <w:rPr>
          <w:rFonts w:ascii="Times New Roman" w:hAnsi="Times New Roman"/>
        </w:rPr>
        <w:t>PChome</w:t>
      </w:r>
      <w:proofErr w:type="spellEnd"/>
      <w:r w:rsidRPr="009E4CB4">
        <w:rPr>
          <w:rFonts w:ascii="Times New Roman" w:hAnsi="Times New Roman"/>
        </w:rPr>
        <w:t>等）為</w:t>
      </w:r>
      <w:proofErr w:type="gramStart"/>
      <w:r w:rsidRPr="009E4CB4">
        <w:rPr>
          <w:rFonts w:ascii="Times New Roman" w:hAnsi="Times New Roman"/>
        </w:rPr>
        <w:t>大宗，跨境電</w:t>
      </w:r>
      <w:proofErr w:type="gramEnd"/>
      <w:r w:rsidRPr="009E4CB4">
        <w:rPr>
          <w:rFonts w:ascii="Times New Roman" w:hAnsi="Times New Roman"/>
        </w:rPr>
        <w:t>商平</w:t>
      </w:r>
      <w:proofErr w:type="gramStart"/>
      <w:r w:rsidRPr="009E4CB4">
        <w:rPr>
          <w:rFonts w:ascii="Times New Roman" w:hAnsi="Times New Roman"/>
        </w:rPr>
        <w:t>臺</w:t>
      </w:r>
      <w:proofErr w:type="gramEnd"/>
      <w:r w:rsidRPr="009E4CB4">
        <w:rPr>
          <w:rFonts w:ascii="Times New Roman" w:hAnsi="Times New Roman"/>
        </w:rPr>
        <w:t>消費爭議相對較少。該處彙整</w:t>
      </w:r>
      <w:r w:rsidRPr="009E4CB4">
        <w:rPr>
          <w:rFonts w:ascii="Times New Roman" w:hAnsi="Times New Roman"/>
        </w:rPr>
        <w:t>111-114</w:t>
      </w:r>
      <w:r w:rsidRPr="009E4CB4">
        <w:rPr>
          <w:rFonts w:ascii="Times New Roman" w:hAnsi="Times New Roman"/>
        </w:rPr>
        <w:t>年美日電商平</w:t>
      </w:r>
      <w:proofErr w:type="gramStart"/>
      <w:r w:rsidRPr="009E4CB4">
        <w:rPr>
          <w:rFonts w:ascii="Times New Roman" w:hAnsi="Times New Roman"/>
        </w:rPr>
        <w:t>臺</w:t>
      </w:r>
      <w:proofErr w:type="gramEnd"/>
      <w:r w:rsidRPr="009E4CB4">
        <w:rPr>
          <w:rFonts w:ascii="Times New Roman" w:hAnsi="Times New Roman"/>
        </w:rPr>
        <w:t>及中國電商平</w:t>
      </w:r>
      <w:proofErr w:type="gramStart"/>
      <w:r w:rsidRPr="009E4CB4">
        <w:rPr>
          <w:rFonts w:ascii="Times New Roman" w:hAnsi="Times New Roman"/>
        </w:rPr>
        <w:t>臺</w:t>
      </w:r>
      <w:proofErr w:type="gramEnd"/>
      <w:r w:rsidRPr="009E4CB4">
        <w:rPr>
          <w:rFonts w:ascii="Times New Roman" w:hAnsi="Times New Roman"/>
        </w:rPr>
        <w:t>之消費爭議申訴案件如</w:t>
      </w:r>
      <w:r>
        <w:rPr>
          <w:rFonts w:ascii="Times New Roman" w:hAnsi="Times New Roman" w:hint="eastAsia"/>
        </w:rPr>
        <w:t>下</w:t>
      </w:r>
      <w:r w:rsidRPr="009E4CB4">
        <w:rPr>
          <w:rFonts w:ascii="Times New Roman" w:hAnsi="Times New Roman"/>
        </w:rPr>
        <w:t>表，因部分民眾於申訴案中有提供在</w:t>
      </w:r>
      <w:proofErr w:type="gramStart"/>
      <w:r w:rsidRPr="009E4CB4">
        <w:rPr>
          <w:rFonts w:ascii="Times New Roman" w:hAnsi="Times New Roman"/>
        </w:rPr>
        <w:t>臺</w:t>
      </w:r>
      <w:proofErr w:type="gramEnd"/>
      <w:r w:rsidRPr="009E4CB4">
        <w:rPr>
          <w:rFonts w:ascii="Times New Roman" w:hAnsi="Times New Roman"/>
        </w:rPr>
        <w:t>業者（如貨運商或物流商）聯繫方式，地方政府得依</w:t>
      </w:r>
      <w:r w:rsidRPr="009443F5">
        <w:rPr>
          <w:rFonts w:ascii="Times New Roman"/>
        </w:rPr>
        <w:t>《消</w:t>
      </w:r>
      <w:r>
        <w:rPr>
          <w:rFonts w:ascii="Times New Roman" w:hint="eastAsia"/>
        </w:rPr>
        <w:t>費者</w:t>
      </w:r>
      <w:r w:rsidRPr="009443F5">
        <w:rPr>
          <w:rFonts w:ascii="Times New Roman"/>
        </w:rPr>
        <w:t>保</w:t>
      </w:r>
      <w:r>
        <w:rPr>
          <w:rFonts w:ascii="Times New Roman" w:hint="eastAsia"/>
        </w:rPr>
        <w:t>護</w:t>
      </w:r>
      <w:r w:rsidRPr="009443F5">
        <w:rPr>
          <w:rFonts w:ascii="Times New Roman"/>
        </w:rPr>
        <w:t>法》</w:t>
      </w:r>
      <w:r w:rsidRPr="009E4CB4">
        <w:rPr>
          <w:rFonts w:ascii="Times New Roman" w:hAnsi="Times New Roman"/>
        </w:rPr>
        <w:t>第</w:t>
      </w:r>
      <w:r w:rsidRPr="009E4CB4">
        <w:rPr>
          <w:rFonts w:ascii="Times New Roman" w:hAnsi="Times New Roman"/>
        </w:rPr>
        <w:t>43</w:t>
      </w:r>
      <w:r w:rsidRPr="009E4CB4">
        <w:rPr>
          <w:rFonts w:ascii="Times New Roman" w:hAnsi="Times New Roman"/>
        </w:rPr>
        <w:t>條規定，函請業者於</w:t>
      </w:r>
      <w:r w:rsidRPr="009E4CB4">
        <w:rPr>
          <w:rFonts w:ascii="Times New Roman" w:hAnsi="Times New Roman"/>
        </w:rPr>
        <w:t>15</w:t>
      </w:r>
      <w:r w:rsidRPr="009E4CB4">
        <w:rPr>
          <w:rFonts w:ascii="Times New Roman" w:hAnsi="Times New Roman"/>
        </w:rPr>
        <w:t>日內處理，依該規定處理美日電商與中國電商申訴之比</w:t>
      </w:r>
      <w:r w:rsidR="0051634D">
        <w:rPr>
          <w:rFonts w:ascii="Times New Roman" w:hAnsi="Times New Roman" w:hint="eastAsia"/>
        </w:rPr>
        <w:t>率</w:t>
      </w:r>
      <w:r w:rsidRPr="009E4CB4">
        <w:rPr>
          <w:rFonts w:ascii="Times New Roman" w:hAnsi="Times New Roman"/>
        </w:rPr>
        <w:t>分別約</w:t>
      </w:r>
      <w:r w:rsidRPr="009E4CB4">
        <w:rPr>
          <w:rFonts w:ascii="Times New Roman" w:hAnsi="Times New Roman"/>
        </w:rPr>
        <w:t>44%</w:t>
      </w:r>
      <w:r w:rsidRPr="009E4CB4">
        <w:rPr>
          <w:rFonts w:ascii="Times New Roman" w:hAnsi="Times New Roman"/>
        </w:rPr>
        <w:t>及</w:t>
      </w:r>
      <w:r w:rsidRPr="009E4CB4">
        <w:rPr>
          <w:rFonts w:ascii="Times New Roman" w:hAnsi="Times New Roman"/>
        </w:rPr>
        <w:t>34%</w:t>
      </w:r>
      <w:r w:rsidRPr="009E4CB4">
        <w:rPr>
          <w:rFonts w:ascii="Times New Roman" w:hAnsi="Times New Roman"/>
        </w:rPr>
        <w:t>；進行第二次申訴協商或調解者（含自行和解），美日電商與中國電商分別約</w:t>
      </w:r>
      <w:r w:rsidRPr="009E4CB4">
        <w:rPr>
          <w:rFonts w:ascii="Times New Roman" w:hAnsi="Times New Roman"/>
        </w:rPr>
        <w:t>4%</w:t>
      </w:r>
      <w:r w:rsidRPr="009E4CB4">
        <w:rPr>
          <w:rFonts w:ascii="Times New Roman" w:hAnsi="Times New Roman"/>
        </w:rPr>
        <w:t>及</w:t>
      </w:r>
      <w:r w:rsidRPr="009E4CB4">
        <w:rPr>
          <w:rFonts w:ascii="Times New Roman" w:hAnsi="Times New Roman"/>
        </w:rPr>
        <w:t>6%</w:t>
      </w:r>
      <w:r w:rsidRPr="009E4CB4">
        <w:rPr>
          <w:rFonts w:ascii="Times New Roman" w:hAnsi="Times New Roman"/>
        </w:rPr>
        <w:t>；餘為當事人撤案與不予受理（境外案件）等。</w:t>
      </w:r>
    </w:p>
    <w:p w14:paraId="409D7DB6" w14:textId="77777777" w:rsidR="007C581C" w:rsidRPr="009E4CB4" w:rsidRDefault="007C581C" w:rsidP="007C581C">
      <w:pPr>
        <w:pStyle w:val="3"/>
        <w:numPr>
          <w:ilvl w:val="0"/>
          <w:numId w:val="0"/>
        </w:numPr>
        <w:ind w:left="680"/>
        <w:rPr>
          <w:rFonts w:ascii="Times New Roman" w:hAnsi="Times New Roman" w:hint="eastAsia"/>
        </w:rPr>
      </w:pPr>
    </w:p>
    <w:tbl>
      <w:tblPr>
        <w:tblStyle w:val="afb"/>
        <w:tblW w:w="0" w:type="auto"/>
        <w:tblInd w:w="-4" w:type="dxa"/>
        <w:tblLook w:val="04A0" w:firstRow="1" w:lastRow="0" w:firstColumn="1" w:lastColumn="0" w:noHBand="0" w:noVBand="1"/>
      </w:tblPr>
      <w:tblGrid>
        <w:gridCol w:w="4819"/>
        <w:gridCol w:w="992"/>
        <w:gridCol w:w="992"/>
        <w:gridCol w:w="993"/>
        <w:gridCol w:w="1042"/>
      </w:tblGrid>
      <w:tr w:rsidR="00FD573B" w:rsidRPr="009443F5" w14:paraId="0D1F81DC" w14:textId="77777777" w:rsidTr="00220F73">
        <w:tc>
          <w:tcPr>
            <w:tcW w:w="4819" w:type="dxa"/>
          </w:tcPr>
          <w:p w14:paraId="04815AE5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lastRenderedPageBreak/>
              <w:t>電商平</w:t>
            </w:r>
            <w:proofErr w:type="gramStart"/>
            <w:r w:rsidRPr="009443F5">
              <w:rPr>
                <w:rFonts w:ascii="Times New Roman" w:hAnsi="Times New Roman" w:hint="eastAsia"/>
                <w:sz w:val="28"/>
                <w:szCs w:val="28"/>
              </w:rPr>
              <w:t>臺</w:t>
            </w:r>
            <w:proofErr w:type="gramEnd"/>
            <w:r w:rsidRPr="009443F5">
              <w:rPr>
                <w:rFonts w:ascii="Times New Roman" w:hAnsi="Times New Roman" w:hint="eastAsia"/>
                <w:sz w:val="28"/>
                <w:szCs w:val="28"/>
              </w:rPr>
              <w:t>/</w:t>
            </w:r>
            <w:r w:rsidRPr="009443F5">
              <w:rPr>
                <w:rFonts w:ascii="Times New Roman" w:hAnsi="Times New Roman" w:hint="eastAsia"/>
                <w:sz w:val="28"/>
                <w:szCs w:val="28"/>
              </w:rPr>
              <w:t>年度</w:t>
            </w:r>
          </w:p>
        </w:tc>
        <w:tc>
          <w:tcPr>
            <w:tcW w:w="992" w:type="dxa"/>
            <w:vAlign w:val="center"/>
          </w:tcPr>
          <w:p w14:paraId="7188ACA0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/>
                <w:sz w:val="28"/>
                <w:szCs w:val="28"/>
              </w:rPr>
              <w:t>111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年</w:t>
            </w:r>
          </w:p>
        </w:tc>
        <w:tc>
          <w:tcPr>
            <w:tcW w:w="992" w:type="dxa"/>
            <w:vAlign w:val="center"/>
          </w:tcPr>
          <w:p w14:paraId="23536120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/>
                <w:sz w:val="28"/>
                <w:szCs w:val="28"/>
              </w:rPr>
              <w:t>112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年</w:t>
            </w:r>
          </w:p>
        </w:tc>
        <w:tc>
          <w:tcPr>
            <w:tcW w:w="993" w:type="dxa"/>
            <w:vAlign w:val="center"/>
          </w:tcPr>
          <w:p w14:paraId="50C1CAC9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/>
                <w:sz w:val="28"/>
                <w:szCs w:val="28"/>
              </w:rPr>
              <w:t>113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年</w:t>
            </w:r>
          </w:p>
        </w:tc>
        <w:tc>
          <w:tcPr>
            <w:tcW w:w="1042" w:type="dxa"/>
            <w:vAlign w:val="center"/>
          </w:tcPr>
          <w:p w14:paraId="358D69C5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/>
                <w:sz w:val="28"/>
                <w:szCs w:val="28"/>
              </w:rPr>
              <w:t>114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年</w:t>
            </w:r>
          </w:p>
        </w:tc>
      </w:tr>
      <w:tr w:rsidR="00FD573B" w:rsidRPr="009443F5" w14:paraId="0B4D2AA1" w14:textId="77777777" w:rsidTr="00220F73">
        <w:tc>
          <w:tcPr>
            <w:tcW w:w="4819" w:type="dxa"/>
          </w:tcPr>
          <w:p w14:paraId="0CC59FDB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/>
                <w:sz w:val="28"/>
                <w:szCs w:val="28"/>
              </w:rPr>
              <w:t>美日電商平</w:t>
            </w:r>
            <w:proofErr w:type="gramStart"/>
            <w:r w:rsidRPr="009443F5">
              <w:rPr>
                <w:rFonts w:ascii="Times New Roman" w:hAnsi="Times New Roman"/>
                <w:sz w:val="28"/>
                <w:szCs w:val="28"/>
              </w:rPr>
              <w:t>臺</w:t>
            </w:r>
            <w:r w:rsidRPr="009443F5">
              <w:rPr>
                <w:rFonts w:ascii="Times New Roman" w:hAnsi="Times New Roman" w:hint="eastAsia"/>
                <w:sz w:val="28"/>
                <w:szCs w:val="28"/>
              </w:rPr>
              <w:t>（</w:t>
            </w:r>
            <w:proofErr w:type="gramEnd"/>
            <w:r w:rsidRPr="009443F5">
              <w:rPr>
                <w:rFonts w:ascii="Times New Roman" w:hAnsi="Times New Roman"/>
                <w:sz w:val="28"/>
                <w:szCs w:val="28"/>
              </w:rPr>
              <w:t>Amazon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、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eBay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、</w:t>
            </w:r>
            <w:proofErr w:type="spellStart"/>
            <w:r w:rsidRPr="009443F5">
              <w:rPr>
                <w:rFonts w:ascii="Times New Roman" w:hAnsi="Times New Roman"/>
                <w:sz w:val="28"/>
                <w:szCs w:val="28"/>
              </w:rPr>
              <w:t>Mercari</w:t>
            </w:r>
            <w:proofErr w:type="spellEnd"/>
            <w:r w:rsidRPr="009443F5">
              <w:rPr>
                <w:rFonts w:ascii="Times New Roman" w:hAnsi="Times New Roman"/>
                <w:sz w:val="28"/>
                <w:szCs w:val="28"/>
              </w:rPr>
              <w:t>、</w:t>
            </w:r>
            <w:proofErr w:type="spellStart"/>
            <w:r w:rsidRPr="009443F5">
              <w:rPr>
                <w:rFonts w:ascii="Times New Roman" w:hAnsi="Times New Roman"/>
                <w:sz w:val="28"/>
                <w:szCs w:val="28"/>
              </w:rPr>
              <w:t>Buyee</w:t>
            </w:r>
            <w:proofErr w:type="spellEnd"/>
            <w:r w:rsidRPr="009443F5">
              <w:rPr>
                <w:rFonts w:ascii="Times New Roman" w:hAnsi="Times New Roman"/>
                <w:sz w:val="28"/>
                <w:szCs w:val="28"/>
              </w:rPr>
              <w:t>、</w:t>
            </w:r>
          </w:p>
          <w:p w14:paraId="14923A40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443F5">
              <w:rPr>
                <w:rFonts w:ascii="Times New Roman" w:hAnsi="Times New Roman"/>
                <w:sz w:val="28"/>
                <w:szCs w:val="28"/>
              </w:rPr>
              <w:t>Bibian</w:t>
            </w:r>
            <w:proofErr w:type="spellEnd"/>
            <w:proofErr w:type="gramStart"/>
            <w:r w:rsidRPr="009443F5">
              <w:rPr>
                <w:rFonts w:ascii="Times New Roman" w:hAnsi="Times New Roman" w:hint="eastAsia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992" w:type="dxa"/>
            <w:vAlign w:val="center"/>
          </w:tcPr>
          <w:p w14:paraId="48D16ABD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12</w:t>
            </w:r>
          </w:p>
        </w:tc>
        <w:tc>
          <w:tcPr>
            <w:tcW w:w="992" w:type="dxa"/>
            <w:vAlign w:val="center"/>
          </w:tcPr>
          <w:p w14:paraId="24F8A50F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31</w:t>
            </w:r>
          </w:p>
        </w:tc>
        <w:tc>
          <w:tcPr>
            <w:tcW w:w="993" w:type="dxa"/>
            <w:vAlign w:val="center"/>
          </w:tcPr>
          <w:p w14:paraId="71E10677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48</w:t>
            </w:r>
          </w:p>
        </w:tc>
        <w:tc>
          <w:tcPr>
            <w:tcW w:w="1042" w:type="dxa"/>
            <w:vAlign w:val="center"/>
          </w:tcPr>
          <w:p w14:paraId="60C1F126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42</w:t>
            </w:r>
          </w:p>
        </w:tc>
      </w:tr>
      <w:tr w:rsidR="00FD573B" w:rsidRPr="009443F5" w14:paraId="17908560" w14:textId="77777777" w:rsidTr="00220F73">
        <w:tc>
          <w:tcPr>
            <w:tcW w:w="4819" w:type="dxa"/>
          </w:tcPr>
          <w:p w14:paraId="2A692494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/>
                <w:sz w:val="28"/>
                <w:szCs w:val="28"/>
              </w:rPr>
              <w:t>中國電商平</w:t>
            </w:r>
            <w:proofErr w:type="gramStart"/>
            <w:r w:rsidRPr="009443F5">
              <w:rPr>
                <w:rFonts w:ascii="Times New Roman" w:hAnsi="Times New Roman"/>
                <w:sz w:val="28"/>
                <w:szCs w:val="28"/>
              </w:rPr>
              <w:t>臺</w:t>
            </w:r>
            <w:proofErr w:type="gramEnd"/>
            <w:r w:rsidRPr="009443F5">
              <w:rPr>
                <w:rFonts w:ascii="Times New Roman" w:hAnsi="Times New Roman" w:hint="eastAsia"/>
                <w:sz w:val="28"/>
                <w:szCs w:val="28"/>
              </w:rPr>
              <w:t>（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淘寶、拼多多、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SHEIN</w:t>
            </w:r>
            <w:r w:rsidRPr="009443F5">
              <w:rPr>
                <w:rFonts w:ascii="Times New Roman" w:hAnsi="Times New Roman"/>
                <w:sz w:val="28"/>
                <w:szCs w:val="28"/>
              </w:rPr>
              <w:t>、京東、阿里巴巴</w:t>
            </w:r>
            <w:r w:rsidRPr="009443F5">
              <w:rPr>
                <w:rFonts w:ascii="Times New Roman" w:hAnsi="Times New Roman" w:hint="eastAsia"/>
                <w:sz w:val="28"/>
                <w:szCs w:val="28"/>
              </w:rPr>
              <w:t>）</w:t>
            </w:r>
          </w:p>
        </w:tc>
        <w:tc>
          <w:tcPr>
            <w:tcW w:w="992" w:type="dxa"/>
            <w:vAlign w:val="center"/>
          </w:tcPr>
          <w:p w14:paraId="1EACFD30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14:paraId="6D79CF7C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15</w:t>
            </w:r>
          </w:p>
        </w:tc>
        <w:tc>
          <w:tcPr>
            <w:tcW w:w="993" w:type="dxa"/>
            <w:vAlign w:val="center"/>
          </w:tcPr>
          <w:p w14:paraId="7519B8F6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37</w:t>
            </w:r>
          </w:p>
        </w:tc>
        <w:tc>
          <w:tcPr>
            <w:tcW w:w="1042" w:type="dxa"/>
            <w:vAlign w:val="center"/>
          </w:tcPr>
          <w:p w14:paraId="76D9AB60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67</w:t>
            </w:r>
          </w:p>
        </w:tc>
      </w:tr>
      <w:tr w:rsidR="00FD573B" w:rsidRPr="009443F5" w14:paraId="4541AFCB" w14:textId="77777777" w:rsidTr="00220F73">
        <w:tc>
          <w:tcPr>
            <w:tcW w:w="4819" w:type="dxa"/>
          </w:tcPr>
          <w:p w14:paraId="1E598553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合計</w:t>
            </w:r>
          </w:p>
        </w:tc>
        <w:tc>
          <w:tcPr>
            <w:tcW w:w="992" w:type="dxa"/>
            <w:vAlign w:val="center"/>
          </w:tcPr>
          <w:p w14:paraId="6B5C85A2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20</w:t>
            </w:r>
          </w:p>
        </w:tc>
        <w:tc>
          <w:tcPr>
            <w:tcW w:w="992" w:type="dxa"/>
            <w:vAlign w:val="center"/>
          </w:tcPr>
          <w:p w14:paraId="577F98CD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46</w:t>
            </w:r>
          </w:p>
        </w:tc>
        <w:tc>
          <w:tcPr>
            <w:tcW w:w="993" w:type="dxa"/>
            <w:vAlign w:val="center"/>
          </w:tcPr>
          <w:p w14:paraId="5515E18A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85</w:t>
            </w:r>
          </w:p>
        </w:tc>
        <w:tc>
          <w:tcPr>
            <w:tcW w:w="1042" w:type="dxa"/>
            <w:vAlign w:val="center"/>
          </w:tcPr>
          <w:p w14:paraId="437A48A5" w14:textId="77777777" w:rsidR="00FD573B" w:rsidRPr="009443F5" w:rsidRDefault="00FD573B" w:rsidP="00220F73">
            <w:pPr>
              <w:pStyle w:val="4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3F5">
              <w:rPr>
                <w:rFonts w:ascii="Times New Roman" w:hAnsi="Times New Roman" w:hint="eastAsia"/>
                <w:sz w:val="28"/>
                <w:szCs w:val="28"/>
              </w:rPr>
              <w:t>109</w:t>
            </w:r>
          </w:p>
        </w:tc>
      </w:tr>
    </w:tbl>
    <w:p w14:paraId="49E4C126" w14:textId="5F7AF233" w:rsidR="0051634D" w:rsidRPr="0051634D" w:rsidRDefault="0051634D" w:rsidP="0051634D">
      <w:pPr>
        <w:pStyle w:val="3"/>
        <w:numPr>
          <w:ilvl w:val="0"/>
          <w:numId w:val="0"/>
        </w:numPr>
        <w:ind w:leftChars="-26" w:hangingChars="32" w:hanging="83"/>
        <w:rPr>
          <w:rFonts w:ascii="Times New Roman" w:hAnsi="Times New Roman"/>
          <w:sz w:val="26"/>
          <w:szCs w:val="26"/>
        </w:rPr>
      </w:pPr>
      <w:r w:rsidRPr="0051634D">
        <w:rPr>
          <w:rFonts w:ascii="Times New Roman" w:hAnsi="Times New Roman"/>
          <w:sz w:val="26"/>
          <w:szCs w:val="26"/>
        </w:rPr>
        <w:t>資料來源：行政院</w:t>
      </w:r>
      <w:r>
        <w:rPr>
          <w:rFonts w:ascii="Times New Roman" w:hAnsi="Times New Roman" w:hint="eastAsia"/>
          <w:sz w:val="26"/>
          <w:szCs w:val="26"/>
        </w:rPr>
        <w:t>115</w:t>
      </w:r>
      <w:r>
        <w:rPr>
          <w:rFonts w:ascii="Times New Roman" w:hAnsi="Times New Roman" w:hint="eastAsia"/>
          <w:sz w:val="26"/>
          <w:szCs w:val="26"/>
        </w:rPr>
        <w:t>年</w:t>
      </w:r>
      <w:r w:rsidRPr="0051634D">
        <w:rPr>
          <w:rFonts w:ascii="Times New Roman" w:hAnsi="Times New Roman"/>
          <w:sz w:val="26"/>
          <w:szCs w:val="26"/>
        </w:rPr>
        <w:t>3</w:t>
      </w:r>
      <w:r w:rsidRPr="0051634D">
        <w:rPr>
          <w:rFonts w:ascii="Times New Roman" w:hAnsi="Times New Roman"/>
          <w:sz w:val="26"/>
          <w:szCs w:val="26"/>
        </w:rPr>
        <w:t>月</w:t>
      </w:r>
      <w:r w:rsidRPr="0051634D">
        <w:rPr>
          <w:rFonts w:ascii="Times New Roman" w:hAnsi="Times New Roman"/>
          <w:sz w:val="26"/>
          <w:szCs w:val="26"/>
        </w:rPr>
        <w:t>16</w:t>
      </w:r>
      <w:r w:rsidRPr="0051634D">
        <w:rPr>
          <w:rFonts w:ascii="Times New Roman" w:hAnsi="Times New Roman"/>
          <w:sz w:val="26"/>
          <w:szCs w:val="26"/>
        </w:rPr>
        <w:t>日院</w:t>
      </w:r>
      <w:proofErr w:type="gramStart"/>
      <w:r w:rsidRPr="0051634D">
        <w:rPr>
          <w:rFonts w:ascii="Times New Roman" w:hAnsi="Times New Roman"/>
          <w:sz w:val="26"/>
          <w:szCs w:val="26"/>
        </w:rPr>
        <w:t>臺消保字第</w:t>
      </w:r>
      <w:r w:rsidRPr="0051634D">
        <w:rPr>
          <w:rFonts w:ascii="Times New Roman" w:hAnsi="Times New Roman"/>
          <w:sz w:val="26"/>
          <w:szCs w:val="26"/>
        </w:rPr>
        <w:t>1155005359</w:t>
      </w:r>
      <w:r w:rsidRPr="0051634D">
        <w:rPr>
          <w:rFonts w:ascii="Times New Roman" w:hAnsi="Times New Roman"/>
          <w:sz w:val="26"/>
          <w:szCs w:val="26"/>
        </w:rPr>
        <w:t>號</w:t>
      </w:r>
      <w:proofErr w:type="gramEnd"/>
      <w:r w:rsidRPr="0051634D">
        <w:rPr>
          <w:rFonts w:ascii="Times New Roman" w:hAnsi="Times New Roman"/>
          <w:sz w:val="26"/>
          <w:szCs w:val="26"/>
        </w:rPr>
        <w:t>函</w:t>
      </w:r>
    </w:p>
    <w:p w14:paraId="0401CE06" w14:textId="6588BDC3" w:rsidR="00FD573B" w:rsidRPr="009443F5" w:rsidRDefault="00FD573B" w:rsidP="00FD573B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t>再</w:t>
      </w:r>
      <w:r w:rsidRPr="009443F5">
        <w:rPr>
          <w:rFonts w:ascii="Times New Roman" w:hAnsi="Times New Roman" w:hint="eastAsia"/>
        </w:rPr>
        <w:t>據行政院消保處稱：</w:t>
      </w:r>
      <w:r w:rsidRPr="009443F5">
        <w:rPr>
          <w:rFonts w:ascii="Times New Roman" w:hAnsi="Times New Roman"/>
        </w:rPr>
        <w:t>消費者於中國電商平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購買商品衍生消費爭議時，倘我國境內並無該等業者設置之客服窗口，可透過財團法人海峽交流基金會（下稱海基會）協處。</w:t>
      </w:r>
      <w:r w:rsidRPr="009443F5">
        <w:rPr>
          <w:rFonts w:ascii="Times New Roman" w:hAnsi="Times New Roman" w:hint="eastAsia"/>
        </w:rPr>
        <w:t>另據</w:t>
      </w:r>
      <w:r>
        <w:rPr>
          <w:rFonts w:ascii="Times New Roman" w:hAnsi="Times New Roman" w:hint="eastAsia"/>
        </w:rPr>
        <w:t>陸委</w:t>
      </w:r>
      <w:r w:rsidRPr="009443F5">
        <w:rPr>
          <w:rFonts w:ascii="Times New Roman" w:hAnsi="Times New Roman" w:hint="eastAsia"/>
        </w:rPr>
        <w:t>會查復資料，</w:t>
      </w:r>
      <w:r w:rsidRPr="009443F5">
        <w:rPr>
          <w:rFonts w:ascii="Times New Roman" w:hAnsi="Times New Roman"/>
        </w:rPr>
        <w:t>113</w:t>
      </w:r>
      <w:r w:rsidRPr="009443F5">
        <w:rPr>
          <w:rFonts w:ascii="Times New Roman" w:hAnsi="Times New Roman"/>
        </w:rPr>
        <w:t>、</w:t>
      </w:r>
      <w:r w:rsidRPr="009443F5">
        <w:rPr>
          <w:rFonts w:ascii="Times New Roman" w:hAnsi="Times New Roman"/>
        </w:rPr>
        <w:t>114</w:t>
      </w:r>
      <w:r w:rsidRPr="009443F5">
        <w:rPr>
          <w:rFonts w:ascii="Times New Roman" w:hAnsi="Times New Roman"/>
        </w:rPr>
        <w:t>年間請</w:t>
      </w:r>
      <w:r w:rsidRPr="009443F5">
        <w:rPr>
          <w:rFonts w:ascii="Times New Roman" w:hAnsi="Times New Roman" w:hint="eastAsia"/>
        </w:rPr>
        <w:t>該</w:t>
      </w:r>
      <w:r w:rsidRPr="009443F5">
        <w:rPr>
          <w:rFonts w:ascii="Times New Roman" w:hAnsi="Times New Roman"/>
        </w:rPr>
        <w:t>會轉請海基會協處有關中國大陸電商平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消費爭議計</w:t>
      </w:r>
      <w:r w:rsidRPr="009443F5">
        <w:rPr>
          <w:rFonts w:ascii="Times New Roman" w:hAnsi="Times New Roman"/>
        </w:rPr>
        <w:t>1</w:t>
      </w:r>
      <w:r w:rsidRPr="009443F5">
        <w:rPr>
          <w:rFonts w:ascii="Times New Roman" w:hAnsi="Times New Roman"/>
        </w:rPr>
        <w:t>件，</w:t>
      </w:r>
      <w:r w:rsidRPr="009443F5">
        <w:rPr>
          <w:rFonts w:ascii="Times New Roman" w:hAnsi="Times New Roman" w:hint="eastAsia"/>
        </w:rPr>
        <w:t>係</w:t>
      </w:r>
      <w:r w:rsidRPr="009443F5">
        <w:rPr>
          <w:rFonts w:ascii="Times New Roman" w:hAnsi="Times New Roman"/>
        </w:rPr>
        <w:t>民眾</w:t>
      </w:r>
      <w:r w:rsidRPr="009443F5">
        <w:rPr>
          <w:rFonts w:ascii="Times New Roman" w:hAnsi="Times New Roman" w:hint="eastAsia"/>
        </w:rPr>
        <w:t>向</w:t>
      </w:r>
      <w:r w:rsidRPr="009443F5">
        <w:rPr>
          <w:rFonts w:ascii="Times New Roman" w:hAnsi="Times New Roman"/>
        </w:rPr>
        <w:t>消保處申訴其於</w:t>
      </w:r>
      <w:r w:rsidRPr="009443F5">
        <w:rPr>
          <w:rFonts w:ascii="Times New Roman" w:hAnsi="Times New Roman"/>
        </w:rPr>
        <w:t>FB</w:t>
      </w:r>
      <w:r w:rsidRPr="009443F5">
        <w:rPr>
          <w:rFonts w:ascii="Times New Roman" w:hAnsi="Times New Roman"/>
        </w:rPr>
        <w:t>向中國大陸電商購買衣物，因尺寸不合、郵件往返多次，均無法退貨之消費糾紛案，希管理或懲罰</w:t>
      </w:r>
      <w:proofErr w:type="gramStart"/>
      <w:r w:rsidRPr="009443F5">
        <w:rPr>
          <w:rFonts w:ascii="Times New Roman" w:hAnsi="Times New Roman"/>
        </w:rPr>
        <w:t>類案陸方</w:t>
      </w:r>
      <w:proofErr w:type="gramEnd"/>
      <w:r w:rsidRPr="009443F5">
        <w:rPr>
          <w:rFonts w:ascii="Times New Roman" w:hAnsi="Times New Roman"/>
        </w:rPr>
        <w:t>不肖業者缺乏合理性請求等情。案經</w:t>
      </w:r>
      <w:r w:rsidRPr="009443F5">
        <w:rPr>
          <w:rFonts w:ascii="Times New Roman" w:hAnsi="Times New Roman" w:hint="eastAsia"/>
        </w:rPr>
        <w:t>陸委</w:t>
      </w:r>
      <w:r w:rsidRPr="009443F5">
        <w:rPr>
          <w:rFonts w:ascii="Times New Roman" w:hAnsi="Times New Roman"/>
        </w:rPr>
        <w:t>會轉請海基會協處，</w:t>
      </w:r>
      <w:r w:rsidRPr="009443F5">
        <w:rPr>
          <w:rFonts w:ascii="Times New Roman" w:hAnsi="Times New Roman" w:hint="eastAsia"/>
        </w:rPr>
        <w:t>雖</w:t>
      </w:r>
      <w:r w:rsidRPr="009443F5">
        <w:rPr>
          <w:rFonts w:ascii="Times New Roman" w:hAnsi="Times New Roman"/>
        </w:rPr>
        <w:t>海基會致電說明兩岸既有聯繫機制及後續協處建議，</w:t>
      </w:r>
      <w:r w:rsidRPr="009443F5">
        <w:rPr>
          <w:rFonts w:ascii="Times New Roman" w:hAnsi="Times New Roman" w:hint="eastAsia"/>
        </w:rPr>
        <w:t>然</w:t>
      </w:r>
      <w:r w:rsidRPr="009443F5">
        <w:rPr>
          <w:rFonts w:ascii="Times New Roman" w:hAnsi="Times New Roman"/>
        </w:rPr>
        <w:t>民眾婉謝海基會協處。</w:t>
      </w:r>
    </w:p>
    <w:p w14:paraId="54497666" w14:textId="77777777" w:rsidR="00FD573B" w:rsidRPr="009E4CB4" w:rsidRDefault="00FD573B" w:rsidP="00FD573B">
      <w:pPr>
        <w:pStyle w:val="3"/>
        <w:rPr>
          <w:rFonts w:ascii="Times New Roman" w:hAnsi="Times New Roman"/>
        </w:rPr>
      </w:pPr>
      <w:r w:rsidRPr="009E4CB4">
        <w:rPr>
          <w:rFonts w:ascii="Times New Roman" w:hAnsi="Times New Roman" w:hint="eastAsia"/>
        </w:rPr>
        <w:t>再按陸委會提供之</w:t>
      </w:r>
      <w:r w:rsidRPr="00FD573B">
        <w:rPr>
          <w:rFonts w:ascii="Times New Roman" w:hAnsi="Times New Roman"/>
          <w:u w:val="single"/>
        </w:rPr>
        <w:t>「</w:t>
      </w:r>
      <w:r w:rsidRPr="00FD573B">
        <w:rPr>
          <w:rFonts w:ascii="Times New Roman" w:hAnsi="Times New Roman" w:hint="eastAsia"/>
          <w:u w:val="single"/>
        </w:rPr>
        <w:t>113</w:t>
      </w:r>
      <w:r w:rsidRPr="00FD573B">
        <w:rPr>
          <w:rFonts w:ascii="Times New Roman" w:hAnsi="Times New Roman" w:hint="eastAsia"/>
          <w:u w:val="single"/>
        </w:rPr>
        <w:t>年海基會協處兩岸消費糾紛案例統計表</w:t>
      </w:r>
      <w:r w:rsidRPr="00FD573B">
        <w:rPr>
          <w:rFonts w:ascii="Times New Roman" w:hAnsi="Times New Roman"/>
          <w:u w:val="single"/>
        </w:rPr>
        <w:t>」</w:t>
      </w:r>
      <w:r w:rsidRPr="009E4CB4">
        <w:rPr>
          <w:rFonts w:ascii="Times New Roman" w:hAnsi="Times New Roman" w:hint="eastAsia"/>
        </w:rPr>
        <w:t>有</w:t>
      </w:r>
      <w:r w:rsidRPr="009E4CB4">
        <w:rPr>
          <w:rFonts w:ascii="Times New Roman" w:hAnsi="Times New Roman" w:hint="eastAsia"/>
        </w:rPr>
        <w:t>9</w:t>
      </w:r>
      <w:r w:rsidRPr="009E4CB4">
        <w:rPr>
          <w:rFonts w:ascii="Times New Roman" w:hAnsi="Times New Roman" w:hint="eastAsia"/>
        </w:rPr>
        <w:t>件消費糾紛，涉及電商平</w:t>
      </w:r>
      <w:proofErr w:type="gramStart"/>
      <w:r w:rsidRPr="009E4CB4">
        <w:rPr>
          <w:rFonts w:ascii="Times New Roman" w:hAnsi="Times New Roman" w:hint="eastAsia"/>
        </w:rPr>
        <w:t>臺</w:t>
      </w:r>
      <w:proofErr w:type="gramEnd"/>
      <w:r w:rsidRPr="009E4CB4">
        <w:rPr>
          <w:rFonts w:ascii="Times New Roman" w:hAnsi="Times New Roman" w:hint="eastAsia"/>
        </w:rPr>
        <w:t>購物糾紛之案例包括</w:t>
      </w:r>
      <w:r w:rsidRPr="009E4CB4">
        <w:rPr>
          <w:rFonts w:ascii="Times New Roman" w:hAnsi="Times New Roman"/>
        </w:rPr>
        <w:t>「</w:t>
      </w:r>
      <w:proofErr w:type="gramStart"/>
      <w:r w:rsidRPr="009E4CB4">
        <w:rPr>
          <w:rFonts w:ascii="Times New Roman" w:hAnsi="Times New Roman" w:hint="eastAsia"/>
        </w:rPr>
        <w:t>於淘寶</w:t>
      </w:r>
      <w:proofErr w:type="gramEnd"/>
      <w:r w:rsidRPr="009E4CB4">
        <w:rPr>
          <w:rFonts w:ascii="Times New Roman" w:hAnsi="Times New Roman" w:hint="eastAsia"/>
        </w:rPr>
        <w:t>網交易平</w:t>
      </w:r>
      <w:proofErr w:type="gramStart"/>
      <w:r w:rsidRPr="009E4CB4">
        <w:rPr>
          <w:rFonts w:ascii="Times New Roman" w:hAnsi="Times New Roman" w:hint="eastAsia"/>
        </w:rPr>
        <w:t>臺</w:t>
      </w:r>
      <w:proofErr w:type="gramEnd"/>
      <w:r w:rsidRPr="009E4CB4">
        <w:rPr>
          <w:rFonts w:ascii="Times New Roman" w:hAnsi="Times New Roman" w:hint="eastAsia"/>
        </w:rPr>
        <w:t>購買燈具乙座，總計費用人民幣</w:t>
      </w:r>
      <w:r w:rsidRPr="009E4CB4">
        <w:rPr>
          <w:rFonts w:ascii="Times New Roman" w:hAnsi="Times New Roman" w:hint="eastAsia"/>
        </w:rPr>
        <w:t>1,808</w:t>
      </w:r>
      <w:r w:rsidRPr="009E4CB4">
        <w:rPr>
          <w:rFonts w:ascii="Times New Roman" w:hAnsi="Times New Roman" w:hint="eastAsia"/>
        </w:rPr>
        <w:t>元，因認所收受之商品顯具瑕疵，</w:t>
      </w:r>
      <w:proofErr w:type="gramStart"/>
      <w:r w:rsidRPr="009E4CB4">
        <w:rPr>
          <w:rFonts w:ascii="Times New Roman" w:hAnsi="Times New Roman" w:hint="eastAsia"/>
        </w:rPr>
        <w:t>並業依</w:t>
      </w:r>
      <w:proofErr w:type="gramEnd"/>
      <w:r w:rsidRPr="009E4CB4">
        <w:rPr>
          <w:rFonts w:ascii="Times New Roman" w:hAnsi="Times New Roman" w:hint="eastAsia"/>
        </w:rPr>
        <w:t>客服</w:t>
      </w:r>
      <w:proofErr w:type="gramStart"/>
      <w:r w:rsidRPr="009E4CB4">
        <w:rPr>
          <w:rFonts w:ascii="Times New Roman" w:hAnsi="Times New Roman" w:hint="eastAsia"/>
        </w:rPr>
        <w:t>所告寄回</w:t>
      </w:r>
      <w:proofErr w:type="gramEnd"/>
      <w:r w:rsidRPr="009E4CB4">
        <w:rPr>
          <w:rFonts w:ascii="Times New Roman" w:hAnsi="Times New Roman" w:hint="eastAsia"/>
        </w:rPr>
        <w:t>商品；</w:t>
      </w:r>
      <w:proofErr w:type="gramStart"/>
      <w:r w:rsidRPr="009E4CB4">
        <w:rPr>
          <w:rFonts w:ascii="Times New Roman" w:hAnsi="Times New Roman" w:hint="eastAsia"/>
        </w:rPr>
        <w:t>詎</w:t>
      </w:r>
      <w:proofErr w:type="gramEnd"/>
      <w:r w:rsidRPr="009E4CB4">
        <w:rPr>
          <w:rFonts w:ascii="Times New Roman" w:hAnsi="Times New Roman" w:hint="eastAsia"/>
        </w:rPr>
        <w:t>料，</w:t>
      </w:r>
      <w:proofErr w:type="gramStart"/>
      <w:r w:rsidRPr="009E4CB4">
        <w:rPr>
          <w:rFonts w:ascii="Times New Roman" w:hAnsi="Times New Roman" w:hint="eastAsia"/>
        </w:rPr>
        <w:t>嗣</w:t>
      </w:r>
      <w:proofErr w:type="gramEnd"/>
      <w:r w:rsidRPr="009E4CB4">
        <w:rPr>
          <w:rFonts w:ascii="Times New Roman" w:hAnsi="Times New Roman" w:hint="eastAsia"/>
        </w:rPr>
        <w:t>遭該平</w:t>
      </w:r>
      <w:proofErr w:type="gramStart"/>
      <w:r w:rsidRPr="009E4CB4">
        <w:rPr>
          <w:rFonts w:ascii="Times New Roman" w:hAnsi="Times New Roman" w:hint="eastAsia"/>
        </w:rPr>
        <w:t>臺</w:t>
      </w:r>
      <w:proofErr w:type="gramEnd"/>
      <w:r w:rsidRPr="009E4CB4">
        <w:rPr>
          <w:rFonts w:ascii="Times New Roman" w:hAnsi="Times New Roman" w:hint="eastAsia"/>
        </w:rPr>
        <w:t>消極回應，迄今仍未收到任何退還款項</w:t>
      </w:r>
      <w:r w:rsidRPr="009E4CB4">
        <w:rPr>
          <w:rFonts w:ascii="Times New Roman" w:hAnsi="Times New Roman"/>
        </w:rPr>
        <w:t>」</w:t>
      </w:r>
      <w:r w:rsidRPr="009E4CB4">
        <w:rPr>
          <w:rFonts w:ascii="Times New Roman" w:hAnsi="Times New Roman" w:hint="eastAsia"/>
        </w:rPr>
        <w:t>、</w:t>
      </w:r>
      <w:r w:rsidRPr="009E4CB4">
        <w:rPr>
          <w:rFonts w:ascii="Times New Roman" w:hAnsi="Times New Roman"/>
        </w:rPr>
        <w:t>「</w:t>
      </w:r>
      <w:r w:rsidRPr="00FD573B">
        <w:rPr>
          <w:rFonts w:ascii="Times New Roman" w:hAnsi="Times New Roman" w:hint="eastAsia"/>
          <w:u w:val="single"/>
        </w:rPr>
        <w:t>民眾在</w:t>
      </w:r>
      <w:proofErr w:type="gramStart"/>
      <w:r w:rsidRPr="00FD573B">
        <w:rPr>
          <w:rFonts w:ascii="Times New Roman" w:hAnsi="Times New Roman" w:hint="eastAsia"/>
          <w:u w:val="single"/>
        </w:rPr>
        <w:t>陸方電</w:t>
      </w:r>
      <w:proofErr w:type="gramEnd"/>
      <w:r w:rsidRPr="00FD573B">
        <w:rPr>
          <w:rFonts w:ascii="Times New Roman" w:hAnsi="Times New Roman" w:hint="eastAsia"/>
          <w:u w:val="single"/>
        </w:rPr>
        <w:t>商平</w:t>
      </w:r>
      <w:proofErr w:type="gramStart"/>
      <w:r w:rsidRPr="00FD573B">
        <w:rPr>
          <w:rFonts w:ascii="Times New Roman" w:hAnsi="Times New Roman" w:hint="eastAsia"/>
          <w:u w:val="single"/>
        </w:rPr>
        <w:t>臺向賣</w:t>
      </w:r>
      <w:proofErr w:type="gramEnd"/>
      <w:r w:rsidRPr="00FD573B">
        <w:rPr>
          <w:rFonts w:ascii="Times New Roman" w:hAnsi="Times New Roman" w:hint="eastAsia"/>
          <w:u w:val="single"/>
        </w:rPr>
        <w:t>家訂製高級工藝品，支付</w:t>
      </w:r>
      <w:r w:rsidRPr="00FD573B">
        <w:rPr>
          <w:rFonts w:ascii="Times New Roman" w:hAnsi="Times New Roman" w:hint="eastAsia"/>
          <w:u w:val="single"/>
        </w:rPr>
        <w:t>5</w:t>
      </w:r>
      <w:r w:rsidRPr="00FD573B">
        <w:rPr>
          <w:rFonts w:ascii="Times New Roman" w:hAnsi="Times New Roman" w:hint="eastAsia"/>
          <w:u w:val="single"/>
        </w:rPr>
        <w:t>萬人民幣貨款後</w:t>
      </w:r>
      <w:proofErr w:type="gramStart"/>
      <w:r w:rsidRPr="00FD573B">
        <w:rPr>
          <w:rFonts w:ascii="Times New Roman" w:hAnsi="Times New Roman" w:hint="eastAsia"/>
          <w:u w:val="single"/>
        </w:rPr>
        <w:t>旋遭賣家</w:t>
      </w:r>
      <w:proofErr w:type="gramEnd"/>
      <w:r w:rsidRPr="00FD573B">
        <w:rPr>
          <w:rFonts w:ascii="Times New Roman" w:hAnsi="Times New Roman" w:hint="eastAsia"/>
          <w:u w:val="single"/>
        </w:rPr>
        <w:t>置若罔聞，經</w:t>
      </w:r>
      <w:proofErr w:type="gramStart"/>
      <w:r w:rsidRPr="00FD573B">
        <w:rPr>
          <w:rFonts w:ascii="Times New Roman" w:hAnsi="Times New Roman" w:hint="eastAsia"/>
          <w:u w:val="single"/>
        </w:rPr>
        <w:t>向該電商</w:t>
      </w:r>
      <w:proofErr w:type="gramEnd"/>
      <w:r w:rsidRPr="00FD573B">
        <w:rPr>
          <w:rFonts w:ascii="Times New Roman" w:hAnsi="Times New Roman" w:hint="eastAsia"/>
          <w:u w:val="single"/>
        </w:rPr>
        <w:t>平</w:t>
      </w:r>
      <w:proofErr w:type="gramStart"/>
      <w:r w:rsidRPr="00FD573B">
        <w:rPr>
          <w:rFonts w:ascii="Times New Roman" w:hAnsi="Times New Roman" w:hint="eastAsia"/>
          <w:u w:val="single"/>
        </w:rPr>
        <w:t>臺</w:t>
      </w:r>
      <w:proofErr w:type="gramEnd"/>
      <w:r w:rsidRPr="00FD573B">
        <w:rPr>
          <w:rFonts w:ascii="Times New Roman" w:hAnsi="Times New Roman" w:hint="eastAsia"/>
          <w:u w:val="single"/>
        </w:rPr>
        <w:t>反映，亦未</w:t>
      </w:r>
      <w:proofErr w:type="gramStart"/>
      <w:r w:rsidRPr="00FD573B">
        <w:rPr>
          <w:rFonts w:ascii="Times New Roman" w:hAnsi="Times New Roman" w:hint="eastAsia"/>
          <w:u w:val="single"/>
        </w:rPr>
        <w:t>獲妥適協</w:t>
      </w:r>
      <w:proofErr w:type="gramEnd"/>
      <w:r w:rsidRPr="00FD573B">
        <w:rPr>
          <w:rFonts w:ascii="Times New Roman" w:hAnsi="Times New Roman" w:hint="eastAsia"/>
          <w:u w:val="single"/>
        </w:rPr>
        <w:t>處</w:t>
      </w:r>
      <w:r w:rsidRPr="009E4CB4">
        <w:rPr>
          <w:rFonts w:ascii="Times New Roman" w:hAnsi="Times New Roman"/>
        </w:rPr>
        <w:t>」</w:t>
      </w:r>
      <w:r w:rsidRPr="009E4CB4">
        <w:rPr>
          <w:rFonts w:ascii="Times New Roman" w:hAnsi="Times New Roman" w:hint="eastAsia"/>
        </w:rPr>
        <w:t>、</w:t>
      </w:r>
      <w:r w:rsidRPr="009E4CB4">
        <w:rPr>
          <w:rFonts w:ascii="Times New Roman" w:hAnsi="Times New Roman"/>
        </w:rPr>
        <w:t>「</w:t>
      </w:r>
      <w:r w:rsidRPr="009E4CB4">
        <w:rPr>
          <w:rFonts w:ascii="Times New Roman" w:hAnsi="Times New Roman" w:hint="eastAsia"/>
        </w:rPr>
        <w:t>民眾在中國網站訂購商品，並依商家指示</w:t>
      </w:r>
      <w:r w:rsidRPr="00FD573B">
        <w:rPr>
          <w:rFonts w:ascii="Times New Roman" w:hAnsi="Times New Roman" w:hint="eastAsia"/>
          <w:u w:val="single"/>
        </w:rPr>
        <w:t>支付價款人民幣</w:t>
      </w:r>
      <w:r w:rsidRPr="00FD573B">
        <w:rPr>
          <w:rFonts w:ascii="Times New Roman" w:hAnsi="Times New Roman" w:hint="eastAsia"/>
          <w:u w:val="single"/>
        </w:rPr>
        <w:t>5,800</w:t>
      </w:r>
      <w:r w:rsidRPr="00FD573B">
        <w:rPr>
          <w:rFonts w:ascii="Times New Roman" w:hAnsi="Times New Roman" w:hint="eastAsia"/>
          <w:u w:val="single"/>
        </w:rPr>
        <w:t>元。</w:t>
      </w:r>
      <w:proofErr w:type="gramStart"/>
      <w:r w:rsidRPr="00FD573B">
        <w:rPr>
          <w:rFonts w:ascii="Times New Roman" w:hAnsi="Times New Roman" w:hint="eastAsia"/>
          <w:u w:val="single"/>
        </w:rPr>
        <w:t>詎</w:t>
      </w:r>
      <w:proofErr w:type="gramEnd"/>
      <w:r w:rsidRPr="00FD573B">
        <w:rPr>
          <w:rFonts w:ascii="Times New Roman" w:hAnsi="Times New Roman" w:hint="eastAsia"/>
          <w:u w:val="single"/>
        </w:rPr>
        <w:t>料，所收貨品未若之前歷次所保證之品質，經請求退款遭置若罔聞</w:t>
      </w:r>
      <w:r w:rsidRPr="009E4CB4">
        <w:rPr>
          <w:rFonts w:ascii="Times New Roman" w:hAnsi="Times New Roman" w:hint="eastAsia"/>
        </w:rPr>
        <w:t>，</w:t>
      </w:r>
      <w:proofErr w:type="gramStart"/>
      <w:r w:rsidRPr="009E4CB4">
        <w:rPr>
          <w:rFonts w:ascii="Times New Roman" w:hAnsi="Times New Roman" w:hint="eastAsia"/>
        </w:rPr>
        <w:t>嗣</w:t>
      </w:r>
      <w:proofErr w:type="gramEnd"/>
      <w:r w:rsidRPr="009E4CB4">
        <w:rPr>
          <w:rFonts w:ascii="Times New Roman" w:hAnsi="Times New Roman" w:hint="eastAsia"/>
        </w:rPr>
        <w:t>向網站舉報遭詐，亦未獲積極協處</w:t>
      </w:r>
      <w:r w:rsidRPr="009E4CB4">
        <w:rPr>
          <w:rFonts w:ascii="Times New Roman" w:hAnsi="Times New Roman"/>
        </w:rPr>
        <w:t>」</w:t>
      </w:r>
      <w:r w:rsidRPr="009E4CB4">
        <w:rPr>
          <w:rFonts w:ascii="Times New Roman" w:hAnsi="Times New Roman" w:hint="eastAsia"/>
        </w:rPr>
        <w:t>，前述案件亦經海基會函請海協會協處，</w:t>
      </w:r>
      <w:r w:rsidRPr="009E4CB4">
        <w:rPr>
          <w:rFonts w:ascii="Times New Roman" w:hAnsi="Times New Roman" w:hint="eastAsia"/>
        </w:rPr>
        <w:lastRenderedPageBreak/>
        <w:t>但未</w:t>
      </w:r>
      <w:proofErr w:type="gramStart"/>
      <w:r w:rsidRPr="009E4CB4">
        <w:rPr>
          <w:rFonts w:ascii="Times New Roman" w:hAnsi="Times New Roman" w:hint="eastAsia"/>
        </w:rPr>
        <w:t>獲陸方</w:t>
      </w:r>
      <w:proofErr w:type="gramEnd"/>
      <w:r w:rsidRPr="009E4CB4">
        <w:rPr>
          <w:rFonts w:ascii="Times New Roman" w:hAnsi="Times New Roman" w:hint="eastAsia"/>
        </w:rPr>
        <w:t>回復，考量當事人後續並未再次陳情，</w:t>
      </w:r>
      <w:proofErr w:type="gramStart"/>
      <w:r w:rsidRPr="009E4CB4">
        <w:rPr>
          <w:rFonts w:ascii="Times New Roman" w:hAnsi="Times New Roman" w:hint="eastAsia"/>
        </w:rPr>
        <w:t>爰</w:t>
      </w:r>
      <w:proofErr w:type="gramEnd"/>
      <w:r w:rsidRPr="009E4CB4">
        <w:rPr>
          <w:rFonts w:ascii="Times New Roman" w:hAnsi="Times New Roman" w:hint="eastAsia"/>
        </w:rPr>
        <w:t>並未函催海協會處理。</w:t>
      </w:r>
      <w:proofErr w:type="gramStart"/>
      <w:r w:rsidRPr="009E4CB4">
        <w:rPr>
          <w:rFonts w:ascii="Times New Roman" w:hAnsi="Times New Roman" w:hint="eastAsia"/>
        </w:rPr>
        <w:t>嗣</w:t>
      </w:r>
      <w:proofErr w:type="gramEnd"/>
      <w:r w:rsidRPr="009E4CB4">
        <w:rPr>
          <w:rFonts w:ascii="Times New Roman" w:hAnsi="Times New Roman" w:hint="eastAsia"/>
        </w:rPr>
        <w:t>114</w:t>
      </w:r>
      <w:r w:rsidRPr="009E4CB4">
        <w:rPr>
          <w:rFonts w:ascii="Times New Roman" w:hAnsi="Times New Roman" w:hint="eastAsia"/>
        </w:rPr>
        <w:t>年海基會協處</w:t>
      </w:r>
      <w:r w:rsidRPr="009E4CB4">
        <w:rPr>
          <w:rFonts w:ascii="Times New Roman" w:hAnsi="Times New Roman" w:hint="eastAsia"/>
        </w:rPr>
        <w:t>16</w:t>
      </w:r>
      <w:r w:rsidRPr="009E4CB4">
        <w:rPr>
          <w:rFonts w:ascii="Times New Roman" w:hAnsi="Times New Roman" w:hint="eastAsia"/>
        </w:rPr>
        <w:t>件消費糾紛，涉及電商平</w:t>
      </w:r>
      <w:proofErr w:type="gramStart"/>
      <w:r w:rsidRPr="009E4CB4">
        <w:rPr>
          <w:rFonts w:ascii="Times New Roman" w:hAnsi="Times New Roman" w:hint="eastAsia"/>
        </w:rPr>
        <w:t>臺</w:t>
      </w:r>
      <w:proofErr w:type="gramEnd"/>
      <w:r w:rsidRPr="009E4CB4">
        <w:rPr>
          <w:rFonts w:ascii="Times New Roman" w:hAnsi="Times New Roman" w:hint="eastAsia"/>
        </w:rPr>
        <w:t>購物糾紛之案例包括：</w:t>
      </w:r>
      <w:r w:rsidRPr="009E4CB4">
        <w:rPr>
          <w:rFonts w:ascii="Times New Roman" w:hAnsi="Times New Roman"/>
        </w:rPr>
        <w:t>「</w:t>
      </w:r>
      <w:proofErr w:type="gramStart"/>
      <w:r w:rsidRPr="009E4CB4">
        <w:rPr>
          <w:rFonts w:ascii="Times New Roman" w:hAnsi="Times New Roman" w:hint="eastAsia"/>
        </w:rPr>
        <w:t>在淘寶網</w:t>
      </w:r>
      <w:proofErr w:type="gramEnd"/>
      <w:r w:rsidRPr="009E4CB4">
        <w:rPr>
          <w:rFonts w:ascii="Times New Roman" w:hAnsi="Times New Roman" w:hint="eastAsia"/>
        </w:rPr>
        <w:t>支付</w:t>
      </w:r>
      <w:r w:rsidRPr="00FD573B">
        <w:rPr>
          <w:rFonts w:ascii="Times New Roman" w:hAnsi="Times New Roman" w:hint="eastAsia"/>
          <w:u w:val="single"/>
        </w:rPr>
        <w:t>人民幣</w:t>
      </w:r>
      <w:r w:rsidRPr="00FD573B">
        <w:rPr>
          <w:rFonts w:ascii="Times New Roman" w:hAnsi="Times New Roman" w:hint="eastAsia"/>
          <w:u w:val="single"/>
        </w:rPr>
        <w:t>4,500</w:t>
      </w:r>
      <w:r w:rsidRPr="00FD573B">
        <w:rPr>
          <w:rFonts w:ascii="Times New Roman" w:hAnsi="Times New Roman" w:hint="eastAsia"/>
          <w:u w:val="single"/>
        </w:rPr>
        <w:t>元購買暹羅貓，</w:t>
      </w:r>
      <w:proofErr w:type="gramStart"/>
      <w:r w:rsidRPr="00FD573B">
        <w:rPr>
          <w:rFonts w:ascii="Times New Roman" w:hAnsi="Times New Roman" w:hint="eastAsia"/>
          <w:u w:val="single"/>
        </w:rPr>
        <w:t>嗣</w:t>
      </w:r>
      <w:proofErr w:type="gramEnd"/>
      <w:r w:rsidRPr="00FD573B">
        <w:rPr>
          <w:rFonts w:ascii="Times New Roman" w:hAnsi="Times New Roman" w:hint="eastAsia"/>
          <w:u w:val="single"/>
        </w:rPr>
        <w:t>因詢問申請檢疫問題遭置之不理，申請退款卻遭嘲諷</w:t>
      </w:r>
      <w:r w:rsidRPr="009E4CB4">
        <w:rPr>
          <w:rFonts w:ascii="Times New Roman" w:hAnsi="Times New Roman"/>
        </w:rPr>
        <w:t>」</w:t>
      </w:r>
      <w:r w:rsidRPr="009E4CB4">
        <w:rPr>
          <w:rFonts w:ascii="Times New Roman" w:hAnsi="Times New Roman" w:hint="eastAsia"/>
        </w:rPr>
        <w:t>、</w:t>
      </w:r>
      <w:r w:rsidRPr="009E4CB4">
        <w:rPr>
          <w:rFonts w:ascii="Times New Roman" w:hAnsi="Times New Roman"/>
        </w:rPr>
        <w:t>「</w:t>
      </w:r>
      <w:proofErr w:type="gramStart"/>
      <w:r w:rsidRPr="009E4CB4">
        <w:rPr>
          <w:rFonts w:ascii="Times New Roman" w:hAnsi="Times New Roman" w:hint="eastAsia"/>
        </w:rPr>
        <w:t>在淘寶網</w:t>
      </w:r>
      <w:proofErr w:type="gramEnd"/>
      <w:r w:rsidRPr="009E4CB4">
        <w:rPr>
          <w:rFonts w:ascii="Times New Roman" w:hAnsi="Times New Roman" w:hint="eastAsia"/>
        </w:rPr>
        <w:t>訂製商品，</w:t>
      </w:r>
      <w:r w:rsidRPr="00FD573B">
        <w:rPr>
          <w:rFonts w:ascii="Times New Roman" w:hAnsi="Times New Roman" w:hint="eastAsia"/>
          <w:u w:val="single"/>
        </w:rPr>
        <w:t>支付</w:t>
      </w:r>
      <w:proofErr w:type="gramStart"/>
      <w:r w:rsidRPr="00FD573B">
        <w:rPr>
          <w:rFonts w:ascii="Times New Roman" w:hAnsi="Times New Roman" w:hint="eastAsia"/>
          <w:u w:val="single"/>
        </w:rPr>
        <w:t>貨款逾新臺幣</w:t>
      </w:r>
      <w:proofErr w:type="gramEnd"/>
      <w:r w:rsidRPr="00FD573B">
        <w:rPr>
          <w:rFonts w:ascii="Times New Roman" w:hAnsi="Times New Roman" w:hint="eastAsia"/>
          <w:u w:val="single"/>
        </w:rPr>
        <w:t>10</w:t>
      </w:r>
      <w:r w:rsidRPr="00FD573B">
        <w:rPr>
          <w:rFonts w:ascii="Times New Roman" w:hAnsi="Times New Roman" w:hint="eastAsia"/>
          <w:u w:val="single"/>
        </w:rPr>
        <w:t>餘萬元，賣家不僅交付錯誤商品，衍生諸多爭議，向平</w:t>
      </w:r>
      <w:proofErr w:type="gramStart"/>
      <w:r w:rsidRPr="00FD573B">
        <w:rPr>
          <w:rFonts w:ascii="Times New Roman" w:hAnsi="Times New Roman" w:hint="eastAsia"/>
          <w:u w:val="single"/>
        </w:rPr>
        <w:t>臺</w:t>
      </w:r>
      <w:proofErr w:type="gramEnd"/>
      <w:r w:rsidRPr="00FD573B">
        <w:rPr>
          <w:rFonts w:ascii="Times New Roman" w:hAnsi="Times New Roman" w:hint="eastAsia"/>
          <w:u w:val="single"/>
        </w:rPr>
        <w:t>申訴亦未</w:t>
      </w:r>
      <w:proofErr w:type="gramStart"/>
      <w:r w:rsidRPr="00FD573B">
        <w:rPr>
          <w:rFonts w:ascii="Times New Roman" w:hAnsi="Times New Roman" w:hint="eastAsia"/>
          <w:u w:val="single"/>
        </w:rPr>
        <w:t>獲妥處</w:t>
      </w:r>
      <w:proofErr w:type="gramEnd"/>
      <w:r w:rsidRPr="009E4CB4">
        <w:rPr>
          <w:rFonts w:ascii="Times New Roman" w:hAnsi="Times New Roman"/>
        </w:rPr>
        <w:t>」</w:t>
      </w:r>
      <w:r w:rsidRPr="009E4CB4">
        <w:rPr>
          <w:rFonts w:ascii="Times New Roman" w:hAnsi="Times New Roman" w:hint="eastAsia"/>
        </w:rPr>
        <w:t>、</w:t>
      </w:r>
      <w:r w:rsidRPr="009E4CB4">
        <w:rPr>
          <w:rFonts w:ascii="Times New Roman" w:hAnsi="Times New Roman"/>
        </w:rPr>
        <w:t>「</w:t>
      </w:r>
      <w:r w:rsidRPr="00FD573B">
        <w:rPr>
          <w:rFonts w:ascii="Times New Roman" w:hAnsi="Times New Roman" w:hint="eastAsia"/>
          <w:u w:val="single"/>
        </w:rPr>
        <w:t>透過阿里巴巴電商平</w:t>
      </w:r>
      <w:proofErr w:type="gramStart"/>
      <w:r w:rsidRPr="00FD573B">
        <w:rPr>
          <w:rFonts w:ascii="Times New Roman" w:hAnsi="Times New Roman" w:hint="eastAsia"/>
          <w:u w:val="single"/>
        </w:rPr>
        <w:t>臺</w:t>
      </w:r>
      <w:proofErr w:type="gramEnd"/>
      <w:r w:rsidRPr="00FD573B">
        <w:rPr>
          <w:rFonts w:ascii="Times New Roman" w:hAnsi="Times New Roman" w:hint="eastAsia"/>
          <w:u w:val="single"/>
        </w:rPr>
        <w:t>，</w:t>
      </w:r>
      <w:proofErr w:type="gramStart"/>
      <w:r w:rsidRPr="00FD573B">
        <w:rPr>
          <w:rFonts w:ascii="Times New Roman" w:hAnsi="Times New Roman" w:hint="eastAsia"/>
          <w:u w:val="single"/>
        </w:rPr>
        <w:t>向陸方廠商</w:t>
      </w:r>
      <w:proofErr w:type="gramEnd"/>
      <w:r w:rsidRPr="00FD573B">
        <w:rPr>
          <w:rFonts w:ascii="Times New Roman" w:hAnsi="Times New Roman" w:hint="eastAsia"/>
          <w:u w:val="single"/>
        </w:rPr>
        <w:t>購買兩</w:t>
      </w:r>
      <w:proofErr w:type="gramStart"/>
      <w:r w:rsidRPr="00FD573B">
        <w:rPr>
          <w:rFonts w:ascii="Times New Roman" w:hAnsi="Times New Roman" w:hint="eastAsia"/>
          <w:u w:val="single"/>
        </w:rPr>
        <w:t>臺</w:t>
      </w:r>
      <w:proofErr w:type="gramEnd"/>
      <w:r w:rsidRPr="00FD573B">
        <w:rPr>
          <w:rFonts w:ascii="Times New Roman" w:hAnsi="Times New Roman"/>
          <w:u w:val="single"/>
        </w:rPr>
        <w:t>AI</w:t>
      </w:r>
      <w:r w:rsidRPr="00FD573B">
        <w:rPr>
          <w:rFonts w:ascii="Times New Roman" w:hAnsi="Times New Roman" w:hint="eastAsia"/>
          <w:u w:val="single"/>
        </w:rPr>
        <w:t>伺服器，並支付價金</w:t>
      </w:r>
      <w:r w:rsidRPr="00FD573B">
        <w:rPr>
          <w:rFonts w:ascii="Times New Roman" w:hAnsi="Times New Roman"/>
          <w:u w:val="single"/>
        </w:rPr>
        <w:t>73</w:t>
      </w:r>
      <w:r w:rsidRPr="00FD573B">
        <w:rPr>
          <w:rFonts w:ascii="Times New Roman" w:hAnsi="Times New Roman" w:hint="eastAsia"/>
          <w:u w:val="single"/>
        </w:rPr>
        <w:t>,620</w:t>
      </w:r>
      <w:r w:rsidRPr="00FD573B">
        <w:rPr>
          <w:rFonts w:ascii="Times New Roman" w:hAnsi="Times New Roman" w:hint="eastAsia"/>
          <w:u w:val="single"/>
        </w:rPr>
        <w:t>美元。</w:t>
      </w:r>
      <w:proofErr w:type="gramStart"/>
      <w:r w:rsidRPr="00FD573B">
        <w:rPr>
          <w:rFonts w:ascii="Times New Roman" w:hAnsi="Times New Roman" w:hint="eastAsia"/>
          <w:u w:val="single"/>
        </w:rPr>
        <w:t>詎</w:t>
      </w:r>
      <w:proofErr w:type="gramEnd"/>
      <w:r w:rsidRPr="00FD573B">
        <w:rPr>
          <w:rFonts w:ascii="Times New Roman" w:hAnsi="Times New Roman" w:hint="eastAsia"/>
          <w:u w:val="single"/>
        </w:rPr>
        <w:t>料交貨後，廠商始終未提供相關檢驗文件及電源安</w:t>
      </w:r>
      <w:proofErr w:type="gramStart"/>
      <w:r w:rsidRPr="00FD573B">
        <w:rPr>
          <w:rFonts w:ascii="Times New Roman" w:hAnsi="Times New Roman" w:hint="eastAsia"/>
          <w:u w:val="single"/>
        </w:rPr>
        <w:t>規</w:t>
      </w:r>
      <w:proofErr w:type="gramEnd"/>
      <w:r w:rsidRPr="00FD573B">
        <w:rPr>
          <w:rFonts w:ascii="Times New Roman" w:hAnsi="Times New Roman" w:hint="eastAsia"/>
          <w:u w:val="single"/>
        </w:rPr>
        <w:t>認證，致該公司無法進行後續販售</w:t>
      </w:r>
      <w:r w:rsidRPr="009E4CB4">
        <w:rPr>
          <w:rFonts w:ascii="Times New Roman" w:hAnsi="Times New Roman" w:hint="eastAsia"/>
        </w:rPr>
        <w:t>；數度向廠商協調退貨卻屢遭推諉，另向平</w:t>
      </w:r>
      <w:proofErr w:type="gramStart"/>
      <w:r w:rsidRPr="009E4CB4">
        <w:rPr>
          <w:rFonts w:ascii="Times New Roman" w:hAnsi="Times New Roman" w:hint="eastAsia"/>
        </w:rPr>
        <w:t>臺</w:t>
      </w:r>
      <w:proofErr w:type="gramEnd"/>
      <w:r w:rsidRPr="009E4CB4">
        <w:rPr>
          <w:rFonts w:ascii="Times New Roman" w:hAnsi="Times New Roman" w:hint="eastAsia"/>
        </w:rPr>
        <w:t>申訴亦未</w:t>
      </w:r>
      <w:proofErr w:type="gramStart"/>
      <w:r w:rsidRPr="009E4CB4">
        <w:rPr>
          <w:rFonts w:ascii="Times New Roman" w:hAnsi="Times New Roman" w:hint="eastAsia"/>
        </w:rPr>
        <w:t>獲妥處</w:t>
      </w:r>
      <w:proofErr w:type="gramEnd"/>
      <w:r w:rsidRPr="009E4CB4">
        <w:rPr>
          <w:rFonts w:ascii="Times New Roman" w:hAnsi="Times New Roman"/>
        </w:rPr>
        <w:t>」</w:t>
      </w:r>
      <w:r w:rsidRPr="009E4CB4">
        <w:rPr>
          <w:rFonts w:ascii="Times New Roman" w:hAnsi="Times New Roman" w:hint="eastAsia"/>
        </w:rPr>
        <w:t>、</w:t>
      </w:r>
      <w:r w:rsidRPr="009E4CB4">
        <w:rPr>
          <w:rFonts w:ascii="Times New Roman" w:hAnsi="Times New Roman"/>
        </w:rPr>
        <w:t>「</w:t>
      </w:r>
      <w:r w:rsidRPr="009E4CB4">
        <w:rPr>
          <w:rFonts w:ascii="Times New Roman" w:hAnsi="Times New Roman" w:hint="eastAsia"/>
        </w:rPr>
        <w:t>民眾</w:t>
      </w:r>
      <w:r w:rsidRPr="00FD573B">
        <w:rPr>
          <w:rFonts w:ascii="Times New Roman" w:hAnsi="Times New Roman" w:hint="eastAsia"/>
          <w:u w:val="single"/>
        </w:rPr>
        <w:t>在蝦皮電商平</w:t>
      </w:r>
      <w:proofErr w:type="gramStart"/>
      <w:r w:rsidRPr="00FD573B">
        <w:rPr>
          <w:rFonts w:ascii="Times New Roman" w:hAnsi="Times New Roman" w:hint="eastAsia"/>
          <w:u w:val="single"/>
        </w:rPr>
        <w:t>臺向陸方人士</w:t>
      </w:r>
      <w:proofErr w:type="gramEnd"/>
      <w:r w:rsidRPr="00FD573B">
        <w:rPr>
          <w:rFonts w:ascii="Times New Roman" w:hAnsi="Times New Roman" w:hint="eastAsia"/>
          <w:u w:val="single"/>
        </w:rPr>
        <w:t>購買</w:t>
      </w:r>
      <w:r w:rsidRPr="00FD573B">
        <w:rPr>
          <w:rFonts w:ascii="Times New Roman" w:hAnsi="Times New Roman" w:hint="eastAsia"/>
          <w:u w:val="single"/>
        </w:rPr>
        <w:t>70</w:t>
      </w:r>
      <w:r w:rsidRPr="00FD573B">
        <w:rPr>
          <w:rFonts w:ascii="Times New Roman" w:hAnsi="Times New Roman" w:hint="eastAsia"/>
          <w:u w:val="single"/>
        </w:rPr>
        <w:t>支手鐲，</w:t>
      </w:r>
      <w:proofErr w:type="gramStart"/>
      <w:r w:rsidRPr="00FD573B">
        <w:rPr>
          <w:rFonts w:ascii="Times New Roman" w:hAnsi="Times New Roman" w:hint="eastAsia"/>
          <w:u w:val="single"/>
        </w:rPr>
        <w:t>約新臺幣</w:t>
      </w:r>
      <w:proofErr w:type="gramEnd"/>
      <w:r w:rsidRPr="00FD573B">
        <w:rPr>
          <w:rFonts w:ascii="Times New Roman" w:hAnsi="Times New Roman" w:hint="eastAsia"/>
          <w:u w:val="single"/>
        </w:rPr>
        <w:t>10</w:t>
      </w:r>
      <w:r w:rsidRPr="00FD573B">
        <w:rPr>
          <w:rFonts w:ascii="Times New Roman" w:hAnsi="Times New Roman" w:hint="eastAsia"/>
          <w:u w:val="single"/>
        </w:rPr>
        <w:t>萬元，</w:t>
      </w:r>
      <w:proofErr w:type="gramStart"/>
      <w:r w:rsidRPr="00FD573B">
        <w:rPr>
          <w:rFonts w:ascii="Times New Roman" w:hAnsi="Times New Roman" w:hint="eastAsia"/>
          <w:u w:val="single"/>
        </w:rPr>
        <w:t>詎料收</w:t>
      </w:r>
      <w:proofErr w:type="gramEnd"/>
      <w:r w:rsidRPr="00FD573B">
        <w:rPr>
          <w:rFonts w:ascii="Times New Roman" w:hAnsi="Times New Roman" w:hint="eastAsia"/>
          <w:u w:val="single"/>
        </w:rPr>
        <w:t>受之商品</w:t>
      </w:r>
      <w:proofErr w:type="gramStart"/>
      <w:r w:rsidRPr="00FD573B">
        <w:rPr>
          <w:rFonts w:ascii="Times New Roman" w:hAnsi="Times New Roman" w:hint="eastAsia"/>
          <w:u w:val="single"/>
        </w:rPr>
        <w:t>疑</w:t>
      </w:r>
      <w:proofErr w:type="gramEnd"/>
      <w:r w:rsidRPr="00FD573B">
        <w:rPr>
          <w:rFonts w:ascii="Times New Roman" w:hAnsi="Times New Roman" w:hint="eastAsia"/>
          <w:u w:val="single"/>
        </w:rPr>
        <w:t>為人造染色填充品，且賣方拒絕退款</w:t>
      </w:r>
      <w:r w:rsidRPr="00FD573B">
        <w:rPr>
          <w:rFonts w:ascii="Times New Roman" w:hAnsi="Times New Roman"/>
          <w:u w:val="single"/>
        </w:rPr>
        <w:t>」</w:t>
      </w:r>
      <w:r w:rsidRPr="009E4CB4">
        <w:rPr>
          <w:rFonts w:ascii="Times New Roman" w:hAnsi="Times New Roman" w:hint="eastAsia"/>
        </w:rPr>
        <w:t>，前述</w:t>
      </w:r>
      <w:proofErr w:type="gramStart"/>
      <w:r w:rsidRPr="009E4CB4">
        <w:rPr>
          <w:rFonts w:ascii="Times New Roman" w:hAnsi="Times New Roman" w:hint="eastAsia"/>
        </w:rPr>
        <w:t>案件雖函請</w:t>
      </w:r>
      <w:proofErr w:type="gramEnd"/>
      <w:r w:rsidRPr="009E4CB4">
        <w:rPr>
          <w:rFonts w:ascii="Times New Roman" w:hAnsi="Times New Roman" w:hint="eastAsia"/>
        </w:rPr>
        <w:t>海協會協處，但迄未</w:t>
      </w:r>
      <w:proofErr w:type="gramStart"/>
      <w:r w:rsidRPr="009E4CB4">
        <w:rPr>
          <w:rFonts w:ascii="Times New Roman" w:hAnsi="Times New Roman" w:hint="eastAsia"/>
        </w:rPr>
        <w:t>獲陸方</w:t>
      </w:r>
      <w:proofErr w:type="gramEnd"/>
      <w:r w:rsidRPr="009E4CB4">
        <w:rPr>
          <w:rFonts w:ascii="Times New Roman" w:hAnsi="Times New Roman" w:hint="eastAsia"/>
        </w:rPr>
        <w:t>回復。</w:t>
      </w:r>
      <w:r>
        <w:rPr>
          <w:rFonts w:ascii="Times New Roman" w:hAnsi="Times New Roman" w:hint="eastAsia"/>
        </w:rPr>
        <w:t>從上可知，消費者於跨境電平</w:t>
      </w:r>
      <w:proofErr w:type="gramStart"/>
      <w:r>
        <w:rPr>
          <w:rFonts w:ascii="Times New Roman" w:hAnsi="Times New Roman" w:hint="eastAsia"/>
        </w:rPr>
        <w:t>臺</w:t>
      </w:r>
      <w:proofErr w:type="gramEnd"/>
      <w:r>
        <w:rPr>
          <w:rFonts w:ascii="Times New Roman" w:hAnsi="Times New Roman" w:hint="eastAsia"/>
        </w:rPr>
        <w:t>交易產生爭議，常</w:t>
      </w:r>
      <w:r w:rsidRPr="00C17615">
        <w:t>易陷於救濟困難</w:t>
      </w:r>
      <w:r>
        <w:rPr>
          <w:rFonts w:hint="eastAsia"/>
        </w:rPr>
        <w:t>。</w:t>
      </w:r>
    </w:p>
    <w:p w14:paraId="21500611" w14:textId="77777777" w:rsidR="00FD573B" w:rsidRPr="009443F5" w:rsidRDefault="00FD573B" w:rsidP="00FD573B">
      <w:pPr>
        <w:pStyle w:val="3"/>
      </w:pPr>
      <w:r w:rsidRPr="009443F5">
        <w:rPr>
          <w:rFonts w:hint="eastAsia"/>
        </w:rPr>
        <w:t>從</w:t>
      </w:r>
      <w:r>
        <w:rPr>
          <w:rFonts w:hint="eastAsia"/>
        </w:rPr>
        <w:t>前</w:t>
      </w:r>
      <w:r w:rsidRPr="009443F5">
        <w:rPr>
          <w:rFonts w:hint="eastAsia"/>
        </w:rPr>
        <w:t>可知，</w:t>
      </w:r>
      <w:r w:rsidRPr="009443F5">
        <w:t>跨境爭議之救濟機制僅提供原則性建議，將管道選擇責任留予個人，實務上易造成求助困難</w:t>
      </w:r>
      <w:r w:rsidRPr="009443F5">
        <w:rPr>
          <w:rFonts w:hint="eastAsia"/>
        </w:rPr>
        <w:t>，</w:t>
      </w:r>
      <w:r w:rsidRPr="009443F5">
        <w:rPr>
          <w:rFonts w:ascii="Times New Roman" w:hAnsi="Times New Roman" w:hint="eastAsia"/>
          <w:bCs w:val="0"/>
          <w:snapToGrid w:val="0"/>
          <w:kern w:val="0"/>
        </w:rPr>
        <w:t>此可由本案諮詢專家提供之意見可證。茲摘錄</w:t>
      </w:r>
      <w:proofErr w:type="gramStart"/>
      <w:r w:rsidRPr="009443F5">
        <w:rPr>
          <w:rFonts w:ascii="Times New Roman" w:hAnsi="Times New Roman" w:hint="eastAsia"/>
          <w:bCs w:val="0"/>
          <w:snapToGrid w:val="0"/>
          <w:kern w:val="0"/>
        </w:rPr>
        <w:t>以</w:t>
      </w:r>
      <w:proofErr w:type="gramEnd"/>
      <w:r w:rsidRPr="009443F5">
        <w:rPr>
          <w:rFonts w:ascii="Times New Roman" w:hAnsi="Times New Roman" w:hint="eastAsia"/>
          <w:bCs w:val="0"/>
          <w:snapToGrid w:val="0"/>
          <w:kern w:val="0"/>
        </w:rPr>
        <w:t>：</w:t>
      </w:r>
    </w:p>
    <w:p w14:paraId="160579F1" w14:textId="77777777" w:rsidR="00FD573B" w:rsidRPr="003A29EE" w:rsidRDefault="00FD573B" w:rsidP="00FD573B">
      <w:pPr>
        <w:pStyle w:val="4"/>
        <w:rPr>
          <w:rFonts w:ascii="Times New Roman" w:hAnsi="Times New Roman"/>
        </w:rPr>
      </w:pPr>
      <w:r w:rsidRPr="003A29EE">
        <w:rPr>
          <w:rFonts w:ascii="Times New Roman" w:hAnsi="Times New Roman"/>
        </w:rPr>
        <w:t>目前救濟與申訴管道雖已建立，惟體系分散且可及性有限。可行途徑包括與業者或電商</w:t>
      </w:r>
      <w:r>
        <w:rPr>
          <w:rFonts w:ascii="Times New Roman" w:hAnsi="Times New Roman"/>
        </w:rPr>
        <w:t>平</w:t>
      </w:r>
      <w:proofErr w:type="gramStart"/>
      <w:r>
        <w:rPr>
          <w:rFonts w:ascii="Times New Roman" w:hAnsi="Times New Roman"/>
        </w:rPr>
        <w:t>臺</w:t>
      </w:r>
      <w:proofErr w:type="gramEnd"/>
      <w:r w:rsidRPr="003A29EE">
        <w:rPr>
          <w:rFonts w:ascii="Times New Roman" w:hAnsi="Times New Roman"/>
        </w:rPr>
        <w:t>協商，然於跨境交易中，常因賣家聯繫困難，且</w:t>
      </w:r>
      <w:r>
        <w:rPr>
          <w:rFonts w:ascii="Times New Roman" w:hAnsi="Times New Roman"/>
        </w:rPr>
        <w:t>平</w:t>
      </w:r>
      <w:proofErr w:type="gramStart"/>
      <w:r>
        <w:rPr>
          <w:rFonts w:ascii="Times New Roman" w:hAnsi="Times New Roman"/>
        </w:rPr>
        <w:t>臺</w:t>
      </w:r>
      <w:proofErr w:type="gramEnd"/>
      <w:r w:rsidRPr="003A29EE">
        <w:rPr>
          <w:rFonts w:ascii="Times New Roman" w:hAnsi="Times New Roman"/>
        </w:rPr>
        <w:t>多以</w:t>
      </w:r>
      <w:proofErr w:type="gramStart"/>
      <w:r w:rsidRPr="003A29EE">
        <w:rPr>
          <w:rFonts w:ascii="Times New Roman" w:hAnsi="Times New Roman"/>
        </w:rPr>
        <w:t>僅具媒合</w:t>
      </w:r>
      <w:proofErr w:type="gramEnd"/>
      <w:r w:rsidRPr="003A29EE">
        <w:rPr>
          <w:rFonts w:ascii="Times New Roman" w:hAnsi="Times New Roman"/>
        </w:rPr>
        <w:t>性質為由切割責任；金融支付爭議方面，消費者得透過發卡銀行申請拒付（</w:t>
      </w:r>
      <w:r w:rsidRPr="003A29EE">
        <w:rPr>
          <w:rFonts w:ascii="Times New Roman" w:hAnsi="Times New Roman"/>
        </w:rPr>
        <w:t>chargeback</w:t>
      </w:r>
      <w:r w:rsidRPr="003A29EE">
        <w:rPr>
          <w:rFonts w:ascii="Times New Roman" w:hAnsi="Times New Roman"/>
        </w:rPr>
        <w:t>），惟受申請期限限制，且不適用所有付款方式；另可向國內消費者保護機關申訴或撥打詐騙專線（如</w:t>
      </w:r>
      <w:r w:rsidRPr="003A29EE">
        <w:rPr>
          <w:rFonts w:ascii="Times New Roman" w:hAnsi="Times New Roman"/>
        </w:rPr>
        <w:t>165</w:t>
      </w:r>
      <w:r w:rsidRPr="003A29EE">
        <w:rPr>
          <w:rFonts w:ascii="Times New Roman" w:hAnsi="Times New Roman"/>
        </w:rPr>
        <w:t>），然相關措施多屬協調性質，對境外業者亦欠缺強制力。</w:t>
      </w:r>
    </w:p>
    <w:p w14:paraId="6B23DC21" w14:textId="77777777" w:rsidR="00FD573B" w:rsidRDefault="00FD573B" w:rsidP="00FD573B">
      <w:pPr>
        <w:pStyle w:val="4"/>
        <w:rPr>
          <w:rFonts w:ascii="Times New Roman"/>
        </w:rPr>
      </w:pPr>
      <w:r w:rsidRPr="003A29EE">
        <w:rPr>
          <w:rFonts w:ascii="Times New Roman"/>
        </w:rPr>
        <w:t>目前消費者保護教育多聚焦於預防階段（如避免交易），並強調境外</w:t>
      </w:r>
      <w:r>
        <w:rPr>
          <w:rFonts w:ascii="Times New Roman"/>
        </w:rPr>
        <w:t>平</w:t>
      </w:r>
      <w:proofErr w:type="gramStart"/>
      <w:r>
        <w:rPr>
          <w:rFonts w:ascii="Times New Roman"/>
        </w:rPr>
        <w:t>臺</w:t>
      </w:r>
      <w:proofErr w:type="gramEnd"/>
      <w:r w:rsidRPr="003A29EE">
        <w:rPr>
          <w:rFonts w:ascii="Times New Roman"/>
        </w:rPr>
        <w:t>救濟困難，惟對已發生消費糾紛之後續處理指引不足；政府提供之跨境申訴資訊</w:t>
      </w:r>
      <w:r w:rsidRPr="003A29EE">
        <w:rPr>
          <w:rFonts w:ascii="Times New Roman"/>
        </w:rPr>
        <w:lastRenderedPageBreak/>
        <w:t>亦未</w:t>
      </w:r>
      <w:proofErr w:type="gramStart"/>
      <w:r w:rsidRPr="003A29EE">
        <w:rPr>
          <w:rFonts w:ascii="Times New Roman"/>
        </w:rPr>
        <w:t>臻</w:t>
      </w:r>
      <w:proofErr w:type="gramEnd"/>
      <w:r w:rsidRPr="003A29EE">
        <w:rPr>
          <w:rFonts w:ascii="Times New Roman"/>
        </w:rPr>
        <w:t>具體，且缺乏與國際消保組織合作之實務教學，致使消費者於受害後，</w:t>
      </w:r>
      <w:proofErr w:type="gramStart"/>
      <w:r w:rsidRPr="003A29EE">
        <w:rPr>
          <w:rFonts w:ascii="Times New Roman"/>
        </w:rPr>
        <w:t>仍易陷於</w:t>
      </w:r>
      <w:proofErr w:type="gramEnd"/>
      <w:r w:rsidRPr="003A29EE">
        <w:rPr>
          <w:rFonts w:ascii="Times New Roman"/>
        </w:rPr>
        <w:t>求助無門之情境。</w:t>
      </w:r>
    </w:p>
    <w:p w14:paraId="59C0C610" w14:textId="77777777" w:rsidR="00FD573B" w:rsidRPr="001565B3" w:rsidRDefault="00FD573B" w:rsidP="00FD573B">
      <w:pPr>
        <w:pStyle w:val="4"/>
        <w:rPr>
          <w:rFonts w:ascii="Times New Roman"/>
        </w:rPr>
      </w:pPr>
      <w:r w:rsidRPr="001565B3">
        <w:rPr>
          <w:rFonts w:ascii="Times New Roman" w:hint="eastAsia"/>
        </w:rPr>
        <w:t>2025-2026</w:t>
      </w:r>
      <w:r w:rsidRPr="001565B3">
        <w:rPr>
          <w:rFonts w:ascii="Times New Roman" w:hint="eastAsia"/>
        </w:rPr>
        <w:t>年間，歐盟制度最大的改變是將責任歸屬從「賣家」擴展到「平</w:t>
      </w:r>
      <w:proofErr w:type="gramStart"/>
      <w:r w:rsidRPr="001565B3">
        <w:rPr>
          <w:rFonts w:ascii="Times New Roman" w:hint="eastAsia"/>
        </w:rPr>
        <w:t>臺</w:t>
      </w:r>
      <w:proofErr w:type="gramEnd"/>
      <w:r w:rsidRPr="001565B3">
        <w:rPr>
          <w:rFonts w:ascii="Times New Roman" w:hint="eastAsia"/>
        </w:rPr>
        <w:t>」，並</w:t>
      </w:r>
      <w:proofErr w:type="gramStart"/>
      <w:r w:rsidRPr="001565B3">
        <w:rPr>
          <w:rFonts w:ascii="Times New Roman" w:hint="eastAsia"/>
        </w:rPr>
        <w:t>建立線上爭議</w:t>
      </w:r>
      <w:proofErr w:type="gramEnd"/>
      <w:r w:rsidRPr="001565B3">
        <w:rPr>
          <w:rFonts w:ascii="Times New Roman" w:hint="eastAsia"/>
        </w:rPr>
        <w:t>解決之</w:t>
      </w:r>
      <w:r w:rsidRPr="001565B3">
        <w:rPr>
          <w:rFonts w:ascii="Times New Roman"/>
        </w:rPr>
        <w:t>ODR</w:t>
      </w:r>
      <w:r w:rsidRPr="001565B3">
        <w:rPr>
          <w:rFonts w:ascii="Times New Roman" w:hint="eastAsia"/>
        </w:rPr>
        <w:t>平</w:t>
      </w:r>
      <w:proofErr w:type="gramStart"/>
      <w:r w:rsidRPr="001565B3">
        <w:rPr>
          <w:rFonts w:ascii="Times New Roman" w:hint="eastAsia"/>
        </w:rPr>
        <w:t>臺</w:t>
      </w:r>
      <w:proofErr w:type="gramEnd"/>
      <w:r>
        <w:rPr>
          <w:rStyle w:val="aff2"/>
          <w:rFonts w:ascii="Times New Roman"/>
        </w:rPr>
        <w:footnoteReference w:id="10"/>
      </w:r>
      <w:r w:rsidRPr="001565B3">
        <w:rPr>
          <w:rFonts w:ascii="Times New Roman" w:hint="eastAsia"/>
        </w:rPr>
        <w:t>，消費者</w:t>
      </w:r>
      <w:proofErr w:type="gramStart"/>
      <w:r w:rsidRPr="001565B3">
        <w:rPr>
          <w:rFonts w:ascii="Times New Roman" w:hint="eastAsia"/>
        </w:rPr>
        <w:t>可線上申訴</w:t>
      </w:r>
      <w:proofErr w:type="gramEnd"/>
      <w:r w:rsidRPr="001565B3">
        <w:rPr>
          <w:rFonts w:ascii="Times New Roman" w:hint="eastAsia"/>
        </w:rPr>
        <w:t>、由第三方調解，將程序標準化及可跨國處理</w:t>
      </w:r>
      <w:r w:rsidRPr="001565B3">
        <w:rPr>
          <w:rFonts w:ascii="Times New Roman"/>
        </w:rPr>
        <w:t>，</w:t>
      </w:r>
      <w:r w:rsidRPr="001565B3">
        <w:rPr>
          <w:rFonts w:ascii="Times New Roman" w:hint="eastAsia"/>
        </w:rPr>
        <w:t>因</w:t>
      </w:r>
      <w:r w:rsidRPr="001565B3">
        <w:rPr>
          <w:rFonts w:ascii="Times New Roman"/>
        </w:rPr>
        <w:t>第三方調</w:t>
      </w:r>
      <w:r w:rsidRPr="001565B3">
        <w:rPr>
          <w:rFonts w:ascii="Times New Roman" w:hint="eastAsia"/>
        </w:rPr>
        <w:t>解係</w:t>
      </w:r>
      <w:proofErr w:type="gramStart"/>
      <w:r w:rsidRPr="001565B3">
        <w:rPr>
          <w:rFonts w:ascii="Times New Roman" w:hint="eastAsia"/>
        </w:rPr>
        <w:t>於</w:t>
      </w:r>
      <w:r w:rsidRPr="001565B3">
        <w:rPr>
          <w:rFonts w:ascii="Times New Roman"/>
        </w:rPr>
        <w:t>線上</w:t>
      </w:r>
      <w:r w:rsidRPr="001565B3">
        <w:rPr>
          <w:rFonts w:ascii="Times New Roman" w:hint="eastAsia"/>
        </w:rPr>
        <w:t>辦理</w:t>
      </w:r>
      <w:proofErr w:type="gramEnd"/>
      <w:r w:rsidRPr="001565B3">
        <w:rPr>
          <w:rFonts w:ascii="Times New Roman" w:hint="eastAsia"/>
        </w:rPr>
        <w:t>，處理速度</w:t>
      </w:r>
      <w:r w:rsidRPr="001565B3">
        <w:rPr>
          <w:rFonts w:ascii="Times New Roman"/>
        </w:rPr>
        <w:t>快</w:t>
      </w:r>
      <w:r w:rsidRPr="001565B3">
        <w:rPr>
          <w:rFonts w:ascii="Times New Roman" w:hint="eastAsia"/>
        </w:rPr>
        <w:t>。</w:t>
      </w:r>
    </w:p>
    <w:p w14:paraId="537B3931" w14:textId="77777777" w:rsidR="00FD573B" w:rsidRPr="00C768DE" w:rsidRDefault="00FD573B" w:rsidP="00FD573B">
      <w:pPr>
        <w:pStyle w:val="3"/>
      </w:pPr>
      <w:r w:rsidRPr="009443F5">
        <w:rPr>
          <w:rFonts w:hint="eastAsia"/>
        </w:rPr>
        <w:t>綜上，</w:t>
      </w:r>
      <w:r w:rsidRPr="00C53C25">
        <w:rPr>
          <w:rFonts w:ascii="Times New Roman" w:hAnsi="Times New Roman"/>
        </w:rPr>
        <w:t>中國電商平</w:t>
      </w:r>
      <w:proofErr w:type="gramStart"/>
      <w:r w:rsidRPr="00C53C25">
        <w:rPr>
          <w:rFonts w:ascii="Times New Roman" w:hAnsi="Times New Roman"/>
        </w:rPr>
        <w:t>臺</w:t>
      </w:r>
      <w:proofErr w:type="gramEnd"/>
      <w:r w:rsidRPr="00C53C25">
        <w:rPr>
          <w:rFonts w:ascii="Times New Roman" w:hAnsi="Times New Roman"/>
        </w:rPr>
        <w:t>未於我國設立營運主體，消費者權益保障及售後救濟機制相對有限，</w:t>
      </w:r>
      <w:r w:rsidRPr="00C53C25">
        <w:rPr>
          <w:rFonts w:ascii="Times New Roman" w:hAnsi="Times New Roman" w:hint="eastAsia"/>
        </w:rPr>
        <w:t>相關機關</w:t>
      </w:r>
      <w:r w:rsidRPr="00C53C25">
        <w:rPr>
          <w:rFonts w:ascii="Times New Roman" w:hAnsi="Times New Roman"/>
        </w:rPr>
        <w:t>已</w:t>
      </w:r>
      <w:r w:rsidRPr="00C53C25">
        <w:rPr>
          <w:rFonts w:ascii="Times New Roman" w:hAnsi="Times New Roman" w:hint="eastAsia"/>
        </w:rPr>
        <w:t>對民眾</w:t>
      </w:r>
      <w:r w:rsidRPr="00C53C25">
        <w:rPr>
          <w:rFonts w:ascii="Times New Roman" w:hAnsi="Times New Roman"/>
        </w:rPr>
        <w:t>持續加強宣導</w:t>
      </w:r>
      <w:r w:rsidRPr="00C53C25">
        <w:rPr>
          <w:rFonts w:ascii="Times New Roman" w:hAnsi="Times New Roman" w:hint="eastAsia"/>
        </w:rPr>
        <w:t>如何</w:t>
      </w:r>
      <w:r w:rsidRPr="00C53C25">
        <w:rPr>
          <w:rFonts w:ascii="Times New Roman" w:hAnsi="Times New Roman"/>
        </w:rPr>
        <w:t>維護自身權益</w:t>
      </w:r>
      <w:r w:rsidRPr="00C17615">
        <w:t>。然而，現行宣導多著重一般性風險提醒</w:t>
      </w:r>
      <w:r>
        <w:rPr>
          <w:rFonts w:hint="eastAsia"/>
        </w:rPr>
        <w:t>及</w:t>
      </w:r>
      <w:r w:rsidRPr="00C17615">
        <w:t>法規說明，偏重事前預防，對於辨識違規商品、處理消費爭議及實際操作流程等情境之具體指引仍嫌不足，難以提升民眾實際應用能力。另就跨境消費爭議之救濟機制而言，雖提供與業者聯繫，或向國外主管機關、國際平</w:t>
      </w:r>
      <w:proofErr w:type="gramStart"/>
      <w:r w:rsidRPr="00C17615">
        <w:t>臺</w:t>
      </w:r>
      <w:proofErr w:type="gramEnd"/>
      <w:r w:rsidRPr="00C17615">
        <w:t>及民間團體求助</w:t>
      </w:r>
      <w:r>
        <w:rPr>
          <w:rFonts w:hint="eastAsia"/>
        </w:rPr>
        <w:t>等</w:t>
      </w:r>
      <w:r w:rsidRPr="00C17615">
        <w:t>概括性建議，</w:t>
      </w:r>
      <w:r>
        <w:rPr>
          <w:rFonts w:hint="eastAsia"/>
        </w:rPr>
        <w:t>但</w:t>
      </w:r>
      <w:r w:rsidRPr="00C17615">
        <w:t>相關管道</w:t>
      </w:r>
      <w:r>
        <w:rPr>
          <w:rFonts w:hint="eastAsia"/>
        </w:rPr>
        <w:t>及救濟方法</w:t>
      </w:r>
      <w:r w:rsidRPr="00C17615">
        <w:t>仍需消費者自行判斷適用，</w:t>
      </w:r>
      <w:r>
        <w:rPr>
          <w:rFonts w:hint="eastAsia"/>
        </w:rPr>
        <w:t>消費者發生消費爭議卻常</w:t>
      </w:r>
      <w:r w:rsidRPr="00C17615">
        <w:t>陷於救濟困難。</w:t>
      </w:r>
      <w:proofErr w:type="gramStart"/>
      <w:r w:rsidRPr="00C53C25">
        <w:rPr>
          <w:rFonts w:ascii="Times New Roman"/>
        </w:rPr>
        <w:t>爰</w:t>
      </w:r>
      <w:proofErr w:type="gramEnd"/>
      <w:r w:rsidRPr="00C53C25">
        <w:rPr>
          <w:rFonts w:ascii="Times New Roman"/>
        </w:rPr>
        <w:t>行政院</w:t>
      </w:r>
      <w:r w:rsidRPr="00C53C25">
        <w:rPr>
          <w:rFonts w:ascii="Times New Roman" w:hint="eastAsia"/>
        </w:rPr>
        <w:t>允宜督促相關機關</w:t>
      </w:r>
      <w:r w:rsidRPr="00C53C25">
        <w:rPr>
          <w:rFonts w:ascii="Times New Roman"/>
        </w:rPr>
        <w:t>深化消費者教育內容，</w:t>
      </w:r>
      <w:r w:rsidRPr="00C53C25">
        <w:rPr>
          <w:rFonts w:ascii="Times New Roman" w:hint="eastAsia"/>
        </w:rPr>
        <w:t>提醒</w:t>
      </w:r>
      <w:proofErr w:type="gramStart"/>
      <w:r w:rsidRPr="00C53C25">
        <w:rPr>
          <w:rFonts w:ascii="Times New Roman" w:hint="eastAsia"/>
        </w:rPr>
        <w:t>跨境電商</w:t>
      </w:r>
      <w:proofErr w:type="gramEnd"/>
      <w:r w:rsidRPr="00C53C25">
        <w:rPr>
          <w:rFonts w:ascii="Times New Roman" w:hint="eastAsia"/>
        </w:rPr>
        <w:t>平</w:t>
      </w:r>
      <w:proofErr w:type="gramStart"/>
      <w:r w:rsidRPr="00C53C25">
        <w:rPr>
          <w:rFonts w:ascii="Times New Roman" w:hint="eastAsia"/>
        </w:rPr>
        <w:t>臺</w:t>
      </w:r>
      <w:proofErr w:type="gramEnd"/>
      <w:r w:rsidRPr="00C53C25">
        <w:rPr>
          <w:rFonts w:ascii="Times New Roman" w:hint="eastAsia"/>
        </w:rPr>
        <w:t>消費之</w:t>
      </w:r>
      <w:r w:rsidRPr="00C53C25">
        <w:rPr>
          <w:rFonts w:ascii="Times New Roman"/>
        </w:rPr>
        <w:t>風險</w:t>
      </w:r>
      <w:r w:rsidRPr="00C53C25">
        <w:rPr>
          <w:rFonts w:ascii="Times New Roman" w:hint="eastAsia"/>
        </w:rPr>
        <w:t>，並提供</w:t>
      </w:r>
      <w:r w:rsidRPr="00C53C25">
        <w:rPr>
          <w:rFonts w:ascii="Times New Roman"/>
        </w:rPr>
        <w:t>明確與可及</w:t>
      </w:r>
      <w:r w:rsidRPr="00C53C25">
        <w:rPr>
          <w:rFonts w:ascii="Times New Roman" w:hint="eastAsia"/>
        </w:rPr>
        <w:t>之</w:t>
      </w:r>
      <w:r w:rsidRPr="00C53C25">
        <w:rPr>
          <w:rFonts w:ascii="Times New Roman"/>
        </w:rPr>
        <w:t>救濟</w:t>
      </w:r>
      <w:r w:rsidRPr="00C53C25">
        <w:rPr>
          <w:rFonts w:ascii="Times New Roman" w:hint="eastAsia"/>
        </w:rPr>
        <w:t>管道及</w:t>
      </w:r>
      <w:r w:rsidRPr="00C53C25">
        <w:rPr>
          <w:rFonts w:ascii="Times New Roman"/>
        </w:rPr>
        <w:t>具體操作指引，</w:t>
      </w:r>
      <w:r>
        <w:rPr>
          <w:rFonts w:ascii="Times New Roman" w:hint="eastAsia"/>
        </w:rPr>
        <w:t>以</w:t>
      </w:r>
      <w:r w:rsidRPr="003445A1">
        <w:rPr>
          <w:rFonts w:ascii="Times New Roman"/>
        </w:rPr>
        <w:t>提升跨境消費之實質保障。</w:t>
      </w:r>
      <w:r w:rsidRPr="00C768DE">
        <w:t xml:space="preserve"> </w:t>
      </w:r>
    </w:p>
    <w:p w14:paraId="080B4942" w14:textId="77777777" w:rsidR="00FD573B" w:rsidRPr="00C22B93" w:rsidRDefault="00FD573B" w:rsidP="00FD573B">
      <w:pPr>
        <w:pStyle w:val="2"/>
        <w:spacing w:beforeLines="20" w:before="91"/>
        <w:ind w:left="1020" w:hanging="680"/>
        <w:rPr>
          <w:b/>
          <w:bCs w:val="0"/>
        </w:rPr>
      </w:pPr>
      <w:r w:rsidRPr="00C22B93">
        <w:rPr>
          <w:rFonts w:ascii="Times New Roman" w:hAnsi="Times New Roman"/>
          <w:b/>
          <w:bCs w:val="0"/>
          <w:szCs w:val="36"/>
        </w:rPr>
        <w:t>我國已將部分</w:t>
      </w:r>
      <w:proofErr w:type="gramStart"/>
      <w:r w:rsidRPr="00C22B93">
        <w:rPr>
          <w:rFonts w:ascii="Times New Roman" w:hAnsi="Times New Roman"/>
          <w:b/>
          <w:bCs w:val="0"/>
          <w:szCs w:val="36"/>
        </w:rPr>
        <w:t>跨境電商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商品之風險</w:t>
      </w:r>
      <w:proofErr w:type="gramStart"/>
      <w:r w:rsidRPr="00C22B93">
        <w:rPr>
          <w:rFonts w:ascii="Times New Roman" w:hAnsi="Times New Roman"/>
          <w:b/>
          <w:bCs w:val="0"/>
          <w:szCs w:val="36"/>
        </w:rPr>
        <w:t>控管前移</w:t>
      </w:r>
      <w:r w:rsidRPr="00C22B93">
        <w:rPr>
          <w:rFonts w:ascii="Times New Roman" w:hAnsi="Times New Roman"/>
          <w:b/>
          <w:bCs w:val="0"/>
          <w:lang w:eastAsia="zh-HK"/>
        </w:rPr>
        <w:t>至上</w:t>
      </w:r>
      <w:r w:rsidRPr="00C22B93">
        <w:rPr>
          <w:rFonts w:ascii="Times New Roman" w:hAnsi="Times New Roman"/>
          <w:b/>
          <w:bCs w:val="0"/>
          <w:szCs w:val="36"/>
        </w:rPr>
        <w:t>架前審查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，然現行關鍵字過濾與</w:t>
      </w:r>
      <w:r w:rsidRPr="00C22B93">
        <w:rPr>
          <w:rFonts w:ascii="Times New Roman" w:hAnsi="Times New Roman"/>
          <w:b/>
          <w:bCs w:val="0"/>
          <w:szCs w:val="36"/>
        </w:rPr>
        <w:t>AI</w:t>
      </w:r>
      <w:r w:rsidRPr="00C22B93">
        <w:rPr>
          <w:rFonts w:ascii="Times New Roman" w:hAnsi="Times New Roman"/>
          <w:b/>
          <w:bCs w:val="0"/>
          <w:szCs w:val="36"/>
        </w:rPr>
        <w:t>審查雖具效率優勢，仍難因應變形用語描述</w:t>
      </w:r>
      <w:proofErr w:type="gramStart"/>
      <w:r>
        <w:rPr>
          <w:rFonts w:ascii="Times New Roman" w:hAnsi="Times New Roman" w:hint="eastAsia"/>
          <w:b/>
          <w:bCs w:val="0"/>
          <w:szCs w:val="36"/>
        </w:rPr>
        <w:t>而</w:t>
      </w:r>
      <w:r w:rsidRPr="00C22B93">
        <w:rPr>
          <w:rFonts w:ascii="Times New Roman" w:hAnsi="Times New Roman"/>
          <w:b/>
          <w:bCs w:val="0"/>
          <w:szCs w:val="36"/>
        </w:rPr>
        <w:t>漏判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，無法全面辨識隱性違規內容。</w:t>
      </w:r>
      <w:r>
        <w:rPr>
          <w:rFonts w:ascii="Times New Roman" w:hAnsi="Times New Roman" w:hint="eastAsia"/>
          <w:b/>
          <w:bCs w:val="0"/>
          <w:szCs w:val="36"/>
        </w:rPr>
        <w:t>另因</w:t>
      </w:r>
      <w:r w:rsidRPr="00C22B93">
        <w:rPr>
          <w:rFonts w:ascii="Times New Roman" w:hAnsi="Times New Roman"/>
          <w:b/>
          <w:bCs w:val="0"/>
          <w:szCs w:val="36"/>
        </w:rPr>
        <w:t>平</w:t>
      </w:r>
      <w:proofErr w:type="gramStart"/>
      <w:r w:rsidRPr="00C22B93">
        <w:rPr>
          <w:rFonts w:ascii="Times New Roman" w:hAnsi="Times New Roman"/>
          <w:b/>
          <w:bCs w:val="0"/>
          <w:szCs w:val="36"/>
        </w:rPr>
        <w:t>臺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商品數量龐大且更新迅速，即使投入大量人力亦難即時全面巡查；加以部分商品描述具模糊性或專業門檻，業者亦不易準確判斷其合法性。另強制填報檢驗字號或許可證號之制度，仍可能出現冒用等問題，且難以實質驗</w:t>
      </w:r>
      <w:r w:rsidRPr="00C22B93">
        <w:rPr>
          <w:rFonts w:ascii="Times New Roman" w:hAnsi="Times New Roman"/>
          <w:b/>
          <w:bCs w:val="0"/>
          <w:szCs w:val="36"/>
        </w:rPr>
        <w:lastRenderedPageBreak/>
        <w:t>證商品內容與品質之合</w:t>
      </w:r>
      <w:proofErr w:type="gramStart"/>
      <w:r w:rsidRPr="00C22B93">
        <w:rPr>
          <w:rFonts w:ascii="Times New Roman" w:hAnsi="Times New Roman"/>
          <w:b/>
          <w:bCs w:val="0"/>
          <w:szCs w:val="36"/>
        </w:rPr>
        <w:t>規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性。</w:t>
      </w:r>
      <w:r w:rsidRPr="00C22B93">
        <w:rPr>
          <w:rFonts w:ascii="Times New Roman" w:hAnsi="Times New Roman" w:hint="eastAsia"/>
          <w:b/>
          <w:bCs w:val="0"/>
          <w:szCs w:val="36"/>
        </w:rPr>
        <w:t>又</w:t>
      </w:r>
      <w:r w:rsidRPr="00C22B93">
        <w:rPr>
          <w:rFonts w:ascii="Times New Roman" w:hAnsi="Times New Roman"/>
          <w:b/>
          <w:bCs w:val="0"/>
          <w:szCs w:val="36"/>
        </w:rPr>
        <w:t>電子商務</w:t>
      </w:r>
      <w:proofErr w:type="gramStart"/>
      <w:r w:rsidRPr="00C22B93">
        <w:rPr>
          <w:rFonts w:ascii="Times New Roman" w:hAnsi="Times New Roman"/>
          <w:b/>
          <w:bCs w:val="0"/>
          <w:szCs w:val="36"/>
        </w:rPr>
        <w:t>以線上展示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，消費者無法實際接觸商品，亦缺乏即時且易</w:t>
      </w:r>
      <w:r>
        <w:rPr>
          <w:rFonts w:ascii="Times New Roman" w:hAnsi="Times New Roman" w:hint="eastAsia"/>
          <w:b/>
          <w:bCs w:val="0"/>
          <w:szCs w:val="36"/>
        </w:rPr>
        <w:t>於運</w:t>
      </w:r>
      <w:r w:rsidRPr="00C22B93">
        <w:rPr>
          <w:rFonts w:ascii="Times New Roman" w:hAnsi="Times New Roman"/>
          <w:b/>
          <w:bCs w:val="0"/>
          <w:szCs w:val="36"/>
        </w:rPr>
        <w:t>用之查詢</w:t>
      </w:r>
      <w:r>
        <w:rPr>
          <w:rFonts w:ascii="Times New Roman" w:hAnsi="Times New Roman" w:hint="eastAsia"/>
          <w:b/>
          <w:bCs w:val="0"/>
          <w:szCs w:val="36"/>
        </w:rPr>
        <w:t>管道</w:t>
      </w:r>
      <w:r w:rsidRPr="00C22B93">
        <w:rPr>
          <w:rFonts w:ascii="Times New Roman" w:hAnsi="Times New Roman"/>
          <w:b/>
          <w:bCs w:val="0"/>
          <w:szCs w:val="36"/>
        </w:rPr>
        <w:t>，致難判斷商品是否符合法規，</w:t>
      </w:r>
      <w:proofErr w:type="gramStart"/>
      <w:r w:rsidRPr="00C22B93">
        <w:rPr>
          <w:rFonts w:ascii="Times New Roman" w:hAnsi="Times New Roman"/>
          <w:b/>
          <w:bCs w:val="0"/>
          <w:szCs w:val="36"/>
        </w:rPr>
        <w:t>縱經上架前</w:t>
      </w:r>
      <w:proofErr w:type="gramEnd"/>
      <w:r w:rsidRPr="00C22B93">
        <w:rPr>
          <w:rFonts w:ascii="Times New Roman" w:hAnsi="Times New Roman"/>
          <w:b/>
          <w:bCs w:val="0"/>
          <w:szCs w:val="36"/>
        </w:rPr>
        <w:t>審查，仍存潛在</w:t>
      </w:r>
      <w:r>
        <w:rPr>
          <w:rFonts w:ascii="Times New Roman" w:hAnsi="Times New Roman" w:hint="eastAsia"/>
          <w:b/>
          <w:bCs w:val="0"/>
          <w:szCs w:val="36"/>
        </w:rPr>
        <w:t>安全及衛生</w:t>
      </w:r>
      <w:r w:rsidRPr="00C22B93">
        <w:rPr>
          <w:rFonts w:ascii="Times New Roman" w:hAnsi="Times New Roman"/>
          <w:b/>
          <w:bCs w:val="0"/>
          <w:szCs w:val="36"/>
        </w:rPr>
        <w:t>風險。</w:t>
      </w:r>
      <w:proofErr w:type="gramStart"/>
      <w:r w:rsidRPr="00C22B93">
        <w:rPr>
          <w:rFonts w:ascii="Times New Roman" w:hAnsi="Times New Roman" w:hint="eastAsia"/>
          <w:b/>
          <w:bCs w:val="0"/>
        </w:rPr>
        <w:t>爰</w:t>
      </w:r>
      <w:proofErr w:type="gramEnd"/>
      <w:r w:rsidRPr="00C22B93">
        <w:rPr>
          <w:rFonts w:ascii="Times New Roman" w:hAnsi="Times New Roman" w:hint="eastAsia"/>
          <w:b/>
          <w:bCs w:val="0"/>
        </w:rPr>
        <w:t>行政院允宜督促所屬，</w:t>
      </w:r>
      <w:r w:rsidRPr="00C22B93">
        <w:rPr>
          <w:rFonts w:ascii="Times New Roman" w:hAnsi="Times New Roman"/>
          <w:b/>
          <w:bCs w:val="0"/>
        </w:rPr>
        <w:t>建構整合式風險資訊平</w:t>
      </w:r>
      <w:proofErr w:type="gramStart"/>
      <w:r w:rsidRPr="00C22B93">
        <w:rPr>
          <w:rFonts w:ascii="Times New Roman" w:hAnsi="Times New Roman"/>
          <w:b/>
          <w:bCs w:val="0"/>
        </w:rPr>
        <w:t>臺</w:t>
      </w:r>
      <w:proofErr w:type="gramEnd"/>
      <w:r w:rsidRPr="00C22B93">
        <w:rPr>
          <w:rFonts w:ascii="Times New Roman" w:hAnsi="Times New Roman"/>
          <w:b/>
          <w:bCs w:val="0"/>
        </w:rPr>
        <w:t>，強化即時查詢</w:t>
      </w:r>
      <w:r>
        <w:rPr>
          <w:rFonts w:ascii="Times New Roman" w:hAnsi="Times New Roman" w:hint="eastAsia"/>
          <w:b/>
          <w:bCs w:val="0"/>
        </w:rPr>
        <w:t>功能</w:t>
      </w:r>
      <w:r w:rsidRPr="00C22B93">
        <w:rPr>
          <w:rFonts w:ascii="Times New Roman" w:hAnsi="Times New Roman"/>
          <w:b/>
          <w:bCs w:val="0"/>
        </w:rPr>
        <w:t>，同時導入風險分級</w:t>
      </w:r>
      <w:r w:rsidRPr="00C22B93">
        <w:rPr>
          <w:rFonts w:ascii="Times New Roman" w:hAnsi="Times New Roman" w:hint="eastAsia"/>
          <w:b/>
          <w:bCs w:val="0"/>
        </w:rPr>
        <w:t>、</w:t>
      </w:r>
      <w:r w:rsidRPr="00C22B93">
        <w:rPr>
          <w:rFonts w:ascii="Times New Roman" w:hAnsi="Times New Roman"/>
          <w:b/>
          <w:bCs w:val="0"/>
        </w:rPr>
        <w:t>平</w:t>
      </w:r>
      <w:proofErr w:type="gramStart"/>
      <w:r w:rsidRPr="00C22B93">
        <w:rPr>
          <w:rFonts w:ascii="Times New Roman" w:hAnsi="Times New Roman"/>
          <w:b/>
          <w:bCs w:val="0"/>
        </w:rPr>
        <w:t>臺</w:t>
      </w:r>
      <w:proofErr w:type="gramEnd"/>
      <w:r w:rsidRPr="00C22B93">
        <w:rPr>
          <w:rFonts w:ascii="Times New Roman" w:hAnsi="Times New Roman"/>
          <w:b/>
          <w:bCs w:val="0"/>
        </w:rPr>
        <w:t>責任</w:t>
      </w:r>
      <w:r w:rsidRPr="00C22B93">
        <w:rPr>
          <w:rFonts w:ascii="Times New Roman" w:hAnsi="Times New Roman" w:hint="eastAsia"/>
          <w:b/>
          <w:bCs w:val="0"/>
        </w:rPr>
        <w:t>與資訊透明</w:t>
      </w:r>
      <w:r w:rsidRPr="00C22B93">
        <w:rPr>
          <w:rFonts w:ascii="Times New Roman" w:hAnsi="Times New Roman"/>
          <w:b/>
          <w:bCs w:val="0"/>
        </w:rPr>
        <w:t>機制</w:t>
      </w:r>
      <w:r w:rsidRPr="00C22B93">
        <w:rPr>
          <w:rFonts w:ascii="Times New Roman" w:hAnsi="Times New Roman" w:hint="eastAsia"/>
          <w:b/>
          <w:bCs w:val="0"/>
        </w:rPr>
        <w:t>，</w:t>
      </w:r>
      <w:r>
        <w:rPr>
          <w:rFonts w:ascii="Times New Roman" w:hAnsi="Times New Roman" w:hint="eastAsia"/>
          <w:b/>
          <w:bCs w:val="0"/>
        </w:rPr>
        <w:t>並</w:t>
      </w:r>
      <w:r w:rsidRPr="00C22B93">
        <w:rPr>
          <w:rFonts w:ascii="Times New Roman"/>
          <w:b/>
          <w:bCs w:val="0"/>
          <w:szCs w:val="36"/>
        </w:rPr>
        <w:t>增進審查效率</w:t>
      </w:r>
      <w:r>
        <w:rPr>
          <w:rFonts w:ascii="Times New Roman" w:hint="eastAsia"/>
          <w:b/>
          <w:bCs w:val="0"/>
          <w:szCs w:val="36"/>
        </w:rPr>
        <w:t>及</w:t>
      </w:r>
      <w:r w:rsidRPr="00C22B93">
        <w:rPr>
          <w:rFonts w:ascii="Times New Roman"/>
          <w:b/>
          <w:bCs w:val="0"/>
          <w:szCs w:val="36"/>
        </w:rPr>
        <w:t>業者法規認知</w:t>
      </w:r>
      <w:r>
        <w:rPr>
          <w:rFonts w:ascii="Times New Roman" w:hint="eastAsia"/>
          <w:b/>
          <w:bCs w:val="0"/>
          <w:szCs w:val="36"/>
        </w:rPr>
        <w:t>，</w:t>
      </w:r>
      <w:r w:rsidRPr="00C22B93">
        <w:rPr>
          <w:rFonts w:ascii="Times New Roman"/>
          <w:b/>
          <w:bCs w:val="0"/>
          <w:szCs w:val="36"/>
        </w:rPr>
        <w:t>以提升</w:t>
      </w:r>
      <w:r w:rsidRPr="00C22B93">
        <w:rPr>
          <w:rFonts w:ascii="Times New Roman" w:hint="eastAsia"/>
          <w:b/>
          <w:bCs w:val="0"/>
        </w:rPr>
        <w:t>平</w:t>
      </w:r>
      <w:proofErr w:type="gramStart"/>
      <w:r w:rsidRPr="00C22B93">
        <w:rPr>
          <w:rFonts w:ascii="Times New Roman" w:hint="eastAsia"/>
          <w:b/>
          <w:bCs w:val="0"/>
        </w:rPr>
        <w:t>臺</w:t>
      </w:r>
      <w:proofErr w:type="gramEnd"/>
      <w:r w:rsidRPr="00C22B93">
        <w:rPr>
          <w:rFonts w:ascii="Times New Roman" w:hint="eastAsia"/>
          <w:b/>
          <w:bCs w:val="0"/>
        </w:rPr>
        <w:t>商品</w:t>
      </w:r>
      <w:r w:rsidRPr="00C22B93">
        <w:rPr>
          <w:rFonts w:ascii="Times New Roman"/>
          <w:b/>
          <w:bCs w:val="0"/>
          <w:szCs w:val="36"/>
        </w:rPr>
        <w:t>合</w:t>
      </w:r>
      <w:proofErr w:type="gramStart"/>
      <w:r w:rsidRPr="00C22B93">
        <w:rPr>
          <w:rFonts w:ascii="Times New Roman"/>
          <w:b/>
          <w:bCs w:val="0"/>
          <w:szCs w:val="36"/>
        </w:rPr>
        <w:t>規</w:t>
      </w:r>
      <w:proofErr w:type="gramEnd"/>
      <w:r w:rsidRPr="00C22B93">
        <w:rPr>
          <w:rFonts w:ascii="Times New Roman"/>
          <w:b/>
          <w:bCs w:val="0"/>
          <w:szCs w:val="36"/>
        </w:rPr>
        <w:t>性並降低違規情形</w:t>
      </w:r>
      <w:r w:rsidRPr="00C22B93">
        <w:rPr>
          <w:rFonts w:hint="eastAsia"/>
          <w:b/>
          <w:bCs w:val="0"/>
        </w:rPr>
        <w:t>。</w:t>
      </w:r>
    </w:p>
    <w:p w14:paraId="3406139D" w14:textId="77777777" w:rsidR="00FD573B" w:rsidRPr="009443F5" w:rsidRDefault="00FD573B" w:rsidP="00FD573B">
      <w:pPr>
        <w:pStyle w:val="3"/>
        <w:rPr>
          <w:rFonts w:ascii="Times New Roman" w:hAnsi="Times New Roman"/>
          <w:kern w:val="2"/>
          <w:szCs w:val="20"/>
        </w:rPr>
      </w:pPr>
      <w:r w:rsidRPr="009443F5">
        <w:rPr>
          <w:rFonts w:ascii="Times New Roman" w:hAnsi="Times New Roman"/>
        </w:rPr>
        <w:t>《電子商務消費者保護綱領》</w:t>
      </w:r>
      <w:r w:rsidRPr="009443F5">
        <w:rPr>
          <w:rFonts w:ascii="Times New Roman" w:hAnsi="Times New Roman" w:hint="eastAsia"/>
        </w:rPr>
        <w:t>列示之基本原則「</w:t>
      </w:r>
      <w:proofErr w:type="gramStart"/>
      <w:r w:rsidRPr="009443F5">
        <w:rPr>
          <w:rFonts w:ascii="Times New Roman" w:hAnsi="Times New Roman" w:hint="eastAsia"/>
        </w:rPr>
        <w:t>線上資訊</w:t>
      </w:r>
      <w:proofErr w:type="gramEnd"/>
      <w:r w:rsidRPr="009443F5">
        <w:rPr>
          <w:rFonts w:ascii="Times New Roman" w:hAnsi="Times New Roman" w:hint="eastAsia"/>
        </w:rPr>
        <w:t>揭露」項下，規範：「企業經營者應提供有利於消費者選擇及進行交易之充分資訊。（一）企業經營者應提供充分、正確、清楚且易於瞭解之資訊。企業經營者提供資訊時應遵守下列原則：</w:t>
      </w:r>
      <w:r w:rsidRPr="009443F5">
        <w:rPr>
          <w:rFonts w:ascii="Times New Roman" w:hAnsi="Times New Roman" w:hint="eastAsia"/>
        </w:rPr>
        <w:t>1.</w:t>
      </w:r>
      <w:r w:rsidRPr="009443F5">
        <w:rPr>
          <w:rFonts w:ascii="Times New Roman" w:hAnsi="Times New Roman" w:hint="eastAsia"/>
        </w:rPr>
        <w:t>使用淺顯易懂之文句，避免艱澀專業術語及法律用語。</w:t>
      </w:r>
      <w:r w:rsidRPr="009443F5">
        <w:rPr>
          <w:rFonts w:ascii="Times New Roman" w:hAnsi="Times New Roman" w:hint="eastAsia"/>
        </w:rPr>
        <w:t>2.</w:t>
      </w:r>
      <w:r w:rsidRPr="009443F5">
        <w:rPr>
          <w:rFonts w:ascii="Times New Roman" w:hAnsi="Times New Roman" w:hint="eastAsia"/>
        </w:rPr>
        <w:t>提供之資訊應能讓消費者保存及利用。</w:t>
      </w:r>
      <w:r w:rsidRPr="009443F5">
        <w:rPr>
          <w:rFonts w:ascii="Times New Roman" w:hAnsi="Times New Roman" w:hint="eastAsia"/>
        </w:rPr>
        <w:t>3.</w:t>
      </w:r>
      <w:r w:rsidRPr="009443F5">
        <w:rPr>
          <w:rFonts w:ascii="Times New Roman" w:hAnsi="Times New Roman" w:hint="eastAsia"/>
        </w:rPr>
        <w:t>提供消費者於進行交易時依法應告知之資訊。</w:t>
      </w:r>
      <w:r w:rsidRPr="009443F5">
        <w:rPr>
          <w:rFonts w:ascii="Times New Roman" w:hAnsi="Times New Roman" w:hint="eastAsia"/>
        </w:rPr>
        <w:t>4.</w:t>
      </w:r>
      <w:r w:rsidRPr="009443F5">
        <w:rPr>
          <w:rFonts w:ascii="Times New Roman" w:hAnsi="Times New Roman" w:hint="eastAsia"/>
        </w:rPr>
        <w:t>資訊之提供應明顯且易於取得。」可知，</w:t>
      </w:r>
      <w:r w:rsidRPr="009443F5">
        <w:rPr>
          <w:rFonts w:ascii="Times New Roman" w:hAnsi="Times New Roman"/>
          <w:kern w:val="2"/>
          <w:szCs w:val="20"/>
        </w:rPr>
        <w:t>電商平</w:t>
      </w:r>
      <w:proofErr w:type="gramStart"/>
      <w:r w:rsidRPr="009443F5">
        <w:rPr>
          <w:rFonts w:ascii="Times New Roman" w:hAnsi="Times New Roman"/>
          <w:kern w:val="2"/>
          <w:szCs w:val="20"/>
        </w:rPr>
        <w:t>臺</w:t>
      </w:r>
      <w:proofErr w:type="gramEnd"/>
      <w:r w:rsidRPr="009443F5">
        <w:rPr>
          <w:rFonts w:ascii="Times New Roman" w:hAnsi="Times New Roman"/>
          <w:kern w:val="2"/>
          <w:szCs w:val="20"/>
        </w:rPr>
        <w:t>提供充分、正確、清楚且易於理解之資訊，並以淺顯易懂之方式呈現，避免使用艱澀專業術語，</w:t>
      </w:r>
      <w:r w:rsidRPr="009443F5">
        <w:rPr>
          <w:rFonts w:ascii="Times New Roman" w:hint="eastAsia"/>
        </w:rPr>
        <w:t>更能</w:t>
      </w:r>
      <w:r w:rsidRPr="009443F5">
        <w:rPr>
          <w:rFonts w:ascii="Times New Roman" w:hAnsi="Times New Roman"/>
          <w:kern w:val="2"/>
          <w:szCs w:val="20"/>
        </w:rPr>
        <w:t>確保消費者得以充分理解相關內容</w:t>
      </w:r>
      <w:r w:rsidRPr="009443F5">
        <w:rPr>
          <w:rFonts w:ascii="Times New Roman" w:hint="eastAsia"/>
        </w:rPr>
        <w:t>，</w:t>
      </w:r>
      <w:r w:rsidRPr="009443F5">
        <w:rPr>
          <w:rFonts w:ascii="Times New Roman" w:hAnsi="Times New Roman"/>
          <w:kern w:val="2"/>
          <w:szCs w:val="20"/>
        </w:rPr>
        <w:t>提升交易透明度並保障消費者之知情權與選擇權。</w:t>
      </w:r>
    </w:p>
    <w:p w14:paraId="682B2F12" w14:textId="77777777" w:rsidR="00FD573B" w:rsidRPr="009443F5" w:rsidRDefault="00FD573B" w:rsidP="00FD573B">
      <w:pPr>
        <w:pStyle w:val="3"/>
        <w:rPr>
          <w:rFonts w:ascii="Times New Roman" w:hAnsi="Times New Roman"/>
        </w:rPr>
      </w:pPr>
      <w:r w:rsidRPr="009443F5">
        <w:rPr>
          <w:rFonts w:ascii="Times New Roman" w:hAnsi="Times New Roman"/>
        </w:rPr>
        <w:t>數</w:t>
      </w:r>
      <w:proofErr w:type="gramStart"/>
      <w:r w:rsidRPr="009443F5">
        <w:rPr>
          <w:rFonts w:ascii="Times New Roman" w:hAnsi="Times New Roman"/>
        </w:rPr>
        <w:t>發部為輔導</w:t>
      </w:r>
      <w:proofErr w:type="gramEnd"/>
      <w:r w:rsidRPr="009443F5">
        <w:rPr>
          <w:rFonts w:ascii="Times New Roman" w:hAnsi="Times New Roman"/>
        </w:rPr>
        <w:t>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符合相關主管機關作用法規，除透過聯繫會議協助主管機關與業者建立即時溝通管道、向業者宣導相關法令，亦協助推動以下機制：</w:t>
      </w:r>
      <w:r w:rsidRPr="009443F5">
        <w:rPr>
          <w:rFonts w:ascii="Times New Roman" w:hAnsi="Times New Roman"/>
        </w:rPr>
        <w:t xml:space="preserve"> </w:t>
      </w:r>
    </w:p>
    <w:p w14:paraId="5BB9B8DA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 w:hint="eastAsia"/>
        </w:rPr>
        <w:t>業者強化上架審核機制及上架提醒：</w:t>
      </w:r>
      <w:r w:rsidRPr="009443F5">
        <w:rPr>
          <w:rFonts w:ascii="Times New Roman" w:hAnsi="Times New Roman"/>
        </w:rPr>
        <w:t xml:space="preserve"> </w:t>
      </w:r>
    </w:p>
    <w:p w14:paraId="7EF571F0" w14:textId="77777777" w:rsidR="00FD573B" w:rsidRPr="009443F5" w:rsidRDefault="00FD573B" w:rsidP="00FD573B">
      <w:pPr>
        <w:pStyle w:val="4"/>
        <w:numPr>
          <w:ilvl w:val="0"/>
          <w:numId w:val="0"/>
        </w:numPr>
        <w:ind w:left="1701" w:firstLineChars="208" w:firstLine="666"/>
        <w:rPr>
          <w:rFonts w:ascii="Times New Roman" w:hAnsi="Times New Roman"/>
        </w:rPr>
      </w:pPr>
      <w:r w:rsidRPr="009443F5">
        <w:rPr>
          <w:rFonts w:ascii="Times New Roman" w:hAnsi="Times New Roman" w:hint="eastAsia"/>
        </w:rPr>
        <w:t>提供違法商品關鍵字予平</w:t>
      </w:r>
      <w:proofErr w:type="gramStart"/>
      <w:r w:rsidRPr="009443F5">
        <w:rPr>
          <w:rFonts w:ascii="Times New Roman" w:hAnsi="Times New Roman" w:hint="eastAsia"/>
        </w:rPr>
        <w:t>臺</w:t>
      </w:r>
      <w:proofErr w:type="gramEnd"/>
      <w:r w:rsidRPr="009443F5">
        <w:rPr>
          <w:rFonts w:ascii="Times New Roman" w:hAnsi="Times New Roman" w:hint="eastAsia"/>
        </w:rPr>
        <w:t>業者，業者透過商品標籤、</w:t>
      </w:r>
      <w:r w:rsidRPr="009443F5">
        <w:rPr>
          <w:rFonts w:ascii="Times New Roman" w:hAnsi="Times New Roman"/>
        </w:rPr>
        <w:t>AI</w:t>
      </w:r>
      <w:r w:rsidRPr="009443F5">
        <w:rPr>
          <w:rFonts w:ascii="Times New Roman" w:hAnsi="Times New Roman" w:hint="eastAsia"/>
        </w:rPr>
        <w:t>自動審核等系統審核及人工</w:t>
      </w:r>
      <w:proofErr w:type="gramStart"/>
      <w:r w:rsidRPr="009443F5">
        <w:rPr>
          <w:rFonts w:ascii="Times New Roman" w:hAnsi="Times New Roman" w:hint="eastAsia"/>
        </w:rPr>
        <w:t>複</w:t>
      </w:r>
      <w:proofErr w:type="gramEnd"/>
      <w:r w:rsidRPr="009443F5">
        <w:rPr>
          <w:rFonts w:ascii="Times New Roman" w:hAnsi="Times New Roman" w:hint="eastAsia"/>
        </w:rPr>
        <w:t>審方式強化商品合</w:t>
      </w:r>
      <w:proofErr w:type="gramStart"/>
      <w:r w:rsidRPr="009443F5">
        <w:rPr>
          <w:rFonts w:ascii="Times New Roman" w:hAnsi="Times New Roman" w:hint="eastAsia"/>
        </w:rPr>
        <w:t>規</w:t>
      </w:r>
      <w:proofErr w:type="gramEnd"/>
      <w:r w:rsidRPr="009443F5">
        <w:rPr>
          <w:rFonts w:ascii="Times New Roman" w:hAnsi="Times New Roman" w:hint="eastAsia"/>
        </w:rPr>
        <w:t>性，亦輔導電商平</w:t>
      </w:r>
      <w:proofErr w:type="gramStart"/>
      <w:r w:rsidRPr="009443F5">
        <w:rPr>
          <w:rFonts w:ascii="Times New Roman" w:hAnsi="Times New Roman" w:hint="eastAsia"/>
        </w:rPr>
        <w:t>臺</w:t>
      </w:r>
      <w:proofErr w:type="gramEnd"/>
      <w:r w:rsidRPr="009443F5">
        <w:rPr>
          <w:rFonts w:ascii="Times New Roman" w:hAnsi="Times New Roman" w:hint="eastAsia"/>
        </w:rPr>
        <w:t>業者於個人賣家商品上</w:t>
      </w:r>
      <w:proofErr w:type="gramStart"/>
      <w:r w:rsidRPr="009443F5">
        <w:rPr>
          <w:rFonts w:ascii="Times New Roman" w:hAnsi="Times New Roman" w:hint="eastAsia"/>
        </w:rPr>
        <w:t>架前，向賣</w:t>
      </w:r>
      <w:proofErr w:type="gramEnd"/>
      <w:r w:rsidRPr="009443F5">
        <w:rPr>
          <w:rFonts w:ascii="Times New Roman" w:hAnsi="Times New Roman" w:hint="eastAsia"/>
        </w:rPr>
        <w:t>家主動提示我國相關商品法規義務，從源頭降低違法風險。</w:t>
      </w:r>
      <w:r w:rsidRPr="009443F5">
        <w:rPr>
          <w:rFonts w:ascii="Times New Roman" w:hAnsi="Times New Roman"/>
        </w:rPr>
        <w:t xml:space="preserve"> </w:t>
      </w:r>
    </w:p>
    <w:p w14:paraId="2920EFDC" w14:textId="77777777" w:rsidR="00FD573B" w:rsidRPr="009443F5" w:rsidRDefault="00FD573B" w:rsidP="00FD573B">
      <w:pPr>
        <w:pStyle w:val="4"/>
        <w:rPr>
          <w:rFonts w:cs="標楷體"/>
          <w:kern w:val="0"/>
          <w:sz w:val="28"/>
          <w:szCs w:val="28"/>
        </w:rPr>
      </w:pPr>
      <w:proofErr w:type="gramStart"/>
      <w:r w:rsidRPr="009443F5">
        <w:rPr>
          <w:rFonts w:ascii="Times New Roman" w:hAnsi="Times New Roman" w:hint="eastAsia"/>
        </w:rPr>
        <w:t>字號必填</w:t>
      </w:r>
      <w:proofErr w:type="gramEnd"/>
      <w:r w:rsidRPr="009443F5">
        <w:rPr>
          <w:rFonts w:ascii="Times New Roman" w:hAnsi="Times New Roman" w:hint="eastAsia"/>
        </w:rPr>
        <w:t>、字號</w:t>
      </w:r>
      <w:r w:rsidRPr="009443F5">
        <w:rPr>
          <w:rFonts w:ascii="Times New Roman" w:hAnsi="Times New Roman"/>
        </w:rPr>
        <w:t>API</w:t>
      </w:r>
      <w:r w:rsidRPr="009443F5">
        <w:rPr>
          <w:rFonts w:ascii="Times New Roman" w:hAnsi="Times New Roman" w:hint="eastAsia"/>
        </w:rPr>
        <w:t>校驗系統等機制：</w:t>
      </w:r>
      <w:r w:rsidRPr="009443F5">
        <w:rPr>
          <w:rFonts w:cs="標楷體"/>
          <w:kern w:val="0"/>
          <w:sz w:val="28"/>
          <w:szCs w:val="28"/>
        </w:rPr>
        <w:t xml:space="preserve"> </w:t>
      </w:r>
    </w:p>
    <w:p w14:paraId="6F9EA582" w14:textId="77777777" w:rsidR="00FD573B" w:rsidRPr="009443F5" w:rsidRDefault="00FD573B" w:rsidP="00FD573B">
      <w:pPr>
        <w:pStyle w:val="4"/>
        <w:numPr>
          <w:ilvl w:val="0"/>
          <w:numId w:val="0"/>
        </w:numPr>
        <w:ind w:left="1701" w:firstLineChars="208" w:firstLine="666"/>
        <w:rPr>
          <w:sz w:val="28"/>
          <w:szCs w:val="28"/>
        </w:rPr>
      </w:pPr>
      <w:r w:rsidRPr="009443F5">
        <w:rPr>
          <w:rFonts w:ascii="Times New Roman" w:hint="eastAsia"/>
        </w:rPr>
        <w:t>針對應施檢驗商品，或需取得許可販售之商品，</w:t>
      </w:r>
      <w:r w:rsidRPr="009443F5">
        <w:rPr>
          <w:rFonts w:ascii="Times New Roman" w:hint="eastAsia"/>
        </w:rPr>
        <w:lastRenderedPageBreak/>
        <w:t>強制執行字號填寫與校驗，確保販售商品之合法與合</w:t>
      </w:r>
      <w:proofErr w:type="gramStart"/>
      <w:r w:rsidRPr="009443F5">
        <w:rPr>
          <w:rFonts w:ascii="Times New Roman" w:hint="eastAsia"/>
        </w:rPr>
        <w:t>規</w:t>
      </w:r>
      <w:proofErr w:type="gramEnd"/>
      <w:r w:rsidRPr="009443F5">
        <w:rPr>
          <w:rFonts w:ascii="Times New Roman" w:hint="eastAsia"/>
        </w:rPr>
        <w:t>性</w:t>
      </w:r>
      <w:r w:rsidRPr="009443F5">
        <w:rPr>
          <w:rFonts w:hint="eastAsia"/>
          <w:sz w:val="28"/>
          <w:szCs w:val="28"/>
        </w:rPr>
        <w:t>。</w:t>
      </w:r>
      <w:r w:rsidRPr="009443F5">
        <w:rPr>
          <w:sz w:val="28"/>
          <w:szCs w:val="28"/>
        </w:rPr>
        <w:t xml:space="preserve"> </w:t>
      </w:r>
    </w:p>
    <w:p w14:paraId="34405D38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 w:hint="eastAsia"/>
        </w:rPr>
        <w:t>違規賣家處罰、停權及教育訓練等機制：</w:t>
      </w:r>
      <w:r w:rsidRPr="009443F5">
        <w:rPr>
          <w:rFonts w:ascii="Times New Roman" w:hAnsi="Times New Roman"/>
        </w:rPr>
        <w:t xml:space="preserve"> </w:t>
      </w:r>
    </w:p>
    <w:p w14:paraId="244503E3" w14:textId="77777777" w:rsidR="00FD573B" w:rsidRPr="009443F5" w:rsidRDefault="00FD573B" w:rsidP="00FD573B">
      <w:pPr>
        <w:pStyle w:val="4"/>
        <w:numPr>
          <w:ilvl w:val="0"/>
          <w:numId w:val="0"/>
        </w:numPr>
        <w:ind w:left="1701" w:firstLineChars="208" w:firstLine="666"/>
        <w:rPr>
          <w:rFonts w:ascii="Times New Roman" w:hAnsi="Times New Roman"/>
        </w:rPr>
      </w:pPr>
      <w:r w:rsidRPr="009443F5">
        <w:rPr>
          <w:rFonts w:ascii="Times New Roman" w:hAnsi="Times New Roman" w:hint="eastAsia"/>
        </w:rPr>
        <w:t>輔導業者建立違反平</w:t>
      </w:r>
      <w:proofErr w:type="gramStart"/>
      <w:r w:rsidRPr="009443F5">
        <w:rPr>
          <w:rFonts w:ascii="Times New Roman" w:hAnsi="Times New Roman" w:hint="eastAsia"/>
        </w:rPr>
        <w:t>臺</w:t>
      </w:r>
      <w:proofErr w:type="gramEnd"/>
      <w:r w:rsidRPr="009443F5">
        <w:rPr>
          <w:rFonts w:ascii="Times New Roman" w:hAnsi="Times New Roman" w:hint="eastAsia"/>
        </w:rPr>
        <w:t>規則或主管機關相關作用法之個人賣家相關管理機制，例如違規記點、重大或重複違規停權，並以教育訓練等方式，輔導賣家符合平</w:t>
      </w:r>
      <w:proofErr w:type="gramStart"/>
      <w:r w:rsidRPr="009443F5">
        <w:rPr>
          <w:rFonts w:ascii="Times New Roman" w:hAnsi="Times New Roman" w:hint="eastAsia"/>
        </w:rPr>
        <w:t>臺</w:t>
      </w:r>
      <w:proofErr w:type="gramEnd"/>
      <w:r w:rsidRPr="009443F5">
        <w:rPr>
          <w:rFonts w:ascii="Times New Roman" w:hAnsi="Times New Roman" w:hint="eastAsia"/>
        </w:rPr>
        <w:t>法</w:t>
      </w:r>
      <w:proofErr w:type="gramStart"/>
      <w:r w:rsidRPr="009443F5">
        <w:rPr>
          <w:rFonts w:ascii="Times New Roman" w:hAnsi="Times New Roman" w:hint="eastAsia"/>
        </w:rPr>
        <w:t>遵</w:t>
      </w:r>
      <w:proofErr w:type="gramEnd"/>
      <w:r w:rsidRPr="009443F5">
        <w:rPr>
          <w:rFonts w:ascii="Times New Roman" w:hAnsi="Times New Roman" w:hint="eastAsia"/>
        </w:rPr>
        <w:t>。</w:t>
      </w:r>
    </w:p>
    <w:p w14:paraId="06B2ED71" w14:textId="77777777" w:rsidR="00FD573B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運用</w:t>
      </w:r>
      <w:r w:rsidRPr="009443F5">
        <w:rPr>
          <w:rFonts w:ascii="Times New Roman" w:hAnsi="Times New Roman"/>
        </w:rPr>
        <w:t>AI</w:t>
      </w:r>
      <w:r w:rsidRPr="009443F5">
        <w:rPr>
          <w:rFonts w:ascii="Times New Roman" w:hAnsi="Times New Roman"/>
        </w:rPr>
        <w:t>工具監測「高風險違禁品」：</w:t>
      </w:r>
    </w:p>
    <w:p w14:paraId="194BB097" w14:textId="77777777" w:rsidR="00FD573B" w:rsidRPr="00740754" w:rsidRDefault="00FD573B" w:rsidP="00FD573B">
      <w:pPr>
        <w:pStyle w:val="4"/>
        <w:numPr>
          <w:ilvl w:val="0"/>
          <w:numId w:val="0"/>
        </w:numPr>
        <w:ind w:left="1701" w:firstLineChars="208" w:firstLine="666"/>
        <w:rPr>
          <w:rFonts w:ascii="Times New Roman" w:hAnsi="Times New Roman"/>
        </w:rPr>
      </w:pPr>
      <w:r w:rsidRPr="00740754">
        <w:rPr>
          <w:rFonts w:ascii="Times New Roman" w:hAnsi="Times New Roman"/>
        </w:rPr>
        <w:t>依歷來詐騙案件建構風險分析模型，持續納入新型態詐騙資料，提升預警準確度。</w:t>
      </w:r>
      <w:r w:rsidRPr="00740754">
        <w:rPr>
          <w:rFonts w:ascii="Times New Roman" w:hAnsi="Times New Roman" w:hint="eastAsia"/>
        </w:rPr>
        <w:t>並</w:t>
      </w:r>
      <w:r w:rsidRPr="00740754">
        <w:rPr>
          <w:rFonts w:ascii="Times New Roman" w:hAnsi="Times New Roman"/>
        </w:rPr>
        <w:t>運用</w:t>
      </w:r>
      <w:r w:rsidRPr="00740754">
        <w:rPr>
          <w:rFonts w:ascii="Times New Roman" w:hAnsi="Times New Roman"/>
        </w:rPr>
        <w:t>AI</w:t>
      </w:r>
      <w:r w:rsidRPr="00740754">
        <w:rPr>
          <w:rFonts w:ascii="Times New Roman" w:hAnsi="Times New Roman"/>
        </w:rPr>
        <w:t>分析重大案件之商品特性、交易模式與關鍵字，快速辨識可疑商品，彙整預警清單供</w:t>
      </w:r>
      <w:r>
        <w:rPr>
          <w:rFonts w:ascii="Times New Roman" w:hAnsi="Times New Roman"/>
        </w:rPr>
        <w:t>平</w:t>
      </w:r>
      <w:proofErr w:type="gramStart"/>
      <w:r>
        <w:rPr>
          <w:rFonts w:ascii="Times New Roman" w:hAnsi="Times New Roman"/>
        </w:rPr>
        <w:t>臺</w:t>
      </w:r>
      <w:proofErr w:type="gramEnd"/>
      <w:r w:rsidRPr="00740754">
        <w:rPr>
          <w:rFonts w:ascii="Times New Roman" w:hAnsi="Times New Roman"/>
        </w:rPr>
        <w:t>檢視或預防性下架。</w:t>
      </w:r>
      <w:r w:rsidRPr="00740754">
        <w:rPr>
          <w:rFonts w:ascii="Times New Roman" w:hAnsi="Times New Roman"/>
        </w:rPr>
        <w:t>113</w:t>
      </w:r>
      <w:r w:rsidRPr="00740754">
        <w:rPr>
          <w:rFonts w:ascii="Times New Roman" w:hAnsi="Times New Roman"/>
        </w:rPr>
        <w:t>至</w:t>
      </w:r>
      <w:r w:rsidRPr="00740754">
        <w:rPr>
          <w:rFonts w:ascii="Times New Roman" w:hAnsi="Times New Roman"/>
        </w:rPr>
        <w:t>114</w:t>
      </w:r>
      <w:r w:rsidRPr="00740754">
        <w:rPr>
          <w:rFonts w:ascii="Times New Roman" w:hAnsi="Times New Roman"/>
        </w:rPr>
        <w:t>年間，以</w:t>
      </w:r>
      <w:r w:rsidRPr="00740754">
        <w:rPr>
          <w:rFonts w:ascii="Times New Roman" w:hAnsi="Times New Roman"/>
        </w:rPr>
        <w:t>AI</w:t>
      </w:r>
      <w:r w:rsidRPr="00740754">
        <w:rPr>
          <w:rFonts w:ascii="Times New Roman" w:hAnsi="Times New Roman"/>
        </w:rPr>
        <w:t>掃描高風險商品及違禁品，累計逾</w:t>
      </w:r>
      <w:r w:rsidRPr="00740754">
        <w:rPr>
          <w:rFonts w:ascii="Times New Roman" w:hAnsi="Times New Roman"/>
        </w:rPr>
        <w:t>280</w:t>
      </w:r>
      <w:r w:rsidRPr="00740754">
        <w:rPr>
          <w:rFonts w:ascii="Times New Roman" w:hAnsi="Times New Roman"/>
        </w:rPr>
        <w:t>萬筆商品與帳號，偵測出約</w:t>
      </w:r>
      <w:r w:rsidRPr="00740754">
        <w:rPr>
          <w:rFonts w:ascii="Times New Roman" w:hAnsi="Times New Roman"/>
        </w:rPr>
        <w:t>4.3</w:t>
      </w:r>
      <w:r w:rsidRPr="00740754">
        <w:rPr>
          <w:rFonts w:ascii="Times New Roman" w:hAnsi="Times New Roman"/>
        </w:rPr>
        <w:t>萬筆高風險案件。</w:t>
      </w:r>
    </w:p>
    <w:p w14:paraId="07C24E9A" w14:textId="77777777" w:rsidR="00FD573B" w:rsidRPr="009443F5" w:rsidRDefault="00FD573B" w:rsidP="00FD573B">
      <w:pPr>
        <w:pStyle w:val="3"/>
        <w:rPr>
          <w:rFonts w:ascii="Times New Roman" w:hAnsi="Times New Roman"/>
        </w:rPr>
      </w:pPr>
      <w:r w:rsidRPr="009443F5">
        <w:rPr>
          <w:rFonts w:ascii="Times New Roman" w:hAnsi="Times New Roman"/>
        </w:rPr>
        <w:t>標準局</w:t>
      </w:r>
      <w:r>
        <w:rPr>
          <w:rFonts w:ascii="Times New Roman" w:hAnsi="Times New Roman" w:hint="eastAsia"/>
        </w:rPr>
        <w:t>已</w:t>
      </w:r>
      <w:r w:rsidRPr="009443F5">
        <w:rPr>
          <w:rFonts w:ascii="Times New Roman" w:hAnsi="Times New Roman"/>
        </w:rPr>
        <w:t>推動源頭管理措施，包括建立應施檢驗商品查詢連結、建置賣家上架提醒機制，以及要求平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於商品網頁揭示商品檢驗標識號碼並與標準局系統</w:t>
      </w:r>
      <w:r w:rsidRPr="009443F5">
        <w:rPr>
          <w:rFonts w:ascii="Times New Roman" w:hAnsi="Times New Roman"/>
        </w:rPr>
        <w:t>API</w:t>
      </w:r>
      <w:proofErr w:type="gramStart"/>
      <w:r w:rsidRPr="009443F5">
        <w:rPr>
          <w:rFonts w:ascii="Times New Roman" w:hAnsi="Times New Roman"/>
        </w:rPr>
        <w:t>介</w:t>
      </w:r>
      <w:proofErr w:type="gramEnd"/>
      <w:r w:rsidRPr="009443F5">
        <w:rPr>
          <w:rFonts w:ascii="Times New Roman" w:hAnsi="Times New Roman"/>
        </w:rPr>
        <w:t>接比對等</w:t>
      </w:r>
      <w:r w:rsidRPr="009443F5">
        <w:rPr>
          <w:rFonts w:ascii="Times New Roman" w:hAnsi="Times New Roman" w:hint="eastAsia"/>
        </w:rPr>
        <w:t>；另</w:t>
      </w:r>
      <w:r w:rsidRPr="009443F5">
        <w:rPr>
          <w:rFonts w:ascii="Times New Roman" w:hAnsi="Times New Roman"/>
        </w:rPr>
        <w:t>加強重點商品之網路查核，並運用數位科技建立風險預警及追蹤監視機制，主動搜尋</w:t>
      </w:r>
      <w:proofErr w:type="gramStart"/>
      <w:r w:rsidRPr="009443F5">
        <w:rPr>
          <w:rFonts w:ascii="Times New Roman" w:hAnsi="Times New Roman"/>
        </w:rPr>
        <w:t>疑</w:t>
      </w:r>
      <w:proofErr w:type="gramEnd"/>
      <w:r w:rsidRPr="009443F5">
        <w:rPr>
          <w:rFonts w:ascii="Times New Roman" w:hAnsi="Times New Roman"/>
        </w:rPr>
        <w:t>涉未經檢驗商品</w:t>
      </w:r>
      <w:r>
        <w:rPr>
          <w:rFonts w:ascii="Times New Roman" w:hAnsi="Times New Roman" w:hint="eastAsia"/>
        </w:rPr>
        <w:t>。</w:t>
      </w:r>
      <w:r w:rsidRPr="009443F5">
        <w:rPr>
          <w:rFonts w:ascii="Times New Roman" w:hAnsi="Times New Roman" w:hint="eastAsia"/>
        </w:rPr>
        <w:t>114</w:t>
      </w:r>
      <w:r w:rsidRPr="009443F5">
        <w:rPr>
          <w:rFonts w:ascii="Times New Roman" w:hAnsi="Times New Roman" w:hint="eastAsia"/>
        </w:rPr>
        <w:t>年之辦理成效包括：</w:t>
      </w:r>
    </w:p>
    <w:p w14:paraId="444E10D5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推動</w:t>
      </w:r>
      <w:r w:rsidRPr="009443F5">
        <w:rPr>
          <w:rFonts w:ascii="Times New Roman" w:hAnsi="Times New Roman" w:hint="eastAsia"/>
        </w:rPr>
        <w:t>約</w:t>
      </w:r>
      <w:r w:rsidRPr="009443F5">
        <w:rPr>
          <w:rFonts w:ascii="Times New Roman" w:hAnsi="Times New Roman"/>
        </w:rPr>
        <w:t>2</w:t>
      </w:r>
      <w:r w:rsidRPr="009443F5">
        <w:rPr>
          <w:rFonts w:ascii="Times New Roman" w:hAnsi="Times New Roman" w:hint="eastAsia"/>
        </w:rPr>
        <w:t>0</w:t>
      </w:r>
      <w:r w:rsidRPr="009443F5">
        <w:rPr>
          <w:rFonts w:ascii="Times New Roman" w:hAnsi="Times New Roman" w:hint="eastAsia"/>
        </w:rPr>
        <w:t>種高風險</w:t>
      </w:r>
      <w:r w:rsidRPr="009443F5">
        <w:rPr>
          <w:rFonts w:ascii="Times New Roman" w:hAnsi="Times New Roman"/>
        </w:rPr>
        <w:t>商品</w:t>
      </w:r>
      <w:r w:rsidRPr="009443F5">
        <w:rPr>
          <w:rFonts w:ascii="Times New Roman" w:hAnsi="Times New Roman" w:hint="eastAsia"/>
        </w:rPr>
        <w:t>，要求賣家於刊登商品時，須</w:t>
      </w:r>
      <w:r w:rsidRPr="009443F5">
        <w:rPr>
          <w:rFonts w:ascii="Times New Roman" w:hAnsi="Times New Roman"/>
        </w:rPr>
        <w:t>填</w:t>
      </w:r>
      <w:r w:rsidRPr="009443F5">
        <w:rPr>
          <w:rFonts w:ascii="Times New Roman" w:hAnsi="Times New Roman" w:hint="eastAsia"/>
        </w:rPr>
        <w:t>報</w:t>
      </w:r>
      <w:r w:rsidRPr="009443F5">
        <w:rPr>
          <w:rFonts w:ascii="Times New Roman" w:hAnsi="Times New Roman"/>
        </w:rPr>
        <w:t>商品檢驗標識</w:t>
      </w:r>
      <w:r w:rsidRPr="009443F5">
        <w:rPr>
          <w:rFonts w:ascii="Times New Roman" w:hAnsi="Times New Roman" w:hint="eastAsia"/>
        </w:rPr>
        <w:t>號碼</w:t>
      </w:r>
      <w:r w:rsidRPr="009443F5">
        <w:rPr>
          <w:rFonts w:ascii="Times New Roman" w:hAnsi="Times New Roman"/>
        </w:rPr>
        <w:t>；並持續透過平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通知</w:t>
      </w:r>
      <w:r w:rsidRPr="009443F5">
        <w:rPr>
          <w:rFonts w:ascii="Times New Roman" w:hAnsi="Times New Roman" w:hint="eastAsia"/>
        </w:rPr>
        <w:t>賣家</w:t>
      </w:r>
      <w:r w:rsidRPr="009443F5">
        <w:rPr>
          <w:rFonts w:ascii="Times New Roman" w:hAnsi="Times New Roman"/>
        </w:rPr>
        <w:t>補正或下架未揭示商品檢驗標識之商品頁面</w:t>
      </w:r>
      <w:r w:rsidRPr="009443F5">
        <w:rPr>
          <w:rFonts w:ascii="Times New Roman" w:hAnsi="Times New Roman" w:hint="eastAsia"/>
        </w:rPr>
        <w:t>，以利消費者辨識並選購已完成檢驗之商品</w:t>
      </w:r>
      <w:r w:rsidRPr="009443F5">
        <w:rPr>
          <w:rFonts w:ascii="Times New Roman" w:hAnsi="Times New Roman"/>
        </w:rPr>
        <w:t>。</w:t>
      </w:r>
    </w:p>
    <w:p w14:paraId="01E89FA3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要求</w:t>
      </w:r>
      <w:r w:rsidRPr="009443F5">
        <w:rPr>
          <w:rFonts w:ascii="Times New Roman" w:hAnsi="Times New Roman" w:hint="eastAsia"/>
        </w:rPr>
        <w:t>國內</w:t>
      </w:r>
      <w:r w:rsidRPr="009443F5">
        <w:rPr>
          <w:rFonts w:ascii="Times New Roman" w:hAnsi="Times New Roman"/>
        </w:rPr>
        <w:t>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強化應施檢驗商品</w:t>
      </w:r>
      <w:r w:rsidRPr="009443F5">
        <w:rPr>
          <w:rFonts w:ascii="Times New Roman" w:hAnsi="Times New Roman" w:hint="eastAsia"/>
        </w:rPr>
        <w:t>之</w:t>
      </w:r>
      <w:r w:rsidRPr="009443F5">
        <w:rPr>
          <w:rFonts w:ascii="Times New Roman" w:hAnsi="Times New Roman"/>
        </w:rPr>
        <w:t>源頭管理，包括建</w:t>
      </w:r>
      <w:r w:rsidRPr="009443F5">
        <w:rPr>
          <w:rFonts w:ascii="Times New Roman" w:hAnsi="Times New Roman" w:hint="eastAsia"/>
        </w:rPr>
        <w:t>立</w:t>
      </w:r>
      <w:r w:rsidRPr="009443F5">
        <w:rPr>
          <w:rFonts w:ascii="Times New Roman" w:hAnsi="Times New Roman"/>
        </w:rPr>
        <w:t>應施檢驗商品查詢</w:t>
      </w:r>
      <w:r w:rsidRPr="009443F5">
        <w:rPr>
          <w:rFonts w:ascii="Times New Roman" w:hAnsi="Times New Roman" w:hint="eastAsia"/>
        </w:rPr>
        <w:t>連結</w:t>
      </w:r>
      <w:r w:rsidRPr="009443F5">
        <w:rPr>
          <w:rFonts w:ascii="Times New Roman" w:hAnsi="Times New Roman"/>
        </w:rPr>
        <w:t>、</w:t>
      </w:r>
      <w:r w:rsidRPr="009443F5">
        <w:rPr>
          <w:rFonts w:ascii="Times New Roman" w:hAnsi="Times New Roman" w:hint="eastAsia"/>
        </w:rPr>
        <w:t>導入</w:t>
      </w:r>
      <w:r w:rsidRPr="009443F5">
        <w:rPr>
          <w:rFonts w:ascii="Times New Roman" w:hAnsi="Times New Roman"/>
        </w:rPr>
        <w:t>賣家上架提醒機制</w:t>
      </w:r>
      <w:r w:rsidRPr="009443F5">
        <w:rPr>
          <w:rFonts w:ascii="Times New Roman" w:hAnsi="Times New Roman" w:hint="eastAsia"/>
        </w:rPr>
        <w:t>；另</w:t>
      </w:r>
      <w:r w:rsidRPr="009443F5">
        <w:rPr>
          <w:rFonts w:ascii="Times New Roman" w:hAnsi="Times New Roman"/>
        </w:rPr>
        <w:t>對多次違規或</w:t>
      </w:r>
      <w:r w:rsidRPr="009443F5">
        <w:rPr>
          <w:rFonts w:ascii="Times New Roman" w:hAnsi="Times New Roman" w:hint="eastAsia"/>
        </w:rPr>
        <w:t>情節</w:t>
      </w:r>
      <w:r w:rsidRPr="009443F5">
        <w:rPr>
          <w:rFonts w:ascii="Times New Roman" w:hAnsi="Times New Roman"/>
        </w:rPr>
        <w:t>重大</w:t>
      </w:r>
      <w:r w:rsidRPr="009443F5">
        <w:rPr>
          <w:rFonts w:ascii="Times New Roman" w:hAnsi="Times New Roman" w:hint="eastAsia"/>
        </w:rPr>
        <w:t>之</w:t>
      </w:r>
      <w:r w:rsidRPr="009443F5">
        <w:rPr>
          <w:rFonts w:ascii="Times New Roman" w:hAnsi="Times New Roman"/>
        </w:rPr>
        <w:t>網路賣家予以記點、</w:t>
      </w:r>
      <w:r w:rsidRPr="009443F5">
        <w:rPr>
          <w:rFonts w:ascii="Times New Roman" w:hAnsi="Times New Roman" w:hint="eastAsia"/>
        </w:rPr>
        <w:t>調</w:t>
      </w:r>
      <w:r w:rsidRPr="009443F5">
        <w:rPr>
          <w:rFonts w:ascii="Times New Roman" w:hAnsi="Times New Roman"/>
        </w:rPr>
        <w:t>降商品排序或停權等</w:t>
      </w:r>
      <w:r w:rsidRPr="009443F5">
        <w:rPr>
          <w:rFonts w:ascii="Times New Roman" w:hAnsi="Times New Roman" w:hint="eastAsia"/>
        </w:rPr>
        <w:t>管理措施</w:t>
      </w:r>
      <w:r w:rsidRPr="009443F5">
        <w:rPr>
          <w:rFonts w:ascii="Times New Roman" w:hAnsi="Times New Roman"/>
        </w:rPr>
        <w:t>。</w:t>
      </w:r>
    </w:p>
    <w:p w14:paraId="5440E50A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與多家國內電商平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業者合作，每季提供重點查核</w:t>
      </w:r>
      <w:r w:rsidRPr="009443F5">
        <w:rPr>
          <w:rFonts w:ascii="Times New Roman" w:hAnsi="Times New Roman"/>
        </w:rPr>
        <w:lastRenderedPageBreak/>
        <w:t>商品及相關關鍵字，請平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業者加強商品上架把關與自主巡查。</w:t>
      </w:r>
    </w:p>
    <w:p w14:paraId="589F8CA5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運用網站解析技術擷取賣家及商品資訊，比對商品檢驗標識號碼正確性，累計移除未主動揭示商品檢驗標識網頁逾</w:t>
      </w:r>
      <w:r w:rsidRPr="009443F5">
        <w:rPr>
          <w:rFonts w:ascii="Times New Roman" w:hAnsi="Times New Roman"/>
        </w:rPr>
        <w:t>1</w:t>
      </w:r>
      <w:r w:rsidRPr="009443F5">
        <w:rPr>
          <w:rFonts w:ascii="Times New Roman" w:hAnsi="Times New Roman"/>
        </w:rPr>
        <w:t>萬</w:t>
      </w:r>
      <w:r w:rsidRPr="009443F5">
        <w:rPr>
          <w:rFonts w:ascii="Times New Roman" w:hAnsi="Times New Roman"/>
        </w:rPr>
        <w:t>6,000</w:t>
      </w:r>
      <w:r w:rsidRPr="009443F5">
        <w:rPr>
          <w:rFonts w:ascii="Times New Roman" w:hAnsi="Times New Roman"/>
        </w:rPr>
        <w:t>件。</w:t>
      </w:r>
    </w:p>
    <w:p w14:paraId="7BE388E1" w14:textId="77777777" w:rsidR="00FD573B" w:rsidRPr="009443F5" w:rsidRDefault="00FD573B" w:rsidP="00FD573B">
      <w:pPr>
        <w:pStyle w:val="3"/>
      </w:pPr>
      <w:r w:rsidRPr="009443F5">
        <w:rPr>
          <w:rFonts w:ascii="Times New Roman" w:hint="eastAsia"/>
        </w:rPr>
        <w:t>惟從相關主管機關歷次於</w:t>
      </w:r>
      <w:r w:rsidRPr="009443F5">
        <w:rPr>
          <w:rFonts w:ascii="Times New Roman" w:hAnsi="Times New Roman"/>
        </w:rPr>
        <w:t>網路違法商品下架處理聯防平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 w:hint="eastAsia"/>
        </w:rPr>
        <w:t>之提案可知，電商</w:t>
      </w:r>
      <w:r>
        <w:rPr>
          <w:rFonts w:ascii="Times New Roman" w:hAnsi="Times New Roman"/>
        </w:rPr>
        <w:t>平</w:t>
      </w:r>
      <w:proofErr w:type="gramStart"/>
      <w:r>
        <w:rPr>
          <w:rFonts w:ascii="Times New Roman" w:hAnsi="Times New Roman"/>
        </w:rPr>
        <w:t>臺</w:t>
      </w:r>
      <w:proofErr w:type="gramEnd"/>
      <w:r>
        <w:rPr>
          <w:rFonts w:ascii="Times New Roman" w:hAnsi="Times New Roman" w:hint="eastAsia"/>
        </w:rPr>
        <w:t>對</w:t>
      </w:r>
      <w:r w:rsidRPr="009443F5">
        <w:rPr>
          <w:rFonts w:ascii="Times New Roman" w:hAnsi="Times New Roman" w:hint="eastAsia"/>
        </w:rPr>
        <w:t>商品</w:t>
      </w:r>
      <w:r>
        <w:rPr>
          <w:rFonts w:ascii="Times New Roman" w:hAnsi="Times New Roman" w:hint="eastAsia"/>
        </w:rPr>
        <w:t>上架與否</w:t>
      </w:r>
      <w:r w:rsidRPr="009443F5">
        <w:rPr>
          <w:rFonts w:ascii="Times New Roman" w:hAnsi="Times New Roman" w:hint="eastAsia"/>
        </w:rPr>
        <w:t>，</w:t>
      </w:r>
      <w:r w:rsidRPr="009443F5">
        <w:rPr>
          <w:rFonts w:ascii="Times New Roman" w:hAnsi="Times New Roman"/>
        </w:rPr>
        <w:t>受其內部政策影響</w:t>
      </w:r>
      <w:r>
        <w:rPr>
          <w:rFonts w:ascii="Times New Roman" w:hAnsi="Times New Roman" w:hint="eastAsia"/>
        </w:rPr>
        <w:t>，尚待落實把關</w:t>
      </w:r>
      <w:r w:rsidRPr="009443F5">
        <w:rPr>
          <w:rFonts w:ascii="Times New Roman" w:hint="eastAsia"/>
        </w:rPr>
        <w:t>。相關提案內容略</w:t>
      </w:r>
      <w:proofErr w:type="gramStart"/>
      <w:r w:rsidRPr="009443F5">
        <w:rPr>
          <w:rFonts w:ascii="Times New Roman" w:hint="eastAsia"/>
        </w:rPr>
        <w:t>以</w:t>
      </w:r>
      <w:proofErr w:type="gramEnd"/>
      <w:r w:rsidRPr="009443F5">
        <w:rPr>
          <w:rFonts w:hint="eastAsia"/>
          <w:lang w:eastAsia="zh-HK"/>
        </w:rPr>
        <w:t>：</w:t>
      </w:r>
    </w:p>
    <w:p w14:paraId="63071201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>
        <w:rPr>
          <w:rFonts w:ascii="Times New Roman" w:hAnsi="Times New Roman" w:hint="eastAsia"/>
        </w:rPr>
        <w:t>通傳</w:t>
      </w:r>
      <w:r w:rsidRPr="009443F5">
        <w:rPr>
          <w:rFonts w:ascii="Times New Roman" w:hAnsi="Times New Roman"/>
        </w:rPr>
        <w:t>會於</w:t>
      </w:r>
      <w:r w:rsidRPr="009443F5">
        <w:rPr>
          <w:rFonts w:ascii="Times New Roman" w:hAnsi="Times New Roman"/>
        </w:rPr>
        <w:t>113</w:t>
      </w:r>
      <w:r w:rsidRPr="009443F5">
        <w:rPr>
          <w:rFonts w:ascii="Times New Roman" w:hAnsi="Times New Roman"/>
        </w:rPr>
        <w:t>年</w:t>
      </w:r>
      <w:r w:rsidRPr="009443F5">
        <w:rPr>
          <w:rFonts w:ascii="Times New Roman" w:hAnsi="Times New Roman"/>
        </w:rPr>
        <w:t>11</w:t>
      </w:r>
      <w:r w:rsidRPr="009443F5">
        <w:rPr>
          <w:rFonts w:ascii="Times New Roman" w:hAnsi="Times New Roman"/>
        </w:rPr>
        <w:t>月</w:t>
      </w:r>
      <w:r w:rsidRPr="009443F5">
        <w:rPr>
          <w:rFonts w:ascii="Times New Roman" w:hAnsi="Times New Roman"/>
        </w:rPr>
        <w:t>29</w:t>
      </w:r>
      <w:r w:rsidRPr="009443F5">
        <w:rPr>
          <w:rFonts w:ascii="Times New Roman" w:hAnsi="Times New Roman"/>
        </w:rPr>
        <w:t>日第</w:t>
      </w:r>
      <w:r w:rsidRPr="009443F5">
        <w:rPr>
          <w:rFonts w:ascii="Times New Roman" w:hAnsi="Times New Roman"/>
        </w:rPr>
        <w:t>1</w:t>
      </w:r>
      <w:r w:rsidRPr="009443F5">
        <w:rPr>
          <w:rFonts w:ascii="Times New Roman" w:hAnsi="Times New Roman"/>
        </w:rPr>
        <w:t>次聯繫會議中提案，內容說明略</w:t>
      </w:r>
      <w:proofErr w:type="gramStart"/>
      <w:r w:rsidRPr="009443F5">
        <w:rPr>
          <w:rFonts w:ascii="Times New Roman" w:hAnsi="Times New Roman"/>
        </w:rPr>
        <w:t>以</w:t>
      </w:r>
      <w:proofErr w:type="gramEnd"/>
      <w:r w:rsidRPr="009443F5">
        <w:rPr>
          <w:rFonts w:ascii="Times New Roman" w:hAnsi="Times New Roman"/>
        </w:rPr>
        <w:t>：本會受理網路平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販賣電信管制射頻器材陳情案件，部分案件網頁內容雖標示本會審</w:t>
      </w:r>
      <w:proofErr w:type="gramStart"/>
      <w:r w:rsidRPr="009443F5">
        <w:rPr>
          <w:rFonts w:ascii="Times New Roman" w:hAnsi="Times New Roman"/>
        </w:rPr>
        <w:t>驗</w:t>
      </w:r>
      <w:proofErr w:type="gramEnd"/>
      <w:r w:rsidRPr="009443F5">
        <w:rPr>
          <w:rFonts w:ascii="Times New Roman" w:hAnsi="Times New Roman"/>
        </w:rPr>
        <w:t>合格標籤資訊，但發現該標籤資訊虛偽不實</w:t>
      </w:r>
      <w:r>
        <w:rPr>
          <w:rFonts w:ascii="Times New Roman" w:hAnsi="Times New Roman" w:hint="eastAsia"/>
        </w:rPr>
        <w:t>（</w:t>
      </w:r>
      <w:r w:rsidRPr="009443F5">
        <w:rPr>
          <w:rFonts w:ascii="Times New Roman" w:hAnsi="Times New Roman"/>
        </w:rPr>
        <w:t>自己捏造不實標籤或使用其他產品之標籤</w:t>
      </w:r>
      <w:r>
        <w:rPr>
          <w:rFonts w:ascii="Times New Roman" w:hAnsi="Times New Roman" w:hint="eastAsia"/>
        </w:rPr>
        <w:t>）</w:t>
      </w:r>
      <w:r w:rsidRPr="002C205D">
        <w:rPr>
          <w:rFonts w:hAnsi="標楷體"/>
        </w:rPr>
        <w:t>…</w:t>
      </w:r>
      <w:proofErr w:type="gramStart"/>
      <w:r w:rsidRPr="002C205D">
        <w:rPr>
          <w:rFonts w:hAnsi="標楷體"/>
        </w:rPr>
        <w:t>…</w:t>
      </w:r>
      <w:proofErr w:type="gramEnd"/>
      <w:r w:rsidRPr="009443F5">
        <w:rPr>
          <w:rFonts w:ascii="Times New Roman" w:hAnsi="Times New Roman"/>
        </w:rPr>
        <w:t>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把關商品上架之責任，確認商品標示資訊正確後，始同意該商品上架販售</w:t>
      </w:r>
      <w:r>
        <w:rPr>
          <w:rFonts w:ascii="Times New Roman" w:hAnsi="Times New Roman" w:hint="eastAsia"/>
        </w:rPr>
        <w:t>。</w:t>
      </w:r>
      <w:r w:rsidRPr="009443F5">
        <w:rPr>
          <w:rStyle w:val="aff2"/>
          <w:rFonts w:ascii="Times New Roman" w:hAnsi="Times New Roman"/>
        </w:rPr>
        <w:footnoteReference w:id="11"/>
      </w:r>
    </w:p>
    <w:p w14:paraId="214A8A5B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標準局於</w:t>
      </w:r>
      <w:r w:rsidRPr="009443F5">
        <w:rPr>
          <w:rFonts w:ascii="Times New Roman" w:hAnsi="Times New Roman"/>
        </w:rPr>
        <w:t>114</w:t>
      </w:r>
      <w:r w:rsidRPr="009443F5">
        <w:rPr>
          <w:rFonts w:ascii="Times New Roman" w:hAnsi="Times New Roman"/>
        </w:rPr>
        <w:t>年</w:t>
      </w:r>
      <w:r w:rsidRPr="009443F5">
        <w:rPr>
          <w:rFonts w:ascii="Times New Roman" w:hAnsi="Times New Roman"/>
        </w:rPr>
        <w:t>9</w:t>
      </w:r>
      <w:r w:rsidRPr="009443F5">
        <w:rPr>
          <w:rFonts w:ascii="Times New Roman" w:hAnsi="Times New Roman"/>
        </w:rPr>
        <w:t>月</w:t>
      </w:r>
      <w:r w:rsidRPr="009443F5">
        <w:rPr>
          <w:rFonts w:ascii="Times New Roman" w:hAnsi="Times New Roman"/>
        </w:rPr>
        <w:t>10</w:t>
      </w:r>
      <w:r w:rsidRPr="009443F5">
        <w:rPr>
          <w:rFonts w:ascii="Times New Roman" w:hAnsi="Times New Roman"/>
        </w:rPr>
        <w:t>日第</w:t>
      </w:r>
      <w:r w:rsidRPr="009443F5">
        <w:rPr>
          <w:rFonts w:ascii="Times New Roman" w:hAnsi="Times New Roman"/>
        </w:rPr>
        <w:t>5</w:t>
      </w:r>
      <w:r w:rsidRPr="009443F5">
        <w:rPr>
          <w:rFonts w:ascii="Times New Roman" w:hAnsi="Times New Roman"/>
        </w:rPr>
        <w:t>次聯繫會議提案：請網路電商平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業者落實上架審查機制及上架後之抽查作業</w:t>
      </w:r>
      <w:r w:rsidRPr="009443F5">
        <w:rPr>
          <w:rFonts w:ascii="Times New Roman" w:hAnsi="Times New Roman" w:hint="eastAsia"/>
        </w:rPr>
        <w:t>。</w:t>
      </w:r>
    </w:p>
    <w:p w14:paraId="43AA7E4E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數發部數位產業署於</w:t>
      </w:r>
      <w:r w:rsidRPr="009443F5">
        <w:rPr>
          <w:rFonts w:ascii="Times New Roman" w:hAnsi="Times New Roman"/>
        </w:rPr>
        <w:t>114</w:t>
      </w:r>
      <w:r w:rsidRPr="009443F5">
        <w:rPr>
          <w:rFonts w:ascii="Times New Roman" w:hAnsi="Times New Roman"/>
        </w:rPr>
        <w:t>年</w:t>
      </w:r>
      <w:r w:rsidRPr="009443F5">
        <w:rPr>
          <w:rFonts w:ascii="Times New Roman" w:hAnsi="Times New Roman"/>
        </w:rPr>
        <w:t>12</w:t>
      </w:r>
      <w:r w:rsidRPr="009443F5">
        <w:rPr>
          <w:rFonts w:ascii="Times New Roman" w:hAnsi="Times New Roman"/>
        </w:rPr>
        <w:t>月</w:t>
      </w:r>
      <w:r w:rsidRPr="009443F5">
        <w:rPr>
          <w:rFonts w:ascii="Times New Roman" w:hAnsi="Times New Roman"/>
        </w:rPr>
        <w:t>18</w:t>
      </w:r>
      <w:r w:rsidRPr="009443F5">
        <w:rPr>
          <w:rFonts w:ascii="Times New Roman" w:hAnsi="Times New Roman"/>
        </w:rPr>
        <w:t>日第</w:t>
      </w:r>
      <w:r w:rsidRPr="009443F5">
        <w:rPr>
          <w:rFonts w:ascii="Times New Roman" w:hAnsi="Times New Roman"/>
        </w:rPr>
        <w:t>6</w:t>
      </w:r>
      <w:r w:rsidRPr="009443F5">
        <w:rPr>
          <w:rFonts w:ascii="Times New Roman" w:hAnsi="Times New Roman"/>
        </w:rPr>
        <w:t>次聯繫會議提案：電商平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賣家以他人施檢驗合格證照，平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因系統僅透過程式串接，無法有效審核。建議要求平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建立自動審核機制，並配合人工</w:t>
      </w:r>
      <w:proofErr w:type="gramStart"/>
      <w:r w:rsidRPr="009443F5">
        <w:rPr>
          <w:rFonts w:ascii="Times New Roman" w:hAnsi="Times New Roman"/>
        </w:rPr>
        <w:t>複</w:t>
      </w:r>
      <w:proofErr w:type="gramEnd"/>
      <w:r w:rsidRPr="009443F5">
        <w:rPr>
          <w:rFonts w:ascii="Times New Roman" w:hAnsi="Times New Roman"/>
        </w:rPr>
        <w:t>審，</w:t>
      </w:r>
      <w:proofErr w:type="gramStart"/>
      <w:r w:rsidRPr="009443F5">
        <w:rPr>
          <w:rFonts w:ascii="Times New Roman" w:hAnsi="Times New Roman"/>
        </w:rPr>
        <w:t>另上傳</w:t>
      </w:r>
      <w:proofErr w:type="gramEnd"/>
      <w:r w:rsidRPr="009443F5">
        <w:rPr>
          <w:rFonts w:ascii="Times New Roman" w:hAnsi="Times New Roman"/>
        </w:rPr>
        <w:t>正式文件供主管機關查驗。</w:t>
      </w:r>
    </w:p>
    <w:p w14:paraId="7EBC477B" w14:textId="77777777" w:rsidR="00FD573B" w:rsidRPr="009443F5" w:rsidRDefault="00FD573B" w:rsidP="00FD573B">
      <w:pPr>
        <w:pStyle w:val="3"/>
        <w:rPr>
          <w:szCs w:val="48"/>
        </w:rPr>
      </w:pPr>
      <w:r>
        <w:rPr>
          <w:rFonts w:ascii="Times New Roman" w:hAnsi="Times New Roman" w:hint="eastAsia"/>
          <w:bCs w:val="0"/>
          <w:snapToGrid w:val="0"/>
          <w:kern w:val="0"/>
        </w:rPr>
        <w:t>按</w:t>
      </w:r>
      <w:r w:rsidRPr="001473A2">
        <w:rPr>
          <w:rFonts w:ascii="Times New Roman" w:hAnsi="Times New Roman" w:hint="eastAsia"/>
          <w:bCs w:val="0"/>
          <w:snapToGrid w:val="0"/>
          <w:kern w:val="0"/>
          <w:u w:val="single"/>
        </w:rPr>
        <w:t>本案諮詢專家之意見，</w:t>
      </w:r>
      <w:r w:rsidRPr="001473A2">
        <w:rPr>
          <w:rFonts w:ascii="Times New Roman" w:hAnsi="Times New Roman" w:hint="eastAsia"/>
          <w:u w:val="single"/>
        </w:rPr>
        <w:t>相關機關已推動業者強化上架之把關措施，但對消費者而言，在購買當下判斷商品是否合</w:t>
      </w:r>
      <w:proofErr w:type="gramStart"/>
      <w:r w:rsidRPr="001473A2">
        <w:rPr>
          <w:rFonts w:ascii="Times New Roman" w:hAnsi="Times New Roman" w:hint="eastAsia"/>
          <w:u w:val="single"/>
        </w:rPr>
        <w:t>規</w:t>
      </w:r>
      <w:proofErr w:type="gramEnd"/>
      <w:r w:rsidRPr="001473A2">
        <w:rPr>
          <w:rFonts w:ascii="Times New Roman" w:hAnsi="Times New Roman" w:hint="eastAsia"/>
          <w:u w:val="single"/>
        </w:rPr>
        <w:t>，因缺乏即時、友善之查詢介面，實屬不易，仍</w:t>
      </w:r>
      <w:r w:rsidRPr="001473A2">
        <w:rPr>
          <w:rFonts w:ascii="Times New Roman" w:hAnsi="Times New Roman" w:hint="eastAsia"/>
          <w:u w:val="single"/>
        </w:rPr>
        <w:lastRenderedPageBreak/>
        <w:t>需</w:t>
      </w:r>
      <w:r w:rsidRPr="001473A2">
        <w:rPr>
          <w:rFonts w:ascii="Times New Roman" w:hAnsi="Times New Roman"/>
          <w:u w:val="single"/>
        </w:rPr>
        <w:t>結合風險分級、強化平</w:t>
      </w:r>
      <w:proofErr w:type="gramStart"/>
      <w:r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責任</w:t>
      </w:r>
      <w:r w:rsidRPr="001473A2">
        <w:rPr>
          <w:rFonts w:ascii="Times New Roman" w:hAnsi="Times New Roman" w:hint="eastAsia"/>
          <w:u w:val="single"/>
        </w:rPr>
        <w:t>等機制，始能兼顧效率與管理</w:t>
      </w:r>
      <w:r w:rsidRPr="009443F5">
        <w:rPr>
          <w:rFonts w:ascii="Times New Roman" w:hAnsi="Times New Roman" w:hint="eastAsia"/>
        </w:rPr>
        <w:t>。</w:t>
      </w:r>
      <w:r w:rsidRPr="009443F5">
        <w:rPr>
          <w:rFonts w:ascii="Times New Roman" w:hAnsi="Times New Roman" w:hint="eastAsia"/>
          <w:bCs w:val="0"/>
          <w:snapToGrid w:val="0"/>
          <w:kern w:val="0"/>
        </w:rPr>
        <w:t>茲摘錄</w:t>
      </w:r>
      <w:proofErr w:type="gramStart"/>
      <w:r w:rsidRPr="009443F5">
        <w:rPr>
          <w:rFonts w:ascii="Times New Roman" w:hAnsi="Times New Roman" w:hint="eastAsia"/>
          <w:bCs w:val="0"/>
          <w:snapToGrid w:val="0"/>
          <w:kern w:val="0"/>
        </w:rPr>
        <w:t>以</w:t>
      </w:r>
      <w:proofErr w:type="gramEnd"/>
      <w:r w:rsidRPr="009443F5">
        <w:rPr>
          <w:rFonts w:ascii="Times New Roman" w:hAnsi="Times New Roman" w:hint="eastAsia"/>
          <w:bCs w:val="0"/>
          <w:snapToGrid w:val="0"/>
          <w:kern w:val="0"/>
        </w:rPr>
        <w:t>：</w:t>
      </w:r>
    </w:p>
    <w:p w14:paraId="180F2F06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儘管標</w:t>
      </w:r>
      <w:r>
        <w:rPr>
          <w:rFonts w:ascii="Times New Roman" w:hAnsi="Times New Roman" w:hint="eastAsia"/>
        </w:rPr>
        <w:t>準</w:t>
      </w:r>
      <w:r w:rsidRPr="009443F5">
        <w:rPr>
          <w:rFonts w:ascii="Times New Roman" w:hAnsi="Times New Roman"/>
        </w:rPr>
        <w:t>局已加強宣導，但</w:t>
      </w:r>
      <w:r w:rsidRPr="001473A2">
        <w:rPr>
          <w:rFonts w:ascii="Times New Roman" w:hAnsi="Times New Roman"/>
          <w:u w:val="single"/>
        </w:rPr>
        <w:t>對消費者而言，境外電商平</w:t>
      </w:r>
      <w:proofErr w:type="gramStart"/>
      <w:r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上的商品資訊往往未標示我國商品檢驗標識，導致消費者在購買當下難以判斷商品是否符合我國《商品檢驗法》的規範</w:t>
      </w:r>
      <w:r w:rsidRPr="009443F5">
        <w:rPr>
          <w:rFonts w:ascii="Times New Roman" w:hAnsi="Times New Roman"/>
        </w:rPr>
        <w:t>。</w:t>
      </w:r>
      <w:proofErr w:type="gramStart"/>
      <w:r w:rsidRPr="009443F5">
        <w:rPr>
          <w:rFonts w:ascii="Times New Roman" w:hAnsi="Times New Roman"/>
        </w:rPr>
        <w:t>此外，</w:t>
      </w:r>
      <w:proofErr w:type="gramEnd"/>
      <w:r w:rsidRPr="009443F5">
        <w:rPr>
          <w:rFonts w:ascii="Times New Roman" w:hAnsi="Times New Roman"/>
        </w:rPr>
        <w:t>目前亦缺乏即時且友善的查詢介面，讓消費者得以比對境外產品規格與本土標準之差異，進一步影響其消費決策。</w:t>
      </w:r>
    </w:p>
    <w:p w14:paraId="198BBE0B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1473A2">
        <w:rPr>
          <w:rFonts w:ascii="Times New Roman" w:hAnsi="Times New Roman"/>
          <w:u w:val="single"/>
        </w:rPr>
        <w:t>應建立一般消費者也能理解與辨識的風險分級標示機制</w:t>
      </w:r>
      <w:r w:rsidRPr="009443F5">
        <w:rPr>
          <w:rFonts w:ascii="Times New Roman" w:hAnsi="Times New Roman"/>
        </w:rPr>
        <w:t>。目前並非所有境外電商商品皆具有相同風險，但既有宣導內容有時過於籠統，難以提供具體判斷依據。</w:t>
      </w:r>
      <w:r w:rsidRPr="001473A2">
        <w:rPr>
          <w:rFonts w:ascii="Times New Roman" w:hAnsi="Times New Roman"/>
          <w:u w:val="single"/>
        </w:rPr>
        <w:t>對於高風險商品（如含有害化學物質的玩具、未經認證的鋰電池設備、易爆壓力容器）與低風險商品，應提供更具層次與差異化的風險提示，以協助消費者在選購時做出明確判斷</w:t>
      </w:r>
      <w:r w:rsidRPr="009443F5">
        <w:rPr>
          <w:rFonts w:ascii="Times New Roman" w:hAnsi="Times New Roman"/>
        </w:rPr>
        <w:t>。</w:t>
      </w:r>
    </w:p>
    <w:p w14:paraId="21065CB4" w14:textId="77777777" w:rsidR="00FD573B" w:rsidRPr="009443F5" w:rsidRDefault="00FD573B" w:rsidP="00FD573B">
      <w:pPr>
        <w:pStyle w:val="4"/>
        <w:rPr>
          <w:rFonts w:ascii="Times New Roman" w:hAnsi="Times New Roman"/>
        </w:rPr>
      </w:pPr>
      <w:r w:rsidRPr="001473A2">
        <w:rPr>
          <w:rFonts w:ascii="Times New Roman" w:hAnsi="Times New Roman"/>
          <w:u w:val="single"/>
        </w:rPr>
        <w:t>應建立風險分級機制，而非將所有商品納入同一標準管理</w:t>
      </w:r>
      <w:r w:rsidRPr="009443F5">
        <w:rPr>
          <w:rFonts w:ascii="Times New Roman" w:hAnsi="Times New Roman"/>
        </w:rPr>
        <w:t>。依風險高低區分商品類型，例如食品風險高於化妝品，化妝品又高於一般商品。對於高風險商品，應提高查驗比例；低風險商品則維持快速通關，以兼顧效率與管理。</w:t>
      </w:r>
    </w:p>
    <w:p w14:paraId="0C1F1B6B" w14:textId="77777777" w:rsidR="00FD573B" w:rsidRPr="00F30823" w:rsidRDefault="00FD573B" w:rsidP="00FD573B">
      <w:pPr>
        <w:pStyle w:val="3"/>
        <w:rPr>
          <w:rFonts w:ascii="Times New Roman"/>
        </w:rPr>
      </w:pPr>
      <w:r w:rsidRPr="00F30823">
        <w:rPr>
          <w:rFonts w:ascii="Times New Roman" w:hAnsi="Times New Roman" w:hint="eastAsia"/>
        </w:rPr>
        <w:t>綜上，</w:t>
      </w:r>
      <w:r w:rsidRPr="00F30823">
        <w:rPr>
          <w:rFonts w:ascii="Times New Roman" w:hAnsi="Times New Roman"/>
        </w:rPr>
        <w:t>我國已將部分</w:t>
      </w:r>
      <w:proofErr w:type="gramStart"/>
      <w:r w:rsidRPr="00F30823">
        <w:rPr>
          <w:rFonts w:ascii="Times New Roman" w:hAnsi="Times New Roman"/>
        </w:rPr>
        <w:t>跨境電商</w:t>
      </w:r>
      <w:proofErr w:type="gramEnd"/>
      <w:r w:rsidRPr="00F30823">
        <w:rPr>
          <w:rFonts w:ascii="Times New Roman" w:hAnsi="Times New Roman"/>
        </w:rPr>
        <w:t>商品之風險</w:t>
      </w:r>
      <w:proofErr w:type="gramStart"/>
      <w:r w:rsidRPr="00F30823">
        <w:rPr>
          <w:rFonts w:ascii="Times New Roman" w:hAnsi="Times New Roman"/>
        </w:rPr>
        <w:t>控管前移</w:t>
      </w:r>
      <w:r w:rsidRPr="00F30823">
        <w:rPr>
          <w:rFonts w:ascii="Times New Roman" w:hAnsi="Times New Roman"/>
          <w:szCs w:val="48"/>
          <w:lang w:eastAsia="zh-HK"/>
        </w:rPr>
        <w:t>至上</w:t>
      </w:r>
      <w:r w:rsidRPr="00F30823">
        <w:rPr>
          <w:rFonts w:ascii="Times New Roman" w:hAnsi="Times New Roman"/>
        </w:rPr>
        <w:t>架前審查</w:t>
      </w:r>
      <w:proofErr w:type="gramEnd"/>
      <w:r w:rsidRPr="00F30823">
        <w:rPr>
          <w:rFonts w:ascii="Times New Roman" w:hAnsi="Times New Roman"/>
        </w:rPr>
        <w:t>，然現行關鍵字過濾與</w:t>
      </w:r>
      <w:r w:rsidRPr="00F30823">
        <w:rPr>
          <w:rFonts w:ascii="Times New Roman" w:hAnsi="Times New Roman"/>
        </w:rPr>
        <w:t>AI</w:t>
      </w:r>
      <w:r w:rsidRPr="00F30823">
        <w:rPr>
          <w:rFonts w:ascii="Times New Roman" w:hAnsi="Times New Roman"/>
        </w:rPr>
        <w:t>審查雖具效率優勢，仍難因應變形用語描述</w:t>
      </w:r>
      <w:proofErr w:type="gramStart"/>
      <w:r w:rsidRPr="00F30823">
        <w:rPr>
          <w:rFonts w:ascii="Times New Roman" w:hAnsi="Times New Roman" w:hint="eastAsia"/>
        </w:rPr>
        <w:t>而</w:t>
      </w:r>
      <w:r w:rsidRPr="00F30823">
        <w:rPr>
          <w:rFonts w:ascii="Times New Roman" w:hAnsi="Times New Roman"/>
        </w:rPr>
        <w:t>漏判</w:t>
      </w:r>
      <w:proofErr w:type="gramEnd"/>
      <w:r w:rsidRPr="00F30823">
        <w:rPr>
          <w:rFonts w:ascii="Times New Roman" w:hAnsi="Times New Roman"/>
        </w:rPr>
        <w:t>，無法全面辨識隱性違規內容。</w:t>
      </w:r>
      <w:r w:rsidRPr="00F30823">
        <w:rPr>
          <w:rFonts w:ascii="Times New Roman" w:hAnsi="Times New Roman" w:hint="eastAsia"/>
        </w:rPr>
        <w:t>另因</w:t>
      </w:r>
      <w:r w:rsidRPr="00F30823">
        <w:rPr>
          <w:rFonts w:ascii="Times New Roman" w:hAnsi="Times New Roman"/>
        </w:rPr>
        <w:t>平</w:t>
      </w:r>
      <w:proofErr w:type="gramStart"/>
      <w:r w:rsidRPr="00F30823">
        <w:rPr>
          <w:rFonts w:ascii="Times New Roman" w:hAnsi="Times New Roman"/>
        </w:rPr>
        <w:t>臺</w:t>
      </w:r>
      <w:proofErr w:type="gramEnd"/>
      <w:r w:rsidRPr="00F30823">
        <w:rPr>
          <w:rFonts w:ascii="Times New Roman" w:hAnsi="Times New Roman"/>
        </w:rPr>
        <w:t>商品數量龐大且更新迅速，即使投入大量人力亦難即時全面巡查；加以部分商品描述具模糊性或專業門檻，業者亦不易準確判斷其合法性。另強制填報檢驗字號或許可證號之制度，仍可能出現冒用等問題，且難以實質驗證商品內容與品質之合</w:t>
      </w:r>
      <w:proofErr w:type="gramStart"/>
      <w:r w:rsidRPr="00F30823">
        <w:rPr>
          <w:rFonts w:ascii="Times New Roman" w:hAnsi="Times New Roman"/>
        </w:rPr>
        <w:t>規</w:t>
      </w:r>
      <w:proofErr w:type="gramEnd"/>
      <w:r w:rsidRPr="00F30823">
        <w:rPr>
          <w:rFonts w:ascii="Times New Roman" w:hAnsi="Times New Roman"/>
        </w:rPr>
        <w:t>性。</w:t>
      </w:r>
      <w:r w:rsidRPr="00F30823">
        <w:rPr>
          <w:rFonts w:ascii="Times New Roman" w:hAnsi="Times New Roman" w:hint="eastAsia"/>
        </w:rPr>
        <w:t>又</w:t>
      </w:r>
      <w:r w:rsidRPr="00F30823">
        <w:rPr>
          <w:rFonts w:ascii="Times New Roman" w:hAnsi="Times New Roman"/>
        </w:rPr>
        <w:t>電子商務</w:t>
      </w:r>
      <w:proofErr w:type="gramStart"/>
      <w:r w:rsidRPr="00F30823">
        <w:rPr>
          <w:rFonts w:ascii="Times New Roman" w:hAnsi="Times New Roman"/>
        </w:rPr>
        <w:t>以線上展示</w:t>
      </w:r>
      <w:proofErr w:type="gramEnd"/>
      <w:r w:rsidRPr="00F30823">
        <w:rPr>
          <w:rFonts w:ascii="Times New Roman" w:hAnsi="Times New Roman"/>
        </w:rPr>
        <w:t>，消費者無法實際接觸商品，亦缺乏即時且易</w:t>
      </w:r>
      <w:r w:rsidRPr="00F30823">
        <w:rPr>
          <w:rFonts w:ascii="Times New Roman" w:hAnsi="Times New Roman" w:hint="eastAsia"/>
        </w:rPr>
        <w:t>於運</w:t>
      </w:r>
      <w:r w:rsidRPr="00F30823">
        <w:rPr>
          <w:rFonts w:ascii="Times New Roman" w:hAnsi="Times New Roman"/>
        </w:rPr>
        <w:t>用之查詢</w:t>
      </w:r>
      <w:r w:rsidRPr="00F30823">
        <w:rPr>
          <w:rFonts w:ascii="Times New Roman" w:hAnsi="Times New Roman" w:hint="eastAsia"/>
        </w:rPr>
        <w:t>管道</w:t>
      </w:r>
      <w:r w:rsidRPr="00F30823">
        <w:rPr>
          <w:rFonts w:ascii="Times New Roman" w:hAnsi="Times New Roman"/>
        </w:rPr>
        <w:t>，致難判斷商品是否符</w:t>
      </w:r>
      <w:r w:rsidRPr="00F30823">
        <w:rPr>
          <w:rFonts w:ascii="Times New Roman" w:hAnsi="Times New Roman"/>
        </w:rPr>
        <w:lastRenderedPageBreak/>
        <w:t>合法規，</w:t>
      </w:r>
      <w:proofErr w:type="gramStart"/>
      <w:r w:rsidRPr="00F30823">
        <w:rPr>
          <w:rFonts w:ascii="Times New Roman" w:hAnsi="Times New Roman"/>
        </w:rPr>
        <w:t>縱經上架前</w:t>
      </w:r>
      <w:proofErr w:type="gramEnd"/>
      <w:r w:rsidRPr="00F30823">
        <w:rPr>
          <w:rFonts w:ascii="Times New Roman" w:hAnsi="Times New Roman"/>
        </w:rPr>
        <w:t>審查，仍存潛在</w:t>
      </w:r>
      <w:r w:rsidRPr="00F30823">
        <w:rPr>
          <w:rFonts w:ascii="Times New Roman" w:hAnsi="Times New Roman" w:hint="eastAsia"/>
        </w:rPr>
        <w:t>安全及衛生</w:t>
      </w:r>
      <w:r w:rsidRPr="00F30823">
        <w:rPr>
          <w:rFonts w:ascii="Times New Roman" w:hAnsi="Times New Roman"/>
        </w:rPr>
        <w:t>風險。</w:t>
      </w:r>
      <w:proofErr w:type="gramStart"/>
      <w:r w:rsidRPr="00F30823">
        <w:rPr>
          <w:rFonts w:ascii="Times New Roman" w:hAnsi="Times New Roman" w:hint="eastAsia"/>
        </w:rPr>
        <w:t>爰</w:t>
      </w:r>
      <w:proofErr w:type="gramEnd"/>
      <w:r w:rsidRPr="00F30823">
        <w:rPr>
          <w:rFonts w:ascii="Times New Roman" w:hAnsi="Times New Roman" w:hint="eastAsia"/>
        </w:rPr>
        <w:t>行政院允宜督促所屬，</w:t>
      </w:r>
      <w:r w:rsidRPr="00F30823">
        <w:rPr>
          <w:rFonts w:ascii="Times New Roman" w:hAnsi="Times New Roman"/>
        </w:rPr>
        <w:t>建構整合式風險資訊平</w:t>
      </w:r>
      <w:proofErr w:type="gramStart"/>
      <w:r w:rsidRPr="00F30823">
        <w:rPr>
          <w:rFonts w:ascii="Times New Roman" w:hAnsi="Times New Roman"/>
        </w:rPr>
        <w:t>臺</w:t>
      </w:r>
      <w:proofErr w:type="gramEnd"/>
      <w:r w:rsidRPr="00F30823">
        <w:rPr>
          <w:rFonts w:ascii="Times New Roman" w:hAnsi="Times New Roman"/>
        </w:rPr>
        <w:t>，強化即時查詢</w:t>
      </w:r>
      <w:r w:rsidRPr="00F30823">
        <w:rPr>
          <w:rFonts w:ascii="Times New Roman" w:hAnsi="Times New Roman" w:hint="eastAsia"/>
        </w:rPr>
        <w:t>功能</w:t>
      </w:r>
      <w:r w:rsidRPr="00F30823">
        <w:rPr>
          <w:rFonts w:ascii="Times New Roman" w:hAnsi="Times New Roman"/>
        </w:rPr>
        <w:t>，同時導入風險分級</w:t>
      </w:r>
      <w:r w:rsidRPr="00F30823">
        <w:rPr>
          <w:rFonts w:ascii="Times New Roman" w:hAnsi="Times New Roman" w:hint="eastAsia"/>
        </w:rPr>
        <w:t>、</w:t>
      </w:r>
      <w:r w:rsidRPr="00F30823">
        <w:rPr>
          <w:rFonts w:ascii="Times New Roman" w:hAnsi="Times New Roman"/>
        </w:rPr>
        <w:t>平</w:t>
      </w:r>
      <w:proofErr w:type="gramStart"/>
      <w:r w:rsidRPr="00F30823">
        <w:rPr>
          <w:rFonts w:ascii="Times New Roman" w:hAnsi="Times New Roman"/>
        </w:rPr>
        <w:t>臺</w:t>
      </w:r>
      <w:proofErr w:type="gramEnd"/>
      <w:r w:rsidRPr="00F30823">
        <w:rPr>
          <w:rFonts w:ascii="Times New Roman" w:hAnsi="Times New Roman"/>
        </w:rPr>
        <w:t>責任</w:t>
      </w:r>
      <w:r w:rsidRPr="00F30823">
        <w:rPr>
          <w:rFonts w:ascii="Times New Roman" w:hAnsi="Times New Roman" w:hint="eastAsia"/>
        </w:rPr>
        <w:t>與資訊透明</w:t>
      </w:r>
      <w:r w:rsidRPr="00F30823">
        <w:rPr>
          <w:rFonts w:ascii="Times New Roman" w:hAnsi="Times New Roman"/>
        </w:rPr>
        <w:t>機制</w:t>
      </w:r>
      <w:r w:rsidRPr="00F30823">
        <w:rPr>
          <w:rFonts w:ascii="Times New Roman" w:hAnsi="Times New Roman" w:hint="eastAsia"/>
        </w:rPr>
        <w:t>，並</w:t>
      </w:r>
      <w:r w:rsidRPr="00F30823">
        <w:rPr>
          <w:rFonts w:ascii="Times New Roman"/>
        </w:rPr>
        <w:t>增進審查效率</w:t>
      </w:r>
      <w:r w:rsidRPr="00F30823">
        <w:rPr>
          <w:rFonts w:ascii="Times New Roman" w:hint="eastAsia"/>
        </w:rPr>
        <w:t>及</w:t>
      </w:r>
      <w:r w:rsidRPr="00F30823">
        <w:rPr>
          <w:rFonts w:ascii="Times New Roman"/>
        </w:rPr>
        <w:t>業者法規認知</w:t>
      </w:r>
      <w:r w:rsidRPr="00F30823">
        <w:rPr>
          <w:rFonts w:ascii="Times New Roman" w:hint="eastAsia"/>
        </w:rPr>
        <w:t>，</w:t>
      </w:r>
      <w:r w:rsidRPr="00F30823">
        <w:rPr>
          <w:rFonts w:ascii="Times New Roman"/>
        </w:rPr>
        <w:t>以提升</w:t>
      </w:r>
      <w:r w:rsidRPr="00F30823">
        <w:rPr>
          <w:rFonts w:ascii="Times New Roman" w:hint="eastAsia"/>
        </w:rPr>
        <w:t>平</w:t>
      </w:r>
      <w:proofErr w:type="gramStart"/>
      <w:r w:rsidRPr="00F30823">
        <w:rPr>
          <w:rFonts w:ascii="Times New Roman" w:hint="eastAsia"/>
        </w:rPr>
        <w:t>臺</w:t>
      </w:r>
      <w:proofErr w:type="gramEnd"/>
      <w:r w:rsidRPr="00F30823">
        <w:rPr>
          <w:rFonts w:ascii="Times New Roman" w:hint="eastAsia"/>
        </w:rPr>
        <w:t>商品</w:t>
      </w:r>
      <w:r w:rsidRPr="00F30823">
        <w:rPr>
          <w:rFonts w:ascii="Times New Roman"/>
        </w:rPr>
        <w:t>合</w:t>
      </w:r>
      <w:proofErr w:type="gramStart"/>
      <w:r w:rsidRPr="00F30823">
        <w:rPr>
          <w:rFonts w:ascii="Times New Roman"/>
        </w:rPr>
        <w:t>規</w:t>
      </w:r>
      <w:proofErr w:type="gramEnd"/>
      <w:r w:rsidRPr="00F30823">
        <w:rPr>
          <w:rFonts w:ascii="Times New Roman"/>
        </w:rPr>
        <w:t>性並降低違規情形。</w:t>
      </w:r>
    </w:p>
    <w:p w14:paraId="68FDC713" w14:textId="34466D39" w:rsidR="00CC7349" w:rsidRPr="003A7E65" w:rsidRDefault="008F1BBB" w:rsidP="003A7E65">
      <w:pPr>
        <w:pStyle w:val="2"/>
        <w:spacing w:beforeLines="20" w:before="91"/>
        <w:ind w:left="1020" w:hanging="680"/>
        <w:rPr>
          <w:rFonts w:ascii="Times New Roman" w:hAnsi="Times New Roman"/>
          <w:b/>
          <w:bCs w:val="0"/>
          <w:lang w:eastAsia="zh-HK"/>
        </w:rPr>
      </w:pPr>
      <w:r w:rsidRPr="006743F0">
        <w:rPr>
          <w:rFonts w:ascii="Times New Roman" w:hAnsi="Times New Roman"/>
          <w:b/>
          <w:bCs w:val="0"/>
          <w:lang w:eastAsia="zh-HK"/>
        </w:rPr>
        <w:t>歐盟《一般商品安全法規》建立「安全門」快速通報機制，要求</w:t>
      </w:r>
      <w:r w:rsidR="009E7EA3" w:rsidRPr="006743F0">
        <w:rPr>
          <w:rFonts w:ascii="Times New Roman" w:hAnsi="Times New Roman"/>
          <w:b/>
          <w:bCs w:val="0"/>
          <w:lang w:eastAsia="zh-HK"/>
        </w:rPr>
        <w:t>平臺</w:t>
      </w:r>
      <w:r w:rsidRPr="006743F0">
        <w:rPr>
          <w:rFonts w:ascii="Times New Roman" w:hAnsi="Times New Roman"/>
          <w:b/>
          <w:bCs w:val="0"/>
          <w:lang w:eastAsia="zh-HK"/>
        </w:rPr>
        <w:t>下架違規商品並</w:t>
      </w:r>
      <w:r w:rsidR="003A7E65" w:rsidRPr="006743F0">
        <w:rPr>
          <w:rFonts w:ascii="Times New Roman" w:hAnsi="Times New Roman" w:hint="eastAsia"/>
          <w:b/>
          <w:bCs w:val="0"/>
          <w:lang w:eastAsia="zh-HK"/>
        </w:rPr>
        <w:t>對</w:t>
      </w:r>
      <w:r w:rsidR="003A7E65" w:rsidRPr="006743F0">
        <w:rPr>
          <w:rFonts w:ascii="Times New Roman" w:hAnsi="Times New Roman"/>
          <w:b/>
          <w:bCs w:val="0"/>
          <w:lang w:eastAsia="zh-HK"/>
        </w:rPr>
        <w:t>消費者</w:t>
      </w:r>
      <w:r w:rsidR="003A7E65" w:rsidRPr="006743F0">
        <w:rPr>
          <w:rFonts w:ascii="Times New Roman" w:hAnsi="Times New Roman" w:hint="eastAsia"/>
          <w:b/>
          <w:bCs w:val="0"/>
          <w:lang w:eastAsia="zh-HK"/>
        </w:rPr>
        <w:t>直接發出</w:t>
      </w:r>
      <w:r w:rsidRPr="006743F0">
        <w:rPr>
          <w:rFonts w:ascii="Times New Roman" w:hAnsi="Times New Roman"/>
          <w:b/>
          <w:bCs w:val="0"/>
          <w:lang w:eastAsia="zh-HK"/>
        </w:rPr>
        <w:t>警示；《歐盟海關法典》（</w:t>
      </w:r>
      <w:r w:rsidRPr="006743F0">
        <w:rPr>
          <w:rFonts w:ascii="Times New Roman" w:hAnsi="Times New Roman"/>
          <w:b/>
          <w:bCs w:val="0"/>
          <w:lang w:eastAsia="zh-HK"/>
        </w:rPr>
        <w:t>UCC</w:t>
      </w:r>
      <w:r w:rsidRPr="006743F0">
        <w:rPr>
          <w:rFonts w:ascii="Times New Roman" w:hAnsi="Times New Roman"/>
          <w:b/>
          <w:bCs w:val="0"/>
          <w:lang w:eastAsia="zh-HK"/>
        </w:rPr>
        <w:t>）擬引入「視同進口商」制度，將跨境電商</w:t>
      </w:r>
      <w:r w:rsidR="009E7EA3" w:rsidRPr="006743F0">
        <w:rPr>
          <w:rFonts w:ascii="Times New Roman" w:hAnsi="Times New Roman"/>
          <w:b/>
          <w:bCs w:val="0"/>
          <w:lang w:eastAsia="zh-HK"/>
        </w:rPr>
        <w:t>平臺</w:t>
      </w:r>
      <w:r w:rsidRPr="006743F0">
        <w:rPr>
          <w:rFonts w:ascii="Times New Roman" w:hAnsi="Times New Roman"/>
          <w:b/>
          <w:bCs w:val="0"/>
          <w:lang w:eastAsia="zh-HK"/>
        </w:rPr>
        <w:t>定位為進口商，並加強對不合格商品之監管與查驗</w:t>
      </w:r>
      <w:r w:rsidR="00D44FD4" w:rsidRPr="006743F0">
        <w:rPr>
          <w:rFonts w:ascii="Times New Roman" w:hAnsi="Times New Roman" w:hint="eastAsia"/>
          <w:b/>
          <w:bCs w:val="0"/>
          <w:lang w:eastAsia="zh-HK"/>
        </w:rPr>
        <w:t>；法國</w:t>
      </w:r>
      <w:r w:rsidR="006743F0" w:rsidRPr="006743F0">
        <w:rPr>
          <w:rFonts w:ascii="Times New Roman" w:hAnsi="Times New Roman" w:hint="eastAsia"/>
          <w:b/>
          <w:bCs w:val="0"/>
          <w:lang w:eastAsia="zh-HK"/>
        </w:rPr>
        <w:t>已提出</w:t>
      </w:r>
      <w:r w:rsidR="00D44FD4" w:rsidRPr="006743F0">
        <w:rPr>
          <w:rFonts w:ascii="Times New Roman" w:hAnsi="Times New Roman"/>
          <w:b/>
          <w:bCs w:val="0"/>
          <w:szCs w:val="32"/>
        </w:rPr>
        <w:t>電商平臺監管與安全行動計畫</w:t>
      </w:r>
      <w:r w:rsidRPr="006743F0">
        <w:rPr>
          <w:rFonts w:ascii="Times New Roman" w:hAnsi="Times New Roman"/>
          <w:b/>
          <w:bCs w:val="0"/>
          <w:lang w:eastAsia="zh-HK"/>
        </w:rPr>
        <w:t>，</w:t>
      </w:r>
      <w:r w:rsidR="006743F0" w:rsidRPr="006743F0">
        <w:rPr>
          <w:rFonts w:ascii="Times New Roman" w:hAnsi="Times New Roman" w:hint="eastAsia"/>
          <w:b/>
          <w:bCs w:val="0"/>
        </w:rPr>
        <w:t>顯見國際間已</w:t>
      </w:r>
      <w:r w:rsidR="006743F0" w:rsidRPr="006743F0">
        <w:rPr>
          <w:rFonts w:ascii="Times New Roman" w:hAnsi="Times New Roman"/>
          <w:b/>
          <w:bCs w:val="0"/>
        </w:rPr>
        <w:t>加強對跨境電商平臺不合格商品</w:t>
      </w:r>
      <w:r w:rsidR="006743F0" w:rsidRPr="006743F0">
        <w:rPr>
          <w:rFonts w:ascii="Times New Roman" w:hAnsi="Times New Roman" w:hint="eastAsia"/>
          <w:b/>
          <w:bCs w:val="0"/>
        </w:rPr>
        <w:t>之</w:t>
      </w:r>
      <w:r w:rsidR="006743F0" w:rsidRPr="006743F0">
        <w:rPr>
          <w:rFonts w:ascii="Times New Roman" w:hAnsi="Times New Roman"/>
          <w:b/>
          <w:bCs w:val="0"/>
        </w:rPr>
        <w:t>監管與海關查驗</w:t>
      </w:r>
      <w:r w:rsidR="006743F0" w:rsidRPr="006743F0">
        <w:rPr>
          <w:rFonts w:ascii="Times New Roman" w:hAnsi="Times New Roman" w:hint="eastAsia"/>
          <w:b/>
          <w:bCs w:val="0"/>
        </w:rPr>
        <w:t>，並</w:t>
      </w:r>
      <w:r w:rsidRPr="006743F0">
        <w:rPr>
          <w:rFonts w:ascii="Times New Roman" w:hAnsi="Times New Roman"/>
          <w:b/>
          <w:bCs w:val="0"/>
          <w:lang w:eastAsia="zh-HK"/>
        </w:rPr>
        <w:t>使商品責任由賣方擴及</w:t>
      </w:r>
      <w:r w:rsidR="009E7EA3" w:rsidRPr="006743F0">
        <w:rPr>
          <w:rFonts w:ascii="Times New Roman" w:hAnsi="Times New Roman"/>
          <w:b/>
          <w:bCs w:val="0"/>
          <w:lang w:eastAsia="zh-HK"/>
        </w:rPr>
        <w:t>平臺</w:t>
      </w:r>
      <w:r w:rsidRPr="006743F0">
        <w:rPr>
          <w:rFonts w:ascii="Times New Roman" w:hAnsi="Times New Roman"/>
          <w:b/>
          <w:bCs w:val="0"/>
          <w:lang w:eastAsia="zh-HK"/>
        </w:rPr>
        <w:t>，</w:t>
      </w:r>
      <w:r w:rsidR="009E7EA3" w:rsidRPr="006743F0">
        <w:rPr>
          <w:rFonts w:ascii="Times New Roman" w:hAnsi="Times New Roman"/>
          <w:b/>
          <w:bCs w:val="0"/>
          <w:lang w:eastAsia="zh-HK"/>
        </w:rPr>
        <w:t>平臺</w:t>
      </w:r>
      <w:r w:rsidRPr="006743F0">
        <w:rPr>
          <w:rFonts w:ascii="Times New Roman" w:hAnsi="Times New Roman"/>
          <w:b/>
          <w:bCs w:val="0"/>
          <w:lang w:eastAsia="zh-HK"/>
        </w:rPr>
        <w:t>不再得完全免責。</w:t>
      </w:r>
      <w:r w:rsidRPr="006743F0">
        <w:rPr>
          <w:rFonts w:ascii="Times New Roman" w:hAnsi="Times New Roman" w:hint="eastAsia"/>
          <w:b/>
          <w:bCs w:val="0"/>
          <w:lang w:eastAsia="zh-HK"/>
        </w:rPr>
        <w:t>惟我國</w:t>
      </w:r>
      <w:r w:rsidRPr="006743F0">
        <w:rPr>
          <w:rFonts w:ascii="Times New Roman" w:hAnsi="Times New Roman"/>
          <w:b/>
          <w:bCs w:val="0"/>
          <w:lang w:eastAsia="zh-HK"/>
        </w:rPr>
        <w:t>雖</w:t>
      </w:r>
      <w:r w:rsidRPr="001473A2">
        <w:rPr>
          <w:rFonts w:ascii="Times New Roman" w:hAnsi="Times New Roman"/>
          <w:b/>
          <w:bCs w:val="0"/>
          <w:lang w:eastAsia="zh-HK"/>
        </w:rPr>
        <w:t>透過</w:t>
      </w:r>
      <w:r w:rsidR="00336463" w:rsidRPr="001473A2">
        <w:rPr>
          <w:rFonts w:ascii="Times New Roman" w:hAnsi="Times New Roman"/>
          <w:b/>
          <w:bCs w:val="0"/>
        </w:rPr>
        <w:t>「網路平臺刊登或販售違法商品下架處理聯防平臺」</w:t>
      </w:r>
      <w:r w:rsidRPr="001473A2">
        <w:rPr>
          <w:rFonts w:ascii="Times New Roman" w:hAnsi="Times New Roman"/>
          <w:b/>
          <w:bCs w:val="0"/>
          <w:lang w:eastAsia="zh-HK"/>
        </w:rPr>
        <w:t>課</w:t>
      </w:r>
      <w:r w:rsidRPr="006743F0">
        <w:rPr>
          <w:rFonts w:ascii="Times New Roman" w:hAnsi="Times New Roman"/>
          <w:b/>
          <w:bCs w:val="0"/>
          <w:lang w:eastAsia="zh-HK"/>
        </w:rPr>
        <w:t>予</w:t>
      </w:r>
      <w:r w:rsidR="009E7EA3" w:rsidRPr="006743F0">
        <w:rPr>
          <w:rFonts w:ascii="Times New Roman" w:hAnsi="Times New Roman"/>
          <w:b/>
          <w:bCs w:val="0"/>
          <w:lang w:eastAsia="zh-HK"/>
        </w:rPr>
        <w:t>平臺</w:t>
      </w:r>
      <w:r w:rsidRPr="006743F0">
        <w:rPr>
          <w:rFonts w:ascii="Times New Roman" w:hAnsi="Times New Roman"/>
          <w:b/>
          <w:bCs w:val="0"/>
          <w:lang w:eastAsia="zh-HK"/>
        </w:rPr>
        <w:t>概括義務，但多屬事後處理，</w:t>
      </w:r>
      <w:r w:rsidR="00346DAA">
        <w:rPr>
          <w:rFonts w:ascii="Times New Roman" w:hAnsi="Times New Roman" w:hint="eastAsia"/>
          <w:b/>
          <w:bCs w:val="0"/>
          <w:lang w:eastAsia="zh-HK"/>
        </w:rPr>
        <w:t>且</w:t>
      </w:r>
      <w:r w:rsidRPr="006743F0">
        <w:rPr>
          <w:rFonts w:ascii="Times New Roman" w:hAnsi="Times New Roman"/>
          <w:b/>
          <w:bCs w:val="0"/>
          <w:lang w:eastAsia="zh-HK"/>
        </w:rPr>
        <w:t>由主管機關通知</w:t>
      </w:r>
      <w:r w:rsidR="009E7EA3" w:rsidRPr="006743F0">
        <w:rPr>
          <w:rFonts w:ascii="Times New Roman" w:hAnsi="Times New Roman"/>
          <w:b/>
          <w:bCs w:val="0"/>
          <w:lang w:eastAsia="zh-HK"/>
        </w:rPr>
        <w:t>平臺</w:t>
      </w:r>
      <w:r w:rsidRPr="006743F0">
        <w:rPr>
          <w:rFonts w:ascii="Times New Roman" w:hAnsi="Times New Roman"/>
          <w:b/>
          <w:bCs w:val="0"/>
          <w:lang w:eastAsia="zh-HK"/>
        </w:rPr>
        <w:t>下架或改善，並仰賴業者自律</w:t>
      </w:r>
      <w:r w:rsidR="006743F0">
        <w:rPr>
          <w:rFonts w:ascii="Times New Roman" w:hAnsi="Times New Roman" w:hint="eastAsia"/>
          <w:b/>
          <w:bCs w:val="0"/>
          <w:lang w:eastAsia="zh-HK"/>
        </w:rPr>
        <w:t>，雖</w:t>
      </w:r>
      <w:r w:rsidRPr="006743F0">
        <w:rPr>
          <w:rFonts w:ascii="Times New Roman" w:hAnsi="Times New Roman"/>
          <w:b/>
          <w:bCs w:val="0"/>
          <w:lang w:eastAsia="zh-HK"/>
        </w:rPr>
        <w:t>能處理個案，卻難以從源頭預防違規商品流通，對跨境電商之整體風險控管仍顯不足</w:t>
      </w:r>
      <w:r w:rsidR="006743F0">
        <w:rPr>
          <w:rFonts w:ascii="Times New Roman" w:hAnsi="Times New Roman" w:hint="eastAsia"/>
          <w:b/>
          <w:bCs w:val="0"/>
          <w:lang w:eastAsia="zh-HK"/>
        </w:rPr>
        <w:t>；且</w:t>
      </w:r>
      <w:r w:rsidR="006743F0" w:rsidRPr="00346DAA">
        <w:rPr>
          <w:rFonts w:ascii="Times New Roman" w:hAnsi="Times New Roman"/>
          <w:b/>
          <w:bCs w:val="0"/>
          <w:lang w:eastAsia="zh-HK"/>
        </w:rPr>
        <w:t>部分案件並受限於平臺內部規範、社群政策或個人資料保護政策，未必得即時配合下架處置，影響行政機關之後續處理效率</w:t>
      </w:r>
      <w:r w:rsidRPr="006743F0">
        <w:rPr>
          <w:rFonts w:ascii="Times New Roman" w:hAnsi="Times New Roman"/>
          <w:b/>
          <w:bCs w:val="0"/>
          <w:lang w:eastAsia="zh-HK"/>
        </w:rPr>
        <w:t>。</w:t>
      </w:r>
      <w:r w:rsidRPr="006743F0">
        <w:rPr>
          <w:rFonts w:ascii="Times New Roman" w:hAnsi="Times New Roman" w:hint="eastAsia"/>
          <w:b/>
          <w:bCs w:val="0"/>
          <w:lang w:eastAsia="zh-HK"/>
        </w:rPr>
        <w:t>爰行政院允宜督促所屬，</w:t>
      </w:r>
      <w:r w:rsidRPr="006743F0">
        <w:rPr>
          <w:rFonts w:ascii="Times New Roman" w:hAnsi="Times New Roman"/>
          <w:b/>
          <w:bCs w:val="0"/>
          <w:lang w:eastAsia="zh-HK"/>
        </w:rPr>
        <w:t>強化平臺</w:t>
      </w:r>
      <w:r w:rsidR="006743F0">
        <w:rPr>
          <w:rFonts w:ascii="Times New Roman" w:hAnsi="Times New Roman" w:hint="eastAsia"/>
          <w:b/>
          <w:bCs w:val="0"/>
          <w:lang w:eastAsia="zh-HK"/>
        </w:rPr>
        <w:t>對不合格商品之監管</w:t>
      </w:r>
      <w:r w:rsidRPr="006743F0">
        <w:rPr>
          <w:rFonts w:ascii="Times New Roman" w:hAnsi="Times New Roman"/>
          <w:b/>
          <w:bCs w:val="0"/>
          <w:lang w:eastAsia="zh-HK"/>
        </w:rPr>
        <w:t>責任</w:t>
      </w:r>
      <w:r w:rsidRPr="006743F0">
        <w:rPr>
          <w:rFonts w:ascii="Times New Roman" w:hAnsi="Times New Roman" w:hint="eastAsia"/>
          <w:b/>
          <w:bCs w:val="0"/>
          <w:lang w:eastAsia="zh-HK"/>
        </w:rPr>
        <w:t>，</w:t>
      </w:r>
      <w:r w:rsidR="006743F0">
        <w:rPr>
          <w:rFonts w:ascii="Times New Roman" w:hAnsi="Times New Roman" w:hint="eastAsia"/>
          <w:b/>
          <w:bCs w:val="0"/>
          <w:lang w:eastAsia="zh-HK"/>
        </w:rPr>
        <w:t>避免不合格商品於平臺流通，</w:t>
      </w:r>
      <w:r w:rsidR="00346DAA">
        <w:rPr>
          <w:rFonts w:ascii="Times New Roman" w:hAnsi="Times New Roman" w:hint="eastAsia"/>
          <w:b/>
          <w:bCs w:val="0"/>
          <w:lang w:eastAsia="zh-HK"/>
        </w:rPr>
        <w:t>並使消費者即</w:t>
      </w:r>
      <w:r w:rsidR="00C22B93">
        <w:rPr>
          <w:rFonts w:ascii="Times New Roman" w:hAnsi="Times New Roman" w:hint="eastAsia"/>
          <w:b/>
          <w:bCs w:val="0"/>
          <w:lang w:eastAsia="zh-HK"/>
        </w:rPr>
        <w:t>時</w:t>
      </w:r>
      <w:r w:rsidR="00346DAA">
        <w:rPr>
          <w:rFonts w:ascii="Times New Roman" w:hAnsi="Times New Roman" w:hint="eastAsia"/>
          <w:b/>
          <w:bCs w:val="0"/>
          <w:lang w:eastAsia="zh-HK"/>
        </w:rPr>
        <w:t>獲知危險商品資訊，</w:t>
      </w:r>
      <w:r w:rsidRPr="006743F0">
        <w:rPr>
          <w:rFonts w:ascii="Times New Roman" w:hAnsi="Times New Roman"/>
          <w:b/>
          <w:bCs w:val="0"/>
          <w:lang w:eastAsia="zh-HK"/>
        </w:rPr>
        <w:t>提升</w:t>
      </w:r>
      <w:r w:rsidR="00346DAA">
        <w:rPr>
          <w:rFonts w:ascii="Times New Roman" w:hAnsi="Times New Roman" w:hint="eastAsia"/>
          <w:b/>
          <w:bCs w:val="0"/>
          <w:lang w:eastAsia="zh-HK"/>
        </w:rPr>
        <w:t>協作效率及治理成效</w:t>
      </w:r>
      <w:r w:rsidR="00CC7349" w:rsidRPr="003A7E65">
        <w:rPr>
          <w:rFonts w:ascii="Times New Roman" w:hAnsi="Times New Roman"/>
          <w:b/>
          <w:bCs w:val="0"/>
          <w:lang w:eastAsia="zh-HK"/>
        </w:rPr>
        <w:t>。</w:t>
      </w:r>
    </w:p>
    <w:p w14:paraId="6ACB0BAD" w14:textId="77777777" w:rsidR="00CC7349" w:rsidRPr="009443F5" w:rsidRDefault="00CC7349" w:rsidP="00CC7349">
      <w:pPr>
        <w:pStyle w:val="3"/>
        <w:rPr>
          <w:rFonts w:ascii="Times New Roman" w:hAnsi="Times New Roman"/>
        </w:rPr>
      </w:pPr>
      <w:r w:rsidRPr="009443F5">
        <w:rPr>
          <w:rFonts w:ascii="Times New Roman" w:hAnsi="Times New Roman"/>
        </w:rPr>
        <w:t>電子商務提供消費者便利之購物環境，但產生交易安全、隱私權保護、網路詐欺及跨國界</w:t>
      </w:r>
      <w:r w:rsidRPr="009443F5">
        <w:rPr>
          <w:rFonts w:ascii="Times New Roman" w:hAnsi="Times New Roman" w:hint="eastAsia"/>
        </w:rPr>
        <w:t>等</w:t>
      </w:r>
      <w:r w:rsidRPr="009443F5">
        <w:rPr>
          <w:rFonts w:ascii="Times New Roman" w:hAnsi="Times New Roman"/>
        </w:rPr>
        <w:t>消費</w:t>
      </w:r>
      <w:r w:rsidRPr="009443F5">
        <w:rPr>
          <w:rFonts w:ascii="Times New Roman" w:hAnsi="Times New Roman" w:hint="eastAsia"/>
        </w:rPr>
        <w:t>者保護</w:t>
      </w:r>
      <w:r w:rsidRPr="009443F5">
        <w:rPr>
          <w:rFonts w:ascii="Times New Roman" w:hAnsi="Times New Roman"/>
        </w:rPr>
        <w:t>問題</w:t>
      </w:r>
      <w:r w:rsidRPr="009443F5">
        <w:rPr>
          <w:rFonts w:ascii="Times New Roman" w:hAnsi="Times New Roman" w:hint="eastAsia"/>
        </w:rPr>
        <w:t>，</w:t>
      </w:r>
      <w:proofErr w:type="gramStart"/>
      <w:r w:rsidRPr="009443F5">
        <w:rPr>
          <w:rFonts w:ascii="Times New Roman" w:hAnsi="Times New Roman" w:hint="eastAsia"/>
        </w:rPr>
        <w:t>爰</w:t>
      </w:r>
      <w:proofErr w:type="gramEnd"/>
      <w:r w:rsidRPr="009443F5">
        <w:rPr>
          <w:rFonts w:ascii="Times New Roman" w:hAnsi="Times New Roman"/>
        </w:rPr>
        <w:t>行政院訂定《電子商務消費者保護綱領》</w:t>
      </w:r>
      <w:r w:rsidRPr="009443F5">
        <w:rPr>
          <w:rFonts w:ascii="Times New Roman" w:hAnsi="Times New Roman" w:hint="eastAsia"/>
        </w:rPr>
        <w:t>，據以作為</w:t>
      </w:r>
      <w:r w:rsidRPr="009443F5">
        <w:rPr>
          <w:rFonts w:ascii="Times New Roman" w:hAnsi="Times New Roman"/>
        </w:rPr>
        <w:t>網路交易中消費者的權益保障與企業責任</w:t>
      </w:r>
      <w:r w:rsidRPr="009443F5">
        <w:rPr>
          <w:rFonts w:ascii="Times New Roman" w:hAnsi="Times New Roman" w:hint="eastAsia"/>
        </w:rPr>
        <w:t>規範之政策準則，在基本原則「透明及有效之保護」項下，規範「在電子商務中消費者所受之保護，不應低於其他交易型態中所受之保護」，以及</w:t>
      </w:r>
      <w:r w:rsidRPr="009443F5">
        <w:rPr>
          <w:rFonts w:ascii="Times New Roman" w:hAnsi="Times New Roman"/>
        </w:rPr>
        <w:t>政府、企業</w:t>
      </w:r>
      <w:r w:rsidRPr="009443F5">
        <w:rPr>
          <w:rFonts w:ascii="Times New Roman" w:hAnsi="Times New Roman" w:hint="eastAsia"/>
        </w:rPr>
        <w:t>經營者</w:t>
      </w:r>
      <w:r w:rsidRPr="009443F5">
        <w:rPr>
          <w:rFonts w:ascii="Times New Roman" w:hAnsi="Times New Roman"/>
        </w:rPr>
        <w:t>、</w:t>
      </w:r>
      <w:r w:rsidRPr="009443F5">
        <w:rPr>
          <w:rFonts w:ascii="Times New Roman" w:hAnsi="Times New Roman" w:hint="eastAsia"/>
        </w:rPr>
        <w:t>相關</w:t>
      </w:r>
      <w:r w:rsidRPr="009443F5">
        <w:rPr>
          <w:rFonts w:ascii="Times New Roman" w:hAnsi="Times New Roman"/>
        </w:rPr>
        <w:t>團體</w:t>
      </w:r>
      <w:r w:rsidRPr="009443F5">
        <w:rPr>
          <w:rFonts w:ascii="Times New Roman" w:hAnsi="Times New Roman" w:hint="eastAsia"/>
        </w:rPr>
        <w:t>及</w:t>
      </w:r>
      <w:r w:rsidRPr="009443F5">
        <w:rPr>
          <w:rFonts w:ascii="Times New Roman" w:hAnsi="Times New Roman"/>
        </w:rPr>
        <w:t>消費者應共同</w:t>
      </w:r>
      <w:r w:rsidRPr="009443F5">
        <w:rPr>
          <w:rFonts w:ascii="Times New Roman" w:hAnsi="Times New Roman" w:hint="eastAsia"/>
        </w:rPr>
        <w:t>合作，</w:t>
      </w:r>
      <w:r w:rsidRPr="009443F5">
        <w:rPr>
          <w:rFonts w:ascii="Times New Roman" w:hAnsi="Times New Roman"/>
        </w:rPr>
        <w:t>透過法令管制、業者自律、</w:t>
      </w:r>
      <w:r w:rsidRPr="009443F5">
        <w:rPr>
          <w:rFonts w:ascii="Times New Roman" w:hAnsi="Times New Roman"/>
        </w:rPr>
        <w:lastRenderedPageBreak/>
        <w:t>教育宣導、技術應用及國際合作</w:t>
      </w:r>
      <w:r w:rsidRPr="009443F5">
        <w:rPr>
          <w:rFonts w:ascii="Times New Roman" w:hAnsi="Times New Roman" w:hint="eastAsia"/>
        </w:rPr>
        <w:t>等各項措施，</w:t>
      </w:r>
      <w:r w:rsidRPr="009443F5">
        <w:rPr>
          <w:rFonts w:ascii="Times New Roman" w:hAnsi="Times New Roman"/>
        </w:rPr>
        <w:t>保障消費權益；</w:t>
      </w:r>
      <w:r w:rsidRPr="009443F5">
        <w:rPr>
          <w:rFonts w:ascii="Times New Roman" w:hAnsi="Times New Roman" w:hint="eastAsia"/>
        </w:rPr>
        <w:t>亦在基本原則「公平之商業、廣告及行銷活動」項下，規範當商品或服務確認有危害消費者生命、身體、健康或財產之虞時，應與主管機關合作處理後續事宜。</w:t>
      </w:r>
    </w:p>
    <w:p w14:paraId="713CCBE5" w14:textId="3A8C64EB" w:rsidR="00D53A84" w:rsidRPr="00FE72DE" w:rsidRDefault="00D53A84" w:rsidP="00CC7349">
      <w:pPr>
        <w:pStyle w:val="3"/>
        <w:rPr>
          <w:rFonts w:ascii="Times New Roman" w:hAnsi="Times New Roman"/>
          <w:bCs w:val="0"/>
        </w:rPr>
      </w:pPr>
      <w:r w:rsidRPr="00FE72DE">
        <w:rPr>
          <w:rFonts w:ascii="Times New Roman" w:hAnsi="Times New Roman"/>
          <w:bCs w:val="0"/>
          <w:szCs w:val="32"/>
        </w:rPr>
        <w:t>歐盟、法國對於</w:t>
      </w:r>
      <w:r w:rsidR="009B70DB">
        <w:rPr>
          <w:rFonts w:ascii="Times New Roman" w:hAnsi="Times New Roman" w:hint="eastAsia"/>
          <w:szCs w:val="48"/>
          <w:lang w:eastAsia="zh-HK"/>
        </w:rPr>
        <w:t>跨境</w:t>
      </w:r>
      <w:r w:rsidRPr="00FE72DE">
        <w:rPr>
          <w:rFonts w:ascii="Times New Roman" w:hAnsi="Times New Roman"/>
          <w:bCs w:val="0"/>
          <w:szCs w:val="32"/>
        </w:rPr>
        <w:t>電子商務</w:t>
      </w:r>
      <w:r w:rsidR="009E7EA3">
        <w:rPr>
          <w:rFonts w:ascii="Times New Roman" w:hAnsi="Times New Roman"/>
          <w:bCs w:val="0"/>
          <w:szCs w:val="32"/>
        </w:rPr>
        <w:t>平</w:t>
      </w:r>
      <w:proofErr w:type="gramStart"/>
      <w:r w:rsidR="009E7EA3">
        <w:rPr>
          <w:rFonts w:ascii="Times New Roman" w:hAnsi="Times New Roman"/>
          <w:bCs w:val="0"/>
          <w:szCs w:val="32"/>
        </w:rPr>
        <w:t>臺</w:t>
      </w:r>
      <w:proofErr w:type="gramEnd"/>
      <w:r w:rsidRPr="00FE72DE">
        <w:rPr>
          <w:rFonts w:ascii="Times New Roman" w:hAnsi="Times New Roman" w:hint="eastAsia"/>
          <w:bCs w:val="0"/>
          <w:szCs w:val="32"/>
        </w:rPr>
        <w:t>及其</w:t>
      </w:r>
      <w:r w:rsidRPr="00FE72DE">
        <w:rPr>
          <w:rFonts w:ascii="Times New Roman" w:hAnsi="Times New Roman"/>
          <w:bCs w:val="0"/>
          <w:szCs w:val="32"/>
        </w:rPr>
        <w:t>輸入商品</w:t>
      </w:r>
      <w:r w:rsidRPr="00FE72DE">
        <w:rPr>
          <w:rFonts w:ascii="Times New Roman" w:hAnsi="Times New Roman" w:hint="eastAsia"/>
          <w:bCs w:val="0"/>
          <w:szCs w:val="32"/>
        </w:rPr>
        <w:t>之管理機制：</w:t>
      </w:r>
    </w:p>
    <w:p w14:paraId="555707F5" w14:textId="14465F81" w:rsidR="00D53A84" w:rsidRDefault="00D53A84" w:rsidP="00D53A84">
      <w:pPr>
        <w:pStyle w:val="4"/>
        <w:rPr>
          <w:rFonts w:ascii="Times New Roman" w:hAnsi="Times New Roman"/>
        </w:rPr>
      </w:pPr>
      <w:r>
        <w:rPr>
          <w:rFonts w:ascii="Times New Roman" w:hAnsi="Times New Roman" w:hint="eastAsia"/>
        </w:rPr>
        <w:t>歐盟：</w:t>
      </w:r>
    </w:p>
    <w:p w14:paraId="159C2FD7" w14:textId="01348628" w:rsidR="00D53A84" w:rsidRDefault="00D53A84" w:rsidP="00DC2E62">
      <w:pPr>
        <w:pStyle w:val="4"/>
        <w:numPr>
          <w:ilvl w:val="0"/>
          <w:numId w:val="0"/>
        </w:numPr>
        <w:ind w:left="1701" w:firstLineChars="208" w:firstLine="666"/>
        <w:rPr>
          <w:rFonts w:ascii="Times New Roman" w:hAnsi="Times New Roman"/>
        </w:rPr>
      </w:pPr>
      <w:r w:rsidRPr="001473A2">
        <w:rPr>
          <w:rFonts w:ascii="Times New Roman" w:hAnsi="Times New Roman"/>
          <w:szCs w:val="32"/>
          <w:u w:val="single"/>
        </w:rPr>
        <w:t>歐盟「一般產品安全規章」</w:t>
      </w:r>
      <w:r w:rsidRPr="00086326">
        <w:rPr>
          <w:rFonts w:ascii="Times New Roman" w:hAnsi="Times New Roman"/>
          <w:szCs w:val="32"/>
        </w:rPr>
        <w:t xml:space="preserve">Regulation </w:t>
      </w:r>
      <w:r w:rsidR="003A7E65">
        <w:rPr>
          <w:rFonts w:ascii="Times New Roman" w:hAnsi="Times New Roman" w:hint="eastAsia"/>
          <w:szCs w:val="32"/>
        </w:rPr>
        <w:t>（</w:t>
      </w:r>
      <w:r w:rsidRPr="00086326">
        <w:rPr>
          <w:rFonts w:ascii="Times New Roman" w:hAnsi="Times New Roman"/>
          <w:szCs w:val="32"/>
        </w:rPr>
        <w:t>EU</w:t>
      </w:r>
      <w:r w:rsidR="003A7E65">
        <w:rPr>
          <w:rFonts w:ascii="Times New Roman" w:hAnsi="Times New Roman" w:hint="eastAsia"/>
          <w:szCs w:val="32"/>
        </w:rPr>
        <w:t>）</w:t>
      </w:r>
      <w:r w:rsidRPr="00086326">
        <w:rPr>
          <w:rFonts w:ascii="Times New Roman" w:hAnsi="Times New Roman"/>
          <w:szCs w:val="32"/>
        </w:rPr>
        <w:t>2023/988</w:t>
      </w:r>
      <w:r w:rsidR="003A7E65">
        <w:rPr>
          <w:rFonts w:ascii="Times New Roman" w:hAnsi="Times New Roman" w:hint="eastAsia"/>
          <w:szCs w:val="32"/>
        </w:rPr>
        <w:t>（</w:t>
      </w:r>
      <w:r w:rsidRPr="00086326">
        <w:rPr>
          <w:rFonts w:ascii="Times New Roman" w:hAnsi="Times New Roman"/>
          <w:szCs w:val="32"/>
        </w:rPr>
        <w:t>General Product Safety Regulation</w:t>
      </w:r>
      <w:r w:rsidRPr="00086326">
        <w:rPr>
          <w:rFonts w:ascii="Times New Roman" w:hAnsi="Times New Roman"/>
          <w:szCs w:val="32"/>
        </w:rPr>
        <w:t>，</w:t>
      </w:r>
      <w:r w:rsidRPr="00086326">
        <w:rPr>
          <w:rFonts w:ascii="Times New Roman" w:hAnsi="Times New Roman"/>
          <w:szCs w:val="32"/>
        </w:rPr>
        <w:t>GPSR</w:t>
      </w:r>
      <w:r w:rsidR="003A7E65">
        <w:rPr>
          <w:rFonts w:ascii="Times New Roman" w:hAnsi="Times New Roman" w:hint="eastAsia"/>
          <w:szCs w:val="32"/>
        </w:rPr>
        <w:t>）</w:t>
      </w:r>
      <w:r w:rsidRPr="001473A2">
        <w:rPr>
          <w:rFonts w:ascii="Times New Roman" w:hAnsi="Times New Roman"/>
          <w:szCs w:val="32"/>
          <w:u w:val="single"/>
        </w:rPr>
        <w:t>對於</w:t>
      </w:r>
      <w:proofErr w:type="gramStart"/>
      <w:r w:rsidRPr="001473A2">
        <w:rPr>
          <w:rFonts w:ascii="Times New Roman" w:hAnsi="Times New Roman"/>
          <w:szCs w:val="32"/>
          <w:u w:val="single"/>
        </w:rPr>
        <w:t>跨境電商</w:t>
      </w:r>
      <w:proofErr w:type="gramEnd"/>
      <w:r w:rsidRPr="001473A2">
        <w:rPr>
          <w:rFonts w:ascii="Times New Roman" w:hAnsi="Times New Roman"/>
          <w:szCs w:val="32"/>
          <w:u w:val="single"/>
        </w:rPr>
        <w:t>平</w:t>
      </w:r>
      <w:proofErr w:type="gramStart"/>
      <w:r w:rsidRPr="001473A2">
        <w:rPr>
          <w:rFonts w:ascii="Times New Roman" w:hAnsi="Times New Roman"/>
          <w:szCs w:val="32"/>
          <w:u w:val="single"/>
        </w:rPr>
        <w:t>臺</w:t>
      </w:r>
      <w:proofErr w:type="gramEnd"/>
      <w:r w:rsidR="003A7E65" w:rsidRPr="001473A2">
        <w:rPr>
          <w:rFonts w:ascii="Times New Roman" w:hAnsi="Times New Roman" w:hint="eastAsia"/>
          <w:szCs w:val="32"/>
          <w:u w:val="single"/>
        </w:rPr>
        <w:t>設有</w:t>
      </w:r>
      <w:r w:rsidRPr="001473A2">
        <w:rPr>
          <w:rFonts w:ascii="Times New Roman" w:hAnsi="Times New Roman"/>
          <w:szCs w:val="32"/>
          <w:u w:val="single"/>
        </w:rPr>
        <w:t>「安全門</w:t>
      </w:r>
      <w:r w:rsidR="003A7E65" w:rsidRPr="001473A2">
        <w:rPr>
          <w:rFonts w:ascii="Times New Roman" w:hAnsi="Times New Roman" w:hint="eastAsia"/>
          <w:szCs w:val="32"/>
          <w:u w:val="single"/>
        </w:rPr>
        <w:t>（</w:t>
      </w:r>
      <w:r w:rsidR="003A7E65" w:rsidRPr="001473A2">
        <w:rPr>
          <w:rFonts w:ascii="Times New Roman" w:hAnsi="Times New Roman"/>
          <w:szCs w:val="32"/>
          <w:u w:val="single"/>
        </w:rPr>
        <w:t>Safety Gate</w:t>
      </w:r>
      <w:r w:rsidR="003A7E65" w:rsidRPr="001473A2">
        <w:rPr>
          <w:rFonts w:ascii="Times New Roman" w:hAnsi="Times New Roman" w:hint="eastAsia"/>
          <w:szCs w:val="32"/>
          <w:u w:val="single"/>
        </w:rPr>
        <w:t>）</w:t>
      </w:r>
      <w:r w:rsidRPr="001473A2">
        <w:rPr>
          <w:rFonts w:ascii="Times New Roman" w:hAnsi="Times New Roman"/>
          <w:szCs w:val="32"/>
          <w:u w:val="single"/>
        </w:rPr>
        <w:t>」快速通報系統</w:t>
      </w:r>
      <w:r w:rsidR="003A7E65" w:rsidRPr="001473A2">
        <w:rPr>
          <w:rFonts w:ascii="Times New Roman" w:hAnsi="Times New Roman" w:hint="eastAsia"/>
          <w:szCs w:val="32"/>
          <w:u w:val="single"/>
        </w:rPr>
        <w:t>之</w:t>
      </w:r>
      <w:r w:rsidRPr="001473A2">
        <w:rPr>
          <w:rFonts w:ascii="Times New Roman" w:hAnsi="Times New Roman"/>
          <w:szCs w:val="32"/>
          <w:u w:val="single"/>
        </w:rPr>
        <w:t>規範，要求電商平</w:t>
      </w:r>
      <w:proofErr w:type="gramStart"/>
      <w:r w:rsidRPr="001473A2">
        <w:rPr>
          <w:rFonts w:ascii="Times New Roman" w:hAnsi="Times New Roman"/>
          <w:szCs w:val="32"/>
          <w:u w:val="single"/>
        </w:rPr>
        <w:t>臺</w:t>
      </w:r>
      <w:proofErr w:type="gramEnd"/>
      <w:r w:rsidRPr="001473A2">
        <w:rPr>
          <w:rFonts w:ascii="Times New Roman" w:hAnsi="Times New Roman"/>
          <w:szCs w:val="32"/>
          <w:u w:val="single"/>
        </w:rPr>
        <w:t>對於接獲危險商品</w:t>
      </w:r>
      <w:r w:rsidR="003A7E65" w:rsidRPr="001473A2">
        <w:rPr>
          <w:rFonts w:ascii="Times New Roman" w:hAnsi="Times New Roman" w:hint="eastAsia"/>
          <w:szCs w:val="32"/>
          <w:u w:val="single"/>
        </w:rPr>
        <w:t>之</w:t>
      </w:r>
      <w:r w:rsidRPr="001473A2">
        <w:rPr>
          <w:rFonts w:ascii="Times New Roman" w:hAnsi="Times New Roman"/>
          <w:szCs w:val="32"/>
          <w:u w:val="single"/>
        </w:rPr>
        <w:t>消費者發出警</w:t>
      </w:r>
      <w:r w:rsidR="003A7E65" w:rsidRPr="001473A2">
        <w:rPr>
          <w:rFonts w:ascii="Times New Roman" w:hAnsi="Times New Roman" w:hint="eastAsia"/>
          <w:szCs w:val="32"/>
          <w:u w:val="single"/>
        </w:rPr>
        <w:t>示</w:t>
      </w:r>
      <w:r>
        <w:rPr>
          <w:rFonts w:ascii="Times New Roman" w:hAnsi="Times New Roman" w:hint="eastAsia"/>
          <w:szCs w:val="32"/>
        </w:rPr>
        <w:t>，以及</w:t>
      </w:r>
      <w:r w:rsidRPr="00086326">
        <w:rPr>
          <w:rFonts w:ascii="Times New Roman" w:hAnsi="Times New Roman"/>
          <w:szCs w:val="32"/>
        </w:rPr>
        <w:t>歐盟執委會應建立「安全門快速通報系統」及「安全企業入口網」等通報機制，以利執委會與各會員國</w:t>
      </w:r>
      <w:proofErr w:type="gramStart"/>
      <w:r w:rsidRPr="00086326">
        <w:rPr>
          <w:rFonts w:ascii="Times New Roman" w:hAnsi="Times New Roman"/>
          <w:szCs w:val="32"/>
        </w:rPr>
        <w:t>之間、</w:t>
      </w:r>
      <w:proofErr w:type="gramEnd"/>
      <w:r w:rsidRPr="00086326">
        <w:rPr>
          <w:rFonts w:ascii="Times New Roman" w:hAnsi="Times New Roman"/>
          <w:szCs w:val="32"/>
        </w:rPr>
        <w:t>各會員國彼此之間、政府與消費者</w:t>
      </w:r>
      <w:proofErr w:type="gramStart"/>
      <w:r w:rsidRPr="00086326">
        <w:rPr>
          <w:rFonts w:ascii="Times New Roman" w:hAnsi="Times New Roman"/>
          <w:szCs w:val="32"/>
        </w:rPr>
        <w:t>之間、</w:t>
      </w:r>
      <w:proofErr w:type="gramEnd"/>
      <w:r w:rsidRPr="00086326">
        <w:rPr>
          <w:rFonts w:ascii="Times New Roman" w:hAnsi="Times New Roman"/>
          <w:szCs w:val="32"/>
        </w:rPr>
        <w:t>企業與政府主管機關之間即時通報危險商品資訊。</w:t>
      </w:r>
    </w:p>
    <w:p w14:paraId="7B38AD45" w14:textId="690C5F70" w:rsidR="00D53A84" w:rsidRDefault="00D53A84" w:rsidP="00D53A84">
      <w:pPr>
        <w:pStyle w:val="4"/>
        <w:rPr>
          <w:rFonts w:ascii="Times New Roman" w:hAnsi="Times New Roman"/>
        </w:rPr>
      </w:pPr>
      <w:r>
        <w:rPr>
          <w:rFonts w:ascii="Times New Roman" w:hAnsi="Times New Roman" w:hint="eastAsia"/>
        </w:rPr>
        <w:t>法國：</w:t>
      </w:r>
    </w:p>
    <w:p w14:paraId="4CA2E2DB" w14:textId="1400C855" w:rsidR="00DC2E62" w:rsidRDefault="00DC2E62" w:rsidP="00DC2E62">
      <w:pPr>
        <w:pStyle w:val="4"/>
        <w:numPr>
          <w:ilvl w:val="0"/>
          <w:numId w:val="0"/>
        </w:numPr>
        <w:ind w:left="1701" w:firstLineChars="208" w:firstLine="666"/>
        <w:rPr>
          <w:rFonts w:ascii="Times New Roman" w:hAnsi="Times New Roman"/>
          <w:szCs w:val="32"/>
        </w:rPr>
      </w:pPr>
      <w:r w:rsidRPr="001473A2">
        <w:rPr>
          <w:rFonts w:ascii="Times New Roman" w:hAnsi="Times New Roman"/>
          <w:szCs w:val="32"/>
          <w:u w:val="single"/>
        </w:rPr>
        <w:t>法國</w:t>
      </w:r>
      <w:proofErr w:type="gramStart"/>
      <w:r w:rsidRPr="001473A2">
        <w:rPr>
          <w:rFonts w:ascii="Times New Roman" w:hAnsi="Times New Roman"/>
          <w:szCs w:val="32"/>
          <w:u w:val="single"/>
        </w:rPr>
        <w:t>財經部於</w:t>
      </w:r>
      <w:r w:rsidRPr="001473A2">
        <w:rPr>
          <w:rFonts w:ascii="Times New Roman" w:hAnsi="Times New Roman"/>
          <w:szCs w:val="32"/>
          <w:u w:val="single"/>
        </w:rPr>
        <w:t>2025</w:t>
      </w:r>
      <w:r w:rsidRPr="001473A2">
        <w:rPr>
          <w:rFonts w:ascii="Times New Roman" w:hAnsi="Times New Roman"/>
          <w:szCs w:val="32"/>
          <w:u w:val="single"/>
        </w:rPr>
        <w:t>年</w:t>
      </w:r>
      <w:r w:rsidRPr="001473A2">
        <w:rPr>
          <w:rFonts w:ascii="Times New Roman" w:hAnsi="Times New Roman"/>
          <w:szCs w:val="32"/>
          <w:u w:val="single"/>
        </w:rPr>
        <w:t>4</w:t>
      </w:r>
      <w:r w:rsidRPr="001473A2">
        <w:rPr>
          <w:rFonts w:ascii="Times New Roman" w:hAnsi="Times New Roman"/>
          <w:szCs w:val="32"/>
          <w:u w:val="single"/>
        </w:rPr>
        <w:t>月</w:t>
      </w:r>
      <w:r w:rsidRPr="001473A2">
        <w:rPr>
          <w:rFonts w:ascii="Times New Roman" w:hAnsi="Times New Roman"/>
          <w:szCs w:val="32"/>
          <w:u w:val="single"/>
        </w:rPr>
        <w:t>29</w:t>
      </w:r>
      <w:r w:rsidRPr="001473A2">
        <w:rPr>
          <w:rFonts w:ascii="Times New Roman" w:hAnsi="Times New Roman"/>
          <w:szCs w:val="32"/>
          <w:u w:val="single"/>
        </w:rPr>
        <w:t>日</w:t>
      </w:r>
      <w:proofErr w:type="gramEnd"/>
      <w:r w:rsidRPr="001473A2">
        <w:rPr>
          <w:rFonts w:ascii="Times New Roman" w:hAnsi="Times New Roman"/>
          <w:szCs w:val="32"/>
          <w:u w:val="single"/>
        </w:rPr>
        <w:t>提出電商</w:t>
      </w:r>
      <w:r w:rsidR="009E7EA3" w:rsidRPr="001473A2">
        <w:rPr>
          <w:rFonts w:ascii="Times New Roman" w:hAnsi="Times New Roman"/>
          <w:szCs w:val="32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szCs w:val="32"/>
          <w:u w:val="single"/>
        </w:rPr>
        <w:t>臺</w:t>
      </w:r>
      <w:proofErr w:type="gramEnd"/>
      <w:r w:rsidRPr="001473A2">
        <w:rPr>
          <w:rFonts w:ascii="Times New Roman" w:hAnsi="Times New Roman"/>
          <w:szCs w:val="32"/>
          <w:u w:val="single"/>
        </w:rPr>
        <w:t>監管與安全行動計畫</w:t>
      </w:r>
      <w:r>
        <w:rPr>
          <w:rFonts w:ascii="Times New Roman" w:hAnsi="Times New Roman" w:hint="eastAsia"/>
          <w:szCs w:val="32"/>
        </w:rPr>
        <w:t>，重點如下：</w:t>
      </w:r>
    </w:p>
    <w:p w14:paraId="6B99385A" w14:textId="77777777" w:rsidR="00DC2E62" w:rsidRDefault="00DC2E62" w:rsidP="00DC2E62">
      <w:pPr>
        <w:pStyle w:val="5"/>
        <w:ind w:left="2041"/>
        <w:rPr>
          <w:rFonts w:ascii="Times New Roman" w:hAnsi="Times New Roman"/>
          <w:szCs w:val="32"/>
        </w:rPr>
      </w:pPr>
      <w:r w:rsidRPr="001473A2">
        <w:rPr>
          <w:rFonts w:ascii="Times New Roman" w:hAnsi="Times New Roman"/>
          <w:szCs w:val="32"/>
          <w:u w:val="single"/>
        </w:rPr>
        <w:t>產品安全與合</w:t>
      </w:r>
      <w:proofErr w:type="gramStart"/>
      <w:r w:rsidRPr="001473A2">
        <w:rPr>
          <w:rFonts w:ascii="Times New Roman" w:hAnsi="Times New Roman"/>
          <w:szCs w:val="32"/>
          <w:u w:val="single"/>
        </w:rPr>
        <w:t>規</w:t>
      </w:r>
      <w:proofErr w:type="gramEnd"/>
      <w:r w:rsidRPr="001473A2">
        <w:rPr>
          <w:rFonts w:ascii="Times New Roman" w:hAnsi="Times New Roman"/>
          <w:szCs w:val="32"/>
          <w:u w:val="single"/>
        </w:rPr>
        <w:t>性</w:t>
      </w:r>
      <w:r>
        <w:rPr>
          <w:rFonts w:ascii="Times New Roman" w:hAnsi="Times New Roman" w:hint="eastAsia"/>
          <w:szCs w:val="32"/>
        </w:rPr>
        <w:t>：</w:t>
      </w:r>
    </w:p>
    <w:p w14:paraId="032FA48F" w14:textId="77777777" w:rsid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針對電商包裹進行抽驗增加</w:t>
      </w:r>
      <w:r w:rsidRPr="00DC2E62">
        <w:rPr>
          <w:rFonts w:ascii="Times New Roman" w:hAnsi="Times New Roman"/>
        </w:rPr>
        <w:t>3</w:t>
      </w:r>
      <w:r w:rsidRPr="00DC2E62">
        <w:rPr>
          <w:rFonts w:ascii="Times New Roman" w:hAnsi="Times New Roman"/>
        </w:rPr>
        <w:t>倍</w:t>
      </w:r>
      <w:r>
        <w:rPr>
          <w:rFonts w:ascii="Times New Roman" w:hAnsi="Times New Roman" w:hint="eastAsia"/>
        </w:rPr>
        <w:t>。</w:t>
      </w:r>
    </w:p>
    <w:p w14:paraId="51606BEE" w14:textId="3BF7D8D1" w:rsid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擴大對電商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DC2E62">
        <w:rPr>
          <w:rFonts w:ascii="Times New Roman" w:hAnsi="Times New Roman"/>
        </w:rPr>
        <w:t>產品安全標準、標籤內容、環境要求及商業行為等檢驗</w:t>
      </w:r>
      <w:r>
        <w:rPr>
          <w:rFonts w:ascii="Times New Roman" w:hAnsi="Times New Roman" w:hint="eastAsia"/>
        </w:rPr>
        <w:t>。</w:t>
      </w:r>
    </w:p>
    <w:p w14:paraId="2EADBE80" w14:textId="3D780C9B" w:rsid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透過</w:t>
      </w:r>
      <w:proofErr w:type="spellStart"/>
      <w:r w:rsidRPr="00DC2E62">
        <w:rPr>
          <w:rFonts w:ascii="Times New Roman" w:hAnsi="Times New Roman"/>
        </w:rPr>
        <w:t>Rappel</w:t>
      </w:r>
      <w:proofErr w:type="gramStart"/>
      <w:r w:rsidRPr="00DC2E62">
        <w:rPr>
          <w:rFonts w:ascii="Times New Roman" w:hAnsi="Times New Roman"/>
        </w:rPr>
        <w:t>’</w:t>
      </w:r>
      <w:proofErr w:type="gramEnd"/>
      <w:r w:rsidRPr="00DC2E62">
        <w:rPr>
          <w:rFonts w:ascii="Times New Roman" w:hAnsi="Times New Roman"/>
        </w:rPr>
        <w:t>Conso</w:t>
      </w:r>
      <w:proofErr w:type="spellEnd"/>
      <w:r w:rsidRPr="00DC2E62">
        <w:rPr>
          <w:rFonts w:ascii="Times New Roman" w:hAnsi="Times New Roman"/>
        </w:rPr>
        <w:t>、社群媒體及法國競爭、消費與反詐欺總署網站等管道促進消費者對電商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DC2E62">
        <w:rPr>
          <w:rFonts w:ascii="Times New Roman" w:hAnsi="Times New Roman"/>
        </w:rPr>
        <w:t>產品相關檢驗結果之認識</w:t>
      </w:r>
      <w:r>
        <w:rPr>
          <w:rFonts w:ascii="Times New Roman" w:hAnsi="Times New Roman" w:hint="eastAsia"/>
        </w:rPr>
        <w:t>。</w:t>
      </w:r>
    </w:p>
    <w:p w14:paraId="47F4D0C2" w14:textId="275D94D8" w:rsid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針對電商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DC2E62">
        <w:rPr>
          <w:rFonts w:ascii="Times New Roman" w:hAnsi="Times New Roman"/>
        </w:rPr>
        <w:t>檢驗情形，促進歐盟成員國間資訊分享與流通，以利各國採取相應措施。</w:t>
      </w:r>
    </w:p>
    <w:p w14:paraId="41D7FCBC" w14:textId="19DE4808" w:rsidR="00DC2E62" w:rsidRPr="00741BCF" w:rsidRDefault="00DC2E62" w:rsidP="00DC2E62">
      <w:pPr>
        <w:pStyle w:val="5"/>
        <w:ind w:left="2041"/>
        <w:rPr>
          <w:rFonts w:ascii="Times New Roman" w:hAnsi="Times New Roman"/>
          <w:szCs w:val="32"/>
        </w:rPr>
      </w:pPr>
      <w:r w:rsidRPr="001473A2">
        <w:rPr>
          <w:rFonts w:ascii="Times New Roman" w:hAnsi="Times New Roman"/>
          <w:szCs w:val="32"/>
          <w:u w:val="single"/>
        </w:rPr>
        <w:t>防範國外電商</w:t>
      </w:r>
      <w:r w:rsidR="009E7EA3" w:rsidRPr="001473A2">
        <w:rPr>
          <w:rFonts w:ascii="Times New Roman" w:hAnsi="Times New Roman"/>
          <w:szCs w:val="32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szCs w:val="32"/>
          <w:u w:val="single"/>
        </w:rPr>
        <w:t>臺</w:t>
      </w:r>
      <w:proofErr w:type="gramEnd"/>
      <w:r w:rsidRPr="001473A2">
        <w:rPr>
          <w:rFonts w:ascii="Times New Roman" w:hAnsi="Times New Roman"/>
          <w:szCs w:val="32"/>
          <w:u w:val="single"/>
        </w:rPr>
        <w:t>扭曲市場競爭</w:t>
      </w:r>
      <w:r w:rsidRPr="00741BCF">
        <w:rPr>
          <w:rFonts w:ascii="Times New Roman" w:hAnsi="Times New Roman"/>
          <w:szCs w:val="32"/>
        </w:rPr>
        <w:t>：</w:t>
      </w:r>
    </w:p>
    <w:p w14:paraId="1607961C" w14:textId="23CC4253" w:rsidR="00DC2E62" w:rsidRP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lastRenderedPageBreak/>
        <w:t>強化對國外電商查驗：針對國外大型電商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DC2E62">
        <w:rPr>
          <w:rFonts w:ascii="Times New Roman" w:hAnsi="Times New Roman"/>
        </w:rPr>
        <w:t>進行嚴格查驗，以恢復市場秩序。</w:t>
      </w:r>
    </w:p>
    <w:p w14:paraId="3C167388" w14:textId="77777777" w:rsidR="00DC2E62" w:rsidRP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防範增值稅詐欺：增強對高風險業者預防，並對違反規定之進口業者取消相關資格。</w:t>
      </w:r>
    </w:p>
    <w:p w14:paraId="445B0D8F" w14:textId="57F0D45C" w:rsidR="00DC2E62" w:rsidRP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促進歐盟取消小額包裹關稅豁免：法國在歐盟關稅改革架構下，推動取消電商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DC2E62">
        <w:rPr>
          <w:rFonts w:ascii="Times New Roman" w:hAnsi="Times New Roman"/>
        </w:rPr>
        <w:t>150</w:t>
      </w:r>
      <w:r w:rsidRPr="00DC2E62">
        <w:rPr>
          <w:rFonts w:ascii="Times New Roman" w:hAnsi="Times New Roman"/>
        </w:rPr>
        <w:t>歐元以下包裹關稅豁免。</w:t>
      </w:r>
    </w:p>
    <w:p w14:paraId="64A2B104" w14:textId="27654CAB" w:rsidR="00DC2E62" w:rsidRDefault="00DC2E62" w:rsidP="00DC2E62">
      <w:pPr>
        <w:pStyle w:val="6"/>
        <w:rPr>
          <w:rFonts w:ascii="Times New Roman" w:hAnsi="Times New Roman"/>
        </w:rPr>
      </w:pPr>
      <w:r w:rsidRPr="00DC2E62">
        <w:rPr>
          <w:rFonts w:ascii="Times New Roman" w:hAnsi="Times New Roman"/>
        </w:rPr>
        <w:t>推動前期機制：在關稅改革實施前建立相關機制，如徵收包裹處理費</w:t>
      </w:r>
      <w:r w:rsidR="002B4768">
        <w:rPr>
          <w:rFonts w:ascii="Times New Roman" w:hAnsi="Times New Roman" w:hint="eastAsia"/>
        </w:rPr>
        <w:t>（</w:t>
      </w:r>
      <w:r w:rsidRPr="00DC2E62">
        <w:rPr>
          <w:rFonts w:ascii="Times New Roman" w:hAnsi="Times New Roman"/>
        </w:rPr>
        <w:t>frais de gestion</w:t>
      </w:r>
      <w:r w:rsidR="002B4768">
        <w:rPr>
          <w:rFonts w:ascii="Times New Roman" w:hAnsi="Times New Roman" w:hint="eastAsia"/>
        </w:rPr>
        <w:t>）</w:t>
      </w:r>
      <w:r w:rsidRPr="00DC2E62">
        <w:rPr>
          <w:rFonts w:ascii="Times New Roman" w:hAnsi="Times New Roman"/>
        </w:rPr>
        <w:t>等，並推動在歐盟層級實施以防範規避行為</w:t>
      </w:r>
      <w:r>
        <w:rPr>
          <w:rFonts w:ascii="Times New Roman" w:hAnsi="Times New Roman" w:hint="eastAsia"/>
        </w:rPr>
        <w:t>。</w:t>
      </w:r>
    </w:p>
    <w:p w14:paraId="7E03AFF9" w14:textId="31EE6CAA" w:rsidR="007F4C2C" w:rsidRPr="00FE72DE" w:rsidRDefault="00FE72DE" w:rsidP="00D4007D">
      <w:pPr>
        <w:pStyle w:val="3"/>
        <w:rPr>
          <w:rFonts w:ascii="Times New Roman"/>
        </w:rPr>
      </w:pPr>
      <w:r w:rsidRPr="00FE72DE">
        <w:rPr>
          <w:rFonts w:ascii="Times New Roman" w:hAnsi="Times New Roman" w:hint="eastAsia"/>
        </w:rPr>
        <w:t>我國對於已落地之</w:t>
      </w:r>
      <w:proofErr w:type="gramStart"/>
      <w:r w:rsidR="009B70DB">
        <w:rPr>
          <w:rFonts w:ascii="Times New Roman" w:hAnsi="Times New Roman" w:hint="eastAsia"/>
          <w:szCs w:val="48"/>
          <w:lang w:eastAsia="zh-HK"/>
        </w:rPr>
        <w:t>跨境</w:t>
      </w:r>
      <w:r w:rsidRPr="00FE72DE">
        <w:rPr>
          <w:rFonts w:ascii="Times New Roman" w:hAnsi="Times New Roman"/>
        </w:rPr>
        <w:t>電商</w:t>
      </w:r>
      <w:proofErr w:type="gramEnd"/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FE72DE">
        <w:rPr>
          <w:rFonts w:ascii="Times New Roman" w:hAnsi="Times New Roman"/>
        </w:rPr>
        <w:t>販售之商品，</w:t>
      </w:r>
      <w:r w:rsidRPr="00FE72DE">
        <w:rPr>
          <w:rFonts w:ascii="Times New Roman" w:hAnsi="Times New Roman" w:hint="eastAsia"/>
        </w:rPr>
        <w:t>主要透過</w:t>
      </w:r>
      <w:r w:rsidRPr="00FE72DE">
        <w:rPr>
          <w:rFonts w:ascii="Times New Roman" w:hAnsi="Times New Roman"/>
        </w:rPr>
        <w:t>輸入管理、主動監測、後市場監管、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Pr="00FE72DE">
        <w:rPr>
          <w:rFonts w:ascii="Times New Roman" w:hAnsi="Times New Roman"/>
        </w:rPr>
        <w:t>協力及風險資訊揭露</w:t>
      </w:r>
      <w:r w:rsidRPr="00FE72DE">
        <w:rPr>
          <w:rFonts w:ascii="Times New Roman" w:hAnsi="Times New Roman" w:hint="eastAsia"/>
        </w:rPr>
        <w:t>進行</w:t>
      </w:r>
      <w:r w:rsidRPr="00FE72DE">
        <w:rPr>
          <w:rFonts w:ascii="Times New Roman" w:hAnsi="Times New Roman"/>
        </w:rPr>
        <w:t>監管。</w:t>
      </w:r>
      <w:r w:rsidR="00CC7349" w:rsidRPr="00FE72DE">
        <w:rPr>
          <w:rFonts w:ascii="Times New Roman" w:hAnsi="Times New Roman"/>
        </w:rPr>
        <w:t>數</w:t>
      </w:r>
      <w:proofErr w:type="gramStart"/>
      <w:r w:rsidR="00CC7349" w:rsidRPr="00FE72DE">
        <w:rPr>
          <w:rFonts w:ascii="Times New Roman" w:hAnsi="Times New Roman"/>
        </w:rPr>
        <w:t>發部為協助</w:t>
      </w:r>
      <w:proofErr w:type="gramEnd"/>
      <w:r w:rsidR="00CC7349" w:rsidRPr="00FE72DE">
        <w:rPr>
          <w:rFonts w:ascii="Times New Roman" w:hAnsi="Times New Roman"/>
        </w:rPr>
        <w:t>各相關作用法主管機關因應日新月異之網路販售違禁品案件，並促進</w:t>
      </w:r>
      <w:r w:rsidR="00CC7349" w:rsidRPr="00FE72DE">
        <w:rPr>
          <w:rFonts w:ascii="Times New Roman" w:hAnsi="Times New Roman" w:hint="eastAsia"/>
        </w:rPr>
        <w:t>主管</w:t>
      </w:r>
      <w:r w:rsidR="00CC7349" w:rsidRPr="00FE72DE">
        <w:rPr>
          <w:rFonts w:ascii="Times New Roman" w:hAnsi="Times New Roman"/>
        </w:rPr>
        <w:t>機關與平</w:t>
      </w:r>
      <w:proofErr w:type="gramStart"/>
      <w:r w:rsidR="00CC7349" w:rsidRPr="00FE72DE">
        <w:rPr>
          <w:rFonts w:ascii="Times New Roman" w:hAnsi="Times New Roman"/>
        </w:rPr>
        <w:t>臺</w:t>
      </w:r>
      <w:proofErr w:type="gramEnd"/>
      <w:r w:rsidR="00CC7349" w:rsidRPr="00FE72DE">
        <w:rPr>
          <w:rFonts w:ascii="Times New Roman" w:hAnsi="Times New Roman"/>
        </w:rPr>
        <w:t>業者之對接合作，以利即時就近期熱門議題或個案處理情形交換意見，並就執行過程中所面臨之困境共同</w:t>
      </w:r>
      <w:proofErr w:type="gramStart"/>
      <w:r w:rsidR="00CC7349" w:rsidRPr="00FE72DE">
        <w:rPr>
          <w:rFonts w:ascii="Times New Roman" w:hAnsi="Times New Roman"/>
        </w:rPr>
        <w:t>研</w:t>
      </w:r>
      <w:proofErr w:type="gramEnd"/>
      <w:r w:rsidR="00CC7349" w:rsidRPr="00FE72DE">
        <w:rPr>
          <w:rFonts w:ascii="Times New Roman" w:hAnsi="Times New Roman"/>
        </w:rPr>
        <w:t>商解決方案，自</w:t>
      </w:r>
      <w:r w:rsidR="00CC7349" w:rsidRPr="00FE72DE">
        <w:rPr>
          <w:rFonts w:ascii="Times New Roman" w:hAnsi="Times New Roman"/>
        </w:rPr>
        <w:t>113</w:t>
      </w:r>
      <w:r w:rsidR="00CC7349" w:rsidRPr="00FE72DE">
        <w:rPr>
          <w:rFonts w:ascii="Times New Roman" w:hAnsi="Times New Roman"/>
        </w:rPr>
        <w:t>年</w:t>
      </w:r>
      <w:r w:rsidR="00CC7349" w:rsidRPr="00FE72DE">
        <w:rPr>
          <w:rFonts w:ascii="Times New Roman" w:hAnsi="Times New Roman"/>
        </w:rPr>
        <w:t>11</w:t>
      </w:r>
      <w:r w:rsidR="00CC7349" w:rsidRPr="00FE72DE">
        <w:rPr>
          <w:rFonts w:ascii="Times New Roman" w:hAnsi="Times New Roman"/>
        </w:rPr>
        <w:t>月至</w:t>
      </w:r>
      <w:r w:rsidR="00CC7349" w:rsidRPr="00FE72DE">
        <w:rPr>
          <w:rFonts w:ascii="Times New Roman" w:hAnsi="Times New Roman"/>
        </w:rPr>
        <w:t>115</w:t>
      </w:r>
      <w:r w:rsidR="00CC7349" w:rsidRPr="00FE72DE">
        <w:rPr>
          <w:rFonts w:ascii="Times New Roman" w:hAnsi="Times New Roman"/>
        </w:rPr>
        <w:t>年</w:t>
      </w:r>
      <w:r w:rsidR="00CC7349" w:rsidRPr="00FE72DE">
        <w:rPr>
          <w:rFonts w:ascii="Times New Roman" w:hAnsi="Times New Roman"/>
        </w:rPr>
        <w:t>3</w:t>
      </w:r>
      <w:r w:rsidR="00CC7349" w:rsidRPr="00FE72DE">
        <w:rPr>
          <w:rFonts w:ascii="Times New Roman" w:hAnsi="Times New Roman"/>
        </w:rPr>
        <w:t>月間，共召開</w:t>
      </w:r>
      <w:r w:rsidR="00CC7349" w:rsidRPr="00FE72DE">
        <w:rPr>
          <w:rFonts w:ascii="Times New Roman" w:hAnsi="Times New Roman"/>
        </w:rPr>
        <w:t>7</w:t>
      </w:r>
      <w:r w:rsidR="00CC7349" w:rsidRPr="00FE72DE">
        <w:rPr>
          <w:rFonts w:ascii="Times New Roman" w:hAnsi="Times New Roman"/>
        </w:rPr>
        <w:t>次網路違法商品下架處理聯防平</w:t>
      </w:r>
      <w:proofErr w:type="gramStart"/>
      <w:r w:rsidR="00CC7349" w:rsidRPr="00FE72DE">
        <w:rPr>
          <w:rFonts w:ascii="Times New Roman" w:hAnsi="Times New Roman"/>
        </w:rPr>
        <w:t>臺</w:t>
      </w:r>
      <w:proofErr w:type="gramEnd"/>
      <w:r w:rsidR="00CC7349" w:rsidRPr="00FE72DE">
        <w:rPr>
          <w:rFonts w:ascii="Times New Roman" w:hAnsi="Times New Roman"/>
        </w:rPr>
        <w:t>聯繫會議。</w:t>
      </w:r>
      <w:r w:rsidR="007F4C2C" w:rsidRPr="00FE72DE">
        <w:rPr>
          <w:rFonts w:ascii="Times New Roman"/>
        </w:rPr>
        <w:t>前揭聯防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7F4C2C" w:rsidRPr="00FE72DE">
        <w:rPr>
          <w:rFonts w:ascii="Times New Roman"/>
        </w:rPr>
        <w:t>係定期邀集各目的事業主管機關</w:t>
      </w:r>
      <w:r w:rsidR="007F4C2C" w:rsidRPr="009443F5">
        <w:rPr>
          <w:rStyle w:val="aff2"/>
          <w:rFonts w:ascii="Times New Roman" w:hAnsi="Times New Roman"/>
        </w:rPr>
        <w:footnoteReference w:id="12"/>
      </w:r>
      <w:r w:rsidR="007F4C2C" w:rsidRPr="00FE72DE">
        <w:rPr>
          <w:rFonts w:ascii="Times New Roman"/>
        </w:rPr>
        <w:t>，並結合國內主要電商公協會，包括</w:t>
      </w:r>
      <w:r w:rsidR="00CC7349" w:rsidRPr="00FE72DE">
        <w:rPr>
          <w:rFonts w:ascii="Times New Roman" w:hAnsi="Times New Roman" w:hint="eastAsia"/>
        </w:rPr>
        <w:t>、</w:t>
      </w:r>
      <w:r w:rsidR="00CC7349" w:rsidRPr="00FE72DE">
        <w:rPr>
          <w:rFonts w:ascii="Times New Roman" w:hAnsi="Times New Roman"/>
        </w:rPr>
        <w:t>中華民國無店面售商業同業公會、</w:t>
      </w:r>
      <w:proofErr w:type="spellStart"/>
      <w:r w:rsidR="00CC7349" w:rsidRPr="00FE72DE">
        <w:rPr>
          <w:rFonts w:ascii="Times New Roman" w:hAnsi="Times New Roman"/>
        </w:rPr>
        <w:t>TiEA</w:t>
      </w:r>
      <w:proofErr w:type="spellEnd"/>
      <w:r w:rsidR="00CC7349" w:rsidRPr="00FE72DE">
        <w:rPr>
          <w:rFonts w:ascii="Times New Roman" w:hAnsi="Times New Roman"/>
        </w:rPr>
        <w:t>台灣網路暨電子商務產業發展協會、</w:t>
      </w:r>
      <w:proofErr w:type="spellStart"/>
      <w:r w:rsidR="00CC7349" w:rsidRPr="00FE72DE">
        <w:rPr>
          <w:rFonts w:ascii="Times New Roman" w:hAnsi="Times New Roman"/>
        </w:rPr>
        <w:t>TeSA</w:t>
      </w:r>
      <w:proofErr w:type="spellEnd"/>
      <w:r w:rsidR="00CC7349" w:rsidRPr="00FE72DE">
        <w:rPr>
          <w:rFonts w:ascii="Times New Roman" w:hAnsi="Times New Roman"/>
        </w:rPr>
        <w:t>台灣電子商務暨創業聯誼協會</w:t>
      </w:r>
      <w:r w:rsidR="00CC7349" w:rsidRPr="00FE72DE">
        <w:rPr>
          <w:rFonts w:ascii="Times New Roman" w:hAnsi="Times New Roman" w:hint="eastAsia"/>
        </w:rPr>
        <w:t>等</w:t>
      </w:r>
      <w:r w:rsidR="00CC7349" w:rsidRPr="00FE72DE">
        <w:rPr>
          <w:rFonts w:ascii="Times New Roman" w:hAnsi="Times New Roman"/>
        </w:rPr>
        <w:t>國內三大無店面公協會</w:t>
      </w:r>
      <w:r w:rsidR="00CC7349" w:rsidRPr="00FE72DE">
        <w:rPr>
          <w:rFonts w:ascii="Times New Roman" w:hAnsi="Times New Roman" w:hint="eastAsia"/>
        </w:rPr>
        <w:t>，</w:t>
      </w:r>
      <w:r w:rsidR="00CC7349" w:rsidRPr="00FE72DE">
        <w:rPr>
          <w:rFonts w:ascii="Times New Roman" w:hAnsi="Times New Roman"/>
        </w:rPr>
        <w:t>蝦皮、露天市集、雅虎、旋轉拍賣</w:t>
      </w:r>
      <w:r w:rsidR="00CC7349" w:rsidRPr="00FE72DE">
        <w:rPr>
          <w:rFonts w:ascii="Times New Roman" w:hAnsi="Times New Roman" w:hint="eastAsia"/>
        </w:rPr>
        <w:t>等</w:t>
      </w:r>
      <w:r w:rsidR="00CC7349" w:rsidRPr="00FE72DE">
        <w:rPr>
          <w:rFonts w:ascii="Times New Roman" w:hAnsi="Times New Roman"/>
        </w:rPr>
        <w:t>4</w:t>
      </w:r>
      <w:r w:rsidR="00CC7349" w:rsidRPr="00FE72DE">
        <w:rPr>
          <w:rFonts w:ascii="Times New Roman" w:hAnsi="Times New Roman"/>
        </w:rPr>
        <w:t>家國內大型</w:t>
      </w:r>
      <w:r w:rsidR="00CC7349" w:rsidRPr="00FE72DE">
        <w:rPr>
          <w:rFonts w:ascii="Times New Roman" w:hAnsi="Times New Roman"/>
        </w:rPr>
        <w:t>C2C</w:t>
      </w:r>
      <w:r w:rsidR="00CC7349" w:rsidRPr="00FE72DE">
        <w:rPr>
          <w:rFonts w:ascii="Times New Roman" w:hAnsi="Times New Roman"/>
        </w:rPr>
        <w:t>電商業者</w:t>
      </w:r>
      <w:r w:rsidR="00CC7349" w:rsidRPr="00FE72DE">
        <w:rPr>
          <w:rFonts w:ascii="Times New Roman" w:hAnsi="Times New Roman" w:hint="eastAsia"/>
        </w:rPr>
        <w:t>，以及</w:t>
      </w:r>
      <w:proofErr w:type="gramStart"/>
      <w:r w:rsidR="00CC7349" w:rsidRPr="00FE72DE">
        <w:rPr>
          <w:rFonts w:ascii="Times New Roman" w:hAnsi="Times New Roman" w:hint="eastAsia"/>
        </w:rPr>
        <w:t>美商科高國際</w:t>
      </w:r>
      <w:proofErr w:type="gramEnd"/>
      <w:r w:rsidR="00CC7349" w:rsidRPr="00FE72DE">
        <w:rPr>
          <w:rFonts w:ascii="Times New Roman" w:hAnsi="Times New Roman" w:hint="eastAsia"/>
        </w:rPr>
        <w:t>有限公司（</w:t>
      </w:r>
      <w:r w:rsidR="00CC7349" w:rsidRPr="00FE72DE">
        <w:rPr>
          <w:rFonts w:ascii="Times New Roman" w:hAnsi="Times New Roman"/>
        </w:rPr>
        <w:t>Google</w:t>
      </w:r>
      <w:r w:rsidR="00CC7349" w:rsidRPr="00FE72DE">
        <w:rPr>
          <w:rFonts w:ascii="Times New Roman" w:hAnsi="Times New Roman" w:hint="eastAsia"/>
        </w:rPr>
        <w:t>）</w:t>
      </w:r>
      <w:r w:rsidR="00CC7349" w:rsidRPr="009443F5">
        <w:rPr>
          <w:rStyle w:val="aff2"/>
          <w:rFonts w:ascii="Times New Roman" w:hAnsi="Times New Roman"/>
        </w:rPr>
        <w:footnoteReference w:id="13"/>
      </w:r>
      <w:r w:rsidR="00CC7349" w:rsidRPr="00FE72DE">
        <w:rPr>
          <w:rFonts w:ascii="Times New Roman" w:hAnsi="Times New Roman"/>
        </w:rPr>
        <w:t>、</w:t>
      </w:r>
      <w:r w:rsidR="00CC7349" w:rsidRPr="00FE72DE">
        <w:rPr>
          <w:rFonts w:ascii="Times New Roman" w:hAnsi="Times New Roman" w:hint="eastAsia"/>
        </w:rPr>
        <w:t>臺灣連線股份有限公司（</w:t>
      </w:r>
      <w:r w:rsidR="00CC7349" w:rsidRPr="00FE72DE">
        <w:rPr>
          <w:rFonts w:ascii="Times New Roman" w:hAnsi="Times New Roman"/>
        </w:rPr>
        <w:t>Line</w:t>
      </w:r>
      <w:r w:rsidR="00CC7349" w:rsidRPr="00FE72DE">
        <w:rPr>
          <w:rFonts w:ascii="Times New Roman" w:hAnsi="Times New Roman" w:hint="eastAsia"/>
        </w:rPr>
        <w:t>）</w:t>
      </w:r>
      <w:r w:rsidR="00CC7349" w:rsidRPr="009443F5">
        <w:rPr>
          <w:rStyle w:val="aff2"/>
          <w:rFonts w:ascii="Times New Roman" w:hAnsi="Times New Roman"/>
        </w:rPr>
        <w:footnoteReference w:id="14"/>
      </w:r>
      <w:r w:rsidR="00CC7349" w:rsidRPr="00FE72DE">
        <w:rPr>
          <w:rFonts w:ascii="Times New Roman" w:hAnsi="Times New Roman"/>
        </w:rPr>
        <w:t>、</w:t>
      </w:r>
      <w:proofErr w:type="gramStart"/>
      <w:r w:rsidR="00CC7349" w:rsidRPr="00FE72DE">
        <w:rPr>
          <w:rFonts w:ascii="Times New Roman" w:hAnsi="Times New Roman" w:hint="eastAsia"/>
        </w:rPr>
        <w:t>臺灣</w:t>
      </w:r>
      <w:r w:rsidR="00CC7349" w:rsidRPr="00FE72DE">
        <w:rPr>
          <w:rFonts w:ascii="Times New Roman" w:hAnsi="Times New Roman" w:hint="eastAsia"/>
        </w:rPr>
        <w:lastRenderedPageBreak/>
        <w:t>臉書有限公司</w:t>
      </w:r>
      <w:proofErr w:type="gramEnd"/>
      <w:r w:rsidR="00CC7349" w:rsidRPr="00FE72DE">
        <w:rPr>
          <w:rFonts w:ascii="Times New Roman" w:hAnsi="Times New Roman" w:hint="eastAsia"/>
        </w:rPr>
        <w:t>（</w:t>
      </w:r>
      <w:r w:rsidR="00CC7349" w:rsidRPr="00FE72DE">
        <w:rPr>
          <w:rFonts w:ascii="Times New Roman" w:hAnsi="Times New Roman"/>
        </w:rPr>
        <w:t>Meta</w:t>
      </w:r>
      <w:r w:rsidR="00CC7349" w:rsidRPr="00FE72DE">
        <w:rPr>
          <w:rFonts w:ascii="Times New Roman" w:hAnsi="Times New Roman" w:hint="eastAsia"/>
        </w:rPr>
        <w:t>）</w:t>
      </w:r>
      <w:r w:rsidR="00CC7349" w:rsidRPr="009443F5">
        <w:rPr>
          <w:rStyle w:val="aff2"/>
          <w:rFonts w:ascii="Times New Roman" w:hAnsi="Times New Roman"/>
        </w:rPr>
        <w:footnoteReference w:id="15"/>
      </w:r>
      <w:r w:rsidR="00CC7349" w:rsidRPr="00FE72DE">
        <w:rPr>
          <w:rFonts w:ascii="Times New Roman" w:hAnsi="Times New Roman"/>
        </w:rPr>
        <w:t>、</w:t>
      </w:r>
      <w:r w:rsidR="00CC7349" w:rsidRPr="00FE72DE">
        <w:rPr>
          <w:rFonts w:ascii="Times New Roman" w:hAnsi="Times New Roman"/>
        </w:rPr>
        <w:t>TikTok</w:t>
      </w:r>
      <w:r w:rsidR="00CC7349" w:rsidRPr="00FE72DE">
        <w:rPr>
          <w:rFonts w:ascii="Times New Roman" w:hAnsi="Times New Roman" w:hint="eastAsia"/>
        </w:rPr>
        <w:t xml:space="preserve"> PTE. LTD</w:t>
      </w:r>
      <w:r w:rsidR="00CC7349" w:rsidRPr="00FE72DE">
        <w:rPr>
          <w:rFonts w:ascii="Times New Roman" w:hAnsi="Times New Roman" w:hint="eastAsia"/>
        </w:rPr>
        <w:t>等</w:t>
      </w:r>
      <w:r w:rsidR="00CC7349" w:rsidRPr="00FE72DE">
        <w:rPr>
          <w:rFonts w:ascii="Times New Roman" w:hAnsi="Times New Roman"/>
        </w:rPr>
        <w:t>4</w:t>
      </w:r>
      <w:r w:rsidR="00CC7349" w:rsidRPr="00FE72DE">
        <w:rPr>
          <w:rFonts w:ascii="Times New Roman" w:hAnsi="Times New Roman"/>
        </w:rPr>
        <w:t>家</w:t>
      </w:r>
      <w:r w:rsidR="00CC7349" w:rsidRPr="00FE72DE">
        <w:rPr>
          <w:rFonts w:ascii="Times New Roman" w:hAnsi="Times New Roman" w:hint="eastAsia"/>
        </w:rPr>
        <w:t>已</w:t>
      </w:r>
      <w:r w:rsidR="00CC7349" w:rsidRPr="00FE72DE">
        <w:rPr>
          <w:rFonts w:ascii="Times New Roman" w:hAnsi="Times New Roman"/>
        </w:rPr>
        <w:t>納管之網路廣告平</w:t>
      </w:r>
      <w:proofErr w:type="gramStart"/>
      <w:r w:rsidR="00CC7349" w:rsidRPr="00FE72DE">
        <w:rPr>
          <w:rFonts w:ascii="Times New Roman" w:hAnsi="Times New Roman"/>
        </w:rPr>
        <w:t>臺</w:t>
      </w:r>
      <w:proofErr w:type="gramEnd"/>
      <w:r w:rsidR="00CC7349" w:rsidRPr="00FE72DE">
        <w:rPr>
          <w:rFonts w:ascii="Times New Roman" w:hAnsi="Times New Roman"/>
        </w:rPr>
        <w:t>業者</w:t>
      </w:r>
      <w:r w:rsidR="003A7E65">
        <w:rPr>
          <w:rFonts w:ascii="Times New Roman" w:hAnsi="Times New Roman" w:hint="eastAsia"/>
        </w:rPr>
        <w:t>參與</w:t>
      </w:r>
      <w:r w:rsidR="003A7E65">
        <w:rPr>
          <w:rStyle w:val="aff2"/>
          <w:rFonts w:ascii="Times New Roman" w:hAnsi="Times New Roman"/>
        </w:rPr>
        <w:footnoteReference w:id="16"/>
      </w:r>
      <w:r w:rsidR="003A7E65">
        <w:rPr>
          <w:rFonts w:ascii="Times New Roman" w:hAnsi="Times New Roman" w:hint="eastAsia"/>
        </w:rPr>
        <w:t>。</w:t>
      </w:r>
      <w:r>
        <w:rPr>
          <w:rFonts w:ascii="Times New Roman" w:hAnsi="Times New Roman" w:hint="eastAsia"/>
        </w:rPr>
        <w:t>另</w:t>
      </w:r>
      <w:r w:rsidR="00CC7349" w:rsidRPr="00FE72DE">
        <w:rPr>
          <w:rFonts w:ascii="Times New Roman" w:hAnsi="Times New Roman" w:hint="eastAsia"/>
        </w:rPr>
        <w:t>對未在我國落地之境外</w:t>
      </w:r>
      <w:proofErr w:type="gramStart"/>
      <w:r w:rsidR="00CC7349" w:rsidRPr="00FE72DE">
        <w:rPr>
          <w:rFonts w:ascii="Times New Roman" w:hAnsi="Times New Roman" w:hint="eastAsia"/>
        </w:rPr>
        <w:t>跨境電商</w:t>
      </w:r>
      <w:proofErr w:type="gramEnd"/>
      <w:r w:rsidR="00CC7349" w:rsidRPr="00FE72DE">
        <w:rPr>
          <w:rFonts w:ascii="Times New Roman" w:hAnsi="Times New Roman" w:hint="eastAsia"/>
        </w:rPr>
        <w:t>平</w:t>
      </w:r>
      <w:proofErr w:type="gramStart"/>
      <w:r w:rsidR="00CC7349" w:rsidRPr="00FE72DE">
        <w:rPr>
          <w:rFonts w:ascii="Times New Roman" w:hAnsi="Times New Roman" w:hint="eastAsia"/>
        </w:rPr>
        <w:t>臺</w:t>
      </w:r>
      <w:proofErr w:type="gramEnd"/>
      <w:r w:rsidR="00CC7349" w:rsidRPr="00FE72DE">
        <w:rPr>
          <w:rFonts w:ascii="Times New Roman" w:hAnsi="Times New Roman" w:hint="eastAsia"/>
        </w:rPr>
        <w:t>（如淘寶、拼多多），亦透過產業公協會協助建立聯繫管道，</w:t>
      </w:r>
      <w:r w:rsidR="007F4C2C" w:rsidRPr="00FE72DE">
        <w:rPr>
          <w:rFonts w:ascii="Times New Roman"/>
        </w:rPr>
        <w:t>就我國相關法規進行宣導，促進其配合我國法制規範。</w:t>
      </w:r>
    </w:p>
    <w:p w14:paraId="736CE606" w14:textId="0421F891" w:rsidR="00CC7349" w:rsidRPr="009443F5" w:rsidRDefault="007F4C2C" w:rsidP="00CC7349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t>數發部</w:t>
      </w:r>
      <w:r w:rsidR="00CC7349" w:rsidRPr="009443F5">
        <w:rPr>
          <w:rFonts w:ascii="Times New Roman" w:hAnsi="Times New Roman" w:hint="eastAsia"/>
        </w:rPr>
        <w:t>透過</w:t>
      </w:r>
      <w:r w:rsidR="00CC7349" w:rsidRPr="009443F5">
        <w:rPr>
          <w:rFonts w:ascii="Times New Roman" w:hAnsi="Times New Roman"/>
        </w:rPr>
        <w:t>網路違法商品下架處理聯防平</w:t>
      </w:r>
      <w:proofErr w:type="gramStart"/>
      <w:r w:rsidR="00CC7349" w:rsidRPr="009443F5">
        <w:rPr>
          <w:rFonts w:ascii="Times New Roman" w:hAnsi="Times New Roman"/>
        </w:rPr>
        <w:t>臺</w:t>
      </w:r>
      <w:proofErr w:type="gramEnd"/>
      <w:r w:rsidR="00CC7349" w:rsidRPr="009443F5">
        <w:rPr>
          <w:rFonts w:ascii="Times New Roman" w:hAnsi="Times New Roman" w:hint="eastAsia"/>
        </w:rPr>
        <w:t>，已建立之通報與處理流程管道，包括：</w:t>
      </w:r>
    </w:p>
    <w:p w14:paraId="33C16373" w14:textId="77777777" w:rsidR="00CC7349" w:rsidRPr="009443F5" w:rsidRDefault="00CC7349" w:rsidP="00CC7349">
      <w:pPr>
        <w:pStyle w:val="4"/>
        <w:rPr>
          <w:rFonts w:ascii="Times New Roman" w:hAnsi="Times New Roman"/>
        </w:rPr>
      </w:pPr>
      <w:r w:rsidRPr="009443F5">
        <w:rPr>
          <w:rFonts w:ascii="Times New Roman" w:hAnsi="Times New Roman"/>
        </w:rPr>
        <w:t>定期召開聯防平</w:t>
      </w:r>
      <w:proofErr w:type="gramStart"/>
      <w:r w:rsidRPr="009443F5">
        <w:rPr>
          <w:rFonts w:ascii="Times New Roman" w:hAnsi="Times New Roman"/>
        </w:rPr>
        <w:t>臺</w:t>
      </w:r>
      <w:proofErr w:type="gramEnd"/>
      <w:r w:rsidRPr="009443F5">
        <w:rPr>
          <w:rFonts w:ascii="Times New Roman" w:hAnsi="Times New Roman"/>
        </w:rPr>
        <w:t>聯繫會議：</w:t>
      </w:r>
    </w:p>
    <w:p w14:paraId="1D110294" w14:textId="0AD9A2E9" w:rsidR="00CC7349" w:rsidRPr="009443F5" w:rsidRDefault="00CC7349" w:rsidP="00CC7349">
      <w:pPr>
        <w:pStyle w:val="42"/>
        <w:ind w:left="1600" w:firstLine="640"/>
        <w:rPr>
          <w:rFonts w:ascii="Times New Roman"/>
        </w:rPr>
      </w:pPr>
      <w:r w:rsidRPr="009443F5">
        <w:rPr>
          <w:rFonts w:ascii="Times New Roman"/>
        </w:rPr>
        <w:t>數</w:t>
      </w:r>
      <w:proofErr w:type="gramStart"/>
      <w:r w:rsidRPr="009443F5">
        <w:rPr>
          <w:rFonts w:ascii="Times New Roman"/>
        </w:rPr>
        <w:t>發部</w:t>
      </w:r>
      <w:r w:rsidR="007F4C2C" w:rsidRPr="007F4C2C">
        <w:rPr>
          <w:rFonts w:ascii="Times New Roman"/>
        </w:rPr>
        <w:t>彙整</w:t>
      </w:r>
      <w:proofErr w:type="gramEnd"/>
      <w:r w:rsidR="007F4C2C" w:rsidRPr="007F4C2C">
        <w:rPr>
          <w:rFonts w:ascii="Times New Roman"/>
        </w:rPr>
        <w:t>各部會提供之違禁品清單，並透過每季召開聯防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7F4C2C" w:rsidRPr="007F4C2C">
        <w:rPr>
          <w:rFonts w:ascii="Times New Roman"/>
        </w:rPr>
        <w:t>聯繫會議，建立跨機關與</w:t>
      </w:r>
      <w:r w:rsidR="009E7EA3">
        <w:rPr>
          <w:rFonts w:ascii="Times New Roman"/>
        </w:rPr>
        <w:t>平</w:t>
      </w:r>
      <w:proofErr w:type="gramStart"/>
      <w:r w:rsidR="009E7EA3">
        <w:rPr>
          <w:rFonts w:ascii="Times New Roman"/>
        </w:rPr>
        <w:t>臺</w:t>
      </w:r>
      <w:proofErr w:type="gramEnd"/>
      <w:r w:rsidR="007F4C2C" w:rsidRPr="007F4C2C">
        <w:rPr>
          <w:rFonts w:ascii="Times New Roman"/>
        </w:rPr>
        <w:t>業者之聯繫管道，針對違法商品下架議題進行溝通，並交換</w:t>
      </w:r>
      <w:proofErr w:type="gramStart"/>
      <w:r w:rsidR="007F4C2C" w:rsidRPr="007F4C2C">
        <w:rPr>
          <w:rFonts w:ascii="Times New Roman"/>
        </w:rPr>
        <w:t>相關情資及</w:t>
      </w:r>
      <w:proofErr w:type="gramEnd"/>
      <w:r w:rsidR="007F4C2C" w:rsidRPr="007F4C2C">
        <w:rPr>
          <w:rFonts w:ascii="Times New Roman"/>
        </w:rPr>
        <w:t>討論關鍵字設定，同時追蹤列管案件之處理進度，以提升整體協作效率與治理成效</w:t>
      </w:r>
      <w:r w:rsidRPr="009443F5">
        <w:rPr>
          <w:rFonts w:ascii="Times New Roman"/>
        </w:rPr>
        <w:t>。</w:t>
      </w:r>
      <w:r w:rsidRPr="009443F5">
        <w:rPr>
          <w:rFonts w:ascii="Times New Roman"/>
        </w:rPr>
        <w:t xml:space="preserve"> </w:t>
      </w:r>
    </w:p>
    <w:p w14:paraId="309CAC67" w14:textId="77777777" w:rsidR="00CC7349" w:rsidRPr="009443F5" w:rsidRDefault="00CC7349" w:rsidP="00CC7349">
      <w:pPr>
        <w:pStyle w:val="4"/>
        <w:rPr>
          <w:rFonts w:ascii="Times New Roman"/>
        </w:rPr>
      </w:pPr>
      <w:r w:rsidRPr="009443F5">
        <w:rPr>
          <w:rFonts w:ascii="Times New Roman" w:hint="eastAsia"/>
        </w:rPr>
        <w:t>提供相關關鍵字及加強宣導事項：</w:t>
      </w:r>
    </w:p>
    <w:p w14:paraId="058EAD95" w14:textId="77777777" w:rsidR="00CC7349" w:rsidRPr="009443F5" w:rsidRDefault="00CC7349" w:rsidP="00CC7349">
      <w:pPr>
        <w:pStyle w:val="42"/>
        <w:ind w:left="1600" w:firstLine="640"/>
        <w:rPr>
          <w:rFonts w:ascii="Times New Roman"/>
        </w:rPr>
      </w:pPr>
      <w:r w:rsidRPr="009443F5">
        <w:rPr>
          <w:rFonts w:ascii="Times New Roman"/>
        </w:rPr>
        <w:t>各部會不定期提供相關關鍵字或以函文加強宣導，數</w:t>
      </w:r>
      <w:proofErr w:type="gramStart"/>
      <w:r w:rsidRPr="009443F5">
        <w:rPr>
          <w:rFonts w:ascii="Times New Roman"/>
        </w:rPr>
        <w:t>發部於收</w:t>
      </w:r>
      <w:proofErr w:type="gramEnd"/>
      <w:r w:rsidRPr="009443F5">
        <w:rPr>
          <w:rFonts w:ascii="Times New Roman"/>
        </w:rPr>
        <w:t>受各部會提供之相關資訊時，即提供電商平</w:t>
      </w:r>
      <w:proofErr w:type="gramStart"/>
      <w:r w:rsidRPr="009443F5">
        <w:rPr>
          <w:rFonts w:ascii="Times New Roman"/>
        </w:rPr>
        <w:t>臺</w:t>
      </w:r>
      <w:proofErr w:type="gramEnd"/>
      <w:r w:rsidRPr="009443F5">
        <w:rPr>
          <w:rFonts w:ascii="Times New Roman"/>
        </w:rPr>
        <w:t>進行人</w:t>
      </w:r>
      <w:r w:rsidRPr="009443F5">
        <w:rPr>
          <w:rFonts w:ascii="Times New Roman" w:hint="eastAsia"/>
        </w:rPr>
        <w:t>工</w:t>
      </w:r>
      <w:r w:rsidRPr="009443F5">
        <w:rPr>
          <w:rFonts w:ascii="Times New Roman"/>
        </w:rPr>
        <w:t>審查後下架</w:t>
      </w:r>
      <w:r w:rsidRPr="009443F5">
        <w:rPr>
          <w:rStyle w:val="aff2"/>
          <w:rFonts w:ascii="Times New Roman"/>
        </w:rPr>
        <w:footnoteReference w:id="17"/>
      </w:r>
      <w:r w:rsidRPr="009443F5">
        <w:rPr>
          <w:rFonts w:ascii="Times New Roman"/>
        </w:rPr>
        <w:t>。業者透過標籤設定、</w:t>
      </w:r>
      <w:r w:rsidRPr="009443F5">
        <w:rPr>
          <w:rFonts w:ascii="Times New Roman"/>
        </w:rPr>
        <w:t>AI</w:t>
      </w:r>
      <w:r w:rsidRPr="009443F5">
        <w:rPr>
          <w:rFonts w:ascii="Times New Roman"/>
        </w:rPr>
        <w:t>自動審查或</w:t>
      </w:r>
      <w:proofErr w:type="gramStart"/>
      <w:r w:rsidRPr="009443F5">
        <w:rPr>
          <w:rFonts w:ascii="Times New Roman"/>
        </w:rPr>
        <w:t>字號必填機制</w:t>
      </w:r>
      <w:proofErr w:type="gramEnd"/>
      <w:r w:rsidRPr="009443F5">
        <w:rPr>
          <w:rFonts w:ascii="Times New Roman"/>
        </w:rPr>
        <w:t>，於賣家商品</w:t>
      </w:r>
      <w:proofErr w:type="gramStart"/>
      <w:r w:rsidRPr="009443F5">
        <w:rPr>
          <w:rFonts w:ascii="Times New Roman"/>
        </w:rPr>
        <w:t>上架前進行</w:t>
      </w:r>
      <w:proofErr w:type="gramEnd"/>
      <w:r w:rsidRPr="009443F5">
        <w:rPr>
          <w:rFonts w:ascii="Times New Roman"/>
        </w:rPr>
        <w:t>防堵，並納入平</w:t>
      </w:r>
      <w:proofErr w:type="gramStart"/>
      <w:r w:rsidRPr="009443F5">
        <w:rPr>
          <w:rFonts w:ascii="Times New Roman"/>
        </w:rPr>
        <w:t>臺</w:t>
      </w:r>
      <w:proofErr w:type="gramEnd"/>
      <w:r w:rsidRPr="009443F5">
        <w:rPr>
          <w:rFonts w:ascii="Times New Roman"/>
        </w:rPr>
        <w:t>日常巡查主動下架違規商品。</w:t>
      </w:r>
      <w:r w:rsidRPr="009443F5">
        <w:rPr>
          <w:rFonts w:ascii="Times New Roman"/>
        </w:rPr>
        <w:t xml:space="preserve"> </w:t>
      </w:r>
    </w:p>
    <w:p w14:paraId="4DA5EF84" w14:textId="31EBA4E5" w:rsidR="00CC7349" w:rsidRPr="009443F5" w:rsidRDefault="00CC7349" w:rsidP="00CC7349">
      <w:pPr>
        <w:pStyle w:val="4"/>
        <w:rPr>
          <w:rFonts w:ascii="Times New Roman"/>
        </w:rPr>
      </w:pPr>
      <w:r w:rsidRPr="009443F5">
        <w:rPr>
          <w:rFonts w:ascii="Times New Roman" w:hint="eastAsia"/>
        </w:rPr>
        <w:t>建立通報管道</w:t>
      </w:r>
      <w:r w:rsidR="003A7E65">
        <w:rPr>
          <w:rFonts w:ascii="Times New Roman" w:hint="eastAsia"/>
        </w:rPr>
        <w:t>即</w:t>
      </w:r>
      <w:r w:rsidRPr="009443F5">
        <w:rPr>
          <w:rFonts w:ascii="Times New Roman" w:hint="eastAsia"/>
        </w:rPr>
        <w:t>時通知業者：</w:t>
      </w:r>
    </w:p>
    <w:p w14:paraId="6620FFA4" w14:textId="4E6349D6" w:rsidR="007F4C2C" w:rsidRPr="00C22B93" w:rsidRDefault="007F4C2C" w:rsidP="00C22B93">
      <w:pPr>
        <w:pStyle w:val="42"/>
        <w:ind w:left="1600" w:firstLine="640"/>
        <w:rPr>
          <w:rFonts w:ascii="Times New Roman"/>
        </w:rPr>
      </w:pPr>
      <w:r w:rsidRPr="00C22B93">
        <w:rPr>
          <w:rFonts w:ascii="Times New Roman"/>
        </w:rPr>
        <w:t>各主管機關於發現網路</w:t>
      </w:r>
      <w:r w:rsidR="009E7EA3" w:rsidRPr="00C22B93">
        <w:rPr>
          <w:rFonts w:ascii="Times New Roman"/>
        </w:rPr>
        <w:t>平</w:t>
      </w:r>
      <w:proofErr w:type="gramStart"/>
      <w:r w:rsidR="009E7EA3" w:rsidRPr="00C22B93">
        <w:rPr>
          <w:rFonts w:ascii="Times New Roman"/>
        </w:rPr>
        <w:t>臺</w:t>
      </w:r>
      <w:proofErr w:type="gramEnd"/>
      <w:r w:rsidRPr="00C22B93">
        <w:rPr>
          <w:rFonts w:ascii="Times New Roman"/>
        </w:rPr>
        <w:t>涉及違法販售商品情形時，得依聯防</w:t>
      </w:r>
      <w:r w:rsidR="009E7EA3" w:rsidRPr="00C22B93">
        <w:rPr>
          <w:rFonts w:ascii="Times New Roman"/>
        </w:rPr>
        <w:t>平</w:t>
      </w:r>
      <w:proofErr w:type="gramStart"/>
      <w:r w:rsidR="009E7EA3" w:rsidRPr="00C22B93">
        <w:rPr>
          <w:rFonts w:ascii="Times New Roman"/>
        </w:rPr>
        <w:t>臺</w:t>
      </w:r>
      <w:proofErr w:type="gramEnd"/>
      <w:r w:rsidRPr="00C22B93">
        <w:rPr>
          <w:rFonts w:ascii="Times New Roman"/>
        </w:rPr>
        <w:t>所建立即時通報機制，逕行通知</w:t>
      </w:r>
      <w:r w:rsidR="009E7EA3" w:rsidRPr="00C22B93">
        <w:rPr>
          <w:rFonts w:ascii="Times New Roman"/>
        </w:rPr>
        <w:t>平</w:t>
      </w:r>
      <w:proofErr w:type="gramStart"/>
      <w:r w:rsidR="009E7EA3" w:rsidRPr="00C22B93">
        <w:rPr>
          <w:rFonts w:ascii="Times New Roman"/>
        </w:rPr>
        <w:t>臺</w:t>
      </w:r>
      <w:proofErr w:type="gramEnd"/>
      <w:r w:rsidRPr="00C22B93">
        <w:rPr>
          <w:rFonts w:ascii="Times New Roman"/>
        </w:rPr>
        <w:t>業者採取移除或下架等處置措施。主管機關並應依其權管法規，提供明確之法源依據及相關下架關</w:t>
      </w:r>
      <w:r w:rsidRPr="00C22B93">
        <w:rPr>
          <w:rFonts w:ascii="Times New Roman"/>
        </w:rPr>
        <w:lastRenderedPageBreak/>
        <w:t>鍵字；</w:t>
      </w:r>
      <w:r w:rsidR="009E7EA3" w:rsidRPr="00C22B93">
        <w:rPr>
          <w:rFonts w:ascii="Times New Roman"/>
        </w:rPr>
        <w:t>平</w:t>
      </w:r>
      <w:proofErr w:type="gramStart"/>
      <w:r w:rsidR="009E7EA3" w:rsidRPr="00C22B93">
        <w:rPr>
          <w:rFonts w:ascii="Times New Roman"/>
        </w:rPr>
        <w:t>臺</w:t>
      </w:r>
      <w:proofErr w:type="gramEnd"/>
      <w:r w:rsidRPr="00C22B93">
        <w:rPr>
          <w:rFonts w:ascii="Times New Roman"/>
        </w:rPr>
        <w:t>業者則配合進行自主巡查，或於接獲主管機關通報後，即時執行商品下架作業。</w:t>
      </w:r>
    </w:p>
    <w:p w14:paraId="1745A5D1" w14:textId="0B1520B1" w:rsidR="00CC7349" w:rsidRPr="007F4C2C" w:rsidRDefault="00CC7349" w:rsidP="00AB524D">
      <w:pPr>
        <w:pStyle w:val="3"/>
        <w:rPr>
          <w:rFonts w:ascii="Times New Roman"/>
        </w:rPr>
      </w:pPr>
      <w:r w:rsidRPr="007F4C2C">
        <w:rPr>
          <w:rFonts w:ascii="Times New Roman" w:hint="eastAsia"/>
        </w:rPr>
        <w:t>惟</w:t>
      </w:r>
      <w:r w:rsidRPr="001473A2">
        <w:rPr>
          <w:rFonts w:ascii="Times New Roman" w:hint="eastAsia"/>
          <w:u w:val="single"/>
        </w:rPr>
        <w:t>從相關主管機關歷次於</w:t>
      </w:r>
      <w:r w:rsidRPr="001473A2">
        <w:rPr>
          <w:rFonts w:ascii="Times New Roman" w:hAnsi="Times New Roman"/>
          <w:u w:val="single"/>
        </w:rPr>
        <w:t>網路違法商品下架處理聯防平</w:t>
      </w:r>
      <w:proofErr w:type="gramStart"/>
      <w:r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 w:hint="eastAsia"/>
          <w:u w:val="single"/>
        </w:rPr>
        <w:t>之提案及衛福部之查復說明，</w:t>
      </w:r>
      <w:proofErr w:type="gramStart"/>
      <w:r w:rsidRPr="001473A2">
        <w:rPr>
          <w:rFonts w:ascii="Times New Roman" w:hint="eastAsia"/>
          <w:u w:val="single"/>
        </w:rPr>
        <w:t>跨境電商</w:t>
      </w:r>
      <w:proofErr w:type="gramEnd"/>
      <w:r w:rsidRPr="001473A2">
        <w:rPr>
          <w:rFonts w:ascii="Times New Roman" w:hint="eastAsia"/>
          <w:u w:val="single"/>
        </w:rPr>
        <w:t>平</w:t>
      </w:r>
      <w:proofErr w:type="gramStart"/>
      <w:r w:rsidRPr="001473A2">
        <w:rPr>
          <w:rFonts w:ascii="Times New Roman" w:hint="eastAsia"/>
          <w:u w:val="single"/>
        </w:rPr>
        <w:t>臺</w:t>
      </w:r>
      <w:proofErr w:type="gramEnd"/>
      <w:r w:rsidRPr="001473A2">
        <w:rPr>
          <w:rFonts w:ascii="Times New Roman" w:hint="eastAsia"/>
          <w:u w:val="single"/>
        </w:rPr>
        <w:t>多屬境外企業，</w:t>
      </w:r>
      <w:r w:rsidR="007F4C2C" w:rsidRPr="001473A2">
        <w:rPr>
          <w:rFonts w:ascii="Times New Roman"/>
          <w:u w:val="single"/>
        </w:rPr>
        <w:t>各</w:t>
      </w:r>
      <w:r w:rsidR="009E7EA3" w:rsidRPr="001473A2">
        <w:rPr>
          <w:rFonts w:ascii="Times New Roman"/>
          <w:u w:val="single"/>
        </w:rPr>
        <w:t>平</w:t>
      </w:r>
      <w:proofErr w:type="gramStart"/>
      <w:r w:rsidR="009E7EA3" w:rsidRPr="001473A2">
        <w:rPr>
          <w:rFonts w:ascii="Times New Roman"/>
          <w:u w:val="single"/>
        </w:rPr>
        <w:t>臺</w:t>
      </w:r>
      <w:proofErr w:type="gramEnd"/>
      <w:r w:rsidR="007F4C2C" w:rsidRPr="001473A2">
        <w:rPr>
          <w:rFonts w:ascii="Times New Roman"/>
          <w:u w:val="single"/>
        </w:rPr>
        <w:t>對違規內容之認定標準、下架處理程序及作業時效未盡一致；部分案件並受限於</w:t>
      </w:r>
      <w:r w:rsidR="009E7EA3" w:rsidRPr="001473A2">
        <w:rPr>
          <w:rFonts w:ascii="Times New Roman"/>
          <w:u w:val="single"/>
        </w:rPr>
        <w:t>平</w:t>
      </w:r>
      <w:proofErr w:type="gramStart"/>
      <w:r w:rsidR="009E7EA3" w:rsidRPr="001473A2">
        <w:rPr>
          <w:rFonts w:ascii="Times New Roman"/>
          <w:u w:val="single"/>
        </w:rPr>
        <w:t>臺</w:t>
      </w:r>
      <w:proofErr w:type="gramEnd"/>
      <w:r w:rsidR="007F4C2C" w:rsidRPr="001473A2">
        <w:rPr>
          <w:rFonts w:ascii="Times New Roman"/>
          <w:u w:val="single"/>
        </w:rPr>
        <w:t>內部規範、社群政策或個人資料保護政策，未必得即時配合下架處置或提供相關資料，致影響行政機關之後續處理效率</w:t>
      </w:r>
      <w:r w:rsidRPr="007F4C2C">
        <w:rPr>
          <w:rFonts w:ascii="Times New Roman" w:hint="eastAsia"/>
        </w:rPr>
        <w:t>。相關提案內容略</w:t>
      </w:r>
      <w:proofErr w:type="gramStart"/>
      <w:r w:rsidRPr="007F4C2C">
        <w:rPr>
          <w:rFonts w:ascii="Times New Roman" w:hint="eastAsia"/>
        </w:rPr>
        <w:t>以</w:t>
      </w:r>
      <w:proofErr w:type="gramEnd"/>
      <w:r w:rsidRPr="007F4C2C">
        <w:rPr>
          <w:rFonts w:ascii="Times New Roman" w:hint="eastAsia"/>
        </w:rPr>
        <w:t>：</w:t>
      </w:r>
    </w:p>
    <w:p w14:paraId="65F70EFA" w14:textId="034FBA2C" w:rsidR="00CC7349" w:rsidRPr="009443F5" w:rsidRDefault="00CC7349" w:rsidP="00CC7349">
      <w:pPr>
        <w:pStyle w:val="4"/>
        <w:rPr>
          <w:rFonts w:ascii="Times New Roman" w:hAnsi="Times New Roman"/>
        </w:rPr>
      </w:pPr>
      <w:proofErr w:type="gramStart"/>
      <w:r w:rsidRPr="009443F5">
        <w:rPr>
          <w:rFonts w:ascii="Times New Roman" w:hAnsi="Times New Roman"/>
          <w:szCs w:val="48"/>
        </w:rPr>
        <w:t>食藥署</w:t>
      </w:r>
      <w:proofErr w:type="gramEnd"/>
      <w:r w:rsidRPr="009443F5">
        <w:rPr>
          <w:rFonts w:ascii="Times New Roman" w:hAnsi="Times New Roman"/>
        </w:rPr>
        <w:t>於</w:t>
      </w:r>
      <w:r w:rsidRPr="009443F5">
        <w:rPr>
          <w:rFonts w:ascii="Times New Roman" w:hAnsi="Times New Roman"/>
        </w:rPr>
        <w:t>113</w:t>
      </w:r>
      <w:r w:rsidRPr="009443F5">
        <w:rPr>
          <w:rFonts w:ascii="Times New Roman" w:hAnsi="Times New Roman"/>
        </w:rPr>
        <w:t>年</w:t>
      </w:r>
      <w:r w:rsidRPr="009443F5">
        <w:rPr>
          <w:rFonts w:ascii="Times New Roman" w:hAnsi="Times New Roman"/>
        </w:rPr>
        <w:t>11</w:t>
      </w:r>
      <w:r w:rsidRPr="009443F5">
        <w:rPr>
          <w:rFonts w:ascii="Times New Roman" w:hAnsi="Times New Roman"/>
        </w:rPr>
        <w:t>月</w:t>
      </w:r>
      <w:r w:rsidRPr="009443F5">
        <w:rPr>
          <w:rFonts w:ascii="Times New Roman" w:hAnsi="Times New Roman"/>
        </w:rPr>
        <w:t>29</w:t>
      </w:r>
      <w:r w:rsidRPr="009443F5">
        <w:rPr>
          <w:rFonts w:ascii="Times New Roman" w:hAnsi="Times New Roman"/>
        </w:rPr>
        <w:t>日第</w:t>
      </w:r>
      <w:r w:rsidRPr="009443F5">
        <w:rPr>
          <w:rFonts w:ascii="Times New Roman" w:hAnsi="Times New Roman"/>
        </w:rPr>
        <w:t>1</w:t>
      </w:r>
      <w:r w:rsidRPr="009443F5">
        <w:rPr>
          <w:rFonts w:ascii="Times New Roman" w:hAnsi="Times New Roman"/>
        </w:rPr>
        <w:t>次聯繫會議中提案「</w:t>
      </w:r>
      <w:proofErr w:type="spellStart"/>
      <w:r w:rsidRPr="009443F5">
        <w:rPr>
          <w:rFonts w:ascii="Times New Roman" w:hAnsi="Times New Roman"/>
        </w:rPr>
        <w:t>M</w:t>
      </w:r>
      <w:r w:rsidR="0093142D">
        <w:rPr>
          <w:rFonts w:ascii="Times New Roman" w:hAnsi="Times New Roman" w:hint="eastAsia"/>
        </w:rPr>
        <w:t>xxx</w:t>
      </w:r>
      <w:proofErr w:type="spellEnd"/>
      <w:r w:rsidRPr="009443F5">
        <w:rPr>
          <w:rFonts w:ascii="Times New Roman" w:hAnsi="Times New Roman"/>
        </w:rPr>
        <w:t>/</w:t>
      </w:r>
      <w:proofErr w:type="spellStart"/>
      <w:r w:rsidRPr="009443F5">
        <w:rPr>
          <w:rFonts w:ascii="Times New Roman" w:hAnsi="Times New Roman"/>
        </w:rPr>
        <w:t>G</w:t>
      </w:r>
      <w:r w:rsidR="0093142D">
        <w:rPr>
          <w:rFonts w:ascii="Times New Roman" w:hAnsi="Times New Roman" w:hint="eastAsia"/>
        </w:rPr>
        <w:t>xxxxx</w:t>
      </w:r>
      <w:proofErr w:type="spellEnd"/>
      <w:r w:rsidRPr="009443F5">
        <w:rPr>
          <w:rFonts w:ascii="Times New Roman" w:hAnsi="Times New Roman"/>
        </w:rPr>
        <w:t>違規藥品頁面未即時下架」，</w:t>
      </w:r>
      <w:r w:rsidRPr="009443F5">
        <w:rPr>
          <w:rFonts w:ascii="Times New Roman" w:hAnsi="Times New Roman"/>
        </w:rPr>
        <w:t>114</w:t>
      </w:r>
      <w:r w:rsidRPr="009443F5">
        <w:rPr>
          <w:rFonts w:ascii="Times New Roman" w:hAnsi="Times New Roman"/>
        </w:rPr>
        <w:t>年</w:t>
      </w:r>
      <w:r w:rsidRPr="009443F5">
        <w:rPr>
          <w:rFonts w:ascii="Times New Roman" w:hAnsi="Times New Roman"/>
        </w:rPr>
        <w:t>1</w:t>
      </w:r>
      <w:r w:rsidRPr="009443F5">
        <w:rPr>
          <w:rFonts w:ascii="Times New Roman" w:hAnsi="Times New Roman"/>
        </w:rPr>
        <w:t>月</w:t>
      </w:r>
      <w:r w:rsidRPr="009443F5">
        <w:rPr>
          <w:rFonts w:ascii="Times New Roman" w:hAnsi="Times New Roman"/>
        </w:rPr>
        <w:t>20</w:t>
      </w:r>
      <w:r w:rsidRPr="009443F5">
        <w:rPr>
          <w:rFonts w:ascii="Times New Roman" w:hAnsi="Times New Roman"/>
        </w:rPr>
        <w:t>日第</w:t>
      </w:r>
      <w:r w:rsidRPr="009443F5">
        <w:rPr>
          <w:rFonts w:ascii="Times New Roman" w:hAnsi="Times New Roman"/>
        </w:rPr>
        <w:t>2</w:t>
      </w:r>
      <w:r w:rsidRPr="009443F5">
        <w:rPr>
          <w:rFonts w:ascii="Times New Roman" w:hAnsi="Times New Roman"/>
        </w:rPr>
        <w:t>次聯繫會議中再提案：「</w:t>
      </w:r>
      <w:proofErr w:type="gramStart"/>
      <w:r w:rsidRPr="009443F5">
        <w:rPr>
          <w:rFonts w:ascii="Times New Roman" w:hAnsi="Times New Roman" w:hint="eastAsia"/>
        </w:rPr>
        <w:t>本署多次</w:t>
      </w:r>
      <w:proofErr w:type="gramEnd"/>
      <w:r w:rsidRPr="009443F5">
        <w:rPr>
          <w:rFonts w:ascii="Times New Roman" w:hAnsi="Times New Roman" w:hint="eastAsia"/>
        </w:rPr>
        <w:t>透過</w:t>
      </w:r>
      <w:proofErr w:type="spellStart"/>
      <w:r w:rsidRPr="009443F5">
        <w:rPr>
          <w:rFonts w:ascii="Times New Roman" w:hAnsi="Times New Roman"/>
        </w:rPr>
        <w:t>M</w:t>
      </w:r>
      <w:r w:rsidR="0093142D">
        <w:rPr>
          <w:rFonts w:ascii="Times New Roman" w:hAnsi="Times New Roman" w:hint="eastAsia"/>
        </w:rPr>
        <w:t>xxx</w:t>
      </w:r>
      <w:proofErr w:type="spellEnd"/>
      <w:r w:rsidRPr="009443F5">
        <w:rPr>
          <w:rFonts w:ascii="Times New Roman" w:hAnsi="Times New Roman" w:hint="eastAsia"/>
        </w:rPr>
        <w:t>公司提供之</w:t>
      </w:r>
      <w:r w:rsidRPr="009443F5">
        <w:rPr>
          <w:rFonts w:hAnsi="標楷體" w:hint="eastAsia"/>
        </w:rPr>
        <w:t>『消費者政策管道』或函文等方式請該等業者（指</w:t>
      </w:r>
      <w:proofErr w:type="spellStart"/>
      <w:r w:rsidR="0093142D" w:rsidRPr="009443F5">
        <w:rPr>
          <w:rFonts w:ascii="Times New Roman" w:hAnsi="Times New Roman"/>
        </w:rPr>
        <w:t>M</w:t>
      </w:r>
      <w:r w:rsidR="0093142D">
        <w:rPr>
          <w:rFonts w:ascii="Times New Roman" w:hAnsi="Times New Roman" w:hint="eastAsia"/>
        </w:rPr>
        <w:t>xxx</w:t>
      </w:r>
      <w:proofErr w:type="spellEnd"/>
      <w:r w:rsidR="0093142D" w:rsidRPr="009443F5">
        <w:rPr>
          <w:rFonts w:ascii="Times New Roman" w:hAnsi="Times New Roman"/>
        </w:rPr>
        <w:t>/</w:t>
      </w:r>
      <w:proofErr w:type="spellStart"/>
      <w:r w:rsidR="0093142D" w:rsidRPr="009443F5">
        <w:rPr>
          <w:rFonts w:ascii="Times New Roman" w:hAnsi="Times New Roman"/>
        </w:rPr>
        <w:t>G</w:t>
      </w:r>
      <w:r w:rsidR="0093142D">
        <w:rPr>
          <w:rFonts w:ascii="Times New Roman" w:hAnsi="Times New Roman" w:hint="eastAsia"/>
        </w:rPr>
        <w:t>xxxxx</w:t>
      </w:r>
      <w:proofErr w:type="spellEnd"/>
      <w:r w:rsidRPr="009443F5">
        <w:rPr>
          <w:rFonts w:hAnsi="標楷體" w:hint="eastAsia"/>
        </w:rPr>
        <w:t>）下架</w:t>
      </w:r>
      <w:r w:rsidRPr="009443F5">
        <w:rPr>
          <w:rFonts w:ascii="Times New Roman" w:hAnsi="Times New Roman"/>
        </w:rPr>
        <w:t>違規頁面</w:t>
      </w:r>
      <w:r w:rsidRPr="009443F5">
        <w:rPr>
          <w:rFonts w:ascii="Times New Roman" w:hAnsi="Times New Roman" w:hint="eastAsia"/>
        </w:rPr>
        <w:t>，惟該等</w:t>
      </w:r>
      <w:proofErr w:type="gramStart"/>
      <w:r w:rsidRPr="009443F5">
        <w:rPr>
          <w:rFonts w:ascii="Times New Roman" w:hAnsi="Times New Roman" w:hint="eastAsia"/>
        </w:rPr>
        <w:t>業者均</w:t>
      </w:r>
      <w:r w:rsidRPr="009443F5">
        <w:rPr>
          <w:rFonts w:ascii="Times New Roman" w:hAnsi="Times New Roman"/>
        </w:rPr>
        <w:t>未</w:t>
      </w:r>
      <w:r w:rsidRPr="009443F5">
        <w:rPr>
          <w:rFonts w:ascii="Times New Roman" w:hAnsi="Times New Roman" w:hint="eastAsia"/>
        </w:rPr>
        <w:t>配合</w:t>
      </w:r>
      <w:proofErr w:type="gramEnd"/>
      <w:r w:rsidRPr="009443F5">
        <w:rPr>
          <w:rFonts w:ascii="Times New Roman" w:hAnsi="Times New Roman" w:hint="eastAsia"/>
        </w:rPr>
        <w:t>下架或提供刊登者資訊</w:t>
      </w:r>
      <w:r w:rsidRPr="009443F5">
        <w:rPr>
          <w:rFonts w:ascii="Times New Roman" w:hAnsi="Times New Roman"/>
        </w:rPr>
        <w:t>」</w:t>
      </w:r>
      <w:r w:rsidRPr="009443F5">
        <w:rPr>
          <w:rFonts w:ascii="Times New Roman" w:hAnsi="Times New Roman" w:hint="eastAsia"/>
        </w:rPr>
        <w:t>。</w:t>
      </w:r>
    </w:p>
    <w:p w14:paraId="520674AC" w14:textId="77777777" w:rsidR="00CC7349" w:rsidRPr="009443F5" w:rsidRDefault="00CC7349" w:rsidP="00CC7349">
      <w:pPr>
        <w:pStyle w:val="4"/>
        <w:rPr>
          <w:rFonts w:ascii="Times New Roman" w:hAnsi="Times New Roman"/>
        </w:rPr>
      </w:pPr>
      <w:proofErr w:type="gramStart"/>
      <w:r w:rsidRPr="009443F5">
        <w:rPr>
          <w:rFonts w:ascii="Times New Roman" w:hAnsi="Times New Roman" w:hint="eastAsia"/>
          <w:szCs w:val="48"/>
        </w:rPr>
        <w:t>食藥署</w:t>
      </w:r>
      <w:proofErr w:type="gramEnd"/>
      <w:r w:rsidRPr="009443F5">
        <w:rPr>
          <w:rFonts w:ascii="Times New Roman" w:hAnsi="Times New Roman" w:hint="eastAsia"/>
        </w:rPr>
        <w:t>於</w:t>
      </w:r>
      <w:r w:rsidRPr="009443F5">
        <w:rPr>
          <w:rFonts w:ascii="Times New Roman" w:hAnsi="Times New Roman"/>
        </w:rPr>
        <w:t>114</w:t>
      </w:r>
      <w:r w:rsidRPr="009443F5">
        <w:rPr>
          <w:rFonts w:ascii="Times New Roman" w:hAnsi="Times New Roman" w:hint="eastAsia"/>
        </w:rPr>
        <w:t>年</w:t>
      </w:r>
      <w:r w:rsidRPr="009443F5">
        <w:rPr>
          <w:rFonts w:ascii="Times New Roman" w:hAnsi="Times New Roman"/>
        </w:rPr>
        <w:t>1</w:t>
      </w:r>
      <w:r w:rsidRPr="009443F5">
        <w:rPr>
          <w:rFonts w:ascii="Times New Roman" w:hAnsi="Times New Roman" w:hint="eastAsia"/>
        </w:rPr>
        <w:t>月</w:t>
      </w:r>
      <w:r w:rsidRPr="009443F5">
        <w:rPr>
          <w:rFonts w:ascii="Times New Roman" w:hAnsi="Times New Roman"/>
        </w:rPr>
        <w:t>20</w:t>
      </w:r>
      <w:r w:rsidRPr="009443F5">
        <w:rPr>
          <w:rFonts w:ascii="Times New Roman" w:hAnsi="Times New Roman" w:hint="eastAsia"/>
        </w:rPr>
        <w:t>日第</w:t>
      </w:r>
      <w:r w:rsidRPr="009443F5">
        <w:rPr>
          <w:rFonts w:ascii="Times New Roman" w:hAnsi="Times New Roman" w:hint="eastAsia"/>
        </w:rPr>
        <w:t>2</w:t>
      </w:r>
      <w:r w:rsidRPr="009443F5">
        <w:rPr>
          <w:rFonts w:ascii="Times New Roman" w:hAnsi="Times New Roman" w:hint="eastAsia"/>
        </w:rPr>
        <w:t>次聯繫會議中提案，內容二說明：「境外網站『坐骨神經膏』冒用本署名義，本案</w:t>
      </w:r>
      <w:proofErr w:type="gramStart"/>
      <w:r w:rsidRPr="009443F5">
        <w:rPr>
          <w:rFonts w:ascii="Times New Roman" w:hAnsi="Times New Roman" w:hint="eastAsia"/>
        </w:rPr>
        <w:t>前函請數發部酌處，惟數</w:t>
      </w:r>
      <w:proofErr w:type="gramEnd"/>
      <w:r w:rsidRPr="009443F5">
        <w:rPr>
          <w:rFonts w:ascii="Times New Roman" w:hAnsi="Times New Roman" w:hint="eastAsia"/>
        </w:rPr>
        <w:t>發部表示須處分機關依法處分，始得啟動停止解析或限制接取之處置</w:t>
      </w:r>
      <w:r w:rsidRPr="009443F5">
        <w:rPr>
          <w:rFonts w:ascii="Times New Roman" w:hAnsi="Times New Roman"/>
        </w:rPr>
        <w:t>」</w:t>
      </w:r>
      <w:r w:rsidRPr="009443F5">
        <w:rPr>
          <w:rFonts w:ascii="Times New Roman" w:hAnsi="Times New Roman" w:hint="eastAsia"/>
        </w:rPr>
        <w:t>。</w:t>
      </w:r>
    </w:p>
    <w:p w14:paraId="18B58F97" w14:textId="6DF8CABB" w:rsidR="004B4978" w:rsidRPr="008D09BE" w:rsidRDefault="00CC7349" w:rsidP="00A80B4C">
      <w:pPr>
        <w:pStyle w:val="4"/>
        <w:rPr>
          <w:rFonts w:ascii="Times New Roman" w:hAnsi="Times New Roman"/>
        </w:rPr>
      </w:pPr>
      <w:proofErr w:type="gramStart"/>
      <w:r w:rsidRPr="008D09BE">
        <w:rPr>
          <w:rFonts w:ascii="Times New Roman" w:hAnsi="Times New Roman"/>
        </w:rPr>
        <w:t>食藥署</w:t>
      </w:r>
      <w:proofErr w:type="gramEnd"/>
      <w:r w:rsidRPr="008D09BE">
        <w:rPr>
          <w:rFonts w:ascii="Times New Roman" w:hAnsi="Times New Roman"/>
        </w:rPr>
        <w:t>於</w:t>
      </w:r>
      <w:r w:rsidRPr="008D09BE">
        <w:rPr>
          <w:rFonts w:ascii="Times New Roman" w:hAnsi="Times New Roman"/>
        </w:rPr>
        <w:t>114</w:t>
      </w:r>
      <w:r w:rsidRPr="008D09BE">
        <w:rPr>
          <w:rFonts w:ascii="Times New Roman" w:hAnsi="Times New Roman"/>
        </w:rPr>
        <w:t>年</w:t>
      </w:r>
      <w:r w:rsidRPr="008D09BE">
        <w:rPr>
          <w:rFonts w:ascii="Times New Roman" w:hAnsi="Times New Roman"/>
        </w:rPr>
        <w:t>1</w:t>
      </w:r>
      <w:r w:rsidRPr="008D09BE">
        <w:rPr>
          <w:rFonts w:ascii="Times New Roman" w:hAnsi="Times New Roman"/>
        </w:rPr>
        <w:t>月</w:t>
      </w:r>
      <w:r w:rsidRPr="008D09BE">
        <w:rPr>
          <w:rFonts w:ascii="Times New Roman" w:hAnsi="Times New Roman"/>
        </w:rPr>
        <w:t>20</w:t>
      </w:r>
      <w:r w:rsidRPr="008D09BE">
        <w:rPr>
          <w:rFonts w:ascii="Times New Roman" w:hAnsi="Times New Roman"/>
        </w:rPr>
        <w:t>日第</w:t>
      </w:r>
      <w:r w:rsidRPr="008D09BE">
        <w:rPr>
          <w:rFonts w:ascii="Times New Roman" w:hAnsi="Times New Roman"/>
        </w:rPr>
        <w:t>2</w:t>
      </w:r>
      <w:r w:rsidRPr="008D09BE">
        <w:rPr>
          <w:rFonts w:ascii="Times New Roman" w:hAnsi="Times New Roman"/>
        </w:rPr>
        <w:t>次聯繫會議中提案</w:t>
      </w:r>
      <w:r w:rsidR="004B4978" w:rsidRPr="008D09BE">
        <w:rPr>
          <w:rFonts w:ascii="Times New Roman" w:hAnsi="Times New Roman"/>
        </w:rPr>
        <w:t>，</w:t>
      </w:r>
      <w:proofErr w:type="gramStart"/>
      <w:r w:rsidR="004B4978" w:rsidRPr="008D09BE">
        <w:rPr>
          <w:rFonts w:ascii="Times New Roman" w:hAnsi="Times New Roman"/>
        </w:rPr>
        <w:t>前函請</w:t>
      </w:r>
      <w:proofErr w:type="gramEnd"/>
      <w:r w:rsidR="004B4978" w:rsidRPr="008D09BE">
        <w:rPr>
          <w:rFonts w:ascii="Times New Roman" w:hAnsi="Times New Roman"/>
        </w:rPr>
        <w:t>美商</w:t>
      </w:r>
      <w:r w:rsidR="0093142D">
        <w:rPr>
          <w:rFonts w:ascii="Times New Roman" w:hAnsi="Times New Roman" w:hint="eastAsia"/>
        </w:rPr>
        <w:t>A</w:t>
      </w:r>
      <w:r w:rsidR="004B4978" w:rsidRPr="008D09BE">
        <w:rPr>
          <w:rFonts w:ascii="Times New Roman" w:hAnsi="Times New Roman"/>
        </w:rPr>
        <w:t>公司臺灣分公司及</w:t>
      </w:r>
      <w:r w:rsidR="0093142D">
        <w:rPr>
          <w:rFonts w:ascii="Times New Roman" w:hAnsi="Times New Roman" w:hint="eastAsia"/>
        </w:rPr>
        <w:t>B</w:t>
      </w:r>
      <w:r w:rsidR="004B4978" w:rsidRPr="008D09BE">
        <w:rPr>
          <w:rFonts w:ascii="Times New Roman" w:hAnsi="Times New Roman"/>
        </w:rPr>
        <w:t>公司協助辦理網路非法販售</w:t>
      </w:r>
      <w:proofErr w:type="gramStart"/>
      <w:r w:rsidR="004B4978" w:rsidRPr="008D09BE">
        <w:rPr>
          <w:rFonts w:ascii="Times New Roman" w:hAnsi="Times New Roman"/>
        </w:rPr>
        <w:t>使蒂諾</w:t>
      </w:r>
      <w:proofErr w:type="gramEnd"/>
      <w:r w:rsidR="004B4978" w:rsidRPr="008D09BE">
        <w:rPr>
          <w:rFonts w:ascii="Times New Roman" w:hAnsi="Times New Roman"/>
        </w:rPr>
        <w:t>斯（</w:t>
      </w:r>
      <w:proofErr w:type="spellStart"/>
      <w:r w:rsidR="004B4978" w:rsidRPr="008D09BE">
        <w:rPr>
          <w:rFonts w:ascii="Times New Roman" w:hAnsi="Times New Roman"/>
        </w:rPr>
        <w:t>Stilnox</w:t>
      </w:r>
      <w:proofErr w:type="spellEnd"/>
      <w:r w:rsidR="004B4978" w:rsidRPr="008D09BE">
        <w:rPr>
          <w:rFonts w:ascii="Times New Roman" w:hAnsi="Times New Roman"/>
        </w:rPr>
        <w:t>）等違禁品（管制藥品</w:t>
      </w:r>
      <w:r w:rsidR="004B4978" w:rsidRPr="008D09BE">
        <w:rPr>
          <w:rFonts w:ascii="Times New Roman" w:hAnsi="Times New Roman"/>
        </w:rPr>
        <w:t>/</w:t>
      </w:r>
      <w:r w:rsidR="004B4978" w:rsidRPr="008D09BE">
        <w:rPr>
          <w:rFonts w:ascii="Times New Roman" w:hAnsi="Times New Roman"/>
        </w:rPr>
        <w:t>毒品）之搜尋</w:t>
      </w:r>
      <w:proofErr w:type="gramStart"/>
      <w:r w:rsidR="004B4978" w:rsidRPr="008D09BE">
        <w:rPr>
          <w:rFonts w:ascii="Times New Roman" w:hAnsi="Times New Roman"/>
        </w:rPr>
        <w:t>結果屏蔽事宜</w:t>
      </w:r>
      <w:proofErr w:type="gramEnd"/>
      <w:r w:rsidR="004B4978" w:rsidRPr="008D09BE">
        <w:rPr>
          <w:rFonts w:ascii="Times New Roman" w:hAnsi="Times New Roman"/>
        </w:rPr>
        <w:t>；</w:t>
      </w:r>
      <w:r w:rsidR="003A7E65">
        <w:rPr>
          <w:rFonts w:ascii="Times New Roman" w:hAnsi="Times New Roman" w:hint="eastAsia"/>
        </w:rPr>
        <w:t>…</w:t>
      </w:r>
      <w:proofErr w:type="gramStart"/>
      <w:r w:rsidR="003A7E65">
        <w:rPr>
          <w:rFonts w:ascii="Times New Roman" w:hAnsi="Times New Roman" w:hint="eastAsia"/>
        </w:rPr>
        <w:t>…</w:t>
      </w:r>
      <w:proofErr w:type="gramEnd"/>
      <w:r w:rsidR="004B4978" w:rsidRPr="008D09BE">
        <w:rPr>
          <w:rFonts w:ascii="Times New Roman" w:hAnsi="Times New Roman"/>
        </w:rPr>
        <w:t>。惟經檢視，目前透過</w:t>
      </w:r>
      <w:r w:rsidR="004B4978" w:rsidRPr="008D09BE">
        <w:rPr>
          <w:rFonts w:ascii="Times New Roman" w:hAnsi="Times New Roman"/>
        </w:rPr>
        <w:t>Google</w:t>
      </w:r>
      <w:r w:rsidR="004B4978" w:rsidRPr="008D09BE">
        <w:rPr>
          <w:rFonts w:ascii="Times New Roman" w:hAnsi="Times New Roman"/>
        </w:rPr>
        <w:t>及</w:t>
      </w:r>
      <w:r w:rsidR="004B4978" w:rsidRPr="008D09BE">
        <w:rPr>
          <w:rFonts w:ascii="Times New Roman" w:hAnsi="Times New Roman"/>
        </w:rPr>
        <w:t>Bing</w:t>
      </w:r>
      <w:r w:rsidR="004B4978" w:rsidRPr="008D09BE">
        <w:rPr>
          <w:rFonts w:ascii="Times New Roman" w:hAnsi="Times New Roman"/>
        </w:rPr>
        <w:t>搜尋引擎，以「</w:t>
      </w:r>
      <w:proofErr w:type="spellStart"/>
      <w:r w:rsidR="004B4978" w:rsidRPr="008D09BE">
        <w:rPr>
          <w:rFonts w:ascii="Times New Roman" w:hAnsi="Times New Roman"/>
        </w:rPr>
        <w:t>Stilnox</w:t>
      </w:r>
      <w:proofErr w:type="spellEnd"/>
      <w:r w:rsidR="004B4978" w:rsidRPr="008D09BE">
        <w:rPr>
          <w:rFonts w:ascii="Times New Roman" w:hAnsi="Times New Roman"/>
        </w:rPr>
        <w:t>購買」、「</w:t>
      </w:r>
      <w:proofErr w:type="spellStart"/>
      <w:r w:rsidR="004B4978" w:rsidRPr="008D09BE">
        <w:rPr>
          <w:rFonts w:ascii="Times New Roman" w:hAnsi="Times New Roman"/>
        </w:rPr>
        <w:t>Stilnox</w:t>
      </w:r>
      <w:proofErr w:type="spellEnd"/>
      <w:r w:rsidR="004B4978" w:rsidRPr="008D09BE">
        <w:rPr>
          <w:rFonts w:ascii="Times New Roman" w:hAnsi="Times New Roman"/>
        </w:rPr>
        <w:t>哪買」等關鍵字搜尋，仍可查得非法販售相關產品之網頁，其中部分網址已曾提出移除申請，顯示相關處理成效有限。</w:t>
      </w:r>
      <w:proofErr w:type="gramStart"/>
      <w:r w:rsidR="004B4978" w:rsidRPr="008D09BE">
        <w:rPr>
          <w:rFonts w:ascii="Times New Roman" w:hAnsi="Times New Roman"/>
        </w:rPr>
        <w:t>另</w:t>
      </w:r>
      <w:proofErr w:type="gramEnd"/>
      <w:r w:rsidR="004B4978" w:rsidRPr="008D09BE">
        <w:rPr>
          <w:rFonts w:ascii="Times New Roman" w:hAnsi="Times New Roman"/>
        </w:rPr>
        <w:t>，國民</w:t>
      </w:r>
      <w:proofErr w:type="gramStart"/>
      <w:r w:rsidR="004B4978" w:rsidRPr="008D09BE">
        <w:rPr>
          <w:rFonts w:ascii="Times New Roman" w:hAnsi="Times New Roman"/>
        </w:rPr>
        <w:t>健康署於同次</w:t>
      </w:r>
      <w:proofErr w:type="gramEnd"/>
      <w:r w:rsidR="004B4978" w:rsidRPr="008D09BE">
        <w:rPr>
          <w:rFonts w:ascii="Times New Roman" w:hAnsi="Times New Roman"/>
        </w:rPr>
        <w:t>會議提案表示，前透過「政府機關提出的內容移除要求」表單，並函請美商</w:t>
      </w:r>
      <w:r w:rsidR="0093142D">
        <w:rPr>
          <w:rFonts w:ascii="Times New Roman" w:hAnsi="Times New Roman" w:hint="eastAsia"/>
        </w:rPr>
        <w:t>A</w:t>
      </w:r>
      <w:r w:rsidR="004B4978" w:rsidRPr="008D09BE">
        <w:rPr>
          <w:rFonts w:ascii="Times New Roman" w:hAnsi="Times New Roman"/>
        </w:rPr>
        <w:t>公司協助下架</w:t>
      </w:r>
      <w:r w:rsidR="004B4978" w:rsidRPr="008D09BE">
        <w:rPr>
          <w:rFonts w:ascii="Times New Roman" w:hAnsi="Times New Roman"/>
        </w:rPr>
        <w:t>Google</w:t>
      </w:r>
      <w:r w:rsidR="004B4978" w:rsidRPr="008D09BE">
        <w:rPr>
          <w:rFonts w:ascii="Times New Roman" w:hAnsi="Times New Roman"/>
        </w:rPr>
        <w:t>搜尋結果中涉及違法商品之網頁，惟迄今尚未見明顯改善。</w:t>
      </w:r>
      <w:r w:rsidR="0093142D">
        <w:rPr>
          <w:rFonts w:ascii="Times New Roman" w:hAnsi="Times New Roman" w:hint="eastAsia"/>
        </w:rPr>
        <w:t>…</w:t>
      </w:r>
      <w:proofErr w:type="gramStart"/>
      <w:r w:rsidR="0093142D">
        <w:rPr>
          <w:rFonts w:ascii="Times New Roman" w:hAnsi="Times New Roman" w:hint="eastAsia"/>
        </w:rPr>
        <w:t>…</w:t>
      </w:r>
      <w:r w:rsidR="004B4978" w:rsidRPr="008D09BE">
        <w:rPr>
          <w:rFonts w:ascii="Times New Roman" w:hAnsi="Times New Roman"/>
        </w:rPr>
        <w:t>爰</w:t>
      </w:r>
      <w:proofErr w:type="gramEnd"/>
      <w:r w:rsidR="004B4978" w:rsidRPr="008D09BE">
        <w:rPr>
          <w:rFonts w:ascii="Times New Roman" w:hAnsi="Times New Roman"/>
        </w:rPr>
        <w:t>建請相</w:t>
      </w:r>
      <w:r w:rsidR="004B4978" w:rsidRPr="008D09BE">
        <w:rPr>
          <w:rFonts w:ascii="Times New Roman" w:hAnsi="Times New Roman"/>
        </w:rPr>
        <w:lastRenderedPageBreak/>
        <w:t>關</w:t>
      </w:r>
      <w:r w:rsidR="009E7EA3">
        <w:rPr>
          <w:rFonts w:ascii="Times New Roman" w:hAnsi="Times New Roman"/>
        </w:rPr>
        <w:t>平</w:t>
      </w:r>
      <w:proofErr w:type="gramStart"/>
      <w:r w:rsidR="009E7EA3">
        <w:rPr>
          <w:rFonts w:ascii="Times New Roman" w:hAnsi="Times New Roman"/>
        </w:rPr>
        <w:t>臺</w:t>
      </w:r>
      <w:proofErr w:type="gramEnd"/>
      <w:r w:rsidR="004B4978" w:rsidRPr="008D09BE">
        <w:rPr>
          <w:rFonts w:ascii="Times New Roman" w:hAnsi="Times New Roman"/>
        </w:rPr>
        <w:t>業者儘速強化違法內容之搜尋結果遮蔽與移除機制，以維護國人健康並防杜違法商品之流通。</w:t>
      </w:r>
    </w:p>
    <w:p w14:paraId="692C461E" w14:textId="032AD9E4" w:rsidR="00CC7349" w:rsidRPr="008E41E8" w:rsidRDefault="007F4C2C" w:rsidP="00057D85">
      <w:pPr>
        <w:pStyle w:val="3"/>
        <w:rPr>
          <w:szCs w:val="48"/>
        </w:rPr>
      </w:pPr>
      <w:r w:rsidRPr="001473A2">
        <w:rPr>
          <w:rFonts w:ascii="Times New Roman" w:hAnsi="Times New Roman" w:hint="eastAsia"/>
          <w:u w:val="single"/>
        </w:rPr>
        <w:t>數</w:t>
      </w:r>
      <w:proofErr w:type="gramStart"/>
      <w:r w:rsidRPr="001473A2">
        <w:rPr>
          <w:rFonts w:ascii="Times New Roman" w:hAnsi="Times New Roman" w:hint="eastAsia"/>
          <w:u w:val="single"/>
        </w:rPr>
        <w:t>發部</w:t>
      </w:r>
      <w:r w:rsidR="004B4978" w:rsidRPr="001473A2">
        <w:rPr>
          <w:rFonts w:ascii="Times New Roman"/>
          <w:u w:val="single"/>
        </w:rPr>
        <w:t>已建立</w:t>
      </w:r>
      <w:proofErr w:type="gramEnd"/>
      <w:r w:rsidR="004B4978" w:rsidRPr="001473A2">
        <w:rPr>
          <w:rFonts w:ascii="Times New Roman"/>
          <w:u w:val="single"/>
        </w:rPr>
        <w:t>跨部會與</w:t>
      </w:r>
      <w:r w:rsidR="009E7EA3" w:rsidRPr="001473A2">
        <w:rPr>
          <w:rFonts w:ascii="Times New Roman"/>
          <w:u w:val="single"/>
        </w:rPr>
        <w:t>平</w:t>
      </w:r>
      <w:proofErr w:type="gramStart"/>
      <w:r w:rsidR="009E7EA3" w:rsidRPr="001473A2">
        <w:rPr>
          <w:rFonts w:ascii="Times New Roman"/>
          <w:u w:val="single"/>
        </w:rPr>
        <w:t>臺</w:t>
      </w:r>
      <w:proofErr w:type="gramEnd"/>
      <w:r w:rsidR="004B4978" w:rsidRPr="001473A2">
        <w:rPr>
          <w:rFonts w:ascii="Times New Roman"/>
          <w:u w:val="single"/>
        </w:rPr>
        <w:t>業者之即時溝通協調機制</w:t>
      </w:r>
      <w:r w:rsidR="004B4978" w:rsidRPr="008E41E8">
        <w:rPr>
          <w:rFonts w:ascii="Times New Roman"/>
        </w:rPr>
        <w:t>，強化違法商品之</w:t>
      </w:r>
      <w:proofErr w:type="gramStart"/>
      <w:r w:rsidR="004B4978" w:rsidRPr="008E41E8">
        <w:rPr>
          <w:rFonts w:ascii="Times New Roman"/>
        </w:rPr>
        <w:t>防堵及下</w:t>
      </w:r>
      <w:proofErr w:type="gramEnd"/>
      <w:r w:rsidR="004B4978" w:rsidRPr="008E41E8">
        <w:rPr>
          <w:rFonts w:ascii="Times New Roman"/>
        </w:rPr>
        <w:t>架處理效能。</w:t>
      </w:r>
      <w:r w:rsidR="004B4978" w:rsidRPr="001473A2">
        <w:rPr>
          <w:rFonts w:ascii="Times New Roman"/>
          <w:u w:val="single"/>
        </w:rPr>
        <w:t>惟該機制仍主要依賴</w:t>
      </w:r>
      <w:r w:rsidR="009E7EA3" w:rsidRPr="001473A2">
        <w:rPr>
          <w:rFonts w:ascii="Times New Roman"/>
          <w:u w:val="single"/>
        </w:rPr>
        <w:t>平</w:t>
      </w:r>
      <w:proofErr w:type="gramStart"/>
      <w:r w:rsidR="009E7EA3" w:rsidRPr="001473A2">
        <w:rPr>
          <w:rFonts w:ascii="Times New Roman"/>
          <w:u w:val="single"/>
        </w:rPr>
        <w:t>臺</w:t>
      </w:r>
      <w:proofErr w:type="gramEnd"/>
      <w:r w:rsidR="004B4978" w:rsidRPr="001473A2">
        <w:rPr>
          <w:rFonts w:ascii="Times New Roman"/>
          <w:u w:val="single"/>
        </w:rPr>
        <w:t>業者自律以維持運作</w:t>
      </w:r>
      <w:r w:rsidR="004B4978" w:rsidRPr="008E41E8">
        <w:rPr>
          <w:rFonts w:ascii="Times New Roman"/>
        </w:rPr>
        <w:t>，對業者之</w:t>
      </w:r>
      <w:r w:rsidR="00980729" w:rsidRPr="008E41E8">
        <w:rPr>
          <w:rFonts w:ascii="Times New Roman" w:hint="eastAsia"/>
        </w:rPr>
        <w:t>責任</w:t>
      </w:r>
      <w:r w:rsidR="004B4978" w:rsidRPr="008E41E8">
        <w:rPr>
          <w:rFonts w:ascii="Times New Roman"/>
        </w:rPr>
        <w:t>規範不足，亦未課予</w:t>
      </w:r>
      <w:r w:rsidR="004B4978" w:rsidRPr="008E41E8">
        <w:rPr>
          <w:rFonts w:ascii="Times New Roman" w:hint="eastAsia"/>
        </w:rPr>
        <w:t>業者</w:t>
      </w:r>
      <w:r w:rsidR="004B4978" w:rsidRPr="008E41E8">
        <w:rPr>
          <w:rFonts w:ascii="Times New Roman"/>
        </w:rPr>
        <w:t>對消費者進行風險警示或主動通知之義務。本案</w:t>
      </w:r>
      <w:r w:rsidR="004B4978" w:rsidRPr="001473A2">
        <w:rPr>
          <w:rFonts w:ascii="Times New Roman"/>
          <w:u w:val="single"/>
        </w:rPr>
        <w:t>經諮詢專家意見</w:t>
      </w:r>
      <w:r w:rsidR="004B4978" w:rsidRPr="008E41E8">
        <w:rPr>
          <w:rFonts w:ascii="Times New Roman"/>
        </w:rPr>
        <w:t>，亦足資佐證前揭制度面之不足</w:t>
      </w:r>
      <w:r w:rsidR="00CC7349" w:rsidRPr="008E41E8">
        <w:rPr>
          <w:rFonts w:ascii="Times New Roman" w:hAnsi="Times New Roman" w:hint="eastAsia"/>
          <w:bCs w:val="0"/>
          <w:snapToGrid w:val="0"/>
          <w:kern w:val="0"/>
        </w:rPr>
        <w:t>。茲摘錄</w:t>
      </w:r>
      <w:proofErr w:type="gramStart"/>
      <w:r w:rsidR="00CC7349" w:rsidRPr="008E41E8">
        <w:rPr>
          <w:rFonts w:ascii="Times New Roman" w:hAnsi="Times New Roman" w:hint="eastAsia"/>
          <w:bCs w:val="0"/>
          <w:snapToGrid w:val="0"/>
          <w:kern w:val="0"/>
        </w:rPr>
        <w:t>以</w:t>
      </w:r>
      <w:proofErr w:type="gramEnd"/>
      <w:r w:rsidR="00CC7349" w:rsidRPr="008E41E8">
        <w:rPr>
          <w:rFonts w:ascii="Times New Roman" w:hAnsi="Times New Roman" w:hint="eastAsia"/>
          <w:bCs w:val="0"/>
          <w:snapToGrid w:val="0"/>
          <w:kern w:val="0"/>
        </w:rPr>
        <w:t>：</w:t>
      </w:r>
    </w:p>
    <w:p w14:paraId="21AFB339" w14:textId="75B30B98" w:rsidR="00980729" w:rsidRPr="001473A2" w:rsidRDefault="00980729" w:rsidP="00980729">
      <w:pPr>
        <w:pStyle w:val="4"/>
        <w:rPr>
          <w:rFonts w:ascii="Times New Roman"/>
          <w:u w:val="single"/>
        </w:rPr>
      </w:pPr>
      <w:r w:rsidRPr="001473A2">
        <w:rPr>
          <w:rFonts w:ascii="Times New Roman"/>
          <w:u w:val="single"/>
        </w:rPr>
        <w:t>各國已逐漸採取措施，要求</w:t>
      </w:r>
      <w:r w:rsidR="009E7EA3" w:rsidRPr="001473A2">
        <w:rPr>
          <w:rFonts w:ascii="Times New Roman"/>
          <w:u w:val="single"/>
        </w:rPr>
        <w:t>平</w:t>
      </w:r>
      <w:proofErr w:type="gramStart"/>
      <w:r w:rsidR="009E7EA3" w:rsidRPr="001473A2">
        <w:rPr>
          <w:rFonts w:ascii="Times New Roman"/>
          <w:u w:val="single"/>
        </w:rPr>
        <w:t>臺</w:t>
      </w:r>
      <w:proofErr w:type="gramEnd"/>
      <w:r w:rsidRPr="001473A2">
        <w:rPr>
          <w:rFonts w:ascii="Times New Roman"/>
          <w:u w:val="single"/>
        </w:rPr>
        <w:t>須驗證賣家身分、提供商品安全資訊，並建立快速下架機制，同時</w:t>
      </w:r>
      <w:r w:rsidR="008E41E8" w:rsidRPr="001473A2">
        <w:rPr>
          <w:rFonts w:ascii="Times New Roman" w:hint="eastAsia"/>
          <w:u w:val="single"/>
        </w:rPr>
        <w:t>平</w:t>
      </w:r>
      <w:proofErr w:type="gramStart"/>
      <w:r w:rsidR="008E41E8" w:rsidRPr="001473A2">
        <w:rPr>
          <w:rFonts w:ascii="Times New Roman" w:hint="eastAsia"/>
          <w:u w:val="single"/>
        </w:rPr>
        <w:t>臺</w:t>
      </w:r>
      <w:proofErr w:type="gramEnd"/>
      <w:r w:rsidRPr="001473A2">
        <w:rPr>
          <w:rFonts w:ascii="Times New Roman"/>
          <w:u w:val="single"/>
        </w:rPr>
        <w:t>不再以「中介者」身分完全免責；而這正是我國現行制度的缺口。</w:t>
      </w:r>
    </w:p>
    <w:p w14:paraId="628ADAD1" w14:textId="12D4E05E" w:rsidR="00CC7349" w:rsidRPr="009443F5" w:rsidRDefault="00CC7349" w:rsidP="00CC7349">
      <w:pPr>
        <w:pStyle w:val="4"/>
        <w:rPr>
          <w:rFonts w:ascii="Times New Roman"/>
        </w:rPr>
      </w:pPr>
      <w:r w:rsidRPr="001473A2">
        <w:rPr>
          <w:rFonts w:ascii="Times New Roman"/>
          <w:u w:val="single"/>
        </w:rPr>
        <w:t>電商</w:t>
      </w:r>
      <w:r w:rsidR="009E7EA3" w:rsidRPr="001473A2">
        <w:rPr>
          <w:rFonts w:ascii="Times New Roman"/>
          <w:u w:val="single"/>
        </w:rPr>
        <w:t>平</w:t>
      </w:r>
      <w:proofErr w:type="gramStart"/>
      <w:r w:rsidR="009E7EA3" w:rsidRPr="001473A2">
        <w:rPr>
          <w:rFonts w:ascii="Times New Roman"/>
          <w:u w:val="single"/>
        </w:rPr>
        <w:t>臺</w:t>
      </w:r>
      <w:proofErr w:type="gramEnd"/>
      <w:r w:rsidRPr="001473A2">
        <w:rPr>
          <w:rFonts w:ascii="Times New Roman"/>
          <w:u w:val="single"/>
        </w:rPr>
        <w:t>應強化商品安全與責任管理機制</w:t>
      </w:r>
      <w:r w:rsidRPr="001473A2">
        <w:rPr>
          <w:rFonts w:ascii="Times New Roman" w:hint="eastAsia"/>
          <w:u w:val="single"/>
        </w:rPr>
        <w:t>，</w:t>
      </w:r>
      <w:r w:rsidRPr="001473A2">
        <w:rPr>
          <w:rFonts w:ascii="Times New Roman"/>
          <w:u w:val="single"/>
        </w:rPr>
        <w:t>建立完整的商品可追溯性體系。</w:t>
      </w:r>
      <w:r w:rsidRPr="009443F5">
        <w:rPr>
          <w:rFonts w:ascii="Times New Roman"/>
        </w:rPr>
        <w:t>當消費者提出檢舉或反映問題時，應能追溯商品來源，</w:t>
      </w:r>
      <w:r w:rsidRPr="009443F5">
        <w:rPr>
          <w:rFonts w:ascii="Times New Roman" w:hint="eastAsia"/>
        </w:rPr>
        <w:t>讓</w:t>
      </w:r>
      <w:r w:rsidRPr="009443F5">
        <w:rPr>
          <w:rFonts w:ascii="Times New Roman"/>
        </w:rPr>
        <w:t>主管機關得以查核與介入調查。</w:t>
      </w:r>
      <w:r w:rsidRPr="001473A2">
        <w:rPr>
          <w:rFonts w:ascii="Times New Roman"/>
          <w:u w:val="single"/>
        </w:rPr>
        <w:t>目前歐盟已開始推動並具體實施相關制度，商品自</w:t>
      </w:r>
      <w:r w:rsidRPr="001473A2">
        <w:rPr>
          <w:rFonts w:ascii="Times New Roman" w:hint="eastAsia"/>
          <w:u w:val="single"/>
        </w:rPr>
        <w:t>工廠</w:t>
      </w:r>
      <w:r w:rsidRPr="001473A2">
        <w:rPr>
          <w:rFonts w:ascii="Times New Roman"/>
          <w:u w:val="single"/>
        </w:rPr>
        <w:t>至電商平</w:t>
      </w:r>
      <w:proofErr w:type="gramStart"/>
      <w:r w:rsidRPr="001473A2">
        <w:rPr>
          <w:rFonts w:ascii="Times New Roman" w:hint="eastAsia"/>
          <w:u w:val="single"/>
        </w:rPr>
        <w:t>臺</w:t>
      </w:r>
      <w:proofErr w:type="gramEnd"/>
      <w:r w:rsidRPr="001473A2">
        <w:rPr>
          <w:rFonts w:ascii="Times New Roman"/>
          <w:u w:val="single"/>
        </w:rPr>
        <w:t>上架，</w:t>
      </w:r>
      <w:r w:rsidRPr="001473A2">
        <w:rPr>
          <w:rFonts w:ascii="Times New Roman" w:hint="eastAsia"/>
          <w:u w:val="single"/>
        </w:rPr>
        <w:t>平</w:t>
      </w:r>
      <w:proofErr w:type="gramStart"/>
      <w:r w:rsidRPr="001473A2">
        <w:rPr>
          <w:rFonts w:ascii="Times New Roman" w:hint="eastAsia"/>
          <w:u w:val="single"/>
        </w:rPr>
        <w:t>臺</w:t>
      </w:r>
      <w:proofErr w:type="gramEnd"/>
      <w:r w:rsidRPr="001473A2">
        <w:rPr>
          <w:rFonts w:ascii="Times New Roman" w:hint="eastAsia"/>
          <w:u w:val="single"/>
        </w:rPr>
        <w:t>應提供</w:t>
      </w:r>
      <w:r w:rsidRPr="001473A2">
        <w:rPr>
          <w:rFonts w:ascii="Times New Roman"/>
          <w:u w:val="single"/>
        </w:rPr>
        <w:t>商品安全承諾</w:t>
      </w:r>
      <w:r w:rsidRPr="001473A2">
        <w:rPr>
          <w:rFonts w:ascii="Times New Roman" w:hint="eastAsia"/>
          <w:u w:val="single"/>
        </w:rPr>
        <w:t>、</w:t>
      </w:r>
      <w:r w:rsidRPr="001473A2">
        <w:rPr>
          <w:rFonts w:ascii="Times New Roman"/>
          <w:u w:val="single"/>
        </w:rPr>
        <w:t>數位化追蹤系統</w:t>
      </w:r>
      <w:r w:rsidRPr="001473A2">
        <w:rPr>
          <w:rFonts w:ascii="Times New Roman" w:hint="eastAsia"/>
          <w:u w:val="single"/>
        </w:rPr>
        <w:t>及</w:t>
      </w:r>
      <w:r w:rsidRPr="001473A2">
        <w:rPr>
          <w:rFonts w:ascii="Times New Roman"/>
          <w:u w:val="single"/>
        </w:rPr>
        <w:t>單一聯繫窗口</w:t>
      </w:r>
      <w:r w:rsidRPr="001473A2">
        <w:rPr>
          <w:rFonts w:ascii="Times New Roman" w:hint="eastAsia"/>
          <w:u w:val="single"/>
        </w:rPr>
        <w:t>等保障</w:t>
      </w:r>
      <w:r w:rsidRPr="009443F5">
        <w:rPr>
          <w:rFonts w:ascii="Times New Roman"/>
        </w:rPr>
        <w:t>。</w:t>
      </w:r>
    </w:p>
    <w:p w14:paraId="133DFAF8" w14:textId="40E052DA" w:rsidR="00CC7349" w:rsidRDefault="00CC7349" w:rsidP="00CC7349">
      <w:pPr>
        <w:pStyle w:val="4"/>
        <w:rPr>
          <w:rFonts w:ascii="Times New Roman" w:hAnsi="Times New Roman"/>
        </w:rPr>
      </w:pPr>
      <w:r w:rsidRPr="001473A2">
        <w:rPr>
          <w:rFonts w:ascii="Times New Roman" w:hAnsi="Times New Roman" w:hint="eastAsia"/>
          <w:u w:val="single"/>
        </w:rPr>
        <w:t>歐盟之數位服務法（</w:t>
      </w:r>
      <w:r w:rsidRPr="001473A2">
        <w:rPr>
          <w:rFonts w:ascii="Times New Roman" w:hAnsi="Times New Roman"/>
          <w:u w:val="single"/>
        </w:rPr>
        <w:t>DSA</w:t>
      </w:r>
      <w:r w:rsidRPr="001473A2">
        <w:rPr>
          <w:rFonts w:ascii="Times New Roman" w:hAnsi="Times New Roman" w:hint="eastAsia"/>
          <w:u w:val="single"/>
        </w:rPr>
        <w:t>）</w:t>
      </w:r>
      <w:r w:rsidRPr="001473A2">
        <w:rPr>
          <w:rStyle w:val="aff2"/>
          <w:rFonts w:ascii="Times New Roman" w:hAnsi="Times New Roman"/>
          <w:u w:val="single"/>
        </w:rPr>
        <w:footnoteReference w:id="18"/>
      </w:r>
      <w:r w:rsidRPr="001473A2">
        <w:rPr>
          <w:rFonts w:ascii="Times New Roman" w:hAnsi="Times New Roman" w:hint="eastAsia"/>
          <w:u w:val="single"/>
        </w:rPr>
        <w:t>，</w:t>
      </w:r>
      <w:r w:rsidRPr="001473A2">
        <w:rPr>
          <w:rFonts w:ascii="Times New Roman" w:hAnsi="Times New Roman"/>
          <w:u w:val="single"/>
        </w:rPr>
        <w:t>核心要求包括</w:t>
      </w:r>
      <w:r w:rsidR="009E7EA3" w:rsidRPr="001473A2">
        <w:rPr>
          <w:rFonts w:ascii="Times New Roman" w:hAnsi="Times New Roman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應主動下架非法或危險商品，建立有效的申訴與通報機制，對於未遵守相關義務的網路</w:t>
      </w:r>
      <w:r w:rsidR="009E7EA3" w:rsidRPr="001473A2">
        <w:rPr>
          <w:rFonts w:ascii="Times New Roman" w:hAnsi="Times New Roman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，特別是超大型</w:t>
      </w:r>
      <w:r w:rsidR="009E7EA3" w:rsidRPr="001473A2">
        <w:rPr>
          <w:rFonts w:ascii="Times New Roman" w:hAnsi="Times New Roman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，設有嚴格的裁罰機制，最高可處以全球年營業額</w:t>
      </w:r>
      <w:r w:rsidRPr="001473A2">
        <w:rPr>
          <w:rFonts w:ascii="Times New Roman" w:hAnsi="Times New Roman"/>
          <w:u w:val="single"/>
        </w:rPr>
        <w:t>6%</w:t>
      </w:r>
      <w:r w:rsidRPr="001473A2">
        <w:rPr>
          <w:rFonts w:ascii="Times New Roman" w:hAnsi="Times New Roman"/>
          <w:u w:val="single"/>
        </w:rPr>
        <w:t>的罰鍰</w:t>
      </w:r>
      <w:r w:rsidRPr="009443F5">
        <w:rPr>
          <w:rFonts w:ascii="Times New Roman" w:hAnsi="Times New Roman"/>
        </w:rPr>
        <w:t>；目前相關監理與調查機制亦已在實務中啟動並持續執行。</w:t>
      </w:r>
    </w:p>
    <w:p w14:paraId="23499487" w14:textId="3CBC0BD4" w:rsidR="008E41E8" w:rsidRPr="008E41E8" w:rsidRDefault="008E41E8" w:rsidP="008E41E8">
      <w:pPr>
        <w:pStyle w:val="4"/>
        <w:rPr>
          <w:rFonts w:ascii="Times New Roman" w:hAnsi="Times New Roman"/>
        </w:rPr>
      </w:pPr>
      <w:r>
        <w:rPr>
          <w:rFonts w:ascii="Times New Roman" w:hAnsi="Times New Roman" w:hint="eastAsia"/>
        </w:rPr>
        <w:t>應</w:t>
      </w:r>
      <w:r w:rsidRPr="001473A2">
        <w:rPr>
          <w:rFonts w:ascii="Times New Roman" w:hAnsi="Times New Roman"/>
          <w:u w:val="single"/>
        </w:rPr>
        <w:t>強化</w:t>
      </w:r>
      <w:r w:rsidR="009E7EA3" w:rsidRPr="001473A2">
        <w:rPr>
          <w:rFonts w:ascii="Times New Roman" w:hAnsi="Times New Roman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責任</w:t>
      </w:r>
      <w:r w:rsidRPr="001473A2">
        <w:rPr>
          <w:rFonts w:ascii="Times New Roman" w:hAnsi="Times New Roman" w:hint="eastAsia"/>
          <w:u w:val="single"/>
        </w:rPr>
        <w:t>，</w:t>
      </w:r>
      <w:r w:rsidRPr="001473A2">
        <w:rPr>
          <w:rFonts w:ascii="Times New Roman" w:hAnsi="Times New Roman"/>
          <w:u w:val="single"/>
        </w:rPr>
        <w:t>要求跨境</w:t>
      </w:r>
      <w:r w:rsidR="009E7EA3" w:rsidRPr="001473A2">
        <w:rPr>
          <w:rFonts w:ascii="Times New Roman" w:hAnsi="Times New Roman"/>
          <w:u w:val="single"/>
        </w:rPr>
        <w:t>平</w:t>
      </w:r>
      <w:proofErr w:type="gramStart"/>
      <w:r w:rsidR="009E7EA3" w:rsidRPr="001473A2">
        <w:rPr>
          <w:rFonts w:ascii="Times New Roman" w:hAnsi="Times New Roman"/>
          <w:u w:val="single"/>
        </w:rPr>
        <w:t>臺</w:t>
      </w:r>
      <w:proofErr w:type="gramEnd"/>
      <w:r w:rsidRPr="001473A2">
        <w:rPr>
          <w:rFonts w:ascii="Times New Roman" w:hAnsi="Times New Roman"/>
          <w:u w:val="single"/>
        </w:rPr>
        <w:t>在台灣設置合</w:t>
      </w:r>
      <w:proofErr w:type="gramStart"/>
      <w:r w:rsidRPr="001473A2">
        <w:rPr>
          <w:rFonts w:ascii="Times New Roman" w:hAnsi="Times New Roman"/>
          <w:u w:val="single"/>
        </w:rPr>
        <w:t>規</w:t>
      </w:r>
      <w:proofErr w:type="gramEnd"/>
      <w:r w:rsidRPr="001473A2">
        <w:rPr>
          <w:rFonts w:ascii="Times New Roman" w:hAnsi="Times New Roman"/>
          <w:u w:val="single"/>
        </w:rPr>
        <w:t>代理人，建立不合</w:t>
      </w:r>
      <w:proofErr w:type="gramStart"/>
      <w:r w:rsidRPr="001473A2">
        <w:rPr>
          <w:rFonts w:ascii="Times New Roman" w:hAnsi="Times New Roman"/>
          <w:u w:val="single"/>
        </w:rPr>
        <w:t>規</w:t>
      </w:r>
      <w:proofErr w:type="gramEnd"/>
      <w:r w:rsidRPr="001473A2">
        <w:rPr>
          <w:rFonts w:ascii="Times New Roman" w:hAnsi="Times New Roman"/>
          <w:u w:val="single"/>
        </w:rPr>
        <w:t>商品下架義務</w:t>
      </w:r>
      <w:r w:rsidRPr="008E41E8">
        <w:rPr>
          <w:rFonts w:ascii="Times New Roman" w:hAnsi="Times New Roman"/>
        </w:rPr>
        <w:t>。</w:t>
      </w:r>
    </w:p>
    <w:p w14:paraId="5E4CC8E7" w14:textId="70535696" w:rsidR="00CC7349" w:rsidRPr="00346DAA" w:rsidRDefault="00346DAA" w:rsidP="008F1BBB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  <w:szCs w:val="48"/>
          <w:lang w:eastAsia="zh-HK"/>
        </w:rPr>
        <w:t>歐</w:t>
      </w:r>
      <w:r w:rsidRPr="00346DAA">
        <w:rPr>
          <w:rFonts w:ascii="Times New Roman" w:hAnsi="Times New Roman"/>
          <w:szCs w:val="48"/>
          <w:lang w:eastAsia="zh-HK"/>
        </w:rPr>
        <w:t>盟《一般商品安全法規》建立「安全門」快速通報機制，要求平臺下架違規商品並</w:t>
      </w:r>
      <w:r w:rsidRPr="00346DAA">
        <w:rPr>
          <w:rFonts w:ascii="Times New Roman" w:hAnsi="Times New Roman" w:hint="eastAsia"/>
          <w:lang w:eastAsia="zh-HK"/>
        </w:rPr>
        <w:t>對</w:t>
      </w:r>
      <w:r w:rsidRPr="00346DAA">
        <w:rPr>
          <w:rFonts w:ascii="Times New Roman" w:hAnsi="Times New Roman"/>
          <w:szCs w:val="48"/>
          <w:lang w:eastAsia="zh-HK"/>
        </w:rPr>
        <w:t>消費者</w:t>
      </w:r>
      <w:r w:rsidRPr="00346DAA">
        <w:rPr>
          <w:rFonts w:ascii="Times New Roman" w:hAnsi="Times New Roman" w:hint="eastAsia"/>
          <w:lang w:eastAsia="zh-HK"/>
        </w:rPr>
        <w:t>直接發出</w:t>
      </w:r>
      <w:r w:rsidRPr="00346DAA">
        <w:rPr>
          <w:rFonts w:ascii="Times New Roman" w:hAnsi="Times New Roman"/>
          <w:szCs w:val="48"/>
          <w:lang w:eastAsia="zh-HK"/>
        </w:rPr>
        <w:t>警示；《歐盟海關法典》（</w:t>
      </w:r>
      <w:r w:rsidRPr="00346DAA">
        <w:rPr>
          <w:rFonts w:ascii="Times New Roman" w:hAnsi="Times New Roman"/>
          <w:szCs w:val="48"/>
          <w:lang w:eastAsia="zh-HK"/>
        </w:rPr>
        <w:t>UCC</w:t>
      </w:r>
      <w:r w:rsidRPr="00346DAA">
        <w:rPr>
          <w:rFonts w:ascii="Times New Roman" w:hAnsi="Times New Roman"/>
          <w:szCs w:val="48"/>
          <w:lang w:eastAsia="zh-HK"/>
        </w:rPr>
        <w:t>）擬引入「視同進口商」制度，</w:t>
      </w:r>
      <w:r w:rsidRPr="00346DAA">
        <w:rPr>
          <w:rFonts w:ascii="Times New Roman" w:hAnsi="Times New Roman"/>
          <w:szCs w:val="48"/>
          <w:lang w:eastAsia="zh-HK"/>
        </w:rPr>
        <w:lastRenderedPageBreak/>
        <w:t>將跨境電商平臺定位為進口商，並加強對不合格商品之監管與查驗</w:t>
      </w:r>
      <w:r w:rsidRPr="00346DAA">
        <w:rPr>
          <w:rFonts w:ascii="Times New Roman" w:hAnsi="Times New Roman" w:hint="eastAsia"/>
          <w:lang w:eastAsia="zh-HK"/>
        </w:rPr>
        <w:t>；法國已提出</w:t>
      </w:r>
      <w:r w:rsidRPr="00346DAA">
        <w:rPr>
          <w:rFonts w:ascii="Times New Roman" w:hAnsi="Times New Roman"/>
          <w:szCs w:val="32"/>
        </w:rPr>
        <w:t>電商平臺監管與安全行動計畫</w:t>
      </w:r>
      <w:r w:rsidRPr="00346DAA">
        <w:rPr>
          <w:rFonts w:ascii="Times New Roman" w:hAnsi="Times New Roman"/>
          <w:szCs w:val="48"/>
          <w:lang w:eastAsia="zh-HK"/>
        </w:rPr>
        <w:t>，</w:t>
      </w:r>
      <w:r w:rsidRPr="00346DAA">
        <w:rPr>
          <w:rFonts w:ascii="Times New Roman" w:hAnsi="Times New Roman" w:hint="eastAsia"/>
        </w:rPr>
        <w:t>顯見國際間已</w:t>
      </w:r>
      <w:r w:rsidRPr="00346DAA">
        <w:rPr>
          <w:rFonts w:ascii="Times New Roman" w:hAnsi="Times New Roman"/>
        </w:rPr>
        <w:t>加強對跨境電商平臺不合格商品</w:t>
      </w:r>
      <w:r w:rsidRPr="00346DAA">
        <w:rPr>
          <w:rFonts w:ascii="Times New Roman" w:hAnsi="Times New Roman" w:hint="eastAsia"/>
        </w:rPr>
        <w:t>之</w:t>
      </w:r>
      <w:r w:rsidRPr="00346DAA">
        <w:rPr>
          <w:rFonts w:ascii="Times New Roman" w:hAnsi="Times New Roman"/>
        </w:rPr>
        <w:t>監管與海關查驗</w:t>
      </w:r>
      <w:r w:rsidRPr="00346DAA">
        <w:rPr>
          <w:rFonts w:ascii="Times New Roman" w:hAnsi="Times New Roman" w:hint="eastAsia"/>
        </w:rPr>
        <w:t>，並</w:t>
      </w:r>
      <w:r w:rsidRPr="00346DAA">
        <w:rPr>
          <w:rFonts w:ascii="Times New Roman" w:hAnsi="Times New Roman"/>
          <w:szCs w:val="48"/>
          <w:lang w:eastAsia="zh-HK"/>
        </w:rPr>
        <w:t>使商品責任由賣方擴及平臺，平臺不再得完全免責。</w:t>
      </w:r>
      <w:r w:rsidRPr="00346DAA">
        <w:rPr>
          <w:rFonts w:ascii="Times New Roman" w:hAnsi="Times New Roman" w:hint="eastAsia"/>
          <w:lang w:eastAsia="zh-HK"/>
        </w:rPr>
        <w:t>惟我國</w:t>
      </w:r>
      <w:r w:rsidRPr="00346DAA">
        <w:rPr>
          <w:rFonts w:ascii="Times New Roman" w:hAnsi="Times New Roman"/>
          <w:szCs w:val="48"/>
          <w:lang w:eastAsia="zh-HK"/>
        </w:rPr>
        <w:t>雖透過網路違法商品下架聯防機制課予平臺概括義務，但多屬事後處理，</w:t>
      </w:r>
      <w:r w:rsidRPr="00346DAA">
        <w:rPr>
          <w:rFonts w:ascii="Times New Roman" w:hAnsi="Times New Roman" w:hint="eastAsia"/>
          <w:lang w:eastAsia="zh-HK"/>
        </w:rPr>
        <w:t>且</w:t>
      </w:r>
      <w:r w:rsidRPr="00346DAA">
        <w:rPr>
          <w:rFonts w:ascii="Times New Roman" w:hAnsi="Times New Roman"/>
          <w:szCs w:val="48"/>
          <w:lang w:eastAsia="zh-HK"/>
        </w:rPr>
        <w:t>由主管機關通知平臺下架或改善，並仰賴業者自律</w:t>
      </w:r>
      <w:r w:rsidRPr="00346DAA">
        <w:rPr>
          <w:rFonts w:ascii="Times New Roman" w:hAnsi="Times New Roman" w:hint="eastAsia"/>
          <w:lang w:eastAsia="zh-HK"/>
        </w:rPr>
        <w:t>，雖</w:t>
      </w:r>
      <w:r w:rsidRPr="00346DAA">
        <w:rPr>
          <w:rFonts w:ascii="Times New Roman" w:hAnsi="Times New Roman"/>
          <w:szCs w:val="48"/>
          <w:lang w:eastAsia="zh-HK"/>
        </w:rPr>
        <w:t>能處理個案，卻難以從源頭預防違規商品流通，對跨境電商之整體風險控管仍顯不足</w:t>
      </w:r>
      <w:r w:rsidRPr="00346DAA">
        <w:rPr>
          <w:rFonts w:ascii="Times New Roman" w:hAnsi="Times New Roman" w:hint="eastAsia"/>
          <w:lang w:eastAsia="zh-HK"/>
        </w:rPr>
        <w:t>；且</w:t>
      </w:r>
      <w:r w:rsidRPr="00346DAA">
        <w:rPr>
          <w:rFonts w:ascii="Times New Roman" w:hAnsi="Times New Roman"/>
          <w:lang w:eastAsia="zh-HK"/>
        </w:rPr>
        <w:t>部分案件並受限於平臺內部規範、社群政策或個人資料保護政策，未必得即時配合下架處置，影響行政機關之後續處理效率</w:t>
      </w:r>
      <w:r w:rsidRPr="00346DAA">
        <w:rPr>
          <w:rFonts w:ascii="Times New Roman" w:hAnsi="Times New Roman"/>
          <w:szCs w:val="48"/>
          <w:lang w:eastAsia="zh-HK"/>
        </w:rPr>
        <w:t>。</w:t>
      </w:r>
      <w:r w:rsidRPr="00346DAA">
        <w:rPr>
          <w:rFonts w:ascii="Times New Roman" w:hAnsi="Times New Roman" w:hint="eastAsia"/>
          <w:lang w:eastAsia="zh-HK"/>
        </w:rPr>
        <w:t>爰行政院允宜督促所屬，</w:t>
      </w:r>
      <w:r w:rsidRPr="00346DAA">
        <w:rPr>
          <w:rFonts w:ascii="Times New Roman" w:hAnsi="Times New Roman"/>
          <w:lang w:eastAsia="zh-HK"/>
        </w:rPr>
        <w:t>強化平臺</w:t>
      </w:r>
      <w:r w:rsidRPr="00346DAA">
        <w:rPr>
          <w:rFonts w:ascii="Times New Roman" w:hAnsi="Times New Roman" w:hint="eastAsia"/>
          <w:lang w:eastAsia="zh-HK"/>
        </w:rPr>
        <w:t>對不合格商品之監管</w:t>
      </w:r>
      <w:r w:rsidRPr="00346DAA">
        <w:rPr>
          <w:rFonts w:ascii="Times New Roman" w:hAnsi="Times New Roman"/>
          <w:lang w:eastAsia="zh-HK"/>
        </w:rPr>
        <w:t>責任</w:t>
      </w:r>
      <w:r w:rsidRPr="00346DAA">
        <w:rPr>
          <w:rFonts w:ascii="Times New Roman" w:hAnsi="Times New Roman" w:hint="eastAsia"/>
          <w:lang w:eastAsia="zh-HK"/>
        </w:rPr>
        <w:t>，避免不合格商品於平臺流通，並使消費者即</w:t>
      </w:r>
      <w:r w:rsidR="00C22B93">
        <w:rPr>
          <w:rFonts w:ascii="Times New Roman" w:hAnsi="Times New Roman" w:hint="eastAsia"/>
          <w:lang w:eastAsia="zh-HK"/>
        </w:rPr>
        <w:t>時</w:t>
      </w:r>
      <w:r w:rsidRPr="00346DAA">
        <w:rPr>
          <w:rFonts w:ascii="Times New Roman" w:hAnsi="Times New Roman" w:hint="eastAsia"/>
          <w:lang w:eastAsia="zh-HK"/>
        </w:rPr>
        <w:t>獲知危險商品資訊，</w:t>
      </w:r>
      <w:r w:rsidRPr="00346DAA">
        <w:rPr>
          <w:rFonts w:ascii="Times New Roman" w:hAnsi="Times New Roman"/>
          <w:lang w:eastAsia="zh-HK"/>
        </w:rPr>
        <w:t>提升</w:t>
      </w:r>
      <w:r w:rsidRPr="00346DAA">
        <w:rPr>
          <w:rFonts w:ascii="Times New Roman" w:hAnsi="Times New Roman" w:hint="eastAsia"/>
          <w:lang w:eastAsia="zh-HK"/>
        </w:rPr>
        <w:t>協作效率及治理成效</w:t>
      </w:r>
      <w:r w:rsidR="00CC7349" w:rsidRPr="00346DAA">
        <w:rPr>
          <w:rFonts w:ascii="Times New Roman" w:hAnsi="Times New Roman"/>
        </w:rPr>
        <w:t>。</w:t>
      </w:r>
    </w:p>
    <w:p w14:paraId="6FB4A5F7" w14:textId="77777777" w:rsidR="006012F7" w:rsidRPr="009443F5" w:rsidRDefault="0089318E" w:rsidP="006012F7">
      <w:pPr>
        <w:pStyle w:val="1"/>
        <w:ind w:left="2380" w:hanging="2380"/>
        <w:rPr>
          <w:rFonts w:ascii="Times New Roman" w:hAnsi="Times New Roman"/>
        </w:rPr>
      </w:pPr>
      <w:r w:rsidRPr="009443F5">
        <w:rPr>
          <w:rFonts w:ascii="Times New Roman"/>
          <w:bCs w:val="0"/>
        </w:rPr>
        <w:br w:type="page"/>
      </w:r>
      <w:r w:rsidR="006012F7" w:rsidRPr="009443F5">
        <w:rPr>
          <w:rFonts w:ascii="Times New Roman" w:hAnsi="Times New Roman"/>
        </w:rPr>
        <w:lastRenderedPageBreak/>
        <w:t>處理辦法：</w:t>
      </w:r>
    </w:p>
    <w:p w14:paraId="004FF529" w14:textId="43F86FD9" w:rsidR="006012F7" w:rsidRDefault="006012F7" w:rsidP="006012F7">
      <w:pPr>
        <w:pStyle w:val="2"/>
        <w:rPr>
          <w:rFonts w:ascii="Times New Roman" w:hAnsi="Times New Roman"/>
        </w:rPr>
      </w:pPr>
      <w:r w:rsidRPr="009443F5">
        <w:rPr>
          <w:rFonts w:ascii="Times New Roman" w:hAnsi="Times New Roman"/>
        </w:rPr>
        <w:t>調查意見，</w:t>
      </w:r>
      <w:r w:rsidR="00B0306A">
        <w:rPr>
          <w:rFonts w:ascii="Times New Roman" w:hAnsi="Times New Roman" w:hint="eastAsia"/>
        </w:rPr>
        <w:t>函請行政院督促所屬檢討改進</w:t>
      </w:r>
      <w:proofErr w:type="gramStart"/>
      <w:r w:rsidR="00B0306A">
        <w:rPr>
          <w:rFonts w:ascii="Times New Roman" w:hAnsi="Times New Roman" w:hint="eastAsia"/>
        </w:rPr>
        <w:t>見復</w:t>
      </w:r>
      <w:r w:rsidRPr="009443F5">
        <w:rPr>
          <w:rFonts w:ascii="Times New Roman" w:hAnsi="Times New Roman"/>
        </w:rPr>
        <w:t>。</w:t>
      </w:r>
      <w:proofErr w:type="gramEnd"/>
    </w:p>
    <w:p w14:paraId="78A7E551" w14:textId="77777777" w:rsidR="00A15796" w:rsidRPr="005D434E" w:rsidRDefault="00A15796" w:rsidP="00A15796">
      <w:pPr>
        <w:pStyle w:val="2"/>
        <w:ind w:left="1020" w:hanging="680"/>
        <w:rPr>
          <w:rFonts w:ascii="Times New Roman" w:hAnsi="Times New Roman"/>
        </w:rPr>
      </w:pPr>
      <w:r w:rsidRPr="005D434E">
        <w:rPr>
          <w:rFonts w:ascii="Times New Roman" w:hAnsi="Times New Roman"/>
        </w:rPr>
        <w:t>調查意見，經委員會討論通過及個資處理後上網公布。</w:t>
      </w:r>
    </w:p>
    <w:p w14:paraId="509A4CF1" w14:textId="3C4CBC5E" w:rsidR="006012F7" w:rsidRPr="009443F5" w:rsidRDefault="006012F7" w:rsidP="006012F7">
      <w:pPr>
        <w:pStyle w:val="2"/>
        <w:ind w:left="993" w:hanging="653"/>
        <w:rPr>
          <w:rFonts w:ascii="Times New Roman" w:hAnsi="Times New Roman"/>
        </w:rPr>
      </w:pPr>
      <w:r w:rsidRPr="009443F5">
        <w:rPr>
          <w:rFonts w:ascii="Times New Roman" w:hAnsi="Times New Roman"/>
        </w:rPr>
        <w:t>檢</w:t>
      </w:r>
      <w:proofErr w:type="gramStart"/>
      <w:r w:rsidRPr="009443F5">
        <w:rPr>
          <w:rFonts w:ascii="Times New Roman" w:hAnsi="Times New Roman"/>
        </w:rPr>
        <w:t>附派查函</w:t>
      </w:r>
      <w:proofErr w:type="gramEnd"/>
      <w:r w:rsidRPr="009443F5">
        <w:rPr>
          <w:rFonts w:ascii="Times New Roman" w:hAnsi="Times New Roman"/>
        </w:rPr>
        <w:t>及相關附件，送請</w:t>
      </w:r>
      <w:r w:rsidR="00B0306A">
        <w:rPr>
          <w:rFonts w:ascii="Times New Roman" w:hAnsi="Times New Roman" w:hint="eastAsia"/>
        </w:rPr>
        <w:t>交通及採購、財政及經濟、社會福利及衛生環境委員會聯席</w:t>
      </w:r>
      <w:r w:rsidRPr="009443F5">
        <w:rPr>
          <w:rFonts w:ascii="Times New Roman" w:hAnsi="Times New Roman"/>
        </w:rPr>
        <w:t>會議處理。</w:t>
      </w:r>
    </w:p>
    <w:p w14:paraId="4A868F06" w14:textId="77777777" w:rsidR="006012F7" w:rsidRPr="009443F5" w:rsidRDefault="006012F7" w:rsidP="006012F7">
      <w:pPr>
        <w:pStyle w:val="ab"/>
        <w:kinsoku w:val="0"/>
        <w:spacing w:before="0" w:after="0"/>
        <w:ind w:leftChars="1100" w:left="3520"/>
        <w:rPr>
          <w:rFonts w:ascii="Times New Roman"/>
          <w:bCs/>
          <w:snapToGrid/>
          <w:spacing w:val="12"/>
          <w:kern w:val="0"/>
          <w:sz w:val="40"/>
        </w:rPr>
      </w:pPr>
    </w:p>
    <w:p w14:paraId="2729C48E" w14:textId="77777777" w:rsidR="006012F7" w:rsidRPr="009443F5" w:rsidRDefault="006012F7" w:rsidP="006012F7">
      <w:pPr>
        <w:pStyle w:val="ab"/>
        <w:kinsoku w:val="0"/>
        <w:spacing w:before="0" w:after="0"/>
        <w:ind w:leftChars="1100" w:left="3520"/>
        <w:rPr>
          <w:rFonts w:ascii="Times New Roman"/>
          <w:bCs/>
          <w:snapToGrid/>
          <w:spacing w:val="12"/>
          <w:kern w:val="0"/>
          <w:sz w:val="40"/>
        </w:rPr>
      </w:pPr>
    </w:p>
    <w:p w14:paraId="08663A3B" w14:textId="77777777" w:rsidR="006012F7" w:rsidRPr="009443F5" w:rsidRDefault="006012F7" w:rsidP="006012F7">
      <w:pPr>
        <w:pStyle w:val="ab"/>
        <w:kinsoku w:val="0"/>
        <w:spacing w:before="0" w:after="0"/>
        <w:ind w:leftChars="1100" w:left="3520"/>
        <w:rPr>
          <w:rFonts w:ascii="Times New Roman"/>
          <w:bCs/>
          <w:snapToGrid/>
          <w:spacing w:val="12"/>
          <w:kern w:val="0"/>
          <w:sz w:val="40"/>
        </w:rPr>
      </w:pPr>
    </w:p>
    <w:p w14:paraId="54D49737" w14:textId="6D7549AA" w:rsidR="006012F7" w:rsidRPr="009443F5" w:rsidRDefault="006012F7" w:rsidP="00E578DD">
      <w:pPr>
        <w:pStyle w:val="ab"/>
        <w:kinsoku w:val="0"/>
        <w:spacing w:beforeLines="50" w:before="228" w:afterLines="50" w:after="228"/>
        <w:ind w:leftChars="1100" w:left="3520"/>
        <w:rPr>
          <w:rFonts w:ascii="Times New Roman"/>
          <w:b w:val="0"/>
          <w:bCs/>
          <w:snapToGrid/>
          <w:spacing w:val="0"/>
          <w:kern w:val="0"/>
          <w:sz w:val="40"/>
        </w:rPr>
      </w:pPr>
      <w:r w:rsidRPr="009443F5">
        <w:rPr>
          <w:rFonts w:ascii="Times New Roman"/>
          <w:b w:val="0"/>
          <w:bCs/>
          <w:snapToGrid/>
          <w:spacing w:val="12"/>
          <w:kern w:val="0"/>
          <w:sz w:val="40"/>
        </w:rPr>
        <w:t>調查委員：</w:t>
      </w:r>
      <w:r w:rsidR="00E578DD">
        <w:rPr>
          <w:rFonts w:ascii="Times New Roman" w:hint="eastAsia"/>
          <w:b w:val="0"/>
          <w:bCs/>
          <w:snapToGrid/>
          <w:spacing w:val="12"/>
          <w:kern w:val="0"/>
          <w:sz w:val="40"/>
        </w:rPr>
        <w:t>田秋</w:t>
      </w:r>
      <w:proofErr w:type="gramStart"/>
      <w:r w:rsidR="00E578DD">
        <w:rPr>
          <w:rFonts w:ascii="Times New Roman" w:hint="eastAsia"/>
          <w:b w:val="0"/>
          <w:bCs/>
          <w:snapToGrid/>
          <w:spacing w:val="12"/>
          <w:kern w:val="0"/>
          <w:sz w:val="40"/>
        </w:rPr>
        <w:t>堇</w:t>
      </w:r>
      <w:proofErr w:type="gramEnd"/>
    </w:p>
    <w:p w14:paraId="7AB9F224" w14:textId="0389585D" w:rsidR="006012F7" w:rsidRPr="00E578DD" w:rsidRDefault="00E578DD" w:rsidP="00E578DD">
      <w:pPr>
        <w:pStyle w:val="ab"/>
        <w:kinsoku w:val="0"/>
        <w:spacing w:beforeLines="50" w:before="228" w:afterLines="50" w:after="228"/>
        <w:ind w:leftChars="1755" w:left="5616"/>
        <w:rPr>
          <w:rFonts w:ascii="Times New Roman"/>
          <w:b w:val="0"/>
          <w:bCs/>
          <w:snapToGrid/>
          <w:spacing w:val="12"/>
          <w:kern w:val="0"/>
          <w:sz w:val="40"/>
          <w:szCs w:val="22"/>
        </w:rPr>
      </w:pPr>
      <w:r w:rsidRPr="00E578DD">
        <w:rPr>
          <w:rFonts w:ascii="Times New Roman" w:hint="eastAsia"/>
          <w:b w:val="0"/>
          <w:bCs/>
          <w:snapToGrid/>
          <w:spacing w:val="12"/>
          <w:kern w:val="0"/>
          <w:sz w:val="40"/>
          <w:szCs w:val="22"/>
        </w:rPr>
        <w:t>蔡崇義</w:t>
      </w:r>
    </w:p>
    <w:p w14:paraId="59F211EF" w14:textId="77777777" w:rsidR="006012F7" w:rsidRPr="009443F5" w:rsidRDefault="006012F7" w:rsidP="00E578DD">
      <w:pPr>
        <w:pStyle w:val="ab"/>
        <w:kinsoku w:val="0"/>
        <w:spacing w:before="0" w:after="0"/>
        <w:ind w:left="0"/>
        <w:rPr>
          <w:rFonts w:ascii="Times New Roman" w:hint="eastAsia"/>
          <w:b w:val="0"/>
          <w:bCs/>
          <w:snapToGrid/>
          <w:spacing w:val="12"/>
          <w:kern w:val="0"/>
        </w:rPr>
      </w:pPr>
    </w:p>
    <w:bookmarkEnd w:id="0"/>
    <w:bookmarkEnd w:id="1"/>
    <w:bookmarkEnd w:id="2"/>
    <w:bookmarkEnd w:id="3"/>
    <w:bookmarkEnd w:id="4"/>
    <w:bookmarkEnd w:id="5"/>
    <w:p w14:paraId="5641CF65" w14:textId="6E767B45" w:rsidR="00251FA3" w:rsidRPr="009443F5" w:rsidRDefault="00251FA3" w:rsidP="004A3239">
      <w:pPr>
        <w:pStyle w:val="af3"/>
        <w:kinsoku/>
        <w:autoSpaceDE w:val="0"/>
        <w:ind w:left="1045" w:hangingChars="435" w:hanging="1045"/>
        <w:rPr>
          <w:rFonts w:ascii="Times New Roman"/>
          <w:b/>
          <w:bCs/>
          <w:sz w:val="24"/>
          <w:szCs w:val="24"/>
        </w:rPr>
      </w:pPr>
    </w:p>
    <w:sectPr w:rsidR="00251FA3" w:rsidRPr="009443F5" w:rsidSect="003445A1">
      <w:footerReference w:type="default" r:id="rId9"/>
      <w:pgSz w:w="11907" w:h="16840" w:code="9"/>
      <w:pgMar w:top="1418" w:right="1418" w:bottom="1418" w:left="1418" w:header="851" w:footer="851" w:gutter="227"/>
      <w:cols w:space="425"/>
      <w:docGrid w:type="lines" w:linePitch="457" w:charSpace="4127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acd wne:acdName="acd10"/>
    </wne:keymap>
    <wne:keymap wne:kcmPrimary="0072">
      <wne:acd wne:acdName="acd11"/>
    </wne:keymap>
    <wne:keymap wne:kcmPrimary="0073">
      <wne:acd wne:acdName="acd12"/>
    </wne:keymap>
    <wne:keymap wne:kcmPrimary="0074">
      <wne:acd wne:acdName="acd13"/>
    </wne:keymap>
    <wne:keymap wne:kcmPrimary="0075">
      <wne:acd wne:acdName="acd14"/>
    </wne:keymap>
    <wne:keymap wne:kcmPrimary="0076">
      <wne:acd wne:acdName="acd15"/>
    </wne:keymap>
    <wne:keymap wne:kcmPrimary="0077">
      <wne:acd wne:acdName="acd16"/>
    </wne:keymap>
    <wne:keymap wne:kcmPrimary="0078">
      <wne:acd wne:acdName="acd17"/>
    </wne:keymap>
    <wne:keymap wne:kcmPrimary="0079">
      <wne:acd wne:acdName="acd18"/>
    </wne:keymap>
    <wne:keymap wne:kcmPrimary="0430">
      <wne:acd wne:acdName="acd0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5"/>
    </wne:keymap>
    <wne:keymap wne:kcmPrimary="0436">
      <wne:acd wne:acdName="acd6"/>
    </wne:keymap>
    <wne:keymap wne:kcmPrimary="0437">
      <wne:acd wne:acdName="acd7"/>
    </wne:keymap>
    <wne:keymap wne:kcmPrimary="0438">
      <wne:acd wne:acdName="acd8"/>
    </wne:keymap>
    <wne:keymap wne:kcmPrimary="0439">
      <wne:acd wne:acdName="acd9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</wne:acdManifest>
  </wne:toolbars>
  <wne:acds>
    <wne:acd wne:argValue="AgC1az2EI2oPXzAA" wne:acdName="acd0" wne:fciIndexBasedOn="0065"/>
    <wne:acd wne:argValue="AgC1az2EI2oPXzEA" wne:acdName="acd1" wne:fciIndexBasedOn="0065"/>
    <wne:acd wne:argValue="AgC1az2EI2oPXzIA" wne:acdName="acd2" wne:fciIndexBasedOn="0065"/>
    <wne:acd wne:argValue="AgC1az2EI2oPXzMA" wne:acdName="acd3" wne:fciIndexBasedOn="0065"/>
    <wne:acd wne:argValue="AgC1az2EI2oPXzQA" wne:acdName="acd4" wne:fciIndexBasedOn="0065"/>
    <wne:acd wne:argValue="AgC1az2EI2oPXzUA" wne:acdName="acd5" wne:fciIndexBasedOn="0065"/>
    <wne:acd wne:argValue="AgC1az2EI2oPXzYA" wne:acdName="acd6" wne:fciIndexBasedOn="0065"/>
    <wne:acd wne:argValue="AgC1az2EI2oPXzcA" wne:acdName="acd7" wne:fciIndexBasedOn="0065"/>
    <wne:acd wne:argValue="AgC1az2EI2oPXzgA" wne:acdName="acd8" wne:fciIndexBasedOn="0065"/>
    <wne:acd wne:argValue="AgC1az2EI2oPXzkA" wne:acdName="acd9" wne:fciIndexBasedOn="0065"/>
    <wne:acd wne:argValue="AQAAAAIA" wne:acdName="acd10" wne:fciIndexBasedOn="0065"/>
    <wne:acd wne:argValue="AQAAAAMA" wne:acdName="acd11" wne:fciIndexBasedOn="0065"/>
    <wne:acd wne:argValue="AQAAAAQA" wne:acdName="acd12" wne:fciIndexBasedOn="0065"/>
    <wne:acd wne:argValue="AQAAAAUA" wne:acdName="acd13" wne:fciIndexBasedOn="0065"/>
    <wne:acd wne:argValue="AQAAAAYA" wne:acdName="acd14" wne:fciIndexBasedOn="0065"/>
    <wne:acd wne:argValue="AQAAAAcA" wne:acdName="acd15" wne:fciIndexBasedOn="0065"/>
    <wne:acd wne:argValue="AQAAAAgA" wne:acdName="acd16" wne:fciIndexBasedOn="0065"/>
    <wne:acd wne:argValue="AQAAAAkA" wne:acdName="acd17" wne:fciIndexBasedOn="0065"/>
    <wne:acd wne:argValue="AQAAAAEA" wne:acdName="acd1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4A08D" w14:textId="77777777" w:rsidR="00BB131A" w:rsidRDefault="00BB131A">
      <w:r>
        <w:separator/>
      </w:r>
    </w:p>
  </w:endnote>
  <w:endnote w:type="continuationSeparator" w:id="0">
    <w:p w14:paraId="545A607F" w14:textId="77777777" w:rsidR="00BB131A" w:rsidRDefault="00B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(P)">
    <w:altName w:val="新細明體"/>
    <w:charset w:val="88"/>
    <w:family w:val="auto"/>
    <w:pitch w:val="variable"/>
    <w:sig w:usb0="80000001" w:usb1="28091800" w:usb2="00000016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209B" w14:textId="77777777" w:rsidR="00BB131A" w:rsidRPr="004757A5" w:rsidRDefault="00BB131A">
    <w:pPr>
      <w:pStyle w:val="af7"/>
      <w:framePr w:wrap="around" w:vAnchor="text" w:hAnchor="margin" w:xAlign="center" w:y="1"/>
      <w:rPr>
        <w:rStyle w:val="ae"/>
        <w:rFonts w:ascii="Times New Roman"/>
        <w:sz w:val="24"/>
      </w:rPr>
    </w:pPr>
    <w:r w:rsidRPr="004757A5">
      <w:rPr>
        <w:rStyle w:val="ae"/>
        <w:rFonts w:ascii="Times New Roman"/>
        <w:sz w:val="24"/>
      </w:rPr>
      <w:fldChar w:fldCharType="begin"/>
    </w:r>
    <w:r w:rsidRPr="004757A5">
      <w:rPr>
        <w:rStyle w:val="ae"/>
        <w:rFonts w:ascii="Times New Roman"/>
        <w:sz w:val="24"/>
      </w:rPr>
      <w:instrText xml:space="preserve">PAGE  </w:instrText>
    </w:r>
    <w:r w:rsidRPr="004757A5">
      <w:rPr>
        <w:rStyle w:val="ae"/>
        <w:rFonts w:ascii="Times New Roman"/>
        <w:sz w:val="24"/>
      </w:rPr>
      <w:fldChar w:fldCharType="separate"/>
    </w:r>
    <w:r w:rsidR="00E25AF5">
      <w:rPr>
        <w:rStyle w:val="ae"/>
        <w:rFonts w:ascii="Times New Roman"/>
        <w:noProof/>
        <w:sz w:val="24"/>
      </w:rPr>
      <w:t>38</w:t>
    </w:r>
    <w:r w:rsidRPr="004757A5">
      <w:rPr>
        <w:rStyle w:val="ae"/>
        <w:rFonts w:ascii="Times New Roman"/>
        <w:sz w:val="24"/>
      </w:rPr>
      <w:fldChar w:fldCharType="end"/>
    </w:r>
  </w:p>
  <w:p w14:paraId="35149820" w14:textId="77777777" w:rsidR="00BB131A" w:rsidRDefault="00BB131A">
    <w:pPr>
      <w:framePr w:wrap="auto" w:hAnchor="text" w:y="-955"/>
      <w:ind w:left="640" w:right="360" w:firstLine="448"/>
      <w:jc w:val="right"/>
    </w:pPr>
  </w:p>
  <w:p w14:paraId="7E274494" w14:textId="77777777" w:rsidR="00BB131A" w:rsidRDefault="00BB131A" w:rsidP="00802E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0D531" w14:textId="77777777" w:rsidR="00BB131A" w:rsidRDefault="00BB131A">
      <w:r>
        <w:separator/>
      </w:r>
    </w:p>
  </w:footnote>
  <w:footnote w:type="continuationSeparator" w:id="0">
    <w:p w14:paraId="63CCD5E6" w14:textId="77777777" w:rsidR="00BB131A" w:rsidRDefault="00BB131A">
      <w:r>
        <w:continuationSeparator/>
      </w:r>
    </w:p>
  </w:footnote>
  <w:footnote w:id="1">
    <w:p w14:paraId="7ED917C1" w14:textId="12ED8653" w:rsidR="00CC7349" w:rsidRPr="003D3C50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 w:rsidRPr="003D3C50">
        <w:rPr>
          <w:rStyle w:val="aff2"/>
        </w:rPr>
        <w:footnoteRef/>
      </w:r>
      <w:r>
        <w:rPr>
          <w:rFonts w:hint="eastAsia"/>
        </w:rPr>
        <w:t>數</w:t>
      </w:r>
      <w:r w:rsidR="0014413D">
        <w:rPr>
          <w:rFonts w:hint="eastAsia"/>
        </w:rPr>
        <w:t>發</w:t>
      </w:r>
      <w:r>
        <w:rPr>
          <w:rFonts w:hint="eastAsia"/>
        </w:rPr>
        <w:t>部</w:t>
      </w:r>
      <w:r>
        <w:rPr>
          <w:rFonts w:hint="eastAsia"/>
        </w:rPr>
        <w:t>115</w:t>
      </w:r>
      <w:r>
        <w:rPr>
          <w:rFonts w:hint="eastAsia"/>
        </w:rPr>
        <w:t>年</w:t>
      </w:r>
      <w:r w:rsidR="00CB52A0">
        <w:rPr>
          <w:rFonts w:hint="eastAsia"/>
        </w:rPr>
        <w:t>（本</w:t>
      </w:r>
      <w:proofErr w:type="gramStart"/>
      <w:r w:rsidR="00CB52A0">
        <w:rPr>
          <w:rFonts w:hint="eastAsia"/>
        </w:rPr>
        <w:t>註</w:t>
      </w:r>
      <w:proofErr w:type="gramEnd"/>
      <w:r w:rsidR="00CB52A0">
        <w:rPr>
          <w:rFonts w:hint="eastAsia"/>
        </w:rPr>
        <w:t>以下均為</w:t>
      </w:r>
      <w:r w:rsidR="00CB52A0">
        <w:rPr>
          <w:rFonts w:hint="eastAsia"/>
        </w:rPr>
        <w:t>115</w:t>
      </w:r>
      <w:r w:rsidR="00CB52A0">
        <w:rPr>
          <w:rFonts w:hint="eastAsia"/>
        </w:rPr>
        <w:t>年復函）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proofErr w:type="gramStart"/>
      <w:r>
        <w:rPr>
          <w:rFonts w:hint="eastAsia"/>
        </w:rPr>
        <w:t>數授產經字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1150001627</w:t>
      </w:r>
      <w:r>
        <w:rPr>
          <w:rFonts w:hint="eastAsia"/>
        </w:rPr>
        <w:t>號函</w:t>
      </w:r>
      <w:r w:rsidR="006A3854">
        <w:rPr>
          <w:rFonts w:hint="eastAsia"/>
        </w:rPr>
        <w:t>及</w:t>
      </w:r>
      <w:r w:rsidR="006A3854">
        <w:rPr>
          <w:rFonts w:hint="eastAsia"/>
        </w:rPr>
        <w:t>6</w:t>
      </w:r>
      <w:r w:rsidR="006A3854">
        <w:rPr>
          <w:rFonts w:hint="eastAsia"/>
        </w:rPr>
        <w:t>月</w:t>
      </w:r>
      <w:r w:rsidR="006A3854">
        <w:rPr>
          <w:rFonts w:hint="eastAsia"/>
        </w:rPr>
        <w:t>11</w:t>
      </w:r>
      <w:r w:rsidR="006A3854">
        <w:rPr>
          <w:rFonts w:hint="eastAsia"/>
        </w:rPr>
        <w:t>日</w:t>
      </w:r>
      <w:proofErr w:type="gramStart"/>
      <w:r w:rsidR="006A3854">
        <w:rPr>
          <w:rFonts w:hint="eastAsia"/>
        </w:rPr>
        <w:t>數授產經字</w:t>
      </w:r>
      <w:proofErr w:type="gramEnd"/>
      <w:r w:rsidR="006A3854">
        <w:rPr>
          <w:rFonts w:hint="eastAsia"/>
        </w:rPr>
        <w:t>第</w:t>
      </w:r>
      <w:r w:rsidR="006A3854">
        <w:rPr>
          <w:rFonts w:hint="eastAsia"/>
        </w:rPr>
        <w:t>1150005776</w:t>
      </w:r>
      <w:r w:rsidR="006A3854">
        <w:rPr>
          <w:rFonts w:hint="eastAsia"/>
        </w:rPr>
        <w:t>號函、</w:t>
      </w:r>
      <w:r w:rsidR="0014413D">
        <w:rPr>
          <w:rFonts w:hint="eastAsia"/>
        </w:rPr>
        <w:t>經濟部</w:t>
      </w:r>
      <w:r w:rsidR="0014413D">
        <w:rPr>
          <w:rFonts w:hint="eastAsia"/>
        </w:rPr>
        <w:t>3</w:t>
      </w:r>
      <w:r w:rsidR="0014413D">
        <w:rPr>
          <w:rFonts w:hint="eastAsia"/>
        </w:rPr>
        <w:t>月</w:t>
      </w:r>
      <w:r w:rsidR="0014413D">
        <w:rPr>
          <w:rFonts w:hint="eastAsia"/>
        </w:rPr>
        <w:t>10</w:t>
      </w:r>
      <w:r w:rsidR="0014413D">
        <w:rPr>
          <w:rFonts w:hint="eastAsia"/>
        </w:rPr>
        <w:t>日</w:t>
      </w:r>
      <w:proofErr w:type="gramStart"/>
      <w:r w:rsidR="0014413D">
        <w:rPr>
          <w:rFonts w:hint="eastAsia"/>
        </w:rPr>
        <w:t>經標字</w:t>
      </w:r>
      <w:proofErr w:type="gramEnd"/>
      <w:r w:rsidR="0014413D">
        <w:rPr>
          <w:rFonts w:hint="eastAsia"/>
        </w:rPr>
        <w:t>第</w:t>
      </w:r>
      <w:r w:rsidR="0014413D">
        <w:rPr>
          <w:rFonts w:hint="eastAsia"/>
        </w:rPr>
        <w:t>11553500060</w:t>
      </w:r>
      <w:r w:rsidR="0014413D">
        <w:rPr>
          <w:rFonts w:hint="eastAsia"/>
        </w:rPr>
        <w:t>號函及</w:t>
      </w:r>
      <w:r w:rsidR="0014413D">
        <w:rPr>
          <w:rFonts w:hint="eastAsia"/>
        </w:rPr>
        <w:t>6</w:t>
      </w:r>
      <w:r w:rsidR="0014413D">
        <w:rPr>
          <w:rFonts w:hint="eastAsia"/>
        </w:rPr>
        <w:t>月</w:t>
      </w:r>
      <w:r w:rsidR="0014413D">
        <w:rPr>
          <w:rFonts w:hint="eastAsia"/>
        </w:rPr>
        <w:t>12</w:t>
      </w:r>
      <w:r w:rsidR="0014413D">
        <w:rPr>
          <w:rFonts w:hint="eastAsia"/>
        </w:rPr>
        <w:t>日經</w:t>
      </w:r>
      <w:proofErr w:type="gramStart"/>
      <w:r w:rsidR="0014413D">
        <w:rPr>
          <w:rFonts w:hint="eastAsia"/>
        </w:rPr>
        <w:t>授標字第</w:t>
      </w:r>
      <w:r w:rsidR="0014413D">
        <w:rPr>
          <w:rFonts w:hint="eastAsia"/>
        </w:rPr>
        <w:t>11500633780</w:t>
      </w:r>
      <w:r w:rsidR="0014413D">
        <w:rPr>
          <w:rFonts w:hint="eastAsia"/>
        </w:rPr>
        <w:t>號</w:t>
      </w:r>
      <w:proofErr w:type="gramEnd"/>
      <w:r w:rsidR="0014413D">
        <w:rPr>
          <w:rFonts w:hint="eastAsia"/>
        </w:rPr>
        <w:t>函、</w:t>
      </w:r>
      <w:r w:rsidR="0014413D" w:rsidRPr="003D3C50">
        <w:t>財政部</w:t>
      </w:r>
      <w:r w:rsidR="0014413D">
        <w:rPr>
          <w:rFonts w:hint="eastAsia"/>
        </w:rPr>
        <w:t>3</w:t>
      </w:r>
      <w:r w:rsidR="0014413D">
        <w:rPr>
          <w:rFonts w:hint="eastAsia"/>
        </w:rPr>
        <w:t>月</w:t>
      </w:r>
      <w:r w:rsidR="0014413D">
        <w:rPr>
          <w:rFonts w:hint="eastAsia"/>
        </w:rPr>
        <w:t>12</w:t>
      </w:r>
      <w:r w:rsidR="0014413D">
        <w:rPr>
          <w:rFonts w:hint="eastAsia"/>
        </w:rPr>
        <w:t>日</w:t>
      </w:r>
      <w:r w:rsidR="0014413D" w:rsidRPr="003D3C50">
        <w:t>台</w:t>
      </w:r>
      <w:proofErr w:type="gramStart"/>
      <w:r w:rsidR="0014413D" w:rsidRPr="003D3C50">
        <w:t>財關字</w:t>
      </w:r>
      <w:proofErr w:type="gramEnd"/>
      <w:r w:rsidR="0014413D" w:rsidRPr="003D3C50">
        <w:t>第</w:t>
      </w:r>
      <w:r w:rsidR="0014413D">
        <w:rPr>
          <w:rFonts w:hint="eastAsia"/>
        </w:rPr>
        <w:t>1151004500</w:t>
      </w:r>
      <w:r w:rsidR="0014413D">
        <w:rPr>
          <w:rFonts w:hint="eastAsia"/>
        </w:rPr>
        <w:t>號函及</w:t>
      </w:r>
      <w:r w:rsidR="0014413D" w:rsidRPr="003D3C50">
        <w:t>6</w:t>
      </w:r>
      <w:r w:rsidR="0014413D" w:rsidRPr="003D3C50">
        <w:t>月</w:t>
      </w:r>
      <w:r w:rsidR="0014413D" w:rsidRPr="003D3C50">
        <w:t>12</w:t>
      </w:r>
      <w:r w:rsidR="0014413D" w:rsidRPr="003D3C50">
        <w:t>日台</w:t>
      </w:r>
      <w:proofErr w:type="gramStart"/>
      <w:r w:rsidR="0014413D" w:rsidRPr="003D3C50">
        <w:t>財關字</w:t>
      </w:r>
      <w:proofErr w:type="gramEnd"/>
      <w:r w:rsidR="0014413D" w:rsidRPr="003D3C50">
        <w:t>第</w:t>
      </w:r>
      <w:r w:rsidR="0014413D" w:rsidRPr="003D3C50">
        <w:t>1151012751</w:t>
      </w:r>
      <w:r w:rsidR="0014413D" w:rsidRPr="003D3C50">
        <w:t>號函</w:t>
      </w:r>
      <w:r w:rsidR="0014413D">
        <w:rPr>
          <w:rFonts w:hint="eastAsia"/>
        </w:rPr>
        <w:t>、行政院</w:t>
      </w:r>
      <w:r w:rsidR="0014413D">
        <w:rPr>
          <w:rFonts w:hint="eastAsia"/>
        </w:rPr>
        <w:t>3</w:t>
      </w:r>
      <w:r w:rsidR="0014413D">
        <w:rPr>
          <w:rFonts w:hint="eastAsia"/>
        </w:rPr>
        <w:t>月</w:t>
      </w:r>
      <w:r w:rsidR="0014413D">
        <w:rPr>
          <w:rFonts w:hint="eastAsia"/>
        </w:rPr>
        <w:t>16</w:t>
      </w:r>
      <w:r w:rsidR="0014413D">
        <w:rPr>
          <w:rFonts w:hint="eastAsia"/>
        </w:rPr>
        <w:t>日院</w:t>
      </w:r>
      <w:proofErr w:type="gramStart"/>
      <w:r w:rsidR="0014413D">
        <w:rPr>
          <w:rFonts w:hint="eastAsia"/>
        </w:rPr>
        <w:t>臺消保字第</w:t>
      </w:r>
      <w:r w:rsidR="0014413D">
        <w:rPr>
          <w:rFonts w:hint="eastAsia"/>
        </w:rPr>
        <w:t>1155005359</w:t>
      </w:r>
      <w:r w:rsidR="0014413D">
        <w:rPr>
          <w:rFonts w:hint="eastAsia"/>
        </w:rPr>
        <w:t>號</w:t>
      </w:r>
      <w:proofErr w:type="gramEnd"/>
      <w:r w:rsidR="0014413D">
        <w:rPr>
          <w:rFonts w:hint="eastAsia"/>
        </w:rPr>
        <w:t>函及</w:t>
      </w:r>
      <w:r w:rsidR="0014413D">
        <w:rPr>
          <w:rFonts w:hint="eastAsia"/>
        </w:rPr>
        <w:t>5</w:t>
      </w:r>
      <w:r w:rsidR="0014413D">
        <w:rPr>
          <w:rFonts w:hint="eastAsia"/>
        </w:rPr>
        <w:t>月</w:t>
      </w:r>
      <w:r w:rsidR="0014413D">
        <w:rPr>
          <w:rFonts w:hint="eastAsia"/>
        </w:rPr>
        <w:t>25</w:t>
      </w:r>
      <w:r w:rsidR="0014413D">
        <w:rPr>
          <w:rFonts w:hint="eastAsia"/>
        </w:rPr>
        <w:t>日院</w:t>
      </w:r>
      <w:proofErr w:type="gramStart"/>
      <w:r w:rsidR="0014413D">
        <w:rPr>
          <w:rFonts w:hint="eastAsia"/>
        </w:rPr>
        <w:t>臺消保字第</w:t>
      </w:r>
      <w:r w:rsidR="0014413D">
        <w:rPr>
          <w:rFonts w:hint="eastAsia"/>
        </w:rPr>
        <w:t>1150617033</w:t>
      </w:r>
      <w:r w:rsidR="0014413D">
        <w:rPr>
          <w:rFonts w:hint="eastAsia"/>
        </w:rPr>
        <w:t>號</w:t>
      </w:r>
      <w:proofErr w:type="gramEnd"/>
      <w:r w:rsidR="0014413D">
        <w:rPr>
          <w:rFonts w:hint="eastAsia"/>
        </w:rPr>
        <w:t>函、</w:t>
      </w:r>
      <w:proofErr w:type="gramStart"/>
      <w:r w:rsidR="0014413D">
        <w:rPr>
          <w:rFonts w:hint="eastAsia"/>
        </w:rPr>
        <w:t>食藥署</w:t>
      </w:r>
      <w:proofErr w:type="gramEnd"/>
      <w:r w:rsidR="0014413D">
        <w:rPr>
          <w:rFonts w:hint="eastAsia"/>
        </w:rPr>
        <w:t>4</w:t>
      </w:r>
      <w:r w:rsidR="0014413D">
        <w:rPr>
          <w:rFonts w:hint="eastAsia"/>
        </w:rPr>
        <w:t>月</w:t>
      </w:r>
      <w:r w:rsidR="0014413D">
        <w:rPr>
          <w:rFonts w:hint="eastAsia"/>
        </w:rPr>
        <w:t>10</w:t>
      </w:r>
      <w:r w:rsidR="0014413D">
        <w:rPr>
          <w:rFonts w:hint="eastAsia"/>
        </w:rPr>
        <w:t>日</w:t>
      </w:r>
      <w:r w:rsidR="0014413D">
        <w:rPr>
          <w:rFonts w:hint="eastAsia"/>
          <w:lang w:eastAsia="zh-HK"/>
        </w:rPr>
        <w:t>F</w:t>
      </w:r>
      <w:r w:rsidR="0014413D">
        <w:rPr>
          <w:rFonts w:hint="eastAsia"/>
        </w:rPr>
        <w:t>DA</w:t>
      </w:r>
      <w:proofErr w:type="gramStart"/>
      <w:r w:rsidR="0014413D">
        <w:rPr>
          <w:rFonts w:hint="eastAsia"/>
        </w:rPr>
        <w:t>企字第</w:t>
      </w:r>
      <w:r w:rsidR="0014413D">
        <w:rPr>
          <w:rFonts w:hint="eastAsia"/>
        </w:rPr>
        <w:t>1159011124</w:t>
      </w:r>
      <w:r w:rsidR="0014413D">
        <w:rPr>
          <w:rFonts w:hint="eastAsia"/>
        </w:rPr>
        <w:t>號</w:t>
      </w:r>
      <w:proofErr w:type="gramEnd"/>
      <w:r w:rsidR="0014413D">
        <w:rPr>
          <w:rFonts w:hint="eastAsia"/>
        </w:rPr>
        <w:t>函、</w:t>
      </w:r>
      <w:r>
        <w:rPr>
          <w:rFonts w:hint="eastAsia"/>
        </w:rPr>
        <w:t>大陸委員會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proofErr w:type="gramStart"/>
      <w:r>
        <w:rPr>
          <w:rFonts w:hint="eastAsia"/>
        </w:rPr>
        <w:t>陸法字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1159904862</w:t>
      </w:r>
      <w:r>
        <w:rPr>
          <w:rFonts w:hint="eastAsia"/>
        </w:rPr>
        <w:t>號</w:t>
      </w:r>
      <w:r w:rsidR="00905988">
        <w:rPr>
          <w:rFonts w:hint="eastAsia"/>
        </w:rPr>
        <w:t>函</w:t>
      </w:r>
      <w:r>
        <w:rPr>
          <w:rFonts w:hint="eastAsia"/>
        </w:rPr>
        <w:t>、</w:t>
      </w:r>
      <w:r w:rsidR="0014413D">
        <w:rPr>
          <w:rFonts w:hint="eastAsia"/>
        </w:rPr>
        <w:t>通傳會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日通</w:t>
      </w:r>
      <w:proofErr w:type="gramStart"/>
      <w:r>
        <w:rPr>
          <w:rFonts w:hint="eastAsia"/>
        </w:rPr>
        <w:t>傳北決字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11500182530</w:t>
      </w:r>
      <w:r>
        <w:rPr>
          <w:rFonts w:hint="eastAsia"/>
        </w:rPr>
        <w:t>號函、勞動部職業</w:t>
      </w:r>
      <w:proofErr w:type="gramStart"/>
      <w:r>
        <w:rPr>
          <w:rFonts w:hint="eastAsia"/>
        </w:rPr>
        <w:t>安全衛生署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日勞職安</w:t>
      </w:r>
      <w:proofErr w:type="gramEnd"/>
      <w:r>
        <w:rPr>
          <w:rFonts w:hint="eastAsia"/>
        </w:rPr>
        <w:t>4</w:t>
      </w:r>
      <w:r>
        <w:rPr>
          <w:rFonts w:hint="eastAsia"/>
        </w:rPr>
        <w:t>字第</w:t>
      </w:r>
      <w:r>
        <w:rPr>
          <w:rFonts w:hint="eastAsia"/>
        </w:rPr>
        <w:t>1150114648</w:t>
      </w:r>
      <w:r>
        <w:rPr>
          <w:rFonts w:hint="eastAsia"/>
        </w:rPr>
        <w:t>號函、經濟部國際貿易署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日貿管理字第</w:t>
      </w:r>
      <w:r>
        <w:rPr>
          <w:rFonts w:hint="eastAsia"/>
        </w:rPr>
        <w:t>1157017713</w:t>
      </w:r>
      <w:r>
        <w:rPr>
          <w:rFonts w:hint="eastAsia"/>
        </w:rPr>
        <w:t>號函、金融監督管理委員會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日金管銀票字第</w:t>
      </w:r>
      <w:r>
        <w:rPr>
          <w:rFonts w:hint="eastAsia"/>
        </w:rPr>
        <w:t>1150140081</w:t>
      </w:r>
      <w:r>
        <w:rPr>
          <w:rFonts w:hint="eastAsia"/>
        </w:rPr>
        <w:t>號函、財政部國庫署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proofErr w:type="gramStart"/>
      <w:r>
        <w:rPr>
          <w:rFonts w:hint="eastAsia"/>
        </w:rPr>
        <w:t>台庫酒字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11503678330</w:t>
      </w:r>
      <w:r>
        <w:rPr>
          <w:rFonts w:hint="eastAsia"/>
        </w:rPr>
        <w:t>號函、</w:t>
      </w:r>
      <w:r w:rsidRPr="003D3C50">
        <w:t>衛</w:t>
      </w:r>
      <w:r w:rsidR="0014413D">
        <w:rPr>
          <w:rFonts w:hint="eastAsia"/>
        </w:rPr>
        <w:t>福</w:t>
      </w:r>
      <w:r w:rsidRPr="003D3C50">
        <w:t>部</w:t>
      </w:r>
      <w:r w:rsidRPr="003D3C50">
        <w:t>6</w:t>
      </w:r>
      <w:r w:rsidRPr="003D3C50">
        <w:t>月</w:t>
      </w:r>
      <w:r w:rsidRPr="003D3C50">
        <w:t>17</w:t>
      </w:r>
      <w:r w:rsidRPr="003D3C50">
        <w:t>日</w:t>
      </w:r>
      <w:proofErr w:type="gramStart"/>
      <w:r w:rsidRPr="003D3C50">
        <w:t>衛授食字</w:t>
      </w:r>
      <w:proofErr w:type="gramEnd"/>
      <w:r w:rsidRPr="003D3C50">
        <w:t>第</w:t>
      </w:r>
      <w:r w:rsidRPr="003D3C50">
        <w:t>1159040390</w:t>
      </w:r>
      <w:r w:rsidRPr="003D3C50">
        <w:t>號函、</w:t>
      </w:r>
      <w:r>
        <w:rPr>
          <w:rFonts w:hint="eastAsia"/>
        </w:rPr>
        <w:t>文化部</w:t>
      </w:r>
      <w:r w:rsidR="0014413D"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15</w:t>
      </w:r>
      <w:proofErr w:type="gramStart"/>
      <w:r>
        <w:rPr>
          <w:rFonts w:hint="eastAsia"/>
        </w:rPr>
        <w:t>日文綜字第</w:t>
      </w:r>
      <w:r>
        <w:rPr>
          <w:rFonts w:hint="eastAsia"/>
        </w:rPr>
        <w:t>1153015946</w:t>
      </w:r>
      <w:r>
        <w:rPr>
          <w:rFonts w:hint="eastAsia"/>
        </w:rPr>
        <w:t>號</w:t>
      </w:r>
      <w:proofErr w:type="gramEnd"/>
      <w:r>
        <w:rPr>
          <w:rFonts w:hint="eastAsia"/>
        </w:rPr>
        <w:t>函、</w:t>
      </w:r>
      <w:r w:rsidRPr="003D3C50">
        <w:t>內政部</w:t>
      </w:r>
      <w:r w:rsidRPr="003D3C50">
        <w:t>6</w:t>
      </w:r>
      <w:r w:rsidRPr="003D3C50">
        <w:t>月</w:t>
      </w:r>
      <w:r w:rsidRPr="003D3C50">
        <w:t>16</w:t>
      </w:r>
      <w:r w:rsidRPr="003D3C50">
        <w:t>日內受警字第</w:t>
      </w:r>
      <w:r w:rsidRPr="003D3C50">
        <w:t>1150878470</w:t>
      </w:r>
      <w:r w:rsidRPr="003D3C50">
        <w:t>號函、內政部警政署</w:t>
      </w:r>
      <w:r w:rsidRPr="003D3C50">
        <w:t>6</w:t>
      </w:r>
      <w:r w:rsidRPr="003D3C50">
        <w:t>月</w:t>
      </w:r>
      <w:r w:rsidRPr="003D3C50">
        <w:t>16</w:t>
      </w:r>
      <w:r w:rsidRPr="003D3C50">
        <w:t>日警署刑科字第</w:t>
      </w:r>
      <w:r w:rsidRPr="003D3C50">
        <w:t>1150007950</w:t>
      </w:r>
      <w:r w:rsidRPr="003D3C50">
        <w:t>號函</w:t>
      </w:r>
      <w:r>
        <w:rPr>
          <w:rFonts w:hint="eastAsia"/>
        </w:rPr>
        <w:t>、交通部公路局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日路監車字第</w:t>
      </w:r>
      <w:r>
        <w:rPr>
          <w:rFonts w:hint="eastAsia"/>
        </w:rPr>
        <w:t>1150029154</w:t>
      </w:r>
      <w:r>
        <w:rPr>
          <w:rFonts w:hint="eastAsia"/>
        </w:rPr>
        <w:t>號函、</w:t>
      </w:r>
      <w:r w:rsidR="00B5341C">
        <w:rPr>
          <w:rFonts w:hint="eastAsia"/>
        </w:rPr>
        <w:t>外交部</w:t>
      </w:r>
      <w:r w:rsidR="00B5341C">
        <w:rPr>
          <w:rFonts w:hint="eastAsia"/>
        </w:rPr>
        <w:t>6</w:t>
      </w:r>
      <w:r w:rsidR="00B5341C">
        <w:rPr>
          <w:rFonts w:hint="eastAsia"/>
        </w:rPr>
        <w:t>月</w:t>
      </w:r>
      <w:r w:rsidR="00B5341C">
        <w:rPr>
          <w:rFonts w:hint="eastAsia"/>
        </w:rPr>
        <w:t>22</w:t>
      </w:r>
      <w:r w:rsidR="00B5341C">
        <w:rPr>
          <w:rFonts w:hint="eastAsia"/>
        </w:rPr>
        <w:t>日外歐盟字第</w:t>
      </w:r>
      <w:r w:rsidR="00B5341C">
        <w:rPr>
          <w:rFonts w:hint="eastAsia"/>
        </w:rPr>
        <w:t>1151902492</w:t>
      </w:r>
      <w:r w:rsidR="00B5341C">
        <w:rPr>
          <w:rFonts w:hint="eastAsia"/>
        </w:rPr>
        <w:t>號函、環境部</w:t>
      </w:r>
      <w:r w:rsidR="00B5341C">
        <w:rPr>
          <w:rFonts w:hint="eastAsia"/>
        </w:rPr>
        <w:t>6</w:t>
      </w:r>
      <w:r w:rsidR="00B5341C">
        <w:rPr>
          <w:rFonts w:hint="eastAsia"/>
        </w:rPr>
        <w:t>月</w:t>
      </w:r>
      <w:r w:rsidR="00B5341C">
        <w:rPr>
          <w:rFonts w:hint="eastAsia"/>
        </w:rPr>
        <w:t>22</w:t>
      </w:r>
      <w:r w:rsidR="00B5341C">
        <w:rPr>
          <w:rFonts w:hint="eastAsia"/>
        </w:rPr>
        <w:t>日環部化字第</w:t>
      </w:r>
      <w:r w:rsidR="00B5341C">
        <w:rPr>
          <w:rFonts w:hint="eastAsia"/>
        </w:rPr>
        <w:t>1158004644</w:t>
      </w:r>
      <w:r w:rsidR="00B5341C">
        <w:rPr>
          <w:rFonts w:hint="eastAsia"/>
        </w:rPr>
        <w:t>號函</w:t>
      </w:r>
      <w:r w:rsidR="00277748">
        <w:rPr>
          <w:rFonts w:hint="eastAsia"/>
        </w:rPr>
        <w:t>、衛福部國民健康署</w:t>
      </w:r>
      <w:r w:rsidR="00277748">
        <w:rPr>
          <w:rFonts w:hint="eastAsia"/>
        </w:rPr>
        <w:t>6</w:t>
      </w:r>
      <w:r w:rsidR="00277748">
        <w:rPr>
          <w:rFonts w:hint="eastAsia"/>
        </w:rPr>
        <w:t>月</w:t>
      </w:r>
      <w:r w:rsidR="00277748">
        <w:rPr>
          <w:rFonts w:hint="eastAsia"/>
        </w:rPr>
        <w:t>23</w:t>
      </w:r>
      <w:r w:rsidR="00277748">
        <w:rPr>
          <w:rFonts w:hint="eastAsia"/>
        </w:rPr>
        <w:t>日國健教字第</w:t>
      </w:r>
      <w:r w:rsidR="00277748">
        <w:rPr>
          <w:rFonts w:hint="eastAsia"/>
        </w:rPr>
        <w:t>1150105054</w:t>
      </w:r>
      <w:r w:rsidR="00277748">
        <w:rPr>
          <w:rFonts w:hint="eastAsia"/>
        </w:rPr>
        <w:t>號函、農業部</w:t>
      </w:r>
      <w:r w:rsidR="0014413D">
        <w:rPr>
          <w:rFonts w:hint="eastAsia"/>
        </w:rPr>
        <w:t>6</w:t>
      </w:r>
      <w:r w:rsidR="0014413D">
        <w:rPr>
          <w:rFonts w:hint="eastAsia"/>
        </w:rPr>
        <w:t>月</w:t>
      </w:r>
      <w:r w:rsidR="0014413D">
        <w:rPr>
          <w:rFonts w:hint="eastAsia"/>
        </w:rPr>
        <w:t>23</w:t>
      </w:r>
      <w:r w:rsidR="00277748">
        <w:rPr>
          <w:rFonts w:hint="eastAsia"/>
        </w:rPr>
        <w:t>日農際字第</w:t>
      </w:r>
      <w:r w:rsidR="00277748">
        <w:rPr>
          <w:rFonts w:hint="eastAsia"/>
        </w:rPr>
        <w:t>1150223775</w:t>
      </w:r>
      <w:r w:rsidR="00277748">
        <w:rPr>
          <w:rFonts w:hint="eastAsia"/>
        </w:rPr>
        <w:t>號函</w:t>
      </w:r>
      <w:r w:rsidR="00905988">
        <w:rPr>
          <w:rFonts w:hint="eastAsia"/>
        </w:rPr>
        <w:t>。</w:t>
      </w:r>
    </w:p>
  </w:footnote>
  <w:footnote w:id="2">
    <w:p w14:paraId="38820EEB" w14:textId="1C3E9E93" w:rsidR="00CC7349" w:rsidRPr="005B5178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5B5178">
        <w:t>21</w:t>
      </w:r>
      <w:r w:rsidRPr="005B5178">
        <w:t>件商品中，女性服飾有</w:t>
      </w:r>
      <w:r w:rsidRPr="005B5178">
        <w:t>5</w:t>
      </w:r>
      <w:r w:rsidRPr="005B5178">
        <w:t>件，男性、青少年和嬰兒服飾各有</w:t>
      </w:r>
      <w:r w:rsidRPr="005B5178">
        <w:t>4</w:t>
      </w:r>
      <w:r w:rsidRPr="005B5178">
        <w:t>件，另有女鞋、男鞋、青少年鞋與</w:t>
      </w:r>
      <w:proofErr w:type="gramStart"/>
      <w:r w:rsidRPr="005B5178">
        <w:t>嬰兒鞋各</w:t>
      </w:r>
      <w:r w:rsidRPr="005B5178">
        <w:t>1</w:t>
      </w:r>
      <w:r w:rsidRPr="005B5178">
        <w:t>雙</w:t>
      </w:r>
      <w:proofErr w:type="gramEnd"/>
      <w:r>
        <w:rPr>
          <w:rFonts w:hint="eastAsia"/>
        </w:rPr>
        <w:t>。</w:t>
      </w:r>
    </w:p>
  </w:footnote>
  <w:footnote w:id="3">
    <w:p w14:paraId="708310CE" w14:textId="527E409E" w:rsidR="00CC7349" w:rsidRPr="00B75113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7D6D23">
        <w:t>Green</w:t>
      </w:r>
      <w:r w:rsidR="00802EB3">
        <w:rPr>
          <w:rFonts w:hint="eastAsia"/>
        </w:rPr>
        <w:t xml:space="preserve"> </w:t>
      </w:r>
      <w:r w:rsidRPr="007D6D23">
        <w:t>peace</w:t>
      </w:r>
      <w:r w:rsidRPr="007D6D23">
        <w:t>於</w:t>
      </w:r>
      <w:r w:rsidRPr="007D6D23">
        <w:t>2025</w:t>
      </w:r>
      <w:r w:rsidRPr="007D6D23">
        <w:t>年公布針對</w:t>
      </w:r>
      <w:r w:rsidRPr="007D6D23">
        <w:t>8</w:t>
      </w:r>
      <w:r w:rsidRPr="007D6D23">
        <w:t>國於</w:t>
      </w:r>
      <w:proofErr w:type="spellStart"/>
      <w:r w:rsidRPr="007D6D23">
        <w:t>Shein</w:t>
      </w:r>
      <w:proofErr w:type="spellEnd"/>
      <w:r w:rsidRPr="007D6D23">
        <w:t>購買的</w:t>
      </w:r>
      <w:r w:rsidRPr="007D6D23">
        <w:t>56</w:t>
      </w:r>
      <w:r w:rsidRPr="007D6D23">
        <w:t>件服飾與鞋類進行實驗室分析，其中</w:t>
      </w:r>
      <w:r w:rsidRPr="007D6D23">
        <w:t>32%</w:t>
      </w:r>
      <w:r w:rsidRPr="007D6D23">
        <w:t>（</w:t>
      </w:r>
      <w:r w:rsidRPr="007D6D23">
        <w:t>18</w:t>
      </w:r>
      <w:r w:rsidRPr="007D6D23">
        <w:t>件）產品超過歐盟</w:t>
      </w:r>
      <w:r w:rsidRPr="007D6D23">
        <w:t>REACH</w:t>
      </w:r>
      <w:r w:rsidRPr="007D6D23">
        <w:t>安全標準，包含</w:t>
      </w:r>
      <w:r w:rsidRPr="007D6D23">
        <w:t>3</w:t>
      </w:r>
      <w:r w:rsidRPr="007D6D23">
        <w:t>件兒童服不合格，部分外套的</w:t>
      </w:r>
      <w:r w:rsidRPr="007D6D23">
        <w:t>PFAS</w:t>
      </w:r>
      <w:r w:rsidRPr="007D6D23">
        <w:t>（全氟化學物）超標最高達約</w:t>
      </w:r>
      <w:r w:rsidRPr="007D6D23">
        <w:t>3,000</w:t>
      </w:r>
      <w:r w:rsidRPr="007D6D23">
        <w:t>倍以上，檢出的有害物質包括：</w:t>
      </w:r>
      <w:proofErr w:type="gramStart"/>
      <w:r w:rsidR="0059555C" w:rsidRPr="0059555C">
        <w:t>全氟及多</w:t>
      </w:r>
      <w:proofErr w:type="gramEnd"/>
      <w:r w:rsidR="0059555C" w:rsidRPr="0059555C">
        <w:t>氟烷基物質</w:t>
      </w:r>
      <w:r w:rsidR="0059555C">
        <w:rPr>
          <w:rFonts w:hint="eastAsia"/>
        </w:rPr>
        <w:t>（</w:t>
      </w:r>
      <w:r w:rsidRPr="007D6D23">
        <w:t>PFAS</w:t>
      </w:r>
      <w:r w:rsidRPr="007D6D23">
        <w:t>）、</w:t>
      </w:r>
      <w:proofErr w:type="gramStart"/>
      <w:r w:rsidRPr="007D6D23">
        <w:t>鄰苯</w:t>
      </w:r>
      <w:proofErr w:type="gramEnd"/>
      <w:r w:rsidRPr="007D6D23">
        <w:t>二甲</w:t>
      </w:r>
      <w:proofErr w:type="gramStart"/>
      <w:r w:rsidRPr="007D6D23">
        <w:t>酸酯（</w:t>
      </w:r>
      <w:proofErr w:type="gramEnd"/>
      <w:r w:rsidRPr="007D6D23">
        <w:t>塑化劑）、甲醛、重金屬（鉛、鎘）及</w:t>
      </w:r>
      <w:r w:rsidR="0059555C" w:rsidRPr="0059555C">
        <w:t>烷基</w:t>
      </w:r>
      <w:proofErr w:type="gramStart"/>
      <w:r w:rsidR="0059555C" w:rsidRPr="0059555C">
        <w:t>酚聚氧</w:t>
      </w:r>
      <w:proofErr w:type="gramEnd"/>
      <w:r w:rsidR="0059555C" w:rsidRPr="0059555C">
        <w:t>乙烯醚</w:t>
      </w:r>
      <w:r w:rsidR="0059555C">
        <w:rPr>
          <w:rFonts w:hint="eastAsia"/>
        </w:rPr>
        <w:t>（</w:t>
      </w:r>
      <w:r w:rsidRPr="007D6D23">
        <w:t>APEOs</w:t>
      </w:r>
      <w:r w:rsidR="0059555C">
        <w:rPr>
          <w:rFonts w:hint="eastAsia"/>
        </w:rPr>
        <w:t>）</w:t>
      </w:r>
      <w:r w:rsidRPr="007D6D23">
        <w:t>等。</w:t>
      </w:r>
      <w:r w:rsidRPr="007D6D23">
        <w:t>2026</w:t>
      </w:r>
      <w:r w:rsidRPr="007D6D23">
        <w:t>年再後續測試</w:t>
      </w:r>
      <w:r w:rsidRPr="007D6D23">
        <w:t>31</w:t>
      </w:r>
      <w:r w:rsidRPr="007D6D23">
        <w:t>件商品，約</w:t>
      </w:r>
      <w:r w:rsidRPr="007D6D23">
        <w:t>80%</w:t>
      </w:r>
      <w:r w:rsidRPr="007D6D23">
        <w:t>（</w:t>
      </w:r>
      <w:r w:rsidRPr="007D6D23">
        <w:t>25/31</w:t>
      </w:r>
      <w:r w:rsidRPr="007D6D23">
        <w:t>）超標，有些產品與之前問題款「幾乎相同仍持續販售」。</w:t>
      </w:r>
    </w:p>
  </w:footnote>
  <w:footnote w:id="4">
    <w:p w14:paraId="4FCDE9A5" w14:textId="68212A71" w:rsidR="00017BEB" w:rsidRPr="00017BEB" w:rsidRDefault="00017BEB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9443F5">
        <w:rPr>
          <w:rFonts w:hint="eastAsia"/>
          <w:szCs w:val="48"/>
        </w:rPr>
        <w:t>購買商品以服飾（</w:t>
      </w:r>
      <w:r w:rsidRPr="009443F5">
        <w:rPr>
          <w:rFonts w:hint="eastAsia"/>
          <w:szCs w:val="48"/>
        </w:rPr>
        <w:t>64%</w:t>
      </w:r>
      <w:r w:rsidRPr="009443F5">
        <w:rPr>
          <w:rFonts w:hint="eastAsia"/>
          <w:szCs w:val="48"/>
        </w:rPr>
        <w:t>）、</w:t>
      </w:r>
      <w:r w:rsidRPr="009443F5">
        <w:rPr>
          <w:rFonts w:hint="eastAsia"/>
          <w:szCs w:val="48"/>
        </w:rPr>
        <w:t>3C</w:t>
      </w:r>
      <w:r w:rsidRPr="009443F5">
        <w:rPr>
          <w:rFonts w:hint="eastAsia"/>
          <w:szCs w:val="48"/>
        </w:rPr>
        <w:t>電子產品（</w:t>
      </w:r>
      <w:r w:rsidRPr="009443F5">
        <w:rPr>
          <w:rFonts w:hint="eastAsia"/>
          <w:szCs w:val="48"/>
        </w:rPr>
        <w:t>58%</w:t>
      </w:r>
      <w:r w:rsidRPr="009443F5">
        <w:rPr>
          <w:rFonts w:hint="eastAsia"/>
          <w:szCs w:val="48"/>
        </w:rPr>
        <w:t>）、</w:t>
      </w:r>
      <w:proofErr w:type="gramStart"/>
      <w:r w:rsidRPr="009443F5">
        <w:rPr>
          <w:rFonts w:hint="eastAsia"/>
          <w:szCs w:val="48"/>
        </w:rPr>
        <w:t>鞋履（</w:t>
      </w:r>
      <w:proofErr w:type="gramEnd"/>
      <w:r w:rsidRPr="009443F5">
        <w:rPr>
          <w:rFonts w:hint="eastAsia"/>
          <w:szCs w:val="48"/>
        </w:rPr>
        <w:t>50%</w:t>
      </w:r>
      <w:r w:rsidRPr="009443F5">
        <w:rPr>
          <w:rFonts w:hint="eastAsia"/>
          <w:szCs w:val="48"/>
        </w:rPr>
        <w:t>）等為最</w:t>
      </w:r>
      <w:r>
        <w:rPr>
          <w:rFonts w:hint="eastAsia"/>
          <w:szCs w:val="48"/>
        </w:rPr>
        <w:t>。</w:t>
      </w:r>
    </w:p>
  </w:footnote>
  <w:footnote w:id="5">
    <w:p w14:paraId="0992EC7E" w14:textId="5B662B68" w:rsidR="00BC265F" w:rsidRDefault="00BC265F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>
        <w:rPr>
          <w:rFonts w:hint="eastAsia"/>
        </w:rPr>
        <w:t>經濟部查復，此考量為</w:t>
      </w:r>
      <w:r w:rsidRPr="007D6D23">
        <w:t>一般廣告業可能涉及資訊傳播及國家安全風險，尚須整體評估資訊安全與產業政策影響</w:t>
      </w:r>
    </w:p>
  </w:footnote>
  <w:footnote w:id="6">
    <w:p w14:paraId="4BA90922" w14:textId="16C5A54B" w:rsidR="00BC265F" w:rsidRPr="002F7DAE" w:rsidRDefault="00BC265F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proofErr w:type="gramStart"/>
      <w:r w:rsidRPr="002F7DAE">
        <w:rPr>
          <w:rFonts w:hint="eastAsia"/>
        </w:rPr>
        <w:t>要屏蔽</w:t>
      </w:r>
      <w:proofErr w:type="gramEnd"/>
      <w:r w:rsidRPr="002F7DAE">
        <w:rPr>
          <w:rFonts w:hint="eastAsia"/>
        </w:rPr>
        <w:t>網站要有明確的法律依據，</w:t>
      </w:r>
      <w:proofErr w:type="gramStart"/>
      <w:r w:rsidRPr="002F7DAE">
        <w:rPr>
          <w:rFonts w:hint="eastAsia"/>
        </w:rPr>
        <w:t>要屏蔽</w:t>
      </w:r>
      <w:proofErr w:type="gramEnd"/>
      <w:r w:rsidRPr="002F7DAE">
        <w:rPr>
          <w:rFonts w:hint="eastAsia"/>
        </w:rPr>
        <w:t>網站的話，可參考</w:t>
      </w:r>
      <w:r w:rsidR="003445A1" w:rsidRPr="00BC265F">
        <w:t>《</w:t>
      </w:r>
      <w:r w:rsidRPr="002F7DAE">
        <w:rPr>
          <w:rFonts w:hint="eastAsia"/>
        </w:rPr>
        <w:t>兒童及少年性剝削防制條例</w:t>
      </w:r>
      <w:r w:rsidR="003445A1" w:rsidRPr="00BC265F">
        <w:t>》</w:t>
      </w:r>
      <w:r w:rsidRPr="002F7DAE">
        <w:rPr>
          <w:rFonts w:hint="eastAsia"/>
        </w:rPr>
        <w:t>、</w:t>
      </w:r>
      <w:r w:rsidR="003445A1" w:rsidRPr="00BC265F">
        <w:t>《</w:t>
      </w:r>
      <w:r w:rsidRPr="002F7DAE">
        <w:rPr>
          <w:rFonts w:hint="eastAsia"/>
        </w:rPr>
        <w:t>性侵害犯罪防治法</w:t>
      </w:r>
      <w:r w:rsidR="003445A1" w:rsidRPr="00BC265F">
        <w:t>》</w:t>
      </w:r>
      <w:r w:rsidRPr="002F7DAE">
        <w:rPr>
          <w:rFonts w:hint="eastAsia"/>
        </w:rPr>
        <w:t>、</w:t>
      </w:r>
      <w:r w:rsidR="003445A1" w:rsidRPr="00BC265F">
        <w:t>《</w:t>
      </w:r>
      <w:r w:rsidRPr="002F7DAE">
        <w:rPr>
          <w:rFonts w:hint="eastAsia"/>
        </w:rPr>
        <w:t>詐欺犯罪危害防制條例</w:t>
      </w:r>
      <w:r w:rsidR="003445A1" w:rsidRPr="00BC265F">
        <w:t>》</w:t>
      </w:r>
      <w:r w:rsidRPr="002F7DAE">
        <w:rPr>
          <w:rFonts w:hint="eastAsia"/>
        </w:rPr>
        <w:t>，有法律授權都可以配合處理。</w:t>
      </w:r>
      <w:r>
        <w:rPr>
          <w:rFonts w:hint="eastAsia"/>
        </w:rPr>
        <w:t>參見第</w:t>
      </w:r>
      <w:r>
        <w:rPr>
          <w:rFonts w:hint="eastAsia"/>
        </w:rPr>
        <w:t>1</w:t>
      </w:r>
      <w:r>
        <w:rPr>
          <w:rFonts w:hint="eastAsia"/>
        </w:rPr>
        <w:t>次聯繫會議討論提案五數位發展部資源管理司說明內容。</w:t>
      </w:r>
    </w:p>
  </w:footnote>
  <w:footnote w:id="7">
    <w:p w14:paraId="16697F38" w14:textId="45BB8C26" w:rsidR="00CC7349" w:rsidRPr="004D549D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>
        <w:rPr>
          <w:rFonts w:hint="eastAsia"/>
        </w:rPr>
        <w:t>例</w:t>
      </w:r>
      <w:r w:rsidRPr="007D6D23">
        <w:t>如</w:t>
      </w:r>
      <w:r>
        <w:rPr>
          <w:rFonts w:hint="eastAsia"/>
        </w:rPr>
        <w:t>：</w:t>
      </w:r>
      <w:r w:rsidRPr="007D6D23">
        <w:t>1,000</w:t>
      </w:r>
      <w:r w:rsidRPr="007D6D23">
        <w:t>美元以下且不超過</w:t>
      </w:r>
      <w:r w:rsidRPr="007D6D23">
        <w:t>5</w:t>
      </w:r>
      <w:r w:rsidRPr="007D6D23">
        <w:t>件</w:t>
      </w:r>
      <w:r>
        <w:rPr>
          <w:rFonts w:hint="eastAsia"/>
        </w:rPr>
        <w:t>。</w:t>
      </w:r>
    </w:p>
  </w:footnote>
  <w:footnote w:id="8">
    <w:p w14:paraId="2DA18BFA" w14:textId="4632C321" w:rsidR="005870C3" w:rsidRPr="005870C3" w:rsidRDefault="005870C3">
      <w:pPr>
        <w:pStyle w:val="aff0"/>
      </w:pPr>
      <w:r>
        <w:rPr>
          <w:rStyle w:val="aff2"/>
        </w:rPr>
        <w:footnoteRef/>
      </w:r>
      <w:r>
        <w:rPr>
          <w:rFonts w:hint="eastAsia"/>
        </w:rPr>
        <w:t>即</w:t>
      </w:r>
      <w:r w:rsidRPr="00AE0A5C">
        <w:t>Domain Name System Response Policy Zone, DNS RPZ</w:t>
      </w:r>
      <w:r>
        <w:rPr>
          <w:rFonts w:hint="eastAsia"/>
        </w:rPr>
        <w:t>。</w:t>
      </w:r>
    </w:p>
  </w:footnote>
  <w:footnote w:id="9">
    <w:p w14:paraId="394DDD6D" w14:textId="77777777" w:rsidR="00FD573B" w:rsidRDefault="00FD573B" w:rsidP="00FD573B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9443F5">
        <w:t>網址</w:t>
      </w:r>
      <w:r w:rsidRPr="009443F5">
        <w:t>:https://www.econsumer.gov/</w:t>
      </w:r>
    </w:p>
  </w:footnote>
  <w:footnote w:id="10">
    <w:p w14:paraId="7B346327" w14:textId="77777777" w:rsidR="00FD573B" w:rsidRPr="001565B3" w:rsidRDefault="00FD573B" w:rsidP="00FD573B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070F9D">
        <w:t>Online Dispute Resolution</w:t>
      </w:r>
      <w:r>
        <w:rPr>
          <w:rFonts w:hint="eastAsia"/>
        </w:rPr>
        <w:t>，</w:t>
      </w:r>
      <w:r w:rsidRPr="00070F9D">
        <w:t>用網路系統來處理消費糾紛的機制，讓消費者與商家不用進法院就能解決問題</w:t>
      </w:r>
    </w:p>
  </w:footnote>
  <w:footnote w:id="11">
    <w:p w14:paraId="206B89ED" w14:textId="13C12CE7" w:rsidR="00FD573B" w:rsidRPr="003445A1" w:rsidRDefault="00FD573B" w:rsidP="00FD573B">
      <w:pPr>
        <w:pStyle w:val="aff0"/>
        <w:wordWrap w:val="0"/>
        <w:overflowPunct w:val="0"/>
        <w:ind w:left="160" w:hangingChars="80" w:hanging="160"/>
        <w:jc w:val="both"/>
      </w:pPr>
      <w:r w:rsidRPr="003445A1">
        <w:rPr>
          <w:rStyle w:val="aff2"/>
        </w:rPr>
        <w:footnoteRef/>
      </w:r>
      <w:r w:rsidRPr="003445A1">
        <w:t>露天市集：針對</w:t>
      </w:r>
      <w:r w:rsidRPr="003445A1">
        <w:t>NCC</w:t>
      </w:r>
      <w:r w:rsidRPr="003445A1">
        <w:t>的部分，我們</w:t>
      </w:r>
      <w:r w:rsidRPr="003445A1">
        <w:t>API</w:t>
      </w:r>
      <w:r w:rsidRPr="003445A1">
        <w:t>串接都已經做了，但因為射頻管制器材定義太廣泛了，賣家會鑽漏洞。雖然經資料庫比對證號結果相符，但最後還是要靠人力</w:t>
      </w:r>
      <w:proofErr w:type="gramStart"/>
      <w:r w:rsidRPr="003445A1">
        <w:t>一件件排查</w:t>
      </w:r>
      <w:proofErr w:type="gramEnd"/>
      <w:r w:rsidRPr="003445A1">
        <w:t>。而且事前審查也看不出來它是否為違法商品。我們雖然有拿到賣家身分證影本，但我們沒有辦法面對面驗證他的身分。我們的困難被政府忽視很久，我們常收到機關函文，但機關卻未明確說出違法條文。政府說我們跟賣家是委任關係，但我們和賣家的關係與</w:t>
      </w:r>
      <w:r w:rsidRPr="003445A1">
        <w:t>B2C</w:t>
      </w:r>
      <w:r w:rsidRPr="003445A1">
        <w:t>平</w:t>
      </w:r>
      <w:proofErr w:type="gramStart"/>
      <w:r w:rsidRPr="003445A1">
        <w:t>臺</w:t>
      </w:r>
      <w:proofErr w:type="gramEnd"/>
      <w:r w:rsidRPr="003445A1">
        <w:t>與廠商的關係是不一樣的，無法去控制賣家的貨源等，對於賣家的管制力沒有那麼高。</w:t>
      </w:r>
    </w:p>
  </w:footnote>
  <w:footnote w:id="12">
    <w:p w14:paraId="0619C76E" w14:textId="16C768C3" w:rsidR="007F4C2C" w:rsidRPr="00A83521" w:rsidRDefault="007F4C2C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7D6D23">
        <w:t>113</w:t>
      </w:r>
      <w:r w:rsidRPr="007D6D23">
        <w:t>年</w:t>
      </w:r>
      <w:r w:rsidRPr="007D6D23">
        <w:t>11</w:t>
      </w:r>
      <w:r w:rsidRPr="007D6D23">
        <w:t>月</w:t>
      </w:r>
      <w:r w:rsidRPr="007D6D23">
        <w:t>29</w:t>
      </w:r>
      <w:r w:rsidRPr="007D6D23">
        <w:t>日起召開第</w:t>
      </w:r>
      <w:r w:rsidRPr="007D6D23">
        <w:t>1</w:t>
      </w:r>
      <w:r w:rsidRPr="007D6D23">
        <w:t>次聯繫會議，至</w:t>
      </w:r>
      <w:r w:rsidRPr="007D6D23">
        <w:t>115</w:t>
      </w:r>
      <w:r w:rsidRPr="007D6D23">
        <w:t>年</w:t>
      </w:r>
      <w:r w:rsidR="003445A1">
        <w:rPr>
          <w:rFonts w:hint="eastAsia"/>
        </w:rPr>
        <w:t>3</w:t>
      </w:r>
      <w:r w:rsidRPr="007D6D23">
        <w:t>月，共計召開</w:t>
      </w:r>
      <w:r w:rsidR="003445A1">
        <w:rPr>
          <w:rFonts w:hint="eastAsia"/>
        </w:rPr>
        <w:t>7</w:t>
      </w:r>
      <w:r w:rsidRPr="007D6D23">
        <w:t>次聯繫會議，邀集環境部、文化部、交通部、內政部、內政部警政署、財政部國庫署、金融監督管理委員會、衛</w:t>
      </w:r>
      <w:r w:rsidR="002C205D">
        <w:rPr>
          <w:rFonts w:hint="eastAsia"/>
        </w:rPr>
        <w:t>福</w:t>
      </w:r>
      <w:r w:rsidRPr="007D6D23">
        <w:t>部、衛福部國民</w:t>
      </w:r>
      <w:proofErr w:type="gramStart"/>
      <w:r w:rsidRPr="007D6D23">
        <w:t>健康署</w:t>
      </w:r>
      <w:proofErr w:type="gramEnd"/>
      <w:r w:rsidRPr="007D6D23">
        <w:t>、衛福</w:t>
      </w:r>
      <w:proofErr w:type="gramStart"/>
      <w:r w:rsidRPr="007D6D23">
        <w:t>部食藥署</w:t>
      </w:r>
      <w:proofErr w:type="gramEnd"/>
      <w:r w:rsidRPr="007D6D23">
        <w:t>、農業部動植物防疫檢疫署、標準局、經濟部國際貿易署、交通部公路局、勞動部職業</w:t>
      </w:r>
      <w:proofErr w:type="gramStart"/>
      <w:r w:rsidRPr="007D6D23">
        <w:t>安全衛生署</w:t>
      </w:r>
      <w:proofErr w:type="gramEnd"/>
      <w:r w:rsidRPr="007D6D23">
        <w:t>及</w:t>
      </w:r>
      <w:r w:rsidR="002C205D">
        <w:rPr>
          <w:rFonts w:hint="eastAsia"/>
        </w:rPr>
        <w:t>通傳</w:t>
      </w:r>
      <w:r w:rsidRPr="007D6D23">
        <w:t>會等機關參與</w:t>
      </w:r>
    </w:p>
  </w:footnote>
  <w:footnote w:id="13">
    <w:p w14:paraId="4F111BE3" w14:textId="42D2D8B6" w:rsidR="00CC7349" w:rsidRPr="009F64FB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 w:rsidRPr="006D049C">
        <w:rPr>
          <w:rStyle w:val="aff2"/>
        </w:rPr>
        <w:footnoteRef/>
      </w:r>
      <w:proofErr w:type="gramStart"/>
      <w:r w:rsidRPr="009F64FB">
        <w:t>美商科高國際</w:t>
      </w:r>
      <w:proofErr w:type="gramEnd"/>
      <w:r w:rsidRPr="009F64FB">
        <w:t>有限公司</w:t>
      </w:r>
      <w:r w:rsidRPr="009F64FB">
        <w:rPr>
          <w:rFonts w:hint="eastAsia"/>
        </w:rPr>
        <w:t>係</w:t>
      </w:r>
      <w:r w:rsidRPr="009F64FB">
        <w:t>Google</w:t>
      </w:r>
      <w:r w:rsidRPr="009F64FB">
        <w:t>在</w:t>
      </w:r>
      <w:r w:rsidR="002C205D">
        <w:rPr>
          <w:rFonts w:hint="eastAsia"/>
        </w:rPr>
        <w:t>臺</w:t>
      </w:r>
      <w:r w:rsidRPr="009F64FB">
        <w:t>灣的正式法律實體（分公司）名稱</w:t>
      </w:r>
      <w:r w:rsidRPr="009F64FB">
        <w:rPr>
          <w:rFonts w:hint="eastAsia"/>
        </w:rPr>
        <w:t>。</w:t>
      </w:r>
    </w:p>
  </w:footnote>
  <w:footnote w:id="14">
    <w:p w14:paraId="5E67B399" w14:textId="45EC7188" w:rsidR="00CC7349" w:rsidRPr="009F64FB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9F64FB">
        <w:t>臺灣連線股份有限公司</w:t>
      </w:r>
      <w:r w:rsidRPr="009F64FB">
        <w:rPr>
          <w:rFonts w:hint="eastAsia"/>
        </w:rPr>
        <w:t>係</w:t>
      </w:r>
      <w:r w:rsidRPr="009F64FB">
        <w:t>LINE</w:t>
      </w:r>
      <w:r w:rsidRPr="009F64FB">
        <w:t>在</w:t>
      </w:r>
      <w:r w:rsidR="002C205D">
        <w:rPr>
          <w:rFonts w:hint="eastAsia"/>
        </w:rPr>
        <w:t>臺</w:t>
      </w:r>
      <w:r w:rsidRPr="009F64FB">
        <w:t>灣的正式公司名稱</w:t>
      </w:r>
      <w:r w:rsidRPr="009F64FB">
        <w:rPr>
          <w:rFonts w:hint="eastAsia"/>
        </w:rPr>
        <w:t>。</w:t>
      </w:r>
    </w:p>
  </w:footnote>
  <w:footnote w:id="15">
    <w:p w14:paraId="4B61D025" w14:textId="7E569EA6" w:rsidR="00CC7349" w:rsidRPr="009F64FB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 w:rsidRPr="006D049C">
        <w:rPr>
          <w:rStyle w:val="aff2"/>
        </w:rPr>
        <w:footnoteRef/>
      </w:r>
      <w:proofErr w:type="gramStart"/>
      <w:r w:rsidRPr="009F64FB">
        <w:t>臺灣臉書有限公司</w:t>
      </w:r>
      <w:proofErr w:type="gramEnd"/>
      <w:r w:rsidRPr="009F64FB">
        <w:rPr>
          <w:rFonts w:hint="eastAsia"/>
        </w:rPr>
        <w:t>係</w:t>
      </w:r>
      <w:r w:rsidRPr="009F64FB">
        <w:t>Meta</w:t>
      </w:r>
      <w:r w:rsidRPr="009F64FB">
        <w:t>（</w:t>
      </w:r>
      <w:r w:rsidRPr="009F64FB">
        <w:t>Facebook</w:t>
      </w:r>
      <w:r w:rsidRPr="009F64FB">
        <w:t>母公司）在</w:t>
      </w:r>
      <w:r w:rsidR="002C205D">
        <w:rPr>
          <w:rFonts w:hint="eastAsia"/>
        </w:rPr>
        <w:t>臺</w:t>
      </w:r>
      <w:r w:rsidRPr="009F64FB">
        <w:t>灣的正式公司之</w:t>
      </w:r>
      <w:proofErr w:type="gramStart"/>
      <w:r w:rsidRPr="009F64FB">
        <w:t>一</w:t>
      </w:r>
      <w:proofErr w:type="gramEnd"/>
      <w:r w:rsidRPr="009F64FB">
        <w:rPr>
          <w:rFonts w:hint="eastAsia"/>
        </w:rPr>
        <w:t>。</w:t>
      </w:r>
    </w:p>
  </w:footnote>
  <w:footnote w:id="16">
    <w:p w14:paraId="7827A3AB" w14:textId="51A00795" w:rsidR="003A7E65" w:rsidRPr="003A7E65" w:rsidRDefault="003A7E65" w:rsidP="003A7E65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7F4C2C">
        <w:rPr>
          <w:rFonts w:hint="eastAsia"/>
        </w:rPr>
        <w:t>截至目前，相關主管機關與業者</w:t>
      </w:r>
      <w:r w:rsidRPr="007F4C2C">
        <w:t>合作</w:t>
      </w:r>
      <w:r w:rsidRPr="007F4C2C">
        <w:rPr>
          <w:rFonts w:hint="eastAsia"/>
        </w:rPr>
        <w:t>之</w:t>
      </w:r>
      <w:r w:rsidRPr="007F4C2C">
        <w:t>案件</w:t>
      </w:r>
      <w:r w:rsidRPr="007F4C2C">
        <w:rPr>
          <w:rFonts w:hint="eastAsia"/>
        </w:rPr>
        <w:t>，</w:t>
      </w:r>
      <w:r w:rsidRPr="007F4C2C">
        <w:t>包</w:t>
      </w:r>
      <w:r w:rsidRPr="007F4C2C">
        <w:rPr>
          <w:rFonts w:hint="eastAsia"/>
        </w:rPr>
        <w:t>括：</w:t>
      </w:r>
      <w:r w:rsidRPr="007F4C2C">
        <w:t>協助農業部動植物防疫檢疫署與</w:t>
      </w:r>
      <w:r w:rsidRPr="007F4C2C">
        <w:t>Meta</w:t>
      </w:r>
      <w:r w:rsidRPr="007F4C2C">
        <w:t>及蝦皮購物建立即時通報管道</w:t>
      </w:r>
      <w:r w:rsidRPr="007F4C2C">
        <w:rPr>
          <w:rFonts w:hint="eastAsia"/>
        </w:rPr>
        <w:t>，</w:t>
      </w:r>
      <w:r w:rsidRPr="007F4C2C">
        <w:t>下</w:t>
      </w:r>
      <w:proofErr w:type="gramStart"/>
      <w:r w:rsidRPr="007F4C2C">
        <w:t>架如依托咪</w:t>
      </w:r>
      <w:proofErr w:type="gramEnd"/>
      <w:r w:rsidRPr="007F4C2C">
        <w:t>酯（法務部）、</w:t>
      </w:r>
      <w:proofErr w:type="gramStart"/>
      <w:r w:rsidRPr="007F4C2C">
        <w:t>穿雲箭</w:t>
      </w:r>
      <w:proofErr w:type="gramEnd"/>
      <w:r w:rsidRPr="007F4C2C">
        <w:t>（內政部）、偽冒車牌（交通部）、電子</w:t>
      </w:r>
      <w:proofErr w:type="gramStart"/>
      <w:r w:rsidRPr="007F4C2C">
        <w:t>菸</w:t>
      </w:r>
      <w:proofErr w:type="gramEnd"/>
      <w:r w:rsidRPr="007F4C2C">
        <w:t>（衛福部）等違禁品。</w:t>
      </w:r>
    </w:p>
  </w:footnote>
  <w:footnote w:id="17">
    <w:p w14:paraId="027AF3F0" w14:textId="336C0698" w:rsidR="00CC7349" w:rsidRPr="006E245D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6E245D">
        <w:rPr>
          <w:rFonts w:hint="eastAsia"/>
        </w:rPr>
        <w:t>台灣連線股份有限公司：如果是</w:t>
      </w:r>
      <w:r w:rsidRPr="006E245D">
        <w:t>LINE</w:t>
      </w:r>
      <w:r w:rsidRPr="006E245D">
        <w:rPr>
          <w:rFonts w:hint="eastAsia"/>
        </w:rPr>
        <w:t>禮物或</w:t>
      </w:r>
      <w:r w:rsidRPr="006E245D">
        <w:t>LINE</w:t>
      </w:r>
      <w:r w:rsidRPr="006E245D">
        <w:rPr>
          <w:rFonts w:hint="eastAsia"/>
        </w:rPr>
        <w:t>購物</w:t>
      </w:r>
      <w:r w:rsidRPr="006E245D">
        <w:t xml:space="preserve">, </w:t>
      </w:r>
      <w:r w:rsidRPr="006E245D">
        <w:rPr>
          <w:rFonts w:hint="eastAsia"/>
        </w:rPr>
        <w:t>在</w:t>
      </w:r>
      <w:proofErr w:type="gramStart"/>
      <w:r w:rsidRPr="006E245D">
        <w:rPr>
          <w:rFonts w:hint="eastAsia"/>
        </w:rPr>
        <w:t>上架前就</w:t>
      </w:r>
      <w:proofErr w:type="gramEnd"/>
      <w:r w:rsidRPr="006E245D">
        <w:rPr>
          <w:rFonts w:hint="eastAsia"/>
        </w:rPr>
        <w:t>一定有檢查，但如屬用戶自己的行為，在民主國家不可能會在每</w:t>
      </w:r>
      <w:proofErr w:type="gramStart"/>
      <w:r w:rsidRPr="006E245D">
        <w:rPr>
          <w:rFonts w:hint="eastAsia"/>
        </w:rPr>
        <w:t>個</w:t>
      </w:r>
      <w:proofErr w:type="gramEnd"/>
      <w:r w:rsidRPr="006E245D">
        <w:rPr>
          <w:rFonts w:hint="eastAsia"/>
        </w:rPr>
        <w:t>用戶</w:t>
      </w:r>
      <w:r w:rsidRPr="006E245D">
        <w:t>po</w:t>
      </w:r>
      <w:r w:rsidRPr="006E245D">
        <w:rPr>
          <w:rFonts w:hint="eastAsia"/>
        </w:rPr>
        <w:t>文前預做檢查，所以只能用檢舉方式。如果是在公開</w:t>
      </w:r>
      <w:r w:rsidR="009E7EA3">
        <w:rPr>
          <w:rFonts w:hint="eastAsia"/>
        </w:rPr>
        <w:t>平</w:t>
      </w:r>
      <w:proofErr w:type="gramStart"/>
      <w:r w:rsidR="009E7EA3">
        <w:rPr>
          <w:rFonts w:hint="eastAsia"/>
        </w:rPr>
        <w:t>臺</w:t>
      </w:r>
      <w:proofErr w:type="gramEnd"/>
      <w:r w:rsidRPr="006E245D">
        <w:rPr>
          <w:rFonts w:hint="eastAsia"/>
        </w:rPr>
        <w:t>，本公司會</w:t>
      </w:r>
      <w:proofErr w:type="gramStart"/>
      <w:r w:rsidRPr="006E245D">
        <w:rPr>
          <w:rFonts w:hint="eastAsia"/>
        </w:rPr>
        <w:t>主動去掃瞄</w:t>
      </w:r>
      <w:proofErr w:type="gramEnd"/>
      <w:r w:rsidRPr="006E245D">
        <w:rPr>
          <w:rFonts w:hint="eastAsia"/>
        </w:rPr>
        <w:t>移除下架，這部份很依賴關鍵字和檢舉，因為每天</w:t>
      </w:r>
      <w:r w:rsidR="009E7EA3">
        <w:rPr>
          <w:rFonts w:hint="eastAsia"/>
        </w:rPr>
        <w:t>平</w:t>
      </w:r>
      <w:proofErr w:type="gramStart"/>
      <w:r w:rsidR="009E7EA3">
        <w:rPr>
          <w:rFonts w:hint="eastAsia"/>
        </w:rPr>
        <w:t>臺</w:t>
      </w:r>
      <w:proofErr w:type="gramEnd"/>
      <w:r w:rsidRPr="006E245D">
        <w:rPr>
          <w:rFonts w:hint="eastAsia"/>
        </w:rPr>
        <w:t>上產出的內容太多，無法無止盡地去查看。另外一個困擾是關鍵字太通用了，例如奶茶、糖果等，如果擴大掃描根本無法負荷審查，反而失去效果。</w:t>
      </w:r>
    </w:p>
  </w:footnote>
  <w:footnote w:id="18">
    <w:p w14:paraId="3739D860" w14:textId="5245CE75" w:rsidR="00CC7349" w:rsidRPr="00E00607" w:rsidRDefault="00CC7349" w:rsidP="00711C04">
      <w:pPr>
        <w:pStyle w:val="aff0"/>
        <w:wordWrap w:val="0"/>
        <w:overflowPunct w:val="0"/>
        <w:ind w:left="160" w:hangingChars="80" w:hanging="160"/>
        <w:jc w:val="both"/>
      </w:pPr>
      <w:r>
        <w:rPr>
          <w:rStyle w:val="aff2"/>
        </w:rPr>
        <w:footnoteRef/>
      </w:r>
      <w:r w:rsidRPr="00E00607">
        <w:t>Digital Services Act</w:t>
      </w:r>
      <w:r w:rsidRPr="00E00607">
        <w:rPr>
          <w:rFonts w:hint="eastAsia"/>
        </w:rPr>
        <w:t>，</w:t>
      </w:r>
      <w:r w:rsidRPr="00E00607">
        <w:t>係歐盟為強化</w:t>
      </w:r>
      <w:r w:rsidR="009E7EA3">
        <w:t>平</w:t>
      </w:r>
      <w:proofErr w:type="gramStart"/>
      <w:r w:rsidR="009E7EA3">
        <w:t>臺</w:t>
      </w:r>
      <w:proofErr w:type="gramEnd"/>
      <w:r w:rsidRPr="00E00607">
        <w:t>責任與建構安全數位環境所制定的重要規範。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43FE"/>
    <w:multiLevelType w:val="hybridMultilevel"/>
    <w:tmpl w:val="58C275BC"/>
    <w:lvl w:ilvl="0" w:tplc="74685D60">
      <w:start w:val="1"/>
      <w:numFmt w:val="taiwaneseCountingThousand"/>
      <w:pStyle w:val="a"/>
      <w:lvlText w:val="附圖%1、"/>
      <w:lvlJc w:val="left"/>
      <w:pPr>
        <w:tabs>
          <w:tab w:val="num" w:pos="1440"/>
        </w:tabs>
        <w:ind w:left="695" w:hanging="695"/>
      </w:pPr>
      <w:rPr>
        <w:rFonts w:ascii="標楷體"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40E010C"/>
    <w:multiLevelType w:val="multilevel"/>
    <w:tmpl w:val="2E2CCBC6"/>
    <w:lvl w:ilvl="0">
      <w:start w:val="1"/>
      <w:numFmt w:val="ideographLegalTraditional"/>
      <w:pStyle w:val="1"/>
      <w:suff w:val="nothing"/>
      <w:lvlText w:val="%1、"/>
      <w:lvlJc w:val="left"/>
      <w:pPr>
        <w:ind w:left="2381" w:hanging="2381"/>
      </w:pPr>
      <w:rPr>
        <w:rFonts w:ascii="標楷體" w:eastAsia="標楷體" w:hint="eastAsia"/>
        <w:b w:val="0"/>
        <w:i w:val="0"/>
        <w:snapToGrid/>
        <w:spacing w:val="0"/>
        <w:w w:val="100"/>
        <w:kern w:val="32"/>
        <w:position w:val="0"/>
        <w:sz w:val="32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1021" w:hanging="681"/>
      </w:pPr>
      <w:rPr>
        <w:rFonts w:ascii="標楷體" w:eastAsia="標楷體" w:hint="eastAsia"/>
        <w:b w:val="0"/>
        <w:i w:val="0"/>
        <w:snapToGrid/>
        <w:spacing w:val="0"/>
        <w:w w:val="100"/>
        <w:kern w:val="32"/>
        <w:position w:val="0"/>
        <w:sz w:val="32"/>
        <w:em w:val="none"/>
        <w:lang w:val="en-US"/>
      </w:rPr>
    </w:lvl>
    <w:lvl w:ilvl="2">
      <w:start w:val="1"/>
      <w:numFmt w:val="taiwaneseCountingThousand"/>
      <w:pStyle w:val="3"/>
      <w:suff w:val="nothing"/>
      <w:lvlText w:val="(%3)"/>
      <w:lvlJc w:val="left"/>
      <w:pPr>
        <w:ind w:left="1361" w:hanging="681"/>
      </w:pPr>
      <w:rPr>
        <w:rFonts w:ascii="標楷體" w:eastAsia="標楷體" w:hint="eastAsia"/>
        <w:b w:val="0"/>
        <w:i w:val="0"/>
        <w:snapToGrid/>
        <w:spacing w:val="0"/>
        <w:w w:val="100"/>
        <w:kern w:val="32"/>
        <w:position w:val="0"/>
        <w:sz w:val="32"/>
      </w:rPr>
    </w:lvl>
    <w:lvl w:ilvl="3">
      <w:start w:val="1"/>
      <w:numFmt w:val="decimal"/>
      <w:pStyle w:val="4"/>
      <w:suff w:val="nothing"/>
      <w:lvlText w:val="%4、"/>
      <w:lvlJc w:val="left"/>
      <w:pPr>
        <w:ind w:left="1701" w:hanging="510"/>
      </w:pPr>
      <w:rPr>
        <w:rFonts w:ascii="Times New Roman" w:eastAsia="標楷體" w:hAnsi="Times New Roman" w:cs="Times New Roman" w:hint="default"/>
        <w:b w:val="0"/>
        <w:i w:val="0"/>
        <w:snapToGrid/>
        <w:spacing w:val="0"/>
        <w:w w:val="100"/>
        <w:kern w:val="32"/>
        <w:position w:val="0"/>
        <w:sz w:val="32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552" w:hanging="850"/>
      </w:pPr>
      <w:rPr>
        <w:rFonts w:ascii="Times New Roman" w:eastAsia="標楷體" w:hAnsi="Times New Roman" w:cs="Times New Roman" w:hint="default"/>
        <w:b w:val="0"/>
        <w:i w:val="0"/>
        <w:snapToGrid/>
        <w:spacing w:val="0"/>
        <w:w w:val="100"/>
        <w:kern w:val="32"/>
        <w:position w:val="0"/>
        <w:sz w:val="32"/>
      </w:rPr>
    </w:lvl>
    <w:lvl w:ilvl="5">
      <w:start w:val="1"/>
      <w:numFmt w:val="decimal"/>
      <w:pStyle w:val="6"/>
      <w:suff w:val="nothing"/>
      <w:lvlText w:val="〈%6〉"/>
      <w:lvlJc w:val="left"/>
      <w:pPr>
        <w:ind w:left="2381" w:hanging="850"/>
      </w:pPr>
      <w:rPr>
        <w:rFonts w:ascii="Times New Roman" w:eastAsia="標楷體" w:hAnsi="Times New Roman" w:cs="Times New Roman" w:hint="default"/>
        <w:b w:val="0"/>
        <w:i w:val="0"/>
        <w:snapToGrid/>
        <w:spacing w:val="0"/>
        <w:w w:val="100"/>
        <w:kern w:val="32"/>
        <w:position w:val="0"/>
        <w:sz w:val="32"/>
      </w:rPr>
    </w:lvl>
    <w:lvl w:ilvl="6">
      <w:start w:val="1"/>
      <w:numFmt w:val="decimal"/>
      <w:pStyle w:val="7"/>
      <w:suff w:val="nothing"/>
      <w:lvlText w:val="《%7》"/>
      <w:lvlJc w:val="left"/>
      <w:pPr>
        <w:ind w:left="2722" w:hanging="851"/>
      </w:pPr>
      <w:rPr>
        <w:rFonts w:ascii="Times New Roman" w:eastAsia="標楷體" w:hAnsi="Times New Roman" w:cs="Times New Roman" w:hint="default"/>
        <w:b w:val="0"/>
        <w:i w:val="0"/>
        <w:snapToGrid/>
        <w:spacing w:val="0"/>
        <w:w w:val="100"/>
        <w:kern w:val="32"/>
        <w:position w:val="0"/>
        <w:sz w:val="32"/>
      </w:rPr>
    </w:lvl>
    <w:lvl w:ilvl="7">
      <w:start w:val="1"/>
      <w:numFmt w:val="decimal"/>
      <w:pStyle w:val="8"/>
      <w:suff w:val="nothing"/>
      <w:lvlText w:val="〔%8〕"/>
      <w:lvlJc w:val="left"/>
      <w:pPr>
        <w:ind w:left="3062" w:hanging="851"/>
      </w:pPr>
      <w:rPr>
        <w:rFonts w:ascii="Times New Roman" w:eastAsia="標楷體" w:hAnsi="Times New Roman" w:cs="Times New Roman" w:hint="default"/>
        <w:b w:val="0"/>
        <w:i w:val="0"/>
        <w:snapToGrid/>
        <w:spacing w:val="0"/>
        <w:w w:val="100"/>
        <w:kern w:val="32"/>
        <w:position w:val="0"/>
        <w:sz w:val="32"/>
      </w:rPr>
    </w:lvl>
    <w:lvl w:ilvl="8">
      <w:start w:val="1"/>
      <w:numFmt w:val="decimal"/>
      <w:pStyle w:val="9"/>
      <w:suff w:val="nothing"/>
      <w:lvlText w:val="｛%9｝"/>
      <w:lvlJc w:val="left"/>
      <w:pPr>
        <w:ind w:left="3402" w:hanging="850"/>
      </w:pPr>
      <w:rPr>
        <w:rFonts w:ascii="標楷體" w:eastAsia="標楷體" w:hint="eastAsia"/>
        <w:b w:val="0"/>
        <w:i w:val="0"/>
        <w:caps w:val="0"/>
        <w:strike w:val="0"/>
        <w:dstrike w:val="0"/>
        <w:snapToGrid/>
        <w:vanish w:val="0"/>
        <w:spacing w:val="0"/>
        <w:w w:val="100"/>
        <w:kern w:val="32"/>
        <w:position w:val="0"/>
        <w:sz w:val="32"/>
        <w:vertAlign w:val="baseline"/>
      </w:rPr>
    </w:lvl>
  </w:abstractNum>
  <w:abstractNum w:abstractNumId="2" w15:restartNumberingAfterBreak="0">
    <w:nsid w:val="16E628C6"/>
    <w:multiLevelType w:val="hybridMultilevel"/>
    <w:tmpl w:val="1D48CD1E"/>
    <w:lvl w:ilvl="0" w:tplc="7C52F3E2">
      <w:start w:val="1"/>
      <w:numFmt w:val="taiwaneseCountingThousand"/>
      <w:pStyle w:val="30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809343C"/>
    <w:multiLevelType w:val="multilevel"/>
    <w:tmpl w:val="25604E26"/>
    <w:styleLink w:val="WW8Num12"/>
    <w:lvl w:ilvl="0">
      <w:start w:val="1"/>
      <w:numFmt w:val="japaneseCounting"/>
      <w:lvlText w:val="(%1)"/>
      <w:lvlJc w:val="left"/>
      <w:rPr>
        <w:rFonts w:ascii="標楷體" w:eastAsia="標楷體" w:hAnsi="標楷體" w:cs="標楷體"/>
        <w:sz w:val="28"/>
        <w:szCs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9532EFC"/>
    <w:multiLevelType w:val="hybridMultilevel"/>
    <w:tmpl w:val="7CBA69F8"/>
    <w:lvl w:ilvl="0" w:tplc="178A5CEA">
      <w:start w:val="1"/>
      <w:numFmt w:val="taiwaneseCountingThousand"/>
      <w:pStyle w:val="a0"/>
      <w:lvlText w:val="附表%1、"/>
      <w:lvlJc w:val="left"/>
      <w:pPr>
        <w:tabs>
          <w:tab w:val="num" w:pos="1440"/>
        </w:tabs>
        <w:ind w:left="695" w:hanging="695"/>
      </w:pPr>
      <w:rPr>
        <w:rFonts w:ascii="標楷體"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3143FC1"/>
    <w:multiLevelType w:val="hybridMultilevel"/>
    <w:tmpl w:val="E154D144"/>
    <w:lvl w:ilvl="0" w:tplc="C43CC652">
      <w:start w:val="1"/>
      <w:numFmt w:val="decimal"/>
      <w:pStyle w:val="60"/>
      <w:lvlText w:val="(%1)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6" w15:restartNumberingAfterBreak="0">
    <w:nsid w:val="3BDD52C7"/>
    <w:multiLevelType w:val="hybridMultilevel"/>
    <w:tmpl w:val="081C69D6"/>
    <w:lvl w:ilvl="0" w:tplc="CD84F24A">
      <w:start w:val="1"/>
      <w:numFmt w:val="decimal"/>
      <w:pStyle w:val="a1"/>
      <w:lvlText w:val="表%1、"/>
      <w:lvlJc w:val="left"/>
      <w:pPr>
        <w:ind w:left="906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-1735" w:hanging="480"/>
      </w:pPr>
    </w:lvl>
    <w:lvl w:ilvl="2" w:tplc="0409001B" w:tentative="1">
      <w:start w:val="1"/>
      <w:numFmt w:val="lowerRoman"/>
      <w:lvlText w:val="%3."/>
      <w:lvlJc w:val="right"/>
      <w:pPr>
        <w:ind w:left="-1255" w:hanging="480"/>
      </w:pPr>
    </w:lvl>
    <w:lvl w:ilvl="3" w:tplc="0409000F" w:tentative="1">
      <w:start w:val="1"/>
      <w:numFmt w:val="decimal"/>
      <w:lvlText w:val="%4."/>
      <w:lvlJc w:val="left"/>
      <w:pPr>
        <w:ind w:left="-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295" w:hanging="480"/>
      </w:pPr>
    </w:lvl>
    <w:lvl w:ilvl="5" w:tplc="0409001B" w:tentative="1">
      <w:start w:val="1"/>
      <w:numFmt w:val="lowerRoman"/>
      <w:lvlText w:val="%6."/>
      <w:lvlJc w:val="right"/>
      <w:pPr>
        <w:ind w:left="185" w:hanging="480"/>
      </w:pPr>
    </w:lvl>
    <w:lvl w:ilvl="6" w:tplc="0409000F" w:tentative="1">
      <w:start w:val="1"/>
      <w:numFmt w:val="decimal"/>
      <w:lvlText w:val="%7."/>
      <w:lvlJc w:val="left"/>
      <w:pPr>
        <w:ind w:left="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45" w:hanging="480"/>
      </w:pPr>
    </w:lvl>
    <w:lvl w:ilvl="8" w:tplc="0409001B" w:tentative="1">
      <w:start w:val="1"/>
      <w:numFmt w:val="lowerRoman"/>
      <w:lvlText w:val="%9."/>
      <w:lvlJc w:val="right"/>
      <w:pPr>
        <w:ind w:left="1625" w:hanging="480"/>
      </w:pPr>
    </w:lvl>
  </w:abstractNum>
  <w:abstractNum w:abstractNumId="7" w15:restartNumberingAfterBreak="0">
    <w:nsid w:val="3CFE143F"/>
    <w:multiLevelType w:val="hybridMultilevel"/>
    <w:tmpl w:val="2BA810AC"/>
    <w:lvl w:ilvl="0" w:tplc="A1A269AC">
      <w:start w:val="1"/>
      <w:numFmt w:val="decimal"/>
      <w:pStyle w:val="a2"/>
      <w:lvlText w:val="圖%1　"/>
      <w:lvlJc w:val="left"/>
      <w:pPr>
        <w:ind w:left="2465" w:hanging="480"/>
      </w:pPr>
      <w:rPr>
        <w:rFonts w:ascii="標楷體" w:eastAsia="標楷體" w:hint="eastAsia"/>
        <w:b w:val="0"/>
        <w:i w:val="0"/>
        <w:sz w:val="28"/>
      </w:rPr>
    </w:lvl>
    <w:lvl w:ilvl="1" w:tplc="04090019">
      <w:start w:val="1"/>
      <w:numFmt w:val="ideographTraditional"/>
      <w:lvlText w:val="%2、"/>
      <w:lvlJc w:val="left"/>
      <w:pPr>
        <w:ind w:left="2945" w:hanging="480"/>
      </w:pPr>
    </w:lvl>
    <w:lvl w:ilvl="2" w:tplc="0409001B">
      <w:start w:val="1"/>
      <w:numFmt w:val="lowerRoman"/>
      <w:lvlText w:val="%3."/>
      <w:lvlJc w:val="right"/>
      <w:pPr>
        <w:ind w:left="3425" w:hanging="480"/>
      </w:pPr>
    </w:lvl>
    <w:lvl w:ilvl="3" w:tplc="0409000F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8" w15:restartNumberingAfterBreak="0">
    <w:nsid w:val="441523EB"/>
    <w:multiLevelType w:val="hybridMultilevel"/>
    <w:tmpl w:val="68AE4D94"/>
    <w:lvl w:ilvl="0" w:tplc="8D5C6DC4">
      <w:start w:val="1"/>
      <w:numFmt w:val="taiwaneseCountingThousand"/>
      <w:pStyle w:val="a3"/>
      <w:lvlText w:val="附件%1、"/>
      <w:lvlJc w:val="left"/>
      <w:pPr>
        <w:ind w:left="480" w:hanging="480"/>
      </w:pPr>
      <w:rPr>
        <w:rFonts w:cs="Times New Roman"/>
        <w:b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5F5684"/>
    <w:multiLevelType w:val="hybridMultilevel"/>
    <w:tmpl w:val="15E8C1C8"/>
    <w:lvl w:ilvl="0" w:tplc="93F24858">
      <w:start w:val="1"/>
      <w:numFmt w:val="decimal"/>
      <w:pStyle w:val="a4"/>
      <w:lvlText w:val="表%1　"/>
      <w:lvlJc w:val="left"/>
      <w:pPr>
        <w:ind w:left="906" w:hanging="480"/>
      </w:pPr>
      <w:rPr>
        <w:rFonts w:ascii="標楷體" w:eastAsia="標楷體" w:hint="eastAsia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abstractNum w:abstractNumId="10" w15:restartNumberingAfterBreak="0">
    <w:nsid w:val="52BA770F"/>
    <w:multiLevelType w:val="hybridMultilevel"/>
    <w:tmpl w:val="F8F090FE"/>
    <w:lvl w:ilvl="0" w:tplc="E0A0E0C8">
      <w:start w:val="1"/>
      <w:numFmt w:val="upperLetter"/>
      <w:pStyle w:val="a5"/>
      <w:lvlText w:val="附錄%1、"/>
      <w:lvlJc w:val="left"/>
      <w:pPr>
        <w:ind w:left="480" w:hanging="480"/>
      </w:pPr>
      <w:rPr>
        <w:rFonts w:ascii="標楷體" w:eastAsia="標楷體" w:hint="eastAsia"/>
        <w:b w:val="0"/>
        <w:i w:val="0"/>
        <w:caps w:val="0"/>
        <w:strike w:val="0"/>
        <w:dstrike w:val="0"/>
        <w:snapToGrid/>
        <w:vanish w:val="0"/>
        <w:color w:val="000000"/>
        <w:spacing w:val="0"/>
        <w:w w:val="100"/>
        <w:kern w:val="32"/>
        <w:position w:val="0"/>
        <w:sz w:val="32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E54857"/>
    <w:multiLevelType w:val="hybridMultilevel"/>
    <w:tmpl w:val="DD243272"/>
    <w:lvl w:ilvl="0" w:tplc="9D2669BE">
      <w:start w:val="1"/>
      <w:numFmt w:val="decimal"/>
      <w:pStyle w:val="a6"/>
      <w:lvlText w:val="照片%1　"/>
      <w:lvlJc w:val="left"/>
      <w:pPr>
        <w:ind w:left="480" w:hanging="480"/>
      </w:pPr>
      <w:rPr>
        <w:rFonts w:ascii="標楷體" w:eastAsia="標楷體" w:hint="eastAsia"/>
        <w:b w:val="0"/>
        <w:i w:val="0"/>
        <w:snapToGrid w:val="0"/>
        <w:spacing w:val="-10"/>
        <w:w w:val="100"/>
        <w:kern w:val="28"/>
        <w:position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796193B"/>
    <w:multiLevelType w:val="multilevel"/>
    <w:tmpl w:val="65004F32"/>
    <w:styleLink w:val="WW8Num8"/>
    <w:lvl w:ilvl="0">
      <w:start w:val="1"/>
      <w:numFmt w:val="japaneseCounting"/>
      <w:lvlText w:val="(%1)"/>
      <w:lvlJc w:val="left"/>
      <w:rPr>
        <w:rFonts w:ascii="標楷體" w:eastAsia="標楷體" w:hAnsi="標楷體" w:cs="標楷體"/>
        <w:sz w:val="28"/>
        <w:szCs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 w16cid:durableId="113721054">
    <w:abstractNumId w:val="1"/>
  </w:num>
  <w:num w:numId="2" w16cid:durableId="72514308">
    <w:abstractNumId w:val="4"/>
  </w:num>
  <w:num w:numId="3" w16cid:durableId="23870291">
    <w:abstractNumId w:val="0"/>
  </w:num>
  <w:num w:numId="4" w16cid:durableId="751588540">
    <w:abstractNumId w:val="9"/>
  </w:num>
  <w:num w:numId="5" w16cid:durableId="864170506">
    <w:abstractNumId w:val="7"/>
  </w:num>
  <w:num w:numId="6" w16cid:durableId="533275288">
    <w:abstractNumId w:val="10"/>
  </w:num>
  <w:num w:numId="7" w16cid:durableId="792481288">
    <w:abstractNumId w:val="11"/>
  </w:num>
  <w:num w:numId="8" w16cid:durableId="1999113284">
    <w:abstractNumId w:val="8"/>
  </w:num>
  <w:num w:numId="9" w16cid:durableId="249120912">
    <w:abstractNumId w:val="6"/>
  </w:num>
  <w:num w:numId="10" w16cid:durableId="1281377043">
    <w:abstractNumId w:val="3"/>
  </w:num>
  <w:num w:numId="11" w16cid:durableId="1681737357">
    <w:abstractNumId w:val="12"/>
  </w:num>
  <w:num w:numId="12" w16cid:durableId="1270239286">
    <w:abstractNumId w:val="2"/>
  </w:num>
  <w:num w:numId="13" w16cid:durableId="1363482696">
    <w:abstractNumId w:val="5"/>
  </w:num>
  <w:num w:numId="14" w16cid:durableId="9872423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237384">
    <w:abstractNumId w:val="1"/>
  </w:num>
  <w:num w:numId="16" w16cid:durableId="164785375">
    <w:abstractNumId w:val="1"/>
  </w:num>
  <w:num w:numId="17" w16cid:durableId="1221667688">
    <w:abstractNumId w:val="1"/>
  </w:num>
  <w:num w:numId="18" w16cid:durableId="1510565789">
    <w:abstractNumId w:val="1"/>
  </w:num>
  <w:num w:numId="19" w16cid:durableId="1009796614">
    <w:abstractNumId w:val="1"/>
  </w:num>
  <w:num w:numId="20" w16cid:durableId="2008896160">
    <w:abstractNumId w:val="1"/>
  </w:num>
  <w:num w:numId="21" w16cid:durableId="777989585">
    <w:abstractNumId w:val="1"/>
  </w:num>
  <w:num w:numId="22" w16cid:durableId="1283613024">
    <w:abstractNumId w:val="1"/>
  </w:num>
  <w:num w:numId="23" w16cid:durableId="1684865344">
    <w:abstractNumId w:val="1"/>
  </w:num>
  <w:num w:numId="24" w16cid:durableId="185675618">
    <w:abstractNumId w:val="1"/>
  </w:num>
  <w:num w:numId="25" w16cid:durableId="1228566845">
    <w:abstractNumId w:val="1"/>
  </w:num>
  <w:num w:numId="26" w16cid:durableId="1022705995">
    <w:abstractNumId w:val="1"/>
  </w:num>
  <w:num w:numId="27" w16cid:durableId="944919049">
    <w:abstractNumId w:val="1"/>
  </w:num>
  <w:num w:numId="28" w16cid:durableId="1122917730">
    <w:abstractNumId w:val="1"/>
  </w:num>
  <w:num w:numId="29" w16cid:durableId="84809142">
    <w:abstractNumId w:val="1"/>
  </w:num>
  <w:num w:numId="30" w16cid:durableId="912661111">
    <w:abstractNumId w:val="1"/>
  </w:num>
  <w:num w:numId="31" w16cid:durableId="1751730066">
    <w:abstractNumId w:val="1"/>
  </w:num>
  <w:num w:numId="32" w16cid:durableId="1148939689">
    <w:abstractNumId w:val="1"/>
  </w:num>
  <w:num w:numId="33" w16cid:durableId="1838380068">
    <w:abstractNumId w:val="1"/>
  </w:num>
  <w:num w:numId="34" w16cid:durableId="1956597695">
    <w:abstractNumId w:val="1"/>
  </w:num>
  <w:num w:numId="35" w16cid:durableId="88477952">
    <w:abstractNumId w:val="1"/>
  </w:num>
  <w:num w:numId="36" w16cid:durableId="477962437">
    <w:abstractNumId w:val="1"/>
  </w:num>
  <w:num w:numId="37" w16cid:durableId="1135834587">
    <w:abstractNumId w:val="1"/>
  </w:num>
  <w:num w:numId="38" w16cid:durableId="114867266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mirrorMargins/>
  <w:bordersDoNotSurroundHeader/>
  <w:bordersDoNotSurroundFooter/>
  <w:hideSpellingError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mailingLabels"/>
    <w:linkToQuery/>
    <w:dataType w:val="textFile"/>
    <w:query w:val="SELECT * FROM D:\派查資料.doc"/>
    <w:activeRecord w:val="65"/>
    <w:odso/>
  </w:mailMerge>
  <w:defaultTabStop w:val="0"/>
  <w:drawingGridHorizontalSpacing w:val="170"/>
  <w:drawingGridVerticalSpacing w:val="457"/>
  <w:displayHorizontalDrawingGridEvery w:val="0"/>
  <w:characterSpacingControl w:val="compressPunctuation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B2"/>
    <w:rsid w:val="00000397"/>
    <w:rsid w:val="000015EF"/>
    <w:rsid w:val="000028A5"/>
    <w:rsid w:val="000050D7"/>
    <w:rsid w:val="00006961"/>
    <w:rsid w:val="000112BF"/>
    <w:rsid w:val="000117AA"/>
    <w:rsid w:val="0001180D"/>
    <w:rsid w:val="00012233"/>
    <w:rsid w:val="000134E2"/>
    <w:rsid w:val="00013625"/>
    <w:rsid w:val="00013ECF"/>
    <w:rsid w:val="00014520"/>
    <w:rsid w:val="00014766"/>
    <w:rsid w:val="00017318"/>
    <w:rsid w:val="00017BEB"/>
    <w:rsid w:val="0002262F"/>
    <w:rsid w:val="00022B55"/>
    <w:rsid w:val="00023B71"/>
    <w:rsid w:val="000242F8"/>
    <w:rsid w:val="000246F7"/>
    <w:rsid w:val="0003114D"/>
    <w:rsid w:val="00032929"/>
    <w:rsid w:val="00033FD9"/>
    <w:rsid w:val="000349ED"/>
    <w:rsid w:val="00034DE5"/>
    <w:rsid w:val="00036D76"/>
    <w:rsid w:val="00040045"/>
    <w:rsid w:val="000400AF"/>
    <w:rsid w:val="00040544"/>
    <w:rsid w:val="00041106"/>
    <w:rsid w:val="000413F6"/>
    <w:rsid w:val="000417ED"/>
    <w:rsid w:val="0004198B"/>
    <w:rsid w:val="00041B1C"/>
    <w:rsid w:val="0004454F"/>
    <w:rsid w:val="0004501D"/>
    <w:rsid w:val="00046452"/>
    <w:rsid w:val="00050A62"/>
    <w:rsid w:val="0005287C"/>
    <w:rsid w:val="0005354A"/>
    <w:rsid w:val="0005473B"/>
    <w:rsid w:val="00055513"/>
    <w:rsid w:val="00055C4B"/>
    <w:rsid w:val="00057660"/>
    <w:rsid w:val="00057DB8"/>
    <w:rsid w:val="00057F32"/>
    <w:rsid w:val="000601A3"/>
    <w:rsid w:val="00060755"/>
    <w:rsid w:val="0006128B"/>
    <w:rsid w:val="00061BD0"/>
    <w:rsid w:val="00062A25"/>
    <w:rsid w:val="00063626"/>
    <w:rsid w:val="00064FDF"/>
    <w:rsid w:val="000668E1"/>
    <w:rsid w:val="000704A3"/>
    <w:rsid w:val="000704DA"/>
    <w:rsid w:val="00073A73"/>
    <w:rsid w:val="00073BEC"/>
    <w:rsid w:val="00073CB5"/>
    <w:rsid w:val="0007425C"/>
    <w:rsid w:val="000743E0"/>
    <w:rsid w:val="00074731"/>
    <w:rsid w:val="0007739E"/>
    <w:rsid w:val="00077553"/>
    <w:rsid w:val="000777F0"/>
    <w:rsid w:val="00077872"/>
    <w:rsid w:val="00077C17"/>
    <w:rsid w:val="00077EA5"/>
    <w:rsid w:val="000807E2"/>
    <w:rsid w:val="00080B7F"/>
    <w:rsid w:val="0008107B"/>
    <w:rsid w:val="00081CB8"/>
    <w:rsid w:val="000826D4"/>
    <w:rsid w:val="0008279B"/>
    <w:rsid w:val="000843D5"/>
    <w:rsid w:val="00084498"/>
    <w:rsid w:val="000851A2"/>
    <w:rsid w:val="00086A77"/>
    <w:rsid w:val="00086BD7"/>
    <w:rsid w:val="00087982"/>
    <w:rsid w:val="00087E24"/>
    <w:rsid w:val="00091B0C"/>
    <w:rsid w:val="00091EEC"/>
    <w:rsid w:val="0009352E"/>
    <w:rsid w:val="00093D70"/>
    <w:rsid w:val="00094B73"/>
    <w:rsid w:val="00095B8F"/>
    <w:rsid w:val="00096B96"/>
    <w:rsid w:val="00096E7E"/>
    <w:rsid w:val="000A08DC"/>
    <w:rsid w:val="000A2F3F"/>
    <w:rsid w:val="000A61BC"/>
    <w:rsid w:val="000A6E88"/>
    <w:rsid w:val="000B0975"/>
    <w:rsid w:val="000B0B4A"/>
    <w:rsid w:val="000B12A6"/>
    <w:rsid w:val="000B12B5"/>
    <w:rsid w:val="000B1F98"/>
    <w:rsid w:val="000B279A"/>
    <w:rsid w:val="000B364E"/>
    <w:rsid w:val="000B38C4"/>
    <w:rsid w:val="000B3D25"/>
    <w:rsid w:val="000B4F9B"/>
    <w:rsid w:val="000B61D2"/>
    <w:rsid w:val="000B6AA8"/>
    <w:rsid w:val="000B6D8B"/>
    <w:rsid w:val="000B70A7"/>
    <w:rsid w:val="000B7204"/>
    <w:rsid w:val="000B7F96"/>
    <w:rsid w:val="000C19DB"/>
    <w:rsid w:val="000C1D0F"/>
    <w:rsid w:val="000C2377"/>
    <w:rsid w:val="000C28BA"/>
    <w:rsid w:val="000C2DB7"/>
    <w:rsid w:val="000C356B"/>
    <w:rsid w:val="000C3705"/>
    <w:rsid w:val="000C3755"/>
    <w:rsid w:val="000C495F"/>
    <w:rsid w:val="000C511C"/>
    <w:rsid w:val="000C5D9A"/>
    <w:rsid w:val="000C63FB"/>
    <w:rsid w:val="000C6828"/>
    <w:rsid w:val="000D03C4"/>
    <w:rsid w:val="000D044E"/>
    <w:rsid w:val="000D1F0F"/>
    <w:rsid w:val="000D339C"/>
    <w:rsid w:val="000D3A31"/>
    <w:rsid w:val="000D3EA6"/>
    <w:rsid w:val="000D4122"/>
    <w:rsid w:val="000D5650"/>
    <w:rsid w:val="000D5AA5"/>
    <w:rsid w:val="000E2317"/>
    <w:rsid w:val="000E30E3"/>
    <w:rsid w:val="000E46E6"/>
    <w:rsid w:val="000E58C0"/>
    <w:rsid w:val="000E6029"/>
    <w:rsid w:val="000E6431"/>
    <w:rsid w:val="000E6843"/>
    <w:rsid w:val="000E770E"/>
    <w:rsid w:val="000F11DD"/>
    <w:rsid w:val="000F21A5"/>
    <w:rsid w:val="000F4CD8"/>
    <w:rsid w:val="000F525C"/>
    <w:rsid w:val="000F53B4"/>
    <w:rsid w:val="000F5E84"/>
    <w:rsid w:val="000F7E05"/>
    <w:rsid w:val="001001E3"/>
    <w:rsid w:val="001026A7"/>
    <w:rsid w:val="00102B9F"/>
    <w:rsid w:val="00103063"/>
    <w:rsid w:val="001058EB"/>
    <w:rsid w:val="00107355"/>
    <w:rsid w:val="00107EE3"/>
    <w:rsid w:val="00112637"/>
    <w:rsid w:val="00112ABC"/>
    <w:rsid w:val="00114618"/>
    <w:rsid w:val="00114716"/>
    <w:rsid w:val="001154D4"/>
    <w:rsid w:val="0011734E"/>
    <w:rsid w:val="0012001E"/>
    <w:rsid w:val="00120347"/>
    <w:rsid w:val="001208D8"/>
    <w:rsid w:val="00120F22"/>
    <w:rsid w:val="00121BA3"/>
    <w:rsid w:val="0012275D"/>
    <w:rsid w:val="0012279D"/>
    <w:rsid w:val="00122F0D"/>
    <w:rsid w:val="00123816"/>
    <w:rsid w:val="00124DA0"/>
    <w:rsid w:val="001264F4"/>
    <w:rsid w:val="00126A55"/>
    <w:rsid w:val="001273DB"/>
    <w:rsid w:val="00130A84"/>
    <w:rsid w:val="00130F0F"/>
    <w:rsid w:val="001324EE"/>
    <w:rsid w:val="001338F3"/>
    <w:rsid w:val="00133F08"/>
    <w:rsid w:val="001345E6"/>
    <w:rsid w:val="0013749B"/>
    <w:rsid w:val="001378B0"/>
    <w:rsid w:val="00137BE3"/>
    <w:rsid w:val="0014134F"/>
    <w:rsid w:val="00141630"/>
    <w:rsid w:val="00142C2B"/>
    <w:rsid w:val="00142E00"/>
    <w:rsid w:val="0014413D"/>
    <w:rsid w:val="001443C9"/>
    <w:rsid w:val="00145F29"/>
    <w:rsid w:val="001473A2"/>
    <w:rsid w:val="0014788F"/>
    <w:rsid w:val="0015034B"/>
    <w:rsid w:val="00150505"/>
    <w:rsid w:val="00151D8C"/>
    <w:rsid w:val="001520B7"/>
    <w:rsid w:val="00152793"/>
    <w:rsid w:val="00153B7E"/>
    <w:rsid w:val="001545A9"/>
    <w:rsid w:val="00156457"/>
    <w:rsid w:val="001565B3"/>
    <w:rsid w:val="001570EF"/>
    <w:rsid w:val="00157138"/>
    <w:rsid w:val="00160AB1"/>
    <w:rsid w:val="00160F7B"/>
    <w:rsid w:val="00162682"/>
    <w:rsid w:val="00163619"/>
    <w:rsid w:val="001637C7"/>
    <w:rsid w:val="0016480E"/>
    <w:rsid w:val="00164FA4"/>
    <w:rsid w:val="001657F9"/>
    <w:rsid w:val="00165EC1"/>
    <w:rsid w:val="00166FEB"/>
    <w:rsid w:val="00167173"/>
    <w:rsid w:val="001672B7"/>
    <w:rsid w:val="001703BF"/>
    <w:rsid w:val="0017162A"/>
    <w:rsid w:val="00172493"/>
    <w:rsid w:val="001724FA"/>
    <w:rsid w:val="0017330A"/>
    <w:rsid w:val="00174297"/>
    <w:rsid w:val="001755F7"/>
    <w:rsid w:val="001759A6"/>
    <w:rsid w:val="001765BC"/>
    <w:rsid w:val="0017680C"/>
    <w:rsid w:val="00180E06"/>
    <w:rsid w:val="001817B3"/>
    <w:rsid w:val="00182B04"/>
    <w:rsid w:val="00183014"/>
    <w:rsid w:val="001835AB"/>
    <w:rsid w:val="00184769"/>
    <w:rsid w:val="00184BF0"/>
    <w:rsid w:val="00184C9C"/>
    <w:rsid w:val="00186A42"/>
    <w:rsid w:val="0018749A"/>
    <w:rsid w:val="0019050D"/>
    <w:rsid w:val="0019189B"/>
    <w:rsid w:val="00191955"/>
    <w:rsid w:val="00191F87"/>
    <w:rsid w:val="00192A3C"/>
    <w:rsid w:val="00194160"/>
    <w:rsid w:val="001947AF"/>
    <w:rsid w:val="001950A8"/>
    <w:rsid w:val="001959C2"/>
    <w:rsid w:val="001959E3"/>
    <w:rsid w:val="001961B3"/>
    <w:rsid w:val="0019653E"/>
    <w:rsid w:val="00197142"/>
    <w:rsid w:val="001A22FB"/>
    <w:rsid w:val="001A51E3"/>
    <w:rsid w:val="001A7968"/>
    <w:rsid w:val="001B1E55"/>
    <w:rsid w:val="001B2E98"/>
    <w:rsid w:val="001B328D"/>
    <w:rsid w:val="001B3483"/>
    <w:rsid w:val="001B38D7"/>
    <w:rsid w:val="001B39CA"/>
    <w:rsid w:val="001B3C1E"/>
    <w:rsid w:val="001B4494"/>
    <w:rsid w:val="001B6302"/>
    <w:rsid w:val="001B6A48"/>
    <w:rsid w:val="001B79F8"/>
    <w:rsid w:val="001C0027"/>
    <w:rsid w:val="001C0727"/>
    <w:rsid w:val="001C0D8B"/>
    <w:rsid w:val="001C0DA8"/>
    <w:rsid w:val="001C2AD2"/>
    <w:rsid w:val="001C3083"/>
    <w:rsid w:val="001C3AFC"/>
    <w:rsid w:val="001C4C76"/>
    <w:rsid w:val="001C4EEB"/>
    <w:rsid w:val="001C5343"/>
    <w:rsid w:val="001C7416"/>
    <w:rsid w:val="001D175B"/>
    <w:rsid w:val="001D2443"/>
    <w:rsid w:val="001D2A9B"/>
    <w:rsid w:val="001D448A"/>
    <w:rsid w:val="001D4AD7"/>
    <w:rsid w:val="001D4D41"/>
    <w:rsid w:val="001D6BCA"/>
    <w:rsid w:val="001D71F8"/>
    <w:rsid w:val="001E0D8A"/>
    <w:rsid w:val="001E1FBB"/>
    <w:rsid w:val="001E2407"/>
    <w:rsid w:val="001E2565"/>
    <w:rsid w:val="001E376E"/>
    <w:rsid w:val="001E67BA"/>
    <w:rsid w:val="001E74C2"/>
    <w:rsid w:val="001E7ED6"/>
    <w:rsid w:val="001F2167"/>
    <w:rsid w:val="001F3CFD"/>
    <w:rsid w:val="001F4235"/>
    <w:rsid w:val="001F5526"/>
    <w:rsid w:val="001F5A48"/>
    <w:rsid w:val="001F5A6E"/>
    <w:rsid w:val="001F60CE"/>
    <w:rsid w:val="001F6260"/>
    <w:rsid w:val="00200007"/>
    <w:rsid w:val="00200EE7"/>
    <w:rsid w:val="00201DEF"/>
    <w:rsid w:val="00202A5A"/>
    <w:rsid w:val="002030A5"/>
    <w:rsid w:val="00203131"/>
    <w:rsid w:val="002034F2"/>
    <w:rsid w:val="0020494B"/>
    <w:rsid w:val="00205514"/>
    <w:rsid w:val="002063E5"/>
    <w:rsid w:val="002065A5"/>
    <w:rsid w:val="002071EF"/>
    <w:rsid w:val="002108DC"/>
    <w:rsid w:val="00211023"/>
    <w:rsid w:val="00211055"/>
    <w:rsid w:val="002110E1"/>
    <w:rsid w:val="00212A4A"/>
    <w:rsid w:val="00212E88"/>
    <w:rsid w:val="0021389B"/>
    <w:rsid w:val="00213C9C"/>
    <w:rsid w:val="00214CD3"/>
    <w:rsid w:val="00215495"/>
    <w:rsid w:val="00216227"/>
    <w:rsid w:val="002174AF"/>
    <w:rsid w:val="0022009E"/>
    <w:rsid w:val="00223241"/>
    <w:rsid w:val="00223E28"/>
    <w:rsid w:val="0022425C"/>
    <w:rsid w:val="002246DE"/>
    <w:rsid w:val="00230BB4"/>
    <w:rsid w:val="00231062"/>
    <w:rsid w:val="00232910"/>
    <w:rsid w:val="00237269"/>
    <w:rsid w:val="00240685"/>
    <w:rsid w:val="00240C4C"/>
    <w:rsid w:val="00241CAA"/>
    <w:rsid w:val="00243B67"/>
    <w:rsid w:val="00244E7D"/>
    <w:rsid w:val="00246314"/>
    <w:rsid w:val="00247799"/>
    <w:rsid w:val="00250395"/>
    <w:rsid w:val="00251FA3"/>
    <w:rsid w:val="00252BC4"/>
    <w:rsid w:val="00254014"/>
    <w:rsid w:val="002542D5"/>
    <w:rsid w:val="00256058"/>
    <w:rsid w:val="002571BA"/>
    <w:rsid w:val="00261EE1"/>
    <w:rsid w:val="00262111"/>
    <w:rsid w:val="002621E9"/>
    <w:rsid w:val="00264EFF"/>
    <w:rsid w:val="0026504D"/>
    <w:rsid w:val="002664B7"/>
    <w:rsid w:val="00270A33"/>
    <w:rsid w:val="00271473"/>
    <w:rsid w:val="00271D6F"/>
    <w:rsid w:val="002725D5"/>
    <w:rsid w:val="00272A7D"/>
    <w:rsid w:val="002734C8"/>
    <w:rsid w:val="00273A2F"/>
    <w:rsid w:val="00273B7D"/>
    <w:rsid w:val="00273F74"/>
    <w:rsid w:val="0027516C"/>
    <w:rsid w:val="0027550A"/>
    <w:rsid w:val="00275532"/>
    <w:rsid w:val="00277463"/>
    <w:rsid w:val="00277748"/>
    <w:rsid w:val="00280986"/>
    <w:rsid w:val="00281ECE"/>
    <w:rsid w:val="002831C7"/>
    <w:rsid w:val="002835B5"/>
    <w:rsid w:val="002840C6"/>
    <w:rsid w:val="00285D93"/>
    <w:rsid w:val="002864DF"/>
    <w:rsid w:val="0028730F"/>
    <w:rsid w:val="0028764C"/>
    <w:rsid w:val="00287A5F"/>
    <w:rsid w:val="00290986"/>
    <w:rsid w:val="00290E85"/>
    <w:rsid w:val="0029202C"/>
    <w:rsid w:val="00292553"/>
    <w:rsid w:val="00293FFD"/>
    <w:rsid w:val="002941A4"/>
    <w:rsid w:val="00295174"/>
    <w:rsid w:val="0029608D"/>
    <w:rsid w:val="00296172"/>
    <w:rsid w:val="00296B92"/>
    <w:rsid w:val="00297ADB"/>
    <w:rsid w:val="00297BC2"/>
    <w:rsid w:val="002A1A9C"/>
    <w:rsid w:val="002A1F2E"/>
    <w:rsid w:val="002A1FE1"/>
    <w:rsid w:val="002A2165"/>
    <w:rsid w:val="002A2C22"/>
    <w:rsid w:val="002A433B"/>
    <w:rsid w:val="002A6773"/>
    <w:rsid w:val="002A726D"/>
    <w:rsid w:val="002A72B9"/>
    <w:rsid w:val="002B02EB"/>
    <w:rsid w:val="002B031F"/>
    <w:rsid w:val="002B098B"/>
    <w:rsid w:val="002B21A5"/>
    <w:rsid w:val="002B21F0"/>
    <w:rsid w:val="002B2303"/>
    <w:rsid w:val="002B2AD5"/>
    <w:rsid w:val="002B2DD9"/>
    <w:rsid w:val="002B4768"/>
    <w:rsid w:val="002B58E7"/>
    <w:rsid w:val="002B59D5"/>
    <w:rsid w:val="002B685A"/>
    <w:rsid w:val="002B6959"/>
    <w:rsid w:val="002C0602"/>
    <w:rsid w:val="002C0D7A"/>
    <w:rsid w:val="002C205D"/>
    <w:rsid w:val="002C21FB"/>
    <w:rsid w:val="002C23DD"/>
    <w:rsid w:val="002C3D7E"/>
    <w:rsid w:val="002C4DC8"/>
    <w:rsid w:val="002C5732"/>
    <w:rsid w:val="002C6D20"/>
    <w:rsid w:val="002C6D57"/>
    <w:rsid w:val="002C78D4"/>
    <w:rsid w:val="002D22E6"/>
    <w:rsid w:val="002D2C91"/>
    <w:rsid w:val="002D47D2"/>
    <w:rsid w:val="002D48B1"/>
    <w:rsid w:val="002D5C16"/>
    <w:rsid w:val="002D5E67"/>
    <w:rsid w:val="002D6A0F"/>
    <w:rsid w:val="002E0111"/>
    <w:rsid w:val="002E21A7"/>
    <w:rsid w:val="002E3E65"/>
    <w:rsid w:val="002E47BE"/>
    <w:rsid w:val="002E63DB"/>
    <w:rsid w:val="002F0B29"/>
    <w:rsid w:val="002F1109"/>
    <w:rsid w:val="002F176C"/>
    <w:rsid w:val="002F3C26"/>
    <w:rsid w:val="002F3DFF"/>
    <w:rsid w:val="002F5E05"/>
    <w:rsid w:val="002F68A5"/>
    <w:rsid w:val="002F6E30"/>
    <w:rsid w:val="002F7BDA"/>
    <w:rsid w:val="0030280D"/>
    <w:rsid w:val="00303F46"/>
    <w:rsid w:val="00303F9B"/>
    <w:rsid w:val="0030455F"/>
    <w:rsid w:val="00304644"/>
    <w:rsid w:val="00304B1D"/>
    <w:rsid w:val="00305017"/>
    <w:rsid w:val="00305FE1"/>
    <w:rsid w:val="00307874"/>
    <w:rsid w:val="00307E08"/>
    <w:rsid w:val="0031020A"/>
    <w:rsid w:val="00310235"/>
    <w:rsid w:val="0031184A"/>
    <w:rsid w:val="00311948"/>
    <w:rsid w:val="00311FEE"/>
    <w:rsid w:val="0031388A"/>
    <w:rsid w:val="00313FB1"/>
    <w:rsid w:val="003142DA"/>
    <w:rsid w:val="00315A16"/>
    <w:rsid w:val="00316153"/>
    <w:rsid w:val="00316A8A"/>
    <w:rsid w:val="00317053"/>
    <w:rsid w:val="0032049D"/>
    <w:rsid w:val="00320CE2"/>
    <w:rsid w:val="0032109C"/>
    <w:rsid w:val="00321D65"/>
    <w:rsid w:val="00321F5C"/>
    <w:rsid w:val="00322932"/>
    <w:rsid w:val="00322B45"/>
    <w:rsid w:val="00323809"/>
    <w:rsid w:val="00323AC6"/>
    <w:rsid w:val="00323D41"/>
    <w:rsid w:val="00325414"/>
    <w:rsid w:val="00326229"/>
    <w:rsid w:val="003302F1"/>
    <w:rsid w:val="003324A8"/>
    <w:rsid w:val="00332B9D"/>
    <w:rsid w:val="00332C9C"/>
    <w:rsid w:val="0033480D"/>
    <w:rsid w:val="00336463"/>
    <w:rsid w:val="003378F5"/>
    <w:rsid w:val="00337F27"/>
    <w:rsid w:val="00343193"/>
    <w:rsid w:val="003445A1"/>
    <w:rsid w:val="0034470E"/>
    <w:rsid w:val="003456A4"/>
    <w:rsid w:val="00346DAA"/>
    <w:rsid w:val="003479BD"/>
    <w:rsid w:val="003509D7"/>
    <w:rsid w:val="00350BE5"/>
    <w:rsid w:val="00350E6B"/>
    <w:rsid w:val="00351BE6"/>
    <w:rsid w:val="00352579"/>
    <w:rsid w:val="00352DB0"/>
    <w:rsid w:val="003533C3"/>
    <w:rsid w:val="0035373A"/>
    <w:rsid w:val="00353FBE"/>
    <w:rsid w:val="00354AFF"/>
    <w:rsid w:val="003559F4"/>
    <w:rsid w:val="003562C7"/>
    <w:rsid w:val="003573C5"/>
    <w:rsid w:val="00357591"/>
    <w:rsid w:val="00357ADF"/>
    <w:rsid w:val="00357CBD"/>
    <w:rsid w:val="003606AC"/>
    <w:rsid w:val="00361063"/>
    <w:rsid w:val="003613E7"/>
    <w:rsid w:val="00361E5C"/>
    <w:rsid w:val="00362221"/>
    <w:rsid w:val="00363FB8"/>
    <w:rsid w:val="00364288"/>
    <w:rsid w:val="0036735D"/>
    <w:rsid w:val="0037094A"/>
    <w:rsid w:val="00371ED3"/>
    <w:rsid w:val="00372FFC"/>
    <w:rsid w:val="00373B04"/>
    <w:rsid w:val="0037728A"/>
    <w:rsid w:val="00377401"/>
    <w:rsid w:val="003779B7"/>
    <w:rsid w:val="003809E6"/>
    <w:rsid w:val="00380B7D"/>
    <w:rsid w:val="00381A99"/>
    <w:rsid w:val="00381B23"/>
    <w:rsid w:val="003828B5"/>
    <w:rsid w:val="003829C2"/>
    <w:rsid w:val="003830B2"/>
    <w:rsid w:val="003831D9"/>
    <w:rsid w:val="0038362E"/>
    <w:rsid w:val="00384724"/>
    <w:rsid w:val="00384995"/>
    <w:rsid w:val="00385134"/>
    <w:rsid w:val="003919B7"/>
    <w:rsid w:val="00391C8C"/>
    <w:rsid w:val="00391D57"/>
    <w:rsid w:val="00392292"/>
    <w:rsid w:val="00392887"/>
    <w:rsid w:val="00393581"/>
    <w:rsid w:val="00393731"/>
    <w:rsid w:val="00396937"/>
    <w:rsid w:val="003A055C"/>
    <w:rsid w:val="003A0D55"/>
    <w:rsid w:val="003A0E63"/>
    <w:rsid w:val="003A10A4"/>
    <w:rsid w:val="003A1F96"/>
    <w:rsid w:val="003A29EE"/>
    <w:rsid w:val="003A348B"/>
    <w:rsid w:val="003A3DA9"/>
    <w:rsid w:val="003A4AB8"/>
    <w:rsid w:val="003A6B79"/>
    <w:rsid w:val="003A6F42"/>
    <w:rsid w:val="003A7E65"/>
    <w:rsid w:val="003B045F"/>
    <w:rsid w:val="003B0553"/>
    <w:rsid w:val="003B057D"/>
    <w:rsid w:val="003B0AEA"/>
    <w:rsid w:val="003B0C58"/>
    <w:rsid w:val="003B1017"/>
    <w:rsid w:val="003B1D6D"/>
    <w:rsid w:val="003B2275"/>
    <w:rsid w:val="003B2C6C"/>
    <w:rsid w:val="003B3C07"/>
    <w:rsid w:val="003B4778"/>
    <w:rsid w:val="003B4E90"/>
    <w:rsid w:val="003B61E3"/>
    <w:rsid w:val="003B6775"/>
    <w:rsid w:val="003C08D1"/>
    <w:rsid w:val="003C109B"/>
    <w:rsid w:val="003C1910"/>
    <w:rsid w:val="003C23EC"/>
    <w:rsid w:val="003C27AC"/>
    <w:rsid w:val="003C4EDD"/>
    <w:rsid w:val="003C5832"/>
    <w:rsid w:val="003C5FE2"/>
    <w:rsid w:val="003C674E"/>
    <w:rsid w:val="003C6F48"/>
    <w:rsid w:val="003C7083"/>
    <w:rsid w:val="003C77F2"/>
    <w:rsid w:val="003D05FB"/>
    <w:rsid w:val="003D0BFF"/>
    <w:rsid w:val="003D1B16"/>
    <w:rsid w:val="003D26FF"/>
    <w:rsid w:val="003D301B"/>
    <w:rsid w:val="003D431A"/>
    <w:rsid w:val="003D45BF"/>
    <w:rsid w:val="003D4FB1"/>
    <w:rsid w:val="003D508A"/>
    <w:rsid w:val="003D537F"/>
    <w:rsid w:val="003D7B75"/>
    <w:rsid w:val="003E0208"/>
    <w:rsid w:val="003E1E91"/>
    <w:rsid w:val="003E274B"/>
    <w:rsid w:val="003E3AF0"/>
    <w:rsid w:val="003E3EC4"/>
    <w:rsid w:val="003E492B"/>
    <w:rsid w:val="003E4B57"/>
    <w:rsid w:val="003E4BF1"/>
    <w:rsid w:val="003E62CE"/>
    <w:rsid w:val="003E774C"/>
    <w:rsid w:val="003E782E"/>
    <w:rsid w:val="003F0ABA"/>
    <w:rsid w:val="003F1479"/>
    <w:rsid w:val="003F27E1"/>
    <w:rsid w:val="003F2BC4"/>
    <w:rsid w:val="003F437A"/>
    <w:rsid w:val="003F55FC"/>
    <w:rsid w:val="003F5C2B"/>
    <w:rsid w:val="003F6C45"/>
    <w:rsid w:val="003F715F"/>
    <w:rsid w:val="00400F44"/>
    <w:rsid w:val="00402321"/>
    <w:rsid w:val="004023E9"/>
    <w:rsid w:val="004024A1"/>
    <w:rsid w:val="004034DF"/>
    <w:rsid w:val="0040454A"/>
    <w:rsid w:val="00404BE1"/>
    <w:rsid w:val="00404C28"/>
    <w:rsid w:val="0040533D"/>
    <w:rsid w:val="00405CEC"/>
    <w:rsid w:val="00406324"/>
    <w:rsid w:val="00406C07"/>
    <w:rsid w:val="00407F43"/>
    <w:rsid w:val="00411A9A"/>
    <w:rsid w:val="00413608"/>
    <w:rsid w:val="00413A19"/>
    <w:rsid w:val="00413F83"/>
    <w:rsid w:val="00414712"/>
    <w:rsid w:val="0041490C"/>
    <w:rsid w:val="00416191"/>
    <w:rsid w:val="00416721"/>
    <w:rsid w:val="00420353"/>
    <w:rsid w:val="004208B3"/>
    <w:rsid w:val="0042189E"/>
    <w:rsid w:val="00421E17"/>
    <w:rsid w:val="00421EF0"/>
    <w:rsid w:val="004224FA"/>
    <w:rsid w:val="00422578"/>
    <w:rsid w:val="00423A06"/>
    <w:rsid w:val="00423D07"/>
    <w:rsid w:val="004241B9"/>
    <w:rsid w:val="0042550E"/>
    <w:rsid w:val="00430E04"/>
    <w:rsid w:val="00432B4B"/>
    <w:rsid w:val="00434784"/>
    <w:rsid w:val="004354E9"/>
    <w:rsid w:val="0043580A"/>
    <w:rsid w:val="004360F2"/>
    <w:rsid w:val="004376DE"/>
    <w:rsid w:val="004378AF"/>
    <w:rsid w:val="0044346F"/>
    <w:rsid w:val="00443E18"/>
    <w:rsid w:val="00444236"/>
    <w:rsid w:val="00446BB7"/>
    <w:rsid w:val="00452D81"/>
    <w:rsid w:val="0045470D"/>
    <w:rsid w:val="00454C88"/>
    <w:rsid w:val="00455431"/>
    <w:rsid w:val="0045674D"/>
    <w:rsid w:val="0045713F"/>
    <w:rsid w:val="0045739A"/>
    <w:rsid w:val="00460AB7"/>
    <w:rsid w:val="0046289B"/>
    <w:rsid w:val="00462F2A"/>
    <w:rsid w:val="0046520A"/>
    <w:rsid w:val="00465E30"/>
    <w:rsid w:val="004663E2"/>
    <w:rsid w:val="004672AB"/>
    <w:rsid w:val="0046794E"/>
    <w:rsid w:val="004714FE"/>
    <w:rsid w:val="0047164E"/>
    <w:rsid w:val="00473A1E"/>
    <w:rsid w:val="004757A5"/>
    <w:rsid w:val="004765AE"/>
    <w:rsid w:val="00477BAA"/>
    <w:rsid w:val="00480AFA"/>
    <w:rsid w:val="00482BAA"/>
    <w:rsid w:val="00482D4D"/>
    <w:rsid w:val="00482E80"/>
    <w:rsid w:val="00484049"/>
    <w:rsid w:val="00484A3F"/>
    <w:rsid w:val="004855B1"/>
    <w:rsid w:val="00487A5D"/>
    <w:rsid w:val="00487B07"/>
    <w:rsid w:val="00487B60"/>
    <w:rsid w:val="00490663"/>
    <w:rsid w:val="004920B3"/>
    <w:rsid w:val="004933C8"/>
    <w:rsid w:val="00495053"/>
    <w:rsid w:val="004958FA"/>
    <w:rsid w:val="00495D50"/>
    <w:rsid w:val="00496C7D"/>
    <w:rsid w:val="00497141"/>
    <w:rsid w:val="004A15C3"/>
    <w:rsid w:val="004A1E23"/>
    <w:rsid w:val="004A1F59"/>
    <w:rsid w:val="004A25B6"/>
    <w:rsid w:val="004A29BE"/>
    <w:rsid w:val="004A3225"/>
    <w:rsid w:val="004A3239"/>
    <w:rsid w:val="004A33EE"/>
    <w:rsid w:val="004A3AA8"/>
    <w:rsid w:val="004A4762"/>
    <w:rsid w:val="004A5034"/>
    <w:rsid w:val="004B13C7"/>
    <w:rsid w:val="004B161A"/>
    <w:rsid w:val="004B2900"/>
    <w:rsid w:val="004B4978"/>
    <w:rsid w:val="004B4D49"/>
    <w:rsid w:val="004B611E"/>
    <w:rsid w:val="004B778F"/>
    <w:rsid w:val="004C055B"/>
    <w:rsid w:val="004C1462"/>
    <w:rsid w:val="004C17A7"/>
    <w:rsid w:val="004C21A1"/>
    <w:rsid w:val="004C22B3"/>
    <w:rsid w:val="004C2C40"/>
    <w:rsid w:val="004C47ED"/>
    <w:rsid w:val="004C56B1"/>
    <w:rsid w:val="004C5B48"/>
    <w:rsid w:val="004C5DD4"/>
    <w:rsid w:val="004C68C1"/>
    <w:rsid w:val="004C7095"/>
    <w:rsid w:val="004D141F"/>
    <w:rsid w:val="004D2005"/>
    <w:rsid w:val="004D2210"/>
    <w:rsid w:val="004D2279"/>
    <w:rsid w:val="004D2742"/>
    <w:rsid w:val="004D36F6"/>
    <w:rsid w:val="004D3EF8"/>
    <w:rsid w:val="004D48DD"/>
    <w:rsid w:val="004D62DE"/>
    <w:rsid w:val="004D6310"/>
    <w:rsid w:val="004D6ED7"/>
    <w:rsid w:val="004E0062"/>
    <w:rsid w:val="004E05A1"/>
    <w:rsid w:val="004E2467"/>
    <w:rsid w:val="004E4684"/>
    <w:rsid w:val="004F0121"/>
    <w:rsid w:val="004F07C6"/>
    <w:rsid w:val="004F11CF"/>
    <w:rsid w:val="004F1FBE"/>
    <w:rsid w:val="004F1FBF"/>
    <w:rsid w:val="004F53BF"/>
    <w:rsid w:val="004F5E57"/>
    <w:rsid w:val="004F6710"/>
    <w:rsid w:val="004F690F"/>
    <w:rsid w:val="004F7C44"/>
    <w:rsid w:val="00500080"/>
    <w:rsid w:val="00500A38"/>
    <w:rsid w:val="00500C3E"/>
    <w:rsid w:val="00502849"/>
    <w:rsid w:val="00503BC9"/>
    <w:rsid w:val="0050422B"/>
    <w:rsid w:val="00504334"/>
    <w:rsid w:val="0050498D"/>
    <w:rsid w:val="00504BF5"/>
    <w:rsid w:val="005050FD"/>
    <w:rsid w:val="005072FF"/>
    <w:rsid w:val="005104D7"/>
    <w:rsid w:val="00510B9E"/>
    <w:rsid w:val="0051459E"/>
    <w:rsid w:val="00514F26"/>
    <w:rsid w:val="0051634D"/>
    <w:rsid w:val="00517541"/>
    <w:rsid w:val="00520E8F"/>
    <w:rsid w:val="00521674"/>
    <w:rsid w:val="005224EC"/>
    <w:rsid w:val="0052273E"/>
    <w:rsid w:val="005237E1"/>
    <w:rsid w:val="00524851"/>
    <w:rsid w:val="00524A0F"/>
    <w:rsid w:val="00524BB4"/>
    <w:rsid w:val="00524CC9"/>
    <w:rsid w:val="00525DF0"/>
    <w:rsid w:val="00527AE7"/>
    <w:rsid w:val="00531EA8"/>
    <w:rsid w:val="0053365A"/>
    <w:rsid w:val="00535333"/>
    <w:rsid w:val="0053674B"/>
    <w:rsid w:val="00536BC2"/>
    <w:rsid w:val="005401E1"/>
    <w:rsid w:val="005406DD"/>
    <w:rsid w:val="005425E1"/>
    <w:rsid w:val="005427C5"/>
    <w:rsid w:val="00542CF6"/>
    <w:rsid w:val="00544765"/>
    <w:rsid w:val="00546A9D"/>
    <w:rsid w:val="00550305"/>
    <w:rsid w:val="005504CC"/>
    <w:rsid w:val="0055085F"/>
    <w:rsid w:val="00550BF4"/>
    <w:rsid w:val="00551BAA"/>
    <w:rsid w:val="005521CB"/>
    <w:rsid w:val="0055324B"/>
    <w:rsid w:val="005532CF"/>
    <w:rsid w:val="00553C03"/>
    <w:rsid w:val="0055469C"/>
    <w:rsid w:val="005576D2"/>
    <w:rsid w:val="00557E35"/>
    <w:rsid w:val="005604D1"/>
    <w:rsid w:val="005605FF"/>
    <w:rsid w:val="00560679"/>
    <w:rsid w:val="00561C07"/>
    <w:rsid w:val="00562394"/>
    <w:rsid w:val="00563692"/>
    <w:rsid w:val="0056427F"/>
    <w:rsid w:val="005650DB"/>
    <w:rsid w:val="00570758"/>
    <w:rsid w:val="00571679"/>
    <w:rsid w:val="00572289"/>
    <w:rsid w:val="005743E2"/>
    <w:rsid w:val="00574858"/>
    <w:rsid w:val="00577076"/>
    <w:rsid w:val="005778E3"/>
    <w:rsid w:val="00577CAF"/>
    <w:rsid w:val="00581325"/>
    <w:rsid w:val="005841F2"/>
    <w:rsid w:val="005844E7"/>
    <w:rsid w:val="005866BD"/>
    <w:rsid w:val="005870C3"/>
    <w:rsid w:val="0058754E"/>
    <w:rsid w:val="005908B8"/>
    <w:rsid w:val="00592AD7"/>
    <w:rsid w:val="0059512E"/>
    <w:rsid w:val="0059548F"/>
    <w:rsid w:val="0059555C"/>
    <w:rsid w:val="00595803"/>
    <w:rsid w:val="0059583C"/>
    <w:rsid w:val="00595E17"/>
    <w:rsid w:val="005967C6"/>
    <w:rsid w:val="00597B09"/>
    <w:rsid w:val="005A0FAC"/>
    <w:rsid w:val="005A390F"/>
    <w:rsid w:val="005A3CA1"/>
    <w:rsid w:val="005A3D65"/>
    <w:rsid w:val="005A40E1"/>
    <w:rsid w:val="005A52EF"/>
    <w:rsid w:val="005A54EF"/>
    <w:rsid w:val="005A6A83"/>
    <w:rsid w:val="005A6DD2"/>
    <w:rsid w:val="005B0EDB"/>
    <w:rsid w:val="005B1C9C"/>
    <w:rsid w:val="005B33A0"/>
    <w:rsid w:val="005B404F"/>
    <w:rsid w:val="005B5E73"/>
    <w:rsid w:val="005B6862"/>
    <w:rsid w:val="005C01E7"/>
    <w:rsid w:val="005C3585"/>
    <w:rsid w:val="005C385D"/>
    <w:rsid w:val="005C414F"/>
    <w:rsid w:val="005C5556"/>
    <w:rsid w:val="005D0091"/>
    <w:rsid w:val="005D04E9"/>
    <w:rsid w:val="005D25BB"/>
    <w:rsid w:val="005D2EA4"/>
    <w:rsid w:val="005D3B20"/>
    <w:rsid w:val="005D7577"/>
    <w:rsid w:val="005E14F9"/>
    <w:rsid w:val="005E3428"/>
    <w:rsid w:val="005E42B8"/>
    <w:rsid w:val="005E4759"/>
    <w:rsid w:val="005E539D"/>
    <w:rsid w:val="005E5C68"/>
    <w:rsid w:val="005E65C0"/>
    <w:rsid w:val="005F0390"/>
    <w:rsid w:val="005F1AE9"/>
    <w:rsid w:val="005F233E"/>
    <w:rsid w:val="005F3E71"/>
    <w:rsid w:val="005F3EE8"/>
    <w:rsid w:val="005F5385"/>
    <w:rsid w:val="005F692A"/>
    <w:rsid w:val="006012F7"/>
    <w:rsid w:val="006032D0"/>
    <w:rsid w:val="00603450"/>
    <w:rsid w:val="00603ACA"/>
    <w:rsid w:val="006045D0"/>
    <w:rsid w:val="0060482E"/>
    <w:rsid w:val="0060595C"/>
    <w:rsid w:val="006064BA"/>
    <w:rsid w:val="006072CD"/>
    <w:rsid w:val="00607445"/>
    <w:rsid w:val="006075F2"/>
    <w:rsid w:val="00610411"/>
    <w:rsid w:val="0061046C"/>
    <w:rsid w:val="00610D8E"/>
    <w:rsid w:val="006112F1"/>
    <w:rsid w:val="0061167C"/>
    <w:rsid w:val="0061193E"/>
    <w:rsid w:val="00612023"/>
    <w:rsid w:val="00612FB0"/>
    <w:rsid w:val="00613923"/>
    <w:rsid w:val="00614190"/>
    <w:rsid w:val="0061487B"/>
    <w:rsid w:val="006152B0"/>
    <w:rsid w:val="00615CDD"/>
    <w:rsid w:val="00616650"/>
    <w:rsid w:val="00616B5F"/>
    <w:rsid w:val="0061750A"/>
    <w:rsid w:val="00617516"/>
    <w:rsid w:val="00620466"/>
    <w:rsid w:val="00621BF0"/>
    <w:rsid w:val="00622562"/>
    <w:rsid w:val="00622A99"/>
    <w:rsid w:val="00622E67"/>
    <w:rsid w:val="00623C3B"/>
    <w:rsid w:val="006241D9"/>
    <w:rsid w:val="00626EDC"/>
    <w:rsid w:val="006276B4"/>
    <w:rsid w:val="006302EE"/>
    <w:rsid w:val="00631E4B"/>
    <w:rsid w:val="00632443"/>
    <w:rsid w:val="00637B42"/>
    <w:rsid w:val="00637B9A"/>
    <w:rsid w:val="0064178F"/>
    <w:rsid w:val="006429DF"/>
    <w:rsid w:val="0064337C"/>
    <w:rsid w:val="0064599A"/>
    <w:rsid w:val="006470EC"/>
    <w:rsid w:val="00647E8F"/>
    <w:rsid w:val="006505C0"/>
    <w:rsid w:val="00651A3E"/>
    <w:rsid w:val="006528A7"/>
    <w:rsid w:val="006542D6"/>
    <w:rsid w:val="006557CC"/>
    <w:rsid w:val="0065598E"/>
    <w:rsid w:val="00655AF2"/>
    <w:rsid w:val="00655BC5"/>
    <w:rsid w:val="006568BE"/>
    <w:rsid w:val="0066025D"/>
    <w:rsid w:val="006608E3"/>
    <w:rsid w:val="00660911"/>
    <w:rsid w:val="0066091A"/>
    <w:rsid w:val="006611BB"/>
    <w:rsid w:val="006619C4"/>
    <w:rsid w:val="006632C1"/>
    <w:rsid w:val="00663710"/>
    <w:rsid w:val="00663D5E"/>
    <w:rsid w:val="00664FE7"/>
    <w:rsid w:val="006658E5"/>
    <w:rsid w:val="00665987"/>
    <w:rsid w:val="00665E2D"/>
    <w:rsid w:val="00666D70"/>
    <w:rsid w:val="00666FA7"/>
    <w:rsid w:val="00667CE4"/>
    <w:rsid w:val="00672098"/>
    <w:rsid w:val="0067430F"/>
    <w:rsid w:val="006743F0"/>
    <w:rsid w:val="0067458E"/>
    <w:rsid w:val="00674747"/>
    <w:rsid w:val="006759FF"/>
    <w:rsid w:val="00676C43"/>
    <w:rsid w:val="006773EC"/>
    <w:rsid w:val="00677AE2"/>
    <w:rsid w:val="00680504"/>
    <w:rsid w:val="00681CD9"/>
    <w:rsid w:val="00682016"/>
    <w:rsid w:val="00682632"/>
    <w:rsid w:val="00683E30"/>
    <w:rsid w:val="00685788"/>
    <w:rsid w:val="00686B9F"/>
    <w:rsid w:val="00687024"/>
    <w:rsid w:val="00691CDC"/>
    <w:rsid w:val="00691F39"/>
    <w:rsid w:val="0069253F"/>
    <w:rsid w:val="006926F4"/>
    <w:rsid w:val="006947A3"/>
    <w:rsid w:val="006948EC"/>
    <w:rsid w:val="00694AC3"/>
    <w:rsid w:val="0069575B"/>
    <w:rsid w:val="00695E22"/>
    <w:rsid w:val="006968E1"/>
    <w:rsid w:val="006A15CC"/>
    <w:rsid w:val="006A2ED9"/>
    <w:rsid w:val="006A374A"/>
    <w:rsid w:val="006A3854"/>
    <w:rsid w:val="006A50AE"/>
    <w:rsid w:val="006A71E5"/>
    <w:rsid w:val="006B0226"/>
    <w:rsid w:val="006B05DD"/>
    <w:rsid w:val="006B093C"/>
    <w:rsid w:val="006B39AB"/>
    <w:rsid w:val="006B3EA4"/>
    <w:rsid w:val="006B4A52"/>
    <w:rsid w:val="006B4B34"/>
    <w:rsid w:val="006B6D53"/>
    <w:rsid w:val="006B7093"/>
    <w:rsid w:val="006B7417"/>
    <w:rsid w:val="006B783A"/>
    <w:rsid w:val="006C024D"/>
    <w:rsid w:val="006C14CA"/>
    <w:rsid w:val="006C14DF"/>
    <w:rsid w:val="006C154F"/>
    <w:rsid w:val="006C1A6D"/>
    <w:rsid w:val="006C4B9A"/>
    <w:rsid w:val="006C5943"/>
    <w:rsid w:val="006C6242"/>
    <w:rsid w:val="006C7013"/>
    <w:rsid w:val="006D12A4"/>
    <w:rsid w:val="006D1FAE"/>
    <w:rsid w:val="006D3029"/>
    <w:rsid w:val="006D30E5"/>
    <w:rsid w:val="006D3691"/>
    <w:rsid w:val="006D553C"/>
    <w:rsid w:val="006E0976"/>
    <w:rsid w:val="006E0DF2"/>
    <w:rsid w:val="006E2703"/>
    <w:rsid w:val="006E5EF0"/>
    <w:rsid w:val="006E60E3"/>
    <w:rsid w:val="006E7AC7"/>
    <w:rsid w:val="006F111D"/>
    <w:rsid w:val="006F3563"/>
    <w:rsid w:val="006F40FB"/>
    <w:rsid w:val="006F42B9"/>
    <w:rsid w:val="006F5E33"/>
    <w:rsid w:val="006F6103"/>
    <w:rsid w:val="006F6327"/>
    <w:rsid w:val="006F6F51"/>
    <w:rsid w:val="006F7BBC"/>
    <w:rsid w:val="00700703"/>
    <w:rsid w:val="00701014"/>
    <w:rsid w:val="0070169A"/>
    <w:rsid w:val="00702BA5"/>
    <w:rsid w:val="00704E00"/>
    <w:rsid w:val="00705590"/>
    <w:rsid w:val="007074EF"/>
    <w:rsid w:val="0071027F"/>
    <w:rsid w:val="0071076C"/>
    <w:rsid w:val="00711C04"/>
    <w:rsid w:val="0071591E"/>
    <w:rsid w:val="007206C4"/>
    <w:rsid w:val="007209E7"/>
    <w:rsid w:val="00721145"/>
    <w:rsid w:val="00721D18"/>
    <w:rsid w:val="00723DBE"/>
    <w:rsid w:val="0072539D"/>
    <w:rsid w:val="00726182"/>
    <w:rsid w:val="007263BB"/>
    <w:rsid w:val="00726C04"/>
    <w:rsid w:val="00727635"/>
    <w:rsid w:val="00732329"/>
    <w:rsid w:val="007337CA"/>
    <w:rsid w:val="00733A26"/>
    <w:rsid w:val="00734CE4"/>
    <w:rsid w:val="00735123"/>
    <w:rsid w:val="007351B7"/>
    <w:rsid w:val="00740754"/>
    <w:rsid w:val="007408EC"/>
    <w:rsid w:val="00740A42"/>
    <w:rsid w:val="00741837"/>
    <w:rsid w:val="00742977"/>
    <w:rsid w:val="00742BA7"/>
    <w:rsid w:val="00743389"/>
    <w:rsid w:val="0074397B"/>
    <w:rsid w:val="00743A0D"/>
    <w:rsid w:val="00744929"/>
    <w:rsid w:val="007453E6"/>
    <w:rsid w:val="00745C1F"/>
    <w:rsid w:val="00746352"/>
    <w:rsid w:val="00750D9B"/>
    <w:rsid w:val="0075260B"/>
    <w:rsid w:val="0075311A"/>
    <w:rsid w:val="00753E22"/>
    <w:rsid w:val="00755715"/>
    <w:rsid w:val="00757807"/>
    <w:rsid w:val="00760755"/>
    <w:rsid w:val="00761DB5"/>
    <w:rsid w:val="00762F8D"/>
    <w:rsid w:val="0076310C"/>
    <w:rsid w:val="0076330F"/>
    <w:rsid w:val="00764808"/>
    <w:rsid w:val="00766D7A"/>
    <w:rsid w:val="00772A62"/>
    <w:rsid w:val="00772EF6"/>
    <w:rsid w:val="0077309D"/>
    <w:rsid w:val="0077387E"/>
    <w:rsid w:val="007752C9"/>
    <w:rsid w:val="0077640C"/>
    <w:rsid w:val="00776646"/>
    <w:rsid w:val="007773CE"/>
    <w:rsid w:val="007774EE"/>
    <w:rsid w:val="00777E1C"/>
    <w:rsid w:val="007801C1"/>
    <w:rsid w:val="00781593"/>
    <w:rsid w:val="00781631"/>
    <w:rsid w:val="00781822"/>
    <w:rsid w:val="007831FB"/>
    <w:rsid w:val="007839D9"/>
    <w:rsid w:val="007839E3"/>
    <w:rsid w:val="00783F21"/>
    <w:rsid w:val="00785047"/>
    <w:rsid w:val="00785782"/>
    <w:rsid w:val="00787159"/>
    <w:rsid w:val="00787FC7"/>
    <w:rsid w:val="0079043A"/>
    <w:rsid w:val="00790A7C"/>
    <w:rsid w:val="00790BE9"/>
    <w:rsid w:val="00790ED8"/>
    <w:rsid w:val="00791658"/>
    <w:rsid w:val="00791668"/>
    <w:rsid w:val="00791AA1"/>
    <w:rsid w:val="007A0739"/>
    <w:rsid w:val="007A17A8"/>
    <w:rsid w:val="007A1898"/>
    <w:rsid w:val="007A2E45"/>
    <w:rsid w:val="007A3793"/>
    <w:rsid w:val="007A42F8"/>
    <w:rsid w:val="007A503D"/>
    <w:rsid w:val="007A5C4D"/>
    <w:rsid w:val="007A6446"/>
    <w:rsid w:val="007A6BC9"/>
    <w:rsid w:val="007A7608"/>
    <w:rsid w:val="007B1076"/>
    <w:rsid w:val="007B27CB"/>
    <w:rsid w:val="007B60B1"/>
    <w:rsid w:val="007C0345"/>
    <w:rsid w:val="007C096C"/>
    <w:rsid w:val="007C1BA2"/>
    <w:rsid w:val="007C2B48"/>
    <w:rsid w:val="007C3D85"/>
    <w:rsid w:val="007C54E5"/>
    <w:rsid w:val="007C581C"/>
    <w:rsid w:val="007C6228"/>
    <w:rsid w:val="007C73F6"/>
    <w:rsid w:val="007C78F7"/>
    <w:rsid w:val="007D1262"/>
    <w:rsid w:val="007D20E9"/>
    <w:rsid w:val="007D21C3"/>
    <w:rsid w:val="007D4192"/>
    <w:rsid w:val="007D47C0"/>
    <w:rsid w:val="007D4919"/>
    <w:rsid w:val="007D542C"/>
    <w:rsid w:val="007D6471"/>
    <w:rsid w:val="007D7881"/>
    <w:rsid w:val="007D79DC"/>
    <w:rsid w:val="007D7E3A"/>
    <w:rsid w:val="007E09D0"/>
    <w:rsid w:val="007E0E10"/>
    <w:rsid w:val="007E29CF"/>
    <w:rsid w:val="007E3904"/>
    <w:rsid w:val="007E45ED"/>
    <w:rsid w:val="007E4768"/>
    <w:rsid w:val="007E4A13"/>
    <w:rsid w:val="007E5802"/>
    <w:rsid w:val="007E6869"/>
    <w:rsid w:val="007E777B"/>
    <w:rsid w:val="007F003A"/>
    <w:rsid w:val="007F1A04"/>
    <w:rsid w:val="007F1DA0"/>
    <w:rsid w:val="007F2070"/>
    <w:rsid w:val="007F2133"/>
    <w:rsid w:val="007F319F"/>
    <w:rsid w:val="007F337F"/>
    <w:rsid w:val="007F3A9E"/>
    <w:rsid w:val="007F4C2C"/>
    <w:rsid w:val="007F504A"/>
    <w:rsid w:val="007F65A9"/>
    <w:rsid w:val="008006BA"/>
    <w:rsid w:val="008006D1"/>
    <w:rsid w:val="0080074E"/>
    <w:rsid w:val="00802EB3"/>
    <w:rsid w:val="008053F5"/>
    <w:rsid w:val="00805601"/>
    <w:rsid w:val="008070B1"/>
    <w:rsid w:val="00807AF7"/>
    <w:rsid w:val="00810198"/>
    <w:rsid w:val="00810605"/>
    <w:rsid w:val="00812D4A"/>
    <w:rsid w:val="008147BF"/>
    <w:rsid w:val="00814B73"/>
    <w:rsid w:val="00815DA8"/>
    <w:rsid w:val="00816141"/>
    <w:rsid w:val="008161B6"/>
    <w:rsid w:val="00816994"/>
    <w:rsid w:val="008170BF"/>
    <w:rsid w:val="008212DA"/>
    <w:rsid w:val="0082194D"/>
    <w:rsid w:val="008257E9"/>
    <w:rsid w:val="00825DA5"/>
    <w:rsid w:val="00825E94"/>
    <w:rsid w:val="00826123"/>
    <w:rsid w:val="00826EF5"/>
    <w:rsid w:val="0082753B"/>
    <w:rsid w:val="0082776F"/>
    <w:rsid w:val="00830254"/>
    <w:rsid w:val="00831693"/>
    <w:rsid w:val="00832939"/>
    <w:rsid w:val="00833172"/>
    <w:rsid w:val="00836082"/>
    <w:rsid w:val="00836A9B"/>
    <w:rsid w:val="008379BD"/>
    <w:rsid w:val="00840104"/>
    <w:rsid w:val="00840C1F"/>
    <w:rsid w:val="00841B05"/>
    <w:rsid w:val="00841FC5"/>
    <w:rsid w:val="00843B47"/>
    <w:rsid w:val="00843EF4"/>
    <w:rsid w:val="008441A8"/>
    <w:rsid w:val="00844454"/>
    <w:rsid w:val="00845709"/>
    <w:rsid w:val="00846CF8"/>
    <w:rsid w:val="00847491"/>
    <w:rsid w:val="00847D4C"/>
    <w:rsid w:val="00852C46"/>
    <w:rsid w:val="0085322A"/>
    <w:rsid w:val="008576BD"/>
    <w:rsid w:val="00860050"/>
    <w:rsid w:val="00860463"/>
    <w:rsid w:val="008613AB"/>
    <w:rsid w:val="00862292"/>
    <w:rsid w:val="00862C3C"/>
    <w:rsid w:val="008630F6"/>
    <w:rsid w:val="00863A15"/>
    <w:rsid w:val="0086519F"/>
    <w:rsid w:val="00865DAD"/>
    <w:rsid w:val="00870637"/>
    <w:rsid w:val="00872728"/>
    <w:rsid w:val="0087311A"/>
    <w:rsid w:val="008733DA"/>
    <w:rsid w:val="008745E3"/>
    <w:rsid w:val="008754C5"/>
    <w:rsid w:val="008762D3"/>
    <w:rsid w:val="00876A4F"/>
    <w:rsid w:val="008772F2"/>
    <w:rsid w:val="008801B6"/>
    <w:rsid w:val="00884B6F"/>
    <w:rsid w:val="008850E4"/>
    <w:rsid w:val="00885241"/>
    <w:rsid w:val="0088588C"/>
    <w:rsid w:val="0088674A"/>
    <w:rsid w:val="00886919"/>
    <w:rsid w:val="00886C2E"/>
    <w:rsid w:val="00891CBD"/>
    <w:rsid w:val="00891FD9"/>
    <w:rsid w:val="00892937"/>
    <w:rsid w:val="00892E6F"/>
    <w:rsid w:val="008930C2"/>
    <w:rsid w:val="0089318E"/>
    <w:rsid w:val="008935FA"/>
    <w:rsid w:val="008939AB"/>
    <w:rsid w:val="008A12F5"/>
    <w:rsid w:val="008A1A2E"/>
    <w:rsid w:val="008A2152"/>
    <w:rsid w:val="008A4184"/>
    <w:rsid w:val="008A4CA1"/>
    <w:rsid w:val="008A52B6"/>
    <w:rsid w:val="008A665F"/>
    <w:rsid w:val="008A6BDC"/>
    <w:rsid w:val="008A6BFE"/>
    <w:rsid w:val="008A774E"/>
    <w:rsid w:val="008B1587"/>
    <w:rsid w:val="008B1B01"/>
    <w:rsid w:val="008B24C3"/>
    <w:rsid w:val="008B2EB5"/>
    <w:rsid w:val="008B3BCD"/>
    <w:rsid w:val="008B51A9"/>
    <w:rsid w:val="008B6DF8"/>
    <w:rsid w:val="008C106C"/>
    <w:rsid w:val="008C10F1"/>
    <w:rsid w:val="008C1926"/>
    <w:rsid w:val="008C1E99"/>
    <w:rsid w:val="008C2562"/>
    <w:rsid w:val="008C25E7"/>
    <w:rsid w:val="008C2C55"/>
    <w:rsid w:val="008C2CF3"/>
    <w:rsid w:val="008C5441"/>
    <w:rsid w:val="008C5D56"/>
    <w:rsid w:val="008D0488"/>
    <w:rsid w:val="008D09BE"/>
    <w:rsid w:val="008D1CA6"/>
    <w:rsid w:val="008D2496"/>
    <w:rsid w:val="008D2A7E"/>
    <w:rsid w:val="008D3C6B"/>
    <w:rsid w:val="008D4E96"/>
    <w:rsid w:val="008D526F"/>
    <w:rsid w:val="008D52DC"/>
    <w:rsid w:val="008D59B2"/>
    <w:rsid w:val="008D5D55"/>
    <w:rsid w:val="008D6016"/>
    <w:rsid w:val="008E0085"/>
    <w:rsid w:val="008E2AA6"/>
    <w:rsid w:val="008E311B"/>
    <w:rsid w:val="008E41E8"/>
    <w:rsid w:val="008E5684"/>
    <w:rsid w:val="008E5C83"/>
    <w:rsid w:val="008E5FC3"/>
    <w:rsid w:val="008F0002"/>
    <w:rsid w:val="008F1BBB"/>
    <w:rsid w:val="008F1FB8"/>
    <w:rsid w:val="008F3681"/>
    <w:rsid w:val="008F3BF2"/>
    <w:rsid w:val="008F46E7"/>
    <w:rsid w:val="008F692B"/>
    <w:rsid w:val="008F6A23"/>
    <w:rsid w:val="008F6F0B"/>
    <w:rsid w:val="00900421"/>
    <w:rsid w:val="009006D0"/>
    <w:rsid w:val="00900733"/>
    <w:rsid w:val="00902F89"/>
    <w:rsid w:val="00905988"/>
    <w:rsid w:val="009079AF"/>
    <w:rsid w:val="00907B6C"/>
    <w:rsid w:val="00907BA7"/>
    <w:rsid w:val="0091064E"/>
    <w:rsid w:val="00910D55"/>
    <w:rsid w:val="0091176D"/>
    <w:rsid w:val="00911FC5"/>
    <w:rsid w:val="00915ADF"/>
    <w:rsid w:val="00916566"/>
    <w:rsid w:val="0092014E"/>
    <w:rsid w:val="009204CD"/>
    <w:rsid w:val="00920680"/>
    <w:rsid w:val="00925E58"/>
    <w:rsid w:val="009268B1"/>
    <w:rsid w:val="00926BA9"/>
    <w:rsid w:val="00926D4E"/>
    <w:rsid w:val="00927799"/>
    <w:rsid w:val="00930E1D"/>
    <w:rsid w:val="00930F83"/>
    <w:rsid w:val="0093142D"/>
    <w:rsid w:val="00931A10"/>
    <w:rsid w:val="00932F5A"/>
    <w:rsid w:val="00933771"/>
    <w:rsid w:val="009339D6"/>
    <w:rsid w:val="00934D32"/>
    <w:rsid w:val="00941998"/>
    <w:rsid w:val="00941E34"/>
    <w:rsid w:val="009443F5"/>
    <w:rsid w:val="00944F1D"/>
    <w:rsid w:val="0094528E"/>
    <w:rsid w:val="009455AC"/>
    <w:rsid w:val="00945CE0"/>
    <w:rsid w:val="00947524"/>
    <w:rsid w:val="00947967"/>
    <w:rsid w:val="00950CE6"/>
    <w:rsid w:val="00952A83"/>
    <w:rsid w:val="0095373C"/>
    <w:rsid w:val="00953B3E"/>
    <w:rsid w:val="00955201"/>
    <w:rsid w:val="00955C62"/>
    <w:rsid w:val="009568E8"/>
    <w:rsid w:val="00962789"/>
    <w:rsid w:val="009631C8"/>
    <w:rsid w:val="00963C6A"/>
    <w:rsid w:val="00964D4A"/>
    <w:rsid w:val="00965200"/>
    <w:rsid w:val="00965255"/>
    <w:rsid w:val="00966438"/>
    <w:rsid w:val="009668B3"/>
    <w:rsid w:val="00966F1A"/>
    <w:rsid w:val="00970205"/>
    <w:rsid w:val="00971471"/>
    <w:rsid w:val="0097377E"/>
    <w:rsid w:val="00973D09"/>
    <w:rsid w:val="009749EB"/>
    <w:rsid w:val="00975786"/>
    <w:rsid w:val="00975AF2"/>
    <w:rsid w:val="00976EA3"/>
    <w:rsid w:val="00977B29"/>
    <w:rsid w:val="00980729"/>
    <w:rsid w:val="00983C1D"/>
    <w:rsid w:val="009849C2"/>
    <w:rsid w:val="00984D24"/>
    <w:rsid w:val="009858EB"/>
    <w:rsid w:val="00986A84"/>
    <w:rsid w:val="00986CDB"/>
    <w:rsid w:val="00986FB1"/>
    <w:rsid w:val="00987DA8"/>
    <w:rsid w:val="00990CDB"/>
    <w:rsid w:val="00994060"/>
    <w:rsid w:val="00994097"/>
    <w:rsid w:val="009942DA"/>
    <w:rsid w:val="0099639B"/>
    <w:rsid w:val="009978DE"/>
    <w:rsid w:val="00997BD3"/>
    <w:rsid w:val="009A05C2"/>
    <w:rsid w:val="009A17BC"/>
    <w:rsid w:val="009A1816"/>
    <w:rsid w:val="009A1BE2"/>
    <w:rsid w:val="009A3E80"/>
    <w:rsid w:val="009B0046"/>
    <w:rsid w:val="009B0088"/>
    <w:rsid w:val="009B04CE"/>
    <w:rsid w:val="009B3E9F"/>
    <w:rsid w:val="009B45C4"/>
    <w:rsid w:val="009B4615"/>
    <w:rsid w:val="009B4639"/>
    <w:rsid w:val="009B609E"/>
    <w:rsid w:val="009B70DB"/>
    <w:rsid w:val="009B7722"/>
    <w:rsid w:val="009C1440"/>
    <w:rsid w:val="009C1F35"/>
    <w:rsid w:val="009C2107"/>
    <w:rsid w:val="009C3F0E"/>
    <w:rsid w:val="009C5D9E"/>
    <w:rsid w:val="009C5DE1"/>
    <w:rsid w:val="009D0EFB"/>
    <w:rsid w:val="009D23EB"/>
    <w:rsid w:val="009D2C3E"/>
    <w:rsid w:val="009D5D1D"/>
    <w:rsid w:val="009D6C23"/>
    <w:rsid w:val="009D6CDA"/>
    <w:rsid w:val="009D6E0C"/>
    <w:rsid w:val="009D78A1"/>
    <w:rsid w:val="009E0044"/>
    <w:rsid w:val="009E0625"/>
    <w:rsid w:val="009E06A4"/>
    <w:rsid w:val="009E1D6A"/>
    <w:rsid w:val="009E1E32"/>
    <w:rsid w:val="009E3034"/>
    <w:rsid w:val="009E3A09"/>
    <w:rsid w:val="009E4CB4"/>
    <w:rsid w:val="009E549F"/>
    <w:rsid w:val="009E7276"/>
    <w:rsid w:val="009E7EA3"/>
    <w:rsid w:val="009F28A8"/>
    <w:rsid w:val="009F2BAA"/>
    <w:rsid w:val="009F3BFB"/>
    <w:rsid w:val="009F3DFA"/>
    <w:rsid w:val="009F4041"/>
    <w:rsid w:val="009F473E"/>
    <w:rsid w:val="009F5BB0"/>
    <w:rsid w:val="009F682A"/>
    <w:rsid w:val="009F7EDC"/>
    <w:rsid w:val="00A00EF6"/>
    <w:rsid w:val="00A02086"/>
    <w:rsid w:val="00A022BE"/>
    <w:rsid w:val="00A023A8"/>
    <w:rsid w:val="00A02CBF"/>
    <w:rsid w:val="00A030EF"/>
    <w:rsid w:val="00A051AB"/>
    <w:rsid w:val="00A05918"/>
    <w:rsid w:val="00A05B0E"/>
    <w:rsid w:val="00A05CEB"/>
    <w:rsid w:val="00A06A1A"/>
    <w:rsid w:val="00A130F7"/>
    <w:rsid w:val="00A1310C"/>
    <w:rsid w:val="00A1380E"/>
    <w:rsid w:val="00A15796"/>
    <w:rsid w:val="00A16CF8"/>
    <w:rsid w:val="00A173F0"/>
    <w:rsid w:val="00A175F3"/>
    <w:rsid w:val="00A206F0"/>
    <w:rsid w:val="00A216B7"/>
    <w:rsid w:val="00A22D8C"/>
    <w:rsid w:val="00A239B1"/>
    <w:rsid w:val="00A24C95"/>
    <w:rsid w:val="00A24F3D"/>
    <w:rsid w:val="00A25417"/>
    <w:rsid w:val="00A2564F"/>
    <w:rsid w:val="00A257AD"/>
    <w:rsid w:val="00A2599A"/>
    <w:rsid w:val="00A259E1"/>
    <w:rsid w:val="00A26094"/>
    <w:rsid w:val="00A301BF"/>
    <w:rsid w:val="00A302B2"/>
    <w:rsid w:val="00A309BD"/>
    <w:rsid w:val="00A320CB"/>
    <w:rsid w:val="00A3241B"/>
    <w:rsid w:val="00A327AD"/>
    <w:rsid w:val="00A331B4"/>
    <w:rsid w:val="00A3484E"/>
    <w:rsid w:val="00A3561B"/>
    <w:rsid w:val="00A356D3"/>
    <w:rsid w:val="00A36ADA"/>
    <w:rsid w:val="00A36ED0"/>
    <w:rsid w:val="00A40100"/>
    <w:rsid w:val="00A42DB4"/>
    <w:rsid w:val="00A438D8"/>
    <w:rsid w:val="00A44A9B"/>
    <w:rsid w:val="00A463A5"/>
    <w:rsid w:val="00A473F5"/>
    <w:rsid w:val="00A51A72"/>
    <w:rsid w:val="00A51F9D"/>
    <w:rsid w:val="00A5416A"/>
    <w:rsid w:val="00A55F51"/>
    <w:rsid w:val="00A61314"/>
    <w:rsid w:val="00A6136A"/>
    <w:rsid w:val="00A62625"/>
    <w:rsid w:val="00A639F4"/>
    <w:rsid w:val="00A63CDE"/>
    <w:rsid w:val="00A63EA5"/>
    <w:rsid w:val="00A64DF5"/>
    <w:rsid w:val="00A65DFC"/>
    <w:rsid w:val="00A66E0C"/>
    <w:rsid w:val="00A679CD"/>
    <w:rsid w:val="00A70274"/>
    <w:rsid w:val="00A705C2"/>
    <w:rsid w:val="00A70B4B"/>
    <w:rsid w:val="00A74933"/>
    <w:rsid w:val="00A754D5"/>
    <w:rsid w:val="00A755A3"/>
    <w:rsid w:val="00A75EC3"/>
    <w:rsid w:val="00A81A32"/>
    <w:rsid w:val="00A835BD"/>
    <w:rsid w:val="00A83D67"/>
    <w:rsid w:val="00A84277"/>
    <w:rsid w:val="00A843B8"/>
    <w:rsid w:val="00A8475B"/>
    <w:rsid w:val="00A84F86"/>
    <w:rsid w:val="00A850CC"/>
    <w:rsid w:val="00A867C6"/>
    <w:rsid w:val="00A8792F"/>
    <w:rsid w:val="00A9224E"/>
    <w:rsid w:val="00A92459"/>
    <w:rsid w:val="00A92872"/>
    <w:rsid w:val="00A93BD1"/>
    <w:rsid w:val="00A941B0"/>
    <w:rsid w:val="00A9431F"/>
    <w:rsid w:val="00A94832"/>
    <w:rsid w:val="00A95FF4"/>
    <w:rsid w:val="00A96945"/>
    <w:rsid w:val="00A96B40"/>
    <w:rsid w:val="00A96D6E"/>
    <w:rsid w:val="00A97265"/>
    <w:rsid w:val="00A97B15"/>
    <w:rsid w:val="00AA027B"/>
    <w:rsid w:val="00AA1B5E"/>
    <w:rsid w:val="00AA3A41"/>
    <w:rsid w:val="00AA42D5"/>
    <w:rsid w:val="00AA51B6"/>
    <w:rsid w:val="00AA5EC7"/>
    <w:rsid w:val="00AA7AAD"/>
    <w:rsid w:val="00AB0C32"/>
    <w:rsid w:val="00AB0E8B"/>
    <w:rsid w:val="00AB2FAB"/>
    <w:rsid w:val="00AB34F1"/>
    <w:rsid w:val="00AB3825"/>
    <w:rsid w:val="00AB3D83"/>
    <w:rsid w:val="00AB48EC"/>
    <w:rsid w:val="00AB53CB"/>
    <w:rsid w:val="00AB5C14"/>
    <w:rsid w:val="00AB7C0A"/>
    <w:rsid w:val="00AC0085"/>
    <w:rsid w:val="00AC1E49"/>
    <w:rsid w:val="00AC1EE7"/>
    <w:rsid w:val="00AC333F"/>
    <w:rsid w:val="00AC4768"/>
    <w:rsid w:val="00AC585C"/>
    <w:rsid w:val="00AC5A30"/>
    <w:rsid w:val="00AC6EA1"/>
    <w:rsid w:val="00AC72ED"/>
    <w:rsid w:val="00AC7B77"/>
    <w:rsid w:val="00AD01FC"/>
    <w:rsid w:val="00AD091F"/>
    <w:rsid w:val="00AD1925"/>
    <w:rsid w:val="00AD1E2F"/>
    <w:rsid w:val="00AD21C2"/>
    <w:rsid w:val="00AD2367"/>
    <w:rsid w:val="00AD3A01"/>
    <w:rsid w:val="00AD4994"/>
    <w:rsid w:val="00AE067D"/>
    <w:rsid w:val="00AE0A5C"/>
    <w:rsid w:val="00AE11E8"/>
    <w:rsid w:val="00AE1E0C"/>
    <w:rsid w:val="00AE2C0D"/>
    <w:rsid w:val="00AE2F45"/>
    <w:rsid w:val="00AE73BB"/>
    <w:rsid w:val="00AE77DD"/>
    <w:rsid w:val="00AF0EC3"/>
    <w:rsid w:val="00AF1181"/>
    <w:rsid w:val="00AF1E07"/>
    <w:rsid w:val="00AF20D0"/>
    <w:rsid w:val="00AF2D82"/>
    <w:rsid w:val="00AF2F79"/>
    <w:rsid w:val="00AF4653"/>
    <w:rsid w:val="00AF51DA"/>
    <w:rsid w:val="00AF7DB7"/>
    <w:rsid w:val="00B001AE"/>
    <w:rsid w:val="00B00D82"/>
    <w:rsid w:val="00B02B14"/>
    <w:rsid w:val="00B0306A"/>
    <w:rsid w:val="00B059F3"/>
    <w:rsid w:val="00B05ADD"/>
    <w:rsid w:val="00B06470"/>
    <w:rsid w:val="00B069B1"/>
    <w:rsid w:val="00B06C79"/>
    <w:rsid w:val="00B070D2"/>
    <w:rsid w:val="00B10001"/>
    <w:rsid w:val="00B10B16"/>
    <w:rsid w:val="00B11064"/>
    <w:rsid w:val="00B1174C"/>
    <w:rsid w:val="00B13FE3"/>
    <w:rsid w:val="00B15225"/>
    <w:rsid w:val="00B16811"/>
    <w:rsid w:val="00B201E2"/>
    <w:rsid w:val="00B20454"/>
    <w:rsid w:val="00B23486"/>
    <w:rsid w:val="00B24E92"/>
    <w:rsid w:val="00B25675"/>
    <w:rsid w:val="00B257D4"/>
    <w:rsid w:val="00B2666A"/>
    <w:rsid w:val="00B26DCB"/>
    <w:rsid w:val="00B30863"/>
    <w:rsid w:val="00B30F0A"/>
    <w:rsid w:val="00B31B30"/>
    <w:rsid w:val="00B33195"/>
    <w:rsid w:val="00B34352"/>
    <w:rsid w:val="00B3476C"/>
    <w:rsid w:val="00B35127"/>
    <w:rsid w:val="00B3523B"/>
    <w:rsid w:val="00B359A1"/>
    <w:rsid w:val="00B35D04"/>
    <w:rsid w:val="00B3601F"/>
    <w:rsid w:val="00B3747D"/>
    <w:rsid w:val="00B37634"/>
    <w:rsid w:val="00B37B1C"/>
    <w:rsid w:val="00B41C33"/>
    <w:rsid w:val="00B443E4"/>
    <w:rsid w:val="00B466A8"/>
    <w:rsid w:val="00B4744F"/>
    <w:rsid w:val="00B52D9B"/>
    <w:rsid w:val="00B530AA"/>
    <w:rsid w:val="00B5341C"/>
    <w:rsid w:val="00B539F1"/>
    <w:rsid w:val="00B53D80"/>
    <w:rsid w:val="00B563EA"/>
    <w:rsid w:val="00B5777A"/>
    <w:rsid w:val="00B60E51"/>
    <w:rsid w:val="00B61434"/>
    <w:rsid w:val="00B614B9"/>
    <w:rsid w:val="00B61CF6"/>
    <w:rsid w:val="00B629BA"/>
    <w:rsid w:val="00B63A54"/>
    <w:rsid w:val="00B65939"/>
    <w:rsid w:val="00B67633"/>
    <w:rsid w:val="00B67DA1"/>
    <w:rsid w:val="00B70053"/>
    <w:rsid w:val="00B71167"/>
    <w:rsid w:val="00B733CF"/>
    <w:rsid w:val="00B77D18"/>
    <w:rsid w:val="00B80A48"/>
    <w:rsid w:val="00B80FBB"/>
    <w:rsid w:val="00B81177"/>
    <w:rsid w:val="00B8212E"/>
    <w:rsid w:val="00B823D0"/>
    <w:rsid w:val="00B826DA"/>
    <w:rsid w:val="00B8313A"/>
    <w:rsid w:val="00B831F1"/>
    <w:rsid w:val="00B84C3F"/>
    <w:rsid w:val="00B87688"/>
    <w:rsid w:val="00B87E3D"/>
    <w:rsid w:val="00B90DD7"/>
    <w:rsid w:val="00B915DF"/>
    <w:rsid w:val="00B91CCF"/>
    <w:rsid w:val="00B92020"/>
    <w:rsid w:val="00B93503"/>
    <w:rsid w:val="00B93CED"/>
    <w:rsid w:val="00B93F73"/>
    <w:rsid w:val="00B94F04"/>
    <w:rsid w:val="00B95D94"/>
    <w:rsid w:val="00B96983"/>
    <w:rsid w:val="00B96DA2"/>
    <w:rsid w:val="00BA0E49"/>
    <w:rsid w:val="00BA1A7E"/>
    <w:rsid w:val="00BA1D8B"/>
    <w:rsid w:val="00BA31E8"/>
    <w:rsid w:val="00BA3702"/>
    <w:rsid w:val="00BA55E0"/>
    <w:rsid w:val="00BA573E"/>
    <w:rsid w:val="00BA5AB0"/>
    <w:rsid w:val="00BA5C37"/>
    <w:rsid w:val="00BA615C"/>
    <w:rsid w:val="00BA68AB"/>
    <w:rsid w:val="00BA6BD4"/>
    <w:rsid w:val="00BA6C7A"/>
    <w:rsid w:val="00BB10CF"/>
    <w:rsid w:val="00BB131A"/>
    <w:rsid w:val="00BB1DCC"/>
    <w:rsid w:val="00BB2086"/>
    <w:rsid w:val="00BB3450"/>
    <w:rsid w:val="00BB3752"/>
    <w:rsid w:val="00BB4263"/>
    <w:rsid w:val="00BB6688"/>
    <w:rsid w:val="00BB74DB"/>
    <w:rsid w:val="00BB77D9"/>
    <w:rsid w:val="00BB7CFB"/>
    <w:rsid w:val="00BC1902"/>
    <w:rsid w:val="00BC265F"/>
    <w:rsid w:val="00BC26D4"/>
    <w:rsid w:val="00BC30A7"/>
    <w:rsid w:val="00BC43A2"/>
    <w:rsid w:val="00BC4759"/>
    <w:rsid w:val="00BC4AEA"/>
    <w:rsid w:val="00BC6205"/>
    <w:rsid w:val="00BC6DFB"/>
    <w:rsid w:val="00BC7073"/>
    <w:rsid w:val="00BD0AC3"/>
    <w:rsid w:val="00BD2367"/>
    <w:rsid w:val="00BD468D"/>
    <w:rsid w:val="00BD4F80"/>
    <w:rsid w:val="00BD5F42"/>
    <w:rsid w:val="00BD6DFE"/>
    <w:rsid w:val="00BD7FCD"/>
    <w:rsid w:val="00BE0028"/>
    <w:rsid w:val="00BE04F1"/>
    <w:rsid w:val="00BE0C80"/>
    <w:rsid w:val="00BE0E32"/>
    <w:rsid w:val="00BE47C2"/>
    <w:rsid w:val="00BE5269"/>
    <w:rsid w:val="00BE6F65"/>
    <w:rsid w:val="00BE70D4"/>
    <w:rsid w:val="00BE748E"/>
    <w:rsid w:val="00BE797E"/>
    <w:rsid w:val="00BF241A"/>
    <w:rsid w:val="00BF2A42"/>
    <w:rsid w:val="00BF466D"/>
    <w:rsid w:val="00BF4FF5"/>
    <w:rsid w:val="00C0038A"/>
    <w:rsid w:val="00C00DEC"/>
    <w:rsid w:val="00C033E6"/>
    <w:rsid w:val="00C0370E"/>
    <w:rsid w:val="00C03D8C"/>
    <w:rsid w:val="00C03F94"/>
    <w:rsid w:val="00C04348"/>
    <w:rsid w:val="00C055EC"/>
    <w:rsid w:val="00C07E7B"/>
    <w:rsid w:val="00C10DC9"/>
    <w:rsid w:val="00C11F51"/>
    <w:rsid w:val="00C12FB3"/>
    <w:rsid w:val="00C138AB"/>
    <w:rsid w:val="00C15215"/>
    <w:rsid w:val="00C167FD"/>
    <w:rsid w:val="00C17120"/>
    <w:rsid w:val="00C17341"/>
    <w:rsid w:val="00C17615"/>
    <w:rsid w:val="00C21444"/>
    <w:rsid w:val="00C21CC6"/>
    <w:rsid w:val="00C226A9"/>
    <w:rsid w:val="00C22785"/>
    <w:rsid w:val="00C22856"/>
    <w:rsid w:val="00C22B93"/>
    <w:rsid w:val="00C23FA7"/>
    <w:rsid w:val="00C24EEF"/>
    <w:rsid w:val="00C25CF6"/>
    <w:rsid w:val="00C25D76"/>
    <w:rsid w:val="00C26C36"/>
    <w:rsid w:val="00C27689"/>
    <w:rsid w:val="00C32768"/>
    <w:rsid w:val="00C3400B"/>
    <w:rsid w:val="00C340A3"/>
    <w:rsid w:val="00C36085"/>
    <w:rsid w:val="00C370DC"/>
    <w:rsid w:val="00C37CA6"/>
    <w:rsid w:val="00C431DF"/>
    <w:rsid w:val="00C44F66"/>
    <w:rsid w:val="00C45013"/>
    <w:rsid w:val="00C456BD"/>
    <w:rsid w:val="00C466B6"/>
    <w:rsid w:val="00C47068"/>
    <w:rsid w:val="00C47707"/>
    <w:rsid w:val="00C530DC"/>
    <w:rsid w:val="00C5350D"/>
    <w:rsid w:val="00C5376D"/>
    <w:rsid w:val="00C53C25"/>
    <w:rsid w:val="00C54F97"/>
    <w:rsid w:val="00C570A3"/>
    <w:rsid w:val="00C57757"/>
    <w:rsid w:val="00C600F5"/>
    <w:rsid w:val="00C60162"/>
    <w:rsid w:val="00C6123C"/>
    <w:rsid w:val="00C61752"/>
    <w:rsid w:val="00C61EE6"/>
    <w:rsid w:val="00C622F9"/>
    <w:rsid w:val="00C62BE8"/>
    <w:rsid w:val="00C6311A"/>
    <w:rsid w:val="00C65070"/>
    <w:rsid w:val="00C652F4"/>
    <w:rsid w:val="00C6750B"/>
    <w:rsid w:val="00C7084D"/>
    <w:rsid w:val="00C70E31"/>
    <w:rsid w:val="00C71F9D"/>
    <w:rsid w:val="00C72702"/>
    <w:rsid w:val="00C72E6E"/>
    <w:rsid w:val="00C7301E"/>
    <w:rsid w:val="00C7315E"/>
    <w:rsid w:val="00C74DFC"/>
    <w:rsid w:val="00C75895"/>
    <w:rsid w:val="00C768DE"/>
    <w:rsid w:val="00C76AB6"/>
    <w:rsid w:val="00C80807"/>
    <w:rsid w:val="00C80AC3"/>
    <w:rsid w:val="00C81F15"/>
    <w:rsid w:val="00C837D5"/>
    <w:rsid w:val="00C83947"/>
    <w:rsid w:val="00C83C9F"/>
    <w:rsid w:val="00C84404"/>
    <w:rsid w:val="00C84515"/>
    <w:rsid w:val="00C84CF8"/>
    <w:rsid w:val="00C85866"/>
    <w:rsid w:val="00C85C33"/>
    <w:rsid w:val="00C85F26"/>
    <w:rsid w:val="00C91B73"/>
    <w:rsid w:val="00C94840"/>
    <w:rsid w:val="00C96752"/>
    <w:rsid w:val="00C9750A"/>
    <w:rsid w:val="00C97A2E"/>
    <w:rsid w:val="00CA06B9"/>
    <w:rsid w:val="00CA1F4A"/>
    <w:rsid w:val="00CA3B6F"/>
    <w:rsid w:val="00CA3F42"/>
    <w:rsid w:val="00CA45E6"/>
    <w:rsid w:val="00CA4884"/>
    <w:rsid w:val="00CA4EE3"/>
    <w:rsid w:val="00CA6965"/>
    <w:rsid w:val="00CB027F"/>
    <w:rsid w:val="00CB0923"/>
    <w:rsid w:val="00CB0FF6"/>
    <w:rsid w:val="00CB286E"/>
    <w:rsid w:val="00CB3092"/>
    <w:rsid w:val="00CB5132"/>
    <w:rsid w:val="00CB52A0"/>
    <w:rsid w:val="00CB683A"/>
    <w:rsid w:val="00CB68CB"/>
    <w:rsid w:val="00CB6ABD"/>
    <w:rsid w:val="00CB7131"/>
    <w:rsid w:val="00CB7272"/>
    <w:rsid w:val="00CC043A"/>
    <w:rsid w:val="00CC0938"/>
    <w:rsid w:val="00CC0EBB"/>
    <w:rsid w:val="00CC12D5"/>
    <w:rsid w:val="00CC158D"/>
    <w:rsid w:val="00CC176D"/>
    <w:rsid w:val="00CC4209"/>
    <w:rsid w:val="00CC44B6"/>
    <w:rsid w:val="00CC458E"/>
    <w:rsid w:val="00CC47B2"/>
    <w:rsid w:val="00CC47BD"/>
    <w:rsid w:val="00CC5F3E"/>
    <w:rsid w:val="00CC6297"/>
    <w:rsid w:val="00CC649B"/>
    <w:rsid w:val="00CC7349"/>
    <w:rsid w:val="00CC7690"/>
    <w:rsid w:val="00CD03D5"/>
    <w:rsid w:val="00CD0D1B"/>
    <w:rsid w:val="00CD1986"/>
    <w:rsid w:val="00CD1DB2"/>
    <w:rsid w:val="00CD31D6"/>
    <w:rsid w:val="00CD4572"/>
    <w:rsid w:val="00CD54BF"/>
    <w:rsid w:val="00CD7F36"/>
    <w:rsid w:val="00CE258D"/>
    <w:rsid w:val="00CE29C2"/>
    <w:rsid w:val="00CE3BAB"/>
    <w:rsid w:val="00CE4D5C"/>
    <w:rsid w:val="00CE4DE7"/>
    <w:rsid w:val="00CE53E9"/>
    <w:rsid w:val="00CE79B3"/>
    <w:rsid w:val="00CE7A68"/>
    <w:rsid w:val="00CF03DB"/>
    <w:rsid w:val="00CF05DA"/>
    <w:rsid w:val="00CF07FE"/>
    <w:rsid w:val="00CF11AC"/>
    <w:rsid w:val="00CF12F5"/>
    <w:rsid w:val="00CF1BC4"/>
    <w:rsid w:val="00CF24AD"/>
    <w:rsid w:val="00CF3E40"/>
    <w:rsid w:val="00CF4A6F"/>
    <w:rsid w:val="00CF5551"/>
    <w:rsid w:val="00CF58EB"/>
    <w:rsid w:val="00CF66A7"/>
    <w:rsid w:val="00CF6FEC"/>
    <w:rsid w:val="00D0106E"/>
    <w:rsid w:val="00D01821"/>
    <w:rsid w:val="00D021D9"/>
    <w:rsid w:val="00D02933"/>
    <w:rsid w:val="00D03045"/>
    <w:rsid w:val="00D0444D"/>
    <w:rsid w:val="00D046F4"/>
    <w:rsid w:val="00D04CD8"/>
    <w:rsid w:val="00D056DD"/>
    <w:rsid w:val="00D05A89"/>
    <w:rsid w:val="00D06383"/>
    <w:rsid w:val="00D074A3"/>
    <w:rsid w:val="00D10BD6"/>
    <w:rsid w:val="00D14D7B"/>
    <w:rsid w:val="00D160CB"/>
    <w:rsid w:val="00D16CD9"/>
    <w:rsid w:val="00D20179"/>
    <w:rsid w:val="00D20E85"/>
    <w:rsid w:val="00D21CCC"/>
    <w:rsid w:val="00D23A78"/>
    <w:rsid w:val="00D2434B"/>
    <w:rsid w:val="00D24615"/>
    <w:rsid w:val="00D247E5"/>
    <w:rsid w:val="00D25289"/>
    <w:rsid w:val="00D357F0"/>
    <w:rsid w:val="00D36C4F"/>
    <w:rsid w:val="00D37592"/>
    <w:rsid w:val="00D37842"/>
    <w:rsid w:val="00D40A49"/>
    <w:rsid w:val="00D42DC2"/>
    <w:rsid w:val="00D43BA2"/>
    <w:rsid w:val="00D43C13"/>
    <w:rsid w:val="00D44FD4"/>
    <w:rsid w:val="00D455AF"/>
    <w:rsid w:val="00D45893"/>
    <w:rsid w:val="00D45E2D"/>
    <w:rsid w:val="00D46758"/>
    <w:rsid w:val="00D47003"/>
    <w:rsid w:val="00D474F9"/>
    <w:rsid w:val="00D47B61"/>
    <w:rsid w:val="00D537E1"/>
    <w:rsid w:val="00D53A84"/>
    <w:rsid w:val="00D54D3F"/>
    <w:rsid w:val="00D55251"/>
    <w:rsid w:val="00D55AF6"/>
    <w:rsid w:val="00D55BB2"/>
    <w:rsid w:val="00D55EB2"/>
    <w:rsid w:val="00D579B3"/>
    <w:rsid w:val="00D57F05"/>
    <w:rsid w:val="00D6091A"/>
    <w:rsid w:val="00D64288"/>
    <w:rsid w:val="00D6463B"/>
    <w:rsid w:val="00D64789"/>
    <w:rsid w:val="00D6605A"/>
    <w:rsid w:val="00D6695F"/>
    <w:rsid w:val="00D72B4B"/>
    <w:rsid w:val="00D7320B"/>
    <w:rsid w:val="00D73600"/>
    <w:rsid w:val="00D753E0"/>
    <w:rsid w:val="00D7555F"/>
    <w:rsid w:val="00D75644"/>
    <w:rsid w:val="00D75A19"/>
    <w:rsid w:val="00D765C5"/>
    <w:rsid w:val="00D76C09"/>
    <w:rsid w:val="00D77112"/>
    <w:rsid w:val="00D81656"/>
    <w:rsid w:val="00D8166A"/>
    <w:rsid w:val="00D83D87"/>
    <w:rsid w:val="00D84A6D"/>
    <w:rsid w:val="00D86028"/>
    <w:rsid w:val="00D86122"/>
    <w:rsid w:val="00D86A30"/>
    <w:rsid w:val="00D874C0"/>
    <w:rsid w:val="00D90F65"/>
    <w:rsid w:val="00D926F1"/>
    <w:rsid w:val="00D92B39"/>
    <w:rsid w:val="00D92B74"/>
    <w:rsid w:val="00D92D67"/>
    <w:rsid w:val="00D948C3"/>
    <w:rsid w:val="00D949B5"/>
    <w:rsid w:val="00D94B22"/>
    <w:rsid w:val="00D97CB4"/>
    <w:rsid w:val="00D97DD4"/>
    <w:rsid w:val="00DA0B1F"/>
    <w:rsid w:val="00DA12A6"/>
    <w:rsid w:val="00DA5732"/>
    <w:rsid w:val="00DA5A8A"/>
    <w:rsid w:val="00DA5FD8"/>
    <w:rsid w:val="00DA6C15"/>
    <w:rsid w:val="00DB0E47"/>
    <w:rsid w:val="00DB234C"/>
    <w:rsid w:val="00DB26CD"/>
    <w:rsid w:val="00DB441C"/>
    <w:rsid w:val="00DB44AF"/>
    <w:rsid w:val="00DB54F8"/>
    <w:rsid w:val="00DB5EAB"/>
    <w:rsid w:val="00DC1F58"/>
    <w:rsid w:val="00DC212A"/>
    <w:rsid w:val="00DC2216"/>
    <w:rsid w:val="00DC2B9C"/>
    <w:rsid w:val="00DC2E62"/>
    <w:rsid w:val="00DC339B"/>
    <w:rsid w:val="00DC507D"/>
    <w:rsid w:val="00DC5126"/>
    <w:rsid w:val="00DC5D40"/>
    <w:rsid w:val="00DC69A7"/>
    <w:rsid w:val="00DD0790"/>
    <w:rsid w:val="00DD1B2E"/>
    <w:rsid w:val="00DD2BD8"/>
    <w:rsid w:val="00DD30E9"/>
    <w:rsid w:val="00DD4927"/>
    <w:rsid w:val="00DD4F47"/>
    <w:rsid w:val="00DD5E44"/>
    <w:rsid w:val="00DD5FCE"/>
    <w:rsid w:val="00DD65D3"/>
    <w:rsid w:val="00DD7EC2"/>
    <w:rsid w:val="00DD7FBB"/>
    <w:rsid w:val="00DE0374"/>
    <w:rsid w:val="00DE0B9F"/>
    <w:rsid w:val="00DE0C37"/>
    <w:rsid w:val="00DE117E"/>
    <w:rsid w:val="00DE36D7"/>
    <w:rsid w:val="00DE4238"/>
    <w:rsid w:val="00DE53E2"/>
    <w:rsid w:val="00DE5BC2"/>
    <w:rsid w:val="00DE657F"/>
    <w:rsid w:val="00DE69BB"/>
    <w:rsid w:val="00DF1218"/>
    <w:rsid w:val="00DF21C5"/>
    <w:rsid w:val="00DF2978"/>
    <w:rsid w:val="00DF547C"/>
    <w:rsid w:val="00DF5F0A"/>
    <w:rsid w:val="00DF6462"/>
    <w:rsid w:val="00DF7026"/>
    <w:rsid w:val="00DF7A71"/>
    <w:rsid w:val="00E00D89"/>
    <w:rsid w:val="00E02FA0"/>
    <w:rsid w:val="00E036DC"/>
    <w:rsid w:val="00E07CF9"/>
    <w:rsid w:val="00E07EB8"/>
    <w:rsid w:val="00E103B4"/>
    <w:rsid w:val="00E10454"/>
    <w:rsid w:val="00E10975"/>
    <w:rsid w:val="00E112E5"/>
    <w:rsid w:val="00E11CDD"/>
    <w:rsid w:val="00E12CC8"/>
    <w:rsid w:val="00E15352"/>
    <w:rsid w:val="00E159E3"/>
    <w:rsid w:val="00E1673C"/>
    <w:rsid w:val="00E16824"/>
    <w:rsid w:val="00E17551"/>
    <w:rsid w:val="00E17743"/>
    <w:rsid w:val="00E20277"/>
    <w:rsid w:val="00E21083"/>
    <w:rsid w:val="00E21CC7"/>
    <w:rsid w:val="00E242FF"/>
    <w:rsid w:val="00E2481A"/>
    <w:rsid w:val="00E24D9E"/>
    <w:rsid w:val="00E25849"/>
    <w:rsid w:val="00E25AF5"/>
    <w:rsid w:val="00E2656E"/>
    <w:rsid w:val="00E3197E"/>
    <w:rsid w:val="00E3208B"/>
    <w:rsid w:val="00E34182"/>
    <w:rsid w:val="00E342F8"/>
    <w:rsid w:val="00E34395"/>
    <w:rsid w:val="00E35049"/>
    <w:rsid w:val="00E350FB"/>
    <w:rsid w:val="00E351ED"/>
    <w:rsid w:val="00E35DCE"/>
    <w:rsid w:val="00E36411"/>
    <w:rsid w:val="00E36CD8"/>
    <w:rsid w:val="00E37ED1"/>
    <w:rsid w:val="00E409D5"/>
    <w:rsid w:val="00E4220F"/>
    <w:rsid w:val="00E43FD9"/>
    <w:rsid w:val="00E45038"/>
    <w:rsid w:val="00E453DD"/>
    <w:rsid w:val="00E50750"/>
    <w:rsid w:val="00E52BE0"/>
    <w:rsid w:val="00E53343"/>
    <w:rsid w:val="00E5485F"/>
    <w:rsid w:val="00E56A64"/>
    <w:rsid w:val="00E578DD"/>
    <w:rsid w:val="00E6034B"/>
    <w:rsid w:val="00E6037E"/>
    <w:rsid w:val="00E6549E"/>
    <w:rsid w:val="00E65EDE"/>
    <w:rsid w:val="00E66FB0"/>
    <w:rsid w:val="00E701F8"/>
    <w:rsid w:val="00E70F81"/>
    <w:rsid w:val="00E717C3"/>
    <w:rsid w:val="00E73700"/>
    <w:rsid w:val="00E748F8"/>
    <w:rsid w:val="00E74DF3"/>
    <w:rsid w:val="00E77055"/>
    <w:rsid w:val="00E77460"/>
    <w:rsid w:val="00E777A0"/>
    <w:rsid w:val="00E77C46"/>
    <w:rsid w:val="00E80AAF"/>
    <w:rsid w:val="00E81E23"/>
    <w:rsid w:val="00E82FE5"/>
    <w:rsid w:val="00E83149"/>
    <w:rsid w:val="00E83ABC"/>
    <w:rsid w:val="00E844F2"/>
    <w:rsid w:val="00E847F1"/>
    <w:rsid w:val="00E851C8"/>
    <w:rsid w:val="00E8590C"/>
    <w:rsid w:val="00E85BDA"/>
    <w:rsid w:val="00E87167"/>
    <w:rsid w:val="00E872B2"/>
    <w:rsid w:val="00E90276"/>
    <w:rsid w:val="00E90AD0"/>
    <w:rsid w:val="00E91095"/>
    <w:rsid w:val="00E911CA"/>
    <w:rsid w:val="00E92FCB"/>
    <w:rsid w:val="00E932B0"/>
    <w:rsid w:val="00E93989"/>
    <w:rsid w:val="00E947F1"/>
    <w:rsid w:val="00E955FB"/>
    <w:rsid w:val="00E956A4"/>
    <w:rsid w:val="00E966C5"/>
    <w:rsid w:val="00EA039A"/>
    <w:rsid w:val="00EA1159"/>
    <w:rsid w:val="00EA138C"/>
    <w:rsid w:val="00EA147F"/>
    <w:rsid w:val="00EA1F07"/>
    <w:rsid w:val="00EA32F2"/>
    <w:rsid w:val="00EA3303"/>
    <w:rsid w:val="00EA4803"/>
    <w:rsid w:val="00EA4A27"/>
    <w:rsid w:val="00EA4E9A"/>
    <w:rsid w:val="00EA4FA6"/>
    <w:rsid w:val="00EA739A"/>
    <w:rsid w:val="00EB0A3A"/>
    <w:rsid w:val="00EB10D8"/>
    <w:rsid w:val="00EB1884"/>
    <w:rsid w:val="00EB1A25"/>
    <w:rsid w:val="00EB1F0C"/>
    <w:rsid w:val="00EB49C8"/>
    <w:rsid w:val="00EB4C11"/>
    <w:rsid w:val="00EB5CCE"/>
    <w:rsid w:val="00EC21C0"/>
    <w:rsid w:val="00EC3043"/>
    <w:rsid w:val="00EC350D"/>
    <w:rsid w:val="00EC35AC"/>
    <w:rsid w:val="00EC3920"/>
    <w:rsid w:val="00EC45D5"/>
    <w:rsid w:val="00EC537C"/>
    <w:rsid w:val="00EC6B77"/>
    <w:rsid w:val="00EC6CA3"/>
    <w:rsid w:val="00ED03AB"/>
    <w:rsid w:val="00ED0C26"/>
    <w:rsid w:val="00ED1CD4"/>
    <w:rsid w:val="00ED1D2B"/>
    <w:rsid w:val="00ED32DE"/>
    <w:rsid w:val="00ED3DA2"/>
    <w:rsid w:val="00ED534F"/>
    <w:rsid w:val="00ED5D18"/>
    <w:rsid w:val="00ED6323"/>
    <w:rsid w:val="00ED64B5"/>
    <w:rsid w:val="00ED64BD"/>
    <w:rsid w:val="00EE0834"/>
    <w:rsid w:val="00EE0A88"/>
    <w:rsid w:val="00EE1913"/>
    <w:rsid w:val="00EE219B"/>
    <w:rsid w:val="00EE322D"/>
    <w:rsid w:val="00EE328B"/>
    <w:rsid w:val="00EE3BC0"/>
    <w:rsid w:val="00EE4EF4"/>
    <w:rsid w:val="00EE5EC2"/>
    <w:rsid w:val="00EE5F1B"/>
    <w:rsid w:val="00EE7CCA"/>
    <w:rsid w:val="00EF00B0"/>
    <w:rsid w:val="00EF2327"/>
    <w:rsid w:val="00EF7C00"/>
    <w:rsid w:val="00F021E8"/>
    <w:rsid w:val="00F024C6"/>
    <w:rsid w:val="00F02E0A"/>
    <w:rsid w:val="00F04182"/>
    <w:rsid w:val="00F0537F"/>
    <w:rsid w:val="00F05C82"/>
    <w:rsid w:val="00F06384"/>
    <w:rsid w:val="00F07241"/>
    <w:rsid w:val="00F07499"/>
    <w:rsid w:val="00F10358"/>
    <w:rsid w:val="00F119B3"/>
    <w:rsid w:val="00F150A3"/>
    <w:rsid w:val="00F16A14"/>
    <w:rsid w:val="00F171F8"/>
    <w:rsid w:val="00F20F1E"/>
    <w:rsid w:val="00F21132"/>
    <w:rsid w:val="00F22450"/>
    <w:rsid w:val="00F22570"/>
    <w:rsid w:val="00F23B42"/>
    <w:rsid w:val="00F248EB"/>
    <w:rsid w:val="00F24A3F"/>
    <w:rsid w:val="00F2535B"/>
    <w:rsid w:val="00F255AC"/>
    <w:rsid w:val="00F27350"/>
    <w:rsid w:val="00F27CB1"/>
    <w:rsid w:val="00F30823"/>
    <w:rsid w:val="00F30ABA"/>
    <w:rsid w:val="00F30FB6"/>
    <w:rsid w:val="00F362D7"/>
    <w:rsid w:val="00F37D7B"/>
    <w:rsid w:val="00F411A7"/>
    <w:rsid w:val="00F41B4C"/>
    <w:rsid w:val="00F435B8"/>
    <w:rsid w:val="00F44737"/>
    <w:rsid w:val="00F44785"/>
    <w:rsid w:val="00F45386"/>
    <w:rsid w:val="00F47FAA"/>
    <w:rsid w:val="00F52A3A"/>
    <w:rsid w:val="00F52F1D"/>
    <w:rsid w:val="00F5314C"/>
    <w:rsid w:val="00F5494B"/>
    <w:rsid w:val="00F55341"/>
    <w:rsid w:val="00F559A7"/>
    <w:rsid w:val="00F55CDD"/>
    <w:rsid w:val="00F5688C"/>
    <w:rsid w:val="00F57479"/>
    <w:rsid w:val="00F6072F"/>
    <w:rsid w:val="00F609E6"/>
    <w:rsid w:val="00F60AEA"/>
    <w:rsid w:val="00F6250A"/>
    <w:rsid w:val="00F62545"/>
    <w:rsid w:val="00F635DD"/>
    <w:rsid w:val="00F635E0"/>
    <w:rsid w:val="00F64A85"/>
    <w:rsid w:val="00F650F7"/>
    <w:rsid w:val="00F65AE9"/>
    <w:rsid w:val="00F65D15"/>
    <w:rsid w:val="00F6627B"/>
    <w:rsid w:val="00F6685C"/>
    <w:rsid w:val="00F669DE"/>
    <w:rsid w:val="00F676BD"/>
    <w:rsid w:val="00F67703"/>
    <w:rsid w:val="00F7000E"/>
    <w:rsid w:val="00F700C6"/>
    <w:rsid w:val="00F701D6"/>
    <w:rsid w:val="00F70638"/>
    <w:rsid w:val="00F711F6"/>
    <w:rsid w:val="00F7254F"/>
    <w:rsid w:val="00F72F0E"/>
    <w:rsid w:val="00F7315D"/>
    <w:rsid w:val="00F7336E"/>
    <w:rsid w:val="00F734F2"/>
    <w:rsid w:val="00F75052"/>
    <w:rsid w:val="00F7586E"/>
    <w:rsid w:val="00F77CF5"/>
    <w:rsid w:val="00F80429"/>
    <w:rsid w:val="00F804D3"/>
    <w:rsid w:val="00F81CD2"/>
    <w:rsid w:val="00F8254F"/>
    <w:rsid w:val="00F82641"/>
    <w:rsid w:val="00F8267D"/>
    <w:rsid w:val="00F843AE"/>
    <w:rsid w:val="00F86DA4"/>
    <w:rsid w:val="00F86EB3"/>
    <w:rsid w:val="00F87E0C"/>
    <w:rsid w:val="00F90F18"/>
    <w:rsid w:val="00F91A2F"/>
    <w:rsid w:val="00F91B2A"/>
    <w:rsid w:val="00F91E17"/>
    <w:rsid w:val="00F933BC"/>
    <w:rsid w:val="00F937E4"/>
    <w:rsid w:val="00F93CAB"/>
    <w:rsid w:val="00F94DC9"/>
    <w:rsid w:val="00F95EE7"/>
    <w:rsid w:val="00F97B83"/>
    <w:rsid w:val="00FA1C72"/>
    <w:rsid w:val="00FA39E6"/>
    <w:rsid w:val="00FA4093"/>
    <w:rsid w:val="00FA5029"/>
    <w:rsid w:val="00FA7BC9"/>
    <w:rsid w:val="00FB1E8C"/>
    <w:rsid w:val="00FB2B31"/>
    <w:rsid w:val="00FB374F"/>
    <w:rsid w:val="00FB378E"/>
    <w:rsid w:val="00FB37F1"/>
    <w:rsid w:val="00FB3FC7"/>
    <w:rsid w:val="00FB475C"/>
    <w:rsid w:val="00FB47C0"/>
    <w:rsid w:val="00FB501B"/>
    <w:rsid w:val="00FB7770"/>
    <w:rsid w:val="00FC1272"/>
    <w:rsid w:val="00FC43C3"/>
    <w:rsid w:val="00FC43D8"/>
    <w:rsid w:val="00FC70C8"/>
    <w:rsid w:val="00FD34BB"/>
    <w:rsid w:val="00FD3516"/>
    <w:rsid w:val="00FD3654"/>
    <w:rsid w:val="00FD3B91"/>
    <w:rsid w:val="00FD4852"/>
    <w:rsid w:val="00FD4854"/>
    <w:rsid w:val="00FD573B"/>
    <w:rsid w:val="00FD576B"/>
    <w:rsid w:val="00FD579E"/>
    <w:rsid w:val="00FD5E77"/>
    <w:rsid w:val="00FD6745"/>
    <w:rsid w:val="00FD6845"/>
    <w:rsid w:val="00FD7268"/>
    <w:rsid w:val="00FD7AB4"/>
    <w:rsid w:val="00FE298D"/>
    <w:rsid w:val="00FE4516"/>
    <w:rsid w:val="00FE4AA6"/>
    <w:rsid w:val="00FE62CC"/>
    <w:rsid w:val="00FE64C8"/>
    <w:rsid w:val="00FE72DE"/>
    <w:rsid w:val="00FE77F1"/>
    <w:rsid w:val="00FE7C03"/>
    <w:rsid w:val="00FE7F9C"/>
    <w:rsid w:val="00FF20D9"/>
    <w:rsid w:val="00FF5FF1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."/>
  <w:listSeparator w:val=","/>
  <w14:docId w14:val="2E405A56"/>
  <w15:docId w15:val="{91EA6566-4AAA-4F7A-AD92-499142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5E65C0"/>
    <w:pPr>
      <w:widowControl w:val="0"/>
      <w:overflowPunct w:val="0"/>
      <w:autoSpaceDE w:val="0"/>
      <w:autoSpaceDN w:val="0"/>
      <w:jc w:val="both"/>
    </w:pPr>
    <w:rPr>
      <w:rFonts w:ascii="標楷體" w:eastAsia="標楷體"/>
      <w:kern w:val="2"/>
      <w:sz w:val="32"/>
    </w:rPr>
  </w:style>
  <w:style w:type="paragraph" w:styleId="1">
    <w:name w:val="heading 1"/>
    <w:aliases w:val="題號1,壹,1_標題"/>
    <w:basedOn w:val="a7"/>
    <w:link w:val="10"/>
    <w:qFormat/>
    <w:rsid w:val="004F5E57"/>
    <w:pPr>
      <w:numPr>
        <w:numId w:val="1"/>
      </w:numPr>
      <w:outlineLvl w:val="0"/>
    </w:pPr>
    <w:rPr>
      <w:rFonts w:hAnsi="Arial"/>
      <w:bCs/>
      <w:kern w:val="32"/>
      <w:szCs w:val="52"/>
    </w:rPr>
  </w:style>
  <w:style w:type="paragraph" w:styleId="2">
    <w:name w:val="heading 2"/>
    <w:aliases w:val="標題110/111,節,節1,標題110/111 + 內文,一.,2_標題"/>
    <w:basedOn w:val="a7"/>
    <w:link w:val="20"/>
    <w:qFormat/>
    <w:rsid w:val="004F5E57"/>
    <w:pPr>
      <w:numPr>
        <w:ilvl w:val="1"/>
        <w:numId w:val="1"/>
      </w:numPr>
      <w:outlineLvl w:val="1"/>
    </w:pPr>
    <w:rPr>
      <w:rFonts w:hAnsi="Arial"/>
      <w:bCs/>
      <w:kern w:val="32"/>
      <w:szCs w:val="48"/>
    </w:rPr>
  </w:style>
  <w:style w:type="paragraph" w:styleId="3">
    <w:name w:val="heading 3"/>
    <w:aliases w:val="3_標題"/>
    <w:basedOn w:val="a7"/>
    <w:link w:val="31"/>
    <w:qFormat/>
    <w:rsid w:val="004F5E57"/>
    <w:pPr>
      <w:numPr>
        <w:ilvl w:val="2"/>
        <w:numId w:val="1"/>
      </w:numPr>
      <w:outlineLvl w:val="2"/>
    </w:pPr>
    <w:rPr>
      <w:rFonts w:hAnsi="Arial"/>
      <w:bCs/>
      <w:kern w:val="32"/>
      <w:szCs w:val="36"/>
    </w:rPr>
  </w:style>
  <w:style w:type="paragraph" w:styleId="4">
    <w:name w:val="heading 4"/>
    <w:aliases w:val="表格,一,1.,4_標題"/>
    <w:basedOn w:val="a7"/>
    <w:link w:val="40"/>
    <w:qFormat/>
    <w:rsid w:val="004F5E57"/>
    <w:pPr>
      <w:numPr>
        <w:ilvl w:val="3"/>
        <w:numId w:val="1"/>
      </w:numPr>
      <w:outlineLvl w:val="3"/>
    </w:pPr>
    <w:rPr>
      <w:rFonts w:hAnsi="Arial"/>
      <w:kern w:val="32"/>
      <w:szCs w:val="36"/>
    </w:rPr>
  </w:style>
  <w:style w:type="paragraph" w:styleId="5">
    <w:name w:val="heading 5"/>
    <w:aliases w:val="(一),5_標題"/>
    <w:basedOn w:val="a7"/>
    <w:link w:val="50"/>
    <w:qFormat/>
    <w:rsid w:val="004F5E57"/>
    <w:pPr>
      <w:numPr>
        <w:ilvl w:val="4"/>
        <w:numId w:val="1"/>
      </w:numPr>
      <w:outlineLvl w:val="4"/>
    </w:pPr>
    <w:rPr>
      <w:rFonts w:hAnsi="Arial"/>
      <w:bCs/>
      <w:kern w:val="32"/>
      <w:szCs w:val="36"/>
    </w:rPr>
  </w:style>
  <w:style w:type="paragraph" w:styleId="6">
    <w:name w:val="heading 6"/>
    <w:aliases w:val="1,6_標題"/>
    <w:basedOn w:val="a7"/>
    <w:link w:val="61"/>
    <w:qFormat/>
    <w:rsid w:val="004F5E57"/>
    <w:pPr>
      <w:numPr>
        <w:ilvl w:val="5"/>
        <w:numId w:val="1"/>
      </w:numPr>
      <w:tabs>
        <w:tab w:val="left" w:pos="2094"/>
      </w:tabs>
      <w:outlineLvl w:val="5"/>
    </w:pPr>
    <w:rPr>
      <w:rFonts w:hAnsi="Arial"/>
      <w:kern w:val="32"/>
      <w:szCs w:val="36"/>
    </w:rPr>
  </w:style>
  <w:style w:type="paragraph" w:styleId="7">
    <w:name w:val="heading 7"/>
    <w:aliases w:val="(1)"/>
    <w:basedOn w:val="a7"/>
    <w:link w:val="70"/>
    <w:qFormat/>
    <w:rsid w:val="004F5E57"/>
    <w:pPr>
      <w:numPr>
        <w:ilvl w:val="6"/>
        <w:numId w:val="1"/>
      </w:numPr>
      <w:outlineLvl w:val="6"/>
    </w:pPr>
    <w:rPr>
      <w:rFonts w:hAnsi="Arial"/>
      <w:bCs/>
      <w:kern w:val="32"/>
      <w:szCs w:val="36"/>
    </w:rPr>
  </w:style>
  <w:style w:type="paragraph" w:styleId="8">
    <w:name w:val="heading 8"/>
    <w:basedOn w:val="a7"/>
    <w:link w:val="80"/>
    <w:qFormat/>
    <w:rsid w:val="004F5E57"/>
    <w:pPr>
      <w:numPr>
        <w:ilvl w:val="7"/>
        <w:numId w:val="1"/>
      </w:numPr>
      <w:outlineLvl w:val="7"/>
    </w:pPr>
    <w:rPr>
      <w:rFonts w:hAnsi="Arial"/>
      <w:kern w:val="32"/>
      <w:szCs w:val="36"/>
    </w:rPr>
  </w:style>
  <w:style w:type="paragraph" w:styleId="9">
    <w:name w:val="heading 9"/>
    <w:basedOn w:val="a7"/>
    <w:link w:val="90"/>
    <w:uiPriority w:val="9"/>
    <w:unhideWhenUsed/>
    <w:qFormat/>
    <w:rsid w:val="00C055EC"/>
    <w:pPr>
      <w:numPr>
        <w:ilvl w:val="8"/>
        <w:numId w:val="1"/>
      </w:numPr>
      <w:outlineLvl w:val="8"/>
    </w:pPr>
    <w:rPr>
      <w:rFonts w:hAnsi="Cambria"/>
      <w:kern w:val="32"/>
      <w:szCs w:val="36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20">
    <w:name w:val="標題 2 字元"/>
    <w:aliases w:val="標題110/111 字元,節 字元,節1 字元,標題110/111 + 內文 字元,一. 字元,2_標題 字元"/>
    <w:link w:val="2"/>
    <w:rsid w:val="00CC47B2"/>
    <w:rPr>
      <w:rFonts w:ascii="標楷體" w:eastAsia="標楷體" w:hAnsi="Arial"/>
      <w:bCs/>
      <w:kern w:val="32"/>
      <w:sz w:val="32"/>
      <w:szCs w:val="48"/>
    </w:rPr>
  </w:style>
  <w:style w:type="character" w:customStyle="1" w:styleId="31">
    <w:name w:val="標題 3 字元"/>
    <w:aliases w:val="3_標題 字元"/>
    <w:link w:val="3"/>
    <w:rsid w:val="00CC47B2"/>
    <w:rPr>
      <w:rFonts w:ascii="標楷體" w:eastAsia="標楷體" w:hAnsi="Arial"/>
      <w:bCs/>
      <w:kern w:val="32"/>
      <w:sz w:val="32"/>
      <w:szCs w:val="36"/>
    </w:rPr>
  </w:style>
  <w:style w:type="character" w:customStyle="1" w:styleId="40">
    <w:name w:val="標題 4 字元"/>
    <w:aliases w:val="表格 字元,一 字元,1. 字元,4_標題 字元"/>
    <w:link w:val="4"/>
    <w:rsid w:val="00CC47B2"/>
    <w:rPr>
      <w:rFonts w:ascii="標楷體" w:eastAsia="標楷體" w:hAnsi="Arial"/>
      <w:kern w:val="32"/>
      <w:sz w:val="32"/>
      <w:szCs w:val="36"/>
    </w:rPr>
  </w:style>
  <w:style w:type="character" w:customStyle="1" w:styleId="50">
    <w:name w:val="標題 5 字元"/>
    <w:aliases w:val="(一) 字元,5_標題 字元"/>
    <w:link w:val="5"/>
    <w:rsid w:val="00CC47B2"/>
    <w:rPr>
      <w:rFonts w:ascii="標楷體" w:eastAsia="標楷體" w:hAnsi="Arial"/>
      <w:bCs/>
      <w:kern w:val="32"/>
      <w:sz w:val="32"/>
      <w:szCs w:val="36"/>
    </w:rPr>
  </w:style>
  <w:style w:type="character" w:customStyle="1" w:styleId="90">
    <w:name w:val="標題 9 字元"/>
    <w:link w:val="9"/>
    <w:uiPriority w:val="9"/>
    <w:rsid w:val="00C055EC"/>
    <w:rPr>
      <w:rFonts w:ascii="標楷體" w:eastAsia="標楷體" w:hAnsi="Cambria"/>
      <w:kern w:val="32"/>
      <w:sz w:val="32"/>
      <w:szCs w:val="36"/>
    </w:rPr>
  </w:style>
  <w:style w:type="paragraph" w:styleId="ab">
    <w:name w:val="Signature"/>
    <w:aliases w:val=" 字元"/>
    <w:basedOn w:val="a7"/>
    <w:link w:val="ac"/>
    <w:qFormat/>
    <w:rsid w:val="004E0062"/>
    <w:pPr>
      <w:spacing w:before="720" w:after="720"/>
      <w:ind w:left="7371"/>
    </w:pPr>
    <w:rPr>
      <w:b/>
      <w:snapToGrid w:val="0"/>
      <w:spacing w:val="10"/>
      <w:sz w:val="36"/>
    </w:rPr>
  </w:style>
  <w:style w:type="character" w:customStyle="1" w:styleId="ac">
    <w:name w:val="簽名 字元"/>
    <w:aliases w:val=" 字元 字元"/>
    <w:link w:val="ab"/>
    <w:rsid w:val="00CC47B2"/>
    <w:rPr>
      <w:rFonts w:ascii="標楷體" w:eastAsia="標楷體"/>
      <w:b/>
      <w:snapToGrid w:val="0"/>
      <w:spacing w:val="10"/>
      <w:kern w:val="2"/>
      <w:sz w:val="36"/>
    </w:rPr>
  </w:style>
  <w:style w:type="paragraph" w:styleId="ad">
    <w:name w:val="endnote text"/>
    <w:basedOn w:val="a7"/>
    <w:semiHidden/>
    <w:rsid w:val="004E0062"/>
    <w:pPr>
      <w:kinsoku w:val="0"/>
      <w:autoSpaceDE/>
      <w:spacing w:before="240"/>
      <w:ind w:left="1021" w:hanging="1021"/>
    </w:pPr>
    <w:rPr>
      <w:snapToGrid w:val="0"/>
      <w:spacing w:val="10"/>
    </w:rPr>
  </w:style>
  <w:style w:type="paragraph" w:styleId="51">
    <w:name w:val="toc 5"/>
    <w:basedOn w:val="a7"/>
    <w:next w:val="a7"/>
    <w:autoRedefine/>
    <w:rsid w:val="004E0062"/>
    <w:pPr>
      <w:ind w:leftChars="400" w:left="600" w:rightChars="200" w:right="200" w:hangingChars="200" w:hanging="200"/>
    </w:pPr>
  </w:style>
  <w:style w:type="character" w:styleId="ae">
    <w:name w:val="page number"/>
    <w:rsid w:val="004E0062"/>
    <w:rPr>
      <w:rFonts w:ascii="標楷體" w:eastAsia="標楷體"/>
      <w:sz w:val="20"/>
    </w:rPr>
  </w:style>
  <w:style w:type="paragraph" w:styleId="62">
    <w:name w:val="toc 6"/>
    <w:basedOn w:val="a7"/>
    <w:next w:val="a7"/>
    <w:autoRedefine/>
    <w:rsid w:val="004E0062"/>
    <w:pPr>
      <w:ind w:leftChars="500" w:left="500"/>
    </w:pPr>
  </w:style>
  <w:style w:type="paragraph" w:customStyle="1" w:styleId="11">
    <w:name w:val="段落樣式1"/>
    <w:basedOn w:val="a7"/>
    <w:qFormat/>
    <w:rsid w:val="004F5E57"/>
    <w:pPr>
      <w:tabs>
        <w:tab w:val="left" w:pos="567"/>
      </w:tabs>
      <w:ind w:leftChars="200" w:left="200" w:firstLineChars="200" w:firstLine="200"/>
    </w:pPr>
    <w:rPr>
      <w:kern w:val="32"/>
    </w:rPr>
  </w:style>
  <w:style w:type="paragraph" w:customStyle="1" w:styleId="21">
    <w:name w:val="段落樣式2"/>
    <w:basedOn w:val="a7"/>
    <w:qFormat/>
    <w:rsid w:val="004F5E57"/>
    <w:pPr>
      <w:tabs>
        <w:tab w:val="left" w:pos="567"/>
      </w:tabs>
      <w:ind w:leftChars="300" w:left="300" w:firstLineChars="200" w:firstLine="200"/>
    </w:pPr>
    <w:rPr>
      <w:kern w:val="32"/>
    </w:rPr>
  </w:style>
  <w:style w:type="paragraph" w:styleId="12">
    <w:name w:val="toc 1"/>
    <w:basedOn w:val="a7"/>
    <w:next w:val="a7"/>
    <w:autoRedefine/>
    <w:uiPriority w:val="39"/>
    <w:qFormat/>
    <w:rsid w:val="00CC7690"/>
    <w:pPr>
      <w:tabs>
        <w:tab w:val="right" w:leader="hyphen" w:pos="8834"/>
      </w:tabs>
      <w:kinsoku w:val="0"/>
      <w:ind w:left="400" w:rightChars="100" w:right="100" w:hangingChars="400" w:hanging="400"/>
    </w:pPr>
    <w:rPr>
      <w:noProof/>
      <w:szCs w:val="32"/>
    </w:rPr>
  </w:style>
  <w:style w:type="paragraph" w:styleId="22">
    <w:name w:val="toc 2"/>
    <w:basedOn w:val="a7"/>
    <w:next w:val="a7"/>
    <w:autoRedefine/>
    <w:uiPriority w:val="39"/>
    <w:qFormat/>
    <w:rsid w:val="00807AF7"/>
    <w:pPr>
      <w:tabs>
        <w:tab w:val="right" w:leader="hyphen" w:pos="8834"/>
      </w:tabs>
      <w:kinsoku w:val="0"/>
      <w:ind w:leftChars="100" w:left="1020" w:rightChars="100" w:right="340" w:hangingChars="200" w:hanging="680"/>
    </w:pPr>
    <w:rPr>
      <w:noProof/>
    </w:rPr>
  </w:style>
  <w:style w:type="paragraph" w:styleId="32">
    <w:name w:val="toc 3"/>
    <w:basedOn w:val="a7"/>
    <w:next w:val="a7"/>
    <w:autoRedefine/>
    <w:uiPriority w:val="39"/>
    <w:qFormat/>
    <w:rsid w:val="00CC7690"/>
    <w:pPr>
      <w:tabs>
        <w:tab w:val="right" w:leader="hyphen" w:pos="8834"/>
      </w:tabs>
      <w:kinsoku w:val="0"/>
      <w:ind w:leftChars="200" w:left="1360" w:rightChars="100" w:right="340" w:hangingChars="200" w:hanging="680"/>
    </w:pPr>
    <w:rPr>
      <w:noProof/>
    </w:rPr>
  </w:style>
  <w:style w:type="paragraph" w:styleId="41">
    <w:name w:val="toc 4"/>
    <w:basedOn w:val="a7"/>
    <w:next w:val="a7"/>
    <w:autoRedefine/>
    <w:rsid w:val="004E0062"/>
    <w:pPr>
      <w:kinsoku w:val="0"/>
      <w:ind w:leftChars="300" w:left="500" w:rightChars="200" w:right="200" w:hangingChars="200" w:hanging="200"/>
    </w:pPr>
  </w:style>
  <w:style w:type="paragraph" w:styleId="71">
    <w:name w:val="toc 7"/>
    <w:basedOn w:val="a7"/>
    <w:next w:val="a7"/>
    <w:autoRedefine/>
    <w:rsid w:val="004E0062"/>
    <w:pPr>
      <w:ind w:leftChars="600" w:left="800" w:hangingChars="200" w:hanging="200"/>
    </w:pPr>
  </w:style>
  <w:style w:type="paragraph" w:styleId="81">
    <w:name w:val="toc 8"/>
    <w:basedOn w:val="a7"/>
    <w:next w:val="a7"/>
    <w:autoRedefine/>
    <w:rsid w:val="004E0062"/>
    <w:pPr>
      <w:ind w:leftChars="700" w:left="900" w:hangingChars="200" w:hanging="200"/>
    </w:pPr>
  </w:style>
  <w:style w:type="paragraph" w:styleId="91">
    <w:name w:val="toc 9"/>
    <w:basedOn w:val="a7"/>
    <w:next w:val="a7"/>
    <w:autoRedefine/>
    <w:rsid w:val="004E0062"/>
    <w:pPr>
      <w:ind w:leftChars="1600" w:left="3840"/>
    </w:pPr>
  </w:style>
  <w:style w:type="paragraph" w:styleId="af">
    <w:name w:val="header"/>
    <w:basedOn w:val="a7"/>
    <w:link w:val="af0"/>
    <w:uiPriority w:val="99"/>
    <w:rsid w:val="004E0062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33">
    <w:name w:val="段落樣式3"/>
    <w:basedOn w:val="21"/>
    <w:qFormat/>
    <w:rsid w:val="004F5E57"/>
    <w:pPr>
      <w:ind w:leftChars="400" w:left="400"/>
    </w:pPr>
  </w:style>
  <w:style w:type="character" w:styleId="af1">
    <w:name w:val="Hyperlink"/>
    <w:rsid w:val="004E0062"/>
    <w:rPr>
      <w:color w:val="0000FF"/>
      <w:u w:val="single"/>
    </w:rPr>
  </w:style>
  <w:style w:type="paragraph" w:customStyle="1" w:styleId="af2">
    <w:name w:val="簽名日期"/>
    <w:basedOn w:val="a7"/>
    <w:rsid w:val="004E0062"/>
    <w:pPr>
      <w:kinsoku w:val="0"/>
      <w:jc w:val="distribute"/>
    </w:pPr>
    <w:rPr>
      <w:kern w:val="0"/>
    </w:rPr>
  </w:style>
  <w:style w:type="paragraph" w:customStyle="1" w:styleId="0">
    <w:name w:val="段落樣式0"/>
    <w:basedOn w:val="21"/>
    <w:qFormat/>
    <w:rsid w:val="004F5E57"/>
    <w:pPr>
      <w:ind w:leftChars="200" w:left="200" w:firstLineChars="0" w:firstLine="0"/>
    </w:pPr>
  </w:style>
  <w:style w:type="paragraph" w:customStyle="1" w:styleId="af3">
    <w:name w:val="附件"/>
    <w:basedOn w:val="ad"/>
    <w:rsid w:val="004E0062"/>
    <w:pPr>
      <w:spacing w:before="0"/>
      <w:ind w:left="1047" w:hangingChars="300" w:hanging="1047"/>
    </w:pPr>
    <w:rPr>
      <w:snapToGrid/>
      <w:spacing w:val="0"/>
      <w:kern w:val="0"/>
    </w:rPr>
  </w:style>
  <w:style w:type="paragraph" w:customStyle="1" w:styleId="42">
    <w:name w:val="段落樣式4"/>
    <w:basedOn w:val="33"/>
    <w:qFormat/>
    <w:rsid w:val="004F5E57"/>
    <w:pPr>
      <w:ind w:leftChars="500" w:left="500"/>
    </w:pPr>
  </w:style>
  <w:style w:type="paragraph" w:customStyle="1" w:styleId="52">
    <w:name w:val="段落樣式5"/>
    <w:basedOn w:val="42"/>
    <w:qFormat/>
    <w:rsid w:val="004F5E57"/>
    <w:pPr>
      <w:ind w:leftChars="600" w:left="600"/>
    </w:pPr>
  </w:style>
  <w:style w:type="paragraph" w:customStyle="1" w:styleId="63">
    <w:name w:val="段落樣式6"/>
    <w:basedOn w:val="52"/>
    <w:qFormat/>
    <w:rsid w:val="004F5E57"/>
    <w:pPr>
      <w:ind w:leftChars="700" w:left="700"/>
    </w:pPr>
  </w:style>
  <w:style w:type="paragraph" w:customStyle="1" w:styleId="72">
    <w:name w:val="段落樣式7"/>
    <w:basedOn w:val="63"/>
    <w:qFormat/>
    <w:rsid w:val="004F5E57"/>
    <w:pPr>
      <w:ind w:leftChars="800" w:left="800"/>
    </w:pPr>
  </w:style>
  <w:style w:type="paragraph" w:customStyle="1" w:styleId="82">
    <w:name w:val="段落樣式8"/>
    <w:basedOn w:val="72"/>
    <w:qFormat/>
    <w:rsid w:val="004F5E57"/>
    <w:pPr>
      <w:ind w:leftChars="900" w:left="900"/>
    </w:pPr>
  </w:style>
  <w:style w:type="paragraph" w:customStyle="1" w:styleId="a0">
    <w:name w:val="附表樣式"/>
    <w:basedOn w:val="a7"/>
    <w:qFormat/>
    <w:rsid w:val="00B77D18"/>
    <w:pPr>
      <w:keepNext/>
      <w:numPr>
        <w:numId w:val="2"/>
      </w:numPr>
      <w:tabs>
        <w:tab w:val="clear" w:pos="1440"/>
      </w:tabs>
      <w:ind w:left="400" w:hangingChars="400" w:hanging="400"/>
      <w:outlineLvl w:val="0"/>
    </w:pPr>
    <w:rPr>
      <w:kern w:val="32"/>
    </w:rPr>
  </w:style>
  <w:style w:type="paragraph" w:styleId="af4">
    <w:name w:val="Body Text Indent"/>
    <w:basedOn w:val="a7"/>
    <w:link w:val="af5"/>
    <w:rsid w:val="004E0062"/>
    <w:pPr>
      <w:ind w:left="698" w:hangingChars="200" w:hanging="698"/>
    </w:pPr>
  </w:style>
  <w:style w:type="paragraph" w:customStyle="1" w:styleId="af6">
    <w:name w:val="調查報告"/>
    <w:basedOn w:val="ad"/>
    <w:rsid w:val="00D75644"/>
    <w:pPr>
      <w:adjustRightInd w:val="0"/>
      <w:spacing w:before="0"/>
      <w:ind w:left="0" w:firstLine="0"/>
      <w:jc w:val="center"/>
    </w:pPr>
    <w:rPr>
      <w:b/>
      <w:snapToGrid/>
      <w:spacing w:val="200"/>
      <w:kern w:val="0"/>
      <w:sz w:val="40"/>
    </w:rPr>
  </w:style>
  <w:style w:type="paragraph" w:customStyle="1" w:styleId="14">
    <w:name w:val="表格14"/>
    <w:basedOn w:val="a7"/>
    <w:rsid w:val="006072CD"/>
    <w:pPr>
      <w:adjustRightInd w:val="0"/>
      <w:snapToGrid w:val="0"/>
      <w:spacing w:line="360" w:lineRule="exact"/>
    </w:pPr>
    <w:rPr>
      <w:snapToGrid w:val="0"/>
      <w:spacing w:val="-14"/>
      <w:kern w:val="0"/>
      <w:sz w:val="28"/>
    </w:rPr>
  </w:style>
  <w:style w:type="paragraph" w:customStyle="1" w:styleId="a">
    <w:name w:val="附圖樣式"/>
    <w:basedOn w:val="a7"/>
    <w:qFormat/>
    <w:rsid w:val="00B77D18"/>
    <w:pPr>
      <w:keepNext/>
      <w:numPr>
        <w:numId w:val="3"/>
      </w:numPr>
      <w:tabs>
        <w:tab w:val="clear" w:pos="1440"/>
      </w:tabs>
      <w:ind w:left="400" w:hangingChars="400" w:hanging="400"/>
      <w:outlineLvl w:val="0"/>
    </w:pPr>
    <w:rPr>
      <w:kern w:val="32"/>
    </w:rPr>
  </w:style>
  <w:style w:type="paragraph" w:styleId="af7">
    <w:name w:val="footer"/>
    <w:basedOn w:val="a7"/>
    <w:link w:val="af8"/>
    <w:uiPriority w:val="99"/>
    <w:rsid w:val="004E006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9">
    <w:name w:val="table of figures"/>
    <w:basedOn w:val="a7"/>
    <w:next w:val="a7"/>
    <w:rsid w:val="004E0062"/>
    <w:pPr>
      <w:ind w:left="400" w:hangingChars="400" w:hanging="400"/>
    </w:pPr>
  </w:style>
  <w:style w:type="paragraph" w:customStyle="1" w:styleId="140">
    <w:name w:val="表格標題14"/>
    <w:basedOn w:val="a7"/>
    <w:rsid w:val="00E15352"/>
    <w:pPr>
      <w:keepNext/>
      <w:adjustRightInd w:val="0"/>
      <w:snapToGrid w:val="0"/>
      <w:spacing w:before="40" w:after="40" w:line="320" w:lineRule="exact"/>
      <w:jc w:val="center"/>
    </w:pPr>
    <w:rPr>
      <w:snapToGrid w:val="0"/>
      <w:spacing w:val="-10"/>
      <w:kern w:val="0"/>
      <w:sz w:val="28"/>
    </w:rPr>
  </w:style>
  <w:style w:type="paragraph" w:customStyle="1" w:styleId="a4">
    <w:name w:val="表標題"/>
    <w:qFormat/>
    <w:rsid w:val="00860463"/>
    <w:pPr>
      <w:keepNext/>
      <w:widowControl w:val="0"/>
      <w:numPr>
        <w:numId w:val="4"/>
      </w:numPr>
      <w:kinsoku w:val="0"/>
      <w:overflowPunct w:val="0"/>
      <w:autoSpaceDE w:val="0"/>
      <w:autoSpaceDN w:val="0"/>
      <w:adjustRightInd w:val="0"/>
      <w:snapToGrid w:val="0"/>
      <w:spacing w:before="240" w:after="40" w:line="360" w:lineRule="exact"/>
      <w:ind w:left="697" w:hanging="697"/>
      <w:jc w:val="both"/>
      <w:textAlignment w:val="baseline"/>
    </w:pPr>
    <w:rPr>
      <w:rFonts w:ascii="標楷體" w:eastAsia="標楷體" w:hAnsi="華康楷書體W5(P)"/>
      <w:bCs/>
      <w:spacing w:val="-10"/>
      <w:kern w:val="28"/>
      <w:sz w:val="28"/>
      <w:szCs w:val="28"/>
    </w:rPr>
  </w:style>
  <w:style w:type="paragraph" w:customStyle="1" w:styleId="afa">
    <w:name w:val="資料來源"/>
    <w:basedOn w:val="a7"/>
    <w:rsid w:val="00F16A14"/>
    <w:pPr>
      <w:kinsoku w:val="0"/>
      <w:adjustRightInd w:val="0"/>
      <w:snapToGrid w:val="0"/>
      <w:spacing w:before="40" w:after="240" w:line="360" w:lineRule="exact"/>
    </w:pPr>
    <w:rPr>
      <w:spacing w:val="-10"/>
      <w:kern w:val="0"/>
      <w:sz w:val="28"/>
      <w:szCs w:val="22"/>
    </w:rPr>
  </w:style>
  <w:style w:type="paragraph" w:customStyle="1" w:styleId="a2">
    <w:name w:val="圖標題"/>
    <w:basedOn w:val="a7"/>
    <w:qFormat/>
    <w:rsid w:val="00860463"/>
    <w:pPr>
      <w:numPr>
        <w:numId w:val="5"/>
      </w:numPr>
      <w:adjustRightInd w:val="0"/>
      <w:snapToGrid w:val="0"/>
      <w:spacing w:before="40" w:after="240" w:line="360" w:lineRule="exact"/>
      <w:jc w:val="center"/>
      <w:textAlignment w:val="baseline"/>
    </w:pPr>
    <w:rPr>
      <w:rFonts w:hAnsi="華康楷書體W5(P)"/>
      <w:bCs/>
      <w:spacing w:val="-10"/>
      <w:kern w:val="28"/>
      <w:sz w:val="28"/>
      <w:szCs w:val="28"/>
    </w:rPr>
  </w:style>
  <w:style w:type="table" w:styleId="afb">
    <w:name w:val="Table Grid"/>
    <w:basedOn w:val="a9"/>
    <w:uiPriority w:val="39"/>
    <w:rsid w:val="00422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表格標題12"/>
    <w:basedOn w:val="140"/>
    <w:rsid w:val="00E15352"/>
    <w:pPr>
      <w:spacing w:line="240" w:lineRule="exact"/>
    </w:pPr>
    <w:rPr>
      <w:sz w:val="24"/>
      <w:szCs w:val="24"/>
    </w:rPr>
  </w:style>
  <w:style w:type="paragraph" w:customStyle="1" w:styleId="121">
    <w:name w:val="表格12"/>
    <w:basedOn w:val="14"/>
    <w:rsid w:val="004224FA"/>
    <w:pPr>
      <w:spacing w:line="300" w:lineRule="exact"/>
    </w:pPr>
    <w:rPr>
      <w:sz w:val="24"/>
      <w:szCs w:val="24"/>
    </w:rPr>
  </w:style>
  <w:style w:type="paragraph" w:customStyle="1" w:styleId="a5">
    <w:name w:val="附錄"/>
    <w:basedOn w:val="a7"/>
    <w:qFormat/>
    <w:rsid w:val="00B77D18"/>
    <w:pPr>
      <w:keepNext/>
      <w:numPr>
        <w:numId w:val="6"/>
      </w:numPr>
      <w:ind w:left="350" w:hangingChars="350" w:hanging="350"/>
      <w:outlineLvl w:val="0"/>
    </w:pPr>
    <w:rPr>
      <w:kern w:val="32"/>
    </w:rPr>
  </w:style>
  <w:style w:type="paragraph" w:styleId="afc">
    <w:name w:val="List Paragraph"/>
    <w:aliases w:val="卑南壹,List Paragraph,詳細說明,表格清單,表內文,本文註腳,(1)標題 (期中),(二),表名,(1)括號數字標,標題(一)"/>
    <w:basedOn w:val="a7"/>
    <w:link w:val="afd"/>
    <w:uiPriority w:val="72"/>
    <w:qFormat/>
    <w:rsid w:val="00687024"/>
    <w:pPr>
      <w:ind w:leftChars="200" w:left="480"/>
    </w:pPr>
  </w:style>
  <w:style w:type="paragraph" w:styleId="afe">
    <w:name w:val="Balloon Text"/>
    <w:basedOn w:val="a7"/>
    <w:link w:val="aff"/>
    <w:unhideWhenUsed/>
    <w:rsid w:val="00C530DC"/>
    <w:rPr>
      <w:rFonts w:ascii="Cambria" w:eastAsia="新細明體" w:hAnsi="Cambria"/>
      <w:sz w:val="18"/>
      <w:szCs w:val="18"/>
    </w:rPr>
  </w:style>
  <w:style w:type="character" w:customStyle="1" w:styleId="aff">
    <w:name w:val="註解方塊文字 字元"/>
    <w:link w:val="afe"/>
    <w:rsid w:val="00C530DC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6">
    <w:name w:val="照片標題"/>
    <w:qFormat/>
    <w:rsid w:val="00AF7DB7"/>
    <w:pPr>
      <w:numPr>
        <w:numId w:val="7"/>
      </w:numPr>
      <w:adjustRightInd w:val="0"/>
      <w:snapToGrid w:val="0"/>
      <w:spacing w:before="40" w:after="240"/>
      <w:ind w:left="482" w:hanging="482"/>
      <w:jc w:val="both"/>
    </w:pPr>
    <w:rPr>
      <w:rFonts w:ascii="標楷體" w:eastAsia="標楷體" w:hAnsi="華康楷書體W5(P)"/>
      <w:bCs/>
      <w:spacing w:val="-10"/>
      <w:kern w:val="28"/>
      <w:sz w:val="28"/>
      <w:szCs w:val="28"/>
    </w:rPr>
  </w:style>
  <w:style w:type="paragraph" w:customStyle="1" w:styleId="a3">
    <w:name w:val="附件樣式"/>
    <w:basedOn w:val="a7"/>
    <w:qFormat/>
    <w:rsid w:val="00B77D18"/>
    <w:pPr>
      <w:keepNext/>
      <w:numPr>
        <w:numId w:val="8"/>
      </w:numPr>
      <w:outlineLvl w:val="0"/>
    </w:pPr>
    <w:rPr>
      <w:kern w:val="32"/>
    </w:rPr>
  </w:style>
  <w:style w:type="paragraph" w:customStyle="1" w:styleId="92">
    <w:name w:val="段落樣式9"/>
    <w:basedOn w:val="82"/>
    <w:qFormat/>
    <w:rsid w:val="00831693"/>
    <w:pPr>
      <w:ind w:leftChars="1000" w:left="1000"/>
    </w:pPr>
  </w:style>
  <w:style w:type="paragraph" w:customStyle="1" w:styleId="93">
    <w:name w:val="標題9"/>
    <w:basedOn w:val="a7"/>
    <w:rsid w:val="00CC47B2"/>
    <w:pPr>
      <w:widowControl/>
      <w:tabs>
        <w:tab w:val="num" w:pos="6195"/>
      </w:tabs>
      <w:overflowPunct/>
      <w:autoSpaceDE/>
      <w:autoSpaceDN/>
      <w:ind w:left="5015" w:hanging="1700"/>
      <w:jc w:val="left"/>
    </w:pPr>
    <w:rPr>
      <w:rFonts w:ascii="Times New Roman"/>
    </w:rPr>
  </w:style>
  <w:style w:type="paragraph" w:styleId="aff0">
    <w:name w:val="footnote text"/>
    <w:aliases w:val="註腳文字 字元 字元"/>
    <w:basedOn w:val="a7"/>
    <w:link w:val="aff1"/>
    <w:unhideWhenUsed/>
    <w:rsid w:val="00CC47B2"/>
    <w:pPr>
      <w:widowControl/>
      <w:overflowPunct/>
      <w:autoSpaceDE/>
      <w:autoSpaceDN/>
      <w:snapToGrid w:val="0"/>
      <w:jc w:val="left"/>
    </w:pPr>
    <w:rPr>
      <w:rFonts w:ascii="Times New Roman"/>
      <w:sz w:val="20"/>
    </w:rPr>
  </w:style>
  <w:style w:type="character" w:customStyle="1" w:styleId="aff1">
    <w:name w:val="註腳文字 字元"/>
    <w:aliases w:val="註腳文字 字元 字元 字元"/>
    <w:link w:val="aff0"/>
    <w:qFormat/>
    <w:rsid w:val="00CC47B2"/>
    <w:rPr>
      <w:rFonts w:eastAsia="標楷體"/>
      <w:kern w:val="2"/>
    </w:rPr>
  </w:style>
  <w:style w:type="character" w:styleId="aff2">
    <w:name w:val="footnote reference"/>
    <w:unhideWhenUsed/>
    <w:rsid w:val="00CC47B2"/>
    <w:rPr>
      <w:vertAlign w:val="superscript"/>
    </w:rPr>
  </w:style>
  <w:style w:type="character" w:customStyle="1" w:styleId="highlight1">
    <w:name w:val="highlight1"/>
    <w:rsid w:val="00CC47B2"/>
    <w:rPr>
      <w:color w:val="FF0000"/>
    </w:rPr>
  </w:style>
  <w:style w:type="paragraph" w:customStyle="1" w:styleId="aff3">
    <w:name w:val="表樣式"/>
    <w:basedOn w:val="a7"/>
    <w:next w:val="a7"/>
    <w:rsid w:val="00CC47B2"/>
    <w:pPr>
      <w:widowControl/>
      <w:tabs>
        <w:tab w:val="num" w:pos="1441"/>
      </w:tabs>
      <w:overflowPunct/>
      <w:autoSpaceDE/>
      <w:autoSpaceDN/>
      <w:ind w:left="696" w:hanging="695"/>
    </w:pPr>
    <w:rPr>
      <w:kern w:val="0"/>
    </w:rPr>
  </w:style>
  <w:style w:type="paragraph" w:customStyle="1" w:styleId="aff4">
    <w:name w:val="分項段落"/>
    <w:basedOn w:val="a7"/>
    <w:rsid w:val="00CC47B2"/>
    <w:pPr>
      <w:widowControl/>
      <w:overflowPunct/>
      <w:autoSpaceDE/>
      <w:autoSpaceDN/>
      <w:jc w:val="left"/>
    </w:pPr>
    <w:rPr>
      <w:rFonts w:ascii="Times New Roman" w:eastAsia="新細明體"/>
      <w:sz w:val="24"/>
    </w:rPr>
  </w:style>
  <w:style w:type="paragraph" w:customStyle="1" w:styleId="aff5">
    <w:name w:val="圖樣式"/>
    <w:basedOn w:val="a7"/>
    <w:next w:val="a7"/>
    <w:rsid w:val="00CC47B2"/>
    <w:pPr>
      <w:widowControl/>
      <w:overflowPunct/>
      <w:autoSpaceDE/>
      <w:autoSpaceDN/>
      <w:ind w:left="400" w:hangingChars="400" w:hanging="400"/>
    </w:pPr>
  </w:style>
  <w:style w:type="character" w:customStyle="1" w:styleId="aff6">
    <w:name w:val="本文 字元"/>
    <w:link w:val="aff7"/>
    <w:uiPriority w:val="99"/>
    <w:rsid w:val="00CC47B2"/>
    <w:rPr>
      <w:rFonts w:ascii="標楷體" w:eastAsia="標楷體"/>
      <w:kern w:val="2"/>
      <w:sz w:val="24"/>
    </w:rPr>
  </w:style>
  <w:style w:type="paragraph" w:styleId="aff7">
    <w:name w:val="Body Text"/>
    <w:basedOn w:val="a7"/>
    <w:link w:val="aff6"/>
    <w:uiPriority w:val="99"/>
    <w:rsid w:val="00CC47B2"/>
    <w:pPr>
      <w:widowControl/>
      <w:overflowPunct/>
      <w:autoSpaceDE/>
      <w:autoSpaceDN/>
      <w:spacing w:before="240"/>
      <w:jc w:val="center"/>
    </w:pPr>
    <w:rPr>
      <w:sz w:val="24"/>
    </w:rPr>
  </w:style>
  <w:style w:type="paragraph" w:styleId="HTML">
    <w:name w:val="HTML Preformatted"/>
    <w:basedOn w:val="a7"/>
    <w:link w:val="HTML0"/>
    <w:uiPriority w:val="99"/>
    <w:rsid w:val="00CC47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jc w:val="left"/>
    </w:pPr>
    <w:rPr>
      <w:rFonts w:ascii="Arial Unicode MS" w:eastAsia="Arial Unicode MS" w:hAnsi="Arial Unicode MS" w:cs="Arial Unicode MS"/>
      <w:color w:val="000000"/>
      <w:kern w:val="0"/>
      <w:sz w:val="20"/>
    </w:rPr>
  </w:style>
  <w:style w:type="character" w:customStyle="1" w:styleId="HTML0">
    <w:name w:val="HTML 預設格式 字元"/>
    <w:link w:val="HTML"/>
    <w:uiPriority w:val="99"/>
    <w:rsid w:val="00CC47B2"/>
    <w:rPr>
      <w:rFonts w:ascii="Arial Unicode MS" w:eastAsia="Arial Unicode MS" w:hAnsi="Arial Unicode MS" w:cs="Arial Unicode MS"/>
      <w:color w:val="000000"/>
    </w:rPr>
  </w:style>
  <w:style w:type="character" w:customStyle="1" w:styleId="content21">
    <w:name w:val="content21"/>
    <w:rsid w:val="00CC47B2"/>
    <w:rPr>
      <w:color w:val="555555"/>
      <w:sz w:val="25"/>
      <w:szCs w:val="25"/>
    </w:rPr>
  </w:style>
  <w:style w:type="character" w:styleId="aff8">
    <w:name w:val="Strong"/>
    <w:uiPriority w:val="22"/>
    <w:qFormat/>
    <w:rsid w:val="00CC47B2"/>
    <w:rPr>
      <w:b/>
      <w:bCs/>
    </w:rPr>
  </w:style>
  <w:style w:type="character" w:customStyle="1" w:styleId="w14gray1">
    <w:name w:val="w14_gray1"/>
    <w:rsid w:val="00CC47B2"/>
    <w:rPr>
      <w:color w:val="545454"/>
      <w:sz w:val="18"/>
      <w:szCs w:val="18"/>
    </w:rPr>
  </w:style>
  <w:style w:type="paragraph" w:styleId="Web">
    <w:name w:val="Normal (Web)"/>
    <w:basedOn w:val="a7"/>
    <w:uiPriority w:val="99"/>
    <w:unhideWhenUsed/>
    <w:rsid w:val="00812D4A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24"/>
      <w:szCs w:val="24"/>
    </w:rPr>
  </w:style>
  <w:style w:type="paragraph" w:customStyle="1" w:styleId="Default">
    <w:name w:val="Default"/>
    <w:rsid w:val="00313FB1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customStyle="1" w:styleId="ins1">
    <w:name w:val="ins1"/>
    <w:rsid w:val="00107355"/>
    <w:rPr>
      <w:color w:val="444444"/>
      <w:sz w:val="24"/>
      <w:szCs w:val="24"/>
    </w:rPr>
  </w:style>
  <w:style w:type="character" w:customStyle="1" w:styleId="st1">
    <w:name w:val="st1"/>
    <w:basedOn w:val="a8"/>
    <w:rsid w:val="005406DD"/>
  </w:style>
  <w:style w:type="character" w:styleId="aff9">
    <w:name w:val="Emphasis"/>
    <w:uiPriority w:val="20"/>
    <w:qFormat/>
    <w:rsid w:val="005406DD"/>
    <w:rPr>
      <w:b w:val="0"/>
      <w:bCs w:val="0"/>
      <w:i w:val="0"/>
      <w:iCs w:val="0"/>
      <w:color w:val="DD4B39"/>
    </w:rPr>
  </w:style>
  <w:style w:type="character" w:customStyle="1" w:styleId="moduledescription">
    <w:name w:val="moduledescription"/>
    <w:basedOn w:val="a8"/>
    <w:rsid w:val="00C61752"/>
  </w:style>
  <w:style w:type="character" w:customStyle="1" w:styleId="10">
    <w:name w:val="標題 1 字元"/>
    <w:aliases w:val="題號1 字元,壹 字元,1_標題 字元"/>
    <w:link w:val="1"/>
    <w:qFormat/>
    <w:rsid w:val="00A42DB4"/>
    <w:rPr>
      <w:rFonts w:ascii="標楷體" w:eastAsia="標楷體" w:hAnsi="Arial"/>
      <w:bCs/>
      <w:kern w:val="32"/>
      <w:sz w:val="32"/>
      <w:szCs w:val="52"/>
    </w:rPr>
  </w:style>
  <w:style w:type="character" w:customStyle="1" w:styleId="kbbn">
    <w:name w:val="kbbn"/>
    <w:basedOn w:val="a8"/>
    <w:rsid w:val="008B2EB5"/>
  </w:style>
  <w:style w:type="character" w:customStyle="1" w:styleId="61">
    <w:name w:val="標題 6 字元"/>
    <w:aliases w:val="1 字元,6_標題 字元"/>
    <w:link w:val="6"/>
    <w:rsid w:val="004A15C3"/>
    <w:rPr>
      <w:rFonts w:ascii="標楷體" w:eastAsia="標楷體" w:hAnsi="Arial"/>
      <w:kern w:val="32"/>
      <w:sz w:val="32"/>
      <w:szCs w:val="36"/>
    </w:rPr>
  </w:style>
  <w:style w:type="character" w:customStyle="1" w:styleId="70">
    <w:name w:val="標題 7 字元"/>
    <w:aliases w:val="(1) 字元"/>
    <w:link w:val="7"/>
    <w:rsid w:val="00AB3825"/>
    <w:rPr>
      <w:rFonts w:ascii="標楷體" w:eastAsia="標楷體" w:hAnsi="Arial"/>
      <w:bCs/>
      <w:kern w:val="32"/>
      <w:sz w:val="32"/>
      <w:szCs w:val="36"/>
    </w:rPr>
  </w:style>
  <w:style w:type="character" w:customStyle="1" w:styleId="afd">
    <w:name w:val="清單段落 字元"/>
    <w:aliases w:val="卑南壹 字元,List Paragraph 字元,詳細說明 字元,表格清單 字元,表內文 字元,本文註腳 字元,(1)標題 (期中) 字元,(二) 字元,表名 字元,(1)括號數字標 字元,標題(一) 字元"/>
    <w:link w:val="afc"/>
    <w:uiPriority w:val="99"/>
    <w:rsid w:val="00A257AD"/>
    <w:rPr>
      <w:rFonts w:ascii="標楷體" w:eastAsia="標楷體"/>
      <w:kern w:val="2"/>
      <w:sz w:val="32"/>
    </w:rPr>
  </w:style>
  <w:style w:type="character" w:customStyle="1" w:styleId="b">
    <w:name w:val="b"/>
    <w:basedOn w:val="a8"/>
    <w:rsid w:val="002063E5"/>
  </w:style>
  <w:style w:type="character" w:customStyle="1" w:styleId="b5">
    <w:name w:val="b5"/>
    <w:basedOn w:val="a8"/>
    <w:rsid w:val="002063E5"/>
  </w:style>
  <w:style w:type="character" w:customStyle="1" w:styleId="kbbn1">
    <w:name w:val="kbbn1"/>
    <w:rsid w:val="002D47D2"/>
    <w:rPr>
      <w:rFonts w:ascii="Tahoma" w:hAnsi="Tahoma" w:cs="Tahoma" w:hint="default"/>
      <w:b w:val="0"/>
      <w:bCs w:val="0"/>
      <w:smallCaps w:val="0"/>
      <w:color w:val="333333"/>
      <w:spacing w:val="30"/>
      <w:sz w:val="26"/>
      <w:szCs w:val="26"/>
    </w:rPr>
  </w:style>
  <w:style w:type="paragraph" w:customStyle="1" w:styleId="graf">
    <w:name w:val="graf"/>
    <w:basedOn w:val="a7"/>
    <w:rsid w:val="007A2E45"/>
    <w:pPr>
      <w:widowControl/>
      <w:overflowPunct/>
      <w:autoSpaceDE/>
      <w:autoSpaceDN/>
      <w:spacing w:before="100" w:beforeAutospacing="1" w:after="450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affa">
    <w:name w:val="說明(無函件項目符號)"/>
    <w:basedOn w:val="a7"/>
    <w:next w:val="a7"/>
    <w:rsid w:val="006B3EA4"/>
    <w:pPr>
      <w:kinsoku w:val="0"/>
      <w:autoSpaceDE/>
      <w:autoSpaceDN/>
      <w:spacing w:line="420" w:lineRule="exact"/>
      <w:ind w:leftChars="100" w:left="300" w:hangingChars="200" w:hanging="200"/>
      <w:textAlignment w:val="center"/>
    </w:pPr>
    <w:rPr>
      <w:rFonts w:ascii="Times New Roman" w:eastAsia="華康細明體"/>
      <w:noProof/>
      <w:kern w:val="0"/>
      <w:sz w:val="21"/>
      <w:szCs w:val="24"/>
    </w:rPr>
  </w:style>
  <w:style w:type="paragraph" w:customStyle="1" w:styleId="wp-caption-text1">
    <w:name w:val="wp-caption-text1"/>
    <w:basedOn w:val="a7"/>
    <w:rsid w:val="00841B05"/>
    <w:pPr>
      <w:widowControl/>
      <w:overflowPunct/>
      <w:autoSpaceDE/>
      <w:autoSpaceDN/>
      <w:jc w:val="left"/>
    </w:pPr>
    <w:rPr>
      <w:rFonts w:ascii="新細明體" w:eastAsia="新細明體" w:hAnsi="新細明體" w:cs="新細明體"/>
      <w:i/>
      <w:iCs/>
      <w:kern w:val="0"/>
      <w:sz w:val="24"/>
      <w:szCs w:val="24"/>
    </w:rPr>
  </w:style>
  <w:style w:type="character" w:customStyle="1" w:styleId="amritafrom">
    <w:name w:val="amrita_from"/>
    <w:rsid w:val="00694AC3"/>
  </w:style>
  <w:style w:type="paragraph" w:customStyle="1" w:styleId="text51">
    <w:name w:val="text51"/>
    <w:basedOn w:val="a7"/>
    <w:rsid w:val="006C14CA"/>
    <w:pPr>
      <w:widowControl/>
      <w:overflowPunct/>
      <w:autoSpaceDE/>
      <w:autoSpaceDN/>
      <w:spacing w:before="100" w:beforeAutospacing="1" w:after="270" w:line="432" w:lineRule="atLeast"/>
      <w:jc w:val="left"/>
    </w:pPr>
    <w:rPr>
      <w:rFonts w:ascii="新細明體" w:eastAsia="新細明體" w:hAnsi="新細明體" w:cs="新細明體"/>
      <w:color w:val="333333"/>
      <w:kern w:val="0"/>
      <w:sz w:val="24"/>
      <w:szCs w:val="24"/>
    </w:rPr>
  </w:style>
  <w:style w:type="paragraph" w:styleId="affb">
    <w:name w:val="Plain Text"/>
    <w:basedOn w:val="a7"/>
    <w:link w:val="affc"/>
    <w:uiPriority w:val="99"/>
    <w:unhideWhenUsed/>
    <w:rsid w:val="00F94DC9"/>
    <w:pPr>
      <w:overflowPunct/>
      <w:autoSpaceDE/>
      <w:autoSpaceDN/>
      <w:jc w:val="left"/>
    </w:pPr>
    <w:rPr>
      <w:rFonts w:ascii="Calibri" w:eastAsia="新細明體" w:hAnsi="Courier New" w:cs="Courier New"/>
      <w:sz w:val="24"/>
      <w:szCs w:val="24"/>
    </w:rPr>
  </w:style>
  <w:style w:type="character" w:customStyle="1" w:styleId="affc">
    <w:name w:val="純文字 字元"/>
    <w:link w:val="affb"/>
    <w:uiPriority w:val="99"/>
    <w:rsid w:val="00F94DC9"/>
    <w:rPr>
      <w:rFonts w:ascii="Calibri" w:hAnsi="Courier New" w:cs="Courier New"/>
      <w:kern w:val="2"/>
      <w:sz w:val="24"/>
      <w:szCs w:val="24"/>
    </w:rPr>
  </w:style>
  <w:style w:type="character" w:customStyle="1" w:styleId="af8">
    <w:name w:val="頁尾 字元"/>
    <w:link w:val="af7"/>
    <w:uiPriority w:val="99"/>
    <w:rsid w:val="002D5E67"/>
    <w:rPr>
      <w:rFonts w:ascii="標楷體" w:eastAsia="標楷體"/>
      <w:kern w:val="2"/>
    </w:rPr>
  </w:style>
  <w:style w:type="character" w:customStyle="1" w:styleId="b51">
    <w:name w:val="b51"/>
    <w:rsid w:val="00454C88"/>
    <w:rPr>
      <w:rFonts w:ascii="Arial" w:hAnsi="Arial" w:cs="Arial" w:hint="default"/>
      <w:b w:val="0"/>
      <w:bCs w:val="0"/>
      <w:smallCaps w:val="0"/>
      <w:color w:val="333333"/>
      <w:spacing w:val="15"/>
      <w:sz w:val="26"/>
      <w:szCs w:val="26"/>
    </w:rPr>
  </w:style>
  <w:style w:type="paragraph" w:customStyle="1" w:styleId="a1">
    <w:name w:val="表"/>
    <w:qFormat/>
    <w:rsid w:val="00AA027B"/>
    <w:pPr>
      <w:keepNext/>
      <w:widowControl w:val="0"/>
      <w:numPr>
        <w:numId w:val="9"/>
      </w:numPr>
      <w:kinsoku w:val="0"/>
      <w:overflowPunct w:val="0"/>
      <w:autoSpaceDE w:val="0"/>
      <w:autoSpaceDN w:val="0"/>
      <w:adjustRightInd w:val="0"/>
      <w:snapToGrid w:val="0"/>
      <w:spacing w:before="240" w:after="40" w:line="360" w:lineRule="exact"/>
      <w:jc w:val="both"/>
      <w:textAlignment w:val="baseline"/>
    </w:pPr>
    <w:rPr>
      <w:rFonts w:ascii="標楷體" w:eastAsia="標楷體" w:hAnsi="華康楷書體W5(P)"/>
      <w:bCs/>
      <w:spacing w:val="-10"/>
      <w:kern w:val="28"/>
      <w:sz w:val="28"/>
      <w:szCs w:val="28"/>
    </w:rPr>
  </w:style>
  <w:style w:type="character" w:customStyle="1" w:styleId="af0">
    <w:name w:val="頁首 字元"/>
    <w:link w:val="af"/>
    <w:uiPriority w:val="99"/>
    <w:rsid w:val="0029202C"/>
    <w:rPr>
      <w:rFonts w:ascii="標楷體" w:eastAsia="標楷體"/>
      <w:kern w:val="2"/>
    </w:rPr>
  </w:style>
  <w:style w:type="character" w:styleId="affd">
    <w:name w:val="annotation reference"/>
    <w:rsid w:val="0029202C"/>
    <w:rPr>
      <w:sz w:val="18"/>
      <w:szCs w:val="18"/>
    </w:rPr>
  </w:style>
  <w:style w:type="paragraph" w:styleId="affe">
    <w:name w:val="annotation text"/>
    <w:basedOn w:val="a7"/>
    <w:link w:val="afff"/>
    <w:rsid w:val="0029202C"/>
    <w:pPr>
      <w:overflowPunct/>
      <w:autoSpaceDE/>
      <w:autoSpaceDN/>
      <w:jc w:val="left"/>
    </w:pPr>
    <w:rPr>
      <w:rFonts w:ascii="Times New Roman" w:eastAsia="新細明體"/>
      <w:sz w:val="24"/>
      <w:szCs w:val="24"/>
    </w:rPr>
  </w:style>
  <w:style w:type="character" w:customStyle="1" w:styleId="afff">
    <w:name w:val="註解文字 字元"/>
    <w:link w:val="affe"/>
    <w:rsid w:val="0029202C"/>
    <w:rPr>
      <w:kern w:val="2"/>
      <w:sz w:val="24"/>
      <w:szCs w:val="24"/>
    </w:rPr>
  </w:style>
  <w:style w:type="paragraph" w:styleId="afff0">
    <w:name w:val="annotation subject"/>
    <w:basedOn w:val="affe"/>
    <w:next w:val="affe"/>
    <w:link w:val="afff1"/>
    <w:rsid w:val="0029202C"/>
    <w:rPr>
      <w:b/>
      <w:bCs/>
    </w:rPr>
  </w:style>
  <w:style w:type="character" w:customStyle="1" w:styleId="afff1">
    <w:name w:val="註解主旨 字元"/>
    <w:link w:val="afff0"/>
    <w:rsid w:val="0029202C"/>
    <w:rPr>
      <w:b/>
      <w:bCs/>
      <w:kern w:val="2"/>
      <w:sz w:val="24"/>
      <w:szCs w:val="24"/>
    </w:rPr>
  </w:style>
  <w:style w:type="paragraph" w:styleId="afff2">
    <w:name w:val="TOC Heading"/>
    <w:basedOn w:val="1"/>
    <w:next w:val="a7"/>
    <w:uiPriority w:val="39"/>
    <w:semiHidden/>
    <w:unhideWhenUsed/>
    <w:qFormat/>
    <w:rsid w:val="0029202C"/>
    <w:pPr>
      <w:keepNext/>
      <w:keepLines/>
      <w:widowControl/>
      <w:numPr>
        <w:numId w:val="0"/>
      </w:numPr>
      <w:overflowPunct/>
      <w:autoSpaceDE/>
      <w:autoSpaceDN/>
      <w:spacing w:before="480" w:line="276" w:lineRule="auto"/>
      <w:jc w:val="left"/>
      <w:outlineLvl w:val="9"/>
    </w:pPr>
    <w:rPr>
      <w:rFonts w:ascii="Cambria" w:eastAsia="新細明體" w:hAnsi="Cambria"/>
      <w:b/>
      <w:color w:val="365F91"/>
      <w:kern w:val="0"/>
      <w:sz w:val="28"/>
      <w:szCs w:val="28"/>
    </w:rPr>
  </w:style>
  <w:style w:type="character" w:styleId="afff3">
    <w:name w:val="FollowedHyperlink"/>
    <w:uiPriority w:val="99"/>
    <w:unhideWhenUsed/>
    <w:rsid w:val="0029202C"/>
    <w:rPr>
      <w:color w:val="800080"/>
      <w:u w:val="single"/>
    </w:rPr>
  </w:style>
  <w:style w:type="paragraph" w:styleId="afff4">
    <w:name w:val="Note Heading"/>
    <w:basedOn w:val="a7"/>
    <w:next w:val="a7"/>
    <w:link w:val="afff5"/>
    <w:rsid w:val="0029202C"/>
    <w:pPr>
      <w:overflowPunct/>
      <w:autoSpaceDE/>
      <w:autoSpaceDN/>
      <w:jc w:val="center"/>
    </w:pPr>
    <w:rPr>
      <w:rFonts w:hAnsi="標楷體"/>
      <w:szCs w:val="32"/>
    </w:rPr>
  </w:style>
  <w:style w:type="character" w:customStyle="1" w:styleId="afff5">
    <w:name w:val="註釋標題 字元"/>
    <w:link w:val="afff4"/>
    <w:rsid w:val="0029202C"/>
    <w:rPr>
      <w:rFonts w:ascii="標楷體" w:eastAsia="標楷體" w:hAnsi="標楷體"/>
      <w:kern w:val="2"/>
      <w:sz w:val="32"/>
      <w:szCs w:val="32"/>
    </w:rPr>
  </w:style>
  <w:style w:type="paragraph" w:styleId="afff6">
    <w:name w:val="Closing"/>
    <w:basedOn w:val="a7"/>
    <w:link w:val="afff7"/>
    <w:rsid w:val="0029202C"/>
    <w:pPr>
      <w:overflowPunct/>
      <w:autoSpaceDE/>
      <w:autoSpaceDN/>
      <w:ind w:leftChars="1800" w:left="100"/>
      <w:jc w:val="left"/>
    </w:pPr>
    <w:rPr>
      <w:rFonts w:hAnsi="標楷體"/>
      <w:szCs w:val="32"/>
    </w:rPr>
  </w:style>
  <w:style w:type="character" w:customStyle="1" w:styleId="afff7">
    <w:name w:val="結語 字元"/>
    <w:link w:val="afff6"/>
    <w:rsid w:val="0029202C"/>
    <w:rPr>
      <w:rFonts w:ascii="標楷體" w:eastAsia="標楷體" w:hAnsi="標楷體"/>
      <w:kern w:val="2"/>
      <w:sz w:val="32"/>
      <w:szCs w:val="32"/>
    </w:rPr>
  </w:style>
  <w:style w:type="table" w:styleId="13">
    <w:name w:val="Table Classic 1"/>
    <w:basedOn w:val="a9"/>
    <w:rsid w:val="0029202C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8">
    <w:name w:val="Light Shading"/>
    <w:basedOn w:val="a9"/>
    <w:uiPriority w:val="60"/>
    <w:rsid w:val="0029202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80">
    <w:name w:val="標題 8 字元"/>
    <w:link w:val="8"/>
    <w:rsid w:val="0029202C"/>
    <w:rPr>
      <w:rFonts w:ascii="標楷體" w:eastAsia="標楷體" w:hAnsi="Arial"/>
      <w:kern w:val="32"/>
      <w:sz w:val="32"/>
      <w:szCs w:val="36"/>
    </w:rPr>
  </w:style>
  <w:style w:type="paragraph" w:styleId="afff9">
    <w:name w:val="List Bullet"/>
    <w:basedOn w:val="a7"/>
    <w:autoRedefine/>
    <w:semiHidden/>
    <w:rsid w:val="0029202C"/>
    <w:pPr>
      <w:overflowPunct/>
      <w:autoSpaceDE/>
      <w:autoSpaceDN/>
      <w:ind w:left="680" w:hanging="680"/>
    </w:pPr>
    <w:rPr>
      <w:rFonts w:ascii="Times New Roman"/>
    </w:rPr>
  </w:style>
  <w:style w:type="character" w:customStyle="1" w:styleId="23">
    <w:name w:val="本文縮排 2 字元"/>
    <w:link w:val="24"/>
    <w:semiHidden/>
    <w:rsid w:val="0029202C"/>
    <w:rPr>
      <w:rFonts w:eastAsia="標楷體"/>
      <w:kern w:val="2"/>
      <w:sz w:val="32"/>
    </w:rPr>
  </w:style>
  <w:style w:type="paragraph" w:styleId="24">
    <w:name w:val="Body Text Indent 2"/>
    <w:basedOn w:val="a7"/>
    <w:link w:val="23"/>
    <w:semiHidden/>
    <w:rsid w:val="0029202C"/>
    <w:pPr>
      <w:overflowPunct/>
      <w:autoSpaceDE/>
      <w:autoSpaceDN/>
      <w:ind w:left="840" w:hanging="490"/>
      <w:jc w:val="left"/>
    </w:pPr>
    <w:rPr>
      <w:rFonts w:ascii="Times New Roman"/>
    </w:rPr>
  </w:style>
  <w:style w:type="character" w:customStyle="1" w:styleId="210">
    <w:name w:val="本文縮排 2 字元1"/>
    <w:uiPriority w:val="99"/>
    <w:semiHidden/>
    <w:rsid w:val="0029202C"/>
    <w:rPr>
      <w:rFonts w:ascii="標楷體" w:eastAsia="標楷體"/>
      <w:kern w:val="2"/>
      <w:sz w:val="32"/>
    </w:rPr>
  </w:style>
  <w:style w:type="paragraph" w:customStyle="1" w:styleId="font5">
    <w:name w:val="font5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24"/>
      <w:szCs w:val="24"/>
    </w:rPr>
  </w:style>
  <w:style w:type="paragraph" w:customStyle="1" w:styleId="font6">
    <w:name w:val="font6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Arial" w:eastAsia="新細明體" w:hAnsi="Arial" w:cs="Arial"/>
      <w:kern w:val="0"/>
      <w:sz w:val="12"/>
      <w:szCs w:val="12"/>
    </w:rPr>
  </w:style>
  <w:style w:type="paragraph" w:customStyle="1" w:styleId="font7">
    <w:name w:val="font7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hAnsi="標楷體" w:hint="eastAsia"/>
      <w:kern w:val="0"/>
      <w:szCs w:val="32"/>
    </w:rPr>
  </w:style>
  <w:style w:type="paragraph" w:customStyle="1" w:styleId="font8">
    <w:name w:val="font8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hAnsi="標楷體" w:hint="eastAsia"/>
      <w:kern w:val="0"/>
      <w:sz w:val="30"/>
      <w:szCs w:val="30"/>
    </w:rPr>
  </w:style>
  <w:style w:type="paragraph" w:customStyle="1" w:styleId="font9">
    <w:name w:val="font9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Cs w:val="32"/>
    </w:rPr>
  </w:style>
  <w:style w:type="paragraph" w:customStyle="1" w:styleId="font10">
    <w:name w:val="font10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30"/>
      <w:szCs w:val="30"/>
    </w:rPr>
  </w:style>
  <w:style w:type="paragraph" w:customStyle="1" w:styleId="xl24">
    <w:name w:val="xl24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24"/>
      <w:szCs w:val="24"/>
    </w:rPr>
  </w:style>
  <w:style w:type="paragraph" w:customStyle="1" w:styleId="xl25">
    <w:name w:val="xl25"/>
    <w:basedOn w:val="a7"/>
    <w:rsid w:val="0029202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left"/>
      <w:textAlignment w:val="center"/>
    </w:pPr>
    <w:rPr>
      <w:rFonts w:ascii="Times New Roman" w:eastAsia="新細明體"/>
      <w:kern w:val="0"/>
      <w:szCs w:val="32"/>
    </w:rPr>
  </w:style>
  <w:style w:type="paragraph" w:customStyle="1" w:styleId="xl26">
    <w:name w:val="xl26"/>
    <w:basedOn w:val="a7"/>
    <w:rsid w:val="0029202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left"/>
      <w:textAlignment w:val="center"/>
    </w:pPr>
    <w:rPr>
      <w:rFonts w:ascii="Times New Roman" w:eastAsia="新細明體"/>
      <w:kern w:val="0"/>
      <w:szCs w:val="32"/>
    </w:rPr>
  </w:style>
  <w:style w:type="paragraph" w:customStyle="1" w:styleId="xl27">
    <w:name w:val="xl27"/>
    <w:basedOn w:val="a7"/>
    <w:rsid w:val="0029202C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hAnsi="標楷體" w:hint="eastAsia"/>
      <w:kern w:val="0"/>
      <w:szCs w:val="32"/>
    </w:rPr>
  </w:style>
  <w:style w:type="paragraph" w:customStyle="1" w:styleId="xl28">
    <w:name w:val="xl28"/>
    <w:basedOn w:val="a7"/>
    <w:rsid w:val="0029202C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hAnsi="標楷體" w:hint="eastAsia"/>
      <w:kern w:val="0"/>
      <w:szCs w:val="32"/>
    </w:rPr>
  </w:style>
  <w:style w:type="paragraph" w:customStyle="1" w:styleId="xl29">
    <w:name w:val="xl29"/>
    <w:basedOn w:val="a7"/>
    <w:rsid w:val="0029202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left"/>
      <w:textAlignment w:val="center"/>
    </w:pPr>
    <w:rPr>
      <w:rFonts w:ascii="Times New Roman" w:eastAsia="新細明體"/>
      <w:kern w:val="0"/>
      <w:szCs w:val="32"/>
    </w:rPr>
  </w:style>
  <w:style w:type="paragraph" w:customStyle="1" w:styleId="xl30">
    <w:name w:val="xl30"/>
    <w:basedOn w:val="a7"/>
    <w:rsid w:val="0029202C"/>
    <w:pPr>
      <w:widowControl/>
      <w:pBdr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Cs w:val="32"/>
    </w:rPr>
  </w:style>
  <w:style w:type="paragraph" w:customStyle="1" w:styleId="xl31">
    <w:name w:val="xl31"/>
    <w:basedOn w:val="a7"/>
    <w:rsid w:val="0029202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Cs w:val="32"/>
    </w:rPr>
  </w:style>
  <w:style w:type="paragraph" w:customStyle="1" w:styleId="xl32">
    <w:name w:val="xl32"/>
    <w:basedOn w:val="a7"/>
    <w:rsid w:val="0029202C"/>
    <w:pPr>
      <w:widowControl/>
      <w:pBdr>
        <w:left w:val="single" w:sz="8" w:space="0" w:color="auto"/>
        <w:bottom w:val="single" w:sz="4" w:space="0" w:color="auto"/>
        <w:right w:val="double" w:sz="6" w:space="0" w:color="auto"/>
      </w:pBdr>
      <w:overflowPunct/>
      <w:autoSpaceDE/>
      <w:autoSpaceDN/>
      <w:spacing w:before="100" w:beforeAutospacing="1" w:after="100" w:afterAutospacing="1"/>
      <w:jc w:val="center"/>
    </w:pPr>
    <w:rPr>
      <w:rFonts w:hAnsi="標楷體" w:hint="eastAsia"/>
      <w:kern w:val="0"/>
      <w:szCs w:val="32"/>
    </w:rPr>
  </w:style>
  <w:style w:type="paragraph" w:customStyle="1" w:styleId="xl33">
    <w:name w:val="xl33"/>
    <w:basedOn w:val="a7"/>
    <w:rsid w:val="0029202C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spacing w:before="100" w:beforeAutospacing="1" w:after="100" w:afterAutospacing="1"/>
      <w:jc w:val="left"/>
      <w:textAlignment w:val="center"/>
    </w:pPr>
    <w:rPr>
      <w:rFonts w:ascii="Times New Roman" w:eastAsia="新細明體"/>
      <w:kern w:val="0"/>
      <w:szCs w:val="32"/>
    </w:rPr>
  </w:style>
  <w:style w:type="paragraph" w:customStyle="1" w:styleId="xl34">
    <w:name w:val="xl34"/>
    <w:basedOn w:val="a7"/>
    <w:rsid w:val="0029202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double" w:sz="6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hAnsi="標楷體" w:hint="eastAsia"/>
      <w:kern w:val="0"/>
      <w:szCs w:val="32"/>
    </w:rPr>
  </w:style>
  <w:style w:type="paragraph" w:customStyle="1" w:styleId="xl35">
    <w:name w:val="xl35"/>
    <w:basedOn w:val="a7"/>
    <w:rsid w:val="0029202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spacing w:before="100" w:beforeAutospacing="1" w:after="100" w:afterAutospacing="1"/>
      <w:jc w:val="left"/>
      <w:textAlignment w:val="center"/>
    </w:pPr>
    <w:rPr>
      <w:rFonts w:ascii="Times New Roman" w:eastAsia="新細明體"/>
      <w:kern w:val="0"/>
      <w:szCs w:val="32"/>
    </w:rPr>
  </w:style>
  <w:style w:type="paragraph" w:customStyle="1" w:styleId="xl36">
    <w:name w:val="xl36"/>
    <w:basedOn w:val="a7"/>
    <w:rsid w:val="0029202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double" w:sz="6" w:space="0" w:color="auto"/>
      </w:pBdr>
      <w:overflowPunct/>
      <w:autoSpaceDE/>
      <w:autoSpaceDN/>
      <w:spacing w:before="100" w:beforeAutospacing="1" w:after="100" w:afterAutospacing="1"/>
      <w:jc w:val="center"/>
    </w:pPr>
    <w:rPr>
      <w:rFonts w:hAnsi="標楷體" w:hint="eastAsia"/>
      <w:kern w:val="0"/>
      <w:szCs w:val="32"/>
    </w:rPr>
  </w:style>
  <w:style w:type="paragraph" w:customStyle="1" w:styleId="xl37">
    <w:name w:val="xl37"/>
    <w:basedOn w:val="a7"/>
    <w:rsid w:val="0029202C"/>
    <w:pPr>
      <w:widowControl/>
      <w:pBdr>
        <w:left w:val="single" w:sz="8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24"/>
      <w:szCs w:val="24"/>
    </w:rPr>
  </w:style>
  <w:style w:type="paragraph" w:customStyle="1" w:styleId="xl38">
    <w:name w:val="xl38"/>
    <w:basedOn w:val="a7"/>
    <w:rsid w:val="0029202C"/>
    <w:pPr>
      <w:widowControl/>
      <w:pBdr>
        <w:right w:val="single" w:sz="8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24"/>
      <w:szCs w:val="24"/>
    </w:rPr>
  </w:style>
  <w:style w:type="paragraph" w:customStyle="1" w:styleId="xl39">
    <w:name w:val="xl39"/>
    <w:basedOn w:val="a7"/>
    <w:rsid w:val="0029202C"/>
    <w:pPr>
      <w:widowControl/>
      <w:pBdr>
        <w:top w:val="single" w:sz="4" w:space="0" w:color="auto"/>
        <w:left w:val="single" w:sz="8" w:space="0" w:color="auto"/>
        <w:bottom w:val="double" w:sz="6" w:space="0" w:color="auto"/>
        <w:right w:val="double" w:sz="6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 w:val="24"/>
      <w:szCs w:val="24"/>
    </w:rPr>
  </w:style>
  <w:style w:type="paragraph" w:customStyle="1" w:styleId="xl40">
    <w:name w:val="xl40"/>
    <w:basedOn w:val="a7"/>
    <w:rsid w:val="0029202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double" w:sz="6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Cs w:val="32"/>
    </w:rPr>
  </w:style>
  <w:style w:type="paragraph" w:customStyle="1" w:styleId="xl41">
    <w:name w:val="xl41"/>
    <w:basedOn w:val="a7"/>
    <w:rsid w:val="0029202C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hAnsi="標楷體" w:hint="eastAsia"/>
      <w:kern w:val="0"/>
      <w:szCs w:val="32"/>
    </w:rPr>
  </w:style>
  <w:style w:type="paragraph" w:customStyle="1" w:styleId="xl42">
    <w:name w:val="xl42"/>
    <w:basedOn w:val="a7"/>
    <w:rsid w:val="0029202C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Cs w:val="32"/>
    </w:rPr>
  </w:style>
  <w:style w:type="paragraph" w:customStyle="1" w:styleId="xl43">
    <w:name w:val="xl43"/>
    <w:basedOn w:val="a7"/>
    <w:rsid w:val="0029202C"/>
    <w:pPr>
      <w:widowControl/>
      <w:pBdr>
        <w:left w:val="single" w:sz="8" w:space="0" w:color="auto"/>
        <w:bottom w:val="single" w:sz="8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hAnsi="標楷體" w:hint="eastAsia"/>
      <w:kern w:val="0"/>
      <w:sz w:val="30"/>
      <w:szCs w:val="30"/>
    </w:rPr>
  </w:style>
  <w:style w:type="paragraph" w:customStyle="1" w:styleId="xl44">
    <w:name w:val="xl44"/>
    <w:basedOn w:val="a7"/>
    <w:rsid w:val="0029202C"/>
    <w:pPr>
      <w:widowControl/>
      <w:pBdr>
        <w:bottom w:val="single" w:sz="8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30"/>
      <w:szCs w:val="30"/>
    </w:rPr>
  </w:style>
  <w:style w:type="paragraph" w:customStyle="1" w:styleId="xl45">
    <w:name w:val="xl45"/>
    <w:basedOn w:val="a7"/>
    <w:rsid w:val="0029202C"/>
    <w:pPr>
      <w:widowControl/>
      <w:pBdr>
        <w:bottom w:val="single" w:sz="8" w:space="0" w:color="auto"/>
        <w:right w:val="single" w:sz="8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Times New Roman" w:eastAsia="新細明體"/>
      <w:kern w:val="0"/>
      <w:sz w:val="30"/>
      <w:szCs w:val="30"/>
    </w:rPr>
  </w:style>
  <w:style w:type="paragraph" w:customStyle="1" w:styleId="xl46">
    <w:name w:val="xl46"/>
    <w:basedOn w:val="a7"/>
    <w:rsid w:val="0029202C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hAnsi="標楷體" w:hint="eastAsia"/>
      <w:kern w:val="0"/>
      <w:szCs w:val="32"/>
    </w:rPr>
  </w:style>
  <w:style w:type="paragraph" w:customStyle="1" w:styleId="xl47">
    <w:name w:val="xl47"/>
    <w:basedOn w:val="a7"/>
    <w:rsid w:val="0029202C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Cs w:val="32"/>
    </w:rPr>
  </w:style>
  <w:style w:type="paragraph" w:customStyle="1" w:styleId="xl48">
    <w:name w:val="xl48"/>
    <w:basedOn w:val="a7"/>
    <w:rsid w:val="0029202C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hAnsi="標楷體" w:hint="eastAsia"/>
      <w:kern w:val="0"/>
      <w:szCs w:val="32"/>
    </w:rPr>
  </w:style>
  <w:style w:type="paragraph" w:customStyle="1" w:styleId="xl49">
    <w:name w:val="xl49"/>
    <w:basedOn w:val="a7"/>
    <w:rsid w:val="0029202C"/>
    <w:pPr>
      <w:widowControl/>
      <w:pBdr>
        <w:top w:val="single" w:sz="4" w:space="0" w:color="auto"/>
        <w:bottom w:val="double" w:sz="6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Cs w:val="32"/>
    </w:rPr>
  </w:style>
  <w:style w:type="paragraph" w:customStyle="1" w:styleId="xl50">
    <w:name w:val="xl50"/>
    <w:basedOn w:val="a7"/>
    <w:rsid w:val="0029202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double" w:sz="6" w:space="0" w:color="auto"/>
      </w:pBdr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新細明體"/>
      <w:kern w:val="0"/>
      <w:sz w:val="24"/>
      <w:szCs w:val="24"/>
    </w:rPr>
  </w:style>
  <w:style w:type="character" w:customStyle="1" w:styleId="15">
    <w:name w:val="純文字 字元1"/>
    <w:uiPriority w:val="99"/>
    <w:semiHidden/>
    <w:rsid w:val="0029202C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16">
    <w:name w:val="字元 字元1 字元"/>
    <w:basedOn w:val="a7"/>
    <w:rsid w:val="0029202C"/>
    <w:pPr>
      <w:widowControl/>
      <w:overflowPunct/>
      <w:autoSpaceDE/>
      <w:autoSpaceDN/>
      <w:spacing w:after="160" w:line="240" w:lineRule="exact"/>
      <w:jc w:val="left"/>
    </w:pPr>
    <w:rPr>
      <w:rFonts w:ascii="Verdana" w:eastAsia="新細明體" w:hAnsi="Verdana"/>
      <w:kern w:val="0"/>
      <w:sz w:val="20"/>
      <w:lang w:eastAsia="en-US"/>
    </w:rPr>
  </w:style>
  <w:style w:type="character" w:customStyle="1" w:styleId="main-c91">
    <w:name w:val="main-c91"/>
    <w:rsid w:val="0029202C"/>
    <w:rPr>
      <w:rFonts w:ascii="Verdana" w:hAnsi="Verdana" w:hint="default"/>
      <w:color w:val="333333"/>
      <w:sz w:val="19"/>
      <w:szCs w:val="19"/>
    </w:rPr>
  </w:style>
  <w:style w:type="character" w:customStyle="1" w:styleId="newmidwordlarge1">
    <w:name w:val="new_mid_word_large1"/>
    <w:rsid w:val="0029202C"/>
    <w:rPr>
      <w:rFonts w:ascii="Arial" w:hAnsi="Arial" w:cs="Arial" w:hint="default"/>
      <w:strike w:val="0"/>
      <w:dstrike w:val="0"/>
      <w:color w:val="555555"/>
      <w:sz w:val="24"/>
      <w:szCs w:val="24"/>
      <w:u w:val="none"/>
      <w:effect w:val="none"/>
    </w:rPr>
  </w:style>
  <w:style w:type="paragraph" w:customStyle="1" w:styleId="afffa">
    <w:name w:val="主旨"/>
    <w:basedOn w:val="a7"/>
    <w:rsid w:val="0029202C"/>
    <w:pPr>
      <w:overflowPunct/>
      <w:autoSpaceDE/>
      <w:autoSpaceDN/>
      <w:snapToGrid w:val="0"/>
      <w:ind w:left="964" w:hanging="964"/>
      <w:jc w:val="left"/>
    </w:pPr>
    <w:rPr>
      <w:rFonts w:ascii="Times New Roman"/>
    </w:rPr>
  </w:style>
  <w:style w:type="paragraph" w:customStyle="1" w:styleId="141">
    <w:name w:val="表格內文(14行高)"/>
    <w:basedOn w:val="af9"/>
    <w:link w:val="142"/>
    <w:rsid w:val="0029202C"/>
    <w:pPr>
      <w:widowControl/>
      <w:overflowPunct/>
      <w:autoSpaceDE/>
      <w:autoSpaceDN/>
      <w:spacing w:line="280" w:lineRule="exact"/>
      <w:ind w:left="0" w:firstLineChars="0" w:firstLine="0"/>
      <w:jc w:val="left"/>
    </w:pPr>
    <w:rPr>
      <w:rFonts w:ascii="Times New Roman"/>
      <w:spacing w:val="-5"/>
      <w:kern w:val="0"/>
      <w:sz w:val="20"/>
      <w:lang w:val="x-none" w:eastAsia="x-none"/>
    </w:rPr>
  </w:style>
  <w:style w:type="character" w:customStyle="1" w:styleId="142">
    <w:name w:val="表格內文(14行高) 字元"/>
    <w:link w:val="141"/>
    <w:rsid w:val="0029202C"/>
    <w:rPr>
      <w:rFonts w:eastAsia="標楷體"/>
      <w:spacing w:val="-5"/>
      <w:lang w:val="x-none" w:eastAsia="x-none"/>
    </w:rPr>
  </w:style>
  <w:style w:type="character" w:customStyle="1" w:styleId="st">
    <w:name w:val="st"/>
    <w:rsid w:val="0029202C"/>
  </w:style>
  <w:style w:type="character" w:customStyle="1" w:styleId="gplus1">
    <w:name w:val="gplus1"/>
    <w:rsid w:val="0029202C"/>
    <w:rPr>
      <w:rFonts w:ascii="inherit" w:hAnsi="inherit" w:hint="default"/>
      <w:sz w:val="24"/>
      <w:szCs w:val="24"/>
      <w:bdr w:val="none" w:sz="0" w:space="0" w:color="auto" w:frame="1"/>
    </w:rPr>
  </w:style>
  <w:style w:type="paragraph" w:customStyle="1" w:styleId="afffb">
    <w:name w:val="標題（一）"/>
    <w:basedOn w:val="a7"/>
    <w:link w:val="17"/>
    <w:uiPriority w:val="99"/>
    <w:rsid w:val="0029202C"/>
    <w:pPr>
      <w:overflowPunct/>
      <w:autoSpaceDE/>
      <w:autoSpaceDN/>
      <w:spacing w:beforeLines="20" w:afterLines="20" w:line="400" w:lineRule="exact"/>
      <w:ind w:firstLineChars="200" w:firstLine="200"/>
    </w:pPr>
    <w:rPr>
      <w:rFonts w:ascii="Times New Roman"/>
      <w:b/>
      <w:bCs/>
      <w:sz w:val="28"/>
      <w:szCs w:val="28"/>
    </w:rPr>
  </w:style>
  <w:style w:type="character" w:customStyle="1" w:styleId="17">
    <w:name w:val="標題（一） 字元1"/>
    <w:link w:val="afffb"/>
    <w:uiPriority w:val="99"/>
    <w:rsid w:val="0029202C"/>
    <w:rPr>
      <w:rFonts w:eastAsia="標楷體"/>
      <w:b/>
      <w:bCs/>
      <w:kern w:val="2"/>
      <w:sz w:val="28"/>
      <w:szCs w:val="28"/>
    </w:rPr>
  </w:style>
  <w:style w:type="table" w:customStyle="1" w:styleId="411">
    <w:name w:val="表格格線411"/>
    <w:basedOn w:val="a9"/>
    <w:next w:val="afb"/>
    <w:uiPriority w:val="59"/>
    <w:rsid w:val="0029202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回復1"/>
    <w:basedOn w:val="a7"/>
    <w:link w:val="19"/>
    <w:qFormat/>
    <w:rsid w:val="0029202C"/>
    <w:pPr>
      <w:overflowPunct/>
      <w:autoSpaceDE/>
      <w:autoSpaceDN/>
      <w:spacing w:line="440" w:lineRule="exact"/>
      <w:ind w:leftChars="200" w:left="560"/>
      <w:jc w:val="left"/>
    </w:pPr>
    <w:rPr>
      <w:rFonts w:hAnsi="標楷體" w:cs="Helvetica"/>
      <w:bCs/>
      <w:color w:val="FF00FF"/>
      <w:kern w:val="0"/>
      <w:sz w:val="28"/>
      <w:szCs w:val="28"/>
    </w:rPr>
  </w:style>
  <w:style w:type="character" w:customStyle="1" w:styleId="19">
    <w:name w:val="回復1 字元"/>
    <w:link w:val="18"/>
    <w:rsid w:val="0029202C"/>
    <w:rPr>
      <w:rFonts w:ascii="標楷體" w:eastAsia="標楷體" w:hAnsi="標楷體" w:cs="Helvetica"/>
      <w:bCs/>
      <w:color w:val="FF00FF"/>
      <w:sz w:val="28"/>
      <w:szCs w:val="28"/>
    </w:rPr>
  </w:style>
  <w:style w:type="paragraph" w:customStyle="1" w:styleId="1211">
    <w:name w:val="字元 字元1 字元 字元 字元 字元 字元 字元2 字元 字元 字元1 字元 字元1"/>
    <w:basedOn w:val="a7"/>
    <w:semiHidden/>
    <w:rsid w:val="0029202C"/>
    <w:pPr>
      <w:widowControl/>
      <w:overflowPunct/>
      <w:autoSpaceDE/>
      <w:autoSpaceDN/>
      <w:spacing w:after="160" w:line="240" w:lineRule="exact"/>
      <w:jc w:val="left"/>
    </w:pPr>
    <w:rPr>
      <w:rFonts w:ascii="Tahoma" w:eastAsia="新細明體" w:hAnsi="Tahoma"/>
      <w:kern w:val="0"/>
      <w:sz w:val="20"/>
      <w:lang w:eastAsia="en-US"/>
    </w:rPr>
  </w:style>
  <w:style w:type="paragraph" w:customStyle="1" w:styleId="Standard">
    <w:name w:val="Standard"/>
    <w:rsid w:val="0029202C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numbering" w:customStyle="1" w:styleId="WW8Num12">
    <w:name w:val="WW8Num12"/>
    <w:basedOn w:val="aa"/>
    <w:rsid w:val="0029202C"/>
    <w:pPr>
      <w:numPr>
        <w:numId w:val="10"/>
      </w:numPr>
    </w:pPr>
  </w:style>
  <w:style w:type="paragraph" w:styleId="afffc">
    <w:name w:val="Date"/>
    <w:basedOn w:val="a7"/>
    <w:next w:val="a7"/>
    <w:link w:val="afffd"/>
    <w:uiPriority w:val="99"/>
    <w:semiHidden/>
    <w:unhideWhenUsed/>
    <w:rsid w:val="0029202C"/>
    <w:pPr>
      <w:jc w:val="right"/>
    </w:pPr>
  </w:style>
  <w:style w:type="character" w:customStyle="1" w:styleId="afffd">
    <w:name w:val="日期 字元"/>
    <w:link w:val="afffc"/>
    <w:uiPriority w:val="99"/>
    <w:semiHidden/>
    <w:rsid w:val="0029202C"/>
    <w:rPr>
      <w:rFonts w:ascii="標楷體" w:eastAsia="標楷體"/>
      <w:kern w:val="2"/>
      <w:sz w:val="32"/>
    </w:rPr>
  </w:style>
  <w:style w:type="numbering" w:customStyle="1" w:styleId="WW8Num8">
    <w:name w:val="WW8Num8"/>
    <w:basedOn w:val="aa"/>
    <w:rsid w:val="0029202C"/>
    <w:pPr>
      <w:numPr>
        <w:numId w:val="11"/>
      </w:numPr>
    </w:pPr>
  </w:style>
  <w:style w:type="character" w:customStyle="1" w:styleId="pagedocname">
    <w:name w:val="page_docname"/>
    <w:rsid w:val="0029202C"/>
  </w:style>
  <w:style w:type="character" w:customStyle="1" w:styleId="small25">
    <w:name w:val="small25"/>
    <w:rsid w:val="0029202C"/>
    <w:rPr>
      <w:b w:val="0"/>
      <w:bCs w:val="0"/>
      <w:color w:val="777777"/>
      <w:sz w:val="16"/>
      <w:szCs w:val="16"/>
    </w:rPr>
  </w:style>
  <w:style w:type="paragraph" w:styleId="HTML1">
    <w:name w:val="HTML Address"/>
    <w:basedOn w:val="a7"/>
    <w:link w:val="HTML2"/>
    <w:uiPriority w:val="99"/>
    <w:semiHidden/>
    <w:unhideWhenUsed/>
    <w:rsid w:val="0029202C"/>
    <w:pPr>
      <w:widowControl/>
      <w:overflowPunct/>
      <w:autoSpaceDE/>
      <w:autoSpaceDN/>
      <w:jc w:val="left"/>
    </w:pPr>
    <w:rPr>
      <w:rFonts w:ascii="新細明體" w:eastAsia="新細明體" w:hAnsi="新細明體" w:cs="新細明體"/>
      <w:i/>
      <w:iCs/>
      <w:color w:val="373737"/>
      <w:kern w:val="0"/>
      <w:sz w:val="24"/>
      <w:szCs w:val="24"/>
    </w:rPr>
  </w:style>
  <w:style w:type="character" w:customStyle="1" w:styleId="HTML2">
    <w:name w:val="HTML 位址 字元"/>
    <w:link w:val="HTML1"/>
    <w:uiPriority w:val="99"/>
    <w:semiHidden/>
    <w:rsid w:val="0029202C"/>
    <w:rPr>
      <w:rFonts w:ascii="新細明體" w:hAnsi="新細明體" w:cs="新細明體"/>
      <w:i/>
      <w:iCs/>
      <w:color w:val="373737"/>
      <w:sz w:val="24"/>
      <w:szCs w:val="24"/>
    </w:rPr>
  </w:style>
  <w:style w:type="paragraph" w:customStyle="1" w:styleId="introduction">
    <w:name w:val="introduction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color w:val="45629E"/>
      <w:kern w:val="0"/>
      <w:sz w:val="27"/>
      <w:szCs w:val="27"/>
    </w:rPr>
  </w:style>
  <w:style w:type="paragraph" w:customStyle="1" w:styleId="source">
    <w:name w:val="source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color w:val="373737"/>
      <w:kern w:val="0"/>
      <w:sz w:val="23"/>
      <w:szCs w:val="23"/>
    </w:rPr>
  </w:style>
  <w:style w:type="character" w:customStyle="1" w:styleId="stemaillarge">
    <w:name w:val="st_email_large"/>
    <w:rsid w:val="0029202C"/>
  </w:style>
  <w:style w:type="character" w:customStyle="1" w:styleId="mgzsection2">
    <w:name w:val="mgzsection2"/>
    <w:rsid w:val="0029202C"/>
  </w:style>
  <w:style w:type="character" w:customStyle="1" w:styleId="text71">
    <w:name w:val="text71"/>
    <w:rsid w:val="0029202C"/>
    <w:rPr>
      <w:b w:val="0"/>
      <w:bCs w:val="0"/>
      <w:color w:val="3D5168"/>
      <w:sz w:val="24"/>
      <w:szCs w:val="24"/>
    </w:rPr>
  </w:style>
  <w:style w:type="paragraph" w:customStyle="1" w:styleId="p1">
    <w:name w:val="p1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p7">
    <w:name w:val="p7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p9">
    <w:name w:val="p9"/>
    <w:basedOn w:val="a7"/>
    <w:rsid w:val="0029202C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fffe">
    <w:name w:val="Title"/>
    <w:basedOn w:val="a7"/>
    <w:next w:val="a7"/>
    <w:link w:val="affff"/>
    <w:uiPriority w:val="10"/>
    <w:qFormat/>
    <w:rsid w:val="0029202C"/>
    <w:pPr>
      <w:spacing w:before="240" w:after="60"/>
      <w:jc w:val="center"/>
      <w:outlineLvl w:val="0"/>
    </w:pPr>
    <w:rPr>
      <w:rFonts w:ascii="Cambria" w:eastAsia="新細明體" w:hAnsi="Cambria"/>
      <w:b/>
      <w:bCs/>
      <w:szCs w:val="32"/>
    </w:rPr>
  </w:style>
  <w:style w:type="character" w:customStyle="1" w:styleId="affff">
    <w:name w:val="標題 字元"/>
    <w:link w:val="afffe"/>
    <w:uiPriority w:val="10"/>
    <w:rsid w:val="0029202C"/>
    <w:rPr>
      <w:rFonts w:ascii="Cambria" w:hAnsi="Cambria"/>
      <w:b/>
      <w:bCs/>
      <w:kern w:val="2"/>
      <w:sz w:val="32"/>
      <w:szCs w:val="32"/>
    </w:rPr>
  </w:style>
  <w:style w:type="character" w:customStyle="1" w:styleId="fdtitle">
    <w:name w:val="fdtitle"/>
    <w:basedOn w:val="a8"/>
    <w:rsid w:val="0089318E"/>
  </w:style>
  <w:style w:type="table" w:customStyle="1" w:styleId="110">
    <w:name w:val="純表格 11"/>
    <w:basedOn w:val="a9"/>
    <w:uiPriority w:val="41"/>
    <w:rsid w:val="0089318E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a9"/>
    <w:uiPriority w:val="41"/>
    <w:rsid w:val="0089318E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1a">
    <w:name w:val="無清單1"/>
    <w:next w:val="aa"/>
    <w:semiHidden/>
    <w:unhideWhenUsed/>
    <w:rsid w:val="0089318E"/>
  </w:style>
  <w:style w:type="character" w:customStyle="1" w:styleId="down1">
    <w:name w:val="down1"/>
    <w:rsid w:val="0089318E"/>
    <w:rPr>
      <w:color w:val="525252"/>
      <w:spacing w:val="15"/>
      <w:sz w:val="22"/>
      <w:szCs w:val="22"/>
    </w:rPr>
  </w:style>
  <w:style w:type="character" w:customStyle="1" w:styleId="font01">
    <w:name w:val="font01"/>
    <w:basedOn w:val="a8"/>
    <w:rsid w:val="0089318E"/>
  </w:style>
  <w:style w:type="character" w:customStyle="1" w:styleId="style21">
    <w:name w:val="style21"/>
    <w:rsid w:val="0089318E"/>
    <w:rPr>
      <w:b/>
      <w:bCs/>
      <w:color w:val="990033"/>
    </w:rPr>
  </w:style>
  <w:style w:type="paragraph" w:customStyle="1" w:styleId="middle">
    <w:name w:val="middle"/>
    <w:basedOn w:val="a7"/>
    <w:rsid w:val="0089318E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table" w:customStyle="1" w:styleId="1b">
    <w:name w:val="表格格線1"/>
    <w:basedOn w:val="a9"/>
    <w:next w:val="afb"/>
    <w:rsid w:val="00893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無清單2"/>
    <w:next w:val="aa"/>
    <w:uiPriority w:val="99"/>
    <w:semiHidden/>
    <w:unhideWhenUsed/>
    <w:rsid w:val="0089318E"/>
  </w:style>
  <w:style w:type="table" w:customStyle="1" w:styleId="26">
    <w:name w:val="表格格線2"/>
    <w:basedOn w:val="a9"/>
    <w:next w:val="afb"/>
    <w:uiPriority w:val="59"/>
    <w:rsid w:val="00893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7"/>
    <w:rsid w:val="008931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xl66">
    <w:name w:val="xl66"/>
    <w:basedOn w:val="a7"/>
    <w:rsid w:val="008931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xl67">
    <w:name w:val="xl67"/>
    <w:basedOn w:val="a7"/>
    <w:rsid w:val="008931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character" w:styleId="affff0">
    <w:name w:val="Placeholder Text"/>
    <w:basedOn w:val="a8"/>
    <w:uiPriority w:val="99"/>
    <w:semiHidden/>
    <w:rsid w:val="0089318E"/>
    <w:rPr>
      <w:color w:val="808080"/>
    </w:rPr>
  </w:style>
  <w:style w:type="character" w:customStyle="1" w:styleId="ilfuvd">
    <w:name w:val="ilfuvd"/>
    <w:basedOn w:val="a8"/>
    <w:rsid w:val="008C5D56"/>
  </w:style>
  <w:style w:type="character" w:customStyle="1" w:styleId="hidden">
    <w:name w:val="hidden"/>
    <w:rsid w:val="00CC7349"/>
  </w:style>
  <w:style w:type="character" w:customStyle="1" w:styleId="number1">
    <w:name w:val="number1"/>
    <w:rsid w:val="00CC7349"/>
    <w:rPr>
      <w:b/>
      <w:bCs/>
      <w:color w:val="EF4326"/>
      <w:sz w:val="39"/>
      <w:szCs w:val="39"/>
    </w:rPr>
  </w:style>
  <w:style w:type="character" w:customStyle="1" w:styleId="number2">
    <w:name w:val="number2"/>
    <w:rsid w:val="00CC7349"/>
    <w:rPr>
      <w:b/>
      <w:bCs/>
      <w:color w:val="EF4326"/>
      <w:sz w:val="39"/>
      <w:szCs w:val="39"/>
    </w:rPr>
  </w:style>
  <w:style w:type="character" w:customStyle="1" w:styleId="number3">
    <w:name w:val="number3"/>
    <w:rsid w:val="00CC7349"/>
    <w:rPr>
      <w:b/>
      <w:bCs/>
      <w:color w:val="EF4326"/>
      <w:sz w:val="39"/>
      <w:szCs w:val="39"/>
    </w:rPr>
  </w:style>
  <w:style w:type="character" w:customStyle="1" w:styleId="source2">
    <w:name w:val="source2"/>
    <w:rsid w:val="00CC7349"/>
  </w:style>
  <w:style w:type="paragraph" w:customStyle="1" w:styleId="page-view">
    <w:name w:val="page-view"/>
    <w:basedOn w:val="a7"/>
    <w:rsid w:val="00CC7349"/>
    <w:pPr>
      <w:widowControl/>
      <w:overflowPunct/>
      <w:autoSpaceDE/>
      <w:autoSpaceDN/>
      <w:spacing w:before="100" w:beforeAutospacing="1" w:after="100" w:afterAutospacing="1"/>
      <w:ind w:left="1871" w:hanging="510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acopre1">
    <w:name w:val="acopre1"/>
    <w:rsid w:val="00CC7349"/>
  </w:style>
  <w:style w:type="paragraph" w:customStyle="1" w:styleId="1c">
    <w:name w:val="清單段落1"/>
    <w:basedOn w:val="a7"/>
    <w:rsid w:val="00CC7349"/>
    <w:pPr>
      <w:widowControl/>
      <w:overflowPunct/>
      <w:autoSpaceDE/>
      <w:autoSpaceDN/>
      <w:ind w:leftChars="200" w:left="480" w:hanging="510"/>
      <w:jc w:val="left"/>
    </w:pPr>
    <w:rPr>
      <w:rFonts w:ascii="Calibri" w:eastAsia="新細明體" w:hAnsi="Calibri"/>
      <w:sz w:val="24"/>
      <w:szCs w:val="22"/>
    </w:rPr>
  </w:style>
  <w:style w:type="character" w:customStyle="1" w:styleId="af5">
    <w:name w:val="本文縮排 字元"/>
    <w:link w:val="af4"/>
    <w:rsid w:val="00CC7349"/>
    <w:rPr>
      <w:rFonts w:ascii="標楷體" w:eastAsia="標楷體"/>
      <w:kern w:val="2"/>
      <w:sz w:val="32"/>
    </w:rPr>
  </w:style>
  <w:style w:type="paragraph" w:customStyle="1" w:styleId="ContentTitle">
    <w:name w:val="ContentTitle"/>
    <w:basedOn w:val="a7"/>
    <w:rsid w:val="00CC7349"/>
    <w:pPr>
      <w:widowControl/>
      <w:overflowPunct/>
      <w:autoSpaceDE/>
      <w:autoSpaceDN/>
      <w:ind w:left="1871" w:hanging="510"/>
      <w:jc w:val="center"/>
    </w:pPr>
    <w:rPr>
      <w:rFonts w:ascii="Times New Roman"/>
      <w:sz w:val="28"/>
      <w:szCs w:val="24"/>
    </w:rPr>
  </w:style>
  <w:style w:type="character" w:customStyle="1" w:styleId="titlename1">
    <w:name w:val="titlename1"/>
    <w:basedOn w:val="a8"/>
    <w:rsid w:val="00CC7349"/>
    <w:rPr>
      <w:b/>
      <w:bCs/>
      <w:vanish w:val="0"/>
      <w:webHidden w:val="0"/>
      <w:sz w:val="23"/>
      <w:szCs w:val="23"/>
      <w:specVanish w:val="0"/>
    </w:rPr>
  </w:style>
  <w:style w:type="character" w:customStyle="1" w:styleId="titledate1">
    <w:name w:val="titledate1"/>
    <w:basedOn w:val="a8"/>
    <w:rsid w:val="00CC7349"/>
    <w:rPr>
      <w:rFonts w:ascii="Tahoma" w:hAnsi="Tahoma" w:cs="Tahoma" w:hint="default"/>
      <w:b w:val="0"/>
      <w:bCs w:val="0"/>
      <w:vanish w:val="0"/>
      <w:webHidden w:val="0"/>
      <w:sz w:val="18"/>
      <w:szCs w:val="18"/>
      <w:specVanish w:val="0"/>
    </w:rPr>
  </w:style>
  <w:style w:type="character" w:customStyle="1" w:styleId="counter">
    <w:name w:val="counter"/>
    <w:basedOn w:val="a8"/>
    <w:rsid w:val="00CC7349"/>
    <w:rPr>
      <w:color w:val="999999"/>
    </w:rPr>
  </w:style>
  <w:style w:type="character" w:customStyle="1" w:styleId="category">
    <w:name w:val="category"/>
    <w:basedOn w:val="a8"/>
    <w:rsid w:val="00CC7349"/>
  </w:style>
  <w:style w:type="character" w:customStyle="1" w:styleId="titledate-day1">
    <w:name w:val="titledate-day1"/>
    <w:basedOn w:val="a8"/>
    <w:rsid w:val="00CC7349"/>
    <w:rPr>
      <w:vanish w:val="0"/>
      <w:webHidden w:val="0"/>
      <w:specVanish w:val="0"/>
    </w:rPr>
  </w:style>
  <w:style w:type="paragraph" w:styleId="z-">
    <w:name w:val="HTML Top of Form"/>
    <w:basedOn w:val="a7"/>
    <w:next w:val="a7"/>
    <w:link w:val="z-0"/>
    <w:hidden/>
    <w:uiPriority w:val="99"/>
    <w:semiHidden/>
    <w:unhideWhenUsed/>
    <w:rsid w:val="00CC7349"/>
    <w:pPr>
      <w:widowControl/>
      <w:pBdr>
        <w:bottom w:val="single" w:sz="6" w:space="1" w:color="auto"/>
      </w:pBdr>
      <w:overflowPunct/>
      <w:autoSpaceDE/>
      <w:autoSpaceDN/>
      <w:ind w:left="1871" w:hanging="510"/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8"/>
    <w:link w:val="z-"/>
    <w:uiPriority w:val="99"/>
    <w:semiHidden/>
    <w:rsid w:val="00CC734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7"/>
    <w:next w:val="a7"/>
    <w:link w:val="z-2"/>
    <w:hidden/>
    <w:uiPriority w:val="99"/>
    <w:semiHidden/>
    <w:unhideWhenUsed/>
    <w:rsid w:val="00CC7349"/>
    <w:pPr>
      <w:widowControl/>
      <w:pBdr>
        <w:top w:val="single" w:sz="6" w:space="1" w:color="auto"/>
      </w:pBdr>
      <w:overflowPunct/>
      <w:autoSpaceDE/>
      <w:autoSpaceDN/>
      <w:ind w:left="1871" w:hanging="510"/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8"/>
    <w:link w:val="z-1"/>
    <w:uiPriority w:val="99"/>
    <w:semiHidden/>
    <w:rsid w:val="00CC7349"/>
    <w:rPr>
      <w:rFonts w:ascii="Arial" w:hAnsi="Arial" w:cs="Arial"/>
      <w:vanish/>
      <w:sz w:val="16"/>
      <w:szCs w:val="16"/>
    </w:rPr>
  </w:style>
  <w:style w:type="paragraph" w:customStyle="1" w:styleId="30">
    <w:name w:val="3"/>
    <w:basedOn w:val="afc"/>
    <w:qFormat/>
    <w:rsid w:val="00CC7349"/>
    <w:pPr>
      <w:widowControl/>
      <w:numPr>
        <w:numId w:val="12"/>
      </w:numPr>
      <w:kinsoku w:val="0"/>
      <w:overflowPunct/>
      <w:autoSpaceDE/>
      <w:autoSpaceDN/>
      <w:adjustRightInd w:val="0"/>
      <w:snapToGrid w:val="0"/>
      <w:spacing w:line="360" w:lineRule="auto"/>
      <w:ind w:leftChars="0" w:left="0"/>
    </w:pPr>
    <w:rPr>
      <w:rFonts w:ascii="Times New Roman"/>
      <w:szCs w:val="36"/>
    </w:rPr>
  </w:style>
  <w:style w:type="paragraph" w:customStyle="1" w:styleId="27">
    <w:name w:val="2"/>
    <w:basedOn w:val="a7"/>
    <w:qFormat/>
    <w:rsid w:val="00CC7349"/>
    <w:pPr>
      <w:widowControl/>
      <w:kinsoku w:val="0"/>
      <w:overflowPunct/>
      <w:autoSpaceDE/>
      <w:autoSpaceDN/>
      <w:adjustRightInd w:val="0"/>
      <w:snapToGrid w:val="0"/>
      <w:spacing w:line="360" w:lineRule="auto"/>
      <w:ind w:leftChars="300" w:left="720" w:hanging="510"/>
    </w:pPr>
    <w:rPr>
      <w:rFonts w:ascii="Times New Roman"/>
      <w:szCs w:val="36"/>
    </w:rPr>
  </w:style>
  <w:style w:type="paragraph" w:customStyle="1" w:styleId="53">
    <w:name w:val="5"/>
    <w:basedOn w:val="30"/>
    <w:qFormat/>
    <w:rsid w:val="00CC7349"/>
    <w:pPr>
      <w:numPr>
        <w:numId w:val="0"/>
      </w:numPr>
      <w:ind w:left="1843" w:hanging="414"/>
    </w:pPr>
  </w:style>
  <w:style w:type="paragraph" w:customStyle="1" w:styleId="60">
    <w:name w:val="6"/>
    <w:basedOn w:val="53"/>
    <w:qFormat/>
    <w:rsid w:val="00CC7349"/>
    <w:pPr>
      <w:numPr>
        <w:numId w:val="13"/>
      </w:numPr>
    </w:pPr>
  </w:style>
  <w:style w:type="table" w:customStyle="1" w:styleId="TableNormal">
    <w:name w:val="Table Normal"/>
    <w:uiPriority w:val="2"/>
    <w:semiHidden/>
    <w:unhideWhenUsed/>
    <w:qFormat/>
    <w:rsid w:val="00CC7349"/>
    <w:pPr>
      <w:widowControl w:val="0"/>
      <w:autoSpaceDE w:val="0"/>
      <w:autoSpaceDN w:val="0"/>
      <w:ind w:left="1871" w:hanging="51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7"/>
    <w:uiPriority w:val="1"/>
    <w:qFormat/>
    <w:rsid w:val="00CC7349"/>
    <w:pPr>
      <w:widowControl/>
      <w:overflowPunct/>
      <w:autoSpaceDE/>
      <w:autoSpaceDN/>
      <w:spacing w:line="262" w:lineRule="exact"/>
      <w:ind w:left="1871" w:hanging="510"/>
      <w:jc w:val="center"/>
    </w:pPr>
    <w:rPr>
      <w:rFonts w:hAnsi="標楷體" w:cs="標楷體"/>
      <w:kern w:val="0"/>
      <w:sz w:val="22"/>
      <w:szCs w:val="22"/>
      <w:lang w:eastAsia="en-US"/>
    </w:rPr>
  </w:style>
  <w:style w:type="character" w:styleId="affff1">
    <w:name w:val="Unresolved Mention"/>
    <w:basedOn w:val="a8"/>
    <w:uiPriority w:val="99"/>
    <w:semiHidden/>
    <w:unhideWhenUsed/>
    <w:rsid w:val="00CC7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5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5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6E6E6"/>
                            <w:right w:val="none" w:sz="0" w:space="0" w:color="auto"/>
                          </w:divBdr>
                          <w:divsChild>
                            <w:div w:id="53485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45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1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58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602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304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4555">
                  <w:marLeft w:val="1125"/>
                  <w:marRight w:val="13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5548">
                      <w:marLeft w:val="97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482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2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5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6804">
              <w:marLeft w:val="0"/>
              <w:marRight w:val="30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0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6292">
          <w:marLeft w:val="83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9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7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0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1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1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5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15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4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8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53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103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AD7D7"/>
                <w:bottom w:val="none" w:sz="0" w:space="0" w:color="auto"/>
                <w:right w:val="single" w:sz="6" w:space="0" w:color="DAD7D7"/>
              </w:divBdr>
              <w:divsChild>
                <w:div w:id="1288665381">
                  <w:marLeft w:val="15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3962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15549">
                          <w:marLeft w:val="75"/>
                          <w:marRight w:val="0"/>
                          <w:marTop w:val="150"/>
                          <w:marBottom w:val="0"/>
                          <w:divBdr>
                            <w:top w:val="single" w:sz="6" w:space="15" w:color="D0CDCD"/>
                            <w:left w:val="single" w:sz="6" w:space="15" w:color="D0CDCD"/>
                            <w:bottom w:val="single" w:sz="6" w:space="15" w:color="D0CDCD"/>
                            <w:right w:val="single" w:sz="6" w:space="15" w:color="D0CDCD"/>
                          </w:divBdr>
                          <w:divsChild>
                            <w:div w:id="12847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1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986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1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4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9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5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9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509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8461">
                  <w:marLeft w:val="0"/>
                  <w:marRight w:val="0"/>
                  <w:marTop w:val="45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053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single" w:sz="6" w:space="0" w:color="4EA3E9"/>
                            <w:left w:val="single" w:sz="6" w:space="0" w:color="4EA3E9"/>
                            <w:bottom w:val="single" w:sz="6" w:space="12" w:color="4EA3E9"/>
                            <w:right w:val="single" w:sz="6" w:space="0" w:color="4EA3E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5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1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6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17387">
          <w:marLeft w:val="83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3763">
          <w:marLeft w:val="25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3197">
          <w:marLeft w:val="25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1645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915">
          <w:marLeft w:val="25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7665">
          <w:marLeft w:val="25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360">
          <w:marLeft w:val="25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579">
          <w:marLeft w:val="25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966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2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7745">
                  <w:marLeft w:val="0"/>
                  <w:marRight w:val="0"/>
                  <w:marTop w:val="45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973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single" w:sz="6" w:space="0" w:color="4EA3E9"/>
                            <w:left w:val="single" w:sz="6" w:space="0" w:color="4EA3E9"/>
                            <w:bottom w:val="single" w:sz="6" w:space="12" w:color="4EA3E9"/>
                            <w:right w:val="single" w:sz="6" w:space="0" w:color="4EA3E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1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504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6962">
          <w:marLeft w:val="83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2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7257">
          <w:marLeft w:val="648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7123">
          <w:marLeft w:val="648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1237">
          <w:marLeft w:val="648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42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452576">
                  <w:marLeft w:val="0"/>
                  <w:marRight w:val="0"/>
                  <w:marTop w:val="45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75855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single" w:sz="6" w:space="0" w:color="4EA3E9"/>
                            <w:left w:val="single" w:sz="6" w:space="0" w:color="4EA3E9"/>
                            <w:bottom w:val="single" w:sz="6" w:space="12" w:color="4EA3E9"/>
                            <w:right w:val="single" w:sz="6" w:space="0" w:color="4EA3E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998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17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93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0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04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59000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single" w:sz="36" w:space="11" w:color="D53839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518536">
                                              <w:marLeft w:val="0"/>
                                              <w:marRight w:val="0"/>
                                              <w:marTop w:val="96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86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5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0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47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9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28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26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2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66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9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3354">
                  <w:marLeft w:val="0"/>
                  <w:marRight w:val="0"/>
                  <w:marTop w:val="45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9466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single" w:sz="6" w:space="0" w:color="4EA3E9"/>
                            <w:left w:val="single" w:sz="6" w:space="0" w:color="4EA3E9"/>
                            <w:bottom w:val="single" w:sz="6" w:space="12" w:color="4EA3E9"/>
                            <w:right w:val="single" w:sz="6" w:space="0" w:color="4EA3E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9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64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4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4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31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2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4127">
          <w:marLeft w:val="83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7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96397">
          <w:marLeft w:val="1166"/>
          <w:marRight w:val="0"/>
          <w:marTop w:val="0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64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4697">
          <w:marLeft w:val="1166"/>
          <w:marRight w:val="0"/>
          <w:marTop w:val="0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519;&#26597;&#34389;\&#35519;&#26597;&#34920;&#21934;&#27243;&#24335;\C030&#35519;&#26597;&#22577;&#21578;&#26684;&#24335;&#39636;&#20363;(&#27243;&#24335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051D6-6B19-4E88-B50B-5707F6AE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C030調查報告格式體例(橫式)</Template>
  <TotalTime>76</TotalTime>
  <Pages>27</Pages>
  <Words>15727</Words>
  <Characters>612</Characters>
  <Application>Microsoft Office Word</Application>
  <DocSecurity>0</DocSecurity>
  <Lines>5</Lines>
  <Paragraphs>32</Paragraphs>
  <ScaleCrop>false</ScaleCrop>
  <Company>cy</Company>
  <LinksUpToDate>false</LinksUpToDate>
  <CharactersWithSpaces>16307</CharactersWithSpaces>
  <SharedDoc>false</SharedDoc>
  <HLinks>
    <vt:vector size="6" baseType="variant">
      <vt:variant>
        <vt:i4>0</vt:i4>
      </vt:variant>
      <vt:variant>
        <vt:i4>0</vt:i4>
      </vt:variant>
      <vt:variant>
        <vt:i4>0</vt:i4>
      </vt:variant>
      <vt:variant>
        <vt:i4>5</vt:i4>
      </vt:variant>
      <vt:variant>
        <vt:lpwstr>http://www.backpackers.com.tw/guide/index.php/%E4%B8%AD%E8%8F%AF%E6%B0%91%E5%9C%8Bhttp://www.backpackers.com.tw/guide/index.php/%E4%B8%AD%E8%8F%AF%E6%B0%91%E5%9C%8B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調查報告</dc:title>
  <dc:creator>游聲麒</dc:creator>
  <cp:lastModifiedBy>楊勝傑</cp:lastModifiedBy>
  <cp:revision>5</cp:revision>
  <cp:lastPrinted>2026-07-20T09:06:00Z</cp:lastPrinted>
  <dcterms:created xsi:type="dcterms:W3CDTF">2026-07-20T03:47:00Z</dcterms:created>
  <dcterms:modified xsi:type="dcterms:W3CDTF">2026-07-20T09:06:00Z</dcterms:modified>
</cp:coreProperties>
</file>