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820" w:rsidRPr="00AD761C" w:rsidRDefault="00CE1820" w:rsidP="007A1FBB">
      <w:pPr>
        <w:pStyle w:val="a4"/>
        <w:kinsoku w:val="0"/>
        <w:spacing w:before="0"/>
        <w:ind w:left="0" w:firstLine="0"/>
        <w:jc w:val="center"/>
        <w:rPr>
          <w:bCs/>
          <w:snapToGrid/>
          <w:kern w:val="0"/>
          <w:sz w:val="40"/>
        </w:rPr>
      </w:pPr>
      <w:r w:rsidRPr="00AD761C">
        <w:rPr>
          <w:rFonts w:hint="eastAsia"/>
          <w:bCs/>
          <w:snapToGrid/>
          <w:spacing w:val="200"/>
          <w:kern w:val="0"/>
          <w:sz w:val="40"/>
        </w:rPr>
        <w:t>糾正案文</w:t>
      </w:r>
    </w:p>
    <w:p w:rsidR="00CE1820" w:rsidRPr="00AD761C" w:rsidRDefault="00CE1820">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AD761C">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A770C" w:rsidRPr="00CD7E82">
        <w:rPr>
          <w:rFonts w:hint="eastAsia"/>
          <w:bCs w:val="0"/>
        </w:rPr>
        <w:t>屏東縣政府</w:t>
      </w:r>
      <w:r w:rsidRPr="00AD761C">
        <w:rPr>
          <w:rFonts w:hint="eastAsia"/>
        </w:rPr>
        <w:t>。</w:t>
      </w:r>
    </w:p>
    <w:p w:rsidR="00CE1820" w:rsidRPr="00AD761C" w:rsidRDefault="00CE1820" w:rsidP="003C6B78">
      <w:pPr>
        <w:pStyle w:val="1"/>
        <w:overflowPunct w:val="0"/>
        <w:ind w:left="2721" w:hanging="2721"/>
      </w:pPr>
      <w:bookmarkStart w:id="14" w:name="_Toc529218255"/>
      <w:bookmarkStart w:id="15" w:name="_Toc529222678"/>
      <w:bookmarkStart w:id="16" w:name="_Toc529223100"/>
      <w:bookmarkStart w:id="17" w:name="_Toc529223851"/>
      <w:bookmarkStart w:id="18" w:name="_Toc529228247"/>
      <w:r w:rsidRPr="00AD761C">
        <w:rPr>
          <w:rFonts w:hint="eastAsia"/>
        </w:rPr>
        <w:t>案　　　由：</w:t>
      </w:r>
      <w:bookmarkEnd w:id="14"/>
      <w:bookmarkEnd w:id="15"/>
      <w:bookmarkEnd w:id="16"/>
      <w:bookmarkEnd w:id="17"/>
      <w:bookmarkEnd w:id="18"/>
      <w:r w:rsidR="00BA770C" w:rsidRPr="00366EFA">
        <w:rPr>
          <w:rFonts w:hint="eastAsia"/>
        </w:rPr>
        <w:t>屏東縣</w:t>
      </w:r>
      <w:r w:rsidR="00BA770C">
        <w:rPr>
          <w:rFonts w:hint="eastAsia"/>
        </w:rPr>
        <w:t>政府所屬</w:t>
      </w:r>
      <w:r w:rsidR="00BA770C" w:rsidRPr="00366EFA">
        <w:rPr>
          <w:rFonts w:hint="eastAsia"/>
        </w:rPr>
        <w:t>牡丹鄉公所辦理「</w:t>
      </w:r>
      <w:proofErr w:type="gramStart"/>
      <w:r w:rsidR="00BA770C" w:rsidRPr="00366EFA">
        <w:rPr>
          <w:rFonts w:hint="eastAsia"/>
        </w:rPr>
        <w:t>大梅溪河</w:t>
      </w:r>
      <w:proofErr w:type="gramEnd"/>
      <w:r w:rsidR="00BA770C" w:rsidRPr="00366EFA">
        <w:rPr>
          <w:rFonts w:hint="eastAsia"/>
        </w:rPr>
        <w:t>道清淤工程」相關設計、監造、工程及</w:t>
      </w:r>
      <w:proofErr w:type="gramStart"/>
      <w:r w:rsidR="00BA770C" w:rsidRPr="00366EFA">
        <w:rPr>
          <w:rFonts w:hint="eastAsia"/>
        </w:rPr>
        <w:t>土石標等</w:t>
      </w:r>
      <w:proofErr w:type="gramEnd"/>
      <w:r w:rsidR="00BA770C" w:rsidRPr="00366EFA">
        <w:rPr>
          <w:rFonts w:hint="eastAsia"/>
        </w:rPr>
        <w:t>採購案，核有違反諸多法令規定、執行過程有欠妥</w:t>
      </w:r>
      <w:proofErr w:type="gramStart"/>
      <w:r w:rsidR="00BA770C" w:rsidRPr="00366EFA">
        <w:rPr>
          <w:rFonts w:hint="eastAsia"/>
        </w:rPr>
        <w:t>適及遭承</w:t>
      </w:r>
      <w:proofErr w:type="gramEnd"/>
      <w:r w:rsidR="00BA770C" w:rsidRPr="00366EFA">
        <w:rPr>
          <w:rFonts w:hint="eastAsia"/>
        </w:rPr>
        <w:t>商盜</w:t>
      </w:r>
      <w:proofErr w:type="gramStart"/>
      <w:r w:rsidR="00BA770C" w:rsidRPr="00366EFA">
        <w:rPr>
          <w:rFonts w:hint="eastAsia"/>
        </w:rPr>
        <w:t>採</w:t>
      </w:r>
      <w:proofErr w:type="gramEnd"/>
      <w:r w:rsidR="00BA770C" w:rsidRPr="00366EFA">
        <w:rPr>
          <w:rFonts w:hint="eastAsia"/>
        </w:rPr>
        <w:t>、濫</w:t>
      </w:r>
      <w:proofErr w:type="gramStart"/>
      <w:r w:rsidR="00BA770C" w:rsidRPr="00366EFA">
        <w:rPr>
          <w:rFonts w:hint="eastAsia"/>
        </w:rPr>
        <w:t>採</w:t>
      </w:r>
      <w:proofErr w:type="gramEnd"/>
      <w:r w:rsidR="00BA770C" w:rsidRPr="00366EFA">
        <w:rPr>
          <w:rFonts w:hint="eastAsia"/>
        </w:rPr>
        <w:t>砂石，且有多名公務員因違反貪污治罪條例遭提起公訴，已</w:t>
      </w:r>
      <w:r w:rsidR="00BA770C">
        <w:rPr>
          <w:rFonts w:hint="eastAsia"/>
        </w:rPr>
        <w:t>嚴重</w:t>
      </w:r>
      <w:r w:rsidR="00BA770C" w:rsidRPr="00366EFA">
        <w:rPr>
          <w:rFonts w:hint="eastAsia"/>
        </w:rPr>
        <w:t>損害政府形象</w:t>
      </w:r>
      <w:r w:rsidR="00BA770C">
        <w:rPr>
          <w:rFonts w:hint="eastAsia"/>
        </w:rPr>
        <w:t>；</w:t>
      </w:r>
      <w:r w:rsidR="00BA770C" w:rsidRPr="00366EFA">
        <w:rPr>
          <w:rFonts w:hint="eastAsia"/>
        </w:rPr>
        <w:t>屏東縣政府未能落實土石採取管理事項之職責，無法發揮上級機關監督與管理之功能，</w:t>
      </w:r>
      <w:r w:rsidR="00BA770C">
        <w:rPr>
          <w:rFonts w:hint="eastAsia"/>
        </w:rPr>
        <w:t>難辭管理失當之責</w:t>
      </w:r>
      <w:r w:rsidR="00427FE0" w:rsidRPr="00AD761C">
        <w:rPr>
          <w:rFonts w:hint="eastAsia"/>
        </w:rPr>
        <w:t>，</w:t>
      </w:r>
      <w:proofErr w:type="gramStart"/>
      <w:r w:rsidR="0014209F" w:rsidRPr="00AD761C">
        <w:rPr>
          <w:rFonts w:hint="eastAsia"/>
        </w:rPr>
        <w:t>皆核有</w:t>
      </w:r>
      <w:proofErr w:type="gramEnd"/>
      <w:r w:rsidR="0014209F" w:rsidRPr="00AD761C">
        <w:rPr>
          <w:rFonts w:hint="eastAsia"/>
        </w:rPr>
        <w:t>違失，</w:t>
      </w:r>
      <w:proofErr w:type="gramStart"/>
      <w:r w:rsidR="0014209F" w:rsidRPr="00AD761C">
        <w:rPr>
          <w:rFonts w:hint="eastAsia"/>
        </w:rPr>
        <w:t>爰</w:t>
      </w:r>
      <w:proofErr w:type="gramEnd"/>
      <w:r w:rsidR="0014209F" w:rsidRPr="00AD761C">
        <w:rPr>
          <w:rFonts w:hint="eastAsia"/>
        </w:rPr>
        <w:t>依法提案糾正</w:t>
      </w:r>
      <w:r w:rsidR="00906506" w:rsidRPr="00AD761C">
        <w:rPr>
          <w:rFonts w:hint="eastAsia"/>
        </w:rPr>
        <w:t>。</w:t>
      </w:r>
    </w:p>
    <w:p w:rsidR="00CE1820" w:rsidRPr="00AD761C" w:rsidRDefault="00CE1820">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AD761C">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C4209" w:rsidRPr="00AD761C" w:rsidRDefault="00BA770C" w:rsidP="00EC4209">
      <w:pPr>
        <w:pStyle w:val="11"/>
        <w:ind w:left="680" w:firstLine="680"/>
        <w:rPr>
          <w:bCs/>
        </w:rPr>
      </w:pPr>
      <w:bookmarkStart w:id="33" w:name="_Toc524902730"/>
      <w:bookmarkStart w:id="34" w:name="_Toc524892372"/>
      <w:r w:rsidRPr="00CD7E82">
        <w:rPr>
          <w:rFonts w:hint="eastAsia"/>
          <w:bCs/>
        </w:rPr>
        <w:t>本案緣於屏東縣政府函報：該縣牡丹鄉前任鄉長林</w:t>
      </w:r>
      <w:bookmarkStart w:id="35" w:name="_GoBack"/>
      <w:r w:rsidR="000A4293">
        <w:rPr>
          <w:rFonts w:hint="eastAsia"/>
          <w:bCs/>
        </w:rPr>
        <w:t>○○</w:t>
      </w:r>
      <w:bookmarkEnd w:id="35"/>
      <w:r w:rsidRPr="00CD7E82">
        <w:rPr>
          <w:rFonts w:hint="eastAsia"/>
          <w:bCs/>
        </w:rPr>
        <w:t>因辦理「</w:t>
      </w:r>
      <w:proofErr w:type="gramStart"/>
      <w:r w:rsidRPr="007B0F1F">
        <w:rPr>
          <w:rFonts w:hint="eastAsia"/>
          <w:bCs/>
        </w:rPr>
        <w:t>大梅溪河</w:t>
      </w:r>
      <w:proofErr w:type="gramEnd"/>
      <w:r w:rsidRPr="007B0F1F">
        <w:rPr>
          <w:rFonts w:hint="eastAsia"/>
          <w:bCs/>
        </w:rPr>
        <w:t>道</w:t>
      </w:r>
      <w:r>
        <w:rPr>
          <w:rFonts w:hint="eastAsia"/>
          <w:bCs/>
        </w:rPr>
        <w:t>清疏</w:t>
      </w:r>
      <w:r w:rsidRPr="007B0F1F">
        <w:rPr>
          <w:rFonts w:hint="eastAsia"/>
          <w:bCs/>
        </w:rPr>
        <w:t>工程」涉嫌收賄，經臺灣屏東地方法院檢察署</w:t>
      </w:r>
      <w:r w:rsidR="002D4D53">
        <w:rPr>
          <w:rFonts w:hint="eastAsia"/>
          <w:bCs/>
        </w:rPr>
        <w:t>檢察官提起公訴</w:t>
      </w:r>
      <w:r w:rsidRPr="007B0F1F">
        <w:rPr>
          <w:rFonts w:hint="eastAsia"/>
          <w:bCs/>
        </w:rPr>
        <w:t>，</w:t>
      </w:r>
      <w:proofErr w:type="gramStart"/>
      <w:r w:rsidRPr="007B0F1F">
        <w:rPr>
          <w:rFonts w:hint="eastAsia"/>
          <w:bCs/>
        </w:rPr>
        <w:t>爰</w:t>
      </w:r>
      <w:proofErr w:type="gramEnd"/>
      <w:r w:rsidRPr="007B0F1F">
        <w:rPr>
          <w:rFonts w:hint="eastAsia"/>
          <w:bCs/>
        </w:rPr>
        <w:t>依公務員懲戒法第19條規定，移請本院審查。經</w:t>
      </w:r>
      <w:r>
        <w:rPr>
          <w:rFonts w:hint="eastAsia"/>
          <w:bCs/>
        </w:rPr>
        <w:t>調閱</w:t>
      </w:r>
      <w:r w:rsidRPr="007B0F1F">
        <w:rPr>
          <w:rFonts w:hint="eastAsia"/>
          <w:bCs/>
        </w:rPr>
        <w:t>屏東縣政府</w:t>
      </w:r>
      <w:r>
        <w:rPr>
          <w:rFonts w:hint="eastAsia"/>
          <w:bCs/>
        </w:rPr>
        <w:t>暨所屬牡丹鄉公所相關</w:t>
      </w:r>
      <w:r w:rsidRPr="007B0F1F">
        <w:rPr>
          <w:rFonts w:hint="eastAsia"/>
          <w:bCs/>
        </w:rPr>
        <w:t>卷證資料，並於</w:t>
      </w:r>
      <w:r w:rsidRPr="007B0F1F">
        <w:rPr>
          <w:rFonts w:hint="eastAsia"/>
        </w:rPr>
        <w:t>民國(下同)</w:t>
      </w:r>
      <w:r w:rsidRPr="007B0F1F">
        <w:rPr>
          <w:rFonts w:hint="eastAsia"/>
          <w:bCs/>
        </w:rPr>
        <w:t>103年6月16</w:t>
      </w:r>
      <w:r>
        <w:rPr>
          <w:rFonts w:hint="eastAsia"/>
          <w:bCs/>
        </w:rPr>
        <w:t>及17</w:t>
      </w:r>
      <w:r w:rsidRPr="007B0F1F">
        <w:rPr>
          <w:rFonts w:hint="eastAsia"/>
          <w:bCs/>
        </w:rPr>
        <w:t>日</w:t>
      </w:r>
      <w:r>
        <w:rPr>
          <w:rFonts w:hint="eastAsia"/>
          <w:bCs/>
        </w:rPr>
        <w:t>履</w:t>
      </w:r>
      <w:proofErr w:type="gramStart"/>
      <w:r>
        <w:rPr>
          <w:rFonts w:hint="eastAsia"/>
          <w:bCs/>
        </w:rPr>
        <w:t>勘</w:t>
      </w:r>
      <w:proofErr w:type="gramEnd"/>
      <w:r>
        <w:rPr>
          <w:rFonts w:hint="eastAsia"/>
          <w:bCs/>
        </w:rPr>
        <w:t>現場及</w:t>
      </w:r>
      <w:r w:rsidRPr="007B0F1F">
        <w:rPr>
          <w:rFonts w:hint="eastAsia"/>
          <w:bCs/>
        </w:rPr>
        <w:t>約</w:t>
      </w:r>
      <w:proofErr w:type="gramStart"/>
      <w:r w:rsidRPr="007B0F1F">
        <w:rPr>
          <w:rFonts w:hint="eastAsia"/>
          <w:bCs/>
        </w:rPr>
        <w:t>詢</w:t>
      </w:r>
      <w:proofErr w:type="gramEnd"/>
      <w:r w:rsidRPr="007B0F1F">
        <w:rPr>
          <w:rFonts w:hint="eastAsia"/>
          <w:bCs/>
        </w:rPr>
        <w:t>屏東縣政府水利處處長及牡丹鄉公所鄉長等業務相關人員</w:t>
      </w:r>
      <w:r w:rsidR="004A0DA4" w:rsidRPr="000941DE">
        <w:rPr>
          <w:rFonts w:hint="eastAsia"/>
        </w:rPr>
        <w:t>。</w:t>
      </w:r>
      <w:r w:rsidR="005C26A2" w:rsidRPr="00AD761C">
        <w:rPr>
          <w:rFonts w:hint="eastAsia"/>
        </w:rPr>
        <w:t>案經</w:t>
      </w:r>
      <w:proofErr w:type="gramStart"/>
      <w:r w:rsidR="005C26A2" w:rsidRPr="00AD761C">
        <w:rPr>
          <w:rFonts w:hint="eastAsia"/>
        </w:rPr>
        <w:t>調查竣事</w:t>
      </w:r>
      <w:proofErr w:type="gramEnd"/>
      <w:r w:rsidR="005C26A2" w:rsidRPr="00AD761C">
        <w:rPr>
          <w:rFonts w:hint="eastAsia"/>
        </w:rPr>
        <w:t>，</w:t>
      </w:r>
      <w:r w:rsidR="005C26A2" w:rsidRPr="00AD761C">
        <w:rPr>
          <w:rFonts w:hint="eastAsia"/>
          <w:noProof/>
        </w:rPr>
        <w:t>確有下列失當之處，</w:t>
      </w:r>
      <w:r w:rsidR="005C26A2" w:rsidRPr="00AD761C">
        <w:rPr>
          <w:rFonts w:hint="eastAsia"/>
        </w:rPr>
        <w:t>茲將事實及理由</w:t>
      </w:r>
      <w:proofErr w:type="gramStart"/>
      <w:r w:rsidR="005C26A2" w:rsidRPr="00AD761C">
        <w:rPr>
          <w:rFonts w:hint="eastAsia"/>
        </w:rPr>
        <w:t>臚列如</w:t>
      </w:r>
      <w:proofErr w:type="gramEnd"/>
      <w:r w:rsidR="005C26A2" w:rsidRPr="00AD761C">
        <w:rPr>
          <w:rFonts w:hint="eastAsia"/>
        </w:rPr>
        <w:t>後</w:t>
      </w:r>
      <w:r w:rsidR="00EC4209" w:rsidRPr="00AD761C">
        <w:rPr>
          <w:rFonts w:hAnsi="標楷體" w:hint="eastAsia"/>
          <w:bCs/>
          <w:szCs w:val="32"/>
        </w:rPr>
        <w:t>：</w:t>
      </w:r>
    </w:p>
    <w:bookmarkEnd w:id="33"/>
    <w:p w:rsidR="00BA770C" w:rsidRPr="00366EFA" w:rsidRDefault="00BA770C" w:rsidP="00BA770C">
      <w:pPr>
        <w:pStyle w:val="2"/>
        <w:kinsoku w:val="0"/>
      </w:pPr>
      <w:r w:rsidRPr="00366EFA">
        <w:rPr>
          <w:rFonts w:hint="eastAsia"/>
        </w:rPr>
        <w:t>屏東縣牡丹鄉公所辦理「</w:t>
      </w:r>
      <w:proofErr w:type="gramStart"/>
      <w:r w:rsidRPr="00366EFA">
        <w:rPr>
          <w:rFonts w:hint="eastAsia"/>
        </w:rPr>
        <w:t>大梅溪河</w:t>
      </w:r>
      <w:proofErr w:type="gramEnd"/>
      <w:r w:rsidRPr="00366EFA">
        <w:rPr>
          <w:rFonts w:hint="eastAsia"/>
        </w:rPr>
        <w:t>道清淤工程」相關設計、監造、工程及</w:t>
      </w:r>
      <w:proofErr w:type="gramStart"/>
      <w:r w:rsidRPr="00366EFA">
        <w:rPr>
          <w:rFonts w:hint="eastAsia"/>
        </w:rPr>
        <w:t>土石標等</w:t>
      </w:r>
      <w:proofErr w:type="gramEnd"/>
      <w:r w:rsidRPr="00366EFA">
        <w:rPr>
          <w:rFonts w:hint="eastAsia"/>
        </w:rPr>
        <w:t>採購案，核有違反諸多法令規定、執行過程有欠妥</w:t>
      </w:r>
      <w:proofErr w:type="gramStart"/>
      <w:r w:rsidRPr="00366EFA">
        <w:rPr>
          <w:rFonts w:hint="eastAsia"/>
        </w:rPr>
        <w:t>適及遭承</w:t>
      </w:r>
      <w:proofErr w:type="gramEnd"/>
      <w:r w:rsidRPr="00366EFA">
        <w:rPr>
          <w:rFonts w:hint="eastAsia"/>
        </w:rPr>
        <w:t>商盜</w:t>
      </w:r>
      <w:proofErr w:type="gramStart"/>
      <w:r w:rsidRPr="00366EFA">
        <w:rPr>
          <w:rFonts w:hint="eastAsia"/>
        </w:rPr>
        <w:t>採</w:t>
      </w:r>
      <w:proofErr w:type="gramEnd"/>
      <w:r w:rsidRPr="00366EFA">
        <w:rPr>
          <w:rFonts w:hint="eastAsia"/>
        </w:rPr>
        <w:t>、濫</w:t>
      </w:r>
      <w:proofErr w:type="gramStart"/>
      <w:r w:rsidRPr="00366EFA">
        <w:rPr>
          <w:rFonts w:hint="eastAsia"/>
        </w:rPr>
        <w:t>採</w:t>
      </w:r>
      <w:proofErr w:type="gramEnd"/>
      <w:r w:rsidRPr="00366EFA">
        <w:rPr>
          <w:rFonts w:hint="eastAsia"/>
        </w:rPr>
        <w:t>砂石，且有多名公務員因違反貪污治罪條例遭提起公訴，已</w:t>
      </w:r>
      <w:r>
        <w:rPr>
          <w:rFonts w:hint="eastAsia"/>
        </w:rPr>
        <w:t>嚴重</w:t>
      </w:r>
      <w:r w:rsidRPr="00366EFA">
        <w:rPr>
          <w:rFonts w:hint="eastAsia"/>
        </w:rPr>
        <w:t>損害政府形象，</w:t>
      </w:r>
      <w:r>
        <w:rPr>
          <w:rFonts w:hint="eastAsia"/>
        </w:rPr>
        <w:t>顯有違失</w:t>
      </w:r>
      <w:r w:rsidRPr="00366EFA">
        <w:rPr>
          <w:rFonts w:hint="eastAsia"/>
        </w:rPr>
        <w:t>。</w:t>
      </w:r>
    </w:p>
    <w:p w:rsidR="00BA770C" w:rsidRPr="00366EFA" w:rsidRDefault="00BA770C" w:rsidP="00BA770C">
      <w:pPr>
        <w:pStyle w:val="3"/>
        <w:kinsoku w:val="0"/>
      </w:pPr>
      <w:r w:rsidRPr="00366EFA">
        <w:rPr>
          <w:rFonts w:hint="eastAsia"/>
        </w:rPr>
        <w:t>據103年1月13日臺灣屏東地方法院檢察署檢察官起訴書（</w:t>
      </w:r>
      <w:proofErr w:type="gramStart"/>
      <w:r w:rsidRPr="00366EFA">
        <w:rPr>
          <w:rFonts w:hint="eastAsia"/>
        </w:rPr>
        <w:t>101</w:t>
      </w:r>
      <w:proofErr w:type="gramEnd"/>
      <w:r w:rsidRPr="00366EFA">
        <w:rPr>
          <w:rFonts w:hint="eastAsia"/>
        </w:rPr>
        <w:t>年度</w:t>
      </w:r>
      <w:proofErr w:type="gramStart"/>
      <w:r w:rsidRPr="00366EFA">
        <w:rPr>
          <w:rFonts w:hint="eastAsia"/>
        </w:rPr>
        <w:t>偵</w:t>
      </w:r>
      <w:proofErr w:type="gramEnd"/>
      <w:r w:rsidRPr="00366EFA">
        <w:rPr>
          <w:rFonts w:hint="eastAsia"/>
        </w:rPr>
        <w:t>字第1588號）摘要如下：</w:t>
      </w:r>
    </w:p>
    <w:p w:rsidR="00BA770C" w:rsidRPr="00366EFA" w:rsidRDefault="00BA770C" w:rsidP="00BA770C">
      <w:pPr>
        <w:pStyle w:val="4"/>
        <w:ind w:leftChars="300" w:left="1700" w:hangingChars="200" w:hanging="680"/>
      </w:pPr>
      <w:r w:rsidRPr="00366EFA">
        <w:rPr>
          <w:rFonts w:hint="eastAsia"/>
        </w:rPr>
        <w:t>97年初因砂石價格飛漲，砂石商「</w:t>
      </w:r>
      <w:proofErr w:type="gramStart"/>
      <w:r w:rsidRPr="00366EFA">
        <w:rPr>
          <w:rFonts w:hint="eastAsia"/>
        </w:rPr>
        <w:t>安旗開發</w:t>
      </w:r>
      <w:proofErr w:type="gramEnd"/>
      <w:r w:rsidRPr="00366EFA">
        <w:rPr>
          <w:rFonts w:hint="eastAsia"/>
        </w:rPr>
        <w:t>有限</w:t>
      </w:r>
      <w:r w:rsidRPr="00366EFA">
        <w:rPr>
          <w:rFonts w:hint="eastAsia"/>
        </w:rPr>
        <w:lastRenderedPageBreak/>
        <w:t>公司(下</w:t>
      </w:r>
      <w:proofErr w:type="gramStart"/>
      <w:r w:rsidRPr="00366EFA">
        <w:rPr>
          <w:rFonts w:hint="eastAsia"/>
        </w:rPr>
        <w:t>稱安旗公司</w:t>
      </w:r>
      <w:proofErr w:type="gramEnd"/>
      <w:r w:rsidRPr="00366EFA">
        <w:rPr>
          <w:rFonts w:hint="eastAsia"/>
        </w:rPr>
        <w:t>)」負責人</w:t>
      </w:r>
      <w:proofErr w:type="gramStart"/>
      <w:r>
        <w:rPr>
          <w:rFonts w:hint="eastAsia"/>
        </w:rPr>
        <w:t>盧</w:t>
      </w:r>
      <w:proofErr w:type="gramEnd"/>
      <w:r>
        <w:rPr>
          <w:rFonts w:ascii="Times New Roman" w:hint="eastAsia"/>
          <w:szCs w:val="32"/>
        </w:rPr>
        <w:t>○○</w:t>
      </w:r>
      <w:r w:rsidRPr="00366EFA">
        <w:rPr>
          <w:rFonts w:hint="eastAsia"/>
        </w:rPr>
        <w:t>認為砂石後市有利可圖，除</w:t>
      </w:r>
      <w:proofErr w:type="gramStart"/>
      <w:r w:rsidRPr="00366EFA">
        <w:rPr>
          <w:rFonts w:hint="eastAsia"/>
        </w:rPr>
        <w:t>聘用大梅社區</w:t>
      </w:r>
      <w:proofErr w:type="gramEnd"/>
      <w:r w:rsidRPr="00366EFA">
        <w:rPr>
          <w:rFonts w:hint="eastAsia"/>
        </w:rPr>
        <w:t>陳情人</w:t>
      </w:r>
      <w:r>
        <w:rPr>
          <w:rFonts w:hint="eastAsia"/>
        </w:rPr>
        <w:t>劉</w:t>
      </w:r>
      <w:r>
        <w:rPr>
          <w:rFonts w:ascii="Times New Roman" w:hint="eastAsia"/>
          <w:szCs w:val="32"/>
        </w:rPr>
        <w:t>○○</w:t>
      </w:r>
      <w:r w:rsidRPr="00366EFA">
        <w:rPr>
          <w:rFonts w:hint="eastAsia"/>
        </w:rPr>
        <w:t>引</w:t>
      </w:r>
      <w:proofErr w:type="gramStart"/>
      <w:r w:rsidRPr="00366EFA">
        <w:rPr>
          <w:rFonts w:hint="eastAsia"/>
        </w:rPr>
        <w:t>介</w:t>
      </w:r>
      <w:proofErr w:type="gramEnd"/>
      <w:r w:rsidRPr="00366EFA">
        <w:rPr>
          <w:rFonts w:hint="eastAsia"/>
        </w:rPr>
        <w:t>疏通時任牡丹鄉長</w:t>
      </w:r>
      <w:r>
        <w:rPr>
          <w:rFonts w:hint="eastAsia"/>
        </w:rPr>
        <w:t>林</w:t>
      </w:r>
      <w:r>
        <w:rPr>
          <w:rFonts w:ascii="Times New Roman" w:hint="eastAsia"/>
          <w:szCs w:val="32"/>
        </w:rPr>
        <w:t>○○</w:t>
      </w:r>
      <w:r w:rsidRPr="00366EFA">
        <w:rPr>
          <w:rFonts w:hint="eastAsia"/>
        </w:rPr>
        <w:t>及財經課技士</w:t>
      </w:r>
      <w:proofErr w:type="gramStart"/>
      <w:r>
        <w:rPr>
          <w:rFonts w:hint="eastAsia"/>
        </w:rPr>
        <w:t>鍾</w:t>
      </w:r>
      <w:proofErr w:type="gramEnd"/>
      <w:r>
        <w:rPr>
          <w:rFonts w:ascii="Times New Roman" w:hint="eastAsia"/>
          <w:szCs w:val="32"/>
        </w:rPr>
        <w:t>○○</w:t>
      </w:r>
      <w:r w:rsidRPr="00366EFA">
        <w:rPr>
          <w:rFonts w:hint="eastAsia"/>
        </w:rPr>
        <w:t>等，由</w:t>
      </w:r>
      <w:r>
        <w:rPr>
          <w:rFonts w:hint="eastAsia"/>
        </w:rPr>
        <w:t>林</w:t>
      </w:r>
      <w:r>
        <w:rPr>
          <w:rFonts w:ascii="Times New Roman" w:hint="eastAsia"/>
          <w:szCs w:val="32"/>
        </w:rPr>
        <w:t>○○</w:t>
      </w:r>
      <w:r w:rsidRPr="00366EFA">
        <w:rPr>
          <w:rFonts w:hint="eastAsia"/>
        </w:rPr>
        <w:t>等藉職務之便向屏東縣政府提出鄉公所自籌自辦「</w:t>
      </w:r>
      <w:proofErr w:type="gramStart"/>
      <w:r w:rsidRPr="00366EFA">
        <w:rPr>
          <w:rFonts w:hint="eastAsia"/>
        </w:rPr>
        <w:t>大梅溪河</w:t>
      </w:r>
      <w:proofErr w:type="gramEnd"/>
      <w:r w:rsidRPr="00366EFA">
        <w:rPr>
          <w:rFonts w:hint="eastAsia"/>
        </w:rPr>
        <w:t>道清淤工程」（一般此類工程係由縣政府出資統一發包）</w:t>
      </w:r>
      <w:proofErr w:type="gramStart"/>
      <w:r w:rsidRPr="00366EFA">
        <w:rPr>
          <w:rFonts w:hint="eastAsia"/>
        </w:rPr>
        <w:t>俾</w:t>
      </w:r>
      <w:proofErr w:type="gramEnd"/>
      <w:r w:rsidRPr="00366EFA">
        <w:rPr>
          <w:rFonts w:hint="eastAsia"/>
        </w:rPr>
        <w:t>以大量盜</w:t>
      </w:r>
      <w:proofErr w:type="gramStart"/>
      <w:r w:rsidRPr="00366EFA">
        <w:rPr>
          <w:rFonts w:hint="eastAsia"/>
        </w:rPr>
        <w:t>採</w:t>
      </w:r>
      <w:proofErr w:type="gramEnd"/>
      <w:r w:rsidRPr="00366EFA">
        <w:rPr>
          <w:rFonts w:hint="eastAsia"/>
        </w:rPr>
        <w:t>砂石並向牡丹鄉公所詐取財物，即廠商得標開採砂石，再由另一不同廠商出售（即</w:t>
      </w:r>
      <w:proofErr w:type="gramStart"/>
      <w:r w:rsidRPr="00366EFA">
        <w:rPr>
          <w:rFonts w:hint="eastAsia"/>
        </w:rPr>
        <w:t>採</w:t>
      </w:r>
      <w:proofErr w:type="gramEnd"/>
      <w:r w:rsidRPr="00366EFA">
        <w:rPr>
          <w:rFonts w:hint="eastAsia"/>
        </w:rPr>
        <w:t>售分離）充作報酬及利潤，然實際上，</w:t>
      </w:r>
      <w:proofErr w:type="gramStart"/>
      <w:r w:rsidRPr="00366EFA">
        <w:rPr>
          <w:rFonts w:hint="eastAsia"/>
        </w:rPr>
        <w:t>採</w:t>
      </w:r>
      <w:proofErr w:type="gramEnd"/>
      <w:r w:rsidRPr="00366EFA">
        <w:rPr>
          <w:rFonts w:hint="eastAsia"/>
        </w:rPr>
        <w:t>售</w:t>
      </w:r>
      <w:proofErr w:type="gramStart"/>
      <w:r w:rsidRPr="00366EFA">
        <w:rPr>
          <w:rFonts w:hint="eastAsia"/>
        </w:rPr>
        <w:t>實質均為同一</w:t>
      </w:r>
      <w:proofErr w:type="gramEnd"/>
      <w:r w:rsidRPr="00366EFA">
        <w:rPr>
          <w:rFonts w:hint="eastAsia"/>
        </w:rPr>
        <w:t>廠商而違背</w:t>
      </w:r>
      <w:proofErr w:type="gramStart"/>
      <w:r w:rsidRPr="00366EFA">
        <w:rPr>
          <w:rFonts w:hint="eastAsia"/>
        </w:rPr>
        <w:t>採</w:t>
      </w:r>
      <w:proofErr w:type="gramEnd"/>
      <w:r w:rsidRPr="00366EFA">
        <w:rPr>
          <w:rFonts w:hint="eastAsia"/>
        </w:rPr>
        <w:t>售分離之政策，繼而短報開採砂石數量，私下卻大肆開採出售牟利，惟呈報數量少於預算之數量（86,099立方公尺），廠商尚可向鄉公所請求補償（本件呈報6萬多方，鄉公所尚須退款）。然為欺瞞屏東縣政府，</w:t>
      </w:r>
      <w:proofErr w:type="gramStart"/>
      <w:r>
        <w:rPr>
          <w:rFonts w:hint="eastAsia"/>
        </w:rPr>
        <w:t>鍾</w:t>
      </w:r>
      <w:proofErr w:type="gramEnd"/>
      <w:r>
        <w:rPr>
          <w:rFonts w:ascii="Times New Roman" w:hint="eastAsia"/>
          <w:szCs w:val="32"/>
        </w:rPr>
        <w:t>○○</w:t>
      </w:r>
      <w:r w:rsidRPr="00366EFA">
        <w:rPr>
          <w:rFonts w:hint="eastAsia"/>
        </w:rPr>
        <w:t>與縣府水利處</w:t>
      </w:r>
      <w:proofErr w:type="gramStart"/>
      <w:r w:rsidRPr="00366EFA">
        <w:rPr>
          <w:rFonts w:hint="eastAsia"/>
        </w:rPr>
        <w:t>水保科承辦</w:t>
      </w:r>
      <w:proofErr w:type="gramEnd"/>
      <w:r w:rsidRPr="00366EFA">
        <w:rPr>
          <w:rFonts w:hint="eastAsia"/>
        </w:rPr>
        <w:t>技士</w:t>
      </w:r>
      <w:r>
        <w:rPr>
          <w:rFonts w:hint="eastAsia"/>
        </w:rPr>
        <w:t>羅</w:t>
      </w:r>
      <w:r>
        <w:rPr>
          <w:rFonts w:ascii="Times New Roman" w:hint="eastAsia"/>
          <w:szCs w:val="32"/>
        </w:rPr>
        <w:t>○○</w:t>
      </w:r>
      <w:r w:rsidRPr="00366EFA">
        <w:rPr>
          <w:rFonts w:hint="eastAsia"/>
        </w:rPr>
        <w:t>，為配合鄉公所之提案，竟偽造97年4月23日大梅溪</w:t>
      </w:r>
      <w:proofErr w:type="gramStart"/>
      <w:r w:rsidRPr="00366EFA">
        <w:rPr>
          <w:rFonts w:hint="eastAsia"/>
        </w:rPr>
        <w:t>清疏乙案</w:t>
      </w:r>
      <w:proofErr w:type="gramEnd"/>
      <w:r w:rsidRPr="00366EFA">
        <w:rPr>
          <w:rFonts w:hint="eastAsia"/>
        </w:rPr>
        <w:t>現場會</w:t>
      </w:r>
      <w:proofErr w:type="gramStart"/>
      <w:r w:rsidRPr="00366EFA">
        <w:rPr>
          <w:rFonts w:hint="eastAsia"/>
        </w:rPr>
        <w:t>勘</w:t>
      </w:r>
      <w:proofErr w:type="gramEnd"/>
      <w:r w:rsidRPr="00366EFA">
        <w:rPr>
          <w:rFonts w:hint="eastAsia"/>
        </w:rPr>
        <w:t>紀錄，以為呈報縣政府就該河川是否必要疏</w:t>
      </w:r>
      <w:proofErr w:type="gramStart"/>
      <w:r w:rsidRPr="00366EFA">
        <w:rPr>
          <w:rFonts w:hint="eastAsia"/>
        </w:rPr>
        <w:t>濬</w:t>
      </w:r>
      <w:proofErr w:type="gramEnd"/>
      <w:r w:rsidRPr="00366EFA">
        <w:rPr>
          <w:rFonts w:hint="eastAsia"/>
        </w:rPr>
        <w:t>之重要依據，然於當日卻未實際辦理現場會</w:t>
      </w:r>
      <w:proofErr w:type="gramStart"/>
      <w:r w:rsidRPr="00366EFA">
        <w:rPr>
          <w:rFonts w:hint="eastAsia"/>
        </w:rPr>
        <w:t>勘</w:t>
      </w:r>
      <w:proofErr w:type="gramEnd"/>
      <w:r w:rsidRPr="00366EFA">
        <w:rPr>
          <w:rFonts w:hint="eastAsia"/>
        </w:rPr>
        <w:t>，卻由</w:t>
      </w:r>
      <w:r>
        <w:rPr>
          <w:rFonts w:hint="eastAsia"/>
        </w:rPr>
        <w:t>劉</w:t>
      </w:r>
      <w:r>
        <w:rPr>
          <w:rFonts w:ascii="Times New Roman" w:hint="eastAsia"/>
          <w:szCs w:val="32"/>
        </w:rPr>
        <w:t>○○</w:t>
      </w:r>
      <w:r w:rsidRPr="00366EFA">
        <w:rPr>
          <w:rFonts w:hint="eastAsia"/>
        </w:rPr>
        <w:t>持空白會</w:t>
      </w:r>
      <w:proofErr w:type="gramStart"/>
      <w:r w:rsidRPr="00366EFA">
        <w:rPr>
          <w:rFonts w:hint="eastAsia"/>
        </w:rPr>
        <w:t>勘</w:t>
      </w:r>
      <w:proofErr w:type="gramEnd"/>
      <w:r w:rsidRPr="00366EFA">
        <w:rPr>
          <w:rFonts w:hint="eastAsia"/>
        </w:rPr>
        <w:t>紀錄表，由部分地主簽名，部分則由</w:t>
      </w:r>
      <w:r>
        <w:rPr>
          <w:rFonts w:hint="eastAsia"/>
        </w:rPr>
        <w:t>劉</w:t>
      </w:r>
      <w:r>
        <w:rPr>
          <w:rFonts w:ascii="Times New Roman" w:hint="eastAsia"/>
          <w:szCs w:val="32"/>
        </w:rPr>
        <w:t>○○</w:t>
      </w:r>
      <w:r w:rsidRPr="00366EFA">
        <w:rPr>
          <w:rFonts w:hint="eastAsia"/>
        </w:rPr>
        <w:t>代簽名，之後再由</w:t>
      </w:r>
      <w:r>
        <w:rPr>
          <w:rFonts w:hint="eastAsia"/>
        </w:rPr>
        <w:t>羅</w:t>
      </w:r>
      <w:r>
        <w:rPr>
          <w:rFonts w:ascii="Times New Roman" w:hint="eastAsia"/>
          <w:szCs w:val="32"/>
        </w:rPr>
        <w:t>○○</w:t>
      </w:r>
      <w:r w:rsidRPr="00366EFA">
        <w:rPr>
          <w:rFonts w:hint="eastAsia"/>
        </w:rPr>
        <w:t>於「會</w:t>
      </w:r>
      <w:proofErr w:type="gramStart"/>
      <w:r w:rsidRPr="00366EFA">
        <w:rPr>
          <w:rFonts w:hint="eastAsia"/>
        </w:rPr>
        <w:t>勘</w:t>
      </w:r>
      <w:proofErr w:type="gramEnd"/>
      <w:r w:rsidRPr="00366EFA">
        <w:rPr>
          <w:rFonts w:hint="eastAsia"/>
        </w:rPr>
        <w:t>意見」及「會</w:t>
      </w:r>
      <w:proofErr w:type="gramStart"/>
      <w:r w:rsidRPr="00366EFA">
        <w:rPr>
          <w:rFonts w:hint="eastAsia"/>
        </w:rPr>
        <w:t>勘</w:t>
      </w:r>
      <w:proofErr w:type="gramEnd"/>
      <w:r w:rsidRPr="00366EFA">
        <w:rPr>
          <w:rFonts w:hint="eastAsia"/>
        </w:rPr>
        <w:t>結論」中虛載「…河床改道沖刷兩旁私有土地…嚴重影響農民生命財產安全」、「</w:t>
      </w:r>
      <w:proofErr w:type="gramStart"/>
      <w:r w:rsidRPr="00366EFA">
        <w:rPr>
          <w:rFonts w:hint="eastAsia"/>
        </w:rPr>
        <w:t>大梅溪</w:t>
      </w:r>
      <w:proofErr w:type="gramEnd"/>
      <w:r w:rsidRPr="00366EFA">
        <w:rPr>
          <w:rFonts w:hint="eastAsia"/>
        </w:rPr>
        <w:t>淤積嚴重…，確有必要將辦理清疏工作…」，並套用</w:t>
      </w:r>
      <w:r>
        <w:rPr>
          <w:rFonts w:hint="eastAsia"/>
        </w:rPr>
        <w:t>劉</w:t>
      </w:r>
      <w:r>
        <w:rPr>
          <w:rFonts w:ascii="Times New Roman" w:hint="eastAsia"/>
          <w:szCs w:val="32"/>
        </w:rPr>
        <w:t>○○</w:t>
      </w:r>
      <w:r w:rsidRPr="00366EFA">
        <w:rPr>
          <w:rFonts w:hint="eastAsia"/>
        </w:rPr>
        <w:t>、</w:t>
      </w:r>
      <w:proofErr w:type="gramStart"/>
      <w:r>
        <w:rPr>
          <w:rFonts w:hint="eastAsia"/>
        </w:rPr>
        <w:t>鍾</w:t>
      </w:r>
      <w:proofErr w:type="gramEnd"/>
      <w:r>
        <w:rPr>
          <w:rFonts w:ascii="Times New Roman" w:hint="eastAsia"/>
          <w:szCs w:val="32"/>
        </w:rPr>
        <w:t>○○</w:t>
      </w:r>
      <w:r w:rsidRPr="00366EFA">
        <w:rPr>
          <w:rFonts w:hint="eastAsia"/>
        </w:rPr>
        <w:t>所提供之不知名河川淤積照片，充當現場實地會</w:t>
      </w:r>
      <w:proofErr w:type="gramStart"/>
      <w:r w:rsidRPr="00366EFA">
        <w:rPr>
          <w:rFonts w:hint="eastAsia"/>
        </w:rPr>
        <w:t>勘</w:t>
      </w:r>
      <w:proofErr w:type="gramEnd"/>
      <w:r w:rsidRPr="00366EFA">
        <w:rPr>
          <w:rFonts w:hint="eastAsia"/>
        </w:rPr>
        <w:t>照片，完成偽造之會</w:t>
      </w:r>
      <w:proofErr w:type="gramStart"/>
      <w:r w:rsidRPr="00366EFA">
        <w:rPr>
          <w:rFonts w:hint="eastAsia"/>
        </w:rPr>
        <w:t>勘</w:t>
      </w:r>
      <w:proofErr w:type="gramEnd"/>
      <w:r w:rsidRPr="00366EFA">
        <w:rPr>
          <w:rFonts w:hint="eastAsia"/>
        </w:rPr>
        <w:t>紀錄，</w:t>
      </w:r>
      <w:r>
        <w:rPr>
          <w:rFonts w:hint="eastAsia"/>
        </w:rPr>
        <w:t>羅</w:t>
      </w:r>
      <w:r>
        <w:rPr>
          <w:rFonts w:ascii="Times New Roman" w:hint="eastAsia"/>
          <w:szCs w:val="32"/>
        </w:rPr>
        <w:t>○○</w:t>
      </w:r>
      <w:r w:rsidRPr="00366EFA">
        <w:rPr>
          <w:rFonts w:hint="eastAsia"/>
        </w:rPr>
        <w:t>遂於97年5月14日以此依據在縣政府內簽呈上級，使屏東縣政府於97年5月23日以「</w:t>
      </w:r>
      <w:proofErr w:type="gramStart"/>
      <w:r w:rsidRPr="00366EFA">
        <w:rPr>
          <w:rFonts w:hint="eastAsia"/>
        </w:rPr>
        <w:t>屏府水保字</w:t>
      </w:r>
      <w:proofErr w:type="gramEnd"/>
      <w:r w:rsidRPr="00366EFA">
        <w:rPr>
          <w:rFonts w:hint="eastAsia"/>
        </w:rPr>
        <w:t>第0970105967號函」核准牡丹鄉公所自籌自辦本案工程。惟</w:t>
      </w:r>
      <w:proofErr w:type="gramStart"/>
      <w:r>
        <w:rPr>
          <w:rFonts w:hint="eastAsia"/>
        </w:rPr>
        <w:t>盧</w:t>
      </w:r>
      <w:proofErr w:type="gramEnd"/>
      <w:r>
        <w:rPr>
          <w:rFonts w:ascii="Times New Roman" w:hint="eastAsia"/>
          <w:szCs w:val="32"/>
        </w:rPr>
        <w:t>○○</w:t>
      </w:r>
      <w:r w:rsidRPr="00366EFA">
        <w:rPr>
          <w:rFonts w:hint="eastAsia"/>
        </w:rPr>
        <w:t>於97年4月18日屏東縣政府核准牡丹鄉公所自籌自辦本案疏</w:t>
      </w:r>
      <w:proofErr w:type="gramStart"/>
      <w:r w:rsidRPr="00366EFA">
        <w:rPr>
          <w:rFonts w:hint="eastAsia"/>
        </w:rPr>
        <w:t>濬</w:t>
      </w:r>
      <w:proofErr w:type="gramEnd"/>
      <w:r w:rsidRPr="00366EFA">
        <w:rPr>
          <w:rFonts w:hint="eastAsia"/>
        </w:rPr>
        <w:t>計劃</w:t>
      </w:r>
      <w:r w:rsidRPr="00366EFA">
        <w:rPr>
          <w:rFonts w:hint="eastAsia"/>
        </w:rPr>
        <w:lastRenderedPageBreak/>
        <w:t>前，即由</w:t>
      </w:r>
      <w:r>
        <w:rPr>
          <w:rFonts w:hint="eastAsia"/>
        </w:rPr>
        <w:t>劉</w:t>
      </w:r>
      <w:r>
        <w:rPr>
          <w:rFonts w:ascii="Times New Roman" w:hint="eastAsia"/>
          <w:szCs w:val="32"/>
        </w:rPr>
        <w:t>○○</w:t>
      </w:r>
      <w:r w:rsidRPr="00366EFA">
        <w:rPr>
          <w:rFonts w:hint="eastAsia"/>
        </w:rPr>
        <w:t>引</w:t>
      </w:r>
      <w:proofErr w:type="gramStart"/>
      <w:r w:rsidRPr="00366EFA">
        <w:rPr>
          <w:rFonts w:hint="eastAsia"/>
        </w:rPr>
        <w:t>介</w:t>
      </w:r>
      <w:proofErr w:type="gramEnd"/>
      <w:r w:rsidRPr="00366EFA">
        <w:rPr>
          <w:rFonts w:hint="eastAsia"/>
        </w:rPr>
        <w:t>牡丹鄉鄉代會主席</w:t>
      </w:r>
      <w:r>
        <w:rPr>
          <w:rFonts w:hint="eastAsia"/>
        </w:rPr>
        <w:t>黃</w:t>
      </w:r>
      <w:r>
        <w:rPr>
          <w:rFonts w:ascii="Times New Roman" w:hint="eastAsia"/>
          <w:szCs w:val="32"/>
        </w:rPr>
        <w:t>○○</w:t>
      </w:r>
      <w:r w:rsidRPr="00366EFA">
        <w:rPr>
          <w:rFonts w:hint="eastAsia"/>
        </w:rPr>
        <w:t>接觸，</w:t>
      </w:r>
      <w:proofErr w:type="gramStart"/>
      <w:r w:rsidRPr="00366EFA">
        <w:rPr>
          <w:rFonts w:hint="eastAsia"/>
        </w:rPr>
        <w:t>俟</w:t>
      </w:r>
      <w:proofErr w:type="gramEnd"/>
      <w:r w:rsidRPr="00366EFA">
        <w:rPr>
          <w:rFonts w:hint="eastAsia"/>
        </w:rPr>
        <w:t>縣府核准後，</w:t>
      </w:r>
      <w:r>
        <w:rPr>
          <w:rFonts w:hint="eastAsia"/>
        </w:rPr>
        <w:t>黃</w:t>
      </w:r>
      <w:r>
        <w:rPr>
          <w:rFonts w:ascii="Times New Roman" w:hint="eastAsia"/>
          <w:szCs w:val="32"/>
        </w:rPr>
        <w:t>○○</w:t>
      </w:r>
      <w:r w:rsidRPr="00366EFA">
        <w:rPr>
          <w:rFonts w:hint="eastAsia"/>
        </w:rPr>
        <w:t>配合鄉公所作業，不經代表會決議，於97年6月9日即依牡丹鄉公所當日</w:t>
      </w:r>
      <w:proofErr w:type="gramStart"/>
      <w:r w:rsidRPr="00366EFA">
        <w:rPr>
          <w:rFonts w:hint="eastAsia"/>
        </w:rPr>
        <w:t>牡鄉財字</w:t>
      </w:r>
      <w:proofErr w:type="gramEnd"/>
      <w:r w:rsidRPr="00366EFA">
        <w:rPr>
          <w:rFonts w:hint="eastAsia"/>
        </w:rPr>
        <w:t>0970004562號函示，同一天函復鄉公所同意墊付本案工程預估經費新臺幣（下同）250萬元。</w:t>
      </w:r>
    </w:p>
    <w:p w:rsidR="00BA770C" w:rsidRPr="00366EFA" w:rsidRDefault="00BA770C" w:rsidP="00BA770C">
      <w:pPr>
        <w:pStyle w:val="4"/>
        <w:ind w:leftChars="300" w:left="1700" w:hangingChars="200" w:hanging="680"/>
      </w:pPr>
      <w:proofErr w:type="gramStart"/>
      <w:r w:rsidRPr="00366EFA">
        <w:rPr>
          <w:rFonts w:hint="eastAsia"/>
        </w:rPr>
        <w:t>嗣</w:t>
      </w:r>
      <w:proofErr w:type="gramEnd"/>
      <w:r w:rsidRPr="00366EFA">
        <w:rPr>
          <w:rFonts w:hint="eastAsia"/>
        </w:rPr>
        <w:t>97年5月23日屏東縣政府核准牡丹鄉公所自籌自辦本案工程後，</w:t>
      </w:r>
      <w:proofErr w:type="gramStart"/>
      <w:r>
        <w:rPr>
          <w:rFonts w:hint="eastAsia"/>
        </w:rPr>
        <w:t>盧</w:t>
      </w:r>
      <w:proofErr w:type="gramEnd"/>
      <w:r>
        <w:rPr>
          <w:rFonts w:ascii="Times New Roman" w:hint="eastAsia"/>
          <w:szCs w:val="32"/>
        </w:rPr>
        <w:t>○○</w:t>
      </w:r>
      <w:r w:rsidRPr="00366EFA">
        <w:rPr>
          <w:rFonts w:hint="eastAsia"/>
        </w:rPr>
        <w:t>、</w:t>
      </w:r>
      <w:proofErr w:type="gramStart"/>
      <w:r>
        <w:rPr>
          <w:rFonts w:hint="eastAsia"/>
        </w:rPr>
        <w:t>鍾</w:t>
      </w:r>
      <w:proofErr w:type="gramEnd"/>
      <w:r>
        <w:rPr>
          <w:rFonts w:ascii="Times New Roman" w:hint="eastAsia"/>
          <w:szCs w:val="32"/>
        </w:rPr>
        <w:t>○○</w:t>
      </w:r>
      <w:r w:rsidRPr="00366EFA">
        <w:rPr>
          <w:rFonts w:hint="eastAsia"/>
        </w:rPr>
        <w:t>及</w:t>
      </w:r>
      <w:r>
        <w:rPr>
          <w:rFonts w:hint="eastAsia"/>
        </w:rPr>
        <w:t>林</w:t>
      </w:r>
      <w:r>
        <w:rPr>
          <w:rFonts w:ascii="Times New Roman" w:hint="eastAsia"/>
          <w:szCs w:val="32"/>
        </w:rPr>
        <w:t>○○</w:t>
      </w:r>
      <w:r w:rsidRPr="00366EFA">
        <w:rPr>
          <w:rFonts w:hint="eastAsia"/>
        </w:rPr>
        <w:t>即議定，由</w:t>
      </w:r>
      <w:proofErr w:type="gramStart"/>
      <w:r>
        <w:rPr>
          <w:rFonts w:hint="eastAsia"/>
        </w:rPr>
        <w:t>盧</w:t>
      </w:r>
      <w:proofErr w:type="gramEnd"/>
      <w:r>
        <w:rPr>
          <w:rFonts w:ascii="Times New Roman" w:hint="eastAsia"/>
          <w:szCs w:val="32"/>
        </w:rPr>
        <w:t>○○</w:t>
      </w:r>
      <w:r w:rsidRPr="00366EFA">
        <w:rPr>
          <w:rFonts w:hint="eastAsia"/>
        </w:rPr>
        <w:t>指定友人經營之匠心工程顧問有限公司（下稱匠心公司）標得本案「工程</w:t>
      </w:r>
      <w:proofErr w:type="gramStart"/>
      <w:r w:rsidRPr="00366EFA">
        <w:rPr>
          <w:rFonts w:hint="eastAsia"/>
        </w:rPr>
        <w:t>暨土石標</w:t>
      </w:r>
      <w:proofErr w:type="gramEnd"/>
      <w:r w:rsidRPr="00366EFA">
        <w:rPr>
          <w:rFonts w:hint="eastAsia"/>
        </w:rPr>
        <w:t>售設計委託監造技術服務」標案，隨後在未經招標公告及評選等作業情形下，再由</w:t>
      </w:r>
      <w:r>
        <w:rPr>
          <w:rFonts w:hint="eastAsia"/>
        </w:rPr>
        <w:t>林</w:t>
      </w:r>
      <w:r>
        <w:rPr>
          <w:rFonts w:ascii="Times New Roman" w:hint="eastAsia"/>
          <w:szCs w:val="32"/>
        </w:rPr>
        <w:t>○○</w:t>
      </w:r>
      <w:proofErr w:type="gramStart"/>
      <w:r w:rsidRPr="00366EFA">
        <w:rPr>
          <w:rFonts w:hint="eastAsia"/>
        </w:rPr>
        <w:t>逕</w:t>
      </w:r>
      <w:proofErr w:type="gramEnd"/>
      <w:r w:rsidRPr="00366EFA">
        <w:rPr>
          <w:rFonts w:hint="eastAsia"/>
        </w:rPr>
        <w:t>指定匠心公司承包本案工程「土石搬運委託監造技術服務標（得標金額425,000元）」。惟在設計時，以</w:t>
      </w:r>
      <w:proofErr w:type="gramStart"/>
      <w:r w:rsidRPr="00366EFA">
        <w:rPr>
          <w:rFonts w:hint="eastAsia"/>
        </w:rPr>
        <w:t>河川砂塊卵石</w:t>
      </w:r>
      <w:proofErr w:type="gramEnd"/>
      <w:r w:rsidRPr="00366EFA">
        <w:rPr>
          <w:rFonts w:hint="eastAsia"/>
        </w:rPr>
        <w:t>與</w:t>
      </w:r>
      <w:proofErr w:type="gramStart"/>
      <w:r w:rsidRPr="00366EFA">
        <w:rPr>
          <w:rFonts w:hint="eastAsia"/>
        </w:rPr>
        <w:t>水庫淤土不當</w:t>
      </w:r>
      <w:proofErr w:type="gramEnd"/>
      <w:r w:rsidRPr="00366EFA">
        <w:rPr>
          <w:rFonts w:hint="eastAsia"/>
        </w:rPr>
        <w:t>比價，並將砂石末端零售</w:t>
      </w:r>
      <w:proofErr w:type="gramStart"/>
      <w:r w:rsidRPr="00366EFA">
        <w:rPr>
          <w:rFonts w:hint="eastAsia"/>
        </w:rPr>
        <w:t>市價低評為</w:t>
      </w:r>
      <w:proofErr w:type="gramEnd"/>
      <w:r w:rsidRPr="00366EFA">
        <w:rPr>
          <w:rFonts w:hint="eastAsia"/>
        </w:rPr>
        <w:t>每立方公尺400元，經扣除運輸等成本</w:t>
      </w:r>
      <w:proofErr w:type="gramStart"/>
      <w:r w:rsidRPr="00366EFA">
        <w:rPr>
          <w:rFonts w:hint="eastAsia"/>
        </w:rPr>
        <w:t>及乘計不明</w:t>
      </w:r>
      <w:proofErr w:type="gramEnd"/>
      <w:r w:rsidRPr="00366EFA">
        <w:rPr>
          <w:rFonts w:hint="eastAsia"/>
        </w:rPr>
        <w:t>之權</w:t>
      </w:r>
      <w:proofErr w:type="gramStart"/>
      <w:r w:rsidRPr="00366EFA">
        <w:rPr>
          <w:rFonts w:hint="eastAsia"/>
        </w:rPr>
        <w:t>重系數後</w:t>
      </w:r>
      <w:proofErr w:type="gramEnd"/>
      <w:r w:rsidRPr="00366EFA">
        <w:rPr>
          <w:rFonts w:hint="eastAsia"/>
        </w:rPr>
        <w:t>，壓低預算書中砂石價格僅為每立方公尺為103元，另將牡丹鄉公所先前歷次</w:t>
      </w:r>
      <w:r>
        <w:rPr>
          <w:rFonts w:hint="eastAsia"/>
        </w:rPr>
        <w:t>疏</w:t>
      </w:r>
      <w:proofErr w:type="gramStart"/>
      <w:r>
        <w:rPr>
          <w:rFonts w:hint="eastAsia"/>
        </w:rPr>
        <w:t>濬</w:t>
      </w:r>
      <w:proofErr w:type="gramEnd"/>
      <w:r w:rsidRPr="00366EFA">
        <w:rPr>
          <w:rFonts w:hint="eastAsia"/>
        </w:rPr>
        <w:t>堆置疏</w:t>
      </w:r>
      <w:proofErr w:type="gramStart"/>
      <w:r w:rsidRPr="00366EFA">
        <w:rPr>
          <w:rFonts w:hint="eastAsia"/>
        </w:rPr>
        <w:t>濬</w:t>
      </w:r>
      <w:proofErr w:type="gramEnd"/>
      <w:r w:rsidRPr="00366EFA">
        <w:rPr>
          <w:rFonts w:hint="eastAsia"/>
        </w:rPr>
        <w:t>範圍外6萬餘方立方公尺之河川</w:t>
      </w:r>
      <w:proofErr w:type="gramStart"/>
      <w:r w:rsidRPr="00366EFA">
        <w:rPr>
          <w:rFonts w:hint="eastAsia"/>
        </w:rPr>
        <w:t>左右岸</w:t>
      </w:r>
      <w:proofErr w:type="gramEnd"/>
      <w:r w:rsidRPr="00366EFA">
        <w:rPr>
          <w:rFonts w:hint="eastAsia"/>
        </w:rPr>
        <w:t>土堆（下稱A、B兩土堆）砂石列</w:t>
      </w:r>
      <w:proofErr w:type="gramStart"/>
      <w:r w:rsidRPr="00366EFA">
        <w:rPr>
          <w:rFonts w:hint="eastAsia"/>
        </w:rPr>
        <w:t>入土石標售</w:t>
      </w:r>
      <w:proofErr w:type="gramEnd"/>
      <w:r w:rsidRPr="00366EFA">
        <w:rPr>
          <w:rFonts w:hint="eastAsia"/>
        </w:rPr>
        <w:t>，並將該A、B兩土堆砂石</w:t>
      </w:r>
      <w:proofErr w:type="gramStart"/>
      <w:r w:rsidRPr="00366EFA">
        <w:rPr>
          <w:rFonts w:hint="eastAsia"/>
        </w:rPr>
        <w:t>數量短估為</w:t>
      </w:r>
      <w:proofErr w:type="gramEnd"/>
      <w:r w:rsidRPr="00366EFA">
        <w:rPr>
          <w:rFonts w:hint="eastAsia"/>
        </w:rPr>
        <w:t>8千餘方，</w:t>
      </w:r>
      <w:proofErr w:type="gramStart"/>
      <w:r w:rsidRPr="00366EFA">
        <w:rPr>
          <w:rFonts w:hint="eastAsia"/>
        </w:rPr>
        <w:t>匿</w:t>
      </w:r>
      <w:proofErr w:type="gramEnd"/>
      <w:r w:rsidRPr="00366EFA">
        <w:rPr>
          <w:rFonts w:hint="eastAsia"/>
        </w:rPr>
        <w:t>報實際砂石量5萬餘方，造成預估出售砂石總量及販售價格與現況失真。</w:t>
      </w:r>
    </w:p>
    <w:p w:rsidR="00BA770C" w:rsidRPr="00366EFA" w:rsidRDefault="00BA770C" w:rsidP="00BA770C">
      <w:pPr>
        <w:pStyle w:val="4"/>
        <w:ind w:leftChars="300" w:left="1700" w:hangingChars="200" w:hanging="680"/>
      </w:pPr>
      <w:proofErr w:type="gramStart"/>
      <w:r w:rsidRPr="00366EFA">
        <w:rPr>
          <w:rFonts w:hint="eastAsia"/>
        </w:rPr>
        <w:t>另承商</w:t>
      </w:r>
      <w:proofErr w:type="gramEnd"/>
      <w:r w:rsidRPr="00366EFA">
        <w:rPr>
          <w:rFonts w:hint="eastAsia"/>
        </w:rPr>
        <w:t>擅自將河道清疏範圍由1</w:t>
      </w:r>
      <w:proofErr w:type="gramStart"/>
      <w:r w:rsidRPr="00366EFA">
        <w:rPr>
          <w:rFonts w:hint="eastAsia"/>
        </w:rPr>
        <w:t>Ｋ</w:t>
      </w:r>
      <w:proofErr w:type="gramEnd"/>
      <w:r w:rsidRPr="00366EFA">
        <w:rPr>
          <w:rFonts w:hint="eastAsia"/>
        </w:rPr>
        <w:t>＋560至3</w:t>
      </w:r>
      <w:proofErr w:type="gramStart"/>
      <w:r w:rsidRPr="00366EFA">
        <w:rPr>
          <w:rFonts w:hint="eastAsia"/>
        </w:rPr>
        <w:t>Ｋ</w:t>
      </w:r>
      <w:proofErr w:type="gramEnd"/>
      <w:r w:rsidRPr="00366EFA">
        <w:rPr>
          <w:rFonts w:hint="eastAsia"/>
        </w:rPr>
        <w:t>＋432，擴大為0</w:t>
      </w:r>
      <w:proofErr w:type="gramStart"/>
      <w:r w:rsidRPr="00366EFA">
        <w:rPr>
          <w:rFonts w:hint="eastAsia"/>
        </w:rPr>
        <w:t>Ｋ</w:t>
      </w:r>
      <w:proofErr w:type="gramEnd"/>
      <w:r w:rsidRPr="00366EFA">
        <w:rPr>
          <w:rFonts w:hint="eastAsia"/>
        </w:rPr>
        <w:t>＋500至3</w:t>
      </w:r>
      <w:proofErr w:type="gramStart"/>
      <w:r w:rsidRPr="00366EFA">
        <w:rPr>
          <w:rFonts w:hint="eastAsia"/>
        </w:rPr>
        <w:t>Ｋ</w:t>
      </w:r>
      <w:proofErr w:type="gramEnd"/>
      <w:r w:rsidRPr="00366EFA">
        <w:rPr>
          <w:rFonts w:hint="eastAsia"/>
        </w:rPr>
        <w:t>＋432，</w:t>
      </w:r>
      <w:proofErr w:type="gramStart"/>
      <w:r w:rsidRPr="00366EFA">
        <w:rPr>
          <w:rFonts w:hint="eastAsia"/>
        </w:rPr>
        <w:t>俾</w:t>
      </w:r>
      <w:proofErr w:type="gramEnd"/>
      <w:r w:rsidRPr="00366EFA">
        <w:rPr>
          <w:rFonts w:hint="eastAsia"/>
        </w:rPr>
        <w:t>以超挖1公里多之河道砂石。</w:t>
      </w:r>
      <w:proofErr w:type="gramStart"/>
      <w:r>
        <w:rPr>
          <w:rFonts w:hint="eastAsia"/>
        </w:rPr>
        <w:t>盧</w:t>
      </w:r>
      <w:proofErr w:type="gramEnd"/>
      <w:r>
        <w:rPr>
          <w:rFonts w:ascii="Times New Roman" w:hint="eastAsia"/>
          <w:szCs w:val="32"/>
        </w:rPr>
        <w:t>○○</w:t>
      </w:r>
      <w:r w:rsidRPr="00366EFA">
        <w:rPr>
          <w:rFonts w:hint="eastAsia"/>
        </w:rPr>
        <w:t>、</w:t>
      </w:r>
      <w:r>
        <w:rPr>
          <w:rFonts w:hint="eastAsia"/>
        </w:rPr>
        <w:t>劉</w:t>
      </w:r>
      <w:r>
        <w:rPr>
          <w:rFonts w:ascii="Times New Roman" w:hint="eastAsia"/>
          <w:szCs w:val="32"/>
        </w:rPr>
        <w:t>○○</w:t>
      </w:r>
      <w:r w:rsidRPr="00366EFA">
        <w:rPr>
          <w:rFonts w:hint="eastAsia"/>
        </w:rPr>
        <w:t>、</w:t>
      </w:r>
      <w:proofErr w:type="gramStart"/>
      <w:r>
        <w:rPr>
          <w:rFonts w:hint="eastAsia"/>
        </w:rPr>
        <w:t>鍾</w:t>
      </w:r>
      <w:proofErr w:type="gramEnd"/>
      <w:r>
        <w:rPr>
          <w:rFonts w:ascii="Times New Roman" w:hint="eastAsia"/>
          <w:szCs w:val="32"/>
        </w:rPr>
        <w:t>○○</w:t>
      </w:r>
      <w:r w:rsidRPr="00366EFA">
        <w:rPr>
          <w:rFonts w:hint="eastAsia"/>
        </w:rPr>
        <w:t>進而在牡丹鄉公所內討論</w:t>
      </w:r>
      <w:proofErr w:type="gramStart"/>
      <w:r w:rsidRPr="00366EFA">
        <w:rPr>
          <w:rFonts w:hint="eastAsia"/>
        </w:rPr>
        <w:t>如何就土石</w:t>
      </w:r>
      <w:proofErr w:type="gramEnd"/>
      <w:r w:rsidRPr="00366EFA">
        <w:rPr>
          <w:rFonts w:hint="eastAsia"/>
        </w:rPr>
        <w:t>開採標綁標，商定將廠商資格限於「經政府核准登記之河川疏</w:t>
      </w:r>
      <w:proofErr w:type="gramStart"/>
      <w:r w:rsidRPr="00366EFA">
        <w:rPr>
          <w:rFonts w:hint="eastAsia"/>
        </w:rPr>
        <w:t>濬</w:t>
      </w:r>
      <w:proofErr w:type="gramEnd"/>
      <w:r w:rsidRPr="00366EFA">
        <w:rPr>
          <w:rFonts w:hint="eastAsia"/>
        </w:rPr>
        <w:t>業」（即排除一般土木及營造業）及「得標廠商應於得標次日起10日內，取得70％（18筆）以</w:t>
      </w:r>
      <w:r w:rsidRPr="00366EFA">
        <w:rPr>
          <w:rFonts w:hint="eastAsia"/>
        </w:rPr>
        <w:lastRenderedPageBreak/>
        <w:t>上有關清疏範圍內私有土地地主施工同意書」（以上為工程標綁標資格）、「營業項目具有『固定污染源設置許可證』及『固定污染源操作許可證』」（以上為土石標綁標資格）等投標廠商資格綁標條件列入招標文件後，製作服務建議書提交予牡丹鄉公所，致</w:t>
      </w:r>
      <w:proofErr w:type="gramStart"/>
      <w:r>
        <w:rPr>
          <w:rFonts w:hint="eastAsia"/>
        </w:rPr>
        <w:t>盧</w:t>
      </w:r>
      <w:proofErr w:type="gramEnd"/>
      <w:r>
        <w:rPr>
          <w:rFonts w:ascii="Times New Roman" w:hint="eastAsia"/>
          <w:szCs w:val="32"/>
        </w:rPr>
        <w:t>○○</w:t>
      </w:r>
      <w:r w:rsidRPr="00366EFA">
        <w:rPr>
          <w:rFonts w:hint="eastAsia"/>
        </w:rPr>
        <w:t>順利以名下「</w:t>
      </w:r>
      <w:proofErr w:type="gramStart"/>
      <w:r w:rsidRPr="00366EFA">
        <w:rPr>
          <w:rFonts w:hint="eastAsia"/>
        </w:rPr>
        <w:t>安旗公司</w:t>
      </w:r>
      <w:proofErr w:type="gramEnd"/>
      <w:r w:rsidRPr="00366EFA">
        <w:rPr>
          <w:rFonts w:hint="eastAsia"/>
        </w:rPr>
        <w:t>」及「和生公司」，分別於97年11月5日、7日標得本案工程標及砂石標等案。</w:t>
      </w:r>
    </w:p>
    <w:p w:rsidR="00BA770C" w:rsidRPr="00366EFA" w:rsidRDefault="00BA770C" w:rsidP="00BA770C">
      <w:pPr>
        <w:pStyle w:val="4"/>
        <w:ind w:leftChars="300" w:left="1700" w:hangingChars="200" w:hanging="680"/>
      </w:pPr>
      <w:r w:rsidRPr="00366EFA">
        <w:rPr>
          <w:rFonts w:hint="eastAsia"/>
        </w:rPr>
        <w:t>嗣後</w:t>
      </w:r>
      <w:proofErr w:type="gramStart"/>
      <w:r>
        <w:rPr>
          <w:rFonts w:hint="eastAsia"/>
        </w:rPr>
        <w:t>鍾</w:t>
      </w:r>
      <w:proofErr w:type="gramEnd"/>
      <w:r>
        <w:rPr>
          <w:rFonts w:ascii="Times New Roman" w:hint="eastAsia"/>
          <w:szCs w:val="32"/>
        </w:rPr>
        <w:t>○○</w:t>
      </w:r>
      <w:r w:rsidRPr="00366EFA">
        <w:rPr>
          <w:rFonts w:hint="eastAsia"/>
        </w:rPr>
        <w:t>在</w:t>
      </w:r>
      <w:proofErr w:type="gramStart"/>
      <w:r>
        <w:rPr>
          <w:rFonts w:hint="eastAsia"/>
        </w:rPr>
        <w:t>盧</w:t>
      </w:r>
      <w:proofErr w:type="gramEnd"/>
      <w:r>
        <w:rPr>
          <w:rFonts w:ascii="Times New Roman" w:hint="eastAsia"/>
          <w:szCs w:val="32"/>
        </w:rPr>
        <w:t>○○</w:t>
      </w:r>
      <w:r w:rsidRPr="00366EFA">
        <w:rPr>
          <w:rFonts w:hint="eastAsia"/>
        </w:rPr>
        <w:t>尚未取得18筆以上土地地主同意書時，卻於97年11月8日以該公所財經課內上簽，虛偽記載「</w:t>
      </w:r>
      <w:proofErr w:type="gramStart"/>
      <w:r w:rsidRPr="00366EFA">
        <w:rPr>
          <w:rFonts w:hint="eastAsia"/>
        </w:rPr>
        <w:t>安旗公司</w:t>
      </w:r>
      <w:proofErr w:type="gramEnd"/>
      <w:r w:rsidRPr="00366EFA">
        <w:rPr>
          <w:rFonts w:hint="eastAsia"/>
        </w:rPr>
        <w:t>取得地主同意書18筆以上」，以助</w:t>
      </w:r>
      <w:proofErr w:type="gramStart"/>
      <w:r>
        <w:rPr>
          <w:rFonts w:hint="eastAsia"/>
        </w:rPr>
        <w:t>盧</w:t>
      </w:r>
      <w:proofErr w:type="gramEnd"/>
      <w:r>
        <w:rPr>
          <w:rFonts w:ascii="Times New Roman" w:hint="eastAsia"/>
          <w:szCs w:val="32"/>
        </w:rPr>
        <w:t>○○</w:t>
      </w:r>
      <w:r w:rsidRPr="00366EFA">
        <w:rPr>
          <w:rFonts w:hint="eastAsia"/>
        </w:rPr>
        <w:t>所屬「</w:t>
      </w:r>
      <w:proofErr w:type="gramStart"/>
      <w:r w:rsidRPr="00366EFA">
        <w:rPr>
          <w:rFonts w:hint="eastAsia"/>
        </w:rPr>
        <w:t>安旗公司</w:t>
      </w:r>
      <w:proofErr w:type="gramEnd"/>
      <w:r w:rsidRPr="00366EFA">
        <w:rPr>
          <w:rFonts w:hint="eastAsia"/>
        </w:rPr>
        <w:t>」先取得與牡丹鄉公所簽訂本案工程之合約，掩護「</w:t>
      </w:r>
      <w:proofErr w:type="gramStart"/>
      <w:r w:rsidRPr="00366EFA">
        <w:rPr>
          <w:rFonts w:hint="eastAsia"/>
        </w:rPr>
        <w:t>安旗公司</w:t>
      </w:r>
      <w:proofErr w:type="gramEnd"/>
      <w:r w:rsidRPr="00366EFA">
        <w:rPr>
          <w:rFonts w:hint="eastAsia"/>
        </w:rPr>
        <w:t>」免於因違反本案工程標招標附屬條款「得標廠商應於97年11月5日得標次日起10日內，提交公所70％清疏範圍</w:t>
      </w:r>
      <w:proofErr w:type="gramStart"/>
      <w:r w:rsidRPr="00366EFA">
        <w:rPr>
          <w:rFonts w:hint="eastAsia"/>
        </w:rPr>
        <w:t>內臨岸</w:t>
      </w:r>
      <w:proofErr w:type="gramEnd"/>
      <w:r w:rsidRPr="00366EFA">
        <w:rPr>
          <w:rFonts w:hint="eastAsia"/>
        </w:rPr>
        <w:t>地主『土地無償使用同意書』」之規定，而遭公所棄權處分，喪失工程承攬資格，</w:t>
      </w:r>
      <w:proofErr w:type="gramStart"/>
      <w:r w:rsidRPr="00366EFA">
        <w:rPr>
          <w:rFonts w:hint="eastAsia"/>
        </w:rPr>
        <w:t>迨</w:t>
      </w:r>
      <w:proofErr w:type="gramEnd"/>
      <w:r w:rsidRPr="00366EFA">
        <w:rPr>
          <w:rFonts w:hint="eastAsia"/>
        </w:rPr>
        <w:t>97年12月22日工程標開工後，因</w:t>
      </w:r>
      <w:proofErr w:type="gramStart"/>
      <w:r>
        <w:rPr>
          <w:rFonts w:hint="eastAsia"/>
        </w:rPr>
        <w:t>盧</w:t>
      </w:r>
      <w:proofErr w:type="gramEnd"/>
      <w:r>
        <w:rPr>
          <w:rFonts w:ascii="Times New Roman" w:hint="eastAsia"/>
          <w:szCs w:val="32"/>
        </w:rPr>
        <w:t>○○</w:t>
      </w:r>
      <w:r w:rsidRPr="00366EFA">
        <w:rPr>
          <w:rFonts w:hint="eastAsia"/>
        </w:rPr>
        <w:t>假借合法工程之名，遂行濫挖、盜</w:t>
      </w:r>
      <w:proofErr w:type="gramStart"/>
      <w:r w:rsidRPr="00366EFA">
        <w:rPr>
          <w:rFonts w:hint="eastAsia"/>
        </w:rPr>
        <w:t>採</w:t>
      </w:r>
      <w:proofErr w:type="gramEnd"/>
      <w:r w:rsidRPr="00366EFA">
        <w:rPr>
          <w:rFonts w:hint="eastAsia"/>
        </w:rPr>
        <w:t>之實，遭當地居民群起抗議，迫使鄉公所出面召開說明會與協調會，之後</w:t>
      </w:r>
      <w:proofErr w:type="gramStart"/>
      <w:r>
        <w:rPr>
          <w:rFonts w:hint="eastAsia"/>
        </w:rPr>
        <w:t>盧</w:t>
      </w:r>
      <w:proofErr w:type="gramEnd"/>
      <w:r>
        <w:rPr>
          <w:rFonts w:ascii="Times New Roman" w:hint="eastAsia"/>
          <w:szCs w:val="32"/>
        </w:rPr>
        <w:t>○○</w:t>
      </w:r>
      <w:r w:rsidRPr="00366EFA">
        <w:rPr>
          <w:rFonts w:hint="eastAsia"/>
        </w:rPr>
        <w:t>指示</w:t>
      </w:r>
      <w:r>
        <w:rPr>
          <w:rFonts w:hint="eastAsia"/>
        </w:rPr>
        <w:t>劉</w:t>
      </w:r>
      <w:r>
        <w:rPr>
          <w:rFonts w:ascii="Times New Roman" w:hint="eastAsia"/>
          <w:szCs w:val="32"/>
        </w:rPr>
        <w:t>○○</w:t>
      </w:r>
      <w:r w:rsidRPr="00366EFA">
        <w:rPr>
          <w:rFonts w:hint="eastAsia"/>
        </w:rPr>
        <w:t>出面，以每位地主1萬元之代價取得</w:t>
      </w:r>
      <w:proofErr w:type="gramStart"/>
      <w:r w:rsidRPr="00366EFA">
        <w:rPr>
          <w:rFonts w:hint="eastAsia"/>
        </w:rPr>
        <w:t>17位臨岸</w:t>
      </w:r>
      <w:proofErr w:type="gramEnd"/>
      <w:r w:rsidRPr="00366EFA">
        <w:rPr>
          <w:rFonts w:hint="eastAsia"/>
        </w:rPr>
        <w:t>地主共計19份「土地無償使用同意書」，並偽簽其中</w:t>
      </w:r>
      <w:proofErr w:type="gramStart"/>
      <w:r w:rsidRPr="00366EFA">
        <w:rPr>
          <w:rFonts w:hint="eastAsia"/>
        </w:rPr>
        <w:t>9位臨岸</w:t>
      </w:r>
      <w:proofErr w:type="gramEnd"/>
      <w:r w:rsidRPr="00366EFA">
        <w:rPr>
          <w:rFonts w:hint="eastAsia"/>
        </w:rPr>
        <w:t>地主簽名，再由</w:t>
      </w:r>
      <w:proofErr w:type="gramStart"/>
      <w:r>
        <w:rPr>
          <w:rFonts w:hint="eastAsia"/>
        </w:rPr>
        <w:t>盧</w:t>
      </w:r>
      <w:proofErr w:type="gramEnd"/>
      <w:r>
        <w:rPr>
          <w:rFonts w:ascii="Times New Roman" w:hint="eastAsia"/>
          <w:szCs w:val="32"/>
        </w:rPr>
        <w:t>○○</w:t>
      </w:r>
      <w:r w:rsidRPr="00366EFA">
        <w:rPr>
          <w:rFonts w:hint="eastAsia"/>
        </w:rPr>
        <w:t>將前開「土地無償使用同意書」簽署日期偽造回填為97年10月25日至11月13日，並送交知情之</w:t>
      </w:r>
      <w:proofErr w:type="gramStart"/>
      <w:r>
        <w:rPr>
          <w:rFonts w:hint="eastAsia"/>
        </w:rPr>
        <w:t>鍾</w:t>
      </w:r>
      <w:proofErr w:type="gramEnd"/>
      <w:r>
        <w:rPr>
          <w:rFonts w:ascii="Times New Roman" w:hint="eastAsia"/>
          <w:szCs w:val="32"/>
        </w:rPr>
        <w:t>○○</w:t>
      </w:r>
      <w:r w:rsidRPr="00366EFA">
        <w:rPr>
          <w:rFonts w:hint="eastAsia"/>
        </w:rPr>
        <w:t>，共同掩飾前述偽造文書犯行，進而得以順利報准開工。</w:t>
      </w:r>
    </w:p>
    <w:p w:rsidR="00BA770C" w:rsidRPr="00366EFA" w:rsidRDefault="00BA770C" w:rsidP="00BA770C">
      <w:pPr>
        <w:pStyle w:val="4"/>
        <w:ind w:leftChars="300" w:left="1700" w:hangingChars="200" w:hanging="680"/>
      </w:pPr>
      <w:proofErr w:type="gramStart"/>
      <w:r>
        <w:rPr>
          <w:rFonts w:hint="eastAsia"/>
        </w:rPr>
        <w:t>鍾</w:t>
      </w:r>
      <w:proofErr w:type="gramEnd"/>
      <w:r>
        <w:rPr>
          <w:rFonts w:ascii="Times New Roman" w:hint="eastAsia"/>
          <w:szCs w:val="32"/>
        </w:rPr>
        <w:t>○○</w:t>
      </w:r>
      <w:r w:rsidRPr="00366EFA">
        <w:rPr>
          <w:rFonts w:hint="eastAsia"/>
        </w:rPr>
        <w:t>為幫助</w:t>
      </w:r>
      <w:proofErr w:type="gramStart"/>
      <w:r>
        <w:rPr>
          <w:rFonts w:hint="eastAsia"/>
        </w:rPr>
        <w:t>盧</w:t>
      </w:r>
      <w:proofErr w:type="gramEnd"/>
      <w:r>
        <w:rPr>
          <w:rFonts w:ascii="Times New Roman" w:hint="eastAsia"/>
          <w:szCs w:val="32"/>
        </w:rPr>
        <w:t>○○</w:t>
      </w:r>
      <w:r w:rsidRPr="00366EFA">
        <w:rPr>
          <w:rFonts w:hint="eastAsia"/>
        </w:rPr>
        <w:t>順利盜</w:t>
      </w:r>
      <w:proofErr w:type="gramStart"/>
      <w:r w:rsidRPr="00366EFA">
        <w:rPr>
          <w:rFonts w:hint="eastAsia"/>
        </w:rPr>
        <w:t>採</w:t>
      </w:r>
      <w:proofErr w:type="gramEnd"/>
      <w:r w:rsidRPr="00366EFA">
        <w:rPr>
          <w:rFonts w:hint="eastAsia"/>
        </w:rPr>
        <w:t>砂石外運，竟指導鄉公所保全系統維修廠商，借用所屬中央信託局合格保全廠商嘉賀保全股份有限公司牌照，承攬</w:t>
      </w:r>
      <w:r w:rsidRPr="00366EFA">
        <w:rPr>
          <w:rFonts w:hint="eastAsia"/>
        </w:rPr>
        <w:lastRenderedPageBreak/>
        <w:t>本案工程「駐衛警保全服務標」，且由匠心公司派員執行監督電腦地磅操作、收發提貨單、</w:t>
      </w:r>
      <w:proofErr w:type="gramStart"/>
      <w:r w:rsidRPr="00366EFA">
        <w:rPr>
          <w:rFonts w:hint="eastAsia"/>
        </w:rPr>
        <w:t>核對磅單及料單</w:t>
      </w:r>
      <w:proofErr w:type="gramEnd"/>
      <w:r w:rsidRPr="00366EFA">
        <w:rPr>
          <w:rFonts w:hint="eastAsia"/>
        </w:rPr>
        <w:t>及填載日報表等監工職務，竟自97年12月22日開工後，至98年6月下旬止，由該公司派員操</w:t>
      </w:r>
      <w:proofErr w:type="gramStart"/>
      <w:r w:rsidRPr="00366EFA">
        <w:rPr>
          <w:rFonts w:hint="eastAsia"/>
        </w:rPr>
        <w:t>控磅台</w:t>
      </w:r>
      <w:proofErr w:type="gramEnd"/>
      <w:r w:rsidRPr="00366EFA">
        <w:rPr>
          <w:rFonts w:hint="eastAsia"/>
        </w:rPr>
        <w:t>、收發提貨單，讓「有利開發企業有限公司」、「成多企業行」等砂石商及「</w:t>
      </w:r>
      <w:proofErr w:type="gramStart"/>
      <w:r w:rsidRPr="00366EFA">
        <w:rPr>
          <w:rFonts w:hint="eastAsia"/>
        </w:rPr>
        <w:t>炎明</w:t>
      </w:r>
      <w:proofErr w:type="gramEnd"/>
      <w:r w:rsidRPr="00366EFA">
        <w:rPr>
          <w:rFonts w:hint="eastAsia"/>
        </w:rPr>
        <w:t>」等汽車運輸公司所屬砂石</w:t>
      </w:r>
      <w:proofErr w:type="gramStart"/>
      <w:r w:rsidRPr="00366EFA">
        <w:rPr>
          <w:rFonts w:hint="eastAsia"/>
        </w:rPr>
        <w:t>空單進出場</w:t>
      </w:r>
      <w:proofErr w:type="gramEnd"/>
      <w:r w:rsidRPr="00366EFA">
        <w:rPr>
          <w:rFonts w:hint="eastAsia"/>
        </w:rPr>
        <w:t>，</w:t>
      </w:r>
      <w:proofErr w:type="gramStart"/>
      <w:r w:rsidRPr="00366EFA">
        <w:rPr>
          <w:rFonts w:hint="eastAsia"/>
        </w:rPr>
        <w:t>再銷除該</w:t>
      </w:r>
      <w:proofErr w:type="gramEnd"/>
      <w:r w:rsidRPr="00366EFA">
        <w:rPr>
          <w:rFonts w:hint="eastAsia"/>
        </w:rPr>
        <w:t>等「有利」及「</w:t>
      </w:r>
      <w:proofErr w:type="gramStart"/>
      <w:r w:rsidRPr="00366EFA">
        <w:rPr>
          <w:rFonts w:hint="eastAsia"/>
        </w:rPr>
        <w:t>炎明</w:t>
      </w:r>
      <w:proofErr w:type="gramEnd"/>
      <w:r w:rsidRPr="00366EFA">
        <w:rPr>
          <w:rFonts w:hint="eastAsia"/>
        </w:rPr>
        <w:t>」砂石車電腦過磅資料，製作不實之過磅電腦日報表，短報外運砂石數量，並開放假日違規盜</w:t>
      </w:r>
      <w:proofErr w:type="gramStart"/>
      <w:r w:rsidRPr="00366EFA">
        <w:rPr>
          <w:rFonts w:hint="eastAsia"/>
        </w:rPr>
        <w:t>採</w:t>
      </w:r>
      <w:proofErr w:type="gramEnd"/>
      <w:r w:rsidRPr="00366EFA">
        <w:rPr>
          <w:rFonts w:hint="eastAsia"/>
        </w:rPr>
        <w:t>等手段，致侵佔超挖A、B兩土堆砂石約19,425立方米，</w:t>
      </w:r>
      <w:proofErr w:type="gramStart"/>
      <w:r w:rsidRPr="00366EFA">
        <w:rPr>
          <w:rFonts w:hint="eastAsia"/>
        </w:rPr>
        <w:t>更在渠等</w:t>
      </w:r>
      <w:proofErr w:type="gramEnd"/>
      <w:r w:rsidRPr="00366EFA">
        <w:rPr>
          <w:rFonts w:hint="eastAsia"/>
        </w:rPr>
        <w:t>所掌之「</w:t>
      </w:r>
      <w:proofErr w:type="gramStart"/>
      <w:r w:rsidRPr="00366EFA">
        <w:rPr>
          <w:rFonts w:hint="eastAsia"/>
        </w:rPr>
        <w:t>大梅溪</w:t>
      </w:r>
      <w:proofErr w:type="gramEnd"/>
      <w:r>
        <w:rPr>
          <w:rFonts w:hint="eastAsia"/>
        </w:rPr>
        <w:t>疏</w:t>
      </w:r>
      <w:proofErr w:type="gramStart"/>
      <w:r>
        <w:rPr>
          <w:rFonts w:hint="eastAsia"/>
        </w:rPr>
        <w:t>濬</w:t>
      </w:r>
      <w:proofErr w:type="gramEnd"/>
      <w:r w:rsidRPr="00366EFA">
        <w:rPr>
          <w:rFonts w:hint="eastAsia"/>
        </w:rPr>
        <w:t>車輛出入登記表」、「過磅電腦日記表」，蓄意省略大批進場之砂石車，再製作不實監工、施工報表、土方日誌呈報鄉公所等情。</w:t>
      </w:r>
    </w:p>
    <w:p w:rsidR="00BA770C" w:rsidRPr="00366EFA" w:rsidRDefault="00BA770C" w:rsidP="00BA770C">
      <w:pPr>
        <w:pStyle w:val="4"/>
        <w:ind w:leftChars="300" w:left="1700" w:hangingChars="200" w:hanging="680"/>
      </w:pPr>
      <w:r w:rsidRPr="00366EFA">
        <w:rPr>
          <w:rFonts w:hint="eastAsia"/>
        </w:rPr>
        <w:t>按貪污治罪條例</w:t>
      </w:r>
      <w:proofErr w:type="gramStart"/>
      <w:r w:rsidRPr="00366EFA">
        <w:rPr>
          <w:rFonts w:hint="eastAsia"/>
        </w:rPr>
        <w:t>例</w:t>
      </w:r>
      <w:proofErr w:type="gramEnd"/>
      <w:r w:rsidRPr="00366EFA">
        <w:rPr>
          <w:rFonts w:hint="eastAsia"/>
        </w:rPr>
        <w:t>第4條第1項規定：「有下列行為之</w:t>
      </w:r>
      <w:proofErr w:type="gramStart"/>
      <w:r w:rsidRPr="00366EFA">
        <w:rPr>
          <w:rFonts w:hint="eastAsia"/>
        </w:rPr>
        <w:t>一</w:t>
      </w:r>
      <w:proofErr w:type="gramEnd"/>
      <w:r w:rsidRPr="00366EFA">
        <w:rPr>
          <w:rFonts w:hint="eastAsia"/>
        </w:rPr>
        <w:t>者，處無期徒刑或10年以上有期徒刑，得</w:t>
      </w:r>
      <w:proofErr w:type="gramStart"/>
      <w:r w:rsidRPr="00366EFA">
        <w:rPr>
          <w:rFonts w:hint="eastAsia"/>
        </w:rPr>
        <w:t>併</w:t>
      </w:r>
      <w:proofErr w:type="gramEnd"/>
      <w:r w:rsidRPr="00366EFA">
        <w:rPr>
          <w:rFonts w:hint="eastAsia"/>
        </w:rPr>
        <w:t>科新台幣1億元以下罰金：三、建築或經辦公用工程或購辦公用器材、物品，浮報價額、數量、收取回扣或有其他舞弊情事者。」，且建築工程牽涉極廣，非一、二人之力，可以畢其功，舉凡業務方面之規劃、設計、編列預算；工務方面之施工、監工、驗收、及綜理、領導、督導總其成等，</w:t>
      </w:r>
      <w:proofErr w:type="gramStart"/>
      <w:r w:rsidRPr="00366EFA">
        <w:rPr>
          <w:rFonts w:hint="eastAsia"/>
        </w:rPr>
        <w:t>均屬之</w:t>
      </w:r>
      <w:proofErr w:type="gramEnd"/>
      <w:r w:rsidRPr="00366EFA">
        <w:rPr>
          <w:rFonts w:hint="eastAsia"/>
        </w:rPr>
        <w:t>」。故被告等人共犯貪污治罪條例第4條第1項第3及第5款罪嫌，依刑事訴訟法第251條第1項提起公訴。</w:t>
      </w:r>
    </w:p>
    <w:p w:rsidR="00BA770C" w:rsidRPr="00366EFA" w:rsidRDefault="00BA770C" w:rsidP="00BA770C">
      <w:pPr>
        <w:pStyle w:val="3"/>
        <w:kinsoku w:val="0"/>
      </w:pPr>
      <w:proofErr w:type="gramStart"/>
      <w:r w:rsidRPr="00366EFA">
        <w:rPr>
          <w:rFonts w:hint="eastAsia"/>
        </w:rPr>
        <w:t>詢</w:t>
      </w:r>
      <w:proofErr w:type="gramEnd"/>
      <w:r w:rsidRPr="00366EFA">
        <w:rPr>
          <w:rFonts w:hint="eastAsia"/>
        </w:rPr>
        <w:t>據屏東縣牡丹鄉公所相關人員，有關偽造97年4月23日大梅溪清疏現場會</w:t>
      </w:r>
      <w:proofErr w:type="gramStart"/>
      <w:r w:rsidRPr="00366EFA">
        <w:rPr>
          <w:rFonts w:hint="eastAsia"/>
        </w:rPr>
        <w:t>勘</w:t>
      </w:r>
      <w:proofErr w:type="gramEnd"/>
      <w:r w:rsidRPr="00366EFA">
        <w:rPr>
          <w:rFonts w:hint="eastAsia"/>
        </w:rPr>
        <w:t>結論部分，稱係因會</w:t>
      </w:r>
      <w:proofErr w:type="gramStart"/>
      <w:r w:rsidRPr="00366EFA">
        <w:rPr>
          <w:rFonts w:hint="eastAsia"/>
        </w:rPr>
        <w:t>勘</w:t>
      </w:r>
      <w:proofErr w:type="gramEnd"/>
      <w:r w:rsidRPr="00366EFA">
        <w:rPr>
          <w:rFonts w:hint="eastAsia"/>
        </w:rPr>
        <w:t>日期延後至同年月25日，且未及時給會</w:t>
      </w:r>
      <w:proofErr w:type="gramStart"/>
      <w:r w:rsidRPr="00366EFA">
        <w:rPr>
          <w:rFonts w:hint="eastAsia"/>
        </w:rPr>
        <w:t>勘</w:t>
      </w:r>
      <w:proofErr w:type="gramEnd"/>
      <w:r w:rsidRPr="00366EFA">
        <w:rPr>
          <w:rFonts w:hint="eastAsia"/>
        </w:rPr>
        <w:t>人員簽名確認及僅口頭宣讀會</w:t>
      </w:r>
      <w:proofErr w:type="gramStart"/>
      <w:r w:rsidRPr="00366EFA">
        <w:rPr>
          <w:rFonts w:hint="eastAsia"/>
        </w:rPr>
        <w:t>勘</w:t>
      </w:r>
      <w:proofErr w:type="gramEnd"/>
      <w:r w:rsidRPr="00366EFA">
        <w:rPr>
          <w:rFonts w:hint="eastAsia"/>
        </w:rPr>
        <w:t>結論，故其簽名及結論皆為事後補辦。</w:t>
      </w:r>
      <w:proofErr w:type="gramStart"/>
      <w:r w:rsidRPr="00366EFA">
        <w:rPr>
          <w:rFonts w:hint="eastAsia"/>
        </w:rPr>
        <w:t>惟查鄉公所</w:t>
      </w:r>
      <w:proofErr w:type="gramEnd"/>
      <w:r w:rsidRPr="00366EFA">
        <w:rPr>
          <w:rFonts w:hint="eastAsia"/>
        </w:rPr>
        <w:t>指派之出席人員（陳</w:t>
      </w:r>
      <w:r>
        <w:rPr>
          <w:rFonts w:ascii="Times New Roman" w:hint="eastAsia"/>
          <w:szCs w:val="32"/>
        </w:rPr>
        <w:t>○</w:t>
      </w:r>
      <w:r>
        <w:rPr>
          <w:rFonts w:ascii="Times New Roman" w:hint="eastAsia"/>
          <w:szCs w:val="32"/>
        </w:rPr>
        <w:lastRenderedPageBreak/>
        <w:t>○</w:t>
      </w:r>
      <w:r w:rsidRPr="00366EFA">
        <w:rPr>
          <w:rFonts w:hint="eastAsia"/>
        </w:rPr>
        <w:t>）及土地所有權人皆未出席25日之履</w:t>
      </w:r>
      <w:proofErr w:type="gramStart"/>
      <w:r w:rsidRPr="00366EFA">
        <w:rPr>
          <w:rFonts w:hint="eastAsia"/>
        </w:rPr>
        <w:t>勘</w:t>
      </w:r>
      <w:proofErr w:type="gramEnd"/>
      <w:r w:rsidRPr="00366EFA">
        <w:rPr>
          <w:rFonts w:hint="eastAsia"/>
        </w:rPr>
        <w:t>，何以會有簽名及會</w:t>
      </w:r>
      <w:proofErr w:type="gramStart"/>
      <w:r w:rsidRPr="00366EFA">
        <w:rPr>
          <w:rFonts w:hint="eastAsia"/>
        </w:rPr>
        <w:t>勘</w:t>
      </w:r>
      <w:proofErr w:type="gramEnd"/>
      <w:r w:rsidRPr="00366EFA">
        <w:rPr>
          <w:rFonts w:hint="eastAsia"/>
        </w:rPr>
        <w:t>結論，會</w:t>
      </w:r>
      <w:proofErr w:type="gramStart"/>
      <w:r w:rsidRPr="00366EFA">
        <w:rPr>
          <w:rFonts w:hint="eastAsia"/>
        </w:rPr>
        <w:t>勘</w:t>
      </w:r>
      <w:proofErr w:type="gramEnd"/>
      <w:r w:rsidRPr="00366EFA">
        <w:rPr>
          <w:rFonts w:hint="eastAsia"/>
        </w:rPr>
        <w:t>紀錄之真偽誠屬可議；有關鄉公所在未經招標公告及評選等作業情形下，逕行指定匠心公司承包本案工程「土石搬運委託監造技術服務標」部分，稱係因監造技術服務之急迫性，故依政府採購法</w:t>
      </w:r>
      <w:r>
        <w:rPr>
          <w:rFonts w:hint="eastAsia"/>
        </w:rPr>
        <w:t>(下稱採購法)</w:t>
      </w:r>
      <w:r w:rsidRPr="00366EFA">
        <w:rPr>
          <w:rFonts w:hint="eastAsia"/>
        </w:rPr>
        <w:t>22條之緊急需要，於開工前臨時簽准由原設計廠商承辦監造技術服務。</w:t>
      </w:r>
      <w:proofErr w:type="gramStart"/>
      <w:r w:rsidRPr="00366EFA">
        <w:rPr>
          <w:rFonts w:hint="eastAsia"/>
        </w:rPr>
        <w:t>惟查該</w:t>
      </w:r>
      <w:proofErr w:type="gramEnd"/>
      <w:r w:rsidRPr="00366EFA">
        <w:rPr>
          <w:rFonts w:hint="eastAsia"/>
        </w:rPr>
        <w:t>適用條件係應於不可預見之緊急事故，顯與本案之適用條件不符，且依原「</w:t>
      </w:r>
      <w:proofErr w:type="gramStart"/>
      <w:r w:rsidRPr="00366EFA">
        <w:rPr>
          <w:rFonts w:hint="eastAsia"/>
        </w:rPr>
        <w:t>大梅溪河</w:t>
      </w:r>
      <w:proofErr w:type="gramEnd"/>
      <w:r w:rsidRPr="00366EFA">
        <w:rPr>
          <w:rFonts w:hint="eastAsia"/>
        </w:rPr>
        <w:t>道清淤工程</w:t>
      </w:r>
      <w:proofErr w:type="gramStart"/>
      <w:r w:rsidRPr="00366EFA">
        <w:rPr>
          <w:rFonts w:hint="eastAsia"/>
        </w:rPr>
        <w:t>暨土石標</w:t>
      </w:r>
      <w:proofErr w:type="gramEnd"/>
      <w:r w:rsidRPr="00366EFA">
        <w:rPr>
          <w:rFonts w:hint="eastAsia"/>
        </w:rPr>
        <w:t>售委託規劃設計監造技術服務」標之服務項目，已納入監造部分，又於砂石標販售部分另行議價監造合約，額外支付承商44萬餘元，已違反機關委託技術服務廠商評選及計費辦法第29條第2項規定；有關壓低預算書中砂石價格每立方公尺為103元部分，稱係</w:t>
      </w:r>
      <w:proofErr w:type="gramStart"/>
      <w:r w:rsidRPr="00366EFA">
        <w:rPr>
          <w:rFonts w:hint="eastAsia"/>
        </w:rPr>
        <w:t>因大梅溪</w:t>
      </w:r>
      <w:proofErr w:type="gramEnd"/>
      <w:r w:rsidRPr="00366EFA">
        <w:rPr>
          <w:rFonts w:hint="eastAsia"/>
        </w:rPr>
        <w:t>土石品質較差，故與市面一般土</w:t>
      </w:r>
      <w:proofErr w:type="gramStart"/>
      <w:r w:rsidRPr="00366EFA">
        <w:rPr>
          <w:rFonts w:hint="eastAsia"/>
        </w:rPr>
        <w:t>石均價差異</w:t>
      </w:r>
      <w:proofErr w:type="gramEnd"/>
      <w:r w:rsidRPr="00366EFA">
        <w:rPr>
          <w:rFonts w:hint="eastAsia"/>
        </w:rPr>
        <w:t>甚大。</w:t>
      </w:r>
      <w:proofErr w:type="gramStart"/>
      <w:r w:rsidRPr="00366EFA">
        <w:rPr>
          <w:rFonts w:hint="eastAsia"/>
        </w:rPr>
        <w:t>惟查經建會</w:t>
      </w:r>
      <w:proofErr w:type="gramEnd"/>
      <w:r w:rsidRPr="00366EFA">
        <w:rPr>
          <w:rFonts w:hint="eastAsia"/>
        </w:rPr>
        <w:t>公布97年9月</w:t>
      </w:r>
      <w:proofErr w:type="gramStart"/>
      <w:r w:rsidRPr="00366EFA">
        <w:rPr>
          <w:rFonts w:hint="eastAsia"/>
        </w:rPr>
        <w:t>砂石均價每</w:t>
      </w:r>
      <w:proofErr w:type="gramEnd"/>
      <w:r w:rsidRPr="00366EFA">
        <w:rPr>
          <w:rFonts w:hint="eastAsia"/>
        </w:rPr>
        <w:t>立方公尺711元，與承商將砂石末端零售</w:t>
      </w:r>
      <w:proofErr w:type="gramStart"/>
      <w:r w:rsidRPr="00366EFA">
        <w:rPr>
          <w:rFonts w:hint="eastAsia"/>
        </w:rPr>
        <w:t>市價低評為</w:t>
      </w:r>
      <w:proofErr w:type="gramEnd"/>
      <w:r w:rsidRPr="00366EFA">
        <w:rPr>
          <w:rFonts w:hint="eastAsia"/>
        </w:rPr>
        <w:t>每立方公尺400元差異甚大，</w:t>
      </w:r>
      <w:proofErr w:type="gramStart"/>
      <w:r w:rsidRPr="00366EFA">
        <w:rPr>
          <w:rFonts w:hint="eastAsia"/>
        </w:rPr>
        <w:t>另稱曾</w:t>
      </w:r>
      <w:proofErr w:type="gramEnd"/>
      <w:r w:rsidRPr="00366EFA">
        <w:rPr>
          <w:rFonts w:hint="eastAsia"/>
        </w:rPr>
        <w:t>送屏東科大地工合成材料實驗室檢驗，</w:t>
      </w:r>
      <w:proofErr w:type="gramStart"/>
      <w:r w:rsidRPr="00366EFA">
        <w:rPr>
          <w:rFonts w:hint="eastAsia"/>
        </w:rPr>
        <w:t>惟查係</w:t>
      </w:r>
      <w:proofErr w:type="gramEnd"/>
      <w:r w:rsidRPr="00366EFA">
        <w:rPr>
          <w:rFonts w:hint="eastAsia"/>
        </w:rPr>
        <w:t>針對現地密度測試報告，並非針對砂石品質之相關檢驗；有關將該A、B兩土堆砂石</w:t>
      </w:r>
      <w:proofErr w:type="gramStart"/>
      <w:r w:rsidRPr="00366EFA">
        <w:rPr>
          <w:rFonts w:hint="eastAsia"/>
        </w:rPr>
        <w:t>數量短估為</w:t>
      </w:r>
      <w:proofErr w:type="gramEnd"/>
      <w:r w:rsidRPr="00366EFA">
        <w:rPr>
          <w:rFonts w:hint="eastAsia"/>
        </w:rPr>
        <w:t>8千餘方，</w:t>
      </w:r>
      <w:proofErr w:type="gramStart"/>
      <w:r w:rsidRPr="00366EFA">
        <w:rPr>
          <w:rFonts w:hint="eastAsia"/>
        </w:rPr>
        <w:t>匿</w:t>
      </w:r>
      <w:proofErr w:type="gramEnd"/>
      <w:r w:rsidRPr="00366EFA">
        <w:rPr>
          <w:rFonts w:hint="eastAsia"/>
        </w:rPr>
        <w:t>報實際砂石量5萬餘方部分，稱係因未經實際測量，實不知其實際數量多寡。惟據97年4月24日屏東縣調查站現場勘查紀錄，其實際砂石量為6萬餘方；有關</w:t>
      </w:r>
      <w:r>
        <w:rPr>
          <w:rFonts w:hint="eastAsia"/>
        </w:rPr>
        <w:t>疏</w:t>
      </w:r>
      <w:proofErr w:type="gramStart"/>
      <w:r>
        <w:rPr>
          <w:rFonts w:hint="eastAsia"/>
        </w:rPr>
        <w:t>濬</w:t>
      </w:r>
      <w:proofErr w:type="gramEnd"/>
      <w:r w:rsidRPr="00366EFA">
        <w:rPr>
          <w:rFonts w:hint="eastAsia"/>
        </w:rPr>
        <w:t>工程標及標</w:t>
      </w:r>
      <w:proofErr w:type="gramStart"/>
      <w:r w:rsidRPr="00366EFA">
        <w:rPr>
          <w:rFonts w:hint="eastAsia"/>
        </w:rPr>
        <w:t>售土石標</w:t>
      </w:r>
      <w:proofErr w:type="gramEnd"/>
      <w:r w:rsidRPr="00366EFA">
        <w:rPr>
          <w:rFonts w:hint="eastAsia"/>
        </w:rPr>
        <w:t>，將廠商資格限於「疏</w:t>
      </w:r>
      <w:proofErr w:type="gramStart"/>
      <w:r w:rsidRPr="00366EFA">
        <w:rPr>
          <w:rFonts w:hint="eastAsia"/>
        </w:rPr>
        <w:t>濬</w:t>
      </w:r>
      <w:proofErr w:type="gramEnd"/>
      <w:r w:rsidRPr="00366EFA">
        <w:rPr>
          <w:rFonts w:hint="eastAsia"/>
        </w:rPr>
        <w:t>業」（即排除一般土木及營造業）及「得標廠商應於得標次日起10日內，取得70％（18筆）以上有關清疏範圍內私有土地地主施工同意書」（以上為工程標綁標資格）、「營業項目具有『固定污染源設置許可證』及『固定污染源操</w:t>
      </w:r>
      <w:r w:rsidRPr="00366EFA">
        <w:rPr>
          <w:rFonts w:hint="eastAsia"/>
        </w:rPr>
        <w:lastRenderedPageBreak/>
        <w:t>作許可證』」（以上為土石標綁標資格）等投標廠商資格綁標部分，稱係因工程採購需要而訂定。惟據縣府陳稱，並無類似之投標廠商資格限定之作法、經濟部水利署訂定之「多數</w:t>
      </w:r>
      <w:proofErr w:type="gramStart"/>
      <w:r w:rsidRPr="00366EFA">
        <w:rPr>
          <w:rFonts w:hint="eastAsia"/>
        </w:rPr>
        <w:t>平均價決標標售土</w:t>
      </w:r>
      <w:proofErr w:type="gramEnd"/>
      <w:r w:rsidRPr="00366EFA">
        <w:rPr>
          <w:rFonts w:hint="eastAsia"/>
        </w:rPr>
        <w:t>石處理原則」對廠商投標認定資格限制及「投標廠商資格與特殊或鉅額採購認定標準」第6條規定之特殊採購情形等，</w:t>
      </w:r>
      <w:proofErr w:type="gramStart"/>
      <w:r w:rsidRPr="00366EFA">
        <w:rPr>
          <w:rFonts w:hint="eastAsia"/>
        </w:rPr>
        <w:t>足徵本</w:t>
      </w:r>
      <w:proofErr w:type="gramEnd"/>
      <w:r w:rsidRPr="00366EFA">
        <w:rPr>
          <w:rFonts w:hint="eastAsia"/>
        </w:rPr>
        <w:t>案應屬不當限制廠商資格之情事，且工程標雖有3家廠商投標，</w:t>
      </w:r>
      <w:proofErr w:type="gramStart"/>
      <w:r w:rsidRPr="00366EFA">
        <w:rPr>
          <w:rFonts w:hint="eastAsia"/>
        </w:rPr>
        <w:t>惟查其餘</w:t>
      </w:r>
      <w:proofErr w:type="gramEnd"/>
      <w:r w:rsidRPr="00366EFA">
        <w:rPr>
          <w:rFonts w:hint="eastAsia"/>
        </w:rPr>
        <w:t>2家皆因</w:t>
      </w:r>
      <w:proofErr w:type="gramStart"/>
      <w:r w:rsidRPr="00366EFA">
        <w:rPr>
          <w:rFonts w:hint="eastAsia"/>
        </w:rPr>
        <w:t>未附押標金</w:t>
      </w:r>
      <w:proofErr w:type="gramEnd"/>
      <w:r w:rsidRPr="00366EFA">
        <w:rPr>
          <w:rFonts w:hint="eastAsia"/>
        </w:rPr>
        <w:t>及營業事業</w:t>
      </w:r>
      <w:r>
        <w:rPr>
          <w:rFonts w:hint="eastAsia"/>
        </w:rPr>
        <w:t>登記</w:t>
      </w:r>
      <w:r w:rsidRPr="00366EFA">
        <w:rPr>
          <w:rFonts w:hint="eastAsia"/>
        </w:rPr>
        <w:t>證不符，而遭判定不合格，</w:t>
      </w:r>
      <w:proofErr w:type="gramStart"/>
      <w:r w:rsidRPr="00366EFA">
        <w:rPr>
          <w:rFonts w:hint="eastAsia"/>
        </w:rPr>
        <w:t>顯有陪標</w:t>
      </w:r>
      <w:proofErr w:type="gramEnd"/>
      <w:r w:rsidRPr="00366EFA">
        <w:rPr>
          <w:rFonts w:hint="eastAsia"/>
        </w:rPr>
        <w:t>之嫌；有關</w:t>
      </w:r>
      <w:r>
        <w:rPr>
          <w:rFonts w:hint="eastAsia"/>
        </w:rPr>
        <w:t>疏</w:t>
      </w:r>
      <w:proofErr w:type="gramStart"/>
      <w:r>
        <w:rPr>
          <w:rFonts w:hint="eastAsia"/>
        </w:rPr>
        <w:t>濬</w:t>
      </w:r>
      <w:proofErr w:type="gramEnd"/>
      <w:r w:rsidRPr="00366EFA">
        <w:rPr>
          <w:rFonts w:hint="eastAsia"/>
        </w:rPr>
        <w:t>工程得標廠商安旗公司擅自將河道清疏範圍由1</w:t>
      </w:r>
      <w:proofErr w:type="gramStart"/>
      <w:r w:rsidRPr="00366EFA">
        <w:rPr>
          <w:rFonts w:hint="eastAsia"/>
        </w:rPr>
        <w:t>Ｋ</w:t>
      </w:r>
      <w:proofErr w:type="gramEnd"/>
      <w:r w:rsidRPr="00366EFA">
        <w:rPr>
          <w:rFonts w:hint="eastAsia"/>
        </w:rPr>
        <w:t>＋560至3</w:t>
      </w:r>
      <w:proofErr w:type="gramStart"/>
      <w:r w:rsidRPr="00366EFA">
        <w:rPr>
          <w:rFonts w:hint="eastAsia"/>
        </w:rPr>
        <w:t>Ｋ</w:t>
      </w:r>
      <w:proofErr w:type="gramEnd"/>
      <w:r w:rsidRPr="00366EFA">
        <w:rPr>
          <w:rFonts w:hint="eastAsia"/>
        </w:rPr>
        <w:t>＋432，擴大為0</w:t>
      </w:r>
      <w:proofErr w:type="gramStart"/>
      <w:r w:rsidRPr="00366EFA">
        <w:rPr>
          <w:rFonts w:hint="eastAsia"/>
        </w:rPr>
        <w:t>Ｋ</w:t>
      </w:r>
      <w:proofErr w:type="gramEnd"/>
      <w:r w:rsidRPr="00366EFA">
        <w:rPr>
          <w:rFonts w:hint="eastAsia"/>
        </w:rPr>
        <w:t>＋500至3</w:t>
      </w:r>
      <w:proofErr w:type="gramStart"/>
      <w:r w:rsidRPr="00366EFA">
        <w:rPr>
          <w:rFonts w:hint="eastAsia"/>
        </w:rPr>
        <w:t>Ｋ</w:t>
      </w:r>
      <w:proofErr w:type="gramEnd"/>
      <w:r w:rsidRPr="00366EFA">
        <w:rPr>
          <w:rFonts w:hint="eastAsia"/>
        </w:rPr>
        <w:t>＋432，</w:t>
      </w:r>
      <w:proofErr w:type="gramStart"/>
      <w:r w:rsidRPr="00366EFA">
        <w:rPr>
          <w:rFonts w:hint="eastAsia"/>
        </w:rPr>
        <w:t>俾</w:t>
      </w:r>
      <w:proofErr w:type="gramEnd"/>
      <w:r w:rsidRPr="00366EFA">
        <w:rPr>
          <w:rFonts w:hint="eastAsia"/>
        </w:rPr>
        <w:t>以超挖1公里多之河道砂石，致民眾多方陳情，並曾召開協調會部分，稱其確實有召開協調會議，協商後有停工</w:t>
      </w:r>
      <w:proofErr w:type="gramStart"/>
      <w:r w:rsidRPr="00366EFA">
        <w:rPr>
          <w:rFonts w:hint="eastAsia"/>
        </w:rPr>
        <w:t>鑑</w:t>
      </w:r>
      <w:proofErr w:type="gramEnd"/>
      <w:r w:rsidRPr="00366EFA">
        <w:rPr>
          <w:rFonts w:hint="eastAsia"/>
        </w:rPr>
        <w:t>界之決議。惟據起訴書指出，</w:t>
      </w:r>
      <w:proofErr w:type="gramStart"/>
      <w:r w:rsidRPr="00366EFA">
        <w:rPr>
          <w:rFonts w:hint="eastAsia"/>
        </w:rPr>
        <w:t>依桂貫</w:t>
      </w:r>
      <w:proofErr w:type="gramEnd"/>
      <w:r w:rsidRPr="00366EFA">
        <w:rPr>
          <w:rFonts w:hint="eastAsia"/>
        </w:rPr>
        <w:t>測量行</w:t>
      </w:r>
      <w:proofErr w:type="gramStart"/>
      <w:r w:rsidRPr="00366EFA">
        <w:rPr>
          <w:rFonts w:hint="eastAsia"/>
        </w:rPr>
        <w:t>鑑</w:t>
      </w:r>
      <w:proofErr w:type="gramEnd"/>
      <w:r w:rsidRPr="00366EFA">
        <w:rPr>
          <w:rFonts w:hint="eastAsia"/>
        </w:rPr>
        <w:t>界報告確實有超挖之情事；有關辦理</w:t>
      </w:r>
      <w:r>
        <w:rPr>
          <w:rFonts w:hint="eastAsia"/>
        </w:rPr>
        <w:t>疏</w:t>
      </w:r>
      <w:proofErr w:type="gramStart"/>
      <w:r>
        <w:rPr>
          <w:rFonts w:hint="eastAsia"/>
        </w:rPr>
        <w:t>濬</w:t>
      </w:r>
      <w:proofErr w:type="gramEnd"/>
      <w:r w:rsidRPr="00366EFA">
        <w:rPr>
          <w:rFonts w:hint="eastAsia"/>
        </w:rPr>
        <w:t>工程標安旗公司及標</w:t>
      </w:r>
      <w:proofErr w:type="gramStart"/>
      <w:r w:rsidRPr="00366EFA">
        <w:rPr>
          <w:rFonts w:hint="eastAsia"/>
        </w:rPr>
        <w:t>售土石標</w:t>
      </w:r>
      <w:proofErr w:type="gramEnd"/>
      <w:r w:rsidRPr="00366EFA">
        <w:rPr>
          <w:rFonts w:hint="eastAsia"/>
        </w:rPr>
        <w:t>和生公司曾於97年11月6日簽署協議書，協議於辦理本案時所得利益應予利益均分，並經高雄地方法院公證，已違反</w:t>
      </w:r>
      <w:proofErr w:type="gramStart"/>
      <w:r w:rsidRPr="00366EFA">
        <w:rPr>
          <w:rFonts w:hint="eastAsia"/>
        </w:rPr>
        <w:t>採</w:t>
      </w:r>
      <w:proofErr w:type="gramEnd"/>
      <w:r w:rsidRPr="00366EFA">
        <w:rPr>
          <w:rFonts w:hint="eastAsia"/>
        </w:rPr>
        <w:t>售分離之原則部分，稱因工程已經開工，對承包廠商如此舉措，實不知如何應對處理，且法令未予規定；有關工程標廠商安旗公司尚未取得18筆以上土地地主同意書時，鄉公所卻於97年11月8日虛偽記載安旗公司已取得地主同意書18筆以上部分，稱因當時僅有同意書，無法查證其真偽。</w:t>
      </w:r>
      <w:proofErr w:type="gramStart"/>
      <w:r w:rsidRPr="00366EFA">
        <w:rPr>
          <w:rFonts w:hint="eastAsia"/>
        </w:rPr>
        <w:t>惟查公所</w:t>
      </w:r>
      <w:proofErr w:type="gramEnd"/>
      <w:r w:rsidRPr="00366EFA">
        <w:rPr>
          <w:rFonts w:hint="eastAsia"/>
        </w:rPr>
        <w:t>無法確認其同意書簽名之真偽，且無土地所有權人同意之佐證資料，如土地所有權影本；有關</w:t>
      </w:r>
      <w:proofErr w:type="gramStart"/>
      <w:r w:rsidRPr="00366EFA">
        <w:rPr>
          <w:rFonts w:hint="eastAsia"/>
        </w:rPr>
        <w:t>土石標廠商</w:t>
      </w:r>
      <w:proofErr w:type="gramEnd"/>
      <w:r w:rsidRPr="00366EFA">
        <w:rPr>
          <w:rFonts w:hint="eastAsia"/>
        </w:rPr>
        <w:t>和生公司，製作不實之過磅電腦日報表，短報外運砂石數量，並開放假日違規盜</w:t>
      </w:r>
      <w:proofErr w:type="gramStart"/>
      <w:r w:rsidRPr="00366EFA">
        <w:rPr>
          <w:rFonts w:hint="eastAsia"/>
        </w:rPr>
        <w:t>採</w:t>
      </w:r>
      <w:proofErr w:type="gramEnd"/>
      <w:r w:rsidRPr="00366EFA">
        <w:rPr>
          <w:rFonts w:hint="eastAsia"/>
        </w:rPr>
        <w:t>，更製作不實監工、施工報表、土方日誌呈報鄉公所等情，陳稱無法確認</w:t>
      </w:r>
      <w:r w:rsidRPr="00366EFA">
        <w:rPr>
          <w:rFonts w:hint="eastAsia"/>
        </w:rPr>
        <w:lastRenderedPageBreak/>
        <w:t>屬不實。</w:t>
      </w:r>
      <w:proofErr w:type="gramStart"/>
      <w:r w:rsidRPr="00366EFA">
        <w:rPr>
          <w:rFonts w:hint="eastAsia"/>
        </w:rPr>
        <w:t>惟查據</w:t>
      </w:r>
      <w:proofErr w:type="gramEnd"/>
      <w:r w:rsidRPr="00366EFA">
        <w:rPr>
          <w:rFonts w:hint="eastAsia"/>
        </w:rPr>
        <w:t>地磅監視器硬碟及地磅監視器截取畫面，確實有短報外運砂石數量及開放假日違規盜</w:t>
      </w:r>
      <w:proofErr w:type="gramStart"/>
      <w:r w:rsidRPr="00366EFA">
        <w:rPr>
          <w:rFonts w:hint="eastAsia"/>
        </w:rPr>
        <w:t>採</w:t>
      </w:r>
      <w:proofErr w:type="gramEnd"/>
      <w:r w:rsidRPr="00366EFA">
        <w:rPr>
          <w:rFonts w:hint="eastAsia"/>
        </w:rPr>
        <w:t>情事。</w:t>
      </w:r>
    </w:p>
    <w:p w:rsidR="00BA770C" w:rsidRPr="00366EFA" w:rsidRDefault="00BA770C" w:rsidP="00BA770C">
      <w:pPr>
        <w:pStyle w:val="3"/>
        <w:kinsoku w:val="0"/>
      </w:pPr>
      <w:r w:rsidRPr="00366EFA">
        <w:rPr>
          <w:rFonts w:hint="eastAsia"/>
        </w:rPr>
        <w:t>綜上，屏東縣牡丹鄉公所辦理「</w:t>
      </w:r>
      <w:proofErr w:type="gramStart"/>
      <w:r w:rsidRPr="00366EFA">
        <w:rPr>
          <w:rFonts w:hint="eastAsia"/>
        </w:rPr>
        <w:t>大梅溪河</w:t>
      </w:r>
      <w:proofErr w:type="gramEnd"/>
      <w:r w:rsidRPr="00366EFA">
        <w:rPr>
          <w:rFonts w:hint="eastAsia"/>
        </w:rPr>
        <w:t>道清淤工程」相關設計、監造、工程及</w:t>
      </w:r>
      <w:proofErr w:type="gramStart"/>
      <w:r w:rsidRPr="00366EFA">
        <w:rPr>
          <w:rFonts w:hint="eastAsia"/>
        </w:rPr>
        <w:t>土石標等</w:t>
      </w:r>
      <w:proofErr w:type="gramEnd"/>
      <w:r w:rsidRPr="00366EFA">
        <w:rPr>
          <w:rFonts w:hint="eastAsia"/>
        </w:rPr>
        <w:t>採購案，核有偽造不實履</w:t>
      </w:r>
      <w:proofErr w:type="gramStart"/>
      <w:r w:rsidRPr="00366EFA">
        <w:rPr>
          <w:rFonts w:hint="eastAsia"/>
        </w:rPr>
        <w:t>勘</w:t>
      </w:r>
      <w:proofErr w:type="gramEnd"/>
      <w:r w:rsidRPr="00366EFA">
        <w:rPr>
          <w:rFonts w:hint="eastAsia"/>
        </w:rPr>
        <w:t>紀錄、未依政府採購法辦理相關招標作業、低估土石價格及數量、不當限定投標廠商資格、違反</w:t>
      </w:r>
      <w:proofErr w:type="gramStart"/>
      <w:r w:rsidRPr="00366EFA">
        <w:rPr>
          <w:rFonts w:hint="eastAsia"/>
        </w:rPr>
        <w:t>採</w:t>
      </w:r>
      <w:proofErr w:type="gramEnd"/>
      <w:r w:rsidRPr="00366EFA">
        <w:rPr>
          <w:rFonts w:hint="eastAsia"/>
        </w:rPr>
        <w:t>售分離原則、未能確認地主同意書之真偽</w:t>
      </w:r>
      <w:proofErr w:type="gramStart"/>
      <w:r w:rsidRPr="00366EFA">
        <w:rPr>
          <w:rFonts w:hint="eastAsia"/>
        </w:rPr>
        <w:t>及遭承商</w:t>
      </w:r>
      <w:proofErr w:type="gramEnd"/>
      <w:r w:rsidRPr="00366EFA">
        <w:rPr>
          <w:rFonts w:hint="eastAsia"/>
        </w:rPr>
        <w:t>盜</w:t>
      </w:r>
      <w:proofErr w:type="gramStart"/>
      <w:r w:rsidRPr="00366EFA">
        <w:rPr>
          <w:rFonts w:hint="eastAsia"/>
        </w:rPr>
        <w:t>採</w:t>
      </w:r>
      <w:proofErr w:type="gramEnd"/>
      <w:r w:rsidRPr="00366EFA">
        <w:rPr>
          <w:rFonts w:hint="eastAsia"/>
        </w:rPr>
        <w:t>、濫</w:t>
      </w:r>
      <w:proofErr w:type="gramStart"/>
      <w:r w:rsidRPr="00366EFA">
        <w:rPr>
          <w:rFonts w:hint="eastAsia"/>
        </w:rPr>
        <w:t>採</w:t>
      </w:r>
      <w:proofErr w:type="gramEnd"/>
      <w:r w:rsidRPr="00366EFA">
        <w:rPr>
          <w:rFonts w:hint="eastAsia"/>
        </w:rPr>
        <w:t>砂石等不法情事，且有多名公務員因違反貪污治罪條例遭提起公訴，已</w:t>
      </w:r>
      <w:r>
        <w:rPr>
          <w:rFonts w:hint="eastAsia"/>
        </w:rPr>
        <w:t>嚴重</w:t>
      </w:r>
      <w:r w:rsidRPr="00366EFA">
        <w:rPr>
          <w:rFonts w:hint="eastAsia"/>
        </w:rPr>
        <w:t>損害政府形象，</w:t>
      </w:r>
      <w:r>
        <w:rPr>
          <w:rFonts w:hint="eastAsia"/>
        </w:rPr>
        <w:t>顯有違失</w:t>
      </w:r>
      <w:r w:rsidRPr="00366EFA">
        <w:rPr>
          <w:rFonts w:hint="eastAsia"/>
        </w:rPr>
        <w:t>。</w:t>
      </w:r>
    </w:p>
    <w:p w:rsidR="00BA770C" w:rsidRPr="00366EFA" w:rsidRDefault="00BA770C" w:rsidP="00BA770C">
      <w:pPr>
        <w:pStyle w:val="2"/>
        <w:kinsoku w:val="0"/>
      </w:pPr>
      <w:r w:rsidRPr="00366EFA">
        <w:rPr>
          <w:rFonts w:hint="eastAsia"/>
        </w:rPr>
        <w:t>屏東縣政府對所屬牡丹鄉公所代辦「</w:t>
      </w:r>
      <w:proofErr w:type="gramStart"/>
      <w:r w:rsidRPr="00366EFA">
        <w:rPr>
          <w:rFonts w:hint="eastAsia"/>
        </w:rPr>
        <w:t>大梅溪河</w:t>
      </w:r>
      <w:proofErr w:type="gramEnd"/>
      <w:r w:rsidRPr="00366EFA">
        <w:rPr>
          <w:rFonts w:hint="eastAsia"/>
        </w:rPr>
        <w:t>道清淤工程」各項採購標案，經查核有違反採購法令及執行有欠妥適等情事，</w:t>
      </w:r>
      <w:r>
        <w:rPr>
          <w:rFonts w:hint="eastAsia"/>
        </w:rPr>
        <w:t>縣府</w:t>
      </w:r>
      <w:r w:rsidRPr="00366EFA">
        <w:rPr>
          <w:rFonts w:hint="eastAsia"/>
        </w:rPr>
        <w:t>未能落實土石採取管理事項之職責，無法發揮上級機關監督與管理之功能，</w:t>
      </w:r>
      <w:r>
        <w:rPr>
          <w:rFonts w:hint="eastAsia"/>
        </w:rPr>
        <w:t>難辭管理失當之責，顯有</w:t>
      </w:r>
      <w:proofErr w:type="gramStart"/>
      <w:r>
        <w:rPr>
          <w:rFonts w:hint="eastAsia"/>
        </w:rPr>
        <w:t>怠</w:t>
      </w:r>
      <w:proofErr w:type="gramEnd"/>
      <w:r>
        <w:rPr>
          <w:rFonts w:hint="eastAsia"/>
        </w:rPr>
        <w:t>失</w:t>
      </w:r>
      <w:r w:rsidRPr="00366EFA">
        <w:rPr>
          <w:rFonts w:hint="eastAsia"/>
        </w:rPr>
        <w:t>。</w:t>
      </w:r>
    </w:p>
    <w:p w:rsidR="00BA770C" w:rsidRPr="00366EFA" w:rsidRDefault="00BA770C" w:rsidP="00BA770C">
      <w:pPr>
        <w:pStyle w:val="3"/>
        <w:kinsoku w:val="0"/>
      </w:pPr>
      <w:r>
        <w:rPr>
          <w:rFonts w:hint="eastAsia"/>
        </w:rPr>
        <w:t>依</w:t>
      </w:r>
      <w:r w:rsidRPr="00366EFA">
        <w:rPr>
          <w:rFonts w:hint="eastAsia"/>
        </w:rPr>
        <w:t>採購法第108條第1項規定：「</w:t>
      </w:r>
      <w:r w:rsidRPr="00366EFA">
        <w:t>中央及直轄市、縣(市)政府應成立採購稽核小組，稽核監督採購事宜</w:t>
      </w:r>
      <w:r w:rsidRPr="00366EFA">
        <w:rPr>
          <w:rFonts w:hint="eastAsia"/>
        </w:rPr>
        <w:t>。」</w:t>
      </w:r>
      <w:r w:rsidRPr="00366EFA">
        <w:t>採購稽核小組組織準則第</w:t>
      </w:r>
      <w:r w:rsidRPr="00366EFA">
        <w:rPr>
          <w:rFonts w:hint="eastAsia"/>
        </w:rPr>
        <w:t>2</w:t>
      </w:r>
      <w:r w:rsidRPr="00366EFA">
        <w:t>條</w:t>
      </w:r>
      <w:r w:rsidRPr="00366EFA">
        <w:rPr>
          <w:rFonts w:hint="eastAsia"/>
        </w:rPr>
        <w:t>規定：「</w:t>
      </w:r>
      <w:r w:rsidRPr="00366EFA">
        <w:t>中央及直轄市、縣(市)政府採購稽核小組之設立機關如下：</w:t>
      </w:r>
      <w:r w:rsidRPr="00366EFA">
        <w:rPr>
          <w:rFonts w:hint="eastAsia"/>
        </w:rPr>
        <w:t>…</w:t>
      </w:r>
      <w:r w:rsidRPr="00366EFA">
        <w:t>三、縣(市)政府採購稽核小組：各縣(市)政府</w:t>
      </w:r>
      <w:r w:rsidRPr="00366EFA">
        <w:rPr>
          <w:rFonts w:hint="eastAsia"/>
        </w:rPr>
        <w:t>…」；同</w:t>
      </w:r>
      <w:r w:rsidRPr="00366EFA">
        <w:t>組織準則第</w:t>
      </w:r>
      <w:r w:rsidRPr="00366EFA">
        <w:rPr>
          <w:rFonts w:hint="eastAsia"/>
        </w:rPr>
        <w:t>3</w:t>
      </w:r>
      <w:r w:rsidRPr="00366EFA">
        <w:t>條</w:t>
      </w:r>
      <w:r w:rsidRPr="00366EFA">
        <w:rPr>
          <w:rFonts w:hint="eastAsia"/>
        </w:rPr>
        <w:t>規定：「</w:t>
      </w:r>
      <w:r w:rsidRPr="00366EFA">
        <w:t>採購稽核小組稽核監督之範圍如下：</w:t>
      </w:r>
      <w:r w:rsidRPr="00366EFA">
        <w:rPr>
          <w:rFonts w:hint="eastAsia"/>
        </w:rPr>
        <w:t>…四、</w:t>
      </w:r>
      <w:r w:rsidRPr="00366EFA">
        <w:t>縣(市)政府採購稽核小組：(</w:t>
      </w:r>
      <w:proofErr w:type="gramStart"/>
      <w:r w:rsidRPr="00366EFA">
        <w:t>一</w:t>
      </w:r>
      <w:proofErr w:type="gramEnd"/>
      <w:r w:rsidRPr="00366EFA">
        <w:t>)縣(市)及</w:t>
      </w:r>
      <w:proofErr w:type="gramStart"/>
      <w:r w:rsidRPr="00366EFA">
        <w:t>所轄鄉</w:t>
      </w:r>
      <w:proofErr w:type="gramEnd"/>
      <w:r w:rsidRPr="00366EFA">
        <w:t>(鎮、市)各機關所辦理之採購</w:t>
      </w:r>
      <w:r w:rsidRPr="00366EFA">
        <w:rPr>
          <w:rFonts w:hint="eastAsia"/>
        </w:rPr>
        <w:t>…。」及</w:t>
      </w:r>
      <w:r w:rsidRPr="00366EFA">
        <w:t>第</w:t>
      </w:r>
      <w:r w:rsidRPr="00366EFA">
        <w:rPr>
          <w:rFonts w:hint="eastAsia"/>
        </w:rPr>
        <w:t>4</w:t>
      </w:r>
      <w:r w:rsidRPr="00366EFA">
        <w:t>條</w:t>
      </w:r>
      <w:r w:rsidRPr="00366EFA">
        <w:rPr>
          <w:rFonts w:hint="eastAsia"/>
        </w:rPr>
        <w:t>規定：「</w:t>
      </w:r>
      <w:r w:rsidRPr="00366EFA">
        <w:t>採購稽核小組之任務為稽核監督機關辦理採購有無違反政府採購法令</w:t>
      </w:r>
      <w:r w:rsidRPr="00366EFA">
        <w:rPr>
          <w:rFonts w:hint="eastAsia"/>
        </w:rPr>
        <w:t>。」採購稽核小組作業規則第2條規定：「採購稽核小組得就機關辦理採購之書面、資訊網路或其他有關之資訊、資料，辦理稽核監督。稽核小組為辦理前項事宜，得向相關機關調閱有關資料；被請</w:t>
      </w:r>
      <w:r w:rsidRPr="00366EFA">
        <w:rPr>
          <w:rFonts w:hint="eastAsia"/>
        </w:rPr>
        <w:lastRenderedPageBreak/>
        <w:t>求機關不得拒絕…。」由上開法令規定可知，屏東縣政府對所屬機關之採購案負有</w:t>
      </w:r>
      <w:r w:rsidRPr="00366EFA">
        <w:t>稽核監督</w:t>
      </w:r>
      <w:r w:rsidRPr="00366EFA">
        <w:rPr>
          <w:rFonts w:hint="eastAsia"/>
        </w:rPr>
        <w:t>之責，且所屬機關不得拒絕，然由本案辦理採購前曾函報該府，又其招標、決標、履約及</w:t>
      </w:r>
      <w:proofErr w:type="gramStart"/>
      <w:r w:rsidRPr="00366EFA">
        <w:rPr>
          <w:rFonts w:hint="eastAsia"/>
        </w:rPr>
        <w:t>驗收皆查有</w:t>
      </w:r>
      <w:proofErr w:type="gramEnd"/>
      <w:r w:rsidRPr="00366EFA">
        <w:rPr>
          <w:rFonts w:hint="eastAsia"/>
        </w:rPr>
        <w:t>違失情事，該府採購稽核小組及主政單位當有所察覺，而應予稽核是否違反採購法及執行過程是否妥適。</w:t>
      </w:r>
    </w:p>
    <w:p w:rsidR="00BA770C" w:rsidRPr="00366EFA" w:rsidRDefault="00654421" w:rsidP="00BA770C">
      <w:pPr>
        <w:pStyle w:val="3"/>
        <w:kinsoku w:val="0"/>
      </w:pPr>
      <w:proofErr w:type="gramStart"/>
      <w:r>
        <w:rPr>
          <w:rFonts w:hint="eastAsia"/>
        </w:rPr>
        <w:t>另</w:t>
      </w:r>
      <w:r w:rsidR="00BA770C" w:rsidRPr="00366EFA">
        <w:rPr>
          <w:rFonts w:hint="eastAsia"/>
        </w:rPr>
        <w:t>據土石</w:t>
      </w:r>
      <w:proofErr w:type="gramEnd"/>
      <w:r w:rsidR="00BA770C" w:rsidRPr="00366EFA">
        <w:rPr>
          <w:rFonts w:hint="eastAsia"/>
        </w:rPr>
        <w:t>採取法第1條（立法目的）規定，為合理開發土石資源，維護自然環境，健全管理制度，防止不當土石採取造成相關災害，以達致國家永續發展之目的，特制定本法；本法未規定者，適用其他法律之規定。同法第2條（主管機關）規定，本法所稱主管機關：在中央為經濟部；在直轄市為直轄市政府；在縣（市）為縣（市）政府。由上開法令規定可知，</w:t>
      </w:r>
      <w:proofErr w:type="gramStart"/>
      <w:r w:rsidR="00BA770C" w:rsidRPr="00366EFA">
        <w:rPr>
          <w:rFonts w:hint="eastAsia"/>
        </w:rPr>
        <w:t>本案土石</w:t>
      </w:r>
      <w:proofErr w:type="gramEnd"/>
      <w:r w:rsidR="00BA770C" w:rsidRPr="00366EFA">
        <w:rPr>
          <w:rFonts w:hint="eastAsia"/>
        </w:rPr>
        <w:t>採取之主管機關為屏東縣政府，對本案應予致力於合理開發土石資源，維護自然環境，健全管理制度，防止不當土石採取造成相關災害等職權之維護。然由上開牡丹鄉公所辦理本案相關設計、監造、工程及</w:t>
      </w:r>
      <w:proofErr w:type="gramStart"/>
      <w:r w:rsidR="00BA770C" w:rsidRPr="00366EFA">
        <w:rPr>
          <w:rFonts w:hint="eastAsia"/>
        </w:rPr>
        <w:t>土石標等</w:t>
      </w:r>
      <w:proofErr w:type="gramEnd"/>
      <w:r w:rsidR="00BA770C" w:rsidRPr="00366EFA">
        <w:rPr>
          <w:rFonts w:hint="eastAsia"/>
        </w:rPr>
        <w:t>採購案，核有偽造履</w:t>
      </w:r>
      <w:proofErr w:type="gramStart"/>
      <w:r w:rsidR="00BA770C" w:rsidRPr="00366EFA">
        <w:rPr>
          <w:rFonts w:hint="eastAsia"/>
        </w:rPr>
        <w:t>勘</w:t>
      </w:r>
      <w:proofErr w:type="gramEnd"/>
      <w:r w:rsidR="00BA770C" w:rsidRPr="00366EFA">
        <w:rPr>
          <w:rFonts w:hint="eastAsia"/>
        </w:rPr>
        <w:t>紀錄、未依採購法辦理相關招標作業、低估土石價格及數量、不當限定投標廠商資格、違反</w:t>
      </w:r>
      <w:proofErr w:type="gramStart"/>
      <w:r w:rsidR="00BA770C" w:rsidRPr="00366EFA">
        <w:rPr>
          <w:rFonts w:hint="eastAsia"/>
        </w:rPr>
        <w:t>採</w:t>
      </w:r>
      <w:proofErr w:type="gramEnd"/>
      <w:r w:rsidR="00BA770C" w:rsidRPr="00366EFA">
        <w:rPr>
          <w:rFonts w:hint="eastAsia"/>
        </w:rPr>
        <w:t>售分離原則、未能確認地主同意書之真偽</w:t>
      </w:r>
      <w:proofErr w:type="gramStart"/>
      <w:r w:rsidR="00BA770C" w:rsidRPr="00366EFA">
        <w:rPr>
          <w:rFonts w:hint="eastAsia"/>
        </w:rPr>
        <w:t>及遭承商</w:t>
      </w:r>
      <w:proofErr w:type="gramEnd"/>
      <w:r w:rsidR="00BA770C" w:rsidRPr="00366EFA">
        <w:rPr>
          <w:rFonts w:hint="eastAsia"/>
        </w:rPr>
        <w:t>盜</w:t>
      </w:r>
      <w:proofErr w:type="gramStart"/>
      <w:r w:rsidR="00BA770C" w:rsidRPr="00366EFA">
        <w:rPr>
          <w:rFonts w:hint="eastAsia"/>
        </w:rPr>
        <w:t>採</w:t>
      </w:r>
      <w:proofErr w:type="gramEnd"/>
      <w:r w:rsidR="00BA770C" w:rsidRPr="00366EFA">
        <w:rPr>
          <w:rFonts w:hint="eastAsia"/>
        </w:rPr>
        <w:t>、濫</w:t>
      </w:r>
      <w:proofErr w:type="gramStart"/>
      <w:r w:rsidR="00BA770C" w:rsidRPr="00366EFA">
        <w:rPr>
          <w:rFonts w:hint="eastAsia"/>
        </w:rPr>
        <w:t>採</w:t>
      </w:r>
      <w:proofErr w:type="gramEnd"/>
      <w:r w:rsidR="00BA770C" w:rsidRPr="00366EFA">
        <w:rPr>
          <w:rFonts w:hint="eastAsia"/>
        </w:rPr>
        <w:t>砂石等不法情事，顯見縣府無法發揮上級機關監督與管理之功能。</w:t>
      </w:r>
    </w:p>
    <w:p w:rsidR="00BA770C" w:rsidRPr="00366EFA" w:rsidRDefault="00BA770C" w:rsidP="00BA770C">
      <w:pPr>
        <w:pStyle w:val="3"/>
        <w:kinsoku w:val="0"/>
      </w:pPr>
      <w:proofErr w:type="gramStart"/>
      <w:r w:rsidRPr="00366EFA">
        <w:rPr>
          <w:rFonts w:hint="eastAsia"/>
        </w:rPr>
        <w:t>詢</w:t>
      </w:r>
      <w:proofErr w:type="gramEnd"/>
      <w:r w:rsidRPr="00366EFA">
        <w:rPr>
          <w:rFonts w:hint="eastAsia"/>
        </w:rPr>
        <w:t>據屏東縣政府相關人員</w:t>
      </w:r>
      <w:r w:rsidR="00654421">
        <w:rPr>
          <w:rFonts w:hint="eastAsia"/>
        </w:rPr>
        <w:t>辯稱</w:t>
      </w:r>
      <w:r w:rsidRPr="00366EFA">
        <w:rPr>
          <w:rFonts w:hint="eastAsia"/>
        </w:rPr>
        <w:t>，有關本工程提案申請及審查作業流程部分，稱因牡丹鄉公所申請</w:t>
      </w:r>
      <w:proofErr w:type="gramStart"/>
      <w:r w:rsidRPr="00366EFA">
        <w:rPr>
          <w:rFonts w:hint="eastAsia"/>
        </w:rPr>
        <w:t>本案</w:t>
      </w:r>
      <w:r>
        <w:rPr>
          <w:rFonts w:hint="eastAsia"/>
        </w:rPr>
        <w:t>清疏</w:t>
      </w:r>
      <w:proofErr w:type="gramEnd"/>
      <w:r w:rsidRPr="00366EFA">
        <w:rPr>
          <w:rFonts w:hint="eastAsia"/>
        </w:rPr>
        <w:t>，係在行政院農業委員會水土保持局97年12月24日訂定「野溪淤積土石清疏作業要點」及98年12月3日訂定「野溪淤積土石工程提案及審查作業須知」之前，故縣府本於主管機關，經牡丹鄉公所於97年4月14日提案，縣府派員辦理現場會</w:t>
      </w:r>
      <w:proofErr w:type="gramStart"/>
      <w:r w:rsidRPr="00366EFA">
        <w:rPr>
          <w:rFonts w:hint="eastAsia"/>
        </w:rPr>
        <w:lastRenderedPageBreak/>
        <w:t>勘</w:t>
      </w:r>
      <w:proofErr w:type="gramEnd"/>
      <w:r w:rsidRPr="00366EFA">
        <w:rPr>
          <w:rFonts w:hint="eastAsia"/>
        </w:rPr>
        <w:t>後，依實際情形簽呈縣長同意</w:t>
      </w:r>
      <w:r w:rsidR="00654421">
        <w:rPr>
          <w:rFonts w:hint="eastAsia"/>
        </w:rPr>
        <w:t>云云；</w:t>
      </w:r>
      <w:proofErr w:type="gramStart"/>
      <w:r w:rsidRPr="00366EFA">
        <w:rPr>
          <w:rFonts w:hint="eastAsia"/>
        </w:rPr>
        <w:t>惟查是</w:t>
      </w:r>
      <w:proofErr w:type="gramEnd"/>
      <w:r w:rsidRPr="00366EFA">
        <w:rPr>
          <w:rFonts w:hint="eastAsia"/>
        </w:rPr>
        <w:t>日會</w:t>
      </w:r>
      <w:proofErr w:type="gramStart"/>
      <w:r w:rsidRPr="00366EFA">
        <w:rPr>
          <w:rFonts w:hint="eastAsia"/>
        </w:rPr>
        <w:t>勘</w:t>
      </w:r>
      <w:proofErr w:type="gramEnd"/>
      <w:r w:rsidRPr="00366EFA">
        <w:rPr>
          <w:rFonts w:hint="eastAsia"/>
        </w:rPr>
        <w:t>紀錄誠屬偽造，且以不實照片混</w:t>
      </w:r>
      <w:proofErr w:type="gramStart"/>
      <w:r w:rsidRPr="00366EFA">
        <w:rPr>
          <w:rFonts w:hint="eastAsia"/>
        </w:rPr>
        <w:t>充</w:t>
      </w:r>
      <w:proofErr w:type="gramEnd"/>
      <w:r w:rsidRPr="00366EFA">
        <w:rPr>
          <w:rFonts w:hint="eastAsia"/>
        </w:rPr>
        <w:t>，縣府竟核定鄉公所辦理本案，顯見其提案及審查機制有欠妥適</w:t>
      </w:r>
      <w:r w:rsidR="00654421">
        <w:rPr>
          <w:rFonts w:hint="eastAsia"/>
        </w:rPr>
        <w:t>。至</w:t>
      </w:r>
      <w:r w:rsidRPr="00366EFA">
        <w:rPr>
          <w:rFonts w:hint="eastAsia"/>
        </w:rPr>
        <w:t>有關工程進行中縣府進行工程查核及督導紀錄部分，</w:t>
      </w:r>
      <w:r w:rsidR="009243B5">
        <w:rPr>
          <w:rFonts w:hint="eastAsia"/>
        </w:rPr>
        <w:t>坦承</w:t>
      </w:r>
      <w:r w:rsidRPr="00366EFA">
        <w:rPr>
          <w:rFonts w:hint="eastAsia"/>
        </w:rPr>
        <w:t>本案屬鄉公所自籌財源辦理，施工相關程序與自主檢查係屬牡丹鄉公所權責，且皆已正式公文函請依程序及相關法規施作，故未曾前往進行相關監督與管理作為。</w:t>
      </w:r>
    </w:p>
    <w:p w:rsidR="00BA770C" w:rsidRPr="00366EFA" w:rsidRDefault="00BA770C" w:rsidP="00BA770C">
      <w:pPr>
        <w:pStyle w:val="3"/>
        <w:kinsoku w:val="0"/>
      </w:pPr>
      <w:r w:rsidRPr="00366EFA">
        <w:rPr>
          <w:rFonts w:hint="eastAsia"/>
        </w:rPr>
        <w:t>綜上，屏東縣政府對所屬牡丹鄉公所代辦「</w:t>
      </w:r>
      <w:proofErr w:type="gramStart"/>
      <w:r w:rsidRPr="00366EFA">
        <w:rPr>
          <w:rFonts w:hint="eastAsia"/>
        </w:rPr>
        <w:t>大梅溪河</w:t>
      </w:r>
      <w:proofErr w:type="gramEnd"/>
      <w:r w:rsidRPr="00366EFA">
        <w:rPr>
          <w:rFonts w:hint="eastAsia"/>
        </w:rPr>
        <w:t>道清淤工程」各項採購標案，經查核有採購違反法令及執行有欠妥適等情事，且該府為土石採取之主管機關，卻以本案為自籌自辦工程，疏於督導與管理，顯見未能落實土石採取管理事項之主管機關職責，無法發揮上級機關監督與管理之功能，</w:t>
      </w:r>
      <w:r>
        <w:rPr>
          <w:rFonts w:hint="eastAsia"/>
        </w:rPr>
        <w:t>難辭管理失當之責，顯有</w:t>
      </w:r>
      <w:proofErr w:type="gramStart"/>
      <w:r>
        <w:rPr>
          <w:rFonts w:hint="eastAsia"/>
        </w:rPr>
        <w:t>怠</w:t>
      </w:r>
      <w:proofErr w:type="gramEnd"/>
      <w:r>
        <w:rPr>
          <w:rFonts w:hint="eastAsia"/>
        </w:rPr>
        <w:t>失</w:t>
      </w:r>
      <w:r w:rsidRPr="00366EFA">
        <w:rPr>
          <w:rFonts w:hint="eastAsia"/>
        </w:rPr>
        <w:t>。</w:t>
      </w:r>
    </w:p>
    <w:p w:rsidR="00CE1820" w:rsidRPr="00AD761C" w:rsidRDefault="007A088B" w:rsidP="00D87321">
      <w:pPr>
        <w:pStyle w:val="11"/>
        <w:spacing w:beforeLines="25" w:before="114"/>
        <w:ind w:left="680" w:firstLine="680"/>
      </w:pPr>
      <w:r w:rsidRPr="00AD761C">
        <w:br w:type="page"/>
      </w:r>
      <w:r w:rsidR="00574ECA" w:rsidRPr="00AD761C">
        <w:rPr>
          <w:rFonts w:hint="eastAsia"/>
          <w:bCs/>
        </w:rPr>
        <w:lastRenderedPageBreak/>
        <w:t>綜上所述，</w:t>
      </w:r>
      <w:r w:rsidR="00BA770C" w:rsidRPr="00366EFA">
        <w:rPr>
          <w:rFonts w:hint="eastAsia"/>
        </w:rPr>
        <w:t>屏東縣</w:t>
      </w:r>
      <w:r w:rsidR="00BA770C">
        <w:rPr>
          <w:rFonts w:hint="eastAsia"/>
        </w:rPr>
        <w:t>政府所屬</w:t>
      </w:r>
      <w:r w:rsidR="00BA770C" w:rsidRPr="00366EFA">
        <w:rPr>
          <w:rFonts w:hint="eastAsia"/>
        </w:rPr>
        <w:t>牡丹鄉公所辦理「</w:t>
      </w:r>
      <w:proofErr w:type="gramStart"/>
      <w:r w:rsidR="00BA770C" w:rsidRPr="00366EFA">
        <w:rPr>
          <w:rFonts w:hint="eastAsia"/>
        </w:rPr>
        <w:t>大梅溪河</w:t>
      </w:r>
      <w:proofErr w:type="gramEnd"/>
      <w:r w:rsidR="00BA770C" w:rsidRPr="00366EFA">
        <w:rPr>
          <w:rFonts w:hint="eastAsia"/>
        </w:rPr>
        <w:t>道清淤工程」相關設計、監造、工程及</w:t>
      </w:r>
      <w:proofErr w:type="gramStart"/>
      <w:r w:rsidR="00BA770C" w:rsidRPr="00366EFA">
        <w:rPr>
          <w:rFonts w:hint="eastAsia"/>
        </w:rPr>
        <w:t>土石標等</w:t>
      </w:r>
      <w:proofErr w:type="gramEnd"/>
      <w:r w:rsidR="00BA770C" w:rsidRPr="00366EFA">
        <w:rPr>
          <w:rFonts w:hint="eastAsia"/>
        </w:rPr>
        <w:t>採購案，核有違反諸多法令規定、執行過程有欠妥</w:t>
      </w:r>
      <w:proofErr w:type="gramStart"/>
      <w:r w:rsidR="00BA770C" w:rsidRPr="00366EFA">
        <w:rPr>
          <w:rFonts w:hint="eastAsia"/>
        </w:rPr>
        <w:t>適及遭承</w:t>
      </w:r>
      <w:proofErr w:type="gramEnd"/>
      <w:r w:rsidR="00BA770C" w:rsidRPr="00366EFA">
        <w:rPr>
          <w:rFonts w:hint="eastAsia"/>
        </w:rPr>
        <w:t>商盜</w:t>
      </w:r>
      <w:proofErr w:type="gramStart"/>
      <w:r w:rsidR="00BA770C" w:rsidRPr="00366EFA">
        <w:rPr>
          <w:rFonts w:hint="eastAsia"/>
        </w:rPr>
        <w:t>採</w:t>
      </w:r>
      <w:proofErr w:type="gramEnd"/>
      <w:r w:rsidR="00BA770C" w:rsidRPr="00366EFA">
        <w:rPr>
          <w:rFonts w:hint="eastAsia"/>
        </w:rPr>
        <w:t>、濫</w:t>
      </w:r>
      <w:proofErr w:type="gramStart"/>
      <w:r w:rsidR="00BA770C" w:rsidRPr="00366EFA">
        <w:rPr>
          <w:rFonts w:hint="eastAsia"/>
        </w:rPr>
        <w:t>採</w:t>
      </w:r>
      <w:proofErr w:type="gramEnd"/>
      <w:r w:rsidR="00BA770C" w:rsidRPr="00366EFA">
        <w:rPr>
          <w:rFonts w:hint="eastAsia"/>
        </w:rPr>
        <w:t>砂石，且有多名公務員因違反貪污治罪條例遭提起公訴，已</w:t>
      </w:r>
      <w:r w:rsidR="00BA770C">
        <w:rPr>
          <w:rFonts w:hint="eastAsia"/>
        </w:rPr>
        <w:t>嚴重</w:t>
      </w:r>
      <w:r w:rsidR="00BA770C" w:rsidRPr="00366EFA">
        <w:rPr>
          <w:rFonts w:hint="eastAsia"/>
        </w:rPr>
        <w:t>損害政府形象</w:t>
      </w:r>
      <w:r w:rsidR="00BA770C">
        <w:rPr>
          <w:rFonts w:hint="eastAsia"/>
        </w:rPr>
        <w:t>；</w:t>
      </w:r>
      <w:r w:rsidR="00687713" w:rsidRPr="00366EFA">
        <w:rPr>
          <w:rFonts w:hint="eastAsia"/>
        </w:rPr>
        <w:t>屏東縣政府對所屬牡丹鄉公所代辦</w:t>
      </w:r>
      <w:r w:rsidR="00687713">
        <w:rPr>
          <w:rFonts w:hint="eastAsia"/>
        </w:rPr>
        <w:t>上開</w:t>
      </w:r>
      <w:r w:rsidR="00687713" w:rsidRPr="00366EFA">
        <w:rPr>
          <w:rFonts w:hint="eastAsia"/>
        </w:rPr>
        <w:t>工程各項採購標案，未能落實土石採取管理事項之職責，無法發揮上級機關監督與管理之功能，</w:t>
      </w:r>
      <w:r w:rsidR="00687713">
        <w:rPr>
          <w:rFonts w:hint="eastAsia"/>
        </w:rPr>
        <w:t>難辭管理失當之責</w:t>
      </w:r>
      <w:r w:rsidR="007B72C8" w:rsidRPr="00AD761C">
        <w:rPr>
          <w:rFonts w:hint="eastAsia"/>
        </w:rPr>
        <w:t>，</w:t>
      </w:r>
      <w:proofErr w:type="gramStart"/>
      <w:r w:rsidR="00006645" w:rsidRPr="00AD761C">
        <w:rPr>
          <w:rFonts w:hint="eastAsia"/>
        </w:rPr>
        <w:t>均核有</w:t>
      </w:r>
      <w:proofErr w:type="gramEnd"/>
      <w:r w:rsidR="00006645" w:rsidRPr="00AD761C">
        <w:rPr>
          <w:rFonts w:hint="eastAsia"/>
        </w:rPr>
        <w:t>違失，</w:t>
      </w:r>
      <w:proofErr w:type="gramStart"/>
      <w:r w:rsidR="00006645" w:rsidRPr="00AD761C">
        <w:rPr>
          <w:rFonts w:hint="eastAsia"/>
        </w:rPr>
        <w:t>爰</w:t>
      </w:r>
      <w:proofErr w:type="gramEnd"/>
      <w:r w:rsidR="00006645" w:rsidRPr="00AD761C">
        <w:rPr>
          <w:rFonts w:hint="eastAsia"/>
        </w:rPr>
        <w:t>依</w:t>
      </w:r>
      <w:r w:rsidR="00006645" w:rsidRPr="00AD761C">
        <w:rPr>
          <w:rFonts w:hint="eastAsia"/>
          <w:bCs/>
        </w:rPr>
        <w:t>監察法第24條提案糾正，送請</w:t>
      </w:r>
      <w:r w:rsidR="00BA770C">
        <w:rPr>
          <w:rFonts w:hint="eastAsia"/>
          <w:bCs/>
        </w:rPr>
        <w:t>行政院轉</w:t>
      </w:r>
      <w:proofErr w:type="gramStart"/>
      <w:r w:rsidR="00BA770C">
        <w:rPr>
          <w:rFonts w:hint="eastAsia"/>
          <w:bCs/>
        </w:rPr>
        <w:t>飭</w:t>
      </w:r>
      <w:proofErr w:type="gramEnd"/>
      <w:r w:rsidR="00BA770C" w:rsidRPr="00366EFA">
        <w:rPr>
          <w:rFonts w:hint="eastAsia"/>
        </w:rPr>
        <w:t>屏東縣</w:t>
      </w:r>
      <w:r w:rsidR="00BA770C">
        <w:rPr>
          <w:rFonts w:hint="eastAsia"/>
        </w:rPr>
        <w:t>政府</w:t>
      </w:r>
      <w:r w:rsidR="00006645" w:rsidRPr="00AD761C">
        <w:rPr>
          <w:rFonts w:hint="eastAsia"/>
          <w:bCs/>
        </w:rPr>
        <w:t>確實檢討改善</w:t>
      </w:r>
      <w:proofErr w:type="gramStart"/>
      <w:r w:rsidR="00006645" w:rsidRPr="00AD761C">
        <w:rPr>
          <w:rFonts w:hint="eastAsia"/>
          <w:bCs/>
        </w:rPr>
        <w:t>見復。</w:t>
      </w:r>
      <w:proofErr w:type="gramEnd"/>
    </w:p>
    <w:bookmarkEnd w:id="34"/>
    <w:p w:rsidR="00CE1820" w:rsidRPr="00AD761C" w:rsidRDefault="00CE1820" w:rsidP="00487277">
      <w:pPr>
        <w:pStyle w:val="11"/>
        <w:ind w:left="680" w:firstLine="680"/>
        <w:rPr>
          <w:bCs/>
        </w:rPr>
      </w:pPr>
    </w:p>
    <w:p w:rsidR="00136232" w:rsidRPr="000A7FEA" w:rsidRDefault="00136232">
      <w:pPr>
        <w:pStyle w:val="a3"/>
        <w:spacing w:before="0" w:after="0"/>
        <w:ind w:leftChars="1100" w:left="3742"/>
        <w:jc w:val="both"/>
        <w:rPr>
          <w:b w:val="0"/>
          <w:bCs/>
          <w:snapToGrid/>
          <w:spacing w:val="12"/>
          <w:kern w:val="0"/>
          <w:sz w:val="40"/>
        </w:rPr>
      </w:pPr>
      <w:bookmarkStart w:id="36" w:name="_Toc524895649"/>
      <w:bookmarkStart w:id="37" w:name="_Toc524896195"/>
      <w:bookmarkStart w:id="38" w:name="_Toc524896225"/>
      <w:bookmarkEnd w:id="36"/>
      <w:bookmarkEnd w:id="37"/>
      <w:bookmarkEnd w:id="38"/>
    </w:p>
    <w:p w:rsidR="00CE1820" w:rsidRPr="00AD761C" w:rsidRDefault="00CE1820">
      <w:pPr>
        <w:pStyle w:val="a3"/>
        <w:spacing w:before="0" w:after="0"/>
        <w:ind w:leftChars="1100" w:left="3742"/>
        <w:jc w:val="both"/>
        <w:rPr>
          <w:b w:val="0"/>
          <w:bCs/>
          <w:snapToGrid/>
          <w:spacing w:val="0"/>
          <w:kern w:val="0"/>
          <w:sz w:val="40"/>
        </w:rPr>
      </w:pPr>
      <w:r w:rsidRPr="00AD761C">
        <w:rPr>
          <w:rFonts w:hint="eastAsia"/>
          <w:b w:val="0"/>
          <w:bCs/>
          <w:snapToGrid/>
          <w:spacing w:val="12"/>
          <w:kern w:val="0"/>
          <w:sz w:val="40"/>
        </w:rPr>
        <w:t>提案委員：</w:t>
      </w:r>
      <w:r w:rsidR="007B7361">
        <w:rPr>
          <w:rFonts w:hint="eastAsia"/>
          <w:b w:val="0"/>
          <w:bCs/>
          <w:snapToGrid/>
          <w:spacing w:val="12"/>
          <w:kern w:val="0"/>
          <w:sz w:val="40"/>
        </w:rPr>
        <w:t>趙榮耀</w:t>
      </w: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9"/>
        <w:rPr>
          <w:bCs/>
        </w:rPr>
      </w:pPr>
      <w:r w:rsidRPr="00AD761C">
        <w:rPr>
          <w:rFonts w:hint="eastAsia"/>
          <w:bCs/>
        </w:rPr>
        <w:t>中</w:t>
      </w:r>
      <w:r w:rsidRPr="00AD761C">
        <w:rPr>
          <w:rFonts w:hint="eastAsia"/>
          <w:bCs/>
        </w:rPr>
        <w:t xml:space="preserve">    </w:t>
      </w:r>
      <w:r w:rsidRPr="00AD761C">
        <w:rPr>
          <w:rFonts w:hint="eastAsia"/>
          <w:bCs/>
        </w:rPr>
        <w:t>華</w:t>
      </w:r>
      <w:r w:rsidRPr="00AD761C">
        <w:rPr>
          <w:rFonts w:hint="eastAsia"/>
          <w:bCs/>
        </w:rPr>
        <w:t xml:space="preserve">    </w:t>
      </w:r>
      <w:r w:rsidRPr="00AD761C">
        <w:rPr>
          <w:rFonts w:hint="eastAsia"/>
          <w:bCs/>
        </w:rPr>
        <w:t>民</w:t>
      </w:r>
      <w:r w:rsidRPr="00AD761C">
        <w:rPr>
          <w:rFonts w:hint="eastAsia"/>
          <w:bCs/>
        </w:rPr>
        <w:t xml:space="preserve">    </w:t>
      </w:r>
      <w:r w:rsidRPr="00AD761C">
        <w:rPr>
          <w:rFonts w:hint="eastAsia"/>
          <w:bCs/>
        </w:rPr>
        <w:t>國</w:t>
      </w:r>
      <w:r w:rsidRPr="00AD761C">
        <w:rPr>
          <w:rFonts w:hint="eastAsia"/>
          <w:bCs/>
        </w:rPr>
        <w:t xml:space="preserve"> </w:t>
      </w:r>
      <w:r w:rsidR="003F4D00" w:rsidRPr="00AD761C">
        <w:rPr>
          <w:rFonts w:hint="eastAsia"/>
          <w:bCs/>
        </w:rPr>
        <w:t xml:space="preserve"> 10</w:t>
      </w:r>
      <w:r w:rsidR="00A40BAC" w:rsidRPr="00AD761C">
        <w:rPr>
          <w:rFonts w:hint="eastAsia"/>
          <w:bCs/>
        </w:rPr>
        <w:t>3</w:t>
      </w:r>
      <w:r w:rsidR="003F4D00" w:rsidRPr="00AD761C">
        <w:rPr>
          <w:rFonts w:hint="eastAsia"/>
          <w:bCs/>
        </w:rPr>
        <w:t xml:space="preserve"> </w:t>
      </w:r>
      <w:r w:rsidRPr="00AD761C">
        <w:rPr>
          <w:rFonts w:hint="eastAsia"/>
          <w:bCs/>
        </w:rPr>
        <w:t xml:space="preserve"> </w:t>
      </w:r>
      <w:r w:rsidRPr="00AD761C">
        <w:rPr>
          <w:rFonts w:hint="eastAsia"/>
          <w:bCs/>
        </w:rPr>
        <w:t>年</w:t>
      </w:r>
      <w:r w:rsidRPr="00AD761C">
        <w:rPr>
          <w:rFonts w:hint="eastAsia"/>
          <w:bCs/>
        </w:rPr>
        <w:t xml:space="preserve">  </w:t>
      </w:r>
      <w:r w:rsidR="00687713">
        <w:rPr>
          <w:rFonts w:hint="eastAsia"/>
          <w:bCs/>
        </w:rPr>
        <w:t>7</w:t>
      </w:r>
      <w:r w:rsidRPr="00AD761C">
        <w:rPr>
          <w:rFonts w:hint="eastAsia"/>
          <w:bCs/>
        </w:rPr>
        <w:t xml:space="preserve"> </w:t>
      </w:r>
      <w:r w:rsidRPr="00AD761C">
        <w:rPr>
          <w:rFonts w:hint="eastAsia"/>
          <w:bCs/>
        </w:rPr>
        <w:t>月</w:t>
      </w:r>
      <w:r w:rsidRPr="00AD761C">
        <w:rPr>
          <w:rFonts w:hint="eastAsia"/>
          <w:bCs/>
        </w:rPr>
        <w:t xml:space="preserve"> </w:t>
      </w:r>
      <w:r w:rsidR="00F937B8">
        <w:rPr>
          <w:rFonts w:hint="eastAsia"/>
          <w:bCs/>
        </w:rPr>
        <w:t xml:space="preserve"> </w:t>
      </w:r>
      <w:r w:rsidR="007B7361">
        <w:rPr>
          <w:rFonts w:hint="eastAsia"/>
          <w:bCs/>
        </w:rPr>
        <w:t>22</w:t>
      </w:r>
      <w:r w:rsidR="00F937B8">
        <w:rPr>
          <w:rFonts w:hint="eastAsia"/>
          <w:bCs/>
        </w:rPr>
        <w:t xml:space="preserve">  </w:t>
      </w:r>
      <w:r w:rsidRPr="00AD761C">
        <w:rPr>
          <w:rFonts w:hint="eastAsia"/>
          <w:bCs/>
        </w:rPr>
        <w:t xml:space="preserve"> </w:t>
      </w:r>
      <w:r w:rsidRPr="00AD761C">
        <w:rPr>
          <w:rFonts w:hint="eastAsia"/>
          <w:bCs/>
        </w:rPr>
        <w:t>日</w:t>
      </w:r>
    </w:p>
    <w:p w:rsidR="00F4315A" w:rsidRPr="00AD761C" w:rsidRDefault="00F4315A" w:rsidP="00F4315A">
      <w:pPr>
        <w:pStyle w:val="a9"/>
        <w:jc w:val="left"/>
        <w:rPr>
          <w:bCs/>
        </w:rPr>
      </w:pPr>
      <w:r w:rsidRPr="00AD761C">
        <w:rPr>
          <w:rFonts w:hint="eastAsia"/>
          <w:bCs/>
        </w:rPr>
        <w:t>其他附記事項：無</w:t>
      </w:r>
    </w:p>
    <w:p w:rsidR="00DB77F5" w:rsidRPr="00AD761C" w:rsidRDefault="00DB77F5">
      <w:pPr>
        <w:jc w:val="distribute"/>
        <w:rPr>
          <w:kern w:val="0"/>
        </w:rPr>
      </w:pPr>
    </w:p>
    <w:sectPr w:rsidR="00DB77F5" w:rsidRPr="00AD761C" w:rsidSect="0056092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E2E" w:rsidRDefault="00723E2E">
      <w:r>
        <w:separator/>
      </w:r>
    </w:p>
  </w:endnote>
  <w:endnote w:type="continuationSeparator" w:id="0">
    <w:p w:rsidR="00723E2E" w:rsidRDefault="0072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20" w:rsidRDefault="001F149A">
    <w:pPr>
      <w:framePr w:wrap="around" w:vAnchor="text" w:hAnchor="margin" w:xAlign="center" w:y="1"/>
      <w:ind w:left="640" w:firstLine="400"/>
      <w:textDirection w:val="btLr"/>
      <w:rPr>
        <w:rStyle w:val="a5"/>
      </w:rPr>
    </w:pPr>
    <w:r>
      <w:rPr>
        <w:rStyle w:val="a5"/>
      </w:rPr>
      <w:fldChar w:fldCharType="begin"/>
    </w:r>
    <w:r w:rsidR="00CE1820">
      <w:rPr>
        <w:rStyle w:val="a5"/>
      </w:rPr>
      <w:instrText xml:space="preserve">PAGE  </w:instrText>
    </w:r>
    <w:r>
      <w:rPr>
        <w:rStyle w:val="a5"/>
      </w:rPr>
      <w:fldChar w:fldCharType="separate"/>
    </w:r>
    <w:r w:rsidR="00CE1820">
      <w:rPr>
        <w:rStyle w:val="a5"/>
        <w:noProof/>
      </w:rPr>
      <w:t>3</w:t>
    </w:r>
    <w:r>
      <w:rPr>
        <w:rStyle w:val="a5"/>
      </w:rPr>
      <w:fldChar w:fldCharType="end"/>
    </w:r>
  </w:p>
  <w:p w:rsidR="00CE1820" w:rsidRDefault="00CE1820">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20" w:rsidRDefault="001F149A">
    <w:pPr>
      <w:pStyle w:val="a8"/>
      <w:framePr w:wrap="around" w:vAnchor="text" w:hAnchor="margin" w:xAlign="center" w:y="1"/>
      <w:rPr>
        <w:rStyle w:val="a5"/>
        <w:sz w:val="24"/>
      </w:rPr>
    </w:pPr>
    <w:r>
      <w:rPr>
        <w:rStyle w:val="a5"/>
        <w:sz w:val="24"/>
      </w:rPr>
      <w:fldChar w:fldCharType="begin"/>
    </w:r>
    <w:r w:rsidR="00CE1820">
      <w:rPr>
        <w:rStyle w:val="a5"/>
        <w:sz w:val="24"/>
      </w:rPr>
      <w:instrText xml:space="preserve">PAGE  </w:instrText>
    </w:r>
    <w:r>
      <w:rPr>
        <w:rStyle w:val="a5"/>
        <w:sz w:val="24"/>
      </w:rPr>
      <w:fldChar w:fldCharType="separate"/>
    </w:r>
    <w:r w:rsidR="000A4293">
      <w:rPr>
        <w:rStyle w:val="a5"/>
        <w:noProof/>
        <w:sz w:val="24"/>
      </w:rPr>
      <w:t>10</w:t>
    </w:r>
    <w:r>
      <w:rPr>
        <w:rStyle w:val="a5"/>
        <w:sz w:val="24"/>
      </w:rPr>
      <w:fldChar w:fldCharType="end"/>
    </w:r>
  </w:p>
  <w:p w:rsidR="00CE1820" w:rsidRDefault="00CE1820">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E2E" w:rsidRDefault="00723E2E">
      <w:r>
        <w:separator/>
      </w:r>
    </w:p>
  </w:footnote>
  <w:footnote w:type="continuationSeparator" w:id="0">
    <w:p w:rsidR="00723E2E" w:rsidRDefault="00723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C6543BB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DD"/>
    <w:rsid w:val="00006645"/>
    <w:rsid w:val="000267E1"/>
    <w:rsid w:val="00097FA7"/>
    <w:rsid w:val="000A4293"/>
    <w:rsid w:val="000A7FEA"/>
    <w:rsid w:val="000D0B5F"/>
    <w:rsid w:val="000D7297"/>
    <w:rsid w:val="00106F98"/>
    <w:rsid w:val="00106FF4"/>
    <w:rsid w:val="00113D9F"/>
    <w:rsid w:val="00136232"/>
    <w:rsid w:val="0014209F"/>
    <w:rsid w:val="0014598E"/>
    <w:rsid w:val="00154A28"/>
    <w:rsid w:val="00183BB8"/>
    <w:rsid w:val="001B3173"/>
    <w:rsid w:val="001D56C5"/>
    <w:rsid w:val="001F149A"/>
    <w:rsid w:val="002336D3"/>
    <w:rsid w:val="00260F6E"/>
    <w:rsid w:val="00280C85"/>
    <w:rsid w:val="002B35F4"/>
    <w:rsid w:val="002B4C8F"/>
    <w:rsid w:val="002D4D53"/>
    <w:rsid w:val="003027F2"/>
    <w:rsid w:val="0030404F"/>
    <w:rsid w:val="00311BB4"/>
    <w:rsid w:val="0032396C"/>
    <w:rsid w:val="00381338"/>
    <w:rsid w:val="003A180A"/>
    <w:rsid w:val="003B4C89"/>
    <w:rsid w:val="003C132B"/>
    <w:rsid w:val="003C6B78"/>
    <w:rsid w:val="003D2233"/>
    <w:rsid w:val="003E7787"/>
    <w:rsid w:val="003E7A42"/>
    <w:rsid w:val="003F4D00"/>
    <w:rsid w:val="0040274E"/>
    <w:rsid w:val="00427FE0"/>
    <w:rsid w:val="00472414"/>
    <w:rsid w:val="00487277"/>
    <w:rsid w:val="004A0DA4"/>
    <w:rsid w:val="004C67DD"/>
    <w:rsid w:val="004D15EA"/>
    <w:rsid w:val="004F7F08"/>
    <w:rsid w:val="00515B46"/>
    <w:rsid w:val="00533020"/>
    <w:rsid w:val="00551F9F"/>
    <w:rsid w:val="0056092D"/>
    <w:rsid w:val="00574ECA"/>
    <w:rsid w:val="005C26A2"/>
    <w:rsid w:val="005E4F01"/>
    <w:rsid w:val="005F0449"/>
    <w:rsid w:val="005F5100"/>
    <w:rsid w:val="00620E12"/>
    <w:rsid w:val="006530E8"/>
    <w:rsid w:val="00654421"/>
    <w:rsid w:val="00666CD0"/>
    <w:rsid w:val="006675FF"/>
    <w:rsid w:val="00687713"/>
    <w:rsid w:val="006A041C"/>
    <w:rsid w:val="006A608B"/>
    <w:rsid w:val="006B1E23"/>
    <w:rsid w:val="00704CF2"/>
    <w:rsid w:val="00705B1F"/>
    <w:rsid w:val="00722BF8"/>
    <w:rsid w:val="00723E2E"/>
    <w:rsid w:val="00731583"/>
    <w:rsid w:val="007538DA"/>
    <w:rsid w:val="007A088B"/>
    <w:rsid w:val="007A1FBB"/>
    <w:rsid w:val="007B5423"/>
    <w:rsid w:val="007B72C8"/>
    <w:rsid w:val="007B7361"/>
    <w:rsid w:val="007D0D3B"/>
    <w:rsid w:val="00817963"/>
    <w:rsid w:val="00821389"/>
    <w:rsid w:val="0085339D"/>
    <w:rsid w:val="00861D2D"/>
    <w:rsid w:val="008948C1"/>
    <w:rsid w:val="008C63B0"/>
    <w:rsid w:val="008E6072"/>
    <w:rsid w:val="008E6A5B"/>
    <w:rsid w:val="008F7872"/>
    <w:rsid w:val="00906506"/>
    <w:rsid w:val="00911E72"/>
    <w:rsid w:val="009136AE"/>
    <w:rsid w:val="009243B5"/>
    <w:rsid w:val="00961114"/>
    <w:rsid w:val="009777D0"/>
    <w:rsid w:val="009829CB"/>
    <w:rsid w:val="00A069ED"/>
    <w:rsid w:val="00A40BAC"/>
    <w:rsid w:val="00A639F6"/>
    <w:rsid w:val="00A93353"/>
    <w:rsid w:val="00AC0408"/>
    <w:rsid w:val="00AD148C"/>
    <w:rsid w:val="00AD761C"/>
    <w:rsid w:val="00B21E94"/>
    <w:rsid w:val="00B22C56"/>
    <w:rsid w:val="00B24135"/>
    <w:rsid w:val="00B40768"/>
    <w:rsid w:val="00B415DD"/>
    <w:rsid w:val="00B43B5C"/>
    <w:rsid w:val="00B5234A"/>
    <w:rsid w:val="00B524BB"/>
    <w:rsid w:val="00B61087"/>
    <w:rsid w:val="00B74A6B"/>
    <w:rsid w:val="00B80360"/>
    <w:rsid w:val="00B80769"/>
    <w:rsid w:val="00B82A57"/>
    <w:rsid w:val="00BA770C"/>
    <w:rsid w:val="00BB5CC6"/>
    <w:rsid w:val="00BC6281"/>
    <w:rsid w:val="00C07FEC"/>
    <w:rsid w:val="00C36958"/>
    <w:rsid w:val="00C37F1F"/>
    <w:rsid w:val="00C4016D"/>
    <w:rsid w:val="00C40AFF"/>
    <w:rsid w:val="00C75CAD"/>
    <w:rsid w:val="00C77BD5"/>
    <w:rsid w:val="00C91EF2"/>
    <w:rsid w:val="00CB75E1"/>
    <w:rsid w:val="00CD0748"/>
    <w:rsid w:val="00CD6A92"/>
    <w:rsid w:val="00CE1820"/>
    <w:rsid w:val="00D57A12"/>
    <w:rsid w:val="00D65917"/>
    <w:rsid w:val="00D7717A"/>
    <w:rsid w:val="00D8156B"/>
    <w:rsid w:val="00D8204B"/>
    <w:rsid w:val="00D82AFC"/>
    <w:rsid w:val="00D87321"/>
    <w:rsid w:val="00DA09AC"/>
    <w:rsid w:val="00DB77F5"/>
    <w:rsid w:val="00DC03F5"/>
    <w:rsid w:val="00DD4DE2"/>
    <w:rsid w:val="00DF6683"/>
    <w:rsid w:val="00E0527B"/>
    <w:rsid w:val="00E05CD6"/>
    <w:rsid w:val="00E44EE2"/>
    <w:rsid w:val="00E5070A"/>
    <w:rsid w:val="00E704E3"/>
    <w:rsid w:val="00EC4209"/>
    <w:rsid w:val="00ED08C5"/>
    <w:rsid w:val="00F0674F"/>
    <w:rsid w:val="00F15BDA"/>
    <w:rsid w:val="00F16721"/>
    <w:rsid w:val="00F25F48"/>
    <w:rsid w:val="00F4315A"/>
    <w:rsid w:val="00F937B8"/>
    <w:rsid w:val="00F9702C"/>
    <w:rsid w:val="00FA49EC"/>
    <w:rsid w:val="00FD27EA"/>
    <w:rsid w:val="00FE42FF"/>
    <w:rsid w:val="00FE5038"/>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474F18-0E19-44CE-8B4B-A3521745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92D"/>
    <w:pPr>
      <w:widowControl w:val="0"/>
    </w:pPr>
    <w:rPr>
      <w:rFonts w:eastAsia="標楷體"/>
      <w:kern w:val="2"/>
      <w:sz w:val="32"/>
    </w:rPr>
  </w:style>
  <w:style w:type="paragraph" w:styleId="1">
    <w:name w:val="heading 1"/>
    <w:basedOn w:val="a"/>
    <w:qFormat/>
    <w:rsid w:val="0056092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56092D"/>
    <w:pPr>
      <w:numPr>
        <w:ilvl w:val="1"/>
        <w:numId w:val="1"/>
      </w:numPr>
      <w:jc w:val="both"/>
      <w:outlineLvl w:val="1"/>
    </w:pPr>
    <w:rPr>
      <w:rFonts w:ascii="標楷體" w:hAnsi="Arial"/>
      <w:bCs/>
      <w:kern w:val="0"/>
      <w:szCs w:val="48"/>
    </w:rPr>
  </w:style>
  <w:style w:type="paragraph" w:styleId="3">
    <w:name w:val="heading 3"/>
    <w:basedOn w:val="a"/>
    <w:qFormat/>
    <w:rsid w:val="0056092D"/>
    <w:pPr>
      <w:numPr>
        <w:ilvl w:val="2"/>
        <w:numId w:val="1"/>
      </w:numPr>
      <w:jc w:val="both"/>
      <w:outlineLvl w:val="2"/>
    </w:pPr>
    <w:rPr>
      <w:rFonts w:ascii="標楷體" w:hAnsi="Arial"/>
      <w:bCs/>
      <w:kern w:val="0"/>
      <w:szCs w:val="36"/>
    </w:rPr>
  </w:style>
  <w:style w:type="paragraph" w:styleId="4">
    <w:name w:val="heading 4"/>
    <w:basedOn w:val="a"/>
    <w:qFormat/>
    <w:rsid w:val="0056092D"/>
    <w:pPr>
      <w:numPr>
        <w:ilvl w:val="3"/>
        <w:numId w:val="1"/>
      </w:numPr>
      <w:jc w:val="both"/>
      <w:outlineLvl w:val="3"/>
    </w:pPr>
    <w:rPr>
      <w:rFonts w:ascii="標楷體" w:hAnsi="Arial"/>
      <w:szCs w:val="36"/>
    </w:rPr>
  </w:style>
  <w:style w:type="paragraph" w:styleId="5">
    <w:name w:val="heading 5"/>
    <w:basedOn w:val="a"/>
    <w:qFormat/>
    <w:rsid w:val="0056092D"/>
    <w:pPr>
      <w:numPr>
        <w:ilvl w:val="4"/>
        <w:numId w:val="1"/>
      </w:numPr>
      <w:jc w:val="both"/>
      <w:outlineLvl w:val="4"/>
    </w:pPr>
    <w:rPr>
      <w:rFonts w:ascii="標楷體" w:hAnsi="Arial"/>
      <w:bCs/>
      <w:szCs w:val="36"/>
    </w:rPr>
  </w:style>
  <w:style w:type="paragraph" w:styleId="6">
    <w:name w:val="heading 6"/>
    <w:basedOn w:val="a"/>
    <w:qFormat/>
    <w:rsid w:val="0056092D"/>
    <w:pPr>
      <w:numPr>
        <w:ilvl w:val="5"/>
        <w:numId w:val="1"/>
      </w:numPr>
      <w:tabs>
        <w:tab w:val="left" w:pos="2094"/>
      </w:tabs>
      <w:jc w:val="both"/>
      <w:outlineLvl w:val="5"/>
    </w:pPr>
    <w:rPr>
      <w:rFonts w:ascii="標楷體" w:hAnsi="Arial"/>
      <w:szCs w:val="36"/>
    </w:rPr>
  </w:style>
  <w:style w:type="paragraph" w:styleId="7">
    <w:name w:val="heading 7"/>
    <w:basedOn w:val="a"/>
    <w:qFormat/>
    <w:rsid w:val="0056092D"/>
    <w:pPr>
      <w:numPr>
        <w:ilvl w:val="6"/>
        <w:numId w:val="1"/>
      </w:numPr>
      <w:jc w:val="both"/>
      <w:outlineLvl w:val="6"/>
    </w:pPr>
    <w:rPr>
      <w:rFonts w:ascii="標楷體" w:hAnsi="Arial"/>
      <w:bCs/>
      <w:szCs w:val="36"/>
    </w:rPr>
  </w:style>
  <w:style w:type="paragraph" w:styleId="8">
    <w:name w:val="heading 8"/>
    <w:basedOn w:val="a"/>
    <w:qFormat/>
    <w:rsid w:val="0056092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56092D"/>
    <w:pPr>
      <w:ind w:leftChars="400" w:left="400"/>
    </w:pPr>
  </w:style>
  <w:style w:type="paragraph" w:customStyle="1" w:styleId="20">
    <w:name w:val="段落樣式2"/>
    <w:basedOn w:val="a"/>
    <w:rsid w:val="0056092D"/>
    <w:pPr>
      <w:tabs>
        <w:tab w:val="left" w:pos="567"/>
      </w:tabs>
      <w:ind w:leftChars="300" w:left="300" w:firstLineChars="200" w:firstLine="200"/>
      <w:jc w:val="both"/>
    </w:pPr>
    <w:rPr>
      <w:rFonts w:ascii="標楷體"/>
      <w:kern w:val="0"/>
    </w:rPr>
  </w:style>
  <w:style w:type="paragraph" w:customStyle="1" w:styleId="40">
    <w:name w:val="段落樣式4"/>
    <w:basedOn w:val="30"/>
    <w:rsid w:val="0056092D"/>
    <w:pPr>
      <w:ind w:leftChars="500" w:left="500"/>
    </w:pPr>
  </w:style>
  <w:style w:type="paragraph" w:customStyle="1" w:styleId="50">
    <w:name w:val="段落樣式5"/>
    <w:basedOn w:val="40"/>
    <w:rsid w:val="0056092D"/>
    <w:pPr>
      <w:ind w:leftChars="600" w:left="600"/>
    </w:pPr>
  </w:style>
  <w:style w:type="paragraph" w:customStyle="1" w:styleId="60">
    <w:name w:val="段落樣式6"/>
    <w:basedOn w:val="50"/>
    <w:rsid w:val="0056092D"/>
    <w:pPr>
      <w:ind w:leftChars="700" w:left="700"/>
    </w:pPr>
  </w:style>
  <w:style w:type="paragraph" w:customStyle="1" w:styleId="70">
    <w:name w:val="段落樣式7"/>
    <w:basedOn w:val="60"/>
    <w:rsid w:val="0056092D"/>
  </w:style>
  <w:style w:type="paragraph" w:customStyle="1" w:styleId="80">
    <w:name w:val="段落樣式8"/>
    <w:basedOn w:val="70"/>
    <w:rsid w:val="0056092D"/>
    <w:pPr>
      <w:ind w:leftChars="800" w:left="800"/>
    </w:pPr>
  </w:style>
  <w:style w:type="paragraph" w:styleId="a3">
    <w:name w:val="Signature"/>
    <w:basedOn w:val="a"/>
    <w:semiHidden/>
    <w:rsid w:val="0056092D"/>
    <w:pPr>
      <w:spacing w:before="720" w:after="720"/>
      <w:ind w:left="7371"/>
    </w:pPr>
    <w:rPr>
      <w:rFonts w:ascii="標楷體"/>
      <w:b/>
      <w:snapToGrid w:val="0"/>
      <w:spacing w:val="10"/>
      <w:sz w:val="36"/>
    </w:rPr>
  </w:style>
  <w:style w:type="paragraph" w:styleId="a4">
    <w:name w:val="endnote text"/>
    <w:basedOn w:val="a"/>
    <w:semiHidden/>
    <w:rsid w:val="0056092D"/>
    <w:pPr>
      <w:spacing w:before="240"/>
      <w:ind w:left="1021" w:hanging="1021"/>
      <w:jc w:val="both"/>
    </w:pPr>
    <w:rPr>
      <w:rFonts w:ascii="標楷體"/>
      <w:snapToGrid w:val="0"/>
      <w:spacing w:val="10"/>
    </w:rPr>
  </w:style>
  <w:style w:type="character" w:styleId="a5">
    <w:name w:val="page number"/>
    <w:basedOn w:val="a0"/>
    <w:semiHidden/>
    <w:rsid w:val="0056092D"/>
    <w:rPr>
      <w:rFonts w:ascii="標楷體" w:eastAsia="標楷體"/>
      <w:sz w:val="20"/>
    </w:rPr>
  </w:style>
  <w:style w:type="paragraph" w:styleId="10">
    <w:name w:val="toc 1"/>
    <w:basedOn w:val="a"/>
    <w:next w:val="a"/>
    <w:semiHidden/>
    <w:rsid w:val="0056092D"/>
    <w:pPr>
      <w:ind w:left="200" w:hangingChars="200" w:hanging="200"/>
      <w:jc w:val="both"/>
    </w:pPr>
    <w:rPr>
      <w:rFonts w:ascii="標楷體"/>
    </w:rPr>
  </w:style>
  <w:style w:type="paragraph" w:styleId="21">
    <w:name w:val="toc 2"/>
    <w:basedOn w:val="a"/>
    <w:next w:val="a"/>
    <w:autoRedefine/>
    <w:semiHidden/>
    <w:rsid w:val="0056092D"/>
    <w:pPr>
      <w:ind w:leftChars="100" w:left="300" w:hangingChars="200" w:hanging="200"/>
      <w:jc w:val="both"/>
    </w:pPr>
    <w:rPr>
      <w:rFonts w:ascii="標楷體"/>
    </w:rPr>
  </w:style>
  <w:style w:type="paragraph" w:styleId="31">
    <w:name w:val="toc 3"/>
    <w:basedOn w:val="a"/>
    <w:next w:val="a"/>
    <w:semiHidden/>
    <w:rsid w:val="0056092D"/>
    <w:pPr>
      <w:ind w:leftChars="200" w:left="400" w:hangingChars="200" w:hanging="200"/>
      <w:jc w:val="both"/>
    </w:pPr>
    <w:rPr>
      <w:rFonts w:ascii="標楷體"/>
      <w:noProof/>
    </w:rPr>
  </w:style>
  <w:style w:type="paragraph" w:styleId="41">
    <w:name w:val="toc 4"/>
    <w:basedOn w:val="a"/>
    <w:next w:val="a"/>
    <w:semiHidden/>
    <w:rsid w:val="0056092D"/>
    <w:pPr>
      <w:kinsoku w:val="0"/>
      <w:ind w:leftChars="300" w:left="500" w:hangingChars="200" w:hanging="200"/>
      <w:jc w:val="both"/>
    </w:pPr>
    <w:rPr>
      <w:rFonts w:ascii="標楷體"/>
    </w:rPr>
  </w:style>
  <w:style w:type="paragraph" w:styleId="51">
    <w:name w:val="toc 5"/>
    <w:basedOn w:val="a"/>
    <w:next w:val="a"/>
    <w:autoRedefine/>
    <w:semiHidden/>
    <w:rsid w:val="0056092D"/>
    <w:pPr>
      <w:kinsoku w:val="0"/>
      <w:ind w:leftChars="400" w:left="600" w:hangingChars="200" w:hanging="200"/>
      <w:jc w:val="both"/>
    </w:pPr>
    <w:rPr>
      <w:rFonts w:ascii="標楷體"/>
    </w:rPr>
  </w:style>
  <w:style w:type="paragraph" w:styleId="61">
    <w:name w:val="toc 6"/>
    <w:basedOn w:val="a"/>
    <w:next w:val="a"/>
    <w:autoRedefine/>
    <w:semiHidden/>
    <w:rsid w:val="0056092D"/>
    <w:pPr>
      <w:ind w:leftChars="500" w:left="700" w:hangingChars="200" w:hanging="200"/>
    </w:pPr>
    <w:rPr>
      <w:rFonts w:ascii="標楷體"/>
    </w:rPr>
  </w:style>
  <w:style w:type="paragraph" w:styleId="71">
    <w:name w:val="toc 7"/>
    <w:basedOn w:val="a"/>
    <w:next w:val="a"/>
    <w:autoRedefine/>
    <w:semiHidden/>
    <w:rsid w:val="0056092D"/>
    <w:pPr>
      <w:ind w:leftChars="600" w:left="700" w:hangingChars="100" w:hanging="100"/>
    </w:pPr>
    <w:rPr>
      <w:rFonts w:ascii="標楷體"/>
    </w:rPr>
  </w:style>
  <w:style w:type="paragraph" w:styleId="81">
    <w:name w:val="toc 8"/>
    <w:basedOn w:val="a"/>
    <w:next w:val="a"/>
    <w:autoRedefine/>
    <w:semiHidden/>
    <w:rsid w:val="0056092D"/>
    <w:pPr>
      <w:ind w:leftChars="700" w:left="2792" w:hangingChars="100" w:hanging="349"/>
    </w:pPr>
    <w:rPr>
      <w:rFonts w:ascii="標楷體"/>
    </w:rPr>
  </w:style>
  <w:style w:type="paragraph" w:styleId="9">
    <w:name w:val="toc 9"/>
    <w:basedOn w:val="a"/>
    <w:next w:val="a"/>
    <w:autoRedefine/>
    <w:semiHidden/>
    <w:rsid w:val="0056092D"/>
    <w:pPr>
      <w:ind w:leftChars="1600" w:left="3840"/>
    </w:pPr>
  </w:style>
  <w:style w:type="character" w:styleId="a6">
    <w:name w:val="Hyperlink"/>
    <w:basedOn w:val="a0"/>
    <w:semiHidden/>
    <w:rsid w:val="0056092D"/>
    <w:rPr>
      <w:color w:val="0000FF"/>
      <w:u w:val="single"/>
    </w:rPr>
  </w:style>
  <w:style w:type="paragraph" w:customStyle="1" w:styleId="11">
    <w:name w:val="段落樣式1"/>
    <w:basedOn w:val="a"/>
    <w:rsid w:val="0056092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56092D"/>
    <w:pPr>
      <w:ind w:leftChars="200" w:left="200" w:firstLineChars="0" w:firstLine="0"/>
    </w:pPr>
  </w:style>
  <w:style w:type="paragraph" w:styleId="a7">
    <w:name w:val="header"/>
    <w:basedOn w:val="a"/>
    <w:semiHidden/>
    <w:rsid w:val="0056092D"/>
    <w:pPr>
      <w:tabs>
        <w:tab w:val="center" w:pos="4153"/>
        <w:tab w:val="right" w:pos="8306"/>
      </w:tabs>
      <w:snapToGrid w:val="0"/>
    </w:pPr>
    <w:rPr>
      <w:sz w:val="20"/>
    </w:rPr>
  </w:style>
  <w:style w:type="paragraph" w:styleId="a8">
    <w:name w:val="footer"/>
    <w:basedOn w:val="a"/>
    <w:semiHidden/>
    <w:rsid w:val="0056092D"/>
    <w:pPr>
      <w:tabs>
        <w:tab w:val="center" w:pos="4153"/>
        <w:tab w:val="right" w:pos="8306"/>
      </w:tabs>
      <w:snapToGrid w:val="0"/>
    </w:pPr>
    <w:rPr>
      <w:sz w:val="20"/>
    </w:rPr>
  </w:style>
  <w:style w:type="paragraph" w:customStyle="1" w:styleId="a9">
    <w:name w:val="簽名日期"/>
    <w:basedOn w:val="a"/>
    <w:rsid w:val="0056092D"/>
    <w:pPr>
      <w:kinsoku w:val="0"/>
      <w:jc w:val="distribut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4</TotalTime>
  <Pages>11</Pages>
  <Words>950</Words>
  <Characters>5417</Characters>
  <Application>Microsoft Office Word</Application>
  <DocSecurity>0</DocSecurity>
  <Lines>45</Lines>
  <Paragraphs>12</Paragraphs>
  <ScaleCrop>false</ScaleCrop>
  <Company>cy</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林宗賓</cp:lastModifiedBy>
  <cp:revision>3</cp:revision>
  <cp:lastPrinted>2014-07-08T02:18:00Z</cp:lastPrinted>
  <dcterms:created xsi:type="dcterms:W3CDTF">2016-12-08T06:31:00Z</dcterms:created>
  <dcterms:modified xsi:type="dcterms:W3CDTF">2016-12-08T06:35:00Z</dcterms:modified>
</cp:coreProperties>
</file>