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10" w:rsidRDefault="00B34457">
      <w:pPr>
        <w:pStyle w:val="a7"/>
        <w:kinsoku w:val="0"/>
        <w:spacing w:before="0"/>
        <w:ind w:leftChars="700" w:left="2381" w:firstLine="0"/>
        <w:rPr>
          <w:bCs/>
          <w:snapToGrid/>
          <w:kern w:val="0"/>
          <w:sz w:val="40"/>
        </w:rPr>
      </w:pPr>
      <w:r>
        <w:rPr>
          <w:rFonts w:hint="eastAsia"/>
          <w:bCs/>
          <w:snapToGrid/>
          <w:spacing w:val="200"/>
          <w:kern w:val="0"/>
          <w:sz w:val="40"/>
        </w:rPr>
        <w:t>糾正案文</w:t>
      </w:r>
    </w:p>
    <w:p w:rsidR="008A4910" w:rsidRDefault="00B34457" w:rsidP="00F50630">
      <w:pPr>
        <w:pStyle w:val="1"/>
        <w:kinsoku/>
        <w:ind w:left="2722" w:hanging="2722"/>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967E4F">
        <w:rPr>
          <w:rFonts w:hint="eastAsia"/>
        </w:rPr>
        <w:t>台灣電力股份有限公司</w:t>
      </w:r>
      <w:r w:rsidRPr="00FB15E9">
        <w:rPr>
          <w:rFonts w:hint="eastAsia"/>
        </w:rPr>
        <w:t>。</w:t>
      </w:r>
    </w:p>
    <w:p w:rsidR="00994DC6" w:rsidRPr="00994DC6" w:rsidRDefault="00B34457" w:rsidP="003E7A7D">
      <w:pPr>
        <w:pStyle w:val="1"/>
        <w:ind w:leftChars="-13" w:left="2575" w:hangingChars="770" w:hanging="2619"/>
        <w:rPr>
          <w:color w:val="000000"/>
        </w:rPr>
      </w:pPr>
      <w:bookmarkStart w:id="14" w:name="_Toc529218255"/>
      <w:bookmarkStart w:id="15" w:name="_Toc529222678"/>
      <w:bookmarkStart w:id="16" w:name="_Toc529223100"/>
      <w:bookmarkStart w:id="17" w:name="_Toc529223851"/>
      <w:bookmarkStart w:id="18" w:name="_Toc529228247"/>
      <w:r>
        <w:rPr>
          <w:rFonts w:hint="eastAsia"/>
        </w:rPr>
        <w:t>案　　　由：</w:t>
      </w:r>
      <w:r w:rsidR="003E7A7D">
        <w:rPr>
          <w:rFonts w:hint="eastAsia"/>
        </w:rPr>
        <w:t>台灣電力股份有限公司第三核能發電廠於</w:t>
      </w:r>
      <w:r w:rsidR="003E7A7D" w:rsidRPr="00624103">
        <w:rPr>
          <w:rFonts w:hAnsi="標楷體" w:hint="eastAsia"/>
          <w:szCs w:val="32"/>
        </w:rPr>
        <w:t>執行</w:t>
      </w:r>
      <w:r w:rsidR="003E7A7D" w:rsidRPr="002959B8">
        <w:rPr>
          <w:rFonts w:hAnsi="標楷體" w:hint="eastAsia"/>
          <w:szCs w:val="32"/>
        </w:rPr>
        <w:t>二號機起動變壓器大修及</w:t>
      </w:r>
      <w:r w:rsidR="003E7A7D">
        <w:rPr>
          <w:rFonts w:hAnsi="標楷體" w:hint="eastAsia"/>
          <w:szCs w:val="32"/>
        </w:rPr>
        <w:t>其一次側</w:t>
      </w:r>
      <w:r w:rsidR="003E7A7D" w:rsidRPr="002959B8">
        <w:rPr>
          <w:rFonts w:hAnsi="標楷體" w:hint="eastAsia"/>
          <w:szCs w:val="32"/>
        </w:rPr>
        <w:t>氣體絕緣匯流排改接工作</w:t>
      </w:r>
      <w:r w:rsidR="003E7A7D">
        <w:rPr>
          <w:rFonts w:hAnsi="標楷體" w:hint="eastAsia"/>
          <w:szCs w:val="32"/>
        </w:rPr>
        <w:t>期間，竟忽視</w:t>
      </w:r>
      <w:r w:rsidR="003E7A7D">
        <w:rPr>
          <w:rFonts w:hAnsi="標楷體" w:cs="Helvetica" w:hint="eastAsia"/>
          <w:color w:val="000000"/>
          <w:szCs w:val="32"/>
        </w:rPr>
        <w:t>控制室</w:t>
      </w:r>
      <w:r w:rsidR="003E7A7D" w:rsidRPr="002959B8">
        <w:rPr>
          <w:rFonts w:hAnsi="標楷體" w:hint="eastAsia"/>
          <w:szCs w:val="32"/>
        </w:rPr>
        <w:t>警報</w:t>
      </w:r>
      <w:r w:rsidR="003E7A7D">
        <w:rPr>
          <w:rFonts w:hAnsi="標楷體" w:hint="eastAsia"/>
          <w:szCs w:val="32"/>
        </w:rPr>
        <w:t>而</w:t>
      </w:r>
      <w:r w:rsidR="003E7A7D" w:rsidRPr="002959B8">
        <w:rPr>
          <w:rFonts w:hAnsi="標楷體" w:hint="eastAsia"/>
          <w:szCs w:val="32"/>
        </w:rPr>
        <w:t>未</w:t>
      </w:r>
      <w:r w:rsidR="0078372F">
        <w:rPr>
          <w:rFonts w:hAnsi="標楷體" w:hint="eastAsia"/>
          <w:szCs w:val="32"/>
        </w:rPr>
        <w:t>予以</w:t>
      </w:r>
      <w:r w:rsidR="003E7A7D" w:rsidRPr="002959B8">
        <w:rPr>
          <w:rFonts w:hAnsi="標楷體" w:hint="eastAsia"/>
          <w:szCs w:val="32"/>
        </w:rPr>
        <w:t>復歸，</w:t>
      </w:r>
      <w:r w:rsidR="003E7A7D">
        <w:rPr>
          <w:rFonts w:hAnsi="標楷體" w:hint="eastAsia"/>
          <w:szCs w:val="32"/>
        </w:rPr>
        <w:t>致</w:t>
      </w:r>
      <w:r w:rsidR="003E7A7D" w:rsidRPr="002959B8">
        <w:rPr>
          <w:rFonts w:hAnsi="標楷體" w:hint="eastAsia"/>
          <w:szCs w:val="32"/>
        </w:rPr>
        <w:t>二號機</w:t>
      </w:r>
      <w:r w:rsidR="00031AC5">
        <w:rPr>
          <w:rFonts w:hAnsi="標楷體" w:hint="eastAsia"/>
          <w:szCs w:val="32"/>
        </w:rPr>
        <w:t>84餘</w:t>
      </w:r>
      <w:r w:rsidR="003E7A7D" w:rsidRPr="002959B8">
        <w:rPr>
          <w:rFonts w:hAnsi="標楷體" w:hint="eastAsia"/>
          <w:szCs w:val="32"/>
        </w:rPr>
        <w:t>天喪失</w:t>
      </w:r>
      <w:r w:rsidR="003E7A7D">
        <w:rPr>
          <w:rFonts w:hAnsi="標楷體" w:hint="eastAsia"/>
          <w:szCs w:val="32"/>
        </w:rPr>
        <w:t>備用之</w:t>
      </w:r>
      <w:r w:rsidR="003E7A7D" w:rsidRPr="002959B8">
        <w:rPr>
          <w:rFonts w:hAnsi="標楷體" w:hint="eastAsia"/>
          <w:szCs w:val="32"/>
        </w:rPr>
        <w:t>161kV外電</w:t>
      </w:r>
      <w:r w:rsidR="003E7A7D">
        <w:rPr>
          <w:rFonts w:hint="eastAsia"/>
        </w:rPr>
        <w:t>，</w:t>
      </w:r>
      <w:r w:rsidR="00AF7F00">
        <w:rPr>
          <w:rFonts w:hAnsi="標楷體" w:hint="eastAsia"/>
          <w:szCs w:val="32"/>
        </w:rPr>
        <w:t>影響</w:t>
      </w:r>
      <w:r w:rsidR="002D0766">
        <w:rPr>
          <w:rFonts w:hAnsi="標楷體" w:hint="eastAsia"/>
          <w:szCs w:val="32"/>
        </w:rPr>
        <w:t>電廠</w:t>
      </w:r>
      <w:r w:rsidR="003E7A7D">
        <w:rPr>
          <w:rFonts w:hAnsi="標楷體" w:hint="eastAsia"/>
          <w:szCs w:val="32"/>
        </w:rPr>
        <w:t>運</w:t>
      </w:r>
      <w:r w:rsidR="002D0766">
        <w:rPr>
          <w:rFonts w:hAnsi="標楷體" w:hint="eastAsia"/>
          <w:szCs w:val="32"/>
        </w:rPr>
        <w:t>轉</w:t>
      </w:r>
      <w:r w:rsidR="003E7A7D" w:rsidRPr="00085DDE">
        <w:rPr>
          <w:rFonts w:hAnsi="標楷體" w:hint="eastAsia"/>
          <w:szCs w:val="32"/>
        </w:rPr>
        <w:t>安全</w:t>
      </w:r>
      <w:r w:rsidR="003E7A7D">
        <w:rPr>
          <w:rFonts w:hint="eastAsia"/>
        </w:rPr>
        <w:t>，</w:t>
      </w:r>
      <w:r w:rsidR="00D34F6E">
        <w:rPr>
          <w:rFonts w:hint="eastAsia"/>
        </w:rPr>
        <w:t>致</w:t>
      </w:r>
      <w:r w:rsidR="003E7A7D">
        <w:rPr>
          <w:rFonts w:hAnsi="標楷體" w:hint="eastAsia"/>
          <w:szCs w:val="32"/>
        </w:rPr>
        <w:t>遭</w:t>
      </w:r>
      <w:r w:rsidR="00D34F6E">
        <w:rPr>
          <w:rFonts w:ascii="Times New Roman" w:hAnsi="標楷體" w:hint="eastAsia"/>
          <w:color w:val="000000"/>
          <w:kern w:val="2"/>
          <w:szCs w:val="32"/>
        </w:rPr>
        <w:t>行政院原子能委員會</w:t>
      </w:r>
      <w:r w:rsidR="003E7A7D" w:rsidRPr="00A87D24">
        <w:rPr>
          <w:rFonts w:hAnsi="標楷體"/>
          <w:szCs w:val="32"/>
        </w:rPr>
        <w:t>開立</w:t>
      </w:r>
      <w:r w:rsidR="003E7A7D">
        <w:rPr>
          <w:rFonts w:hAnsi="標楷體" w:hint="eastAsia"/>
          <w:szCs w:val="32"/>
        </w:rPr>
        <w:t>四級違規</w:t>
      </w:r>
      <w:r w:rsidR="003E7A7D" w:rsidRPr="00085DDE">
        <w:rPr>
          <w:rFonts w:hAnsi="標楷體" w:hint="eastAsia"/>
          <w:szCs w:val="32"/>
        </w:rPr>
        <w:t>，</w:t>
      </w:r>
      <w:r w:rsidR="00D34F6E">
        <w:rPr>
          <w:rFonts w:hAnsi="標楷體" w:hint="eastAsia"/>
          <w:szCs w:val="32"/>
        </w:rPr>
        <w:t>又該</w:t>
      </w:r>
      <w:r w:rsidR="00D34F6E">
        <w:rPr>
          <w:rFonts w:hint="eastAsia"/>
        </w:rPr>
        <w:t>廠相關</w:t>
      </w:r>
      <w:r w:rsidR="00D34F6E" w:rsidRPr="00261F0D">
        <w:rPr>
          <w:rFonts w:hAnsi="標楷體" w:hint="eastAsia"/>
        </w:rPr>
        <w:t>程序書</w:t>
      </w:r>
      <w:r w:rsidR="00D34F6E">
        <w:rPr>
          <w:rFonts w:hAnsi="標楷體" w:hint="eastAsia"/>
        </w:rPr>
        <w:t>之訂定</w:t>
      </w:r>
      <w:r w:rsidR="00D34F6E">
        <w:rPr>
          <w:rFonts w:hAnsi="標楷體" w:hint="eastAsia"/>
          <w:szCs w:val="32"/>
        </w:rPr>
        <w:t>顯未嚴謹，且值輪班人員並未瞭解相關警示之意義及未再詳查</w:t>
      </w:r>
      <w:r w:rsidR="00D34F6E" w:rsidRPr="00A13652">
        <w:rPr>
          <w:rFonts w:hint="eastAsia"/>
        </w:rPr>
        <w:t>檢討</w:t>
      </w:r>
      <w:r w:rsidR="00D34F6E" w:rsidRPr="002640F5">
        <w:rPr>
          <w:rFonts w:hAnsi="標楷體" w:hint="eastAsia"/>
          <w:szCs w:val="32"/>
        </w:rPr>
        <w:t>警示</w:t>
      </w:r>
      <w:r w:rsidR="00D34F6E" w:rsidRPr="00A13652">
        <w:rPr>
          <w:rFonts w:hint="eastAsia"/>
        </w:rPr>
        <w:t>存在</w:t>
      </w:r>
      <w:r w:rsidR="00D34F6E">
        <w:rPr>
          <w:rFonts w:hint="eastAsia"/>
        </w:rPr>
        <w:t>之原因</w:t>
      </w:r>
      <w:r w:rsidR="00D34F6E">
        <w:rPr>
          <w:rFonts w:hAnsi="標楷體" w:hint="eastAsia"/>
          <w:szCs w:val="32"/>
        </w:rPr>
        <w:t>，</w:t>
      </w:r>
      <w:r w:rsidR="002D0766">
        <w:rPr>
          <w:rFonts w:hint="eastAsia"/>
        </w:rPr>
        <w:t>顯</w:t>
      </w:r>
      <w:r w:rsidR="003E7A7D" w:rsidRPr="00085DDE">
        <w:rPr>
          <w:rFonts w:hint="eastAsia"/>
        </w:rPr>
        <w:t>有違失</w:t>
      </w:r>
      <w:r w:rsidR="00D96D80" w:rsidRPr="0013345D">
        <w:rPr>
          <w:rFonts w:hint="eastAsia"/>
        </w:rPr>
        <w:t>，爰依法提案</w:t>
      </w:r>
      <w:r w:rsidR="00D96D80">
        <w:rPr>
          <w:rFonts w:hint="eastAsia"/>
        </w:rPr>
        <w:t>糾正。</w:t>
      </w:r>
    </w:p>
    <w:p w:rsidR="00E20938" w:rsidRPr="004952D9" w:rsidRDefault="00E20938" w:rsidP="0013345D">
      <w:pPr>
        <w:pStyle w:val="1"/>
        <w:numPr>
          <w:ilvl w:val="0"/>
          <w:numId w:val="0"/>
        </w:numPr>
        <w:spacing w:line="240" w:lineRule="exact"/>
        <w:ind w:left="2676"/>
        <w:rPr>
          <w:color w:val="000000"/>
        </w:rPr>
      </w:pPr>
    </w:p>
    <w:p w:rsidR="008A4910" w:rsidRDefault="00B344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A4910" w:rsidRPr="00914453" w:rsidRDefault="00967E4F" w:rsidP="005B7678">
      <w:pPr>
        <w:pStyle w:val="12"/>
        <w:spacing w:beforeLines="20"/>
        <w:ind w:left="680" w:firstLine="680"/>
        <w:jc w:val="left"/>
        <w:rPr>
          <w:rFonts w:ascii="Times New Roman"/>
        </w:rPr>
      </w:pPr>
      <w:r>
        <w:rPr>
          <w:rFonts w:hAnsi="標楷體" w:hint="eastAsia"/>
          <w:szCs w:val="32"/>
        </w:rPr>
        <w:t>本案</w:t>
      </w:r>
      <w:r>
        <w:rPr>
          <w:rFonts w:hint="eastAsia"/>
        </w:rPr>
        <w:t>台灣電力股份有限公司</w:t>
      </w:r>
      <w:r>
        <w:rPr>
          <w:rFonts w:hAnsi="標楷體" w:hint="eastAsia"/>
          <w:szCs w:val="32"/>
        </w:rPr>
        <w:t>(</w:t>
      </w:r>
      <w:r>
        <w:rPr>
          <w:rFonts w:hint="eastAsia"/>
        </w:rPr>
        <w:t>下稱台電公司</w:t>
      </w:r>
      <w:r>
        <w:rPr>
          <w:rFonts w:hAnsi="標楷體" w:hint="eastAsia"/>
          <w:szCs w:val="32"/>
        </w:rPr>
        <w:t>)</w:t>
      </w:r>
      <w:r>
        <w:rPr>
          <w:rFonts w:hint="eastAsia"/>
        </w:rPr>
        <w:t>第三核能發電廠</w:t>
      </w:r>
      <w:r>
        <w:rPr>
          <w:rFonts w:hAnsi="標楷體" w:hint="eastAsia"/>
          <w:szCs w:val="32"/>
        </w:rPr>
        <w:t>(</w:t>
      </w:r>
      <w:r>
        <w:rPr>
          <w:rFonts w:hint="eastAsia"/>
        </w:rPr>
        <w:t>下稱</w:t>
      </w:r>
      <w:r w:rsidRPr="002959B8">
        <w:rPr>
          <w:rFonts w:hAnsi="標楷體" w:hint="eastAsia"/>
          <w:szCs w:val="32"/>
        </w:rPr>
        <w:t>核三廠</w:t>
      </w:r>
      <w:r>
        <w:rPr>
          <w:rFonts w:hAnsi="標楷體" w:hint="eastAsia"/>
          <w:szCs w:val="32"/>
        </w:rPr>
        <w:t>)</w:t>
      </w:r>
      <w:r w:rsidRPr="002959B8">
        <w:rPr>
          <w:rFonts w:hAnsi="標楷體" w:hint="eastAsia"/>
          <w:szCs w:val="32"/>
        </w:rPr>
        <w:t>二號機</w:t>
      </w:r>
      <w:r>
        <w:rPr>
          <w:rFonts w:hAnsi="標楷體" w:hint="eastAsia"/>
          <w:szCs w:val="32"/>
        </w:rPr>
        <w:t>於民國(下同)</w:t>
      </w:r>
      <w:r w:rsidRPr="002959B8">
        <w:rPr>
          <w:rFonts w:hAnsi="標楷體" w:hint="eastAsia"/>
          <w:szCs w:val="32"/>
        </w:rPr>
        <w:t>102年4月8日</w:t>
      </w:r>
      <w:r>
        <w:rPr>
          <w:rFonts w:hAnsi="標楷體" w:hint="eastAsia"/>
          <w:szCs w:val="32"/>
        </w:rPr>
        <w:t>起，開始進行</w:t>
      </w:r>
      <w:r w:rsidRPr="002959B8">
        <w:rPr>
          <w:rFonts w:hAnsi="標楷體" w:hint="eastAsia"/>
          <w:szCs w:val="32"/>
        </w:rPr>
        <w:t>起動變壓器MC-X03大修及</w:t>
      </w:r>
      <w:r>
        <w:rPr>
          <w:rFonts w:hAnsi="標楷體" w:hint="eastAsia"/>
          <w:szCs w:val="32"/>
        </w:rPr>
        <w:t>其一次側</w:t>
      </w:r>
      <w:r w:rsidRPr="002959B8">
        <w:rPr>
          <w:rFonts w:hAnsi="標楷體" w:hint="eastAsia"/>
          <w:szCs w:val="32"/>
        </w:rPr>
        <w:t>氣體絕緣匯流排（Gas Insulated Bus，GIB</w:t>
      </w:r>
      <w:r>
        <w:rPr>
          <w:rFonts w:hAnsi="標楷體" w:hint="eastAsia"/>
          <w:szCs w:val="32"/>
        </w:rPr>
        <w:t>)</w:t>
      </w:r>
      <w:r w:rsidRPr="00DA470E">
        <w:rPr>
          <w:rFonts w:hint="eastAsia"/>
          <w:kern w:val="2"/>
        </w:rPr>
        <w:t>拆離</w:t>
      </w:r>
      <w:r>
        <w:rPr>
          <w:rFonts w:hint="eastAsia"/>
          <w:kern w:val="2"/>
        </w:rPr>
        <w:t>與</w:t>
      </w:r>
      <w:r w:rsidRPr="002959B8">
        <w:rPr>
          <w:rFonts w:hAnsi="標楷體" w:hint="eastAsia"/>
          <w:szCs w:val="32"/>
        </w:rPr>
        <w:t>改接</w:t>
      </w:r>
      <w:r>
        <w:rPr>
          <w:rFonts w:hAnsi="標楷體" w:hint="eastAsia"/>
          <w:szCs w:val="32"/>
        </w:rPr>
        <w:t>作業，然因</w:t>
      </w:r>
      <w:r>
        <w:rPr>
          <w:rFonts w:hAnsi="標楷體" w:cs="Helvetica" w:hint="eastAsia"/>
          <w:color w:val="000000"/>
          <w:szCs w:val="32"/>
        </w:rPr>
        <w:t>核三廠人員</w:t>
      </w:r>
      <w:r>
        <w:rPr>
          <w:rFonts w:hAnsi="標楷體" w:hint="eastAsia"/>
          <w:szCs w:val="32"/>
        </w:rPr>
        <w:t>對於</w:t>
      </w:r>
      <w:r>
        <w:rPr>
          <w:rFonts w:hAnsi="標楷體" w:cs="Helvetica" w:hint="eastAsia"/>
          <w:color w:val="000000"/>
          <w:szCs w:val="32"/>
        </w:rPr>
        <w:t>控制室</w:t>
      </w:r>
      <w:r>
        <w:rPr>
          <w:rFonts w:hAnsi="標楷體" w:hint="eastAsia"/>
          <w:szCs w:val="32"/>
        </w:rPr>
        <w:t>之</w:t>
      </w:r>
      <w:r w:rsidRPr="002959B8">
        <w:rPr>
          <w:rFonts w:hAnsi="標楷體" w:hint="eastAsia"/>
          <w:szCs w:val="32"/>
        </w:rPr>
        <w:t>警報</w:t>
      </w:r>
      <w:r>
        <w:rPr>
          <w:rFonts w:hAnsi="標楷體" w:hint="eastAsia"/>
          <w:szCs w:val="32"/>
        </w:rPr>
        <w:t>出示，並</w:t>
      </w:r>
      <w:r w:rsidRPr="002959B8">
        <w:rPr>
          <w:rFonts w:hAnsi="標楷體" w:hint="eastAsia"/>
          <w:szCs w:val="32"/>
        </w:rPr>
        <w:t>未</w:t>
      </w:r>
      <w:r w:rsidR="00031AC5">
        <w:rPr>
          <w:rFonts w:hAnsi="標楷體" w:hint="eastAsia"/>
          <w:szCs w:val="32"/>
        </w:rPr>
        <w:t>依程序書之規定予以</w:t>
      </w:r>
      <w:r w:rsidRPr="002959B8">
        <w:rPr>
          <w:rFonts w:hAnsi="標楷體" w:hint="eastAsia"/>
          <w:szCs w:val="32"/>
        </w:rPr>
        <w:t>復歸，</w:t>
      </w:r>
      <w:r>
        <w:rPr>
          <w:rFonts w:hAnsi="標楷體" w:hint="eastAsia"/>
          <w:szCs w:val="32"/>
        </w:rPr>
        <w:t>致</w:t>
      </w:r>
      <w:r w:rsidRPr="002959B8">
        <w:rPr>
          <w:rFonts w:hAnsi="標楷體" w:hint="eastAsia"/>
          <w:szCs w:val="32"/>
        </w:rPr>
        <w:t>二號機喪失</w:t>
      </w:r>
      <w:r>
        <w:rPr>
          <w:rFonts w:hAnsi="標楷體" w:hint="eastAsia"/>
          <w:szCs w:val="32"/>
        </w:rPr>
        <w:t>備用之</w:t>
      </w:r>
      <w:r w:rsidRPr="002959B8">
        <w:rPr>
          <w:rFonts w:hAnsi="標楷體" w:hint="eastAsia"/>
          <w:szCs w:val="32"/>
        </w:rPr>
        <w:t>161k</w:t>
      </w:r>
      <w:r>
        <w:rPr>
          <w:rFonts w:hAnsi="標楷體" w:hint="eastAsia"/>
          <w:szCs w:val="32"/>
        </w:rPr>
        <w:t>V(</w:t>
      </w:r>
      <w:r w:rsidRPr="002959B8">
        <w:rPr>
          <w:rFonts w:hAnsi="標楷體" w:hint="eastAsia"/>
          <w:szCs w:val="32"/>
        </w:rPr>
        <w:t>k</w:t>
      </w:r>
      <w:r>
        <w:rPr>
          <w:rFonts w:hAnsi="標楷體" w:hint="eastAsia"/>
          <w:szCs w:val="32"/>
        </w:rPr>
        <w:t>V：千伏特，電壓單位)</w:t>
      </w:r>
      <w:r w:rsidRPr="002959B8">
        <w:rPr>
          <w:rFonts w:hAnsi="標楷體" w:hint="eastAsia"/>
          <w:szCs w:val="32"/>
        </w:rPr>
        <w:t>外電</w:t>
      </w:r>
      <w:r w:rsidR="00031AC5">
        <w:rPr>
          <w:rFonts w:hAnsi="標楷體" w:hint="eastAsia"/>
          <w:szCs w:val="32"/>
        </w:rPr>
        <w:t>84餘</w:t>
      </w:r>
      <w:r w:rsidR="00031AC5" w:rsidRPr="002959B8">
        <w:rPr>
          <w:rFonts w:hAnsi="標楷體" w:hint="eastAsia"/>
          <w:szCs w:val="32"/>
        </w:rPr>
        <w:t>天</w:t>
      </w:r>
      <w:r w:rsidRPr="002959B8">
        <w:rPr>
          <w:rFonts w:hAnsi="標楷體" w:hint="eastAsia"/>
          <w:szCs w:val="32"/>
        </w:rPr>
        <w:t>，</w:t>
      </w:r>
      <w:r>
        <w:rPr>
          <w:rFonts w:hAnsi="標楷體" w:hint="eastAsia"/>
          <w:szCs w:val="32"/>
        </w:rPr>
        <w:t>至同</w:t>
      </w:r>
      <w:r w:rsidRPr="002959B8">
        <w:rPr>
          <w:rFonts w:hAnsi="標楷體" w:hint="eastAsia"/>
          <w:szCs w:val="32"/>
        </w:rPr>
        <w:t>年7月1日</w:t>
      </w:r>
      <w:r>
        <w:rPr>
          <w:rFonts w:hAnsi="標楷體" w:hint="eastAsia"/>
          <w:szCs w:val="32"/>
        </w:rPr>
        <w:t>上開</w:t>
      </w:r>
      <w:r w:rsidRPr="002959B8">
        <w:rPr>
          <w:rFonts w:hAnsi="標楷體" w:hint="eastAsia"/>
          <w:szCs w:val="32"/>
        </w:rPr>
        <w:t>大修及改接</w:t>
      </w:r>
      <w:r>
        <w:rPr>
          <w:rFonts w:hAnsi="標楷體" w:hint="eastAsia"/>
          <w:szCs w:val="32"/>
        </w:rPr>
        <w:t>工作完成後</w:t>
      </w:r>
      <w:r w:rsidRPr="002959B8">
        <w:rPr>
          <w:rFonts w:hAnsi="標楷體" w:hint="eastAsia"/>
          <w:szCs w:val="32"/>
        </w:rPr>
        <w:t>，</w:t>
      </w:r>
      <w:r>
        <w:rPr>
          <w:rFonts w:hAnsi="標楷體" w:hint="eastAsia"/>
          <w:szCs w:val="32"/>
        </w:rPr>
        <w:t>始發現異狀而</w:t>
      </w:r>
      <w:r w:rsidRPr="002959B8">
        <w:rPr>
          <w:rFonts w:hAnsi="標楷體" w:hint="eastAsia"/>
          <w:szCs w:val="32"/>
        </w:rPr>
        <w:t>復歸警報</w:t>
      </w:r>
      <w:r>
        <w:rPr>
          <w:rFonts w:hAnsi="標楷體" w:hint="eastAsia"/>
          <w:szCs w:val="32"/>
        </w:rPr>
        <w:t>，恢復</w:t>
      </w:r>
      <w:r w:rsidRPr="002959B8">
        <w:rPr>
          <w:rFonts w:hAnsi="標楷體" w:hint="eastAsia"/>
          <w:szCs w:val="32"/>
        </w:rPr>
        <w:t>161k</w:t>
      </w:r>
      <w:r>
        <w:rPr>
          <w:rFonts w:hAnsi="標楷體" w:hint="eastAsia"/>
          <w:szCs w:val="32"/>
        </w:rPr>
        <w:t>V</w:t>
      </w:r>
      <w:r w:rsidRPr="002959B8">
        <w:rPr>
          <w:rFonts w:hAnsi="標楷體" w:hint="eastAsia"/>
          <w:szCs w:val="32"/>
        </w:rPr>
        <w:t>外電</w:t>
      </w:r>
      <w:r>
        <w:rPr>
          <w:rFonts w:hAnsi="標楷體" w:hint="eastAsia"/>
          <w:szCs w:val="32"/>
        </w:rPr>
        <w:t>可用，致</w:t>
      </w:r>
      <w:r w:rsidRPr="00A87D24">
        <w:rPr>
          <w:rFonts w:hAnsi="標楷體" w:hint="eastAsia"/>
          <w:szCs w:val="32"/>
        </w:rPr>
        <w:t>遭</w:t>
      </w:r>
      <w:r>
        <w:rPr>
          <w:rFonts w:ascii="Times New Roman" w:hAnsi="標楷體" w:hint="eastAsia"/>
          <w:color w:val="000000"/>
          <w:kern w:val="2"/>
          <w:szCs w:val="32"/>
        </w:rPr>
        <w:t>行政院原子能委員會</w:t>
      </w:r>
      <w:r>
        <w:rPr>
          <w:rFonts w:ascii="Times New Roman" w:hAnsi="標楷體"/>
          <w:color w:val="000000"/>
          <w:kern w:val="2"/>
          <w:szCs w:val="32"/>
        </w:rPr>
        <w:t>(</w:t>
      </w:r>
      <w:r>
        <w:rPr>
          <w:rFonts w:ascii="Times New Roman" w:hint="eastAsia"/>
          <w:color w:val="000000"/>
          <w:kern w:val="2"/>
        </w:rPr>
        <w:t>下稱</w:t>
      </w:r>
      <w:r>
        <w:rPr>
          <w:rFonts w:ascii="Times New Roman" w:hAnsi="標楷體" w:hint="eastAsia"/>
          <w:color w:val="000000"/>
          <w:kern w:val="2"/>
          <w:szCs w:val="32"/>
        </w:rPr>
        <w:t>原能會</w:t>
      </w:r>
      <w:r>
        <w:rPr>
          <w:rFonts w:ascii="Times New Roman" w:hAnsi="標楷體"/>
          <w:color w:val="000000"/>
          <w:kern w:val="2"/>
          <w:szCs w:val="32"/>
        </w:rPr>
        <w:t>)</w:t>
      </w:r>
      <w:r w:rsidRPr="00A87D24">
        <w:rPr>
          <w:rFonts w:hAnsi="標楷體"/>
          <w:szCs w:val="32"/>
        </w:rPr>
        <w:t>開立四級違規</w:t>
      </w:r>
      <w:r>
        <w:rPr>
          <w:rFonts w:hAnsi="標楷體" w:hint="eastAsia"/>
          <w:szCs w:val="32"/>
        </w:rPr>
        <w:t>。</w:t>
      </w:r>
      <w:r w:rsidRPr="00A87D24">
        <w:rPr>
          <w:rFonts w:hAnsi="標楷體" w:hint="eastAsia"/>
          <w:szCs w:val="32"/>
        </w:rPr>
        <w:t>爰經本院立案調查，調查委員於102年10月14日約詢台電公</w:t>
      </w:r>
      <w:r>
        <w:rPr>
          <w:rFonts w:hint="eastAsia"/>
        </w:rPr>
        <w:t>司及</w:t>
      </w:r>
      <w:r w:rsidRPr="009F48FC">
        <w:rPr>
          <w:rFonts w:hAnsi="標楷體" w:hint="eastAsia"/>
          <w:szCs w:val="32"/>
        </w:rPr>
        <w:t>原能會</w:t>
      </w:r>
      <w:r w:rsidRPr="00FE2794">
        <w:rPr>
          <w:rFonts w:hAnsi="Arial" w:hint="eastAsia"/>
          <w:bCs/>
          <w:color w:val="000000"/>
          <w:szCs w:val="52"/>
        </w:rPr>
        <w:t>相關人員</w:t>
      </w:r>
      <w:r w:rsidRPr="00885146">
        <w:rPr>
          <w:rFonts w:hAnsi="標楷體" w:hint="eastAsia"/>
          <w:szCs w:val="32"/>
        </w:rPr>
        <w:t>，嗣請有關機關補充說明資料後，業已調查竣事，</w:t>
      </w:r>
      <w:r w:rsidR="00333F1A" w:rsidRPr="00914453">
        <w:rPr>
          <w:rFonts w:ascii="Times New Roman"/>
        </w:rPr>
        <w:t>茲</w:t>
      </w:r>
      <w:r w:rsidR="00333F1A" w:rsidRPr="00914453">
        <w:rPr>
          <w:rFonts w:hint="eastAsia"/>
          <w:bCs/>
        </w:rPr>
        <w:t>臚列糾正</w:t>
      </w:r>
      <w:r w:rsidR="00333F1A" w:rsidRPr="00914453">
        <w:rPr>
          <w:rFonts w:hint="eastAsia"/>
        </w:rPr>
        <w:t>事實與理由</w:t>
      </w:r>
      <w:r w:rsidR="00333F1A" w:rsidRPr="00914453">
        <w:rPr>
          <w:rFonts w:hint="eastAsia"/>
          <w:bCs/>
        </w:rPr>
        <w:t>如下</w:t>
      </w:r>
      <w:r w:rsidR="00333F1A" w:rsidRPr="00914453">
        <w:rPr>
          <w:rFonts w:ascii="Times New Roman"/>
        </w:rPr>
        <w:t>：</w:t>
      </w:r>
      <w:bookmarkStart w:id="33" w:name="_Toc525066144"/>
      <w:bookmarkStart w:id="34" w:name="_Toc525070834"/>
      <w:bookmarkStart w:id="35" w:name="_Toc525938374"/>
      <w:bookmarkStart w:id="36" w:name="_Toc525939222"/>
      <w:bookmarkStart w:id="37" w:name="_Toc525939727"/>
      <w:bookmarkStart w:id="38" w:name="_Toc524892372"/>
    </w:p>
    <w:p w:rsidR="007C485F" w:rsidRPr="00775454" w:rsidRDefault="007C485F" w:rsidP="007C485F">
      <w:pPr>
        <w:pStyle w:val="2"/>
        <w:kinsoku w:val="0"/>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Start w:id="49" w:name="_Toc529222689"/>
      <w:bookmarkStart w:id="50" w:name="_Toc529223111"/>
      <w:bookmarkStart w:id="51" w:name="_Toc529223862"/>
      <w:bookmarkStart w:id="52" w:name="_Toc529228265"/>
      <w:bookmarkEnd w:id="33"/>
      <w:bookmarkEnd w:id="34"/>
      <w:bookmarkEnd w:id="35"/>
      <w:bookmarkEnd w:id="36"/>
      <w:bookmarkEnd w:id="37"/>
      <w:bookmarkEnd w:id="38"/>
      <w:r>
        <w:rPr>
          <w:rFonts w:hint="eastAsia"/>
        </w:rPr>
        <w:t>台</w:t>
      </w:r>
      <w:r w:rsidRPr="00747625">
        <w:rPr>
          <w:rFonts w:hint="eastAsia"/>
          <w:spacing w:val="2"/>
        </w:rPr>
        <w:t>電公司</w:t>
      </w:r>
      <w:r w:rsidRPr="00747625">
        <w:rPr>
          <w:rFonts w:hAnsi="標楷體" w:hint="eastAsia"/>
          <w:spacing w:val="2"/>
          <w:szCs w:val="32"/>
        </w:rPr>
        <w:t>核三廠執行二號機起動變壓器大修及其一次側氣體絕緣匯流排改接工作期間，竟忽視</w:t>
      </w:r>
      <w:r w:rsidRPr="00747625">
        <w:rPr>
          <w:rFonts w:hAnsi="標楷體" w:cs="Helvetica" w:hint="eastAsia"/>
          <w:color w:val="000000"/>
          <w:spacing w:val="2"/>
          <w:szCs w:val="32"/>
        </w:rPr>
        <w:t>控制</w:t>
      </w:r>
      <w:r w:rsidRPr="00747625">
        <w:rPr>
          <w:rFonts w:hAnsi="標楷體" w:cs="Helvetica" w:hint="eastAsia"/>
          <w:color w:val="000000"/>
          <w:spacing w:val="2"/>
          <w:szCs w:val="32"/>
        </w:rPr>
        <w:lastRenderedPageBreak/>
        <w:t>室</w:t>
      </w:r>
      <w:r w:rsidRPr="00747625">
        <w:rPr>
          <w:rFonts w:hAnsi="標楷體" w:hint="eastAsia"/>
          <w:spacing w:val="2"/>
          <w:szCs w:val="32"/>
        </w:rPr>
        <w:t>警報出示</w:t>
      </w:r>
      <w:r w:rsidRPr="00747625">
        <w:rPr>
          <w:rFonts w:hAnsi="標楷體" w:hint="eastAsia"/>
          <w:spacing w:val="6"/>
          <w:szCs w:val="32"/>
        </w:rPr>
        <w:t>而未復歸，致二號機84.2天喪失備用之161kV外電</w:t>
      </w:r>
      <w:r w:rsidRPr="00747625">
        <w:rPr>
          <w:rFonts w:hint="eastAsia"/>
          <w:spacing w:val="6"/>
        </w:rPr>
        <w:t>，造成爐心熔毀機率提升為正常運作之2.7倍</w:t>
      </w:r>
      <w:r>
        <w:rPr>
          <w:rFonts w:hint="eastAsia"/>
        </w:rPr>
        <w:t>(由每年百萬分之6.3升高至17.1)</w:t>
      </w:r>
      <w:r>
        <w:rPr>
          <w:rFonts w:hAnsi="標楷體" w:hint="eastAsia"/>
          <w:szCs w:val="32"/>
        </w:rPr>
        <w:t>，</w:t>
      </w:r>
      <w:r w:rsidRPr="00085DDE">
        <w:rPr>
          <w:rFonts w:hAnsi="標楷體" w:hint="eastAsia"/>
          <w:szCs w:val="32"/>
        </w:rPr>
        <w:t>影響核能</w:t>
      </w:r>
      <w:r>
        <w:rPr>
          <w:rFonts w:hAnsi="標楷體" w:hint="eastAsia"/>
          <w:szCs w:val="32"/>
        </w:rPr>
        <w:t>電廠營運</w:t>
      </w:r>
      <w:r w:rsidRPr="00085DDE">
        <w:rPr>
          <w:rFonts w:hAnsi="標楷體" w:hint="eastAsia"/>
          <w:szCs w:val="32"/>
        </w:rPr>
        <w:t>安全</w:t>
      </w:r>
      <w:r>
        <w:rPr>
          <w:rFonts w:hint="eastAsia"/>
        </w:rPr>
        <w:t>，而</w:t>
      </w:r>
      <w:r w:rsidRPr="00A87D24">
        <w:rPr>
          <w:rFonts w:hAnsi="標楷體" w:hint="eastAsia"/>
          <w:szCs w:val="32"/>
        </w:rPr>
        <w:t>屬一級核能事件</w:t>
      </w:r>
      <w:r w:rsidRPr="00A87D24">
        <w:rPr>
          <w:rFonts w:hAnsi="標楷體"/>
          <w:szCs w:val="32"/>
        </w:rPr>
        <w:t>(</w:t>
      </w:r>
      <w:r w:rsidRPr="00A87D24">
        <w:rPr>
          <w:rFonts w:hAnsi="標楷體" w:hint="eastAsia"/>
          <w:szCs w:val="32"/>
        </w:rPr>
        <w:t>異常警示事件</w:t>
      </w:r>
      <w:r w:rsidRPr="00A87D24">
        <w:rPr>
          <w:rFonts w:hAnsi="標楷體"/>
          <w:szCs w:val="32"/>
        </w:rPr>
        <w:t>)</w:t>
      </w:r>
      <w:r>
        <w:rPr>
          <w:rFonts w:hAnsi="標楷體" w:hint="eastAsia"/>
          <w:szCs w:val="32"/>
        </w:rPr>
        <w:t>，並遭原能會</w:t>
      </w:r>
      <w:r w:rsidRPr="00A87D24">
        <w:rPr>
          <w:rFonts w:hAnsi="標楷體"/>
          <w:szCs w:val="32"/>
        </w:rPr>
        <w:t>開立</w:t>
      </w:r>
      <w:r>
        <w:rPr>
          <w:rFonts w:hAnsi="標楷體" w:hint="eastAsia"/>
          <w:szCs w:val="32"/>
        </w:rPr>
        <w:t>四級違規</w:t>
      </w:r>
      <w:r w:rsidRPr="00085DDE">
        <w:rPr>
          <w:rFonts w:hAnsi="標楷體" w:hint="eastAsia"/>
          <w:szCs w:val="32"/>
        </w:rPr>
        <w:t>，</w:t>
      </w:r>
      <w:r w:rsidRPr="00085DDE">
        <w:rPr>
          <w:rFonts w:hint="eastAsia"/>
          <w:szCs w:val="52"/>
        </w:rPr>
        <w:t>核有違失。</w:t>
      </w:r>
    </w:p>
    <w:p w:rsidR="007C485F" w:rsidRDefault="007C485F" w:rsidP="007C485F">
      <w:pPr>
        <w:pStyle w:val="3"/>
        <w:kinsoku w:val="0"/>
        <w:rPr>
          <w:rFonts w:hAnsi="標楷體"/>
          <w:szCs w:val="32"/>
        </w:rPr>
      </w:pPr>
      <w:r>
        <w:rPr>
          <w:rFonts w:hAnsi="標楷體" w:hint="eastAsia"/>
          <w:szCs w:val="32"/>
        </w:rPr>
        <w:t>查</w:t>
      </w:r>
      <w:r w:rsidRPr="002959B8">
        <w:rPr>
          <w:rFonts w:hAnsi="標楷體" w:hint="eastAsia"/>
          <w:szCs w:val="32"/>
        </w:rPr>
        <w:t>核三廠</w:t>
      </w:r>
      <w:r>
        <w:rPr>
          <w:rFonts w:hAnsi="標楷體" w:hint="eastAsia"/>
          <w:szCs w:val="32"/>
        </w:rPr>
        <w:t>計有兩部機組，其一、二號機各有4組4.16</w:t>
      </w:r>
      <w:r w:rsidRPr="002959B8">
        <w:rPr>
          <w:rFonts w:hAnsi="標楷體" w:hint="eastAsia"/>
          <w:szCs w:val="32"/>
        </w:rPr>
        <w:t>kV匯流排</w:t>
      </w:r>
      <w:r>
        <w:rPr>
          <w:rFonts w:hAnsi="標楷體" w:hint="eastAsia"/>
          <w:szCs w:val="32"/>
        </w:rPr>
        <w:t>及3組13.8</w:t>
      </w:r>
      <w:r w:rsidRPr="002959B8">
        <w:rPr>
          <w:rFonts w:hAnsi="標楷體" w:hint="eastAsia"/>
          <w:szCs w:val="32"/>
        </w:rPr>
        <w:t>kV匯流排</w:t>
      </w:r>
      <w:r>
        <w:rPr>
          <w:rFonts w:hAnsi="標楷體" w:hint="eastAsia"/>
          <w:szCs w:val="32"/>
        </w:rPr>
        <w:t>，以將電力供應至相關電氣設備，其中各機組各有2組4.16</w:t>
      </w:r>
      <w:r w:rsidRPr="002959B8">
        <w:rPr>
          <w:rFonts w:hAnsi="標楷體" w:hint="eastAsia"/>
          <w:szCs w:val="32"/>
        </w:rPr>
        <w:t>kV</w:t>
      </w:r>
      <w:r>
        <w:rPr>
          <w:rFonts w:hAnsi="標楷體" w:hint="eastAsia"/>
          <w:szCs w:val="32"/>
        </w:rPr>
        <w:t>緊要</w:t>
      </w:r>
      <w:r w:rsidRPr="002959B8">
        <w:rPr>
          <w:rFonts w:hAnsi="標楷體" w:hint="eastAsia"/>
          <w:szCs w:val="32"/>
        </w:rPr>
        <w:t>匯流排</w:t>
      </w:r>
      <w:r>
        <w:rPr>
          <w:rFonts w:hAnsi="標楷體" w:hint="eastAsia"/>
          <w:szCs w:val="32"/>
        </w:rPr>
        <w:t>(編號為A-PB-S01、B-PB-S01)係供電至與</w:t>
      </w:r>
      <w:r w:rsidRPr="002959B8">
        <w:rPr>
          <w:rFonts w:hAnsi="標楷體" w:hint="eastAsia"/>
          <w:szCs w:val="32"/>
        </w:rPr>
        <w:t>安全有關</w:t>
      </w:r>
      <w:r>
        <w:rPr>
          <w:rFonts w:hAnsi="標楷體" w:hint="eastAsia"/>
          <w:szCs w:val="32"/>
        </w:rPr>
        <w:t>之電氣設備。為增加電源系統之可靠度，設計上採多重保護電源，即</w:t>
      </w:r>
      <w:r w:rsidRPr="002959B8">
        <w:rPr>
          <w:rFonts w:hAnsi="標楷體" w:hint="eastAsia"/>
          <w:szCs w:val="32"/>
        </w:rPr>
        <w:t>核三廠</w:t>
      </w:r>
      <w:r>
        <w:rPr>
          <w:rFonts w:hAnsi="標楷體" w:hint="eastAsia"/>
          <w:szCs w:val="32"/>
        </w:rPr>
        <w:t>除兩部機組之主發電機發出之2</w:t>
      </w:r>
      <w:r w:rsidRPr="00AE2D8D">
        <w:rPr>
          <w:rFonts w:hAnsi="標楷體" w:hint="eastAsia"/>
          <w:szCs w:val="32"/>
        </w:rPr>
        <w:t>5kV電力，可經由輔助變壓器供電至4.16kV及13.8kV匯流排</w:t>
      </w:r>
      <w:r>
        <w:rPr>
          <w:rFonts w:hAnsi="標楷體" w:hint="eastAsia"/>
          <w:szCs w:val="32"/>
        </w:rPr>
        <w:t>外</w:t>
      </w:r>
      <w:r w:rsidRPr="00AE2D8D">
        <w:rPr>
          <w:rFonts w:hAnsi="標楷體" w:hint="eastAsia"/>
          <w:szCs w:val="32"/>
        </w:rPr>
        <w:t>，</w:t>
      </w:r>
      <w:r>
        <w:rPr>
          <w:rFonts w:hAnsi="標楷體" w:hint="eastAsia"/>
          <w:szCs w:val="32"/>
        </w:rPr>
        <w:t>其</w:t>
      </w:r>
      <w:r w:rsidRPr="002959B8">
        <w:rPr>
          <w:rFonts w:hAnsi="標楷體" w:hint="eastAsia"/>
          <w:szCs w:val="32"/>
        </w:rPr>
        <w:t>外電</w:t>
      </w:r>
      <w:r>
        <w:rPr>
          <w:rFonts w:hAnsi="標楷體" w:hint="eastAsia"/>
          <w:szCs w:val="32"/>
        </w:rPr>
        <w:t>系統尚</w:t>
      </w:r>
      <w:r w:rsidRPr="002959B8">
        <w:rPr>
          <w:rFonts w:hAnsi="標楷體" w:hint="eastAsia"/>
          <w:szCs w:val="32"/>
        </w:rPr>
        <w:t>包括</w:t>
      </w:r>
      <w:r>
        <w:rPr>
          <w:rFonts w:hAnsi="標楷體" w:hint="eastAsia"/>
          <w:szCs w:val="32"/>
        </w:rPr>
        <w:t>4路</w:t>
      </w:r>
      <w:r w:rsidRPr="002959B8">
        <w:rPr>
          <w:rFonts w:hAnsi="標楷體" w:hint="eastAsia"/>
          <w:szCs w:val="32"/>
        </w:rPr>
        <w:t>345kV</w:t>
      </w:r>
      <w:r>
        <w:rPr>
          <w:rFonts w:hAnsi="標楷體" w:hint="eastAsia"/>
          <w:szCs w:val="32"/>
        </w:rPr>
        <w:t>(來自</w:t>
      </w:r>
      <w:r w:rsidRPr="00757315">
        <w:rPr>
          <w:rFonts w:hAnsi="標楷體" w:hint="eastAsia"/>
          <w:szCs w:val="32"/>
        </w:rPr>
        <w:t>大鵬超高壓變電所之</w:t>
      </w:r>
      <w:r>
        <w:rPr>
          <w:rFonts w:hAnsi="標楷體" w:hint="eastAsia"/>
          <w:szCs w:val="32"/>
        </w:rPr>
        <w:t>大鵬一路、大鵬二路、大鵬三路及</w:t>
      </w:r>
      <w:r w:rsidRPr="00757315">
        <w:rPr>
          <w:rFonts w:hAnsi="標楷體" w:hint="eastAsia"/>
          <w:szCs w:val="32"/>
        </w:rPr>
        <w:t>瀰力超高壓變電所之</w:t>
      </w:r>
      <w:r>
        <w:rPr>
          <w:rFonts w:hAnsi="標楷體" w:hint="eastAsia"/>
          <w:szCs w:val="32"/>
        </w:rPr>
        <w:t>瀰力線)</w:t>
      </w:r>
      <w:r w:rsidRPr="002959B8">
        <w:rPr>
          <w:rFonts w:hAnsi="標楷體" w:hint="eastAsia"/>
          <w:szCs w:val="32"/>
        </w:rPr>
        <w:t>及</w:t>
      </w:r>
      <w:r>
        <w:rPr>
          <w:rFonts w:hAnsi="標楷體" w:hint="eastAsia"/>
          <w:szCs w:val="32"/>
        </w:rPr>
        <w:t>2路</w:t>
      </w:r>
      <w:r w:rsidRPr="002959B8">
        <w:rPr>
          <w:rFonts w:hAnsi="標楷體" w:hint="eastAsia"/>
          <w:szCs w:val="32"/>
        </w:rPr>
        <w:t>161kV</w:t>
      </w:r>
      <w:r>
        <w:rPr>
          <w:rFonts w:hAnsi="標楷體" w:hint="eastAsia"/>
          <w:szCs w:val="32"/>
        </w:rPr>
        <w:t>(來自</w:t>
      </w:r>
      <w:r w:rsidRPr="00757315">
        <w:rPr>
          <w:rFonts w:hAnsi="標楷體" w:hint="eastAsia"/>
          <w:szCs w:val="32"/>
        </w:rPr>
        <w:t>楓港一次變電所之</w:t>
      </w:r>
      <w:r>
        <w:rPr>
          <w:rFonts w:hAnsi="標楷體" w:hint="eastAsia"/>
          <w:szCs w:val="32"/>
        </w:rPr>
        <w:t>楓港線及</w:t>
      </w:r>
      <w:r w:rsidRPr="00757315">
        <w:rPr>
          <w:rFonts w:hAnsi="標楷體" w:hint="eastAsia"/>
          <w:szCs w:val="32"/>
        </w:rPr>
        <w:t>墾丁一次變電所之</w:t>
      </w:r>
      <w:r>
        <w:rPr>
          <w:rFonts w:hAnsi="標楷體" w:hint="eastAsia"/>
          <w:szCs w:val="32"/>
        </w:rPr>
        <w:t>墾丁線)電源</w:t>
      </w:r>
      <w:r w:rsidRPr="009F0865">
        <w:rPr>
          <w:rFonts w:hAnsi="標楷體" w:hint="eastAsia"/>
          <w:szCs w:val="32"/>
        </w:rPr>
        <w:t>，345</w:t>
      </w:r>
      <w:r w:rsidRPr="002959B8">
        <w:rPr>
          <w:rFonts w:hAnsi="標楷體" w:hint="eastAsia"/>
          <w:szCs w:val="32"/>
        </w:rPr>
        <w:t>kV</w:t>
      </w:r>
      <w:r>
        <w:rPr>
          <w:rFonts w:hAnsi="標楷體" w:hint="eastAsia"/>
          <w:szCs w:val="32"/>
        </w:rPr>
        <w:t>、</w:t>
      </w:r>
      <w:r w:rsidRPr="009F0865">
        <w:rPr>
          <w:rFonts w:hAnsi="標楷體" w:hint="eastAsia"/>
          <w:szCs w:val="32"/>
        </w:rPr>
        <w:t>161</w:t>
      </w:r>
      <w:r w:rsidRPr="002959B8">
        <w:rPr>
          <w:rFonts w:hAnsi="標楷體" w:hint="eastAsia"/>
          <w:szCs w:val="32"/>
        </w:rPr>
        <w:t>kV外</w:t>
      </w:r>
      <w:r w:rsidRPr="00D35D88">
        <w:rPr>
          <w:rFonts w:hAnsi="標楷體" w:hint="eastAsia"/>
          <w:szCs w:val="32"/>
        </w:rPr>
        <w:t>電可經由</w:t>
      </w:r>
      <w:r w:rsidRPr="00D35D88">
        <w:rPr>
          <w:rFonts w:hAnsi="標楷體" w:hint="eastAsia"/>
          <w:bCs w:val="0"/>
          <w:szCs w:val="32"/>
        </w:rPr>
        <w:t>MC-X01或MC-X04</w:t>
      </w:r>
      <w:r w:rsidRPr="00D35D88">
        <w:rPr>
          <w:rFonts w:hAnsi="標楷體" w:hint="eastAsia"/>
          <w:szCs w:val="32"/>
        </w:rPr>
        <w:t>、</w:t>
      </w:r>
      <w:r w:rsidRPr="00D35D88">
        <w:rPr>
          <w:rFonts w:hAnsi="標楷體" w:hint="eastAsia"/>
          <w:bCs w:val="0"/>
          <w:szCs w:val="32"/>
        </w:rPr>
        <w:t>MC-X02或MC-X03</w:t>
      </w:r>
      <w:r w:rsidRPr="00D35D88">
        <w:rPr>
          <w:rFonts w:hint="eastAsia"/>
        </w:rPr>
        <w:t>起動變壓器</w:t>
      </w:r>
      <w:r w:rsidRPr="00D35D88">
        <w:rPr>
          <w:rFonts w:hAnsi="標楷體" w:hint="eastAsia"/>
          <w:szCs w:val="32"/>
        </w:rPr>
        <w:t>供電至4.16kV及13.8kV匯流排</w:t>
      </w:r>
      <w:r>
        <w:rPr>
          <w:rFonts w:hAnsi="標楷體" w:hint="eastAsia"/>
          <w:szCs w:val="32"/>
        </w:rPr>
        <w:t>，而</w:t>
      </w:r>
      <w:r w:rsidRPr="002959B8">
        <w:rPr>
          <w:rFonts w:hAnsi="標楷體" w:hint="eastAsia"/>
          <w:szCs w:val="32"/>
        </w:rPr>
        <w:t>161kV</w:t>
      </w:r>
      <w:r>
        <w:rPr>
          <w:rFonts w:hAnsi="標楷體" w:hint="eastAsia"/>
          <w:szCs w:val="32"/>
        </w:rPr>
        <w:t>匯流排另接有2台氣渦輪發電機(容量</w:t>
      </w:r>
      <w:r w:rsidRPr="00BA1B75">
        <w:rPr>
          <w:rFonts w:hAnsi="標楷體" w:hint="eastAsia"/>
          <w:szCs w:val="32"/>
        </w:rPr>
        <w:t>各為69.6MVA</w:t>
      </w:r>
      <w:r>
        <w:rPr>
          <w:rFonts w:hAnsi="標楷體" w:hint="eastAsia"/>
          <w:szCs w:val="32"/>
        </w:rPr>
        <w:t>)，亦可經</w:t>
      </w:r>
      <w:r w:rsidRPr="001B7D7C">
        <w:rPr>
          <w:rFonts w:hAnsi="標楷體" w:hint="eastAsia"/>
          <w:bCs w:val="0"/>
          <w:szCs w:val="32"/>
        </w:rPr>
        <w:t>MC-X0</w:t>
      </w:r>
      <w:r>
        <w:rPr>
          <w:rFonts w:hAnsi="標楷體" w:hint="eastAsia"/>
          <w:bCs w:val="0"/>
          <w:szCs w:val="32"/>
        </w:rPr>
        <w:t>2或</w:t>
      </w:r>
      <w:r w:rsidRPr="001B7D7C">
        <w:rPr>
          <w:rFonts w:hAnsi="標楷體" w:hint="eastAsia"/>
          <w:bCs w:val="0"/>
          <w:szCs w:val="32"/>
        </w:rPr>
        <w:t>MC-X0</w:t>
      </w:r>
      <w:r>
        <w:rPr>
          <w:rFonts w:hAnsi="標楷體" w:hint="eastAsia"/>
          <w:bCs w:val="0"/>
          <w:szCs w:val="32"/>
        </w:rPr>
        <w:t>3</w:t>
      </w:r>
      <w:r w:rsidRPr="00477FD8">
        <w:rPr>
          <w:rFonts w:hint="eastAsia"/>
        </w:rPr>
        <w:t>起動變壓器</w:t>
      </w:r>
      <w:r w:rsidRPr="002959B8">
        <w:rPr>
          <w:rFonts w:hAnsi="標楷體" w:hint="eastAsia"/>
          <w:szCs w:val="32"/>
        </w:rPr>
        <w:t>供電</w:t>
      </w:r>
      <w:r>
        <w:rPr>
          <w:rFonts w:hAnsi="標楷體" w:hint="eastAsia"/>
          <w:szCs w:val="32"/>
        </w:rPr>
        <w:t>；又</w:t>
      </w:r>
      <w:r w:rsidRPr="00AE2D8D">
        <w:rPr>
          <w:rFonts w:hAnsi="標楷體" w:hint="eastAsia"/>
          <w:szCs w:val="32"/>
        </w:rPr>
        <w:t>與</w:t>
      </w:r>
      <w:r w:rsidRPr="002959B8">
        <w:rPr>
          <w:rFonts w:hAnsi="標楷體" w:hint="eastAsia"/>
          <w:szCs w:val="32"/>
        </w:rPr>
        <w:t>安全有關</w:t>
      </w:r>
      <w:r>
        <w:rPr>
          <w:rFonts w:hAnsi="標楷體" w:hint="eastAsia"/>
          <w:szCs w:val="32"/>
        </w:rPr>
        <w:t>之4.16</w:t>
      </w:r>
      <w:r w:rsidRPr="002959B8">
        <w:rPr>
          <w:rFonts w:hAnsi="標楷體" w:hint="eastAsia"/>
          <w:szCs w:val="32"/>
        </w:rPr>
        <w:t>kV</w:t>
      </w:r>
      <w:r>
        <w:rPr>
          <w:rFonts w:hAnsi="標楷體" w:hint="eastAsia"/>
          <w:szCs w:val="32"/>
        </w:rPr>
        <w:t>緊要</w:t>
      </w:r>
      <w:r w:rsidRPr="002959B8">
        <w:rPr>
          <w:rFonts w:hAnsi="標楷體" w:hint="eastAsia"/>
          <w:szCs w:val="32"/>
        </w:rPr>
        <w:t>匯流排</w:t>
      </w:r>
      <w:r>
        <w:rPr>
          <w:rFonts w:hAnsi="標楷體" w:hint="eastAsia"/>
          <w:szCs w:val="32"/>
        </w:rPr>
        <w:t>，則各設有1台緊急柴油發電機(容量8,750kVA)，以及另設有第5台緊急柴油發電機(容量8,949kVA)可選擇供電至任一組緊要</w:t>
      </w:r>
      <w:r w:rsidRPr="002959B8">
        <w:rPr>
          <w:rFonts w:hAnsi="標楷體" w:hint="eastAsia"/>
          <w:szCs w:val="32"/>
        </w:rPr>
        <w:t>匯流排。</w:t>
      </w:r>
      <w:r>
        <w:rPr>
          <w:rFonts w:hAnsi="標楷體" w:hint="eastAsia"/>
          <w:szCs w:val="32"/>
        </w:rPr>
        <w:t>因此，</w:t>
      </w:r>
      <w:r w:rsidRPr="009F0865">
        <w:rPr>
          <w:rFonts w:hAnsi="標楷體" w:hint="eastAsia"/>
          <w:szCs w:val="32"/>
        </w:rPr>
        <w:t>核三廠電</w:t>
      </w:r>
      <w:r>
        <w:rPr>
          <w:rFonts w:hAnsi="標楷體" w:hint="eastAsia"/>
          <w:szCs w:val="32"/>
        </w:rPr>
        <w:t>氣</w:t>
      </w:r>
      <w:r w:rsidRPr="009F0865">
        <w:rPr>
          <w:rFonts w:hAnsi="標楷體" w:hint="eastAsia"/>
          <w:szCs w:val="32"/>
        </w:rPr>
        <w:t>設備之電力來源</w:t>
      </w:r>
      <w:r>
        <w:rPr>
          <w:rFonts w:hAnsi="標楷體" w:hint="eastAsia"/>
          <w:szCs w:val="32"/>
        </w:rPr>
        <w:t>計</w:t>
      </w:r>
      <w:r w:rsidRPr="009F0865">
        <w:rPr>
          <w:rFonts w:hAnsi="標楷體" w:hint="eastAsia"/>
          <w:szCs w:val="32"/>
        </w:rPr>
        <w:t>有：4路345kV</w:t>
      </w:r>
      <w:r>
        <w:rPr>
          <w:rFonts w:hAnsi="標楷體" w:hint="eastAsia"/>
          <w:szCs w:val="32"/>
        </w:rPr>
        <w:t>外電</w:t>
      </w:r>
      <w:r w:rsidRPr="009F0865">
        <w:rPr>
          <w:rFonts w:hAnsi="標楷體" w:hint="eastAsia"/>
          <w:szCs w:val="32"/>
        </w:rPr>
        <w:t>、2路161kV</w:t>
      </w:r>
      <w:r>
        <w:rPr>
          <w:rFonts w:hAnsi="標楷體" w:hint="eastAsia"/>
          <w:szCs w:val="32"/>
        </w:rPr>
        <w:t>外電</w:t>
      </w:r>
      <w:r w:rsidRPr="009F0865">
        <w:rPr>
          <w:rFonts w:hAnsi="標楷體" w:hint="eastAsia"/>
          <w:szCs w:val="32"/>
        </w:rPr>
        <w:t>、兩機組之主發電機、2</w:t>
      </w:r>
      <w:r>
        <w:rPr>
          <w:rFonts w:hAnsi="標楷體" w:hint="eastAsia"/>
          <w:szCs w:val="32"/>
        </w:rPr>
        <w:t>台</w:t>
      </w:r>
      <w:r w:rsidRPr="009F0865">
        <w:rPr>
          <w:rFonts w:hAnsi="標楷體" w:hint="eastAsia"/>
          <w:szCs w:val="32"/>
        </w:rPr>
        <w:t>氣渦輪發電機</w:t>
      </w:r>
      <w:r>
        <w:rPr>
          <w:rFonts w:hAnsi="標楷體" w:hint="eastAsia"/>
          <w:szCs w:val="32"/>
        </w:rPr>
        <w:t>，而</w:t>
      </w:r>
      <w:r w:rsidRPr="009F0865">
        <w:rPr>
          <w:rFonts w:hAnsi="標楷體" w:hint="eastAsia"/>
          <w:szCs w:val="32"/>
        </w:rPr>
        <w:t>與安全有關之4.16kV</w:t>
      </w:r>
      <w:r>
        <w:rPr>
          <w:rFonts w:hAnsi="標楷體" w:hint="eastAsia"/>
          <w:szCs w:val="32"/>
        </w:rPr>
        <w:t>緊要</w:t>
      </w:r>
      <w:r w:rsidRPr="009F0865">
        <w:rPr>
          <w:rFonts w:hAnsi="標楷體" w:hint="eastAsia"/>
          <w:szCs w:val="32"/>
        </w:rPr>
        <w:t>匯流排</w:t>
      </w:r>
      <w:r>
        <w:rPr>
          <w:rFonts w:hAnsi="標楷體" w:hint="eastAsia"/>
          <w:szCs w:val="32"/>
        </w:rPr>
        <w:t>，則另設</w:t>
      </w:r>
      <w:r w:rsidRPr="009F0865">
        <w:rPr>
          <w:rFonts w:hAnsi="標楷體" w:hint="eastAsia"/>
          <w:szCs w:val="32"/>
        </w:rPr>
        <w:t>有緊急</w:t>
      </w:r>
      <w:r>
        <w:rPr>
          <w:rFonts w:hAnsi="標楷體" w:hint="eastAsia"/>
          <w:szCs w:val="32"/>
        </w:rPr>
        <w:t>柴油</w:t>
      </w:r>
      <w:r w:rsidRPr="009F0865">
        <w:rPr>
          <w:rFonts w:hAnsi="標楷體" w:hint="eastAsia"/>
          <w:szCs w:val="32"/>
        </w:rPr>
        <w:t>發電機</w:t>
      </w:r>
      <w:r w:rsidRPr="008736C9">
        <w:rPr>
          <w:rFonts w:hAnsi="標楷體" w:hint="eastAsia"/>
          <w:szCs w:val="32"/>
        </w:rPr>
        <w:t>，相關電氣設備</w:t>
      </w:r>
      <w:r>
        <w:rPr>
          <w:rFonts w:hAnsi="標楷體" w:hint="eastAsia"/>
          <w:szCs w:val="32"/>
        </w:rPr>
        <w:t>(</w:t>
      </w:r>
      <w:r w:rsidRPr="009F0865">
        <w:rPr>
          <w:rFonts w:hAnsi="標楷體" w:hint="eastAsia"/>
          <w:szCs w:val="32"/>
        </w:rPr>
        <w:t>匯流排</w:t>
      </w:r>
      <w:r>
        <w:rPr>
          <w:rFonts w:hAnsi="標楷體" w:hint="eastAsia"/>
          <w:szCs w:val="32"/>
        </w:rPr>
        <w:t>)</w:t>
      </w:r>
      <w:r w:rsidRPr="008736C9">
        <w:rPr>
          <w:rFonts w:hAnsi="標楷體" w:hint="eastAsia"/>
          <w:szCs w:val="32"/>
        </w:rPr>
        <w:t>可由其中一個</w:t>
      </w:r>
      <w:r w:rsidRPr="008736C9">
        <w:rPr>
          <w:rFonts w:hAnsi="標楷體" w:hint="eastAsia"/>
          <w:szCs w:val="32"/>
        </w:rPr>
        <w:lastRenderedPageBreak/>
        <w:t>電力來源供電，並預選另一電力來源</w:t>
      </w:r>
      <w:r>
        <w:rPr>
          <w:rFonts w:hAnsi="標楷體" w:hint="eastAsia"/>
          <w:szCs w:val="32"/>
        </w:rPr>
        <w:t>作</w:t>
      </w:r>
      <w:r w:rsidRPr="008736C9">
        <w:rPr>
          <w:rFonts w:hAnsi="標楷體" w:hint="eastAsia"/>
          <w:szCs w:val="32"/>
        </w:rPr>
        <w:t>為備用電源，當供電中之電源故障跳脫時</w:t>
      </w:r>
      <w:r w:rsidRPr="00757315">
        <w:rPr>
          <w:rFonts w:hAnsi="標楷體" w:hint="eastAsia"/>
          <w:szCs w:val="32"/>
        </w:rPr>
        <w:t>，匯流排</w:t>
      </w:r>
      <w:r>
        <w:rPr>
          <w:rFonts w:hAnsi="標楷體" w:hint="eastAsia"/>
          <w:szCs w:val="32"/>
        </w:rPr>
        <w:t>可</w:t>
      </w:r>
      <w:r w:rsidRPr="00757315">
        <w:rPr>
          <w:rFonts w:hAnsi="標楷體" w:hint="eastAsia"/>
          <w:szCs w:val="32"/>
        </w:rPr>
        <w:t>自動切換</w:t>
      </w:r>
      <w:r>
        <w:rPr>
          <w:rFonts w:hAnsi="標楷體" w:hint="eastAsia"/>
          <w:szCs w:val="32"/>
        </w:rPr>
        <w:t>至</w:t>
      </w:r>
      <w:r w:rsidRPr="00757315">
        <w:rPr>
          <w:rFonts w:hAnsi="標楷體" w:hint="eastAsia"/>
          <w:szCs w:val="32"/>
        </w:rPr>
        <w:t>預選之備用電源繼續供電</w:t>
      </w:r>
      <w:r>
        <w:rPr>
          <w:rFonts w:hAnsi="標楷體" w:hint="eastAsia"/>
          <w:szCs w:val="32"/>
        </w:rPr>
        <w:t>，以多重保護方式避免電源因故喪失，造成爐心</w:t>
      </w:r>
      <w:r w:rsidRPr="00ED21C4">
        <w:rPr>
          <w:rFonts w:hint="eastAsia"/>
        </w:rPr>
        <w:t>熔毀</w:t>
      </w:r>
      <w:r>
        <w:rPr>
          <w:rFonts w:hint="eastAsia"/>
        </w:rPr>
        <w:t>之災害</w:t>
      </w:r>
      <w:r w:rsidRPr="009F0865">
        <w:rPr>
          <w:rFonts w:hAnsi="標楷體" w:hint="eastAsia"/>
          <w:szCs w:val="32"/>
        </w:rPr>
        <w:t>。</w:t>
      </w:r>
    </w:p>
    <w:p w:rsidR="007C485F" w:rsidRPr="00F72686" w:rsidRDefault="007C485F" w:rsidP="007C485F">
      <w:pPr>
        <w:pStyle w:val="3"/>
        <w:kinsoku w:val="0"/>
        <w:rPr>
          <w:rFonts w:hAnsi="標楷體"/>
          <w:szCs w:val="32"/>
        </w:rPr>
      </w:pPr>
      <w:r>
        <w:rPr>
          <w:rFonts w:hAnsi="標楷體" w:hint="eastAsia"/>
          <w:szCs w:val="32"/>
        </w:rPr>
        <w:t>按</w:t>
      </w:r>
      <w:r w:rsidRPr="002959B8">
        <w:rPr>
          <w:rFonts w:hAnsi="標楷體" w:hint="eastAsia"/>
          <w:szCs w:val="32"/>
        </w:rPr>
        <w:t>核三廠</w:t>
      </w:r>
      <w:r>
        <w:rPr>
          <w:rFonts w:hAnsi="標楷體" w:hint="eastAsia"/>
          <w:szCs w:val="32"/>
        </w:rPr>
        <w:t>異</w:t>
      </w:r>
      <w:r w:rsidRPr="004C76C0">
        <w:rPr>
          <w:rFonts w:hAnsi="標楷體" w:hint="eastAsia"/>
          <w:szCs w:val="32"/>
        </w:rPr>
        <w:t>常操作</w:t>
      </w:r>
      <w:r w:rsidRPr="004C76C0">
        <w:rPr>
          <w:rFonts w:hAnsi="標楷體" w:hint="eastAsia"/>
          <w:bCs w:val="0"/>
          <w:szCs w:val="32"/>
        </w:rPr>
        <w:t>程序書</w:t>
      </w:r>
      <w:r>
        <w:rPr>
          <w:rFonts w:hAnsi="標楷體" w:hint="eastAsia"/>
          <w:bCs w:val="0"/>
          <w:szCs w:val="32"/>
        </w:rPr>
        <w:t>中之警報</w:t>
      </w:r>
      <w:r w:rsidRPr="004C76C0">
        <w:rPr>
          <w:rFonts w:hAnsi="標楷體" w:hint="eastAsia"/>
          <w:bCs w:val="0"/>
          <w:szCs w:val="32"/>
        </w:rPr>
        <w:t>程序書595.8.2「</w:t>
      </w:r>
      <w:r w:rsidRPr="004C76C0">
        <w:rPr>
          <w:rFonts w:hAnsi="標楷體"/>
          <w:bCs w:val="0"/>
          <w:szCs w:val="32"/>
        </w:rPr>
        <w:t>JP012B</w:t>
      </w:r>
      <w:r w:rsidRPr="004C76C0">
        <w:rPr>
          <w:rFonts w:hAnsi="標楷體" w:hint="eastAsia"/>
          <w:bCs w:val="0"/>
          <w:szCs w:val="32"/>
        </w:rPr>
        <w:t>警報窗警報分析及處理」窗號17之「161kV斷路器1660故障/跳脫」</w:t>
      </w:r>
      <w:r>
        <w:rPr>
          <w:rFonts w:hAnsi="標楷體" w:hint="eastAsia"/>
          <w:bCs w:val="0"/>
          <w:szCs w:val="32"/>
        </w:rPr>
        <w:t>載明</w:t>
      </w:r>
      <w:r w:rsidRPr="004C76C0">
        <w:rPr>
          <w:rFonts w:hAnsi="標楷體" w:hint="eastAsia"/>
          <w:bCs w:val="0"/>
          <w:szCs w:val="32"/>
        </w:rPr>
        <w:t>，</w:t>
      </w:r>
      <w:r>
        <w:rPr>
          <w:rFonts w:hAnsi="標楷體" w:hint="eastAsia"/>
          <w:bCs w:val="0"/>
          <w:szCs w:val="32"/>
        </w:rPr>
        <w:t>該</w:t>
      </w:r>
      <w:r w:rsidRPr="004C76C0">
        <w:rPr>
          <w:rFonts w:hAnsi="標楷體" w:hint="eastAsia"/>
          <w:bCs w:val="0"/>
          <w:szCs w:val="32"/>
        </w:rPr>
        <w:t>警報</w:t>
      </w:r>
      <w:r>
        <w:rPr>
          <w:rFonts w:hAnsi="標楷體" w:hint="eastAsia"/>
          <w:bCs w:val="0"/>
          <w:szCs w:val="32"/>
        </w:rPr>
        <w:t>可能之</w:t>
      </w:r>
      <w:r w:rsidRPr="004C76C0">
        <w:rPr>
          <w:rFonts w:hAnsi="標楷體" w:hint="eastAsia"/>
          <w:bCs w:val="0"/>
          <w:szCs w:val="32"/>
        </w:rPr>
        <w:t>動作元件</w:t>
      </w:r>
      <w:r>
        <w:rPr>
          <w:rFonts w:hAnsi="標楷體" w:hint="eastAsia"/>
          <w:bCs w:val="0"/>
          <w:szCs w:val="32"/>
        </w:rPr>
        <w:t>包括</w:t>
      </w:r>
      <w:r w:rsidRPr="004C76C0">
        <w:rPr>
          <w:rFonts w:hAnsi="標楷體" w:hint="eastAsia"/>
          <w:bCs w:val="0"/>
          <w:szCs w:val="32"/>
        </w:rPr>
        <w:t>「SWYDX12(二號機)</w:t>
      </w:r>
      <w:r w:rsidRPr="004C76C0">
        <w:rPr>
          <w:rFonts w:hAnsi="標楷體" w:hint="eastAsia"/>
          <w:szCs w:val="32"/>
        </w:rPr>
        <w:t>輔助電驛賦能</w:t>
      </w:r>
      <w:r w:rsidRPr="004C76C0">
        <w:rPr>
          <w:rFonts w:hAnsi="標楷體" w:hint="eastAsia"/>
          <w:bCs w:val="0"/>
          <w:szCs w:val="32"/>
        </w:rPr>
        <w:t>」</w:t>
      </w:r>
      <w:r w:rsidRPr="004C76C0">
        <w:rPr>
          <w:rFonts w:hAnsi="標楷體" w:hint="eastAsia"/>
          <w:szCs w:val="32"/>
        </w:rPr>
        <w:t>等</w:t>
      </w:r>
      <w:r w:rsidRPr="004C76C0">
        <w:rPr>
          <w:rFonts w:hAnsi="標楷體" w:hint="eastAsia"/>
          <w:bCs w:val="0"/>
          <w:szCs w:val="32"/>
        </w:rPr>
        <w:t>，可能原因</w:t>
      </w:r>
      <w:r>
        <w:rPr>
          <w:rFonts w:hAnsi="標楷體" w:hint="eastAsia"/>
          <w:bCs w:val="0"/>
          <w:szCs w:val="32"/>
        </w:rPr>
        <w:t>有</w:t>
      </w:r>
      <w:r w:rsidRPr="004C76C0">
        <w:rPr>
          <w:rFonts w:hAnsi="標楷體" w:hint="eastAsia"/>
          <w:bCs w:val="0"/>
          <w:szCs w:val="32"/>
        </w:rPr>
        <w:t>「161kV開關場斷路器1660手動跳脫」</w:t>
      </w:r>
      <w:r w:rsidRPr="004C76C0">
        <w:rPr>
          <w:rFonts w:hAnsi="標楷體" w:hint="eastAsia"/>
          <w:szCs w:val="32"/>
        </w:rPr>
        <w:t>等</w:t>
      </w:r>
      <w:r w:rsidRPr="004C76C0">
        <w:rPr>
          <w:rFonts w:hAnsi="標楷體" w:hint="eastAsia"/>
          <w:bCs w:val="0"/>
          <w:szCs w:val="32"/>
        </w:rPr>
        <w:t>，立即措施</w:t>
      </w:r>
      <w:r>
        <w:rPr>
          <w:rFonts w:hAnsi="標楷體" w:hint="eastAsia"/>
          <w:bCs w:val="0"/>
          <w:szCs w:val="32"/>
        </w:rPr>
        <w:t>則</w:t>
      </w:r>
      <w:r w:rsidRPr="004C76C0">
        <w:rPr>
          <w:rFonts w:hAnsi="標楷體" w:hint="eastAsia"/>
          <w:bCs w:val="0"/>
          <w:szCs w:val="32"/>
        </w:rPr>
        <w:t>包含「當警報出現時須至JP088C/D(二號機)</w:t>
      </w:r>
      <w:r>
        <w:rPr>
          <w:rFonts w:hAnsi="標楷體" w:hint="eastAsia"/>
          <w:bCs w:val="0"/>
          <w:szCs w:val="32"/>
        </w:rPr>
        <w:t>查</w:t>
      </w:r>
      <w:r w:rsidRPr="004C76C0">
        <w:rPr>
          <w:rFonts w:hAnsi="標楷體" w:hint="eastAsia"/>
          <w:bCs w:val="0"/>
          <w:szCs w:val="32"/>
        </w:rPr>
        <w:t>看保護電驛是否動作，若動作通知電氣組處理；此時警報無法Reset</w:t>
      </w:r>
      <w:r>
        <w:rPr>
          <w:rFonts w:hAnsi="標楷體" w:hint="eastAsia"/>
          <w:bCs w:val="0"/>
          <w:szCs w:val="32"/>
        </w:rPr>
        <w:t>(復歸)</w:t>
      </w:r>
      <w:r w:rsidRPr="004C76C0">
        <w:rPr>
          <w:rFonts w:hAnsi="標楷體" w:hint="eastAsia"/>
          <w:bCs w:val="0"/>
          <w:szCs w:val="32"/>
        </w:rPr>
        <w:t>，且161kV供電到</w:t>
      </w:r>
      <w:r>
        <w:rPr>
          <w:rFonts w:hAnsi="標楷體" w:hint="eastAsia"/>
          <w:bCs w:val="0"/>
          <w:szCs w:val="32"/>
        </w:rPr>
        <w:t>A-PB-S01/</w:t>
      </w:r>
      <w:r w:rsidRPr="004C76C0">
        <w:rPr>
          <w:rFonts w:hAnsi="標楷體" w:hint="eastAsia"/>
          <w:bCs w:val="0"/>
          <w:szCs w:val="32"/>
        </w:rPr>
        <w:t>B-PB-S01等之斷路器將無法投入，須宣布161kV起動變壓器不可用。當警報出現時確認是開關場手動跳脫斷路器，則將JP012盤MC-HS127 Reset使警報消失(若警報沒有復歸，則161kV仍不可用)</w:t>
      </w:r>
      <w:r>
        <w:rPr>
          <w:rFonts w:hAnsi="標楷體" w:hint="eastAsia"/>
          <w:bCs w:val="0"/>
          <w:szCs w:val="32"/>
        </w:rPr>
        <w:t>。」本案</w:t>
      </w:r>
      <w:r w:rsidRPr="00F72686">
        <w:rPr>
          <w:rFonts w:hAnsi="標楷體" w:hint="eastAsia"/>
          <w:szCs w:val="32"/>
        </w:rPr>
        <w:t>核三廠</w:t>
      </w:r>
      <w:r>
        <w:rPr>
          <w:rFonts w:hAnsi="標楷體" w:hint="eastAsia"/>
          <w:szCs w:val="32"/>
        </w:rPr>
        <w:t>於</w:t>
      </w:r>
      <w:r w:rsidRPr="00F72686">
        <w:rPr>
          <w:rFonts w:hAnsi="標楷體" w:hint="eastAsia"/>
          <w:szCs w:val="32"/>
        </w:rPr>
        <w:t>102年4月8日</w:t>
      </w:r>
      <w:r>
        <w:rPr>
          <w:rFonts w:hAnsi="標楷體" w:hint="eastAsia"/>
          <w:szCs w:val="32"/>
        </w:rPr>
        <w:t>起，</w:t>
      </w:r>
      <w:r w:rsidRPr="00F72686">
        <w:rPr>
          <w:rFonts w:hAnsi="標楷體" w:hint="eastAsia"/>
          <w:szCs w:val="32"/>
        </w:rPr>
        <w:t>同時執行二號機161kV起動變壓器MC-X03大修，以及</w:t>
      </w:r>
      <w:r w:rsidRPr="00F72686">
        <w:rPr>
          <w:rFonts w:hint="eastAsia"/>
          <w:kern w:val="2"/>
        </w:rPr>
        <w:t>拆離</w:t>
      </w:r>
      <w:r>
        <w:rPr>
          <w:rFonts w:hint="eastAsia"/>
          <w:kern w:val="2"/>
        </w:rPr>
        <w:t>該</w:t>
      </w:r>
      <w:r w:rsidRPr="00F72686">
        <w:rPr>
          <w:rFonts w:hAnsi="標楷體" w:hint="eastAsia"/>
          <w:szCs w:val="32"/>
        </w:rPr>
        <w:t>變壓器</w:t>
      </w:r>
      <w:r>
        <w:rPr>
          <w:rFonts w:hAnsi="標楷體" w:hint="eastAsia"/>
          <w:szCs w:val="32"/>
        </w:rPr>
        <w:t>一次側</w:t>
      </w:r>
      <w:r w:rsidRPr="00F72686">
        <w:rPr>
          <w:rFonts w:hAnsi="標楷體" w:hint="eastAsia"/>
          <w:szCs w:val="32"/>
        </w:rPr>
        <w:t>之161kV氣體絕緣匯流排，並改接至新建</w:t>
      </w:r>
      <w:r>
        <w:rPr>
          <w:rFonts w:hAnsi="標楷體" w:hint="eastAsia"/>
          <w:szCs w:val="32"/>
        </w:rPr>
        <w:t>之</w:t>
      </w:r>
      <w:r w:rsidRPr="00F72686">
        <w:rPr>
          <w:rFonts w:hAnsi="標楷體" w:hint="eastAsia"/>
          <w:szCs w:val="32"/>
        </w:rPr>
        <w:t>161kV氣體絕緣匯流排</w:t>
      </w:r>
      <w:r>
        <w:rPr>
          <w:rFonts w:hAnsi="標楷體" w:hint="eastAsia"/>
          <w:szCs w:val="32"/>
        </w:rPr>
        <w:t>等工作</w:t>
      </w:r>
      <w:r w:rsidRPr="00F72686">
        <w:rPr>
          <w:rFonts w:hAnsi="標楷體" w:hint="eastAsia"/>
          <w:szCs w:val="32"/>
        </w:rPr>
        <w:t>，當日相關作業情形如下：</w:t>
      </w:r>
    </w:p>
    <w:p w:rsidR="007C485F" w:rsidRPr="001B4613" w:rsidRDefault="007C485F" w:rsidP="007C485F">
      <w:pPr>
        <w:pStyle w:val="4"/>
      </w:pPr>
      <w:r w:rsidRPr="00224047">
        <w:rPr>
          <w:rFonts w:hAnsi="標楷體" w:hint="eastAsia"/>
          <w:bCs/>
          <w:kern w:val="0"/>
          <w:szCs w:val="32"/>
        </w:rPr>
        <w:t>05:56</w:t>
      </w:r>
      <w:r w:rsidRPr="005D5091">
        <w:rPr>
          <w:rFonts w:hint="eastAsia"/>
        </w:rPr>
        <w:t>二號機反應</w:t>
      </w:r>
      <w:r w:rsidRPr="001A6B60">
        <w:rPr>
          <w:rFonts w:hint="eastAsia"/>
        </w:rPr>
        <w:t>器附屬設備運轉員</w:t>
      </w:r>
      <w:r w:rsidRPr="001A6B60">
        <w:rPr>
          <w:rFonts w:hAnsi="標楷體" w:hint="eastAsia"/>
          <w:bCs/>
          <w:kern w:val="0"/>
          <w:szCs w:val="32"/>
        </w:rPr>
        <w:t>將161kV</w:t>
      </w:r>
      <w:r w:rsidRPr="001A6B60">
        <w:rPr>
          <w:rFonts w:hint="eastAsia"/>
        </w:rPr>
        <w:t>起動變壓器</w:t>
      </w:r>
      <w:r w:rsidRPr="001A6B60">
        <w:rPr>
          <w:rFonts w:hAnsi="標楷體" w:hint="eastAsia"/>
          <w:bCs/>
          <w:kern w:val="0"/>
          <w:szCs w:val="32"/>
        </w:rPr>
        <w:t>M</w:t>
      </w:r>
      <w:r w:rsidRPr="001B4613">
        <w:rPr>
          <w:rFonts w:hAnsi="標楷體" w:hint="eastAsia"/>
          <w:bCs/>
          <w:kern w:val="0"/>
          <w:szCs w:val="32"/>
        </w:rPr>
        <w:t>C-X03下游之</w:t>
      </w:r>
      <w:r w:rsidRPr="001B4613">
        <w:rPr>
          <w:rFonts w:hint="eastAsia"/>
        </w:rPr>
        <w:t>4.16kV匯流排(B-PB-</w:t>
      </w:r>
      <w:r>
        <w:rPr>
          <w:rFonts w:hint="eastAsia"/>
        </w:rPr>
        <w:t xml:space="preserve"> </w:t>
      </w:r>
      <w:r w:rsidRPr="001B4613">
        <w:rPr>
          <w:rFonts w:hint="eastAsia"/>
        </w:rPr>
        <w:t>S01)，改由345kV起動變壓器MC-X04供電，並</w:t>
      </w:r>
      <w:r>
        <w:rPr>
          <w:rFonts w:hint="eastAsia"/>
        </w:rPr>
        <w:t>選</w:t>
      </w:r>
      <w:r w:rsidRPr="001B4613">
        <w:rPr>
          <w:rFonts w:hint="eastAsia"/>
        </w:rPr>
        <w:t>由緊急柴油發電機</w:t>
      </w:r>
      <w:r>
        <w:rPr>
          <w:rFonts w:hint="eastAsia"/>
        </w:rPr>
        <w:t>作</w:t>
      </w:r>
      <w:r w:rsidRPr="001B4613">
        <w:rPr>
          <w:rFonts w:hint="eastAsia"/>
        </w:rPr>
        <w:t>為後備電源。</w:t>
      </w:r>
    </w:p>
    <w:p w:rsidR="007C485F" w:rsidRPr="001B4613" w:rsidRDefault="007C485F" w:rsidP="007C485F">
      <w:pPr>
        <w:pStyle w:val="4"/>
      </w:pPr>
      <w:r w:rsidRPr="001B4613">
        <w:rPr>
          <w:rFonts w:hAnsi="標楷體" w:hint="eastAsia"/>
          <w:bCs/>
          <w:kern w:val="0"/>
          <w:szCs w:val="32"/>
        </w:rPr>
        <w:t>09:02</w:t>
      </w:r>
      <w:r w:rsidRPr="001B4613">
        <w:rPr>
          <w:rFonts w:hAnsi="標楷體" w:hint="eastAsia"/>
          <w:szCs w:val="32"/>
        </w:rPr>
        <w:t>開關場值班主任</w:t>
      </w:r>
      <w:r w:rsidRPr="001B4613">
        <w:rPr>
          <w:rFonts w:hAnsi="標楷體" w:hint="eastAsia"/>
          <w:bCs/>
          <w:kern w:val="0"/>
          <w:szCs w:val="32"/>
        </w:rPr>
        <w:t>將161kV</w:t>
      </w:r>
      <w:r w:rsidRPr="001B4613">
        <w:rPr>
          <w:rFonts w:hint="eastAsia"/>
        </w:rPr>
        <w:t>起動變壓器</w:t>
      </w:r>
      <w:r w:rsidRPr="001B4613">
        <w:rPr>
          <w:rFonts w:hAnsi="標楷體" w:hint="eastAsia"/>
          <w:bCs/>
          <w:kern w:val="0"/>
          <w:szCs w:val="32"/>
        </w:rPr>
        <w:t>MC-X03</w:t>
      </w:r>
      <w:r>
        <w:rPr>
          <w:rFonts w:hAnsi="標楷體" w:hint="eastAsia"/>
          <w:szCs w:val="32"/>
        </w:rPr>
        <w:t>一次側</w:t>
      </w:r>
      <w:r w:rsidRPr="001B4613">
        <w:rPr>
          <w:rFonts w:hAnsi="標楷體" w:hint="eastAsia"/>
          <w:bCs/>
          <w:kern w:val="0"/>
          <w:szCs w:val="32"/>
        </w:rPr>
        <w:t>編號1660之</w:t>
      </w:r>
      <w:r w:rsidRPr="001B4613">
        <w:rPr>
          <w:rFonts w:hint="eastAsia"/>
        </w:rPr>
        <w:t>161kV</w:t>
      </w:r>
      <w:r w:rsidRPr="001B4613">
        <w:t>氣體</w:t>
      </w:r>
      <w:r>
        <w:rPr>
          <w:rFonts w:hint="eastAsia"/>
        </w:rPr>
        <w:t>絕緣</w:t>
      </w:r>
      <w:r w:rsidRPr="001B4613">
        <w:t>斷路器</w:t>
      </w:r>
      <w:r>
        <w:rPr>
          <w:rFonts w:hint="eastAsia"/>
        </w:rPr>
        <w:t>(</w:t>
      </w:r>
      <w:r w:rsidRPr="001B4613">
        <w:rPr>
          <w:rFonts w:hAnsi="標楷體" w:hint="eastAsia"/>
          <w:bCs/>
          <w:kern w:val="0"/>
          <w:szCs w:val="32"/>
        </w:rPr>
        <w:t>GCB)</w:t>
      </w:r>
      <w:r>
        <w:rPr>
          <w:rFonts w:hAnsi="標楷體" w:hint="eastAsia"/>
          <w:bCs/>
          <w:kern w:val="0"/>
          <w:szCs w:val="32"/>
        </w:rPr>
        <w:t>開啟</w:t>
      </w:r>
      <w:r w:rsidRPr="001B4613">
        <w:rPr>
          <w:rFonts w:hAnsi="標楷體" w:hint="eastAsia"/>
          <w:bCs/>
          <w:kern w:val="0"/>
          <w:szCs w:val="32"/>
        </w:rPr>
        <w:t>後，除將</w:t>
      </w:r>
      <w:r w:rsidRPr="001B4613">
        <w:rPr>
          <w:rFonts w:hint="eastAsia"/>
        </w:rPr>
        <w:t>起動變壓器MC-X03斷電外，並使輔助電驛</w:t>
      </w:r>
      <w:r w:rsidRPr="001B4613">
        <w:rPr>
          <w:rFonts w:hAnsi="標楷體"/>
          <w:bCs/>
          <w:kern w:val="0"/>
          <w:szCs w:val="32"/>
        </w:rPr>
        <w:t>SWYDX12</w:t>
      </w:r>
      <w:r w:rsidRPr="001B4613">
        <w:rPr>
          <w:rFonts w:hAnsi="標楷體" w:hint="eastAsia"/>
          <w:bCs/>
          <w:kern w:val="0"/>
          <w:szCs w:val="32"/>
        </w:rPr>
        <w:t>賦能(接點接通)</w:t>
      </w:r>
      <w:r w:rsidRPr="001B4613">
        <w:rPr>
          <w:rFonts w:hAnsi="標楷體" w:hint="eastAsia"/>
          <w:bCs/>
          <w:kern w:val="0"/>
          <w:szCs w:val="32"/>
        </w:rPr>
        <w:lastRenderedPageBreak/>
        <w:t>並自我保持，而使控制室警報盤第12盤之窗號</w:t>
      </w:r>
      <w:r w:rsidRPr="001B4613">
        <w:rPr>
          <w:rFonts w:hAnsi="標楷體"/>
          <w:bCs/>
          <w:kern w:val="0"/>
          <w:szCs w:val="32"/>
        </w:rPr>
        <w:t>JP012B-W17</w:t>
      </w:r>
      <w:r w:rsidRPr="001B4613">
        <w:rPr>
          <w:rFonts w:hAnsi="標楷體" w:hint="eastAsia"/>
          <w:bCs/>
          <w:kern w:val="0"/>
          <w:szCs w:val="32"/>
        </w:rPr>
        <w:t>｢</w:t>
      </w:r>
      <w:r w:rsidRPr="001B4613">
        <w:rPr>
          <w:rFonts w:hAnsi="標楷體"/>
          <w:bCs/>
          <w:kern w:val="0"/>
          <w:szCs w:val="32"/>
        </w:rPr>
        <w:t>161kV SWYD</w:t>
      </w:r>
      <w:r w:rsidRPr="001B4613">
        <w:rPr>
          <w:rFonts w:hAnsi="標楷體" w:hint="eastAsia"/>
          <w:bCs/>
          <w:kern w:val="0"/>
          <w:szCs w:val="32"/>
        </w:rPr>
        <w:t xml:space="preserve"> </w:t>
      </w:r>
      <w:r w:rsidRPr="001B4613">
        <w:rPr>
          <w:rFonts w:hAnsi="標楷體"/>
          <w:bCs/>
          <w:kern w:val="0"/>
          <w:szCs w:val="32"/>
        </w:rPr>
        <w:t>BRKR 16</w:t>
      </w:r>
      <w:r w:rsidRPr="001B4613">
        <w:rPr>
          <w:rFonts w:hAnsi="標楷體" w:hint="eastAsia"/>
          <w:bCs/>
          <w:kern w:val="0"/>
          <w:szCs w:val="32"/>
        </w:rPr>
        <w:t>6</w:t>
      </w:r>
      <w:r w:rsidRPr="001B4613">
        <w:rPr>
          <w:rFonts w:hAnsi="標楷體"/>
          <w:bCs/>
          <w:kern w:val="0"/>
          <w:szCs w:val="32"/>
        </w:rPr>
        <w:t>0</w:t>
      </w:r>
      <w:r w:rsidRPr="001B4613">
        <w:rPr>
          <w:rFonts w:hAnsi="標楷體" w:hint="eastAsia"/>
          <w:bCs/>
          <w:kern w:val="0"/>
          <w:szCs w:val="32"/>
        </w:rPr>
        <w:t xml:space="preserve"> </w:t>
      </w:r>
      <w:r w:rsidRPr="001B4613">
        <w:rPr>
          <w:rFonts w:hAnsi="標楷體"/>
          <w:bCs/>
          <w:kern w:val="0"/>
          <w:szCs w:val="32"/>
        </w:rPr>
        <w:t>TROU/TRIP</w:t>
      </w:r>
      <w:r w:rsidRPr="001B4613">
        <w:rPr>
          <w:rFonts w:hAnsi="標楷體" w:hint="eastAsia"/>
          <w:bCs/>
          <w:kern w:val="0"/>
          <w:szCs w:val="32"/>
        </w:rPr>
        <w:t>｣亮白燈(</w:t>
      </w:r>
      <w:r w:rsidRPr="001B4613">
        <w:rPr>
          <w:rFonts w:hAnsi="標楷體"/>
          <w:bCs/>
          <w:kern w:val="0"/>
          <w:szCs w:val="32"/>
        </w:rPr>
        <w:t>161kV</w:t>
      </w:r>
      <w:r w:rsidRPr="001B4613">
        <w:rPr>
          <w:rFonts w:hAnsi="標楷體" w:hint="eastAsia"/>
          <w:bCs/>
          <w:kern w:val="0"/>
          <w:szCs w:val="32"/>
        </w:rPr>
        <w:t>斷路器</w:t>
      </w:r>
      <w:r w:rsidRPr="001B4613">
        <w:rPr>
          <w:rFonts w:hAnsi="標楷體"/>
          <w:bCs/>
          <w:kern w:val="0"/>
          <w:szCs w:val="32"/>
        </w:rPr>
        <w:t>16</w:t>
      </w:r>
      <w:r w:rsidRPr="001B4613">
        <w:rPr>
          <w:rFonts w:hAnsi="標楷體" w:hint="eastAsia"/>
          <w:bCs/>
          <w:kern w:val="0"/>
          <w:szCs w:val="32"/>
        </w:rPr>
        <w:t>6</w:t>
      </w:r>
      <w:r w:rsidRPr="001B4613">
        <w:rPr>
          <w:rFonts w:hAnsi="標楷體"/>
          <w:bCs/>
          <w:kern w:val="0"/>
          <w:szCs w:val="32"/>
        </w:rPr>
        <w:t>0</w:t>
      </w:r>
      <w:r w:rsidRPr="001B4613">
        <w:rPr>
          <w:rFonts w:hAnsi="標楷體" w:hint="eastAsia"/>
          <w:bCs/>
          <w:kern w:val="0"/>
          <w:szCs w:val="32"/>
        </w:rPr>
        <w:t>故障或跳脫之訊息)，以及輔助電驛74A-2(監測電源之電驛)賦能而使復歸按鈕</w:t>
      </w:r>
      <w:r w:rsidRPr="001B4613">
        <w:rPr>
          <w:rFonts w:hAnsi="標楷體"/>
          <w:bCs/>
          <w:kern w:val="0"/>
          <w:szCs w:val="32"/>
        </w:rPr>
        <w:t>MC-HS127</w:t>
      </w:r>
      <w:r w:rsidRPr="001B4613">
        <w:rPr>
          <w:rFonts w:hAnsi="標楷體" w:hint="eastAsia"/>
          <w:bCs/>
          <w:kern w:val="0"/>
          <w:szCs w:val="32"/>
        </w:rPr>
        <w:t>亮白燈(平常時皆未亮燈)</w:t>
      </w:r>
      <w:r w:rsidRPr="001B4613">
        <w:rPr>
          <w:rFonts w:hint="eastAsia"/>
        </w:rPr>
        <w:t>，</w:t>
      </w:r>
      <w:r w:rsidRPr="001B4613">
        <w:rPr>
          <w:rFonts w:hAnsi="標楷體" w:hint="eastAsia"/>
          <w:bCs/>
          <w:kern w:val="0"/>
          <w:szCs w:val="32"/>
        </w:rPr>
        <w:t>值班主任</w:t>
      </w:r>
      <w:r w:rsidRPr="001B4613">
        <w:rPr>
          <w:rFonts w:hint="eastAsia"/>
        </w:rPr>
        <w:t>宣布二號機161kV外電不可用</w:t>
      </w:r>
      <w:r w:rsidRPr="001B4613">
        <w:rPr>
          <w:rFonts w:hAnsi="標楷體" w:hint="eastAsia"/>
          <w:bCs/>
          <w:kern w:val="0"/>
          <w:szCs w:val="32"/>
        </w:rPr>
        <w:t>，</w:t>
      </w:r>
      <w:r w:rsidRPr="001B4613">
        <w:rPr>
          <w:rFonts w:hAnsi="標楷體" w:hint="eastAsia"/>
        </w:rPr>
        <w:t>控制程序之</w:t>
      </w:r>
      <w:r w:rsidRPr="001B4613">
        <w:rPr>
          <w:rFonts w:hint="eastAsia"/>
        </w:rPr>
        <w:t>固態邏輯保護系統(SSILS)已</w:t>
      </w:r>
      <w:r w:rsidRPr="001B4613">
        <w:rPr>
          <w:rFonts w:hAnsi="標楷體" w:hint="eastAsia"/>
          <w:bCs/>
          <w:kern w:val="0"/>
          <w:szCs w:val="32"/>
        </w:rPr>
        <w:t>禁止(閉鎖)二號機</w:t>
      </w:r>
      <w:r w:rsidRPr="001B4613">
        <w:rPr>
          <w:rFonts w:hAnsi="標楷體"/>
          <w:bCs/>
          <w:kern w:val="0"/>
          <w:szCs w:val="32"/>
        </w:rPr>
        <w:t>161kV</w:t>
      </w:r>
      <w:r w:rsidRPr="001B4613">
        <w:rPr>
          <w:rFonts w:hAnsi="標楷體" w:hint="eastAsia"/>
          <w:bCs/>
          <w:kern w:val="0"/>
          <w:szCs w:val="32"/>
        </w:rPr>
        <w:t>外電下游之4個4.16</w:t>
      </w:r>
      <w:r w:rsidRPr="001B4613">
        <w:rPr>
          <w:rFonts w:hAnsi="標楷體"/>
          <w:bCs/>
          <w:kern w:val="0"/>
          <w:szCs w:val="32"/>
        </w:rPr>
        <w:t>kV</w:t>
      </w:r>
      <w:r w:rsidRPr="001B4613">
        <w:rPr>
          <w:rFonts w:hAnsi="標楷體" w:hint="eastAsia"/>
          <w:bCs/>
          <w:kern w:val="0"/>
          <w:szCs w:val="32"/>
        </w:rPr>
        <w:t>斷路器及3個13.8</w:t>
      </w:r>
      <w:r w:rsidRPr="001B4613">
        <w:rPr>
          <w:rFonts w:hAnsi="標楷體"/>
          <w:bCs/>
          <w:kern w:val="0"/>
          <w:szCs w:val="32"/>
        </w:rPr>
        <w:t>kV</w:t>
      </w:r>
      <w:r w:rsidRPr="001B4613">
        <w:rPr>
          <w:rFonts w:hAnsi="標楷體" w:hint="eastAsia"/>
          <w:bCs/>
          <w:kern w:val="0"/>
          <w:szCs w:val="32"/>
        </w:rPr>
        <w:t>斷路器投入。</w:t>
      </w:r>
    </w:p>
    <w:p w:rsidR="007C485F" w:rsidRPr="001B4613" w:rsidRDefault="007C485F" w:rsidP="007C485F">
      <w:pPr>
        <w:pStyle w:val="4"/>
        <w:rPr>
          <w:szCs w:val="32"/>
        </w:rPr>
      </w:pPr>
      <w:r w:rsidRPr="001B4613">
        <w:rPr>
          <w:rFonts w:hint="eastAsia"/>
        </w:rPr>
        <w:t>09:57 一號機161kV起動變壓器MC-X02供電加壓至二號機4.16kV匯流排及13.8kV匯流排</w:t>
      </w:r>
      <w:r w:rsidRPr="001B4613">
        <w:rPr>
          <w:rFonts w:hAnsi="標楷體" w:hint="eastAsia"/>
          <w:bCs/>
          <w:kern w:val="0"/>
          <w:szCs w:val="32"/>
        </w:rPr>
        <w:t>(</w:t>
      </w:r>
      <w:r w:rsidRPr="001B4613">
        <w:rPr>
          <w:rFonts w:hint="eastAsia"/>
        </w:rPr>
        <w:t>作為備援電力</w:t>
      </w:r>
      <w:r w:rsidRPr="001B4613">
        <w:rPr>
          <w:rFonts w:hAnsi="標楷體" w:hint="eastAsia"/>
          <w:bCs/>
          <w:kern w:val="0"/>
          <w:szCs w:val="32"/>
        </w:rPr>
        <w:t>)</w:t>
      </w:r>
      <w:r w:rsidRPr="001B4613">
        <w:rPr>
          <w:rFonts w:hint="eastAsia"/>
        </w:rPr>
        <w:t>，警報窗</w:t>
      </w:r>
      <w:r w:rsidRPr="001B4613">
        <w:t>JP012B-W17</w:t>
      </w:r>
      <w:r w:rsidRPr="001B4613">
        <w:rPr>
          <w:rFonts w:hint="eastAsia"/>
        </w:rPr>
        <w:t>及</w:t>
      </w:r>
      <w:r w:rsidRPr="001B4613">
        <w:rPr>
          <w:rFonts w:hAnsi="標楷體" w:hint="eastAsia"/>
          <w:bCs/>
          <w:kern w:val="0"/>
          <w:szCs w:val="32"/>
        </w:rPr>
        <w:t>復歸按鈕</w:t>
      </w:r>
      <w:r w:rsidRPr="001B4613">
        <w:rPr>
          <w:rFonts w:hAnsi="標楷體"/>
          <w:bCs/>
          <w:kern w:val="0"/>
          <w:szCs w:val="32"/>
        </w:rPr>
        <w:t>MC-HS127</w:t>
      </w:r>
      <w:r w:rsidRPr="001B4613">
        <w:rPr>
          <w:rFonts w:hint="eastAsia"/>
        </w:rPr>
        <w:t>仍持續亮白燈，</w:t>
      </w:r>
      <w:r w:rsidRPr="001B4613">
        <w:rPr>
          <w:rFonts w:hAnsi="標楷體" w:hint="eastAsia"/>
          <w:bCs/>
          <w:kern w:val="0"/>
          <w:szCs w:val="32"/>
        </w:rPr>
        <w:t>值班主任未察覺161kV下游</w:t>
      </w:r>
      <w:r>
        <w:rPr>
          <w:rFonts w:hAnsi="標楷體" w:hint="eastAsia"/>
          <w:bCs/>
          <w:kern w:val="0"/>
          <w:szCs w:val="32"/>
        </w:rPr>
        <w:t>相關</w:t>
      </w:r>
      <w:r w:rsidRPr="001B4613">
        <w:rPr>
          <w:rFonts w:hAnsi="標楷體" w:hint="eastAsia"/>
          <w:bCs/>
          <w:kern w:val="0"/>
          <w:szCs w:val="32"/>
        </w:rPr>
        <w:t>斷路器之投入信號仍遭閉鎖</w:t>
      </w:r>
      <w:r w:rsidRPr="001B4613">
        <w:rPr>
          <w:rFonts w:hint="eastAsia"/>
        </w:rPr>
        <w:t>，竟</w:t>
      </w:r>
      <w:r w:rsidRPr="001B4613">
        <w:rPr>
          <w:rFonts w:hAnsi="標楷體" w:hint="eastAsia"/>
          <w:bCs/>
          <w:kern w:val="0"/>
          <w:szCs w:val="32"/>
        </w:rPr>
        <w:t>即宣布二號機161kV外電恢復可用(</w:t>
      </w:r>
      <w:r w:rsidRPr="001B4613">
        <w:rPr>
          <w:rFonts w:hAnsi="標楷體"/>
          <w:bCs/>
          <w:kern w:val="0"/>
          <w:szCs w:val="32"/>
        </w:rPr>
        <w:t>SWYDX12</w:t>
      </w:r>
      <w:r w:rsidRPr="001B4613">
        <w:rPr>
          <w:rFonts w:hAnsi="標楷體" w:hint="eastAsia"/>
          <w:bCs/>
          <w:kern w:val="0"/>
          <w:szCs w:val="32"/>
        </w:rPr>
        <w:t>仍賦能中</w:t>
      </w:r>
      <w:r w:rsidRPr="001B4613">
        <w:rPr>
          <w:rFonts w:hint="eastAsia"/>
        </w:rPr>
        <w:t>，</w:t>
      </w:r>
      <w:r w:rsidRPr="001B4613">
        <w:rPr>
          <w:rFonts w:hAnsi="標楷體" w:hint="eastAsia"/>
          <w:bCs/>
          <w:kern w:val="0"/>
          <w:szCs w:val="32"/>
        </w:rPr>
        <w:t>應按下</w:t>
      </w:r>
      <w:r w:rsidRPr="001B4613">
        <w:rPr>
          <w:rFonts w:hAnsi="標楷體"/>
          <w:bCs/>
          <w:kern w:val="0"/>
          <w:szCs w:val="32"/>
        </w:rPr>
        <w:t>MC-HS127</w:t>
      </w:r>
      <w:r w:rsidRPr="001B4613">
        <w:rPr>
          <w:rFonts w:hAnsi="標楷體" w:hint="eastAsia"/>
          <w:bCs/>
          <w:kern w:val="0"/>
          <w:szCs w:val="32"/>
        </w:rPr>
        <w:t>復歸按鈕，以使相關斷路器可投入)，</w:t>
      </w:r>
      <w:r w:rsidRPr="001B4613">
        <w:rPr>
          <w:rFonts w:hint="eastAsia"/>
          <w:szCs w:val="32"/>
        </w:rPr>
        <w:t>反應器附屬設備運轉員</w:t>
      </w:r>
      <w:r w:rsidRPr="001B4613">
        <w:rPr>
          <w:rFonts w:hAnsi="標楷體" w:hint="eastAsia"/>
          <w:bCs/>
          <w:kern w:val="0"/>
          <w:szCs w:val="32"/>
        </w:rPr>
        <w:t>並將二號機4.16</w:t>
      </w:r>
      <w:r w:rsidRPr="001B4613">
        <w:rPr>
          <w:rFonts w:hAnsi="標楷體"/>
          <w:bCs/>
          <w:kern w:val="0"/>
          <w:szCs w:val="32"/>
        </w:rPr>
        <w:t>kV</w:t>
      </w:r>
      <w:r>
        <w:rPr>
          <w:rFonts w:hAnsi="標楷體" w:hint="eastAsia"/>
          <w:bCs/>
          <w:kern w:val="0"/>
          <w:szCs w:val="32"/>
        </w:rPr>
        <w:t>緊要</w:t>
      </w:r>
      <w:r w:rsidRPr="001B4613">
        <w:rPr>
          <w:rFonts w:hAnsi="標楷體" w:hint="eastAsia"/>
          <w:bCs/>
          <w:kern w:val="0"/>
          <w:szCs w:val="32"/>
        </w:rPr>
        <w:t>(A-PB-S01及B-PB-S01)等匯流排之後備電源選擇開關改為161kV</w:t>
      </w:r>
      <w:r w:rsidRPr="001B4613">
        <w:rPr>
          <w:rFonts w:hAnsi="標楷體" w:hint="eastAsia"/>
          <w:szCs w:val="32"/>
        </w:rPr>
        <w:t>供電(</w:t>
      </w:r>
      <w:r w:rsidRPr="001B4613">
        <w:rPr>
          <w:rFonts w:hint="eastAsia"/>
        </w:rPr>
        <w:t>161kV起動變壓器MC-X02</w:t>
      </w:r>
      <w:r w:rsidRPr="001B4613">
        <w:rPr>
          <w:rFonts w:hAnsi="標楷體" w:hint="eastAsia"/>
          <w:szCs w:val="32"/>
        </w:rPr>
        <w:t>)</w:t>
      </w:r>
      <w:r w:rsidRPr="001B4613">
        <w:rPr>
          <w:rFonts w:hAnsi="標楷體" w:hint="eastAsia"/>
          <w:bCs/>
          <w:kern w:val="0"/>
          <w:szCs w:val="32"/>
        </w:rPr>
        <w:t>。</w:t>
      </w:r>
    </w:p>
    <w:p w:rsidR="007C485F" w:rsidRPr="001B4613" w:rsidRDefault="007C485F" w:rsidP="007C485F">
      <w:pPr>
        <w:pStyle w:val="4"/>
      </w:pPr>
      <w:r w:rsidRPr="001B4613">
        <w:rPr>
          <w:rFonts w:hAnsi="標楷體" w:hint="eastAsia"/>
          <w:szCs w:val="32"/>
        </w:rPr>
        <w:t>14:30</w:t>
      </w:r>
      <w:r w:rsidRPr="001B4613">
        <w:rPr>
          <w:rFonts w:hint="eastAsia"/>
          <w:szCs w:val="32"/>
        </w:rPr>
        <w:t>電氣值班主任</w:t>
      </w:r>
      <w:r w:rsidRPr="001B4613">
        <w:rPr>
          <w:rFonts w:hAnsi="標楷體" w:hint="eastAsia"/>
          <w:szCs w:val="32"/>
        </w:rPr>
        <w:t>為使</w:t>
      </w:r>
      <w:r w:rsidRPr="001B4613">
        <w:rPr>
          <w:rFonts w:hint="eastAsia"/>
          <w:szCs w:val="32"/>
        </w:rPr>
        <w:t>相關保護跳脫功能旁通，以避免</w:t>
      </w:r>
      <w:r w:rsidRPr="001B4613">
        <w:rPr>
          <w:rFonts w:hAnsi="標楷體"/>
          <w:bCs/>
          <w:kern w:val="0"/>
          <w:szCs w:val="32"/>
        </w:rPr>
        <w:t>SWYDX12</w:t>
      </w:r>
      <w:r w:rsidRPr="001B4613">
        <w:rPr>
          <w:rFonts w:hAnsi="標楷體" w:hint="eastAsia"/>
          <w:bCs/>
          <w:kern w:val="0"/>
          <w:szCs w:val="32"/>
        </w:rPr>
        <w:t>賦能再閉鎖</w:t>
      </w:r>
      <w:r w:rsidRPr="001B4613">
        <w:rPr>
          <w:rFonts w:hint="eastAsia"/>
        </w:rPr>
        <w:t>161kV下游之供電斷路器</w:t>
      </w:r>
      <w:r w:rsidRPr="001B4613">
        <w:rPr>
          <w:rFonts w:hAnsi="標楷體" w:hint="eastAsia"/>
          <w:bCs/>
          <w:kern w:val="0"/>
          <w:szCs w:val="32"/>
        </w:rPr>
        <w:t>(實際仍賦能中)</w:t>
      </w:r>
      <w:r w:rsidRPr="001B4613">
        <w:rPr>
          <w:rFonts w:hint="eastAsia"/>
          <w:szCs w:val="32"/>
        </w:rPr>
        <w:t>，而將輔助電驛</w:t>
      </w:r>
      <w:r w:rsidRPr="001B4613">
        <w:rPr>
          <w:szCs w:val="32"/>
        </w:rPr>
        <w:t>SWYDX12</w:t>
      </w:r>
      <w:r>
        <w:rPr>
          <w:rFonts w:hint="eastAsia"/>
          <w:szCs w:val="32"/>
        </w:rPr>
        <w:t>之</w:t>
      </w:r>
      <w:r w:rsidRPr="001B4613">
        <w:rPr>
          <w:rFonts w:hint="eastAsia"/>
          <w:szCs w:val="32"/>
        </w:rPr>
        <w:t>第</w:t>
      </w:r>
      <w:r w:rsidRPr="001B4613">
        <w:rPr>
          <w:szCs w:val="32"/>
        </w:rPr>
        <w:t>6</w:t>
      </w:r>
      <w:r w:rsidRPr="001B4613">
        <w:rPr>
          <w:rFonts w:hint="eastAsia"/>
          <w:szCs w:val="32"/>
        </w:rPr>
        <w:t>、第</w:t>
      </w:r>
      <w:r w:rsidRPr="001B4613">
        <w:rPr>
          <w:szCs w:val="32"/>
        </w:rPr>
        <w:t>7</w:t>
      </w:r>
      <w:r w:rsidRPr="001B4613">
        <w:rPr>
          <w:rFonts w:hint="eastAsia"/>
          <w:szCs w:val="32"/>
        </w:rPr>
        <w:t>點接線掛卡拆離(</w:t>
      </w:r>
      <w:r>
        <w:rPr>
          <w:rFonts w:hAnsi="標楷體" w:hint="eastAsia"/>
          <w:szCs w:val="32"/>
        </w:rPr>
        <w:t>以防止檢修中之變壓器再產生保護信號，而使</w:t>
      </w:r>
      <w:r w:rsidRPr="001B4613">
        <w:rPr>
          <w:rFonts w:hAnsi="標楷體"/>
          <w:szCs w:val="32"/>
        </w:rPr>
        <w:t>161kV</w:t>
      </w:r>
      <w:r w:rsidRPr="001B4613">
        <w:rPr>
          <w:rFonts w:hAnsi="標楷體" w:hint="eastAsia"/>
          <w:szCs w:val="32"/>
        </w:rPr>
        <w:t>供電斷路器意外跳脫</w:t>
      </w:r>
      <w:r w:rsidRPr="001B4613">
        <w:rPr>
          <w:rFonts w:hint="eastAsia"/>
          <w:szCs w:val="32"/>
        </w:rPr>
        <w:t>)，</w:t>
      </w:r>
      <w:r w:rsidRPr="001B4613">
        <w:rPr>
          <w:rFonts w:hAnsi="標楷體" w:hint="eastAsia"/>
          <w:bCs/>
          <w:kern w:val="0"/>
          <w:szCs w:val="32"/>
        </w:rPr>
        <w:t>復歸按鈕</w:t>
      </w:r>
      <w:r w:rsidRPr="001B4613">
        <w:t>MC-HS127</w:t>
      </w:r>
      <w:r w:rsidRPr="001B4613">
        <w:rPr>
          <w:rFonts w:hint="eastAsia"/>
        </w:rPr>
        <w:t>白燈因而熄滅</w:t>
      </w:r>
      <w:r w:rsidRPr="001B4613">
        <w:rPr>
          <w:rFonts w:hint="eastAsia"/>
          <w:szCs w:val="32"/>
        </w:rPr>
        <w:t>，</w:t>
      </w:r>
      <w:r w:rsidRPr="001B4613">
        <w:rPr>
          <w:rFonts w:hint="eastAsia"/>
        </w:rPr>
        <w:t>惟SWYDX12仍</w:t>
      </w:r>
      <w:r w:rsidRPr="001B4613">
        <w:rPr>
          <w:rFonts w:hAnsi="標楷體" w:hint="eastAsia"/>
          <w:bCs/>
          <w:kern w:val="0"/>
          <w:szCs w:val="32"/>
        </w:rPr>
        <w:t>賦能中</w:t>
      </w:r>
      <w:r w:rsidRPr="001B4613">
        <w:rPr>
          <w:rFonts w:hint="eastAsia"/>
        </w:rPr>
        <w:t>，警報窗</w:t>
      </w:r>
      <w:r w:rsidRPr="001B4613">
        <w:t>JP012B-W17</w:t>
      </w:r>
      <w:r w:rsidRPr="001B4613">
        <w:rPr>
          <w:rFonts w:hint="eastAsia"/>
        </w:rPr>
        <w:t>仍持續亮白燈，固態邏輯保護系統仍閉鎖二號機161kV下游</w:t>
      </w:r>
      <w:r>
        <w:rPr>
          <w:rFonts w:hint="eastAsia"/>
        </w:rPr>
        <w:t>相關</w:t>
      </w:r>
      <w:r w:rsidRPr="001B4613">
        <w:rPr>
          <w:rFonts w:hint="eastAsia"/>
        </w:rPr>
        <w:t>斷路器之投入信</w:t>
      </w:r>
      <w:r w:rsidRPr="001B4613">
        <w:rPr>
          <w:rFonts w:hint="eastAsia"/>
        </w:rPr>
        <w:lastRenderedPageBreak/>
        <w:t>號，其</w:t>
      </w:r>
      <w:r w:rsidRPr="001B4613">
        <w:t>161kV</w:t>
      </w:r>
      <w:r w:rsidRPr="001B4613">
        <w:rPr>
          <w:rFonts w:hint="eastAsia"/>
        </w:rPr>
        <w:t>外電實際為不可用。</w:t>
      </w:r>
    </w:p>
    <w:p w:rsidR="007C485F" w:rsidRDefault="007C485F" w:rsidP="007C485F">
      <w:pPr>
        <w:pStyle w:val="3"/>
        <w:kinsoku w:val="0"/>
        <w:rPr>
          <w:rFonts w:hAnsi="標楷體"/>
          <w:szCs w:val="32"/>
        </w:rPr>
      </w:pPr>
      <w:r>
        <w:rPr>
          <w:rFonts w:hAnsi="標楷體" w:hint="eastAsia"/>
          <w:szCs w:val="32"/>
        </w:rPr>
        <w:t>次查</w:t>
      </w:r>
      <w:r w:rsidRPr="00140930">
        <w:rPr>
          <w:rFonts w:hAnsi="標楷體" w:hint="eastAsia"/>
          <w:szCs w:val="32"/>
        </w:rPr>
        <w:t>102年7月1日二號機</w:t>
      </w:r>
      <w:r w:rsidRPr="00510060">
        <w:rPr>
          <w:rFonts w:hAnsi="標楷體" w:hint="eastAsia"/>
          <w:szCs w:val="32"/>
        </w:rPr>
        <w:t>起動變壓器</w:t>
      </w:r>
      <w:r w:rsidRPr="00140930">
        <w:rPr>
          <w:rFonts w:hAnsi="標楷體" w:hint="eastAsia"/>
          <w:szCs w:val="32"/>
        </w:rPr>
        <w:t>MC-X03大修及</w:t>
      </w:r>
      <w:r>
        <w:rPr>
          <w:rFonts w:hAnsi="標楷體" w:hint="eastAsia"/>
          <w:szCs w:val="32"/>
        </w:rPr>
        <w:t>氣體絕緣匯流排</w:t>
      </w:r>
      <w:r w:rsidRPr="00140930">
        <w:rPr>
          <w:rFonts w:hAnsi="標楷體" w:hint="eastAsia"/>
          <w:szCs w:val="32"/>
        </w:rPr>
        <w:t>改接</w:t>
      </w:r>
      <w:r>
        <w:rPr>
          <w:rFonts w:hAnsi="標楷體" w:hint="eastAsia"/>
          <w:bCs w:val="0"/>
          <w:szCs w:val="32"/>
        </w:rPr>
        <w:t>作業</w:t>
      </w:r>
      <w:r w:rsidRPr="00140930">
        <w:rPr>
          <w:rFonts w:hAnsi="標楷體" w:hint="eastAsia"/>
          <w:szCs w:val="32"/>
        </w:rPr>
        <w:t>完成後</w:t>
      </w:r>
      <w:r>
        <w:rPr>
          <w:rFonts w:hAnsi="標楷體" w:hint="eastAsia"/>
          <w:szCs w:val="32"/>
        </w:rPr>
        <w:t>，相關人員執行</w:t>
      </w:r>
      <w:r w:rsidRPr="00CC7EF6">
        <w:rPr>
          <w:rFonts w:hAnsi="標楷體" w:hint="eastAsia"/>
          <w:bCs w:val="0"/>
          <w:szCs w:val="32"/>
        </w:rPr>
        <w:t>起動變壓器MC-X03</w:t>
      </w:r>
      <w:r>
        <w:rPr>
          <w:rFonts w:hAnsi="標楷體" w:hint="eastAsia"/>
          <w:bCs w:val="0"/>
          <w:szCs w:val="32"/>
        </w:rPr>
        <w:t>之復電</w:t>
      </w:r>
      <w:r w:rsidRPr="00140930">
        <w:rPr>
          <w:rFonts w:hAnsi="標楷體" w:hint="eastAsia"/>
          <w:szCs w:val="32"/>
        </w:rPr>
        <w:t>工作</w:t>
      </w:r>
      <w:r>
        <w:rPr>
          <w:rFonts w:hAnsi="標楷體" w:hint="eastAsia"/>
          <w:szCs w:val="32"/>
        </w:rPr>
        <w:t>，其相關</w:t>
      </w:r>
      <w:r w:rsidRPr="00140930">
        <w:rPr>
          <w:rFonts w:hAnsi="標楷體" w:hint="eastAsia"/>
          <w:szCs w:val="32"/>
        </w:rPr>
        <w:t>作業</w:t>
      </w:r>
      <w:r>
        <w:rPr>
          <w:rFonts w:hAnsi="標楷體" w:hint="eastAsia"/>
          <w:szCs w:val="32"/>
        </w:rPr>
        <w:t>情形如下</w:t>
      </w:r>
      <w:r w:rsidRPr="00140930">
        <w:rPr>
          <w:rFonts w:hAnsi="標楷體" w:hint="eastAsia"/>
          <w:szCs w:val="32"/>
        </w:rPr>
        <w:t>：</w:t>
      </w:r>
    </w:p>
    <w:p w:rsidR="007C485F" w:rsidRPr="00F21445" w:rsidRDefault="007C485F" w:rsidP="007C485F">
      <w:pPr>
        <w:pStyle w:val="4"/>
        <w:rPr>
          <w:rFonts w:hAnsi="標楷體"/>
          <w:bCs/>
          <w:kern w:val="0"/>
          <w:szCs w:val="32"/>
        </w:rPr>
      </w:pPr>
      <w:r w:rsidRPr="00140930">
        <w:rPr>
          <w:rFonts w:hAnsi="標楷體" w:hint="eastAsia"/>
          <w:bCs/>
          <w:kern w:val="0"/>
          <w:szCs w:val="32"/>
        </w:rPr>
        <w:t>10：</w:t>
      </w:r>
      <w:r>
        <w:rPr>
          <w:rFonts w:hAnsi="標楷體" w:hint="eastAsia"/>
          <w:bCs/>
          <w:kern w:val="0"/>
          <w:szCs w:val="32"/>
        </w:rPr>
        <w:t>15為</w:t>
      </w:r>
      <w:r w:rsidRPr="00296DD3">
        <w:rPr>
          <w:rFonts w:hAnsi="標楷體" w:hint="eastAsia"/>
          <w:bCs/>
          <w:kern w:val="0"/>
          <w:szCs w:val="32"/>
        </w:rPr>
        <w:t>恢復保護電驛之功能</w:t>
      </w:r>
      <w:r>
        <w:rPr>
          <w:rFonts w:hAnsi="標楷體" w:hint="eastAsia"/>
          <w:bCs/>
          <w:kern w:val="0"/>
          <w:szCs w:val="32"/>
        </w:rPr>
        <w:t>，</w:t>
      </w:r>
      <w:r w:rsidRPr="00544880">
        <w:rPr>
          <w:rFonts w:hAnsi="標楷體" w:hint="eastAsia"/>
          <w:bCs/>
          <w:kern w:val="0"/>
          <w:szCs w:val="32"/>
        </w:rPr>
        <w:t>機動支援班</w:t>
      </w:r>
      <w:r w:rsidRPr="00CC7EF6">
        <w:rPr>
          <w:rFonts w:hint="eastAsia"/>
          <w:szCs w:val="32"/>
        </w:rPr>
        <w:t>(F班)</w:t>
      </w:r>
      <w:r w:rsidRPr="00544880">
        <w:rPr>
          <w:rFonts w:hAnsi="標楷體" w:hint="eastAsia"/>
          <w:bCs/>
          <w:kern w:val="0"/>
          <w:szCs w:val="32"/>
        </w:rPr>
        <w:t>電氣值班主任</w:t>
      </w:r>
      <w:r w:rsidRPr="00BE078A">
        <w:rPr>
          <w:rFonts w:hAnsi="標楷體" w:hint="eastAsia"/>
          <w:bCs/>
          <w:kern w:val="0"/>
          <w:szCs w:val="32"/>
        </w:rPr>
        <w:t>於161kV起動變壓器MC-X03</w:t>
      </w:r>
      <w:r>
        <w:rPr>
          <w:rFonts w:hAnsi="標楷體" w:hint="eastAsia"/>
          <w:bCs/>
          <w:kern w:val="0"/>
          <w:szCs w:val="32"/>
        </w:rPr>
        <w:t>之</w:t>
      </w:r>
      <w:r w:rsidRPr="00BE078A">
        <w:rPr>
          <w:rFonts w:hAnsi="標楷體" w:hint="eastAsia"/>
          <w:bCs/>
          <w:kern w:val="0"/>
          <w:szCs w:val="32"/>
        </w:rPr>
        <w:t>保護電驛盤JP088C/D，進行輔助電驛</w:t>
      </w:r>
      <w:r w:rsidRPr="00BE078A">
        <w:rPr>
          <w:rFonts w:hAnsi="標楷體"/>
          <w:bCs/>
          <w:kern w:val="0"/>
          <w:szCs w:val="32"/>
        </w:rPr>
        <w:t>SWYDX12</w:t>
      </w:r>
      <w:r w:rsidRPr="00BE078A">
        <w:rPr>
          <w:rFonts w:hAnsi="標楷體" w:hint="eastAsia"/>
          <w:bCs/>
          <w:kern w:val="0"/>
          <w:szCs w:val="32"/>
        </w:rPr>
        <w:t>第</w:t>
      </w:r>
      <w:r w:rsidRPr="00BE078A">
        <w:rPr>
          <w:rFonts w:hAnsi="標楷體"/>
          <w:bCs/>
          <w:kern w:val="0"/>
          <w:szCs w:val="32"/>
        </w:rPr>
        <w:t>6</w:t>
      </w:r>
      <w:r w:rsidRPr="00BE078A">
        <w:rPr>
          <w:rFonts w:hAnsi="標楷體" w:hint="eastAsia"/>
          <w:bCs/>
          <w:kern w:val="0"/>
          <w:szCs w:val="32"/>
        </w:rPr>
        <w:t>、</w:t>
      </w:r>
      <w:r w:rsidRPr="00BE078A">
        <w:rPr>
          <w:rFonts w:hAnsi="標楷體"/>
          <w:bCs/>
          <w:kern w:val="0"/>
          <w:szCs w:val="32"/>
        </w:rPr>
        <w:t>7</w:t>
      </w:r>
      <w:r w:rsidRPr="00BE078A">
        <w:rPr>
          <w:rFonts w:hAnsi="標楷體" w:hint="eastAsia"/>
          <w:bCs/>
          <w:kern w:val="0"/>
          <w:szCs w:val="32"/>
        </w:rPr>
        <w:t>點</w:t>
      </w:r>
      <w:r>
        <w:rPr>
          <w:rFonts w:hAnsi="標楷體" w:hint="eastAsia"/>
          <w:bCs/>
          <w:kern w:val="0"/>
          <w:szCs w:val="32"/>
        </w:rPr>
        <w:t>之</w:t>
      </w:r>
      <w:r w:rsidRPr="00BE078A">
        <w:rPr>
          <w:rFonts w:hAnsi="標楷體" w:hint="eastAsia"/>
          <w:bCs/>
          <w:kern w:val="0"/>
          <w:szCs w:val="32"/>
        </w:rPr>
        <w:t>消卡</w:t>
      </w:r>
      <w:r>
        <w:rPr>
          <w:rFonts w:hAnsi="標楷體" w:hint="eastAsia"/>
          <w:bCs/>
          <w:kern w:val="0"/>
          <w:szCs w:val="32"/>
        </w:rPr>
        <w:t>接線回裝</w:t>
      </w:r>
      <w:r w:rsidRPr="00BE078A">
        <w:rPr>
          <w:rFonts w:hAnsi="標楷體" w:hint="eastAsia"/>
          <w:bCs/>
          <w:kern w:val="0"/>
          <w:szCs w:val="32"/>
        </w:rPr>
        <w:t>作業時</w:t>
      </w:r>
      <w:r w:rsidRPr="00140930">
        <w:rPr>
          <w:rFonts w:hAnsi="標楷體" w:hint="eastAsia"/>
          <w:bCs/>
          <w:kern w:val="0"/>
          <w:szCs w:val="32"/>
        </w:rPr>
        <w:t>，</w:t>
      </w:r>
      <w:r w:rsidRPr="00BE078A">
        <w:rPr>
          <w:rFonts w:hAnsi="標楷體" w:hint="eastAsia"/>
          <w:bCs/>
          <w:kern w:val="0"/>
          <w:szCs w:val="32"/>
        </w:rPr>
        <w:t>聽</w:t>
      </w:r>
      <w:r>
        <w:rPr>
          <w:rFonts w:hAnsi="標楷體" w:hint="eastAsia"/>
          <w:bCs/>
          <w:kern w:val="0"/>
          <w:szCs w:val="32"/>
        </w:rPr>
        <w:t>聞</w:t>
      </w:r>
      <w:r w:rsidRPr="00BE078A">
        <w:rPr>
          <w:rFonts w:hAnsi="標楷體" w:hint="eastAsia"/>
          <w:bCs/>
          <w:kern w:val="0"/>
          <w:szCs w:val="32"/>
        </w:rPr>
        <w:t>電驛盤</w:t>
      </w:r>
      <w:r>
        <w:rPr>
          <w:rFonts w:hAnsi="標楷體" w:hint="eastAsia"/>
          <w:bCs/>
          <w:kern w:val="0"/>
          <w:szCs w:val="32"/>
        </w:rPr>
        <w:t>內有</w:t>
      </w:r>
      <w:r w:rsidRPr="00BE078A">
        <w:rPr>
          <w:rFonts w:hAnsi="標楷體" w:hint="eastAsia"/>
          <w:bCs/>
          <w:kern w:val="0"/>
          <w:szCs w:val="32"/>
        </w:rPr>
        <w:t>電驛賦能所發出之</w:t>
      </w:r>
      <w:r w:rsidRPr="00140930">
        <w:rPr>
          <w:rFonts w:hAnsi="標楷體" w:hint="eastAsia"/>
          <w:bCs/>
          <w:kern w:val="0"/>
          <w:szCs w:val="32"/>
        </w:rPr>
        <w:t>「咔」聲響</w:t>
      </w:r>
      <w:r>
        <w:rPr>
          <w:rFonts w:hAnsi="標楷體" w:hint="eastAsia"/>
          <w:bCs/>
          <w:kern w:val="0"/>
          <w:szCs w:val="32"/>
        </w:rPr>
        <w:t>(係</w:t>
      </w:r>
      <w:r w:rsidRPr="00296DD3">
        <w:rPr>
          <w:rFonts w:hAnsi="標楷體"/>
          <w:bCs/>
          <w:kern w:val="0"/>
          <w:szCs w:val="32"/>
        </w:rPr>
        <w:t>74A-2</w:t>
      </w:r>
      <w:r w:rsidRPr="00296DD3">
        <w:rPr>
          <w:rFonts w:hAnsi="標楷體" w:hint="eastAsia"/>
          <w:bCs/>
          <w:kern w:val="0"/>
          <w:szCs w:val="32"/>
        </w:rPr>
        <w:t>賦能</w:t>
      </w:r>
      <w:r>
        <w:rPr>
          <w:rFonts w:hAnsi="標楷體" w:hint="eastAsia"/>
          <w:bCs/>
          <w:kern w:val="0"/>
          <w:szCs w:val="32"/>
        </w:rPr>
        <w:t>之聲響</w:t>
      </w:r>
      <w:r w:rsidRPr="00296DD3">
        <w:rPr>
          <w:rFonts w:hAnsi="標楷體" w:hint="eastAsia"/>
          <w:bCs/>
          <w:kern w:val="0"/>
          <w:szCs w:val="32"/>
        </w:rPr>
        <w:t>，</w:t>
      </w:r>
      <w:r w:rsidRPr="00296DD3">
        <w:rPr>
          <w:rFonts w:hAnsi="標楷體"/>
          <w:bCs/>
          <w:kern w:val="0"/>
          <w:szCs w:val="32"/>
        </w:rPr>
        <w:t>MC-HS127</w:t>
      </w:r>
      <w:r w:rsidRPr="00296DD3">
        <w:rPr>
          <w:rFonts w:hAnsi="標楷體" w:hint="eastAsia"/>
          <w:bCs/>
          <w:kern w:val="0"/>
          <w:szCs w:val="32"/>
        </w:rPr>
        <w:t>白燈因而再點亮</w:t>
      </w:r>
      <w:r>
        <w:rPr>
          <w:rFonts w:hAnsi="標楷體" w:hint="eastAsia"/>
          <w:bCs/>
          <w:kern w:val="0"/>
          <w:szCs w:val="32"/>
        </w:rPr>
        <w:t>)</w:t>
      </w:r>
      <w:r w:rsidRPr="00140930">
        <w:rPr>
          <w:rFonts w:hAnsi="標楷體" w:hint="eastAsia"/>
          <w:bCs/>
          <w:kern w:val="0"/>
          <w:szCs w:val="32"/>
        </w:rPr>
        <w:t>，</w:t>
      </w:r>
      <w:r w:rsidRPr="00544880">
        <w:rPr>
          <w:rFonts w:hAnsi="標楷體" w:hint="eastAsia"/>
          <w:bCs/>
          <w:kern w:val="0"/>
          <w:szCs w:val="32"/>
        </w:rPr>
        <w:t>其懷疑有電</w:t>
      </w:r>
      <w:r w:rsidRPr="00140930">
        <w:rPr>
          <w:rFonts w:hAnsi="標楷體" w:hint="eastAsia"/>
          <w:bCs/>
          <w:kern w:val="0"/>
          <w:szCs w:val="32"/>
        </w:rPr>
        <w:t>驛動作</w:t>
      </w:r>
      <w:r w:rsidRPr="00AD07D7">
        <w:rPr>
          <w:rFonts w:hAnsi="標楷體" w:hint="eastAsia"/>
          <w:sz w:val="28"/>
          <w:szCs w:val="28"/>
        </w:rPr>
        <w:t>，</w:t>
      </w:r>
      <w:r w:rsidRPr="00BE078A">
        <w:rPr>
          <w:rFonts w:hAnsi="標楷體" w:hint="eastAsia"/>
          <w:bCs/>
          <w:kern w:val="0"/>
          <w:szCs w:val="32"/>
        </w:rPr>
        <w:t>立即檢</w:t>
      </w:r>
      <w:r w:rsidRPr="00296DD3">
        <w:rPr>
          <w:rFonts w:hAnsi="標楷體" w:hint="eastAsia"/>
          <w:bCs/>
          <w:kern w:val="0"/>
          <w:szCs w:val="32"/>
        </w:rPr>
        <w:t>查</w:t>
      </w:r>
      <w:r>
        <w:rPr>
          <w:rFonts w:hAnsi="標楷體" w:hint="eastAsia"/>
          <w:bCs/>
          <w:kern w:val="0"/>
          <w:szCs w:val="32"/>
        </w:rPr>
        <w:t>該</w:t>
      </w:r>
      <w:r w:rsidRPr="00BE078A">
        <w:rPr>
          <w:rFonts w:hAnsi="標楷體" w:hint="eastAsia"/>
          <w:bCs/>
          <w:kern w:val="0"/>
          <w:szCs w:val="32"/>
        </w:rPr>
        <w:t>電驛</w:t>
      </w:r>
      <w:r w:rsidRPr="00296DD3">
        <w:rPr>
          <w:rFonts w:hAnsi="標楷體" w:hint="eastAsia"/>
          <w:bCs/>
          <w:kern w:val="0"/>
          <w:szCs w:val="32"/>
        </w:rPr>
        <w:t>盤，</w:t>
      </w:r>
      <w:r>
        <w:rPr>
          <w:rFonts w:hAnsi="標楷體" w:hint="eastAsia"/>
          <w:bCs/>
          <w:kern w:val="0"/>
          <w:szCs w:val="32"/>
        </w:rPr>
        <w:t>但並無發現</w:t>
      </w:r>
      <w:r w:rsidRPr="00544880">
        <w:rPr>
          <w:rFonts w:hAnsi="標楷體" w:hint="eastAsia"/>
          <w:bCs/>
          <w:kern w:val="0"/>
          <w:szCs w:val="32"/>
        </w:rPr>
        <w:t>電驛動作，經詢問電氣組維修人員亦無相關工作，</w:t>
      </w:r>
      <w:r w:rsidRPr="00140930">
        <w:rPr>
          <w:rFonts w:hAnsi="標楷體" w:hint="eastAsia"/>
          <w:bCs/>
          <w:kern w:val="0"/>
          <w:szCs w:val="32"/>
        </w:rPr>
        <w:t>一、二機控制室</w:t>
      </w:r>
      <w:r>
        <w:rPr>
          <w:rFonts w:hAnsi="標楷體" w:hint="eastAsia"/>
          <w:bCs/>
          <w:kern w:val="0"/>
          <w:szCs w:val="32"/>
        </w:rPr>
        <w:t>更無</w:t>
      </w:r>
      <w:r w:rsidRPr="00140930">
        <w:rPr>
          <w:rFonts w:hAnsi="標楷體" w:hint="eastAsia"/>
          <w:bCs/>
          <w:kern w:val="0"/>
          <w:szCs w:val="32"/>
        </w:rPr>
        <w:t>新增警報出</w:t>
      </w:r>
      <w:r w:rsidRPr="00F21445">
        <w:rPr>
          <w:rFonts w:hAnsi="標楷體" w:hint="eastAsia"/>
          <w:bCs/>
          <w:kern w:val="0"/>
          <w:szCs w:val="32"/>
        </w:rPr>
        <w:t>示；再檢查</w:t>
      </w:r>
      <w:r>
        <w:rPr>
          <w:rFonts w:hAnsi="標楷體" w:hint="eastAsia"/>
          <w:bCs/>
          <w:kern w:val="0"/>
          <w:szCs w:val="32"/>
        </w:rPr>
        <w:t>該</w:t>
      </w:r>
      <w:r w:rsidRPr="00F21445">
        <w:rPr>
          <w:rFonts w:hAnsi="標楷體" w:hint="eastAsia"/>
          <w:bCs/>
          <w:kern w:val="0"/>
          <w:szCs w:val="32"/>
        </w:rPr>
        <w:t>電驛盤後，始發現74A-2電驛賦能中。</w:t>
      </w:r>
    </w:p>
    <w:p w:rsidR="007C485F" w:rsidRPr="00CC7EF6" w:rsidRDefault="007C485F" w:rsidP="007C485F">
      <w:pPr>
        <w:pStyle w:val="4"/>
        <w:rPr>
          <w:rFonts w:hAnsi="標楷體"/>
          <w:bCs/>
          <w:kern w:val="0"/>
          <w:szCs w:val="32"/>
        </w:rPr>
      </w:pPr>
      <w:r w:rsidRPr="00F21445">
        <w:t>11:3</w:t>
      </w:r>
      <w:r w:rsidRPr="00CC7EF6">
        <w:rPr>
          <w:rFonts w:hAnsi="標楷體"/>
          <w:bCs/>
          <w:kern w:val="0"/>
          <w:szCs w:val="32"/>
        </w:rPr>
        <w:t>0</w:t>
      </w:r>
      <w:r w:rsidRPr="00CC7EF6">
        <w:rPr>
          <w:rFonts w:hAnsi="標楷體" w:hint="eastAsia"/>
          <w:bCs/>
          <w:kern w:val="0"/>
          <w:szCs w:val="32"/>
        </w:rPr>
        <w:t xml:space="preserve"> </w:t>
      </w:r>
      <w:r>
        <w:rPr>
          <w:rFonts w:hAnsi="標楷體" w:hint="eastAsia"/>
          <w:bCs/>
          <w:kern w:val="0"/>
          <w:szCs w:val="32"/>
        </w:rPr>
        <w:t>氣體絕緣匯流排</w:t>
      </w:r>
      <w:r w:rsidRPr="00CC7EF6">
        <w:rPr>
          <w:rFonts w:hAnsi="標楷體" w:hint="eastAsia"/>
          <w:bCs/>
          <w:kern w:val="0"/>
          <w:szCs w:val="32"/>
        </w:rPr>
        <w:t>及起動變壓器MC-X03遞升加壓完成後，</w:t>
      </w:r>
      <w:r w:rsidRPr="00CC7EF6">
        <w:rPr>
          <w:rFonts w:hAnsi="標楷體" w:hint="eastAsia"/>
          <w:szCs w:val="32"/>
        </w:rPr>
        <w:t>約</w:t>
      </w:r>
      <w:r w:rsidRPr="00CC7EF6">
        <w:rPr>
          <w:rFonts w:hAnsi="標楷體"/>
          <w:szCs w:val="32"/>
        </w:rPr>
        <w:t>11:45</w:t>
      </w:r>
      <w:r w:rsidRPr="00CC7EF6">
        <w:rPr>
          <w:rFonts w:hint="eastAsia"/>
          <w:szCs w:val="32"/>
        </w:rPr>
        <w:t>機動支援班電氣值班主任與值C班電氣值班主任</w:t>
      </w:r>
      <w:r w:rsidRPr="00CC7EF6">
        <w:rPr>
          <w:rFonts w:hAnsi="標楷體" w:hint="eastAsia"/>
          <w:bCs/>
          <w:kern w:val="0"/>
          <w:szCs w:val="32"/>
        </w:rPr>
        <w:t>查閱控制接線圖(CWD圖</w:t>
      </w:r>
      <w:r>
        <w:rPr>
          <w:rFonts w:hAnsi="標楷體" w:hint="eastAsia"/>
          <w:bCs/>
          <w:kern w:val="0"/>
          <w:szCs w:val="32"/>
        </w:rPr>
        <w:t>)</w:t>
      </w:r>
      <w:r w:rsidRPr="00CC7EF6">
        <w:rPr>
          <w:rFonts w:hAnsi="標楷體" w:hint="eastAsia"/>
          <w:bCs/>
          <w:kern w:val="0"/>
          <w:szCs w:val="32"/>
        </w:rPr>
        <w:t>，追查</w:t>
      </w:r>
      <w:r w:rsidRPr="00CC7EF6">
        <w:rPr>
          <w:rFonts w:hAnsi="標楷體"/>
          <w:bCs/>
          <w:kern w:val="0"/>
          <w:szCs w:val="32"/>
        </w:rPr>
        <w:t>74A-2</w:t>
      </w:r>
      <w:r w:rsidRPr="00CC7EF6">
        <w:rPr>
          <w:rFonts w:hAnsi="標楷體" w:hint="eastAsia"/>
          <w:bCs/>
          <w:kern w:val="0"/>
          <w:szCs w:val="32"/>
        </w:rPr>
        <w:t>電驛賦能之原因</w:t>
      </w:r>
      <w:r>
        <w:rPr>
          <w:rFonts w:hAnsi="標楷體" w:hint="eastAsia"/>
          <w:bCs/>
          <w:kern w:val="0"/>
          <w:szCs w:val="32"/>
        </w:rPr>
        <w:t>；</w:t>
      </w:r>
      <w:r w:rsidRPr="00CC7EF6">
        <w:rPr>
          <w:rFonts w:hAnsi="標楷體" w:hint="eastAsia"/>
          <w:szCs w:val="32"/>
        </w:rPr>
        <w:t>約</w:t>
      </w:r>
      <w:r w:rsidRPr="00CC7EF6">
        <w:rPr>
          <w:rFonts w:hAnsi="標楷體"/>
          <w:szCs w:val="32"/>
        </w:rPr>
        <w:t>12:05~12:25</w:t>
      </w:r>
      <w:r w:rsidRPr="00CC7EF6">
        <w:rPr>
          <w:rFonts w:hAnsi="標楷體" w:hint="eastAsia"/>
          <w:szCs w:val="32"/>
        </w:rPr>
        <w:t>午餐，</w:t>
      </w:r>
      <w:r w:rsidRPr="00CC7EF6">
        <w:rPr>
          <w:rFonts w:hAnsi="標楷體"/>
          <w:szCs w:val="32"/>
        </w:rPr>
        <w:t>12:25</w:t>
      </w:r>
      <w:r w:rsidRPr="00CC7EF6">
        <w:rPr>
          <w:rFonts w:hAnsi="標楷體" w:hint="eastAsia"/>
          <w:szCs w:val="32"/>
        </w:rPr>
        <w:t>繼續查圖，至</w:t>
      </w:r>
      <w:r w:rsidRPr="00CC7EF6">
        <w:rPr>
          <w:rFonts w:hAnsi="標楷體"/>
          <w:szCs w:val="32"/>
        </w:rPr>
        <w:t>13:08</w:t>
      </w:r>
      <w:r w:rsidRPr="00CC7EF6">
        <w:rPr>
          <w:rFonts w:hAnsi="標楷體" w:hint="eastAsia"/>
          <w:szCs w:val="32"/>
        </w:rPr>
        <w:t>得知</w:t>
      </w:r>
      <w:r w:rsidRPr="00CC7EF6">
        <w:rPr>
          <w:rFonts w:hint="eastAsia"/>
          <w:szCs w:val="32"/>
        </w:rPr>
        <w:t>輔助電驛</w:t>
      </w:r>
      <w:r w:rsidRPr="00CC7EF6">
        <w:rPr>
          <w:rFonts w:hAnsi="標楷體" w:hint="eastAsia"/>
          <w:bCs/>
          <w:kern w:val="0"/>
          <w:szCs w:val="32"/>
        </w:rPr>
        <w:t>SWYDX12之第6、7點消卡閉合</w:t>
      </w:r>
      <w:r w:rsidRPr="00CC7EF6">
        <w:rPr>
          <w:rFonts w:hAnsi="標楷體" w:hint="eastAsia"/>
          <w:szCs w:val="32"/>
        </w:rPr>
        <w:t>賦能</w:t>
      </w:r>
      <w:r w:rsidRPr="00CC7EF6">
        <w:rPr>
          <w:rFonts w:hAnsi="標楷體" w:hint="eastAsia"/>
          <w:bCs/>
          <w:kern w:val="0"/>
          <w:szCs w:val="32"/>
        </w:rPr>
        <w:t>後，會使74A-2電驛賦能</w:t>
      </w:r>
      <w:r w:rsidRPr="00CC7EF6">
        <w:rPr>
          <w:rFonts w:hAnsi="標楷體"/>
          <w:bCs/>
          <w:kern w:val="0"/>
          <w:szCs w:val="32"/>
        </w:rPr>
        <w:t>(</w:t>
      </w:r>
      <w:r w:rsidRPr="00CC7EF6">
        <w:rPr>
          <w:rFonts w:hAnsi="標楷體" w:hint="eastAsia"/>
          <w:bCs/>
          <w:kern w:val="0"/>
          <w:szCs w:val="32"/>
        </w:rPr>
        <w:t>發出「咔」聲響</w:t>
      </w:r>
      <w:r w:rsidRPr="00CC7EF6">
        <w:rPr>
          <w:rFonts w:hAnsi="標楷體"/>
          <w:bCs/>
          <w:kern w:val="0"/>
          <w:szCs w:val="32"/>
        </w:rPr>
        <w:t>)</w:t>
      </w:r>
      <w:r w:rsidRPr="00CC7EF6">
        <w:rPr>
          <w:rFonts w:hAnsi="標楷體" w:hint="eastAsia"/>
          <w:bCs/>
          <w:kern w:val="0"/>
          <w:szCs w:val="32"/>
        </w:rPr>
        <w:t>，並使</w:t>
      </w:r>
      <w:r w:rsidRPr="00CC7EF6">
        <w:rPr>
          <w:rFonts w:hAnsi="標楷體"/>
          <w:bCs/>
          <w:kern w:val="0"/>
          <w:szCs w:val="32"/>
        </w:rPr>
        <w:t>MC-HS127</w:t>
      </w:r>
      <w:r w:rsidRPr="00CC7EF6">
        <w:rPr>
          <w:rFonts w:hAnsi="標楷體" w:hint="eastAsia"/>
          <w:bCs/>
          <w:kern w:val="0"/>
          <w:szCs w:val="32"/>
        </w:rPr>
        <w:t>亮白燈</w:t>
      </w:r>
      <w:r>
        <w:rPr>
          <w:rFonts w:hAnsi="標楷體" w:hint="eastAsia"/>
          <w:bCs/>
          <w:kern w:val="0"/>
          <w:szCs w:val="32"/>
        </w:rPr>
        <w:t>，即</w:t>
      </w:r>
      <w:r w:rsidRPr="00AE0A9F">
        <w:rPr>
          <w:rFonts w:hAnsi="標楷體" w:hint="eastAsia"/>
          <w:szCs w:val="32"/>
        </w:rPr>
        <w:t>電話</w:t>
      </w:r>
      <w:r w:rsidRPr="00CC7EF6">
        <w:rPr>
          <w:rFonts w:hAnsi="標楷體" w:hint="eastAsia"/>
          <w:bCs/>
          <w:kern w:val="0"/>
          <w:szCs w:val="32"/>
        </w:rPr>
        <w:t>詢問二號機控制室是否有</w:t>
      </w:r>
      <w:r w:rsidRPr="00CC7EF6">
        <w:rPr>
          <w:rFonts w:hAnsi="標楷體" w:hint="eastAsia"/>
          <w:szCs w:val="32"/>
        </w:rPr>
        <w:t>起動變壓器</w:t>
      </w:r>
      <w:r w:rsidRPr="00CC7EF6">
        <w:rPr>
          <w:rFonts w:hAnsi="標楷體" w:hint="eastAsia"/>
          <w:bCs/>
          <w:kern w:val="0"/>
          <w:szCs w:val="32"/>
        </w:rPr>
        <w:t>MC-X03相關警報，獲知JP012B-W17警報窗及復歸開關MC-HS127皆亮白燈。</w:t>
      </w:r>
      <w:r w:rsidRPr="00AE0A9F">
        <w:rPr>
          <w:rFonts w:hAnsi="標楷體"/>
          <w:szCs w:val="32"/>
        </w:rPr>
        <w:t>13:09</w:t>
      </w:r>
      <w:r w:rsidRPr="00CC7EF6">
        <w:rPr>
          <w:rFonts w:hAnsi="標楷體" w:hint="eastAsia"/>
          <w:bCs/>
          <w:kern w:val="0"/>
          <w:szCs w:val="32"/>
        </w:rPr>
        <w:t>再查閱</w:t>
      </w:r>
      <w:r>
        <w:rPr>
          <w:rFonts w:hAnsi="標楷體" w:hint="eastAsia"/>
          <w:bCs/>
          <w:szCs w:val="32"/>
        </w:rPr>
        <w:t>警報</w:t>
      </w:r>
      <w:r w:rsidRPr="004C76C0">
        <w:rPr>
          <w:rFonts w:hAnsi="標楷體" w:hint="eastAsia"/>
          <w:bCs/>
          <w:szCs w:val="32"/>
        </w:rPr>
        <w:t>程序書</w:t>
      </w:r>
      <w:r w:rsidRPr="00CC7EF6">
        <w:rPr>
          <w:rFonts w:hAnsi="標楷體" w:hint="eastAsia"/>
          <w:bCs/>
          <w:kern w:val="0"/>
          <w:szCs w:val="32"/>
        </w:rPr>
        <w:t>595.8.2，得知當JP012B-W17警報出示時，若未按下MC-HS127復歸開關，161kV起動變壓器MC-X02供電至二號機各4.16</w:t>
      </w:r>
      <w:r w:rsidRPr="00CC7EF6">
        <w:rPr>
          <w:rFonts w:hAnsi="標楷體"/>
          <w:bCs/>
          <w:kern w:val="0"/>
          <w:szCs w:val="32"/>
        </w:rPr>
        <w:t>kV</w:t>
      </w:r>
      <w:r w:rsidRPr="00CC7EF6">
        <w:rPr>
          <w:rFonts w:hAnsi="標楷體" w:hint="eastAsia"/>
          <w:bCs/>
          <w:kern w:val="0"/>
          <w:szCs w:val="32"/>
        </w:rPr>
        <w:t>及13.8</w:t>
      </w:r>
      <w:r w:rsidRPr="00CC7EF6">
        <w:rPr>
          <w:rFonts w:hAnsi="標楷體"/>
          <w:bCs/>
          <w:kern w:val="0"/>
          <w:szCs w:val="32"/>
        </w:rPr>
        <w:t>kV</w:t>
      </w:r>
      <w:r w:rsidRPr="00CC7EF6">
        <w:rPr>
          <w:rFonts w:hAnsi="標楷體" w:hint="eastAsia"/>
          <w:bCs/>
          <w:kern w:val="0"/>
          <w:szCs w:val="32"/>
        </w:rPr>
        <w:t>匯流排之斷</w:t>
      </w:r>
      <w:r w:rsidRPr="00CC7EF6">
        <w:rPr>
          <w:rFonts w:hAnsi="標楷體" w:hint="eastAsia"/>
          <w:bCs/>
          <w:kern w:val="0"/>
          <w:szCs w:val="32"/>
        </w:rPr>
        <w:lastRenderedPageBreak/>
        <w:t>路器將無法投入，即通報控制室，值班主任於13:10宣布二號機161kV外電不可用。</w:t>
      </w:r>
    </w:p>
    <w:p w:rsidR="007C485F" w:rsidRPr="00B65822" w:rsidRDefault="007C485F" w:rsidP="007C485F">
      <w:pPr>
        <w:pStyle w:val="4"/>
        <w:rPr>
          <w:rFonts w:hAnsi="標楷體"/>
          <w:bCs/>
          <w:kern w:val="0"/>
          <w:szCs w:val="32"/>
        </w:rPr>
      </w:pPr>
      <w:r w:rsidRPr="00963C9F">
        <w:rPr>
          <w:rFonts w:hAnsi="標楷體" w:hint="eastAsia"/>
          <w:bCs/>
          <w:kern w:val="0"/>
          <w:szCs w:val="32"/>
        </w:rPr>
        <w:t>13：19 值班經理與電氣組人員確認後</w:t>
      </w:r>
      <w:r w:rsidRPr="00F60FC3">
        <w:rPr>
          <w:rFonts w:hAnsi="標楷體" w:hint="eastAsia"/>
          <w:bCs/>
          <w:kern w:val="0"/>
          <w:szCs w:val="32"/>
        </w:rPr>
        <w:t>，</w:t>
      </w:r>
      <w:r w:rsidRPr="000C1A1F">
        <w:rPr>
          <w:rFonts w:hAnsi="標楷體" w:hint="eastAsia"/>
          <w:bCs/>
          <w:kern w:val="0"/>
          <w:szCs w:val="32"/>
        </w:rPr>
        <w:t>反應器附屬設備運轉員</w:t>
      </w:r>
      <w:r w:rsidRPr="00D62B85">
        <w:rPr>
          <w:rFonts w:hAnsi="標楷體" w:hint="eastAsia"/>
          <w:bCs/>
          <w:kern w:val="0"/>
          <w:szCs w:val="32"/>
        </w:rPr>
        <w:t>按下</w:t>
      </w:r>
      <w:r w:rsidRPr="00D62B85">
        <w:rPr>
          <w:rFonts w:hAnsi="標楷體"/>
          <w:bCs/>
          <w:kern w:val="0"/>
          <w:szCs w:val="32"/>
        </w:rPr>
        <w:t>MC-HS127</w:t>
      </w:r>
      <w:r w:rsidRPr="00F60FC3">
        <w:rPr>
          <w:rFonts w:hAnsi="標楷體" w:hint="eastAsia"/>
          <w:bCs/>
          <w:kern w:val="0"/>
          <w:szCs w:val="32"/>
        </w:rPr>
        <w:t>復</w:t>
      </w:r>
      <w:r w:rsidRPr="00956829">
        <w:rPr>
          <w:rFonts w:hAnsi="標楷體" w:hint="eastAsia"/>
          <w:bCs/>
          <w:kern w:val="0"/>
          <w:szCs w:val="32"/>
        </w:rPr>
        <w:t>歸開關後</w:t>
      </w:r>
      <w:r w:rsidRPr="00D62B85">
        <w:rPr>
          <w:rFonts w:hAnsi="標楷體" w:hint="eastAsia"/>
          <w:bCs/>
          <w:kern w:val="0"/>
          <w:szCs w:val="32"/>
        </w:rPr>
        <w:t>，</w:t>
      </w:r>
      <w:r w:rsidRPr="00477FD8">
        <w:rPr>
          <w:rFonts w:hint="eastAsia"/>
          <w:szCs w:val="32"/>
        </w:rPr>
        <w:t>輔助電驛</w:t>
      </w:r>
      <w:r w:rsidRPr="00D62B85">
        <w:rPr>
          <w:rFonts w:hAnsi="標楷體"/>
          <w:bCs/>
          <w:kern w:val="0"/>
          <w:szCs w:val="32"/>
        </w:rPr>
        <w:t>SWYDX12</w:t>
      </w:r>
      <w:r w:rsidRPr="00D62B85">
        <w:rPr>
          <w:rFonts w:hAnsi="標楷體" w:hint="eastAsia"/>
          <w:bCs/>
          <w:kern w:val="0"/>
          <w:szCs w:val="32"/>
        </w:rPr>
        <w:t>失能，</w:t>
      </w:r>
      <w:r w:rsidRPr="00963C9F">
        <w:rPr>
          <w:rFonts w:hAnsi="標楷體" w:hint="eastAsia"/>
          <w:bCs/>
          <w:kern w:val="0"/>
          <w:szCs w:val="32"/>
        </w:rPr>
        <w:t>JP012B-W17</w:t>
      </w:r>
      <w:r>
        <w:rPr>
          <w:rFonts w:hAnsi="標楷體" w:hint="eastAsia"/>
          <w:bCs/>
          <w:kern w:val="0"/>
          <w:szCs w:val="32"/>
        </w:rPr>
        <w:t>及</w:t>
      </w:r>
      <w:r w:rsidRPr="00963C9F">
        <w:rPr>
          <w:rFonts w:hAnsi="標楷體" w:hint="eastAsia"/>
          <w:bCs/>
          <w:kern w:val="0"/>
          <w:szCs w:val="32"/>
        </w:rPr>
        <w:t xml:space="preserve"> MC-HS127</w:t>
      </w:r>
      <w:r>
        <w:rPr>
          <w:rFonts w:hAnsi="標楷體" w:hint="eastAsia"/>
          <w:bCs/>
          <w:kern w:val="0"/>
          <w:szCs w:val="32"/>
        </w:rPr>
        <w:t>之</w:t>
      </w:r>
      <w:r w:rsidRPr="00963C9F">
        <w:rPr>
          <w:rFonts w:hAnsi="標楷體" w:hint="eastAsia"/>
          <w:bCs/>
          <w:kern w:val="0"/>
          <w:szCs w:val="32"/>
        </w:rPr>
        <w:t>白燈</w:t>
      </w:r>
      <w:r>
        <w:rPr>
          <w:rFonts w:hAnsi="標楷體" w:hint="eastAsia"/>
          <w:bCs/>
          <w:kern w:val="0"/>
          <w:szCs w:val="32"/>
        </w:rPr>
        <w:t>皆</w:t>
      </w:r>
      <w:r w:rsidRPr="00963C9F">
        <w:rPr>
          <w:rFonts w:hAnsi="標楷體" w:hint="eastAsia"/>
          <w:bCs/>
          <w:kern w:val="0"/>
          <w:szCs w:val="32"/>
        </w:rPr>
        <w:t>熄</w:t>
      </w:r>
      <w:r>
        <w:rPr>
          <w:rFonts w:hAnsi="標楷體" w:hint="eastAsia"/>
          <w:bCs/>
          <w:kern w:val="0"/>
          <w:szCs w:val="32"/>
        </w:rPr>
        <w:t>滅</w:t>
      </w:r>
      <w:r w:rsidRPr="00963C9F">
        <w:rPr>
          <w:rFonts w:hAnsi="標楷體" w:hint="eastAsia"/>
          <w:bCs/>
          <w:kern w:val="0"/>
          <w:szCs w:val="32"/>
        </w:rPr>
        <w:t>，警報消失，</w:t>
      </w:r>
      <w:r>
        <w:rPr>
          <w:rFonts w:hAnsi="標楷體" w:hint="eastAsia"/>
          <w:bCs/>
          <w:kern w:val="0"/>
          <w:szCs w:val="32"/>
        </w:rPr>
        <w:t>固態邏輯保護系統</w:t>
      </w:r>
      <w:r w:rsidRPr="00D62B85">
        <w:rPr>
          <w:rFonts w:hAnsi="標楷體" w:hint="eastAsia"/>
          <w:szCs w:val="32"/>
        </w:rPr>
        <w:t>恢復</w:t>
      </w:r>
      <w:r w:rsidRPr="00D62B85">
        <w:rPr>
          <w:rFonts w:hAnsi="標楷體"/>
          <w:szCs w:val="32"/>
        </w:rPr>
        <w:t>161</w:t>
      </w:r>
      <w:r w:rsidRPr="00B65822">
        <w:rPr>
          <w:rFonts w:hAnsi="標楷體" w:hint="eastAsia"/>
          <w:bCs/>
          <w:kern w:val="0"/>
          <w:szCs w:val="32"/>
        </w:rPr>
        <w:t>kV</w:t>
      </w:r>
      <w:r w:rsidRPr="00B65822">
        <w:rPr>
          <w:rFonts w:hAnsi="標楷體" w:hint="eastAsia"/>
          <w:szCs w:val="32"/>
        </w:rPr>
        <w:t>下游供電斷路器允許投入，值班主任宣布二號機161kV外恢復可用。</w:t>
      </w:r>
    </w:p>
    <w:p w:rsidR="007C485F" w:rsidRDefault="007C485F" w:rsidP="007C485F">
      <w:pPr>
        <w:pStyle w:val="3"/>
        <w:kinsoku w:val="0"/>
        <w:rPr>
          <w:rFonts w:hAnsi="標楷體"/>
          <w:szCs w:val="32"/>
        </w:rPr>
      </w:pPr>
      <w:r w:rsidRPr="00B65822">
        <w:rPr>
          <w:rFonts w:hint="eastAsia"/>
        </w:rPr>
        <w:t>再查102年7月1日當日約</w:t>
      </w:r>
      <w:r w:rsidRPr="00B65822">
        <w:rPr>
          <w:rFonts w:hAnsi="標楷體" w:hint="eastAsia"/>
          <w:bCs w:val="0"/>
          <w:szCs w:val="32"/>
        </w:rPr>
        <w:t>15：00</w:t>
      </w:r>
      <w:r w:rsidRPr="00B65822">
        <w:rPr>
          <w:rFonts w:hint="eastAsia"/>
        </w:rPr>
        <w:t>核三廠主動向</w:t>
      </w:r>
      <w:r w:rsidRPr="00B65822">
        <w:rPr>
          <w:rFonts w:hAnsi="標楷體" w:hint="eastAsia"/>
          <w:szCs w:val="32"/>
        </w:rPr>
        <w:t>原能會駐廠視察員告知本案</w:t>
      </w:r>
      <w:r w:rsidRPr="00B65822">
        <w:rPr>
          <w:rFonts w:hAnsi="標楷體"/>
          <w:szCs w:val="32"/>
        </w:rPr>
        <w:t>161kV</w:t>
      </w:r>
      <w:r w:rsidRPr="00B65822">
        <w:rPr>
          <w:rFonts w:hAnsi="標楷體" w:hint="eastAsia"/>
          <w:szCs w:val="32"/>
        </w:rPr>
        <w:t>多日</w:t>
      </w:r>
      <w:r w:rsidRPr="00B65822">
        <w:rPr>
          <w:rFonts w:hAnsi="標楷體"/>
          <w:szCs w:val="32"/>
        </w:rPr>
        <w:t>不可用</w:t>
      </w:r>
      <w:r w:rsidRPr="00B65822">
        <w:rPr>
          <w:rFonts w:hAnsi="標楷體" w:hint="eastAsia"/>
          <w:szCs w:val="32"/>
        </w:rPr>
        <w:t>之事件</w:t>
      </w:r>
      <w:r w:rsidRPr="00B65822">
        <w:rPr>
          <w:rFonts w:hAnsi="標楷體"/>
          <w:szCs w:val="32"/>
        </w:rPr>
        <w:t>，</w:t>
      </w:r>
      <w:r w:rsidRPr="00B65822">
        <w:rPr>
          <w:rFonts w:hAnsi="標楷體" w:hint="eastAsia"/>
          <w:szCs w:val="32"/>
        </w:rPr>
        <w:t>原能會即陸續召開討論會</w:t>
      </w:r>
      <w:r w:rsidRPr="00B65822">
        <w:rPr>
          <w:rFonts w:hAnsi="標楷體"/>
          <w:szCs w:val="32"/>
        </w:rPr>
        <w:t>，</w:t>
      </w:r>
      <w:r w:rsidRPr="00B65822">
        <w:rPr>
          <w:rFonts w:ascii="Times New Roman" w:hAnsi="標楷體" w:hint="eastAsia"/>
          <w:kern w:val="2"/>
          <w:szCs w:val="32"/>
        </w:rPr>
        <w:t>並在台電公司提報異常事件書面通報後，</w:t>
      </w:r>
      <w:r w:rsidRPr="00E81D5E">
        <w:rPr>
          <w:rFonts w:hAnsi="標楷體" w:hint="eastAsia"/>
          <w:szCs w:val="32"/>
        </w:rPr>
        <w:t>認為核三廠</w:t>
      </w:r>
      <w:r w:rsidRPr="00E81D5E">
        <w:rPr>
          <w:rFonts w:hAnsi="標楷體"/>
          <w:szCs w:val="32"/>
        </w:rPr>
        <w:t>未依</w:t>
      </w:r>
      <w:r w:rsidRPr="00E81D5E">
        <w:rPr>
          <w:rFonts w:hAnsi="標楷體" w:hint="eastAsia"/>
          <w:bCs w:val="0"/>
          <w:szCs w:val="32"/>
        </w:rPr>
        <w:t>警報程序書</w:t>
      </w:r>
      <w:r w:rsidRPr="00E81D5E">
        <w:rPr>
          <w:rFonts w:hAnsi="標楷體"/>
          <w:szCs w:val="32"/>
        </w:rPr>
        <w:t>595.8.2</w:t>
      </w:r>
      <w:r>
        <w:rPr>
          <w:rFonts w:hAnsi="標楷體" w:hint="eastAsia"/>
          <w:szCs w:val="32"/>
        </w:rPr>
        <w:t>之</w:t>
      </w:r>
      <w:r w:rsidRPr="00E81D5E">
        <w:rPr>
          <w:rFonts w:hAnsi="標楷體"/>
          <w:szCs w:val="32"/>
        </w:rPr>
        <w:t>要求</w:t>
      </w:r>
      <w:r>
        <w:rPr>
          <w:rFonts w:hAnsi="標楷體" w:hint="eastAsia"/>
          <w:szCs w:val="32"/>
        </w:rPr>
        <w:t>，</w:t>
      </w:r>
      <w:r w:rsidRPr="00E81D5E">
        <w:rPr>
          <w:rFonts w:hAnsi="標楷體"/>
          <w:szCs w:val="32"/>
        </w:rPr>
        <w:t>當警報JP012B-W17出現且無法復歸消除時，應宣</w:t>
      </w:r>
      <w:r w:rsidRPr="00E81D5E">
        <w:rPr>
          <w:rFonts w:hAnsi="標楷體" w:hint="eastAsia"/>
          <w:szCs w:val="32"/>
        </w:rPr>
        <w:t>布</w:t>
      </w:r>
      <w:r w:rsidRPr="00E81D5E">
        <w:rPr>
          <w:rFonts w:hAnsi="標楷體"/>
          <w:szCs w:val="32"/>
        </w:rPr>
        <w:t>161kV不可用，</w:t>
      </w:r>
      <w:r w:rsidRPr="00E81D5E">
        <w:rPr>
          <w:rFonts w:hAnsi="標楷體" w:hint="eastAsia"/>
          <w:szCs w:val="32"/>
        </w:rPr>
        <w:t>以</w:t>
      </w:r>
      <w:r w:rsidRPr="00E81D5E">
        <w:rPr>
          <w:rFonts w:hAnsi="標楷體"/>
          <w:szCs w:val="32"/>
        </w:rPr>
        <w:t>及未依運轉技術規範3.8.1 ACTION A之要求，於72小時恢復二號機161kV外電，爰依「核子設施違規事項處理作業要點」</w:t>
      </w:r>
      <w:r w:rsidRPr="00E81D5E">
        <w:rPr>
          <w:rFonts w:hAnsi="標楷體" w:hint="eastAsia"/>
          <w:szCs w:val="32"/>
        </w:rPr>
        <w:t>之</w:t>
      </w:r>
      <w:r w:rsidRPr="00E81D5E">
        <w:rPr>
          <w:rFonts w:hint="eastAsia"/>
          <w:kern w:val="2"/>
        </w:rPr>
        <w:t>附件</w:t>
      </w:r>
      <w:r w:rsidRPr="00E81D5E">
        <w:rPr>
          <w:rFonts w:hAnsi="標楷體"/>
          <w:szCs w:val="32"/>
        </w:rPr>
        <w:t>「違規事項之類級區分」一、(四).1項</w:t>
      </w:r>
      <w:r>
        <w:rPr>
          <w:rFonts w:hAnsi="標楷體" w:hint="eastAsia"/>
          <w:szCs w:val="32"/>
        </w:rPr>
        <w:t>所指「</w:t>
      </w:r>
      <w:r w:rsidRPr="000F1C61">
        <w:rPr>
          <w:rFonts w:hAnsi="標楷體" w:hint="eastAsia"/>
          <w:szCs w:val="32"/>
        </w:rPr>
        <w:t>逾越運轉規範的運轉限制條件，且未依規定時限採取行動</w:t>
      </w:r>
      <w:r>
        <w:rPr>
          <w:rFonts w:hAnsi="標楷體" w:hint="eastAsia"/>
          <w:szCs w:val="32"/>
        </w:rPr>
        <w:t>」</w:t>
      </w:r>
      <w:r w:rsidRPr="00E81D5E">
        <w:rPr>
          <w:rFonts w:hAnsi="標楷體"/>
          <w:szCs w:val="32"/>
        </w:rPr>
        <w:t>，</w:t>
      </w:r>
      <w:r w:rsidRPr="00E81D5E">
        <w:rPr>
          <w:rFonts w:hAnsi="標楷體" w:hint="eastAsia"/>
          <w:szCs w:val="32"/>
        </w:rPr>
        <w:t>於同</w:t>
      </w:r>
      <w:r>
        <w:rPr>
          <w:rFonts w:hint="eastAsia"/>
        </w:rPr>
        <w:t>年8</w:t>
      </w:r>
      <w:r w:rsidRPr="00AE4819">
        <w:rPr>
          <w:rFonts w:hint="eastAsia"/>
        </w:rPr>
        <w:t>月</w:t>
      </w:r>
      <w:r>
        <w:rPr>
          <w:rFonts w:hint="eastAsia"/>
        </w:rPr>
        <w:t>13</w:t>
      </w:r>
      <w:r w:rsidRPr="00AE4819">
        <w:rPr>
          <w:rFonts w:hint="eastAsia"/>
        </w:rPr>
        <w:t>日</w:t>
      </w:r>
      <w:r w:rsidRPr="00E81D5E">
        <w:rPr>
          <w:rFonts w:hAnsi="標楷體" w:hint="eastAsia"/>
          <w:szCs w:val="32"/>
        </w:rPr>
        <w:t>對台電公司</w:t>
      </w:r>
      <w:r w:rsidRPr="00E81D5E">
        <w:rPr>
          <w:rFonts w:hAnsi="標楷體"/>
          <w:szCs w:val="32"/>
        </w:rPr>
        <w:t>開立四級違規</w:t>
      </w:r>
      <w:r w:rsidRPr="00E81D5E">
        <w:rPr>
          <w:rFonts w:hAnsi="標楷體" w:hint="eastAsia"/>
          <w:szCs w:val="32"/>
        </w:rPr>
        <w:t>；目前</w:t>
      </w:r>
      <w:r w:rsidRPr="00E81D5E">
        <w:rPr>
          <w:rFonts w:hAnsi="標楷體"/>
          <w:szCs w:val="32"/>
        </w:rPr>
        <w:t>台電</w:t>
      </w:r>
      <w:r w:rsidRPr="00E81D5E">
        <w:rPr>
          <w:rFonts w:hAnsi="標楷體" w:hint="eastAsia"/>
          <w:szCs w:val="32"/>
        </w:rPr>
        <w:t>公司正</w:t>
      </w:r>
      <w:r w:rsidRPr="00E81D5E">
        <w:rPr>
          <w:rFonts w:hAnsi="標楷體"/>
          <w:szCs w:val="32"/>
        </w:rPr>
        <w:t>辦理缺失改善中，尚未提出結案申請</w:t>
      </w:r>
      <w:r w:rsidRPr="00E81D5E">
        <w:rPr>
          <w:rFonts w:hAnsi="標楷體" w:hint="eastAsia"/>
          <w:szCs w:val="32"/>
        </w:rPr>
        <w:t>，</w:t>
      </w:r>
      <w:r>
        <w:rPr>
          <w:rFonts w:hAnsi="標楷體" w:hint="eastAsia"/>
          <w:szCs w:val="32"/>
        </w:rPr>
        <w:t>並將</w:t>
      </w:r>
      <w:r w:rsidRPr="00AE4819">
        <w:rPr>
          <w:rFonts w:hint="eastAsia"/>
        </w:rPr>
        <w:t>核三廠</w:t>
      </w:r>
      <w:r w:rsidRPr="00E81D5E">
        <w:rPr>
          <w:rFonts w:hAnsi="標楷體" w:hint="eastAsia"/>
          <w:szCs w:val="32"/>
        </w:rPr>
        <w:t>廠長、運轉副廠長、運轉經理、值E班值班經理、值F班值班經理各予申誡1次之處分，值E班二號機值班主任則予申誡2次之處分</w:t>
      </w:r>
      <w:r w:rsidRPr="00E7196B">
        <w:rPr>
          <w:rFonts w:hint="eastAsia"/>
        </w:rPr>
        <w:t>。</w:t>
      </w:r>
      <w:r w:rsidRPr="003D16F8">
        <w:rPr>
          <w:rFonts w:hint="eastAsia"/>
        </w:rPr>
        <w:t>依據台電</w:t>
      </w:r>
      <w:r w:rsidRPr="00341CAE">
        <w:rPr>
          <w:rFonts w:hint="eastAsia"/>
        </w:rPr>
        <w:t>公司向原能會提送之本案異常事件書面報告第四點</w:t>
      </w:r>
      <w:r w:rsidRPr="00DE6038">
        <w:rPr>
          <w:rFonts w:hint="eastAsia"/>
        </w:rPr>
        <w:t>「原因分析、事件處理及/或檢修經過」略以</w:t>
      </w:r>
      <w:r w:rsidRPr="00DE6038">
        <w:rPr>
          <w:rFonts w:hAnsi="標楷體" w:hint="eastAsia"/>
          <w:szCs w:val="32"/>
        </w:rPr>
        <w:t>：</w:t>
      </w:r>
      <w:r w:rsidRPr="00DE6038">
        <w:rPr>
          <w:rFonts w:hAnsi="標楷體"/>
          <w:szCs w:val="32"/>
        </w:rPr>
        <w:t>「</w:t>
      </w:r>
      <w:r w:rsidRPr="00DE6038">
        <w:rPr>
          <w:rFonts w:hint="eastAsia"/>
        </w:rPr>
        <w:t>警報出示後之反應原先並無訂定標準，運轉人員對預期警報一般不會查閱警報窗程序書。</w:t>
      </w:r>
      <w:r w:rsidRPr="00DE6038">
        <w:rPr>
          <w:rFonts w:hAnsi="標楷體"/>
          <w:szCs w:val="32"/>
        </w:rPr>
        <w:t>…</w:t>
      </w:r>
      <w:r w:rsidRPr="00DE6038">
        <w:rPr>
          <w:rFonts w:hint="eastAsia"/>
        </w:rPr>
        <w:t>因值班人員並未完整瞭解起動變壓器之保護線路，以為</w:t>
      </w:r>
      <w:r w:rsidRPr="00DE6038">
        <w:t>JP012B</w:t>
      </w:r>
      <w:r w:rsidRPr="00DC665B">
        <w:t>-W17</w:t>
      </w:r>
      <w:r w:rsidRPr="00DC665B">
        <w:rPr>
          <w:rFonts w:hint="eastAsia"/>
        </w:rPr>
        <w:t>出示及</w:t>
      </w:r>
      <w:r w:rsidRPr="00DC665B">
        <w:rPr>
          <w:rFonts w:hint="eastAsia"/>
        </w:rPr>
        <w:lastRenderedPageBreak/>
        <w:t>MC-HS127白燈亮</w:t>
      </w:r>
      <w:r>
        <w:rPr>
          <w:rFonts w:hint="eastAsia"/>
        </w:rPr>
        <w:t>，僅</w:t>
      </w:r>
      <w:r w:rsidRPr="00DC665B">
        <w:rPr>
          <w:rFonts w:hint="eastAsia"/>
        </w:rPr>
        <w:t>影響已停用之MC-X03，</w:t>
      </w:r>
      <w:r>
        <w:rPr>
          <w:rFonts w:hint="eastAsia"/>
        </w:rPr>
        <w:t>未</w:t>
      </w:r>
      <w:r w:rsidRPr="00DC665B">
        <w:rPr>
          <w:rFonts w:hint="eastAsia"/>
        </w:rPr>
        <w:t>想到</w:t>
      </w:r>
      <w:r w:rsidRPr="00DC665B">
        <w:t>161kV</w:t>
      </w:r>
      <w:r w:rsidRPr="00DC665B">
        <w:rPr>
          <w:rFonts w:hint="eastAsia"/>
        </w:rPr>
        <w:t>供電斷路器投入信號被閉鎖</w:t>
      </w:r>
      <w:r>
        <w:rPr>
          <w:rFonts w:hint="eastAsia"/>
        </w:rPr>
        <w:t>。</w:t>
      </w:r>
      <w:r>
        <w:t>…</w:t>
      </w:r>
      <w:r w:rsidRPr="00DC665B">
        <w:rPr>
          <w:rFonts w:hint="eastAsia"/>
        </w:rPr>
        <w:t>4月8日下午因應MC-X</w:t>
      </w:r>
      <w:r w:rsidRPr="002A5198">
        <w:rPr>
          <w:rFonts w:hint="eastAsia"/>
        </w:rPr>
        <w:t>03大修工作將電驛</w:t>
      </w:r>
      <w:r w:rsidRPr="002A5198">
        <w:t>SWYDX12</w:t>
      </w:r>
      <w:r w:rsidRPr="002A5198">
        <w:rPr>
          <w:rFonts w:hint="eastAsia"/>
        </w:rPr>
        <w:t>第6、7點隔離之後，MC-HS127白燈熄滅，減少一項提醒起</w:t>
      </w:r>
      <w:r w:rsidRPr="00DC665B">
        <w:rPr>
          <w:rFonts w:hint="eastAsia"/>
        </w:rPr>
        <w:t>變保護線路閉鎖之指示。</w:t>
      </w:r>
      <w:r>
        <w:t>…</w:t>
      </w:r>
      <w:r w:rsidRPr="004718AD">
        <w:rPr>
          <w:rFonts w:hint="eastAsia"/>
        </w:rPr>
        <w:t>值班人員對JP012B-W17警報與MC-HS127復歸按鈕白燈之間的關係</w:t>
      </w:r>
      <w:r>
        <w:rPr>
          <w:rFonts w:hint="eastAsia"/>
        </w:rPr>
        <w:t>瞭</w:t>
      </w:r>
      <w:r w:rsidRPr="004718AD">
        <w:rPr>
          <w:rFonts w:hint="eastAsia"/>
        </w:rPr>
        <w:t>解不夠深入</w:t>
      </w:r>
      <w:r w:rsidRPr="00341CAE">
        <w:rPr>
          <w:rFonts w:hint="eastAsia"/>
        </w:rPr>
        <w:t>。</w:t>
      </w:r>
      <w:r w:rsidRPr="00E81D5E">
        <w:rPr>
          <w:rFonts w:hAnsi="標楷體"/>
          <w:szCs w:val="32"/>
        </w:rPr>
        <w:t>」</w:t>
      </w:r>
      <w:r w:rsidRPr="00E81D5E">
        <w:rPr>
          <w:rFonts w:hAnsi="標楷體" w:hint="eastAsia"/>
          <w:szCs w:val="32"/>
        </w:rPr>
        <w:t>同書面報告第五及</w:t>
      </w:r>
      <w:r w:rsidRPr="00E81D5E">
        <w:rPr>
          <w:rFonts w:hint="eastAsia"/>
          <w:bCs w:val="0"/>
          <w:kern w:val="2"/>
        </w:rPr>
        <w:t>第六點指出並無放射性物質外洩及人員遭受輻射曝露傷害情形。</w:t>
      </w:r>
      <w:r w:rsidRPr="00E81D5E">
        <w:rPr>
          <w:rFonts w:hAnsi="標楷體" w:hint="eastAsia"/>
          <w:szCs w:val="32"/>
        </w:rPr>
        <w:t>又同書面報告第七點</w:t>
      </w:r>
      <w:r w:rsidRPr="00341CAE">
        <w:rPr>
          <w:rFonts w:hint="eastAsia"/>
        </w:rPr>
        <w:t>「可能影響(對實際或潛在之安全影響評估)」及「</w:t>
      </w:r>
      <w:r w:rsidRPr="00E81D5E">
        <w:rPr>
          <w:rFonts w:hint="eastAsia"/>
          <w:bCs w:val="0"/>
          <w:kern w:val="2"/>
        </w:rPr>
        <w:t>核三廠異常事件報告評估表</w:t>
      </w:r>
      <w:r w:rsidRPr="00341CAE">
        <w:rPr>
          <w:rFonts w:hint="eastAsia"/>
        </w:rPr>
        <w:t>」略以</w:t>
      </w:r>
      <w:r w:rsidRPr="00E81D5E">
        <w:rPr>
          <w:rFonts w:hAnsi="標楷體" w:hint="eastAsia"/>
          <w:szCs w:val="32"/>
        </w:rPr>
        <w:t>：</w:t>
      </w:r>
      <w:r w:rsidRPr="00E81D5E">
        <w:rPr>
          <w:rFonts w:hAnsi="標楷體"/>
          <w:szCs w:val="32"/>
        </w:rPr>
        <w:t>「</w:t>
      </w:r>
      <w:r w:rsidRPr="00341CAE">
        <w:rPr>
          <w:rFonts w:hint="eastAsia"/>
        </w:rPr>
        <w:t>考量此種電源配置狀況下，</w:t>
      </w:r>
      <w:r w:rsidRPr="00C64648">
        <w:rPr>
          <w:rFonts w:hint="eastAsia"/>
        </w:rPr>
        <w:t>最嚴重的挑戰即為完全喪失345</w:t>
      </w:r>
      <w:r w:rsidRPr="00C64648">
        <w:t>k</w:t>
      </w:r>
      <w:r w:rsidRPr="00C64648">
        <w:rPr>
          <w:rFonts w:hint="eastAsia"/>
        </w:rPr>
        <w:t>V外電且機組急停，A-PB及B-PB</w:t>
      </w:r>
      <w:r>
        <w:rPr>
          <w:rFonts w:hint="eastAsia"/>
        </w:rPr>
        <w:t>匯流排(緊要匯流排)</w:t>
      </w:r>
      <w:r w:rsidRPr="00C64648">
        <w:rPr>
          <w:rFonts w:hint="eastAsia"/>
        </w:rPr>
        <w:t>同時喪失正常供電電源，而須切換至備用電源時，又因161kV供電到二號機</w:t>
      </w:r>
      <w:r>
        <w:rPr>
          <w:rFonts w:hint="eastAsia"/>
        </w:rPr>
        <w:t>緊要匯流排</w:t>
      </w:r>
      <w:r w:rsidRPr="00C64648">
        <w:rPr>
          <w:rFonts w:hint="eastAsia"/>
        </w:rPr>
        <w:t>的斷路器無法投入，使</w:t>
      </w:r>
      <w:r>
        <w:rPr>
          <w:rFonts w:hint="eastAsia"/>
        </w:rPr>
        <w:t>緊要匯流排</w:t>
      </w:r>
      <w:r w:rsidRPr="00C64648">
        <w:rPr>
          <w:rFonts w:hint="eastAsia"/>
        </w:rPr>
        <w:t>亦同時喪失備用電源，而造成</w:t>
      </w:r>
      <w:r>
        <w:rPr>
          <w:rFonts w:hint="eastAsia"/>
        </w:rPr>
        <w:t>匯流排</w:t>
      </w:r>
      <w:r w:rsidRPr="00BE01AE">
        <w:rPr>
          <w:rFonts w:hint="eastAsia"/>
        </w:rPr>
        <w:t>低電壓</w:t>
      </w:r>
      <w:r w:rsidRPr="00C64648">
        <w:rPr>
          <w:rFonts w:hint="eastAsia"/>
        </w:rPr>
        <w:t>，因而引動A/B台緊急柴油發電機及</w:t>
      </w:r>
      <w:r>
        <w:rPr>
          <w:rFonts w:hint="eastAsia"/>
        </w:rPr>
        <w:t>緊要</w:t>
      </w:r>
      <w:r w:rsidRPr="00C97C80">
        <w:rPr>
          <w:rFonts w:hint="eastAsia"/>
        </w:rPr>
        <w:t>匯流排之Load Shedding及Load Sequence信</w:t>
      </w:r>
      <w:r w:rsidRPr="00C64648">
        <w:rPr>
          <w:rFonts w:hint="eastAsia"/>
        </w:rPr>
        <w:t>號</w:t>
      </w:r>
      <w:r>
        <w:rPr>
          <w:rFonts w:hint="eastAsia"/>
        </w:rPr>
        <w:t>(緊要</w:t>
      </w:r>
      <w:r w:rsidRPr="00341CAE">
        <w:rPr>
          <w:rFonts w:hint="eastAsia"/>
        </w:rPr>
        <w:t>匯流排上之負載將先卸載後，再依序自動投入)。</w:t>
      </w:r>
      <w:r w:rsidRPr="00E81D5E">
        <w:rPr>
          <w:rFonts w:hAnsi="標楷體"/>
          <w:szCs w:val="32"/>
        </w:rPr>
        <w:t>」</w:t>
      </w:r>
      <w:r w:rsidRPr="00E81D5E">
        <w:rPr>
          <w:rFonts w:hAnsi="標楷體" w:hint="eastAsia"/>
          <w:szCs w:val="32"/>
        </w:rPr>
        <w:t>及「</w:t>
      </w:r>
      <w:r w:rsidRPr="00341CAE">
        <w:rPr>
          <w:rFonts w:hint="eastAsia"/>
        </w:rPr>
        <w:t>本事</w:t>
      </w:r>
      <w:r w:rsidRPr="00EA3F2A">
        <w:rPr>
          <w:rFonts w:hint="eastAsia"/>
        </w:rPr>
        <w:t>件之事故原因歸類屬：</w:t>
      </w:r>
      <w:r w:rsidRPr="00790BA0">
        <w:rPr>
          <w:rFonts w:hint="eastAsia"/>
        </w:rPr>
        <w:t>人員作業疏失，包含</w:t>
      </w:r>
      <w:r w:rsidRPr="00341CAE">
        <w:rPr>
          <w:rFonts w:hint="eastAsia"/>
        </w:rPr>
        <w:t>操作缺失及行政管理缺失。本事件之事故分析歸屬：運轉人員。</w:t>
      </w:r>
      <w:r w:rsidRPr="00E81D5E">
        <w:rPr>
          <w:rFonts w:hAnsi="標楷體" w:hint="eastAsia"/>
          <w:szCs w:val="32"/>
        </w:rPr>
        <w:t>」</w:t>
      </w:r>
    </w:p>
    <w:p w:rsidR="007C485F" w:rsidRPr="000C6080" w:rsidRDefault="007C485F" w:rsidP="007C485F">
      <w:pPr>
        <w:pStyle w:val="3"/>
        <w:kinsoku w:val="0"/>
        <w:rPr>
          <w:rFonts w:hAnsi="標楷體"/>
          <w:szCs w:val="32"/>
        </w:rPr>
      </w:pPr>
      <w:r>
        <w:rPr>
          <w:rFonts w:hint="eastAsia"/>
        </w:rPr>
        <w:t>又台電公司表示：</w:t>
      </w:r>
      <w:r w:rsidRPr="000C6080">
        <w:rPr>
          <w:rFonts w:hAnsi="標楷體"/>
          <w:szCs w:val="32"/>
        </w:rPr>
        <w:t>「</w:t>
      </w:r>
      <w:r w:rsidRPr="00290244">
        <w:rPr>
          <w:rFonts w:hint="eastAsia"/>
        </w:rPr>
        <w:t>本事件為核三廠值班人員主動發現，並據實</w:t>
      </w:r>
      <w:smartTag w:uri="urn:schemas-microsoft-com:office:smarttags" w:element="PersonName">
        <w:r w:rsidRPr="00290244">
          <w:rPr>
            <w:rFonts w:hint="eastAsia"/>
          </w:rPr>
          <w:t>陳</w:t>
        </w:r>
      </w:smartTag>
      <w:r>
        <w:rPr>
          <w:rFonts w:hint="eastAsia"/>
        </w:rPr>
        <w:t>報原</w:t>
      </w:r>
      <w:r w:rsidRPr="00290244">
        <w:rPr>
          <w:rFonts w:hint="eastAsia"/>
        </w:rPr>
        <w:t>能會，</w:t>
      </w:r>
      <w:r w:rsidRPr="000C6080">
        <w:rPr>
          <w:rFonts w:hAnsi="標楷體" w:hint="eastAsia"/>
          <w:szCs w:val="32"/>
        </w:rPr>
        <w:t>該廠以往並無類似事件</w:t>
      </w:r>
      <w:r w:rsidRPr="00290244">
        <w:rPr>
          <w:rFonts w:hint="eastAsia"/>
        </w:rPr>
        <w:t>。</w:t>
      </w:r>
      <w:r w:rsidRPr="00A55926">
        <w:rPr>
          <w:rFonts w:hint="eastAsia"/>
        </w:rPr>
        <w:t>因為</w:t>
      </w:r>
      <w:r>
        <w:rPr>
          <w:rFonts w:hint="eastAsia"/>
        </w:rPr>
        <w:t>程序書</w:t>
      </w:r>
      <w:r w:rsidRPr="00A55926">
        <w:rPr>
          <w:rFonts w:hint="eastAsia"/>
        </w:rPr>
        <w:t>沒有額外提示預期出現的警報及其因應措施，</w:t>
      </w:r>
      <w:r w:rsidRPr="00E10E44">
        <w:rPr>
          <w:rFonts w:hint="eastAsia"/>
        </w:rPr>
        <w:t>且運轉員認為JP012B-W17警報出示是1660</w:t>
      </w:r>
      <w:r>
        <w:rPr>
          <w:rFonts w:hint="eastAsia"/>
        </w:rPr>
        <w:t>斷路器</w:t>
      </w:r>
      <w:r w:rsidRPr="00E10E44">
        <w:rPr>
          <w:rFonts w:hint="eastAsia"/>
        </w:rPr>
        <w:t>開啟後之預期警報，而沒有查對</w:t>
      </w:r>
      <w:r w:rsidRPr="000C6080">
        <w:rPr>
          <w:rFonts w:hAnsi="標楷體" w:hint="eastAsia"/>
          <w:bCs w:val="0"/>
          <w:szCs w:val="32"/>
        </w:rPr>
        <w:t>異常操作程序書</w:t>
      </w:r>
      <w:r w:rsidRPr="00E10E44">
        <w:rPr>
          <w:rFonts w:hint="eastAsia"/>
        </w:rPr>
        <w:t>595.8.2，</w:t>
      </w:r>
      <w:r w:rsidRPr="00A55926">
        <w:rPr>
          <w:rFonts w:hint="eastAsia"/>
        </w:rPr>
        <w:t>致沒有復歸161kV供</w:t>
      </w:r>
      <w:r>
        <w:rPr>
          <w:rFonts w:hint="eastAsia"/>
        </w:rPr>
        <w:t>電</w:t>
      </w:r>
      <w:r w:rsidRPr="00A55926">
        <w:rPr>
          <w:rFonts w:hint="eastAsia"/>
        </w:rPr>
        <w:t>斷路器</w:t>
      </w:r>
      <w:r>
        <w:rPr>
          <w:rFonts w:hint="eastAsia"/>
        </w:rPr>
        <w:t>之</w:t>
      </w:r>
      <w:r w:rsidRPr="00A55926">
        <w:rPr>
          <w:rFonts w:hint="eastAsia"/>
        </w:rPr>
        <w:t>閉鎖信號，</w:t>
      </w:r>
      <w:r w:rsidRPr="006547BA">
        <w:rPr>
          <w:rFonts w:hint="eastAsia"/>
        </w:rPr>
        <w:t>此時若按下</w:t>
      </w:r>
      <w:r>
        <w:rPr>
          <w:rFonts w:hint="eastAsia"/>
        </w:rPr>
        <w:t>MC-HS127復歸</w:t>
      </w:r>
      <w:r w:rsidRPr="006547BA">
        <w:rPr>
          <w:rFonts w:hint="eastAsia"/>
        </w:rPr>
        <w:t>按鈕，即可將161kV供電斷路器投入</w:t>
      </w:r>
      <w:r w:rsidRPr="00E10E44">
        <w:rPr>
          <w:rFonts w:hint="eastAsia"/>
        </w:rPr>
        <w:t>。</w:t>
      </w:r>
      <w:r w:rsidRPr="00AE4819">
        <w:rPr>
          <w:rFonts w:hint="eastAsia"/>
        </w:rPr>
        <w:t>依核</w:t>
      </w:r>
      <w:r w:rsidRPr="00AE4819">
        <w:rPr>
          <w:rFonts w:hint="eastAsia"/>
        </w:rPr>
        <w:lastRenderedPageBreak/>
        <w:t>三廠</w:t>
      </w:r>
      <w:r>
        <w:rPr>
          <w:rFonts w:hint="eastAsia"/>
        </w:rPr>
        <w:t>之</w:t>
      </w:r>
      <w:r w:rsidRPr="00AE4819">
        <w:rPr>
          <w:rFonts w:hint="eastAsia"/>
        </w:rPr>
        <w:t>訓練要求，對於預期或經常出示之警報處理方式為：運轉員面向值班主任舉手示意，並依往常方式處理，事後可不必看程序書，因此當時運轉員沒有查對警報程序書</w:t>
      </w:r>
      <w:r>
        <w:rPr>
          <w:rFonts w:hint="eastAsia"/>
        </w:rPr>
        <w:t>；</w:t>
      </w:r>
      <w:r w:rsidRPr="006B759D">
        <w:rPr>
          <w:rFonts w:hint="eastAsia"/>
        </w:rPr>
        <w:t>警報出示後之反應，過去僅由訓練及崗位見習中學習，沒有正式訂定要求標準。</w:t>
      </w:r>
      <w:r w:rsidRPr="00A55926">
        <w:rPr>
          <w:rFonts w:hint="eastAsia"/>
        </w:rPr>
        <w:t>核三廠已進行修改程序書，要求影響運轉規範設備可用性之重要工作，其工作規劃應就對應作業適用程序書及必要的工作指引，予以明確提列。</w:t>
      </w:r>
      <w:r w:rsidRPr="001B198B">
        <w:rPr>
          <w:rFonts w:hint="eastAsia"/>
        </w:rPr>
        <w:t>此段期間二號機之用電主要來源</w:t>
      </w:r>
      <w:r>
        <w:rPr>
          <w:rFonts w:hint="eastAsia"/>
        </w:rPr>
        <w:t>，</w:t>
      </w:r>
      <w:r w:rsidRPr="001B198B">
        <w:rPr>
          <w:rFonts w:hint="eastAsia"/>
        </w:rPr>
        <w:t>係靠本身發出的電力及</w:t>
      </w:r>
      <w:r w:rsidRPr="001B198B">
        <w:t>4</w:t>
      </w:r>
      <w:r w:rsidRPr="001B198B">
        <w:rPr>
          <w:rFonts w:hint="eastAsia"/>
        </w:rPr>
        <w:t>線</w:t>
      </w:r>
      <w:r w:rsidRPr="001B198B">
        <w:t>345kV</w:t>
      </w:r>
      <w:r w:rsidRPr="001B198B">
        <w:rPr>
          <w:rFonts w:hint="eastAsia"/>
        </w:rPr>
        <w:t>外電供應</w:t>
      </w:r>
      <w:r>
        <w:rPr>
          <w:rFonts w:hint="eastAsia"/>
        </w:rPr>
        <w:t>，</w:t>
      </w:r>
      <w:r w:rsidRPr="001B198B">
        <w:rPr>
          <w:rFonts w:hint="eastAsia"/>
        </w:rPr>
        <w:t>只要有一線345kV線路可用</w:t>
      </w:r>
      <w:r>
        <w:rPr>
          <w:rFonts w:hint="eastAsia"/>
        </w:rPr>
        <w:t>，即可維持二號機所需的廠內用電</w:t>
      </w:r>
      <w:r w:rsidRPr="001B198B">
        <w:rPr>
          <w:rFonts w:hint="eastAsia"/>
        </w:rPr>
        <w:t>，再加上原</w:t>
      </w:r>
      <w:r>
        <w:rPr>
          <w:rFonts w:hint="eastAsia"/>
        </w:rPr>
        <w:t>有</w:t>
      </w:r>
      <w:r w:rsidRPr="001B198B">
        <w:rPr>
          <w:rFonts w:hint="eastAsia"/>
        </w:rPr>
        <w:t>的</w:t>
      </w:r>
      <w:r>
        <w:rPr>
          <w:rFonts w:hint="eastAsia"/>
        </w:rPr>
        <w:t>2</w:t>
      </w:r>
      <w:r w:rsidRPr="001B198B">
        <w:rPr>
          <w:rFonts w:hint="eastAsia"/>
        </w:rPr>
        <w:t>台緊急柴油發電機及</w:t>
      </w:r>
      <w:r>
        <w:rPr>
          <w:rFonts w:hint="eastAsia"/>
        </w:rPr>
        <w:t>1</w:t>
      </w:r>
      <w:r w:rsidRPr="001B198B">
        <w:rPr>
          <w:rFonts w:hint="eastAsia"/>
        </w:rPr>
        <w:t>台兩部機共用之氣冷式緊急柴油發電機，後備電源充足。</w:t>
      </w:r>
      <w:r w:rsidRPr="00ED21C4">
        <w:rPr>
          <w:rFonts w:hint="eastAsia"/>
        </w:rPr>
        <w:t>依安全度評估模式</w:t>
      </w:r>
      <w:r>
        <w:rPr>
          <w:rFonts w:hint="eastAsia"/>
        </w:rPr>
        <w:t>之</w:t>
      </w:r>
      <w:r w:rsidRPr="00ED21C4">
        <w:rPr>
          <w:rFonts w:hint="eastAsia"/>
        </w:rPr>
        <w:t>定量分析結果，核三廠二號機發生核子事故</w:t>
      </w:r>
      <w:r>
        <w:rPr>
          <w:rFonts w:hint="eastAsia"/>
        </w:rPr>
        <w:t>(</w:t>
      </w:r>
      <w:r w:rsidRPr="00ED21C4">
        <w:rPr>
          <w:rFonts w:hint="eastAsia"/>
        </w:rPr>
        <w:t>爐心熔毀事故</w:t>
      </w:r>
      <w:r>
        <w:rPr>
          <w:rFonts w:hint="eastAsia"/>
        </w:rPr>
        <w:t>)之</w:t>
      </w:r>
      <w:r w:rsidRPr="00ED21C4">
        <w:rPr>
          <w:rFonts w:hint="eastAsia"/>
        </w:rPr>
        <w:t>機率基礎值為</w:t>
      </w:r>
      <w:r w:rsidRPr="000C6080">
        <w:rPr>
          <w:rFonts w:hint="eastAsia"/>
          <w:kern w:val="2"/>
        </w:rPr>
        <w:t>每年百萬分之</w:t>
      </w:r>
      <w:r w:rsidRPr="000C6080">
        <w:rPr>
          <w:kern w:val="2"/>
        </w:rPr>
        <w:t>6.3</w:t>
      </w:r>
      <w:r w:rsidRPr="000C6080">
        <w:rPr>
          <w:rFonts w:hint="eastAsia"/>
          <w:kern w:val="2"/>
        </w:rPr>
        <w:t>，</w:t>
      </w:r>
      <w:r>
        <w:rPr>
          <w:rFonts w:hint="eastAsia"/>
        </w:rPr>
        <w:t>本案</w:t>
      </w:r>
      <w:r w:rsidRPr="00ED21C4">
        <w:rPr>
          <w:rFonts w:hint="eastAsia"/>
        </w:rPr>
        <w:t>二號機161kV外電不可用期</w:t>
      </w:r>
      <w:r w:rsidRPr="000C6080">
        <w:rPr>
          <w:rFonts w:hint="eastAsia"/>
        </w:rPr>
        <w:t>間發生核子事故的機率</w:t>
      </w:r>
      <w:r w:rsidRPr="000C6080">
        <w:rPr>
          <w:rFonts w:hint="eastAsia"/>
          <w:kern w:val="2"/>
        </w:rPr>
        <w:t>，</w:t>
      </w:r>
      <w:r w:rsidRPr="000C6080">
        <w:rPr>
          <w:rFonts w:hint="eastAsia"/>
        </w:rPr>
        <w:t>略微上升約百萬分之2.49，依原</w:t>
      </w:r>
      <w:r w:rsidRPr="00ED21C4">
        <w:rPr>
          <w:rFonts w:hint="eastAsia"/>
        </w:rPr>
        <w:t>能會核安管制視察指標</w:t>
      </w:r>
      <w:r w:rsidRPr="00E10E44">
        <w:rPr>
          <w:rFonts w:hint="eastAsia"/>
        </w:rPr>
        <w:t>，</w:t>
      </w:r>
      <w:r w:rsidRPr="00ED21C4">
        <w:rPr>
          <w:rFonts w:hint="eastAsia"/>
        </w:rPr>
        <w:t>判定為低微安全顧慮。</w:t>
      </w:r>
      <w:r w:rsidRPr="000C6080">
        <w:rPr>
          <w:rFonts w:hAnsi="標楷體"/>
          <w:szCs w:val="32"/>
        </w:rPr>
        <w:t>」</w:t>
      </w:r>
      <w:r w:rsidRPr="000C6080">
        <w:rPr>
          <w:rFonts w:ascii="Times New Roman" w:hAnsi="標楷體" w:hint="eastAsia"/>
          <w:kern w:val="2"/>
          <w:szCs w:val="32"/>
        </w:rPr>
        <w:t>台電公司於本院約詢時陳稱：</w:t>
      </w:r>
      <w:r w:rsidRPr="000C6080">
        <w:rPr>
          <w:rFonts w:hAnsi="標楷體"/>
          <w:szCs w:val="32"/>
        </w:rPr>
        <w:t>「</w:t>
      </w:r>
      <w:r w:rsidRPr="000C6080">
        <w:rPr>
          <w:rFonts w:hAnsi="標楷體" w:hint="eastAsia"/>
          <w:szCs w:val="32"/>
        </w:rPr>
        <w:t>權責之副廠長每日均會到</w:t>
      </w:r>
      <w:r w:rsidRPr="00DC665B">
        <w:rPr>
          <w:rFonts w:hint="eastAsia"/>
        </w:rPr>
        <w:t>控制室</w:t>
      </w:r>
      <w:r>
        <w:rPr>
          <w:rFonts w:hint="eastAsia"/>
        </w:rPr>
        <w:t>查看</w:t>
      </w:r>
      <w:r w:rsidRPr="000C6080">
        <w:rPr>
          <w:rFonts w:hint="eastAsia"/>
          <w:bCs w:val="0"/>
        </w:rPr>
        <w:t>，</w:t>
      </w:r>
      <w:r w:rsidRPr="000C6080">
        <w:rPr>
          <w:rFonts w:hAnsi="標楷體" w:hint="eastAsia"/>
          <w:szCs w:val="32"/>
        </w:rPr>
        <w:t>廠長也會經常去巡視</w:t>
      </w:r>
      <w:r w:rsidRPr="000C6080">
        <w:rPr>
          <w:rFonts w:hint="eastAsia"/>
          <w:bCs w:val="0"/>
        </w:rPr>
        <w:t>，值班主任對於</w:t>
      </w:r>
      <w:r w:rsidRPr="00DC665B">
        <w:rPr>
          <w:rFonts w:hint="eastAsia"/>
        </w:rPr>
        <w:t>JP012B-W17</w:t>
      </w:r>
      <w:r>
        <w:rPr>
          <w:rFonts w:hint="eastAsia"/>
        </w:rPr>
        <w:t>警報的</w:t>
      </w:r>
      <w:r w:rsidRPr="00DC665B">
        <w:rPr>
          <w:rFonts w:hint="eastAsia"/>
        </w:rPr>
        <w:t>出示</w:t>
      </w:r>
      <w:r w:rsidRPr="000C6080">
        <w:rPr>
          <w:rFonts w:hint="eastAsia"/>
          <w:bCs w:val="0"/>
        </w:rPr>
        <w:t>，都說是</w:t>
      </w:r>
      <w:r w:rsidRPr="00DC665B">
        <w:t>起</w:t>
      </w:r>
      <w:r>
        <w:rPr>
          <w:rFonts w:hint="eastAsia"/>
        </w:rPr>
        <w:t>動</w:t>
      </w:r>
      <w:r w:rsidRPr="00DC665B">
        <w:t>變</w:t>
      </w:r>
      <w:r>
        <w:rPr>
          <w:rFonts w:hint="eastAsia"/>
        </w:rPr>
        <w:t>壓器</w:t>
      </w:r>
      <w:r w:rsidRPr="00DC665B">
        <w:t>MC-X03</w:t>
      </w:r>
      <w:r>
        <w:rPr>
          <w:rFonts w:hint="eastAsia"/>
        </w:rPr>
        <w:t>大修</w:t>
      </w:r>
      <w:r w:rsidRPr="00DC665B">
        <w:t>及</w:t>
      </w:r>
      <w:r>
        <w:t>氣體絕緣匯流排</w:t>
      </w:r>
      <w:r w:rsidRPr="00DC665B">
        <w:t>改接工作</w:t>
      </w:r>
      <w:r>
        <w:rPr>
          <w:rFonts w:hint="eastAsia"/>
        </w:rPr>
        <w:t>所致</w:t>
      </w:r>
      <w:r w:rsidRPr="000C6080">
        <w:rPr>
          <w:rFonts w:hAnsi="標楷體" w:hint="eastAsia"/>
          <w:szCs w:val="32"/>
        </w:rPr>
        <w:t>。由於</w:t>
      </w:r>
      <w:r w:rsidRPr="00A23060">
        <w:t>MC-HS127</w:t>
      </w:r>
      <w:r>
        <w:rPr>
          <w:rFonts w:hint="eastAsia"/>
        </w:rPr>
        <w:t>未復歸</w:t>
      </w:r>
      <w:r w:rsidRPr="000C6080">
        <w:rPr>
          <w:rFonts w:hint="eastAsia"/>
          <w:bCs w:val="0"/>
        </w:rPr>
        <w:t>，造成之後的本事件，102年7月1日才知道161kV外電不可用，是標準作業程序不夠完備，在設計上也不夠周全。控制室會顯示匯流排有無電壓，斷路器被閉</w:t>
      </w:r>
      <w:r>
        <w:rPr>
          <w:rFonts w:hint="eastAsia"/>
        </w:rPr>
        <w:t>鎖是沒有警示的</w:t>
      </w:r>
      <w:r w:rsidRPr="000C6080">
        <w:rPr>
          <w:rFonts w:hint="eastAsia"/>
          <w:bCs w:val="0"/>
        </w:rPr>
        <w:t>，核三廠正在研究是否可以做到斷路器被閉</w:t>
      </w:r>
      <w:r>
        <w:rPr>
          <w:rFonts w:hint="eastAsia"/>
        </w:rPr>
        <w:t>鎖之警示</w:t>
      </w:r>
      <w:r w:rsidRPr="000C6080">
        <w:rPr>
          <w:rFonts w:hAnsi="標楷體" w:hint="eastAsia"/>
          <w:szCs w:val="32"/>
        </w:rPr>
        <w:t>。</w:t>
      </w:r>
      <w:r w:rsidRPr="000C6080">
        <w:rPr>
          <w:rFonts w:hAnsi="標楷體"/>
          <w:szCs w:val="32"/>
        </w:rPr>
        <w:t>」</w:t>
      </w:r>
      <w:r w:rsidRPr="000C6080">
        <w:rPr>
          <w:rFonts w:hAnsi="標楷體" w:hint="eastAsia"/>
          <w:szCs w:val="32"/>
        </w:rPr>
        <w:t>原能會則稱</w:t>
      </w:r>
      <w:r w:rsidRPr="000C6080">
        <w:rPr>
          <w:rFonts w:ascii="Times New Roman" w:hAnsi="標楷體" w:hint="eastAsia"/>
          <w:kern w:val="2"/>
          <w:szCs w:val="32"/>
        </w:rPr>
        <w:t>：</w:t>
      </w:r>
      <w:r w:rsidRPr="000C6080">
        <w:rPr>
          <w:rFonts w:hAnsi="標楷體"/>
          <w:szCs w:val="32"/>
        </w:rPr>
        <w:t>「</w:t>
      </w:r>
      <w:r w:rsidRPr="000C6080">
        <w:rPr>
          <w:rFonts w:hAnsi="標楷體" w:hint="eastAsia"/>
          <w:szCs w:val="32"/>
        </w:rPr>
        <w:t>依據</w:t>
      </w:r>
      <w:r w:rsidRPr="000C6080">
        <w:rPr>
          <w:rFonts w:hAnsi="標楷體"/>
          <w:szCs w:val="32"/>
        </w:rPr>
        <w:t>PRiSE</w:t>
      </w:r>
      <w:r w:rsidRPr="00810CE9">
        <w:rPr>
          <w:rFonts w:hint="eastAsia"/>
        </w:rPr>
        <w:t>(核電廠安全作業績效缺失之風險評估工具)</w:t>
      </w:r>
      <w:r w:rsidRPr="000C6080">
        <w:rPr>
          <w:rFonts w:hAnsi="標楷體" w:hint="eastAsia"/>
          <w:szCs w:val="32"/>
        </w:rPr>
        <w:t>程式，喪失</w:t>
      </w:r>
      <w:r w:rsidRPr="000C6080">
        <w:rPr>
          <w:rFonts w:hAnsi="標楷體"/>
          <w:szCs w:val="32"/>
        </w:rPr>
        <w:lastRenderedPageBreak/>
        <w:t>161kV</w:t>
      </w:r>
      <w:r w:rsidRPr="000C6080">
        <w:rPr>
          <w:rFonts w:hAnsi="標楷體" w:hint="eastAsia"/>
          <w:szCs w:val="32"/>
        </w:rPr>
        <w:t>外電將使機組爐心熔毀機率由每年百萬分之</w:t>
      </w:r>
      <w:r w:rsidRPr="000C6080">
        <w:rPr>
          <w:rFonts w:hAnsi="標楷體"/>
          <w:szCs w:val="32"/>
        </w:rPr>
        <w:t>6.3</w:t>
      </w:r>
      <w:r w:rsidRPr="000C6080">
        <w:rPr>
          <w:rFonts w:hAnsi="標楷體" w:hint="eastAsia"/>
          <w:szCs w:val="32"/>
        </w:rPr>
        <w:t>提升到每年百萬分之</w:t>
      </w:r>
      <w:r w:rsidRPr="000C6080">
        <w:rPr>
          <w:rFonts w:hAnsi="標楷體"/>
          <w:szCs w:val="32"/>
        </w:rPr>
        <w:t>17.1</w:t>
      </w:r>
      <w:r w:rsidRPr="000C6080">
        <w:rPr>
          <w:rFonts w:hAnsi="標楷體" w:hint="eastAsia"/>
          <w:szCs w:val="32"/>
        </w:rPr>
        <w:t>，但本事件</w:t>
      </w:r>
      <w:r w:rsidRPr="00ED21C4">
        <w:rPr>
          <w:rFonts w:hint="eastAsia"/>
        </w:rPr>
        <w:t>161kV外電不可用期間</w:t>
      </w:r>
      <w:r>
        <w:rPr>
          <w:rFonts w:hint="eastAsia"/>
        </w:rPr>
        <w:t>為</w:t>
      </w:r>
      <w:r w:rsidRPr="000C6080">
        <w:rPr>
          <w:rFonts w:hAnsi="標楷體" w:hint="eastAsia"/>
          <w:szCs w:val="32"/>
        </w:rPr>
        <w:t>84.2天，</w:t>
      </w:r>
      <w:r w:rsidRPr="00ED21C4">
        <w:rPr>
          <w:rFonts w:hint="eastAsia"/>
        </w:rPr>
        <w:t>發生爐心熔毀機率</w:t>
      </w:r>
      <w:r>
        <w:rPr>
          <w:rFonts w:hint="eastAsia"/>
        </w:rPr>
        <w:t>是</w:t>
      </w:r>
      <w:r w:rsidRPr="00ED21C4">
        <w:rPr>
          <w:rFonts w:hint="eastAsia"/>
        </w:rPr>
        <w:t>略微上升</w:t>
      </w:r>
      <w:r>
        <w:rPr>
          <w:rFonts w:hint="eastAsia"/>
        </w:rPr>
        <w:t>(</w:t>
      </w:r>
      <w:r w:rsidRPr="00810CE9">
        <w:rPr>
          <w:rFonts w:hint="eastAsia"/>
        </w:rPr>
        <w:t>風險分析增量</w:t>
      </w:r>
      <w:r>
        <w:rPr>
          <w:rFonts w:hint="eastAsia"/>
        </w:rPr>
        <w:t>)</w:t>
      </w:r>
      <w:r w:rsidRPr="00ED21C4">
        <w:rPr>
          <w:rFonts w:hint="eastAsia"/>
        </w:rPr>
        <w:t>約百萬分之</w:t>
      </w:r>
      <w:r>
        <w:rPr>
          <w:rFonts w:hint="eastAsia"/>
        </w:rPr>
        <w:t>2.49</w:t>
      </w:r>
      <w:r w:rsidRPr="000C6080">
        <w:rPr>
          <w:rFonts w:hAnsi="標楷體" w:hint="eastAsia"/>
          <w:szCs w:val="32"/>
        </w:rPr>
        <w:t>。</w:t>
      </w:r>
      <w:r w:rsidRPr="000C6080">
        <w:rPr>
          <w:rFonts w:hAnsi="標楷體"/>
          <w:szCs w:val="32"/>
        </w:rPr>
        <w:t>」</w:t>
      </w:r>
    </w:p>
    <w:p w:rsidR="007C485F" w:rsidRDefault="007C485F" w:rsidP="007C485F">
      <w:pPr>
        <w:pStyle w:val="3"/>
        <w:kinsoku w:val="0"/>
      </w:pPr>
      <w:r w:rsidRPr="00635757">
        <w:rPr>
          <w:rFonts w:hAnsi="標楷體" w:hint="eastAsia"/>
          <w:szCs w:val="32"/>
        </w:rPr>
        <w:t>綜上，</w:t>
      </w:r>
      <w:r>
        <w:rPr>
          <w:rFonts w:hint="eastAsia"/>
        </w:rPr>
        <w:t>台電公司</w:t>
      </w:r>
      <w:r w:rsidRPr="00635757">
        <w:rPr>
          <w:rFonts w:hAnsi="標楷體" w:hint="eastAsia"/>
          <w:szCs w:val="32"/>
        </w:rPr>
        <w:t>核三廠</w:t>
      </w:r>
      <w:r w:rsidRPr="00893E10">
        <w:rPr>
          <w:rFonts w:hint="eastAsia"/>
        </w:rPr>
        <w:t>二號機</w:t>
      </w:r>
      <w:r w:rsidRPr="00635757">
        <w:rPr>
          <w:rFonts w:hAnsi="標楷體" w:hint="eastAsia"/>
          <w:szCs w:val="32"/>
        </w:rPr>
        <w:t>161kV</w:t>
      </w:r>
      <w:r w:rsidRPr="00893E10">
        <w:rPr>
          <w:rFonts w:hint="eastAsia"/>
        </w:rPr>
        <w:t>起動變壓器</w:t>
      </w:r>
      <w:r w:rsidRPr="00635757">
        <w:rPr>
          <w:rFonts w:hAnsi="標楷體" w:hint="eastAsia"/>
          <w:szCs w:val="32"/>
        </w:rPr>
        <w:t>一次側</w:t>
      </w:r>
      <w:r>
        <w:rPr>
          <w:rFonts w:hAnsi="標楷體" w:hint="eastAsia"/>
          <w:szCs w:val="32"/>
        </w:rPr>
        <w:t>斷路器</w:t>
      </w:r>
      <w:r w:rsidRPr="00635757">
        <w:rPr>
          <w:rFonts w:hAnsi="標楷體" w:hint="eastAsia"/>
          <w:szCs w:val="32"/>
        </w:rPr>
        <w:t>開啟</w:t>
      </w:r>
      <w:r>
        <w:rPr>
          <w:rFonts w:hint="eastAsia"/>
        </w:rPr>
        <w:t>斷</w:t>
      </w:r>
      <w:r w:rsidRPr="00893E10">
        <w:rPr>
          <w:rFonts w:hint="eastAsia"/>
        </w:rPr>
        <w:t>電時</w:t>
      </w:r>
      <w:r w:rsidRPr="00635757">
        <w:rPr>
          <w:rFonts w:hAnsi="標楷體" w:hint="eastAsia"/>
          <w:szCs w:val="32"/>
        </w:rPr>
        <w:t>，會</w:t>
      </w:r>
      <w:r w:rsidRPr="00893E10">
        <w:rPr>
          <w:rFonts w:hint="eastAsia"/>
        </w:rPr>
        <w:t>產生一信號禁止投入</w:t>
      </w:r>
      <w:r w:rsidRPr="00893E10">
        <w:t>161kV</w:t>
      </w:r>
      <w:r>
        <w:rPr>
          <w:rFonts w:hint="eastAsia"/>
        </w:rPr>
        <w:t>外電，</w:t>
      </w:r>
      <w:r w:rsidRPr="00893E10">
        <w:rPr>
          <w:rFonts w:hint="eastAsia"/>
        </w:rPr>
        <w:t>此信號具自我維持</w:t>
      </w:r>
      <w:r>
        <w:rPr>
          <w:rFonts w:hint="eastAsia"/>
        </w:rPr>
        <w:t>功能</w:t>
      </w:r>
      <w:r w:rsidRPr="00893E10">
        <w:rPr>
          <w:rFonts w:hint="eastAsia"/>
        </w:rPr>
        <w:t>，須以手動復歸方能清除該信號。</w:t>
      </w:r>
      <w:r>
        <w:rPr>
          <w:rFonts w:hint="eastAsia"/>
        </w:rPr>
        <w:t>本案</w:t>
      </w:r>
      <w:r w:rsidRPr="00635757">
        <w:rPr>
          <w:rFonts w:hAnsi="標楷體" w:hint="eastAsia"/>
          <w:szCs w:val="32"/>
        </w:rPr>
        <w:t>核三廠於102年4月8日起，同時執行二號機161kV起動變壓器MC-X03大修，以及該變壓器一次側161kV氣體絕緣匯流排之改接工作，其先將該變壓器下游電氣設備改由</w:t>
      </w:r>
      <w:r w:rsidRPr="001B4613">
        <w:rPr>
          <w:rFonts w:hint="eastAsia"/>
        </w:rPr>
        <w:t>345kV起動變壓器MC-X04供電</w:t>
      </w:r>
      <w:r>
        <w:rPr>
          <w:rFonts w:hint="eastAsia"/>
        </w:rPr>
        <w:t>後</w:t>
      </w:r>
      <w:r w:rsidRPr="00635757">
        <w:rPr>
          <w:rFonts w:hAnsi="標楷體" w:hint="eastAsia"/>
          <w:szCs w:val="32"/>
        </w:rPr>
        <w:t>，</w:t>
      </w:r>
      <w:r>
        <w:rPr>
          <w:rFonts w:hAnsi="標楷體" w:hint="eastAsia"/>
          <w:szCs w:val="32"/>
        </w:rPr>
        <w:t>再將</w:t>
      </w:r>
      <w:r w:rsidRPr="00635757">
        <w:rPr>
          <w:rFonts w:hAnsi="標楷體" w:hint="eastAsia"/>
          <w:szCs w:val="32"/>
        </w:rPr>
        <w:t>起動變壓器MC-X03一次側</w:t>
      </w:r>
      <w:r>
        <w:rPr>
          <w:rFonts w:hint="eastAsia"/>
        </w:rPr>
        <w:t>之</w:t>
      </w:r>
      <w:r w:rsidRPr="00635757">
        <w:rPr>
          <w:rFonts w:hAnsi="標楷體" w:hint="eastAsia"/>
          <w:szCs w:val="32"/>
        </w:rPr>
        <w:t>161kV</w:t>
      </w:r>
      <w:r w:rsidRPr="001B4613">
        <w:t>斷路器</w:t>
      </w:r>
      <w:r w:rsidRPr="00635757">
        <w:rPr>
          <w:rFonts w:hAnsi="標楷體" w:hint="eastAsia"/>
          <w:szCs w:val="32"/>
        </w:rPr>
        <w:t>開啟，控制室警報窗號</w:t>
      </w:r>
      <w:r w:rsidRPr="00635757">
        <w:rPr>
          <w:rFonts w:hAnsi="標楷體"/>
          <w:szCs w:val="32"/>
        </w:rPr>
        <w:t>JP012B-W17</w:t>
      </w:r>
      <w:r w:rsidRPr="00635757">
        <w:rPr>
          <w:rFonts w:hAnsi="標楷體" w:hint="eastAsia"/>
          <w:szCs w:val="32"/>
        </w:rPr>
        <w:t>及復歸按鈕</w:t>
      </w:r>
      <w:r w:rsidRPr="00635757">
        <w:rPr>
          <w:rFonts w:hAnsi="標楷體"/>
          <w:szCs w:val="32"/>
        </w:rPr>
        <w:t>MC-HS127</w:t>
      </w:r>
      <w:r w:rsidRPr="00635757">
        <w:rPr>
          <w:rFonts w:hAnsi="標楷體" w:hint="eastAsia"/>
          <w:szCs w:val="32"/>
        </w:rPr>
        <w:t>即亮白燈示警</w:t>
      </w:r>
      <w:r>
        <w:rPr>
          <w:rFonts w:hint="eastAsia"/>
        </w:rPr>
        <w:t>；在此狀況之下，</w:t>
      </w:r>
      <w:r w:rsidRPr="00635757">
        <w:rPr>
          <w:rFonts w:hAnsi="標楷體" w:hint="eastAsia"/>
          <w:szCs w:val="32"/>
        </w:rPr>
        <w:t>核三</w:t>
      </w:r>
      <w:r>
        <w:rPr>
          <w:rFonts w:hint="eastAsia"/>
        </w:rPr>
        <w:t>廠</w:t>
      </w:r>
      <w:r w:rsidRPr="00635757">
        <w:rPr>
          <w:rFonts w:hAnsi="標楷體" w:hint="eastAsia"/>
          <w:szCs w:val="32"/>
        </w:rPr>
        <w:t>警報程序書595.8.2規定甚明，161kV供電至</w:t>
      </w:r>
      <w:r>
        <w:rPr>
          <w:rFonts w:hAnsi="標楷體" w:hint="eastAsia"/>
          <w:szCs w:val="32"/>
        </w:rPr>
        <w:t>緊要</w:t>
      </w:r>
      <w:r w:rsidRPr="00635757">
        <w:rPr>
          <w:rFonts w:hAnsi="標楷體" w:hint="eastAsia"/>
          <w:szCs w:val="32"/>
        </w:rPr>
        <w:t>匯流排等斷路器無法投入，將</w:t>
      </w:r>
      <w:r w:rsidRPr="00635757">
        <w:rPr>
          <w:rFonts w:hAnsi="標楷體"/>
          <w:szCs w:val="32"/>
        </w:rPr>
        <w:t>MC-HS127</w:t>
      </w:r>
      <w:r w:rsidRPr="00635757">
        <w:rPr>
          <w:rFonts w:hAnsi="標楷體" w:hint="eastAsia"/>
          <w:szCs w:val="32"/>
        </w:rPr>
        <w:t>復歸可使警報消失，若未復歸則161kV</w:t>
      </w:r>
      <w:r>
        <w:rPr>
          <w:rFonts w:hAnsi="標楷體" w:hint="eastAsia"/>
          <w:szCs w:val="32"/>
        </w:rPr>
        <w:t>外電</w:t>
      </w:r>
      <w:r w:rsidRPr="00635757">
        <w:rPr>
          <w:rFonts w:hAnsi="標楷體" w:hint="eastAsia"/>
          <w:szCs w:val="32"/>
        </w:rPr>
        <w:t>仍不可用。惟該廠人員竟未將</w:t>
      </w:r>
      <w:r w:rsidRPr="00635757">
        <w:rPr>
          <w:rFonts w:hAnsi="標楷體"/>
          <w:szCs w:val="32"/>
        </w:rPr>
        <w:t>MC-HS127</w:t>
      </w:r>
      <w:r w:rsidRPr="00635757">
        <w:rPr>
          <w:rFonts w:hAnsi="標楷體" w:hint="eastAsia"/>
          <w:szCs w:val="32"/>
        </w:rPr>
        <w:t>復歸，即於當日宣布二號機161kV外電恢復可用，實際卻仍為不可用，</w:t>
      </w:r>
      <w:r>
        <w:rPr>
          <w:rFonts w:hAnsi="標楷體" w:hint="eastAsia"/>
          <w:szCs w:val="32"/>
        </w:rPr>
        <w:t>且</w:t>
      </w:r>
      <w:r w:rsidRPr="00635757">
        <w:rPr>
          <w:rFonts w:hAnsi="標楷體" w:hint="eastAsia"/>
          <w:szCs w:val="32"/>
        </w:rPr>
        <w:t>為防止檢修中之變壓器產生保護信號，使</w:t>
      </w:r>
      <w:r w:rsidRPr="00635757">
        <w:rPr>
          <w:rFonts w:hAnsi="標楷體"/>
          <w:szCs w:val="32"/>
        </w:rPr>
        <w:t>161kV</w:t>
      </w:r>
      <w:r w:rsidRPr="00635757">
        <w:rPr>
          <w:rFonts w:hAnsi="標楷體" w:hint="eastAsia"/>
          <w:szCs w:val="32"/>
        </w:rPr>
        <w:t>供電斷路器意外跳脫，而將相關</w:t>
      </w:r>
      <w:r w:rsidRPr="00635757">
        <w:rPr>
          <w:rFonts w:hint="eastAsia"/>
          <w:szCs w:val="32"/>
        </w:rPr>
        <w:t>輔助電驛接點隔離</w:t>
      </w:r>
      <w:r w:rsidRPr="00635757">
        <w:rPr>
          <w:rFonts w:hAnsi="標楷體" w:hint="eastAsia"/>
          <w:szCs w:val="32"/>
        </w:rPr>
        <w:t>，致復歸按鈕</w:t>
      </w:r>
      <w:r w:rsidRPr="001B4613">
        <w:t>MC-HS127</w:t>
      </w:r>
      <w:r w:rsidRPr="001B4613">
        <w:rPr>
          <w:rFonts w:hint="eastAsia"/>
        </w:rPr>
        <w:t>白燈熄滅</w:t>
      </w:r>
      <w:r w:rsidRPr="00635757">
        <w:rPr>
          <w:rFonts w:hAnsi="標楷體" w:hint="eastAsia"/>
          <w:szCs w:val="32"/>
        </w:rPr>
        <w:t>，因而減少一項提醒保護線路閉鎖之指示。</w:t>
      </w:r>
      <w:r>
        <w:rPr>
          <w:rFonts w:hint="eastAsia"/>
        </w:rPr>
        <w:t>至</w:t>
      </w:r>
      <w:r w:rsidRPr="00635757">
        <w:rPr>
          <w:rFonts w:hAnsi="標楷體" w:hint="eastAsia"/>
          <w:szCs w:val="32"/>
        </w:rPr>
        <w:t>102年7月1日大修及改接工作完成後，值班人員於進行同年4月8日</w:t>
      </w:r>
      <w:r w:rsidRPr="00635757">
        <w:rPr>
          <w:rFonts w:hint="eastAsia"/>
          <w:szCs w:val="32"/>
        </w:rPr>
        <w:t>輔助電驛已隔離接點之</w:t>
      </w:r>
      <w:r w:rsidRPr="00635757">
        <w:rPr>
          <w:rFonts w:hAnsi="標楷體" w:hint="eastAsia"/>
          <w:szCs w:val="32"/>
        </w:rPr>
        <w:t>回裝作業時，始發覺二號機備用之161kV外電不可用，經按下</w:t>
      </w:r>
      <w:r w:rsidRPr="00635757">
        <w:rPr>
          <w:rFonts w:hAnsi="標楷體"/>
          <w:szCs w:val="32"/>
        </w:rPr>
        <w:t>MC-HS127</w:t>
      </w:r>
      <w:r w:rsidRPr="00635757">
        <w:rPr>
          <w:rFonts w:hAnsi="標楷體" w:hint="eastAsia"/>
          <w:szCs w:val="32"/>
        </w:rPr>
        <w:t>復歸開關後，恢復161kV外電可用</w:t>
      </w:r>
      <w:r>
        <w:rPr>
          <w:rFonts w:hint="eastAsia"/>
        </w:rPr>
        <w:t>。</w:t>
      </w:r>
      <w:r w:rsidRPr="002959B8">
        <w:rPr>
          <w:rFonts w:hint="eastAsia"/>
        </w:rPr>
        <w:t>核三廠</w:t>
      </w:r>
      <w:r w:rsidRPr="00510060">
        <w:rPr>
          <w:rFonts w:hint="eastAsia"/>
        </w:rPr>
        <w:t>二號機JP012B-W17於</w:t>
      </w:r>
      <w:r w:rsidRPr="00635757">
        <w:rPr>
          <w:rFonts w:hAnsi="標楷體" w:hint="eastAsia"/>
          <w:szCs w:val="32"/>
        </w:rPr>
        <w:t>102年</w:t>
      </w:r>
      <w:r w:rsidRPr="00510060">
        <w:rPr>
          <w:rFonts w:hint="eastAsia"/>
        </w:rPr>
        <w:t>4月8</w:t>
      </w:r>
      <w:r w:rsidRPr="00510060">
        <w:rPr>
          <w:rFonts w:hint="eastAsia"/>
        </w:rPr>
        <w:lastRenderedPageBreak/>
        <w:t>日09:02出示，至</w:t>
      </w:r>
      <w:r w:rsidRPr="00635757">
        <w:rPr>
          <w:rFonts w:hAnsi="標楷體" w:hint="eastAsia"/>
          <w:szCs w:val="32"/>
        </w:rPr>
        <w:t>同年</w:t>
      </w:r>
      <w:r w:rsidRPr="00510060">
        <w:rPr>
          <w:rFonts w:hint="eastAsia"/>
        </w:rPr>
        <w:t>7月1日13:19</w:t>
      </w:r>
      <w:r w:rsidRPr="00D233AF">
        <w:rPr>
          <w:rFonts w:hAnsi="標楷體"/>
          <w:bCs w:val="0"/>
          <w:szCs w:val="32"/>
        </w:rPr>
        <w:t xml:space="preserve"> </w:t>
      </w:r>
      <w:r w:rsidRPr="00D62B85">
        <w:rPr>
          <w:rFonts w:hAnsi="標楷體"/>
          <w:bCs w:val="0"/>
          <w:szCs w:val="32"/>
        </w:rPr>
        <w:t>MC-HS127</w:t>
      </w:r>
      <w:r w:rsidRPr="00510060">
        <w:rPr>
          <w:rFonts w:hint="eastAsia"/>
        </w:rPr>
        <w:t>復歸</w:t>
      </w:r>
      <w:r>
        <w:rPr>
          <w:rFonts w:hint="eastAsia"/>
        </w:rPr>
        <w:t>期間</w:t>
      </w:r>
      <w:r w:rsidRPr="00510060">
        <w:rPr>
          <w:rFonts w:hint="eastAsia"/>
        </w:rPr>
        <w:t>，161kV供電</w:t>
      </w:r>
      <w:r>
        <w:rPr>
          <w:rFonts w:hint="eastAsia"/>
        </w:rPr>
        <w:t>至相關匯流排之</w:t>
      </w:r>
      <w:r w:rsidRPr="00510060">
        <w:rPr>
          <w:rFonts w:hint="eastAsia"/>
        </w:rPr>
        <w:t>斷路器將無法投入，二號機</w:t>
      </w:r>
      <w:r>
        <w:rPr>
          <w:rFonts w:hint="eastAsia"/>
        </w:rPr>
        <w:t>計有</w:t>
      </w:r>
      <w:r w:rsidRPr="00510060">
        <w:rPr>
          <w:rFonts w:hint="eastAsia"/>
        </w:rPr>
        <w:t>8</w:t>
      </w:r>
      <w:r w:rsidRPr="00635757">
        <w:rPr>
          <w:rFonts w:hint="eastAsia"/>
        </w:rPr>
        <w:t>4.2天</w:t>
      </w:r>
      <w:r w:rsidRPr="00635757">
        <w:rPr>
          <w:rFonts w:hAnsi="標楷體" w:hint="eastAsia"/>
          <w:szCs w:val="32"/>
        </w:rPr>
        <w:t>(84天4小時17分鐘)</w:t>
      </w:r>
      <w:r w:rsidRPr="00635757">
        <w:rPr>
          <w:rFonts w:hint="eastAsia"/>
        </w:rPr>
        <w:t>實質喪失備用之161kV外電，因</w:t>
      </w:r>
      <w:r w:rsidRPr="00635757">
        <w:rPr>
          <w:rFonts w:hAnsi="標楷體" w:hint="eastAsia"/>
          <w:szCs w:val="32"/>
        </w:rPr>
        <w:t>違反外電不可用時應於72小時內降載停機之運轉規範要求</w:t>
      </w:r>
      <w:r w:rsidRPr="00635757">
        <w:rPr>
          <w:rFonts w:hint="eastAsia"/>
        </w:rPr>
        <w:t>，</w:t>
      </w:r>
      <w:r w:rsidRPr="00635757">
        <w:rPr>
          <w:rFonts w:hAnsi="標楷體" w:hint="eastAsia"/>
          <w:szCs w:val="32"/>
        </w:rPr>
        <w:t>致遭原能會</w:t>
      </w:r>
      <w:r w:rsidRPr="00635757">
        <w:rPr>
          <w:rFonts w:hAnsi="標楷體"/>
          <w:szCs w:val="32"/>
        </w:rPr>
        <w:t>開立</w:t>
      </w:r>
      <w:r w:rsidRPr="00635757">
        <w:rPr>
          <w:rFonts w:hAnsi="標楷體" w:hint="eastAsia"/>
          <w:szCs w:val="32"/>
        </w:rPr>
        <w:t>四級違規</w:t>
      </w:r>
      <w:r w:rsidRPr="00635757">
        <w:rPr>
          <w:rFonts w:hint="eastAsia"/>
        </w:rPr>
        <w:t>，本事</w:t>
      </w:r>
      <w:r>
        <w:rPr>
          <w:rFonts w:hint="eastAsia"/>
        </w:rPr>
        <w:t>件</w:t>
      </w:r>
      <w:r w:rsidRPr="00635757">
        <w:rPr>
          <w:rFonts w:hint="eastAsia"/>
        </w:rPr>
        <w:t>雖</w:t>
      </w:r>
      <w:r>
        <w:rPr>
          <w:rFonts w:hint="eastAsia"/>
        </w:rPr>
        <w:t>無</w:t>
      </w:r>
      <w:r w:rsidRPr="00C64648">
        <w:rPr>
          <w:rFonts w:hint="eastAsia"/>
        </w:rPr>
        <w:t>放射性物質外洩及人員遭受輻射曝露傷害情</w:t>
      </w:r>
      <w:r>
        <w:rPr>
          <w:rFonts w:hint="eastAsia"/>
        </w:rPr>
        <w:t>事，然因該廠人員</w:t>
      </w:r>
      <w:r w:rsidRPr="00341CAE">
        <w:rPr>
          <w:rFonts w:hint="eastAsia"/>
        </w:rPr>
        <w:t>未</w:t>
      </w:r>
      <w:r>
        <w:rPr>
          <w:rFonts w:hAnsi="標楷體" w:hint="eastAsia"/>
          <w:szCs w:val="32"/>
        </w:rPr>
        <w:t>事先</w:t>
      </w:r>
      <w:r w:rsidRPr="00635757">
        <w:rPr>
          <w:rFonts w:hAnsi="標楷體" w:hint="eastAsia"/>
          <w:szCs w:val="32"/>
        </w:rPr>
        <w:t>確認預期反應及對應處置措施</w:t>
      </w:r>
      <w:r>
        <w:rPr>
          <w:rFonts w:hAnsi="標楷體" w:hint="eastAsia"/>
          <w:szCs w:val="32"/>
        </w:rPr>
        <w:t>，且未</w:t>
      </w:r>
      <w:r w:rsidRPr="00341CAE">
        <w:rPr>
          <w:rFonts w:hint="eastAsia"/>
        </w:rPr>
        <w:t>完整瞭解起動變壓器之保護線路</w:t>
      </w:r>
      <w:r>
        <w:rPr>
          <w:rFonts w:hint="eastAsia"/>
        </w:rPr>
        <w:t>，</w:t>
      </w:r>
      <w:r>
        <w:rPr>
          <w:rFonts w:hAnsi="標楷體" w:hint="eastAsia"/>
          <w:szCs w:val="32"/>
        </w:rPr>
        <w:t>亦未</w:t>
      </w:r>
      <w:r w:rsidRPr="00AE4819">
        <w:rPr>
          <w:rFonts w:hint="eastAsia"/>
        </w:rPr>
        <w:t>查對</w:t>
      </w:r>
      <w:r>
        <w:rPr>
          <w:rFonts w:hint="eastAsia"/>
        </w:rPr>
        <w:t>相關</w:t>
      </w:r>
      <w:r w:rsidRPr="00AE4819">
        <w:rPr>
          <w:rFonts w:hint="eastAsia"/>
        </w:rPr>
        <w:t>警報程序書</w:t>
      </w:r>
      <w:r>
        <w:rPr>
          <w:rFonts w:hint="eastAsia"/>
        </w:rPr>
        <w:t>，其主管人員亦未善盡監督之責，確使</w:t>
      </w:r>
      <w:r w:rsidRPr="00510060">
        <w:rPr>
          <w:rFonts w:hint="eastAsia"/>
        </w:rPr>
        <w:t>二號機</w:t>
      </w:r>
      <w:r w:rsidRPr="00ED21C4">
        <w:rPr>
          <w:rFonts w:hint="eastAsia"/>
        </w:rPr>
        <w:t>爐心熔毀機率</w:t>
      </w:r>
      <w:r w:rsidRPr="00747625">
        <w:rPr>
          <w:rFonts w:hint="eastAsia"/>
          <w:spacing w:val="6"/>
        </w:rPr>
        <w:t>提</w:t>
      </w:r>
      <w:r>
        <w:rPr>
          <w:rFonts w:hint="eastAsia"/>
          <w:spacing w:val="6"/>
        </w:rPr>
        <w:t>高</w:t>
      </w:r>
      <w:r w:rsidRPr="00747625">
        <w:rPr>
          <w:rFonts w:hint="eastAsia"/>
          <w:spacing w:val="6"/>
        </w:rPr>
        <w:t>為正常運作之2.7倍</w:t>
      </w:r>
      <w:r>
        <w:rPr>
          <w:rFonts w:hint="eastAsia"/>
        </w:rPr>
        <w:t>(由每年百萬分之6.3升至17.1)，而</w:t>
      </w:r>
      <w:r w:rsidRPr="00A87D24">
        <w:rPr>
          <w:rFonts w:hAnsi="標楷體" w:hint="eastAsia"/>
          <w:szCs w:val="32"/>
        </w:rPr>
        <w:t>屬一級核能事件</w:t>
      </w:r>
      <w:r w:rsidRPr="00A87D24">
        <w:rPr>
          <w:rFonts w:hAnsi="標楷體"/>
          <w:szCs w:val="32"/>
        </w:rPr>
        <w:t>(</w:t>
      </w:r>
      <w:r w:rsidRPr="00A87D24">
        <w:rPr>
          <w:rFonts w:hAnsi="標楷體" w:hint="eastAsia"/>
          <w:szCs w:val="32"/>
        </w:rPr>
        <w:t>異常警示事件</w:t>
      </w:r>
      <w:r w:rsidRPr="00A87D24">
        <w:rPr>
          <w:rFonts w:hAnsi="標楷體"/>
          <w:szCs w:val="32"/>
        </w:rPr>
        <w:t>)</w:t>
      </w:r>
      <w:r>
        <w:rPr>
          <w:rFonts w:hAnsi="標楷體" w:hint="eastAsia"/>
          <w:szCs w:val="32"/>
        </w:rPr>
        <w:t>，</w:t>
      </w:r>
      <w:r w:rsidRPr="00635757">
        <w:rPr>
          <w:rFonts w:hAnsi="標楷體" w:hint="eastAsia"/>
          <w:szCs w:val="32"/>
        </w:rPr>
        <w:t>影響核能電廠之營運安全，</w:t>
      </w:r>
      <w:r w:rsidRPr="00635757">
        <w:rPr>
          <w:rFonts w:hint="eastAsia"/>
          <w:szCs w:val="52"/>
        </w:rPr>
        <w:t>核有違失</w:t>
      </w:r>
      <w:r w:rsidRPr="002D1E45">
        <w:rPr>
          <w:rFonts w:hint="eastAsia"/>
        </w:rPr>
        <w:t>。</w:t>
      </w:r>
    </w:p>
    <w:p w:rsidR="00DB5439" w:rsidRDefault="00DB5439" w:rsidP="00DB5439">
      <w:pPr>
        <w:pStyle w:val="2"/>
        <w:kinsoku w:val="0"/>
      </w:pPr>
      <w:r>
        <w:rPr>
          <w:rFonts w:hint="eastAsia"/>
        </w:rPr>
        <w:t>台電公司</w:t>
      </w:r>
      <w:r w:rsidRPr="00261F0D">
        <w:rPr>
          <w:rFonts w:hAnsi="標楷體" w:hint="eastAsia"/>
          <w:szCs w:val="32"/>
        </w:rPr>
        <w:t>核三廠異常操作程序書502.2</w:t>
      </w:r>
      <w:r w:rsidRPr="009A7A89">
        <w:rPr>
          <w:rFonts w:hint="eastAsia"/>
        </w:rPr>
        <w:t>並無預期警報及處置指引</w:t>
      </w:r>
      <w:r>
        <w:rPr>
          <w:rFonts w:hint="eastAsia"/>
        </w:rPr>
        <w:t>，又</w:t>
      </w:r>
      <w:r w:rsidRPr="00261F0D">
        <w:rPr>
          <w:rFonts w:hAnsi="標楷體" w:hint="eastAsia"/>
          <w:szCs w:val="32"/>
        </w:rPr>
        <w:t>系統操作程序書312.4對於隔離保護電驛接點亦無警報消失及處置指引，且</w:t>
      </w:r>
      <w:r w:rsidRPr="00261F0D">
        <w:rPr>
          <w:rFonts w:hAnsi="標楷體"/>
          <w:szCs w:val="32"/>
        </w:rPr>
        <w:t>161kV</w:t>
      </w:r>
      <w:r w:rsidRPr="00261F0D">
        <w:rPr>
          <w:rFonts w:hAnsi="標楷體" w:hint="eastAsia"/>
          <w:szCs w:val="32"/>
        </w:rPr>
        <w:t>斷路器故障或跳脫等訊息之</w:t>
      </w:r>
      <w:r w:rsidRPr="00261F0D">
        <w:rPr>
          <w:rFonts w:hAnsi="標楷體" w:hint="eastAsia"/>
        </w:rPr>
        <w:t>警報僅屬「一般之警報」</w:t>
      </w:r>
      <w:r>
        <w:rPr>
          <w:rFonts w:hint="eastAsia"/>
        </w:rPr>
        <w:t>，</w:t>
      </w:r>
      <w:r w:rsidRPr="00D64E9F">
        <w:rPr>
          <w:rFonts w:hint="eastAsia"/>
        </w:rPr>
        <w:t>未能適切提醒值班人員應有之作為，</w:t>
      </w:r>
      <w:r>
        <w:rPr>
          <w:rFonts w:hint="eastAsia"/>
        </w:rPr>
        <w:t>另</w:t>
      </w:r>
      <w:r w:rsidRPr="00261F0D">
        <w:rPr>
          <w:rFonts w:hAnsi="標楷體" w:hint="eastAsia"/>
          <w:szCs w:val="32"/>
        </w:rPr>
        <w:t>偵測試驗</w:t>
      </w:r>
      <w:r w:rsidRPr="00261F0D">
        <w:rPr>
          <w:rFonts w:hAnsi="標楷體" w:hint="eastAsia"/>
        </w:rPr>
        <w:t>程序書</w:t>
      </w:r>
      <w:r w:rsidRPr="00261F0D">
        <w:rPr>
          <w:rFonts w:hAnsi="標楷體" w:hint="eastAsia"/>
          <w:szCs w:val="32"/>
        </w:rPr>
        <w:t>600-O-051對於</w:t>
      </w:r>
      <w:r w:rsidRPr="00261F0D">
        <w:rPr>
          <w:rFonts w:hint="eastAsia"/>
        </w:rPr>
        <w:t>電力系統週測試</w:t>
      </w:r>
      <w:r>
        <w:rPr>
          <w:rFonts w:hint="eastAsia"/>
        </w:rPr>
        <w:t>之</w:t>
      </w:r>
      <w:r w:rsidRPr="00261F0D">
        <w:rPr>
          <w:rFonts w:hint="eastAsia"/>
        </w:rPr>
        <w:t>查核</w:t>
      </w:r>
      <w:r>
        <w:rPr>
          <w:rFonts w:hint="eastAsia"/>
        </w:rPr>
        <w:t>項目</w:t>
      </w:r>
      <w:r w:rsidRPr="00261F0D">
        <w:rPr>
          <w:rFonts w:hint="eastAsia"/>
        </w:rPr>
        <w:t>並未完整</w:t>
      </w:r>
      <w:r w:rsidRPr="00261F0D">
        <w:rPr>
          <w:rFonts w:hAnsi="標楷體" w:hint="eastAsia"/>
          <w:szCs w:val="32"/>
        </w:rPr>
        <w:t>，</w:t>
      </w:r>
      <w:r>
        <w:rPr>
          <w:rFonts w:hint="eastAsia"/>
        </w:rPr>
        <w:t>致</w:t>
      </w:r>
      <w:r w:rsidRPr="00261F0D">
        <w:rPr>
          <w:rFonts w:hAnsi="標楷體" w:hint="eastAsia"/>
          <w:szCs w:val="32"/>
        </w:rPr>
        <w:t>核三廠</w:t>
      </w:r>
      <w:r>
        <w:rPr>
          <w:rFonts w:hint="eastAsia"/>
        </w:rPr>
        <w:t>人員未查本案備援之</w:t>
      </w:r>
      <w:r w:rsidRPr="001A6B60">
        <w:rPr>
          <w:rFonts w:hint="eastAsia"/>
        </w:rPr>
        <w:t>161kV</w:t>
      </w:r>
      <w:r>
        <w:rPr>
          <w:rFonts w:hint="eastAsia"/>
        </w:rPr>
        <w:t>外電不可用</w:t>
      </w:r>
      <w:r w:rsidRPr="00261F0D">
        <w:rPr>
          <w:rFonts w:hAnsi="標楷體" w:hint="eastAsia"/>
          <w:szCs w:val="32"/>
        </w:rPr>
        <w:t>，</w:t>
      </w:r>
      <w:r>
        <w:rPr>
          <w:rFonts w:hint="eastAsia"/>
        </w:rPr>
        <w:t>相關</w:t>
      </w:r>
      <w:r w:rsidRPr="00261F0D">
        <w:rPr>
          <w:rFonts w:hAnsi="標楷體" w:hint="eastAsia"/>
        </w:rPr>
        <w:t>程序書</w:t>
      </w:r>
      <w:r>
        <w:rPr>
          <w:rFonts w:hAnsi="標楷體" w:hint="eastAsia"/>
        </w:rPr>
        <w:t>之訂定</w:t>
      </w:r>
      <w:r>
        <w:rPr>
          <w:rFonts w:hAnsi="標楷體" w:hint="eastAsia"/>
          <w:szCs w:val="32"/>
        </w:rPr>
        <w:t>顯未嚴謹</w:t>
      </w:r>
      <w:r w:rsidRPr="00D64E9F">
        <w:rPr>
          <w:rFonts w:hint="eastAsia"/>
        </w:rPr>
        <w:t>，影響</w:t>
      </w:r>
      <w:r>
        <w:rPr>
          <w:rFonts w:hint="eastAsia"/>
        </w:rPr>
        <w:t>電</w:t>
      </w:r>
      <w:r w:rsidRPr="00D64E9F">
        <w:rPr>
          <w:rFonts w:hint="eastAsia"/>
        </w:rPr>
        <w:t>廠之運</w:t>
      </w:r>
      <w:r>
        <w:rPr>
          <w:rFonts w:hAnsi="標楷體" w:hint="eastAsia"/>
          <w:szCs w:val="32"/>
        </w:rPr>
        <w:t>轉安全</w:t>
      </w:r>
      <w:r w:rsidRPr="00D64E9F">
        <w:rPr>
          <w:rFonts w:hint="eastAsia"/>
        </w:rPr>
        <w:t>，</w:t>
      </w:r>
      <w:r>
        <w:rPr>
          <w:rFonts w:hAnsi="標楷體" w:hint="eastAsia"/>
        </w:rPr>
        <w:t>確有</w:t>
      </w:r>
      <w:r w:rsidRPr="00D64E9F">
        <w:rPr>
          <w:rFonts w:hint="eastAsia"/>
        </w:rPr>
        <w:t>疏失</w:t>
      </w:r>
      <w:r>
        <w:rPr>
          <w:rFonts w:hint="eastAsia"/>
        </w:rPr>
        <w:t>。</w:t>
      </w:r>
    </w:p>
    <w:p w:rsidR="00DB5439" w:rsidRPr="009A7A89" w:rsidRDefault="00DB5439" w:rsidP="00DB5439">
      <w:pPr>
        <w:pStyle w:val="3"/>
        <w:kinsoku w:val="0"/>
      </w:pPr>
      <w:r>
        <w:rPr>
          <w:rFonts w:hAnsi="標楷體" w:hint="eastAsia"/>
          <w:szCs w:val="32"/>
        </w:rPr>
        <w:t>查</w:t>
      </w:r>
      <w:r w:rsidRPr="00A61F88">
        <w:rPr>
          <w:rFonts w:hAnsi="標楷體" w:hint="eastAsia"/>
          <w:szCs w:val="32"/>
        </w:rPr>
        <w:t>核三廠</w:t>
      </w:r>
      <w:r>
        <w:rPr>
          <w:rFonts w:hAnsi="標楷體" w:hint="eastAsia"/>
          <w:szCs w:val="32"/>
        </w:rPr>
        <w:t>異常操作</w:t>
      </w:r>
      <w:r w:rsidRPr="00BD27F1">
        <w:rPr>
          <w:rFonts w:hAnsi="標楷體" w:hint="eastAsia"/>
          <w:szCs w:val="32"/>
        </w:rPr>
        <w:t>程序書502.2「起動變壓器故障分析及處理」1.1「警報」包含</w:t>
      </w:r>
      <w:r w:rsidRPr="00BD27F1">
        <w:rPr>
          <w:rFonts w:hAnsi="標楷體"/>
          <w:bCs w:val="0"/>
          <w:szCs w:val="32"/>
        </w:rPr>
        <w:t>JP012B-W</w:t>
      </w:r>
      <w:r w:rsidRPr="00BD27F1">
        <w:rPr>
          <w:rFonts w:hAnsi="標楷體" w:hint="eastAsia"/>
          <w:bCs w:val="0"/>
          <w:szCs w:val="32"/>
        </w:rPr>
        <w:t>03等14個警示窗之警報意義</w:t>
      </w:r>
      <w:r w:rsidRPr="00BD27F1">
        <w:rPr>
          <w:rFonts w:hAnsi="標楷體" w:hint="eastAsia"/>
          <w:szCs w:val="32"/>
        </w:rPr>
        <w:t>，惟並無</w:t>
      </w:r>
      <w:r w:rsidRPr="00BD27F1">
        <w:rPr>
          <w:rFonts w:hAnsi="標楷體"/>
          <w:bCs w:val="0"/>
          <w:szCs w:val="32"/>
        </w:rPr>
        <w:t>JP012B-W</w:t>
      </w:r>
      <w:r w:rsidRPr="00BD27F1">
        <w:rPr>
          <w:rFonts w:hAnsi="標楷體" w:hint="eastAsia"/>
          <w:bCs w:val="0"/>
          <w:szCs w:val="32"/>
        </w:rPr>
        <w:t>12之警示窗說明</w:t>
      </w:r>
      <w:r w:rsidRPr="00BD27F1">
        <w:rPr>
          <w:rFonts w:hAnsi="標楷體" w:hint="eastAsia"/>
          <w:szCs w:val="32"/>
        </w:rPr>
        <w:t>。102年4月8日核三廠為執</w:t>
      </w:r>
      <w:r w:rsidRPr="00A61F88">
        <w:rPr>
          <w:rFonts w:hAnsi="標楷體" w:hint="eastAsia"/>
          <w:szCs w:val="32"/>
        </w:rPr>
        <w:t>行二號機161kV起動變壓器MC-X03大修及</w:t>
      </w:r>
      <w:r>
        <w:rPr>
          <w:rFonts w:hAnsi="標楷體" w:hint="eastAsia"/>
          <w:szCs w:val="32"/>
        </w:rPr>
        <w:t>其一次側</w:t>
      </w:r>
      <w:r w:rsidRPr="002959B8">
        <w:rPr>
          <w:rFonts w:hAnsi="標楷體" w:hint="eastAsia"/>
          <w:szCs w:val="32"/>
        </w:rPr>
        <w:t>氣體絕緣匯流排</w:t>
      </w:r>
      <w:r w:rsidRPr="00A61F88">
        <w:rPr>
          <w:rFonts w:hAnsi="標楷體" w:hint="eastAsia"/>
          <w:szCs w:val="32"/>
        </w:rPr>
        <w:t>改接作業，</w:t>
      </w:r>
      <w:r>
        <w:rPr>
          <w:rFonts w:hAnsi="標楷體" w:hint="eastAsia"/>
          <w:szCs w:val="32"/>
        </w:rPr>
        <w:t>於</w:t>
      </w:r>
      <w:r w:rsidRPr="00224047">
        <w:rPr>
          <w:rFonts w:hAnsi="標楷體" w:hint="eastAsia"/>
          <w:bCs w:val="0"/>
          <w:szCs w:val="32"/>
        </w:rPr>
        <w:t>05:56</w:t>
      </w:r>
      <w:r w:rsidRPr="00A61F88">
        <w:rPr>
          <w:rFonts w:hAnsi="標楷體" w:hint="eastAsia"/>
          <w:szCs w:val="32"/>
        </w:rPr>
        <w:t>依上開程序書附件八</w:t>
      </w:r>
      <w:r w:rsidRPr="00A61F88">
        <w:rPr>
          <w:rFonts w:hAnsi="標楷體"/>
          <w:szCs w:val="32"/>
        </w:rPr>
        <w:t>「</w:t>
      </w:r>
      <w:r w:rsidRPr="00A61F88">
        <w:rPr>
          <w:rFonts w:hAnsi="標楷體" w:hint="eastAsia"/>
          <w:szCs w:val="32"/>
        </w:rPr>
        <w:t>二號機之161</w:t>
      </w:r>
      <w:r w:rsidRPr="00A61F88">
        <w:rPr>
          <w:rFonts w:hAnsi="標楷體"/>
          <w:szCs w:val="32"/>
        </w:rPr>
        <w:t>Kv</w:t>
      </w:r>
      <w:r w:rsidRPr="00A61F88">
        <w:rPr>
          <w:rFonts w:hAnsi="標楷體" w:hint="eastAsia"/>
          <w:szCs w:val="32"/>
        </w:rPr>
        <w:t>外電不可用期間，二部</w:t>
      </w:r>
      <w:r w:rsidRPr="00A61F88">
        <w:rPr>
          <w:rFonts w:hAnsi="標楷體" w:hint="eastAsia"/>
          <w:szCs w:val="32"/>
        </w:rPr>
        <w:lastRenderedPageBreak/>
        <w:t>機組電源配置調整</w:t>
      </w:r>
      <w:r w:rsidRPr="00A61F88">
        <w:rPr>
          <w:rFonts w:hAnsi="標楷體"/>
          <w:szCs w:val="32"/>
        </w:rPr>
        <w:t>」</w:t>
      </w:r>
      <w:r>
        <w:rPr>
          <w:rFonts w:hAnsi="標楷體" w:hint="eastAsia"/>
          <w:szCs w:val="32"/>
        </w:rPr>
        <w:t>之</w:t>
      </w:r>
      <w:r w:rsidRPr="00A61F88">
        <w:rPr>
          <w:rFonts w:hAnsi="標楷體" w:hint="eastAsia"/>
          <w:szCs w:val="32"/>
        </w:rPr>
        <w:t>規定，</w:t>
      </w:r>
      <w:r w:rsidRPr="001A6B60">
        <w:rPr>
          <w:rFonts w:hAnsi="標楷體" w:hint="eastAsia"/>
          <w:bCs w:val="0"/>
          <w:szCs w:val="32"/>
        </w:rPr>
        <w:t>將161kV</w:t>
      </w:r>
      <w:r w:rsidRPr="001A6B60">
        <w:rPr>
          <w:rFonts w:hint="eastAsia"/>
        </w:rPr>
        <w:t>起動變壓器</w:t>
      </w:r>
      <w:r w:rsidRPr="001A6B60">
        <w:rPr>
          <w:rFonts w:hAnsi="標楷體" w:hint="eastAsia"/>
          <w:bCs w:val="0"/>
          <w:szCs w:val="32"/>
        </w:rPr>
        <w:t>MC-X03下游之</w:t>
      </w:r>
      <w:r w:rsidRPr="001A6B60">
        <w:rPr>
          <w:rFonts w:hint="eastAsia"/>
        </w:rPr>
        <w:t>4.16kV</w:t>
      </w:r>
      <w:r>
        <w:rPr>
          <w:rFonts w:hint="eastAsia"/>
        </w:rPr>
        <w:t>緊要</w:t>
      </w:r>
      <w:r w:rsidRPr="001A6B60">
        <w:rPr>
          <w:rFonts w:hint="eastAsia"/>
        </w:rPr>
        <w:t>匯流排(B-PB-S01)，改由345kV起動變壓器MC-X04供電，</w:t>
      </w:r>
      <w:r>
        <w:rPr>
          <w:rFonts w:hint="eastAsia"/>
        </w:rPr>
        <w:t>並選由緊急柴油發電機作為後備電源。</w:t>
      </w:r>
      <w:r w:rsidRPr="001A6B60">
        <w:rPr>
          <w:rFonts w:hint="eastAsia"/>
        </w:rPr>
        <w:t>09:57</w:t>
      </w:r>
      <w:r w:rsidRPr="00A61F88">
        <w:rPr>
          <w:rFonts w:hAnsi="標楷體" w:hint="eastAsia"/>
          <w:szCs w:val="32"/>
        </w:rPr>
        <w:t>核三廠</w:t>
      </w:r>
      <w:r>
        <w:rPr>
          <w:rFonts w:hAnsi="標楷體" w:hint="eastAsia"/>
          <w:szCs w:val="32"/>
        </w:rPr>
        <w:t>人員</w:t>
      </w:r>
      <w:r>
        <w:rPr>
          <w:rFonts w:hint="eastAsia"/>
        </w:rPr>
        <w:t>再依</w:t>
      </w:r>
      <w:r>
        <w:rPr>
          <w:rFonts w:hAnsi="標楷體" w:hint="eastAsia"/>
          <w:szCs w:val="32"/>
        </w:rPr>
        <w:t>同</w:t>
      </w:r>
      <w:r w:rsidRPr="00085DDE">
        <w:rPr>
          <w:rFonts w:hAnsi="標楷體" w:hint="eastAsia"/>
          <w:szCs w:val="32"/>
        </w:rPr>
        <w:t>程序書附件九</w:t>
      </w:r>
      <w:r w:rsidRPr="00085DDE">
        <w:rPr>
          <w:rFonts w:hAnsi="標楷體"/>
          <w:szCs w:val="32"/>
        </w:rPr>
        <w:t>「</w:t>
      </w:r>
      <w:r w:rsidRPr="00085DDE">
        <w:rPr>
          <w:rFonts w:hAnsi="標楷體" w:hint="eastAsia"/>
          <w:szCs w:val="32"/>
        </w:rPr>
        <w:t>兩部機之電源經由可用之161kV起動變壓</w:t>
      </w:r>
      <w:r w:rsidRPr="001B7D7C">
        <w:rPr>
          <w:rFonts w:hAnsi="標楷體" w:hint="eastAsia"/>
          <w:szCs w:val="32"/>
        </w:rPr>
        <w:t>器二次側電源TIE</w:t>
      </w:r>
      <w:r>
        <w:rPr>
          <w:rFonts w:hAnsi="標楷體" w:hint="eastAsia"/>
          <w:szCs w:val="32"/>
        </w:rPr>
        <w:t>(連結)</w:t>
      </w:r>
      <w:r w:rsidRPr="001B7D7C">
        <w:rPr>
          <w:rFonts w:hAnsi="標楷體" w:hint="eastAsia"/>
          <w:szCs w:val="32"/>
        </w:rPr>
        <w:t>後之配置</w:t>
      </w:r>
      <w:r>
        <w:rPr>
          <w:rFonts w:hAnsi="標楷體"/>
          <w:szCs w:val="32"/>
        </w:rPr>
        <w:t>」</w:t>
      </w:r>
      <w:r>
        <w:rPr>
          <w:rFonts w:hAnsi="標楷體" w:hint="eastAsia"/>
          <w:szCs w:val="32"/>
        </w:rPr>
        <w:t>(二)</w:t>
      </w:r>
      <w:r w:rsidRPr="00085DDE">
        <w:rPr>
          <w:rFonts w:hAnsi="標楷體"/>
          <w:szCs w:val="32"/>
        </w:rPr>
        <w:t>「</w:t>
      </w:r>
      <w:r>
        <w:rPr>
          <w:rFonts w:hAnsi="標楷體" w:hint="eastAsia"/>
          <w:szCs w:val="32"/>
        </w:rPr>
        <w:t>二號機</w:t>
      </w:r>
      <w:r w:rsidRPr="00085DDE">
        <w:rPr>
          <w:rFonts w:hAnsi="標楷體" w:hint="eastAsia"/>
          <w:szCs w:val="32"/>
        </w:rPr>
        <w:t>161kV起動變壓</w:t>
      </w:r>
      <w:r w:rsidRPr="001B7D7C">
        <w:rPr>
          <w:rFonts w:hAnsi="標楷體" w:hint="eastAsia"/>
          <w:szCs w:val="32"/>
        </w:rPr>
        <w:t>器</w:t>
      </w:r>
      <w:r>
        <w:rPr>
          <w:rFonts w:hAnsi="標楷體" w:hint="eastAsia"/>
          <w:szCs w:val="32"/>
        </w:rPr>
        <w:t>故障之電源配置及操作</w:t>
      </w:r>
      <w:r>
        <w:rPr>
          <w:rFonts w:hAnsi="標楷體"/>
          <w:szCs w:val="32"/>
        </w:rPr>
        <w:t>」</w:t>
      </w:r>
      <w:r>
        <w:rPr>
          <w:rFonts w:hAnsi="標楷體" w:hint="eastAsia"/>
          <w:szCs w:val="32"/>
        </w:rPr>
        <w:t>之規定，將</w:t>
      </w:r>
      <w:r w:rsidRPr="001A6B60">
        <w:rPr>
          <w:rFonts w:hint="eastAsia"/>
        </w:rPr>
        <w:t>一號機161kV起動變壓器MC-X02供電加壓至二號機4.16kV匯流排及13.8kV匯流排</w:t>
      </w:r>
      <w:r>
        <w:rPr>
          <w:rFonts w:hAnsi="標楷體" w:hint="eastAsia"/>
          <w:bCs w:val="0"/>
          <w:szCs w:val="32"/>
        </w:rPr>
        <w:t>，以</w:t>
      </w:r>
      <w:r>
        <w:rPr>
          <w:rFonts w:hint="eastAsia"/>
        </w:rPr>
        <w:t>作為備援電力</w:t>
      </w:r>
      <w:r w:rsidRPr="009A7A89">
        <w:rPr>
          <w:rFonts w:hint="eastAsia"/>
        </w:rPr>
        <w:t>。然161kV</w:t>
      </w:r>
      <w:r w:rsidRPr="001A6B60">
        <w:rPr>
          <w:rFonts w:hint="eastAsia"/>
        </w:rPr>
        <w:t>起動變壓器</w:t>
      </w:r>
      <w:r w:rsidRPr="009A7A89">
        <w:rPr>
          <w:rFonts w:hint="eastAsia"/>
        </w:rPr>
        <w:t>MC-X03一次側之161kV斷路器開啟後，</w:t>
      </w:r>
      <w:r>
        <w:rPr>
          <w:rFonts w:hint="eastAsia"/>
        </w:rPr>
        <w:t>將</w:t>
      </w:r>
      <w:r w:rsidRPr="009A7A89">
        <w:rPr>
          <w:rFonts w:hint="eastAsia"/>
        </w:rPr>
        <w:t>於控制室</w:t>
      </w:r>
      <w:r>
        <w:rPr>
          <w:rFonts w:hint="eastAsia"/>
        </w:rPr>
        <w:t>警報盤</w:t>
      </w:r>
      <w:r w:rsidRPr="009A7A89">
        <w:rPr>
          <w:rFonts w:hint="eastAsia"/>
        </w:rPr>
        <w:t>產生</w:t>
      </w:r>
      <w:r w:rsidRPr="009A7A89">
        <w:t>JP012B-W</w:t>
      </w:r>
      <w:r w:rsidRPr="009A7A89">
        <w:rPr>
          <w:rFonts w:hint="eastAsia"/>
        </w:rPr>
        <w:t>12之警示，</w:t>
      </w:r>
      <w:r>
        <w:rPr>
          <w:rFonts w:hint="eastAsia"/>
        </w:rPr>
        <w:t>並閉鎖相關4.16</w:t>
      </w:r>
      <w:r w:rsidRPr="009A7A89">
        <w:rPr>
          <w:rFonts w:hint="eastAsia"/>
        </w:rPr>
        <w:t>kV</w:t>
      </w:r>
      <w:r>
        <w:rPr>
          <w:rFonts w:hint="eastAsia"/>
        </w:rPr>
        <w:t>及13.8</w:t>
      </w:r>
      <w:r w:rsidRPr="009A7A89">
        <w:rPr>
          <w:rFonts w:hint="eastAsia"/>
        </w:rPr>
        <w:t>kV斷路器</w:t>
      </w:r>
      <w:r>
        <w:rPr>
          <w:rFonts w:hint="eastAsia"/>
        </w:rPr>
        <w:t>而使之無法投入</w:t>
      </w:r>
      <w:r w:rsidRPr="009A7A89">
        <w:rPr>
          <w:rFonts w:hint="eastAsia"/>
        </w:rPr>
        <w:t>，</w:t>
      </w:r>
      <w:r>
        <w:rPr>
          <w:rFonts w:hint="eastAsia"/>
        </w:rPr>
        <w:t>惟</w:t>
      </w:r>
      <w:r w:rsidRPr="009A7A89">
        <w:rPr>
          <w:rFonts w:hint="eastAsia"/>
        </w:rPr>
        <w:t>上開程序書並無預期警報及處置指引</w:t>
      </w:r>
      <w:r>
        <w:rPr>
          <w:rFonts w:hint="eastAsia"/>
        </w:rPr>
        <w:t>，致</w:t>
      </w:r>
      <w:r w:rsidRPr="001A6B60">
        <w:rPr>
          <w:rFonts w:hint="eastAsia"/>
        </w:rPr>
        <w:t>一號機161kV起動變壓器MC-X02</w:t>
      </w:r>
      <w:r>
        <w:rPr>
          <w:rFonts w:hint="eastAsia"/>
        </w:rPr>
        <w:t>雖</w:t>
      </w:r>
      <w:r w:rsidRPr="001A6B60">
        <w:rPr>
          <w:rFonts w:hint="eastAsia"/>
        </w:rPr>
        <w:t>供電加壓至二號機4.16kV匯流排及13.8kV匯流排</w:t>
      </w:r>
      <w:r w:rsidRPr="001A6B60">
        <w:rPr>
          <w:rFonts w:hAnsi="標楷體" w:hint="eastAsia"/>
          <w:bCs w:val="0"/>
          <w:szCs w:val="32"/>
        </w:rPr>
        <w:t>(</w:t>
      </w:r>
      <w:r>
        <w:rPr>
          <w:rFonts w:hint="eastAsia"/>
        </w:rPr>
        <w:t>作為備援電力</w:t>
      </w:r>
      <w:r w:rsidRPr="009A7A89">
        <w:rPr>
          <w:rFonts w:hint="eastAsia"/>
        </w:rPr>
        <w:t>)</w:t>
      </w:r>
      <w:r>
        <w:rPr>
          <w:rFonts w:hint="eastAsia"/>
        </w:rPr>
        <w:t>，然相關4.16</w:t>
      </w:r>
      <w:r w:rsidRPr="009A7A89">
        <w:rPr>
          <w:rFonts w:hint="eastAsia"/>
        </w:rPr>
        <w:t>kV</w:t>
      </w:r>
      <w:r>
        <w:rPr>
          <w:rFonts w:hint="eastAsia"/>
        </w:rPr>
        <w:t>及13.8</w:t>
      </w:r>
      <w:r w:rsidRPr="009A7A89">
        <w:rPr>
          <w:rFonts w:hint="eastAsia"/>
        </w:rPr>
        <w:t>kV斷路器</w:t>
      </w:r>
      <w:r>
        <w:rPr>
          <w:rFonts w:hint="eastAsia"/>
        </w:rPr>
        <w:t>卻無法投入，</w:t>
      </w:r>
      <w:r w:rsidRPr="001A6B60">
        <w:rPr>
          <w:rFonts w:hint="eastAsia"/>
        </w:rPr>
        <w:t>161kV</w:t>
      </w:r>
      <w:r>
        <w:rPr>
          <w:rFonts w:hint="eastAsia"/>
        </w:rPr>
        <w:t>備援電力實際為不可用</w:t>
      </w:r>
      <w:r w:rsidRPr="009A7A89">
        <w:rPr>
          <w:rFonts w:hint="eastAsia"/>
        </w:rPr>
        <w:t>。</w:t>
      </w:r>
    </w:p>
    <w:p w:rsidR="00DB5439" w:rsidRPr="00BE58DC" w:rsidRDefault="00DB5439" w:rsidP="00DB5439">
      <w:pPr>
        <w:pStyle w:val="3"/>
        <w:kinsoku w:val="0"/>
        <w:rPr>
          <w:rFonts w:hAnsi="標楷體"/>
          <w:szCs w:val="32"/>
        </w:rPr>
      </w:pPr>
      <w:r>
        <w:rPr>
          <w:rFonts w:hAnsi="標楷體" w:hint="eastAsia"/>
          <w:szCs w:val="32"/>
        </w:rPr>
        <w:t>次查</w:t>
      </w:r>
      <w:r w:rsidRPr="00A61F88">
        <w:rPr>
          <w:rFonts w:hAnsi="標楷體" w:hint="eastAsia"/>
          <w:szCs w:val="32"/>
        </w:rPr>
        <w:t>核三廠</w:t>
      </w:r>
      <w:r>
        <w:rPr>
          <w:rFonts w:hAnsi="標楷體" w:hint="eastAsia"/>
          <w:szCs w:val="32"/>
        </w:rPr>
        <w:t>系統操作</w:t>
      </w:r>
      <w:r w:rsidRPr="00085DDE">
        <w:rPr>
          <w:rFonts w:hAnsi="標楷體" w:hint="eastAsia"/>
          <w:szCs w:val="32"/>
        </w:rPr>
        <w:t>程序書</w:t>
      </w:r>
      <w:r w:rsidRPr="001B7D7C">
        <w:rPr>
          <w:rFonts w:hAnsi="標楷體" w:hint="eastAsia"/>
          <w:szCs w:val="32"/>
        </w:rPr>
        <w:t>312.4</w:t>
      </w:r>
      <w:r w:rsidRPr="00085DDE">
        <w:rPr>
          <w:rFonts w:hAnsi="標楷體" w:hint="eastAsia"/>
          <w:szCs w:val="32"/>
        </w:rPr>
        <w:t>「161kV起動變壓器</w:t>
      </w:r>
      <w:r>
        <w:rPr>
          <w:rFonts w:hAnsi="標楷體" w:hint="eastAsia"/>
          <w:szCs w:val="32"/>
        </w:rPr>
        <w:t>操作</w:t>
      </w:r>
      <w:r w:rsidRPr="00085DDE">
        <w:rPr>
          <w:rFonts w:hAnsi="標楷體" w:hint="eastAsia"/>
          <w:szCs w:val="32"/>
        </w:rPr>
        <w:t>程序書」</w:t>
      </w:r>
      <w:r w:rsidRPr="001B7D7C">
        <w:rPr>
          <w:rFonts w:hAnsi="標楷體" w:hint="eastAsia"/>
          <w:szCs w:val="32"/>
        </w:rPr>
        <w:t>第7.1節</w:t>
      </w:r>
      <w:r>
        <w:rPr>
          <w:rFonts w:hAnsi="標楷體"/>
          <w:szCs w:val="32"/>
        </w:rPr>
        <w:t>「</w:t>
      </w:r>
      <w:r w:rsidRPr="001B7D7C">
        <w:rPr>
          <w:rFonts w:hAnsi="標楷體" w:hint="eastAsia"/>
          <w:szCs w:val="32"/>
        </w:rPr>
        <w:t>若161kV起動變壓器維修停用，視需要使用TIE BKR</w:t>
      </w:r>
      <w:r>
        <w:rPr>
          <w:rFonts w:hAnsi="標楷體" w:hint="eastAsia"/>
          <w:szCs w:val="32"/>
        </w:rPr>
        <w:t>(</w:t>
      </w:r>
      <w:r w:rsidRPr="008433CF">
        <w:rPr>
          <w:rFonts w:hAnsi="標楷體" w:hint="eastAsia"/>
          <w:szCs w:val="32"/>
        </w:rPr>
        <w:t>聯絡</w:t>
      </w:r>
      <w:r>
        <w:rPr>
          <w:rFonts w:hAnsi="標楷體" w:hint="eastAsia"/>
          <w:szCs w:val="32"/>
        </w:rPr>
        <w:t>斷路器)</w:t>
      </w:r>
      <w:r w:rsidRPr="001B7D7C">
        <w:rPr>
          <w:rFonts w:hAnsi="標楷體" w:hint="eastAsia"/>
          <w:szCs w:val="32"/>
        </w:rPr>
        <w:t>時之操作</w:t>
      </w:r>
      <w:r>
        <w:rPr>
          <w:rFonts w:hAnsi="標楷體"/>
          <w:szCs w:val="32"/>
        </w:rPr>
        <w:t>」</w:t>
      </w:r>
      <w:r>
        <w:rPr>
          <w:rFonts w:hAnsi="標楷體" w:hint="eastAsia"/>
          <w:szCs w:val="32"/>
        </w:rPr>
        <w:t>規定</w:t>
      </w:r>
      <w:r w:rsidRPr="001B7D7C">
        <w:rPr>
          <w:rFonts w:hAnsi="標楷體" w:hint="eastAsia"/>
          <w:szCs w:val="32"/>
        </w:rPr>
        <w:t>，</w:t>
      </w:r>
      <w:r>
        <w:rPr>
          <w:rFonts w:hAnsi="標楷體" w:hint="eastAsia"/>
          <w:szCs w:val="32"/>
        </w:rPr>
        <w:t>4.16</w:t>
      </w:r>
      <w:r w:rsidRPr="00085DDE">
        <w:rPr>
          <w:rFonts w:hAnsi="標楷體" w:hint="eastAsia"/>
          <w:szCs w:val="32"/>
        </w:rPr>
        <w:t>kV</w:t>
      </w:r>
      <w:r>
        <w:rPr>
          <w:rFonts w:hAnsi="標楷體" w:hint="eastAsia"/>
          <w:szCs w:val="32"/>
        </w:rPr>
        <w:t>及13.8</w:t>
      </w:r>
      <w:r w:rsidRPr="00085DDE">
        <w:rPr>
          <w:rFonts w:hAnsi="標楷體" w:hint="eastAsia"/>
          <w:szCs w:val="32"/>
        </w:rPr>
        <w:t>kV</w:t>
      </w:r>
      <w:r w:rsidRPr="001B7D7C">
        <w:rPr>
          <w:rFonts w:hAnsi="標楷體" w:hint="eastAsia"/>
          <w:szCs w:val="32"/>
        </w:rPr>
        <w:t xml:space="preserve"> TIE BKR</w:t>
      </w:r>
      <w:r>
        <w:rPr>
          <w:rFonts w:hAnsi="標楷體" w:hint="eastAsia"/>
          <w:szCs w:val="32"/>
        </w:rPr>
        <w:t>使用時，需隔離檢修中</w:t>
      </w:r>
      <w:r w:rsidRPr="00085DDE">
        <w:rPr>
          <w:rFonts w:hAnsi="標楷體" w:hint="eastAsia"/>
          <w:szCs w:val="32"/>
        </w:rPr>
        <w:t>161kV起動變壓器</w:t>
      </w:r>
      <w:r>
        <w:rPr>
          <w:rFonts w:hAnsi="標楷體" w:hint="eastAsia"/>
          <w:szCs w:val="32"/>
        </w:rPr>
        <w:t>之保護電驛接點</w:t>
      </w:r>
      <w:r w:rsidRPr="001B7D7C">
        <w:rPr>
          <w:rFonts w:hAnsi="標楷體" w:hint="eastAsia"/>
          <w:szCs w:val="32"/>
        </w:rPr>
        <w:t>，</w:t>
      </w:r>
      <w:r>
        <w:rPr>
          <w:rFonts w:hAnsi="標楷體" w:hint="eastAsia"/>
          <w:szCs w:val="32"/>
        </w:rPr>
        <w:t>避免供電至匯流排之斷路器跳脫，並訂有相關</w:t>
      </w:r>
      <w:r w:rsidRPr="001B7D7C">
        <w:rPr>
          <w:rFonts w:hAnsi="標楷體" w:hint="eastAsia"/>
          <w:szCs w:val="32"/>
        </w:rPr>
        <w:t>TIE BKR</w:t>
      </w:r>
      <w:r>
        <w:rPr>
          <w:rFonts w:hAnsi="標楷體" w:hint="eastAsia"/>
          <w:szCs w:val="32"/>
        </w:rPr>
        <w:t>之操作程序。</w:t>
      </w:r>
      <w:r w:rsidRPr="00BE58DC">
        <w:rPr>
          <w:rFonts w:hAnsi="標楷體" w:hint="eastAsia"/>
          <w:szCs w:val="32"/>
        </w:rPr>
        <w:t>然該程序書對於隔離檢修中161kV起動變壓器之保護電驛接點</w:t>
      </w:r>
      <w:r>
        <w:rPr>
          <w:rFonts w:hAnsi="標楷體" w:hint="eastAsia"/>
          <w:szCs w:val="32"/>
        </w:rPr>
        <w:t>狀態</w:t>
      </w:r>
      <w:r w:rsidRPr="00BE58DC">
        <w:rPr>
          <w:rFonts w:hAnsi="標楷體" w:hint="eastAsia"/>
          <w:szCs w:val="32"/>
        </w:rPr>
        <w:t>，</w:t>
      </w:r>
      <w:r>
        <w:rPr>
          <w:rFonts w:hAnsi="標楷體" w:hint="eastAsia"/>
          <w:szCs w:val="32"/>
        </w:rPr>
        <w:t>並</w:t>
      </w:r>
      <w:r w:rsidRPr="00BE58DC">
        <w:rPr>
          <w:rFonts w:hAnsi="標楷體" w:hint="eastAsia"/>
          <w:szCs w:val="32"/>
        </w:rPr>
        <w:t>無警報消失及處置指引。</w:t>
      </w:r>
      <w:r>
        <w:rPr>
          <w:rFonts w:hAnsi="標楷體" w:hint="eastAsia"/>
          <w:szCs w:val="32"/>
        </w:rPr>
        <w:t>致</w:t>
      </w:r>
      <w:r w:rsidRPr="00A61F88">
        <w:rPr>
          <w:rFonts w:hAnsi="標楷體" w:hint="eastAsia"/>
          <w:szCs w:val="32"/>
        </w:rPr>
        <w:t>102年4月8日</w:t>
      </w:r>
      <w:r w:rsidRPr="00477FD8">
        <w:rPr>
          <w:rFonts w:hAnsi="標楷體" w:hint="eastAsia"/>
          <w:szCs w:val="32"/>
        </w:rPr>
        <w:t>14:30</w:t>
      </w:r>
      <w:r w:rsidRPr="00A61F88">
        <w:rPr>
          <w:rFonts w:hAnsi="標楷體" w:hint="eastAsia"/>
          <w:szCs w:val="32"/>
        </w:rPr>
        <w:t>核三廠</w:t>
      </w:r>
      <w:r w:rsidRPr="00951A45">
        <w:rPr>
          <w:rFonts w:hint="eastAsia"/>
          <w:szCs w:val="32"/>
        </w:rPr>
        <w:t>電氣值班主任</w:t>
      </w:r>
      <w:r>
        <w:rPr>
          <w:rFonts w:hAnsi="標楷體" w:hint="eastAsia"/>
          <w:szCs w:val="32"/>
        </w:rPr>
        <w:t>為使</w:t>
      </w:r>
      <w:r w:rsidRPr="00477FD8">
        <w:rPr>
          <w:rFonts w:hint="eastAsia"/>
          <w:szCs w:val="32"/>
        </w:rPr>
        <w:t>相關保護跳脫功能旁通，</w:t>
      </w:r>
      <w:r>
        <w:rPr>
          <w:rFonts w:hint="eastAsia"/>
          <w:szCs w:val="32"/>
        </w:rPr>
        <w:t>以避免</w:t>
      </w:r>
      <w:r w:rsidRPr="00477FD8">
        <w:rPr>
          <w:rFonts w:hint="eastAsia"/>
          <w:szCs w:val="32"/>
        </w:rPr>
        <w:t>輔助電驛</w:t>
      </w:r>
      <w:r w:rsidRPr="00C53D1F">
        <w:rPr>
          <w:rFonts w:hAnsi="標楷體"/>
          <w:bCs w:val="0"/>
          <w:szCs w:val="32"/>
        </w:rPr>
        <w:t>SWYDX12</w:t>
      </w:r>
      <w:r>
        <w:rPr>
          <w:rFonts w:hAnsi="標楷體" w:hint="eastAsia"/>
          <w:bCs w:val="0"/>
          <w:szCs w:val="32"/>
        </w:rPr>
        <w:t>賦</w:t>
      </w:r>
      <w:r w:rsidRPr="00C53D1F">
        <w:rPr>
          <w:rFonts w:hAnsi="標楷體" w:hint="eastAsia"/>
          <w:bCs w:val="0"/>
          <w:szCs w:val="32"/>
        </w:rPr>
        <w:t>能</w:t>
      </w:r>
      <w:r w:rsidRPr="00477FD8">
        <w:rPr>
          <w:rFonts w:hint="eastAsia"/>
          <w:szCs w:val="32"/>
        </w:rPr>
        <w:t>，</w:t>
      </w:r>
      <w:r>
        <w:rPr>
          <w:rFonts w:hAnsi="標楷體" w:hint="eastAsia"/>
          <w:bCs w:val="0"/>
          <w:szCs w:val="32"/>
        </w:rPr>
        <w:t>再閉鎖</w:t>
      </w:r>
      <w:r w:rsidRPr="00EC38AC">
        <w:rPr>
          <w:rFonts w:hint="eastAsia"/>
        </w:rPr>
        <w:t>161kV</w:t>
      </w:r>
      <w:r>
        <w:rPr>
          <w:rFonts w:hint="eastAsia"/>
        </w:rPr>
        <w:t>下游之</w:t>
      </w:r>
      <w:r w:rsidRPr="00EC38AC">
        <w:rPr>
          <w:rFonts w:hint="eastAsia"/>
        </w:rPr>
        <w:t>供電斷路器</w:t>
      </w:r>
      <w:r>
        <w:rPr>
          <w:rFonts w:hAnsi="標楷體" w:hint="eastAsia"/>
          <w:bCs w:val="0"/>
          <w:szCs w:val="32"/>
        </w:rPr>
        <w:t>(實際仍賦</w:t>
      </w:r>
      <w:r w:rsidRPr="00C53D1F">
        <w:rPr>
          <w:rFonts w:hAnsi="標楷體" w:hint="eastAsia"/>
          <w:bCs w:val="0"/>
          <w:szCs w:val="32"/>
        </w:rPr>
        <w:t>能</w:t>
      </w:r>
      <w:r>
        <w:rPr>
          <w:rFonts w:hAnsi="標楷體" w:hint="eastAsia"/>
          <w:bCs w:val="0"/>
          <w:szCs w:val="32"/>
        </w:rPr>
        <w:t>中)</w:t>
      </w:r>
      <w:r w:rsidRPr="00A23060">
        <w:rPr>
          <w:rFonts w:hint="eastAsia"/>
          <w:szCs w:val="32"/>
        </w:rPr>
        <w:t>，</w:t>
      </w:r>
      <w:r>
        <w:rPr>
          <w:rFonts w:hint="eastAsia"/>
          <w:szCs w:val="32"/>
        </w:rPr>
        <w:t>而</w:t>
      </w:r>
      <w:r w:rsidRPr="00477FD8">
        <w:rPr>
          <w:rFonts w:hint="eastAsia"/>
          <w:szCs w:val="32"/>
        </w:rPr>
        <w:t>將</w:t>
      </w:r>
      <w:r w:rsidRPr="00477FD8">
        <w:rPr>
          <w:szCs w:val="32"/>
        </w:rPr>
        <w:lastRenderedPageBreak/>
        <w:t>SWYDX12</w:t>
      </w:r>
      <w:r w:rsidRPr="00477FD8">
        <w:rPr>
          <w:rFonts w:hint="eastAsia"/>
          <w:szCs w:val="32"/>
        </w:rPr>
        <w:t>第</w:t>
      </w:r>
      <w:r w:rsidRPr="00477FD8">
        <w:rPr>
          <w:szCs w:val="32"/>
        </w:rPr>
        <w:t>6</w:t>
      </w:r>
      <w:r w:rsidRPr="00477FD8">
        <w:rPr>
          <w:rFonts w:hint="eastAsia"/>
          <w:szCs w:val="32"/>
        </w:rPr>
        <w:t>、第</w:t>
      </w:r>
      <w:r w:rsidRPr="00477FD8">
        <w:rPr>
          <w:szCs w:val="32"/>
        </w:rPr>
        <w:t>7</w:t>
      </w:r>
      <w:r w:rsidRPr="00477FD8">
        <w:rPr>
          <w:rFonts w:hint="eastAsia"/>
          <w:szCs w:val="32"/>
        </w:rPr>
        <w:t>點</w:t>
      </w:r>
      <w:r>
        <w:rPr>
          <w:rFonts w:hint="eastAsia"/>
          <w:szCs w:val="32"/>
        </w:rPr>
        <w:t>接線</w:t>
      </w:r>
      <w:r w:rsidRPr="00A23060">
        <w:rPr>
          <w:rFonts w:hint="eastAsia"/>
          <w:szCs w:val="32"/>
        </w:rPr>
        <w:t>掛卡</w:t>
      </w:r>
      <w:r>
        <w:rPr>
          <w:rFonts w:hint="eastAsia"/>
          <w:szCs w:val="32"/>
        </w:rPr>
        <w:t>拆離</w:t>
      </w:r>
      <w:r w:rsidRPr="00A23060">
        <w:rPr>
          <w:rFonts w:hint="eastAsia"/>
          <w:szCs w:val="32"/>
        </w:rPr>
        <w:t>，</w:t>
      </w:r>
      <w:r w:rsidRPr="00A23060">
        <w:rPr>
          <w:rFonts w:hAnsi="標楷體" w:hint="eastAsia"/>
          <w:bCs w:val="0"/>
          <w:szCs w:val="32"/>
        </w:rPr>
        <w:t>復歸按鈕</w:t>
      </w:r>
      <w:r w:rsidRPr="00A23060">
        <w:t>MC-HS127</w:t>
      </w:r>
      <w:r w:rsidRPr="00A23060">
        <w:rPr>
          <w:rFonts w:hint="eastAsia"/>
        </w:rPr>
        <w:t>白燈</w:t>
      </w:r>
      <w:r>
        <w:rPr>
          <w:rFonts w:hint="eastAsia"/>
        </w:rPr>
        <w:t>因而</w:t>
      </w:r>
      <w:r w:rsidRPr="00A23060">
        <w:rPr>
          <w:rFonts w:hint="eastAsia"/>
        </w:rPr>
        <w:t>熄滅(</w:t>
      </w:r>
      <w:r w:rsidRPr="00A23060">
        <w:rPr>
          <w:rFonts w:hAnsi="標楷體" w:hint="eastAsia"/>
          <w:szCs w:val="32"/>
        </w:rPr>
        <w:t>減少一項提醒保護線路閉鎖之指示</w:t>
      </w:r>
      <w:r w:rsidRPr="00A23060">
        <w:rPr>
          <w:rFonts w:hint="eastAsia"/>
        </w:rPr>
        <w:t>)</w:t>
      </w:r>
      <w:r w:rsidRPr="00A23060">
        <w:rPr>
          <w:rFonts w:hint="eastAsia"/>
          <w:szCs w:val="32"/>
        </w:rPr>
        <w:t>，</w:t>
      </w:r>
      <w:r w:rsidRPr="00A23060">
        <w:rPr>
          <w:rFonts w:hint="eastAsia"/>
        </w:rPr>
        <w:t>惟</w:t>
      </w:r>
      <w:r w:rsidRPr="00EC38AC">
        <w:rPr>
          <w:rFonts w:hint="eastAsia"/>
        </w:rPr>
        <w:t>SWYDX12</w:t>
      </w:r>
      <w:r>
        <w:rPr>
          <w:rFonts w:hAnsi="標楷體" w:hint="eastAsia"/>
          <w:bCs w:val="0"/>
          <w:szCs w:val="32"/>
        </w:rPr>
        <w:t>實際</w:t>
      </w:r>
      <w:r w:rsidRPr="00402F47">
        <w:rPr>
          <w:rFonts w:hint="eastAsia"/>
        </w:rPr>
        <w:t>仍</w:t>
      </w:r>
      <w:r w:rsidRPr="00402F47">
        <w:rPr>
          <w:rFonts w:hAnsi="標楷體" w:hint="eastAsia"/>
          <w:bCs w:val="0"/>
          <w:szCs w:val="32"/>
        </w:rPr>
        <w:t>賦能中</w:t>
      </w:r>
      <w:r w:rsidRPr="00402F47">
        <w:rPr>
          <w:rFonts w:hint="eastAsia"/>
        </w:rPr>
        <w:t>，</w:t>
      </w:r>
      <w:r w:rsidRPr="00DC0EB5">
        <w:rPr>
          <w:rFonts w:hint="eastAsia"/>
        </w:rPr>
        <w:t>警報窗</w:t>
      </w:r>
      <w:r w:rsidRPr="00DC0EB5">
        <w:t>JP012B-W17</w:t>
      </w:r>
      <w:r w:rsidRPr="00DC0EB5">
        <w:rPr>
          <w:rFonts w:hint="eastAsia"/>
        </w:rPr>
        <w:t>仍持續亮白燈，</w:t>
      </w:r>
      <w:r w:rsidRPr="00EC38AC">
        <w:rPr>
          <w:rFonts w:hint="eastAsia"/>
        </w:rPr>
        <w:t>固態邏輯保護系統仍閉鎖二</w:t>
      </w:r>
      <w:r w:rsidRPr="00BE58DC">
        <w:rPr>
          <w:rFonts w:hint="eastAsia"/>
        </w:rPr>
        <w:t>號機161kV下游供電斷路器之投入信號，其</w:t>
      </w:r>
      <w:r w:rsidRPr="00BE58DC">
        <w:t>161kV</w:t>
      </w:r>
      <w:r w:rsidRPr="00BE58DC">
        <w:rPr>
          <w:rFonts w:hint="eastAsia"/>
        </w:rPr>
        <w:t>外電實際</w:t>
      </w:r>
      <w:r>
        <w:rPr>
          <w:rFonts w:hint="eastAsia"/>
        </w:rPr>
        <w:t>為</w:t>
      </w:r>
      <w:r w:rsidRPr="00BE58DC">
        <w:rPr>
          <w:rFonts w:hint="eastAsia"/>
        </w:rPr>
        <w:t>不可用，</w:t>
      </w:r>
      <w:r w:rsidRPr="00A61F88">
        <w:rPr>
          <w:rFonts w:hAnsi="標楷體" w:hint="eastAsia"/>
          <w:szCs w:val="32"/>
        </w:rPr>
        <w:t>核三廠</w:t>
      </w:r>
      <w:r>
        <w:rPr>
          <w:rFonts w:hint="eastAsia"/>
        </w:rPr>
        <w:t>有關人員竟一無所知</w:t>
      </w:r>
      <w:r w:rsidRPr="00BE58DC">
        <w:rPr>
          <w:rFonts w:hint="eastAsia"/>
        </w:rPr>
        <w:t>。</w:t>
      </w:r>
      <w:r>
        <w:rPr>
          <w:rFonts w:hint="eastAsia"/>
        </w:rPr>
        <w:t>且依該</w:t>
      </w:r>
      <w:r w:rsidRPr="00F72686">
        <w:rPr>
          <w:rFonts w:hAnsi="標楷體" w:hint="eastAsia"/>
          <w:szCs w:val="32"/>
        </w:rPr>
        <w:t>廠</w:t>
      </w:r>
      <w:r>
        <w:rPr>
          <w:rFonts w:hAnsi="標楷體" w:hint="eastAsia"/>
          <w:szCs w:val="32"/>
        </w:rPr>
        <w:t>行政管理</w:t>
      </w:r>
      <w:r w:rsidRPr="00F72686">
        <w:rPr>
          <w:rFonts w:hAnsi="標楷體" w:hint="eastAsia"/>
        </w:rPr>
        <w:t>程序書104.1「運轉管理實務」6.11「主控制室警報管</w:t>
      </w:r>
      <w:r w:rsidRPr="00D71ACE">
        <w:rPr>
          <w:rFonts w:hAnsi="標楷體" w:hint="eastAsia"/>
        </w:rPr>
        <w:t>制</w:t>
      </w:r>
      <w:r>
        <w:rPr>
          <w:rFonts w:hAnsi="標楷體" w:hint="eastAsia"/>
        </w:rPr>
        <w:t>」</w:t>
      </w:r>
      <w:r w:rsidRPr="00D71ACE">
        <w:rPr>
          <w:rFonts w:hAnsi="標楷體" w:hint="eastAsia"/>
        </w:rPr>
        <w:t>之規</w:t>
      </w:r>
      <w:r>
        <w:rPr>
          <w:rFonts w:hAnsi="標楷體" w:hint="eastAsia"/>
        </w:rPr>
        <w:t>範</w:t>
      </w:r>
      <w:r w:rsidRPr="00D71ACE">
        <w:rPr>
          <w:rFonts w:hAnsi="標楷體" w:hint="eastAsia"/>
        </w:rPr>
        <w:t>，控制室之警報分</w:t>
      </w:r>
      <w:r>
        <w:rPr>
          <w:rFonts w:hAnsi="標楷體" w:hint="eastAsia"/>
        </w:rPr>
        <w:t>為</w:t>
      </w:r>
      <w:r w:rsidRPr="00D71ACE">
        <w:rPr>
          <w:rFonts w:hAnsi="標楷體" w:hint="eastAsia"/>
        </w:rPr>
        <w:t>：第1類</w:t>
      </w:r>
      <w:r>
        <w:rPr>
          <w:rFonts w:hAnsi="標楷體" w:hint="eastAsia"/>
        </w:rPr>
        <w:t>「</w:t>
      </w:r>
      <w:r w:rsidRPr="00D71ACE">
        <w:rPr>
          <w:rFonts w:hAnsi="標楷體" w:hint="eastAsia"/>
        </w:rPr>
        <w:t>須待適當時機(例如停機)才能檢修之警報</w:t>
      </w:r>
      <w:r>
        <w:rPr>
          <w:rFonts w:hAnsi="標楷體" w:hint="eastAsia"/>
        </w:rPr>
        <w:t>」、</w:t>
      </w:r>
      <w:r w:rsidRPr="00D71ACE">
        <w:rPr>
          <w:rFonts w:hAnsi="標楷體" w:hint="eastAsia"/>
        </w:rPr>
        <w:t>第2類</w:t>
      </w:r>
      <w:r>
        <w:rPr>
          <w:rFonts w:hAnsi="標楷體" w:hint="eastAsia"/>
        </w:rPr>
        <w:t>「</w:t>
      </w:r>
      <w:r w:rsidRPr="00D71ACE">
        <w:rPr>
          <w:rFonts w:hAnsi="標楷體" w:hint="eastAsia"/>
        </w:rPr>
        <w:t>待</w:t>
      </w:r>
      <w:r w:rsidRPr="006E1720">
        <w:rPr>
          <w:rFonts w:hAnsi="標楷體" w:hint="eastAsia"/>
        </w:rPr>
        <w:t>DCR(D</w:t>
      </w:r>
      <w:r w:rsidRPr="006E1720">
        <w:rPr>
          <w:rFonts w:hAnsi="標楷體"/>
        </w:rPr>
        <w:t xml:space="preserve">esign </w:t>
      </w:r>
      <w:r w:rsidRPr="006E1720">
        <w:rPr>
          <w:rFonts w:hAnsi="標楷體" w:hint="eastAsia"/>
        </w:rPr>
        <w:t>C</w:t>
      </w:r>
      <w:r w:rsidRPr="006E1720">
        <w:rPr>
          <w:rFonts w:hAnsi="標楷體"/>
        </w:rPr>
        <w:t xml:space="preserve">hange </w:t>
      </w:r>
      <w:r w:rsidRPr="006E1720">
        <w:rPr>
          <w:rFonts w:hAnsi="標楷體" w:hint="eastAsia"/>
        </w:rPr>
        <w:t>R</w:t>
      </w:r>
      <w:r w:rsidRPr="006E1720">
        <w:rPr>
          <w:rFonts w:hAnsi="標楷體"/>
        </w:rPr>
        <w:t>equest</w:t>
      </w:r>
      <w:r w:rsidRPr="006E1720">
        <w:rPr>
          <w:rFonts w:hAnsi="標楷體" w:hint="eastAsia"/>
        </w:rPr>
        <w:t>,</w:t>
      </w:r>
      <w:r w:rsidRPr="006E1720">
        <w:rPr>
          <w:rFonts w:hAnsi="標楷體"/>
        </w:rPr>
        <w:t>設計變更</w:t>
      </w:r>
      <w:r w:rsidRPr="006E1720">
        <w:rPr>
          <w:rFonts w:hAnsi="標楷體" w:hint="eastAsia"/>
        </w:rPr>
        <w:t>申請)</w:t>
      </w:r>
      <w:r w:rsidRPr="00D71ACE">
        <w:rPr>
          <w:rFonts w:hAnsi="標楷體" w:hint="eastAsia"/>
        </w:rPr>
        <w:t>修改或</w:t>
      </w:r>
      <w:r w:rsidRPr="006E1720">
        <w:rPr>
          <w:rFonts w:hAnsi="標楷體" w:hint="eastAsia"/>
        </w:rPr>
        <w:t>DCR</w:t>
      </w:r>
      <w:r w:rsidRPr="00D71ACE">
        <w:rPr>
          <w:rFonts w:hAnsi="標楷體" w:hint="eastAsia"/>
        </w:rPr>
        <w:t>施工之警報</w:t>
      </w:r>
      <w:r>
        <w:rPr>
          <w:rFonts w:hAnsi="標楷體" w:hint="eastAsia"/>
        </w:rPr>
        <w:t>」、</w:t>
      </w:r>
      <w:r w:rsidRPr="00D71ACE">
        <w:rPr>
          <w:rFonts w:hAnsi="標楷體" w:hint="eastAsia"/>
        </w:rPr>
        <w:t>第3類</w:t>
      </w:r>
      <w:r>
        <w:rPr>
          <w:rFonts w:hAnsi="標楷體" w:hint="eastAsia"/>
        </w:rPr>
        <w:t>「</w:t>
      </w:r>
      <w:r w:rsidRPr="00D71ACE">
        <w:rPr>
          <w:rFonts w:hAnsi="標楷體" w:hint="eastAsia"/>
        </w:rPr>
        <w:t>因設備測試、正常停用或再循環等之正常警報</w:t>
      </w:r>
      <w:r>
        <w:rPr>
          <w:rFonts w:hAnsi="標楷體" w:hint="eastAsia"/>
        </w:rPr>
        <w:t>」、</w:t>
      </w:r>
      <w:r w:rsidRPr="00D71ACE">
        <w:rPr>
          <w:rFonts w:hAnsi="標楷體" w:hint="eastAsia"/>
        </w:rPr>
        <w:t>第4類</w:t>
      </w:r>
      <w:r>
        <w:rPr>
          <w:rFonts w:hAnsi="標楷體" w:hint="eastAsia"/>
        </w:rPr>
        <w:t>「</w:t>
      </w:r>
      <w:r w:rsidRPr="00D71ACE">
        <w:rPr>
          <w:rFonts w:hAnsi="標楷體" w:hint="eastAsia"/>
        </w:rPr>
        <w:t>設備異常之警報</w:t>
      </w:r>
      <w:r>
        <w:rPr>
          <w:rFonts w:hAnsi="標楷體" w:hint="eastAsia"/>
        </w:rPr>
        <w:t>」，</w:t>
      </w:r>
      <w:r w:rsidRPr="00D71ACE">
        <w:rPr>
          <w:rFonts w:hAnsi="標楷體" w:hint="eastAsia"/>
        </w:rPr>
        <w:t>其中第1、第4類警報須追蹤與管制</w:t>
      </w:r>
      <w:r>
        <w:rPr>
          <w:rFonts w:hAnsi="標楷體" w:hint="eastAsia"/>
        </w:rPr>
        <w:t>；又警報顏色之識別則有</w:t>
      </w:r>
      <w:r w:rsidRPr="00D71ACE">
        <w:rPr>
          <w:rFonts w:hAnsi="標楷體" w:hint="eastAsia"/>
        </w:rPr>
        <w:t>：紅色</w:t>
      </w:r>
      <w:r>
        <w:rPr>
          <w:rFonts w:hAnsi="標楷體" w:hint="eastAsia"/>
        </w:rPr>
        <w:t>「</w:t>
      </w:r>
      <w:r w:rsidRPr="00D71ACE">
        <w:rPr>
          <w:rFonts w:hAnsi="標楷體" w:hint="eastAsia"/>
        </w:rPr>
        <w:t>反應器安全保護系統之動作訊號或導致汽機/發電機跳脫之訊號</w:t>
      </w:r>
      <w:r>
        <w:rPr>
          <w:rFonts w:hAnsi="標楷體" w:hint="eastAsia"/>
        </w:rPr>
        <w:t>」、</w:t>
      </w:r>
      <w:r w:rsidRPr="00D71ACE">
        <w:rPr>
          <w:rFonts w:hAnsi="標楷體" w:hint="eastAsia"/>
        </w:rPr>
        <w:t>橘色</w:t>
      </w:r>
      <w:r>
        <w:rPr>
          <w:rFonts w:hAnsi="標楷體" w:hint="eastAsia"/>
        </w:rPr>
        <w:t>「</w:t>
      </w:r>
      <w:r w:rsidRPr="00D71ACE">
        <w:rPr>
          <w:rFonts w:hAnsi="標楷體" w:hint="eastAsia"/>
        </w:rPr>
        <w:t>反應器安全保護系統單一控道之動作訊號或對機組安全運轉構成威脅之訊號</w:t>
      </w:r>
      <w:r>
        <w:rPr>
          <w:rFonts w:hAnsi="標楷體" w:hint="eastAsia"/>
        </w:rPr>
        <w:t>」、</w:t>
      </w:r>
      <w:r w:rsidRPr="00D71ACE">
        <w:rPr>
          <w:rFonts w:hAnsi="標楷體" w:hint="eastAsia"/>
        </w:rPr>
        <w:t>白色</w:t>
      </w:r>
      <w:r>
        <w:rPr>
          <w:rFonts w:hAnsi="標楷體" w:hint="eastAsia"/>
        </w:rPr>
        <w:t>「</w:t>
      </w:r>
      <w:r w:rsidRPr="00D71ACE">
        <w:rPr>
          <w:rFonts w:hAnsi="標楷體" w:hint="eastAsia"/>
        </w:rPr>
        <w:t>一般之警報</w:t>
      </w:r>
      <w:r>
        <w:rPr>
          <w:rFonts w:hAnsi="標楷體" w:hint="eastAsia"/>
        </w:rPr>
        <w:t>」、</w:t>
      </w:r>
      <w:r w:rsidRPr="00D71ACE">
        <w:rPr>
          <w:rFonts w:hAnsi="標楷體" w:hint="eastAsia"/>
        </w:rPr>
        <w:t>綠色</w:t>
      </w:r>
      <w:r>
        <w:rPr>
          <w:rFonts w:hAnsi="標楷體" w:hint="eastAsia"/>
        </w:rPr>
        <w:t>「</w:t>
      </w:r>
      <w:r w:rsidRPr="00D71ACE">
        <w:rPr>
          <w:rFonts w:hAnsi="標楷體" w:hint="eastAsia"/>
        </w:rPr>
        <w:t>設備/系統狀態告知性之警報</w:t>
      </w:r>
      <w:r>
        <w:rPr>
          <w:rFonts w:hAnsi="標楷體" w:hint="eastAsia"/>
        </w:rPr>
        <w:t>」；然本案</w:t>
      </w:r>
      <w:r w:rsidRPr="00A61F88">
        <w:rPr>
          <w:rFonts w:hAnsi="標楷體" w:hint="eastAsia"/>
          <w:szCs w:val="32"/>
        </w:rPr>
        <w:t>核三</w:t>
      </w:r>
      <w:r w:rsidRPr="00531276">
        <w:rPr>
          <w:rFonts w:hAnsi="標楷體" w:hint="eastAsia"/>
          <w:szCs w:val="32"/>
        </w:rPr>
        <w:t>廠二號機</w:t>
      </w:r>
      <w:r w:rsidRPr="00531276">
        <w:rPr>
          <w:rFonts w:hAnsi="標楷體" w:hint="eastAsia"/>
          <w:bCs w:val="0"/>
          <w:szCs w:val="32"/>
        </w:rPr>
        <w:t>控制室警報盤第12盤</w:t>
      </w:r>
      <w:r w:rsidRPr="00531276">
        <w:rPr>
          <w:rFonts w:hAnsi="標楷體"/>
          <w:bCs w:val="0"/>
          <w:szCs w:val="32"/>
        </w:rPr>
        <w:t>JP012B-W17</w:t>
      </w:r>
      <w:r w:rsidRPr="00531276">
        <w:rPr>
          <w:rFonts w:hAnsi="標楷體" w:hint="eastAsia"/>
        </w:rPr>
        <w:t>警報，係指</w:t>
      </w:r>
      <w:r w:rsidRPr="00531276">
        <w:rPr>
          <w:rFonts w:hAnsi="標楷體"/>
          <w:bCs w:val="0"/>
          <w:szCs w:val="32"/>
        </w:rPr>
        <w:t>161kV</w:t>
      </w:r>
      <w:r w:rsidRPr="00531276">
        <w:rPr>
          <w:rFonts w:hAnsi="標楷體" w:hint="eastAsia"/>
          <w:bCs w:val="0"/>
          <w:szCs w:val="32"/>
        </w:rPr>
        <w:t>斷路器故障或跳脫等訊息</w:t>
      </w:r>
      <w:r>
        <w:rPr>
          <w:rFonts w:hAnsi="標楷體" w:hint="eastAsia"/>
          <w:bCs w:val="0"/>
          <w:szCs w:val="32"/>
        </w:rPr>
        <w:t>之</w:t>
      </w:r>
      <w:r w:rsidRPr="00531276">
        <w:rPr>
          <w:rFonts w:hAnsi="標楷體" w:hint="eastAsia"/>
        </w:rPr>
        <w:t>警報，</w:t>
      </w:r>
      <w:r>
        <w:rPr>
          <w:rFonts w:hAnsi="標楷體" w:hint="eastAsia"/>
        </w:rPr>
        <w:t>且</w:t>
      </w:r>
      <w:r w:rsidRPr="001A6B60">
        <w:rPr>
          <w:rFonts w:hint="eastAsia"/>
        </w:rPr>
        <w:t>系統已</w:t>
      </w:r>
      <w:r w:rsidRPr="001A6B60">
        <w:rPr>
          <w:rFonts w:hAnsi="標楷體" w:hint="eastAsia"/>
          <w:bCs w:val="0"/>
          <w:szCs w:val="32"/>
        </w:rPr>
        <w:t>禁止(閉鎖)二號機</w:t>
      </w:r>
      <w:r w:rsidRPr="001A6B60">
        <w:rPr>
          <w:rFonts w:hAnsi="標楷體"/>
          <w:bCs w:val="0"/>
          <w:szCs w:val="32"/>
        </w:rPr>
        <w:t>161kV</w:t>
      </w:r>
      <w:r w:rsidRPr="001A6B60">
        <w:rPr>
          <w:rFonts w:hAnsi="標楷體" w:hint="eastAsia"/>
          <w:bCs w:val="0"/>
          <w:szCs w:val="32"/>
        </w:rPr>
        <w:t>外電下游</w:t>
      </w:r>
      <w:r>
        <w:rPr>
          <w:rFonts w:hAnsi="標楷體" w:hint="eastAsia"/>
          <w:bCs w:val="0"/>
          <w:szCs w:val="32"/>
        </w:rPr>
        <w:t>相關</w:t>
      </w:r>
      <w:r w:rsidRPr="001A6B60">
        <w:rPr>
          <w:rFonts w:hAnsi="標楷體" w:hint="eastAsia"/>
          <w:bCs w:val="0"/>
          <w:szCs w:val="32"/>
        </w:rPr>
        <w:t>4.16</w:t>
      </w:r>
      <w:r w:rsidRPr="001A6B60">
        <w:rPr>
          <w:rFonts w:hAnsi="標楷體"/>
          <w:bCs w:val="0"/>
          <w:szCs w:val="32"/>
        </w:rPr>
        <w:t>kV</w:t>
      </w:r>
      <w:r w:rsidRPr="001A6B60">
        <w:rPr>
          <w:rFonts w:hAnsi="標楷體" w:hint="eastAsia"/>
          <w:bCs w:val="0"/>
          <w:szCs w:val="32"/>
        </w:rPr>
        <w:t>及13.8</w:t>
      </w:r>
      <w:r w:rsidRPr="001A6B60">
        <w:rPr>
          <w:rFonts w:hAnsi="標楷體"/>
          <w:bCs w:val="0"/>
          <w:szCs w:val="32"/>
        </w:rPr>
        <w:t>kV</w:t>
      </w:r>
      <w:r w:rsidRPr="001A6B60">
        <w:rPr>
          <w:rFonts w:hAnsi="標楷體" w:hint="eastAsia"/>
          <w:bCs w:val="0"/>
          <w:szCs w:val="32"/>
        </w:rPr>
        <w:t>斷路器投入</w:t>
      </w:r>
      <w:r>
        <w:rPr>
          <w:rFonts w:hAnsi="標楷體" w:hint="eastAsia"/>
        </w:rPr>
        <w:t>，包含</w:t>
      </w:r>
      <w:r>
        <w:rPr>
          <w:rFonts w:hAnsi="標楷體" w:hint="eastAsia"/>
          <w:szCs w:val="32"/>
        </w:rPr>
        <w:t>2組4.16</w:t>
      </w:r>
      <w:r w:rsidRPr="002959B8">
        <w:rPr>
          <w:rFonts w:hAnsi="標楷體" w:hint="eastAsia"/>
          <w:szCs w:val="32"/>
        </w:rPr>
        <w:t>kV</w:t>
      </w:r>
      <w:r>
        <w:rPr>
          <w:rFonts w:hAnsi="標楷體" w:hint="eastAsia"/>
          <w:szCs w:val="32"/>
        </w:rPr>
        <w:t>緊要</w:t>
      </w:r>
      <w:r w:rsidRPr="002959B8">
        <w:rPr>
          <w:rFonts w:hAnsi="標楷體" w:hint="eastAsia"/>
          <w:szCs w:val="32"/>
        </w:rPr>
        <w:t>匯流排</w:t>
      </w:r>
      <w:r>
        <w:rPr>
          <w:rFonts w:hAnsi="標楷體" w:hint="eastAsia"/>
          <w:szCs w:val="32"/>
        </w:rPr>
        <w:t>，惟其</w:t>
      </w:r>
      <w:r>
        <w:rPr>
          <w:rFonts w:hAnsi="標楷體" w:hint="eastAsia"/>
        </w:rPr>
        <w:t>警報顏色為</w:t>
      </w:r>
      <w:r w:rsidRPr="00D71ACE">
        <w:rPr>
          <w:rFonts w:hAnsi="標楷體" w:hint="eastAsia"/>
        </w:rPr>
        <w:t>白色</w:t>
      </w:r>
      <w:r>
        <w:rPr>
          <w:rFonts w:hAnsi="標楷體" w:hint="eastAsia"/>
        </w:rPr>
        <w:t>，僅屬「</w:t>
      </w:r>
      <w:r w:rsidRPr="00D71ACE">
        <w:rPr>
          <w:rFonts w:hAnsi="標楷體" w:hint="eastAsia"/>
        </w:rPr>
        <w:t>一般之警報</w:t>
      </w:r>
      <w:r>
        <w:rPr>
          <w:rFonts w:hAnsi="標楷體" w:hint="eastAsia"/>
        </w:rPr>
        <w:t>」；</w:t>
      </w:r>
      <w:r w:rsidRPr="003D16F8">
        <w:rPr>
          <w:rFonts w:hint="eastAsia"/>
        </w:rPr>
        <w:t>依據台電公司</w:t>
      </w:r>
      <w:r>
        <w:rPr>
          <w:rFonts w:hint="eastAsia"/>
        </w:rPr>
        <w:t>所提之</w:t>
      </w:r>
      <w:r w:rsidRPr="003D16F8">
        <w:rPr>
          <w:rFonts w:hint="eastAsia"/>
        </w:rPr>
        <w:t>本案</w:t>
      </w:r>
      <w:r w:rsidRPr="00C64648">
        <w:rPr>
          <w:rFonts w:hint="eastAsia"/>
        </w:rPr>
        <w:t>異常事件書面報告</w:t>
      </w:r>
      <w:r>
        <w:rPr>
          <w:rFonts w:hint="eastAsia"/>
        </w:rPr>
        <w:t>第四點「</w:t>
      </w:r>
      <w:r w:rsidRPr="00DC665B">
        <w:rPr>
          <w:rFonts w:hint="eastAsia"/>
        </w:rPr>
        <w:t>原因分析、事件處理及/或檢修經過</w:t>
      </w:r>
      <w:r>
        <w:rPr>
          <w:rFonts w:hint="eastAsia"/>
        </w:rPr>
        <w:t>」</w:t>
      </w:r>
      <w:r w:rsidRPr="00DE6038">
        <w:rPr>
          <w:rFonts w:hint="eastAsia"/>
        </w:rPr>
        <w:t>略以</w:t>
      </w:r>
      <w:r w:rsidRPr="00DE6038">
        <w:rPr>
          <w:rFonts w:hAnsi="標楷體" w:hint="eastAsia"/>
          <w:szCs w:val="32"/>
        </w:rPr>
        <w:t>：</w:t>
      </w:r>
      <w:r w:rsidRPr="00DE6038">
        <w:rPr>
          <w:rFonts w:hAnsi="標楷體"/>
          <w:szCs w:val="32"/>
        </w:rPr>
        <w:t>「</w:t>
      </w:r>
      <w:r w:rsidRPr="00DE6038">
        <w:t>…</w:t>
      </w:r>
      <w:r w:rsidRPr="00DE6038">
        <w:rPr>
          <w:rFonts w:hint="eastAsia"/>
        </w:rPr>
        <w:t>JP012B-W17警報窗為白色警報，運轉人員警覺性較低</w:t>
      </w:r>
      <w:r w:rsidRPr="00DE6038">
        <w:t>…</w:t>
      </w:r>
      <w:r w:rsidRPr="00DE6038">
        <w:rPr>
          <w:rFonts w:hint="eastAsia"/>
        </w:rPr>
        <w:t>，JP012B-W17出示表示161kV外電不可用，應列為橘色警報。</w:t>
      </w:r>
      <w:r w:rsidRPr="00DE6038">
        <w:rPr>
          <w:rFonts w:hAnsi="標楷體"/>
          <w:szCs w:val="32"/>
        </w:rPr>
        <w:t>」</w:t>
      </w:r>
    </w:p>
    <w:p w:rsidR="00DB5439" w:rsidRPr="00261F0D" w:rsidRDefault="00DB5439" w:rsidP="00DB5439">
      <w:pPr>
        <w:pStyle w:val="3"/>
        <w:kinsoku w:val="0"/>
        <w:rPr>
          <w:rFonts w:hAnsi="標楷體"/>
          <w:szCs w:val="32"/>
        </w:rPr>
      </w:pPr>
      <w:r>
        <w:rPr>
          <w:rFonts w:hAnsi="標楷體" w:hint="eastAsia"/>
          <w:szCs w:val="32"/>
        </w:rPr>
        <w:lastRenderedPageBreak/>
        <w:t>再</w:t>
      </w:r>
      <w:r w:rsidRPr="00B032D3">
        <w:rPr>
          <w:rFonts w:hAnsi="標楷體" w:hint="eastAsia"/>
          <w:szCs w:val="32"/>
        </w:rPr>
        <w:t>查核三廠偵測試驗</w:t>
      </w:r>
      <w:r w:rsidRPr="00B032D3">
        <w:rPr>
          <w:rFonts w:hAnsi="標楷體" w:hint="eastAsia"/>
        </w:rPr>
        <w:t>程序書</w:t>
      </w:r>
      <w:r w:rsidRPr="00B032D3">
        <w:rPr>
          <w:rFonts w:hAnsi="標楷體" w:hint="eastAsia"/>
          <w:szCs w:val="32"/>
        </w:rPr>
        <w:t>600-O-051｢電力系統週測試｣規</w:t>
      </w:r>
      <w:r w:rsidRPr="00F427C3">
        <w:rPr>
          <w:rFonts w:hAnsi="標楷體" w:hint="eastAsia"/>
          <w:szCs w:val="32"/>
        </w:rPr>
        <w:t>定</w:t>
      </w:r>
      <w:r w:rsidRPr="00F427C3">
        <w:rPr>
          <w:rFonts w:hAnsi="標楷體"/>
          <w:szCs w:val="32"/>
        </w:rPr>
        <w:t>，</w:t>
      </w:r>
      <w:r>
        <w:rPr>
          <w:rFonts w:hAnsi="標楷體" w:hint="eastAsia"/>
          <w:szCs w:val="32"/>
        </w:rPr>
        <w:t>該廠</w:t>
      </w:r>
      <w:r w:rsidRPr="00F427C3">
        <w:rPr>
          <w:rFonts w:hAnsi="標楷體" w:hint="eastAsia"/>
          <w:szCs w:val="32"/>
        </w:rPr>
        <w:t>每週至少測試1次證明電力系統之可用性，並符合相關運轉規範之規定，以確定廠外電源傳送網及廠內安全相關配電系統之迴路可用，確保4.16kV</w:t>
      </w:r>
      <w:r>
        <w:rPr>
          <w:rFonts w:hAnsi="標楷體" w:hint="eastAsia"/>
          <w:szCs w:val="32"/>
        </w:rPr>
        <w:t>緊要</w:t>
      </w:r>
      <w:r w:rsidRPr="00F427C3">
        <w:rPr>
          <w:rFonts w:hAnsi="標楷體" w:hint="eastAsia"/>
          <w:szCs w:val="32"/>
        </w:rPr>
        <w:t>匯流排</w:t>
      </w:r>
      <w:r>
        <w:rPr>
          <w:rFonts w:hAnsi="標楷體" w:hint="eastAsia"/>
          <w:szCs w:val="32"/>
        </w:rPr>
        <w:t>(編號為A-PB-S01、B-PB-S01)</w:t>
      </w:r>
      <w:r w:rsidRPr="00F427C3">
        <w:rPr>
          <w:rFonts w:hAnsi="標楷體" w:hint="eastAsia"/>
          <w:szCs w:val="32"/>
        </w:rPr>
        <w:t>，可由345kV起動變壓器、161kV起動變壓器、輔助變壓器、緊急柴油發電機中之任一電源供電</w:t>
      </w:r>
      <w:r w:rsidRPr="00B032D3">
        <w:rPr>
          <w:rFonts w:hAnsi="標楷體" w:hint="eastAsia"/>
          <w:szCs w:val="32"/>
        </w:rPr>
        <w:t>。</w:t>
      </w:r>
      <w:r>
        <w:rPr>
          <w:rFonts w:hAnsi="標楷體" w:hint="eastAsia"/>
          <w:szCs w:val="32"/>
        </w:rPr>
        <w:t>然</w:t>
      </w:r>
      <w:r w:rsidRPr="00B032D3">
        <w:rPr>
          <w:rFonts w:hAnsi="標楷體" w:hint="eastAsia"/>
          <w:szCs w:val="32"/>
        </w:rPr>
        <w:t>本案二號機</w:t>
      </w:r>
      <w:r>
        <w:rPr>
          <w:rFonts w:hAnsi="標楷體" w:hint="eastAsia"/>
          <w:szCs w:val="32"/>
        </w:rPr>
        <w:t>值班</w:t>
      </w:r>
      <w:r w:rsidRPr="00F427C3">
        <w:rPr>
          <w:rFonts w:hAnsi="標楷體" w:hint="eastAsia"/>
          <w:szCs w:val="32"/>
        </w:rPr>
        <w:t>運轉員自102年4月8日至</w:t>
      </w:r>
      <w:r>
        <w:rPr>
          <w:rFonts w:hAnsi="標楷體" w:hint="eastAsia"/>
          <w:szCs w:val="32"/>
        </w:rPr>
        <w:t>同年</w:t>
      </w:r>
      <w:r w:rsidRPr="00F427C3">
        <w:rPr>
          <w:rFonts w:hAnsi="標楷體" w:hint="eastAsia"/>
          <w:szCs w:val="32"/>
        </w:rPr>
        <w:t>7月1日期間，雖每7天執行一次60</w:t>
      </w:r>
      <w:r w:rsidRPr="002A2BA0">
        <w:rPr>
          <w:rFonts w:hint="eastAsia"/>
        </w:rPr>
        <w:t>0-</w:t>
      </w:r>
      <w:r w:rsidRPr="000F3F29">
        <w:t>O</w:t>
      </w:r>
      <w:r w:rsidRPr="002A2BA0">
        <w:rPr>
          <w:rFonts w:hint="eastAsia"/>
        </w:rPr>
        <w:t>-051程序書</w:t>
      </w:r>
      <w:r>
        <w:rPr>
          <w:rFonts w:hint="eastAsia"/>
        </w:rPr>
        <w:t>之</w:t>
      </w:r>
      <w:r w:rsidRPr="004718AD">
        <w:rPr>
          <w:rFonts w:hint="eastAsia"/>
        </w:rPr>
        <w:t>「</w:t>
      </w:r>
      <w:r w:rsidRPr="002A2BA0">
        <w:rPr>
          <w:rFonts w:hint="eastAsia"/>
        </w:rPr>
        <w:t>電力系統週測試</w:t>
      </w:r>
      <w:r w:rsidRPr="004718AD">
        <w:rPr>
          <w:rFonts w:hint="eastAsia"/>
        </w:rPr>
        <w:t>」</w:t>
      </w:r>
      <w:r w:rsidRPr="002A2BA0">
        <w:rPr>
          <w:rFonts w:hint="eastAsia"/>
        </w:rPr>
        <w:t>，</w:t>
      </w:r>
      <w:r>
        <w:rPr>
          <w:rFonts w:hint="eastAsia"/>
        </w:rPr>
        <w:t>因</w:t>
      </w:r>
      <w:r w:rsidRPr="002A2BA0">
        <w:rPr>
          <w:rFonts w:hint="eastAsia"/>
        </w:rPr>
        <w:t>該程序書</w:t>
      </w:r>
      <w:r>
        <w:rPr>
          <w:rFonts w:hint="eastAsia"/>
        </w:rPr>
        <w:t>之</w:t>
      </w:r>
      <w:r w:rsidRPr="00F427C3">
        <w:rPr>
          <w:rFonts w:hAnsi="標楷體" w:hint="eastAsia"/>
          <w:szCs w:val="32"/>
        </w:rPr>
        <w:t>電力系統</w:t>
      </w:r>
      <w:r w:rsidRPr="002A2BA0">
        <w:rPr>
          <w:rFonts w:hint="eastAsia"/>
        </w:rPr>
        <w:t>可用性查核，僅涵蓋161kV電源之電壓及相關斷路器</w:t>
      </w:r>
      <w:r>
        <w:rPr>
          <w:rFonts w:hint="eastAsia"/>
        </w:rPr>
        <w:t>故障</w:t>
      </w:r>
      <w:r w:rsidRPr="002A2BA0">
        <w:rPr>
          <w:rFonts w:hint="eastAsia"/>
        </w:rPr>
        <w:t>/</w:t>
      </w:r>
      <w:r>
        <w:rPr>
          <w:rFonts w:hint="eastAsia"/>
        </w:rPr>
        <w:t>跳脫</w:t>
      </w:r>
      <w:r w:rsidRPr="002A2BA0">
        <w:rPr>
          <w:rFonts w:hint="eastAsia"/>
        </w:rPr>
        <w:t>等物理性質之查證</w:t>
      </w:r>
      <w:r>
        <w:rPr>
          <w:rFonts w:hint="eastAsia"/>
        </w:rPr>
        <w:t>，</w:t>
      </w:r>
      <w:r w:rsidRPr="002A2BA0">
        <w:rPr>
          <w:rFonts w:hint="eastAsia"/>
        </w:rPr>
        <w:t>包括：確認</w:t>
      </w:r>
      <w:r>
        <w:rPr>
          <w:rFonts w:hint="eastAsia"/>
        </w:rPr>
        <w:t>161</w:t>
      </w:r>
      <w:r w:rsidRPr="002A2BA0">
        <w:rPr>
          <w:rFonts w:hint="eastAsia"/>
        </w:rPr>
        <w:t>kV起動變壓器MC-X02上游</w:t>
      </w:r>
      <w:r>
        <w:rPr>
          <w:rFonts w:hint="eastAsia"/>
        </w:rPr>
        <w:t>斷路器</w:t>
      </w:r>
      <w:r w:rsidRPr="002A2BA0">
        <w:rPr>
          <w:rFonts w:hint="eastAsia"/>
        </w:rPr>
        <w:t>投入、確認161kV起動變壓器MC-X02</w:t>
      </w:r>
      <w:r>
        <w:rPr>
          <w:rFonts w:hint="eastAsia"/>
        </w:rPr>
        <w:t>之4.16</w:t>
      </w:r>
      <w:r w:rsidRPr="002A2BA0">
        <w:rPr>
          <w:rFonts w:hint="eastAsia"/>
        </w:rPr>
        <w:t>kV側三相電壓正常、確認</w:t>
      </w:r>
      <w:r>
        <w:rPr>
          <w:rFonts w:hint="eastAsia"/>
        </w:rPr>
        <w:t>4.16</w:t>
      </w:r>
      <w:r w:rsidRPr="002A2BA0">
        <w:rPr>
          <w:rFonts w:hint="eastAsia"/>
        </w:rPr>
        <w:t>kV</w:t>
      </w:r>
      <w:r>
        <w:rPr>
          <w:rFonts w:hint="eastAsia"/>
        </w:rPr>
        <w:t>緊要匯流排</w:t>
      </w:r>
      <w:r w:rsidRPr="002A2BA0">
        <w:rPr>
          <w:rFonts w:hint="eastAsia"/>
        </w:rPr>
        <w:t>供電斷路器列置正確</w:t>
      </w:r>
      <w:r>
        <w:rPr>
          <w:rFonts w:hint="eastAsia"/>
        </w:rPr>
        <w:t>。</w:t>
      </w:r>
      <w:r>
        <w:rPr>
          <w:rFonts w:hAnsi="標楷體" w:hint="eastAsia"/>
          <w:szCs w:val="32"/>
        </w:rPr>
        <w:t>然除本案遭</w:t>
      </w:r>
      <w:r w:rsidRPr="00B032D3">
        <w:rPr>
          <w:rFonts w:hAnsi="標楷體" w:hint="eastAsia"/>
          <w:szCs w:val="32"/>
        </w:rPr>
        <w:t>閉鎖</w:t>
      </w:r>
      <w:r>
        <w:rPr>
          <w:rFonts w:hAnsi="標楷體" w:hint="eastAsia"/>
          <w:szCs w:val="32"/>
        </w:rPr>
        <w:t>之</w:t>
      </w:r>
      <w:r w:rsidRPr="00B032D3">
        <w:rPr>
          <w:rFonts w:hAnsi="標楷體" w:hint="eastAsia"/>
          <w:szCs w:val="32"/>
        </w:rPr>
        <w:t>斷路器</w:t>
      </w:r>
      <w:r>
        <w:rPr>
          <w:rFonts w:hAnsi="標楷體" w:hint="eastAsia"/>
          <w:szCs w:val="32"/>
        </w:rPr>
        <w:t>並</w:t>
      </w:r>
      <w:r w:rsidRPr="00B032D3">
        <w:rPr>
          <w:rFonts w:hAnsi="標楷體" w:hint="eastAsia"/>
          <w:szCs w:val="32"/>
        </w:rPr>
        <w:t>無警報</w:t>
      </w:r>
      <w:r>
        <w:rPr>
          <w:rFonts w:hAnsi="標楷體" w:hint="eastAsia"/>
          <w:szCs w:val="32"/>
        </w:rPr>
        <w:t>外，</w:t>
      </w:r>
      <w:r w:rsidRPr="00B032D3">
        <w:rPr>
          <w:rFonts w:hAnsi="標楷體" w:hint="eastAsia"/>
          <w:szCs w:val="32"/>
        </w:rPr>
        <w:t>該程序書</w:t>
      </w:r>
      <w:r>
        <w:rPr>
          <w:rFonts w:hAnsi="標楷體" w:hint="eastAsia"/>
          <w:szCs w:val="32"/>
        </w:rPr>
        <w:t>對於</w:t>
      </w:r>
      <w:r w:rsidRPr="00B032D3">
        <w:rPr>
          <w:rFonts w:hAnsi="標楷體" w:hint="eastAsia"/>
          <w:szCs w:val="32"/>
        </w:rPr>
        <w:t>電力系統週測試</w:t>
      </w:r>
      <w:r>
        <w:rPr>
          <w:rFonts w:hAnsi="標楷體" w:hint="eastAsia"/>
          <w:szCs w:val="32"/>
        </w:rPr>
        <w:t>之內容，</w:t>
      </w:r>
      <w:r w:rsidRPr="00B032D3">
        <w:rPr>
          <w:rFonts w:hAnsi="標楷體" w:hint="eastAsia"/>
          <w:szCs w:val="32"/>
        </w:rPr>
        <w:t>並未要求驗證斷路器是否</w:t>
      </w:r>
      <w:r>
        <w:rPr>
          <w:rFonts w:hAnsi="標楷體" w:hint="eastAsia"/>
          <w:szCs w:val="32"/>
        </w:rPr>
        <w:t>已遭</w:t>
      </w:r>
      <w:r w:rsidRPr="00B032D3">
        <w:rPr>
          <w:rFonts w:hAnsi="標楷體" w:hint="eastAsia"/>
          <w:szCs w:val="32"/>
        </w:rPr>
        <w:t>邏輯信號閉鎖，</w:t>
      </w:r>
      <w:r>
        <w:rPr>
          <w:rFonts w:hint="eastAsia"/>
        </w:rPr>
        <w:t>致</w:t>
      </w:r>
      <w:r w:rsidRPr="002959B8">
        <w:rPr>
          <w:rFonts w:hAnsi="標楷體" w:hint="eastAsia"/>
          <w:szCs w:val="32"/>
        </w:rPr>
        <w:t>二號機</w:t>
      </w:r>
      <w:r w:rsidRPr="004813F0">
        <w:rPr>
          <w:rFonts w:hAnsi="標楷體" w:hint="eastAsia"/>
          <w:szCs w:val="32"/>
        </w:rPr>
        <w:t>84.2天實質喪失</w:t>
      </w:r>
      <w:r>
        <w:rPr>
          <w:rFonts w:hAnsi="標楷體" w:hint="eastAsia"/>
          <w:szCs w:val="32"/>
        </w:rPr>
        <w:t>備用</w:t>
      </w:r>
      <w:r w:rsidRPr="004813F0">
        <w:rPr>
          <w:rFonts w:hAnsi="標楷體" w:hint="eastAsia"/>
          <w:szCs w:val="32"/>
        </w:rPr>
        <w:t>161kV外電期間之17次</w:t>
      </w:r>
      <w:r w:rsidRPr="004718AD">
        <w:rPr>
          <w:rFonts w:hint="eastAsia"/>
        </w:rPr>
        <w:t>「</w:t>
      </w:r>
      <w:r w:rsidRPr="002A2BA0">
        <w:rPr>
          <w:rFonts w:hint="eastAsia"/>
        </w:rPr>
        <w:t>電力系統週測試</w:t>
      </w:r>
      <w:r w:rsidRPr="004718AD">
        <w:rPr>
          <w:rFonts w:hint="eastAsia"/>
        </w:rPr>
        <w:t>」</w:t>
      </w:r>
      <w:r w:rsidRPr="004813F0">
        <w:rPr>
          <w:rFonts w:hint="eastAsia"/>
        </w:rPr>
        <w:t>，皆</w:t>
      </w:r>
      <w:r>
        <w:rPr>
          <w:rFonts w:hAnsi="標楷體" w:hint="eastAsia"/>
          <w:szCs w:val="32"/>
        </w:rPr>
        <w:t>未能</w:t>
      </w:r>
      <w:r w:rsidRPr="004813F0">
        <w:rPr>
          <w:rFonts w:hAnsi="標楷體" w:hint="eastAsia"/>
          <w:szCs w:val="32"/>
        </w:rPr>
        <w:t>發現161kV外電</w:t>
      </w:r>
      <w:r>
        <w:rPr>
          <w:rFonts w:hAnsi="標楷體" w:hint="eastAsia"/>
          <w:szCs w:val="32"/>
        </w:rPr>
        <w:t>不可用</w:t>
      </w:r>
      <w:r w:rsidRPr="00B032D3">
        <w:rPr>
          <w:rFonts w:hAnsi="標楷體" w:hint="eastAsia"/>
          <w:szCs w:val="32"/>
        </w:rPr>
        <w:t>。</w:t>
      </w:r>
      <w:r w:rsidRPr="003D16F8">
        <w:rPr>
          <w:rFonts w:hint="eastAsia"/>
        </w:rPr>
        <w:t>依據台電公司</w:t>
      </w:r>
      <w:r>
        <w:rPr>
          <w:rFonts w:hint="eastAsia"/>
        </w:rPr>
        <w:t>提送之</w:t>
      </w:r>
      <w:r w:rsidRPr="003D16F8">
        <w:rPr>
          <w:rFonts w:hint="eastAsia"/>
        </w:rPr>
        <w:t>本案</w:t>
      </w:r>
      <w:r w:rsidRPr="00C64648">
        <w:rPr>
          <w:rFonts w:hint="eastAsia"/>
        </w:rPr>
        <w:t>異常事件書面報告</w:t>
      </w:r>
      <w:r>
        <w:rPr>
          <w:rFonts w:hint="eastAsia"/>
        </w:rPr>
        <w:t>第</w:t>
      </w:r>
      <w:r w:rsidRPr="00261F0D">
        <w:rPr>
          <w:rFonts w:hint="eastAsia"/>
        </w:rPr>
        <w:t>四點「原因分析、事件處理及/或檢修經過」略以</w:t>
      </w:r>
      <w:r w:rsidRPr="00261F0D">
        <w:rPr>
          <w:rFonts w:hAnsi="標楷體" w:hint="eastAsia"/>
          <w:szCs w:val="32"/>
        </w:rPr>
        <w:t>：</w:t>
      </w:r>
      <w:r w:rsidRPr="00261F0D">
        <w:rPr>
          <w:rFonts w:hAnsi="標楷體"/>
          <w:szCs w:val="32"/>
        </w:rPr>
        <w:t>「</w:t>
      </w:r>
      <w:r w:rsidRPr="00261F0D">
        <w:rPr>
          <w:rFonts w:hint="eastAsia"/>
        </w:rPr>
        <w:t>運轉員每7天執行一次600-</w:t>
      </w:r>
      <w:r w:rsidRPr="00261F0D">
        <w:t>O</w:t>
      </w:r>
      <w:r w:rsidRPr="00261F0D">
        <w:rPr>
          <w:rFonts w:hint="eastAsia"/>
        </w:rPr>
        <w:t>-051程序書『電力系統週測試』，</w:t>
      </w:r>
      <w:r w:rsidRPr="00261F0D">
        <w:t>…</w:t>
      </w:r>
      <w:r w:rsidRPr="00261F0D">
        <w:rPr>
          <w:rFonts w:hint="eastAsia"/>
        </w:rPr>
        <w:t>但是</w:t>
      </w:r>
      <w:r>
        <w:rPr>
          <w:rFonts w:hint="eastAsia"/>
        </w:rPr>
        <w:t>該</w:t>
      </w:r>
      <w:r w:rsidRPr="00261F0D">
        <w:rPr>
          <w:rFonts w:hint="eastAsia"/>
        </w:rPr>
        <w:t>程序書並未完整查核外電『</w:t>
      </w:r>
      <w:r w:rsidRPr="00261F0D">
        <w:t>availability</w:t>
      </w:r>
      <w:r w:rsidRPr="00261F0D">
        <w:rPr>
          <w:rFonts w:hint="eastAsia"/>
        </w:rPr>
        <w:t>』(可用)，沒有發現</w:t>
      </w:r>
      <w:r w:rsidRPr="00261F0D">
        <w:t>161kV</w:t>
      </w:r>
      <w:r w:rsidRPr="00261F0D">
        <w:rPr>
          <w:rFonts w:hint="eastAsia"/>
        </w:rPr>
        <w:t>供電</w:t>
      </w:r>
      <w:r w:rsidRPr="00261F0D">
        <w:t>斷路器</w:t>
      </w:r>
      <w:r w:rsidRPr="00261F0D">
        <w:rPr>
          <w:rFonts w:hint="eastAsia"/>
        </w:rPr>
        <w:t>無法投入。</w:t>
      </w:r>
      <w:r w:rsidRPr="00261F0D">
        <w:rPr>
          <w:rFonts w:hAnsi="標楷體"/>
          <w:szCs w:val="32"/>
        </w:rPr>
        <w:t>」</w:t>
      </w:r>
    </w:p>
    <w:p w:rsidR="00DB5439" w:rsidRPr="00261F0D" w:rsidRDefault="00DB5439" w:rsidP="00DB5439">
      <w:pPr>
        <w:pStyle w:val="3"/>
        <w:kinsoku w:val="0"/>
      </w:pPr>
      <w:r w:rsidRPr="00261F0D">
        <w:rPr>
          <w:rFonts w:hAnsi="標楷體" w:hint="eastAsia"/>
          <w:szCs w:val="32"/>
        </w:rPr>
        <w:t>綜上，102年4月8日核三廠為執行二號機161kV起動變壓器MC-X03大修及其一次側氣體絕緣匯流排改接作業，依異常操作程序書502.2之規定</w:t>
      </w:r>
      <w:r w:rsidRPr="00261F0D">
        <w:rPr>
          <w:rFonts w:hAnsi="標楷體" w:hint="eastAsia"/>
          <w:szCs w:val="32"/>
        </w:rPr>
        <w:lastRenderedPageBreak/>
        <w:t>，先將</w:t>
      </w:r>
      <w:r w:rsidRPr="001A6B60">
        <w:rPr>
          <w:rFonts w:hint="eastAsia"/>
        </w:rPr>
        <w:t>起動變壓器</w:t>
      </w:r>
      <w:r w:rsidRPr="00261F0D">
        <w:rPr>
          <w:rFonts w:hAnsi="標楷體" w:hint="eastAsia"/>
          <w:szCs w:val="32"/>
        </w:rPr>
        <w:t>MC-X03下游之</w:t>
      </w:r>
      <w:r>
        <w:rPr>
          <w:rFonts w:hint="eastAsia"/>
        </w:rPr>
        <w:t>相關</w:t>
      </w:r>
      <w:r w:rsidRPr="001A6B60">
        <w:rPr>
          <w:rFonts w:hint="eastAsia"/>
        </w:rPr>
        <w:t>匯流排改由345kV起動變壓器MC-X04供電，</w:t>
      </w:r>
      <w:r>
        <w:rPr>
          <w:rFonts w:hint="eastAsia"/>
        </w:rPr>
        <w:t>並使</w:t>
      </w:r>
      <w:r w:rsidRPr="001A6B60">
        <w:rPr>
          <w:rFonts w:hint="eastAsia"/>
        </w:rPr>
        <w:t>一號機161kV起動變壓器MC-X02</w:t>
      </w:r>
      <w:r>
        <w:rPr>
          <w:rFonts w:hint="eastAsia"/>
        </w:rPr>
        <w:t>作為備援電力</w:t>
      </w:r>
      <w:r w:rsidRPr="001A6B60">
        <w:rPr>
          <w:rFonts w:hint="eastAsia"/>
        </w:rPr>
        <w:t>，</w:t>
      </w:r>
      <w:r>
        <w:rPr>
          <w:rFonts w:hint="eastAsia"/>
        </w:rPr>
        <w:t>惟該</w:t>
      </w:r>
      <w:r w:rsidRPr="009A7A89">
        <w:rPr>
          <w:rFonts w:hint="eastAsia"/>
        </w:rPr>
        <w:t>程序書並無預期警報及處置指引</w:t>
      </w:r>
      <w:r>
        <w:rPr>
          <w:rFonts w:hint="eastAsia"/>
        </w:rPr>
        <w:t>，致值班人員未查備援之</w:t>
      </w:r>
      <w:r w:rsidRPr="001A6B60">
        <w:rPr>
          <w:rFonts w:hint="eastAsia"/>
        </w:rPr>
        <w:t>161kV</w:t>
      </w:r>
      <w:r>
        <w:rPr>
          <w:rFonts w:hint="eastAsia"/>
        </w:rPr>
        <w:t>外電為不可用。又</w:t>
      </w:r>
      <w:r w:rsidRPr="00261F0D">
        <w:rPr>
          <w:rFonts w:hAnsi="標楷體" w:hint="eastAsia"/>
          <w:szCs w:val="32"/>
        </w:rPr>
        <w:t>核三廠</w:t>
      </w:r>
      <w:r>
        <w:rPr>
          <w:rFonts w:hAnsi="標楷體" w:hint="eastAsia"/>
          <w:szCs w:val="32"/>
        </w:rPr>
        <w:t>依</w:t>
      </w:r>
      <w:r w:rsidRPr="00261F0D">
        <w:rPr>
          <w:rFonts w:hAnsi="標楷體" w:hint="eastAsia"/>
          <w:szCs w:val="32"/>
        </w:rPr>
        <w:t>系統操作程序書312.4之規定，隔離檢修中161kV起動變壓器之保護電驛接點，以避免161kV供電至匯流排之斷路器跳脫，</w:t>
      </w:r>
      <w:r>
        <w:rPr>
          <w:rFonts w:hAnsi="標楷體" w:hint="eastAsia"/>
          <w:szCs w:val="32"/>
        </w:rPr>
        <w:t>惟亦使</w:t>
      </w:r>
      <w:r w:rsidRPr="00A23060">
        <w:rPr>
          <w:rFonts w:hAnsi="標楷體" w:hint="eastAsia"/>
          <w:bCs w:val="0"/>
          <w:szCs w:val="32"/>
        </w:rPr>
        <w:t>復歸按鈕</w:t>
      </w:r>
      <w:r w:rsidRPr="00A23060">
        <w:t>MC-HS127</w:t>
      </w:r>
      <w:r w:rsidRPr="00A23060">
        <w:rPr>
          <w:rFonts w:hint="eastAsia"/>
        </w:rPr>
        <w:t>白燈</w:t>
      </w:r>
      <w:r>
        <w:rPr>
          <w:rFonts w:hint="eastAsia"/>
        </w:rPr>
        <w:t>因而</w:t>
      </w:r>
      <w:r w:rsidRPr="00A23060">
        <w:rPr>
          <w:rFonts w:hint="eastAsia"/>
        </w:rPr>
        <w:t>熄滅</w:t>
      </w:r>
      <w:r>
        <w:rPr>
          <w:rFonts w:hAnsi="標楷體" w:hint="eastAsia"/>
          <w:szCs w:val="32"/>
        </w:rPr>
        <w:t>，</w:t>
      </w:r>
      <w:r w:rsidRPr="00261F0D">
        <w:rPr>
          <w:rFonts w:hAnsi="標楷體" w:hint="eastAsia"/>
          <w:szCs w:val="32"/>
        </w:rPr>
        <w:t>然該程序書對於隔離保護電驛接點</w:t>
      </w:r>
      <w:r>
        <w:rPr>
          <w:rFonts w:hAnsi="標楷體" w:hint="eastAsia"/>
          <w:szCs w:val="32"/>
        </w:rPr>
        <w:t>之作業</w:t>
      </w:r>
      <w:r w:rsidRPr="00261F0D">
        <w:rPr>
          <w:rFonts w:hAnsi="標楷體" w:hint="eastAsia"/>
          <w:szCs w:val="32"/>
        </w:rPr>
        <w:t>，並無警報消失及處置指引，</w:t>
      </w:r>
      <w:r>
        <w:rPr>
          <w:rFonts w:hint="eastAsia"/>
        </w:rPr>
        <w:t>致值班人員誤認該</w:t>
      </w:r>
      <w:r w:rsidRPr="00261F0D">
        <w:rPr>
          <w:rFonts w:hAnsi="標楷體" w:hint="eastAsia"/>
          <w:szCs w:val="32"/>
        </w:rPr>
        <w:t>復歸按鈕</w:t>
      </w:r>
      <w:r w:rsidRPr="00A23060">
        <w:rPr>
          <w:rFonts w:hint="eastAsia"/>
        </w:rPr>
        <w:t>白燈熄滅</w:t>
      </w:r>
      <w:r w:rsidRPr="00261F0D">
        <w:rPr>
          <w:rFonts w:hAnsi="標楷體" w:hint="eastAsia"/>
          <w:szCs w:val="32"/>
        </w:rPr>
        <w:t>，</w:t>
      </w:r>
      <w:r>
        <w:rPr>
          <w:rFonts w:hAnsi="標楷體" w:hint="eastAsia"/>
          <w:szCs w:val="32"/>
        </w:rPr>
        <w:t>即代表</w:t>
      </w:r>
      <w:r w:rsidRPr="001A6B60">
        <w:rPr>
          <w:rFonts w:hint="eastAsia"/>
        </w:rPr>
        <w:t>161kV</w:t>
      </w:r>
      <w:r>
        <w:rPr>
          <w:rFonts w:hint="eastAsia"/>
        </w:rPr>
        <w:t>外電為可用；且</w:t>
      </w:r>
      <w:r w:rsidRPr="00261F0D">
        <w:rPr>
          <w:rFonts w:hAnsi="標楷體"/>
          <w:szCs w:val="32"/>
        </w:rPr>
        <w:t>161kV</w:t>
      </w:r>
      <w:r w:rsidRPr="00261F0D">
        <w:rPr>
          <w:rFonts w:hAnsi="標楷體" w:hint="eastAsia"/>
          <w:szCs w:val="32"/>
        </w:rPr>
        <w:t>斷路器故障或跳脫等訊息之</w:t>
      </w:r>
      <w:r w:rsidRPr="00261F0D">
        <w:rPr>
          <w:rFonts w:hAnsi="標楷體"/>
          <w:szCs w:val="32"/>
        </w:rPr>
        <w:t>JP012B-W17</w:t>
      </w:r>
      <w:r w:rsidRPr="00261F0D">
        <w:rPr>
          <w:rFonts w:hAnsi="標楷體" w:hint="eastAsia"/>
        </w:rPr>
        <w:t>警報顏色為白色，僅屬「一般之警報」，易遭</w:t>
      </w:r>
      <w:r>
        <w:rPr>
          <w:rFonts w:hint="eastAsia"/>
        </w:rPr>
        <w:t>值班人員忽視。另</w:t>
      </w:r>
      <w:r w:rsidRPr="00261F0D">
        <w:rPr>
          <w:rFonts w:hAnsi="標楷體" w:hint="eastAsia"/>
          <w:szCs w:val="32"/>
        </w:rPr>
        <w:t>核三廠偵測試驗</w:t>
      </w:r>
      <w:r w:rsidRPr="00261F0D">
        <w:rPr>
          <w:rFonts w:hAnsi="標楷體" w:hint="eastAsia"/>
        </w:rPr>
        <w:t>程序書</w:t>
      </w:r>
      <w:r w:rsidRPr="00261F0D">
        <w:rPr>
          <w:rFonts w:hAnsi="標楷體" w:hint="eastAsia"/>
          <w:szCs w:val="32"/>
        </w:rPr>
        <w:t>600-O-051雖規定每週至少測試1次電力系統之可用性</w:t>
      </w:r>
      <w:r>
        <w:rPr>
          <w:rFonts w:hAnsi="標楷體" w:hint="eastAsia"/>
          <w:szCs w:val="32"/>
        </w:rPr>
        <w:t>驗證</w:t>
      </w:r>
      <w:r w:rsidRPr="00261F0D">
        <w:rPr>
          <w:rFonts w:hAnsi="標楷體" w:hint="eastAsia"/>
          <w:szCs w:val="32"/>
        </w:rPr>
        <w:t>，包含後備電力，惟僅檢視斷路器狀態及</w:t>
      </w:r>
      <w:r w:rsidRPr="002A2BA0">
        <w:rPr>
          <w:rFonts w:hint="eastAsia"/>
        </w:rPr>
        <w:t>電壓</w:t>
      </w:r>
      <w:r>
        <w:rPr>
          <w:rFonts w:hint="eastAsia"/>
        </w:rPr>
        <w:t>是否</w:t>
      </w:r>
      <w:r w:rsidRPr="002A2BA0">
        <w:rPr>
          <w:rFonts w:hint="eastAsia"/>
        </w:rPr>
        <w:t>正常</w:t>
      </w:r>
      <w:r w:rsidRPr="00261F0D">
        <w:rPr>
          <w:rFonts w:hAnsi="標楷體" w:hint="eastAsia"/>
          <w:szCs w:val="32"/>
        </w:rPr>
        <w:t>，除遭閉鎖之斷路器並無警報外，</w:t>
      </w:r>
      <w:r w:rsidRPr="00261F0D">
        <w:rPr>
          <w:rFonts w:hAnsi="標楷體" w:hint="eastAsia"/>
        </w:rPr>
        <w:t>程序書</w:t>
      </w:r>
      <w:r w:rsidRPr="00261F0D">
        <w:rPr>
          <w:rFonts w:hAnsi="標楷體" w:hint="eastAsia"/>
          <w:szCs w:val="32"/>
        </w:rPr>
        <w:t>亦未要求驗證斷路器是否已遭閉鎖，</w:t>
      </w:r>
      <w:r w:rsidRPr="00261F0D">
        <w:rPr>
          <w:rFonts w:hint="eastAsia"/>
        </w:rPr>
        <w:t>查核</w:t>
      </w:r>
      <w:r>
        <w:rPr>
          <w:rFonts w:hint="eastAsia"/>
        </w:rPr>
        <w:t>作業顯未</w:t>
      </w:r>
      <w:r w:rsidRPr="00261F0D">
        <w:rPr>
          <w:rFonts w:hint="eastAsia"/>
        </w:rPr>
        <w:t>完整</w:t>
      </w:r>
      <w:r w:rsidRPr="00261F0D">
        <w:rPr>
          <w:rFonts w:hAnsi="標楷體" w:hint="eastAsia"/>
          <w:szCs w:val="32"/>
        </w:rPr>
        <w:t>，</w:t>
      </w:r>
      <w:r>
        <w:rPr>
          <w:rFonts w:hint="eastAsia"/>
        </w:rPr>
        <w:t>致</w:t>
      </w:r>
      <w:r w:rsidRPr="00261F0D">
        <w:rPr>
          <w:rFonts w:hAnsi="標楷體" w:hint="eastAsia"/>
          <w:szCs w:val="32"/>
        </w:rPr>
        <w:t>二號機喪失</w:t>
      </w:r>
      <w:r>
        <w:rPr>
          <w:rFonts w:hAnsi="標楷體" w:hint="eastAsia"/>
          <w:szCs w:val="32"/>
        </w:rPr>
        <w:t>備用之</w:t>
      </w:r>
      <w:r w:rsidRPr="00261F0D">
        <w:rPr>
          <w:rFonts w:hAnsi="標楷體" w:hint="eastAsia"/>
          <w:szCs w:val="32"/>
        </w:rPr>
        <w:t>161kV外電期間之17次</w:t>
      </w:r>
      <w:r w:rsidRPr="004813F0">
        <w:rPr>
          <w:rFonts w:hint="eastAsia"/>
        </w:rPr>
        <w:t>電力系統週測試，皆</w:t>
      </w:r>
      <w:r w:rsidRPr="00261F0D">
        <w:rPr>
          <w:rFonts w:hAnsi="標楷體" w:hint="eastAsia"/>
          <w:szCs w:val="32"/>
        </w:rPr>
        <w:t>未能發現161kV外電不可用。</w:t>
      </w:r>
      <w:r>
        <w:rPr>
          <w:rFonts w:hAnsi="標楷體" w:hint="eastAsia"/>
          <w:szCs w:val="32"/>
        </w:rPr>
        <w:t>台電公司</w:t>
      </w:r>
      <w:r w:rsidRPr="00261F0D">
        <w:rPr>
          <w:rFonts w:hAnsi="標楷體" w:hint="eastAsia"/>
          <w:szCs w:val="32"/>
        </w:rPr>
        <w:t>核三廠</w:t>
      </w:r>
      <w:r>
        <w:rPr>
          <w:rFonts w:hint="eastAsia"/>
        </w:rPr>
        <w:t>相關</w:t>
      </w:r>
      <w:r w:rsidRPr="00261F0D">
        <w:rPr>
          <w:rFonts w:hAnsi="標楷體" w:hint="eastAsia"/>
        </w:rPr>
        <w:t>程序書</w:t>
      </w:r>
      <w:r>
        <w:rPr>
          <w:rFonts w:hAnsi="標楷體" w:hint="eastAsia"/>
        </w:rPr>
        <w:t>之訂定</w:t>
      </w:r>
      <w:r>
        <w:rPr>
          <w:rFonts w:hAnsi="標楷體" w:hint="eastAsia"/>
          <w:szCs w:val="32"/>
        </w:rPr>
        <w:t>顯未嚴謹</w:t>
      </w:r>
      <w:r w:rsidRPr="00261F0D">
        <w:rPr>
          <w:rFonts w:hAnsi="標楷體" w:hint="eastAsia"/>
          <w:szCs w:val="32"/>
        </w:rPr>
        <w:t>，</w:t>
      </w:r>
      <w:r>
        <w:rPr>
          <w:rFonts w:hint="eastAsia"/>
        </w:rPr>
        <w:t>致</w:t>
      </w:r>
      <w:r w:rsidRPr="002959B8">
        <w:rPr>
          <w:rFonts w:hAnsi="標楷體" w:hint="eastAsia"/>
          <w:szCs w:val="32"/>
        </w:rPr>
        <w:t>84天</w:t>
      </w:r>
      <w:r>
        <w:rPr>
          <w:rFonts w:hint="eastAsia"/>
        </w:rPr>
        <w:t>未查</w:t>
      </w:r>
      <w:r w:rsidRPr="00261F0D">
        <w:rPr>
          <w:rFonts w:hAnsi="標楷體" w:hint="eastAsia"/>
          <w:szCs w:val="32"/>
        </w:rPr>
        <w:t>二號機</w:t>
      </w:r>
      <w:r>
        <w:rPr>
          <w:rFonts w:hAnsi="標楷體" w:hint="eastAsia"/>
          <w:szCs w:val="32"/>
        </w:rPr>
        <w:t>備用之</w:t>
      </w:r>
      <w:r w:rsidRPr="002959B8">
        <w:rPr>
          <w:rFonts w:hAnsi="標楷體" w:hint="eastAsia"/>
          <w:szCs w:val="32"/>
        </w:rPr>
        <w:t>161kV外電</w:t>
      </w:r>
      <w:r>
        <w:rPr>
          <w:rFonts w:hAnsi="標楷體" w:hint="eastAsia"/>
          <w:szCs w:val="32"/>
        </w:rPr>
        <w:t>不可用</w:t>
      </w:r>
      <w:r w:rsidRPr="00D64E9F">
        <w:rPr>
          <w:rFonts w:hint="eastAsia"/>
          <w:szCs w:val="48"/>
        </w:rPr>
        <w:t>，影響</w:t>
      </w:r>
      <w:r>
        <w:rPr>
          <w:rFonts w:hint="eastAsia"/>
          <w:szCs w:val="48"/>
        </w:rPr>
        <w:t>電</w:t>
      </w:r>
      <w:r w:rsidRPr="00D64E9F">
        <w:rPr>
          <w:rFonts w:hint="eastAsia"/>
          <w:szCs w:val="48"/>
        </w:rPr>
        <w:t>廠之運</w:t>
      </w:r>
      <w:r>
        <w:rPr>
          <w:rFonts w:hAnsi="標楷體" w:hint="eastAsia"/>
          <w:szCs w:val="32"/>
        </w:rPr>
        <w:t>轉安全</w:t>
      </w:r>
      <w:r w:rsidRPr="00D64E9F">
        <w:rPr>
          <w:rFonts w:hint="eastAsia"/>
          <w:szCs w:val="48"/>
        </w:rPr>
        <w:t>，</w:t>
      </w:r>
      <w:r>
        <w:rPr>
          <w:rFonts w:hAnsi="標楷體" w:hint="eastAsia"/>
        </w:rPr>
        <w:t>確有</w:t>
      </w:r>
      <w:r w:rsidRPr="00D64E9F">
        <w:rPr>
          <w:rFonts w:hint="eastAsia"/>
        </w:rPr>
        <w:t>疏失</w:t>
      </w:r>
      <w:r w:rsidRPr="00261F0D">
        <w:rPr>
          <w:rFonts w:hAnsi="標楷體" w:hint="eastAsia"/>
          <w:szCs w:val="32"/>
        </w:rPr>
        <w:t>。</w:t>
      </w:r>
    </w:p>
    <w:p w:rsidR="00DB5439" w:rsidRPr="00C21A43" w:rsidRDefault="00DB5439" w:rsidP="00DB5439">
      <w:pPr>
        <w:pStyle w:val="2"/>
        <w:ind w:left="1043"/>
      </w:pPr>
      <w:r>
        <w:rPr>
          <w:rFonts w:hAnsi="標楷體" w:hint="eastAsia"/>
          <w:szCs w:val="32"/>
        </w:rPr>
        <w:t>台電公司</w:t>
      </w:r>
      <w:r w:rsidRPr="002959B8">
        <w:rPr>
          <w:rFonts w:hAnsi="標楷體" w:hint="eastAsia"/>
          <w:szCs w:val="32"/>
        </w:rPr>
        <w:t>核三廠</w:t>
      </w:r>
      <w:r w:rsidRPr="001B4613">
        <w:rPr>
          <w:rFonts w:hint="eastAsia"/>
        </w:rPr>
        <w:t>二號機</w:t>
      </w:r>
      <w:r>
        <w:rPr>
          <w:rFonts w:hAnsi="標楷體" w:hint="eastAsia"/>
          <w:szCs w:val="32"/>
        </w:rPr>
        <w:t>備用之</w:t>
      </w:r>
      <w:r w:rsidRPr="002959B8">
        <w:rPr>
          <w:rFonts w:hAnsi="標楷體" w:hint="eastAsia"/>
          <w:szCs w:val="32"/>
        </w:rPr>
        <w:t>161kV外電84天</w:t>
      </w:r>
      <w:r>
        <w:rPr>
          <w:rFonts w:hAnsi="標楷體" w:hint="eastAsia"/>
          <w:szCs w:val="32"/>
        </w:rPr>
        <w:t>不可用期間，控制室各值輪班人員除未瞭解相關警示之意義外，亦未查閱相關程序書，即於</w:t>
      </w:r>
      <w:r w:rsidRPr="001B4613">
        <w:rPr>
          <w:rFonts w:hint="eastAsia"/>
        </w:rPr>
        <w:t>「控制室警示系統測試核對表」</w:t>
      </w:r>
      <w:r>
        <w:rPr>
          <w:rFonts w:hint="eastAsia"/>
        </w:rPr>
        <w:t>將本案</w:t>
      </w:r>
      <w:r w:rsidRPr="006A1704">
        <w:rPr>
          <w:rFonts w:hAnsi="標楷體"/>
          <w:bCs w:val="0"/>
          <w:szCs w:val="32"/>
        </w:rPr>
        <w:t>JP012B-W17</w:t>
      </w:r>
      <w:r>
        <w:rPr>
          <w:rFonts w:hAnsi="標楷體" w:hint="eastAsia"/>
          <w:szCs w:val="32"/>
        </w:rPr>
        <w:t>之警示</w:t>
      </w:r>
      <w:r w:rsidRPr="001B4613">
        <w:rPr>
          <w:rFonts w:hint="eastAsia"/>
        </w:rPr>
        <w:t>原因</w:t>
      </w:r>
      <w:r>
        <w:rPr>
          <w:rFonts w:hAnsi="標楷體" w:hint="eastAsia"/>
          <w:szCs w:val="32"/>
        </w:rPr>
        <w:t>，登錄為設備</w:t>
      </w:r>
      <w:r w:rsidRPr="001B4613">
        <w:t>定檢及改接工作</w:t>
      </w:r>
      <w:r>
        <w:rPr>
          <w:rFonts w:hAnsi="標楷體" w:hint="eastAsia"/>
          <w:szCs w:val="32"/>
        </w:rPr>
        <w:t>之</w:t>
      </w:r>
      <w:r>
        <w:rPr>
          <w:rFonts w:hint="eastAsia"/>
        </w:rPr>
        <w:t>正常警報</w:t>
      </w:r>
      <w:r>
        <w:rPr>
          <w:rFonts w:hAnsi="標楷體" w:hint="eastAsia"/>
          <w:szCs w:val="32"/>
        </w:rPr>
        <w:t>，未再詳查</w:t>
      </w:r>
      <w:r w:rsidRPr="00A13652">
        <w:rPr>
          <w:rFonts w:hint="eastAsia"/>
        </w:rPr>
        <w:t>檢討</w:t>
      </w:r>
      <w:r>
        <w:rPr>
          <w:rFonts w:hint="eastAsia"/>
        </w:rPr>
        <w:t>該</w:t>
      </w:r>
      <w:r w:rsidRPr="002640F5">
        <w:rPr>
          <w:rFonts w:hAnsi="標楷體" w:hint="eastAsia"/>
          <w:szCs w:val="32"/>
        </w:rPr>
        <w:t>警示</w:t>
      </w:r>
      <w:r w:rsidRPr="00A13652">
        <w:rPr>
          <w:rFonts w:hint="eastAsia"/>
        </w:rPr>
        <w:t>存在</w:t>
      </w:r>
      <w:r>
        <w:rPr>
          <w:rFonts w:hint="eastAsia"/>
        </w:rPr>
        <w:t>之原因</w:t>
      </w:r>
      <w:r w:rsidRPr="002640F5">
        <w:rPr>
          <w:rFonts w:hAnsi="標楷體" w:hint="eastAsia"/>
          <w:szCs w:val="32"/>
        </w:rPr>
        <w:t>，</w:t>
      </w:r>
      <w:r>
        <w:rPr>
          <w:rFonts w:hAnsi="標楷體" w:hint="eastAsia"/>
          <w:szCs w:val="32"/>
        </w:rPr>
        <w:t>即依循前值人員之紀</w:t>
      </w:r>
      <w:r>
        <w:rPr>
          <w:rFonts w:hAnsi="標楷體" w:hint="eastAsia"/>
          <w:szCs w:val="32"/>
        </w:rPr>
        <w:lastRenderedPageBreak/>
        <w:t>錄，顯示該公司技術人員對電力系統之基本訓練不足及驗證系統警示之態度亦欠積極</w:t>
      </w:r>
      <w:r w:rsidRPr="002640F5">
        <w:rPr>
          <w:rFonts w:hAnsi="標楷體" w:hint="eastAsia"/>
          <w:szCs w:val="32"/>
        </w:rPr>
        <w:t>，</w:t>
      </w:r>
      <w:r>
        <w:rPr>
          <w:rFonts w:hint="eastAsia"/>
        </w:rPr>
        <w:t>實有未當</w:t>
      </w:r>
      <w:r>
        <w:rPr>
          <w:rFonts w:hAnsi="標楷體" w:hint="eastAsia"/>
          <w:szCs w:val="32"/>
        </w:rPr>
        <w:t>。</w:t>
      </w:r>
    </w:p>
    <w:p w:rsidR="00DB5439" w:rsidRPr="00F200B2" w:rsidRDefault="00DB5439" w:rsidP="00DB5439">
      <w:pPr>
        <w:pStyle w:val="3"/>
        <w:kinsoku w:val="0"/>
      </w:pPr>
      <w:r>
        <w:rPr>
          <w:rFonts w:hAnsi="標楷體" w:hint="eastAsia"/>
          <w:szCs w:val="32"/>
        </w:rPr>
        <w:t>查目前</w:t>
      </w:r>
      <w:r w:rsidRPr="002959B8">
        <w:rPr>
          <w:rFonts w:hAnsi="標楷體" w:hint="eastAsia"/>
          <w:szCs w:val="32"/>
        </w:rPr>
        <w:t>核三廠</w:t>
      </w:r>
      <w:r>
        <w:rPr>
          <w:rFonts w:hAnsi="標楷體" w:hint="eastAsia"/>
          <w:szCs w:val="32"/>
        </w:rPr>
        <w:t>值班人員計有5班(B</w:t>
      </w:r>
      <w:r w:rsidRPr="00151740">
        <w:rPr>
          <w:rFonts w:hAnsi="標楷體" w:hint="eastAsia"/>
          <w:szCs w:val="32"/>
        </w:rPr>
        <w:t>班</w:t>
      </w:r>
      <w:r>
        <w:rPr>
          <w:rFonts w:hAnsi="標楷體" w:hint="eastAsia"/>
          <w:szCs w:val="32"/>
        </w:rPr>
        <w:t>至</w:t>
      </w:r>
      <w:r w:rsidRPr="00151740">
        <w:rPr>
          <w:rFonts w:hAnsi="標楷體"/>
          <w:szCs w:val="32"/>
        </w:rPr>
        <w:t>F</w:t>
      </w:r>
      <w:r w:rsidRPr="00151740">
        <w:rPr>
          <w:rFonts w:hAnsi="標楷體" w:hint="eastAsia"/>
          <w:szCs w:val="32"/>
        </w:rPr>
        <w:t>班</w:t>
      </w:r>
      <w:r>
        <w:rPr>
          <w:rFonts w:hAnsi="標楷體" w:hint="eastAsia"/>
          <w:szCs w:val="32"/>
        </w:rPr>
        <w:t>)，分三</w:t>
      </w:r>
      <w:r w:rsidRPr="00151740">
        <w:rPr>
          <w:rFonts w:hAnsi="標楷體" w:hint="eastAsia"/>
          <w:szCs w:val="32"/>
        </w:rPr>
        <w:t>值</w:t>
      </w:r>
      <w:r>
        <w:rPr>
          <w:rFonts w:hAnsi="標楷體" w:hint="eastAsia"/>
          <w:szCs w:val="32"/>
        </w:rPr>
        <w:t>輪班(第三</w:t>
      </w:r>
      <w:r w:rsidRPr="00151740">
        <w:rPr>
          <w:rFonts w:hAnsi="標楷體" w:hint="eastAsia"/>
          <w:szCs w:val="32"/>
        </w:rPr>
        <w:t>值</w:t>
      </w:r>
      <w:r>
        <w:rPr>
          <w:rFonts w:hAnsi="標楷體" w:hint="eastAsia"/>
          <w:szCs w:val="32"/>
        </w:rPr>
        <w:t>3天休1天、第二</w:t>
      </w:r>
      <w:r w:rsidRPr="00151740">
        <w:rPr>
          <w:rFonts w:hAnsi="標楷體" w:hint="eastAsia"/>
          <w:szCs w:val="32"/>
        </w:rPr>
        <w:t>值</w:t>
      </w:r>
      <w:r>
        <w:rPr>
          <w:rFonts w:hAnsi="標楷體" w:hint="eastAsia"/>
          <w:szCs w:val="32"/>
        </w:rPr>
        <w:t>3天休1天、第一</w:t>
      </w:r>
      <w:r w:rsidRPr="00151740">
        <w:rPr>
          <w:rFonts w:hAnsi="標楷體" w:hint="eastAsia"/>
          <w:szCs w:val="32"/>
        </w:rPr>
        <w:t>值</w:t>
      </w:r>
      <w:r>
        <w:rPr>
          <w:rFonts w:hAnsi="標楷體" w:hint="eastAsia"/>
          <w:szCs w:val="32"/>
        </w:rPr>
        <w:t>3天休2天、第三</w:t>
      </w:r>
      <w:r w:rsidRPr="00151740">
        <w:rPr>
          <w:rFonts w:hAnsi="標楷體" w:hint="eastAsia"/>
          <w:szCs w:val="32"/>
        </w:rPr>
        <w:t>值</w:t>
      </w:r>
      <w:r>
        <w:rPr>
          <w:rFonts w:hAnsi="標楷體" w:hint="eastAsia"/>
          <w:szCs w:val="32"/>
        </w:rPr>
        <w:t>3天休1天</w:t>
      </w:r>
      <w:r>
        <w:rPr>
          <w:rFonts w:hAnsi="標楷體"/>
          <w:szCs w:val="32"/>
        </w:rPr>
        <w:t>…</w:t>
      </w:r>
      <w:r>
        <w:rPr>
          <w:rFonts w:hAnsi="標楷體" w:hint="eastAsia"/>
          <w:szCs w:val="32"/>
        </w:rPr>
        <w:t>)，第</w:t>
      </w:r>
      <w:r w:rsidRPr="00151740">
        <w:rPr>
          <w:rFonts w:hAnsi="標楷體" w:hint="eastAsia"/>
          <w:szCs w:val="32"/>
        </w:rPr>
        <w:t>一</w:t>
      </w:r>
      <w:r>
        <w:rPr>
          <w:rFonts w:hAnsi="標楷體" w:hint="eastAsia"/>
          <w:szCs w:val="32"/>
        </w:rPr>
        <w:t>、二、三</w:t>
      </w:r>
      <w:r w:rsidRPr="00151740">
        <w:rPr>
          <w:rFonts w:hAnsi="標楷體" w:hint="eastAsia"/>
          <w:szCs w:val="32"/>
        </w:rPr>
        <w:t>值</w:t>
      </w:r>
      <w:r>
        <w:rPr>
          <w:rFonts w:hAnsi="標楷體" w:hint="eastAsia"/>
          <w:szCs w:val="32"/>
        </w:rPr>
        <w:t>之值勤時段分別為</w:t>
      </w:r>
      <w:r w:rsidRPr="00151740">
        <w:rPr>
          <w:rFonts w:hAnsi="標楷體"/>
          <w:szCs w:val="32"/>
        </w:rPr>
        <w:t>0</w:t>
      </w:r>
      <w:r w:rsidRPr="00151740">
        <w:rPr>
          <w:rFonts w:hAnsi="標楷體" w:hint="eastAsia"/>
          <w:szCs w:val="32"/>
        </w:rPr>
        <w:t>時至</w:t>
      </w:r>
      <w:r w:rsidRPr="00151740">
        <w:rPr>
          <w:rFonts w:hAnsi="標楷體"/>
          <w:szCs w:val="32"/>
        </w:rPr>
        <w:t>8</w:t>
      </w:r>
      <w:r w:rsidRPr="00151740">
        <w:rPr>
          <w:rFonts w:hAnsi="標楷體" w:hint="eastAsia"/>
          <w:szCs w:val="32"/>
        </w:rPr>
        <w:t>時</w:t>
      </w:r>
      <w:r>
        <w:rPr>
          <w:rFonts w:hAnsi="標楷體" w:hint="eastAsia"/>
          <w:szCs w:val="32"/>
        </w:rPr>
        <w:t>、</w:t>
      </w:r>
      <w:r w:rsidRPr="00151740">
        <w:rPr>
          <w:rFonts w:hAnsi="標楷體"/>
          <w:szCs w:val="32"/>
        </w:rPr>
        <w:t>8</w:t>
      </w:r>
      <w:r w:rsidRPr="00151740">
        <w:rPr>
          <w:rFonts w:hAnsi="標楷體" w:hint="eastAsia"/>
          <w:szCs w:val="32"/>
        </w:rPr>
        <w:t>時至</w:t>
      </w:r>
      <w:r w:rsidRPr="00151740">
        <w:rPr>
          <w:rFonts w:hAnsi="標楷體"/>
          <w:szCs w:val="32"/>
        </w:rPr>
        <w:t>16</w:t>
      </w:r>
      <w:r w:rsidRPr="00151740">
        <w:rPr>
          <w:rFonts w:hAnsi="標楷體" w:hint="eastAsia"/>
          <w:szCs w:val="32"/>
        </w:rPr>
        <w:t>時</w:t>
      </w:r>
      <w:r>
        <w:rPr>
          <w:rFonts w:hAnsi="標楷體" w:hint="eastAsia"/>
          <w:szCs w:val="32"/>
        </w:rPr>
        <w:t>、</w:t>
      </w:r>
      <w:r w:rsidRPr="00151740">
        <w:rPr>
          <w:rFonts w:hAnsi="標楷體"/>
          <w:szCs w:val="32"/>
        </w:rPr>
        <w:t>16</w:t>
      </w:r>
      <w:r w:rsidRPr="00151740">
        <w:rPr>
          <w:rFonts w:hAnsi="標楷體" w:hint="eastAsia"/>
          <w:szCs w:val="32"/>
        </w:rPr>
        <w:t>時至</w:t>
      </w:r>
      <w:r w:rsidRPr="00151740">
        <w:rPr>
          <w:rFonts w:hAnsi="標楷體"/>
          <w:szCs w:val="32"/>
        </w:rPr>
        <w:t>24</w:t>
      </w:r>
      <w:r w:rsidRPr="00151740">
        <w:rPr>
          <w:rFonts w:hAnsi="標楷體" w:hint="eastAsia"/>
          <w:szCs w:val="32"/>
        </w:rPr>
        <w:t>時，</w:t>
      </w:r>
      <w:r>
        <w:rPr>
          <w:rFonts w:hAnsi="標楷體" w:hint="eastAsia"/>
          <w:szCs w:val="32"/>
        </w:rPr>
        <w:t>而</w:t>
      </w:r>
      <w:r w:rsidRPr="00151740">
        <w:rPr>
          <w:rFonts w:hAnsi="標楷體" w:hint="eastAsia"/>
          <w:szCs w:val="32"/>
        </w:rPr>
        <w:t>機動班</w:t>
      </w:r>
      <w:r>
        <w:rPr>
          <w:rFonts w:hAnsi="標楷體" w:hint="eastAsia"/>
          <w:szCs w:val="32"/>
        </w:rPr>
        <w:t>(</w:t>
      </w:r>
      <w:r w:rsidRPr="00151740">
        <w:rPr>
          <w:rFonts w:hAnsi="標楷體"/>
          <w:szCs w:val="32"/>
        </w:rPr>
        <w:t>F</w:t>
      </w:r>
      <w:r w:rsidRPr="00151740">
        <w:rPr>
          <w:rFonts w:hAnsi="標楷體" w:hint="eastAsia"/>
          <w:szCs w:val="32"/>
        </w:rPr>
        <w:t>班</w:t>
      </w:r>
      <w:r>
        <w:rPr>
          <w:rFonts w:hAnsi="標楷體" w:hint="eastAsia"/>
          <w:szCs w:val="32"/>
        </w:rPr>
        <w:t>)為</w:t>
      </w:r>
      <w:r w:rsidRPr="00151740">
        <w:rPr>
          <w:rFonts w:hAnsi="標楷體" w:hint="eastAsia"/>
          <w:szCs w:val="32"/>
        </w:rPr>
        <w:t>周一至周五</w:t>
      </w:r>
      <w:r w:rsidRPr="00151740">
        <w:rPr>
          <w:rFonts w:hAnsi="標楷體"/>
          <w:szCs w:val="32"/>
        </w:rPr>
        <w:t>8</w:t>
      </w:r>
      <w:r w:rsidRPr="00151740">
        <w:rPr>
          <w:rFonts w:hAnsi="標楷體" w:hint="eastAsia"/>
          <w:szCs w:val="32"/>
        </w:rPr>
        <w:t>時至</w:t>
      </w:r>
      <w:r w:rsidRPr="00151740">
        <w:rPr>
          <w:rFonts w:hAnsi="標楷體"/>
          <w:szCs w:val="32"/>
        </w:rPr>
        <w:t>12</w:t>
      </w:r>
      <w:r w:rsidRPr="00151740">
        <w:rPr>
          <w:rFonts w:hAnsi="標楷體" w:hint="eastAsia"/>
          <w:szCs w:val="32"/>
        </w:rPr>
        <w:t>時</w:t>
      </w:r>
      <w:r>
        <w:rPr>
          <w:rFonts w:hAnsi="標楷體" w:hint="eastAsia"/>
          <w:szCs w:val="32"/>
        </w:rPr>
        <w:t>及</w:t>
      </w:r>
      <w:r w:rsidRPr="00151740">
        <w:rPr>
          <w:rFonts w:hAnsi="標楷體"/>
          <w:szCs w:val="32"/>
        </w:rPr>
        <w:t>12</w:t>
      </w:r>
      <w:r w:rsidRPr="00151740">
        <w:rPr>
          <w:rFonts w:hAnsi="標楷體" w:hint="eastAsia"/>
          <w:szCs w:val="32"/>
        </w:rPr>
        <w:t>時</w:t>
      </w:r>
      <w:r>
        <w:rPr>
          <w:rFonts w:hAnsi="標楷體" w:hint="eastAsia"/>
          <w:szCs w:val="32"/>
        </w:rPr>
        <w:t>30分</w:t>
      </w:r>
      <w:r w:rsidRPr="00151740">
        <w:rPr>
          <w:rFonts w:hAnsi="標楷體" w:hint="eastAsia"/>
          <w:szCs w:val="32"/>
        </w:rPr>
        <w:t>至</w:t>
      </w:r>
      <w:r w:rsidRPr="00151740">
        <w:rPr>
          <w:rFonts w:hAnsi="標楷體"/>
          <w:szCs w:val="32"/>
        </w:rPr>
        <w:t>16</w:t>
      </w:r>
      <w:r w:rsidRPr="00151740">
        <w:rPr>
          <w:rFonts w:hAnsi="標楷體" w:hint="eastAsia"/>
          <w:szCs w:val="32"/>
        </w:rPr>
        <w:t>時</w:t>
      </w:r>
      <w:r>
        <w:rPr>
          <w:rFonts w:hAnsi="標楷體" w:hint="eastAsia"/>
          <w:szCs w:val="32"/>
        </w:rPr>
        <w:t>30分值勤；其中各機組控制室各</w:t>
      </w:r>
      <w:r w:rsidRPr="00151740">
        <w:rPr>
          <w:rFonts w:hAnsi="標楷體" w:hint="eastAsia"/>
          <w:szCs w:val="32"/>
        </w:rPr>
        <w:t>值</w:t>
      </w:r>
      <w:r>
        <w:rPr>
          <w:rFonts w:hAnsi="標楷體" w:hint="eastAsia"/>
          <w:szCs w:val="32"/>
        </w:rPr>
        <w:t>主要之值勤人員包含：</w:t>
      </w:r>
      <w:r w:rsidRPr="00783429">
        <w:rPr>
          <w:rFonts w:hAnsi="標楷體" w:hint="eastAsia"/>
          <w:szCs w:val="32"/>
        </w:rPr>
        <w:t>值班經理</w:t>
      </w:r>
      <w:r>
        <w:rPr>
          <w:rFonts w:hAnsi="標楷體" w:hint="eastAsia"/>
          <w:szCs w:val="32"/>
        </w:rPr>
        <w:t>、</w:t>
      </w:r>
      <w:r w:rsidRPr="00783429">
        <w:rPr>
          <w:rFonts w:hAnsi="標楷體" w:hint="eastAsia"/>
          <w:szCs w:val="32"/>
        </w:rPr>
        <w:t>值班主任</w:t>
      </w:r>
      <w:r>
        <w:rPr>
          <w:rFonts w:hAnsi="標楷體" w:hint="eastAsia"/>
          <w:szCs w:val="32"/>
        </w:rPr>
        <w:t>、</w:t>
      </w:r>
      <w:r w:rsidRPr="00783429">
        <w:rPr>
          <w:rFonts w:hAnsi="標楷體" w:hint="eastAsia"/>
          <w:szCs w:val="32"/>
        </w:rPr>
        <w:t>反應器運轉員</w:t>
      </w:r>
      <w:r>
        <w:rPr>
          <w:rFonts w:hAnsi="標楷體" w:hint="eastAsia"/>
          <w:szCs w:val="32"/>
        </w:rPr>
        <w:t>、</w:t>
      </w:r>
      <w:r w:rsidRPr="00783429">
        <w:rPr>
          <w:rFonts w:hAnsi="標楷體" w:hint="eastAsia"/>
          <w:szCs w:val="32"/>
        </w:rPr>
        <w:t>反應器附屬設備運轉員</w:t>
      </w:r>
      <w:r>
        <w:rPr>
          <w:rFonts w:hAnsi="標楷體" w:hint="eastAsia"/>
          <w:szCs w:val="32"/>
        </w:rPr>
        <w:t>，除</w:t>
      </w:r>
      <w:r w:rsidRPr="00783429">
        <w:rPr>
          <w:rFonts w:hAnsi="標楷體" w:hint="eastAsia"/>
          <w:szCs w:val="32"/>
        </w:rPr>
        <w:t>值班經理</w:t>
      </w:r>
      <w:r>
        <w:rPr>
          <w:rFonts w:hAnsi="標楷體" w:hint="eastAsia"/>
          <w:szCs w:val="32"/>
        </w:rPr>
        <w:t>為1人外，其他各機組皆各有1人，並須具有反應器運轉執照(前二者應具有「高級反應器運轉員執照」、後二者應具有「反應器運轉員執照」)，可於控制室操作反應器相關盤面，另各反應器機組之各值並有：機電助理員、輔機領班及值班員與見習員、汽機值班員及見習員等，其他設備之各值尚有：電氣</w:t>
      </w:r>
      <w:r w:rsidRPr="00783429">
        <w:rPr>
          <w:rFonts w:hAnsi="標楷體" w:hint="eastAsia"/>
          <w:szCs w:val="32"/>
        </w:rPr>
        <w:t>值班主任</w:t>
      </w:r>
      <w:r>
        <w:rPr>
          <w:rFonts w:hAnsi="標楷體" w:hint="eastAsia"/>
          <w:szCs w:val="32"/>
        </w:rPr>
        <w:t>、廢料控制室運轉員及值班員、海水</w:t>
      </w:r>
      <w:r>
        <w:rPr>
          <w:rStyle w:val="st"/>
          <w:rFonts w:ascii="Arial" w:cs="Arial"/>
          <w:color w:val="222222"/>
        </w:rPr>
        <w:t>泵</w:t>
      </w:r>
      <w:r>
        <w:rPr>
          <w:rFonts w:hAnsi="標楷體" w:hint="eastAsia"/>
          <w:szCs w:val="32"/>
        </w:rPr>
        <w:t>室運轉員及值班員、開關場/氣渦輪機</w:t>
      </w:r>
      <w:r w:rsidRPr="00783429">
        <w:rPr>
          <w:rFonts w:hAnsi="標楷體" w:hint="eastAsia"/>
          <w:szCs w:val="32"/>
        </w:rPr>
        <w:t>值班主任</w:t>
      </w:r>
      <w:r>
        <w:rPr>
          <w:rFonts w:hAnsi="標楷體" w:hint="eastAsia"/>
          <w:szCs w:val="32"/>
        </w:rPr>
        <w:t>及</w:t>
      </w:r>
      <w:r w:rsidRPr="00783429">
        <w:rPr>
          <w:rFonts w:hAnsi="標楷體" w:hint="eastAsia"/>
          <w:szCs w:val="32"/>
        </w:rPr>
        <w:t>值班</w:t>
      </w:r>
      <w:r>
        <w:rPr>
          <w:rFonts w:hAnsi="標楷體" w:hint="eastAsia"/>
          <w:szCs w:val="32"/>
        </w:rPr>
        <w:t>員等人員。</w:t>
      </w:r>
    </w:p>
    <w:p w:rsidR="00DB5439" w:rsidRPr="006A1704" w:rsidRDefault="00DB5439" w:rsidP="00DB5439">
      <w:pPr>
        <w:pStyle w:val="3"/>
        <w:kinsoku w:val="0"/>
        <w:rPr>
          <w:rFonts w:hAnsi="標楷體"/>
          <w:szCs w:val="32"/>
        </w:rPr>
      </w:pPr>
      <w:r>
        <w:rPr>
          <w:rFonts w:hint="eastAsia"/>
        </w:rPr>
        <w:t>次查本</w:t>
      </w:r>
      <w:r w:rsidRPr="006A1704">
        <w:rPr>
          <w:rFonts w:hAnsi="標楷體" w:hint="eastAsia"/>
          <w:szCs w:val="32"/>
        </w:rPr>
        <w:t>案102年4月8日核三廠</w:t>
      </w:r>
      <w:r w:rsidRPr="001B4613">
        <w:rPr>
          <w:rFonts w:hint="eastAsia"/>
        </w:rPr>
        <w:t>二號機</w:t>
      </w:r>
      <w:r w:rsidRPr="006A1704">
        <w:rPr>
          <w:rFonts w:hAnsi="標楷體" w:hint="eastAsia"/>
          <w:szCs w:val="32"/>
        </w:rPr>
        <w:t>第二值</w:t>
      </w:r>
      <w:r>
        <w:rPr>
          <w:rFonts w:hAnsi="標楷體" w:hint="eastAsia"/>
          <w:szCs w:val="32"/>
        </w:rPr>
        <w:t>(</w:t>
      </w:r>
      <w:r w:rsidRPr="00151740">
        <w:rPr>
          <w:rFonts w:hAnsi="標楷體"/>
          <w:szCs w:val="32"/>
        </w:rPr>
        <w:t>8</w:t>
      </w:r>
      <w:r w:rsidRPr="00151740">
        <w:rPr>
          <w:rFonts w:hAnsi="標楷體" w:hint="eastAsia"/>
          <w:szCs w:val="32"/>
        </w:rPr>
        <w:t>時至</w:t>
      </w:r>
      <w:r w:rsidRPr="00151740">
        <w:rPr>
          <w:rFonts w:hAnsi="標楷體"/>
          <w:szCs w:val="32"/>
        </w:rPr>
        <w:t>16</w:t>
      </w:r>
      <w:r w:rsidRPr="00151740">
        <w:rPr>
          <w:rFonts w:hAnsi="標楷體" w:hint="eastAsia"/>
          <w:szCs w:val="32"/>
        </w:rPr>
        <w:t>時</w:t>
      </w:r>
      <w:r>
        <w:rPr>
          <w:rFonts w:hAnsi="標楷體" w:hint="eastAsia"/>
          <w:szCs w:val="32"/>
        </w:rPr>
        <w:t>)</w:t>
      </w:r>
      <w:r w:rsidRPr="006A1704">
        <w:rPr>
          <w:rFonts w:hAnsi="標楷體" w:hint="eastAsia"/>
          <w:szCs w:val="32"/>
        </w:rPr>
        <w:t>係由E班人員當班，當</w:t>
      </w:r>
      <w:r w:rsidRPr="006A1704">
        <w:rPr>
          <w:rFonts w:hAnsi="標楷體" w:hint="eastAsia"/>
          <w:bCs w:val="0"/>
          <w:szCs w:val="32"/>
        </w:rPr>
        <w:t>09:02</w:t>
      </w:r>
      <w:r w:rsidRPr="001B4613">
        <w:rPr>
          <w:rFonts w:hint="eastAsia"/>
        </w:rPr>
        <w:t>起動變壓器</w:t>
      </w:r>
      <w:r w:rsidRPr="006A1704">
        <w:rPr>
          <w:rFonts w:hAnsi="標楷體" w:hint="eastAsia"/>
          <w:bCs w:val="0"/>
          <w:szCs w:val="32"/>
        </w:rPr>
        <w:t>MC-X03</w:t>
      </w:r>
      <w:r w:rsidRPr="006A1704">
        <w:rPr>
          <w:rFonts w:hAnsi="標楷體" w:hint="eastAsia"/>
          <w:szCs w:val="32"/>
        </w:rPr>
        <w:t>一次側</w:t>
      </w:r>
      <w:r w:rsidRPr="006A1704">
        <w:rPr>
          <w:rFonts w:hAnsi="標楷體" w:hint="eastAsia"/>
          <w:bCs w:val="0"/>
          <w:szCs w:val="32"/>
        </w:rPr>
        <w:t>編號1660之</w:t>
      </w:r>
      <w:r w:rsidRPr="001B4613">
        <w:rPr>
          <w:rFonts w:hint="eastAsia"/>
        </w:rPr>
        <w:t>161kV</w:t>
      </w:r>
      <w:r w:rsidRPr="001B4613">
        <w:t>氣體</w:t>
      </w:r>
      <w:r>
        <w:rPr>
          <w:rFonts w:hint="eastAsia"/>
        </w:rPr>
        <w:t>絕緣</w:t>
      </w:r>
      <w:r w:rsidRPr="001B4613">
        <w:t>斷路器</w:t>
      </w:r>
      <w:r>
        <w:rPr>
          <w:rFonts w:hint="eastAsia"/>
        </w:rPr>
        <w:t>(</w:t>
      </w:r>
      <w:r w:rsidRPr="001B4613">
        <w:t>GCB</w:t>
      </w:r>
      <w:r>
        <w:rPr>
          <w:rFonts w:hint="eastAsia"/>
        </w:rPr>
        <w:t>)</w:t>
      </w:r>
      <w:r w:rsidRPr="006A1704">
        <w:rPr>
          <w:rFonts w:hAnsi="標楷體" w:hint="eastAsia"/>
          <w:bCs w:val="0"/>
          <w:szCs w:val="32"/>
        </w:rPr>
        <w:t>開</w:t>
      </w:r>
      <w:r>
        <w:rPr>
          <w:rFonts w:hAnsi="標楷體" w:hint="eastAsia"/>
          <w:bCs w:val="0"/>
          <w:szCs w:val="32"/>
        </w:rPr>
        <w:t>啟</w:t>
      </w:r>
      <w:r w:rsidRPr="006A1704">
        <w:rPr>
          <w:rFonts w:hAnsi="標楷體" w:hint="eastAsia"/>
          <w:bCs w:val="0"/>
          <w:szCs w:val="32"/>
        </w:rPr>
        <w:t>後，控制室警報盤第12盤之窗號</w:t>
      </w:r>
      <w:r w:rsidRPr="006A1704">
        <w:rPr>
          <w:rFonts w:hAnsi="標楷體"/>
          <w:bCs w:val="0"/>
          <w:szCs w:val="32"/>
        </w:rPr>
        <w:t>JP012B-W17</w:t>
      </w:r>
      <w:r w:rsidRPr="006A1704">
        <w:rPr>
          <w:rFonts w:hAnsi="標楷體" w:hint="eastAsia"/>
          <w:bCs w:val="0"/>
          <w:szCs w:val="32"/>
        </w:rPr>
        <w:t>即亮白燈</w:t>
      </w:r>
      <w:r w:rsidRPr="006A1704">
        <w:rPr>
          <w:rFonts w:hAnsi="標楷體" w:hint="eastAsia"/>
          <w:szCs w:val="32"/>
        </w:rPr>
        <w:t>，其後</w:t>
      </w:r>
      <w:r>
        <w:rPr>
          <w:rFonts w:hAnsi="標楷體" w:hint="eastAsia"/>
          <w:szCs w:val="32"/>
        </w:rPr>
        <w:t>值班人員</w:t>
      </w:r>
      <w:r w:rsidRPr="006A1704">
        <w:rPr>
          <w:rFonts w:hAnsi="標楷體" w:hint="eastAsia"/>
          <w:szCs w:val="32"/>
        </w:rPr>
        <w:t>未依程序書規定</w:t>
      </w:r>
      <w:r w:rsidRPr="006A1704">
        <w:rPr>
          <w:rFonts w:hAnsi="標楷體" w:hint="eastAsia"/>
          <w:bCs w:val="0"/>
          <w:szCs w:val="32"/>
        </w:rPr>
        <w:t>按下復歸按鈕</w:t>
      </w:r>
      <w:r w:rsidRPr="006A1704">
        <w:rPr>
          <w:rFonts w:hAnsi="標楷體"/>
          <w:bCs w:val="0"/>
          <w:szCs w:val="32"/>
        </w:rPr>
        <w:t>MC-HS127</w:t>
      </w:r>
      <w:r w:rsidRPr="006A1704">
        <w:rPr>
          <w:rFonts w:hAnsi="標楷體" w:hint="eastAsia"/>
          <w:bCs w:val="0"/>
          <w:szCs w:val="32"/>
        </w:rPr>
        <w:t>，</w:t>
      </w:r>
      <w:r>
        <w:rPr>
          <w:rFonts w:hAnsi="標楷體" w:hint="eastAsia"/>
          <w:bCs w:val="0"/>
          <w:szCs w:val="32"/>
        </w:rPr>
        <w:t>以使</w:t>
      </w:r>
      <w:r w:rsidRPr="006A1704">
        <w:rPr>
          <w:rFonts w:hAnsi="標楷體" w:hint="eastAsia"/>
          <w:bCs w:val="0"/>
          <w:szCs w:val="32"/>
        </w:rPr>
        <w:t>161kV外電恢復可用，值班主任即宣布二號機161kV外電恢復可用，</w:t>
      </w:r>
      <w:r w:rsidRPr="001B4613">
        <w:rPr>
          <w:rFonts w:hint="eastAsia"/>
        </w:rPr>
        <w:t>二號機</w:t>
      </w:r>
      <w:r w:rsidRPr="006A1704">
        <w:rPr>
          <w:rFonts w:hAnsi="標楷體" w:hint="eastAsia"/>
          <w:szCs w:val="32"/>
        </w:rPr>
        <w:t>E班</w:t>
      </w:r>
      <w:r w:rsidRPr="001B4613">
        <w:rPr>
          <w:rFonts w:hint="eastAsia"/>
        </w:rPr>
        <w:t>之反應器附屬設備運轉員並於「二號機控制室警示系統測試核對表」中，將警報窗JP012B-W17之出示原因登錄為：「</w:t>
      </w:r>
      <w:r w:rsidRPr="001B4613">
        <w:lastRenderedPageBreak/>
        <w:t>MC-X03起變定檢及GIB改接工作，GCB 1660 OPEN</w:t>
      </w:r>
      <w:r w:rsidRPr="001B4613">
        <w:rPr>
          <w:rFonts w:hint="eastAsia"/>
        </w:rPr>
        <w:t>」，並列為分類3之</w:t>
      </w:r>
      <w:r>
        <w:rPr>
          <w:rFonts w:hint="eastAsia"/>
        </w:rPr>
        <w:t>正常</w:t>
      </w:r>
      <w:r w:rsidRPr="001B4613">
        <w:rPr>
          <w:rFonts w:hint="eastAsia"/>
        </w:rPr>
        <w:t>警報(因</w:t>
      </w:r>
      <w:r>
        <w:rPr>
          <w:rFonts w:hint="eastAsia"/>
        </w:rPr>
        <w:t>設備測試、正常停用或再循環等之正常警報)。至</w:t>
      </w:r>
      <w:r w:rsidRPr="006A1704">
        <w:rPr>
          <w:rFonts w:hAnsi="標楷體" w:hint="eastAsia"/>
          <w:szCs w:val="32"/>
        </w:rPr>
        <w:t>102年7月1日二號機起動變壓器MC-X03大修及氣體絕緣匯流排</w:t>
      </w:r>
      <w:r>
        <w:rPr>
          <w:rFonts w:hAnsi="標楷體" w:hint="eastAsia"/>
          <w:szCs w:val="32"/>
        </w:rPr>
        <w:t>(</w:t>
      </w:r>
      <w:r w:rsidRPr="001B4613">
        <w:t>GIB</w:t>
      </w:r>
      <w:r>
        <w:rPr>
          <w:rFonts w:hAnsi="標楷體" w:hint="eastAsia"/>
          <w:szCs w:val="32"/>
        </w:rPr>
        <w:t>)</w:t>
      </w:r>
      <w:r w:rsidRPr="006A1704">
        <w:rPr>
          <w:rFonts w:hAnsi="標楷體" w:hint="eastAsia"/>
          <w:szCs w:val="32"/>
        </w:rPr>
        <w:t>改接工作完成後，第二值C班人員於進行</w:t>
      </w:r>
      <w:r>
        <w:rPr>
          <w:rFonts w:hAnsi="標楷體" w:hint="eastAsia"/>
          <w:szCs w:val="32"/>
        </w:rPr>
        <w:t>同</w:t>
      </w:r>
      <w:r w:rsidRPr="006A1704">
        <w:rPr>
          <w:rFonts w:hAnsi="標楷體" w:hint="eastAsia"/>
          <w:szCs w:val="32"/>
        </w:rPr>
        <w:t>年4月8日</w:t>
      </w:r>
      <w:r w:rsidRPr="001B4613">
        <w:rPr>
          <w:rFonts w:hint="eastAsia"/>
          <w:szCs w:val="32"/>
        </w:rPr>
        <w:t>輔助電驛</w:t>
      </w:r>
      <w:r>
        <w:rPr>
          <w:rFonts w:hint="eastAsia"/>
          <w:szCs w:val="32"/>
        </w:rPr>
        <w:t>已隔離接點之</w:t>
      </w:r>
      <w:r>
        <w:rPr>
          <w:rFonts w:hAnsi="標楷體" w:hint="eastAsia"/>
          <w:bCs w:val="0"/>
          <w:szCs w:val="32"/>
        </w:rPr>
        <w:t>回裝</w:t>
      </w:r>
      <w:r w:rsidRPr="00BE078A">
        <w:rPr>
          <w:rFonts w:hAnsi="標楷體" w:hint="eastAsia"/>
          <w:bCs w:val="0"/>
          <w:szCs w:val="32"/>
        </w:rPr>
        <w:t>作業時</w:t>
      </w:r>
      <w:r w:rsidRPr="00140930">
        <w:rPr>
          <w:rFonts w:hAnsi="標楷體" w:hint="eastAsia"/>
          <w:bCs w:val="0"/>
          <w:szCs w:val="32"/>
        </w:rPr>
        <w:t>，</w:t>
      </w:r>
      <w:r>
        <w:rPr>
          <w:rFonts w:hAnsi="標楷體" w:hint="eastAsia"/>
          <w:bCs w:val="0"/>
          <w:szCs w:val="32"/>
        </w:rPr>
        <w:t>始發覺</w:t>
      </w:r>
      <w:r w:rsidRPr="00CC7EF6">
        <w:rPr>
          <w:rFonts w:hAnsi="標楷體" w:hint="eastAsia"/>
          <w:bCs w:val="0"/>
          <w:szCs w:val="32"/>
        </w:rPr>
        <w:t>二號機161kV外電不可用</w:t>
      </w:r>
      <w:r w:rsidRPr="006A1704">
        <w:rPr>
          <w:rFonts w:hAnsi="標楷體" w:hint="eastAsia"/>
          <w:szCs w:val="32"/>
        </w:rPr>
        <w:t>，</w:t>
      </w:r>
      <w:r>
        <w:rPr>
          <w:rFonts w:hAnsi="標楷體" w:hint="eastAsia"/>
          <w:szCs w:val="32"/>
        </w:rPr>
        <w:t>經</w:t>
      </w:r>
      <w:r w:rsidRPr="00D62B85">
        <w:rPr>
          <w:rFonts w:hAnsi="標楷體" w:hint="eastAsia"/>
          <w:bCs w:val="0"/>
          <w:szCs w:val="32"/>
        </w:rPr>
        <w:t>按下</w:t>
      </w:r>
      <w:r w:rsidRPr="00D62B85">
        <w:rPr>
          <w:rFonts w:hAnsi="標楷體"/>
          <w:bCs w:val="0"/>
          <w:szCs w:val="32"/>
        </w:rPr>
        <w:t>MC-HS127</w:t>
      </w:r>
      <w:r w:rsidRPr="00F60FC3">
        <w:rPr>
          <w:rFonts w:hAnsi="標楷體" w:hint="eastAsia"/>
          <w:bCs w:val="0"/>
          <w:szCs w:val="32"/>
        </w:rPr>
        <w:t>復</w:t>
      </w:r>
      <w:r w:rsidRPr="00956829">
        <w:rPr>
          <w:rFonts w:hAnsi="標楷體" w:hint="eastAsia"/>
          <w:bCs w:val="0"/>
          <w:szCs w:val="32"/>
        </w:rPr>
        <w:t>歸</w:t>
      </w:r>
      <w:r w:rsidRPr="006A1704">
        <w:rPr>
          <w:rFonts w:hAnsi="標楷體" w:hint="eastAsia"/>
          <w:bCs w:val="0"/>
          <w:szCs w:val="32"/>
        </w:rPr>
        <w:t>按鈕</w:t>
      </w:r>
      <w:r w:rsidRPr="00956829">
        <w:rPr>
          <w:rFonts w:hAnsi="標楷體" w:hint="eastAsia"/>
          <w:bCs w:val="0"/>
          <w:szCs w:val="32"/>
        </w:rPr>
        <w:t>後</w:t>
      </w:r>
      <w:r w:rsidRPr="00D62B85">
        <w:rPr>
          <w:rFonts w:hAnsi="標楷體" w:hint="eastAsia"/>
          <w:bCs w:val="0"/>
          <w:szCs w:val="32"/>
        </w:rPr>
        <w:t>，</w:t>
      </w:r>
      <w:r>
        <w:rPr>
          <w:rFonts w:hAnsi="標楷體" w:hint="eastAsia"/>
          <w:bCs w:val="0"/>
          <w:szCs w:val="32"/>
        </w:rPr>
        <w:t>恢復</w:t>
      </w:r>
      <w:r w:rsidRPr="00CC7EF6">
        <w:rPr>
          <w:rFonts w:hAnsi="標楷體" w:hint="eastAsia"/>
          <w:bCs w:val="0"/>
          <w:szCs w:val="32"/>
        </w:rPr>
        <w:t>161kV</w:t>
      </w:r>
      <w:r>
        <w:rPr>
          <w:rFonts w:hAnsi="標楷體" w:hint="eastAsia"/>
          <w:bCs w:val="0"/>
          <w:szCs w:val="32"/>
        </w:rPr>
        <w:t>外電</w:t>
      </w:r>
      <w:r w:rsidRPr="00CC7EF6">
        <w:rPr>
          <w:rFonts w:hAnsi="標楷體" w:hint="eastAsia"/>
          <w:bCs w:val="0"/>
          <w:szCs w:val="32"/>
        </w:rPr>
        <w:t>可用</w:t>
      </w:r>
      <w:r>
        <w:rPr>
          <w:rFonts w:hint="eastAsia"/>
        </w:rPr>
        <w:t>。然於</w:t>
      </w:r>
      <w:r w:rsidRPr="006A1704">
        <w:rPr>
          <w:rFonts w:hAnsi="標楷體" w:hint="eastAsia"/>
          <w:szCs w:val="32"/>
        </w:rPr>
        <w:t>102年4月8日</w:t>
      </w:r>
      <w:r>
        <w:rPr>
          <w:rFonts w:hAnsi="標楷體" w:hint="eastAsia"/>
          <w:szCs w:val="32"/>
        </w:rPr>
        <w:t>至同</w:t>
      </w:r>
      <w:r w:rsidRPr="006A1704">
        <w:rPr>
          <w:rFonts w:hAnsi="標楷體" w:hint="eastAsia"/>
          <w:szCs w:val="32"/>
        </w:rPr>
        <w:t>年</w:t>
      </w:r>
      <w:r>
        <w:rPr>
          <w:rFonts w:hAnsi="標楷體" w:hint="eastAsia"/>
          <w:szCs w:val="32"/>
        </w:rPr>
        <w:t>7</w:t>
      </w:r>
      <w:r w:rsidRPr="006A1704">
        <w:rPr>
          <w:rFonts w:hAnsi="標楷體" w:hint="eastAsia"/>
          <w:szCs w:val="32"/>
        </w:rPr>
        <w:t>月</w:t>
      </w:r>
      <w:r>
        <w:rPr>
          <w:rFonts w:hAnsi="標楷體" w:hint="eastAsia"/>
          <w:szCs w:val="32"/>
        </w:rPr>
        <w:t>1</w:t>
      </w:r>
      <w:r w:rsidRPr="006A1704">
        <w:rPr>
          <w:rFonts w:hAnsi="標楷體" w:hint="eastAsia"/>
          <w:szCs w:val="32"/>
        </w:rPr>
        <w:t>日</w:t>
      </w:r>
      <w:r w:rsidRPr="001B4613">
        <w:rPr>
          <w:rFonts w:hint="eastAsia"/>
        </w:rPr>
        <w:t>二號機</w:t>
      </w:r>
      <w:r>
        <w:rPr>
          <w:rFonts w:hAnsi="標楷體" w:hint="eastAsia"/>
          <w:szCs w:val="32"/>
        </w:rPr>
        <w:t>84</w:t>
      </w:r>
      <w:r w:rsidRPr="00510060">
        <w:rPr>
          <w:rFonts w:hAnsi="標楷體" w:hint="eastAsia"/>
          <w:szCs w:val="32"/>
        </w:rPr>
        <w:t>天實質喪失</w:t>
      </w:r>
      <w:r>
        <w:rPr>
          <w:rFonts w:hAnsi="標楷體" w:hint="eastAsia"/>
          <w:szCs w:val="32"/>
        </w:rPr>
        <w:t>備用之</w:t>
      </w:r>
      <w:r w:rsidRPr="00510060">
        <w:rPr>
          <w:rFonts w:hAnsi="標楷體" w:hint="eastAsia"/>
          <w:szCs w:val="32"/>
        </w:rPr>
        <w:t>161kV外電</w:t>
      </w:r>
      <w:r>
        <w:rPr>
          <w:rFonts w:hAnsi="標楷體" w:hint="eastAsia"/>
          <w:szCs w:val="32"/>
        </w:rPr>
        <w:t>期間</w:t>
      </w:r>
      <w:r w:rsidRPr="00D62B85">
        <w:rPr>
          <w:rFonts w:hAnsi="標楷體" w:hint="eastAsia"/>
          <w:bCs w:val="0"/>
          <w:szCs w:val="32"/>
        </w:rPr>
        <w:t>，</w:t>
      </w:r>
      <w:r>
        <w:rPr>
          <w:rFonts w:hAnsi="標楷體" w:hint="eastAsia"/>
          <w:szCs w:val="32"/>
        </w:rPr>
        <w:t>各值輪班人員</w:t>
      </w:r>
      <w:r>
        <w:rPr>
          <w:rFonts w:hAnsi="標楷體" w:hint="eastAsia"/>
          <w:bCs w:val="0"/>
          <w:szCs w:val="32"/>
        </w:rPr>
        <w:t>皆於</w:t>
      </w:r>
      <w:r w:rsidRPr="001B4613">
        <w:rPr>
          <w:rFonts w:hint="eastAsia"/>
        </w:rPr>
        <w:t>「二號機控制室警示系統測試核對表」中，將警報窗JP012B-W17之出示原因登錄為：「</w:t>
      </w:r>
      <w:r w:rsidRPr="001B4613">
        <w:t>MC-X03起變定檢及GIB改接工作，GCB 1660 OPEN</w:t>
      </w:r>
      <w:r w:rsidRPr="001B4613">
        <w:rPr>
          <w:rFonts w:hint="eastAsia"/>
        </w:rPr>
        <w:t>」</w:t>
      </w:r>
      <w:r w:rsidRPr="00DC665B">
        <w:rPr>
          <w:rFonts w:hint="eastAsia"/>
        </w:rPr>
        <w:t>，並列為分類3</w:t>
      </w:r>
      <w:r>
        <w:rPr>
          <w:rFonts w:hint="eastAsia"/>
        </w:rPr>
        <w:t>之正常警報，該核對表並陳核至</w:t>
      </w:r>
      <w:r w:rsidRPr="003609BD">
        <w:rPr>
          <w:rFonts w:hint="eastAsia"/>
        </w:rPr>
        <w:t>值班主任</w:t>
      </w:r>
      <w:r>
        <w:rPr>
          <w:rFonts w:hint="eastAsia"/>
        </w:rPr>
        <w:t>及值班經理。</w:t>
      </w:r>
    </w:p>
    <w:p w:rsidR="00DB5439" w:rsidRPr="00A13652" w:rsidRDefault="00DB5439" w:rsidP="00DB5439">
      <w:pPr>
        <w:pStyle w:val="3"/>
        <w:ind w:left="1394"/>
        <w:rPr>
          <w:rFonts w:hAnsi="標楷體"/>
          <w:szCs w:val="32"/>
        </w:rPr>
      </w:pPr>
      <w:r>
        <w:rPr>
          <w:rFonts w:hint="eastAsia"/>
        </w:rPr>
        <w:t>又</w:t>
      </w:r>
      <w:r w:rsidRPr="003D16F8">
        <w:rPr>
          <w:rFonts w:hint="eastAsia"/>
        </w:rPr>
        <w:t>依據台電公司</w:t>
      </w:r>
      <w:r>
        <w:rPr>
          <w:rFonts w:hint="eastAsia"/>
        </w:rPr>
        <w:t>向原能會提送之</w:t>
      </w:r>
      <w:r w:rsidRPr="003D16F8">
        <w:rPr>
          <w:rFonts w:hint="eastAsia"/>
        </w:rPr>
        <w:t>本案</w:t>
      </w:r>
      <w:r w:rsidRPr="00C64648">
        <w:rPr>
          <w:rFonts w:hint="eastAsia"/>
        </w:rPr>
        <w:t>異常事件書面報告</w:t>
      </w:r>
      <w:r>
        <w:rPr>
          <w:rFonts w:hint="eastAsia"/>
        </w:rPr>
        <w:t>第</w:t>
      </w:r>
      <w:r w:rsidRPr="00D64E9F">
        <w:rPr>
          <w:rFonts w:hint="eastAsia"/>
        </w:rPr>
        <w:t>四點「原因分析、事件處理及/或檢修經過」略以</w:t>
      </w:r>
      <w:r w:rsidRPr="00D64E9F">
        <w:rPr>
          <w:rFonts w:hAnsi="標楷體" w:hint="eastAsia"/>
          <w:szCs w:val="32"/>
        </w:rPr>
        <w:t>：</w:t>
      </w:r>
      <w:r w:rsidRPr="00D64E9F">
        <w:rPr>
          <w:rFonts w:hAnsi="標楷體"/>
          <w:szCs w:val="32"/>
        </w:rPr>
        <w:t>「…</w:t>
      </w:r>
      <w:r w:rsidRPr="00D64E9F">
        <w:rPr>
          <w:rFonts w:hint="eastAsia"/>
        </w:rPr>
        <w:t>因MC-X03大修GCB 1660開啟掛卡，控制室成員認為JP012B-W17警報存在是合理的。</w:t>
      </w:r>
      <w:r w:rsidRPr="00D64E9F">
        <w:rPr>
          <w:rFonts w:hAnsi="標楷體"/>
          <w:szCs w:val="32"/>
        </w:rPr>
        <w:t>…</w:t>
      </w:r>
      <w:r w:rsidRPr="00D64E9F">
        <w:rPr>
          <w:rFonts w:hint="eastAsia"/>
        </w:rPr>
        <w:t>此後值班各</w:t>
      </w:r>
      <w:r w:rsidRPr="004718AD">
        <w:rPr>
          <w:rFonts w:hint="eastAsia"/>
        </w:rPr>
        <w:t>班接班時，依據前值交代JP012B-W17警報是MC-X03變壓器大修工作時出現，因此以為是預期出現的警報，且MC-HS127復歸按鈕白燈沒亮，未再重新查閱</w:t>
      </w:r>
      <w:r w:rsidRPr="006A1704">
        <w:rPr>
          <w:rFonts w:hAnsi="標楷體" w:hint="eastAsia"/>
          <w:bCs w:val="0"/>
          <w:szCs w:val="32"/>
        </w:rPr>
        <w:t>異常操作程序書</w:t>
      </w:r>
      <w:r w:rsidRPr="004718AD">
        <w:rPr>
          <w:rFonts w:hint="eastAsia"/>
        </w:rPr>
        <w:t>595.8.2，沒有再質疑追查JP012B-W17警報窗出示是否正常</w:t>
      </w:r>
      <w:r>
        <w:rPr>
          <w:rFonts w:hint="eastAsia"/>
        </w:rPr>
        <w:t>？</w:t>
      </w:r>
      <w:r w:rsidRPr="004718AD">
        <w:t>161kV</w:t>
      </w:r>
      <w:r w:rsidRPr="004718AD">
        <w:rPr>
          <w:rFonts w:hint="eastAsia"/>
        </w:rPr>
        <w:t>供電</w:t>
      </w:r>
      <w:r w:rsidRPr="004718AD">
        <w:t>斷路器</w:t>
      </w:r>
      <w:r w:rsidRPr="004718AD">
        <w:rPr>
          <w:rFonts w:hint="eastAsia"/>
        </w:rPr>
        <w:t>投入邏輯是否被閉鎖</w:t>
      </w:r>
      <w:r>
        <w:rPr>
          <w:rFonts w:hint="eastAsia"/>
        </w:rPr>
        <w:t>？</w:t>
      </w:r>
      <w:r w:rsidRPr="004718AD">
        <w:rPr>
          <w:rFonts w:hint="eastAsia"/>
        </w:rPr>
        <w:t>值班各班對於既存警報且原因明確者，沒有進一步追究再查詢相關程序書的習慣。</w:t>
      </w:r>
      <w:r>
        <w:t>…</w:t>
      </w:r>
      <w:r w:rsidRPr="004718AD">
        <w:rPr>
          <w:rFonts w:hint="eastAsia"/>
        </w:rPr>
        <w:t>電廠僅檢討分類4</w:t>
      </w:r>
      <w:r>
        <w:rPr>
          <w:rFonts w:hint="eastAsia"/>
        </w:rPr>
        <w:t>『</w:t>
      </w:r>
      <w:r w:rsidRPr="004718AD">
        <w:rPr>
          <w:rFonts w:hint="eastAsia"/>
        </w:rPr>
        <w:t>設</w:t>
      </w:r>
      <w:r w:rsidRPr="00A13652">
        <w:rPr>
          <w:rFonts w:hint="eastAsia"/>
        </w:rPr>
        <w:t>備異常』之警報，因此沒有檢討JP012B-W17存在狀況。</w:t>
      </w:r>
      <w:r w:rsidRPr="00A13652">
        <w:rPr>
          <w:rFonts w:hAnsi="標楷體"/>
          <w:szCs w:val="32"/>
        </w:rPr>
        <w:t>」</w:t>
      </w:r>
      <w:r>
        <w:rPr>
          <w:rFonts w:hAnsi="標楷體" w:hint="eastAsia"/>
          <w:szCs w:val="32"/>
        </w:rPr>
        <w:t>台電公司人員於本院約詢時陳稱：</w:t>
      </w:r>
      <w:r>
        <w:rPr>
          <w:rFonts w:hint="eastAsia"/>
        </w:rPr>
        <w:t>「本事件主要原因為技術盲點，</w:t>
      </w:r>
      <w:r>
        <w:rPr>
          <w:rFonts w:hint="eastAsia"/>
        </w:rPr>
        <w:lastRenderedPageBreak/>
        <w:t>電廠人員並未瞭解『161kV變壓器開關斷路器開啟』的警報會閉鎖匯流排上相關之161kV電源供應開關，認為是與MC-X03起動變壓器大修有關，未再查閱相關程序書，且沒有人提出質疑</w:t>
      </w:r>
      <w:r>
        <w:rPr>
          <w:rFonts w:hAnsi="標楷體" w:hint="eastAsia"/>
          <w:szCs w:val="32"/>
        </w:rPr>
        <w:t>。</w:t>
      </w:r>
      <w:r>
        <w:rPr>
          <w:rFonts w:hint="eastAsia"/>
        </w:rPr>
        <w:t>」</w:t>
      </w:r>
    </w:p>
    <w:p w:rsidR="00DB5439" w:rsidRPr="006B6971" w:rsidRDefault="00DB5439" w:rsidP="00DB5439">
      <w:pPr>
        <w:pStyle w:val="3"/>
        <w:kinsoku w:val="0"/>
      </w:pPr>
      <w:r w:rsidRPr="002640F5">
        <w:rPr>
          <w:rFonts w:hAnsi="標楷體" w:hint="eastAsia"/>
          <w:szCs w:val="32"/>
        </w:rPr>
        <w:t>綜上，</w:t>
      </w:r>
      <w:r>
        <w:rPr>
          <w:rFonts w:hAnsi="標楷體" w:hint="eastAsia"/>
          <w:szCs w:val="32"/>
        </w:rPr>
        <w:t>台電公司</w:t>
      </w:r>
      <w:r w:rsidRPr="002640F5">
        <w:rPr>
          <w:rFonts w:hAnsi="標楷體" w:hint="eastAsia"/>
          <w:szCs w:val="32"/>
        </w:rPr>
        <w:t>核三廠目前值班人員計有5班，分三值</w:t>
      </w:r>
      <w:r>
        <w:rPr>
          <w:rFonts w:hAnsi="標楷體" w:hint="eastAsia"/>
          <w:szCs w:val="32"/>
        </w:rPr>
        <w:t>24小時</w:t>
      </w:r>
      <w:r w:rsidRPr="002640F5">
        <w:rPr>
          <w:rFonts w:hAnsi="標楷體" w:hint="eastAsia"/>
          <w:szCs w:val="32"/>
        </w:rPr>
        <w:t>輪班，</w:t>
      </w:r>
      <w:r>
        <w:rPr>
          <w:rFonts w:hint="eastAsia"/>
        </w:rPr>
        <w:t>然於</w:t>
      </w:r>
      <w:r w:rsidRPr="002640F5">
        <w:rPr>
          <w:rFonts w:hAnsi="標楷體" w:hint="eastAsia"/>
          <w:szCs w:val="32"/>
        </w:rPr>
        <w:t>102年4月8日至同年7月1日</w:t>
      </w:r>
      <w:r w:rsidRPr="001B4613">
        <w:rPr>
          <w:rFonts w:hint="eastAsia"/>
        </w:rPr>
        <w:t>二號機</w:t>
      </w:r>
      <w:r w:rsidRPr="002640F5">
        <w:rPr>
          <w:rFonts w:hAnsi="標楷體" w:hint="eastAsia"/>
          <w:szCs w:val="32"/>
        </w:rPr>
        <w:t>84天喪失備用之161kV外電期間，控制室各值輪班人員</w:t>
      </w:r>
      <w:r w:rsidRPr="00893E10">
        <w:rPr>
          <w:rFonts w:hint="eastAsia"/>
        </w:rPr>
        <w:t>雖有</w:t>
      </w:r>
      <w:r>
        <w:rPr>
          <w:rFonts w:hint="eastAsia"/>
        </w:rPr>
        <w:t>查覺</w:t>
      </w:r>
      <w:r w:rsidRPr="00893E10">
        <w:t>JP012B-W17</w:t>
      </w:r>
      <w:r w:rsidRPr="00893E10">
        <w:rPr>
          <w:rFonts w:hint="eastAsia"/>
        </w:rPr>
        <w:t>「</w:t>
      </w:r>
      <w:r w:rsidRPr="00893E10">
        <w:t>161 kV</w:t>
      </w:r>
      <w:r w:rsidRPr="00893E10">
        <w:rPr>
          <w:rFonts w:hint="eastAsia"/>
        </w:rPr>
        <w:t>斷路器</w:t>
      </w:r>
      <w:r w:rsidRPr="00893E10">
        <w:t>1660</w:t>
      </w:r>
      <w:r w:rsidRPr="00893E10">
        <w:rPr>
          <w:rFonts w:hint="eastAsia"/>
        </w:rPr>
        <w:t>故障</w:t>
      </w:r>
      <w:r w:rsidRPr="00893E10">
        <w:t>/</w:t>
      </w:r>
      <w:r w:rsidRPr="00893E10">
        <w:rPr>
          <w:rFonts w:hint="eastAsia"/>
        </w:rPr>
        <w:t>跳脫」</w:t>
      </w:r>
      <w:r>
        <w:rPr>
          <w:rFonts w:hint="eastAsia"/>
        </w:rPr>
        <w:t>之</w:t>
      </w:r>
      <w:r w:rsidRPr="00893E10">
        <w:rPr>
          <w:rFonts w:hint="eastAsia"/>
        </w:rPr>
        <w:t>警報出示，</w:t>
      </w:r>
      <w:r>
        <w:rPr>
          <w:rFonts w:hint="eastAsia"/>
        </w:rPr>
        <w:t>惟</w:t>
      </w:r>
      <w:r w:rsidRPr="002640F5">
        <w:rPr>
          <w:rFonts w:hAnsi="標楷體" w:hint="eastAsia"/>
          <w:szCs w:val="32"/>
        </w:rPr>
        <w:t>各值班人員除未瞭解相關警示之意義外，亦未查閱相關程序書，</w:t>
      </w:r>
      <w:r>
        <w:rPr>
          <w:rFonts w:hint="eastAsia"/>
        </w:rPr>
        <w:t>皆</w:t>
      </w:r>
      <w:r w:rsidRPr="00893E10">
        <w:rPr>
          <w:rFonts w:hint="eastAsia"/>
        </w:rPr>
        <w:t>認為</w:t>
      </w:r>
      <w:r w:rsidRPr="00893E10">
        <w:t>JP012B-W17</w:t>
      </w:r>
      <w:r w:rsidRPr="00893E10">
        <w:rPr>
          <w:rFonts w:hint="eastAsia"/>
        </w:rPr>
        <w:t>警示</w:t>
      </w:r>
      <w:r>
        <w:rPr>
          <w:rFonts w:hint="eastAsia"/>
        </w:rPr>
        <w:t>係</w:t>
      </w:r>
      <w:r w:rsidRPr="00893E10">
        <w:rPr>
          <w:rFonts w:hint="eastAsia"/>
        </w:rPr>
        <w:t>維修作業</w:t>
      </w:r>
      <w:r>
        <w:rPr>
          <w:rFonts w:hint="eastAsia"/>
        </w:rPr>
        <w:t>所</w:t>
      </w:r>
      <w:r w:rsidRPr="00893E10">
        <w:rPr>
          <w:rFonts w:hint="eastAsia"/>
        </w:rPr>
        <w:t>造成</w:t>
      </w:r>
      <w:r>
        <w:rPr>
          <w:rFonts w:hint="eastAsia"/>
        </w:rPr>
        <w:t>之</w:t>
      </w:r>
      <w:r w:rsidRPr="00893E10">
        <w:rPr>
          <w:rFonts w:hint="eastAsia"/>
        </w:rPr>
        <w:t>正常警報，</w:t>
      </w:r>
      <w:r>
        <w:rPr>
          <w:rFonts w:hAnsi="標楷體" w:hint="eastAsia"/>
          <w:szCs w:val="32"/>
        </w:rPr>
        <w:t>即依循前值人員之紀錄</w:t>
      </w:r>
      <w:r w:rsidRPr="002640F5">
        <w:rPr>
          <w:rFonts w:hAnsi="標楷體" w:hint="eastAsia"/>
          <w:szCs w:val="32"/>
        </w:rPr>
        <w:t>，</w:t>
      </w:r>
      <w:r>
        <w:rPr>
          <w:rFonts w:hint="eastAsia"/>
        </w:rPr>
        <w:t>而均</w:t>
      </w:r>
      <w:r w:rsidRPr="002640F5">
        <w:rPr>
          <w:rFonts w:hAnsi="標楷體" w:hint="eastAsia"/>
          <w:szCs w:val="32"/>
        </w:rPr>
        <w:t>於</w:t>
      </w:r>
      <w:r w:rsidRPr="001B4613">
        <w:rPr>
          <w:rFonts w:hint="eastAsia"/>
        </w:rPr>
        <w:t>「二號機控制室警示系統測試核對表」中，將警報窗JP012B-W17之出示原因登錄為：「</w:t>
      </w:r>
      <w:r w:rsidRPr="001B4613">
        <w:t>MC-X03起變定檢及GIB改接工作，GCB 1660 OPEN</w:t>
      </w:r>
      <w:r w:rsidRPr="001B4613">
        <w:rPr>
          <w:rFonts w:hint="eastAsia"/>
        </w:rPr>
        <w:t>」</w:t>
      </w:r>
      <w:r w:rsidRPr="00DC665B">
        <w:rPr>
          <w:rFonts w:hint="eastAsia"/>
        </w:rPr>
        <w:t>，並列為分類3</w:t>
      </w:r>
      <w:r>
        <w:rPr>
          <w:rFonts w:hint="eastAsia"/>
        </w:rPr>
        <w:t>之正常警報</w:t>
      </w:r>
      <w:r w:rsidRPr="002640F5">
        <w:rPr>
          <w:rFonts w:hAnsi="標楷體" w:hint="eastAsia"/>
          <w:szCs w:val="32"/>
        </w:rPr>
        <w:t>，</w:t>
      </w:r>
      <w:r>
        <w:rPr>
          <w:rFonts w:hAnsi="標楷體" w:hint="eastAsia"/>
          <w:szCs w:val="32"/>
        </w:rPr>
        <w:t>未再詳查</w:t>
      </w:r>
      <w:r w:rsidRPr="00A13652">
        <w:rPr>
          <w:rFonts w:hint="eastAsia"/>
        </w:rPr>
        <w:t>檢討JP012B-W17</w:t>
      </w:r>
      <w:r w:rsidRPr="002640F5">
        <w:rPr>
          <w:rFonts w:hAnsi="標楷體" w:hint="eastAsia"/>
          <w:szCs w:val="32"/>
        </w:rPr>
        <w:t>警示</w:t>
      </w:r>
      <w:r w:rsidRPr="00A13652">
        <w:rPr>
          <w:rFonts w:hint="eastAsia"/>
        </w:rPr>
        <w:t>存在</w:t>
      </w:r>
      <w:r>
        <w:rPr>
          <w:rFonts w:hint="eastAsia"/>
        </w:rPr>
        <w:t>之原因</w:t>
      </w:r>
      <w:r w:rsidRPr="002640F5">
        <w:rPr>
          <w:rFonts w:hAnsi="標楷體" w:hint="eastAsia"/>
          <w:szCs w:val="32"/>
        </w:rPr>
        <w:t>，</w:t>
      </w:r>
      <w:r>
        <w:rPr>
          <w:rFonts w:hAnsi="標楷體" w:hint="eastAsia"/>
          <w:szCs w:val="32"/>
        </w:rPr>
        <w:t>顯示該公司技術人員對電力系統之基本訓練不足及驗證系統警示之態度亦欠積極</w:t>
      </w:r>
      <w:r w:rsidRPr="002640F5">
        <w:rPr>
          <w:rFonts w:hAnsi="標楷體" w:hint="eastAsia"/>
          <w:szCs w:val="32"/>
        </w:rPr>
        <w:t>，</w:t>
      </w:r>
      <w:r>
        <w:rPr>
          <w:rFonts w:hint="eastAsia"/>
        </w:rPr>
        <w:t>實有未當。</w:t>
      </w:r>
    </w:p>
    <w:p w:rsidR="00967E4F" w:rsidRDefault="0078607C" w:rsidP="005B7678">
      <w:pPr>
        <w:pStyle w:val="12"/>
        <w:kinsoku/>
        <w:spacing w:beforeLines="50"/>
        <w:ind w:left="680" w:firstLine="680"/>
        <w:rPr>
          <w:bCs/>
        </w:rPr>
      </w:pPr>
      <w:r>
        <w:rPr>
          <w:rFonts w:hint="eastAsia"/>
          <w:bCs/>
        </w:rPr>
        <w:t>據</w:t>
      </w:r>
      <w:r w:rsidR="00B34457">
        <w:rPr>
          <w:rFonts w:hint="eastAsia"/>
          <w:bCs/>
        </w:rPr>
        <w:t>上所述，</w:t>
      </w:r>
      <w:r w:rsidR="00FF644E">
        <w:rPr>
          <w:rFonts w:hAnsi="標楷體" w:cs="Helvetica" w:hint="eastAsia"/>
          <w:color w:val="000000"/>
          <w:szCs w:val="32"/>
        </w:rPr>
        <w:t>台電公司核三廠於102年4月8日起，執行二號機161kV起動變壓器大修及其一次側161kV氣體絕緣匯流排改接工作，然值班人員將起動變壓器一次側之161kV斷路器開啟後，竟忽視控制室警報盤JP012B-W17及復歸按鈕 MC-HS127之白燈警示，而未依警報程序書之規定，將復歸按鈕 MC-HS127復歸，致當時二號機備用之161kV外電下游之4.16kV及13.8kV斷路器遭閉鎖而無法投入，至同年7月1日大修及改接工作完成後，值班人員始發覺二號機備用之161kV外電不可用，經按下MC-HS127復歸按鈕後，恢復161kV外電可用；又因核三廠異常操作程序書502.2</w:t>
      </w:r>
      <w:r w:rsidR="00FF644E">
        <w:rPr>
          <w:rFonts w:hAnsi="標楷體" w:cs="Helvetica" w:hint="eastAsia"/>
          <w:color w:val="000000"/>
          <w:szCs w:val="32"/>
        </w:rPr>
        <w:lastRenderedPageBreak/>
        <w:t>並無預期警報及處置指引，系統操作程序書312.4對於隔離保護電驛接點亦無警報消失及處置指引，且161kV斷路器故障或跳脫等訊息之警報僅屬「一般之警報」，未能適切提醒值班人員應有之作為，而偵測試驗程序書600-O-051對於電力系統週測試查核項目並未完整，致值班人員未查備援之161kV外電不可用，相關程序書之訂定顯未嚴謹；另161kV外電不可用期間，控制室各值輪班人員除未瞭解相關警示之意義外，亦未查閱相關程序書，即於「控制室警示系統測試核對表」將本案JP012B-W17之警示原因，登錄為「MC-X03起變定檢及GIB改接工作，GCB 1660 OPEN」，認為係屬設備定檢及改接工作之正常警報，未再詳查檢討該警示存在之原因</w:t>
      </w:r>
      <w:r w:rsidR="00DB5439">
        <w:rPr>
          <w:rFonts w:hAnsi="標楷體" w:cs="Helvetica" w:hint="eastAsia"/>
          <w:color w:val="000000"/>
          <w:szCs w:val="32"/>
        </w:rPr>
        <w:t>，</w:t>
      </w:r>
      <w:r w:rsidR="00DB5439">
        <w:rPr>
          <w:rFonts w:hAnsi="標楷體" w:hint="eastAsia"/>
          <w:szCs w:val="32"/>
        </w:rPr>
        <w:t>顯示該公司技術人員對電力系統之基本訓練不足及驗證系統警示之態度亦欠積極</w:t>
      </w:r>
      <w:r w:rsidR="00FF644E">
        <w:rPr>
          <w:rFonts w:hAnsi="標楷體" w:cs="Helvetica" w:hint="eastAsia"/>
          <w:color w:val="000000"/>
          <w:szCs w:val="32"/>
        </w:rPr>
        <w:t>。本案核三廠上開違失情事，致二號機計有84.2天</w:t>
      </w:r>
      <w:r w:rsidR="00031AC5" w:rsidRPr="00635757">
        <w:rPr>
          <w:rFonts w:hAnsi="標楷體" w:hint="eastAsia"/>
          <w:szCs w:val="32"/>
        </w:rPr>
        <w:t>(84天4小時17分鐘)</w:t>
      </w:r>
      <w:r w:rsidR="00FF644E">
        <w:rPr>
          <w:rFonts w:hAnsi="標楷體" w:cs="Helvetica" w:hint="eastAsia"/>
          <w:color w:val="000000"/>
          <w:szCs w:val="32"/>
        </w:rPr>
        <w:t>實質喪失備用之161kV外電，確使爐心熔毀機率</w:t>
      </w:r>
      <w:r w:rsidR="00DB5439" w:rsidRPr="00ED21C4">
        <w:rPr>
          <w:rFonts w:hint="eastAsia"/>
        </w:rPr>
        <w:t>上升百萬分之</w:t>
      </w:r>
      <w:r w:rsidR="00DB5439">
        <w:rPr>
          <w:rFonts w:hint="eastAsia"/>
        </w:rPr>
        <w:t>2.49</w:t>
      </w:r>
      <w:r w:rsidR="00FF644E">
        <w:rPr>
          <w:rFonts w:hAnsi="標楷體" w:cs="Helvetica" w:hint="eastAsia"/>
          <w:color w:val="000000"/>
          <w:szCs w:val="32"/>
        </w:rPr>
        <w:t>，影響核能電廠運轉安全，而屬一級核能事件(異常警示事件)，並遭原能會開立四級違規，</w:t>
      </w:r>
      <w:r w:rsidR="001F670F">
        <w:rPr>
          <w:rFonts w:hAnsi="標楷體" w:cs="Helvetica" w:hint="eastAsia"/>
          <w:color w:val="000000"/>
          <w:szCs w:val="32"/>
        </w:rPr>
        <w:t>核有違失，</w:t>
      </w:r>
      <w:r w:rsidR="00FF644E">
        <w:rPr>
          <w:rFonts w:hAnsi="標楷體" w:cs="Helvetica" w:hint="eastAsia"/>
          <w:color w:val="000000"/>
          <w:szCs w:val="32"/>
        </w:rPr>
        <w:t>爰依監察法第24條提案糾正，移送行政院並轉飭所屬確實檢討改善見復</w:t>
      </w:r>
      <w:r w:rsidR="00FF644E">
        <w:rPr>
          <w:rFonts w:hint="eastAsia"/>
          <w:bCs/>
        </w:rPr>
        <w:t>。</w:t>
      </w:r>
    </w:p>
    <w:p w:rsidR="000079A4" w:rsidRPr="00053AC5" w:rsidRDefault="000079A4">
      <w:pPr>
        <w:widowControl/>
        <w:rPr>
          <w:rFonts w:ascii="標楷體"/>
          <w:bCs/>
          <w:spacing w:val="12"/>
          <w:kern w:val="0"/>
          <w:sz w:val="40"/>
        </w:rPr>
      </w:pPr>
      <w:bookmarkStart w:id="53" w:name="_Toc524895649"/>
      <w:bookmarkStart w:id="54" w:name="_Toc524896195"/>
      <w:bookmarkStart w:id="55" w:name="_Toc52489622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1D42B9" w:rsidRDefault="001D42B9" w:rsidP="005A6476">
      <w:pPr>
        <w:pStyle w:val="ae"/>
      </w:pPr>
    </w:p>
    <w:sectPr w:rsidR="001D42B9" w:rsidSect="00A91E37">
      <w:footerReference w:type="even" r:id="rId8"/>
      <w:footerReference w:type="default" r:id="rId9"/>
      <w:pgSz w:w="11907" w:h="16840" w:code="9"/>
      <w:pgMar w:top="1440" w:right="1588" w:bottom="1440" w:left="158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87E" w:rsidRDefault="00A9287E" w:rsidP="00F77505">
      <w:r>
        <w:separator/>
      </w:r>
    </w:p>
  </w:endnote>
  <w:endnote w:type="continuationSeparator" w:id="0">
    <w:p w:rsidR="00A9287E" w:rsidRDefault="00A9287E" w:rsidP="00F7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華康楷書體W3">
    <w:altName w:val="新細明體"/>
    <w:charset w:val="01"/>
    <w:family w:val="roman"/>
    <w:pitch w:val="variable"/>
    <w:sig w:usb0="20003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зũ">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A31774">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A31774">
    <w:pPr>
      <w:pStyle w:val="ac"/>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1009FF">
      <w:rPr>
        <w:rStyle w:val="a8"/>
        <w:noProof/>
        <w:sz w:val="24"/>
      </w:rPr>
      <w:t>18</w:t>
    </w:r>
    <w:r>
      <w:rPr>
        <w:rStyle w:val="a8"/>
        <w:sz w:val="24"/>
      </w:rPr>
      <w:fldChar w:fldCharType="end"/>
    </w:r>
  </w:p>
  <w:p w:rsidR="008A4910" w:rsidRDefault="008A491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87E" w:rsidRDefault="00A9287E" w:rsidP="00F77505">
      <w:r>
        <w:separator/>
      </w:r>
    </w:p>
  </w:footnote>
  <w:footnote w:type="continuationSeparator" w:id="0">
    <w:p w:rsidR="00A9287E" w:rsidRDefault="00A9287E" w:rsidP="00F77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4E029C1"/>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DB6143"/>
    <w:multiLevelType w:val="hybridMultilevel"/>
    <w:tmpl w:val="17A6A836"/>
    <w:lvl w:ilvl="0" w:tplc="A240ED16">
      <w:start w:val="1"/>
      <w:numFmt w:val="bullet"/>
      <w:lvlText w:val=""/>
      <w:lvlJc w:val="left"/>
      <w:pPr>
        <w:tabs>
          <w:tab w:val="num" w:pos="720"/>
        </w:tabs>
        <w:ind w:left="720" w:hanging="360"/>
      </w:pPr>
      <w:rPr>
        <w:rFonts w:ascii="Wingdings" w:hAnsi="Wingdings" w:hint="default"/>
      </w:rPr>
    </w:lvl>
    <w:lvl w:ilvl="1" w:tplc="F6AE3C64" w:tentative="1">
      <w:start w:val="1"/>
      <w:numFmt w:val="bullet"/>
      <w:lvlText w:val=""/>
      <w:lvlJc w:val="left"/>
      <w:pPr>
        <w:tabs>
          <w:tab w:val="num" w:pos="1440"/>
        </w:tabs>
        <w:ind w:left="1440" w:hanging="360"/>
      </w:pPr>
      <w:rPr>
        <w:rFonts w:ascii="Wingdings" w:hAnsi="Wingdings" w:hint="default"/>
      </w:rPr>
    </w:lvl>
    <w:lvl w:ilvl="2" w:tplc="57EA0160" w:tentative="1">
      <w:start w:val="1"/>
      <w:numFmt w:val="bullet"/>
      <w:lvlText w:val=""/>
      <w:lvlJc w:val="left"/>
      <w:pPr>
        <w:tabs>
          <w:tab w:val="num" w:pos="2160"/>
        </w:tabs>
        <w:ind w:left="2160" w:hanging="360"/>
      </w:pPr>
      <w:rPr>
        <w:rFonts w:ascii="Wingdings" w:hAnsi="Wingdings" w:hint="default"/>
      </w:rPr>
    </w:lvl>
    <w:lvl w:ilvl="3" w:tplc="FE5814E4" w:tentative="1">
      <w:start w:val="1"/>
      <w:numFmt w:val="bullet"/>
      <w:lvlText w:val=""/>
      <w:lvlJc w:val="left"/>
      <w:pPr>
        <w:tabs>
          <w:tab w:val="num" w:pos="2880"/>
        </w:tabs>
        <w:ind w:left="2880" w:hanging="360"/>
      </w:pPr>
      <w:rPr>
        <w:rFonts w:ascii="Wingdings" w:hAnsi="Wingdings" w:hint="default"/>
      </w:rPr>
    </w:lvl>
    <w:lvl w:ilvl="4" w:tplc="B55612B4" w:tentative="1">
      <w:start w:val="1"/>
      <w:numFmt w:val="bullet"/>
      <w:lvlText w:val=""/>
      <w:lvlJc w:val="left"/>
      <w:pPr>
        <w:tabs>
          <w:tab w:val="num" w:pos="3600"/>
        </w:tabs>
        <w:ind w:left="3600" w:hanging="360"/>
      </w:pPr>
      <w:rPr>
        <w:rFonts w:ascii="Wingdings" w:hAnsi="Wingdings" w:hint="default"/>
      </w:rPr>
    </w:lvl>
    <w:lvl w:ilvl="5" w:tplc="F364F490" w:tentative="1">
      <w:start w:val="1"/>
      <w:numFmt w:val="bullet"/>
      <w:lvlText w:val=""/>
      <w:lvlJc w:val="left"/>
      <w:pPr>
        <w:tabs>
          <w:tab w:val="num" w:pos="4320"/>
        </w:tabs>
        <w:ind w:left="4320" w:hanging="360"/>
      </w:pPr>
      <w:rPr>
        <w:rFonts w:ascii="Wingdings" w:hAnsi="Wingdings" w:hint="default"/>
      </w:rPr>
    </w:lvl>
    <w:lvl w:ilvl="6" w:tplc="CDA84A12" w:tentative="1">
      <w:start w:val="1"/>
      <w:numFmt w:val="bullet"/>
      <w:lvlText w:val=""/>
      <w:lvlJc w:val="left"/>
      <w:pPr>
        <w:tabs>
          <w:tab w:val="num" w:pos="5040"/>
        </w:tabs>
        <w:ind w:left="5040" w:hanging="360"/>
      </w:pPr>
      <w:rPr>
        <w:rFonts w:ascii="Wingdings" w:hAnsi="Wingdings" w:hint="default"/>
      </w:rPr>
    </w:lvl>
    <w:lvl w:ilvl="7" w:tplc="19BEF43E" w:tentative="1">
      <w:start w:val="1"/>
      <w:numFmt w:val="bullet"/>
      <w:lvlText w:val=""/>
      <w:lvlJc w:val="left"/>
      <w:pPr>
        <w:tabs>
          <w:tab w:val="num" w:pos="5760"/>
        </w:tabs>
        <w:ind w:left="5760" w:hanging="360"/>
      </w:pPr>
      <w:rPr>
        <w:rFonts w:ascii="Wingdings" w:hAnsi="Wingdings" w:hint="default"/>
      </w:rPr>
    </w:lvl>
    <w:lvl w:ilvl="8" w:tplc="94121BEE" w:tentative="1">
      <w:start w:val="1"/>
      <w:numFmt w:val="bullet"/>
      <w:lvlText w:val=""/>
      <w:lvlJc w:val="left"/>
      <w:pPr>
        <w:tabs>
          <w:tab w:val="num" w:pos="6480"/>
        </w:tabs>
        <w:ind w:left="6480" w:hanging="360"/>
      </w:pPr>
      <w:rPr>
        <w:rFonts w:ascii="Wingdings" w:hAnsi="Wingdings" w:hint="default"/>
      </w:rPr>
    </w:lvl>
  </w:abstractNum>
  <w:abstractNum w:abstractNumId="3">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9167C"/>
    <w:multiLevelType w:val="hybridMultilevel"/>
    <w:tmpl w:val="739C9DC4"/>
    <w:lvl w:ilvl="0" w:tplc="01A46CB2">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611DCF"/>
    <w:multiLevelType w:val="hybridMultilevel"/>
    <w:tmpl w:val="E71CA73E"/>
    <w:lvl w:ilvl="0" w:tplc="35D478F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nsid w:val="14BD3F41"/>
    <w:multiLevelType w:val="multilevel"/>
    <w:tmpl w:val="CBA2BA62"/>
    <w:lvl w:ilvl="0">
      <w:start w:val="1"/>
      <w:numFmt w:val="decimal"/>
      <w:lvlText w:val="%1.0"/>
      <w:lvlJc w:val="left"/>
      <w:pPr>
        <w:tabs>
          <w:tab w:val="num" w:pos="851"/>
        </w:tabs>
        <w:ind w:left="851" w:hanging="851"/>
      </w:pPr>
      <w:rPr>
        <w:rFonts w:ascii="Times New Roman" w:eastAsia="標楷體" w:hAnsi="Times New Roman" w:hint="default"/>
        <w:b/>
        <w:i w:val="0"/>
        <w:sz w:val="24"/>
      </w:rPr>
    </w:lvl>
    <w:lvl w:ilvl="1">
      <w:start w:val="1"/>
      <w:numFmt w:val="decimal"/>
      <w:pStyle w:val="HSR2"/>
      <w:lvlText w:val="%1.%2"/>
      <w:lvlJc w:val="left"/>
      <w:pPr>
        <w:tabs>
          <w:tab w:val="num" w:pos="851"/>
        </w:tabs>
        <w:ind w:left="851" w:hanging="851"/>
      </w:pPr>
      <w:rPr>
        <w:rFonts w:ascii="Times New Roman" w:eastAsia="標楷體" w:hAnsi="Times New Roman" w:hint="default"/>
        <w:b w:val="0"/>
        <w:i w:val="0"/>
        <w:sz w:val="24"/>
      </w:rPr>
    </w:lvl>
    <w:lvl w:ilvl="2">
      <w:start w:val="1"/>
      <w:numFmt w:val="decimal"/>
      <w:lvlText w:val="%1.%2.%3"/>
      <w:lvlJc w:val="left"/>
      <w:pPr>
        <w:tabs>
          <w:tab w:val="num" w:pos="851"/>
        </w:tabs>
        <w:ind w:left="851" w:hanging="851"/>
      </w:pPr>
      <w:rPr>
        <w:rFonts w:ascii="Times New Roman" w:eastAsia="標楷體" w:hAnsi="Times New Roman" w:hint="default"/>
        <w:b w:val="0"/>
        <w:i w:val="0"/>
        <w:sz w:val="24"/>
      </w:rPr>
    </w:lvl>
    <w:lvl w:ilvl="3">
      <w:start w:val="1"/>
      <w:numFmt w:val="decimal"/>
      <w:lvlText w:val="%1.%2.%3.%4"/>
      <w:lvlJc w:val="left"/>
      <w:pPr>
        <w:tabs>
          <w:tab w:val="num" w:pos="851"/>
        </w:tabs>
        <w:ind w:left="851" w:hanging="851"/>
      </w:pPr>
      <w:rPr>
        <w:rFonts w:ascii="Times New Roman" w:eastAsia="標楷體" w:hAnsi="Times New Roman" w:hint="default"/>
        <w:b w:val="0"/>
        <w:i w:val="0"/>
        <w:color w:val="auto"/>
        <w:sz w:val="24"/>
      </w:rPr>
    </w:lvl>
    <w:lvl w:ilvl="4">
      <w:start w:val="1"/>
      <w:numFmt w:val="lowerLetter"/>
      <w:lvlText w:val="%5)"/>
      <w:lvlJc w:val="left"/>
      <w:pPr>
        <w:tabs>
          <w:tab w:val="num" w:pos="1276"/>
        </w:tabs>
        <w:ind w:left="1276" w:hanging="425"/>
      </w:pPr>
      <w:rPr>
        <w:rFonts w:ascii="Times New Roman" w:eastAsia="標楷體" w:hAnsi="Times New Roman" w:hint="default"/>
        <w:b w:val="0"/>
        <w:i w:val="0"/>
        <w:color w:val="auto"/>
        <w:sz w:val="24"/>
      </w:rPr>
    </w:lvl>
    <w:lvl w:ilvl="5">
      <w:start w:val="1"/>
      <w:numFmt w:val="lowerRoman"/>
      <w:lvlText w:val="%6)"/>
      <w:lvlJc w:val="left"/>
      <w:pPr>
        <w:tabs>
          <w:tab w:val="num" w:pos="1985"/>
        </w:tabs>
        <w:ind w:left="1985" w:hanging="709"/>
      </w:pPr>
      <w:rPr>
        <w:rFonts w:hint="default"/>
        <w:b w:val="0"/>
        <w:i w:val="0"/>
        <w:sz w:val="24"/>
      </w:rPr>
    </w:lvl>
    <w:lvl w:ilvl="6">
      <w:start w:val="1"/>
      <w:numFmt w:val="decimal"/>
      <w:lvlText w:val="(%7)"/>
      <w:lvlJc w:val="left"/>
      <w:pPr>
        <w:tabs>
          <w:tab w:val="num" w:pos="2410"/>
        </w:tabs>
        <w:ind w:left="2410" w:hanging="425"/>
      </w:pPr>
      <w:rPr>
        <w:rFonts w:ascii="Times New Roman" w:eastAsia="標楷體" w:hAnsi="Times New Roman" w:hint="default"/>
      </w:rPr>
    </w:lvl>
    <w:lvl w:ilvl="7">
      <w:start w:val="1"/>
      <w:numFmt w:val="bullet"/>
      <w:lvlText w:val=""/>
      <w:lvlJc w:val="left"/>
      <w:pPr>
        <w:tabs>
          <w:tab w:val="num" w:pos="2835"/>
        </w:tabs>
        <w:ind w:left="2835" w:hanging="425"/>
      </w:pPr>
      <w:rPr>
        <w:rFonts w:ascii="Symbol" w:hAnsi="Symbol" w:hint="default"/>
        <w:color w:val="auto"/>
      </w:rPr>
    </w:lvl>
    <w:lvl w:ilvl="8">
      <w:start w:val="1"/>
      <w:numFmt w:val="none"/>
      <w:lvlText w:val=""/>
      <w:lvlJc w:val="left"/>
      <w:pPr>
        <w:tabs>
          <w:tab w:val="num" w:pos="2770"/>
        </w:tabs>
        <w:ind w:left="2410" w:firstLine="0"/>
      </w:pPr>
      <w:rPr>
        <w:rFonts w:ascii="Wingdings" w:hAnsi="Wingdings" w:hint="default"/>
      </w:rPr>
    </w:lvl>
  </w:abstractNum>
  <w:abstractNum w:abstractNumId="8">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DC430E9"/>
    <w:multiLevelType w:val="hybridMultilevel"/>
    <w:tmpl w:val="C096C644"/>
    <w:lvl w:ilvl="0" w:tplc="71BE1E1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nsid w:val="1F27476D"/>
    <w:multiLevelType w:val="hybridMultilevel"/>
    <w:tmpl w:val="244030E0"/>
    <w:lvl w:ilvl="0" w:tplc="603444AE">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D76CD9"/>
    <w:multiLevelType w:val="hybridMultilevel"/>
    <w:tmpl w:val="39C80018"/>
    <w:lvl w:ilvl="0" w:tplc="22C65410">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DA533F3"/>
    <w:multiLevelType w:val="hybridMultilevel"/>
    <w:tmpl w:val="5F62A7CA"/>
    <w:lvl w:ilvl="0" w:tplc="8CF8A8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3294DD3"/>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5C54C34"/>
    <w:multiLevelType w:val="hybridMultilevel"/>
    <w:tmpl w:val="39C80018"/>
    <w:lvl w:ilvl="0" w:tplc="22C65410">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3FA5CE1"/>
    <w:multiLevelType w:val="hybridMultilevel"/>
    <w:tmpl w:val="79B0CCC2"/>
    <w:lvl w:ilvl="0" w:tplc="777423D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F16675"/>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C2C533C"/>
    <w:multiLevelType w:val="hybridMultilevel"/>
    <w:tmpl w:val="739C9DC4"/>
    <w:lvl w:ilvl="0" w:tplc="01A46CB2">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C2D7CA9"/>
    <w:multiLevelType w:val="hybridMultilevel"/>
    <w:tmpl w:val="EEC20BA0"/>
    <w:lvl w:ilvl="0" w:tplc="13282B5C">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AC4143"/>
    <w:multiLevelType w:val="hybridMultilevel"/>
    <w:tmpl w:val="EEC20BA0"/>
    <w:lvl w:ilvl="0" w:tplc="13282B5C">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378355E"/>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43A3E78"/>
    <w:multiLevelType w:val="hybridMultilevel"/>
    <w:tmpl w:val="9C3E6A8C"/>
    <w:lvl w:ilvl="0" w:tplc="151ADC78">
      <w:start w:val="1"/>
      <w:numFmt w:val="bullet"/>
      <w:lvlText w:val="–"/>
      <w:lvlJc w:val="left"/>
      <w:pPr>
        <w:tabs>
          <w:tab w:val="num" w:pos="720"/>
        </w:tabs>
        <w:ind w:left="720" w:hanging="360"/>
      </w:pPr>
      <w:rPr>
        <w:rFonts w:ascii="新細明體" w:hAnsi="新細明體" w:hint="default"/>
      </w:rPr>
    </w:lvl>
    <w:lvl w:ilvl="1" w:tplc="A90CB8DE">
      <w:start w:val="1"/>
      <w:numFmt w:val="bullet"/>
      <w:lvlText w:val="–"/>
      <w:lvlJc w:val="left"/>
      <w:pPr>
        <w:tabs>
          <w:tab w:val="num" w:pos="1440"/>
        </w:tabs>
        <w:ind w:left="1440" w:hanging="360"/>
      </w:pPr>
      <w:rPr>
        <w:rFonts w:ascii="新細明體" w:hAnsi="新細明體" w:hint="default"/>
      </w:rPr>
    </w:lvl>
    <w:lvl w:ilvl="2" w:tplc="9252C826" w:tentative="1">
      <w:start w:val="1"/>
      <w:numFmt w:val="bullet"/>
      <w:lvlText w:val="–"/>
      <w:lvlJc w:val="left"/>
      <w:pPr>
        <w:tabs>
          <w:tab w:val="num" w:pos="2160"/>
        </w:tabs>
        <w:ind w:left="2160" w:hanging="360"/>
      </w:pPr>
      <w:rPr>
        <w:rFonts w:ascii="新細明體" w:hAnsi="新細明體" w:hint="default"/>
      </w:rPr>
    </w:lvl>
    <w:lvl w:ilvl="3" w:tplc="D5F84D96" w:tentative="1">
      <w:start w:val="1"/>
      <w:numFmt w:val="bullet"/>
      <w:lvlText w:val="–"/>
      <w:lvlJc w:val="left"/>
      <w:pPr>
        <w:tabs>
          <w:tab w:val="num" w:pos="2880"/>
        </w:tabs>
        <w:ind w:left="2880" w:hanging="360"/>
      </w:pPr>
      <w:rPr>
        <w:rFonts w:ascii="新細明體" w:hAnsi="新細明體" w:hint="default"/>
      </w:rPr>
    </w:lvl>
    <w:lvl w:ilvl="4" w:tplc="D7E636CA" w:tentative="1">
      <w:start w:val="1"/>
      <w:numFmt w:val="bullet"/>
      <w:lvlText w:val="–"/>
      <w:lvlJc w:val="left"/>
      <w:pPr>
        <w:tabs>
          <w:tab w:val="num" w:pos="3600"/>
        </w:tabs>
        <w:ind w:left="3600" w:hanging="360"/>
      </w:pPr>
      <w:rPr>
        <w:rFonts w:ascii="新細明體" w:hAnsi="新細明體" w:hint="default"/>
      </w:rPr>
    </w:lvl>
    <w:lvl w:ilvl="5" w:tplc="4C32AF84" w:tentative="1">
      <w:start w:val="1"/>
      <w:numFmt w:val="bullet"/>
      <w:lvlText w:val="–"/>
      <w:lvlJc w:val="left"/>
      <w:pPr>
        <w:tabs>
          <w:tab w:val="num" w:pos="4320"/>
        </w:tabs>
        <w:ind w:left="4320" w:hanging="360"/>
      </w:pPr>
      <w:rPr>
        <w:rFonts w:ascii="新細明體" w:hAnsi="新細明體" w:hint="default"/>
      </w:rPr>
    </w:lvl>
    <w:lvl w:ilvl="6" w:tplc="E06ACE58" w:tentative="1">
      <w:start w:val="1"/>
      <w:numFmt w:val="bullet"/>
      <w:lvlText w:val="–"/>
      <w:lvlJc w:val="left"/>
      <w:pPr>
        <w:tabs>
          <w:tab w:val="num" w:pos="5040"/>
        </w:tabs>
        <w:ind w:left="5040" w:hanging="360"/>
      </w:pPr>
      <w:rPr>
        <w:rFonts w:ascii="新細明體" w:hAnsi="新細明體" w:hint="default"/>
      </w:rPr>
    </w:lvl>
    <w:lvl w:ilvl="7" w:tplc="C42410B6" w:tentative="1">
      <w:start w:val="1"/>
      <w:numFmt w:val="bullet"/>
      <w:lvlText w:val="–"/>
      <w:lvlJc w:val="left"/>
      <w:pPr>
        <w:tabs>
          <w:tab w:val="num" w:pos="5760"/>
        </w:tabs>
        <w:ind w:left="5760" w:hanging="360"/>
      </w:pPr>
      <w:rPr>
        <w:rFonts w:ascii="新細明體" w:hAnsi="新細明體" w:hint="default"/>
      </w:rPr>
    </w:lvl>
    <w:lvl w:ilvl="8" w:tplc="9742608E" w:tentative="1">
      <w:start w:val="1"/>
      <w:numFmt w:val="bullet"/>
      <w:lvlText w:val="–"/>
      <w:lvlJc w:val="left"/>
      <w:pPr>
        <w:tabs>
          <w:tab w:val="num" w:pos="6480"/>
        </w:tabs>
        <w:ind w:left="6480" w:hanging="360"/>
      </w:pPr>
      <w:rPr>
        <w:rFonts w:ascii="新細明體" w:hAnsi="新細明體" w:hint="default"/>
      </w:rPr>
    </w:lvl>
  </w:abstractNum>
  <w:abstractNum w:abstractNumId="22">
    <w:nsid w:val="644C773B"/>
    <w:multiLevelType w:val="hybridMultilevel"/>
    <w:tmpl w:val="E88E283C"/>
    <w:lvl w:ilvl="0" w:tplc="037C0C2E">
      <w:start w:val="1"/>
      <w:numFmt w:val="bullet"/>
      <w:lvlText w:val="•"/>
      <w:lvlJc w:val="left"/>
      <w:pPr>
        <w:tabs>
          <w:tab w:val="num" w:pos="720"/>
        </w:tabs>
        <w:ind w:left="720" w:hanging="360"/>
      </w:pPr>
      <w:rPr>
        <w:rFonts w:ascii="新細明體" w:hAnsi="新細明體" w:hint="default"/>
      </w:rPr>
    </w:lvl>
    <w:lvl w:ilvl="1" w:tplc="80302E48" w:tentative="1">
      <w:start w:val="1"/>
      <w:numFmt w:val="bullet"/>
      <w:lvlText w:val="•"/>
      <w:lvlJc w:val="left"/>
      <w:pPr>
        <w:tabs>
          <w:tab w:val="num" w:pos="1440"/>
        </w:tabs>
        <w:ind w:left="1440" w:hanging="360"/>
      </w:pPr>
      <w:rPr>
        <w:rFonts w:ascii="新細明體" w:hAnsi="新細明體" w:hint="default"/>
      </w:rPr>
    </w:lvl>
    <w:lvl w:ilvl="2" w:tplc="D63C5D06" w:tentative="1">
      <w:start w:val="1"/>
      <w:numFmt w:val="bullet"/>
      <w:lvlText w:val="•"/>
      <w:lvlJc w:val="left"/>
      <w:pPr>
        <w:tabs>
          <w:tab w:val="num" w:pos="2160"/>
        </w:tabs>
        <w:ind w:left="2160" w:hanging="360"/>
      </w:pPr>
      <w:rPr>
        <w:rFonts w:ascii="新細明體" w:hAnsi="新細明體" w:hint="default"/>
      </w:rPr>
    </w:lvl>
    <w:lvl w:ilvl="3" w:tplc="11B6E3F8" w:tentative="1">
      <w:start w:val="1"/>
      <w:numFmt w:val="bullet"/>
      <w:lvlText w:val="•"/>
      <w:lvlJc w:val="left"/>
      <w:pPr>
        <w:tabs>
          <w:tab w:val="num" w:pos="2880"/>
        </w:tabs>
        <w:ind w:left="2880" w:hanging="360"/>
      </w:pPr>
      <w:rPr>
        <w:rFonts w:ascii="新細明體" w:hAnsi="新細明體" w:hint="default"/>
      </w:rPr>
    </w:lvl>
    <w:lvl w:ilvl="4" w:tplc="28325D52" w:tentative="1">
      <w:start w:val="1"/>
      <w:numFmt w:val="bullet"/>
      <w:lvlText w:val="•"/>
      <w:lvlJc w:val="left"/>
      <w:pPr>
        <w:tabs>
          <w:tab w:val="num" w:pos="3600"/>
        </w:tabs>
        <w:ind w:left="3600" w:hanging="360"/>
      </w:pPr>
      <w:rPr>
        <w:rFonts w:ascii="新細明體" w:hAnsi="新細明體" w:hint="default"/>
      </w:rPr>
    </w:lvl>
    <w:lvl w:ilvl="5" w:tplc="959C00B8" w:tentative="1">
      <w:start w:val="1"/>
      <w:numFmt w:val="bullet"/>
      <w:lvlText w:val="•"/>
      <w:lvlJc w:val="left"/>
      <w:pPr>
        <w:tabs>
          <w:tab w:val="num" w:pos="4320"/>
        </w:tabs>
        <w:ind w:left="4320" w:hanging="360"/>
      </w:pPr>
      <w:rPr>
        <w:rFonts w:ascii="新細明體" w:hAnsi="新細明體" w:hint="default"/>
      </w:rPr>
    </w:lvl>
    <w:lvl w:ilvl="6" w:tplc="CE88D684" w:tentative="1">
      <w:start w:val="1"/>
      <w:numFmt w:val="bullet"/>
      <w:lvlText w:val="•"/>
      <w:lvlJc w:val="left"/>
      <w:pPr>
        <w:tabs>
          <w:tab w:val="num" w:pos="5040"/>
        </w:tabs>
        <w:ind w:left="5040" w:hanging="360"/>
      </w:pPr>
      <w:rPr>
        <w:rFonts w:ascii="新細明體" w:hAnsi="新細明體" w:hint="default"/>
      </w:rPr>
    </w:lvl>
    <w:lvl w:ilvl="7" w:tplc="1EF040AC" w:tentative="1">
      <w:start w:val="1"/>
      <w:numFmt w:val="bullet"/>
      <w:lvlText w:val="•"/>
      <w:lvlJc w:val="left"/>
      <w:pPr>
        <w:tabs>
          <w:tab w:val="num" w:pos="5760"/>
        </w:tabs>
        <w:ind w:left="5760" w:hanging="360"/>
      </w:pPr>
      <w:rPr>
        <w:rFonts w:ascii="新細明體" w:hAnsi="新細明體" w:hint="default"/>
      </w:rPr>
    </w:lvl>
    <w:lvl w:ilvl="8" w:tplc="6654437C" w:tentative="1">
      <w:start w:val="1"/>
      <w:numFmt w:val="bullet"/>
      <w:lvlText w:val="•"/>
      <w:lvlJc w:val="left"/>
      <w:pPr>
        <w:tabs>
          <w:tab w:val="num" w:pos="6480"/>
        </w:tabs>
        <w:ind w:left="6480" w:hanging="360"/>
      </w:pPr>
      <w:rPr>
        <w:rFonts w:ascii="新細明體" w:hAnsi="新細明體" w:hint="default"/>
      </w:rPr>
    </w:lvl>
  </w:abstractNum>
  <w:abstractNum w:abstractNumId="23">
    <w:nsid w:val="65BC24F2"/>
    <w:multiLevelType w:val="hybridMultilevel"/>
    <w:tmpl w:val="538469A4"/>
    <w:lvl w:ilvl="0" w:tplc="397CA9BC">
      <w:start w:val="1"/>
      <w:numFmt w:val="bullet"/>
      <w:lvlText w:val=""/>
      <w:lvlJc w:val="left"/>
      <w:pPr>
        <w:tabs>
          <w:tab w:val="num" w:pos="720"/>
        </w:tabs>
        <w:ind w:left="720" w:hanging="360"/>
      </w:pPr>
      <w:rPr>
        <w:rFonts w:ascii="Wingdings" w:hAnsi="Wingdings" w:hint="default"/>
      </w:rPr>
    </w:lvl>
    <w:lvl w:ilvl="1" w:tplc="3C2CB7D6" w:tentative="1">
      <w:start w:val="1"/>
      <w:numFmt w:val="bullet"/>
      <w:lvlText w:val=""/>
      <w:lvlJc w:val="left"/>
      <w:pPr>
        <w:tabs>
          <w:tab w:val="num" w:pos="1440"/>
        </w:tabs>
        <w:ind w:left="1440" w:hanging="360"/>
      </w:pPr>
      <w:rPr>
        <w:rFonts w:ascii="Wingdings" w:hAnsi="Wingdings" w:hint="default"/>
      </w:rPr>
    </w:lvl>
    <w:lvl w:ilvl="2" w:tplc="3544FA2A" w:tentative="1">
      <w:start w:val="1"/>
      <w:numFmt w:val="bullet"/>
      <w:lvlText w:val=""/>
      <w:lvlJc w:val="left"/>
      <w:pPr>
        <w:tabs>
          <w:tab w:val="num" w:pos="2160"/>
        </w:tabs>
        <w:ind w:left="2160" w:hanging="360"/>
      </w:pPr>
      <w:rPr>
        <w:rFonts w:ascii="Wingdings" w:hAnsi="Wingdings" w:hint="default"/>
      </w:rPr>
    </w:lvl>
    <w:lvl w:ilvl="3" w:tplc="CCC63C78" w:tentative="1">
      <w:start w:val="1"/>
      <w:numFmt w:val="bullet"/>
      <w:lvlText w:val=""/>
      <w:lvlJc w:val="left"/>
      <w:pPr>
        <w:tabs>
          <w:tab w:val="num" w:pos="2880"/>
        </w:tabs>
        <w:ind w:left="2880" w:hanging="360"/>
      </w:pPr>
      <w:rPr>
        <w:rFonts w:ascii="Wingdings" w:hAnsi="Wingdings" w:hint="default"/>
      </w:rPr>
    </w:lvl>
    <w:lvl w:ilvl="4" w:tplc="4B9625C2" w:tentative="1">
      <w:start w:val="1"/>
      <w:numFmt w:val="bullet"/>
      <w:lvlText w:val=""/>
      <w:lvlJc w:val="left"/>
      <w:pPr>
        <w:tabs>
          <w:tab w:val="num" w:pos="3600"/>
        </w:tabs>
        <w:ind w:left="3600" w:hanging="360"/>
      </w:pPr>
      <w:rPr>
        <w:rFonts w:ascii="Wingdings" w:hAnsi="Wingdings" w:hint="default"/>
      </w:rPr>
    </w:lvl>
    <w:lvl w:ilvl="5" w:tplc="FA7AC96C" w:tentative="1">
      <w:start w:val="1"/>
      <w:numFmt w:val="bullet"/>
      <w:lvlText w:val=""/>
      <w:lvlJc w:val="left"/>
      <w:pPr>
        <w:tabs>
          <w:tab w:val="num" w:pos="4320"/>
        </w:tabs>
        <w:ind w:left="4320" w:hanging="360"/>
      </w:pPr>
      <w:rPr>
        <w:rFonts w:ascii="Wingdings" w:hAnsi="Wingdings" w:hint="default"/>
      </w:rPr>
    </w:lvl>
    <w:lvl w:ilvl="6" w:tplc="D77A0814" w:tentative="1">
      <w:start w:val="1"/>
      <w:numFmt w:val="bullet"/>
      <w:lvlText w:val=""/>
      <w:lvlJc w:val="left"/>
      <w:pPr>
        <w:tabs>
          <w:tab w:val="num" w:pos="5040"/>
        </w:tabs>
        <w:ind w:left="5040" w:hanging="360"/>
      </w:pPr>
      <w:rPr>
        <w:rFonts w:ascii="Wingdings" w:hAnsi="Wingdings" w:hint="default"/>
      </w:rPr>
    </w:lvl>
    <w:lvl w:ilvl="7" w:tplc="67B4C61A" w:tentative="1">
      <w:start w:val="1"/>
      <w:numFmt w:val="bullet"/>
      <w:lvlText w:val=""/>
      <w:lvlJc w:val="left"/>
      <w:pPr>
        <w:tabs>
          <w:tab w:val="num" w:pos="5760"/>
        </w:tabs>
        <w:ind w:left="5760" w:hanging="360"/>
      </w:pPr>
      <w:rPr>
        <w:rFonts w:ascii="Wingdings" w:hAnsi="Wingdings" w:hint="default"/>
      </w:rPr>
    </w:lvl>
    <w:lvl w:ilvl="8" w:tplc="6C3A70D0" w:tentative="1">
      <w:start w:val="1"/>
      <w:numFmt w:val="bullet"/>
      <w:lvlText w:val=""/>
      <w:lvlJc w:val="left"/>
      <w:pPr>
        <w:tabs>
          <w:tab w:val="num" w:pos="6480"/>
        </w:tabs>
        <w:ind w:left="6480" w:hanging="360"/>
      </w:pPr>
      <w:rPr>
        <w:rFonts w:ascii="Wingdings" w:hAnsi="Wingdings" w:hint="default"/>
      </w:rPr>
    </w:lvl>
  </w:abstractNum>
  <w:abstractNum w:abstractNumId="24">
    <w:nsid w:val="735D7DE6"/>
    <w:multiLevelType w:val="hybridMultilevel"/>
    <w:tmpl w:val="5470DC0A"/>
    <w:lvl w:ilvl="0" w:tplc="05B8A116">
      <w:start w:val="1"/>
      <w:numFmt w:val="bullet"/>
      <w:lvlText w:val="•"/>
      <w:lvlJc w:val="left"/>
      <w:pPr>
        <w:tabs>
          <w:tab w:val="num" w:pos="720"/>
        </w:tabs>
        <w:ind w:left="720" w:hanging="360"/>
      </w:pPr>
      <w:rPr>
        <w:rFonts w:ascii="新細明體" w:hAnsi="新細明體" w:hint="default"/>
      </w:rPr>
    </w:lvl>
    <w:lvl w:ilvl="1" w:tplc="6208427C" w:tentative="1">
      <w:start w:val="1"/>
      <w:numFmt w:val="bullet"/>
      <w:lvlText w:val="•"/>
      <w:lvlJc w:val="left"/>
      <w:pPr>
        <w:tabs>
          <w:tab w:val="num" w:pos="1440"/>
        </w:tabs>
        <w:ind w:left="1440" w:hanging="360"/>
      </w:pPr>
      <w:rPr>
        <w:rFonts w:ascii="新細明體" w:hAnsi="新細明體" w:hint="default"/>
      </w:rPr>
    </w:lvl>
    <w:lvl w:ilvl="2" w:tplc="09D0DEC2" w:tentative="1">
      <w:start w:val="1"/>
      <w:numFmt w:val="bullet"/>
      <w:lvlText w:val="•"/>
      <w:lvlJc w:val="left"/>
      <w:pPr>
        <w:tabs>
          <w:tab w:val="num" w:pos="2160"/>
        </w:tabs>
        <w:ind w:left="2160" w:hanging="360"/>
      </w:pPr>
      <w:rPr>
        <w:rFonts w:ascii="新細明體" w:hAnsi="新細明體" w:hint="default"/>
      </w:rPr>
    </w:lvl>
    <w:lvl w:ilvl="3" w:tplc="4148FBB0" w:tentative="1">
      <w:start w:val="1"/>
      <w:numFmt w:val="bullet"/>
      <w:lvlText w:val="•"/>
      <w:lvlJc w:val="left"/>
      <w:pPr>
        <w:tabs>
          <w:tab w:val="num" w:pos="2880"/>
        </w:tabs>
        <w:ind w:left="2880" w:hanging="360"/>
      </w:pPr>
      <w:rPr>
        <w:rFonts w:ascii="新細明體" w:hAnsi="新細明體" w:hint="default"/>
      </w:rPr>
    </w:lvl>
    <w:lvl w:ilvl="4" w:tplc="2CCABE54" w:tentative="1">
      <w:start w:val="1"/>
      <w:numFmt w:val="bullet"/>
      <w:lvlText w:val="•"/>
      <w:lvlJc w:val="left"/>
      <w:pPr>
        <w:tabs>
          <w:tab w:val="num" w:pos="3600"/>
        </w:tabs>
        <w:ind w:left="3600" w:hanging="360"/>
      </w:pPr>
      <w:rPr>
        <w:rFonts w:ascii="新細明體" w:hAnsi="新細明體" w:hint="default"/>
      </w:rPr>
    </w:lvl>
    <w:lvl w:ilvl="5" w:tplc="2CDC641E" w:tentative="1">
      <w:start w:val="1"/>
      <w:numFmt w:val="bullet"/>
      <w:lvlText w:val="•"/>
      <w:lvlJc w:val="left"/>
      <w:pPr>
        <w:tabs>
          <w:tab w:val="num" w:pos="4320"/>
        </w:tabs>
        <w:ind w:left="4320" w:hanging="360"/>
      </w:pPr>
      <w:rPr>
        <w:rFonts w:ascii="新細明體" w:hAnsi="新細明體" w:hint="default"/>
      </w:rPr>
    </w:lvl>
    <w:lvl w:ilvl="6" w:tplc="2C38C21E" w:tentative="1">
      <w:start w:val="1"/>
      <w:numFmt w:val="bullet"/>
      <w:lvlText w:val="•"/>
      <w:lvlJc w:val="left"/>
      <w:pPr>
        <w:tabs>
          <w:tab w:val="num" w:pos="5040"/>
        </w:tabs>
        <w:ind w:left="5040" w:hanging="360"/>
      </w:pPr>
      <w:rPr>
        <w:rFonts w:ascii="新細明體" w:hAnsi="新細明體" w:hint="default"/>
      </w:rPr>
    </w:lvl>
    <w:lvl w:ilvl="7" w:tplc="B2D40B6A" w:tentative="1">
      <w:start w:val="1"/>
      <w:numFmt w:val="bullet"/>
      <w:lvlText w:val="•"/>
      <w:lvlJc w:val="left"/>
      <w:pPr>
        <w:tabs>
          <w:tab w:val="num" w:pos="5760"/>
        </w:tabs>
        <w:ind w:left="5760" w:hanging="360"/>
      </w:pPr>
      <w:rPr>
        <w:rFonts w:ascii="新細明體" w:hAnsi="新細明體" w:hint="default"/>
      </w:rPr>
    </w:lvl>
    <w:lvl w:ilvl="8" w:tplc="3D540F10" w:tentative="1">
      <w:start w:val="1"/>
      <w:numFmt w:val="bullet"/>
      <w:lvlText w:val="•"/>
      <w:lvlJc w:val="left"/>
      <w:pPr>
        <w:tabs>
          <w:tab w:val="num" w:pos="6480"/>
        </w:tabs>
        <w:ind w:left="6480" w:hanging="360"/>
      </w:pPr>
      <w:rPr>
        <w:rFonts w:ascii="新細明體" w:hAnsi="新細明體" w:hint="default"/>
      </w:rPr>
    </w:lvl>
  </w:abstractNum>
  <w:abstractNum w:abstractNumId="25">
    <w:nsid w:val="74104F62"/>
    <w:multiLevelType w:val="hybridMultilevel"/>
    <w:tmpl w:val="244030E0"/>
    <w:lvl w:ilvl="0" w:tplc="603444AE">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64C22EC"/>
    <w:multiLevelType w:val="hybridMultilevel"/>
    <w:tmpl w:val="5CB4C22E"/>
    <w:lvl w:ilvl="0" w:tplc="0DF610CC">
      <w:start w:val="1"/>
      <w:numFmt w:val="decimal"/>
      <w:lvlText w:val="%1."/>
      <w:lvlJc w:val="left"/>
      <w:pPr>
        <w:tabs>
          <w:tab w:val="num" w:pos="1700"/>
        </w:tabs>
        <w:ind w:left="1700" w:hanging="720"/>
      </w:pPr>
      <w:rPr>
        <w:rFonts w:hint="eastAsia"/>
        <w:caps w:val="0"/>
        <w:strike w:val="0"/>
        <w:dstrike w:val="0"/>
        <w:shadow w:val="0"/>
        <w:emboss w:val="0"/>
        <w:imprint w:val="0"/>
        <w:vanish w:val="0"/>
        <w:sz w:val="28"/>
        <w:vertAlign w:val="baseline"/>
      </w:rPr>
    </w:lvl>
    <w:lvl w:ilvl="1" w:tplc="04090019" w:tentative="1">
      <w:start w:val="1"/>
      <w:numFmt w:val="ideographTraditional"/>
      <w:lvlText w:val="%2、"/>
      <w:lvlJc w:val="left"/>
      <w:pPr>
        <w:tabs>
          <w:tab w:val="num" w:pos="1940"/>
        </w:tabs>
        <w:ind w:left="1940" w:hanging="480"/>
      </w:pPr>
    </w:lvl>
    <w:lvl w:ilvl="2" w:tplc="0409001B" w:tentative="1">
      <w:start w:val="1"/>
      <w:numFmt w:val="lowerRoman"/>
      <w:lvlText w:val="%3."/>
      <w:lvlJc w:val="right"/>
      <w:pPr>
        <w:tabs>
          <w:tab w:val="num" w:pos="2420"/>
        </w:tabs>
        <w:ind w:left="2420" w:hanging="480"/>
      </w:pPr>
    </w:lvl>
    <w:lvl w:ilvl="3" w:tplc="0409000F" w:tentative="1">
      <w:start w:val="1"/>
      <w:numFmt w:val="decimal"/>
      <w:lvlText w:val="%4."/>
      <w:lvlJc w:val="left"/>
      <w:pPr>
        <w:tabs>
          <w:tab w:val="num" w:pos="2900"/>
        </w:tabs>
        <w:ind w:left="2900" w:hanging="480"/>
      </w:pPr>
    </w:lvl>
    <w:lvl w:ilvl="4" w:tplc="04090019" w:tentative="1">
      <w:start w:val="1"/>
      <w:numFmt w:val="ideographTraditional"/>
      <w:lvlText w:val="%5、"/>
      <w:lvlJc w:val="left"/>
      <w:pPr>
        <w:tabs>
          <w:tab w:val="num" w:pos="3380"/>
        </w:tabs>
        <w:ind w:left="3380" w:hanging="480"/>
      </w:pPr>
    </w:lvl>
    <w:lvl w:ilvl="5" w:tplc="0409001B" w:tentative="1">
      <w:start w:val="1"/>
      <w:numFmt w:val="lowerRoman"/>
      <w:lvlText w:val="%6."/>
      <w:lvlJc w:val="right"/>
      <w:pPr>
        <w:tabs>
          <w:tab w:val="num" w:pos="3860"/>
        </w:tabs>
        <w:ind w:left="3860" w:hanging="480"/>
      </w:pPr>
    </w:lvl>
    <w:lvl w:ilvl="6" w:tplc="0409000F" w:tentative="1">
      <w:start w:val="1"/>
      <w:numFmt w:val="decimal"/>
      <w:lvlText w:val="%7."/>
      <w:lvlJc w:val="left"/>
      <w:pPr>
        <w:tabs>
          <w:tab w:val="num" w:pos="4340"/>
        </w:tabs>
        <w:ind w:left="4340" w:hanging="480"/>
      </w:pPr>
    </w:lvl>
    <w:lvl w:ilvl="7" w:tplc="04090019" w:tentative="1">
      <w:start w:val="1"/>
      <w:numFmt w:val="ideographTraditional"/>
      <w:lvlText w:val="%8、"/>
      <w:lvlJc w:val="left"/>
      <w:pPr>
        <w:tabs>
          <w:tab w:val="num" w:pos="4820"/>
        </w:tabs>
        <w:ind w:left="4820" w:hanging="480"/>
      </w:pPr>
    </w:lvl>
    <w:lvl w:ilvl="8" w:tplc="0409001B" w:tentative="1">
      <w:start w:val="1"/>
      <w:numFmt w:val="lowerRoman"/>
      <w:lvlText w:val="%9."/>
      <w:lvlJc w:val="right"/>
      <w:pPr>
        <w:tabs>
          <w:tab w:val="num" w:pos="5300"/>
        </w:tabs>
        <w:ind w:left="5300" w:hanging="480"/>
      </w:pPr>
    </w:lvl>
  </w:abstractNum>
  <w:abstractNum w:abstractNumId="27">
    <w:nsid w:val="76CF311C"/>
    <w:multiLevelType w:val="hybridMultilevel"/>
    <w:tmpl w:val="79B0CCC2"/>
    <w:lvl w:ilvl="0" w:tplc="777423D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3"/>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23"/>
  </w:num>
  <w:num w:numId="10">
    <w:abstractNumId w:val="2"/>
  </w:num>
  <w:num w:numId="11">
    <w:abstractNumId w:val="7"/>
  </w:num>
  <w:num w:numId="12">
    <w:abstractNumId w:val="5"/>
  </w:num>
  <w:num w:numId="13">
    <w:abstractNumId w:val="16"/>
  </w:num>
  <w:num w:numId="14">
    <w:abstractNumId w:val="17"/>
  </w:num>
  <w:num w:numId="15">
    <w:abstractNumId w:val="27"/>
  </w:num>
  <w:num w:numId="16">
    <w:abstractNumId w:val="19"/>
  </w:num>
  <w:num w:numId="17">
    <w:abstractNumId w:val="11"/>
  </w:num>
  <w:num w:numId="18">
    <w:abstractNumId w:val="25"/>
  </w:num>
  <w:num w:numId="19">
    <w:abstractNumId w:val="1"/>
  </w:num>
  <w:num w:numId="20">
    <w:abstractNumId w:val="26"/>
  </w:num>
  <w:num w:numId="21">
    <w:abstractNumId w:val="21"/>
  </w:num>
  <w:num w:numId="22">
    <w:abstractNumId w:val="24"/>
  </w:num>
  <w:num w:numId="23">
    <w:abstractNumId w:val="22"/>
  </w:num>
  <w:num w:numId="24">
    <w:abstractNumId w:val="13"/>
  </w:num>
  <w:num w:numId="25">
    <w:abstractNumId w:val="20"/>
  </w:num>
  <w:num w:numId="26">
    <w:abstractNumId w:val="4"/>
  </w:num>
  <w:num w:numId="27">
    <w:abstractNumId w:val="15"/>
  </w:num>
  <w:num w:numId="28">
    <w:abstractNumId w:val="18"/>
  </w:num>
  <w:num w:numId="29">
    <w:abstractNumId w:val="14"/>
  </w:num>
  <w:num w:numId="30">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2390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5261"/>
    <w:rsid w:val="0000448C"/>
    <w:rsid w:val="000079A4"/>
    <w:rsid w:val="00011CE0"/>
    <w:rsid w:val="0002643F"/>
    <w:rsid w:val="00027086"/>
    <w:rsid w:val="00031AC5"/>
    <w:rsid w:val="00032356"/>
    <w:rsid w:val="00053AC5"/>
    <w:rsid w:val="000618AF"/>
    <w:rsid w:val="0008265D"/>
    <w:rsid w:val="00083C9B"/>
    <w:rsid w:val="000846BA"/>
    <w:rsid w:val="000B65C1"/>
    <w:rsid w:val="000C6EF8"/>
    <w:rsid w:val="000F19F2"/>
    <w:rsid w:val="001009FF"/>
    <w:rsid w:val="0011494F"/>
    <w:rsid w:val="001275BE"/>
    <w:rsid w:val="0013345D"/>
    <w:rsid w:val="00134D7B"/>
    <w:rsid w:val="00134E94"/>
    <w:rsid w:val="001539EA"/>
    <w:rsid w:val="00154160"/>
    <w:rsid w:val="00155B70"/>
    <w:rsid w:val="00162DD6"/>
    <w:rsid w:val="00163AC7"/>
    <w:rsid w:val="0016725E"/>
    <w:rsid w:val="00171277"/>
    <w:rsid w:val="00171BE2"/>
    <w:rsid w:val="00171E16"/>
    <w:rsid w:val="00191F16"/>
    <w:rsid w:val="001A246F"/>
    <w:rsid w:val="001D42B9"/>
    <w:rsid w:val="001E7863"/>
    <w:rsid w:val="001F1792"/>
    <w:rsid w:val="001F670F"/>
    <w:rsid w:val="0021052B"/>
    <w:rsid w:val="00215D5A"/>
    <w:rsid w:val="00224DE0"/>
    <w:rsid w:val="00233027"/>
    <w:rsid w:val="00233ACA"/>
    <w:rsid w:val="00276269"/>
    <w:rsid w:val="00277656"/>
    <w:rsid w:val="00283D1A"/>
    <w:rsid w:val="00295C63"/>
    <w:rsid w:val="002A39C7"/>
    <w:rsid w:val="002A5CCB"/>
    <w:rsid w:val="002B3A3D"/>
    <w:rsid w:val="002D0766"/>
    <w:rsid w:val="002E5261"/>
    <w:rsid w:val="003015C1"/>
    <w:rsid w:val="00302E29"/>
    <w:rsid w:val="00303455"/>
    <w:rsid w:val="0033342B"/>
    <w:rsid w:val="00333F1A"/>
    <w:rsid w:val="00337FE3"/>
    <w:rsid w:val="003552C5"/>
    <w:rsid w:val="00385967"/>
    <w:rsid w:val="003931D1"/>
    <w:rsid w:val="00393B88"/>
    <w:rsid w:val="003978F1"/>
    <w:rsid w:val="003B3B29"/>
    <w:rsid w:val="003B4B98"/>
    <w:rsid w:val="003C767A"/>
    <w:rsid w:val="003E4550"/>
    <w:rsid w:val="003E7A7D"/>
    <w:rsid w:val="003F46B7"/>
    <w:rsid w:val="00404168"/>
    <w:rsid w:val="004053EB"/>
    <w:rsid w:val="00426E7C"/>
    <w:rsid w:val="0043248C"/>
    <w:rsid w:val="00477498"/>
    <w:rsid w:val="0049102E"/>
    <w:rsid w:val="004952D9"/>
    <w:rsid w:val="004C3C89"/>
    <w:rsid w:val="004D5C25"/>
    <w:rsid w:val="004D613C"/>
    <w:rsid w:val="00504C74"/>
    <w:rsid w:val="00526B3D"/>
    <w:rsid w:val="00532C48"/>
    <w:rsid w:val="00536F4F"/>
    <w:rsid w:val="00546734"/>
    <w:rsid w:val="00553F69"/>
    <w:rsid w:val="00557134"/>
    <w:rsid w:val="00560A63"/>
    <w:rsid w:val="0056516B"/>
    <w:rsid w:val="005673DB"/>
    <w:rsid w:val="00576B8D"/>
    <w:rsid w:val="005922CA"/>
    <w:rsid w:val="005A6476"/>
    <w:rsid w:val="005B7678"/>
    <w:rsid w:val="00600583"/>
    <w:rsid w:val="00613C69"/>
    <w:rsid w:val="00623D8A"/>
    <w:rsid w:val="00624250"/>
    <w:rsid w:val="00637FF4"/>
    <w:rsid w:val="00643639"/>
    <w:rsid w:val="00645A0F"/>
    <w:rsid w:val="00652B0F"/>
    <w:rsid w:val="006605A5"/>
    <w:rsid w:val="00680206"/>
    <w:rsid w:val="006928E2"/>
    <w:rsid w:val="00692EAC"/>
    <w:rsid w:val="00696FAD"/>
    <w:rsid w:val="006B1988"/>
    <w:rsid w:val="006C1298"/>
    <w:rsid w:val="006E59CE"/>
    <w:rsid w:val="006F4607"/>
    <w:rsid w:val="007019A7"/>
    <w:rsid w:val="00710A90"/>
    <w:rsid w:val="00711B51"/>
    <w:rsid w:val="007127CF"/>
    <w:rsid w:val="0071516D"/>
    <w:rsid w:val="00716FC7"/>
    <w:rsid w:val="00725CEC"/>
    <w:rsid w:val="0073019F"/>
    <w:rsid w:val="007430BA"/>
    <w:rsid w:val="00745C63"/>
    <w:rsid w:val="0075491B"/>
    <w:rsid w:val="007624BD"/>
    <w:rsid w:val="00767A02"/>
    <w:rsid w:val="00770E4E"/>
    <w:rsid w:val="007741BB"/>
    <w:rsid w:val="007809D4"/>
    <w:rsid w:val="0078372F"/>
    <w:rsid w:val="0078607C"/>
    <w:rsid w:val="00796212"/>
    <w:rsid w:val="007A4A21"/>
    <w:rsid w:val="007B4710"/>
    <w:rsid w:val="007C206B"/>
    <w:rsid w:val="007C485F"/>
    <w:rsid w:val="007F48C3"/>
    <w:rsid w:val="008067BA"/>
    <w:rsid w:val="00821392"/>
    <w:rsid w:val="008222B1"/>
    <w:rsid w:val="00826FB5"/>
    <w:rsid w:val="00851745"/>
    <w:rsid w:val="00852A32"/>
    <w:rsid w:val="00877E11"/>
    <w:rsid w:val="00880F16"/>
    <w:rsid w:val="008919E3"/>
    <w:rsid w:val="0089320F"/>
    <w:rsid w:val="008A4910"/>
    <w:rsid w:val="008D687C"/>
    <w:rsid w:val="008F7350"/>
    <w:rsid w:val="008F7BC3"/>
    <w:rsid w:val="009116E1"/>
    <w:rsid w:val="00914210"/>
    <w:rsid w:val="00914453"/>
    <w:rsid w:val="00922E5B"/>
    <w:rsid w:val="00924A8B"/>
    <w:rsid w:val="009310D7"/>
    <w:rsid w:val="009354F1"/>
    <w:rsid w:val="009377BE"/>
    <w:rsid w:val="00952310"/>
    <w:rsid w:val="00967E4F"/>
    <w:rsid w:val="009778A7"/>
    <w:rsid w:val="00994DC6"/>
    <w:rsid w:val="009A4BE0"/>
    <w:rsid w:val="009A5248"/>
    <w:rsid w:val="009A6B97"/>
    <w:rsid w:val="009C17E5"/>
    <w:rsid w:val="009D1F93"/>
    <w:rsid w:val="009E2334"/>
    <w:rsid w:val="009F6C96"/>
    <w:rsid w:val="00A06B11"/>
    <w:rsid w:val="00A1504A"/>
    <w:rsid w:val="00A207AB"/>
    <w:rsid w:val="00A31774"/>
    <w:rsid w:val="00A35D6C"/>
    <w:rsid w:val="00A3609B"/>
    <w:rsid w:val="00A5267F"/>
    <w:rsid w:val="00A91E37"/>
    <w:rsid w:val="00A9287E"/>
    <w:rsid w:val="00AA10EF"/>
    <w:rsid w:val="00AC09C7"/>
    <w:rsid w:val="00AD103B"/>
    <w:rsid w:val="00AF7F00"/>
    <w:rsid w:val="00B25A17"/>
    <w:rsid w:val="00B30155"/>
    <w:rsid w:val="00B34457"/>
    <w:rsid w:val="00B47230"/>
    <w:rsid w:val="00B47299"/>
    <w:rsid w:val="00B5792D"/>
    <w:rsid w:val="00B7432C"/>
    <w:rsid w:val="00B85955"/>
    <w:rsid w:val="00B96E55"/>
    <w:rsid w:val="00BA30C8"/>
    <w:rsid w:val="00BA340E"/>
    <w:rsid w:val="00BA5355"/>
    <w:rsid w:val="00BC6267"/>
    <w:rsid w:val="00BE08FE"/>
    <w:rsid w:val="00BF4583"/>
    <w:rsid w:val="00C115E5"/>
    <w:rsid w:val="00C11A0D"/>
    <w:rsid w:val="00C352F9"/>
    <w:rsid w:val="00C44794"/>
    <w:rsid w:val="00C574DB"/>
    <w:rsid w:val="00C61DDD"/>
    <w:rsid w:val="00C6240E"/>
    <w:rsid w:val="00C6618D"/>
    <w:rsid w:val="00C67B96"/>
    <w:rsid w:val="00C75AE4"/>
    <w:rsid w:val="00C828FF"/>
    <w:rsid w:val="00C915E8"/>
    <w:rsid w:val="00C95301"/>
    <w:rsid w:val="00CA3E46"/>
    <w:rsid w:val="00CB17C4"/>
    <w:rsid w:val="00CC07E1"/>
    <w:rsid w:val="00CE2053"/>
    <w:rsid w:val="00CE4DF2"/>
    <w:rsid w:val="00D00C28"/>
    <w:rsid w:val="00D01AD2"/>
    <w:rsid w:val="00D04FD8"/>
    <w:rsid w:val="00D15015"/>
    <w:rsid w:val="00D34F6E"/>
    <w:rsid w:val="00D45508"/>
    <w:rsid w:val="00D46CC3"/>
    <w:rsid w:val="00D500B8"/>
    <w:rsid w:val="00D749D8"/>
    <w:rsid w:val="00D76874"/>
    <w:rsid w:val="00D96D80"/>
    <w:rsid w:val="00DB5439"/>
    <w:rsid w:val="00DC2BF1"/>
    <w:rsid w:val="00DD08B4"/>
    <w:rsid w:val="00DE71D8"/>
    <w:rsid w:val="00E07A39"/>
    <w:rsid w:val="00E20938"/>
    <w:rsid w:val="00E410BD"/>
    <w:rsid w:val="00E44FDE"/>
    <w:rsid w:val="00E51B85"/>
    <w:rsid w:val="00E74F4F"/>
    <w:rsid w:val="00E851C5"/>
    <w:rsid w:val="00E90848"/>
    <w:rsid w:val="00EB548C"/>
    <w:rsid w:val="00EE0A82"/>
    <w:rsid w:val="00EE618D"/>
    <w:rsid w:val="00EE630F"/>
    <w:rsid w:val="00EF4312"/>
    <w:rsid w:val="00EF444E"/>
    <w:rsid w:val="00EF615B"/>
    <w:rsid w:val="00F1614F"/>
    <w:rsid w:val="00F20E45"/>
    <w:rsid w:val="00F23B72"/>
    <w:rsid w:val="00F50630"/>
    <w:rsid w:val="00F52A42"/>
    <w:rsid w:val="00F542F8"/>
    <w:rsid w:val="00F62A42"/>
    <w:rsid w:val="00F65E68"/>
    <w:rsid w:val="00F74708"/>
    <w:rsid w:val="00F812AA"/>
    <w:rsid w:val="00F82FA0"/>
    <w:rsid w:val="00FB15E9"/>
    <w:rsid w:val="00FB194E"/>
    <w:rsid w:val="00FB3840"/>
    <w:rsid w:val="00FC57BD"/>
    <w:rsid w:val="00FD0321"/>
    <w:rsid w:val="00FD431B"/>
    <w:rsid w:val="00FD791F"/>
    <w:rsid w:val="00FF3C17"/>
    <w:rsid w:val="00FF644E"/>
    <w:rsid w:val="00FF74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3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basedOn w:val="a2"/>
    <w:link w:val="10"/>
    <w:qFormat/>
    <w:rsid w:val="008A4910"/>
    <w:pPr>
      <w:numPr>
        <w:numId w:val="1"/>
      </w:numPr>
      <w:kinsoku w:val="0"/>
      <w:jc w:val="both"/>
      <w:outlineLvl w:val="0"/>
    </w:pPr>
    <w:rPr>
      <w:rFonts w:ascii="標楷體" w:hAnsi="Arial"/>
      <w:bCs/>
      <w:kern w:val="0"/>
      <w:szCs w:val="52"/>
    </w:rPr>
  </w:style>
  <w:style w:type="paragraph" w:styleId="2">
    <w:name w:val="heading 2"/>
    <w:basedOn w:val="a2"/>
    <w:link w:val="20"/>
    <w:qFormat/>
    <w:rsid w:val="008A4910"/>
    <w:pPr>
      <w:numPr>
        <w:ilvl w:val="1"/>
        <w:numId w:val="1"/>
      </w:numPr>
      <w:jc w:val="both"/>
      <w:outlineLvl w:val="1"/>
    </w:pPr>
    <w:rPr>
      <w:rFonts w:ascii="標楷體" w:hAnsi="Arial"/>
      <w:bCs/>
      <w:kern w:val="0"/>
      <w:szCs w:val="48"/>
    </w:rPr>
  </w:style>
  <w:style w:type="paragraph" w:styleId="3">
    <w:name w:val="heading 3"/>
    <w:basedOn w:val="a2"/>
    <w:link w:val="30"/>
    <w:uiPriority w:val="9"/>
    <w:qFormat/>
    <w:rsid w:val="008A4910"/>
    <w:pPr>
      <w:numPr>
        <w:ilvl w:val="2"/>
        <w:numId w:val="1"/>
      </w:numPr>
      <w:jc w:val="both"/>
      <w:outlineLvl w:val="2"/>
    </w:pPr>
    <w:rPr>
      <w:rFonts w:ascii="標楷體" w:hAnsi="Arial"/>
      <w:bCs/>
      <w:kern w:val="0"/>
      <w:szCs w:val="36"/>
    </w:rPr>
  </w:style>
  <w:style w:type="paragraph" w:styleId="4">
    <w:name w:val="heading 4"/>
    <w:aliases w:val="一"/>
    <w:basedOn w:val="a2"/>
    <w:link w:val="40"/>
    <w:qFormat/>
    <w:rsid w:val="008A4910"/>
    <w:pPr>
      <w:numPr>
        <w:ilvl w:val="3"/>
        <w:numId w:val="1"/>
      </w:numPr>
      <w:jc w:val="both"/>
      <w:outlineLvl w:val="3"/>
    </w:pPr>
    <w:rPr>
      <w:rFonts w:ascii="標楷體" w:hAnsi="Arial"/>
      <w:szCs w:val="36"/>
    </w:rPr>
  </w:style>
  <w:style w:type="paragraph" w:styleId="5">
    <w:name w:val="heading 5"/>
    <w:aliases w:val="(一),標題 5 字元"/>
    <w:basedOn w:val="a2"/>
    <w:qFormat/>
    <w:rsid w:val="008A4910"/>
    <w:pPr>
      <w:numPr>
        <w:ilvl w:val="4"/>
        <w:numId w:val="1"/>
      </w:numPr>
      <w:jc w:val="both"/>
      <w:outlineLvl w:val="4"/>
    </w:pPr>
    <w:rPr>
      <w:rFonts w:ascii="標楷體" w:hAnsi="Arial"/>
      <w:bCs/>
      <w:szCs w:val="36"/>
    </w:rPr>
  </w:style>
  <w:style w:type="paragraph" w:styleId="6">
    <w:name w:val="heading 6"/>
    <w:aliases w:val="1"/>
    <w:basedOn w:val="a2"/>
    <w:link w:val="60"/>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link w:val="70"/>
    <w:qFormat/>
    <w:rsid w:val="008A4910"/>
    <w:pPr>
      <w:numPr>
        <w:ilvl w:val="6"/>
        <w:numId w:val="1"/>
      </w:numPr>
      <w:jc w:val="both"/>
      <w:outlineLvl w:val="6"/>
    </w:pPr>
    <w:rPr>
      <w:rFonts w:ascii="標楷體" w:hAnsi="Arial"/>
      <w:bCs/>
      <w:szCs w:val="36"/>
    </w:rPr>
  </w:style>
  <w:style w:type="paragraph" w:styleId="8">
    <w:name w:val="heading 8"/>
    <w:basedOn w:val="a2"/>
    <w:link w:val="80"/>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1">
    <w:name w:val="段落樣式6"/>
    <w:basedOn w:val="50"/>
    <w:rsid w:val="008A4910"/>
    <w:pPr>
      <w:ind w:leftChars="700" w:left="700"/>
    </w:pPr>
  </w:style>
  <w:style w:type="paragraph" w:customStyle="1" w:styleId="71">
    <w:name w:val="段落樣式7"/>
    <w:basedOn w:val="61"/>
    <w:rsid w:val="008A4910"/>
  </w:style>
  <w:style w:type="paragraph" w:customStyle="1" w:styleId="81">
    <w:name w:val="段落樣式8"/>
    <w:basedOn w:val="71"/>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2">
    <w:name w:val="toc 6"/>
    <w:basedOn w:val="a2"/>
    <w:next w:val="a2"/>
    <w:autoRedefine/>
    <w:uiPriority w:val="39"/>
    <w:rsid w:val="008A4910"/>
    <w:pPr>
      <w:ind w:leftChars="500" w:left="700" w:hangingChars="200" w:hanging="200"/>
    </w:pPr>
    <w:rPr>
      <w:rFonts w:ascii="標楷體"/>
    </w:rPr>
  </w:style>
  <w:style w:type="paragraph" w:styleId="72">
    <w:name w:val="toc 7"/>
    <w:basedOn w:val="a2"/>
    <w:next w:val="a2"/>
    <w:autoRedefine/>
    <w:uiPriority w:val="39"/>
    <w:rsid w:val="008A4910"/>
    <w:pPr>
      <w:ind w:leftChars="600" w:left="700" w:hangingChars="100" w:hanging="100"/>
    </w:pPr>
    <w:rPr>
      <w:rFonts w:ascii="標楷體"/>
    </w:rPr>
  </w:style>
  <w:style w:type="paragraph" w:styleId="82">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uiPriority w:val="99"/>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link w:val="ab"/>
    <w:uiPriority w:val="99"/>
    <w:rsid w:val="008A4910"/>
    <w:pPr>
      <w:tabs>
        <w:tab w:val="center" w:pos="4153"/>
        <w:tab w:val="right" w:pos="8306"/>
      </w:tabs>
      <w:snapToGrid w:val="0"/>
    </w:pPr>
    <w:rPr>
      <w:sz w:val="20"/>
    </w:rPr>
  </w:style>
  <w:style w:type="paragraph" w:styleId="ac">
    <w:name w:val="footer"/>
    <w:basedOn w:val="a2"/>
    <w:link w:val="ad"/>
    <w:uiPriority w:val="99"/>
    <w:rsid w:val="008A4910"/>
    <w:pPr>
      <w:tabs>
        <w:tab w:val="center" w:pos="4153"/>
        <w:tab w:val="right" w:pos="8306"/>
      </w:tabs>
      <w:snapToGrid w:val="0"/>
    </w:pPr>
    <w:rPr>
      <w:sz w:val="20"/>
    </w:rPr>
  </w:style>
  <w:style w:type="paragraph" w:customStyle="1" w:styleId="ae">
    <w:name w:val="簽名日期"/>
    <w:basedOn w:val="a2"/>
    <w:rsid w:val="008A4910"/>
    <w:pPr>
      <w:kinsoku w:val="0"/>
      <w:jc w:val="distribute"/>
    </w:pPr>
    <w:rPr>
      <w:kern w:val="0"/>
    </w:rPr>
  </w:style>
  <w:style w:type="paragraph" w:customStyle="1" w:styleId="af">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0">
    <w:name w:val="Body Text Indent"/>
    <w:basedOn w:val="a2"/>
    <w:link w:val="af1"/>
    <w:semiHidden/>
    <w:rsid w:val="002E5261"/>
    <w:pPr>
      <w:ind w:left="698" w:hangingChars="200" w:hanging="698"/>
    </w:pPr>
  </w:style>
  <w:style w:type="character" w:customStyle="1" w:styleId="af1">
    <w:name w:val="本文縮排 字元"/>
    <w:basedOn w:val="a3"/>
    <w:link w:val="af0"/>
    <w:semiHidden/>
    <w:rsid w:val="002E5261"/>
    <w:rPr>
      <w:rFonts w:eastAsia="標楷體"/>
      <w:kern w:val="2"/>
      <w:sz w:val="32"/>
    </w:rPr>
  </w:style>
  <w:style w:type="paragraph" w:customStyle="1" w:styleId="af2">
    <w:name w:val="調查報告"/>
    <w:basedOn w:val="a7"/>
    <w:rsid w:val="002E5261"/>
    <w:pPr>
      <w:kinsoku w:val="0"/>
      <w:spacing w:before="0"/>
      <w:ind w:left="1701" w:firstLine="0"/>
    </w:pPr>
    <w:rPr>
      <w:b/>
      <w:snapToGrid/>
      <w:spacing w:val="200"/>
      <w:kern w:val="0"/>
      <w:sz w:val="36"/>
    </w:rPr>
  </w:style>
  <w:style w:type="character" w:customStyle="1" w:styleId="20">
    <w:name w:val="標題 2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3">
    <w:name w:val="table of figures"/>
    <w:basedOn w:val="a2"/>
    <w:next w:val="a2"/>
    <w:rsid w:val="002E5261"/>
    <w:pPr>
      <w:ind w:left="400" w:hangingChars="400" w:hanging="400"/>
    </w:pPr>
  </w:style>
  <w:style w:type="character" w:customStyle="1" w:styleId="40">
    <w:name w:val="標題 4 字元"/>
    <w:aliases w:val="一 字元"/>
    <w:basedOn w:val="a3"/>
    <w:link w:val="4"/>
    <w:rsid w:val="002E5261"/>
    <w:rPr>
      <w:rFonts w:ascii="標楷體" w:eastAsia="標楷體" w:hAnsi="Arial"/>
      <w:kern w:val="2"/>
      <w:sz w:val="32"/>
      <w:szCs w:val="36"/>
    </w:rPr>
  </w:style>
  <w:style w:type="paragraph" w:styleId="af4">
    <w:name w:val="footnote text"/>
    <w:basedOn w:val="a2"/>
    <w:link w:val="af5"/>
    <w:unhideWhenUsed/>
    <w:rsid w:val="002E5261"/>
    <w:pPr>
      <w:snapToGrid w:val="0"/>
    </w:pPr>
    <w:rPr>
      <w:sz w:val="20"/>
    </w:rPr>
  </w:style>
  <w:style w:type="character" w:customStyle="1" w:styleId="af5">
    <w:name w:val="註腳文字 字元"/>
    <w:basedOn w:val="a3"/>
    <w:link w:val="af4"/>
    <w:rsid w:val="002E5261"/>
    <w:rPr>
      <w:rFonts w:eastAsia="標楷體"/>
      <w:kern w:val="2"/>
    </w:rPr>
  </w:style>
  <w:style w:type="character" w:styleId="af6">
    <w:name w:val="footnote reference"/>
    <w:basedOn w:val="a3"/>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7">
    <w:name w:val="Table Grid"/>
    <w:basedOn w:val="a4"/>
    <w:rsid w:val="002E52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8">
    <w:name w:val="Emphasis"/>
    <w:basedOn w:val="a3"/>
    <w:uiPriority w:val="20"/>
    <w:qFormat/>
    <w:rsid w:val="002E5261"/>
    <w:rPr>
      <w:b w:val="0"/>
      <w:bCs w:val="0"/>
      <w:i w:val="0"/>
      <w:iCs w:val="0"/>
      <w:color w:val="CC0033"/>
    </w:rPr>
  </w:style>
  <w:style w:type="character" w:customStyle="1" w:styleId="10">
    <w:name w:val="標題 1 字元"/>
    <w:basedOn w:val="a3"/>
    <w:link w:val="1"/>
    <w:rsid w:val="002E5261"/>
    <w:rPr>
      <w:rFonts w:ascii="標楷體" w:eastAsia="標楷體" w:hAnsi="Arial"/>
      <w:bCs/>
      <w:sz w:val="32"/>
      <w:szCs w:val="52"/>
    </w:rPr>
  </w:style>
  <w:style w:type="character" w:styleId="af9">
    <w:name w:val="endnote reference"/>
    <w:basedOn w:val="a3"/>
    <w:uiPriority w:val="99"/>
    <w:semiHidden/>
    <w:unhideWhenUsed/>
    <w:rsid w:val="002E5261"/>
    <w:rPr>
      <w:vertAlign w:val="superscript"/>
    </w:rPr>
  </w:style>
  <w:style w:type="character" w:customStyle="1" w:styleId="ad">
    <w:name w:val="頁尾 字元"/>
    <w:basedOn w:val="a3"/>
    <w:link w:val="ac"/>
    <w:uiPriority w:val="99"/>
    <w:rsid w:val="002E5261"/>
    <w:rPr>
      <w:rFonts w:eastAsia="標楷體"/>
      <w:kern w:val="2"/>
    </w:rPr>
  </w:style>
  <w:style w:type="paragraph" w:styleId="afa">
    <w:name w:val="List Paragraph"/>
    <w:basedOn w:val="a2"/>
    <w:uiPriority w:val="34"/>
    <w:qFormat/>
    <w:rsid w:val="002E5261"/>
    <w:pPr>
      <w:ind w:leftChars="200" w:left="480"/>
    </w:pPr>
  </w:style>
  <w:style w:type="paragraph" w:styleId="afb">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c">
    <w:name w:val="Balloon Text"/>
    <w:basedOn w:val="a2"/>
    <w:link w:val="afd"/>
    <w:uiPriority w:val="99"/>
    <w:semiHidden/>
    <w:unhideWhenUsed/>
    <w:rsid w:val="002E526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 w:type="paragraph" w:customStyle="1" w:styleId="afe">
    <w:name w:val="分項段落"/>
    <w:basedOn w:val="a2"/>
    <w:rsid w:val="00134D7B"/>
    <w:rPr>
      <w:rFonts w:eastAsia="新細明體"/>
      <w:sz w:val="24"/>
    </w:rPr>
  </w:style>
  <w:style w:type="paragraph" w:customStyle="1" w:styleId="90">
    <w:name w:val="標題9"/>
    <w:basedOn w:val="a2"/>
    <w:rsid w:val="00134D7B"/>
    <w:pPr>
      <w:tabs>
        <w:tab w:val="num" w:pos="6195"/>
      </w:tabs>
      <w:ind w:left="5015" w:hanging="1700"/>
    </w:pPr>
  </w:style>
  <w:style w:type="paragraph" w:styleId="aff">
    <w:name w:val="Body Text"/>
    <w:basedOn w:val="a2"/>
    <w:link w:val="aff0"/>
    <w:uiPriority w:val="99"/>
    <w:semiHidden/>
    <w:unhideWhenUsed/>
    <w:rsid w:val="00134D7B"/>
    <w:pPr>
      <w:spacing w:after="120"/>
    </w:pPr>
  </w:style>
  <w:style w:type="character" w:customStyle="1" w:styleId="aff0">
    <w:name w:val="本文 字元"/>
    <w:basedOn w:val="a3"/>
    <w:link w:val="aff"/>
    <w:uiPriority w:val="99"/>
    <w:semiHidden/>
    <w:rsid w:val="00134D7B"/>
    <w:rPr>
      <w:rFonts w:eastAsia="標楷體"/>
      <w:kern w:val="2"/>
      <w:sz w:val="32"/>
    </w:rPr>
  </w:style>
  <w:style w:type="paragraph" w:styleId="aff1">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w:basedOn w:val="a2"/>
    <w:link w:val="aff2"/>
    <w:uiPriority w:val="99"/>
    <w:rsid w:val="00134D7B"/>
    <w:pPr>
      <w:kinsoku w:val="0"/>
      <w:ind w:left="1060" w:right="-57" w:hanging="1060"/>
      <w:jc w:val="both"/>
    </w:pPr>
    <w:rPr>
      <w:rFonts w:ascii="Calisto MT" w:eastAsia="華康楷書體W3" w:hAnsi="Calisto MT"/>
      <w:b/>
      <w:sz w:val="21"/>
    </w:rPr>
  </w:style>
  <w:style w:type="character" w:customStyle="1" w:styleId="aff2">
    <w:name w:val="純文字 字元"/>
    <w:aliases w:val="一般文字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3"/>
    <w:link w:val="aff1"/>
    <w:uiPriority w:val="99"/>
    <w:rsid w:val="00134D7B"/>
    <w:rPr>
      <w:rFonts w:ascii="Calisto MT" w:eastAsia="華康楷書體W3" w:hAnsi="Calisto MT"/>
      <w:b/>
      <w:kern w:val="2"/>
      <w:sz w:val="21"/>
    </w:rPr>
  </w:style>
  <w:style w:type="paragraph" w:customStyle="1" w:styleId="aff3">
    <w:name w:val="主旨說明擬辦"/>
    <w:basedOn w:val="a2"/>
    <w:rsid w:val="00134D7B"/>
    <w:pPr>
      <w:kinsoku w:val="0"/>
      <w:overflowPunct w:val="0"/>
      <w:ind w:left="1200" w:hanging="1200"/>
    </w:pPr>
    <w:rPr>
      <w:sz w:val="40"/>
    </w:rPr>
  </w:style>
  <w:style w:type="paragraph" w:customStyle="1" w:styleId="13">
    <w:name w:val="內文1"/>
    <w:basedOn w:val="a2"/>
    <w:rsid w:val="00134D7B"/>
    <w:pPr>
      <w:spacing w:before="100" w:beforeAutospacing="1" w:after="100" w:afterAutospacing="1" w:line="500" w:lineRule="exact"/>
      <w:ind w:left="357" w:firstLineChars="188" w:firstLine="602"/>
      <w:jc w:val="both"/>
    </w:pPr>
    <w:rPr>
      <w:rFonts w:ascii="標楷體"/>
    </w:rPr>
  </w:style>
  <w:style w:type="character" w:customStyle="1" w:styleId="head31">
    <w:name w:val="head31"/>
    <w:basedOn w:val="a3"/>
    <w:rsid w:val="00134D7B"/>
    <w:rPr>
      <w:b/>
      <w:bCs/>
      <w:i w:val="0"/>
      <w:iCs w:val="0"/>
      <w:caps w:val="0"/>
      <w:smallCaps w:val="0"/>
      <w:color w:val="000000"/>
      <w:sz w:val="28"/>
      <w:szCs w:val="28"/>
    </w:rPr>
  </w:style>
  <w:style w:type="paragraph" w:customStyle="1" w:styleId="aff4">
    <w:name w:val="副本"/>
    <w:basedOn w:val="33"/>
    <w:rsid w:val="00134D7B"/>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134D7B"/>
    <w:pPr>
      <w:spacing w:after="120"/>
      <w:ind w:leftChars="200" w:left="480"/>
    </w:pPr>
    <w:rPr>
      <w:sz w:val="16"/>
      <w:szCs w:val="16"/>
    </w:rPr>
  </w:style>
  <w:style w:type="character" w:customStyle="1" w:styleId="34">
    <w:name w:val="本文縮排 3 字元"/>
    <w:basedOn w:val="a3"/>
    <w:link w:val="33"/>
    <w:uiPriority w:val="99"/>
    <w:semiHidden/>
    <w:rsid w:val="00134D7B"/>
    <w:rPr>
      <w:rFonts w:eastAsia="標楷體"/>
      <w:kern w:val="2"/>
      <w:sz w:val="16"/>
      <w:szCs w:val="16"/>
    </w:rPr>
  </w:style>
  <w:style w:type="character" w:styleId="aff5">
    <w:name w:val="Strong"/>
    <w:basedOn w:val="a3"/>
    <w:uiPriority w:val="22"/>
    <w:qFormat/>
    <w:rsid w:val="00134D7B"/>
    <w:rPr>
      <w:b/>
      <w:bCs/>
    </w:rPr>
  </w:style>
  <w:style w:type="character" w:customStyle="1" w:styleId="con1">
    <w:name w:val="con1"/>
    <w:basedOn w:val="a3"/>
    <w:rsid w:val="00134D7B"/>
    <w:rPr>
      <w:strike w:val="0"/>
      <w:dstrike w:val="0"/>
      <w:color w:val="666633"/>
      <w:sz w:val="22"/>
      <w:szCs w:val="22"/>
      <w:u w:val="none"/>
      <w:effect w:val="none"/>
    </w:rPr>
  </w:style>
  <w:style w:type="character" w:styleId="aff6">
    <w:name w:val="FollowedHyperlink"/>
    <w:basedOn w:val="a3"/>
    <w:uiPriority w:val="99"/>
    <w:semiHidden/>
    <w:unhideWhenUsed/>
    <w:rsid w:val="00134D7B"/>
    <w:rPr>
      <w:color w:val="800080"/>
      <w:u w:val="single"/>
    </w:rPr>
  </w:style>
  <w:style w:type="paragraph" w:styleId="HTML">
    <w:name w:val="HTML Preformatted"/>
    <w:basedOn w:val="a2"/>
    <w:link w:val="HTML0"/>
    <w:uiPriority w:val="99"/>
    <w:unhideWhenUsed/>
    <w:rsid w:val="00134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uiPriority w:val="99"/>
    <w:rsid w:val="00134D7B"/>
    <w:rPr>
      <w:rFonts w:ascii="細明體" w:eastAsia="細明體" w:hAnsi="細明體" w:cs="細明體"/>
      <w:sz w:val="24"/>
      <w:szCs w:val="24"/>
    </w:rPr>
  </w:style>
  <w:style w:type="character" w:customStyle="1" w:styleId="ab">
    <w:name w:val="頁首 字元"/>
    <w:basedOn w:val="a3"/>
    <w:link w:val="aa"/>
    <w:uiPriority w:val="99"/>
    <w:rsid w:val="00134D7B"/>
    <w:rPr>
      <w:rFonts w:eastAsia="標楷體"/>
      <w:kern w:val="2"/>
    </w:rPr>
  </w:style>
  <w:style w:type="character" w:customStyle="1" w:styleId="60">
    <w:name w:val="標題 6 字元"/>
    <w:aliases w:val="1 字元"/>
    <w:basedOn w:val="a3"/>
    <w:link w:val="6"/>
    <w:rsid w:val="00134D7B"/>
    <w:rPr>
      <w:rFonts w:ascii="標楷體" w:eastAsia="標楷體" w:hAnsi="Arial"/>
      <w:kern w:val="2"/>
      <w:sz w:val="32"/>
      <w:szCs w:val="36"/>
    </w:rPr>
  </w:style>
  <w:style w:type="character" w:customStyle="1" w:styleId="70">
    <w:name w:val="標題 7 字元"/>
    <w:aliases w:val="(1) 字元"/>
    <w:basedOn w:val="a3"/>
    <w:link w:val="7"/>
    <w:rsid w:val="00134D7B"/>
    <w:rPr>
      <w:rFonts w:ascii="標楷體" w:eastAsia="標楷體" w:hAnsi="Arial"/>
      <w:bCs/>
      <w:kern w:val="2"/>
      <w:sz w:val="32"/>
      <w:szCs w:val="36"/>
    </w:rPr>
  </w:style>
  <w:style w:type="character" w:customStyle="1" w:styleId="80">
    <w:name w:val="標題 8 字元"/>
    <w:basedOn w:val="a3"/>
    <w:link w:val="8"/>
    <w:rsid w:val="00134D7B"/>
    <w:rPr>
      <w:rFonts w:ascii="標楷體" w:eastAsia="標楷體" w:hAnsi="Arial"/>
      <w:kern w:val="2"/>
      <w:sz w:val="32"/>
      <w:szCs w:val="36"/>
    </w:rPr>
  </w:style>
  <w:style w:type="paragraph" w:styleId="23">
    <w:name w:val="Body Text Indent 2"/>
    <w:basedOn w:val="a2"/>
    <w:link w:val="24"/>
    <w:rsid w:val="00134D7B"/>
    <w:pPr>
      <w:spacing w:after="120" w:line="480" w:lineRule="auto"/>
      <w:ind w:leftChars="200" w:left="480"/>
    </w:pPr>
    <w:rPr>
      <w:rFonts w:eastAsia="新細明體"/>
      <w:sz w:val="24"/>
      <w:szCs w:val="24"/>
    </w:rPr>
  </w:style>
  <w:style w:type="character" w:customStyle="1" w:styleId="24">
    <w:name w:val="本文縮排 2 字元"/>
    <w:basedOn w:val="a3"/>
    <w:link w:val="23"/>
    <w:rsid w:val="00134D7B"/>
    <w:rPr>
      <w:kern w:val="2"/>
      <w:sz w:val="24"/>
      <w:szCs w:val="24"/>
    </w:rPr>
  </w:style>
  <w:style w:type="character" w:customStyle="1" w:styleId="apple-converted-space">
    <w:name w:val="apple-converted-space"/>
    <w:basedOn w:val="a3"/>
    <w:rsid w:val="00134D7B"/>
  </w:style>
  <w:style w:type="paragraph" w:customStyle="1" w:styleId="aff7">
    <w:name w:val="字元 字元"/>
    <w:basedOn w:val="a2"/>
    <w:rsid w:val="00134D7B"/>
    <w:pPr>
      <w:widowControl/>
      <w:spacing w:after="160" w:line="240" w:lineRule="exact"/>
    </w:pPr>
    <w:rPr>
      <w:rFonts w:ascii="Verdana" w:eastAsia="新細明體" w:hAnsi="Verdana"/>
      <w:kern w:val="0"/>
      <w:sz w:val="20"/>
      <w:lang w:val="en-GB" w:eastAsia="en-US"/>
    </w:rPr>
  </w:style>
  <w:style w:type="paragraph" w:customStyle="1" w:styleId="msolistparagraph0">
    <w:name w:val="msolistparagraph"/>
    <w:basedOn w:val="a2"/>
    <w:uiPriority w:val="99"/>
    <w:rsid w:val="00134D7B"/>
    <w:pPr>
      <w:widowControl/>
      <w:ind w:leftChars="200" w:left="200"/>
    </w:pPr>
    <w:rPr>
      <w:rFonts w:ascii="Calibri" w:eastAsia="新細明體" w:hAnsi="Calibri" w:cs="新細明體"/>
      <w:kern w:val="0"/>
      <w:sz w:val="24"/>
      <w:szCs w:val="24"/>
    </w:rPr>
  </w:style>
  <w:style w:type="paragraph" w:customStyle="1" w:styleId="aff8">
    <w:name w:val="標題一"/>
    <w:basedOn w:val="a2"/>
    <w:rsid w:val="00134D7B"/>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 w:type="paragraph" w:customStyle="1" w:styleId="aff9">
    <w:name w:val="說明"/>
    <w:basedOn w:val="af0"/>
    <w:rsid w:val="00134D7B"/>
    <w:pPr>
      <w:spacing w:line="500" w:lineRule="exact"/>
      <w:ind w:left="952" w:firstLineChars="0" w:hanging="952"/>
    </w:pPr>
  </w:style>
  <w:style w:type="paragraph" w:customStyle="1" w:styleId="affa">
    <w:name w:val="字元 字元"/>
    <w:basedOn w:val="a2"/>
    <w:rsid w:val="00F50630"/>
    <w:pPr>
      <w:widowControl/>
      <w:spacing w:after="160" w:line="240" w:lineRule="exact"/>
    </w:pPr>
    <w:rPr>
      <w:rFonts w:ascii="Verdana" w:eastAsia="新細明體" w:hAnsi="Verdana"/>
      <w:kern w:val="0"/>
      <w:sz w:val="20"/>
      <w:lang w:val="en-GB" w:eastAsia="en-US"/>
    </w:rPr>
  </w:style>
  <w:style w:type="paragraph" w:customStyle="1" w:styleId="14">
    <w:name w:val="字元 字元1 字元 字元 字元 字元 字元"/>
    <w:basedOn w:val="a2"/>
    <w:semiHidden/>
    <w:rsid w:val="00F50630"/>
    <w:pPr>
      <w:widowControl/>
      <w:spacing w:after="160" w:line="240" w:lineRule="exact"/>
    </w:pPr>
    <w:rPr>
      <w:rFonts w:ascii="Verdana" w:eastAsia="Times New Roman" w:hAnsi="Verdana" w:cs="Mangal"/>
      <w:sz w:val="20"/>
      <w:szCs w:val="24"/>
      <w:lang w:eastAsia="en-US" w:bidi="hi-IN"/>
    </w:rPr>
  </w:style>
  <w:style w:type="paragraph" w:customStyle="1" w:styleId="affb">
    <w:name w:val="字元 字元"/>
    <w:basedOn w:val="a2"/>
    <w:rsid w:val="00952310"/>
    <w:pPr>
      <w:widowControl/>
      <w:spacing w:after="160" w:line="240" w:lineRule="exact"/>
    </w:pPr>
    <w:rPr>
      <w:rFonts w:ascii="Verdana" w:eastAsia="新細明體" w:hAnsi="Verdana"/>
      <w:kern w:val="0"/>
      <w:sz w:val="20"/>
      <w:lang w:val="en-GB" w:eastAsia="en-US"/>
    </w:rPr>
  </w:style>
  <w:style w:type="paragraph" w:customStyle="1" w:styleId="15">
    <w:name w:val="字元 字元1 字元 字元 字元 字元 字元"/>
    <w:basedOn w:val="a2"/>
    <w:semiHidden/>
    <w:rsid w:val="00952310"/>
    <w:pPr>
      <w:widowControl/>
      <w:spacing w:after="160" w:line="240" w:lineRule="exact"/>
    </w:pPr>
    <w:rPr>
      <w:rFonts w:ascii="Verdana" w:eastAsia="Times New Roman" w:hAnsi="Verdana" w:cs="Mangal"/>
      <w:sz w:val="20"/>
      <w:szCs w:val="24"/>
      <w:lang w:eastAsia="en-US" w:bidi="hi-IN"/>
    </w:rPr>
  </w:style>
  <w:style w:type="character" w:customStyle="1" w:styleId="txthead11">
    <w:name w:val="txthead11"/>
    <w:basedOn w:val="a3"/>
    <w:rsid w:val="00952310"/>
    <w:rPr>
      <w:rFonts w:ascii="Verdana" w:hAnsi="Verdana" w:hint="default"/>
      <w:b w:val="0"/>
      <w:bCs w:val="0"/>
      <w:i w:val="0"/>
      <w:iCs w:val="0"/>
      <w:color w:val="848484"/>
      <w:sz w:val="16"/>
      <w:szCs w:val="16"/>
    </w:rPr>
  </w:style>
  <w:style w:type="paragraph" w:customStyle="1" w:styleId="Default">
    <w:name w:val="Default"/>
    <w:rsid w:val="00952310"/>
    <w:pPr>
      <w:widowControl w:val="0"/>
      <w:autoSpaceDE w:val="0"/>
      <w:autoSpaceDN w:val="0"/>
      <w:adjustRightInd w:val="0"/>
    </w:pPr>
    <w:rPr>
      <w:rFonts w:ascii="標楷體" w:eastAsia="標楷體" w:cs="標楷體"/>
      <w:color w:val="000000"/>
      <w:sz w:val="24"/>
      <w:szCs w:val="24"/>
    </w:rPr>
  </w:style>
  <w:style w:type="paragraph" w:customStyle="1" w:styleId="52">
    <w:name w:val="內文+5"/>
    <w:basedOn w:val="Default"/>
    <w:next w:val="Default"/>
    <w:uiPriority w:val="99"/>
    <w:rsid w:val="00952310"/>
    <w:rPr>
      <w:rFonts w:cs="Times New Roman"/>
      <w:color w:val="auto"/>
    </w:rPr>
  </w:style>
  <w:style w:type="character" w:customStyle="1" w:styleId="firstword1">
    <w:name w:val="firstword1"/>
    <w:basedOn w:val="a3"/>
    <w:rsid w:val="009A4BE0"/>
    <w:rPr>
      <w:rFonts w:ascii="зũ" w:hAnsi="зũ" w:hint="default"/>
      <w:color w:val="0000FF"/>
      <w:sz w:val="25"/>
      <w:szCs w:val="25"/>
    </w:rPr>
  </w:style>
  <w:style w:type="paragraph" w:customStyle="1" w:styleId="HSR2">
    <w:name w:val="HSR.標題.2"/>
    <w:basedOn w:val="2"/>
    <w:rsid w:val="009A4BE0"/>
    <w:pPr>
      <w:numPr>
        <w:numId w:val="11"/>
      </w:numPr>
      <w:adjustRightInd w:val="0"/>
      <w:spacing w:before="120" w:after="120"/>
      <w:textAlignment w:val="baseline"/>
    </w:pPr>
    <w:rPr>
      <w:rFonts w:ascii="Times New Roman" w:hAnsi="Times New Roman"/>
      <w:bCs w:val="0"/>
      <w:kern w:val="52"/>
      <w:sz w:val="24"/>
      <w:szCs w:val="20"/>
    </w:rPr>
  </w:style>
  <w:style w:type="paragraph" w:customStyle="1" w:styleId="16">
    <w:name w:val="清單段落1"/>
    <w:basedOn w:val="a2"/>
    <w:rsid w:val="009A4BE0"/>
    <w:pPr>
      <w:ind w:leftChars="200" w:left="480"/>
    </w:pPr>
    <w:rPr>
      <w:rFonts w:ascii="Calibri" w:eastAsia="新細明體" w:hAnsi="Calibri"/>
      <w:sz w:val="24"/>
      <w:szCs w:val="22"/>
    </w:rPr>
  </w:style>
  <w:style w:type="paragraph" w:customStyle="1" w:styleId="affc">
    <w:name w:val="表內文"/>
    <w:basedOn w:val="a2"/>
    <w:rsid w:val="009A4BE0"/>
    <w:pPr>
      <w:framePr w:hSpace="180" w:wrap="around" w:vAnchor="text" w:hAnchor="margin" w:xAlign="center" w:y="402"/>
      <w:jc w:val="both"/>
    </w:pPr>
    <w:rPr>
      <w:rFonts w:ascii="Arial" w:hAnsi="Arial" w:cs="Arial"/>
      <w:sz w:val="28"/>
      <w:szCs w:val="28"/>
    </w:rPr>
  </w:style>
  <w:style w:type="character" w:customStyle="1" w:styleId="langwithname">
    <w:name w:val="langwithname"/>
    <w:basedOn w:val="a3"/>
    <w:rsid w:val="009A4BE0"/>
  </w:style>
  <w:style w:type="paragraph" w:customStyle="1" w:styleId="25">
    <w:name w:val="清單段落2"/>
    <w:basedOn w:val="a2"/>
    <w:rsid w:val="00DB5439"/>
    <w:pPr>
      <w:ind w:leftChars="200" w:left="480"/>
    </w:pPr>
    <w:rPr>
      <w:rFonts w:ascii="Calibri" w:eastAsia="新細明體" w:hAnsi="Calibri"/>
      <w:sz w:val="24"/>
      <w:szCs w:val="22"/>
    </w:rPr>
  </w:style>
  <w:style w:type="character" w:customStyle="1" w:styleId="bk15">
    <w:name w:val="bk15"/>
    <w:basedOn w:val="a3"/>
    <w:rsid w:val="00DB5439"/>
  </w:style>
</w:styles>
</file>

<file path=word/webSettings.xml><?xml version="1.0" encoding="utf-8"?>
<w:webSettings xmlns:r="http://schemas.openxmlformats.org/officeDocument/2006/relationships" xmlns:w="http://schemas.openxmlformats.org/wordprocessingml/2006/main">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E2DC4-9042-4D78-8BD8-542FE840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20</TotalTime>
  <Pages>18</Pages>
  <Words>9811</Words>
  <Characters>2267</Characters>
  <Application>Microsoft Office Word</Application>
  <DocSecurity>0</DocSecurity>
  <Lines>18</Lines>
  <Paragraphs>24</Paragraphs>
  <ScaleCrop>false</ScaleCrop>
  <Company>cy</Company>
  <LinksUpToDate>false</LinksUpToDate>
  <CharactersWithSpaces>12054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2013-10-28T06:54:00Z</cp:lastPrinted>
  <dcterms:created xsi:type="dcterms:W3CDTF">2013-11-06T08:25:00Z</dcterms:created>
  <dcterms:modified xsi:type="dcterms:W3CDTF">2013-11-06T08:54:00Z</dcterms:modified>
</cp:coreProperties>
</file>