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9328" w14:textId="77777777" w:rsidR="00D75644" w:rsidRPr="00B419EC" w:rsidRDefault="0025106C" w:rsidP="00F37D7B">
      <w:pPr>
        <w:pStyle w:val="af2"/>
      </w:pPr>
      <w:r w:rsidRPr="00B419EC">
        <w:rPr>
          <w:rFonts w:hint="eastAsia"/>
        </w:rPr>
        <w:t>糾正案文</w:t>
      </w:r>
    </w:p>
    <w:p w14:paraId="4F7E595F" w14:textId="447E02AF" w:rsidR="00E25849" w:rsidRPr="00B419EC" w:rsidRDefault="0025106C" w:rsidP="000D4D78">
      <w:pPr>
        <w:pStyle w:val="1"/>
        <w:adjustRightInd w:val="0"/>
        <w:snapToGrid w:val="0"/>
      </w:pPr>
      <w:r w:rsidRPr="00B419EC">
        <w:rPr>
          <w:rFonts w:hint="eastAsia"/>
        </w:rPr>
        <w:t>被糾正機關：</w:t>
      </w:r>
      <w:r w:rsidR="00170979" w:rsidRPr="00B419EC">
        <w:rPr>
          <w:rFonts w:hint="eastAsia"/>
        </w:rPr>
        <w:t>苗栗</w:t>
      </w:r>
      <w:r w:rsidR="00C607CE" w:rsidRPr="00B419EC">
        <w:rPr>
          <w:rFonts w:hint="eastAsia"/>
        </w:rPr>
        <w:t>縣</w:t>
      </w:r>
      <w:r w:rsidR="00170979" w:rsidRPr="00B419EC">
        <w:rPr>
          <w:rFonts w:hint="eastAsia"/>
        </w:rPr>
        <w:t>三灣</w:t>
      </w:r>
      <w:r w:rsidR="00C607CE" w:rsidRPr="00B419EC">
        <w:rPr>
          <w:rFonts w:hint="eastAsia"/>
        </w:rPr>
        <w:t>鄉公所</w:t>
      </w:r>
      <w:r w:rsidRPr="00B419EC">
        <w:rPr>
          <w:rFonts w:hint="eastAsia"/>
        </w:rPr>
        <w:t>。</w:t>
      </w:r>
    </w:p>
    <w:p w14:paraId="3D37644F" w14:textId="38FEC581" w:rsidR="00E25849" w:rsidRPr="00B419EC" w:rsidRDefault="0025106C" w:rsidP="000D4D78">
      <w:pPr>
        <w:pStyle w:val="1"/>
        <w:adjustRightInd w:val="0"/>
        <w:snapToGrid w:val="0"/>
      </w:pPr>
      <w:r w:rsidRPr="00B419EC">
        <w:rPr>
          <w:rFonts w:hint="eastAsia"/>
        </w:rPr>
        <w:t>案　　　由：</w:t>
      </w:r>
      <w:r w:rsidR="00170979" w:rsidRPr="00B419EC">
        <w:rPr>
          <w:rFonts w:hint="eastAsia"/>
        </w:rPr>
        <w:t>苗栗縣三灣鄉公所</w:t>
      </w:r>
      <w:r w:rsidR="00820C46" w:rsidRPr="00B419EC">
        <w:rPr>
          <w:rFonts w:hint="eastAsia"/>
        </w:rPr>
        <w:t>(下稱三灣鄉公所</w:t>
      </w:r>
      <w:r w:rsidR="00820C46" w:rsidRPr="00B419EC">
        <w:t>)</w:t>
      </w:r>
      <w:r w:rsidR="00170979" w:rsidRPr="00B419EC">
        <w:rPr>
          <w:rFonts w:hint="eastAsia"/>
        </w:rPr>
        <w:t>未依法令規定妥善管理苗栗縣三灣鄉垃圾衛生掩埋場(下稱三灣掩埋場)，致109年間承包苗栗縣三灣國民小學(下稱三灣國小)操場整修工程之廠商業者於時任鄉長温志強授意放行下，非法進場傾倒整修工程刨除之PU跑道廢棄物，並以不實之「一般廢棄物」名目繳交廢棄物清除處理費用，核有違失</w:t>
      </w:r>
      <w:r w:rsidR="008B4841" w:rsidRPr="00B419EC">
        <w:rPr>
          <w:rFonts w:hAnsi="標楷體" w:hint="eastAsia"/>
        </w:rPr>
        <w:t>，爰依</w:t>
      </w:r>
      <w:r w:rsidR="008B4841" w:rsidRPr="00B419EC">
        <w:rPr>
          <w:rFonts w:hint="eastAsia"/>
        </w:rPr>
        <w:t>法提案糾正</w:t>
      </w:r>
      <w:r w:rsidRPr="00B419EC">
        <w:rPr>
          <w:rFonts w:hint="eastAsia"/>
        </w:rPr>
        <w:t>。</w:t>
      </w:r>
    </w:p>
    <w:p w14:paraId="110FF987" w14:textId="77777777" w:rsidR="00E25849" w:rsidRPr="00B419EC" w:rsidRDefault="00DB3135" w:rsidP="000D4D78">
      <w:pPr>
        <w:pStyle w:val="1"/>
        <w:adjustRightInd w:val="0"/>
        <w:snapToGrid w:val="0"/>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B419EC">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E57A683" w14:textId="70DC2714" w:rsidR="004534F6" w:rsidRPr="00B419EC" w:rsidRDefault="004534F6" w:rsidP="003C628E">
      <w:pPr>
        <w:pStyle w:val="10"/>
        <w:adjustRightInd w:val="0"/>
        <w:snapToGrid w:val="0"/>
        <w:spacing w:line="440" w:lineRule="exact"/>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B419EC">
        <w:rPr>
          <w:rFonts w:hint="eastAsia"/>
        </w:rPr>
        <w:t>三灣國小於</w:t>
      </w:r>
      <w:r w:rsidR="00286FC2" w:rsidRPr="00B419EC">
        <w:rPr>
          <w:rFonts w:hint="eastAsia"/>
        </w:rPr>
        <w:t>民國(下同)</w:t>
      </w:r>
      <w:r w:rsidRPr="00B419EC">
        <w:rPr>
          <w:rFonts w:hint="eastAsia"/>
        </w:rPr>
        <w:t>109年間辦理校園操場整修工程採購案，工程施作項目包含操場PU跑道之更新，</w:t>
      </w:r>
      <w:proofErr w:type="gramStart"/>
      <w:r w:rsidRPr="00B419EC">
        <w:rPr>
          <w:rFonts w:hint="eastAsia"/>
        </w:rPr>
        <w:t>嗣</w:t>
      </w:r>
      <w:proofErr w:type="gramEnd"/>
      <w:r w:rsidRPr="00B419EC">
        <w:rPr>
          <w:rFonts w:hint="eastAsia"/>
        </w:rPr>
        <w:t>卻發生該等經刨除之PU</w:t>
      </w:r>
      <w:proofErr w:type="gramStart"/>
      <w:r w:rsidRPr="00B419EC">
        <w:rPr>
          <w:rFonts w:hint="eastAsia"/>
        </w:rPr>
        <w:t>跑道面層未</w:t>
      </w:r>
      <w:proofErr w:type="gramEnd"/>
      <w:r w:rsidRPr="00B419EC">
        <w:rPr>
          <w:rFonts w:hint="eastAsia"/>
        </w:rPr>
        <w:t>依規定</w:t>
      </w:r>
      <w:proofErr w:type="gramStart"/>
      <w:r w:rsidRPr="00B419EC">
        <w:rPr>
          <w:rFonts w:hint="eastAsia"/>
        </w:rPr>
        <w:t>合法運棄</w:t>
      </w:r>
      <w:proofErr w:type="gramEnd"/>
      <w:r w:rsidRPr="00B419EC">
        <w:rPr>
          <w:rFonts w:hint="eastAsia"/>
        </w:rPr>
        <w:t>，而係由承攬工程之廠商業者，於取得</w:t>
      </w:r>
      <w:r w:rsidR="006374B9" w:rsidRPr="00B419EC">
        <w:rPr>
          <w:rFonts w:hint="eastAsia"/>
        </w:rPr>
        <w:t>時任三灣鄉鄉長温志強之同意後，由鄉公所清潔隊人員私下將三灣掩埋場之鑰匙交予業者，再</w:t>
      </w:r>
      <w:r w:rsidR="00D477FD" w:rsidRPr="00B419EC">
        <w:rPr>
          <w:rFonts w:hint="eastAsia"/>
        </w:rPr>
        <w:t>由業者自行</w:t>
      </w:r>
      <w:r w:rsidR="006374B9" w:rsidRPr="00B419EC">
        <w:rPr>
          <w:rFonts w:hint="eastAsia"/>
        </w:rPr>
        <w:t>分批載運至三灣掩埋場非法傾倒棄置</w:t>
      </w:r>
      <w:r w:rsidRPr="00B419EC">
        <w:rPr>
          <w:rFonts w:hint="eastAsia"/>
        </w:rPr>
        <w:t>之離譜行徑</w:t>
      </w:r>
      <w:r w:rsidR="006374B9" w:rsidRPr="00B419EC">
        <w:rPr>
          <w:rFonts w:hint="eastAsia"/>
        </w:rPr>
        <w:t>。</w:t>
      </w:r>
      <w:r w:rsidRPr="00B419EC">
        <w:rPr>
          <w:rFonts w:hAnsi="標楷體" w:hint="eastAsia"/>
        </w:rPr>
        <w:t>案</w:t>
      </w:r>
      <w:r w:rsidRPr="00B419EC">
        <w:rPr>
          <w:rFonts w:hint="eastAsia"/>
        </w:rPr>
        <w:t>經向臺灣高等法院臺中分院(下稱</w:t>
      </w:r>
      <w:proofErr w:type="gramStart"/>
      <w:r w:rsidRPr="00B419EC">
        <w:rPr>
          <w:rFonts w:hint="eastAsia"/>
        </w:rPr>
        <w:t>臺</w:t>
      </w:r>
      <w:proofErr w:type="gramEnd"/>
      <w:r w:rsidRPr="00B419EC">
        <w:rPr>
          <w:rFonts w:hint="eastAsia"/>
        </w:rPr>
        <w:t>中高分院)、苗栗縣政府環境保護局(下稱苗栗縣環保局)及三灣鄉公所調取相關卷證資料，並於1</w:t>
      </w:r>
      <w:r w:rsidRPr="00B419EC">
        <w:t>1</w:t>
      </w:r>
      <w:r w:rsidRPr="00B419EC">
        <w:rPr>
          <w:rFonts w:hint="eastAsia"/>
        </w:rPr>
        <w:t>4年12月5日詢問苗栗縣環保局及三灣鄉公所，復經該等機關於本院詢問後補充提供相關書面說明資料到院，業已調查完畢，</w:t>
      </w:r>
      <w:r w:rsidRPr="00B419EC">
        <w:rPr>
          <w:rFonts w:hint="eastAsia"/>
          <w:bCs/>
        </w:rPr>
        <w:t>發現本案</w:t>
      </w:r>
      <w:r w:rsidRPr="00B419EC">
        <w:rPr>
          <w:rFonts w:hint="eastAsia"/>
        </w:rPr>
        <w:t>三灣鄉公所對於三灣掩埋場之營運管理情形</w:t>
      </w:r>
      <w:r w:rsidRPr="00B419EC">
        <w:rPr>
          <w:rFonts w:hint="eastAsia"/>
          <w:bCs/>
        </w:rPr>
        <w:t>確有違失，應予糾正促其注意改善。茲</w:t>
      </w:r>
      <w:proofErr w:type="gramStart"/>
      <w:r w:rsidRPr="00B419EC">
        <w:rPr>
          <w:rFonts w:hint="eastAsia"/>
          <w:bCs/>
        </w:rPr>
        <w:t>臚</w:t>
      </w:r>
      <w:proofErr w:type="gramEnd"/>
      <w:r w:rsidRPr="00B419EC">
        <w:rPr>
          <w:rFonts w:hint="eastAsia"/>
          <w:bCs/>
        </w:rPr>
        <w:t>列事實與理由如下</w:t>
      </w:r>
      <w:r w:rsidRPr="00B419EC">
        <w:rPr>
          <w:rFonts w:hAnsi="標楷體" w:hint="eastAsia"/>
          <w:spacing w:val="-6"/>
        </w:rPr>
        <w:t>：</w:t>
      </w:r>
    </w:p>
    <w:p w14:paraId="239BA40B" w14:textId="77777777" w:rsidR="004534F6" w:rsidRPr="00B419EC" w:rsidRDefault="004534F6" w:rsidP="00EA4284">
      <w:pPr>
        <w:pStyle w:val="2"/>
        <w:rPr>
          <w:rFonts w:hAnsi="標楷體"/>
          <w:b w:val="0"/>
          <w:bCs w:val="0"/>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B419EC">
        <w:rPr>
          <w:rFonts w:hAnsi="標楷體" w:hint="eastAsia"/>
          <w:b w:val="0"/>
          <w:bCs w:val="0"/>
        </w:rPr>
        <w:t>依據廢棄物清理法第5條第4項規定，一般廢棄物之回收、清除、處理，在直轄市由直轄市政府環境保護局為之；在省轄市由省轄市環境保護局為之；在縣由鄉（鎮、市）公所負責回收、清除，由縣環境保護局負</w:t>
      </w:r>
      <w:r w:rsidRPr="00B419EC">
        <w:rPr>
          <w:rFonts w:hAnsi="標楷體" w:hint="eastAsia"/>
          <w:b w:val="0"/>
          <w:bCs w:val="0"/>
        </w:rPr>
        <w:lastRenderedPageBreak/>
        <w:t>責處理，必要時，縣得委託鄉（鎮、市）公所執行處理工作，故一般廢棄物最終處置設施-掩埋場，於直轄市/省轄市由環保局營運管理，而於縣內之掩埋場則多由縣環保局委由掩埋場所在地之鄉鎮公所代為管理。查苗栗縣環保局於100年9月1日發布公告略</w:t>
      </w:r>
      <w:proofErr w:type="gramStart"/>
      <w:r w:rsidRPr="00B419EC">
        <w:rPr>
          <w:rFonts w:hAnsi="標楷體" w:hint="eastAsia"/>
          <w:b w:val="0"/>
          <w:bCs w:val="0"/>
        </w:rPr>
        <w:t>以</w:t>
      </w:r>
      <w:proofErr w:type="gramEnd"/>
      <w:r w:rsidRPr="00B419EC">
        <w:rPr>
          <w:rFonts w:hAnsi="標楷體" w:hint="eastAsia"/>
          <w:b w:val="0"/>
          <w:bCs w:val="0"/>
        </w:rPr>
        <w:t>，苗栗縣一般廢棄物處理業務及執行一般廢棄物之清除、處理自公告日起委託各鄉鎮市公所執行。據此，三灣鄉公所即受託執行該鄉一般廢棄物之清除、處理並負責管理三灣掩埋場。</w:t>
      </w:r>
    </w:p>
    <w:p w14:paraId="24F0F32B" w14:textId="74395B4C" w:rsidR="004534F6" w:rsidRPr="00B419EC" w:rsidRDefault="004534F6" w:rsidP="00EA4284">
      <w:pPr>
        <w:pStyle w:val="2"/>
        <w:rPr>
          <w:rFonts w:hAnsi="標楷體"/>
        </w:rPr>
      </w:pPr>
      <w:r w:rsidRPr="00B419EC">
        <w:rPr>
          <w:rFonts w:hAnsi="標楷體" w:hint="eastAsia"/>
          <w:b w:val="0"/>
          <w:bCs w:val="0"/>
        </w:rPr>
        <w:t>原行政院環境保護署(</w:t>
      </w:r>
      <w:proofErr w:type="gramStart"/>
      <w:r w:rsidRPr="00B419EC">
        <w:rPr>
          <w:rFonts w:hAnsi="標楷體" w:hint="eastAsia"/>
          <w:b w:val="0"/>
          <w:bCs w:val="0"/>
        </w:rPr>
        <w:t>嗣</w:t>
      </w:r>
      <w:proofErr w:type="gramEnd"/>
      <w:r w:rsidRPr="00B419EC">
        <w:rPr>
          <w:rFonts w:hAnsi="標楷體" w:hint="eastAsia"/>
          <w:b w:val="0"/>
          <w:bCs w:val="0"/>
        </w:rPr>
        <w:t>已於112年8月22日改制為環境部，下稱原環保署)為督導各地方機關妥善營運管理公有廢棄物掩埋場，於95年10月2日訂定發布「公有廢棄物掩埋場管理規範」。其中第3點規定，</w:t>
      </w:r>
      <w:proofErr w:type="gramStart"/>
      <w:r w:rsidRPr="00B419EC">
        <w:rPr>
          <w:rFonts w:hAnsi="標楷體" w:hint="eastAsia"/>
          <w:b w:val="0"/>
          <w:bCs w:val="0"/>
        </w:rPr>
        <w:t>適燃性</w:t>
      </w:r>
      <w:proofErr w:type="gramEnd"/>
      <w:r w:rsidRPr="00B419EC">
        <w:rPr>
          <w:rFonts w:hAnsi="標楷體" w:hint="eastAsia"/>
          <w:b w:val="0"/>
          <w:bCs w:val="0"/>
        </w:rPr>
        <w:t>廢棄物不得由公有掩埋場掩埋處理；第5點第1項規定：「縣環保局依廢棄物清理法第5條第4項規定委託鄉（鎮、市）公所執行一般廢棄物處理工作者，應於本規範實施之日起</w:t>
      </w:r>
      <w:r w:rsidR="004B5676" w:rsidRPr="00B419EC">
        <w:rPr>
          <w:rFonts w:hAnsi="標楷體" w:hint="eastAsia"/>
          <w:b w:val="0"/>
          <w:bCs w:val="0"/>
        </w:rPr>
        <w:t>1</w:t>
      </w:r>
      <w:r w:rsidRPr="00B419EC">
        <w:rPr>
          <w:rFonts w:hAnsi="標楷體" w:hint="eastAsia"/>
          <w:b w:val="0"/>
          <w:bCs w:val="0"/>
        </w:rPr>
        <w:t>年內訂定</w:t>
      </w:r>
      <w:proofErr w:type="gramStart"/>
      <w:r w:rsidRPr="00B419EC">
        <w:rPr>
          <w:rFonts w:hAnsi="標楷體" w:hint="eastAsia"/>
          <w:b w:val="0"/>
          <w:bCs w:val="0"/>
        </w:rPr>
        <w:t>公有掩</w:t>
      </w:r>
      <w:proofErr w:type="gramEnd"/>
      <w:r w:rsidRPr="00B419EC">
        <w:rPr>
          <w:rFonts w:hAnsi="標楷體" w:hint="eastAsia"/>
          <w:b w:val="0"/>
          <w:bCs w:val="0"/>
        </w:rPr>
        <w:t>理場營運管理計畫，其內容應具有下列項目：(</w:t>
      </w:r>
      <w:proofErr w:type="gramStart"/>
      <w:r w:rsidRPr="00B419EC">
        <w:rPr>
          <w:rFonts w:hAnsi="標楷體" w:hint="eastAsia"/>
          <w:b w:val="0"/>
          <w:bCs w:val="0"/>
        </w:rPr>
        <w:t>一</w:t>
      </w:r>
      <w:proofErr w:type="gramEnd"/>
      <w:r w:rsidRPr="00B419EC">
        <w:rPr>
          <w:rFonts w:hAnsi="標楷體" w:hint="eastAsia"/>
          <w:b w:val="0"/>
          <w:bCs w:val="0"/>
        </w:rPr>
        <w:t>)得收受處理廢棄物種類及數量。（二）進場收費標準。（三）進場管制措施之作業規範。（四）操作維護管理之作業規範。（五）查核督導之作業規範。（六）其他經主管機關規定者。」</w:t>
      </w:r>
    </w:p>
    <w:p w14:paraId="4AAD82CD" w14:textId="77777777" w:rsidR="004534F6" w:rsidRPr="00B419EC" w:rsidRDefault="004534F6" w:rsidP="00EA4284">
      <w:pPr>
        <w:pStyle w:val="2"/>
        <w:rPr>
          <w:rFonts w:hAnsi="標楷體"/>
          <w:b w:val="0"/>
          <w:bCs w:val="0"/>
        </w:rPr>
      </w:pPr>
      <w:r w:rsidRPr="00B419EC">
        <w:rPr>
          <w:rFonts w:hint="eastAsia"/>
          <w:b w:val="0"/>
          <w:bCs w:val="0"/>
        </w:rPr>
        <w:t>苗栗縣政府105年5月31日修訂之「苗栗縣一般廢棄物掩埋場營運管理計畫」第3點第1款規定掩埋場得掩埋處理之廢棄物種類包括：「1、本縣焚化廠</w:t>
      </w:r>
      <w:proofErr w:type="gramStart"/>
      <w:r w:rsidRPr="00B419EC">
        <w:rPr>
          <w:rFonts w:hint="eastAsia"/>
          <w:b w:val="0"/>
          <w:bCs w:val="0"/>
        </w:rPr>
        <w:t>產生之灰渣</w:t>
      </w:r>
      <w:proofErr w:type="gramEnd"/>
      <w:r w:rsidRPr="00B419EC">
        <w:rPr>
          <w:rFonts w:hint="eastAsia"/>
          <w:b w:val="0"/>
          <w:bCs w:val="0"/>
        </w:rPr>
        <w:t>(</w:t>
      </w:r>
      <w:proofErr w:type="gramStart"/>
      <w:r w:rsidRPr="00B419EC">
        <w:rPr>
          <w:rFonts w:hint="eastAsia"/>
          <w:b w:val="0"/>
          <w:bCs w:val="0"/>
        </w:rPr>
        <w:t>含底渣</w:t>
      </w:r>
      <w:proofErr w:type="gramEnd"/>
      <w:r w:rsidRPr="00B419EC">
        <w:rPr>
          <w:rFonts w:hint="eastAsia"/>
          <w:b w:val="0"/>
          <w:bCs w:val="0"/>
        </w:rPr>
        <w:t>及飛灰固化物)。2、因天然災害、重大事故或其他急迫情況產生之不可燃廢棄物。3、其他經苗栗縣環保局核可同意進場者。」該營運管理計畫第5點之進場管制措施規範則要求執行機關於廢棄物進場時，應依所列作業程序執行</w:t>
      </w:r>
      <w:proofErr w:type="gramStart"/>
      <w:r w:rsidRPr="00B419EC">
        <w:rPr>
          <w:rFonts w:hint="eastAsia"/>
          <w:b w:val="0"/>
          <w:bCs w:val="0"/>
        </w:rPr>
        <w:t>地磅區目視</w:t>
      </w:r>
      <w:proofErr w:type="gramEnd"/>
      <w:r w:rsidRPr="00B419EC">
        <w:rPr>
          <w:rFonts w:hint="eastAsia"/>
          <w:b w:val="0"/>
          <w:bCs w:val="0"/>
        </w:rPr>
        <w:t>檢查、</w:t>
      </w:r>
      <w:proofErr w:type="gramStart"/>
      <w:r w:rsidRPr="00B419EC">
        <w:rPr>
          <w:rFonts w:hint="eastAsia"/>
          <w:b w:val="0"/>
          <w:bCs w:val="0"/>
        </w:rPr>
        <w:t>掩埋區目視</w:t>
      </w:r>
      <w:proofErr w:type="gramEnd"/>
      <w:r w:rsidRPr="00B419EC">
        <w:rPr>
          <w:rFonts w:hint="eastAsia"/>
          <w:b w:val="0"/>
          <w:bCs w:val="0"/>
        </w:rPr>
        <w:t>檢查及落地檢查。進行</w:t>
      </w:r>
      <w:proofErr w:type="gramStart"/>
      <w:r w:rsidRPr="00B419EC">
        <w:rPr>
          <w:rFonts w:hint="eastAsia"/>
          <w:b w:val="0"/>
          <w:bCs w:val="0"/>
        </w:rPr>
        <w:t>檢查時倘發現</w:t>
      </w:r>
      <w:proofErr w:type="gramEnd"/>
      <w:r w:rsidRPr="00B419EC">
        <w:rPr>
          <w:rFonts w:hint="eastAsia"/>
          <w:b w:val="0"/>
          <w:bCs w:val="0"/>
        </w:rPr>
        <w:t>載運不得掩埋處理</w:t>
      </w:r>
      <w:r w:rsidRPr="00B419EC">
        <w:rPr>
          <w:rFonts w:hint="eastAsia"/>
          <w:b w:val="0"/>
          <w:bCs w:val="0"/>
        </w:rPr>
        <w:lastRenderedPageBreak/>
        <w:t>之廢棄物，應予記錄及拍照存證，並依廢棄物之種類及狀況，分別妥適處理。</w:t>
      </w:r>
    </w:p>
    <w:p w14:paraId="7D7FC591" w14:textId="5B9FEA62" w:rsidR="004534F6" w:rsidRPr="00B419EC" w:rsidRDefault="004534F6" w:rsidP="00EA4284">
      <w:pPr>
        <w:pStyle w:val="2"/>
        <w:rPr>
          <w:rFonts w:hAnsi="標楷體"/>
          <w:b w:val="0"/>
          <w:bCs w:val="0"/>
        </w:rPr>
      </w:pPr>
      <w:r w:rsidRPr="00B419EC">
        <w:rPr>
          <w:rFonts w:hint="eastAsia"/>
          <w:b w:val="0"/>
          <w:bCs w:val="0"/>
        </w:rPr>
        <w:t>三灣</w:t>
      </w:r>
      <w:proofErr w:type="gramStart"/>
      <w:r w:rsidRPr="00B419EC">
        <w:rPr>
          <w:rFonts w:hint="eastAsia"/>
          <w:b w:val="0"/>
          <w:bCs w:val="0"/>
        </w:rPr>
        <w:t>掩埋場屬早期</w:t>
      </w:r>
      <w:proofErr w:type="gramEnd"/>
      <w:r w:rsidRPr="00B419EC">
        <w:rPr>
          <w:rFonts w:hint="eastAsia"/>
          <w:b w:val="0"/>
          <w:bCs w:val="0"/>
        </w:rPr>
        <w:t>興建之小型垃圾掩埋場，據三灣</w:t>
      </w:r>
      <w:proofErr w:type="gramStart"/>
      <w:r w:rsidRPr="00B419EC">
        <w:rPr>
          <w:rFonts w:hint="eastAsia"/>
          <w:b w:val="0"/>
          <w:bCs w:val="0"/>
        </w:rPr>
        <w:t>鄉公所查稱</w:t>
      </w:r>
      <w:proofErr w:type="gramEnd"/>
      <w:r w:rsidRPr="00B419EC">
        <w:rPr>
          <w:rFonts w:hint="eastAsia"/>
          <w:b w:val="0"/>
          <w:bCs w:val="0"/>
        </w:rPr>
        <w:t>，三灣掩埋場係自92年7月啟用，</w:t>
      </w:r>
      <w:proofErr w:type="gramStart"/>
      <w:r w:rsidRPr="00B419EC">
        <w:rPr>
          <w:rFonts w:hint="eastAsia"/>
          <w:b w:val="0"/>
          <w:bCs w:val="0"/>
        </w:rPr>
        <w:t>嗣囿</w:t>
      </w:r>
      <w:proofErr w:type="gramEnd"/>
      <w:r w:rsidRPr="00B419EC">
        <w:rPr>
          <w:rFonts w:hint="eastAsia"/>
          <w:b w:val="0"/>
          <w:bCs w:val="0"/>
        </w:rPr>
        <w:t>於掩埋場空間有限，且隨著80年代起環保主管機關推行「焚化為主，掩埋為輔」政策，掩埋場已逐步轉型作為焚化灰渣、不適燃廢棄物之最終處置處，大約自苗栗縣竹南垃圾焚化廠於97年間完工營運後，該所清潔隊處理之垃圾即無再進場掩埋，而係送至焚化廠焚化處理等語。</w:t>
      </w:r>
      <w:proofErr w:type="gramStart"/>
      <w:r w:rsidRPr="00B419EC">
        <w:rPr>
          <w:rFonts w:hint="eastAsia"/>
          <w:b w:val="0"/>
          <w:bCs w:val="0"/>
        </w:rPr>
        <w:t>惟查</w:t>
      </w:r>
      <w:proofErr w:type="gramEnd"/>
      <w:r w:rsidRPr="00B419EC">
        <w:rPr>
          <w:rFonts w:hint="eastAsia"/>
          <w:b w:val="0"/>
          <w:bCs w:val="0"/>
        </w:rPr>
        <w:t>，據本案臺灣苗栗地方檢察署檢察官</w:t>
      </w:r>
      <w:proofErr w:type="gramStart"/>
      <w:r w:rsidRPr="00B419EC">
        <w:rPr>
          <w:rFonts w:hint="eastAsia"/>
          <w:b w:val="0"/>
          <w:bCs w:val="0"/>
        </w:rPr>
        <w:t>111</w:t>
      </w:r>
      <w:proofErr w:type="gramEnd"/>
      <w:r w:rsidRPr="00B419EC">
        <w:rPr>
          <w:rFonts w:hint="eastAsia"/>
          <w:b w:val="0"/>
          <w:bCs w:val="0"/>
        </w:rPr>
        <w:t>年度</w:t>
      </w:r>
      <w:proofErr w:type="gramStart"/>
      <w:r w:rsidRPr="00B419EC">
        <w:rPr>
          <w:rFonts w:hint="eastAsia"/>
          <w:b w:val="0"/>
          <w:bCs w:val="0"/>
        </w:rPr>
        <w:t>偵</w:t>
      </w:r>
      <w:proofErr w:type="gramEnd"/>
      <w:r w:rsidRPr="00B419EC">
        <w:rPr>
          <w:rFonts w:hint="eastAsia"/>
          <w:b w:val="0"/>
          <w:bCs w:val="0"/>
        </w:rPr>
        <w:t>字第10160號起訴書及</w:t>
      </w:r>
      <w:proofErr w:type="gramStart"/>
      <w:r w:rsidRPr="00B419EC">
        <w:rPr>
          <w:rFonts w:hint="eastAsia"/>
          <w:b w:val="0"/>
          <w:bCs w:val="0"/>
        </w:rPr>
        <w:t>臺</w:t>
      </w:r>
      <w:proofErr w:type="gramEnd"/>
      <w:r w:rsidRPr="00B419EC">
        <w:rPr>
          <w:rFonts w:hint="eastAsia"/>
          <w:b w:val="0"/>
          <w:bCs w:val="0"/>
        </w:rPr>
        <w:t>中高分院</w:t>
      </w:r>
      <w:proofErr w:type="gramStart"/>
      <w:r w:rsidRPr="00B419EC">
        <w:rPr>
          <w:rFonts w:hint="eastAsia"/>
          <w:b w:val="0"/>
          <w:bCs w:val="0"/>
        </w:rPr>
        <w:t>114</w:t>
      </w:r>
      <w:proofErr w:type="gramEnd"/>
      <w:r w:rsidRPr="00B419EC">
        <w:rPr>
          <w:rFonts w:hint="eastAsia"/>
          <w:b w:val="0"/>
          <w:bCs w:val="0"/>
        </w:rPr>
        <w:t>年度上更一字第1號刑事判決所認定之犯罪事實略</w:t>
      </w:r>
      <w:proofErr w:type="gramStart"/>
      <w:r w:rsidRPr="00B419EC">
        <w:rPr>
          <w:rFonts w:hint="eastAsia"/>
          <w:b w:val="0"/>
          <w:bCs w:val="0"/>
        </w:rPr>
        <w:t>以</w:t>
      </w:r>
      <w:proofErr w:type="gramEnd"/>
      <w:r w:rsidRPr="00B419EC">
        <w:rPr>
          <w:rFonts w:hint="eastAsia"/>
          <w:b w:val="0"/>
          <w:bCs w:val="0"/>
        </w:rPr>
        <w:t>：</w:t>
      </w:r>
    </w:p>
    <w:p w14:paraId="29CB3660" w14:textId="3EB0BFFF" w:rsidR="004534F6" w:rsidRPr="00B419EC" w:rsidRDefault="004534F6" w:rsidP="00E06689">
      <w:pPr>
        <w:pStyle w:val="3"/>
        <w:numPr>
          <w:ilvl w:val="2"/>
          <w:numId w:val="1"/>
        </w:numPr>
      </w:pPr>
      <w:proofErr w:type="gramStart"/>
      <w:r w:rsidRPr="00B419EC">
        <w:rPr>
          <w:rFonts w:hint="eastAsia"/>
        </w:rPr>
        <w:t>緣錦</w:t>
      </w:r>
      <w:proofErr w:type="gramEnd"/>
      <w:r w:rsidR="003619AF">
        <w:rPr>
          <w:rFonts w:hAnsi="標楷體" w:hint="eastAsia"/>
        </w:rPr>
        <w:t>○</w:t>
      </w:r>
      <w:r w:rsidRPr="00B419EC">
        <w:rPr>
          <w:rFonts w:hint="eastAsia"/>
        </w:rPr>
        <w:t>土木包工業(負責人為江</w:t>
      </w:r>
      <w:r w:rsidR="003619AF">
        <w:rPr>
          <w:rFonts w:hAnsi="標楷體" w:hint="eastAsia"/>
        </w:rPr>
        <w:t>○</w:t>
      </w:r>
      <w:r w:rsidRPr="00B419EC">
        <w:rPr>
          <w:rFonts w:hint="eastAsia"/>
        </w:rPr>
        <w:t>成)於109年3月25日以新臺幣（下同）482萬2,848元得標承攬「三灣國小</w:t>
      </w:r>
      <w:proofErr w:type="gramStart"/>
      <w:r w:rsidRPr="00B419EC">
        <w:rPr>
          <w:rFonts w:hint="eastAsia"/>
        </w:rPr>
        <w:t>108</w:t>
      </w:r>
      <w:proofErr w:type="gramEnd"/>
      <w:r w:rsidRPr="00B419EC">
        <w:rPr>
          <w:rFonts w:hint="eastAsia"/>
        </w:rPr>
        <w:t>年度辦理校園操場工程」案</w:t>
      </w:r>
      <w:proofErr w:type="gramStart"/>
      <w:r w:rsidRPr="00B419EC">
        <w:rPr>
          <w:rFonts w:hint="eastAsia"/>
        </w:rPr>
        <w:t>（</w:t>
      </w:r>
      <w:proofErr w:type="gramEnd"/>
      <w:r w:rsidRPr="00B419EC">
        <w:rPr>
          <w:rFonts w:hint="eastAsia"/>
        </w:rPr>
        <w:t>案號：109032)，其中工程項目包含操場PU</w:t>
      </w:r>
      <w:proofErr w:type="gramStart"/>
      <w:r w:rsidRPr="00B419EC">
        <w:rPr>
          <w:rFonts w:hint="eastAsia"/>
        </w:rPr>
        <w:t>跑道面層刨除</w:t>
      </w:r>
      <w:proofErr w:type="gramEnd"/>
      <w:r w:rsidRPr="00B419EC">
        <w:rPr>
          <w:rFonts w:hint="eastAsia"/>
        </w:rPr>
        <w:t>及</w:t>
      </w:r>
      <w:proofErr w:type="gramStart"/>
      <w:r w:rsidRPr="00B419EC">
        <w:rPr>
          <w:rFonts w:hint="eastAsia"/>
        </w:rPr>
        <w:t>合法運棄</w:t>
      </w:r>
      <w:proofErr w:type="gramEnd"/>
      <w:r w:rsidRPr="00B419EC">
        <w:rPr>
          <w:rFonts w:hint="eastAsia"/>
        </w:rPr>
        <w:t>（刨除之PU跑道廢棄物），並於同年4月22日提交之廢棄物清除處理送審資料中，將寬</w:t>
      </w:r>
      <w:r w:rsidR="003619AF">
        <w:rPr>
          <w:rFonts w:hAnsi="標楷體" w:hint="eastAsia"/>
        </w:rPr>
        <w:t>○</w:t>
      </w:r>
      <w:r w:rsidRPr="00B419EC">
        <w:rPr>
          <w:rFonts w:hint="eastAsia"/>
        </w:rPr>
        <w:t>企業社列為廢棄物清除處理廠商；</w:t>
      </w:r>
      <w:proofErr w:type="gramStart"/>
      <w:r w:rsidRPr="00B419EC">
        <w:rPr>
          <w:rFonts w:hint="eastAsia"/>
        </w:rPr>
        <w:t>然江</w:t>
      </w:r>
      <w:proofErr w:type="gramEnd"/>
      <w:r w:rsidR="003619AF">
        <w:rPr>
          <w:rFonts w:hAnsi="標楷體" w:hint="eastAsia"/>
        </w:rPr>
        <w:t>○</w:t>
      </w:r>
      <w:r w:rsidRPr="00B419EC">
        <w:rPr>
          <w:rFonts w:hint="eastAsia"/>
        </w:rPr>
        <w:t>成於施工期間以各公民營廢棄物清除處理機構之清理費用高漲為由，除向三灣國小提出追加本案PU跑道廢棄物清理費用</w:t>
      </w:r>
      <w:proofErr w:type="gramStart"/>
      <w:r w:rsidRPr="00B419EC">
        <w:rPr>
          <w:rFonts w:hint="eastAsia"/>
        </w:rPr>
        <w:t>未果外</w:t>
      </w:r>
      <w:proofErr w:type="gramEnd"/>
      <w:r w:rsidRPr="00B419EC">
        <w:rPr>
          <w:rFonts w:hint="eastAsia"/>
        </w:rPr>
        <w:t>，另要求三灣國小校長葉</w:t>
      </w:r>
      <w:r w:rsidR="003619AF">
        <w:rPr>
          <w:rFonts w:hAnsi="標楷體" w:hint="eastAsia"/>
        </w:rPr>
        <w:t>○</w:t>
      </w:r>
      <w:r w:rsidRPr="00B419EC">
        <w:rPr>
          <w:rFonts w:hint="eastAsia"/>
        </w:rPr>
        <w:t>寬向時任三灣鄉鄉長温志強尋求由三灣掩埋場收置上開PU跑道廢棄物之可行性，葉</w:t>
      </w:r>
      <w:r w:rsidR="003619AF">
        <w:rPr>
          <w:rFonts w:hAnsi="標楷體" w:hint="eastAsia"/>
        </w:rPr>
        <w:t>○</w:t>
      </w:r>
      <w:r w:rsidRPr="00B419EC">
        <w:rPr>
          <w:rFonts w:hint="eastAsia"/>
        </w:rPr>
        <w:t>寬礙於PU跑道廢棄物如無法清運，將影響工程進度甚鉅，遂於同年6月</w:t>
      </w:r>
      <w:r w:rsidRPr="00B419EC">
        <w:t>9</w:t>
      </w:r>
      <w:r w:rsidRPr="00B419EC">
        <w:rPr>
          <w:rFonts w:hint="eastAsia"/>
        </w:rPr>
        <w:t>日偕同該校總務主任羅</w:t>
      </w:r>
      <w:r w:rsidR="003619AF">
        <w:rPr>
          <w:rFonts w:hAnsi="標楷體" w:hint="eastAsia"/>
        </w:rPr>
        <w:t>○</w:t>
      </w:r>
      <w:r w:rsidRPr="00B419EC">
        <w:rPr>
          <w:rFonts w:hint="eastAsia"/>
        </w:rPr>
        <w:t>華親向温志強請求協助，温志強當場未置可否，要求廠商江</w:t>
      </w:r>
      <w:r w:rsidR="003619AF">
        <w:rPr>
          <w:rFonts w:hAnsi="標楷體" w:hint="eastAsia"/>
        </w:rPr>
        <w:t>○</w:t>
      </w:r>
      <w:r w:rsidRPr="00B419EC">
        <w:rPr>
          <w:rFonts w:hint="eastAsia"/>
        </w:rPr>
        <w:t>成直接與其洽談。</w:t>
      </w:r>
    </w:p>
    <w:p w14:paraId="73F1CD86" w14:textId="33F5E079" w:rsidR="004534F6" w:rsidRPr="00B419EC" w:rsidRDefault="004534F6" w:rsidP="00170979">
      <w:pPr>
        <w:pStyle w:val="3"/>
        <w:numPr>
          <w:ilvl w:val="2"/>
          <w:numId w:val="1"/>
        </w:numPr>
      </w:pPr>
      <w:r w:rsidRPr="00B419EC">
        <w:rPr>
          <w:rFonts w:hint="eastAsia"/>
        </w:rPr>
        <w:t>江</w:t>
      </w:r>
      <w:r w:rsidR="003619AF">
        <w:rPr>
          <w:rFonts w:hAnsi="標楷體" w:hint="eastAsia"/>
        </w:rPr>
        <w:t>○</w:t>
      </w:r>
      <w:r w:rsidRPr="00B419EC">
        <w:rPr>
          <w:rFonts w:hint="eastAsia"/>
        </w:rPr>
        <w:t>成於翌</w:t>
      </w:r>
      <w:proofErr w:type="gramStart"/>
      <w:r w:rsidRPr="00B419EC">
        <w:rPr>
          <w:rFonts w:hint="eastAsia"/>
        </w:rPr>
        <w:t>（</w:t>
      </w:r>
      <w:proofErr w:type="gramEnd"/>
      <w:r w:rsidRPr="00B419EC">
        <w:t>10)</w:t>
      </w:r>
      <w:r w:rsidRPr="00B419EC">
        <w:rPr>
          <w:rFonts w:hint="eastAsia"/>
        </w:rPr>
        <w:t>日親赴三灣鄉公所鄉長辦公室與温志強洽談後，温志強即強力指示三灣鄉公所清潔隊</w:t>
      </w:r>
      <w:r w:rsidRPr="00B419EC">
        <w:rPr>
          <w:rFonts w:hint="eastAsia"/>
        </w:rPr>
        <w:lastRenderedPageBreak/>
        <w:t>隊長廖</w:t>
      </w:r>
      <w:r w:rsidR="003619AF">
        <w:rPr>
          <w:rFonts w:hAnsi="標楷體" w:hint="eastAsia"/>
        </w:rPr>
        <w:t>○</w:t>
      </w:r>
      <w:r w:rsidRPr="00B419EC">
        <w:rPr>
          <w:rFonts w:hint="eastAsia"/>
        </w:rPr>
        <w:t>毅放行，讓上開</w:t>
      </w:r>
      <w:r w:rsidRPr="00B419EC">
        <w:t>PU</w:t>
      </w:r>
      <w:r w:rsidRPr="00B419EC">
        <w:rPr>
          <w:rFonts w:hint="eastAsia"/>
        </w:rPr>
        <w:t>跑道廢棄物進場傾倒於三灣掩埋場。</w:t>
      </w:r>
      <w:proofErr w:type="gramStart"/>
      <w:r w:rsidRPr="00B419EC">
        <w:rPr>
          <w:rFonts w:hint="eastAsia"/>
        </w:rPr>
        <w:t>廖</w:t>
      </w:r>
      <w:proofErr w:type="gramEnd"/>
      <w:r w:rsidR="003619AF">
        <w:rPr>
          <w:rFonts w:hAnsi="標楷體" w:hint="eastAsia"/>
        </w:rPr>
        <w:t>○</w:t>
      </w:r>
      <w:proofErr w:type="gramStart"/>
      <w:r w:rsidRPr="00B419EC">
        <w:rPr>
          <w:rFonts w:hint="eastAsia"/>
        </w:rPr>
        <w:t>毅雖曾</w:t>
      </w:r>
      <w:proofErr w:type="gramEnd"/>
      <w:r w:rsidRPr="00B419EC">
        <w:rPr>
          <w:rFonts w:hint="eastAsia"/>
        </w:rPr>
        <w:t>於温志強徵詢其意見時明確表明「</w:t>
      </w:r>
      <w:r w:rsidRPr="00B419EC">
        <w:t>PU</w:t>
      </w:r>
      <w:r w:rsidRPr="00B419EC">
        <w:rPr>
          <w:rFonts w:hint="eastAsia"/>
        </w:rPr>
        <w:t>跑道應請施工廠商自行找專門處理事業廢棄物的環保公司處理」等語，惟嗣仍聽從温志強之指示，於</w:t>
      </w:r>
      <w:r w:rsidRPr="00B419EC">
        <w:t>109</w:t>
      </w:r>
      <w:r w:rsidRPr="00B419EC">
        <w:rPr>
          <w:rFonts w:hint="eastAsia"/>
        </w:rPr>
        <w:t>年</w:t>
      </w:r>
      <w:r w:rsidRPr="00B419EC">
        <w:t>6</w:t>
      </w:r>
      <w:r w:rsidRPr="00B419EC">
        <w:rPr>
          <w:rFonts w:hint="eastAsia"/>
        </w:rPr>
        <w:t>月10日至同年7月2日間某時，將三灣掩埋場大門備份鑰匙交予</w:t>
      </w:r>
      <w:r w:rsidR="003619AF">
        <w:rPr>
          <w:rFonts w:hint="eastAsia"/>
        </w:rPr>
        <w:t>江○成</w:t>
      </w:r>
      <w:r w:rsidRPr="00B419EC">
        <w:rPr>
          <w:rFonts w:hint="eastAsia"/>
        </w:rPr>
        <w:t>，由</w:t>
      </w:r>
      <w:r w:rsidR="003619AF">
        <w:rPr>
          <w:rFonts w:hint="eastAsia"/>
        </w:rPr>
        <w:t>江○成</w:t>
      </w:r>
      <w:r w:rsidRPr="00B419EC">
        <w:rPr>
          <w:rFonts w:hint="eastAsia"/>
        </w:rPr>
        <w:t>會同不知情、已成年之不詳員工，駕乘錦</w:t>
      </w:r>
      <w:r w:rsidR="003619AF">
        <w:rPr>
          <w:rFonts w:hAnsi="標楷體" w:hint="eastAsia"/>
        </w:rPr>
        <w:t>○</w:t>
      </w:r>
      <w:r w:rsidRPr="00B419EC">
        <w:rPr>
          <w:rFonts w:hint="eastAsia"/>
        </w:rPr>
        <w:t>土木包工業車號7</w:t>
      </w:r>
      <w:r w:rsidR="003619AF">
        <w:rPr>
          <w:rFonts w:hint="eastAsia"/>
        </w:rPr>
        <w:t>***</w:t>
      </w:r>
      <w:r w:rsidRPr="00B419EC">
        <w:rPr>
          <w:rFonts w:hint="eastAsia"/>
        </w:rPr>
        <w:t>-Y</w:t>
      </w:r>
      <w:r w:rsidR="003619AF">
        <w:rPr>
          <w:rFonts w:hint="eastAsia"/>
        </w:rPr>
        <w:t>*</w:t>
      </w:r>
      <w:r w:rsidRPr="00B419EC">
        <w:rPr>
          <w:rFonts w:hint="eastAsia"/>
        </w:rPr>
        <w:t>號3.5噸工程車，分3車次將前揭</w:t>
      </w:r>
      <w:r w:rsidRPr="00B419EC">
        <w:t>PU</w:t>
      </w:r>
      <w:r w:rsidRPr="00B419EC">
        <w:rPr>
          <w:rFonts w:hint="eastAsia"/>
        </w:rPr>
        <w:t>跑道廢棄物進場傾倒棄置於三灣掩埋場內。</w:t>
      </w:r>
    </w:p>
    <w:p w14:paraId="1E6686EB" w14:textId="46E1596B" w:rsidR="004534F6" w:rsidRPr="00B419EC" w:rsidRDefault="004534F6" w:rsidP="00170979">
      <w:pPr>
        <w:pStyle w:val="3"/>
        <w:numPr>
          <w:ilvl w:val="2"/>
          <w:numId w:val="1"/>
        </w:numPr>
        <w:rPr>
          <w:spacing w:val="-8"/>
        </w:rPr>
      </w:pPr>
      <w:r w:rsidRPr="00B419EC">
        <w:rPr>
          <w:rFonts w:hint="eastAsia"/>
          <w:spacing w:val="-8"/>
        </w:rPr>
        <w:t>再由</w:t>
      </w:r>
      <w:proofErr w:type="gramStart"/>
      <w:r w:rsidRPr="00B419EC">
        <w:rPr>
          <w:rFonts w:hint="eastAsia"/>
          <w:spacing w:val="-8"/>
        </w:rPr>
        <w:t>廖</w:t>
      </w:r>
      <w:proofErr w:type="gramEnd"/>
      <w:r w:rsidR="003619AF">
        <w:rPr>
          <w:rFonts w:hAnsi="標楷體" w:hint="eastAsia"/>
        </w:rPr>
        <w:t>○</w:t>
      </w:r>
      <w:r w:rsidRPr="00B419EC">
        <w:rPr>
          <w:rFonts w:hint="eastAsia"/>
          <w:spacing w:val="-8"/>
        </w:rPr>
        <w:t>毅口頭指示不知情之三灣鄉公所清潔隊隊員梁</w:t>
      </w:r>
      <w:r w:rsidR="00FD597A">
        <w:rPr>
          <w:rFonts w:hAnsi="標楷體" w:hint="eastAsia"/>
        </w:rPr>
        <w:t>○</w:t>
      </w:r>
      <w:r w:rsidRPr="00B419EC">
        <w:rPr>
          <w:rFonts w:hint="eastAsia"/>
          <w:spacing w:val="-8"/>
        </w:rPr>
        <w:t>倫，</w:t>
      </w:r>
      <w:proofErr w:type="gramStart"/>
      <w:r w:rsidRPr="00B419EC">
        <w:rPr>
          <w:rFonts w:hint="eastAsia"/>
          <w:spacing w:val="-8"/>
        </w:rPr>
        <w:t>按鄉內露營區代清除</w:t>
      </w:r>
      <w:proofErr w:type="gramEnd"/>
      <w:r w:rsidRPr="00B419EC">
        <w:rPr>
          <w:rFonts w:hint="eastAsia"/>
          <w:spacing w:val="-8"/>
        </w:rPr>
        <w:t>一般廢棄物合約收費標準，於109年7月2日開立之「苗栗縣三灣鄉公所廢棄物清理費繳款書」(三鄉清字第000391號，下稱繳款書</w:t>
      </w:r>
      <w:proofErr w:type="gramStart"/>
      <w:r w:rsidRPr="00B419EC">
        <w:rPr>
          <w:rFonts w:hint="eastAsia"/>
          <w:spacing w:val="-8"/>
        </w:rPr>
        <w:t>）</w:t>
      </w:r>
      <w:proofErr w:type="gramEnd"/>
      <w:r w:rsidRPr="00B419EC">
        <w:rPr>
          <w:rFonts w:hint="eastAsia"/>
          <w:spacing w:val="-8"/>
        </w:rPr>
        <w:t>填載「類別」欄位：一般廢棄物之不實內容，再由該清潔隊不詳職員以電話通知江</w:t>
      </w:r>
      <w:r w:rsidR="003619AF">
        <w:rPr>
          <w:rFonts w:hAnsi="標楷體" w:hint="eastAsia"/>
        </w:rPr>
        <w:t>○</w:t>
      </w:r>
      <w:r w:rsidRPr="00B419EC">
        <w:rPr>
          <w:rFonts w:hint="eastAsia"/>
          <w:spacing w:val="-8"/>
        </w:rPr>
        <w:t>成前去領取，江</w:t>
      </w:r>
      <w:r w:rsidR="003619AF">
        <w:rPr>
          <w:rFonts w:hAnsi="標楷體" w:hint="eastAsia"/>
        </w:rPr>
        <w:t>○</w:t>
      </w:r>
      <w:r w:rsidRPr="00B419EC">
        <w:rPr>
          <w:rFonts w:hint="eastAsia"/>
          <w:spacing w:val="-8"/>
        </w:rPr>
        <w:t>成並於同（2）日持該不實內容繳款書至</w:t>
      </w:r>
      <w:r w:rsidR="00EF198A" w:rsidRPr="00B419EC">
        <w:rPr>
          <w:rFonts w:hint="eastAsia"/>
          <w:spacing w:val="-8"/>
        </w:rPr>
        <w:t>苗栗縣</w:t>
      </w:r>
      <w:r w:rsidRPr="00B419EC">
        <w:rPr>
          <w:rFonts w:hint="eastAsia"/>
          <w:spacing w:val="-8"/>
        </w:rPr>
        <w:t>三灣鄉農會繳款2萬5,000元，而將蓋有</w:t>
      </w:r>
      <w:r w:rsidR="00EF198A" w:rsidRPr="00B419EC">
        <w:rPr>
          <w:rFonts w:hint="eastAsia"/>
          <w:spacing w:val="-8"/>
        </w:rPr>
        <w:t>苗栗縣</w:t>
      </w:r>
      <w:r w:rsidRPr="00B419EC">
        <w:rPr>
          <w:rFonts w:hint="eastAsia"/>
          <w:spacing w:val="-8"/>
        </w:rPr>
        <w:t>三灣鄉農會代理三灣鄉公庫收款章之繳款書交付予三灣國小，使辦理驗收人員羅</w:t>
      </w:r>
      <w:r w:rsidR="003619AF">
        <w:rPr>
          <w:rFonts w:hAnsi="標楷體" w:hint="eastAsia"/>
        </w:rPr>
        <w:t>○</w:t>
      </w:r>
      <w:proofErr w:type="gramStart"/>
      <w:r w:rsidRPr="00B419EC">
        <w:rPr>
          <w:rFonts w:hint="eastAsia"/>
          <w:spacing w:val="-8"/>
        </w:rPr>
        <w:t>華誤以為</w:t>
      </w:r>
      <w:proofErr w:type="gramEnd"/>
      <w:r w:rsidRPr="00B419EC">
        <w:rPr>
          <w:rFonts w:hint="eastAsia"/>
          <w:spacing w:val="-8"/>
        </w:rPr>
        <w:t>錦</w:t>
      </w:r>
      <w:r w:rsidR="003619AF">
        <w:rPr>
          <w:rFonts w:hAnsi="標楷體" w:hint="eastAsia"/>
        </w:rPr>
        <w:t>○</w:t>
      </w:r>
      <w:r w:rsidRPr="00B419EC">
        <w:rPr>
          <w:rFonts w:hint="eastAsia"/>
          <w:spacing w:val="-8"/>
        </w:rPr>
        <w:t>土木包工業已完成合法事業</w:t>
      </w:r>
      <w:proofErr w:type="gramStart"/>
      <w:r w:rsidRPr="00B419EC">
        <w:rPr>
          <w:rFonts w:hint="eastAsia"/>
          <w:spacing w:val="-8"/>
        </w:rPr>
        <w:t>廢棄物運棄</w:t>
      </w:r>
      <w:proofErr w:type="gramEnd"/>
      <w:r w:rsidRPr="00B419EC">
        <w:rPr>
          <w:rFonts w:hint="eastAsia"/>
          <w:spacing w:val="-8"/>
        </w:rPr>
        <w:t>，遂辦理工程驗收通過。</w:t>
      </w:r>
    </w:p>
    <w:p w14:paraId="5E5294F3" w14:textId="4D524112" w:rsidR="004534F6" w:rsidRPr="00B419EC" w:rsidRDefault="004534F6" w:rsidP="003E31BA">
      <w:pPr>
        <w:pStyle w:val="2"/>
      </w:pPr>
      <w:r w:rsidRPr="00B419EC">
        <w:rPr>
          <w:rFonts w:hint="eastAsia"/>
          <w:b w:val="0"/>
          <w:bCs w:val="0"/>
        </w:rPr>
        <w:t>廢棄物清理法施行細則第11條於108年11月6日修正公布，修正後之該條第3項規定：「本法第28條第1項第3款第2目所稱事業廢棄物經執行機關同意委託其處理，指經直轄市政府環境保護局、縣（市）環境保護局同意者</w:t>
      </w:r>
      <w:r w:rsidRPr="00B419EC">
        <w:rPr>
          <w:rStyle w:val="afc"/>
          <w:b w:val="0"/>
          <w:bCs w:val="0"/>
        </w:rPr>
        <w:footnoteReference w:id="1"/>
      </w:r>
      <w:r w:rsidRPr="00B419EC">
        <w:rPr>
          <w:rFonts w:hint="eastAsia"/>
          <w:b w:val="0"/>
          <w:bCs w:val="0"/>
        </w:rPr>
        <w:t>。」原環保署於109年2月10日以環</w:t>
      </w:r>
      <w:proofErr w:type="gramStart"/>
      <w:r w:rsidRPr="00B419EC">
        <w:rPr>
          <w:rFonts w:hint="eastAsia"/>
          <w:b w:val="0"/>
          <w:bCs w:val="0"/>
        </w:rPr>
        <w:t>署廢字</w:t>
      </w:r>
      <w:proofErr w:type="gramEnd"/>
      <w:r w:rsidRPr="00B419EC">
        <w:rPr>
          <w:rFonts w:hint="eastAsia"/>
          <w:b w:val="0"/>
          <w:bCs w:val="0"/>
        </w:rPr>
        <w:t>第</w:t>
      </w:r>
      <w:r w:rsidRPr="00B419EC">
        <w:rPr>
          <w:rFonts w:hint="eastAsia"/>
          <w:b w:val="0"/>
          <w:bCs w:val="0"/>
        </w:rPr>
        <w:lastRenderedPageBreak/>
        <w:t>1090009420號通函各直轄市</w:t>
      </w:r>
      <w:r w:rsidR="00BE6894" w:rsidRPr="00B419EC">
        <w:rPr>
          <w:rFonts w:hint="eastAsia"/>
          <w:b w:val="0"/>
          <w:bCs w:val="0"/>
        </w:rPr>
        <w:t>政</w:t>
      </w:r>
      <w:r w:rsidRPr="00B419EC">
        <w:rPr>
          <w:rFonts w:hint="eastAsia"/>
          <w:b w:val="0"/>
          <w:bCs w:val="0"/>
        </w:rPr>
        <w:t>府、縣(市)政府、各直轄市環保機關及各縣(市)環保機關，周知該署101年4月25日環</w:t>
      </w:r>
      <w:proofErr w:type="gramStart"/>
      <w:r w:rsidRPr="00B419EC">
        <w:rPr>
          <w:rFonts w:hint="eastAsia"/>
          <w:b w:val="0"/>
          <w:bCs w:val="0"/>
        </w:rPr>
        <w:t>署廢字</w:t>
      </w:r>
      <w:proofErr w:type="gramEnd"/>
      <w:r w:rsidRPr="00B419EC">
        <w:rPr>
          <w:rFonts w:hint="eastAsia"/>
          <w:b w:val="0"/>
          <w:bCs w:val="0"/>
        </w:rPr>
        <w:t>第1010034329號書函及102年10月7日環</w:t>
      </w:r>
      <w:proofErr w:type="gramStart"/>
      <w:r w:rsidRPr="00B419EC">
        <w:rPr>
          <w:rFonts w:hint="eastAsia"/>
          <w:b w:val="0"/>
          <w:bCs w:val="0"/>
        </w:rPr>
        <w:t>署廢字</w:t>
      </w:r>
      <w:proofErr w:type="gramEnd"/>
      <w:r w:rsidRPr="00B419EC">
        <w:rPr>
          <w:rFonts w:hint="eastAsia"/>
          <w:b w:val="0"/>
          <w:bCs w:val="0"/>
        </w:rPr>
        <w:t>第1020086481號函，自即日停止適用。該函說明略</w:t>
      </w:r>
      <w:proofErr w:type="gramStart"/>
      <w:r w:rsidRPr="00B419EC">
        <w:rPr>
          <w:rFonts w:hint="eastAsia"/>
          <w:b w:val="0"/>
          <w:bCs w:val="0"/>
        </w:rPr>
        <w:t>以</w:t>
      </w:r>
      <w:proofErr w:type="gramEnd"/>
      <w:r w:rsidRPr="00B419EC">
        <w:rPr>
          <w:rFonts w:hint="eastAsia"/>
          <w:b w:val="0"/>
          <w:bCs w:val="0"/>
        </w:rPr>
        <w:t>：「…</w:t>
      </w:r>
      <w:proofErr w:type="gramStart"/>
      <w:r w:rsidRPr="00B419EC">
        <w:rPr>
          <w:rFonts w:hint="eastAsia"/>
          <w:b w:val="0"/>
          <w:bCs w:val="0"/>
        </w:rPr>
        <w:t>…</w:t>
      </w:r>
      <w:proofErr w:type="gramEnd"/>
      <w:r w:rsidRPr="00B419EC">
        <w:rPr>
          <w:rFonts w:hint="eastAsia"/>
          <w:b w:val="0"/>
          <w:bCs w:val="0"/>
        </w:rPr>
        <w:t>二、</w:t>
      </w:r>
      <w:proofErr w:type="gramStart"/>
      <w:r w:rsidRPr="00B419EC">
        <w:rPr>
          <w:rFonts w:hint="eastAsia"/>
          <w:b w:val="0"/>
          <w:bCs w:val="0"/>
        </w:rPr>
        <w:t>本署已</w:t>
      </w:r>
      <w:proofErr w:type="gramEnd"/>
      <w:r w:rsidRPr="00B419EC">
        <w:rPr>
          <w:rFonts w:hint="eastAsia"/>
          <w:b w:val="0"/>
          <w:bCs w:val="0"/>
        </w:rPr>
        <w:t>於108年11月6日修正發布廢棄物清理法施行細則，並自發布日施行，</w:t>
      </w:r>
      <w:r w:rsidRPr="00B419EC">
        <w:rPr>
          <w:rFonts w:hint="eastAsia"/>
        </w:rPr>
        <w:t>本次修正已調整各級執行機關之分工原則，將縣內廢棄物處理工作規劃、執行之權限，統一由縣環境保護局所有，並將廢棄物清理法第28條第1項3款第2目所稱事業廢棄物經執行機關同意委託其處理，限</w:t>
      </w:r>
      <w:proofErr w:type="gramStart"/>
      <w:r w:rsidRPr="00B419EC">
        <w:rPr>
          <w:rFonts w:hint="eastAsia"/>
        </w:rPr>
        <w:t>縮為指經</w:t>
      </w:r>
      <w:proofErr w:type="gramEnd"/>
      <w:r w:rsidRPr="00B419EC">
        <w:rPr>
          <w:rFonts w:hAnsi="標楷體" w:hint="eastAsia"/>
        </w:rPr>
        <w:t>『</w:t>
      </w:r>
      <w:r w:rsidRPr="00B419EC">
        <w:rPr>
          <w:rFonts w:hint="eastAsia"/>
        </w:rPr>
        <w:t>直轄市、縣（市）環保局同意者</w:t>
      </w:r>
      <w:r w:rsidRPr="00B419EC">
        <w:rPr>
          <w:rFonts w:hAnsi="標楷體" w:hint="eastAsia"/>
        </w:rPr>
        <w:t>』</w:t>
      </w:r>
      <w:r w:rsidRPr="00B419EC">
        <w:rPr>
          <w:rFonts w:hint="eastAsia"/>
        </w:rPr>
        <w:t>，不包含經</w:t>
      </w:r>
      <w:r w:rsidRPr="00B419EC">
        <w:rPr>
          <w:rFonts w:hAnsi="標楷體" w:hint="eastAsia"/>
        </w:rPr>
        <w:t>『</w:t>
      </w:r>
      <w:r w:rsidRPr="00B419EC">
        <w:rPr>
          <w:rFonts w:hint="eastAsia"/>
        </w:rPr>
        <w:t>鄉（鎮、市）公所同意者</w:t>
      </w:r>
      <w:r w:rsidRPr="00B419EC">
        <w:rPr>
          <w:rFonts w:hAnsi="標楷體" w:hint="eastAsia"/>
        </w:rPr>
        <w:t>』</w:t>
      </w:r>
      <w:r w:rsidRPr="00B419EC">
        <w:rPr>
          <w:rFonts w:hint="eastAsia"/>
        </w:rPr>
        <w:t>；</w:t>
      </w:r>
      <w:r w:rsidRPr="00B419EC">
        <w:rPr>
          <w:rFonts w:hint="eastAsia"/>
          <w:b w:val="0"/>
          <w:bCs w:val="0"/>
        </w:rPr>
        <w:t>為實務運作需求，增訂</w:t>
      </w:r>
      <w:r w:rsidRPr="00B419EC">
        <w:rPr>
          <w:rFonts w:hAnsi="標楷體" w:hint="eastAsia"/>
          <w:b w:val="0"/>
          <w:bCs w:val="0"/>
        </w:rPr>
        <w:t>『</w:t>
      </w:r>
      <w:r w:rsidRPr="00B419EC">
        <w:rPr>
          <w:rFonts w:hint="eastAsia"/>
          <w:b w:val="0"/>
          <w:bCs w:val="0"/>
        </w:rPr>
        <w:t>倘縣環境保護局已依廢棄物清理法第5條第4項規定委託鄉（鎮、市）公所執行一般廢棄物處理工作者，縣環境保護局認有必要時，得委託已受託執行一般廢棄物處理工作之鄉（鎮、市）公所執行一般事業廢棄物處理工作</w:t>
      </w:r>
      <w:r w:rsidRPr="00B419EC">
        <w:rPr>
          <w:rFonts w:hAnsi="標楷體" w:hint="eastAsia"/>
          <w:b w:val="0"/>
          <w:bCs w:val="0"/>
        </w:rPr>
        <w:t>』</w:t>
      </w:r>
      <w:r w:rsidRPr="00B419EC">
        <w:rPr>
          <w:rFonts w:hint="eastAsia"/>
          <w:b w:val="0"/>
          <w:bCs w:val="0"/>
        </w:rPr>
        <w:t>之規定。三、據此，鄉（鎮、市）公所除受縣環保局委託外，已無實質廢棄物處理權限；縣環境保護局應依前述規定，辦理一般廢棄物與一般事業廢棄物處理工作之規劃及執行。鄉（鎮、市）公所除受縣環保局依廢棄物清理法第5條第4項規定委託外，不得執行一般廢棄物處理工作；</w:t>
      </w:r>
      <w:proofErr w:type="gramStart"/>
      <w:r w:rsidRPr="00B419EC">
        <w:rPr>
          <w:rFonts w:hint="eastAsia"/>
          <w:b w:val="0"/>
          <w:bCs w:val="0"/>
        </w:rPr>
        <w:t>另鄉</w:t>
      </w:r>
      <w:proofErr w:type="gramEnd"/>
      <w:r w:rsidRPr="00B419EC">
        <w:rPr>
          <w:rFonts w:hint="eastAsia"/>
          <w:b w:val="0"/>
          <w:bCs w:val="0"/>
        </w:rPr>
        <w:t>（鎮、市）公所除受縣環境保護局依廢棄物清理法施行細則第11條第4項規定委託外，不得受事業委託處理一般事業廢棄物。四、</w:t>
      </w:r>
      <w:proofErr w:type="gramStart"/>
      <w:r w:rsidRPr="00B419EC">
        <w:rPr>
          <w:rFonts w:hint="eastAsia"/>
          <w:b w:val="0"/>
          <w:bCs w:val="0"/>
        </w:rPr>
        <w:t>旨揭函</w:t>
      </w:r>
      <w:proofErr w:type="gramEnd"/>
      <w:r w:rsidRPr="00B419EC">
        <w:rPr>
          <w:rFonts w:hint="eastAsia"/>
          <w:b w:val="0"/>
          <w:bCs w:val="0"/>
        </w:rPr>
        <w:t>文說明提及鄉（鎮、市）公所得受事業委託處理一般事業廢棄物，與現行廢棄物清理法施行細則規定不一致之部分，自即日停止適用。請轉知</w:t>
      </w:r>
      <w:proofErr w:type="gramStart"/>
      <w:r w:rsidRPr="00B419EC">
        <w:rPr>
          <w:rFonts w:hint="eastAsia"/>
          <w:b w:val="0"/>
          <w:bCs w:val="0"/>
        </w:rPr>
        <w:t>所轄鄉</w:t>
      </w:r>
      <w:proofErr w:type="gramEnd"/>
      <w:r w:rsidRPr="00B419EC">
        <w:rPr>
          <w:rFonts w:hint="eastAsia"/>
          <w:b w:val="0"/>
          <w:bCs w:val="0"/>
        </w:rPr>
        <w:t>（鎮、市）公所。」</w:t>
      </w:r>
      <w:proofErr w:type="gramStart"/>
      <w:r w:rsidRPr="00B419EC">
        <w:rPr>
          <w:rFonts w:hint="eastAsia"/>
          <w:b w:val="0"/>
          <w:bCs w:val="0"/>
        </w:rPr>
        <w:t>嗣</w:t>
      </w:r>
      <w:proofErr w:type="gramEnd"/>
      <w:r w:rsidRPr="00B419EC">
        <w:rPr>
          <w:rFonts w:hint="eastAsia"/>
          <w:b w:val="0"/>
          <w:bCs w:val="0"/>
        </w:rPr>
        <w:t>苗栗縣環保局則於同(2)月17日</w:t>
      </w:r>
      <w:proofErr w:type="gramStart"/>
      <w:r w:rsidRPr="00B419EC">
        <w:rPr>
          <w:rFonts w:hint="eastAsia"/>
          <w:b w:val="0"/>
          <w:bCs w:val="0"/>
        </w:rPr>
        <w:t>函轉該縣</w:t>
      </w:r>
      <w:proofErr w:type="gramEnd"/>
      <w:r w:rsidRPr="00B419EC">
        <w:rPr>
          <w:rFonts w:hint="eastAsia"/>
          <w:b w:val="0"/>
          <w:bCs w:val="0"/>
        </w:rPr>
        <w:t>各鄉鎮市公所查照辦理。</w:t>
      </w:r>
    </w:p>
    <w:p w14:paraId="2129153B" w14:textId="77777777" w:rsidR="004534F6" w:rsidRPr="00B419EC" w:rsidRDefault="004534F6" w:rsidP="003E31BA">
      <w:pPr>
        <w:pStyle w:val="2"/>
        <w:rPr>
          <w:spacing w:val="-6"/>
        </w:rPr>
      </w:pPr>
      <w:r w:rsidRPr="00B419EC">
        <w:rPr>
          <w:rFonts w:hint="eastAsia"/>
          <w:b w:val="0"/>
          <w:bCs w:val="0"/>
          <w:spacing w:val="-6"/>
        </w:rPr>
        <w:t>據苗栗縣環保局</w:t>
      </w:r>
      <w:proofErr w:type="gramStart"/>
      <w:r w:rsidRPr="00B419EC">
        <w:rPr>
          <w:rFonts w:hint="eastAsia"/>
          <w:b w:val="0"/>
          <w:bCs w:val="0"/>
          <w:spacing w:val="-6"/>
        </w:rPr>
        <w:t>函復本院</w:t>
      </w:r>
      <w:proofErr w:type="gramEnd"/>
      <w:r w:rsidRPr="00B419EC">
        <w:rPr>
          <w:rFonts w:hint="eastAsia"/>
          <w:b w:val="0"/>
          <w:bCs w:val="0"/>
          <w:spacing w:val="-6"/>
        </w:rPr>
        <w:t>說明略</w:t>
      </w:r>
      <w:proofErr w:type="gramStart"/>
      <w:r w:rsidRPr="00B419EC">
        <w:rPr>
          <w:rFonts w:hint="eastAsia"/>
          <w:b w:val="0"/>
          <w:bCs w:val="0"/>
          <w:spacing w:val="-6"/>
        </w:rPr>
        <w:t>以</w:t>
      </w:r>
      <w:proofErr w:type="gramEnd"/>
      <w:r w:rsidRPr="00B419EC">
        <w:rPr>
          <w:rFonts w:hint="eastAsia"/>
          <w:b w:val="0"/>
          <w:bCs w:val="0"/>
          <w:spacing w:val="-6"/>
        </w:rPr>
        <w:t>，該局於100年9月1</w:t>
      </w:r>
      <w:r w:rsidRPr="00B419EC">
        <w:rPr>
          <w:rFonts w:hint="eastAsia"/>
          <w:b w:val="0"/>
          <w:bCs w:val="0"/>
          <w:spacing w:val="-6"/>
        </w:rPr>
        <w:lastRenderedPageBreak/>
        <w:t>日</w:t>
      </w:r>
      <w:proofErr w:type="gramStart"/>
      <w:r w:rsidRPr="00B419EC">
        <w:rPr>
          <w:rFonts w:hint="eastAsia"/>
          <w:b w:val="0"/>
          <w:bCs w:val="0"/>
          <w:spacing w:val="-6"/>
        </w:rPr>
        <w:t>環廢字</w:t>
      </w:r>
      <w:proofErr w:type="gramEnd"/>
      <w:r w:rsidRPr="00B419EC">
        <w:rPr>
          <w:rFonts w:hint="eastAsia"/>
          <w:b w:val="0"/>
          <w:bCs w:val="0"/>
          <w:spacing w:val="-6"/>
        </w:rPr>
        <w:t>第1000037809號公告「苗栗縣一般廢棄物處理業務及執行一般廢棄物之清除、處理自公告日委託各鄉鎮市公所執行」。又該局於114年2月19日公告「本局</w:t>
      </w:r>
      <w:proofErr w:type="gramStart"/>
      <w:r w:rsidRPr="00B419EC">
        <w:rPr>
          <w:rFonts w:hint="eastAsia"/>
          <w:b w:val="0"/>
          <w:bCs w:val="0"/>
          <w:spacing w:val="-6"/>
        </w:rPr>
        <w:t>委託具廚餘</w:t>
      </w:r>
      <w:proofErr w:type="gramEnd"/>
      <w:r w:rsidRPr="00B419EC">
        <w:rPr>
          <w:rFonts w:hint="eastAsia"/>
          <w:b w:val="0"/>
          <w:bCs w:val="0"/>
          <w:spacing w:val="-6"/>
        </w:rPr>
        <w:t>處理設施之轄</w:t>
      </w:r>
      <w:proofErr w:type="gramStart"/>
      <w:r w:rsidRPr="00B419EC">
        <w:rPr>
          <w:rFonts w:hint="eastAsia"/>
          <w:b w:val="0"/>
          <w:bCs w:val="0"/>
          <w:spacing w:val="-6"/>
        </w:rPr>
        <w:t>內公所</w:t>
      </w:r>
      <w:proofErr w:type="gramEnd"/>
      <w:r w:rsidRPr="00B419EC">
        <w:rPr>
          <w:rFonts w:hint="eastAsia"/>
          <w:b w:val="0"/>
          <w:bCs w:val="0"/>
          <w:spacing w:val="-6"/>
        </w:rPr>
        <w:t>處理一般廢棄物（廚餘）及一般事業廢棄物（R-0106廚餘、R-0114果菜殘渣）」，</w:t>
      </w:r>
      <w:r w:rsidRPr="00B419EC">
        <w:rPr>
          <w:rFonts w:hint="eastAsia"/>
          <w:spacing w:val="-6"/>
        </w:rPr>
        <w:t>餘未有其他一般事業廢棄物之處理委託公告。該局並未委託轄</w:t>
      </w:r>
      <w:proofErr w:type="gramStart"/>
      <w:r w:rsidRPr="00B419EC">
        <w:rPr>
          <w:rFonts w:hint="eastAsia"/>
          <w:spacing w:val="-6"/>
        </w:rPr>
        <w:t>內公所</w:t>
      </w:r>
      <w:proofErr w:type="gramEnd"/>
      <w:r w:rsidRPr="00B419EC">
        <w:rPr>
          <w:rFonts w:hint="eastAsia"/>
          <w:spacing w:val="-6"/>
        </w:rPr>
        <w:t>處理事業廢棄物，</w:t>
      </w:r>
      <w:proofErr w:type="gramStart"/>
      <w:r w:rsidRPr="00B419EC">
        <w:rPr>
          <w:rFonts w:hint="eastAsia"/>
          <w:spacing w:val="-6"/>
        </w:rPr>
        <w:t>爰</w:t>
      </w:r>
      <w:proofErr w:type="gramEnd"/>
      <w:r w:rsidRPr="00B419EC">
        <w:rPr>
          <w:rFonts w:hint="eastAsia"/>
          <w:spacing w:val="-6"/>
        </w:rPr>
        <w:t>苗栗縣轄內各公所皆不得受事業委託處理事業廢棄物甚明。</w:t>
      </w:r>
    </w:p>
    <w:p w14:paraId="402041F0" w14:textId="475D23B9" w:rsidR="004534F6" w:rsidRPr="00B419EC" w:rsidRDefault="004534F6" w:rsidP="003E31BA">
      <w:pPr>
        <w:pStyle w:val="2"/>
        <w:rPr>
          <w:b w:val="0"/>
          <w:bCs w:val="0"/>
        </w:rPr>
      </w:pPr>
      <w:r w:rsidRPr="00B419EC">
        <w:rPr>
          <w:rFonts w:hint="eastAsia"/>
          <w:b w:val="0"/>
          <w:bCs w:val="0"/>
        </w:rPr>
        <w:t>經查，</w:t>
      </w:r>
      <w:proofErr w:type="gramStart"/>
      <w:r w:rsidRPr="00B419EC">
        <w:rPr>
          <w:rFonts w:hint="eastAsia"/>
          <w:b w:val="0"/>
          <w:bCs w:val="0"/>
        </w:rPr>
        <w:t>本件系爭</w:t>
      </w:r>
      <w:proofErr w:type="gramEnd"/>
      <w:r w:rsidRPr="00B419EC">
        <w:rPr>
          <w:rFonts w:hint="eastAsia"/>
          <w:b w:val="0"/>
          <w:bCs w:val="0"/>
        </w:rPr>
        <w:t>刨除之PU跑道廢棄物性質上屬於廢棄物清理法第2條第2項第2款</w:t>
      </w:r>
      <w:r w:rsidR="00BE6894" w:rsidRPr="00B419EC">
        <w:rPr>
          <w:rFonts w:hint="eastAsia"/>
          <w:b w:val="0"/>
          <w:bCs w:val="0"/>
        </w:rPr>
        <w:t>所稱</w:t>
      </w:r>
      <w:r w:rsidRPr="00B419EC">
        <w:rPr>
          <w:rFonts w:hint="eastAsia"/>
          <w:b w:val="0"/>
          <w:bCs w:val="0"/>
        </w:rPr>
        <w:t>之事業廢棄物，非屬三灣鄉公所受託執行廢棄物清除處理權責範圍。又該等事業廢棄物亦不在上開苗栗縣政府訂頒之「苗栗縣一般廢棄物掩埋場營運管理計畫」第3點第1款所定掩埋場得掩埋處理之廢棄物種類之列，</w:t>
      </w:r>
      <w:proofErr w:type="gramStart"/>
      <w:r w:rsidRPr="00B419EC">
        <w:rPr>
          <w:rFonts w:hint="eastAsia"/>
          <w:b w:val="0"/>
          <w:bCs w:val="0"/>
        </w:rPr>
        <w:t>爰</w:t>
      </w:r>
      <w:proofErr w:type="gramEnd"/>
      <w:r w:rsidRPr="00B419EC">
        <w:rPr>
          <w:rFonts w:hint="eastAsia"/>
          <w:b w:val="0"/>
          <w:bCs w:val="0"/>
        </w:rPr>
        <w:t>三灣掩埋場之管理機關三灣鄉公所逕行同意業者進場傾倒，並以不實之「一般廢棄物」名目計收相關廢棄物清除處理費用，於法</w:t>
      </w:r>
      <w:proofErr w:type="gramStart"/>
      <w:r w:rsidRPr="00B419EC">
        <w:rPr>
          <w:rFonts w:hint="eastAsia"/>
          <w:b w:val="0"/>
          <w:bCs w:val="0"/>
        </w:rPr>
        <w:t>不合且顯屬</w:t>
      </w:r>
      <w:proofErr w:type="gramEnd"/>
      <w:r w:rsidRPr="00B419EC">
        <w:rPr>
          <w:rFonts w:hint="eastAsia"/>
          <w:b w:val="0"/>
          <w:bCs w:val="0"/>
        </w:rPr>
        <w:t>無據。又，本案承攬廠商業者之所以可規避相關查驗，擅自進入有門禁管制之三灣掩埋場，</w:t>
      </w:r>
      <w:proofErr w:type="gramStart"/>
      <w:r w:rsidRPr="00B419EC">
        <w:rPr>
          <w:rFonts w:hint="eastAsia"/>
          <w:b w:val="0"/>
          <w:bCs w:val="0"/>
        </w:rPr>
        <w:t>將系爭</w:t>
      </w:r>
      <w:proofErr w:type="gramEnd"/>
      <w:r w:rsidRPr="00B419EC">
        <w:rPr>
          <w:rFonts w:hint="eastAsia"/>
          <w:b w:val="0"/>
          <w:bCs w:val="0"/>
        </w:rPr>
        <w:t>PU跑道廢棄物傾倒棄置於三灣掩埋場，乃係因三灣鄉公所清潔隊隊長</w:t>
      </w:r>
      <w:proofErr w:type="gramStart"/>
      <w:r w:rsidRPr="003619AF">
        <w:rPr>
          <w:rFonts w:hint="eastAsia"/>
          <w:b w:val="0"/>
          <w:bCs w:val="0"/>
        </w:rPr>
        <w:t>廖</w:t>
      </w:r>
      <w:proofErr w:type="gramEnd"/>
      <w:r w:rsidR="003619AF" w:rsidRPr="003619AF">
        <w:rPr>
          <w:rFonts w:hAnsi="標楷體" w:hint="eastAsia"/>
          <w:b w:val="0"/>
          <w:bCs w:val="0"/>
        </w:rPr>
        <w:t>○</w:t>
      </w:r>
      <w:r w:rsidRPr="003619AF">
        <w:rPr>
          <w:rFonts w:hint="eastAsia"/>
          <w:b w:val="0"/>
          <w:bCs w:val="0"/>
        </w:rPr>
        <w:t>毅</w:t>
      </w:r>
      <w:r w:rsidRPr="00B419EC">
        <w:rPr>
          <w:rFonts w:hint="eastAsia"/>
          <w:b w:val="0"/>
          <w:bCs w:val="0"/>
        </w:rPr>
        <w:t>聽從温志強之指示，將三灣掩埋場大門備份鑰匙交予業者使用，此同時亦彰顯三灣鄉公所對於三灣掩埋場之管理散漫無章，致予機關首長恣意妄為的可乘之機。</w:t>
      </w:r>
      <w:proofErr w:type="gramStart"/>
      <w:r w:rsidRPr="00B419EC">
        <w:rPr>
          <w:rFonts w:hint="eastAsia"/>
          <w:b w:val="0"/>
          <w:bCs w:val="0"/>
        </w:rPr>
        <w:t>詢</w:t>
      </w:r>
      <w:proofErr w:type="gramEnd"/>
      <w:r w:rsidRPr="00B419EC">
        <w:rPr>
          <w:rFonts w:hint="eastAsia"/>
          <w:b w:val="0"/>
          <w:bCs w:val="0"/>
        </w:rPr>
        <w:t>據三灣鄉公所表示：「確實是每位清潔隊的司機都有一把掩埋場的鑰匙，因為我們都需要去洗車，所以司機必須有鑰匙。其實我們是有一本登記簿，要登記去哪裡、里程數，有權限的固定幾位司機才會去拿」等語，如此欠缺防弊機制的</w:t>
      </w:r>
      <w:r w:rsidR="00DB6F97" w:rsidRPr="00B419EC">
        <w:rPr>
          <w:rFonts w:hint="eastAsia"/>
          <w:b w:val="0"/>
          <w:bCs w:val="0"/>
        </w:rPr>
        <w:t>純</w:t>
      </w:r>
      <w:r w:rsidRPr="00B419EC">
        <w:rPr>
          <w:rFonts w:hint="eastAsia"/>
          <w:b w:val="0"/>
          <w:bCs w:val="0"/>
        </w:rPr>
        <w:t>自律管理模式，實難避免</w:t>
      </w:r>
      <w:r w:rsidR="00D763E2" w:rsidRPr="00B419EC">
        <w:rPr>
          <w:rFonts w:hint="eastAsia"/>
          <w:b w:val="0"/>
          <w:bCs w:val="0"/>
        </w:rPr>
        <w:t>不肖之徒營私舞</w:t>
      </w:r>
      <w:r w:rsidRPr="00B419EC">
        <w:rPr>
          <w:rFonts w:hint="eastAsia"/>
          <w:b w:val="0"/>
          <w:bCs w:val="0"/>
        </w:rPr>
        <w:t>弊</w:t>
      </w:r>
      <w:r w:rsidR="003E4DDE" w:rsidRPr="00B419EC">
        <w:rPr>
          <w:rFonts w:hint="eastAsia"/>
          <w:b w:val="0"/>
          <w:bCs w:val="0"/>
        </w:rPr>
        <w:t>之情事</w:t>
      </w:r>
      <w:r w:rsidRPr="00B419EC">
        <w:rPr>
          <w:rFonts w:hint="eastAsia"/>
          <w:b w:val="0"/>
          <w:bCs w:val="0"/>
        </w:rPr>
        <w:t>再次發生，</w:t>
      </w:r>
      <w:bookmarkStart w:id="51" w:name="_Hlk224222524"/>
      <w:proofErr w:type="gramStart"/>
      <w:r w:rsidRPr="00B419EC">
        <w:rPr>
          <w:rFonts w:hint="eastAsia"/>
          <w:b w:val="0"/>
          <w:bCs w:val="0"/>
        </w:rPr>
        <w:t>允有檢討</w:t>
      </w:r>
      <w:proofErr w:type="gramEnd"/>
      <w:r w:rsidR="00D477FD" w:rsidRPr="00B419EC">
        <w:rPr>
          <w:rFonts w:hint="eastAsia"/>
          <w:b w:val="0"/>
          <w:bCs w:val="0"/>
        </w:rPr>
        <w:t>改進</w:t>
      </w:r>
      <w:r w:rsidRPr="00B419EC">
        <w:rPr>
          <w:rFonts w:hint="eastAsia"/>
          <w:b w:val="0"/>
          <w:bCs w:val="0"/>
        </w:rPr>
        <w:t>之必要。</w:t>
      </w:r>
      <w:bookmarkEnd w:id="51"/>
    </w:p>
    <w:p w14:paraId="308E754C" w14:textId="77777777" w:rsidR="004534F6" w:rsidRPr="00B419EC" w:rsidRDefault="004534F6" w:rsidP="00E06689">
      <w:pPr>
        <w:pStyle w:val="10"/>
        <w:spacing w:beforeLines="100" w:before="457"/>
        <w:ind w:left="680" w:firstLine="680"/>
      </w:pPr>
      <w:bookmarkStart w:id="52" w:name="_Toc524902730"/>
      <w:bookmarkEnd w:id="41"/>
      <w:bookmarkEnd w:id="42"/>
      <w:bookmarkEnd w:id="43"/>
      <w:bookmarkEnd w:id="44"/>
      <w:bookmarkEnd w:id="45"/>
      <w:bookmarkEnd w:id="46"/>
      <w:bookmarkEnd w:id="47"/>
      <w:bookmarkEnd w:id="48"/>
      <w:bookmarkEnd w:id="49"/>
      <w:bookmarkEnd w:id="50"/>
      <w:r w:rsidRPr="00B419EC">
        <w:rPr>
          <w:rFonts w:hint="eastAsia"/>
        </w:rPr>
        <w:lastRenderedPageBreak/>
        <w:t>綜上所述，</w:t>
      </w:r>
      <w:bookmarkStart w:id="53" w:name="_Hlk224222512"/>
      <w:r w:rsidRPr="00B419EC">
        <w:rPr>
          <w:rFonts w:hint="eastAsia"/>
        </w:rPr>
        <w:t>三灣鄉公所未依法令規定妥善管理三灣掩埋場，致109年間承包三灣國小操場整修工程之廠商業者於時任鄉長温志強授意放行下，非法進場傾倒整修工程刨除之PU跑道廢棄物，並以不實之「一般廢棄物」名目繳交廢棄物清除處理費用，</w:t>
      </w:r>
      <w:r w:rsidRPr="00B419EC">
        <w:rPr>
          <w:rFonts w:hAnsi="標楷體" w:hint="eastAsia"/>
        </w:rPr>
        <w:t>核有違失，</w:t>
      </w:r>
      <w:bookmarkEnd w:id="53"/>
      <w:r w:rsidRPr="00B419EC">
        <w:rPr>
          <w:rFonts w:hint="eastAsia"/>
        </w:rPr>
        <w:t>爰依</w:t>
      </w:r>
      <w:r w:rsidRPr="00B419EC">
        <w:rPr>
          <w:rFonts w:hint="eastAsia"/>
          <w:bCs/>
        </w:rPr>
        <w:t>憲法第97條第1項及</w:t>
      </w:r>
      <w:r w:rsidRPr="00B419EC">
        <w:rPr>
          <w:rFonts w:hint="eastAsia"/>
        </w:rPr>
        <w:t>監察法第24條之規定提案糾正，移送苗栗縣政府轉飭所屬確實檢討改善見復。</w:t>
      </w:r>
    </w:p>
    <w:p w14:paraId="0D8A7AEA" w14:textId="35F1EF89" w:rsidR="00451E78" w:rsidRDefault="00451E78" w:rsidP="00E22983">
      <w:pPr>
        <w:pStyle w:val="af"/>
        <w:snapToGrid w:val="0"/>
        <w:rPr>
          <w:rFonts w:hAnsi="標楷體"/>
          <w:bCs/>
        </w:rPr>
      </w:pPr>
      <w:bookmarkStart w:id="54" w:name="_Toc524895649"/>
      <w:bookmarkStart w:id="55" w:name="_Toc524896195"/>
      <w:bookmarkStart w:id="56" w:name="_Toc524896225"/>
      <w:bookmarkEnd w:id="52"/>
      <w:bookmarkEnd w:id="54"/>
      <w:bookmarkEnd w:id="55"/>
      <w:bookmarkEnd w:id="56"/>
    </w:p>
    <w:p w14:paraId="17E84A99" w14:textId="77777777" w:rsidR="0099768E" w:rsidRDefault="0099768E" w:rsidP="00E22983">
      <w:pPr>
        <w:pStyle w:val="af"/>
        <w:snapToGrid w:val="0"/>
        <w:rPr>
          <w:rFonts w:hAnsi="標楷體"/>
          <w:bCs/>
        </w:rPr>
      </w:pPr>
    </w:p>
    <w:p w14:paraId="3B1E65CB" w14:textId="77777777" w:rsidR="0099768E" w:rsidRDefault="0099768E" w:rsidP="00E22983">
      <w:pPr>
        <w:pStyle w:val="af"/>
        <w:snapToGrid w:val="0"/>
        <w:rPr>
          <w:rFonts w:hAnsi="標楷體"/>
          <w:bCs/>
        </w:rPr>
      </w:pPr>
    </w:p>
    <w:p w14:paraId="1CD8268C" w14:textId="7D3FEC93" w:rsidR="0099768E" w:rsidRPr="0099768E" w:rsidRDefault="0099768E" w:rsidP="0099768E">
      <w:pPr>
        <w:pStyle w:val="af"/>
        <w:snapToGrid w:val="0"/>
        <w:jc w:val="center"/>
        <w:rPr>
          <w:rFonts w:hAnsi="標楷體"/>
          <w:b/>
          <w:sz w:val="36"/>
          <w:szCs w:val="36"/>
        </w:rPr>
      </w:pPr>
      <w:r w:rsidRPr="0099768E">
        <w:rPr>
          <w:rFonts w:hAnsi="標楷體" w:hint="eastAsia"/>
          <w:b/>
          <w:sz w:val="36"/>
          <w:szCs w:val="36"/>
        </w:rPr>
        <w:t>提案委員：王麗珍、蘇麗瓊</w:t>
      </w:r>
    </w:p>
    <w:sectPr w:rsidR="0099768E" w:rsidRPr="0099768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F5C8D" w14:textId="77777777" w:rsidR="00306D6C" w:rsidRDefault="00306D6C">
      <w:r>
        <w:separator/>
      </w:r>
    </w:p>
  </w:endnote>
  <w:endnote w:type="continuationSeparator" w:id="0">
    <w:p w14:paraId="1958D849" w14:textId="77777777" w:rsidR="00306D6C" w:rsidRDefault="0030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EBAE"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647D4634"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8A199" w14:textId="77777777" w:rsidR="00306D6C" w:rsidRDefault="00306D6C">
      <w:r>
        <w:separator/>
      </w:r>
    </w:p>
  </w:footnote>
  <w:footnote w:type="continuationSeparator" w:id="0">
    <w:p w14:paraId="59B26B39" w14:textId="77777777" w:rsidR="00306D6C" w:rsidRDefault="00306D6C">
      <w:r>
        <w:continuationSeparator/>
      </w:r>
    </w:p>
  </w:footnote>
  <w:footnote w:id="1">
    <w:p w14:paraId="5D03F986" w14:textId="77777777" w:rsidR="004534F6" w:rsidRPr="00EA729C" w:rsidRDefault="004534F6" w:rsidP="003E31BA">
      <w:pPr>
        <w:pStyle w:val="afa"/>
        <w:ind w:left="454"/>
        <w:jc w:val="both"/>
      </w:pPr>
      <w:r>
        <w:rPr>
          <w:rStyle w:val="afc"/>
        </w:rPr>
        <w:footnoteRef/>
      </w:r>
      <w:r>
        <w:t xml:space="preserve"> </w:t>
      </w:r>
      <w:r>
        <w:rPr>
          <w:rFonts w:hint="eastAsia"/>
        </w:rPr>
        <w:t>該次修正理由敘明略以：</w:t>
      </w:r>
      <w:r w:rsidRPr="00EA729C">
        <w:rPr>
          <w:rFonts w:hint="eastAsia"/>
        </w:rPr>
        <w:t>為符本法第</w:t>
      </w:r>
      <w:r>
        <w:rPr>
          <w:rFonts w:hint="eastAsia"/>
        </w:rPr>
        <w:t>28</w:t>
      </w:r>
      <w:r w:rsidRPr="00EA729C">
        <w:rPr>
          <w:rFonts w:hint="eastAsia"/>
        </w:rPr>
        <w:t>條第</w:t>
      </w:r>
      <w:r>
        <w:rPr>
          <w:rFonts w:hint="eastAsia"/>
        </w:rPr>
        <w:t>6</w:t>
      </w:r>
      <w:r w:rsidRPr="00EA729C">
        <w:rPr>
          <w:rFonts w:hint="eastAsia"/>
        </w:rPr>
        <w:t>項規定，以強化縣環境保護局對轄內一般廢棄物處理設施之統一管理及調度權限，增訂第</w:t>
      </w:r>
      <w:r>
        <w:rPr>
          <w:rFonts w:hint="eastAsia"/>
        </w:rPr>
        <w:t>3</w:t>
      </w:r>
      <w:r w:rsidRPr="00EA729C">
        <w:rPr>
          <w:rFonts w:hint="eastAsia"/>
        </w:rPr>
        <w:t>項，明文本法第</w:t>
      </w:r>
      <w:r>
        <w:rPr>
          <w:rFonts w:hint="eastAsia"/>
        </w:rPr>
        <w:t>28</w:t>
      </w:r>
      <w:r w:rsidRPr="00EA729C">
        <w:rPr>
          <w:rFonts w:hint="eastAsia"/>
        </w:rPr>
        <w:t>條第</w:t>
      </w:r>
      <w:r>
        <w:rPr>
          <w:rFonts w:hint="eastAsia"/>
        </w:rPr>
        <w:t>1</w:t>
      </w:r>
      <w:r w:rsidRPr="00EA729C">
        <w:rPr>
          <w:rFonts w:hint="eastAsia"/>
        </w:rPr>
        <w:t>項第</w:t>
      </w:r>
      <w:r>
        <w:rPr>
          <w:rFonts w:hint="eastAsia"/>
        </w:rPr>
        <w:t>3</w:t>
      </w:r>
      <w:r w:rsidRPr="00EA729C">
        <w:rPr>
          <w:rFonts w:hint="eastAsia"/>
        </w:rPr>
        <w:t>款第</w:t>
      </w:r>
      <w:r>
        <w:rPr>
          <w:rFonts w:hint="eastAsia"/>
        </w:rPr>
        <w:t>2</w:t>
      </w:r>
      <w:r w:rsidRPr="00EA729C">
        <w:rPr>
          <w:rFonts w:hint="eastAsia"/>
        </w:rPr>
        <w:t>目「經執行機關同意委託其處理」之「執行機關」，僅限「直轄市政府環境保護局、市環境保護局及縣環境保護局」，不包含鄉（鎮、市）公所。另為實務運作需求，倘縣環境保護局已依本法第</w:t>
      </w:r>
      <w:r>
        <w:rPr>
          <w:rFonts w:hint="eastAsia"/>
        </w:rPr>
        <w:t>5</w:t>
      </w:r>
      <w:r w:rsidRPr="00EA729C">
        <w:rPr>
          <w:rFonts w:hint="eastAsia"/>
        </w:rPr>
        <w:t>條第</w:t>
      </w:r>
      <w:r>
        <w:rPr>
          <w:rFonts w:hint="eastAsia"/>
        </w:rPr>
        <w:t>4</w:t>
      </w:r>
      <w:r w:rsidRPr="00EA729C">
        <w:rPr>
          <w:rFonts w:hint="eastAsia"/>
        </w:rPr>
        <w:t>項規定委託鄉（鎮、市）公所執行一般廢棄物處理工作者，縣環境保護局認有必要時得委託鄉（鎮、市）公所執行事 業廢棄物之處理工作。又本項係為實務運作需求而規範，與第四條所定執行機關 之執行事項本質意義不同，併予敘明。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30A8D2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37961564">
    <w:abstractNumId w:val="1"/>
  </w:num>
  <w:num w:numId="2" w16cid:durableId="2123065352">
    <w:abstractNumId w:val="2"/>
  </w:num>
  <w:num w:numId="3" w16cid:durableId="439692171">
    <w:abstractNumId w:val="0"/>
  </w:num>
  <w:num w:numId="4" w16cid:durableId="1317805389">
    <w:abstractNumId w:val="1"/>
  </w:num>
  <w:num w:numId="5" w16cid:durableId="39860906">
    <w:abstractNumId w:val="1"/>
  </w:num>
  <w:num w:numId="6" w16cid:durableId="591816763">
    <w:abstractNumId w:val="1"/>
  </w:num>
  <w:num w:numId="7" w16cid:durableId="855657429">
    <w:abstractNumId w:val="1"/>
  </w:num>
  <w:num w:numId="8" w16cid:durableId="463230325">
    <w:abstractNumId w:val="1"/>
  </w:num>
  <w:num w:numId="9" w16cid:durableId="1783840786">
    <w:abstractNumId w:val="1"/>
  </w:num>
  <w:num w:numId="10" w16cid:durableId="1789468166">
    <w:abstractNumId w:val="1"/>
  </w:num>
  <w:num w:numId="11" w16cid:durableId="1175918936">
    <w:abstractNumId w:val="1"/>
  </w:num>
  <w:num w:numId="12" w16cid:durableId="479083665">
    <w:abstractNumId w:val="1"/>
  </w:num>
  <w:num w:numId="13" w16cid:durableId="1957591837">
    <w:abstractNumId w:val="1"/>
  </w:num>
  <w:num w:numId="14" w16cid:durableId="54863033">
    <w:abstractNumId w:val="1"/>
  </w:num>
  <w:num w:numId="15" w16cid:durableId="627124669">
    <w:abstractNumId w:val="1"/>
  </w:num>
  <w:num w:numId="16" w16cid:durableId="627324698">
    <w:abstractNumId w:val="1"/>
  </w:num>
  <w:num w:numId="17" w16cid:durableId="1353191650">
    <w:abstractNumId w:val="1"/>
  </w:num>
  <w:num w:numId="18" w16cid:durableId="644967764">
    <w:abstractNumId w:val="2"/>
  </w:num>
  <w:num w:numId="19" w16cid:durableId="1722511354">
    <w:abstractNumId w:val="2"/>
    <w:lvlOverride w:ilvl="0">
      <w:startOverride w:val="1"/>
    </w:lvlOverride>
  </w:num>
  <w:num w:numId="20" w16cid:durableId="779647417">
    <w:abstractNumId w:val="1"/>
  </w:num>
  <w:num w:numId="21" w16cid:durableId="977300526">
    <w:abstractNumId w:val="2"/>
  </w:num>
  <w:num w:numId="22" w16cid:durableId="572664167">
    <w:abstractNumId w:val="5"/>
  </w:num>
  <w:num w:numId="23" w16cid:durableId="52197244">
    <w:abstractNumId w:val="3"/>
  </w:num>
  <w:num w:numId="24" w16cid:durableId="1196968235">
    <w:abstractNumId w:val="6"/>
  </w:num>
  <w:num w:numId="25" w16cid:durableId="1845317054">
    <w:abstractNumId w:val="1"/>
  </w:num>
  <w:num w:numId="26" w16cid:durableId="797576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6400298">
    <w:abstractNumId w:val="1"/>
  </w:num>
  <w:num w:numId="28" w16cid:durableId="281111751">
    <w:abstractNumId w:val="7"/>
  </w:num>
  <w:num w:numId="29" w16cid:durableId="348410687">
    <w:abstractNumId w:val="7"/>
  </w:num>
  <w:num w:numId="30" w16cid:durableId="577591922">
    <w:abstractNumId w:val="4"/>
  </w:num>
  <w:num w:numId="31" w16cid:durableId="1399862197">
    <w:abstractNumId w:val="4"/>
  </w:num>
  <w:num w:numId="32" w16cid:durableId="1985960880">
    <w:abstractNumId w:val="1"/>
  </w:num>
  <w:num w:numId="33" w16cid:durableId="1809281022">
    <w:abstractNumId w:val="1"/>
  </w:num>
  <w:num w:numId="34" w16cid:durableId="1256479752">
    <w:abstractNumId w:val="1"/>
  </w:num>
  <w:num w:numId="35" w16cid:durableId="1840193143">
    <w:abstractNumId w:val="1"/>
  </w:num>
  <w:num w:numId="36" w16cid:durableId="1187796619">
    <w:abstractNumId w:val="1"/>
  </w:num>
  <w:num w:numId="37" w16cid:durableId="1563562156">
    <w:abstractNumId w:val="5"/>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481F"/>
    <w:rsid w:val="00077553"/>
    <w:rsid w:val="00080040"/>
    <w:rsid w:val="000851A2"/>
    <w:rsid w:val="0009352E"/>
    <w:rsid w:val="00096B96"/>
    <w:rsid w:val="00097136"/>
    <w:rsid w:val="000A2F3F"/>
    <w:rsid w:val="000B0B4A"/>
    <w:rsid w:val="000B279A"/>
    <w:rsid w:val="000B61D2"/>
    <w:rsid w:val="000B70A7"/>
    <w:rsid w:val="000C2A26"/>
    <w:rsid w:val="000C495F"/>
    <w:rsid w:val="000D4D78"/>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0979"/>
    <w:rsid w:val="00174297"/>
    <w:rsid w:val="001817B3"/>
    <w:rsid w:val="00183014"/>
    <w:rsid w:val="00193902"/>
    <w:rsid w:val="001959C2"/>
    <w:rsid w:val="001A0405"/>
    <w:rsid w:val="001A7968"/>
    <w:rsid w:val="001B3483"/>
    <w:rsid w:val="001B3C1E"/>
    <w:rsid w:val="001B4494"/>
    <w:rsid w:val="001B48EB"/>
    <w:rsid w:val="001C0D8B"/>
    <w:rsid w:val="001C0DA8"/>
    <w:rsid w:val="001C7D44"/>
    <w:rsid w:val="001E0D8A"/>
    <w:rsid w:val="001E67BA"/>
    <w:rsid w:val="001E74C2"/>
    <w:rsid w:val="001F5A48"/>
    <w:rsid w:val="001F6260"/>
    <w:rsid w:val="00200007"/>
    <w:rsid w:val="002030A5"/>
    <w:rsid w:val="00203131"/>
    <w:rsid w:val="00212E88"/>
    <w:rsid w:val="00213C9C"/>
    <w:rsid w:val="0022009E"/>
    <w:rsid w:val="002203D4"/>
    <w:rsid w:val="0022425C"/>
    <w:rsid w:val="002246DE"/>
    <w:rsid w:val="00224B25"/>
    <w:rsid w:val="00233E09"/>
    <w:rsid w:val="002421B5"/>
    <w:rsid w:val="002425E4"/>
    <w:rsid w:val="0025106C"/>
    <w:rsid w:val="00252BC4"/>
    <w:rsid w:val="00254014"/>
    <w:rsid w:val="0026504D"/>
    <w:rsid w:val="00273A2F"/>
    <w:rsid w:val="002807CC"/>
    <w:rsid w:val="00280986"/>
    <w:rsid w:val="00281ECE"/>
    <w:rsid w:val="002831C7"/>
    <w:rsid w:val="002840C6"/>
    <w:rsid w:val="00286B1B"/>
    <w:rsid w:val="00286FC2"/>
    <w:rsid w:val="00295174"/>
    <w:rsid w:val="00296172"/>
    <w:rsid w:val="00296B92"/>
    <w:rsid w:val="00297EB6"/>
    <w:rsid w:val="002A2C22"/>
    <w:rsid w:val="002A2E04"/>
    <w:rsid w:val="002B02EB"/>
    <w:rsid w:val="002C0602"/>
    <w:rsid w:val="002C5A3A"/>
    <w:rsid w:val="002D5C16"/>
    <w:rsid w:val="002E4C16"/>
    <w:rsid w:val="002E53B4"/>
    <w:rsid w:val="002F3DFF"/>
    <w:rsid w:val="002F5E05"/>
    <w:rsid w:val="002F6A6F"/>
    <w:rsid w:val="00306D6C"/>
    <w:rsid w:val="00317053"/>
    <w:rsid w:val="0032109C"/>
    <w:rsid w:val="00322B45"/>
    <w:rsid w:val="0032300E"/>
    <w:rsid w:val="00323809"/>
    <w:rsid w:val="00323D41"/>
    <w:rsid w:val="00325414"/>
    <w:rsid w:val="003302F1"/>
    <w:rsid w:val="003321E5"/>
    <w:rsid w:val="0034470E"/>
    <w:rsid w:val="00352DB0"/>
    <w:rsid w:val="003619AF"/>
    <w:rsid w:val="00371833"/>
    <w:rsid w:val="00371ED3"/>
    <w:rsid w:val="0037728A"/>
    <w:rsid w:val="00380B7D"/>
    <w:rsid w:val="00380C3B"/>
    <w:rsid w:val="00381A99"/>
    <w:rsid w:val="003829C2"/>
    <w:rsid w:val="00384724"/>
    <w:rsid w:val="00385B03"/>
    <w:rsid w:val="003919B7"/>
    <w:rsid w:val="00391D57"/>
    <w:rsid w:val="00392292"/>
    <w:rsid w:val="00396CB5"/>
    <w:rsid w:val="00396EC5"/>
    <w:rsid w:val="003A5B7B"/>
    <w:rsid w:val="003A7A58"/>
    <w:rsid w:val="003B1017"/>
    <w:rsid w:val="003B3C07"/>
    <w:rsid w:val="003B6775"/>
    <w:rsid w:val="003C5FE2"/>
    <w:rsid w:val="003C628E"/>
    <w:rsid w:val="003D05FB"/>
    <w:rsid w:val="003D1B16"/>
    <w:rsid w:val="003D45BF"/>
    <w:rsid w:val="003D508A"/>
    <w:rsid w:val="003D537F"/>
    <w:rsid w:val="003D7B75"/>
    <w:rsid w:val="003E0208"/>
    <w:rsid w:val="003E31BA"/>
    <w:rsid w:val="003E4B57"/>
    <w:rsid w:val="003E4DDE"/>
    <w:rsid w:val="003F27E1"/>
    <w:rsid w:val="003F437A"/>
    <w:rsid w:val="003F5B42"/>
    <w:rsid w:val="003F5C2B"/>
    <w:rsid w:val="00400093"/>
    <w:rsid w:val="004023E9"/>
    <w:rsid w:val="00403BC5"/>
    <w:rsid w:val="00413F83"/>
    <w:rsid w:val="0041490C"/>
    <w:rsid w:val="00416191"/>
    <w:rsid w:val="00416721"/>
    <w:rsid w:val="00421EF0"/>
    <w:rsid w:val="004224FA"/>
    <w:rsid w:val="00423D07"/>
    <w:rsid w:val="004255DB"/>
    <w:rsid w:val="00434052"/>
    <w:rsid w:val="0044346F"/>
    <w:rsid w:val="00451E78"/>
    <w:rsid w:val="004534F6"/>
    <w:rsid w:val="0046520A"/>
    <w:rsid w:val="004672AB"/>
    <w:rsid w:val="004714FE"/>
    <w:rsid w:val="00485CDE"/>
    <w:rsid w:val="00495053"/>
    <w:rsid w:val="004A1F59"/>
    <w:rsid w:val="004A29BE"/>
    <w:rsid w:val="004A3225"/>
    <w:rsid w:val="004A33EE"/>
    <w:rsid w:val="004A3AA8"/>
    <w:rsid w:val="004B0C5E"/>
    <w:rsid w:val="004B13C7"/>
    <w:rsid w:val="004B5676"/>
    <w:rsid w:val="004B778F"/>
    <w:rsid w:val="004C5DD4"/>
    <w:rsid w:val="004D141F"/>
    <w:rsid w:val="004D6310"/>
    <w:rsid w:val="004E0062"/>
    <w:rsid w:val="004E05A1"/>
    <w:rsid w:val="004E0F01"/>
    <w:rsid w:val="004F5E57"/>
    <w:rsid w:val="004F6710"/>
    <w:rsid w:val="00502849"/>
    <w:rsid w:val="0050351B"/>
    <w:rsid w:val="00504334"/>
    <w:rsid w:val="005104D7"/>
    <w:rsid w:val="00510B9E"/>
    <w:rsid w:val="00531D2C"/>
    <w:rsid w:val="00536BC2"/>
    <w:rsid w:val="005425E1"/>
    <w:rsid w:val="005427C5"/>
    <w:rsid w:val="00542CF6"/>
    <w:rsid w:val="00553C03"/>
    <w:rsid w:val="00554787"/>
    <w:rsid w:val="00563692"/>
    <w:rsid w:val="00571349"/>
    <w:rsid w:val="005908B8"/>
    <w:rsid w:val="0059512E"/>
    <w:rsid w:val="005A6DD2"/>
    <w:rsid w:val="005C385D"/>
    <w:rsid w:val="005D3B20"/>
    <w:rsid w:val="005E5C68"/>
    <w:rsid w:val="005E65C0"/>
    <w:rsid w:val="005F0390"/>
    <w:rsid w:val="00612023"/>
    <w:rsid w:val="00614190"/>
    <w:rsid w:val="006219CF"/>
    <w:rsid w:val="00622A99"/>
    <w:rsid w:val="00622E67"/>
    <w:rsid w:val="006255CB"/>
    <w:rsid w:val="00626EDC"/>
    <w:rsid w:val="00634544"/>
    <w:rsid w:val="006374B9"/>
    <w:rsid w:val="006470EC"/>
    <w:rsid w:val="0065598E"/>
    <w:rsid w:val="00655AF2"/>
    <w:rsid w:val="006568BE"/>
    <w:rsid w:val="0066025D"/>
    <w:rsid w:val="0067355C"/>
    <w:rsid w:val="006773EC"/>
    <w:rsid w:val="00680504"/>
    <w:rsid w:val="00681CD9"/>
    <w:rsid w:val="00683E30"/>
    <w:rsid w:val="00687024"/>
    <w:rsid w:val="00690547"/>
    <w:rsid w:val="00696415"/>
    <w:rsid w:val="006B53EB"/>
    <w:rsid w:val="006D3691"/>
    <w:rsid w:val="006D37EF"/>
    <w:rsid w:val="006E2DCE"/>
    <w:rsid w:val="006E6A40"/>
    <w:rsid w:val="006F3563"/>
    <w:rsid w:val="006F42B9"/>
    <w:rsid w:val="006F6103"/>
    <w:rsid w:val="00704E00"/>
    <w:rsid w:val="0071207C"/>
    <w:rsid w:val="00720053"/>
    <w:rsid w:val="007209E7"/>
    <w:rsid w:val="00726182"/>
    <w:rsid w:val="00732329"/>
    <w:rsid w:val="007337CA"/>
    <w:rsid w:val="00734CE4"/>
    <w:rsid w:val="00735123"/>
    <w:rsid w:val="00741837"/>
    <w:rsid w:val="007453E6"/>
    <w:rsid w:val="0075243E"/>
    <w:rsid w:val="007573C7"/>
    <w:rsid w:val="007666F5"/>
    <w:rsid w:val="0077309D"/>
    <w:rsid w:val="007774EE"/>
    <w:rsid w:val="00781822"/>
    <w:rsid w:val="00783F21"/>
    <w:rsid w:val="00787159"/>
    <w:rsid w:val="00791668"/>
    <w:rsid w:val="00791AA1"/>
    <w:rsid w:val="007A3793"/>
    <w:rsid w:val="007B0BD7"/>
    <w:rsid w:val="007C1BA2"/>
    <w:rsid w:val="007D20E9"/>
    <w:rsid w:val="007D7881"/>
    <w:rsid w:val="007D7E3A"/>
    <w:rsid w:val="007E0E10"/>
    <w:rsid w:val="007E4768"/>
    <w:rsid w:val="007E5BDD"/>
    <w:rsid w:val="007E777B"/>
    <w:rsid w:val="007F1FCC"/>
    <w:rsid w:val="007F2070"/>
    <w:rsid w:val="008053F5"/>
    <w:rsid w:val="00810198"/>
    <w:rsid w:val="00815DA8"/>
    <w:rsid w:val="00820C46"/>
    <w:rsid w:val="0082194D"/>
    <w:rsid w:val="00826EF5"/>
    <w:rsid w:val="00831693"/>
    <w:rsid w:val="00840104"/>
    <w:rsid w:val="00841FC5"/>
    <w:rsid w:val="00845709"/>
    <w:rsid w:val="008542E7"/>
    <w:rsid w:val="008576BD"/>
    <w:rsid w:val="00860463"/>
    <w:rsid w:val="008733DA"/>
    <w:rsid w:val="008850E4"/>
    <w:rsid w:val="008A12F5"/>
    <w:rsid w:val="008A288A"/>
    <w:rsid w:val="008B1587"/>
    <w:rsid w:val="008B1781"/>
    <w:rsid w:val="008B1B01"/>
    <w:rsid w:val="008B1E0C"/>
    <w:rsid w:val="008B3BCD"/>
    <w:rsid w:val="008B4841"/>
    <w:rsid w:val="008B5461"/>
    <w:rsid w:val="008B583B"/>
    <w:rsid w:val="008B6DF8"/>
    <w:rsid w:val="008C106C"/>
    <w:rsid w:val="008C10F1"/>
    <w:rsid w:val="008C1E99"/>
    <w:rsid w:val="008E0085"/>
    <w:rsid w:val="008E2AA6"/>
    <w:rsid w:val="008E311B"/>
    <w:rsid w:val="008E760A"/>
    <w:rsid w:val="008F46E7"/>
    <w:rsid w:val="008F6F0B"/>
    <w:rsid w:val="0090214C"/>
    <w:rsid w:val="0090608B"/>
    <w:rsid w:val="00907BA7"/>
    <w:rsid w:val="0091064E"/>
    <w:rsid w:val="00911FC5"/>
    <w:rsid w:val="00931A10"/>
    <w:rsid w:val="009454EB"/>
    <w:rsid w:val="0094777F"/>
    <w:rsid w:val="00947967"/>
    <w:rsid w:val="00965200"/>
    <w:rsid w:val="009668B3"/>
    <w:rsid w:val="00971471"/>
    <w:rsid w:val="00977C4D"/>
    <w:rsid w:val="009849C2"/>
    <w:rsid w:val="00984D24"/>
    <w:rsid w:val="009858EB"/>
    <w:rsid w:val="0099197D"/>
    <w:rsid w:val="0099768E"/>
    <w:rsid w:val="009B0046"/>
    <w:rsid w:val="009C1440"/>
    <w:rsid w:val="009C2107"/>
    <w:rsid w:val="009C5D9E"/>
    <w:rsid w:val="009D2C3E"/>
    <w:rsid w:val="009E0625"/>
    <w:rsid w:val="009E3034"/>
    <w:rsid w:val="009E549F"/>
    <w:rsid w:val="009F28A8"/>
    <w:rsid w:val="009F473E"/>
    <w:rsid w:val="009F682A"/>
    <w:rsid w:val="00A022BE"/>
    <w:rsid w:val="00A05AEE"/>
    <w:rsid w:val="00A15D62"/>
    <w:rsid w:val="00A231D3"/>
    <w:rsid w:val="00A24C95"/>
    <w:rsid w:val="00A26094"/>
    <w:rsid w:val="00A301BF"/>
    <w:rsid w:val="00A302B2"/>
    <w:rsid w:val="00A331B4"/>
    <w:rsid w:val="00A3484E"/>
    <w:rsid w:val="00A36ADA"/>
    <w:rsid w:val="00A438D8"/>
    <w:rsid w:val="00A473F5"/>
    <w:rsid w:val="00A509BE"/>
    <w:rsid w:val="00A51F9D"/>
    <w:rsid w:val="00A52041"/>
    <w:rsid w:val="00A5416A"/>
    <w:rsid w:val="00A639F4"/>
    <w:rsid w:val="00A81A32"/>
    <w:rsid w:val="00A835BD"/>
    <w:rsid w:val="00A97B15"/>
    <w:rsid w:val="00AA42D5"/>
    <w:rsid w:val="00AB2FAB"/>
    <w:rsid w:val="00AB3083"/>
    <w:rsid w:val="00AB5C14"/>
    <w:rsid w:val="00AB7D42"/>
    <w:rsid w:val="00AC1EE7"/>
    <w:rsid w:val="00AC333F"/>
    <w:rsid w:val="00AC585C"/>
    <w:rsid w:val="00AD1925"/>
    <w:rsid w:val="00AE067D"/>
    <w:rsid w:val="00AE1257"/>
    <w:rsid w:val="00AE606B"/>
    <w:rsid w:val="00AF1181"/>
    <w:rsid w:val="00AF2F79"/>
    <w:rsid w:val="00AF4653"/>
    <w:rsid w:val="00AF7DB7"/>
    <w:rsid w:val="00B030D5"/>
    <w:rsid w:val="00B039A4"/>
    <w:rsid w:val="00B419EC"/>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1590"/>
    <w:rsid w:val="00BD4303"/>
    <w:rsid w:val="00BD7D5D"/>
    <w:rsid w:val="00BE6894"/>
    <w:rsid w:val="00BF2A42"/>
    <w:rsid w:val="00BF3E9B"/>
    <w:rsid w:val="00C03D8C"/>
    <w:rsid w:val="00C055EC"/>
    <w:rsid w:val="00C10DC9"/>
    <w:rsid w:val="00C12FB3"/>
    <w:rsid w:val="00C17341"/>
    <w:rsid w:val="00C24EEF"/>
    <w:rsid w:val="00C25CF6"/>
    <w:rsid w:val="00C26C36"/>
    <w:rsid w:val="00C30D12"/>
    <w:rsid w:val="00C32768"/>
    <w:rsid w:val="00C431DF"/>
    <w:rsid w:val="00C456BD"/>
    <w:rsid w:val="00C530DC"/>
    <w:rsid w:val="00C5350D"/>
    <w:rsid w:val="00C53984"/>
    <w:rsid w:val="00C607CE"/>
    <w:rsid w:val="00C6123C"/>
    <w:rsid w:val="00C7084D"/>
    <w:rsid w:val="00C7315E"/>
    <w:rsid w:val="00C74AA4"/>
    <w:rsid w:val="00C75895"/>
    <w:rsid w:val="00C83C9F"/>
    <w:rsid w:val="00C86866"/>
    <w:rsid w:val="00C94840"/>
    <w:rsid w:val="00CA6AC8"/>
    <w:rsid w:val="00CB027F"/>
    <w:rsid w:val="00CC6297"/>
    <w:rsid w:val="00CC7690"/>
    <w:rsid w:val="00CD1986"/>
    <w:rsid w:val="00CE4D5C"/>
    <w:rsid w:val="00CE6CE5"/>
    <w:rsid w:val="00CF05DA"/>
    <w:rsid w:val="00CF58EB"/>
    <w:rsid w:val="00D0106E"/>
    <w:rsid w:val="00D06383"/>
    <w:rsid w:val="00D20E85"/>
    <w:rsid w:val="00D24615"/>
    <w:rsid w:val="00D27557"/>
    <w:rsid w:val="00D37842"/>
    <w:rsid w:val="00D42DC2"/>
    <w:rsid w:val="00D444CB"/>
    <w:rsid w:val="00D477FD"/>
    <w:rsid w:val="00D537E1"/>
    <w:rsid w:val="00D55BB2"/>
    <w:rsid w:val="00D6091A"/>
    <w:rsid w:val="00D6695F"/>
    <w:rsid w:val="00D75644"/>
    <w:rsid w:val="00D763E2"/>
    <w:rsid w:val="00D81656"/>
    <w:rsid w:val="00D83D87"/>
    <w:rsid w:val="00D86A30"/>
    <w:rsid w:val="00D97CB4"/>
    <w:rsid w:val="00D97DD4"/>
    <w:rsid w:val="00DA20DC"/>
    <w:rsid w:val="00DA5A8A"/>
    <w:rsid w:val="00DA6C26"/>
    <w:rsid w:val="00DB26CD"/>
    <w:rsid w:val="00DB3135"/>
    <w:rsid w:val="00DB441C"/>
    <w:rsid w:val="00DB44AF"/>
    <w:rsid w:val="00DB6F97"/>
    <w:rsid w:val="00DC1F58"/>
    <w:rsid w:val="00DC339B"/>
    <w:rsid w:val="00DC5D40"/>
    <w:rsid w:val="00DC697B"/>
    <w:rsid w:val="00DD30E9"/>
    <w:rsid w:val="00DD4F47"/>
    <w:rsid w:val="00DD7FBB"/>
    <w:rsid w:val="00DE0B9F"/>
    <w:rsid w:val="00DE4238"/>
    <w:rsid w:val="00DE42B9"/>
    <w:rsid w:val="00DE657F"/>
    <w:rsid w:val="00DF1218"/>
    <w:rsid w:val="00DF6462"/>
    <w:rsid w:val="00E02FA0"/>
    <w:rsid w:val="00E036DC"/>
    <w:rsid w:val="00E06689"/>
    <w:rsid w:val="00E10454"/>
    <w:rsid w:val="00E112E5"/>
    <w:rsid w:val="00E21CC7"/>
    <w:rsid w:val="00E22983"/>
    <w:rsid w:val="00E24D9E"/>
    <w:rsid w:val="00E25849"/>
    <w:rsid w:val="00E30BEA"/>
    <w:rsid w:val="00E3197E"/>
    <w:rsid w:val="00E342F8"/>
    <w:rsid w:val="00E351ED"/>
    <w:rsid w:val="00E476D2"/>
    <w:rsid w:val="00E6034B"/>
    <w:rsid w:val="00E6549E"/>
    <w:rsid w:val="00E65EDE"/>
    <w:rsid w:val="00E70F81"/>
    <w:rsid w:val="00E77055"/>
    <w:rsid w:val="00E77460"/>
    <w:rsid w:val="00E83ABC"/>
    <w:rsid w:val="00E844F2"/>
    <w:rsid w:val="00E92FCB"/>
    <w:rsid w:val="00EA147F"/>
    <w:rsid w:val="00EA3763"/>
    <w:rsid w:val="00EA4284"/>
    <w:rsid w:val="00EC7426"/>
    <w:rsid w:val="00ED03AB"/>
    <w:rsid w:val="00ED0CAC"/>
    <w:rsid w:val="00ED1913"/>
    <w:rsid w:val="00ED1CD4"/>
    <w:rsid w:val="00ED1D2B"/>
    <w:rsid w:val="00ED5A8D"/>
    <w:rsid w:val="00ED64B5"/>
    <w:rsid w:val="00EE7CCA"/>
    <w:rsid w:val="00EF198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2B01"/>
    <w:rsid w:val="00FB378E"/>
    <w:rsid w:val="00FB37F1"/>
    <w:rsid w:val="00FB47C0"/>
    <w:rsid w:val="00FB501B"/>
    <w:rsid w:val="00FB7770"/>
    <w:rsid w:val="00FD2B23"/>
    <w:rsid w:val="00FD3B91"/>
    <w:rsid w:val="00FD4C5A"/>
    <w:rsid w:val="00FD576B"/>
    <w:rsid w:val="00FD579E"/>
    <w:rsid w:val="00FD597A"/>
    <w:rsid w:val="00FD5E7E"/>
    <w:rsid w:val="00FD6C03"/>
    <w:rsid w:val="00FE21A4"/>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70187"/>
  <w15:docId w15:val="{91C39C6E-2738-480E-8C31-31EB5E0F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 字元,註腳文字 字元 字元,註腳文字(博銘)"/>
    <w:basedOn w:val="a6"/>
    <w:link w:val="afb"/>
    <w:uiPriority w:val="99"/>
    <w:unhideWhenUsed/>
    <w:qFormat/>
    <w:rsid w:val="00FE21A4"/>
    <w:pPr>
      <w:snapToGrid w:val="0"/>
      <w:jc w:val="left"/>
    </w:pPr>
    <w:rPr>
      <w:sz w:val="20"/>
    </w:rPr>
  </w:style>
  <w:style w:type="character" w:customStyle="1" w:styleId="afb">
    <w:name w:val="註腳文字 字元"/>
    <w:aliases w:val=" 字元 字元,註腳文字 字元 字元 字元,註腳文字(博銘) 字元"/>
    <w:basedOn w:val="a7"/>
    <w:link w:val="afa"/>
    <w:uiPriority w:val="99"/>
    <w:rsid w:val="00FE21A4"/>
    <w:rPr>
      <w:rFonts w:ascii="標楷體" w:eastAsia="標楷體"/>
      <w:kern w:val="2"/>
    </w:rPr>
  </w:style>
  <w:style w:type="character" w:styleId="afc">
    <w:name w:val="footnote reference"/>
    <w:aliases w:val="FR,Ref,de nota al pie,註腳內容,Error-Fußnotenzeichen5,Error-Fußnotenzeichen6,Error-Fußnotenzeichen3"/>
    <w:basedOn w:val="a7"/>
    <w:uiPriority w:val="99"/>
    <w:unhideWhenUsed/>
    <w:qFormat/>
    <w:rsid w:val="00FE21A4"/>
    <w:rPr>
      <w:vertAlign w:val="superscript"/>
    </w:rPr>
  </w:style>
  <w:style w:type="paragraph" w:customStyle="1" w:styleId="13">
    <w:name w:val="純文字1"/>
    <w:basedOn w:val="a6"/>
    <w:rsid w:val="00E06689"/>
    <w:pPr>
      <w:overflowPunct/>
      <w:autoSpaceDE/>
      <w:autoSpaceDN/>
      <w:adjustRightInd w:val="0"/>
      <w:jc w:val="left"/>
      <w:textAlignment w:val="baseline"/>
    </w:pPr>
    <w:rPr>
      <w:rFonts w:ascii="細明體" w:eastAsia="細明體"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19D09-24B4-46B2-A558-9BFE653C7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7</Pages>
  <Words>621</Words>
  <Characters>3542</Characters>
  <Application>Microsoft Office Word</Application>
  <DocSecurity>0</DocSecurity>
  <Lines>29</Lines>
  <Paragraphs>8</Paragraphs>
  <ScaleCrop>false</ScaleCrop>
  <Company>cy</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鄭巧筠</dc:creator>
  <cp:lastModifiedBy>曾莉雯</cp:lastModifiedBy>
  <cp:revision>2</cp:revision>
  <cp:lastPrinted>2026-03-12T07:45:00Z</cp:lastPrinted>
  <dcterms:created xsi:type="dcterms:W3CDTF">2026-05-05T01:18:00Z</dcterms:created>
  <dcterms:modified xsi:type="dcterms:W3CDTF">2026-05-05T01:18:00Z</dcterms:modified>
</cp:coreProperties>
</file>