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01" w:rsidRDefault="001F1E01" w:rsidP="00834114">
      <w:pPr>
        <w:pStyle w:val="a7"/>
        <w:kinsoku w:val="0"/>
        <w:spacing w:before="0"/>
        <w:ind w:leftChars="700" w:left="2381" w:firstLineChars="50" w:firstLine="410"/>
        <w:rPr>
          <w:rFonts w:hint="eastAsia"/>
          <w:bCs/>
          <w:snapToGrid/>
          <w:kern w:val="0"/>
          <w:sz w:val="40"/>
        </w:rPr>
      </w:pPr>
      <w:r>
        <w:rPr>
          <w:rFonts w:hint="eastAsia"/>
          <w:bCs/>
          <w:snapToGrid/>
          <w:spacing w:val="200"/>
          <w:kern w:val="0"/>
          <w:sz w:val="40"/>
        </w:rPr>
        <w:t>糾正案文</w:t>
      </w:r>
    </w:p>
    <w:p w:rsidR="001F1E01" w:rsidRDefault="001F1E01">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936A83">
        <w:rPr>
          <w:rFonts w:hint="eastAsia"/>
        </w:rPr>
        <w:t>交通部</w:t>
      </w:r>
      <w:r w:rsidR="00936A83" w:rsidRPr="00CB2381">
        <w:rPr>
          <w:rFonts w:hint="eastAsia"/>
          <w:noProof/>
        </w:rPr>
        <w:t>臺灣鐵路管理局</w:t>
      </w:r>
      <w:r w:rsidR="005743B5">
        <w:rPr>
          <w:rFonts w:hint="eastAsia"/>
          <w:noProof/>
        </w:rPr>
        <w:t>。</w:t>
      </w:r>
    </w:p>
    <w:p w:rsidR="001F1E01" w:rsidRPr="00936A83" w:rsidRDefault="001F1E01" w:rsidP="00936A83">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sidRPr="00936A83">
        <w:rPr>
          <w:rFonts w:hint="eastAsia"/>
        </w:rPr>
        <w:t>案　　　由：</w:t>
      </w:r>
      <w:bookmarkEnd w:id="14"/>
      <w:bookmarkEnd w:id="15"/>
      <w:bookmarkEnd w:id="16"/>
      <w:bookmarkEnd w:id="17"/>
      <w:bookmarkEnd w:id="18"/>
      <w:r w:rsidR="00936A83" w:rsidRPr="00936A83">
        <w:rPr>
          <w:rFonts w:hint="eastAsia"/>
        </w:rPr>
        <w:t>交通部臺灣鐵路管理局於</w:t>
      </w:r>
      <w:r w:rsidR="00936A83" w:rsidRPr="00936A83">
        <w:rPr>
          <w:rFonts w:hint="eastAsia"/>
          <w:bCs w:val="0"/>
        </w:rPr>
        <w:t>「南</w:t>
      </w:r>
      <w:proofErr w:type="gramStart"/>
      <w:r w:rsidR="00936A83" w:rsidRPr="00936A83">
        <w:rPr>
          <w:rFonts w:hint="eastAsia"/>
          <w:bCs w:val="0"/>
        </w:rPr>
        <w:t>迴</w:t>
      </w:r>
      <w:proofErr w:type="gramEnd"/>
      <w:r w:rsidR="00936A83" w:rsidRPr="00936A83">
        <w:rPr>
          <w:rFonts w:hint="eastAsia"/>
          <w:bCs w:val="0"/>
        </w:rPr>
        <w:t>線南太麻里溪橋改建工程」自行設計階段，洽請台灣</w:t>
      </w:r>
      <w:proofErr w:type="gramStart"/>
      <w:r w:rsidR="00936A83" w:rsidRPr="00936A83">
        <w:rPr>
          <w:rFonts w:hint="eastAsia"/>
          <w:bCs w:val="0"/>
        </w:rPr>
        <w:t>世</w:t>
      </w:r>
      <w:proofErr w:type="gramEnd"/>
      <w:r w:rsidR="00936A83" w:rsidRPr="00936A83">
        <w:rPr>
          <w:rFonts w:hint="eastAsia"/>
          <w:bCs w:val="0"/>
        </w:rPr>
        <w:t>曦工程顧問公司無償提供設計書圖供參，未確實辦理結構計算、水理分析及專業技師簽證等事項，違反「公共工程專業技師簽證規則」規定，率爾辦理發包並將上開重要</w:t>
      </w:r>
      <w:proofErr w:type="gramStart"/>
      <w:r w:rsidR="00936A83" w:rsidRPr="00936A83">
        <w:rPr>
          <w:rFonts w:hint="eastAsia"/>
          <w:bCs w:val="0"/>
        </w:rPr>
        <w:t>事項均推由</w:t>
      </w:r>
      <w:proofErr w:type="gramEnd"/>
      <w:r w:rsidR="00936A83" w:rsidRPr="00936A83">
        <w:rPr>
          <w:rFonts w:hint="eastAsia"/>
          <w:bCs w:val="0"/>
        </w:rPr>
        <w:t>承包商負責辦理，</w:t>
      </w:r>
      <w:proofErr w:type="gramStart"/>
      <w:r w:rsidR="00936A83" w:rsidRPr="00936A83">
        <w:rPr>
          <w:rFonts w:hint="eastAsia"/>
          <w:bCs w:val="0"/>
        </w:rPr>
        <w:t>甫</w:t>
      </w:r>
      <w:proofErr w:type="gramEnd"/>
      <w:r w:rsidR="00936A83" w:rsidRPr="00936A83">
        <w:rPr>
          <w:rFonts w:hint="eastAsia"/>
          <w:bCs w:val="0"/>
        </w:rPr>
        <w:t>開工未久即遭承包商質疑原設計「支撐先進工法」無法施作，後續衍生變更設計議價不成而終止契約；另該</w:t>
      </w:r>
      <w:proofErr w:type="gramStart"/>
      <w:r w:rsidR="00936A83" w:rsidRPr="00936A83">
        <w:rPr>
          <w:rFonts w:hint="eastAsia"/>
          <w:bCs w:val="0"/>
        </w:rPr>
        <w:t>局於監造初期未委請</w:t>
      </w:r>
      <w:proofErr w:type="gramEnd"/>
      <w:r w:rsidR="00936A83" w:rsidRPr="00936A83">
        <w:rPr>
          <w:rFonts w:hint="eastAsia"/>
          <w:bCs w:val="0"/>
        </w:rPr>
        <w:t>專業技師辦理簽證事宜，亦違反上開規則規定，已施作工程品質及結構安全堪虞；復</w:t>
      </w:r>
      <w:r w:rsidR="00936A83" w:rsidRPr="00936A83">
        <w:rPr>
          <w:rFonts w:hint="eastAsia"/>
        </w:rPr>
        <w:t>針對承包商</w:t>
      </w:r>
      <w:r w:rsidR="00936A83" w:rsidRPr="00936A83">
        <w:rPr>
          <w:rFonts w:hint="eastAsia"/>
          <w:bCs w:val="0"/>
        </w:rPr>
        <w:t>全聖營造公司</w:t>
      </w:r>
      <w:r w:rsidR="00936A83" w:rsidRPr="00936A83">
        <w:rPr>
          <w:rFonts w:hint="eastAsia"/>
        </w:rPr>
        <w:t>涉嫌轉包爭議，行政院公共工程委員會前於100年9月29日即</w:t>
      </w:r>
      <w:proofErr w:type="gramStart"/>
      <w:r w:rsidR="00936A83" w:rsidRPr="00936A83">
        <w:rPr>
          <w:rFonts w:hint="eastAsia"/>
        </w:rPr>
        <w:t>明確函釋該</w:t>
      </w:r>
      <w:proofErr w:type="gramEnd"/>
      <w:r w:rsidR="00936A83" w:rsidRPr="00936A83">
        <w:rPr>
          <w:rFonts w:hint="eastAsia"/>
        </w:rPr>
        <w:t>公司涉有轉包情事，惟該局卻延遲至101年11月22日始開會確認</w:t>
      </w:r>
      <w:r w:rsidR="005743B5" w:rsidRPr="00936A83">
        <w:rPr>
          <w:rFonts w:hint="eastAsia"/>
        </w:rPr>
        <w:t>，</w:t>
      </w:r>
      <w:proofErr w:type="gramStart"/>
      <w:r w:rsidRPr="00936A83">
        <w:rPr>
          <w:rFonts w:hint="eastAsia"/>
        </w:rPr>
        <w:t>均有</w:t>
      </w:r>
      <w:r w:rsidR="00936A83" w:rsidRPr="00936A83">
        <w:rPr>
          <w:rFonts w:hint="eastAsia"/>
        </w:rPr>
        <w:t>違</w:t>
      </w:r>
      <w:proofErr w:type="gramEnd"/>
      <w:r w:rsidR="00936A83" w:rsidRPr="00936A83">
        <w:rPr>
          <w:rFonts w:hint="eastAsia"/>
        </w:rPr>
        <w:t>失</w:t>
      </w:r>
      <w:r w:rsidRPr="00936A83">
        <w:rPr>
          <w:rFonts w:hint="eastAsia"/>
        </w:rPr>
        <w:t>。</w:t>
      </w:r>
    </w:p>
    <w:p w:rsidR="001F1E01" w:rsidRDefault="001F1E01">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54557" w:rsidRDefault="00936A83" w:rsidP="00654557">
      <w:pPr>
        <w:pStyle w:val="11"/>
        <w:ind w:left="680" w:firstLine="680"/>
        <w:rPr>
          <w:rFonts w:hint="eastAsia"/>
          <w:bCs/>
          <w:color w:val="000000"/>
        </w:rPr>
      </w:pPr>
      <w:bookmarkStart w:id="33" w:name="_Toc524902730"/>
      <w:bookmarkStart w:id="34" w:name="_Toc2400393"/>
      <w:bookmarkStart w:id="35" w:name="_Toc4316187"/>
      <w:bookmarkStart w:id="36" w:name="_Toc4473328"/>
      <w:bookmarkStart w:id="37" w:name="_Toc69556895"/>
      <w:bookmarkStart w:id="38" w:name="_Toc69556944"/>
      <w:bookmarkStart w:id="39" w:name="_Toc69609818"/>
      <w:bookmarkStart w:id="40" w:name="_Toc70241814"/>
      <w:bookmarkStart w:id="41" w:name="_Toc70242203"/>
      <w:r>
        <w:rPr>
          <w:rFonts w:hint="eastAsia"/>
          <w:bCs/>
        </w:rPr>
        <w:t>民國(下同)98年8月8日莫拉克颱風重創</w:t>
      </w:r>
      <w:proofErr w:type="gramStart"/>
      <w:r>
        <w:rPr>
          <w:rFonts w:hint="eastAsia"/>
          <w:bCs/>
        </w:rPr>
        <w:t>臺鐵南</w:t>
      </w:r>
      <w:proofErr w:type="gramEnd"/>
      <w:r>
        <w:rPr>
          <w:rFonts w:hint="eastAsia"/>
          <w:bCs/>
        </w:rPr>
        <w:t>太麻里溪橋並沖毀路基，造成鐵路交通中斷達36天；99年9月19日凡那比</w:t>
      </w:r>
      <w:proofErr w:type="gramStart"/>
      <w:r>
        <w:rPr>
          <w:rFonts w:hint="eastAsia"/>
          <w:bCs/>
        </w:rPr>
        <w:t>颱風復沖毀</w:t>
      </w:r>
      <w:proofErr w:type="gramEnd"/>
      <w:r>
        <w:rPr>
          <w:rFonts w:hint="eastAsia"/>
          <w:bCs/>
        </w:rPr>
        <w:t>該橋路基，造成鐵路交通</w:t>
      </w:r>
      <w:r w:rsidRPr="00077790">
        <w:rPr>
          <w:rFonts w:hint="eastAsia"/>
          <w:bCs/>
          <w:color w:val="000000"/>
        </w:rPr>
        <w:t>中斷9天。交通部臺灣鐵路管理局(下稱</w:t>
      </w:r>
      <w:proofErr w:type="gramStart"/>
      <w:r w:rsidRPr="00077790">
        <w:rPr>
          <w:rFonts w:hint="eastAsia"/>
          <w:bCs/>
          <w:color w:val="000000"/>
        </w:rPr>
        <w:t>臺鐵局)范</w:t>
      </w:r>
      <w:proofErr w:type="gramEnd"/>
      <w:r w:rsidR="003C1DE9">
        <w:rPr>
          <w:rFonts w:hint="eastAsia"/>
          <w:snapToGrid w:val="0"/>
          <w:szCs w:val="32"/>
        </w:rPr>
        <w:t>○○</w:t>
      </w:r>
      <w:r>
        <w:rPr>
          <w:rFonts w:hint="eastAsia"/>
          <w:bCs/>
        </w:rPr>
        <w:t>局長於99年10月29日簽呈略</w:t>
      </w:r>
      <w:proofErr w:type="gramStart"/>
      <w:r>
        <w:rPr>
          <w:rFonts w:hint="eastAsia"/>
          <w:bCs/>
        </w:rPr>
        <w:t>以</w:t>
      </w:r>
      <w:proofErr w:type="gramEnd"/>
      <w:r>
        <w:rPr>
          <w:rFonts w:hint="eastAsia"/>
          <w:bCs/>
        </w:rPr>
        <w:t>：「主旨：有關鈞部99年10月7日第1429次部</w:t>
      </w:r>
      <w:proofErr w:type="gramStart"/>
      <w:r>
        <w:rPr>
          <w:rFonts w:hint="eastAsia"/>
          <w:bCs/>
        </w:rPr>
        <w:t>務</w:t>
      </w:r>
      <w:proofErr w:type="gramEnd"/>
      <w:r>
        <w:rPr>
          <w:rFonts w:hint="eastAsia"/>
          <w:bCs/>
        </w:rPr>
        <w:t>會報轉達，院長指示應儘速進行本局鐵路南</w:t>
      </w:r>
      <w:proofErr w:type="gramStart"/>
      <w:r>
        <w:rPr>
          <w:rFonts w:hint="eastAsia"/>
          <w:bCs/>
        </w:rPr>
        <w:t>迴</w:t>
      </w:r>
      <w:proofErr w:type="gramEnd"/>
      <w:r>
        <w:rPr>
          <w:rFonts w:hint="eastAsia"/>
          <w:bCs/>
        </w:rPr>
        <w:t>線太麻里溪橋案，</w:t>
      </w:r>
      <w:proofErr w:type="gramStart"/>
      <w:r>
        <w:rPr>
          <w:rFonts w:hint="eastAsia"/>
          <w:bCs/>
        </w:rPr>
        <w:t>查南太麻里</w:t>
      </w:r>
      <w:proofErr w:type="gramEnd"/>
      <w:r>
        <w:rPr>
          <w:rFonts w:hint="eastAsia"/>
          <w:bCs/>
        </w:rPr>
        <w:t>溪橋預定於本(99)年底前完成發包開工，請鑒核。說明：…本案業已由本局</w:t>
      </w:r>
      <w:proofErr w:type="gramStart"/>
      <w:r>
        <w:rPr>
          <w:rFonts w:hint="eastAsia"/>
          <w:bCs/>
        </w:rPr>
        <w:t>臺</w:t>
      </w:r>
      <w:proofErr w:type="gramEnd"/>
      <w:r>
        <w:rPr>
          <w:rFonts w:hint="eastAsia"/>
          <w:bCs/>
        </w:rPr>
        <w:t>東工務段『自行規劃設計』，原太麻</w:t>
      </w:r>
      <w:r>
        <w:rPr>
          <w:rFonts w:hint="eastAsia"/>
          <w:bCs/>
        </w:rPr>
        <w:lastRenderedPageBreak/>
        <w:t>里溪橋為單線橋，為配合太麻里溪治理規劃，原堤防線往</w:t>
      </w:r>
      <w:proofErr w:type="gramStart"/>
      <w:r>
        <w:rPr>
          <w:rFonts w:hint="eastAsia"/>
          <w:bCs/>
        </w:rPr>
        <w:t>臺東端移設250公尺</w:t>
      </w:r>
      <w:proofErr w:type="gramEnd"/>
      <w:r>
        <w:rPr>
          <w:rFonts w:hint="eastAsia"/>
          <w:bCs/>
        </w:rPr>
        <w:t>…為維持舊線行車，新路線重新</w:t>
      </w:r>
      <w:proofErr w:type="gramStart"/>
      <w:r>
        <w:rPr>
          <w:rFonts w:hint="eastAsia"/>
          <w:bCs/>
        </w:rPr>
        <w:t>佈</w:t>
      </w:r>
      <w:proofErr w:type="gramEnd"/>
      <w:r>
        <w:rPr>
          <w:rFonts w:hint="eastAsia"/>
          <w:bCs/>
        </w:rPr>
        <w:t>設於舊線東側約10公尺處，橋</w:t>
      </w:r>
      <w:proofErr w:type="gramStart"/>
      <w:r>
        <w:rPr>
          <w:rFonts w:hint="eastAsia"/>
          <w:bCs/>
        </w:rPr>
        <w:t>粱</w:t>
      </w:r>
      <w:proofErr w:type="gramEnd"/>
      <w:r>
        <w:rPr>
          <w:rFonts w:hint="eastAsia"/>
          <w:bCs/>
        </w:rPr>
        <w:t>改</w:t>
      </w:r>
      <w:proofErr w:type="gramStart"/>
      <w:r>
        <w:rPr>
          <w:rFonts w:hint="eastAsia"/>
          <w:bCs/>
        </w:rPr>
        <w:t>採</w:t>
      </w:r>
      <w:proofErr w:type="gramEnd"/>
      <w:r>
        <w:rPr>
          <w:rFonts w:hint="eastAsia"/>
          <w:bCs/>
        </w:rPr>
        <w:t>每跨度40公尺長箱型雙</w:t>
      </w:r>
      <w:proofErr w:type="gramStart"/>
      <w:r>
        <w:rPr>
          <w:rFonts w:hint="eastAsia"/>
          <w:bCs/>
        </w:rPr>
        <w:t>線預力梁</w:t>
      </w:r>
      <w:proofErr w:type="gramEnd"/>
      <w:r>
        <w:rPr>
          <w:rFonts w:hint="eastAsia"/>
          <w:bCs/>
        </w:rPr>
        <w:t>設計，總共15孔總長600公尺…設計原則：考量</w:t>
      </w:r>
      <w:proofErr w:type="gramStart"/>
      <w:r>
        <w:rPr>
          <w:rFonts w:hint="eastAsia"/>
          <w:bCs/>
        </w:rPr>
        <w:t>河川通洪斷面</w:t>
      </w:r>
      <w:proofErr w:type="gramEnd"/>
      <w:r>
        <w:rPr>
          <w:rFonts w:hint="eastAsia"/>
          <w:bCs/>
        </w:rPr>
        <w:t>，</w:t>
      </w:r>
      <w:proofErr w:type="gramStart"/>
      <w:r>
        <w:rPr>
          <w:rFonts w:hint="eastAsia"/>
          <w:bCs/>
        </w:rPr>
        <w:t>採</w:t>
      </w:r>
      <w:proofErr w:type="gramEnd"/>
      <w:r>
        <w:rPr>
          <w:rFonts w:hint="eastAsia"/>
          <w:bCs/>
        </w:rPr>
        <w:t>大跨徑方式配置減少</w:t>
      </w:r>
      <w:proofErr w:type="gramStart"/>
      <w:r>
        <w:rPr>
          <w:rFonts w:hint="eastAsia"/>
          <w:bCs/>
        </w:rPr>
        <w:t>落墩數</w:t>
      </w:r>
      <w:proofErr w:type="gramEnd"/>
      <w:r>
        <w:rPr>
          <w:rFonts w:hint="eastAsia"/>
          <w:bCs/>
        </w:rPr>
        <w:t>，加深基礎及基樁深度，提高</w:t>
      </w:r>
      <w:proofErr w:type="gramStart"/>
      <w:r>
        <w:rPr>
          <w:rFonts w:hint="eastAsia"/>
          <w:bCs/>
        </w:rPr>
        <w:t>結構物抗沖刷</w:t>
      </w:r>
      <w:proofErr w:type="gramEnd"/>
      <w:r>
        <w:rPr>
          <w:rFonts w:hint="eastAsia"/>
          <w:bCs/>
        </w:rPr>
        <w:t>能力，橋樑斷面以箱型梁設計並</w:t>
      </w:r>
      <w:proofErr w:type="gramStart"/>
      <w:r>
        <w:rPr>
          <w:rFonts w:hint="eastAsia"/>
          <w:bCs/>
        </w:rPr>
        <w:t>採</w:t>
      </w:r>
      <w:proofErr w:type="gramEnd"/>
      <w:r>
        <w:rPr>
          <w:rFonts w:hint="eastAsia"/>
          <w:bCs/>
        </w:rPr>
        <w:t>『支撐先進工法』，以縮短工期…預定本(99)年12月底前完成發包開工，100年完成主體結構工程，並在101年上半年完成切換通車…」該簽</w:t>
      </w:r>
      <w:proofErr w:type="gramStart"/>
      <w:r>
        <w:rPr>
          <w:rFonts w:hint="eastAsia"/>
          <w:bCs/>
        </w:rPr>
        <w:t>嗣</w:t>
      </w:r>
      <w:proofErr w:type="gramEnd"/>
      <w:r>
        <w:rPr>
          <w:rFonts w:hint="eastAsia"/>
          <w:bCs/>
        </w:rPr>
        <w:t>獲交通部前部長毛</w:t>
      </w:r>
      <w:r w:rsidR="003C1DE9">
        <w:rPr>
          <w:rFonts w:hint="eastAsia"/>
          <w:snapToGrid w:val="0"/>
          <w:szCs w:val="32"/>
        </w:rPr>
        <w:t>○○</w:t>
      </w:r>
      <w:r>
        <w:rPr>
          <w:rFonts w:hint="eastAsia"/>
          <w:bCs/>
        </w:rPr>
        <w:t>於99年11月14日批示：「如擬」。</w:t>
      </w:r>
      <w:proofErr w:type="gramStart"/>
      <w:r>
        <w:rPr>
          <w:rFonts w:hint="eastAsia"/>
          <w:bCs/>
        </w:rPr>
        <w:t>臺</w:t>
      </w:r>
      <w:proofErr w:type="gramEnd"/>
      <w:r>
        <w:rPr>
          <w:rFonts w:hint="eastAsia"/>
          <w:bCs/>
        </w:rPr>
        <w:t>鐵局</w:t>
      </w:r>
      <w:proofErr w:type="gramStart"/>
      <w:r>
        <w:rPr>
          <w:rFonts w:hint="eastAsia"/>
          <w:bCs/>
        </w:rPr>
        <w:t>爰</w:t>
      </w:r>
      <w:proofErr w:type="gramEnd"/>
      <w:r>
        <w:rPr>
          <w:rFonts w:hint="eastAsia"/>
          <w:bCs/>
        </w:rPr>
        <w:t>於99年12月9日招標辦理「南</w:t>
      </w:r>
      <w:proofErr w:type="gramStart"/>
      <w:r>
        <w:rPr>
          <w:rFonts w:hint="eastAsia"/>
          <w:bCs/>
        </w:rPr>
        <w:t>迴</w:t>
      </w:r>
      <w:proofErr w:type="gramEnd"/>
      <w:r>
        <w:rPr>
          <w:rFonts w:hint="eastAsia"/>
          <w:bCs/>
        </w:rPr>
        <w:t>線南太麻里溪橋改建工程」(屬</w:t>
      </w:r>
      <w:r w:rsidRPr="005E647A">
        <w:rPr>
          <w:rFonts w:hint="eastAsia"/>
          <w:bCs/>
        </w:rPr>
        <w:t>巨額採購</w:t>
      </w:r>
      <w:r>
        <w:rPr>
          <w:rFonts w:hint="eastAsia"/>
          <w:bCs/>
        </w:rPr>
        <w:t>)，由全聖營造公司得標，得標金額新台幣(下同)3億9,458萬元，然該工程</w:t>
      </w:r>
      <w:proofErr w:type="gramStart"/>
      <w:r>
        <w:rPr>
          <w:rFonts w:hint="eastAsia"/>
          <w:bCs/>
        </w:rPr>
        <w:t>甫</w:t>
      </w:r>
      <w:proofErr w:type="gramEnd"/>
      <w:r>
        <w:rPr>
          <w:rFonts w:hint="eastAsia"/>
          <w:bCs/>
        </w:rPr>
        <w:t>開工未久，承包廠商全聖營造公司即表示原設計「支撐先進工法」無法施作，並要求變更為「</w:t>
      </w:r>
      <w:proofErr w:type="gramStart"/>
      <w:r>
        <w:rPr>
          <w:rFonts w:hint="eastAsia"/>
          <w:bCs/>
        </w:rPr>
        <w:t>場撐工</w:t>
      </w:r>
      <w:proofErr w:type="gramEnd"/>
      <w:r>
        <w:rPr>
          <w:rFonts w:hint="eastAsia"/>
          <w:bCs/>
        </w:rPr>
        <w:t>法」，</w:t>
      </w:r>
      <w:proofErr w:type="gramStart"/>
      <w:r>
        <w:rPr>
          <w:rFonts w:hint="eastAsia"/>
          <w:bCs/>
        </w:rPr>
        <w:t>嗣</w:t>
      </w:r>
      <w:proofErr w:type="gramEnd"/>
      <w:r>
        <w:rPr>
          <w:rFonts w:hint="eastAsia"/>
          <w:bCs/>
        </w:rPr>
        <w:t>經變更設計程序議價未果，</w:t>
      </w:r>
      <w:proofErr w:type="gramStart"/>
      <w:r>
        <w:rPr>
          <w:rFonts w:hint="eastAsia"/>
          <w:bCs/>
        </w:rPr>
        <w:t>臺鐵局</w:t>
      </w:r>
      <w:proofErr w:type="gramEnd"/>
      <w:r>
        <w:rPr>
          <w:rFonts w:hint="eastAsia"/>
          <w:bCs/>
        </w:rPr>
        <w:t>於101年7月31日核定同意終止契約</w:t>
      </w:r>
      <w:r w:rsidRPr="00E753F4">
        <w:rPr>
          <w:rFonts w:hint="eastAsia"/>
          <w:bCs/>
        </w:rPr>
        <w:t>，</w:t>
      </w:r>
      <w:r>
        <w:rPr>
          <w:rFonts w:hint="eastAsia"/>
          <w:bCs/>
        </w:rPr>
        <w:t>經</w:t>
      </w:r>
      <w:proofErr w:type="gramStart"/>
      <w:r>
        <w:rPr>
          <w:rFonts w:hint="eastAsia"/>
          <w:bCs/>
        </w:rPr>
        <w:t>臺鐵局</w:t>
      </w:r>
      <w:proofErr w:type="gramEnd"/>
      <w:r>
        <w:rPr>
          <w:rFonts w:hint="eastAsia"/>
          <w:bCs/>
        </w:rPr>
        <w:t>清算最後工程進度為56％，後續未竟工程迄未辦理。案經本院向有關機關調閱相關卷證，102年6月19日赴工地履</w:t>
      </w:r>
      <w:proofErr w:type="gramStart"/>
      <w:r>
        <w:rPr>
          <w:rFonts w:hint="eastAsia"/>
          <w:bCs/>
        </w:rPr>
        <w:t>勘</w:t>
      </w:r>
      <w:proofErr w:type="gramEnd"/>
      <w:r>
        <w:rPr>
          <w:rFonts w:hint="eastAsia"/>
          <w:bCs/>
        </w:rPr>
        <w:t>，</w:t>
      </w:r>
      <w:r w:rsidR="00250A1C">
        <w:rPr>
          <w:rFonts w:hint="eastAsia"/>
          <w:noProof/>
        </w:rPr>
        <w:t>業經</w:t>
      </w:r>
      <w:proofErr w:type="gramStart"/>
      <w:r w:rsidR="00250A1C">
        <w:rPr>
          <w:rFonts w:hint="eastAsia"/>
          <w:noProof/>
        </w:rPr>
        <w:t>調查</w:t>
      </w:r>
      <w:r w:rsidR="007F4561">
        <w:rPr>
          <w:rFonts w:hint="eastAsia"/>
          <w:noProof/>
        </w:rPr>
        <w:t>竣事，</w:t>
      </w:r>
      <w:r w:rsidR="00077790">
        <w:rPr>
          <w:rFonts w:hint="eastAsia"/>
          <w:bCs/>
        </w:rPr>
        <w:t>臺鐵局</w:t>
      </w:r>
      <w:proofErr w:type="gramEnd"/>
      <w:r w:rsidR="007F4561">
        <w:rPr>
          <w:rFonts w:hint="eastAsia"/>
        </w:rPr>
        <w:t>確有下列失當之處，茲將事實與理由</w:t>
      </w:r>
      <w:proofErr w:type="gramStart"/>
      <w:r w:rsidR="00F60411">
        <w:rPr>
          <w:rFonts w:hint="eastAsia"/>
        </w:rPr>
        <w:t>臚列如后</w:t>
      </w:r>
      <w:proofErr w:type="gramEnd"/>
      <w:r w:rsidR="00F60411">
        <w:rPr>
          <w:rFonts w:hint="eastAsia"/>
        </w:rPr>
        <w:t>：</w:t>
      </w:r>
    </w:p>
    <w:p w:rsidR="00936A83" w:rsidRPr="007F2CD3" w:rsidRDefault="00936A83" w:rsidP="00936A83">
      <w:pPr>
        <w:pStyle w:val="2"/>
        <w:kinsoku w:val="0"/>
        <w:ind w:left="1020" w:hanging="680"/>
        <w:rPr>
          <w:rFonts w:hint="eastAsia"/>
        </w:rPr>
      </w:pPr>
      <w:r w:rsidRPr="007F2CD3">
        <w:rPr>
          <w:rFonts w:hint="eastAsia"/>
        </w:rPr>
        <w:t>交通部臺灣鐵路管理局於</w:t>
      </w:r>
      <w:r w:rsidRPr="007F2CD3">
        <w:rPr>
          <w:rFonts w:hint="eastAsia"/>
          <w:bCs w:val="0"/>
        </w:rPr>
        <w:t>「南</w:t>
      </w:r>
      <w:proofErr w:type="gramStart"/>
      <w:r w:rsidRPr="007F2CD3">
        <w:rPr>
          <w:rFonts w:hint="eastAsia"/>
          <w:bCs w:val="0"/>
        </w:rPr>
        <w:t>迴</w:t>
      </w:r>
      <w:proofErr w:type="gramEnd"/>
      <w:r w:rsidRPr="007F2CD3">
        <w:rPr>
          <w:rFonts w:hint="eastAsia"/>
          <w:bCs w:val="0"/>
        </w:rPr>
        <w:t>線南太麻里溪橋改建工程」自行設計階段，洽請台灣</w:t>
      </w:r>
      <w:proofErr w:type="gramStart"/>
      <w:r w:rsidRPr="007F2CD3">
        <w:rPr>
          <w:rFonts w:hint="eastAsia"/>
          <w:bCs w:val="0"/>
        </w:rPr>
        <w:t>世</w:t>
      </w:r>
      <w:proofErr w:type="gramEnd"/>
      <w:r w:rsidRPr="007F2CD3">
        <w:rPr>
          <w:rFonts w:hint="eastAsia"/>
          <w:bCs w:val="0"/>
        </w:rPr>
        <w:t>曦工程顧問公司無償提供設計書圖供參，未確實辦理結構計算、水理分析及專業技師簽證等事項，違反「公共工程專業技師簽證規則」規定，率爾辦理發包並將上開重要</w:t>
      </w:r>
      <w:proofErr w:type="gramStart"/>
      <w:r w:rsidRPr="007F2CD3">
        <w:rPr>
          <w:rFonts w:hint="eastAsia"/>
          <w:bCs w:val="0"/>
        </w:rPr>
        <w:t>事項均推由</w:t>
      </w:r>
      <w:proofErr w:type="gramEnd"/>
      <w:r w:rsidRPr="007F2CD3">
        <w:rPr>
          <w:rFonts w:hint="eastAsia"/>
          <w:bCs w:val="0"/>
        </w:rPr>
        <w:t>承包商負責辦理，</w:t>
      </w:r>
      <w:proofErr w:type="gramStart"/>
      <w:r w:rsidRPr="007F2CD3">
        <w:rPr>
          <w:rFonts w:hint="eastAsia"/>
          <w:bCs w:val="0"/>
        </w:rPr>
        <w:t>甫</w:t>
      </w:r>
      <w:proofErr w:type="gramEnd"/>
      <w:r w:rsidRPr="007F2CD3">
        <w:rPr>
          <w:rFonts w:hint="eastAsia"/>
          <w:bCs w:val="0"/>
        </w:rPr>
        <w:t>開工未久即遭承包商質疑原設計「支撐先進工法」無法施作，後續衍生變更設計議價不成而終止契約；另該</w:t>
      </w:r>
      <w:proofErr w:type="gramStart"/>
      <w:r w:rsidRPr="007F2CD3">
        <w:rPr>
          <w:rFonts w:hint="eastAsia"/>
          <w:bCs w:val="0"/>
        </w:rPr>
        <w:t>局於監造初期未委請</w:t>
      </w:r>
      <w:proofErr w:type="gramEnd"/>
      <w:r w:rsidRPr="007F2CD3">
        <w:rPr>
          <w:rFonts w:hint="eastAsia"/>
          <w:bCs w:val="0"/>
        </w:rPr>
        <w:t>專業技師辦理簽證事宜，亦違反上開規則規定，已施作工</w:t>
      </w:r>
      <w:r w:rsidRPr="007F2CD3">
        <w:rPr>
          <w:rFonts w:hint="eastAsia"/>
          <w:bCs w:val="0"/>
        </w:rPr>
        <w:lastRenderedPageBreak/>
        <w:t>程品質及結構安全堪虞，</w:t>
      </w:r>
      <w:proofErr w:type="gramStart"/>
      <w:r w:rsidRPr="007F2CD3">
        <w:rPr>
          <w:rFonts w:hint="eastAsia"/>
          <w:bCs w:val="0"/>
        </w:rPr>
        <w:t>難辭違失</w:t>
      </w:r>
      <w:proofErr w:type="gramEnd"/>
      <w:r w:rsidRPr="007F2CD3">
        <w:rPr>
          <w:rFonts w:hint="eastAsia"/>
          <w:bCs w:val="0"/>
        </w:rPr>
        <w:t>之</w:t>
      </w:r>
      <w:proofErr w:type="gramStart"/>
      <w:r w:rsidRPr="007F2CD3">
        <w:rPr>
          <w:rFonts w:hint="eastAsia"/>
          <w:bCs w:val="0"/>
        </w:rPr>
        <w:t>咎</w:t>
      </w:r>
      <w:proofErr w:type="gramEnd"/>
      <w:r w:rsidRPr="007F2CD3">
        <w:rPr>
          <w:rFonts w:hint="eastAsia"/>
          <w:bCs w:val="0"/>
        </w:rPr>
        <w:t>：</w:t>
      </w:r>
      <w:r w:rsidRPr="007F2CD3">
        <w:rPr>
          <w:rFonts w:hint="eastAsia"/>
        </w:rPr>
        <w:t xml:space="preserve"> </w:t>
      </w:r>
    </w:p>
    <w:p w:rsidR="00936A83" w:rsidRDefault="00936A83" w:rsidP="00936A83">
      <w:pPr>
        <w:pStyle w:val="3"/>
        <w:kinsoku w:val="0"/>
        <w:ind w:leftChars="200" w:left="1360" w:hangingChars="200" w:hanging="680"/>
        <w:rPr>
          <w:rFonts w:hint="eastAsia"/>
        </w:rPr>
      </w:pPr>
      <w:bookmarkStart w:id="42" w:name="_Toc525066147"/>
      <w:bookmarkStart w:id="43" w:name="_Toc525070838"/>
      <w:bookmarkStart w:id="44" w:name="_Toc525938378"/>
      <w:bookmarkStart w:id="45" w:name="_Toc525939226"/>
      <w:bookmarkStart w:id="46" w:name="_Toc525939731"/>
      <w:bookmarkStart w:id="47" w:name="_Toc529218271"/>
      <w:bookmarkStart w:id="48" w:name="_Toc529222688"/>
      <w:bookmarkStart w:id="49" w:name="_Toc529223110"/>
      <w:bookmarkStart w:id="50" w:name="_Toc529223861"/>
      <w:bookmarkStart w:id="51" w:name="_Toc529228264"/>
      <w:bookmarkStart w:id="52" w:name="_Toc2400394"/>
      <w:bookmarkStart w:id="53" w:name="_Toc4316188"/>
      <w:bookmarkStart w:id="54" w:name="_Toc4473329"/>
      <w:bookmarkStart w:id="55" w:name="_Toc69556896"/>
      <w:bookmarkStart w:id="56" w:name="_Toc69556945"/>
      <w:bookmarkStart w:id="57" w:name="_Toc69609819"/>
      <w:bookmarkStart w:id="58" w:name="_Toc70241815"/>
      <w:bookmarkStart w:id="59" w:name="_Toc70242204"/>
      <w:r>
        <w:rPr>
          <w:rFonts w:hint="eastAsia"/>
        </w:rPr>
        <w:t>依「技師法」第12條第3項規定：「</w:t>
      </w:r>
      <w:r w:rsidRPr="00367BE1">
        <w:rPr>
          <w:rFonts w:hint="eastAsia"/>
        </w:rPr>
        <w:t>為提高工程品質或維護公共衛生安全，得擇定科別或工程種類實施技師簽證；簽證規則，由中央主管機關會同中央目的事業主管機關擬訂，報請行政院核定後實施。</w:t>
      </w:r>
      <w:r>
        <w:rPr>
          <w:rFonts w:hint="eastAsia"/>
        </w:rPr>
        <w:t>」、同法第16條規定：「</w:t>
      </w:r>
      <w:r w:rsidRPr="00B30DD9">
        <w:rPr>
          <w:rFonts w:hint="eastAsia"/>
        </w:rPr>
        <w:t>技師執行業務所製作之圖樣及書表，除應由技師本人簽署外，並應加蓋技師執業圖記。</w:t>
      </w:r>
      <w:r>
        <w:rPr>
          <w:rFonts w:hint="eastAsia"/>
        </w:rPr>
        <w:t>」；「公共工程專業技師簽證規則」第5條第1項第2款規定：「下列各類公共工程，應實施技師簽證：…二、軌道運輸工程：包括鐵路、高速鐵路、捷運系統及輕軌運輸系統。」、同規則第6條第2項規定：「…其屬設計簽證者，得包括補充測量、補充地質調查與鑽探、施工規範與施工說明、數量計算、設計圖與計算書、施工安全評估、工地環境保護監測與防治及其他必要項目；</w:t>
      </w:r>
      <w:proofErr w:type="gramStart"/>
      <w:r>
        <w:rPr>
          <w:rFonts w:hint="eastAsia"/>
        </w:rPr>
        <w:t>其屬監造</w:t>
      </w:r>
      <w:proofErr w:type="gramEnd"/>
      <w:r>
        <w:rPr>
          <w:rFonts w:hint="eastAsia"/>
        </w:rPr>
        <w:t>簽證者，得包括品質計畫與施工計畫審查、施工圖說審查、材料與設備抽驗、施工查驗與查核、設備功能運轉測試之抽驗及其他必要項目。」、同規則第7條規定：「</w:t>
      </w:r>
      <w:r w:rsidRPr="00B30DD9">
        <w:rPr>
          <w:rFonts w:hint="eastAsia"/>
        </w:rPr>
        <w:t>第</w:t>
      </w:r>
      <w:r>
        <w:rPr>
          <w:rFonts w:hint="eastAsia"/>
        </w:rPr>
        <w:t>5</w:t>
      </w:r>
      <w:r w:rsidRPr="00B30DD9">
        <w:rPr>
          <w:rFonts w:hint="eastAsia"/>
        </w:rPr>
        <w:t>條所定公共工程應實施簽證之事項，其屬政府機關、公立學校自辦之工程，依相關法律規定得由其內部依法取得相關類科技師證書之人員辦理者，其簽證</w:t>
      </w:r>
      <w:proofErr w:type="gramStart"/>
      <w:r w:rsidRPr="00B30DD9">
        <w:rPr>
          <w:rFonts w:hint="eastAsia"/>
        </w:rPr>
        <w:t>準</w:t>
      </w:r>
      <w:proofErr w:type="gramEnd"/>
      <w:r w:rsidRPr="00B30DD9">
        <w:rPr>
          <w:rFonts w:hint="eastAsia"/>
        </w:rPr>
        <w:t>用本規則之規定。</w:t>
      </w:r>
      <w:r>
        <w:rPr>
          <w:rFonts w:hint="eastAsia"/>
        </w:rPr>
        <w:t>」、同規則第11條規定：「技師執行簽證時，應依本法第16條規定於所製作之圖樣、書表及簽證報告上簽署，並加蓋技師執業圖記。」、同規則第20條規定：「本規則自中華民國91年10月1日施行。」、同規則「公共工程實施簽證範圍、簽證項目及中央目的事業主管機關」附表列示：軌道運輸工程(包括鐵路運輸系統)之軌道、橋樑及隧道工程規模達政府採購法所稱「巨額金額(2億元)」以上者，其</w:t>
      </w:r>
      <w:r>
        <w:rPr>
          <w:rFonts w:hint="eastAsia"/>
        </w:rPr>
        <w:lastRenderedPageBreak/>
        <w:t>設計及監造應實施技師簽證。本案橋樑改建工程，屬巨額採購，工程主辦機關無論自辦或委外辦理，其設計及監造作</w:t>
      </w:r>
      <w:proofErr w:type="gramStart"/>
      <w:r>
        <w:rPr>
          <w:rFonts w:hint="eastAsia"/>
        </w:rPr>
        <w:t>業均應實施</w:t>
      </w:r>
      <w:proofErr w:type="gramEnd"/>
      <w:r>
        <w:rPr>
          <w:rFonts w:hint="eastAsia"/>
        </w:rPr>
        <w:t>技師簽證，</w:t>
      </w:r>
      <w:proofErr w:type="gramStart"/>
      <w:r>
        <w:rPr>
          <w:rFonts w:hint="eastAsia"/>
        </w:rPr>
        <w:t>殆</w:t>
      </w:r>
      <w:proofErr w:type="gramEnd"/>
      <w:r>
        <w:rPr>
          <w:rFonts w:hint="eastAsia"/>
        </w:rPr>
        <w:t>無疑義。</w:t>
      </w:r>
    </w:p>
    <w:p w:rsidR="00936A83" w:rsidRPr="00000E1A" w:rsidRDefault="00936A83" w:rsidP="00936A83">
      <w:pPr>
        <w:pStyle w:val="3"/>
        <w:kinsoku w:val="0"/>
        <w:ind w:leftChars="200" w:left="1360" w:hangingChars="200" w:hanging="680"/>
        <w:rPr>
          <w:rFonts w:hAnsi="標楷體" w:hint="eastAsia"/>
        </w:rPr>
      </w:pPr>
      <w:proofErr w:type="gramStart"/>
      <w:r>
        <w:rPr>
          <w:rFonts w:hint="eastAsia"/>
        </w:rPr>
        <w:t>惟查，</w:t>
      </w:r>
      <w:r>
        <w:rPr>
          <w:rFonts w:hAnsi="標楷體" w:cs="新細明體" w:hint="eastAsia"/>
          <w:color w:val="000000"/>
          <w:szCs w:val="24"/>
        </w:rPr>
        <w:t>臺</w:t>
      </w:r>
      <w:proofErr w:type="gramEnd"/>
      <w:r>
        <w:rPr>
          <w:rFonts w:hAnsi="標楷體" w:cs="新細明體" w:hint="eastAsia"/>
          <w:color w:val="000000"/>
          <w:szCs w:val="24"/>
        </w:rPr>
        <w:t>鐵局</w:t>
      </w:r>
      <w:proofErr w:type="gramStart"/>
      <w:r>
        <w:rPr>
          <w:rFonts w:hAnsi="標楷體" w:cs="新細明體" w:hint="eastAsia"/>
          <w:color w:val="000000"/>
          <w:szCs w:val="24"/>
        </w:rPr>
        <w:t>囿</w:t>
      </w:r>
      <w:proofErr w:type="gramEnd"/>
      <w:r>
        <w:rPr>
          <w:rFonts w:hAnsi="標楷體" w:cs="新細明體" w:hint="eastAsia"/>
          <w:color w:val="000000"/>
          <w:szCs w:val="24"/>
        </w:rPr>
        <w:t>於南太麻里溪橋改建期程急迫，為趕在非</w:t>
      </w:r>
      <w:proofErr w:type="gramStart"/>
      <w:r>
        <w:rPr>
          <w:rFonts w:hAnsi="標楷體" w:cs="新細明體" w:hint="eastAsia"/>
          <w:color w:val="000000"/>
          <w:szCs w:val="24"/>
        </w:rPr>
        <w:t>迅期</w:t>
      </w:r>
      <w:proofErr w:type="gramEnd"/>
      <w:r>
        <w:rPr>
          <w:rFonts w:hAnsi="標楷體" w:cs="新細明體" w:hint="eastAsia"/>
          <w:color w:val="000000"/>
          <w:szCs w:val="24"/>
        </w:rPr>
        <w:t>（每年12月至翌年4月）時能進行河中段下部結構施工，該局</w:t>
      </w:r>
      <w:proofErr w:type="gramStart"/>
      <w:r>
        <w:rPr>
          <w:rFonts w:hAnsi="標楷體" w:cs="新細明體" w:hint="eastAsia"/>
          <w:color w:val="000000"/>
          <w:szCs w:val="24"/>
        </w:rPr>
        <w:t>爰採</w:t>
      </w:r>
      <w:proofErr w:type="gramEnd"/>
      <w:r>
        <w:rPr>
          <w:rFonts w:hAnsi="標楷體" w:cs="新細明體" w:hint="eastAsia"/>
          <w:color w:val="000000"/>
          <w:szCs w:val="24"/>
        </w:rPr>
        <w:t>自行</w:t>
      </w:r>
      <w:r w:rsidRPr="00000E1A">
        <w:rPr>
          <w:rFonts w:hAnsi="標楷體" w:cs="新細明體" w:hint="eastAsia"/>
          <w:color w:val="000000"/>
          <w:szCs w:val="24"/>
        </w:rPr>
        <w:t>設計方式辦理，並於</w:t>
      </w:r>
      <w:proofErr w:type="gramStart"/>
      <w:r w:rsidRPr="00000E1A">
        <w:rPr>
          <w:rFonts w:hAnsi="標楷體" w:cs="新細明體" w:hint="eastAsia"/>
          <w:color w:val="000000"/>
          <w:szCs w:val="24"/>
        </w:rPr>
        <w:t>99年8月間洽請</w:t>
      </w:r>
      <w:proofErr w:type="gramEnd"/>
      <w:r w:rsidRPr="00000E1A">
        <w:rPr>
          <w:rFonts w:hAnsi="標楷體" w:cs="新細明體" w:hint="eastAsia"/>
          <w:color w:val="000000"/>
          <w:szCs w:val="24"/>
        </w:rPr>
        <w:t>台灣</w:t>
      </w:r>
      <w:proofErr w:type="gramStart"/>
      <w:r w:rsidRPr="00000E1A">
        <w:rPr>
          <w:rFonts w:hAnsi="標楷體" w:cs="新細明體" w:hint="eastAsia"/>
          <w:color w:val="000000"/>
          <w:szCs w:val="24"/>
        </w:rPr>
        <w:t>世</w:t>
      </w:r>
      <w:proofErr w:type="gramEnd"/>
      <w:r w:rsidRPr="00000E1A">
        <w:rPr>
          <w:rFonts w:hAnsi="標楷體" w:cs="新細明體" w:hint="eastAsia"/>
          <w:color w:val="000000"/>
          <w:szCs w:val="24"/>
        </w:rPr>
        <w:t>曦工程顧問公司</w:t>
      </w:r>
      <w:r w:rsidRPr="00000E1A">
        <w:rPr>
          <w:rFonts w:hint="eastAsia"/>
          <w:bCs w:val="0"/>
        </w:rPr>
        <w:t>無償提供設計書圖</w:t>
      </w:r>
      <w:r>
        <w:rPr>
          <w:rFonts w:hint="eastAsia"/>
          <w:bCs w:val="0"/>
        </w:rPr>
        <w:t>(</w:t>
      </w:r>
      <w:proofErr w:type="gramStart"/>
      <w:r>
        <w:rPr>
          <w:rFonts w:hint="eastAsia"/>
          <w:bCs w:val="0"/>
        </w:rPr>
        <w:t>註</w:t>
      </w:r>
      <w:proofErr w:type="gramEnd"/>
      <w:r>
        <w:rPr>
          <w:rFonts w:hint="eastAsia"/>
          <w:bCs w:val="0"/>
        </w:rPr>
        <w:t>：</w:t>
      </w:r>
      <w:proofErr w:type="gramStart"/>
      <w:r>
        <w:rPr>
          <w:rFonts w:hint="eastAsia"/>
          <w:bCs w:val="0"/>
        </w:rPr>
        <w:t>臺鐵局</w:t>
      </w:r>
      <w:proofErr w:type="gramEnd"/>
      <w:r>
        <w:rPr>
          <w:rFonts w:hint="eastAsia"/>
          <w:bCs w:val="0"/>
        </w:rPr>
        <w:t>前曾委託</w:t>
      </w:r>
      <w:r w:rsidRPr="00000E1A">
        <w:rPr>
          <w:rFonts w:hAnsi="標楷體" w:cs="新細明體" w:hint="eastAsia"/>
          <w:color w:val="000000"/>
          <w:szCs w:val="24"/>
        </w:rPr>
        <w:t>台灣</w:t>
      </w:r>
      <w:proofErr w:type="gramStart"/>
      <w:r w:rsidRPr="00000E1A">
        <w:rPr>
          <w:rFonts w:hAnsi="標楷體" w:cs="新細明體" w:hint="eastAsia"/>
          <w:color w:val="000000"/>
          <w:szCs w:val="24"/>
        </w:rPr>
        <w:t>世</w:t>
      </w:r>
      <w:proofErr w:type="gramEnd"/>
      <w:r w:rsidRPr="00000E1A">
        <w:rPr>
          <w:rFonts w:hAnsi="標楷體" w:cs="新細明體" w:hint="eastAsia"/>
          <w:color w:val="000000"/>
          <w:szCs w:val="24"/>
        </w:rPr>
        <w:t>曦工程顧問公</w:t>
      </w:r>
      <w:r>
        <w:rPr>
          <w:rFonts w:hAnsi="標楷體" w:cs="新細明體" w:hint="eastAsia"/>
          <w:color w:val="000000"/>
          <w:szCs w:val="24"/>
        </w:rPr>
        <w:t>司辦理曾文溪橋之規劃設計</w:t>
      </w:r>
      <w:r>
        <w:rPr>
          <w:rFonts w:hint="eastAsia"/>
          <w:bCs w:val="0"/>
        </w:rPr>
        <w:t>)</w:t>
      </w:r>
      <w:r w:rsidRPr="00000E1A">
        <w:rPr>
          <w:rFonts w:hint="eastAsia"/>
          <w:bCs w:val="0"/>
        </w:rPr>
        <w:t>，供該局參考製作</w:t>
      </w:r>
      <w:r>
        <w:rPr>
          <w:rFonts w:hint="eastAsia"/>
          <w:bCs w:val="0"/>
        </w:rPr>
        <w:t>本案橋樑之</w:t>
      </w:r>
      <w:r w:rsidRPr="00000E1A">
        <w:rPr>
          <w:rFonts w:hint="eastAsia"/>
          <w:bCs w:val="0"/>
        </w:rPr>
        <w:t>設計圖及預書</w:t>
      </w:r>
      <w:proofErr w:type="gramStart"/>
      <w:r w:rsidRPr="00000E1A">
        <w:rPr>
          <w:rFonts w:hint="eastAsia"/>
          <w:bCs w:val="0"/>
        </w:rPr>
        <w:t>書</w:t>
      </w:r>
      <w:proofErr w:type="gramEnd"/>
      <w:r w:rsidRPr="00000E1A">
        <w:rPr>
          <w:rFonts w:hint="eastAsia"/>
          <w:bCs w:val="0"/>
        </w:rPr>
        <w:t>。</w:t>
      </w:r>
      <w:proofErr w:type="gramStart"/>
      <w:r w:rsidRPr="00000E1A">
        <w:rPr>
          <w:rFonts w:hAnsi="標楷體" w:cs="新細明體" w:hint="eastAsia"/>
          <w:color w:val="000000"/>
          <w:szCs w:val="24"/>
        </w:rPr>
        <w:t>臺鐵局</w:t>
      </w:r>
      <w:proofErr w:type="gramEnd"/>
      <w:r w:rsidRPr="00000E1A">
        <w:rPr>
          <w:rFonts w:hAnsi="標楷體" w:cs="新細明體" w:hint="eastAsia"/>
          <w:color w:val="000000"/>
          <w:szCs w:val="24"/>
        </w:rPr>
        <w:t>工務處</w:t>
      </w:r>
      <w:proofErr w:type="gramStart"/>
      <w:r>
        <w:rPr>
          <w:rFonts w:hAnsi="標楷體" w:cs="新細明體" w:hint="eastAsia"/>
          <w:color w:val="000000"/>
          <w:szCs w:val="24"/>
        </w:rPr>
        <w:t>嗣</w:t>
      </w:r>
      <w:proofErr w:type="gramEnd"/>
      <w:r w:rsidRPr="00000E1A">
        <w:rPr>
          <w:rFonts w:hAnsi="標楷體" w:cs="新細明體" w:hint="eastAsia"/>
          <w:color w:val="000000"/>
          <w:szCs w:val="24"/>
        </w:rPr>
        <w:t>於99年10月28日簽</w:t>
      </w:r>
      <w:r>
        <w:rPr>
          <w:rFonts w:hAnsi="標楷體" w:cs="新細明體" w:hint="eastAsia"/>
          <w:color w:val="000000"/>
          <w:szCs w:val="24"/>
        </w:rPr>
        <w:t>陳「環島鐵路整體系統安全提昇計畫(</w:t>
      </w:r>
      <w:r w:rsidRPr="009145A1">
        <w:rPr>
          <w:rFonts w:hAnsi="標楷體"/>
        </w:rPr>
        <w:t>南</w:t>
      </w:r>
      <w:proofErr w:type="gramStart"/>
      <w:r w:rsidRPr="009145A1">
        <w:rPr>
          <w:rFonts w:hAnsi="標楷體"/>
        </w:rPr>
        <w:t>迴</w:t>
      </w:r>
      <w:proofErr w:type="gramEnd"/>
      <w:r w:rsidRPr="009145A1">
        <w:rPr>
          <w:rFonts w:hAnsi="標楷體"/>
        </w:rPr>
        <w:t>線南太麻</w:t>
      </w:r>
      <w:r w:rsidRPr="00000E1A">
        <w:rPr>
          <w:rFonts w:hAnsi="標楷體" w:cs="新細明體"/>
          <w:color w:val="000000"/>
          <w:szCs w:val="24"/>
        </w:rPr>
        <w:t>里溪橋</w:t>
      </w:r>
      <w:r w:rsidRPr="00000E1A">
        <w:rPr>
          <w:rFonts w:hAnsi="標楷體" w:cs="新細明體" w:hint="eastAsia"/>
          <w:color w:val="000000"/>
          <w:szCs w:val="24"/>
        </w:rPr>
        <w:t>改建工程</w:t>
      </w:r>
      <w:r>
        <w:rPr>
          <w:rFonts w:hAnsi="標楷體" w:cs="新細明體" w:hint="eastAsia"/>
          <w:color w:val="000000"/>
          <w:szCs w:val="24"/>
        </w:rPr>
        <w:t>)」預算書及設計圖，</w:t>
      </w:r>
      <w:r w:rsidRPr="008A3AD0">
        <w:rPr>
          <w:rFonts w:hAnsi="標楷體" w:cs="新細明體" w:hint="eastAsia"/>
          <w:color w:val="000000"/>
          <w:szCs w:val="24"/>
        </w:rPr>
        <w:t>何</w:t>
      </w:r>
      <w:r w:rsidR="003C1DE9">
        <w:rPr>
          <w:rFonts w:hint="eastAsia"/>
          <w:snapToGrid w:val="0"/>
          <w:szCs w:val="32"/>
        </w:rPr>
        <w:t>○○</w:t>
      </w:r>
      <w:r w:rsidRPr="008A3AD0">
        <w:rPr>
          <w:rFonts w:hAnsi="標楷體" w:cs="新細明體" w:hint="eastAsia"/>
          <w:color w:val="000000"/>
          <w:szCs w:val="24"/>
        </w:rPr>
        <w:t>副總工程司</w:t>
      </w:r>
      <w:r>
        <w:rPr>
          <w:rFonts w:hAnsi="標楷體" w:cs="新細明體" w:hint="eastAsia"/>
          <w:color w:val="000000"/>
          <w:szCs w:val="24"/>
        </w:rPr>
        <w:t>簽</w:t>
      </w:r>
      <w:proofErr w:type="gramStart"/>
      <w:r w:rsidRPr="008A3AD0">
        <w:rPr>
          <w:rFonts w:hAnsi="標楷體" w:cs="新細明體" w:hint="eastAsia"/>
          <w:color w:val="000000"/>
          <w:szCs w:val="24"/>
        </w:rPr>
        <w:t>註</w:t>
      </w:r>
      <w:proofErr w:type="gramEnd"/>
      <w:r>
        <w:rPr>
          <w:rFonts w:hAnsi="標楷體" w:cs="新細明體" w:hint="eastAsia"/>
          <w:color w:val="000000"/>
          <w:szCs w:val="24"/>
        </w:rPr>
        <w:t>：</w:t>
      </w:r>
      <w:r w:rsidRPr="008A3AD0">
        <w:rPr>
          <w:rFonts w:hAnsi="標楷體" w:cs="新細明體" w:hint="eastAsia"/>
          <w:color w:val="000000"/>
          <w:szCs w:val="24"/>
        </w:rPr>
        <w:t>「</w:t>
      </w:r>
      <w:r w:rsidRPr="00000E1A">
        <w:rPr>
          <w:rFonts w:hAnsi="標楷體" w:cs="新細明體" w:hint="eastAsia"/>
          <w:color w:val="000000"/>
          <w:szCs w:val="24"/>
        </w:rPr>
        <w:t>本工程因未經作橋樑結構計算及水理分析，故將此費用列入立約商包工費用內，與一般工程編製程序有別，且有可能造成施工時預算變更(追加減)，</w:t>
      </w:r>
      <w:proofErr w:type="gramStart"/>
      <w:r w:rsidRPr="00000E1A">
        <w:rPr>
          <w:rFonts w:hAnsi="標楷體" w:cs="新細明體" w:hint="eastAsia"/>
          <w:color w:val="000000"/>
          <w:szCs w:val="24"/>
        </w:rPr>
        <w:t>敬請核參</w:t>
      </w:r>
      <w:proofErr w:type="gramEnd"/>
      <w:r w:rsidRPr="00000E1A">
        <w:rPr>
          <w:rFonts w:hAnsi="標楷體" w:cs="新細明體" w:hint="eastAsia"/>
          <w:color w:val="000000"/>
          <w:szCs w:val="24"/>
        </w:rPr>
        <w:t>。</w:t>
      </w:r>
      <w:r w:rsidRPr="008A3AD0">
        <w:rPr>
          <w:rFonts w:hAnsi="標楷體" w:cs="新細明體" w:hint="eastAsia"/>
          <w:color w:val="000000"/>
          <w:szCs w:val="24"/>
        </w:rPr>
        <w:t>」</w:t>
      </w:r>
      <w:r>
        <w:rPr>
          <w:rFonts w:hAnsi="標楷體" w:cs="新細明體" w:hint="eastAsia"/>
          <w:color w:val="000000"/>
          <w:szCs w:val="24"/>
        </w:rPr>
        <w:t>，黃</w:t>
      </w:r>
      <w:r w:rsidR="003C1DE9">
        <w:rPr>
          <w:rFonts w:hint="eastAsia"/>
          <w:snapToGrid w:val="0"/>
          <w:szCs w:val="32"/>
        </w:rPr>
        <w:t>○○</w:t>
      </w:r>
      <w:r>
        <w:rPr>
          <w:rFonts w:hAnsi="標楷體" w:cs="新細明體" w:hint="eastAsia"/>
          <w:color w:val="000000"/>
          <w:szCs w:val="24"/>
        </w:rPr>
        <w:t>副局長簽</w:t>
      </w:r>
      <w:proofErr w:type="gramStart"/>
      <w:r>
        <w:rPr>
          <w:rFonts w:hAnsi="標楷體" w:cs="新細明體" w:hint="eastAsia"/>
          <w:color w:val="000000"/>
          <w:szCs w:val="24"/>
        </w:rPr>
        <w:t>註</w:t>
      </w:r>
      <w:proofErr w:type="gramEnd"/>
      <w:r>
        <w:rPr>
          <w:rFonts w:hAnsi="標楷體" w:cs="新細明體" w:hint="eastAsia"/>
          <w:color w:val="000000"/>
          <w:szCs w:val="24"/>
        </w:rPr>
        <w:t>：「</w:t>
      </w:r>
      <w:r w:rsidRPr="00000E1A">
        <w:rPr>
          <w:rFonts w:hAnsi="標楷體" w:cs="新細明體" w:hint="eastAsia"/>
          <w:color w:val="000000"/>
          <w:szCs w:val="24"/>
        </w:rPr>
        <w:t>此為防洪列管計畫，依Fast Tracking(快速跟進)精神辦理，尚屬可行。</w:t>
      </w:r>
      <w:r>
        <w:rPr>
          <w:rFonts w:hAnsi="標楷體" w:cs="新細明體" w:hint="eastAsia"/>
          <w:color w:val="000000"/>
          <w:szCs w:val="24"/>
        </w:rPr>
        <w:t>公告招標前，請再詳審內容，杜絕疏漏誤</w:t>
      </w:r>
      <w:proofErr w:type="gramStart"/>
      <w:r>
        <w:rPr>
          <w:rFonts w:hAnsi="標楷體" w:cs="新細明體" w:hint="eastAsia"/>
          <w:color w:val="000000"/>
          <w:szCs w:val="24"/>
        </w:rPr>
        <w:t>謬</w:t>
      </w:r>
      <w:proofErr w:type="gramEnd"/>
      <w:r>
        <w:rPr>
          <w:rFonts w:hAnsi="標楷體" w:cs="新細明體" w:hint="eastAsia"/>
          <w:color w:val="000000"/>
          <w:szCs w:val="24"/>
        </w:rPr>
        <w:t>。」，</w:t>
      </w:r>
      <w:proofErr w:type="gramStart"/>
      <w:r>
        <w:rPr>
          <w:rFonts w:hAnsi="標楷體" w:cs="新細明體" w:hint="eastAsia"/>
          <w:color w:val="000000"/>
          <w:szCs w:val="24"/>
        </w:rPr>
        <w:t>范</w:t>
      </w:r>
      <w:proofErr w:type="gramEnd"/>
      <w:r w:rsidR="003C1DE9">
        <w:rPr>
          <w:rFonts w:hint="eastAsia"/>
          <w:snapToGrid w:val="0"/>
          <w:szCs w:val="32"/>
        </w:rPr>
        <w:t>○○</w:t>
      </w:r>
      <w:r>
        <w:rPr>
          <w:rFonts w:hAnsi="標楷體" w:cs="新細明體" w:hint="eastAsia"/>
          <w:color w:val="000000"/>
          <w:szCs w:val="24"/>
        </w:rPr>
        <w:t>局長於同年月29日批示：「針對</w:t>
      </w:r>
      <w:r w:rsidRPr="008A3AD0">
        <w:rPr>
          <w:rFonts w:hAnsi="標楷體" w:cs="新細明體" w:hint="eastAsia"/>
          <w:color w:val="000000"/>
          <w:szCs w:val="24"/>
        </w:rPr>
        <w:t>何</w:t>
      </w:r>
      <w:r w:rsidR="003C1DE9">
        <w:rPr>
          <w:rFonts w:hint="eastAsia"/>
          <w:snapToGrid w:val="0"/>
          <w:szCs w:val="32"/>
        </w:rPr>
        <w:t>○○</w:t>
      </w:r>
      <w:r w:rsidRPr="008A3AD0">
        <w:rPr>
          <w:rFonts w:hAnsi="標楷體" w:cs="新細明體" w:hint="eastAsia"/>
          <w:color w:val="000000"/>
          <w:szCs w:val="24"/>
        </w:rPr>
        <w:t>副總工程司</w:t>
      </w:r>
      <w:r>
        <w:rPr>
          <w:rFonts w:hAnsi="標楷體" w:cs="新細明體" w:hint="eastAsia"/>
          <w:color w:val="000000"/>
          <w:szCs w:val="24"/>
        </w:rPr>
        <w:t>簽</w:t>
      </w:r>
      <w:proofErr w:type="gramStart"/>
      <w:r w:rsidRPr="008A3AD0">
        <w:rPr>
          <w:rFonts w:hAnsi="標楷體" w:cs="新細明體" w:hint="eastAsia"/>
          <w:color w:val="000000"/>
          <w:szCs w:val="24"/>
        </w:rPr>
        <w:t>註</w:t>
      </w:r>
      <w:proofErr w:type="gramEnd"/>
      <w:r>
        <w:rPr>
          <w:rFonts w:hAnsi="標楷體" w:cs="新細明體" w:hint="eastAsia"/>
          <w:color w:val="000000"/>
          <w:szCs w:val="24"/>
        </w:rPr>
        <w:t>意見，『特加注意辦理』；另針對黃</w:t>
      </w:r>
      <w:r w:rsidR="003C1DE9">
        <w:rPr>
          <w:rFonts w:hint="eastAsia"/>
          <w:snapToGrid w:val="0"/>
          <w:szCs w:val="32"/>
        </w:rPr>
        <w:t>○○</w:t>
      </w:r>
      <w:r>
        <w:rPr>
          <w:rFonts w:hAnsi="標楷體" w:cs="新細明體" w:hint="eastAsia"/>
          <w:color w:val="000000"/>
          <w:szCs w:val="24"/>
        </w:rPr>
        <w:t>副局長簽</w:t>
      </w:r>
      <w:proofErr w:type="gramStart"/>
      <w:r>
        <w:rPr>
          <w:rFonts w:hAnsi="標楷體" w:cs="新細明體" w:hint="eastAsia"/>
          <w:color w:val="000000"/>
          <w:szCs w:val="24"/>
        </w:rPr>
        <w:t>註</w:t>
      </w:r>
      <w:proofErr w:type="gramEnd"/>
      <w:r>
        <w:rPr>
          <w:rFonts w:hAnsi="標楷體" w:cs="新細明體" w:hint="eastAsia"/>
          <w:color w:val="000000"/>
          <w:szCs w:val="24"/>
        </w:rPr>
        <w:t>意見，『依法</w:t>
      </w:r>
      <w:proofErr w:type="gramStart"/>
      <w:r>
        <w:rPr>
          <w:rFonts w:hAnsi="標楷體" w:cs="新細明體" w:hint="eastAsia"/>
          <w:color w:val="000000"/>
          <w:szCs w:val="24"/>
        </w:rPr>
        <w:t>覈</w:t>
      </w:r>
      <w:proofErr w:type="gramEnd"/>
      <w:r>
        <w:rPr>
          <w:rFonts w:hAnsi="標楷體" w:cs="新細明體" w:hint="eastAsia"/>
          <w:color w:val="000000"/>
          <w:szCs w:val="24"/>
        </w:rPr>
        <w:t>實辦理』」。</w:t>
      </w:r>
      <w:r w:rsidRPr="00000E1A">
        <w:rPr>
          <w:rFonts w:hAnsi="標楷體" w:cs="新細明體" w:hint="eastAsia"/>
          <w:color w:val="000000"/>
          <w:szCs w:val="24"/>
        </w:rPr>
        <w:t>工務處</w:t>
      </w:r>
      <w:r>
        <w:rPr>
          <w:rFonts w:hAnsi="標楷體" w:cs="新細明體" w:hint="eastAsia"/>
          <w:color w:val="000000"/>
          <w:szCs w:val="24"/>
        </w:rPr>
        <w:t>另於99年11月11日簽陳修正「環島鐵路整體系統安全提昇計畫(</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w:t>
      </w:r>
      <w:r>
        <w:rPr>
          <w:rFonts w:hAnsi="標楷體" w:cs="新細明體" w:hint="eastAsia"/>
          <w:color w:val="000000"/>
          <w:szCs w:val="24"/>
        </w:rPr>
        <w:t>)」預算書及設計圖，</w:t>
      </w:r>
      <w:proofErr w:type="gramStart"/>
      <w:r>
        <w:rPr>
          <w:rFonts w:hAnsi="標楷體" w:cs="新細明體" w:hint="eastAsia"/>
          <w:color w:val="000000"/>
          <w:szCs w:val="24"/>
        </w:rPr>
        <w:t>該局</w:t>
      </w:r>
      <w:r w:rsidRPr="008A3AD0">
        <w:rPr>
          <w:rFonts w:hAnsi="標楷體" w:cs="新細明體" w:hint="eastAsia"/>
          <w:color w:val="000000"/>
          <w:szCs w:val="24"/>
        </w:rPr>
        <w:t>何</w:t>
      </w:r>
      <w:r w:rsidR="003C1DE9">
        <w:rPr>
          <w:rFonts w:hint="eastAsia"/>
          <w:snapToGrid w:val="0"/>
          <w:szCs w:val="32"/>
        </w:rPr>
        <w:t>○○</w:t>
      </w:r>
      <w:proofErr w:type="gramEnd"/>
      <w:r w:rsidRPr="008A3AD0">
        <w:rPr>
          <w:rFonts w:hAnsi="標楷體" w:cs="新細明體" w:hint="eastAsia"/>
          <w:color w:val="000000"/>
          <w:szCs w:val="24"/>
        </w:rPr>
        <w:t>副總工程司</w:t>
      </w:r>
      <w:r>
        <w:rPr>
          <w:rFonts w:hAnsi="標楷體" w:cs="新細明體" w:hint="eastAsia"/>
          <w:color w:val="000000"/>
          <w:szCs w:val="24"/>
        </w:rPr>
        <w:t>簽</w:t>
      </w:r>
      <w:proofErr w:type="gramStart"/>
      <w:r w:rsidRPr="008A3AD0">
        <w:rPr>
          <w:rFonts w:hAnsi="標楷體" w:cs="新細明體" w:hint="eastAsia"/>
          <w:color w:val="000000"/>
          <w:szCs w:val="24"/>
        </w:rPr>
        <w:t>註</w:t>
      </w:r>
      <w:proofErr w:type="gramEnd"/>
      <w:r>
        <w:rPr>
          <w:rFonts w:hAnsi="標楷體" w:cs="新細明體" w:hint="eastAsia"/>
          <w:color w:val="000000"/>
          <w:szCs w:val="24"/>
        </w:rPr>
        <w:t>略</w:t>
      </w:r>
      <w:proofErr w:type="gramStart"/>
      <w:r>
        <w:rPr>
          <w:rFonts w:hAnsi="標楷體" w:cs="新細明體" w:hint="eastAsia"/>
          <w:color w:val="000000"/>
          <w:szCs w:val="24"/>
        </w:rPr>
        <w:t>以</w:t>
      </w:r>
      <w:proofErr w:type="gramEnd"/>
      <w:r>
        <w:rPr>
          <w:rFonts w:hAnsi="標楷體" w:cs="新細明體" w:hint="eastAsia"/>
          <w:color w:val="000000"/>
          <w:szCs w:val="24"/>
        </w:rPr>
        <w:t>：「</w:t>
      </w:r>
      <w:r w:rsidRPr="00000E1A">
        <w:rPr>
          <w:rFonts w:hAnsi="標楷體" w:cs="新細明體" w:hint="eastAsia"/>
          <w:color w:val="000000"/>
          <w:szCs w:val="24"/>
        </w:rPr>
        <w:t>職之意見如日前簽表達…</w:t>
      </w:r>
      <w:proofErr w:type="gramStart"/>
      <w:r w:rsidRPr="00000E1A">
        <w:rPr>
          <w:rFonts w:hAnsi="標楷體" w:cs="新細明體" w:hint="eastAsia"/>
          <w:color w:val="000000"/>
          <w:szCs w:val="24"/>
        </w:rPr>
        <w:t>敬請核參</w:t>
      </w:r>
      <w:proofErr w:type="gramEnd"/>
      <w:r w:rsidRPr="00000E1A">
        <w:rPr>
          <w:rFonts w:hAnsi="標楷體" w:cs="新細明體" w:hint="eastAsia"/>
          <w:color w:val="000000"/>
          <w:szCs w:val="24"/>
        </w:rPr>
        <w:t>。</w:t>
      </w:r>
      <w:r>
        <w:rPr>
          <w:rFonts w:hAnsi="標楷體" w:cs="新細明體" w:hint="eastAsia"/>
          <w:color w:val="000000"/>
          <w:szCs w:val="24"/>
        </w:rPr>
        <w:t>」</w:t>
      </w:r>
      <w:proofErr w:type="gramStart"/>
      <w:r w:rsidRPr="00922434">
        <w:rPr>
          <w:rFonts w:hAnsi="標楷體" w:cs="新細明體" w:hint="eastAsia"/>
          <w:color w:val="000000"/>
          <w:szCs w:val="24"/>
        </w:rPr>
        <w:t>鍾</w:t>
      </w:r>
      <w:proofErr w:type="gramEnd"/>
      <w:r w:rsidR="003C1DE9">
        <w:rPr>
          <w:rFonts w:hint="eastAsia"/>
          <w:snapToGrid w:val="0"/>
          <w:szCs w:val="32"/>
        </w:rPr>
        <w:t>○○</w:t>
      </w:r>
      <w:r w:rsidRPr="00922434">
        <w:rPr>
          <w:rFonts w:hAnsi="標楷體" w:cs="新細明體" w:hint="eastAsia"/>
          <w:color w:val="000000"/>
          <w:szCs w:val="24"/>
        </w:rPr>
        <w:t>總工程</w:t>
      </w:r>
      <w:proofErr w:type="gramStart"/>
      <w:r w:rsidRPr="00922434">
        <w:rPr>
          <w:rFonts w:hAnsi="標楷體" w:cs="新細明體" w:hint="eastAsia"/>
          <w:color w:val="000000"/>
          <w:szCs w:val="24"/>
        </w:rPr>
        <w:t>司未簽註</w:t>
      </w:r>
      <w:proofErr w:type="gramEnd"/>
      <w:r w:rsidRPr="00922434">
        <w:rPr>
          <w:rFonts w:hAnsi="標楷體" w:cs="新細明體" w:hint="eastAsia"/>
          <w:color w:val="000000"/>
          <w:szCs w:val="24"/>
        </w:rPr>
        <w:t>意見</w:t>
      </w:r>
      <w:r>
        <w:rPr>
          <w:rFonts w:hAnsi="標楷體" w:cs="新細明體" w:hint="eastAsia"/>
          <w:color w:val="000000"/>
          <w:szCs w:val="24"/>
        </w:rPr>
        <w:t>，黃</w:t>
      </w:r>
      <w:r w:rsidR="003C1DE9">
        <w:rPr>
          <w:rFonts w:hint="eastAsia"/>
          <w:snapToGrid w:val="0"/>
          <w:szCs w:val="32"/>
        </w:rPr>
        <w:t>○○</w:t>
      </w:r>
      <w:r>
        <w:rPr>
          <w:rFonts w:hAnsi="標楷體" w:cs="新細明體" w:hint="eastAsia"/>
          <w:color w:val="000000"/>
          <w:szCs w:val="24"/>
        </w:rPr>
        <w:t>副局長簽</w:t>
      </w:r>
      <w:proofErr w:type="gramStart"/>
      <w:r>
        <w:rPr>
          <w:rFonts w:hAnsi="標楷體" w:cs="新細明體" w:hint="eastAsia"/>
          <w:color w:val="000000"/>
          <w:szCs w:val="24"/>
        </w:rPr>
        <w:t>註</w:t>
      </w:r>
      <w:proofErr w:type="gramEnd"/>
      <w:r>
        <w:rPr>
          <w:rFonts w:hAnsi="標楷體" w:cs="新細明體" w:hint="eastAsia"/>
          <w:color w:val="000000"/>
          <w:szCs w:val="24"/>
        </w:rPr>
        <w:t>：「</w:t>
      </w:r>
      <w:proofErr w:type="gramStart"/>
      <w:r>
        <w:rPr>
          <w:rFonts w:hAnsi="標楷體" w:cs="新細明體" w:hint="eastAsia"/>
          <w:color w:val="000000"/>
          <w:szCs w:val="24"/>
        </w:rPr>
        <w:t>擬如擬</w:t>
      </w:r>
      <w:proofErr w:type="gramEnd"/>
      <w:r>
        <w:rPr>
          <w:rFonts w:hAnsi="標楷體" w:cs="新細明體" w:hint="eastAsia"/>
          <w:color w:val="000000"/>
          <w:szCs w:val="24"/>
        </w:rPr>
        <w:t>，</w:t>
      </w:r>
      <w:r w:rsidRPr="00000E1A">
        <w:rPr>
          <w:rFonts w:hAnsi="標楷體" w:cs="新細明體" w:hint="eastAsia"/>
          <w:color w:val="000000"/>
          <w:szCs w:val="24"/>
        </w:rPr>
        <w:t>加速趕辦，確保下個汛期行車安全。</w:t>
      </w:r>
      <w:r>
        <w:rPr>
          <w:rFonts w:hAnsi="標楷體" w:cs="新細明體" w:hint="eastAsia"/>
          <w:color w:val="000000"/>
          <w:szCs w:val="24"/>
        </w:rPr>
        <w:t>」，</w:t>
      </w:r>
      <w:proofErr w:type="gramStart"/>
      <w:r>
        <w:rPr>
          <w:rFonts w:hAnsi="標楷體" w:cs="新細明體" w:hint="eastAsia"/>
          <w:color w:val="000000"/>
          <w:szCs w:val="24"/>
        </w:rPr>
        <w:t>范</w:t>
      </w:r>
      <w:proofErr w:type="gramEnd"/>
      <w:r w:rsidR="003C1DE9">
        <w:rPr>
          <w:rFonts w:hint="eastAsia"/>
          <w:snapToGrid w:val="0"/>
          <w:szCs w:val="32"/>
        </w:rPr>
        <w:t>○○</w:t>
      </w:r>
      <w:r>
        <w:rPr>
          <w:rFonts w:hAnsi="標楷體" w:cs="新細明體" w:hint="eastAsia"/>
          <w:color w:val="000000"/>
          <w:szCs w:val="24"/>
        </w:rPr>
        <w:t>局長於同年月17日批示：「依法依限妥為辦理」。上開預算書及設計圖獲局長核定後，即</w:t>
      </w:r>
      <w:r>
        <w:rPr>
          <w:rFonts w:hint="eastAsia"/>
          <w:bCs w:val="0"/>
        </w:rPr>
        <w:t>於99年12月9日招標辦理「南</w:t>
      </w:r>
      <w:proofErr w:type="gramStart"/>
      <w:r>
        <w:rPr>
          <w:rFonts w:hint="eastAsia"/>
          <w:bCs w:val="0"/>
        </w:rPr>
        <w:lastRenderedPageBreak/>
        <w:t>迴</w:t>
      </w:r>
      <w:proofErr w:type="gramEnd"/>
      <w:r>
        <w:rPr>
          <w:rFonts w:hint="eastAsia"/>
          <w:bCs w:val="0"/>
        </w:rPr>
        <w:t>線南太麻里溪橋改建工程」，由全聖營造公司得標，得標金額3億9,458萬元，簽約日期99年12月16日，契約內容明訂承包廠商全聖營造公司應委請專業技師辦理橋樑結構計算及水理分析計算撰寫及簽證事宜。全聖營造公司</w:t>
      </w:r>
      <w:proofErr w:type="gramStart"/>
      <w:r>
        <w:rPr>
          <w:rFonts w:hint="eastAsia"/>
          <w:bCs w:val="0"/>
        </w:rPr>
        <w:t>嗣</w:t>
      </w:r>
      <w:proofErr w:type="gramEnd"/>
      <w:r>
        <w:rPr>
          <w:rFonts w:hint="eastAsia"/>
          <w:bCs w:val="0"/>
        </w:rPr>
        <w:t>於100年1月24日與</w:t>
      </w:r>
      <w:r>
        <w:rPr>
          <w:rFonts w:hAnsi="標楷體" w:cs="新細明體" w:hint="eastAsia"/>
          <w:color w:val="000000"/>
          <w:szCs w:val="24"/>
        </w:rPr>
        <w:t>林同</w:t>
      </w:r>
      <w:proofErr w:type="gramStart"/>
      <w:r>
        <w:rPr>
          <w:rFonts w:hAnsi="標楷體" w:cs="新細明體" w:hint="eastAsia"/>
          <w:color w:val="000000"/>
          <w:szCs w:val="24"/>
        </w:rPr>
        <w:t>棪</w:t>
      </w:r>
      <w:proofErr w:type="gramEnd"/>
      <w:r>
        <w:rPr>
          <w:rFonts w:hAnsi="標楷體" w:cs="新細明體" w:hint="eastAsia"/>
          <w:color w:val="000000"/>
          <w:szCs w:val="24"/>
        </w:rPr>
        <w:t>工程顧問公司簽訂「環島鐵路整體系統安全提昇計畫(</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w:t>
      </w:r>
      <w:r>
        <w:rPr>
          <w:rFonts w:hAnsi="標楷體" w:cs="新細明體" w:hint="eastAsia"/>
          <w:color w:val="000000"/>
          <w:szCs w:val="24"/>
        </w:rPr>
        <w:t>)」委託施工</w:t>
      </w:r>
      <w:r w:rsidRPr="00000E1A">
        <w:rPr>
          <w:rFonts w:hAnsi="標楷體" w:hint="eastAsia"/>
        </w:rPr>
        <w:t>技術服務勞務契約，要求林同</w:t>
      </w:r>
      <w:proofErr w:type="gramStart"/>
      <w:r w:rsidRPr="00000E1A">
        <w:rPr>
          <w:rFonts w:hAnsi="標楷體" w:hint="eastAsia"/>
        </w:rPr>
        <w:t>棪</w:t>
      </w:r>
      <w:proofErr w:type="gramEnd"/>
      <w:r w:rsidRPr="00000E1A">
        <w:rPr>
          <w:rFonts w:hAnsi="標楷體" w:hint="eastAsia"/>
        </w:rPr>
        <w:t>工程顧問公司針對</w:t>
      </w:r>
      <w:r>
        <w:rPr>
          <w:rFonts w:hAnsi="標楷體" w:hint="eastAsia"/>
        </w:rPr>
        <w:t>橋樑</w:t>
      </w:r>
      <w:r w:rsidRPr="00000E1A">
        <w:rPr>
          <w:rFonts w:hAnsi="標楷體" w:hint="eastAsia"/>
        </w:rPr>
        <w:t>部分辦理結構計算、河川水理分析以及技師簽證。</w:t>
      </w:r>
      <w:r>
        <w:rPr>
          <w:rFonts w:hAnsi="標楷體" w:hint="eastAsia"/>
        </w:rPr>
        <w:t>由</w:t>
      </w:r>
      <w:proofErr w:type="gramStart"/>
      <w:r>
        <w:rPr>
          <w:rFonts w:hAnsi="標楷體" w:hint="eastAsia"/>
        </w:rPr>
        <w:t>上顯見，臺鐵局</w:t>
      </w:r>
      <w:proofErr w:type="gramEnd"/>
      <w:r>
        <w:rPr>
          <w:rFonts w:hAnsi="標楷體" w:hint="eastAsia"/>
        </w:rPr>
        <w:t>因急於發包本案橋樑改建工程，為節省作業時間而</w:t>
      </w:r>
      <w:proofErr w:type="gramStart"/>
      <w:r>
        <w:rPr>
          <w:rFonts w:hAnsi="標楷體" w:hint="eastAsia"/>
        </w:rPr>
        <w:t>採</w:t>
      </w:r>
      <w:proofErr w:type="gramEnd"/>
      <w:r>
        <w:rPr>
          <w:rFonts w:hAnsi="標楷體" w:hint="eastAsia"/>
        </w:rPr>
        <w:t>自行設計方式辦理，然卻未確實辦理</w:t>
      </w:r>
      <w:r w:rsidRPr="00000E1A">
        <w:rPr>
          <w:rFonts w:hAnsi="標楷體" w:hint="eastAsia"/>
        </w:rPr>
        <w:t>結構計算</w:t>
      </w:r>
      <w:r>
        <w:rPr>
          <w:rFonts w:hAnsi="標楷體" w:hint="eastAsia"/>
        </w:rPr>
        <w:t>及</w:t>
      </w:r>
      <w:r w:rsidRPr="00000E1A">
        <w:rPr>
          <w:rFonts w:hAnsi="標楷體" w:hint="eastAsia"/>
        </w:rPr>
        <w:t>水理分析</w:t>
      </w:r>
      <w:r>
        <w:rPr>
          <w:rFonts w:hAnsi="標楷體" w:hint="eastAsia"/>
        </w:rPr>
        <w:t>，且相關設計書圖均未經專業技師簽證，並率爾將橋樑結構計算、水理分析及技師簽證等發包前該局應辦事項，全推由承包商負責辦理，明顯違反上開規定。</w:t>
      </w:r>
      <w:r w:rsidRPr="00000E1A">
        <w:rPr>
          <w:rFonts w:hAnsi="標楷體" w:hint="eastAsia"/>
        </w:rPr>
        <w:t xml:space="preserve"> </w:t>
      </w:r>
    </w:p>
    <w:p w:rsidR="00936A83" w:rsidRPr="00DA1AF8" w:rsidRDefault="00936A83" w:rsidP="00936A83">
      <w:pPr>
        <w:pStyle w:val="3"/>
        <w:kinsoku w:val="0"/>
        <w:ind w:leftChars="200" w:left="1360" w:hangingChars="200" w:hanging="680"/>
        <w:rPr>
          <w:rFonts w:hint="eastAsia"/>
          <w:color w:val="000000"/>
        </w:rPr>
      </w:pPr>
      <w:proofErr w:type="gramStart"/>
      <w:r>
        <w:rPr>
          <w:rFonts w:hint="eastAsia"/>
        </w:rPr>
        <w:t>臺鐵局</w:t>
      </w:r>
      <w:proofErr w:type="gramEnd"/>
      <w:r>
        <w:rPr>
          <w:rFonts w:hint="eastAsia"/>
        </w:rPr>
        <w:t>原設計以</w:t>
      </w:r>
      <w:r>
        <w:rPr>
          <w:rFonts w:hint="eastAsia"/>
          <w:bCs w:val="0"/>
        </w:rPr>
        <w:t>「支撐先進工法」施作橋樑，然承包商全聖營造公司</w:t>
      </w:r>
      <w:proofErr w:type="gramStart"/>
      <w:r>
        <w:rPr>
          <w:rFonts w:hint="eastAsia"/>
          <w:bCs w:val="0"/>
        </w:rPr>
        <w:t>甫</w:t>
      </w:r>
      <w:proofErr w:type="gramEnd"/>
      <w:r>
        <w:rPr>
          <w:rFonts w:hint="eastAsia"/>
          <w:bCs w:val="0"/>
        </w:rPr>
        <w:t>進場施作即</w:t>
      </w:r>
      <w:proofErr w:type="gramStart"/>
      <w:r>
        <w:rPr>
          <w:rFonts w:hint="eastAsia"/>
          <w:bCs w:val="0"/>
        </w:rPr>
        <w:t>發現該工法</w:t>
      </w:r>
      <w:proofErr w:type="gramEnd"/>
      <w:r>
        <w:rPr>
          <w:rFonts w:hint="eastAsia"/>
          <w:bCs w:val="0"/>
        </w:rPr>
        <w:t>於現場無法施作，現場施作空間不足，並建議改</w:t>
      </w:r>
      <w:proofErr w:type="gramStart"/>
      <w:r>
        <w:rPr>
          <w:rFonts w:hint="eastAsia"/>
          <w:bCs w:val="0"/>
        </w:rPr>
        <w:t>採</w:t>
      </w:r>
      <w:proofErr w:type="gramEnd"/>
      <w:r>
        <w:rPr>
          <w:rFonts w:hint="eastAsia"/>
          <w:bCs w:val="0"/>
        </w:rPr>
        <w:t>「</w:t>
      </w:r>
      <w:proofErr w:type="gramStart"/>
      <w:r>
        <w:rPr>
          <w:rFonts w:hint="eastAsia"/>
          <w:bCs w:val="0"/>
        </w:rPr>
        <w:t>場撐工</w:t>
      </w:r>
      <w:proofErr w:type="gramEnd"/>
      <w:r>
        <w:rPr>
          <w:rFonts w:hint="eastAsia"/>
          <w:bCs w:val="0"/>
        </w:rPr>
        <w:t>法」</w:t>
      </w:r>
      <w:proofErr w:type="gramStart"/>
      <w:r w:rsidRPr="00C22BB7">
        <w:rPr>
          <w:rFonts w:hint="eastAsia"/>
          <w:bCs w:val="0"/>
        </w:rPr>
        <w:t>（註</w:t>
      </w:r>
      <w:proofErr w:type="gramEnd"/>
      <w:r w:rsidRPr="00C22BB7">
        <w:rPr>
          <w:rFonts w:hint="eastAsia"/>
          <w:bCs w:val="0"/>
        </w:rPr>
        <w:t>：據</w:t>
      </w:r>
      <w:proofErr w:type="gramStart"/>
      <w:r w:rsidRPr="00C22BB7">
        <w:rPr>
          <w:rFonts w:hint="eastAsia"/>
          <w:bCs w:val="0"/>
        </w:rPr>
        <w:t>臺鐵局</w:t>
      </w:r>
      <w:proofErr w:type="gramEnd"/>
      <w:r w:rsidRPr="00C22BB7">
        <w:rPr>
          <w:rFonts w:hint="eastAsia"/>
          <w:bCs w:val="0"/>
        </w:rPr>
        <w:t>說明，本工程橋樑位處鐵路舊橋及公路橋樑</w:t>
      </w:r>
      <w:proofErr w:type="gramStart"/>
      <w:r w:rsidRPr="00C22BB7">
        <w:rPr>
          <w:rFonts w:hint="eastAsia"/>
          <w:bCs w:val="0"/>
        </w:rPr>
        <w:t>之間，</w:t>
      </w:r>
      <w:proofErr w:type="gramEnd"/>
      <w:r w:rsidRPr="00C22BB7">
        <w:rPr>
          <w:rFonts w:hint="eastAsia"/>
          <w:bCs w:val="0"/>
        </w:rPr>
        <w:t>其與鐵路舊橋最近距離約2.5公尺，與公路橋樑最近距離約4.93公尺</w:t>
      </w:r>
      <w:proofErr w:type="gramStart"/>
      <w:r w:rsidRPr="00C22BB7">
        <w:rPr>
          <w:rFonts w:hint="eastAsia"/>
          <w:bCs w:val="0"/>
        </w:rPr>
        <w:t>）</w:t>
      </w:r>
      <w:proofErr w:type="gramEnd"/>
      <w:r>
        <w:rPr>
          <w:rFonts w:hint="eastAsia"/>
          <w:bCs w:val="0"/>
        </w:rPr>
        <w:t>。</w:t>
      </w:r>
      <w:proofErr w:type="gramStart"/>
      <w:r>
        <w:rPr>
          <w:rFonts w:hint="eastAsia"/>
          <w:bCs w:val="0"/>
        </w:rPr>
        <w:t>臺</w:t>
      </w:r>
      <w:proofErr w:type="gramEnd"/>
      <w:r>
        <w:rPr>
          <w:rFonts w:hint="eastAsia"/>
          <w:bCs w:val="0"/>
        </w:rPr>
        <w:t>鐵局</w:t>
      </w:r>
      <w:proofErr w:type="gramStart"/>
      <w:r>
        <w:rPr>
          <w:rFonts w:hint="eastAsia"/>
          <w:bCs w:val="0"/>
        </w:rPr>
        <w:t>爰</w:t>
      </w:r>
      <w:proofErr w:type="gramEnd"/>
      <w:r>
        <w:rPr>
          <w:rFonts w:hint="eastAsia"/>
          <w:bCs w:val="0"/>
        </w:rPr>
        <w:t>於100年2月25日(主持人：黃</w:t>
      </w:r>
      <w:r w:rsidR="003C1DE9">
        <w:rPr>
          <w:rFonts w:hint="eastAsia"/>
          <w:snapToGrid w:val="0"/>
          <w:szCs w:val="32"/>
        </w:rPr>
        <w:t>○○</w:t>
      </w:r>
      <w:r>
        <w:rPr>
          <w:rFonts w:hint="eastAsia"/>
          <w:bCs w:val="0"/>
        </w:rPr>
        <w:t>副局長)召開「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改建工程進度督導及</w:t>
      </w:r>
      <w:proofErr w:type="gramStart"/>
      <w:r>
        <w:rPr>
          <w:rFonts w:hAnsi="標楷體" w:hint="eastAsia"/>
        </w:rPr>
        <w:t>研</w:t>
      </w:r>
      <w:proofErr w:type="gramEnd"/>
      <w:r>
        <w:rPr>
          <w:rFonts w:hAnsi="標楷體" w:hint="eastAsia"/>
        </w:rPr>
        <w:t>商行水區內既有路線於防汛期間之防洪措施等事宜</w:t>
      </w:r>
      <w:r>
        <w:rPr>
          <w:rFonts w:hint="eastAsia"/>
          <w:bCs w:val="0"/>
        </w:rPr>
        <w:t>」會議，結論略</w:t>
      </w:r>
      <w:proofErr w:type="gramStart"/>
      <w:r>
        <w:rPr>
          <w:rFonts w:hint="eastAsia"/>
          <w:bCs w:val="0"/>
        </w:rPr>
        <w:t>以</w:t>
      </w:r>
      <w:proofErr w:type="gramEnd"/>
      <w:r>
        <w:rPr>
          <w:rFonts w:hint="eastAsia"/>
          <w:bCs w:val="0"/>
        </w:rPr>
        <w:t>：「立約商請求協助事項：支撐先進之工作架所需空間，侵入現有軌道，建議</w:t>
      </w:r>
      <w:proofErr w:type="gramStart"/>
      <w:r>
        <w:rPr>
          <w:rFonts w:hint="eastAsia"/>
          <w:bCs w:val="0"/>
        </w:rPr>
        <w:t>採</w:t>
      </w:r>
      <w:proofErr w:type="gramEnd"/>
      <w:r>
        <w:rPr>
          <w:rFonts w:hint="eastAsia"/>
          <w:bCs w:val="0"/>
        </w:rPr>
        <w:t>就地支撐工法。」、100年6月1日(主持人：工務處李</w:t>
      </w:r>
      <w:r w:rsidR="003C1DE9">
        <w:rPr>
          <w:rFonts w:hint="eastAsia"/>
          <w:snapToGrid w:val="0"/>
          <w:szCs w:val="32"/>
        </w:rPr>
        <w:t>○</w:t>
      </w:r>
      <w:r>
        <w:rPr>
          <w:rFonts w:hint="eastAsia"/>
          <w:bCs w:val="0"/>
        </w:rPr>
        <w:t>副處長)召開「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改建工程變更設計</w:t>
      </w:r>
      <w:r>
        <w:rPr>
          <w:rFonts w:hint="eastAsia"/>
          <w:bCs w:val="0"/>
        </w:rPr>
        <w:t>」會議，結論略</w:t>
      </w:r>
      <w:proofErr w:type="gramStart"/>
      <w:r>
        <w:rPr>
          <w:rFonts w:hint="eastAsia"/>
          <w:bCs w:val="0"/>
        </w:rPr>
        <w:t>以</w:t>
      </w:r>
      <w:proofErr w:type="gramEnd"/>
      <w:r>
        <w:rPr>
          <w:rFonts w:hint="eastAsia"/>
          <w:bCs w:val="0"/>
        </w:rPr>
        <w:t>：「原設計採用之支撐先進工法僅部分區段臨近現有路線，恐施工不易，立</w:t>
      </w:r>
      <w:r>
        <w:rPr>
          <w:rFonts w:hint="eastAsia"/>
          <w:bCs w:val="0"/>
        </w:rPr>
        <w:lastRenderedPageBreak/>
        <w:t>約商擬改</w:t>
      </w:r>
      <w:proofErr w:type="gramStart"/>
      <w:r>
        <w:rPr>
          <w:rFonts w:hint="eastAsia"/>
          <w:bCs w:val="0"/>
        </w:rPr>
        <w:t>場撐工</w:t>
      </w:r>
      <w:proofErr w:type="gramEnd"/>
      <w:r>
        <w:rPr>
          <w:rFonts w:hint="eastAsia"/>
          <w:bCs w:val="0"/>
        </w:rPr>
        <w:t>法之必要性及合理性，請具體說明並預估數量、金額報工務段</w:t>
      </w:r>
      <w:proofErr w:type="gramStart"/>
      <w:r>
        <w:rPr>
          <w:rFonts w:hint="eastAsia"/>
          <w:bCs w:val="0"/>
        </w:rPr>
        <w:t>研</w:t>
      </w:r>
      <w:proofErr w:type="gramEnd"/>
      <w:r>
        <w:rPr>
          <w:rFonts w:hint="eastAsia"/>
          <w:bCs w:val="0"/>
        </w:rPr>
        <w:t>議。」、101年3月13日(主持人：</w:t>
      </w:r>
      <w:proofErr w:type="gramStart"/>
      <w:r>
        <w:rPr>
          <w:rFonts w:hint="eastAsia"/>
          <w:bCs w:val="0"/>
        </w:rPr>
        <w:t>臺</w:t>
      </w:r>
      <w:proofErr w:type="gramEnd"/>
      <w:r>
        <w:rPr>
          <w:rFonts w:hint="eastAsia"/>
          <w:bCs w:val="0"/>
        </w:rPr>
        <w:t>東工務段許</w:t>
      </w:r>
      <w:r w:rsidR="003C1DE9">
        <w:rPr>
          <w:rFonts w:hint="eastAsia"/>
          <w:snapToGrid w:val="0"/>
          <w:szCs w:val="32"/>
        </w:rPr>
        <w:t>○○</w:t>
      </w:r>
      <w:r>
        <w:rPr>
          <w:rFonts w:hint="eastAsia"/>
          <w:bCs w:val="0"/>
        </w:rPr>
        <w:t>段長)召開「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改建工程變更設計</w:t>
      </w:r>
      <w:r>
        <w:rPr>
          <w:rFonts w:hint="eastAsia"/>
          <w:bCs w:val="0"/>
        </w:rPr>
        <w:t>」會</w:t>
      </w:r>
      <w:proofErr w:type="gramStart"/>
      <w:r>
        <w:rPr>
          <w:rFonts w:hint="eastAsia"/>
          <w:bCs w:val="0"/>
        </w:rPr>
        <w:t>勘</w:t>
      </w:r>
      <w:proofErr w:type="gramEnd"/>
      <w:r>
        <w:rPr>
          <w:rFonts w:hint="eastAsia"/>
          <w:bCs w:val="0"/>
        </w:rPr>
        <w:t>，結論略</w:t>
      </w:r>
      <w:proofErr w:type="gramStart"/>
      <w:r>
        <w:rPr>
          <w:rFonts w:hint="eastAsia"/>
          <w:bCs w:val="0"/>
        </w:rPr>
        <w:t>以</w:t>
      </w:r>
      <w:proofErr w:type="gramEnd"/>
      <w:r>
        <w:rPr>
          <w:rFonts w:hint="eastAsia"/>
          <w:bCs w:val="0"/>
        </w:rPr>
        <w:t>：「本工程原設計箱型</w:t>
      </w:r>
      <w:proofErr w:type="gramStart"/>
      <w:r>
        <w:rPr>
          <w:rFonts w:hint="eastAsia"/>
          <w:bCs w:val="0"/>
        </w:rPr>
        <w:t>粱</w:t>
      </w:r>
      <w:proofErr w:type="gramEnd"/>
      <w:r>
        <w:rPr>
          <w:rFonts w:hint="eastAsia"/>
          <w:bCs w:val="0"/>
        </w:rPr>
        <w:t>支撐先進工法，經檢討確實無法施工，原則同意辦理變更。」、101年3月22日(主持人：工務處李</w:t>
      </w:r>
      <w:r w:rsidR="003C1DE9">
        <w:rPr>
          <w:rFonts w:hint="eastAsia"/>
          <w:snapToGrid w:val="0"/>
          <w:szCs w:val="32"/>
        </w:rPr>
        <w:t>○</w:t>
      </w:r>
      <w:r>
        <w:rPr>
          <w:rFonts w:hint="eastAsia"/>
          <w:bCs w:val="0"/>
        </w:rPr>
        <w:t>副處長)召開「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改建工程變更設計</w:t>
      </w:r>
      <w:r>
        <w:rPr>
          <w:rFonts w:hint="eastAsia"/>
          <w:bCs w:val="0"/>
        </w:rPr>
        <w:t>」會議，結論略</w:t>
      </w:r>
      <w:proofErr w:type="gramStart"/>
      <w:r>
        <w:rPr>
          <w:rFonts w:hint="eastAsia"/>
          <w:bCs w:val="0"/>
        </w:rPr>
        <w:t>以</w:t>
      </w:r>
      <w:proofErr w:type="gramEnd"/>
      <w:r>
        <w:rPr>
          <w:rFonts w:hint="eastAsia"/>
          <w:bCs w:val="0"/>
        </w:rPr>
        <w:t>：「本工程不採用支撐先進工法部分，</w:t>
      </w:r>
      <w:proofErr w:type="gramStart"/>
      <w:r>
        <w:rPr>
          <w:rFonts w:hint="eastAsia"/>
          <w:bCs w:val="0"/>
        </w:rPr>
        <w:t>請正堯工程</w:t>
      </w:r>
      <w:proofErr w:type="gramEnd"/>
      <w:r>
        <w:rPr>
          <w:rFonts w:hint="eastAsia"/>
          <w:bCs w:val="0"/>
        </w:rPr>
        <w:t>顧問公司再加強補充敘明原因。」、101年4月12日(主持人：</w:t>
      </w:r>
      <w:proofErr w:type="gramStart"/>
      <w:r>
        <w:rPr>
          <w:rFonts w:hint="eastAsia"/>
          <w:bCs w:val="0"/>
        </w:rPr>
        <w:t>鍾</w:t>
      </w:r>
      <w:proofErr w:type="gramEnd"/>
      <w:r w:rsidR="003C1DE9">
        <w:rPr>
          <w:rFonts w:hint="eastAsia"/>
          <w:snapToGrid w:val="0"/>
          <w:szCs w:val="32"/>
        </w:rPr>
        <w:t>○○</w:t>
      </w:r>
      <w:r>
        <w:rPr>
          <w:rFonts w:hint="eastAsia"/>
          <w:bCs w:val="0"/>
        </w:rPr>
        <w:t>總工程司)召開「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改建工程上部結構施工</w:t>
      </w:r>
      <w:proofErr w:type="gramStart"/>
      <w:r>
        <w:rPr>
          <w:rFonts w:hAnsi="標楷體" w:hint="eastAsia"/>
        </w:rPr>
        <w:t>工</w:t>
      </w:r>
      <w:proofErr w:type="gramEnd"/>
      <w:r>
        <w:rPr>
          <w:rFonts w:hAnsi="標楷體" w:hint="eastAsia"/>
        </w:rPr>
        <w:t>法研討第二次</w:t>
      </w:r>
      <w:r>
        <w:rPr>
          <w:rFonts w:hint="eastAsia"/>
          <w:bCs w:val="0"/>
        </w:rPr>
        <w:t>」會議，結論略</w:t>
      </w:r>
      <w:proofErr w:type="gramStart"/>
      <w:r>
        <w:rPr>
          <w:rFonts w:hint="eastAsia"/>
          <w:bCs w:val="0"/>
        </w:rPr>
        <w:t>以</w:t>
      </w:r>
      <w:proofErr w:type="gramEnd"/>
      <w:r>
        <w:rPr>
          <w:rFonts w:hint="eastAsia"/>
          <w:bCs w:val="0"/>
        </w:rPr>
        <w:t>：「原設計支撐先進工法執行困難檢討，本工程支撐先進工法受限於現場施作空間不足，經再行檢討確認結果，確實無法施作，有關辦理設計過程中，未能及早考量到公路新橋與本局路線相關位置，</w:t>
      </w:r>
      <w:proofErr w:type="gramStart"/>
      <w:r>
        <w:rPr>
          <w:rFonts w:hint="eastAsia"/>
          <w:bCs w:val="0"/>
        </w:rPr>
        <w:t>逕</w:t>
      </w:r>
      <w:proofErr w:type="gramEnd"/>
      <w:r>
        <w:rPr>
          <w:rFonts w:hint="eastAsia"/>
          <w:bCs w:val="0"/>
        </w:rPr>
        <w:t>而在設計時選用支撐先進工法，造成無法施作，實有欠周延，此部分請檢討相關人員疏失責任。本工程擬</w:t>
      </w:r>
      <w:proofErr w:type="gramStart"/>
      <w:r>
        <w:rPr>
          <w:rFonts w:hint="eastAsia"/>
          <w:bCs w:val="0"/>
        </w:rPr>
        <w:t>採</w:t>
      </w:r>
      <w:proofErr w:type="gramEnd"/>
      <w:r>
        <w:rPr>
          <w:rFonts w:hint="eastAsia"/>
          <w:bCs w:val="0"/>
        </w:rPr>
        <w:t>就地支撐變更設計方案，經檢討結果，業獲得與會者共識…」、101年4月16日(主持人：工務處李</w:t>
      </w:r>
      <w:r w:rsidR="003C1DE9">
        <w:rPr>
          <w:rFonts w:hint="eastAsia"/>
          <w:snapToGrid w:val="0"/>
          <w:szCs w:val="32"/>
        </w:rPr>
        <w:t>○</w:t>
      </w:r>
      <w:r>
        <w:rPr>
          <w:rFonts w:hint="eastAsia"/>
          <w:bCs w:val="0"/>
        </w:rPr>
        <w:t>副處長)召開「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改建工程上部結構施工</w:t>
      </w:r>
      <w:proofErr w:type="gramStart"/>
      <w:r>
        <w:rPr>
          <w:rFonts w:hAnsi="標楷體" w:hint="eastAsia"/>
        </w:rPr>
        <w:t>工</w:t>
      </w:r>
      <w:proofErr w:type="gramEnd"/>
      <w:r>
        <w:rPr>
          <w:rFonts w:hAnsi="標楷體" w:hint="eastAsia"/>
        </w:rPr>
        <w:t>法變更</w:t>
      </w:r>
      <w:r>
        <w:rPr>
          <w:rFonts w:hint="eastAsia"/>
          <w:bCs w:val="0"/>
        </w:rPr>
        <w:t>」會議，結論略</w:t>
      </w:r>
      <w:proofErr w:type="gramStart"/>
      <w:r>
        <w:rPr>
          <w:rFonts w:hint="eastAsia"/>
          <w:bCs w:val="0"/>
        </w:rPr>
        <w:t>以</w:t>
      </w:r>
      <w:proofErr w:type="gramEnd"/>
      <w:r>
        <w:rPr>
          <w:rFonts w:hint="eastAsia"/>
          <w:bCs w:val="0"/>
        </w:rPr>
        <w:t>：「本工程橋樑上部結構施工方式，總結歷次</w:t>
      </w:r>
      <w:proofErr w:type="gramStart"/>
      <w:r>
        <w:rPr>
          <w:rFonts w:hint="eastAsia"/>
          <w:bCs w:val="0"/>
        </w:rPr>
        <w:t>研</w:t>
      </w:r>
      <w:proofErr w:type="gramEnd"/>
      <w:r>
        <w:rPr>
          <w:rFonts w:hint="eastAsia"/>
          <w:bCs w:val="0"/>
        </w:rPr>
        <w:t>商會議，原設計支撐先進工法受限於現場施作空間不足，經檢討確實無法施作；依據監造</w:t>
      </w:r>
      <w:proofErr w:type="gramStart"/>
      <w:r>
        <w:rPr>
          <w:rFonts w:hint="eastAsia"/>
          <w:bCs w:val="0"/>
        </w:rPr>
        <w:t>單位正堯工程</w:t>
      </w:r>
      <w:proofErr w:type="gramEnd"/>
      <w:r>
        <w:rPr>
          <w:rFonts w:hint="eastAsia"/>
          <w:bCs w:val="0"/>
        </w:rPr>
        <w:t>顧問公司提出上部結構改</w:t>
      </w:r>
      <w:proofErr w:type="gramStart"/>
      <w:r>
        <w:rPr>
          <w:rFonts w:hint="eastAsia"/>
          <w:bCs w:val="0"/>
        </w:rPr>
        <w:t>採就地場撐施工</w:t>
      </w:r>
      <w:proofErr w:type="gramEnd"/>
      <w:r>
        <w:rPr>
          <w:rFonts w:hint="eastAsia"/>
          <w:bCs w:val="0"/>
        </w:rPr>
        <w:t>方式，獲得與會者共識，原則同意依所提施工方式辦理變更…」，</w:t>
      </w:r>
      <w:proofErr w:type="gramStart"/>
      <w:r>
        <w:rPr>
          <w:rFonts w:hint="eastAsia"/>
          <w:bCs w:val="0"/>
        </w:rPr>
        <w:t>該工法</w:t>
      </w:r>
      <w:proofErr w:type="gramEnd"/>
      <w:r>
        <w:rPr>
          <w:rFonts w:hint="eastAsia"/>
          <w:bCs w:val="0"/>
        </w:rPr>
        <w:t>變更案於101年4月26日獲</w:t>
      </w:r>
      <w:proofErr w:type="gramStart"/>
      <w:r>
        <w:rPr>
          <w:rFonts w:hint="eastAsia"/>
          <w:bCs w:val="0"/>
        </w:rPr>
        <w:t>臺</w:t>
      </w:r>
      <w:proofErr w:type="gramEnd"/>
      <w:r>
        <w:rPr>
          <w:rFonts w:hint="eastAsia"/>
          <w:bCs w:val="0"/>
        </w:rPr>
        <w:t>鐵局</w:t>
      </w:r>
      <w:proofErr w:type="gramStart"/>
      <w:r>
        <w:rPr>
          <w:rFonts w:hAnsi="標楷體" w:cs="新細明體" w:hint="eastAsia"/>
          <w:color w:val="000000"/>
          <w:szCs w:val="24"/>
        </w:rPr>
        <w:t>范</w:t>
      </w:r>
      <w:proofErr w:type="gramEnd"/>
      <w:r w:rsidR="003C1DE9">
        <w:rPr>
          <w:rFonts w:hint="eastAsia"/>
          <w:snapToGrid w:val="0"/>
          <w:szCs w:val="32"/>
        </w:rPr>
        <w:t>○○</w:t>
      </w:r>
      <w:r>
        <w:rPr>
          <w:rFonts w:hint="eastAsia"/>
          <w:bCs w:val="0"/>
        </w:rPr>
        <w:t>局長核定，然嗣後</w:t>
      </w:r>
      <w:proofErr w:type="gramStart"/>
      <w:r>
        <w:rPr>
          <w:rFonts w:hint="eastAsia"/>
          <w:bCs w:val="0"/>
        </w:rPr>
        <w:t>臺鐵局</w:t>
      </w:r>
      <w:proofErr w:type="gramEnd"/>
      <w:r>
        <w:rPr>
          <w:rFonts w:hint="eastAsia"/>
          <w:bCs w:val="0"/>
        </w:rPr>
        <w:t>與承包商辦理4次議價(101年5月2日、7日、9日及6月4日)</w:t>
      </w:r>
      <w:r>
        <w:rPr>
          <w:rFonts w:hint="eastAsia"/>
          <w:bCs w:val="0"/>
        </w:rPr>
        <w:lastRenderedPageBreak/>
        <w:t>未果，全聖營造公司於101年6月8日函請</w:t>
      </w:r>
      <w:proofErr w:type="gramStart"/>
      <w:r>
        <w:rPr>
          <w:rFonts w:hint="eastAsia"/>
          <w:bCs w:val="0"/>
        </w:rPr>
        <w:t>臺鐵局</w:t>
      </w:r>
      <w:proofErr w:type="gramEnd"/>
      <w:r>
        <w:rPr>
          <w:rFonts w:hint="eastAsia"/>
          <w:bCs w:val="0"/>
        </w:rPr>
        <w:t>同意依契約條款第21條第7款</w:t>
      </w:r>
      <w:r w:rsidRPr="002C26A0">
        <w:rPr>
          <w:rFonts w:hint="eastAsia"/>
          <w:bCs w:val="0"/>
        </w:rPr>
        <w:t>「非因政策變更且非可歸責於立約商事由而有終止或解除契約必要者…」</w:t>
      </w:r>
      <w:r>
        <w:rPr>
          <w:rFonts w:hint="eastAsia"/>
          <w:bCs w:val="0"/>
        </w:rPr>
        <w:t>與該公司合意終止契約，</w:t>
      </w:r>
      <w:proofErr w:type="gramStart"/>
      <w:r>
        <w:rPr>
          <w:rFonts w:hint="eastAsia"/>
          <w:bCs w:val="0"/>
        </w:rPr>
        <w:t>范</w:t>
      </w:r>
      <w:proofErr w:type="gramEnd"/>
      <w:r w:rsidR="003C1DE9">
        <w:rPr>
          <w:rFonts w:hint="eastAsia"/>
          <w:snapToGrid w:val="0"/>
          <w:szCs w:val="32"/>
        </w:rPr>
        <w:t>○○</w:t>
      </w:r>
      <w:r>
        <w:rPr>
          <w:rFonts w:hint="eastAsia"/>
          <w:bCs w:val="0"/>
        </w:rPr>
        <w:t>局長於101年7月31日核定同意終止契約</w:t>
      </w:r>
      <w:r w:rsidRPr="002C26A0">
        <w:rPr>
          <w:rFonts w:hint="eastAsia"/>
          <w:bCs w:val="0"/>
        </w:rPr>
        <w:t>。</w:t>
      </w:r>
      <w:r w:rsidRPr="00552F54">
        <w:rPr>
          <w:rFonts w:hint="eastAsia"/>
          <w:bCs w:val="0"/>
        </w:rPr>
        <w:t>針對本工程</w:t>
      </w:r>
      <w:r>
        <w:rPr>
          <w:rFonts w:hint="eastAsia"/>
          <w:bCs w:val="0"/>
        </w:rPr>
        <w:t>自行</w:t>
      </w:r>
      <w:r w:rsidRPr="00552F54">
        <w:rPr>
          <w:rFonts w:hint="eastAsia"/>
          <w:bCs w:val="0"/>
        </w:rPr>
        <w:t>設計</w:t>
      </w:r>
      <w:r>
        <w:rPr>
          <w:rFonts w:hint="eastAsia"/>
          <w:bCs w:val="0"/>
        </w:rPr>
        <w:t>階段</w:t>
      </w:r>
      <w:r w:rsidRPr="00552F54">
        <w:rPr>
          <w:rFonts w:hint="eastAsia"/>
          <w:bCs w:val="0"/>
        </w:rPr>
        <w:t>考量不周致影響施作部分，</w:t>
      </w:r>
      <w:proofErr w:type="gramStart"/>
      <w:r w:rsidRPr="00DA1AF8">
        <w:rPr>
          <w:rFonts w:hint="eastAsia"/>
          <w:bCs w:val="0"/>
          <w:color w:val="000000"/>
        </w:rPr>
        <w:t>臺</w:t>
      </w:r>
      <w:proofErr w:type="gramEnd"/>
      <w:r w:rsidRPr="00DA1AF8">
        <w:rPr>
          <w:rFonts w:hint="eastAsia"/>
          <w:bCs w:val="0"/>
          <w:color w:val="000000"/>
        </w:rPr>
        <w:t>鐵局</w:t>
      </w:r>
      <w:proofErr w:type="gramStart"/>
      <w:r>
        <w:rPr>
          <w:rFonts w:hint="eastAsia"/>
          <w:bCs w:val="0"/>
          <w:color w:val="000000"/>
        </w:rPr>
        <w:t>嗣</w:t>
      </w:r>
      <w:proofErr w:type="gramEnd"/>
      <w:r w:rsidRPr="00DA1AF8">
        <w:rPr>
          <w:rFonts w:hint="eastAsia"/>
          <w:bCs w:val="0"/>
          <w:color w:val="000000"/>
        </w:rPr>
        <w:t>於101年8月23日懲處</w:t>
      </w:r>
      <w:r>
        <w:rPr>
          <w:rFonts w:hint="eastAsia"/>
          <w:bCs w:val="0"/>
          <w:color w:val="000000"/>
        </w:rPr>
        <w:t>該局</w:t>
      </w:r>
      <w:proofErr w:type="gramStart"/>
      <w:r w:rsidRPr="00DA1AF8">
        <w:rPr>
          <w:rFonts w:hint="eastAsia"/>
          <w:bCs w:val="0"/>
          <w:color w:val="000000"/>
        </w:rPr>
        <w:t>郭</w:t>
      </w:r>
      <w:proofErr w:type="gramEnd"/>
      <w:r w:rsidR="003C1DE9">
        <w:rPr>
          <w:rFonts w:hint="eastAsia"/>
          <w:snapToGrid w:val="0"/>
          <w:szCs w:val="32"/>
        </w:rPr>
        <w:t>○○</w:t>
      </w:r>
      <w:r w:rsidRPr="00DA1AF8">
        <w:rPr>
          <w:rFonts w:hint="eastAsia"/>
          <w:bCs w:val="0"/>
          <w:color w:val="000000"/>
        </w:rPr>
        <w:t>正工程司(時任工務處科長)、</w:t>
      </w:r>
      <w:proofErr w:type="gramStart"/>
      <w:r w:rsidRPr="00DA1AF8">
        <w:rPr>
          <w:rFonts w:hint="eastAsia"/>
          <w:bCs w:val="0"/>
          <w:color w:val="000000"/>
        </w:rPr>
        <w:t>姜</w:t>
      </w:r>
      <w:proofErr w:type="gramEnd"/>
      <w:r w:rsidR="003C1DE9">
        <w:rPr>
          <w:rFonts w:hint="eastAsia"/>
          <w:snapToGrid w:val="0"/>
          <w:szCs w:val="32"/>
        </w:rPr>
        <w:t>○○</w:t>
      </w:r>
      <w:r w:rsidRPr="00DA1AF8">
        <w:rPr>
          <w:rFonts w:hint="eastAsia"/>
          <w:bCs w:val="0"/>
          <w:color w:val="000000"/>
        </w:rPr>
        <w:t>正工程</w:t>
      </w:r>
      <w:proofErr w:type="gramStart"/>
      <w:r w:rsidRPr="00DA1AF8">
        <w:rPr>
          <w:rFonts w:hint="eastAsia"/>
          <w:bCs w:val="0"/>
          <w:color w:val="000000"/>
        </w:rPr>
        <w:t>司兼段長</w:t>
      </w:r>
      <w:proofErr w:type="gramEnd"/>
      <w:r w:rsidRPr="00DA1AF8">
        <w:rPr>
          <w:rFonts w:hint="eastAsia"/>
          <w:bCs w:val="0"/>
          <w:color w:val="000000"/>
        </w:rPr>
        <w:t>各申誡1次，另於101年9月19日懲處陳</w:t>
      </w:r>
      <w:r w:rsidR="003C1DE9">
        <w:rPr>
          <w:rFonts w:hint="eastAsia"/>
          <w:snapToGrid w:val="0"/>
          <w:szCs w:val="32"/>
        </w:rPr>
        <w:t>○○</w:t>
      </w:r>
      <w:r w:rsidRPr="00DA1AF8">
        <w:rPr>
          <w:rFonts w:hint="eastAsia"/>
          <w:bCs w:val="0"/>
          <w:color w:val="000000"/>
        </w:rPr>
        <w:t>副工程司申誡1次。</w:t>
      </w:r>
    </w:p>
    <w:p w:rsidR="00936A83" w:rsidRDefault="00936A83" w:rsidP="00936A83">
      <w:pPr>
        <w:pStyle w:val="3"/>
        <w:kinsoku w:val="0"/>
        <w:ind w:leftChars="200" w:left="1360" w:hangingChars="200" w:hanging="680"/>
        <w:rPr>
          <w:rFonts w:hint="eastAsia"/>
        </w:rPr>
      </w:pPr>
      <w:r>
        <w:rPr>
          <w:rFonts w:hint="eastAsia"/>
        </w:rPr>
        <w:t>另查，本工程99年12月26日開工</w:t>
      </w:r>
      <w:proofErr w:type="gramStart"/>
      <w:r>
        <w:rPr>
          <w:rFonts w:hint="eastAsia"/>
        </w:rPr>
        <w:t>迄</w:t>
      </w:r>
      <w:proofErr w:type="gramEnd"/>
      <w:r>
        <w:rPr>
          <w:rFonts w:hint="eastAsia"/>
        </w:rPr>
        <w:t>100年8月12日</w:t>
      </w:r>
      <w:proofErr w:type="gramStart"/>
      <w:r>
        <w:rPr>
          <w:rFonts w:hint="eastAsia"/>
        </w:rPr>
        <w:t>期間，</w:t>
      </w:r>
      <w:proofErr w:type="gramEnd"/>
      <w:r>
        <w:rPr>
          <w:rFonts w:hint="eastAsia"/>
        </w:rPr>
        <w:t>均由</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東工務段自辦監造，有關施工計畫審查、施工圖說審查、材料與設備抽驗、施工查驗與查核等作業，</w:t>
      </w:r>
      <w:proofErr w:type="gramStart"/>
      <w:r>
        <w:rPr>
          <w:rFonts w:hint="eastAsia"/>
        </w:rPr>
        <w:t>均未實施</w:t>
      </w:r>
      <w:proofErr w:type="gramEnd"/>
      <w:r>
        <w:rPr>
          <w:rFonts w:hint="eastAsia"/>
        </w:rPr>
        <w:t>技師簽證，</w:t>
      </w:r>
      <w:proofErr w:type="gramStart"/>
      <w:r>
        <w:rPr>
          <w:rFonts w:hint="eastAsia"/>
        </w:rPr>
        <w:t>有違前揭</w:t>
      </w:r>
      <w:proofErr w:type="gramEnd"/>
      <w:r>
        <w:rPr>
          <w:rFonts w:hint="eastAsia"/>
        </w:rPr>
        <w:t>規則規定，</w:t>
      </w:r>
      <w:proofErr w:type="gramStart"/>
      <w:r>
        <w:rPr>
          <w:rFonts w:hint="eastAsia"/>
        </w:rPr>
        <w:t>臺</w:t>
      </w:r>
      <w:proofErr w:type="gramEnd"/>
      <w:r>
        <w:rPr>
          <w:rFonts w:hint="eastAsia"/>
        </w:rPr>
        <w:t>鐵局</w:t>
      </w:r>
      <w:proofErr w:type="gramStart"/>
      <w:r>
        <w:rPr>
          <w:rFonts w:hint="eastAsia"/>
        </w:rPr>
        <w:t>嗣</w:t>
      </w:r>
      <w:proofErr w:type="gramEnd"/>
      <w:r>
        <w:rPr>
          <w:rFonts w:hint="eastAsia"/>
        </w:rPr>
        <w:t>於100年8月13日</w:t>
      </w:r>
      <w:proofErr w:type="gramStart"/>
      <w:r>
        <w:rPr>
          <w:rFonts w:hint="eastAsia"/>
        </w:rPr>
        <w:t>始委由正堯</w:t>
      </w:r>
      <w:proofErr w:type="gramEnd"/>
      <w:r>
        <w:rPr>
          <w:rFonts w:hint="eastAsia"/>
        </w:rPr>
        <w:t>工程顧問公司辦理監造作業。</w:t>
      </w:r>
    </w:p>
    <w:p w:rsidR="00936A83" w:rsidRDefault="00936A83" w:rsidP="00936A83">
      <w:pPr>
        <w:pStyle w:val="3"/>
        <w:kinsoku w:val="0"/>
        <w:ind w:leftChars="200" w:left="1360" w:hangingChars="200" w:hanging="680"/>
        <w:rPr>
          <w:rFonts w:hint="eastAsia"/>
        </w:rPr>
      </w:pPr>
      <w:proofErr w:type="gramStart"/>
      <w:r w:rsidRPr="00EE7D72">
        <w:rPr>
          <w:rFonts w:hint="eastAsia"/>
        </w:rPr>
        <w:t>臺鐵局</w:t>
      </w:r>
      <w:proofErr w:type="gramEnd"/>
      <w:r w:rsidRPr="00EE7D72">
        <w:rPr>
          <w:rFonts w:hint="eastAsia"/>
        </w:rPr>
        <w:t>為搶快發包</w:t>
      </w:r>
      <w:r>
        <w:rPr>
          <w:rFonts w:hint="eastAsia"/>
        </w:rPr>
        <w:t>本案橋樑改建工程，草率自行設計，</w:t>
      </w:r>
      <w:r w:rsidRPr="00EE7D72">
        <w:rPr>
          <w:rFonts w:hint="eastAsia"/>
        </w:rPr>
        <w:t>相關設計書圖均未經專業技師簽證，</w:t>
      </w:r>
      <w:r>
        <w:rPr>
          <w:rFonts w:hint="eastAsia"/>
        </w:rPr>
        <w:t>因設計不周，</w:t>
      </w:r>
      <w:r w:rsidRPr="00EE7D72">
        <w:rPr>
          <w:rFonts w:hint="eastAsia"/>
        </w:rPr>
        <w:t>原設計工法無法於現場施作，需辦理變更設計，</w:t>
      </w:r>
      <w:r>
        <w:rPr>
          <w:rFonts w:hint="eastAsia"/>
        </w:rPr>
        <w:t>復因</w:t>
      </w:r>
      <w:r w:rsidRPr="00EE7D72">
        <w:rPr>
          <w:rFonts w:hint="eastAsia"/>
        </w:rPr>
        <w:t>變更設計</w:t>
      </w:r>
      <w:r>
        <w:rPr>
          <w:rFonts w:hint="eastAsia"/>
        </w:rPr>
        <w:t>案議價不成，雙方合意終止契約，後續未竟工程(P7~P11帽</w:t>
      </w:r>
      <w:proofErr w:type="gramStart"/>
      <w:r>
        <w:rPr>
          <w:rFonts w:hint="eastAsia"/>
        </w:rPr>
        <w:t>樑</w:t>
      </w:r>
      <w:proofErr w:type="gramEnd"/>
      <w:r>
        <w:rPr>
          <w:rFonts w:hint="eastAsia"/>
        </w:rPr>
        <w:t>5座、P1~P14橋樑支承墊、P7~P</w:t>
      </w:r>
      <w:proofErr w:type="gramStart"/>
      <w:r>
        <w:rPr>
          <w:rFonts w:hint="eastAsia"/>
        </w:rPr>
        <w:t>14樁帽8座</w:t>
      </w:r>
      <w:proofErr w:type="gramEnd"/>
      <w:r>
        <w:rPr>
          <w:rFonts w:hint="eastAsia"/>
        </w:rPr>
        <w:t>、一般軌道1,392公尺及橋樑版式軌道600公尺等)仍未發包，完工期程仍遙遙無期。相較於臨近本工區由交通部公路總局所辦理「台9線405k＋180南太麻里橋改建工程」，公路總局於99年10月5日委外辦理設計(簽證技師王</w:t>
      </w:r>
      <w:r w:rsidR="003C1DE9">
        <w:rPr>
          <w:rFonts w:hint="eastAsia"/>
          <w:snapToGrid w:val="0"/>
          <w:szCs w:val="32"/>
        </w:rPr>
        <w:t>○○</w:t>
      </w:r>
      <w:r>
        <w:rPr>
          <w:rFonts w:hint="eastAsia"/>
        </w:rPr>
        <w:t>)，100年4月26日招標發包公路橋樑改建工程，其業於102年4月13日完工。</w:t>
      </w:r>
    </w:p>
    <w:p w:rsidR="00936A83" w:rsidRPr="00B70496" w:rsidRDefault="00936A83" w:rsidP="00936A83">
      <w:pPr>
        <w:pStyle w:val="3"/>
        <w:kinsoku w:val="0"/>
        <w:ind w:leftChars="200" w:left="1360" w:hangingChars="200" w:hanging="680"/>
        <w:rPr>
          <w:rFonts w:hint="eastAsia"/>
        </w:rPr>
      </w:pPr>
      <w:r w:rsidRPr="00B70496">
        <w:rPr>
          <w:rFonts w:hint="eastAsia"/>
        </w:rPr>
        <w:t>據上，交通部臺灣鐵路管理局於</w:t>
      </w:r>
      <w:r w:rsidRPr="00B70496">
        <w:rPr>
          <w:rFonts w:hint="eastAsia"/>
          <w:bCs w:val="0"/>
        </w:rPr>
        <w:t>「南</w:t>
      </w:r>
      <w:proofErr w:type="gramStart"/>
      <w:r w:rsidRPr="00B70496">
        <w:rPr>
          <w:rFonts w:hint="eastAsia"/>
          <w:bCs w:val="0"/>
        </w:rPr>
        <w:t>迴</w:t>
      </w:r>
      <w:proofErr w:type="gramEnd"/>
      <w:r w:rsidRPr="00B70496">
        <w:rPr>
          <w:rFonts w:hint="eastAsia"/>
          <w:bCs w:val="0"/>
        </w:rPr>
        <w:t>線南太麻里溪橋改建工程」自行設計階段，洽請台灣</w:t>
      </w:r>
      <w:proofErr w:type="gramStart"/>
      <w:r w:rsidRPr="00B70496">
        <w:rPr>
          <w:rFonts w:hint="eastAsia"/>
          <w:bCs w:val="0"/>
        </w:rPr>
        <w:t>世</w:t>
      </w:r>
      <w:proofErr w:type="gramEnd"/>
      <w:r w:rsidRPr="00B70496">
        <w:rPr>
          <w:rFonts w:hint="eastAsia"/>
          <w:bCs w:val="0"/>
        </w:rPr>
        <w:t>曦工程顧問公司無償提供設計書圖供參，未確實辦理結構</w:t>
      </w:r>
      <w:r w:rsidRPr="00B70496">
        <w:rPr>
          <w:rFonts w:hint="eastAsia"/>
          <w:bCs w:val="0"/>
        </w:rPr>
        <w:lastRenderedPageBreak/>
        <w:t>計算、水理分析及專業技師簽證等事項，違反「公共工程專業技師簽證規則」規定，率爾辦理發包並將上開重要</w:t>
      </w:r>
      <w:proofErr w:type="gramStart"/>
      <w:r w:rsidRPr="00B70496">
        <w:rPr>
          <w:rFonts w:hint="eastAsia"/>
          <w:bCs w:val="0"/>
        </w:rPr>
        <w:t>事項均推由</w:t>
      </w:r>
      <w:proofErr w:type="gramEnd"/>
      <w:r w:rsidRPr="00B70496">
        <w:rPr>
          <w:rFonts w:hint="eastAsia"/>
          <w:bCs w:val="0"/>
        </w:rPr>
        <w:t>承包商負責辦理，</w:t>
      </w:r>
      <w:proofErr w:type="gramStart"/>
      <w:r w:rsidRPr="00B70496">
        <w:rPr>
          <w:rFonts w:hint="eastAsia"/>
          <w:bCs w:val="0"/>
        </w:rPr>
        <w:t>甫</w:t>
      </w:r>
      <w:proofErr w:type="gramEnd"/>
      <w:r w:rsidRPr="00B70496">
        <w:rPr>
          <w:rFonts w:hint="eastAsia"/>
          <w:bCs w:val="0"/>
        </w:rPr>
        <w:t>開工未久即遭承包商質疑原設計「支撐先進工法」無法施作，後續衍生變更設計議價不成而終止契約；另該</w:t>
      </w:r>
      <w:proofErr w:type="gramStart"/>
      <w:r w:rsidRPr="00B70496">
        <w:rPr>
          <w:rFonts w:hint="eastAsia"/>
          <w:bCs w:val="0"/>
        </w:rPr>
        <w:t>局於監造初期未委請</w:t>
      </w:r>
      <w:proofErr w:type="gramEnd"/>
      <w:r w:rsidRPr="00B70496">
        <w:rPr>
          <w:rFonts w:hint="eastAsia"/>
          <w:bCs w:val="0"/>
        </w:rPr>
        <w:t>專業技師辦理簽證事宜，亦違反上開規則規定，已施作工程品質及結構安全堪虞，</w:t>
      </w:r>
      <w:proofErr w:type="gramStart"/>
      <w:r w:rsidRPr="00B70496">
        <w:rPr>
          <w:rFonts w:hint="eastAsia"/>
          <w:bCs w:val="0"/>
        </w:rPr>
        <w:t>難辭違失</w:t>
      </w:r>
      <w:proofErr w:type="gramEnd"/>
      <w:r w:rsidRPr="00B70496">
        <w:rPr>
          <w:rFonts w:hint="eastAsia"/>
          <w:bCs w:val="0"/>
        </w:rPr>
        <w:t>之</w:t>
      </w:r>
      <w:proofErr w:type="gramStart"/>
      <w:r w:rsidRPr="00B70496">
        <w:rPr>
          <w:rFonts w:hint="eastAsia"/>
          <w:bCs w:val="0"/>
        </w:rPr>
        <w:t>咎</w:t>
      </w:r>
      <w:proofErr w:type="gramEnd"/>
      <w:r w:rsidRPr="00B70496">
        <w:rPr>
          <w:rFonts w:hint="eastAsia"/>
          <w:bCs w:val="0"/>
        </w:rPr>
        <w:t>。</w:t>
      </w:r>
      <w:r w:rsidRPr="00B70496">
        <w:rPr>
          <w:rFonts w:hint="eastAsia"/>
        </w:rPr>
        <w:t xml:space="preserve"> </w:t>
      </w:r>
    </w:p>
    <w:p w:rsidR="00936A83" w:rsidRPr="007F2CD3" w:rsidRDefault="00936A83" w:rsidP="00936A83">
      <w:pPr>
        <w:pStyle w:val="2"/>
        <w:kinsoku w:val="0"/>
        <w:rPr>
          <w:rFonts w:hint="eastAsia"/>
        </w:rPr>
      </w:pPr>
      <w:r w:rsidRPr="007F2CD3">
        <w:rPr>
          <w:rFonts w:hint="eastAsia"/>
        </w:rPr>
        <w:t>針對承包商</w:t>
      </w:r>
      <w:r w:rsidRPr="007F2CD3">
        <w:rPr>
          <w:rFonts w:hint="eastAsia"/>
          <w:bCs w:val="0"/>
        </w:rPr>
        <w:t>全聖營造公司</w:t>
      </w:r>
      <w:r w:rsidRPr="007F2CD3">
        <w:rPr>
          <w:rFonts w:hint="eastAsia"/>
        </w:rPr>
        <w:t>涉嫌轉包爭議，行政院公共工程委員會前於100年9月29日即</w:t>
      </w:r>
      <w:proofErr w:type="gramStart"/>
      <w:r w:rsidRPr="007F2CD3">
        <w:rPr>
          <w:rFonts w:hint="eastAsia"/>
        </w:rPr>
        <w:t>明確函釋該</w:t>
      </w:r>
      <w:proofErr w:type="gramEnd"/>
      <w:r w:rsidRPr="007F2CD3">
        <w:rPr>
          <w:rFonts w:hint="eastAsia"/>
        </w:rPr>
        <w:t>公司涉有轉包情事，惟交通部臺灣鐵路管理局卻延遲至101年11月22日始開會確認，顯有未當：</w:t>
      </w:r>
    </w:p>
    <w:p w:rsidR="00936A83" w:rsidRDefault="00936A83" w:rsidP="00936A83">
      <w:pPr>
        <w:pStyle w:val="3"/>
        <w:kinsoku w:val="0"/>
        <w:ind w:leftChars="200" w:left="1360" w:hangingChars="200" w:hanging="680"/>
        <w:rPr>
          <w:rFonts w:hint="eastAsia"/>
        </w:rPr>
      </w:pPr>
      <w:r>
        <w:rPr>
          <w:rFonts w:hint="eastAsia"/>
        </w:rPr>
        <w:t>「政府採購法」第65條規定：「得標廠商應自行履行工程、勞務契約，不得轉包。前項</w:t>
      </w:r>
      <w:proofErr w:type="gramStart"/>
      <w:r>
        <w:rPr>
          <w:rFonts w:hint="eastAsia"/>
        </w:rPr>
        <w:t>所稱轉包</w:t>
      </w:r>
      <w:proofErr w:type="gramEnd"/>
      <w:r>
        <w:rPr>
          <w:rFonts w:hint="eastAsia"/>
        </w:rPr>
        <w:t>，指將原契約中應自行履行之全部或其主要部分，由其他廠商代為履行。…」另本案南</w:t>
      </w:r>
      <w:proofErr w:type="gramStart"/>
      <w:r>
        <w:rPr>
          <w:rFonts w:hint="eastAsia"/>
        </w:rPr>
        <w:t>迴</w:t>
      </w:r>
      <w:proofErr w:type="gramEnd"/>
      <w:r>
        <w:rPr>
          <w:rFonts w:hint="eastAsia"/>
        </w:rPr>
        <w:t>線南太麻里溪橋改建工程契約－工程說明書第5條規定：「立約商應自行履約部分(主要部分)：橋台、橋墩、基礎、橋面板、路基工程、軌道工程、勞工安全衛生等。」依上開法令及契約規定，本案橋樑改建工程之橋台、橋墩、基礎、橋面板、路基工程、軌道工程等主要部分，屬「政府採購法」所規範，得標廠商應自行履行，不得轉包。</w:t>
      </w:r>
    </w:p>
    <w:p w:rsidR="00936A83" w:rsidRPr="00323391" w:rsidRDefault="00936A83" w:rsidP="00936A83">
      <w:pPr>
        <w:pStyle w:val="3"/>
        <w:kinsoku w:val="0"/>
        <w:ind w:leftChars="200" w:left="1360" w:hangingChars="200" w:hanging="680"/>
        <w:rPr>
          <w:rFonts w:hint="eastAsia"/>
        </w:rPr>
      </w:pPr>
      <w:r>
        <w:rPr>
          <w:rFonts w:hint="eastAsia"/>
        </w:rPr>
        <w:t>100年7月27日</w:t>
      </w:r>
      <w:proofErr w:type="gramStart"/>
      <w:r>
        <w:rPr>
          <w:rFonts w:hint="eastAsia"/>
        </w:rPr>
        <w:t>臺鐵局</w:t>
      </w:r>
      <w:proofErr w:type="gramEnd"/>
      <w:r>
        <w:rPr>
          <w:rFonts w:hint="eastAsia"/>
        </w:rPr>
        <w:t>接獲民眾陳情略</w:t>
      </w:r>
      <w:proofErr w:type="gramStart"/>
      <w:r>
        <w:rPr>
          <w:rFonts w:hint="eastAsia"/>
        </w:rPr>
        <w:t>以</w:t>
      </w:r>
      <w:proofErr w:type="gramEnd"/>
      <w:r>
        <w:rPr>
          <w:rFonts w:hint="eastAsia"/>
        </w:rPr>
        <w:t>：質疑本工程承包商</w:t>
      </w:r>
      <w:r w:rsidRPr="00FA4CA7">
        <w:rPr>
          <w:rFonts w:hint="eastAsia"/>
        </w:rPr>
        <w:t>全聖營造公司以3億5,000萬元分包予洪大建築公司，承包商只負責購買鋼筋材料，並請求給付其與全聖營造公司間之債務。案經</w:t>
      </w:r>
      <w:proofErr w:type="gramStart"/>
      <w:r w:rsidRPr="00FA4CA7">
        <w:rPr>
          <w:rFonts w:hint="eastAsia"/>
        </w:rPr>
        <w:t>臺</w:t>
      </w:r>
      <w:proofErr w:type="gramEnd"/>
      <w:r w:rsidRPr="00FA4CA7">
        <w:rPr>
          <w:rFonts w:hint="eastAsia"/>
        </w:rPr>
        <w:t>鐵局</w:t>
      </w:r>
      <w:proofErr w:type="gramStart"/>
      <w:r w:rsidRPr="00FA4CA7">
        <w:rPr>
          <w:rFonts w:hint="eastAsia"/>
        </w:rPr>
        <w:t>臺</w:t>
      </w:r>
      <w:proofErr w:type="gramEnd"/>
      <w:r w:rsidRPr="00FA4CA7">
        <w:rPr>
          <w:rFonts w:hint="eastAsia"/>
        </w:rPr>
        <w:t>東工務段函請全聖營造公司說明其與協力廠商之契約關係，</w:t>
      </w:r>
      <w:proofErr w:type="gramStart"/>
      <w:r w:rsidRPr="00FA4CA7">
        <w:rPr>
          <w:rFonts w:hint="eastAsia"/>
        </w:rPr>
        <w:t>臺</w:t>
      </w:r>
      <w:proofErr w:type="gramEnd"/>
      <w:r w:rsidRPr="00FA4CA7">
        <w:rPr>
          <w:rFonts w:hint="eastAsia"/>
        </w:rPr>
        <w:t>鐵局</w:t>
      </w:r>
      <w:proofErr w:type="gramStart"/>
      <w:r w:rsidRPr="00FA4CA7">
        <w:rPr>
          <w:rFonts w:hint="eastAsia"/>
        </w:rPr>
        <w:t>嗣</w:t>
      </w:r>
      <w:proofErr w:type="gramEnd"/>
      <w:r w:rsidRPr="00FA4CA7">
        <w:rPr>
          <w:rFonts w:hint="eastAsia"/>
        </w:rPr>
        <w:t>於100年9月22日以鐵工管字第</w:t>
      </w:r>
      <w:r w:rsidRPr="00936A83">
        <w:rPr>
          <w:rFonts w:hint="eastAsia"/>
          <w:color w:val="000000"/>
        </w:rPr>
        <w:t>1000028306號函行政院公共工程委員會(下稱工程</w:t>
      </w:r>
      <w:r w:rsidRPr="00936A83">
        <w:rPr>
          <w:rFonts w:hint="eastAsia"/>
          <w:color w:val="000000"/>
        </w:rPr>
        <w:lastRenderedPageBreak/>
        <w:t>會)略</w:t>
      </w:r>
      <w:proofErr w:type="gramStart"/>
      <w:r w:rsidRPr="00936A83">
        <w:rPr>
          <w:rFonts w:hint="eastAsia"/>
          <w:color w:val="000000"/>
        </w:rPr>
        <w:t>以</w:t>
      </w:r>
      <w:proofErr w:type="gramEnd"/>
      <w:r w:rsidRPr="00936A83">
        <w:rPr>
          <w:rFonts w:hint="eastAsia"/>
          <w:color w:val="000000"/>
        </w:rPr>
        <w:t>：「本局辦理『環島鐵路整體系統安全提昇</w:t>
      </w:r>
      <w:r w:rsidRPr="00FA4CA7">
        <w:rPr>
          <w:rFonts w:hint="eastAsia"/>
        </w:rPr>
        <w:t>計畫－南</w:t>
      </w:r>
      <w:proofErr w:type="gramStart"/>
      <w:r w:rsidRPr="00FA4CA7">
        <w:rPr>
          <w:rFonts w:hint="eastAsia"/>
        </w:rPr>
        <w:t>迴</w:t>
      </w:r>
      <w:proofErr w:type="gramEnd"/>
      <w:r w:rsidRPr="00FA4CA7">
        <w:rPr>
          <w:rFonts w:hint="eastAsia"/>
        </w:rPr>
        <w:t>線南太麻里溪橋改建工程』，立約商全聖營造公司委託洪大建築有限公司擔任工程管理事宜，並簽訂</w:t>
      </w:r>
      <w:r>
        <w:rPr>
          <w:rFonts w:hint="eastAsia"/>
        </w:rPr>
        <w:t>『</w:t>
      </w:r>
      <w:r w:rsidRPr="00FA4CA7">
        <w:rPr>
          <w:rFonts w:hint="eastAsia"/>
        </w:rPr>
        <w:t>工程管理契約書</w:t>
      </w:r>
      <w:r>
        <w:rPr>
          <w:rFonts w:hint="eastAsia"/>
        </w:rPr>
        <w:t>』</w:t>
      </w:r>
      <w:r w:rsidRPr="00FA4CA7">
        <w:rPr>
          <w:rFonts w:hint="eastAsia"/>
        </w:rPr>
        <w:t>1案，是否具有政府採購法第65條『</w:t>
      </w:r>
      <w:r>
        <w:rPr>
          <w:rFonts w:hint="eastAsia"/>
        </w:rPr>
        <w:t>得標廠商應自行履行工程、勞務契約，不得轉包</w:t>
      </w:r>
      <w:r w:rsidRPr="00FA4CA7">
        <w:rPr>
          <w:rFonts w:hint="eastAsia"/>
        </w:rPr>
        <w:t>』之情事，函請示釋…」工程會</w:t>
      </w:r>
      <w:r>
        <w:rPr>
          <w:rFonts w:hint="eastAsia"/>
        </w:rPr>
        <w:t>於同年月29日以</w:t>
      </w:r>
      <w:proofErr w:type="gramStart"/>
      <w:r>
        <w:rPr>
          <w:rFonts w:hint="eastAsia"/>
        </w:rPr>
        <w:t>工程企字第10000359050號</w:t>
      </w:r>
      <w:proofErr w:type="gramEnd"/>
      <w:r>
        <w:rPr>
          <w:rFonts w:hint="eastAsia"/>
        </w:rPr>
        <w:t>函復</w:t>
      </w:r>
      <w:proofErr w:type="gramStart"/>
      <w:r>
        <w:rPr>
          <w:rFonts w:hint="eastAsia"/>
        </w:rPr>
        <w:t>臺鐵局略以</w:t>
      </w:r>
      <w:proofErr w:type="gramEnd"/>
      <w:r>
        <w:rPr>
          <w:rFonts w:hint="eastAsia"/>
        </w:rPr>
        <w:t>：「…所</w:t>
      </w:r>
      <w:proofErr w:type="gramStart"/>
      <w:r>
        <w:rPr>
          <w:rFonts w:hint="eastAsia"/>
        </w:rPr>
        <w:t>詢</w:t>
      </w:r>
      <w:proofErr w:type="gramEnd"/>
      <w:r>
        <w:rPr>
          <w:rFonts w:hint="eastAsia"/>
        </w:rPr>
        <w:t>事項，來函說明二已載明：『…該契約工程說明書第5條，立約商</w:t>
      </w:r>
      <w:r w:rsidRPr="008A3AD0">
        <w:rPr>
          <w:rFonts w:hAnsi="標楷體" w:cs="新細明體" w:hint="eastAsia"/>
          <w:color w:val="000000"/>
          <w:szCs w:val="24"/>
        </w:rPr>
        <w:t>應自行履行部分（主要部分）：橋台、橋墩、基礎、橋面板、路基工程、軌道工程、勞工安全衛生等…</w:t>
      </w:r>
      <w:r>
        <w:rPr>
          <w:rFonts w:hint="eastAsia"/>
        </w:rPr>
        <w:t>』、『</w:t>
      </w:r>
      <w:r w:rsidRPr="008A3AD0">
        <w:rPr>
          <w:rFonts w:hAnsi="標楷體" w:cs="新細明體" w:hint="eastAsia"/>
          <w:color w:val="000000"/>
          <w:szCs w:val="24"/>
        </w:rPr>
        <w:t>該公司（指全聖</w:t>
      </w:r>
      <w:r>
        <w:rPr>
          <w:rFonts w:hAnsi="標楷體" w:cs="新細明體" w:hint="eastAsia"/>
          <w:color w:val="000000"/>
          <w:szCs w:val="24"/>
        </w:rPr>
        <w:t>營造</w:t>
      </w:r>
      <w:r w:rsidRPr="008A3AD0">
        <w:rPr>
          <w:rFonts w:hAnsi="標楷體" w:cs="新細明體" w:hint="eastAsia"/>
          <w:color w:val="000000"/>
          <w:szCs w:val="24"/>
        </w:rPr>
        <w:t>公司）另將基樁部分工程分包予洪大公司施作，全套管基樁工程分包予懿宏工程有限公司施作，軌道工程分包予東泰元工程有限公司施作…</w:t>
      </w:r>
      <w:r>
        <w:rPr>
          <w:rFonts w:hint="eastAsia"/>
        </w:rPr>
        <w:t>』，</w:t>
      </w:r>
      <w:r w:rsidRPr="008A3AD0">
        <w:rPr>
          <w:rFonts w:hAnsi="標楷體" w:cs="新細明體" w:hint="eastAsia"/>
          <w:color w:val="000000"/>
          <w:szCs w:val="24"/>
        </w:rPr>
        <w:t>涉及將招標文件規定之主要部分轉包與其他廠商</w:t>
      </w:r>
      <w:r>
        <w:rPr>
          <w:rFonts w:hAnsi="標楷體" w:cs="新細明體" w:hint="eastAsia"/>
          <w:color w:val="000000"/>
          <w:szCs w:val="24"/>
        </w:rPr>
        <w:t>；</w:t>
      </w:r>
      <w:r w:rsidRPr="008A3AD0">
        <w:rPr>
          <w:rFonts w:hAnsi="標楷體" w:cs="新細明體" w:hint="eastAsia"/>
          <w:color w:val="000000"/>
          <w:szCs w:val="24"/>
        </w:rPr>
        <w:t>另請就所附『工程管理契約書』貳、乙方（即洪大</w:t>
      </w:r>
      <w:r>
        <w:rPr>
          <w:rFonts w:hAnsi="標楷體" w:cs="新細明體" w:hint="eastAsia"/>
          <w:color w:val="000000"/>
          <w:szCs w:val="24"/>
        </w:rPr>
        <w:t>建築</w:t>
      </w:r>
      <w:r w:rsidRPr="008A3AD0">
        <w:rPr>
          <w:rFonts w:hAnsi="標楷體" w:cs="新細明體" w:hint="eastAsia"/>
          <w:color w:val="000000"/>
          <w:szCs w:val="24"/>
        </w:rPr>
        <w:t>公司）受任處理事務包括下列事項載明之第1點內容：『就完成本案工程所需之全部工作內容，由乙</w:t>
      </w:r>
      <w:proofErr w:type="gramStart"/>
      <w:r w:rsidRPr="008A3AD0">
        <w:rPr>
          <w:rFonts w:hAnsi="標楷體" w:cs="新細明體" w:hint="eastAsia"/>
          <w:color w:val="000000"/>
          <w:szCs w:val="24"/>
        </w:rPr>
        <w:t>方代甲</w:t>
      </w:r>
      <w:proofErr w:type="gramEnd"/>
      <w:r w:rsidRPr="008A3AD0">
        <w:rPr>
          <w:rFonts w:hAnsi="標楷體" w:cs="新細明體" w:hint="eastAsia"/>
          <w:color w:val="000000"/>
          <w:szCs w:val="24"/>
        </w:rPr>
        <w:t>方（即全聖</w:t>
      </w:r>
      <w:r>
        <w:rPr>
          <w:rFonts w:hAnsi="標楷體" w:cs="新細明體" w:hint="eastAsia"/>
          <w:color w:val="000000"/>
          <w:szCs w:val="24"/>
        </w:rPr>
        <w:t>營造</w:t>
      </w:r>
      <w:r w:rsidRPr="008A3AD0">
        <w:rPr>
          <w:rFonts w:hAnsi="標楷體" w:cs="新細明體" w:hint="eastAsia"/>
          <w:color w:val="000000"/>
          <w:szCs w:val="24"/>
        </w:rPr>
        <w:t>公司）覓妥適當承包商，並由乙方代理甲方發包（承攬契約書以甲方擔任</w:t>
      </w:r>
      <w:proofErr w:type="gramStart"/>
      <w:r w:rsidRPr="008A3AD0">
        <w:rPr>
          <w:rFonts w:hAnsi="標楷體" w:cs="新細明體" w:hint="eastAsia"/>
          <w:color w:val="000000"/>
          <w:szCs w:val="24"/>
        </w:rPr>
        <w:t>定作</w:t>
      </w:r>
      <w:proofErr w:type="gramEnd"/>
      <w:r w:rsidRPr="008A3AD0">
        <w:rPr>
          <w:rFonts w:hAnsi="標楷體" w:cs="新細明體" w:hint="eastAsia"/>
          <w:color w:val="000000"/>
          <w:szCs w:val="24"/>
        </w:rPr>
        <w:t>人）』</w:t>
      </w:r>
      <w:r>
        <w:rPr>
          <w:rFonts w:hAnsi="標楷體" w:cs="新細明體" w:hint="eastAsia"/>
          <w:color w:val="000000"/>
          <w:szCs w:val="24"/>
        </w:rPr>
        <w:t>，</w:t>
      </w:r>
      <w:proofErr w:type="gramStart"/>
      <w:r w:rsidRPr="008A3AD0">
        <w:rPr>
          <w:rFonts w:hAnsi="標楷體" w:cs="新細明體" w:hint="eastAsia"/>
          <w:color w:val="000000"/>
          <w:szCs w:val="24"/>
        </w:rPr>
        <w:t>均請依</w:t>
      </w:r>
      <w:proofErr w:type="gramEnd"/>
      <w:r w:rsidRPr="008A3AD0">
        <w:rPr>
          <w:rFonts w:hAnsi="標楷體" w:cs="新細明體" w:hint="eastAsia"/>
          <w:color w:val="000000"/>
          <w:szCs w:val="24"/>
        </w:rPr>
        <w:t>本法（政府採購法）第32條、第65條、第66條、第101條及其施行規則第87條</w:t>
      </w:r>
      <w:proofErr w:type="gramStart"/>
      <w:r w:rsidRPr="008A3AD0">
        <w:rPr>
          <w:rFonts w:hAnsi="標楷體" w:cs="新細明體" w:hint="eastAsia"/>
          <w:color w:val="000000"/>
          <w:szCs w:val="24"/>
        </w:rPr>
        <w:t>規定妥處</w:t>
      </w:r>
      <w:proofErr w:type="gramEnd"/>
      <w:r w:rsidRPr="008A3AD0">
        <w:rPr>
          <w:rFonts w:hAnsi="標楷體" w:cs="新細明體" w:hint="eastAsia"/>
          <w:color w:val="000000"/>
          <w:szCs w:val="24"/>
        </w:rPr>
        <w:t>。</w:t>
      </w:r>
      <w:r>
        <w:rPr>
          <w:rFonts w:hint="eastAsia"/>
        </w:rPr>
        <w:t>」工程會上</w:t>
      </w:r>
      <w:proofErr w:type="gramStart"/>
      <w:r>
        <w:rPr>
          <w:rFonts w:hint="eastAsia"/>
        </w:rPr>
        <w:t>開函釋已</w:t>
      </w:r>
      <w:proofErr w:type="gramEnd"/>
      <w:r>
        <w:rPr>
          <w:rFonts w:hint="eastAsia"/>
        </w:rPr>
        <w:t>明示，本案承包商</w:t>
      </w:r>
      <w:r w:rsidRPr="008A3AD0">
        <w:rPr>
          <w:rFonts w:hAnsi="標楷體" w:cs="新細明體" w:hint="eastAsia"/>
          <w:color w:val="000000"/>
          <w:szCs w:val="24"/>
        </w:rPr>
        <w:t>全聖</w:t>
      </w:r>
      <w:r>
        <w:rPr>
          <w:rFonts w:hAnsi="標楷體" w:cs="新細明體" w:hint="eastAsia"/>
          <w:color w:val="000000"/>
          <w:szCs w:val="24"/>
        </w:rPr>
        <w:t>營造</w:t>
      </w:r>
      <w:r w:rsidRPr="008A3AD0">
        <w:rPr>
          <w:rFonts w:hAnsi="標楷體" w:cs="新細明體" w:hint="eastAsia"/>
          <w:color w:val="000000"/>
          <w:szCs w:val="24"/>
        </w:rPr>
        <w:t>公司涉及將招標文件規定之主要部分</w:t>
      </w:r>
      <w:r>
        <w:rPr>
          <w:rFonts w:hAnsi="標楷體" w:cs="新細明體" w:hint="eastAsia"/>
          <w:color w:val="000000"/>
          <w:szCs w:val="24"/>
        </w:rPr>
        <w:t>(</w:t>
      </w:r>
      <w:r w:rsidRPr="008A3AD0">
        <w:rPr>
          <w:rFonts w:hAnsi="標楷體" w:cs="新細明體" w:hint="eastAsia"/>
          <w:color w:val="000000"/>
          <w:szCs w:val="24"/>
        </w:rPr>
        <w:t>軌道工程</w:t>
      </w:r>
      <w:r>
        <w:rPr>
          <w:rFonts w:hAnsi="標楷體" w:cs="新細明體" w:hint="eastAsia"/>
          <w:color w:val="000000"/>
          <w:szCs w:val="24"/>
        </w:rPr>
        <w:t>等)</w:t>
      </w:r>
      <w:r w:rsidRPr="008A3AD0">
        <w:rPr>
          <w:rFonts w:hAnsi="標楷體" w:cs="新細明體" w:hint="eastAsia"/>
          <w:color w:val="000000"/>
          <w:szCs w:val="24"/>
        </w:rPr>
        <w:t>轉包與其他廠商</w:t>
      </w:r>
      <w:r>
        <w:rPr>
          <w:rFonts w:hAnsi="標楷體" w:cs="新細明體" w:hint="eastAsia"/>
          <w:color w:val="000000"/>
          <w:szCs w:val="24"/>
        </w:rPr>
        <w:t>，且該公司與</w:t>
      </w:r>
      <w:r w:rsidRPr="00FA4CA7">
        <w:rPr>
          <w:rFonts w:hint="eastAsia"/>
        </w:rPr>
        <w:t>洪大建築公司</w:t>
      </w:r>
      <w:r>
        <w:rPr>
          <w:rFonts w:hint="eastAsia"/>
        </w:rPr>
        <w:t>所簽「</w:t>
      </w:r>
      <w:r w:rsidRPr="008A3AD0">
        <w:rPr>
          <w:rFonts w:hAnsi="標楷體" w:cs="新細明體" w:hint="eastAsia"/>
          <w:color w:val="000000"/>
          <w:szCs w:val="24"/>
        </w:rPr>
        <w:t>工程管理契約書</w:t>
      </w:r>
      <w:r>
        <w:rPr>
          <w:rFonts w:hint="eastAsia"/>
        </w:rPr>
        <w:t>」，已</w:t>
      </w:r>
      <w:proofErr w:type="gramStart"/>
      <w:r>
        <w:rPr>
          <w:rFonts w:hint="eastAsia"/>
        </w:rPr>
        <w:t>載明</w:t>
      </w:r>
      <w:r w:rsidRPr="008A3AD0">
        <w:rPr>
          <w:rFonts w:hAnsi="標楷體" w:cs="新細明體" w:hint="eastAsia"/>
          <w:color w:val="000000"/>
          <w:szCs w:val="24"/>
        </w:rPr>
        <w:t>本案</w:t>
      </w:r>
      <w:proofErr w:type="gramEnd"/>
      <w:r w:rsidRPr="008A3AD0">
        <w:rPr>
          <w:rFonts w:hAnsi="標楷體" w:cs="新細明體" w:hint="eastAsia"/>
          <w:color w:val="000000"/>
          <w:szCs w:val="24"/>
        </w:rPr>
        <w:t>工程所需之全部工作內容</w:t>
      </w:r>
      <w:r>
        <w:rPr>
          <w:rFonts w:hAnsi="標楷體" w:cs="新細明體" w:hint="eastAsia"/>
          <w:color w:val="000000"/>
          <w:szCs w:val="24"/>
        </w:rPr>
        <w:t>，</w:t>
      </w:r>
      <w:r w:rsidRPr="008A3AD0">
        <w:rPr>
          <w:rFonts w:hAnsi="標楷體" w:cs="新細明體" w:hint="eastAsia"/>
          <w:color w:val="000000"/>
          <w:szCs w:val="24"/>
        </w:rPr>
        <w:t>由</w:t>
      </w:r>
      <w:r w:rsidRPr="00FA4CA7">
        <w:rPr>
          <w:rFonts w:hint="eastAsia"/>
        </w:rPr>
        <w:t>洪大建築公司</w:t>
      </w:r>
      <w:r w:rsidRPr="008A3AD0">
        <w:rPr>
          <w:rFonts w:hAnsi="標楷體" w:cs="新細明體" w:hint="eastAsia"/>
          <w:color w:val="000000"/>
          <w:szCs w:val="24"/>
        </w:rPr>
        <w:t>代全聖</w:t>
      </w:r>
      <w:r>
        <w:rPr>
          <w:rFonts w:hAnsi="標楷體" w:cs="新細明體" w:hint="eastAsia"/>
          <w:color w:val="000000"/>
          <w:szCs w:val="24"/>
        </w:rPr>
        <w:t>營造</w:t>
      </w:r>
      <w:r w:rsidRPr="008A3AD0">
        <w:rPr>
          <w:rFonts w:hAnsi="標楷體" w:cs="新細明體" w:hint="eastAsia"/>
          <w:color w:val="000000"/>
          <w:szCs w:val="24"/>
        </w:rPr>
        <w:t>公司覓妥適當承包商</w:t>
      </w:r>
      <w:r>
        <w:rPr>
          <w:rFonts w:hAnsi="標楷體" w:cs="新細明體" w:hint="eastAsia"/>
          <w:color w:val="000000"/>
          <w:szCs w:val="24"/>
        </w:rPr>
        <w:t>，</w:t>
      </w:r>
      <w:r w:rsidRPr="008A3AD0">
        <w:rPr>
          <w:rFonts w:hAnsi="標楷體" w:cs="新細明體" w:hint="eastAsia"/>
          <w:color w:val="000000"/>
          <w:szCs w:val="24"/>
        </w:rPr>
        <w:t>全聖</w:t>
      </w:r>
      <w:r>
        <w:rPr>
          <w:rFonts w:hAnsi="標楷體" w:cs="新細明體" w:hint="eastAsia"/>
          <w:color w:val="000000"/>
          <w:szCs w:val="24"/>
        </w:rPr>
        <w:t>營造</w:t>
      </w:r>
      <w:r w:rsidRPr="008A3AD0">
        <w:rPr>
          <w:rFonts w:hAnsi="標楷體" w:cs="新細明體" w:hint="eastAsia"/>
          <w:color w:val="000000"/>
          <w:szCs w:val="24"/>
        </w:rPr>
        <w:t>公司</w:t>
      </w:r>
      <w:r>
        <w:rPr>
          <w:rFonts w:hAnsi="標楷體" w:cs="新細明體" w:hint="eastAsia"/>
          <w:color w:val="000000"/>
          <w:szCs w:val="24"/>
        </w:rPr>
        <w:t>已明顯違反政府採購法第65條規定。</w:t>
      </w:r>
    </w:p>
    <w:p w:rsidR="00936A83" w:rsidRDefault="00936A83" w:rsidP="00936A83">
      <w:pPr>
        <w:pStyle w:val="3"/>
        <w:kinsoku w:val="0"/>
        <w:ind w:leftChars="200" w:left="1360" w:hangingChars="200" w:hanging="680"/>
        <w:rPr>
          <w:rFonts w:hint="eastAsia"/>
        </w:rPr>
      </w:pPr>
      <w:proofErr w:type="gramStart"/>
      <w:r>
        <w:rPr>
          <w:rFonts w:hint="eastAsia"/>
        </w:rPr>
        <w:t>惟查，臺</w:t>
      </w:r>
      <w:proofErr w:type="gramEnd"/>
      <w:r>
        <w:rPr>
          <w:rFonts w:hint="eastAsia"/>
        </w:rPr>
        <w:t>鐵局</w:t>
      </w:r>
      <w:proofErr w:type="gramStart"/>
      <w:r>
        <w:rPr>
          <w:rFonts w:hint="eastAsia"/>
        </w:rPr>
        <w:t>臺</w:t>
      </w:r>
      <w:proofErr w:type="gramEnd"/>
      <w:r>
        <w:rPr>
          <w:rFonts w:hint="eastAsia"/>
        </w:rPr>
        <w:t>東工務段於收受工程會</w:t>
      </w:r>
      <w:proofErr w:type="gramStart"/>
      <w:r>
        <w:rPr>
          <w:rFonts w:hint="eastAsia"/>
        </w:rPr>
        <w:t>上開函釋</w:t>
      </w:r>
      <w:proofErr w:type="gramEnd"/>
      <w:r>
        <w:rPr>
          <w:rFonts w:hint="eastAsia"/>
        </w:rPr>
        <w:t>後</w:t>
      </w:r>
      <w:r>
        <w:rPr>
          <w:rFonts w:hint="eastAsia"/>
        </w:rPr>
        <w:lastRenderedPageBreak/>
        <w:t>，於100年10月7日以東</w:t>
      </w:r>
      <w:proofErr w:type="gramStart"/>
      <w:r>
        <w:rPr>
          <w:rFonts w:hint="eastAsia"/>
        </w:rPr>
        <w:t>工施字</w:t>
      </w:r>
      <w:proofErr w:type="gramEnd"/>
      <w:r>
        <w:rPr>
          <w:rFonts w:hint="eastAsia"/>
        </w:rPr>
        <w:t>第1000003874號函全聖營造公司略</w:t>
      </w:r>
      <w:proofErr w:type="gramStart"/>
      <w:r>
        <w:rPr>
          <w:rFonts w:hint="eastAsia"/>
        </w:rPr>
        <w:t>以</w:t>
      </w:r>
      <w:proofErr w:type="gramEnd"/>
      <w:r>
        <w:rPr>
          <w:rFonts w:hint="eastAsia"/>
        </w:rPr>
        <w:t>：「貴公司承攬『環島鐵路整理系統安全提昇計畫(南</w:t>
      </w:r>
      <w:proofErr w:type="gramStart"/>
      <w:r>
        <w:rPr>
          <w:rFonts w:hint="eastAsia"/>
        </w:rPr>
        <w:t>迴</w:t>
      </w:r>
      <w:proofErr w:type="gramEnd"/>
      <w:r>
        <w:rPr>
          <w:rFonts w:hint="eastAsia"/>
        </w:rPr>
        <w:t>線南太麻里溪橋改建工程)』違反政府採購法第65條規定，將刊登政府採購公報…」，全聖營造公司分別於100年10月19日以全聖管字第1001019004號、100年12月14日全聖</w:t>
      </w:r>
      <w:proofErr w:type="gramStart"/>
      <w:r>
        <w:rPr>
          <w:rFonts w:hint="eastAsia"/>
        </w:rPr>
        <w:t>太</w:t>
      </w:r>
      <w:proofErr w:type="gramEnd"/>
      <w:r>
        <w:rPr>
          <w:rFonts w:hint="eastAsia"/>
        </w:rPr>
        <w:t>字第1001214001號函復</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東工務段略</w:t>
      </w:r>
      <w:proofErr w:type="gramStart"/>
      <w:r>
        <w:rPr>
          <w:rFonts w:hint="eastAsia"/>
        </w:rPr>
        <w:t>以</w:t>
      </w:r>
      <w:proofErr w:type="gramEnd"/>
      <w:r>
        <w:rPr>
          <w:rFonts w:hint="eastAsia"/>
        </w:rPr>
        <w:t>：「</w:t>
      </w:r>
      <w:proofErr w:type="gramStart"/>
      <w:r>
        <w:rPr>
          <w:rFonts w:hint="eastAsia"/>
        </w:rPr>
        <w:t>核貴段</w:t>
      </w:r>
      <w:proofErr w:type="gramEnd"/>
      <w:r>
        <w:rPr>
          <w:rFonts w:hint="eastAsia"/>
        </w:rPr>
        <w:t>係將本件工程全部內容皆列為政府採購法第65條規定之主要部分，明顯違背行政院公共工程委員會98年10月21日</w:t>
      </w:r>
      <w:proofErr w:type="gramStart"/>
      <w:r>
        <w:rPr>
          <w:rFonts w:hint="eastAsia"/>
        </w:rPr>
        <w:t>工程企字第09800468030號</w:t>
      </w:r>
      <w:proofErr w:type="gramEnd"/>
      <w:r>
        <w:rPr>
          <w:rFonts w:hint="eastAsia"/>
        </w:rPr>
        <w:t>函</w:t>
      </w:r>
      <w:r w:rsidRPr="0012344B">
        <w:rPr>
          <w:rFonts w:hint="eastAsia"/>
        </w:rPr>
        <w:t>(機關辦理工程採購，機關如於招標文件中標示之主要部分過於廣泛，造成廠商全部自行履行困難，致生爭議，甚或訂為主要部分之工作，跨越不同專業分工之範圍，亦屬不適宜之作法)</w:t>
      </w:r>
      <w:r>
        <w:rPr>
          <w:rFonts w:hint="eastAsia"/>
        </w:rPr>
        <w:t>及政府採購法第65條規定之本旨，</w:t>
      </w:r>
      <w:proofErr w:type="gramStart"/>
      <w:r>
        <w:rPr>
          <w:rFonts w:hint="eastAsia"/>
        </w:rPr>
        <w:t>貴段以此</w:t>
      </w:r>
      <w:proofErr w:type="gramEnd"/>
      <w:r>
        <w:rPr>
          <w:rFonts w:hint="eastAsia"/>
        </w:rPr>
        <w:t>認定本公司違反政府採購法第65條規定，將刊登政府採購公報，容有不合，就此</w:t>
      </w:r>
      <w:r w:rsidRPr="00FD5F93">
        <w:rPr>
          <w:rFonts w:hint="eastAsia"/>
        </w:rPr>
        <w:t>聲明異議</w:t>
      </w:r>
      <w:r>
        <w:rPr>
          <w:rFonts w:hint="eastAsia"/>
        </w:rPr>
        <w:t>…全套管之施作工程僅為其中之一小部分機械施作之工項，且</w:t>
      </w:r>
      <w:proofErr w:type="gramStart"/>
      <w:r>
        <w:rPr>
          <w:rFonts w:hint="eastAsia"/>
        </w:rPr>
        <w:t>佔</w:t>
      </w:r>
      <w:proofErr w:type="gramEnd"/>
      <w:r>
        <w:rPr>
          <w:rFonts w:hint="eastAsia"/>
        </w:rPr>
        <w:t>全部工程不到4.77％之比率，怎可推算為主要部分。而本工程於開工施作時，</w:t>
      </w:r>
      <w:proofErr w:type="gramStart"/>
      <w:r>
        <w:rPr>
          <w:rFonts w:hint="eastAsia"/>
        </w:rPr>
        <w:t>均由本公司</w:t>
      </w:r>
      <w:proofErr w:type="gramEnd"/>
      <w:r>
        <w:rPr>
          <w:rFonts w:hint="eastAsia"/>
        </w:rPr>
        <w:t>總經理現場親自領軍，全程指揮督導管理，並參與所有會議討論，本公司豈有將工程轉包他人之理。」</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w:t>
      </w:r>
      <w:proofErr w:type="gramStart"/>
      <w:r>
        <w:rPr>
          <w:rFonts w:hint="eastAsia"/>
        </w:rPr>
        <w:t>嗣</w:t>
      </w:r>
      <w:proofErr w:type="gramEnd"/>
      <w:r>
        <w:rPr>
          <w:rFonts w:hint="eastAsia"/>
        </w:rPr>
        <w:t>於101年1月30日以東</w:t>
      </w:r>
      <w:proofErr w:type="gramStart"/>
      <w:r>
        <w:rPr>
          <w:rFonts w:hint="eastAsia"/>
        </w:rPr>
        <w:t>工施字第1010000064號函該</w:t>
      </w:r>
      <w:proofErr w:type="gramEnd"/>
      <w:r>
        <w:rPr>
          <w:rFonts w:hint="eastAsia"/>
        </w:rPr>
        <w:t>局工務處略</w:t>
      </w:r>
      <w:proofErr w:type="gramStart"/>
      <w:r>
        <w:rPr>
          <w:rFonts w:hint="eastAsia"/>
        </w:rPr>
        <w:t>以</w:t>
      </w:r>
      <w:proofErr w:type="gramEnd"/>
      <w:r>
        <w:rPr>
          <w:rFonts w:hint="eastAsia"/>
        </w:rPr>
        <w:t>：「經查目前工程施工管理人員皆為全聖公司人員，並未有洪大建築公司人員進駐，自99年12月26日開工至今期間是否有轉包予洪大建築公司，</w:t>
      </w:r>
      <w:proofErr w:type="gramStart"/>
      <w:r>
        <w:rPr>
          <w:rFonts w:hint="eastAsia"/>
        </w:rPr>
        <w:t>請鈞處召開</w:t>
      </w:r>
      <w:proofErr w:type="gramEnd"/>
      <w:r>
        <w:rPr>
          <w:rFonts w:hint="eastAsia"/>
        </w:rPr>
        <w:t>會議，就立約商全聖公司提送之下包契約書研討是否違反契約不得轉包規定。」</w:t>
      </w:r>
      <w:proofErr w:type="gramStart"/>
      <w:r>
        <w:rPr>
          <w:rFonts w:hint="eastAsia"/>
        </w:rPr>
        <w:t>臺鐵局</w:t>
      </w:r>
      <w:proofErr w:type="gramEnd"/>
      <w:r>
        <w:rPr>
          <w:rFonts w:hint="eastAsia"/>
        </w:rPr>
        <w:t>工務處於101年2月22日以工管理字第1010001255號函</w:t>
      </w:r>
      <w:proofErr w:type="gramStart"/>
      <w:r>
        <w:rPr>
          <w:rFonts w:hint="eastAsia"/>
        </w:rPr>
        <w:t>復該局臺</w:t>
      </w:r>
      <w:proofErr w:type="gramEnd"/>
      <w:r>
        <w:rPr>
          <w:rFonts w:hint="eastAsia"/>
        </w:rPr>
        <w:t>東工務段略</w:t>
      </w:r>
      <w:proofErr w:type="gramStart"/>
      <w:r>
        <w:rPr>
          <w:rFonts w:hint="eastAsia"/>
        </w:rPr>
        <w:t>以</w:t>
      </w:r>
      <w:proofErr w:type="gramEnd"/>
      <w:r>
        <w:rPr>
          <w:rFonts w:hint="eastAsia"/>
        </w:rPr>
        <w:t>：「</w:t>
      </w:r>
      <w:proofErr w:type="gramStart"/>
      <w:r>
        <w:rPr>
          <w:rFonts w:hint="eastAsia"/>
        </w:rPr>
        <w:t>貴段</w:t>
      </w:r>
      <w:r>
        <w:rPr>
          <w:rFonts w:hint="eastAsia"/>
        </w:rPr>
        <w:lastRenderedPageBreak/>
        <w:t>所</w:t>
      </w:r>
      <w:proofErr w:type="gramEnd"/>
      <w:r>
        <w:rPr>
          <w:rFonts w:hint="eastAsia"/>
        </w:rPr>
        <w:t>報『環島鐵路整理系統安全提昇計畫(南</w:t>
      </w:r>
      <w:proofErr w:type="gramStart"/>
      <w:r>
        <w:rPr>
          <w:rFonts w:hint="eastAsia"/>
        </w:rPr>
        <w:t>迴</w:t>
      </w:r>
      <w:proofErr w:type="gramEnd"/>
      <w:r>
        <w:rPr>
          <w:rFonts w:hint="eastAsia"/>
        </w:rPr>
        <w:t>線南太麻里溪橋改建工程)』，立約商</w:t>
      </w:r>
      <w:proofErr w:type="gramStart"/>
      <w:r>
        <w:rPr>
          <w:rFonts w:hint="eastAsia"/>
        </w:rPr>
        <w:t>疑</w:t>
      </w:r>
      <w:proofErr w:type="gramEnd"/>
      <w:r>
        <w:rPr>
          <w:rFonts w:hint="eastAsia"/>
        </w:rPr>
        <w:t>違反政府採購法第65條1案，為期本</w:t>
      </w:r>
      <w:proofErr w:type="gramStart"/>
      <w:r>
        <w:rPr>
          <w:rFonts w:hint="eastAsia"/>
        </w:rPr>
        <w:t>案於衡平原</w:t>
      </w:r>
      <w:proofErr w:type="gramEnd"/>
      <w:r>
        <w:rPr>
          <w:rFonts w:hint="eastAsia"/>
        </w:rPr>
        <w:t>則下得以</w:t>
      </w:r>
      <w:proofErr w:type="gramStart"/>
      <w:r>
        <w:rPr>
          <w:rFonts w:hint="eastAsia"/>
        </w:rPr>
        <w:t>釐</w:t>
      </w:r>
      <w:proofErr w:type="gramEnd"/>
      <w:r>
        <w:rPr>
          <w:rFonts w:hint="eastAsia"/>
        </w:rPr>
        <w:t>清疑義，請詳查後再議…」至此，</w:t>
      </w:r>
      <w:proofErr w:type="gramStart"/>
      <w:r>
        <w:rPr>
          <w:rFonts w:hint="eastAsia"/>
        </w:rPr>
        <w:t>臺鐵局</w:t>
      </w:r>
      <w:proofErr w:type="gramEnd"/>
      <w:r>
        <w:rPr>
          <w:rFonts w:hint="eastAsia"/>
        </w:rPr>
        <w:t>後續未再論究本案承包商全聖營造公司是否違反政府採購法第65條之轉包規定。</w:t>
      </w:r>
    </w:p>
    <w:p w:rsidR="00936A83" w:rsidRPr="00323391" w:rsidRDefault="00936A83" w:rsidP="00936A83">
      <w:pPr>
        <w:pStyle w:val="3"/>
        <w:kinsoku w:val="0"/>
        <w:ind w:leftChars="200" w:left="1360" w:hangingChars="200" w:hanging="680"/>
        <w:rPr>
          <w:rFonts w:hint="eastAsia"/>
        </w:rPr>
      </w:pPr>
      <w:proofErr w:type="gramStart"/>
      <w:r>
        <w:rPr>
          <w:rFonts w:hint="eastAsia"/>
        </w:rPr>
        <w:t>臺鐵局</w:t>
      </w:r>
      <w:proofErr w:type="gramEnd"/>
      <w:r>
        <w:rPr>
          <w:rFonts w:hint="eastAsia"/>
        </w:rPr>
        <w:t>遲至101年11月22日(主持人徐仁財總工程司)始召開「環島鐵路整理系統安全提昇計畫(南</w:t>
      </w:r>
      <w:proofErr w:type="gramStart"/>
      <w:r>
        <w:rPr>
          <w:rFonts w:hint="eastAsia"/>
        </w:rPr>
        <w:t>迴</w:t>
      </w:r>
      <w:proofErr w:type="gramEnd"/>
      <w:r>
        <w:rPr>
          <w:rFonts w:hint="eastAsia"/>
        </w:rPr>
        <w:t>線南太麻里溪橋改建工程)因立約商</w:t>
      </w:r>
      <w:proofErr w:type="gramStart"/>
      <w:r>
        <w:rPr>
          <w:rFonts w:hint="eastAsia"/>
        </w:rPr>
        <w:t>疑</w:t>
      </w:r>
      <w:proofErr w:type="gramEnd"/>
      <w:r>
        <w:rPr>
          <w:rFonts w:hint="eastAsia"/>
        </w:rPr>
        <w:t>違反政府採購法第65條規定不得轉包之規定研討會」，結論略</w:t>
      </w:r>
      <w:proofErr w:type="gramStart"/>
      <w:r>
        <w:rPr>
          <w:rFonts w:hint="eastAsia"/>
        </w:rPr>
        <w:t>以</w:t>
      </w:r>
      <w:proofErr w:type="gramEnd"/>
      <w:r>
        <w:rPr>
          <w:rFonts w:hint="eastAsia"/>
        </w:rPr>
        <w:t>：「本案立約商</w:t>
      </w:r>
      <w:proofErr w:type="gramStart"/>
      <w:r>
        <w:rPr>
          <w:rFonts w:hint="eastAsia"/>
        </w:rPr>
        <w:t>疑</w:t>
      </w:r>
      <w:proofErr w:type="gramEnd"/>
      <w:r>
        <w:rPr>
          <w:rFonts w:hint="eastAsia"/>
        </w:rPr>
        <w:t>違反政府採購法第65條有關轉包之規定部分，經本會議各單位多方討論</w:t>
      </w:r>
      <w:proofErr w:type="gramStart"/>
      <w:r>
        <w:rPr>
          <w:rFonts w:hint="eastAsia"/>
        </w:rPr>
        <w:t>研</w:t>
      </w:r>
      <w:proofErr w:type="gramEnd"/>
      <w:r>
        <w:rPr>
          <w:rFonts w:hint="eastAsia"/>
        </w:rPr>
        <w:t>議，並參考100年9月29日工程會</w:t>
      </w:r>
      <w:proofErr w:type="gramStart"/>
      <w:r>
        <w:rPr>
          <w:rFonts w:hint="eastAsia"/>
        </w:rPr>
        <w:t>函釋及與會</w:t>
      </w:r>
      <w:proofErr w:type="gramEnd"/>
      <w:r>
        <w:rPr>
          <w:rFonts w:hint="eastAsia"/>
        </w:rPr>
        <w:t>劉律師之意見後達成共識，認定本案</w:t>
      </w:r>
      <w:proofErr w:type="gramStart"/>
      <w:r>
        <w:rPr>
          <w:rFonts w:hint="eastAsia"/>
        </w:rPr>
        <w:t>立約商確有</w:t>
      </w:r>
      <w:proofErr w:type="gramEnd"/>
      <w:r>
        <w:rPr>
          <w:rFonts w:hint="eastAsia"/>
        </w:rPr>
        <w:t>違反採購法不得轉包之相關規定。二、後續本案有關立約商違反轉包規定之責任部分，請工程主辦單位會同工程</w:t>
      </w:r>
      <w:proofErr w:type="gramStart"/>
      <w:r>
        <w:rPr>
          <w:rFonts w:hint="eastAsia"/>
        </w:rPr>
        <w:t>主管處速依</w:t>
      </w:r>
      <w:proofErr w:type="gramEnd"/>
      <w:r>
        <w:rPr>
          <w:rFonts w:hint="eastAsia"/>
        </w:rPr>
        <w:t>採購法第101條等相關規定辦理刊登政府採購公報之相關程序…」嗣後</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東工務段於102年1月2日函知全聖營造公司，該局將刊登政府採購公報將該公司登載為不良廠商，全聖營造公司不服</w:t>
      </w:r>
      <w:proofErr w:type="gramStart"/>
      <w:r>
        <w:rPr>
          <w:rFonts w:hint="eastAsia"/>
        </w:rPr>
        <w:t>臺鐵局</w:t>
      </w:r>
      <w:proofErr w:type="gramEnd"/>
      <w:r>
        <w:rPr>
          <w:rFonts w:hint="eastAsia"/>
        </w:rPr>
        <w:t>異議處理結果，遂向工程會申訴，案經工程會102年6月25日</w:t>
      </w:r>
      <w:proofErr w:type="gramStart"/>
      <w:r>
        <w:rPr>
          <w:rFonts w:hint="eastAsia"/>
        </w:rPr>
        <w:t>工程訴字第10200224550號</w:t>
      </w:r>
      <w:proofErr w:type="gramEnd"/>
      <w:r>
        <w:rPr>
          <w:rFonts w:hint="eastAsia"/>
        </w:rPr>
        <w:t>函「採購申訴審議判斷書」駁回申訴，</w:t>
      </w:r>
      <w:proofErr w:type="gramStart"/>
      <w:r>
        <w:rPr>
          <w:rFonts w:hint="eastAsia"/>
        </w:rPr>
        <w:t>臺</w:t>
      </w:r>
      <w:proofErr w:type="gramEnd"/>
      <w:r>
        <w:rPr>
          <w:rFonts w:hint="eastAsia"/>
        </w:rPr>
        <w:t>鐵局</w:t>
      </w:r>
      <w:proofErr w:type="gramStart"/>
      <w:r>
        <w:rPr>
          <w:rFonts w:hint="eastAsia"/>
        </w:rPr>
        <w:t>爰</w:t>
      </w:r>
      <w:proofErr w:type="gramEnd"/>
      <w:r>
        <w:rPr>
          <w:rFonts w:hint="eastAsia"/>
        </w:rPr>
        <w:t>於102年7月1日將全聖營造公司登錄為不良廠商，拒絕往來期間102年7月2日至103年7月2日。</w:t>
      </w:r>
    </w:p>
    <w:p w:rsidR="00936A83" w:rsidRPr="003B1A99" w:rsidRDefault="00936A83" w:rsidP="00936A83">
      <w:pPr>
        <w:pStyle w:val="3"/>
        <w:kinsoku w:val="0"/>
        <w:ind w:leftChars="200" w:left="1360" w:hangingChars="200" w:hanging="680"/>
        <w:rPr>
          <w:rFonts w:hint="eastAsia"/>
        </w:rPr>
      </w:pPr>
      <w:r w:rsidRPr="003B1A99">
        <w:rPr>
          <w:rFonts w:hint="eastAsia"/>
        </w:rPr>
        <w:t>據上，針對承包商</w:t>
      </w:r>
      <w:r w:rsidRPr="003B1A99">
        <w:rPr>
          <w:rFonts w:hint="eastAsia"/>
          <w:bCs w:val="0"/>
        </w:rPr>
        <w:t>全聖營造公司</w:t>
      </w:r>
      <w:r w:rsidRPr="003B1A99">
        <w:rPr>
          <w:rFonts w:hint="eastAsia"/>
        </w:rPr>
        <w:t>涉嫌轉包爭議，工程會前於100年9月29日即</w:t>
      </w:r>
      <w:proofErr w:type="gramStart"/>
      <w:r w:rsidRPr="003B1A99">
        <w:rPr>
          <w:rFonts w:hint="eastAsia"/>
        </w:rPr>
        <w:t>明確函釋該</w:t>
      </w:r>
      <w:proofErr w:type="gramEnd"/>
      <w:r w:rsidRPr="003B1A99">
        <w:rPr>
          <w:rFonts w:hint="eastAsia"/>
        </w:rPr>
        <w:t>公司涉有轉包情事，惟交通部臺灣鐵路管理局卻延遲至101年11月22日始開會確認，顯有未當。</w:t>
      </w:r>
    </w:p>
    <w:p w:rsidR="001F1E01" w:rsidRDefault="001F1E01" w:rsidP="00715810">
      <w:pPr>
        <w:pStyle w:val="11"/>
        <w:ind w:left="680" w:firstLine="680"/>
        <w:rPr>
          <w:rFonts w:hint="eastAsia"/>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Start w:id="70" w:name="_Toc529222689"/>
      <w:bookmarkStart w:id="71" w:name="_Toc529223111"/>
      <w:bookmarkStart w:id="72" w:name="_Toc529223862"/>
      <w:bookmarkStart w:id="73" w:name="_Toc52922826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15810">
        <w:rPr>
          <w:rFonts w:hint="eastAsia"/>
        </w:rPr>
        <w:lastRenderedPageBreak/>
        <w:t>綜上所述，</w:t>
      </w:r>
      <w:proofErr w:type="gramStart"/>
      <w:r w:rsidR="0017009F" w:rsidRPr="00936A83">
        <w:rPr>
          <w:rFonts w:hint="eastAsia"/>
        </w:rPr>
        <w:t>臺鐵局</w:t>
      </w:r>
      <w:proofErr w:type="gramEnd"/>
      <w:r w:rsidR="0017009F" w:rsidRPr="00936A83">
        <w:rPr>
          <w:rFonts w:hint="eastAsia"/>
        </w:rPr>
        <w:t>於</w:t>
      </w:r>
      <w:r w:rsidR="0017009F" w:rsidRPr="00936A83">
        <w:rPr>
          <w:rFonts w:hint="eastAsia"/>
          <w:bCs/>
        </w:rPr>
        <w:t>「南</w:t>
      </w:r>
      <w:proofErr w:type="gramStart"/>
      <w:r w:rsidR="0017009F" w:rsidRPr="00936A83">
        <w:rPr>
          <w:rFonts w:hint="eastAsia"/>
          <w:bCs/>
        </w:rPr>
        <w:t>迴</w:t>
      </w:r>
      <w:proofErr w:type="gramEnd"/>
      <w:r w:rsidR="0017009F" w:rsidRPr="00936A83">
        <w:rPr>
          <w:rFonts w:hint="eastAsia"/>
          <w:bCs/>
        </w:rPr>
        <w:t>線南太麻里溪橋改建工程」自行設計階段，未確實辦理結構計算、水理分析及專業技師簽證等事項，違反「公共工程專業技師簽證規則」規定，率爾辦理發包並將上開重要</w:t>
      </w:r>
      <w:proofErr w:type="gramStart"/>
      <w:r w:rsidR="0017009F" w:rsidRPr="00936A83">
        <w:rPr>
          <w:rFonts w:hint="eastAsia"/>
          <w:bCs/>
        </w:rPr>
        <w:t>事項均推由</w:t>
      </w:r>
      <w:proofErr w:type="gramEnd"/>
      <w:r w:rsidR="0017009F" w:rsidRPr="00936A83">
        <w:rPr>
          <w:rFonts w:hint="eastAsia"/>
          <w:bCs/>
        </w:rPr>
        <w:t>承包商負責辦理，</w:t>
      </w:r>
      <w:proofErr w:type="gramStart"/>
      <w:r w:rsidR="0017009F" w:rsidRPr="00936A83">
        <w:rPr>
          <w:rFonts w:hint="eastAsia"/>
          <w:bCs/>
        </w:rPr>
        <w:t>甫</w:t>
      </w:r>
      <w:proofErr w:type="gramEnd"/>
      <w:r w:rsidR="0017009F" w:rsidRPr="00936A83">
        <w:rPr>
          <w:rFonts w:hint="eastAsia"/>
          <w:bCs/>
        </w:rPr>
        <w:t>開工未久即遭承包商質疑原設計「支撐先進工法」無法施作，後續衍生變更設計議價不成而終止契約；另該</w:t>
      </w:r>
      <w:proofErr w:type="gramStart"/>
      <w:r w:rsidR="0017009F" w:rsidRPr="00936A83">
        <w:rPr>
          <w:rFonts w:hint="eastAsia"/>
          <w:bCs/>
        </w:rPr>
        <w:t>局於監造初期未委請</w:t>
      </w:r>
      <w:proofErr w:type="gramEnd"/>
      <w:r w:rsidR="0017009F" w:rsidRPr="00936A83">
        <w:rPr>
          <w:rFonts w:hint="eastAsia"/>
          <w:bCs/>
        </w:rPr>
        <w:t>專業技師辦理簽證事宜，亦違反上開規則規定，已施作工程品質及結構安全堪虞；復</w:t>
      </w:r>
      <w:r w:rsidR="0017009F" w:rsidRPr="00936A83">
        <w:rPr>
          <w:rFonts w:hint="eastAsia"/>
        </w:rPr>
        <w:t>針對承包商</w:t>
      </w:r>
      <w:r w:rsidR="0017009F" w:rsidRPr="00936A83">
        <w:rPr>
          <w:rFonts w:hint="eastAsia"/>
          <w:bCs/>
        </w:rPr>
        <w:t>全聖營造公司</w:t>
      </w:r>
      <w:r w:rsidR="0017009F" w:rsidRPr="00936A83">
        <w:rPr>
          <w:rFonts w:hint="eastAsia"/>
        </w:rPr>
        <w:t>涉嫌轉包爭議，行政院公共工程委員會前於100年9月29日即</w:t>
      </w:r>
      <w:proofErr w:type="gramStart"/>
      <w:r w:rsidR="0017009F" w:rsidRPr="00936A83">
        <w:rPr>
          <w:rFonts w:hint="eastAsia"/>
        </w:rPr>
        <w:t>明確函釋該</w:t>
      </w:r>
      <w:proofErr w:type="gramEnd"/>
      <w:r w:rsidR="0017009F" w:rsidRPr="00936A83">
        <w:rPr>
          <w:rFonts w:hint="eastAsia"/>
        </w:rPr>
        <w:t>公司涉有轉包情事，惟該局卻延遲至101年11月22日始開會確認，</w:t>
      </w:r>
      <w:proofErr w:type="gramStart"/>
      <w:r w:rsidR="0017009F" w:rsidRPr="00936A83">
        <w:rPr>
          <w:rFonts w:hint="eastAsia"/>
        </w:rPr>
        <w:t>均有違</w:t>
      </w:r>
      <w:proofErr w:type="gramEnd"/>
      <w:r w:rsidR="0017009F" w:rsidRPr="00936A83">
        <w:rPr>
          <w:rFonts w:hint="eastAsia"/>
        </w:rPr>
        <w:t>失。</w:t>
      </w:r>
      <w:proofErr w:type="gramStart"/>
      <w:r>
        <w:rPr>
          <w:rFonts w:hint="eastAsia"/>
        </w:rPr>
        <w:t>爰</w:t>
      </w:r>
      <w:proofErr w:type="gramEnd"/>
      <w:r>
        <w:rPr>
          <w:rFonts w:hint="eastAsia"/>
        </w:rPr>
        <w:t>依監察法第24條提案糾正，送</w:t>
      </w:r>
      <w:r w:rsidR="00204BB7">
        <w:rPr>
          <w:rFonts w:hint="eastAsia"/>
        </w:rPr>
        <w:t>請</w:t>
      </w:r>
      <w:r w:rsidR="00472027">
        <w:rPr>
          <w:rFonts w:hint="eastAsia"/>
        </w:rPr>
        <w:t>行政院</w:t>
      </w:r>
      <w:r w:rsidR="00EF2FEE">
        <w:rPr>
          <w:rFonts w:hint="eastAsia"/>
        </w:rPr>
        <w:t>轉</w:t>
      </w:r>
      <w:proofErr w:type="gramStart"/>
      <w:r w:rsidR="00EF2FEE">
        <w:rPr>
          <w:rFonts w:hint="eastAsia"/>
        </w:rPr>
        <w:t>飭</w:t>
      </w:r>
      <w:proofErr w:type="gramEnd"/>
      <w:r w:rsidR="00EF2FEE">
        <w:rPr>
          <w:rFonts w:hint="eastAsia"/>
        </w:rPr>
        <w:t>所屬</w:t>
      </w:r>
      <w:r>
        <w:rPr>
          <w:rFonts w:hint="eastAsia"/>
        </w:rPr>
        <w:t>確實檢討改善</w:t>
      </w:r>
      <w:proofErr w:type="gramStart"/>
      <w:r>
        <w:rPr>
          <w:rFonts w:hint="eastAsia"/>
        </w:rPr>
        <w:t>見復。</w:t>
      </w:r>
      <w:bookmarkEnd w:id="60"/>
      <w:bookmarkEnd w:id="61"/>
      <w:bookmarkEnd w:id="62"/>
      <w:bookmarkEnd w:id="63"/>
      <w:bookmarkEnd w:id="64"/>
      <w:bookmarkEnd w:id="65"/>
      <w:bookmarkEnd w:id="66"/>
      <w:bookmarkEnd w:id="67"/>
      <w:bookmarkEnd w:id="68"/>
      <w:bookmarkEnd w:id="69"/>
      <w:bookmarkEnd w:id="70"/>
      <w:bookmarkEnd w:id="71"/>
      <w:bookmarkEnd w:id="72"/>
      <w:bookmarkEnd w:id="73"/>
      <w:proofErr w:type="gramEnd"/>
    </w:p>
    <w:p w:rsidR="001F1E01" w:rsidRDefault="001F1E01">
      <w:pPr>
        <w:ind w:leftChars="200" w:left="680" w:firstLineChars="200" w:firstLine="680"/>
        <w:rPr>
          <w:rFonts w:ascii="標楷體" w:hint="eastAsia"/>
          <w:bCs/>
          <w:kern w:val="0"/>
        </w:rPr>
      </w:pPr>
    </w:p>
    <w:p w:rsidR="00EF2FEE" w:rsidRDefault="00EF2FEE">
      <w:pPr>
        <w:ind w:leftChars="200" w:left="680" w:firstLineChars="200" w:firstLine="680"/>
        <w:rPr>
          <w:rFonts w:ascii="標楷體" w:hint="eastAsia"/>
          <w:bCs/>
          <w:kern w:val="0"/>
        </w:rPr>
      </w:pPr>
    </w:p>
    <w:p w:rsidR="001F1E01" w:rsidRDefault="001F1E01">
      <w:pPr>
        <w:pStyle w:val="a6"/>
        <w:spacing w:before="0" w:after="0"/>
        <w:ind w:leftChars="1100" w:left="3742"/>
        <w:jc w:val="both"/>
        <w:rPr>
          <w:rFonts w:hint="eastAsia"/>
          <w:b w:val="0"/>
          <w:bCs/>
          <w:snapToGrid/>
          <w:spacing w:val="12"/>
          <w:kern w:val="0"/>
          <w:sz w:val="40"/>
        </w:rPr>
      </w:pPr>
      <w:bookmarkStart w:id="74" w:name="_Toc524895649"/>
      <w:bookmarkStart w:id="75" w:name="_Toc524896195"/>
      <w:bookmarkStart w:id="76" w:name="_Toc524896225"/>
      <w:bookmarkEnd w:id="74"/>
      <w:bookmarkEnd w:id="75"/>
      <w:bookmarkEnd w:id="76"/>
      <w:r>
        <w:rPr>
          <w:rFonts w:hint="eastAsia"/>
          <w:b w:val="0"/>
          <w:bCs/>
          <w:snapToGrid/>
          <w:spacing w:val="12"/>
          <w:kern w:val="0"/>
          <w:sz w:val="40"/>
        </w:rPr>
        <w:t>提案委員：</w:t>
      </w:r>
      <w:r w:rsidR="006F7537">
        <w:rPr>
          <w:rFonts w:hint="eastAsia"/>
          <w:b w:val="0"/>
          <w:bCs/>
          <w:snapToGrid/>
          <w:spacing w:val="12"/>
          <w:kern w:val="0"/>
          <w:sz w:val="40"/>
        </w:rPr>
        <w:t>劉玉山</w:t>
      </w:r>
    </w:p>
    <w:p w:rsidR="006F7537" w:rsidRDefault="006F7537" w:rsidP="006F7537">
      <w:pPr>
        <w:pStyle w:val="a6"/>
        <w:spacing w:before="0" w:after="0"/>
        <w:ind w:leftChars="1100" w:left="3742" w:firstLineChars="498" w:firstLine="2212"/>
        <w:jc w:val="both"/>
        <w:rPr>
          <w:rFonts w:hint="eastAsia"/>
          <w:b w:val="0"/>
          <w:bCs/>
          <w:snapToGrid/>
          <w:spacing w:val="12"/>
          <w:kern w:val="0"/>
          <w:sz w:val="40"/>
        </w:rPr>
      </w:pPr>
      <w:r>
        <w:rPr>
          <w:rFonts w:hint="eastAsia"/>
          <w:b w:val="0"/>
          <w:bCs/>
          <w:snapToGrid/>
          <w:spacing w:val="12"/>
          <w:kern w:val="0"/>
          <w:sz w:val="40"/>
        </w:rPr>
        <w:t>洪德旋</w:t>
      </w:r>
    </w:p>
    <w:sectPr w:rsidR="006F753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48E" w:rsidRDefault="0022048E">
      <w:r>
        <w:separator/>
      </w:r>
    </w:p>
  </w:endnote>
  <w:endnote w:type="continuationSeparator" w:id="1">
    <w:p w:rsidR="0022048E" w:rsidRDefault="0022048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01" w:rsidRDefault="001F1E01">
    <w:pPr>
      <w:framePr w:wrap="around" w:vAnchor="text" w:hAnchor="margin" w:xAlign="center" w:y="1"/>
      <w:ind w:left="640" w:firstLine="400"/>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1F1E01" w:rsidRDefault="001F1E0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01" w:rsidRDefault="001F1E01">
    <w:pPr>
      <w:pStyle w:val="ab"/>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3C1DE9">
      <w:rPr>
        <w:rStyle w:val="a8"/>
        <w:noProof/>
        <w:sz w:val="24"/>
      </w:rPr>
      <w:t>8</w:t>
    </w:r>
    <w:r>
      <w:rPr>
        <w:rStyle w:val="a8"/>
        <w:sz w:val="24"/>
      </w:rPr>
      <w:fldChar w:fldCharType="end"/>
    </w:r>
  </w:p>
  <w:p w:rsidR="001F1E01" w:rsidRDefault="001F1E0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48E" w:rsidRDefault="0022048E">
      <w:r>
        <w:separator/>
      </w:r>
    </w:p>
  </w:footnote>
  <w:footnote w:type="continuationSeparator" w:id="1">
    <w:p w:rsidR="0022048E" w:rsidRDefault="002204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1C401D88"/>
    <w:lvl w:ilvl="0">
      <w:start w:val="1"/>
      <w:numFmt w:val="taiwaneseCountingThousand"/>
      <w:pStyle w:val="a1"/>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C38"/>
    <w:rsid w:val="00010A36"/>
    <w:rsid w:val="00023711"/>
    <w:rsid w:val="000502A0"/>
    <w:rsid w:val="0005180B"/>
    <w:rsid w:val="00052732"/>
    <w:rsid w:val="00077790"/>
    <w:rsid w:val="000B5C42"/>
    <w:rsid w:val="000F071E"/>
    <w:rsid w:val="00142CA7"/>
    <w:rsid w:val="0017009F"/>
    <w:rsid w:val="001833AD"/>
    <w:rsid w:val="001A0273"/>
    <w:rsid w:val="001C630B"/>
    <w:rsid w:val="001C763F"/>
    <w:rsid w:val="001D3A09"/>
    <w:rsid w:val="001D7D3A"/>
    <w:rsid w:val="001F1E01"/>
    <w:rsid w:val="00204BB7"/>
    <w:rsid w:val="00204CE8"/>
    <w:rsid w:val="002170D9"/>
    <w:rsid w:val="0022048E"/>
    <w:rsid w:val="00240F7A"/>
    <w:rsid w:val="00250A1C"/>
    <w:rsid w:val="0029260C"/>
    <w:rsid w:val="00295C2E"/>
    <w:rsid w:val="002A6D16"/>
    <w:rsid w:val="002C69E6"/>
    <w:rsid w:val="002F6C85"/>
    <w:rsid w:val="00324D25"/>
    <w:rsid w:val="00326ECF"/>
    <w:rsid w:val="00330552"/>
    <w:rsid w:val="00335837"/>
    <w:rsid w:val="00340AAB"/>
    <w:rsid w:val="00347306"/>
    <w:rsid w:val="00357872"/>
    <w:rsid w:val="003C1DE9"/>
    <w:rsid w:val="004366EC"/>
    <w:rsid w:val="0044125D"/>
    <w:rsid w:val="00443AB2"/>
    <w:rsid w:val="004459AA"/>
    <w:rsid w:val="00446549"/>
    <w:rsid w:val="00446E46"/>
    <w:rsid w:val="00447BCB"/>
    <w:rsid w:val="00472027"/>
    <w:rsid w:val="0048552E"/>
    <w:rsid w:val="004B7D47"/>
    <w:rsid w:val="004C543D"/>
    <w:rsid w:val="004C669F"/>
    <w:rsid w:val="004E133E"/>
    <w:rsid w:val="004F5271"/>
    <w:rsid w:val="005044E2"/>
    <w:rsid w:val="00504AEE"/>
    <w:rsid w:val="00512D42"/>
    <w:rsid w:val="0051428B"/>
    <w:rsid w:val="00516D61"/>
    <w:rsid w:val="00536864"/>
    <w:rsid w:val="005470C1"/>
    <w:rsid w:val="005561A5"/>
    <w:rsid w:val="005627EF"/>
    <w:rsid w:val="0057375B"/>
    <w:rsid w:val="005743B5"/>
    <w:rsid w:val="00586BC5"/>
    <w:rsid w:val="005A473E"/>
    <w:rsid w:val="005A7E39"/>
    <w:rsid w:val="005C1BA0"/>
    <w:rsid w:val="005C4C1A"/>
    <w:rsid w:val="005C5310"/>
    <w:rsid w:val="005D66E4"/>
    <w:rsid w:val="005E729B"/>
    <w:rsid w:val="00654557"/>
    <w:rsid w:val="00664538"/>
    <w:rsid w:val="006823CC"/>
    <w:rsid w:val="00685C38"/>
    <w:rsid w:val="00692787"/>
    <w:rsid w:val="00692FE9"/>
    <w:rsid w:val="006B36AF"/>
    <w:rsid w:val="006B7A09"/>
    <w:rsid w:val="006C03BF"/>
    <w:rsid w:val="006C3C67"/>
    <w:rsid w:val="006E009C"/>
    <w:rsid w:val="006E4E4E"/>
    <w:rsid w:val="006F1E97"/>
    <w:rsid w:val="006F3CC2"/>
    <w:rsid w:val="006F4420"/>
    <w:rsid w:val="006F7537"/>
    <w:rsid w:val="007108FA"/>
    <w:rsid w:val="00715810"/>
    <w:rsid w:val="00717586"/>
    <w:rsid w:val="00732AF2"/>
    <w:rsid w:val="007742EF"/>
    <w:rsid w:val="00781B97"/>
    <w:rsid w:val="007C1027"/>
    <w:rsid w:val="007C7ED9"/>
    <w:rsid w:val="007E409F"/>
    <w:rsid w:val="007F2CD3"/>
    <w:rsid w:val="007F4561"/>
    <w:rsid w:val="00802087"/>
    <w:rsid w:val="008300A8"/>
    <w:rsid w:val="00834114"/>
    <w:rsid w:val="00841455"/>
    <w:rsid w:val="0085206A"/>
    <w:rsid w:val="00877D2D"/>
    <w:rsid w:val="008809E0"/>
    <w:rsid w:val="00883E6A"/>
    <w:rsid w:val="0089668B"/>
    <w:rsid w:val="008B6B21"/>
    <w:rsid w:val="008C058B"/>
    <w:rsid w:val="008C577F"/>
    <w:rsid w:val="008D3BA0"/>
    <w:rsid w:val="008D4419"/>
    <w:rsid w:val="008E6192"/>
    <w:rsid w:val="008F30A1"/>
    <w:rsid w:val="008F324C"/>
    <w:rsid w:val="008F479C"/>
    <w:rsid w:val="00914412"/>
    <w:rsid w:val="009312CD"/>
    <w:rsid w:val="00936A83"/>
    <w:rsid w:val="009541FE"/>
    <w:rsid w:val="009577FB"/>
    <w:rsid w:val="0098343D"/>
    <w:rsid w:val="009A1609"/>
    <w:rsid w:val="009A40DE"/>
    <w:rsid w:val="009A414D"/>
    <w:rsid w:val="009B116F"/>
    <w:rsid w:val="009D3783"/>
    <w:rsid w:val="009E1142"/>
    <w:rsid w:val="009F0560"/>
    <w:rsid w:val="00A03EC1"/>
    <w:rsid w:val="00A11179"/>
    <w:rsid w:val="00A474E9"/>
    <w:rsid w:val="00A85CBB"/>
    <w:rsid w:val="00A93776"/>
    <w:rsid w:val="00A97FC4"/>
    <w:rsid w:val="00AA0C2F"/>
    <w:rsid w:val="00AA629A"/>
    <w:rsid w:val="00AA748E"/>
    <w:rsid w:val="00AB3E37"/>
    <w:rsid w:val="00AD00B4"/>
    <w:rsid w:val="00AD3578"/>
    <w:rsid w:val="00B2334E"/>
    <w:rsid w:val="00B23439"/>
    <w:rsid w:val="00B32FCD"/>
    <w:rsid w:val="00B4055B"/>
    <w:rsid w:val="00B45037"/>
    <w:rsid w:val="00B45406"/>
    <w:rsid w:val="00B6515F"/>
    <w:rsid w:val="00B66A0E"/>
    <w:rsid w:val="00B852B5"/>
    <w:rsid w:val="00B94D94"/>
    <w:rsid w:val="00BB7AC7"/>
    <w:rsid w:val="00BC0B27"/>
    <w:rsid w:val="00BD1708"/>
    <w:rsid w:val="00BF2799"/>
    <w:rsid w:val="00C03186"/>
    <w:rsid w:val="00C13BCC"/>
    <w:rsid w:val="00C301BA"/>
    <w:rsid w:val="00C3109E"/>
    <w:rsid w:val="00C7478C"/>
    <w:rsid w:val="00C8448C"/>
    <w:rsid w:val="00CA0F1D"/>
    <w:rsid w:val="00CA3E6E"/>
    <w:rsid w:val="00CA64DA"/>
    <w:rsid w:val="00CB7CF5"/>
    <w:rsid w:val="00CD1129"/>
    <w:rsid w:val="00D0020D"/>
    <w:rsid w:val="00D27455"/>
    <w:rsid w:val="00D2782D"/>
    <w:rsid w:val="00D45B53"/>
    <w:rsid w:val="00D6207E"/>
    <w:rsid w:val="00D73EE8"/>
    <w:rsid w:val="00D7466E"/>
    <w:rsid w:val="00DC2F24"/>
    <w:rsid w:val="00DD1474"/>
    <w:rsid w:val="00DE146E"/>
    <w:rsid w:val="00E3074F"/>
    <w:rsid w:val="00E921F6"/>
    <w:rsid w:val="00EA35F9"/>
    <w:rsid w:val="00ED1724"/>
    <w:rsid w:val="00ED2607"/>
    <w:rsid w:val="00EE24DE"/>
    <w:rsid w:val="00EF2FEE"/>
    <w:rsid w:val="00EF3DFC"/>
    <w:rsid w:val="00EF4D2A"/>
    <w:rsid w:val="00F07767"/>
    <w:rsid w:val="00F3594F"/>
    <w:rsid w:val="00F42EE8"/>
    <w:rsid w:val="00F60411"/>
    <w:rsid w:val="00F649F4"/>
    <w:rsid w:val="00FC5A1A"/>
    <w:rsid w:val="00FD1546"/>
    <w:rsid w:val="00FD421F"/>
    <w:rsid w:val="00FE304E"/>
    <w:rsid w:val="00FF7C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2"/>
    <w:qFormat/>
    <w:pPr>
      <w:numPr>
        <w:ilvl w:val="1"/>
        <w:numId w:val="1"/>
      </w:numPr>
      <w:jc w:val="both"/>
      <w:outlineLvl w:val="1"/>
    </w:pPr>
    <w:rPr>
      <w:rFonts w:ascii="標楷體" w:hAnsi="Arial"/>
      <w:bCs/>
      <w:kern w:val="0"/>
      <w:szCs w:val="48"/>
    </w:rPr>
  </w:style>
  <w:style w:type="paragraph" w:styleId="3">
    <w:name w:val="heading 3"/>
    <w:basedOn w:val="a2"/>
    <w:qFormat/>
    <w:pPr>
      <w:numPr>
        <w:ilvl w:val="2"/>
        <w:numId w:val="1"/>
      </w:numPr>
      <w:jc w:val="both"/>
      <w:outlineLvl w:val="2"/>
    </w:pPr>
    <w:rPr>
      <w:rFonts w:ascii="標楷體" w:hAnsi="Arial"/>
      <w:bCs/>
      <w:kern w:val="0"/>
      <w:szCs w:val="36"/>
    </w:rPr>
  </w:style>
  <w:style w:type="paragraph" w:styleId="4">
    <w:name w:val="heading 4"/>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jc w:val="both"/>
      <w:outlineLvl w:val="4"/>
    </w:pPr>
    <w:rPr>
      <w:rFonts w:ascii="標楷體" w:hAnsi="Arial"/>
      <w:bCs/>
      <w:szCs w:val="36"/>
    </w:rPr>
  </w:style>
  <w:style w:type="paragraph" w:styleId="6">
    <w:name w:val="heading 6"/>
    <w:basedOn w:val="a2"/>
    <w:qFormat/>
    <w:pPr>
      <w:numPr>
        <w:ilvl w:val="5"/>
        <w:numId w:val="1"/>
      </w:numPr>
      <w:tabs>
        <w:tab w:val="left" w:pos="2094"/>
      </w:tabs>
      <w:jc w:val="both"/>
      <w:outlineLvl w:val="5"/>
    </w:pPr>
    <w:rPr>
      <w:rFonts w:ascii="標楷體" w:hAnsi="Arial"/>
      <w:szCs w:val="36"/>
    </w:rPr>
  </w:style>
  <w:style w:type="paragraph" w:styleId="7">
    <w:name w:val="heading 7"/>
    <w:basedOn w:val="a2"/>
    <w:qFormat/>
    <w:pPr>
      <w:numPr>
        <w:ilvl w:val="6"/>
        <w:numId w:val="1"/>
      </w:numPr>
      <w:jc w:val="both"/>
      <w:outlineLvl w:val="6"/>
    </w:pPr>
    <w:rPr>
      <w:rFonts w:ascii="標楷體" w:hAnsi="Arial"/>
      <w:bCs/>
      <w:szCs w:val="36"/>
    </w:rPr>
  </w:style>
  <w:style w:type="paragraph" w:styleId="8">
    <w:name w:val="heading 8"/>
    <w:basedOn w:val="a2"/>
    <w:qFormat/>
    <w:pPr>
      <w:numPr>
        <w:ilvl w:val="7"/>
        <w:numId w:val="1"/>
      </w:numPr>
      <w:jc w:val="both"/>
      <w:outlineLvl w:val="7"/>
    </w:pPr>
    <w:rPr>
      <w:rFonts w:ascii="標楷體" w:hAnsi="Arial"/>
      <w:szCs w:val="36"/>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character" w:styleId="a8">
    <w:name w:val="page number"/>
    <w:basedOn w:val="a3"/>
    <w:semiHidden/>
    <w:rPr>
      <w:rFonts w:ascii="標楷體" w:eastAsia="標楷體"/>
      <w:sz w:val="20"/>
    </w:rPr>
  </w:style>
  <w:style w:type="paragraph" w:styleId="10">
    <w:name w:val="toc 1"/>
    <w:basedOn w:val="a2"/>
    <w:next w:val="a2"/>
    <w:semiHidden/>
    <w:pPr>
      <w:ind w:left="200" w:hangingChars="200" w:hanging="200"/>
      <w:jc w:val="both"/>
    </w:pPr>
    <w:rPr>
      <w:rFonts w:ascii="標楷體"/>
    </w:rPr>
  </w:style>
  <w:style w:type="paragraph" w:styleId="21">
    <w:name w:val="toc 2"/>
    <w:basedOn w:val="a2"/>
    <w:next w:val="a2"/>
    <w:autoRedefine/>
    <w:semiHidden/>
    <w:pPr>
      <w:ind w:leftChars="100" w:left="300" w:hangingChars="200" w:hanging="200"/>
      <w:jc w:val="both"/>
    </w:pPr>
    <w:rPr>
      <w:rFonts w:ascii="標楷體"/>
    </w:rPr>
  </w:style>
  <w:style w:type="paragraph" w:styleId="31">
    <w:name w:val="toc 3"/>
    <w:basedOn w:val="a2"/>
    <w:next w:val="a2"/>
    <w:semiHidden/>
    <w:pPr>
      <w:ind w:leftChars="200" w:left="400" w:hangingChars="200" w:hanging="200"/>
      <w:jc w:val="both"/>
    </w:pPr>
    <w:rPr>
      <w:rFonts w:ascii="標楷體"/>
      <w:noProof/>
    </w:rPr>
  </w:style>
  <w:style w:type="paragraph" w:styleId="41">
    <w:name w:val="toc 4"/>
    <w:basedOn w:val="a2"/>
    <w:next w:val="a2"/>
    <w:semiHidden/>
    <w:pPr>
      <w:kinsoku w:val="0"/>
      <w:ind w:leftChars="300" w:left="500" w:hangingChars="200" w:hanging="200"/>
      <w:jc w:val="both"/>
    </w:pPr>
    <w:rPr>
      <w:rFonts w:ascii="標楷體"/>
    </w:rPr>
  </w:style>
  <w:style w:type="paragraph" w:styleId="51">
    <w:name w:val="toc 5"/>
    <w:basedOn w:val="a2"/>
    <w:next w:val="a2"/>
    <w:autoRedefine/>
    <w:semiHidden/>
    <w:pPr>
      <w:kinsoku w:val="0"/>
      <w:ind w:leftChars="400" w:left="600" w:hangingChars="200" w:hanging="200"/>
      <w:jc w:val="both"/>
    </w:pPr>
    <w:rPr>
      <w:rFonts w:ascii="標楷體"/>
    </w:rPr>
  </w:style>
  <w:style w:type="paragraph" w:styleId="61">
    <w:name w:val="toc 6"/>
    <w:basedOn w:val="a2"/>
    <w:next w:val="a2"/>
    <w:autoRedefine/>
    <w:semiHidden/>
    <w:pPr>
      <w:ind w:leftChars="500" w:left="700" w:hangingChars="200" w:hanging="200"/>
    </w:pPr>
    <w:rPr>
      <w:rFonts w:ascii="標楷體"/>
    </w:rPr>
  </w:style>
  <w:style w:type="paragraph" w:styleId="71">
    <w:name w:val="toc 7"/>
    <w:basedOn w:val="a2"/>
    <w:next w:val="a2"/>
    <w:autoRedefine/>
    <w:semiHidden/>
    <w:pPr>
      <w:ind w:leftChars="600" w:left="700" w:hangingChars="100" w:hanging="100"/>
    </w:pPr>
    <w:rPr>
      <w:rFonts w:ascii="標楷體"/>
    </w:rPr>
  </w:style>
  <w:style w:type="paragraph" w:styleId="81">
    <w:name w:val="toc 8"/>
    <w:basedOn w:val="a2"/>
    <w:next w:val="a2"/>
    <w:autoRedefine/>
    <w:semiHidden/>
    <w:pPr>
      <w:ind w:leftChars="700" w:left="2792" w:hangingChars="100" w:hanging="349"/>
    </w:pPr>
    <w:rPr>
      <w:rFonts w:ascii="標楷體"/>
    </w:rPr>
  </w:style>
  <w:style w:type="paragraph" w:styleId="9">
    <w:name w:val="toc 9"/>
    <w:basedOn w:val="a2"/>
    <w:next w:val="a2"/>
    <w:autoRedefine/>
    <w:semiHidden/>
    <w:pPr>
      <w:ind w:leftChars="1600" w:left="3840"/>
    </w:pPr>
  </w:style>
  <w:style w:type="character" w:styleId="a9">
    <w:name w:val="Hyperlink"/>
    <w:basedOn w:val="a3"/>
    <w:semiHidden/>
    <w:rPr>
      <w:color w:val="0000FF"/>
      <w:u w:val="single"/>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a">
    <w:name w:val="header"/>
    <w:basedOn w:val="a2"/>
    <w:semiHidden/>
    <w:pPr>
      <w:tabs>
        <w:tab w:val="center" w:pos="4153"/>
        <w:tab w:val="right" w:pos="8306"/>
      </w:tabs>
      <w:snapToGrid w:val="0"/>
    </w:pPr>
    <w:rPr>
      <w:sz w:val="20"/>
    </w:rPr>
  </w:style>
  <w:style w:type="paragraph" w:styleId="ab">
    <w:name w:val="footer"/>
    <w:basedOn w:val="a2"/>
    <w:semiHidden/>
    <w:pPr>
      <w:tabs>
        <w:tab w:val="center" w:pos="4153"/>
        <w:tab w:val="right" w:pos="8306"/>
      </w:tabs>
      <w:snapToGrid w:val="0"/>
    </w:pPr>
    <w:rPr>
      <w:sz w:val="20"/>
    </w:rPr>
  </w:style>
  <w:style w:type="paragraph" w:customStyle="1" w:styleId="ac">
    <w:name w:val="簽名日期"/>
    <w:basedOn w:val="a2"/>
    <w:pPr>
      <w:kinsoku w:val="0"/>
      <w:jc w:val="distribute"/>
    </w:pPr>
    <w:rPr>
      <w:kern w:val="0"/>
    </w:rPr>
  </w:style>
  <w:style w:type="character" w:styleId="ad">
    <w:name w:val="FollowedHyperlink"/>
    <w:basedOn w:val="a3"/>
    <w:semiHidden/>
    <w:rPr>
      <w:color w:val="800080"/>
      <w:u w:val="single"/>
    </w:rPr>
  </w:style>
  <w:style w:type="paragraph" w:customStyle="1" w:styleId="ae">
    <w:name w:val="附件"/>
    <w:basedOn w:val="a7"/>
    <w:pPr>
      <w:kinsoku w:val="0"/>
      <w:spacing w:before="0"/>
      <w:ind w:left="1047" w:hangingChars="300" w:hanging="1047"/>
    </w:pPr>
    <w:rPr>
      <w:snapToGrid/>
      <w:spacing w:val="0"/>
      <w:kern w:val="0"/>
    </w:rPr>
  </w:style>
  <w:style w:type="paragraph" w:customStyle="1" w:styleId="a0">
    <w:name w:val="表樣式"/>
    <w:basedOn w:val="a2"/>
    <w:next w:val="a2"/>
    <w:pPr>
      <w:numPr>
        <w:numId w:val="2"/>
      </w:numPr>
      <w:jc w:val="both"/>
    </w:pPr>
    <w:rPr>
      <w:rFonts w:ascii="標楷體"/>
      <w:kern w:val="0"/>
    </w:rPr>
  </w:style>
  <w:style w:type="paragraph" w:customStyle="1" w:styleId="af">
    <w:name w:val="調查報告"/>
    <w:basedOn w:val="a7"/>
    <w:pPr>
      <w:kinsoku w:val="0"/>
      <w:spacing w:before="0"/>
      <w:ind w:left="1701" w:firstLine="0"/>
    </w:pPr>
    <w:rPr>
      <w:b/>
      <w:snapToGrid/>
      <w:spacing w:val="200"/>
      <w:kern w:val="0"/>
      <w:sz w:val="36"/>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customStyle="1" w:styleId="a1">
    <w:name w:val="分項段落"/>
    <w:basedOn w:val="a2"/>
    <w:pPr>
      <w:widowControl/>
      <w:numPr>
        <w:numId w:val="4"/>
      </w:numPr>
      <w:snapToGrid w:val="0"/>
      <w:spacing w:before="120" w:line="440" w:lineRule="exact"/>
      <w:jc w:val="both"/>
      <w:textAlignment w:val="baseline"/>
    </w:pPr>
    <w:rPr>
      <w:noProof/>
      <w:spacing w:val="20"/>
      <w:kern w:val="0"/>
    </w:rPr>
  </w:style>
  <w:style w:type="paragraph" w:styleId="af0">
    <w:name w:val="footnote text"/>
    <w:basedOn w:val="a2"/>
    <w:link w:val="af1"/>
    <w:uiPriority w:val="99"/>
    <w:semiHidden/>
    <w:unhideWhenUsed/>
    <w:rsid w:val="007F4561"/>
    <w:pPr>
      <w:snapToGrid w:val="0"/>
    </w:pPr>
    <w:rPr>
      <w:sz w:val="20"/>
    </w:rPr>
  </w:style>
  <w:style w:type="character" w:customStyle="1" w:styleId="af1">
    <w:name w:val="註腳文字 字元"/>
    <w:basedOn w:val="a3"/>
    <w:link w:val="af0"/>
    <w:uiPriority w:val="99"/>
    <w:semiHidden/>
    <w:rsid w:val="007F4561"/>
    <w:rPr>
      <w:rFonts w:eastAsia="標楷體"/>
      <w:kern w:val="2"/>
    </w:rPr>
  </w:style>
  <w:style w:type="character" w:styleId="af2">
    <w:name w:val="footnote reference"/>
    <w:basedOn w:val="a3"/>
    <w:uiPriority w:val="99"/>
    <w:semiHidden/>
    <w:unhideWhenUsed/>
    <w:rsid w:val="007F45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73\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E6775-CA1F-4F3E-8EDD-ED103690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8</TotalTime>
  <Pages>12</Pages>
  <Words>7300</Words>
  <Characters>348</Characters>
  <Application>Microsoft Office Word</Application>
  <DocSecurity>0</DocSecurity>
  <Lines>2</Lines>
  <Paragraphs>15</Paragraphs>
  <ScaleCrop>false</ScaleCrop>
  <Company>cy</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t873</dc:creator>
  <cp:keywords/>
  <cp:lastModifiedBy>user</cp:lastModifiedBy>
  <cp:revision>2</cp:revision>
  <cp:lastPrinted>2012-04-23T10:24:00Z</cp:lastPrinted>
  <dcterms:created xsi:type="dcterms:W3CDTF">2016-12-08T14:19:00Z</dcterms:created>
  <dcterms:modified xsi:type="dcterms:W3CDTF">2016-12-08T14:19:00Z</dcterms:modified>
</cp:coreProperties>
</file>