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A2ADB" w14:textId="354AC985" w:rsidR="00D75644" w:rsidRPr="00E4649F" w:rsidRDefault="00D75644" w:rsidP="00F37D7B">
      <w:pPr>
        <w:pStyle w:val="af3"/>
      </w:pPr>
      <w:r w:rsidRPr="00E4649F">
        <w:rPr>
          <w:rFonts w:hint="eastAsia"/>
        </w:rPr>
        <w:t>調查</w:t>
      </w:r>
      <w:r w:rsidR="003C2E61" w:rsidRPr="00E4649F">
        <w:rPr>
          <w:rFonts w:hint="eastAsia"/>
        </w:rPr>
        <w:t>報告</w:t>
      </w:r>
    </w:p>
    <w:p w14:paraId="689DE793" w14:textId="77777777" w:rsidR="00E25849" w:rsidRPr="00E4649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4649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CD641E" w:rsidRPr="00E4649F">
        <w:rPr>
          <w:rFonts w:hint="eastAsia"/>
        </w:rPr>
        <w:t>據訴</w:t>
      </w:r>
      <w:proofErr w:type="gramEnd"/>
      <w:r w:rsidR="00CD641E" w:rsidRPr="00E4649F">
        <w:rPr>
          <w:rFonts w:hint="eastAsia"/>
        </w:rPr>
        <w:t>，陳情人前向</w:t>
      </w:r>
      <w:proofErr w:type="gramStart"/>
      <w:r w:rsidR="00CD641E" w:rsidRPr="00E4649F">
        <w:rPr>
          <w:rFonts w:hint="eastAsia"/>
        </w:rPr>
        <w:t>臺</w:t>
      </w:r>
      <w:proofErr w:type="gramEnd"/>
      <w:r w:rsidR="00CD641E" w:rsidRPr="00E4649F">
        <w:rPr>
          <w:rFonts w:hint="eastAsia"/>
        </w:rPr>
        <w:t>東縣卑南鄉公所就該鄉富山段459-1地號公有土地，申請</w:t>
      </w:r>
      <w:proofErr w:type="gramStart"/>
      <w:r w:rsidR="00CD641E" w:rsidRPr="00E4649F">
        <w:rPr>
          <w:rFonts w:hint="eastAsia"/>
        </w:rPr>
        <w:t>增劃編為</w:t>
      </w:r>
      <w:proofErr w:type="gramEnd"/>
      <w:r w:rsidR="00CD641E" w:rsidRPr="00E4649F">
        <w:rPr>
          <w:rFonts w:hint="eastAsia"/>
        </w:rPr>
        <w:t>原住民保留地，惟該鄉公所</w:t>
      </w:r>
      <w:proofErr w:type="gramStart"/>
      <w:r w:rsidR="00CD641E" w:rsidRPr="00E4649F">
        <w:rPr>
          <w:rFonts w:hint="eastAsia"/>
        </w:rPr>
        <w:t>疑</w:t>
      </w:r>
      <w:proofErr w:type="gramEnd"/>
      <w:r w:rsidR="00CD641E" w:rsidRPr="00E4649F">
        <w:rPr>
          <w:rFonts w:hint="eastAsia"/>
        </w:rPr>
        <w:t>有審查標準不一，率為駁回情事；</w:t>
      </w:r>
      <w:proofErr w:type="gramStart"/>
      <w:r w:rsidR="00CD641E" w:rsidRPr="00E4649F">
        <w:rPr>
          <w:rFonts w:hint="eastAsia"/>
        </w:rPr>
        <w:t>案經渠提起</w:t>
      </w:r>
      <w:proofErr w:type="gramEnd"/>
      <w:r w:rsidR="00CD641E" w:rsidRPr="00E4649F">
        <w:rPr>
          <w:rFonts w:hint="eastAsia"/>
        </w:rPr>
        <w:t>行政救濟，</w:t>
      </w:r>
      <w:proofErr w:type="gramStart"/>
      <w:r w:rsidR="00CD641E" w:rsidRPr="00E4649F">
        <w:rPr>
          <w:rFonts w:hint="eastAsia"/>
        </w:rPr>
        <w:t>詎臺</w:t>
      </w:r>
      <w:proofErr w:type="gramEnd"/>
      <w:r w:rsidR="00CD641E" w:rsidRPr="00E4649F">
        <w:rPr>
          <w:rFonts w:hint="eastAsia"/>
        </w:rPr>
        <w:t>東縣政府</w:t>
      </w:r>
      <w:proofErr w:type="gramStart"/>
      <w:r w:rsidR="00CD641E" w:rsidRPr="00E4649F">
        <w:rPr>
          <w:rFonts w:hint="eastAsia"/>
        </w:rPr>
        <w:t>疑</w:t>
      </w:r>
      <w:proofErr w:type="gramEnd"/>
      <w:r w:rsidR="00CD641E" w:rsidRPr="00E4649F">
        <w:rPr>
          <w:rFonts w:hint="eastAsia"/>
        </w:rPr>
        <w:t>無視救濟程序尚未終結，率排定日期強制拆除渠所有坐落上開地號涉及違章建築之房屋，影響渠居住權益。究本案實情始末為何？該公有土地是否符合劃設為原住民保留地之要件？相關審查程序是否符合法令規定？</w:t>
      </w:r>
      <w:proofErr w:type="gramStart"/>
      <w:r w:rsidR="00CD641E" w:rsidRPr="00E4649F">
        <w:rPr>
          <w:rFonts w:hint="eastAsia"/>
        </w:rPr>
        <w:t>臺</w:t>
      </w:r>
      <w:proofErr w:type="gramEnd"/>
      <w:r w:rsidR="00CD641E" w:rsidRPr="00E4649F">
        <w:rPr>
          <w:rFonts w:hint="eastAsia"/>
        </w:rPr>
        <w:t>東縣政府強制拆除作為是否合法周妥？</w:t>
      </w:r>
      <w:proofErr w:type="gramStart"/>
      <w:r w:rsidR="00CD641E" w:rsidRPr="00E4649F">
        <w:rPr>
          <w:rFonts w:hint="eastAsia"/>
        </w:rPr>
        <w:t>均有深入</w:t>
      </w:r>
      <w:proofErr w:type="gramEnd"/>
      <w:r w:rsidR="00CD641E" w:rsidRPr="00E4649F">
        <w:rPr>
          <w:rFonts w:hint="eastAsia"/>
        </w:rPr>
        <w:t>調查之必要案。</w:t>
      </w:r>
    </w:p>
    <w:p w14:paraId="7F7FE30E" w14:textId="77777777" w:rsidR="001B0D50" w:rsidRPr="00E4649F" w:rsidRDefault="001B0D50" w:rsidP="001B0D50">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4649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8369994" w14:textId="6BC891C4" w:rsidR="001B0D50" w:rsidRPr="00E4649F" w:rsidRDefault="00EA0172" w:rsidP="00063F23">
      <w:pPr>
        <w:pStyle w:val="10"/>
        <w:ind w:left="680" w:firstLine="680"/>
      </w:pPr>
      <w:bookmarkStart w:id="49" w:name="_Toc524902730"/>
      <w:proofErr w:type="gramStart"/>
      <w:r w:rsidRPr="00E4649F">
        <w:rPr>
          <w:rFonts w:hint="eastAsia"/>
        </w:rPr>
        <w:t>據訴</w:t>
      </w:r>
      <w:proofErr w:type="gramEnd"/>
      <w:r w:rsidRPr="00E4649F">
        <w:rPr>
          <w:rFonts w:hint="eastAsia"/>
        </w:rPr>
        <w:t>，陳情人前向</w:t>
      </w:r>
      <w:proofErr w:type="gramStart"/>
      <w:r w:rsidRPr="00E4649F">
        <w:rPr>
          <w:rFonts w:hint="eastAsia"/>
        </w:rPr>
        <w:t>臺</w:t>
      </w:r>
      <w:proofErr w:type="gramEnd"/>
      <w:r w:rsidRPr="00E4649F">
        <w:rPr>
          <w:rFonts w:hint="eastAsia"/>
        </w:rPr>
        <w:t>東縣卑南鄉公所（下稱卑南鄉公所）就該鄉富山段459-1地號公有土地，申請</w:t>
      </w:r>
      <w:proofErr w:type="gramStart"/>
      <w:r w:rsidRPr="00E4649F">
        <w:rPr>
          <w:rFonts w:hint="eastAsia"/>
        </w:rPr>
        <w:t>增劃編為</w:t>
      </w:r>
      <w:proofErr w:type="gramEnd"/>
      <w:r w:rsidRPr="00E4649F">
        <w:rPr>
          <w:rFonts w:hint="eastAsia"/>
        </w:rPr>
        <w:t>原住民保留地，惟該鄉公所</w:t>
      </w:r>
      <w:proofErr w:type="gramStart"/>
      <w:r w:rsidRPr="00E4649F">
        <w:rPr>
          <w:rFonts w:hint="eastAsia"/>
        </w:rPr>
        <w:t>疑</w:t>
      </w:r>
      <w:proofErr w:type="gramEnd"/>
      <w:r w:rsidRPr="00E4649F">
        <w:rPr>
          <w:rFonts w:hint="eastAsia"/>
        </w:rPr>
        <w:t>有審查標準不一，率為駁回等情。案經</w:t>
      </w:r>
      <w:r w:rsidR="002725D0" w:rsidRPr="00E4649F">
        <w:rPr>
          <w:rFonts w:hint="eastAsia"/>
        </w:rPr>
        <w:t>本院</w:t>
      </w:r>
      <w:r w:rsidRPr="00E4649F">
        <w:rPr>
          <w:rFonts w:hint="eastAsia"/>
        </w:rPr>
        <w:t>向</w:t>
      </w:r>
      <w:r w:rsidR="002725D0" w:rsidRPr="00E4649F">
        <w:rPr>
          <w:rFonts w:hint="eastAsia"/>
        </w:rPr>
        <w:t>原住民族委員會(下稱原民會</w:t>
      </w:r>
      <w:r w:rsidR="002725D0" w:rsidRPr="00E4649F">
        <w:t>)</w:t>
      </w:r>
      <w:r w:rsidR="002725D0" w:rsidRPr="00E4649F">
        <w:rPr>
          <w:rFonts w:hint="eastAsia"/>
        </w:rPr>
        <w:t>、</w:t>
      </w:r>
      <w:proofErr w:type="gramStart"/>
      <w:r w:rsidR="002725D0" w:rsidRPr="00E4649F">
        <w:rPr>
          <w:rFonts w:hint="eastAsia"/>
        </w:rPr>
        <w:t>臺</w:t>
      </w:r>
      <w:proofErr w:type="gramEnd"/>
      <w:r w:rsidR="002725D0" w:rsidRPr="00E4649F">
        <w:rPr>
          <w:rFonts w:hint="eastAsia"/>
        </w:rPr>
        <w:t>東縣政府及卑南鄉公所等</w:t>
      </w:r>
      <w:r w:rsidRPr="00E4649F">
        <w:rPr>
          <w:rFonts w:hint="eastAsia"/>
        </w:rPr>
        <w:t>機關函</w:t>
      </w:r>
      <w:proofErr w:type="gramStart"/>
      <w:r w:rsidRPr="00E4649F">
        <w:rPr>
          <w:rFonts w:hint="eastAsia"/>
        </w:rPr>
        <w:t>詢</w:t>
      </w:r>
      <w:proofErr w:type="gramEnd"/>
      <w:r w:rsidRPr="00E4649F">
        <w:rPr>
          <w:rFonts w:hint="eastAsia"/>
        </w:rPr>
        <w:t>與調閱卷證資料</w:t>
      </w:r>
      <w:r w:rsidR="000B02A8" w:rsidRPr="00E4649F">
        <w:rPr>
          <w:rStyle w:val="aff"/>
        </w:rPr>
        <w:footnoteReference w:id="1"/>
      </w:r>
      <w:r w:rsidR="000B02A8" w:rsidRPr="00E4649F">
        <w:rPr>
          <w:rFonts w:hint="eastAsia"/>
        </w:rPr>
        <w:t>；</w:t>
      </w:r>
      <w:r w:rsidR="002725D0" w:rsidRPr="00E4649F">
        <w:rPr>
          <w:rFonts w:hint="eastAsia"/>
        </w:rPr>
        <w:t>並於</w:t>
      </w:r>
      <w:r w:rsidRPr="00E4649F">
        <w:rPr>
          <w:rFonts w:hint="eastAsia"/>
        </w:rPr>
        <w:t>民國（下同）</w:t>
      </w:r>
      <w:r w:rsidR="002725D0" w:rsidRPr="00E4649F">
        <w:rPr>
          <w:rFonts w:hint="eastAsia"/>
        </w:rPr>
        <w:t>1</w:t>
      </w:r>
      <w:r w:rsidR="002725D0" w:rsidRPr="00E4649F">
        <w:t>1</w:t>
      </w:r>
      <w:r w:rsidR="002725D0" w:rsidRPr="00E4649F">
        <w:rPr>
          <w:rFonts w:hint="eastAsia"/>
        </w:rPr>
        <w:t>4年7月18日邀集陳訴人、原民會、</w:t>
      </w:r>
      <w:proofErr w:type="gramStart"/>
      <w:r w:rsidR="002725D0" w:rsidRPr="00E4649F">
        <w:rPr>
          <w:rFonts w:hint="eastAsia"/>
        </w:rPr>
        <w:t>臺</w:t>
      </w:r>
      <w:proofErr w:type="gramEnd"/>
      <w:r w:rsidR="002725D0" w:rsidRPr="00E4649F">
        <w:rPr>
          <w:rFonts w:hint="eastAsia"/>
        </w:rPr>
        <w:t>東縣政府及卑南鄉公所等機關人員前往現場履</w:t>
      </w:r>
      <w:proofErr w:type="gramStart"/>
      <w:r w:rsidR="002725D0" w:rsidRPr="00E4649F">
        <w:rPr>
          <w:rFonts w:hint="eastAsia"/>
        </w:rPr>
        <w:t>勘</w:t>
      </w:r>
      <w:proofErr w:type="gramEnd"/>
      <w:r w:rsidR="002725D0" w:rsidRPr="00E4649F">
        <w:rPr>
          <w:rFonts w:hint="eastAsia"/>
        </w:rPr>
        <w:t>並聽取簡報</w:t>
      </w:r>
      <w:r w:rsidR="000B02A8" w:rsidRPr="00E4649F">
        <w:rPr>
          <w:rFonts w:hint="eastAsia"/>
        </w:rPr>
        <w:t>；</w:t>
      </w:r>
      <w:r w:rsidR="002725D0" w:rsidRPr="00E4649F">
        <w:rPr>
          <w:rFonts w:hint="eastAsia"/>
        </w:rPr>
        <w:t>再就相關疑義事項，於</w:t>
      </w:r>
      <w:r w:rsidRPr="00E4649F">
        <w:rPr>
          <w:rFonts w:hint="eastAsia"/>
        </w:rPr>
        <w:t>同</w:t>
      </w:r>
      <w:r w:rsidR="002725D0" w:rsidRPr="00E4649F">
        <w:rPr>
          <w:rFonts w:hint="eastAsia"/>
        </w:rPr>
        <w:t>年</w:t>
      </w:r>
      <w:r w:rsidR="00EB0CE3" w:rsidRPr="00E4649F">
        <w:rPr>
          <w:rFonts w:hint="eastAsia"/>
        </w:rPr>
        <w:t>11</w:t>
      </w:r>
      <w:r w:rsidR="002725D0" w:rsidRPr="00E4649F">
        <w:rPr>
          <w:rFonts w:hint="eastAsia"/>
        </w:rPr>
        <w:t>月</w:t>
      </w:r>
      <w:r w:rsidR="00EB0CE3" w:rsidRPr="00E4649F">
        <w:rPr>
          <w:rFonts w:hAnsi="標楷體" w:hint="eastAsia"/>
        </w:rPr>
        <w:t>26</w:t>
      </w:r>
      <w:r w:rsidR="002725D0" w:rsidRPr="00E4649F">
        <w:rPr>
          <w:rFonts w:hint="eastAsia"/>
        </w:rPr>
        <w:t>日詢</w:t>
      </w:r>
      <w:r w:rsidR="00A62E1A" w:rsidRPr="00E4649F">
        <w:rPr>
          <w:rFonts w:hint="eastAsia"/>
        </w:rPr>
        <w:t>問</w:t>
      </w:r>
      <w:r w:rsidR="002725D0" w:rsidRPr="00E4649F">
        <w:rPr>
          <w:rFonts w:hint="eastAsia"/>
        </w:rPr>
        <w:t>原民會、</w:t>
      </w:r>
      <w:proofErr w:type="gramStart"/>
      <w:r w:rsidR="002725D0" w:rsidRPr="00E4649F">
        <w:rPr>
          <w:rFonts w:hint="eastAsia"/>
        </w:rPr>
        <w:t>臺</w:t>
      </w:r>
      <w:proofErr w:type="gramEnd"/>
      <w:r w:rsidR="002725D0" w:rsidRPr="00E4649F">
        <w:rPr>
          <w:rFonts w:hint="eastAsia"/>
        </w:rPr>
        <w:t>東縣政府及卑南鄉公所等機關相關人員</w:t>
      </w:r>
      <w:r w:rsidR="00C87880" w:rsidRPr="00E4649F">
        <w:rPr>
          <w:rStyle w:val="aff"/>
        </w:rPr>
        <w:footnoteReference w:id="2"/>
      </w:r>
      <w:r w:rsidR="002725D0" w:rsidRPr="00E4649F">
        <w:rPr>
          <w:rFonts w:hint="eastAsia"/>
        </w:rPr>
        <w:t>，業</w:t>
      </w:r>
      <w:r w:rsidRPr="00E4649F">
        <w:rPr>
          <w:rFonts w:hint="eastAsia"/>
        </w:rPr>
        <w:t>已</w:t>
      </w:r>
      <w:proofErr w:type="gramStart"/>
      <w:r w:rsidR="002725D0" w:rsidRPr="00E4649F">
        <w:rPr>
          <w:rFonts w:hint="eastAsia"/>
        </w:rPr>
        <w:t>調查竣事</w:t>
      </w:r>
      <w:proofErr w:type="gramEnd"/>
      <w:r w:rsidR="002725D0" w:rsidRPr="00E4649F">
        <w:rPr>
          <w:rFonts w:hint="eastAsia"/>
        </w:rPr>
        <w:t>，</w:t>
      </w:r>
      <w:r w:rsidR="001B0D50" w:rsidRPr="00E4649F">
        <w:rPr>
          <w:rFonts w:hint="eastAsia"/>
        </w:rPr>
        <w:t>茲</w:t>
      </w:r>
      <w:proofErr w:type="gramStart"/>
      <w:r w:rsidR="001B0D50" w:rsidRPr="00E4649F">
        <w:rPr>
          <w:rFonts w:hint="eastAsia"/>
        </w:rPr>
        <w:t>臚</w:t>
      </w:r>
      <w:proofErr w:type="gramEnd"/>
      <w:r w:rsidR="001B0D50" w:rsidRPr="00E4649F">
        <w:rPr>
          <w:rFonts w:hint="eastAsia"/>
        </w:rPr>
        <w:t>列調查意見如下：</w:t>
      </w:r>
    </w:p>
    <w:p w14:paraId="11AEA899" w14:textId="635CBCCC" w:rsidR="001B0D50" w:rsidRPr="00E4649F" w:rsidRDefault="001B0D50" w:rsidP="00063F23">
      <w:pPr>
        <w:pStyle w:val="2"/>
        <w:rPr>
          <w:b/>
        </w:rPr>
      </w:pPr>
      <w:bookmarkStart w:id="50" w:name="_Toc421794873"/>
      <w:bookmarkStart w:id="51" w:name="_Toc422834158"/>
      <w:r w:rsidRPr="00E4649F">
        <w:rPr>
          <w:rFonts w:hint="eastAsia"/>
          <w:b/>
        </w:rPr>
        <w:t>公有土地</w:t>
      </w:r>
      <w:proofErr w:type="gramStart"/>
      <w:r w:rsidRPr="00E4649F">
        <w:rPr>
          <w:rFonts w:hint="eastAsia"/>
          <w:b/>
        </w:rPr>
        <w:t>增劃編為</w:t>
      </w:r>
      <w:proofErr w:type="gramEnd"/>
      <w:r w:rsidRPr="00E4649F">
        <w:rPr>
          <w:rFonts w:hint="eastAsia"/>
          <w:b/>
        </w:rPr>
        <w:t>原住民保留地，係針對原住民於77</w:t>
      </w:r>
      <w:r w:rsidRPr="00E4649F">
        <w:rPr>
          <w:rFonts w:hint="eastAsia"/>
          <w:b/>
        </w:rPr>
        <w:lastRenderedPageBreak/>
        <w:t>年2月1日前即已使用其祖先遺留，且迄今仍繼續使用之公有土地，同意將其</w:t>
      </w:r>
      <w:proofErr w:type="gramStart"/>
      <w:r w:rsidRPr="00E4649F">
        <w:rPr>
          <w:rFonts w:hint="eastAsia"/>
          <w:b/>
        </w:rPr>
        <w:t>增劃編為</w:t>
      </w:r>
      <w:proofErr w:type="gramEnd"/>
      <w:r w:rsidRPr="00E4649F">
        <w:rPr>
          <w:rFonts w:hint="eastAsia"/>
          <w:b/>
        </w:rPr>
        <w:t>原住民保留地並分配予該原住民使用，</w:t>
      </w:r>
      <w:proofErr w:type="gramStart"/>
      <w:r w:rsidRPr="00E4649F">
        <w:rPr>
          <w:rFonts w:hint="eastAsia"/>
          <w:b/>
        </w:rPr>
        <w:t>核係國家</w:t>
      </w:r>
      <w:proofErr w:type="gramEnd"/>
      <w:r w:rsidRPr="00E4649F">
        <w:rPr>
          <w:rFonts w:hint="eastAsia"/>
          <w:b/>
        </w:rPr>
        <w:t>體認原住民族生活空間長期被壓縮背景，而</w:t>
      </w:r>
      <w:r w:rsidR="001A6C25" w:rsidRPr="00E4649F">
        <w:rPr>
          <w:rFonts w:hint="eastAsia"/>
          <w:b/>
        </w:rPr>
        <w:t>對</w:t>
      </w:r>
      <w:r w:rsidRPr="00E4649F">
        <w:rPr>
          <w:rFonts w:hint="eastAsia"/>
          <w:b/>
        </w:rPr>
        <w:t>既有長期使用土地事實</w:t>
      </w:r>
      <w:r w:rsidR="00B00F58" w:rsidRPr="00E4649F">
        <w:rPr>
          <w:rFonts w:hint="eastAsia"/>
          <w:b/>
        </w:rPr>
        <w:t>之特定原住民</w:t>
      </w:r>
      <w:r w:rsidRPr="00E4649F">
        <w:rPr>
          <w:rFonts w:hint="eastAsia"/>
          <w:b/>
        </w:rPr>
        <w:t>，賦予其申請</w:t>
      </w:r>
      <w:proofErr w:type="gramStart"/>
      <w:r w:rsidRPr="00E4649F">
        <w:rPr>
          <w:rFonts w:hint="eastAsia"/>
          <w:b/>
        </w:rPr>
        <w:t>增劃編請求</w:t>
      </w:r>
      <w:proofErr w:type="gramEnd"/>
      <w:r w:rsidRPr="00E4649F">
        <w:rPr>
          <w:rFonts w:hint="eastAsia"/>
          <w:b/>
        </w:rPr>
        <w:t>權，以補原住民族生活空間不足之制度，因屬原住民族土地權利回復之歷史與轉型正義之一環，原民會允宜持續促請各相關機關對增</w:t>
      </w:r>
      <w:proofErr w:type="gramStart"/>
      <w:r w:rsidRPr="00E4649F">
        <w:rPr>
          <w:rFonts w:hint="eastAsia"/>
          <w:b/>
        </w:rPr>
        <w:t>劃編申請案</w:t>
      </w:r>
      <w:bookmarkStart w:id="52" w:name="_Hlk217468339"/>
      <w:r w:rsidR="000B02A8" w:rsidRPr="00E4649F">
        <w:rPr>
          <w:rFonts w:hint="eastAsia"/>
          <w:b/>
        </w:rPr>
        <w:t>善</w:t>
      </w:r>
      <w:proofErr w:type="gramEnd"/>
      <w:r w:rsidR="000B02A8" w:rsidRPr="00E4649F">
        <w:rPr>
          <w:rFonts w:hint="eastAsia"/>
          <w:b/>
        </w:rPr>
        <w:t>盡「</w:t>
      </w:r>
      <w:r w:rsidRPr="00E4649F">
        <w:rPr>
          <w:rFonts w:hint="eastAsia"/>
          <w:b/>
        </w:rPr>
        <w:t>綜合研判</w:t>
      </w:r>
      <w:r w:rsidR="000B02A8" w:rsidRPr="00E4649F">
        <w:rPr>
          <w:rFonts w:hint="eastAsia"/>
          <w:b/>
        </w:rPr>
        <w:t>」之責</w:t>
      </w:r>
      <w:r w:rsidRPr="00E4649F">
        <w:rPr>
          <w:rFonts w:hint="eastAsia"/>
          <w:b/>
        </w:rPr>
        <w:t>，</w:t>
      </w:r>
      <w:r w:rsidR="000B02A8" w:rsidRPr="00E4649F">
        <w:rPr>
          <w:rFonts w:hint="eastAsia"/>
          <w:b/>
        </w:rPr>
        <w:t>並</w:t>
      </w:r>
      <w:bookmarkEnd w:id="52"/>
      <w:r w:rsidRPr="00E4649F">
        <w:rPr>
          <w:rFonts w:hint="eastAsia"/>
          <w:b/>
        </w:rPr>
        <w:t>對申請人從寬為相對有利之認定，期在</w:t>
      </w:r>
      <w:proofErr w:type="gramStart"/>
      <w:r w:rsidRPr="00E4649F">
        <w:rPr>
          <w:rFonts w:hint="eastAsia"/>
          <w:b/>
        </w:rPr>
        <w:t>增劃編法制</w:t>
      </w:r>
      <w:proofErr w:type="gramEnd"/>
      <w:r w:rsidRPr="00E4649F">
        <w:rPr>
          <w:rFonts w:hint="eastAsia"/>
          <w:b/>
        </w:rPr>
        <w:t>尚未</w:t>
      </w:r>
      <w:proofErr w:type="gramStart"/>
      <w:r w:rsidRPr="00E4649F">
        <w:rPr>
          <w:rFonts w:hint="eastAsia"/>
          <w:b/>
        </w:rPr>
        <w:t>臻</w:t>
      </w:r>
      <w:proofErr w:type="gramEnd"/>
      <w:r w:rsidRPr="00E4649F">
        <w:rPr>
          <w:rFonts w:hint="eastAsia"/>
          <w:b/>
        </w:rPr>
        <w:t>完備之現況下，給予原住民族土地權利應有之基本保障。</w:t>
      </w:r>
    </w:p>
    <w:p w14:paraId="7486A349" w14:textId="77777777" w:rsidR="001B0D50" w:rsidRPr="00E4649F" w:rsidRDefault="001B0D50" w:rsidP="00063F23">
      <w:pPr>
        <w:pStyle w:val="3"/>
        <w:ind w:leftChars="200" w:left="1361"/>
      </w:pPr>
      <w:r w:rsidRPr="00E4649F">
        <w:rPr>
          <w:rFonts w:hint="eastAsia"/>
          <w:b/>
        </w:rPr>
        <w:t>土地為原住民族自我認同及生存之重要要素，且為憲法增修條文第10條第12項、原住民族基本法、聯合國《原住民族權利宣言》及兩公約一般性意見所明文保障</w:t>
      </w:r>
      <w:r w:rsidRPr="00E4649F">
        <w:rPr>
          <w:rFonts w:hAnsi="標楷體" w:hint="eastAsia"/>
          <w:b/>
        </w:rPr>
        <w:t>：</w:t>
      </w:r>
    </w:p>
    <w:p w14:paraId="6C332014" w14:textId="77777777" w:rsidR="001B0D50" w:rsidRPr="00E4649F" w:rsidRDefault="001B0D50" w:rsidP="00063F23">
      <w:pPr>
        <w:pStyle w:val="4"/>
      </w:pPr>
      <w:r w:rsidRPr="00E4649F">
        <w:rPr>
          <w:rFonts w:hint="eastAsia"/>
        </w:rPr>
        <w:t>按土地為原住民族自我認同及生存之重要要素，故憲法增修條文第10條第12項即明定：「國家應依民族意願，保障原住民族之地位及政治參與，並對其教育文化、交通水利、衛生醫療、經濟土地及社會福利事業予以保障扶助並促其發展，其辦法另以法律定之</w:t>
      </w:r>
      <w:r w:rsidRPr="00E4649F">
        <w:rPr>
          <w:rFonts w:hAnsi="標楷體" w:hint="eastAsia"/>
        </w:rPr>
        <w:t>…</w:t>
      </w:r>
      <w:proofErr w:type="gramStart"/>
      <w:r w:rsidRPr="00E4649F">
        <w:rPr>
          <w:rFonts w:hAnsi="標楷體" w:hint="eastAsia"/>
        </w:rPr>
        <w:t>…</w:t>
      </w:r>
      <w:proofErr w:type="gramEnd"/>
      <w:r w:rsidRPr="00E4649F">
        <w:rPr>
          <w:rFonts w:hint="eastAsia"/>
        </w:rPr>
        <w:t>。」又具原住民族權益保障「</w:t>
      </w:r>
      <w:proofErr w:type="gramStart"/>
      <w:r w:rsidRPr="00E4649F">
        <w:rPr>
          <w:rFonts w:hint="eastAsia"/>
        </w:rPr>
        <w:t>準</w:t>
      </w:r>
      <w:proofErr w:type="gramEnd"/>
      <w:r w:rsidRPr="00E4649F">
        <w:rPr>
          <w:rFonts w:hint="eastAsia"/>
        </w:rPr>
        <w:t>憲法」性質之原住民族基本法第20條第1項及第32條亦規定：「政府承認原住民族土地及自然資源權利。」、</w:t>
      </w:r>
      <w:r w:rsidRPr="00E4649F">
        <w:rPr>
          <w:rFonts w:hAnsi="標楷體" w:hint="eastAsia"/>
        </w:rPr>
        <w:t>「政府除因立即而明顯危險外，不得強行將原住民遷出其土地區域。前項強制行為，致原住民受有損失時，應予合理安置及補償。」</w:t>
      </w:r>
      <w:r w:rsidRPr="00E4649F">
        <w:rPr>
          <w:rFonts w:hint="eastAsia"/>
        </w:rPr>
        <w:t>另聯合國於西元（下同）2007年9月13日通過之《原住民族權利宣言》，除於前言開宗明義闡述：「</w:t>
      </w:r>
      <w:r w:rsidRPr="00E4649F">
        <w:rPr>
          <w:rFonts w:hAnsi="標楷體" w:hint="eastAsia"/>
        </w:rPr>
        <w:t>…</w:t>
      </w:r>
      <w:proofErr w:type="gramStart"/>
      <w:r w:rsidRPr="00E4649F">
        <w:rPr>
          <w:rFonts w:hAnsi="標楷體" w:hint="eastAsia"/>
        </w:rPr>
        <w:t>…</w:t>
      </w:r>
      <w:proofErr w:type="gramEnd"/>
      <w:r w:rsidRPr="00E4649F">
        <w:rPr>
          <w:rFonts w:hint="eastAsia"/>
        </w:rPr>
        <w:t>原住民族行使其權利時，應免於任何形式的歧視</w:t>
      </w:r>
      <w:r w:rsidRPr="00E4649F">
        <w:rPr>
          <w:rFonts w:hAnsi="標楷體" w:hint="eastAsia"/>
        </w:rPr>
        <w:t>…</w:t>
      </w:r>
      <w:proofErr w:type="gramStart"/>
      <w:r w:rsidRPr="00E4649F">
        <w:rPr>
          <w:rFonts w:hAnsi="標楷體" w:hint="eastAsia"/>
        </w:rPr>
        <w:t>…</w:t>
      </w:r>
      <w:proofErr w:type="gramEnd"/>
      <w:r w:rsidRPr="00E4649F">
        <w:rPr>
          <w:rFonts w:hint="eastAsia"/>
        </w:rPr>
        <w:t>。」亦於第26條揭示：「原住民族對他們歷來擁有、佔有或以其方式使用或獲得的土</w:t>
      </w:r>
      <w:r w:rsidRPr="00E4649F">
        <w:rPr>
          <w:rFonts w:hint="eastAsia"/>
        </w:rPr>
        <w:lastRenderedPageBreak/>
        <w:t>地、領土和資源擁有權利，原住民族有權擁有、使用、開發或控制因他們歷來擁有或其它的歷來佔有使用而持有之土地、領土和資源，以及他們以其他方式獲得的土地、領土和資源。各國應在法律上承認和保護這些土地、領土和資源。這種承認應充分尊重有關原住民族的習俗、傳統和土地所有權制度。」</w:t>
      </w:r>
      <w:bookmarkStart w:id="53" w:name="_Hlk204164241"/>
      <w:r w:rsidRPr="00E4649F">
        <w:rPr>
          <w:rFonts w:ascii="Times New Roman"/>
        </w:rPr>
        <w:t>前揭宣言內容亦成為兩公約於面對原住民族議題所援引之基礎</w:t>
      </w:r>
      <w:r w:rsidRPr="00E4649F">
        <w:rPr>
          <w:rStyle w:val="aff"/>
          <w:rFonts w:ascii="Times New Roman"/>
        </w:rPr>
        <w:footnoteReference w:id="3"/>
      </w:r>
      <w:r w:rsidRPr="00E4649F">
        <w:rPr>
          <w:rFonts w:ascii="Times New Roman"/>
        </w:rPr>
        <w:t>；而我國也已於</w:t>
      </w:r>
      <w:r w:rsidRPr="00E4649F">
        <w:rPr>
          <w:rFonts w:ascii="Times New Roman"/>
        </w:rPr>
        <w:t>98</w:t>
      </w:r>
      <w:r w:rsidRPr="00E4649F">
        <w:rPr>
          <w:rFonts w:ascii="Times New Roman"/>
        </w:rPr>
        <w:t>年通過兩公約施行法，確立了兩公約於我國的國內法效力。</w:t>
      </w:r>
      <w:bookmarkEnd w:id="53"/>
      <w:r w:rsidRPr="00E4649F">
        <w:rPr>
          <w:rFonts w:hint="eastAsia"/>
        </w:rPr>
        <w:t>顯見尊重及保障原住民族生活及生存空間，</w:t>
      </w:r>
      <w:proofErr w:type="gramStart"/>
      <w:r w:rsidRPr="00E4649F">
        <w:rPr>
          <w:rFonts w:hint="eastAsia"/>
        </w:rPr>
        <w:t>攸</w:t>
      </w:r>
      <w:proofErr w:type="gramEnd"/>
      <w:r w:rsidRPr="00E4649F">
        <w:rPr>
          <w:rFonts w:hint="eastAsia"/>
        </w:rPr>
        <w:t>關原住民族之生存權等人權，</w:t>
      </w:r>
      <w:proofErr w:type="gramStart"/>
      <w:r w:rsidRPr="00E4649F">
        <w:rPr>
          <w:rFonts w:hint="eastAsia"/>
        </w:rPr>
        <w:t>厥</w:t>
      </w:r>
      <w:proofErr w:type="gramEnd"/>
      <w:r w:rsidRPr="00E4649F">
        <w:rPr>
          <w:rFonts w:hint="eastAsia"/>
        </w:rPr>
        <w:t>為我國重要國策，亦為國際人權保障之普</w:t>
      </w:r>
      <w:proofErr w:type="gramStart"/>
      <w:r w:rsidRPr="00E4649F">
        <w:rPr>
          <w:rFonts w:hint="eastAsia"/>
        </w:rPr>
        <w:t>世</w:t>
      </w:r>
      <w:proofErr w:type="gramEnd"/>
      <w:r w:rsidRPr="00E4649F">
        <w:rPr>
          <w:rFonts w:hint="eastAsia"/>
        </w:rPr>
        <w:t>價值與潮流，</w:t>
      </w:r>
      <w:proofErr w:type="gramStart"/>
      <w:r w:rsidRPr="00E4649F">
        <w:rPr>
          <w:rFonts w:hint="eastAsia"/>
        </w:rPr>
        <w:t>先予敘明</w:t>
      </w:r>
      <w:proofErr w:type="gramEnd"/>
      <w:r w:rsidRPr="00E4649F">
        <w:rPr>
          <w:rFonts w:hint="eastAsia"/>
        </w:rPr>
        <w:t>。</w:t>
      </w:r>
    </w:p>
    <w:p w14:paraId="00628326" w14:textId="77777777" w:rsidR="001B0D50" w:rsidRPr="00E4649F" w:rsidRDefault="001B0D50" w:rsidP="00063F23">
      <w:pPr>
        <w:pStyle w:val="4"/>
      </w:pPr>
      <w:r w:rsidRPr="00E4649F">
        <w:rPr>
          <w:rFonts w:hint="eastAsia"/>
        </w:rPr>
        <w:t>次按蔡前總統英文於105年8月1日(</w:t>
      </w:r>
      <w:proofErr w:type="gramStart"/>
      <w:r w:rsidRPr="00E4649F">
        <w:rPr>
          <w:rFonts w:hint="eastAsia"/>
        </w:rPr>
        <w:t>原住民族日</w:t>
      </w:r>
      <w:proofErr w:type="gramEnd"/>
      <w:r w:rsidRPr="00E4649F">
        <w:rPr>
          <w:rFonts w:hint="eastAsia"/>
        </w:rPr>
        <w:t>)</w:t>
      </w:r>
      <w:proofErr w:type="gramStart"/>
      <w:r w:rsidRPr="00E4649F">
        <w:rPr>
          <w:rFonts w:hint="eastAsia"/>
        </w:rPr>
        <w:t>特別</w:t>
      </w:r>
      <w:proofErr w:type="gramEnd"/>
      <w:r w:rsidRPr="00E4649F">
        <w:rPr>
          <w:rFonts w:hint="eastAsia"/>
        </w:rPr>
        <w:t>以總統身分代表政府向原住民族道歉並表達：「22年前的今天，我們憲法增修條文裡的『山胞』正式正名為『原住民』。這個正名，不僅去除了長期以來帶有歧視的稱呼，更突顯了原住民族是臺灣『原來的主人』的地位。站在這個基礎上，今天，我們要更往前踏出一步。我要代表政府，</w:t>
      </w:r>
      <w:r w:rsidRPr="00E4649F">
        <w:rPr>
          <w:rFonts w:hint="eastAsia"/>
        </w:rPr>
        <w:lastRenderedPageBreak/>
        <w:t>向全體原住民族，致上我們最深的歉意。對於過去4百年來，各位承受的苦痛和不公平待遇，我代表政府，向各位道歉。」、「臺灣這塊土地，4</w:t>
      </w:r>
      <w:proofErr w:type="gramStart"/>
      <w:r w:rsidRPr="00E4649F">
        <w:rPr>
          <w:rFonts w:hint="eastAsia"/>
        </w:rPr>
        <w:t>百</w:t>
      </w:r>
      <w:proofErr w:type="gramEnd"/>
      <w:r w:rsidRPr="00E4649F">
        <w:rPr>
          <w:rFonts w:hint="eastAsia"/>
        </w:rPr>
        <w:t>年前早有人居住。這些人原本過著自己的生活，有自己的語言、文化、習俗、生活領域。接著，在未經他們同意之下，這塊土地上來了另外一群人。歷史的發展是，後來的這一群人，剝奪了原先這一群人的一切。讓他們在最熟悉的土地上流離失所，成為異鄉人，成為非主流，成為邊緣。」、「今天只是一個開始，會不會和解的責任，不在原住民族以及平埔族群身上，而在政府身上。我知道，光是口頭的道歉是不夠的，為原住民族所做的一切，將是這個國家是否真正能夠和解的關鍵。」、「民主轉型後，國家曾經回應原住民族運動的訴求。政府做過一些承諾、也做過一些努力。今天，我們有相當進步的《原住民族基本法》，不過，這部法律，並沒有獲得政府機關的普遍重視。我們做得不夠快、不夠全面、不夠完善。為此，我要代表政府，向原住民族道歉。」總統懇切道歉之語，言猶在耳。</w:t>
      </w:r>
    </w:p>
    <w:p w14:paraId="5E4E0139" w14:textId="77777777" w:rsidR="001B0D50" w:rsidRPr="00E4649F" w:rsidRDefault="001B0D50" w:rsidP="00063F23">
      <w:pPr>
        <w:pStyle w:val="3"/>
        <w:ind w:leftChars="200" w:left="1361"/>
      </w:pPr>
      <w:r w:rsidRPr="00E4649F">
        <w:rPr>
          <w:rFonts w:hint="eastAsia"/>
          <w:b/>
        </w:rPr>
        <w:t>原住民族既有生存空間自日治初期迄今已大幅縮減，國家有責任本諸歷史與轉型正義精神協助失去土地的原住民族溯源並回復權利：</w:t>
      </w:r>
    </w:p>
    <w:p w14:paraId="7191DF4B" w14:textId="796333A7" w:rsidR="001B0D50" w:rsidRPr="00E4649F" w:rsidRDefault="001B0D50" w:rsidP="00063F23">
      <w:pPr>
        <w:pStyle w:val="4"/>
      </w:pPr>
      <w:r w:rsidRPr="00E4649F">
        <w:rPr>
          <w:rFonts w:hint="eastAsia"/>
        </w:rPr>
        <w:t>查原住民族專屬空間之劃設，可溯至1683年（清康熙22年）清政府收臺灣為領土後所實施之「</w:t>
      </w:r>
      <w:r w:rsidRPr="00E4649F">
        <w:rPr>
          <w:rFonts w:hAnsi="標楷體" w:hint="eastAsia"/>
        </w:rPr>
        <w:t>『</w:t>
      </w:r>
      <w:proofErr w:type="gramStart"/>
      <w:r w:rsidRPr="00E4649F">
        <w:rPr>
          <w:rFonts w:hint="eastAsia"/>
        </w:rPr>
        <w:t>番地</w:t>
      </w:r>
      <w:proofErr w:type="gramEnd"/>
      <w:r w:rsidRPr="00E4649F">
        <w:rPr>
          <w:rFonts w:hAnsi="標楷體" w:hint="eastAsia"/>
        </w:rPr>
        <w:t>』</w:t>
      </w:r>
      <w:r w:rsidRPr="00E4649F">
        <w:rPr>
          <w:rStyle w:val="aff"/>
          <w:rFonts w:hAnsi="標楷體"/>
        </w:rPr>
        <w:footnoteReference w:id="4"/>
      </w:r>
      <w:r w:rsidRPr="00E4649F">
        <w:rPr>
          <w:rFonts w:hint="eastAsia"/>
        </w:rPr>
        <w:t>保護政策」，當時官府認為部落周邊之旱地及獵場，主權應屬原住民所有，</w:t>
      </w:r>
      <w:proofErr w:type="gramStart"/>
      <w:r w:rsidRPr="00E4649F">
        <w:rPr>
          <w:rFonts w:hint="eastAsia"/>
        </w:rPr>
        <w:t>故勒石</w:t>
      </w:r>
      <w:proofErr w:type="gramEnd"/>
      <w:r w:rsidRPr="00E4649F">
        <w:rPr>
          <w:rFonts w:hint="eastAsia"/>
        </w:rPr>
        <w:t>為界。至</w:t>
      </w:r>
      <w:r w:rsidRPr="00E4649F">
        <w:rPr>
          <w:rFonts w:hint="eastAsia"/>
        </w:rPr>
        <w:lastRenderedPageBreak/>
        <w:t>日本據</w:t>
      </w:r>
      <w:proofErr w:type="gramStart"/>
      <w:r w:rsidRPr="00E4649F">
        <w:rPr>
          <w:rFonts w:hint="eastAsia"/>
        </w:rPr>
        <w:t>臺</w:t>
      </w:r>
      <w:proofErr w:type="gramEnd"/>
      <w:r w:rsidRPr="00E4649F">
        <w:rPr>
          <w:rFonts w:hint="eastAsia"/>
        </w:rPr>
        <w:t>初期，屬原住民使用之山地約1,633,930甲（約1,584,912公頃），占全</w:t>
      </w:r>
      <w:proofErr w:type="gramStart"/>
      <w:r w:rsidRPr="00E4649F">
        <w:rPr>
          <w:rFonts w:hint="eastAsia"/>
        </w:rPr>
        <w:t>臺</w:t>
      </w:r>
      <w:proofErr w:type="gramEnd"/>
      <w:r w:rsidRPr="00E4649F">
        <w:rPr>
          <w:rFonts w:hint="eastAsia"/>
        </w:rPr>
        <w:t>總面積3,703,983甲之44.11％</w:t>
      </w:r>
      <w:r w:rsidRPr="00E4649F">
        <w:rPr>
          <w:rStyle w:val="aff"/>
          <w:rFonts w:ascii="Times New Roman" w:hAnsi="Times New Roman"/>
          <w:szCs w:val="32"/>
        </w:rPr>
        <w:footnoteReference w:id="5"/>
      </w:r>
      <w:r w:rsidRPr="00E4649F">
        <w:rPr>
          <w:rFonts w:hint="eastAsia"/>
        </w:rPr>
        <w:t>。</w:t>
      </w:r>
      <w:proofErr w:type="gramStart"/>
      <w:r w:rsidRPr="00E4649F">
        <w:rPr>
          <w:rFonts w:hint="eastAsia"/>
        </w:rPr>
        <w:t>嗣日治後之</w:t>
      </w:r>
      <w:proofErr w:type="gramEnd"/>
      <w:r w:rsidRPr="00E4649F">
        <w:rPr>
          <w:rFonts w:hint="eastAsia"/>
          <w:szCs w:val="32"/>
        </w:rPr>
        <w:t>臺灣總督府為開發山地資源，先將原住民族生息</w:t>
      </w:r>
      <w:proofErr w:type="gramStart"/>
      <w:r w:rsidRPr="00E4649F">
        <w:rPr>
          <w:rFonts w:hint="eastAsia"/>
          <w:szCs w:val="32"/>
        </w:rPr>
        <w:t>攸</w:t>
      </w:r>
      <w:proofErr w:type="gramEnd"/>
      <w:r w:rsidRPr="00E4649F">
        <w:rPr>
          <w:rFonts w:hint="eastAsia"/>
          <w:szCs w:val="32"/>
        </w:rPr>
        <w:t>關之「山地」宣告為官有</w:t>
      </w:r>
      <w:r w:rsidRPr="00E4649F">
        <w:rPr>
          <w:rStyle w:val="aff"/>
          <w:rFonts w:ascii="Times New Roman" w:hAnsi="Times New Roman"/>
          <w:szCs w:val="32"/>
        </w:rPr>
        <w:footnoteReference w:id="6"/>
      </w:r>
      <w:r w:rsidRPr="00E4649F">
        <w:rPr>
          <w:rFonts w:hint="eastAsia"/>
          <w:szCs w:val="32"/>
        </w:rPr>
        <w:t>，再於1925年（大正14年）由總督府</w:t>
      </w:r>
      <w:proofErr w:type="gramStart"/>
      <w:r w:rsidRPr="00E4649F">
        <w:rPr>
          <w:rFonts w:hint="eastAsia"/>
          <w:szCs w:val="32"/>
        </w:rPr>
        <w:t>殖</w:t>
      </w:r>
      <w:proofErr w:type="gramEnd"/>
      <w:r w:rsidRPr="00E4649F">
        <w:rPr>
          <w:rFonts w:hint="eastAsia"/>
          <w:szCs w:val="32"/>
        </w:rPr>
        <w:t>產局進行「森林計劃事業」，並於1928年（昭和3年）訂頒「森林計劃事業規程」，將國有山林區分為「要</w:t>
      </w:r>
      <w:proofErr w:type="gramStart"/>
      <w:r w:rsidRPr="00E4649F">
        <w:rPr>
          <w:rFonts w:hint="eastAsia"/>
          <w:szCs w:val="32"/>
        </w:rPr>
        <w:t>存置林野</w:t>
      </w:r>
      <w:proofErr w:type="gramEnd"/>
      <w:r w:rsidRPr="00E4649F">
        <w:rPr>
          <w:rFonts w:hint="eastAsia"/>
          <w:szCs w:val="32"/>
        </w:rPr>
        <w:t>」、「不要</w:t>
      </w:r>
      <w:proofErr w:type="gramStart"/>
      <w:r w:rsidRPr="00E4649F">
        <w:rPr>
          <w:rFonts w:hint="eastAsia"/>
          <w:szCs w:val="32"/>
        </w:rPr>
        <w:t>存置林野</w:t>
      </w:r>
      <w:proofErr w:type="gramEnd"/>
      <w:r w:rsidRPr="00E4649F">
        <w:rPr>
          <w:rFonts w:hint="eastAsia"/>
          <w:szCs w:val="32"/>
        </w:rPr>
        <w:t>」及「</w:t>
      </w:r>
      <w:proofErr w:type="gramStart"/>
      <w:r w:rsidRPr="00E4649F">
        <w:rPr>
          <w:rFonts w:hint="eastAsia"/>
          <w:szCs w:val="32"/>
        </w:rPr>
        <w:t>準</w:t>
      </w:r>
      <w:proofErr w:type="gramEnd"/>
      <w:r w:rsidRPr="00E4649F">
        <w:rPr>
          <w:rFonts w:hint="eastAsia"/>
          <w:szCs w:val="32"/>
        </w:rPr>
        <w:t>要</w:t>
      </w:r>
      <w:proofErr w:type="gramStart"/>
      <w:r w:rsidRPr="00E4649F">
        <w:rPr>
          <w:rFonts w:hint="eastAsia"/>
          <w:szCs w:val="32"/>
        </w:rPr>
        <w:t>存置林野</w:t>
      </w:r>
      <w:proofErr w:type="gramEnd"/>
      <w:r w:rsidRPr="00E4649F">
        <w:rPr>
          <w:rFonts w:hint="eastAsia"/>
          <w:szCs w:val="32"/>
        </w:rPr>
        <w:t>」，並以「</w:t>
      </w:r>
      <w:proofErr w:type="gramStart"/>
      <w:r w:rsidRPr="00E4649F">
        <w:rPr>
          <w:rFonts w:hint="eastAsia"/>
          <w:szCs w:val="32"/>
        </w:rPr>
        <w:t>準</w:t>
      </w:r>
      <w:proofErr w:type="gramEnd"/>
      <w:r w:rsidRPr="00E4649F">
        <w:rPr>
          <w:rFonts w:hint="eastAsia"/>
          <w:szCs w:val="32"/>
        </w:rPr>
        <w:t>要</w:t>
      </w:r>
      <w:proofErr w:type="gramStart"/>
      <w:r w:rsidRPr="00E4649F">
        <w:rPr>
          <w:rFonts w:hint="eastAsia"/>
          <w:szCs w:val="32"/>
        </w:rPr>
        <w:t>存置林野</w:t>
      </w:r>
      <w:proofErr w:type="gramEnd"/>
      <w:r w:rsidRPr="00E4649F">
        <w:rPr>
          <w:rFonts w:hint="eastAsia"/>
          <w:szCs w:val="32"/>
        </w:rPr>
        <w:t>」名目處理「</w:t>
      </w:r>
      <w:r w:rsidRPr="00E4649F">
        <w:rPr>
          <w:rFonts w:hAnsi="標楷體" w:hint="eastAsia"/>
          <w:szCs w:val="32"/>
        </w:rPr>
        <w:t>『</w:t>
      </w:r>
      <w:proofErr w:type="gramStart"/>
      <w:r w:rsidRPr="00E4649F">
        <w:rPr>
          <w:rFonts w:hint="eastAsia"/>
          <w:szCs w:val="32"/>
        </w:rPr>
        <w:t>蕃</w:t>
      </w:r>
      <w:proofErr w:type="gramEnd"/>
      <w:r w:rsidRPr="00E4649F">
        <w:rPr>
          <w:rFonts w:hint="eastAsia"/>
          <w:szCs w:val="32"/>
        </w:rPr>
        <w:t>人</w:t>
      </w:r>
      <w:r w:rsidRPr="00E4649F">
        <w:rPr>
          <w:rFonts w:hAnsi="標楷體" w:hint="eastAsia"/>
          <w:szCs w:val="32"/>
        </w:rPr>
        <w:t>』</w:t>
      </w:r>
      <w:r w:rsidRPr="00E4649F">
        <w:rPr>
          <w:rFonts w:hint="eastAsia"/>
          <w:szCs w:val="32"/>
        </w:rPr>
        <w:t>占有地」問題，據悉，其中林野區分調查後「</w:t>
      </w:r>
      <w:proofErr w:type="gramStart"/>
      <w:r w:rsidRPr="00E4649F">
        <w:rPr>
          <w:rFonts w:hint="eastAsia"/>
          <w:szCs w:val="32"/>
        </w:rPr>
        <w:t>準</w:t>
      </w:r>
      <w:proofErr w:type="gramEnd"/>
      <w:r w:rsidRPr="00E4649F">
        <w:rPr>
          <w:rFonts w:hint="eastAsia"/>
          <w:szCs w:val="32"/>
        </w:rPr>
        <w:t>要</w:t>
      </w:r>
      <w:proofErr w:type="gramStart"/>
      <w:r w:rsidRPr="00E4649F">
        <w:rPr>
          <w:rFonts w:hint="eastAsia"/>
          <w:szCs w:val="32"/>
        </w:rPr>
        <w:t>存置林野</w:t>
      </w:r>
      <w:proofErr w:type="gramEnd"/>
      <w:r w:rsidRPr="00E4649F">
        <w:rPr>
          <w:rFonts w:hint="eastAsia"/>
          <w:szCs w:val="32"/>
        </w:rPr>
        <w:t>」劃設面積約14萬7千餘甲</w:t>
      </w:r>
      <w:r w:rsidRPr="00E4649F">
        <w:rPr>
          <w:rStyle w:val="aff"/>
          <w:rFonts w:ascii="Times New Roman" w:hAnsi="Times New Roman"/>
          <w:szCs w:val="32"/>
        </w:rPr>
        <w:footnoteReference w:id="7"/>
      </w:r>
      <w:r w:rsidRPr="00E4649F">
        <w:rPr>
          <w:rFonts w:hint="eastAsia"/>
          <w:szCs w:val="32"/>
        </w:rPr>
        <w:t>。</w:t>
      </w:r>
    </w:p>
    <w:p w14:paraId="04302494" w14:textId="375C4FB8" w:rsidR="001B0D50" w:rsidRPr="00E4649F" w:rsidRDefault="001B0D50" w:rsidP="00063F23">
      <w:pPr>
        <w:pStyle w:val="4"/>
      </w:pPr>
      <w:r w:rsidRPr="00E4649F">
        <w:rPr>
          <w:rFonts w:hint="eastAsia"/>
        </w:rPr>
        <w:t>其後日治臺灣總督府於1930年（昭和5年）開始進行「『</w:t>
      </w:r>
      <w:proofErr w:type="gramStart"/>
      <w:r w:rsidRPr="00E4649F">
        <w:rPr>
          <w:rFonts w:hint="eastAsia"/>
        </w:rPr>
        <w:t>蕃</w:t>
      </w:r>
      <w:proofErr w:type="gramEnd"/>
      <w:r w:rsidRPr="00E4649F">
        <w:rPr>
          <w:rFonts w:hint="eastAsia"/>
        </w:rPr>
        <w:t>地』開發調查計畫」，包含「『</w:t>
      </w:r>
      <w:proofErr w:type="gramStart"/>
      <w:r w:rsidRPr="00E4649F">
        <w:rPr>
          <w:rFonts w:hint="eastAsia"/>
        </w:rPr>
        <w:t>蕃</w:t>
      </w:r>
      <w:proofErr w:type="gramEnd"/>
      <w:r w:rsidRPr="00E4649F">
        <w:rPr>
          <w:rFonts w:hint="eastAsia"/>
        </w:rPr>
        <w:t>人』調查」及「『</w:t>
      </w:r>
      <w:proofErr w:type="gramStart"/>
      <w:r w:rsidRPr="00E4649F">
        <w:rPr>
          <w:rFonts w:hint="eastAsia"/>
        </w:rPr>
        <w:t>蕃</w:t>
      </w:r>
      <w:proofErr w:type="gramEnd"/>
      <w:r w:rsidRPr="00E4649F">
        <w:rPr>
          <w:rFonts w:hint="eastAsia"/>
        </w:rPr>
        <w:t>人』所要地調查」，並再經總督府警務局於1942年（昭和17年）完成「</w:t>
      </w:r>
      <w:proofErr w:type="gramStart"/>
      <w:r w:rsidRPr="00E4649F">
        <w:rPr>
          <w:rFonts w:hint="eastAsia"/>
        </w:rPr>
        <w:t>高砂族</w:t>
      </w:r>
      <w:proofErr w:type="gramEnd"/>
      <w:r w:rsidRPr="00E4649F">
        <w:rPr>
          <w:rStyle w:val="aff"/>
        </w:rPr>
        <w:footnoteReference w:id="8"/>
      </w:r>
      <w:r w:rsidRPr="00E4649F">
        <w:rPr>
          <w:rFonts w:hint="eastAsia"/>
        </w:rPr>
        <w:t>所要地調查書」</w:t>
      </w:r>
      <w:r w:rsidRPr="00E4649F">
        <w:rPr>
          <w:rStyle w:val="aff"/>
          <w:rFonts w:ascii="Times New Roman" w:hAnsi="Times New Roman"/>
        </w:rPr>
        <w:footnoteReference w:id="9"/>
      </w:r>
      <w:r w:rsidRPr="00E4649F">
        <w:rPr>
          <w:rFonts w:hint="eastAsia"/>
        </w:rPr>
        <w:t>。</w:t>
      </w:r>
      <w:proofErr w:type="gramStart"/>
      <w:r w:rsidRPr="00E4649F">
        <w:rPr>
          <w:rFonts w:hint="eastAsia"/>
        </w:rPr>
        <w:t>嗣</w:t>
      </w:r>
      <w:proofErr w:type="gramEnd"/>
      <w:r w:rsidRPr="00E4649F">
        <w:rPr>
          <w:rFonts w:hint="eastAsia"/>
        </w:rPr>
        <w:t>1938年（昭和13年）10月，總督府</w:t>
      </w:r>
      <w:proofErr w:type="gramStart"/>
      <w:r w:rsidRPr="00E4649F">
        <w:rPr>
          <w:rFonts w:hint="eastAsia"/>
        </w:rPr>
        <w:t>殖</w:t>
      </w:r>
      <w:proofErr w:type="gramEnd"/>
      <w:r w:rsidRPr="00E4649F">
        <w:rPr>
          <w:rFonts w:hint="eastAsia"/>
        </w:rPr>
        <w:t>產局第3523號文「『</w:t>
      </w:r>
      <w:proofErr w:type="gramStart"/>
      <w:r w:rsidRPr="00E4649F">
        <w:rPr>
          <w:rFonts w:hint="eastAsia"/>
        </w:rPr>
        <w:t>蕃</w:t>
      </w:r>
      <w:proofErr w:type="gramEnd"/>
      <w:r w:rsidRPr="00E4649F">
        <w:rPr>
          <w:rFonts w:hint="eastAsia"/>
        </w:rPr>
        <w:t>人』使用保留地面積標準有關要件」，提出「</w:t>
      </w:r>
      <w:proofErr w:type="gramStart"/>
      <w:r w:rsidRPr="00E4649F">
        <w:rPr>
          <w:rFonts w:hint="eastAsia"/>
        </w:rPr>
        <w:t>高砂族保留</w:t>
      </w:r>
      <w:proofErr w:type="gramEnd"/>
      <w:r w:rsidRPr="00E4649F">
        <w:rPr>
          <w:rFonts w:hint="eastAsia"/>
        </w:rPr>
        <w:t>地」一詞</w:t>
      </w:r>
      <w:r w:rsidRPr="00E4649F">
        <w:rPr>
          <w:rFonts w:hint="eastAsia"/>
          <w:b/>
        </w:rPr>
        <w:t xml:space="preserve"> </w:t>
      </w:r>
      <w:r w:rsidRPr="00E4649F">
        <w:rPr>
          <w:rFonts w:hint="eastAsia"/>
        </w:rPr>
        <w:t>(依每人用地需求計算「未歸化原住民需要之</w:t>
      </w:r>
      <w:proofErr w:type="gramStart"/>
      <w:r w:rsidRPr="00E4649F">
        <w:rPr>
          <w:rFonts w:hint="eastAsia"/>
        </w:rPr>
        <w:t>高砂族保留</w:t>
      </w:r>
      <w:proofErr w:type="gramEnd"/>
      <w:r w:rsidRPr="00E4649F">
        <w:rPr>
          <w:rFonts w:hint="eastAsia"/>
        </w:rPr>
        <w:t>地」</w:t>
      </w:r>
      <w:proofErr w:type="gramStart"/>
      <w:r w:rsidRPr="00E4649F">
        <w:rPr>
          <w:rFonts w:hint="eastAsia"/>
        </w:rPr>
        <w:t>）</w:t>
      </w:r>
      <w:proofErr w:type="gramEnd"/>
      <w:r w:rsidRPr="00E4649F">
        <w:rPr>
          <w:rStyle w:val="aff"/>
          <w:rFonts w:ascii="Times New Roman" w:hAnsi="Times New Roman"/>
          <w:szCs w:val="32"/>
        </w:rPr>
        <w:lastRenderedPageBreak/>
        <w:footnoteReference w:id="10"/>
      </w:r>
      <w:r w:rsidRPr="00E4649F">
        <w:rPr>
          <w:rFonts w:hint="eastAsia"/>
        </w:rPr>
        <w:t>。據統計，上開保留供原住民生活需求之保留地（以下統稱「高砂族保留地」）面積約277,314甲（約268,994公頃）</w:t>
      </w:r>
      <w:r w:rsidRPr="00E4649F">
        <w:rPr>
          <w:rStyle w:val="aff"/>
          <w:rFonts w:ascii="Times New Roman" w:hAnsi="Times New Roman"/>
        </w:rPr>
        <w:footnoteReference w:id="11"/>
      </w:r>
      <w:r w:rsidRPr="00E4649F">
        <w:rPr>
          <w:rFonts w:hint="eastAsia"/>
        </w:rPr>
        <w:t>，此與日治初期原住民生活空間之1,633,930甲（約1,584,912公頃）相較，原住民生活空間已縮減至十分之一。</w:t>
      </w:r>
    </w:p>
    <w:p w14:paraId="45F7FDA2" w14:textId="4A6288FB" w:rsidR="001B0D50" w:rsidRPr="00E4649F" w:rsidRDefault="001B0D50" w:rsidP="00063F23">
      <w:pPr>
        <w:pStyle w:val="4"/>
      </w:pPr>
      <w:r w:rsidRPr="00E4649F">
        <w:rPr>
          <w:rFonts w:hint="eastAsia"/>
        </w:rPr>
        <w:t>臺灣光復後，政府接收日產，將所有官有林野地登記為國有，當時為保障原住民生計及推行原住民行政，</w:t>
      </w:r>
      <w:proofErr w:type="gramStart"/>
      <w:r w:rsidRPr="00E4649F">
        <w:rPr>
          <w:rFonts w:hint="eastAsia"/>
        </w:rPr>
        <w:t>爰</w:t>
      </w:r>
      <w:proofErr w:type="gramEnd"/>
      <w:r w:rsidRPr="00E4649F">
        <w:rPr>
          <w:rFonts w:hint="eastAsia"/>
        </w:rPr>
        <w:t>沿襲日治後期「</w:t>
      </w:r>
      <w:proofErr w:type="gramStart"/>
      <w:r w:rsidRPr="00E4649F">
        <w:rPr>
          <w:rFonts w:hint="eastAsia"/>
        </w:rPr>
        <w:t>高砂族保留</w:t>
      </w:r>
      <w:proofErr w:type="gramEnd"/>
      <w:r w:rsidRPr="00E4649F">
        <w:rPr>
          <w:rFonts w:hint="eastAsia"/>
        </w:rPr>
        <w:t>地」之劃設政策與基礎，於37年1月5日由臺灣省政府訂頒「臺灣省各縣山地保留地管理辦法」</w:t>
      </w:r>
      <w:r w:rsidRPr="00E4649F">
        <w:rPr>
          <w:vertAlign w:val="superscript"/>
        </w:rPr>
        <w:footnoteReference w:id="12"/>
      </w:r>
      <w:r w:rsidRPr="00E4649F">
        <w:rPr>
          <w:rFonts w:hint="eastAsia"/>
        </w:rPr>
        <w:t>，將日治時保留供原住民族使用之土地改稱為「山地保留地」</w:t>
      </w:r>
      <w:r w:rsidRPr="00E4649F">
        <w:rPr>
          <w:vertAlign w:val="superscript"/>
        </w:rPr>
        <w:footnoteReference w:id="13"/>
      </w:r>
      <w:r w:rsidRPr="00E4649F">
        <w:rPr>
          <w:rFonts w:hint="eastAsia"/>
        </w:rPr>
        <w:t>（</w:t>
      </w:r>
      <w:proofErr w:type="gramStart"/>
      <w:r w:rsidRPr="00E4649F">
        <w:rPr>
          <w:rFonts w:hint="eastAsia"/>
        </w:rPr>
        <w:t>嗣</w:t>
      </w:r>
      <w:proofErr w:type="gramEnd"/>
      <w:r w:rsidRPr="00E4649F">
        <w:rPr>
          <w:rFonts w:hint="eastAsia"/>
        </w:rPr>
        <w:t>改稱為「原住民保留地」），並規定（第20條）：「山地鄉公所得就所屬山地保留地內，調查實際情形區分為定住地、耕作地…</w:t>
      </w:r>
      <w:proofErr w:type="gramStart"/>
      <w:r w:rsidRPr="00E4649F">
        <w:rPr>
          <w:rFonts w:hint="eastAsia"/>
        </w:rPr>
        <w:t>…</w:t>
      </w:r>
      <w:proofErr w:type="gramEnd"/>
      <w:r w:rsidRPr="00E4649F">
        <w:rPr>
          <w:rFonts w:hint="eastAsia"/>
        </w:rPr>
        <w:t>提經鄉民代表會議決後，</w:t>
      </w:r>
      <w:proofErr w:type="gramStart"/>
      <w:r w:rsidRPr="00E4649F">
        <w:rPr>
          <w:rFonts w:hint="eastAsia"/>
        </w:rPr>
        <w:t>遞報核定</w:t>
      </w:r>
      <w:proofErr w:type="gramEnd"/>
      <w:r w:rsidRPr="00E4649F">
        <w:rPr>
          <w:rFonts w:hint="eastAsia"/>
        </w:rPr>
        <w:t>行之。」、</w:t>
      </w:r>
      <w:r w:rsidRPr="00E4649F">
        <w:rPr>
          <w:rFonts w:hAnsi="標楷體" w:hint="eastAsia"/>
        </w:rPr>
        <w:t>（第21條第2項）：「現在保留地外附近區域居住或耕種之山地人民，除經核准移住有案外，如確無法遷返保留地或放棄原耕地時，應由該管鄉公所將該項使用地面積地點，</w:t>
      </w:r>
      <w:proofErr w:type="gramStart"/>
      <w:r w:rsidRPr="00E4649F">
        <w:rPr>
          <w:rFonts w:hAnsi="標楷體" w:hint="eastAsia"/>
        </w:rPr>
        <w:t>繪具圖說</w:t>
      </w:r>
      <w:proofErr w:type="gramEnd"/>
      <w:r w:rsidRPr="00E4649F">
        <w:rPr>
          <w:rFonts w:hAnsi="標楷體" w:hint="eastAsia"/>
        </w:rPr>
        <w:t>，</w:t>
      </w:r>
      <w:proofErr w:type="gramStart"/>
      <w:r w:rsidRPr="00E4649F">
        <w:rPr>
          <w:rFonts w:hAnsi="標楷體" w:hint="eastAsia"/>
        </w:rPr>
        <w:t>遞報省政府</w:t>
      </w:r>
      <w:proofErr w:type="gramEnd"/>
      <w:r w:rsidRPr="00E4649F">
        <w:rPr>
          <w:rFonts w:hAnsi="標楷體" w:hint="eastAsia"/>
        </w:rPr>
        <w:t>核定酌予編入保留地管理之。」</w:t>
      </w:r>
      <w:proofErr w:type="gramStart"/>
      <w:r w:rsidRPr="00E4649F">
        <w:rPr>
          <w:rFonts w:hint="eastAsia"/>
        </w:rPr>
        <w:t>嗣</w:t>
      </w:r>
      <w:proofErr w:type="gramEnd"/>
      <w:r w:rsidRPr="00E4649F">
        <w:rPr>
          <w:rFonts w:hint="eastAsia"/>
        </w:rPr>
        <w:t>該辦法於49年4月12日修正</w:t>
      </w:r>
      <w:r w:rsidRPr="00E4649F">
        <w:rPr>
          <w:rFonts w:hint="eastAsia"/>
        </w:rPr>
        <w:lastRenderedPageBreak/>
        <w:t>法規名稱為「臺灣省山地保留地管理辦法」，並明定（第5條）</w:t>
      </w:r>
      <w:r w:rsidRPr="00E4649F">
        <w:rPr>
          <w:rFonts w:hAnsi="標楷體" w:hint="eastAsia"/>
        </w:rPr>
        <w:t>「山地保留地應由民政廳會同本府農林廳（以下簡稱農林廳）及有關機關釐定界址，確定使用範圍，劃分為住宅地、耕作地、牧畜地、造林地、天然林地及其他增產地等，呈報本府核備。」、（第15條）「山地保留地應由民政廳地政局視各山地鄉村地理條件及山地人民經濟情形、文化水準</w:t>
      </w:r>
      <w:proofErr w:type="gramStart"/>
      <w:r w:rsidRPr="00E4649F">
        <w:rPr>
          <w:rFonts w:hAnsi="標楷體" w:hint="eastAsia"/>
        </w:rPr>
        <w:t>分期編查登記</w:t>
      </w:r>
      <w:proofErr w:type="gramEnd"/>
      <w:r w:rsidRPr="00E4649F">
        <w:rPr>
          <w:rFonts w:hAnsi="標楷體" w:hint="eastAsia"/>
        </w:rPr>
        <w:t>，確定其使用權籍，</w:t>
      </w:r>
      <w:proofErr w:type="gramStart"/>
      <w:r w:rsidRPr="00E4649F">
        <w:rPr>
          <w:rFonts w:hAnsi="標楷體" w:hint="eastAsia"/>
        </w:rPr>
        <w:t>俟</w:t>
      </w:r>
      <w:proofErr w:type="gramEnd"/>
      <w:r w:rsidRPr="00E4649F">
        <w:rPr>
          <w:rFonts w:hAnsi="標楷體" w:hint="eastAsia"/>
        </w:rPr>
        <w:t>山地人民有自營生活能力時實施放領…</w:t>
      </w:r>
      <w:proofErr w:type="gramStart"/>
      <w:r w:rsidRPr="00E4649F">
        <w:rPr>
          <w:rFonts w:hAnsi="標楷體" w:hint="eastAsia"/>
        </w:rPr>
        <w:t>…</w:t>
      </w:r>
      <w:proofErr w:type="gramEnd"/>
      <w:r w:rsidRPr="00E4649F">
        <w:rPr>
          <w:rFonts w:hAnsi="標楷體" w:hint="eastAsia"/>
        </w:rPr>
        <w:t>。」、（第17條）「山地保留地地圖原本由民政廳保管之，並印製副本發交有關機關存查，區域變動時，由民政廳會同有關機關整理更正之。」亦即規定</w:t>
      </w:r>
      <w:r w:rsidRPr="00E4649F">
        <w:rPr>
          <w:rFonts w:hint="eastAsia"/>
        </w:rPr>
        <w:t>由政府進行「山地保留地」之釐定界址、確定使用範圍、</w:t>
      </w:r>
      <w:proofErr w:type="gramStart"/>
      <w:r w:rsidRPr="00E4649F">
        <w:rPr>
          <w:rFonts w:hint="eastAsia"/>
        </w:rPr>
        <w:t>編查登記</w:t>
      </w:r>
      <w:proofErr w:type="gramEnd"/>
      <w:r w:rsidRPr="00E4649F">
        <w:rPr>
          <w:rFonts w:hint="eastAsia"/>
        </w:rPr>
        <w:t>並確定其使用權籍(相關山地保留地調查清冊等資料由鄉</w:t>
      </w:r>
      <w:r w:rsidR="00DD1960" w:rsidRPr="00E4649F">
        <w:rPr>
          <w:rFonts w:hAnsi="標楷體" w:hint="eastAsia"/>
        </w:rPr>
        <w:t>［</w:t>
      </w:r>
      <w:r w:rsidRPr="00E4649F">
        <w:rPr>
          <w:rFonts w:hint="eastAsia"/>
        </w:rPr>
        <w:t>鎮</w:t>
      </w:r>
      <w:r w:rsidR="00DD1960" w:rsidRPr="00E4649F">
        <w:rPr>
          <w:rFonts w:hint="eastAsia"/>
        </w:rPr>
        <w:t>、</w:t>
      </w:r>
      <w:r w:rsidRPr="00E4649F">
        <w:rPr>
          <w:rFonts w:hint="eastAsia"/>
        </w:rPr>
        <w:t>市</w:t>
      </w:r>
      <w:r w:rsidR="00952F15" w:rsidRPr="00E4649F">
        <w:rPr>
          <w:rFonts w:hint="eastAsia"/>
        </w:rPr>
        <w:t>、</w:t>
      </w:r>
      <w:r w:rsidRPr="00E4649F">
        <w:rPr>
          <w:rFonts w:hint="eastAsia"/>
        </w:rPr>
        <w:t>區</w:t>
      </w:r>
      <w:r w:rsidR="00DD1960" w:rsidRPr="00E4649F">
        <w:rPr>
          <w:rFonts w:hAnsi="標楷體" w:hint="eastAsia"/>
        </w:rPr>
        <w:t>］</w:t>
      </w:r>
      <w:r w:rsidRPr="00E4649F">
        <w:rPr>
          <w:rFonts w:hint="eastAsia"/>
        </w:rPr>
        <w:t>公所等保存)，</w:t>
      </w:r>
      <w:proofErr w:type="gramStart"/>
      <w:r w:rsidRPr="00E4649F">
        <w:rPr>
          <w:rFonts w:hint="eastAsia"/>
        </w:rPr>
        <w:t>俟</w:t>
      </w:r>
      <w:proofErr w:type="gramEnd"/>
      <w:r w:rsidRPr="00E4649F">
        <w:rPr>
          <w:rFonts w:hint="eastAsia"/>
        </w:rPr>
        <w:t>原住民有自營生活能力時實施放領，基此，政府不但正式確立原住民使用保留地之用益物權，且種下日後將保留地</w:t>
      </w:r>
      <w:proofErr w:type="gramStart"/>
      <w:r w:rsidRPr="00E4649F">
        <w:rPr>
          <w:rFonts w:hint="eastAsia"/>
        </w:rPr>
        <w:t>地</w:t>
      </w:r>
      <w:proofErr w:type="gramEnd"/>
      <w:r w:rsidRPr="00E4649F">
        <w:rPr>
          <w:rFonts w:hint="eastAsia"/>
        </w:rPr>
        <w:t>所有權賦予原住民的種子</w:t>
      </w:r>
      <w:r w:rsidRPr="00E4649F">
        <w:rPr>
          <w:vertAlign w:val="superscript"/>
        </w:rPr>
        <w:footnoteReference w:id="14"/>
      </w:r>
      <w:r w:rsidRPr="00E4649F">
        <w:rPr>
          <w:rFonts w:hint="eastAsia"/>
        </w:rPr>
        <w:t>。</w:t>
      </w:r>
      <w:proofErr w:type="gramStart"/>
      <w:r w:rsidRPr="00E4649F">
        <w:rPr>
          <w:rFonts w:hint="eastAsia"/>
        </w:rPr>
        <w:t>嗣</w:t>
      </w:r>
      <w:proofErr w:type="gramEnd"/>
      <w:r w:rsidRPr="00E4649F">
        <w:rPr>
          <w:rFonts w:hint="eastAsia"/>
        </w:rPr>
        <w:t>55年1月5日該辦法修正，於其第7條明定：「地籍測量完竣地區，山地人民對其所使用之山地保留地，應按左列規定取得土地權利：一、農地登記耕作權，於登記繼續耕作滿10年時，無償取得土地所有權…</w:t>
      </w:r>
      <w:proofErr w:type="gramStart"/>
      <w:r w:rsidRPr="00E4649F">
        <w:rPr>
          <w:rFonts w:hint="eastAsia"/>
        </w:rPr>
        <w:t>…</w:t>
      </w:r>
      <w:proofErr w:type="gramEnd"/>
      <w:r w:rsidRPr="00E4649F">
        <w:rPr>
          <w:rFonts w:hint="eastAsia"/>
        </w:rPr>
        <w:t>。二、建築用地登記地上權，繼續無償使用，於前款農地移轉時，隨同農地一併無償移轉。三、林地准予聲請租地造林，其租期不得超過10年…</w:t>
      </w:r>
      <w:proofErr w:type="gramStart"/>
      <w:r w:rsidRPr="00E4649F">
        <w:rPr>
          <w:rFonts w:hint="eastAsia"/>
        </w:rPr>
        <w:t>…</w:t>
      </w:r>
      <w:proofErr w:type="gramEnd"/>
      <w:r w:rsidRPr="00E4649F">
        <w:rPr>
          <w:rFonts w:hint="eastAsia"/>
        </w:rPr>
        <w:t>。四、牧地准予承租經營，其租期不得超過10年。」期藉由賦予原住民取得</w:t>
      </w:r>
      <w:r w:rsidRPr="00E4649F">
        <w:rPr>
          <w:rFonts w:hint="eastAsia"/>
        </w:rPr>
        <w:lastRenderedPageBreak/>
        <w:t>原住民保留地物權，以落實將原住民保留地歸還原住民族政策</w:t>
      </w:r>
      <w:r w:rsidRPr="00E4649F">
        <w:rPr>
          <w:rFonts w:hint="eastAsia"/>
          <w:bCs/>
        </w:rPr>
        <w:t>，</w:t>
      </w:r>
      <w:r w:rsidR="009131BB" w:rsidRPr="00E4649F">
        <w:rPr>
          <w:rFonts w:hint="eastAsia"/>
        </w:rPr>
        <w:t>即</w:t>
      </w:r>
      <w:r w:rsidRPr="00E4649F">
        <w:rPr>
          <w:rFonts w:hint="eastAsia"/>
        </w:rPr>
        <w:t>奠定今日原住民保留地制度基礎。</w:t>
      </w:r>
    </w:p>
    <w:p w14:paraId="55CA0EB6" w14:textId="05AB4490" w:rsidR="001B0D50" w:rsidRPr="00E4649F" w:rsidRDefault="001B0D50" w:rsidP="00063F23">
      <w:pPr>
        <w:pStyle w:val="4"/>
      </w:pPr>
      <w:proofErr w:type="gramStart"/>
      <w:r w:rsidRPr="00E4649F">
        <w:rPr>
          <w:rFonts w:hint="eastAsia"/>
        </w:rPr>
        <w:t>其間，</w:t>
      </w:r>
      <w:proofErr w:type="gramEnd"/>
      <w:r w:rsidRPr="00E4649F">
        <w:rPr>
          <w:rFonts w:hint="eastAsia"/>
        </w:rPr>
        <w:t>政府並於47年間展開全</w:t>
      </w:r>
      <w:proofErr w:type="gramStart"/>
      <w:r w:rsidR="00C27735" w:rsidRPr="00E4649F">
        <w:rPr>
          <w:rFonts w:hint="eastAsia"/>
        </w:rPr>
        <w:t>臺</w:t>
      </w:r>
      <w:proofErr w:type="gramEnd"/>
      <w:r w:rsidRPr="00E4649F">
        <w:rPr>
          <w:rFonts w:hint="eastAsia"/>
        </w:rPr>
        <w:t>30個山地鄉及6個平地鄉保留地測量工作，直到55年辦理完成，</w:t>
      </w:r>
      <w:proofErr w:type="gramStart"/>
      <w:r w:rsidRPr="00E4649F">
        <w:rPr>
          <w:rFonts w:hint="eastAsia"/>
        </w:rPr>
        <w:t>嗣</w:t>
      </w:r>
      <w:proofErr w:type="gramEnd"/>
      <w:r w:rsidRPr="00E4649F">
        <w:rPr>
          <w:rFonts w:hint="eastAsia"/>
        </w:rPr>
        <w:t>於57年至64年間辦理該等原住民保留地</w:t>
      </w:r>
      <w:proofErr w:type="gramStart"/>
      <w:r w:rsidRPr="00E4649F">
        <w:rPr>
          <w:rFonts w:hint="eastAsia"/>
        </w:rPr>
        <w:t>地籍總</w:t>
      </w:r>
      <w:proofErr w:type="gramEnd"/>
      <w:r w:rsidRPr="00E4649F">
        <w:rPr>
          <w:rFonts w:hint="eastAsia"/>
        </w:rPr>
        <w:t>登記，將所有權登記為中華民國（管理機關登記為原臺灣省政府民政廳），並於土地登記簿註明為「山地保留地」，總面積為240,634公頃</w:t>
      </w:r>
      <w:r w:rsidRPr="00E4649F">
        <w:rPr>
          <w:rStyle w:val="aff"/>
        </w:rPr>
        <w:footnoteReference w:id="15"/>
      </w:r>
      <w:r w:rsidRPr="00E4649F">
        <w:rPr>
          <w:rFonts w:hint="eastAsia"/>
        </w:rPr>
        <w:t>。另我國於65年4月29日制定公布山坡地保育利用條例，於第36條規定：「山坡地設置</w:t>
      </w:r>
      <w:r w:rsidRPr="00E4649F">
        <w:rPr>
          <w:rFonts w:hAnsi="標楷體" w:hint="eastAsia"/>
        </w:rPr>
        <w:t>『</w:t>
      </w:r>
      <w:r w:rsidRPr="00E4649F">
        <w:rPr>
          <w:rFonts w:hint="eastAsia"/>
        </w:rPr>
        <w:t>山胞</w:t>
      </w:r>
      <w:r w:rsidRPr="00E4649F">
        <w:rPr>
          <w:rFonts w:hAnsi="標楷體" w:hint="eastAsia"/>
        </w:rPr>
        <w:t>』</w:t>
      </w:r>
      <w:r w:rsidRPr="00E4649F">
        <w:rPr>
          <w:rFonts w:hint="eastAsia"/>
        </w:rPr>
        <w:t>保留區，放租、放領以『山胞』為限；其管理辦法，由行政院定之。」</w:t>
      </w:r>
      <w:proofErr w:type="gramStart"/>
      <w:r w:rsidRPr="00E4649F">
        <w:rPr>
          <w:rFonts w:hint="eastAsia"/>
        </w:rPr>
        <w:t>嗣</w:t>
      </w:r>
      <w:proofErr w:type="gramEnd"/>
      <w:r w:rsidRPr="00E4649F">
        <w:rPr>
          <w:rFonts w:hint="eastAsia"/>
        </w:rPr>
        <w:t>為保障原住民權益，該條例於75年1月10日全文修正後之第37條規定：「山坡地範圍內山地保留地，輔導『山胞』開發並取得耕作權、地上權或承租權。其耕作權、地上權繼續經營滿5年者，無償取得土地所有權，除政府指定之特定用途外，如有移轉，以『山胞』為限；其開發管理辦法，由行政院定之。」</w:t>
      </w:r>
      <w:r w:rsidRPr="00E4649F">
        <w:rPr>
          <w:rStyle w:val="aff"/>
        </w:rPr>
        <w:footnoteReference w:id="16"/>
      </w:r>
      <w:proofErr w:type="gramStart"/>
      <w:r w:rsidRPr="00E4649F">
        <w:rPr>
          <w:rFonts w:hint="eastAsia"/>
        </w:rPr>
        <w:t>嗣</w:t>
      </w:r>
      <w:proofErr w:type="gramEnd"/>
      <w:r w:rsidRPr="00E4649F">
        <w:rPr>
          <w:rFonts w:hint="eastAsia"/>
        </w:rPr>
        <w:t>於108年1月9日再次修正該條規定，刪除設定耕作權、</w:t>
      </w:r>
      <w:proofErr w:type="gramStart"/>
      <w:r w:rsidRPr="00E4649F">
        <w:rPr>
          <w:rFonts w:hint="eastAsia"/>
        </w:rPr>
        <w:t>地上權須繼續</w:t>
      </w:r>
      <w:proofErr w:type="gramEnd"/>
      <w:r w:rsidRPr="00E4649F">
        <w:rPr>
          <w:rFonts w:hint="eastAsia"/>
        </w:rPr>
        <w:t>經營滿5年始得取得土地所有權之限制，並於其第1項明定：「山坡地範圍內原住民保留地，除依法不得私有外，應輔導原住民取得承租權或無償取得所有權。」</w:t>
      </w:r>
      <w:r w:rsidRPr="00E4649F">
        <w:rPr>
          <w:vertAlign w:val="superscript"/>
        </w:rPr>
        <w:footnoteReference w:id="17"/>
      </w:r>
      <w:r w:rsidRPr="00E4649F">
        <w:rPr>
          <w:rFonts w:hint="eastAsia"/>
        </w:rPr>
        <w:t>行政院亦於79年3月26</w:t>
      </w:r>
      <w:r w:rsidRPr="00E4649F">
        <w:rPr>
          <w:rFonts w:hint="eastAsia"/>
        </w:rPr>
        <w:lastRenderedPageBreak/>
        <w:t>日發布</w:t>
      </w:r>
      <w:r w:rsidRPr="00E4649F">
        <w:rPr>
          <w:rFonts w:hAnsi="標楷體" w:hint="eastAsia"/>
        </w:rPr>
        <w:t>原住民保留</w:t>
      </w:r>
      <w:r w:rsidR="00C27735" w:rsidRPr="00E4649F">
        <w:rPr>
          <w:rFonts w:hAnsi="標楷體" w:hint="eastAsia"/>
        </w:rPr>
        <w:t>地</w:t>
      </w:r>
      <w:r w:rsidRPr="00E4649F">
        <w:rPr>
          <w:rFonts w:hAnsi="標楷體" w:hint="eastAsia"/>
        </w:rPr>
        <w:t>開發管理辦法</w:t>
      </w:r>
      <w:r w:rsidRPr="00E4649F">
        <w:rPr>
          <w:rStyle w:val="aff"/>
          <w:rFonts w:hAnsi="標楷體"/>
        </w:rPr>
        <w:footnoteReference w:id="18"/>
      </w:r>
      <w:r w:rsidR="00952F15" w:rsidRPr="00E4649F">
        <w:rPr>
          <w:rFonts w:hAnsi="標楷體" w:hint="eastAsia"/>
        </w:rPr>
        <w:t>、</w:t>
      </w:r>
      <w:r w:rsidRPr="00E4649F">
        <w:rPr>
          <w:rStyle w:val="aff"/>
          <w:rFonts w:hAnsi="標楷體"/>
        </w:rPr>
        <w:footnoteReference w:id="19"/>
      </w:r>
      <w:r w:rsidRPr="00E4649F">
        <w:rPr>
          <w:rFonts w:hint="eastAsia"/>
        </w:rPr>
        <w:t>。</w:t>
      </w:r>
    </w:p>
    <w:p w14:paraId="43A3344F" w14:textId="3D87EAA1" w:rsidR="001B0D50" w:rsidRPr="00E4649F" w:rsidRDefault="001B0D50" w:rsidP="00063F23">
      <w:pPr>
        <w:pStyle w:val="4"/>
      </w:pPr>
      <w:r w:rsidRPr="00E4649F">
        <w:rPr>
          <w:rFonts w:hint="eastAsia"/>
        </w:rPr>
        <w:t>由於原住民族生活空間，自日治初期至</w:t>
      </w:r>
      <w:r w:rsidR="00952F15" w:rsidRPr="00E4649F">
        <w:rPr>
          <w:rFonts w:hint="eastAsia"/>
        </w:rPr>
        <w:t>臺</w:t>
      </w:r>
      <w:r w:rsidRPr="00E4649F">
        <w:rPr>
          <w:rFonts w:hint="eastAsia"/>
        </w:rPr>
        <w:t>灣光復後於64年間依土地法等法令辦理</w:t>
      </w:r>
      <w:proofErr w:type="gramStart"/>
      <w:r w:rsidRPr="00E4649F">
        <w:rPr>
          <w:rFonts w:hint="eastAsia"/>
        </w:rPr>
        <w:t>地籍總登記</w:t>
      </w:r>
      <w:proofErr w:type="gramEnd"/>
      <w:r w:rsidRPr="00E4649F">
        <w:rPr>
          <w:rFonts w:hint="eastAsia"/>
        </w:rPr>
        <w:t>（240,634公頃），已被壓縮減為十分之一，早已不足供人口已大幅增加之原住民族使用。</w:t>
      </w:r>
    </w:p>
    <w:p w14:paraId="671A8C85" w14:textId="77777777" w:rsidR="001B0D50" w:rsidRPr="00E4649F" w:rsidRDefault="001B0D50" w:rsidP="00063F23">
      <w:pPr>
        <w:pStyle w:val="3"/>
        <w:ind w:leftChars="200" w:left="1361"/>
        <w:rPr>
          <w:b/>
          <w:bCs w:val="0"/>
        </w:rPr>
      </w:pPr>
      <w:bookmarkStart w:id="55" w:name="_Hlk211434242"/>
      <w:r w:rsidRPr="00E4649F">
        <w:rPr>
          <w:rFonts w:hint="eastAsia"/>
          <w:b/>
          <w:bCs w:val="0"/>
        </w:rPr>
        <w:t>原住民保留地增劃編制度旨在承認原住民既有使用土地之事實，</w:t>
      </w:r>
      <w:bookmarkStart w:id="56" w:name="_Hlk211435094"/>
      <w:proofErr w:type="gramStart"/>
      <w:r w:rsidRPr="00E4649F">
        <w:rPr>
          <w:rFonts w:hint="eastAsia"/>
          <w:b/>
          <w:bCs w:val="0"/>
        </w:rPr>
        <w:t>核屬原住民</w:t>
      </w:r>
      <w:proofErr w:type="gramEnd"/>
      <w:r w:rsidRPr="00E4649F">
        <w:rPr>
          <w:rFonts w:hint="eastAsia"/>
          <w:b/>
          <w:bCs w:val="0"/>
        </w:rPr>
        <w:t>族土地權利回復之歷史與轉型正義之一環</w:t>
      </w:r>
      <w:bookmarkEnd w:id="55"/>
      <w:bookmarkEnd w:id="56"/>
      <w:r w:rsidRPr="00E4649F">
        <w:rPr>
          <w:rFonts w:hint="eastAsia"/>
          <w:b/>
          <w:bCs w:val="0"/>
        </w:rPr>
        <w:t>，宜對申請人從寬為相對有利之認定：</w:t>
      </w:r>
    </w:p>
    <w:p w14:paraId="008DB1A6" w14:textId="25C9BD87" w:rsidR="001B0D50" w:rsidRPr="00E4649F" w:rsidRDefault="001B0D50" w:rsidP="00063F23">
      <w:pPr>
        <w:pStyle w:val="4"/>
      </w:pPr>
      <w:r w:rsidRPr="00E4649F">
        <w:rPr>
          <w:rFonts w:hint="eastAsia"/>
        </w:rPr>
        <w:t>原住民族社會</w:t>
      </w:r>
      <w:proofErr w:type="gramStart"/>
      <w:r w:rsidRPr="00E4649F">
        <w:rPr>
          <w:rFonts w:hint="eastAsia"/>
        </w:rPr>
        <w:t>鑑</w:t>
      </w:r>
      <w:proofErr w:type="gramEnd"/>
      <w:r w:rsidRPr="00E4649F">
        <w:rPr>
          <w:rFonts w:hint="eastAsia"/>
        </w:rPr>
        <w:t>於前述原住民族生活空間漸被壓縮之歷史，於77年及82年間發起3次「還我土地運動」之訴求，臺灣省政府為解決此一用地不足問題，乃依據「臺灣省原住民社會發展方案」策</w:t>
      </w:r>
      <w:r w:rsidRPr="00E4649F">
        <w:rPr>
          <w:rFonts w:hint="eastAsia"/>
        </w:rPr>
        <w:lastRenderedPageBreak/>
        <w:t>劃原住民保留地增編業務，並於78年11月訂定「原住民使用原住民保留地以外公有土地增編為原住民保留地會</w:t>
      </w:r>
      <w:proofErr w:type="gramStart"/>
      <w:r w:rsidRPr="00E4649F">
        <w:rPr>
          <w:rFonts w:hint="eastAsia"/>
        </w:rPr>
        <w:t>勘</w:t>
      </w:r>
      <w:proofErr w:type="gramEnd"/>
      <w:r w:rsidRPr="00E4649F">
        <w:rPr>
          <w:rFonts w:hint="eastAsia"/>
        </w:rPr>
        <w:t>處理原則」（原民會另於96年1月31日發布「公有土地增編原住民保留地處理原則」，簡稱原住民保留地增編原則）；另為解決原住民族</w:t>
      </w:r>
      <w:r w:rsidRPr="00E4649F">
        <w:rPr>
          <w:rFonts w:hAnsi="標楷體" w:hint="eastAsia"/>
        </w:rPr>
        <w:t>「</w:t>
      </w:r>
      <w:r w:rsidRPr="00E4649F">
        <w:rPr>
          <w:rFonts w:hint="eastAsia"/>
        </w:rPr>
        <w:t>居住用地</w:t>
      </w:r>
      <w:r w:rsidRPr="00E4649F">
        <w:rPr>
          <w:rFonts w:hAnsi="標楷體" w:hint="eastAsia"/>
        </w:rPr>
        <w:t>」</w:t>
      </w:r>
      <w:r w:rsidRPr="00E4649F">
        <w:rPr>
          <w:rFonts w:hint="eastAsia"/>
        </w:rPr>
        <w:t>嚴重不足課題，臺灣省政府另報經行政院核定後於79年4月19日訂頒「臺灣省山胞原居住使用</w:t>
      </w:r>
      <w:proofErr w:type="gramStart"/>
      <w:r w:rsidRPr="00E4649F">
        <w:rPr>
          <w:rFonts w:hint="eastAsia"/>
        </w:rPr>
        <w:t>公有土地劃編山胞</w:t>
      </w:r>
      <w:proofErr w:type="gramEnd"/>
      <w:r w:rsidRPr="00E4649F">
        <w:rPr>
          <w:rFonts w:hint="eastAsia"/>
        </w:rPr>
        <w:t>保留地要點」（原民會於96年1月31日修正發布為「公有土地劃編原住民保留地要點」，簡稱原住民保留地劃編要點），以處理原住民居住用地問題。上</w:t>
      </w:r>
      <w:r w:rsidR="00952F15" w:rsidRPr="00E4649F">
        <w:rPr>
          <w:rFonts w:hint="eastAsia"/>
        </w:rPr>
        <w:t>開</w:t>
      </w:r>
      <w:r w:rsidRPr="00E4649F">
        <w:rPr>
          <w:rFonts w:hint="eastAsia"/>
        </w:rPr>
        <w:t>規定於實施多年後(原定於100年12月31日屆期)，因山地鄉資訊不足致符合資格而漏未申請者時有所聞等原因，行政院乃再於96年1月12日核定實施「補辦</w:t>
      </w:r>
      <w:proofErr w:type="gramStart"/>
      <w:r w:rsidRPr="00E4649F">
        <w:rPr>
          <w:rFonts w:hint="eastAsia"/>
        </w:rPr>
        <w:t>增劃編原住民</w:t>
      </w:r>
      <w:proofErr w:type="gramEnd"/>
      <w:r w:rsidRPr="00E4649F">
        <w:rPr>
          <w:rFonts w:hint="eastAsia"/>
        </w:rPr>
        <w:t>保留地實施計畫」，並於數度展延受理期限後，最終於104年2月5日核定刪除該計畫之受理期限。另原民會為辦理公有土地</w:t>
      </w:r>
      <w:proofErr w:type="gramStart"/>
      <w:r w:rsidRPr="00E4649F">
        <w:rPr>
          <w:rFonts w:hint="eastAsia"/>
        </w:rPr>
        <w:t>增劃編原住民</w:t>
      </w:r>
      <w:proofErr w:type="gramEnd"/>
      <w:r w:rsidRPr="00E4649F">
        <w:rPr>
          <w:rFonts w:hint="eastAsia"/>
        </w:rPr>
        <w:t>保留地之審查需要，亦於96年1月31日發布「公有土地</w:t>
      </w:r>
      <w:proofErr w:type="gramStart"/>
      <w:r w:rsidRPr="00E4649F">
        <w:rPr>
          <w:rFonts w:hint="eastAsia"/>
        </w:rPr>
        <w:t>增劃編原住民</w:t>
      </w:r>
      <w:proofErr w:type="gramEnd"/>
      <w:r w:rsidRPr="00E4649F">
        <w:rPr>
          <w:rFonts w:hint="eastAsia"/>
        </w:rPr>
        <w:t>保留地審查作業規範」（下稱原住民保留地增劃編作業規範）在案。</w:t>
      </w:r>
    </w:p>
    <w:p w14:paraId="56E4CCEC" w14:textId="72326649" w:rsidR="001B0D50" w:rsidRPr="00E4649F" w:rsidRDefault="001B0D50" w:rsidP="00063F23">
      <w:pPr>
        <w:pStyle w:val="4"/>
      </w:pPr>
      <w:r w:rsidRPr="00E4649F">
        <w:rPr>
          <w:rFonts w:hint="eastAsia"/>
        </w:rPr>
        <w:t>基上，</w:t>
      </w:r>
      <w:bookmarkStart w:id="57" w:name="_Hlk211435701"/>
      <w:bookmarkStart w:id="58" w:name="_Hlk211434615"/>
      <w:r w:rsidRPr="00E4649F">
        <w:rPr>
          <w:rFonts w:hint="eastAsia"/>
        </w:rPr>
        <w:t>原住民保留地增劃編制</w:t>
      </w:r>
      <w:proofErr w:type="gramStart"/>
      <w:r w:rsidRPr="00E4649F">
        <w:rPr>
          <w:rFonts w:hint="eastAsia"/>
        </w:rPr>
        <w:t>度</w:t>
      </w:r>
      <w:bookmarkEnd w:id="57"/>
      <w:r w:rsidRPr="00E4649F">
        <w:rPr>
          <w:rFonts w:hint="eastAsia"/>
        </w:rPr>
        <w:t>核係國家</w:t>
      </w:r>
      <w:proofErr w:type="gramEnd"/>
      <w:r w:rsidRPr="00E4649F">
        <w:rPr>
          <w:rFonts w:hint="eastAsia"/>
        </w:rPr>
        <w:t>體認原住民族生活空間長期被壓縮背景，而</w:t>
      </w:r>
      <w:r w:rsidR="00B00F58" w:rsidRPr="00E4649F">
        <w:rPr>
          <w:rFonts w:hint="eastAsia"/>
        </w:rPr>
        <w:t>對</w:t>
      </w:r>
      <w:r w:rsidRPr="00E4649F">
        <w:rPr>
          <w:rFonts w:hint="eastAsia"/>
        </w:rPr>
        <w:t>既有長期使用土地事實</w:t>
      </w:r>
      <w:r w:rsidR="00B00F58" w:rsidRPr="00E4649F">
        <w:rPr>
          <w:rFonts w:hint="eastAsia"/>
        </w:rPr>
        <w:t>之特定原住民</w:t>
      </w:r>
      <w:r w:rsidRPr="00E4649F">
        <w:rPr>
          <w:rFonts w:hint="eastAsia"/>
        </w:rPr>
        <w:t>，賦予其申請</w:t>
      </w:r>
      <w:proofErr w:type="gramStart"/>
      <w:r w:rsidRPr="00E4649F">
        <w:rPr>
          <w:rFonts w:hint="eastAsia"/>
        </w:rPr>
        <w:t>增劃編請求</w:t>
      </w:r>
      <w:proofErr w:type="gramEnd"/>
      <w:r w:rsidRPr="00E4649F">
        <w:rPr>
          <w:rFonts w:hint="eastAsia"/>
        </w:rPr>
        <w:t>權，以補原住民族生活空間不足之制度，因屬原住民族土地權利回復之歷史與轉型正義之一環，原民會允宜持續促請各相關機關對增</w:t>
      </w:r>
      <w:proofErr w:type="gramStart"/>
      <w:r w:rsidRPr="00E4649F">
        <w:rPr>
          <w:rFonts w:hint="eastAsia"/>
        </w:rPr>
        <w:t>劃編申請案</w:t>
      </w:r>
      <w:r w:rsidR="00712514" w:rsidRPr="00E4649F">
        <w:rPr>
          <w:rFonts w:hint="eastAsia"/>
        </w:rPr>
        <w:t>善</w:t>
      </w:r>
      <w:proofErr w:type="gramEnd"/>
      <w:r w:rsidR="00712514" w:rsidRPr="00E4649F">
        <w:rPr>
          <w:rFonts w:hint="eastAsia"/>
        </w:rPr>
        <w:t>盡「綜合研判」之責，並對</w:t>
      </w:r>
      <w:r w:rsidRPr="00E4649F">
        <w:rPr>
          <w:rFonts w:hint="eastAsia"/>
        </w:rPr>
        <w:t>申請人從寬為相對有利之認定，期在</w:t>
      </w:r>
      <w:proofErr w:type="gramStart"/>
      <w:r w:rsidRPr="00E4649F">
        <w:rPr>
          <w:rFonts w:hint="eastAsia"/>
        </w:rPr>
        <w:t>增劃編法制</w:t>
      </w:r>
      <w:proofErr w:type="gramEnd"/>
      <w:r w:rsidRPr="00E4649F">
        <w:rPr>
          <w:rFonts w:hint="eastAsia"/>
        </w:rPr>
        <w:t>尚未</w:t>
      </w:r>
      <w:proofErr w:type="gramStart"/>
      <w:r w:rsidRPr="00E4649F">
        <w:rPr>
          <w:rFonts w:hint="eastAsia"/>
        </w:rPr>
        <w:t>臻</w:t>
      </w:r>
      <w:proofErr w:type="gramEnd"/>
      <w:r w:rsidRPr="00E4649F">
        <w:rPr>
          <w:rFonts w:hint="eastAsia"/>
        </w:rPr>
        <w:t>完備之現況下，給予原住民族土地權利應有之基本保</w:t>
      </w:r>
      <w:r w:rsidRPr="00E4649F">
        <w:rPr>
          <w:rFonts w:hint="eastAsia"/>
        </w:rPr>
        <w:lastRenderedPageBreak/>
        <w:t>障。</w:t>
      </w:r>
    </w:p>
    <w:p w14:paraId="444DDABE" w14:textId="54AB7390" w:rsidR="00DB7FE3" w:rsidRPr="00E4649F" w:rsidRDefault="00DB7FE3" w:rsidP="00063F23">
      <w:pPr>
        <w:pStyle w:val="2"/>
        <w:ind w:left="1020" w:hanging="680"/>
        <w:rPr>
          <w:b/>
          <w:bCs w:val="0"/>
        </w:rPr>
      </w:pPr>
      <w:bookmarkStart w:id="59" w:name="_Hlk217379432"/>
      <w:bookmarkEnd w:id="58"/>
      <w:proofErr w:type="gramStart"/>
      <w:r w:rsidRPr="00E4649F">
        <w:rPr>
          <w:rFonts w:hint="eastAsia"/>
          <w:b/>
          <w:bCs w:val="0"/>
        </w:rPr>
        <w:t>臺</w:t>
      </w:r>
      <w:proofErr w:type="gramEnd"/>
      <w:r w:rsidRPr="00E4649F">
        <w:rPr>
          <w:rFonts w:hint="eastAsia"/>
          <w:b/>
          <w:bCs w:val="0"/>
        </w:rPr>
        <w:t>東縣卑南鄉富山段459-1地號西南</w:t>
      </w:r>
      <w:r w:rsidR="007D7D10" w:rsidRPr="00E4649F">
        <w:rPr>
          <w:rFonts w:hint="eastAsia"/>
          <w:b/>
          <w:bCs w:val="0"/>
        </w:rPr>
        <w:t>端</w:t>
      </w:r>
      <w:r w:rsidRPr="00E4649F">
        <w:rPr>
          <w:rFonts w:hint="eastAsia"/>
          <w:b/>
          <w:bCs w:val="0"/>
        </w:rPr>
        <w:t>突出</w:t>
      </w:r>
      <w:r w:rsidR="00916103" w:rsidRPr="00E4649F">
        <w:rPr>
          <w:rFonts w:hint="eastAsia"/>
          <w:b/>
          <w:bCs w:val="0"/>
        </w:rPr>
        <w:t>伸</w:t>
      </w:r>
      <w:r w:rsidRPr="00E4649F">
        <w:rPr>
          <w:rFonts w:hint="eastAsia"/>
          <w:b/>
          <w:bCs w:val="0"/>
        </w:rPr>
        <w:t>入莿桐部落之</w:t>
      </w:r>
      <w:r w:rsidR="004A2340" w:rsidRPr="00E4649F">
        <w:rPr>
          <w:rFonts w:hint="eastAsia"/>
          <w:b/>
          <w:bCs w:val="0"/>
        </w:rPr>
        <w:t>5百餘平方公尺</w:t>
      </w:r>
      <w:r w:rsidRPr="00E4649F">
        <w:rPr>
          <w:rFonts w:hint="eastAsia"/>
          <w:b/>
          <w:bCs w:val="0"/>
        </w:rPr>
        <w:t>土地（位屬阿美族傳統領域及</w:t>
      </w:r>
      <w:r w:rsidR="00DE0E4C" w:rsidRPr="00E4649F">
        <w:rPr>
          <w:rFonts w:hint="eastAsia"/>
          <w:b/>
          <w:bCs w:val="0"/>
        </w:rPr>
        <w:t>富山村</w:t>
      </w:r>
      <w:r w:rsidRPr="00E4649F">
        <w:rPr>
          <w:rFonts w:hint="eastAsia"/>
          <w:b/>
          <w:bCs w:val="0"/>
        </w:rPr>
        <w:t>莿桐部落範圍，並緊鄰阿美族獵漁區），</w:t>
      </w:r>
      <w:r w:rsidR="00DE0E4C" w:rsidRPr="00E4649F">
        <w:rPr>
          <w:rFonts w:hint="eastAsia"/>
          <w:b/>
          <w:bCs w:val="0"/>
        </w:rPr>
        <w:t>係74年間始辦理所有權第一</w:t>
      </w:r>
      <w:r w:rsidR="007D7D10" w:rsidRPr="00E4649F">
        <w:rPr>
          <w:rFonts w:hint="eastAsia"/>
          <w:b/>
          <w:bCs w:val="0"/>
        </w:rPr>
        <w:t>次</w:t>
      </w:r>
      <w:r w:rsidR="00DE0E4C" w:rsidRPr="00E4649F">
        <w:rPr>
          <w:rFonts w:hint="eastAsia"/>
          <w:b/>
          <w:bCs w:val="0"/>
        </w:rPr>
        <w:t>登記為中華民國所有，</w:t>
      </w:r>
      <w:r w:rsidR="007D7D10" w:rsidRPr="00E4649F">
        <w:rPr>
          <w:rFonts w:hint="eastAsia"/>
          <w:b/>
          <w:bCs w:val="0"/>
        </w:rPr>
        <w:t>續</w:t>
      </w:r>
      <w:r w:rsidR="00DE0E4C" w:rsidRPr="00E4649F">
        <w:rPr>
          <w:rFonts w:hint="eastAsia"/>
          <w:b/>
          <w:bCs w:val="0"/>
        </w:rPr>
        <w:t>於76年間</w:t>
      </w:r>
      <w:r w:rsidR="001661CF" w:rsidRPr="00E4649F">
        <w:rPr>
          <w:rFonts w:hint="eastAsia"/>
          <w:b/>
          <w:bCs w:val="0"/>
        </w:rPr>
        <w:t>依</w:t>
      </w:r>
      <w:r w:rsidR="00DE0E4C" w:rsidRPr="00E4649F">
        <w:rPr>
          <w:rFonts w:hint="eastAsia"/>
          <w:b/>
          <w:bCs w:val="0"/>
        </w:rPr>
        <w:t>撥用程序由</w:t>
      </w:r>
      <w:proofErr w:type="gramStart"/>
      <w:r w:rsidR="001661CF" w:rsidRPr="00E4649F">
        <w:rPr>
          <w:rFonts w:hint="eastAsia"/>
          <w:b/>
          <w:bCs w:val="0"/>
        </w:rPr>
        <w:t>臺</w:t>
      </w:r>
      <w:proofErr w:type="gramEnd"/>
      <w:r w:rsidR="00DE0E4C" w:rsidRPr="00E4649F">
        <w:rPr>
          <w:rFonts w:hint="eastAsia"/>
          <w:b/>
          <w:bCs w:val="0"/>
        </w:rPr>
        <w:t>東縣登記取得所有權</w:t>
      </w:r>
      <w:bookmarkEnd w:id="59"/>
      <w:r w:rsidR="00DE0E4C" w:rsidRPr="00E4649F">
        <w:rPr>
          <w:rFonts w:hint="eastAsia"/>
          <w:b/>
          <w:bCs w:val="0"/>
        </w:rPr>
        <w:t>。陳訴人基於渠父母</w:t>
      </w:r>
      <w:r w:rsidR="00A62E1A" w:rsidRPr="00E4649F">
        <w:rPr>
          <w:rFonts w:hint="eastAsia"/>
          <w:b/>
          <w:bCs w:val="0"/>
        </w:rPr>
        <w:t>係</w:t>
      </w:r>
      <w:r w:rsidR="00DE0E4C" w:rsidRPr="00E4649F">
        <w:rPr>
          <w:rFonts w:hint="eastAsia"/>
          <w:b/>
          <w:bCs w:val="0"/>
        </w:rPr>
        <w:t>早於59年間</w:t>
      </w:r>
      <w:proofErr w:type="gramStart"/>
      <w:r w:rsidR="00DE0E4C" w:rsidRPr="00E4649F">
        <w:rPr>
          <w:rFonts w:hint="eastAsia"/>
          <w:b/>
          <w:bCs w:val="0"/>
        </w:rPr>
        <w:t>即攜渠（</w:t>
      </w:r>
      <w:proofErr w:type="gramEnd"/>
      <w:r w:rsidR="00DE0E4C" w:rsidRPr="00E4649F">
        <w:rPr>
          <w:rFonts w:hint="eastAsia"/>
          <w:b/>
          <w:bCs w:val="0"/>
        </w:rPr>
        <w:t>時年13歲）等自</w:t>
      </w:r>
      <w:r w:rsidR="0040106A" w:rsidRPr="00E4649F">
        <w:rPr>
          <w:rFonts w:hint="eastAsia"/>
          <w:b/>
          <w:bCs w:val="0"/>
        </w:rPr>
        <w:t>附近</w:t>
      </w:r>
      <w:proofErr w:type="gramStart"/>
      <w:r w:rsidR="00DE0E4C" w:rsidRPr="00E4649F">
        <w:rPr>
          <w:rFonts w:hint="eastAsia"/>
          <w:b/>
          <w:bCs w:val="0"/>
        </w:rPr>
        <w:t>加路蘭</w:t>
      </w:r>
      <w:r w:rsidR="0040106A" w:rsidRPr="00E4649F">
        <w:rPr>
          <w:rFonts w:hint="eastAsia"/>
          <w:b/>
          <w:bCs w:val="0"/>
        </w:rPr>
        <w:t>地區</w:t>
      </w:r>
      <w:proofErr w:type="gramEnd"/>
      <w:r w:rsidR="00DE0E4C" w:rsidRPr="00E4649F">
        <w:rPr>
          <w:rFonts w:hint="eastAsia"/>
          <w:b/>
          <w:bCs w:val="0"/>
        </w:rPr>
        <w:t>遷徙</w:t>
      </w:r>
      <w:r w:rsidR="001661CF" w:rsidRPr="00E4649F">
        <w:rPr>
          <w:rFonts w:hint="eastAsia"/>
          <w:b/>
          <w:bCs w:val="0"/>
        </w:rPr>
        <w:t>至上開土地</w:t>
      </w:r>
      <w:r w:rsidR="00DE0E4C" w:rsidRPr="00E4649F">
        <w:rPr>
          <w:rFonts w:hint="eastAsia"/>
          <w:b/>
          <w:bCs w:val="0"/>
        </w:rPr>
        <w:t>墾殖使用（農作）並續由其承襲，乃於110年2月17日向卑南鄉公所申請將其</w:t>
      </w:r>
      <w:proofErr w:type="gramStart"/>
      <w:r w:rsidR="00DE0E4C" w:rsidRPr="00E4649F">
        <w:rPr>
          <w:rFonts w:hint="eastAsia"/>
          <w:b/>
          <w:bCs w:val="0"/>
        </w:rPr>
        <w:t>增劃編為</w:t>
      </w:r>
      <w:proofErr w:type="gramEnd"/>
      <w:r w:rsidR="00DE0E4C" w:rsidRPr="00E4649F">
        <w:rPr>
          <w:rFonts w:hint="eastAsia"/>
          <w:b/>
          <w:bCs w:val="0"/>
        </w:rPr>
        <w:t>原住民保留地，</w:t>
      </w:r>
      <w:proofErr w:type="gramStart"/>
      <w:r w:rsidR="00DE0E4C" w:rsidRPr="00E4649F">
        <w:rPr>
          <w:rFonts w:hint="eastAsia"/>
          <w:b/>
          <w:bCs w:val="0"/>
        </w:rPr>
        <w:t>核渠除</w:t>
      </w:r>
      <w:proofErr w:type="gramEnd"/>
      <w:r w:rsidR="00DE0E4C" w:rsidRPr="00E4649F">
        <w:rPr>
          <w:rFonts w:hint="eastAsia"/>
          <w:b/>
          <w:bCs w:val="0"/>
        </w:rPr>
        <w:t>就自幼生活於此之情景與土地四至指述歷歷，且已出具四鄰證明及切結書，</w:t>
      </w:r>
      <w:r w:rsidR="001661CF" w:rsidRPr="00E4649F">
        <w:rPr>
          <w:rFonts w:hint="eastAsia"/>
          <w:b/>
          <w:bCs w:val="0"/>
        </w:rPr>
        <w:t>並</w:t>
      </w:r>
      <w:r w:rsidR="00DE0E4C" w:rsidRPr="00E4649F">
        <w:rPr>
          <w:rFonts w:hint="eastAsia"/>
          <w:b/>
          <w:bCs w:val="0"/>
        </w:rPr>
        <w:t>經卑南鄉公所再行會</w:t>
      </w:r>
      <w:proofErr w:type="gramStart"/>
      <w:r w:rsidR="00DE0E4C" w:rsidRPr="00E4649F">
        <w:rPr>
          <w:rFonts w:hint="eastAsia"/>
          <w:b/>
          <w:bCs w:val="0"/>
        </w:rPr>
        <w:t>勘</w:t>
      </w:r>
      <w:proofErr w:type="gramEnd"/>
      <w:r w:rsidR="00DE0E4C" w:rsidRPr="00E4649F">
        <w:rPr>
          <w:rFonts w:hint="eastAsia"/>
          <w:b/>
          <w:bCs w:val="0"/>
        </w:rPr>
        <w:t>後審認「因會</w:t>
      </w:r>
      <w:proofErr w:type="gramStart"/>
      <w:r w:rsidR="00DE0E4C" w:rsidRPr="00E4649F">
        <w:rPr>
          <w:rFonts w:hint="eastAsia"/>
          <w:b/>
          <w:bCs w:val="0"/>
        </w:rPr>
        <w:t>勘後指界範圍</w:t>
      </w:r>
      <w:proofErr w:type="gramEnd"/>
      <w:r w:rsidR="00DE0E4C" w:rsidRPr="00E4649F">
        <w:rPr>
          <w:rFonts w:hint="eastAsia"/>
          <w:b/>
          <w:bCs w:val="0"/>
        </w:rPr>
        <w:t>經對照68年、74年的</w:t>
      </w:r>
      <w:proofErr w:type="gramStart"/>
      <w:r w:rsidR="00DE0E4C" w:rsidRPr="00E4649F">
        <w:rPr>
          <w:rFonts w:hint="eastAsia"/>
          <w:b/>
          <w:bCs w:val="0"/>
        </w:rPr>
        <w:t>航拍圖資</w:t>
      </w:r>
      <w:proofErr w:type="gramEnd"/>
      <w:r w:rsidR="00DE0E4C" w:rsidRPr="00E4649F">
        <w:rPr>
          <w:rFonts w:hint="eastAsia"/>
          <w:b/>
          <w:bCs w:val="0"/>
        </w:rPr>
        <w:t>有墾耕跡象」而通過初審，</w:t>
      </w:r>
      <w:r w:rsidR="00A62E1A" w:rsidRPr="00E4649F">
        <w:rPr>
          <w:rFonts w:hint="eastAsia"/>
          <w:b/>
          <w:bCs w:val="0"/>
        </w:rPr>
        <w:t>研判應</w:t>
      </w:r>
      <w:r w:rsidR="00DE0E4C" w:rsidRPr="00E4649F">
        <w:rPr>
          <w:rFonts w:hint="eastAsia"/>
          <w:b/>
          <w:bCs w:val="0"/>
        </w:rPr>
        <w:t>已符合「原住民保留地</w:t>
      </w:r>
      <w:proofErr w:type="gramStart"/>
      <w:r w:rsidR="00DE0E4C" w:rsidRPr="00E4649F">
        <w:rPr>
          <w:rFonts w:hint="eastAsia"/>
          <w:b/>
          <w:bCs w:val="0"/>
        </w:rPr>
        <w:t>增劃編作業</w:t>
      </w:r>
      <w:proofErr w:type="gramEnd"/>
      <w:r w:rsidR="00DE0E4C" w:rsidRPr="00E4649F">
        <w:rPr>
          <w:rFonts w:hint="eastAsia"/>
          <w:b/>
          <w:bCs w:val="0"/>
        </w:rPr>
        <w:t>規範」所定初審要件，然</w:t>
      </w:r>
      <w:proofErr w:type="gramStart"/>
      <w:r w:rsidR="00DE0E4C" w:rsidRPr="00E4649F">
        <w:rPr>
          <w:rFonts w:hint="eastAsia"/>
          <w:b/>
          <w:bCs w:val="0"/>
        </w:rPr>
        <w:t>臺</w:t>
      </w:r>
      <w:proofErr w:type="gramEnd"/>
      <w:r w:rsidR="00DE0E4C" w:rsidRPr="00E4649F">
        <w:rPr>
          <w:rFonts w:hint="eastAsia"/>
          <w:b/>
          <w:bCs w:val="0"/>
        </w:rPr>
        <w:t>東縣政府</w:t>
      </w:r>
      <w:r w:rsidR="0040106A" w:rsidRPr="00E4649F">
        <w:rPr>
          <w:rFonts w:hint="eastAsia"/>
          <w:b/>
          <w:bCs w:val="0"/>
        </w:rPr>
        <w:t>忽</w:t>
      </w:r>
      <w:r w:rsidR="00DE0E4C" w:rsidRPr="00E4649F">
        <w:rPr>
          <w:rFonts w:hint="eastAsia"/>
          <w:b/>
          <w:bCs w:val="0"/>
        </w:rPr>
        <w:t>視上開事實，竟以</w:t>
      </w:r>
      <w:r w:rsidR="0040106A" w:rsidRPr="00E4649F">
        <w:rPr>
          <w:rFonts w:hint="eastAsia"/>
          <w:b/>
          <w:bCs w:val="0"/>
        </w:rPr>
        <w:t>該府為上開</w:t>
      </w:r>
      <w:r w:rsidR="00DE0E4C" w:rsidRPr="00E4649F">
        <w:rPr>
          <w:rFonts w:hint="eastAsia"/>
          <w:b/>
          <w:bCs w:val="0"/>
        </w:rPr>
        <w:t>縣有土地管理機關</w:t>
      </w:r>
      <w:r w:rsidR="001661CF" w:rsidRPr="00E4649F">
        <w:rPr>
          <w:rFonts w:hint="eastAsia"/>
          <w:b/>
          <w:bCs w:val="0"/>
        </w:rPr>
        <w:t>之</w:t>
      </w:r>
      <w:r w:rsidR="00DE0E4C" w:rsidRPr="00E4649F">
        <w:rPr>
          <w:rFonts w:hint="eastAsia"/>
          <w:b/>
          <w:bCs w:val="0"/>
        </w:rPr>
        <w:t>強勢立場，</w:t>
      </w:r>
      <w:proofErr w:type="gramStart"/>
      <w:r w:rsidR="00DE0E4C" w:rsidRPr="00E4649F">
        <w:rPr>
          <w:rFonts w:hint="eastAsia"/>
          <w:b/>
          <w:bCs w:val="0"/>
        </w:rPr>
        <w:t>託</w:t>
      </w:r>
      <w:proofErr w:type="gramEnd"/>
      <w:r w:rsidR="00DE0E4C" w:rsidRPr="00E4649F">
        <w:rPr>
          <w:rFonts w:hint="eastAsia"/>
          <w:b/>
          <w:bCs w:val="0"/>
        </w:rPr>
        <w:t>言該土地係供公眾使用之杉原海水浴場（實</w:t>
      </w:r>
      <w:r w:rsidR="001661CF" w:rsidRPr="00E4649F">
        <w:rPr>
          <w:rFonts w:hint="eastAsia"/>
          <w:b/>
          <w:bCs w:val="0"/>
        </w:rPr>
        <w:t>際應</w:t>
      </w:r>
      <w:r w:rsidR="00DE0E4C" w:rsidRPr="00E4649F">
        <w:rPr>
          <w:rFonts w:hint="eastAsia"/>
          <w:b/>
          <w:bCs w:val="0"/>
        </w:rPr>
        <w:t>係由陳訴人家族使用，</w:t>
      </w:r>
      <w:r w:rsidR="001661CF" w:rsidRPr="00E4649F">
        <w:rPr>
          <w:rFonts w:hint="eastAsia"/>
          <w:b/>
          <w:bCs w:val="0"/>
        </w:rPr>
        <w:t>而</w:t>
      </w:r>
      <w:r w:rsidR="00DE0E4C" w:rsidRPr="00E4649F">
        <w:rPr>
          <w:rFonts w:hint="eastAsia"/>
          <w:b/>
          <w:bCs w:val="0"/>
        </w:rPr>
        <w:t>未曾供作海水浴場使用），</w:t>
      </w:r>
      <w:proofErr w:type="gramStart"/>
      <w:r w:rsidR="00DE0E4C" w:rsidRPr="00E4649F">
        <w:rPr>
          <w:rFonts w:hint="eastAsia"/>
          <w:b/>
          <w:bCs w:val="0"/>
        </w:rPr>
        <w:t>而否准</w:t>
      </w:r>
      <w:proofErr w:type="gramEnd"/>
      <w:r w:rsidR="00DE0E4C" w:rsidRPr="00E4649F">
        <w:rPr>
          <w:rFonts w:hint="eastAsia"/>
          <w:b/>
          <w:bCs w:val="0"/>
        </w:rPr>
        <w:t>進行分割</w:t>
      </w:r>
      <w:r w:rsidR="0033016D" w:rsidRPr="00E4649F">
        <w:rPr>
          <w:rFonts w:hint="eastAsia"/>
          <w:b/>
          <w:bCs w:val="0"/>
        </w:rPr>
        <w:t>（增劃編前置作業）</w:t>
      </w:r>
      <w:r w:rsidR="00DE0E4C" w:rsidRPr="00E4649F">
        <w:rPr>
          <w:rFonts w:hint="eastAsia"/>
          <w:b/>
          <w:bCs w:val="0"/>
        </w:rPr>
        <w:t>，亦未基於公有土地管理機關</w:t>
      </w:r>
      <w:proofErr w:type="gramStart"/>
      <w:r w:rsidR="00DE0E4C" w:rsidRPr="00E4649F">
        <w:rPr>
          <w:rFonts w:hint="eastAsia"/>
          <w:b/>
          <w:bCs w:val="0"/>
        </w:rPr>
        <w:t>職責續報原民會</w:t>
      </w:r>
      <w:proofErr w:type="gramEnd"/>
      <w:r w:rsidR="00DE0E4C" w:rsidRPr="00E4649F">
        <w:rPr>
          <w:rFonts w:hint="eastAsia"/>
          <w:b/>
          <w:bCs w:val="0"/>
        </w:rPr>
        <w:t>辦理增劃編</w:t>
      </w:r>
      <w:proofErr w:type="gramStart"/>
      <w:r w:rsidR="00DE0E4C" w:rsidRPr="00E4649F">
        <w:rPr>
          <w:rFonts w:hint="eastAsia"/>
          <w:b/>
          <w:bCs w:val="0"/>
        </w:rPr>
        <w:t>複</w:t>
      </w:r>
      <w:proofErr w:type="gramEnd"/>
      <w:r w:rsidR="00DE0E4C" w:rsidRPr="00E4649F">
        <w:rPr>
          <w:rFonts w:hint="eastAsia"/>
          <w:b/>
          <w:bCs w:val="0"/>
        </w:rPr>
        <w:t>審，確有可議，</w:t>
      </w:r>
      <w:r w:rsidR="001D7A07" w:rsidRPr="00E4649F">
        <w:rPr>
          <w:rFonts w:hint="eastAsia"/>
          <w:b/>
          <w:bCs w:val="0"/>
        </w:rPr>
        <w:t>且</w:t>
      </w:r>
      <w:r w:rsidR="00DE0E4C" w:rsidRPr="00E4649F">
        <w:rPr>
          <w:rFonts w:hint="eastAsia"/>
          <w:b/>
          <w:bCs w:val="0"/>
        </w:rPr>
        <w:t>與原住民族基本法20條第1項規定之精神未符。有</w:t>
      </w:r>
      <w:proofErr w:type="gramStart"/>
      <w:r w:rsidR="00DE0E4C" w:rsidRPr="00E4649F">
        <w:rPr>
          <w:rFonts w:hint="eastAsia"/>
          <w:b/>
          <w:bCs w:val="0"/>
        </w:rPr>
        <w:t>鑑</w:t>
      </w:r>
      <w:proofErr w:type="gramEnd"/>
      <w:r w:rsidR="00DE0E4C" w:rsidRPr="00E4649F">
        <w:rPr>
          <w:rFonts w:hint="eastAsia"/>
          <w:b/>
          <w:bCs w:val="0"/>
        </w:rPr>
        <w:t>於陳訴人所申請</w:t>
      </w:r>
      <w:proofErr w:type="gramStart"/>
      <w:r w:rsidR="00DE0E4C" w:rsidRPr="00E4649F">
        <w:rPr>
          <w:rFonts w:hint="eastAsia"/>
          <w:b/>
          <w:bCs w:val="0"/>
        </w:rPr>
        <w:t>增劃編之</w:t>
      </w:r>
      <w:r w:rsidR="001661CF" w:rsidRPr="00E4649F">
        <w:rPr>
          <w:rFonts w:hint="eastAsia"/>
          <w:b/>
          <w:bCs w:val="0"/>
        </w:rPr>
        <w:t>上</w:t>
      </w:r>
      <w:proofErr w:type="gramEnd"/>
      <w:r w:rsidR="001661CF" w:rsidRPr="00E4649F">
        <w:rPr>
          <w:rFonts w:hint="eastAsia"/>
          <w:b/>
          <w:bCs w:val="0"/>
        </w:rPr>
        <w:t>開</w:t>
      </w:r>
      <w:r w:rsidR="00DE0E4C" w:rsidRPr="00E4649F">
        <w:rPr>
          <w:rFonts w:hint="eastAsia"/>
          <w:b/>
          <w:bCs w:val="0"/>
        </w:rPr>
        <w:t>土地</w:t>
      </w:r>
      <w:proofErr w:type="gramStart"/>
      <w:r w:rsidR="00DE0E4C" w:rsidRPr="00E4649F">
        <w:rPr>
          <w:rFonts w:hint="eastAsia"/>
          <w:b/>
          <w:bCs w:val="0"/>
        </w:rPr>
        <w:t>係屬阿美</w:t>
      </w:r>
      <w:proofErr w:type="gramEnd"/>
      <w:r w:rsidR="00DE0E4C" w:rsidRPr="00E4649F">
        <w:rPr>
          <w:rFonts w:hint="eastAsia"/>
          <w:b/>
          <w:bCs w:val="0"/>
        </w:rPr>
        <w:t>族傳統領域</w:t>
      </w:r>
      <w:r w:rsidR="001661CF" w:rsidRPr="00E4649F">
        <w:rPr>
          <w:rFonts w:hint="eastAsia"/>
          <w:b/>
          <w:bCs w:val="0"/>
        </w:rPr>
        <w:t>及莿桐部落範圍，</w:t>
      </w:r>
      <w:r w:rsidR="00DE0E4C" w:rsidRPr="00E4649F">
        <w:rPr>
          <w:rFonts w:hint="eastAsia"/>
          <w:b/>
          <w:bCs w:val="0"/>
        </w:rPr>
        <w:t>並緊鄰阿美</w:t>
      </w:r>
      <w:proofErr w:type="gramStart"/>
      <w:r w:rsidR="00DE0E4C" w:rsidRPr="00E4649F">
        <w:rPr>
          <w:rFonts w:hint="eastAsia"/>
          <w:b/>
          <w:bCs w:val="0"/>
        </w:rPr>
        <w:t>族獵漁</w:t>
      </w:r>
      <w:proofErr w:type="gramEnd"/>
      <w:r w:rsidR="00DE0E4C" w:rsidRPr="00E4649F">
        <w:rPr>
          <w:rFonts w:hint="eastAsia"/>
          <w:b/>
          <w:bCs w:val="0"/>
        </w:rPr>
        <w:t>區</w:t>
      </w:r>
      <w:r w:rsidR="00DE0E4C" w:rsidRPr="00E4649F">
        <w:rPr>
          <w:rFonts w:hAnsi="標楷體" w:cs="標楷體" w:hint="eastAsia"/>
          <w:b/>
          <w:bCs w:val="0"/>
        </w:rPr>
        <w:t>，且歷來未曾由</w:t>
      </w:r>
      <w:proofErr w:type="gramStart"/>
      <w:r w:rsidR="00DE0E4C" w:rsidRPr="00E4649F">
        <w:rPr>
          <w:rFonts w:hAnsi="標楷體" w:cs="標楷體" w:hint="eastAsia"/>
          <w:b/>
          <w:bCs w:val="0"/>
        </w:rPr>
        <w:t>臺</w:t>
      </w:r>
      <w:proofErr w:type="gramEnd"/>
      <w:r w:rsidR="00DE0E4C" w:rsidRPr="00E4649F">
        <w:rPr>
          <w:rFonts w:hAnsi="標楷體" w:cs="標楷體" w:hint="eastAsia"/>
          <w:b/>
          <w:bCs w:val="0"/>
        </w:rPr>
        <w:t>東縣政府實際管理使用，又其</w:t>
      </w:r>
      <w:r w:rsidR="001661CF" w:rsidRPr="00E4649F">
        <w:rPr>
          <w:rFonts w:hAnsi="標楷體" w:cs="標楷體" w:hint="eastAsia"/>
          <w:b/>
          <w:bCs w:val="0"/>
        </w:rPr>
        <w:t>所</w:t>
      </w:r>
      <w:r w:rsidR="00DE0E4C" w:rsidRPr="00E4649F">
        <w:rPr>
          <w:rFonts w:hAnsi="標楷體" w:cs="標楷體" w:hint="eastAsia"/>
          <w:b/>
          <w:bCs w:val="0"/>
        </w:rPr>
        <w:t>處莿桐部落</w:t>
      </w:r>
      <w:r w:rsidR="0040106A" w:rsidRPr="00E4649F">
        <w:rPr>
          <w:rFonts w:hAnsi="標楷體" w:cs="標楷體" w:hint="eastAsia"/>
          <w:b/>
          <w:bCs w:val="0"/>
        </w:rPr>
        <w:t>當</w:t>
      </w:r>
      <w:r w:rsidR="00DE0E4C" w:rsidRPr="00E4649F">
        <w:rPr>
          <w:rFonts w:hAnsi="標楷體" w:cs="標楷體" w:hint="eastAsia"/>
          <w:b/>
          <w:bCs w:val="0"/>
        </w:rPr>
        <w:t>地已有40餘件獲准</w:t>
      </w:r>
      <w:proofErr w:type="gramStart"/>
      <w:r w:rsidR="00DE0E4C" w:rsidRPr="00E4649F">
        <w:rPr>
          <w:rFonts w:hAnsi="標楷體" w:cs="標楷體" w:hint="eastAsia"/>
          <w:b/>
          <w:bCs w:val="0"/>
        </w:rPr>
        <w:t>增劃編之</w:t>
      </w:r>
      <w:proofErr w:type="gramEnd"/>
      <w:r w:rsidR="00DE0E4C" w:rsidRPr="00E4649F">
        <w:rPr>
          <w:rFonts w:hAnsi="標楷體" w:cs="標楷體" w:hint="eastAsia"/>
          <w:b/>
          <w:bCs w:val="0"/>
        </w:rPr>
        <w:t>案例，且其位置與</w:t>
      </w:r>
      <w:proofErr w:type="gramStart"/>
      <w:r w:rsidR="00DE0E4C" w:rsidRPr="00E4649F">
        <w:rPr>
          <w:rFonts w:hAnsi="標楷體" w:cs="標楷體" w:hint="eastAsia"/>
          <w:b/>
          <w:bCs w:val="0"/>
        </w:rPr>
        <w:t>坵形因</w:t>
      </w:r>
      <w:proofErr w:type="gramEnd"/>
      <w:r w:rsidR="00DE0E4C" w:rsidRPr="00E4649F">
        <w:rPr>
          <w:rFonts w:hAnsi="標楷體" w:cs="標楷體" w:hint="eastAsia"/>
          <w:b/>
          <w:bCs w:val="0"/>
        </w:rPr>
        <w:t>突出於459-1地號土地西南</w:t>
      </w:r>
      <w:r w:rsidR="007D7D10" w:rsidRPr="00E4649F">
        <w:rPr>
          <w:rFonts w:hAnsi="標楷體" w:cs="標楷體" w:hint="eastAsia"/>
          <w:b/>
          <w:bCs w:val="0"/>
        </w:rPr>
        <w:t>端</w:t>
      </w:r>
      <w:r w:rsidR="00DE0E4C" w:rsidRPr="00E4649F">
        <w:rPr>
          <w:rFonts w:hAnsi="標楷體" w:cs="標楷體" w:hint="eastAsia"/>
          <w:b/>
          <w:bCs w:val="0"/>
        </w:rPr>
        <w:t>，明顯非屬規劃海水浴場所必須及適宜使用之標的等情，允應請原民會督同</w:t>
      </w:r>
      <w:proofErr w:type="gramStart"/>
      <w:r w:rsidR="00DE0E4C" w:rsidRPr="00E4649F">
        <w:rPr>
          <w:rFonts w:hAnsi="標楷體" w:cs="標楷體" w:hint="eastAsia"/>
          <w:b/>
          <w:bCs w:val="0"/>
        </w:rPr>
        <w:t>臺</w:t>
      </w:r>
      <w:proofErr w:type="gramEnd"/>
      <w:r w:rsidR="00DE0E4C" w:rsidRPr="00E4649F">
        <w:rPr>
          <w:rFonts w:hAnsi="標楷體" w:cs="標楷體" w:hint="eastAsia"/>
          <w:b/>
          <w:bCs w:val="0"/>
        </w:rPr>
        <w:t>東縣政府本諸原住民</w:t>
      </w:r>
      <w:r w:rsidR="00A62E1A" w:rsidRPr="00E4649F">
        <w:rPr>
          <w:rFonts w:hAnsi="標楷體" w:cs="標楷體" w:hint="eastAsia"/>
          <w:b/>
          <w:bCs w:val="0"/>
        </w:rPr>
        <w:t>族</w:t>
      </w:r>
      <w:r w:rsidR="00DE0E4C" w:rsidRPr="00E4649F">
        <w:rPr>
          <w:rFonts w:hAnsi="標楷體" w:cs="標楷體" w:hint="eastAsia"/>
          <w:b/>
          <w:bCs w:val="0"/>
        </w:rPr>
        <w:t>基本法第20條第1項規定及原住民族土地權利回復之歷史與轉型正義精神，兼顧當地原住民保留地</w:t>
      </w:r>
      <w:proofErr w:type="gramStart"/>
      <w:r w:rsidR="00DE0E4C" w:rsidRPr="00E4649F">
        <w:rPr>
          <w:rFonts w:hAnsi="標楷體" w:cs="標楷體" w:hint="eastAsia"/>
          <w:b/>
          <w:bCs w:val="0"/>
        </w:rPr>
        <w:t>增劃編案件</w:t>
      </w:r>
      <w:proofErr w:type="gramEnd"/>
      <w:r w:rsidR="00DE0E4C" w:rsidRPr="00E4649F">
        <w:rPr>
          <w:rFonts w:hAnsi="標楷體" w:cs="標楷體" w:hint="eastAsia"/>
          <w:b/>
          <w:bCs w:val="0"/>
        </w:rPr>
        <w:t>審核之慣例與平等原則，</w:t>
      </w:r>
      <w:r w:rsidR="007D7D10" w:rsidRPr="00E4649F">
        <w:rPr>
          <w:rFonts w:hAnsi="標楷體" w:cs="標楷體" w:hint="eastAsia"/>
          <w:b/>
          <w:bCs w:val="0"/>
        </w:rPr>
        <w:t>並</w:t>
      </w:r>
      <w:r w:rsidR="00DE0E4C" w:rsidRPr="00E4649F">
        <w:rPr>
          <w:rFonts w:hAnsi="標楷體" w:cs="標楷體" w:hint="eastAsia"/>
          <w:b/>
          <w:bCs w:val="0"/>
        </w:rPr>
        <w:lastRenderedPageBreak/>
        <w:t>體認政府對陳訴人等當地原住民負有保障其適足居住權之公法上義務，務實</w:t>
      </w:r>
      <w:proofErr w:type="gramStart"/>
      <w:r w:rsidR="00DE0E4C" w:rsidRPr="00E4649F">
        <w:rPr>
          <w:rFonts w:hAnsi="標楷體" w:cs="標楷體" w:hint="eastAsia"/>
          <w:b/>
          <w:bCs w:val="0"/>
        </w:rPr>
        <w:t>研議妥處</w:t>
      </w:r>
      <w:proofErr w:type="gramEnd"/>
      <w:r w:rsidR="00DE0E4C" w:rsidRPr="00E4649F">
        <w:rPr>
          <w:rFonts w:hAnsi="標楷體" w:cs="標楷體" w:hint="eastAsia"/>
          <w:b/>
          <w:bCs w:val="0"/>
        </w:rPr>
        <w:t>，以解爭議；至於本案所涉爭議，亦</w:t>
      </w:r>
      <w:proofErr w:type="gramStart"/>
      <w:r w:rsidR="00DE0E4C" w:rsidRPr="00E4649F">
        <w:rPr>
          <w:rFonts w:hAnsi="標楷體" w:cs="標楷體" w:hint="eastAsia"/>
          <w:b/>
          <w:bCs w:val="0"/>
        </w:rPr>
        <w:t>凸</w:t>
      </w:r>
      <w:proofErr w:type="gramEnd"/>
      <w:r w:rsidR="00DE0E4C" w:rsidRPr="00E4649F">
        <w:rPr>
          <w:rFonts w:hAnsi="標楷體" w:cs="標楷體" w:hint="eastAsia"/>
          <w:b/>
          <w:bCs w:val="0"/>
        </w:rPr>
        <w:t>顯</w:t>
      </w:r>
      <w:r w:rsidR="00DE44AB" w:rsidRPr="00E4649F">
        <w:rPr>
          <w:rFonts w:hAnsi="標楷體" w:cs="標楷體" w:hint="eastAsia"/>
          <w:b/>
          <w:bCs w:val="0"/>
        </w:rPr>
        <w:t>現行</w:t>
      </w:r>
      <w:proofErr w:type="gramStart"/>
      <w:r w:rsidR="00DE0E4C" w:rsidRPr="00E4649F">
        <w:rPr>
          <w:rFonts w:hAnsi="標楷體" w:cs="標楷體" w:hint="eastAsia"/>
          <w:b/>
          <w:bCs w:val="0"/>
        </w:rPr>
        <w:t>增劃編相關</w:t>
      </w:r>
      <w:proofErr w:type="gramEnd"/>
      <w:r w:rsidR="00DE0E4C" w:rsidRPr="00E4649F">
        <w:rPr>
          <w:rFonts w:hAnsi="標楷體" w:cs="標楷體" w:hint="eastAsia"/>
          <w:b/>
          <w:bCs w:val="0"/>
        </w:rPr>
        <w:t>法令及位階均有所不足</w:t>
      </w:r>
      <w:r w:rsidR="00986003" w:rsidRPr="00E4649F">
        <w:rPr>
          <w:rFonts w:hAnsi="標楷體" w:cs="標楷體" w:hint="eastAsia"/>
          <w:b/>
          <w:bCs w:val="0"/>
        </w:rPr>
        <w:t>，</w:t>
      </w:r>
      <w:r w:rsidR="001F3DC8" w:rsidRPr="00E4649F">
        <w:rPr>
          <w:rFonts w:hAnsi="標楷體" w:cs="標楷體" w:hint="eastAsia"/>
          <w:b/>
          <w:bCs w:val="0"/>
        </w:rPr>
        <w:t>以</w:t>
      </w:r>
      <w:r w:rsidR="00063F23" w:rsidRPr="00E4649F">
        <w:rPr>
          <w:rFonts w:hAnsi="標楷體" w:cs="標楷體" w:hint="eastAsia"/>
          <w:b/>
          <w:bCs w:val="0"/>
        </w:rPr>
        <w:t>及</w:t>
      </w:r>
      <w:r w:rsidR="00DE44AB" w:rsidRPr="00E4649F">
        <w:rPr>
          <w:rFonts w:hAnsi="標楷體" w:cs="標楷體" w:hint="eastAsia"/>
          <w:b/>
          <w:bCs w:val="0"/>
        </w:rPr>
        <w:t>其所設定</w:t>
      </w:r>
      <w:r w:rsidR="00160746" w:rsidRPr="00E4649F">
        <w:rPr>
          <w:rFonts w:hAnsi="標楷體" w:cs="標楷體" w:hint="eastAsia"/>
          <w:b/>
          <w:bCs w:val="0"/>
        </w:rPr>
        <w:t>「77年2月1日前</w:t>
      </w:r>
      <w:r w:rsidR="00DE44AB" w:rsidRPr="00E4649F">
        <w:rPr>
          <w:rFonts w:hAnsi="標楷體" w:cs="標楷體" w:hint="eastAsia"/>
          <w:b/>
          <w:bCs w:val="0"/>
        </w:rPr>
        <w:t>」</w:t>
      </w:r>
      <w:r w:rsidR="00160746" w:rsidRPr="00E4649F">
        <w:rPr>
          <w:rFonts w:hAnsi="標楷體" w:cs="標楷體" w:hint="eastAsia"/>
          <w:b/>
          <w:bCs w:val="0"/>
        </w:rPr>
        <w:t>即已使用其祖先遺留且「迄今仍繼續使用」二項申請要件</w:t>
      </w:r>
      <w:r w:rsidR="001F3DC8" w:rsidRPr="00E4649F">
        <w:rPr>
          <w:rFonts w:hAnsi="標楷體" w:cs="標楷體" w:hint="eastAsia"/>
          <w:b/>
          <w:bCs w:val="0"/>
        </w:rPr>
        <w:t>之</w:t>
      </w:r>
      <w:r w:rsidR="00160746" w:rsidRPr="00E4649F">
        <w:rPr>
          <w:rFonts w:hAnsi="標楷體" w:cs="標楷體" w:hint="eastAsia"/>
          <w:b/>
          <w:bCs w:val="0"/>
        </w:rPr>
        <w:t>欠</w:t>
      </w:r>
      <w:r w:rsidR="00063F23" w:rsidRPr="00E4649F">
        <w:rPr>
          <w:rFonts w:hAnsi="標楷體" w:cs="標楷體" w:hint="eastAsia"/>
          <w:b/>
          <w:bCs w:val="0"/>
        </w:rPr>
        <w:t>缺</w:t>
      </w:r>
      <w:r w:rsidR="00160746" w:rsidRPr="00E4649F">
        <w:rPr>
          <w:rFonts w:hAnsi="標楷體" w:cs="標楷體" w:hint="eastAsia"/>
          <w:b/>
          <w:bCs w:val="0"/>
        </w:rPr>
        <w:t>論述基礎</w:t>
      </w:r>
      <w:r w:rsidR="00063F23" w:rsidRPr="00E4649F">
        <w:rPr>
          <w:rFonts w:hAnsi="標楷體" w:cs="標楷體" w:hint="eastAsia"/>
          <w:b/>
          <w:bCs w:val="0"/>
        </w:rPr>
        <w:t>及</w:t>
      </w:r>
      <w:r w:rsidR="00160746" w:rsidRPr="00E4649F">
        <w:rPr>
          <w:rFonts w:hAnsi="標楷體" w:cs="標楷體" w:hint="eastAsia"/>
          <w:b/>
          <w:bCs w:val="0"/>
        </w:rPr>
        <w:t>忽略歷史事實</w:t>
      </w:r>
      <w:r w:rsidR="00063F23" w:rsidRPr="00E4649F">
        <w:rPr>
          <w:rFonts w:hAnsi="標楷體" w:cs="標楷體" w:hint="eastAsia"/>
          <w:b/>
          <w:bCs w:val="0"/>
        </w:rPr>
        <w:t>與族群認同</w:t>
      </w:r>
      <w:r w:rsidR="00DE0E4C" w:rsidRPr="00E4649F">
        <w:rPr>
          <w:rFonts w:hAnsi="標楷體" w:cs="標楷體" w:hint="eastAsia"/>
          <w:b/>
          <w:bCs w:val="0"/>
        </w:rPr>
        <w:t>，亦應請原民會納入</w:t>
      </w:r>
      <w:r w:rsidR="0040106A" w:rsidRPr="00E4649F">
        <w:rPr>
          <w:rFonts w:hAnsi="標楷體" w:cs="標楷體" w:hint="eastAsia"/>
          <w:b/>
          <w:bCs w:val="0"/>
        </w:rPr>
        <w:t>「原住民保留地權利回復及管理利用條例」草案</w:t>
      </w:r>
      <w:r w:rsidR="00DE0E4C" w:rsidRPr="00E4649F">
        <w:rPr>
          <w:rFonts w:hAnsi="標楷體" w:cs="標楷體" w:hint="eastAsia"/>
          <w:b/>
          <w:bCs w:val="0"/>
        </w:rPr>
        <w:t>立法作業</w:t>
      </w:r>
      <w:proofErr w:type="gramStart"/>
      <w:r w:rsidR="00DE0E4C" w:rsidRPr="00E4649F">
        <w:rPr>
          <w:rFonts w:hAnsi="標楷體" w:cs="標楷體" w:hint="eastAsia"/>
          <w:b/>
          <w:bCs w:val="0"/>
        </w:rPr>
        <w:t>中妥予研</w:t>
      </w:r>
      <w:proofErr w:type="gramEnd"/>
      <w:r w:rsidR="00DE0E4C" w:rsidRPr="00E4649F">
        <w:rPr>
          <w:rFonts w:hAnsi="標楷體" w:cs="標楷體" w:hint="eastAsia"/>
          <w:b/>
          <w:bCs w:val="0"/>
        </w:rPr>
        <w:t>處：</w:t>
      </w:r>
    </w:p>
    <w:p w14:paraId="7FD12057" w14:textId="69E642B2" w:rsidR="001B0D50" w:rsidRPr="00E4649F" w:rsidRDefault="001B0D50" w:rsidP="001F3DC8">
      <w:pPr>
        <w:pStyle w:val="3"/>
        <w:ind w:leftChars="200" w:left="1360" w:hanging="680"/>
      </w:pPr>
      <w:r w:rsidRPr="00E4649F">
        <w:rPr>
          <w:rFonts w:hint="eastAsia"/>
        </w:rPr>
        <w:t>按「</w:t>
      </w:r>
      <w:r w:rsidR="004A1E80" w:rsidRPr="00E4649F">
        <w:rPr>
          <w:rFonts w:hint="eastAsia"/>
        </w:rPr>
        <w:t>原住民保留地增編原則</w:t>
      </w:r>
      <w:r w:rsidRPr="00E4649F">
        <w:rPr>
          <w:rFonts w:hint="eastAsia"/>
        </w:rPr>
        <w:t>」及「</w:t>
      </w:r>
      <w:r w:rsidR="004A1E80" w:rsidRPr="00E4649F">
        <w:rPr>
          <w:rFonts w:hint="eastAsia"/>
        </w:rPr>
        <w:t>原住民保留</w:t>
      </w:r>
      <w:proofErr w:type="gramStart"/>
      <w:r w:rsidR="004A1E80" w:rsidRPr="00E4649F">
        <w:rPr>
          <w:rFonts w:hint="eastAsia"/>
        </w:rPr>
        <w:t>地劃編要點</w:t>
      </w:r>
      <w:proofErr w:type="gramEnd"/>
      <w:r w:rsidRPr="00E4649F">
        <w:rPr>
          <w:rFonts w:hint="eastAsia"/>
        </w:rPr>
        <w:t>」第3點第1項及第2項均規定，「原住民於77年2月1日前即已使用其祖先遺留且迄今仍繼續使用之公有土地」，得檢附相關證明文件向土地所在地之鄉（鎮、市、區）公所申請增(劃)編為原住民保留地（第1項）；前項申請增(劃)編之土地，有下列情形之</w:t>
      </w:r>
      <w:proofErr w:type="gramStart"/>
      <w:r w:rsidRPr="00E4649F">
        <w:rPr>
          <w:rFonts w:hint="eastAsia"/>
        </w:rPr>
        <w:t>一</w:t>
      </w:r>
      <w:proofErr w:type="gramEnd"/>
      <w:r w:rsidRPr="00E4649F">
        <w:rPr>
          <w:rFonts w:hint="eastAsia"/>
        </w:rPr>
        <w:t>者，該土地不得增(劃)編為原住民保留地：</w:t>
      </w:r>
      <w:r w:rsidR="00E4649F" w:rsidRPr="00E4649F">
        <w:rPr>
          <w:rFonts w:hint="eastAsia"/>
        </w:rPr>
        <w:t>1、</w:t>
      </w:r>
      <w:r w:rsidRPr="00E4649F">
        <w:rPr>
          <w:rFonts w:hint="eastAsia"/>
        </w:rPr>
        <w:t>依土地法第14條規定不得私有之土地。但原住民申請經公產管理機關同意配合提供增(劃)編原住民保留地者、已奉核定增(劃)編為原住民保留地者，不在此限。</w:t>
      </w:r>
      <w:r w:rsidR="00E4649F" w:rsidRPr="00E4649F">
        <w:rPr>
          <w:rFonts w:hint="eastAsia"/>
        </w:rPr>
        <w:t>2、</w:t>
      </w:r>
      <w:r w:rsidRPr="00E4649F">
        <w:rPr>
          <w:rFonts w:hint="eastAsia"/>
        </w:rPr>
        <w:t>依水利法第83條規定屬於尋常洪水位行水區域之土地（第2項）</w:t>
      </w:r>
      <w:r w:rsidRPr="00E4649F">
        <w:rPr>
          <w:rStyle w:val="aff"/>
        </w:rPr>
        <w:footnoteReference w:id="20"/>
      </w:r>
      <w:r w:rsidRPr="00E4649F">
        <w:rPr>
          <w:rFonts w:hint="eastAsia"/>
        </w:rPr>
        <w:t>。又「</w:t>
      </w:r>
      <w:r w:rsidR="004A1E80" w:rsidRPr="00E4649F">
        <w:rPr>
          <w:rFonts w:hint="eastAsia"/>
        </w:rPr>
        <w:t>原住民保留地</w:t>
      </w:r>
      <w:proofErr w:type="gramStart"/>
      <w:r w:rsidR="004A1E80" w:rsidRPr="00E4649F">
        <w:rPr>
          <w:rFonts w:hint="eastAsia"/>
        </w:rPr>
        <w:t>增劃編作業</w:t>
      </w:r>
      <w:proofErr w:type="gramEnd"/>
      <w:r w:rsidR="004A1E80" w:rsidRPr="00E4649F">
        <w:rPr>
          <w:rFonts w:hint="eastAsia"/>
        </w:rPr>
        <w:t>規範</w:t>
      </w:r>
      <w:r w:rsidRPr="00E4649F">
        <w:rPr>
          <w:rFonts w:hint="eastAsia"/>
        </w:rPr>
        <w:t>」第5點規定：「原住民申請增編</w:t>
      </w:r>
      <w:proofErr w:type="gramStart"/>
      <w:r w:rsidRPr="00E4649F">
        <w:rPr>
          <w:rFonts w:hint="eastAsia"/>
        </w:rPr>
        <w:t>或劃編原住民</w:t>
      </w:r>
      <w:proofErr w:type="gramEnd"/>
      <w:r w:rsidRPr="00E4649F">
        <w:rPr>
          <w:rFonts w:hint="eastAsia"/>
        </w:rPr>
        <w:t>保留地，或平地鄉原住民宗教團體申請增編原住民保留地，應檢具下列文件，向土地所在地轄區鄉（鎮、市、區）公所申請之：（一）申請書。</w:t>
      </w:r>
      <w:r w:rsidRPr="00E4649F">
        <w:rPr>
          <w:rFonts w:hint="eastAsia"/>
        </w:rPr>
        <w:lastRenderedPageBreak/>
        <w:t>（二）申請人身分證明…</w:t>
      </w:r>
      <w:proofErr w:type="gramStart"/>
      <w:r w:rsidRPr="00E4649F">
        <w:rPr>
          <w:rFonts w:hint="eastAsia"/>
        </w:rPr>
        <w:t>…</w:t>
      </w:r>
      <w:proofErr w:type="gramEnd"/>
      <w:r w:rsidRPr="00E4649F">
        <w:rPr>
          <w:rFonts w:hint="eastAsia"/>
        </w:rPr>
        <w:t>（三）</w:t>
      </w:r>
      <w:proofErr w:type="gramStart"/>
      <w:r w:rsidRPr="00E4649F">
        <w:rPr>
          <w:rFonts w:hint="eastAsia"/>
        </w:rPr>
        <w:t>屬需分割</w:t>
      </w:r>
      <w:proofErr w:type="gramEnd"/>
      <w:r w:rsidRPr="00E4649F">
        <w:rPr>
          <w:rFonts w:hint="eastAsia"/>
        </w:rPr>
        <w:t>或未登錄地者，應檢附位置圖。（四）使用證明。1.屬農業使用者，其使用證明為下列文件之</w:t>
      </w:r>
      <w:proofErr w:type="gramStart"/>
      <w:r w:rsidRPr="00E4649F">
        <w:rPr>
          <w:rFonts w:hint="eastAsia"/>
        </w:rPr>
        <w:t>一</w:t>
      </w:r>
      <w:proofErr w:type="gramEnd"/>
      <w:r w:rsidRPr="00E4649F">
        <w:rPr>
          <w:rFonts w:hint="eastAsia"/>
        </w:rPr>
        <w:t>：（1）土地四鄰任</w:t>
      </w:r>
      <w:proofErr w:type="gramStart"/>
      <w:r w:rsidRPr="00E4649F">
        <w:rPr>
          <w:rFonts w:hint="eastAsia"/>
        </w:rPr>
        <w:t>一</w:t>
      </w:r>
      <w:proofErr w:type="gramEnd"/>
      <w:r w:rsidRPr="00E4649F">
        <w:rPr>
          <w:rFonts w:hint="eastAsia"/>
        </w:rPr>
        <w:t>使用人出具之證明。（2）村（里）長、部落頭目、耆老或部落會議出具之證明。（3）其他足資證明其使用事實之文件。2.屬居住使用者，其使用證明為</w:t>
      </w:r>
      <w:r w:rsidR="00493638" w:rsidRPr="00E4649F">
        <w:rPr>
          <w:rFonts w:hint="eastAsia"/>
        </w:rPr>
        <w:t>77年2月1日</w:t>
      </w:r>
      <w:r w:rsidRPr="00E4649F">
        <w:rPr>
          <w:rFonts w:hint="eastAsia"/>
        </w:rPr>
        <w:t>前之下列資料之</w:t>
      </w:r>
      <w:proofErr w:type="gramStart"/>
      <w:r w:rsidRPr="00E4649F">
        <w:rPr>
          <w:rFonts w:hint="eastAsia"/>
        </w:rPr>
        <w:t>一</w:t>
      </w:r>
      <w:proofErr w:type="gramEnd"/>
      <w:r w:rsidRPr="00E4649F">
        <w:rPr>
          <w:rFonts w:hint="eastAsia"/>
        </w:rPr>
        <w:t>：（1）曾於該建物設籍之戶籍謄本。（2）門牌編訂證明。（3）繳納房屋稅</w:t>
      </w:r>
      <w:proofErr w:type="gramStart"/>
      <w:r w:rsidRPr="00E4649F">
        <w:rPr>
          <w:rFonts w:hint="eastAsia"/>
        </w:rPr>
        <w:t>憑證或稅籍</w:t>
      </w:r>
      <w:proofErr w:type="gramEnd"/>
      <w:r w:rsidRPr="00E4649F">
        <w:rPr>
          <w:rFonts w:hint="eastAsia"/>
        </w:rPr>
        <w:t>證明。（4）繳納水費、電費證明。（5）其他足資證明之證明文件。3.屬宗教建築設施使用者…</w:t>
      </w:r>
      <w:proofErr w:type="gramStart"/>
      <w:r w:rsidRPr="00E4649F">
        <w:rPr>
          <w:rFonts w:hint="eastAsia"/>
        </w:rPr>
        <w:t>…</w:t>
      </w:r>
      <w:proofErr w:type="gramEnd"/>
      <w:r w:rsidRPr="00E4649F">
        <w:rPr>
          <w:rFonts w:hint="eastAsia"/>
        </w:rPr>
        <w:t>。」</w:t>
      </w:r>
    </w:p>
    <w:p w14:paraId="14D2A5FD" w14:textId="698EFDA9" w:rsidR="001B0D50" w:rsidRPr="00E4649F" w:rsidRDefault="001B0D50" w:rsidP="001F3DC8">
      <w:pPr>
        <w:pStyle w:val="3"/>
        <w:ind w:leftChars="200" w:left="1360" w:hanging="680"/>
      </w:pPr>
      <w:r w:rsidRPr="00E4649F">
        <w:rPr>
          <w:rFonts w:hint="eastAsia"/>
        </w:rPr>
        <w:t>次按</w:t>
      </w:r>
      <w:bookmarkStart w:id="60" w:name="_Hlk211348572"/>
      <w:r w:rsidRPr="00E4649F">
        <w:rPr>
          <w:rFonts w:hint="eastAsia"/>
        </w:rPr>
        <w:t>原住民族基本法20條第1項規定</w:t>
      </w:r>
      <w:bookmarkEnd w:id="60"/>
      <w:r w:rsidRPr="00E4649F">
        <w:rPr>
          <w:rFonts w:hint="eastAsia"/>
        </w:rPr>
        <w:t>：「政府承認原住民族土地及自然資源權利。」其立法理由揭示：「依原住民族定義得知國家建立之前原住民族即已存在，是以國際間各國均尊重原住民族既有領域管轄權，並對於依附在領域管轄權所衍生的原住民族土地及自然資源權利也均予以承認</w:t>
      </w:r>
      <w:r w:rsidRPr="00E4649F">
        <w:rPr>
          <w:rFonts w:hAnsi="標楷體" w:hint="eastAsia"/>
        </w:rPr>
        <w:t>…</w:t>
      </w:r>
      <w:proofErr w:type="gramStart"/>
      <w:r w:rsidRPr="00E4649F">
        <w:rPr>
          <w:rFonts w:hAnsi="標楷體" w:hint="eastAsia"/>
        </w:rPr>
        <w:t>…</w:t>
      </w:r>
      <w:proofErr w:type="gramEnd"/>
      <w:r w:rsidRPr="00E4649F">
        <w:rPr>
          <w:rFonts w:hint="eastAsia"/>
        </w:rPr>
        <w:t>。」原住民保留地之增</w:t>
      </w:r>
      <w:proofErr w:type="gramStart"/>
      <w:r w:rsidRPr="00E4649F">
        <w:rPr>
          <w:rFonts w:hint="eastAsia"/>
        </w:rPr>
        <w:t>劃編即</w:t>
      </w:r>
      <w:proofErr w:type="gramEnd"/>
      <w:r w:rsidRPr="00E4649F">
        <w:rPr>
          <w:rFonts w:hint="eastAsia"/>
        </w:rPr>
        <w:t>係源自上開規定精神，在承認原住民既有使用土地之事實基礎所為，旨在解決原住民使用地不足及照顧原住民居住生活，以安定原住民生計。是以除有前揭</w:t>
      </w:r>
      <w:r w:rsidR="004A1E80" w:rsidRPr="00E4649F">
        <w:rPr>
          <w:rFonts w:hint="eastAsia"/>
        </w:rPr>
        <w:t>「原住民保留地增編原則」及「原住民保留</w:t>
      </w:r>
      <w:proofErr w:type="gramStart"/>
      <w:r w:rsidR="004A1E80" w:rsidRPr="00E4649F">
        <w:rPr>
          <w:rFonts w:hint="eastAsia"/>
        </w:rPr>
        <w:t>地劃編要點</w:t>
      </w:r>
      <w:proofErr w:type="gramEnd"/>
      <w:r w:rsidR="004A1E80" w:rsidRPr="00E4649F">
        <w:rPr>
          <w:rFonts w:hint="eastAsia"/>
        </w:rPr>
        <w:t>」</w:t>
      </w:r>
      <w:r w:rsidRPr="00E4649F">
        <w:rPr>
          <w:rFonts w:hint="eastAsia"/>
        </w:rPr>
        <w:t>第3點第2項所定情形（即不得私有之土地、尋常洪水位行水區域），或有其他特殊公益上之重要理由，否則已無使用土地事實之土地管理機關，實不宜拒絕</w:t>
      </w:r>
      <w:proofErr w:type="gramStart"/>
      <w:r w:rsidRPr="00E4649F">
        <w:rPr>
          <w:rFonts w:hint="eastAsia"/>
        </w:rPr>
        <w:t>增劃編之</w:t>
      </w:r>
      <w:proofErr w:type="gramEnd"/>
      <w:r w:rsidRPr="00E4649F">
        <w:rPr>
          <w:rFonts w:hint="eastAsia"/>
        </w:rPr>
        <w:t>申請，此亦有「</w:t>
      </w:r>
      <w:r w:rsidRPr="00E4649F">
        <w:t>中華民國</w:t>
      </w:r>
      <w:proofErr w:type="gramStart"/>
      <w:r w:rsidRPr="00E4649F">
        <w:t>105</w:t>
      </w:r>
      <w:proofErr w:type="gramEnd"/>
      <w:r w:rsidRPr="00E4649F">
        <w:t>年度中央政府總預算案審查總報告（修正本）（上冊）</w:t>
      </w:r>
      <w:r w:rsidRPr="00E4649F">
        <w:rPr>
          <w:rFonts w:hint="eastAsia"/>
        </w:rPr>
        <w:t>」(第31頁)所載：「</w:t>
      </w:r>
      <w:r w:rsidRPr="00E4649F">
        <w:t>行政院核定之</w:t>
      </w:r>
      <w:r w:rsidRPr="00E4649F">
        <w:rPr>
          <w:rFonts w:hint="eastAsia"/>
        </w:rPr>
        <w:t>『</w:t>
      </w:r>
      <w:r w:rsidR="004A1E80" w:rsidRPr="00E4649F">
        <w:rPr>
          <w:rFonts w:hint="eastAsia"/>
        </w:rPr>
        <w:t>原住民保留地增編原則</w:t>
      </w:r>
      <w:r w:rsidRPr="00E4649F">
        <w:rPr>
          <w:rFonts w:hint="eastAsia"/>
        </w:rPr>
        <w:t>』</w:t>
      </w:r>
      <w:proofErr w:type="gramStart"/>
      <w:r w:rsidRPr="00E4649F">
        <w:t>僅明定</w:t>
      </w:r>
      <w:proofErr w:type="gramEnd"/>
      <w:r w:rsidRPr="00E4649F">
        <w:t>二種情形不得增編為保留地</w:t>
      </w:r>
      <w:proofErr w:type="gramStart"/>
      <w:r w:rsidRPr="00E4649F">
        <w:t>（</w:t>
      </w:r>
      <w:proofErr w:type="gramEnd"/>
      <w:r w:rsidRPr="00E4649F">
        <w:t>即：屬</w:t>
      </w:r>
      <w:r w:rsidR="00E4649F" w:rsidRPr="00E4649F">
        <w:rPr>
          <w:rFonts w:hAnsi="標楷體" w:hint="eastAsia"/>
        </w:rPr>
        <w:t>『</w:t>
      </w:r>
      <w:r w:rsidRPr="00E4649F">
        <w:t>土地法</w:t>
      </w:r>
      <w:r w:rsidR="00E4649F" w:rsidRPr="00E4649F">
        <w:rPr>
          <w:rFonts w:hAnsi="標楷體" w:hint="eastAsia"/>
        </w:rPr>
        <w:t>』</w:t>
      </w:r>
      <w:r w:rsidRPr="00E4649F">
        <w:t>第14條規定不得私有之土地、</w:t>
      </w:r>
      <w:r w:rsidR="00E4649F" w:rsidRPr="00E4649F">
        <w:rPr>
          <w:rFonts w:hAnsi="標楷體" w:hint="eastAsia"/>
        </w:rPr>
        <w:t>『</w:t>
      </w:r>
      <w:r w:rsidRPr="00E4649F">
        <w:t>水利法</w:t>
      </w:r>
      <w:r w:rsidR="00E4649F" w:rsidRPr="00E4649F">
        <w:rPr>
          <w:rFonts w:hAnsi="標楷體" w:hint="eastAsia"/>
        </w:rPr>
        <w:t>』</w:t>
      </w:r>
      <w:r w:rsidRPr="00E4649F">
        <w:t>第83條規定公告屬於尋常洪</w:t>
      </w:r>
      <w:r w:rsidRPr="00E4649F">
        <w:lastRenderedPageBreak/>
        <w:t>水位行水區域之土地，不得增編為保留地</w:t>
      </w:r>
      <w:proofErr w:type="gramStart"/>
      <w:r w:rsidRPr="00E4649F">
        <w:t>）</w:t>
      </w:r>
      <w:proofErr w:type="gramEnd"/>
      <w:r w:rsidRPr="00E4649F">
        <w:t>。因此，倘符合</w:t>
      </w:r>
      <w:r w:rsidRPr="00E4649F">
        <w:rPr>
          <w:rFonts w:hint="eastAsia"/>
        </w:rPr>
        <w:t>『</w:t>
      </w:r>
      <w:r w:rsidR="00B51509" w:rsidRPr="00E4649F">
        <w:rPr>
          <w:rFonts w:hint="eastAsia"/>
        </w:rPr>
        <w:t>公有土地增編原住民保留地處理原則</w:t>
      </w:r>
      <w:r w:rsidRPr="00E4649F">
        <w:rPr>
          <w:rFonts w:hint="eastAsia"/>
        </w:rPr>
        <w:t>』</w:t>
      </w:r>
      <w:r w:rsidRPr="00E4649F">
        <w:t>增編要件者，其土地屬現況未實際為公務、公共或事業使用之公有土地，無論其取得或登記原因為何，各公產管理</w:t>
      </w:r>
      <w:proofErr w:type="gramStart"/>
      <w:r w:rsidRPr="00E4649F">
        <w:t>機關均應配合</w:t>
      </w:r>
      <w:proofErr w:type="gramEnd"/>
      <w:r w:rsidRPr="00E4649F">
        <w:t>辦理，始符合政府保障原住民族土地權益之政策目的。原住民族委員會應協調財政部國有財產署</w:t>
      </w:r>
      <w:r w:rsidRPr="00E4649F">
        <w:rPr>
          <w:rFonts w:hAnsi="標楷體" w:hint="eastAsia"/>
        </w:rPr>
        <w:t>…</w:t>
      </w:r>
      <w:proofErr w:type="gramStart"/>
      <w:r w:rsidRPr="00E4649F">
        <w:rPr>
          <w:rFonts w:hAnsi="標楷體" w:hint="eastAsia"/>
        </w:rPr>
        <w:t>…</w:t>
      </w:r>
      <w:proofErr w:type="gramEnd"/>
      <w:r w:rsidRPr="00E4649F">
        <w:t>等公產管理機關，確實</w:t>
      </w:r>
      <w:proofErr w:type="gramStart"/>
      <w:r w:rsidRPr="00E4649F">
        <w:t>依增劃編</w:t>
      </w:r>
      <w:proofErr w:type="gramEnd"/>
      <w:r w:rsidRPr="00E4649F">
        <w:t>原住民保留地相關規定配合辦理，不得以其他與前揭</w:t>
      </w:r>
      <w:r w:rsidR="005572EA" w:rsidRPr="00E4649F">
        <w:rPr>
          <w:rFonts w:hint="eastAsia"/>
        </w:rPr>
        <w:t>原住民保留地增編原則</w:t>
      </w:r>
      <w:r w:rsidRPr="00E4649F">
        <w:t>無關之理由，作為不同意提供增編原住民保留地，以保障原住民族土地權益。</w:t>
      </w:r>
      <w:r w:rsidRPr="00E4649F">
        <w:rPr>
          <w:rFonts w:hint="eastAsia"/>
        </w:rPr>
        <w:t>」</w:t>
      </w:r>
      <w:r w:rsidRPr="00E4649F">
        <w:rPr>
          <w:rStyle w:val="aff"/>
        </w:rPr>
        <w:footnoteReference w:id="21"/>
      </w:r>
      <w:r w:rsidR="00E4649F" w:rsidRPr="00E4649F">
        <w:rPr>
          <w:rFonts w:hint="eastAsia"/>
        </w:rPr>
        <w:t>可參</w:t>
      </w:r>
      <w:r w:rsidRPr="00E4649F">
        <w:rPr>
          <w:rFonts w:hint="eastAsia"/>
        </w:rPr>
        <w:t>。</w:t>
      </w:r>
    </w:p>
    <w:p w14:paraId="7036A277" w14:textId="71D4FB25" w:rsidR="001B0D50" w:rsidRPr="00E4649F" w:rsidRDefault="001B0D50" w:rsidP="001F3DC8">
      <w:pPr>
        <w:pStyle w:val="3"/>
        <w:ind w:leftChars="200" w:left="1360" w:hanging="680"/>
      </w:pPr>
      <w:r w:rsidRPr="00E4649F">
        <w:rPr>
          <w:rFonts w:hint="eastAsia"/>
        </w:rPr>
        <w:t>至於原住民保留地</w:t>
      </w:r>
      <w:proofErr w:type="gramStart"/>
      <w:r w:rsidRPr="00E4649F">
        <w:rPr>
          <w:rFonts w:hint="eastAsia"/>
        </w:rPr>
        <w:t>增劃編之</w:t>
      </w:r>
      <w:proofErr w:type="gramEnd"/>
      <w:r w:rsidRPr="00E4649F">
        <w:rPr>
          <w:rFonts w:hint="eastAsia"/>
        </w:rPr>
        <w:t>申辦與審核程序，依「</w:t>
      </w:r>
      <w:r w:rsidR="004A1E80" w:rsidRPr="00E4649F">
        <w:rPr>
          <w:rFonts w:hint="eastAsia"/>
        </w:rPr>
        <w:t>原住民保留地</w:t>
      </w:r>
      <w:proofErr w:type="gramStart"/>
      <w:r w:rsidR="004A1E80" w:rsidRPr="00E4649F">
        <w:rPr>
          <w:rFonts w:hint="eastAsia"/>
        </w:rPr>
        <w:t>增劃編作業</w:t>
      </w:r>
      <w:proofErr w:type="gramEnd"/>
      <w:r w:rsidR="004A1E80" w:rsidRPr="00E4649F">
        <w:rPr>
          <w:rFonts w:hint="eastAsia"/>
        </w:rPr>
        <w:t>規範</w:t>
      </w:r>
      <w:r w:rsidRPr="00E4649F">
        <w:rPr>
          <w:rFonts w:hint="eastAsia"/>
        </w:rPr>
        <w:t>」第6點第1項、第7點規定：「</w:t>
      </w:r>
      <w:r w:rsidRPr="00E4649F">
        <w:t>鄉（鎮、市、區）公所受理申請後，應於</w:t>
      </w:r>
      <w:r w:rsidR="000217EB" w:rsidRPr="00E4649F">
        <w:rPr>
          <w:rFonts w:hint="eastAsia"/>
        </w:rPr>
        <w:t>1</w:t>
      </w:r>
      <w:r w:rsidRPr="00E4649F">
        <w:t>個月內會同公有土地管理機關及有關機關並通知申請人辦理現地會</w:t>
      </w:r>
      <w:proofErr w:type="gramStart"/>
      <w:r w:rsidRPr="00E4649F">
        <w:t>勘</w:t>
      </w:r>
      <w:proofErr w:type="gramEnd"/>
      <w:r w:rsidRPr="00E4649F">
        <w:t>。</w:t>
      </w:r>
      <w:r w:rsidRPr="00E4649F">
        <w:rPr>
          <w:rFonts w:hint="eastAsia"/>
        </w:rPr>
        <w:t>」、「</w:t>
      </w:r>
      <w:r w:rsidRPr="00E4649F">
        <w:t>鄉（鎮、市、區）公所完成現地會</w:t>
      </w:r>
      <w:proofErr w:type="gramStart"/>
      <w:r w:rsidRPr="00E4649F">
        <w:t>勘</w:t>
      </w:r>
      <w:proofErr w:type="gramEnd"/>
      <w:r w:rsidRPr="00E4649F">
        <w:t>後，應就下列事項審查之：（一）申請人須具原住民身分。（二）申請人須與使用人為同一人。但使用人之配偶或三親等內親屬，經使用人同意者除外。（三）土地須位於第</w:t>
      </w:r>
      <w:r w:rsidRPr="00E4649F">
        <w:rPr>
          <w:rFonts w:hint="eastAsia"/>
        </w:rPr>
        <w:t>3</w:t>
      </w:r>
      <w:r w:rsidRPr="00E4649F">
        <w:t>點規定之地區，且不屬於第</w:t>
      </w:r>
      <w:r w:rsidRPr="00E4649F">
        <w:rPr>
          <w:rFonts w:hint="eastAsia"/>
        </w:rPr>
        <w:t>4</w:t>
      </w:r>
      <w:r w:rsidRPr="00E4649F">
        <w:t>點第</w:t>
      </w:r>
      <w:r w:rsidRPr="00E4649F">
        <w:rPr>
          <w:rFonts w:hint="eastAsia"/>
        </w:rPr>
        <w:t>2</w:t>
      </w:r>
      <w:r w:rsidRPr="00E4649F">
        <w:t>項不得增編之土地。（四）須符合公有土地增編原住民保留地處理原則或</w:t>
      </w:r>
      <w:proofErr w:type="gramStart"/>
      <w:r w:rsidRPr="00E4649F">
        <w:t>公有土地劃編原住民</w:t>
      </w:r>
      <w:proofErr w:type="gramEnd"/>
      <w:r w:rsidRPr="00E4649F">
        <w:t>保留地要點之規定。</w:t>
      </w:r>
      <w:r w:rsidRPr="00E4649F">
        <w:rPr>
          <w:rFonts w:hint="eastAsia"/>
        </w:rPr>
        <w:t>」同要點第11點並就審查程序規定如下：</w:t>
      </w:r>
      <w:bookmarkStart w:id="61" w:name="_Hlk210727229"/>
      <w:r w:rsidRPr="00E4649F">
        <w:rPr>
          <w:rFonts w:hint="eastAsia"/>
        </w:rPr>
        <w:t>「（</w:t>
      </w:r>
      <w:bookmarkStart w:id="62" w:name="_Hlk210727294"/>
      <w:r w:rsidRPr="00E4649F">
        <w:rPr>
          <w:rFonts w:hint="eastAsia"/>
        </w:rPr>
        <w:t>第2款</w:t>
      </w:r>
      <w:bookmarkEnd w:id="62"/>
      <w:r w:rsidRPr="00E4649F">
        <w:rPr>
          <w:rFonts w:hint="eastAsia"/>
        </w:rPr>
        <w:t>）</w:t>
      </w:r>
      <w:r w:rsidRPr="00E4649F">
        <w:t>鄉（鎮、市、區）公所應於受理</w:t>
      </w:r>
      <w:r w:rsidRPr="00E4649F">
        <w:rPr>
          <w:rFonts w:hint="eastAsia"/>
        </w:rPr>
        <w:t>2</w:t>
      </w:r>
      <w:r w:rsidRPr="00E4649F">
        <w:t>個月內邀集相關單位辦理現地會</w:t>
      </w:r>
      <w:proofErr w:type="gramStart"/>
      <w:r w:rsidRPr="00E4649F">
        <w:t>勘</w:t>
      </w:r>
      <w:proofErr w:type="gramEnd"/>
      <w:r w:rsidRPr="00E4649F">
        <w:t>及完成審查作業，並將初審結果通知申請人。</w:t>
      </w:r>
      <w:r w:rsidRPr="00E4649F">
        <w:rPr>
          <w:rFonts w:hint="eastAsia"/>
        </w:rPr>
        <w:t>」、</w:t>
      </w:r>
      <w:bookmarkEnd w:id="61"/>
      <w:r w:rsidRPr="00E4649F">
        <w:rPr>
          <w:rFonts w:hint="eastAsia"/>
        </w:rPr>
        <w:t>「（第3款）鄉（鎮、市、區）公所於完成審查後</w:t>
      </w:r>
      <w:r w:rsidR="000217EB" w:rsidRPr="00E4649F">
        <w:rPr>
          <w:rFonts w:hint="eastAsia"/>
        </w:rPr>
        <w:t>1</w:t>
      </w:r>
      <w:r w:rsidRPr="00E4649F">
        <w:rPr>
          <w:rFonts w:hint="eastAsia"/>
        </w:rPr>
        <w:t>個月內，編造</w:t>
      </w:r>
      <w:r w:rsidRPr="00E4649F">
        <w:rPr>
          <w:rFonts w:hint="eastAsia"/>
        </w:rPr>
        <w:lastRenderedPageBreak/>
        <w:t>審查清冊函送直轄市、縣政府，由直轄市或縣政府於15日內報請各公有土地管理機關表示意見，並以副本函送本會(</w:t>
      </w:r>
      <w:proofErr w:type="gramStart"/>
      <w:r w:rsidRPr="00E4649F">
        <w:rPr>
          <w:rFonts w:hint="eastAsia"/>
        </w:rPr>
        <w:t>按指原民會</w:t>
      </w:r>
      <w:proofErr w:type="gramEnd"/>
      <w:r w:rsidRPr="00E4649F">
        <w:rPr>
          <w:rFonts w:hint="eastAsia"/>
        </w:rPr>
        <w:t>)」、「（第4款）</w:t>
      </w:r>
      <w:r w:rsidRPr="00E4649F">
        <w:t>公有土地管理機關應於接獲直轄市或縣政府函送審查清冊後，以土地使用情形、現況有無足堪認定</w:t>
      </w:r>
      <w:proofErr w:type="gramStart"/>
      <w:r w:rsidRPr="00E4649F">
        <w:t>墾植</w:t>
      </w:r>
      <w:proofErr w:type="gramEnd"/>
      <w:r w:rsidRPr="00E4649F">
        <w:t>遺跡、殘存設施、租約、造林台帳、訴訟判決書、占墾紀錄、機關公文檔案、調查清冊、專家學者調查報告、原住民家族保留早年文書等資料，為綜合性判斷，於</w:t>
      </w:r>
      <w:r w:rsidRPr="00E4649F">
        <w:rPr>
          <w:rFonts w:hint="eastAsia"/>
        </w:rPr>
        <w:t>1</w:t>
      </w:r>
      <w:r w:rsidRPr="00E4649F">
        <w:t>個月內表示意見</w:t>
      </w:r>
      <w:proofErr w:type="gramStart"/>
      <w:r w:rsidRPr="00E4649F">
        <w:t>函復本會</w:t>
      </w:r>
      <w:proofErr w:type="gramEnd"/>
      <w:r w:rsidRPr="00E4649F">
        <w:t>，必要時得展延</w:t>
      </w:r>
      <w:r w:rsidRPr="00E4649F">
        <w:rPr>
          <w:rFonts w:hint="eastAsia"/>
        </w:rPr>
        <w:t>15</w:t>
      </w:r>
      <w:r w:rsidRPr="00E4649F">
        <w:t>日，並副知直轄市或縣政府，由直轄市或縣政府將公有土地管理機關意見轉知申請人。</w:t>
      </w:r>
      <w:r w:rsidRPr="00E4649F">
        <w:rPr>
          <w:rFonts w:hint="eastAsia"/>
        </w:rPr>
        <w:t>」</w:t>
      </w:r>
    </w:p>
    <w:p w14:paraId="7B039AF9" w14:textId="216AA5E4" w:rsidR="001B0D50" w:rsidRPr="00E4649F" w:rsidRDefault="001B0D50" w:rsidP="001F3DC8">
      <w:pPr>
        <w:pStyle w:val="3"/>
        <w:ind w:leftChars="200" w:left="1360" w:hanging="680"/>
      </w:pPr>
      <w:r w:rsidRPr="00E4649F">
        <w:rPr>
          <w:rFonts w:hint="eastAsia"/>
        </w:rPr>
        <w:t>基上，原住民申請公有土地</w:t>
      </w:r>
      <w:proofErr w:type="gramStart"/>
      <w:r w:rsidRPr="00E4649F">
        <w:rPr>
          <w:rFonts w:hint="eastAsia"/>
        </w:rPr>
        <w:t>增劃編為</w:t>
      </w:r>
      <w:proofErr w:type="gramEnd"/>
      <w:r w:rsidRPr="00E4649F">
        <w:rPr>
          <w:rFonts w:hint="eastAsia"/>
        </w:rPr>
        <w:t>原住民保留地</w:t>
      </w:r>
      <w:r w:rsidR="004A1E80" w:rsidRPr="00E4649F">
        <w:rPr>
          <w:rFonts w:hint="eastAsia"/>
        </w:rPr>
        <w:t>時</w:t>
      </w:r>
      <w:r w:rsidRPr="00E4649F">
        <w:rPr>
          <w:rFonts w:hint="eastAsia"/>
        </w:rPr>
        <w:t>，如申請人(或其配偶或三親等內親屬)於77年2月1日前即已使用其祖先遺留且迄今仍繼續使用所申請之公有土地，且係申請增編者(原作農業使用)，則出具「（1）土地四鄰任</w:t>
      </w:r>
      <w:proofErr w:type="gramStart"/>
      <w:r w:rsidRPr="00E4649F">
        <w:rPr>
          <w:rFonts w:hint="eastAsia"/>
        </w:rPr>
        <w:t>一</w:t>
      </w:r>
      <w:proofErr w:type="gramEnd"/>
      <w:r w:rsidRPr="00E4649F">
        <w:rPr>
          <w:rFonts w:hint="eastAsia"/>
        </w:rPr>
        <w:t>使用人出具之證明。（2）村（里）長、部落頭目、耆老或部落會議出具之證明。（3）其他足資證明其使用事實之文件。」之</w:t>
      </w:r>
      <w:proofErr w:type="gramStart"/>
      <w:r w:rsidRPr="00E4649F">
        <w:rPr>
          <w:rFonts w:hint="eastAsia"/>
        </w:rPr>
        <w:t>一</w:t>
      </w:r>
      <w:proofErr w:type="gramEnd"/>
      <w:r w:rsidRPr="00E4649F">
        <w:rPr>
          <w:rFonts w:hint="eastAsia"/>
        </w:rPr>
        <w:t>即已符合主要積極要件。初審機關鄉（鎮、市、區）公所於完成會</w:t>
      </w:r>
      <w:proofErr w:type="gramStart"/>
      <w:r w:rsidRPr="00E4649F">
        <w:rPr>
          <w:rFonts w:hint="eastAsia"/>
        </w:rPr>
        <w:t>勘</w:t>
      </w:r>
      <w:proofErr w:type="gramEnd"/>
      <w:r w:rsidRPr="00E4649F">
        <w:rPr>
          <w:rFonts w:hint="eastAsia"/>
        </w:rPr>
        <w:t>及審查後，函請直轄市、縣政府轉請各公有土地管理機關進行「綜合性判斷」後表示意見(並以副本函送原民會)，如公有土地管理機關有疑義，再續由鄉（鎮、市、區）公所依公有土地管理機關意見及相關文件，審認原住民於77年2月1日前之使用事實，最後則續由原民會</w:t>
      </w:r>
      <w:proofErr w:type="gramStart"/>
      <w:r w:rsidRPr="00E4649F">
        <w:rPr>
          <w:rFonts w:hint="eastAsia"/>
        </w:rPr>
        <w:t>複</w:t>
      </w:r>
      <w:proofErr w:type="gramEnd"/>
      <w:r w:rsidRPr="00E4649F">
        <w:rPr>
          <w:rFonts w:hint="eastAsia"/>
        </w:rPr>
        <w:t>審核可後代</w:t>
      </w:r>
      <w:proofErr w:type="gramStart"/>
      <w:r w:rsidRPr="00E4649F">
        <w:rPr>
          <w:rFonts w:hint="eastAsia"/>
        </w:rPr>
        <w:t>擬代判院稿</w:t>
      </w:r>
      <w:proofErr w:type="gramEnd"/>
      <w:r w:rsidRPr="00E4649F">
        <w:rPr>
          <w:rFonts w:hint="eastAsia"/>
        </w:rPr>
        <w:t>核定</w:t>
      </w:r>
      <w:proofErr w:type="gramStart"/>
      <w:r w:rsidRPr="00E4649F">
        <w:rPr>
          <w:rFonts w:hint="eastAsia"/>
        </w:rPr>
        <w:t>增劃編原住民</w:t>
      </w:r>
      <w:proofErr w:type="gramEnd"/>
      <w:r w:rsidRPr="00E4649F">
        <w:rPr>
          <w:rFonts w:hint="eastAsia"/>
        </w:rPr>
        <w:t>保留地。</w:t>
      </w:r>
    </w:p>
    <w:p w14:paraId="545D4A73" w14:textId="341A1FF4" w:rsidR="001B0D50" w:rsidRPr="00E4649F" w:rsidRDefault="000217EB" w:rsidP="001F3DC8">
      <w:pPr>
        <w:pStyle w:val="3"/>
        <w:ind w:leftChars="200" w:left="1360" w:hanging="680"/>
      </w:pPr>
      <w:r w:rsidRPr="00E4649F">
        <w:rPr>
          <w:rFonts w:hint="eastAsia"/>
        </w:rPr>
        <w:t>查坐落</w:t>
      </w:r>
      <w:proofErr w:type="gramStart"/>
      <w:r w:rsidRPr="00E4649F">
        <w:rPr>
          <w:rFonts w:hint="eastAsia"/>
        </w:rPr>
        <w:t>臺</w:t>
      </w:r>
      <w:proofErr w:type="gramEnd"/>
      <w:r w:rsidRPr="00E4649F">
        <w:rPr>
          <w:rFonts w:hint="eastAsia"/>
        </w:rPr>
        <w:t>東縣卑南鄉富山段459-1地號西南</w:t>
      </w:r>
      <w:r w:rsidR="007D7D10" w:rsidRPr="00E4649F">
        <w:rPr>
          <w:rFonts w:hint="eastAsia"/>
        </w:rPr>
        <w:t>端</w:t>
      </w:r>
      <w:r w:rsidRPr="00E4649F">
        <w:rPr>
          <w:rFonts w:hint="eastAsia"/>
        </w:rPr>
        <w:t>突出</w:t>
      </w:r>
      <w:r w:rsidR="00916103" w:rsidRPr="00E4649F">
        <w:rPr>
          <w:rFonts w:hint="eastAsia"/>
        </w:rPr>
        <w:t>伸</w:t>
      </w:r>
      <w:r w:rsidRPr="00E4649F">
        <w:rPr>
          <w:rFonts w:hint="eastAsia"/>
        </w:rPr>
        <w:t>入莿桐部落之561.388</w:t>
      </w:r>
      <w:r w:rsidR="00E4649F" w:rsidRPr="00E4649F">
        <w:rPr>
          <w:rFonts w:hint="eastAsia"/>
        </w:rPr>
        <w:t>平方公尺</w:t>
      </w:r>
      <w:r w:rsidRPr="00E4649F">
        <w:rPr>
          <w:rFonts w:hint="eastAsia"/>
        </w:rPr>
        <w:t>土地（位屬阿美族傳統領域及富山村莿桐部落範圍，並緊鄰阿美族獵漁區），係74年間始辦理所有權第一</w:t>
      </w:r>
      <w:r w:rsidR="007D7D10" w:rsidRPr="00E4649F">
        <w:rPr>
          <w:rFonts w:hint="eastAsia"/>
        </w:rPr>
        <w:t>次</w:t>
      </w:r>
      <w:r w:rsidRPr="00E4649F">
        <w:rPr>
          <w:rFonts w:hint="eastAsia"/>
        </w:rPr>
        <w:t>登記為中華民</w:t>
      </w:r>
      <w:r w:rsidRPr="00E4649F">
        <w:rPr>
          <w:rFonts w:hint="eastAsia"/>
        </w:rPr>
        <w:lastRenderedPageBreak/>
        <w:t>國所有，</w:t>
      </w:r>
      <w:r w:rsidR="007D7D10" w:rsidRPr="00E4649F">
        <w:rPr>
          <w:rFonts w:hint="eastAsia"/>
        </w:rPr>
        <w:t>續</w:t>
      </w:r>
      <w:r w:rsidRPr="00E4649F">
        <w:rPr>
          <w:rFonts w:hint="eastAsia"/>
        </w:rPr>
        <w:t>於76年間依撥用程序由</w:t>
      </w:r>
      <w:proofErr w:type="gramStart"/>
      <w:r w:rsidRPr="00E4649F">
        <w:rPr>
          <w:rFonts w:hint="eastAsia"/>
        </w:rPr>
        <w:t>臺</w:t>
      </w:r>
      <w:proofErr w:type="gramEnd"/>
      <w:r w:rsidRPr="00E4649F">
        <w:rPr>
          <w:rFonts w:hint="eastAsia"/>
        </w:rPr>
        <w:t>東縣登記取得所有權。</w:t>
      </w:r>
      <w:r w:rsidR="001B0D50" w:rsidRPr="00E4649F">
        <w:rPr>
          <w:rFonts w:hint="eastAsia"/>
        </w:rPr>
        <w:t>據陳訴人指稱，</w:t>
      </w:r>
      <w:proofErr w:type="gramStart"/>
      <w:r w:rsidR="001B0D50" w:rsidRPr="00E4649F">
        <w:rPr>
          <w:rFonts w:hint="eastAsia"/>
        </w:rPr>
        <w:t>渠係阿</w:t>
      </w:r>
      <w:proofErr w:type="gramEnd"/>
      <w:r w:rsidR="001B0D50" w:rsidRPr="00E4649F">
        <w:rPr>
          <w:rFonts w:hint="eastAsia"/>
        </w:rPr>
        <w:t>美族原住民，於59年間（陳訴人時年13歲）</w:t>
      </w:r>
      <w:proofErr w:type="gramStart"/>
      <w:r w:rsidR="001B0D50" w:rsidRPr="00E4649F">
        <w:rPr>
          <w:rFonts w:hint="eastAsia"/>
        </w:rPr>
        <w:t>因志航</w:t>
      </w:r>
      <w:proofErr w:type="gramEnd"/>
      <w:r w:rsidR="001B0D50" w:rsidRPr="00E4649F">
        <w:rPr>
          <w:rFonts w:hint="eastAsia"/>
        </w:rPr>
        <w:t>基地興建而隨同父母自</w:t>
      </w:r>
      <w:r w:rsidRPr="00E4649F">
        <w:rPr>
          <w:rFonts w:hint="eastAsia"/>
        </w:rPr>
        <w:t>附近</w:t>
      </w:r>
      <w:proofErr w:type="gramStart"/>
      <w:r w:rsidR="001B0D50" w:rsidRPr="00E4649F">
        <w:rPr>
          <w:rFonts w:hint="eastAsia"/>
        </w:rPr>
        <w:t>加路蘭</w:t>
      </w:r>
      <w:r w:rsidRPr="00E4649F">
        <w:rPr>
          <w:rFonts w:hint="eastAsia"/>
        </w:rPr>
        <w:t>地區</w:t>
      </w:r>
      <w:proofErr w:type="gramEnd"/>
      <w:r w:rsidR="001B0D50" w:rsidRPr="00E4649F">
        <w:rPr>
          <w:rFonts w:hint="eastAsia"/>
        </w:rPr>
        <w:t>遷徙至富山村莿桐（部落），並於</w:t>
      </w:r>
      <w:r w:rsidR="00916103" w:rsidRPr="00E4649F">
        <w:rPr>
          <w:rFonts w:hint="eastAsia"/>
        </w:rPr>
        <w:t>上開</w:t>
      </w:r>
      <w:r w:rsidR="001B0D50" w:rsidRPr="00E4649F">
        <w:rPr>
          <w:rFonts w:hint="eastAsia"/>
        </w:rPr>
        <w:t>卑南鄉富山段459-1地號西南</w:t>
      </w:r>
      <w:r w:rsidR="00B51509" w:rsidRPr="00E4649F">
        <w:rPr>
          <w:rFonts w:hint="eastAsia"/>
        </w:rPr>
        <w:t>端</w:t>
      </w:r>
      <w:r w:rsidR="001B0D50" w:rsidRPr="00E4649F">
        <w:rPr>
          <w:rFonts w:hint="eastAsia"/>
        </w:rPr>
        <w:t>土地(下稱本案土地，如圖</w:t>
      </w:r>
      <w:r w:rsidR="00B51509" w:rsidRPr="00E4649F">
        <w:rPr>
          <w:rFonts w:hint="eastAsia"/>
        </w:rPr>
        <w:t>1</w:t>
      </w:r>
      <w:r w:rsidR="001B0D50" w:rsidRPr="00E4649F">
        <w:rPr>
          <w:rFonts w:hAnsi="標楷體" w:cs="標楷體" w:hint="eastAsia"/>
        </w:rPr>
        <w:t>所示</w:t>
      </w:r>
      <w:r w:rsidR="001B0D50" w:rsidRPr="00E4649F">
        <w:rPr>
          <w:rFonts w:hint="eastAsia"/>
        </w:rPr>
        <w:t>)開墾為農園、雞</w:t>
      </w:r>
      <w:proofErr w:type="gramStart"/>
      <w:r w:rsidR="001B0D50" w:rsidRPr="00E4649F">
        <w:rPr>
          <w:rFonts w:hint="eastAsia"/>
        </w:rPr>
        <w:t>寮</w:t>
      </w:r>
      <w:proofErr w:type="gramEnd"/>
      <w:r w:rsidR="001B0D50" w:rsidRPr="00E4649F">
        <w:rPr>
          <w:rFonts w:hint="eastAsia"/>
        </w:rPr>
        <w:t>牛棚（陳訴人另附渠</w:t>
      </w:r>
      <w:r w:rsidR="00F7462B" w:rsidRPr="00E4649F">
        <w:rPr>
          <w:rFonts w:hint="eastAsia"/>
        </w:rPr>
        <w:t>早期</w:t>
      </w:r>
      <w:r w:rsidR="001B0D50" w:rsidRPr="00E4649F">
        <w:rPr>
          <w:rFonts w:hint="eastAsia"/>
        </w:rPr>
        <w:t>立於牛棚旁之照片）。當時土地使用狀況大致為：北邊至七里香與通往海邊小徑（此從73年及86年航照圖清晰可見，此小徑為陳訴人小孩與當地居民通往海邊游泳與潮間帶採集的小徑）、南邊至小溪(82年已整治成水溝)並種植麵包樹（麵包樹果實可作蔬菜湯，供陳訴人一家食用，或販賣或分享族人）、</w:t>
      </w:r>
      <w:bookmarkStart w:id="63" w:name="_Hlk218503280"/>
      <w:r w:rsidR="001B0D50" w:rsidRPr="00E4649F">
        <w:rPr>
          <w:rFonts w:hint="eastAsia"/>
        </w:rPr>
        <w:t>東邊為菜園（種植地瓜、絲瓜、阿美族傳統豆子</w:t>
      </w:r>
      <w:proofErr w:type="spellStart"/>
      <w:r w:rsidR="001B0D50" w:rsidRPr="00E4649F">
        <w:rPr>
          <w:rFonts w:hint="eastAsia"/>
        </w:rPr>
        <w:t>kakitaan</w:t>
      </w:r>
      <w:proofErr w:type="spellEnd"/>
      <w:r w:rsidR="001B0D50" w:rsidRPr="00E4649F">
        <w:rPr>
          <w:rFonts w:hint="eastAsia"/>
        </w:rPr>
        <w:t>或</w:t>
      </w:r>
      <w:proofErr w:type="spellStart"/>
      <w:r w:rsidR="001B0D50" w:rsidRPr="00E4649F">
        <w:rPr>
          <w:rFonts w:hint="eastAsia"/>
        </w:rPr>
        <w:t>terfey</w:t>
      </w:r>
      <w:proofErr w:type="spellEnd"/>
      <w:r w:rsidR="001B0D50" w:rsidRPr="00E4649F">
        <w:rPr>
          <w:rFonts w:hint="eastAsia"/>
        </w:rPr>
        <w:t>等）</w:t>
      </w:r>
      <w:bookmarkEnd w:id="63"/>
      <w:r w:rsidR="001B0D50" w:rsidRPr="00E4649F">
        <w:rPr>
          <w:rFonts w:hint="eastAsia"/>
        </w:rPr>
        <w:t>並種植椰子樹、樹薯（可製成樹薯粉</w:t>
      </w:r>
      <w:r w:rsidR="00292DE0" w:rsidRPr="00E4649F">
        <w:rPr>
          <w:rFonts w:hint="eastAsia"/>
        </w:rPr>
        <w:t>，如圖2</w:t>
      </w:r>
      <w:r w:rsidR="00292DE0" w:rsidRPr="00E4649F">
        <w:rPr>
          <w:rFonts w:hAnsi="標楷體" w:cs="標楷體" w:hint="eastAsia"/>
        </w:rPr>
        <w:t>所示</w:t>
      </w:r>
      <w:r w:rsidR="001B0D50" w:rsidRPr="00E4649F">
        <w:rPr>
          <w:rFonts w:hint="eastAsia"/>
        </w:rPr>
        <w:t>）。</w:t>
      </w:r>
      <w:proofErr w:type="gramStart"/>
      <w:r w:rsidR="001B0D50" w:rsidRPr="00E4649F">
        <w:rPr>
          <w:rFonts w:hint="eastAsia"/>
        </w:rPr>
        <w:t>渠父為</w:t>
      </w:r>
      <w:proofErr w:type="gramEnd"/>
      <w:r w:rsidR="001B0D50" w:rsidRPr="00E4649F">
        <w:rPr>
          <w:rFonts w:hint="eastAsia"/>
        </w:rPr>
        <w:t>照顧7個子女，於農園</w:t>
      </w:r>
      <w:proofErr w:type="gramStart"/>
      <w:r w:rsidR="001B0D50" w:rsidRPr="00E4649F">
        <w:rPr>
          <w:rFonts w:hint="eastAsia"/>
        </w:rPr>
        <w:t>裏</w:t>
      </w:r>
      <w:proofErr w:type="gramEnd"/>
      <w:r w:rsidR="001B0D50" w:rsidRPr="00E4649F">
        <w:rPr>
          <w:rFonts w:hint="eastAsia"/>
        </w:rPr>
        <w:t>種植地瓜、香蕉、樹薯、花生、麵包樹、椰子樹等(需要牛隻犁田，也做交通工具使用，建有牛棚與雞舍)，同時也兼作水下獵人，農閒時就</w:t>
      </w:r>
      <w:proofErr w:type="gramStart"/>
      <w:r w:rsidR="001B0D50" w:rsidRPr="00E4649F">
        <w:rPr>
          <w:rFonts w:hint="eastAsia"/>
        </w:rPr>
        <w:t>划著</w:t>
      </w:r>
      <w:proofErr w:type="gramEnd"/>
      <w:r w:rsidR="001B0D50" w:rsidRPr="00E4649F">
        <w:rPr>
          <w:rFonts w:hint="eastAsia"/>
        </w:rPr>
        <w:t>竹筏捕魚，陳訴人並自母親身上學會</w:t>
      </w:r>
      <w:proofErr w:type="gramStart"/>
      <w:r w:rsidR="001B0D50" w:rsidRPr="00E4649F">
        <w:rPr>
          <w:rFonts w:hint="eastAsia"/>
        </w:rPr>
        <w:t>利用農獲自製</w:t>
      </w:r>
      <w:proofErr w:type="gramEnd"/>
      <w:r w:rsidR="001B0D50" w:rsidRPr="00E4649F">
        <w:rPr>
          <w:rFonts w:hint="eastAsia"/>
        </w:rPr>
        <w:t>樹薯餅、月桃葉編織，每年4、5月</w:t>
      </w:r>
      <w:proofErr w:type="gramStart"/>
      <w:r w:rsidR="001B0D50" w:rsidRPr="00E4649F">
        <w:rPr>
          <w:rFonts w:hint="eastAsia"/>
        </w:rPr>
        <w:t>採收樹</w:t>
      </w:r>
      <w:proofErr w:type="gramEnd"/>
      <w:r w:rsidR="001B0D50" w:rsidRPr="00E4649F">
        <w:rPr>
          <w:rFonts w:hint="eastAsia"/>
        </w:rPr>
        <w:t>子，5、6月</w:t>
      </w:r>
      <w:proofErr w:type="gramStart"/>
      <w:r w:rsidR="001B0D50" w:rsidRPr="00E4649F">
        <w:rPr>
          <w:rFonts w:hint="eastAsia"/>
        </w:rPr>
        <w:t>採</w:t>
      </w:r>
      <w:proofErr w:type="gramEnd"/>
      <w:r w:rsidR="001B0D50" w:rsidRPr="00E4649F">
        <w:rPr>
          <w:rFonts w:hint="eastAsia"/>
        </w:rPr>
        <w:t>收麵包果(現場仍有麵包樹)，</w:t>
      </w:r>
      <w:proofErr w:type="gramStart"/>
      <w:r w:rsidR="001B0D50" w:rsidRPr="00E4649F">
        <w:rPr>
          <w:rFonts w:hint="eastAsia"/>
        </w:rPr>
        <w:t>成為海女後</w:t>
      </w:r>
      <w:proofErr w:type="gramEnd"/>
      <w:r w:rsidR="001B0D50" w:rsidRPr="00E4649F">
        <w:rPr>
          <w:rFonts w:hint="eastAsia"/>
        </w:rPr>
        <w:t>，「</w:t>
      </w:r>
      <w:proofErr w:type="gramStart"/>
      <w:r w:rsidR="001B0D50" w:rsidRPr="00E4649F">
        <w:rPr>
          <w:rFonts w:hint="eastAsia"/>
        </w:rPr>
        <w:t>晚上夜照早上</w:t>
      </w:r>
      <w:proofErr w:type="gramEnd"/>
      <w:r w:rsidR="001B0D50" w:rsidRPr="00E4649F">
        <w:rPr>
          <w:rFonts w:hint="eastAsia"/>
        </w:rPr>
        <w:t>有螃蟹吃」（這是住在海邊阿美族的生活寫照，是生活也是文化）。88年間，陳訴人為安置母親，乃於本案土地興建富山村11鄰102-1號鐵皮屋（107年火災後重建）並將雞舍整理權充廚房(即舊廚房，</w:t>
      </w:r>
      <w:proofErr w:type="gramStart"/>
      <w:r w:rsidR="001B0D50" w:rsidRPr="00E4649F">
        <w:rPr>
          <w:rFonts w:hint="eastAsia"/>
        </w:rPr>
        <w:t>嗣</w:t>
      </w:r>
      <w:proofErr w:type="gramEnd"/>
      <w:r w:rsidR="001B0D50" w:rsidRPr="00E4649F">
        <w:rPr>
          <w:rFonts w:hint="eastAsia"/>
        </w:rPr>
        <w:t>改作倉庫)，再於93年間於上開鐵皮屋東側搭建居住用房屋及(新)廚房（二者間留有通道</w:t>
      </w:r>
      <w:r w:rsidR="004A2340" w:rsidRPr="00E4649F">
        <w:rPr>
          <w:rFonts w:hint="eastAsia"/>
        </w:rPr>
        <w:t>，如</w:t>
      </w:r>
      <w:r w:rsidR="005867A5" w:rsidRPr="00E4649F">
        <w:rPr>
          <w:rFonts w:hint="eastAsia"/>
        </w:rPr>
        <w:t>圖</w:t>
      </w:r>
      <w:r w:rsidR="00292DE0" w:rsidRPr="00E4649F">
        <w:rPr>
          <w:rFonts w:hint="eastAsia"/>
        </w:rPr>
        <w:t>3</w:t>
      </w:r>
      <w:r w:rsidR="005867A5" w:rsidRPr="00E4649F">
        <w:rPr>
          <w:rFonts w:hint="eastAsia"/>
        </w:rPr>
        <w:t>、圖</w:t>
      </w:r>
      <w:r w:rsidR="00292DE0" w:rsidRPr="00E4649F">
        <w:rPr>
          <w:rFonts w:hint="eastAsia"/>
        </w:rPr>
        <w:t>4</w:t>
      </w:r>
      <w:r w:rsidR="00A4085A" w:rsidRPr="00E4649F">
        <w:rPr>
          <w:rFonts w:hint="eastAsia"/>
        </w:rPr>
        <w:t>所示</w:t>
      </w:r>
      <w:r w:rsidR="001B0D50" w:rsidRPr="00E4649F">
        <w:rPr>
          <w:rFonts w:hint="eastAsia"/>
        </w:rPr>
        <w:t>），戶外原屬農園之空地，則於93年間（或94年間）鋪設水泥。</w:t>
      </w:r>
    </w:p>
    <w:p w14:paraId="443A4D5C" w14:textId="21A53148" w:rsidR="009401D0" w:rsidRPr="00E4649F" w:rsidRDefault="009401D0" w:rsidP="00567158">
      <w:pPr>
        <w:ind w:rightChars="-67" w:right="-228" w:firstLineChars="83" w:firstLine="282"/>
        <w:jc w:val="center"/>
      </w:pPr>
      <w:r w:rsidRPr="00E4649F">
        <w:rPr>
          <w:noProof/>
        </w:rPr>
        <w:lastRenderedPageBreak/>
        <w:drawing>
          <wp:inline distT="0" distB="0" distL="0" distR="0" wp14:anchorId="1BBDA97F" wp14:editId="4DE8FBC5">
            <wp:extent cx="3193135" cy="5076825"/>
            <wp:effectExtent l="38100" t="38100" r="45720" b="2857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a:ext>
                      </a:extLst>
                    </a:blip>
                    <a:stretch>
                      <a:fillRect/>
                    </a:stretch>
                  </pic:blipFill>
                  <pic:spPr>
                    <a:xfrm>
                      <a:off x="0" y="0"/>
                      <a:ext cx="3208456" cy="5101184"/>
                    </a:xfrm>
                    <a:prstGeom prst="rect">
                      <a:avLst/>
                    </a:prstGeom>
                    <a:ln w="25400">
                      <a:solidFill>
                        <a:schemeClr val="accent1"/>
                      </a:solidFill>
                    </a:ln>
                  </pic:spPr>
                </pic:pic>
              </a:graphicData>
            </a:graphic>
          </wp:inline>
        </w:drawing>
      </w:r>
    </w:p>
    <w:p w14:paraId="0515B6C6" w14:textId="2B949BFB" w:rsidR="009401D0" w:rsidRPr="00E4649F" w:rsidRDefault="004A2340">
      <w:pPr>
        <w:pStyle w:val="a1"/>
        <w:numPr>
          <w:ilvl w:val="0"/>
          <w:numId w:val="9"/>
        </w:numPr>
        <w:spacing w:before="0" w:afterLines="25" w:after="114"/>
        <w:ind w:left="425" w:hanging="482"/>
      </w:pPr>
      <w:r w:rsidRPr="00E4649F">
        <w:rPr>
          <w:rFonts w:hint="eastAsia"/>
        </w:rPr>
        <w:t>陳訴人</w:t>
      </w:r>
      <w:r w:rsidR="009401D0" w:rsidRPr="00E4649F">
        <w:rPr>
          <w:rFonts w:hint="eastAsia"/>
        </w:rPr>
        <w:t>申請</w:t>
      </w:r>
      <w:proofErr w:type="gramStart"/>
      <w:r w:rsidR="009401D0" w:rsidRPr="00E4649F">
        <w:rPr>
          <w:rFonts w:hint="eastAsia"/>
        </w:rPr>
        <w:t>增劃編原住民</w:t>
      </w:r>
      <w:proofErr w:type="gramEnd"/>
      <w:r w:rsidR="009401D0" w:rsidRPr="00E4649F">
        <w:rPr>
          <w:rFonts w:hint="eastAsia"/>
        </w:rPr>
        <w:t>保留地位置</w:t>
      </w:r>
    </w:p>
    <w:p w14:paraId="26C22CA3" w14:textId="21DCCDA2" w:rsidR="00FF024F" w:rsidRPr="00E4649F" w:rsidRDefault="00FF024F" w:rsidP="004A2340">
      <w:pPr>
        <w:pStyle w:val="a1"/>
        <w:numPr>
          <w:ilvl w:val="0"/>
          <w:numId w:val="0"/>
        </w:numPr>
        <w:ind w:left="425"/>
      </w:pPr>
      <w:r w:rsidRPr="00E4649F">
        <w:rPr>
          <w:rFonts w:hint="eastAsia"/>
        </w:rPr>
        <w:t>資料來源：</w:t>
      </w:r>
      <w:r w:rsidR="001A7982" w:rsidRPr="00E4649F">
        <w:rPr>
          <w:rFonts w:hint="eastAsia"/>
        </w:rPr>
        <w:t>內政部國土測繪中心國土</w:t>
      </w:r>
      <w:proofErr w:type="gramStart"/>
      <w:r w:rsidR="001A7982" w:rsidRPr="00E4649F">
        <w:rPr>
          <w:rFonts w:hint="eastAsia"/>
        </w:rPr>
        <w:t>測繪圖資服務</w:t>
      </w:r>
      <w:proofErr w:type="gramEnd"/>
      <w:r w:rsidR="001A7982" w:rsidRPr="00E4649F">
        <w:rPr>
          <w:rFonts w:hint="eastAsia"/>
        </w:rPr>
        <w:t>雲</w:t>
      </w:r>
    </w:p>
    <w:p w14:paraId="5C26B280" w14:textId="7DB1B7C1" w:rsidR="00292DE0" w:rsidRPr="00E4649F" w:rsidRDefault="00292DE0" w:rsidP="00292DE0">
      <w:pPr>
        <w:pStyle w:val="a1"/>
        <w:numPr>
          <w:ilvl w:val="0"/>
          <w:numId w:val="0"/>
        </w:numPr>
        <w:spacing w:before="0" w:after="0" w:line="240" w:lineRule="auto"/>
        <w:ind w:left="425"/>
      </w:pPr>
      <w:r w:rsidRPr="00E4649F">
        <w:rPr>
          <w:noProof/>
        </w:rPr>
        <w:drawing>
          <wp:inline distT="0" distB="0" distL="0" distR="0" wp14:anchorId="3953C5E7" wp14:editId="3501E413">
            <wp:extent cx="2419350" cy="1801108"/>
            <wp:effectExtent l="38100" t="38100" r="38100" b="4699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34034" cy="1812040"/>
                    </a:xfrm>
                    <a:prstGeom prst="rect">
                      <a:avLst/>
                    </a:prstGeom>
                    <a:ln w="25400">
                      <a:solidFill>
                        <a:schemeClr val="accent1"/>
                      </a:solidFill>
                    </a:ln>
                  </pic:spPr>
                </pic:pic>
              </a:graphicData>
            </a:graphic>
          </wp:inline>
        </w:drawing>
      </w:r>
      <w:r w:rsidRPr="00E4649F">
        <w:rPr>
          <w:rFonts w:hint="eastAsia"/>
        </w:rPr>
        <w:t xml:space="preserve"> </w:t>
      </w:r>
      <w:r w:rsidRPr="00E4649F">
        <w:rPr>
          <w:noProof/>
        </w:rPr>
        <w:drawing>
          <wp:inline distT="0" distB="0" distL="0" distR="0" wp14:anchorId="25E35F86" wp14:editId="13FE892F">
            <wp:extent cx="2444115" cy="1811530"/>
            <wp:effectExtent l="38100" t="38100" r="32385" b="3683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52883" cy="1818029"/>
                    </a:xfrm>
                    <a:prstGeom prst="rect">
                      <a:avLst/>
                    </a:prstGeom>
                    <a:ln w="25400">
                      <a:solidFill>
                        <a:schemeClr val="accent1"/>
                      </a:solidFill>
                    </a:ln>
                  </pic:spPr>
                </pic:pic>
              </a:graphicData>
            </a:graphic>
          </wp:inline>
        </w:drawing>
      </w:r>
    </w:p>
    <w:p w14:paraId="62861DF1" w14:textId="00E52DFA" w:rsidR="00292DE0" w:rsidRPr="00E4649F" w:rsidRDefault="00292DE0" w:rsidP="00AE1400">
      <w:pPr>
        <w:pStyle w:val="a1"/>
        <w:ind w:left="1560" w:rightChars="16" w:right="54" w:hanging="709"/>
        <w:jc w:val="left"/>
      </w:pPr>
      <w:r w:rsidRPr="00E4649F">
        <w:rPr>
          <w:rFonts w:hint="eastAsia"/>
        </w:rPr>
        <w:t>東邊為菜園（種植地瓜、絲瓜、阿美族傳統豆子</w:t>
      </w:r>
      <w:proofErr w:type="spellStart"/>
      <w:r w:rsidRPr="00E4649F">
        <w:rPr>
          <w:rFonts w:hint="eastAsia"/>
        </w:rPr>
        <w:t>kakitaan</w:t>
      </w:r>
      <w:proofErr w:type="spellEnd"/>
      <w:r w:rsidRPr="00E4649F">
        <w:rPr>
          <w:rFonts w:hint="eastAsia"/>
        </w:rPr>
        <w:t>或</w:t>
      </w:r>
      <w:proofErr w:type="spellStart"/>
      <w:r w:rsidRPr="00E4649F">
        <w:rPr>
          <w:rFonts w:hint="eastAsia"/>
        </w:rPr>
        <w:t>terfey</w:t>
      </w:r>
      <w:proofErr w:type="spellEnd"/>
      <w:r w:rsidRPr="00E4649F">
        <w:rPr>
          <w:rFonts w:hint="eastAsia"/>
        </w:rPr>
        <w:t>等）</w:t>
      </w:r>
    </w:p>
    <w:p w14:paraId="0A27F02D" w14:textId="63ED69AA" w:rsidR="00292DE0" w:rsidRPr="00E4649F" w:rsidRDefault="00292DE0" w:rsidP="00E4649F">
      <w:pPr>
        <w:pStyle w:val="a1"/>
        <w:numPr>
          <w:ilvl w:val="0"/>
          <w:numId w:val="0"/>
        </w:numPr>
        <w:spacing w:before="0" w:after="0" w:line="280" w:lineRule="exact"/>
        <w:ind w:left="425"/>
        <w:jc w:val="both"/>
      </w:pPr>
      <w:r w:rsidRPr="00E4649F">
        <w:rPr>
          <w:rFonts w:hint="eastAsia"/>
        </w:rPr>
        <w:t>資料來源：陳訴人提供</w:t>
      </w:r>
    </w:p>
    <w:p w14:paraId="4B40625F" w14:textId="3B136C95" w:rsidR="005867A5" w:rsidRPr="00E4649F" w:rsidRDefault="007F4449" w:rsidP="003F7FDD">
      <w:pPr>
        <w:jc w:val="center"/>
      </w:pPr>
      <w:r>
        <w:rPr>
          <w:noProof/>
        </w:rPr>
        <w:lastRenderedPageBreak/>
        <mc:AlternateContent>
          <mc:Choice Requires="wps">
            <w:drawing>
              <wp:anchor distT="0" distB="0" distL="114300" distR="114300" simplePos="0" relativeHeight="251706368" behindDoc="0" locked="0" layoutInCell="1" allowOverlap="1" wp14:anchorId="164F2953" wp14:editId="3DF81E39">
                <wp:simplePos x="0" y="0"/>
                <wp:positionH relativeFrom="column">
                  <wp:posOffset>3463925</wp:posOffset>
                </wp:positionH>
                <wp:positionV relativeFrom="paragraph">
                  <wp:posOffset>2157942</wp:posOffset>
                </wp:positionV>
                <wp:extent cx="313267" cy="635000"/>
                <wp:effectExtent l="0" t="0" r="10795" b="12700"/>
                <wp:wrapNone/>
                <wp:docPr id="44" name="橢圓 44"/>
                <wp:cNvGraphicFramePr/>
                <a:graphic xmlns:a="http://schemas.openxmlformats.org/drawingml/2006/main">
                  <a:graphicData uri="http://schemas.microsoft.com/office/word/2010/wordprocessingShape">
                    <wps:wsp>
                      <wps:cNvSpPr/>
                      <wps:spPr>
                        <a:xfrm>
                          <a:off x="0" y="0"/>
                          <a:ext cx="313267" cy="6350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FDCC46" id="橢圓 44" o:spid="_x0000_s1026" style="position:absolute;margin-left:272.75pt;margin-top:169.9pt;width:24.65pt;height:5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" fillcolor="#4f81bd [3204]" strokecolor="#0a121c [484]" strokeweight="2pt"/>
            </w:pict>
          </mc:Fallback>
        </mc:AlternateContent>
      </w:r>
      <w:r>
        <w:rPr>
          <w:noProof/>
        </w:rPr>
        <mc:AlternateContent>
          <mc:Choice Requires="wps">
            <w:drawing>
              <wp:anchor distT="0" distB="0" distL="114300" distR="114300" simplePos="0" relativeHeight="251704320" behindDoc="0" locked="0" layoutInCell="1" allowOverlap="1" wp14:anchorId="64A49783" wp14:editId="27655DDD">
                <wp:simplePos x="0" y="0"/>
                <wp:positionH relativeFrom="column">
                  <wp:posOffset>3959013</wp:posOffset>
                </wp:positionH>
                <wp:positionV relativeFrom="paragraph">
                  <wp:posOffset>2552065</wp:posOffset>
                </wp:positionV>
                <wp:extent cx="313267" cy="635000"/>
                <wp:effectExtent l="0" t="0" r="10795" b="12700"/>
                <wp:wrapNone/>
                <wp:docPr id="34" name="橢圓 34"/>
                <wp:cNvGraphicFramePr/>
                <a:graphic xmlns:a="http://schemas.openxmlformats.org/drawingml/2006/main">
                  <a:graphicData uri="http://schemas.microsoft.com/office/word/2010/wordprocessingShape">
                    <wps:wsp>
                      <wps:cNvSpPr/>
                      <wps:spPr>
                        <a:xfrm>
                          <a:off x="0" y="0"/>
                          <a:ext cx="313267" cy="6350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8E3670" id="橢圓 34" o:spid="_x0000_s1026" style="position:absolute;margin-left:311.75pt;margin-top:200.95pt;width:24.65pt;height:5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" fillcolor="#4f81bd [3204]" strokecolor="#0a121c [484]" strokeweight="2pt"/>
            </w:pict>
          </mc:Fallback>
        </mc:AlternateContent>
      </w:r>
      <w:r>
        <w:rPr>
          <w:noProof/>
        </w:rPr>
        <mc:AlternateContent>
          <mc:Choice Requires="wps">
            <w:drawing>
              <wp:anchor distT="0" distB="0" distL="114300" distR="114300" simplePos="0" relativeHeight="251702272" behindDoc="0" locked="0" layoutInCell="1" allowOverlap="1" wp14:anchorId="44223E7A" wp14:editId="027ECDB1">
                <wp:simplePos x="0" y="0"/>
                <wp:positionH relativeFrom="column">
                  <wp:posOffset>386292</wp:posOffset>
                </wp:positionH>
                <wp:positionV relativeFrom="paragraph">
                  <wp:posOffset>807509</wp:posOffset>
                </wp:positionV>
                <wp:extent cx="956733" cy="2294467"/>
                <wp:effectExtent l="0" t="0" r="15240" b="10795"/>
                <wp:wrapNone/>
                <wp:docPr id="24" name="橢圓 24"/>
                <wp:cNvGraphicFramePr/>
                <a:graphic xmlns:a="http://schemas.openxmlformats.org/drawingml/2006/main">
                  <a:graphicData uri="http://schemas.microsoft.com/office/word/2010/wordprocessingShape">
                    <wps:wsp>
                      <wps:cNvSpPr/>
                      <wps:spPr>
                        <a:xfrm>
                          <a:off x="0" y="0"/>
                          <a:ext cx="956733" cy="2294467"/>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53619C" id="橢圓 24" o:spid="_x0000_s1026" style="position:absolute;margin-left:30.4pt;margin-top:63.6pt;width:75.35pt;height:180.6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" fillcolor="#4f81bd [3204]" strokecolor="#0a121c [484]" strokeweight="2pt"/>
            </w:pict>
          </mc:Fallback>
        </mc:AlternateContent>
      </w:r>
      <w:r w:rsidR="00292DE0" w:rsidRPr="00E4649F">
        <w:rPr>
          <w:noProof/>
        </w:rPr>
        <w:drawing>
          <wp:inline distT="0" distB="0" distL="0" distR="0" wp14:anchorId="2B4B4E58" wp14:editId="539E79D7">
            <wp:extent cx="2552881" cy="3390233"/>
            <wp:effectExtent l="38100" t="38100" r="38100" b="3937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hqprint">
                      <a:extLst>
                        <a:ext uri="{28A0092B-C50C-407E-A947-70E740481C1C}">
                          <a14:useLocalDpi xmlns:a14="http://schemas.microsoft.com/office/drawing/2010/main"/>
                        </a:ext>
                      </a:extLst>
                    </a:blip>
                    <a:srcRect l="3801" t="5844" r="4462" b="2512"/>
                    <a:stretch/>
                  </pic:blipFill>
                  <pic:spPr bwMode="auto">
                    <a:xfrm>
                      <a:off x="0" y="0"/>
                      <a:ext cx="2602370" cy="3455955"/>
                    </a:xfrm>
                    <a:prstGeom prst="rect">
                      <a:avLst/>
                    </a:prstGeom>
                    <a:ln w="2540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92DE0" w:rsidRPr="00E4649F">
        <w:rPr>
          <w:rFonts w:hint="eastAsia"/>
        </w:rPr>
        <w:t xml:space="preserve"> </w:t>
      </w:r>
      <w:r w:rsidR="00292DE0" w:rsidRPr="00E4649F">
        <w:rPr>
          <w:noProof/>
        </w:rPr>
        <w:drawing>
          <wp:inline distT="0" distB="0" distL="0" distR="0" wp14:anchorId="0CE72AE1" wp14:editId="3EAE5E38">
            <wp:extent cx="2600325" cy="3385658"/>
            <wp:effectExtent l="38100" t="38100" r="28575" b="4381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11813" cy="3400615"/>
                    </a:xfrm>
                    <a:prstGeom prst="rect">
                      <a:avLst/>
                    </a:prstGeom>
                    <a:ln w="25400">
                      <a:solidFill>
                        <a:schemeClr val="accent1"/>
                      </a:solidFill>
                    </a:ln>
                  </pic:spPr>
                </pic:pic>
              </a:graphicData>
            </a:graphic>
          </wp:inline>
        </w:drawing>
      </w:r>
    </w:p>
    <w:p w14:paraId="01F5E80D" w14:textId="2F34C78B" w:rsidR="005867A5" w:rsidRPr="00E4649F" w:rsidRDefault="00F7462B">
      <w:pPr>
        <w:pStyle w:val="a1"/>
        <w:numPr>
          <w:ilvl w:val="0"/>
          <w:numId w:val="9"/>
        </w:numPr>
        <w:spacing w:before="0" w:afterLines="25" w:after="114"/>
        <w:ind w:left="425" w:hanging="482"/>
      </w:pPr>
      <w:r w:rsidRPr="00E4649F">
        <w:rPr>
          <w:rFonts w:hint="eastAsia"/>
        </w:rPr>
        <w:t>陳訴人早期立於牛棚旁及</w:t>
      </w:r>
      <w:r w:rsidR="005867A5" w:rsidRPr="00E4649F">
        <w:rPr>
          <w:rFonts w:hint="eastAsia"/>
        </w:rPr>
        <w:t>原有老屋改建前</w:t>
      </w:r>
      <w:r w:rsidRPr="00E4649F">
        <w:rPr>
          <w:rFonts w:hint="eastAsia"/>
        </w:rPr>
        <w:t>照片</w:t>
      </w:r>
      <w:r w:rsidR="005867A5" w:rsidRPr="00E4649F">
        <w:rPr>
          <w:rFonts w:hint="eastAsia"/>
        </w:rPr>
        <w:t>（中間留有通道）</w:t>
      </w:r>
    </w:p>
    <w:p w14:paraId="6DE058C3" w14:textId="2CDF8A9B" w:rsidR="005E1898" w:rsidRPr="00E4649F" w:rsidRDefault="005E1898" w:rsidP="00E4649F">
      <w:pPr>
        <w:pStyle w:val="a1"/>
        <w:numPr>
          <w:ilvl w:val="0"/>
          <w:numId w:val="0"/>
        </w:numPr>
        <w:spacing w:before="0" w:after="0" w:line="320" w:lineRule="exact"/>
        <w:ind w:left="425"/>
        <w:jc w:val="both"/>
      </w:pPr>
      <w:bookmarkStart w:id="64" w:name="_Hlk217380142"/>
      <w:r w:rsidRPr="00E4649F">
        <w:rPr>
          <w:rFonts w:hint="eastAsia"/>
        </w:rPr>
        <w:t>資料來源：陳訴人提供</w:t>
      </w:r>
    </w:p>
    <w:bookmarkEnd w:id="64"/>
    <w:p w14:paraId="141D4D7D" w14:textId="7E9ED51A" w:rsidR="005867A5" w:rsidRPr="00E4649F" w:rsidRDefault="005867A5" w:rsidP="003F7FDD">
      <w:pPr>
        <w:jc w:val="center"/>
      </w:pPr>
      <w:r w:rsidRPr="00E4649F">
        <w:rPr>
          <w:noProof/>
        </w:rPr>
        <w:drawing>
          <wp:inline distT="0" distB="0" distL="0" distR="0" wp14:anchorId="2E624B4B" wp14:editId="3151320D">
            <wp:extent cx="4371975" cy="2711475"/>
            <wp:effectExtent l="38100" t="38100" r="28575" b="3175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98665" cy="2728028"/>
                    </a:xfrm>
                    <a:prstGeom prst="rect">
                      <a:avLst/>
                    </a:prstGeom>
                    <a:ln w="25400">
                      <a:solidFill>
                        <a:schemeClr val="accent1"/>
                      </a:solidFill>
                    </a:ln>
                  </pic:spPr>
                </pic:pic>
              </a:graphicData>
            </a:graphic>
          </wp:inline>
        </w:drawing>
      </w:r>
    </w:p>
    <w:p w14:paraId="1582B3ED" w14:textId="3C8A0D79" w:rsidR="005867A5" w:rsidRPr="00E4649F" w:rsidRDefault="00AC1A21">
      <w:pPr>
        <w:pStyle w:val="a1"/>
        <w:numPr>
          <w:ilvl w:val="0"/>
          <w:numId w:val="9"/>
        </w:numPr>
        <w:spacing w:before="0" w:afterLines="25" w:after="114"/>
        <w:ind w:left="425" w:hanging="482"/>
      </w:pPr>
      <w:r w:rsidRPr="00E4649F">
        <w:rPr>
          <w:rFonts w:hint="eastAsia"/>
        </w:rPr>
        <w:t>陳訴人</w:t>
      </w:r>
      <w:r w:rsidR="005867A5" w:rsidRPr="00E4649F">
        <w:rPr>
          <w:rFonts w:hint="eastAsia"/>
        </w:rPr>
        <w:t>老屋改建後</w:t>
      </w:r>
      <w:r w:rsidR="007527DB" w:rsidRPr="00E4649F">
        <w:rPr>
          <w:rFonts w:hint="eastAsia"/>
        </w:rPr>
        <w:t>現場</w:t>
      </w:r>
      <w:r w:rsidR="00247C5C" w:rsidRPr="00E4649F">
        <w:rPr>
          <w:rFonts w:hint="eastAsia"/>
        </w:rPr>
        <w:t>照片</w:t>
      </w:r>
    </w:p>
    <w:p w14:paraId="61197275" w14:textId="6483D797" w:rsidR="00247C5C" w:rsidRPr="00E4649F" w:rsidRDefault="00247C5C" w:rsidP="00E4649F">
      <w:pPr>
        <w:pStyle w:val="a1"/>
        <w:numPr>
          <w:ilvl w:val="0"/>
          <w:numId w:val="0"/>
        </w:numPr>
        <w:spacing w:before="0" w:after="0" w:line="320" w:lineRule="exact"/>
        <w:ind w:left="425"/>
        <w:jc w:val="both"/>
      </w:pPr>
      <w:r w:rsidRPr="00E4649F">
        <w:rPr>
          <w:rFonts w:hint="eastAsia"/>
        </w:rPr>
        <w:t>資料來源：</w:t>
      </w:r>
      <w:r w:rsidR="007527DB" w:rsidRPr="00E4649F">
        <w:rPr>
          <w:rFonts w:hint="eastAsia"/>
        </w:rPr>
        <w:t>本院整理</w:t>
      </w:r>
    </w:p>
    <w:p w14:paraId="19FE11B2" w14:textId="7E079836" w:rsidR="001B0D50" w:rsidRPr="00E4649F" w:rsidRDefault="001B0D50" w:rsidP="002271D8">
      <w:pPr>
        <w:pStyle w:val="3"/>
        <w:ind w:leftChars="200" w:left="1360" w:hanging="680"/>
      </w:pPr>
      <w:r w:rsidRPr="00E4649F">
        <w:rPr>
          <w:rFonts w:hint="eastAsia"/>
        </w:rPr>
        <w:t>經查陳訴人因</w:t>
      </w:r>
      <w:proofErr w:type="gramStart"/>
      <w:r w:rsidRPr="00E4649F">
        <w:rPr>
          <w:rFonts w:hint="eastAsia"/>
        </w:rPr>
        <w:t>承續渠父母</w:t>
      </w:r>
      <w:proofErr w:type="gramEnd"/>
      <w:r w:rsidRPr="00E4649F">
        <w:rPr>
          <w:rFonts w:hint="eastAsia"/>
        </w:rPr>
        <w:t>於77年以前即</w:t>
      </w:r>
      <w:r w:rsidR="00E4649F">
        <w:rPr>
          <w:rFonts w:hint="eastAsia"/>
        </w:rPr>
        <w:t>已</w:t>
      </w:r>
      <w:r w:rsidRPr="00E4649F">
        <w:rPr>
          <w:rFonts w:hint="eastAsia"/>
        </w:rPr>
        <w:t>使用土地事實，</w:t>
      </w:r>
      <w:proofErr w:type="gramStart"/>
      <w:r w:rsidRPr="00E4649F">
        <w:rPr>
          <w:rFonts w:hint="eastAsia"/>
        </w:rPr>
        <w:t>爰</w:t>
      </w:r>
      <w:proofErr w:type="gramEnd"/>
      <w:r w:rsidRPr="00E4649F">
        <w:rPr>
          <w:rFonts w:hint="eastAsia"/>
        </w:rPr>
        <w:t>於110年2月17日申請將現今卑南鄉</w:t>
      </w:r>
      <w:bookmarkStart w:id="65" w:name="_Hlk210747253"/>
      <w:r w:rsidRPr="00E4649F">
        <w:rPr>
          <w:rFonts w:hint="eastAsia"/>
        </w:rPr>
        <w:t>富山段459-1地號內</w:t>
      </w:r>
      <w:bookmarkEnd w:id="65"/>
      <w:r w:rsidRPr="00E4649F">
        <w:rPr>
          <w:rFonts w:hint="eastAsia"/>
        </w:rPr>
        <w:t>561.388</w:t>
      </w:r>
      <w:r w:rsidR="00E4649F">
        <w:rPr>
          <w:rFonts w:hAnsi="標楷體" w:hint="eastAsia"/>
        </w:rPr>
        <w:t>平方公尺</w:t>
      </w:r>
      <w:r w:rsidRPr="00E4649F">
        <w:rPr>
          <w:rFonts w:hAnsi="標楷體" w:hint="eastAsia"/>
        </w:rPr>
        <w:t>土地（即本案土地）</w:t>
      </w:r>
      <w:proofErr w:type="gramStart"/>
      <w:r w:rsidRPr="00E4649F">
        <w:rPr>
          <w:rFonts w:hAnsi="標楷體" w:hint="eastAsia"/>
        </w:rPr>
        <w:t>增劃編為</w:t>
      </w:r>
      <w:proofErr w:type="gramEnd"/>
      <w:r w:rsidRPr="00E4649F">
        <w:rPr>
          <w:rFonts w:hAnsi="標楷體" w:hint="eastAsia"/>
        </w:rPr>
        <w:t>原</w:t>
      </w:r>
      <w:r w:rsidRPr="00E4649F">
        <w:rPr>
          <w:rFonts w:hint="eastAsia"/>
        </w:rPr>
        <w:t>住民保留地(459-1地號係嗣後於110年6</w:t>
      </w:r>
      <w:r w:rsidRPr="00E4649F">
        <w:rPr>
          <w:rFonts w:hint="eastAsia"/>
        </w:rPr>
        <w:lastRenderedPageBreak/>
        <w:t>月8日自459地號所分割出)，除於申請書「六、</w:t>
      </w:r>
      <w:proofErr w:type="gramStart"/>
      <w:r w:rsidRPr="00E4649F">
        <w:rPr>
          <w:rFonts w:hint="eastAsia"/>
        </w:rPr>
        <w:t>附繳證件</w:t>
      </w:r>
      <w:proofErr w:type="gramEnd"/>
      <w:r w:rsidRPr="00E4649F">
        <w:rPr>
          <w:rFonts w:hint="eastAsia"/>
        </w:rPr>
        <w:t>」載</w:t>
      </w:r>
      <w:r w:rsidRPr="00E4649F">
        <w:rPr>
          <w:rFonts w:hAnsi="標楷體" w:hint="eastAsia"/>
        </w:rPr>
        <w:t>明:「1.農業使用：</w:t>
      </w:r>
      <w:r w:rsidRPr="00E4649F">
        <w:rPr>
          <w:rFonts w:hAnsi="標楷體" w:hint="eastAsia"/>
        </w:rPr>
        <w:sym w:font="Wingdings 2" w:char="F052"/>
      </w:r>
      <w:r w:rsidRPr="00E4649F">
        <w:rPr>
          <w:rFonts w:hAnsi="標楷體" w:hint="eastAsia"/>
        </w:rPr>
        <w:t>土地四鄰任一人出具之證明1份(按四鄰證明計2份)。2.居住使用：…</w:t>
      </w:r>
      <w:proofErr w:type="gramStart"/>
      <w:r w:rsidRPr="00E4649F">
        <w:rPr>
          <w:rFonts w:hAnsi="標楷體" w:hint="eastAsia"/>
        </w:rPr>
        <w:t>…</w:t>
      </w:r>
      <w:proofErr w:type="gramEnd"/>
      <w:r w:rsidRPr="00E4649F">
        <w:rPr>
          <w:rFonts w:hAnsi="標楷體" w:hint="eastAsia"/>
        </w:rPr>
        <w:sym w:font="Wingdings 2" w:char="F052"/>
      </w:r>
      <w:r w:rsidRPr="00E4649F">
        <w:rPr>
          <w:rFonts w:hAnsi="標楷體" w:hint="eastAsia"/>
        </w:rPr>
        <w:t>其他</w:t>
      </w:r>
      <w:r w:rsidRPr="005863D5">
        <w:rPr>
          <w:rFonts w:hAnsi="標楷體" w:hint="eastAsia"/>
        </w:rPr>
        <w:t>足資證明之文件。」並附具切結書載明：「…</w:t>
      </w:r>
      <w:proofErr w:type="gramStart"/>
      <w:r w:rsidRPr="005863D5">
        <w:rPr>
          <w:rFonts w:hAnsi="標楷體" w:hint="eastAsia"/>
        </w:rPr>
        <w:t>…</w:t>
      </w:r>
      <w:proofErr w:type="gramEnd"/>
      <w:r w:rsidRPr="005863D5">
        <w:rPr>
          <w:rFonts w:hAnsi="標楷體" w:hint="eastAsia"/>
        </w:rPr>
        <w:t>具結擔</w:t>
      </w:r>
      <w:r w:rsidRPr="005863D5">
        <w:rPr>
          <w:rFonts w:hint="eastAsia"/>
        </w:rPr>
        <w:t>保對所申請</w:t>
      </w:r>
      <w:proofErr w:type="gramStart"/>
      <w:r w:rsidRPr="005863D5">
        <w:rPr>
          <w:rFonts w:hint="eastAsia"/>
        </w:rPr>
        <w:t>增劃編原住民</w:t>
      </w:r>
      <w:proofErr w:type="gramEnd"/>
      <w:r w:rsidRPr="005863D5">
        <w:rPr>
          <w:rFonts w:hint="eastAsia"/>
        </w:rPr>
        <w:t>保留地之公有土地，確係自民國77年2月1日前即使用祖先遺留且目前仍繼續使用…</w:t>
      </w:r>
      <w:proofErr w:type="gramStart"/>
      <w:r w:rsidRPr="005863D5">
        <w:rPr>
          <w:rFonts w:hint="eastAsia"/>
        </w:rPr>
        <w:t>…</w:t>
      </w:r>
      <w:proofErr w:type="gramEnd"/>
      <w:r w:rsidRPr="005863D5">
        <w:rPr>
          <w:rFonts w:hint="eastAsia"/>
        </w:rPr>
        <w:t>。」</w:t>
      </w:r>
      <w:proofErr w:type="gramStart"/>
      <w:r w:rsidRPr="005863D5">
        <w:rPr>
          <w:rFonts w:hint="eastAsia"/>
        </w:rPr>
        <w:t>另所附</w:t>
      </w:r>
      <w:proofErr w:type="gramEnd"/>
      <w:r w:rsidRPr="005863D5">
        <w:rPr>
          <w:rFonts w:hint="eastAsia"/>
        </w:rPr>
        <w:t>2件四鄰證明則記載：</w:t>
      </w:r>
      <w:bookmarkStart w:id="66" w:name="_Hlk210140956"/>
      <w:r w:rsidRPr="005863D5">
        <w:rPr>
          <w:rFonts w:hint="eastAsia"/>
        </w:rPr>
        <w:t>「</w:t>
      </w:r>
      <w:proofErr w:type="gramStart"/>
      <w:r w:rsidRPr="005863D5">
        <w:rPr>
          <w:rFonts w:hint="eastAsia"/>
        </w:rPr>
        <w:t>立書人</w:t>
      </w:r>
      <w:proofErr w:type="gramEnd"/>
      <w:r w:rsidRPr="005863D5">
        <w:rPr>
          <w:rFonts w:hint="eastAsia"/>
        </w:rPr>
        <w:t>潘方</w:t>
      </w:r>
      <w:bookmarkStart w:id="67" w:name="_Hlk224638785"/>
      <w:r w:rsidR="00C47147" w:rsidRPr="005863D5">
        <w:rPr>
          <w:rFonts w:hAnsi="標楷體" w:hint="eastAsia"/>
        </w:rPr>
        <w:t>○</w:t>
      </w:r>
      <w:bookmarkEnd w:id="67"/>
      <w:r w:rsidRPr="005863D5">
        <w:rPr>
          <w:rFonts w:hint="eastAsia"/>
        </w:rPr>
        <w:t>輝（34年出生，卑南鄉莿桐部落耆老，使用富山段542-21地號土地）茲證明</w:t>
      </w:r>
      <w:proofErr w:type="gramStart"/>
      <w:r w:rsidRPr="005863D5">
        <w:rPr>
          <w:rFonts w:hint="eastAsia"/>
        </w:rPr>
        <w:t>臺</w:t>
      </w:r>
      <w:proofErr w:type="gramEnd"/>
      <w:r w:rsidRPr="005863D5">
        <w:rPr>
          <w:rFonts w:hint="eastAsia"/>
        </w:rPr>
        <w:t>東縣卑南鄉富山段459地號土地確為林金蒂（即本案陳訴人）使用，特此證明</w:t>
      </w:r>
      <w:bookmarkStart w:id="68" w:name="_Hlk210141033"/>
      <w:r w:rsidRPr="005863D5">
        <w:rPr>
          <w:rFonts w:hint="eastAsia"/>
        </w:rPr>
        <w:t>…</w:t>
      </w:r>
      <w:proofErr w:type="gramStart"/>
      <w:r w:rsidRPr="005863D5">
        <w:rPr>
          <w:rFonts w:hint="eastAsia"/>
        </w:rPr>
        <w:t>…</w:t>
      </w:r>
      <w:proofErr w:type="gramEnd"/>
      <w:r w:rsidRPr="005863D5">
        <w:rPr>
          <w:rFonts w:hint="eastAsia"/>
        </w:rPr>
        <w:t>。中華民國110年3月7日</w:t>
      </w:r>
      <w:bookmarkEnd w:id="68"/>
      <w:r w:rsidRPr="005863D5">
        <w:rPr>
          <w:rFonts w:hint="eastAsia"/>
        </w:rPr>
        <w:t>」</w:t>
      </w:r>
      <w:bookmarkEnd w:id="66"/>
      <w:r w:rsidRPr="005863D5">
        <w:rPr>
          <w:rFonts w:hint="eastAsia"/>
        </w:rPr>
        <w:t>、「</w:t>
      </w:r>
      <w:proofErr w:type="gramStart"/>
      <w:r w:rsidRPr="005863D5">
        <w:rPr>
          <w:rFonts w:hint="eastAsia"/>
        </w:rPr>
        <w:t>立書人</w:t>
      </w:r>
      <w:proofErr w:type="gramEnd"/>
      <w:r w:rsidRPr="005863D5">
        <w:rPr>
          <w:rFonts w:hint="eastAsia"/>
        </w:rPr>
        <w:t>鄭</w:t>
      </w:r>
      <w:r w:rsidR="00C47147" w:rsidRPr="005863D5">
        <w:rPr>
          <w:rFonts w:hint="eastAsia"/>
        </w:rPr>
        <w:t>○</w:t>
      </w:r>
      <w:r w:rsidRPr="005863D5">
        <w:rPr>
          <w:rFonts w:hint="eastAsia"/>
        </w:rPr>
        <w:t>全（38年出生，卑南鄉莿桐部落耆老）茲證明</w:t>
      </w:r>
      <w:proofErr w:type="gramStart"/>
      <w:r w:rsidRPr="005863D5">
        <w:rPr>
          <w:rFonts w:hint="eastAsia"/>
        </w:rPr>
        <w:t>臺</w:t>
      </w:r>
      <w:proofErr w:type="gramEnd"/>
      <w:r w:rsidRPr="005863D5">
        <w:rPr>
          <w:rFonts w:hint="eastAsia"/>
        </w:rPr>
        <w:t>東縣卑南鄉富山段459地號土地確為林金蒂使用，特此證明…</w:t>
      </w:r>
      <w:proofErr w:type="gramStart"/>
      <w:r w:rsidRPr="005863D5">
        <w:rPr>
          <w:rFonts w:hint="eastAsia"/>
        </w:rPr>
        <w:t>…</w:t>
      </w:r>
      <w:proofErr w:type="gramEnd"/>
      <w:r w:rsidRPr="005863D5">
        <w:rPr>
          <w:rFonts w:hint="eastAsia"/>
        </w:rPr>
        <w:t>。中華民國110年3月12日」。案經卑南鄉公所於110年9月10日會同</w:t>
      </w:r>
      <w:proofErr w:type="gramStart"/>
      <w:r w:rsidRPr="005863D5">
        <w:rPr>
          <w:rFonts w:hint="eastAsia"/>
        </w:rPr>
        <w:t>臺</w:t>
      </w:r>
      <w:proofErr w:type="gramEnd"/>
      <w:r w:rsidRPr="005863D5">
        <w:rPr>
          <w:rFonts w:hint="eastAsia"/>
        </w:rPr>
        <w:t>東縣政府及申請人現地會</w:t>
      </w:r>
      <w:proofErr w:type="gramStart"/>
      <w:r w:rsidRPr="005863D5">
        <w:rPr>
          <w:rFonts w:hint="eastAsia"/>
        </w:rPr>
        <w:t>勘</w:t>
      </w:r>
      <w:proofErr w:type="gramEnd"/>
      <w:r w:rsidRPr="005863D5">
        <w:rPr>
          <w:rFonts w:hint="eastAsia"/>
        </w:rPr>
        <w:t>，</w:t>
      </w:r>
      <w:proofErr w:type="gramStart"/>
      <w:r w:rsidRPr="005863D5">
        <w:rPr>
          <w:rFonts w:hint="eastAsia"/>
        </w:rPr>
        <w:t>嗣</w:t>
      </w:r>
      <w:proofErr w:type="gramEnd"/>
      <w:r w:rsidRPr="005863D5">
        <w:rPr>
          <w:rFonts w:hint="eastAsia"/>
        </w:rPr>
        <w:t>於同年11月12日</w:t>
      </w:r>
      <w:proofErr w:type="gramStart"/>
      <w:r w:rsidRPr="005863D5">
        <w:rPr>
          <w:rFonts w:hint="eastAsia"/>
        </w:rPr>
        <w:t>以東卑鄉</w:t>
      </w:r>
      <w:proofErr w:type="gramEnd"/>
      <w:r w:rsidRPr="005863D5">
        <w:rPr>
          <w:rFonts w:hint="eastAsia"/>
        </w:rPr>
        <w:t>原字</w:t>
      </w:r>
      <w:r w:rsidRPr="00E4649F">
        <w:rPr>
          <w:rFonts w:hint="eastAsia"/>
        </w:rPr>
        <w:t>第1100019646號函請</w:t>
      </w:r>
      <w:proofErr w:type="gramStart"/>
      <w:r w:rsidRPr="00E4649F">
        <w:rPr>
          <w:rFonts w:hint="eastAsia"/>
        </w:rPr>
        <w:t>臺</w:t>
      </w:r>
      <w:proofErr w:type="gramEnd"/>
      <w:r w:rsidRPr="00E4649F">
        <w:rPr>
          <w:rFonts w:hint="eastAsia"/>
        </w:rPr>
        <w:t>東縣</w:t>
      </w:r>
      <w:r w:rsidR="00E4649F">
        <w:rPr>
          <w:rFonts w:hint="eastAsia"/>
        </w:rPr>
        <w:t>政府</w:t>
      </w:r>
      <w:proofErr w:type="gramStart"/>
      <w:r w:rsidRPr="00E4649F">
        <w:rPr>
          <w:rFonts w:hint="eastAsia"/>
        </w:rPr>
        <w:t>地政處協請</w:t>
      </w:r>
      <w:proofErr w:type="gramEnd"/>
      <w:r w:rsidRPr="00E4649F">
        <w:rPr>
          <w:rFonts w:hint="eastAsia"/>
        </w:rPr>
        <w:t>本案富山段459-1地號土地管理單位，就陳訴人申請範圍開立已</w:t>
      </w:r>
      <w:proofErr w:type="gramStart"/>
      <w:r w:rsidRPr="00E4649F">
        <w:rPr>
          <w:rFonts w:hint="eastAsia"/>
        </w:rPr>
        <w:t>鈐</w:t>
      </w:r>
      <w:proofErr w:type="gramEnd"/>
      <w:r w:rsidRPr="00E4649F">
        <w:rPr>
          <w:rFonts w:hint="eastAsia"/>
        </w:rPr>
        <w:t>印之土地</w:t>
      </w:r>
      <w:proofErr w:type="gramStart"/>
      <w:r w:rsidRPr="00E4649F">
        <w:rPr>
          <w:rFonts w:hint="eastAsia"/>
        </w:rPr>
        <w:t>複</w:t>
      </w:r>
      <w:proofErr w:type="gramEnd"/>
      <w:r w:rsidRPr="00E4649F">
        <w:rPr>
          <w:rFonts w:hint="eastAsia"/>
        </w:rPr>
        <w:t>丈(分割)暨標示變更登記申請書，並敘明：「</w:t>
      </w:r>
      <w:r w:rsidRPr="005863D5">
        <w:rPr>
          <w:rFonts w:hint="eastAsia"/>
        </w:rPr>
        <w:t>一、本</w:t>
      </w:r>
      <w:proofErr w:type="gramStart"/>
      <w:r w:rsidRPr="005863D5">
        <w:rPr>
          <w:rFonts w:hint="eastAsia"/>
        </w:rPr>
        <w:t>申請案地申請人</w:t>
      </w:r>
      <w:proofErr w:type="gramEnd"/>
      <w:r w:rsidRPr="005863D5">
        <w:rPr>
          <w:rFonts w:hint="eastAsia"/>
        </w:rPr>
        <w:t>原申請『</w:t>
      </w:r>
      <w:proofErr w:type="gramStart"/>
      <w:r w:rsidRPr="005863D5">
        <w:rPr>
          <w:rFonts w:hint="eastAsia"/>
        </w:rPr>
        <w:t>劃編</w:t>
      </w:r>
      <w:proofErr w:type="gramEnd"/>
      <w:r w:rsidRPr="005863D5">
        <w:rPr>
          <w:rFonts w:hint="eastAsia"/>
        </w:rPr>
        <w:t>』原住民保留地，因會</w:t>
      </w:r>
      <w:proofErr w:type="gramStart"/>
      <w:r w:rsidRPr="005863D5">
        <w:rPr>
          <w:rFonts w:hint="eastAsia"/>
        </w:rPr>
        <w:t>勘後指界範圍</w:t>
      </w:r>
      <w:proofErr w:type="gramEnd"/>
      <w:r w:rsidRPr="005863D5">
        <w:rPr>
          <w:rFonts w:hint="eastAsia"/>
        </w:rPr>
        <w:t>經對照民國68年、74年的</w:t>
      </w:r>
      <w:proofErr w:type="gramStart"/>
      <w:r w:rsidRPr="005863D5">
        <w:rPr>
          <w:rFonts w:hint="eastAsia"/>
        </w:rPr>
        <w:t>航拍圖資</w:t>
      </w:r>
      <w:proofErr w:type="gramEnd"/>
      <w:r w:rsidRPr="005863D5">
        <w:rPr>
          <w:rFonts w:hint="eastAsia"/>
        </w:rPr>
        <w:t>有墾耕跡象，本為農作使用，後申請人於88年間，始於該</w:t>
      </w:r>
      <w:proofErr w:type="gramStart"/>
      <w:r w:rsidRPr="005863D5">
        <w:rPr>
          <w:rFonts w:hint="eastAsia"/>
        </w:rPr>
        <w:t>筆案地</w:t>
      </w:r>
      <w:proofErr w:type="gramEnd"/>
      <w:r w:rsidRPr="005863D5">
        <w:rPr>
          <w:rFonts w:hint="eastAsia"/>
        </w:rPr>
        <w:t>範圍內新蓋鐵皮房屋（</w:t>
      </w:r>
      <w:proofErr w:type="gramStart"/>
      <w:r w:rsidRPr="005863D5">
        <w:rPr>
          <w:rFonts w:hint="eastAsia"/>
        </w:rPr>
        <w:t>臺</w:t>
      </w:r>
      <w:proofErr w:type="gramEnd"/>
      <w:r w:rsidRPr="005863D5">
        <w:rPr>
          <w:rFonts w:hint="eastAsia"/>
        </w:rPr>
        <w:t>東縣卑南鄉富山村11鄰102-1號），遂擬改以『增編』類型</w:t>
      </w:r>
      <w:proofErr w:type="gramStart"/>
      <w:r w:rsidRPr="005863D5">
        <w:rPr>
          <w:rFonts w:hint="eastAsia"/>
        </w:rPr>
        <w:t>續辦補辦增劃編原住民</w:t>
      </w:r>
      <w:proofErr w:type="gramEnd"/>
      <w:r w:rsidRPr="005863D5">
        <w:rPr>
          <w:rFonts w:hint="eastAsia"/>
        </w:rPr>
        <w:t>保留地審查作業。二、</w:t>
      </w:r>
      <w:proofErr w:type="gramStart"/>
      <w:r w:rsidRPr="005863D5">
        <w:rPr>
          <w:rFonts w:hint="eastAsia"/>
        </w:rPr>
        <w:t>申請書附繳之</w:t>
      </w:r>
      <w:proofErr w:type="gramEnd"/>
      <w:r w:rsidRPr="005863D5">
        <w:rPr>
          <w:rFonts w:hint="eastAsia"/>
        </w:rPr>
        <w:t>使用證明文件（其他足資證明文件-當地鄰居陽</w:t>
      </w:r>
      <w:r w:rsidR="00C47147" w:rsidRPr="005863D5">
        <w:rPr>
          <w:rFonts w:hAnsi="標楷體" w:hint="eastAsia"/>
        </w:rPr>
        <w:t>○</w:t>
      </w:r>
      <w:r w:rsidRPr="005863D5">
        <w:rPr>
          <w:rFonts w:hint="eastAsia"/>
        </w:rPr>
        <w:t>生、潘方</w:t>
      </w:r>
      <w:r w:rsidR="00C47147" w:rsidRPr="005863D5">
        <w:rPr>
          <w:rFonts w:hAnsi="標楷體" w:hint="eastAsia"/>
        </w:rPr>
        <w:t>○</w:t>
      </w:r>
      <w:r w:rsidRPr="005863D5">
        <w:rPr>
          <w:rFonts w:hint="eastAsia"/>
        </w:rPr>
        <w:t>輝出具之證明書）等資料，依航照圖及鄰居之佐證資料，本所初審符合77年2月1日以前即已使用祖先遺留迄今之公有土地申請</w:t>
      </w:r>
      <w:proofErr w:type="gramStart"/>
      <w:r w:rsidRPr="005863D5">
        <w:rPr>
          <w:rFonts w:hint="eastAsia"/>
        </w:rPr>
        <w:t>增劃編原住民</w:t>
      </w:r>
      <w:proofErr w:type="gramEnd"/>
      <w:r w:rsidRPr="005863D5">
        <w:rPr>
          <w:rFonts w:hint="eastAsia"/>
        </w:rPr>
        <w:t>保留地要件資格。三、因申請增編</w:t>
      </w:r>
      <w:r w:rsidRPr="00E4649F">
        <w:rPr>
          <w:rFonts w:hint="eastAsia"/>
        </w:rPr>
        <w:lastRenderedPageBreak/>
        <w:t>範圍屬地號內部分使用，為確認使用面積，</w:t>
      </w:r>
      <w:proofErr w:type="gramStart"/>
      <w:r w:rsidRPr="00E4649F">
        <w:rPr>
          <w:rFonts w:hint="eastAsia"/>
        </w:rPr>
        <w:t>擬需先</w:t>
      </w:r>
      <w:proofErr w:type="gramEnd"/>
      <w:r w:rsidRPr="00E4649F">
        <w:rPr>
          <w:rFonts w:hint="eastAsia"/>
        </w:rPr>
        <w:t>洽請地政機關辦理</w:t>
      </w:r>
      <w:proofErr w:type="gramStart"/>
      <w:r w:rsidRPr="00E4649F">
        <w:rPr>
          <w:rFonts w:hint="eastAsia"/>
        </w:rPr>
        <w:t>複</w:t>
      </w:r>
      <w:proofErr w:type="gramEnd"/>
      <w:r w:rsidRPr="00E4649F">
        <w:rPr>
          <w:rFonts w:hint="eastAsia"/>
        </w:rPr>
        <w:t>丈測量作業，</w:t>
      </w:r>
      <w:proofErr w:type="gramStart"/>
      <w:r w:rsidRPr="00E4649F">
        <w:rPr>
          <w:rFonts w:hint="eastAsia"/>
        </w:rPr>
        <w:t>俾</w:t>
      </w:r>
      <w:proofErr w:type="gramEnd"/>
      <w:r w:rsidRPr="00E4649F">
        <w:rPr>
          <w:rFonts w:hint="eastAsia"/>
        </w:rPr>
        <w:t>辦理後續補辦增編原住民</w:t>
      </w:r>
      <w:proofErr w:type="gramStart"/>
      <w:r w:rsidRPr="00E4649F">
        <w:rPr>
          <w:rFonts w:hint="eastAsia"/>
        </w:rPr>
        <w:t>保留地准否</w:t>
      </w:r>
      <w:proofErr w:type="gramEnd"/>
      <w:r w:rsidRPr="00E4649F">
        <w:rPr>
          <w:rFonts w:hint="eastAsia"/>
        </w:rPr>
        <w:t>審查作業。」(該所於所附「卑南鄉公所增編原住民審查清冊」亦載明如上意旨，</w:t>
      </w:r>
      <w:proofErr w:type="gramStart"/>
      <w:r w:rsidRPr="00E4649F">
        <w:rPr>
          <w:rFonts w:hint="eastAsia"/>
        </w:rPr>
        <w:t>並勾選</w:t>
      </w:r>
      <w:proofErr w:type="gramEnd"/>
      <w:r w:rsidRPr="00E4649F">
        <w:rPr>
          <w:rFonts w:hint="eastAsia"/>
        </w:rPr>
        <w:t>「符合」增編原則)。</w:t>
      </w:r>
    </w:p>
    <w:p w14:paraId="42F98D11" w14:textId="4CBF8737" w:rsidR="001B0D50" w:rsidRPr="00E4649F" w:rsidRDefault="001B0D50" w:rsidP="002271D8">
      <w:pPr>
        <w:pStyle w:val="3"/>
        <w:ind w:leftChars="200" w:left="1360" w:hanging="680"/>
      </w:pPr>
      <w:r w:rsidRPr="00E4649F">
        <w:rPr>
          <w:rFonts w:hint="eastAsia"/>
        </w:rPr>
        <w:t>然查</w:t>
      </w:r>
      <w:proofErr w:type="gramStart"/>
      <w:r w:rsidRPr="00E4649F">
        <w:rPr>
          <w:rFonts w:hint="eastAsia"/>
        </w:rPr>
        <w:t>臺</w:t>
      </w:r>
      <w:proofErr w:type="gramEnd"/>
      <w:r w:rsidRPr="00E4649F">
        <w:rPr>
          <w:rFonts w:hint="eastAsia"/>
        </w:rPr>
        <w:t>東縣政府經開立已</w:t>
      </w:r>
      <w:proofErr w:type="gramStart"/>
      <w:r w:rsidRPr="00E4649F">
        <w:rPr>
          <w:rFonts w:hint="eastAsia"/>
        </w:rPr>
        <w:t>鈐</w:t>
      </w:r>
      <w:proofErr w:type="gramEnd"/>
      <w:r w:rsidRPr="00E4649F">
        <w:rPr>
          <w:rFonts w:hint="eastAsia"/>
        </w:rPr>
        <w:t>印之土地</w:t>
      </w:r>
      <w:proofErr w:type="gramStart"/>
      <w:r w:rsidRPr="00E4649F">
        <w:rPr>
          <w:rFonts w:hint="eastAsia"/>
        </w:rPr>
        <w:t>複</w:t>
      </w:r>
      <w:proofErr w:type="gramEnd"/>
      <w:r w:rsidRPr="00E4649F">
        <w:rPr>
          <w:rFonts w:hint="eastAsia"/>
        </w:rPr>
        <w:t>丈(分割)暨標示變更登記申請書後，竟無視</w:t>
      </w:r>
      <w:proofErr w:type="gramStart"/>
      <w:r w:rsidRPr="00E4649F">
        <w:rPr>
          <w:rFonts w:hint="eastAsia"/>
        </w:rPr>
        <w:t>前揭事證</w:t>
      </w:r>
      <w:proofErr w:type="gramEnd"/>
      <w:r w:rsidRPr="00E4649F">
        <w:rPr>
          <w:rFonts w:hint="eastAsia"/>
        </w:rPr>
        <w:t>及卑南鄉公所認定之事實，</w:t>
      </w:r>
      <w:proofErr w:type="gramStart"/>
      <w:r w:rsidRPr="00E4649F">
        <w:rPr>
          <w:rFonts w:hint="eastAsia"/>
        </w:rPr>
        <w:t>逕</w:t>
      </w:r>
      <w:proofErr w:type="gramEnd"/>
      <w:r w:rsidRPr="00E4649F">
        <w:rPr>
          <w:rFonts w:hint="eastAsia"/>
        </w:rPr>
        <w:t>以該筆</w:t>
      </w:r>
      <w:proofErr w:type="gramStart"/>
      <w:r w:rsidRPr="00E4649F">
        <w:rPr>
          <w:rFonts w:hint="eastAsia"/>
        </w:rPr>
        <w:t>臺</w:t>
      </w:r>
      <w:proofErr w:type="gramEnd"/>
      <w:r w:rsidRPr="00E4649F">
        <w:rPr>
          <w:rFonts w:hint="eastAsia"/>
        </w:rPr>
        <w:t>東縣有土地之管理機關強勢立場，先以該府110年12月2日</w:t>
      </w:r>
      <w:proofErr w:type="gramStart"/>
      <w:r w:rsidRPr="00E4649F">
        <w:rPr>
          <w:rFonts w:hint="eastAsia"/>
        </w:rPr>
        <w:t>府觀企字</w:t>
      </w:r>
      <w:proofErr w:type="gramEnd"/>
      <w:r w:rsidRPr="00E4649F">
        <w:rPr>
          <w:rFonts w:hint="eastAsia"/>
        </w:rPr>
        <w:t>第1100254211號函復卑南鄉公所略</w:t>
      </w:r>
      <w:proofErr w:type="gramStart"/>
      <w:r w:rsidRPr="00E4649F">
        <w:rPr>
          <w:rFonts w:hint="eastAsia"/>
        </w:rPr>
        <w:t>以</w:t>
      </w:r>
      <w:proofErr w:type="gramEnd"/>
      <w:r w:rsidRPr="00E4649F">
        <w:rPr>
          <w:rFonts w:hint="eastAsia"/>
        </w:rPr>
        <w:t>：「關於土地分割申請及標示變更登記申請，因故暫不同意辦理分割。」</w:t>
      </w:r>
      <w:proofErr w:type="gramStart"/>
      <w:r w:rsidRPr="00E4649F">
        <w:rPr>
          <w:rFonts w:hint="eastAsia"/>
        </w:rPr>
        <w:t>嗣</w:t>
      </w:r>
      <w:proofErr w:type="gramEnd"/>
      <w:r w:rsidRPr="00E4649F">
        <w:rPr>
          <w:rFonts w:hint="eastAsia"/>
        </w:rPr>
        <w:t>經卑南鄉公所以110年12月7日</w:t>
      </w:r>
      <w:proofErr w:type="gramStart"/>
      <w:r w:rsidRPr="00E4649F">
        <w:rPr>
          <w:rFonts w:hint="eastAsia"/>
        </w:rPr>
        <w:t>東卑鄉</w:t>
      </w:r>
      <w:proofErr w:type="gramEnd"/>
      <w:r w:rsidRPr="00E4649F">
        <w:rPr>
          <w:rFonts w:hint="eastAsia"/>
        </w:rPr>
        <w:t>原字第1100020990號函再次請示</w:t>
      </w:r>
      <w:proofErr w:type="gramStart"/>
      <w:r w:rsidRPr="00E4649F">
        <w:rPr>
          <w:rFonts w:hint="eastAsia"/>
        </w:rPr>
        <w:t>臺</w:t>
      </w:r>
      <w:proofErr w:type="gramEnd"/>
      <w:r w:rsidRPr="00E4649F">
        <w:rPr>
          <w:rFonts w:hint="eastAsia"/>
        </w:rPr>
        <w:t>東縣政府是否得先行辦理面積測量後，該府仍以110年12月13日</w:t>
      </w:r>
      <w:proofErr w:type="gramStart"/>
      <w:r w:rsidRPr="00E4649F">
        <w:rPr>
          <w:rFonts w:hint="eastAsia"/>
        </w:rPr>
        <w:t>府觀企字</w:t>
      </w:r>
      <w:proofErr w:type="gramEnd"/>
      <w:r w:rsidRPr="00E4649F">
        <w:rPr>
          <w:rFonts w:hint="eastAsia"/>
        </w:rPr>
        <w:t>第1100263882號函復：「有關貴所…</w:t>
      </w:r>
      <w:proofErr w:type="gramStart"/>
      <w:r w:rsidRPr="00E4649F">
        <w:rPr>
          <w:rFonts w:hint="eastAsia"/>
        </w:rPr>
        <w:t>…</w:t>
      </w:r>
      <w:proofErr w:type="gramEnd"/>
      <w:r w:rsidRPr="00E4649F">
        <w:rPr>
          <w:rFonts w:hint="eastAsia"/>
        </w:rPr>
        <w:t>再次來函請本府同意辦理位置（面積）測量作業乙案…</w:t>
      </w:r>
      <w:proofErr w:type="gramStart"/>
      <w:r w:rsidRPr="00E4649F">
        <w:rPr>
          <w:rFonts w:hint="eastAsia"/>
        </w:rPr>
        <w:t>…</w:t>
      </w:r>
      <w:proofErr w:type="gramEnd"/>
      <w:r w:rsidRPr="00E4649F">
        <w:rPr>
          <w:rFonts w:hint="eastAsia"/>
        </w:rPr>
        <w:t>茲因該範圍</w:t>
      </w:r>
      <w:proofErr w:type="gramStart"/>
      <w:r w:rsidRPr="00E4649F">
        <w:rPr>
          <w:rFonts w:hint="eastAsia"/>
        </w:rPr>
        <w:t>係屬供公眾</w:t>
      </w:r>
      <w:proofErr w:type="gramEnd"/>
      <w:r w:rsidRPr="00E4649F">
        <w:rPr>
          <w:rFonts w:hint="eastAsia"/>
        </w:rPr>
        <w:t>使用之杉原海水浴場，本案應</w:t>
      </w:r>
      <w:proofErr w:type="gramStart"/>
      <w:r w:rsidRPr="00E4649F">
        <w:rPr>
          <w:rFonts w:hint="eastAsia"/>
        </w:rPr>
        <w:t>俟</w:t>
      </w:r>
      <w:proofErr w:type="gramEnd"/>
      <w:r w:rsidRPr="00E4649F">
        <w:rPr>
          <w:rFonts w:hint="eastAsia"/>
        </w:rPr>
        <w:t>符合</w:t>
      </w:r>
      <w:proofErr w:type="gramStart"/>
      <w:r w:rsidRPr="00E4649F">
        <w:rPr>
          <w:rFonts w:hint="eastAsia"/>
        </w:rPr>
        <w:t>增劃編原住民</w:t>
      </w:r>
      <w:proofErr w:type="gramEnd"/>
      <w:r w:rsidRPr="00E4649F">
        <w:rPr>
          <w:rFonts w:hint="eastAsia"/>
        </w:rPr>
        <w:t>保留地規定後再議，故暫不同意辦理位置(面積)測量。」亦未基於公有土地管理機關</w:t>
      </w:r>
      <w:proofErr w:type="gramStart"/>
      <w:r w:rsidRPr="00E4649F">
        <w:rPr>
          <w:rFonts w:hint="eastAsia"/>
        </w:rPr>
        <w:t>職責續報原民會</w:t>
      </w:r>
      <w:proofErr w:type="gramEnd"/>
      <w:r w:rsidRPr="00E4649F">
        <w:rPr>
          <w:rFonts w:hint="eastAsia"/>
        </w:rPr>
        <w:t>辦理增劃編</w:t>
      </w:r>
      <w:proofErr w:type="gramStart"/>
      <w:r w:rsidRPr="00E4649F">
        <w:rPr>
          <w:rFonts w:hint="eastAsia"/>
        </w:rPr>
        <w:t>複</w:t>
      </w:r>
      <w:proofErr w:type="gramEnd"/>
      <w:r w:rsidRPr="00E4649F">
        <w:rPr>
          <w:rFonts w:hint="eastAsia"/>
        </w:rPr>
        <w:t>審，致卑南鄉公所最終被迫於110年12月14日函復陳訴人暫不同意辦理位置(面積)測量，不予受理，確有可議，亦與原住民族基本法20條第1項規定之精神未符。</w:t>
      </w:r>
    </w:p>
    <w:p w14:paraId="7AA58FE0" w14:textId="63C32430" w:rsidR="001B0D50" w:rsidRPr="00E4649F" w:rsidRDefault="001B0D50" w:rsidP="002271D8">
      <w:pPr>
        <w:pStyle w:val="3"/>
        <w:ind w:leftChars="200" w:left="1360" w:hanging="680"/>
      </w:pPr>
      <w:r w:rsidRPr="00E4649F">
        <w:rPr>
          <w:rFonts w:hint="eastAsia"/>
        </w:rPr>
        <w:t>承上，陳訴人</w:t>
      </w:r>
      <w:proofErr w:type="gramStart"/>
      <w:r w:rsidRPr="00E4649F">
        <w:rPr>
          <w:rFonts w:hint="eastAsia"/>
        </w:rPr>
        <w:t>嗣</w:t>
      </w:r>
      <w:proofErr w:type="gramEnd"/>
      <w:r w:rsidRPr="00E4649F">
        <w:rPr>
          <w:rFonts w:hint="eastAsia"/>
        </w:rPr>
        <w:t>被迫重新申請，乃相關機關卻另行訪談相關人，該等人士除質疑本案地上所興建之鐵皮屋，並指稱：「只</w:t>
      </w:r>
      <w:proofErr w:type="gramStart"/>
      <w:r w:rsidRPr="00E4649F">
        <w:rPr>
          <w:rFonts w:hint="eastAsia"/>
        </w:rPr>
        <w:t>知慣行</w:t>
      </w:r>
      <w:proofErr w:type="gramEnd"/>
      <w:r w:rsidRPr="00E4649F">
        <w:rPr>
          <w:rFonts w:hint="eastAsia"/>
        </w:rPr>
        <w:t>的通路</w:t>
      </w:r>
      <w:proofErr w:type="gramStart"/>
      <w:r w:rsidRPr="00E4649F">
        <w:rPr>
          <w:rFonts w:hint="eastAsia"/>
        </w:rPr>
        <w:t>彷</w:t>
      </w:r>
      <w:proofErr w:type="gramEnd"/>
      <w:r w:rsidRPr="00E4649F">
        <w:rPr>
          <w:rFonts w:hint="eastAsia"/>
        </w:rPr>
        <w:t>如被設紅綠燈一樣，本無</w:t>
      </w:r>
      <w:proofErr w:type="gramStart"/>
      <w:r w:rsidRPr="00E4649F">
        <w:rPr>
          <w:rFonts w:hint="eastAsia"/>
        </w:rPr>
        <w:t>寬無窄</w:t>
      </w:r>
      <w:proofErr w:type="gramEnd"/>
      <w:r w:rsidRPr="00E4649F">
        <w:rPr>
          <w:rFonts w:hint="eastAsia"/>
        </w:rPr>
        <w:t>，自由進出」、「以往</w:t>
      </w:r>
      <w:proofErr w:type="gramStart"/>
      <w:r w:rsidRPr="00E4649F">
        <w:rPr>
          <w:rFonts w:hint="eastAsia"/>
        </w:rPr>
        <w:t>豐年祭時</w:t>
      </w:r>
      <w:proofErr w:type="gramEnd"/>
      <w:r w:rsidRPr="00E4649F">
        <w:rPr>
          <w:rFonts w:hint="eastAsia"/>
        </w:rPr>
        <w:t>，部落是會因聚會所就在圖面上之左上方就近儀式上大量族人進出」、「部落大多族人</w:t>
      </w:r>
      <w:proofErr w:type="gramStart"/>
      <w:r w:rsidRPr="00E4649F">
        <w:rPr>
          <w:rFonts w:hint="eastAsia"/>
        </w:rPr>
        <w:t>對堵路興屋</w:t>
      </w:r>
      <w:proofErr w:type="gramEnd"/>
      <w:r w:rsidRPr="00E4649F">
        <w:rPr>
          <w:rFonts w:hint="eastAsia"/>
        </w:rPr>
        <w:t>這近年來已</w:t>
      </w:r>
      <w:proofErr w:type="gramStart"/>
      <w:r w:rsidRPr="00E4649F">
        <w:rPr>
          <w:rFonts w:hint="eastAsia"/>
        </w:rPr>
        <w:t>可說是眾怒</w:t>
      </w:r>
      <w:proofErr w:type="gramEnd"/>
      <w:r w:rsidRPr="00E4649F">
        <w:rPr>
          <w:rFonts w:hint="eastAsia"/>
        </w:rPr>
        <w:t>」。</w:t>
      </w:r>
      <w:proofErr w:type="gramStart"/>
      <w:r w:rsidRPr="00E4649F">
        <w:rPr>
          <w:rFonts w:hint="eastAsia"/>
        </w:rPr>
        <w:t>然查本</w:t>
      </w:r>
      <w:proofErr w:type="gramEnd"/>
      <w:r w:rsidRPr="00E4649F">
        <w:rPr>
          <w:rFonts w:hint="eastAsia"/>
        </w:rPr>
        <w:t>案土地雖有因居住需求而於</w:t>
      </w:r>
      <w:r w:rsidRPr="00E4649F">
        <w:rPr>
          <w:rFonts w:hint="eastAsia"/>
        </w:rPr>
        <w:lastRenderedPageBreak/>
        <w:t>88年起搭建鐵皮屋等建物之事實，亦不得用以供作否定陳訴</w:t>
      </w:r>
      <w:proofErr w:type="gramStart"/>
      <w:r w:rsidRPr="00E4649F">
        <w:rPr>
          <w:rFonts w:hint="eastAsia"/>
        </w:rPr>
        <w:t>人就渠家族</w:t>
      </w:r>
      <w:proofErr w:type="gramEnd"/>
      <w:r w:rsidRPr="00E4649F">
        <w:rPr>
          <w:rFonts w:hint="eastAsia"/>
        </w:rPr>
        <w:t>於77年之前已使用土地之主張，亦即本件增編案件仍應以四鄰證明為基礎，並輔以綜合研判；至於所指豐年祭通道一節，究其是否具公用地役關係？並未獲主管機關查證審認，</w:t>
      </w:r>
      <w:proofErr w:type="gramStart"/>
      <w:r w:rsidRPr="00E4649F">
        <w:rPr>
          <w:rFonts w:hint="eastAsia"/>
        </w:rPr>
        <w:t>況</w:t>
      </w:r>
      <w:proofErr w:type="gramEnd"/>
      <w:r w:rsidRPr="00E4649F">
        <w:rPr>
          <w:rFonts w:hint="eastAsia"/>
        </w:rPr>
        <w:t>持此一通道之理由即對本件申請</w:t>
      </w:r>
      <w:proofErr w:type="gramStart"/>
      <w:r w:rsidRPr="00E4649F">
        <w:rPr>
          <w:rFonts w:hint="eastAsia"/>
        </w:rPr>
        <w:t>增劃編之</w:t>
      </w:r>
      <w:proofErr w:type="gramEnd"/>
      <w:r w:rsidRPr="00E4649F">
        <w:rPr>
          <w:rFonts w:hint="eastAsia"/>
        </w:rPr>
        <w:t>全案土地範圍予以否准，</w:t>
      </w:r>
      <w:r w:rsidR="00247C5C" w:rsidRPr="00E4649F">
        <w:rPr>
          <w:rFonts w:hint="eastAsia"/>
        </w:rPr>
        <w:t>似</w:t>
      </w:r>
      <w:r w:rsidRPr="00E4649F">
        <w:rPr>
          <w:rFonts w:hint="eastAsia"/>
        </w:rPr>
        <w:t>亦有</w:t>
      </w:r>
      <w:proofErr w:type="gramStart"/>
      <w:r w:rsidRPr="00E4649F">
        <w:rPr>
          <w:rFonts w:hint="eastAsia"/>
        </w:rPr>
        <w:t>違</w:t>
      </w:r>
      <w:proofErr w:type="gramEnd"/>
      <w:r w:rsidRPr="00E4649F">
        <w:rPr>
          <w:rFonts w:hint="eastAsia"/>
        </w:rPr>
        <w:t>比例原則，</w:t>
      </w:r>
      <w:proofErr w:type="gramStart"/>
      <w:r w:rsidRPr="00E4649F">
        <w:rPr>
          <w:rFonts w:hint="eastAsia"/>
        </w:rPr>
        <w:t>併此敘</w:t>
      </w:r>
      <w:proofErr w:type="gramEnd"/>
      <w:r w:rsidRPr="00E4649F">
        <w:rPr>
          <w:rFonts w:hint="eastAsia"/>
        </w:rPr>
        <w:t>明。</w:t>
      </w:r>
    </w:p>
    <w:p w14:paraId="776CA0C9" w14:textId="3A37E1E3" w:rsidR="005968D7" w:rsidRPr="00E4649F" w:rsidRDefault="00C87880" w:rsidP="002271D8">
      <w:pPr>
        <w:pStyle w:val="3"/>
        <w:ind w:leftChars="200" w:left="1360" w:hanging="680"/>
      </w:pPr>
      <w:r w:rsidRPr="00E4649F">
        <w:rPr>
          <w:rFonts w:hint="eastAsia"/>
        </w:rPr>
        <w:t>另據原民會相關主管人員於本院履</w:t>
      </w:r>
      <w:proofErr w:type="gramStart"/>
      <w:r w:rsidRPr="00E4649F">
        <w:rPr>
          <w:rFonts w:hint="eastAsia"/>
        </w:rPr>
        <w:t>勘</w:t>
      </w:r>
      <w:proofErr w:type="gramEnd"/>
      <w:r w:rsidRPr="00E4649F">
        <w:rPr>
          <w:rFonts w:hint="eastAsia"/>
        </w:rPr>
        <w:t>現場及嗣後詢問時，分別提出該會意見如下</w:t>
      </w:r>
      <w:r w:rsidR="005968D7" w:rsidRPr="00E4649F">
        <w:rPr>
          <w:rFonts w:hint="eastAsia"/>
        </w:rPr>
        <w:t>（語意摘錄）</w:t>
      </w:r>
      <w:r w:rsidRPr="00E4649F">
        <w:rPr>
          <w:rFonts w:hint="eastAsia"/>
        </w:rPr>
        <w:t>：</w:t>
      </w:r>
      <w:r w:rsidR="005968D7" w:rsidRPr="00E4649F">
        <w:rPr>
          <w:rFonts w:hint="eastAsia"/>
        </w:rPr>
        <w:t>「…</w:t>
      </w:r>
      <w:proofErr w:type="gramStart"/>
      <w:r w:rsidR="005968D7" w:rsidRPr="00E4649F">
        <w:rPr>
          <w:rFonts w:hint="eastAsia"/>
        </w:rPr>
        <w:t>…</w:t>
      </w:r>
      <w:proofErr w:type="gramEnd"/>
      <w:r w:rsidR="005968D7" w:rsidRPr="00E4649F">
        <w:rPr>
          <w:rFonts w:hint="eastAsia"/>
        </w:rPr>
        <w:t>增</w:t>
      </w:r>
      <w:proofErr w:type="gramStart"/>
      <w:r w:rsidR="005968D7" w:rsidRPr="00E4649F">
        <w:rPr>
          <w:rFonts w:hint="eastAsia"/>
        </w:rPr>
        <w:t>編和劃編</w:t>
      </w:r>
      <w:proofErr w:type="gramEnd"/>
      <w:r w:rsidR="005968D7" w:rsidRPr="00E4649F">
        <w:rPr>
          <w:rFonts w:hint="eastAsia"/>
        </w:rPr>
        <w:t>檢視文件稍有不同，做農業使用時，管理機關可以用空</w:t>
      </w:r>
      <w:proofErr w:type="gramStart"/>
      <w:r w:rsidR="005968D7" w:rsidRPr="00E4649F">
        <w:rPr>
          <w:rFonts w:hint="eastAsia"/>
        </w:rPr>
        <w:t>拍圖做</w:t>
      </w:r>
      <w:proofErr w:type="gramEnd"/>
      <w:r w:rsidR="005968D7" w:rsidRPr="00E4649F">
        <w:rPr>
          <w:rFonts w:hint="eastAsia"/>
        </w:rPr>
        <w:t>一個審認的參考，但是</w:t>
      </w:r>
      <w:proofErr w:type="gramStart"/>
      <w:r w:rsidR="005968D7" w:rsidRPr="00E4649F">
        <w:rPr>
          <w:rFonts w:hint="eastAsia"/>
        </w:rPr>
        <w:t>空拍圖有時</w:t>
      </w:r>
      <w:proofErr w:type="gramEnd"/>
      <w:r w:rsidR="005968D7" w:rsidRPr="00E4649F">
        <w:rPr>
          <w:rFonts w:hint="eastAsia"/>
        </w:rPr>
        <w:t>可能也有無法判讀的情況產生，但部落會議的認可或部落耆老的證明都可以，增編申請只管農業使用，不管地上有無</w:t>
      </w:r>
      <w:r w:rsidR="00086218" w:rsidRPr="00E4649F">
        <w:rPr>
          <w:rFonts w:hint="eastAsia"/>
        </w:rPr>
        <w:t>違章建築</w:t>
      </w:r>
      <w:r w:rsidR="005968D7" w:rsidRPr="00E4649F">
        <w:rPr>
          <w:rFonts w:hint="eastAsia"/>
        </w:rPr>
        <w:t>問題，因為</w:t>
      </w:r>
      <w:r w:rsidR="00086218" w:rsidRPr="00E4649F">
        <w:rPr>
          <w:rFonts w:hint="eastAsia"/>
        </w:rPr>
        <w:t>違章建築</w:t>
      </w:r>
      <w:r w:rsidR="005968D7" w:rsidRPr="00E4649F">
        <w:rPr>
          <w:rFonts w:hint="eastAsia"/>
        </w:rPr>
        <w:t>是建管單位的認定，申請增編原住民保留地時，不會因為地上有</w:t>
      </w:r>
      <w:r w:rsidR="00086218" w:rsidRPr="00E4649F">
        <w:rPr>
          <w:rFonts w:hint="eastAsia"/>
        </w:rPr>
        <w:t>違章建築</w:t>
      </w:r>
      <w:r w:rsidR="005968D7" w:rsidRPr="00E4649F">
        <w:rPr>
          <w:rFonts w:hint="eastAsia"/>
        </w:rPr>
        <w:t>而變更</w:t>
      </w:r>
      <w:proofErr w:type="gramStart"/>
      <w:r w:rsidR="005968D7" w:rsidRPr="00E4649F">
        <w:rPr>
          <w:rFonts w:hint="eastAsia"/>
        </w:rPr>
        <w:t>成為劃編業務</w:t>
      </w:r>
      <w:proofErr w:type="gramEnd"/>
      <w:r w:rsidR="005968D7" w:rsidRPr="00E4649F">
        <w:rPr>
          <w:rFonts w:hint="eastAsia"/>
        </w:rPr>
        <w:t>，花東地區民眾對</w:t>
      </w:r>
      <w:proofErr w:type="gramStart"/>
      <w:r w:rsidR="005968D7" w:rsidRPr="00E4649F">
        <w:rPr>
          <w:rFonts w:hint="eastAsia"/>
        </w:rPr>
        <w:t>增劃編業務</w:t>
      </w:r>
      <w:proofErr w:type="gramEnd"/>
      <w:r w:rsidR="005968D7" w:rsidRPr="00E4649F">
        <w:rPr>
          <w:rFonts w:hint="eastAsia"/>
        </w:rPr>
        <w:t>不熟，所以往往已經使用很久的公有土地，不知道可以申請原保地</w:t>
      </w:r>
      <w:proofErr w:type="gramStart"/>
      <w:r w:rsidR="005968D7" w:rsidRPr="00E4649F">
        <w:rPr>
          <w:rFonts w:hint="eastAsia"/>
        </w:rPr>
        <w:t>增劃編</w:t>
      </w:r>
      <w:proofErr w:type="gramEnd"/>
      <w:r w:rsidR="005968D7" w:rsidRPr="00E4649F">
        <w:rPr>
          <w:rFonts w:hint="eastAsia"/>
        </w:rPr>
        <w:t>，而即便是土地管理機關，亦</w:t>
      </w:r>
      <w:r w:rsidR="00A26A31" w:rsidRPr="00E4649F">
        <w:rPr>
          <w:rFonts w:hint="eastAsia"/>
        </w:rPr>
        <w:t>(可能)</w:t>
      </w:r>
      <w:proofErr w:type="gramStart"/>
      <w:r w:rsidR="005968D7" w:rsidRPr="00E4649F">
        <w:rPr>
          <w:rFonts w:hint="eastAsia"/>
        </w:rPr>
        <w:t>怠</w:t>
      </w:r>
      <w:proofErr w:type="gramEnd"/>
      <w:r w:rsidR="005968D7" w:rsidRPr="00E4649F">
        <w:rPr>
          <w:rFonts w:hint="eastAsia"/>
        </w:rPr>
        <w:t>於管理…</w:t>
      </w:r>
      <w:proofErr w:type="gramStart"/>
      <w:r w:rsidR="005968D7" w:rsidRPr="00E4649F">
        <w:rPr>
          <w:rFonts w:hint="eastAsia"/>
        </w:rPr>
        <w:t>…</w:t>
      </w:r>
      <w:proofErr w:type="gramEnd"/>
      <w:r w:rsidR="005968D7" w:rsidRPr="00E4649F">
        <w:rPr>
          <w:rFonts w:hint="eastAsia"/>
        </w:rPr>
        <w:t>」、「即使是公共設施保留地，若土地管理機關</w:t>
      </w:r>
      <w:proofErr w:type="gramStart"/>
      <w:r w:rsidR="005968D7" w:rsidRPr="00E4649F">
        <w:rPr>
          <w:rFonts w:hint="eastAsia"/>
        </w:rPr>
        <w:t>怠</w:t>
      </w:r>
      <w:proofErr w:type="gramEnd"/>
      <w:r w:rsidR="005968D7" w:rsidRPr="00E4649F">
        <w:rPr>
          <w:rFonts w:hint="eastAsia"/>
        </w:rPr>
        <w:t>於管理（例如本案海水浴場若不是政府所必須使用者），不管上面有沒有違章建築，只要申請人有使用的話，經公所</w:t>
      </w:r>
      <w:proofErr w:type="gramStart"/>
      <w:r w:rsidR="005968D7" w:rsidRPr="00E4649F">
        <w:rPr>
          <w:rFonts w:hint="eastAsia"/>
        </w:rPr>
        <w:t>對照航圖初審</w:t>
      </w:r>
      <w:proofErr w:type="gramEnd"/>
      <w:r w:rsidR="005968D7" w:rsidRPr="00E4649F">
        <w:rPr>
          <w:rFonts w:hint="eastAsia"/>
        </w:rPr>
        <w:t>肯認有使用事實，則理應予以認可…</w:t>
      </w:r>
      <w:proofErr w:type="gramStart"/>
      <w:r w:rsidR="005968D7" w:rsidRPr="00E4649F">
        <w:rPr>
          <w:rFonts w:hint="eastAsia"/>
        </w:rPr>
        <w:t>…</w:t>
      </w:r>
      <w:proofErr w:type="gramEnd"/>
      <w:r w:rsidR="005968D7" w:rsidRPr="00E4649F">
        <w:rPr>
          <w:rFonts w:hint="eastAsia"/>
        </w:rPr>
        <w:t>增編是增編，</w:t>
      </w:r>
      <w:proofErr w:type="gramStart"/>
      <w:r w:rsidR="005968D7" w:rsidRPr="00E4649F">
        <w:rPr>
          <w:rFonts w:hint="eastAsia"/>
        </w:rPr>
        <w:t>建管歸建</w:t>
      </w:r>
      <w:proofErr w:type="gramEnd"/>
      <w:r w:rsidR="005968D7" w:rsidRPr="00E4649F">
        <w:rPr>
          <w:rFonts w:hint="eastAsia"/>
        </w:rPr>
        <w:t>管，是兩碼事…</w:t>
      </w:r>
      <w:proofErr w:type="gramStart"/>
      <w:r w:rsidR="005968D7" w:rsidRPr="00E4649F">
        <w:rPr>
          <w:rFonts w:hint="eastAsia"/>
        </w:rPr>
        <w:t>…</w:t>
      </w:r>
      <w:proofErr w:type="gramEnd"/>
      <w:r w:rsidR="005968D7" w:rsidRPr="00E4649F">
        <w:rPr>
          <w:rFonts w:hint="eastAsia"/>
        </w:rPr>
        <w:t>」、「縣府如果不同意（指增劃編）的理由，要跟開發海水浴場的部分是沒有關係的，我覺得這不是</w:t>
      </w:r>
      <w:r w:rsidR="00561AB9" w:rsidRPr="00E4649F">
        <w:rPr>
          <w:rFonts w:hint="eastAsia"/>
        </w:rPr>
        <w:t>一</w:t>
      </w:r>
      <w:r w:rsidR="005968D7" w:rsidRPr="00E4649F">
        <w:rPr>
          <w:rFonts w:hint="eastAsia"/>
        </w:rPr>
        <w:t>個充分的理由，但是如果你</w:t>
      </w:r>
      <w:proofErr w:type="gramStart"/>
      <w:r w:rsidR="005968D7" w:rsidRPr="00E4649F">
        <w:rPr>
          <w:rFonts w:hint="eastAsia"/>
        </w:rPr>
        <w:t>縣府說不同意</w:t>
      </w:r>
      <w:proofErr w:type="gramEnd"/>
      <w:r w:rsidR="005968D7" w:rsidRPr="00E4649F">
        <w:rPr>
          <w:rFonts w:hint="eastAsia"/>
        </w:rPr>
        <w:t>的理由是說陳訴人沒有使用事實，那縣府就必須證明陳訴人為什麼沒有持續使用的事實…</w:t>
      </w:r>
      <w:proofErr w:type="gramStart"/>
      <w:r w:rsidR="005968D7" w:rsidRPr="00E4649F">
        <w:rPr>
          <w:rFonts w:hint="eastAsia"/>
        </w:rPr>
        <w:t>…</w:t>
      </w:r>
      <w:proofErr w:type="gramEnd"/>
      <w:r w:rsidR="005968D7" w:rsidRPr="00E4649F">
        <w:rPr>
          <w:rFonts w:hint="eastAsia"/>
        </w:rPr>
        <w:t>原民會認為使用事實證明提出就是以四鄰證明最簡單…</w:t>
      </w:r>
      <w:proofErr w:type="gramStart"/>
      <w:r w:rsidR="005968D7" w:rsidRPr="00E4649F">
        <w:rPr>
          <w:rFonts w:hint="eastAsia"/>
        </w:rPr>
        <w:t>…</w:t>
      </w:r>
      <w:proofErr w:type="gramEnd"/>
      <w:r w:rsidR="005968D7" w:rsidRPr="00E4649F">
        <w:rPr>
          <w:rFonts w:hint="eastAsia"/>
        </w:rPr>
        <w:t>原民會不會期</w:t>
      </w:r>
      <w:r w:rsidR="005968D7" w:rsidRPr="00E4649F">
        <w:rPr>
          <w:rFonts w:hint="eastAsia"/>
        </w:rPr>
        <w:lastRenderedPageBreak/>
        <w:t>待族人一定要去舉證他有符合77</w:t>
      </w:r>
      <w:r w:rsidR="00561AB9" w:rsidRPr="00E4649F">
        <w:rPr>
          <w:rFonts w:hint="eastAsia"/>
        </w:rPr>
        <w:t>年2月</w:t>
      </w:r>
      <w:r w:rsidR="005968D7" w:rsidRPr="00E4649F">
        <w:rPr>
          <w:rFonts w:hint="eastAsia"/>
        </w:rPr>
        <w:t>1</w:t>
      </w:r>
      <w:r w:rsidR="00561AB9" w:rsidRPr="00E4649F">
        <w:rPr>
          <w:rFonts w:hint="eastAsia"/>
        </w:rPr>
        <w:t>日</w:t>
      </w:r>
      <w:r w:rsidR="005968D7" w:rsidRPr="00E4649F">
        <w:rPr>
          <w:rFonts w:hint="eastAsia"/>
        </w:rPr>
        <w:t>持續的條件，因為有時候事實上困難…</w:t>
      </w:r>
      <w:proofErr w:type="gramStart"/>
      <w:r w:rsidR="005968D7" w:rsidRPr="00E4649F">
        <w:rPr>
          <w:rFonts w:hint="eastAsia"/>
        </w:rPr>
        <w:t>…</w:t>
      </w:r>
      <w:proofErr w:type="gramEnd"/>
      <w:r w:rsidR="005968D7" w:rsidRPr="00E4649F">
        <w:rPr>
          <w:rFonts w:hint="eastAsia"/>
        </w:rPr>
        <w:t>」</w:t>
      </w:r>
      <w:r w:rsidR="00561AB9" w:rsidRPr="00E4649F">
        <w:rPr>
          <w:rFonts w:hint="eastAsia"/>
        </w:rPr>
        <w:t>、「簽切結書，做為行政處分</w:t>
      </w:r>
      <w:proofErr w:type="gramStart"/>
      <w:r w:rsidR="00561AB9" w:rsidRPr="00E4649F">
        <w:rPr>
          <w:rFonts w:hint="eastAsia"/>
        </w:rPr>
        <w:t>的附款</w:t>
      </w:r>
      <w:proofErr w:type="gramEnd"/>
      <w:r w:rsidR="00561AB9" w:rsidRPr="00E4649F">
        <w:rPr>
          <w:rFonts w:hint="eastAsia"/>
        </w:rPr>
        <w:t>，……也用不了太多時間去查證，那樣子</w:t>
      </w:r>
      <w:r w:rsidR="00E4649F">
        <w:rPr>
          <w:rFonts w:hint="eastAsia"/>
        </w:rPr>
        <w:t>的</w:t>
      </w:r>
      <w:r w:rsidR="00561AB9" w:rsidRPr="00E4649F">
        <w:rPr>
          <w:rFonts w:hint="eastAsia"/>
        </w:rPr>
        <w:t>程序能夠順利的……我是覺得這樣子可能會好一點」、「公產機關不同意那個程序就會卡住……我們也希望他們認定的標準能夠一致，能夠從寬去認定，如同簽切結書，當作行政處分的</w:t>
      </w:r>
      <w:r w:rsidR="002731AF">
        <w:rPr>
          <w:rFonts w:hint="eastAsia"/>
        </w:rPr>
        <w:t>附</w:t>
      </w:r>
      <w:r w:rsidR="00561AB9" w:rsidRPr="00E4649F">
        <w:rPr>
          <w:rFonts w:hint="eastAsia"/>
        </w:rPr>
        <w:t>款，就可不用花費太多時間去查證，讓程序能夠順利的走下去」</w:t>
      </w:r>
      <w:r w:rsidR="005968D7" w:rsidRPr="00E4649F">
        <w:rPr>
          <w:rFonts w:hint="eastAsia"/>
        </w:rPr>
        <w:t>。</w:t>
      </w:r>
    </w:p>
    <w:p w14:paraId="3C8D8840" w14:textId="2B58878F" w:rsidR="001B0D50" w:rsidRPr="00E4649F" w:rsidRDefault="00561AB9" w:rsidP="002271D8">
      <w:pPr>
        <w:pStyle w:val="3"/>
        <w:ind w:leftChars="200" w:left="1360" w:hanging="680"/>
      </w:pPr>
      <w:r w:rsidRPr="00E4649F">
        <w:rPr>
          <w:rFonts w:hint="eastAsia"/>
        </w:rPr>
        <w:t>綜上，</w:t>
      </w:r>
      <w:r w:rsidR="001B0D50" w:rsidRPr="00E4649F">
        <w:rPr>
          <w:rFonts w:hint="eastAsia"/>
        </w:rPr>
        <w:t>本院審酌本案土地</w:t>
      </w:r>
      <w:proofErr w:type="gramStart"/>
      <w:r w:rsidR="001B0D50" w:rsidRPr="00E4649F">
        <w:rPr>
          <w:rFonts w:hint="eastAsia"/>
        </w:rPr>
        <w:t>位屬阿美</w:t>
      </w:r>
      <w:proofErr w:type="gramEnd"/>
      <w:r w:rsidR="001B0D50" w:rsidRPr="00E4649F">
        <w:rPr>
          <w:rFonts w:hint="eastAsia"/>
        </w:rPr>
        <w:t>族傳統領域，並緊鄰阿美</w:t>
      </w:r>
      <w:proofErr w:type="gramStart"/>
      <w:r w:rsidR="001B0D50" w:rsidRPr="00E4649F">
        <w:rPr>
          <w:rFonts w:hint="eastAsia"/>
        </w:rPr>
        <w:t>族獵漁</w:t>
      </w:r>
      <w:proofErr w:type="gramEnd"/>
      <w:r w:rsidR="001B0D50" w:rsidRPr="00E4649F">
        <w:rPr>
          <w:rFonts w:hint="eastAsia"/>
        </w:rPr>
        <w:t>區（如</w:t>
      </w:r>
      <w:r w:rsidR="001B0D50" w:rsidRPr="00E4649F">
        <w:rPr>
          <w:rFonts w:hAnsi="標楷體" w:hint="eastAsia"/>
        </w:rPr>
        <w:t>圖</w:t>
      </w:r>
      <w:r w:rsidR="001A6373" w:rsidRPr="00E4649F">
        <w:rPr>
          <w:rFonts w:hAnsi="標楷體" w:hint="eastAsia"/>
        </w:rPr>
        <w:t>5</w:t>
      </w:r>
      <w:r w:rsidR="001B0D50" w:rsidRPr="00E4649F">
        <w:rPr>
          <w:rFonts w:hAnsi="標楷體" w:hint="eastAsia"/>
        </w:rPr>
        <w:t>所</w:t>
      </w:r>
      <w:r w:rsidR="001B0D50" w:rsidRPr="00E4649F">
        <w:rPr>
          <w:rFonts w:hint="eastAsia"/>
        </w:rPr>
        <w:t>示），其使用現況亦屬</w:t>
      </w:r>
      <w:bookmarkStart w:id="69" w:name="_Hlk211327241"/>
      <w:r w:rsidR="001B0D50" w:rsidRPr="00E4649F">
        <w:rPr>
          <w:rFonts w:hint="eastAsia"/>
        </w:rPr>
        <w:t>莿桐部落範圍</w:t>
      </w:r>
      <w:bookmarkEnd w:id="69"/>
      <w:r w:rsidR="00833E1F" w:rsidRPr="00E4649F">
        <w:rPr>
          <w:rStyle w:val="aff"/>
        </w:rPr>
        <w:footnoteReference w:id="22"/>
      </w:r>
      <w:r w:rsidR="001B0D50" w:rsidRPr="00E4649F">
        <w:rPr>
          <w:rFonts w:hint="eastAsia"/>
        </w:rPr>
        <w:t>（傍鄰莿桐聚會所），且毗鄰土地亦有40餘件獲准</w:t>
      </w:r>
      <w:proofErr w:type="gramStart"/>
      <w:r w:rsidR="001B0D50" w:rsidRPr="00E4649F">
        <w:rPr>
          <w:rFonts w:hint="eastAsia"/>
        </w:rPr>
        <w:t>增劃編之</w:t>
      </w:r>
      <w:proofErr w:type="gramEnd"/>
      <w:r w:rsidR="001B0D50" w:rsidRPr="00E4649F">
        <w:rPr>
          <w:rFonts w:hint="eastAsia"/>
        </w:rPr>
        <w:t>案例(如</w:t>
      </w:r>
      <w:r w:rsidR="001B0D50" w:rsidRPr="00E4649F">
        <w:rPr>
          <w:rFonts w:hAnsi="標楷體" w:hint="eastAsia"/>
        </w:rPr>
        <w:t>圖</w:t>
      </w:r>
      <w:r w:rsidR="001A6373" w:rsidRPr="00E4649F">
        <w:rPr>
          <w:rFonts w:hAnsi="標楷體" w:hint="eastAsia"/>
        </w:rPr>
        <w:t>6</w:t>
      </w:r>
      <w:r w:rsidR="000A422B" w:rsidRPr="00E4649F">
        <w:rPr>
          <w:rFonts w:hAnsi="標楷體" w:cs="新細明體" w:hint="eastAsia"/>
        </w:rPr>
        <w:t>斜線區域</w:t>
      </w:r>
      <w:r w:rsidR="001B0D50" w:rsidRPr="00E4649F">
        <w:rPr>
          <w:rFonts w:hint="eastAsia"/>
        </w:rPr>
        <w:t>所示)；而本案土地所屬之富山段459-1地號土地，前經多次分割、合併（110年、98年、94年）及地籍圖重測（96年），而屬94年當時（重測前）</w:t>
      </w:r>
      <w:proofErr w:type="gramStart"/>
      <w:r w:rsidR="001B0D50" w:rsidRPr="00E4649F">
        <w:rPr>
          <w:rFonts w:hint="eastAsia"/>
        </w:rPr>
        <w:t>加路蘭段</w:t>
      </w:r>
      <w:proofErr w:type="gramEnd"/>
      <w:r w:rsidR="001B0D50" w:rsidRPr="00E4649F">
        <w:rPr>
          <w:rFonts w:hint="eastAsia"/>
        </w:rPr>
        <w:t>346-2地號範圍，該</w:t>
      </w:r>
      <w:proofErr w:type="gramStart"/>
      <w:r w:rsidR="001B0D50" w:rsidRPr="00E4649F">
        <w:rPr>
          <w:rFonts w:hint="eastAsia"/>
        </w:rPr>
        <w:t>筆加路蘭</w:t>
      </w:r>
      <w:proofErr w:type="gramEnd"/>
      <w:r w:rsidR="001B0D50" w:rsidRPr="00E4649F">
        <w:rPr>
          <w:rFonts w:hint="eastAsia"/>
        </w:rPr>
        <w:t>段346-2地號土地原係74年3月6日</w:t>
      </w:r>
      <w:proofErr w:type="gramStart"/>
      <w:r w:rsidR="001B0D50" w:rsidRPr="00E4649F">
        <w:rPr>
          <w:rFonts w:hint="eastAsia"/>
        </w:rPr>
        <w:t>始辦竣</w:t>
      </w:r>
      <w:proofErr w:type="gramEnd"/>
      <w:r w:rsidR="001B0D50" w:rsidRPr="00E4649F">
        <w:rPr>
          <w:rFonts w:hint="eastAsia"/>
        </w:rPr>
        <w:t>所有權第一次登記並屬國</w:t>
      </w:r>
      <w:r w:rsidR="002731AF">
        <w:rPr>
          <w:rFonts w:hint="eastAsia"/>
        </w:rPr>
        <w:t>產</w:t>
      </w:r>
      <w:r w:rsidR="001B0D50" w:rsidRPr="00E4649F">
        <w:rPr>
          <w:rFonts w:hint="eastAsia"/>
        </w:rPr>
        <w:t>署經管之國有土地，係於76年2月2日始因有償撥用移轉登記為</w:t>
      </w:r>
      <w:proofErr w:type="gramStart"/>
      <w:r w:rsidR="001B0D50" w:rsidRPr="00E4649F">
        <w:rPr>
          <w:rFonts w:hint="eastAsia"/>
        </w:rPr>
        <w:t>臺</w:t>
      </w:r>
      <w:proofErr w:type="gramEnd"/>
      <w:r w:rsidR="001B0D50" w:rsidRPr="00E4649F">
        <w:rPr>
          <w:rFonts w:hint="eastAsia"/>
        </w:rPr>
        <w:t>東縣所有，該管理機關</w:t>
      </w:r>
      <w:proofErr w:type="gramStart"/>
      <w:r w:rsidR="001B0D50" w:rsidRPr="00E4649F">
        <w:rPr>
          <w:rFonts w:hint="eastAsia"/>
        </w:rPr>
        <w:t>臺</w:t>
      </w:r>
      <w:proofErr w:type="gramEnd"/>
      <w:r w:rsidR="001B0D50" w:rsidRPr="00E4649F">
        <w:rPr>
          <w:rFonts w:hint="eastAsia"/>
        </w:rPr>
        <w:t>東縣政府嗣後並未曾實際使用本案土地，甚至在北側</w:t>
      </w:r>
      <w:proofErr w:type="gramStart"/>
      <w:r w:rsidR="001B0D50" w:rsidRPr="00E4649F">
        <w:rPr>
          <w:rFonts w:hint="eastAsia"/>
        </w:rPr>
        <w:t>美麗灣</w:t>
      </w:r>
      <w:proofErr w:type="gramEnd"/>
      <w:r w:rsidR="001B0D50" w:rsidRPr="00E4649F">
        <w:rPr>
          <w:rFonts w:hint="eastAsia"/>
        </w:rPr>
        <w:t>渡假村開發案終止後，對本案土地亦未有相關規劃之議</w:t>
      </w:r>
      <w:r w:rsidR="001B0D50" w:rsidRPr="00E4649F">
        <w:rPr>
          <w:rStyle w:val="aff"/>
        </w:rPr>
        <w:footnoteReference w:id="23"/>
      </w:r>
      <w:r w:rsidR="001B0D50" w:rsidRPr="00E4649F">
        <w:rPr>
          <w:rFonts w:hint="eastAsia"/>
        </w:rPr>
        <w:t>；況且本案土地位置與</w:t>
      </w:r>
      <w:proofErr w:type="gramStart"/>
      <w:r w:rsidR="001B0D50" w:rsidRPr="00E4649F">
        <w:rPr>
          <w:rFonts w:hint="eastAsia"/>
        </w:rPr>
        <w:t>坵形因</w:t>
      </w:r>
      <w:proofErr w:type="gramEnd"/>
      <w:r w:rsidR="001B0D50" w:rsidRPr="00E4649F">
        <w:rPr>
          <w:rFonts w:hint="eastAsia"/>
        </w:rPr>
        <w:t>突出於459-1地號土地西南</w:t>
      </w:r>
      <w:r w:rsidR="001D7A07" w:rsidRPr="00E4649F">
        <w:rPr>
          <w:rFonts w:hint="eastAsia"/>
        </w:rPr>
        <w:t>端</w:t>
      </w:r>
      <w:r w:rsidR="001B0D50" w:rsidRPr="00E4649F">
        <w:rPr>
          <w:rFonts w:hint="eastAsia"/>
        </w:rPr>
        <w:t>而</w:t>
      </w:r>
      <w:r w:rsidR="001D7A07" w:rsidRPr="00E4649F">
        <w:rPr>
          <w:rFonts w:hint="eastAsia"/>
        </w:rPr>
        <w:t>伸入</w:t>
      </w:r>
      <w:r w:rsidR="001B0D50" w:rsidRPr="00E4649F">
        <w:rPr>
          <w:rFonts w:hint="eastAsia"/>
        </w:rPr>
        <w:t>莿桐部落範圍，明顯非屬規劃海水浴場所必須及</w:t>
      </w:r>
      <w:r w:rsidR="001B0D50" w:rsidRPr="00E4649F">
        <w:rPr>
          <w:rFonts w:hint="eastAsia"/>
        </w:rPr>
        <w:lastRenderedPageBreak/>
        <w:t>適宜使用之標的，亦即，縱當地有施設海水浴場相關設施之議，亦無將本案土地納入規劃之理，是以</w:t>
      </w:r>
      <w:proofErr w:type="gramStart"/>
      <w:r w:rsidR="001B0D50" w:rsidRPr="00E4649F">
        <w:rPr>
          <w:rFonts w:hint="eastAsia"/>
        </w:rPr>
        <w:t>本案允應</w:t>
      </w:r>
      <w:proofErr w:type="gramEnd"/>
      <w:r w:rsidR="001B0D50" w:rsidRPr="00E4649F">
        <w:rPr>
          <w:rFonts w:hint="eastAsia"/>
        </w:rPr>
        <w:t>請原民會督同</w:t>
      </w:r>
      <w:proofErr w:type="gramStart"/>
      <w:r w:rsidR="001B0D50" w:rsidRPr="00E4649F">
        <w:rPr>
          <w:rFonts w:hint="eastAsia"/>
        </w:rPr>
        <w:t>臺</w:t>
      </w:r>
      <w:proofErr w:type="gramEnd"/>
      <w:r w:rsidR="001B0D50" w:rsidRPr="00E4649F">
        <w:rPr>
          <w:rFonts w:hint="eastAsia"/>
        </w:rPr>
        <w:t>東縣政府本諸原住民</w:t>
      </w:r>
      <w:r w:rsidR="00A4085A" w:rsidRPr="00E4649F">
        <w:rPr>
          <w:rFonts w:hint="eastAsia"/>
        </w:rPr>
        <w:t>族</w:t>
      </w:r>
      <w:r w:rsidR="001B0D50" w:rsidRPr="00E4649F">
        <w:rPr>
          <w:rFonts w:hint="eastAsia"/>
        </w:rPr>
        <w:t>基本法第20條第1項規定及原住民族土地權利回復之歷史與轉型正義精神，並兼顧當地原住民保留地</w:t>
      </w:r>
      <w:proofErr w:type="gramStart"/>
      <w:r w:rsidR="001B0D50" w:rsidRPr="00E4649F">
        <w:rPr>
          <w:rFonts w:hint="eastAsia"/>
        </w:rPr>
        <w:t>增劃編案件</w:t>
      </w:r>
      <w:proofErr w:type="gramEnd"/>
      <w:r w:rsidR="001B0D50" w:rsidRPr="00E4649F">
        <w:rPr>
          <w:rFonts w:hint="eastAsia"/>
        </w:rPr>
        <w:t>審核之慣例與平等原則，以及</w:t>
      </w:r>
      <w:bookmarkStart w:id="71" w:name="_Hlk211431971"/>
      <w:r w:rsidR="001B0D50" w:rsidRPr="00E4649F">
        <w:rPr>
          <w:rFonts w:hint="eastAsia"/>
        </w:rPr>
        <w:t>體認政府對本案陳訴人等當地原住民負有保障其適足居住權之公法上義務</w:t>
      </w:r>
      <w:bookmarkEnd w:id="71"/>
      <w:r w:rsidR="001B0D50" w:rsidRPr="00E4649F">
        <w:rPr>
          <w:rFonts w:hint="eastAsia"/>
        </w:rPr>
        <w:t>，務實</w:t>
      </w:r>
      <w:proofErr w:type="gramStart"/>
      <w:r w:rsidR="001B0D50" w:rsidRPr="00E4649F">
        <w:rPr>
          <w:rFonts w:hint="eastAsia"/>
        </w:rPr>
        <w:t>研議妥處</w:t>
      </w:r>
      <w:proofErr w:type="gramEnd"/>
      <w:r w:rsidR="001B0D50" w:rsidRPr="00E4649F">
        <w:rPr>
          <w:rFonts w:hint="eastAsia"/>
        </w:rPr>
        <w:t>，以解爭議。</w:t>
      </w:r>
    </w:p>
    <w:p w14:paraId="72AA6117" w14:textId="0EB3E685" w:rsidR="00912159" w:rsidRPr="00E4649F" w:rsidRDefault="00912159" w:rsidP="00912159">
      <w:pPr>
        <w:jc w:val="center"/>
      </w:pPr>
      <w:r w:rsidRPr="00E4649F">
        <w:rPr>
          <w:noProof/>
        </w:rPr>
        <w:drawing>
          <wp:inline distT="0" distB="0" distL="0" distR="0" wp14:anchorId="269F44C6" wp14:editId="2A08F55D">
            <wp:extent cx="3272434" cy="4504593"/>
            <wp:effectExtent l="38100" t="38100" r="42545" b="2984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72434" cy="4504593"/>
                    </a:xfrm>
                    <a:prstGeom prst="rect">
                      <a:avLst/>
                    </a:prstGeom>
                    <a:ln w="25400">
                      <a:solidFill>
                        <a:schemeClr val="accent1"/>
                      </a:solidFill>
                    </a:ln>
                  </pic:spPr>
                </pic:pic>
              </a:graphicData>
            </a:graphic>
          </wp:inline>
        </w:drawing>
      </w:r>
    </w:p>
    <w:p w14:paraId="14DAF7E2" w14:textId="5674A716" w:rsidR="00912159" w:rsidRPr="00E4649F" w:rsidRDefault="002F1554">
      <w:pPr>
        <w:pStyle w:val="a1"/>
        <w:numPr>
          <w:ilvl w:val="0"/>
          <w:numId w:val="9"/>
        </w:numPr>
        <w:spacing w:before="0" w:after="0"/>
        <w:ind w:left="425" w:hanging="482"/>
      </w:pPr>
      <w:r w:rsidRPr="00E4649F">
        <w:rPr>
          <w:rFonts w:hint="eastAsia"/>
        </w:rPr>
        <w:t>莿桐部落</w:t>
      </w:r>
      <w:r w:rsidR="00912159" w:rsidRPr="00E4649F">
        <w:rPr>
          <w:rFonts w:hint="eastAsia"/>
        </w:rPr>
        <w:t>傳統領域</w:t>
      </w:r>
    </w:p>
    <w:p w14:paraId="1142F704" w14:textId="6DDDB3CE" w:rsidR="00912159" w:rsidRPr="00E4649F" w:rsidRDefault="00912159" w:rsidP="00AC1A21">
      <w:pPr>
        <w:pStyle w:val="a1"/>
        <w:numPr>
          <w:ilvl w:val="0"/>
          <w:numId w:val="0"/>
        </w:numPr>
        <w:spacing w:before="0" w:after="120"/>
        <w:ind w:left="425"/>
      </w:pPr>
      <w:r w:rsidRPr="00E4649F">
        <w:rPr>
          <w:rFonts w:hint="eastAsia"/>
        </w:rPr>
        <w:t>資料來源：原民會</w:t>
      </w:r>
    </w:p>
    <w:p w14:paraId="0C488392" w14:textId="54EC3DB9" w:rsidR="00912159" w:rsidRPr="00E4649F" w:rsidRDefault="00912159" w:rsidP="00912159">
      <w:pPr>
        <w:jc w:val="center"/>
        <w:rPr>
          <w:sz w:val="28"/>
          <w:szCs w:val="28"/>
        </w:rPr>
      </w:pPr>
      <w:r w:rsidRPr="00E4649F">
        <w:rPr>
          <w:noProof/>
        </w:rPr>
        <w:lastRenderedPageBreak/>
        <w:drawing>
          <wp:inline distT="0" distB="0" distL="0" distR="0" wp14:anchorId="0608B934" wp14:editId="621EF07E">
            <wp:extent cx="3688810" cy="2646485"/>
            <wp:effectExtent l="38100" t="38100" r="45085" b="4000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14117" cy="2664641"/>
                    </a:xfrm>
                    <a:prstGeom prst="rect">
                      <a:avLst/>
                    </a:prstGeom>
                    <a:ln w="22225">
                      <a:solidFill>
                        <a:schemeClr val="accent1"/>
                      </a:solidFill>
                    </a:ln>
                  </pic:spPr>
                </pic:pic>
              </a:graphicData>
            </a:graphic>
          </wp:inline>
        </w:drawing>
      </w:r>
    </w:p>
    <w:p w14:paraId="2E20882A" w14:textId="0C9BFD47" w:rsidR="00912159" w:rsidRPr="00E4649F" w:rsidRDefault="00AC1A21">
      <w:pPr>
        <w:pStyle w:val="a1"/>
        <w:numPr>
          <w:ilvl w:val="0"/>
          <w:numId w:val="9"/>
        </w:numPr>
        <w:spacing w:before="0" w:afterLines="25" w:after="114"/>
        <w:ind w:left="425" w:rightChars="16" w:right="54" w:hanging="425"/>
      </w:pPr>
      <w:r w:rsidRPr="00E4649F">
        <w:rPr>
          <w:rFonts w:hint="eastAsia"/>
        </w:rPr>
        <w:t>本案土地</w:t>
      </w:r>
      <w:r w:rsidR="00912159" w:rsidRPr="00E4649F">
        <w:rPr>
          <w:rFonts w:hint="eastAsia"/>
        </w:rPr>
        <w:t>毗鄰土地獲准</w:t>
      </w:r>
      <w:proofErr w:type="gramStart"/>
      <w:r w:rsidR="00912159" w:rsidRPr="00E4649F">
        <w:rPr>
          <w:rFonts w:hint="eastAsia"/>
        </w:rPr>
        <w:t>增劃編之</w:t>
      </w:r>
      <w:proofErr w:type="gramEnd"/>
      <w:r w:rsidR="00912159" w:rsidRPr="00E4649F">
        <w:rPr>
          <w:rFonts w:hint="eastAsia"/>
        </w:rPr>
        <w:t>案例</w:t>
      </w:r>
    </w:p>
    <w:p w14:paraId="6C245097" w14:textId="74928825" w:rsidR="00912159" w:rsidRPr="00E4649F" w:rsidRDefault="00912159" w:rsidP="00C10559">
      <w:pPr>
        <w:pStyle w:val="a1"/>
        <w:numPr>
          <w:ilvl w:val="0"/>
          <w:numId w:val="0"/>
        </w:numPr>
        <w:spacing w:before="0" w:after="0"/>
        <w:ind w:rightChars="16" w:right="54"/>
      </w:pPr>
      <w:r w:rsidRPr="00E4649F">
        <w:rPr>
          <w:rFonts w:hint="eastAsia"/>
        </w:rPr>
        <w:t>資料來源：本院依卑南鄉公所資料整理</w:t>
      </w:r>
    </w:p>
    <w:p w14:paraId="53F4ED84" w14:textId="3B03ED5C" w:rsidR="00986003" w:rsidRPr="00E4649F" w:rsidRDefault="00986003" w:rsidP="00BD7796">
      <w:pPr>
        <w:pStyle w:val="3"/>
        <w:ind w:leftChars="200" w:left="1360" w:hanging="680"/>
      </w:pPr>
      <w:r w:rsidRPr="00E4649F">
        <w:rPr>
          <w:rFonts w:hint="eastAsia"/>
        </w:rPr>
        <w:t>承上，本件原住民保留地</w:t>
      </w:r>
      <w:proofErr w:type="gramStart"/>
      <w:r w:rsidRPr="00E4649F">
        <w:rPr>
          <w:rFonts w:hint="eastAsia"/>
        </w:rPr>
        <w:t>增劃編申請</w:t>
      </w:r>
      <w:proofErr w:type="gramEnd"/>
      <w:r w:rsidRPr="00E4649F">
        <w:rPr>
          <w:rFonts w:hint="eastAsia"/>
        </w:rPr>
        <w:t>案引發之爭議，</w:t>
      </w:r>
      <w:proofErr w:type="gramStart"/>
      <w:r w:rsidRPr="00E4649F">
        <w:rPr>
          <w:rFonts w:hint="eastAsia"/>
        </w:rPr>
        <w:t>凸</w:t>
      </w:r>
      <w:proofErr w:type="gramEnd"/>
      <w:r w:rsidRPr="00E4649F">
        <w:rPr>
          <w:rFonts w:hint="eastAsia"/>
        </w:rPr>
        <w:t>顯現行原住民保留地</w:t>
      </w:r>
      <w:proofErr w:type="gramStart"/>
      <w:r w:rsidRPr="00E4649F">
        <w:rPr>
          <w:rFonts w:hint="eastAsia"/>
        </w:rPr>
        <w:t>增劃編法令</w:t>
      </w:r>
      <w:proofErr w:type="gramEnd"/>
      <w:r w:rsidRPr="00E4649F">
        <w:rPr>
          <w:rFonts w:hint="eastAsia"/>
        </w:rPr>
        <w:t>位階過低且欠缺明確之法律授權，對於土地管理機關拒絕</w:t>
      </w:r>
      <w:proofErr w:type="gramStart"/>
      <w:r w:rsidRPr="00E4649F">
        <w:rPr>
          <w:rFonts w:hint="eastAsia"/>
        </w:rPr>
        <w:t>增劃編時</w:t>
      </w:r>
      <w:proofErr w:type="gramEnd"/>
      <w:r w:rsidRPr="00E4649F">
        <w:rPr>
          <w:rFonts w:hint="eastAsia"/>
        </w:rPr>
        <w:t>，亦無相關協調、仲裁機制，致有影響原住民族土地權益之虞，原民會</w:t>
      </w:r>
      <w:proofErr w:type="gramStart"/>
      <w:r w:rsidRPr="00E4649F">
        <w:rPr>
          <w:rFonts w:hint="eastAsia"/>
        </w:rPr>
        <w:t>既刻</w:t>
      </w:r>
      <w:proofErr w:type="gramEnd"/>
      <w:r w:rsidRPr="00E4649F">
        <w:rPr>
          <w:rFonts w:hint="eastAsia"/>
        </w:rPr>
        <w:t>正進行「原住民保留地權利回復及管理利用條例」草案之法制作業，宜請</w:t>
      </w:r>
      <w:r w:rsidR="00975C29" w:rsidRPr="00E4649F">
        <w:rPr>
          <w:rFonts w:hint="eastAsia"/>
        </w:rPr>
        <w:t>該</w:t>
      </w:r>
      <w:r w:rsidRPr="00E4649F">
        <w:rPr>
          <w:rFonts w:hint="eastAsia"/>
        </w:rPr>
        <w:t>會將上開爭議納入立法作業妥予</w:t>
      </w:r>
      <w:proofErr w:type="gramStart"/>
      <w:r w:rsidRPr="00E4649F">
        <w:rPr>
          <w:rFonts w:hint="eastAsia"/>
        </w:rPr>
        <w:t>研</w:t>
      </w:r>
      <w:proofErr w:type="gramEnd"/>
      <w:r w:rsidRPr="00E4649F">
        <w:rPr>
          <w:rFonts w:hint="eastAsia"/>
        </w:rPr>
        <w:t>處。</w:t>
      </w:r>
    </w:p>
    <w:p w14:paraId="5D998F77" w14:textId="3CB90AEF" w:rsidR="00FF0A5D" w:rsidRPr="00E4649F" w:rsidRDefault="001B0D50" w:rsidP="00BD7796">
      <w:pPr>
        <w:pStyle w:val="3"/>
        <w:ind w:leftChars="200" w:left="1360" w:hanging="680"/>
      </w:pPr>
      <w:proofErr w:type="gramStart"/>
      <w:r w:rsidRPr="00E4649F">
        <w:rPr>
          <w:rFonts w:hint="eastAsia"/>
        </w:rPr>
        <w:t>末查</w:t>
      </w:r>
      <w:r w:rsidR="0003434C" w:rsidRPr="00E4649F">
        <w:rPr>
          <w:rFonts w:hint="eastAsia"/>
        </w:rPr>
        <w:t>原住民</w:t>
      </w:r>
      <w:proofErr w:type="gramEnd"/>
      <w:r w:rsidR="0003434C" w:rsidRPr="00E4649F">
        <w:rPr>
          <w:rFonts w:hint="eastAsia"/>
        </w:rPr>
        <w:t>族自日治初期迄今</w:t>
      </w:r>
      <w:r w:rsidR="00BD7796" w:rsidRPr="00E4649F">
        <w:rPr>
          <w:rFonts w:hint="eastAsia"/>
        </w:rPr>
        <w:t>之生活空間</w:t>
      </w:r>
      <w:r w:rsidR="0003434C" w:rsidRPr="00E4649F">
        <w:rPr>
          <w:rFonts w:hint="eastAsia"/>
        </w:rPr>
        <w:t>遭巨幅壓縮，</w:t>
      </w:r>
      <w:r w:rsidR="00BD7796" w:rsidRPr="00E4649F">
        <w:rPr>
          <w:rFonts w:hint="eastAsia"/>
        </w:rPr>
        <w:t>其族群</w:t>
      </w:r>
      <w:r w:rsidR="0003434C" w:rsidRPr="00E4649F">
        <w:rPr>
          <w:rFonts w:hint="eastAsia"/>
        </w:rPr>
        <w:t>被迫</w:t>
      </w:r>
      <w:r w:rsidR="00BD7796" w:rsidRPr="00E4649F">
        <w:rPr>
          <w:rFonts w:hint="eastAsia"/>
        </w:rPr>
        <w:t>遷</w:t>
      </w:r>
      <w:proofErr w:type="gramStart"/>
      <w:r w:rsidR="00BD7796" w:rsidRPr="00E4649F">
        <w:rPr>
          <w:rFonts w:hint="eastAsia"/>
        </w:rPr>
        <w:t>離</w:t>
      </w:r>
      <w:r w:rsidR="0003434C" w:rsidRPr="00E4649F">
        <w:rPr>
          <w:rFonts w:hint="eastAsia"/>
        </w:rPr>
        <w:t>祖居地</w:t>
      </w:r>
      <w:r w:rsidR="00BD7796" w:rsidRPr="00E4649F">
        <w:rPr>
          <w:rFonts w:hint="eastAsia"/>
        </w:rPr>
        <w:t>乃</w:t>
      </w:r>
      <w:proofErr w:type="gramEnd"/>
      <w:r w:rsidR="00BD7796" w:rsidRPr="00E4649F">
        <w:rPr>
          <w:rFonts w:hint="eastAsia"/>
        </w:rPr>
        <w:t>為必然之結果</w:t>
      </w:r>
      <w:r w:rsidR="00307CEE" w:rsidRPr="00E4649F">
        <w:rPr>
          <w:rFonts w:hint="eastAsia"/>
        </w:rPr>
        <w:t>（例如日治集團強制移住政策</w:t>
      </w:r>
      <w:r w:rsidR="00307CEE" w:rsidRPr="00E4649F">
        <w:rPr>
          <w:rStyle w:val="aff"/>
        </w:rPr>
        <w:footnoteReference w:id="24"/>
      </w:r>
      <w:r w:rsidR="00307CEE" w:rsidRPr="00E4649F">
        <w:rPr>
          <w:rFonts w:hint="eastAsia"/>
        </w:rPr>
        <w:t>、政府開發山林等）</w:t>
      </w:r>
      <w:r w:rsidR="00BD7796" w:rsidRPr="00E4649F">
        <w:rPr>
          <w:rFonts w:hint="eastAsia"/>
        </w:rPr>
        <w:t>，</w:t>
      </w:r>
      <w:r w:rsidR="00FF60B6" w:rsidRPr="00E4649F">
        <w:rPr>
          <w:rFonts w:hint="eastAsia"/>
        </w:rPr>
        <w:t>如</w:t>
      </w:r>
      <w:proofErr w:type="gramStart"/>
      <w:r w:rsidR="00FF60B6" w:rsidRPr="00E4649F">
        <w:rPr>
          <w:rFonts w:hint="eastAsia"/>
        </w:rPr>
        <w:t>原住民族欲溯源</w:t>
      </w:r>
      <w:proofErr w:type="gramEnd"/>
      <w:r w:rsidR="00FF60B6" w:rsidRPr="00E4649F">
        <w:rPr>
          <w:rFonts w:hint="eastAsia"/>
        </w:rPr>
        <w:t>歸返祖居地生活</w:t>
      </w:r>
      <w:r w:rsidR="00986003" w:rsidRPr="00E4649F">
        <w:rPr>
          <w:rFonts w:hint="eastAsia"/>
        </w:rPr>
        <w:t>或</w:t>
      </w:r>
      <w:r w:rsidR="00732D5A" w:rsidRPr="00E4649F">
        <w:rPr>
          <w:rFonts w:hint="eastAsia"/>
        </w:rPr>
        <w:t>使用土地，國家</w:t>
      </w:r>
      <w:r w:rsidR="00FF60B6" w:rsidRPr="00E4649F">
        <w:rPr>
          <w:rFonts w:hint="eastAsia"/>
        </w:rPr>
        <w:t>自應完善土地</w:t>
      </w:r>
      <w:r w:rsidR="00732D5A" w:rsidRPr="00E4649F">
        <w:rPr>
          <w:rFonts w:hint="eastAsia"/>
        </w:rPr>
        <w:t>返</w:t>
      </w:r>
      <w:r w:rsidR="00FF60B6" w:rsidRPr="00E4649F">
        <w:rPr>
          <w:rFonts w:hint="eastAsia"/>
        </w:rPr>
        <w:t>還個人或</w:t>
      </w:r>
      <w:r w:rsidR="00732D5A" w:rsidRPr="00E4649F">
        <w:rPr>
          <w:rFonts w:hint="eastAsia"/>
        </w:rPr>
        <w:t>歸</w:t>
      </w:r>
      <w:r w:rsidR="00FF60B6" w:rsidRPr="00E4649F">
        <w:rPr>
          <w:rFonts w:hint="eastAsia"/>
        </w:rPr>
        <w:t>由</w:t>
      </w:r>
      <w:r w:rsidR="00732D5A" w:rsidRPr="00E4649F">
        <w:rPr>
          <w:rFonts w:hint="eastAsia"/>
        </w:rPr>
        <w:t>部落</w:t>
      </w:r>
      <w:r w:rsidR="00063F23" w:rsidRPr="00E4649F">
        <w:rPr>
          <w:rFonts w:hint="eastAsia"/>
        </w:rPr>
        <w:t>與</w:t>
      </w:r>
      <w:r w:rsidR="00FF60B6" w:rsidRPr="00E4649F">
        <w:rPr>
          <w:rFonts w:hint="eastAsia"/>
        </w:rPr>
        <w:t>族人共管之機制，以符前</w:t>
      </w:r>
      <w:proofErr w:type="gramStart"/>
      <w:r w:rsidR="00FF60B6" w:rsidRPr="00E4649F">
        <w:rPr>
          <w:rFonts w:hint="eastAsia"/>
        </w:rPr>
        <w:t>揭</w:t>
      </w:r>
      <w:proofErr w:type="gramEnd"/>
      <w:r w:rsidR="00FF60B6" w:rsidRPr="00E4649F">
        <w:rPr>
          <w:rFonts w:hint="eastAsia"/>
        </w:rPr>
        <w:t>憲法、原住民族基本法、聯合國《原住民族權利宣言》及兩公約一般性意見保障原住民</w:t>
      </w:r>
      <w:r w:rsidR="00FF60B6" w:rsidRPr="00E4649F">
        <w:rPr>
          <w:rFonts w:hint="eastAsia"/>
        </w:rPr>
        <w:lastRenderedPageBreak/>
        <w:t>族相關權利之意旨。然</w:t>
      </w:r>
      <w:r w:rsidR="00732D5A" w:rsidRPr="00E4649F">
        <w:rPr>
          <w:rFonts w:hint="eastAsia"/>
        </w:rPr>
        <w:t>觀諸</w:t>
      </w:r>
      <w:r w:rsidR="00FF60B6" w:rsidRPr="00E4649F">
        <w:rPr>
          <w:rFonts w:hint="eastAsia"/>
        </w:rPr>
        <w:t>現行原住民保留地增劃編制度</w:t>
      </w:r>
      <w:r w:rsidR="00FF0A5D" w:rsidRPr="00E4649F">
        <w:rPr>
          <w:rFonts w:hint="eastAsia"/>
        </w:rPr>
        <w:t>所設定</w:t>
      </w:r>
      <w:r w:rsidR="00FF60B6" w:rsidRPr="00E4649F">
        <w:rPr>
          <w:rFonts w:hint="eastAsia"/>
        </w:rPr>
        <w:t>申請標的</w:t>
      </w:r>
      <w:r w:rsidR="00732D5A" w:rsidRPr="00E4649F">
        <w:rPr>
          <w:rFonts w:hint="eastAsia"/>
        </w:rPr>
        <w:t>必</w:t>
      </w:r>
      <w:r w:rsidR="00FF60B6" w:rsidRPr="00E4649F">
        <w:rPr>
          <w:rFonts w:hint="eastAsia"/>
        </w:rPr>
        <w:t>須為申請人(或其配偶或三親等內親屬)於「77年2月1日前」</w:t>
      </w:r>
      <w:r w:rsidR="00DE44AB" w:rsidRPr="00E4649F">
        <w:rPr>
          <w:rFonts w:hint="eastAsia"/>
        </w:rPr>
        <w:t>即已使用</w:t>
      </w:r>
      <w:r w:rsidR="00FF60B6" w:rsidRPr="00E4649F">
        <w:rPr>
          <w:rFonts w:hint="eastAsia"/>
        </w:rPr>
        <w:t>其祖先遺留且「迄今仍繼續使用」</w:t>
      </w:r>
      <w:r w:rsidR="00732D5A" w:rsidRPr="00E4649F">
        <w:rPr>
          <w:rFonts w:hint="eastAsia"/>
        </w:rPr>
        <w:t>之要件</w:t>
      </w:r>
      <w:r w:rsidR="00FF60B6" w:rsidRPr="00E4649F">
        <w:rPr>
          <w:rFonts w:hint="eastAsia"/>
        </w:rPr>
        <w:t>，</w:t>
      </w:r>
      <w:r w:rsidR="00986003" w:rsidRPr="00E4649F">
        <w:rPr>
          <w:rFonts w:hint="eastAsia"/>
        </w:rPr>
        <w:t>前者</w:t>
      </w:r>
      <w:r w:rsidR="00732D5A" w:rsidRPr="00E4649F">
        <w:rPr>
          <w:rFonts w:hint="eastAsia"/>
        </w:rPr>
        <w:t>「77年2月1日」</w:t>
      </w:r>
      <w:r w:rsidR="00986003" w:rsidRPr="00E4649F">
        <w:rPr>
          <w:rFonts w:hint="eastAsia"/>
        </w:rPr>
        <w:t>日期要件</w:t>
      </w:r>
      <w:r w:rsidR="00732D5A" w:rsidRPr="00E4649F">
        <w:rPr>
          <w:rFonts w:hint="eastAsia"/>
        </w:rPr>
        <w:t>係政府</w:t>
      </w:r>
      <w:r w:rsidR="00986003" w:rsidRPr="00E4649F">
        <w:rPr>
          <w:rFonts w:hint="eastAsia"/>
        </w:rPr>
        <w:t>為</w:t>
      </w:r>
      <w:r w:rsidR="00732D5A" w:rsidRPr="00E4649F">
        <w:rPr>
          <w:rFonts w:hint="eastAsia"/>
        </w:rPr>
        <w:t>回應原住民族發起「還我土地運動」</w:t>
      </w:r>
      <w:r w:rsidR="00300B9C" w:rsidRPr="00E4649F">
        <w:rPr>
          <w:rFonts w:hint="eastAsia"/>
        </w:rPr>
        <w:t>及配合相關行政作業</w:t>
      </w:r>
      <w:r w:rsidR="00732D5A" w:rsidRPr="00E4649F">
        <w:rPr>
          <w:rFonts w:hint="eastAsia"/>
        </w:rPr>
        <w:t>，而基於行政便利所設定</w:t>
      </w:r>
      <w:r w:rsidR="00307CEE" w:rsidRPr="00E4649F">
        <w:rPr>
          <w:rFonts w:hint="eastAsia"/>
        </w:rPr>
        <w:t>，形同以行政便利犧牲原住民族權益</w:t>
      </w:r>
      <w:r w:rsidR="00986003" w:rsidRPr="00E4649F">
        <w:rPr>
          <w:rFonts w:hint="eastAsia"/>
        </w:rPr>
        <w:t>，</w:t>
      </w:r>
      <w:r w:rsidR="00307CEE" w:rsidRPr="00E4649F">
        <w:rPr>
          <w:rFonts w:hint="eastAsia"/>
        </w:rPr>
        <w:t>且亦</w:t>
      </w:r>
      <w:r w:rsidR="00986003" w:rsidRPr="00E4649F">
        <w:rPr>
          <w:rFonts w:hint="eastAsia"/>
        </w:rPr>
        <w:t>缺乏嚴謹之論述</w:t>
      </w:r>
      <w:r w:rsidR="00DE44AB" w:rsidRPr="00E4649F">
        <w:rPr>
          <w:rFonts w:hint="eastAsia"/>
        </w:rPr>
        <w:t>基礎</w:t>
      </w:r>
      <w:r w:rsidR="00986003" w:rsidRPr="00E4649F">
        <w:rPr>
          <w:rFonts w:hint="eastAsia"/>
        </w:rPr>
        <w:t>；至於後者</w:t>
      </w:r>
      <w:r w:rsidR="00732D5A" w:rsidRPr="00E4649F">
        <w:rPr>
          <w:rFonts w:hint="eastAsia"/>
        </w:rPr>
        <w:t>「迄今仍繼續使用」</w:t>
      </w:r>
      <w:r w:rsidR="00986003" w:rsidRPr="00E4649F">
        <w:rPr>
          <w:rFonts w:hint="eastAsia"/>
        </w:rPr>
        <w:t>之要件，則忽略原住民族被迫遷離其祖居地之歷史事實</w:t>
      </w:r>
      <w:r w:rsidR="00307CEE" w:rsidRPr="00E4649F">
        <w:rPr>
          <w:rFonts w:hint="eastAsia"/>
        </w:rPr>
        <w:t>，</w:t>
      </w:r>
      <w:r w:rsidR="00FF0A5D" w:rsidRPr="00E4649F">
        <w:rPr>
          <w:rFonts w:hint="eastAsia"/>
        </w:rPr>
        <w:t>換言之，祖居地是族群世代依賴之傳統領域，涵蓋山林、獵場及聖地，</w:t>
      </w:r>
      <w:proofErr w:type="gramStart"/>
      <w:r w:rsidR="00FF0A5D" w:rsidRPr="00E4649F">
        <w:rPr>
          <w:rFonts w:hint="eastAsia"/>
        </w:rPr>
        <w:t>縱因外力</w:t>
      </w:r>
      <w:proofErr w:type="gramEnd"/>
      <w:r w:rsidR="00FF0A5D" w:rsidRPr="00E4649F">
        <w:rPr>
          <w:rFonts w:hint="eastAsia"/>
        </w:rPr>
        <w:t>（如政府開發</w:t>
      </w:r>
      <w:r w:rsidR="00307CEE" w:rsidRPr="00E4649F">
        <w:rPr>
          <w:rFonts w:hint="eastAsia"/>
        </w:rPr>
        <w:t>山林</w:t>
      </w:r>
      <w:r w:rsidR="00FF0A5D" w:rsidRPr="00E4649F">
        <w:rPr>
          <w:rFonts w:hint="eastAsia"/>
        </w:rPr>
        <w:t>、災害或遷村）導致中斷使用，並不影響其祖靈連結與族群認同，</w:t>
      </w:r>
      <w:proofErr w:type="gramStart"/>
      <w:r w:rsidR="00FF0A5D" w:rsidRPr="00E4649F">
        <w:rPr>
          <w:rFonts w:hint="eastAsia"/>
        </w:rPr>
        <w:t>然上開</w:t>
      </w:r>
      <w:proofErr w:type="gramEnd"/>
      <w:r w:rsidR="00FF0A5D" w:rsidRPr="00E4649F">
        <w:rPr>
          <w:rFonts w:hint="eastAsia"/>
        </w:rPr>
        <w:t>要件卻忽略此一原住民祖居地之文化本質。是以上開要件實有再予斟酌或</w:t>
      </w:r>
      <w:r w:rsidR="00307CEE" w:rsidRPr="00E4649F">
        <w:rPr>
          <w:rFonts w:hint="eastAsia"/>
        </w:rPr>
        <w:t>另為例外規定之必要(例如納入口述歷史或考古證據等)，</w:t>
      </w:r>
      <w:r w:rsidR="00FF0A5D" w:rsidRPr="00E4649F">
        <w:rPr>
          <w:rFonts w:hint="eastAsia"/>
        </w:rPr>
        <w:t>允</w:t>
      </w:r>
      <w:r w:rsidR="00975C29" w:rsidRPr="00E4649F">
        <w:rPr>
          <w:rFonts w:hint="eastAsia"/>
        </w:rPr>
        <w:t>宜</w:t>
      </w:r>
      <w:r w:rsidR="00FF0A5D" w:rsidRPr="00E4649F">
        <w:rPr>
          <w:rFonts w:hint="eastAsia"/>
        </w:rPr>
        <w:t>請原民會於「原住民保留地權利回復及管理利用條例」草案法制作業一併</w:t>
      </w:r>
      <w:proofErr w:type="gramStart"/>
      <w:r w:rsidR="00FF0A5D" w:rsidRPr="00E4649F">
        <w:rPr>
          <w:rFonts w:hint="eastAsia"/>
        </w:rPr>
        <w:t>研議妥處</w:t>
      </w:r>
      <w:proofErr w:type="gramEnd"/>
      <w:r w:rsidR="00FF0A5D" w:rsidRPr="00E4649F">
        <w:rPr>
          <w:rFonts w:hint="eastAsia"/>
        </w:rPr>
        <w:t>。</w:t>
      </w:r>
    </w:p>
    <w:bookmarkEnd w:id="50"/>
    <w:bookmarkEnd w:id="51"/>
    <w:p w14:paraId="3AB241A4" w14:textId="77777777" w:rsidR="005E1898" w:rsidRPr="00E4649F" w:rsidRDefault="005E1898">
      <w:pPr>
        <w:widowControl/>
        <w:overflowPunct/>
        <w:autoSpaceDE/>
        <w:autoSpaceDN/>
        <w:jc w:val="left"/>
        <w:rPr>
          <w:kern w:val="32"/>
        </w:rPr>
      </w:pPr>
      <w:r w:rsidRPr="00E4649F">
        <w:br w:type="page"/>
      </w:r>
    </w:p>
    <w:p w14:paraId="3CDF344A" w14:textId="77777777" w:rsidR="00C14846" w:rsidRPr="0044010F" w:rsidRDefault="00C14846" w:rsidP="00C14846">
      <w:pPr>
        <w:pStyle w:val="1"/>
        <w:ind w:left="2380" w:hanging="2380"/>
      </w:pPr>
      <w:bookmarkStart w:id="72" w:name="_Toc524895648"/>
      <w:bookmarkStart w:id="73" w:name="_Toc524896194"/>
      <w:bookmarkStart w:id="74" w:name="_Toc524896224"/>
      <w:bookmarkStart w:id="75" w:name="_Toc524902734"/>
      <w:bookmarkStart w:id="76" w:name="_Toc525066148"/>
      <w:bookmarkStart w:id="77" w:name="_Toc525070839"/>
      <w:bookmarkStart w:id="78" w:name="_Toc525938379"/>
      <w:bookmarkStart w:id="79" w:name="_Toc525939227"/>
      <w:bookmarkStart w:id="80" w:name="_Toc525939732"/>
      <w:bookmarkStart w:id="81" w:name="_Toc529218272"/>
      <w:bookmarkStart w:id="82" w:name="_Toc529222689"/>
      <w:bookmarkStart w:id="83" w:name="_Toc529223111"/>
      <w:bookmarkStart w:id="84" w:name="_Toc529223862"/>
      <w:bookmarkStart w:id="85" w:name="_Toc529228265"/>
      <w:bookmarkStart w:id="86" w:name="_Toc2400395"/>
      <w:bookmarkStart w:id="87" w:name="_Toc4316189"/>
      <w:bookmarkStart w:id="88" w:name="_Toc4473330"/>
      <w:bookmarkStart w:id="89" w:name="_Toc69556897"/>
      <w:bookmarkStart w:id="90" w:name="_Toc69556946"/>
      <w:bookmarkStart w:id="91" w:name="_Toc69609820"/>
      <w:bookmarkStart w:id="92" w:name="_Toc70241816"/>
      <w:bookmarkStart w:id="93" w:name="_Toc70242205"/>
      <w:bookmarkStart w:id="94" w:name="_Toc421794875"/>
      <w:bookmarkStart w:id="95" w:name="_Toc422834160"/>
      <w:bookmarkEnd w:id="49"/>
      <w:r w:rsidRPr="0044010F">
        <w:rPr>
          <w:rFonts w:hint="eastAsia"/>
        </w:rPr>
        <w:lastRenderedPageBreak/>
        <w:t>處理辦法：</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59E5BED7" w14:textId="77777777" w:rsidR="00C14846" w:rsidRPr="0044010F" w:rsidRDefault="00C14846" w:rsidP="00C14846">
      <w:pPr>
        <w:pStyle w:val="2"/>
      </w:pPr>
      <w:bookmarkStart w:id="96" w:name="_Toc524895649"/>
      <w:bookmarkStart w:id="97" w:name="_Toc524896195"/>
      <w:bookmarkStart w:id="98" w:name="_Toc524896225"/>
      <w:bookmarkStart w:id="99" w:name="_Toc2400396"/>
      <w:bookmarkStart w:id="100" w:name="_Toc4316190"/>
      <w:bookmarkStart w:id="101" w:name="_Toc4473331"/>
      <w:bookmarkStart w:id="102" w:name="_Toc69556898"/>
      <w:bookmarkStart w:id="103" w:name="_Toc69556947"/>
      <w:bookmarkStart w:id="104" w:name="_Toc69609821"/>
      <w:bookmarkStart w:id="105" w:name="_Toc70241817"/>
      <w:bookmarkStart w:id="106" w:name="_Toc70242206"/>
      <w:bookmarkStart w:id="107" w:name="_Toc421794877"/>
      <w:bookmarkStart w:id="108" w:name="_Toc421795443"/>
      <w:bookmarkStart w:id="109" w:name="_Toc421796024"/>
      <w:bookmarkStart w:id="110" w:name="_Toc422728959"/>
      <w:bookmarkStart w:id="111" w:name="_Toc422834162"/>
      <w:bookmarkStart w:id="112" w:name="_Toc524902735"/>
      <w:bookmarkStart w:id="113" w:name="_Toc525066149"/>
      <w:bookmarkStart w:id="114" w:name="_Toc525070840"/>
      <w:bookmarkStart w:id="115" w:name="_Toc525938380"/>
      <w:bookmarkStart w:id="116" w:name="_Toc525939228"/>
      <w:bookmarkStart w:id="117" w:name="_Toc525939733"/>
      <w:bookmarkStart w:id="118" w:name="_Toc529218273"/>
      <w:bookmarkStart w:id="119" w:name="_Toc529222690"/>
      <w:bookmarkStart w:id="120" w:name="_Toc529223112"/>
      <w:bookmarkStart w:id="121" w:name="_Toc529223863"/>
      <w:bookmarkStart w:id="122" w:name="_Toc529228266"/>
      <w:bookmarkEnd w:id="96"/>
      <w:bookmarkEnd w:id="97"/>
      <w:bookmarkEnd w:id="98"/>
      <w:r w:rsidRPr="0044010F">
        <w:rPr>
          <w:rFonts w:hint="eastAsia"/>
        </w:rPr>
        <w:t>調查意見，函請原住民族委員會督同</w:t>
      </w:r>
      <w:proofErr w:type="gramStart"/>
      <w:r w:rsidRPr="0044010F">
        <w:rPr>
          <w:rFonts w:hint="eastAsia"/>
        </w:rPr>
        <w:t>臺</w:t>
      </w:r>
      <w:proofErr w:type="gramEnd"/>
      <w:r w:rsidRPr="0044010F">
        <w:rPr>
          <w:rFonts w:hint="eastAsia"/>
        </w:rPr>
        <w:t>東縣政府及卑南鄉公所</w:t>
      </w:r>
      <w:proofErr w:type="gramStart"/>
      <w:r w:rsidRPr="0044010F">
        <w:rPr>
          <w:rFonts w:hint="eastAsia"/>
        </w:rPr>
        <w:t>研</w:t>
      </w:r>
      <w:proofErr w:type="gramEnd"/>
      <w:r w:rsidRPr="0044010F">
        <w:rPr>
          <w:rFonts w:hint="eastAsia"/>
        </w:rPr>
        <w:t>議</w:t>
      </w:r>
      <w:proofErr w:type="gramStart"/>
      <w:r w:rsidRPr="0044010F">
        <w:rPr>
          <w:rFonts w:hint="eastAsia"/>
        </w:rPr>
        <w:t>妥處見復。</w:t>
      </w:r>
      <w:proofErr w:type="gramEnd"/>
    </w:p>
    <w:p w14:paraId="5DD734A4" w14:textId="77777777" w:rsidR="00C14846" w:rsidRPr="0044010F" w:rsidRDefault="00C14846" w:rsidP="00C14846">
      <w:pPr>
        <w:pStyle w:val="2"/>
      </w:pPr>
      <w:bookmarkStart w:id="123" w:name="_Toc70241819"/>
      <w:bookmarkStart w:id="124" w:name="_Toc70242208"/>
      <w:bookmarkStart w:id="125" w:name="_Toc421794878"/>
      <w:bookmarkStart w:id="126" w:name="_Toc421795444"/>
      <w:bookmarkStart w:id="127" w:name="_Toc421796025"/>
      <w:bookmarkStart w:id="128" w:name="_Toc422728960"/>
      <w:bookmarkStart w:id="129" w:name="_Toc422834163"/>
      <w:bookmarkStart w:id="130" w:name="_Toc70241818"/>
      <w:bookmarkStart w:id="131" w:name="_Toc70242207"/>
      <w:bookmarkEnd w:id="99"/>
      <w:bookmarkEnd w:id="100"/>
      <w:bookmarkEnd w:id="101"/>
      <w:bookmarkEnd w:id="102"/>
      <w:bookmarkEnd w:id="103"/>
      <w:bookmarkEnd w:id="104"/>
      <w:bookmarkEnd w:id="105"/>
      <w:bookmarkEnd w:id="106"/>
      <w:bookmarkEnd w:id="107"/>
      <w:bookmarkEnd w:id="108"/>
      <w:bookmarkEnd w:id="109"/>
      <w:bookmarkEnd w:id="110"/>
      <w:bookmarkEnd w:id="111"/>
      <w:r w:rsidRPr="0044010F">
        <w:rPr>
          <w:rFonts w:hint="eastAsia"/>
        </w:rPr>
        <w:t>調查意見，函復陳訴人。</w:t>
      </w:r>
      <w:bookmarkEnd w:id="123"/>
      <w:bookmarkEnd w:id="124"/>
      <w:bookmarkEnd w:id="125"/>
      <w:bookmarkEnd w:id="126"/>
      <w:bookmarkEnd w:id="127"/>
      <w:bookmarkEnd w:id="128"/>
      <w:bookmarkEnd w:id="129"/>
    </w:p>
    <w:p w14:paraId="240B5F0E" w14:textId="77777777" w:rsidR="00C14846" w:rsidRPr="0044010F" w:rsidRDefault="00C14846" w:rsidP="00C14846">
      <w:pPr>
        <w:pStyle w:val="2"/>
      </w:pPr>
      <w:bookmarkStart w:id="132" w:name="_Toc2400397"/>
      <w:bookmarkStart w:id="133" w:name="_Toc4316191"/>
      <w:bookmarkStart w:id="134" w:name="_Toc4473332"/>
      <w:bookmarkStart w:id="135" w:name="_Toc69556901"/>
      <w:bookmarkStart w:id="136" w:name="_Toc69556950"/>
      <w:bookmarkStart w:id="137" w:name="_Toc69609824"/>
      <w:bookmarkStart w:id="138" w:name="_Toc70241822"/>
      <w:bookmarkStart w:id="139" w:name="_Toc70242211"/>
      <w:bookmarkStart w:id="140" w:name="_Toc421794881"/>
      <w:bookmarkStart w:id="141" w:name="_Toc421795447"/>
      <w:bookmarkStart w:id="142" w:name="_Toc421796028"/>
      <w:bookmarkStart w:id="143" w:name="_Toc422728963"/>
      <w:bookmarkStart w:id="144" w:name="_Toc422834166"/>
      <w:bookmarkEnd w:id="112"/>
      <w:bookmarkEnd w:id="113"/>
      <w:bookmarkEnd w:id="114"/>
      <w:bookmarkEnd w:id="115"/>
      <w:bookmarkEnd w:id="116"/>
      <w:bookmarkEnd w:id="117"/>
      <w:bookmarkEnd w:id="118"/>
      <w:bookmarkEnd w:id="119"/>
      <w:bookmarkEnd w:id="120"/>
      <w:bookmarkEnd w:id="121"/>
      <w:bookmarkEnd w:id="122"/>
      <w:bookmarkEnd w:id="130"/>
      <w:bookmarkEnd w:id="131"/>
      <w:r w:rsidRPr="0044010F">
        <w:rPr>
          <w:rFonts w:hint="eastAsia"/>
        </w:rPr>
        <w:t>調查報告之案由、調查意見及處理辦法，於隱匿個資後，上網公布。</w:t>
      </w:r>
      <w:bookmarkEnd w:id="132"/>
      <w:bookmarkEnd w:id="133"/>
      <w:bookmarkEnd w:id="134"/>
      <w:bookmarkEnd w:id="135"/>
      <w:bookmarkEnd w:id="136"/>
      <w:bookmarkEnd w:id="137"/>
      <w:bookmarkEnd w:id="138"/>
      <w:bookmarkEnd w:id="139"/>
      <w:bookmarkEnd w:id="140"/>
      <w:bookmarkEnd w:id="141"/>
      <w:bookmarkEnd w:id="142"/>
      <w:bookmarkEnd w:id="143"/>
      <w:bookmarkEnd w:id="144"/>
    </w:p>
    <w:p w14:paraId="634A7001" w14:textId="77777777" w:rsidR="00C14846" w:rsidRPr="0044010F" w:rsidRDefault="00C14846" w:rsidP="00C14846">
      <w:pPr>
        <w:pStyle w:val="aa"/>
        <w:spacing w:beforeLines="50" w:before="228" w:afterLines="100" w:after="457"/>
        <w:ind w:leftChars="1100" w:left="4631" w:hanging="889"/>
        <w:rPr>
          <w:b w:val="0"/>
          <w:bCs/>
          <w:snapToGrid/>
          <w:spacing w:val="12"/>
          <w:kern w:val="0"/>
          <w:sz w:val="40"/>
        </w:rPr>
      </w:pPr>
    </w:p>
    <w:p w14:paraId="39B7C0FD" w14:textId="77777777" w:rsidR="00C14846" w:rsidRPr="0044010F" w:rsidRDefault="00C14846" w:rsidP="00C14846">
      <w:pPr>
        <w:pStyle w:val="aa"/>
        <w:spacing w:beforeLines="50" w:before="228" w:afterLines="100" w:after="457"/>
        <w:ind w:left="0"/>
        <w:jc w:val="center"/>
        <w:rPr>
          <w:b w:val="0"/>
          <w:bCs/>
          <w:snapToGrid/>
          <w:spacing w:val="12"/>
          <w:kern w:val="0"/>
          <w:sz w:val="40"/>
        </w:rPr>
      </w:pPr>
      <w:r w:rsidRPr="0044010F">
        <w:rPr>
          <w:rFonts w:hint="eastAsia"/>
          <w:b w:val="0"/>
          <w:bCs/>
          <w:snapToGrid/>
          <w:spacing w:val="12"/>
          <w:kern w:val="0"/>
          <w:sz w:val="40"/>
        </w:rPr>
        <w:t>調查委員：</w:t>
      </w:r>
      <w:proofErr w:type="gramStart"/>
      <w:r w:rsidRPr="0044010F">
        <w:rPr>
          <w:rFonts w:hint="eastAsia"/>
          <w:b w:val="0"/>
          <w:bCs/>
          <w:snapToGrid/>
          <w:spacing w:val="12"/>
          <w:kern w:val="0"/>
          <w:sz w:val="40"/>
        </w:rPr>
        <w:t>鴻義章</w:t>
      </w:r>
      <w:proofErr w:type="gramEnd"/>
      <w:r w:rsidRPr="0044010F">
        <w:rPr>
          <w:rFonts w:hint="eastAsia"/>
          <w:b w:val="0"/>
          <w:bCs/>
          <w:snapToGrid/>
          <w:spacing w:val="12"/>
          <w:kern w:val="0"/>
          <w:sz w:val="40"/>
        </w:rPr>
        <w:t>、高</w:t>
      </w:r>
      <w:proofErr w:type="gramStart"/>
      <w:r w:rsidRPr="0044010F">
        <w:rPr>
          <w:rFonts w:hint="eastAsia"/>
          <w:b w:val="0"/>
          <w:bCs/>
          <w:snapToGrid/>
          <w:spacing w:val="12"/>
          <w:kern w:val="0"/>
          <w:sz w:val="40"/>
        </w:rPr>
        <w:t>涌</w:t>
      </w:r>
      <w:proofErr w:type="gramEnd"/>
      <w:r w:rsidRPr="0044010F">
        <w:rPr>
          <w:rFonts w:hint="eastAsia"/>
          <w:b w:val="0"/>
          <w:bCs/>
          <w:snapToGrid/>
          <w:spacing w:val="12"/>
          <w:kern w:val="0"/>
          <w:sz w:val="40"/>
        </w:rPr>
        <w:t>誠、紀惠容</w:t>
      </w:r>
    </w:p>
    <w:p w14:paraId="71CFE1B9" w14:textId="77777777" w:rsidR="001B0D50" w:rsidRPr="00C14846" w:rsidRDefault="001B0D50" w:rsidP="001B0D50">
      <w:pPr>
        <w:pStyle w:val="aa"/>
        <w:spacing w:before="0" w:after="0"/>
        <w:ind w:leftChars="1100" w:left="4583" w:hanging="841"/>
        <w:rPr>
          <w:rFonts w:ascii="Times New Roman"/>
          <w:b w:val="0"/>
          <w:bCs/>
          <w:snapToGrid/>
          <w:spacing w:val="0"/>
          <w:kern w:val="0"/>
          <w:sz w:val="40"/>
        </w:rPr>
      </w:pPr>
    </w:p>
    <w:p w14:paraId="128030B1" w14:textId="77777777" w:rsidR="005E1898" w:rsidRPr="00E4649F" w:rsidRDefault="005E1898" w:rsidP="001B0D50">
      <w:pPr>
        <w:pStyle w:val="aa"/>
        <w:spacing w:before="0" w:after="0"/>
        <w:ind w:leftChars="1100" w:left="4583" w:hanging="841"/>
        <w:rPr>
          <w:rFonts w:ascii="Times New Roman"/>
          <w:b w:val="0"/>
          <w:bCs/>
          <w:snapToGrid/>
          <w:spacing w:val="0"/>
          <w:kern w:val="0"/>
          <w:sz w:val="40"/>
        </w:rPr>
      </w:pPr>
    </w:p>
    <w:p w14:paraId="46157C08" w14:textId="77777777" w:rsidR="005E1898" w:rsidRPr="00E4649F" w:rsidRDefault="005E1898" w:rsidP="001B0D50">
      <w:pPr>
        <w:pStyle w:val="aa"/>
        <w:spacing w:before="0" w:after="0"/>
        <w:ind w:leftChars="1100" w:left="4583" w:hanging="841"/>
        <w:rPr>
          <w:rFonts w:ascii="Times New Roman"/>
          <w:b w:val="0"/>
          <w:bCs/>
          <w:snapToGrid/>
          <w:spacing w:val="0"/>
          <w:kern w:val="0"/>
          <w:sz w:val="40"/>
        </w:rPr>
      </w:pPr>
    </w:p>
    <w:p w14:paraId="7A960ABF" w14:textId="10A9127B" w:rsidR="001B0D50" w:rsidRPr="00E4649F" w:rsidRDefault="001B0D50" w:rsidP="00AB24F1">
      <w:pPr>
        <w:pStyle w:val="af1"/>
        <w:kinsoku/>
        <w:autoSpaceDE w:val="0"/>
        <w:spacing w:beforeLines="50" w:before="228"/>
        <w:ind w:left="1044" w:hangingChars="307" w:hanging="1044"/>
        <w:rPr>
          <w:bCs/>
        </w:rPr>
      </w:pPr>
      <w:proofErr w:type="gramStart"/>
      <w:r w:rsidRPr="00E4649F">
        <w:rPr>
          <w:rFonts w:hint="eastAsia"/>
          <w:bCs/>
        </w:rPr>
        <w:t>案名</w:t>
      </w:r>
      <w:proofErr w:type="gramEnd"/>
      <w:r w:rsidRPr="00E4649F">
        <w:rPr>
          <w:rFonts w:hint="eastAsia"/>
          <w:bCs/>
        </w:rPr>
        <w:t>：</w:t>
      </w:r>
      <w:r w:rsidR="00EC1F7A" w:rsidRPr="00E4649F">
        <w:rPr>
          <w:rFonts w:hint="eastAsia"/>
        </w:rPr>
        <w:t>卑南鄉富山段459-1地號</w:t>
      </w:r>
      <w:r w:rsidR="002F1554" w:rsidRPr="00E4649F">
        <w:rPr>
          <w:rFonts w:hint="eastAsia"/>
        </w:rPr>
        <w:t>原住民保留地</w:t>
      </w:r>
      <w:proofErr w:type="gramStart"/>
      <w:r w:rsidR="00EC1F7A" w:rsidRPr="00E4649F">
        <w:rPr>
          <w:rFonts w:hint="eastAsia"/>
        </w:rPr>
        <w:t>增劃編</w:t>
      </w:r>
      <w:r w:rsidR="002F1554" w:rsidRPr="00E4649F">
        <w:rPr>
          <w:rFonts w:hint="eastAsia"/>
        </w:rPr>
        <w:t>爭議</w:t>
      </w:r>
      <w:proofErr w:type="gramEnd"/>
      <w:r w:rsidR="00EC1F7A" w:rsidRPr="00E4649F">
        <w:rPr>
          <w:rFonts w:hint="eastAsia"/>
        </w:rPr>
        <w:t>案</w:t>
      </w:r>
    </w:p>
    <w:p w14:paraId="69274B54" w14:textId="72DD1773" w:rsidR="001B0D50" w:rsidRPr="00E4649F" w:rsidRDefault="001B0D50" w:rsidP="001B0D50">
      <w:pPr>
        <w:pStyle w:val="af1"/>
        <w:kinsoku/>
        <w:autoSpaceDE w:val="0"/>
        <w:spacing w:beforeLines="50" w:before="228"/>
        <w:ind w:left="1020" w:hanging="1020"/>
        <w:rPr>
          <w:bCs/>
        </w:rPr>
      </w:pPr>
      <w:r w:rsidRPr="00E4649F">
        <w:rPr>
          <w:rFonts w:hint="eastAsia"/>
          <w:bCs/>
        </w:rPr>
        <w:t>關鍵字：</w:t>
      </w:r>
      <w:r w:rsidR="002F1554" w:rsidRPr="00E4649F">
        <w:rPr>
          <w:rFonts w:hint="eastAsia"/>
          <w:bCs/>
        </w:rPr>
        <w:t>富山段459-1地號、莿桐部落、杉原</w:t>
      </w:r>
      <w:r w:rsidR="00A70A91" w:rsidRPr="00E4649F">
        <w:rPr>
          <w:rFonts w:hint="eastAsia"/>
          <w:bCs/>
        </w:rPr>
        <w:t>海水浴場</w:t>
      </w:r>
      <w:r w:rsidR="002F1554" w:rsidRPr="00E4649F">
        <w:rPr>
          <w:rFonts w:hint="eastAsia"/>
          <w:bCs/>
        </w:rPr>
        <w:t>、</w:t>
      </w:r>
      <w:r w:rsidR="00A4085A" w:rsidRPr="00E4649F">
        <w:rPr>
          <w:rFonts w:hint="eastAsia"/>
          <w:bCs/>
        </w:rPr>
        <w:t>原住民保留地、</w:t>
      </w:r>
      <w:r w:rsidR="00980FE7" w:rsidRPr="00E4649F">
        <w:rPr>
          <w:rFonts w:hint="eastAsia"/>
          <w:bCs/>
        </w:rPr>
        <w:t>增劃編</w:t>
      </w:r>
    </w:p>
    <w:p w14:paraId="2381BECB" w14:textId="6D2BAA2D" w:rsidR="001B0D50" w:rsidRPr="00E4649F" w:rsidRDefault="001B0D50" w:rsidP="001B0D50">
      <w:pPr>
        <w:widowControl/>
        <w:overflowPunct/>
        <w:autoSpaceDE/>
        <w:autoSpaceDN/>
        <w:jc w:val="left"/>
        <w:rPr>
          <w:bCs/>
          <w:kern w:val="0"/>
        </w:rPr>
      </w:pPr>
    </w:p>
    <w:sectPr w:rsidR="001B0D50" w:rsidRPr="00E4649F"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F6312" w14:textId="77777777" w:rsidR="0087235F" w:rsidRDefault="0087235F">
      <w:r>
        <w:separator/>
      </w:r>
    </w:p>
  </w:endnote>
  <w:endnote w:type="continuationSeparator" w:id="0">
    <w:p w14:paraId="12BB325C" w14:textId="77777777" w:rsidR="0087235F" w:rsidRDefault="0087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3A318" w14:textId="77777777" w:rsidR="00313AC1" w:rsidRDefault="00313AC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44</w:t>
    </w:r>
    <w:r>
      <w:rPr>
        <w:rStyle w:val="ad"/>
        <w:sz w:val="24"/>
      </w:rPr>
      <w:fldChar w:fldCharType="end"/>
    </w:r>
  </w:p>
  <w:p w14:paraId="7714915A" w14:textId="77777777" w:rsidR="00313AC1" w:rsidRDefault="00313AC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3D4B9" w14:textId="77777777" w:rsidR="0087235F" w:rsidRDefault="0087235F">
      <w:r>
        <w:separator/>
      </w:r>
    </w:p>
  </w:footnote>
  <w:footnote w:type="continuationSeparator" w:id="0">
    <w:p w14:paraId="16ACC089" w14:textId="77777777" w:rsidR="0087235F" w:rsidRDefault="0087235F">
      <w:r>
        <w:continuationSeparator/>
      </w:r>
    </w:p>
  </w:footnote>
  <w:footnote w:id="1">
    <w:p w14:paraId="5CFB4178" w14:textId="23F40A3D" w:rsidR="000B02A8" w:rsidRPr="000B02A8" w:rsidRDefault="000B02A8">
      <w:pPr>
        <w:pStyle w:val="afd"/>
      </w:pPr>
      <w:r>
        <w:rPr>
          <w:rStyle w:val="aff"/>
        </w:rPr>
        <w:footnoteRef/>
      </w:r>
      <w:r>
        <w:t xml:space="preserve"> </w:t>
      </w:r>
      <w:proofErr w:type="gramStart"/>
      <w:r w:rsidR="00E403F6">
        <w:rPr>
          <w:rFonts w:hint="eastAsia"/>
        </w:rPr>
        <w:t>臺</w:t>
      </w:r>
      <w:proofErr w:type="gramEnd"/>
      <w:r w:rsidR="00E403F6">
        <w:rPr>
          <w:rFonts w:hint="eastAsia"/>
        </w:rPr>
        <w:t>東縣政府114年4月22日府原地字第1140041627號函</w:t>
      </w:r>
      <w:r w:rsidR="00E403F6" w:rsidRPr="00E87C0D">
        <w:rPr>
          <w:rFonts w:hint="eastAsia"/>
        </w:rPr>
        <w:t>、原民會114年5月5日原</w:t>
      </w:r>
      <w:proofErr w:type="gramStart"/>
      <w:r w:rsidR="00E403F6" w:rsidRPr="00E87C0D">
        <w:rPr>
          <w:rFonts w:hint="eastAsia"/>
        </w:rPr>
        <w:t>民土字</w:t>
      </w:r>
      <w:proofErr w:type="gramEnd"/>
      <w:r w:rsidR="00E403F6" w:rsidRPr="00E87C0D">
        <w:rPr>
          <w:rFonts w:hint="eastAsia"/>
        </w:rPr>
        <w:t>第1140023698號函、卑南鄉公所</w:t>
      </w:r>
      <w:r w:rsidR="00E87C0D" w:rsidRPr="00E87C0D">
        <w:rPr>
          <w:rFonts w:hint="eastAsia"/>
        </w:rPr>
        <w:t>114年3月12日</w:t>
      </w:r>
      <w:proofErr w:type="gramStart"/>
      <w:r w:rsidR="00E87C0D" w:rsidRPr="00E87C0D">
        <w:rPr>
          <w:rFonts w:hint="eastAsia"/>
        </w:rPr>
        <w:t>東卑相</w:t>
      </w:r>
      <w:proofErr w:type="gramEnd"/>
      <w:r w:rsidR="00E87C0D" w:rsidRPr="00E87C0D">
        <w:rPr>
          <w:rFonts w:hint="eastAsia"/>
        </w:rPr>
        <w:t>原字第1140003143號函、</w:t>
      </w:r>
      <w:r w:rsidR="00E403F6" w:rsidRPr="00E87C0D">
        <w:rPr>
          <w:rFonts w:hint="eastAsia"/>
        </w:rPr>
        <w:t>114年8月19日</w:t>
      </w:r>
      <w:proofErr w:type="gramStart"/>
      <w:r w:rsidR="00E403F6" w:rsidRPr="00E87C0D">
        <w:rPr>
          <w:rFonts w:hint="eastAsia"/>
        </w:rPr>
        <w:t>東卑相</w:t>
      </w:r>
      <w:proofErr w:type="gramEnd"/>
      <w:r w:rsidR="00E403F6" w:rsidRPr="00E87C0D">
        <w:rPr>
          <w:rFonts w:hint="eastAsia"/>
        </w:rPr>
        <w:t>原字第1140014632號函、</w:t>
      </w:r>
      <w:proofErr w:type="gramStart"/>
      <w:r w:rsidR="00E403F6" w:rsidRPr="00E87C0D">
        <w:rPr>
          <w:rFonts w:hint="eastAsia"/>
        </w:rPr>
        <w:t>臺</w:t>
      </w:r>
      <w:proofErr w:type="gramEnd"/>
      <w:r w:rsidR="00E403F6" w:rsidRPr="00E87C0D">
        <w:rPr>
          <w:rFonts w:hint="eastAsia"/>
        </w:rPr>
        <w:t>東縣</w:t>
      </w:r>
      <w:proofErr w:type="gramStart"/>
      <w:r w:rsidR="00E403F6" w:rsidRPr="00E87C0D">
        <w:rPr>
          <w:rFonts w:hint="eastAsia"/>
        </w:rPr>
        <w:t>臺</w:t>
      </w:r>
      <w:proofErr w:type="gramEnd"/>
      <w:r w:rsidR="00E403F6" w:rsidRPr="00E87C0D">
        <w:rPr>
          <w:rFonts w:hint="eastAsia"/>
        </w:rPr>
        <w:t>東地政事務所</w:t>
      </w:r>
      <w:proofErr w:type="gramStart"/>
      <w:r w:rsidR="00E403F6" w:rsidRPr="00E87C0D">
        <w:rPr>
          <w:rFonts w:hint="eastAsia"/>
        </w:rPr>
        <w:t>114年10月16日東地所</w:t>
      </w:r>
      <w:proofErr w:type="gramEnd"/>
      <w:r w:rsidR="00E403F6" w:rsidRPr="00E87C0D">
        <w:rPr>
          <w:rFonts w:hint="eastAsia"/>
        </w:rPr>
        <w:t>測量字第1140008061號函、財政部國有財產署南區分署</w:t>
      </w:r>
      <w:proofErr w:type="gramStart"/>
      <w:r w:rsidR="00E403F6" w:rsidRPr="00E87C0D">
        <w:rPr>
          <w:rFonts w:hint="eastAsia"/>
        </w:rPr>
        <w:t>臺</w:t>
      </w:r>
      <w:proofErr w:type="gramEnd"/>
      <w:r w:rsidR="00E403F6" w:rsidRPr="00E87C0D">
        <w:rPr>
          <w:rFonts w:hint="eastAsia"/>
        </w:rPr>
        <w:t>東辦事處114年10月20日台財產南東一字第11424010540號函</w:t>
      </w:r>
    </w:p>
  </w:footnote>
  <w:footnote w:id="2">
    <w:p w14:paraId="088CF87A" w14:textId="74392E0B" w:rsidR="00C87880" w:rsidRPr="00C87880" w:rsidRDefault="00C87880">
      <w:pPr>
        <w:pStyle w:val="afd"/>
      </w:pPr>
      <w:r w:rsidRPr="00E87C0D">
        <w:rPr>
          <w:rStyle w:val="aff"/>
        </w:rPr>
        <w:footnoteRef/>
      </w:r>
      <w:r>
        <w:t xml:space="preserve"> </w:t>
      </w:r>
      <w:r w:rsidR="00E403F6" w:rsidRPr="00E87C0D">
        <w:rPr>
          <w:rFonts w:hint="eastAsia"/>
        </w:rPr>
        <w:t>原民會土地管理處謝亞杰處長、</w:t>
      </w:r>
      <w:proofErr w:type="gramStart"/>
      <w:r w:rsidR="00E403F6" w:rsidRPr="00E87C0D">
        <w:rPr>
          <w:rFonts w:hint="eastAsia"/>
        </w:rPr>
        <w:t>臺</w:t>
      </w:r>
      <w:proofErr w:type="gramEnd"/>
      <w:r w:rsidR="00E403F6" w:rsidRPr="00E87C0D">
        <w:rPr>
          <w:rFonts w:hint="eastAsia"/>
        </w:rPr>
        <w:t>東縣政府方銘總參議、卑南鄉公所郭宗益鄉長等人</w:t>
      </w:r>
      <w:r w:rsidR="00DD1960">
        <w:rPr>
          <w:rFonts w:hint="eastAsia"/>
        </w:rPr>
        <w:t>。</w:t>
      </w:r>
    </w:p>
  </w:footnote>
  <w:footnote w:id="3">
    <w:p w14:paraId="5504F69C" w14:textId="77777777" w:rsidR="001B0D50" w:rsidRPr="00FB2AE6" w:rsidRDefault="001B0D50" w:rsidP="001B0D50">
      <w:pPr>
        <w:pStyle w:val="afd"/>
        <w:ind w:leftChars="4" w:left="223" w:hangingChars="95" w:hanging="209"/>
        <w:jc w:val="both"/>
      </w:pPr>
      <w:r>
        <w:rPr>
          <w:rStyle w:val="aff"/>
        </w:rPr>
        <w:footnoteRef/>
      </w:r>
      <w:r>
        <w:t xml:space="preserve"> </w:t>
      </w:r>
      <w:bookmarkStart w:id="54" w:name="_Hlk204588087"/>
      <w:r w:rsidRPr="00FB2AE6">
        <w:rPr>
          <w:rFonts w:hint="eastAsia"/>
          <w:b/>
        </w:rPr>
        <w:t>公民與政治權利國際公約第23號一般性意見</w:t>
      </w:r>
      <w:r>
        <w:rPr>
          <w:rFonts w:hint="eastAsia"/>
          <w:b/>
        </w:rPr>
        <w:t>（公約第27條）</w:t>
      </w:r>
      <w:r w:rsidRPr="00FB2AE6">
        <w:rPr>
          <w:rFonts w:hint="eastAsia"/>
          <w:b/>
        </w:rPr>
        <w:t>第7點</w:t>
      </w:r>
      <w:r>
        <w:rPr>
          <w:rFonts w:hint="eastAsia"/>
        </w:rPr>
        <w:t>：「關於第2</w:t>
      </w:r>
      <w:r>
        <w:t>7</w:t>
      </w:r>
      <w:r>
        <w:rPr>
          <w:rFonts w:hint="eastAsia"/>
        </w:rPr>
        <w:t>條所保障的文化權利的行使，委員會認為，文化本身以多種形式表現出來，包括與土地資源的使用有聯繫的特定生活方式，原住民族的情況更是這樣。這種權利可能包括漁獵等傳統活動和受到法律保障的住在保留區內的權利。為了享受上述權利，可能需要採取積極的法律保障措施和確保少數族群的成員確實參與涉及他們的決定。」</w:t>
      </w:r>
      <w:r w:rsidRPr="00FB2AE6">
        <w:rPr>
          <w:rFonts w:hint="eastAsia"/>
          <w:b/>
        </w:rPr>
        <w:t>經濟社會文化權利國際公約第21號意見一般性意見</w:t>
      </w:r>
      <w:r>
        <w:rPr>
          <w:rFonts w:hint="eastAsia"/>
          <w:b/>
        </w:rPr>
        <w:t>（公約第</w:t>
      </w:r>
      <w:r>
        <w:rPr>
          <w:b/>
        </w:rPr>
        <w:t>15</w:t>
      </w:r>
      <w:r>
        <w:rPr>
          <w:rFonts w:hint="eastAsia"/>
          <w:b/>
        </w:rPr>
        <w:t>條第1項第1款）</w:t>
      </w:r>
      <w:r w:rsidRPr="00FB2AE6">
        <w:rPr>
          <w:rFonts w:hint="eastAsia"/>
          <w:b/>
        </w:rPr>
        <w:t>第3</w:t>
      </w:r>
      <w:r w:rsidRPr="00FB2AE6">
        <w:rPr>
          <w:b/>
        </w:rPr>
        <w:t>6</w:t>
      </w:r>
      <w:r w:rsidRPr="00FB2AE6">
        <w:rPr>
          <w:rFonts w:hint="eastAsia"/>
          <w:b/>
        </w:rPr>
        <w:t>點</w:t>
      </w:r>
      <w:bookmarkEnd w:id="54"/>
      <w:r>
        <w:rPr>
          <w:rFonts w:hint="eastAsia"/>
        </w:rPr>
        <w:t>：「…</w:t>
      </w:r>
      <w:proofErr w:type="gramStart"/>
      <w:r>
        <w:rPr>
          <w:rFonts w:hint="eastAsia"/>
        </w:rPr>
        <w:t>…</w:t>
      </w:r>
      <w:proofErr w:type="gramEnd"/>
      <w:r>
        <w:rPr>
          <w:rFonts w:hint="eastAsia"/>
        </w:rPr>
        <w:t>。原住民族與其祖先的土地及其與大自然的關係相連的文化價值觀和權利應予尊重與保護，以防止其獨特的生活方式受到侵蝕，包括維生方式、自然資源，乃至最終的文化認同的喪失。因此，締約國必須採取措施，確認和保護原住民族擁有、開發、控制和使用其共有土地、領域和資源的權利，並且，如果未經他們的自由和告知同意而被以其他方式居住或使用，則應採取步驟歸還這些土地和領域」、</w:t>
      </w:r>
      <w:r w:rsidRPr="00FB2AE6">
        <w:rPr>
          <w:rFonts w:hint="eastAsia"/>
          <w:b/>
        </w:rPr>
        <w:t>第37點：</w:t>
      </w:r>
      <w:r>
        <w:rPr>
          <w:rFonts w:hint="eastAsia"/>
        </w:rPr>
        <w:t>「</w:t>
      </w:r>
      <w:r w:rsidRPr="00FB2AE6">
        <w:rPr>
          <w:rFonts w:hint="eastAsia"/>
        </w:rPr>
        <w:t>原住民族有權採取集體行動，確保其維持、控制、保護和開發其文化遺產、傳統知識和傳統文化表達方式，以及其科學、技術和文化表現形式</w:t>
      </w:r>
      <w:r w:rsidRPr="00FB2AE6">
        <w:t>-</w:t>
      </w:r>
      <w:r w:rsidRPr="00FB2AE6">
        <w:rPr>
          <w:rFonts w:hint="eastAsia"/>
        </w:rPr>
        <w:t>包括人類和基因資源、種子、醫藥、動植物性質的知識、口頭傳統、文學、設計、體育和傳統比賽、及視覺和表演藝術</w:t>
      </w:r>
      <w:r w:rsidRPr="00FB2AE6">
        <w:t>-</w:t>
      </w:r>
      <w:r w:rsidRPr="00FB2AE6">
        <w:rPr>
          <w:rFonts w:hint="eastAsia"/>
        </w:rPr>
        <w:t>的權利得到尊重。締約國在所有涉及原住民族特殊權利的問題上應尊重原住民族自由、事先和告知同意的原則。</w:t>
      </w:r>
      <w:r>
        <w:rPr>
          <w:rFonts w:hint="eastAsia"/>
        </w:rPr>
        <w:t>」</w:t>
      </w:r>
    </w:p>
  </w:footnote>
  <w:footnote w:id="4">
    <w:p w14:paraId="3A75A89F" w14:textId="77777777" w:rsidR="001B0D50" w:rsidRPr="003902D7" w:rsidRDefault="001B0D50" w:rsidP="001B0D50">
      <w:pPr>
        <w:pStyle w:val="afd"/>
        <w:wordWrap w:val="0"/>
        <w:ind w:left="238" w:hangingChars="108" w:hanging="238"/>
        <w:jc w:val="both"/>
      </w:pPr>
      <w:r>
        <w:rPr>
          <w:rStyle w:val="aff"/>
        </w:rPr>
        <w:footnoteRef/>
      </w:r>
      <w:r>
        <w:t xml:space="preserve"> </w:t>
      </w:r>
      <w:r>
        <w:rPr>
          <w:rFonts w:hint="eastAsia"/>
        </w:rPr>
        <w:t>按</w:t>
      </w:r>
      <w:r>
        <w:rPr>
          <w:rFonts w:hAnsi="標楷體" w:hint="eastAsia"/>
        </w:rPr>
        <w:t>「番」</w:t>
      </w:r>
      <w:r>
        <w:rPr>
          <w:rFonts w:hint="eastAsia"/>
        </w:rPr>
        <w:t>、</w:t>
      </w:r>
      <w:r>
        <w:rPr>
          <w:rFonts w:hAnsi="標楷體" w:hint="eastAsia"/>
        </w:rPr>
        <w:t>「</w:t>
      </w:r>
      <w:proofErr w:type="gramStart"/>
      <w:r>
        <w:rPr>
          <w:rFonts w:hAnsi="標楷體" w:hint="eastAsia"/>
        </w:rPr>
        <w:t>蕃</w:t>
      </w:r>
      <w:proofErr w:type="gramEnd"/>
      <w:r>
        <w:rPr>
          <w:rFonts w:hAnsi="標楷體" w:hint="eastAsia"/>
        </w:rPr>
        <w:t>」、「</w:t>
      </w:r>
      <w:r w:rsidRPr="00EA78AB">
        <w:rPr>
          <w:rFonts w:hAnsi="標楷體" w:hint="eastAsia"/>
        </w:rPr>
        <w:t>山胞</w:t>
      </w:r>
      <w:r>
        <w:rPr>
          <w:rFonts w:hAnsi="標楷體" w:hint="eastAsia"/>
        </w:rPr>
        <w:t>」</w:t>
      </w:r>
      <w:r w:rsidRPr="005166E6">
        <w:rPr>
          <w:rFonts w:hAnsi="標楷體" w:hint="eastAsia"/>
        </w:rPr>
        <w:t>、「夷」</w:t>
      </w:r>
      <w:r>
        <w:rPr>
          <w:rFonts w:hAnsi="標楷體" w:hint="eastAsia"/>
        </w:rPr>
        <w:t>係帶有歧視意涵之</w:t>
      </w:r>
      <w:r w:rsidRPr="003902D7">
        <w:rPr>
          <w:rFonts w:ascii="Times New Roman" w:hint="eastAsia"/>
        </w:rPr>
        <w:t>歷史</w:t>
      </w:r>
      <w:r>
        <w:rPr>
          <w:rFonts w:hAnsi="標楷體" w:hint="eastAsia"/>
        </w:rPr>
        <w:t>用語，原不宜</w:t>
      </w:r>
      <w:proofErr w:type="gramStart"/>
      <w:r>
        <w:rPr>
          <w:rFonts w:hAnsi="標楷體" w:hint="eastAsia"/>
        </w:rPr>
        <w:t>直接引敘</w:t>
      </w:r>
      <w:proofErr w:type="gramEnd"/>
      <w:r>
        <w:rPr>
          <w:rFonts w:hAnsi="標楷體" w:hint="eastAsia"/>
        </w:rPr>
        <w:t>，惟為利文獻引用之需，本文暫依原文引用，</w:t>
      </w:r>
      <w:proofErr w:type="gramStart"/>
      <w:r>
        <w:rPr>
          <w:rFonts w:hAnsi="標楷體" w:hint="eastAsia"/>
        </w:rPr>
        <w:t>特予敘</w:t>
      </w:r>
      <w:proofErr w:type="gramEnd"/>
      <w:r>
        <w:rPr>
          <w:rFonts w:hAnsi="標楷體" w:hint="eastAsia"/>
        </w:rPr>
        <w:t>明。</w:t>
      </w:r>
    </w:p>
  </w:footnote>
  <w:footnote w:id="5">
    <w:p w14:paraId="4ED2AF75" w14:textId="77777777" w:rsidR="001B0D50" w:rsidRDefault="001B0D50" w:rsidP="001B0D50">
      <w:pPr>
        <w:pStyle w:val="afd"/>
        <w:wordWrap w:val="0"/>
        <w:ind w:left="238" w:hangingChars="108" w:hanging="238"/>
        <w:jc w:val="both"/>
        <w:rPr>
          <w:rFonts w:ascii="Times New Roman"/>
        </w:rPr>
      </w:pPr>
      <w:r>
        <w:rPr>
          <w:rStyle w:val="aff"/>
          <w:rFonts w:ascii="Times New Roman"/>
        </w:rPr>
        <w:footnoteRef/>
      </w:r>
      <w:r>
        <w:rPr>
          <w:rFonts w:hint="eastAsia"/>
        </w:rPr>
        <w:t xml:space="preserve"> </w:t>
      </w:r>
      <w:r>
        <w:rPr>
          <w:rFonts w:ascii="Times New Roman" w:hint="eastAsia"/>
        </w:rPr>
        <w:t>顏愛靜，《土地資源概論》，</w:t>
      </w:r>
      <w:r>
        <w:rPr>
          <w:rFonts w:ascii="Times New Roman"/>
        </w:rPr>
        <w:t>2013</w:t>
      </w:r>
      <w:r>
        <w:rPr>
          <w:rFonts w:ascii="Times New Roman" w:hint="eastAsia"/>
        </w:rPr>
        <w:t>年</w:t>
      </w:r>
      <w:r>
        <w:rPr>
          <w:rFonts w:ascii="Times New Roman"/>
        </w:rPr>
        <w:t>10</w:t>
      </w:r>
      <w:r>
        <w:rPr>
          <w:rFonts w:ascii="Times New Roman" w:hint="eastAsia"/>
        </w:rPr>
        <w:t>月初版，</w:t>
      </w:r>
      <w:proofErr w:type="gramStart"/>
      <w:r>
        <w:rPr>
          <w:rFonts w:ascii="Times New Roman" w:hint="eastAsia"/>
        </w:rPr>
        <w:t>臺</w:t>
      </w:r>
      <w:proofErr w:type="gramEnd"/>
      <w:r>
        <w:rPr>
          <w:rFonts w:ascii="Times New Roman" w:hint="eastAsia"/>
        </w:rPr>
        <w:t>北：五南圖書，第</w:t>
      </w:r>
      <w:r>
        <w:rPr>
          <w:rFonts w:ascii="Times New Roman"/>
        </w:rPr>
        <w:t>324</w:t>
      </w:r>
      <w:r>
        <w:rPr>
          <w:rFonts w:ascii="Times New Roman" w:hint="eastAsia"/>
        </w:rPr>
        <w:t>頁。所稱「山地」之定義，係</w:t>
      </w:r>
      <w:proofErr w:type="gramStart"/>
      <w:r>
        <w:rPr>
          <w:rFonts w:ascii="Times New Roman" w:hint="eastAsia"/>
        </w:rPr>
        <w:t>採</w:t>
      </w:r>
      <w:proofErr w:type="gramEnd"/>
      <w:r>
        <w:rPr>
          <w:rFonts w:ascii="Times New Roman" w:hint="eastAsia"/>
        </w:rPr>
        <w:t>日治時期臺灣總督府之決議：「依從來經於山地附近之漢人慣稱為山地之地區」。</w:t>
      </w:r>
    </w:p>
  </w:footnote>
  <w:footnote w:id="6">
    <w:p w14:paraId="03A1F13A" w14:textId="77777777" w:rsidR="001B0D50" w:rsidRDefault="001B0D50" w:rsidP="001B0D50">
      <w:pPr>
        <w:pStyle w:val="afd"/>
        <w:wordWrap w:val="0"/>
        <w:ind w:left="238" w:hangingChars="108" w:hanging="238"/>
        <w:jc w:val="both"/>
        <w:rPr>
          <w:rFonts w:ascii="Times New Roman"/>
        </w:rPr>
      </w:pPr>
      <w:r>
        <w:rPr>
          <w:rStyle w:val="aff"/>
          <w:rFonts w:ascii="Times New Roman"/>
        </w:rPr>
        <w:footnoteRef/>
      </w:r>
      <w:r>
        <w:rPr>
          <w:rFonts w:ascii="Times New Roman"/>
        </w:rPr>
        <w:t xml:space="preserve"> </w:t>
      </w:r>
      <w:r>
        <w:rPr>
          <w:rFonts w:ascii="Times New Roman" w:hint="eastAsia"/>
        </w:rPr>
        <w:t>臺灣總督府於</w:t>
      </w:r>
      <w:r>
        <w:rPr>
          <w:rFonts w:ascii="Times New Roman"/>
        </w:rPr>
        <w:t>1895</w:t>
      </w:r>
      <w:r>
        <w:rPr>
          <w:rFonts w:ascii="Times New Roman" w:hint="eastAsia"/>
        </w:rPr>
        <w:t>年</w:t>
      </w:r>
      <w:r>
        <w:rPr>
          <w:rFonts w:ascii="Times New Roman"/>
        </w:rPr>
        <w:t>11</w:t>
      </w:r>
      <w:r>
        <w:rPr>
          <w:rFonts w:ascii="Times New Roman" w:hint="eastAsia"/>
        </w:rPr>
        <w:t>月以律令第</w:t>
      </w:r>
      <w:r>
        <w:rPr>
          <w:rFonts w:ascii="Times New Roman"/>
        </w:rPr>
        <w:t>26</w:t>
      </w:r>
      <w:r>
        <w:rPr>
          <w:rFonts w:ascii="Times New Roman" w:hint="eastAsia"/>
        </w:rPr>
        <w:t>號頒布「官有林野及樟腦製造業取締規則」之第</w:t>
      </w:r>
      <w:r>
        <w:rPr>
          <w:rFonts w:ascii="Times New Roman"/>
        </w:rPr>
        <w:t>1</w:t>
      </w:r>
      <w:r>
        <w:rPr>
          <w:rFonts w:ascii="Times New Roman" w:hint="eastAsia"/>
        </w:rPr>
        <w:t>條規定：「無官方證據及山林原野之地契，算為官地。」據此，原住民生息</w:t>
      </w:r>
      <w:proofErr w:type="gramStart"/>
      <w:r>
        <w:rPr>
          <w:rFonts w:ascii="Times New Roman" w:hint="eastAsia"/>
        </w:rPr>
        <w:t>攸</w:t>
      </w:r>
      <w:proofErr w:type="gramEnd"/>
      <w:r>
        <w:rPr>
          <w:rFonts w:ascii="Times New Roman" w:hint="eastAsia"/>
        </w:rPr>
        <w:t>關之「</w:t>
      </w:r>
      <w:proofErr w:type="gramStart"/>
      <w:r>
        <w:rPr>
          <w:rFonts w:ascii="Times New Roman" w:hint="eastAsia"/>
        </w:rPr>
        <w:t>蕃</w:t>
      </w:r>
      <w:proofErr w:type="gramEnd"/>
      <w:r>
        <w:rPr>
          <w:rFonts w:ascii="Times New Roman" w:hint="eastAsia"/>
        </w:rPr>
        <w:t>地」被宣告為官有。</w:t>
      </w:r>
    </w:p>
  </w:footnote>
  <w:footnote w:id="7">
    <w:p w14:paraId="76AFE9C0" w14:textId="4B933D7E" w:rsidR="001B0D50" w:rsidRDefault="001B0D50" w:rsidP="001B0D50">
      <w:pPr>
        <w:pStyle w:val="afd"/>
        <w:wordWrap w:val="0"/>
        <w:ind w:left="238" w:hangingChars="108" w:hanging="238"/>
        <w:jc w:val="both"/>
        <w:rPr>
          <w:rFonts w:ascii="Times New Roman"/>
        </w:rPr>
      </w:pPr>
      <w:r>
        <w:rPr>
          <w:rStyle w:val="aff"/>
          <w:rFonts w:ascii="Times New Roman"/>
        </w:rPr>
        <w:footnoteRef/>
      </w:r>
      <w:r>
        <w:rPr>
          <w:rFonts w:ascii="Times New Roman"/>
        </w:rPr>
        <w:t xml:space="preserve"> </w:t>
      </w:r>
      <w:r w:rsidR="00DD1960">
        <w:rPr>
          <w:rFonts w:ascii="Times New Roman" w:hint="eastAsia"/>
        </w:rPr>
        <w:t>前行政院農業委員會</w:t>
      </w:r>
      <w:r>
        <w:rPr>
          <w:rFonts w:ascii="Times New Roman" w:hint="eastAsia"/>
        </w:rPr>
        <w:t>林務局，《林務局委託原住民族轉型正義之國有林土地轉移接收歷程研究計畫成果報告》，受託單位：臺灣大學，計畫主持人：洪廣</w:t>
      </w:r>
      <w:proofErr w:type="gramStart"/>
      <w:r>
        <w:rPr>
          <w:rFonts w:ascii="Times New Roman" w:hint="eastAsia"/>
        </w:rPr>
        <w:t>冀</w:t>
      </w:r>
      <w:proofErr w:type="gramEnd"/>
      <w:r>
        <w:rPr>
          <w:rFonts w:ascii="Times New Roman" w:hint="eastAsia"/>
        </w:rPr>
        <w:t>，</w:t>
      </w:r>
      <w:r>
        <w:rPr>
          <w:rFonts w:ascii="Times New Roman"/>
        </w:rPr>
        <w:t>2018</w:t>
      </w:r>
      <w:r>
        <w:rPr>
          <w:rFonts w:ascii="Times New Roman" w:hint="eastAsia"/>
        </w:rPr>
        <w:t>年</w:t>
      </w:r>
      <w:r>
        <w:rPr>
          <w:rFonts w:ascii="Times New Roman"/>
        </w:rPr>
        <w:t>10</w:t>
      </w:r>
      <w:r>
        <w:rPr>
          <w:rFonts w:ascii="Times New Roman" w:hint="eastAsia"/>
        </w:rPr>
        <w:t>月，第</w:t>
      </w:r>
      <w:r>
        <w:rPr>
          <w:rFonts w:ascii="Times New Roman"/>
        </w:rPr>
        <w:t>132</w:t>
      </w:r>
      <w:r>
        <w:rPr>
          <w:rFonts w:ascii="Times New Roman" w:hint="eastAsia"/>
        </w:rPr>
        <w:t>頁；詹素娟，</w:t>
      </w:r>
      <w:r>
        <w:rPr>
          <w:rFonts w:hAnsi="標楷體" w:hint="eastAsia"/>
        </w:rPr>
        <w:t>〈</w:t>
      </w:r>
      <w:r>
        <w:rPr>
          <w:rFonts w:ascii="Times New Roman" w:hint="eastAsia"/>
        </w:rPr>
        <w:t>日治時代原住民的土地變遷</w:t>
      </w:r>
      <w:r>
        <w:rPr>
          <w:rFonts w:hAnsi="標楷體" w:hint="eastAsia"/>
        </w:rPr>
        <w:t>〉</w:t>
      </w:r>
      <w:r>
        <w:rPr>
          <w:rFonts w:ascii="Times New Roman" w:hint="eastAsia"/>
        </w:rPr>
        <w:t>，原住民族文獻</w:t>
      </w:r>
      <w:r>
        <w:rPr>
          <w:rFonts w:ascii="Times New Roman"/>
        </w:rPr>
        <w:t>31</w:t>
      </w:r>
      <w:r>
        <w:rPr>
          <w:rFonts w:ascii="Times New Roman" w:hint="eastAsia"/>
        </w:rPr>
        <w:t>期，</w:t>
      </w:r>
      <w:r>
        <w:rPr>
          <w:rFonts w:ascii="Times New Roman"/>
        </w:rPr>
        <w:t>2017</w:t>
      </w:r>
      <w:r>
        <w:rPr>
          <w:rFonts w:ascii="Times New Roman" w:hint="eastAsia"/>
        </w:rPr>
        <w:t>年</w:t>
      </w:r>
      <w:r>
        <w:rPr>
          <w:rFonts w:ascii="Times New Roman"/>
        </w:rPr>
        <w:t>5</w:t>
      </w:r>
      <w:r>
        <w:rPr>
          <w:rFonts w:ascii="Times New Roman" w:hint="eastAsia"/>
        </w:rPr>
        <w:t>月</w:t>
      </w:r>
      <w:proofErr w:type="gramStart"/>
      <w:r>
        <w:rPr>
          <w:rFonts w:ascii="Times New Roman" w:hint="eastAsia"/>
        </w:rPr>
        <w:t>（</w:t>
      </w:r>
      <w:proofErr w:type="gramEnd"/>
      <w:r>
        <w:rPr>
          <w:rFonts w:ascii="Times New Roman" w:hint="eastAsia"/>
        </w:rPr>
        <w:t>作者引自李文良，《帝國的山林</w:t>
      </w:r>
      <w:r>
        <w:rPr>
          <w:rFonts w:ascii="Times New Roman"/>
        </w:rPr>
        <w:t>─</w:t>
      </w:r>
      <w:r>
        <w:rPr>
          <w:rFonts w:ascii="Times New Roman" w:hint="eastAsia"/>
        </w:rPr>
        <w:t>日治時期臺灣山林政策史研究》，臺灣大學歷史學研究所博士論文，</w:t>
      </w:r>
      <w:r>
        <w:rPr>
          <w:rFonts w:ascii="Times New Roman"/>
        </w:rPr>
        <w:t>2001</w:t>
      </w:r>
      <w:r>
        <w:rPr>
          <w:rFonts w:ascii="Times New Roman" w:hint="eastAsia"/>
        </w:rPr>
        <w:t>年，第</w:t>
      </w:r>
      <w:r>
        <w:rPr>
          <w:rFonts w:ascii="Times New Roman"/>
        </w:rPr>
        <w:t>192</w:t>
      </w:r>
      <w:r>
        <w:rPr>
          <w:rFonts w:ascii="Times New Roman" w:hint="eastAsia"/>
        </w:rPr>
        <w:t>頁。）</w:t>
      </w:r>
    </w:p>
  </w:footnote>
  <w:footnote w:id="8">
    <w:p w14:paraId="55A766FB" w14:textId="77777777" w:rsidR="001B0D50" w:rsidRPr="00FA2F9C" w:rsidRDefault="001B0D50" w:rsidP="001B0D50">
      <w:pPr>
        <w:pStyle w:val="afd"/>
        <w:wordWrap w:val="0"/>
        <w:ind w:left="238" w:hangingChars="108" w:hanging="238"/>
        <w:jc w:val="both"/>
      </w:pPr>
      <w:r>
        <w:rPr>
          <w:rStyle w:val="aff"/>
        </w:rPr>
        <w:footnoteRef/>
      </w:r>
      <w:r>
        <w:t xml:space="preserve"> </w:t>
      </w:r>
      <w:r w:rsidRPr="00FA2F9C">
        <w:rPr>
          <w:rFonts w:hint="eastAsia"/>
        </w:rPr>
        <w:t>1935年（昭和10年）6月4日，臺灣總督府以訓令第34號公布的戶口調查規定，將所謂「生</w:t>
      </w:r>
      <w:proofErr w:type="gramStart"/>
      <w:r w:rsidRPr="00FA2F9C">
        <w:rPr>
          <w:rFonts w:hint="eastAsia"/>
        </w:rPr>
        <w:t>蕃</w:t>
      </w:r>
      <w:proofErr w:type="gramEnd"/>
      <w:r w:rsidRPr="00FA2F9C">
        <w:rPr>
          <w:rFonts w:hint="eastAsia"/>
        </w:rPr>
        <w:t>」改稱為「</w:t>
      </w:r>
      <w:proofErr w:type="gramStart"/>
      <w:r w:rsidRPr="00FA2F9C">
        <w:rPr>
          <w:rFonts w:hint="eastAsia"/>
        </w:rPr>
        <w:t>高砂族</w:t>
      </w:r>
      <w:proofErr w:type="gramEnd"/>
      <w:r w:rsidRPr="00FA2F9C">
        <w:rPr>
          <w:rFonts w:hint="eastAsia"/>
        </w:rPr>
        <w:t>」</w:t>
      </w:r>
      <w:r>
        <w:rPr>
          <w:rFonts w:hint="eastAsia"/>
        </w:rPr>
        <w:t>(</w:t>
      </w:r>
      <w:r>
        <w:rPr>
          <w:rFonts w:ascii="Times New Roman" w:hint="eastAsia"/>
        </w:rPr>
        <w:t>戴國煇，《臺灣霧社蜂起事件研究與資料（上）》，</w:t>
      </w:r>
      <w:proofErr w:type="gramStart"/>
      <w:r>
        <w:rPr>
          <w:rFonts w:ascii="Times New Roman" w:hint="eastAsia"/>
        </w:rPr>
        <w:t>臺</w:t>
      </w:r>
      <w:proofErr w:type="gramEnd"/>
      <w:r>
        <w:rPr>
          <w:rFonts w:ascii="Times New Roman" w:hint="eastAsia"/>
        </w:rPr>
        <w:t>北：國史館，</w:t>
      </w:r>
      <w:r>
        <w:rPr>
          <w:rFonts w:ascii="Times New Roman"/>
        </w:rPr>
        <w:t>2002</w:t>
      </w:r>
      <w:r>
        <w:rPr>
          <w:rFonts w:ascii="Times New Roman" w:hint="eastAsia"/>
        </w:rPr>
        <w:t>年，第</w:t>
      </w:r>
      <w:r>
        <w:rPr>
          <w:rFonts w:ascii="Times New Roman"/>
        </w:rPr>
        <w:t>16</w:t>
      </w:r>
      <w:r>
        <w:rPr>
          <w:rFonts w:ascii="Times New Roman" w:hint="eastAsia"/>
        </w:rPr>
        <w:t>頁至第</w:t>
      </w:r>
      <w:r>
        <w:rPr>
          <w:rFonts w:ascii="Times New Roman"/>
        </w:rPr>
        <w:t>17</w:t>
      </w:r>
      <w:r>
        <w:rPr>
          <w:rFonts w:ascii="Times New Roman" w:hint="eastAsia"/>
        </w:rPr>
        <w:t>頁</w:t>
      </w:r>
      <w:r>
        <w:rPr>
          <w:rFonts w:hint="eastAsia"/>
        </w:rPr>
        <w:t>)。</w:t>
      </w:r>
    </w:p>
  </w:footnote>
  <w:footnote w:id="9">
    <w:p w14:paraId="12268B52" w14:textId="77777777" w:rsidR="001B0D50" w:rsidRDefault="001B0D50" w:rsidP="001B0D50">
      <w:pPr>
        <w:pStyle w:val="afd"/>
        <w:wordWrap w:val="0"/>
        <w:ind w:left="238" w:hangingChars="108" w:hanging="238"/>
        <w:jc w:val="both"/>
        <w:rPr>
          <w:rFonts w:ascii="Times New Roman"/>
        </w:rPr>
      </w:pPr>
      <w:r>
        <w:rPr>
          <w:rStyle w:val="aff"/>
          <w:rFonts w:ascii="Times New Roman"/>
        </w:rPr>
        <w:footnoteRef/>
      </w:r>
      <w:r>
        <w:rPr>
          <w:rFonts w:ascii="Times New Roman"/>
        </w:rPr>
        <w:t xml:space="preserve"> </w:t>
      </w:r>
      <w:r>
        <w:rPr>
          <w:rFonts w:ascii="Times New Roman" w:hint="eastAsia"/>
        </w:rPr>
        <w:t>顏愛靜，《土地資源概論》，</w:t>
      </w:r>
      <w:r>
        <w:rPr>
          <w:rFonts w:ascii="Times New Roman"/>
        </w:rPr>
        <w:t>2013</w:t>
      </w:r>
      <w:r>
        <w:rPr>
          <w:rFonts w:ascii="Times New Roman" w:hint="eastAsia"/>
        </w:rPr>
        <w:t>年</w:t>
      </w:r>
      <w:r>
        <w:rPr>
          <w:rFonts w:ascii="Times New Roman"/>
        </w:rPr>
        <w:t>10</w:t>
      </w:r>
      <w:r>
        <w:rPr>
          <w:rFonts w:ascii="Times New Roman" w:hint="eastAsia"/>
        </w:rPr>
        <w:t>月初版，</w:t>
      </w:r>
      <w:proofErr w:type="gramStart"/>
      <w:r>
        <w:rPr>
          <w:rFonts w:ascii="Times New Roman" w:hint="eastAsia"/>
        </w:rPr>
        <w:t>臺</w:t>
      </w:r>
      <w:proofErr w:type="gramEnd"/>
      <w:r>
        <w:rPr>
          <w:rFonts w:ascii="Times New Roman" w:hint="eastAsia"/>
        </w:rPr>
        <w:t>北：五南圖書，第</w:t>
      </w:r>
      <w:r>
        <w:rPr>
          <w:rFonts w:ascii="Times New Roman"/>
        </w:rPr>
        <w:t>328</w:t>
      </w:r>
      <w:r>
        <w:rPr>
          <w:rFonts w:ascii="Times New Roman" w:hint="eastAsia"/>
        </w:rPr>
        <w:t>頁至第</w:t>
      </w:r>
      <w:r>
        <w:rPr>
          <w:rFonts w:ascii="Times New Roman"/>
        </w:rPr>
        <w:t>329</w:t>
      </w:r>
      <w:r>
        <w:rPr>
          <w:rFonts w:ascii="Times New Roman" w:hint="eastAsia"/>
        </w:rPr>
        <w:t>頁。</w:t>
      </w:r>
    </w:p>
  </w:footnote>
  <w:footnote w:id="10">
    <w:p w14:paraId="6BBB7DFC" w14:textId="129C5C35" w:rsidR="001B0D50" w:rsidRDefault="001B0D50" w:rsidP="001B0D50">
      <w:pPr>
        <w:pStyle w:val="afd"/>
        <w:wordWrap w:val="0"/>
        <w:ind w:left="238" w:hangingChars="108" w:hanging="238"/>
        <w:jc w:val="both"/>
        <w:rPr>
          <w:rFonts w:ascii="Times New Roman"/>
        </w:rPr>
      </w:pPr>
      <w:r>
        <w:rPr>
          <w:rStyle w:val="aff"/>
          <w:rFonts w:ascii="Times New Roman"/>
        </w:rPr>
        <w:footnoteRef/>
      </w:r>
      <w:r>
        <w:rPr>
          <w:rFonts w:ascii="Times New Roman"/>
        </w:rPr>
        <w:t xml:space="preserve"> </w:t>
      </w:r>
      <w:r>
        <w:rPr>
          <w:rFonts w:ascii="Times New Roman" w:hint="eastAsia"/>
        </w:rPr>
        <w:t>依「森林計劃事業規程」（</w:t>
      </w:r>
      <w:r>
        <w:rPr>
          <w:rFonts w:ascii="Times New Roman"/>
        </w:rPr>
        <w:t>1928</w:t>
      </w:r>
      <w:r>
        <w:rPr>
          <w:rFonts w:ascii="Times New Roman" w:hint="eastAsia"/>
        </w:rPr>
        <w:t>年）第</w:t>
      </w:r>
      <w:r>
        <w:rPr>
          <w:rFonts w:ascii="Times New Roman"/>
        </w:rPr>
        <w:t>8</w:t>
      </w:r>
      <w:r>
        <w:rPr>
          <w:rFonts w:ascii="Times New Roman" w:hint="eastAsia"/>
        </w:rPr>
        <w:t>條規定，「</w:t>
      </w:r>
      <w:proofErr w:type="gramStart"/>
      <w:r>
        <w:rPr>
          <w:rFonts w:ascii="Times New Roman" w:hint="eastAsia"/>
        </w:rPr>
        <w:t>準</w:t>
      </w:r>
      <w:proofErr w:type="gramEnd"/>
      <w:r>
        <w:rPr>
          <w:rFonts w:ascii="Times New Roman" w:hint="eastAsia"/>
        </w:rPr>
        <w:t>要</w:t>
      </w:r>
      <w:proofErr w:type="gramStart"/>
      <w:r>
        <w:rPr>
          <w:rFonts w:ascii="Times New Roman" w:hint="eastAsia"/>
        </w:rPr>
        <w:t>存置林野</w:t>
      </w:r>
      <w:proofErr w:type="gramEnd"/>
      <w:r>
        <w:rPr>
          <w:rFonts w:ascii="Times New Roman" w:hint="eastAsia"/>
        </w:rPr>
        <w:t>」之劃定標準，包括</w:t>
      </w:r>
      <w:r w:rsidR="00DD1960">
        <w:rPr>
          <w:rFonts w:ascii="Times New Roman" w:hint="eastAsia"/>
        </w:rPr>
        <w:t>：</w:t>
      </w:r>
      <w:r>
        <w:rPr>
          <w:rFonts w:ascii="Times New Roman"/>
        </w:rPr>
        <w:t>1.</w:t>
      </w:r>
      <w:r>
        <w:rPr>
          <w:rFonts w:ascii="Times New Roman" w:hint="eastAsia"/>
        </w:rPr>
        <w:t>因軍事上或公共安全上有必要保留為官有者，</w:t>
      </w:r>
      <w:r>
        <w:rPr>
          <w:rFonts w:ascii="Times New Roman"/>
        </w:rPr>
        <w:t>2.</w:t>
      </w:r>
      <w:r>
        <w:rPr>
          <w:rFonts w:ascii="Times New Roman" w:hint="eastAsia"/>
        </w:rPr>
        <w:t>因未歸化原住民生活上需要保留者，</w:t>
      </w:r>
      <w:r>
        <w:rPr>
          <w:rFonts w:ascii="Times New Roman"/>
        </w:rPr>
        <w:t>3.</w:t>
      </w:r>
      <w:r>
        <w:rPr>
          <w:rFonts w:ascii="Times New Roman" w:hint="eastAsia"/>
        </w:rPr>
        <w:t>因「理</w:t>
      </w:r>
      <w:proofErr w:type="gramStart"/>
      <w:r>
        <w:rPr>
          <w:rFonts w:ascii="Times New Roman" w:hint="eastAsia"/>
        </w:rPr>
        <w:t>蕃</w:t>
      </w:r>
      <w:proofErr w:type="gramEnd"/>
      <w:r>
        <w:rPr>
          <w:rFonts w:ascii="Times New Roman" w:hint="eastAsia"/>
        </w:rPr>
        <w:t>」上為獎勵未歸化原住民移居需要特別保留者，</w:t>
      </w:r>
      <w:r>
        <w:rPr>
          <w:rFonts w:ascii="Times New Roman"/>
        </w:rPr>
        <w:t>4.</w:t>
      </w:r>
      <w:r>
        <w:rPr>
          <w:rFonts w:ascii="Times New Roman" w:hint="eastAsia"/>
        </w:rPr>
        <w:t>上述原因</w:t>
      </w:r>
      <w:proofErr w:type="gramStart"/>
      <w:r>
        <w:rPr>
          <w:rFonts w:ascii="Times New Roman" w:hint="eastAsia"/>
        </w:rPr>
        <w:t>以外，</w:t>
      </w:r>
      <w:proofErr w:type="gramEnd"/>
      <w:r>
        <w:rPr>
          <w:rFonts w:ascii="Times New Roman" w:hint="eastAsia"/>
        </w:rPr>
        <w:t>將要成為</w:t>
      </w:r>
      <w:proofErr w:type="gramStart"/>
      <w:r>
        <w:rPr>
          <w:rFonts w:ascii="Times New Roman" w:hint="eastAsia"/>
        </w:rPr>
        <w:t>存置林野</w:t>
      </w:r>
      <w:proofErr w:type="gramEnd"/>
      <w:r>
        <w:rPr>
          <w:rFonts w:ascii="Times New Roman" w:hint="eastAsia"/>
        </w:rPr>
        <w:t>者。「森林計劃事業規程」，將「</w:t>
      </w:r>
      <w:proofErr w:type="gramStart"/>
      <w:r>
        <w:rPr>
          <w:rFonts w:ascii="Times New Roman" w:hint="eastAsia"/>
        </w:rPr>
        <w:t>準</w:t>
      </w:r>
      <w:proofErr w:type="gramEnd"/>
      <w:r>
        <w:rPr>
          <w:rFonts w:ascii="Times New Roman" w:hint="eastAsia"/>
        </w:rPr>
        <w:t>要</w:t>
      </w:r>
      <w:proofErr w:type="gramStart"/>
      <w:r>
        <w:rPr>
          <w:rFonts w:ascii="Times New Roman" w:hint="eastAsia"/>
        </w:rPr>
        <w:t>存置林野</w:t>
      </w:r>
      <w:proofErr w:type="gramEnd"/>
      <w:r>
        <w:rPr>
          <w:rFonts w:ascii="Times New Roman" w:hint="eastAsia"/>
        </w:rPr>
        <w:t>」土地劃為原住民族生活及活動之場域，此後又於昭和</w:t>
      </w:r>
      <w:r>
        <w:rPr>
          <w:rFonts w:ascii="Times New Roman"/>
        </w:rPr>
        <w:t>5</w:t>
      </w:r>
      <w:r>
        <w:rPr>
          <w:rFonts w:ascii="Times New Roman" w:hint="eastAsia"/>
        </w:rPr>
        <w:t>年至昭和</w:t>
      </w:r>
      <w:r>
        <w:rPr>
          <w:rFonts w:ascii="Times New Roman"/>
        </w:rPr>
        <w:t>14</w:t>
      </w:r>
      <w:r>
        <w:rPr>
          <w:rFonts w:ascii="Times New Roman" w:hint="eastAsia"/>
        </w:rPr>
        <w:t>年（</w:t>
      </w:r>
      <w:r>
        <w:rPr>
          <w:rFonts w:ascii="Times New Roman"/>
        </w:rPr>
        <w:t>1930</w:t>
      </w:r>
      <w:r>
        <w:rPr>
          <w:rFonts w:ascii="Times New Roman" w:hint="eastAsia"/>
        </w:rPr>
        <w:t>至</w:t>
      </w:r>
      <w:r>
        <w:rPr>
          <w:rFonts w:ascii="Times New Roman"/>
        </w:rPr>
        <w:t>1934</w:t>
      </w:r>
      <w:r>
        <w:rPr>
          <w:rFonts w:ascii="Times New Roman" w:hint="eastAsia"/>
        </w:rPr>
        <w:t>年間）進行「</w:t>
      </w:r>
      <w:proofErr w:type="gramStart"/>
      <w:r>
        <w:rPr>
          <w:rFonts w:ascii="Times New Roman" w:hint="eastAsia"/>
        </w:rPr>
        <w:t>蕃</w:t>
      </w:r>
      <w:proofErr w:type="gramEnd"/>
      <w:r>
        <w:rPr>
          <w:rFonts w:ascii="Times New Roman" w:hint="eastAsia"/>
        </w:rPr>
        <w:t>人所要地」調查</w:t>
      </w:r>
      <w:r>
        <w:rPr>
          <w:rFonts w:ascii="Times New Roman"/>
        </w:rPr>
        <w:t>(</w:t>
      </w:r>
      <w:r>
        <w:rPr>
          <w:rFonts w:ascii="Times New Roman" w:hint="eastAsia"/>
        </w:rPr>
        <w:t>顏愛靜，土地資源概論，</w:t>
      </w:r>
      <w:r>
        <w:rPr>
          <w:rFonts w:ascii="Times New Roman"/>
        </w:rPr>
        <w:t>2013</w:t>
      </w:r>
      <w:r>
        <w:rPr>
          <w:rFonts w:ascii="Times New Roman" w:hint="eastAsia"/>
        </w:rPr>
        <w:t>年</w:t>
      </w:r>
      <w:r>
        <w:rPr>
          <w:rFonts w:ascii="Times New Roman"/>
        </w:rPr>
        <w:t>10</w:t>
      </w:r>
      <w:r>
        <w:rPr>
          <w:rFonts w:ascii="Times New Roman" w:hint="eastAsia"/>
        </w:rPr>
        <w:t>月初版，第</w:t>
      </w:r>
      <w:r>
        <w:rPr>
          <w:rFonts w:ascii="Times New Roman"/>
        </w:rPr>
        <w:t>325</w:t>
      </w:r>
      <w:r>
        <w:rPr>
          <w:rFonts w:ascii="Times New Roman" w:hint="eastAsia"/>
        </w:rPr>
        <w:t>頁至第</w:t>
      </w:r>
      <w:r>
        <w:rPr>
          <w:rFonts w:ascii="Times New Roman"/>
        </w:rPr>
        <w:t>327</w:t>
      </w:r>
      <w:r>
        <w:rPr>
          <w:rFonts w:ascii="Times New Roman" w:hint="eastAsia"/>
        </w:rPr>
        <w:t>頁</w:t>
      </w:r>
      <w:r>
        <w:rPr>
          <w:rFonts w:ascii="Times New Roman"/>
        </w:rPr>
        <w:t>)</w:t>
      </w:r>
      <w:r>
        <w:rPr>
          <w:rFonts w:ascii="Times New Roman" w:hint="eastAsia"/>
        </w:rPr>
        <w:t>。</w:t>
      </w:r>
    </w:p>
  </w:footnote>
  <w:footnote w:id="11">
    <w:p w14:paraId="12DD2B67" w14:textId="367958D3" w:rsidR="001B0D50" w:rsidRDefault="001B0D50" w:rsidP="001B0D50">
      <w:pPr>
        <w:pStyle w:val="afd"/>
        <w:wordWrap w:val="0"/>
        <w:ind w:left="238" w:hangingChars="108" w:hanging="238"/>
        <w:jc w:val="both"/>
        <w:rPr>
          <w:rFonts w:ascii="Times New Roman"/>
        </w:rPr>
      </w:pPr>
      <w:r>
        <w:rPr>
          <w:rStyle w:val="aff"/>
          <w:rFonts w:ascii="Times New Roman"/>
        </w:rPr>
        <w:footnoteRef/>
      </w:r>
      <w:r>
        <w:rPr>
          <w:rFonts w:ascii="Times New Roman"/>
        </w:rPr>
        <w:t xml:space="preserve"> </w:t>
      </w:r>
      <w:r>
        <w:rPr>
          <w:rFonts w:ascii="Times New Roman" w:hint="eastAsia"/>
        </w:rPr>
        <w:t>顏愛靜，《土地資源概論》，</w:t>
      </w:r>
      <w:r>
        <w:rPr>
          <w:rFonts w:ascii="Times New Roman"/>
        </w:rPr>
        <w:t>2013</w:t>
      </w:r>
      <w:r>
        <w:rPr>
          <w:rFonts w:ascii="Times New Roman" w:hint="eastAsia"/>
        </w:rPr>
        <w:t>年</w:t>
      </w:r>
      <w:r>
        <w:rPr>
          <w:rFonts w:ascii="Times New Roman"/>
        </w:rPr>
        <w:t>10</w:t>
      </w:r>
      <w:r>
        <w:rPr>
          <w:rFonts w:ascii="Times New Roman" w:hint="eastAsia"/>
        </w:rPr>
        <w:t>月初版，</w:t>
      </w:r>
      <w:proofErr w:type="gramStart"/>
      <w:r>
        <w:rPr>
          <w:rFonts w:ascii="Times New Roman" w:hint="eastAsia"/>
        </w:rPr>
        <w:t>臺</w:t>
      </w:r>
      <w:proofErr w:type="gramEnd"/>
      <w:r>
        <w:rPr>
          <w:rFonts w:ascii="Times New Roman" w:hint="eastAsia"/>
        </w:rPr>
        <w:t>北：五南圖書，第</w:t>
      </w:r>
      <w:r>
        <w:rPr>
          <w:rFonts w:ascii="Times New Roman"/>
        </w:rPr>
        <w:t>329</w:t>
      </w:r>
      <w:r>
        <w:rPr>
          <w:rFonts w:ascii="Times New Roman" w:hint="eastAsia"/>
        </w:rPr>
        <w:t>頁；詹素娟，</w:t>
      </w:r>
      <w:r>
        <w:rPr>
          <w:rFonts w:hAnsi="標楷體" w:hint="eastAsia"/>
        </w:rPr>
        <w:t>〈</w:t>
      </w:r>
      <w:r>
        <w:rPr>
          <w:rFonts w:ascii="Times New Roman" w:hint="eastAsia"/>
        </w:rPr>
        <w:t>日治時代原住民的土地變遷</w:t>
      </w:r>
      <w:r>
        <w:rPr>
          <w:rFonts w:hAnsi="標楷體" w:hint="eastAsia"/>
        </w:rPr>
        <w:t>〉</w:t>
      </w:r>
      <w:r>
        <w:rPr>
          <w:rFonts w:ascii="Times New Roman" w:hint="eastAsia"/>
        </w:rPr>
        <w:t>，原住民族文獻</w:t>
      </w:r>
      <w:r>
        <w:rPr>
          <w:rFonts w:ascii="Times New Roman"/>
        </w:rPr>
        <w:t>31</w:t>
      </w:r>
      <w:r>
        <w:rPr>
          <w:rFonts w:ascii="Times New Roman" w:hint="eastAsia"/>
        </w:rPr>
        <w:t>期，</w:t>
      </w:r>
      <w:r>
        <w:rPr>
          <w:rFonts w:ascii="Times New Roman"/>
        </w:rPr>
        <w:t>2017</w:t>
      </w:r>
      <w:r>
        <w:rPr>
          <w:rFonts w:ascii="Times New Roman" w:hint="eastAsia"/>
        </w:rPr>
        <w:t>年</w:t>
      </w:r>
      <w:r>
        <w:rPr>
          <w:rFonts w:ascii="Times New Roman"/>
        </w:rPr>
        <w:t>5</w:t>
      </w:r>
      <w:r>
        <w:rPr>
          <w:rFonts w:ascii="Times New Roman" w:hint="eastAsia"/>
        </w:rPr>
        <w:t>月</w:t>
      </w:r>
      <w:proofErr w:type="gramStart"/>
      <w:r>
        <w:rPr>
          <w:rFonts w:ascii="Times New Roman" w:hint="eastAsia"/>
        </w:rPr>
        <w:t>（</w:t>
      </w:r>
      <w:proofErr w:type="gramEnd"/>
      <w:r>
        <w:rPr>
          <w:rFonts w:ascii="Times New Roman" w:hint="eastAsia"/>
        </w:rPr>
        <w:t>作者引自林淑雅，《解</w:t>
      </w:r>
      <w:r>
        <w:rPr>
          <w:rFonts w:ascii="Times New Roman" w:hint="eastAsia"/>
        </w:rPr>
        <w:t>/</w:t>
      </w:r>
      <w:r>
        <w:rPr>
          <w:rFonts w:ascii="Times New Roman" w:hint="eastAsia"/>
        </w:rPr>
        <w:t>重構台灣原住民族土地政策》，臺灣大學法律學研究所博士論文，</w:t>
      </w:r>
      <w:r>
        <w:rPr>
          <w:rFonts w:ascii="Times New Roman"/>
        </w:rPr>
        <w:t>2007</w:t>
      </w:r>
      <w:r w:rsidR="00DD1960">
        <w:rPr>
          <w:rFonts w:ascii="Times New Roman" w:hint="eastAsia"/>
        </w:rPr>
        <w:t>年</w:t>
      </w:r>
      <w:r>
        <w:rPr>
          <w:rFonts w:ascii="Times New Roman" w:hint="eastAsia"/>
        </w:rPr>
        <w:t>，第</w:t>
      </w:r>
      <w:r>
        <w:rPr>
          <w:rFonts w:ascii="Times New Roman"/>
        </w:rPr>
        <w:t>3</w:t>
      </w:r>
      <w:r>
        <w:rPr>
          <w:rFonts w:ascii="Times New Roman" w:hint="eastAsia"/>
        </w:rPr>
        <w:t>頁至第</w:t>
      </w:r>
      <w:r>
        <w:rPr>
          <w:rFonts w:ascii="Times New Roman"/>
        </w:rPr>
        <w:t>5</w:t>
      </w:r>
      <w:r>
        <w:rPr>
          <w:rFonts w:ascii="Times New Roman" w:hint="eastAsia"/>
        </w:rPr>
        <w:t>頁。</w:t>
      </w:r>
    </w:p>
  </w:footnote>
  <w:footnote w:id="12">
    <w:p w14:paraId="49D6D5D3" w14:textId="2703376B" w:rsidR="001B0D50" w:rsidRDefault="001B0D50" w:rsidP="001B0D50">
      <w:pPr>
        <w:pStyle w:val="afd"/>
        <w:ind w:left="238" w:hangingChars="108" w:hanging="238"/>
        <w:jc w:val="both"/>
      </w:pPr>
      <w:r>
        <w:rPr>
          <w:rStyle w:val="aff"/>
        </w:rPr>
        <w:footnoteRef/>
      </w:r>
      <w:r>
        <w:rPr>
          <w:rFonts w:hint="eastAsia"/>
        </w:rPr>
        <w:t xml:space="preserve"> 49年將該辦法修正為「臺灣省山地保留地管理辦法」，79年將「山地保留地」名稱修改為「山胞保留地」，並另由行政院訂定「山胞保留地開發管理辦法」，83年配合憲法</w:t>
      </w:r>
      <w:r w:rsidR="00DD1960">
        <w:rPr>
          <w:rFonts w:hint="eastAsia"/>
        </w:rPr>
        <w:t>增修條文</w:t>
      </w:r>
      <w:r>
        <w:rPr>
          <w:rFonts w:hint="eastAsia"/>
        </w:rPr>
        <w:t>修改，將「山胞保留地」名稱修改為「原住民保留地」，前述辦法亦於84年修正為「原住民保留地開發管理辦法」。</w:t>
      </w:r>
    </w:p>
  </w:footnote>
  <w:footnote w:id="13">
    <w:p w14:paraId="51D5DD76" w14:textId="77777777" w:rsidR="001B0D50" w:rsidRDefault="001B0D50" w:rsidP="001B0D50">
      <w:pPr>
        <w:pStyle w:val="afd"/>
        <w:ind w:left="238" w:hangingChars="108" w:hanging="238"/>
        <w:jc w:val="both"/>
      </w:pPr>
      <w:r>
        <w:rPr>
          <w:rStyle w:val="aff"/>
        </w:rPr>
        <w:footnoteRef/>
      </w:r>
      <w:r>
        <w:rPr>
          <w:rFonts w:hint="eastAsia"/>
        </w:rPr>
        <w:t xml:space="preserve"> 「臺灣省各縣山地保留地管理辦法」（37年1月5日訂定發布）第2條規定：「本辦法所稱山地保留地，係指日治時代因維護山地人民生計及推行山地行政所保留之國有土地及其地上產物而言。」</w:t>
      </w:r>
    </w:p>
  </w:footnote>
  <w:footnote w:id="14">
    <w:p w14:paraId="149DE198" w14:textId="77777777" w:rsidR="001B0D50" w:rsidRDefault="001B0D50" w:rsidP="001B0D50">
      <w:pPr>
        <w:pStyle w:val="afd"/>
        <w:ind w:left="238" w:hangingChars="108" w:hanging="238"/>
        <w:jc w:val="both"/>
      </w:pPr>
      <w:r>
        <w:rPr>
          <w:rStyle w:val="aff"/>
        </w:rPr>
        <w:footnoteRef/>
      </w:r>
      <w:r>
        <w:rPr>
          <w:rFonts w:hint="eastAsia"/>
        </w:rPr>
        <w:t xml:space="preserve"> 原民會，</w:t>
      </w:r>
      <w:r>
        <w:rPr>
          <w:rFonts w:hAnsi="標楷體" w:hint="eastAsia"/>
        </w:rPr>
        <w:t>《</w:t>
      </w:r>
      <w:r>
        <w:rPr>
          <w:rFonts w:hint="eastAsia"/>
        </w:rPr>
        <w:t>原住民保留地土地政策調查研究-非原住民使用總登記為原住民保留地問題研析」期末報告</w:t>
      </w:r>
      <w:r>
        <w:rPr>
          <w:rFonts w:hAnsi="標楷體" w:hint="eastAsia"/>
        </w:rPr>
        <w:t>》，</w:t>
      </w:r>
      <w:r>
        <w:rPr>
          <w:rFonts w:hint="eastAsia"/>
        </w:rPr>
        <w:t>104年7月，第7頁。</w:t>
      </w:r>
    </w:p>
  </w:footnote>
  <w:footnote w:id="15">
    <w:p w14:paraId="07E44303" w14:textId="77777777" w:rsidR="001B0D50" w:rsidRDefault="001B0D50" w:rsidP="001B0D50">
      <w:pPr>
        <w:pStyle w:val="afd"/>
        <w:ind w:left="238" w:hangingChars="108" w:hanging="238"/>
        <w:jc w:val="both"/>
      </w:pPr>
      <w:r>
        <w:rPr>
          <w:rStyle w:val="aff"/>
        </w:rPr>
        <w:footnoteRef/>
      </w:r>
      <w:r>
        <w:rPr>
          <w:rFonts w:hint="eastAsia"/>
        </w:rPr>
        <w:t xml:space="preserve"> 按上開57年至64年間所辦理之「山地保留地」總登記面積計約240,634公頃，然經本院對照</w:t>
      </w:r>
      <w:proofErr w:type="gramStart"/>
      <w:r>
        <w:rPr>
          <w:rFonts w:hint="eastAsia"/>
        </w:rPr>
        <w:t>前揭日治</w:t>
      </w:r>
      <w:proofErr w:type="gramEnd"/>
      <w:r>
        <w:rPr>
          <w:rFonts w:hint="eastAsia"/>
        </w:rPr>
        <w:t>後期「</w:t>
      </w:r>
      <w:proofErr w:type="gramStart"/>
      <w:r>
        <w:rPr>
          <w:rFonts w:hint="eastAsia"/>
        </w:rPr>
        <w:t>高砂族保留</w:t>
      </w:r>
      <w:proofErr w:type="gramEnd"/>
      <w:r>
        <w:rPr>
          <w:rFonts w:hint="eastAsia"/>
        </w:rPr>
        <w:t>地」（「</w:t>
      </w:r>
      <w:proofErr w:type="gramStart"/>
      <w:r>
        <w:rPr>
          <w:rFonts w:hint="eastAsia"/>
        </w:rPr>
        <w:t>蕃</w:t>
      </w:r>
      <w:proofErr w:type="gramEnd"/>
      <w:r>
        <w:rPr>
          <w:rFonts w:hint="eastAsia"/>
        </w:rPr>
        <w:t>人所要地」）查定後的268,994公頃，發現明顯短少28,360公頃，究其何以短少？是否因部分土地已先遭相關機關使用、撥用或占用，以致於在</w:t>
      </w:r>
      <w:proofErr w:type="gramStart"/>
      <w:r>
        <w:rPr>
          <w:rFonts w:hint="eastAsia"/>
        </w:rPr>
        <w:t>上開總登記</w:t>
      </w:r>
      <w:proofErr w:type="gramEnd"/>
      <w:r>
        <w:rPr>
          <w:rFonts w:hint="eastAsia"/>
        </w:rPr>
        <w:t>期間遭剔除於原住民保留地總登記之範圍？實值得探究。</w:t>
      </w:r>
    </w:p>
  </w:footnote>
  <w:footnote w:id="16">
    <w:p w14:paraId="5AEB85CE" w14:textId="77777777" w:rsidR="001B0D50" w:rsidRDefault="001B0D50" w:rsidP="001B0D50">
      <w:pPr>
        <w:pStyle w:val="afd"/>
        <w:ind w:left="238" w:hangingChars="108" w:hanging="238"/>
        <w:jc w:val="both"/>
      </w:pPr>
      <w:r>
        <w:rPr>
          <w:rStyle w:val="aff"/>
        </w:rPr>
        <w:footnoteRef/>
      </w:r>
      <w:r>
        <w:rPr>
          <w:rFonts w:hint="eastAsia"/>
        </w:rPr>
        <w:t xml:space="preserve"> 該條文</w:t>
      </w:r>
      <w:proofErr w:type="gramStart"/>
      <w:r>
        <w:rPr>
          <w:rFonts w:hint="eastAsia"/>
        </w:rPr>
        <w:t>嗣</w:t>
      </w:r>
      <w:proofErr w:type="gramEnd"/>
      <w:r>
        <w:rPr>
          <w:rFonts w:hint="eastAsia"/>
        </w:rPr>
        <w:t>於95年間將「山胞」一詞修正為「原住民」。</w:t>
      </w:r>
    </w:p>
  </w:footnote>
  <w:footnote w:id="17">
    <w:p w14:paraId="18792720" w14:textId="77777777" w:rsidR="001B0D50" w:rsidRDefault="001B0D50" w:rsidP="001B0D50">
      <w:pPr>
        <w:pStyle w:val="afd"/>
        <w:ind w:left="238" w:hangingChars="108" w:hanging="238"/>
        <w:jc w:val="both"/>
      </w:pPr>
      <w:r>
        <w:rPr>
          <w:rStyle w:val="aff"/>
        </w:rPr>
        <w:footnoteRef/>
      </w:r>
      <w:r>
        <w:rPr>
          <w:rFonts w:hint="eastAsia"/>
        </w:rPr>
        <w:t xml:space="preserve"> 108年1月9日修正後之現行山坡地保育利用條例第37條規定：「（第1項）山坡地範圍內原住民保留地，除依法不得私有外，應輔導原住民取得承租權或無償取得所有權。（第2項）原住民取得原住民保留地所有權，如有移轉，以原住民為限。（第3項）有下列情形之</w:t>
      </w:r>
      <w:proofErr w:type="gramStart"/>
      <w:r>
        <w:rPr>
          <w:rFonts w:hint="eastAsia"/>
        </w:rPr>
        <w:t>一</w:t>
      </w:r>
      <w:proofErr w:type="gramEnd"/>
      <w:r>
        <w:rPr>
          <w:rFonts w:hint="eastAsia"/>
        </w:rPr>
        <w:t>者，得由政府承受私有原住民保留地：一、興辦土地徵收條例第3條、第4條第1項規定之各款事業及所有權人依該條例第8條規定申請一併徵收。二、經中央原住民族主管機關審認符合災害之預防、災害發生時之應變及災後之復原重建用地需求。三、稅捐</w:t>
      </w:r>
      <w:proofErr w:type="gramStart"/>
      <w:r>
        <w:rPr>
          <w:rFonts w:hint="eastAsia"/>
        </w:rPr>
        <w:t>稽</w:t>
      </w:r>
      <w:proofErr w:type="gramEnd"/>
      <w:r>
        <w:rPr>
          <w:rFonts w:hint="eastAsia"/>
        </w:rPr>
        <w:t>徵機關受理以原住民保留地抵繳遺產稅或贈與稅。四、因公法上金錢給付義務之執行事件未能拍定原住民保留地。（第4項）政府依前項第3款及第4款規定承受之原住民保留地，除政府機關依法撥用外，其移轉之受讓人以原住民為限。（第5項）國有原住民保留地出租衍生之收益，得作為原住民保留地管理、原住民族地區經濟發展及基礎設施建設、原住民族自治費用，不受國有財產法第7條規定之限制。（第6項）原住民保留地之所有權取得資格條件與程序、開發利用與出租、出租衍生收益之管理運用及其他輔導管理相關事項之辦法，由中央原住民族主管機關定之。」</w:t>
      </w:r>
    </w:p>
  </w:footnote>
  <w:footnote w:id="18">
    <w:p w14:paraId="7ADEB0B1" w14:textId="77777777" w:rsidR="001B0D50" w:rsidRDefault="001B0D50" w:rsidP="001B0D50">
      <w:pPr>
        <w:pStyle w:val="afd"/>
        <w:ind w:left="238" w:hangingChars="108" w:hanging="238"/>
        <w:jc w:val="both"/>
      </w:pPr>
      <w:r>
        <w:rPr>
          <w:rStyle w:val="aff"/>
        </w:rPr>
        <w:footnoteRef/>
      </w:r>
      <w:r>
        <w:rPr>
          <w:rFonts w:hint="eastAsia"/>
        </w:rPr>
        <w:t xml:space="preserve"> 依79年3月26日發布之「原住民保留地開發管理辦法」第7條、第8條及第9條規定：「省（市）主管機關應會同有關機關輔導</w:t>
      </w:r>
      <w:r>
        <w:rPr>
          <w:rFonts w:hAnsi="標楷體" w:hint="eastAsia"/>
        </w:rPr>
        <w:t>『</w:t>
      </w:r>
      <w:r>
        <w:rPr>
          <w:rFonts w:hint="eastAsia"/>
        </w:rPr>
        <w:t>山胞</w:t>
      </w:r>
      <w:r>
        <w:rPr>
          <w:rFonts w:hAnsi="標楷體" w:hint="eastAsia"/>
        </w:rPr>
        <w:t>』</w:t>
      </w:r>
      <w:r>
        <w:rPr>
          <w:rFonts w:hint="eastAsia"/>
        </w:rPr>
        <w:t>設定山胞保留地之耕作權、地上權及取得承租權、所有權。」、「『山胞』於左列</w:t>
      </w:r>
      <w:r>
        <w:rPr>
          <w:rFonts w:hAnsi="標楷體" w:hint="eastAsia"/>
        </w:rPr>
        <w:t>『</w:t>
      </w:r>
      <w:r>
        <w:rPr>
          <w:rFonts w:hint="eastAsia"/>
        </w:rPr>
        <w:t>山胞</w:t>
      </w:r>
      <w:r>
        <w:rPr>
          <w:rFonts w:hAnsi="標楷體" w:hint="eastAsia"/>
        </w:rPr>
        <w:t>』</w:t>
      </w:r>
      <w:r>
        <w:rPr>
          <w:rFonts w:hint="eastAsia"/>
        </w:rPr>
        <w:t>保留地，得會同省（市）政府民政廳（局）向當地登記機關申請設定耕作權登記。一、本辦法施行前由</w:t>
      </w:r>
      <w:r>
        <w:rPr>
          <w:rFonts w:hAnsi="標楷體" w:hint="eastAsia"/>
        </w:rPr>
        <w:t>『</w:t>
      </w:r>
      <w:r>
        <w:rPr>
          <w:rFonts w:hint="eastAsia"/>
        </w:rPr>
        <w:t>山胞</w:t>
      </w:r>
      <w:r>
        <w:rPr>
          <w:rFonts w:hAnsi="標楷體" w:hint="eastAsia"/>
        </w:rPr>
        <w:t>』</w:t>
      </w:r>
      <w:r>
        <w:rPr>
          <w:rFonts w:hint="eastAsia"/>
        </w:rPr>
        <w:t>開墾完竣並自行耕作之土地。二、由政府</w:t>
      </w:r>
      <w:proofErr w:type="gramStart"/>
      <w:r>
        <w:rPr>
          <w:rFonts w:hint="eastAsia"/>
        </w:rPr>
        <w:t>配與依區域計畫法編定</w:t>
      </w:r>
      <w:proofErr w:type="gramEnd"/>
      <w:r>
        <w:rPr>
          <w:rFonts w:hint="eastAsia"/>
        </w:rPr>
        <w:t>為農牧用地、養殖用地或依都市計畫法劃定為農業區、保護區之田、旱地目土地。耕作權登記後繼續自行經營滿5年經查明屬實者，由省（市）政府民政廳（局）會同耕作權人向當地登記機關申請辦理所有權移轉登記。」、「『山胞』於左列山胞保留地，得會同省（市）政府民政廳（局）向當地登記機關申請設定地上權登記。一、本辦法施行前由</w:t>
      </w:r>
      <w:r>
        <w:rPr>
          <w:rFonts w:hAnsi="標楷體" w:hint="eastAsia"/>
        </w:rPr>
        <w:t>『</w:t>
      </w:r>
      <w:r>
        <w:rPr>
          <w:rFonts w:hint="eastAsia"/>
        </w:rPr>
        <w:t>山胞</w:t>
      </w:r>
      <w:r>
        <w:rPr>
          <w:rFonts w:hAnsi="標楷體" w:hint="eastAsia"/>
        </w:rPr>
        <w:t>』</w:t>
      </w:r>
      <w:r>
        <w:rPr>
          <w:rFonts w:hint="eastAsia"/>
        </w:rPr>
        <w:t>租用造林並已完成造林之土地。二、『山胞』具有造林能力，由政府</w:t>
      </w:r>
      <w:proofErr w:type="gramStart"/>
      <w:r>
        <w:rPr>
          <w:rFonts w:hint="eastAsia"/>
        </w:rPr>
        <w:t>配與依區域計畫法編定</w:t>
      </w:r>
      <w:proofErr w:type="gramEnd"/>
      <w:r>
        <w:rPr>
          <w:rFonts w:hint="eastAsia"/>
        </w:rPr>
        <w:t>為林業用地或依都市計畫法劃定為保護區之林地目土地。地上權登記後繼續自行經營滿5年經查明屬實者，由省（市）政府民政廳（局）會同地上權人向當地登記機關申請辦理所有權移轉登記。」</w:t>
      </w:r>
    </w:p>
  </w:footnote>
  <w:footnote w:id="19">
    <w:p w14:paraId="4C2D6DBC" w14:textId="77777777" w:rsidR="001B0D50" w:rsidRDefault="001B0D50" w:rsidP="001B0D50">
      <w:pPr>
        <w:pStyle w:val="afd"/>
        <w:ind w:left="238" w:hangingChars="108" w:hanging="238"/>
        <w:jc w:val="both"/>
      </w:pPr>
      <w:r>
        <w:rPr>
          <w:rStyle w:val="aff"/>
        </w:rPr>
        <w:footnoteRef/>
      </w:r>
      <w:r>
        <w:t xml:space="preserve"> </w:t>
      </w:r>
      <w:r w:rsidRPr="004918B9">
        <w:rPr>
          <w:rFonts w:hint="eastAsia"/>
        </w:rPr>
        <w:t>原住民保留地業務及公產管理機關原為原臺灣省政府民政廳，79年「『山胞』保留地開發管理辦法」（</w:t>
      </w:r>
      <w:proofErr w:type="gramStart"/>
      <w:r w:rsidRPr="004918B9">
        <w:rPr>
          <w:rFonts w:hint="eastAsia"/>
        </w:rPr>
        <w:t>嗣</w:t>
      </w:r>
      <w:proofErr w:type="gramEnd"/>
      <w:r w:rsidRPr="004918B9">
        <w:rPr>
          <w:rFonts w:hint="eastAsia"/>
        </w:rPr>
        <w:t>經修正為現行原住民保留地開發管理辦法）發布後，該辦法以內政部為中央主管機關，惟原住民保留地之公產管理機關仍維持為原臺灣省政府民政廳，至88年因應臺灣省政府功能業務與組織調整後，公產管理機關權責始移撥至85年成立之原民會，</w:t>
      </w:r>
      <w:proofErr w:type="gramStart"/>
      <w:r w:rsidRPr="004918B9">
        <w:rPr>
          <w:rFonts w:hint="eastAsia"/>
        </w:rPr>
        <w:t>嗣</w:t>
      </w:r>
      <w:proofErr w:type="gramEnd"/>
      <w:r w:rsidRPr="004918B9">
        <w:rPr>
          <w:rFonts w:hint="eastAsia"/>
        </w:rPr>
        <w:t>原住民保留地開發管理辦法再經行政院於96年4月25日修正，將中央主管機關修正為原民會。</w:t>
      </w:r>
    </w:p>
  </w:footnote>
  <w:footnote w:id="20">
    <w:p w14:paraId="05D7B3D2" w14:textId="01E02EEB" w:rsidR="001B0D50" w:rsidRPr="00044377" w:rsidRDefault="001B0D50" w:rsidP="00493638">
      <w:pPr>
        <w:pStyle w:val="afd"/>
        <w:ind w:left="238" w:hangingChars="108" w:hanging="238"/>
        <w:jc w:val="both"/>
      </w:pPr>
      <w:r>
        <w:rPr>
          <w:rStyle w:val="aff"/>
        </w:rPr>
        <w:footnoteRef/>
      </w:r>
      <w:r>
        <w:t xml:space="preserve"> </w:t>
      </w:r>
      <w:r w:rsidRPr="0088248C">
        <w:rPr>
          <w:rFonts w:hint="eastAsia"/>
        </w:rPr>
        <w:t>「公有土地</w:t>
      </w:r>
      <w:proofErr w:type="gramStart"/>
      <w:r w:rsidRPr="0088248C">
        <w:rPr>
          <w:rFonts w:hint="eastAsia"/>
        </w:rPr>
        <w:t>增劃編原住民</w:t>
      </w:r>
      <w:proofErr w:type="gramEnd"/>
      <w:r w:rsidRPr="0088248C">
        <w:rPr>
          <w:rFonts w:hint="eastAsia"/>
        </w:rPr>
        <w:t>保留地審查作業規範」</w:t>
      </w:r>
      <w:r>
        <w:rPr>
          <w:rFonts w:hint="eastAsia"/>
        </w:rPr>
        <w:t>第4點</w:t>
      </w:r>
      <w:r w:rsidRPr="0088248C">
        <w:rPr>
          <w:rFonts w:hint="eastAsia"/>
        </w:rPr>
        <w:t>第1項及第2項亦規定</w:t>
      </w:r>
      <w:r>
        <w:rPr>
          <w:rFonts w:hint="eastAsia"/>
        </w:rPr>
        <w:t>：</w:t>
      </w:r>
      <w:r w:rsidRPr="0088248C">
        <w:rPr>
          <w:rFonts w:hint="eastAsia"/>
        </w:rPr>
        <w:t>「（第1項）原住民於</w:t>
      </w:r>
      <w:r w:rsidR="00493638">
        <w:rPr>
          <w:rFonts w:hint="eastAsia"/>
        </w:rPr>
        <w:t>77年2月1日</w:t>
      </w:r>
      <w:r w:rsidRPr="0088248C">
        <w:rPr>
          <w:rFonts w:hint="eastAsia"/>
        </w:rPr>
        <w:t>前即使用其祖先遺留且目前仍繼續使用之公有土地，得自公布實施之日起，申請增編</w:t>
      </w:r>
      <w:proofErr w:type="gramStart"/>
      <w:r w:rsidRPr="0088248C">
        <w:rPr>
          <w:rFonts w:hint="eastAsia"/>
        </w:rPr>
        <w:t>或劃編原住民</w:t>
      </w:r>
      <w:proofErr w:type="gramEnd"/>
      <w:r w:rsidRPr="0088248C">
        <w:rPr>
          <w:rFonts w:hint="eastAsia"/>
        </w:rPr>
        <w:t>保留地；平地鄉原住民宗教團體於</w:t>
      </w:r>
      <w:r w:rsidR="00493638">
        <w:rPr>
          <w:rFonts w:hint="eastAsia"/>
        </w:rPr>
        <w:t>77年2月1日</w:t>
      </w:r>
      <w:r w:rsidRPr="0088248C">
        <w:rPr>
          <w:rFonts w:hint="eastAsia"/>
        </w:rPr>
        <w:t>前即使用原住民族遺留且目前仍繼續作宗教建築設施使用之公有土地，得申請增編原住民保留地。（第2項）前項土地如有下列情形之</w:t>
      </w:r>
      <w:proofErr w:type="gramStart"/>
      <w:r w:rsidRPr="0088248C">
        <w:rPr>
          <w:rFonts w:hint="eastAsia"/>
        </w:rPr>
        <w:t>一</w:t>
      </w:r>
      <w:proofErr w:type="gramEnd"/>
      <w:r w:rsidRPr="0088248C">
        <w:rPr>
          <w:rFonts w:hint="eastAsia"/>
        </w:rPr>
        <w:t>者，不得</w:t>
      </w:r>
      <w:proofErr w:type="gramStart"/>
      <w:r w:rsidRPr="0088248C">
        <w:rPr>
          <w:rFonts w:hint="eastAsia"/>
        </w:rPr>
        <w:t>增劃編為</w:t>
      </w:r>
      <w:proofErr w:type="gramEnd"/>
      <w:r w:rsidRPr="0088248C">
        <w:rPr>
          <w:rFonts w:hint="eastAsia"/>
        </w:rPr>
        <w:t>原住民保留地：（一）依土地法第</w:t>
      </w:r>
      <w:r w:rsidR="00493638">
        <w:rPr>
          <w:rFonts w:hint="eastAsia"/>
        </w:rPr>
        <w:t>14</w:t>
      </w:r>
      <w:r w:rsidRPr="0088248C">
        <w:rPr>
          <w:rFonts w:hint="eastAsia"/>
        </w:rPr>
        <w:t>條規定不得私有之土地。但原住民申請經公產管理機關同意配合提供增、</w:t>
      </w:r>
      <w:proofErr w:type="gramStart"/>
      <w:r w:rsidRPr="0088248C">
        <w:rPr>
          <w:rFonts w:hint="eastAsia"/>
        </w:rPr>
        <w:t>劃編原住民</w:t>
      </w:r>
      <w:proofErr w:type="gramEnd"/>
      <w:r w:rsidRPr="0088248C">
        <w:rPr>
          <w:rFonts w:hint="eastAsia"/>
        </w:rPr>
        <w:t>保留地者、已奉核定增、</w:t>
      </w:r>
      <w:proofErr w:type="gramStart"/>
      <w:r w:rsidRPr="0088248C">
        <w:rPr>
          <w:rFonts w:hint="eastAsia"/>
        </w:rPr>
        <w:t>劃編為</w:t>
      </w:r>
      <w:proofErr w:type="gramEnd"/>
      <w:r w:rsidRPr="0088248C">
        <w:rPr>
          <w:rFonts w:hint="eastAsia"/>
        </w:rPr>
        <w:t>原住民保留地者，不在此限。（二）依水利法第</w:t>
      </w:r>
      <w:r w:rsidR="00493638">
        <w:rPr>
          <w:rFonts w:hint="eastAsia"/>
        </w:rPr>
        <w:t>83</w:t>
      </w:r>
      <w:r w:rsidRPr="0088248C">
        <w:rPr>
          <w:rFonts w:hint="eastAsia"/>
        </w:rPr>
        <w:t>條規定公告屬於尋常洪水位行水區域之土地。」</w:t>
      </w:r>
    </w:p>
  </w:footnote>
  <w:footnote w:id="21">
    <w:p w14:paraId="3F1A2FB1" w14:textId="1A27A589" w:rsidR="001B0D50" w:rsidRDefault="001B0D50" w:rsidP="001B0D50">
      <w:pPr>
        <w:pStyle w:val="afd"/>
        <w:kinsoku w:val="0"/>
        <w:wordWrap w:val="0"/>
        <w:ind w:left="251" w:hangingChars="114" w:hanging="251"/>
        <w:jc w:val="both"/>
      </w:pPr>
      <w:r>
        <w:rPr>
          <w:rStyle w:val="aff"/>
        </w:rPr>
        <w:footnoteRef/>
      </w:r>
      <w:r>
        <w:t xml:space="preserve"> </w:t>
      </w:r>
      <w:r>
        <w:rPr>
          <w:rFonts w:hint="eastAsia"/>
        </w:rPr>
        <w:t>資料來源：總統府公報</w:t>
      </w:r>
      <w:proofErr w:type="gramStart"/>
      <w:r>
        <w:rPr>
          <w:rFonts w:hint="eastAsia"/>
        </w:rPr>
        <w:t>（</w:t>
      </w:r>
      <w:proofErr w:type="gramEnd"/>
      <w:r w:rsidRPr="00EC18F4">
        <w:t>https://www.president.gov.tw/PORTALS/0/BULLETINS/PAPER/PDF/7227-14.PDF</w:t>
      </w:r>
      <w:proofErr w:type="gramStart"/>
      <w:r>
        <w:rPr>
          <w:rFonts w:hint="eastAsia"/>
        </w:rPr>
        <w:t>）</w:t>
      </w:r>
      <w:proofErr w:type="gramEnd"/>
      <w:r>
        <w:rPr>
          <w:rFonts w:hint="eastAsia"/>
        </w:rPr>
        <w:t>。</w:t>
      </w:r>
    </w:p>
  </w:footnote>
  <w:footnote w:id="22">
    <w:p w14:paraId="06B1972A" w14:textId="3C6D07BD" w:rsidR="00833E1F" w:rsidRPr="001B4C62" w:rsidRDefault="00833E1F" w:rsidP="00833E1F">
      <w:pPr>
        <w:pStyle w:val="afd"/>
        <w:ind w:left="284" w:hangingChars="129" w:hanging="284"/>
        <w:jc w:val="both"/>
      </w:pPr>
      <w:r>
        <w:rPr>
          <w:rStyle w:val="aff"/>
        </w:rPr>
        <w:footnoteRef/>
      </w:r>
      <w:r>
        <w:t xml:space="preserve"> </w:t>
      </w:r>
      <w:r>
        <w:rPr>
          <w:rFonts w:hint="eastAsia"/>
        </w:rPr>
        <w:t>卑南鄉公所112年11月1日行文原民會，請該會協助核定公告富山村莿桐部落範圍為8至11鄰（包含</w:t>
      </w:r>
      <w:bookmarkStart w:id="70" w:name="_Hlk217397299"/>
      <w:r>
        <w:rPr>
          <w:rFonts w:hint="eastAsia"/>
        </w:rPr>
        <w:t>陳訴人門牌卑南鄉富山8鄰102-1號</w:t>
      </w:r>
      <w:bookmarkEnd w:id="70"/>
      <w:r>
        <w:rPr>
          <w:rFonts w:hint="eastAsia"/>
        </w:rPr>
        <w:t>），原民會亦於112年11月15日原</w:t>
      </w:r>
      <w:proofErr w:type="gramStart"/>
      <w:r>
        <w:rPr>
          <w:rFonts w:hint="eastAsia"/>
        </w:rPr>
        <w:t>民</w:t>
      </w:r>
      <w:r w:rsidRPr="001B4C62">
        <w:rPr>
          <w:rFonts w:hint="eastAsia"/>
        </w:rPr>
        <w:t>綜字</w:t>
      </w:r>
      <w:proofErr w:type="gramEnd"/>
      <w:r w:rsidRPr="001B4C62">
        <w:rPr>
          <w:rFonts w:hint="eastAsia"/>
        </w:rPr>
        <w:t>第11200581312號函復卑南鄉公所，對該公所勘誤結果，已正式登載於行政院公報</w:t>
      </w:r>
      <w:r w:rsidR="00AA5872" w:rsidRPr="001B4C62">
        <w:rPr>
          <w:rFonts w:hint="eastAsia"/>
        </w:rPr>
        <w:t>(據此，陳訴人居住使用之富山8鄰102-1號，即屬莿桐部落範圍)</w:t>
      </w:r>
      <w:r w:rsidRPr="001B4C62">
        <w:rPr>
          <w:rFonts w:hint="eastAsia"/>
        </w:rPr>
        <w:t>。</w:t>
      </w:r>
      <w:r w:rsidR="00AA5872" w:rsidRPr="001B4C62">
        <w:rPr>
          <w:rFonts w:hint="eastAsia"/>
        </w:rPr>
        <w:t>另</w:t>
      </w:r>
      <w:r w:rsidRPr="001B4C62">
        <w:rPr>
          <w:rFonts w:hint="eastAsia"/>
        </w:rPr>
        <w:t>富山村莿桐部落為阿美族生活傳統領域範圍。</w:t>
      </w:r>
    </w:p>
  </w:footnote>
  <w:footnote w:id="23">
    <w:p w14:paraId="43D6273F" w14:textId="54925220" w:rsidR="001B0D50" w:rsidRPr="0056741C" w:rsidRDefault="001B0D50" w:rsidP="00493638">
      <w:pPr>
        <w:pStyle w:val="afd"/>
        <w:ind w:left="284" w:hangingChars="129" w:hanging="284"/>
        <w:jc w:val="both"/>
      </w:pPr>
      <w:r>
        <w:rPr>
          <w:rStyle w:val="aff"/>
        </w:rPr>
        <w:footnoteRef/>
      </w:r>
      <w:r>
        <w:t xml:space="preserve"> </w:t>
      </w:r>
      <w:r w:rsidR="00493638">
        <w:rPr>
          <w:rFonts w:hint="eastAsia"/>
        </w:rPr>
        <w:t>據</w:t>
      </w:r>
      <w:r>
        <w:rPr>
          <w:rFonts w:hint="eastAsia"/>
        </w:rPr>
        <w:t>陳訴人指稱，當地海水浴場之使用，74-93年為營運</w:t>
      </w:r>
      <w:proofErr w:type="gramStart"/>
      <w:r>
        <w:rPr>
          <w:rFonts w:hint="eastAsia"/>
        </w:rPr>
        <w:t>期間，至美麗灣</w:t>
      </w:r>
      <w:proofErr w:type="gramEnd"/>
      <w:r>
        <w:rPr>
          <w:rFonts w:hint="eastAsia"/>
        </w:rPr>
        <w:t>渡假村開發興建、環評訴訟、仲裁，都是停止狀態，</w:t>
      </w:r>
      <w:proofErr w:type="gramStart"/>
      <w:r>
        <w:rPr>
          <w:rFonts w:hint="eastAsia"/>
        </w:rPr>
        <w:t>再者，</w:t>
      </w:r>
      <w:proofErr w:type="gramEnd"/>
      <w:r>
        <w:rPr>
          <w:rFonts w:hint="eastAsia"/>
        </w:rPr>
        <w:t>93年以前的使用，都未曾涵蓋部落，且僅是帆船或是沙灘比賽等，靠近部落這邊，至今沒有任何一個遊憩設施。</w:t>
      </w:r>
    </w:p>
  </w:footnote>
  <w:footnote w:id="24">
    <w:p w14:paraId="5F285798" w14:textId="327E73FC" w:rsidR="00307CEE" w:rsidRDefault="00307CEE" w:rsidP="00063F23">
      <w:pPr>
        <w:pStyle w:val="afd"/>
        <w:ind w:left="264" w:hangingChars="120" w:hanging="264"/>
        <w:jc w:val="both"/>
      </w:pPr>
      <w:r>
        <w:rPr>
          <w:rStyle w:val="aff"/>
        </w:rPr>
        <w:footnoteRef/>
      </w:r>
      <w:r>
        <w:t xml:space="preserve"> </w:t>
      </w:r>
      <w:r w:rsidRPr="00307CEE">
        <w:rPr>
          <w:rFonts w:hint="eastAsia"/>
        </w:rPr>
        <w:t>日治時期經1930年10月27日霧社事件後，臺灣總督府於隔年12月28日發布〈理蕃政策大綱〉，將集團移住列為施政重點之一，從此大量高山原住民被迫離開傳統領域，遷移至山腳地帶 ，然事實上，小規模的集團移住在1919年(一</w:t>
      </w:r>
      <w:proofErr w:type="gramStart"/>
      <w:r w:rsidRPr="00307CEE">
        <w:rPr>
          <w:rFonts w:hint="eastAsia"/>
        </w:rPr>
        <w:t>說是1903年</w:t>
      </w:r>
      <w:proofErr w:type="gramEnd"/>
      <w:r w:rsidRPr="00307CEE">
        <w:rPr>
          <w:rFonts w:hint="eastAsia"/>
        </w:rPr>
        <w:t>)即已開始</w:t>
      </w:r>
      <w:r w:rsidR="00063F23">
        <w:rPr>
          <w:rFonts w:hint="eastAsia"/>
        </w:rPr>
        <w:t>(資料來源：</w:t>
      </w:r>
      <w:r w:rsidR="00063F23" w:rsidRPr="00063F23">
        <w:rPr>
          <w:rFonts w:hint="eastAsia"/>
        </w:rPr>
        <w:t>葉高華，《強制移住─臺灣高山原住民的分與離》，國立臺灣大學出版中心，113年2月初版3刷，第4至5頁。</w:t>
      </w:r>
      <w:r w:rsidR="00063F23">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F2EFB50"/>
    <w:lvl w:ilvl="0">
      <w:start w:val="1"/>
      <w:numFmt w:val="ideographLegalTraditional"/>
      <w:pStyle w:val="1"/>
      <w:suff w:val="nothing"/>
      <w:lvlText w:val="%1、"/>
      <w:lvlJc w:val="left"/>
      <w:pPr>
        <w:ind w:left="2381" w:hanging="2381"/>
      </w:pPr>
      <w:rPr>
        <w:rFonts w:ascii="標楷體" w:eastAsia="標楷體" w:hint="eastAsia"/>
        <w:b w:val="0"/>
        <w:bCs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30" w:hanging="453"/>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906" w:hanging="480"/>
      </w:pPr>
      <w:rPr>
        <w:rFonts w:ascii="標楷體" w:eastAsia="標楷體" w:hint="eastAsia"/>
        <w:b w:val="0"/>
        <w:i w:val="0"/>
        <w:sz w:val="28"/>
      </w:rPr>
    </w:lvl>
    <w:lvl w:ilvl="1" w:tplc="04090019">
      <w:start w:val="1"/>
      <w:numFmt w:val="ideographTraditional"/>
      <w:lvlText w:val="%2、"/>
      <w:lvlJc w:val="left"/>
      <w:pPr>
        <w:ind w:left="-5419" w:hanging="480"/>
      </w:pPr>
    </w:lvl>
    <w:lvl w:ilvl="2" w:tplc="0409001B">
      <w:start w:val="1"/>
      <w:numFmt w:val="lowerRoman"/>
      <w:lvlText w:val="%3."/>
      <w:lvlJc w:val="right"/>
      <w:pPr>
        <w:ind w:left="-4939" w:hanging="480"/>
      </w:pPr>
    </w:lvl>
    <w:lvl w:ilvl="3" w:tplc="0409000F">
      <w:start w:val="1"/>
      <w:numFmt w:val="decimal"/>
      <w:lvlText w:val="%4."/>
      <w:lvlJc w:val="left"/>
      <w:pPr>
        <w:ind w:left="-4459" w:hanging="480"/>
      </w:pPr>
    </w:lvl>
    <w:lvl w:ilvl="4" w:tplc="04090019" w:tentative="1">
      <w:start w:val="1"/>
      <w:numFmt w:val="ideographTraditional"/>
      <w:lvlText w:val="%5、"/>
      <w:lvlJc w:val="left"/>
      <w:pPr>
        <w:ind w:left="-3979" w:hanging="480"/>
      </w:pPr>
    </w:lvl>
    <w:lvl w:ilvl="5" w:tplc="0409001B" w:tentative="1">
      <w:start w:val="1"/>
      <w:numFmt w:val="lowerRoman"/>
      <w:lvlText w:val="%6."/>
      <w:lvlJc w:val="right"/>
      <w:pPr>
        <w:ind w:left="-3499" w:hanging="480"/>
      </w:pPr>
    </w:lvl>
    <w:lvl w:ilvl="6" w:tplc="0409000F" w:tentative="1">
      <w:start w:val="1"/>
      <w:numFmt w:val="decimal"/>
      <w:lvlText w:val="%7."/>
      <w:lvlJc w:val="left"/>
      <w:pPr>
        <w:ind w:left="-3019" w:hanging="480"/>
      </w:pPr>
    </w:lvl>
    <w:lvl w:ilvl="7" w:tplc="04090019" w:tentative="1">
      <w:start w:val="1"/>
      <w:numFmt w:val="ideographTraditional"/>
      <w:lvlText w:val="%8、"/>
      <w:lvlJc w:val="left"/>
      <w:pPr>
        <w:ind w:left="-2539" w:hanging="480"/>
      </w:pPr>
    </w:lvl>
    <w:lvl w:ilvl="8" w:tplc="0409001B" w:tentative="1">
      <w:start w:val="1"/>
      <w:numFmt w:val="lowerRoman"/>
      <w:lvlText w:val="%9."/>
      <w:lvlJc w:val="right"/>
      <w:pPr>
        <w:ind w:left="-2059"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num w:numId="1" w16cid:durableId="1436633925">
    <w:abstractNumId w:val="2"/>
  </w:num>
  <w:num w:numId="2" w16cid:durableId="839850325">
    <w:abstractNumId w:val="0"/>
  </w:num>
  <w:num w:numId="3" w16cid:durableId="121459848">
    <w:abstractNumId w:val="5"/>
  </w:num>
  <w:num w:numId="4" w16cid:durableId="839154222">
    <w:abstractNumId w:val="3"/>
  </w:num>
  <w:num w:numId="5" w16cid:durableId="1125739003">
    <w:abstractNumId w:val="6"/>
  </w:num>
  <w:num w:numId="6" w16cid:durableId="90052527">
    <w:abstractNumId w:val="1"/>
  </w:num>
  <w:num w:numId="7" w16cid:durableId="948045855">
    <w:abstractNumId w:val="7"/>
  </w:num>
  <w:num w:numId="8" w16cid:durableId="2140536971">
    <w:abstractNumId w:val="4"/>
  </w:num>
  <w:num w:numId="9" w16cid:durableId="1199778345">
    <w:abstractNumId w:val="3"/>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A79"/>
    <w:rsid w:val="00004974"/>
    <w:rsid w:val="00004A57"/>
    <w:rsid w:val="00006961"/>
    <w:rsid w:val="0001100E"/>
    <w:rsid w:val="00011166"/>
    <w:rsid w:val="000112BF"/>
    <w:rsid w:val="00011460"/>
    <w:rsid w:val="00012233"/>
    <w:rsid w:val="0001609C"/>
    <w:rsid w:val="00017318"/>
    <w:rsid w:val="00017DAF"/>
    <w:rsid w:val="0002038F"/>
    <w:rsid w:val="000208E8"/>
    <w:rsid w:val="00020CF0"/>
    <w:rsid w:val="00021003"/>
    <w:rsid w:val="000217EB"/>
    <w:rsid w:val="000246F7"/>
    <w:rsid w:val="00024DBE"/>
    <w:rsid w:val="000259AC"/>
    <w:rsid w:val="00025B87"/>
    <w:rsid w:val="00026009"/>
    <w:rsid w:val="000277CA"/>
    <w:rsid w:val="0003114D"/>
    <w:rsid w:val="0003174A"/>
    <w:rsid w:val="000328C7"/>
    <w:rsid w:val="00033460"/>
    <w:rsid w:val="0003434C"/>
    <w:rsid w:val="00035F28"/>
    <w:rsid w:val="00036774"/>
    <w:rsid w:val="00036D76"/>
    <w:rsid w:val="0003788F"/>
    <w:rsid w:val="00040763"/>
    <w:rsid w:val="000416D6"/>
    <w:rsid w:val="00042AFD"/>
    <w:rsid w:val="00045ACC"/>
    <w:rsid w:val="00046728"/>
    <w:rsid w:val="000500D8"/>
    <w:rsid w:val="00051F0E"/>
    <w:rsid w:val="00052B40"/>
    <w:rsid w:val="000537D0"/>
    <w:rsid w:val="00053A42"/>
    <w:rsid w:val="00053C9C"/>
    <w:rsid w:val="00054322"/>
    <w:rsid w:val="00055D93"/>
    <w:rsid w:val="00056180"/>
    <w:rsid w:val="00057396"/>
    <w:rsid w:val="00057F32"/>
    <w:rsid w:val="00060B9F"/>
    <w:rsid w:val="00062A25"/>
    <w:rsid w:val="000634D1"/>
    <w:rsid w:val="00063F23"/>
    <w:rsid w:val="00066F70"/>
    <w:rsid w:val="00067C51"/>
    <w:rsid w:val="000707FA"/>
    <w:rsid w:val="00073BFA"/>
    <w:rsid w:val="00073CB5"/>
    <w:rsid w:val="0007425C"/>
    <w:rsid w:val="000746DC"/>
    <w:rsid w:val="00074807"/>
    <w:rsid w:val="00077066"/>
    <w:rsid w:val="00077553"/>
    <w:rsid w:val="00080A26"/>
    <w:rsid w:val="00080C7C"/>
    <w:rsid w:val="000817E7"/>
    <w:rsid w:val="00081C97"/>
    <w:rsid w:val="00081CAE"/>
    <w:rsid w:val="00081FFD"/>
    <w:rsid w:val="0008210B"/>
    <w:rsid w:val="00084E6F"/>
    <w:rsid w:val="000851A2"/>
    <w:rsid w:val="00085CCD"/>
    <w:rsid w:val="00086218"/>
    <w:rsid w:val="000869E7"/>
    <w:rsid w:val="000870E4"/>
    <w:rsid w:val="0008762D"/>
    <w:rsid w:val="00087AF8"/>
    <w:rsid w:val="00091301"/>
    <w:rsid w:val="0009134B"/>
    <w:rsid w:val="00092CF4"/>
    <w:rsid w:val="0009352E"/>
    <w:rsid w:val="00094384"/>
    <w:rsid w:val="0009560B"/>
    <w:rsid w:val="00095752"/>
    <w:rsid w:val="0009576F"/>
    <w:rsid w:val="00095A2E"/>
    <w:rsid w:val="00096B96"/>
    <w:rsid w:val="000A2C87"/>
    <w:rsid w:val="000A2F3F"/>
    <w:rsid w:val="000A422B"/>
    <w:rsid w:val="000A46DF"/>
    <w:rsid w:val="000A4A70"/>
    <w:rsid w:val="000A65F8"/>
    <w:rsid w:val="000B02A8"/>
    <w:rsid w:val="000B0B4A"/>
    <w:rsid w:val="000B1B76"/>
    <w:rsid w:val="000B279A"/>
    <w:rsid w:val="000B3B22"/>
    <w:rsid w:val="000B448E"/>
    <w:rsid w:val="000B5199"/>
    <w:rsid w:val="000B51B9"/>
    <w:rsid w:val="000B5665"/>
    <w:rsid w:val="000B61D2"/>
    <w:rsid w:val="000B70A7"/>
    <w:rsid w:val="000B73DD"/>
    <w:rsid w:val="000C00D0"/>
    <w:rsid w:val="000C0195"/>
    <w:rsid w:val="000C043A"/>
    <w:rsid w:val="000C072F"/>
    <w:rsid w:val="000C495F"/>
    <w:rsid w:val="000C51FB"/>
    <w:rsid w:val="000C52B0"/>
    <w:rsid w:val="000C5674"/>
    <w:rsid w:val="000C5704"/>
    <w:rsid w:val="000C5910"/>
    <w:rsid w:val="000C7363"/>
    <w:rsid w:val="000C7BE3"/>
    <w:rsid w:val="000D09BA"/>
    <w:rsid w:val="000D29D4"/>
    <w:rsid w:val="000D2A19"/>
    <w:rsid w:val="000D5900"/>
    <w:rsid w:val="000D5D19"/>
    <w:rsid w:val="000D5D50"/>
    <w:rsid w:val="000D641D"/>
    <w:rsid w:val="000D6B3D"/>
    <w:rsid w:val="000E2808"/>
    <w:rsid w:val="000E2EF7"/>
    <w:rsid w:val="000E361E"/>
    <w:rsid w:val="000E5F82"/>
    <w:rsid w:val="000E6431"/>
    <w:rsid w:val="000E68ED"/>
    <w:rsid w:val="000F1DA5"/>
    <w:rsid w:val="000F218F"/>
    <w:rsid w:val="000F21A5"/>
    <w:rsid w:val="000F2470"/>
    <w:rsid w:val="000F4369"/>
    <w:rsid w:val="000F5FFC"/>
    <w:rsid w:val="000F6487"/>
    <w:rsid w:val="000F6DEC"/>
    <w:rsid w:val="001016D3"/>
    <w:rsid w:val="00101A9A"/>
    <w:rsid w:val="00102B9F"/>
    <w:rsid w:val="001033D0"/>
    <w:rsid w:val="0010366D"/>
    <w:rsid w:val="00103D5D"/>
    <w:rsid w:val="00103F2B"/>
    <w:rsid w:val="00106938"/>
    <w:rsid w:val="00107E44"/>
    <w:rsid w:val="00112637"/>
    <w:rsid w:val="00112ABC"/>
    <w:rsid w:val="001132B0"/>
    <w:rsid w:val="00113E1A"/>
    <w:rsid w:val="00115A24"/>
    <w:rsid w:val="0012001E"/>
    <w:rsid w:val="00121730"/>
    <w:rsid w:val="001230F3"/>
    <w:rsid w:val="00126A55"/>
    <w:rsid w:val="001277B3"/>
    <w:rsid w:val="00127D40"/>
    <w:rsid w:val="00131E34"/>
    <w:rsid w:val="00132F3E"/>
    <w:rsid w:val="00133BE0"/>
    <w:rsid w:val="00133F08"/>
    <w:rsid w:val="001345E6"/>
    <w:rsid w:val="001350D7"/>
    <w:rsid w:val="001351E1"/>
    <w:rsid w:val="001354CB"/>
    <w:rsid w:val="0013727D"/>
    <w:rsid w:val="00137380"/>
    <w:rsid w:val="00137646"/>
    <w:rsid w:val="001378B0"/>
    <w:rsid w:val="00140366"/>
    <w:rsid w:val="0014063A"/>
    <w:rsid w:val="001426D6"/>
    <w:rsid w:val="00142C98"/>
    <w:rsid w:val="00142E00"/>
    <w:rsid w:val="00143374"/>
    <w:rsid w:val="001457BA"/>
    <w:rsid w:val="0014677C"/>
    <w:rsid w:val="00146DEB"/>
    <w:rsid w:val="001510F1"/>
    <w:rsid w:val="00151D63"/>
    <w:rsid w:val="00152690"/>
    <w:rsid w:val="00152793"/>
    <w:rsid w:val="00153B7E"/>
    <w:rsid w:val="001545A9"/>
    <w:rsid w:val="00155D29"/>
    <w:rsid w:val="00156317"/>
    <w:rsid w:val="00157D7E"/>
    <w:rsid w:val="00157E19"/>
    <w:rsid w:val="00160746"/>
    <w:rsid w:val="00160EB9"/>
    <w:rsid w:val="00162E45"/>
    <w:rsid w:val="00163125"/>
    <w:rsid w:val="001633E2"/>
    <w:rsid w:val="001637C7"/>
    <w:rsid w:val="0016480E"/>
    <w:rsid w:val="00165061"/>
    <w:rsid w:val="00165F79"/>
    <w:rsid w:val="001661CF"/>
    <w:rsid w:val="001673A1"/>
    <w:rsid w:val="00167C08"/>
    <w:rsid w:val="001707CF"/>
    <w:rsid w:val="001721D0"/>
    <w:rsid w:val="00174297"/>
    <w:rsid w:val="001745BD"/>
    <w:rsid w:val="0017465C"/>
    <w:rsid w:val="00174CCB"/>
    <w:rsid w:val="00175534"/>
    <w:rsid w:val="00175917"/>
    <w:rsid w:val="00176272"/>
    <w:rsid w:val="00176E20"/>
    <w:rsid w:val="001772B6"/>
    <w:rsid w:val="00177508"/>
    <w:rsid w:val="0017787B"/>
    <w:rsid w:val="00180595"/>
    <w:rsid w:val="00180E06"/>
    <w:rsid w:val="001817B3"/>
    <w:rsid w:val="00182733"/>
    <w:rsid w:val="00182885"/>
    <w:rsid w:val="00182D0A"/>
    <w:rsid w:val="00183014"/>
    <w:rsid w:val="00186027"/>
    <w:rsid w:val="00186BCF"/>
    <w:rsid w:val="001872BD"/>
    <w:rsid w:val="00190378"/>
    <w:rsid w:val="001903AA"/>
    <w:rsid w:val="00190D1B"/>
    <w:rsid w:val="00194822"/>
    <w:rsid w:val="00195070"/>
    <w:rsid w:val="001959C2"/>
    <w:rsid w:val="0019637D"/>
    <w:rsid w:val="001A05C0"/>
    <w:rsid w:val="001A2D0E"/>
    <w:rsid w:val="001A2FA9"/>
    <w:rsid w:val="001A31B7"/>
    <w:rsid w:val="001A51E3"/>
    <w:rsid w:val="001A51EA"/>
    <w:rsid w:val="001A5823"/>
    <w:rsid w:val="001A6373"/>
    <w:rsid w:val="001A6435"/>
    <w:rsid w:val="001A6C25"/>
    <w:rsid w:val="001A7968"/>
    <w:rsid w:val="001A7982"/>
    <w:rsid w:val="001B0055"/>
    <w:rsid w:val="001B0D50"/>
    <w:rsid w:val="001B1A53"/>
    <w:rsid w:val="001B2E98"/>
    <w:rsid w:val="001B3483"/>
    <w:rsid w:val="001B3A5B"/>
    <w:rsid w:val="001B3C1E"/>
    <w:rsid w:val="001B4494"/>
    <w:rsid w:val="001B4C62"/>
    <w:rsid w:val="001B628D"/>
    <w:rsid w:val="001B6710"/>
    <w:rsid w:val="001B7235"/>
    <w:rsid w:val="001C0D8B"/>
    <w:rsid w:val="001C0DA8"/>
    <w:rsid w:val="001C1924"/>
    <w:rsid w:val="001C2154"/>
    <w:rsid w:val="001C35E8"/>
    <w:rsid w:val="001C5C59"/>
    <w:rsid w:val="001C6513"/>
    <w:rsid w:val="001C6680"/>
    <w:rsid w:val="001C7189"/>
    <w:rsid w:val="001C7AF2"/>
    <w:rsid w:val="001D0A1D"/>
    <w:rsid w:val="001D0A30"/>
    <w:rsid w:val="001D0D4A"/>
    <w:rsid w:val="001D0DFE"/>
    <w:rsid w:val="001D0ECF"/>
    <w:rsid w:val="001D28B4"/>
    <w:rsid w:val="001D49B6"/>
    <w:rsid w:val="001D4A88"/>
    <w:rsid w:val="001D4AD7"/>
    <w:rsid w:val="001D5C9D"/>
    <w:rsid w:val="001D5E9D"/>
    <w:rsid w:val="001D758F"/>
    <w:rsid w:val="001D7A07"/>
    <w:rsid w:val="001E0502"/>
    <w:rsid w:val="001E0D8A"/>
    <w:rsid w:val="001E11CB"/>
    <w:rsid w:val="001E5316"/>
    <w:rsid w:val="001E64BE"/>
    <w:rsid w:val="001E67BA"/>
    <w:rsid w:val="001E74C2"/>
    <w:rsid w:val="001F077F"/>
    <w:rsid w:val="001F143A"/>
    <w:rsid w:val="001F2944"/>
    <w:rsid w:val="001F2E17"/>
    <w:rsid w:val="001F3DC8"/>
    <w:rsid w:val="001F41F6"/>
    <w:rsid w:val="001F4F82"/>
    <w:rsid w:val="001F5018"/>
    <w:rsid w:val="001F59B9"/>
    <w:rsid w:val="001F5A48"/>
    <w:rsid w:val="001F6260"/>
    <w:rsid w:val="00200007"/>
    <w:rsid w:val="00200EEF"/>
    <w:rsid w:val="0020294D"/>
    <w:rsid w:val="002030A5"/>
    <w:rsid w:val="00203131"/>
    <w:rsid w:val="0020327C"/>
    <w:rsid w:val="00203AAF"/>
    <w:rsid w:val="00204C51"/>
    <w:rsid w:val="00207051"/>
    <w:rsid w:val="002101BC"/>
    <w:rsid w:val="00210272"/>
    <w:rsid w:val="002103C2"/>
    <w:rsid w:val="002104CC"/>
    <w:rsid w:val="002105DC"/>
    <w:rsid w:val="00211916"/>
    <w:rsid w:val="00211CBE"/>
    <w:rsid w:val="00212E88"/>
    <w:rsid w:val="0021336A"/>
    <w:rsid w:val="00213C9C"/>
    <w:rsid w:val="00214FCF"/>
    <w:rsid w:val="0022009E"/>
    <w:rsid w:val="0022160F"/>
    <w:rsid w:val="002221E9"/>
    <w:rsid w:val="00222534"/>
    <w:rsid w:val="00223241"/>
    <w:rsid w:val="00223DBD"/>
    <w:rsid w:val="0022412A"/>
    <w:rsid w:val="0022425C"/>
    <w:rsid w:val="002246DE"/>
    <w:rsid w:val="002247FC"/>
    <w:rsid w:val="002271D8"/>
    <w:rsid w:val="0022760C"/>
    <w:rsid w:val="002302C9"/>
    <w:rsid w:val="0023155D"/>
    <w:rsid w:val="00231786"/>
    <w:rsid w:val="00231800"/>
    <w:rsid w:val="0023187A"/>
    <w:rsid w:val="0023208F"/>
    <w:rsid w:val="00232A01"/>
    <w:rsid w:val="00236985"/>
    <w:rsid w:val="00237782"/>
    <w:rsid w:val="00237C3E"/>
    <w:rsid w:val="00237D0A"/>
    <w:rsid w:val="00237F26"/>
    <w:rsid w:val="002412D5"/>
    <w:rsid w:val="0024159D"/>
    <w:rsid w:val="00241D7C"/>
    <w:rsid w:val="00242A8D"/>
    <w:rsid w:val="00242B62"/>
    <w:rsid w:val="00247C5C"/>
    <w:rsid w:val="00250730"/>
    <w:rsid w:val="002519E3"/>
    <w:rsid w:val="00252299"/>
    <w:rsid w:val="00252434"/>
    <w:rsid w:val="00252534"/>
    <w:rsid w:val="00252BC4"/>
    <w:rsid w:val="00253AFC"/>
    <w:rsid w:val="00254014"/>
    <w:rsid w:val="00254B39"/>
    <w:rsid w:val="00254EA3"/>
    <w:rsid w:val="00260E03"/>
    <w:rsid w:val="002617B6"/>
    <w:rsid w:val="00263536"/>
    <w:rsid w:val="0026376C"/>
    <w:rsid w:val="00264469"/>
    <w:rsid w:val="0026504D"/>
    <w:rsid w:val="00265E7D"/>
    <w:rsid w:val="00265F3C"/>
    <w:rsid w:val="00267B43"/>
    <w:rsid w:val="00271208"/>
    <w:rsid w:val="00271A42"/>
    <w:rsid w:val="00271D48"/>
    <w:rsid w:val="002725D0"/>
    <w:rsid w:val="002731AF"/>
    <w:rsid w:val="00273A2F"/>
    <w:rsid w:val="00273B0B"/>
    <w:rsid w:val="002745D3"/>
    <w:rsid w:val="00274FE9"/>
    <w:rsid w:val="00275115"/>
    <w:rsid w:val="002755D2"/>
    <w:rsid w:val="0027576D"/>
    <w:rsid w:val="00276059"/>
    <w:rsid w:val="00277D3A"/>
    <w:rsid w:val="00280986"/>
    <w:rsid w:val="00281ECE"/>
    <w:rsid w:val="00282B3D"/>
    <w:rsid w:val="002831C7"/>
    <w:rsid w:val="00283473"/>
    <w:rsid w:val="00283A8C"/>
    <w:rsid w:val="002840A0"/>
    <w:rsid w:val="002840C6"/>
    <w:rsid w:val="00284414"/>
    <w:rsid w:val="002844D1"/>
    <w:rsid w:val="002849D4"/>
    <w:rsid w:val="00285A2B"/>
    <w:rsid w:val="002866D7"/>
    <w:rsid w:val="002872EC"/>
    <w:rsid w:val="00287A1D"/>
    <w:rsid w:val="002906A3"/>
    <w:rsid w:val="00290931"/>
    <w:rsid w:val="0029171A"/>
    <w:rsid w:val="00291CAF"/>
    <w:rsid w:val="0029282D"/>
    <w:rsid w:val="00292DE0"/>
    <w:rsid w:val="00293B89"/>
    <w:rsid w:val="00294A91"/>
    <w:rsid w:val="00294EB1"/>
    <w:rsid w:val="00295174"/>
    <w:rsid w:val="00295AB3"/>
    <w:rsid w:val="00296172"/>
    <w:rsid w:val="00296B92"/>
    <w:rsid w:val="0029744D"/>
    <w:rsid w:val="002A027C"/>
    <w:rsid w:val="002A12D8"/>
    <w:rsid w:val="002A2C22"/>
    <w:rsid w:val="002A521C"/>
    <w:rsid w:val="002A56FB"/>
    <w:rsid w:val="002A5B78"/>
    <w:rsid w:val="002A6770"/>
    <w:rsid w:val="002A705F"/>
    <w:rsid w:val="002A7917"/>
    <w:rsid w:val="002B02EB"/>
    <w:rsid w:val="002B0DC3"/>
    <w:rsid w:val="002B1525"/>
    <w:rsid w:val="002B167A"/>
    <w:rsid w:val="002B2767"/>
    <w:rsid w:val="002B2CC9"/>
    <w:rsid w:val="002B31DA"/>
    <w:rsid w:val="002B485F"/>
    <w:rsid w:val="002B50F1"/>
    <w:rsid w:val="002B51E4"/>
    <w:rsid w:val="002B6E64"/>
    <w:rsid w:val="002C0602"/>
    <w:rsid w:val="002C08AE"/>
    <w:rsid w:val="002C0B4C"/>
    <w:rsid w:val="002C0B5C"/>
    <w:rsid w:val="002C260B"/>
    <w:rsid w:val="002C3A90"/>
    <w:rsid w:val="002C4C96"/>
    <w:rsid w:val="002C67BE"/>
    <w:rsid w:val="002C7A17"/>
    <w:rsid w:val="002D0329"/>
    <w:rsid w:val="002D05E7"/>
    <w:rsid w:val="002D49FA"/>
    <w:rsid w:val="002D5640"/>
    <w:rsid w:val="002D59A1"/>
    <w:rsid w:val="002D5C16"/>
    <w:rsid w:val="002D5C7E"/>
    <w:rsid w:val="002D68E3"/>
    <w:rsid w:val="002D6E5D"/>
    <w:rsid w:val="002D700E"/>
    <w:rsid w:val="002E055B"/>
    <w:rsid w:val="002E14E3"/>
    <w:rsid w:val="002E1FDE"/>
    <w:rsid w:val="002E3041"/>
    <w:rsid w:val="002E5CA5"/>
    <w:rsid w:val="002E5D66"/>
    <w:rsid w:val="002E6BBB"/>
    <w:rsid w:val="002F07EB"/>
    <w:rsid w:val="002F1343"/>
    <w:rsid w:val="002F1554"/>
    <w:rsid w:val="002F1AF1"/>
    <w:rsid w:val="002F2476"/>
    <w:rsid w:val="002F3DFF"/>
    <w:rsid w:val="002F446F"/>
    <w:rsid w:val="002F560C"/>
    <w:rsid w:val="002F5E05"/>
    <w:rsid w:val="002F6579"/>
    <w:rsid w:val="002F7EA5"/>
    <w:rsid w:val="00300B9C"/>
    <w:rsid w:val="003012F2"/>
    <w:rsid w:val="00302159"/>
    <w:rsid w:val="00304371"/>
    <w:rsid w:val="00304E28"/>
    <w:rsid w:val="003064C1"/>
    <w:rsid w:val="0030729E"/>
    <w:rsid w:val="00307A76"/>
    <w:rsid w:val="00307CEE"/>
    <w:rsid w:val="00307E7D"/>
    <w:rsid w:val="003102E2"/>
    <w:rsid w:val="003104DB"/>
    <w:rsid w:val="0031102C"/>
    <w:rsid w:val="00313AC1"/>
    <w:rsid w:val="003141AD"/>
    <w:rsid w:val="00314EFC"/>
    <w:rsid w:val="003158D6"/>
    <w:rsid w:val="00315A16"/>
    <w:rsid w:val="00317053"/>
    <w:rsid w:val="0031723B"/>
    <w:rsid w:val="00320341"/>
    <w:rsid w:val="003209A3"/>
    <w:rsid w:val="00320D8F"/>
    <w:rsid w:val="0032109C"/>
    <w:rsid w:val="00322470"/>
    <w:rsid w:val="00322B45"/>
    <w:rsid w:val="00323809"/>
    <w:rsid w:val="00323D41"/>
    <w:rsid w:val="00324325"/>
    <w:rsid w:val="00325414"/>
    <w:rsid w:val="00325F0E"/>
    <w:rsid w:val="003262A7"/>
    <w:rsid w:val="0033016D"/>
    <w:rsid w:val="003302F1"/>
    <w:rsid w:val="003318D5"/>
    <w:rsid w:val="00331A77"/>
    <w:rsid w:val="0033292E"/>
    <w:rsid w:val="00332B8A"/>
    <w:rsid w:val="00333D01"/>
    <w:rsid w:val="00335B2C"/>
    <w:rsid w:val="00336AA7"/>
    <w:rsid w:val="003370B7"/>
    <w:rsid w:val="003377E4"/>
    <w:rsid w:val="0034006E"/>
    <w:rsid w:val="003420D3"/>
    <w:rsid w:val="00343786"/>
    <w:rsid w:val="00343E16"/>
    <w:rsid w:val="0034470E"/>
    <w:rsid w:val="003450EE"/>
    <w:rsid w:val="00345439"/>
    <w:rsid w:val="00350F78"/>
    <w:rsid w:val="00352DB0"/>
    <w:rsid w:val="00354063"/>
    <w:rsid w:val="0035475A"/>
    <w:rsid w:val="00354868"/>
    <w:rsid w:val="00354985"/>
    <w:rsid w:val="0035542F"/>
    <w:rsid w:val="003569FC"/>
    <w:rsid w:val="0035731F"/>
    <w:rsid w:val="003575C8"/>
    <w:rsid w:val="003606CC"/>
    <w:rsid w:val="00361063"/>
    <w:rsid w:val="00362247"/>
    <w:rsid w:val="0036460E"/>
    <w:rsid w:val="003652A4"/>
    <w:rsid w:val="0036770B"/>
    <w:rsid w:val="0037094A"/>
    <w:rsid w:val="00371ED3"/>
    <w:rsid w:val="00372FFC"/>
    <w:rsid w:val="00376DAC"/>
    <w:rsid w:val="0037728A"/>
    <w:rsid w:val="00377F9A"/>
    <w:rsid w:val="00380B7D"/>
    <w:rsid w:val="00381A63"/>
    <w:rsid w:val="00381A99"/>
    <w:rsid w:val="00382910"/>
    <w:rsid w:val="003829C2"/>
    <w:rsid w:val="003830B2"/>
    <w:rsid w:val="00384724"/>
    <w:rsid w:val="00385483"/>
    <w:rsid w:val="00385B90"/>
    <w:rsid w:val="00386299"/>
    <w:rsid w:val="00387A4F"/>
    <w:rsid w:val="00387F96"/>
    <w:rsid w:val="003919B7"/>
    <w:rsid w:val="00391D57"/>
    <w:rsid w:val="00392292"/>
    <w:rsid w:val="00392360"/>
    <w:rsid w:val="0039370F"/>
    <w:rsid w:val="00393AE6"/>
    <w:rsid w:val="003940A6"/>
    <w:rsid w:val="0039493B"/>
    <w:rsid w:val="00394F45"/>
    <w:rsid w:val="003953D9"/>
    <w:rsid w:val="00395511"/>
    <w:rsid w:val="00395883"/>
    <w:rsid w:val="0039665A"/>
    <w:rsid w:val="003970D8"/>
    <w:rsid w:val="0039745E"/>
    <w:rsid w:val="003A0317"/>
    <w:rsid w:val="003A0374"/>
    <w:rsid w:val="003A0DB5"/>
    <w:rsid w:val="003A1679"/>
    <w:rsid w:val="003A3987"/>
    <w:rsid w:val="003A5927"/>
    <w:rsid w:val="003A6D1A"/>
    <w:rsid w:val="003A78AE"/>
    <w:rsid w:val="003B0221"/>
    <w:rsid w:val="003B0C03"/>
    <w:rsid w:val="003B1017"/>
    <w:rsid w:val="003B1744"/>
    <w:rsid w:val="003B2112"/>
    <w:rsid w:val="003B2BF3"/>
    <w:rsid w:val="003B2DDC"/>
    <w:rsid w:val="003B32FE"/>
    <w:rsid w:val="003B3C07"/>
    <w:rsid w:val="003B54A9"/>
    <w:rsid w:val="003B6081"/>
    <w:rsid w:val="003B6775"/>
    <w:rsid w:val="003B6B13"/>
    <w:rsid w:val="003B716E"/>
    <w:rsid w:val="003B7406"/>
    <w:rsid w:val="003B762F"/>
    <w:rsid w:val="003B7FA9"/>
    <w:rsid w:val="003C0AB1"/>
    <w:rsid w:val="003C2E61"/>
    <w:rsid w:val="003C48D1"/>
    <w:rsid w:val="003C4D6F"/>
    <w:rsid w:val="003C509A"/>
    <w:rsid w:val="003C5B8A"/>
    <w:rsid w:val="003C5FE2"/>
    <w:rsid w:val="003C6E43"/>
    <w:rsid w:val="003C707F"/>
    <w:rsid w:val="003C739B"/>
    <w:rsid w:val="003C7F68"/>
    <w:rsid w:val="003D05FB"/>
    <w:rsid w:val="003D0934"/>
    <w:rsid w:val="003D14AB"/>
    <w:rsid w:val="003D1B16"/>
    <w:rsid w:val="003D2021"/>
    <w:rsid w:val="003D45BF"/>
    <w:rsid w:val="003D4760"/>
    <w:rsid w:val="003D508A"/>
    <w:rsid w:val="003D5321"/>
    <w:rsid w:val="003D537F"/>
    <w:rsid w:val="003D7B75"/>
    <w:rsid w:val="003E0208"/>
    <w:rsid w:val="003E0468"/>
    <w:rsid w:val="003E19B6"/>
    <w:rsid w:val="003E25B9"/>
    <w:rsid w:val="003E422D"/>
    <w:rsid w:val="003E4B57"/>
    <w:rsid w:val="003E6A84"/>
    <w:rsid w:val="003E71C1"/>
    <w:rsid w:val="003E7335"/>
    <w:rsid w:val="003F0180"/>
    <w:rsid w:val="003F1C80"/>
    <w:rsid w:val="003F27E1"/>
    <w:rsid w:val="003F437A"/>
    <w:rsid w:val="003F59F5"/>
    <w:rsid w:val="003F5C2B"/>
    <w:rsid w:val="003F62C9"/>
    <w:rsid w:val="003F6E05"/>
    <w:rsid w:val="003F7FDD"/>
    <w:rsid w:val="0040043C"/>
    <w:rsid w:val="0040106A"/>
    <w:rsid w:val="004010A5"/>
    <w:rsid w:val="004013E9"/>
    <w:rsid w:val="00402240"/>
    <w:rsid w:val="004023E9"/>
    <w:rsid w:val="0040349D"/>
    <w:rsid w:val="00403D1A"/>
    <w:rsid w:val="0040454A"/>
    <w:rsid w:val="00405E7C"/>
    <w:rsid w:val="004071FE"/>
    <w:rsid w:val="00407A33"/>
    <w:rsid w:val="004105EF"/>
    <w:rsid w:val="00410E40"/>
    <w:rsid w:val="00411349"/>
    <w:rsid w:val="004126CB"/>
    <w:rsid w:val="00412B7C"/>
    <w:rsid w:val="00412DE8"/>
    <w:rsid w:val="00413F83"/>
    <w:rsid w:val="0041461E"/>
    <w:rsid w:val="0041490C"/>
    <w:rsid w:val="00414977"/>
    <w:rsid w:val="00414FA3"/>
    <w:rsid w:val="00416191"/>
    <w:rsid w:val="004165A4"/>
    <w:rsid w:val="00416721"/>
    <w:rsid w:val="00416CE9"/>
    <w:rsid w:val="00417816"/>
    <w:rsid w:val="004209DD"/>
    <w:rsid w:val="00421EF0"/>
    <w:rsid w:val="00422156"/>
    <w:rsid w:val="004224FA"/>
    <w:rsid w:val="00422A41"/>
    <w:rsid w:val="0042309E"/>
    <w:rsid w:val="00423265"/>
    <w:rsid w:val="00423D07"/>
    <w:rsid w:val="00424540"/>
    <w:rsid w:val="00427936"/>
    <w:rsid w:val="00431C27"/>
    <w:rsid w:val="00431E65"/>
    <w:rsid w:val="00431F98"/>
    <w:rsid w:val="00432AB3"/>
    <w:rsid w:val="00432E02"/>
    <w:rsid w:val="00433797"/>
    <w:rsid w:val="004338A8"/>
    <w:rsid w:val="00434129"/>
    <w:rsid w:val="00434B04"/>
    <w:rsid w:val="004352BC"/>
    <w:rsid w:val="00436174"/>
    <w:rsid w:val="00436E44"/>
    <w:rsid w:val="00437D63"/>
    <w:rsid w:val="004407E9"/>
    <w:rsid w:val="00441205"/>
    <w:rsid w:val="00441463"/>
    <w:rsid w:val="0044238F"/>
    <w:rsid w:val="0044346F"/>
    <w:rsid w:val="004437DC"/>
    <w:rsid w:val="004443A8"/>
    <w:rsid w:val="0044527B"/>
    <w:rsid w:val="00451159"/>
    <w:rsid w:val="00451613"/>
    <w:rsid w:val="0045268C"/>
    <w:rsid w:val="004533D8"/>
    <w:rsid w:val="00453FF6"/>
    <w:rsid w:val="00454379"/>
    <w:rsid w:val="0045451F"/>
    <w:rsid w:val="00455087"/>
    <w:rsid w:val="004558AC"/>
    <w:rsid w:val="00457604"/>
    <w:rsid w:val="004615A3"/>
    <w:rsid w:val="00462052"/>
    <w:rsid w:val="00463D9F"/>
    <w:rsid w:val="00464384"/>
    <w:rsid w:val="004643AE"/>
    <w:rsid w:val="004647AE"/>
    <w:rsid w:val="0046520A"/>
    <w:rsid w:val="00466CED"/>
    <w:rsid w:val="00467030"/>
    <w:rsid w:val="004672AB"/>
    <w:rsid w:val="00470FB5"/>
    <w:rsid w:val="004714FE"/>
    <w:rsid w:val="00472735"/>
    <w:rsid w:val="0047345E"/>
    <w:rsid w:val="00476DD7"/>
    <w:rsid w:val="00477BAA"/>
    <w:rsid w:val="00483888"/>
    <w:rsid w:val="00484534"/>
    <w:rsid w:val="00484AEA"/>
    <w:rsid w:val="00485BBD"/>
    <w:rsid w:val="00486EB5"/>
    <w:rsid w:val="004878F4"/>
    <w:rsid w:val="00487E31"/>
    <w:rsid w:val="00491BC5"/>
    <w:rsid w:val="00493638"/>
    <w:rsid w:val="00494BEB"/>
    <w:rsid w:val="00494CAE"/>
    <w:rsid w:val="00494DC0"/>
    <w:rsid w:val="00495053"/>
    <w:rsid w:val="00497013"/>
    <w:rsid w:val="004970F2"/>
    <w:rsid w:val="004976F5"/>
    <w:rsid w:val="00497AD6"/>
    <w:rsid w:val="004A0A06"/>
    <w:rsid w:val="004A1E80"/>
    <w:rsid w:val="004A1F58"/>
    <w:rsid w:val="004A1F59"/>
    <w:rsid w:val="004A2158"/>
    <w:rsid w:val="004A2340"/>
    <w:rsid w:val="004A29BE"/>
    <w:rsid w:val="004A2C91"/>
    <w:rsid w:val="004A3225"/>
    <w:rsid w:val="004A33EE"/>
    <w:rsid w:val="004A3AA8"/>
    <w:rsid w:val="004A3C9C"/>
    <w:rsid w:val="004A3F3C"/>
    <w:rsid w:val="004A54EB"/>
    <w:rsid w:val="004A5870"/>
    <w:rsid w:val="004A5AFF"/>
    <w:rsid w:val="004B0619"/>
    <w:rsid w:val="004B11D1"/>
    <w:rsid w:val="004B13C7"/>
    <w:rsid w:val="004B164B"/>
    <w:rsid w:val="004B2EF8"/>
    <w:rsid w:val="004B4812"/>
    <w:rsid w:val="004B53CD"/>
    <w:rsid w:val="004B58A1"/>
    <w:rsid w:val="004B5A0A"/>
    <w:rsid w:val="004B6258"/>
    <w:rsid w:val="004B641A"/>
    <w:rsid w:val="004B7216"/>
    <w:rsid w:val="004B778F"/>
    <w:rsid w:val="004C00E6"/>
    <w:rsid w:val="004C0609"/>
    <w:rsid w:val="004C1C59"/>
    <w:rsid w:val="004C255E"/>
    <w:rsid w:val="004C3C88"/>
    <w:rsid w:val="004C491D"/>
    <w:rsid w:val="004C4B7E"/>
    <w:rsid w:val="004C7775"/>
    <w:rsid w:val="004C78CA"/>
    <w:rsid w:val="004D141F"/>
    <w:rsid w:val="004D15AE"/>
    <w:rsid w:val="004D2742"/>
    <w:rsid w:val="004D39D9"/>
    <w:rsid w:val="004D444C"/>
    <w:rsid w:val="004D556F"/>
    <w:rsid w:val="004D6310"/>
    <w:rsid w:val="004D6594"/>
    <w:rsid w:val="004D7D5D"/>
    <w:rsid w:val="004E0062"/>
    <w:rsid w:val="004E05A1"/>
    <w:rsid w:val="004E0CD3"/>
    <w:rsid w:val="004E1CC3"/>
    <w:rsid w:val="004E4383"/>
    <w:rsid w:val="004E4757"/>
    <w:rsid w:val="004E7D66"/>
    <w:rsid w:val="004F0594"/>
    <w:rsid w:val="004F090A"/>
    <w:rsid w:val="004F16A0"/>
    <w:rsid w:val="004F1746"/>
    <w:rsid w:val="004F2DFF"/>
    <w:rsid w:val="004F472A"/>
    <w:rsid w:val="004F4D16"/>
    <w:rsid w:val="004F5227"/>
    <w:rsid w:val="004F5E57"/>
    <w:rsid w:val="004F6710"/>
    <w:rsid w:val="00500C3E"/>
    <w:rsid w:val="005023BF"/>
    <w:rsid w:val="00502849"/>
    <w:rsid w:val="00502A5D"/>
    <w:rsid w:val="00503CED"/>
    <w:rsid w:val="00504334"/>
    <w:rsid w:val="0050498D"/>
    <w:rsid w:val="00505051"/>
    <w:rsid w:val="00505DD5"/>
    <w:rsid w:val="005104D7"/>
    <w:rsid w:val="00510B9E"/>
    <w:rsid w:val="00512247"/>
    <w:rsid w:val="005123B0"/>
    <w:rsid w:val="00512FA0"/>
    <w:rsid w:val="005150D2"/>
    <w:rsid w:val="00515595"/>
    <w:rsid w:val="005165E0"/>
    <w:rsid w:val="005212A0"/>
    <w:rsid w:val="005239E4"/>
    <w:rsid w:val="00524880"/>
    <w:rsid w:val="00525233"/>
    <w:rsid w:val="005267D5"/>
    <w:rsid w:val="005269B0"/>
    <w:rsid w:val="00527057"/>
    <w:rsid w:val="005314E5"/>
    <w:rsid w:val="00531BEC"/>
    <w:rsid w:val="00532E24"/>
    <w:rsid w:val="00533140"/>
    <w:rsid w:val="00535D12"/>
    <w:rsid w:val="00536BC2"/>
    <w:rsid w:val="00536FA8"/>
    <w:rsid w:val="0053706D"/>
    <w:rsid w:val="00537FA6"/>
    <w:rsid w:val="005425E1"/>
    <w:rsid w:val="005427C5"/>
    <w:rsid w:val="0054281E"/>
    <w:rsid w:val="00542CF6"/>
    <w:rsid w:val="0054408A"/>
    <w:rsid w:val="005445BD"/>
    <w:rsid w:val="00544A76"/>
    <w:rsid w:val="00545491"/>
    <w:rsid w:val="0055096E"/>
    <w:rsid w:val="00551044"/>
    <w:rsid w:val="005529AA"/>
    <w:rsid w:val="00552B94"/>
    <w:rsid w:val="00553B92"/>
    <w:rsid w:val="00553C03"/>
    <w:rsid w:val="00553FE9"/>
    <w:rsid w:val="005544D6"/>
    <w:rsid w:val="005572EA"/>
    <w:rsid w:val="00561AB9"/>
    <w:rsid w:val="00561F64"/>
    <w:rsid w:val="005620E2"/>
    <w:rsid w:val="00563048"/>
    <w:rsid w:val="005632DC"/>
    <w:rsid w:val="00563692"/>
    <w:rsid w:val="00565412"/>
    <w:rsid w:val="005666FD"/>
    <w:rsid w:val="00567158"/>
    <w:rsid w:val="005704D6"/>
    <w:rsid w:val="00570531"/>
    <w:rsid w:val="005705B5"/>
    <w:rsid w:val="00570A7E"/>
    <w:rsid w:val="00571679"/>
    <w:rsid w:val="00571B93"/>
    <w:rsid w:val="00572EBC"/>
    <w:rsid w:val="00573137"/>
    <w:rsid w:val="00575FB0"/>
    <w:rsid w:val="005766CA"/>
    <w:rsid w:val="005844E7"/>
    <w:rsid w:val="00584827"/>
    <w:rsid w:val="005863D5"/>
    <w:rsid w:val="005867A5"/>
    <w:rsid w:val="00587265"/>
    <w:rsid w:val="005908B8"/>
    <w:rsid w:val="00590D0F"/>
    <w:rsid w:val="00591B16"/>
    <w:rsid w:val="0059512E"/>
    <w:rsid w:val="005964DC"/>
    <w:rsid w:val="005968D7"/>
    <w:rsid w:val="00597BC3"/>
    <w:rsid w:val="005A12E8"/>
    <w:rsid w:val="005A3E4C"/>
    <w:rsid w:val="005A4E46"/>
    <w:rsid w:val="005A5319"/>
    <w:rsid w:val="005A57BA"/>
    <w:rsid w:val="005A5966"/>
    <w:rsid w:val="005A5C8B"/>
    <w:rsid w:val="005A5F56"/>
    <w:rsid w:val="005A6420"/>
    <w:rsid w:val="005A6DD2"/>
    <w:rsid w:val="005A6DF8"/>
    <w:rsid w:val="005B1671"/>
    <w:rsid w:val="005B2E9F"/>
    <w:rsid w:val="005B3127"/>
    <w:rsid w:val="005B59FC"/>
    <w:rsid w:val="005B60A9"/>
    <w:rsid w:val="005B6A62"/>
    <w:rsid w:val="005B6C92"/>
    <w:rsid w:val="005B6D5D"/>
    <w:rsid w:val="005B74F0"/>
    <w:rsid w:val="005B77BA"/>
    <w:rsid w:val="005C385D"/>
    <w:rsid w:val="005C428B"/>
    <w:rsid w:val="005C5983"/>
    <w:rsid w:val="005C68D9"/>
    <w:rsid w:val="005C7F3B"/>
    <w:rsid w:val="005D1997"/>
    <w:rsid w:val="005D281D"/>
    <w:rsid w:val="005D2AC4"/>
    <w:rsid w:val="005D3B20"/>
    <w:rsid w:val="005D6582"/>
    <w:rsid w:val="005D659D"/>
    <w:rsid w:val="005D72D2"/>
    <w:rsid w:val="005D7676"/>
    <w:rsid w:val="005E0832"/>
    <w:rsid w:val="005E1898"/>
    <w:rsid w:val="005E24F2"/>
    <w:rsid w:val="005E25C8"/>
    <w:rsid w:val="005E2ABC"/>
    <w:rsid w:val="005E2AFC"/>
    <w:rsid w:val="005E2C07"/>
    <w:rsid w:val="005E4759"/>
    <w:rsid w:val="005E5C68"/>
    <w:rsid w:val="005E65C0"/>
    <w:rsid w:val="005F0390"/>
    <w:rsid w:val="005F13B7"/>
    <w:rsid w:val="005F3DA6"/>
    <w:rsid w:val="005F407B"/>
    <w:rsid w:val="005F6C4F"/>
    <w:rsid w:val="005F70B0"/>
    <w:rsid w:val="005F7ECB"/>
    <w:rsid w:val="006001D2"/>
    <w:rsid w:val="00600ECB"/>
    <w:rsid w:val="00602B3C"/>
    <w:rsid w:val="00602DDC"/>
    <w:rsid w:val="00603BFF"/>
    <w:rsid w:val="00603DC4"/>
    <w:rsid w:val="006053A1"/>
    <w:rsid w:val="006072CD"/>
    <w:rsid w:val="00607417"/>
    <w:rsid w:val="00607A12"/>
    <w:rsid w:val="00610462"/>
    <w:rsid w:val="00611373"/>
    <w:rsid w:val="00611FB1"/>
    <w:rsid w:val="00612023"/>
    <w:rsid w:val="00612EDC"/>
    <w:rsid w:val="006130B0"/>
    <w:rsid w:val="006133F6"/>
    <w:rsid w:val="00614190"/>
    <w:rsid w:val="006141A8"/>
    <w:rsid w:val="0061551D"/>
    <w:rsid w:val="00617B69"/>
    <w:rsid w:val="0062208F"/>
    <w:rsid w:val="00622A99"/>
    <w:rsid w:val="00622E67"/>
    <w:rsid w:val="00622F92"/>
    <w:rsid w:val="00624104"/>
    <w:rsid w:val="00626B57"/>
    <w:rsid w:val="00626EDC"/>
    <w:rsid w:val="006307F7"/>
    <w:rsid w:val="00632974"/>
    <w:rsid w:val="00633827"/>
    <w:rsid w:val="00633EFC"/>
    <w:rsid w:val="00634E48"/>
    <w:rsid w:val="00640F4F"/>
    <w:rsid w:val="006412C8"/>
    <w:rsid w:val="00643808"/>
    <w:rsid w:val="00645131"/>
    <w:rsid w:val="00645723"/>
    <w:rsid w:val="00645908"/>
    <w:rsid w:val="006465B7"/>
    <w:rsid w:val="006470EC"/>
    <w:rsid w:val="0064788C"/>
    <w:rsid w:val="00650212"/>
    <w:rsid w:val="006502D1"/>
    <w:rsid w:val="00651F54"/>
    <w:rsid w:val="00652D93"/>
    <w:rsid w:val="006542D6"/>
    <w:rsid w:val="0065598E"/>
    <w:rsid w:val="00655AF2"/>
    <w:rsid w:val="00655BC5"/>
    <w:rsid w:val="00655E9D"/>
    <w:rsid w:val="006565CF"/>
    <w:rsid w:val="006568BE"/>
    <w:rsid w:val="0065743E"/>
    <w:rsid w:val="00657A0B"/>
    <w:rsid w:val="0066025D"/>
    <w:rsid w:val="00660673"/>
    <w:rsid w:val="0066091A"/>
    <w:rsid w:val="00660F7E"/>
    <w:rsid w:val="0066221B"/>
    <w:rsid w:val="006627AD"/>
    <w:rsid w:val="00662D86"/>
    <w:rsid w:val="00662E55"/>
    <w:rsid w:val="00663E70"/>
    <w:rsid w:val="00663FED"/>
    <w:rsid w:val="0066485D"/>
    <w:rsid w:val="00665D4D"/>
    <w:rsid w:val="00666884"/>
    <w:rsid w:val="00666BD8"/>
    <w:rsid w:val="00667BE2"/>
    <w:rsid w:val="00667EC7"/>
    <w:rsid w:val="006711A0"/>
    <w:rsid w:val="00671297"/>
    <w:rsid w:val="00671465"/>
    <w:rsid w:val="0067195E"/>
    <w:rsid w:val="00673D35"/>
    <w:rsid w:val="00674068"/>
    <w:rsid w:val="0067512A"/>
    <w:rsid w:val="00675165"/>
    <w:rsid w:val="006773EC"/>
    <w:rsid w:val="00677ABD"/>
    <w:rsid w:val="00680012"/>
    <w:rsid w:val="00680504"/>
    <w:rsid w:val="00680ED5"/>
    <w:rsid w:val="006810C5"/>
    <w:rsid w:val="00681CD9"/>
    <w:rsid w:val="006822B7"/>
    <w:rsid w:val="006823FC"/>
    <w:rsid w:val="00683940"/>
    <w:rsid w:val="00683E30"/>
    <w:rsid w:val="00684719"/>
    <w:rsid w:val="00685A4B"/>
    <w:rsid w:val="00686168"/>
    <w:rsid w:val="00686B77"/>
    <w:rsid w:val="00687024"/>
    <w:rsid w:val="00687D36"/>
    <w:rsid w:val="006904B0"/>
    <w:rsid w:val="00690530"/>
    <w:rsid w:val="0069054F"/>
    <w:rsid w:val="006924FC"/>
    <w:rsid w:val="00692B21"/>
    <w:rsid w:val="006935E8"/>
    <w:rsid w:val="00694360"/>
    <w:rsid w:val="0069549B"/>
    <w:rsid w:val="00695E22"/>
    <w:rsid w:val="006965F4"/>
    <w:rsid w:val="006A2BFD"/>
    <w:rsid w:val="006A2EFF"/>
    <w:rsid w:val="006A620F"/>
    <w:rsid w:val="006A659A"/>
    <w:rsid w:val="006A7898"/>
    <w:rsid w:val="006B03BF"/>
    <w:rsid w:val="006B3706"/>
    <w:rsid w:val="006B3D6F"/>
    <w:rsid w:val="006B3FAD"/>
    <w:rsid w:val="006B44A1"/>
    <w:rsid w:val="006B4AF2"/>
    <w:rsid w:val="006B55DE"/>
    <w:rsid w:val="006B660E"/>
    <w:rsid w:val="006B6DAE"/>
    <w:rsid w:val="006B7093"/>
    <w:rsid w:val="006B7417"/>
    <w:rsid w:val="006C0E37"/>
    <w:rsid w:val="006C5FF8"/>
    <w:rsid w:val="006C6459"/>
    <w:rsid w:val="006C78EE"/>
    <w:rsid w:val="006D1090"/>
    <w:rsid w:val="006D3691"/>
    <w:rsid w:val="006D3767"/>
    <w:rsid w:val="006D3B4A"/>
    <w:rsid w:val="006D456B"/>
    <w:rsid w:val="006D48B7"/>
    <w:rsid w:val="006D5CD0"/>
    <w:rsid w:val="006D5D0A"/>
    <w:rsid w:val="006D61BC"/>
    <w:rsid w:val="006D7730"/>
    <w:rsid w:val="006D7F5A"/>
    <w:rsid w:val="006D7FDA"/>
    <w:rsid w:val="006E0491"/>
    <w:rsid w:val="006E0D12"/>
    <w:rsid w:val="006E1510"/>
    <w:rsid w:val="006E453F"/>
    <w:rsid w:val="006E4EE9"/>
    <w:rsid w:val="006E5EF0"/>
    <w:rsid w:val="006E6B0A"/>
    <w:rsid w:val="006F1F68"/>
    <w:rsid w:val="006F25F3"/>
    <w:rsid w:val="006F2967"/>
    <w:rsid w:val="006F3563"/>
    <w:rsid w:val="006F42B9"/>
    <w:rsid w:val="006F59A7"/>
    <w:rsid w:val="006F6103"/>
    <w:rsid w:val="006F73A3"/>
    <w:rsid w:val="006F7CC2"/>
    <w:rsid w:val="0070095F"/>
    <w:rsid w:val="0070237B"/>
    <w:rsid w:val="00702960"/>
    <w:rsid w:val="00702A9C"/>
    <w:rsid w:val="00704E00"/>
    <w:rsid w:val="00705327"/>
    <w:rsid w:val="00705973"/>
    <w:rsid w:val="00706535"/>
    <w:rsid w:val="0070742D"/>
    <w:rsid w:val="007105E1"/>
    <w:rsid w:val="00712514"/>
    <w:rsid w:val="00714A1A"/>
    <w:rsid w:val="00715158"/>
    <w:rsid w:val="00715DD0"/>
    <w:rsid w:val="00716B9B"/>
    <w:rsid w:val="007209E7"/>
    <w:rsid w:val="0072165A"/>
    <w:rsid w:val="00721AC7"/>
    <w:rsid w:val="00722349"/>
    <w:rsid w:val="00722C7B"/>
    <w:rsid w:val="00723E0D"/>
    <w:rsid w:val="0072458E"/>
    <w:rsid w:val="007245F5"/>
    <w:rsid w:val="00725766"/>
    <w:rsid w:val="00726182"/>
    <w:rsid w:val="00727635"/>
    <w:rsid w:val="007279BD"/>
    <w:rsid w:val="00732329"/>
    <w:rsid w:val="007327D2"/>
    <w:rsid w:val="00732D5A"/>
    <w:rsid w:val="007337CA"/>
    <w:rsid w:val="007347F2"/>
    <w:rsid w:val="00734CE4"/>
    <w:rsid w:val="00734F0C"/>
    <w:rsid w:val="00735123"/>
    <w:rsid w:val="00735720"/>
    <w:rsid w:val="00740B6D"/>
    <w:rsid w:val="00741837"/>
    <w:rsid w:val="00741973"/>
    <w:rsid w:val="00741986"/>
    <w:rsid w:val="007435DF"/>
    <w:rsid w:val="00743A66"/>
    <w:rsid w:val="007453E6"/>
    <w:rsid w:val="007460C3"/>
    <w:rsid w:val="007473DA"/>
    <w:rsid w:val="007513A8"/>
    <w:rsid w:val="00751AD6"/>
    <w:rsid w:val="007527DB"/>
    <w:rsid w:val="00754147"/>
    <w:rsid w:val="00754790"/>
    <w:rsid w:val="00754B36"/>
    <w:rsid w:val="0075575D"/>
    <w:rsid w:val="007564F7"/>
    <w:rsid w:val="00760B9B"/>
    <w:rsid w:val="007611D2"/>
    <w:rsid w:val="007618E7"/>
    <w:rsid w:val="00761F8E"/>
    <w:rsid w:val="00765642"/>
    <w:rsid w:val="00765BB5"/>
    <w:rsid w:val="007661F1"/>
    <w:rsid w:val="00766530"/>
    <w:rsid w:val="00770A2A"/>
    <w:rsid w:val="00770D5B"/>
    <w:rsid w:val="0077309D"/>
    <w:rsid w:val="00774140"/>
    <w:rsid w:val="007744C3"/>
    <w:rsid w:val="007774EE"/>
    <w:rsid w:val="00777A91"/>
    <w:rsid w:val="0078031E"/>
    <w:rsid w:val="00781822"/>
    <w:rsid w:val="0078383C"/>
    <w:rsid w:val="00783F21"/>
    <w:rsid w:val="00784CF1"/>
    <w:rsid w:val="00787159"/>
    <w:rsid w:val="0078747C"/>
    <w:rsid w:val="007874CA"/>
    <w:rsid w:val="0079043A"/>
    <w:rsid w:val="007913AD"/>
    <w:rsid w:val="00791668"/>
    <w:rsid w:val="00791AA1"/>
    <w:rsid w:val="007A287A"/>
    <w:rsid w:val="007A3613"/>
    <w:rsid w:val="007A3793"/>
    <w:rsid w:val="007A37AA"/>
    <w:rsid w:val="007A3859"/>
    <w:rsid w:val="007A4142"/>
    <w:rsid w:val="007A509E"/>
    <w:rsid w:val="007A5937"/>
    <w:rsid w:val="007B0434"/>
    <w:rsid w:val="007B1FD6"/>
    <w:rsid w:val="007B264B"/>
    <w:rsid w:val="007B339B"/>
    <w:rsid w:val="007B44AD"/>
    <w:rsid w:val="007B46EE"/>
    <w:rsid w:val="007B533B"/>
    <w:rsid w:val="007B5963"/>
    <w:rsid w:val="007B60A3"/>
    <w:rsid w:val="007B75CC"/>
    <w:rsid w:val="007C0170"/>
    <w:rsid w:val="007C0887"/>
    <w:rsid w:val="007C1BA2"/>
    <w:rsid w:val="007C2B48"/>
    <w:rsid w:val="007C3022"/>
    <w:rsid w:val="007C3092"/>
    <w:rsid w:val="007C38D3"/>
    <w:rsid w:val="007C5027"/>
    <w:rsid w:val="007C53F0"/>
    <w:rsid w:val="007C55FD"/>
    <w:rsid w:val="007C7F44"/>
    <w:rsid w:val="007D18A3"/>
    <w:rsid w:val="007D1C4B"/>
    <w:rsid w:val="007D20E9"/>
    <w:rsid w:val="007D44E1"/>
    <w:rsid w:val="007D45AC"/>
    <w:rsid w:val="007D4828"/>
    <w:rsid w:val="007D4D9F"/>
    <w:rsid w:val="007D52B4"/>
    <w:rsid w:val="007D6C93"/>
    <w:rsid w:val="007D7881"/>
    <w:rsid w:val="007D7D10"/>
    <w:rsid w:val="007D7E3A"/>
    <w:rsid w:val="007E0E10"/>
    <w:rsid w:val="007E1090"/>
    <w:rsid w:val="007E123B"/>
    <w:rsid w:val="007E17EE"/>
    <w:rsid w:val="007E257F"/>
    <w:rsid w:val="007E4768"/>
    <w:rsid w:val="007E777B"/>
    <w:rsid w:val="007F039A"/>
    <w:rsid w:val="007F0D2E"/>
    <w:rsid w:val="007F2070"/>
    <w:rsid w:val="007F4449"/>
    <w:rsid w:val="007F4822"/>
    <w:rsid w:val="007F4DEF"/>
    <w:rsid w:val="007F507E"/>
    <w:rsid w:val="007F65F2"/>
    <w:rsid w:val="007F6AA5"/>
    <w:rsid w:val="007F6CE0"/>
    <w:rsid w:val="00801976"/>
    <w:rsid w:val="00802FFE"/>
    <w:rsid w:val="00803810"/>
    <w:rsid w:val="008040DC"/>
    <w:rsid w:val="00804FE5"/>
    <w:rsid w:val="008053F5"/>
    <w:rsid w:val="00807AF7"/>
    <w:rsid w:val="00810198"/>
    <w:rsid w:val="00811050"/>
    <w:rsid w:val="00811EC5"/>
    <w:rsid w:val="0081203F"/>
    <w:rsid w:val="00815C8E"/>
    <w:rsid w:val="00815DA8"/>
    <w:rsid w:val="008161A7"/>
    <w:rsid w:val="0081621E"/>
    <w:rsid w:val="00816FE5"/>
    <w:rsid w:val="0081707F"/>
    <w:rsid w:val="00820357"/>
    <w:rsid w:val="0082194D"/>
    <w:rsid w:val="008221F9"/>
    <w:rsid w:val="00822603"/>
    <w:rsid w:val="0082509A"/>
    <w:rsid w:val="00826285"/>
    <w:rsid w:val="00826EF5"/>
    <w:rsid w:val="00830562"/>
    <w:rsid w:val="008311F4"/>
    <w:rsid w:val="00831693"/>
    <w:rsid w:val="0083185F"/>
    <w:rsid w:val="00831DB2"/>
    <w:rsid w:val="00832A68"/>
    <w:rsid w:val="00832E4C"/>
    <w:rsid w:val="00833E1F"/>
    <w:rsid w:val="00833FFC"/>
    <w:rsid w:val="008354A1"/>
    <w:rsid w:val="008354E8"/>
    <w:rsid w:val="008356AB"/>
    <w:rsid w:val="008362C3"/>
    <w:rsid w:val="00836357"/>
    <w:rsid w:val="00836BE0"/>
    <w:rsid w:val="00840104"/>
    <w:rsid w:val="00840C1F"/>
    <w:rsid w:val="0084101D"/>
    <w:rsid w:val="00841971"/>
    <w:rsid w:val="00841FC5"/>
    <w:rsid w:val="00843F36"/>
    <w:rsid w:val="00844108"/>
    <w:rsid w:val="00844F23"/>
    <w:rsid w:val="00845709"/>
    <w:rsid w:val="0084627D"/>
    <w:rsid w:val="00846892"/>
    <w:rsid w:val="00846DEA"/>
    <w:rsid w:val="00847D68"/>
    <w:rsid w:val="00850610"/>
    <w:rsid w:val="00850867"/>
    <w:rsid w:val="00851ACB"/>
    <w:rsid w:val="008526DC"/>
    <w:rsid w:val="008539EF"/>
    <w:rsid w:val="008552C3"/>
    <w:rsid w:val="008558BC"/>
    <w:rsid w:val="00856C00"/>
    <w:rsid w:val="00856DC7"/>
    <w:rsid w:val="008576BD"/>
    <w:rsid w:val="00857AB4"/>
    <w:rsid w:val="00860463"/>
    <w:rsid w:val="00860537"/>
    <w:rsid w:val="0086167B"/>
    <w:rsid w:val="00861844"/>
    <w:rsid w:val="00863FA0"/>
    <w:rsid w:val="008651E0"/>
    <w:rsid w:val="008655DD"/>
    <w:rsid w:val="0086620B"/>
    <w:rsid w:val="00866376"/>
    <w:rsid w:val="008674B7"/>
    <w:rsid w:val="00871AE6"/>
    <w:rsid w:val="0087235F"/>
    <w:rsid w:val="00872361"/>
    <w:rsid w:val="008732C8"/>
    <w:rsid w:val="008733DA"/>
    <w:rsid w:val="00873C88"/>
    <w:rsid w:val="00873D07"/>
    <w:rsid w:val="00874205"/>
    <w:rsid w:val="00875F1C"/>
    <w:rsid w:val="00876097"/>
    <w:rsid w:val="00876C85"/>
    <w:rsid w:val="0087778A"/>
    <w:rsid w:val="0088000C"/>
    <w:rsid w:val="00880901"/>
    <w:rsid w:val="00880A5E"/>
    <w:rsid w:val="00882003"/>
    <w:rsid w:val="008839B3"/>
    <w:rsid w:val="008846AC"/>
    <w:rsid w:val="008850E4"/>
    <w:rsid w:val="00885143"/>
    <w:rsid w:val="008853E8"/>
    <w:rsid w:val="00885BAF"/>
    <w:rsid w:val="00886178"/>
    <w:rsid w:val="0088779C"/>
    <w:rsid w:val="00891F3F"/>
    <w:rsid w:val="008923BF"/>
    <w:rsid w:val="00892BB6"/>
    <w:rsid w:val="008939AB"/>
    <w:rsid w:val="00895E9F"/>
    <w:rsid w:val="008962BD"/>
    <w:rsid w:val="00897E1E"/>
    <w:rsid w:val="00897E83"/>
    <w:rsid w:val="008A12F5"/>
    <w:rsid w:val="008A2362"/>
    <w:rsid w:val="008A23B4"/>
    <w:rsid w:val="008A3A3A"/>
    <w:rsid w:val="008A3D75"/>
    <w:rsid w:val="008A448D"/>
    <w:rsid w:val="008A5265"/>
    <w:rsid w:val="008A7097"/>
    <w:rsid w:val="008A71BA"/>
    <w:rsid w:val="008A7ADB"/>
    <w:rsid w:val="008A7B61"/>
    <w:rsid w:val="008B1587"/>
    <w:rsid w:val="008B1B01"/>
    <w:rsid w:val="008B27CF"/>
    <w:rsid w:val="008B3BCD"/>
    <w:rsid w:val="008B6198"/>
    <w:rsid w:val="008B6623"/>
    <w:rsid w:val="008B6DF8"/>
    <w:rsid w:val="008B786B"/>
    <w:rsid w:val="008C0306"/>
    <w:rsid w:val="008C106C"/>
    <w:rsid w:val="008C10F1"/>
    <w:rsid w:val="008C1495"/>
    <w:rsid w:val="008C1926"/>
    <w:rsid w:val="008C1E99"/>
    <w:rsid w:val="008C1F50"/>
    <w:rsid w:val="008C4832"/>
    <w:rsid w:val="008C4C54"/>
    <w:rsid w:val="008C72D1"/>
    <w:rsid w:val="008C7C5B"/>
    <w:rsid w:val="008C7CD0"/>
    <w:rsid w:val="008D03E7"/>
    <w:rsid w:val="008D18AA"/>
    <w:rsid w:val="008D359D"/>
    <w:rsid w:val="008D506A"/>
    <w:rsid w:val="008D5378"/>
    <w:rsid w:val="008D5529"/>
    <w:rsid w:val="008D6141"/>
    <w:rsid w:val="008D6CC7"/>
    <w:rsid w:val="008D7B46"/>
    <w:rsid w:val="008E0085"/>
    <w:rsid w:val="008E15DE"/>
    <w:rsid w:val="008E255F"/>
    <w:rsid w:val="008E262D"/>
    <w:rsid w:val="008E2AA6"/>
    <w:rsid w:val="008E311B"/>
    <w:rsid w:val="008E3279"/>
    <w:rsid w:val="008E4A2B"/>
    <w:rsid w:val="008E57AD"/>
    <w:rsid w:val="008E778E"/>
    <w:rsid w:val="008E7D36"/>
    <w:rsid w:val="008F071F"/>
    <w:rsid w:val="008F1B96"/>
    <w:rsid w:val="008F46E7"/>
    <w:rsid w:val="008F46F5"/>
    <w:rsid w:val="008F50FF"/>
    <w:rsid w:val="008F6ABE"/>
    <w:rsid w:val="008F6F0B"/>
    <w:rsid w:val="009013D5"/>
    <w:rsid w:val="00901A4E"/>
    <w:rsid w:val="00901DA4"/>
    <w:rsid w:val="0090392C"/>
    <w:rsid w:val="00904ED1"/>
    <w:rsid w:val="00905263"/>
    <w:rsid w:val="0090539B"/>
    <w:rsid w:val="00905739"/>
    <w:rsid w:val="009075D4"/>
    <w:rsid w:val="00907AFA"/>
    <w:rsid w:val="00907BA7"/>
    <w:rsid w:val="0091064E"/>
    <w:rsid w:val="00910DA1"/>
    <w:rsid w:val="00911FC5"/>
    <w:rsid w:val="00912159"/>
    <w:rsid w:val="009131BB"/>
    <w:rsid w:val="009131E9"/>
    <w:rsid w:val="009136F5"/>
    <w:rsid w:val="0091422F"/>
    <w:rsid w:val="009149A2"/>
    <w:rsid w:val="00916103"/>
    <w:rsid w:val="009175D4"/>
    <w:rsid w:val="0091764E"/>
    <w:rsid w:val="00920C44"/>
    <w:rsid w:val="00921129"/>
    <w:rsid w:val="00922F44"/>
    <w:rsid w:val="0092384B"/>
    <w:rsid w:val="0092409D"/>
    <w:rsid w:val="009249DB"/>
    <w:rsid w:val="009256A8"/>
    <w:rsid w:val="0092592C"/>
    <w:rsid w:val="00926350"/>
    <w:rsid w:val="00927426"/>
    <w:rsid w:val="0093014F"/>
    <w:rsid w:val="00931A10"/>
    <w:rsid w:val="00933815"/>
    <w:rsid w:val="009345FC"/>
    <w:rsid w:val="00934611"/>
    <w:rsid w:val="00936B0B"/>
    <w:rsid w:val="00940093"/>
    <w:rsid w:val="009401D0"/>
    <w:rsid w:val="00941278"/>
    <w:rsid w:val="00944699"/>
    <w:rsid w:val="009458D6"/>
    <w:rsid w:val="0094611A"/>
    <w:rsid w:val="00946D78"/>
    <w:rsid w:val="00947621"/>
    <w:rsid w:val="009477BD"/>
    <w:rsid w:val="00947967"/>
    <w:rsid w:val="00952307"/>
    <w:rsid w:val="00952C14"/>
    <w:rsid w:val="00952C24"/>
    <w:rsid w:val="00952F15"/>
    <w:rsid w:val="00953084"/>
    <w:rsid w:val="00955201"/>
    <w:rsid w:val="00955C05"/>
    <w:rsid w:val="00957E4F"/>
    <w:rsid w:val="009607F3"/>
    <w:rsid w:val="00963703"/>
    <w:rsid w:val="00964043"/>
    <w:rsid w:val="009647FE"/>
    <w:rsid w:val="00965200"/>
    <w:rsid w:val="00965919"/>
    <w:rsid w:val="009665A2"/>
    <w:rsid w:val="009668B3"/>
    <w:rsid w:val="00967B7F"/>
    <w:rsid w:val="00967C3C"/>
    <w:rsid w:val="0097136F"/>
    <w:rsid w:val="00971471"/>
    <w:rsid w:val="00971870"/>
    <w:rsid w:val="00972016"/>
    <w:rsid w:val="0097221A"/>
    <w:rsid w:val="00972ED2"/>
    <w:rsid w:val="00973EBD"/>
    <w:rsid w:val="00974158"/>
    <w:rsid w:val="00974C34"/>
    <w:rsid w:val="00974EC3"/>
    <w:rsid w:val="00975C29"/>
    <w:rsid w:val="00977466"/>
    <w:rsid w:val="00980FE7"/>
    <w:rsid w:val="00983952"/>
    <w:rsid w:val="00983CFD"/>
    <w:rsid w:val="00984873"/>
    <w:rsid w:val="009849C2"/>
    <w:rsid w:val="00984D24"/>
    <w:rsid w:val="00985000"/>
    <w:rsid w:val="009858EB"/>
    <w:rsid w:val="0098599F"/>
    <w:rsid w:val="00986003"/>
    <w:rsid w:val="0099077E"/>
    <w:rsid w:val="00990E0F"/>
    <w:rsid w:val="00990EEA"/>
    <w:rsid w:val="0099246F"/>
    <w:rsid w:val="009936BC"/>
    <w:rsid w:val="00995569"/>
    <w:rsid w:val="009970C3"/>
    <w:rsid w:val="00997777"/>
    <w:rsid w:val="00997C39"/>
    <w:rsid w:val="009A0030"/>
    <w:rsid w:val="009A152A"/>
    <w:rsid w:val="009A3F47"/>
    <w:rsid w:val="009A48E4"/>
    <w:rsid w:val="009A5735"/>
    <w:rsid w:val="009A5DF2"/>
    <w:rsid w:val="009A622A"/>
    <w:rsid w:val="009A6673"/>
    <w:rsid w:val="009A68BD"/>
    <w:rsid w:val="009A6B9A"/>
    <w:rsid w:val="009B0046"/>
    <w:rsid w:val="009B0C6E"/>
    <w:rsid w:val="009B2C30"/>
    <w:rsid w:val="009B3DD1"/>
    <w:rsid w:val="009B42A6"/>
    <w:rsid w:val="009B4414"/>
    <w:rsid w:val="009C051E"/>
    <w:rsid w:val="009C1440"/>
    <w:rsid w:val="009C1A3E"/>
    <w:rsid w:val="009C2107"/>
    <w:rsid w:val="009C2346"/>
    <w:rsid w:val="009C3302"/>
    <w:rsid w:val="009C530F"/>
    <w:rsid w:val="009C5D9E"/>
    <w:rsid w:val="009C5E9F"/>
    <w:rsid w:val="009C7352"/>
    <w:rsid w:val="009C7B87"/>
    <w:rsid w:val="009D0196"/>
    <w:rsid w:val="009D1E6B"/>
    <w:rsid w:val="009D2C3E"/>
    <w:rsid w:val="009D3884"/>
    <w:rsid w:val="009D3BB4"/>
    <w:rsid w:val="009D4373"/>
    <w:rsid w:val="009D5316"/>
    <w:rsid w:val="009E0625"/>
    <w:rsid w:val="009E0E46"/>
    <w:rsid w:val="009E3034"/>
    <w:rsid w:val="009E43A5"/>
    <w:rsid w:val="009E4550"/>
    <w:rsid w:val="009E4E9C"/>
    <w:rsid w:val="009E549F"/>
    <w:rsid w:val="009E62C4"/>
    <w:rsid w:val="009F05A4"/>
    <w:rsid w:val="009F0D5B"/>
    <w:rsid w:val="009F11E5"/>
    <w:rsid w:val="009F13CB"/>
    <w:rsid w:val="009F145A"/>
    <w:rsid w:val="009F28A8"/>
    <w:rsid w:val="009F2D47"/>
    <w:rsid w:val="009F31FC"/>
    <w:rsid w:val="009F4408"/>
    <w:rsid w:val="009F473E"/>
    <w:rsid w:val="009F4CF3"/>
    <w:rsid w:val="009F6542"/>
    <w:rsid w:val="009F67FD"/>
    <w:rsid w:val="009F682A"/>
    <w:rsid w:val="00A004DF"/>
    <w:rsid w:val="00A012C7"/>
    <w:rsid w:val="00A01B86"/>
    <w:rsid w:val="00A01EBE"/>
    <w:rsid w:val="00A022BE"/>
    <w:rsid w:val="00A03A90"/>
    <w:rsid w:val="00A04863"/>
    <w:rsid w:val="00A04D21"/>
    <w:rsid w:val="00A05BA0"/>
    <w:rsid w:val="00A072A9"/>
    <w:rsid w:val="00A07B4B"/>
    <w:rsid w:val="00A12DAE"/>
    <w:rsid w:val="00A14F85"/>
    <w:rsid w:val="00A15D98"/>
    <w:rsid w:val="00A1656B"/>
    <w:rsid w:val="00A171DE"/>
    <w:rsid w:val="00A20E7C"/>
    <w:rsid w:val="00A21CEC"/>
    <w:rsid w:val="00A21F67"/>
    <w:rsid w:val="00A220F8"/>
    <w:rsid w:val="00A22D9F"/>
    <w:rsid w:val="00A24C95"/>
    <w:rsid w:val="00A24F03"/>
    <w:rsid w:val="00A2599A"/>
    <w:rsid w:val="00A25CC2"/>
    <w:rsid w:val="00A26094"/>
    <w:rsid w:val="00A2611B"/>
    <w:rsid w:val="00A26A31"/>
    <w:rsid w:val="00A2772C"/>
    <w:rsid w:val="00A279F7"/>
    <w:rsid w:val="00A301BF"/>
    <w:rsid w:val="00A302B2"/>
    <w:rsid w:val="00A30334"/>
    <w:rsid w:val="00A3158C"/>
    <w:rsid w:val="00A318E4"/>
    <w:rsid w:val="00A31C58"/>
    <w:rsid w:val="00A331B4"/>
    <w:rsid w:val="00A33C27"/>
    <w:rsid w:val="00A34640"/>
    <w:rsid w:val="00A3484E"/>
    <w:rsid w:val="00A356D3"/>
    <w:rsid w:val="00A35BB1"/>
    <w:rsid w:val="00A36838"/>
    <w:rsid w:val="00A36ADA"/>
    <w:rsid w:val="00A37CA9"/>
    <w:rsid w:val="00A40544"/>
    <w:rsid w:val="00A4085A"/>
    <w:rsid w:val="00A408C1"/>
    <w:rsid w:val="00A40A23"/>
    <w:rsid w:val="00A41686"/>
    <w:rsid w:val="00A4173E"/>
    <w:rsid w:val="00A41961"/>
    <w:rsid w:val="00A420FF"/>
    <w:rsid w:val="00A434D5"/>
    <w:rsid w:val="00A438D8"/>
    <w:rsid w:val="00A463E6"/>
    <w:rsid w:val="00A46A9D"/>
    <w:rsid w:val="00A473F5"/>
    <w:rsid w:val="00A50D83"/>
    <w:rsid w:val="00A510CC"/>
    <w:rsid w:val="00A5140C"/>
    <w:rsid w:val="00A51F9D"/>
    <w:rsid w:val="00A52709"/>
    <w:rsid w:val="00A52D19"/>
    <w:rsid w:val="00A532EF"/>
    <w:rsid w:val="00A5416A"/>
    <w:rsid w:val="00A5494D"/>
    <w:rsid w:val="00A5624C"/>
    <w:rsid w:val="00A56536"/>
    <w:rsid w:val="00A569E8"/>
    <w:rsid w:val="00A56E21"/>
    <w:rsid w:val="00A600E1"/>
    <w:rsid w:val="00A60895"/>
    <w:rsid w:val="00A6134D"/>
    <w:rsid w:val="00A61448"/>
    <w:rsid w:val="00A61754"/>
    <w:rsid w:val="00A61DE7"/>
    <w:rsid w:val="00A62823"/>
    <w:rsid w:val="00A62E1A"/>
    <w:rsid w:val="00A62FF7"/>
    <w:rsid w:val="00A6384E"/>
    <w:rsid w:val="00A639F4"/>
    <w:rsid w:val="00A64512"/>
    <w:rsid w:val="00A65AD9"/>
    <w:rsid w:val="00A66098"/>
    <w:rsid w:val="00A6702B"/>
    <w:rsid w:val="00A7003D"/>
    <w:rsid w:val="00A709D1"/>
    <w:rsid w:val="00A70A91"/>
    <w:rsid w:val="00A71DAD"/>
    <w:rsid w:val="00A71FFD"/>
    <w:rsid w:val="00A73F94"/>
    <w:rsid w:val="00A74705"/>
    <w:rsid w:val="00A749DA"/>
    <w:rsid w:val="00A74B20"/>
    <w:rsid w:val="00A755E4"/>
    <w:rsid w:val="00A7591D"/>
    <w:rsid w:val="00A763DF"/>
    <w:rsid w:val="00A763F0"/>
    <w:rsid w:val="00A76FC3"/>
    <w:rsid w:val="00A77853"/>
    <w:rsid w:val="00A77FD3"/>
    <w:rsid w:val="00A80DD6"/>
    <w:rsid w:val="00A81A32"/>
    <w:rsid w:val="00A83315"/>
    <w:rsid w:val="00A835BD"/>
    <w:rsid w:val="00A85962"/>
    <w:rsid w:val="00A85D9A"/>
    <w:rsid w:val="00A8706A"/>
    <w:rsid w:val="00A87DC4"/>
    <w:rsid w:val="00A902A2"/>
    <w:rsid w:val="00A924B6"/>
    <w:rsid w:val="00A972CB"/>
    <w:rsid w:val="00A97B15"/>
    <w:rsid w:val="00AA065B"/>
    <w:rsid w:val="00AA0E88"/>
    <w:rsid w:val="00AA246A"/>
    <w:rsid w:val="00AA2B8B"/>
    <w:rsid w:val="00AA2C9F"/>
    <w:rsid w:val="00AA32CB"/>
    <w:rsid w:val="00AA42D5"/>
    <w:rsid w:val="00AA5872"/>
    <w:rsid w:val="00AA5B5D"/>
    <w:rsid w:val="00AA7D3A"/>
    <w:rsid w:val="00AB0830"/>
    <w:rsid w:val="00AB24F1"/>
    <w:rsid w:val="00AB2FAB"/>
    <w:rsid w:val="00AB551F"/>
    <w:rsid w:val="00AB5B39"/>
    <w:rsid w:val="00AB5C14"/>
    <w:rsid w:val="00AB79D2"/>
    <w:rsid w:val="00AC08ED"/>
    <w:rsid w:val="00AC0E62"/>
    <w:rsid w:val="00AC1014"/>
    <w:rsid w:val="00AC1A21"/>
    <w:rsid w:val="00AC1EE7"/>
    <w:rsid w:val="00AC1F8B"/>
    <w:rsid w:val="00AC22B5"/>
    <w:rsid w:val="00AC333F"/>
    <w:rsid w:val="00AC3A2E"/>
    <w:rsid w:val="00AC536F"/>
    <w:rsid w:val="00AC585C"/>
    <w:rsid w:val="00AC6521"/>
    <w:rsid w:val="00AC65F7"/>
    <w:rsid w:val="00AC760A"/>
    <w:rsid w:val="00AD016C"/>
    <w:rsid w:val="00AD0A7E"/>
    <w:rsid w:val="00AD121E"/>
    <w:rsid w:val="00AD1925"/>
    <w:rsid w:val="00AD2D70"/>
    <w:rsid w:val="00AD3C3E"/>
    <w:rsid w:val="00AD520A"/>
    <w:rsid w:val="00AD63D5"/>
    <w:rsid w:val="00AE067D"/>
    <w:rsid w:val="00AE0A68"/>
    <w:rsid w:val="00AE1400"/>
    <w:rsid w:val="00AE169F"/>
    <w:rsid w:val="00AE194B"/>
    <w:rsid w:val="00AE25E2"/>
    <w:rsid w:val="00AE2E89"/>
    <w:rsid w:val="00AE3E4D"/>
    <w:rsid w:val="00AE5787"/>
    <w:rsid w:val="00AE61A0"/>
    <w:rsid w:val="00AE7779"/>
    <w:rsid w:val="00AF0621"/>
    <w:rsid w:val="00AF0C4E"/>
    <w:rsid w:val="00AF1181"/>
    <w:rsid w:val="00AF174D"/>
    <w:rsid w:val="00AF2C0F"/>
    <w:rsid w:val="00AF2D2C"/>
    <w:rsid w:val="00AF2F79"/>
    <w:rsid w:val="00AF35C5"/>
    <w:rsid w:val="00AF4653"/>
    <w:rsid w:val="00AF4CC4"/>
    <w:rsid w:val="00AF5A15"/>
    <w:rsid w:val="00AF5E4A"/>
    <w:rsid w:val="00AF64B7"/>
    <w:rsid w:val="00AF64FD"/>
    <w:rsid w:val="00AF65DC"/>
    <w:rsid w:val="00AF65ED"/>
    <w:rsid w:val="00AF724D"/>
    <w:rsid w:val="00AF75F1"/>
    <w:rsid w:val="00AF76E1"/>
    <w:rsid w:val="00AF7DB7"/>
    <w:rsid w:val="00AF7F03"/>
    <w:rsid w:val="00B003DE"/>
    <w:rsid w:val="00B00F58"/>
    <w:rsid w:val="00B023D2"/>
    <w:rsid w:val="00B02EDF"/>
    <w:rsid w:val="00B03F63"/>
    <w:rsid w:val="00B0562F"/>
    <w:rsid w:val="00B06413"/>
    <w:rsid w:val="00B0681E"/>
    <w:rsid w:val="00B074EA"/>
    <w:rsid w:val="00B07513"/>
    <w:rsid w:val="00B10D02"/>
    <w:rsid w:val="00B11BE6"/>
    <w:rsid w:val="00B13B75"/>
    <w:rsid w:val="00B14E4C"/>
    <w:rsid w:val="00B15349"/>
    <w:rsid w:val="00B1779B"/>
    <w:rsid w:val="00B201E2"/>
    <w:rsid w:val="00B20AE7"/>
    <w:rsid w:val="00B213DE"/>
    <w:rsid w:val="00B22ACB"/>
    <w:rsid w:val="00B23329"/>
    <w:rsid w:val="00B2440F"/>
    <w:rsid w:val="00B244A4"/>
    <w:rsid w:val="00B24A7C"/>
    <w:rsid w:val="00B24B0D"/>
    <w:rsid w:val="00B250A4"/>
    <w:rsid w:val="00B251DF"/>
    <w:rsid w:val="00B25C75"/>
    <w:rsid w:val="00B267D1"/>
    <w:rsid w:val="00B26961"/>
    <w:rsid w:val="00B27B47"/>
    <w:rsid w:val="00B33286"/>
    <w:rsid w:val="00B332F2"/>
    <w:rsid w:val="00B34254"/>
    <w:rsid w:val="00B366EF"/>
    <w:rsid w:val="00B3674B"/>
    <w:rsid w:val="00B36935"/>
    <w:rsid w:val="00B36BF4"/>
    <w:rsid w:val="00B40A23"/>
    <w:rsid w:val="00B41B5A"/>
    <w:rsid w:val="00B41C6B"/>
    <w:rsid w:val="00B43A47"/>
    <w:rsid w:val="00B443E4"/>
    <w:rsid w:val="00B4579F"/>
    <w:rsid w:val="00B45CCE"/>
    <w:rsid w:val="00B4610D"/>
    <w:rsid w:val="00B469D2"/>
    <w:rsid w:val="00B46F09"/>
    <w:rsid w:val="00B4786D"/>
    <w:rsid w:val="00B510CC"/>
    <w:rsid w:val="00B51509"/>
    <w:rsid w:val="00B51AA5"/>
    <w:rsid w:val="00B52FE6"/>
    <w:rsid w:val="00B5396E"/>
    <w:rsid w:val="00B53C02"/>
    <w:rsid w:val="00B54254"/>
    <w:rsid w:val="00B5484D"/>
    <w:rsid w:val="00B563EA"/>
    <w:rsid w:val="00B565E0"/>
    <w:rsid w:val="00B56CDF"/>
    <w:rsid w:val="00B60D67"/>
    <w:rsid w:val="00B60E51"/>
    <w:rsid w:val="00B61394"/>
    <w:rsid w:val="00B61847"/>
    <w:rsid w:val="00B61BCF"/>
    <w:rsid w:val="00B61FCD"/>
    <w:rsid w:val="00B63A54"/>
    <w:rsid w:val="00B63A68"/>
    <w:rsid w:val="00B64863"/>
    <w:rsid w:val="00B65928"/>
    <w:rsid w:val="00B6631A"/>
    <w:rsid w:val="00B66EEA"/>
    <w:rsid w:val="00B70249"/>
    <w:rsid w:val="00B720CA"/>
    <w:rsid w:val="00B72A41"/>
    <w:rsid w:val="00B73BC7"/>
    <w:rsid w:val="00B74A32"/>
    <w:rsid w:val="00B74CD5"/>
    <w:rsid w:val="00B750FB"/>
    <w:rsid w:val="00B75F23"/>
    <w:rsid w:val="00B776AA"/>
    <w:rsid w:val="00B777F2"/>
    <w:rsid w:val="00B77D18"/>
    <w:rsid w:val="00B8162E"/>
    <w:rsid w:val="00B826D4"/>
    <w:rsid w:val="00B8313A"/>
    <w:rsid w:val="00B83696"/>
    <w:rsid w:val="00B83BBB"/>
    <w:rsid w:val="00B8421F"/>
    <w:rsid w:val="00B8497A"/>
    <w:rsid w:val="00B868C9"/>
    <w:rsid w:val="00B86C2D"/>
    <w:rsid w:val="00B8705D"/>
    <w:rsid w:val="00B90388"/>
    <w:rsid w:val="00B903B8"/>
    <w:rsid w:val="00B91324"/>
    <w:rsid w:val="00B93503"/>
    <w:rsid w:val="00B93890"/>
    <w:rsid w:val="00B939F9"/>
    <w:rsid w:val="00B93BA5"/>
    <w:rsid w:val="00B95BB1"/>
    <w:rsid w:val="00B97FE2"/>
    <w:rsid w:val="00BA0012"/>
    <w:rsid w:val="00BA0179"/>
    <w:rsid w:val="00BA0245"/>
    <w:rsid w:val="00BA05CC"/>
    <w:rsid w:val="00BA197B"/>
    <w:rsid w:val="00BA2566"/>
    <w:rsid w:val="00BA31E8"/>
    <w:rsid w:val="00BA4E32"/>
    <w:rsid w:val="00BA4F9C"/>
    <w:rsid w:val="00BA55E0"/>
    <w:rsid w:val="00BA5B54"/>
    <w:rsid w:val="00BA6235"/>
    <w:rsid w:val="00BA6B98"/>
    <w:rsid w:val="00BA6BD4"/>
    <w:rsid w:val="00BA6C7A"/>
    <w:rsid w:val="00BB160A"/>
    <w:rsid w:val="00BB17D1"/>
    <w:rsid w:val="00BB2E0F"/>
    <w:rsid w:val="00BB2FB5"/>
    <w:rsid w:val="00BB3179"/>
    <w:rsid w:val="00BB348B"/>
    <w:rsid w:val="00BB3752"/>
    <w:rsid w:val="00BB40AB"/>
    <w:rsid w:val="00BB6688"/>
    <w:rsid w:val="00BB6C8A"/>
    <w:rsid w:val="00BB7C0D"/>
    <w:rsid w:val="00BC26D4"/>
    <w:rsid w:val="00BC369E"/>
    <w:rsid w:val="00BC3A2E"/>
    <w:rsid w:val="00BC3C0F"/>
    <w:rsid w:val="00BC4A0D"/>
    <w:rsid w:val="00BC5143"/>
    <w:rsid w:val="00BC5FAB"/>
    <w:rsid w:val="00BD1388"/>
    <w:rsid w:val="00BD2155"/>
    <w:rsid w:val="00BD2783"/>
    <w:rsid w:val="00BD2EC2"/>
    <w:rsid w:val="00BD3DAA"/>
    <w:rsid w:val="00BD7796"/>
    <w:rsid w:val="00BD7C26"/>
    <w:rsid w:val="00BE0A29"/>
    <w:rsid w:val="00BE0C80"/>
    <w:rsid w:val="00BE114F"/>
    <w:rsid w:val="00BE1F81"/>
    <w:rsid w:val="00BE3AB5"/>
    <w:rsid w:val="00BE576C"/>
    <w:rsid w:val="00BE7381"/>
    <w:rsid w:val="00BE767C"/>
    <w:rsid w:val="00BF0C01"/>
    <w:rsid w:val="00BF2A42"/>
    <w:rsid w:val="00BF2DBD"/>
    <w:rsid w:val="00BF2E2C"/>
    <w:rsid w:val="00BF5627"/>
    <w:rsid w:val="00BF5665"/>
    <w:rsid w:val="00BF6BAD"/>
    <w:rsid w:val="00BF7516"/>
    <w:rsid w:val="00C0101B"/>
    <w:rsid w:val="00C0271D"/>
    <w:rsid w:val="00C030C9"/>
    <w:rsid w:val="00C0315D"/>
    <w:rsid w:val="00C03777"/>
    <w:rsid w:val="00C03D8C"/>
    <w:rsid w:val="00C055EC"/>
    <w:rsid w:val="00C101A9"/>
    <w:rsid w:val="00C10559"/>
    <w:rsid w:val="00C10DC9"/>
    <w:rsid w:val="00C11B61"/>
    <w:rsid w:val="00C11F9E"/>
    <w:rsid w:val="00C12751"/>
    <w:rsid w:val="00C12F44"/>
    <w:rsid w:val="00C12FB3"/>
    <w:rsid w:val="00C13A7C"/>
    <w:rsid w:val="00C14846"/>
    <w:rsid w:val="00C17341"/>
    <w:rsid w:val="00C1784F"/>
    <w:rsid w:val="00C17A28"/>
    <w:rsid w:val="00C20B4F"/>
    <w:rsid w:val="00C21371"/>
    <w:rsid w:val="00C22035"/>
    <w:rsid w:val="00C221BC"/>
    <w:rsid w:val="00C22724"/>
    <w:rsid w:val="00C23221"/>
    <w:rsid w:val="00C24EEF"/>
    <w:rsid w:val="00C25CF6"/>
    <w:rsid w:val="00C26761"/>
    <w:rsid w:val="00C26C36"/>
    <w:rsid w:val="00C27735"/>
    <w:rsid w:val="00C277CF"/>
    <w:rsid w:val="00C31B2A"/>
    <w:rsid w:val="00C32768"/>
    <w:rsid w:val="00C33689"/>
    <w:rsid w:val="00C33A94"/>
    <w:rsid w:val="00C36DEB"/>
    <w:rsid w:val="00C426C3"/>
    <w:rsid w:val="00C42872"/>
    <w:rsid w:val="00C42E5B"/>
    <w:rsid w:val="00C431DF"/>
    <w:rsid w:val="00C438F8"/>
    <w:rsid w:val="00C43DF2"/>
    <w:rsid w:val="00C456BD"/>
    <w:rsid w:val="00C45A4E"/>
    <w:rsid w:val="00C47147"/>
    <w:rsid w:val="00C47580"/>
    <w:rsid w:val="00C50077"/>
    <w:rsid w:val="00C50786"/>
    <w:rsid w:val="00C530DC"/>
    <w:rsid w:val="00C5310C"/>
    <w:rsid w:val="00C5350D"/>
    <w:rsid w:val="00C55239"/>
    <w:rsid w:val="00C55E6D"/>
    <w:rsid w:val="00C56055"/>
    <w:rsid w:val="00C560DE"/>
    <w:rsid w:val="00C56E6E"/>
    <w:rsid w:val="00C60389"/>
    <w:rsid w:val="00C60FEF"/>
    <w:rsid w:val="00C6123C"/>
    <w:rsid w:val="00C612C0"/>
    <w:rsid w:val="00C62104"/>
    <w:rsid w:val="00C6311A"/>
    <w:rsid w:val="00C63449"/>
    <w:rsid w:val="00C64BB1"/>
    <w:rsid w:val="00C64BF9"/>
    <w:rsid w:val="00C662B8"/>
    <w:rsid w:val="00C671F8"/>
    <w:rsid w:val="00C7084D"/>
    <w:rsid w:val="00C71F1C"/>
    <w:rsid w:val="00C7315E"/>
    <w:rsid w:val="00C73D9F"/>
    <w:rsid w:val="00C73F4F"/>
    <w:rsid w:val="00C74E01"/>
    <w:rsid w:val="00C7538B"/>
    <w:rsid w:val="00C75895"/>
    <w:rsid w:val="00C75D71"/>
    <w:rsid w:val="00C806F6"/>
    <w:rsid w:val="00C81A3E"/>
    <w:rsid w:val="00C828B8"/>
    <w:rsid w:val="00C82DBC"/>
    <w:rsid w:val="00C83C9F"/>
    <w:rsid w:val="00C8596D"/>
    <w:rsid w:val="00C86CDE"/>
    <w:rsid w:val="00C87880"/>
    <w:rsid w:val="00C87D45"/>
    <w:rsid w:val="00C92A4A"/>
    <w:rsid w:val="00C93087"/>
    <w:rsid w:val="00C9359E"/>
    <w:rsid w:val="00C93FBD"/>
    <w:rsid w:val="00C94840"/>
    <w:rsid w:val="00C95A5B"/>
    <w:rsid w:val="00C964EC"/>
    <w:rsid w:val="00C975F3"/>
    <w:rsid w:val="00CA0161"/>
    <w:rsid w:val="00CA0DA7"/>
    <w:rsid w:val="00CA1233"/>
    <w:rsid w:val="00CA2BAE"/>
    <w:rsid w:val="00CA4EE3"/>
    <w:rsid w:val="00CA581E"/>
    <w:rsid w:val="00CA5B04"/>
    <w:rsid w:val="00CA6A1D"/>
    <w:rsid w:val="00CA7FBA"/>
    <w:rsid w:val="00CB027F"/>
    <w:rsid w:val="00CB039C"/>
    <w:rsid w:val="00CB1B4C"/>
    <w:rsid w:val="00CB1C75"/>
    <w:rsid w:val="00CB1F9E"/>
    <w:rsid w:val="00CB2135"/>
    <w:rsid w:val="00CB2806"/>
    <w:rsid w:val="00CB29B6"/>
    <w:rsid w:val="00CB43A2"/>
    <w:rsid w:val="00CB45B6"/>
    <w:rsid w:val="00CB5C63"/>
    <w:rsid w:val="00CB6500"/>
    <w:rsid w:val="00CB663A"/>
    <w:rsid w:val="00CB6C03"/>
    <w:rsid w:val="00CB7109"/>
    <w:rsid w:val="00CC0582"/>
    <w:rsid w:val="00CC0697"/>
    <w:rsid w:val="00CC092E"/>
    <w:rsid w:val="00CC0EBB"/>
    <w:rsid w:val="00CC150E"/>
    <w:rsid w:val="00CC1B30"/>
    <w:rsid w:val="00CC1B34"/>
    <w:rsid w:val="00CC1BA4"/>
    <w:rsid w:val="00CC27E0"/>
    <w:rsid w:val="00CC2E45"/>
    <w:rsid w:val="00CC45AF"/>
    <w:rsid w:val="00CC5C69"/>
    <w:rsid w:val="00CC6297"/>
    <w:rsid w:val="00CC6B70"/>
    <w:rsid w:val="00CC7690"/>
    <w:rsid w:val="00CC7EF5"/>
    <w:rsid w:val="00CD0B1D"/>
    <w:rsid w:val="00CD1986"/>
    <w:rsid w:val="00CD24F0"/>
    <w:rsid w:val="00CD2BB1"/>
    <w:rsid w:val="00CD44E5"/>
    <w:rsid w:val="00CD54BF"/>
    <w:rsid w:val="00CD5995"/>
    <w:rsid w:val="00CD612A"/>
    <w:rsid w:val="00CD641E"/>
    <w:rsid w:val="00CD73D2"/>
    <w:rsid w:val="00CD7E45"/>
    <w:rsid w:val="00CE0131"/>
    <w:rsid w:val="00CE02BD"/>
    <w:rsid w:val="00CE03D6"/>
    <w:rsid w:val="00CE08CE"/>
    <w:rsid w:val="00CE1659"/>
    <w:rsid w:val="00CE215C"/>
    <w:rsid w:val="00CE24BE"/>
    <w:rsid w:val="00CE269E"/>
    <w:rsid w:val="00CE38C1"/>
    <w:rsid w:val="00CE4D5C"/>
    <w:rsid w:val="00CE4E63"/>
    <w:rsid w:val="00CE5ED2"/>
    <w:rsid w:val="00CE6628"/>
    <w:rsid w:val="00CE6D9B"/>
    <w:rsid w:val="00CE7B90"/>
    <w:rsid w:val="00CF05DA"/>
    <w:rsid w:val="00CF327F"/>
    <w:rsid w:val="00CF400B"/>
    <w:rsid w:val="00CF4E0C"/>
    <w:rsid w:val="00CF58B8"/>
    <w:rsid w:val="00CF58EB"/>
    <w:rsid w:val="00CF6DFA"/>
    <w:rsid w:val="00CF6FEC"/>
    <w:rsid w:val="00CF714E"/>
    <w:rsid w:val="00D0106E"/>
    <w:rsid w:val="00D01235"/>
    <w:rsid w:val="00D018E6"/>
    <w:rsid w:val="00D02361"/>
    <w:rsid w:val="00D0243D"/>
    <w:rsid w:val="00D024B5"/>
    <w:rsid w:val="00D02609"/>
    <w:rsid w:val="00D03336"/>
    <w:rsid w:val="00D04171"/>
    <w:rsid w:val="00D047FD"/>
    <w:rsid w:val="00D052AB"/>
    <w:rsid w:val="00D06383"/>
    <w:rsid w:val="00D06604"/>
    <w:rsid w:val="00D07364"/>
    <w:rsid w:val="00D11072"/>
    <w:rsid w:val="00D1133A"/>
    <w:rsid w:val="00D117BD"/>
    <w:rsid w:val="00D13672"/>
    <w:rsid w:val="00D13699"/>
    <w:rsid w:val="00D1377E"/>
    <w:rsid w:val="00D13EA7"/>
    <w:rsid w:val="00D16F1E"/>
    <w:rsid w:val="00D20E85"/>
    <w:rsid w:val="00D21371"/>
    <w:rsid w:val="00D24615"/>
    <w:rsid w:val="00D27BC2"/>
    <w:rsid w:val="00D302C5"/>
    <w:rsid w:val="00D3065B"/>
    <w:rsid w:val="00D30FF9"/>
    <w:rsid w:val="00D3269F"/>
    <w:rsid w:val="00D33422"/>
    <w:rsid w:val="00D33590"/>
    <w:rsid w:val="00D34168"/>
    <w:rsid w:val="00D343E1"/>
    <w:rsid w:val="00D3470D"/>
    <w:rsid w:val="00D3578C"/>
    <w:rsid w:val="00D35B7E"/>
    <w:rsid w:val="00D36146"/>
    <w:rsid w:val="00D36959"/>
    <w:rsid w:val="00D37842"/>
    <w:rsid w:val="00D37E31"/>
    <w:rsid w:val="00D4219A"/>
    <w:rsid w:val="00D4240B"/>
    <w:rsid w:val="00D4256A"/>
    <w:rsid w:val="00D4263D"/>
    <w:rsid w:val="00D42DC2"/>
    <w:rsid w:val="00D4302B"/>
    <w:rsid w:val="00D4344F"/>
    <w:rsid w:val="00D43553"/>
    <w:rsid w:val="00D4566C"/>
    <w:rsid w:val="00D46195"/>
    <w:rsid w:val="00D46346"/>
    <w:rsid w:val="00D47DEB"/>
    <w:rsid w:val="00D5064B"/>
    <w:rsid w:val="00D51618"/>
    <w:rsid w:val="00D5179B"/>
    <w:rsid w:val="00D537E1"/>
    <w:rsid w:val="00D5412C"/>
    <w:rsid w:val="00D55A11"/>
    <w:rsid w:val="00D55BB2"/>
    <w:rsid w:val="00D568F1"/>
    <w:rsid w:val="00D6091A"/>
    <w:rsid w:val="00D60A2B"/>
    <w:rsid w:val="00D60B64"/>
    <w:rsid w:val="00D636A0"/>
    <w:rsid w:val="00D63A7D"/>
    <w:rsid w:val="00D64303"/>
    <w:rsid w:val="00D653F9"/>
    <w:rsid w:val="00D6605A"/>
    <w:rsid w:val="00D6695F"/>
    <w:rsid w:val="00D67487"/>
    <w:rsid w:val="00D7207A"/>
    <w:rsid w:val="00D725A4"/>
    <w:rsid w:val="00D72D76"/>
    <w:rsid w:val="00D738DD"/>
    <w:rsid w:val="00D75644"/>
    <w:rsid w:val="00D75669"/>
    <w:rsid w:val="00D76E6D"/>
    <w:rsid w:val="00D806A1"/>
    <w:rsid w:val="00D80835"/>
    <w:rsid w:val="00D81656"/>
    <w:rsid w:val="00D82B40"/>
    <w:rsid w:val="00D83D87"/>
    <w:rsid w:val="00D84A1F"/>
    <w:rsid w:val="00D84A6D"/>
    <w:rsid w:val="00D8506C"/>
    <w:rsid w:val="00D860CA"/>
    <w:rsid w:val="00D86A30"/>
    <w:rsid w:val="00D87248"/>
    <w:rsid w:val="00D90666"/>
    <w:rsid w:val="00D90D97"/>
    <w:rsid w:val="00D90F07"/>
    <w:rsid w:val="00D933DB"/>
    <w:rsid w:val="00D936A6"/>
    <w:rsid w:val="00D94B7F"/>
    <w:rsid w:val="00D950FB"/>
    <w:rsid w:val="00D9761A"/>
    <w:rsid w:val="00D97CB4"/>
    <w:rsid w:val="00D97DD4"/>
    <w:rsid w:val="00DA0421"/>
    <w:rsid w:val="00DA3DDF"/>
    <w:rsid w:val="00DA4047"/>
    <w:rsid w:val="00DA4250"/>
    <w:rsid w:val="00DA5A8A"/>
    <w:rsid w:val="00DA5AFA"/>
    <w:rsid w:val="00DA6897"/>
    <w:rsid w:val="00DA6FB2"/>
    <w:rsid w:val="00DA76DD"/>
    <w:rsid w:val="00DB09E4"/>
    <w:rsid w:val="00DB1170"/>
    <w:rsid w:val="00DB1636"/>
    <w:rsid w:val="00DB169F"/>
    <w:rsid w:val="00DB17A6"/>
    <w:rsid w:val="00DB26CD"/>
    <w:rsid w:val="00DB418E"/>
    <w:rsid w:val="00DB4271"/>
    <w:rsid w:val="00DB441C"/>
    <w:rsid w:val="00DB44AF"/>
    <w:rsid w:val="00DB5394"/>
    <w:rsid w:val="00DB7FE3"/>
    <w:rsid w:val="00DC02ED"/>
    <w:rsid w:val="00DC0DAE"/>
    <w:rsid w:val="00DC1A8C"/>
    <w:rsid w:val="00DC1F58"/>
    <w:rsid w:val="00DC3328"/>
    <w:rsid w:val="00DC339B"/>
    <w:rsid w:val="00DC3618"/>
    <w:rsid w:val="00DC40F2"/>
    <w:rsid w:val="00DC5D40"/>
    <w:rsid w:val="00DC66EE"/>
    <w:rsid w:val="00DC69A7"/>
    <w:rsid w:val="00DC6B94"/>
    <w:rsid w:val="00DC6E75"/>
    <w:rsid w:val="00DC7DBC"/>
    <w:rsid w:val="00DD062B"/>
    <w:rsid w:val="00DD0C8A"/>
    <w:rsid w:val="00DD1123"/>
    <w:rsid w:val="00DD1960"/>
    <w:rsid w:val="00DD2C7E"/>
    <w:rsid w:val="00DD2C84"/>
    <w:rsid w:val="00DD30E9"/>
    <w:rsid w:val="00DD4F47"/>
    <w:rsid w:val="00DD5620"/>
    <w:rsid w:val="00DD5F71"/>
    <w:rsid w:val="00DD610C"/>
    <w:rsid w:val="00DD68FB"/>
    <w:rsid w:val="00DD7FBB"/>
    <w:rsid w:val="00DE0B9F"/>
    <w:rsid w:val="00DE0E4C"/>
    <w:rsid w:val="00DE2A9E"/>
    <w:rsid w:val="00DE3980"/>
    <w:rsid w:val="00DE3E29"/>
    <w:rsid w:val="00DE3EC5"/>
    <w:rsid w:val="00DE4238"/>
    <w:rsid w:val="00DE44AB"/>
    <w:rsid w:val="00DE4745"/>
    <w:rsid w:val="00DE48A0"/>
    <w:rsid w:val="00DE4CB7"/>
    <w:rsid w:val="00DE5FA3"/>
    <w:rsid w:val="00DE657F"/>
    <w:rsid w:val="00DE68B2"/>
    <w:rsid w:val="00DE7093"/>
    <w:rsid w:val="00DF03C3"/>
    <w:rsid w:val="00DF08E6"/>
    <w:rsid w:val="00DF1218"/>
    <w:rsid w:val="00DF2F59"/>
    <w:rsid w:val="00DF3C9D"/>
    <w:rsid w:val="00DF618E"/>
    <w:rsid w:val="00DF627E"/>
    <w:rsid w:val="00DF6462"/>
    <w:rsid w:val="00DF6BAA"/>
    <w:rsid w:val="00E001F2"/>
    <w:rsid w:val="00E00A07"/>
    <w:rsid w:val="00E00D18"/>
    <w:rsid w:val="00E0106F"/>
    <w:rsid w:val="00E01F21"/>
    <w:rsid w:val="00E02944"/>
    <w:rsid w:val="00E029AE"/>
    <w:rsid w:val="00E02FA0"/>
    <w:rsid w:val="00E036B3"/>
    <w:rsid w:val="00E036DC"/>
    <w:rsid w:val="00E03C34"/>
    <w:rsid w:val="00E04A45"/>
    <w:rsid w:val="00E068C2"/>
    <w:rsid w:val="00E07D8C"/>
    <w:rsid w:val="00E10454"/>
    <w:rsid w:val="00E1048E"/>
    <w:rsid w:val="00E112E5"/>
    <w:rsid w:val="00E122D8"/>
    <w:rsid w:val="00E1273E"/>
    <w:rsid w:val="00E1277E"/>
    <w:rsid w:val="00E12CC8"/>
    <w:rsid w:val="00E140C7"/>
    <w:rsid w:val="00E14160"/>
    <w:rsid w:val="00E15352"/>
    <w:rsid w:val="00E15CFA"/>
    <w:rsid w:val="00E162D3"/>
    <w:rsid w:val="00E17240"/>
    <w:rsid w:val="00E17F93"/>
    <w:rsid w:val="00E20C7E"/>
    <w:rsid w:val="00E21CC7"/>
    <w:rsid w:val="00E22212"/>
    <w:rsid w:val="00E23415"/>
    <w:rsid w:val="00E236BF"/>
    <w:rsid w:val="00E23C36"/>
    <w:rsid w:val="00E2475E"/>
    <w:rsid w:val="00E24D9E"/>
    <w:rsid w:val="00E24DFD"/>
    <w:rsid w:val="00E25849"/>
    <w:rsid w:val="00E25D46"/>
    <w:rsid w:val="00E264C8"/>
    <w:rsid w:val="00E30931"/>
    <w:rsid w:val="00E315F5"/>
    <w:rsid w:val="00E3197E"/>
    <w:rsid w:val="00E31BA4"/>
    <w:rsid w:val="00E32403"/>
    <w:rsid w:val="00E32527"/>
    <w:rsid w:val="00E33FD5"/>
    <w:rsid w:val="00E342F8"/>
    <w:rsid w:val="00E348A7"/>
    <w:rsid w:val="00E351ED"/>
    <w:rsid w:val="00E35AE9"/>
    <w:rsid w:val="00E3775B"/>
    <w:rsid w:val="00E403F6"/>
    <w:rsid w:val="00E4176C"/>
    <w:rsid w:val="00E4224F"/>
    <w:rsid w:val="00E42AD2"/>
    <w:rsid w:val="00E446F2"/>
    <w:rsid w:val="00E44891"/>
    <w:rsid w:val="00E4649F"/>
    <w:rsid w:val="00E465E7"/>
    <w:rsid w:val="00E46FD5"/>
    <w:rsid w:val="00E52561"/>
    <w:rsid w:val="00E52F7A"/>
    <w:rsid w:val="00E53CB3"/>
    <w:rsid w:val="00E55BF9"/>
    <w:rsid w:val="00E55DF4"/>
    <w:rsid w:val="00E55EE3"/>
    <w:rsid w:val="00E56F05"/>
    <w:rsid w:val="00E574FE"/>
    <w:rsid w:val="00E6034B"/>
    <w:rsid w:val="00E6097B"/>
    <w:rsid w:val="00E60D5A"/>
    <w:rsid w:val="00E61BDF"/>
    <w:rsid w:val="00E629EC"/>
    <w:rsid w:val="00E64549"/>
    <w:rsid w:val="00E6549E"/>
    <w:rsid w:val="00E65EDE"/>
    <w:rsid w:val="00E65FE7"/>
    <w:rsid w:val="00E661B0"/>
    <w:rsid w:val="00E67382"/>
    <w:rsid w:val="00E67640"/>
    <w:rsid w:val="00E70727"/>
    <w:rsid w:val="00E70F81"/>
    <w:rsid w:val="00E73AD6"/>
    <w:rsid w:val="00E745E9"/>
    <w:rsid w:val="00E760D4"/>
    <w:rsid w:val="00E76235"/>
    <w:rsid w:val="00E77055"/>
    <w:rsid w:val="00E773E6"/>
    <w:rsid w:val="00E77460"/>
    <w:rsid w:val="00E80EBD"/>
    <w:rsid w:val="00E829D3"/>
    <w:rsid w:val="00E83ABC"/>
    <w:rsid w:val="00E844F2"/>
    <w:rsid w:val="00E84606"/>
    <w:rsid w:val="00E86F6D"/>
    <w:rsid w:val="00E87A67"/>
    <w:rsid w:val="00E87C0D"/>
    <w:rsid w:val="00E90AD0"/>
    <w:rsid w:val="00E91185"/>
    <w:rsid w:val="00E92FCB"/>
    <w:rsid w:val="00E93E32"/>
    <w:rsid w:val="00E9485B"/>
    <w:rsid w:val="00E94A94"/>
    <w:rsid w:val="00E95FD9"/>
    <w:rsid w:val="00E9643A"/>
    <w:rsid w:val="00E97C1F"/>
    <w:rsid w:val="00E97FBB"/>
    <w:rsid w:val="00EA0172"/>
    <w:rsid w:val="00EA050D"/>
    <w:rsid w:val="00EA0CD1"/>
    <w:rsid w:val="00EA147F"/>
    <w:rsid w:val="00EA1B55"/>
    <w:rsid w:val="00EA4A27"/>
    <w:rsid w:val="00EA4FA6"/>
    <w:rsid w:val="00EA572A"/>
    <w:rsid w:val="00EA5E1B"/>
    <w:rsid w:val="00EA67CB"/>
    <w:rsid w:val="00EA7CA9"/>
    <w:rsid w:val="00EA7D08"/>
    <w:rsid w:val="00EB0AC2"/>
    <w:rsid w:val="00EB0CE3"/>
    <w:rsid w:val="00EB1A25"/>
    <w:rsid w:val="00EB2B8D"/>
    <w:rsid w:val="00EB3714"/>
    <w:rsid w:val="00EB55F7"/>
    <w:rsid w:val="00EB6398"/>
    <w:rsid w:val="00EB6CCD"/>
    <w:rsid w:val="00EB7C27"/>
    <w:rsid w:val="00EB7D09"/>
    <w:rsid w:val="00EC1233"/>
    <w:rsid w:val="00EC1D6A"/>
    <w:rsid w:val="00EC1F7A"/>
    <w:rsid w:val="00EC32B4"/>
    <w:rsid w:val="00EC34A8"/>
    <w:rsid w:val="00EC3504"/>
    <w:rsid w:val="00EC5561"/>
    <w:rsid w:val="00EC59FA"/>
    <w:rsid w:val="00EC7363"/>
    <w:rsid w:val="00ED03AB"/>
    <w:rsid w:val="00ED158B"/>
    <w:rsid w:val="00ED1963"/>
    <w:rsid w:val="00ED1CD4"/>
    <w:rsid w:val="00ED1D2B"/>
    <w:rsid w:val="00ED21A7"/>
    <w:rsid w:val="00ED2CA3"/>
    <w:rsid w:val="00ED2F41"/>
    <w:rsid w:val="00ED349A"/>
    <w:rsid w:val="00ED40A3"/>
    <w:rsid w:val="00ED63EC"/>
    <w:rsid w:val="00ED64B5"/>
    <w:rsid w:val="00ED680D"/>
    <w:rsid w:val="00ED712B"/>
    <w:rsid w:val="00ED7976"/>
    <w:rsid w:val="00EE25EE"/>
    <w:rsid w:val="00EE385D"/>
    <w:rsid w:val="00EE3F08"/>
    <w:rsid w:val="00EE438D"/>
    <w:rsid w:val="00EE4C38"/>
    <w:rsid w:val="00EE7187"/>
    <w:rsid w:val="00EE7643"/>
    <w:rsid w:val="00EE76E1"/>
    <w:rsid w:val="00EE7CCA"/>
    <w:rsid w:val="00EE7D28"/>
    <w:rsid w:val="00EF1357"/>
    <w:rsid w:val="00EF15BC"/>
    <w:rsid w:val="00EF1EF1"/>
    <w:rsid w:val="00EF2AA7"/>
    <w:rsid w:val="00EF4545"/>
    <w:rsid w:val="00EF5926"/>
    <w:rsid w:val="00F01FE6"/>
    <w:rsid w:val="00F02DDF"/>
    <w:rsid w:val="00F0311B"/>
    <w:rsid w:val="00F0497D"/>
    <w:rsid w:val="00F04A25"/>
    <w:rsid w:val="00F051E4"/>
    <w:rsid w:val="00F05FC3"/>
    <w:rsid w:val="00F07805"/>
    <w:rsid w:val="00F12F1B"/>
    <w:rsid w:val="00F138B7"/>
    <w:rsid w:val="00F14302"/>
    <w:rsid w:val="00F14767"/>
    <w:rsid w:val="00F1550E"/>
    <w:rsid w:val="00F15579"/>
    <w:rsid w:val="00F16075"/>
    <w:rsid w:val="00F16A14"/>
    <w:rsid w:val="00F16D04"/>
    <w:rsid w:val="00F17CE1"/>
    <w:rsid w:val="00F2087C"/>
    <w:rsid w:val="00F216B2"/>
    <w:rsid w:val="00F219BF"/>
    <w:rsid w:val="00F21E68"/>
    <w:rsid w:val="00F225F7"/>
    <w:rsid w:val="00F22891"/>
    <w:rsid w:val="00F2325B"/>
    <w:rsid w:val="00F23C97"/>
    <w:rsid w:val="00F247B2"/>
    <w:rsid w:val="00F250B9"/>
    <w:rsid w:val="00F25279"/>
    <w:rsid w:val="00F30AD8"/>
    <w:rsid w:val="00F30E0E"/>
    <w:rsid w:val="00F31744"/>
    <w:rsid w:val="00F327C5"/>
    <w:rsid w:val="00F339CE"/>
    <w:rsid w:val="00F33AA3"/>
    <w:rsid w:val="00F34111"/>
    <w:rsid w:val="00F353E3"/>
    <w:rsid w:val="00F35FF2"/>
    <w:rsid w:val="00F362D7"/>
    <w:rsid w:val="00F36521"/>
    <w:rsid w:val="00F37D7B"/>
    <w:rsid w:val="00F41CEE"/>
    <w:rsid w:val="00F4692E"/>
    <w:rsid w:val="00F474E6"/>
    <w:rsid w:val="00F5059A"/>
    <w:rsid w:val="00F50BE4"/>
    <w:rsid w:val="00F51594"/>
    <w:rsid w:val="00F52021"/>
    <w:rsid w:val="00F527F8"/>
    <w:rsid w:val="00F5314C"/>
    <w:rsid w:val="00F53E0F"/>
    <w:rsid w:val="00F54468"/>
    <w:rsid w:val="00F5451B"/>
    <w:rsid w:val="00F5688C"/>
    <w:rsid w:val="00F56CDD"/>
    <w:rsid w:val="00F57301"/>
    <w:rsid w:val="00F57D76"/>
    <w:rsid w:val="00F60048"/>
    <w:rsid w:val="00F60750"/>
    <w:rsid w:val="00F607E7"/>
    <w:rsid w:val="00F60D83"/>
    <w:rsid w:val="00F61898"/>
    <w:rsid w:val="00F62069"/>
    <w:rsid w:val="00F635DD"/>
    <w:rsid w:val="00F63866"/>
    <w:rsid w:val="00F64250"/>
    <w:rsid w:val="00F64990"/>
    <w:rsid w:val="00F65167"/>
    <w:rsid w:val="00F65DE7"/>
    <w:rsid w:val="00F6627B"/>
    <w:rsid w:val="00F6707A"/>
    <w:rsid w:val="00F67E5C"/>
    <w:rsid w:val="00F70CDB"/>
    <w:rsid w:val="00F7194A"/>
    <w:rsid w:val="00F719FD"/>
    <w:rsid w:val="00F72797"/>
    <w:rsid w:val="00F729AE"/>
    <w:rsid w:val="00F72C2D"/>
    <w:rsid w:val="00F7336E"/>
    <w:rsid w:val="00F734F2"/>
    <w:rsid w:val="00F7462B"/>
    <w:rsid w:val="00F74AA2"/>
    <w:rsid w:val="00F74E7C"/>
    <w:rsid w:val="00F75052"/>
    <w:rsid w:val="00F7601C"/>
    <w:rsid w:val="00F804D3"/>
    <w:rsid w:val="00F809AC"/>
    <w:rsid w:val="00F816CB"/>
    <w:rsid w:val="00F81CD2"/>
    <w:rsid w:val="00F82641"/>
    <w:rsid w:val="00F83B52"/>
    <w:rsid w:val="00F85748"/>
    <w:rsid w:val="00F86461"/>
    <w:rsid w:val="00F86D2F"/>
    <w:rsid w:val="00F874F4"/>
    <w:rsid w:val="00F903FA"/>
    <w:rsid w:val="00F90B90"/>
    <w:rsid w:val="00F90F18"/>
    <w:rsid w:val="00F9221B"/>
    <w:rsid w:val="00F92EDF"/>
    <w:rsid w:val="00F937E4"/>
    <w:rsid w:val="00F94908"/>
    <w:rsid w:val="00F950C8"/>
    <w:rsid w:val="00F9589C"/>
    <w:rsid w:val="00F95EE7"/>
    <w:rsid w:val="00F9605C"/>
    <w:rsid w:val="00F96135"/>
    <w:rsid w:val="00F97116"/>
    <w:rsid w:val="00F976E8"/>
    <w:rsid w:val="00F978F2"/>
    <w:rsid w:val="00FA036B"/>
    <w:rsid w:val="00FA0C81"/>
    <w:rsid w:val="00FA26BD"/>
    <w:rsid w:val="00FA2733"/>
    <w:rsid w:val="00FA27AE"/>
    <w:rsid w:val="00FA293B"/>
    <w:rsid w:val="00FA39E6"/>
    <w:rsid w:val="00FA44CF"/>
    <w:rsid w:val="00FA7BC9"/>
    <w:rsid w:val="00FB05A1"/>
    <w:rsid w:val="00FB0BF4"/>
    <w:rsid w:val="00FB0D01"/>
    <w:rsid w:val="00FB1952"/>
    <w:rsid w:val="00FB1D69"/>
    <w:rsid w:val="00FB262F"/>
    <w:rsid w:val="00FB378E"/>
    <w:rsid w:val="00FB37F1"/>
    <w:rsid w:val="00FB45F5"/>
    <w:rsid w:val="00FB47C0"/>
    <w:rsid w:val="00FB49E8"/>
    <w:rsid w:val="00FB501B"/>
    <w:rsid w:val="00FB5CB5"/>
    <w:rsid w:val="00FB620C"/>
    <w:rsid w:val="00FB6471"/>
    <w:rsid w:val="00FB6A04"/>
    <w:rsid w:val="00FB6FA9"/>
    <w:rsid w:val="00FB7140"/>
    <w:rsid w:val="00FB72C9"/>
    <w:rsid w:val="00FB7770"/>
    <w:rsid w:val="00FB783A"/>
    <w:rsid w:val="00FB7F4A"/>
    <w:rsid w:val="00FC08E7"/>
    <w:rsid w:val="00FC0A79"/>
    <w:rsid w:val="00FC0BBD"/>
    <w:rsid w:val="00FC1A5D"/>
    <w:rsid w:val="00FC1AAE"/>
    <w:rsid w:val="00FC2406"/>
    <w:rsid w:val="00FC7A37"/>
    <w:rsid w:val="00FD01B0"/>
    <w:rsid w:val="00FD1D8B"/>
    <w:rsid w:val="00FD3B91"/>
    <w:rsid w:val="00FD4783"/>
    <w:rsid w:val="00FD50DB"/>
    <w:rsid w:val="00FD576B"/>
    <w:rsid w:val="00FD579E"/>
    <w:rsid w:val="00FD6845"/>
    <w:rsid w:val="00FD70F0"/>
    <w:rsid w:val="00FD7D44"/>
    <w:rsid w:val="00FE0FCE"/>
    <w:rsid w:val="00FE174D"/>
    <w:rsid w:val="00FE28F6"/>
    <w:rsid w:val="00FE340D"/>
    <w:rsid w:val="00FE4516"/>
    <w:rsid w:val="00FE5256"/>
    <w:rsid w:val="00FE5CE3"/>
    <w:rsid w:val="00FE64C8"/>
    <w:rsid w:val="00FF024F"/>
    <w:rsid w:val="00FF079B"/>
    <w:rsid w:val="00FF0A5D"/>
    <w:rsid w:val="00FF14DF"/>
    <w:rsid w:val="00FF1A7A"/>
    <w:rsid w:val="00FF4D3D"/>
    <w:rsid w:val="00FF60B6"/>
    <w:rsid w:val="00FF62FF"/>
    <w:rsid w:val="00FF666E"/>
    <w:rsid w:val="00FF6A71"/>
    <w:rsid w:val="00FF7C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AF039"/>
  <w15:docId w15:val="{1AC530D3-EC37-4029-B8E2-359D5BE4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254EA3"/>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0B3B22"/>
    <w:pPr>
      <w:snapToGrid w:val="0"/>
      <w:jc w:val="left"/>
    </w:pPr>
    <w:rPr>
      <w:sz w:val="20"/>
    </w:rPr>
  </w:style>
  <w:style w:type="character" w:customStyle="1" w:styleId="afe">
    <w:name w:val="註腳文字 字元"/>
    <w:basedOn w:val="a7"/>
    <w:link w:val="afd"/>
    <w:uiPriority w:val="99"/>
    <w:rsid w:val="000B3B22"/>
    <w:rPr>
      <w:rFonts w:ascii="標楷體" w:eastAsia="標楷體"/>
      <w:kern w:val="2"/>
    </w:rPr>
  </w:style>
  <w:style w:type="character" w:styleId="aff">
    <w:name w:val="footnote reference"/>
    <w:basedOn w:val="a7"/>
    <w:uiPriority w:val="99"/>
    <w:semiHidden/>
    <w:unhideWhenUsed/>
    <w:rsid w:val="000B3B22"/>
    <w:rPr>
      <w:vertAlign w:val="superscript"/>
    </w:rPr>
  </w:style>
  <w:style w:type="paragraph" w:styleId="HTML">
    <w:name w:val="HTML Preformatted"/>
    <w:basedOn w:val="a6"/>
    <w:link w:val="HTML0"/>
    <w:uiPriority w:val="99"/>
    <w:unhideWhenUsed/>
    <w:rsid w:val="00C22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221BC"/>
    <w:rPr>
      <w:rFonts w:ascii="細明體" w:eastAsia="細明體" w:hAnsi="細明體" w:cs="細明體"/>
      <w:sz w:val="24"/>
      <w:szCs w:val="24"/>
    </w:rPr>
  </w:style>
  <w:style w:type="paragraph" w:customStyle="1" w:styleId="TableContents">
    <w:name w:val="Table Contents"/>
    <w:basedOn w:val="a6"/>
    <w:rsid w:val="007F507E"/>
    <w:pPr>
      <w:suppressLineNumbers/>
      <w:suppressAutoHyphens/>
      <w:wordWrap w:val="0"/>
      <w:textAlignment w:val="baseline"/>
    </w:pPr>
    <w:rPr>
      <w:rFonts w:ascii="Times New Roman" w:cs="Mangal"/>
      <w:kern w:val="3"/>
      <w:sz w:val="28"/>
      <w:szCs w:val="24"/>
      <w:lang w:bidi="hi-IN"/>
    </w:rPr>
  </w:style>
  <w:style w:type="character" w:customStyle="1" w:styleId="ab">
    <w:name w:val="簽名 字元"/>
    <w:basedOn w:val="a7"/>
    <w:link w:val="aa"/>
    <w:semiHidden/>
    <w:rsid w:val="001B0D50"/>
    <w:rPr>
      <w:rFonts w:ascii="標楷體" w:eastAsia="標楷體"/>
      <w:b/>
      <w:snapToGrid w:val="0"/>
      <w:spacing w:val="10"/>
      <w:kern w:val="2"/>
      <w:sz w:val="36"/>
    </w:rPr>
  </w:style>
  <w:style w:type="paragraph" w:styleId="Web">
    <w:name w:val="Normal (Web)"/>
    <w:basedOn w:val="a6"/>
    <w:uiPriority w:val="99"/>
    <w:semiHidden/>
    <w:unhideWhenUsed/>
    <w:rsid w:val="00A510CC"/>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4509">
      <w:bodyDiv w:val="1"/>
      <w:marLeft w:val="0"/>
      <w:marRight w:val="0"/>
      <w:marTop w:val="0"/>
      <w:marBottom w:val="0"/>
      <w:divBdr>
        <w:top w:val="none" w:sz="0" w:space="0" w:color="auto"/>
        <w:left w:val="none" w:sz="0" w:space="0" w:color="auto"/>
        <w:bottom w:val="none" w:sz="0" w:space="0" w:color="auto"/>
        <w:right w:val="none" w:sz="0" w:space="0" w:color="auto"/>
      </w:divBdr>
    </w:div>
    <w:div w:id="766731711">
      <w:bodyDiv w:val="1"/>
      <w:marLeft w:val="0"/>
      <w:marRight w:val="0"/>
      <w:marTop w:val="0"/>
      <w:marBottom w:val="0"/>
      <w:divBdr>
        <w:top w:val="none" w:sz="0" w:space="0" w:color="auto"/>
        <w:left w:val="none" w:sz="0" w:space="0" w:color="auto"/>
        <w:bottom w:val="none" w:sz="0" w:space="0" w:color="auto"/>
        <w:right w:val="none" w:sz="0" w:space="0" w:color="auto"/>
      </w:divBdr>
    </w:div>
    <w:div w:id="7877015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944949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5CC43-5B5F-47FF-82F5-0284331C7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Pages>
  <Words>1916</Words>
  <Characters>10925</Characters>
  <Application>Microsoft Office Word</Application>
  <DocSecurity>0</DocSecurity>
  <Lines>91</Lines>
  <Paragraphs>25</Paragraphs>
  <ScaleCrop>false</ScaleCrop>
  <Company>cy</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曾莉雯</cp:lastModifiedBy>
  <cp:revision>4</cp:revision>
  <cp:lastPrinted>2026-03-25T07:18:00Z</cp:lastPrinted>
  <dcterms:created xsi:type="dcterms:W3CDTF">2026-03-26T01:45:00Z</dcterms:created>
  <dcterms:modified xsi:type="dcterms:W3CDTF">2026-03-26T01:45:00Z</dcterms:modified>
</cp:coreProperties>
</file>