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8E366" w14:textId="317B7709" w:rsidR="00D75644" w:rsidRPr="00433836" w:rsidRDefault="00D20D26" w:rsidP="00F37D7B">
      <w:pPr>
        <w:pStyle w:val="af2"/>
        <w:rPr>
          <w:rFonts w:ascii="Times New Roman"/>
          <w:color w:val="000000" w:themeColor="text1"/>
        </w:rPr>
      </w:pPr>
      <w:r w:rsidRPr="00433836">
        <w:rPr>
          <w:rFonts w:ascii="Times New Roman"/>
          <w:color w:val="000000" w:themeColor="text1"/>
        </w:rPr>
        <w:t>調查報告</w:t>
      </w:r>
    </w:p>
    <w:p w14:paraId="045F2A94" w14:textId="77777777" w:rsidR="00E25849" w:rsidRPr="00433836" w:rsidRDefault="00E25849" w:rsidP="004E05A1">
      <w:pPr>
        <w:pStyle w:val="1"/>
        <w:ind w:left="2380" w:hanging="2380"/>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33836">
        <w:rPr>
          <w:rFonts w:ascii="Times New Roman" w:hAnsi="Times New Roman"/>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143B3" w:rsidRPr="00433836">
        <w:rPr>
          <w:rFonts w:ascii="Times New Roman" w:hAnsi="Times New Roman"/>
          <w:color w:val="000000" w:themeColor="text1"/>
        </w:rPr>
        <w:t>東沙環礁國家公園於民國（下同）</w:t>
      </w:r>
      <w:r w:rsidR="00B143B3" w:rsidRPr="00433836">
        <w:rPr>
          <w:rFonts w:ascii="Times New Roman" w:hAnsi="Times New Roman"/>
          <w:color w:val="000000" w:themeColor="text1"/>
        </w:rPr>
        <w:t>96</w:t>
      </w:r>
      <w:r w:rsidR="00B143B3" w:rsidRPr="00433836">
        <w:rPr>
          <w:rFonts w:ascii="Times New Roman" w:hAnsi="Times New Roman"/>
          <w:color w:val="000000" w:themeColor="text1"/>
        </w:rPr>
        <w:t>年成立，據國際期刊</w:t>
      </w:r>
      <w:r w:rsidR="00B143B3" w:rsidRPr="00433836">
        <w:rPr>
          <w:rFonts w:ascii="Times New Roman" w:hAnsi="Times New Roman"/>
          <w:color w:val="000000" w:themeColor="text1"/>
        </w:rPr>
        <w:t>Marine Biodiversity</w:t>
      </w:r>
      <w:r w:rsidR="00B143B3" w:rsidRPr="00433836">
        <w:rPr>
          <w:rFonts w:ascii="Times New Roman" w:hAnsi="Times New Roman"/>
          <w:color w:val="000000" w:themeColor="text1"/>
        </w:rPr>
        <w:t>發表之論文，</w:t>
      </w:r>
      <w:r w:rsidR="00B143B3" w:rsidRPr="00433836">
        <w:rPr>
          <w:rFonts w:ascii="Times New Roman" w:hAnsi="Times New Roman"/>
          <w:color w:val="000000" w:themeColor="text1"/>
        </w:rPr>
        <w:t>108</w:t>
      </w:r>
      <w:r w:rsidR="00B143B3" w:rsidRPr="00433836">
        <w:rPr>
          <w:rFonts w:ascii="Times New Roman" w:hAnsi="Times New Roman"/>
          <w:color w:val="000000" w:themeColor="text1"/>
        </w:rPr>
        <w:t>年</w:t>
      </w:r>
      <w:r w:rsidR="00B143B3" w:rsidRPr="00433836">
        <w:rPr>
          <w:rFonts w:ascii="Times New Roman" w:hAnsi="Times New Roman"/>
          <w:color w:val="000000" w:themeColor="text1"/>
        </w:rPr>
        <w:t>6</w:t>
      </w:r>
      <w:r w:rsidR="00B143B3" w:rsidRPr="00433836">
        <w:rPr>
          <w:rFonts w:ascii="Times New Roman" w:hAnsi="Times New Roman"/>
          <w:color w:val="000000" w:themeColor="text1"/>
        </w:rPr>
        <w:t>月於東沙環礁南部外礁，在</w:t>
      </w:r>
      <w:r w:rsidR="00B143B3" w:rsidRPr="00433836">
        <w:rPr>
          <w:rFonts w:ascii="Times New Roman" w:hAnsi="Times New Roman"/>
          <w:color w:val="000000" w:themeColor="text1"/>
        </w:rPr>
        <w:t>4</w:t>
      </w:r>
      <w:r w:rsidR="00B143B3" w:rsidRPr="00433836">
        <w:rPr>
          <w:rFonts w:ascii="Times New Roman" w:hAnsi="Times New Roman"/>
          <w:color w:val="000000" w:themeColor="text1"/>
        </w:rPr>
        <w:t>次</w:t>
      </w:r>
      <w:r w:rsidR="00B143B3" w:rsidRPr="00433836">
        <w:rPr>
          <w:rFonts w:ascii="Times New Roman" w:hAnsi="Times New Roman"/>
          <w:color w:val="000000" w:themeColor="text1"/>
        </w:rPr>
        <w:t>20</w:t>
      </w:r>
      <w:r w:rsidR="00B143B3" w:rsidRPr="00433836">
        <w:rPr>
          <w:rFonts w:ascii="Times New Roman" w:hAnsi="Times New Roman"/>
          <w:color w:val="000000" w:themeColor="text1"/>
        </w:rPr>
        <w:t>分鐘潛水中即計數約</w:t>
      </w:r>
      <w:r w:rsidR="00B143B3" w:rsidRPr="00433836">
        <w:rPr>
          <w:rFonts w:ascii="Times New Roman" w:hAnsi="Times New Roman"/>
          <w:color w:val="000000" w:themeColor="text1"/>
        </w:rPr>
        <w:t>20</w:t>
      </w:r>
      <w:r w:rsidR="00B143B3" w:rsidRPr="00433836">
        <w:rPr>
          <w:rFonts w:ascii="Times New Roman" w:hAnsi="Times New Roman"/>
          <w:color w:val="000000" w:themeColor="text1"/>
        </w:rPr>
        <w:t>隻</w:t>
      </w:r>
      <w:proofErr w:type="gramStart"/>
      <w:r w:rsidR="00B143B3" w:rsidRPr="00433836">
        <w:rPr>
          <w:rFonts w:ascii="Times New Roman" w:hAnsi="Times New Roman"/>
          <w:color w:val="000000" w:themeColor="text1"/>
        </w:rPr>
        <w:t>棘</w:t>
      </w:r>
      <w:proofErr w:type="gramEnd"/>
      <w:r w:rsidR="00B143B3" w:rsidRPr="00433836">
        <w:rPr>
          <w:rFonts w:ascii="Times New Roman" w:hAnsi="Times New Roman"/>
          <w:color w:val="000000" w:themeColor="text1"/>
        </w:rPr>
        <w:t>冠海星，估計密度高達每公頃</w:t>
      </w:r>
      <w:r w:rsidR="00B143B3" w:rsidRPr="00433836">
        <w:rPr>
          <w:rFonts w:ascii="Times New Roman" w:hAnsi="Times New Roman"/>
          <w:color w:val="000000" w:themeColor="text1"/>
        </w:rPr>
        <w:t>600</w:t>
      </w:r>
      <w:r w:rsidR="00B143B3" w:rsidRPr="00433836">
        <w:rPr>
          <w:rFonts w:ascii="Times New Roman" w:hAnsi="Times New Roman"/>
          <w:color w:val="000000" w:themeColor="text1"/>
        </w:rPr>
        <w:t>隻，遠高於最低爆發數量，但相關單位</w:t>
      </w:r>
      <w:proofErr w:type="gramStart"/>
      <w:r w:rsidR="00B143B3" w:rsidRPr="00433836">
        <w:rPr>
          <w:rFonts w:ascii="Times New Roman" w:hAnsi="Times New Roman"/>
          <w:color w:val="000000" w:themeColor="text1"/>
        </w:rPr>
        <w:t>疑</w:t>
      </w:r>
      <w:proofErr w:type="gramEnd"/>
      <w:r w:rsidR="00B143B3" w:rsidRPr="00433836">
        <w:rPr>
          <w:rFonts w:ascii="Times New Roman" w:hAnsi="Times New Roman"/>
          <w:color w:val="000000" w:themeColor="text1"/>
        </w:rPr>
        <w:t>未積極監測或處理，遲至</w:t>
      </w:r>
      <w:r w:rsidR="00B143B3" w:rsidRPr="00433836">
        <w:rPr>
          <w:rFonts w:ascii="Times New Roman" w:hAnsi="Times New Roman"/>
          <w:color w:val="000000" w:themeColor="text1"/>
        </w:rPr>
        <w:t>113</w:t>
      </w:r>
      <w:r w:rsidR="00B143B3" w:rsidRPr="00433836">
        <w:rPr>
          <w:rFonts w:ascii="Times New Roman" w:hAnsi="Times New Roman"/>
          <w:color w:val="000000" w:themeColor="text1"/>
        </w:rPr>
        <w:t>年始進行移除或注射醋酸工作，然</w:t>
      </w:r>
      <w:proofErr w:type="gramStart"/>
      <w:r w:rsidR="00B143B3" w:rsidRPr="00433836">
        <w:rPr>
          <w:rFonts w:ascii="Times New Roman" w:hAnsi="Times New Roman"/>
          <w:color w:val="000000" w:themeColor="text1"/>
        </w:rPr>
        <w:t>棘</w:t>
      </w:r>
      <w:proofErr w:type="gramEnd"/>
      <w:r w:rsidR="00B143B3" w:rsidRPr="00433836">
        <w:rPr>
          <w:rFonts w:ascii="Times New Roman" w:hAnsi="Times New Roman"/>
          <w:color w:val="000000" w:themeColor="text1"/>
        </w:rPr>
        <w:t>冠海星已大規模擴散，對石珊瑚造成嚴重破壞。何以主管機關未於</w:t>
      </w:r>
      <w:proofErr w:type="gramStart"/>
      <w:r w:rsidR="00B143B3" w:rsidRPr="00433836">
        <w:rPr>
          <w:rFonts w:ascii="Times New Roman" w:hAnsi="Times New Roman"/>
          <w:color w:val="000000" w:themeColor="text1"/>
        </w:rPr>
        <w:t>棘</w:t>
      </w:r>
      <w:proofErr w:type="gramEnd"/>
      <w:r w:rsidR="00B143B3" w:rsidRPr="00433836">
        <w:rPr>
          <w:rFonts w:ascii="Times New Roman" w:hAnsi="Times New Roman"/>
          <w:color w:val="000000" w:themeColor="text1"/>
        </w:rPr>
        <w:t>冠海星在東沙環礁地區被發現時即時處理？有深入瞭解之必要案。</w:t>
      </w:r>
    </w:p>
    <w:p w14:paraId="1B66635E" w14:textId="3B751B57" w:rsidR="00E25849" w:rsidRPr="00433836" w:rsidRDefault="00E25849" w:rsidP="004E05A1">
      <w:pPr>
        <w:pStyle w:val="1"/>
        <w:ind w:left="2380" w:hanging="2380"/>
        <w:rPr>
          <w:rFonts w:ascii="Times New Roman" w:hAnsi="Times New Roman"/>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433836">
        <w:rPr>
          <w:rFonts w:ascii="Times New Roman" w:hAnsi="Times New Roman"/>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1FECBDD" w14:textId="6DCE95D0" w:rsidR="004F6710" w:rsidRPr="00433836" w:rsidRDefault="00E60158" w:rsidP="00001CF3">
      <w:pPr>
        <w:pStyle w:val="1"/>
        <w:numPr>
          <w:ilvl w:val="0"/>
          <w:numId w:val="0"/>
        </w:numPr>
        <w:ind w:left="709" w:firstLineChars="208" w:firstLine="708"/>
        <w:rPr>
          <w:rFonts w:ascii="Times New Roman" w:hAnsi="Times New Roman"/>
          <w:color w:val="000000" w:themeColor="text1"/>
        </w:rPr>
      </w:pPr>
      <w:bookmarkStart w:id="49" w:name="_Toc524902730"/>
      <w:r w:rsidRPr="00433836">
        <w:rPr>
          <w:rFonts w:ascii="Times New Roman"/>
          <w:color w:val="000000" w:themeColor="text1"/>
        </w:rPr>
        <w:t>本案經向內政部、海洋委員會</w:t>
      </w:r>
      <w:r w:rsidRPr="00433836">
        <w:rPr>
          <w:rFonts w:hAnsi="標楷體" w:hint="eastAsia"/>
          <w:color w:val="000000" w:themeColor="text1"/>
        </w:rPr>
        <w:t>(</w:t>
      </w:r>
      <w:r w:rsidRPr="00433836">
        <w:rPr>
          <w:rFonts w:ascii="Times New Roman" w:hint="eastAsia"/>
          <w:color w:val="000000" w:themeColor="text1"/>
        </w:rPr>
        <w:t>下</w:t>
      </w:r>
      <w:proofErr w:type="gramStart"/>
      <w:r w:rsidRPr="00433836">
        <w:rPr>
          <w:rFonts w:ascii="Times New Roman" w:hint="eastAsia"/>
          <w:color w:val="000000" w:themeColor="text1"/>
        </w:rPr>
        <w:t>稱海委會</w:t>
      </w:r>
      <w:proofErr w:type="gramEnd"/>
      <w:r w:rsidRPr="00433836">
        <w:rPr>
          <w:rFonts w:hAnsi="標楷體" w:hint="eastAsia"/>
          <w:color w:val="000000" w:themeColor="text1"/>
        </w:rPr>
        <w:t>)</w:t>
      </w:r>
      <w:r w:rsidRPr="00433836">
        <w:rPr>
          <w:rFonts w:ascii="Times New Roman"/>
          <w:color w:val="000000" w:themeColor="text1"/>
        </w:rPr>
        <w:t>、農業部、國家科學及技術委員會、外交部及國防部調閱相關卷證，</w:t>
      </w:r>
      <w:r w:rsidRPr="00433836">
        <w:rPr>
          <w:rFonts w:ascii="Times New Roman" w:hint="eastAsia"/>
          <w:color w:val="000000" w:themeColor="text1"/>
        </w:rPr>
        <w:t>並於</w:t>
      </w:r>
      <w:r w:rsidR="00AF29E5" w:rsidRPr="00433836">
        <w:rPr>
          <w:rFonts w:ascii="Times New Roman" w:hint="eastAsia"/>
          <w:color w:val="000000" w:themeColor="text1"/>
        </w:rPr>
        <w:t>民國</w:t>
      </w:r>
      <w:r w:rsidR="00AF29E5" w:rsidRPr="00433836">
        <w:rPr>
          <w:rFonts w:hAnsi="標楷體" w:hint="eastAsia"/>
          <w:color w:val="000000" w:themeColor="text1"/>
        </w:rPr>
        <w:t>(</w:t>
      </w:r>
      <w:r w:rsidR="00AF29E5" w:rsidRPr="00433836">
        <w:rPr>
          <w:rFonts w:ascii="Times New Roman" w:hint="eastAsia"/>
          <w:color w:val="000000" w:themeColor="text1"/>
        </w:rPr>
        <w:t>下同</w:t>
      </w:r>
      <w:r w:rsidR="00AF29E5" w:rsidRPr="00433836">
        <w:rPr>
          <w:rFonts w:hAnsi="標楷體" w:hint="eastAsia"/>
          <w:color w:val="000000" w:themeColor="text1"/>
        </w:rPr>
        <w:t>)</w:t>
      </w:r>
      <w:r w:rsidRPr="00433836">
        <w:rPr>
          <w:rFonts w:ascii="Times New Roman" w:hint="eastAsia"/>
          <w:color w:val="000000" w:themeColor="text1"/>
        </w:rPr>
        <w:t>114</w:t>
      </w:r>
      <w:r w:rsidRPr="00433836">
        <w:rPr>
          <w:rFonts w:ascii="Times New Roman" w:hint="eastAsia"/>
          <w:color w:val="000000" w:themeColor="text1"/>
        </w:rPr>
        <w:t>年</w:t>
      </w:r>
      <w:r w:rsidRPr="00433836">
        <w:rPr>
          <w:rFonts w:ascii="Times New Roman" w:hint="eastAsia"/>
          <w:color w:val="000000" w:themeColor="text1"/>
        </w:rPr>
        <w:t>9</w:t>
      </w:r>
      <w:r w:rsidRPr="00433836">
        <w:rPr>
          <w:rFonts w:ascii="Times New Roman" w:hint="eastAsia"/>
          <w:color w:val="000000" w:themeColor="text1"/>
        </w:rPr>
        <w:t>月</w:t>
      </w:r>
      <w:r w:rsidRPr="00433836">
        <w:rPr>
          <w:rFonts w:ascii="Times New Roman" w:hint="eastAsia"/>
          <w:color w:val="000000" w:themeColor="text1"/>
        </w:rPr>
        <w:t>3</w:t>
      </w:r>
      <w:r w:rsidRPr="00433836">
        <w:rPr>
          <w:rFonts w:ascii="Times New Roman" w:hint="eastAsia"/>
          <w:color w:val="000000" w:themeColor="text1"/>
        </w:rPr>
        <w:t>日邀請中央研究院</w:t>
      </w:r>
      <w:r w:rsidRPr="00433836">
        <w:rPr>
          <w:rFonts w:hAnsi="標楷體" w:hint="eastAsia"/>
          <w:color w:val="000000" w:themeColor="text1"/>
        </w:rPr>
        <w:t>(</w:t>
      </w:r>
      <w:r w:rsidRPr="00433836">
        <w:rPr>
          <w:rFonts w:ascii="Times New Roman" w:hint="eastAsia"/>
          <w:color w:val="000000" w:themeColor="text1"/>
        </w:rPr>
        <w:t>下稱中研院</w:t>
      </w:r>
      <w:r w:rsidRPr="00433836">
        <w:rPr>
          <w:rFonts w:hAnsi="標楷體" w:hint="eastAsia"/>
          <w:color w:val="000000" w:themeColor="text1"/>
        </w:rPr>
        <w:t>)</w:t>
      </w:r>
      <w:r w:rsidRPr="00433836">
        <w:rPr>
          <w:rFonts w:ascii="Times New Roman" w:hint="eastAsia"/>
          <w:color w:val="000000" w:themeColor="text1"/>
        </w:rPr>
        <w:t>生物多樣性研究中心</w:t>
      </w:r>
      <w:r w:rsidRPr="00433836">
        <w:rPr>
          <w:rFonts w:hAnsi="標楷體" w:hint="eastAsia"/>
          <w:color w:val="000000" w:themeColor="text1"/>
        </w:rPr>
        <w:t>(</w:t>
      </w:r>
      <w:r w:rsidRPr="00433836">
        <w:rPr>
          <w:rFonts w:ascii="Times New Roman" w:hint="eastAsia"/>
          <w:color w:val="000000" w:themeColor="text1"/>
        </w:rPr>
        <w:t>下稱生物研究中心</w:t>
      </w:r>
      <w:r w:rsidRPr="00433836">
        <w:rPr>
          <w:rFonts w:hAnsi="標楷體" w:hint="eastAsia"/>
          <w:color w:val="000000" w:themeColor="text1"/>
        </w:rPr>
        <w:t>)</w:t>
      </w:r>
      <w:r w:rsidRPr="00433836">
        <w:rPr>
          <w:rFonts w:ascii="Times New Roman" w:hint="eastAsia"/>
          <w:color w:val="000000" w:themeColor="text1"/>
        </w:rPr>
        <w:t>鄭研究員到院提供相關意見，另於同年</w:t>
      </w:r>
      <w:r w:rsidRPr="00433836">
        <w:rPr>
          <w:rFonts w:ascii="Times New Roman" w:hint="eastAsia"/>
          <w:color w:val="000000" w:themeColor="text1"/>
        </w:rPr>
        <w:t>10</w:t>
      </w:r>
      <w:r w:rsidRPr="00433836">
        <w:rPr>
          <w:rFonts w:ascii="Times New Roman" w:hint="eastAsia"/>
          <w:color w:val="000000" w:themeColor="text1"/>
        </w:rPr>
        <w:t>月</w:t>
      </w:r>
      <w:r w:rsidRPr="00433836">
        <w:rPr>
          <w:rFonts w:ascii="Times New Roman" w:hint="eastAsia"/>
          <w:color w:val="000000" w:themeColor="text1"/>
        </w:rPr>
        <w:t>30</w:t>
      </w:r>
      <w:r w:rsidRPr="00433836">
        <w:rPr>
          <w:rFonts w:ascii="Times New Roman" w:hint="eastAsia"/>
          <w:color w:val="000000" w:themeColor="text1"/>
        </w:rPr>
        <w:t>日分別詢問內政部國家公園署張主任秘書、國家公園署海洋國家公園管理處</w:t>
      </w:r>
      <w:r w:rsidRPr="00433836">
        <w:rPr>
          <w:rFonts w:hAnsi="標楷體" w:hint="eastAsia"/>
          <w:color w:val="000000" w:themeColor="text1"/>
        </w:rPr>
        <w:t>(</w:t>
      </w:r>
      <w:r w:rsidRPr="00433836">
        <w:rPr>
          <w:rFonts w:ascii="Times New Roman" w:hint="eastAsia"/>
          <w:color w:val="000000" w:themeColor="text1"/>
        </w:rPr>
        <w:t>下</w:t>
      </w:r>
      <w:proofErr w:type="gramStart"/>
      <w:r w:rsidRPr="00433836">
        <w:rPr>
          <w:rFonts w:ascii="Times New Roman" w:hint="eastAsia"/>
          <w:color w:val="000000" w:themeColor="text1"/>
        </w:rPr>
        <w:t>稱海管處</w:t>
      </w:r>
      <w:proofErr w:type="gramEnd"/>
      <w:r w:rsidRPr="00433836">
        <w:rPr>
          <w:rFonts w:hAnsi="標楷體" w:hint="eastAsia"/>
          <w:color w:val="000000" w:themeColor="text1"/>
        </w:rPr>
        <w:t>)</w:t>
      </w:r>
      <w:r w:rsidRPr="00433836">
        <w:rPr>
          <w:rFonts w:ascii="Times New Roman" w:hint="eastAsia"/>
          <w:color w:val="000000" w:themeColor="text1"/>
        </w:rPr>
        <w:t>徐處長、</w:t>
      </w:r>
      <w:proofErr w:type="gramStart"/>
      <w:r w:rsidRPr="00433836">
        <w:rPr>
          <w:rFonts w:ascii="Times New Roman" w:hint="eastAsia"/>
          <w:color w:val="000000" w:themeColor="text1"/>
        </w:rPr>
        <w:t>海委會</w:t>
      </w:r>
      <w:proofErr w:type="gramEnd"/>
      <w:r w:rsidRPr="00433836">
        <w:rPr>
          <w:rFonts w:ascii="Times New Roman" w:hint="eastAsia"/>
          <w:color w:val="000000" w:themeColor="text1"/>
        </w:rPr>
        <w:t>海洋保育署</w:t>
      </w:r>
      <w:r w:rsidRPr="00433836">
        <w:rPr>
          <w:rFonts w:hAnsi="標楷體" w:hint="eastAsia"/>
          <w:color w:val="000000" w:themeColor="text1"/>
        </w:rPr>
        <w:t>(</w:t>
      </w:r>
      <w:r w:rsidRPr="00433836">
        <w:rPr>
          <w:rFonts w:ascii="Times New Roman" w:hint="eastAsia"/>
          <w:color w:val="000000" w:themeColor="text1"/>
        </w:rPr>
        <w:t>下稱</w:t>
      </w:r>
      <w:proofErr w:type="gramStart"/>
      <w:r w:rsidRPr="00433836">
        <w:rPr>
          <w:rFonts w:ascii="Times New Roman" w:hint="eastAsia"/>
          <w:color w:val="000000" w:themeColor="text1"/>
        </w:rPr>
        <w:t>海保署</w:t>
      </w:r>
      <w:proofErr w:type="gramEnd"/>
      <w:r w:rsidRPr="00433836">
        <w:rPr>
          <w:rFonts w:hAnsi="標楷體" w:hint="eastAsia"/>
          <w:color w:val="000000" w:themeColor="text1"/>
        </w:rPr>
        <w:t>)</w:t>
      </w:r>
      <w:r w:rsidRPr="00433836">
        <w:rPr>
          <w:rFonts w:ascii="Times New Roman" w:hint="eastAsia"/>
          <w:color w:val="000000" w:themeColor="text1"/>
        </w:rPr>
        <w:t>羅組長及相關人員，又於同年</w:t>
      </w:r>
      <w:r w:rsidRPr="00433836">
        <w:rPr>
          <w:rFonts w:ascii="Times New Roman" w:hint="eastAsia"/>
          <w:color w:val="000000" w:themeColor="text1"/>
        </w:rPr>
        <w:t>11</w:t>
      </w:r>
      <w:r w:rsidRPr="00433836">
        <w:rPr>
          <w:rFonts w:ascii="Times New Roman" w:hint="eastAsia"/>
          <w:color w:val="000000" w:themeColor="text1"/>
        </w:rPr>
        <w:t>月</w:t>
      </w:r>
      <w:r w:rsidRPr="00433836">
        <w:rPr>
          <w:rFonts w:ascii="Times New Roman" w:hint="eastAsia"/>
          <w:color w:val="000000" w:themeColor="text1"/>
        </w:rPr>
        <w:t>17</w:t>
      </w:r>
      <w:r w:rsidRPr="00433836">
        <w:rPr>
          <w:rFonts w:ascii="Times New Roman" w:hint="eastAsia"/>
          <w:color w:val="000000" w:themeColor="text1"/>
        </w:rPr>
        <w:t>日邀請中研院生物研究中心劉研究助理及東沙「突</w:t>
      </w:r>
      <w:proofErr w:type="gramStart"/>
      <w:r w:rsidRPr="00433836">
        <w:rPr>
          <w:rFonts w:ascii="Times New Roman" w:hint="eastAsia"/>
          <w:color w:val="000000" w:themeColor="text1"/>
        </w:rPr>
        <w:t>棘</w:t>
      </w:r>
      <w:proofErr w:type="gramEnd"/>
      <w:r w:rsidRPr="00433836">
        <w:rPr>
          <w:rFonts w:ascii="Times New Roman" w:hint="eastAsia"/>
          <w:color w:val="000000" w:themeColor="text1"/>
        </w:rPr>
        <w:t>行動」</w:t>
      </w:r>
      <w:r w:rsidR="00177214" w:rsidRPr="00433836">
        <w:rPr>
          <w:rFonts w:ascii="Times New Roman" w:hint="eastAsia"/>
          <w:color w:val="000000" w:themeColor="text1"/>
        </w:rPr>
        <w:t>張</w:t>
      </w:r>
      <w:r w:rsidRPr="00433836">
        <w:rPr>
          <w:rFonts w:ascii="Times New Roman" w:hint="eastAsia"/>
          <w:color w:val="000000" w:themeColor="text1"/>
        </w:rPr>
        <w:t>志工到院提供現場實際清除</w:t>
      </w:r>
      <w:proofErr w:type="gramStart"/>
      <w:r w:rsidRPr="00433836">
        <w:rPr>
          <w:rFonts w:ascii="Times New Roman" w:hint="eastAsia"/>
          <w:color w:val="000000" w:themeColor="text1"/>
        </w:rPr>
        <w:t>棘</w:t>
      </w:r>
      <w:proofErr w:type="gramEnd"/>
      <w:r w:rsidRPr="00433836">
        <w:rPr>
          <w:rFonts w:ascii="Times New Roman" w:hint="eastAsia"/>
          <w:color w:val="000000" w:themeColor="text1"/>
        </w:rPr>
        <w:t>冠海星工作相關意見，全案業經</w:t>
      </w:r>
      <w:proofErr w:type="gramStart"/>
      <w:r w:rsidRPr="00433836">
        <w:rPr>
          <w:rFonts w:ascii="Times New Roman" w:hint="eastAsia"/>
          <w:color w:val="000000" w:themeColor="text1"/>
        </w:rPr>
        <w:t>調查竣事</w:t>
      </w:r>
      <w:proofErr w:type="gramEnd"/>
      <w:r w:rsidRPr="00433836">
        <w:rPr>
          <w:rFonts w:ascii="Times New Roman"/>
          <w:color w:val="000000" w:themeColor="text1"/>
        </w:rPr>
        <w:t>，</w:t>
      </w:r>
      <w:r w:rsidR="00307A76" w:rsidRPr="00433836">
        <w:rPr>
          <w:rFonts w:ascii="Times New Roman" w:hAnsi="Times New Roman"/>
          <w:color w:val="000000" w:themeColor="text1"/>
        </w:rPr>
        <w:t>茲</w:t>
      </w:r>
      <w:proofErr w:type="gramStart"/>
      <w:r w:rsidR="00307A76" w:rsidRPr="00433836">
        <w:rPr>
          <w:rFonts w:ascii="Times New Roman" w:hAnsi="Times New Roman"/>
          <w:color w:val="000000" w:themeColor="text1"/>
        </w:rPr>
        <w:t>臚</w:t>
      </w:r>
      <w:proofErr w:type="gramEnd"/>
      <w:r w:rsidR="00FB501B" w:rsidRPr="00433836">
        <w:rPr>
          <w:rFonts w:ascii="Times New Roman" w:hAnsi="Times New Roman"/>
          <w:color w:val="000000" w:themeColor="text1"/>
        </w:rPr>
        <w:t>列調查意見如下：</w:t>
      </w:r>
    </w:p>
    <w:p w14:paraId="66DFB865" w14:textId="2446BF97" w:rsidR="003A5927" w:rsidRPr="00433836" w:rsidRDefault="002527EF" w:rsidP="008B35AA">
      <w:pPr>
        <w:pStyle w:val="2"/>
        <w:rPr>
          <w:rFonts w:ascii="Times New Roman" w:hAnsi="Times New Roman"/>
          <w:b/>
          <w:bCs w:val="0"/>
          <w:color w:val="000000" w:themeColor="text1"/>
        </w:rPr>
      </w:pPr>
      <w:bookmarkStart w:id="50" w:name="_Hlk215500075"/>
      <w:bookmarkStart w:id="51" w:name="_Hlk213831121"/>
      <w:proofErr w:type="gramStart"/>
      <w:r w:rsidRPr="00433836">
        <w:rPr>
          <w:rFonts w:ascii="Times New Roman" w:hAnsi="Times New Roman" w:hint="eastAsia"/>
          <w:b/>
          <w:bCs w:val="0"/>
          <w:color w:val="000000" w:themeColor="text1"/>
        </w:rPr>
        <w:t>棘</w:t>
      </w:r>
      <w:proofErr w:type="gramEnd"/>
      <w:r w:rsidRPr="00433836">
        <w:rPr>
          <w:rFonts w:ascii="Times New Roman" w:hAnsi="Times New Roman" w:hint="eastAsia"/>
          <w:b/>
          <w:bCs w:val="0"/>
          <w:color w:val="000000" w:themeColor="text1"/>
        </w:rPr>
        <w:t>冠海星壽命長達</w:t>
      </w:r>
      <w:r w:rsidRPr="00433836">
        <w:rPr>
          <w:rFonts w:ascii="Times New Roman" w:hAnsi="Times New Roman" w:hint="eastAsia"/>
          <w:b/>
          <w:bCs w:val="0"/>
          <w:color w:val="000000" w:themeColor="text1"/>
        </w:rPr>
        <w:t>15</w:t>
      </w:r>
      <w:r w:rsidRPr="00433836">
        <w:rPr>
          <w:rFonts w:ascii="Times New Roman" w:hAnsi="Times New Roman" w:hint="eastAsia"/>
          <w:b/>
          <w:bCs w:val="0"/>
          <w:color w:val="000000" w:themeColor="text1"/>
        </w:rPr>
        <w:t>年，每</w:t>
      </w:r>
      <w:proofErr w:type="gramStart"/>
      <w:r w:rsidRPr="00433836">
        <w:rPr>
          <w:rFonts w:ascii="Times New Roman" w:hAnsi="Times New Roman" w:hint="eastAsia"/>
          <w:b/>
          <w:bCs w:val="0"/>
          <w:color w:val="000000" w:themeColor="text1"/>
        </w:rPr>
        <w:t>隻成體每年</w:t>
      </w:r>
      <w:proofErr w:type="gramEnd"/>
      <w:r w:rsidRPr="00433836">
        <w:rPr>
          <w:rFonts w:ascii="Times New Roman" w:hAnsi="Times New Roman" w:hint="eastAsia"/>
          <w:b/>
          <w:bCs w:val="0"/>
          <w:color w:val="000000" w:themeColor="text1"/>
        </w:rPr>
        <w:t>可產下上億顆卵，一旦發生大爆發，</w:t>
      </w:r>
      <w:r w:rsidR="002607C6" w:rsidRPr="00433836">
        <w:rPr>
          <w:rFonts w:ascii="Times New Roman" w:hAnsi="Times New Roman" w:hint="eastAsia"/>
          <w:b/>
          <w:bCs w:val="0"/>
          <w:color w:val="000000" w:themeColor="text1"/>
        </w:rPr>
        <w:t>即</w:t>
      </w:r>
      <w:r w:rsidRPr="00433836">
        <w:rPr>
          <w:rFonts w:ascii="Times New Roman" w:hAnsi="Times New Roman" w:hint="eastAsia"/>
          <w:b/>
          <w:bCs w:val="0"/>
          <w:color w:val="000000" w:themeColor="text1"/>
        </w:rPr>
        <w:t>成當地珊瑚礁的生態浩劫。</w:t>
      </w:r>
      <w:r w:rsidR="008B35AA" w:rsidRPr="00433836">
        <w:rPr>
          <w:rFonts w:hint="eastAsia"/>
          <w:b/>
          <w:bCs w:val="0"/>
          <w:color w:val="000000" w:themeColor="text1"/>
        </w:rPr>
        <w:t>東</w:t>
      </w:r>
      <w:r w:rsidR="008B35AA" w:rsidRPr="00433836">
        <w:rPr>
          <w:rFonts w:ascii="Times New Roman" w:hAnsi="Times New Roman"/>
          <w:b/>
          <w:bCs w:val="0"/>
          <w:color w:val="000000" w:themeColor="text1"/>
        </w:rPr>
        <w:t>沙環礁國家公園</w:t>
      </w:r>
      <w:r w:rsidR="00F142CA" w:rsidRPr="00433836">
        <w:rPr>
          <w:rFonts w:ascii="Times New Roman" w:hAnsi="Times New Roman"/>
          <w:b/>
          <w:bCs w:val="0"/>
          <w:color w:val="000000" w:themeColor="text1"/>
        </w:rPr>
        <w:t>為我國第</w:t>
      </w:r>
      <w:r w:rsidR="00F142CA" w:rsidRPr="00433836">
        <w:rPr>
          <w:rFonts w:ascii="Times New Roman" w:hAnsi="Times New Roman"/>
          <w:b/>
          <w:bCs w:val="0"/>
          <w:color w:val="000000" w:themeColor="text1"/>
        </w:rPr>
        <w:t>1</w:t>
      </w:r>
      <w:r w:rsidR="00F142CA" w:rsidRPr="00433836">
        <w:rPr>
          <w:rFonts w:ascii="Times New Roman" w:hAnsi="Times New Roman"/>
          <w:b/>
          <w:bCs w:val="0"/>
          <w:color w:val="000000" w:themeColor="text1"/>
        </w:rPr>
        <w:t>座海洋型國家公園，</w:t>
      </w:r>
      <w:r w:rsidRPr="00433836">
        <w:rPr>
          <w:rFonts w:ascii="Times New Roman" w:hAnsi="Times New Roman" w:hint="eastAsia"/>
          <w:b/>
          <w:bCs w:val="0"/>
          <w:color w:val="000000" w:themeColor="text1"/>
        </w:rPr>
        <w:t>多處</w:t>
      </w:r>
      <w:r w:rsidR="00C56166" w:rsidRPr="00433836">
        <w:rPr>
          <w:rFonts w:ascii="Times New Roman" w:hAnsi="Times New Roman"/>
          <w:b/>
          <w:bCs w:val="0"/>
          <w:color w:val="000000" w:themeColor="text1"/>
        </w:rPr>
        <w:t>珊瑚覆蓋率高</w:t>
      </w:r>
      <w:r w:rsidRPr="00433836">
        <w:rPr>
          <w:rFonts w:ascii="Times New Roman" w:hAnsi="Times New Roman" w:hint="eastAsia"/>
          <w:b/>
          <w:bCs w:val="0"/>
          <w:color w:val="000000" w:themeColor="text1"/>
        </w:rPr>
        <w:t>達</w:t>
      </w:r>
      <w:proofErr w:type="gramStart"/>
      <w:r w:rsidRPr="00433836">
        <w:rPr>
          <w:rFonts w:ascii="Times New Roman" w:hAnsi="Times New Roman" w:hint="eastAsia"/>
          <w:b/>
          <w:bCs w:val="0"/>
          <w:color w:val="000000" w:themeColor="text1"/>
        </w:rPr>
        <w:t>7</w:t>
      </w:r>
      <w:r w:rsidRPr="00433836">
        <w:rPr>
          <w:rFonts w:ascii="Times New Roman" w:hAnsi="Times New Roman" w:hint="eastAsia"/>
          <w:b/>
          <w:bCs w:val="0"/>
          <w:color w:val="000000" w:themeColor="text1"/>
        </w:rPr>
        <w:t>成</w:t>
      </w:r>
      <w:proofErr w:type="gramEnd"/>
      <w:r w:rsidR="00C56166" w:rsidRPr="00433836">
        <w:rPr>
          <w:rFonts w:ascii="Times New Roman" w:hAnsi="Times New Roman"/>
          <w:b/>
          <w:bCs w:val="0"/>
          <w:color w:val="000000" w:themeColor="text1"/>
        </w:rPr>
        <w:t>，多樣性珊瑚為重要且珍貴之自然生態資源。</w:t>
      </w:r>
      <w:r w:rsidR="002607C6" w:rsidRPr="00433836">
        <w:rPr>
          <w:rFonts w:ascii="Times New Roman" w:hAnsi="Times New Roman"/>
          <w:b/>
          <w:bCs w:val="0"/>
          <w:color w:val="000000" w:themeColor="text1"/>
        </w:rPr>
        <w:t>108</w:t>
      </w:r>
      <w:r w:rsidR="002607C6" w:rsidRPr="00433836">
        <w:rPr>
          <w:rFonts w:ascii="Times New Roman" w:hAnsi="Times New Roman"/>
          <w:b/>
          <w:bCs w:val="0"/>
          <w:color w:val="000000" w:themeColor="text1"/>
        </w:rPr>
        <w:t>年</w:t>
      </w:r>
      <w:r w:rsidR="002607C6" w:rsidRPr="00433836">
        <w:rPr>
          <w:rFonts w:ascii="Times New Roman" w:hAnsi="Times New Roman"/>
          <w:b/>
          <w:bCs w:val="0"/>
          <w:color w:val="000000" w:themeColor="text1"/>
        </w:rPr>
        <w:t>5</w:t>
      </w:r>
      <w:r w:rsidR="002607C6" w:rsidRPr="00433836">
        <w:rPr>
          <w:rFonts w:ascii="Times New Roman" w:hAnsi="Times New Roman"/>
          <w:b/>
          <w:bCs w:val="0"/>
          <w:color w:val="000000" w:themeColor="text1"/>
        </w:rPr>
        <w:t>月</w:t>
      </w:r>
      <w:r w:rsidR="005B2094" w:rsidRPr="00433836">
        <w:rPr>
          <w:rFonts w:ascii="Times New Roman" w:hAnsi="Times New Roman"/>
          <w:b/>
          <w:bCs w:val="0"/>
          <w:color w:val="000000" w:themeColor="text1"/>
        </w:rPr>
        <w:t>我國研究團隊</w:t>
      </w:r>
      <w:r w:rsidR="006253D6" w:rsidRPr="00433836">
        <w:rPr>
          <w:rFonts w:ascii="Times New Roman" w:hAnsi="Times New Roman" w:hint="eastAsia"/>
          <w:b/>
          <w:bCs w:val="0"/>
          <w:color w:val="000000" w:themeColor="text1"/>
        </w:rPr>
        <w:t>邀請國際學者</w:t>
      </w:r>
      <w:r w:rsidR="005B2094" w:rsidRPr="00433836">
        <w:rPr>
          <w:rFonts w:ascii="Times New Roman" w:hAnsi="Times New Roman"/>
          <w:b/>
          <w:bCs w:val="0"/>
          <w:color w:val="000000" w:themeColor="text1"/>
        </w:rPr>
        <w:t>進行海洋生物研究時，於</w:t>
      </w:r>
      <w:r w:rsidR="00EA7816" w:rsidRPr="00433836">
        <w:rPr>
          <w:rFonts w:ascii="Times New Roman" w:hAnsi="Times New Roman"/>
          <w:b/>
          <w:bCs w:val="0"/>
          <w:color w:val="000000" w:themeColor="text1"/>
        </w:rPr>
        <w:t>東沙環礁南部外礁</w:t>
      </w:r>
      <w:r w:rsidR="005B2094" w:rsidRPr="00433836">
        <w:rPr>
          <w:rFonts w:ascii="Times New Roman" w:hAnsi="Times New Roman"/>
          <w:b/>
          <w:bCs w:val="0"/>
          <w:color w:val="000000" w:themeColor="text1"/>
        </w:rPr>
        <w:t>發現</w:t>
      </w:r>
      <w:proofErr w:type="gramStart"/>
      <w:r w:rsidR="00EA7816" w:rsidRPr="00433836">
        <w:rPr>
          <w:rFonts w:ascii="Times New Roman" w:hAnsi="Times New Roman"/>
          <w:b/>
          <w:bCs w:val="0"/>
          <w:color w:val="000000" w:themeColor="text1"/>
        </w:rPr>
        <w:t>棘</w:t>
      </w:r>
      <w:proofErr w:type="gramEnd"/>
      <w:r w:rsidR="00EA7816" w:rsidRPr="00433836">
        <w:rPr>
          <w:rFonts w:ascii="Times New Roman" w:hAnsi="Times New Roman"/>
          <w:b/>
          <w:bCs w:val="0"/>
          <w:color w:val="000000" w:themeColor="text1"/>
        </w:rPr>
        <w:t>冠</w:t>
      </w:r>
      <w:r w:rsidR="00EA7816" w:rsidRPr="00433836">
        <w:rPr>
          <w:rFonts w:ascii="Times New Roman" w:hAnsi="Times New Roman"/>
          <w:b/>
          <w:bCs w:val="0"/>
          <w:color w:val="000000" w:themeColor="text1"/>
        </w:rPr>
        <w:lastRenderedPageBreak/>
        <w:t>海星，</w:t>
      </w:r>
      <w:r w:rsidR="005B2094" w:rsidRPr="00433836">
        <w:rPr>
          <w:rFonts w:ascii="Times New Roman" w:hAnsi="Times New Roman"/>
          <w:b/>
          <w:bCs w:val="0"/>
          <w:color w:val="000000" w:themeColor="text1"/>
        </w:rPr>
        <w:t>其數量</w:t>
      </w:r>
      <w:r w:rsidR="00EA7816" w:rsidRPr="00433836">
        <w:rPr>
          <w:rFonts w:ascii="Times New Roman" w:hAnsi="Times New Roman"/>
          <w:b/>
          <w:bCs w:val="0"/>
          <w:color w:val="000000" w:themeColor="text1"/>
        </w:rPr>
        <w:t>遠高於最低爆發量，</w:t>
      </w:r>
      <w:r w:rsidR="005B2094" w:rsidRPr="00433836">
        <w:rPr>
          <w:rFonts w:ascii="Times New Roman" w:hAnsi="Times New Roman"/>
          <w:b/>
          <w:bCs w:val="0"/>
          <w:color w:val="000000" w:themeColor="text1"/>
        </w:rPr>
        <w:t>已有大爆發現象，並將發現情形</w:t>
      </w:r>
      <w:proofErr w:type="gramStart"/>
      <w:r w:rsidR="00796558" w:rsidRPr="00433836">
        <w:rPr>
          <w:rFonts w:ascii="Times New Roman" w:hAnsi="Times New Roman" w:hint="eastAsia"/>
          <w:b/>
          <w:bCs w:val="0"/>
          <w:color w:val="000000" w:themeColor="text1"/>
        </w:rPr>
        <w:t>通報海管處</w:t>
      </w:r>
      <w:proofErr w:type="gramEnd"/>
      <w:r w:rsidRPr="00433836">
        <w:rPr>
          <w:rFonts w:ascii="Times New Roman" w:hAnsi="Times New Roman" w:hint="eastAsia"/>
          <w:b/>
          <w:bCs w:val="0"/>
          <w:color w:val="000000" w:themeColor="text1"/>
        </w:rPr>
        <w:t>且</w:t>
      </w:r>
      <w:r w:rsidR="005B2094" w:rsidRPr="00433836">
        <w:rPr>
          <w:rFonts w:ascii="Times New Roman" w:hAnsi="Times New Roman"/>
          <w:b/>
          <w:bCs w:val="0"/>
          <w:color w:val="000000" w:themeColor="text1"/>
        </w:rPr>
        <w:t>刊登於國際期刊。</w:t>
      </w:r>
      <w:proofErr w:type="gramStart"/>
      <w:r w:rsidR="00796558" w:rsidRPr="00433836">
        <w:rPr>
          <w:rFonts w:ascii="Times New Roman" w:hAnsi="Times New Roman" w:hint="eastAsia"/>
          <w:b/>
          <w:bCs w:val="0"/>
          <w:color w:val="000000" w:themeColor="text1"/>
        </w:rPr>
        <w:t>然</w:t>
      </w:r>
      <w:r w:rsidR="009D13CF" w:rsidRPr="00433836">
        <w:rPr>
          <w:rFonts w:ascii="Times New Roman" w:hAnsi="Times New Roman" w:hint="eastAsia"/>
          <w:b/>
          <w:bCs w:val="0"/>
          <w:color w:val="000000" w:themeColor="text1"/>
        </w:rPr>
        <w:t>海管</w:t>
      </w:r>
      <w:proofErr w:type="gramEnd"/>
      <w:r w:rsidR="009D13CF" w:rsidRPr="00433836">
        <w:rPr>
          <w:rFonts w:ascii="Times New Roman" w:hAnsi="Times New Roman" w:hint="eastAsia"/>
          <w:b/>
          <w:bCs w:val="0"/>
          <w:color w:val="000000" w:themeColor="text1"/>
        </w:rPr>
        <w:t>處</w:t>
      </w:r>
      <w:r w:rsidR="00EA7816" w:rsidRPr="00433836">
        <w:rPr>
          <w:rFonts w:ascii="Times New Roman" w:hAnsi="Times New Roman"/>
          <w:b/>
          <w:bCs w:val="0"/>
          <w:color w:val="000000" w:themeColor="text1"/>
        </w:rPr>
        <w:t>未</w:t>
      </w:r>
      <w:r w:rsidR="00A373AC" w:rsidRPr="00433836">
        <w:rPr>
          <w:rFonts w:ascii="Times New Roman" w:hAnsi="Times New Roman"/>
          <w:b/>
          <w:bCs w:val="0"/>
          <w:color w:val="000000" w:themeColor="text1"/>
        </w:rPr>
        <w:t>汲取澳洲大堡礁及日本</w:t>
      </w:r>
      <w:r w:rsidR="004D4846" w:rsidRPr="00433836">
        <w:rPr>
          <w:rFonts w:ascii="Times New Roman" w:hAnsi="Times New Roman"/>
          <w:b/>
          <w:bCs w:val="0"/>
          <w:color w:val="000000" w:themeColor="text1"/>
        </w:rPr>
        <w:t>琉球</w:t>
      </w:r>
      <w:r w:rsidR="00D74881" w:rsidRPr="00433836">
        <w:rPr>
          <w:rFonts w:ascii="Times New Roman" w:hAnsi="Times New Roman" w:hint="eastAsia"/>
          <w:b/>
          <w:bCs w:val="0"/>
          <w:color w:val="000000" w:themeColor="text1"/>
        </w:rPr>
        <w:t>等國</w:t>
      </w:r>
      <w:proofErr w:type="gramStart"/>
      <w:r w:rsidR="00A373AC" w:rsidRPr="00433836">
        <w:rPr>
          <w:rFonts w:ascii="Times New Roman" w:hAnsi="Times New Roman"/>
          <w:b/>
          <w:bCs w:val="0"/>
          <w:color w:val="000000" w:themeColor="text1"/>
        </w:rPr>
        <w:t>棘</w:t>
      </w:r>
      <w:proofErr w:type="gramEnd"/>
      <w:r w:rsidR="00A373AC" w:rsidRPr="00433836">
        <w:rPr>
          <w:rFonts w:ascii="Times New Roman" w:hAnsi="Times New Roman"/>
          <w:b/>
          <w:bCs w:val="0"/>
          <w:color w:val="000000" w:themeColor="text1"/>
        </w:rPr>
        <w:t>冠海星肆虐</w:t>
      </w:r>
      <w:r w:rsidR="009D13CF" w:rsidRPr="00433836">
        <w:rPr>
          <w:rFonts w:ascii="Times New Roman" w:hAnsi="Times New Roman" w:hint="eastAsia"/>
          <w:b/>
          <w:bCs w:val="0"/>
          <w:color w:val="000000" w:themeColor="text1"/>
        </w:rPr>
        <w:t>的慘痛</w:t>
      </w:r>
      <w:r w:rsidR="00A373AC" w:rsidRPr="00433836">
        <w:rPr>
          <w:rFonts w:ascii="Times New Roman" w:hAnsi="Times New Roman"/>
          <w:b/>
          <w:bCs w:val="0"/>
          <w:color w:val="000000" w:themeColor="text1"/>
        </w:rPr>
        <w:t>經驗，於研究團隊回報訊</w:t>
      </w:r>
      <w:r w:rsidR="00FC16BB" w:rsidRPr="00433836">
        <w:rPr>
          <w:rFonts w:ascii="Times New Roman" w:hAnsi="Times New Roman" w:hint="eastAsia"/>
          <w:b/>
          <w:bCs w:val="0"/>
          <w:color w:val="000000" w:themeColor="text1"/>
        </w:rPr>
        <w:t>息</w:t>
      </w:r>
      <w:r w:rsidR="00FC16BB" w:rsidRPr="00433836">
        <w:rPr>
          <w:rFonts w:ascii="Times New Roman" w:hAnsi="Times New Roman" w:hint="eastAsia"/>
          <w:b/>
          <w:bCs w:val="0"/>
          <w:color w:val="000000" w:themeColor="text1"/>
        </w:rPr>
        <w:t>2</w:t>
      </w:r>
      <w:r w:rsidR="00FC16BB" w:rsidRPr="00433836">
        <w:rPr>
          <w:rFonts w:ascii="Times New Roman" w:hAnsi="Times New Roman" w:hint="eastAsia"/>
          <w:b/>
          <w:bCs w:val="0"/>
          <w:color w:val="000000" w:themeColor="text1"/>
        </w:rPr>
        <w:t>個月後始至現場查看；</w:t>
      </w:r>
      <w:r w:rsidR="00FC16BB" w:rsidRPr="00433836">
        <w:rPr>
          <w:rFonts w:ascii="Times New Roman" w:hAnsi="Times New Roman" w:hint="eastAsia"/>
          <w:b/>
          <w:bCs w:val="0"/>
          <w:color w:val="000000" w:themeColor="text1"/>
        </w:rPr>
        <w:t>112</w:t>
      </w:r>
      <w:r w:rsidR="00FC16BB" w:rsidRPr="00433836">
        <w:rPr>
          <w:rFonts w:ascii="Times New Roman" w:hAnsi="Times New Roman" w:hint="eastAsia"/>
          <w:b/>
          <w:bCs w:val="0"/>
          <w:color w:val="000000" w:themeColor="text1"/>
        </w:rPr>
        <w:t>年</w:t>
      </w:r>
      <w:r w:rsidR="002607C6" w:rsidRPr="00433836">
        <w:rPr>
          <w:rFonts w:ascii="Times New Roman" w:hAnsi="Times New Roman" w:hint="eastAsia"/>
          <w:b/>
          <w:bCs w:val="0"/>
          <w:color w:val="000000" w:themeColor="text1"/>
        </w:rPr>
        <w:t>其他研究團隊</w:t>
      </w:r>
      <w:r w:rsidR="00FC16BB" w:rsidRPr="00433836">
        <w:rPr>
          <w:rFonts w:ascii="Times New Roman" w:hAnsi="Times New Roman" w:hint="eastAsia"/>
          <w:b/>
          <w:bCs w:val="0"/>
          <w:color w:val="000000" w:themeColor="text1"/>
        </w:rPr>
        <w:t>於鄰近海域再次通報</w:t>
      </w:r>
      <w:proofErr w:type="gramStart"/>
      <w:r w:rsidR="002607C6" w:rsidRPr="00433836">
        <w:rPr>
          <w:rFonts w:ascii="Times New Roman" w:hAnsi="Times New Roman" w:hint="eastAsia"/>
          <w:b/>
          <w:bCs w:val="0"/>
          <w:color w:val="000000" w:themeColor="text1"/>
        </w:rPr>
        <w:t>棘</w:t>
      </w:r>
      <w:proofErr w:type="gramEnd"/>
      <w:r w:rsidR="002607C6" w:rsidRPr="00433836">
        <w:rPr>
          <w:rFonts w:ascii="Times New Roman" w:hAnsi="Times New Roman" w:hint="eastAsia"/>
          <w:b/>
          <w:bCs w:val="0"/>
          <w:color w:val="000000" w:themeColor="text1"/>
        </w:rPr>
        <w:t>冠海星異常現象</w:t>
      </w:r>
      <w:r w:rsidR="00FC16BB" w:rsidRPr="00433836">
        <w:rPr>
          <w:rFonts w:ascii="Times New Roman" w:hAnsi="Times New Roman" w:hint="eastAsia"/>
          <w:b/>
          <w:bCs w:val="0"/>
          <w:color w:val="000000" w:themeColor="text1"/>
        </w:rPr>
        <w:t>，</w:t>
      </w:r>
      <w:proofErr w:type="gramStart"/>
      <w:r w:rsidR="002607C6" w:rsidRPr="00433836">
        <w:rPr>
          <w:rFonts w:ascii="Times New Roman" w:hAnsi="Times New Roman" w:hint="eastAsia"/>
          <w:b/>
          <w:bCs w:val="0"/>
          <w:color w:val="000000" w:themeColor="text1"/>
        </w:rPr>
        <w:t>海管處</w:t>
      </w:r>
      <w:proofErr w:type="gramEnd"/>
      <w:r w:rsidR="00CC2690" w:rsidRPr="00433836">
        <w:rPr>
          <w:rFonts w:ascii="Times New Roman" w:hAnsi="Times New Roman" w:hint="eastAsia"/>
          <w:b/>
          <w:bCs w:val="0"/>
          <w:color w:val="000000" w:themeColor="text1"/>
        </w:rPr>
        <w:t>仍</w:t>
      </w:r>
      <w:r w:rsidRPr="00433836">
        <w:rPr>
          <w:rFonts w:ascii="Times New Roman" w:hAnsi="Times New Roman" w:hint="eastAsia"/>
          <w:b/>
          <w:bCs w:val="0"/>
          <w:color w:val="000000" w:themeColor="text1"/>
        </w:rPr>
        <w:t>於通報</w:t>
      </w:r>
      <w:r w:rsidRPr="00433836">
        <w:rPr>
          <w:rFonts w:ascii="Times New Roman" w:hAnsi="Times New Roman" w:hint="eastAsia"/>
          <w:b/>
          <w:bCs w:val="0"/>
          <w:color w:val="000000" w:themeColor="text1"/>
        </w:rPr>
        <w:t>2</w:t>
      </w:r>
      <w:r w:rsidRPr="00433836">
        <w:rPr>
          <w:rFonts w:ascii="Times New Roman" w:hAnsi="Times New Roman" w:hint="eastAsia"/>
          <w:b/>
          <w:bCs w:val="0"/>
          <w:color w:val="000000" w:themeColor="text1"/>
        </w:rPr>
        <w:t>個月後</w:t>
      </w:r>
      <w:r w:rsidR="002607C6" w:rsidRPr="00433836">
        <w:rPr>
          <w:rFonts w:ascii="Times New Roman" w:hAnsi="Times New Roman" w:hint="eastAsia"/>
          <w:b/>
          <w:bCs w:val="0"/>
          <w:color w:val="000000" w:themeColor="text1"/>
        </w:rPr>
        <w:t>始</w:t>
      </w:r>
      <w:r w:rsidRPr="00433836">
        <w:rPr>
          <w:rFonts w:ascii="Times New Roman" w:hAnsi="Times New Roman" w:hint="eastAsia"/>
          <w:b/>
          <w:bCs w:val="0"/>
          <w:color w:val="000000" w:themeColor="text1"/>
        </w:rPr>
        <w:t>前往巡查，</w:t>
      </w:r>
      <w:r w:rsidR="00A373AC" w:rsidRPr="00433836">
        <w:rPr>
          <w:rFonts w:ascii="Times New Roman" w:hAnsi="Times New Roman"/>
          <w:b/>
          <w:bCs w:val="0"/>
          <w:color w:val="000000" w:themeColor="text1"/>
        </w:rPr>
        <w:t>未</w:t>
      </w:r>
      <w:r w:rsidR="00EA7816" w:rsidRPr="00433836">
        <w:rPr>
          <w:rFonts w:ascii="Times New Roman" w:hAnsi="Times New Roman"/>
          <w:b/>
          <w:bCs w:val="0"/>
          <w:color w:val="000000" w:themeColor="text1"/>
        </w:rPr>
        <w:t>積極</w:t>
      </w:r>
      <w:r w:rsidR="00A373AC" w:rsidRPr="00433836">
        <w:rPr>
          <w:rFonts w:ascii="Times New Roman" w:hAnsi="Times New Roman"/>
          <w:b/>
          <w:bCs w:val="0"/>
          <w:color w:val="000000" w:themeColor="text1"/>
        </w:rPr>
        <w:t>應</w:t>
      </w:r>
      <w:r w:rsidR="00EA7816" w:rsidRPr="00433836">
        <w:rPr>
          <w:rFonts w:ascii="Times New Roman" w:hAnsi="Times New Roman"/>
          <w:b/>
          <w:bCs w:val="0"/>
          <w:color w:val="000000" w:themeColor="text1"/>
        </w:rPr>
        <w:t>處</w:t>
      </w:r>
      <w:r w:rsidR="002607C6" w:rsidRPr="00433836">
        <w:rPr>
          <w:rFonts w:ascii="Times New Roman" w:hAnsi="Times New Roman" w:hint="eastAsia"/>
          <w:b/>
          <w:bCs w:val="0"/>
          <w:color w:val="000000" w:themeColor="text1"/>
        </w:rPr>
        <w:t>。隔年</w:t>
      </w:r>
      <w:r w:rsidR="00EA7816" w:rsidRPr="00433836">
        <w:rPr>
          <w:rFonts w:ascii="Times New Roman" w:hAnsi="Times New Roman"/>
          <w:b/>
          <w:bCs w:val="0"/>
          <w:color w:val="000000" w:themeColor="text1"/>
        </w:rPr>
        <w:t>113</w:t>
      </w:r>
      <w:r w:rsidR="00EA7816" w:rsidRPr="00433836">
        <w:rPr>
          <w:rFonts w:ascii="Times New Roman" w:hAnsi="Times New Roman"/>
          <w:b/>
          <w:bCs w:val="0"/>
          <w:color w:val="000000" w:themeColor="text1"/>
        </w:rPr>
        <w:t>年</w:t>
      </w:r>
      <w:r w:rsidR="00445F0D" w:rsidRPr="00433836">
        <w:rPr>
          <w:rFonts w:ascii="Times New Roman" w:hAnsi="Times New Roman" w:hint="eastAsia"/>
          <w:b/>
          <w:bCs w:val="0"/>
          <w:color w:val="000000" w:themeColor="text1"/>
        </w:rPr>
        <w:t>即</w:t>
      </w:r>
      <w:r w:rsidR="00A373AC" w:rsidRPr="00433836">
        <w:rPr>
          <w:rFonts w:ascii="Times New Roman" w:hAnsi="Times New Roman"/>
          <w:b/>
          <w:bCs w:val="0"/>
          <w:color w:val="000000" w:themeColor="text1"/>
        </w:rPr>
        <w:t>發現</w:t>
      </w:r>
      <w:proofErr w:type="gramStart"/>
      <w:r w:rsidR="00EA7816" w:rsidRPr="00433836">
        <w:rPr>
          <w:rFonts w:ascii="Times New Roman" w:hAnsi="Times New Roman"/>
          <w:b/>
          <w:bCs w:val="0"/>
          <w:color w:val="000000" w:themeColor="text1"/>
        </w:rPr>
        <w:t>棘</w:t>
      </w:r>
      <w:proofErr w:type="gramEnd"/>
      <w:r w:rsidR="00EA7816" w:rsidRPr="00433836">
        <w:rPr>
          <w:rFonts w:ascii="Times New Roman" w:hAnsi="Times New Roman"/>
          <w:b/>
          <w:bCs w:val="0"/>
          <w:color w:val="000000" w:themeColor="text1"/>
        </w:rPr>
        <w:t>冠海星</w:t>
      </w:r>
      <w:r w:rsidR="00FC16BB" w:rsidRPr="00433836">
        <w:rPr>
          <w:rFonts w:ascii="Times New Roman" w:hAnsi="Times New Roman" w:hint="eastAsia"/>
          <w:b/>
          <w:bCs w:val="0"/>
          <w:color w:val="000000" w:themeColor="text1"/>
        </w:rPr>
        <w:t>大爆發</w:t>
      </w:r>
      <w:r w:rsidR="00CC2690" w:rsidRPr="00433836">
        <w:rPr>
          <w:rFonts w:ascii="Times New Roman" w:hAnsi="Times New Roman" w:hint="eastAsia"/>
          <w:b/>
          <w:bCs w:val="0"/>
          <w:color w:val="000000" w:themeColor="text1"/>
        </w:rPr>
        <w:t>、</w:t>
      </w:r>
      <w:r w:rsidR="004558F4" w:rsidRPr="00433836">
        <w:rPr>
          <w:rFonts w:ascii="Times New Roman" w:hAnsi="Times New Roman" w:hint="eastAsia"/>
          <w:b/>
          <w:bCs w:val="0"/>
          <w:color w:val="000000" w:themeColor="text1"/>
        </w:rPr>
        <w:t>不斷</w:t>
      </w:r>
      <w:r w:rsidR="00EA7816" w:rsidRPr="00433836">
        <w:rPr>
          <w:rFonts w:ascii="Times New Roman" w:hAnsi="Times New Roman"/>
          <w:b/>
          <w:bCs w:val="0"/>
          <w:color w:val="000000" w:themeColor="text1"/>
        </w:rPr>
        <w:t>大規模擴散，</w:t>
      </w:r>
      <w:r w:rsidR="002607C6" w:rsidRPr="00433836">
        <w:rPr>
          <w:rFonts w:ascii="Times New Roman" w:hAnsi="Times New Roman" w:hint="eastAsia"/>
          <w:b/>
          <w:bCs w:val="0"/>
          <w:color w:val="000000" w:themeColor="text1"/>
        </w:rPr>
        <w:t>情況有如蝗蟲過境，極為駭人，</w:t>
      </w:r>
      <w:proofErr w:type="gramStart"/>
      <w:r w:rsidR="00CC2690" w:rsidRPr="00433836">
        <w:rPr>
          <w:rFonts w:ascii="Times New Roman" w:hAnsi="Times New Roman" w:hint="eastAsia"/>
          <w:b/>
          <w:bCs w:val="0"/>
          <w:color w:val="000000" w:themeColor="text1"/>
        </w:rPr>
        <w:t>海管處</w:t>
      </w:r>
      <w:proofErr w:type="gramEnd"/>
      <w:r w:rsidR="003B422D" w:rsidRPr="00433836">
        <w:rPr>
          <w:rFonts w:ascii="Times New Roman" w:hAnsi="Times New Roman" w:hint="eastAsia"/>
          <w:b/>
          <w:bCs w:val="0"/>
          <w:color w:val="000000" w:themeColor="text1"/>
        </w:rPr>
        <w:t>雖積極投入人力、物力清除，然</w:t>
      </w:r>
      <w:r w:rsidR="00EA7816" w:rsidRPr="00433836">
        <w:rPr>
          <w:rFonts w:ascii="Times New Roman" w:hAnsi="Times New Roman"/>
          <w:b/>
          <w:bCs w:val="0"/>
          <w:color w:val="000000" w:themeColor="text1"/>
        </w:rPr>
        <w:t>對石珊瑚</w:t>
      </w:r>
      <w:r w:rsidR="002607C6" w:rsidRPr="00433836">
        <w:rPr>
          <w:rFonts w:ascii="Times New Roman" w:hAnsi="Times New Roman" w:hint="eastAsia"/>
          <w:b/>
          <w:bCs w:val="0"/>
          <w:color w:val="000000" w:themeColor="text1"/>
        </w:rPr>
        <w:t>已</w:t>
      </w:r>
      <w:r w:rsidR="00EA7816" w:rsidRPr="00433836">
        <w:rPr>
          <w:rFonts w:ascii="Times New Roman" w:hAnsi="Times New Roman"/>
          <w:b/>
          <w:bCs w:val="0"/>
          <w:color w:val="000000" w:themeColor="text1"/>
        </w:rPr>
        <w:t>造成嚴重破壞</w:t>
      </w:r>
      <w:r w:rsidR="00A373AC" w:rsidRPr="00433836">
        <w:rPr>
          <w:rFonts w:ascii="Times New Roman" w:hAnsi="Times New Roman"/>
          <w:b/>
          <w:bCs w:val="0"/>
          <w:color w:val="000000" w:themeColor="text1"/>
        </w:rPr>
        <w:t>，</w:t>
      </w:r>
      <w:r w:rsidR="000B05DE" w:rsidRPr="00433836">
        <w:rPr>
          <w:rFonts w:ascii="Times New Roman" w:hAnsi="Times New Roman"/>
          <w:b/>
          <w:bCs w:val="0"/>
          <w:color w:val="000000" w:themeColor="text1"/>
        </w:rPr>
        <w:t>且災情</w:t>
      </w:r>
      <w:r w:rsidR="00286D89" w:rsidRPr="00433836">
        <w:rPr>
          <w:rFonts w:ascii="Times New Roman" w:hAnsi="Times New Roman" w:hint="eastAsia"/>
          <w:b/>
          <w:bCs w:val="0"/>
          <w:color w:val="000000" w:themeColor="text1"/>
        </w:rPr>
        <w:t>迄今</w:t>
      </w:r>
      <w:r w:rsidR="000B05DE" w:rsidRPr="00433836">
        <w:rPr>
          <w:rFonts w:ascii="Times New Roman" w:hAnsi="Times New Roman"/>
          <w:b/>
          <w:bCs w:val="0"/>
          <w:color w:val="000000" w:themeColor="text1"/>
        </w:rPr>
        <w:t>難以遏止，</w:t>
      </w:r>
      <w:r w:rsidR="00A373AC" w:rsidRPr="00433836">
        <w:rPr>
          <w:rFonts w:ascii="Times New Roman" w:hAnsi="Times New Roman"/>
          <w:b/>
          <w:bCs w:val="0"/>
          <w:color w:val="000000" w:themeColor="text1"/>
        </w:rPr>
        <w:t>顯有疏失</w:t>
      </w:r>
      <w:bookmarkEnd w:id="50"/>
      <w:r w:rsidR="00EA7816" w:rsidRPr="00433836">
        <w:rPr>
          <w:rFonts w:ascii="Times New Roman" w:hAnsi="Times New Roman"/>
          <w:b/>
          <w:bCs w:val="0"/>
          <w:color w:val="000000" w:themeColor="text1"/>
        </w:rPr>
        <w:t>。</w:t>
      </w:r>
      <w:bookmarkEnd w:id="51"/>
    </w:p>
    <w:p w14:paraId="2FB1F61A" w14:textId="13F98B2B" w:rsidR="006B1B30" w:rsidRPr="00433836" w:rsidRDefault="00522955" w:rsidP="004D36E2">
      <w:pPr>
        <w:pStyle w:val="3"/>
        <w:rPr>
          <w:rFonts w:ascii="Times New Roman" w:hAnsi="Times New Roman"/>
          <w:color w:val="000000" w:themeColor="text1"/>
        </w:rPr>
      </w:pPr>
      <w:r w:rsidRPr="00433836">
        <w:rPr>
          <w:rFonts w:ascii="Times New Roman" w:hAnsi="Times New Roman"/>
          <w:color w:val="000000" w:themeColor="text1"/>
        </w:rPr>
        <w:t>東沙環礁國家公園是臺灣第</w:t>
      </w:r>
      <w:r w:rsidR="00AF29E5" w:rsidRPr="00433836">
        <w:rPr>
          <w:rFonts w:ascii="Times New Roman" w:hAnsi="Times New Roman" w:hint="eastAsia"/>
          <w:color w:val="000000" w:themeColor="text1"/>
        </w:rPr>
        <w:t>七</w:t>
      </w:r>
      <w:r w:rsidRPr="00433836">
        <w:rPr>
          <w:rFonts w:ascii="Times New Roman" w:hAnsi="Times New Roman"/>
          <w:color w:val="000000" w:themeColor="text1"/>
        </w:rPr>
        <w:t>座國家公園，更是第</w:t>
      </w:r>
      <w:r w:rsidR="00AF29E5" w:rsidRPr="00433836">
        <w:rPr>
          <w:rFonts w:ascii="Times New Roman" w:hAnsi="Times New Roman" w:hint="eastAsia"/>
          <w:color w:val="000000" w:themeColor="text1"/>
        </w:rPr>
        <w:t>一</w:t>
      </w:r>
      <w:r w:rsidRPr="00433836">
        <w:rPr>
          <w:rFonts w:ascii="Times New Roman" w:hAnsi="Times New Roman"/>
          <w:color w:val="000000" w:themeColor="text1"/>
        </w:rPr>
        <w:t>座海洋型國家公園，</w:t>
      </w:r>
      <w:bookmarkStart w:id="52" w:name="_Hlk214638578"/>
      <w:r w:rsidRPr="00433836">
        <w:rPr>
          <w:rFonts w:ascii="Times New Roman" w:hAnsi="Times New Roman"/>
          <w:color w:val="000000" w:themeColor="text1"/>
        </w:rPr>
        <w:t>東沙</w:t>
      </w:r>
      <w:proofErr w:type="gramStart"/>
      <w:r w:rsidRPr="00433836">
        <w:rPr>
          <w:rFonts w:ascii="Times New Roman" w:hAnsi="Times New Roman"/>
          <w:color w:val="000000" w:themeColor="text1"/>
        </w:rPr>
        <w:t>環礁係由</w:t>
      </w:r>
      <w:proofErr w:type="gramEnd"/>
      <w:r w:rsidRPr="00433836">
        <w:rPr>
          <w:rFonts w:ascii="Times New Roman" w:hAnsi="Times New Roman"/>
          <w:color w:val="000000" w:themeColor="text1"/>
        </w:rPr>
        <w:t>珊瑚礁經千萬年的生長堆積而形成，以獨特的</w:t>
      </w:r>
      <w:proofErr w:type="gramStart"/>
      <w:r w:rsidRPr="00433836">
        <w:rPr>
          <w:rFonts w:ascii="Times New Roman" w:hAnsi="Times New Roman"/>
          <w:color w:val="000000" w:themeColor="text1"/>
        </w:rPr>
        <w:t>環礁地景</w:t>
      </w:r>
      <w:proofErr w:type="gramEnd"/>
      <w:r w:rsidRPr="00433836">
        <w:rPr>
          <w:rFonts w:ascii="Times New Roman" w:hAnsi="Times New Roman"/>
          <w:color w:val="000000" w:themeColor="text1"/>
        </w:rPr>
        <w:t>、繽紛的珊瑚、海草床生態及</w:t>
      </w:r>
      <w:proofErr w:type="gramStart"/>
      <w:r w:rsidRPr="00433836">
        <w:rPr>
          <w:rFonts w:ascii="Times New Roman" w:hAnsi="Times New Roman"/>
          <w:color w:val="000000" w:themeColor="text1"/>
        </w:rPr>
        <w:t>珊瑚砂島為</w:t>
      </w:r>
      <w:proofErr w:type="gramEnd"/>
      <w:r w:rsidRPr="00433836">
        <w:rPr>
          <w:rFonts w:ascii="Times New Roman" w:hAnsi="Times New Roman"/>
          <w:color w:val="000000" w:themeColor="text1"/>
        </w:rPr>
        <w:t>特色，為我國海域最具代表性的環礁，不僅孕育豐富的珊瑚礁生態，且景觀優美，向有「南海明珠」的美譽。</w:t>
      </w:r>
      <w:r w:rsidR="006B1B30" w:rsidRPr="00433836">
        <w:rPr>
          <w:rFonts w:ascii="Times New Roman" w:hAnsi="Times New Roman"/>
          <w:color w:val="000000" w:themeColor="text1"/>
        </w:rPr>
        <w:t>東沙</w:t>
      </w:r>
      <w:proofErr w:type="gramStart"/>
      <w:r w:rsidR="006B1B30" w:rsidRPr="00433836">
        <w:rPr>
          <w:rFonts w:ascii="Times New Roman" w:hAnsi="Times New Roman"/>
          <w:color w:val="000000" w:themeColor="text1"/>
        </w:rPr>
        <w:t>環礁為我國</w:t>
      </w:r>
      <w:proofErr w:type="gramEnd"/>
      <w:r w:rsidR="006B1B30" w:rsidRPr="00433836">
        <w:rPr>
          <w:rFonts w:ascii="Times New Roman" w:hAnsi="Times New Roman"/>
          <w:color w:val="000000" w:themeColor="text1"/>
        </w:rPr>
        <w:t>海域唯一發育完整的珊瑚環礁，因水深、</w:t>
      </w:r>
      <w:proofErr w:type="gramStart"/>
      <w:r w:rsidR="006B1B30" w:rsidRPr="00433836">
        <w:rPr>
          <w:rFonts w:ascii="Times New Roman" w:hAnsi="Times New Roman"/>
          <w:color w:val="000000" w:themeColor="text1"/>
        </w:rPr>
        <w:t>底質</w:t>
      </w:r>
      <w:proofErr w:type="gramEnd"/>
      <w:r w:rsidR="006B1B30" w:rsidRPr="00433836">
        <w:rPr>
          <w:rFonts w:ascii="Times New Roman" w:hAnsi="Times New Roman"/>
          <w:color w:val="000000" w:themeColor="text1"/>
        </w:rPr>
        <w:t>、植被等條件有所不同，因此形成多樣化的</w:t>
      </w:r>
      <w:proofErr w:type="gramStart"/>
      <w:r w:rsidR="006B1B30" w:rsidRPr="00433836">
        <w:rPr>
          <w:rFonts w:ascii="Times New Roman" w:hAnsi="Times New Roman"/>
          <w:color w:val="000000" w:themeColor="text1"/>
        </w:rPr>
        <w:t>環境棲所</w:t>
      </w:r>
      <w:proofErr w:type="gramEnd"/>
      <w:r w:rsidR="006B1B30" w:rsidRPr="00433836">
        <w:rPr>
          <w:rFonts w:ascii="Times New Roman" w:hAnsi="Times New Roman"/>
          <w:color w:val="000000" w:themeColor="text1"/>
        </w:rPr>
        <w:t>，常見如海草床、</w:t>
      </w:r>
      <w:proofErr w:type="gramStart"/>
      <w:r w:rsidR="006B1B30" w:rsidRPr="00433836">
        <w:rPr>
          <w:rFonts w:ascii="Times New Roman" w:hAnsi="Times New Roman"/>
          <w:color w:val="000000" w:themeColor="text1"/>
        </w:rPr>
        <w:t>潟</w:t>
      </w:r>
      <w:proofErr w:type="gramEnd"/>
      <w:r w:rsidR="006B1B30" w:rsidRPr="00433836">
        <w:rPr>
          <w:rFonts w:ascii="Times New Roman" w:hAnsi="Times New Roman"/>
          <w:color w:val="000000" w:themeColor="text1"/>
        </w:rPr>
        <w:t>湖、沙地、塊狀礁、</w:t>
      </w:r>
      <w:proofErr w:type="gramStart"/>
      <w:r w:rsidR="006B1B30" w:rsidRPr="00433836">
        <w:rPr>
          <w:rFonts w:ascii="Times New Roman" w:hAnsi="Times New Roman"/>
          <w:color w:val="000000" w:themeColor="text1"/>
        </w:rPr>
        <w:t>礁台等</w:t>
      </w:r>
      <w:proofErr w:type="gramEnd"/>
      <w:r w:rsidR="006B1B30" w:rsidRPr="00433836">
        <w:rPr>
          <w:rFonts w:ascii="Times New Roman" w:hAnsi="Times New Roman"/>
          <w:color w:val="000000" w:themeColor="text1"/>
        </w:rPr>
        <w:t>。環礁外圍的東、西、南、北側由於各有不同的生態特性，因而生物群聚各有特色，惟</w:t>
      </w:r>
      <w:proofErr w:type="gramStart"/>
      <w:r w:rsidR="006B1B30" w:rsidRPr="00433836">
        <w:rPr>
          <w:rFonts w:ascii="Times New Roman" w:hAnsi="Times New Roman"/>
          <w:color w:val="000000" w:themeColor="text1"/>
        </w:rPr>
        <w:t>彼此間又互相</w:t>
      </w:r>
      <w:proofErr w:type="gramEnd"/>
      <w:r w:rsidR="006B1B30" w:rsidRPr="00433836">
        <w:rPr>
          <w:rFonts w:ascii="Times New Roman" w:hAnsi="Times New Roman"/>
          <w:color w:val="000000" w:themeColor="text1"/>
        </w:rPr>
        <w:t>連結，共同構築成東沙海洋豐富多樣的珊瑚礁生態系</w:t>
      </w:r>
      <w:r w:rsidR="00B962CD" w:rsidRPr="00433836">
        <w:rPr>
          <w:rFonts w:ascii="Times New Roman" w:hAnsi="Times New Roman"/>
          <w:color w:val="000000" w:themeColor="text1"/>
        </w:rPr>
        <w:t>，</w:t>
      </w:r>
      <w:bookmarkEnd w:id="52"/>
      <w:r w:rsidR="00B962CD" w:rsidRPr="00433836">
        <w:rPr>
          <w:rFonts w:ascii="Times New Roman" w:hAnsi="Times New Roman"/>
          <w:color w:val="000000" w:themeColor="text1"/>
        </w:rPr>
        <w:t>又因無人為擾動，</w:t>
      </w:r>
      <w:r w:rsidR="00EC1F64" w:rsidRPr="00433836">
        <w:rPr>
          <w:rFonts w:ascii="Times New Roman" w:hAnsi="Times New Roman"/>
          <w:color w:val="000000" w:themeColor="text1"/>
        </w:rPr>
        <w:t>自然景觀得以完整保存</w:t>
      </w:r>
      <w:r w:rsidR="006B1B30" w:rsidRPr="00433836">
        <w:rPr>
          <w:rFonts w:ascii="Times New Roman" w:hAnsi="Times New Roman"/>
          <w:color w:val="000000" w:themeColor="text1"/>
        </w:rPr>
        <w:t>。</w:t>
      </w:r>
      <w:r w:rsidR="00E67AAB" w:rsidRPr="00433836">
        <w:rPr>
          <w:rFonts w:ascii="Times New Roman" w:hAnsi="Times New Roman"/>
          <w:color w:val="000000" w:themeColor="text1"/>
        </w:rPr>
        <w:t>然而</w:t>
      </w:r>
      <w:r w:rsidR="001A7557" w:rsidRPr="00433836">
        <w:rPr>
          <w:rFonts w:ascii="Times New Roman" w:hAnsi="Times New Roman" w:hint="eastAsia"/>
          <w:color w:val="000000" w:themeColor="text1"/>
        </w:rPr>
        <w:t>，</w:t>
      </w:r>
      <w:proofErr w:type="gramStart"/>
      <w:r w:rsidR="00E67AAB" w:rsidRPr="00433836">
        <w:rPr>
          <w:rFonts w:ascii="Times New Roman" w:hAnsi="Times New Roman"/>
          <w:color w:val="000000" w:themeColor="text1"/>
        </w:rPr>
        <w:t>主管機關</w:t>
      </w:r>
      <w:r w:rsidR="002B7674" w:rsidRPr="00433836">
        <w:rPr>
          <w:rFonts w:ascii="Times New Roman" w:hAnsi="Times New Roman"/>
          <w:color w:val="000000" w:themeColor="text1"/>
        </w:rPr>
        <w:t>海管處於</w:t>
      </w:r>
      <w:proofErr w:type="gramEnd"/>
      <w:r w:rsidR="002B7674" w:rsidRPr="00433836">
        <w:rPr>
          <w:rFonts w:ascii="Times New Roman" w:hAnsi="Times New Roman"/>
          <w:color w:val="000000" w:themeColor="text1"/>
        </w:rPr>
        <w:t>113</w:t>
      </w:r>
      <w:r w:rsidR="002B7674" w:rsidRPr="00433836">
        <w:rPr>
          <w:rFonts w:ascii="Times New Roman" w:hAnsi="Times New Roman"/>
          <w:color w:val="000000" w:themeColor="text1"/>
        </w:rPr>
        <w:t>年調查顯示，</w:t>
      </w:r>
      <w:r w:rsidR="00F44479" w:rsidRPr="00433836">
        <w:rPr>
          <w:rFonts w:ascii="Times New Roman" w:hAnsi="Times New Roman" w:hint="eastAsia"/>
          <w:color w:val="000000" w:themeColor="text1"/>
        </w:rPr>
        <w:t>於</w:t>
      </w:r>
      <w:r w:rsidR="002B7674" w:rsidRPr="00433836">
        <w:rPr>
          <w:rFonts w:ascii="Times New Roman" w:hAnsi="Times New Roman"/>
          <w:color w:val="000000" w:themeColor="text1"/>
        </w:rPr>
        <w:t>東沙外</w:t>
      </w:r>
      <w:proofErr w:type="gramStart"/>
      <w:r w:rsidR="002B7674" w:rsidRPr="00433836">
        <w:rPr>
          <w:rFonts w:ascii="Times New Roman" w:hAnsi="Times New Roman"/>
          <w:color w:val="000000" w:themeColor="text1"/>
        </w:rPr>
        <w:t>環礁西南側</w:t>
      </w:r>
      <w:proofErr w:type="gramEnd"/>
      <w:r w:rsidR="002B7674" w:rsidRPr="00433836">
        <w:rPr>
          <w:rFonts w:ascii="Times New Roman" w:hAnsi="Times New Roman"/>
          <w:color w:val="000000" w:themeColor="text1"/>
        </w:rPr>
        <w:t>及南側海域</w:t>
      </w:r>
      <w:r w:rsidR="00F44479" w:rsidRPr="00433836">
        <w:rPr>
          <w:rFonts w:ascii="Times New Roman" w:hAnsi="Times New Roman" w:hint="eastAsia"/>
          <w:color w:val="000000" w:themeColor="text1"/>
        </w:rPr>
        <w:t>發生</w:t>
      </w:r>
      <w:proofErr w:type="gramStart"/>
      <w:r w:rsidR="00F44479" w:rsidRPr="00433836">
        <w:rPr>
          <w:rFonts w:ascii="Times New Roman" w:hAnsi="Times New Roman" w:hint="eastAsia"/>
          <w:color w:val="000000" w:themeColor="text1"/>
        </w:rPr>
        <w:t>棘</w:t>
      </w:r>
      <w:proofErr w:type="gramEnd"/>
      <w:r w:rsidR="00F44479" w:rsidRPr="00433836">
        <w:rPr>
          <w:rFonts w:ascii="Times New Roman" w:hAnsi="Times New Roman" w:hint="eastAsia"/>
          <w:color w:val="000000" w:themeColor="text1"/>
        </w:rPr>
        <w:t>冠海星大爆發情事</w:t>
      </w:r>
      <w:r w:rsidR="002B7674" w:rsidRPr="00433836">
        <w:rPr>
          <w:rFonts w:ascii="Times New Roman" w:hAnsi="Times New Roman"/>
          <w:color w:val="000000" w:themeColor="text1"/>
        </w:rPr>
        <w:t>，</w:t>
      </w:r>
      <w:r w:rsidR="00F44479" w:rsidRPr="00433836">
        <w:rPr>
          <w:rFonts w:ascii="Times New Roman" w:hAnsi="Times New Roman" w:hint="eastAsia"/>
          <w:color w:val="000000" w:themeColor="text1"/>
        </w:rPr>
        <w:t>為</w:t>
      </w:r>
      <w:proofErr w:type="gramStart"/>
      <w:r w:rsidR="002B7674" w:rsidRPr="00433836">
        <w:rPr>
          <w:rFonts w:ascii="Times New Roman" w:hAnsi="Times New Roman"/>
          <w:color w:val="000000" w:themeColor="text1"/>
        </w:rPr>
        <w:t>棘</w:t>
      </w:r>
      <w:proofErr w:type="gramEnd"/>
      <w:r w:rsidR="002B7674" w:rsidRPr="00433836">
        <w:rPr>
          <w:rFonts w:ascii="Times New Roman" w:hAnsi="Times New Roman"/>
          <w:color w:val="000000" w:themeColor="text1"/>
        </w:rPr>
        <w:t>冠海星</w:t>
      </w:r>
      <w:proofErr w:type="gramStart"/>
      <w:r w:rsidR="002B7674" w:rsidRPr="00433836">
        <w:rPr>
          <w:rFonts w:ascii="Times New Roman" w:hAnsi="Times New Roman"/>
          <w:color w:val="000000" w:themeColor="text1"/>
        </w:rPr>
        <w:t>分布熱區</w:t>
      </w:r>
      <w:proofErr w:type="gramEnd"/>
      <w:r w:rsidR="002B7674" w:rsidRPr="00433836">
        <w:rPr>
          <w:rFonts w:ascii="Times New Roman" w:hAnsi="Times New Roman"/>
          <w:color w:val="000000" w:themeColor="text1"/>
        </w:rPr>
        <w:t>，面積約</w:t>
      </w:r>
      <w:r w:rsidR="002B7674" w:rsidRPr="00433836">
        <w:rPr>
          <w:rFonts w:ascii="Times New Roman" w:hAnsi="Times New Roman"/>
          <w:color w:val="000000" w:themeColor="text1"/>
        </w:rPr>
        <w:t>60</w:t>
      </w:r>
      <w:r w:rsidR="002B7674" w:rsidRPr="00433836">
        <w:rPr>
          <w:rFonts w:ascii="Times New Roman" w:hAnsi="Times New Roman"/>
          <w:color w:val="000000" w:themeColor="text1"/>
        </w:rPr>
        <w:t>公頃</w:t>
      </w:r>
      <w:r w:rsidR="00286D89" w:rsidRPr="00433836">
        <w:rPr>
          <w:rFonts w:hAnsi="標楷體" w:hint="eastAsia"/>
          <w:color w:val="000000" w:themeColor="text1"/>
        </w:rPr>
        <w:t>(</w:t>
      </w:r>
      <w:r w:rsidR="002B7674" w:rsidRPr="00433836">
        <w:rPr>
          <w:rFonts w:ascii="Times New Roman" w:hAnsi="Times New Roman"/>
          <w:color w:val="000000" w:themeColor="text1"/>
        </w:rPr>
        <w:t>長</w:t>
      </w:r>
      <w:r w:rsidR="002B7674" w:rsidRPr="00433836">
        <w:rPr>
          <w:rFonts w:ascii="Times New Roman" w:hAnsi="Times New Roman"/>
          <w:color w:val="000000" w:themeColor="text1"/>
        </w:rPr>
        <w:t>6,000</w:t>
      </w:r>
      <w:r w:rsidR="002B7674" w:rsidRPr="00433836">
        <w:rPr>
          <w:rFonts w:ascii="Times New Roman" w:hAnsi="Times New Roman"/>
          <w:color w:val="000000" w:themeColor="text1"/>
        </w:rPr>
        <w:t>公尺、寬</w:t>
      </w:r>
      <w:r w:rsidR="002B7674" w:rsidRPr="00433836">
        <w:rPr>
          <w:rFonts w:ascii="Times New Roman" w:hAnsi="Times New Roman"/>
          <w:color w:val="000000" w:themeColor="text1"/>
        </w:rPr>
        <w:t>100</w:t>
      </w:r>
      <w:r w:rsidR="002B7674" w:rsidRPr="00433836">
        <w:rPr>
          <w:rFonts w:ascii="Times New Roman" w:hAnsi="Times New Roman"/>
          <w:color w:val="000000" w:themeColor="text1"/>
        </w:rPr>
        <w:t>公尺</w:t>
      </w:r>
      <w:r w:rsidR="00286D89" w:rsidRPr="00433836">
        <w:rPr>
          <w:rFonts w:hAnsi="標楷體" w:hint="eastAsia"/>
          <w:color w:val="000000" w:themeColor="text1"/>
        </w:rPr>
        <w:t>)</w:t>
      </w:r>
      <w:r w:rsidR="002B7674" w:rsidRPr="00433836">
        <w:rPr>
          <w:rFonts w:ascii="Times New Roman" w:hAnsi="Times New Roman"/>
          <w:color w:val="000000" w:themeColor="text1"/>
        </w:rPr>
        <w:t>，</w:t>
      </w:r>
      <w:r w:rsidR="0014092B" w:rsidRPr="00433836">
        <w:rPr>
          <w:rFonts w:ascii="Times New Roman" w:hAnsi="Times New Roman" w:hint="eastAsia"/>
          <w:color w:val="000000" w:themeColor="text1"/>
        </w:rPr>
        <w:t>估計約有</w:t>
      </w:r>
      <w:r w:rsidR="0014092B" w:rsidRPr="00433836">
        <w:rPr>
          <w:rFonts w:ascii="Times New Roman" w:hAnsi="Times New Roman" w:hint="eastAsia"/>
          <w:color w:val="000000" w:themeColor="text1"/>
        </w:rPr>
        <w:t>7</w:t>
      </w:r>
      <w:r w:rsidR="0014092B" w:rsidRPr="00433836">
        <w:rPr>
          <w:rFonts w:ascii="Times New Roman" w:hAnsi="Times New Roman" w:hint="eastAsia"/>
          <w:color w:val="000000" w:themeColor="text1"/>
        </w:rPr>
        <w:t>萬</w:t>
      </w:r>
      <w:r w:rsidR="0014092B" w:rsidRPr="00433836">
        <w:rPr>
          <w:rFonts w:ascii="Times New Roman" w:hAnsi="Times New Roman" w:hint="eastAsia"/>
          <w:color w:val="000000" w:themeColor="text1"/>
        </w:rPr>
        <w:t>4,000</w:t>
      </w:r>
      <w:r w:rsidR="0014092B" w:rsidRPr="00433836">
        <w:rPr>
          <w:rFonts w:ascii="Times New Roman" w:hAnsi="Times New Roman" w:hint="eastAsia"/>
          <w:color w:val="000000" w:themeColor="text1"/>
        </w:rPr>
        <w:t>隻；</w:t>
      </w:r>
      <w:r w:rsidR="0014092B" w:rsidRPr="00433836">
        <w:rPr>
          <w:rFonts w:ascii="Times New Roman" w:hAnsi="Times New Roman" w:hint="eastAsia"/>
          <w:color w:val="000000" w:themeColor="text1"/>
        </w:rPr>
        <w:t>113</w:t>
      </w:r>
      <w:r w:rsidR="0014092B" w:rsidRPr="00433836">
        <w:rPr>
          <w:rFonts w:ascii="Times New Roman" w:hAnsi="Times New Roman" w:hint="eastAsia"/>
          <w:color w:val="000000" w:themeColor="text1"/>
        </w:rPr>
        <w:t>年雖清除約</w:t>
      </w:r>
      <w:r w:rsidR="0014092B" w:rsidRPr="00433836">
        <w:rPr>
          <w:rFonts w:ascii="Times New Roman" w:hAnsi="Times New Roman" w:hint="eastAsia"/>
          <w:color w:val="000000" w:themeColor="text1"/>
        </w:rPr>
        <w:t>1</w:t>
      </w:r>
      <w:r w:rsidR="0014092B" w:rsidRPr="00433836">
        <w:rPr>
          <w:rFonts w:ascii="Times New Roman" w:hAnsi="Times New Roman" w:hint="eastAsia"/>
          <w:color w:val="000000" w:themeColor="text1"/>
        </w:rPr>
        <w:t>萬</w:t>
      </w:r>
      <w:r w:rsidR="0014092B" w:rsidRPr="00433836">
        <w:rPr>
          <w:rFonts w:ascii="Times New Roman" w:hAnsi="Times New Roman" w:hint="eastAsia"/>
          <w:color w:val="000000" w:themeColor="text1"/>
        </w:rPr>
        <w:t>4,000</w:t>
      </w:r>
      <w:r w:rsidR="0014092B" w:rsidRPr="00433836">
        <w:rPr>
          <w:rFonts w:ascii="Times New Roman" w:hAnsi="Times New Roman" w:hint="eastAsia"/>
          <w:color w:val="000000" w:themeColor="text1"/>
        </w:rPr>
        <w:t>隻，然</w:t>
      </w:r>
      <w:r w:rsidR="002B7674" w:rsidRPr="00433836">
        <w:rPr>
          <w:rFonts w:ascii="Times New Roman" w:hAnsi="Times New Roman"/>
          <w:color w:val="000000" w:themeColor="text1"/>
        </w:rPr>
        <w:t>114</w:t>
      </w:r>
      <w:r w:rsidR="002B7674" w:rsidRPr="00433836">
        <w:rPr>
          <w:rFonts w:ascii="Times New Roman" w:hAnsi="Times New Roman"/>
          <w:color w:val="000000" w:themeColor="text1"/>
        </w:rPr>
        <w:t>年</w:t>
      </w:r>
      <w:r w:rsidR="00F44479" w:rsidRPr="00433836">
        <w:rPr>
          <w:rFonts w:ascii="Times New Roman" w:hAnsi="Times New Roman" w:hint="eastAsia"/>
          <w:color w:val="000000" w:themeColor="text1"/>
        </w:rPr>
        <w:t>又</w:t>
      </w:r>
      <w:r w:rsidR="002B7674" w:rsidRPr="00433836">
        <w:rPr>
          <w:rFonts w:ascii="Times New Roman" w:hAnsi="Times New Roman"/>
          <w:color w:val="000000" w:themeColor="text1"/>
        </w:rPr>
        <w:t>在外環礁</w:t>
      </w:r>
      <w:proofErr w:type="gramStart"/>
      <w:r w:rsidR="002B7674" w:rsidRPr="00433836">
        <w:rPr>
          <w:rFonts w:ascii="Times New Roman" w:hAnsi="Times New Roman"/>
          <w:color w:val="000000" w:themeColor="text1"/>
        </w:rPr>
        <w:t>正南處</w:t>
      </w:r>
      <w:proofErr w:type="gramEnd"/>
      <w:r w:rsidR="002B7674" w:rsidRPr="00433836">
        <w:rPr>
          <w:rFonts w:ascii="Times New Roman" w:hAnsi="Times New Roman"/>
          <w:color w:val="000000" w:themeColor="text1"/>
        </w:rPr>
        <w:t>新發現</w:t>
      </w:r>
      <w:proofErr w:type="gramStart"/>
      <w:r w:rsidR="002B7674" w:rsidRPr="00433836">
        <w:rPr>
          <w:rFonts w:ascii="Times New Roman" w:hAnsi="Times New Roman"/>
          <w:color w:val="000000" w:themeColor="text1"/>
        </w:rPr>
        <w:t>棘</w:t>
      </w:r>
      <w:proofErr w:type="gramEnd"/>
      <w:r w:rsidR="002B7674" w:rsidRPr="00433836">
        <w:rPr>
          <w:rFonts w:ascii="Times New Roman" w:hAnsi="Times New Roman"/>
          <w:color w:val="000000" w:themeColor="text1"/>
        </w:rPr>
        <w:t>冠海星分布區域，主要集中在水深</w:t>
      </w:r>
      <w:r w:rsidR="002B7674" w:rsidRPr="00433836">
        <w:rPr>
          <w:rFonts w:ascii="Times New Roman" w:hAnsi="Times New Roman"/>
          <w:color w:val="000000" w:themeColor="text1"/>
        </w:rPr>
        <w:t>5</w:t>
      </w:r>
      <w:r w:rsidR="002B7674" w:rsidRPr="00433836">
        <w:rPr>
          <w:rFonts w:ascii="Times New Roman" w:hAnsi="Times New Roman"/>
          <w:color w:val="000000" w:themeColor="text1"/>
        </w:rPr>
        <w:t>至</w:t>
      </w:r>
      <w:r w:rsidR="002B7674" w:rsidRPr="00433836">
        <w:rPr>
          <w:rFonts w:ascii="Times New Roman" w:hAnsi="Times New Roman"/>
          <w:color w:val="000000" w:themeColor="text1"/>
        </w:rPr>
        <w:t>7</w:t>
      </w:r>
      <w:r w:rsidR="002B7674" w:rsidRPr="00433836">
        <w:rPr>
          <w:rFonts w:ascii="Times New Roman" w:hAnsi="Times New Roman"/>
          <w:color w:val="000000" w:themeColor="text1"/>
        </w:rPr>
        <w:t>公尺間，密集帶呈現寬約</w:t>
      </w:r>
      <w:r w:rsidR="002B7674" w:rsidRPr="00433836">
        <w:rPr>
          <w:rFonts w:ascii="Times New Roman" w:hAnsi="Times New Roman"/>
          <w:color w:val="000000" w:themeColor="text1"/>
        </w:rPr>
        <w:t>3</w:t>
      </w:r>
      <w:r w:rsidR="002B7674" w:rsidRPr="00433836">
        <w:rPr>
          <w:rFonts w:ascii="Times New Roman" w:hAnsi="Times New Roman"/>
          <w:color w:val="000000" w:themeColor="text1"/>
        </w:rPr>
        <w:t>至</w:t>
      </w:r>
      <w:r w:rsidR="002B7674" w:rsidRPr="00433836">
        <w:rPr>
          <w:rFonts w:ascii="Times New Roman" w:hAnsi="Times New Roman"/>
          <w:color w:val="000000" w:themeColor="text1"/>
        </w:rPr>
        <w:t>5</w:t>
      </w:r>
      <w:r w:rsidR="002B7674" w:rsidRPr="00433836">
        <w:rPr>
          <w:rFonts w:ascii="Times New Roman" w:hAnsi="Times New Roman"/>
          <w:color w:val="000000" w:themeColor="text1"/>
        </w:rPr>
        <w:t>公尺、長達</w:t>
      </w:r>
      <w:r w:rsidR="002B7674" w:rsidRPr="00433836">
        <w:rPr>
          <w:rFonts w:ascii="Times New Roman" w:hAnsi="Times New Roman"/>
          <w:color w:val="000000" w:themeColor="text1"/>
        </w:rPr>
        <w:t>1,500</w:t>
      </w:r>
      <w:r w:rsidR="002B7674" w:rsidRPr="00433836">
        <w:rPr>
          <w:rFonts w:ascii="Times New Roman" w:hAnsi="Times New Roman"/>
          <w:color w:val="000000" w:themeColor="text1"/>
        </w:rPr>
        <w:t>公尺的規模，</w:t>
      </w:r>
      <w:r w:rsidR="0014092B" w:rsidRPr="00433836">
        <w:rPr>
          <w:rFonts w:ascii="Times New Roman" w:hAnsi="Times New Roman" w:hint="eastAsia"/>
          <w:color w:val="000000" w:themeColor="text1"/>
        </w:rPr>
        <w:t>約有</w:t>
      </w:r>
      <w:r w:rsidR="0014092B" w:rsidRPr="00433836">
        <w:rPr>
          <w:rFonts w:ascii="Times New Roman" w:hAnsi="Times New Roman" w:hint="eastAsia"/>
          <w:color w:val="000000" w:themeColor="text1"/>
        </w:rPr>
        <w:lastRenderedPageBreak/>
        <w:t>1</w:t>
      </w:r>
      <w:r w:rsidR="0014092B" w:rsidRPr="00433836">
        <w:rPr>
          <w:rFonts w:ascii="Times New Roman" w:hAnsi="Times New Roman" w:hint="eastAsia"/>
          <w:color w:val="000000" w:themeColor="text1"/>
        </w:rPr>
        <w:t>萬</w:t>
      </w:r>
      <w:r w:rsidR="0014092B" w:rsidRPr="00433836">
        <w:rPr>
          <w:rFonts w:ascii="Times New Roman" w:hAnsi="Times New Roman" w:hint="eastAsia"/>
          <w:color w:val="000000" w:themeColor="text1"/>
        </w:rPr>
        <w:t>5,000</w:t>
      </w:r>
      <w:r w:rsidR="0014092B" w:rsidRPr="00433836">
        <w:rPr>
          <w:rFonts w:ascii="Times New Roman" w:hAnsi="Times New Roman" w:hint="eastAsia"/>
          <w:color w:val="000000" w:themeColor="text1"/>
        </w:rPr>
        <w:t>隻，</w:t>
      </w:r>
      <w:r w:rsidR="002B7674" w:rsidRPr="00433836">
        <w:rPr>
          <w:rFonts w:ascii="Times New Roman" w:hAnsi="Times New Roman"/>
          <w:color w:val="000000" w:themeColor="text1"/>
        </w:rPr>
        <w:t>估計</w:t>
      </w:r>
      <w:proofErr w:type="gramStart"/>
      <w:r w:rsidR="002B7674" w:rsidRPr="00433836">
        <w:rPr>
          <w:rFonts w:ascii="Times New Roman" w:hAnsi="Times New Roman"/>
          <w:color w:val="000000" w:themeColor="text1"/>
        </w:rPr>
        <w:t>南礁台外棘</w:t>
      </w:r>
      <w:proofErr w:type="gramEnd"/>
      <w:r w:rsidR="002B7674" w:rsidRPr="00433836">
        <w:rPr>
          <w:rFonts w:ascii="Times New Roman" w:hAnsi="Times New Roman"/>
          <w:color w:val="000000" w:themeColor="text1"/>
        </w:rPr>
        <w:t>冠海星數量約</w:t>
      </w:r>
      <w:r w:rsidR="002B7674" w:rsidRPr="00433836">
        <w:rPr>
          <w:rFonts w:ascii="Times New Roman" w:hAnsi="Times New Roman"/>
          <w:color w:val="000000" w:themeColor="text1"/>
        </w:rPr>
        <w:t>7</w:t>
      </w:r>
      <w:r w:rsidR="002B7674" w:rsidRPr="00433836">
        <w:rPr>
          <w:rFonts w:ascii="Times New Roman" w:hAnsi="Times New Roman"/>
          <w:color w:val="000000" w:themeColor="text1"/>
        </w:rPr>
        <w:t>萬餘隻</w:t>
      </w:r>
      <w:r w:rsidR="00A60533" w:rsidRPr="00433836">
        <w:rPr>
          <w:rFonts w:ascii="Times New Roman" w:hAnsi="Times New Roman"/>
          <w:color w:val="000000" w:themeColor="text1"/>
        </w:rPr>
        <w:t>，</w:t>
      </w:r>
      <w:r w:rsidR="00A60533" w:rsidRPr="00433836">
        <w:rPr>
          <w:rFonts w:ascii="Times New Roman" w:hAnsi="Times New Roman"/>
          <w:color w:val="000000" w:themeColor="text1"/>
        </w:rPr>
        <w:t>1</w:t>
      </w:r>
      <w:r w:rsidR="00A60533" w:rsidRPr="00433836">
        <w:rPr>
          <w:rFonts w:ascii="Times New Roman" w:hAnsi="Times New Roman"/>
          <w:color w:val="000000" w:themeColor="text1"/>
        </w:rPr>
        <w:t>公頃平均密度約</w:t>
      </w:r>
      <w:r w:rsidR="00A60533" w:rsidRPr="00433836">
        <w:rPr>
          <w:rFonts w:ascii="Times New Roman" w:hAnsi="Times New Roman"/>
          <w:color w:val="000000" w:themeColor="text1"/>
        </w:rPr>
        <w:t>1</w:t>
      </w:r>
      <w:r w:rsidR="00AF29E5" w:rsidRPr="00433836">
        <w:rPr>
          <w:rFonts w:ascii="Times New Roman" w:hAnsi="Times New Roman" w:hint="eastAsia"/>
          <w:color w:val="000000" w:themeColor="text1"/>
        </w:rPr>
        <w:t>,</w:t>
      </w:r>
      <w:r w:rsidR="00A60533" w:rsidRPr="00433836">
        <w:rPr>
          <w:rFonts w:ascii="Times New Roman" w:hAnsi="Times New Roman"/>
          <w:color w:val="000000" w:themeColor="text1"/>
        </w:rPr>
        <w:t>232.9</w:t>
      </w:r>
      <w:r w:rsidR="00A60533" w:rsidRPr="00433836">
        <w:rPr>
          <w:rFonts w:ascii="Times New Roman" w:hAnsi="Times New Roman"/>
          <w:color w:val="000000" w:themeColor="text1"/>
        </w:rPr>
        <w:t>隻</w:t>
      </w:r>
      <w:r w:rsidR="001963A6" w:rsidRPr="00433836">
        <w:rPr>
          <w:rFonts w:ascii="Times New Roman" w:hAnsi="Times New Roman"/>
          <w:color w:val="000000" w:themeColor="text1"/>
        </w:rPr>
        <w:t>，已達大爆發水平</w:t>
      </w:r>
      <w:r w:rsidR="002B7674" w:rsidRPr="00433836">
        <w:rPr>
          <w:rFonts w:ascii="Times New Roman" w:hAnsi="Times New Roman"/>
          <w:color w:val="000000" w:themeColor="text1"/>
        </w:rPr>
        <w:t>。</w:t>
      </w:r>
    </w:p>
    <w:p w14:paraId="593AFD24" w14:textId="0605EAC4" w:rsidR="00FD5780" w:rsidRPr="00433836" w:rsidRDefault="00791D6E" w:rsidP="004A6E99">
      <w:pPr>
        <w:pStyle w:val="3"/>
        <w:rPr>
          <w:rFonts w:ascii="Times New Roman" w:hAnsi="Times New Roman"/>
          <w:color w:val="000000" w:themeColor="text1"/>
        </w:rPr>
      </w:pPr>
      <w:r w:rsidRPr="00433836">
        <w:rPr>
          <w:rFonts w:ascii="Times New Roman" w:hAnsi="Times New Roman"/>
          <w:color w:val="000000" w:themeColor="text1"/>
        </w:rPr>
        <w:t>根據相關研究報告指出，</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w:t>
      </w:r>
      <w:r w:rsidRPr="00433836">
        <w:rPr>
          <w:rFonts w:ascii="Times New Roman" w:hAnsi="Times New Roman"/>
          <w:color w:val="000000" w:themeColor="text1"/>
        </w:rPr>
        <w:t>2</w:t>
      </w:r>
      <w:r w:rsidRPr="00433836">
        <w:rPr>
          <w:rFonts w:ascii="Times New Roman" w:hAnsi="Times New Roman"/>
          <w:color w:val="000000" w:themeColor="text1"/>
        </w:rPr>
        <w:t>年即成熟，</w:t>
      </w:r>
      <w:r w:rsidRPr="00433836">
        <w:rPr>
          <w:rFonts w:ascii="Times New Roman" w:hAnsi="Times New Roman"/>
          <w:color w:val="000000" w:themeColor="text1"/>
        </w:rPr>
        <w:t>3</w:t>
      </w:r>
      <w:r w:rsidRPr="00433836">
        <w:rPr>
          <w:rFonts w:ascii="Times New Roman" w:hAnsi="Times New Roman"/>
          <w:color w:val="000000" w:themeColor="text1"/>
        </w:rPr>
        <w:t>年就可以繁殖，壽命</w:t>
      </w:r>
      <w:r w:rsidRPr="00433836">
        <w:rPr>
          <w:rFonts w:ascii="Times New Roman" w:hAnsi="Times New Roman"/>
          <w:color w:val="000000" w:themeColor="text1"/>
        </w:rPr>
        <w:t>15</w:t>
      </w:r>
      <w:r w:rsidRPr="00433836">
        <w:rPr>
          <w:rFonts w:ascii="Times New Roman" w:hAnsi="Times New Roman"/>
          <w:color w:val="000000" w:themeColor="text1"/>
        </w:rPr>
        <w:t>至</w:t>
      </w:r>
      <w:r w:rsidRPr="00433836">
        <w:rPr>
          <w:rFonts w:ascii="Times New Roman" w:hAnsi="Times New Roman"/>
          <w:color w:val="000000" w:themeColor="text1"/>
        </w:rPr>
        <w:t>17</w:t>
      </w:r>
      <w:r w:rsidRPr="00433836">
        <w:rPr>
          <w:rFonts w:ascii="Times New Roman" w:hAnsi="Times New Roman"/>
          <w:color w:val="000000" w:themeColor="text1"/>
        </w:rPr>
        <w:t>年。每年</w:t>
      </w:r>
      <w:r w:rsidRPr="00433836">
        <w:rPr>
          <w:rFonts w:ascii="Times New Roman" w:hAnsi="Times New Roman"/>
          <w:color w:val="000000" w:themeColor="text1"/>
        </w:rPr>
        <w:t>6</w:t>
      </w:r>
      <w:r w:rsidRPr="00433836">
        <w:rPr>
          <w:rFonts w:ascii="Times New Roman" w:hAnsi="Times New Roman"/>
          <w:color w:val="000000" w:themeColor="text1"/>
        </w:rPr>
        <w:t>至</w:t>
      </w:r>
      <w:r w:rsidRPr="00433836">
        <w:rPr>
          <w:rFonts w:ascii="Times New Roman" w:hAnsi="Times New Roman"/>
          <w:color w:val="000000" w:themeColor="text1"/>
        </w:rPr>
        <w:t>7</w:t>
      </w:r>
      <w:r w:rsidRPr="00433836">
        <w:rPr>
          <w:rFonts w:ascii="Times New Roman" w:hAnsi="Times New Roman"/>
          <w:color w:val="000000" w:themeColor="text1"/>
        </w:rPr>
        <w:t>月是</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冠海星的繁殖季，</w:t>
      </w:r>
      <w:proofErr w:type="gramStart"/>
      <w:r w:rsidR="00186C09" w:rsidRPr="00433836">
        <w:rPr>
          <w:rFonts w:ascii="Times New Roman" w:hAnsi="Times New Roman"/>
          <w:color w:val="000000" w:themeColor="text1"/>
        </w:rPr>
        <w:t>棘</w:t>
      </w:r>
      <w:proofErr w:type="gramEnd"/>
      <w:r w:rsidR="00186C09" w:rsidRPr="00433836">
        <w:rPr>
          <w:rFonts w:ascii="Times New Roman" w:hAnsi="Times New Roman"/>
          <w:color w:val="000000" w:themeColor="text1"/>
        </w:rPr>
        <w:t>冠海星有能力產下大量的卵，小於</w:t>
      </w:r>
      <w:r w:rsidR="00186C09" w:rsidRPr="00433836">
        <w:rPr>
          <w:rFonts w:ascii="Times New Roman" w:hAnsi="Times New Roman"/>
          <w:color w:val="000000" w:themeColor="text1"/>
        </w:rPr>
        <w:t>30</w:t>
      </w:r>
      <w:r w:rsidR="00186C09" w:rsidRPr="00433836">
        <w:rPr>
          <w:rFonts w:ascii="Times New Roman" w:hAnsi="Times New Roman"/>
          <w:color w:val="000000" w:themeColor="text1"/>
        </w:rPr>
        <w:t>公分的個體每年產下</w:t>
      </w:r>
      <w:r w:rsidR="00186C09" w:rsidRPr="00433836">
        <w:rPr>
          <w:rFonts w:ascii="Times New Roman" w:hAnsi="Times New Roman"/>
          <w:color w:val="000000" w:themeColor="text1"/>
        </w:rPr>
        <w:t>0.5</w:t>
      </w:r>
      <w:r w:rsidR="00D20A3D" w:rsidRPr="00433836">
        <w:rPr>
          <w:rFonts w:ascii="Times New Roman" w:hAnsi="Times New Roman" w:hint="eastAsia"/>
          <w:color w:val="000000" w:themeColor="text1"/>
        </w:rPr>
        <w:t>萬</w:t>
      </w:r>
      <w:r w:rsidR="00186C09" w:rsidRPr="00433836">
        <w:rPr>
          <w:rFonts w:ascii="Times New Roman" w:hAnsi="Times New Roman"/>
          <w:color w:val="000000" w:themeColor="text1"/>
        </w:rPr>
        <w:t>至</w:t>
      </w:r>
      <w:r w:rsidR="00186C09" w:rsidRPr="00433836">
        <w:rPr>
          <w:rFonts w:ascii="Times New Roman" w:hAnsi="Times New Roman"/>
          <w:color w:val="000000" w:themeColor="text1"/>
        </w:rPr>
        <w:t>250</w:t>
      </w:r>
      <w:r w:rsidR="00186C09" w:rsidRPr="00433836">
        <w:rPr>
          <w:rFonts w:ascii="Times New Roman" w:hAnsi="Times New Roman"/>
          <w:color w:val="000000" w:themeColor="text1"/>
        </w:rPr>
        <w:t>萬個卵，</w:t>
      </w:r>
      <w:r w:rsidR="00186C09" w:rsidRPr="00433836">
        <w:rPr>
          <w:rFonts w:ascii="Times New Roman" w:hAnsi="Times New Roman"/>
          <w:color w:val="000000" w:themeColor="text1"/>
        </w:rPr>
        <w:t>40</w:t>
      </w:r>
      <w:r w:rsidR="00186C09" w:rsidRPr="00433836">
        <w:rPr>
          <w:rFonts w:ascii="Times New Roman" w:hAnsi="Times New Roman"/>
          <w:color w:val="000000" w:themeColor="text1"/>
        </w:rPr>
        <w:t>公分</w:t>
      </w:r>
      <w:r w:rsidR="00B612A6" w:rsidRPr="00433836">
        <w:rPr>
          <w:rFonts w:ascii="Times New Roman" w:hAnsi="Times New Roman" w:hint="eastAsia"/>
          <w:color w:val="000000" w:themeColor="text1"/>
        </w:rPr>
        <w:t>以上</w:t>
      </w:r>
      <w:r w:rsidR="00186C09" w:rsidRPr="00433836">
        <w:rPr>
          <w:rFonts w:ascii="Times New Roman" w:hAnsi="Times New Roman"/>
          <w:color w:val="000000" w:themeColor="text1"/>
        </w:rPr>
        <w:t>的個體每季可以生下</w:t>
      </w:r>
      <w:r w:rsidR="00186C09" w:rsidRPr="00433836">
        <w:rPr>
          <w:rFonts w:ascii="Times New Roman" w:hAnsi="Times New Roman"/>
          <w:color w:val="000000" w:themeColor="text1"/>
        </w:rPr>
        <w:t>2</w:t>
      </w:r>
      <w:r w:rsidR="00186C09" w:rsidRPr="00433836">
        <w:rPr>
          <w:rFonts w:ascii="Times New Roman" w:hAnsi="Times New Roman"/>
          <w:color w:val="000000" w:themeColor="text1"/>
        </w:rPr>
        <w:t>億</w:t>
      </w:r>
      <w:r w:rsidR="00186C09" w:rsidRPr="00433836">
        <w:rPr>
          <w:rFonts w:ascii="Times New Roman" w:hAnsi="Times New Roman"/>
          <w:color w:val="000000" w:themeColor="text1"/>
        </w:rPr>
        <w:t>9</w:t>
      </w:r>
      <w:proofErr w:type="gramStart"/>
      <w:r w:rsidR="00186C09" w:rsidRPr="00433836">
        <w:rPr>
          <w:rFonts w:ascii="Times New Roman" w:hAnsi="Times New Roman"/>
          <w:color w:val="000000" w:themeColor="text1"/>
        </w:rPr>
        <w:t>千萬</w:t>
      </w:r>
      <w:proofErr w:type="gramEnd"/>
      <w:r w:rsidR="00186C09" w:rsidRPr="00433836">
        <w:rPr>
          <w:rFonts w:ascii="Times New Roman" w:hAnsi="Times New Roman"/>
          <w:color w:val="000000" w:themeColor="text1"/>
        </w:rPr>
        <w:t>至</w:t>
      </w:r>
      <w:r w:rsidR="00186C09" w:rsidRPr="00433836">
        <w:rPr>
          <w:rFonts w:ascii="Times New Roman" w:hAnsi="Times New Roman"/>
          <w:color w:val="000000" w:themeColor="text1"/>
        </w:rPr>
        <w:t>3</w:t>
      </w:r>
      <w:r w:rsidR="00186C09" w:rsidRPr="00433836">
        <w:rPr>
          <w:rFonts w:ascii="Times New Roman" w:hAnsi="Times New Roman"/>
          <w:color w:val="000000" w:themeColor="text1"/>
        </w:rPr>
        <w:t>億</w:t>
      </w:r>
      <w:r w:rsidR="00186C09" w:rsidRPr="00433836">
        <w:rPr>
          <w:rFonts w:ascii="Times New Roman" w:hAnsi="Times New Roman"/>
          <w:color w:val="000000" w:themeColor="text1"/>
        </w:rPr>
        <w:t>8</w:t>
      </w:r>
      <w:proofErr w:type="gramStart"/>
      <w:r w:rsidR="00186C09" w:rsidRPr="00433836">
        <w:rPr>
          <w:rFonts w:ascii="Times New Roman" w:hAnsi="Times New Roman"/>
          <w:color w:val="000000" w:themeColor="text1"/>
        </w:rPr>
        <w:t>千萬</w:t>
      </w:r>
      <w:proofErr w:type="gramEnd"/>
      <w:r w:rsidR="00186C09" w:rsidRPr="00433836">
        <w:rPr>
          <w:rFonts w:ascii="Times New Roman" w:hAnsi="Times New Roman"/>
          <w:color w:val="000000" w:themeColor="text1"/>
        </w:rPr>
        <w:t>顆的卵。</w:t>
      </w:r>
      <w:r w:rsidRPr="00433836">
        <w:rPr>
          <w:rFonts w:ascii="Times New Roman" w:hAnsi="Times New Roman"/>
          <w:color w:val="000000" w:themeColor="text1"/>
        </w:rPr>
        <w:t>成年的</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冠海星以石珊瑚為食，可在</w:t>
      </w:r>
      <w:r w:rsidRPr="00433836">
        <w:rPr>
          <w:rFonts w:ascii="Times New Roman" w:hAnsi="Times New Roman"/>
          <w:color w:val="000000" w:themeColor="text1"/>
        </w:rPr>
        <w:t>1</w:t>
      </w:r>
      <w:r w:rsidRPr="00433836">
        <w:rPr>
          <w:rFonts w:ascii="Times New Roman" w:hAnsi="Times New Roman"/>
          <w:color w:val="000000" w:themeColor="text1"/>
        </w:rPr>
        <w:t>年內</w:t>
      </w:r>
      <w:proofErr w:type="gramStart"/>
      <w:r w:rsidRPr="00433836">
        <w:rPr>
          <w:rFonts w:ascii="Times New Roman" w:hAnsi="Times New Roman"/>
          <w:color w:val="000000" w:themeColor="text1"/>
        </w:rPr>
        <w:t>啃食約</w:t>
      </w:r>
      <w:proofErr w:type="gramEnd"/>
      <w:r w:rsidRPr="00433836">
        <w:rPr>
          <w:rFonts w:ascii="Times New Roman" w:hAnsi="Times New Roman"/>
          <w:color w:val="000000" w:themeColor="text1"/>
        </w:rPr>
        <w:t>10</w:t>
      </w:r>
      <w:r w:rsidRPr="00433836">
        <w:rPr>
          <w:rFonts w:ascii="Times New Roman" w:hAnsi="Times New Roman"/>
          <w:color w:val="000000" w:themeColor="text1"/>
        </w:rPr>
        <w:t>平方公尺的活珊瑚，夏季攝食</w:t>
      </w:r>
      <w:r w:rsidR="00186C09" w:rsidRPr="00433836">
        <w:rPr>
          <w:rFonts w:ascii="Times New Roman" w:hAnsi="Times New Roman"/>
          <w:color w:val="000000" w:themeColor="text1"/>
        </w:rPr>
        <w:t>量</w:t>
      </w:r>
      <w:r w:rsidR="00C60F45" w:rsidRPr="00433836">
        <w:rPr>
          <w:rFonts w:hAnsi="標楷體" w:hint="eastAsia"/>
          <w:color w:val="000000" w:themeColor="text1"/>
        </w:rPr>
        <w:t>(</w:t>
      </w:r>
      <w:r w:rsidR="00186C09" w:rsidRPr="00433836">
        <w:rPr>
          <w:rFonts w:ascii="Times New Roman" w:hAnsi="Times New Roman"/>
          <w:color w:val="000000" w:themeColor="text1"/>
        </w:rPr>
        <w:t>每天</w:t>
      </w:r>
      <w:r w:rsidR="00D20A3D" w:rsidRPr="00433836">
        <w:rPr>
          <w:rFonts w:ascii="Times New Roman" w:hAnsi="Times New Roman"/>
          <w:color w:val="000000" w:themeColor="text1"/>
        </w:rPr>
        <w:t>357</w:t>
      </w:r>
      <w:r w:rsidR="00D20A3D" w:rsidRPr="00433836">
        <w:rPr>
          <w:rFonts w:ascii="Times New Roman" w:hAnsi="Times New Roman"/>
          <w:color w:val="000000" w:themeColor="text1"/>
        </w:rPr>
        <w:t>至</w:t>
      </w:r>
      <w:r w:rsidR="00D20A3D" w:rsidRPr="00433836">
        <w:rPr>
          <w:rFonts w:ascii="Times New Roman" w:hAnsi="Times New Roman"/>
          <w:color w:val="000000" w:themeColor="text1"/>
        </w:rPr>
        <w:t>478</w:t>
      </w:r>
      <w:r w:rsidR="00186C09" w:rsidRPr="00433836">
        <w:rPr>
          <w:rFonts w:ascii="Times New Roman" w:hAnsi="Times New Roman"/>
          <w:color w:val="000000" w:themeColor="text1"/>
        </w:rPr>
        <w:t>平方</w:t>
      </w:r>
      <w:proofErr w:type="gramStart"/>
      <w:r w:rsidR="00186C09" w:rsidRPr="00433836">
        <w:rPr>
          <w:rFonts w:ascii="Times New Roman" w:hAnsi="Times New Roman"/>
          <w:color w:val="000000" w:themeColor="text1"/>
        </w:rPr>
        <w:t>公分</w:t>
      </w:r>
      <w:r w:rsidR="00C60F45" w:rsidRPr="00433836">
        <w:rPr>
          <w:rFonts w:hAnsi="標楷體" w:hint="eastAsia"/>
          <w:color w:val="000000" w:themeColor="text1"/>
        </w:rPr>
        <w:t>)</w:t>
      </w:r>
      <w:proofErr w:type="gramEnd"/>
      <w:r w:rsidRPr="00433836">
        <w:rPr>
          <w:rFonts w:ascii="Times New Roman" w:hAnsi="Times New Roman"/>
          <w:color w:val="000000" w:themeColor="text1"/>
        </w:rPr>
        <w:t>大約是冬季</w:t>
      </w:r>
      <w:r w:rsidR="00C60F45" w:rsidRPr="00433836">
        <w:rPr>
          <w:rFonts w:hAnsi="標楷體" w:hint="eastAsia"/>
          <w:color w:val="000000" w:themeColor="text1"/>
        </w:rPr>
        <w:t>(</w:t>
      </w:r>
      <w:r w:rsidR="00186C09" w:rsidRPr="00433836">
        <w:rPr>
          <w:rFonts w:ascii="Times New Roman" w:hAnsi="Times New Roman"/>
          <w:color w:val="000000" w:themeColor="text1"/>
        </w:rPr>
        <w:t>每天</w:t>
      </w:r>
      <w:r w:rsidR="00D20A3D" w:rsidRPr="00433836">
        <w:rPr>
          <w:rFonts w:ascii="Times New Roman" w:hAnsi="Times New Roman" w:hint="eastAsia"/>
          <w:color w:val="000000" w:themeColor="text1"/>
        </w:rPr>
        <w:t>161</w:t>
      </w:r>
      <w:r w:rsidR="00186C09" w:rsidRPr="00433836">
        <w:rPr>
          <w:rFonts w:ascii="Times New Roman" w:hAnsi="Times New Roman"/>
          <w:color w:val="000000" w:themeColor="text1"/>
        </w:rPr>
        <w:t>平方</w:t>
      </w:r>
      <w:proofErr w:type="gramStart"/>
      <w:r w:rsidR="00186C09" w:rsidRPr="00433836">
        <w:rPr>
          <w:rFonts w:ascii="Times New Roman" w:hAnsi="Times New Roman"/>
          <w:color w:val="000000" w:themeColor="text1"/>
        </w:rPr>
        <w:t>公分</w:t>
      </w:r>
      <w:r w:rsidR="00C60F45" w:rsidRPr="00433836">
        <w:rPr>
          <w:rFonts w:hAnsi="標楷體" w:hint="eastAsia"/>
          <w:color w:val="000000" w:themeColor="text1"/>
        </w:rPr>
        <w:t>)</w:t>
      </w:r>
      <w:proofErr w:type="gramEnd"/>
      <w:r w:rsidRPr="00433836">
        <w:rPr>
          <w:rFonts w:ascii="Times New Roman" w:hAnsi="Times New Roman"/>
          <w:color w:val="000000" w:themeColor="text1"/>
        </w:rPr>
        <w:t>的</w:t>
      </w:r>
      <w:r w:rsidR="00B612A6" w:rsidRPr="00433836">
        <w:rPr>
          <w:rFonts w:ascii="Times New Roman" w:hAnsi="Times New Roman" w:hint="eastAsia"/>
          <w:color w:val="000000" w:themeColor="text1"/>
        </w:rPr>
        <w:t>2</w:t>
      </w:r>
      <w:r w:rsidRPr="00433836">
        <w:rPr>
          <w:rFonts w:ascii="Times New Roman" w:hAnsi="Times New Roman"/>
          <w:color w:val="000000" w:themeColor="text1"/>
        </w:rPr>
        <w:t>倍，對於活珊瑚具有很大的威脅性</w:t>
      </w:r>
      <w:r w:rsidR="00186C09" w:rsidRPr="00433836">
        <w:rPr>
          <w:rStyle w:val="aff"/>
          <w:rFonts w:ascii="Times New Roman" w:hAnsi="Times New Roman"/>
          <w:color w:val="000000" w:themeColor="text1"/>
        </w:rPr>
        <w:footnoteReference w:id="1"/>
      </w:r>
      <w:r w:rsidR="00C946D4" w:rsidRPr="00433836">
        <w:rPr>
          <w:rFonts w:ascii="Times New Roman" w:hAnsi="Times New Roman" w:hint="eastAsia"/>
          <w:color w:val="000000" w:themeColor="text1"/>
        </w:rPr>
        <w:t>，甚至造成珊瑚礁生態浩劫</w:t>
      </w:r>
      <w:r w:rsidRPr="00433836">
        <w:rPr>
          <w:rFonts w:ascii="Times New Roman" w:hAnsi="Times New Roman"/>
          <w:color w:val="000000" w:themeColor="text1"/>
        </w:rPr>
        <w:t>。</w:t>
      </w:r>
      <w:r w:rsidR="002A440E" w:rsidRPr="00433836">
        <w:rPr>
          <w:rFonts w:ascii="Times New Roman" w:hAnsi="Times New Roman" w:hint="eastAsia"/>
          <w:color w:val="000000" w:themeColor="text1"/>
        </w:rPr>
        <w:t>當</w:t>
      </w:r>
      <w:proofErr w:type="gramStart"/>
      <w:r w:rsidR="002A440E" w:rsidRPr="00433836">
        <w:rPr>
          <w:rFonts w:ascii="Times New Roman" w:hAnsi="Times New Roman" w:hint="eastAsia"/>
          <w:color w:val="000000" w:themeColor="text1"/>
        </w:rPr>
        <w:t>棘</w:t>
      </w:r>
      <w:proofErr w:type="gramEnd"/>
      <w:r w:rsidR="002A440E" w:rsidRPr="00433836">
        <w:rPr>
          <w:rFonts w:ascii="Times New Roman" w:hAnsi="Times New Roman" w:hint="eastAsia"/>
          <w:color w:val="000000" w:themeColor="text1"/>
        </w:rPr>
        <w:t>冠海星種群以大於珊瑚生長速度消耗珊瑚的速度時，</w:t>
      </w:r>
      <w:r w:rsidR="002A440E" w:rsidRPr="00433836">
        <w:rPr>
          <w:rFonts w:hAnsi="標楷體" w:hint="eastAsia"/>
          <w:color w:val="000000" w:themeColor="text1"/>
        </w:rPr>
        <w:t>「</w:t>
      </w:r>
      <w:r w:rsidR="002A440E" w:rsidRPr="00433836">
        <w:rPr>
          <w:rFonts w:ascii="Times New Roman" w:hAnsi="Times New Roman" w:hint="eastAsia"/>
          <w:color w:val="000000" w:themeColor="text1"/>
        </w:rPr>
        <w:t>爆發</w:t>
      </w:r>
      <w:r w:rsidR="002A440E" w:rsidRPr="00433836">
        <w:rPr>
          <w:rFonts w:hAnsi="標楷體" w:hint="eastAsia"/>
          <w:color w:val="000000" w:themeColor="text1"/>
        </w:rPr>
        <w:t>」</w:t>
      </w:r>
      <w:r w:rsidR="002A440E" w:rsidRPr="00433836">
        <w:rPr>
          <w:rFonts w:ascii="Times New Roman" w:hAnsi="Times New Roman" w:hint="eastAsia"/>
          <w:color w:val="000000" w:themeColor="text1"/>
        </w:rPr>
        <w:t>狀態已被定量定義，當密度超過每公頃</w:t>
      </w:r>
      <w:r w:rsidR="002A440E" w:rsidRPr="00433836">
        <w:rPr>
          <w:rFonts w:ascii="Times New Roman" w:hAnsi="Times New Roman"/>
          <w:color w:val="000000" w:themeColor="text1"/>
        </w:rPr>
        <w:t>10</w:t>
      </w:r>
      <w:proofErr w:type="gramStart"/>
      <w:r w:rsidR="002A440E" w:rsidRPr="00433836">
        <w:rPr>
          <w:rFonts w:ascii="Times New Roman" w:hAnsi="Times New Roman" w:hint="eastAsia"/>
          <w:color w:val="000000" w:themeColor="text1"/>
        </w:rPr>
        <w:t>隻時</w:t>
      </w:r>
      <w:r w:rsidR="00AF29E5" w:rsidRPr="00433836">
        <w:rPr>
          <w:rFonts w:ascii="Times New Roman" w:hAnsi="Times New Roman" w:hint="eastAsia"/>
          <w:color w:val="000000" w:themeColor="text1"/>
        </w:rPr>
        <w:t>即</w:t>
      </w:r>
      <w:proofErr w:type="gramEnd"/>
      <w:r w:rsidR="002A440E" w:rsidRPr="00433836">
        <w:rPr>
          <w:rFonts w:ascii="Times New Roman" w:hAnsi="Times New Roman" w:hint="eastAsia"/>
          <w:color w:val="000000" w:themeColor="text1"/>
        </w:rPr>
        <w:t>被認為會發生</w:t>
      </w:r>
      <w:r w:rsidR="001F6FF2" w:rsidRPr="00433836">
        <w:rPr>
          <w:rFonts w:ascii="Times New Roman" w:hAnsi="Times New Roman" w:hint="eastAsia"/>
          <w:color w:val="000000" w:themeColor="text1"/>
        </w:rPr>
        <w:t>爆發</w:t>
      </w:r>
      <w:proofErr w:type="gramStart"/>
      <w:r w:rsidR="002A440E" w:rsidRPr="00433836">
        <w:rPr>
          <w:rFonts w:ascii="Times New Roman" w:hAnsi="Times New Roman" w:hint="eastAsia"/>
          <w:color w:val="000000" w:themeColor="text1"/>
        </w:rPr>
        <w:t>（</w:t>
      </w:r>
      <w:proofErr w:type="spellStart"/>
      <w:proofErr w:type="gramEnd"/>
      <w:r w:rsidR="002A440E" w:rsidRPr="00433836">
        <w:rPr>
          <w:rFonts w:ascii="Times New Roman" w:hAnsi="Times New Roman"/>
          <w:color w:val="000000" w:themeColor="text1"/>
        </w:rPr>
        <w:t>Birkeland</w:t>
      </w:r>
      <w:proofErr w:type="spellEnd"/>
      <w:r w:rsidR="002A440E" w:rsidRPr="00433836">
        <w:rPr>
          <w:rFonts w:ascii="Times New Roman" w:hAnsi="Times New Roman" w:hint="eastAsia"/>
          <w:color w:val="000000" w:themeColor="text1"/>
        </w:rPr>
        <w:t>和</w:t>
      </w:r>
      <w:r w:rsidR="002A440E" w:rsidRPr="00433836">
        <w:rPr>
          <w:rFonts w:ascii="Times New Roman" w:hAnsi="Times New Roman"/>
          <w:color w:val="000000" w:themeColor="text1"/>
        </w:rPr>
        <w:t>Lucas</w:t>
      </w:r>
      <w:r w:rsidR="002A440E" w:rsidRPr="00433836">
        <w:rPr>
          <w:rFonts w:ascii="Times New Roman" w:hAnsi="Times New Roman" w:hint="eastAsia"/>
          <w:color w:val="000000" w:themeColor="text1"/>
        </w:rPr>
        <w:t>，</w:t>
      </w:r>
      <w:r w:rsidR="002A440E" w:rsidRPr="00433836">
        <w:rPr>
          <w:rFonts w:ascii="Times New Roman" w:hAnsi="Times New Roman"/>
          <w:color w:val="000000" w:themeColor="text1"/>
        </w:rPr>
        <w:t>1990</w:t>
      </w:r>
      <w:r w:rsidR="00232680" w:rsidRPr="00433836">
        <w:rPr>
          <w:rFonts w:hAnsi="標楷體" w:hint="eastAsia"/>
          <w:color w:val="000000" w:themeColor="text1"/>
        </w:rPr>
        <w:t>【涉及國際年份以西元表示，下同】</w:t>
      </w:r>
      <w:r w:rsidR="002A440E" w:rsidRPr="00433836">
        <w:rPr>
          <w:rFonts w:ascii="Times New Roman" w:hAnsi="Times New Roman" w:hint="eastAsia"/>
          <w:color w:val="000000" w:themeColor="text1"/>
        </w:rPr>
        <w:t>；</w:t>
      </w:r>
      <w:r w:rsidR="002A440E" w:rsidRPr="00433836">
        <w:rPr>
          <w:rFonts w:ascii="Times New Roman" w:hAnsi="Times New Roman"/>
          <w:color w:val="000000" w:themeColor="text1"/>
        </w:rPr>
        <w:t>Moran</w:t>
      </w:r>
      <w:r w:rsidR="002A440E" w:rsidRPr="00433836">
        <w:rPr>
          <w:rFonts w:ascii="Times New Roman" w:hAnsi="Times New Roman" w:hint="eastAsia"/>
          <w:color w:val="000000" w:themeColor="text1"/>
        </w:rPr>
        <w:t>和</w:t>
      </w:r>
      <w:proofErr w:type="spellStart"/>
      <w:r w:rsidR="002A440E" w:rsidRPr="00433836">
        <w:rPr>
          <w:rFonts w:ascii="Times New Roman" w:hAnsi="Times New Roman"/>
          <w:color w:val="000000" w:themeColor="text1"/>
        </w:rPr>
        <w:t>De'ath</w:t>
      </w:r>
      <w:proofErr w:type="spellEnd"/>
      <w:r w:rsidR="002A440E" w:rsidRPr="00433836">
        <w:rPr>
          <w:rFonts w:ascii="Times New Roman" w:hAnsi="Times New Roman" w:hint="eastAsia"/>
          <w:color w:val="000000" w:themeColor="text1"/>
        </w:rPr>
        <w:t>，</w:t>
      </w:r>
      <w:r w:rsidR="002A440E" w:rsidRPr="00433836">
        <w:rPr>
          <w:rFonts w:ascii="Times New Roman" w:hAnsi="Times New Roman"/>
          <w:color w:val="000000" w:themeColor="text1"/>
        </w:rPr>
        <w:t>1992</w:t>
      </w:r>
      <w:r w:rsidR="002A440E" w:rsidRPr="00433836">
        <w:rPr>
          <w:rFonts w:ascii="Times New Roman" w:hAnsi="Times New Roman" w:hint="eastAsia"/>
          <w:color w:val="000000" w:themeColor="text1"/>
        </w:rPr>
        <w:t>；</w:t>
      </w:r>
      <w:proofErr w:type="spellStart"/>
      <w:r w:rsidR="002A440E" w:rsidRPr="00433836">
        <w:rPr>
          <w:rFonts w:ascii="Times New Roman" w:hAnsi="Times New Roman"/>
          <w:color w:val="000000" w:themeColor="text1"/>
        </w:rPr>
        <w:t>Keesing</w:t>
      </w:r>
      <w:proofErr w:type="spellEnd"/>
      <w:r w:rsidR="002A440E" w:rsidRPr="00433836">
        <w:rPr>
          <w:rFonts w:ascii="Times New Roman" w:hAnsi="Times New Roman" w:hint="eastAsia"/>
          <w:color w:val="000000" w:themeColor="text1"/>
        </w:rPr>
        <w:t>和</w:t>
      </w:r>
      <w:r w:rsidR="002A440E" w:rsidRPr="00433836">
        <w:rPr>
          <w:rFonts w:ascii="Times New Roman" w:hAnsi="Times New Roman"/>
          <w:color w:val="000000" w:themeColor="text1"/>
        </w:rPr>
        <w:t>Lucas</w:t>
      </w:r>
      <w:r w:rsidR="002A440E" w:rsidRPr="00433836">
        <w:rPr>
          <w:rFonts w:ascii="Times New Roman" w:hAnsi="Times New Roman" w:hint="eastAsia"/>
          <w:color w:val="000000" w:themeColor="text1"/>
        </w:rPr>
        <w:t>，</w:t>
      </w:r>
      <w:r w:rsidR="002A440E" w:rsidRPr="00433836">
        <w:rPr>
          <w:rFonts w:ascii="Times New Roman" w:hAnsi="Times New Roman"/>
          <w:color w:val="000000" w:themeColor="text1"/>
        </w:rPr>
        <w:t>1992</w:t>
      </w:r>
      <w:proofErr w:type="gramStart"/>
      <w:r w:rsidR="002A440E" w:rsidRPr="00433836">
        <w:rPr>
          <w:rFonts w:ascii="Times New Roman" w:hAnsi="Times New Roman" w:hint="eastAsia"/>
          <w:color w:val="000000" w:themeColor="text1"/>
        </w:rPr>
        <w:t>）</w:t>
      </w:r>
      <w:proofErr w:type="gramEnd"/>
      <w:r w:rsidR="002A440E" w:rsidRPr="00433836">
        <w:rPr>
          <w:rStyle w:val="aff"/>
          <w:rFonts w:ascii="Times New Roman" w:hAnsi="Times New Roman"/>
          <w:color w:val="000000" w:themeColor="text1"/>
        </w:rPr>
        <w:footnoteReference w:id="2"/>
      </w:r>
      <w:r w:rsidR="002A440E" w:rsidRPr="00433836">
        <w:rPr>
          <w:rFonts w:ascii="Times New Roman" w:hAnsi="Times New Roman" w:hint="eastAsia"/>
          <w:color w:val="000000" w:themeColor="text1"/>
        </w:rPr>
        <w:t>。</w:t>
      </w:r>
      <w:r w:rsidR="00B612A6" w:rsidRPr="00433836">
        <w:rPr>
          <w:rFonts w:ascii="Times New Roman" w:hAnsi="Times New Roman" w:hint="eastAsia"/>
          <w:color w:val="000000" w:themeColor="text1"/>
        </w:rPr>
        <w:t>另</w:t>
      </w:r>
      <w:r w:rsidR="002A440E" w:rsidRPr="00433836">
        <w:rPr>
          <w:rFonts w:ascii="Times New Roman" w:hAnsi="Times New Roman" w:hint="eastAsia"/>
          <w:color w:val="000000" w:themeColor="text1"/>
        </w:rPr>
        <w:t>本院本案諮詢委員則認為珊瑚礁生態系可負擔的</w:t>
      </w:r>
      <w:proofErr w:type="gramStart"/>
      <w:r w:rsidR="002A440E" w:rsidRPr="00433836">
        <w:rPr>
          <w:rFonts w:ascii="Times New Roman" w:hAnsi="Times New Roman" w:hint="eastAsia"/>
          <w:color w:val="000000" w:themeColor="text1"/>
        </w:rPr>
        <w:t>棘</w:t>
      </w:r>
      <w:proofErr w:type="gramEnd"/>
      <w:r w:rsidR="002A440E" w:rsidRPr="00433836">
        <w:rPr>
          <w:rFonts w:ascii="Times New Roman" w:hAnsi="Times New Roman" w:hint="eastAsia"/>
          <w:color w:val="000000" w:themeColor="text1"/>
        </w:rPr>
        <w:t>冠海星密度是</w:t>
      </w:r>
      <w:r w:rsidR="006755EA" w:rsidRPr="00433836">
        <w:rPr>
          <w:rFonts w:ascii="Times New Roman" w:hAnsi="Times New Roman" w:hint="eastAsia"/>
          <w:color w:val="000000" w:themeColor="text1"/>
        </w:rPr>
        <w:t>每</w:t>
      </w:r>
      <w:proofErr w:type="gramStart"/>
      <w:r w:rsidR="002A440E" w:rsidRPr="00433836">
        <w:rPr>
          <w:rFonts w:ascii="Times New Roman" w:hAnsi="Times New Roman" w:hint="eastAsia"/>
          <w:color w:val="000000" w:themeColor="text1"/>
        </w:rPr>
        <w:t>公頃</w:t>
      </w:r>
      <w:r w:rsidR="002A440E" w:rsidRPr="00433836">
        <w:rPr>
          <w:rFonts w:ascii="Times New Roman" w:hAnsi="Times New Roman" w:hint="eastAsia"/>
          <w:color w:val="000000" w:themeColor="text1"/>
        </w:rPr>
        <w:t>15</w:t>
      </w:r>
      <w:r w:rsidR="00B612A6" w:rsidRPr="00433836">
        <w:rPr>
          <w:rFonts w:ascii="Times New Roman" w:hAnsi="Times New Roman" w:hint="eastAsia"/>
          <w:color w:val="000000" w:themeColor="text1"/>
        </w:rPr>
        <w:t>至</w:t>
      </w:r>
      <w:r w:rsidR="002A440E" w:rsidRPr="00433836">
        <w:rPr>
          <w:rFonts w:ascii="Times New Roman" w:hAnsi="Times New Roman" w:hint="eastAsia"/>
          <w:color w:val="000000" w:themeColor="text1"/>
        </w:rPr>
        <w:t>30</w:t>
      </w:r>
      <w:proofErr w:type="gramEnd"/>
      <w:r w:rsidR="002A440E" w:rsidRPr="00433836">
        <w:rPr>
          <w:rFonts w:ascii="Times New Roman" w:hAnsi="Times New Roman" w:hint="eastAsia"/>
          <w:color w:val="000000" w:themeColor="text1"/>
        </w:rPr>
        <w:t>隻，也就是</w:t>
      </w:r>
      <w:bookmarkStart w:id="53" w:name="_Hlk214352270"/>
      <w:r w:rsidR="002A440E" w:rsidRPr="00433836">
        <w:rPr>
          <w:rFonts w:ascii="Times New Roman" w:hAnsi="Times New Roman" w:hint="eastAsia"/>
          <w:color w:val="000000" w:themeColor="text1"/>
        </w:rPr>
        <w:t>每次潛水</w:t>
      </w:r>
      <w:r w:rsidR="002A440E" w:rsidRPr="00433836">
        <w:rPr>
          <w:rFonts w:ascii="Times New Roman" w:hAnsi="Times New Roman" w:hint="eastAsia"/>
          <w:color w:val="000000" w:themeColor="text1"/>
        </w:rPr>
        <w:t>20</w:t>
      </w:r>
      <w:r w:rsidR="002A440E" w:rsidRPr="00433836">
        <w:rPr>
          <w:rFonts w:ascii="Times New Roman" w:hAnsi="Times New Roman" w:hint="eastAsia"/>
          <w:color w:val="000000" w:themeColor="text1"/>
        </w:rPr>
        <w:t>分鐘，只會看到</w:t>
      </w:r>
      <w:r w:rsidR="002A440E" w:rsidRPr="00433836">
        <w:rPr>
          <w:rFonts w:ascii="Times New Roman" w:hAnsi="Times New Roman" w:hint="eastAsia"/>
          <w:color w:val="000000" w:themeColor="text1"/>
        </w:rPr>
        <w:t>2</w:t>
      </w:r>
      <w:r w:rsidR="002A440E" w:rsidRPr="00433836">
        <w:rPr>
          <w:rFonts w:ascii="Times New Roman" w:hAnsi="Times New Roman" w:hint="eastAsia"/>
          <w:color w:val="000000" w:themeColor="text1"/>
        </w:rPr>
        <w:t>隻</w:t>
      </w:r>
      <w:proofErr w:type="gramStart"/>
      <w:r w:rsidR="002A440E" w:rsidRPr="00433836">
        <w:rPr>
          <w:rFonts w:ascii="Times New Roman" w:hAnsi="Times New Roman" w:hint="eastAsia"/>
          <w:color w:val="000000" w:themeColor="text1"/>
        </w:rPr>
        <w:t>棘</w:t>
      </w:r>
      <w:proofErr w:type="gramEnd"/>
      <w:r w:rsidR="002A440E" w:rsidRPr="00433836">
        <w:rPr>
          <w:rFonts w:ascii="Times New Roman" w:hAnsi="Times New Roman" w:hint="eastAsia"/>
          <w:color w:val="000000" w:themeColor="text1"/>
        </w:rPr>
        <w:t>冠海星</w:t>
      </w:r>
      <w:r w:rsidR="00C946D4" w:rsidRPr="00433836">
        <w:rPr>
          <w:rFonts w:ascii="Times New Roman" w:hAnsi="Times New Roman" w:hint="eastAsia"/>
          <w:color w:val="000000" w:themeColor="text1"/>
        </w:rPr>
        <w:t>作</w:t>
      </w:r>
      <w:r w:rsidR="002A440E" w:rsidRPr="00433836">
        <w:rPr>
          <w:rFonts w:ascii="Times New Roman" w:hAnsi="Times New Roman" w:hint="eastAsia"/>
          <w:color w:val="000000" w:themeColor="text1"/>
        </w:rPr>
        <w:t>為標準</w:t>
      </w:r>
      <w:bookmarkEnd w:id="53"/>
      <w:r w:rsidR="002A440E" w:rsidRPr="00433836">
        <w:rPr>
          <w:rFonts w:ascii="Times New Roman" w:hAnsi="Times New Roman" w:hint="eastAsia"/>
          <w:color w:val="000000" w:themeColor="text1"/>
        </w:rPr>
        <w:t>。</w:t>
      </w:r>
      <w:proofErr w:type="gramStart"/>
      <w:r w:rsidR="00B612A6" w:rsidRPr="00433836">
        <w:rPr>
          <w:rFonts w:ascii="Times New Roman" w:hAnsi="Times New Roman" w:hint="eastAsia"/>
          <w:color w:val="000000" w:themeColor="text1"/>
        </w:rPr>
        <w:t>又</w:t>
      </w:r>
      <w:r w:rsidR="002A440E" w:rsidRPr="00433836">
        <w:rPr>
          <w:rFonts w:ascii="Times New Roman" w:hAnsi="Times New Roman" w:hint="eastAsia"/>
          <w:color w:val="000000" w:themeColor="text1"/>
        </w:rPr>
        <w:t>海委會海保署</w:t>
      </w:r>
      <w:proofErr w:type="gramEnd"/>
      <w:r w:rsidR="002A440E" w:rsidRPr="00433836">
        <w:rPr>
          <w:rFonts w:ascii="Times New Roman" w:hAnsi="Times New Roman" w:hint="eastAsia"/>
          <w:color w:val="000000" w:themeColor="text1"/>
        </w:rPr>
        <w:t>引用</w:t>
      </w:r>
      <w:r w:rsidR="000D1291" w:rsidRPr="00433836">
        <w:rPr>
          <w:rFonts w:ascii="Times New Roman" w:hAnsi="Times New Roman" w:hint="eastAsia"/>
          <w:color w:val="000000" w:themeColor="text1"/>
        </w:rPr>
        <w:t>自澳洲</w:t>
      </w:r>
      <w:r w:rsidR="002A440E" w:rsidRPr="00433836">
        <w:rPr>
          <w:rFonts w:ascii="Times New Roman" w:hAnsi="Times New Roman" w:hint="eastAsia"/>
          <w:color w:val="000000" w:themeColor="text1"/>
        </w:rPr>
        <w:t>大堡礁海洋公園管理局（</w:t>
      </w:r>
      <w:r w:rsidR="002A440E" w:rsidRPr="00433836">
        <w:rPr>
          <w:rFonts w:ascii="Times New Roman" w:hAnsi="Times New Roman" w:hint="eastAsia"/>
          <w:color w:val="000000" w:themeColor="text1"/>
        </w:rPr>
        <w:t>GBRMPA</w:t>
      </w:r>
      <w:r w:rsidR="002A440E" w:rsidRPr="00433836">
        <w:rPr>
          <w:rFonts w:ascii="Times New Roman" w:hAnsi="Times New Roman" w:hint="eastAsia"/>
          <w:color w:val="000000" w:themeColor="text1"/>
        </w:rPr>
        <w:t>）報告做為參考</w:t>
      </w:r>
      <w:r w:rsidR="000D1291" w:rsidRPr="00433836">
        <w:rPr>
          <w:rFonts w:ascii="Times New Roman" w:hAnsi="Times New Roman" w:hint="eastAsia"/>
          <w:color w:val="000000" w:themeColor="text1"/>
        </w:rPr>
        <w:t>，認為</w:t>
      </w:r>
      <w:r w:rsidR="002A440E" w:rsidRPr="00433836">
        <w:rPr>
          <w:rFonts w:ascii="Times New Roman" w:hAnsi="Times New Roman" w:hint="eastAsia"/>
          <w:color w:val="000000" w:themeColor="text1"/>
        </w:rPr>
        <w:t>控制觸發</w:t>
      </w:r>
      <w:proofErr w:type="gramStart"/>
      <w:r w:rsidR="000D1291" w:rsidRPr="00433836">
        <w:rPr>
          <w:rFonts w:ascii="Times New Roman" w:hAnsi="Times New Roman" w:hint="eastAsia"/>
          <w:color w:val="000000" w:themeColor="text1"/>
        </w:rPr>
        <w:t>棘</w:t>
      </w:r>
      <w:proofErr w:type="gramEnd"/>
      <w:r w:rsidR="000D1291" w:rsidRPr="00433836">
        <w:rPr>
          <w:rFonts w:ascii="Times New Roman" w:hAnsi="Times New Roman" w:hint="eastAsia"/>
          <w:color w:val="000000" w:themeColor="text1"/>
        </w:rPr>
        <w:t>冠海星</w:t>
      </w:r>
      <w:bookmarkStart w:id="54" w:name="_Hlk214534154"/>
      <w:r w:rsidR="000D1291" w:rsidRPr="00433836">
        <w:rPr>
          <w:rFonts w:ascii="Times New Roman" w:hAnsi="Times New Roman" w:hint="eastAsia"/>
          <w:color w:val="000000" w:themeColor="text1"/>
        </w:rPr>
        <w:t>大爆發的</w:t>
      </w:r>
      <w:proofErr w:type="gramStart"/>
      <w:r w:rsidR="002A440E" w:rsidRPr="00433836">
        <w:rPr>
          <w:rFonts w:ascii="Times New Roman" w:hAnsi="Times New Roman" w:hint="eastAsia"/>
          <w:color w:val="000000" w:themeColor="text1"/>
        </w:rPr>
        <w:t>閾</w:t>
      </w:r>
      <w:proofErr w:type="gramEnd"/>
      <w:r w:rsidR="002A440E" w:rsidRPr="00433836">
        <w:rPr>
          <w:rFonts w:ascii="Times New Roman" w:hAnsi="Times New Roman" w:hint="eastAsia"/>
          <w:color w:val="000000" w:themeColor="text1"/>
        </w:rPr>
        <w:t>值（警戒值）</w:t>
      </w:r>
      <w:bookmarkEnd w:id="54"/>
      <w:r w:rsidR="000D1291" w:rsidRPr="00433836">
        <w:rPr>
          <w:rFonts w:ascii="Times New Roman" w:hAnsi="Times New Roman" w:hint="eastAsia"/>
          <w:color w:val="000000" w:themeColor="text1"/>
        </w:rPr>
        <w:t>是</w:t>
      </w:r>
      <w:r w:rsidR="002A440E" w:rsidRPr="00433836">
        <w:rPr>
          <w:rFonts w:ascii="Times New Roman" w:hAnsi="Times New Roman" w:hint="eastAsia"/>
          <w:color w:val="000000" w:themeColor="text1"/>
        </w:rPr>
        <w:t>當</w:t>
      </w:r>
      <w:proofErr w:type="gramStart"/>
      <w:r w:rsidR="002A440E" w:rsidRPr="00433836">
        <w:rPr>
          <w:rFonts w:ascii="Times New Roman" w:hAnsi="Times New Roman" w:hint="eastAsia"/>
          <w:color w:val="000000" w:themeColor="text1"/>
        </w:rPr>
        <w:t>棘</w:t>
      </w:r>
      <w:proofErr w:type="gramEnd"/>
      <w:r w:rsidR="002A440E" w:rsidRPr="00433836">
        <w:rPr>
          <w:rFonts w:ascii="Times New Roman" w:hAnsi="Times New Roman" w:hint="eastAsia"/>
          <w:color w:val="000000" w:themeColor="text1"/>
        </w:rPr>
        <w:t>冠海星密度達某一程度，啟動移除或控制作業</w:t>
      </w:r>
      <w:r w:rsidR="00B36C9F" w:rsidRPr="00433836">
        <w:rPr>
          <w:rFonts w:ascii="Times New Roman" w:hAnsi="Times New Roman" w:hint="eastAsia"/>
          <w:color w:val="000000" w:themeColor="text1"/>
        </w:rPr>
        <w:t>的標準</w:t>
      </w:r>
      <w:r w:rsidR="000D1291" w:rsidRPr="00433836">
        <w:rPr>
          <w:rFonts w:ascii="Times New Roman" w:hAnsi="Times New Roman" w:hint="eastAsia"/>
          <w:color w:val="000000" w:themeColor="text1"/>
        </w:rPr>
        <w:t>；而</w:t>
      </w:r>
      <w:r w:rsidR="002A440E" w:rsidRPr="00433836">
        <w:rPr>
          <w:rFonts w:ascii="Times New Roman" w:hAnsi="Times New Roman" w:hint="eastAsia"/>
          <w:color w:val="000000" w:themeColor="text1"/>
        </w:rPr>
        <w:t>健康</w:t>
      </w:r>
      <w:r w:rsidR="000D1291" w:rsidRPr="00433836">
        <w:rPr>
          <w:rFonts w:ascii="Times New Roman" w:hAnsi="Times New Roman" w:hint="eastAsia"/>
          <w:color w:val="000000" w:themeColor="text1"/>
        </w:rPr>
        <w:t>珊瑚</w:t>
      </w:r>
      <w:r w:rsidR="002A440E" w:rsidRPr="00433836">
        <w:rPr>
          <w:rFonts w:ascii="Times New Roman" w:hAnsi="Times New Roman" w:hint="eastAsia"/>
          <w:color w:val="000000" w:themeColor="text1"/>
        </w:rPr>
        <w:t>礁</w:t>
      </w:r>
      <w:proofErr w:type="gramStart"/>
      <w:r w:rsidR="002A440E" w:rsidRPr="00433836">
        <w:rPr>
          <w:rFonts w:ascii="Times New Roman" w:hAnsi="Times New Roman" w:hint="eastAsia"/>
          <w:color w:val="000000" w:themeColor="text1"/>
        </w:rPr>
        <w:t>ㄧ</w:t>
      </w:r>
      <w:proofErr w:type="gramEnd"/>
      <w:r w:rsidR="002A440E" w:rsidRPr="00433836">
        <w:rPr>
          <w:rFonts w:ascii="Times New Roman" w:hAnsi="Times New Roman" w:hint="eastAsia"/>
          <w:color w:val="000000" w:themeColor="text1"/>
        </w:rPr>
        <w:t>般自然密度極低，約</w:t>
      </w:r>
      <w:r w:rsidR="000D1291" w:rsidRPr="00433836">
        <w:rPr>
          <w:rFonts w:ascii="Times New Roman" w:hAnsi="Times New Roman" w:hint="eastAsia"/>
          <w:color w:val="000000" w:themeColor="text1"/>
        </w:rPr>
        <w:t>每公頃小於</w:t>
      </w:r>
      <w:r w:rsidR="002A440E" w:rsidRPr="00433836">
        <w:rPr>
          <w:rFonts w:ascii="Times New Roman" w:hAnsi="Times New Roman" w:hint="eastAsia"/>
          <w:color w:val="000000" w:themeColor="text1"/>
        </w:rPr>
        <w:t>1</w:t>
      </w:r>
      <w:r w:rsidR="002A440E" w:rsidRPr="00433836">
        <w:rPr>
          <w:rFonts w:ascii="Times New Roman" w:hAnsi="Times New Roman" w:hint="eastAsia"/>
          <w:color w:val="000000" w:themeColor="text1"/>
        </w:rPr>
        <w:t>隻</w:t>
      </w:r>
      <w:r w:rsidR="00C60F45" w:rsidRPr="00433836">
        <w:rPr>
          <w:rFonts w:hAnsi="標楷體" w:hint="eastAsia"/>
          <w:color w:val="000000" w:themeColor="text1"/>
        </w:rPr>
        <w:t>(</w:t>
      </w:r>
      <w:r w:rsidR="002A440E" w:rsidRPr="00433836">
        <w:rPr>
          <w:rFonts w:ascii="Times New Roman" w:hAnsi="Times New Roman" w:hint="eastAsia"/>
          <w:color w:val="000000" w:themeColor="text1"/>
        </w:rPr>
        <w:t>每平方公里</w:t>
      </w:r>
      <w:r w:rsidR="002A440E" w:rsidRPr="00433836">
        <w:rPr>
          <w:rFonts w:ascii="Times New Roman" w:hAnsi="Times New Roman" w:hint="eastAsia"/>
          <w:color w:val="000000" w:themeColor="text1"/>
        </w:rPr>
        <w:t>6</w:t>
      </w:r>
      <w:r w:rsidR="002A440E" w:rsidRPr="00433836">
        <w:rPr>
          <w:rFonts w:ascii="Times New Roman" w:hAnsi="Times New Roman" w:hint="eastAsia"/>
          <w:color w:val="000000" w:themeColor="text1"/>
        </w:rPr>
        <w:t>至</w:t>
      </w:r>
      <w:r w:rsidR="002A440E" w:rsidRPr="00433836">
        <w:rPr>
          <w:rFonts w:ascii="Times New Roman" w:hAnsi="Times New Roman" w:hint="eastAsia"/>
          <w:color w:val="000000" w:themeColor="text1"/>
        </w:rPr>
        <w:t>20</w:t>
      </w:r>
      <w:r w:rsidR="002A440E" w:rsidRPr="00433836">
        <w:rPr>
          <w:rFonts w:ascii="Times New Roman" w:hAnsi="Times New Roman" w:hint="eastAsia"/>
          <w:color w:val="000000" w:themeColor="text1"/>
        </w:rPr>
        <w:t>隻</w:t>
      </w:r>
      <w:r w:rsidR="00C60F45" w:rsidRPr="00433836">
        <w:rPr>
          <w:rFonts w:hAnsi="標楷體" w:hint="eastAsia"/>
          <w:color w:val="000000" w:themeColor="text1"/>
        </w:rPr>
        <w:t>)</w:t>
      </w:r>
      <w:r w:rsidR="000D1291" w:rsidRPr="00433836">
        <w:rPr>
          <w:rFonts w:ascii="Times New Roman" w:hAnsi="Times New Roman" w:hint="eastAsia"/>
          <w:color w:val="000000" w:themeColor="text1"/>
        </w:rPr>
        <w:t>，</w:t>
      </w:r>
      <w:r w:rsidR="002A440E" w:rsidRPr="00433836">
        <w:rPr>
          <w:rFonts w:ascii="Times New Roman" w:hAnsi="Times New Roman" w:hint="eastAsia"/>
          <w:color w:val="000000" w:themeColor="text1"/>
        </w:rPr>
        <w:t>爆發常以</w:t>
      </w:r>
      <w:r w:rsidR="00B36C9F" w:rsidRPr="00433836">
        <w:rPr>
          <w:rFonts w:hAnsi="標楷體" w:hint="eastAsia"/>
          <w:color w:val="000000" w:themeColor="text1"/>
        </w:rPr>
        <w:t>「</w:t>
      </w:r>
      <w:r w:rsidR="000D1291" w:rsidRPr="00433836">
        <w:rPr>
          <w:rFonts w:ascii="Times New Roman" w:hAnsi="Times New Roman" w:hint="eastAsia"/>
          <w:color w:val="000000" w:themeColor="text1"/>
        </w:rPr>
        <w:t>每公頃大於或等於</w:t>
      </w:r>
      <w:r w:rsidR="002A440E" w:rsidRPr="00433836">
        <w:rPr>
          <w:rFonts w:ascii="Times New Roman" w:hAnsi="Times New Roman" w:hint="eastAsia"/>
          <w:color w:val="000000" w:themeColor="text1"/>
        </w:rPr>
        <w:t>30</w:t>
      </w:r>
      <w:r w:rsidR="002A440E" w:rsidRPr="00433836">
        <w:rPr>
          <w:rFonts w:ascii="Times New Roman" w:hAnsi="Times New Roman" w:hint="eastAsia"/>
          <w:color w:val="000000" w:themeColor="text1"/>
        </w:rPr>
        <w:t>隻</w:t>
      </w:r>
      <w:r w:rsidR="00B36C9F" w:rsidRPr="00433836">
        <w:rPr>
          <w:rFonts w:hAnsi="標楷體" w:hint="eastAsia"/>
          <w:color w:val="000000" w:themeColor="text1"/>
        </w:rPr>
        <w:t>」</w:t>
      </w:r>
      <w:r w:rsidR="002A440E" w:rsidRPr="00433836">
        <w:rPr>
          <w:rFonts w:ascii="Times New Roman" w:hAnsi="Times New Roman" w:hint="eastAsia"/>
          <w:color w:val="000000" w:themeColor="text1"/>
        </w:rPr>
        <w:t>做為門檻</w:t>
      </w:r>
      <w:r w:rsidR="000D1291" w:rsidRPr="00433836">
        <w:rPr>
          <w:rFonts w:ascii="Times New Roman" w:hAnsi="Times New Roman" w:hint="eastAsia"/>
          <w:color w:val="000000" w:themeColor="text1"/>
        </w:rPr>
        <w:t>，</w:t>
      </w:r>
      <w:r w:rsidR="002A440E" w:rsidRPr="00433836">
        <w:rPr>
          <w:rFonts w:ascii="Times New Roman" w:hAnsi="Times New Roman" w:hint="eastAsia"/>
          <w:color w:val="000000" w:themeColor="text1"/>
        </w:rPr>
        <w:t>亦可將</w:t>
      </w:r>
      <w:r w:rsidR="00B36C9F" w:rsidRPr="00433836">
        <w:rPr>
          <w:rFonts w:hAnsi="標楷體" w:hint="eastAsia"/>
          <w:color w:val="000000" w:themeColor="text1"/>
        </w:rPr>
        <w:t>「</w:t>
      </w:r>
      <w:r w:rsidR="000D1291" w:rsidRPr="00433836">
        <w:rPr>
          <w:rFonts w:ascii="Times New Roman" w:hAnsi="Times New Roman" w:hint="eastAsia"/>
          <w:color w:val="000000" w:themeColor="text1"/>
        </w:rPr>
        <w:t>大於</w:t>
      </w:r>
      <w:r w:rsidR="002A440E" w:rsidRPr="00433836">
        <w:rPr>
          <w:rFonts w:ascii="Times New Roman" w:hAnsi="Times New Roman" w:hint="eastAsia"/>
          <w:color w:val="000000" w:themeColor="text1"/>
        </w:rPr>
        <w:t>30</w:t>
      </w:r>
      <w:r w:rsidR="002A440E" w:rsidRPr="00433836">
        <w:rPr>
          <w:rFonts w:ascii="Times New Roman" w:hAnsi="Times New Roman" w:hint="eastAsia"/>
          <w:color w:val="000000" w:themeColor="text1"/>
        </w:rPr>
        <w:t>隻（含亞成體</w:t>
      </w:r>
      <w:r w:rsidR="002A440E" w:rsidRPr="00433836">
        <w:rPr>
          <w:rFonts w:ascii="Times New Roman" w:hAnsi="Times New Roman" w:hint="eastAsia"/>
          <w:color w:val="000000" w:themeColor="text1"/>
        </w:rPr>
        <w:t>+</w:t>
      </w:r>
      <w:r w:rsidR="002A440E" w:rsidRPr="00433836">
        <w:rPr>
          <w:rFonts w:ascii="Times New Roman" w:hAnsi="Times New Roman" w:hint="eastAsia"/>
          <w:color w:val="000000" w:themeColor="text1"/>
        </w:rPr>
        <w:t>成體）</w:t>
      </w:r>
      <w:r w:rsidR="00B36C9F" w:rsidRPr="00433836">
        <w:rPr>
          <w:rFonts w:hAnsi="標楷體" w:hint="eastAsia"/>
          <w:color w:val="000000" w:themeColor="text1"/>
        </w:rPr>
        <w:t>」</w:t>
      </w:r>
      <w:r w:rsidR="002A440E" w:rsidRPr="00433836">
        <w:rPr>
          <w:rFonts w:ascii="Times New Roman" w:hAnsi="Times New Roman" w:hint="eastAsia"/>
          <w:color w:val="000000" w:themeColor="text1"/>
        </w:rPr>
        <w:lastRenderedPageBreak/>
        <w:t>列為初始爆發</w:t>
      </w:r>
      <w:r w:rsidR="000D1291" w:rsidRPr="00433836">
        <w:rPr>
          <w:rFonts w:ascii="Times New Roman" w:hAnsi="Times New Roman" w:hint="eastAsia"/>
          <w:color w:val="000000" w:themeColor="text1"/>
        </w:rPr>
        <w:t>生態警戒的標準</w:t>
      </w:r>
      <w:r w:rsidR="00ED1E1F" w:rsidRPr="00433836">
        <w:rPr>
          <w:rStyle w:val="aff"/>
          <w:rFonts w:ascii="Times New Roman" w:hAnsi="Times New Roman"/>
          <w:color w:val="000000" w:themeColor="text1"/>
        </w:rPr>
        <w:footnoteReference w:id="3"/>
      </w:r>
      <w:r w:rsidR="002A440E" w:rsidRPr="00433836">
        <w:rPr>
          <w:rFonts w:ascii="Times New Roman" w:hAnsi="Times New Roman" w:hint="eastAsia"/>
          <w:color w:val="000000" w:themeColor="text1"/>
        </w:rPr>
        <w:t>。</w:t>
      </w:r>
    </w:p>
    <w:p w14:paraId="470E22AC" w14:textId="6907129C" w:rsidR="00742E86" w:rsidRPr="00433836" w:rsidRDefault="000541F9" w:rsidP="004A6E99">
      <w:pPr>
        <w:pStyle w:val="3"/>
        <w:rPr>
          <w:rFonts w:ascii="Times New Roman" w:hAnsi="Times New Roman"/>
          <w:color w:val="000000" w:themeColor="text1"/>
        </w:rPr>
      </w:pPr>
      <w:r w:rsidRPr="00433836">
        <w:rPr>
          <w:rFonts w:ascii="Times New Roman" w:hAnsi="Times New Roman"/>
          <w:color w:val="000000" w:themeColor="text1"/>
        </w:rPr>
        <w:t>經查，</w:t>
      </w:r>
      <w:r w:rsidR="00A637F5" w:rsidRPr="00433836">
        <w:rPr>
          <w:rFonts w:ascii="Times New Roman" w:hAnsi="Times New Roman"/>
          <w:color w:val="000000" w:themeColor="text1"/>
        </w:rPr>
        <w:t>國立中山大學</w:t>
      </w:r>
      <w:r w:rsidR="00706819" w:rsidRPr="00433836">
        <w:rPr>
          <w:rFonts w:hAnsi="標楷體" w:hint="eastAsia"/>
          <w:color w:val="000000" w:themeColor="text1"/>
        </w:rPr>
        <w:t>(</w:t>
      </w:r>
      <w:r w:rsidR="00706819" w:rsidRPr="00433836">
        <w:rPr>
          <w:rFonts w:ascii="Times New Roman" w:hAnsi="Times New Roman" w:hint="eastAsia"/>
          <w:color w:val="000000" w:themeColor="text1"/>
        </w:rPr>
        <w:t>下稱中山大學</w:t>
      </w:r>
      <w:r w:rsidR="00706819" w:rsidRPr="00433836">
        <w:rPr>
          <w:rFonts w:hAnsi="標楷體" w:hint="eastAsia"/>
          <w:color w:val="000000" w:themeColor="text1"/>
        </w:rPr>
        <w:t>)</w:t>
      </w:r>
      <w:r w:rsidR="00A637F5" w:rsidRPr="00433836">
        <w:rPr>
          <w:rFonts w:ascii="Times New Roman" w:hAnsi="Times New Roman"/>
          <w:color w:val="000000" w:themeColor="text1"/>
        </w:rPr>
        <w:t>執行「東沙科學研究站</w:t>
      </w:r>
      <w:proofErr w:type="gramStart"/>
      <w:r w:rsidR="00A637F5" w:rsidRPr="00433836">
        <w:rPr>
          <w:rFonts w:ascii="Times New Roman" w:hAnsi="Times New Roman"/>
          <w:color w:val="000000" w:themeColor="text1"/>
        </w:rPr>
        <w:t>擴充及維運</w:t>
      </w:r>
      <w:proofErr w:type="gramEnd"/>
      <w:r w:rsidR="00A637F5" w:rsidRPr="00433836">
        <w:rPr>
          <w:rFonts w:ascii="Times New Roman" w:hAnsi="Times New Roman"/>
          <w:color w:val="000000" w:themeColor="text1"/>
        </w:rPr>
        <w:t>計畫」邀請國際學者進行海洋生物研究，該團隊於</w:t>
      </w:r>
      <w:r w:rsidR="00A637F5" w:rsidRPr="00433836">
        <w:rPr>
          <w:rFonts w:ascii="Times New Roman" w:hAnsi="Times New Roman"/>
          <w:color w:val="000000" w:themeColor="text1"/>
        </w:rPr>
        <w:t>108</w:t>
      </w:r>
      <w:r w:rsidR="00A637F5" w:rsidRPr="00433836">
        <w:rPr>
          <w:rFonts w:ascii="Times New Roman" w:hAnsi="Times New Roman"/>
          <w:color w:val="000000" w:themeColor="text1"/>
        </w:rPr>
        <w:t>年</w:t>
      </w:r>
      <w:r w:rsidR="00A637F5" w:rsidRPr="00433836">
        <w:rPr>
          <w:rFonts w:ascii="Times New Roman" w:hAnsi="Times New Roman"/>
          <w:color w:val="000000" w:themeColor="text1"/>
        </w:rPr>
        <w:t>5</w:t>
      </w:r>
      <w:r w:rsidR="00A637F5" w:rsidRPr="00433836">
        <w:rPr>
          <w:rFonts w:ascii="Times New Roman" w:hAnsi="Times New Roman"/>
          <w:color w:val="000000" w:themeColor="text1"/>
        </w:rPr>
        <w:t>月</w:t>
      </w:r>
      <w:r w:rsidR="00A637F5" w:rsidRPr="00433836">
        <w:rPr>
          <w:rFonts w:ascii="Times New Roman" w:hAnsi="Times New Roman"/>
          <w:color w:val="000000" w:themeColor="text1"/>
        </w:rPr>
        <w:t>31</w:t>
      </w:r>
      <w:r w:rsidR="00A637F5" w:rsidRPr="00433836">
        <w:rPr>
          <w:rFonts w:ascii="Times New Roman" w:hAnsi="Times New Roman"/>
          <w:color w:val="000000" w:themeColor="text1"/>
        </w:rPr>
        <w:t>日</w:t>
      </w:r>
      <w:r w:rsidR="00C946D4" w:rsidRPr="00433836">
        <w:rPr>
          <w:rFonts w:ascii="Times New Roman" w:hAnsi="Times New Roman" w:hint="eastAsia"/>
          <w:color w:val="000000" w:themeColor="text1"/>
        </w:rPr>
        <w:t>在</w:t>
      </w:r>
      <w:r w:rsidR="00A637F5" w:rsidRPr="00433836">
        <w:rPr>
          <w:rFonts w:ascii="Times New Roman" w:hAnsi="Times New Roman"/>
          <w:color w:val="000000" w:themeColor="text1"/>
        </w:rPr>
        <w:t>東沙環</w:t>
      </w:r>
      <w:proofErr w:type="gramStart"/>
      <w:r w:rsidR="00A637F5" w:rsidRPr="00433836">
        <w:rPr>
          <w:rFonts w:ascii="Times New Roman" w:hAnsi="Times New Roman"/>
          <w:color w:val="000000" w:themeColor="text1"/>
        </w:rPr>
        <w:t>礁南礁台</w:t>
      </w:r>
      <w:proofErr w:type="gramEnd"/>
      <w:r w:rsidR="00A637F5" w:rsidRPr="00433836">
        <w:rPr>
          <w:rFonts w:ascii="Times New Roman" w:hAnsi="Times New Roman"/>
          <w:color w:val="000000" w:themeColor="text1"/>
        </w:rPr>
        <w:t>外發現</w:t>
      </w:r>
      <w:proofErr w:type="gramStart"/>
      <w:r w:rsidR="00A637F5" w:rsidRPr="00433836">
        <w:rPr>
          <w:rFonts w:ascii="Times New Roman" w:hAnsi="Times New Roman"/>
          <w:color w:val="000000" w:themeColor="text1"/>
        </w:rPr>
        <w:t>棘</w:t>
      </w:r>
      <w:proofErr w:type="gramEnd"/>
      <w:r w:rsidR="00A637F5" w:rsidRPr="00433836">
        <w:rPr>
          <w:rFonts w:ascii="Times New Roman" w:hAnsi="Times New Roman"/>
          <w:color w:val="000000" w:themeColor="text1"/>
        </w:rPr>
        <w:t>冠海星聚集，於同年</w:t>
      </w:r>
      <w:r w:rsidR="00A637F5" w:rsidRPr="00433836">
        <w:rPr>
          <w:rFonts w:ascii="Times New Roman" w:hAnsi="Times New Roman"/>
          <w:color w:val="000000" w:themeColor="text1"/>
        </w:rPr>
        <w:t>6</w:t>
      </w:r>
      <w:r w:rsidR="00A637F5" w:rsidRPr="00433836">
        <w:rPr>
          <w:rFonts w:ascii="Times New Roman" w:hAnsi="Times New Roman"/>
          <w:color w:val="000000" w:themeColor="text1"/>
        </w:rPr>
        <w:t>月初</w:t>
      </w:r>
      <w:proofErr w:type="gramStart"/>
      <w:r w:rsidR="00A637F5" w:rsidRPr="00433836">
        <w:rPr>
          <w:rFonts w:ascii="Times New Roman" w:hAnsi="Times New Roman"/>
          <w:color w:val="000000" w:themeColor="text1"/>
        </w:rPr>
        <w:t>通報海管處</w:t>
      </w:r>
      <w:proofErr w:type="gramEnd"/>
      <w:r w:rsidR="00A637F5" w:rsidRPr="00433836">
        <w:rPr>
          <w:rFonts w:ascii="Times New Roman" w:hAnsi="Times New Roman"/>
          <w:color w:val="000000" w:themeColor="text1"/>
        </w:rPr>
        <w:t>，並於國際期刊發表相關論文</w:t>
      </w:r>
      <w:r w:rsidR="00A637F5" w:rsidRPr="00433836">
        <w:rPr>
          <w:rStyle w:val="aff"/>
          <w:rFonts w:ascii="Times New Roman" w:hAnsi="Times New Roman"/>
          <w:color w:val="000000" w:themeColor="text1"/>
        </w:rPr>
        <w:footnoteReference w:id="4"/>
      </w:r>
      <w:r w:rsidR="00D715C9" w:rsidRPr="00433836">
        <w:rPr>
          <w:rFonts w:hAnsi="標楷體" w:hint="eastAsia"/>
          <w:color w:val="000000" w:themeColor="text1"/>
        </w:rPr>
        <w:t>(</w:t>
      </w:r>
      <w:r w:rsidR="00D715C9" w:rsidRPr="00433836">
        <w:rPr>
          <w:rFonts w:ascii="Times New Roman" w:hAnsi="Times New Roman" w:hint="eastAsia"/>
          <w:color w:val="000000" w:themeColor="text1"/>
        </w:rPr>
        <w:t>如附件</w:t>
      </w:r>
      <w:r w:rsidR="00D715C9" w:rsidRPr="00433836">
        <w:rPr>
          <w:rFonts w:hAnsi="標楷體" w:hint="eastAsia"/>
          <w:color w:val="000000" w:themeColor="text1"/>
        </w:rPr>
        <w:t>)</w:t>
      </w:r>
      <w:r w:rsidR="00EF49A2" w:rsidRPr="00433836">
        <w:rPr>
          <w:rFonts w:ascii="Times New Roman" w:hAnsi="Times New Roman"/>
          <w:color w:val="000000" w:themeColor="text1"/>
        </w:rPr>
        <w:t>，其中提及於東沙發現</w:t>
      </w:r>
      <w:proofErr w:type="gramStart"/>
      <w:r w:rsidR="00EF49A2" w:rsidRPr="00433836">
        <w:rPr>
          <w:rFonts w:ascii="Times New Roman" w:hAnsi="Times New Roman"/>
          <w:color w:val="000000" w:themeColor="text1"/>
        </w:rPr>
        <w:t>棘</w:t>
      </w:r>
      <w:proofErr w:type="gramEnd"/>
      <w:r w:rsidR="00EF49A2" w:rsidRPr="00433836">
        <w:rPr>
          <w:rFonts w:ascii="Times New Roman" w:hAnsi="Times New Roman"/>
          <w:color w:val="000000" w:themeColor="text1"/>
        </w:rPr>
        <w:t>冠海星大量爆發的情形：「</w:t>
      </w:r>
      <w:r w:rsidR="00B36C9F" w:rsidRPr="00433836">
        <w:rPr>
          <w:rFonts w:hAnsi="標楷體" w:hint="eastAsia"/>
          <w:color w:val="000000" w:themeColor="text1"/>
        </w:rPr>
        <w:t>…</w:t>
      </w:r>
      <w:proofErr w:type="gramStart"/>
      <w:r w:rsidR="00B36C9F" w:rsidRPr="00433836">
        <w:rPr>
          <w:rFonts w:hAnsi="標楷體" w:hint="eastAsia"/>
          <w:color w:val="000000" w:themeColor="text1"/>
        </w:rPr>
        <w:t>…</w:t>
      </w:r>
      <w:proofErr w:type="gramEnd"/>
      <w:r w:rsidR="00EF49A2" w:rsidRPr="00433836">
        <w:rPr>
          <w:rFonts w:ascii="Times New Roman" w:hAnsi="Times New Roman"/>
          <w:color w:val="000000" w:themeColor="text1"/>
        </w:rPr>
        <w:t>2019</w:t>
      </w:r>
      <w:r w:rsidR="00EF49A2" w:rsidRPr="00433836">
        <w:rPr>
          <w:rFonts w:ascii="Times New Roman" w:hAnsi="Times New Roman"/>
          <w:color w:val="000000" w:themeColor="text1"/>
        </w:rPr>
        <w:t>年</w:t>
      </w:r>
      <w:r w:rsidR="00EF49A2" w:rsidRPr="00433836">
        <w:rPr>
          <w:rFonts w:ascii="Times New Roman" w:hAnsi="Times New Roman"/>
          <w:color w:val="000000" w:themeColor="text1"/>
        </w:rPr>
        <w:t>6</w:t>
      </w:r>
      <w:r w:rsidR="00EF49A2" w:rsidRPr="00433836">
        <w:rPr>
          <w:rFonts w:ascii="Times New Roman" w:hAnsi="Times New Roman"/>
          <w:color w:val="000000" w:themeColor="text1"/>
        </w:rPr>
        <w:t>月，我們在南海北部東沙環礁（</w:t>
      </w:r>
      <w:r w:rsidR="00EF49A2" w:rsidRPr="00433836">
        <w:rPr>
          <w:rFonts w:ascii="Times New Roman" w:hAnsi="Times New Roman"/>
          <w:color w:val="000000" w:themeColor="text1"/>
        </w:rPr>
        <w:t>20.5853° N</w:t>
      </w:r>
      <w:r w:rsidR="00EF49A2" w:rsidRPr="00433836">
        <w:rPr>
          <w:rFonts w:ascii="Times New Roman" w:hAnsi="Times New Roman"/>
          <w:color w:val="000000" w:themeColor="text1"/>
        </w:rPr>
        <w:t>，</w:t>
      </w:r>
      <w:r w:rsidR="00EF49A2" w:rsidRPr="00433836">
        <w:rPr>
          <w:rFonts w:ascii="Times New Roman" w:hAnsi="Times New Roman"/>
          <w:color w:val="000000" w:themeColor="text1"/>
        </w:rPr>
        <w:t>116.7948° E</w:t>
      </w:r>
      <w:r w:rsidR="00EF49A2" w:rsidRPr="00433836">
        <w:rPr>
          <w:rFonts w:ascii="Times New Roman" w:hAnsi="Times New Roman"/>
          <w:color w:val="000000" w:themeColor="text1"/>
        </w:rPr>
        <w:t>）</w:t>
      </w:r>
      <w:proofErr w:type="gramStart"/>
      <w:r w:rsidR="00EF49A2" w:rsidRPr="00433836">
        <w:rPr>
          <w:rFonts w:ascii="Times New Roman" w:hAnsi="Times New Roman"/>
          <w:color w:val="000000" w:themeColor="text1"/>
        </w:rPr>
        <w:t>南外礁</w:t>
      </w:r>
      <w:proofErr w:type="gramEnd"/>
      <w:r w:rsidR="00EF49A2" w:rsidRPr="00433836">
        <w:rPr>
          <w:rFonts w:ascii="Times New Roman" w:hAnsi="Times New Roman"/>
          <w:color w:val="000000" w:themeColor="text1"/>
        </w:rPr>
        <w:t>發現了</w:t>
      </w:r>
      <w:proofErr w:type="gramStart"/>
      <w:r w:rsidR="00EF49A2" w:rsidRPr="00433836">
        <w:rPr>
          <w:rFonts w:ascii="Times New Roman" w:hAnsi="Times New Roman"/>
          <w:color w:val="000000" w:themeColor="text1"/>
        </w:rPr>
        <w:t>棘</w:t>
      </w:r>
      <w:proofErr w:type="gramEnd"/>
      <w:r w:rsidR="00EF49A2" w:rsidRPr="00433836">
        <w:rPr>
          <w:rFonts w:ascii="Times New Roman" w:hAnsi="Times New Roman"/>
          <w:color w:val="000000" w:themeColor="text1"/>
        </w:rPr>
        <w:t>冠海星。我們在</w:t>
      </w:r>
      <w:r w:rsidR="00EF49A2" w:rsidRPr="00433836">
        <w:rPr>
          <w:rFonts w:ascii="Times New Roman" w:hAnsi="Times New Roman"/>
          <w:color w:val="000000" w:themeColor="text1"/>
        </w:rPr>
        <w:t>4</w:t>
      </w:r>
      <w:r w:rsidR="00EF49A2" w:rsidRPr="00433836">
        <w:rPr>
          <w:rFonts w:ascii="Times New Roman" w:hAnsi="Times New Roman"/>
          <w:color w:val="000000" w:themeColor="text1"/>
        </w:rPr>
        <w:t>次每次</w:t>
      </w:r>
      <w:r w:rsidR="00EF49A2" w:rsidRPr="00433836">
        <w:rPr>
          <w:rFonts w:ascii="Times New Roman" w:hAnsi="Times New Roman"/>
          <w:color w:val="000000" w:themeColor="text1"/>
        </w:rPr>
        <w:t>20</w:t>
      </w:r>
      <w:r w:rsidR="00EF49A2" w:rsidRPr="00433836">
        <w:rPr>
          <w:rFonts w:ascii="Times New Roman" w:hAnsi="Times New Roman"/>
          <w:color w:val="000000" w:themeColor="text1"/>
        </w:rPr>
        <w:t>分鐘的潛水中，共計數到約</w:t>
      </w:r>
      <w:r w:rsidR="00EF49A2" w:rsidRPr="00433836">
        <w:rPr>
          <w:rFonts w:ascii="Times New Roman" w:hAnsi="Times New Roman"/>
          <w:color w:val="000000" w:themeColor="text1"/>
        </w:rPr>
        <w:t>20</w:t>
      </w:r>
      <w:r w:rsidR="00EF49A2" w:rsidRPr="00433836">
        <w:rPr>
          <w:rFonts w:ascii="Times New Roman" w:hAnsi="Times New Roman"/>
          <w:color w:val="000000" w:themeColor="text1"/>
        </w:rPr>
        <w:t>隻</w:t>
      </w:r>
      <w:proofErr w:type="gramStart"/>
      <w:r w:rsidR="00EF49A2" w:rsidRPr="00433836">
        <w:rPr>
          <w:rFonts w:ascii="Times New Roman" w:hAnsi="Times New Roman"/>
          <w:color w:val="000000" w:themeColor="text1"/>
        </w:rPr>
        <w:t>棘</w:t>
      </w:r>
      <w:proofErr w:type="gramEnd"/>
      <w:r w:rsidR="00EF49A2" w:rsidRPr="00433836">
        <w:rPr>
          <w:rFonts w:ascii="Times New Roman" w:hAnsi="Times New Roman"/>
          <w:color w:val="000000" w:themeColor="text1"/>
        </w:rPr>
        <w:t>冠海星，主要體型為直徑</w:t>
      </w:r>
      <w:r w:rsidR="00EF49A2" w:rsidRPr="00433836">
        <w:rPr>
          <w:rFonts w:ascii="Times New Roman" w:hAnsi="Times New Roman"/>
          <w:color w:val="000000" w:themeColor="text1"/>
        </w:rPr>
        <w:t>31~40</w:t>
      </w:r>
      <w:r w:rsidR="00EF49A2" w:rsidRPr="00433836">
        <w:rPr>
          <w:rFonts w:ascii="Times New Roman" w:hAnsi="Times New Roman"/>
          <w:color w:val="000000" w:themeColor="text1"/>
        </w:rPr>
        <w:t>厘米，估計密度高達每公頃</w:t>
      </w:r>
      <w:r w:rsidR="00EF49A2" w:rsidRPr="00433836">
        <w:rPr>
          <w:rFonts w:ascii="Times New Roman" w:hAnsi="Times New Roman"/>
          <w:color w:val="000000" w:themeColor="text1"/>
        </w:rPr>
        <w:t>600</w:t>
      </w:r>
      <w:r w:rsidR="00EF49A2" w:rsidRPr="00433836">
        <w:rPr>
          <w:rFonts w:ascii="Times New Roman" w:hAnsi="Times New Roman"/>
          <w:color w:val="000000" w:themeColor="text1"/>
        </w:rPr>
        <w:t>隻，遠高於最低爆發數量（</w:t>
      </w:r>
      <w:r w:rsidR="00EF49A2" w:rsidRPr="00433836">
        <w:rPr>
          <w:rFonts w:ascii="Times New Roman" w:hAnsi="Times New Roman"/>
          <w:color w:val="000000" w:themeColor="text1"/>
        </w:rPr>
        <w:t>Moran</w:t>
      </w:r>
      <w:r w:rsidR="00EF49A2" w:rsidRPr="00433836">
        <w:rPr>
          <w:rFonts w:ascii="Times New Roman" w:hAnsi="Times New Roman"/>
          <w:color w:val="000000" w:themeColor="text1"/>
        </w:rPr>
        <w:t>和</w:t>
      </w:r>
      <w:proofErr w:type="spellStart"/>
      <w:r w:rsidR="00EF49A2" w:rsidRPr="00433836">
        <w:rPr>
          <w:rFonts w:ascii="Times New Roman" w:hAnsi="Times New Roman"/>
          <w:color w:val="000000" w:themeColor="text1"/>
        </w:rPr>
        <w:t>De’ath</w:t>
      </w:r>
      <w:proofErr w:type="spellEnd"/>
      <w:r w:rsidR="00EF49A2" w:rsidRPr="00433836">
        <w:rPr>
          <w:rFonts w:ascii="Times New Roman" w:hAnsi="Times New Roman"/>
          <w:color w:val="000000" w:themeColor="text1"/>
        </w:rPr>
        <w:t>，</w:t>
      </w:r>
      <w:r w:rsidR="00EF49A2" w:rsidRPr="00433836">
        <w:rPr>
          <w:rFonts w:ascii="Times New Roman" w:hAnsi="Times New Roman"/>
          <w:color w:val="000000" w:themeColor="text1"/>
        </w:rPr>
        <w:t>1992</w:t>
      </w:r>
      <w:r w:rsidR="00EF49A2" w:rsidRPr="00433836">
        <w:rPr>
          <w:rFonts w:ascii="Times New Roman" w:hAnsi="Times New Roman"/>
          <w:color w:val="000000" w:themeColor="text1"/>
        </w:rPr>
        <w:t>），在</w:t>
      </w:r>
      <w:r w:rsidR="00EF49A2" w:rsidRPr="00433836">
        <w:rPr>
          <w:rFonts w:ascii="Times New Roman" w:hAnsi="Times New Roman"/>
          <w:color w:val="000000" w:themeColor="text1"/>
        </w:rPr>
        <w:t>17~20</w:t>
      </w:r>
      <w:r w:rsidR="00EF49A2" w:rsidRPr="00433836">
        <w:rPr>
          <w:rFonts w:ascii="Times New Roman" w:hAnsi="Times New Roman"/>
          <w:color w:val="000000" w:themeColor="text1"/>
        </w:rPr>
        <w:t>公尺深度範圍內，可以清楚看到覓食痕跡</w:t>
      </w:r>
      <w:r w:rsidR="00B36C9F" w:rsidRPr="00433836">
        <w:rPr>
          <w:rFonts w:hAnsi="標楷體" w:hint="eastAsia"/>
          <w:color w:val="000000" w:themeColor="text1"/>
        </w:rPr>
        <w:t>…</w:t>
      </w:r>
      <w:proofErr w:type="gramStart"/>
      <w:r w:rsidR="00B36C9F" w:rsidRPr="00433836">
        <w:rPr>
          <w:rFonts w:hAnsi="標楷體" w:hint="eastAsia"/>
          <w:color w:val="000000" w:themeColor="text1"/>
        </w:rPr>
        <w:t>…</w:t>
      </w:r>
      <w:proofErr w:type="gramEnd"/>
      <w:r w:rsidR="00EF49A2" w:rsidRPr="00433836">
        <w:rPr>
          <w:rFonts w:ascii="Times New Roman" w:hAnsi="Times New Roman"/>
          <w:color w:val="000000" w:themeColor="text1"/>
        </w:rPr>
        <w:t>。」</w:t>
      </w:r>
      <w:r w:rsidR="004A6E99" w:rsidRPr="00433836">
        <w:rPr>
          <w:rFonts w:ascii="Times New Roman" w:hAnsi="Times New Roman"/>
          <w:color w:val="000000" w:themeColor="text1"/>
        </w:rPr>
        <w:t>惟據內政部查復，</w:t>
      </w:r>
      <w:proofErr w:type="gramStart"/>
      <w:r w:rsidR="004A6E99" w:rsidRPr="00433836">
        <w:rPr>
          <w:rFonts w:ascii="Times New Roman" w:hAnsi="Times New Roman"/>
          <w:color w:val="000000" w:themeColor="text1"/>
        </w:rPr>
        <w:t>海管處於</w:t>
      </w:r>
      <w:proofErr w:type="gramEnd"/>
      <w:r w:rsidR="00742E86" w:rsidRPr="00433836">
        <w:rPr>
          <w:rFonts w:ascii="Times New Roman" w:hAnsi="Times New Roman"/>
          <w:color w:val="000000" w:themeColor="text1"/>
        </w:rPr>
        <w:t>108</w:t>
      </w:r>
      <w:r w:rsidR="00742E86" w:rsidRPr="00433836">
        <w:rPr>
          <w:rFonts w:ascii="Times New Roman" w:hAnsi="Times New Roman"/>
          <w:color w:val="000000" w:themeColor="text1"/>
        </w:rPr>
        <w:t>年</w:t>
      </w:r>
      <w:r w:rsidR="00742E86" w:rsidRPr="00433836">
        <w:rPr>
          <w:rFonts w:ascii="Times New Roman" w:hAnsi="Times New Roman"/>
          <w:color w:val="000000" w:themeColor="text1"/>
        </w:rPr>
        <w:t>6</w:t>
      </w:r>
      <w:r w:rsidR="00742E86" w:rsidRPr="00433836">
        <w:rPr>
          <w:rFonts w:ascii="Times New Roman" w:hAnsi="Times New Roman"/>
          <w:color w:val="000000" w:themeColor="text1"/>
        </w:rPr>
        <w:t>月初接獲通報後，即先行聯繫當年度申請於東沙環礁進行海域調查作業之團隊，協助於各海域調查作業過程，</w:t>
      </w:r>
      <w:r w:rsidR="00C946D4" w:rsidRPr="00433836">
        <w:rPr>
          <w:rFonts w:ascii="Times New Roman" w:hAnsi="Times New Roman"/>
          <w:color w:val="000000" w:themeColor="text1"/>
        </w:rPr>
        <w:t>記</w:t>
      </w:r>
      <w:r w:rsidR="00742E86" w:rsidRPr="00433836">
        <w:rPr>
          <w:rFonts w:ascii="Times New Roman" w:hAnsi="Times New Roman"/>
          <w:color w:val="000000" w:themeColor="text1"/>
        </w:rPr>
        <w:t>錄</w:t>
      </w:r>
      <w:proofErr w:type="gramStart"/>
      <w:r w:rsidR="00742E86" w:rsidRPr="00433836">
        <w:rPr>
          <w:rFonts w:ascii="Times New Roman" w:hAnsi="Times New Roman"/>
          <w:color w:val="000000" w:themeColor="text1"/>
        </w:rPr>
        <w:t>棘</w:t>
      </w:r>
      <w:proofErr w:type="gramEnd"/>
      <w:r w:rsidR="00742E86" w:rsidRPr="00433836">
        <w:rPr>
          <w:rFonts w:ascii="Times New Roman" w:hAnsi="Times New Roman"/>
          <w:color w:val="000000" w:themeColor="text1"/>
        </w:rPr>
        <w:t>冠海星發現情形</w:t>
      </w:r>
      <w:r w:rsidR="004A6E99" w:rsidRPr="00433836">
        <w:rPr>
          <w:rFonts w:ascii="Times New Roman" w:hAnsi="Times New Roman"/>
          <w:color w:val="000000" w:themeColor="text1"/>
        </w:rPr>
        <w:t>；</w:t>
      </w:r>
      <w:r w:rsidR="00742E86" w:rsidRPr="00433836">
        <w:rPr>
          <w:rFonts w:ascii="Times New Roman" w:hAnsi="Times New Roman"/>
          <w:color w:val="000000" w:themeColor="text1"/>
        </w:rPr>
        <w:t>續於當年</w:t>
      </w:r>
      <w:r w:rsidR="00742E86" w:rsidRPr="00433836">
        <w:rPr>
          <w:rFonts w:ascii="Times New Roman" w:hAnsi="Times New Roman"/>
          <w:color w:val="000000" w:themeColor="text1"/>
        </w:rPr>
        <w:t>7</w:t>
      </w:r>
      <w:r w:rsidR="00742E86" w:rsidRPr="00433836">
        <w:rPr>
          <w:rFonts w:ascii="Times New Roman" w:hAnsi="Times New Roman"/>
          <w:color w:val="000000" w:themeColor="text1"/>
        </w:rPr>
        <w:t>月</w:t>
      </w:r>
      <w:r w:rsidR="00742E86" w:rsidRPr="00433836">
        <w:rPr>
          <w:rFonts w:ascii="Times New Roman" w:hAnsi="Times New Roman"/>
          <w:color w:val="000000" w:themeColor="text1"/>
        </w:rPr>
        <w:t>28</w:t>
      </w:r>
      <w:r w:rsidR="00742E86" w:rsidRPr="00433836">
        <w:rPr>
          <w:rFonts w:ascii="Times New Roman" w:hAnsi="Times New Roman"/>
          <w:color w:val="000000" w:themeColor="text1"/>
        </w:rPr>
        <w:t>日前往東沙環礁進行珊瑚礁總體檢調查及</w:t>
      </w:r>
      <w:r w:rsidR="00B612A6" w:rsidRPr="00433836">
        <w:rPr>
          <w:rFonts w:ascii="Times New Roman" w:hAnsi="Times New Roman"/>
          <w:color w:val="000000" w:themeColor="text1"/>
        </w:rPr>
        <w:t>至</w:t>
      </w:r>
      <w:r w:rsidR="00742E86" w:rsidRPr="00433836">
        <w:rPr>
          <w:rFonts w:ascii="Times New Roman" w:hAnsi="Times New Roman"/>
          <w:color w:val="000000" w:themeColor="text1"/>
        </w:rPr>
        <w:t>該通報地點確認</w:t>
      </w:r>
      <w:r w:rsidR="00B612A6" w:rsidRPr="00433836">
        <w:rPr>
          <w:rFonts w:ascii="Times New Roman" w:hAnsi="Times New Roman"/>
          <w:color w:val="000000" w:themeColor="text1"/>
        </w:rPr>
        <w:t>現況</w:t>
      </w:r>
      <w:r w:rsidR="00742E86" w:rsidRPr="00433836">
        <w:rPr>
          <w:rFonts w:ascii="Times New Roman" w:hAnsi="Times New Roman"/>
          <w:color w:val="000000" w:themeColor="text1"/>
        </w:rPr>
        <w:t>，但經調查</w:t>
      </w:r>
      <w:proofErr w:type="gramStart"/>
      <w:r w:rsidR="00742E86" w:rsidRPr="00433836">
        <w:rPr>
          <w:rFonts w:ascii="Times New Roman" w:hAnsi="Times New Roman"/>
          <w:color w:val="000000" w:themeColor="text1"/>
        </w:rPr>
        <w:t>測線上</w:t>
      </w:r>
      <w:proofErr w:type="gramEnd"/>
      <w:r w:rsidR="00742E86" w:rsidRPr="00433836">
        <w:rPr>
          <w:rFonts w:ascii="Times New Roman" w:hAnsi="Times New Roman"/>
          <w:color w:val="000000" w:themeColor="text1"/>
        </w:rPr>
        <w:t>僅有</w:t>
      </w:r>
      <w:r w:rsidR="00742E86" w:rsidRPr="00433836">
        <w:rPr>
          <w:rFonts w:ascii="Times New Roman" w:hAnsi="Times New Roman"/>
          <w:color w:val="000000" w:themeColor="text1"/>
        </w:rPr>
        <w:t>2</w:t>
      </w:r>
      <w:r w:rsidR="00742E86" w:rsidRPr="00433836">
        <w:rPr>
          <w:rFonts w:ascii="Times New Roman" w:hAnsi="Times New Roman"/>
          <w:color w:val="000000" w:themeColor="text1"/>
        </w:rPr>
        <w:t>隻</w:t>
      </w:r>
      <w:proofErr w:type="gramStart"/>
      <w:r w:rsidR="00742E86" w:rsidRPr="00433836">
        <w:rPr>
          <w:rFonts w:ascii="Times New Roman" w:hAnsi="Times New Roman"/>
          <w:color w:val="000000" w:themeColor="text1"/>
        </w:rPr>
        <w:t>棘</w:t>
      </w:r>
      <w:proofErr w:type="gramEnd"/>
      <w:r w:rsidR="00742E86" w:rsidRPr="00433836">
        <w:rPr>
          <w:rFonts w:ascii="Times New Roman" w:hAnsi="Times New Roman"/>
          <w:color w:val="000000" w:themeColor="text1"/>
        </w:rPr>
        <w:t>冠海星，未發現異常大量聚集情形。</w:t>
      </w:r>
      <w:r w:rsidR="00257EC5" w:rsidRPr="00433836">
        <w:rPr>
          <w:rFonts w:ascii="Times New Roman" w:hAnsi="Times New Roman"/>
          <w:color w:val="000000" w:themeColor="text1"/>
        </w:rPr>
        <w:t>然而，東沙</w:t>
      </w:r>
      <w:r w:rsidR="003B659B" w:rsidRPr="00433836">
        <w:rPr>
          <w:rFonts w:ascii="Times New Roman" w:hAnsi="Times New Roman"/>
          <w:color w:val="000000" w:themeColor="text1"/>
        </w:rPr>
        <w:t>的</w:t>
      </w:r>
      <w:proofErr w:type="gramStart"/>
      <w:r w:rsidR="00257EC5" w:rsidRPr="00433836">
        <w:rPr>
          <w:rFonts w:ascii="Times New Roman" w:hAnsi="Times New Roman"/>
          <w:color w:val="000000" w:themeColor="text1"/>
        </w:rPr>
        <w:t>棘</w:t>
      </w:r>
      <w:proofErr w:type="gramEnd"/>
      <w:r w:rsidR="00257EC5" w:rsidRPr="00433836">
        <w:rPr>
          <w:rFonts w:ascii="Times New Roman" w:hAnsi="Times New Roman"/>
          <w:color w:val="000000" w:themeColor="text1"/>
        </w:rPr>
        <w:t>冠海星並非全世界或臺灣海域首次出現，</w:t>
      </w:r>
      <w:r w:rsidR="00AE567B" w:rsidRPr="00433836">
        <w:rPr>
          <w:rFonts w:ascii="Times New Roman" w:hAnsi="Times New Roman"/>
          <w:color w:val="000000" w:themeColor="text1"/>
        </w:rPr>
        <w:t>其對珊瑚礁的危害亦早已為國際級的警訊，</w:t>
      </w:r>
      <w:proofErr w:type="gramStart"/>
      <w:r w:rsidR="00706819" w:rsidRPr="00433836">
        <w:rPr>
          <w:rFonts w:ascii="Times New Roman" w:hAnsi="Times New Roman"/>
          <w:color w:val="000000" w:themeColor="text1"/>
        </w:rPr>
        <w:t>海管處</w:t>
      </w:r>
      <w:proofErr w:type="gramEnd"/>
      <w:r w:rsidR="00AF29E5" w:rsidRPr="00433836">
        <w:rPr>
          <w:rFonts w:ascii="Times New Roman" w:hAnsi="Times New Roman" w:hint="eastAsia"/>
          <w:color w:val="000000" w:themeColor="text1"/>
        </w:rPr>
        <w:t>自</w:t>
      </w:r>
      <w:r w:rsidR="00D051D2" w:rsidRPr="00433836">
        <w:rPr>
          <w:rFonts w:ascii="Times New Roman" w:hAnsi="Times New Roman"/>
          <w:color w:val="000000" w:themeColor="text1"/>
        </w:rPr>
        <w:t>應提高警覺。</w:t>
      </w:r>
      <w:proofErr w:type="gramStart"/>
      <w:r w:rsidR="00D051D2" w:rsidRPr="00433836">
        <w:rPr>
          <w:rFonts w:ascii="Times New Roman" w:hAnsi="Times New Roman"/>
          <w:color w:val="000000" w:themeColor="text1"/>
        </w:rPr>
        <w:t>惟</w:t>
      </w:r>
      <w:proofErr w:type="gramEnd"/>
      <w:r w:rsidR="00D051D2" w:rsidRPr="00433836">
        <w:rPr>
          <w:rFonts w:ascii="Times New Roman" w:hAnsi="Times New Roman"/>
          <w:color w:val="000000" w:themeColor="text1"/>
        </w:rPr>
        <w:t>108</w:t>
      </w:r>
      <w:r w:rsidR="00D051D2" w:rsidRPr="00433836">
        <w:rPr>
          <w:rFonts w:ascii="Times New Roman" w:hAnsi="Times New Roman"/>
          <w:color w:val="000000" w:themeColor="text1"/>
        </w:rPr>
        <w:t>年</w:t>
      </w:r>
      <w:r w:rsidR="00D051D2" w:rsidRPr="00433836">
        <w:rPr>
          <w:rFonts w:ascii="Times New Roman" w:hAnsi="Times New Roman"/>
          <w:color w:val="000000" w:themeColor="text1"/>
        </w:rPr>
        <w:t>5</w:t>
      </w:r>
      <w:r w:rsidR="00D051D2" w:rsidRPr="00433836">
        <w:rPr>
          <w:rFonts w:ascii="Times New Roman" w:hAnsi="Times New Roman"/>
          <w:color w:val="000000" w:themeColor="text1"/>
        </w:rPr>
        <w:t>月</w:t>
      </w:r>
      <w:r w:rsidR="00D051D2" w:rsidRPr="00433836">
        <w:rPr>
          <w:rFonts w:ascii="Times New Roman" w:hAnsi="Times New Roman"/>
          <w:color w:val="000000" w:themeColor="text1"/>
        </w:rPr>
        <w:t>31</w:t>
      </w:r>
      <w:r w:rsidR="00D051D2" w:rsidRPr="00433836">
        <w:rPr>
          <w:rFonts w:ascii="Times New Roman" w:hAnsi="Times New Roman"/>
          <w:color w:val="000000" w:themeColor="text1"/>
        </w:rPr>
        <w:t>日</w:t>
      </w:r>
      <w:r w:rsidR="00383964" w:rsidRPr="00433836">
        <w:rPr>
          <w:rFonts w:ascii="Times New Roman" w:hAnsi="Times New Roman"/>
          <w:color w:val="000000" w:themeColor="text1"/>
        </w:rPr>
        <w:t>研究團隊發現</w:t>
      </w:r>
      <w:proofErr w:type="gramStart"/>
      <w:r w:rsidR="00383964" w:rsidRPr="00433836">
        <w:rPr>
          <w:rFonts w:ascii="Times New Roman" w:hAnsi="Times New Roman"/>
          <w:color w:val="000000" w:themeColor="text1"/>
        </w:rPr>
        <w:t>棘</w:t>
      </w:r>
      <w:proofErr w:type="gramEnd"/>
      <w:r w:rsidR="00383964" w:rsidRPr="00433836">
        <w:rPr>
          <w:rFonts w:ascii="Times New Roman" w:hAnsi="Times New Roman"/>
          <w:color w:val="000000" w:themeColor="text1"/>
        </w:rPr>
        <w:t>冠海星</w:t>
      </w:r>
      <w:r w:rsidR="00490513" w:rsidRPr="00433836">
        <w:rPr>
          <w:rFonts w:ascii="Times New Roman" w:hAnsi="Times New Roman"/>
          <w:color w:val="000000" w:themeColor="text1"/>
        </w:rPr>
        <w:t>有大量聚集現象，且</w:t>
      </w:r>
      <w:r w:rsidR="008E1CA3" w:rsidRPr="00433836">
        <w:rPr>
          <w:rFonts w:ascii="Times New Roman" w:hAnsi="Times New Roman"/>
          <w:color w:val="000000" w:themeColor="text1"/>
        </w:rPr>
        <w:t>於</w:t>
      </w:r>
      <w:r w:rsidR="008E1CA3" w:rsidRPr="00433836">
        <w:rPr>
          <w:rFonts w:ascii="Times New Roman" w:hAnsi="Times New Roman"/>
          <w:color w:val="000000" w:themeColor="text1"/>
        </w:rPr>
        <w:t>6</w:t>
      </w:r>
      <w:r w:rsidR="008E1CA3" w:rsidRPr="00433836">
        <w:rPr>
          <w:rFonts w:ascii="Times New Roman" w:hAnsi="Times New Roman"/>
          <w:color w:val="000000" w:themeColor="text1"/>
        </w:rPr>
        <w:t>月初</w:t>
      </w:r>
      <w:r w:rsidR="00490513" w:rsidRPr="00433836">
        <w:rPr>
          <w:rFonts w:ascii="Times New Roman" w:hAnsi="Times New Roman"/>
          <w:color w:val="000000" w:themeColor="text1"/>
        </w:rPr>
        <w:t>提供照片及地點座標資訊，</w:t>
      </w:r>
      <w:proofErr w:type="gramStart"/>
      <w:r w:rsidR="008E1CA3" w:rsidRPr="00433836">
        <w:rPr>
          <w:rFonts w:ascii="Times New Roman" w:hAnsi="Times New Roman"/>
          <w:color w:val="000000" w:themeColor="text1"/>
        </w:rPr>
        <w:t>海管處</w:t>
      </w:r>
      <w:proofErr w:type="gramEnd"/>
      <w:r w:rsidR="008E1CA3" w:rsidRPr="00433836">
        <w:rPr>
          <w:rFonts w:ascii="Times New Roman" w:hAnsi="Times New Roman"/>
          <w:color w:val="000000" w:themeColor="text1"/>
        </w:rPr>
        <w:t>對這種「海中蝗蟲」</w:t>
      </w:r>
      <w:r w:rsidR="00A76C2A" w:rsidRPr="00433836">
        <w:rPr>
          <w:rFonts w:ascii="Times New Roman" w:hAnsi="Times New Roman"/>
          <w:color w:val="000000" w:themeColor="text1"/>
        </w:rPr>
        <w:t>聚集</w:t>
      </w:r>
      <w:r w:rsidR="00D051D2" w:rsidRPr="00433836">
        <w:rPr>
          <w:rFonts w:ascii="Times New Roman" w:hAnsi="Times New Roman"/>
          <w:color w:val="000000" w:themeColor="text1"/>
        </w:rPr>
        <w:t>通報情事，卻</w:t>
      </w:r>
      <w:r w:rsidR="008E1CA3" w:rsidRPr="00433836">
        <w:rPr>
          <w:rFonts w:ascii="Times New Roman" w:hAnsi="Times New Roman"/>
          <w:color w:val="000000" w:themeColor="text1"/>
        </w:rPr>
        <w:t>未能發揮專業</w:t>
      </w:r>
      <w:r w:rsidR="008E1CA3" w:rsidRPr="00433836">
        <w:rPr>
          <w:rFonts w:ascii="Times New Roman" w:hAnsi="Times New Roman"/>
          <w:color w:val="000000" w:themeColor="text1"/>
        </w:rPr>
        <w:lastRenderedPageBreak/>
        <w:t>敏感度，亦未以澳洲大堡礁及日本</w:t>
      </w:r>
      <w:r w:rsidR="004D4846" w:rsidRPr="00433836">
        <w:rPr>
          <w:rFonts w:ascii="Times New Roman" w:hAnsi="Times New Roman"/>
          <w:color w:val="000000" w:themeColor="text1"/>
        </w:rPr>
        <w:t>琉球</w:t>
      </w:r>
      <w:proofErr w:type="gramStart"/>
      <w:r w:rsidR="008E1CA3" w:rsidRPr="00433836">
        <w:rPr>
          <w:rFonts w:ascii="Times New Roman" w:hAnsi="Times New Roman"/>
          <w:color w:val="000000" w:themeColor="text1"/>
        </w:rPr>
        <w:t>棘</w:t>
      </w:r>
      <w:proofErr w:type="gramEnd"/>
      <w:r w:rsidR="008E1CA3" w:rsidRPr="00433836">
        <w:rPr>
          <w:rFonts w:ascii="Times New Roman" w:hAnsi="Times New Roman"/>
          <w:color w:val="000000" w:themeColor="text1"/>
        </w:rPr>
        <w:t>冠海星肆虐對珊瑚嚴重危害</w:t>
      </w:r>
      <w:r w:rsidR="004556FE" w:rsidRPr="00433836">
        <w:rPr>
          <w:rFonts w:ascii="Times New Roman" w:hAnsi="Times New Roman"/>
          <w:color w:val="000000" w:themeColor="text1"/>
        </w:rPr>
        <w:t>引以</w:t>
      </w:r>
      <w:r w:rsidR="008E1CA3" w:rsidRPr="00433836">
        <w:rPr>
          <w:rFonts w:ascii="Times New Roman" w:hAnsi="Times New Roman"/>
          <w:color w:val="000000" w:themeColor="text1"/>
        </w:rPr>
        <w:t>為戒，遲至</w:t>
      </w:r>
      <w:r w:rsidR="008E1CA3" w:rsidRPr="00433836">
        <w:rPr>
          <w:rFonts w:ascii="Times New Roman" w:hAnsi="Times New Roman"/>
          <w:color w:val="000000" w:themeColor="text1"/>
        </w:rPr>
        <w:t>7</w:t>
      </w:r>
      <w:r w:rsidR="008E1CA3" w:rsidRPr="00433836">
        <w:rPr>
          <w:rFonts w:ascii="Times New Roman" w:hAnsi="Times New Roman"/>
          <w:color w:val="000000" w:themeColor="text1"/>
        </w:rPr>
        <w:t>月</w:t>
      </w:r>
      <w:r w:rsidR="008E1CA3" w:rsidRPr="00433836">
        <w:rPr>
          <w:rFonts w:ascii="Times New Roman" w:hAnsi="Times New Roman"/>
          <w:color w:val="000000" w:themeColor="text1"/>
        </w:rPr>
        <w:t>28</w:t>
      </w:r>
      <w:r w:rsidR="008E1CA3" w:rsidRPr="00433836">
        <w:rPr>
          <w:rFonts w:ascii="Times New Roman" w:hAnsi="Times New Roman"/>
          <w:color w:val="000000" w:themeColor="text1"/>
        </w:rPr>
        <w:t>日</w:t>
      </w:r>
      <w:r w:rsidR="00706819" w:rsidRPr="00433836">
        <w:rPr>
          <w:rFonts w:ascii="Times New Roman" w:hAnsi="Times New Roman"/>
          <w:color w:val="000000" w:themeColor="text1"/>
        </w:rPr>
        <w:t>進行珊瑚礁總體檢調查時</w:t>
      </w:r>
      <w:r w:rsidR="008E1CA3" w:rsidRPr="00433836">
        <w:rPr>
          <w:rFonts w:ascii="Times New Roman" w:hAnsi="Times New Roman"/>
          <w:color w:val="000000" w:themeColor="text1"/>
        </w:rPr>
        <w:t>始至</w:t>
      </w:r>
      <w:r w:rsidR="00706819" w:rsidRPr="00433836">
        <w:rPr>
          <w:rFonts w:ascii="Times New Roman" w:hAnsi="Times New Roman"/>
          <w:color w:val="000000" w:themeColor="text1"/>
        </w:rPr>
        <w:t>通報</w:t>
      </w:r>
      <w:r w:rsidR="008E1CA3" w:rsidRPr="00433836">
        <w:rPr>
          <w:rFonts w:ascii="Times New Roman" w:hAnsi="Times New Roman"/>
          <w:color w:val="000000" w:themeColor="text1"/>
        </w:rPr>
        <w:t>標定點查看，</w:t>
      </w:r>
      <w:r w:rsidR="004556FE" w:rsidRPr="00433836">
        <w:rPr>
          <w:rFonts w:ascii="Times New Roman" w:hAnsi="Times New Roman"/>
          <w:color w:val="000000" w:themeColor="text1"/>
        </w:rPr>
        <w:t>實</w:t>
      </w:r>
      <w:r w:rsidR="00CF765E" w:rsidRPr="00433836">
        <w:rPr>
          <w:rFonts w:ascii="Times New Roman" w:hAnsi="Times New Roman"/>
          <w:color w:val="000000" w:themeColor="text1"/>
        </w:rPr>
        <w:t>難辭輕忽之</w:t>
      </w:r>
      <w:proofErr w:type="gramStart"/>
      <w:r w:rsidR="00CF765E" w:rsidRPr="00433836">
        <w:rPr>
          <w:rFonts w:ascii="Times New Roman" w:hAnsi="Times New Roman"/>
          <w:color w:val="000000" w:themeColor="text1"/>
        </w:rPr>
        <w:t>咎</w:t>
      </w:r>
      <w:proofErr w:type="gramEnd"/>
      <w:r w:rsidR="00CF765E" w:rsidRPr="00433836">
        <w:rPr>
          <w:rFonts w:ascii="Times New Roman" w:hAnsi="Times New Roman"/>
          <w:color w:val="000000" w:themeColor="text1"/>
        </w:rPr>
        <w:t>。</w:t>
      </w:r>
      <w:proofErr w:type="gramStart"/>
      <w:r w:rsidR="004556FE" w:rsidRPr="00433836">
        <w:rPr>
          <w:rFonts w:ascii="Times New Roman" w:hAnsi="Times New Roman"/>
          <w:color w:val="000000" w:themeColor="text1"/>
        </w:rPr>
        <w:t>棘</w:t>
      </w:r>
      <w:proofErr w:type="gramEnd"/>
      <w:r w:rsidR="004556FE" w:rsidRPr="00433836">
        <w:rPr>
          <w:rFonts w:ascii="Times New Roman" w:hAnsi="Times New Roman"/>
          <w:color w:val="000000" w:themeColor="text1"/>
        </w:rPr>
        <w:t>冠海星在珊瑚礁中會逐步移動，事隔約</w:t>
      </w:r>
      <w:r w:rsidR="004556FE" w:rsidRPr="00433836">
        <w:rPr>
          <w:rFonts w:ascii="Times New Roman" w:hAnsi="Times New Roman"/>
          <w:color w:val="000000" w:themeColor="text1"/>
        </w:rPr>
        <w:t>2</w:t>
      </w:r>
      <w:r w:rsidR="004556FE" w:rsidRPr="00433836">
        <w:rPr>
          <w:rFonts w:ascii="Times New Roman" w:hAnsi="Times New Roman"/>
          <w:color w:val="000000" w:themeColor="text1"/>
        </w:rPr>
        <w:t>個月後才去巡查，</w:t>
      </w:r>
      <w:r w:rsidR="00915AAB" w:rsidRPr="00433836">
        <w:rPr>
          <w:rFonts w:ascii="Times New Roman" w:hAnsi="Times New Roman"/>
          <w:color w:val="000000" w:themeColor="text1"/>
        </w:rPr>
        <w:t>通報海域</w:t>
      </w:r>
      <w:r w:rsidR="004556FE" w:rsidRPr="00433836">
        <w:rPr>
          <w:rFonts w:ascii="Times New Roman" w:hAnsi="Times New Roman"/>
          <w:color w:val="000000" w:themeColor="text1"/>
        </w:rPr>
        <w:t>恐已非研究團隊當時所觀察到的景象，</w:t>
      </w:r>
      <w:r w:rsidR="00CF765E" w:rsidRPr="00433836">
        <w:rPr>
          <w:rFonts w:ascii="Times New Roman" w:hAnsi="Times New Roman"/>
          <w:color w:val="000000" w:themeColor="text1"/>
        </w:rPr>
        <w:t>且</w:t>
      </w:r>
      <w:r w:rsidR="00BD1683" w:rsidRPr="00433836">
        <w:rPr>
          <w:rFonts w:ascii="Times New Roman" w:hAnsi="Times New Roman"/>
          <w:color w:val="000000" w:themeColor="text1"/>
        </w:rPr>
        <w:t>每公頃超過</w:t>
      </w:r>
      <w:r w:rsidR="00BD1683" w:rsidRPr="00433836">
        <w:rPr>
          <w:rFonts w:ascii="Times New Roman" w:hAnsi="Times New Roman"/>
          <w:color w:val="000000" w:themeColor="text1"/>
        </w:rPr>
        <w:t>600</w:t>
      </w:r>
      <w:r w:rsidR="00BD1683" w:rsidRPr="00433836">
        <w:rPr>
          <w:rFonts w:ascii="Times New Roman" w:hAnsi="Times New Roman"/>
          <w:color w:val="000000" w:themeColor="text1"/>
        </w:rPr>
        <w:t>隻高密度的</w:t>
      </w:r>
      <w:r w:rsidR="00C11D14" w:rsidRPr="00433836">
        <w:rPr>
          <w:rFonts w:ascii="Times New Roman" w:hAnsi="Times New Roman"/>
          <w:color w:val="000000" w:themeColor="text1"/>
        </w:rPr>
        <w:t>大量</w:t>
      </w:r>
      <w:proofErr w:type="gramStart"/>
      <w:r w:rsidR="00BD1683" w:rsidRPr="00433836">
        <w:rPr>
          <w:rFonts w:ascii="Times New Roman" w:hAnsi="Times New Roman"/>
          <w:color w:val="000000" w:themeColor="text1"/>
        </w:rPr>
        <w:t>棘</w:t>
      </w:r>
      <w:proofErr w:type="gramEnd"/>
      <w:r w:rsidR="00BD1683" w:rsidRPr="00433836">
        <w:rPr>
          <w:rFonts w:ascii="Times New Roman" w:hAnsi="Times New Roman"/>
          <w:color w:val="000000" w:themeColor="text1"/>
        </w:rPr>
        <w:t>冠海星，不可能憑空消失或未留下啃食珊瑚</w:t>
      </w:r>
      <w:r w:rsidR="004556FE" w:rsidRPr="00433836">
        <w:rPr>
          <w:rFonts w:ascii="Times New Roman" w:hAnsi="Times New Roman"/>
          <w:color w:val="000000" w:themeColor="text1"/>
        </w:rPr>
        <w:t>的</w:t>
      </w:r>
      <w:r w:rsidR="00BD1683" w:rsidRPr="00433836">
        <w:rPr>
          <w:rFonts w:ascii="Times New Roman" w:hAnsi="Times New Roman"/>
          <w:color w:val="000000" w:themeColor="text1"/>
        </w:rPr>
        <w:t>足跡，</w:t>
      </w:r>
      <w:proofErr w:type="gramStart"/>
      <w:r w:rsidR="004E5547" w:rsidRPr="00433836">
        <w:rPr>
          <w:rFonts w:ascii="Times New Roman" w:hAnsi="Times New Roman"/>
          <w:color w:val="000000" w:themeColor="text1"/>
        </w:rPr>
        <w:t>海管處</w:t>
      </w:r>
      <w:proofErr w:type="gramEnd"/>
      <w:r w:rsidR="00C11D14" w:rsidRPr="00433836">
        <w:rPr>
          <w:rFonts w:ascii="Times New Roman" w:hAnsi="Times New Roman"/>
          <w:color w:val="000000" w:themeColor="text1"/>
        </w:rPr>
        <w:t>若能</w:t>
      </w:r>
      <w:r w:rsidR="00A76C2A" w:rsidRPr="00433836">
        <w:rPr>
          <w:rFonts w:ascii="Times New Roman" w:hAnsi="Times New Roman"/>
          <w:color w:val="000000" w:themeColor="text1"/>
        </w:rPr>
        <w:t>提高警覺，立即至通報海域</w:t>
      </w:r>
      <w:r w:rsidR="00C11D14" w:rsidRPr="00433836">
        <w:rPr>
          <w:rFonts w:ascii="Times New Roman" w:hAnsi="Times New Roman"/>
          <w:color w:val="000000" w:themeColor="text1"/>
        </w:rPr>
        <w:t>再三確認，</w:t>
      </w:r>
      <w:r w:rsidR="00EC4C39" w:rsidRPr="00433836">
        <w:rPr>
          <w:rFonts w:ascii="Times New Roman" w:hAnsi="Times New Roman"/>
          <w:color w:val="000000" w:themeColor="text1"/>
        </w:rPr>
        <w:t>積極</w:t>
      </w:r>
      <w:r w:rsidR="004E5547" w:rsidRPr="00433836">
        <w:rPr>
          <w:rFonts w:ascii="Times New Roman" w:hAnsi="Times New Roman"/>
          <w:color w:val="000000" w:themeColor="text1"/>
        </w:rPr>
        <w:t>投入人力資源確實清</w:t>
      </w:r>
      <w:r w:rsidR="00706819" w:rsidRPr="00433836">
        <w:rPr>
          <w:rFonts w:ascii="Times New Roman" w:hAnsi="Times New Roman"/>
          <w:color w:val="000000" w:themeColor="text1"/>
        </w:rPr>
        <w:t>查</w:t>
      </w:r>
      <w:r w:rsidR="004E5547" w:rsidRPr="00433836">
        <w:rPr>
          <w:rFonts w:ascii="Times New Roman" w:hAnsi="Times New Roman"/>
          <w:color w:val="000000" w:themeColor="text1"/>
        </w:rPr>
        <w:t>，</w:t>
      </w:r>
      <w:r w:rsidR="00640390" w:rsidRPr="00433836">
        <w:rPr>
          <w:rFonts w:ascii="Times New Roman" w:hAnsi="Times New Roman"/>
          <w:color w:val="000000" w:themeColor="text1"/>
        </w:rPr>
        <w:t>或許</w:t>
      </w:r>
      <w:r w:rsidR="00EC4C39" w:rsidRPr="00433836">
        <w:rPr>
          <w:rFonts w:ascii="Times New Roman" w:hAnsi="Times New Roman"/>
          <w:color w:val="000000" w:themeColor="text1"/>
        </w:rPr>
        <w:t>災情</w:t>
      </w:r>
      <w:r w:rsidR="00706819" w:rsidRPr="00433836">
        <w:rPr>
          <w:rFonts w:ascii="Times New Roman" w:hAnsi="Times New Roman"/>
          <w:color w:val="000000" w:themeColor="text1"/>
        </w:rPr>
        <w:t>會</w:t>
      </w:r>
      <w:r w:rsidR="005E66E0" w:rsidRPr="00433836">
        <w:rPr>
          <w:rFonts w:ascii="Times New Roman" w:hAnsi="Times New Roman"/>
          <w:color w:val="000000" w:themeColor="text1"/>
        </w:rPr>
        <w:t>被消弭於爆發前</w:t>
      </w:r>
      <w:r w:rsidR="00EC4C39" w:rsidRPr="00433836">
        <w:rPr>
          <w:rFonts w:ascii="Times New Roman" w:hAnsi="Times New Roman"/>
          <w:color w:val="000000" w:themeColor="text1"/>
        </w:rPr>
        <w:t>。</w:t>
      </w:r>
    </w:p>
    <w:p w14:paraId="0454FD1A" w14:textId="15DD4DFE" w:rsidR="00D0396F" w:rsidRPr="00433836" w:rsidRDefault="00A82899" w:rsidP="00C675C2">
      <w:pPr>
        <w:pStyle w:val="3"/>
        <w:rPr>
          <w:rFonts w:ascii="Times New Roman" w:hAnsi="Times New Roman"/>
          <w:color w:val="000000" w:themeColor="text1"/>
        </w:rPr>
      </w:pPr>
      <w:proofErr w:type="gramStart"/>
      <w:r w:rsidRPr="00433836">
        <w:rPr>
          <w:rFonts w:ascii="Times New Roman" w:hAnsi="Times New Roman"/>
          <w:color w:val="000000" w:themeColor="text1"/>
        </w:rPr>
        <w:t>再者</w:t>
      </w:r>
      <w:r w:rsidR="009A6C15" w:rsidRPr="00433836">
        <w:rPr>
          <w:rFonts w:ascii="Times New Roman" w:hAnsi="Times New Roman"/>
          <w:color w:val="000000" w:themeColor="text1"/>
        </w:rPr>
        <w:t>，</w:t>
      </w:r>
      <w:proofErr w:type="gramEnd"/>
      <w:r w:rsidR="009A6C15" w:rsidRPr="00433836">
        <w:rPr>
          <w:rFonts w:ascii="Times New Roman" w:hAnsi="Times New Roman"/>
          <w:color w:val="000000" w:themeColor="text1"/>
        </w:rPr>
        <w:t>依據歷年東沙發現</w:t>
      </w:r>
      <w:proofErr w:type="gramStart"/>
      <w:r w:rsidR="009A6C15" w:rsidRPr="00433836">
        <w:rPr>
          <w:rFonts w:ascii="Times New Roman" w:hAnsi="Times New Roman"/>
          <w:color w:val="000000" w:themeColor="text1"/>
        </w:rPr>
        <w:t>棘</w:t>
      </w:r>
      <w:proofErr w:type="gramEnd"/>
      <w:r w:rsidR="009A6C15" w:rsidRPr="00433836">
        <w:rPr>
          <w:rFonts w:ascii="Times New Roman" w:hAnsi="Times New Roman"/>
          <w:color w:val="000000" w:themeColor="text1"/>
        </w:rPr>
        <w:t>冠海星通報之點位及數量統計</w:t>
      </w:r>
      <w:r w:rsidR="009D4703" w:rsidRPr="00433836">
        <w:rPr>
          <w:rFonts w:ascii="Times New Roman" w:hAnsi="Times New Roman"/>
          <w:color w:val="000000" w:themeColor="text1"/>
        </w:rPr>
        <w:t>資料</w:t>
      </w:r>
      <w:r w:rsidR="00706819" w:rsidRPr="00433836">
        <w:rPr>
          <w:rFonts w:hAnsi="標楷體" w:hint="eastAsia"/>
          <w:color w:val="000000" w:themeColor="text1"/>
        </w:rPr>
        <w:t>(</w:t>
      </w:r>
      <w:r w:rsidR="00133096" w:rsidRPr="00433836">
        <w:rPr>
          <w:rFonts w:ascii="Times New Roman" w:hAnsi="Times New Roman"/>
          <w:color w:val="000000" w:themeColor="text1"/>
        </w:rPr>
        <w:t>如下表</w:t>
      </w:r>
      <w:r w:rsidR="006755EA" w:rsidRPr="00433836">
        <w:rPr>
          <w:rFonts w:ascii="Times New Roman" w:hAnsi="Times New Roman" w:hint="eastAsia"/>
          <w:color w:val="000000" w:themeColor="text1"/>
        </w:rPr>
        <w:t>6</w:t>
      </w:r>
      <w:r w:rsidR="00706819" w:rsidRPr="00433836">
        <w:rPr>
          <w:rFonts w:hAnsi="標楷體" w:hint="eastAsia"/>
          <w:color w:val="000000" w:themeColor="text1"/>
        </w:rPr>
        <w:t>)</w:t>
      </w:r>
      <w:r w:rsidR="009D4703" w:rsidRPr="00433836">
        <w:rPr>
          <w:rFonts w:ascii="Times New Roman" w:hAnsi="Times New Roman"/>
          <w:color w:val="000000" w:themeColor="text1"/>
        </w:rPr>
        <w:t>，</w:t>
      </w:r>
      <w:r w:rsidR="009D4703" w:rsidRPr="00433836">
        <w:rPr>
          <w:rFonts w:ascii="Times New Roman" w:hAnsi="Times New Roman"/>
          <w:color w:val="000000" w:themeColor="text1"/>
        </w:rPr>
        <w:t>108</w:t>
      </w:r>
      <w:r w:rsidR="009D4703" w:rsidRPr="00433836">
        <w:rPr>
          <w:rFonts w:ascii="Times New Roman" w:hAnsi="Times New Roman"/>
          <w:color w:val="000000" w:themeColor="text1"/>
        </w:rPr>
        <w:t>年</w:t>
      </w:r>
      <w:r w:rsidR="009D4703" w:rsidRPr="00433836">
        <w:rPr>
          <w:rFonts w:ascii="Times New Roman" w:hAnsi="Times New Roman"/>
          <w:color w:val="000000" w:themeColor="text1"/>
        </w:rPr>
        <w:t>4</w:t>
      </w:r>
      <w:r w:rsidR="009D4703" w:rsidRPr="00433836">
        <w:rPr>
          <w:rFonts w:ascii="Times New Roman" w:hAnsi="Times New Roman"/>
          <w:color w:val="000000" w:themeColor="text1"/>
        </w:rPr>
        <w:t>月</w:t>
      </w:r>
      <w:r w:rsidR="009D4703" w:rsidRPr="00433836">
        <w:rPr>
          <w:rFonts w:ascii="Times New Roman" w:hAnsi="Times New Roman"/>
          <w:color w:val="000000" w:themeColor="text1"/>
        </w:rPr>
        <w:t>5</w:t>
      </w:r>
      <w:r w:rsidR="009D4703" w:rsidRPr="00433836">
        <w:rPr>
          <w:rFonts w:ascii="Times New Roman" w:hAnsi="Times New Roman"/>
          <w:color w:val="000000" w:themeColor="text1"/>
        </w:rPr>
        <w:t>日維多利亞</w:t>
      </w:r>
      <w:r w:rsidR="009D4703" w:rsidRPr="00433836">
        <w:rPr>
          <w:rFonts w:ascii="Times New Roman" w:hAnsi="Times New Roman"/>
          <w:color w:val="000000" w:themeColor="text1"/>
        </w:rPr>
        <w:t>76</w:t>
      </w:r>
      <w:r w:rsidR="009D4703" w:rsidRPr="00433836">
        <w:rPr>
          <w:rFonts w:ascii="Times New Roman" w:hAnsi="Times New Roman"/>
          <w:color w:val="000000" w:themeColor="text1"/>
        </w:rPr>
        <w:t>號船舶試航時已在</w:t>
      </w:r>
      <w:proofErr w:type="gramStart"/>
      <w:r w:rsidR="009D4703" w:rsidRPr="00433836">
        <w:rPr>
          <w:rFonts w:ascii="Times New Roman" w:hAnsi="Times New Roman"/>
          <w:color w:val="000000" w:themeColor="text1"/>
        </w:rPr>
        <w:t>西礁台</w:t>
      </w:r>
      <w:proofErr w:type="gramEnd"/>
      <w:r w:rsidR="009D4703" w:rsidRPr="00433836">
        <w:rPr>
          <w:rFonts w:ascii="Times New Roman" w:hAnsi="Times New Roman"/>
          <w:color w:val="000000" w:themeColor="text1"/>
        </w:rPr>
        <w:t>目擊超過</w:t>
      </w:r>
      <w:r w:rsidR="009D4703" w:rsidRPr="00433836">
        <w:rPr>
          <w:rFonts w:ascii="Times New Roman" w:hAnsi="Times New Roman"/>
          <w:color w:val="000000" w:themeColor="text1"/>
        </w:rPr>
        <w:t>10</w:t>
      </w:r>
      <w:r w:rsidR="009D4703" w:rsidRPr="00433836">
        <w:rPr>
          <w:rFonts w:ascii="Times New Roman" w:hAnsi="Times New Roman"/>
          <w:color w:val="000000" w:themeColor="text1"/>
        </w:rPr>
        <w:t>隻以上的</w:t>
      </w:r>
      <w:proofErr w:type="gramStart"/>
      <w:r w:rsidR="009D4703" w:rsidRPr="00433836">
        <w:rPr>
          <w:rFonts w:ascii="Times New Roman" w:hAnsi="Times New Roman"/>
          <w:color w:val="000000" w:themeColor="text1"/>
        </w:rPr>
        <w:t>棘</w:t>
      </w:r>
      <w:proofErr w:type="gramEnd"/>
      <w:r w:rsidR="009D4703" w:rsidRPr="00433836">
        <w:rPr>
          <w:rFonts w:ascii="Times New Roman" w:hAnsi="Times New Roman"/>
          <w:color w:val="000000" w:themeColor="text1"/>
        </w:rPr>
        <w:t>冠海星，同年</w:t>
      </w:r>
      <w:r w:rsidR="0043271C" w:rsidRPr="00433836">
        <w:rPr>
          <w:rFonts w:ascii="Times New Roman" w:hAnsi="Times New Roman"/>
          <w:color w:val="000000" w:themeColor="text1"/>
        </w:rPr>
        <w:t>5</w:t>
      </w:r>
      <w:r w:rsidR="0043271C" w:rsidRPr="00433836">
        <w:rPr>
          <w:rFonts w:ascii="Times New Roman" w:hAnsi="Times New Roman"/>
          <w:color w:val="000000" w:themeColor="text1"/>
        </w:rPr>
        <w:t>月</w:t>
      </w:r>
      <w:r w:rsidR="0043271C" w:rsidRPr="00433836">
        <w:rPr>
          <w:rFonts w:ascii="Times New Roman" w:hAnsi="Times New Roman"/>
          <w:color w:val="000000" w:themeColor="text1"/>
        </w:rPr>
        <w:t>31</w:t>
      </w:r>
      <w:r w:rsidR="0043271C" w:rsidRPr="00433836">
        <w:rPr>
          <w:rFonts w:ascii="Times New Roman" w:hAnsi="Times New Roman"/>
          <w:color w:val="000000" w:themeColor="text1"/>
        </w:rPr>
        <w:t>日</w:t>
      </w:r>
      <w:r w:rsidR="00706819" w:rsidRPr="00433836">
        <w:rPr>
          <w:rFonts w:ascii="Times New Roman" w:hAnsi="Times New Roman" w:hint="eastAsia"/>
          <w:color w:val="000000" w:themeColor="text1"/>
        </w:rPr>
        <w:t>中山大學</w:t>
      </w:r>
      <w:r w:rsidR="0043271C" w:rsidRPr="00433836">
        <w:rPr>
          <w:rFonts w:ascii="Times New Roman" w:hAnsi="Times New Roman"/>
          <w:color w:val="000000" w:themeColor="text1"/>
        </w:rPr>
        <w:t>研究團隊在</w:t>
      </w:r>
      <w:proofErr w:type="gramStart"/>
      <w:r w:rsidR="0043271C" w:rsidRPr="00433836">
        <w:rPr>
          <w:rFonts w:ascii="Times New Roman" w:hAnsi="Times New Roman"/>
          <w:color w:val="000000" w:themeColor="text1"/>
        </w:rPr>
        <w:t>南礁台</w:t>
      </w:r>
      <w:proofErr w:type="gramEnd"/>
      <w:r w:rsidR="0043271C" w:rsidRPr="00433836">
        <w:rPr>
          <w:rFonts w:ascii="Times New Roman" w:hAnsi="Times New Roman"/>
          <w:color w:val="000000" w:themeColor="text1"/>
        </w:rPr>
        <w:t>發現約</w:t>
      </w:r>
      <w:r w:rsidR="0043271C" w:rsidRPr="00433836">
        <w:rPr>
          <w:rFonts w:ascii="Times New Roman" w:hAnsi="Times New Roman"/>
          <w:color w:val="000000" w:themeColor="text1"/>
        </w:rPr>
        <w:t>20</w:t>
      </w:r>
      <w:r w:rsidR="0043271C" w:rsidRPr="00433836">
        <w:rPr>
          <w:rFonts w:ascii="Times New Roman" w:hAnsi="Times New Roman"/>
          <w:color w:val="000000" w:themeColor="text1"/>
        </w:rPr>
        <w:t>隻</w:t>
      </w:r>
      <w:proofErr w:type="gramStart"/>
      <w:r w:rsidR="0043271C" w:rsidRPr="00433836">
        <w:rPr>
          <w:rFonts w:ascii="Times New Roman" w:hAnsi="Times New Roman"/>
          <w:color w:val="000000" w:themeColor="text1"/>
        </w:rPr>
        <w:t>棘</w:t>
      </w:r>
      <w:proofErr w:type="gramEnd"/>
      <w:r w:rsidR="0043271C" w:rsidRPr="00433836">
        <w:rPr>
          <w:rFonts w:ascii="Times New Roman" w:hAnsi="Times New Roman"/>
          <w:color w:val="000000" w:themeColor="text1"/>
        </w:rPr>
        <w:t>冠海星，</w:t>
      </w:r>
      <w:r w:rsidR="00B415F4" w:rsidRPr="00433836">
        <w:rPr>
          <w:rFonts w:ascii="Times New Roman" w:hAnsi="Times New Roman"/>
          <w:color w:val="000000" w:themeColor="text1"/>
        </w:rPr>
        <w:t>112</w:t>
      </w:r>
      <w:r w:rsidR="00B415F4" w:rsidRPr="00433836">
        <w:rPr>
          <w:rFonts w:ascii="Times New Roman" w:hAnsi="Times New Roman"/>
          <w:color w:val="000000" w:themeColor="text1"/>
        </w:rPr>
        <w:t>年</w:t>
      </w:r>
      <w:r w:rsidR="00B415F4" w:rsidRPr="00433836">
        <w:rPr>
          <w:rFonts w:ascii="Times New Roman" w:hAnsi="Times New Roman"/>
          <w:color w:val="000000" w:themeColor="text1"/>
        </w:rPr>
        <w:t>5</w:t>
      </w:r>
      <w:r w:rsidR="00B415F4" w:rsidRPr="00433836">
        <w:rPr>
          <w:rFonts w:ascii="Times New Roman" w:hAnsi="Times New Roman"/>
          <w:color w:val="000000" w:themeColor="text1"/>
        </w:rPr>
        <w:t>月</w:t>
      </w:r>
      <w:r w:rsidR="00B415F4" w:rsidRPr="00433836">
        <w:rPr>
          <w:rFonts w:ascii="Times New Roman" w:hAnsi="Times New Roman"/>
          <w:color w:val="000000" w:themeColor="text1"/>
        </w:rPr>
        <w:t>3</w:t>
      </w:r>
      <w:r w:rsidR="00B415F4" w:rsidRPr="00433836">
        <w:rPr>
          <w:rFonts w:ascii="Times New Roman" w:hAnsi="Times New Roman"/>
          <w:color w:val="000000" w:themeColor="text1"/>
        </w:rPr>
        <w:t>日</w:t>
      </w:r>
      <w:r w:rsidR="00706819" w:rsidRPr="00433836">
        <w:rPr>
          <w:rFonts w:ascii="Times New Roman" w:hAnsi="Times New Roman" w:hint="eastAsia"/>
          <w:color w:val="000000" w:themeColor="text1"/>
        </w:rPr>
        <w:t>真理大學</w:t>
      </w:r>
      <w:r w:rsidR="00B415F4" w:rsidRPr="00433836">
        <w:rPr>
          <w:rFonts w:ascii="Times New Roman" w:hAnsi="Times New Roman"/>
          <w:color w:val="000000" w:themeColor="text1"/>
        </w:rPr>
        <w:t>在</w:t>
      </w:r>
      <w:proofErr w:type="gramStart"/>
      <w:r w:rsidR="00B415F4" w:rsidRPr="00433836">
        <w:rPr>
          <w:rFonts w:ascii="Times New Roman" w:hAnsi="Times New Roman"/>
          <w:color w:val="000000" w:themeColor="text1"/>
        </w:rPr>
        <w:t>西南礁台邊緣</w:t>
      </w:r>
      <w:proofErr w:type="gramEnd"/>
      <w:r w:rsidR="00B415F4" w:rsidRPr="00433836">
        <w:rPr>
          <w:rFonts w:ascii="Times New Roman" w:hAnsi="Times New Roman"/>
          <w:color w:val="000000" w:themeColor="text1"/>
        </w:rPr>
        <w:t>又發</w:t>
      </w:r>
      <w:r w:rsidR="00706819" w:rsidRPr="00433836">
        <w:rPr>
          <w:rFonts w:ascii="Times New Roman" w:hAnsi="Times New Roman"/>
          <w:color w:val="000000" w:themeColor="text1"/>
        </w:rPr>
        <w:t>現及</w:t>
      </w:r>
      <w:r w:rsidR="00B415F4" w:rsidRPr="00433836">
        <w:rPr>
          <w:rFonts w:ascii="Times New Roman" w:hAnsi="Times New Roman"/>
          <w:color w:val="000000" w:themeColor="text1"/>
        </w:rPr>
        <w:t>通報隨機目擊</w:t>
      </w:r>
      <w:r w:rsidR="00B415F4" w:rsidRPr="00433836">
        <w:rPr>
          <w:rFonts w:ascii="Times New Roman" w:hAnsi="Times New Roman"/>
          <w:color w:val="000000" w:themeColor="text1"/>
        </w:rPr>
        <w:t>15</w:t>
      </w:r>
      <w:r w:rsidR="00B415F4" w:rsidRPr="00433836">
        <w:rPr>
          <w:rFonts w:ascii="Times New Roman" w:hAnsi="Times New Roman"/>
          <w:color w:val="000000" w:themeColor="text1"/>
        </w:rPr>
        <w:t>、</w:t>
      </w:r>
      <w:r w:rsidR="00B415F4" w:rsidRPr="00433836">
        <w:rPr>
          <w:rFonts w:ascii="Times New Roman" w:hAnsi="Times New Roman"/>
          <w:color w:val="000000" w:themeColor="text1"/>
        </w:rPr>
        <w:t>16</w:t>
      </w:r>
      <w:r w:rsidRPr="00433836">
        <w:rPr>
          <w:rFonts w:ascii="Times New Roman" w:hAnsi="Times New Roman"/>
          <w:color w:val="000000" w:themeColor="text1"/>
        </w:rPr>
        <w:t>隻</w:t>
      </w:r>
      <w:proofErr w:type="gramStart"/>
      <w:r w:rsidR="00B415F4" w:rsidRPr="00433836">
        <w:rPr>
          <w:rFonts w:ascii="Times New Roman" w:hAnsi="Times New Roman"/>
          <w:color w:val="000000" w:themeColor="text1"/>
        </w:rPr>
        <w:t>棘</w:t>
      </w:r>
      <w:proofErr w:type="gramEnd"/>
      <w:r w:rsidR="00B415F4" w:rsidRPr="00433836">
        <w:rPr>
          <w:rFonts w:ascii="Times New Roman" w:hAnsi="Times New Roman"/>
          <w:color w:val="000000" w:themeColor="text1"/>
        </w:rPr>
        <w:t>冠海星</w:t>
      </w:r>
      <w:r w:rsidRPr="00433836">
        <w:rPr>
          <w:rFonts w:ascii="Times New Roman" w:hAnsi="Times New Roman"/>
          <w:color w:val="000000" w:themeColor="text1"/>
        </w:rPr>
        <w:t>情事，</w:t>
      </w:r>
      <w:r w:rsidR="00706819" w:rsidRPr="00433836">
        <w:rPr>
          <w:rFonts w:ascii="Times New Roman" w:hAnsi="Times New Roman" w:hint="eastAsia"/>
          <w:color w:val="000000" w:themeColor="text1"/>
        </w:rPr>
        <w:t>發現</w:t>
      </w:r>
      <w:proofErr w:type="gramStart"/>
      <w:r w:rsidR="00706819" w:rsidRPr="00433836">
        <w:rPr>
          <w:rFonts w:ascii="Times New Roman" w:hAnsi="Times New Roman" w:hint="eastAsia"/>
          <w:color w:val="000000" w:themeColor="text1"/>
        </w:rPr>
        <w:t>數量</w:t>
      </w:r>
      <w:r w:rsidR="005E66E0" w:rsidRPr="00433836">
        <w:rPr>
          <w:rFonts w:ascii="Times New Roman" w:hAnsi="Times New Roman"/>
          <w:color w:val="000000" w:themeColor="text1"/>
        </w:rPr>
        <w:t>均</w:t>
      </w:r>
      <w:r w:rsidR="005A383A" w:rsidRPr="00433836">
        <w:rPr>
          <w:rFonts w:ascii="Times New Roman" w:hAnsi="Times New Roman"/>
          <w:color w:val="000000" w:themeColor="text1"/>
        </w:rPr>
        <w:t>已超過</w:t>
      </w:r>
      <w:proofErr w:type="gramEnd"/>
      <w:r w:rsidR="005A383A" w:rsidRPr="00433836">
        <w:rPr>
          <w:rFonts w:ascii="Times New Roman" w:hAnsi="Times New Roman"/>
          <w:color w:val="000000" w:themeColor="text1"/>
        </w:rPr>
        <w:t>前述「每次潛水</w:t>
      </w:r>
      <w:r w:rsidR="005A383A" w:rsidRPr="00433836">
        <w:rPr>
          <w:rFonts w:ascii="Times New Roman" w:hAnsi="Times New Roman"/>
          <w:color w:val="000000" w:themeColor="text1"/>
        </w:rPr>
        <w:t>20</w:t>
      </w:r>
      <w:r w:rsidR="005A383A" w:rsidRPr="00433836">
        <w:rPr>
          <w:rFonts w:ascii="Times New Roman" w:hAnsi="Times New Roman"/>
          <w:color w:val="000000" w:themeColor="text1"/>
        </w:rPr>
        <w:t>分鐘，只會看到</w:t>
      </w:r>
      <w:r w:rsidR="005A383A" w:rsidRPr="00433836">
        <w:rPr>
          <w:rFonts w:ascii="Times New Roman" w:hAnsi="Times New Roman"/>
          <w:color w:val="000000" w:themeColor="text1"/>
        </w:rPr>
        <w:t>2</w:t>
      </w:r>
      <w:r w:rsidR="005A383A" w:rsidRPr="00433836">
        <w:rPr>
          <w:rFonts w:ascii="Times New Roman" w:hAnsi="Times New Roman"/>
          <w:color w:val="000000" w:themeColor="text1"/>
        </w:rPr>
        <w:t>隻的</w:t>
      </w:r>
      <w:proofErr w:type="gramStart"/>
      <w:r w:rsidR="005A383A" w:rsidRPr="00433836">
        <w:rPr>
          <w:rFonts w:ascii="Times New Roman" w:hAnsi="Times New Roman"/>
          <w:color w:val="000000" w:themeColor="text1"/>
        </w:rPr>
        <w:t>棘</w:t>
      </w:r>
      <w:proofErr w:type="gramEnd"/>
      <w:r w:rsidR="005A383A" w:rsidRPr="00433836">
        <w:rPr>
          <w:rFonts w:ascii="Times New Roman" w:hAnsi="Times New Roman"/>
          <w:color w:val="000000" w:themeColor="text1"/>
        </w:rPr>
        <w:t>冠海星」的標準甚多</w:t>
      </w:r>
      <w:r w:rsidR="00706819" w:rsidRPr="00433836">
        <w:rPr>
          <w:rFonts w:ascii="Times New Roman" w:hAnsi="Times New Roman" w:hint="eastAsia"/>
          <w:color w:val="000000" w:themeColor="text1"/>
        </w:rPr>
        <w:t>；</w:t>
      </w:r>
      <w:r w:rsidRPr="00433836">
        <w:rPr>
          <w:rFonts w:ascii="Times New Roman" w:hAnsi="Times New Roman"/>
          <w:color w:val="000000" w:themeColor="text1"/>
        </w:rPr>
        <w:t>且</w:t>
      </w:r>
      <w:r w:rsidRPr="00433836">
        <w:rPr>
          <w:rFonts w:ascii="Times New Roman" w:hAnsi="Times New Roman"/>
          <w:color w:val="000000" w:themeColor="text1"/>
        </w:rPr>
        <w:t>110</w:t>
      </w:r>
      <w:r w:rsidRPr="00433836">
        <w:rPr>
          <w:rFonts w:ascii="Times New Roman" w:hAnsi="Times New Roman"/>
          <w:color w:val="000000" w:themeColor="text1"/>
        </w:rPr>
        <w:t>年時南沙太平島</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冠海星大爆發，</w:t>
      </w:r>
      <w:r w:rsidRPr="00433836">
        <w:rPr>
          <w:rFonts w:ascii="Times New Roman" w:hAnsi="Times New Roman"/>
          <w:color w:val="000000" w:themeColor="text1"/>
        </w:rPr>
        <w:t>111</w:t>
      </w:r>
      <w:r w:rsidRPr="00433836">
        <w:rPr>
          <w:rFonts w:ascii="Times New Roman" w:hAnsi="Times New Roman"/>
          <w:color w:val="000000" w:themeColor="text1"/>
        </w:rPr>
        <w:t>至</w:t>
      </w:r>
      <w:r w:rsidRPr="00433836">
        <w:rPr>
          <w:rFonts w:ascii="Times New Roman" w:hAnsi="Times New Roman"/>
          <w:color w:val="000000" w:themeColor="text1"/>
        </w:rPr>
        <w:t>112</w:t>
      </w:r>
      <w:r w:rsidRPr="00433836">
        <w:rPr>
          <w:rFonts w:ascii="Times New Roman" w:hAnsi="Times New Roman"/>
          <w:color w:val="000000" w:themeColor="text1"/>
        </w:rPr>
        <w:t>年</w:t>
      </w:r>
      <w:r w:rsidR="005E66E0" w:rsidRPr="00433836">
        <w:rPr>
          <w:rFonts w:ascii="Times New Roman" w:hAnsi="Times New Roman"/>
          <w:color w:val="000000" w:themeColor="text1"/>
        </w:rPr>
        <w:t>太平島海域</w:t>
      </w:r>
      <w:r w:rsidR="00706819" w:rsidRPr="00433836">
        <w:rPr>
          <w:rFonts w:ascii="Times New Roman" w:hAnsi="Times New Roman" w:hint="eastAsia"/>
          <w:color w:val="000000" w:themeColor="text1"/>
        </w:rPr>
        <w:t>刻</w:t>
      </w:r>
      <w:r w:rsidRPr="00433836">
        <w:rPr>
          <w:rFonts w:ascii="Times New Roman" w:hAnsi="Times New Roman"/>
          <w:color w:val="000000" w:themeColor="text1"/>
        </w:rPr>
        <w:t>正如火如荼</w:t>
      </w:r>
      <w:r w:rsidR="00706819" w:rsidRPr="00433836">
        <w:rPr>
          <w:rFonts w:ascii="Times New Roman" w:hAnsi="Times New Roman" w:hint="eastAsia"/>
          <w:color w:val="000000" w:themeColor="text1"/>
        </w:rPr>
        <w:t>進行</w:t>
      </w:r>
      <w:r w:rsidRPr="00433836">
        <w:rPr>
          <w:rFonts w:ascii="Times New Roman" w:hAnsi="Times New Roman"/>
          <w:color w:val="000000" w:themeColor="text1"/>
        </w:rPr>
        <w:t>清除</w:t>
      </w:r>
      <w:proofErr w:type="gramStart"/>
      <w:r w:rsidR="00706819" w:rsidRPr="00433836">
        <w:rPr>
          <w:rFonts w:ascii="Times New Roman" w:hAnsi="Times New Roman" w:hint="eastAsia"/>
          <w:color w:val="000000" w:themeColor="text1"/>
        </w:rPr>
        <w:t>棘</w:t>
      </w:r>
      <w:proofErr w:type="gramEnd"/>
      <w:r w:rsidR="00706819" w:rsidRPr="00433836">
        <w:rPr>
          <w:rFonts w:ascii="Times New Roman" w:hAnsi="Times New Roman" w:hint="eastAsia"/>
          <w:color w:val="000000" w:themeColor="text1"/>
        </w:rPr>
        <w:t>冠海星</w:t>
      </w:r>
      <w:r w:rsidRPr="00433836">
        <w:rPr>
          <w:rFonts w:ascii="Times New Roman" w:hAnsi="Times New Roman"/>
          <w:color w:val="000000" w:themeColor="text1"/>
        </w:rPr>
        <w:t>，都是對主管機關的示警，</w:t>
      </w:r>
      <w:r w:rsidR="00915AAB" w:rsidRPr="00433836">
        <w:rPr>
          <w:rFonts w:ascii="Times New Roman" w:hAnsi="Times New Roman"/>
          <w:color w:val="000000" w:themeColor="text1"/>
        </w:rPr>
        <w:t>均應予以正視。惟據內政部查復，曾經有幾次通報</w:t>
      </w:r>
      <w:proofErr w:type="gramStart"/>
      <w:r w:rsidR="00915AAB" w:rsidRPr="00433836">
        <w:rPr>
          <w:rFonts w:ascii="Times New Roman" w:hAnsi="Times New Roman"/>
          <w:color w:val="000000" w:themeColor="text1"/>
        </w:rPr>
        <w:t>棘</w:t>
      </w:r>
      <w:proofErr w:type="gramEnd"/>
      <w:r w:rsidR="00915AAB" w:rsidRPr="00433836">
        <w:rPr>
          <w:rFonts w:ascii="Times New Roman" w:hAnsi="Times New Roman"/>
          <w:color w:val="000000" w:themeColor="text1"/>
        </w:rPr>
        <w:t>冠海星數量稍多，</w:t>
      </w:r>
      <w:proofErr w:type="gramStart"/>
      <w:r w:rsidR="00915AAB" w:rsidRPr="00433836">
        <w:rPr>
          <w:rFonts w:ascii="Times New Roman" w:hAnsi="Times New Roman"/>
          <w:color w:val="000000" w:themeColor="text1"/>
        </w:rPr>
        <w:t>但</w:t>
      </w:r>
      <w:r w:rsidR="00D63F5A" w:rsidRPr="00433836">
        <w:rPr>
          <w:rFonts w:ascii="Times New Roman" w:hAnsi="Times New Roman"/>
          <w:color w:val="000000" w:themeColor="text1"/>
        </w:rPr>
        <w:t>海管處</w:t>
      </w:r>
      <w:proofErr w:type="gramEnd"/>
      <w:r w:rsidR="00915AAB" w:rsidRPr="00433836">
        <w:rPr>
          <w:rFonts w:ascii="Times New Roman" w:hAnsi="Times New Roman"/>
          <w:color w:val="000000" w:themeColor="text1"/>
        </w:rPr>
        <w:t>後續再確認時並無發現</w:t>
      </w:r>
      <w:proofErr w:type="gramStart"/>
      <w:r w:rsidR="00915AAB" w:rsidRPr="00433836">
        <w:rPr>
          <w:rFonts w:ascii="Times New Roman" w:hAnsi="Times New Roman"/>
          <w:color w:val="000000" w:themeColor="text1"/>
        </w:rPr>
        <w:t>棘</w:t>
      </w:r>
      <w:proofErr w:type="gramEnd"/>
      <w:r w:rsidR="00915AAB" w:rsidRPr="00433836">
        <w:rPr>
          <w:rFonts w:ascii="Times New Roman" w:hAnsi="Times New Roman"/>
          <w:color w:val="000000" w:themeColor="text1"/>
        </w:rPr>
        <w:t>冠海星聚集或異常增多，</w:t>
      </w:r>
      <w:r w:rsidR="00E2516F" w:rsidRPr="00433836">
        <w:rPr>
          <w:rFonts w:ascii="Times New Roman" w:hAnsi="Times New Roman"/>
          <w:color w:val="000000" w:themeColor="text1"/>
        </w:rPr>
        <w:t>遂</w:t>
      </w:r>
      <w:r w:rsidR="00915AAB" w:rsidRPr="00433836">
        <w:rPr>
          <w:rFonts w:ascii="Times New Roman" w:hAnsi="Times New Roman"/>
          <w:color w:val="000000" w:themeColor="text1"/>
        </w:rPr>
        <w:t>研判通報當時數量稍多可能是繁殖期聚集的暫時現象，其後確認時已經離散；</w:t>
      </w:r>
      <w:proofErr w:type="gramStart"/>
      <w:r w:rsidR="00915AAB" w:rsidRPr="00433836">
        <w:rPr>
          <w:rFonts w:ascii="Times New Roman" w:hAnsi="Times New Roman"/>
          <w:color w:val="000000" w:themeColor="text1"/>
        </w:rPr>
        <w:t>除海管處</w:t>
      </w:r>
      <w:proofErr w:type="gramEnd"/>
      <w:r w:rsidR="00915AAB" w:rsidRPr="00433836">
        <w:rPr>
          <w:rFonts w:ascii="Times New Roman" w:hAnsi="Times New Roman"/>
          <w:color w:val="000000" w:themeColor="text1"/>
        </w:rPr>
        <w:t>固定的珊瑚礁健康監測外，</w:t>
      </w:r>
      <w:r w:rsidR="00915AAB" w:rsidRPr="00433836">
        <w:rPr>
          <w:rFonts w:ascii="Times New Roman" w:hAnsi="Times New Roman"/>
          <w:color w:val="000000" w:themeColor="text1"/>
        </w:rPr>
        <w:t>108</w:t>
      </w:r>
      <w:r w:rsidR="00915AAB" w:rsidRPr="00433836">
        <w:rPr>
          <w:rFonts w:ascii="Times New Roman" w:hAnsi="Times New Roman"/>
          <w:color w:val="000000" w:themeColor="text1"/>
        </w:rPr>
        <w:t>年後亦與東沙海域調查研究團隊協調，建立異常觀察及通報機制，若發現</w:t>
      </w:r>
      <w:proofErr w:type="gramStart"/>
      <w:r w:rsidR="00915AAB" w:rsidRPr="00433836">
        <w:rPr>
          <w:rFonts w:ascii="Times New Roman" w:hAnsi="Times New Roman"/>
          <w:color w:val="000000" w:themeColor="text1"/>
        </w:rPr>
        <w:t>棘</w:t>
      </w:r>
      <w:proofErr w:type="gramEnd"/>
      <w:r w:rsidR="00915AAB" w:rsidRPr="00433836">
        <w:rPr>
          <w:rFonts w:ascii="Times New Roman" w:hAnsi="Times New Roman"/>
          <w:color w:val="000000" w:themeColor="text1"/>
        </w:rPr>
        <w:t>冠海星蹤跡，請研究團隊通報數量及位置</w:t>
      </w:r>
      <w:r w:rsidR="00AF29E5" w:rsidRPr="00433836">
        <w:rPr>
          <w:rFonts w:ascii="Times New Roman" w:hAnsi="Times New Roman" w:hint="eastAsia"/>
          <w:color w:val="000000" w:themeColor="text1"/>
        </w:rPr>
        <w:t>等語</w:t>
      </w:r>
      <w:r w:rsidR="00915AAB" w:rsidRPr="00433836">
        <w:rPr>
          <w:rFonts w:ascii="Times New Roman" w:hAnsi="Times New Roman"/>
          <w:color w:val="000000" w:themeColor="text1"/>
        </w:rPr>
        <w:t>。</w:t>
      </w:r>
      <w:r w:rsidR="00D63F5A" w:rsidRPr="00433836">
        <w:rPr>
          <w:rFonts w:ascii="Times New Roman" w:hAnsi="Times New Roman"/>
          <w:color w:val="000000" w:themeColor="text1"/>
        </w:rPr>
        <w:t>然而，</w:t>
      </w:r>
      <w:proofErr w:type="gramStart"/>
      <w:r w:rsidR="00EA71E5" w:rsidRPr="00433836">
        <w:rPr>
          <w:rFonts w:ascii="Times New Roman" w:hAnsi="Times New Roman"/>
          <w:color w:val="000000" w:themeColor="text1"/>
        </w:rPr>
        <w:t>海管處</w:t>
      </w:r>
      <w:proofErr w:type="gramEnd"/>
      <w:r w:rsidR="00EA71E5" w:rsidRPr="00433836">
        <w:rPr>
          <w:rFonts w:ascii="Times New Roman" w:hAnsi="Times New Roman"/>
          <w:color w:val="000000" w:themeColor="text1"/>
        </w:rPr>
        <w:t>每次接獲</w:t>
      </w:r>
      <w:proofErr w:type="gramStart"/>
      <w:r w:rsidR="00EA71E5" w:rsidRPr="00433836">
        <w:rPr>
          <w:rFonts w:ascii="Times New Roman" w:hAnsi="Times New Roman"/>
          <w:color w:val="000000" w:themeColor="text1"/>
        </w:rPr>
        <w:t>棘</w:t>
      </w:r>
      <w:proofErr w:type="gramEnd"/>
      <w:r w:rsidR="00EA71E5" w:rsidRPr="00433836">
        <w:rPr>
          <w:rFonts w:ascii="Times New Roman" w:hAnsi="Times New Roman"/>
          <w:color w:val="000000" w:themeColor="text1"/>
        </w:rPr>
        <w:t>冠海星之聚集或異常增多案件</w:t>
      </w:r>
      <w:r w:rsidR="006755EA" w:rsidRPr="00433836">
        <w:rPr>
          <w:rFonts w:ascii="Times New Roman" w:hAnsi="Times New Roman" w:hint="eastAsia"/>
          <w:color w:val="000000" w:themeColor="text1"/>
        </w:rPr>
        <w:t>時</w:t>
      </w:r>
      <w:r w:rsidR="00C96BBF" w:rsidRPr="00433836">
        <w:rPr>
          <w:rFonts w:ascii="Times New Roman" w:hAnsi="Times New Roman" w:hint="eastAsia"/>
          <w:color w:val="000000" w:themeColor="text1"/>
        </w:rPr>
        <w:t>多</w:t>
      </w:r>
      <w:r w:rsidR="00EA71E5" w:rsidRPr="00433836">
        <w:rPr>
          <w:rFonts w:ascii="Times New Roman" w:hAnsi="Times New Roman"/>
          <w:color w:val="000000" w:themeColor="text1"/>
        </w:rPr>
        <w:t>未能立即前往確認，</w:t>
      </w:r>
      <w:r w:rsidR="00C96BBF" w:rsidRPr="00433836">
        <w:rPr>
          <w:rFonts w:ascii="Times New Roman" w:hAnsi="Times New Roman" w:hint="eastAsia"/>
          <w:color w:val="000000" w:themeColor="text1"/>
        </w:rPr>
        <w:t>108</w:t>
      </w:r>
      <w:r w:rsidR="00C96BBF" w:rsidRPr="00433836">
        <w:rPr>
          <w:rFonts w:ascii="Times New Roman" w:hAnsi="Times New Roman" w:hint="eastAsia"/>
          <w:color w:val="000000" w:themeColor="text1"/>
        </w:rPr>
        <w:t>及</w:t>
      </w:r>
      <w:proofErr w:type="gramStart"/>
      <w:r w:rsidR="00C96BBF" w:rsidRPr="00433836">
        <w:rPr>
          <w:rFonts w:ascii="Times New Roman" w:hAnsi="Times New Roman" w:hint="eastAsia"/>
          <w:color w:val="000000" w:themeColor="text1"/>
        </w:rPr>
        <w:t>112</w:t>
      </w:r>
      <w:r w:rsidR="00C96BBF" w:rsidRPr="00433836">
        <w:rPr>
          <w:rFonts w:ascii="Times New Roman" w:hAnsi="Times New Roman" w:hint="eastAsia"/>
          <w:color w:val="000000" w:themeColor="text1"/>
        </w:rPr>
        <w:t>年海管處</w:t>
      </w:r>
      <w:proofErr w:type="gramEnd"/>
      <w:r w:rsidR="00C96BBF" w:rsidRPr="00433836">
        <w:rPr>
          <w:rFonts w:ascii="Times New Roman" w:hAnsi="Times New Roman" w:hint="eastAsia"/>
          <w:color w:val="000000" w:themeColor="text1"/>
        </w:rPr>
        <w:t>都是</w:t>
      </w:r>
      <w:r w:rsidR="006755EA" w:rsidRPr="00433836">
        <w:rPr>
          <w:rFonts w:ascii="Times New Roman" w:hAnsi="Times New Roman" w:hint="eastAsia"/>
          <w:color w:val="000000" w:themeColor="text1"/>
        </w:rPr>
        <w:t>在</w:t>
      </w:r>
      <w:r w:rsidR="00C96BBF" w:rsidRPr="00433836">
        <w:rPr>
          <w:rFonts w:ascii="Times New Roman" w:hAnsi="Times New Roman" w:hint="eastAsia"/>
          <w:color w:val="000000" w:themeColor="text1"/>
        </w:rPr>
        <w:t>接獲通報後</w:t>
      </w:r>
      <w:r w:rsidR="0014092B" w:rsidRPr="00433836">
        <w:rPr>
          <w:rFonts w:ascii="Times New Roman" w:hAnsi="Times New Roman" w:hint="eastAsia"/>
          <w:color w:val="000000" w:themeColor="text1"/>
        </w:rPr>
        <w:t>，</w:t>
      </w:r>
      <w:r w:rsidR="0014092B" w:rsidRPr="00433836">
        <w:rPr>
          <w:rFonts w:ascii="Times New Roman" w:hAnsi="Times New Roman" w:hint="eastAsia"/>
          <w:color w:val="000000" w:themeColor="text1"/>
        </w:rPr>
        <w:lastRenderedPageBreak/>
        <w:t>發現船班無法支援又未向上級機關簽請資源協助，</w:t>
      </w:r>
      <w:r w:rsidR="00C96BBF" w:rsidRPr="00433836">
        <w:rPr>
          <w:rFonts w:ascii="Times New Roman" w:hAnsi="Times New Roman" w:hint="eastAsia"/>
          <w:color w:val="000000" w:themeColor="text1"/>
        </w:rPr>
        <w:t>約</w:t>
      </w:r>
      <w:r w:rsidR="00C96BBF" w:rsidRPr="00433836">
        <w:rPr>
          <w:rFonts w:ascii="Times New Roman" w:hAnsi="Times New Roman" w:hint="eastAsia"/>
          <w:color w:val="000000" w:themeColor="text1"/>
        </w:rPr>
        <w:t>2</w:t>
      </w:r>
      <w:r w:rsidR="00C96BBF" w:rsidRPr="00433836">
        <w:rPr>
          <w:rFonts w:ascii="Times New Roman" w:hAnsi="Times New Roman" w:hint="eastAsia"/>
          <w:color w:val="000000" w:themeColor="text1"/>
        </w:rPr>
        <w:t>個月後利用</w:t>
      </w:r>
      <w:r w:rsidR="00C96BBF" w:rsidRPr="00433836">
        <w:rPr>
          <w:rFonts w:ascii="Times New Roman" w:hAnsi="Times New Roman"/>
          <w:color w:val="000000" w:themeColor="text1"/>
        </w:rPr>
        <w:t>珊瑚礁總體檢調查時</w:t>
      </w:r>
      <w:r w:rsidR="00C96BBF" w:rsidRPr="00433836">
        <w:rPr>
          <w:rFonts w:ascii="Times New Roman" w:hAnsi="Times New Roman" w:hint="eastAsia"/>
          <w:color w:val="000000" w:themeColor="text1"/>
        </w:rPr>
        <w:t>再前往巡查；</w:t>
      </w:r>
      <w:proofErr w:type="gramStart"/>
      <w:r w:rsidR="00BC54EB" w:rsidRPr="00433836">
        <w:rPr>
          <w:rFonts w:ascii="Times New Roman" w:hAnsi="Times New Roman"/>
          <w:color w:val="000000" w:themeColor="text1"/>
        </w:rPr>
        <w:t>棘</w:t>
      </w:r>
      <w:proofErr w:type="gramEnd"/>
      <w:r w:rsidR="00BC54EB" w:rsidRPr="00433836">
        <w:rPr>
          <w:rFonts w:ascii="Times New Roman" w:hAnsi="Times New Roman"/>
          <w:color w:val="000000" w:themeColor="text1"/>
        </w:rPr>
        <w:t>冠海星不斷</w:t>
      </w:r>
      <w:r w:rsidR="00E2516F" w:rsidRPr="00433836">
        <w:rPr>
          <w:rFonts w:ascii="Times New Roman" w:hAnsi="Times New Roman"/>
          <w:color w:val="000000" w:themeColor="text1"/>
        </w:rPr>
        <w:t>爬行</w:t>
      </w:r>
      <w:r w:rsidR="00BC54EB" w:rsidRPr="00433836">
        <w:rPr>
          <w:rFonts w:ascii="Times New Roman" w:hAnsi="Times New Roman"/>
          <w:color w:val="000000" w:themeColor="text1"/>
        </w:rPr>
        <w:t>移動，若</w:t>
      </w:r>
      <w:r w:rsidR="00E2516F" w:rsidRPr="00433836">
        <w:rPr>
          <w:rFonts w:ascii="Times New Roman" w:hAnsi="Times New Roman"/>
          <w:color w:val="000000" w:themeColor="text1"/>
        </w:rPr>
        <w:t>未立即前往</w:t>
      </w:r>
      <w:r w:rsidR="00BC54EB" w:rsidRPr="00433836">
        <w:rPr>
          <w:rFonts w:ascii="Times New Roman" w:hAnsi="Times New Roman"/>
          <w:color w:val="000000" w:themeColor="text1"/>
        </w:rPr>
        <w:t>通報地點，</w:t>
      </w:r>
      <w:r w:rsidR="006755EA" w:rsidRPr="00433836">
        <w:rPr>
          <w:rFonts w:ascii="Times New Roman" w:hAnsi="Times New Roman" w:hint="eastAsia"/>
          <w:color w:val="000000" w:themeColor="text1"/>
        </w:rPr>
        <w:t>其後再前往</w:t>
      </w:r>
      <w:r w:rsidR="00AF29E5" w:rsidRPr="00433836">
        <w:rPr>
          <w:rFonts w:ascii="Times New Roman" w:hAnsi="Times New Roman" w:hint="eastAsia"/>
          <w:color w:val="000000" w:themeColor="text1"/>
        </w:rPr>
        <w:t>時</w:t>
      </w:r>
      <w:r w:rsidR="00EA71E5" w:rsidRPr="00433836">
        <w:rPr>
          <w:rFonts w:ascii="Times New Roman" w:hAnsi="Times New Roman"/>
          <w:color w:val="000000" w:themeColor="text1"/>
        </w:rPr>
        <w:t>經常無法發現</w:t>
      </w:r>
      <w:r w:rsidR="00BC54EB" w:rsidRPr="00433836">
        <w:rPr>
          <w:rFonts w:ascii="Times New Roman" w:hAnsi="Times New Roman"/>
          <w:color w:val="000000" w:themeColor="text1"/>
        </w:rPr>
        <w:t>，更何況</w:t>
      </w:r>
      <w:r w:rsidR="001620F7" w:rsidRPr="00433836">
        <w:rPr>
          <w:rFonts w:ascii="Times New Roman" w:hAnsi="Times New Roman" w:hint="eastAsia"/>
          <w:color w:val="000000" w:themeColor="text1"/>
        </w:rPr>
        <w:t>巡查點</w:t>
      </w:r>
      <w:r w:rsidR="00BC54EB" w:rsidRPr="00433836">
        <w:rPr>
          <w:rFonts w:ascii="Times New Roman" w:hAnsi="Times New Roman"/>
          <w:color w:val="000000" w:themeColor="text1"/>
        </w:rPr>
        <w:t>可能並非</w:t>
      </w:r>
      <w:r w:rsidR="00C96BBF" w:rsidRPr="00433836">
        <w:rPr>
          <w:rFonts w:ascii="Times New Roman" w:hAnsi="Times New Roman" w:hint="eastAsia"/>
          <w:color w:val="000000" w:themeColor="text1"/>
        </w:rPr>
        <w:t>與通報處係</w:t>
      </w:r>
      <w:r w:rsidR="00BC54EB" w:rsidRPr="00433836">
        <w:rPr>
          <w:rFonts w:ascii="Times New Roman" w:hAnsi="Times New Roman"/>
          <w:color w:val="000000" w:themeColor="text1"/>
        </w:rPr>
        <w:t>同一地點，</w:t>
      </w:r>
      <w:r w:rsidR="00AF29E5" w:rsidRPr="00433836">
        <w:rPr>
          <w:rFonts w:ascii="Times New Roman" w:hAnsi="Times New Roman" w:hint="eastAsia"/>
          <w:color w:val="000000" w:themeColor="text1"/>
        </w:rPr>
        <w:t>該處卻</w:t>
      </w:r>
      <w:r w:rsidR="00C96BBF" w:rsidRPr="00433836">
        <w:rPr>
          <w:rFonts w:ascii="Times New Roman" w:hAnsi="Times New Roman" w:hint="eastAsia"/>
          <w:color w:val="000000" w:themeColor="text1"/>
        </w:rPr>
        <w:t>自我</w:t>
      </w:r>
      <w:r w:rsidR="00BC54EB" w:rsidRPr="00433836">
        <w:rPr>
          <w:rFonts w:ascii="Times New Roman" w:hAnsi="Times New Roman"/>
          <w:color w:val="000000" w:themeColor="text1"/>
        </w:rPr>
        <w:t>解釋為可能是繁殖期聚集之暫時現象且</w:t>
      </w:r>
      <w:r w:rsidR="00C96BBF" w:rsidRPr="00433836">
        <w:rPr>
          <w:rFonts w:ascii="Times New Roman" w:hAnsi="Times New Roman" w:hint="eastAsia"/>
          <w:color w:val="000000" w:themeColor="text1"/>
        </w:rPr>
        <w:t>已</w:t>
      </w:r>
      <w:r w:rsidR="00BC54EB" w:rsidRPr="00433836">
        <w:rPr>
          <w:rFonts w:ascii="Times New Roman" w:hAnsi="Times New Roman"/>
          <w:color w:val="000000" w:themeColor="text1"/>
        </w:rPr>
        <w:t>離散</w:t>
      </w:r>
      <w:r w:rsidR="00AF29E5" w:rsidRPr="00433836">
        <w:rPr>
          <w:rFonts w:ascii="Times New Roman" w:hAnsi="Times New Roman" w:hint="eastAsia"/>
          <w:color w:val="000000" w:themeColor="text1"/>
        </w:rPr>
        <w:t>云云</w:t>
      </w:r>
      <w:r w:rsidR="00BC54EB" w:rsidRPr="00433836">
        <w:rPr>
          <w:rFonts w:ascii="Times New Roman" w:hAnsi="Times New Roman"/>
          <w:color w:val="000000" w:themeColor="text1"/>
        </w:rPr>
        <w:t>，往往錯失</w:t>
      </w:r>
      <w:r w:rsidR="001620F7" w:rsidRPr="00433836">
        <w:rPr>
          <w:rFonts w:ascii="Times New Roman" w:hAnsi="Times New Roman" w:hint="eastAsia"/>
          <w:color w:val="000000" w:themeColor="text1"/>
        </w:rPr>
        <w:t>發現及</w:t>
      </w:r>
      <w:r w:rsidR="00BC54EB" w:rsidRPr="00433836">
        <w:rPr>
          <w:rFonts w:ascii="Times New Roman" w:hAnsi="Times New Roman"/>
          <w:color w:val="000000" w:themeColor="text1"/>
        </w:rPr>
        <w:t>清除良機。</w:t>
      </w:r>
      <w:proofErr w:type="gramStart"/>
      <w:r w:rsidR="00E2516F" w:rsidRPr="00433836">
        <w:rPr>
          <w:rFonts w:ascii="Times New Roman" w:hAnsi="Times New Roman"/>
          <w:color w:val="000000" w:themeColor="text1"/>
        </w:rPr>
        <w:t>此外，</w:t>
      </w:r>
      <w:proofErr w:type="gramEnd"/>
      <w:r w:rsidR="00E23528" w:rsidRPr="00433836">
        <w:rPr>
          <w:rFonts w:ascii="Times New Roman" w:hAnsi="Times New Roman"/>
          <w:color w:val="000000" w:themeColor="text1"/>
        </w:rPr>
        <w:t>據本院本案諮詢委員意見，</w:t>
      </w:r>
      <w:r w:rsidR="00E2516F" w:rsidRPr="00433836">
        <w:rPr>
          <w:rFonts w:ascii="Times New Roman" w:hAnsi="Times New Roman"/>
          <w:color w:val="000000" w:themeColor="text1"/>
        </w:rPr>
        <w:t>對抗</w:t>
      </w:r>
      <w:r w:rsidR="00E23528" w:rsidRPr="00433836">
        <w:rPr>
          <w:rFonts w:ascii="Times New Roman" w:hAnsi="Times New Roman"/>
          <w:color w:val="000000" w:themeColor="text1"/>
        </w:rPr>
        <w:t>大量</w:t>
      </w:r>
      <w:proofErr w:type="gramStart"/>
      <w:r w:rsidR="00BC54EB" w:rsidRPr="00433836">
        <w:rPr>
          <w:rFonts w:ascii="Times New Roman" w:hAnsi="Times New Roman"/>
          <w:color w:val="000000" w:themeColor="text1"/>
        </w:rPr>
        <w:t>棘</w:t>
      </w:r>
      <w:proofErr w:type="gramEnd"/>
      <w:r w:rsidR="00BC54EB" w:rsidRPr="00433836">
        <w:rPr>
          <w:rFonts w:ascii="Times New Roman" w:hAnsi="Times New Roman"/>
          <w:color w:val="000000" w:themeColor="text1"/>
        </w:rPr>
        <w:t>冠海星</w:t>
      </w:r>
      <w:r w:rsidR="00E23528" w:rsidRPr="00433836">
        <w:rPr>
          <w:rFonts w:ascii="Times New Roman" w:hAnsi="Times New Roman"/>
          <w:color w:val="000000" w:themeColor="text1"/>
        </w:rPr>
        <w:t>危害珊瑚需長期調查與監測，才能立即發現並即時清除。</w:t>
      </w:r>
      <w:proofErr w:type="gramStart"/>
      <w:r w:rsidR="00E23528" w:rsidRPr="00433836">
        <w:rPr>
          <w:rFonts w:ascii="Times New Roman" w:hAnsi="Times New Roman"/>
          <w:color w:val="000000" w:themeColor="text1"/>
        </w:rPr>
        <w:t>惟現行海管處在</w:t>
      </w:r>
      <w:proofErr w:type="gramEnd"/>
      <w:r w:rsidR="00E23528" w:rsidRPr="00433836">
        <w:rPr>
          <w:rFonts w:ascii="Times New Roman" w:hAnsi="Times New Roman"/>
          <w:color w:val="000000" w:themeColor="text1"/>
        </w:rPr>
        <w:t>東沙海域除固定的珊瑚礁健康監測外，亦請在該海域內調查研究團隊協助通報</w:t>
      </w:r>
      <w:r w:rsidR="00C96BBF" w:rsidRPr="00433836">
        <w:rPr>
          <w:rFonts w:ascii="Times New Roman" w:hAnsi="Times New Roman" w:hint="eastAsia"/>
          <w:color w:val="000000" w:themeColor="text1"/>
        </w:rPr>
        <w:t>的調查監測模式</w:t>
      </w:r>
      <w:r w:rsidR="00E23528" w:rsidRPr="00433836">
        <w:rPr>
          <w:rFonts w:ascii="Times New Roman" w:hAnsi="Times New Roman"/>
          <w:color w:val="000000" w:themeColor="text1"/>
        </w:rPr>
        <w:t>，</w:t>
      </w:r>
      <w:r w:rsidR="001620F7" w:rsidRPr="00433836">
        <w:rPr>
          <w:rFonts w:ascii="Times New Roman" w:hAnsi="Times New Roman" w:hint="eastAsia"/>
          <w:color w:val="000000" w:themeColor="text1"/>
        </w:rPr>
        <w:t>對廣闊的東沙海域而言，</w:t>
      </w:r>
      <w:r w:rsidR="00E23528" w:rsidRPr="00433836">
        <w:rPr>
          <w:rFonts w:ascii="Times New Roman" w:hAnsi="Times New Roman"/>
          <w:color w:val="000000" w:themeColor="text1"/>
        </w:rPr>
        <w:t>其調查強度及頻率均遠遠不足，</w:t>
      </w:r>
      <w:proofErr w:type="gramStart"/>
      <w:r w:rsidR="005A7841" w:rsidRPr="00433836">
        <w:rPr>
          <w:rFonts w:ascii="Times New Roman" w:hAnsi="Times New Roman"/>
          <w:color w:val="000000" w:themeColor="text1"/>
        </w:rPr>
        <w:t>允有檢討</w:t>
      </w:r>
      <w:proofErr w:type="gramEnd"/>
      <w:r w:rsidR="005A7841" w:rsidRPr="00433836">
        <w:rPr>
          <w:rFonts w:ascii="Times New Roman" w:hAnsi="Times New Roman"/>
          <w:color w:val="000000" w:themeColor="text1"/>
        </w:rPr>
        <w:t>改進之必要。</w:t>
      </w:r>
    </w:p>
    <w:p w14:paraId="4B7E6F0A" w14:textId="77777777" w:rsidR="00B36C9F" w:rsidRPr="00433836" w:rsidRDefault="006118F9" w:rsidP="006118F9">
      <w:pPr>
        <w:pStyle w:val="a3"/>
        <w:jc w:val="center"/>
        <w:rPr>
          <w:rFonts w:ascii="Times New Roman" w:hAnsi="Times New Roman"/>
          <w:color w:val="000000" w:themeColor="text1"/>
        </w:rPr>
      </w:pPr>
      <w:r w:rsidRPr="00433836">
        <w:rPr>
          <w:rFonts w:ascii="Times New Roman" w:hAnsi="Times New Roman"/>
          <w:color w:val="000000" w:themeColor="text1"/>
        </w:rPr>
        <w:t>東沙環礁</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冠海星發現紀錄</w:t>
      </w:r>
    </w:p>
    <w:tbl>
      <w:tblPr>
        <w:tblStyle w:val="af7"/>
        <w:tblW w:w="8080" w:type="dxa"/>
        <w:tblInd w:w="704" w:type="dxa"/>
        <w:tblLayout w:type="fixed"/>
        <w:tblLook w:val="04A0" w:firstRow="1" w:lastRow="0" w:firstColumn="1" w:lastColumn="0" w:noHBand="0" w:noVBand="1"/>
      </w:tblPr>
      <w:tblGrid>
        <w:gridCol w:w="1075"/>
        <w:gridCol w:w="1193"/>
        <w:gridCol w:w="1985"/>
        <w:gridCol w:w="2126"/>
        <w:gridCol w:w="1701"/>
      </w:tblGrid>
      <w:tr w:rsidR="00433836" w:rsidRPr="00433836" w14:paraId="3BEC5185" w14:textId="77777777" w:rsidTr="00EB55D3">
        <w:trPr>
          <w:trHeight w:val="728"/>
        </w:trPr>
        <w:tc>
          <w:tcPr>
            <w:tcW w:w="1075" w:type="dxa"/>
            <w:tcBorders>
              <w:bottom w:val="single" w:sz="4" w:space="0" w:color="auto"/>
            </w:tcBorders>
            <w:vAlign w:val="center"/>
          </w:tcPr>
          <w:p w14:paraId="4C76ACFF" w14:textId="77777777" w:rsidR="008128C1" w:rsidRPr="00433836" w:rsidRDefault="008128C1" w:rsidP="004D36E2">
            <w:pPr>
              <w:adjustRightInd w:val="0"/>
              <w:snapToGrid w:val="0"/>
              <w:spacing w:line="0" w:lineRule="atLeast"/>
              <w:jc w:val="center"/>
              <w:rPr>
                <w:rFonts w:ascii="Times New Roman"/>
                <w:b/>
                <w:color w:val="000000" w:themeColor="text1"/>
                <w:kern w:val="0"/>
                <w:sz w:val="28"/>
                <w:szCs w:val="28"/>
              </w:rPr>
            </w:pPr>
            <w:r w:rsidRPr="00433836">
              <w:rPr>
                <w:rFonts w:ascii="Times New Roman"/>
                <w:b/>
                <w:color w:val="000000" w:themeColor="text1"/>
                <w:kern w:val="0"/>
                <w:sz w:val="28"/>
                <w:szCs w:val="28"/>
              </w:rPr>
              <w:t>年份</w:t>
            </w:r>
          </w:p>
        </w:tc>
        <w:tc>
          <w:tcPr>
            <w:tcW w:w="1193" w:type="dxa"/>
            <w:tcBorders>
              <w:bottom w:val="single" w:sz="4" w:space="0" w:color="auto"/>
            </w:tcBorders>
            <w:vAlign w:val="center"/>
          </w:tcPr>
          <w:p w14:paraId="7FD78EB8" w14:textId="77777777" w:rsidR="008128C1" w:rsidRPr="00433836" w:rsidRDefault="008128C1" w:rsidP="004D36E2">
            <w:pPr>
              <w:adjustRightInd w:val="0"/>
              <w:snapToGrid w:val="0"/>
              <w:spacing w:line="0" w:lineRule="atLeast"/>
              <w:jc w:val="center"/>
              <w:rPr>
                <w:rFonts w:ascii="Times New Roman"/>
                <w:b/>
                <w:color w:val="000000" w:themeColor="text1"/>
                <w:kern w:val="0"/>
                <w:sz w:val="28"/>
                <w:szCs w:val="28"/>
              </w:rPr>
            </w:pPr>
            <w:r w:rsidRPr="00433836">
              <w:rPr>
                <w:rFonts w:ascii="Times New Roman"/>
                <w:b/>
                <w:bCs/>
                <w:color w:val="000000" w:themeColor="text1"/>
                <w:kern w:val="0"/>
                <w:sz w:val="28"/>
                <w:szCs w:val="28"/>
              </w:rPr>
              <w:t>測站</w:t>
            </w:r>
          </w:p>
        </w:tc>
        <w:tc>
          <w:tcPr>
            <w:tcW w:w="1985" w:type="dxa"/>
            <w:tcBorders>
              <w:bottom w:val="single" w:sz="4" w:space="0" w:color="auto"/>
            </w:tcBorders>
            <w:vAlign w:val="center"/>
          </w:tcPr>
          <w:p w14:paraId="0B8B321E" w14:textId="77777777" w:rsidR="008128C1" w:rsidRPr="00433836" w:rsidRDefault="008128C1" w:rsidP="004D36E2">
            <w:pPr>
              <w:adjustRightInd w:val="0"/>
              <w:snapToGrid w:val="0"/>
              <w:spacing w:line="0" w:lineRule="atLeast"/>
              <w:jc w:val="center"/>
              <w:rPr>
                <w:rFonts w:ascii="Times New Roman"/>
                <w:b/>
                <w:color w:val="000000" w:themeColor="text1"/>
                <w:kern w:val="0"/>
                <w:sz w:val="28"/>
                <w:szCs w:val="28"/>
              </w:rPr>
            </w:pPr>
            <w:r w:rsidRPr="00433836">
              <w:rPr>
                <w:rFonts w:ascii="Times New Roman"/>
                <w:b/>
                <w:bCs/>
                <w:color w:val="000000" w:themeColor="text1"/>
                <w:kern w:val="0"/>
                <w:sz w:val="28"/>
                <w:szCs w:val="28"/>
              </w:rPr>
              <w:t>座標</w:t>
            </w:r>
          </w:p>
        </w:tc>
        <w:tc>
          <w:tcPr>
            <w:tcW w:w="2126" w:type="dxa"/>
            <w:tcBorders>
              <w:bottom w:val="single" w:sz="4" w:space="0" w:color="auto"/>
            </w:tcBorders>
            <w:vAlign w:val="center"/>
          </w:tcPr>
          <w:p w14:paraId="760E5361" w14:textId="77777777" w:rsidR="008128C1" w:rsidRPr="00433836" w:rsidRDefault="008128C1" w:rsidP="004D36E2">
            <w:pPr>
              <w:adjustRightInd w:val="0"/>
              <w:snapToGrid w:val="0"/>
              <w:spacing w:line="0" w:lineRule="atLeast"/>
              <w:jc w:val="center"/>
              <w:rPr>
                <w:rFonts w:ascii="Times New Roman"/>
                <w:b/>
                <w:color w:val="000000" w:themeColor="text1"/>
                <w:kern w:val="0"/>
                <w:sz w:val="28"/>
                <w:szCs w:val="28"/>
              </w:rPr>
            </w:pPr>
            <w:r w:rsidRPr="00433836">
              <w:rPr>
                <w:rFonts w:ascii="Times New Roman"/>
                <w:b/>
                <w:bCs/>
                <w:color w:val="000000" w:themeColor="text1"/>
                <w:kern w:val="0"/>
                <w:sz w:val="28"/>
                <w:szCs w:val="28"/>
              </w:rPr>
              <w:t>調查時間</w:t>
            </w:r>
            <w:r w:rsidRPr="00433836">
              <w:rPr>
                <w:rFonts w:ascii="Times New Roman"/>
                <w:b/>
                <w:bCs/>
                <w:color w:val="000000" w:themeColor="text1"/>
                <w:kern w:val="0"/>
                <w:sz w:val="28"/>
                <w:szCs w:val="28"/>
              </w:rPr>
              <w:t>/</w:t>
            </w:r>
            <w:r w:rsidRPr="00433836">
              <w:rPr>
                <w:rFonts w:ascii="Times New Roman"/>
                <w:b/>
                <w:bCs/>
                <w:color w:val="000000" w:themeColor="text1"/>
                <w:kern w:val="0"/>
                <w:sz w:val="28"/>
                <w:szCs w:val="28"/>
              </w:rPr>
              <w:t>單位</w:t>
            </w:r>
          </w:p>
        </w:tc>
        <w:tc>
          <w:tcPr>
            <w:tcW w:w="1701" w:type="dxa"/>
            <w:tcBorders>
              <w:bottom w:val="single" w:sz="4" w:space="0" w:color="auto"/>
            </w:tcBorders>
            <w:vAlign w:val="center"/>
          </w:tcPr>
          <w:p w14:paraId="1EA1B011" w14:textId="77777777" w:rsidR="008128C1" w:rsidRPr="00433836" w:rsidRDefault="008128C1" w:rsidP="009A6C15">
            <w:pPr>
              <w:adjustRightInd w:val="0"/>
              <w:snapToGrid w:val="0"/>
              <w:spacing w:line="0" w:lineRule="atLeast"/>
              <w:jc w:val="center"/>
              <w:rPr>
                <w:rFonts w:ascii="Times New Roman"/>
                <w:b/>
                <w:color w:val="000000" w:themeColor="text1"/>
                <w:kern w:val="0"/>
                <w:sz w:val="28"/>
                <w:szCs w:val="28"/>
              </w:rPr>
            </w:pPr>
            <w:r w:rsidRPr="00433836">
              <w:rPr>
                <w:rFonts w:ascii="Times New Roman"/>
                <w:b/>
                <w:bCs/>
                <w:color w:val="000000" w:themeColor="text1"/>
                <w:kern w:val="0"/>
                <w:sz w:val="28"/>
                <w:szCs w:val="28"/>
              </w:rPr>
              <w:t>通報數量</w:t>
            </w:r>
          </w:p>
        </w:tc>
      </w:tr>
      <w:tr w:rsidR="00433836" w:rsidRPr="00433836" w14:paraId="47D2C7B7" w14:textId="77777777" w:rsidTr="00EB55D3">
        <w:tc>
          <w:tcPr>
            <w:tcW w:w="1075" w:type="dxa"/>
            <w:vMerge w:val="restart"/>
            <w:tcBorders>
              <w:top w:val="single" w:sz="4" w:space="0" w:color="auto"/>
              <w:left w:val="single" w:sz="4" w:space="0" w:color="auto"/>
              <w:bottom w:val="single" w:sz="4" w:space="0" w:color="auto"/>
              <w:right w:val="single" w:sz="4" w:space="0" w:color="auto"/>
            </w:tcBorders>
            <w:vAlign w:val="center"/>
          </w:tcPr>
          <w:p w14:paraId="740030E2" w14:textId="77777777" w:rsidR="008128C1" w:rsidRPr="00433836" w:rsidRDefault="008128C1" w:rsidP="004D36E2">
            <w:pPr>
              <w:adjustRightInd w:val="0"/>
              <w:snapToGrid w:val="0"/>
              <w:spacing w:line="0" w:lineRule="atLeast"/>
              <w:rPr>
                <w:rFonts w:ascii="Times New Roman"/>
                <w:color w:val="000000" w:themeColor="text1"/>
                <w:kern w:val="0"/>
                <w:sz w:val="28"/>
                <w:szCs w:val="28"/>
              </w:rPr>
            </w:pPr>
            <w:r w:rsidRPr="00433836">
              <w:rPr>
                <w:rFonts w:ascii="Times New Roman"/>
                <w:bCs/>
                <w:color w:val="000000" w:themeColor="text1"/>
                <w:kern w:val="0"/>
                <w:sz w:val="28"/>
                <w:szCs w:val="28"/>
              </w:rPr>
              <w:t>108</w:t>
            </w:r>
            <w:r w:rsidRPr="00433836">
              <w:rPr>
                <w:rFonts w:ascii="Times New Roman"/>
                <w:bCs/>
                <w:color w:val="000000" w:themeColor="text1"/>
                <w:kern w:val="0"/>
                <w:sz w:val="28"/>
                <w:szCs w:val="28"/>
              </w:rPr>
              <w:t>年</w:t>
            </w:r>
          </w:p>
        </w:tc>
        <w:tc>
          <w:tcPr>
            <w:tcW w:w="1193" w:type="dxa"/>
            <w:tcBorders>
              <w:top w:val="single" w:sz="4" w:space="0" w:color="auto"/>
              <w:left w:val="single" w:sz="4" w:space="0" w:color="auto"/>
              <w:bottom w:val="single" w:sz="4" w:space="0" w:color="auto"/>
              <w:right w:val="single" w:sz="4" w:space="0" w:color="auto"/>
            </w:tcBorders>
            <w:vAlign w:val="center"/>
          </w:tcPr>
          <w:p w14:paraId="46603893" w14:textId="77777777" w:rsidR="008128C1" w:rsidRPr="00433836" w:rsidRDefault="008128C1" w:rsidP="00CF41EA">
            <w:pPr>
              <w:adjustRightInd w:val="0"/>
              <w:snapToGrid w:val="0"/>
              <w:spacing w:line="0" w:lineRule="atLeast"/>
              <w:jc w:val="center"/>
              <w:rPr>
                <w:rFonts w:ascii="Times New Roman"/>
                <w:color w:val="000000" w:themeColor="text1"/>
                <w:kern w:val="0"/>
                <w:sz w:val="28"/>
                <w:szCs w:val="28"/>
              </w:rPr>
            </w:pPr>
            <w:r w:rsidRPr="00433836">
              <w:rPr>
                <w:rFonts w:ascii="Times New Roman"/>
                <w:bCs/>
                <w:color w:val="000000" w:themeColor="text1"/>
                <w:kern w:val="0"/>
                <w:sz w:val="28"/>
                <w:szCs w:val="28"/>
              </w:rPr>
              <w:t>12-04</w:t>
            </w:r>
          </w:p>
        </w:tc>
        <w:tc>
          <w:tcPr>
            <w:tcW w:w="1985" w:type="dxa"/>
            <w:tcBorders>
              <w:top w:val="single" w:sz="4" w:space="0" w:color="auto"/>
              <w:left w:val="single" w:sz="4" w:space="0" w:color="auto"/>
              <w:bottom w:val="single" w:sz="4" w:space="0" w:color="auto"/>
              <w:right w:val="single" w:sz="4" w:space="0" w:color="auto"/>
            </w:tcBorders>
            <w:vAlign w:val="center"/>
          </w:tcPr>
          <w:p w14:paraId="74673D96" w14:textId="77777777" w:rsidR="008128C1" w:rsidRPr="00433836" w:rsidRDefault="008128C1" w:rsidP="004D36E2">
            <w:pPr>
              <w:adjustRightInd w:val="0"/>
              <w:snapToGrid w:val="0"/>
              <w:spacing w:line="0" w:lineRule="atLeast"/>
              <w:rPr>
                <w:rFonts w:ascii="Times New Roman"/>
                <w:bCs/>
                <w:color w:val="000000" w:themeColor="text1"/>
                <w:kern w:val="0"/>
                <w:sz w:val="28"/>
                <w:szCs w:val="28"/>
              </w:rPr>
            </w:pPr>
            <w:r w:rsidRPr="00433836">
              <w:rPr>
                <w:rFonts w:ascii="Times New Roman"/>
                <w:bCs/>
                <w:color w:val="000000" w:themeColor="text1"/>
                <w:kern w:val="0"/>
                <w:sz w:val="28"/>
                <w:szCs w:val="28"/>
              </w:rPr>
              <w:t>20°39.4876’</w:t>
            </w:r>
          </w:p>
          <w:p w14:paraId="37B289B2" w14:textId="77777777" w:rsidR="008128C1" w:rsidRPr="00433836" w:rsidRDefault="008128C1" w:rsidP="004D36E2">
            <w:pPr>
              <w:adjustRightInd w:val="0"/>
              <w:snapToGrid w:val="0"/>
              <w:spacing w:line="0" w:lineRule="atLeast"/>
              <w:rPr>
                <w:rFonts w:ascii="Times New Roman"/>
                <w:color w:val="000000" w:themeColor="text1"/>
                <w:kern w:val="0"/>
                <w:sz w:val="28"/>
                <w:szCs w:val="28"/>
              </w:rPr>
            </w:pPr>
            <w:r w:rsidRPr="00433836">
              <w:rPr>
                <w:rFonts w:ascii="Times New Roman"/>
                <w:bCs/>
                <w:color w:val="000000" w:themeColor="text1"/>
                <w:kern w:val="0"/>
                <w:sz w:val="28"/>
                <w:szCs w:val="28"/>
              </w:rPr>
              <w:t>116°45.564’</w:t>
            </w:r>
          </w:p>
        </w:tc>
        <w:tc>
          <w:tcPr>
            <w:tcW w:w="2126" w:type="dxa"/>
            <w:tcBorders>
              <w:top w:val="single" w:sz="4" w:space="0" w:color="auto"/>
              <w:left w:val="single" w:sz="4" w:space="0" w:color="auto"/>
              <w:bottom w:val="single" w:sz="4" w:space="0" w:color="auto"/>
              <w:right w:val="single" w:sz="4" w:space="0" w:color="auto"/>
            </w:tcBorders>
            <w:vAlign w:val="center"/>
          </w:tcPr>
          <w:p w14:paraId="57594236" w14:textId="77777777" w:rsidR="008128C1" w:rsidRPr="00433836" w:rsidRDefault="008128C1" w:rsidP="004D36E2">
            <w:pPr>
              <w:adjustRightInd w:val="0"/>
              <w:snapToGrid w:val="0"/>
              <w:spacing w:line="0" w:lineRule="atLeast"/>
              <w:rPr>
                <w:rFonts w:ascii="Times New Roman"/>
                <w:color w:val="000000" w:themeColor="text1"/>
                <w:kern w:val="0"/>
                <w:sz w:val="28"/>
                <w:szCs w:val="28"/>
              </w:rPr>
            </w:pPr>
            <w:r w:rsidRPr="00433836">
              <w:rPr>
                <w:rFonts w:ascii="Times New Roman"/>
                <w:bCs/>
                <w:color w:val="000000" w:themeColor="text1"/>
                <w:kern w:val="0"/>
                <w:sz w:val="28"/>
                <w:szCs w:val="28"/>
              </w:rPr>
              <w:t>4/11</w:t>
            </w:r>
            <w:r w:rsidRPr="00433836">
              <w:rPr>
                <w:rFonts w:ascii="Times New Roman"/>
                <w:bCs/>
                <w:color w:val="000000" w:themeColor="text1"/>
                <w:kern w:val="0"/>
                <w:sz w:val="28"/>
                <w:szCs w:val="28"/>
              </w:rPr>
              <w:t>高雄科技科大學</w:t>
            </w:r>
          </w:p>
        </w:tc>
        <w:tc>
          <w:tcPr>
            <w:tcW w:w="1701" w:type="dxa"/>
            <w:tcBorders>
              <w:top w:val="single" w:sz="4" w:space="0" w:color="auto"/>
              <w:left w:val="single" w:sz="4" w:space="0" w:color="auto"/>
              <w:bottom w:val="single" w:sz="4" w:space="0" w:color="auto"/>
              <w:right w:val="single" w:sz="4" w:space="0" w:color="auto"/>
            </w:tcBorders>
            <w:vAlign w:val="center"/>
          </w:tcPr>
          <w:p w14:paraId="164DF593" w14:textId="77777777" w:rsidR="008128C1" w:rsidRPr="00433836" w:rsidRDefault="008128C1" w:rsidP="004D36E2">
            <w:pPr>
              <w:adjustRightInd w:val="0"/>
              <w:snapToGrid w:val="0"/>
              <w:spacing w:line="0" w:lineRule="atLeast"/>
              <w:jc w:val="center"/>
              <w:rPr>
                <w:rFonts w:ascii="Times New Roman"/>
                <w:color w:val="000000" w:themeColor="text1"/>
                <w:kern w:val="0"/>
                <w:sz w:val="28"/>
                <w:szCs w:val="28"/>
              </w:rPr>
            </w:pPr>
            <w:r w:rsidRPr="00433836">
              <w:rPr>
                <w:rFonts w:ascii="Times New Roman"/>
                <w:bCs/>
                <w:color w:val="000000" w:themeColor="text1"/>
                <w:kern w:val="0"/>
                <w:sz w:val="28"/>
                <w:szCs w:val="28"/>
              </w:rPr>
              <w:t>1</w:t>
            </w:r>
            <w:r w:rsidRPr="00433836">
              <w:rPr>
                <w:rFonts w:ascii="Times New Roman"/>
                <w:bCs/>
                <w:color w:val="000000" w:themeColor="text1"/>
                <w:kern w:val="0"/>
                <w:sz w:val="28"/>
                <w:szCs w:val="28"/>
              </w:rPr>
              <w:t>隻</w:t>
            </w:r>
          </w:p>
        </w:tc>
      </w:tr>
      <w:tr w:rsidR="00433836" w:rsidRPr="00433836" w14:paraId="1D4DE74A" w14:textId="77777777" w:rsidTr="00EB55D3">
        <w:tc>
          <w:tcPr>
            <w:tcW w:w="1075" w:type="dxa"/>
            <w:vMerge/>
            <w:tcBorders>
              <w:top w:val="single" w:sz="4" w:space="0" w:color="auto"/>
              <w:left w:val="single" w:sz="4" w:space="0" w:color="auto"/>
              <w:bottom w:val="single" w:sz="4" w:space="0" w:color="auto"/>
              <w:right w:val="single" w:sz="4" w:space="0" w:color="auto"/>
            </w:tcBorders>
            <w:vAlign w:val="center"/>
          </w:tcPr>
          <w:p w14:paraId="7C44A3F9" w14:textId="77777777" w:rsidR="008128C1" w:rsidRPr="00433836" w:rsidRDefault="008128C1" w:rsidP="004D36E2">
            <w:pPr>
              <w:pStyle w:val="af8"/>
              <w:adjustRightInd w:val="0"/>
              <w:snapToGrid w:val="0"/>
              <w:spacing w:line="0" w:lineRule="atLeast"/>
              <w:ind w:left="680"/>
              <w:rPr>
                <w:rFonts w:ascii="Times New Roman"/>
                <w:color w:val="000000" w:themeColor="text1"/>
                <w:kern w:val="0"/>
                <w:sz w:val="28"/>
                <w:szCs w:val="28"/>
              </w:rPr>
            </w:pPr>
          </w:p>
        </w:tc>
        <w:tc>
          <w:tcPr>
            <w:tcW w:w="1193" w:type="dxa"/>
            <w:tcBorders>
              <w:top w:val="single" w:sz="4" w:space="0" w:color="auto"/>
              <w:left w:val="single" w:sz="4" w:space="0" w:color="auto"/>
              <w:bottom w:val="single" w:sz="4" w:space="0" w:color="auto"/>
              <w:right w:val="single" w:sz="4" w:space="0" w:color="auto"/>
            </w:tcBorders>
            <w:vAlign w:val="center"/>
          </w:tcPr>
          <w:p w14:paraId="70538842" w14:textId="77777777" w:rsidR="008128C1" w:rsidRPr="00433836" w:rsidRDefault="008128C1" w:rsidP="00CF41EA">
            <w:pPr>
              <w:adjustRightInd w:val="0"/>
              <w:snapToGrid w:val="0"/>
              <w:spacing w:line="0" w:lineRule="atLeast"/>
              <w:jc w:val="center"/>
              <w:rPr>
                <w:rFonts w:ascii="Times New Roman"/>
                <w:color w:val="000000" w:themeColor="text1"/>
                <w:kern w:val="0"/>
                <w:sz w:val="28"/>
                <w:szCs w:val="28"/>
              </w:rPr>
            </w:pPr>
            <w:r w:rsidRPr="00433836">
              <w:rPr>
                <w:rFonts w:ascii="Times New Roman"/>
                <w:bCs/>
                <w:color w:val="000000" w:themeColor="text1"/>
                <w:kern w:val="0"/>
                <w:sz w:val="28"/>
                <w:szCs w:val="28"/>
              </w:rPr>
              <w:t>12-11</w:t>
            </w:r>
          </w:p>
        </w:tc>
        <w:tc>
          <w:tcPr>
            <w:tcW w:w="1985" w:type="dxa"/>
            <w:tcBorders>
              <w:top w:val="single" w:sz="4" w:space="0" w:color="auto"/>
              <w:left w:val="single" w:sz="4" w:space="0" w:color="auto"/>
              <w:bottom w:val="single" w:sz="4" w:space="0" w:color="auto"/>
              <w:right w:val="single" w:sz="4" w:space="0" w:color="auto"/>
            </w:tcBorders>
            <w:vAlign w:val="center"/>
          </w:tcPr>
          <w:p w14:paraId="4F9F2F1B" w14:textId="77777777" w:rsidR="008128C1" w:rsidRPr="00433836" w:rsidRDefault="008128C1" w:rsidP="004D36E2">
            <w:pPr>
              <w:adjustRightInd w:val="0"/>
              <w:snapToGrid w:val="0"/>
              <w:spacing w:line="0" w:lineRule="atLeast"/>
              <w:rPr>
                <w:rFonts w:ascii="Times New Roman"/>
                <w:bCs/>
                <w:color w:val="000000" w:themeColor="text1"/>
                <w:kern w:val="0"/>
                <w:sz w:val="28"/>
                <w:szCs w:val="28"/>
              </w:rPr>
            </w:pPr>
            <w:r w:rsidRPr="00433836">
              <w:rPr>
                <w:rFonts w:ascii="Times New Roman"/>
                <w:bCs/>
                <w:color w:val="000000" w:themeColor="text1"/>
                <w:kern w:val="0"/>
                <w:sz w:val="28"/>
                <w:szCs w:val="28"/>
              </w:rPr>
              <w:t>20°41.2031’</w:t>
            </w:r>
          </w:p>
          <w:p w14:paraId="28DF04A3" w14:textId="77777777" w:rsidR="008128C1" w:rsidRPr="00433836" w:rsidRDefault="008128C1" w:rsidP="004D36E2">
            <w:pPr>
              <w:adjustRightInd w:val="0"/>
              <w:snapToGrid w:val="0"/>
              <w:spacing w:line="0" w:lineRule="atLeast"/>
              <w:rPr>
                <w:rFonts w:ascii="Times New Roman"/>
                <w:color w:val="000000" w:themeColor="text1"/>
                <w:kern w:val="0"/>
                <w:sz w:val="28"/>
                <w:szCs w:val="28"/>
              </w:rPr>
            </w:pPr>
            <w:r w:rsidRPr="00433836">
              <w:rPr>
                <w:rFonts w:ascii="Times New Roman"/>
                <w:bCs/>
                <w:color w:val="000000" w:themeColor="text1"/>
                <w:kern w:val="0"/>
                <w:sz w:val="28"/>
                <w:szCs w:val="28"/>
              </w:rPr>
              <w:t>116°49.683’</w:t>
            </w:r>
          </w:p>
        </w:tc>
        <w:tc>
          <w:tcPr>
            <w:tcW w:w="2126" w:type="dxa"/>
            <w:tcBorders>
              <w:top w:val="single" w:sz="4" w:space="0" w:color="auto"/>
              <w:left w:val="single" w:sz="4" w:space="0" w:color="auto"/>
              <w:bottom w:val="single" w:sz="4" w:space="0" w:color="auto"/>
              <w:right w:val="single" w:sz="4" w:space="0" w:color="auto"/>
            </w:tcBorders>
            <w:vAlign w:val="center"/>
          </w:tcPr>
          <w:p w14:paraId="0EC1B54A" w14:textId="77777777" w:rsidR="008128C1" w:rsidRPr="00433836" w:rsidRDefault="008128C1" w:rsidP="004D36E2">
            <w:pPr>
              <w:adjustRightInd w:val="0"/>
              <w:snapToGrid w:val="0"/>
              <w:spacing w:line="0" w:lineRule="atLeast"/>
              <w:rPr>
                <w:rFonts w:ascii="Times New Roman"/>
                <w:color w:val="000000" w:themeColor="text1"/>
                <w:kern w:val="0"/>
                <w:sz w:val="28"/>
                <w:szCs w:val="28"/>
              </w:rPr>
            </w:pPr>
            <w:r w:rsidRPr="00433836">
              <w:rPr>
                <w:rFonts w:ascii="Times New Roman"/>
                <w:bCs/>
                <w:color w:val="000000" w:themeColor="text1"/>
                <w:kern w:val="0"/>
                <w:sz w:val="28"/>
                <w:szCs w:val="28"/>
              </w:rPr>
              <w:t>4/11</w:t>
            </w:r>
            <w:r w:rsidRPr="00433836">
              <w:rPr>
                <w:rFonts w:ascii="Times New Roman"/>
                <w:bCs/>
                <w:color w:val="000000" w:themeColor="text1"/>
                <w:kern w:val="0"/>
                <w:sz w:val="28"/>
                <w:szCs w:val="28"/>
              </w:rPr>
              <w:t>高雄科技科大學</w:t>
            </w:r>
          </w:p>
        </w:tc>
        <w:tc>
          <w:tcPr>
            <w:tcW w:w="1701" w:type="dxa"/>
            <w:tcBorders>
              <w:top w:val="single" w:sz="4" w:space="0" w:color="auto"/>
              <w:left w:val="single" w:sz="4" w:space="0" w:color="auto"/>
              <w:bottom w:val="single" w:sz="4" w:space="0" w:color="auto"/>
              <w:right w:val="single" w:sz="4" w:space="0" w:color="auto"/>
            </w:tcBorders>
            <w:vAlign w:val="center"/>
          </w:tcPr>
          <w:p w14:paraId="385483B7" w14:textId="77777777" w:rsidR="008128C1" w:rsidRPr="00433836" w:rsidRDefault="008128C1" w:rsidP="004D36E2">
            <w:pPr>
              <w:adjustRightInd w:val="0"/>
              <w:snapToGrid w:val="0"/>
              <w:spacing w:line="0" w:lineRule="atLeast"/>
              <w:jc w:val="center"/>
              <w:rPr>
                <w:rFonts w:ascii="Times New Roman"/>
                <w:color w:val="000000" w:themeColor="text1"/>
                <w:kern w:val="0"/>
                <w:sz w:val="28"/>
                <w:szCs w:val="28"/>
              </w:rPr>
            </w:pPr>
            <w:r w:rsidRPr="00433836">
              <w:rPr>
                <w:rFonts w:ascii="Times New Roman"/>
                <w:bCs/>
                <w:color w:val="000000" w:themeColor="text1"/>
                <w:kern w:val="0"/>
                <w:sz w:val="28"/>
                <w:szCs w:val="28"/>
              </w:rPr>
              <w:t>1</w:t>
            </w:r>
            <w:r w:rsidRPr="00433836">
              <w:rPr>
                <w:rFonts w:ascii="Times New Roman"/>
                <w:bCs/>
                <w:color w:val="000000" w:themeColor="text1"/>
                <w:kern w:val="0"/>
                <w:sz w:val="28"/>
                <w:szCs w:val="28"/>
              </w:rPr>
              <w:t>隻</w:t>
            </w:r>
          </w:p>
        </w:tc>
      </w:tr>
      <w:tr w:rsidR="00433836" w:rsidRPr="00433836" w14:paraId="12C479E9" w14:textId="77777777" w:rsidTr="00EB55D3">
        <w:tc>
          <w:tcPr>
            <w:tcW w:w="1075" w:type="dxa"/>
            <w:vMerge/>
            <w:tcBorders>
              <w:top w:val="single" w:sz="4" w:space="0" w:color="auto"/>
              <w:left w:val="single" w:sz="4" w:space="0" w:color="auto"/>
              <w:bottom w:val="single" w:sz="4" w:space="0" w:color="auto"/>
              <w:right w:val="single" w:sz="4" w:space="0" w:color="auto"/>
            </w:tcBorders>
            <w:vAlign w:val="center"/>
          </w:tcPr>
          <w:p w14:paraId="50AEB343" w14:textId="77777777" w:rsidR="008128C1" w:rsidRPr="00433836" w:rsidRDefault="008128C1" w:rsidP="004D36E2">
            <w:pPr>
              <w:pStyle w:val="af8"/>
              <w:adjustRightInd w:val="0"/>
              <w:snapToGrid w:val="0"/>
              <w:spacing w:line="0" w:lineRule="atLeast"/>
              <w:ind w:left="680"/>
              <w:rPr>
                <w:rFonts w:ascii="Times New Roman"/>
                <w:color w:val="000000" w:themeColor="text1"/>
                <w:kern w:val="0"/>
                <w:sz w:val="28"/>
                <w:szCs w:val="28"/>
              </w:rPr>
            </w:pPr>
          </w:p>
        </w:tc>
        <w:tc>
          <w:tcPr>
            <w:tcW w:w="1193" w:type="dxa"/>
            <w:tcBorders>
              <w:top w:val="single" w:sz="4" w:space="0" w:color="auto"/>
              <w:left w:val="single" w:sz="4" w:space="0" w:color="auto"/>
              <w:bottom w:val="single" w:sz="4" w:space="0" w:color="auto"/>
              <w:right w:val="single" w:sz="4" w:space="0" w:color="auto"/>
            </w:tcBorders>
            <w:vAlign w:val="center"/>
          </w:tcPr>
          <w:p w14:paraId="591FDFB7" w14:textId="77777777" w:rsidR="008128C1" w:rsidRPr="00433836" w:rsidRDefault="008128C1" w:rsidP="00CF41EA">
            <w:pPr>
              <w:adjustRightInd w:val="0"/>
              <w:snapToGrid w:val="0"/>
              <w:spacing w:line="0" w:lineRule="atLeast"/>
              <w:jc w:val="center"/>
              <w:rPr>
                <w:rFonts w:ascii="Times New Roman"/>
                <w:color w:val="000000" w:themeColor="text1"/>
                <w:kern w:val="0"/>
                <w:sz w:val="28"/>
                <w:szCs w:val="28"/>
              </w:rPr>
            </w:pPr>
            <w:r w:rsidRPr="00433836">
              <w:rPr>
                <w:rFonts w:ascii="Times New Roman"/>
                <w:bCs/>
                <w:color w:val="000000" w:themeColor="text1"/>
                <w:kern w:val="0"/>
                <w:sz w:val="28"/>
                <w:szCs w:val="28"/>
              </w:rPr>
              <w:t>12-23</w:t>
            </w:r>
          </w:p>
        </w:tc>
        <w:tc>
          <w:tcPr>
            <w:tcW w:w="1985" w:type="dxa"/>
            <w:tcBorders>
              <w:top w:val="single" w:sz="4" w:space="0" w:color="auto"/>
              <w:left w:val="single" w:sz="4" w:space="0" w:color="auto"/>
              <w:bottom w:val="single" w:sz="4" w:space="0" w:color="auto"/>
              <w:right w:val="single" w:sz="4" w:space="0" w:color="auto"/>
            </w:tcBorders>
            <w:vAlign w:val="center"/>
          </w:tcPr>
          <w:p w14:paraId="36D6492C" w14:textId="77777777" w:rsidR="008128C1" w:rsidRPr="00433836" w:rsidRDefault="008128C1" w:rsidP="004D36E2">
            <w:pPr>
              <w:adjustRightInd w:val="0"/>
              <w:snapToGrid w:val="0"/>
              <w:spacing w:line="0" w:lineRule="atLeast"/>
              <w:rPr>
                <w:rFonts w:ascii="Times New Roman"/>
                <w:bCs/>
                <w:color w:val="000000" w:themeColor="text1"/>
                <w:kern w:val="0"/>
                <w:sz w:val="28"/>
                <w:szCs w:val="28"/>
              </w:rPr>
            </w:pPr>
            <w:r w:rsidRPr="00433836">
              <w:rPr>
                <w:rFonts w:ascii="Times New Roman"/>
                <w:bCs/>
                <w:color w:val="000000" w:themeColor="text1"/>
                <w:kern w:val="0"/>
                <w:sz w:val="28"/>
                <w:szCs w:val="28"/>
              </w:rPr>
              <w:t>20°38.4158’</w:t>
            </w:r>
          </w:p>
          <w:p w14:paraId="55C1E0B8" w14:textId="77777777" w:rsidR="008128C1" w:rsidRPr="00433836" w:rsidRDefault="008128C1" w:rsidP="004D36E2">
            <w:pPr>
              <w:adjustRightInd w:val="0"/>
              <w:snapToGrid w:val="0"/>
              <w:spacing w:line="0" w:lineRule="atLeast"/>
              <w:rPr>
                <w:rFonts w:ascii="Times New Roman"/>
                <w:color w:val="000000" w:themeColor="text1"/>
                <w:kern w:val="0"/>
                <w:sz w:val="28"/>
                <w:szCs w:val="28"/>
              </w:rPr>
            </w:pPr>
            <w:r w:rsidRPr="00433836">
              <w:rPr>
                <w:rFonts w:ascii="Times New Roman"/>
                <w:bCs/>
                <w:color w:val="000000" w:themeColor="text1"/>
                <w:kern w:val="0"/>
                <w:sz w:val="28"/>
                <w:szCs w:val="28"/>
              </w:rPr>
              <w:t>116°42.0108’</w:t>
            </w:r>
          </w:p>
        </w:tc>
        <w:tc>
          <w:tcPr>
            <w:tcW w:w="2126" w:type="dxa"/>
            <w:tcBorders>
              <w:top w:val="single" w:sz="4" w:space="0" w:color="auto"/>
              <w:left w:val="single" w:sz="4" w:space="0" w:color="auto"/>
              <w:bottom w:val="single" w:sz="4" w:space="0" w:color="auto"/>
              <w:right w:val="single" w:sz="4" w:space="0" w:color="auto"/>
            </w:tcBorders>
            <w:vAlign w:val="center"/>
          </w:tcPr>
          <w:p w14:paraId="09D6D47B" w14:textId="77777777" w:rsidR="008128C1" w:rsidRPr="00433836" w:rsidRDefault="008128C1" w:rsidP="004D36E2">
            <w:pPr>
              <w:adjustRightInd w:val="0"/>
              <w:snapToGrid w:val="0"/>
              <w:spacing w:line="0" w:lineRule="atLeast"/>
              <w:rPr>
                <w:rFonts w:ascii="Times New Roman"/>
                <w:color w:val="000000" w:themeColor="text1"/>
                <w:kern w:val="0"/>
                <w:sz w:val="28"/>
                <w:szCs w:val="28"/>
              </w:rPr>
            </w:pPr>
            <w:r w:rsidRPr="00433836">
              <w:rPr>
                <w:rFonts w:ascii="Times New Roman"/>
                <w:bCs/>
                <w:color w:val="000000" w:themeColor="text1"/>
                <w:kern w:val="0"/>
                <w:sz w:val="28"/>
                <w:szCs w:val="28"/>
              </w:rPr>
              <w:t>4/11</w:t>
            </w:r>
            <w:r w:rsidRPr="00433836">
              <w:rPr>
                <w:rFonts w:ascii="Times New Roman"/>
                <w:bCs/>
                <w:color w:val="000000" w:themeColor="text1"/>
                <w:kern w:val="0"/>
                <w:sz w:val="28"/>
                <w:szCs w:val="28"/>
              </w:rPr>
              <w:t>高雄科技科大學</w:t>
            </w:r>
          </w:p>
        </w:tc>
        <w:tc>
          <w:tcPr>
            <w:tcW w:w="1701" w:type="dxa"/>
            <w:tcBorders>
              <w:top w:val="single" w:sz="4" w:space="0" w:color="auto"/>
              <w:left w:val="single" w:sz="4" w:space="0" w:color="auto"/>
              <w:bottom w:val="single" w:sz="4" w:space="0" w:color="auto"/>
              <w:right w:val="single" w:sz="4" w:space="0" w:color="auto"/>
            </w:tcBorders>
            <w:vAlign w:val="center"/>
          </w:tcPr>
          <w:p w14:paraId="11A219CD" w14:textId="77777777" w:rsidR="008128C1" w:rsidRPr="00433836" w:rsidRDefault="008128C1" w:rsidP="004D36E2">
            <w:pPr>
              <w:adjustRightInd w:val="0"/>
              <w:snapToGrid w:val="0"/>
              <w:spacing w:line="0" w:lineRule="atLeast"/>
              <w:jc w:val="center"/>
              <w:rPr>
                <w:rFonts w:ascii="Times New Roman"/>
                <w:color w:val="000000" w:themeColor="text1"/>
                <w:kern w:val="0"/>
                <w:sz w:val="28"/>
                <w:szCs w:val="28"/>
              </w:rPr>
            </w:pPr>
            <w:r w:rsidRPr="00433836">
              <w:rPr>
                <w:rFonts w:ascii="Times New Roman"/>
                <w:bCs/>
                <w:color w:val="000000" w:themeColor="text1"/>
                <w:kern w:val="0"/>
                <w:sz w:val="28"/>
                <w:szCs w:val="28"/>
              </w:rPr>
              <w:t>1</w:t>
            </w:r>
            <w:r w:rsidRPr="00433836">
              <w:rPr>
                <w:rFonts w:ascii="Times New Roman"/>
                <w:bCs/>
                <w:color w:val="000000" w:themeColor="text1"/>
                <w:kern w:val="0"/>
                <w:sz w:val="28"/>
                <w:szCs w:val="28"/>
              </w:rPr>
              <w:t>隻</w:t>
            </w:r>
          </w:p>
        </w:tc>
      </w:tr>
      <w:tr w:rsidR="00433836" w:rsidRPr="00433836" w14:paraId="5C983F91" w14:textId="77777777" w:rsidTr="00EB55D3">
        <w:tc>
          <w:tcPr>
            <w:tcW w:w="1075" w:type="dxa"/>
            <w:vMerge/>
            <w:tcBorders>
              <w:top w:val="single" w:sz="4" w:space="0" w:color="auto"/>
              <w:left w:val="single" w:sz="4" w:space="0" w:color="auto"/>
              <w:bottom w:val="single" w:sz="4" w:space="0" w:color="auto"/>
              <w:right w:val="single" w:sz="4" w:space="0" w:color="auto"/>
            </w:tcBorders>
            <w:vAlign w:val="center"/>
          </w:tcPr>
          <w:p w14:paraId="1685881C" w14:textId="77777777" w:rsidR="008128C1" w:rsidRPr="00433836" w:rsidRDefault="008128C1" w:rsidP="004D36E2">
            <w:pPr>
              <w:pStyle w:val="af8"/>
              <w:adjustRightInd w:val="0"/>
              <w:snapToGrid w:val="0"/>
              <w:spacing w:line="0" w:lineRule="atLeast"/>
              <w:ind w:left="680"/>
              <w:rPr>
                <w:rFonts w:ascii="Times New Roman"/>
                <w:color w:val="000000" w:themeColor="text1"/>
                <w:kern w:val="0"/>
                <w:sz w:val="28"/>
                <w:szCs w:val="28"/>
              </w:rPr>
            </w:pPr>
          </w:p>
        </w:tc>
        <w:tc>
          <w:tcPr>
            <w:tcW w:w="1193" w:type="dxa"/>
            <w:tcBorders>
              <w:top w:val="single" w:sz="4" w:space="0" w:color="auto"/>
              <w:left w:val="single" w:sz="4" w:space="0" w:color="auto"/>
              <w:bottom w:val="single" w:sz="4" w:space="0" w:color="auto"/>
              <w:right w:val="single" w:sz="4" w:space="0" w:color="auto"/>
            </w:tcBorders>
            <w:vAlign w:val="center"/>
          </w:tcPr>
          <w:p w14:paraId="1BC350F2" w14:textId="77777777" w:rsidR="008128C1" w:rsidRPr="00433836" w:rsidRDefault="008128C1" w:rsidP="00CF41EA">
            <w:pPr>
              <w:adjustRightInd w:val="0"/>
              <w:snapToGrid w:val="0"/>
              <w:spacing w:line="0" w:lineRule="atLeast"/>
              <w:jc w:val="center"/>
              <w:rPr>
                <w:rFonts w:ascii="Times New Roman"/>
                <w:b/>
                <w:color w:val="000000" w:themeColor="text1"/>
                <w:kern w:val="0"/>
                <w:sz w:val="28"/>
                <w:szCs w:val="28"/>
              </w:rPr>
            </w:pPr>
            <w:r w:rsidRPr="00433836">
              <w:rPr>
                <w:rFonts w:ascii="Times New Roman"/>
                <w:b/>
                <w:color w:val="000000" w:themeColor="text1"/>
                <w:kern w:val="0"/>
                <w:sz w:val="28"/>
                <w:szCs w:val="28"/>
              </w:rPr>
              <w:t>A</w:t>
            </w:r>
          </w:p>
        </w:tc>
        <w:tc>
          <w:tcPr>
            <w:tcW w:w="1985" w:type="dxa"/>
            <w:tcBorders>
              <w:top w:val="single" w:sz="4" w:space="0" w:color="auto"/>
              <w:left w:val="single" w:sz="4" w:space="0" w:color="auto"/>
              <w:bottom w:val="single" w:sz="4" w:space="0" w:color="auto"/>
              <w:right w:val="single" w:sz="4" w:space="0" w:color="auto"/>
            </w:tcBorders>
            <w:vAlign w:val="center"/>
          </w:tcPr>
          <w:p w14:paraId="2F05254A" w14:textId="77777777" w:rsidR="008128C1" w:rsidRPr="00433836" w:rsidRDefault="008128C1" w:rsidP="004D36E2">
            <w:pPr>
              <w:adjustRightInd w:val="0"/>
              <w:snapToGrid w:val="0"/>
              <w:spacing w:line="0" w:lineRule="atLeast"/>
              <w:rPr>
                <w:rFonts w:ascii="Times New Roman"/>
                <w:b/>
                <w:color w:val="000000" w:themeColor="text1"/>
                <w:kern w:val="0"/>
                <w:sz w:val="28"/>
                <w:szCs w:val="28"/>
              </w:rPr>
            </w:pPr>
            <w:r w:rsidRPr="00433836">
              <w:rPr>
                <w:rFonts w:ascii="Times New Roman"/>
                <w:b/>
                <w:color w:val="000000" w:themeColor="text1"/>
                <w:kern w:val="0"/>
                <w:sz w:val="28"/>
                <w:szCs w:val="28"/>
              </w:rPr>
              <w:t>20</w:t>
            </w:r>
            <w:r w:rsidRPr="00433836">
              <w:rPr>
                <w:rFonts w:ascii="Times New Roman"/>
                <w:b/>
                <w:color w:val="000000" w:themeColor="text1"/>
                <w:kern w:val="0"/>
                <w:sz w:val="28"/>
                <w:szCs w:val="28"/>
                <w:vertAlign w:val="superscript"/>
              </w:rPr>
              <w:t>o</w:t>
            </w:r>
            <w:r w:rsidRPr="00433836">
              <w:rPr>
                <w:rFonts w:ascii="Times New Roman"/>
                <w:b/>
                <w:color w:val="000000" w:themeColor="text1"/>
                <w:kern w:val="0"/>
                <w:sz w:val="28"/>
                <w:szCs w:val="28"/>
              </w:rPr>
              <w:t>46.700’</w:t>
            </w:r>
          </w:p>
          <w:p w14:paraId="73744565" w14:textId="77777777" w:rsidR="008128C1" w:rsidRPr="00433836" w:rsidRDefault="008128C1" w:rsidP="004D36E2">
            <w:pPr>
              <w:adjustRightInd w:val="0"/>
              <w:snapToGrid w:val="0"/>
              <w:spacing w:line="0" w:lineRule="atLeast"/>
              <w:rPr>
                <w:rFonts w:ascii="Times New Roman"/>
                <w:b/>
                <w:color w:val="000000" w:themeColor="text1"/>
                <w:kern w:val="0"/>
                <w:sz w:val="28"/>
                <w:szCs w:val="28"/>
              </w:rPr>
            </w:pPr>
            <w:r w:rsidRPr="00433836">
              <w:rPr>
                <w:rFonts w:ascii="Times New Roman"/>
                <w:b/>
                <w:color w:val="000000" w:themeColor="text1"/>
                <w:kern w:val="0"/>
                <w:sz w:val="28"/>
                <w:szCs w:val="28"/>
              </w:rPr>
              <w:t>116</w:t>
            </w:r>
            <w:r w:rsidRPr="00433836">
              <w:rPr>
                <w:rFonts w:ascii="Times New Roman"/>
                <w:b/>
                <w:color w:val="000000" w:themeColor="text1"/>
                <w:kern w:val="0"/>
                <w:sz w:val="28"/>
                <w:szCs w:val="28"/>
                <w:vertAlign w:val="superscript"/>
              </w:rPr>
              <w:t>o</w:t>
            </w:r>
            <w:r w:rsidRPr="00433836">
              <w:rPr>
                <w:rFonts w:ascii="Times New Roman"/>
                <w:b/>
                <w:color w:val="000000" w:themeColor="text1"/>
                <w:kern w:val="0"/>
                <w:sz w:val="28"/>
                <w:szCs w:val="28"/>
              </w:rPr>
              <w:t>53.137’</w:t>
            </w:r>
          </w:p>
        </w:tc>
        <w:tc>
          <w:tcPr>
            <w:tcW w:w="2126" w:type="dxa"/>
            <w:tcBorders>
              <w:top w:val="single" w:sz="4" w:space="0" w:color="auto"/>
              <w:left w:val="single" w:sz="4" w:space="0" w:color="auto"/>
              <w:bottom w:val="single" w:sz="4" w:space="0" w:color="auto"/>
              <w:right w:val="single" w:sz="4" w:space="0" w:color="auto"/>
            </w:tcBorders>
            <w:vAlign w:val="center"/>
          </w:tcPr>
          <w:p w14:paraId="4E9738C3" w14:textId="77777777" w:rsidR="008128C1" w:rsidRPr="00433836" w:rsidRDefault="008128C1" w:rsidP="004D36E2">
            <w:pPr>
              <w:adjustRightInd w:val="0"/>
              <w:snapToGrid w:val="0"/>
              <w:spacing w:line="0" w:lineRule="atLeast"/>
              <w:rPr>
                <w:rFonts w:ascii="Times New Roman"/>
                <w:b/>
                <w:color w:val="000000" w:themeColor="text1"/>
                <w:kern w:val="0"/>
                <w:sz w:val="28"/>
                <w:szCs w:val="28"/>
              </w:rPr>
            </w:pPr>
            <w:r w:rsidRPr="00433836">
              <w:rPr>
                <w:rFonts w:ascii="Times New Roman"/>
                <w:b/>
                <w:color w:val="000000" w:themeColor="text1"/>
                <w:kern w:val="0"/>
                <w:sz w:val="28"/>
                <w:szCs w:val="28"/>
              </w:rPr>
              <w:t>4/11</w:t>
            </w:r>
            <w:r w:rsidRPr="00433836">
              <w:rPr>
                <w:rFonts w:ascii="Times New Roman"/>
                <w:b/>
                <w:color w:val="000000" w:themeColor="text1"/>
                <w:kern w:val="0"/>
                <w:sz w:val="28"/>
                <w:szCs w:val="28"/>
              </w:rPr>
              <w:t>高雄科技科大學</w:t>
            </w:r>
          </w:p>
        </w:tc>
        <w:tc>
          <w:tcPr>
            <w:tcW w:w="1701" w:type="dxa"/>
            <w:tcBorders>
              <w:top w:val="single" w:sz="4" w:space="0" w:color="auto"/>
              <w:left w:val="single" w:sz="4" w:space="0" w:color="auto"/>
              <w:bottom w:val="single" w:sz="4" w:space="0" w:color="auto"/>
              <w:right w:val="single" w:sz="4" w:space="0" w:color="auto"/>
            </w:tcBorders>
            <w:vAlign w:val="center"/>
          </w:tcPr>
          <w:p w14:paraId="1A698176" w14:textId="77777777" w:rsidR="008128C1" w:rsidRPr="00433836" w:rsidRDefault="008128C1" w:rsidP="004D36E2">
            <w:pPr>
              <w:adjustRightInd w:val="0"/>
              <w:snapToGrid w:val="0"/>
              <w:spacing w:line="0" w:lineRule="atLeast"/>
              <w:jc w:val="center"/>
              <w:rPr>
                <w:rFonts w:ascii="Times New Roman"/>
                <w:b/>
                <w:color w:val="000000" w:themeColor="text1"/>
                <w:kern w:val="0"/>
                <w:sz w:val="28"/>
                <w:szCs w:val="28"/>
              </w:rPr>
            </w:pPr>
            <w:r w:rsidRPr="00433836">
              <w:rPr>
                <w:rFonts w:ascii="Times New Roman"/>
                <w:b/>
                <w:color w:val="000000" w:themeColor="text1"/>
                <w:kern w:val="0"/>
                <w:sz w:val="28"/>
                <w:szCs w:val="28"/>
              </w:rPr>
              <w:t>5-6</w:t>
            </w:r>
            <w:r w:rsidRPr="00433836">
              <w:rPr>
                <w:rFonts w:ascii="Times New Roman"/>
                <w:b/>
                <w:color w:val="000000" w:themeColor="text1"/>
                <w:kern w:val="0"/>
                <w:sz w:val="28"/>
                <w:szCs w:val="28"/>
              </w:rPr>
              <w:t>隻</w:t>
            </w:r>
          </w:p>
        </w:tc>
      </w:tr>
      <w:tr w:rsidR="00433836" w:rsidRPr="00433836" w14:paraId="6FB5622C" w14:textId="77777777" w:rsidTr="00EB55D3">
        <w:tc>
          <w:tcPr>
            <w:tcW w:w="1075" w:type="dxa"/>
            <w:vMerge/>
            <w:tcBorders>
              <w:top w:val="single" w:sz="4" w:space="0" w:color="auto"/>
              <w:left w:val="single" w:sz="4" w:space="0" w:color="auto"/>
              <w:bottom w:val="single" w:sz="4" w:space="0" w:color="auto"/>
              <w:right w:val="single" w:sz="4" w:space="0" w:color="auto"/>
            </w:tcBorders>
            <w:vAlign w:val="center"/>
          </w:tcPr>
          <w:p w14:paraId="57CB8440" w14:textId="77777777" w:rsidR="008128C1" w:rsidRPr="00433836" w:rsidRDefault="008128C1" w:rsidP="004D36E2">
            <w:pPr>
              <w:pStyle w:val="af8"/>
              <w:adjustRightInd w:val="0"/>
              <w:snapToGrid w:val="0"/>
              <w:spacing w:line="0" w:lineRule="atLeast"/>
              <w:ind w:left="680"/>
              <w:rPr>
                <w:rFonts w:ascii="Times New Roman"/>
                <w:color w:val="000000" w:themeColor="text1"/>
                <w:kern w:val="0"/>
                <w:sz w:val="28"/>
                <w:szCs w:val="28"/>
              </w:rPr>
            </w:pPr>
          </w:p>
        </w:tc>
        <w:tc>
          <w:tcPr>
            <w:tcW w:w="1193" w:type="dxa"/>
            <w:tcBorders>
              <w:top w:val="single" w:sz="4" w:space="0" w:color="auto"/>
              <w:left w:val="single" w:sz="4" w:space="0" w:color="auto"/>
              <w:bottom w:val="single" w:sz="4" w:space="0" w:color="auto"/>
              <w:right w:val="single" w:sz="4" w:space="0" w:color="auto"/>
            </w:tcBorders>
            <w:vAlign w:val="center"/>
          </w:tcPr>
          <w:p w14:paraId="359D7EA4" w14:textId="77777777" w:rsidR="008128C1" w:rsidRPr="00433836" w:rsidRDefault="008128C1" w:rsidP="00CF41EA">
            <w:pPr>
              <w:adjustRightInd w:val="0"/>
              <w:snapToGrid w:val="0"/>
              <w:spacing w:line="0" w:lineRule="atLeast"/>
              <w:jc w:val="center"/>
              <w:rPr>
                <w:rFonts w:ascii="Times New Roman"/>
                <w:b/>
                <w:color w:val="000000" w:themeColor="text1"/>
                <w:kern w:val="0"/>
                <w:sz w:val="28"/>
                <w:szCs w:val="28"/>
              </w:rPr>
            </w:pPr>
            <w:proofErr w:type="gramStart"/>
            <w:r w:rsidRPr="00433836">
              <w:rPr>
                <w:rFonts w:ascii="Times New Roman"/>
                <w:b/>
                <w:color w:val="000000" w:themeColor="text1"/>
                <w:kern w:val="0"/>
                <w:sz w:val="28"/>
                <w:szCs w:val="28"/>
              </w:rPr>
              <w:t>西礁台</w:t>
            </w:r>
            <w:proofErr w:type="gramEnd"/>
          </w:p>
        </w:tc>
        <w:tc>
          <w:tcPr>
            <w:tcW w:w="1985" w:type="dxa"/>
            <w:tcBorders>
              <w:top w:val="single" w:sz="4" w:space="0" w:color="auto"/>
              <w:left w:val="single" w:sz="4" w:space="0" w:color="auto"/>
              <w:bottom w:val="single" w:sz="4" w:space="0" w:color="auto"/>
              <w:right w:val="single" w:sz="4" w:space="0" w:color="auto"/>
            </w:tcBorders>
            <w:vAlign w:val="center"/>
          </w:tcPr>
          <w:p w14:paraId="761028ED" w14:textId="77777777" w:rsidR="008128C1" w:rsidRPr="00433836" w:rsidRDefault="008128C1" w:rsidP="004D36E2">
            <w:pPr>
              <w:adjustRightInd w:val="0"/>
              <w:snapToGrid w:val="0"/>
              <w:spacing w:line="0" w:lineRule="atLeast"/>
              <w:rPr>
                <w:rFonts w:ascii="Times New Roman"/>
                <w:b/>
                <w:color w:val="000000" w:themeColor="text1"/>
                <w:kern w:val="0"/>
                <w:sz w:val="28"/>
                <w:szCs w:val="28"/>
              </w:rPr>
            </w:pPr>
            <w:r w:rsidRPr="00433836">
              <w:rPr>
                <w:rFonts w:ascii="Times New Roman"/>
                <w:b/>
                <w:color w:val="000000" w:themeColor="text1"/>
                <w:kern w:val="0"/>
                <w:sz w:val="28"/>
                <w:szCs w:val="28"/>
              </w:rPr>
              <w:t>20</w:t>
            </w:r>
            <w:r w:rsidRPr="00433836">
              <w:rPr>
                <w:rFonts w:ascii="Times New Roman"/>
                <w:b/>
                <w:color w:val="000000" w:themeColor="text1"/>
                <w:kern w:val="0"/>
                <w:sz w:val="28"/>
                <w:szCs w:val="28"/>
                <w:vertAlign w:val="superscript"/>
              </w:rPr>
              <w:t>o</w:t>
            </w:r>
            <w:r w:rsidRPr="00433836">
              <w:rPr>
                <w:rFonts w:ascii="Times New Roman"/>
                <w:b/>
                <w:color w:val="000000" w:themeColor="text1"/>
                <w:kern w:val="0"/>
                <w:sz w:val="28"/>
                <w:szCs w:val="28"/>
              </w:rPr>
              <w:t xml:space="preserve"> 38.149’</w:t>
            </w:r>
          </w:p>
          <w:p w14:paraId="64FEF3A6" w14:textId="77777777" w:rsidR="008128C1" w:rsidRPr="00433836" w:rsidRDefault="008128C1" w:rsidP="004D36E2">
            <w:pPr>
              <w:adjustRightInd w:val="0"/>
              <w:snapToGrid w:val="0"/>
              <w:spacing w:line="0" w:lineRule="atLeast"/>
              <w:rPr>
                <w:rFonts w:ascii="Times New Roman"/>
                <w:b/>
                <w:color w:val="000000" w:themeColor="text1"/>
                <w:kern w:val="0"/>
                <w:sz w:val="28"/>
                <w:szCs w:val="28"/>
              </w:rPr>
            </w:pPr>
            <w:r w:rsidRPr="00433836">
              <w:rPr>
                <w:rFonts w:ascii="Times New Roman"/>
                <w:b/>
                <w:color w:val="000000" w:themeColor="text1"/>
                <w:kern w:val="0"/>
                <w:sz w:val="28"/>
                <w:szCs w:val="28"/>
              </w:rPr>
              <w:t>116°42.144’</w:t>
            </w:r>
          </w:p>
        </w:tc>
        <w:tc>
          <w:tcPr>
            <w:tcW w:w="2126" w:type="dxa"/>
            <w:tcBorders>
              <w:top w:val="single" w:sz="4" w:space="0" w:color="auto"/>
              <w:left w:val="single" w:sz="4" w:space="0" w:color="auto"/>
              <w:bottom w:val="single" w:sz="4" w:space="0" w:color="auto"/>
              <w:right w:val="single" w:sz="4" w:space="0" w:color="auto"/>
            </w:tcBorders>
            <w:vAlign w:val="center"/>
          </w:tcPr>
          <w:p w14:paraId="23D60258" w14:textId="77777777" w:rsidR="008128C1" w:rsidRPr="00433836" w:rsidRDefault="008128C1" w:rsidP="004D36E2">
            <w:pPr>
              <w:adjustRightInd w:val="0"/>
              <w:snapToGrid w:val="0"/>
              <w:spacing w:line="0" w:lineRule="atLeast"/>
              <w:rPr>
                <w:rFonts w:ascii="Times New Roman"/>
                <w:b/>
                <w:color w:val="000000" w:themeColor="text1"/>
                <w:kern w:val="0"/>
                <w:sz w:val="28"/>
                <w:szCs w:val="28"/>
              </w:rPr>
            </w:pPr>
            <w:r w:rsidRPr="00433836">
              <w:rPr>
                <w:rFonts w:ascii="Times New Roman"/>
                <w:b/>
                <w:color w:val="000000" w:themeColor="text1"/>
                <w:kern w:val="0"/>
                <w:sz w:val="28"/>
                <w:szCs w:val="28"/>
              </w:rPr>
              <w:t>4/5</w:t>
            </w:r>
            <w:r w:rsidRPr="00433836">
              <w:rPr>
                <w:rFonts w:ascii="Times New Roman"/>
                <w:b/>
                <w:color w:val="000000" w:themeColor="text1"/>
                <w:kern w:val="0"/>
                <w:sz w:val="28"/>
                <w:szCs w:val="28"/>
              </w:rPr>
              <w:t>維多利亞</w:t>
            </w:r>
            <w:r w:rsidRPr="00433836">
              <w:rPr>
                <w:rFonts w:ascii="Times New Roman"/>
                <w:b/>
                <w:color w:val="000000" w:themeColor="text1"/>
                <w:kern w:val="0"/>
                <w:sz w:val="28"/>
                <w:szCs w:val="28"/>
              </w:rPr>
              <w:t>76</w:t>
            </w:r>
            <w:r w:rsidRPr="00433836">
              <w:rPr>
                <w:rFonts w:ascii="Times New Roman"/>
                <w:b/>
                <w:color w:val="000000" w:themeColor="text1"/>
                <w:kern w:val="0"/>
                <w:sz w:val="28"/>
                <w:szCs w:val="28"/>
              </w:rPr>
              <w:t>試航</w:t>
            </w:r>
          </w:p>
        </w:tc>
        <w:tc>
          <w:tcPr>
            <w:tcW w:w="1701" w:type="dxa"/>
            <w:tcBorders>
              <w:top w:val="single" w:sz="4" w:space="0" w:color="auto"/>
              <w:left w:val="single" w:sz="4" w:space="0" w:color="auto"/>
              <w:bottom w:val="single" w:sz="4" w:space="0" w:color="auto"/>
              <w:right w:val="single" w:sz="4" w:space="0" w:color="auto"/>
            </w:tcBorders>
            <w:vAlign w:val="center"/>
          </w:tcPr>
          <w:p w14:paraId="6424B80B" w14:textId="565D1F80" w:rsidR="008128C1" w:rsidRPr="00433836" w:rsidRDefault="008128C1" w:rsidP="004D36E2">
            <w:pPr>
              <w:adjustRightInd w:val="0"/>
              <w:snapToGrid w:val="0"/>
              <w:spacing w:line="0" w:lineRule="atLeast"/>
              <w:jc w:val="center"/>
              <w:rPr>
                <w:rFonts w:ascii="Times New Roman"/>
                <w:b/>
                <w:color w:val="000000" w:themeColor="text1"/>
                <w:kern w:val="0"/>
                <w:sz w:val="28"/>
                <w:szCs w:val="28"/>
              </w:rPr>
            </w:pPr>
            <w:r w:rsidRPr="00433836">
              <w:rPr>
                <w:rFonts w:ascii="Times New Roman"/>
                <w:b/>
                <w:color w:val="000000" w:themeColor="text1"/>
                <w:kern w:val="0"/>
                <w:sz w:val="28"/>
                <w:szCs w:val="28"/>
              </w:rPr>
              <w:t>隨機目擊數量</w:t>
            </w:r>
            <w:r w:rsidRPr="00433836">
              <w:rPr>
                <w:rFonts w:ascii="Times New Roman"/>
                <w:b/>
                <w:color w:val="000000" w:themeColor="text1"/>
                <w:kern w:val="0"/>
                <w:sz w:val="28"/>
                <w:szCs w:val="28"/>
              </w:rPr>
              <w:t>&gt;10</w:t>
            </w:r>
            <w:r w:rsidR="00AF29E5" w:rsidRPr="00433836">
              <w:rPr>
                <w:rFonts w:ascii="Times New Roman" w:hint="eastAsia"/>
                <w:b/>
                <w:color w:val="000000" w:themeColor="text1"/>
                <w:kern w:val="0"/>
                <w:sz w:val="28"/>
                <w:szCs w:val="28"/>
              </w:rPr>
              <w:t>隻</w:t>
            </w:r>
          </w:p>
        </w:tc>
      </w:tr>
      <w:tr w:rsidR="00433836" w:rsidRPr="00433836" w14:paraId="215EA35A" w14:textId="77777777" w:rsidTr="00EB55D3">
        <w:tc>
          <w:tcPr>
            <w:tcW w:w="1075" w:type="dxa"/>
            <w:vMerge/>
            <w:tcBorders>
              <w:top w:val="single" w:sz="4" w:space="0" w:color="auto"/>
              <w:left w:val="single" w:sz="4" w:space="0" w:color="auto"/>
              <w:bottom w:val="single" w:sz="18" w:space="0" w:color="auto"/>
              <w:right w:val="single" w:sz="4" w:space="0" w:color="auto"/>
            </w:tcBorders>
            <w:vAlign w:val="center"/>
          </w:tcPr>
          <w:p w14:paraId="1C842C92" w14:textId="77777777" w:rsidR="008128C1" w:rsidRPr="00433836" w:rsidRDefault="008128C1" w:rsidP="004D36E2">
            <w:pPr>
              <w:pStyle w:val="af8"/>
              <w:adjustRightInd w:val="0"/>
              <w:snapToGrid w:val="0"/>
              <w:spacing w:line="0" w:lineRule="atLeast"/>
              <w:ind w:left="680"/>
              <w:rPr>
                <w:rFonts w:ascii="Times New Roman"/>
                <w:color w:val="000000" w:themeColor="text1"/>
                <w:kern w:val="0"/>
                <w:sz w:val="28"/>
                <w:szCs w:val="28"/>
              </w:rPr>
            </w:pPr>
          </w:p>
        </w:tc>
        <w:tc>
          <w:tcPr>
            <w:tcW w:w="1193" w:type="dxa"/>
            <w:tcBorders>
              <w:top w:val="single" w:sz="4" w:space="0" w:color="auto"/>
              <w:left w:val="single" w:sz="4" w:space="0" w:color="auto"/>
              <w:bottom w:val="single" w:sz="18" w:space="0" w:color="auto"/>
              <w:right w:val="single" w:sz="4" w:space="0" w:color="auto"/>
            </w:tcBorders>
            <w:vAlign w:val="center"/>
          </w:tcPr>
          <w:p w14:paraId="15AE96D0" w14:textId="77777777" w:rsidR="008128C1" w:rsidRPr="00433836" w:rsidRDefault="008128C1" w:rsidP="00CF41EA">
            <w:pPr>
              <w:adjustRightInd w:val="0"/>
              <w:snapToGrid w:val="0"/>
              <w:spacing w:line="0" w:lineRule="atLeast"/>
              <w:jc w:val="center"/>
              <w:rPr>
                <w:rFonts w:ascii="Times New Roman"/>
                <w:b/>
                <w:color w:val="000000" w:themeColor="text1"/>
                <w:kern w:val="0"/>
                <w:sz w:val="28"/>
                <w:szCs w:val="28"/>
              </w:rPr>
            </w:pPr>
            <w:proofErr w:type="gramStart"/>
            <w:r w:rsidRPr="00433836">
              <w:rPr>
                <w:rFonts w:ascii="Times New Roman"/>
                <w:b/>
                <w:color w:val="000000" w:themeColor="text1"/>
                <w:kern w:val="0"/>
                <w:sz w:val="28"/>
                <w:szCs w:val="28"/>
              </w:rPr>
              <w:t>南礁台</w:t>
            </w:r>
            <w:proofErr w:type="gramEnd"/>
          </w:p>
        </w:tc>
        <w:tc>
          <w:tcPr>
            <w:tcW w:w="1985" w:type="dxa"/>
            <w:tcBorders>
              <w:top w:val="single" w:sz="4" w:space="0" w:color="auto"/>
              <w:left w:val="single" w:sz="4" w:space="0" w:color="auto"/>
              <w:bottom w:val="single" w:sz="18" w:space="0" w:color="auto"/>
              <w:right w:val="single" w:sz="4" w:space="0" w:color="auto"/>
            </w:tcBorders>
            <w:vAlign w:val="center"/>
          </w:tcPr>
          <w:p w14:paraId="65DC5EC2" w14:textId="77777777" w:rsidR="008128C1" w:rsidRPr="00433836" w:rsidRDefault="008128C1" w:rsidP="004D36E2">
            <w:pPr>
              <w:adjustRightInd w:val="0"/>
              <w:snapToGrid w:val="0"/>
              <w:spacing w:line="0" w:lineRule="atLeast"/>
              <w:rPr>
                <w:rFonts w:ascii="Times New Roman"/>
                <w:b/>
                <w:color w:val="000000" w:themeColor="text1"/>
                <w:kern w:val="0"/>
                <w:sz w:val="28"/>
                <w:szCs w:val="28"/>
              </w:rPr>
            </w:pPr>
            <w:r w:rsidRPr="00433836">
              <w:rPr>
                <w:rFonts w:ascii="Times New Roman"/>
                <w:b/>
                <w:color w:val="000000" w:themeColor="text1"/>
                <w:kern w:val="0"/>
                <w:sz w:val="28"/>
                <w:szCs w:val="28"/>
              </w:rPr>
              <w:t>20</w:t>
            </w:r>
            <w:r w:rsidRPr="00433836">
              <w:rPr>
                <w:rFonts w:ascii="Times New Roman"/>
                <w:b/>
                <w:color w:val="000000" w:themeColor="text1"/>
                <w:kern w:val="0"/>
                <w:sz w:val="28"/>
                <w:szCs w:val="28"/>
                <w:vertAlign w:val="superscript"/>
              </w:rPr>
              <w:t>o</w:t>
            </w:r>
            <w:r w:rsidRPr="00433836">
              <w:rPr>
                <w:rFonts w:ascii="Times New Roman"/>
                <w:b/>
                <w:color w:val="000000" w:themeColor="text1"/>
                <w:kern w:val="0"/>
                <w:sz w:val="28"/>
                <w:szCs w:val="28"/>
              </w:rPr>
              <w:t xml:space="preserve"> 35.115’</w:t>
            </w:r>
          </w:p>
          <w:p w14:paraId="522C3754" w14:textId="77777777" w:rsidR="008128C1" w:rsidRPr="00433836" w:rsidRDefault="008128C1" w:rsidP="004D36E2">
            <w:pPr>
              <w:adjustRightInd w:val="0"/>
              <w:snapToGrid w:val="0"/>
              <w:spacing w:line="0" w:lineRule="atLeast"/>
              <w:rPr>
                <w:rFonts w:ascii="Times New Roman"/>
                <w:b/>
                <w:color w:val="000000" w:themeColor="text1"/>
                <w:kern w:val="0"/>
                <w:sz w:val="28"/>
                <w:szCs w:val="28"/>
              </w:rPr>
            </w:pPr>
            <w:r w:rsidRPr="00433836">
              <w:rPr>
                <w:rFonts w:ascii="Times New Roman"/>
                <w:b/>
                <w:color w:val="000000" w:themeColor="text1"/>
                <w:kern w:val="0"/>
                <w:sz w:val="28"/>
                <w:szCs w:val="28"/>
              </w:rPr>
              <w:t>116°47.688’</w:t>
            </w:r>
          </w:p>
        </w:tc>
        <w:tc>
          <w:tcPr>
            <w:tcW w:w="2126" w:type="dxa"/>
            <w:tcBorders>
              <w:top w:val="single" w:sz="4" w:space="0" w:color="auto"/>
              <w:left w:val="single" w:sz="4" w:space="0" w:color="auto"/>
              <w:bottom w:val="single" w:sz="18" w:space="0" w:color="auto"/>
              <w:right w:val="single" w:sz="4" w:space="0" w:color="auto"/>
            </w:tcBorders>
            <w:vAlign w:val="center"/>
          </w:tcPr>
          <w:p w14:paraId="05537F37" w14:textId="77777777" w:rsidR="008128C1" w:rsidRPr="00433836" w:rsidRDefault="008128C1" w:rsidP="004D36E2">
            <w:pPr>
              <w:adjustRightInd w:val="0"/>
              <w:snapToGrid w:val="0"/>
              <w:spacing w:line="0" w:lineRule="atLeast"/>
              <w:rPr>
                <w:rFonts w:ascii="Times New Roman"/>
                <w:b/>
                <w:color w:val="000000" w:themeColor="text1"/>
                <w:kern w:val="0"/>
                <w:sz w:val="28"/>
                <w:szCs w:val="28"/>
              </w:rPr>
            </w:pPr>
            <w:r w:rsidRPr="00433836">
              <w:rPr>
                <w:rFonts w:ascii="Times New Roman"/>
                <w:b/>
                <w:color w:val="000000" w:themeColor="text1"/>
                <w:kern w:val="0"/>
                <w:sz w:val="28"/>
                <w:szCs w:val="28"/>
              </w:rPr>
              <w:t>5/31</w:t>
            </w:r>
            <w:r w:rsidRPr="00433836">
              <w:rPr>
                <w:rFonts w:ascii="Times New Roman"/>
                <w:b/>
                <w:color w:val="000000" w:themeColor="text1"/>
                <w:kern w:val="0"/>
                <w:sz w:val="28"/>
                <w:szCs w:val="28"/>
              </w:rPr>
              <w:t>外籍學者</w:t>
            </w:r>
          </w:p>
        </w:tc>
        <w:tc>
          <w:tcPr>
            <w:tcW w:w="1701" w:type="dxa"/>
            <w:tcBorders>
              <w:top w:val="single" w:sz="4" w:space="0" w:color="auto"/>
              <w:left w:val="single" w:sz="4" w:space="0" w:color="auto"/>
              <w:bottom w:val="single" w:sz="18" w:space="0" w:color="auto"/>
              <w:right w:val="single" w:sz="4" w:space="0" w:color="auto"/>
            </w:tcBorders>
            <w:vAlign w:val="center"/>
          </w:tcPr>
          <w:p w14:paraId="6F441175" w14:textId="1C77AB1C" w:rsidR="008128C1" w:rsidRPr="00433836" w:rsidRDefault="008128C1" w:rsidP="004D36E2">
            <w:pPr>
              <w:adjustRightInd w:val="0"/>
              <w:snapToGrid w:val="0"/>
              <w:spacing w:line="0" w:lineRule="atLeast"/>
              <w:jc w:val="center"/>
              <w:rPr>
                <w:rFonts w:ascii="Times New Roman"/>
                <w:b/>
                <w:color w:val="000000" w:themeColor="text1"/>
                <w:kern w:val="0"/>
                <w:sz w:val="28"/>
                <w:szCs w:val="28"/>
              </w:rPr>
            </w:pPr>
            <w:r w:rsidRPr="00433836">
              <w:rPr>
                <w:rFonts w:ascii="Times New Roman"/>
                <w:b/>
                <w:color w:val="000000" w:themeColor="text1"/>
                <w:kern w:val="0"/>
                <w:sz w:val="28"/>
                <w:szCs w:val="28"/>
              </w:rPr>
              <w:t>隨機目擊數量</w:t>
            </w:r>
            <w:r w:rsidRPr="00433836">
              <w:rPr>
                <w:rFonts w:ascii="Times New Roman"/>
                <w:b/>
                <w:color w:val="000000" w:themeColor="text1"/>
                <w:kern w:val="0"/>
                <w:sz w:val="28"/>
                <w:szCs w:val="28"/>
              </w:rPr>
              <w:t>&gt;10</w:t>
            </w:r>
            <w:r w:rsidR="00AF29E5" w:rsidRPr="00433836">
              <w:rPr>
                <w:rFonts w:ascii="Times New Roman" w:hint="eastAsia"/>
                <w:b/>
                <w:color w:val="000000" w:themeColor="text1"/>
                <w:kern w:val="0"/>
                <w:sz w:val="28"/>
                <w:szCs w:val="28"/>
              </w:rPr>
              <w:t>隻</w:t>
            </w:r>
          </w:p>
        </w:tc>
      </w:tr>
      <w:tr w:rsidR="00433836" w:rsidRPr="00433836" w14:paraId="4870F267" w14:textId="77777777" w:rsidTr="00EB55D3">
        <w:tc>
          <w:tcPr>
            <w:tcW w:w="1075" w:type="dxa"/>
            <w:tcBorders>
              <w:top w:val="single" w:sz="18" w:space="0" w:color="auto"/>
              <w:bottom w:val="single" w:sz="18" w:space="0" w:color="auto"/>
            </w:tcBorders>
            <w:vAlign w:val="center"/>
          </w:tcPr>
          <w:p w14:paraId="46AD7243" w14:textId="77777777" w:rsidR="008128C1" w:rsidRPr="00433836" w:rsidRDefault="008128C1" w:rsidP="004D36E2">
            <w:pPr>
              <w:adjustRightInd w:val="0"/>
              <w:snapToGrid w:val="0"/>
              <w:spacing w:line="0" w:lineRule="atLeast"/>
              <w:rPr>
                <w:rFonts w:ascii="Times New Roman"/>
                <w:color w:val="000000" w:themeColor="text1"/>
                <w:kern w:val="0"/>
                <w:sz w:val="28"/>
                <w:szCs w:val="28"/>
              </w:rPr>
            </w:pPr>
            <w:r w:rsidRPr="00433836">
              <w:rPr>
                <w:rFonts w:ascii="Times New Roman"/>
                <w:bCs/>
                <w:color w:val="000000" w:themeColor="text1"/>
                <w:kern w:val="0"/>
                <w:sz w:val="28"/>
                <w:szCs w:val="28"/>
              </w:rPr>
              <w:t>110</w:t>
            </w:r>
            <w:r w:rsidRPr="00433836">
              <w:rPr>
                <w:rFonts w:ascii="Times New Roman"/>
                <w:bCs/>
                <w:color w:val="000000" w:themeColor="text1"/>
                <w:kern w:val="0"/>
                <w:sz w:val="28"/>
                <w:szCs w:val="28"/>
              </w:rPr>
              <w:t>年</w:t>
            </w:r>
          </w:p>
        </w:tc>
        <w:tc>
          <w:tcPr>
            <w:tcW w:w="1193" w:type="dxa"/>
            <w:tcBorders>
              <w:top w:val="single" w:sz="18" w:space="0" w:color="auto"/>
              <w:bottom w:val="single" w:sz="18" w:space="0" w:color="auto"/>
            </w:tcBorders>
            <w:vAlign w:val="center"/>
          </w:tcPr>
          <w:p w14:paraId="07054185" w14:textId="77777777" w:rsidR="008128C1" w:rsidRPr="00433836" w:rsidRDefault="008128C1" w:rsidP="00CF41EA">
            <w:pPr>
              <w:adjustRightInd w:val="0"/>
              <w:snapToGrid w:val="0"/>
              <w:spacing w:line="0" w:lineRule="atLeast"/>
              <w:jc w:val="center"/>
              <w:rPr>
                <w:rFonts w:ascii="Times New Roman"/>
                <w:color w:val="000000" w:themeColor="text1"/>
                <w:kern w:val="0"/>
                <w:sz w:val="28"/>
                <w:szCs w:val="28"/>
              </w:rPr>
            </w:pPr>
            <w:proofErr w:type="gramStart"/>
            <w:r w:rsidRPr="00433836">
              <w:rPr>
                <w:rFonts w:ascii="Times New Roman"/>
                <w:color w:val="000000" w:themeColor="text1"/>
                <w:kern w:val="0"/>
                <w:sz w:val="28"/>
                <w:szCs w:val="28"/>
              </w:rPr>
              <w:t>潟</w:t>
            </w:r>
            <w:proofErr w:type="gramEnd"/>
            <w:r w:rsidRPr="00433836">
              <w:rPr>
                <w:rFonts w:ascii="Times New Roman"/>
                <w:color w:val="000000" w:themeColor="text1"/>
                <w:kern w:val="0"/>
                <w:sz w:val="28"/>
                <w:szCs w:val="28"/>
              </w:rPr>
              <w:t>湖內</w:t>
            </w:r>
          </w:p>
        </w:tc>
        <w:tc>
          <w:tcPr>
            <w:tcW w:w="1985" w:type="dxa"/>
            <w:tcBorders>
              <w:top w:val="single" w:sz="18" w:space="0" w:color="auto"/>
              <w:bottom w:val="single" w:sz="18" w:space="0" w:color="auto"/>
            </w:tcBorders>
          </w:tcPr>
          <w:p w14:paraId="6FAF423C" w14:textId="77777777" w:rsidR="008128C1" w:rsidRPr="00433836" w:rsidRDefault="008128C1" w:rsidP="004D36E2">
            <w:pPr>
              <w:pStyle w:val="af8"/>
              <w:ind w:leftChars="0" w:left="513" w:hangingChars="171" w:hanging="513"/>
              <w:rPr>
                <w:rFonts w:ascii="Times New Roman"/>
                <w:bCs/>
                <w:color w:val="000000" w:themeColor="text1"/>
                <w:kern w:val="0"/>
                <w:sz w:val="28"/>
                <w:szCs w:val="28"/>
              </w:rPr>
            </w:pPr>
            <w:r w:rsidRPr="00433836">
              <w:rPr>
                <w:rFonts w:ascii="Times New Roman"/>
                <w:bCs/>
                <w:color w:val="000000" w:themeColor="text1"/>
                <w:kern w:val="0"/>
                <w:sz w:val="28"/>
                <w:szCs w:val="28"/>
              </w:rPr>
              <w:t>20</w:t>
            </w:r>
            <w:r w:rsidRPr="00433836">
              <w:rPr>
                <w:rFonts w:ascii="Times New Roman"/>
                <w:bCs/>
                <w:color w:val="000000" w:themeColor="text1"/>
                <w:kern w:val="0"/>
                <w:sz w:val="28"/>
                <w:szCs w:val="28"/>
                <w:vertAlign w:val="superscript"/>
              </w:rPr>
              <w:t>o</w:t>
            </w:r>
            <w:r w:rsidRPr="00433836">
              <w:rPr>
                <w:rFonts w:ascii="Times New Roman"/>
                <w:bCs/>
                <w:color w:val="000000" w:themeColor="text1"/>
                <w:kern w:val="0"/>
                <w:sz w:val="28"/>
                <w:szCs w:val="28"/>
              </w:rPr>
              <w:t xml:space="preserve"> 40.101’</w:t>
            </w:r>
          </w:p>
          <w:p w14:paraId="318CFD78" w14:textId="77777777" w:rsidR="008128C1" w:rsidRPr="00433836" w:rsidRDefault="008128C1" w:rsidP="004D36E2">
            <w:pPr>
              <w:pStyle w:val="af8"/>
              <w:adjustRightInd w:val="0"/>
              <w:snapToGrid w:val="0"/>
              <w:ind w:leftChars="0" w:left="0"/>
              <w:rPr>
                <w:rFonts w:ascii="Times New Roman"/>
                <w:color w:val="000000" w:themeColor="text1"/>
                <w:kern w:val="0"/>
                <w:sz w:val="28"/>
                <w:szCs w:val="28"/>
              </w:rPr>
            </w:pPr>
            <w:r w:rsidRPr="00433836">
              <w:rPr>
                <w:rFonts w:ascii="Times New Roman"/>
                <w:bCs/>
                <w:color w:val="000000" w:themeColor="text1"/>
                <w:kern w:val="0"/>
                <w:sz w:val="28"/>
                <w:szCs w:val="28"/>
              </w:rPr>
              <w:t>116°48.48.</w:t>
            </w:r>
            <w:r w:rsidRPr="00433836">
              <w:rPr>
                <w:rFonts w:ascii="Times New Roman"/>
                <w:color w:val="000000" w:themeColor="text1"/>
                <w:kern w:val="0"/>
                <w:sz w:val="28"/>
                <w:szCs w:val="28"/>
              </w:rPr>
              <w:t>13’</w:t>
            </w:r>
          </w:p>
        </w:tc>
        <w:tc>
          <w:tcPr>
            <w:tcW w:w="2126" w:type="dxa"/>
            <w:tcBorders>
              <w:top w:val="single" w:sz="18" w:space="0" w:color="auto"/>
              <w:bottom w:val="single" w:sz="18" w:space="0" w:color="auto"/>
            </w:tcBorders>
            <w:vAlign w:val="center"/>
          </w:tcPr>
          <w:p w14:paraId="08E4C03C" w14:textId="77777777" w:rsidR="008128C1" w:rsidRPr="00433836" w:rsidRDefault="008128C1" w:rsidP="004D36E2">
            <w:pPr>
              <w:adjustRightInd w:val="0"/>
              <w:snapToGrid w:val="0"/>
              <w:spacing w:line="0" w:lineRule="atLeast"/>
              <w:rPr>
                <w:rFonts w:ascii="Times New Roman"/>
                <w:color w:val="000000" w:themeColor="text1"/>
                <w:kern w:val="0"/>
                <w:sz w:val="28"/>
                <w:szCs w:val="28"/>
              </w:rPr>
            </w:pPr>
            <w:r w:rsidRPr="00433836">
              <w:rPr>
                <w:rFonts w:ascii="Times New Roman"/>
                <w:color w:val="000000" w:themeColor="text1"/>
                <w:kern w:val="0"/>
                <w:sz w:val="28"/>
                <w:szCs w:val="28"/>
              </w:rPr>
              <w:t>8/15</w:t>
            </w:r>
            <w:r w:rsidRPr="00433836">
              <w:rPr>
                <w:rFonts w:ascii="Times New Roman"/>
                <w:color w:val="000000" w:themeColor="text1"/>
                <w:kern w:val="0"/>
                <w:sz w:val="28"/>
                <w:szCs w:val="28"/>
              </w:rPr>
              <w:t>臺灣海洋科技研究中心</w:t>
            </w:r>
          </w:p>
        </w:tc>
        <w:tc>
          <w:tcPr>
            <w:tcW w:w="1701" w:type="dxa"/>
            <w:tcBorders>
              <w:top w:val="single" w:sz="18" w:space="0" w:color="auto"/>
              <w:bottom w:val="single" w:sz="18" w:space="0" w:color="auto"/>
            </w:tcBorders>
            <w:vAlign w:val="center"/>
          </w:tcPr>
          <w:p w14:paraId="4AAF76E4" w14:textId="591BA093" w:rsidR="008128C1" w:rsidRPr="00433836" w:rsidRDefault="008128C1" w:rsidP="004D36E2">
            <w:pPr>
              <w:adjustRightInd w:val="0"/>
              <w:snapToGrid w:val="0"/>
              <w:spacing w:line="0" w:lineRule="atLeast"/>
              <w:jc w:val="center"/>
              <w:rPr>
                <w:rFonts w:ascii="Times New Roman"/>
                <w:color w:val="000000" w:themeColor="text1"/>
                <w:kern w:val="0"/>
                <w:sz w:val="28"/>
                <w:szCs w:val="28"/>
              </w:rPr>
            </w:pPr>
            <w:r w:rsidRPr="00433836">
              <w:rPr>
                <w:rFonts w:ascii="Times New Roman"/>
                <w:bCs/>
                <w:color w:val="000000" w:themeColor="text1"/>
                <w:kern w:val="0"/>
                <w:sz w:val="28"/>
                <w:szCs w:val="28"/>
              </w:rPr>
              <w:t>1</w:t>
            </w:r>
            <w:r w:rsidR="00AF29E5" w:rsidRPr="00433836">
              <w:rPr>
                <w:rFonts w:ascii="Times New Roman" w:hint="eastAsia"/>
                <w:bCs/>
                <w:color w:val="000000" w:themeColor="text1"/>
                <w:kern w:val="0"/>
                <w:sz w:val="28"/>
                <w:szCs w:val="28"/>
              </w:rPr>
              <w:t>隻</w:t>
            </w:r>
          </w:p>
        </w:tc>
      </w:tr>
      <w:tr w:rsidR="00433836" w:rsidRPr="00433836" w14:paraId="61606E94" w14:textId="77777777" w:rsidTr="00EB55D3">
        <w:tc>
          <w:tcPr>
            <w:tcW w:w="1075" w:type="dxa"/>
            <w:vMerge w:val="restart"/>
            <w:tcBorders>
              <w:top w:val="single" w:sz="18" w:space="0" w:color="auto"/>
              <w:left w:val="single" w:sz="4" w:space="0" w:color="auto"/>
              <w:bottom w:val="single" w:sz="4" w:space="0" w:color="auto"/>
              <w:right w:val="single" w:sz="4" w:space="0" w:color="auto"/>
            </w:tcBorders>
            <w:vAlign w:val="center"/>
          </w:tcPr>
          <w:p w14:paraId="301030A3" w14:textId="77777777" w:rsidR="008128C1" w:rsidRPr="00433836" w:rsidRDefault="008128C1" w:rsidP="004D36E2">
            <w:pPr>
              <w:adjustRightInd w:val="0"/>
              <w:snapToGrid w:val="0"/>
              <w:spacing w:line="0" w:lineRule="atLeast"/>
              <w:rPr>
                <w:rFonts w:ascii="Times New Roman"/>
                <w:color w:val="000000" w:themeColor="text1"/>
                <w:kern w:val="0"/>
                <w:sz w:val="28"/>
                <w:szCs w:val="28"/>
              </w:rPr>
            </w:pPr>
            <w:r w:rsidRPr="00433836">
              <w:rPr>
                <w:rFonts w:ascii="Times New Roman"/>
                <w:bCs/>
                <w:color w:val="000000" w:themeColor="text1"/>
                <w:kern w:val="0"/>
                <w:sz w:val="28"/>
                <w:szCs w:val="28"/>
              </w:rPr>
              <w:t>112</w:t>
            </w:r>
            <w:r w:rsidRPr="00433836">
              <w:rPr>
                <w:rFonts w:ascii="Times New Roman"/>
                <w:bCs/>
                <w:color w:val="000000" w:themeColor="text1"/>
                <w:kern w:val="0"/>
                <w:sz w:val="28"/>
                <w:szCs w:val="28"/>
              </w:rPr>
              <w:t>年</w:t>
            </w:r>
          </w:p>
        </w:tc>
        <w:tc>
          <w:tcPr>
            <w:tcW w:w="1193" w:type="dxa"/>
            <w:tcBorders>
              <w:top w:val="single" w:sz="18" w:space="0" w:color="auto"/>
              <w:left w:val="single" w:sz="4" w:space="0" w:color="auto"/>
              <w:bottom w:val="single" w:sz="4" w:space="0" w:color="auto"/>
              <w:right w:val="single" w:sz="4" w:space="0" w:color="auto"/>
            </w:tcBorders>
            <w:vAlign w:val="center"/>
          </w:tcPr>
          <w:p w14:paraId="7826A12C" w14:textId="77777777" w:rsidR="008128C1" w:rsidRPr="00433836" w:rsidRDefault="008128C1" w:rsidP="00CF41EA">
            <w:pPr>
              <w:adjustRightInd w:val="0"/>
              <w:snapToGrid w:val="0"/>
              <w:spacing w:line="0" w:lineRule="atLeast"/>
              <w:jc w:val="center"/>
              <w:rPr>
                <w:rFonts w:ascii="Times New Roman"/>
                <w:b/>
                <w:color w:val="000000" w:themeColor="text1"/>
                <w:kern w:val="0"/>
                <w:sz w:val="28"/>
                <w:szCs w:val="28"/>
              </w:rPr>
            </w:pPr>
            <w:proofErr w:type="gramStart"/>
            <w:r w:rsidRPr="00433836">
              <w:rPr>
                <w:rFonts w:ascii="Times New Roman"/>
                <w:b/>
                <w:color w:val="000000" w:themeColor="text1"/>
                <w:kern w:val="0"/>
                <w:sz w:val="28"/>
                <w:szCs w:val="28"/>
              </w:rPr>
              <w:t>西南礁台邊緣</w:t>
            </w:r>
            <w:proofErr w:type="gramEnd"/>
          </w:p>
        </w:tc>
        <w:tc>
          <w:tcPr>
            <w:tcW w:w="1985" w:type="dxa"/>
            <w:tcBorders>
              <w:top w:val="single" w:sz="18" w:space="0" w:color="auto"/>
              <w:left w:val="single" w:sz="4" w:space="0" w:color="auto"/>
              <w:bottom w:val="single" w:sz="4" w:space="0" w:color="auto"/>
              <w:right w:val="single" w:sz="4" w:space="0" w:color="auto"/>
            </w:tcBorders>
          </w:tcPr>
          <w:p w14:paraId="7D020B84" w14:textId="77777777" w:rsidR="008128C1" w:rsidRPr="00433836" w:rsidRDefault="008128C1" w:rsidP="004D36E2">
            <w:pPr>
              <w:pStyle w:val="af8"/>
              <w:adjustRightInd w:val="0"/>
              <w:snapToGrid w:val="0"/>
              <w:ind w:leftChars="0" w:left="0"/>
              <w:rPr>
                <w:rFonts w:ascii="Times New Roman"/>
                <w:b/>
                <w:color w:val="000000" w:themeColor="text1"/>
                <w:kern w:val="0"/>
                <w:sz w:val="28"/>
                <w:szCs w:val="28"/>
              </w:rPr>
            </w:pPr>
            <w:r w:rsidRPr="00433836">
              <w:rPr>
                <w:rFonts w:ascii="Times New Roman"/>
                <w:b/>
                <w:color w:val="000000" w:themeColor="text1"/>
                <w:kern w:val="0"/>
                <w:sz w:val="28"/>
                <w:szCs w:val="28"/>
              </w:rPr>
              <w:t>20°36.471'</w:t>
            </w:r>
          </w:p>
          <w:p w14:paraId="5280D4F1" w14:textId="77777777" w:rsidR="008128C1" w:rsidRPr="00433836" w:rsidRDefault="008128C1" w:rsidP="004D36E2">
            <w:pPr>
              <w:pStyle w:val="af8"/>
              <w:adjustRightInd w:val="0"/>
              <w:snapToGrid w:val="0"/>
              <w:ind w:leftChars="0" w:left="0"/>
              <w:rPr>
                <w:rFonts w:ascii="Times New Roman"/>
                <w:b/>
                <w:color w:val="000000" w:themeColor="text1"/>
                <w:kern w:val="0"/>
                <w:sz w:val="28"/>
                <w:szCs w:val="28"/>
              </w:rPr>
            </w:pPr>
            <w:r w:rsidRPr="00433836">
              <w:rPr>
                <w:rFonts w:ascii="Times New Roman"/>
                <w:b/>
                <w:color w:val="000000" w:themeColor="text1"/>
                <w:kern w:val="0"/>
                <w:sz w:val="28"/>
                <w:szCs w:val="28"/>
              </w:rPr>
              <w:t>116°44.860'</w:t>
            </w:r>
          </w:p>
        </w:tc>
        <w:tc>
          <w:tcPr>
            <w:tcW w:w="2126" w:type="dxa"/>
            <w:tcBorders>
              <w:top w:val="single" w:sz="18" w:space="0" w:color="auto"/>
              <w:left w:val="single" w:sz="4" w:space="0" w:color="auto"/>
              <w:bottom w:val="single" w:sz="4" w:space="0" w:color="auto"/>
              <w:right w:val="single" w:sz="4" w:space="0" w:color="auto"/>
            </w:tcBorders>
            <w:vAlign w:val="center"/>
          </w:tcPr>
          <w:p w14:paraId="3376037C" w14:textId="77777777" w:rsidR="008128C1" w:rsidRPr="00433836" w:rsidRDefault="008128C1" w:rsidP="004D36E2">
            <w:pPr>
              <w:adjustRightInd w:val="0"/>
              <w:snapToGrid w:val="0"/>
              <w:spacing w:line="0" w:lineRule="atLeast"/>
              <w:rPr>
                <w:rFonts w:ascii="Times New Roman"/>
                <w:b/>
                <w:color w:val="000000" w:themeColor="text1"/>
                <w:kern w:val="0"/>
                <w:sz w:val="28"/>
                <w:szCs w:val="28"/>
              </w:rPr>
            </w:pPr>
            <w:r w:rsidRPr="00433836">
              <w:rPr>
                <w:rFonts w:ascii="Times New Roman"/>
                <w:b/>
                <w:color w:val="000000" w:themeColor="text1"/>
                <w:kern w:val="0"/>
                <w:sz w:val="28"/>
                <w:szCs w:val="28"/>
              </w:rPr>
              <w:t>5/3</w:t>
            </w:r>
            <w:r w:rsidRPr="00433836">
              <w:rPr>
                <w:rFonts w:ascii="Times New Roman"/>
                <w:b/>
                <w:color w:val="000000" w:themeColor="text1"/>
                <w:kern w:val="0"/>
                <w:sz w:val="28"/>
                <w:szCs w:val="28"/>
              </w:rPr>
              <w:t>真理大學</w:t>
            </w:r>
            <w:proofErr w:type="gramStart"/>
            <w:r w:rsidRPr="00433836">
              <w:rPr>
                <w:rFonts w:ascii="Times New Roman"/>
                <w:b/>
                <w:color w:val="000000" w:themeColor="text1"/>
                <w:kern w:val="0"/>
                <w:sz w:val="28"/>
                <w:szCs w:val="28"/>
              </w:rPr>
              <w:t>通報海管處</w:t>
            </w:r>
            <w:proofErr w:type="gramEnd"/>
          </w:p>
        </w:tc>
        <w:tc>
          <w:tcPr>
            <w:tcW w:w="1701" w:type="dxa"/>
            <w:tcBorders>
              <w:top w:val="single" w:sz="18" w:space="0" w:color="auto"/>
              <w:left w:val="single" w:sz="4" w:space="0" w:color="auto"/>
              <w:bottom w:val="single" w:sz="4" w:space="0" w:color="auto"/>
              <w:right w:val="single" w:sz="4" w:space="0" w:color="auto"/>
            </w:tcBorders>
            <w:vAlign w:val="center"/>
          </w:tcPr>
          <w:p w14:paraId="51706F08" w14:textId="77777777" w:rsidR="008128C1" w:rsidRPr="00433836" w:rsidRDefault="008128C1" w:rsidP="004D36E2">
            <w:pPr>
              <w:adjustRightInd w:val="0"/>
              <w:snapToGrid w:val="0"/>
              <w:spacing w:line="0" w:lineRule="atLeast"/>
              <w:jc w:val="center"/>
              <w:rPr>
                <w:rFonts w:ascii="Times New Roman"/>
                <w:b/>
                <w:color w:val="000000" w:themeColor="text1"/>
                <w:kern w:val="0"/>
                <w:sz w:val="28"/>
                <w:szCs w:val="28"/>
              </w:rPr>
            </w:pPr>
            <w:r w:rsidRPr="00433836">
              <w:rPr>
                <w:rFonts w:ascii="Times New Roman"/>
                <w:b/>
                <w:color w:val="000000" w:themeColor="text1"/>
                <w:kern w:val="0"/>
                <w:sz w:val="28"/>
                <w:szCs w:val="28"/>
              </w:rPr>
              <w:t>隨機目擊</w:t>
            </w:r>
            <w:r w:rsidRPr="00433836">
              <w:rPr>
                <w:rFonts w:ascii="Times New Roman"/>
                <w:b/>
                <w:color w:val="000000" w:themeColor="text1"/>
                <w:kern w:val="0"/>
                <w:sz w:val="28"/>
                <w:szCs w:val="28"/>
              </w:rPr>
              <w:t>15-16</w:t>
            </w:r>
            <w:r w:rsidRPr="00433836">
              <w:rPr>
                <w:rFonts w:ascii="Times New Roman"/>
                <w:b/>
                <w:color w:val="000000" w:themeColor="text1"/>
                <w:kern w:val="0"/>
                <w:sz w:val="28"/>
                <w:szCs w:val="28"/>
              </w:rPr>
              <w:t>隻</w:t>
            </w:r>
          </w:p>
        </w:tc>
      </w:tr>
      <w:tr w:rsidR="00433836" w:rsidRPr="00433836" w14:paraId="074A21BE" w14:textId="77777777" w:rsidTr="00EB55D3">
        <w:tc>
          <w:tcPr>
            <w:tcW w:w="1075" w:type="dxa"/>
            <w:vMerge/>
            <w:tcBorders>
              <w:top w:val="single" w:sz="4" w:space="0" w:color="auto"/>
              <w:left w:val="single" w:sz="4" w:space="0" w:color="auto"/>
              <w:bottom w:val="single" w:sz="4" w:space="0" w:color="auto"/>
              <w:right w:val="single" w:sz="4" w:space="0" w:color="auto"/>
            </w:tcBorders>
            <w:vAlign w:val="center"/>
          </w:tcPr>
          <w:p w14:paraId="4B7F1A74" w14:textId="77777777" w:rsidR="008128C1" w:rsidRPr="00433836" w:rsidRDefault="008128C1" w:rsidP="004D36E2">
            <w:pPr>
              <w:adjustRightInd w:val="0"/>
              <w:snapToGrid w:val="0"/>
              <w:spacing w:line="0" w:lineRule="atLeast"/>
              <w:rPr>
                <w:rFonts w:ascii="Times New Roman"/>
                <w:bCs/>
                <w:color w:val="000000" w:themeColor="text1"/>
                <w:kern w:val="0"/>
                <w:sz w:val="28"/>
                <w:szCs w:val="28"/>
              </w:rPr>
            </w:pPr>
          </w:p>
        </w:tc>
        <w:tc>
          <w:tcPr>
            <w:tcW w:w="1193" w:type="dxa"/>
            <w:tcBorders>
              <w:top w:val="single" w:sz="4" w:space="0" w:color="auto"/>
              <w:left w:val="single" w:sz="4" w:space="0" w:color="auto"/>
              <w:bottom w:val="single" w:sz="4" w:space="0" w:color="auto"/>
              <w:right w:val="single" w:sz="4" w:space="0" w:color="auto"/>
            </w:tcBorders>
            <w:vAlign w:val="center"/>
          </w:tcPr>
          <w:p w14:paraId="6626A330" w14:textId="77777777" w:rsidR="008128C1" w:rsidRPr="00433836" w:rsidRDefault="008128C1" w:rsidP="00CF41EA">
            <w:pPr>
              <w:adjustRightInd w:val="0"/>
              <w:snapToGrid w:val="0"/>
              <w:spacing w:line="0" w:lineRule="atLeast"/>
              <w:jc w:val="center"/>
              <w:rPr>
                <w:rFonts w:ascii="Times New Roman"/>
                <w:bCs/>
                <w:color w:val="000000" w:themeColor="text1"/>
                <w:kern w:val="0"/>
                <w:sz w:val="28"/>
                <w:szCs w:val="28"/>
              </w:rPr>
            </w:pPr>
            <w:r w:rsidRPr="00433836">
              <w:rPr>
                <w:rFonts w:ascii="Times New Roman"/>
                <w:color w:val="000000" w:themeColor="text1"/>
                <w:kern w:val="0"/>
                <w:sz w:val="28"/>
                <w:szCs w:val="28"/>
              </w:rPr>
              <w:t>11-26</w:t>
            </w:r>
          </w:p>
        </w:tc>
        <w:tc>
          <w:tcPr>
            <w:tcW w:w="1985" w:type="dxa"/>
            <w:tcBorders>
              <w:top w:val="single" w:sz="4" w:space="0" w:color="auto"/>
              <w:left w:val="single" w:sz="4" w:space="0" w:color="auto"/>
              <w:bottom w:val="single" w:sz="4" w:space="0" w:color="auto"/>
              <w:right w:val="single" w:sz="4" w:space="0" w:color="auto"/>
            </w:tcBorders>
          </w:tcPr>
          <w:p w14:paraId="734F5A7A" w14:textId="77777777" w:rsidR="008128C1" w:rsidRPr="00433836" w:rsidRDefault="008128C1" w:rsidP="004D36E2">
            <w:pPr>
              <w:adjustRightInd w:val="0"/>
              <w:snapToGrid w:val="0"/>
              <w:spacing w:line="0" w:lineRule="atLeast"/>
              <w:rPr>
                <w:rFonts w:ascii="Times New Roman"/>
                <w:bCs/>
                <w:color w:val="000000" w:themeColor="text1"/>
                <w:kern w:val="0"/>
                <w:sz w:val="28"/>
                <w:szCs w:val="28"/>
              </w:rPr>
            </w:pPr>
            <w:r w:rsidRPr="00433836">
              <w:rPr>
                <w:rFonts w:ascii="Times New Roman"/>
                <w:bCs/>
                <w:color w:val="000000" w:themeColor="text1"/>
                <w:kern w:val="0"/>
                <w:sz w:val="28"/>
                <w:szCs w:val="28"/>
              </w:rPr>
              <w:t>20</w:t>
            </w:r>
            <w:r w:rsidRPr="00433836">
              <w:rPr>
                <w:rFonts w:ascii="Times New Roman"/>
                <w:bCs/>
                <w:color w:val="000000" w:themeColor="text1"/>
                <w:kern w:val="0"/>
                <w:sz w:val="28"/>
                <w:szCs w:val="28"/>
                <w:vertAlign w:val="superscript"/>
              </w:rPr>
              <w:t>o</w:t>
            </w:r>
            <w:r w:rsidRPr="00433836">
              <w:rPr>
                <w:rFonts w:ascii="Times New Roman"/>
                <w:bCs/>
                <w:color w:val="000000" w:themeColor="text1"/>
                <w:kern w:val="0"/>
                <w:sz w:val="28"/>
                <w:szCs w:val="28"/>
              </w:rPr>
              <w:t xml:space="preserve"> 35.414’</w:t>
            </w:r>
          </w:p>
          <w:p w14:paraId="464EE5B1" w14:textId="77777777" w:rsidR="008128C1" w:rsidRPr="00433836" w:rsidRDefault="008128C1" w:rsidP="004D36E2">
            <w:pPr>
              <w:pStyle w:val="af8"/>
              <w:adjustRightInd w:val="0"/>
              <w:snapToGrid w:val="0"/>
              <w:ind w:leftChars="0" w:left="0"/>
              <w:rPr>
                <w:rFonts w:ascii="Times New Roman"/>
                <w:color w:val="000000" w:themeColor="text1"/>
                <w:kern w:val="0"/>
                <w:sz w:val="28"/>
                <w:szCs w:val="28"/>
              </w:rPr>
            </w:pPr>
            <w:r w:rsidRPr="00433836">
              <w:rPr>
                <w:rFonts w:ascii="Times New Roman"/>
                <w:bCs/>
                <w:color w:val="000000" w:themeColor="text1"/>
                <w:kern w:val="0"/>
                <w:sz w:val="28"/>
                <w:szCs w:val="28"/>
              </w:rPr>
              <w:lastRenderedPageBreak/>
              <w:t>116°47.520’</w:t>
            </w:r>
          </w:p>
        </w:tc>
        <w:tc>
          <w:tcPr>
            <w:tcW w:w="2126" w:type="dxa"/>
            <w:tcBorders>
              <w:top w:val="single" w:sz="4" w:space="0" w:color="auto"/>
              <w:left w:val="single" w:sz="4" w:space="0" w:color="auto"/>
              <w:bottom w:val="single" w:sz="4" w:space="0" w:color="auto"/>
              <w:right w:val="single" w:sz="4" w:space="0" w:color="auto"/>
            </w:tcBorders>
            <w:vAlign w:val="center"/>
          </w:tcPr>
          <w:p w14:paraId="5BCE9C61" w14:textId="77777777" w:rsidR="008128C1" w:rsidRPr="00433836" w:rsidRDefault="008128C1" w:rsidP="004D36E2">
            <w:pPr>
              <w:adjustRightInd w:val="0"/>
              <w:snapToGrid w:val="0"/>
              <w:spacing w:line="0" w:lineRule="atLeast"/>
              <w:rPr>
                <w:rFonts w:ascii="Times New Roman"/>
                <w:bCs/>
                <w:color w:val="000000" w:themeColor="text1"/>
                <w:kern w:val="0"/>
                <w:sz w:val="28"/>
                <w:szCs w:val="28"/>
              </w:rPr>
            </w:pPr>
            <w:r w:rsidRPr="00433836">
              <w:rPr>
                <w:rFonts w:ascii="Times New Roman"/>
                <w:bCs/>
                <w:color w:val="000000" w:themeColor="text1"/>
                <w:kern w:val="0"/>
                <w:sz w:val="28"/>
                <w:szCs w:val="28"/>
              </w:rPr>
              <w:lastRenderedPageBreak/>
              <w:t>7/10</w:t>
            </w:r>
            <w:proofErr w:type="gramStart"/>
            <w:r w:rsidRPr="00433836">
              <w:rPr>
                <w:rFonts w:ascii="Times New Roman"/>
                <w:bCs/>
                <w:color w:val="000000" w:themeColor="text1"/>
                <w:kern w:val="0"/>
                <w:sz w:val="28"/>
                <w:szCs w:val="28"/>
              </w:rPr>
              <w:t>海管處</w:t>
            </w:r>
            <w:proofErr w:type="gramEnd"/>
            <w:r w:rsidRPr="00433836">
              <w:rPr>
                <w:rFonts w:ascii="Times New Roman"/>
                <w:bCs/>
                <w:color w:val="000000" w:themeColor="text1"/>
                <w:kern w:val="0"/>
                <w:sz w:val="28"/>
                <w:szCs w:val="28"/>
              </w:rPr>
              <w:t>總</w:t>
            </w:r>
            <w:r w:rsidRPr="00433836">
              <w:rPr>
                <w:rFonts w:ascii="Times New Roman"/>
                <w:bCs/>
                <w:color w:val="000000" w:themeColor="text1"/>
                <w:kern w:val="0"/>
                <w:sz w:val="28"/>
                <w:szCs w:val="28"/>
              </w:rPr>
              <w:lastRenderedPageBreak/>
              <w:t>體檢調查</w:t>
            </w:r>
          </w:p>
        </w:tc>
        <w:tc>
          <w:tcPr>
            <w:tcW w:w="1701" w:type="dxa"/>
            <w:tcBorders>
              <w:top w:val="single" w:sz="4" w:space="0" w:color="auto"/>
              <w:left w:val="single" w:sz="4" w:space="0" w:color="auto"/>
              <w:bottom w:val="single" w:sz="4" w:space="0" w:color="auto"/>
              <w:right w:val="single" w:sz="4" w:space="0" w:color="auto"/>
            </w:tcBorders>
            <w:vAlign w:val="center"/>
          </w:tcPr>
          <w:p w14:paraId="2052105A" w14:textId="77777777" w:rsidR="008128C1" w:rsidRPr="00433836" w:rsidRDefault="008128C1" w:rsidP="004D36E2">
            <w:pPr>
              <w:adjustRightInd w:val="0"/>
              <w:snapToGrid w:val="0"/>
              <w:spacing w:line="0" w:lineRule="atLeast"/>
              <w:jc w:val="center"/>
              <w:rPr>
                <w:rFonts w:ascii="Times New Roman"/>
                <w:bCs/>
                <w:color w:val="000000" w:themeColor="text1"/>
                <w:kern w:val="0"/>
                <w:sz w:val="28"/>
                <w:szCs w:val="28"/>
              </w:rPr>
            </w:pPr>
            <w:r w:rsidRPr="00433836">
              <w:rPr>
                <w:rFonts w:ascii="Times New Roman"/>
                <w:bCs/>
                <w:color w:val="000000" w:themeColor="text1"/>
                <w:kern w:val="0"/>
                <w:sz w:val="28"/>
                <w:szCs w:val="28"/>
              </w:rPr>
              <w:lastRenderedPageBreak/>
              <w:t>2</w:t>
            </w:r>
            <w:r w:rsidRPr="00433836">
              <w:rPr>
                <w:rFonts w:ascii="Times New Roman"/>
                <w:bCs/>
                <w:color w:val="000000" w:themeColor="text1"/>
                <w:kern w:val="0"/>
                <w:sz w:val="28"/>
                <w:szCs w:val="28"/>
              </w:rPr>
              <w:t>隻</w:t>
            </w:r>
          </w:p>
        </w:tc>
      </w:tr>
    </w:tbl>
    <w:p w14:paraId="41FD2FB8" w14:textId="77777777" w:rsidR="00383964" w:rsidRPr="00433836" w:rsidRDefault="00E2516F" w:rsidP="00383964">
      <w:pPr>
        <w:pStyle w:val="3"/>
        <w:numPr>
          <w:ilvl w:val="0"/>
          <w:numId w:val="0"/>
        </w:numPr>
        <w:ind w:left="1361"/>
        <w:rPr>
          <w:rFonts w:ascii="Times New Roman" w:hAnsi="Times New Roman"/>
          <w:color w:val="000000" w:themeColor="text1"/>
          <w:sz w:val="24"/>
          <w:szCs w:val="24"/>
        </w:rPr>
      </w:pPr>
      <w:r w:rsidRPr="00433836">
        <w:rPr>
          <w:rFonts w:ascii="Times New Roman" w:hAnsi="Times New Roman"/>
          <w:color w:val="000000" w:themeColor="text1"/>
          <w:sz w:val="24"/>
          <w:szCs w:val="24"/>
        </w:rPr>
        <w:t>資料來源：內政部。</w:t>
      </w:r>
    </w:p>
    <w:p w14:paraId="291C7A71" w14:textId="540447B6" w:rsidR="000B05DE" w:rsidRPr="00433836" w:rsidRDefault="000B05DE" w:rsidP="004D36E2">
      <w:pPr>
        <w:pStyle w:val="3"/>
        <w:rPr>
          <w:rFonts w:ascii="Times New Roman" w:hAnsi="Times New Roman"/>
          <w:color w:val="000000" w:themeColor="text1"/>
        </w:rPr>
      </w:pPr>
      <w:r w:rsidRPr="00433836">
        <w:rPr>
          <w:rFonts w:ascii="Times New Roman" w:hAnsi="Times New Roman"/>
          <w:color w:val="000000" w:themeColor="text1"/>
        </w:rPr>
        <w:t>綜上，</w:t>
      </w:r>
      <w:proofErr w:type="gramStart"/>
      <w:r w:rsidR="00CC2690" w:rsidRPr="00433836">
        <w:rPr>
          <w:rFonts w:ascii="Times New Roman" w:hAnsi="Times New Roman" w:hint="eastAsia"/>
          <w:color w:val="000000" w:themeColor="text1"/>
        </w:rPr>
        <w:t>棘</w:t>
      </w:r>
      <w:proofErr w:type="gramEnd"/>
      <w:r w:rsidR="00CC2690" w:rsidRPr="00433836">
        <w:rPr>
          <w:rFonts w:ascii="Times New Roman" w:hAnsi="Times New Roman" w:hint="eastAsia"/>
          <w:color w:val="000000" w:themeColor="text1"/>
        </w:rPr>
        <w:t>冠海星壽命長達</w:t>
      </w:r>
      <w:r w:rsidR="00CC2690" w:rsidRPr="00433836">
        <w:rPr>
          <w:rFonts w:ascii="Times New Roman" w:hAnsi="Times New Roman" w:hint="eastAsia"/>
          <w:color w:val="000000" w:themeColor="text1"/>
        </w:rPr>
        <w:t>15</w:t>
      </w:r>
      <w:r w:rsidR="00CC2690" w:rsidRPr="00433836">
        <w:rPr>
          <w:rFonts w:ascii="Times New Roman" w:hAnsi="Times New Roman" w:hint="eastAsia"/>
          <w:color w:val="000000" w:themeColor="text1"/>
        </w:rPr>
        <w:t>年，每</w:t>
      </w:r>
      <w:proofErr w:type="gramStart"/>
      <w:r w:rsidR="00CC2690" w:rsidRPr="00433836">
        <w:rPr>
          <w:rFonts w:ascii="Times New Roman" w:hAnsi="Times New Roman" w:hint="eastAsia"/>
          <w:color w:val="000000" w:themeColor="text1"/>
        </w:rPr>
        <w:t>隻成體每年</w:t>
      </w:r>
      <w:proofErr w:type="gramEnd"/>
      <w:r w:rsidR="00CC2690" w:rsidRPr="00433836">
        <w:rPr>
          <w:rFonts w:ascii="Times New Roman" w:hAnsi="Times New Roman" w:hint="eastAsia"/>
          <w:color w:val="000000" w:themeColor="text1"/>
        </w:rPr>
        <w:t>可產下上億顆卵，一旦發生大爆發，即成當地珊瑚礁的生態浩劫。東沙環礁國家公園為我國第</w:t>
      </w:r>
      <w:r w:rsidR="00AF29E5" w:rsidRPr="00433836">
        <w:rPr>
          <w:rFonts w:ascii="Times New Roman" w:hAnsi="Times New Roman" w:hint="eastAsia"/>
          <w:color w:val="000000" w:themeColor="text1"/>
        </w:rPr>
        <w:t>一</w:t>
      </w:r>
      <w:r w:rsidR="00CC2690" w:rsidRPr="00433836">
        <w:rPr>
          <w:rFonts w:ascii="Times New Roman" w:hAnsi="Times New Roman" w:hint="eastAsia"/>
          <w:color w:val="000000" w:themeColor="text1"/>
        </w:rPr>
        <w:t>座海洋型國家公園，多處珊瑚覆蓋率高達</w:t>
      </w:r>
      <w:proofErr w:type="gramStart"/>
      <w:r w:rsidR="00CC2690" w:rsidRPr="00433836">
        <w:rPr>
          <w:rFonts w:ascii="Times New Roman" w:hAnsi="Times New Roman" w:hint="eastAsia"/>
          <w:color w:val="000000" w:themeColor="text1"/>
        </w:rPr>
        <w:t>7</w:t>
      </w:r>
      <w:r w:rsidR="00CC2690" w:rsidRPr="00433836">
        <w:rPr>
          <w:rFonts w:ascii="Times New Roman" w:hAnsi="Times New Roman" w:hint="eastAsia"/>
          <w:color w:val="000000" w:themeColor="text1"/>
        </w:rPr>
        <w:t>成</w:t>
      </w:r>
      <w:proofErr w:type="gramEnd"/>
      <w:r w:rsidR="00CC2690" w:rsidRPr="00433836">
        <w:rPr>
          <w:rFonts w:ascii="Times New Roman" w:hAnsi="Times New Roman" w:hint="eastAsia"/>
          <w:color w:val="000000" w:themeColor="text1"/>
        </w:rPr>
        <w:t>，多樣性珊瑚為重要且珍貴之自然生態資源。</w:t>
      </w:r>
      <w:r w:rsidR="00CC2690" w:rsidRPr="00433836">
        <w:rPr>
          <w:rFonts w:ascii="Times New Roman" w:hAnsi="Times New Roman" w:hint="eastAsia"/>
          <w:color w:val="000000" w:themeColor="text1"/>
        </w:rPr>
        <w:t>108</w:t>
      </w:r>
      <w:r w:rsidR="00CC2690" w:rsidRPr="00433836">
        <w:rPr>
          <w:rFonts w:ascii="Times New Roman" w:hAnsi="Times New Roman" w:hint="eastAsia"/>
          <w:color w:val="000000" w:themeColor="text1"/>
        </w:rPr>
        <w:t>年</w:t>
      </w:r>
      <w:r w:rsidR="00CC2690" w:rsidRPr="00433836">
        <w:rPr>
          <w:rFonts w:ascii="Times New Roman" w:hAnsi="Times New Roman" w:hint="eastAsia"/>
          <w:color w:val="000000" w:themeColor="text1"/>
        </w:rPr>
        <w:t>5</w:t>
      </w:r>
      <w:r w:rsidR="00CC2690" w:rsidRPr="00433836">
        <w:rPr>
          <w:rFonts w:ascii="Times New Roman" w:hAnsi="Times New Roman" w:hint="eastAsia"/>
          <w:color w:val="000000" w:themeColor="text1"/>
        </w:rPr>
        <w:t>月我國研究團隊邀請國際學者進行海洋生物研究時，於東沙環礁南部外礁發現</w:t>
      </w:r>
      <w:proofErr w:type="gramStart"/>
      <w:r w:rsidR="00CC2690" w:rsidRPr="00433836">
        <w:rPr>
          <w:rFonts w:ascii="Times New Roman" w:hAnsi="Times New Roman" w:hint="eastAsia"/>
          <w:color w:val="000000" w:themeColor="text1"/>
        </w:rPr>
        <w:t>棘</w:t>
      </w:r>
      <w:proofErr w:type="gramEnd"/>
      <w:r w:rsidR="00CC2690" w:rsidRPr="00433836">
        <w:rPr>
          <w:rFonts w:ascii="Times New Roman" w:hAnsi="Times New Roman" w:hint="eastAsia"/>
          <w:color w:val="000000" w:themeColor="text1"/>
        </w:rPr>
        <w:t>冠海星，數量遠高於最低爆發量，已有大爆發現象，並將發現情形</w:t>
      </w:r>
      <w:proofErr w:type="gramStart"/>
      <w:r w:rsidR="00CC2690" w:rsidRPr="00433836">
        <w:rPr>
          <w:rFonts w:ascii="Times New Roman" w:hAnsi="Times New Roman" w:hint="eastAsia"/>
          <w:color w:val="000000" w:themeColor="text1"/>
        </w:rPr>
        <w:t>通報海管處</w:t>
      </w:r>
      <w:proofErr w:type="gramEnd"/>
      <w:r w:rsidR="00CC2690" w:rsidRPr="00433836">
        <w:rPr>
          <w:rFonts w:ascii="Times New Roman" w:hAnsi="Times New Roman" w:hint="eastAsia"/>
          <w:color w:val="000000" w:themeColor="text1"/>
        </w:rPr>
        <w:t>且刊登於國際期刊。</w:t>
      </w:r>
      <w:proofErr w:type="gramStart"/>
      <w:r w:rsidR="00CC2690" w:rsidRPr="00433836">
        <w:rPr>
          <w:rFonts w:ascii="Times New Roman" w:hAnsi="Times New Roman" w:hint="eastAsia"/>
          <w:color w:val="000000" w:themeColor="text1"/>
        </w:rPr>
        <w:t>然海管</w:t>
      </w:r>
      <w:proofErr w:type="gramEnd"/>
      <w:r w:rsidR="00CC2690" w:rsidRPr="00433836">
        <w:rPr>
          <w:rFonts w:ascii="Times New Roman" w:hAnsi="Times New Roman" w:hint="eastAsia"/>
          <w:color w:val="000000" w:themeColor="text1"/>
        </w:rPr>
        <w:t>處未汲取澳洲大堡礁及日本琉球等國</w:t>
      </w:r>
      <w:proofErr w:type="gramStart"/>
      <w:r w:rsidR="00CC2690" w:rsidRPr="00433836">
        <w:rPr>
          <w:rFonts w:ascii="Times New Roman" w:hAnsi="Times New Roman" w:hint="eastAsia"/>
          <w:color w:val="000000" w:themeColor="text1"/>
        </w:rPr>
        <w:t>棘</w:t>
      </w:r>
      <w:proofErr w:type="gramEnd"/>
      <w:r w:rsidR="00CC2690" w:rsidRPr="00433836">
        <w:rPr>
          <w:rFonts w:ascii="Times New Roman" w:hAnsi="Times New Roman" w:hint="eastAsia"/>
          <w:color w:val="000000" w:themeColor="text1"/>
        </w:rPr>
        <w:t>冠海星肆虐的慘痛經驗，於研究團隊回報訊息</w:t>
      </w:r>
      <w:r w:rsidR="00CC2690" w:rsidRPr="00433836">
        <w:rPr>
          <w:rFonts w:ascii="Times New Roman" w:hAnsi="Times New Roman" w:hint="eastAsia"/>
          <w:color w:val="000000" w:themeColor="text1"/>
        </w:rPr>
        <w:t>2</w:t>
      </w:r>
      <w:r w:rsidR="00CC2690" w:rsidRPr="00433836">
        <w:rPr>
          <w:rFonts w:ascii="Times New Roman" w:hAnsi="Times New Roman" w:hint="eastAsia"/>
          <w:color w:val="000000" w:themeColor="text1"/>
        </w:rPr>
        <w:t>個月後始至現場查看；</w:t>
      </w:r>
      <w:r w:rsidR="00CC2690" w:rsidRPr="00433836">
        <w:rPr>
          <w:rFonts w:ascii="Times New Roman" w:hAnsi="Times New Roman" w:hint="eastAsia"/>
          <w:color w:val="000000" w:themeColor="text1"/>
        </w:rPr>
        <w:t>112</w:t>
      </w:r>
      <w:r w:rsidR="00CC2690" w:rsidRPr="00433836">
        <w:rPr>
          <w:rFonts w:ascii="Times New Roman" w:hAnsi="Times New Roman" w:hint="eastAsia"/>
          <w:color w:val="000000" w:themeColor="text1"/>
        </w:rPr>
        <w:t>年其他研究團隊於鄰近海域再次通報</w:t>
      </w:r>
      <w:proofErr w:type="gramStart"/>
      <w:r w:rsidR="00CC2690" w:rsidRPr="00433836">
        <w:rPr>
          <w:rFonts w:ascii="Times New Roman" w:hAnsi="Times New Roman" w:hint="eastAsia"/>
          <w:color w:val="000000" w:themeColor="text1"/>
        </w:rPr>
        <w:t>棘</w:t>
      </w:r>
      <w:proofErr w:type="gramEnd"/>
      <w:r w:rsidR="00CC2690" w:rsidRPr="00433836">
        <w:rPr>
          <w:rFonts w:ascii="Times New Roman" w:hAnsi="Times New Roman" w:hint="eastAsia"/>
          <w:color w:val="000000" w:themeColor="text1"/>
        </w:rPr>
        <w:t>冠海星異常現象，</w:t>
      </w:r>
      <w:proofErr w:type="gramStart"/>
      <w:r w:rsidR="00CC2690" w:rsidRPr="00433836">
        <w:rPr>
          <w:rFonts w:ascii="Times New Roman" w:hAnsi="Times New Roman" w:hint="eastAsia"/>
          <w:color w:val="000000" w:themeColor="text1"/>
        </w:rPr>
        <w:t>海管處</w:t>
      </w:r>
      <w:proofErr w:type="gramEnd"/>
      <w:r w:rsidR="00CC2690" w:rsidRPr="00433836">
        <w:rPr>
          <w:rFonts w:ascii="Times New Roman" w:hAnsi="Times New Roman" w:hint="eastAsia"/>
          <w:color w:val="000000" w:themeColor="text1"/>
        </w:rPr>
        <w:t>仍於</w:t>
      </w:r>
      <w:r w:rsidR="00401A33" w:rsidRPr="00433836">
        <w:rPr>
          <w:rFonts w:ascii="Times New Roman" w:hAnsi="Times New Roman" w:hint="eastAsia"/>
          <w:color w:val="000000" w:themeColor="text1"/>
        </w:rPr>
        <w:t>接獲</w:t>
      </w:r>
      <w:r w:rsidR="00CC2690" w:rsidRPr="00433836">
        <w:rPr>
          <w:rFonts w:ascii="Times New Roman" w:hAnsi="Times New Roman" w:hint="eastAsia"/>
          <w:color w:val="000000" w:themeColor="text1"/>
        </w:rPr>
        <w:t>通報</w:t>
      </w:r>
      <w:r w:rsidR="00CC2690" w:rsidRPr="00433836">
        <w:rPr>
          <w:rFonts w:ascii="Times New Roman" w:hAnsi="Times New Roman" w:hint="eastAsia"/>
          <w:color w:val="000000" w:themeColor="text1"/>
        </w:rPr>
        <w:t>2</w:t>
      </w:r>
      <w:r w:rsidR="00CC2690" w:rsidRPr="00433836">
        <w:rPr>
          <w:rFonts w:ascii="Times New Roman" w:hAnsi="Times New Roman" w:hint="eastAsia"/>
          <w:color w:val="000000" w:themeColor="text1"/>
        </w:rPr>
        <w:t>個月後始前往巡查，未積極應處。隔年</w:t>
      </w:r>
      <w:r w:rsidR="00CC2690" w:rsidRPr="00433836">
        <w:rPr>
          <w:rFonts w:ascii="Times New Roman" w:hAnsi="Times New Roman" w:hint="eastAsia"/>
          <w:color w:val="000000" w:themeColor="text1"/>
        </w:rPr>
        <w:t>113</w:t>
      </w:r>
      <w:r w:rsidR="00CC2690" w:rsidRPr="00433836">
        <w:rPr>
          <w:rFonts w:ascii="Times New Roman" w:hAnsi="Times New Roman" w:hint="eastAsia"/>
          <w:color w:val="000000" w:themeColor="text1"/>
        </w:rPr>
        <w:t>年</w:t>
      </w:r>
      <w:r w:rsidR="00445F0D" w:rsidRPr="00433836">
        <w:rPr>
          <w:rFonts w:ascii="Times New Roman" w:hAnsi="Times New Roman" w:hint="eastAsia"/>
          <w:color w:val="000000" w:themeColor="text1"/>
        </w:rPr>
        <w:t>即</w:t>
      </w:r>
      <w:r w:rsidR="00CC2690" w:rsidRPr="00433836">
        <w:rPr>
          <w:rFonts w:ascii="Times New Roman" w:hAnsi="Times New Roman" w:hint="eastAsia"/>
          <w:color w:val="000000" w:themeColor="text1"/>
        </w:rPr>
        <w:t>發現</w:t>
      </w:r>
      <w:proofErr w:type="gramStart"/>
      <w:r w:rsidR="00CC2690" w:rsidRPr="00433836">
        <w:rPr>
          <w:rFonts w:ascii="Times New Roman" w:hAnsi="Times New Roman" w:hint="eastAsia"/>
          <w:color w:val="000000" w:themeColor="text1"/>
        </w:rPr>
        <w:t>棘</w:t>
      </w:r>
      <w:proofErr w:type="gramEnd"/>
      <w:r w:rsidR="00CC2690" w:rsidRPr="00433836">
        <w:rPr>
          <w:rFonts w:ascii="Times New Roman" w:hAnsi="Times New Roman" w:hint="eastAsia"/>
          <w:color w:val="000000" w:themeColor="text1"/>
        </w:rPr>
        <w:t>冠海星大爆發、不斷大規模擴散，情況有如蝗蟲過境，極為駭人，</w:t>
      </w:r>
      <w:proofErr w:type="gramStart"/>
      <w:r w:rsidR="00CC2690" w:rsidRPr="00433836">
        <w:rPr>
          <w:rFonts w:ascii="Times New Roman" w:hAnsi="Times New Roman" w:hint="eastAsia"/>
          <w:color w:val="000000" w:themeColor="text1"/>
        </w:rPr>
        <w:t>海管處</w:t>
      </w:r>
      <w:proofErr w:type="gramEnd"/>
      <w:r w:rsidR="00CC2690" w:rsidRPr="00433836">
        <w:rPr>
          <w:rFonts w:ascii="Times New Roman" w:hAnsi="Times New Roman" w:hint="eastAsia"/>
          <w:color w:val="000000" w:themeColor="text1"/>
        </w:rPr>
        <w:t>雖積極投入人力、物力清除，然對石珊瑚已造成嚴重破壞，且災情迄今難以遏止，顯有疏失</w:t>
      </w:r>
      <w:r w:rsidR="003B422D" w:rsidRPr="00433836">
        <w:rPr>
          <w:rFonts w:ascii="Times New Roman" w:hAnsi="Times New Roman" w:hint="eastAsia"/>
          <w:color w:val="000000" w:themeColor="text1"/>
        </w:rPr>
        <w:t>。</w:t>
      </w:r>
    </w:p>
    <w:p w14:paraId="2EC90BEE" w14:textId="5B4E8D00" w:rsidR="00CA7479" w:rsidRPr="00433836" w:rsidRDefault="00F82FDA" w:rsidP="00566256">
      <w:pPr>
        <w:pStyle w:val="2"/>
        <w:rPr>
          <w:rFonts w:ascii="Times New Roman" w:hAnsi="Times New Roman"/>
          <w:b/>
          <w:color w:val="000000" w:themeColor="text1"/>
        </w:rPr>
      </w:pPr>
      <w:bookmarkStart w:id="55" w:name="_Hlk215500256"/>
      <w:bookmarkStart w:id="56" w:name="_Hlk215497721"/>
      <w:proofErr w:type="gramStart"/>
      <w:r w:rsidRPr="00433836">
        <w:rPr>
          <w:rFonts w:ascii="Times New Roman" w:hAnsi="Times New Roman"/>
          <w:b/>
          <w:color w:val="000000" w:themeColor="text1"/>
        </w:rPr>
        <w:t>棘</w:t>
      </w:r>
      <w:proofErr w:type="gramEnd"/>
      <w:r w:rsidRPr="00433836">
        <w:rPr>
          <w:rFonts w:ascii="Times New Roman" w:hAnsi="Times New Roman"/>
          <w:b/>
          <w:color w:val="000000" w:themeColor="text1"/>
        </w:rPr>
        <w:t>冠海星對珊瑚</w:t>
      </w:r>
      <w:r w:rsidR="00670611" w:rsidRPr="00433836">
        <w:rPr>
          <w:rFonts w:ascii="Times New Roman" w:hAnsi="Times New Roman"/>
          <w:b/>
          <w:color w:val="000000" w:themeColor="text1"/>
        </w:rPr>
        <w:t>礁健康度</w:t>
      </w:r>
      <w:r w:rsidRPr="00433836">
        <w:rPr>
          <w:rFonts w:ascii="Times New Roman" w:hAnsi="Times New Roman"/>
          <w:b/>
          <w:color w:val="000000" w:themeColor="text1"/>
        </w:rPr>
        <w:t>危害極為嚴重，</w:t>
      </w:r>
      <w:r w:rsidR="00670611" w:rsidRPr="00433836">
        <w:rPr>
          <w:rFonts w:ascii="Times New Roman" w:hAnsi="Times New Roman"/>
          <w:b/>
          <w:color w:val="000000" w:themeColor="text1"/>
        </w:rPr>
        <w:t>澳洲</w:t>
      </w:r>
      <w:r w:rsidR="00404DBA" w:rsidRPr="00433836">
        <w:rPr>
          <w:rFonts w:ascii="Times New Roman" w:hAnsi="Times New Roman" w:hint="eastAsia"/>
          <w:b/>
          <w:color w:val="000000" w:themeColor="text1"/>
        </w:rPr>
        <w:t>大堡礁</w:t>
      </w:r>
      <w:r w:rsidR="00670611" w:rsidRPr="00433836">
        <w:rPr>
          <w:rFonts w:ascii="Times New Roman" w:hAnsi="Times New Roman"/>
          <w:b/>
          <w:color w:val="000000" w:themeColor="text1"/>
        </w:rPr>
        <w:t>、日本</w:t>
      </w:r>
      <w:r w:rsidR="00404DBA" w:rsidRPr="00433836">
        <w:rPr>
          <w:rFonts w:ascii="Times New Roman" w:hAnsi="Times New Roman" w:hint="eastAsia"/>
          <w:b/>
          <w:color w:val="000000" w:themeColor="text1"/>
        </w:rPr>
        <w:t>琉球</w:t>
      </w:r>
      <w:r w:rsidR="00670611" w:rsidRPr="00433836">
        <w:rPr>
          <w:rFonts w:ascii="Times New Roman" w:hAnsi="Times New Roman"/>
          <w:b/>
          <w:color w:val="000000" w:themeColor="text1"/>
        </w:rPr>
        <w:t>等多國海域</w:t>
      </w:r>
      <w:r w:rsidR="000625A9" w:rsidRPr="00433836">
        <w:rPr>
          <w:rFonts w:ascii="Times New Roman" w:hAnsi="Times New Roman"/>
          <w:b/>
          <w:color w:val="000000" w:themeColor="text1"/>
        </w:rPr>
        <w:t>珊瑚礁均</w:t>
      </w:r>
      <w:r w:rsidR="00670611" w:rsidRPr="00433836">
        <w:rPr>
          <w:rFonts w:ascii="Times New Roman" w:hAnsi="Times New Roman"/>
          <w:b/>
          <w:color w:val="000000" w:themeColor="text1"/>
        </w:rPr>
        <w:t>深受其害，</w:t>
      </w:r>
      <w:r w:rsidR="00404DBA" w:rsidRPr="00433836">
        <w:rPr>
          <w:rFonts w:ascii="Times New Roman" w:hAnsi="Times New Roman" w:hint="eastAsia"/>
          <w:b/>
          <w:color w:val="000000" w:themeColor="text1"/>
        </w:rPr>
        <w:t>清除多年仍無法完全控制</w:t>
      </w:r>
      <w:r w:rsidR="00AB3274" w:rsidRPr="00433836">
        <w:rPr>
          <w:rFonts w:ascii="Times New Roman" w:hAnsi="Times New Roman" w:hint="eastAsia"/>
          <w:b/>
          <w:color w:val="000000" w:themeColor="text1"/>
        </w:rPr>
        <w:t>；</w:t>
      </w:r>
      <w:r w:rsidR="00401A33" w:rsidRPr="00433836">
        <w:rPr>
          <w:rFonts w:ascii="Times New Roman" w:hAnsi="Times New Roman" w:hint="eastAsia"/>
          <w:b/>
          <w:color w:val="000000" w:themeColor="text1"/>
        </w:rPr>
        <w:t>我國</w:t>
      </w:r>
      <w:r w:rsidR="00AB3274" w:rsidRPr="00433836">
        <w:rPr>
          <w:rFonts w:ascii="Times New Roman" w:hAnsi="Times New Roman" w:hint="eastAsia"/>
          <w:b/>
          <w:color w:val="000000" w:themeColor="text1"/>
        </w:rPr>
        <w:t>東沙清除</w:t>
      </w:r>
      <w:proofErr w:type="gramStart"/>
      <w:r w:rsidR="00AB3274" w:rsidRPr="00433836">
        <w:rPr>
          <w:rFonts w:ascii="Times New Roman" w:hAnsi="Times New Roman" w:hint="eastAsia"/>
          <w:b/>
          <w:color w:val="000000" w:themeColor="text1"/>
        </w:rPr>
        <w:t>棘</w:t>
      </w:r>
      <w:proofErr w:type="gramEnd"/>
      <w:r w:rsidR="00AB3274" w:rsidRPr="00433836">
        <w:rPr>
          <w:rFonts w:ascii="Times New Roman" w:hAnsi="Times New Roman" w:hint="eastAsia"/>
          <w:b/>
          <w:color w:val="000000" w:themeColor="text1"/>
        </w:rPr>
        <w:t>冠海星工作已進行</w:t>
      </w:r>
      <w:r w:rsidR="00AB3274" w:rsidRPr="00433836">
        <w:rPr>
          <w:rFonts w:ascii="Times New Roman" w:hAnsi="Times New Roman" w:hint="eastAsia"/>
          <w:b/>
          <w:color w:val="000000" w:themeColor="text1"/>
        </w:rPr>
        <w:t>2</w:t>
      </w:r>
      <w:r w:rsidR="00AB3274" w:rsidRPr="00433836">
        <w:rPr>
          <w:rFonts w:ascii="Times New Roman" w:hAnsi="Times New Roman" w:hint="eastAsia"/>
          <w:b/>
          <w:color w:val="000000" w:themeColor="text1"/>
        </w:rPr>
        <w:t>年，因氣候因素冬季</w:t>
      </w:r>
      <w:r w:rsidR="002607C6" w:rsidRPr="00433836">
        <w:rPr>
          <w:rFonts w:ascii="Times New Roman" w:hAnsi="Times New Roman" w:hint="eastAsia"/>
          <w:b/>
          <w:color w:val="000000" w:themeColor="text1"/>
        </w:rPr>
        <w:t>期間</w:t>
      </w:r>
      <w:r w:rsidR="00AB3274" w:rsidRPr="00433836">
        <w:rPr>
          <w:rFonts w:ascii="Times New Roman" w:hAnsi="Times New Roman" w:hint="eastAsia"/>
          <w:b/>
          <w:color w:val="000000" w:themeColor="text1"/>
        </w:rPr>
        <w:t>無法下海工作，</w:t>
      </w:r>
      <w:r w:rsidR="00401A33" w:rsidRPr="00433836">
        <w:rPr>
          <w:rFonts w:ascii="Times New Roman" w:hAnsi="Times New Roman" w:hint="eastAsia"/>
          <w:b/>
          <w:color w:val="000000" w:themeColor="text1"/>
        </w:rPr>
        <w:t>加上</w:t>
      </w:r>
      <w:r w:rsidR="002607C6" w:rsidRPr="00433836">
        <w:rPr>
          <w:rFonts w:ascii="Times New Roman" w:hAnsi="Times New Roman" w:hint="eastAsia"/>
          <w:b/>
          <w:color w:val="000000" w:themeColor="text1"/>
        </w:rPr>
        <w:t>該地</w:t>
      </w:r>
      <w:r w:rsidR="00AB3274" w:rsidRPr="00433836">
        <w:rPr>
          <w:rFonts w:ascii="Times New Roman" w:hAnsi="Times New Roman" w:hint="eastAsia"/>
          <w:b/>
          <w:color w:val="000000" w:themeColor="text1"/>
        </w:rPr>
        <w:t>距離臺灣</w:t>
      </w:r>
      <w:r w:rsidR="00AB3274" w:rsidRPr="00433836">
        <w:rPr>
          <w:rFonts w:ascii="Times New Roman" w:hAnsi="Times New Roman" w:hint="eastAsia"/>
          <w:b/>
          <w:color w:val="000000" w:themeColor="text1"/>
        </w:rPr>
        <w:t>450</w:t>
      </w:r>
      <w:r w:rsidR="00AB3274" w:rsidRPr="00433836">
        <w:rPr>
          <w:rFonts w:ascii="Times New Roman" w:hAnsi="Times New Roman" w:hint="eastAsia"/>
          <w:b/>
          <w:color w:val="000000" w:themeColor="text1"/>
        </w:rPr>
        <w:t>公里</w:t>
      </w:r>
      <w:r w:rsidR="002607C6" w:rsidRPr="00433836">
        <w:rPr>
          <w:rFonts w:ascii="Times New Roman" w:hAnsi="Times New Roman" w:hint="eastAsia"/>
          <w:b/>
          <w:color w:val="000000" w:themeColor="text1"/>
        </w:rPr>
        <w:t>且</w:t>
      </w:r>
      <w:r w:rsidR="00AB3274" w:rsidRPr="00433836">
        <w:rPr>
          <w:rFonts w:ascii="Times New Roman" w:hAnsi="Times New Roman" w:hint="eastAsia"/>
          <w:b/>
          <w:color w:val="000000" w:themeColor="text1"/>
        </w:rPr>
        <w:t>為軍事管制區，</w:t>
      </w:r>
      <w:r w:rsidR="002607C6" w:rsidRPr="00433836">
        <w:rPr>
          <w:rFonts w:ascii="Times New Roman" w:hAnsi="Times New Roman" w:hint="eastAsia"/>
          <w:b/>
          <w:color w:val="000000" w:themeColor="text1"/>
        </w:rPr>
        <w:t>申請登島不易，</w:t>
      </w:r>
      <w:r w:rsidR="00401A33" w:rsidRPr="00433836">
        <w:rPr>
          <w:rFonts w:ascii="Times New Roman" w:hAnsi="Times New Roman" w:hint="eastAsia"/>
          <w:b/>
          <w:color w:val="000000" w:themeColor="text1"/>
        </w:rPr>
        <w:t>致</w:t>
      </w:r>
      <w:r w:rsidR="00AB3274" w:rsidRPr="00433836">
        <w:rPr>
          <w:rFonts w:ascii="Times New Roman" w:hAnsi="Times New Roman" w:hint="eastAsia"/>
          <w:b/>
          <w:color w:val="000000" w:themeColor="text1"/>
        </w:rPr>
        <w:t>清除工作趕不上</w:t>
      </w:r>
      <w:proofErr w:type="gramStart"/>
      <w:r w:rsidR="00AB3274" w:rsidRPr="00433836">
        <w:rPr>
          <w:rFonts w:ascii="Times New Roman" w:hAnsi="Times New Roman" w:hint="eastAsia"/>
          <w:b/>
          <w:color w:val="000000" w:themeColor="text1"/>
        </w:rPr>
        <w:t>棘</w:t>
      </w:r>
      <w:proofErr w:type="gramEnd"/>
      <w:r w:rsidR="00AB3274" w:rsidRPr="00433836">
        <w:rPr>
          <w:rFonts w:ascii="Times New Roman" w:hAnsi="Times New Roman" w:hint="eastAsia"/>
          <w:b/>
          <w:color w:val="000000" w:themeColor="text1"/>
        </w:rPr>
        <w:t>冠海星擴散的速度</w:t>
      </w:r>
      <w:r w:rsidR="000625A9" w:rsidRPr="00433836">
        <w:rPr>
          <w:rFonts w:ascii="Times New Roman" w:hAnsi="Times New Roman"/>
          <w:b/>
          <w:color w:val="000000" w:themeColor="text1"/>
        </w:rPr>
        <w:t>，學者專家咸認</w:t>
      </w:r>
      <w:r w:rsidR="00CC2690" w:rsidRPr="00433836">
        <w:rPr>
          <w:rFonts w:ascii="Times New Roman" w:hAnsi="Times New Roman" w:hint="eastAsia"/>
          <w:b/>
          <w:color w:val="000000" w:themeColor="text1"/>
        </w:rPr>
        <w:t>應</w:t>
      </w:r>
      <w:r w:rsidR="000625A9" w:rsidRPr="00433836">
        <w:rPr>
          <w:rFonts w:ascii="Times New Roman" w:hAnsi="Times New Roman"/>
          <w:b/>
          <w:color w:val="000000" w:themeColor="text1"/>
        </w:rPr>
        <w:t>有長期抗戰的周全準備</w:t>
      </w:r>
      <w:r w:rsidR="005A21DF" w:rsidRPr="00433836">
        <w:rPr>
          <w:rFonts w:ascii="Times New Roman" w:hAnsi="Times New Roman"/>
          <w:b/>
          <w:color w:val="000000" w:themeColor="text1"/>
        </w:rPr>
        <w:t>。</w:t>
      </w:r>
      <w:proofErr w:type="gramStart"/>
      <w:r w:rsidR="008F6A2F" w:rsidRPr="00433836">
        <w:rPr>
          <w:rFonts w:ascii="Times New Roman" w:hAnsi="Times New Roman" w:hint="eastAsia"/>
          <w:b/>
          <w:color w:val="000000" w:themeColor="text1"/>
        </w:rPr>
        <w:t>此外</w:t>
      </w:r>
      <w:r w:rsidR="004C0A90" w:rsidRPr="00433836">
        <w:rPr>
          <w:rFonts w:ascii="Times New Roman" w:hAnsi="Times New Roman"/>
          <w:b/>
          <w:color w:val="000000" w:themeColor="text1"/>
        </w:rPr>
        <w:t>，</w:t>
      </w:r>
      <w:r w:rsidR="00CC2690" w:rsidRPr="00433836">
        <w:rPr>
          <w:rFonts w:ascii="Times New Roman" w:hAnsi="Times New Roman" w:hint="eastAsia"/>
          <w:b/>
          <w:color w:val="000000" w:themeColor="text1"/>
        </w:rPr>
        <w:t>因</w:t>
      </w:r>
      <w:r w:rsidR="00056B1B" w:rsidRPr="00433836">
        <w:rPr>
          <w:rFonts w:ascii="Times New Roman" w:hAnsi="Times New Roman"/>
          <w:b/>
          <w:bCs w:val="0"/>
          <w:color w:val="000000" w:themeColor="text1"/>
        </w:rPr>
        <w:t>海管處</w:t>
      </w:r>
      <w:r w:rsidR="008F6A2F" w:rsidRPr="00433836">
        <w:rPr>
          <w:rFonts w:ascii="Times New Roman" w:hAnsi="Times New Roman" w:hint="eastAsia"/>
          <w:b/>
          <w:bCs w:val="0"/>
          <w:color w:val="000000" w:themeColor="text1"/>
        </w:rPr>
        <w:t>所轄</w:t>
      </w:r>
      <w:proofErr w:type="gramEnd"/>
      <w:r w:rsidR="00056B1B" w:rsidRPr="00433836">
        <w:rPr>
          <w:rFonts w:ascii="Times New Roman" w:hAnsi="Times New Roman"/>
          <w:b/>
          <w:bCs w:val="0"/>
          <w:color w:val="000000" w:themeColor="text1"/>
        </w:rPr>
        <w:t>船隻太小，難以在環礁外海進行</w:t>
      </w:r>
      <w:r w:rsidR="008F6A2F" w:rsidRPr="00433836">
        <w:rPr>
          <w:rFonts w:ascii="Times New Roman" w:hAnsi="Times New Roman" w:hint="eastAsia"/>
          <w:b/>
          <w:bCs w:val="0"/>
          <w:color w:val="000000" w:themeColor="text1"/>
        </w:rPr>
        <w:t>清除</w:t>
      </w:r>
      <w:r w:rsidR="00056B1B" w:rsidRPr="00433836">
        <w:rPr>
          <w:rFonts w:ascii="Times New Roman" w:hAnsi="Times New Roman"/>
          <w:b/>
          <w:bCs w:val="0"/>
          <w:color w:val="000000" w:themeColor="text1"/>
        </w:rPr>
        <w:t>工作，</w:t>
      </w:r>
      <w:r w:rsidR="008F6A2F" w:rsidRPr="00433836">
        <w:rPr>
          <w:rFonts w:ascii="Times New Roman" w:hAnsi="Times New Roman" w:hint="eastAsia"/>
          <w:b/>
          <w:bCs w:val="0"/>
          <w:color w:val="000000" w:themeColor="text1"/>
        </w:rPr>
        <w:t>目前借用</w:t>
      </w:r>
      <w:r w:rsidR="00056B1B" w:rsidRPr="00433836">
        <w:rPr>
          <w:rFonts w:ascii="Times New Roman" w:hAnsi="Times New Roman" w:hint="eastAsia"/>
          <w:b/>
          <w:bCs w:val="0"/>
          <w:color w:val="000000" w:themeColor="text1"/>
        </w:rPr>
        <w:t>中山大學</w:t>
      </w:r>
      <w:r w:rsidR="00056B1B" w:rsidRPr="00433836">
        <w:rPr>
          <w:rFonts w:ascii="Times New Roman" w:hAnsi="Times New Roman"/>
          <w:b/>
          <w:bCs w:val="0"/>
          <w:color w:val="000000" w:themeColor="text1"/>
        </w:rPr>
        <w:t>研究船</w:t>
      </w:r>
      <w:r w:rsidR="008F6A2F" w:rsidRPr="00433836">
        <w:rPr>
          <w:rFonts w:ascii="Times New Roman" w:hAnsi="Times New Roman" w:hint="eastAsia"/>
          <w:b/>
          <w:bCs w:val="0"/>
          <w:color w:val="000000" w:themeColor="text1"/>
        </w:rPr>
        <w:t>，然已</w:t>
      </w:r>
      <w:r w:rsidR="00056B1B" w:rsidRPr="00433836">
        <w:rPr>
          <w:rFonts w:ascii="Times New Roman" w:hAnsi="Times New Roman"/>
          <w:b/>
          <w:bCs w:val="0"/>
          <w:color w:val="000000" w:themeColor="text1"/>
        </w:rPr>
        <w:t>排擠研究團隊學術研究行程，</w:t>
      </w:r>
      <w:r w:rsidR="00300890" w:rsidRPr="00433836">
        <w:rPr>
          <w:rFonts w:ascii="Times New Roman" w:hAnsi="Times New Roman" w:hint="eastAsia"/>
          <w:b/>
          <w:bCs w:val="0"/>
          <w:color w:val="000000" w:themeColor="text1"/>
        </w:rPr>
        <w:t>且研究船無法容納</w:t>
      </w:r>
      <w:proofErr w:type="gramStart"/>
      <w:r w:rsidR="00300890" w:rsidRPr="00433836">
        <w:rPr>
          <w:rFonts w:ascii="Times New Roman" w:hAnsi="Times New Roman" w:hint="eastAsia"/>
          <w:b/>
          <w:bCs w:val="0"/>
          <w:color w:val="000000" w:themeColor="text1"/>
        </w:rPr>
        <w:t>太多志工人</w:t>
      </w:r>
      <w:proofErr w:type="gramEnd"/>
      <w:r w:rsidR="00300890" w:rsidRPr="00433836">
        <w:rPr>
          <w:rFonts w:ascii="Times New Roman" w:hAnsi="Times New Roman" w:hint="eastAsia"/>
          <w:b/>
          <w:bCs w:val="0"/>
          <w:color w:val="000000" w:themeColor="text1"/>
        </w:rPr>
        <w:t>數，</w:t>
      </w:r>
      <w:r w:rsidR="00056B1B" w:rsidRPr="00433836">
        <w:rPr>
          <w:rFonts w:ascii="Times New Roman" w:hAnsi="Times New Roman"/>
          <w:b/>
          <w:bCs w:val="0"/>
          <w:color w:val="000000" w:themeColor="text1"/>
        </w:rPr>
        <w:t>工作船隻明顯不足；</w:t>
      </w:r>
      <w:r w:rsidR="00CC2690" w:rsidRPr="00433836">
        <w:rPr>
          <w:rFonts w:ascii="Times New Roman" w:hAnsi="Times New Roman" w:hint="eastAsia"/>
          <w:b/>
          <w:bCs w:val="0"/>
          <w:color w:val="000000" w:themeColor="text1"/>
        </w:rPr>
        <w:t>即使</w:t>
      </w:r>
      <w:proofErr w:type="gramStart"/>
      <w:r w:rsidR="00300890" w:rsidRPr="00433836">
        <w:rPr>
          <w:rFonts w:ascii="Times New Roman" w:hAnsi="Times New Roman" w:hint="eastAsia"/>
          <w:b/>
          <w:bCs w:val="0"/>
          <w:color w:val="000000" w:themeColor="text1"/>
        </w:rPr>
        <w:t>廣招志工</w:t>
      </w:r>
      <w:proofErr w:type="gramEnd"/>
      <w:r w:rsidR="008F6A2F" w:rsidRPr="00433836">
        <w:rPr>
          <w:rFonts w:ascii="Times New Roman" w:hAnsi="Times New Roman" w:hint="eastAsia"/>
          <w:b/>
          <w:bCs w:val="0"/>
          <w:color w:val="000000" w:themeColor="text1"/>
        </w:rPr>
        <w:t>，</w:t>
      </w:r>
      <w:r w:rsidR="00056B1B" w:rsidRPr="00433836">
        <w:rPr>
          <w:rFonts w:ascii="Times New Roman" w:hAnsi="Times New Roman"/>
          <w:b/>
          <w:bCs w:val="0"/>
          <w:color w:val="000000" w:themeColor="text1"/>
        </w:rPr>
        <w:t>人數充足，住宿及潛水裝備數量卻難以</w:t>
      </w:r>
      <w:r w:rsidR="00300890" w:rsidRPr="00433836">
        <w:rPr>
          <w:rFonts w:ascii="Times New Roman" w:hAnsi="Times New Roman" w:hint="eastAsia"/>
          <w:b/>
          <w:bCs w:val="0"/>
          <w:color w:val="000000" w:themeColor="text1"/>
        </w:rPr>
        <w:lastRenderedPageBreak/>
        <w:t>足量</w:t>
      </w:r>
      <w:r w:rsidR="00056B1B" w:rsidRPr="00433836">
        <w:rPr>
          <w:rFonts w:ascii="Times New Roman" w:hAnsi="Times New Roman"/>
          <w:b/>
          <w:bCs w:val="0"/>
          <w:color w:val="000000" w:themeColor="text1"/>
        </w:rPr>
        <w:t>供給</w:t>
      </w:r>
      <w:r w:rsidR="00CC2690" w:rsidRPr="00433836">
        <w:rPr>
          <w:rFonts w:ascii="Times New Roman" w:hAnsi="Times New Roman" w:hint="eastAsia"/>
          <w:b/>
          <w:bCs w:val="0"/>
          <w:color w:val="000000" w:themeColor="text1"/>
        </w:rPr>
        <w:t>。</w:t>
      </w:r>
      <w:proofErr w:type="gramStart"/>
      <w:r w:rsidR="00FD698D" w:rsidRPr="00433836">
        <w:rPr>
          <w:rFonts w:ascii="Times New Roman" w:hAnsi="Times New Roman"/>
          <w:b/>
          <w:color w:val="000000" w:themeColor="text1"/>
        </w:rPr>
        <w:t>棘</w:t>
      </w:r>
      <w:proofErr w:type="gramEnd"/>
      <w:r w:rsidR="00FD698D" w:rsidRPr="00433836">
        <w:rPr>
          <w:rFonts w:ascii="Times New Roman" w:hAnsi="Times New Roman"/>
          <w:b/>
          <w:color w:val="000000" w:themeColor="text1"/>
        </w:rPr>
        <w:t>冠海星</w:t>
      </w:r>
      <w:r w:rsidR="008F6A2F" w:rsidRPr="00433836">
        <w:rPr>
          <w:rFonts w:ascii="Times New Roman" w:hAnsi="Times New Roman" w:hint="eastAsia"/>
          <w:b/>
          <w:color w:val="000000" w:themeColor="text1"/>
        </w:rPr>
        <w:t>對</w:t>
      </w:r>
      <w:r w:rsidR="004C0A90" w:rsidRPr="00433836">
        <w:rPr>
          <w:rFonts w:ascii="Times New Roman" w:hAnsi="Times New Roman"/>
          <w:b/>
          <w:color w:val="000000" w:themeColor="text1"/>
        </w:rPr>
        <w:t>東沙</w:t>
      </w:r>
      <w:r w:rsidR="00FD698D" w:rsidRPr="00433836">
        <w:rPr>
          <w:rFonts w:ascii="Times New Roman" w:hAnsi="Times New Roman"/>
          <w:b/>
          <w:color w:val="000000" w:themeColor="text1"/>
        </w:rPr>
        <w:t>海域珊瑚礁</w:t>
      </w:r>
      <w:r w:rsidR="008F6A2F" w:rsidRPr="00433836">
        <w:rPr>
          <w:rFonts w:ascii="Times New Roman" w:hAnsi="Times New Roman" w:hint="eastAsia"/>
          <w:b/>
          <w:color w:val="000000" w:themeColor="text1"/>
        </w:rPr>
        <w:t>正造成</w:t>
      </w:r>
      <w:r w:rsidR="00FD698D" w:rsidRPr="00433836">
        <w:rPr>
          <w:rFonts w:ascii="Times New Roman" w:hAnsi="Times New Roman"/>
          <w:b/>
          <w:color w:val="000000" w:themeColor="text1"/>
        </w:rPr>
        <w:t>生態浩劫，</w:t>
      </w:r>
      <w:r w:rsidR="004C0A90" w:rsidRPr="00433836">
        <w:rPr>
          <w:rFonts w:ascii="Times New Roman" w:hAnsi="Times New Roman"/>
          <w:b/>
          <w:color w:val="000000" w:themeColor="text1"/>
        </w:rPr>
        <w:t>若未能</w:t>
      </w:r>
      <w:proofErr w:type="gramStart"/>
      <w:r w:rsidR="004C0A90" w:rsidRPr="00433836">
        <w:rPr>
          <w:rFonts w:ascii="Times New Roman" w:hAnsi="Times New Roman"/>
          <w:b/>
          <w:color w:val="000000" w:themeColor="text1"/>
        </w:rPr>
        <w:t>積極妥處</w:t>
      </w:r>
      <w:proofErr w:type="gramEnd"/>
      <w:r w:rsidR="004C0A90" w:rsidRPr="00433836">
        <w:rPr>
          <w:rFonts w:ascii="Times New Roman" w:hAnsi="Times New Roman"/>
          <w:b/>
          <w:color w:val="000000" w:themeColor="text1"/>
        </w:rPr>
        <w:t>，</w:t>
      </w:r>
      <w:r w:rsidR="00CC2690" w:rsidRPr="00433836">
        <w:rPr>
          <w:rFonts w:ascii="Times New Roman" w:hAnsi="Times New Roman" w:hint="eastAsia"/>
          <w:b/>
          <w:color w:val="000000" w:themeColor="text1"/>
        </w:rPr>
        <w:t>國家公園</w:t>
      </w:r>
      <w:r w:rsidR="00AE0C8F" w:rsidRPr="00433836">
        <w:rPr>
          <w:rFonts w:ascii="Times New Roman" w:hAnsi="Times New Roman"/>
          <w:b/>
          <w:color w:val="000000" w:themeColor="text1"/>
        </w:rPr>
        <w:t>珊瑚</w:t>
      </w:r>
      <w:r w:rsidR="008F6A2F" w:rsidRPr="00433836">
        <w:rPr>
          <w:rFonts w:ascii="Times New Roman" w:hAnsi="Times New Roman" w:hint="eastAsia"/>
          <w:b/>
          <w:color w:val="000000" w:themeColor="text1"/>
        </w:rPr>
        <w:t>恐</w:t>
      </w:r>
      <w:proofErr w:type="gramStart"/>
      <w:r w:rsidR="00AE0C8F" w:rsidRPr="00433836">
        <w:rPr>
          <w:rFonts w:ascii="Times New Roman" w:hAnsi="Times New Roman"/>
          <w:b/>
          <w:color w:val="000000" w:themeColor="text1"/>
        </w:rPr>
        <w:t>將遭啃食</w:t>
      </w:r>
      <w:proofErr w:type="gramEnd"/>
      <w:r w:rsidR="00AE0C8F" w:rsidRPr="00433836">
        <w:rPr>
          <w:rFonts w:ascii="Times New Roman" w:hAnsi="Times New Roman"/>
          <w:b/>
          <w:color w:val="000000" w:themeColor="text1"/>
        </w:rPr>
        <w:t>殆盡。</w:t>
      </w:r>
      <w:r w:rsidR="00FD698D" w:rsidRPr="00433836">
        <w:rPr>
          <w:rFonts w:ascii="Times New Roman" w:hAnsi="Times New Roman"/>
          <w:b/>
          <w:color w:val="000000" w:themeColor="text1"/>
        </w:rPr>
        <w:t>行政院允應統籌事權，</w:t>
      </w:r>
      <w:r w:rsidR="00AE0C8F" w:rsidRPr="00433836">
        <w:rPr>
          <w:rFonts w:ascii="Times New Roman" w:hAnsi="Times New Roman"/>
          <w:b/>
          <w:color w:val="000000" w:themeColor="text1"/>
        </w:rPr>
        <w:t>跨部會解決</w:t>
      </w:r>
      <w:r w:rsidR="008F6A2F" w:rsidRPr="00433836">
        <w:rPr>
          <w:rFonts w:ascii="Times New Roman" w:hAnsi="Times New Roman" w:hint="eastAsia"/>
          <w:b/>
          <w:color w:val="000000" w:themeColor="text1"/>
        </w:rPr>
        <w:t>目前</w:t>
      </w:r>
      <w:r w:rsidR="00AE0C8F" w:rsidRPr="00433836">
        <w:rPr>
          <w:rFonts w:ascii="Times New Roman" w:hAnsi="Times New Roman"/>
          <w:b/>
          <w:color w:val="000000" w:themeColor="text1"/>
        </w:rPr>
        <w:t>清除困境，</w:t>
      </w:r>
      <w:r w:rsidR="00783A84" w:rsidRPr="00433836">
        <w:rPr>
          <w:rFonts w:ascii="Times New Roman" w:hAnsi="Times New Roman"/>
          <w:b/>
          <w:color w:val="000000" w:themeColor="text1"/>
        </w:rPr>
        <w:t>充實</w:t>
      </w:r>
      <w:r w:rsidR="00AE0C8F" w:rsidRPr="00433836">
        <w:rPr>
          <w:rFonts w:ascii="Times New Roman" w:hAnsi="Times New Roman"/>
          <w:b/>
          <w:color w:val="000000" w:themeColor="text1"/>
        </w:rPr>
        <w:t>第一線執行</w:t>
      </w:r>
      <w:r w:rsidR="00657339" w:rsidRPr="00433836">
        <w:rPr>
          <w:rFonts w:ascii="Times New Roman" w:hAnsi="Times New Roman" w:hint="eastAsia"/>
          <w:b/>
          <w:color w:val="000000" w:themeColor="text1"/>
        </w:rPr>
        <w:t>人員</w:t>
      </w:r>
      <w:r w:rsidR="00FC5779" w:rsidRPr="00433836">
        <w:rPr>
          <w:rFonts w:ascii="Times New Roman" w:hAnsi="Times New Roman"/>
          <w:b/>
          <w:color w:val="000000" w:themeColor="text1"/>
        </w:rPr>
        <w:t>必要資源，</w:t>
      </w:r>
      <w:r w:rsidR="008F6A2F" w:rsidRPr="00433836">
        <w:rPr>
          <w:rFonts w:ascii="Times New Roman" w:hAnsi="Times New Roman" w:hint="eastAsia"/>
          <w:b/>
          <w:color w:val="000000" w:themeColor="text1"/>
        </w:rPr>
        <w:t>並</w:t>
      </w:r>
      <w:r w:rsidR="00AE0C8F" w:rsidRPr="00433836">
        <w:rPr>
          <w:rFonts w:ascii="Times New Roman" w:hAnsi="Times New Roman"/>
          <w:b/>
          <w:color w:val="000000" w:themeColor="text1"/>
        </w:rPr>
        <w:t>致力</w:t>
      </w:r>
      <w:r w:rsidR="000625A9" w:rsidRPr="00433836">
        <w:rPr>
          <w:rFonts w:ascii="Times New Roman" w:hAnsi="Times New Roman"/>
          <w:b/>
          <w:color w:val="000000" w:themeColor="text1"/>
        </w:rPr>
        <w:t>調查</w:t>
      </w:r>
      <w:r w:rsidR="00CC2690" w:rsidRPr="00433836">
        <w:rPr>
          <w:rFonts w:ascii="Times New Roman" w:hAnsi="Times New Roman" w:hint="eastAsia"/>
          <w:b/>
          <w:color w:val="000000" w:themeColor="text1"/>
        </w:rPr>
        <w:t>、監測</w:t>
      </w:r>
      <w:proofErr w:type="gramStart"/>
      <w:r w:rsidR="000625A9" w:rsidRPr="00433836">
        <w:rPr>
          <w:rFonts w:ascii="Times New Roman" w:hAnsi="Times New Roman"/>
          <w:b/>
          <w:color w:val="000000" w:themeColor="text1"/>
        </w:rPr>
        <w:t>棘</w:t>
      </w:r>
      <w:proofErr w:type="gramEnd"/>
      <w:r w:rsidR="000625A9" w:rsidRPr="00433836">
        <w:rPr>
          <w:rFonts w:ascii="Times New Roman" w:hAnsi="Times New Roman"/>
          <w:b/>
          <w:color w:val="000000" w:themeColor="text1"/>
        </w:rPr>
        <w:t>冠海星</w:t>
      </w:r>
      <w:proofErr w:type="gramStart"/>
      <w:r w:rsidR="000625A9" w:rsidRPr="00433836">
        <w:rPr>
          <w:rFonts w:ascii="Times New Roman" w:hAnsi="Times New Roman"/>
          <w:b/>
          <w:color w:val="000000" w:themeColor="text1"/>
        </w:rPr>
        <w:t>聚集熱區分布</w:t>
      </w:r>
      <w:proofErr w:type="gramEnd"/>
      <w:r w:rsidR="000625A9" w:rsidRPr="00433836">
        <w:rPr>
          <w:rFonts w:ascii="Times New Roman" w:hAnsi="Times New Roman"/>
          <w:b/>
          <w:color w:val="000000" w:themeColor="text1"/>
        </w:rPr>
        <w:t>情形，加速</w:t>
      </w:r>
      <w:r w:rsidR="00FC5779" w:rsidRPr="00433836">
        <w:rPr>
          <w:rFonts w:ascii="Times New Roman" w:hAnsi="Times New Roman"/>
          <w:b/>
          <w:color w:val="000000" w:themeColor="text1"/>
        </w:rPr>
        <w:t>執行清除工作</w:t>
      </w:r>
      <w:r w:rsidR="001E46D7" w:rsidRPr="00433836">
        <w:rPr>
          <w:rFonts w:ascii="Times New Roman" w:hAnsi="Times New Roman"/>
          <w:b/>
          <w:color w:val="000000" w:themeColor="text1"/>
        </w:rPr>
        <w:t>，</w:t>
      </w:r>
      <w:proofErr w:type="gramStart"/>
      <w:r w:rsidR="001E46D7" w:rsidRPr="00433836">
        <w:rPr>
          <w:rFonts w:ascii="Times New Roman" w:hAnsi="Times New Roman"/>
          <w:b/>
          <w:color w:val="000000" w:themeColor="text1"/>
        </w:rPr>
        <w:t>俾</w:t>
      </w:r>
      <w:proofErr w:type="gramEnd"/>
      <w:r w:rsidR="001E46D7" w:rsidRPr="00433836">
        <w:rPr>
          <w:rFonts w:ascii="Times New Roman" w:hAnsi="Times New Roman"/>
          <w:b/>
          <w:color w:val="000000" w:themeColor="text1"/>
        </w:rPr>
        <w:t>維護東沙國家公園之</w:t>
      </w:r>
      <w:r w:rsidR="008F6A2F" w:rsidRPr="00433836">
        <w:rPr>
          <w:rFonts w:ascii="Times New Roman" w:hAnsi="Times New Roman" w:hint="eastAsia"/>
          <w:b/>
          <w:color w:val="000000" w:themeColor="text1"/>
        </w:rPr>
        <w:t>珍貴生態</w:t>
      </w:r>
      <w:bookmarkEnd w:id="55"/>
      <w:r w:rsidR="00CA7479" w:rsidRPr="00433836">
        <w:rPr>
          <w:rFonts w:ascii="Times New Roman" w:hAnsi="Times New Roman"/>
          <w:b/>
          <w:color w:val="000000" w:themeColor="text1"/>
        </w:rPr>
        <w:t>。</w:t>
      </w:r>
      <w:bookmarkEnd w:id="56"/>
    </w:p>
    <w:p w14:paraId="71DB83D2" w14:textId="07E751FA" w:rsidR="00C4460B" w:rsidRPr="00433836" w:rsidRDefault="00C4460B" w:rsidP="00566256">
      <w:pPr>
        <w:pStyle w:val="3"/>
        <w:rPr>
          <w:rFonts w:ascii="Times New Roman" w:hAnsi="Times New Roman"/>
          <w:color w:val="000000" w:themeColor="text1"/>
        </w:rPr>
      </w:pPr>
      <w:r w:rsidRPr="00433836">
        <w:rPr>
          <w:rFonts w:ascii="Times New Roman" w:hAnsi="Times New Roman"/>
          <w:color w:val="000000" w:themeColor="text1"/>
        </w:rPr>
        <w:t>依據國家公園法第</w:t>
      </w:r>
      <w:r w:rsidRPr="00433836">
        <w:rPr>
          <w:rFonts w:ascii="Times New Roman" w:hAnsi="Times New Roman"/>
          <w:color w:val="000000" w:themeColor="text1"/>
        </w:rPr>
        <w:t>8</w:t>
      </w:r>
      <w:r w:rsidRPr="00433836">
        <w:rPr>
          <w:rFonts w:ascii="Times New Roman" w:hAnsi="Times New Roman"/>
          <w:color w:val="000000" w:themeColor="text1"/>
        </w:rPr>
        <w:t>條第</w:t>
      </w:r>
      <w:r w:rsidRPr="00433836">
        <w:rPr>
          <w:rFonts w:ascii="Times New Roman" w:hAnsi="Times New Roman"/>
          <w:color w:val="000000" w:themeColor="text1"/>
        </w:rPr>
        <w:t>1</w:t>
      </w:r>
      <w:r w:rsidRPr="00433836">
        <w:rPr>
          <w:rFonts w:ascii="Times New Roman" w:hAnsi="Times New Roman"/>
          <w:color w:val="000000" w:themeColor="text1"/>
        </w:rPr>
        <w:t>項</w:t>
      </w:r>
      <w:r w:rsidR="00401A33" w:rsidRPr="00433836">
        <w:rPr>
          <w:rFonts w:ascii="Times New Roman" w:hAnsi="Times New Roman" w:hint="eastAsia"/>
          <w:color w:val="000000" w:themeColor="text1"/>
        </w:rPr>
        <w:t>第</w:t>
      </w:r>
      <w:r w:rsidR="00401A33" w:rsidRPr="00433836">
        <w:rPr>
          <w:rFonts w:ascii="Times New Roman" w:hAnsi="Times New Roman" w:hint="eastAsia"/>
          <w:color w:val="000000" w:themeColor="text1"/>
        </w:rPr>
        <w:t>1</w:t>
      </w:r>
      <w:r w:rsidR="00401A33" w:rsidRPr="00433836">
        <w:rPr>
          <w:rFonts w:ascii="Times New Roman" w:hAnsi="Times New Roman" w:hint="eastAsia"/>
          <w:color w:val="000000" w:themeColor="text1"/>
        </w:rPr>
        <w:t>款</w:t>
      </w:r>
      <w:r w:rsidRPr="00433836">
        <w:rPr>
          <w:rFonts w:ascii="Times New Roman" w:hAnsi="Times New Roman"/>
          <w:color w:val="000000" w:themeColor="text1"/>
        </w:rPr>
        <w:t>規定</w:t>
      </w:r>
      <w:r w:rsidR="000F4C04" w:rsidRPr="00433836">
        <w:rPr>
          <w:rFonts w:ascii="Times New Roman" w:hAnsi="Times New Roman"/>
          <w:color w:val="000000" w:themeColor="text1"/>
        </w:rPr>
        <w:t>：「國家公園係指為永續保育國家特殊景觀、生態系統，保存生物多樣性及文化多元性並供國民之育樂及研究，經主管機關依本法規定劃設之區域。」同法第</w:t>
      </w:r>
      <w:r w:rsidR="000F4C04" w:rsidRPr="00433836">
        <w:rPr>
          <w:rFonts w:ascii="Times New Roman" w:hAnsi="Times New Roman"/>
          <w:color w:val="000000" w:themeColor="text1"/>
        </w:rPr>
        <w:t>6</w:t>
      </w:r>
      <w:r w:rsidR="000F4C04" w:rsidRPr="00433836">
        <w:rPr>
          <w:rFonts w:ascii="Times New Roman" w:hAnsi="Times New Roman"/>
          <w:color w:val="000000" w:themeColor="text1"/>
        </w:rPr>
        <w:t>條第</w:t>
      </w:r>
      <w:r w:rsidR="000F4C04" w:rsidRPr="00433836">
        <w:rPr>
          <w:rFonts w:ascii="Times New Roman" w:hAnsi="Times New Roman"/>
          <w:color w:val="000000" w:themeColor="text1"/>
        </w:rPr>
        <w:t>1</w:t>
      </w:r>
      <w:r w:rsidR="000F4C04" w:rsidRPr="00433836">
        <w:rPr>
          <w:rFonts w:ascii="Times New Roman" w:hAnsi="Times New Roman"/>
          <w:color w:val="000000" w:themeColor="text1"/>
        </w:rPr>
        <w:t>項亦規定：「</w:t>
      </w:r>
      <w:r w:rsidRPr="00433836">
        <w:rPr>
          <w:rFonts w:ascii="Times New Roman" w:hAnsi="Times New Roman"/>
          <w:color w:val="000000" w:themeColor="text1"/>
        </w:rPr>
        <w:t>國家公園之選定基準如下：一、具有特殊景觀，或重要生態系統、生物多樣性棲地，足以代表國家自然遺產者。二、具有重要之文化資產及史蹟，其自然及人文環境富有文化教育意義，足以培育國民情操，需由國家長期保存者。三、具有天然育樂資源，風貌特異，足以陶冶國民情性，供遊憩觀賞者。</w:t>
      </w:r>
      <w:r w:rsidR="000F4C04" w:rsidRPr="00433836">
        <w:rPr>
          <w:rFonts w:ascii="Times New Roman" w:hAnsi="Times New Roman"/>
          <w:color w:val="000000" w:themeColor="text1"/>
        </w:rPr>
        <w:t>」</w:t>
      </w:r>
      <w:r w:rsidR="005C3860" w:rsidRPr="00433836">
        <w:rPr>
          <w:rFonts w:ascii="Times New Roman" w:hAnsi="Times New Roman"/>
          <w:color w:val="000000" w:themeColor="text1"/>
        </w:rPr>
        <w:t>東沙以獨特的</w:t>
      </w:r>
      <w:proofErr w:type="gramStart"/>
      <w:r w:rsidR="005C3860" w:rsidRPr="00433836">
        <w:rPr>
          <w:rFonts w:ascii="Times New Roman" w:hAnsi="Times New Roman"/>
          <w:color w:val="000000" w:themeColor="text1"/>
        </w:rPr>
        <w:t>環礁地景</w:t>
      </w:r>
      <w:proofErr w:type="gramEnd"/>
      <w:r w:rsidR="005C3860" w:rsidRPr="00433836">
        <w:rPr>
          <w:rFonts w:ascii="Times New Roman" w:hAnsi="Times New Roman"/>
          <w:color w:val="000000" w:themeColor="text1"/>
        </w:rPr>
        <w:t>、繽紛的珊瑚、海草床生態及</w:t>
      </w:r>
      <w:proofErr w:type="gramStart"/>
      <w:r w:rsidR="005C3860" w:rsidRPr="00433836">
        <w:rPr>
          <w:rFonts w:ascii="Times New Roman" w:hAnsi="Times New Roman"/>
          <w:color w:val="000000" w:themeColor="text1"/>
        </w:rPr>
        <w:t>珊瑚砂島為</w:t>
      </w:r>
      <w:proofErr w:type="gramEnd"/>
      <w:r w:rsidR="005C3860" w:rsidRPr="00433836">
        <w:rPr>
          <w:rFonts w:ascii="Times New Roman" w:hAnsi="Times New Roman"/>
          <w:color w:val="000000" w:themeColor="text1"/>
        </w:rPr>
        <w:t>特色，孕育豐富的珊瑚礁生態，</w:t>
      </w:r>
      <w:r w:rsidR="00D8235E" w:rsidRPr="00433836">
        <w:rPr>
          <w:rFonts w:ascii="Times New Roman" w:hAnsi="Times New Roman"/>
          <w:color w:val="000000" w:themeColor="text1"/>
        </w:rPr>
        <w:t>連同</w:t>
      </w:r>
      <w:r w:rsidR="005C3860" w:rsidRPr="00433836">
        <w:rPr>
          <w:rFonts w:ascii="Times New Roman" w:hAnsi="Times New Roman"/>
          <w:color w:val="000000" w:themeColor="text1"/>
        </w:rPr>
        <w:t>環礁外圍不同的生態特性，共同構築成東沙海洋豐富多樣的珊瑚礁生態系，</w:t>
      </w:r>
      <w:r w:rsidR="00D8235E" w:rsidRPr="00433836">
        <w:rPr>
          <w:rFonts w:ascii="Times New Roman" w:hAnsi="Times New Roman"/>
          <w:color w:val="000000" w:themeColor="text1"/>
        </w:rPr>
        <w:t>並因此特色成為海洋型國家公園，</w:t>
      </w:r>
      <w:proofErr w:type="gramStart"/>
      <w:r w:rsidR="00D8235E" w:rsidRPr="00433836">
        <w:rPr>
          <w:rFonts w:ascii="Times New Roman" w:hAnsi="Times New Roman"/>
          <w:color w:val="000000" w:themeColor="text1"/>
        </w:rPr>
        <w:t>先予敘明</w:t>
      </w:r>
      <w:proofErr w:type="gramEnd"/>
      <w:r w:rsidR="00D8235E" w:rsidRPr="00433836">
        <w:rPr>
          <w:rFonts w:ascii="Times New Roman" w:hAnsi="Times New Roman"/>
          <w:color w:val="000000" w:themeColor="text1"/>
        </w:rPr>
        <w:t>。</w:t>
      </w:r>
    </w:p>
    <w:p w14:paraId="0D5D11BE" w14:textId="7F253EB7" w:rsidR="00CA7479" w:rsidRPr="00433836" w:rsidRDefault="00CA7479" w:rsidP="00CA7479">
      <w:pPr>
        <w:pStyle w:val="3"/>
        <w:rPr>
          <w:rFonts w:ascii="Times New Roman" w:hAnsi="Times New Roman"/>
          <w:color w:val="000000" w:themeColor="text1"/>
        </w:rPr>
      </w:pPr>
      <w:r w:rsidRPr="00433836">
        <w:rPr>
          <w:rFonts w:ascii="Times New Roman" w:hAnsi="Times New Roman"/>
          <w:color w:val="000000" w:themeColor="text1"/>
        </w:rPr>
        <w:t>東沙環礁國家公園屬於軍事管制區域，未經核准不能任意登島，雖因此得以保存完整的自然景觀生態，然而東沙和澳洲大堡礁及日本</w:t>
      </w:r>
      <w:r w:rsidR="004D4846" w:rsidRPr="00433836">
        <w:rPr>
          <w:rFonts w:ascii="Times New Roman" w:hAnsi="Times New Roman"/>
          <w:color w:val="000000" w:themeColor="text1"/>
        </w:rPr>
        <w:t>琉球</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冠海星肆虐區域狀況並不相同，東沙島上並無民眾居住，亦無潛水遊憩活動，招募清除</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冠海星的潛水志工非常不容易；</w:t>
      </w:r>
      <w:proofErr w:type="gramStart"/>
      <w:r w:rsidRPr="00433836">
        <w:rPr>
          <w:rFonts w:ascii="Times New Roman" w:hAnsi="Times New Roman"/>
          <w:color w:val="000000" w:themeColor="text1"/>
        </w:rPr>
        <w:t>縱</w:t>
      </w:r>
      <w:proofErr w:type="gramEnd"/>
      <w:r w:rsidRPr="00433836">
        <w:rPr>
          <w:rFonts w:ascii="Times New Roman" w:hAnsi="Times New Roman"/>
          <w:color w:val="000000" w:themeColor="text1"/>
        </w:rPr>
        <w:t>有志工願意前往，仍須經軍事機關約</w:t>
      </w:r>
      <w:r w:rsidRPr="00433836">
        <w:rPr>
          <w:rFonts w:ascii="Times New Roman" w:hAnsi="Times New Roman"/>
          <w:color w:val="000000" w:themeColor="text1"/>
        </w:rPr>
        <w:t>45</w:t>
      </w:r>
      <w:r w:rsidRPr="00433836">
        <w:rPr>
          <w:rFonts w:ascii="Times New Roman" w:hAnsi="Times New Roman"/>
          <w:color w:val="000000" w:themeColor="text1"/>
        </w:rPr>
        <w:t>天期間的審核許可，無法立即前往</w:t>
      </w:r>
      <w:r w:rsidR="000E2CAF" w:rsidRPr="00433836">
        <w:rPr>
          <w:rFonts w:ascii="Times New Roman" w:hAnsi="Times New Roman" w:hint="eastAsia"/>
          <w:color w:val="000000" w:themeColor="text1"/>
        </w:rPr>
        <w:t>；</w:t>
      </w:r>
      <w:r w:rsidRPr="00433836">
        <w:rPr>
          <w:rFonts w:ascii="Times New Roman" w:hAnsi="Times New Roman"/>
          <w:color w:val="000000" w:themeColor="text1"/>
        </w:rPr>
        <w:t>且往返東沙島的軍機和包機座位有限，志工人數亦同時受限，</w:t>
      </w:r>
      <w:proofErr w:type="gramStart"/>
      <w:r w:rsidR="006755EA" w:rsidRPr="00433836">
        <w:rPr>
          <w:rFonts w:ascii="Times New Roman" w:hAnsi="Times New Roman" w:hint="eastAsia"/>
          <w:color w:val="000000" w:themeColor="text1"/>
        </w:rPr>
        <w:t>均為導致</w:t>
      </w:r>
      <w:proofErr w:type="gramEnd"/>
      <w:r w:rsidRPr="00433836">
        <w:rPr>
          <w:rFonts w:ascii="Times New Roman" w:hAnsi="Times New Roman"/>
          <w:color w:val="000000" w:themeColor="text1"/>
        </w:rPr>
        <w:t>貽誤清除</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冠海星最佳時機</w:t>
      </w:r>
      <w:r w:rsidR="006755EA" w:rsidRPr="00433836">
        <w:rPr>
          <w:rFonts w:ascii="Times New Roman" w:hAnsi="Times New Roman" w:hint="eastAsia"/>
          <w:color w:val="000000" w:themeColor="text1"/>
        </w:rPr>
        <w:t>之因素</w:t>
      </w:r>
      <w:r w:rsidRPr="00433836">
        <w:rPr>
          <w:rFonts w:ascii="Times New Roman" w:hAnsi="Times New Roman"/>
          <w:color w:val="000000" w:themeColor="text1"/>
        </w:rPr>
        <w:t>。</w:t>
      </w:r>
      <w:proofErr w:type="gramStart"/>
      <w:r w:rsidRPr="00433836">
        <w:rPr>
          <w:rFonts w:ascii="Times New Roman" w:hAnsi="Times New Roman"/>
          <w:color w:val="000000" w:themeColor="text1"/>
        </w:rPr>
        <w:t>再</w:t>
      </w:r>
      <w:r w:rsidRPr="00433836">
        <w:rPr>
          <w:rFonts w:ascii="Times New Roman" w:hAnsi="Times New Roman"/>
          <w:color w:val="000000" w:themeColor="text1"/>
        </w:rPr>
        <w:lastRenderedPageBreak/>
        <w:t>者，</w:t>
      </w:r>
      <w:proofErr w:type="gramEnd"/>
      <w:r w:rsidRPr="00433836">
        <w:rPr>
          <w:rFonts w:ascii="Times New Roman" w:hAnsi="Times New Roman"/>
          <w:color w:val="000000" w:themeColor="text1"/>
        </w:rPr>
        <w:t>東沙於每年</w:t>
      </w:r>
      <w:r w:rsidRPr="00433836">
        <w:rPr>
          <w:rFonts w:ascii="Times New Roman" w:hAnsi="Times New Roman"/>
          <w:color w:val="000000" w:themeColor="text1"/>
        </w:rPr>
        <w:t>10</w:t>
      </w:r>
      <w:r w:rsidRPr="00433836">
        <w:rPr>
          <w:rFonts w:ascii="Times New Roman" w:hAnsi="Times New Roman"/>
          <w:color w:val="000000" w:themeColor="text1"/>
        </w:rPr>
        <w:t>月至翌年</w:t>
      </w:r>
      <w:r w:rsidRPr="00433836">
        <w:rPr>
          <w:rFonts w:ascii="Times New Roman" w:hAnsi="Times New Roman"/>
          <w:color w:val="000000" w:themeColor="text1"/>
        </w:rPr>
        <w:t>3</w:t>
      </w:r>
      <w:r w:rsidRPr="00433836">
        <w:rPr>
          <w:rFonts w:ascii="Times New Roman" w:hAnsi="Times New Roman"/>
          <w:color w:val="000000" w:themeColor="text1"/>
        </w:rPr>
        <w:t>月</w:t>
      </w:r>
      <w:proofErr w:type="gramStart"/>
      <w:r w:rsidR="001620F7" w:rsidRPr="00433836">
        <w:rPr>
          <w:rFonts w:ascii="Times New Roman" w:hAnsi="Times New Roman" w:hint="eastAsia"/>
          <w:color w:val="000000" w:themeColor="text1"/>
        </w:rPr>
        <w:t>期間，</w:t>
      </w:r>
      <w:proofErr w:type="gramEnd"/>
      <w:r w:rsidRPr="00433836">
        <w:rPr>
          <w:rFonts w:ascii="Times New Roman" w:hAnsi="Times New Roman"/>
          <w:color w:val="000000" w:themeColor="text1"/>
        </w:rPr>
        <w:t>東北季風增強，海象不佳，所有船隻及人員幾乎均無法出海，肇致清除</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冠海星工作受阻。</w:t>
      </w:r>
      <w:r w:rsidRPr="00433836">
        <w:rPr>
          <w:rFonts w:ascii="Times New Roman" w:hAnsi="Times New Roman"/>
          <w:color w:val="000000" w:themeColor="text1"/>
        </w:rPr>
        <w:t>113</w:t>
      </w:r>
      <w:r w:rsidRPr="00433836">
        <w:rPr>
          <w:rFonts w:ascii="Times New Roman" w:hAnsi="Times New Roman"/>
          <w:color w:val="000000" w:themeColor="text1"/>
        </w:rPr>
        <w:t>及</w:t>
      </w:r>
      <w:r w:rsidRPr="00433836">
        <w:rPr>
          <w:rFonts w:ascii="Times New Roman" w:hAnsi="Times New Roman"/>
          <w:color w:val="000000" w:themeColor="text1"/>
        </w:rPr>
        <w:t>114</w:t>
      </w:r>
      <w:r w:rsidRPr="00433836">
        <w:rPr>
          <w:rFonts w:ascii="Times New Roman" w:hAnsi="Times New Roman"/>
          <w:color w:val="000000" w:themeColor="text1"/>
        </w:rPr>
        <w:t>年清除工作即因</w:t>
      </w:r>
      <w:r w:rsidRPr="00433836">
        <w:rPr>
          <w:rFonts w:ascii="Times New Roman" w:hAnsi="Times New Roman"/>
          <w:color w:val="000000" w:themeColor="text1"/>
        </w:rPr>
        <w:t>10</w:t>
      </w:r>
      <w:r w:rsidRPr="00433836">
        <w:rPr>
          <w:rFonts w:ascii="Times New Roman" w:hAnsi="Times New Roman"/>
          <w:color w:val="000000" w:themeColor="text1"/>
        </w:rPr>
        <w:t>月份東北季風增強致海象不佳導致中斷，但</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冠海星並未因此停止啃食珊瑚，</w:t>
      </w:r>
      <w:proofErr w:type="gramStart"/>
      <w:r w:rsidRPr="00433836">
        <w:rPr>
          <w:rFonts w:ascii="Times New Roman" w:hAnsi="Times New Roman"/>
          <w:color w:val="000000" w:themeColor="text1"/>
        </w:rPr>
        <w:t>俟</w:t>
      </w:r>
      <w:proofErr w:type="gramEnd"/>
      <w:r w:rsidRPr="00433836">
        <w:rPr>
          <w:rFonts w:ascii="Times New Roman" w:hAnsi="Times New Roman"/>
          <w:color w:val="000000" w:themeColor="text1"/>
        </w:rPr>
        <w:t>115</w:t>
      </w:r>
      <w:r w:rsidRPr="00433836">
        <w:rPr>
          <w:rFonts w:ascii="Times New Roman" w:hAnsi="Times New Roman"/>
          <w:color w:val="000000" w:themeColor="text1"/>
        </w:rPr>
        <w:t>年</w:t>
      </w:r>
      <w:r w:rsidRPr="00433836">
        <w:rPr>
          <w:rFonts w:ascii="Times New Roman" w:hAnsi="Times New Roman"/>
          <w:color w:val="000000" w:themeColor="text1"/>
        </w:rPr>
        <w:t>3</w:t>
      </w:r>
      <w:r w:rsidRPr="00433836">
        <w:rPr>
          <w:rFonts w:ascii="Times New Roman" w:hAnsi="Times New Roman"/>
          <w:color w:val="000000" w:themeColor="text1"/>
        </w:rPr>
        <w:t>、</w:t>
      </w:r>
      <w:r w:rsidRPr="00433836">
        <w:rPr>
          <w:rFonts w:ascii="Times New Roman" w:hAnsi="Times New Roman"/>
          <w:color w:val="000000" w:themeColor="text1"/>
        </w:rPr>
        <w:t>4</w:t>
      </w:r>
      <w:r w:rsidRPr="00433836">
        <w:rPr>
          <w:rFonts w:ascii="Times New Roman" w:hAnsi="Times New Roman"/>
          <w:color w:val="000000" w:themeColor="text1"/>
        </w:rPr>
        <w:t>月</w:t>
      </w:r>
      <w:r w:rsidR="000E2CAF" w:rsidRPr="00433836">
        <w:rPr>
          <w:rFonts w:ascii="Times New Roman" w:hAnsi="Times New Roman" w:hint="eastAsia"/>
          <w:color w:val="000000" w:themeColor="text1"/>
        </w:rPr>
        <w:t>風浪趨緩後</w:t>
      </w:r>
      <w:r w:rsidRPr="00433836">
        <w:rPr>
          <w:rFonts w:ascii="Times New Roman" w:hAnsi="Times New Roman"/>
          <w:color w:val="000000" w:themeColor="text1"/>
        </w:rPr>
        <w:t>重新再進行清除工作時，現有</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冠海星危害的規模及範圍又必須重新調查，是以東沙環礁國家公園防治</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冠海星危害的工作，較其他</w:t>
      </w:r>
      <w:r w:rsidR="000E2CAF" w:rsidRPr="00433836">
        <w:rPr>
          <w:rFonts w:ascii="Times New Roman" w:hAnsi="Times New Roman" w:hint="eastAsia"/>
          <w:color w:val="000000" w:themeColor="text1"/>
        </w:rPr>
        <w:t>受災地區</w:t>
      </w:r>
      <w:r w:rsidRPr="00433836">
        <w:rPr>
          <w:rFonts w:ascii="Times New Roman" w:hAnsi="Times New Roman"/>
          <w:color w:val="000000" w:themeColor="text1"/>
        </w:rPr>
        <w:t>更為困難及險峻。</w:t>
      </w:r>
      <w:r w:rsidR="000E2CAF" w:rsidRPr="00433836">
        <w:rPr>
          <w:rFonts w:ascii="Times New Roman" w:hAnsi="Times New Roman" w:hint="eastAsia"/>
          <w:color w:val="000000" w:themeColor="text1"/>
        </w:rPr>
        <w:t>又</w:t>
      </w:r>
      <w:r w:rsidRPr="00433836">
        <w:rPr>
          <w:rFonts w:ascii="Times New Roman" w:hAnsi="Times New Roman"/>
          <w:color w:val="000000" w:themeColor="text1"/>
        </w:rPr>
        <w:t>東沙具有海洋國家公園身分，區域內多樣性珊瑚為重要且珍貴之自然生態資源，珊瑚覆蓋率高，若遭</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冠海星肆虐，珊瑚恢復期將超過</w:t>
      </w:r>
      <w:r w:rsidRPr="00433836">
        <w:rPr>
          <w:rFonts w:ascii="Times New Roman" w:hAnsi="Times New Roman"/>
          <w:color w:val="000000" w:themeColor="text1"/>
        </w:rPr>
        <w:t>1</w:t>
      </w:r>
      <w:r w:rsidR="000E2CAF" w:rsidRPr="00433836">
        <w:rPr>
          <w:rFonts w:ascii="Times New Roman" w:hAnsi="Times New Roman" w:hint="eastAsia"/>
          <w:color w:val="000000" w:themeColor="text1"/>
        </w:rPr>
        <w:t>0</w:t>
      </w:r>
      <w:r w:rsidRPr="00433836">
        <w:rPr>
          <w:rFonts w:ascii="Times New Roman" w:hAnsi="Times New Roman"/>
          <w:color w:val="000000" w:themeColor="text1"/>
        </w:rPr>
        <w:t>年</w:t>
      </w:r>
      <w:r w:rsidR="008173C0" w:rsidRPr="00433836">
        <w:rPr>
          <w:rFonts w:ascii="Times New Roman" w:hAnsi="Times New Roman"/>
          <w:color w:val="000000" w:themeColor="text1"/>
        </w:rPr>
        <w:t>，主管機關如未能提高清除效能，東沙的珊瑚礁</w:t>
      </w:r>
      <w:r w:rsidR="006755EA" w:rsidRPr="00433836">
        <w:rPr>
          <w:rFonts w:ascii="Times New Roman" w:hAnsi="Times New Roman" w:hint="eastAsia"/>
          <w:color w:val="000000" w:themeColor="text1"/>
        </w:rPr>
        <w:t>一旦遭受嚴重破壞</w:t>
      </w:r>
      <w:r w:rsidR="008173C0" w:rsidRPr="00433836">
        <w:rPr>
          <w:rFonts w:ascii="Times New Roman" w:hAnsi="Times New Roman"/>
          <w:color w:val="000000" w:themeColor="text1"/>
        </w:rPr>
        <w:t>，</w:t>
      </w:r>
      <w:r w:rsidR="00E66712" w:rsidRPr="00433836">
        <w:rPr>
          <w:rFonts w:ascii="Times New Roman" w:hAnsi="Times New Roman"/>
          <w:color w:val="000000" w:themeColor="text1"/>
        </w:rPr>
        <w:t>也將因此失去東沙成為國家公園身分最重要的生態特色。</w:t>
      </w:r>
    </w:p>
    <w:p w14:paraId="467E62A4" w14:textId="75E5813C" w:rsidR="00CA7479" w:rsidRPr="00433836" w:rsidRDefault="00CA7479" w:rsidP="00CA7479">
      <w:pPr>
        <w:pStyle w:val="3"/>
        <w:rPr>
          <w:rFonts w:ascii="Times New Roman" w:hAnsi="Times New Roman"/>
          <w:color w:val="000000" w:themeColor="text1"/>
        </w:rPr>
      </w:pPr>
      <w:proofErr w:type="gramStart"/>
      <w:r w:rsidRPr="00433836">
        <w:rPr>
          <w:rFonts w:ascii="Times New Roman" w:hAnsi="Times New Roman"/>
          <w:color w:val="000000" w:themeColor="text1"/>
        </w:rPr>
        <w:t>再者，</w:t>
      </w:r>
      <w:proofErr w:type="gramEnd"/>
      <w:r w:rsidRPr="00433836">
        <w:rPr>
          <w:rFonts w:ascii="Times New Roman" w:hAnsi="Times New Roman"/>
          <w:color w:val="000000" w:themeColor="text1"/>
        </w:rPr>
        <w:t>據本案諮詢委員意見，各國面對</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冠海星的危害均積極應對，如</w:t>
      </w:r>
      <w:r w:rsidRPr="00433836">
        <w:rPr>
          <w:rFonts w:ascii="Times New Roman" w:hAnsi="Times New Roman"/>
          <w:color w:val="000000" w:themeColor="text1"/>
        </w:rPr>
        <w:t>2018</w:t>
      </w:r>
      <w:r w:rsidRPr="00433836">
        <w:rPr>
          <w:rFonts w:ascii="Times New Roman" w:hAnsi="Times New Roman"/>
          <w:color w:val="000000" w:themeColor="text1"/>
        </w:rPr>
        <w:t>年澳洲大堡礁海洋公園管理局便緊急獲得額外資源，包括</w:t>
      </w:r>
      <w:r w:rsidRPr="00433836">
        <w:rPr>
          <w:rFonts w:ascii="Times New Roman" w:hAnsi="Times New Roman"/>
          <w:color w:val="000000" w:themeColor="text1"/>
        </w:rPr>
        <w:t>5,780</w:t>
      </w:r>
      <w:r w:rsidRPr="00433836">
        <w:rPr>
          <w:rFonts w:ascii="Times New Roman" w:hAnsi="Times New Roman"/>
          <w:color w:val="000000" w:themeColor="text1"/>
        </w:rPr>
        <w:t>萬美元的預算及</w:t>
      </w:r>
      <w:r w:rsidRPr="00433836">
        <w:rPr>
          <w:rFonts w:ascii="Times New Roman" w:hAnsi="Times New Roman"/>
          <w:color w:val="000000" w:themeColor="text1"/>
        </w:rPr>
        <w:t>6</w:t>
      </w:r>
      <w:r w:rsidRPr="00433836">
        <w:rPr>
          <w:rFonts w:ascii="Times New Roman" w:hAnsi="Times New Roman"/>
          <w:color w:val="000000" w:themeColor="text1"/>
        </w:rPr>
        <w:t>艘專責工作船，全力因應大堡礁的「海底蝗災」；中國則針對南海與西沙群島</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冠海星爆發，將其列為國家重點研發計畫，由研究機構及大學等共同合作，建立完整的數據庫與預警模型，並編列專案預算，推動短、中、長期的分階段清除行動；我國</w:t>
      </w:r>
      <w:r w:rsidR="00401A33" w:rsidRPr="00433836">
        <w:rPr>
          <w:rFonts w:ascii="Times New Roman" w:hAnsi="Times New Roman" w:hint="eastAsia"/>
          <w:color w:val="000000" w:themeColor="text1"/>
        </w:rPr>
        <w:t>卻</w:t>
      </w:r>
      <w:r w:rsidRPr="00433836">
        <w:rPr>
          <w:rFonts w:ascii="Times New Roman" w:hAnsi="Times New Roman"/>
          <w:color w:val="000000" w:themeColor="text1"/>
        </w:rPr>
        <w:t>無專責機構應對，進入東沙更是困難重重。經查，目前針對防治</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冠海星肆虐的權責分工，如屬國家公園範圍內由國家公園</w:t>
      </w:r>
      <w:proofErr w:type="gramStart"/>
      <w:r w:rsidRPr="00433836">
        <w:rPr>
          <w:rFonts w:ascii="Times New Roman" w:hAnsi="Times New Roman"/>
          <w:color w:val="000000" w:themeColor="text1"/>
        </w:rPr>
        <w:t>署海管</w:t>
      </w:r>
      <w:proofErr w:type="gramEnd"/>
      <w:r w:rsidRPr="00433836">
        <w:rPr>
          <w:rFonts w:ascii="Times New Roman" w:hAnsi="Times New Roman"/>
          <w:color w:val="000000" w:themeColor="text1"/>
        </w:rPr>
        <w:t>處負責相關監測</w:t>
      </w:r>
      <w:r w:rsidR="00E66712" w:rsidRPr="00433836">
        <w:rPr>
          <w:rFonts w:ascii="Times New Roman" w:hAnsi="Times New Roman"/>
          <w:color w:val="000000" w:themeColor="text1"/>
        </w:rPr>
        <w:t>及</w:t>
      </w:r>
      <w:r w:rsidRPr="00433836">
        <w:rPr>
          <w:rFonts w:ascii="Times New Roman" w:hAnsi="Times New Roman"/>
          <w:color w:val="000000" w:themeColor="text1"/>
        </w:rPr>
        <w:t>移除，非屬國家公園範圍內者，</w:t>
      </w:r>
      <w:r w:rsidR="00401A33" w:rsidRPr="00433836">
        <w:rPr>
          <w:rFonts w:ascii="Times New Roman" w:hAnsi="Times New Roman" w:hint="eastAsia"/>
          <w:color w:val="000000" w:themeColor="text1"/>
        </w:rPr>
        <w:t>係</w:t>
      </w:r>
      <w:r w:rsidRPr="00433836">
        <w:rPr>
          <w:rFonts w:ascii="Times New Roman" w:hAnsi="Times New Roman"/>
          <w:color w:val="000000" w:themeColor="text1"/>
        </w:rPr>
        <w:t>由當地縣</w:t>
      </w:r>
      <w:r w:rsidR="00E66712" w:rsidRPr="00433836">
        <w:rPr>
          <w:rFonts w:ascii="Times New Roman" w:hAnsi="Times New Roman"/>
          <w:color w:val="000000" w:themeColor="text1"/>
        </w:rPr>
        <w:t>（市）</w:t>
      </w:r>
      <w:r w:rsidRPr="00433836">
        <w:rPr>
          <w:rFonts w:ascii="Times New Roman" w:hAnsi="Times New Roman"/>
          <w:color w:val="000000" w:themeColor="text1"/>
        </w:rPr>
        <w:t>政府負責，</w:t>
      </w:r>
      <w:proofErr w:type="gramStart"/>
      <w:r w:rsidRPr="00433836">
        <w:rPr>
          <w:rFonts w:ascii="Times New Roman" w:hAnsi="Times New Roman"/>
          <w:color w:val="000000" w:themeColor="text1"/>
        </w:rPr>
        <w:t>海委會</w:t>
      </w:r>
      <w:proofErr w:type="gramEnd"/>
      <w:r w:rsidRPr="00433836">
        <w:rPr>
          <w:rFonts w:ascii="Times New Roman" w:hAnsi="Times New Roman"/>
          <w:color w:val="000000" w:themeColor="text1"/>
        </w:rPr>
        <w:t>則提供經費及相關協調角色，並對監測結果評估有無移除或處置</w:t>
      </w:r>
      <w:r w:rsidR="00E66712" w:rsidRPr="00433836">
        <w:rPr>
          <w:rFonts w:ascii="Times New Roman" w:hAnsi="Times New Roman"/>
          <w:color w:val="000000" w:themeColor="text1"/>
        </w:rPr>
        <w:t>必要</w:t>
      </w:r>
      <w:r w:rsidRPr="00433836">
        <w:rPr>
          <w:rFonts w:ascii="Times New Roman" w:hAnsi="Times New Roman"/>
          <w:color w:val="000000" w:themeColor="text1"/>
        </w:rPr>
        <w:t>者。然而，本案東沙環礁國家公園於</w:t>
      </w:r>
      <w:r w:rsidRPr="00433836">
        <w:rPr>
          <w:rFonts w:ascii="Times New Roman" w:hAnsi="Times New Roman"/>
          <w:color w:val="000000" w:themeColor="text1"/>
        </w:rPr>
        <w:t>113</w:t>
      </w:r>
      <w:r w:rsidRPr="00433836">
        <w:rPr>
          <w:rFonts w:ascii="Times New Roman" w:hAnsi="Times New Roman"/>
          <w:color w:val="000000" w:themeColor="text1"/>
        </w:rPr>
        <w:t>、</w:t>
      </w:r>
      <w:r w:rsidRPr="00433836">
        <w:rPr>
          <w:rFonts w:ascii="Times New Roman" w:hAnsi="Times New Roman"/>
          <w:color w:val="000000" w:themeColor="text1"/>
        </w:rPr>
        <w:t>114</w:t>
      </w:r>
      <w:r w:rsidRPr="00433836">
        <w:rPr>
          <w:rFonts w:ascii="Times New Roman" w:hAnsi="Times New Roman"/>
          <w:color w:val="000000" w:themeColor="text1"/>
        </w:rPr>
        <w:t>年清除</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冠海星工作時，</w:t>
      </w:r>
      <w:r w:rsidR="00B81757" w:rsidRPr="00433836">
        <w:rPr>
          <w:rFonts w:ascii="Times New Roman" w:hAnsi="Times New Roman"/>
          <w:color w:val="000000" w:themeColor="text1"/>
        </w:rPr>
        <w:t>面臨</w:t>
      </w:r>
      <w:r w:rsidRPr="00433836">
        <w:rPr>
          <w:rFonts w:ascii="Times New Roman" w:hAnsi="Times New Roman"/>
          <w:color w:val="000000" w:themeColor="text1"/>
        </w:rPr>
        <w:t>登島工作人員身分查核</w:t>
      </w:r>
      <w:r w:rsidR="00573733" w:rsidRPr="00433836">
        <w:rPr>
          <w:rFonts w:ascii="Times New Roman" w:hAnsi="Times New Roman" w:hint="eastAsia"/>
          <w:color w:val="000000" w:themeColor="text1"/>
        </w:rPr>
        <w:t>需長達</w:t>
      </w:r>
      <w:r w:rsidR="00573733" w:rsidRPr="00433836">
        <w:rPr>
          <w:rFonts w:ascii="Times New Roman" w:hAnsi="Times New Roman" w:hint="eastAsia"/>
          <w:color w:val="000000" w:themeColor="text1"/>
        </w:rPr>
        <w:t>45</w:t>
      </w:r>
      <w:r w:rsidR="00573733" w:rsidRPr="00433836">
        <w:rPr>
          <w:rFonts w:ascii="Times New Roman" w:hAnsi="Times New Roman" w:hint="eastAsia"/>
          <w:color w:val="000000" w:themeColor="text1"/>
        </w:rPr>
        <w:t>天</w:t>
      </w:r>
      <w:r w:rsidRPr="00433836">
        <w:rPr>
          <w:rFonts w:ascii="Times New Roman" w:hAnsi="Times New Roman"/>
          <w:color w:val="000000" w:themeColor="text1"/>
        </w:rPr>
        <w:t>流程</w:t>
      </w:r>
      <w:r w:rsidRPr="00433836">
        <w:rPr>
          <w:rFonts w:ascii="Times New Roman" w:hAnsi="Times New Roman"/>
          <w:color w:val="000000" w:themeColor="text1"/>
        </w:rPr>
        <w:lastRenderedPageBreak/>
        <w:t>過長、島上</w:t>
      </w:r>
      <w:r w:rsidR="00B81757" w:rsidRPr="00433836">
        <w:rPr>
          <w:rFonts w:ascii="Times New Roman" w:hAnsi="Times New Roman"/>
          <w:color w:val="000000" w:themeColor="text1"/>
        </w:rPr>
        <w:t>志工</w:t>
      </w:r>
      <w:r w:rsidRPr="00433836">
        <w:rPr>
          <w:rFonts w:ascii="Times New Roman" w:hAnsi="Times New Roman"/>
          <w:color w:val="000000" w:themeColor="text1"/>
        </w:rPr>
        <w:t>住宿空間欠缺、工作船隻不足等問題，兩年來均未能妥善解決；又東沙環礁國家公園與非國家公園</w:t>
      </w:r>
      <w:r w:rsidR="00B81757" w:rsidRPr="00433836">
        <w:rPr>
          <w:rFonts w:ascii="Times New Roman" w:hAnsi="Times New Roman"/>
          <w:color w:val="000000" w:themeColor="text1"/>
        </w:rPr>
        <w:t>如</w:t>
      </w:r>
      <w:r w:rsidRPr="00433836">
        <w:rPr>
          <w:rFonts w:ascii="Times New Roman" w:hAnsi="Times New Roman"/>
          <w:color w:val="000000" w:themeColor="text1"/>
        </w:rPr>
        <w:t>澎湖南方海域清除</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冠海星經驗交流及相互支援等問題，</w:t>
      </w:r>
      <w:proofErr w:type="gramStart"/>
      <w:r w:rsidRPr="00433836">
        <w:rPr>
          <w:rFonts w:ascii="Times New Roman" w:hAnsi="Times New Roman"/>
          <w:color w:val="000000" w:themeColor="text1"/>
        </w:rPr>
        <w:t>均</w:t>
      </w:r>
      <w:r w:rsidR="000E2CAF" w:rsidRPr="00433836">
        <w:rPr>
          <w:rFonts w:ascii="Times New Roman" w:hAnsi="Times New Roman" w:hint="eastAsia"/>
          <w:color w:val="000000" w:themeColor="text1"/>
        </w:rPr>
        <w:t>非權責</w:t>
      </w:r>
      <w:proofErr w:type="gramEnd"/>
      <w:r w:rsidR="000E2CAF" w:rsidRPr="00433836">
        <w:rPr>
          <w:rFonts w:ascii="Times New Roman" w:hAnsi="Times New Roman" w:hint="eastAsia"/>
          <w:color w:val="000000" w:themeColor="text1"/>
        </w:rPr>
        <w:t>機關所能獨力解決，</w:t>
      </w:r>
      <w:r w:rsidRPr="00433836">
        <w:rPr>
          <w:rFonts w:ascii="Times New Roman" w:hAnsi="Times New Roman"/>
          <w:color w:val="000000" w:themeColor="text1"/>
        </w:rPr>
        <w:t>有待行政院統籌事權，跨部會</w:t>
      </w:r>
      <w:r w:rsidR="00B81757" w:rsidRPr="00433836">
        <w:rPr>
          <w:rFonts w:ascii="Times New Roman" w:hAnsi="Times New Roman"/>
          <w:color w:val="000000" w:themeColor="text1"/>
        </w:rPr>
        <w:t>提供支援及</w:t>
      </w:r>
      <w:proofErr w:type="gramStart"/>
      <w:r w:rsidRPr="00433836">
        <w:rPr>
          <w:rFonts w:ascii="Times New Roman" w:hAnsi="Times New Roman"/>
          <w:color w:val="000000" w:themeColor="text1"/>
        </w:rPr>
        <w:t>研</w:t>
      </w:r>
      <w:proofErr w:type="gramEnd"/>
      <w:r w:rsidRPr="00433836">
        <w:rPr>
          <w:rFonts w:ascii="Times New Roman" w:hAnsi="Times New Roman"/>
          <w:color w:val="000000" w:themeColor="text1"/>
        </w:rPr>
        <w:t>議處理，以化解清除工作之阻礙。</w:t>
      </w:r>
    </w:p>
    <w:p w14:paraId="799B0564" w14:textId="47C12089" w:rsidR="00CA7479" w:rsidRPr="00433836" w:rsidRDefault="00527331" w:rsidP="00CA7479">
      <w:pPr>
        <w:pStyle w:val="3"/>
        <w:rPr>
          <w:rFonts w:ascii="Times New Roman" w:hAnsi="Times New Roman"/>
          <w:color w:val="000000" w:themeColor="text1"/>
        </w:rPr>
      </w:pPr>
      <w:r w:rsidRPr="00433836">
        <w:rPr>
          <w:rFonts w:ascii="Times New Roman" w:hAnsi="Times New Roman"/>
          <w:color w:val="000000" w:themeColor="text1"/>
        </w:rPr>
        <w:t>又，主管機關及學者專家咸認加強監測珊瑚礁，及早發現、及早清除</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冠海星是目前唯一可行的解方，且以醋酸或其他藥劑注射是清除</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冠海星最有效率的方式。</w:t>
      </w:r>
      <w:proofErr w:type="gramStart"/>
      <w:r w:rsidRPr="00433836">
        <w:rPr>
          <w:rFonts w:ascii="Times New Roman" w:hAnsi="Times New Roman"/>
          <w:color w:val="000000" w:themeColor="text1"/>
        </w:rPr>
        <w:t>惟</w:t>
      </w:r>
      <w:proofErr w:type="gramEnd"/>
      <w:r w:rsidRPr="00433836">
        <w:rPr>
          <w:rFonts w:ascii="Times New Roman" w:hAnsi="Times New Roman"/>
          <w:color w:val="000000" w:themeColor="text1"/>
        </w:rPr>
        <w:t>國外用於進行監測珊瑚礁健康狀況</w:t>
      </w:r>
      <w:r w:rsidR="00F91B45" w:rsidRPr="00433836">
        <w:rPr>
          <w:rFonts w:ascii="Times New Roman" w:hAnsi="Times New Roman"/>
          <w:color w:val="000000" w:themeColor="text1"/>
        </w:rPr>
        <w:t>及</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冠海星種群</w:t>
      </w:r>
      <w:r w:rsidR="001620F7" w:rsidRPr="00433836">
        <w:rPr>
          <w:rFonts w:ascii="Times New Roman" w:hAnsi="Times New Roman" w:hint="eastAsia"/>
          <w:color w:val="000000" w:themeColor="text1"/>
        </w:rPr>
        <w:t>和</w:t>
      </w:r>
      <w:r w:rsidRPr="00433836">
        <w:rPr>
          <w:rFonts w:ascii="Times New Roman" w:hAnsi="Times New Roman"/>
          <w:color w:val="000000" w:themeColor="text1"/>
        </w:rPr>
        <w:t>珊瑚覆蓋率狀況大規模</w:t>
      </w:r>
      <w:proofErr w:type="gramStart"/>
      <w:r w:rsidRPr="00433836">
        <w:rPr>
          <w:rFonts w:ascii="Times New Roman" w:hAnsi="Times New Roman"/>
          <w:color w:val="000000" w:themeColor="text1"/>
        </w:rPr>
        <w:t>採</w:t>
      </w:r>
      <w:proofErr w:type="gramEnd"/>
      <w:r w:rsidRPr="00433836">
        <w:rPr>
          <w:rFonts w:ascii="Times New Roman" w:hAnsi="Times New Roman"/>
          <w:color w:val="000000" w:themeColor="text1"/>
        </w:rPr>
        <w:t>樣的</w:t>
      </w:r>
      <w:bookmarkStart w:id="57" w:name="_Hlk214533659"/>
      <w:r w:rsidRPr="00433836">
        <w:rPr>
          <w:rFonts w:ascii="Times New Roman" w:hAnsi="Times New Roman"/>
          <w:color w:val="000000" w:themeColor="text1"/>
        </w:rPr>
        <w:t>Manta</w:t>
      </w:r>
      <w:r w:rsidRPr="00433836">
        <w:rPr>
          <w:rFonts w:ascii="Times New Roman" w:hAnsi="Times New Roman"/>
          <w:color w:val="000000" w:themeColor="text1"/>
        </w:rPr>
        <w:t>法</w:t>
      </w:r>
      <w:bookmarkEnd w:id="57"/>
      <w:r w:rsidRPr="00433836">
        <w:rPr>
          <w:rStyle w:val="aff"/>
          <w:rFonts w:ascii="Times New Roman" w:hAnsi="Times New Roman"/>
          <w:color w:val="000000" w:themeColor="text1"/>
        </w:rPr>
        <w:footnoteReference w:id="5"/>
      </w:r>
      <w:r w:rsidRPr="00433836">
        <w:rPr>
          <w:rFonts w:ascii="Times New Roman" w:hAnsi="Times New Roman"/>
          <w:color w:val="000000" w:themeColor="text1"/>
        </w:rPr>
        <w:t>，在國內並未被採用；水中推進器、無人載具遙控潛水器（</w:t>
      </w:r>
      <w:r w:rsidRPr="00433836">
        <w:rPr>
          <w:rFonts w:ascii="Times New Roman" w:hAnsi="Times New Roman"/>
          <w:color w:val="000000" w:themeColor="text1"/>
        </w:rPr>
        <w:t>remotely operated underwater vehicles</w:t>
      </w:r>
      <w:r w:rsidR="00401A33" w:rsidRPr="00433836">
        <w:rPr>
          <w:rFonts w:ascii="Times New Roman" w:hAnsi="Times New Roman" w:hint="eastAsia"/>
          <w:color w:val="000000" w:themeColor="text1"/>
        </w:rPr>
        <w:t xml:space="preserve">, </w:t>
      </w:r>
      <w:r w:rsidRPr="00433836">
        <w:rPr>
          <w:rFonts w:ascii="Times New Roman" w:hAnsi="Times New Roman"/>
          <w:color w:val="000000" w:themeColor="text1"/>
        </w:rPr>
        <w:t>ROV</w:t>
      </w:r>
      <w:r w:rsidRPr="00433836">
        <w:rPr>
          <w:rFonts w:ascii="Times New Roman" w:hAnsi="Times New Roman"/>
          <w:color w:val="000000" w:themeColor="text1"/>
        </w:rPr>
        <w:t>）等裝備</w:t>
      </w:r>
      <w:r w:rsidR="001620F7" w:rsidRPr="00433836">
        <w:rPr>
          <w:rFonts w:ascii="Times New Roman" w:hAnsi="Times New Roman" w:hint="eastAsia"/>
          <w:color w:val="000000" w:themeColor="text1"/>
        </w:rPr>
        <w:t>這</w:t>
      </w:r>
      <w:r w:rsidR="001620F7" w:rsidRPr="00433836">
        <w:rPr>
          <w:rFonts w:ascii="Times New Roman" w:hAnsi="Times New Roman" w:hint="eastAsia"/>
          <w:color w:val="000000" w:themeColor="text1"/>
        </w:rPr>
        <w:t>2</w:t>
      </w:r>
      <w:r w:rsidR="001620F7" w:rsidRPr="00433836">
        <w:rPr>
          <w:rFonts w:ascii="Times New Roman" w:hAnsi="Times New Roman" w:hint="eastAsia"/>
          <w:color w:val="000000" w:themeColor="text1"/>
        </w:rPr>
        <w:t>年</w:t>
      </w:r>
      <w:r w:rsidRPr="00433836">
        <w:rPr>
          <w:rFonts w:ascii="Times New Roman" w:hAnsi="Times New Roman"/>
          <w:color w:val="000000" w:themeColor="text1"/>
        </w:rPr>
        <w:t>在東沙</w:t>
      </w:r>
      <w:r w:rsidR="001620F7" w:rsidRPr="00433836">
        <w:rPr>
          <w:rFonts w:ascii="Times New Roman" w:hAnsi="Times New Roman" w:hint="eastAsia"/>
          <w:color w:val="000000" w:themeColor="text1"/>
        </w:rPr>
        <w:t>的清除工作</w:t>
      </w:r>
      <w:proofErr w:type="gramStart"/>
      <w:r w:rsidR="001620F7" w:rsidRPr="00433836">
        <w:rPr>
          <w:rFonts w:ascii="Times New Roman" w:hAnsi="Times New Roman" w:hint="eastAsia"/>
          <w:color w:val="000000" w:themeColor="text1"/>
        </w:rPr>
        <w:t>中</w:t>
      </w:r>
      <w:r w:rsidRPr="00433836">
        <w:rPr>
          <w:rFonts w:ascii="Times New Roman" w:hAnsi="Times New Roman"/>
          <w:color w:val="000000" w:themeColor="text1"/>
        </w:rPr>
        <w:t>亦付之</w:t>
      </w:r>
      <w:proofErr w:type="gramEnd"/>
      <w:r w:rsidRPr="00433836">
        <w:rPr>
          <w:rFonts w:ascii="Times New Roman" w:hAnsi="Times New Roman"/>
          <w:color w:val="000000" w:themeColor="text1"/>
        </w:rPr>
        <w:t>闕如，監測珊瑚礁及找尋</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冠海星全憑人力潛水觀察，無法大規模進行。另據本院</w:t>
      </w:r>
      <w:r w:rsidR="00401A33" w:rsidRPr="00433836">
        <w:rPr>
          <w:rFonts w:ascii="Times New Roman" w:hAnsi="Times New Roman" w:hint="eastAsia"/>
          <w:color w:val="000000" w:themeColor="text1"/>
        </w:rPr>
        <w:t>諮詢</w:t>
      </w:r>
      <w:r w:rsidRPr="00433836">
        <w:rPr>
          <w:rFonts w:ascii="Times New Roman" w:hAnsi="Times New Roman"/>
          <w:color w:val="000000" w:themeColor="text1"/>
        </w:rPr>
        <w:t>實際參與清除東沙</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冠海星的志工們表示，加入</w:t>
      </w:r>
      <w:r w:rsidR="00F91B45" w:rsidRPr="00433836">
        <w:rPr>
          <w:rFonts w:ascii="Times New Roman" w:hAnsi="Times New Roman"/>
          <w:color w:val="000000" w:themeColor="text1"/>
        </w:rPr>
        <w:t>「</w:t>
      </w:r>
      <w:r w:rsidRPr="00433836">
        <w:rPr>
          <w:rFonts w:ascii="Times New Roman" w:hAnsi="Times New Roman"/>
          <w:color w:val="000000" w:themeColor="text1"/>
        </w:rPr>
        <w:t>突</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行動</w:t>
      </w:r>
      <w:r w:rsidR="00F91B45" w:rsidRPr="00433836">
        <w:rPr>
          <w:rFonts w:ascii="Times New Roman" w:hAnsi="Times New Roman"/>
          <w:color w:val="000000" w:themeColor="text1"/>
        </w:rPr>
        <w:t>」</w:t>
      </w:r>
      <w:r w:rsidRPr="00433836">
        <w:rPr>
          <w:rFonts w:ascii="Times New Roman" w:hAnsi="Times New Roman"/>
          <w:color w:val="000000" w:themeColor="text1"/>
        </w:rPr>
        <w:t>其實遭遇很多問題，例如因為登島飛機機位有限，縱使事先已經</w:t>
      </w:r>
      <w:r w:rsidR="00401A33" w:rsidRPr="00433836">
        <w:rPr>
          <w:rFonts w:ascii="Times New Roman" w:hAnsi="Times New Roman" w:hint="eastAsia"/>
          <w:color w:val="000000" w:themeColor="text1"/>
        </w:rPr>
        <w:t>向</w:t>
      </w:r>
      <w:r w:rsidR="000E2CAF" w:rsidRPr="00433836">
        <w:rPr>
          <w:rFonts w:ascii="Times New Roman" w:hAnsi="Times New Roman" w:hint="eastAsia"/>
          <w:color w:val="000000" w:themeColor="text1"/>
        </w:rPr>
        <w:t>工作單位</w:t>
      </w:r>
      <w:r w:rsidRPr="00433836">
        <w:rPr>
          <w:rFonts w:ascii="Times New Roman" w:hAnsi="Times New Roman"/>
          <w:color w:val="000000" w:themeColor="text1"/>
        </w:rPr>
        <w:t>請假準備前往</w:t>
      </w:r>
      <w:r w:rsidR="00F91B45" w:rsidRPr="00433836">
        <w:rPr>
          <w:rFonts w:ascii="Times New Roman" w:hAnsi="Times New Roman"/>
          <w:color w:val="000000" w:themeColor="text1"/>
        </w:rPr>
        <w:t>東沙</w:t>
      </w:r>
      <w:r w:rsidRPr="00433836">
        <w:rPr>
          <w:rFonts w:ascii="Times New Roman" w:hAnsi="Times New Roman"/>
          <w:color w:val="000000" w:themeColor="text1"/>
        </w:rPr>
        <w:t>，</w:t>
      </w:r>
      <w:r w:rsidR="00573733" w:rsidRPr="00433836">
        <w:rPr>
          <w:rFonts w:ascii="Times New Roman" w:hAnsi="Times New Roman" w:hint="eastAsia"/>
          <w:color w:val="000000" w:themeColor="text1"/>
        </w:rPr>
        <w:t>會</w:t>
      </w:r>
      <w:r w:rsidRPr="00433836">
        <w:rPr>
          <w:rFonts w:ascii="Times New Roman" w:hAnsi="Times New Roman"/>
          <w:color w:val="000000" w:themeColor="text1"/>
        </w:rPr>
        <w:t>因故被臨時取消機位致無法</w:t>
      </w:r>
      <w:r w:rsidR="00F91B45" w:rsidRPr="00433836">
        <w:rPr>
          <w:rFonts w:ascii="Times New Roman" w:hAnsi="Times New Roman"/>
          <w:color w:val="000000" w:themeColor="text1"/>
        </w:rPr>
        <w:t>成行</w:t>
      </w:r>
      <w:r w:rsidRPr="00433836">
        <w:rPr>
          <w:rFonts w:ascii="Times New Roman" w:hAnsi="Times New Roman"/>
          <w:color w:val="000000" w:themeColor="text1"/>
        </w:rPr>
        <w:t>；又為避免國防部對於登島人員身分查核流程過長，他們</w:t>
      </w:r>
      <w:r w:rsidR="00F91B45" w:rsidRPr="00433836">
        <w:rPr>
          <w:rFonts w:ascii="Times New Roman" w:hAnsi="Times New Roman"/>
          <w:color w:val="000000" w:themeColor="text1"/>
        </w:rPr>
        <w:t>曾經</w:t>
      </w:r>
      <w:r w:rsidRPr="00433836">
        <w:rPr>
          <w:rFonts w:ascii="Times New Roman" w:hAnsi="Times New Roman"/>
          <w:color w:val="000000" w:themeColor="text1"/>
        </w:rPr>
        <w:t>由高雄搭乘維多利亞</w:t>
      </w:r>
      <w:r w:rsidRPr="00433836">
        <w:rPr>
          <w:rFonts w:ascii="Times New Roman" w:hAnsi="Times New Roman"/>
          <w:color w:val="000000" w:themeColor="text1"/>
        </w:rPr>
        <w:t>76</w:t>
      </w:r>
      <w:r w:rsidRPr="00433836">
        <w:rPr>
          <w:rFonts w:ascii="Times New Roman" w:hAnsi="Times New Roman"/>
          <w:color w:val="000000" w:themeColor="text1"/>
        </w:rPr>
        <w:t>號船隻經</w:t>
      </w:r>
      <w:r w:rsidRPr="00433836">
        <w:rPr>
          <w:rFonts w:ascii="Times New Roman" w:hAnsi="Times New Roman"/>
          <w:color w:val="000000" w:themeColor="text1"/>
        </w:rPr>
        <w:t>1</w:t>
      </w:r>
      <w:r w:rsidRPr="00433836">
        <w:rPr>
          <w:rFonts w:ascii="Times New Roman" w:hAnsi="Times New Roman"/>
          <w:color w:val="000000" w:themeColor="text1"/>
        </w:rPr>
        <w:t>天的航行到達東沙，除需預防暈船外，工作及</w:t>
      </w:r>
      <w:proofErr w:type="gramStart"/>
      <w:r w:rsidRPr="00433836">
        <w:rPr>
          <w:rFonts w:ascii="Times New Roman" w:hAnsi="Times New Roman"/>
          <w:color w:val="000000" w:themeColor="text1"/>
        </w:rPr>
        <w:t>生活均在船上</w:t>
      </w:r>
      <w:proofErr w:type="gramEnd"/>
      <w:r w:rsidRPr="00433836">
        <w:rPr>
          <w:rFonts w:ascii="Times New Roman" w:hAnsi="Times New Roman"/>
          <w:color w:val="000000" w:themeColor="text1"/>
        </w:rPr>
        <w:t>，非常不便；清除工作船隻不足，</w:t>
      </w:r>
      <w:bookmarkStart w:id="58" w:name="_Hlk215130542"/>
      <w:proofErr w:type="gramStart"/>
      <w:r w:rsidRPr="00433836">
        <w:rPr>
          <w:rFonts w:ascii="Times New Roman" w:hAnsi="Times New Roman"/>
          <w:color w:val="000000" w:themeColor="text1"/>
        </w:rPr>
        <w:t>海管處</w:t>
      </w:r>
      <w:proofErr w:type="gramEnd"/>
      <w:r w:rsidRPr="00433836">
        <w:rPr>
          <w:rFonts w:ascii="Times New Roman" w:hAnsi="Times New Roman"/>
          <w:color w:val="000000" w:themeColor="text1"/>
        </w:rPr>
        <w:t>船隻太小，難以在環礁外海</w:t>
      </w:r>
      <w:r w:rsidR="0014227C" w:rsidRPr="00433836">
        <w:rPr>
          <w:rFonts w:ascii="Times New Roman" w:hAnsi="Times New Roman" w:hint="eastAsia"/>
          <w:color w:val="000000" w:themeColor="text1"/>
        </w:rPr>
        <w:t>的大浪中</w:t>
      </w:r>
      <w:r w:rsidRPr="00433836">
        <w:rPr>
          <w:rFonts w:ascii="Times New Roman" w:hAnsi="Times New Roman"/>
          <w:color w:val="000000" w:themeColor="text1"/>
        </w:rPr>
        <w:t>進行工作，使用研究船清除</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冠海星又</w:t>
      </w:r>
      <w:r w:rsidRPr="00433836">
        <w:rPr>
          <w:rFonts w:ascii="Times New Roman" w:hAnsi="Times New Roman"/>
          <w:color w:val="000000" w:themeColor="text1"/>
        </w:rPr>
        <w:lastRenderedPageBreak/>
        <w:t>排擠研究團隊學術研究行程，</w:t>
      </w:r>
      <w:r w:rsidR="0009129E" w:rsidRPr="00433836">
        <w:rPr>
          <w:rFonts w:ascii="Times New Roman" w:hAnsi="Times New Roman"/>
          <w:color w:val="000000" w:themeColor="text1"/>
        </w:rPr>
        <w:t>工作</w:t>
      </w:r>
      <w:r w:rsidRPr="00433836">
        <w:rPr>
          <w:rFonts w:ascii="Times New Roman" w:hAnsi="Times New Roman"/>
          <w:color w:val="000000" w:themeColor="text1"/>
        </w:rPr>
        <w:t>船隻明顯不足；</w:t>
      </w:r>
      <w:proofErr w:type="gramStart"/>
      <w:r w:rsidRPr="00433836">
        <w:rPr>
          <w:rFonts w:ascii="Times New Roman" w:hAnsi="Times New Roman"/>
          <w:color w:val="000000" w:themeColor="text1"/>
        </w:rPr>
        <w:t>志工登島</w:t>
      </w:r>
      <w:proofErr w:type="gramEnd"/>
      <w:r w:rsidRPr="00433836">
        <w:rPr>
          <w:rFonts w:ascii="Times New Roman" w:hAnsi="Times New Roman"/>
          <w:color w:val="000000" w:themeColor="text1"/>
        </w:rPr>
        <w:t>踴躍，人數充足時，住宿及潛水裝備數量卻又難以供給；</w:t>
      </w:r>
      <w:bookmarkEnd w:id="58"/>
      <w:r w:rsidRPr="00433836">
        <w:rPr>
          <w:rFonts w:ascii="Times New Roman" w:hAnsi="Times New Roman"/>
          <w:color w:val="000000" w:themeColor="text1"/>
        </w:rPr>
        <w:t>以及主管機關對於長期參與突</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行動之志工欠缺精神上的鼓勵，如公開表揚或除</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工作時數認證等等問題，均亟待主管機關</w:t>
      </w:r>
      <w:proofErr w:type="gramStart"/>
      <w:r w:rsidRPr="00433836">
        <w:rPr>
          <w:rFonts w:ascii="Times New Roman" w:hAnsi="Times New Roman"/>
          <w:color w:val="000000" w:themeColor="text1"/>
        </w:rPr>
        <w:t>研</w:t>
      </w:r>
      <w:proofErr w:type="gramEnd"/>
      <w:r w:rsidRPr="00433836">
        <w:rPr>
          <w:rFonts w:ascii="Times New Roman" w:hAnsi="Times New Roman"/>
          <w:color w:val="000000" w:themeColor="text1"/>
        </w:rPr>
        <w:t>擬妥處</w:t>
      </w:r>
      <w:r w:rsidR="00B04656" w:rsidRPr="00433836">
        <w:rPr>
          <w:rFonts w:ascii="Times New Roman" w:hAnsi="Times New Roman"/>
          <w:color w:val="000000" w:themeColor="text1"/>
        </w:rPr>
        <w:t>，以加速</w:t>
      </w:r>
      <w:proofErr w:type="gramStart"/>
      <w:r w:rsidR="00B04656" w:rsidRPr="00433836">
        <w:rPr>
          <w:rFonts w:ascii="Times New Roman" w:hAnsi="Times New Roman"/>
          <w:color w:val="000000" w:themeColor="text1"/>
        </w:rPr>
        <w:t>棘</w:t>
      </w:r>
      <w:proofErr w:type="gramEnd"/>
      <w:r w:rsidR="00B04656" w:rsidRPr="00433836">
        <w:rPr>
          <w:rFonts w:ascii="Times New Roman" w:hAnsi="Times New Roman"/>
          <w:color w:val="000000" w:themeColor="text1"/>
        </w:rPr>
        <w:t>冠海星清除工作</w:t>
      </w:r>
      <w:r w:rsidRPr="00433836">
        <w:rPr>
          <w:rFonts w:ascii="Times New Roman" w:hAnsi="Times New Roman"/>
          <w:color w:val="000000" w:themeColor="text1"/>
        </w:rPr>
        <w:t>。</w:t>
      </w:r>
    </w:p>
    <w:p w14:paraId="4B2AC909" w14:textId="3CE37576" w:rsidR="007638CF" w:rsidRPr="00433836" w:rsidRDefault="00527331" w:rsidP="00273E24">
      <w:pPr>
        <w:pStyle w:val="3"/>
        <w:rPr>
          <w:color w:val="000000" w:themeColor="text1"/>
        </w:rPr>
      </w:pPr>
      <w:r w:rsidRPr="00433836">
        <w:rPr>
          <w:color w:val="000000" w:themeColor="text1"/>
        </w:rPr>
        <w:t>據上，</w:t>
      </w:r>
      <w:proofErr w:type="gramStart"/>
      <w:r w:rsidRPr="00433836">
        <w:rPr>
          <w:color w:val="000000" w:themeColor="text1"/>
        </w:rPr>
        <w:t>棘</w:t>
      </w:r>
      <w:proofErr w:type="gramEnd"/>
      <w:r w:rsidRPr="00433836">
        <w:rPr>
          <w:color w:val="000000" w:themeColor="text1"/>
        </w:rPr>
        <w:t>冠海星對珊瑚礁生態危害甚</w:t>
      </w:r>
      <w:proofErr w:type="gramStart"/>
      <w:r w:rsidRPr="00433836">
        <w:rPr>
          <w:color w:val="000000" w:themeColor="text1"/>
        </w:rPr>
        <w:t>鉅</w:t>
      </w:r>
      <w:proofErr w:type="gramEnd"/>
      <w:r w:rsidRPr="00433836">
        <w:rPr>
          <w:color w:val="000000" w:themeColor="text1"/>
        </w:rPr>
        <w:t>，學者專家以澳洲大堡礁</w:t>
      </w:r>
      <w:proofErr w:type="gramStart"/>
      <w:r w:rsidRPr="00433836">
        <w:rPr>
          <w:color w:val="000000" w:themeColor="text1"/>
        </w:rPr>
        <w:t>棘</w:t>
      </w:r>
      <w:proofErr w:type="gramEnd"/>
      <w:r w:rsidRPr="00433836">
        <w:rPr>
          <w:color w:val="000000" w:themeColor="text1"/>
        </w:rPr>
        <w:t>冠海星肆虐為例，珊瑚礁生態衰敗成因中，</w:t>
      </w:r>
      <w:proofErr w:type="gramStart"/>
      <w:r w:rsidRPr="00433836">
        <w:rPr>
          <w:color w:val="000000" w:themeColor="text1"/>
        </w:rPr>
        <w:t>棘</w:t>
      </w:r>
      <w:proofErr w:type="gramEnd"/>
      <w:r w:rsidRPr="00433836">
        <w:rPr>
          <w:color w:val="000000" w:themeColor="text1"/>
        </w:rPr>
        <w:t>冠海星竟占42%，已成為最大禍因，主管機關允應正視。</w:t>
      </w:r>
      <w:r w:rsidR="00790E03" w:rsidRPr="00433836">
        <w:rPr>
          <w:color w:val="000000" w:themeColor="text1"/>
        </w:rPr>
        <w:t>且</w:t>
      </w:r>
      <w:r w:rsidR="007638CF" w:rsidRPr="00433836">
        <w:rPr>
          <w:color w:val="000000" w:themeColor="text1"/>
        </w:rPr>
        <w:t>澳洲大堡礁及日本</w:t>
      </w:r>
      <w:r w:rsidR="004D4846" w:rsidRPr="00433836">
        <w:rPr>
          <w:color w:val="000000" w:themeColor="text1"/>
        </w:rPr>
        <w:t>琉球</w:t>
      </w:r>
      <w:r w:rsidR="007638CF" w:rsidRPr="00433836">
        <w:rPr>
          <w:color w:val="000000" w:themeColor="text1"/>
        </w:rPr>
        <w:t>經驗顯示，</w:t>
      </w:r>
      <w:proofErr w:type="gramStart"/>
      <w:r w:rsidR="007638CF" w:rsidRPr="00433836">
        <w:rPr>
          <w:color w:val="000000" w:themeColor="text1"/>
        </w:rPr>
        <w:t>棘</w:t>
      </w:r>
      <w:proofErr w:type="gramEnd"/>
      <w:r w:rsidR="007638CF" w:rsidRPr="00433836">
        <w:rPr>
          <w:color w:val="000000" w:themeColor="text1"/>
        </w:rPr>
        <w:t>冠海星防治是需要投入資源及人力並需長期從事之工作。然而，</w:t>
      </w:r>
      <w:r w:rsidR="00A41CBA" w:rsidRPr="00433836">
        <w:rPr>
          <w:rFonts w:ascii="Times New Roman" w:hAnsi="Times New Roman" w:hint="eastAsia"/>
          <w:color w:val="000000" w:themeColor="text1"/>
        </w:rPr>
        <w:t>113</w:t>
      </w:r>
      <w:r w:rsidR="00A41CBA" w:rsidRPr="00433836">
        <w:rPr>
          <w:rFonts w:ascii="Times New Roman" w:hAnsi="Times New Roman" w:hint="eastAsia"/>
          <w:color w:val="000000" w:themeColor="text1"/>
        </w:rPr>
        <w:t>年參與志工</w:t>
      </w:r>
      <w:r w:rsidR="00A41CBA" w:rsidRPr="00433836">
        <w:rPr>
          <w:rFonts w:ascii="Times New Roman" w:hAnsi="Times New Roman" w:hint="eastAsia"/>
          <w:color w:val="000000" w:themeColor="text1"/>
        </w:rPr>
        <w:t>62</w:t>
      </w:r>
      <w:r w:rsidR="00A41CBA" w:rsidRPr="00433836">
        <w:rPr>
          <w:rFonts w:ascii="Times New Roman" w:hAnsi="Times New Roman" w:hint="eastAsia"/>
          <w:color w:val="000000" w:themeColor="text1"/>
        </w:rPr>
        <w:t>人，</w:t>
      </w:r>
      <w:r w:rsidR="00A41CBA" w:rsidRPr="00433836">
        <w:rPr>
          <w:rFonts w:ascii="Times New Roman" w:hAnsi="Times New Roman" w:hint="eastAsia"/>
          <w:color w:val="000000" w:themeColor="text1"/>
        </w:rPr>
        <w:t>114</w:t>
      </w:r>
      <w:r w:rsidR="00A41CBA" w:rsidRPr="00433836">
        <w:rPr>
          <w:rFonts w:ascii="Times New Roman" w:hAnsi="Times New Roman" w:hint="eastAsia"/>
          <w:color w:val="000000" w:themeColor="text1"/>
        </w:rPr>
        <w:t>年</w:t>
      </w:r>
      <w:r w:rsidR="00A41CBA" w:rsidRPr="00433836">
        <w:rPr>
          <w:rFonts w:ascii="Times New Roman" w:hAnsi="Times New Roman" w:hint="eastAsia"/>
          <w:color w:val="000000" w:themeColor="text1"/>
        </w:rPr>
        <w:t>87</w:t>
      </w:r>
      <w:r w:rsidR="00A41CBA" w:rsidRPr="00433836">
        <w:rPr>
          <w:rFonts w:ascii="Times New Roman" w:hAnsi="Times New Roman" w:hint="eastAsia"/>
          <w:color w:val="000000" w:themeColor="text1"/>
        </w:rPr>
        <w:t>人，如欲徹底控制災情，需投入</w:t>
      </w:r>
      <w:proofErr w:type="gramStart"/>
      <w:r w:rsidR="00A41CBA" w:rsidRPr="00433836">
        <w:rPr>
          <w:rFonts w:ascii="Times New Roman" w:hAnsi="Times New Roman" w:hint="eastAsia"/>
          <w:color w:val="000000" w:themeColor="text1"/>
        </w:rPr>
        <w:t>更多志工人</w:t>
      </w:r>
      <w:proofErr w:type="gramEnd"/>
      <w:r w:rsidR="00A41CBA" w:rsidRPr="00433836">
        <w:rPr>
          <w:rFonts w:ascii="Times New Roman" w:hAnsi="Times New Roman" w:hint="eastAsia"/>
          <w:color w:val="000000" w:themeColor="text1"/>
        </w:rPr>
        <w:t>數。又</w:t>
      </w:r>
      <w:r w:rsidR="007638CF" w:rsidRPr="00433836">
        <w:rPr>
          <w:color w:val="000000" w:themeColor="text1"/>
        </w:rPr>
        <w:t>如前所述，就113、114年實際從事東沙清除工作的第一線人員親身體驗，雖然工作人員都很辛苦，亦有志工反映因頻繁注射</w:t>
      </w:r>
      <w:proofErr w:type="gramStart"/>
      <w:r w:rsidR="007638CF" w:rsidRPr="00433836">
        <w:rPr>
          <w:color w:val="000000" w:themeColor="text1"/>
        </w:rPr>
        <w:t>棘</w:t>
      </w:r>
      <w:proofErr w:type="gramEnd"/>
      <w:r w:rsidR="007638CF" w:rsidRPr="00433836">
        <w:rPr>
          <w:color w:val="000000" w:themeColor="text1"/>
        </w:rPr>
        <w:t>冠海星醋酸都快變成</w:t>
      </w:r>
      <w:proofErr w:type="gramStart"/>
      <w:r w:rsidR="007638CF" w:rsidRPr="00433836">
        <w:rPr>
          <w:color w:val="000000" w:themeColor="text1"/>
        </w:rPr>
        <w:t>板機指肌腱</w:t>
      </w:r>
      <w:proofErr w:type="gramEnd"/>
      <w:r w:rsidR="007638CF" w:rsidRPr="00433836">
        <w:rPr>
          <w:color w:val="000000" w:themeColor="text1"/>
        </w:rPr>
        <w:t>炎，惟第一線清除工作缺人、</w:t>
      </w:r>
      <w:proofErr w:type="gramStart"/>
      <w:r w:rsidR="007638CF" w:rsidRPr="00433836">
        <w:rPr>
          <w:color w:val="000000" w:themeColor="text1"/>
        </w:rPr>
        <w:t>缺船</w:t>
      </w:r>
      <w:proofErr w:type="gramEnd"/>
      <w:r w:rsidR="007638CF" w:rsidRPr="00433836">
        <w:rPr>
          <w:color w:val="000000" w:themeColor="text1"/>
        </w:rPr>
        <w:t>、缺</w:t>
      </w:r>
      <w:proofErr w:type="gramStart"/>
      <w:r w:rsidR="007638CF" w:rsidRPr="00433836">
        <w:rPr>
          <w:color w:val="000000" w:themeColor="text1"/>
        </w:rPr>
        <w:t>住宿及缺裝備</w:t>
      </w:r>
      <w:proofErr w:type="gramEnd"/>
      <w:r w:rsidR="007638CF" w:rsidRPr="00433836">
        <w:rPr>
          <w:color w:val="000000" w:themeColor="text1"/>
        </w:rPr>
        <w:t>等問題均未能</w:t>
      </w:r>
      <w:r w:rsidR="00401A33" w:rsidRPr="00433836">
        <w:rPr>
          <w:rFonts w:hint="eastAsia"/>
          <w:color w:val="000000" w:themeColor="text1"/>
        </w:rPr>
        <w:t>獲得</w:t>
      </w:r>
      <w:r w:rsidR="007638CF" w:rsidRPr="00433836">
        <w:rPr>
          <w:color w:val="000000" w:themeColor="text1"/>
        </w:rPr>
        <w:t>妥善處置</w:t>
      </w:r>
      <w:r w:rsidR="00E46FBA" w:rsidRPr="00433836">
        <w:rPr>
          <w:color w:val="000000" w:themeColor="text1"/>
        </w:rPr>
        <w:t>。現行使用</w:t>
      </w:r>
      <w:proofErr w:type="gramStart"/>
      <w:r w:rsidR="00E46FBA" w:rsidRPr="00433836">
        <w:rPr>
          <w:color w:val="000000" w:themeColor="text1"/>
        </w:rPr>
        <w:t>研究船充作</w:t>
      </w:r>
      <w:proofErr w:type="gramEnd"/>
      <w:r w:rsidR="00E46FBA" w:rsidRPr="00433836">
        <w:rPr>
          <w:color w:val="000000" w:themeColor="text1"/>
        </w:rPr>
        <w:t>清除工作船，非但無法擴充清除量能，</w:t>
      </w:r>
      <w:r w:rsidR="00573733" w:rsidRPr="00433836">
        <w:rPr>
          <w:rFonts w:hint="eastAsia"/>
          <w:color w:val="000000" w:themeColor="text1"/>
        </w:rPr>
        <w:t>縱使</w:t>
      </w:r>
      <w:r w:rsidR="00E46FBA" w:rsidRPr="00433836">
        <w:rPr>
          <w:color w:val="000000" w:themeColor="text1"/>
        </w:rPr>
        <w:t>增加志工</w:t>
      </w:r>
      <w:r w:rsidR="007F410D" w:rsidRPr="00433836">
        <w:rPr>
          <w:color w:val="000000" w:themeColor="text1"/>
        </w:rPr>
        <w:t>人數</w:t>
      </w:r>
      <w:r w:rsidR="00E46FBA" w:rsidRPr="00433836">
        <w:rPr>
          <w:color w:val="000000" w:themeColor="text1"/>
        </w:rPr>
        <w:t>亦無船可用，</w:t>
      </w:r>
      <w:r w:rsidR="007F410D" w:rsidRPr="00433836">
        <w:rPr>
          <w:color w:val="000000" w:themeColor="text1"/>
        </w:rPr>
        <w:t>且</w:t>
      </w:r>
      <w:r w:rsidR="00E46FBA" w:rsidRPr="00433836">
        <w:rPr>
          <w:color w:val="000000" w:themeColor="text1"/>
        </w:rPr>
        <w:t>耽誤</w:t>
      </w:r>
      <w:r w:rsidR="007F410D" w:rsidRPr="00433836">
        <w:rPr>
          <w:color w:val="000000" w:themeColor="text1"/>
        </w:rPr>
        <w:t>研究團隊研究工作</w:t>
      </w:r>
      <w:r w:rsidR="00A41CBA" w:rsidRPr="00433836">
        <w:rPr>
          <w:rFonts w:hint="eastAsia"/>
          <w:color w:val="000000" w:themeColor="text1"/>
        </w:rPr>
        <w:t>。另清除工作需下潛至少5公尺以下，志工多為潛水教練，東沙除</w:t>
      </w:r>
      <w:proofErr w:type="gramStart"/>
      <w:r w:rsidR="00A41CBA" w:rsidRPr="00433836">
        <w:rPr>
          <w:rFonts w:hint="eastAsia"/>
          <w:color w:val="000000" w:themeColor="text1"/>
        </w:rPr>
        <w:t>棘</w:t>
      </w:r>
      <w:proofErr w:type="gramEnd"/>
      <w:r w:rsidR="00A41CBA" w:rsidRPr="00433836">
        <w:rPr>
          <w:rFonts w:hint="eastAsia"/>
          <w:color w:val="000000" w:themeColor="text1"/>
        </w:rPr>
        <w:t>行動與潛水旺季重疊，一旦投入，需捨棄現有工作及收入，現行志工待遇宜再檢討。</w:t>
      </w:r>
      <w:r w:rsidR="007F410D" w:rsidRPr="00433836">
        <w:rPr>
          <w:color w:val="000000" w:themeColor="text1"/>
        </w:rPr>
        <w:t>內政部</w:t>
      </w:r>
      <w:r w:rsidR="00442A1A" w:rsidRPr="00433836">
        <w:rPr>
          <w:color w:val="000000" w:themeColor="text1"/>
        </w:rPr>
        <w:t>未將本次</w:t>
      </w:r>
      <w:proofErr w:type="gramStart"/>
      <w:r w:rsidR="00442A1A" w:rsidRPr="00433836">
        <w:rPr>
          <w:color w:val="000000" w:themeColor="text1"/>
        </w:rPr>
        <w:t>棘</w:t>
      </w:r>
      <w:proofErr w:type="gramEnd"/>
      <w:r w:rsidR="00442A1A" w:rsidRPr="00433836">
        <w:rPr>
          <w:color w:val="000000" w:themeColor="text1"/>
        </w:rPr>
        <w:t>冠海星肆虐視為燎原</w:t>
      </w:r>
      <w:r w:rsidR="004E1A72" w:rsidRPr="00433836">
        <w:rPr>
          <w:color w:val="000000" w:themeColor="text1"/>
        </w:rPr>
        <w:t>大</w:t>
      </w:r>
      <w:r w:rsidR="00442A1A" w:rsidRPr="00433836">
        <w:rPr>
          <w:color w:val="000000" w:themeColor="text1"/>
        </w:rPr>
        <w:t>火及蝗蟲過境</w:t>
      </w:r>
      <w:r w:rsidR="004E1A72" w:rsidRPr="00433836">
        <w:rPr>
          <w:color w:val="000000" w:themeColor="text1"/>
        </w:rPr>
        <w:t>的生態災難</w:t>
      </w:r>
      <w:r w:rsidR="00442A1A" w:rsidRPr="00433836">
        <w:rPr>
          <w:color w:val="000000" w:themeColor="text1"/>
        </w:rPr>
        <w:t>，</w:t>
      </w:r>
      <w:r w:rsidR="004E1A72" w:rsidRPr="00433836">
        <w:rPr>
          <w:color w:val="000000" w:themeColor="text1"/>
        </w:rPr>
        <w:t>亦</w:t>
      </w:r>
      <w:r w:rsidR="007F410D" w:rsidRPr="00433836">
        <w:rPr>
          <w:color w:val="000000" w:themeColor="text1"/>
        </w:rPr>
        <w:t>未</w:t>
      </w:r>
      <w:r w:rsidR="004E1A72" w:rsidRPr="00433836">
        <w:rPr>
          <w:color w:val="000000" w:themeColor="text1"/>
        </w:rPr>
        <w:t>以救災心態</w:t>
      </w:r>
      <w:r w:rsidR="007F410D" w:rsidRPr="00433836">
        <w:rPr>
          <w:color w:val="000000" w:themeColor="text1"/>
        </w:rPr>
        <w:t>將必要資源投入第一線清除工作，致使清除工作捉襟見肘，</w:t>
      </w:r>
      <w:proofErr w:type="gramStart"/>
      <w:r w:rsidR="007F410D" w:rsidRPr="00433836">
        <w:rPr>
          <w:color w:val="000000" w:themeColor="text1"/>
        </w:rPr>
        <w:t>亦限縮</w:t>
      </w:r>
      <w:proofErr w:type="gramEnd"/>
      <w:r w:rsidR="007F410D" w:rsidRPr="00433836">
        <w:rPr>
          <w:color w:val="000000" w:themeColor="text1"/>
        </w:rPr>
        <w:t>清除成果，確有檢討改進之必要。</w:t>
      </w:r>
    </w:p>
    <w:p w14:paraId="436F33EA" w14:textId="3FA71657" w:rsidR="00F94715" w:rsidRPr="00433836" w:rsidRDefault="00401A33" w:rsidP="00CA7479">
      <w:pPr>
        <w:pStyle w:val="3"/>
        <w:rPr>
          <w:color w:val="000000" w:themeColor="text1"/>
        </w:rPr>
      </w:pPr>
      <w:r w:rsidRPr="00433836">
        <w:rPr>
          <w:rFonts w:ascii="Times New Roman" w:hAnsi="Times New Roman" w:hint="eastAsia"/>
          <w:color w:val="000000" w:themeColor="text1"/>
        </w:rPr>
        <w:t>綜上，</w:t>
      </w:r>
      <w:r w:rsidR="00527331" w:rsidRPr="00433836">
        <w:rPr>
          <w:rFonts w:ascii="Times New Roman" w:hAnsi="Times New Roman"/>
          <w:color w:val="000000" w:themeColor="text1"/>
        </w:rPr>
        <w:t>東沙為我國珊瑚保存完整之海洋國家公園，這塊南海明珠的藍色國土屬於國際級的寶藏，</w:t>
      </w:r>
      <w:r w:rsidR="0014227C" w:rsidRPr="00433836">
        <w:rPr>
          <w:rFonts w:ascii="Times New Roman" w:hAnsi="Times New Roman" w:hint="eastAsia"/>
          <w:color w:val="000000" w:themeColor="text1"/>
        </w:rPr>
        <w:t>是</w:t>
      </w:r>
      <w:r w:rsidR="00527331" w:rsidRPr="00433836">
        <w:rPr>
          <w:rFonts w:ascii="Times New Roman" w:hAnsi="Times New Roman"/>
          <w:color w:val="000000" w:themeColor="text1"/>
        </w:rPr>
        <w:t>國際學者研究的天堂，主管機關應有捍衛海洋國家公</w:t>
      </w:r>
      <w:r w:rsidR="00527331" w:rsidRPr="00433836">
        <w:rPr>
          <w:rFonts w:ascii="Times New Roman" w:hAnsi="Times New Roman"/>
          <w:color w:val="000000" w:themeColor="text1"/>
        </w:rPr>
        <w:lastRenderedPageBreak/>
        <w:t>園生態</w:t>
      </w:r>
      <w:r w:rsidR="007344DE" w:rsidRPr="00433836">
        <w:rPr>
          <w:rFonts w:ascii="Times New Roman" w:hAnsi="Times New Roman"/>
          <w:color w:val="000000" w:themeColor="text1"/>
        </w:rPr>
        <w:t>，</w:t>
      </w:r>
      <w:r w:rsidR="00527331" w:rsidRPr="00433836">
        <w:rPr>
          <w:rFonts w:ascii="Times New Roman" w:hAnsi="Times New Roman"/>
          <w:color w:val="000000" w:themeColor="text1"/>
        </w:rPr>
        <w:t>不容</w:t>
      </w:r>
      <w:proofErr w:type="gramStart"/>
      <w:r w:rsidR="00527331" w:rsidRPr="00433836">
        <w:rPr>
          <w:rFonts w:ascii="Times New Roman" w:hAnsi="Times New Roman"/>
          <w:color w:val="000000" w:themeColor="text1"/>
        </w:rPr>
        <w:t>棘</w:t>
      </w:r>
      <w:proofErr w:type="gramEnd"/>
      <w:r w:rsidR="00527331" w:rsidRPr="00433836">
        <w:rPr>
          <w:rFonts w:ascii="Times New Roman" w:hAnsi="Times New Roman"/>
          <w:color w:val="000000" w:themeColor="text1"/>
        </w:rPr>
        <w:t>冠海星將該處珊瑚啃食殆盡的決心。</w:t>
      </w:r>
      <w:proofErr w:type="gramStart"/>
      <w:r w:rsidR="00CC2690" w:rsidRPr="00433836">
        <w:rPr>
          <w:rFonts w:ascii="Times New Roman" w:hAnsi="Times New Roman" w:hint="eastAsia"/>
          <w:color w:val="000000" w:themeColor="text1"/>
        </w:rPr>
        <w:t>棘</w:t>
      </w:r>
      <w:proofErr w:type="gramEnd"/>
      <w:r w:rsidR="00CC2690" w:rsidRPr="00433836">
        <w:rPr>
          <w:rFonts w:ascii="Times New Roman" w:hAnsi="Times New Roman" w:hint="eastAsia"/>
          <w:color w:val="000000" w:themeColor="text1"/>
        </w:rPr>
        <w:t>冠海星對珊瑚礁健康度危害極為嚴重，澳洲大堡礁、日本琉球等多國海域珊瑚礁均深受其害，清除多年仍無法完全控制；</w:t>
      </w:r>
      <w:r w:rsidRPr="00433836">
        <w:rPr>
          <w:rFonts w:ascii="Times New Roman" w:hAnsi="Times New Roman" w:hint="eastAsia"/>
          <w:color w:val="000000" w:themeColor="text1"/>
        </w:rPr>
        <w:t>我國</w:t>
      </w:r>
      <w:r w:rsidR="00CC2690" w:rsidRPr="00433836">
        <w:rPr>
          <w:rFonts w:ascii="Times New Roman" w:hAnsi="Times New Roman" w:hint="eastAsia"/>
          <w:color w:val="000000" w:themeColor="text1"/>
        </w:rPr>
        <w:t>東沙清除</w:t>
      </w:r>
      <w:proofErr w:type="gramStart"/>
      <w:r w:rsidR="00CC2690" w:rsidRPr="00433836">
        <w:rPr>
          <w:rFonts w:ascii="Times New Roman" w:hAnsi="Times New Roman" w:hint="eastAsia"/>
          <w:color w:val="000000" w:themeColor="text1"/>
        </w:rPr>
        <w:t>棘</w:t>
      </w:r>
      <w:proofErr w:type="gramEnd"/>
      <w:r w:rsidR="00CC2690" w:rsidRPr="00433836">
        <w:rPr>
          <w:rFonts w:ascii="Times New Roman" w:hAnsi="Times New Roman" w:hint="eastAsia"/>
          <w:color w:val="000000" w:themeColor="text1"/>
        </w:rPr>
        <w:t>冠海星工作已進行</w:t>
      </w:r>
      <w:r w:rsidR="00CC2690" w:rsidRPr="00433836">
        <w:rPr>
          <w:rFonts w:ascii="Times New Roman" w:hAnsi="Times New Roman" w:hint="eastAsia"/>
          <w:color w:val="000000" w:themeColor="text1"/>
        </w:rPr>
        <w:t>2</w:t>
      </w:r>
      <w:r w:rsidR="00CC2690" w:rsidRPr="00433836">
        <w:rPr>
          <w:rFonts w:ascii="Times New Roman" w:hAnsi="Times New Roman" w:hint="eastAsia"/>
          <w:color w:val="000000" w:themeColor="text1"/>
        </w:rPr>
        <w:t>年，因氣候因素冬季期間無法下海工作，</w:t>
      </w:r>
      <w:r w:rsidRPr="00433836">
        <w:rPr>
          <w:rFonts w:ascii="Times New Roman" w:hAnsi="Times New Roman" w:hint="eastAsia"/>
          <w:color w:val="000000" w:themeColor="text1"/>
        </w:rPr>
        <w:t>加上</w:t>
      </w:r>
      <w:r w:rsidR="00CC2690" w:rsidRPr="00433836">
        <w:rPr>
          <w:rFonts w:ascii="Times New Roman" w:hAnsi="Times New Roman" w:hint="eastAsia"/>
          <w:color w:val="000000" w:themeColor="text1"/>
        </w:rPr>
        <w:t>該地距離臺灣</w:t>
      </w:r>
      <w:r w:rsidR="00CC2690" w:rsidRPr="00433836">
        <w:rPr>
          <w:rFonts w:ascii="Times New Roman" w:hAnsi="Times New Roman" w:hint="eastAsia"/>
          <w:color w:val="000000" w:themeColor="text1"/>
        </w:rPr>
        <w:t>450</w:t>
      </w:r>
      <w:r w:rsidR="00CC2690" w:rsidRPr="00433836">
        <w:rPr>
          <w:rFonts w:ascii="Times New Roman" w:hAnsi="Times New Roman" w:hint="eastAsia"/>
          <w:color w:val="000000" w:themeColor="text1"/>
        </w:rPr>
        <w:t>公里且為軍事管制區，申請登島不易，</w:t>
      </w:r>
      <w:r w:rsidRPr="00433836">
        <w:rPr>
          <w:rFonts w:ascii="Times New Roman" w:hAnsi="Times New Roman" w:hint="eastAsia"/>
          <w:color w:val="000000" w:themeColor="text1"/>
        </w:rPr>
        <w:t>致</w:t>
      </w:r>
      <w:r w:rsidR="00CC2690" w:rsidRPr="00433836">
        <w:rPr>
          <w:rFonts w:ascii="Times New Roman" w:hAnsi="Times New Roman" w:hint="eastAsia"/>
          <w:color w:val="000000" w:themeColor="text1"/>
        </w:rPr>
        <w:t>清除工作趕不上</w:t>
      </w:r>
      <w:proofErr w:type="gramStart"/>
      <w:r w:rsidR="00CC2690" w:rsidRPr="00433836">
        <w:rPr>
          <w:rFonts w:ascii="Times New Roman" w:hAnsi="Times New Roman" w:hint="eastAsia"/>
          <w:color w:val="000000" w:themeColor="text1"/>
        </w:rPr>
        <w:t>棘</w:t>
      </w:r>
      <w:proofErr w:type="gramEnd"/>
      <w:r w:rsidR="00CC2690" w:rsidRPr="00433836">
        <w:rPr>
          <w:rFonts w:ascii="Times New Roman" w:hAnsi="Times New Roman" w:hint="eastAsia"/>
          <w:color w:val="000000" w:themeColor="text1"/>
        </w:rPr>
        <w:t>冠海星擴散的速度，學者專家咸認應有長期抗戰的周全準備。</w:t>
      </w:r>
      <w:proofErr w:type="gramStart"/>
      <w:r w:rsidR="00CC2690" w:rsidRPr="00433836">
        <w:rPr>
          <w:rFonts w:ascii="Times New Roman" w:hAnsi="Times New Roman" w:hint="eastAsia"/>
          <w:color w:val="000000" w:themeColor="text1"/>
        </w:rPr>
        <w:t>此外，因海管處所轄</w:t>
      </w:r>
      <w:proofErr w:type="gramEnd"/>
      <w:r w:rsidR="00CC2690" w:rsidRPr="00433836">
        <w:rPr>
          <w:rFonts w:ascii="Times New Roman" w:hAnsi="Times New Roman" w:hint="eastAsia"/>
          <w:color w:val="000000" w:themeColor="text1"/>
        </w:rPr>
        <w:t>船隻太小，難以在環礁外海進行清除工作，目前借用中山大學研究船，然已排擠研究團隊學術研究行程，且研究船無法容納</w:t>
      </w:r>
      <w:proofErr w:type="gramStart"/>
      <w:r w:rsidR="00CC2690" w:rsidRPr="00433836">
        <w:rPr>
          <w:rFonts w:ascii="Times New Roman" w:hAnsi="Times New Roman" w:hint="eastAsia"/>
          <w:color w:val="000000" w:themeColor="text1"/>
        </w:rPr>
        <w:t>太多志工人</w:t>
      </w:r>
      <w:proofErr w:type="gramEnd"/>
      <w:r w:rsidR="00CC2690" w:rsidRPr="00433836">
        <w:rPr>
          <w:rFonts w:ascii="Times New Roman" w:hAnsi="Times New Roman" w:hint="eastAsia"/>
          <w:color w:val="000000" w:themeColor="text1"/>
        </w:rPr>
        <w:t>數，工作船隻明顯不足；即使</w:t>
      </w:r>
      <w:proofErr w:type="gramStart"/>
      <w:r w:rsidR="00CC2690" w:rsidRPr="00433836">
        <w:rPr>
          <w:rFonts w:ascii="Times New Roman" w:hAnsi="Times New Roman" w:hint="eastAsia"/>
          <w:color w:val="000000" w:themeColor="text1"/>
        </w:rPr>
        <w:t>廣招志工</w:t>
      </w:r>
      <w:proofErr w:type="gramEnd"/>
      <w:r w:rsidR="00CC2690" w:rsidRPr="00433836">
        <w:rPr>
          <w:rFonts w:ascii="Times New Roman" w:hAnsi="Times New Roman" w:hint="eastAsia"/>
          <w:color w:val="000000" w:themeColor="text1"/>
        </w:rPr>
        <w:t>，人數充足，住宿及潛水裝備數量卻難以足量供給。</w:t>
      </w:r>
      <w:proofErr w:type="gramStart"/>
      <w:r w:rsidR="00CC2690" w:rsidRPr="00433836">
        <w:rPr>
          <w:rFonts w:ascii="Times New Roman" w:hAnsi="Times New Roman" w:hint="eastAsia"/>
          <w:color w:val="000000" w:themeColor="text1"/>
        </w:rPr>
        <w:t>棘</w:t>
      </w:r>
      <w:proofErr w:type="gramEnd"/>
      <w:r w:rsidR="00CC2690" w:rsidRPr="00433836">
        <w:rPr>
          <w:rFonts w:ascii="Times New Roman" w:hAnsi="Times New Roman" w:hint="eastAsia"/>
          <w:color w:val="000000" w:themeColor="text1"/>
        </w:rPr>
        <w:t>冠海星對東沙海域珊瑚礁正造成生態浩劫，若未能</w:t>
      </w:r>
      <w:proofErr w:type="gramStart"/>
      <w:r w:rsidR="00CC2690" w:rsidRPr="00433836">
        <w:rPr>
          <w:rFonts w:ascii="Times New Roman" w:hAnsi="Times New Roman" w:hint="eastAsia"/>
          <w:color w:val="000000" w:themeColor="text1"/>
        </w:rPr>
        <w:t>積極妥處</w:t>
      </w:r>
      <w:proofErr w:type="gramEnd"/>
      <w:r w:rsidR="00CC2690" w:rsidRPr="00433836">
        <w:rPr>
          <w:rFonts w:ascii="Times New Roman" w:hAnsi="Times New Roman" w:hint="eastAsia"/>
          <w:color w:val="000000" w:themeColor="text1"/>
        </w:rPr>
        <w:t>，國家公園珊瑚恐</w:t>
      </w:r>
      <w:proofErr w:type="gramStart"/>
      <w:r w:rsidR="00CC2690" w:rsidRPr="00433836">
        <w:rPr>
          <w:rFonts w:ascii="Times New Roman" w:hAnsi="Times New Roman" w:hint="eastAsia"/>
          <w:color w:val="000000" w:themeColor="text1"/>
        </w:rPr>
        <w:t>將遭啃食</w:t>
      </w:r>
      <w:proofErr w:type="gramEnd"/>
      <w:r w:rsidR="00CC2690" w:rsidRPr="00433836">
        <w:rPr>
          <w:rFonts w:ascii="Times New Roman" w:hAnsi="Times New Roman" w:hint="eastAsia"/>
          <w:color w:val="000000" w:themeColor="text1"/>
        </w:rPr>
        <w:t>殆盡。行政院允應統籌事權，跨部會解決目前清除困境，充實第一線執行人員必要資源，並致力調查、監測</w:t>
      </w:r>
      <w:proofErr w:type="gramStart"/>
      <w:r w:rsidR="00CC2690" w:rsidRPr="00433836">
        <w:rPr>
          <w:rFonts w:ascii="Times New Roman" w:hAnsi="Times New Roman" w:hint="eastAsia"/>
          <w:color w:val="000000" w:themeColor="text1"/>
        </w:rPr>
        <w:t>棘</w:t>
      </w:r>
      <w:proofErr w:type="gramEnd"/>
      <w:r w:rsidR="00CC2690" w:rsidRPr="00433836">
        <w:rPr>
          <w:rFonts w:ascii="Times New Roman" w:hAnsi="Times New Roman" w:hint="eastAsia"/>
          <w:color w:val="000000" w:themeColor="text1"/>
        </w:rPr>
        <w:t>冠海星</w:t>
      </w:r>
      <w:proofErr w:type="gramStart"/>
      <w:r w:rsidR="00CC2690" w:rsidRPr="00433836">
        <w:rPr>
          <w:rFonts w:ascii="Times New Roman" w:hAnsi="Times New Roman" w:hint="eastAsia"/>
          <w:color w:val="000000" w:themeColor="text1"/>
        </w:rPr>
        <w:t>聚集熱區分布</w:t>
      </w:r>
      <w:proofErr w:type="gramEnd"/>
      <w:r w:rsidR="00CC2690" w:rsidRPr="00433836">
        <w:rPr>
          <w:rFonts w:ascii="Times New Roman" w:hAnsi="Times New Roman" w:hint="eastAsia"/>
          <w:color w:val="000000" w:themeColor="text1"/>
        </w:rPr>
        <w:t>情形，加速執行清除工作，</w:t>
      </w:r>
      <w:proofErr w:type="gramStart"/>
      <w:r w:rsidR="00CC2690" w:rsidRPr="00433836">
        <w:rPr>
          <w:rFonts w:ascii="Times New Roman" w:hAnsi="Times New Roman" w:hint="eastAsia"/>
          <w:color w:val="000000" w:themeColor="text1"/>
        </w:rPr>
        <w:t>俾</w:t>
      </w:r>
      <w:proofErr w:type="gramEnd"/>
      <w:r w:rsidR="00CC2690" w:rsidRPr="00433836">
        <w:rPr>
          <w:rFonts w:ascii="Times New Roman" w:hAnsi="Times New Roman" w:hint="eastAsia"/>
          <w:color w:val="000000" w:themeColor="text1"/>
        </w:rPr>
        <w:t>維護東沙國家公園之珍貴生態</w:t>
      </w:r>
      <w:r w:rsidR="008F6A2F" w:rsidRPr="00433836">
        <w:rPr>
          <w:rFonts w:ascii="Times New Roman" w:hAnsi="Times New Roman" w:hint="eastAsia"/>
          <w:color w:val="000000" w:themeColor="text1"/>
        </w:rPr>
        <w:t>。</w:t>
      </w:r>
    </w:p>
    <w:p w14:paraId="1C276317" w14:textId="01D88D8F" w:rsidR="00737589" w:rsidRPr="00433836" w:rsidRDefault="008F6A2F" w:rsidP="00566256">
      <w:pPr>
        <w:pStyle w:val="2"/>
        <w:rPr>
          <w:b/>
          <w:color w:val="000000" w:themeColor="text1"/>
        </w:rPr>
      </w:pPr>
      <w:bookmarkStart w:id="59" w:name="_Hlk215133674"/>
      <w:r w:rsidRPr="00433836">
        <w:rPr>
          <w:rFonts w:ascii="Times New Roman" w:hAnsi="Times New Roman" w:hint="eastAsia"/>
          <w:b/>
          <w:color w:val="000000" w:themeColor="text1"/>
        </w:rPr>
        <w:t>由國外案例可知，</w:t>
      </w:r>
      <w:proofErr w:type="gramStart"/>
      <w:r w:rsidRPr="00433836">
        <w:rPr>
          <w:rFonts w:ascii="Times New Roman" w:hAnsi="Times New Roman" w:hint="eastAsia"/>
          <w:b/>
          <w:color w:val="000000" w:themeColor="text1"/>
        </w:rPr>
        <w:t>棘</w:t>
      </w:r>
      <w:proofErr w:type="gramEnd"/>
      <w:r w:rsidRPr="00433836">
        <w:rPr>
          <w:rFonts w:ascii="Times New Roman" w:hAnsi="Times New Roman" w:hint="eastAsia"/>
          <w:b/>
          <w:color w:val="000000" w:themeColor="text1"/>
        </w:rPr>
        <w:t>冠海星</w:t>
      </w:r>
      <w:r w:rsidRPr="00433836">
        <w:rPr>
          <w:rFonts w:hint="eastAsia"/>
          <w:b/>
          <w:color w:val="000000" w:themeColor="text1"/>
        </w:rPr>
        <w:t>一旦大爆發即難以遏止，完全清除更是難上加難，我國發生</w:t>
      </w:r>
      <w:proofErr w:type="gramStart"/>
      <w:r w:rsidRPr="00433836">
        <w:rPr>
          <w:rFonts w:hint="eastAsia"/>
          <w:b/>
          <w:color w:val="000000" w:themeColor="text1"/>
        </w:rPr>
        <w:t>棘</w:t>
      </w:r>
      <w:proofErr w:type="gramEnd"/>
      <w:r w:rsidRPr="00433836">
        <w:rPr>
          <w:rFonts w:hint="eastAsia"/>
          <w:b/>
          <w:color w:val="000000" w:themeColor="text1"/>
        </w:rPr>
        <w:t>冠海星爆發海域非僅東沙，澎湖因應迅速得以遏止災情，太平島因清除工作趕不上</w:t>
      </w:r>
      <w:proofErr w:type="gramStart"/>
      <w:r w:rsidRPr="00433836">
        <w:rPr>
          <w:rFonts w:hint="eastAsia"/>
          <w:b/>
          <w:color w:val="000000" w:themeColor="text1"/>
        </w:rPr>
        <w:t>棘</w:t>
      </w:r>
      <w:proofErr w:type="gramEnd"/>
      <w:r w:rsidRPr="00433836">
        <w:rPr>
          <w:rFonts w:hint="eastAsia"/>
          <w:b/>
          <w:color w:val="000000" w:themeColor="text1"/>
        </w:rPr>
        <w:t>冠海星擴散速度，</w:t>
      </w:r>
      <w:proofErr w:type="gramStart"/>
      <w:r w:rsidRPr="00433836">
        <w:rPr>
          <w:rFonts w:hint="eastAsia"/>
          <w:b/>
          <w:color w:val="000000" w:themeColor="text1"/>
        </w:rPr>
        <w:t>珊瑚遭啃食</w:t>
      </w:r>
      <w:proofErr w:type="gramEnd"/>
      <w:r w:rsidRPr="00433836">
        <w:rPr>
          <w:rFonts w:hint="eastAsia"/>
          <w:b/>
          <w:color w:val="000000" w:themeColor="text1"/>
        </w:rPr>
        <w:t>殆盡</w:t>
      </w:r>
      <w:r w:rsidR="00527A1A" w:rsidRPr="00433836">
        <w:rPr>
          <w:rFonts w:hint="eastAsia"/>
          <w:b/>
          <w:color w:val="000000" w:themeColor="text1"/>
        </w:rPr>
        <w:t>，</w:t>
      </w:r>
      <w:r w:rsidRPr="00433836">
        <w:rPr>
          <w:rFonts w:hint="eastAsia"/>
          <w:b/>
          <w:color w:val="000000" w:themeColor="text1"/>
        </w:rPr>
        <w:t>因此，</w:t>
      </w:r>
      <w:proofErr w:type="gramStart"/>
      <w:r w:rsidRPr="00433836">
        <w:rPr>
          <w:rFonts w:hint="eastAsia"/>
          <w:b/>
          <w:color w:val="000000" w:themeColor="text1"/>
        </w:rPr>
        <w:t>棘</w:t>
      </w:r>
      <w:proofErr w:type="gramEnd"/>
      <w:r w:rsidRPr="00433836">
        <w:rPr>
          <w:rFonts w:hint="eastAsia"/>
          <w:b/>
          <w:color w:val="000000" w:themeColor="text1"/>
        </w:rPr>
        <w:t>冠海星的監測及預防極為重要</w:t>
      </w:r>
      <w:r w:rsidRPr="00433836">
        <w:rPr>
          <w:rFonts w:ascii="Times New Roman" w:hAnsi="Times New Roman" w:hint="eastAsia"/>
          <w:b/>
          <w:color w:val="000000" w:themeColor="text1"/>
        </w:rPr>
        <w:t>。</w:t>
      </w:r>
      <w:r w:rsidRPr="00433836">
        <w:rPr>
          <w:rFonts w:hint="eastAsia"/>
          <w:b/>
          <w:color w:val="000000" w:themeColor="text1"/>
        </w:rPr>
        <w:t>為避免重蹈覆轍，內政部及</w:t>
      </w:r>
      <w:proofErr w:type="gramStart"/>
      <w:r w:rsidRPr="00433836">
        <w:rPr>
          <w:rFonts w:hint="eastAsia"/>
          <w:b/>
          <w:color w:val="000000" w:themeColor="text1"/>
        </w:rPr>
        <w:t>海委會允</w:t>
      </w:r>
      <w:proofErr w:type="gramEnd"/>
      <w:r w:rsidRPr="00433836">
        <w:rPr>
          <w:rFonts w:hint="eastAsia"/>
          <w:b/>
          <w:color w:val="000000" w:themeColor="text1"/>
        </w:rPr>
        <w:t>應偕同各研究機構及學術團體共同合作，</w:t>
      </w:r>
      <w:r w:rsidR="00CC2690" w:rsidRPr="00433836">
        <w:rPr>
          <w:rFonts w:hint="eastAsia"/>
          <w:b/>
          <w:color w:val="000000" w:themeColor="text1"/>
        </w:rPr>
        <w:t>進行</w:t>
      </w:r>
      <w:proofErr w:type="gramStart"/>
      <w:r w:rsidR="00CC2690" w:rsidRPr="00433836">
        <w:rPr>
          <w:rFonts w:hint="eastAsia"/>
          <w:b/>
          <w:color w:val="000000" w:themeColor="text1"/>
        </w:rPr>
        <w:t>棘</w:t>
      </w:r>
      <w:proofErr w:type="gramEnd"/>
      <w:r w:rsidR="00CC2690" w:rsidRPr="00433836">
        <w:rPr>
          <w:rFonts w:hint="eastAsia"/>
          <w:b/>
          <w:color w:val="000000" w:themeColor="text1"/>
        </w:rPr>
        <w:t>冠海星長期研究，</w:t>
      </w:r>
      <w:r w:rsidR="00445F0D" w:rsidRPr="00433836">
        <w:rPr>
          <w:rFonts w:hint="eastAsia"/>
          <w:b/>
          <w:color w:val="000000" w:themeColor="text1"/>
        </w:rPr>
        <w:t>尋求清除及防治最佳策略，並</w:t>
      </w:r>
      <w:r w:rsidRPr="00433836">
        <w:rPr>
          <w:rFonts w:hint="eastAsia"/>
          <w:b/>
          <w:color w:val="000000" w:themeColor="text1"/>
        </w:rPr>
        <w:t>檢討東沙</w:t>
      </w:r>
      <w:proofErr w:type="gramStart"/>
      <w:r w:rsidRPr="00433836">
        <w:rPr>
          <w:rFonts w:hint="eastAsia"/>
          <w:b/>
          <w:color w:val="000000" w:themeColor="text1"/>
        </w:rPr>
        <w:t>棘</w:t>
      </w:r>
      <w:proofErr w:type="gramEnd"/>
      <w:r w:rsidRPr="00433836">
        <w:rPr>
          <w:rFonts w:hint="eastAsia"/>
          <w:b/>
          <w:color w:val="000000" w:themeColor="text1"/>
        </w:rPr>
        <w:t>冠海星爆發</w:t>
      </w:r>
      <w:r w:rsidR="00CC2690" w:rsidRPr="00433836">
        <w:rPr>
          <w:rFonts w:hint="eastAsia"/>
          <w:b/>
          <w:color w:val="000000" w:themeColor="text1"/>
        </w:rPr>
        <w:t>前</w:t>
      </w:r>
      <w:r w:rsidR="00445F0D" w:rsidRPr="00433836">
        <w:rPr>
          <w:rFonts w:hint="eastAsia"/>
          <w:b/>
          <w:color w:val="000000" w:themeColor="text1"/>
        </w:rPr>
        <w:t>之</w:t>
      </w:r>
      <w:r w:rsidR="00CC2690" w:rsidRPr="00433836">
        <w:rPr>
          <w:rFonts w:hint="eastAsia"/>
          <w:b/>
          <w:color w:val="000000" w:themeColor="text1"/>
        </w:rPr>
        <w:t>監測</w:t>
      </w:r>
      <w:r w:rsidR="00445F0D" w:rsidRPr="00433836">
        <w:rPr>
          <w:rFonts w:hint="eastAsia"/>
          <w:b/>
          <w:color w:val="000000" w:themeColor="text1"/>
        </w:rPr>
        <w:t>、</w:t>
      </w:r>
      <w:r w:rsidR="00CC2690" w:rsidRPr="00433836">
        <w:rPr>
          <w:rFonts w:hint="eastAsia"/>
          <w:b/>
          <w:color w:val="000000" w:themeColor="text1"/>
        </w:rPr>
        <w:t>預防作為</w:t>
      </w:r>
      <w:r w:rsidRPr="00433836">
        <w:rPr>
          <w:rFonts w:hint="eastAsia"/>
          <w:b/>
          <w:color w:val="000000" w:themeColor="text1"/>
        </w:rPr>
        <w:t>，以提高</w:t>
      </w:r>
      <w:r w:rsidR="00445F0D" w:rsidRPr="00433836">
        <w:rPr>
          <w:rFonts w:hint="eastAsia"/>
          <w:b/>
          <w:color w:val="000000" w:themeColor="text1"/>
        </w:rPr>
        <w:t>主管機關</w:t>
      </w:r>
      <w:r w:rsidRPr="00433836">
        <w:rPr>
          <w:rFonts w:hint="eastAsia"/>
          <w:b/>
          <w:color w:val="000000" w:themeColor="text1"/>
        </w:rPr>
        <w:t>處理</w:t>
      </w:r>
      <w:proofErr w:type="gramStart"/>
      <w:r w:rsidRPr="00433836">
        <w:rPr>
          <w:rFonts w:hint="eastAsia"/>
          <w:b/>
          <w:color w:val="000000" w:themeColor="text1"/>
        </w:rPr>
        <w:t>棘</w:t>
      </w:r>
      <w:proofErr w:type="gramEnd"/>
      <w:r w:rsidRPr="00433836">
        <w:rPr>
          <w:rFonts w:hint="eastAsia"/>
          <w:b/>
          <w:color w:val="000000" w:themeColor="text1"/>
        </w:rPr>
        <w:t>冠海星危害之能力</w:t>
      </w:r>
      <w:bookmarkEnd w:id="59"/>
      <w:r w:rsidR="00CE1810" w:rsidRPr="00433836">
        <w:rPr>
          <w:rFonts w:hint="eastAsia"/>
          <w:b/>
          <w:color w:val="000000" w:themeColor="text1"/>
        </w:rPr>
        <w:t>。</w:t>
      </w:r>
    </w:p>
    <w:p w14:paraId="2E111CFC" w14:textId="6CDBB62C" w:rsidR="0047423B" w:rsidRPr="00433836" w:rsidRDefault="0047423B" w:rsidP="00566256">
      <w:pPr>
        <w:pStyle w:val="3"/>
        <w:rPr>
          <w:rFonts w:ascii="Times New Roman" w:hAnsi="Times New Roman"/>
          <w:color w:val="000000" w:themeColor="text1"/>
        </w:rPr>
      </w:pPr>
      <w:proofErr w:type="gramStart"/>
      <w:r w:rsidRPr="00433836">
        <w:rPr>
          <w:rFonts w:ascii="Times New Roman" w:hAnsi="Times New Roman" w:hint="eastAsia"/>
          <w:color w:val="000000" w:themeColor="text1"/>
        </w:rPr>
        <w:t>棘</w:t>
      </w:r>
      <w:proofErr w:type="gramEnd"/>
      <w:r w:rsidRPr="00433836">
        <w:rPr>
          <w:rFonts w:ascii="Times New Roman" w:hAnsi="Times New Roman" w:hint="eastAsia"/>
          <w:color w:val="000000" w:themeColor="text1"/>
        </w:rPr>
        <w:t>冠海星原本是相對稀少的物種，經常在珊瑚礁上搜尋數公里才能找到</w:t>
      </w:r>
      <w:r w:rsidRPr="00433836">
        <w:rPr>
          <w:rFonts w:ascii="Times New Roman" w:hAnsi="Times New Roman" w:hint="eastAsia"/>
          <w:color w:val="000000" w:themeColor="text1"/>
        </w:rPr>
        <w:t>1</w:t>
      </w:r>
      <w:r w:rsidRPr="00433836">
        <w:rPr>
          <w:rFonts w:ascii="Times New Roman" w:hAnsi="Times New Roman" w:hint="eastAsia"/>
          <w:color w:val="000000" w:themeColor="text1"/>
        </w:rPr>
        <w:t>隻。然而，從</w:t>
      </w:r>
      <w:proofErr w:type="gramStart"/>
      <w:r w:rsidRPr="00433836">
        <w:rPr>
          <w:rFonts w:ascii="Times New Roman" w:hAnsi="Times New Roman" w:hint="eastAsia"/>
          <w:color w:val="000000" w:themeColor="text1"/>
        </w:rPr>
        <w:t>1960</w:t>
      </w:r>
      <w:proofErr w:type="gramEnd"/>
      <w:r w:rsidRPr="00433836">
        <w:rPr>
          <w:rFonts w:ascii="Times New Roman" w:hAnsi="Times New Roman" w:hint="eastAsia"/>
          <w:color w:val="000000" w:themeColor="text1"/>
        </w:rPr>
        <w:t>年代中期到</w:t>
      </w:r>
      <w:r w:rsidRPr="00433836">
        <w:rPr>
          <w:rFonts w:ascii="Times New Roman" w:hAnsi="Times New Roman" w:hint="eastAsia"/>
          <w:color w:val="000000" w:themeColor="text1"/>
        </w:rPr>
        <w:lastRenderedPageBreak/>
        <w:t>70</w:t>
      </w:r>
      <w:r w:rsidRPr="00433836">
        <w:rPr>
          <w:rFonts w:ascii="Times New Roman" w:hAnsi="Times New Roman" w:hint="eastAsia"/>
          <w:color w:val="000000" w:themeColor="text1"/>
        </w:rPr>
        <w:t>年代，</w:t>
      </w:r>
      <w:proofErr w:type="gramStart"/>
      <w:r w:rsidRPr="00433836">
        <w:rPr>
          <w:rFonts w:ascii="Times New Roman" w:hAnsi="Times New Roman" w:hint="eastAsia"/>
          <w:color w:val="000000" w:themeColor="text1"/>
        </w:rPr>
        <w:t>棘</w:t>
      </w:r>
      <w:proofErr w:type="gramEnd"/>
      <w:r w:rsidRPr="00433836">
        <w:rPr>
          <w:rFonts w:ascii="Times New Roman" w:hAnsi="Times New Roman" w:hint="eastAsia"/>
          <w:color w:val="000000" w:themeColor="text1"/>
        </w:rPr>
        <w:t>冠海星大量出現在澳洲大堡礁以及整個熱帶太平洋和印度洋，大堡礁且在</w:t>
      </w:r>
      <w:proofErr w:type="gramStart"/>
      <w:r w:rsidRPr="00433836">
        <w:rPr>
          <w:rFonts w:ascii="Times New Roman" w:hAnsi="Times New Roman" w:hint="eastAsia"/>
          <w:color w:val="000000" w:themeColor="text1"/>
        </w:rPr>
        <w:t>1970</w:t>
      </w:r>
      <w:proofErr w:type="gramEnd"/>
      <w:r w:rsidRPr="00433836">
        <w:rPr>
          <w:rFonts w:ascii="Times New Roman" w:hAnsi="Times New Roman" w:hint="eastAsia"/>
          <w:color w:val="000000" w:themeColor="text1"/>
        </w:rPr>
        <w:t>年代末、</w:t>
      </w:r>
      <w:proofErr w:type="gramStart"/>
      <w:r w:rsidRPr="00433836">
        <w:rPr>
          <w:rFonts w:ascii="Times New Roman" w:hAnsi="Times New Roman" w:hint="eastAsia"/>
          <w:color w:val="000000" w:themeColor="text1"/>
        </w:rPr>
        <w:t>1990</w:t>
      </w:r>
      <w:proofErr w:type="gramEnd"/>
      <w:r w:rsidRPr="00433836">
        <w:rPr>
          <w:rFonts w:ascii="Times New Roman" w:hAnsi="Times New Roman" w:hint="eastAsia"/>
          <w:color w:val="000000" w:themeColor="text1"/>
        </w:rPr>
        <w:t>年代初和</w:t>
      </w:r>
      <w:r w:rsidRPr="00433836">
        <w:rPr>
          <w:rFonts w:ascii="Times New Roman" w:hAnsi="Times New Roman" w:hint="eastAsia"/>
          <w:color w:val="000000" w:themeColor="text1"/>
        </w:rPr>
        <w:t>2010</w:t>
      </w:r>
      <w:r w:rsidRPr="00433836">
        <w:rPr>
          <w:rFonts w:ascii="Times New Roman" w:hAnsi="Times New Roman" w:hint="eastAsia"/>
          <w:color w:val="000000" w:themeColor="text1"/>
        </w:rPr>
        <w:t>年</w:t>
      </w:r>
      <w:r w:rsidR="00573733" w:rsidRPr="00433836">
        <w:rPr>
          <w:rFonts w:ascii="Times New Roman" w:hAnsi="Times New Roman" w:hint="eastAsia"/>
          <w:color w:val="000000" w:themeColor="text1"/>
        </w:rPr>
        <w:t>反覆</w:t>
      </w:r>
      <w:r w:rsidRPr="00433836">
        <w:rPr>
          <w:rFonts w:ascii="Times New Roman" w:hAnsi="Times New Roman" w:hint="eastAsia"/>
          <w:color w:val="000000" w:themeColor="text1"/>
        </w:rPr>
        <w:t>再發生大爆發，對該區域珊瑚礁造成了廣泛的破壞和衰退。</w:t>
      </w:r>
      <w:proofErr w:type="gramStart"/>
      <w:r w:rsidRPr="00433836">
        <w:rPr>
          <w:rFonts w:ascii="Times New Roman" w:hAnsi="Times New Roman" w:hint="eastAsia"/>
          <w:color w:val="000000" w:themeColor="text1"/>
        </w:rPr>
        <w:t>棘</w:t>
      </w:r>
      <w:proofErr w:type="gramEnd"/>
      <w:r w:rsidRPr="00433836">
        <w:rPr>
          <w:rFonts w:ascii="Times New Roman" w:hAnsi="Times New Roman" w:hint="eastAsia"/>
          <w:color w:val="000000" w:themeColor="text1"/>
        </w:rPr>
        <w:t>冠海星</w:t>
      </w:r>
      <w:r w:rsidR="00336257" w:rsidRPr="00433836">
        <w:rPr>
          <w:rFonts w:ascii="Times New Roman" w:hAnsi="Times New Roman" w:hint="eastAsia"/>
          <w:color w:val="000000" w:themeColor="text1"/>
        </w:rPr>
        <w:t>於</w:t>
      </w:r>
      <w:proofErr w:type="gramStart"/>
      <w:r w:rsidRPr="00433836">
        <w:rPr>
          <w:rFonts w:ascii="Times New Roman" w:hAnsi="Times New Roman" w:hint="eastAsia"/>
          <w:color w:val="000000" w:themeColor="text1"/>
        </w:rPr>
        <w:t>1970</w:t>
      </w:r>
      <w:proofErr w:type="gramEnd"/>
      <w:r w:rsidRPr="00433836">
        <w:rPr>
          <w:rFonts w:ascii="Times New Roman" w:hAnsi="Times New Roman" w:hint="eastAsia"/>
          <w:color w:val="000000" w:themeColor="text1"/>
        </w:rPr>
        <w:t>年代在</w:t>
      </w:r>
      <w:r w:rsidR="00336257" w:rsidRPr="00433836">
        <w:rPr>
          <w:rFonts w:ascii="Times New Roman" w:hAnsi="Times New Roman" w:hint="eastAsia"/>
          <w:color w:val="000000" w:themeColor="text1"/>
        </w:rPr>
        <w:t>日本</w:t>
      </w:r>
      <w:r w:rsidR="004D4846" w:rsidRPr="00433836">
        <w:rPr>
          <w:rFonts w:ascii="Times New Roman" w:hAnsi="Times New Roman" w:hint="eastAsia"/>
          <w:color w:val="000000" w:themeColor="text1"/>
        </w:rPr>
        <w:t>琉球</w:t>
      </w:r>
      <w:r w:rsidRPr="00433836">
        <w:rPr>
          <w:rFonts w:ascii="Times New Roman" w:hAnsi="Times New Roman" w:hint="eastAsia"/>
          <w:color w:val="000000" w:themeColor="text1"/>
        </w:rPr>
        <w:t>大量出現，到</w:t>
      </w:r>
      <w:proofErr w:type="gramStart"/>
      <w:r w:rsidR="00336257" w:rsidRPr="00433836">
        <w:rPr>
          <w:rFonts w:ascii="Times New Roman" w:hAnsi="Times New Roman" w:hint="eastAsia"/>
          <w:color w:val="000000" w:themeColor="text1"/>
        </w:rPr>
        <w:t>19</w:t>
      </w:r>
      <w:r w:rsidRPr="00433836">
        <w:rPr>
          <w:rFonts w:ascii="Times New Roman" w:hAnsi="Times New Roman" w:hint="eastAsia"/>
          <w:color w:val="000000" w:themeColor="text1"/>
        </w:rPr>
        <w:t>80</w:t>
      </w:r>
      <w:proofErr w:type="gramEnd"/>
      <w:r w:rsidRPr="00433836">
        <w:rPr>
          <w:rFonts w:ascii="Times New Roman" w:hAnsi="Times New Roman" w:hint="eastAsia"/>
          <w:color w:val="000000" w:themeColor="text1"/>
        </w:rPr>
        <w:t>年代末幾乎</w:t>
      </w:r>
      <w:r w:rsidR="00336257" w:rsidRPr="00433836">
        <w:rPr>
          <w:rFonts w:ascii="Times New Roman" w:hAnsi="Times New Roman" w:hint="eastAsia"/>
          <w:color w:val="000000" w:themeColor="text1"/>
        </w:rPr>
        <w:t>已</w:t>
      </w:r>
      <w:r w:rsidRPr="00433836">
        <w:rPr>
          <w:rFonts w:ascii="Times New Roman" w:hAnsi="Times New Roman" w:hint="eastAsia"/>
          <w:color w:val="000000" w:themeColor="text1"/>
        </w:rPr>
        <w:t>破壞了</w:t>
      </w:r>
      <w:r w:rsidR="004D4846" w:rsidRPr="00433836">
        <w:rPr>
          <w:rFonts w:ascii="Times New Roman" w:hAnsi="Times New Roman" w:hint="eastAsia"/>
          <w:color w:val="000000" w:themeColor="text1"/>
        </w:rPr>
        <w:t>琉球</w:t>
      </w:r>
      <w:r w:rsidRPr="00433836">
        <w:rPr>
          <w:rFonts w:ascii="Times New Roman" w:hAnsi="Times New Roman" w:hint="eastAsia"/>
          <w:color w:val="000000" w:themeColor="text1"/>
        </w:rPr>
        <w:t>島所有的珊瑚礁。</w:t>
      </w:r>
      <w:proofErr w:type="gramStart"/>
      <w:r w:rsidR="00336257" w:rsidRPr="00433836">
        <w:rPr>
          <w:rFonts w:ascii="Times New Roman" w:hAnsi="Times New Roman" w:hint="eastAsia"/>
          <w:color w:val="000000" w:themeColor="text1"/>
        </w:rPr>
        <w:t>此外，</w:t>
      </w:r>
      <w:proofErr w:type="gramEnd"/>
      <w:r w:rsidR="00336257" w:rsidRPr="00433836">
        <w:rPr>
          <w:rFonts w:ascii="Times New Roman" w:hAnsi="Times New Roman" w:hint="eastAsia"/>
          <w:color w:val="000000" w:themeColor="text1"/>
        </w:rPr>
        <w:t>在</w:t>
      </w:r>
      <w:r w:rsidRPr="00433836">
        <w:rPr>
          <w:rFonts w:ascii="Times New Roman" w:hAnsi="Times New Roman" w:hint="eastAsia"/>
          <w:color w:val="000000" w:themeColor="text1"/>
        </w:rPr>
        <w:t>西太平洋的關島、馬來西亞、南海、西沙群島等海域都發生過嚴重的</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冠海星大爆發</w:t>
      </w:r>
      <w:r w:rsidR="00573733" w:rsidRPr="00433836">
        <w:rPr>
          <w:rFonts w:ascii="Times New Roman" w:hAnsi="Times New Roman" w:hint="eastAsia"/>
          <w:color w:val="000000" w:themeColor="text1"/>
        </w:rPr>
        <w:t>災情</w:t>
      </w:r>
      <w:r w:rsidRPr="00433836">
        <w:rPr>
          <w:rFonts w:ascii="Times New Roman" w:hAnsi="Times New Roman"/>
          <w:color w:val="000000" w:themeColor="text1"/>
        </w:rPr>
        <w:t>。</w:t>
      </w:r>
    </w:p>
    <w:p w14:paraId="6191A8CA" w14:textId="6EBFC294" w:rsidR="00B226FA" w:rsidRPr="00433836" w:rsidRDefault="00BD039D" w:rsidP="00566256">
      <w:pPr>
        <w:pStyle w:val="3"/>
        <w:rPr>
          <w:rFonts w:ascii="Times New Roman" w:hAnsi="Times New Roman"/>
          <w:color w:val="000000" w:themeColor="text1"/>
        </w:rPr>
      </w:pP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w:t>
      </w:r>
      <w:r w:rsidR="00F43FE3" w:rsidRPr="00433836">
        <w:rPr>
          <w:rFonts w:ascii="Times New Roman" w:hAnsi="Times New Roman"/>
          <w:color w:val="000000" w:themeColor="text1"/>
        </w:rPr>
        <w:t>大</w:t>
      </w:r>
      <w:r w:rsidRPr="00433836">
        <w:rPr>
          <w:rFonts w:ascii="Times New Roman" w:hAnsi="Times New Roman"/>
          <w:color w:val="000000" w:themeColor="text1"/>
        </w:rPr>
        <w:t>爆發</w:t>
      </w:r>
      <w:r w:rsidR="00F43FE3" w:rsidRPr="00433836">
        <w:rPr>
          <w:rFonts w:ascii="Times New Roman" w:hAnsi="Times New Roman"/>
          <w:color w:val="000000" w:themeColor="text1"/>
        </w:rPr>
        <w:t>足使</w:t>
      </w:r>
      <w:r w:rsidRPr="00433836">
        <w:rPr>
          <w:rFonts w:ascii="Times New Roman" w:hAnsi="Times New Roman"/>
          <w:color w:val="000000" w:themeColor="text1"/>
        </w:rPr>
        <w:t>健康珊瑚礁快</w:t>
      </w:r>
      <w:r w:rsidR="00F43FE3" w:rsidRPr="00433836">
        <w:rPr>
          <w:rFonts w:ascii="Times New Roman" w:hAnsi="Times New Roman"/>
          <w:color w:val="000000" w:themeColor="text1"/>
        </w:rPr>
        <w:t>速</w:t>
      </w:r>
      <w:r w:rsidRPr="00433836">
        <w:rPr>
          <w:rFonts w:ascii="Times New Roman" w:hAnsi="Times New Roman"/>
          <w:color w:val="000000" w:themeColor="text1"/>
        </w:rPr>
        <w:t>轉變為衰退，然而</w:t>
      </w:r>
      <w:r w:rsidR="00573733" w:rsidRPr="00433836">
        <w:rPr>
          <w:rFonts w:ascii="Times New Roman" w:hAnsi="Times New Roman" w:hint="eastAsia"/>
          <w:color w:val="000000" w:themeColor="text1"/>
        </w:rPr>
        <w:t>其</w:t>
      </w:r>
      <w:r w:rsidRPr="00433836">
        <w:rPr>
          <w:rFonts w:ascii="Times New Roman" w:hAnsi="Times New Roman"/>
          <w:color w:val="000000" w:themeColor="text1"/>
        </w:rPr>
        <w:t>大爆發的原因</w:t>
      </w:r>
      <w:r w:rsidR="006A7B8E" w:rsidRPr="00433836">
        <w:rPr>
          <w:rFonts w:ascii="Times New Roman" w:hAnsi="Times New Roman"/>
          <w:color w:val="000000" w:themeColor="text1"/>
        </w:rPr>
        <w:t>迄今</w:t>
      </w:r>
      <w:r w:rsidRPr="00433836">
        <w:rPr>
          <w:rFonts w:ascii="Times New Roman" w:hAnsi="Times New Roman"/>
          <w:color w:val="000000" w:themeColor="text1"/>
        </w:rPr>
        <w:t>科學家</w:t>
      </w:r>
      <w:r w:rsidR="00AC6CD1" w:rsidRPr="00433836">
        <w:rPr>
          <w:rFonts w:ascii="Times New Roman" w:hAnsi="Times New Roman" w:hint="eastAsia"/>
          <w:color w:val="000000" w:themeColor="text1"/>
        </w:rPr>
        <w:t>仍</w:t>
      </w:r>
      <w:r w:rsidRPr="00433836">
        <w:rPr>
          <w:rFonts w:ascii="Times New Roman" w:hAnsi="Times New Roman"/>
          <w:color w:val="000000" w:themeColor="text1"/>
        </w:rPr>
        <w:t>無法做出確切的解釋。</w:t>
      </w:r>
      <w:proofErr w:type="gramStart"/>
      <w:r w:rsidR="006A7B8E" w:rsidRPr="00433836">
        <w:rPr>
          <w:rFonts w:ascii="Times New Roman" w:hAnsi="Times New Roman"/>
          <w:color w:val="000000" w:themeColor="text1"/>
        </w:rPr>
        <w:t>海委會</w:t>
      </w:r>
      <w:proofErr w:type="gramEnd"/>
      <w:r w:rsidR="006A7B8E" w:rsidRPr="00433836">
        <w:rPr>
          <w:rFonts w:ascii="Times New Roman" w:hAnsi="Times New Roman"/>
          <w:color w:val="000000" w:themeColor="text1"/>
        </w:rPr>
        <w:t>於本院詢</w:t>
      </w:r>
      <w:r w:rsidR="007D00A8" w:rsidRPr="00433836">
        <w:rPr>
          <w:rFonts w:ascii="Times New Roman" w:hAnsi="Times New Roman" w:hint="eastAsia"/>
          <w:color w:val="000000" w:themeColor="text1"/>
        </w:rPr>
        <w:t>問</w:t>
      </w:r>
      <w:r w:rsidR="006A7B8E" w:rsidRPr="00433836">
        <w:rPr>
          <w:rFonts w:ascii="Times New Roman" w:hAnsi="Times New Roman"/>
          <w:color w:val="000000" w:themeColor="text1"/>
        </w:rPr>
        <w:t>時陳稱，</w:t>
      </w:r>
      <w:proofErr w:type="gramStart"/>
      <w:r w:rsidR="00B226FA" w:rsidRPr="00433836">
        <w:rPr>
          <w:rFonts w:ascii="Times New Roman" w:hAnsi="Times New Roman"/>
          <w:color w:val="000000" w:themeColor="text1"/>
        </w:rPr>
        <w:t>棘</w:t>
      </w:r>
      <w:proofErr w:type="gramEnd"/>
      <w:r w:rsidR="00B226FA" w:rsidRPr="00433836">
        <w:rPr>
          <w:rFonts w:ascii="Times New Roman" w:hAnsi="Times New Roman"/>
          <w:color w:val="000000" w:themeColor="text1"/>
        </w:rPr>
        <w:t>冠海星</w:t>
      </w:r>
      <w:r w:rsidR="006A7B8E" w:rsidRPr="00433836">
        <w:rPr>
          <w:rFonts w:ascii="Times New Roman" w:hAnsi="Times New Roman"/>
          <w:color w:val="000000" w:themeColor="text1"/>
        </w:rPr>
        <w:t>大</w:t>
      </w:r>
      <w:r w:rsidR="00B226FA" w:rsidRPr="00433836">
        <w:rPr>
          <w:rFonts w:ascii="Times New Roman" w:hAnsi="Times New Roman"/>
          <w:color w:val="000000" w:themeColor="text1"/>
        </w:rPr>
        <w:t>爆發可能的原因</w:t>
      </w:r>
      <w:r w:rsidR="006A7B8E" w:rsidRPr="00433836">
        <w:rPr>
          <w:rFonts w:ascii="Times New Roman" w:hAnsi="Times New Roman"/>
          <w:color w:val="000000" w:themeColor="text1"/>
        </w:rPr>
        <w:t>為</w:t>
      </w:r>
      <w:r w:rsidR="00B226FA" w:rsidRPr="00433836">
        <w:rPr>
          <w:rFonts w:ascii="Times New Roman" w:hAnsi="Times New Roman"/>
          <w:color w:val="000000" w:themeColor="text1"/>
        </w:rPr>
        <w:t>營養鹽濃度升高，提高</w:t>
      </w:r>
      <w:proofErr w:type="gramStart"/>
      <w:r w:rsidR="00B226FA" w:rsidRPr="00433836">
        <w:rPr>
          <w:rFonts w:ascii="Times New Roman" w:hAnsi="Times New Roman"/>
          <w:color w:val="000000" w:themeColor="text1"/>
        </w:rPr>
        <w:t>棘</w:t>
      </w:r>
      <w:proofErr w:type="gramEnd"/>
      <w:r w:rsidR="00B226FA" w:rsidRPr="00433836">
        <w:rPr>
          <w:rFonts w:ascii="Times New Roman" w:hAnsi="Times New Roman"/>
          <w:color w:val="000000" w:themeColor="text1"/>
        </w:rPr>
        <w:t>冠海星</w:t>
      </w:r>
      <w:proofErr w:type="gramStart"/>
      <w:r w:rsidR="00B226FA" w:rsidRPr="00433836">
        <w:rPr>
          <w:rFonts w:ascii="Times New Roman" w:hAnsi="Times New Roman"/>
          <w:color w:val="000000" w:themeColor="text1"/>
        </w:rPr>
        <w:t>浮</w:t>
      </w:r>
      <w:proofErr w:type="gramEnd"/>
      <w:r w:rsidR="00B226FA" w:rsidRPr="00433836">
        <w:rPr>
          <w:rFonts w:ascii="Times New Roman" w:hAnsi="Times New Roman"/>
          <w:color w:val="000000" w:themeColor="text1"/>
        </w:rPr>
        <w:t>游幼生的存活</w:t>
      </w:r>
      <w:proofErr w:type="gramStart"/>
      <w:r w:rsidR="00B226FA" w:rsidRPr="00433836">
        <w:rPr>
          <w:rFonts w:ascii="Times New Roman" w:hAnsi="Times New Roman"/>
          <w:color w:val="000000" w:themeColor="text1"/>
        </w:rPr>
        <w:t>與定棲成功率</w:t>
      </w:r>
      <w:proofErr w:type="gramEnd"/>
      <w:r w:rsidR="006A7B8E" w:rsidRPr="00433836">
        <w:rPr>
          <w:rFonts w:ascii="Times New Roman" w:hAnsi="Times New Roman"/>
          <w:color w:val="000000" w:themeColor="text1"/>
        </w:rPr>
        <w:t>；</w:t>
      </w:r>
      <w:r w:rsidR="00B226FA" w:rsidRPr="00433836">
        <w:rPr>
          <w:rFonts w:ascii="Times New Roman" w:hAnsi="Times New Roman"/>
          <w:color w:val="000000" w:themeColor="text1"/>
        </w:rPr>
        <w:t>生態失衡與天敵減少</w:t>
      </w:r>
      <w:r w:rsidR="006A7B8E" w:rsidRPr="00433836">
        <w:rPr>
          <w:rFonts w:ascii="Times New Roman" w:hAnsi="Times New Roman"/>
          <w:color w:val="000000" w:themeColor="text1"/>
        </w:rPr>
        <w:t>，</w:t>
      </w:r>
      <w:r w:rsidR="00B226FA" w:rsidRPr="00433836">
        <w:rPr>
          <w:rFonts w:ascii="Times New Roman" w:hAnsi="Times New Roman"/>
          <w:color w:val="000000" w:themeColor="text1"/>
        </w:rPr>
        <w:t>導致</w:t>
      </w:r>
      <w:proofErr w:type="gramStart"/>
      <w:r w:rsidR="00B226FA" w:rsidRPr="00433836">
        <w:rPr>
          <w:rFonts w:ascii="Times New Roman" w:hAnsi="Times New Roman"/>
          <w:color w:val="000000" w:themeColor="text1"/>
        </w:rPr>
        <w:t>棘</w:t>
      </w:r>
      <w:proofErr w:type="gramEnd"/>
      <w:r w:rsidR="00B226FA" w:rsidRPr="00433836">
        <w:rPr>
          <w:rFonts w:ascii="Times New Roman" w:hAnsi="Times New Roman"/>
          <w:color w:val="000000" w:themeColor="text1"/>
        </w:rPr>
        <w:t>冠海星族群缺乏自然控制</w:t>
      </w:r>
      <w:r w:rsidR="006A7B8E" w:rsidRPr="00433836">
        <w:rPr>
          <w:rFonts w:ascii="Times New Roman" w:hAnsi="Times New Roman"/>
          <w:color w:val="000000" w:themeColor="text1"/>
        </w:rPr>
        <w:t>；</w:t>
      </w:r>
      <w:r w:rsidR="00B226FA" w:rsidRPr="00433836">
        <w:rPr>
          <w:rFonts w:ascii="Times New Roman" w:hAnsi="Times New Roman"/>
          <w:color w:val="000000" w:themeColor="text1"/>
        </w:rPr>
        <w:t>強烈颱風造成珊瑚結構破壞與</w:t>
      </w:r>
      <w:proofErr w:type="gramStart"/>
      <w:r w:rsidR="00B226FA" w:rsidRPr="00433836">
        <w:rPr>
          <w:rFonts w:ascii="Times New Roman" w:hAnsi="Times New Roman"/>
          <w:color w:val="000000" w:themeColor="text1"/>
        </w:rPr>
        <w:t>碎礁堆積，棘</w:t>
      </w:r>
      <w:proofErr w:type="gramEnd"/>
      <w:r w:rsidR="00B226FA" w:rsidRPr="00433836">
        <w:rPr>
          <w:rFonts w:ascii="Times New Roman" w:hAnsi="Times New Roman"/>
          <w:color w:val="000000" w:themeColor="text1"/>
        </w:rPr>
        <w:t>冠海星可迅速擴張</w:t>
      </w:r>
      <w:r w:rsidR="006A7B8E" w:rsidRPr="00433836">
        <w:rPr>
          <w:rFonts w:ascii="Times New Roman" w:hAnsi="Times New Roman"/>
          <w:color w:val="000000" w:themeColor="text1"/>
        </w:rPr>
        <w:t>；</w:t>
      </w:r>
      <w:r w:rsidR="00B226FA" w:rsidRPr="00433836">
        <w:rPr>
          <w:rFonts w:ascii="Times New Roman" w:hAnsi="Times New Roman"/>
          <w:color w:val="000000" w:themeColor="text1"/>
        </w:rPr>
        <w:t>海溫熱浪與珊瑚衰弱，使</w:t>
      </w:r>
      <w:proofErr w:type="gramStart"/>
      <w:r w:rsidR="00B226FA" w:rsidRPr="00433836">
        <w:rPr>
          <w:rFonts w:ascii="Times New Roman" w:hAnsi="Times New Roman"/>
          <w:color w:val="000000" w:themeColor="text1"/>
        </w:rPr>
        <w:t>棘</w:t>
      </w:r>
      <w:proofErr w:type="gramEnd"/>
      <w:r w:rsidR="00B226FA" w:rsidRPr="00433836">
        <w:rPr>
          <w:rFonts w:ascii="Times New Roman" w:hAnsi="Times New Roman"/>
          <w:color w:val="000000" w:themeColor="text1"/>
        </w:rPr>
        <w:t>冠海星易取食並快速擴散</w:t>
      </w:r>
      <w:r w:rsidR="006A7B8E" w:rsidRPr="00433836">
        <w:rPr>
          <w:rFonts w:ascii="Times New Roman" w:hAnsi="Times New Roman"/>
          <w:color w:val="000000" w:themeColor="text1"/>
        </w:rPr>
        <w:t>等原因</w:t>
      </w:r>
      <w:r w:rsidR="00B226FA" w:rsidRPr="00433836">
        <w:rPr>
          <w:rFonts w:ascii="Times New Roman" w:hAnsi="Times New Roman"/>
          <w:color w:val="000000" w:themeColor="text1"/>
        </w:rPr>
        <w:t>。</w:t>
      </w:r>
    </w:p>
    <w:p w14:paraId="2C0544E5" w14:textId="471A36D5" w:rsidR="00A76F5A" w:rsidRPr="00433836" w:rsidRDefault="00300A39" w:rsidP="00566256">
      <w:pPr>
        <w:pStyle w:val="3"/>
        <w:rPr>
          <w:rFonts w:ascii="Times New Roman" w:hAnsi="Times New Roman"/>
          <w:color w:val="000000" w:themeColor="text1"/>
        </w:rPr>
      </w:pPr>
      <w:r w:rsidRPr="00433836">
        <w:rPr>
          <w:rFonts w:ascii="Times New Roman" w:hAnsi="Times New Roman"/>
          <w:color w:val="000000" w:themeColor="text1"/>
        </w:rPr>
        <w:t>本案諮詢會議諮詢委員亦提出，澳洲海洋研究人員曾提出因農業開墾或人類活動、肥料等營養鹽透過雨水沖刷至海洋，造成微細藻類大量增生，提供</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冠海星幼生時期足夠的食物來源；魚類被過度捕撈，許多會吃</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w:t>
      </w:r>
      <w:r w:rsidR="00AC6CD1" w:rsidRPr="00433836">
        <w:rPr>
          <w:rFonts w:ascii="Times New Roman" w:hAnsi="Times New Roman" w:hint="eastAsia"/>
          <w:color w:val="000000" w:themeColor="text1"/>
        </w:rPr>
        <w:t>幼生的</w:t>
      </w:r>
      <w:r w:rsidRPr="00433836">
        <w:rPr>
          <w:rFonts w:ascii="Times New Roman" w:hAnsi="Times New Roman"/>
          <w:color w:val="000000" w:themeColor="text1"/>
        </w:rPr>
        <w:t>珊瑚礁魚類消失；</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冠海星天敵大法螺被過度</w:t>
      </w:r>
      <w:proofErr w:type="gramStart"/>
      <w:r w:rsidRPr="00433836">
        <w:rPr>
          <w:rFonts w:ascii="Times New Roman" w:hAnsi="Times New Roman"/>
          <w:color w:val="000000" w:themeColor="text1"/>
        </w:rPr>
        <w:t>採</w:t>
      </w:r>
      <w:proofErr w:type="gramEnd"/>
      <w:r w:rsidRPr="00433836">
        <w:rPr>
          <w:rFonts w:ascii="Times New Roman" w:hAnsi="Times New Roman"/>
          <w:color w:val="000000" w:themeColor="text1"/>
        </w:rPr>
        <w:t>捕，造成生態失衡，</w:t>
      </w:r>
      <w:r w:rsidR="00C04390" w:rsidRPr="00433836">
        <w:rPr>
          <w:rFonts w:ascii="Times New Roman" w:hAnsi="Times New Roman"/>
          <w:color w:val="000000" w:themeColor="text1"/>
        </w:rPr>
        <w:t>均</w:t>
      </w:r>
      <w:r w:rsidRPr="00433836">
        <w:rPr>
          <w:rFonts w:ascii="Times New Roman" w:hAnsi="Times New Roman"/>
          <w:color w:val="000000" w:themeColor="text1"/>
        </w:rPr>
        <w:t>可能導致</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冠海星大</w:t>
      </w:r>
      <w:r w:rsidR="00C04390" w:rsidRPr="00433836">
        <w:rPr>
          <w:rFonts w:ascii="Times New Roman" w:hAnsi="Times New Roman"/>
          <w:color w:val="000000" w:themeColor="text1"/>
        </w:rPr>
        <w:t>量</w:t>
      </w:r>
      <w:r w:rsidRPr="00433836">
        <w:rPr>
          <w:rFonts w:ascii="Times New Roman" w:hAnsi="Times New Roman"/>
          <w:color w:val="000000" w:themeColor="text1"/>
        </w:rPr>
        <w:t>增生。然而</w:t>
      </w:r>
      <w:r w:rsidR="00C04390" w:rsidRPr="00433836">
        <w:rPr>
          <w:rFonts w:ascii="Times New Roman" w:hAnsi="Times New Roman"/>
          <w:color w:val="000000" w:themeColor="text1"/>
        </w:rPr>
        <w:t>，</w:t>
      </w:r>
      <w:r w:rsidRPr="00433836">
        <w:rPr>
          <w:rFonts w:ascii="Times New Roman" w:hAnsi="Times New Roman"/>
          <w:color w:val="000000" w:themeColor="text1"/>
        </w:rPr>
        <w:t>我國太平島、東沙島、澎湖西吉島的居住人口很少，幾乎沒有大量的人為污染，卻發生</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冠海星大爆發；又臺灣</w:t>
      </w:r>
      <w:r w:rsidR="00C04390" w:rsidRPr="00433836">
        <w:rPr>
          <w:rFonts w:ascii="Times New Roman" w:hAnsi="Times New Roman"/>
          <w:color w:val="000000" w:themeColor="text1"/>
        </w:rPr>
        <w:t>許</w:t>
      </w:r>
      <w:r w:rsidRPr="00433836">
        <w:rPr>
          <w:rFonts w:ascii="Times New Roman" w:hAnsi="Times New Roman"/>
          <w:color w:val="000000" w:themeColor="text1"/>
        </w:rPr>
        <w:t>多珊瑚礁海域的大法螺幾乎</w:t>
      </w:r>
      <w:r w:rsidR="00C04390" w:rsidRPr="00433836">
        <w:rPr>
          <w:rFonts w:ascii="Times New Roman" w:hAnsi="Times New Roman"/>
          <w:color w:val="000000" w:themeColor="text1"/>
        </w:rPr>
        <w:t>已經</w:t>
      </w:r>
      <w:r w:rsidRPr="00433836">
        <w:rPr>
          <w:rFonts w:ascii="Times New Roman" w:hAnsi="Times New Roman"/>
          <w:color w:val="000000" w:themeColor="text1"/>
        </w:rPr>
        <w:t>滅絕，珊瑚礁魚類也過度撈捕，卻未見</w:t>
      </w:r>
      <w:proofErr w:type="gramStart"/>
      <w:r w:rsidRPr="00433836">
        <w:rPr>
          <w:rFonts w:ascii="Times New Roman" w:hAnsi="Times New Roman"/>
          <w:color w:val="000000" w:themeColor="text1"/>
        </w:rPr>
        <w:t>棘</w:t>
      </w:r>
      <w:proofErr w:type="gramEnd"/>
      <w:r w:rsidRPr="00433836">
        <w:rPr>
          <w:rFonts w:ascii="Times New Roman" w:hAnsi="Times New Roman"/>
          <w:color w:val="000000" w:themeColor="text1"/>
        </w:rPr>
        <w:t>冠海星大爆發</w:t>
      </w:r>
      <w:r w:rsidR="002B1D20" w:rsidRPr="00433836">
        <w:rPr>
          <w:rFonts w:ascii="Times New Roman" w:hAnsi="Times New Roman"/>
          <w:color w:val="000000" w:themeColor="text1"/>
        </w:rPr>
        <w:t>，前述所推論的原因並不適用於我國爆發的區域</w:t>
      </w:r>
      <w:r w:rsidRPr="00433836">
        <w:rPr>
          <w:rFonts w:ascii="Times New Roman" w:hAnsi="Times New Roman"/>
          <w:color w:val="000000" w:themeColor="text1"/>
        </w:rPr>
        <w:t>。</w:t>
      </w:r>
      <w:r w:rsidR="002B1D20" w:rsidRPr="00433836">
        <w:rPr>
          <w:rFonts w:ascii="Times New Roman" w:hAnsi="Times New Roman"/>
          <w:color w:val="000000" w:themeColor="text1"/>
        </w:rPr>
        <w:t>因此，</w:t>
      </w:r>
      <w:r w:rsidR="0014227C" w:rsidRPr="00433836">
        <w:rPr>
          <w:rFonts w:ascii="Times New Roman" w:hAnsi="Times New Roman" w:hint="eastAsia"/>
          <w:color w:val="000000" w:themeColor="text1"/>
        </w:rPr>
        <w:t>或許</w:t>
      </w:r>
      <w:r w:rsidR="002B1D20" w:rsidRPr="00433836">
        <w:rPr>
          <w:rFonts w:ascii="Times New Roman" w:hAnsi="Times New Roman"/>
          <w:color w:val="000000" w:themeColor="text1"/>
        </w:rPr>
        <w:t>如同國外學者所稱，「</w:t>
      </w:r>
      <w:r w:rsidR="00A76F5A" w:rsidRPr="00433836">
        <w:rPr>
          <w:rFonts w:ascii="Times New Roman" w:hAnsi="Times New Roman"/>
          <w:color w:val="000000" w:themeColor="text1"/>
        </w:rPr>
        <w:t>陸地徑流假說</w:t>
      </w:r>
      <w:r w:rsidR="002B1D20" w:rsidRPr="00433836">
        <w:rPr>
          <w:rFonts w:ascii="Times New Roman" w:hAnsi="Times New Roman"/>
          <w:color w:val="000000" w:themeColor="text1"/>
        </w:rPr>
        <w:t>」</w:t>
      </w:r>
      <w:r w:rsidR="00A76F5A" w:rsidRPr="00433836">
        <w:rPr>
          <w:rFonts w:ascii="Times New Roman" w:hAnsi="Times New Roman"/>
          <w:color w:val="000000" w:themeColor="text1"/>
        </w:rPr>
        <w:t>和</w:t>
      </w:r>
      <w:r w:rsidR="002B1D20" w:rsidRPr="00433836">
        <w:rPr>
          <w:rFonts w:ascii="Times New Roman" w:hAnsi="Times New Roman"/>
          <w:color w:val="000000" w:themeColor="text1"/>
        </w:rPr>
        <w:t>「</w:t>
      </w:r>
      <w:r w:rsidR="00A76F5A" w:rsidRPr="00433836">
        <w:rPr>
          <w:rFonts w:ascii="Times New Roman" w:hAnsi="Times New Roman"/>
          <w:color w:val="000000" w:themeColor="text1"/>
        </w:rPr>
        <w:t>捕食者清除</w:t>
      </w:r>
      <w:r w:rsidR="00A76F5A" w:rsidRPr="00433836">
        <w:rPr>
          <w:rFonts w:ascii="Times New Roman" w:hAnsi="Times New Roman"/>
          <w:color w:val="000000" w:themeColor="text1"/>
        </w:rPr>
        <w:lastRenderedPageBreak/>
        <w:t>假說</w:t>
      </w:r>
      <w:r w:rsidR="002B1D20" w:rsidRPr="00433836">
        <w:rPr>
          <w:rFonts w:ascii="Times New Roman" w:hAnsi="Times New Roman"/>
          <w:color w:val="000000" w:themeColor="text1"/>
        </w:rPr>
        <w:t>」</w:t>
      </w:r>
      <w:r w:rsidR="00A76F5A" w:rsidRPr="00433836">
        <w:rPr>
          <w:rFonts w:ascii="Times New Roman" w:hAnsi="Times New Roman"/>
          <w:color w:val="000000" w:themeColor="text1"/>
        </w:rPr>
        <w:t>儘管在某些情況下，單一因素或單獨的</w:t>
      </w:r>
      <w:proofErr w:type="gramStart"/>
      <w:r w:rsidR="002B1D20" w:rsidRPr="00433836">
        <w:rPr>
          <w:rFonts w:ascii="Times New Roman" w:hAnsi="Times New Roman"/>
          <w:color w:val="000000" w:themeColor="text1"/>
        </w:rPr>
        <w:t>棘</w:t>
      </w:r>
      <w:proofErr w:type="gramEnd"/>
      <w:r w:rsidR="002B1D20" w:rsidRPr="00433836">
        <w:rPr>
          <w:rFonts w:ascii="Times New Roman" w:hAnsi="Times New Roman"/>
          <w:color w:val="000000" w:themeColor="text1"/>
        </w:rPr>
        <w:t>冠海星幼生</w:t>
      </w:r>
      <w:r w:rsidR="00A76F5A" w:rsidRPr="00433836">
        <w:rPr>
          <w:rFonts w:ascii="Times New Roman" w:hAnsi="Times New Roman"/>
          <w:color w:val="000000" w:themeColor="text1"/>
        </w:rPr>
        <w:t>生活史特徵可能是主要驅動因素，但大多數研究人員一致認為，單一因素不太可能解釋</w:t>
      </w:r>
      <w:proofErr w:type="gramStart"/>
      <w:r w:rsidR="00A76F5A" w:rsidRPr="00433836">
        <w:rPr>
          <w:rFonts w:ascii="Times New Roman" w:hAnsi="Times New Roman"/>
          <w:color w:val="000000" w:themeColor="text1"/>
        </w:rPr>
        <w:t>棘</w:t>
      </w:r>
      <w:proofErr w:type="gramEnd"/>
      <w:r w:rsidR="00A76F5A" w:rsidRPr="00433836">
        <w:rPr>
          <w:rFonts w:ascii="Times New Roman" w:hAnsi="Times New Roman"/>
          <w:color w:val="000000" w:themeColor="text1"/>
        </w:rPr>
        <w:t>冠</w:t>
      </w:r>
      <w:r w:rsidR="002B1D20" w:rsidRPr="00433836">
        <w:rPr>
          <w:rFonts w:ascii="Times New Roman" w:hAnsi="Times New Roman"/>
          <w:color w:val="000000" w:themeColor="text1"/>
        </w:rPr>
        <w:t>海星</w:t>
      </w:r>
      <w:r w:rsidR="00A76F5A" w:rsidRPr="00433836">
        <w:rPr>
          <w:rFonts w:ascii="Times New Roman" w:hAnsi="Times New Roman"/>
          <w:color w:val="000000" w:themeColor="text1"/>
        </w:rPr>
        <w:t>爆發的不同發生率</w:t>
      </w:r>
      <w:r w:rsidR="002B1D20" w:rsidRPr="00433836">
        <w:rPr>
          <w:rStyle w:val="aff"/>
          <w:rFonts w:ascii="Times New Roman" w:hAnsi="Times New Roman"/>
          <w:color w:val="000000" w:themeColor="text1"/>
        </w:rPr>
        <w:footnoteReference w:id="6"/>
      </w:r>
      <w:r w:rsidR="00A76F5A" w:rsidRPr="00433836">
        <w:rPr>
          <w:rFonts w:ascii="Times New Roman" w:hAnsi="Times New Roman"/>
          <w:color w:val="000000" w:themeColor="text1"/>
        </w:rPr>
        <w:t>。</w:t>
      </w:r>
      <w:r w:rsidR="00336257" w:rsidRPr="00433836">
        <w:rPr>
          <w:rFonts w:ascii="Times New Roman" w:hAnsi="Times New Roman"/>
          <w:color w:val="000000" w:themeColor="text1"/>
        </w:rPr>
        <w:t>是</w:t>
      </w:r>
      <w:proofErr w:type="gramStart"/>
      <w:r w:rsidR="00336257" w:rsidRPr="00433836">
        <w:rPr>
          <w:rFonts w:ascii="Times New Roman" w:hAnsi="Times New Roman"/>
          <w:color w:val="000000" w:themeColor="text1"/>
        </w:rPr>
        <w:t>以</w:t>
      </w:r>
      <w:proofErr w:type="gramEnd"/>
      <w:r w:rsidR="00336257" w:rsidRPr="00433836">
        <w:rPr>
          <w:rFonts w:ascii="Times New Roman" w:hAnsi="Times New Roman"/>
          <w:color w:val="000000" w:themeColor="text1"/>
        </w:rPr>
        <w:t>，目前非但對於</w:t>
      </w:r>
      <w:proofErr w:type="gramStart"/>
      <w:r w:rsidR="00336257" w:rsidRPr="00433836">
        <w:rPr>
          <w:rFonts w:ascii="Times New Roman" w:hAnsi="Times New Roman"/>
          <w:color w:val="000000" w:themeColor="text1"/>
        </w:rPr>
        <w:t>棘</w:t>
      </w:r>
      <w:proofErr w:type="gramEnd"/>
      <w:r w:rsidR="00336257" w:rsidRPr="00433836">
        <w:rPr>
          <w:rFonts w:ascii="Times New Roman" w:hAnsi="Times New Roman"/>
          <w:color w:val="000000" w:themeColor="text1"/>
        </w:rPr>
        <w:t>冠海星大爆發的原因並無定論，且</w:t>
      </w:r>
      <w:r w:rsidR="007D5117" w:rsidRPr="00433836">
        <w:rPr>
          <w:rFonts w:ascii="Times New Roman" w:hAnsi="Times New Roman" w:hint="eastAsia"/>
          <w:color w:val="000000" w:themeColor="text1"/>
        </w:rPr>
        <w:t>東沙</w:t>
      </w:r>
      <w:r w:rsidR="00336257" w:rsidRPr="00433836">
        <w:rPr>
          <w:rFonts w:ascii="Times New Roman" w:hAnsi="Times New Roman"/>
          <w:color w:val="000000" w:themeColor="text1"/>
        </w:rPr>
        <w:t>爆發海域</w:t>
      </w:r>
      <w:r w:rsidR="00AC6CD1" w:rsidRPr="00433836">
        <w:rPr>
          <w:rFonts w:ascii="Times New Roman" w:hAnsi="Times New Roman" w:hint="eastAsia"/>
          <w:color w:val="000000" w:themeColor="text1"/>
        </w:rPr>
        <w:t>的大量</w:t>
      </w:r>
      <w:proofErr w:type="gramStart"/>
      <w:r w:rsidR="001E6AFA" w:rsidRPr="00433836">
        <w:rPr>
          <w:rFonts w:ascii="Times New Roman" w:hAnsi="Times New Roman"/>
          <w:color w:val="000000" w:themeColor="text1"/>
        </w:rPr>
        <w:t>成體從</w:t>
      </w:r>
      <w:proofErr w:type="gramEnd"/>
      <w:r w:rsidR="001E6AFA" w:rsidRPr="00433836">
        <w:rPr>
          <w:rFonts w:ascii="Times New Roman" w:hAnsi="Times New Roman"/>
          <w:color w:val="000000" w:themeColor="text1"/>
        </w:rPr>
        <w:t>何處而來、</w:t>
      </w:r>
      <w:r w:rsidR="007D5117" w:rsidRPr="00433836">
        <w:rPr>
          <w:rFonts w:ascii="Times New Roman" w:hAnsi="Times New Roman" w:hint="eastAsia"/>
          <w:color w:val="000000" w:themeColor="text1"/>
        </w:rPr>
        <w:t>繁殖之</w:t>
      </w:r>
      <w:r w:rsidR="001E6AFA" w:rsidRPr="00433836">
        <w:rPr>
          <w:rFonts w:ascii="Times New Roman" w:hAnsi="Times New Roman"/>
          <w:color w:val="000000" w:themeColor="text1"/>
        </w:rPr>
        <w:t>幼生會漂流至何處</w:t>
      </w:r>
      <w:r w:rsidR="007D00A8" w:rsidRPr="00433836">
        <w:rPr>
          <w:rFonts w:ascii="Times New Roman" w:hAnsi="Times New Roman" w:hint="eastAsia"/>
          <w:color w:val="000000" w:themeColor="text1"/>
        </w:rPr>
        <w:t>，以</w:t>
      </w:r>
      <w:r w:rsidR="001E6AFA" w:rsidRPr="00433836">
        <w:rPr>
          <w:rFonts w:ascii="Times New Roman" w:hAnsi="Times New Roman"/>
          <w:color w:val="000000" w:themeColor="text1"/>
        </w:rPr>
        <w:t>及</w:t>
      </w:r>
      <w:r w:rsidR="007D5117" w:rsidRPr="00433836">
        <w:rPr>
          <w:rFonts w:ascii="Times New Roman" w:hAnsi="Times New Roman" w:hint="eastAsia"/>
          <w:color w:val="000000" w:themeColor="text1"/>
        </w:rPr>
        <w:t>如澳洲大堡礁及日本</w:t>
      </w:r>
      <w:r w:rsidR="004D4846" w:rsidRPr="00433836">
        <w:rPr>
          <w:rFonts w:ascii="Times New Roman" w:hAnsi="Times New Roman" w:hint="eastAsia"/>
          <w:color w:val="000000" w:themeColor="text1"/>
        </w:rPr>
        <w:t>琉球</w:t>
      </w:r>
      <w:r w:rsidR="007D5117" w:rsidRPr="00433836">
        <w:rPr>
          <w:rFonts w:ascii="Times New Roman" w:hAnsi="Times New Roman" w:hint="eastAsia"/>
          <w:color w:val="000000" w:themeColor="text1"/>
        </w:rPr>
        <w:t>等地</w:t>
      </w:r>
      <w:r w:rsidR="001E6AFA" w:rsidRPr="00433836">
        <w:rPr>
          <w:rFonts w:ascii="Times New Roman" w:hAnsi="Times New Roman"/>
          <w:color w:val="000000" w:themeColor="text1"/>
        </w:rPr>
        <w:t>為何</w:t>
      </w:r>
      <w:r w:rsidR="007D00A8" w:rsidRPr="00433836">
        <w:rPr>
          <w:rFonts w:ascii="Times New Roman" w:hAnsi="Times New Roman" w:hint="eastAsia"/>
          <w:color w:val="000000" w:themeColor="text1"/>
        </w:rPr>
        <w:t>同一海域</w:t>
      </w:r>
      <w:r w:rsidR="001E6AFA" w:rsidRPr="00433836">
        <w:rPr>
          <w:rFonts w:ascii="Times New Roman" w:hAnsi="Times New Roman"/>
          <w:color w:val="000000" w:themeColor="text1"/>
        </w:rPr>
        <w:t>會反覆大爆發，均不得而知。因此，</w:t>
      </w:r>
      <w:r w:rsidR="00D46CDA" w:rsidRPr="00433836">
        <w:rPr>
          <w:rFonts w:ascii="Times New Roman" w:hAnsi="Times New Roman"/>
          <w:color w:val="000000" w:themeColor="text1"/>
        </w:rPr>
        <w:t>面對</w:t>
      </w:r>
      <w:proofErr w:type="gramStart"/>
      <w:r w:rsidR="001E6AFA" w:rsidRPr="00433836">
        <w:rPr>
          <w:rFonts w:ascii="Times New Roman" w:hAnsi="Times New Roman"/>
          <w:color w:val="000000" w:themeColor="text1"/>
        </w:rPr>
        <w:t>棘</w:t>
      </w:r>
      <w:proofErr w:type="gramEnd"/>
      <w:r w:rsidR="001E6AFA" w:rsidRPr="00433836">
        <w:rPr>
          <w:rFonts w:ascii="Times New Roman" w:hAnsi="Times New Roman"/>
          <w:color w:val="000000" w:themeColor="text1"/>
        </w:rPr>
        <w:t>冠海星如海中蝗蟲般的肆虐，我</w:t>
      </w:r>
      <w:r w:rsidR="00D46CDA" w:rsidRPr="00433836">
        <w:rPr>
          <w:rFonts w:ascii="Times New Roman" w:hAnsi="Times New Roman"/>
          <w:color w:val="000000" w:themeColor="text1"/>
        </w:rPr>
        <w:t>國</w:t>
      </w:r>
      <w:r w:rsidR="001E6AFA" w:rsidRPr="00433836">
        <w:rPr>
          <w:rFonts w:ascii="Times New Roman" w:hAnsi="Times New Roman"/>
          <w:color w:val="000000" w:themeColor="text1"/>
        </w:rPr>
        <w:t>所有珊瑚礁</w:t>
      </w:r>
      <w:proofErr w:type="gramStart"/>
      <w:r w:rsidR="001E6AFA" w:rsidRPr="00433836">
        <w:rPr>
          <w:rFonts w:ascii="Times New Roman" w:hAnsi="Times New Roman"/>
          <w:color w:val="000000" w:themeColor="text1"/>
        </w:rPr>
        <w:t>海域均有可能</w:t>
      </w:r>
      <w:proofErr w:type="gramEnd"/>
      <w:r w:rsidR="001E6AFA" w:rsidRPr="00433836">
        <w:rPr>
          <w:rFonts w:ascii="Times New Roman" w:hAnsi="Times New Roman"/>
          <w:color w:val="000000" w:themeColor="text1"/>
        </w:rPr>
        <w:t>難以</w:t>
      </w:r>
      <w:r w:rsidR="00AC6CD1" w:rsidRPr="00433836">
        <w:rPr>
          <w:rFonts w:ascii="Times New Roman" w:hAnsi="Times New Roman" w:hint="eastAsia"/>
          <w:color w:val="000000" w:themeColor="text1"/>
        </w:rPr>
        <w:t>幸</w:t>
      </w:r>
      <w:r w:rsidR="001E6AFA" w:rsidRPr="00433836">
        <w:rPr>
          <w:rFonts w:ascii="Times New Roman" w:hAnsi="Times New Roman"/>
          <w:color w:val="000000" w:themeColor="text1"/>
        </w:rPr>
        <w:t>免，權責機關</w:t>
      </w:r>
      <w:r w:rsidR="00D46CDA" w:rsidRPr="00433836">
        <w:rPr>
          <w:rFonts w:ascii="Times New Roman" w:hAnsi="Times New Roman"/>
          <w:color w:val="000000" w:themeColor="text1"/>
        </w:rPr>
        <w:t>允</w:t>
      </w:r>
      <w:r w:rsidR="001E6AFA" w:rsidRPr="00433836">
        <w:rPr>
          <w:rFonts w:ascii="Times New Roman" w:hAnsi="Times New Roman"/>
          <w:color w:val="000000" w:themeColor="text1"/>
        </w:rPr>
        <w:t>應加強進行</w:t>
      </w:r>
      <w:proofErr w:type="gramStart"/>
      <w:r w:rsidR="001E6AFA" w:rsidRPr="00433836">
        <w:rPr>
          <w:rFonts w:ascii="Times New Roman" w:hAnsi="Times New Roman"/>
          <w:color w:val="000000" w:themeColor="text1"/>
        </w:rPr>
        <w:t>棘</w:t>
      </w:r>
      <w:proofErr w:type="gramEnd"/>
      <w:r w:rsidR="001E6AFA" w:rsidRPr="00433836">
        <w:rPr>
          <w:rFonts w:ascii="Times New Roman" w:hAnsi="Times New Roman"/>
          <w:color w:val="000000" w:themeColor="text1"/>
        </w:rPr>
        <w:t>冠海星相關研究，</w:t>
      </w:r>
      <w:proofErr w:type="gramStart"/>
      <w:r w:rsidR="00D46CDA" w:rsidRPr="00433836">
        <w:rPr>
          <w:rFonts w:ascii="Times New Roman" w:hAnsi="Times New Roman"/>
          <w:color w:val="000000" w:themeColor="text1"/>
        </w:rPr>
        <w:t>研</w:t>
      </w:r>
      <w:r w:rsidR="00AC6CD1" w:rsidRPr="00433836">
        <w:rPr>
          <w:rFonts w:ascii="Times New Roman" w:hAnsi="Times New Roman" w:hint="eastAsia"/>
          <w:color w:val="000000" w:themeColor="text1"/>
        </w:rPr>
        <w:t>議其</w:t>
      </w:r>
      <w:proofErr w:type="gramEnd"/>
      <w:r w:rsidR="00AC6CD1" w:rsidRPr="00433836">
        <w:rPr>
          <w:rFonts w:ascii="Times New Roman" w:hAnsi="Times New Roman" w:hint="eastAsia"/>
          <w:color w:val="000000" w:themeColor="text1"/>
        </w:rPr>
        <w:t>生活史及習性，提供</w:t>
      </w:r>
      <w:r w:rsidR="00D46CDA" w:rsidRPr="00433836">
        <w:rPr>
          <w:rFonts w:ascii="Times New Roman" w:hAnsi="Times New Roman"/>
          <w:color w:val="000000" w:themeColor="text1"/>
        </w:rPr>
        <w:t>清除及防治最佳策略，並藉</w:t>
      </w:r>
      <w:r w:rsidR="001E6AFA" w:rsidRPr="00433836">
        <w:rPr>
          <w:rFonts w:ascii="Times New Roman" w:hAnsi="Times New Roman"/>
          <w:color w:val="000000" w:themeColor="text1"/>
        </w:rPr>
        <w:t>以提高處理</w:t>
      </w:r>
      <w:proofErr w:type="gramStart"/>
      <w:r w:rsidR="001E6AFA" w:rsidRPr="00433836">
        <w:rPr>
          <w:rFonts w:ascii="Times New Roman" w:hAnsi="Times New Roman"/>
          <w:color w:val="000000" w:themeColor="text1"/>
        </w:rPr>
        <w:t>棘</w:t>
      </w:r>
      <w:proofErr w:type="gramEnd"/>
      <w:r w:rsidR="001E6AFA" w:rsidRPr="00433836">
        <w:rPr>
          <w:rFonts w:ascii="Times New Roman" w:hAnsi="Times New Roman"/>
          <w:color w:val="000000" w:themeColor="text1"/>
        </w:rPr>
        <w:t>冠海星危害之</w:t>
      </w:r>
      <w:r w:rsidR="00AC6CD1" w:rsidRPr="00433836">
        <w:rPr>
          <w:rFonts w:ascii="Times New Roman" w:hAnsi="Times New Roman" w:hint="eastAsia"/>
          <w:color w:val="000000" w:themeColor="text1"/>
        </w:rPr>
        <w:t>效率及</w:t>
      </w:r>
      <w:r w:rsidR="001E6AFA" w:rsidRPr="00433836">
        <w:rPr>
          <w:rFonts w:ascii="Times New Roman" w:hAnsi="Times New Roman"/>
          <w:color w:val="000000" w:themeColor="text1"/>
        </w:rPr>
        <w:t>能力。</w:t>
      </w:r>
    </w:p>
    <w:p w14:paraId="1A9C7641" w14:textId="58094669" w:rsidR="00790E03" w:rsidRPr="00433836" w:rsidRDefault="007D5117" w:rsidP="00F22FA2">
      <w:pPr>
        <w:pStyle w:val="3"/>
        <w:rPr>
          <w:rFonts w:ascii="Times New Roman" w:hAnsi="Times New Roman"/>
          <w:color w:val="000000" w:themeColor="text1"/>
        </w:rPr>
      </w:pPr>
      <w:proofErr w:type="gramStart"/>
      <w:r w:rsidRPr="00433836">
        <w:rPr>
          <w:rFonts w:ascii="Times New Roman" w:hAnsi="Times New Roman" w:hint="eastAsia"/>
          <w:color w:val="000000" w:themeColor="text1"/>
        </w:rPr>
        <w:t>再者，</w:t>
      </w:r>
      <w:r w:rsidR="00AC6CD1" w:rsidRPr="00433836">
        <w:rPr>
          <w:rFonts w:ascii="Times New Roman" w:hAnsi="Times New Roman" w:hint="eastAsia"/>
          <w:color w:val="000000" w:themeColor="text1"/>
        </w:rPr>
        <w:t>有關棘</w:t>
      </w:r>
      <w:proofErr w:type="gramEnd"/>
      <w:r w:rsidR="00AC6CD1" w:rsidRPr="00433836">
        <w:rPr>
          <w:rFonts w:ascii="Times New Roman" w:hAnsi="Times New Roman" w:hint="eastAsia"/>
          <w:color w:val="000000" w:themeColor="text1"/>
        </w:rPr>
        <w:t>冠海星監測之警戒值，各國論點並未一致。有</w:t>
      </w:r>
      <w:r w:rsidR="00CC13E9" w:rsidRPr="00433836">
        <w:rPr>
          <w:rFonts w:ascii="Times New Roman" w:hAnsi="Times New Roman" w:hint="eastAsia"/>
          <w:color w:val="000000" w:themeColor="text1"/>
        </w:rPr>
        <w:t>學者認為</w:t>
      </w:r>
      <w:r w:rsidR="009E4CFA" w:rsidRPr="00433836">
        <w:rPr>
          <w:rFonts w:ascii="Times New Roman" w:hAnsi="Times New Roman" w:hint="eastAsia"/>
          <w:color w:val="000000" w:themeColor="text1"/>
        </w:rPr>
        <w:t>生態系可負擔的</w:t>
      </w:r>
      <w:proofErr w:type="gramStart"/>
      <w:r w:rsidR="009E4CFA" w:rsidRPr="00433836">
        <w:rPr>
          <w:rFonts w:ascii="Times New Roman" w:hAnsi="Times New Roman" w:hint="eastAsia"/>
          <w:color w:val="000000" w:themeColor="text1"/>
        </w:rPr>
        <w:t>棘</w:t>
      </w:r>
      <w:proofErr w:type="gramEnd"/>
      <w:r w:rsidR="009E4CFA" w:rsidRPr="00433836">
        <w:rPr>
          <w:rFonts w:ascii="Times New Roman" w:hAnsi="Times New Roman" w:hint="eastAsia"/>
          <w:color w:val="000000" w:themeColor="text1"/>
        </w:rPr>
        <w:t>冠海星密度是</w:t>
      </w:r>
      <w:r w:rsidR="0014227C" w:rsidRPr="00433836">
        <w:rPr>
          <w:rFonts w:ascii="Times New Roman" w:hAnsi="Times New Roman" w:hint="eastAsia"/>
          <w:color w:val="000000" w:themeColor="text1"/>
        </w:rPr>
        <w:t>每</w:t>
      </w:r>
      <w:proofErr w:type="gramStart"/>
      <w:r w:rsidR="009E4CFA" w:rsidRPr="00433836">
        <w:rPr>
          <w:rFonts w:ascii="Times New Roman" w:hAnsi="Times New Roman" w:hint="eastAsia"/>
          <w:color w:val="000000" w:themeColor="text1"/>
        </w:rPr>
        <w:t>公頃</w:t>
      </w:r>
      <w:r w:rsidR="009E4CFA" w:rsidRPr="00433836">
        <w:rPr>
          <w:rFonts w:ascii="Times New Roman" w:hAnsi="Times New Roman" w:hint="eastAsia"/>
          <w:color w:val="000000" w:themeColor="text1"/>
        </w:rPr>
        <w:t>15</w:t>
      </w:r>
      <w:r w:rsidR="00E754E0" w:rsidRPr="00433836">
        <w:rPr>
          <w:rFonts w:ascii="Times New Roman" w:hAnsi="Times New Roman" w:hint="eastAsia"/>
          <w:color w:val="000000" w:themeColor="text1"/>
        </w:rPr>
        <w:t>至</w:t>
      </w:r>
      <w:r w:rsidR="009E4CFA" w:rsidRPr="00433836">
        <w:rPr>
          <w:rFonts w:ascii="Times New Roman" w:hAnsi="Times New Roman" w:hint="eastAsia"/>
          <w:color w:val="000000" w:themeColor="text1"/>
        </w:rPr>
        <w:t>30</w:t>
      </w:r>
      <w:proofErr w:type="gramEnd"/>
      <w:r w:rsidR="009E4CFA" w:rsidRPr="00433836">
        <w:rPr>
          <w:rFonts w:ascii="Times New Roman" w:hAnsi="Times New Roman" w:hint="eastAsia"/>
          <w:color w:val="000000" w:themeColor="text1"/>
        </w:rPr>
        <w:t>隻，也就是每次潛水</w:t>
      </w:r>
      <w:r w:rsidR="009E4CFA" w:rsidRPr="00433836">
        <w:rPr>
          <w:rFonts w:ascii="Times New Roman" w:hAnsi="Times New Roman" w:hint="eastAsia"/>
          <w:color w:val="000000" w:themeColor="text1"/>
        </w:rPr>
        <w:t>20</w:t>
      </w:r>
      <w:r w:rsidR="009E4CFA" w:rsidRPr="00433836">
        <w:rPr>
          <w:rFonts w:ascii="Times New Roman" w:hAnsi="Times New Roman" w:hint="eastAsia"/>
          <w:color w:val="000000" w:themeColor="text1"/>
        </w:rPr>
        <w:t>分鐘，只會看到</w:t>
      </w:r>
      <w:r w:rsidR="009E4CFA" w:rsidRPr="00433836">
        <w:rPr>
          <w:rFonts w:ascii="Times New Roman" w:hAnsi="Times New Roman" w:hint="eastAsia"/>
          <w:color w:val="000000" w:themeColor="text1"/>
        </w:rPr>
        <w:t>2</w:t>
      </w:r>
      <w:r w:rsidR="009E4CFA" w:rsidRPr="00433836">
        <w:rPr>
          <w:rFonts w:ascii="Times New Roman" w:hAnsi="Times New Roman" w:hint="eastAsia"/>
          <w:color w:val="000000" w:themeColor="text1"/>
        </w:rPr>
        <w:t>隻的</w:t>
      </w:r>
      <w:proofErr w:type="gramStart"/>
      <w:r w:rsidR="009E4CFA" w:rsidRPr="00433836">
        <w:rPr>
          <w:rFonts w:ascii="Times New Roman" w:hAnsi="Times New Roman" w:hint="eastAsia"/>
          <w:color w:val="000000" w:themeColor="text1"/>
        </w:rPr>
        <w:t>棘</w:t>
      </w:r>
      <w:proofErr w:type="gramEnd"/>
      <w:r w:rsidR="009E4CFA" w:rsidRPr="00433836">
        <w:rPr>
          <w:rFonts w:ascii="Times New Roman" w:hAnsi="Times New Roman" w:hint="eastAsia"/>
          <w:color w:val="000000" w:themeColor="text1"/>
        </w:rPr>
        <w:t>冠海星作為標準</w:t>
      </w:r>
      <w:r w:rsidR="00CC13E9" w:rsidRPr="00433836">
        <w:rPr>
          <w:rFonts w:ascii="Times New Roman" w:hAnsi="Times New Roman" w:hint="eastAsia"/>
          <w:color w:val="000000" w:themeColor="text1"/>
        </w:rPr>
        <w:t>；</w:t>
      </w:r>
      <w:proofErr w:type="gramStart"/>
      <w:r w:rsidR="009E4CFA" w:rsidRPr="00433836">
        <w:rPr>
          <w:rFonts w:ascii="Times New Roman" w:hAnsi="Times New Roman" w:hint="eastAsia"/>
          <w:color w:val="000000" w:themeColor="text1"/>
        </w:rPr>
        <w:t>海保署</w:t>
      </w:r>
      <w:proofErr w:type="gramEnd"/>
      <w:r w:rsidR="009E4CFA" w:rsidRPr="00433836">
        <w:rPr>
          <w:rFonts w:ascii="Times New Roman" w:hAnsi="Times New Roman" w:hint="eastAsia"/>
          <w:color w:val="000000" w:themeColor="text1"/>
        </w:rPr>
        <w:t>則</w:t>
      </w:r>
      <w:r w:rsidR="00CC13E9" w:rsidRPr="00433836">
        <w:rPr>
          <w:rFonts w:ascii="Times New Roman" w:hAnsi="Times New Roman" w:hint="eastAsia"/>
          <w:color w:val="000000" w:themeColor="text1"/>
        </w:rPr>
        <w:t>認為</w:t>
      </w:r>
      <w:r w:rsidR="009E4CFA" w:rsidRPr="00433836">
        <w:rPr>
          <w:rFonts w:ascii="Times New Roman" w:hAnsi="Times New Roman" w:hint="eastAsia"/>
          <w:color w:val="000000" w:themeColor="text1"/>
        </w:rPr>
        <w:t>可將</w:t>
      </w:r>
      <w:r w:rsidR="009E4CFA" w:rsidRPr="00433836">
        <w:rPr>
          <w:rFonts w:hAnsi="標楷體" w:hint="eastAsia"/>
          <w:color w:val="000000" w:themeColor="text1"/>
        </w:rPr>
        <w:t>「</w:t>
      </w:r>
      <w:r w:rsidR="009E4CFA" w:rsidRPr="00433836">
        <w:rPr>
          <w:rFonts w:ascii="Times New Roman" w:hAnsi="Times New Roman" w:hint="eastAsia"/>
          <w:color w:val="000000" w:themeColor="text1"/>
        </w:rPr>
        <w:t>大於</w:t>
      </w:r>
      <w:r w:rsidR="009E4CFA" w:rsidRPr="00433836">
        <w:rPr>
          <w:rFonts w:ascii="Times New Roman" w:hAnsi="Times New Roman" w:hint="eastAsia"/>
          <w:color w:val="000000" w:themeColor="text1"/>
        </w:rPr>
        <w:t>30</w:t>
      </w:r>
      <w:r w:rsidR="009E4CFA" w:rsidRPr="00433836">
        <w:rPr>
          <w:rFonts w:ascii="Times New Roman" w:hAnsi="Times New Roman" w:hint="eastAsia"/>
          <w:color w:val="000000" w:themeColor="text1"/>
        </w:rPr>
        <w:t>隻（含亞成體</w:t>
      </w:r>
      <w:r w:rsidR="009E4CFA" w:rsidRPr="00433836">
        <w:rPr>
          <w:rFonts w:ascii="Times New Roman" w:hAnsi="Times New Roman" w:hint="eastAsia"/>
          <w:color w:val="000000" w:themeColor="text1"/>
        </w:rPr>
        <w:t>+</w:t>
      </w:r>
      <w:r w:rsidR="009E4CFA" w:rsidRPr="00433836">
        <w:rPr>
          <w:rFonts w:ascii="Times New Roman" w:hAnsi="Times New Roman" w:hint="eastAsia"/>
          <w:color w:val="000000" w:themeColor="text1"/>
        </w:rPr>
        <w:t>成體）</w:t>
      </w:r>
      <w:r w:rsidR="009E4CFA" w:rsidRPr="00433836">
        <w:rPr>
          <w:rFonts w:hAnsi="標楷體" w:hint="eastAsia"/>
          <w:color w:val="000000" w:themeColor="text1"/>
        </w:rPr>
        <w:t>」</w:t>
      </w:r>
      <w:r w:rsidR="009E4CFA" w:rsidRPr="00433836">
        <w:rPr>
          <w:rFonts w:ascii="Times New Roman" w:hAnsi="Times New Roman" w:hint="eastAsia"/>
          <w:color w:val="000000" w:themeColor="text1"/>
        </w:rPr>
        <w:t>列為初始爆發生態警戒的標準</w:t>
      </w:r>
      <w:r w:rsidR="00CC13E9" w:rsidRPr="00433836">
        <w:rPr>
          <w:rFonts w:ascii="Times New Roman" w:hAnsi="Times New Roman" w:hint="eastAsia"/>
          <w:color w:val="000000" w:themeColor="text1"/>
        </w:rPr>
        <w:t>；</w:t>
      </w:r>
      <w:proofErr w:type="gramStart"/>
      <w:r w:rsidR="00401A33" w:rsidRPr="00433836">
        <w:rPr>
          <w:rFonts w:ascii="Times New Roman" w:hAnsi="Times New Roman" w:hint="eastAsia"/>
          <w:color w:val="000000" w:themeColor="text1"/>
        </w:rPr>
        <w:t>另</w:t>
      </w:r>
      <w:r w:rsidR="00CC13E9" w:rsidRPr="00433836">
        <w:rPr>
          <w:rFonts w:ascii="Times New Roman"/>
          <w:color w:val="000000" w:themeColor="text1"/>
        </w:rPr>
        <w:t>海管處</w:t>
      </w:r>
      <w:proofErr w:type="gramEnd"/>
      <w:r w:rsidR="00CC13E9" w:rsidRPr="00433836">
        <w:rPr>
          <w:rFonts w:ascii="Times New Roman" w:hint="eastAsia"/>
          <w:color w:val="000000" w:themeColor="text1"/>
        </w:rPr>
        <w:t>引用學者觀點</w:t>
      </w:r>
      <w:r w:rsidR="00CC13E9" w:rsidRPr="00433836">
        <w:rPr>
          <w:rFonts w:ascii="Times New Roman"/>
          <w:color w:val="000000" w:themeColor="text1"/>
        </w:rPr>
        <w:t>認為</w:t>
      </w:r>
      <w:proofErr w:type="gramStart"/>
      <w:r w:rsidR="00CC13E9" w:rsidRPr="00433836">
        <w:rPr>
          <w:rFonts w:ascii="Times New Roman"/>
          <w:color w:val="000000" w:themeColor="text1"/>
        </w:rPr>
        <w:t>棘</w:t>
      </w:r>
      <w:proofErr w:type="gramEnd"/>
      <w:r w:rsidR="00CC13E9" w:rsidRPr="00433836">
        <w:rPr>
          <w:rFonts w:ascii="Times New Roman"/>
          <w:color w:val="000000" w:themeColor="text1"/>
        </w:rPr>
        <w:t>冠海星大爆發或瀕臨大爆發值</w:t>
      </w:r>
      <w:r w:rsidR="00CC13E9" w:rsidRPr="00433836">
        <w:rPr>
          <w:rFonts w:ascii="Times New Roman" w:hint="eastAsia"/>
          <w:color w:val="000000" w:themeColor="text1"/>
        </w:rPr>
        <w:t>各國海域並不相同，如</w:t>
      </w:r>
      <w:r w:rsidR="00CC13E9" w:rsidRPr="00433836">
        <w:rPr>
          <w:rFonts w:ascii="Times New Roman"/>
          <w:color w:val="000000" w:themeColor="text1"/>
        </w:rPr>
        <w:t>日本琉球每公頃</w:t>
      </w:r>
      <w:r w:rsidR="0006268B" w:rsidRPr="00433836">
        <w:rPr>
          <w:rFonts w:ascii="Times New Roman" w:hint="eastAsia"/>
          <w:color w:val="000000" w:themeColor="text1"/>
        </w:rPr>
        <w:t>大於</w:t>
      </w:r>
      <w:r w:rsidR="00CC13E9" w:rsidRPr="00433836">
        <w:rPr>
          <w:rFonts w:ascii="Times New Roman"/>
          <w:color w:val="000000" w:themeColor="text1"/>
        </w:rPr>
        <w:t>12</w:t>
      </w:r>
      <w:r w:rsidR="00CC13E9" w:rsidRPr="00433836">
        <w:rPr>
          <w:rFonts w:ascii="Times New Roman"/>
          <w:color w:val="000000" w:themeColor="text1"/>
        </w:rPr>
        <w:t>隻、美國加州每公頃</w:t>
      </w:r>
      <w:r w:rsidR="0006268B" w:rsidRPr="00433836">
        <w:rPr>
          <w:rFonts w:ascii="Times New Roman" w:hint="eastAsia"/>
          <w:color w:val="000000" w:themeColor="text1"/>
        </w:rPr>
        <w:t>大於</w:t>
      </w:r>
      <w:r w:rsidR="00CC13E9" w:rsidRPr="00433836">
        <w:rPr>
          <w:rFonts w:ascii="Times New Roman"/>
          <w:color w:val="000000" w:themeColor="text1"/>
        </w:rPr>
        <w:t>50</w:t>
      </w:r>
      <w:r w:rsidR="00CC13E9" w:rsidRPr="00433836">
        <w:rPr>
          <w:rFonts w:ascii="Times New Roman"/>
          <w:color w:val="000000" w:themeColor="text1"/>
        </w:rPr>
        <w:t>隻、密克羅尼西亞每公頃</w:t>
      </w:r>
      <w:r w:rsidR="0006268B" w:rsidRPr="00433836">
        <w:rPr>
          <w:rFonts w:ascii="Times New Roman" w:hint="eastAsia"/>
          <w:color w:val="000000" w:themeColor="text1"/>
        </w:rPr>
        <w:t>大於</w:t>
      </w:r>
      <w:r w:rsidR="00CC13E9" w:rsidRPr="00433836">
        <w:rPr>
          <w:rFonts w:ascii="Times New Roman"/>
          <w:color w:val="000000" w:themeColor="text1"/>
        </w:rPr>
        <w:t>100</w:t>
      </w:r>
      <w:r w:rsidR="00CC13E9" w:rsidRPr="00433836">
        <w:rPr>
          <w:rFonts w:ascii="Times New Roman"/>
          <w:color w:val="000000" w:themeColor="text1"/>
        </w:rPr>
        <w:t>隻、紅海每公頃</w:t>
      </w:r>
      <w:r w:rsidR="0006268B" w:rsidRPr="00433836">
        <w:rPr>
          <w:rFonts w:ascii="Times New Roman" w:hint="eastAsia"/>
          <w:color w:val="000000" w:themeColor="text1"/>
        </w:rPr>
        <w:t>大於</w:t>
      </w:r>
      <w:r w:rsidR="00CC13E9" w:rsidRPr="00433836">
        <w:rPr>
          <w:rFonts w:ascii="Times New Roman"/>
          <w:color w:val="000000" w:themeColor="text1"/>
        </w:rPr>
        <w:t>35</w:t>
      </w:r>
      <w:r w:rsidR="00CC13E9" w:rsidRPr="00433836">
        <w:rPr>
          <w:rFonts w:ascii="Times New Roman"/>
          <w:color w:val="000000" w:themeColor="text1"/>
        </w:rPr>
        <w:t>隻</w:t>
      </w:r>
      <w:r w:rsidR="0006268B" w:rsidRPr="00433836">
        <w:rPr>
          <w:rFonts w:ascii="Times New Roman" w:hint="eastAsia"/>
          <w:color w:val="000000" w:themeColor="text1"/>
        </w:rPr>
        <w:t>等</w:t>
      </w:r>
      <w:r w:rsidR="002A7629" w:rsidRPr="00433836">
        <w:rPr>
          <w:rFonts w:ascii="Times New Roman" w:hint="eastAsia"/>
          <w:color w:val="000000" w:themeColor="text1"/>
        </w:rPr>
        <w:t>。是</w:t>
      </w:r>
      <w:proofErr w:type="gramStart"/>
      <w:r w:rsidR="002A7629" w:rsidRPr="00433836">
        <w:rPr>
          <w:rFonts w:ascii="Times New Roman" w:hint="eastAsia"/>
          <w:color w:val="000000" w:themeColor="text1"/>
        </w:rPr>
        <w:t>以</w:t>
      </w:r>
      <w:proofErr w:type="gramEnd"/>
      <w:r w:rsidR="002A7629" w:rsidRPr="00433836">
        <w:rPr>
          <w:rFonts w:ascii="Times New Roman" w:hint="eastAsia"/>
          <w:color w:val="000000" w:themeColor="text1"/>
        </w:rPr>
        <w:t>，</w:t>
      </w:r>
      <w:proofErr w:type="gramStart"/>
      <w:r w:rsidR="002A7629" w:rsidRPr="00433836">
        <w:rPr>
          <w:rFonts w:ascii="Times New Roman" w:hint="eastAsia"/>
          <w:color w:val="000000" w:themeColor="text1"/>
        </w:rPr>
        <w:t>棘</w:t>
      </w:r>
      <w:proofErr w:type="gramEnd"/>
      <w:r w:rsidR="002A7629" w:rsidRPr="00433836">
        <w:rPr>
          <w:rFonts w:ascii="Times New Roman" w:hint="eastAsia"/>
          <w:color w:val="000000" w:themeColor="text1"/>
        </w:rPr>
        <w:t>冠海星監測</w:t>
      </w:r>
      <w:r w:rsidR="00D042EC" w:rsidRPr="00433836">
        <w:rPr>
          <w:rFonts w:ascii="Times New Roman" w:hint="eastAsia"/>
          <w:color w:val="000000" w:themeColor="text1"/>
        </w:rPr>
        <w:t>警戒值的設定應與各國</w:t>
      </w:r>
      <w:r w:rsidR="001D2946" w:rsidRPr="00433836">
        <w:rPr>
          <w:rFonts w:ascii="Times New Roman" w:hint="eastAsia"/>
          <w:color w:val="000000" w:themeColor="text1"/>
        </w:rPr>
        <w:t>海域生態環境不同及珊瑚覆蓋程度的差異</w:t>
      </w:r>
      <w:r w:rsidR="00D042EC" w:rsidRPr="00433836">
        <w:rPr>
          <w:rFonts w:ascii="Times New Roman" w:hint="eastAsia"/>
          <w:color w:val="000000" w:themeColor="text1"/>
        </w:rPr>
        <w:t>有關</w:t>
      </w:r>
      <w:r w:rsidR="00723309" w:rsidRPr="00433836">
        <w:rPr>
          <w:rFonts w:ascii="Times New Roman" w:hint="eastAsia"/>
          <w:color w:val="000000" w:themeColor="text1"/>
        </w:rPr>
        <w:t>，</w:t>
      </w:r>
      <w:r w:rsidR="00E754E0" w:rsidRPr="00433836">
        <w:rPr>
          <w:rFonts w:ascii="Times New Roman" w:hint="eastAsia"/>
          <w:color w:val="000000" w:themeColor="text1"/>
        </w:rPr>
        <w:t>各國所訂標準</w:t>
      </w:r>
      <w:r w:rsidR="00723309" w:rsidRPr="00433836">
        <w:rPr>
          <w:rFonts w:ascii="Times New Roman" w:hint="eastAsia"/>
          <w:color w:val="000000" w:themeColor="text1"/>
        </w:rPr>
        <w:t>並非完全適用於我國海域情形</w:t>
      </w:r>
      <w:r w:rsidR="00D042EC" w:rsidRPr="00433836">
        <w:rPr>
          <w:rFonts w:ascii="Times New Roman" w:hint="eastAsia"/>
          <w:color w:val="000000" w:themeColor="text1"/>
        </w:rPr>
        <w:t>。</w:t>
      </w:r>
      <w:r w:rsidR="002A7629" w:rsidRPr="00433836">
        <w:rPr>
          <w:rFonts w:ascii="Times New Roman" w:hint="eastAsia"/>
          <w:color w:val="000000" w:themeColor="text1"/>
        </w:rPr>
        <w:t>我國</w:t>
      </w:r>
      <w:proofErr w:type="gramStart"/>
      <w:r w:rsidR="00790E03" w:rsidRPr="00433836">
        <w:rPr>
          <w:rFonts w:ascii="Times New Roman" w:hint="eastAsia"/>
          <w:color w:val="000000" w:themeColor="text1"/>
        </w:rPr>
        <w:t>棘</w:t>
      </w:r>
      <w:proofErr w:type="gramEnd"/>
      <w:r w:rsidR="00790E03" w:rsidRPr="00433836">
        <w:rPr>
          <w:rFonts w:ascii="Times New Roman" w:hint="eastAsia"/>
          <w:color w:val="000000" w:themeColor="text1"/>
        </w:rPr>
        <w:t>冠海星已在太平島、東沙島及澎湖海域</w:t>
      </w:r>
      <w:r w:rsidR="005E6C97" w:rsidRPr="00433836">
        <w:rPr>
          <w:rFonts w:ascii="Times New Roman" w:hint="eastAsia"/>
          <w:color w:val="000000" w:themeColor="text1"/>
        </w:rPr>
        <w:t>出現大爆發情事，</w:t>
      </w:r>
      <w:r w:rsidR="00A44591" w:rsidRPr="00433836">
        <w:rPr>
          <w:rFonts w:ascii="Times New Roman" w:hint="eastAsia"/>
          <w:color w:val="000000" w:themeColor="text1"/>
        </w:rPr>
        <w:t>且</w:t>
      </w:r>
      <w:r w:rsidR="002C0ED6" w:rsidRPr="00433836">
        <w:rPr>
          <w:rFonts w:ascii="Times New Roman" w:hint="eastAsia"/>
          <w:color w:val="000000" w:themeColor="text1"/>
        </w:rPr>
        <w:t>本</w:t>
      </w:r>
      <w:proofErr w:type="gramStart"/>
      <w:r w:rsidR="002C0ED6" w:rsidRPr="00433836">
        <w:rPr>
          <w:rFonts w:ascii="Times New Roman" w:hint="eastAsia"/>
          <w:color w:val="000000" w:themeColor="text1"/>
        </w:rPr>
        <w:t>案海管</w:t>
      </w:r>
      <w:proofErr w:type="gramEnd"/>
      <w:r w:rsidR="002C0ED6" w:rsidRPr="00433836">
        <w:rPr>
          <w:rFonts w:ascii="Times New Roman" w:hint="eastAsia"/>
          <w:color w:val="000000" w:themeColor="text1"/>
        </w:rPr>
        <w:t>處</w:t>
      </w:r>
      <w:r w:rsidR="002C0ED6" w:rsidRPr="00433836">
        <w:rPr>
          <w:rFonts w:ascii="Times New Roman" w:hint="eastAsia"/>
          <w:color w:val="000000" w:themeColor="text1"/>
        </w:rPr>
        <w:t>108</w:t>
      </w:r>
      <w:r w:rsidR="002C0ED6" w:rsidRPr="00433836">
        <w:rPr>
          <w:rFonts w:ascii="Times New Roman" w:hint="eastAsia"/>
          <w:color w:val="000000" w:themeColor="text1"/>
        </w:rPr>
        <w:t>年</w:t>
      </w:r>
      <w:r w:rsidR="002C0ED6" w:rsidRPr="00433836">
        <w:rPr>
          <w:rFonts w:ascii="Times New Roman" w:hint="eastAsia"/>
          <w:color w:val="000000" w:themeColor="text1"/>
        </w:rPr>
        <w:t>7</w:t>
      </w:r>
      <w:r w:rsidR="002C0ED6" w:rsidRPr="00433836">
        <w:rPr>
          <w:rFonts w:ascii="Times New Roman" w:hint="eastAsia"/>
          <w:color w:val="000000" w:themeColor="text1"/>
        </w:rPr>
        <w:t>月、</w:t>
      </w:r>
      <w:r w:rsidR="002C0ED6" w:rsidRPr="00433836">
        <w:rPr>
          <w:rFonts w:ascii="Times New Roman" w:hint="eastAsia"/>
          <w:color w:val="000000" w:themeColor="text1"/>
        </w:rPr>
        <w:t>112</w:t>
      </w:r>
      <w:r w:rsidR="002C0ED6" w:rsidRPr="00433836">
        <w:rPr>
          <w:rFonts w:ascii="Times New Roman" w:hint="eastAsia"/>
          <w:color w:val="000000" w:themeColor="text1"/>
        </w:rPr>
        <w:t>年</w:t>
      </w:r>
      <w:r w:rsidR="002C0ED6" w:rsidRPr="00433836">
        <w:rPr>
          <w:rFonts w:ascii="Times New Roman" w:hint="eastAsia"/>
          <w:color w:val="000000" w:themeColor="text1"/>
        </w:rPr>
        <w:t>7</w:t>
      </w:r>
      <w:r w:rsidR="002C0ED6" w:rsidRPr="00433836">
        <w:rPr>
          <w:rFonts w:ascii="Times New Roman" w:hint="eastAsia"/>
          <w:color w:val="000000" w:themeColor="text1"/>
        </w:rPr>
        <w:t>月至通報地點查看時，</w:t>
      </w:r>
      <w:proofErr w:type="gramStart"/>
      <w:r w:rsidR="002C0ED6" w:rsidRPr="00433836">
        <w:rPr>
          <w:rFonts w:ascii="Times New Roman" w:hint="eastAsia"/>
          <w:color w:val="000000" w:themeColor="text1"/>
        </w:rPr>
        <w:t>均只發現</w:t>
      </w:r>
      <w:proofErr w:type="gramEnd"/>
      <w:r w:rsidR="002C0ED6" w:rsidRPr="00433836">
        <w:rPr>
          <w:rFonts w:ascii="Times New Roman" w:hint="eastAsia"/>
          <w:color w:val="000000" w:themeColor="text1"/>
        </w:rPr>
        <w:t>2</w:t>
      </w:r>
      <w:r w:rsidR="002C0ED6" w:rsidRPr="00433836">
        <w:rPr>
          <w:rFonts w:ascii="Times New Roman" w:hint="eastAsia"/>
          <w:color w:val="000000" w:themeColor="text1"/>
        </w:rPr>
        <w:t>隻</w:t>
      </w:r>
      <w:proofErr w:type="gramStart"/>
      <w:r w:rsidR="002C0ED6" w:rsidRPr="00433836">
        <w:rPr>
          <w:rFonts w:ascii="Times New Roman" w:hint="eastAsia"/>
          <w:color w:val="000000" w:themeColor="text1"/>
        </w:rPr>
        <w:t>棘</w:t>
      </w:r>
      <w:proofErr w:type="gramEnd"/>
      <w:r w:rsidR="002C0ED6" w:rsidRPr="00433836">
        <w:rPr>
          <w:rFonts w:ascii="Times New Roman" w:hint="eastAsia"/>
          <w:color w:val="000000" w:themeColor="text1"/>
        </w:rPr>
        <w:t>冠海星，結果</w:t>
      </w:r>
      <w:r w:rsidR="002C0ED6" w:rsidRPr="00433836">
        <w:rPr>
          <w:rFonts w:ascii="Times New Roman" w:hint="eastAsia"/>
          <w:color w:val="000000" w:themeColor="text1"/>
        </w:rPr>
        <w:t>113</w:t>
      </w:r>
      <w:r w:rsidR="002C0ED6" w:rsidRPr="00433836">
        <w:rPr>
          <w:rFonts w:ascii="Times New Roman" w:hint="eastAsia"/>
          <w:color w:val="000000" w:themeColor="text1"/>
        </w:rPr>
        <w:t>年在同一</w:t>
      </w:r>
      <w:r w:rsidR="002C0ED6" w:rsidRPr="00433836">
        <w:rPr>
          <w:rFonts w:ascii="Times New Roman" w:hint="eastAsia"/>
          <w:color w:val="000000" w:themeColor="text1"/>
        </w:rPr>
        <w:lastRenderedPageBreak/>
        <w:t>區域卻發生超過</w:t>
      </w:r>
      <w:r w:rsidR="002C0ED6" w:rsidRPr="00433836">
        <w:rPr>
          <w:rFonts w:ascii="Times New Roman" w:hint="eastAsia"/>
          <w:color w:val="000000" w:themeColor="text1"/>
        </w:rPr>
        <w:t>7</w:t>
      </w:r>
      <w:r w:rsidR="002C0ED6" w:rsidRPr="00433836">
        <w:rPr>
          <w:rFonts w:ascii="Times New Roman" w:hint="eastAsia"/>
          <w:color w:val="000000" w:themeColor="text1"/>
        </w:rPr>
        <w:t>萬隻大爆發情事；</w:t>
      </w:r>
      <w:proofErr w:type="gramStart"/>
      <w:r w:rsidR="002C0ED6" w:rsidRPr="00433836">
        <w:rPr>
          <w:rFonts w:ascii="Times New Roman" w:hint="eastAsia"/>
          <w:color w:val="000000" w:themeColor="text1"/>
        </w:rPr>
        <w:t>棘</w:t>
      </w:r>
      <w:proofErr w:type="gramEnd"/>
      <w:r w:rsidR="002C0ED6" w:rsidRPr="00433836">
        <w:rPr>
          <w:rFonts w:ascii="Times New Roman" w:hint="eastAsia"/>
          <w:color w:val="000000" w:themeColor="text1"/>
        </w:rPr>
        <w:t>冠海星幼生及</w:t>
      </w:r>
      <w:proofErr w:type="gramStart"/>
      <w:r w:rsidR="002C0ED6" w:rsidRPr="00433836">
        <w:rPr>
          <w:rFonts w:ascii="Times New Roman" w:hint="eastAsia"/>
          <w:color w:val="000000" w:themeColor="text1"/>
        </w:rPr>
        <w:t>亞成體均會</w:t>
      </w:r>
      <w:proofErr w:type="gramEnd"/>
      <w:r w:rsidR="002C0ED6" w:rsidRPr="00433836">
        <w:rPr>
          <w:rFonts w:ascii="Times New Roman" w:hint="eastAsia"/>
          <w:color w:val="000000" w:themeColor="text1"/>
        </w:rPr>
        <w:t>躲藏於珊瑚礁中不易發現，發現</w:t>
      </w:r>
      <w:r w:rsidR="002C0ED6" w:rsidRPr="00433836">
        <w:rPr>
          <w:rFonts w:ascii="Times New Roman" w:hint="eastAsia"/>
          <w:color w:val="000000" w:themeColor="text1"/>
        </w:rPr>
        <w:t>2</w:t>
      </w:r>
      <w:r w:rsidR="002C0ED6" w:rsidRPr="00433836">
        <w:rPr>
          <w:rFonts w:ascii="Times New Roman" w:hint="eastAsia"/>
          <w:color w:val="000000" w:themeColor="text1"/>
        </w:rPr>
        <w:t>隻</w:t>
      </w:r>
      <w:proofErr w:type="gramStart"/>
      <w:r w:rsidR="002C0ED6" w:rsidRPr="00433836">
        <w:rPr>
          <w:rFonts w:ascii="Times New Roman" w:hint="eastAsia"/>
          <w:color w:val="000000" w:themeColor="text1"/>
        </w:rPr>
        <w:t>棘</w:t>
      </w:r>
      <w:proofErr w:type="gramEnd"/>
      <w:r w:rsidR="002C0ED6" w:rsidRPr="00433836">
        <w:rPr>
          <w:rFonts w:ascii="Times New Roman" w:hint="eastAsia"/>
          <w:color w:val="000000" w:themeColor="text1"/>
        </w:rPr>
        <w:t>冠</w:t>
      </w:r>
      <w:proofErr w:type="gramStart"/>
      <w:r w:rsidR="002C0ED6" w:rsidRPr="00433836">
        <w:rPr>
          <w:rFonts w:ascii="Times New Roman" w:hint="eastAsia"/>
          <w:color w:val="000000" w:themeColor="text1"/>
        </w:rPr>
        <w:t>海星成體其實</w:t>
      </w:r>
      <w:proofErr w:type="gramEnd"/>
      <w:r w:rsidR="002C0ED6" w:rsidRPr="00433836">
        <w:rPr>
          <w:rFonts w:ascii="Times New Roman" w:hint="eastAsia"/>
          <w:color w:val="000000" w:themeColor="text1"/>
        </w:rPr>
        <w:t>就應提高警覺，</w:t>
      </w:r>
      <w:proofErr w:type="gramStart"/>
      <w:r w:rsidR="002C0ED6" w:rsidRPr="00433836">
        <w:rPr>
          <w:rFonts w:ascii="Times New Roman" w:hint="eastAsia"/>
          <w:color w:val="000000" w:themeColor="text1"/>
        </w:rPr>
        <w:t>且海管處</w:t>
      </w:r>
      <w:proofErr w:type="gramEnd"/>
      <w:r w:rsidR="002C0ED6" w:rsidRPr="00433836">
        <w:rPr>
          <w:rFonts w:ascii="Times New Roman" w:hint="eastAsia"/>
          <w:color w:val="000000" w:themeColor="text1"/>
        </w:rPr>
        <w:t>發現時又未清除，任</w:t>
      </w:r>
      <w:proofErr w:type="gramStart"/>
      <w:r w:rsidR="002C0ED6" w:rsidRPr="00433836">
        <w:rPr>
          <w:rFonts w:ascii="Times New Roman" w:hint="eastAsia"/>
          <w:color w:val="000000" w:themeColor="text1"/>
        </w:rPr>
        <w:t>由成體產卵</w:t>
      </w:r>
      <w:proofErr w:type="gramEnd"/>
      <w:r w:rsidR="002C0ED6" w:rsidRPr="00433836">
        <w:rPr>
          <w:rFonts w:ascii="Times New Roman" w:hint="eastAsia"/>
          <w:color w:val="000000" w:themeColor="text1"/>
        </w:rPr>
        <w:t>擴散。東沙環礁國家公園以珊瑚豐富多樣性為其特色，大量珊瑚提供</w:t>
      </w:r>
      <w:proofErr w:type="gramStart"/>
      <w:r w:rsidR="002C0ED6" w:rsidRPr="00433836">
        <w:rPr>
          <w:rFonts w:ascii="Times New Roman" w:hint="eastAsia"/>
          <w:color w:val="000000" w:themeColor="text1"/>
        </w:rPr>
        <w:t>棘</w:t>
      </w:r>
      <w:proofErr w:type="gramEnd"/>
      <w:r w:rsidR="002C0ED6" w:rsidRPr="00433836">
        <w:rPr>
          <w:rFonts w:ascii="Times New Roman" w:hint="eastAsia"/>
          <w:color w:val="000000" w:themeColor="text1"/>
        </w:rPr>
        <w:t>冠海星豐盛的食物來源，一旦大爆發就如星火燎原、難以遏止。為維護東沙珊瑚完整性，</w:t>
      </w:r>
      <w:proofErr w:type="gramStart"/>
      <w:r w:rsidR="002C0ED6" w:rsidRPr="00433836">
        <w:rPr>
          <w:rFonts w:ascii="Times New Roman" w:hint="eastAsia"/>
          <w:color w:val="000000" w:themeColor="text1"/>
        </w:rPr>
        <w:t>棘</w:t>
      </w:r>
      <w:proofErr w:type="gramEnd"/>
      <w:r w:rsidR="002C0ED6" w:rsidRPr="00433836">
        <w:rPr>
          <w:rFonts w:ascii="Times New Roman" w:hint="eastAsia"/>
          <w:color w:val="000000" w:themeColor="text1"/>
        </w:rPr>
        <w:t>冠海星大爆發警戒值訂定宜有加嚴之必要。內政部及</w:t>
      </w:r>
      <w:proofErr w:type="gramStart"/>
      <w:r w:rsidR="002C0ED6" w:rsidRPr="00433836">
        <w:rPr>
          <w:rFonts w:ascii="Times New Roman" w:hint="eastAsia"/>
          <w:color w:val="000000" w:themeColor="text1"/>
        </w:rPr>
        <w:t>海委會允</w:t>
      </w:r>
      <w:proofErr w:type="gramEnd"/>
      <w:r w:rsidR="002C0ED6" w:rsidRPr="00433836">
        <w:rPr>
          <w:rFonts w:ascii="Times New Roman" w:hint="eastAsia"/>
          <w:color w:val="000000" w:themeColor="text1"/>
        </w:rPr>
        <w:t>應統合學者意見，訂定東沙環礁國家公園及其他海域因應</w:t>
      </w:r>
      <w:proofErr w:type="gramStart"/>
      <w:r w:rsidR="002C0ED6" w:rsidRPr="00433836">
        <w:rPr>
          <w:rFonts w:ascii="Times New Roman" w:hint="eastAsia"/>
          <w:color w:val="000000" w:themeColor="text1"/>
        </w:rPr>
        <w:t>棘</w:t>
      </w:r>
      <w:proofErr w:type="gramEnd"/>
      <w:r w:rsidR="002C0ED6" w:rsidRPr="00433836">
        <w:rPr>
          <w:rFonts w:ascii="Times New Roman" w:hint="eastAsia"/>
          <w:color w:val="000000" w:themeColor="text1"/>
        </w:rPr>
        <w:t>冠海星大爆發之警戒值，</w:t>
      </w:r>
      <w:proofErr w:type="gramStart"/>
      <w:r w:rsidR="002C0ED6" w:rsidRPr="00433836">
        <w:rPr>
          <w:rFonts w:ascii="Times New Roman" w:hint="eastAsia"/>
          <w:color w:val="000000" w:themeColor="text1"/>
        </w:rPr>
        <w:t>俾</w:t>
      </w:r>
      <w:proofErr w:type="gramEnd"/>
      <w:r w:rsidR="002C0ED6" w:rsidRPr="00433836">
        <w:rPr>
          <w:rFonts w:ascii="Times New Roman" w:hint="eastAsia"/>
          <w:color w:val="000000" w:themeColor="text1"/>
        </w:rPr>
        <w:t>供管理人員辦理監測之依循標準，藉以提高專業警覺性。</w:t>
      </w:r>
    </w:p>
    <w:p w14:paraId="3B9B01C5" w14:textId="51125380" w:rsidR="00184107" w:rsidRPr="00433836" w:rsidRDefault="00723309" w:rsidP="00184107">
      <w:pPr>
        <w:pStyle w:val="3"/>
        <w:rPr>
          <w:rFonts w:ascii="Times New Roman" w:hAnsi="Times New Roman"/>
          <w:color w:val="000000" w:themeColor="text1"/>
        </w:rPr>
      </w:pPr>
      <w:proofErr w:type="gramStart"/>
      <w:r w:rsidRPr="00433836">
        <w:rPr>
          <w:rFonts w:ascii="Times New Roman" w:hAnsi="Times New Roman" w:hint="eastAsia"/>
          <w:color w:val="000000" w:themeColor="text1"/>
        </w:rPr>
        <w:t>此外，</w:t>
      </w:r>
      <w:proofErr w:type="gramEnd"/>
      <w:r w:rsidR="004D4846" w:rsidRPr="00433836">
        <w:rPr>
          <w:rFonts w:ascii="Times New Roman" w:hAnsi="Times New Roman" w:hint="eastAsia"/>
          <w:color w:val="000000" w:themeColor="text1"/>
        </w:rPr>
        <w:t>澳洲大堡礁防治</w:t>
      </w:r>
      <w:proofErr w:type="gramStart"/>
      <w:r w:rsidR="004D4846" w:rsidRPr="00433836">
        <w:rPr>
          <w:rFonts w:ascii="Times New Roman" w:hAnsi="Times New Roman" w:hint="eastAsia"/>
          <w:color w:val="000000" w:themeColor="text1"/>
        </w:rPr>
        <w:t>棘</w:t>
      </w:r>
      <w:proofErr w:type="gramEnd"/>
      <w:r w:rsidR="004D4846" w:rsidRPr="00433836">
        <w:rPr>
          <w:rFonts w:ascii="Times New Roman" w:hAnsi="Times New Roman" w:hint="eastAsia"/>
          <w:color w:val="000000" w:themeColor="text1"/>
        </w:rPr>
        <w:t>冠海星超過半世紀，日本琉球亦與</w:t>
      </w:r>
      <w:proofErr w:type="gramStart"/>
      <w:r w:rsidR="004D4846" w:rsidRPr="00433836">
        <w:rPr>
          <w:rFonts w:ascii="Times New Roman" w:hAnsi="Times New Roman" w:hint="eastAsia"/>
          <w:color w:val="000000" w:themeColor="text1"/>
        </w:rPr>
        <w:t>棘</w:t>
      </w:r>
      <w:proofErr w:type="gramEnd"/>
      <w:r w:rsidR="004D4846" w:rsidRPr="00433836">
        <w:rPr>
          <w:rFonts w:ascii="Times New Roman" w:hAnsi="Times New Roman" w:hint="eastAsia"/>
          <w:color w:val="000000" w:themeColor="text1"/>
        </w:rPr>
        <w:t>冠海星奮戰約</w:t>
      </w:r>
      <w:r w:rsidR="004D4846" w:rsidRPr="00433836">
        <w:rPr>
          <w:rFonts w:ascii="Times New Roman" w:hAnsi="Times New Roman" w:hint="eastAsia"/>
          <w:color w:val="000000" w:themeColor="text1"/>
        </w:rPr>
        <w:t>30</w:t>
      </w:r>
      <w:r w:rsidR="004D4846" w:rsidRPr="00433836">
        <w:rPr>
          <w:rFonts w:ascii="Times New Roman" w:hAnsi="Times New Roman" w:hint="eastAsia"/>
          <w:color w:val="000000" w:themeColor="text1"/>
        </w:rPr>
        <w:t>年，仍面臨反覆大爆發的威脅，足見</w:t>
      </w:r>
      <w:proofErr w:type="gramStart"/>
      <w:r w:rsidR="004D4846" w:rsidRPr="00433836">
        <w:rPr>
          <w:rFonts w:ascii="Times New Roman" w:hAnsi="Times New Roman" w:hint="eastAsia"/>
          <w:color w:val="000000" w:themeColor="text1"/>
        </w:rPr>
        <w:t>棘</w:t>
      </w:r>
      <w:proofErr w:type="gramEnd"/>
      <w:r w:rsidR="004D4846" w:rsidRPr="00433836">
        <w:rPr>
          <w:rFonts w:ascii="Times New Roman" w:hAnsi="Times New Roman" w:hint="eastAsia"/>
          <w:color w:val="000000" w:themeColor="text1"/>
        </w:rPr>
        <w:t>冠海星</w:t>
      </w:r>
      <w:r w:rsidR="00184107" w:rsidRPr="00433836">
        <w:rPr>
          <w:rFonts w:ascii="Times New Roman" w:hAnsi="Times New Roman" w:hint="eastAsia"/>
          <w:color w:val="000000" w:themeColor="text1"/>
        </w:rPr>
        <w:t>的災情難以遏止。</w:t>
      </w:r>
      <w:proofErr w:type="gramStart"/>
      <w:r w:rsidR="00184107" w:rsidRPr="00433836">
        <w:rPr>
          <w:rFonts w:ascii="Times New Roman" w:hAnsi="Times New Roman" w:hint="eastAsia"/>
          <w:color w:val="000000" w:themeColor="text1"/>
        </w:rPr>
        <w:t>詢</w:t>
      </w:r>
      <w:proofErr w:type="gramEnd"/>
      <w:r w:rsidR="00184107" w:rsidRPr="00433836">
        <w:rPr>
          <w:rFonts w:ascii="Times New Roman" w:hAnsi="Times New Roman" w:hint="eastAsia"/>
          <w:color w:val="000000" w:themeColor="text1"/>
        </w:rPr>
        <w:t>據外交部查復，日本琉球檢討</w:t>
      </w:r>
      <w:r w:rsidR="002A7629" w:rsidRPr="00433836">
        <w:rPr>
          <w:rFonts w:ascii="Times New Roman" w:hAnsi="Times New Roman" w:hint="eastAsia"/>
          <w:color w:val="000000" w:themeColor="text1"/>
        </w:rPr>
        <w:t>其</w:t>
      </w:r>
      <w:proofErr w:type="gramStart"/>
      <w:r w:rsidR="00184107" w:rsidRPr="00433836">
        <w:rPr>
          <w:rFonts w:ascii="Times New Roman" w:hAnsi="Times New Roman" w:hint="eastAsia"/>
          <w:color w:val="000000" w:themeColor="text1"/>
        </w:rPr>
        <w:t>棘</w:t>
      </w:r>
      <w:proofErr w:type="gramEnd"/>
      <w:r w:rsidR="00184107" w:rsidRPr="00433836">
        <w:rPr>
          <w:rFonts w:ascii="Times New Roman" w:hAnsi="Times New Roman" w:hint="eastAsia"/>
          <w:color w:val="000000" w:themeColor="text1"/>
        </w:rPr>
        <w:t>冠海星防治工作窒礙處</w:t>
      </w:r>
      <w:r w:rsidR="002A7629" w:rsidRPr="00433836">
        <w:rPr>
          <w:rFonts w:ascii="Times New Roman" w:hAnsi="Times New Roman" w:hint="eastAsia"/>
          <w:color w:val="000000" w:themeColor="text1"/>
        </w:rPr>
        <w:t>，</w:t>
      </w:r>
      <w:r w:rsidR="00184107" w:rsidRPr="00433836">
        <w:rPr>
          <w:rFonts w:ascii="Times New Roman" w:hAnsi="Times New Roman" w:hint="eastAsia"/>
          <w:color w:val="000000" w:themeColor="text1"/>
        </w:rPr>
        <w:t>包含在</w:t>
      </w:r>
      <w:proofErr w:type="gramStart"/>
      <w:r w:rsidR="00184107" w:rsidRPr="00433836">
        <w:rPr>
          <w:rFonts w:ascii="Times New Roman" w:hAnsi="Times New Roman" w:hint="eastAsia"/>
          <w:color w:val="000000" w:themeColor="text1"/>
        </w:rPr>
        <w:t>棘</w:t>
      </w:r>
      <w:proofErr w:type="gramEnd"/>
      <w:r w:rsidR="00184107" w:rsidRPr="00433836">
        <w:rPr>
          <w:rFonts w:ascii="Times New Roman" w:hAnsi="Times New Roman" w:hint="eastAsia"/>
          <w:color w:val="000000" w:themeColor="text1"/>
        </w:rPr>
        <w:t>冠海星已造成破壞後才尋求對策、未能設定清除區域導致戰力分散、採取收購制卻使</w:t>
      </w:r>
      <w:proofErr w:type="gramStart"/>
      <w:r w:rsidR="00184107" w:rsidRPr="00433836">
        <w:rPr>
          <w:rFonts w:ascii="Times New Roman" w:hAnsi="Times New Roman" w:hint="eastAsia"/>
          <w:color w:val="000000" w:themeColor="text1"/>
        </w:rPr>
        <w:t>棘</w:t>
      </w:r>
      <w:proofErr w:type="gramEnd"/>
      <w:r w:rsidR="00184107" w:rsidRPr="00433836">
        <w:rPr>
          <w:rFonts w:ascii="Times New Roman" w:hAnsi="Times New Roman" w:hint="eastAsia"/>
          <w:color w:val="000000" w:themeColor="text1"/>
        </w:rPr>
        <w:t>冠海星未能被</w:t>
      </w:r>
      <w:r w:rsidR="00B85B0A" w:rsidRPr="00433836">
        <w:rPr>
          <w:rFonts w:ascii="Times New Roman" w:hAnsi="Times New Roman" w:hint="eastAsia"/>
          <w:color w:val="000000" w:themeColor="text1"/>
        </w:rPr>
        <w:t>澈</w:t>
      </w:r>
      <w:r w:rsidR="00184107" w:rsidRPr="00433836">
        <w:rPr>
          <w:rFonts w:ascii="Times New Roman" w:hAnsi="Times New Roman" w:hint="eastAsia"/>
          <w:color w:val="000000" w:themeColor="text1"/>
        </w:rPr>
        <w:t>底捕捉、尚無低成本高效率之清除方法、大爆發仍未結束預算卻已用盡及無法確定分布密度要減到多低才算清除完成等</w:t>
      </w:r>
      <w:r w:rsidR="002A7629" w:rsidRPr="00433836">
        <w:rPr>
          <w:rFonts w:ascii="Times New Roman" w:hAnsi="Times New Roman" w:hint="eastAsia"/>
          <w:color w:val="000000" w:themeColor="text1"/>
        </w:rPr>
        <w:t>困境</w:t>
      </w:r>
      <w:r w:rsidR="00184107" w:rsidRPr="00433836">
        <w:rPr>
          <w:rFonts w:ascii="Times New Roman" w:hAnsi="Times New Roman" w:hint="eastAsia"/>
          <w:color w:val="000000" w:themeColor="text1"/>
        </w:rPr>
        <w:t>。</w:t>
      </w:r>
      <w:r w:rsidR="00363DF5" w:rsidRPr="00433836">
        <w:rPr>
          <w:rFonts w:ascii="Times New Roman" w:hAnsi="Times New Roman" w:hint="eastAsia"/>
          <w:color w:val="000000" w:themeColor="text1"/>
        </w:rPr>
        <w:t>內政部及</w:t>
      </w:r>
      <w:proofErr w:type="gramStart"/>
      <w:r w:rsidR="00363DF5" w:rsidRPr="00433836">
        <w:rPr>
          <w:rFonts w:ascii="Times New Roman" w:hAnsi="Times New Roman" w:hint="eastAsia"/>
          <w:color w:val="000000" w:themeColor="text1"/>
          <w:spacing w:val="-20"/>
        </w:rPr>
        <w:t>海委會</w:t>
      </w:r>
      <w:r w:rsidR="00184107" w:rsidRPr="00433836">
        <w:rPr>
          <w:rFonts w:ascii="Times New Roman" w:hAnsi="Times New Roman" w:hint="eastAsia"/>
          <w:color w:val="000000" w:themeColor="text1"/>
          <w:spacing w:val="-20"/>
        </w:rPr>
        <w:t>允</w:t>
      </w:r>
      <w:proofErr w:type="gramEnd"/>
      <w:r w:rsidR="00184107" w:rsidRPr="00433836">
        <w:rPr>
          <w:rFonts w:ascii="Times New Roman" w:hAnsi="Times New Roman" w:hint="eastAsia"/>
          <w:color w:val="000000" w:themeColor="text1"/>
          <w:spacing w:val="-20"/>
        </w:rPr>
        <w:t>宜參考先進國家有關</w:t>
      </w:r>
      <w:proofErr w:type="gramStart"/>
      <w:r w:rsidR="00363DF5" w:rsidRPr="00433836">
        <w:rPr>
          <w:rFonts w:ascii="Times New Roman" w:hAnsi="Times New Roman" w:hint="eastAsia"/>
          <w:color w:val="000000" w:themeColor="text1"/>
          <w:spacing w:val="-20"/>
        </w:rPr>
        <w:t>棘</w:t>
      </w:r>
      <w:proofErr w:type="gramEnd"/>
      <w:r w:rsidR="00363DF5" w:rsidRPr="00433836">
        <w:rPr>
          <w:rFonts w:ascii="Times New Roman" w:hAnsi="Times New Roman" w:hint="eastAsia"/>
          <w:color w:val="000000" w:themeColor="text1"/>
          <w:spacing w:val="-20"/>
        </w:rPr>
        <w:t>冠海星防治</w:t>
      </w:r>
      <w:r w:rsidR="00184107" w:rsidRPr="00433836">
        <w:rPr>
          <w:rFonts w:ascii="Times New Roman" w:hAnsi="Times New Roman" w:hint="eastAsia"/>
          <w:color w:val="000000" w:themeColor="text1"/>
          <w:spacing w:val="-20"/>
        </w:rPr>
        <w:t>實務運作，藉由他山之石進一步優化</w:t>
      </w:r>
      <w:r w:rsidR="00E754E0" w:rsidRPr="00433836">
        <w:rPr>
          <w:rFonts w:ascii="Times New Roman" w:hAnsi="Times New Roman" w:hint="eastAsia"/>
          <w:color w:val="000000" w:themeColor="text1"/>
          <w:spacing w:val="-20"/>
        </w:rPr>
        <w:t>我國</w:t>
      </w:r>
      <w:r w:rsidR="00363DF5" w:rsidRPr="00433836">
        <w:rPr>
          <w:rFonts w:ascii="Times New Roman" w:hAnsi="Times New Roman" w:hint="eastAsia"/>
          <w:color w:val="000000" w:themeColor="text1"/>
          <w:spacing w:val="-20"/>
        </w:rPr>
        <w:t>清除處理效能</w:t>
      </w:r>
      <w:r w:rsidR="00184107" w:rsidRPr="00433836">
        <w:rPr>
          <w:rFonts w:ascii="Times New Roman" w:hAnsi="Times New Roman" w:hint="eastAsia"/>
          <w:color w:val="000000" w:themeColor="text1"/>
          <w:spacing w:val="-20"/>
        </w:rPr>
        <w:t>，以符實需。</w:t>
      </w:r>
    </w:p>
    <w:p w14:paraId="52F29802" w14:textId="0FFD0462" w:rsidR="00590791" w:rsidRPr="00433836" w:rsidRDefault="00184107" w:rsidP="00CF4E8B">
      <w:pPr>
        <w:pStyle w:val="3"/>
        <w:rPr>
          <w:rFonts w:ascii="Times New Roman" w:hAnsi="Times New Roman"/>
          <w:color w:val="000000" w:themeColor="text1"/>
        </w:rPr>
      </w:pPr>
      <w:r w:rsidRPr="00433836">
        <w:rPr>
          <w:rFonts w:ascii="Times New Roman" w:hAnsi="Times New Roman" w:hint="eastAsia"/>
          <w:color w:val="000000" w:themeColor="text1"/>
        </w:rPr>
        <w:t>東沙</w:t>
      </w:r>
      <w:proofErr w:type="gramStart"/>
      <w:r w:rsidRPr="00433836">
        <w:rPr>
          <w:rFonts w:ascii="Times New Roman" w:hAnsi="Times New Roman" w:hint="eastAsia"/>
          <w:color w:val="000000" w:themeColor="text1"/>
        </w:rPr>
        <w:t>棘</w:t>
      </w:r>
      <w:proofErr w:type="gramEnd"/>
      <w:r w:rsidRPr="00433836">
        <w:rPr>
          <w:rFonts w:ascii="Times New Roman" w:hAnsi="Times New Roman" w:hint="eastAsia"/>
          <w:color w:val="000000" w:themeColor="text1"/>
        </w:rPr>
        <w:t>冠海星若未能清除至大爆發的警戒值以下，非但可能影響臺灣周遭海域的珊瑚礁，亦可能危害更遠的海域，因此，清除</w:t>
      </w:r>
      <w:proofErr w:type="gramStart"/>
      <w:r w:rsidRPr="00433836">
        <w:rPr>
          <w:rFonts w:ascii="Times New Roman" w:hAnsi="Times New Roman" w:hint="eastAsia"/>
          <w:color w:val="000000" w:themeColor="text1"/>
        </w:rPr>
        <w:t>棘</w:t>
      </w:r>
      <w:proofErr w:type="gramEnd"/>
      <w:r w:rsidRPr="00433836">
        <w:rPr>
          <w:rFonts w:ascii="Times New Roman" w:hAnsi="Times New Roman" w:hint="eastAsia"/>
          <w:color w:val="000000" w:themeColor="text1"/>
        </w:rPr>
        <w:t>冠海星不但是國家的責任，同時也是國際責任，權責機關不應有所懈怠，</w:t>
      </w:r>
      <w:r w:rsidR="00995993" w:rsidRPr="00433836">
        <w:rPr>
          <w:rFonts w:ascii="Times New Roman" w:hAnsi="Times New Roman" w:hint="eastAsia"/>
          <w:color w:val="000000" w:themeColor="text1"/>
        </w:rPr>
        <w:t>惟在加強清除</w:t>
      </w:r>
      <w:proofErr w:type="gramStart"/>
      <w:r w:rsidRPr="00433836">
        <w:rPr>
          <w:rFonts w:ascii="Times New Roman" w:hAnsi="Times New Roman" w:hint="eastAsia"/>
          <w:color w:val="000000" w:themeColor="text1"/>
        </w:rPr>
        <w:t>棘</w:t>
      </w:r>
      <w:proofErr w:type="gramEnd"/>
      <w:r w:rsidRPr="00433836">
        <w:rPr>
          <w:rFonts w:ascii="Times New Roman" w:hAnsi="Times New Roman" w:hint="eastAsia"/>
          <w:color w:val="000000" w:themeColor="text1"/>
        </w:rPr>
        <w:t>冠海星</w:t>
      </w:r>
      <w:r w:rsidR="00995993" w:rsidRPr="00433836">
        <w:rPr>
          <w:rFonts w:ascii="Times New Roman" w:hAnsi="Times New Roman" w:hint="eastAsia"/>
          <w:color w:val="000000" w:themeColor="text1"/>
        </w:rPr>
        <w:t>同時，</w:t>
      </w:r>
      <w:proofErr w:type="gramStart"/>
      <w:r w:rsidR="00995993" w:rsidRPr="00433836">
        <w:rPr>
          <w:rFonts w:ascii="Times New Roman" w:hAnsi="Times New Roman" w:hint="eastAsia"/>
          <w:color w:val="000000" w:themeColor="text1"/>
        </w:rPr>
        <w:t>亦</w:t>
      </w:r>
      <w:r w:rsidR="002A7629" w:rsidRPr="00433836">
        <w:rPr>
          <w:rFonts w:ascii="Times New Roman" w:hAnsi="Times New Roman" w:hint="eastAsia"/>
          <w:color w:val="000000" w:themeColor="text1"/>
        </w:rPr>
        <w:t>允宜</w:t>
      </w:r>
      <w:proofErr w:type="gramEnd"/>
      <w:r w:rsidR="00995993" w:rsidRPr="00433836">
        <w:rPr>
          <w:rFonts w:ascii="Times New Roman" w:hAnsi="Times New Roman" w:hint="eastAsia"/>
          <w:color w:val="000000" w:themeColor="text1"/>
        </w:rPr>
        <w:t>對其</w:t>
      </w:r>
      <w:r w:rsidR="002A7629" w:rsidRPr="00433836">
        <w:rPr>
          <w:rFonts w:ascii="Times New Roman" w:hAnsi="Times New Roman" w:hint="eastAsia"/>
          <w:color w:val="000000" w:themeColor="text1"/>
        </w:rPr>
        <w:t>積極</w:t>
      </w:r>
      <w:r w:rsidR="00363DF5" w:rsidRPr="00433836">
        <w:rPr>
          <w:rFonts w:ascii="Times New Roman" w:hAnsi="Times New Roman" w:hint="eastAsia"/>
          <w:color w:val="000000" w:themeColor="text1"/>
        </w:rPr>
        <w:t>深入研究</w:t>
      </w:r>
      <w:r w:rsidRPr="00433836">
        <w:rPr>
          <w:rFonts w:ascii="Times New Roman" w:hAnsi="Times New Roman" w:hint="eastAsia"/>
          <w:color w:val="000000" w:themeColor="text1"/>
        </w:rPr>
        <w:t>。</w:t>
      </w:r>
      <w:r w:rsidR="00590791" w:rsidRPr="00433836">
        <w:rPr>
          <w:rFonts w:ascii="Times New Roman" w:hAnsi="Times New Roman"/>
          <w:color w:val="000000" w:themeColor="text1"/>
        </w:rPr>
        <w:t>綜上，</w:t>
      </w:r>
      <w:r w:rsidR="00445F0D" w:rsidRPr="00433836">
        <w:rPr>
          <w:rFonts w:ascii="Times New Roman" w:hAnsi="Times New Roman" w:hint="eastAsia"/>
          <w:color w:val="000000" w:themeColor="text1"/>
        </w:rPr>
        <w:t>由國外案例可知，</w:t>
      </w:r>
      <w:proofErr w:type="gramStart"/>
      <w:r w:rsidR="00445F0D" w:rsidRPr="00433836">
        <w:rPr>
          <w:rFonts w:ascii="Times New Roman" w:hAnsi="Times New Roman" w:hint="eastAsia"/>
          <w:color w:val="000000" w:themeColor="text1"/>
        </w:rPr>
        <w:t>棘</w:t>
      </w:r>
      <w:proofErr w:type="gramEnd"/>
      <w:r w:rsidR="00445F0D" w:rsidRPr="00433836">
        <w:rPr>
          <w:rFonts w:ascii="Times New Roman" w:hAnsi="Times New Roman" w:hint="eastAsia"/>
          <w:color w:val="000000" w:themeColor="text1"/>
        </w:rPr>
        <w:t>冠海星一旦大爆發即難以遏止，完全清除更是難上加難，我國發生</w:t>
      </w:r>
      <w:proofErr w:type="gramStart"/>
      <w:r w:rsidR="00445F0D" w:rsidRPr="00433836">
        <w:rPr>
          <w:rFonts w:ascii="Times New Roman" w:hAnsi="Times New Roman" w:hint="eastAsia"/>
          <w:color w:val="000000" w:themeColor="text1"/>
        </w:rPr>
        <w:t>棘</w:t>
      </w:r>
      <w:proofErr w:type="gramEnd"/>
      <w:r w:rsidR="00445F0D" w:rsidRPr="00433836">
        <w:rPr>
          <w:rFonts w:ascii="Times New Roman" w:hAnsi="Times New Roman" w:hint="eastAsia"/>
          <w:color w:val="000000" w:themeColor="text1"/>
        </w:rPr>
        <w:t>冠海星爆發海域非僅東沙，澎湖因應迅速得以遏</w:t>
      </w:r>
      <w:r w:rsidR="00445F0D" w:rsidRPr="00433836">
        <w:rPr>
          <w:rFonts w:ascii="Times New Roman" w:hAnsi="Times New Roman" w:hint="eastAsia"/>
          <w:color w:val="000000" w:themeColor="text1"/>
        </w:rPr>
        <w:lastRenderedPageBreak/>
        <w:t>止災情，太平島因清除工作趕不上</w:t>
      </w:r>
      <w:proofErr w:type="gramStart"/>
      <w:r w:rsidR="00445F0D" w:rsidRPr="00433836">
        <w:rPr>
          <w:rFonts w:ascii="Times New Roman" w:hAnsi="Times New Roman" w:hint="eastAsia"/>
          <w:color w:val="000000" w:themeColor="text1"/>
        </w:rPr>
        <w:t>棘</w:t>
      </w:r>
      <w:proofErr w:type="gramEnd"/>
      <w:r w:rsidR="00445F0D" w:rsidRPr="00433836">
        <w:rPr>
          <w:rFonts w:ascii="Times New Roman" w:hAnsi="Times New Roman" w:hint="eastAsia"/>
          <w:color w:val="000000" w:themeColor="text1"/>
        </w:rPr>
        <w:t>冠海星擴散速度，</w:t>
      </w:r>
      <w:proofErr w:type="gramStart"/>
      <w:r w:rsidR="00445F0D" w:rsidRPr="00433836">
        <w:rPr>
          <w:rFonts w:ascii="Times New Roman" w:hAnsi="Times New Roman" w:hint="eastAsia"/>
          <w:color w:val="000000" w:themeColor="text1"/>
        </w:rPr>
        <w:t>珊瑚遭啃食</w:t>
      </w:r>
      <w:proofErr w:type="gramEnd"/>
      <w:r w:rsidR="00445F0D" w:rsidRPr="00433836">
        <w:rPr>
          <w:rFonts w:ascii="Times New Roman" w:hAnsi="Times New Roman" w:hint="eastAsia"/>
          <w:color w:val="000000" w:themeColor="text1"/>
        </w:rPr>
        <w:t>殆盡，因此，</w:t>
      </w:r>
      <w:proofErr w:type="gramStart"/>
      <w:r w:rsidR="00445F0D" w:rsidRPr="00433836">
        <w:rPr>
          <w:rFonts w:ascii="Times New Roman" w:hAnsi="Times New Roman" w:hint="eastAsia"/>
          <w:color w:val="000000" w:themeColor="text1"/>
        </w:rPr>
        <w:t>棘</w:t>
      </w:r>
      <w:proofErr w:type="gramEnd"/>
      <w:r w:rsidR="00445F0D" w:rsidRPr="00433836">
        <w:rPr>
          <w:rFonts w:ascii="Times New Roman" w:hAnsi="Times New Roman" w:hint="eastAsia"/>
          <w:color w:val="000000" w:themeColor="text1"/>
        </w:rPr>
        <w:t>冠海星的監測及預防極為重要。為避免重蹈覆轍，內政部及</w:t>
      </w:r>
      <w:proofErr w:type="gramStart"/>
      <w:r w:rsidR="00445F0D" w:rsidRPr="00433836">
        <w:rPr>
          <w:rFonts w:ascii="Times New Roman" w:hAnsi="Times New Roman" w:hint="eastAsia"/>
          <w:color w:val="000000" w:themeColor="text1"/>
        </w:rPr>
        <w:t>海委會允</w:t>
      </w:r>
      <w:proofErr w:type="gramEnd"/>
      <w:r w:rsidR="00445F0D" w:rsidRPr="00433836">
        <w:rPr>
          <w:rFonts w:ascii="Times New Roman" w:hAnsi="Times New Roman" w:hint="eastAsia"/>
          <w:color w:val="000000" w:themeColor="text1"/>
        </w:rPr>
        <w:t>應偕同各研究機構及學術團體共同合作，進行</w:t>
      </w:r>
      <w:proofErr w:type="gramStart"/>
      <w:r w:rsidR="00445F0D" w:rsidRPr="00433836">
        <w:rPr>
          <w:rFonts w:ascii="Times New Roman" w:hAnsi="Times New Roman" w:hint="eastAsia"/>
          <w:color w:val="000000" w:themeColor="text1"/>
        </w:rPr>
        <w:t>棘</w:t>
      </w:r>
      <w:proofErr w:type="gramEnd"/>
      <w:r w:rsidR="00445F0D" w:rsidRPr="00433836">
        <w:rPr>
          <w:rFonts w:ascii="Times New Roman" w:hAnsi="Times New Roman" w:hint="eastAsia"/>
          <w:color w:val="000000" w:themeColor="text1"/>
        </w:rPr>
        <w:t>冠海星長期研究，尋求清除及防治最佳策略，並檢討東沙</w:t>
      </w:r>
      <w:proofErr w:type="gramStart"/>
      <w:r w:rsidR="00445F0D" w:rsidRPr="00433836">
        <w:rPr>
          <w:rFonts w:ascii="Times New Roman" w:hAnsi="Times New Roman" w:hint="eastAsia"/>
          <w:color w:val="000000" w:themeColor="text1"/>
        </w:rPr>
        <w:t>棘</w:t>
      </w:r>
      <w:proofErr w:type="gramEnd"/>
      <w:r w:rsidR="00445F0D" w:rsidRPr="00433836">
        <w:rPr>
          <w:rFonts w:ascii="Times New Roman" w:hAnsi="Times New Roman" w:hint="eastAsia"/>
          <w:color w:val="000000" w:themeColor="text1"/>
        </w:rPr>
        <w:t>冠海星爆發前之監測、預防作為，以提高主管機關處理</w:t>
      </w:r>
      <w:proofErr w:type="gramStart"/>
      <w:r w:rsidR="00445F0D" w:rsidRPr="00433836">
        <w:rPr>
          <w:rFonts w:ascii="Times New Roman" w:hAnsi="Times New Roman" w:hint="eastAsia"/>
          <w:color w:val="000000" w:themeColor="text1"/>
        </w:rPr>
        <w:t>棘</w:t>
      </w:r>
      <w:proofErr w:type="gramEnd"/>
      <w:r w:rsidR="00445F0D" w:rsidRPr="00433836">
        <w:rPr>
          <w:rFonts w:ascii="Times New Roman" w:hAnsi="Times New Roman" w:hint="eastAsia"/>
          <w:color w:val="000000" w:themeColor="text1"/>
        </w:rPr>
        <w:t>冠海星危害之能力</w:t>
      </w:r>
      <w:r w:rsidR="00527A1A" w:rsidRPr="00433836">
        <w:rPr>
          <w:rFonts w:ascii="Times New Roman" w:hAnsi="Times New Roman" w:hint="eastAsia"/>
          <w:color w:val="000000" w:themeColor="text1"/>
        </w:rPr>
        <w:t>。</w:t>
      </w:r>
    </w:p>
    <w:p w14:paraId="3FBE695B" w14:textId="77777777" w:rsidR="00E25849" w:rsidRPr="00433836" w:rsidRDefault="00E25849" w:rsidP="004E05A1">
      <w:pPr>
        <w:pStyle w:val="1"/>
        <w:ind w:left="2380" w:hanging="2380"/>
        <w:rPr>
          <w:rFonts w:ascii="Times New Roman" w:hAnsi="Times New Roman"/>
          <w:color w:val="000000" w:themeColor="text1"/>
        </w:rPr>
      </w:pP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bookmarkEnd w:id="49"/>
      <w:r w:rsidRPr="00433836">
        <w:rPr>
          <w:rFonts w:ascii="Times New Roman" w:hAnsi="Times New Roman"/>
          <w:color w:val="000000" w:themeColor="text1"/>
        </w:rPr>
        <w:br w:type="page"/>
      </w:r>
      <w:bookmarkStart w:id="70" w:name="_Toc529222689"/>
      <w:bookmarkStart w:id="71" w:name="_Toc529223111"/>
      <w:bookmarkStart w:id="72" w:name="_Toc529223862"/>
      <w:bookmarkStart w:id="73" w:name="_Toc529228265"/>
      <w:bookmarkStart w:id="74" w:name="_Toc2400395"/>
      <w:bookmarkStart w:id="75" w:name="_Toc4316189"/>
      <w:bookmarkStart w:id="76" w:name="_Toc4473330"/>
      <w:bookmarkStart w:id="77" w:name="_Toc69556897"/>
      <w:bookmarkStart w:id="78" w:name="_Toc69556946"/>
      <w:bookmarkStart w:id="79" w:name="_Toc69609820"/>
      <w:bookmarkStart w:id="80" w:name="_Toc70241816"/>
      <w:bookmarkStart w:id="81" w:name="_Toc70242205"/>
      <w:bookmarkStart w:id="82" w:name="_Toc421794875"/>
      <w:bookmarkStart w:id="83" w:name="_Toc422834160"/>
      <w:r w:rsidRPr="00433836">
        <w:rPr>
          <w:rFonts w:ascii="Times New Roman" w:hAnsi="Times New Roman"/>
          <w:color w:val="000000" w:themeColor="text1"/>
        </w:rPr>
        <w:lastRenderedPageBreak/>
        <w:t>處理辦法：</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06DC9FBA" w14:textId="77777777" w:rsidR="00E25849" w:rsidRPr="00433836" w:rsidRDefault="00E25849">
      <w:pPr>
        <w:pStyle w:val="2"/>
        <w:rPr>
          <w:rFonts w:ascii="Times New Roman" w:hAnsi="Times New Roman"/>
          <w:color w:val="000000" w:themeColor="text1"/>
        </w:rPr>
      </w:pPr>
      <w:bookmarkStart w:id="84" w:name="_Toc524895649"/>
      <w:bookmarkStart w:id="85" w:name="_Toc524896195"/>
      <w:bookmarkStart w:id="86" w:name="_Toc524896225"/>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421794877"/>
      <w:bookmarkStart w:id="96" w:name="_Toc421795443"/>
      <w:bookmarkStart w:id="97" w:name="_Toc421796024"/>
      <w:bookmarkStart w:id="98" w:name="_Toc422728959"/>
      <w:bookmarkStart w:id="99" w:name="_Toc422834162"/>
      <w:bookmarkStart w:id="100" w:name="_Toc524902735"/>
      <w:bookmarkStart w:id="101" w:name="_Toc525066149"/>
      <w:bookmarkStart w:id="102" w:name="_Toc525070840"/>
      <w:bookmarkStart w:id="103" w:name="_Toc525938380"/>
      <w:bookmarkStart w:id="104" w:name="_Toc525939228"/>
      <w:bookmarkStart w:id="105" w:name="_Toc525939733"/>
      <w:bookmarkStart w:id="106" w:name="_Toc529218273"/>
      <w:bookmarkStart w:id="107" w:name="_Toc529222690"/>
      <w:bookmarkStart w:id="108" w:name="_Toc529223112"/>
      <w:bookmarkStart w:id="109" w:name="_Toc529223863"/>
      <w:bookmarkStart w:id="110" w:name="_Toc529228266"/>
      <w:bookmarkEnd w:id="84"/>
      <w:bookmarkEnd w:id="85"/>
      <w:bookmarkEnd w:id="86"/>
      <w:r w:rsidRPr="00433836">
        <w:rPr>
          <w:rFonts w:ascii="Times New Roman" w:hAnsi="Times New Roman"/>
          <w:color w:val="000000" w:themeColor="text1"/>
        </w:rPr>
        <w:t>調查意見</w:t>
      </w:r>
      <w:r w:rsidR="001E6AFA" w:rsidRPr="00433836">
        <w:rPr>
          <w:rFonts w:ascii="Times New Roman" w:hAnsi="Times New Roman" w:hint="eastAsia"/>
          <w:color w:val="000000" w:themeColor="text1"/>
        </w:rPr>
        <w:t>一</w:t>
      </w:r>
      <w:r w:rsidRPr="00433836">
        <w:rPr>
          <w:rFonts w:ascii="Times New Roman" w:hAnsi="Times New Roman"/>
          <w:color w:val="000000" w:themeColor="text1"/>
        </w:rPr>
        <w:t>，函請</w:t>
      </w:r>
      <w:r w:rsidR="003010B9" w:rsidRPr="00433836">
        <w:rPr>
          <w:rFonts w:ascii="Times New Roman" w:hAnsi="Times New Roman" w:hint="eastAsia"/>
          <w:color w:val="000000" w:themeColor="text1"/>
        </w:rPr>
        <w:t>內政部</w:t>
      </w:r>
      <w:r w:rsidR="004119B7" w:rsidRPr="00433836">
        <w:rPr>
          <w:rFonts w:ascii="Times New Roman" w:hAnsi="Times New Roman" w:hint="eastAsia"/>
          <w:color w:val="000000" w:themeColor="text1"/>
        </w:rPr>
        <w:t>切實</w:t>
      </w:r>
      <w:r w:rsidRPr="00433836">
        <w:rPr>
          <w:rFonts w:ascii="Times New Roman" w:hAnsi="Times New Roman"/>
          <w:color w:val="000000" w:themeColor="text1"/>
        </w:rPr>
        <w:t>檢討改進</w:t>
      </w:r>
      <w:proofErr w:type="gramStart"/>
      <w:r w:rsidR="004119B7" w:rsidRPr="00433836">
        <w:rPr>
          <w:rFonts w:ascii="Times New Roman" w:hAnsi="Times New Roman" w:hint="eastAsia"/>
          <w:color w:val="000000" w:themeColor="text1"/>
        </w:rPr>
        <w:t>見復</w:t>
      </w:r>
      <w:r w:rsidRPr="00433836">
        <w:rPr>
          <w:rFonts w:ascii="Times New Roman" w:hAnsi="Times New Roman"/>
          <w:color w:val="000000" w:themeColor="text1"/>
        </w:rPr>
        <w:t>。</w:t>
      </w:r>
      <w:bookmarkEnd w:id="87"/>
      <w:bookmarkEnd w:id="88"/>
      <w:bookmarkEnd w:id="89"/>
      <w:bookmarkEnd w:id="90"/>
      <w:bookmarkEnd w:id="91"/>
      <w:bookmarkEnd w:id="92"/>
      <w:bookmarkEnd w:id="93"/>
      <w:bookmarkEnd w:id="94"/>
      <w:bookmarkEnd w:id="95"/>
      <w:bookmarkEnd w:id="96"/>
      <w:bookmarkEnd w:id="97"/>
      <w:bookmarkEnd w:id="98"/>
      <w:bookmarkEnd w:id="99"/>
      <w:proofErr w:type="gramEnd"/>
    </w:p>
    <w:p w14:paraId="58E869FA" w14:textId="77777777" w:rsidR="00FA6A7E" w:rsidRPr="00433836" w:rsidRDefault="00FA6A7E" w:rsidP="00560DDA">
      <w:pPr>
        <w:pStyle w:val="2"/>
        <w:rPr>
          <w:rFonts w:ascii="Times New Roman" w:hAnsi="Times New Roman"/>
          <w:color w:val="000000" w:themeColor="text1"/>
        </w:rPr>
      </w:pPr>
      <w:bookmarkStart w:id="111" w:name="_Toc2400397"/>
      <w:bookmarkStart w:id="112" w:name="_Toc4316191"/>
      <w:bookmarkStart w:id="113" w:name="_Toc4473332"/>
      <w:bookmarkStart w:id="114" w:name="_Toc69556901"/>
      <w:bookmarkStart w:id="115" w:name="_Toc69556950"/>
      <w:bookmarkStart w:id="116" w:name="_Toc69609824"/>
      <w:bookmarkStart w:id="117" w:name="_Toc70241822"/>
      <w:bookmarkStart w:id="118" w:name="_Toc70242211"/>
      <w:bookmarkStart w:id="119" w:name="_Toc421794881"/>
      <w:bookmarkStart w:id="120" w:name="_Toc421795447"/>
      <w:bookmarkStart w:id="121" w:name="_Toc421796028"/>
      <w:bookmarkStart w:id="122" w:name="_Toc422728963"/>
      <w:bookmarkStart w:id="123" w:name="_Toc422834166"/>
      <w:bookmarkEnd w:id="100"/>
      <w:bookmarkEnd w:id="101"/>
      <w:bookmarkEnd w:id="102"/>
      <w:bookmarkEnd w:id="103"/>
      <w:bookmarkEnd w:id="104"/>
      <w:bookmarkEnd w:id="105"/>
      <w:bookmarkEnd w:id="106"/>
      <w:bookmarkEnd w:id="107"/>
      <w:bookmarkEnd w:id="108"/>
      <w:bookmarkEnd w:id="109"/>
      <w:bookmarkEnd w:id="110"/>
      <w:r w:rsidRPr="00433836">
        <w:rPr>
          <w:rFonts w:ascii="Times New Roman" w:hAnsi="Times New Roman"/>
          <w:color w:val="000000" w:themeColor="text1"/>
        </w:rPr>
        <w:t>調查意見</w:t>
      </w:r>
      <w:r w:rsidR="004119B7" w:rsidRPr="00433836">
        <w:rPr>
          <w:rFonts w:ascii="Times New Roman" w:hAnsi="Times New Roman" w:hint="eastAsia"/>
          <w:color w:val="000000" w:themeColor="text1"/>
        </w:rPr>
        <w:t>二</w:t>
      </w:r>
      <w:r w:rsidRPr="00433836">
        <w:rPr>
          <w:rFonts w:ascii="Times New Roman" w:hAnsi="Times New Roman"/>
          <w:color w:val="000000" w:themeColor="text1"/>
        </w:rPr>
        <w:t>，函請</w:t>
      </w:r>
      <w:r w:rsidRPr="00433836">
        <w:rPr>
          <w:rFonts w:ascii="Times New Roman" w:hAnsi="Times New Roman" w:hint="eastAsia"/>
          <w:color w:val="000000" w:themeColor="text1"/>
        </w:rPr>
        <w:t>內政部</w:t>
      </w:r>
      <w:r w:rsidR="004119B7" w:rsidRPr="00433836">
        <w:rPr>
          <w:rFonts w:ascii="Times New Roman" w:hAnsi="Times New Roman" w:hint="eastAsia"/>
          <w:color w:val="000000" w:themeColor="text1"/>
        </w:rPr>
        <w:t>、海洋委員會切</w:t>
      </w:r>
      <w:r w:rsidRPr="00433836">
        <w:rPr>
          <w:rFonts w:ascii="Times New Roman" w:hAnsi="Times New Roman"/>
          <w:color w:val="000000" w:themeColor="text1"/>
        </w:rPr>
        <w:t>實檢討改進</w:t>
      </w:r>
      <w:proofErr w:type="gramStart"/>
      <w:r w:rsidR="004119B7" w:rsidRPr="00433836">
        <w:rPr>
          <w:rFonts w:ascii="Times New Roman" w:hAnsi="Times New Roman" w:hint="eastAsia"/>
          <w:color w:val="000000" w:themeColor="text1"/>
        </w:rPr>
        <w:t>見復</w:t>
      </w:r>
      <w:r w:rsidRPr="00433836">
        <w:rPr>
          <w:rFonts w:ascii="Times New Roman" w:hAnsi="Times New Roman"/>
          <w:color w:val="000000" w:themeColor="text1"/>
        </w:rPr>
        <w:t>。</w:t>
      </w:r>
      <w:proofErr w:type="gramEnd"/>
    </w:p>
    <w:p w14:paraId="673679A1" w14:textId="77777777" w:rsidR="004119B7" w:rsidRPr="00433836" w:rsidRDefault="004119B7" w:rsidP="00560DDA">
      <w:pPr>
        <w:pStyle w:val="2"/>
        <w:rPr>
          <w:rFonts w:ascii="Times New Roman" w:hAnsi="Times New Roman"/>
          <w:color w:val="000000" w:themeColor="text1"/>
        </w:rPr>
      </w:pPr>
      <w:r w:rsidRPr="00433836">
        <w:rPr>
          <w:rFonts w:ascii="Times New Roman" w:hAnsi="Times New Roman"/>
          <w:color w:val="000000" w:themeColor="text1"/>
        </w:rPr>
        <w:t>調查意見</w:t>
      </w:r>
      <w:r w:rsidRPr="00433836">
        <w:rPr>
          <w:rFonts w:ascii="Times New Roman" w:hAnsi="Times New Roman" w:hint="eastAsia"/>
          <w:color w:val="000000" w:themeColor="text1"/>
        </w:rPr>
        <w:t>二</w:t>
      </w:r>
      <w:r w:rsidRPr="00433836">
        <w:rPr>
          <w:rFonts w:ascii="Times New Roman" w:hAnsi="Times New Roman"/>
          <w:color w:val="000000" w:themeColor="text1"/>
        </w:rPr>
        <w:t>，函請</w:t>
      </w:r>
      <w:r w:rsidRPr="00433836">
        <w:rPr>
          <w:rFonts w:ascii="Times New Roman" w:hAnsi="Times New Roman" w:hint="eastAsia"/>
          <w:color w:val="000000" w:themeColor="text1"/>
        </w:rPr>
        <w:t>行政院</w:t>
      </w:r>
      <w:proofErr w:type="gramStart"/>
      <w:r w:rsidRPr="00433836">
        <w:rPr>
          <w:rFonts w:ascii="Times New Roman" w:hAnsi="Times New Roman" w:hint="eastAsia"/>
          <w:color w:val="000000" w:themeColor="text1"/>
        </w:rPr>
        <w:t>妥處見復</w:t>
      </w:r>
      <w:r w:rsidRPr="00433836">
        <w:rPr>
          <w:rFonts w:ascii="Times New Roman" w:hAnsi="Times New Roman"/>
          <w:color w:val="000000" w:themeColor="text1"/>
        </w:rPr>
        <w:t>。</w:t>
      </w:r>
      <w:proofErr w:type="gramEnd"/>
    </w:p>
    <w:p w14:paraId="0CB04A21" w14:textId="683C51AC" w:rsidR="00A556B1" w:rsidRPr="00433836" w:rsidRDefault="00A556B1" w:rsidP="00560DDA">
      <w:pPr>
        <w:pStyle w:val="2"/>
        <w:rPr>
          <w:rFonts w:ascii="Times New Roman" w:hAnsi="Times New Roman"/>
          <w:color w:val="000000" w:themeColor="text1"/>
        </w:rPr>
      </w:pPr>
      <w:r w:rsidRPr="00433836">
        <w:rPr>
          <w:rFonts w:ascii="Times New Roman" w:hAnsi="Times New Roman" w:hint="eastAsia"/>
          <w:color w:val="000000" w:themeColor="text1"/>
        </w:rPr>
        <w:t>調查意見</w:t>
      </w:r>
      <w:proofErr w:type="gramStart"/>
      <w:r w:rsidRPr="00433836">
        <w:rPr>
          <w:rFonts w:ascii="Times New Roman" w:hAnsi="Times New Roman" w:hint="eastAsia"/>
          <w:color w:val="000000" w:themeColor="text1"/>
        </w:rPr>
        <w:t>三</w:t>
      </w:r>
      <w:proofErr w:type="gramEnd"/>
      <w:r w:rsidRPr="00433836">
        <w:rPr>
          <w:rFonts w:ascii="Times New Roman" w:hAnsi="Times New Roman" w:hint="eastAsia"/>
          <w:color w:val="000000" w:themeColor="text1"/>
        </w:rPr>
        <w:t>，函請內政部、海洋委員會</w:t>
      </w:r>
      <w:proofErr w:type="gramStart"/>
      <w:r w:rsidRPr="00433836">
        <w:rPr>
          <w:rFonts w:ascii="Times New Roman" w:hAnsi="Times New Roman" w:hint="eastAsia"/>
          <w:color w:val="000000" w:themeColor="text1"/>
        </w:rPr>
        <w:t>妥處見復。</w:t>
      </w:r>
      <w:proofErr w:type="gramEnd"/>
    </w:p>
    <w:bookmarkEnd w:id="111"/>
    <w:bookmarkEnd w:id="112"/>
    <w:bookmarkEnd w:id="113"/>
    <w:bookmarkEnd w:id="114"/>
    <w:bookmarkEnd w:id="115"/>
    <w:bookmarkEnd w:id="116"/>
    <w:bookmarkEnd w:id="117"/>
    <w:bookmarkEnd w:id="118"/>
    <w:bookmarkEnd w:id="119"/>
    <w:bookmarkEnd w:id="120"/>
    <w:bookmarkEnd w:id="121"/>
    <w:bookmarkEnd w:id="122"/>
    <w:bookmarkEnd w:id="123"/>
    <w:p w14:paraId="7B412AA5" w14:textId="2F008C54" w:rsidR="00770453" w:rsidRPr="00433836" w:rsidRDefault="00177214" w:rsidP="00177214">
      <w:pPr>
        <w:pStyle w:val="2"/>
        <w:rPr>
          <w:rFonts w:ascii="Times New Roman" w:hAnsi="Times New Roman"/>
          <w:color w:val="000000" w:themeColor="text1"/>
        </w:rPr>
      </w:pPr>
      <w:r w:rsidRPr="00433836">
        <w:rPr>
          <w:rFonts w:ascii="Times New Roman" w:hint="eastAsia"/>
          <w:color w:val="000000" w:themeColor="text1"/>
        </w:rPr>
        <w:t>調查報告之案由、調查意見、處理辦法及簡報檔，於</w:t>
      </w:r>
      <w:proofErr w:type="gramStart"/>
      <w:r w:rsidRPr="00433836">
        <w:rPr>
          <w:rFonts w:ascii="Times New Roman" w:hint="eastAsia"/>
          <w:color w:val="000000" w:themeColor="text1"/>
        </w:rPr>
        <w:t>個</w:t>
      </w:r>
      <w:proofErr w:type="gramEnd"/>
      <w:r w:rsidRPr="00433836">
        <w:rPr>
          <w:rFonts w:ascii="Times New Roman" w:hint="eastAsia"/>
          <w:color w:val="000000" w:themeColor="text1"/>
        </w:rPr>
        <w:t>資隱匿後，上網公布。</w:t>
      </w:r>
    </w:p>
    <w:p w14:paraId="0E0DF34E" w14:textId="6597618C" w:rsidR="00E25849" w:rsidRPr="00433836" w:rsidRDefault="00E25849" w:rsidP="00303BA3">
      <w:pPr>
        <w:pStyle w:val="aa"/>
        <w:spacing w:beforeLines="50" w:before="228" w:afterLines="100" w:after="457"/>
        <w:ind w:leftChars="1100" w:left="3742"/>
        <w:rPr>
          <w:rFonts w:ascii="Times New Roman"/>
          <w:b w:val="0"/>
          <w:bCs/>
          <w:snapToGrid/>
          <w:color w:val="000000" w:themeColor="text1"/>
          <w:spacing w:val="12"/>
          <w:kern w:val="0"/>
          <w:sz w:val="40"/>
        </w:rPr>
      </w:pPr>
      <w:r w:rsidRPr="00433836">
        <w:rPr>
          <w:rFonts w:ascii="Times New Roman"/>
          <w:b w:val="0"/>
          <w:bCs/>
          <w:snapToGrid/>
          <w:color w:val="000000" w:themeColor="text1"/>
          <w:spacing w:val="12"/>
          <w:kern w:val="0"/>
          <w:sz w:val="40"/>
        </w:rPr>
        <w:t>調查委員：</w:t>
      </w:r>
      <w:r w:rsidR="00177214" w:rsidRPr="00433836">
        <w:rPr>
          <w:rFonts w:ascii="Times New Roman" w:hint="eastAsia"/>
          <w:b w:val="0"/>
          <w:bCs/>
          <w:snapToGrid/>
          <w:color w:val="000000" w:themeColor="text1"/>
          <w:spacing w:val="12"/>
          <w:kern w:val="0"/>
          <w:sz w:val="40"/>
        </w:rPr>
        <w:t>田秋</w:t>
      </w:r>
      <w:proofErr w:type="gramStart"/>
      <w:r w:rsidR="00177214" w:rsidRPr="00433836">
        <w:rPr>
          <w:rFonts w:ascii="Times New Roman" w:hint="eastAsia"/>
          <w:b w:val="0"/>
          <w:bCs/>
          <w:snapToGrid/>
          <w:color w:val="000000" w:themeColor="text1"/>
          <w:spacing w:val="12"/>
          <w:kern w:val="0"/>
          <w:sz w:val="40"/>
        </w:rPr>
        <w:t>堇</w:t>
      </w:r>
      <w:proofErr w:type="gramEnd"/>
    </w:p>
    <w:p w14:paraId="3E7B1691" w14:textId="77777777" w:rsidR="00254E36" w:rsidRPr="00433836" w:rsidRDefault="00254E36" w:rsidP="00177214">
      <w:pPr>
        <w:pStyle w:val="aa"/>
        <w:spacing w:before="0" w:after="0"/>
        <w:ind w:left="0"/>
        <w:rPr>
          <w:rFonts w:ascii="Times New Roman" w:hint="eastAsia"/>
          <w:b w:val="0"/>
          <w:bCs/>
          <w:snapToGrid/>
          <w:color w:val="000000" w:themeColor="text1"/>
          <w:spacing w:val="0"/>
          <w:kern w:val="0"/>
          <w:sz w:val="40"/>
        </w:rPr>
      </w:pPr>
    </w:p>
    <w:sectPr w:rsidR="00254E36" w:rsidRPr="00433836" w:rsidSect="00177214">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73FFA" w14:textId="77777777" w:rsidR="007B46CF" w:rsidRDefault="007B46CF">
      <w:r>
        <w:separator/>
      </w:r>
    </w:p>
  </w:endnote>
  <w:endnote w:type="continuationSeparator" w:id="0">
    <w:p w14:paraId="18C9FDF9" w14:textId="77777777" w:rsidR="007B46CF" w:rsidRDefault="007B4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45031"/>
      <w:docPartObj>
        <w:docPartGallery w:val="Page Numbers (Bottom of Page)"/>
        <w:docPartUnique/>
      </w:docPartObj>
    </w:sdtPr>
    <w:sdtContent>
      <w:p w14:paraId="36049B01" w14:textId="6D0E483E" w:rsidR="00B816D0" w:rsidRDefault="00B816D0">
        <w:pPr>
          <w:pStyle w:val="af3"/>
          <w:jc w:val="center"/>
        </w:pPr>
        <w:r>
          <w:fldChar w:fldCharType="begin"/>
        </w:r>
        <w:r>
          <w:instrText>PAGE   \* MERGEFORMAT</w:instrText>
        </w:r>
        <w:r>
          <w:fldChar w:fldCharType="separate"/>
        </w:r>
        <w:r>
          <w:rPr>
            <w:lang w:val="zh-TW"/>
          </w:rPr>
          <w:t>2</w:t>
        </w:r>
        <w:r>
          <w:fldChar w:fldCharType="end"/>
        </w:r>
      </w:p>
    </w:sdtContent>
  </w:sdt>
  <w:p w14:paraId="003E38CA" w14:textId="77777777" w:rsidR="00B816D0" w:rsidRDefault="00B816D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18D36" w14:textId="77777777" w:rsidR="007B46CF" w:rsidRDefault="007B46CF">
      <w:r>
        <w:separator/>
      </w:r>
    </w:p>
  </w:footnote>
  <w:footnote w:type="continuationSeparator" w:id="0">
    <w:p w14:paraId="22708139" w14:textId="77777777" w:rsidR="007B46CF" w:rsidRDefault="007B46CF">
      <w:r>
        <w:continuationSeparator/>
      </w:r>
    </w:p>
  </w:footnote>
  <w:footnote w:id="1">
    <w:p w14:paraId="6DD152C2" w14:textId="77777777" w:rsidR="00CC13E9" w:rsidRDefault="00CC13E9">
      <w:pPr>
        <w:pStyle w:val="afd"/>
      </w:pPr>
      <w:r>
        <w:rPr>
          <w:rStyle w:val="aff"/>
        </w:rPr>
        <w:footnoteRef/>
      </w:r>
      <w:r>
        <w:t xml:space="preserve"> </w:t>
      </w:r>
      <w:r>
        <w:rPr>
          <w:rFonts w:hint="eastAsia"/>
        </w:rPr>
        <w:t>資料來源：</w:t>
      </w:r>
      <w:proofErr w:type="gramStart"/>
      <w:r>
        <w:rPr>
          <w:rFonts w:hint="eastAsia"/>
        </w:rPr>
        <w:t>海管處</w:t>
      </w:r>
      <w:proofErr w:type="gramEnd"/>
      <w:r>
        <w:rPr>
          <w:rFonts w:hint="eastAsia"/>
        </w:rPr>
        <w:t>及中研院</w:t>
      </w:r>
      <w:r w:rsidRPr="00C60F45">
        <w:rPr>
          <w:rFonts w:hint="eastAsia"/>
        </w:rPr>
        <w:t>生物研究中心</w:t>
      </w:r>
      <w:r>
        <w:rPr>
          <w:rFonts w:hint="eastAsia"/>
        </w:rPr>
        <w:t>。</w:t>
      </w:r>
    </w:p>
  </w:footnote>
  <w:footnote w:id="2">
    <w:p w14:paraId="1260CED2" w14:textId="77777777" w:rsidR="00CC13E9" w:rsidRPr="009E5559" w:rsidRDefault="00CC13E9" w:rsidP="00C60F45">
      <w:pPr>
        <w:pStyle w:val="afd"/>
        <w:ind w:left="284" w:hangingChars="129" w:hanging="284"/>
        <w:jc w:val="both"/>
        <w:rPr>
          <w:rFonts w:ascii="Times New Roman"/>
        </w:rPr>
      </w:pPr>
      <w:r>
        <w:rPr>
          <w:rStyle w:val="aff"/>
        </w:rPr>
        <w:footnoteRef/>
      </w:r>
      <w:r>
        <w:t xml:space="preserve"> </w:t>
      </w:r>
      <w:r w:rsidRPr="009E5559">
        <w:rPr>
          <w:rFonts w:ascii="Times New Roman"/>
        </w:rPr>
        <w:t>資料來源：「</w:t>
      </w:r>
      <w:r w:rsidRPr="009E5559">
        <w:rPr>
          <w:rFonts w:ascii="Times New Roman"/>
        </w:rPr>
        <w:t>Ecological analyses to inform management targets for the culling of crown-of-thorns starfish to prevent coral decline</w:t>
      </w:r>
      <w:r w:rsidRPr="009E5559">
        <w:rPr>
          <w:rFonts w:ascii="Times New Roman"/>
        </w:rPr>
        <w:t>」，</w:t>
      </w:r>
      <w:r w:rsidRPr="009E5559">
        <w:rPr>
          <w:rFonts w:ascii="Times New Roman"/>
        </w:rPr>
        <w:t>Jacob Rogers(2020)</w:t>
      </w:r>
      <w:r w:rsidRPr="009E5559">
        <w:rPr>
          <w:rFonts w:ascii="Times New Roman"/>
        </w:rPr>
        <w:t>。</w:t>
      </w:r>
    </w:p>
  </w:footnote>
  <w:footnote w:id="3">
    <w:p w14:paraId="26EB08F6" w14:textId="77777777" w:rsidR="00CC13E9" w:rsidRPr="009E5559" w:rsidRDefault="00CC13E9" w:rsidP="00C60F45">
      <w:pPr>
        <w:pStyle w:val="afd"/>
        <w:ind w:left="284" w:hangingChars="129" w:hanging="284"/>
        <w:jc w:val="both"/>
        <w:rPr>
          <w:rFonts w:ascii="Times New Roman"/>
        </w:rPr>
      </w:pPr>
      <w:r w:rsidRPr="009E5559">
        <w:rPr>
          <w:rStyle w:val="aff"/>
          <w:rFonts w:ascii="Times New Roman"/>
        </w:rPr>
        <w:footnoteRef/>
      </w:r>
      <w:r w:rsidRPr="009E5559">
        <w:rPr>
          <w:rFonts w:ascii="Times New Roman"/>
        </w:rPr>
        <w:t xml:space="preserve"> </w:t>
      </w:r>
      <w:proofErr w:type="gramStart"/>
      <w:r w:rsidRPr="009E5559">
        <w:rPr>
          <w:rFonts w:ascii="Times New Roman"/>
        </w:rPr>
        <w:t>海管處</w:t>
      </w:r>
      <w:proofErr w:type="gramEnd"/>
      <w:r w:rsidRPr="009E5559">
        <w:rPr>
          <w:rFonts w:ascii="Times New Roman"/>
        </w:rPr>
        <w:t>認為</w:t>
      </w:r>
      <w:proofErr w:type="gramStart"/>
      <w:r w:rsidRPr="009E5559">
        <w:rPr>
          <w:rFonts w:ascii="Times New Roman"/>
        </w:rPr>
        <w:t>棘</w:t>
      </w:r>
      <w:proofErr w:type="gramEnd"/>
      <w:r w:rsidRPr="009E5559">
        <w:rPr>
          <w:rFonts w:ascii="Times New Roman"/>
        </w:rPr>
        <w:t>冠海星大爆發或瀕臨大爆發值為澳洲大堡礁＞每公頃</w:t>
      </w:r>
      <w:r w:rsidRPr="009E5559">
        <w:rPr>
          <w:rFonts w:ascii="Times New Roman"/>
        </w:rPr>
        <w:t>400</w:t>
      </w:r>
      <w:r w:rsidRPr="009E5559">
        <w:rPr>
          <w:rFonts w:ascii="Times New Roman"/>
        </w:rPr>
        <w:t>隻、日本琉球＞每公頃</w:t>
      </w:r>
      <w:r w:rsidRPr="009E5559">
        <w:rPr>
          <w:rFonts w:ascii="Times New Roman"/>
        </w:rPr>
        <w:t>12</w:t>
      </w:r>
      <w:r w:rsidRPr="009E5559">
        <w:rPr>
          <w:rFonts w:ascii="Times New Roman"/>
        </w:rPr>
        <w:t>隻、美國加州＞每公頃</w:t>
      </w:r>
      <w:r w:rsidRPr="009E5559">
        <w:rPr>
          <w:rFonts w:ascii="Times New Roman"/>
        </w:rPr>
        <w:t>50</w:t>
      </w:r>
      <w:r w:rsidRPr="009E5559">
        <w:rPr>
          <w:rFonts w:ascii="Times New Roman"/>
        </w:rPr>
        <w:t>隻、密克羅尼西亞＞每公頃</w:t>
      </w:r>
      <w:r w:rsidRPr="009E5559">
        <w:rPr>
          <w:rFonts w:ascii="Times New Roman"/>
        </w:rPr>
        <w:t>100</w:t>
      </w:r>
      <w:r w:rsidRPr="009E5559">
        <w:rPr>
          <w:rFonts w:ascii="Times New Roman"/>
        </w:rPr>
        <w:t>隻、紅海＞每公頃</w:t>
      </w:r>
      <w:r w:rsidRPr="009E5559">
        <w:rPr>
          <w:rFonts w:ascii="Times New Roman"/>
        </w:rPr>
        <w:t>35</w:t>
      </w:r>
      <w:r w:rsidRPr="009E5559">
        <w:rPr>
          <w:rFonts w:ascii="Times New Roman"/>
        </w:rPr>
        <w:t>隻；資料來源：謝恆毅、蔡萬生（</w:t>
      </w:r>
      <w:r w:rsidRPr="009E5559">
        <w:rPr>
          <w:rFonts w:ascii="Times New Roman"/>
        </w:rPr>
        <w:t>2011</w:t>
      </w:r>
      <w:r w:rsidRPr="009E5559">
        <w:rPr>
          <w:rFonts w:ascii="Times New Roman"/>
        </w:rPr>
        <w:t>），澎湖海域</w:t>
      </w:r>
      <w:proofErr w:type="gramStart"/>
      <w:r w:rsidRPr="009E5559">
        <w:rPr>
          <w:rFonts w:ascii="Times New Roman"/>
        </w:rPr>
        <w:t>棘</w:t>
      </w:r>
      <w:proofErr w:type="gramEnd"/>
      <w:r w:rsidRPr="009E5559">
        <w:rPr>
          <w:rFonts w:ascii="Times New Roman"/>
        </w:rPr>
        <w:t>冠海星初步調查報告，</w:t>
      </w:r>
      <w:proofErr w:type="gramStart"/>
      <w:r w:rsidRPr="009E5559">
        <w:rPr>
          <w:rFonts w:ascii="Times New Roman"/>
        </w:rPr>
        <w:t>水試專訊</w:t>
      </w:r>
      <w:proofErr w:type="gramEnd"/>
      <w:r w:rsidRPr="009E5559">
        <w:rPr>
          <w:rFonts w:ascii="Times New Roman"/>
        </w:rPr>
        <w:t>，</w:t>
      </w:r>
      <w:r w:rsidRPr="009E5559">
        <w:rPr>
          <w:rFonts w:ascii="Times New Roman"/>
        </w:rPr>
        <w:t>33</w:t>
      </w:r>
      <w:r w:rsidRPr="009E5559">
        <w:rPr>
          <w:rFonts w:ascii="Times New Roman"/>
        </w:rPr>
        <w:t>：</w:t>
      </w:r>
      <w:r w:rsidRPr="009E5559">
        <w:rPr>
          <w:rFonts w:ascii="Times New Roman"/>
        </w:rPr>
        <w:t>7-10</w:t>
      </w:r>
      <w:r w:rsidRPr="009E5559">
        <w:rPr>
          <w:rFonts w:ascii="Times New Roman"/>
        </w:rPr>
        <w:t>。</w:t>
      </w:r>
    </w:p>
  </w:footnote>
  <w:footnote w:id="4">
    <w:p w14:paraId="21C38176" w14:textId="77777777" w:rsidR="00CC13E9" w:rsidRPr="009E5559" w:rsidRDefault="00CC13E9" w:rsidP="00C60F45">
      <w:pPr>
        <w:pStyle w:val="afd"/>
        <w:jc w:val="both"/>
        <w:rPr>
          <w:rFonts w:ascii="Times New Roman"/>
        </w:rPr>
      </w:pPr>
      <w:r w:rsidRPr="009E5559">
        <w:rPr>
          <w:rStyle w:val="aff"/>
          <w:rFonts w:ascii="Times New Roman"/>
        </w:rPr>
        <w:footnoteRef/>
      </w:r>
      <w:r w:rsidRPr="009E5559">
        <w:rPr>
          <w:rFonts w:ascii="Times New Roman"/>
        </w:rPr>
        <w:t xml:space="preserve"> </w:t>
      </w:r>
      <w:r w:rsidRPr="009E5559">
        <w:rPr>
          <w:rFonts w:ascii="Times New Roman"/>
        </w:rPr>
        <w:t>「</w:t>
      </w:r>
      <w:r w:rsidRPr="009E5559">
        <w:rPr>
          <w:rFonts w:ascii="Times New Roman"/>
        </w:rPr>
        <w:t xml:space="preserve">Crown-of-thorns starfish outbreak at oceanic </w:t>
      </w:r>
      <w:proofErr w:type="spellStart"/>
      <w:r w:rsidRPr="009E5559">
        <w:rPr>
          <w:rFonts w:ascii="Times New Roman"/>
        </w:rPr>
        <w:t>Dongsha</w:t>
      </w:r>
      <w:proofErr w:type="spellEnd"/>
      <w:r w:rsidRPr="009E5559">
        <w:rPr>
          <w:rFonts w:ascii="Times New Roman"/>
        </w:rPr>
        <w:t xml:space="preserve"> Atoll in the northern South China Sea</w:t>
      </w:r>
      <w:r w:rsidRPr="009E5559">
        <w:rPr>
          <w:rFonts w:ascii="Times New Roman"/>
        </w:rPr>
        <w:t>」，</w:t>
      </w:r>
      <w:r w:rsidRPr="009E5559">
        <w:rPr>
          <w:rFonts w:ascii="Times New Roman"/>
        </w:rPr>
        <w:t xml:space="preserve">James Davis Reimer &amp; Hiroki Kise1 &amp; Hin Boo Wee1 &amp; Chen-Lu Lee3 &amp; </w:t>
      </w:r>
      <w:proofErr w:type="spellStart"/>
      <w:r w:rsidRPr="009E5559">
        <w:rPr>
          <w:rFonts w:ascii="Times New Roman"/>
        </w:rPr>
        <w:t>Keryea</w:t>
      </w:r>
      <w:proofErr w:type="spellEnd"/>
      <w:r w:rsidRPr="009E5559">
        <w:rPr>
          <w:rFonts w:ascii="Times New Roman"/>
        </w:rPr>
        <w:t xml:space="preserve"> Soong</w:t>
      </w:r>
      <w:r w:rsidRPr="009E5559">
        <w:rPr>
          <w:rFonts w:ascii="Times New Roman"/>
        </w:rPr>
        <w:t>，</w:t>
      </w:r>
      <w:r w:rsidRPr="009E5559">
        <w:rPr>
          <w:rFonts w:ascii="Times New Roman"/>
        </w:rPr>
        <w:t>Marine Biodiversity (2019)</w:t>
      </w:r>
      <w:r w:rsidRPr="009E5559">
        <w:rPr>
          <w:rFonts w:ascii="Times New Roman"/>
        </w:rPr>
        <w:t>。</w:t>
      </w:r>
    </w:p>
  </w:footnote>
  <w:footnote w:id="5">
    <w:p w14:paraId="644A5944" w14:textId="5709FCBD" w:rsidR="00CC13E9" w:rsidRPr="00552ED9" w:rsidRDefault="00CC13E9" w:rsidP="001620F7">
      <w:pPr>
        <w:pStyle w:val="afd"/>
        <w:rPr>
          <w:rFonts w:ascii="Times New Roman"/>
        </w:rPr>
      </w:pPr>
      <w:r>
        <w:rPr>
          <w:rStyle w:val="aff"/>
        </w:rPr>
        <w:footnoteRef/>
      </w:r>
      <w:r>
        <w:t xml:space="preserve"> </w:t>
      </w:r>
      <w:r w:rsidRPr="00552ED9">
        <w:rPr>
          <w:rFonts w:hint="eastAsia"/>
        </w:rPr>
        <w:t>Manta法</w:t>
      </w:r>
      <w:r>
        <w:rPr>
          <w:rFonts w:hAnsi="標楷體" w:hint="eastAsia"/>
        </w:rPr>
        <w:t>：</w:t>
      </w:r>
      <w:r>
        <w:rPr>
          <w:rFonts w:hint="eastAsia"/>
        </w:rPr>
        <w:t>即為</w:t>
      </w:r>
      <w:proofErr w:type="gramStart"/>
      <w:r w:rsidRPr="00552ED9">
        <w:rPr>
          <w:rFonts w:ascii="Times New Roman"/>
        </w:rPr>
        <w:t>蝠</w:t>
      </w:r>
      <w:proofErr w:type="gramEnd"/>
      <w:r w:rsidRPr="00552ED9">
        <w:rPr>
          <w:rFonts w:ascii="Times New Roman"/>
        </w:rPr>
        <w:t>鱝法</w:t>
      </w:r>
      <w:r>
        <w:rPr>
          <w:rFonts w:ascii="Times New Roman" w:hint="eastAsia"/>
        </w:rPr>
        <w:t>，</w:t>
      </w:r>
      <w:r w:rsidRPr="00552ED9">
        <w:rPr>
          <w:rFonts w:ascii="Times New Roman"/>
        </w:rPr>
        <w:t>是潛水員在小船拖曳下直接觀察調查區域海底，記錄珊瑚分</w:t>
      </w:r>
      <w:r w:rsidR="00401A33">
        <w:rPr>
          <w:rFonts w:ascii="Times New Roman" w:hint="eastAsia"/>
        </w:rPr>
        <w:t>布</w:t>
      </w:r>
      <w:r w:rsidRPr="00552ED9">
        <w:rPr>
          <w:rFonts w:ascii="Times New Roman"/>
        </w:rPr>
        <w:t>的方法。通過觀察獲得的數據並不是一個確切的數字，因為它是珊瑚覆蓋等級（</w:t>
      </w:r>
      <w:r w:rsidRPr="00552ED9">
        <w:rPr>
          <w:rFonts w:ascii="Times New Roman"/>
        </w:rPr>
        <w:t>0~100%</w:t>
      </w:r>
      <w:r w:rsidRPr="00552ED9">
        <w:rPr>
          <w:rFonts w:ascii="Times New Roman"/>
        </w:rPr>
        <w:t>分為</w:t>
      </w:r>
      <w:r w:rsidRPr="00552ED9">
        <w:rPr>
          <w:rFonts w:ascii="Times New Roman"/>
        </w:rPr>
        <w:t>5</w:t>
      </w:r>
      <w:r w:rsidRPr="00552ED9">
        <w:rPr>
          <w:rFonts w:ascii="Times New Roman"/>
        </w:rPr>
        <w:t>個級別），但可以在整個目標區域連續獲得，因此可以掌握珊瑚群落的範圍和干擾的位置（冠海星的大規模爆發和白化）。它觀察的範圍很廣，但可以在相對較短的時間內進行是一個優點。資料來源：「</w:t>
      </w:r>
      <w:proofErr w:type="gramStart"/>
      <w:r w:rsidRPr="00552ED9">
        <w:rPr>
          <w:rFonts w:ascii="Times New Roman"/>
        </w:rPr>
        <w:t>棘</w:t>
      </w:r>
      <w:proofErr w:type="gramEnd"/>
      <w:r w:rsidRPr="00552ED9">
        <w:rPr>
          <w:rFonts w:ascii="Times New Roman"/>
        </w:rPr>
        <w:t>冠海星爆發的發生及其預測」</w:t>
      </w:r>
      <w:hyperlink r:id="rId1" w:history="1">
        <w:r w:rsidRPr="00552ED9">
          <w:rPr>
            <w:rStyle w:val="ae"/>
            <w:rFonts w:ascii="Times New Roman"/>
            <w:color w:val="auto"/>
          </w:rPr>
          <w:t>https://www.pref.okinawa.jp/kurashikankyo/kankyo/1004676/1004681.html</w:t>
        </w:r>
      </w:hyperlink>
      <w:r w:rsidRPr="00552ED9">
        <w:rPr>
          <w:rFonts w:ascii="Times New Roman"/>
        </w:rPr>
        <w:t>及</w:t>
      </w:r>
    </w:p>
    <w:p w14:paraId="134F77E6" w14:textId="77777777" w:rsidR="00CC13E9" w:rsidRDefault="00CC13E9" w:rsidP="00527331">
      <w:pPr>
        <w:pStyle w:val="afd"/>
        <w:jc w:val="both"/>
      </w:pPr>
      <w:r w:rsidRPr="00552ED9">
        <w:rPr>
          <w:rFonts w:ascii="Times New Roman"/>
        </w:rPr>
        <w:t>https://www.pref.okinawa.lg.jp/kurashikankyo/kankyo/1004621/1004630.html</w:t>
      </w:r>
    </w:p>
  </w:footnote>
  <w:footnote w:id="6">
    <w:p w14:paraId="6AB75F22" w14:textId="77777777" w:rsidR="00CC13E9" w:rsidRPr="009E5559" w:rsidRDefault="00CC13E9">
      <w:pPr>
        <w:pStyle w:val="afd"/>
        <w:rPr>
          <w:rFonts w:ascii="Times New Roman"/>
        </w:rPr>
      </w:pPr>
      <w:r>
        <w:rPr>
          <w:rStyle w:val="aff"/>
        </w:rPr>
        <w:footnoteRef/>
      </w:r>
      <w:r>
        <w:t xml:space="preserve"> </w:t>
      </w:r>
      <w:r w:rsidRPr="002B1D20">
        <w:rPr>
          <w:rFonts w:hint="eastAsia"/>
        </w:rPr>
        <w:t>資料</w:t>
      </w:r>
      <w:r w:rsidRPr="009E5559">
        <w:rPr>
          <w:rFonts w:ascii="Times New Roman"/>
        </w:rPr>
        <w:t>來源：「</w:t>
      </w:r>
      <w:r w:rsidRPr="009E5559">
        <w:rPr>
          <w:rFonts w:ascii="Times New Roman"/>
        </w:rPr>
        <w:t>Ecological analyses to inform management targets for the culling of crown-of-thorns starfish to prevent coral decline</w:t>
      </w:r>
      <w:r w:rsidRPr="009E5559">
        <w:rPr>
          <w:rFonts w:ascii="Times New Roman"/>
        </w:rPr>
        <w:t>」，</w:t>
      </w:r>
      <w:r w:rsidRPr="009E5559">
        <w:rPr>
          <w:rFonts w:ascii="Times New Roman"/>
        </w:rPr>
        <w:t>Jacob Rogers(2020)</w:t>
      </w:r>
      <w:r w:rsidRPr="009E5559">
        <w:rPr>
          <w:rFonts w:asci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E52"/>
    <w:multiLevelType w:val="hybridMultilevel"/>
    <w:tmpl w:val="1A7A1456"/>
    <w:lvl w:ilvl="0" w:tplc="8F4CF366">
      <w:start w:val="1"/>
      <w:numFmt w:val="taiwaneseCountingThousand"/>
      <w:lvlText w:val="%1、"/>
      <w:lvlJc w:val="left"/>
      <w:pPr>
        <w:ind w:left="1243" w:hanging="480"/>
      </w:pPr>
      <w:rPr>
        <w:rFonts w:hint="default"/>
        <w:color w:val="000000" w:themeColor="text1"/>
      </w:rPr>
    </w:lvl>
    <w:lvl w:ilvl="1" w:tplc="0409000F">
      <w:start w:val="1"/>
      <w:numFmt w:val="decimal"/>
      <w:lvlText w:val="%2."/>
      <w:lvlJc w:val="left"/>
      <w:pPr>
        <w:ind w:left="1603" w:hanging="360"/>
      </w:pPr>
      <w:rPr>
        <w:rFonts w:hint="eastAsia"/>
      </w:rPr>
    </w:lvl>
    <w:lvl w:ilvl="2" w:tplc="0409001B">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88C2F81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525" w:hanging="681"/>
      </w:pPr>
      <w:rPr>
        <w:rFonts w:ascii="標楷體" w:eastAsia="標楷體" w:hint="eastAsia"/>
        <w:b w:val="0"/>
        <w:bCs w:val="0"/>
        <w:i w:val="0"/>
        <w:snapToGrid/>
        <w:spacing w:val="0"/>
        <w:w w:val="100"/>
        <w:kern w:val="32"/>
        <w:position w:val="0"/>
        <w:sz w:val="32"/>
        <w:em w:val="none"/>
        <w:lang w:val="en-US"/>
      </w:rPr>
    </w:lvl>
    <w:lvl w:ilvl="2">
      <w:start w:val="1"/>
      <w:numFmt w:val="taiwaneseCountingThousand"/>
      <w:pStyle w:val="3"/>
      <w:suff w:val="nothing"/>
      <w:lvlText w:val="(%3)"/>
      <w:lvlJc w:val="left"/>
      <w:pPr>
        <w:ind w:left="1391" w:hanging="681"/>
      </w:pPr>
      <w:rPr>
        <w:rFonts w:ascii="標楷體" w:eastAsia="標楷體" w:hint="eastAsia"/>
        <w:b w:val="0"/>
        <w:i w:val="0"/>
        <w:strike w:val="0"/>
        <w:snapToGrid/>
        <w:spacing w:val="0"/>
        <w:w w:val="100"/>
        <w:kern w:val="32"/>
        <w:position w:val="0"/>
        <w:sz w:val="32"/>
      </w:rPr>
    </w:lvl>
    <w:lvl w:ilvl="3">
      <w:start w:val="1"/>
      <w:numFmt w:val="decimal"/>
      <w:pStyle w:val="4"/>
      <w:suff w:val="nothing"/>
      <w:lvlText w:val="%4、"/>
      <w:lvlJc w:val="left"/>
      <w:pPr>
        <w:ind w:left="249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395"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9883D00"/>
    <w:multiLevelType w:val="hybridMultilevel"/>
    <w:tmpl w:val="E9DC3C0A"/>
    <w:lvl w:ilvl="0" w:tplc="45E4B05E">
      <w:start w:val="1"/>
      <w:numFmt w:val="decimal"/>
      <w:lvlText w:val="%1."/>
      <w:lvlJc w:val="left"/>
      <w:pPr>
        <w:ind w:left="1320" w:hanging="36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2A0579D"/>
    <w:multiLevelType w:val="hybridMultilevel"/>
    <w:tmpl w:val="FB38338E"/>
    <w:lvl w:ilvl="0" w:tplc="0EA65348">
      <w:start w:val="1"/>
      <w:numFmt w:val="decimal"/>
      <w:lvlText w:val="%1."/>
      <w:lvlJc w:val="left"/>
      <w:pPr>
        <w:ind w:left="144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734701"/>
    <w:multiLevelType w:val="hybridMultilevel"/>
    <w:tmpl w:val="BC20B036"/>
    <w:lvl w:ilvl="0" w:tplc="9224040A">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A970D3"/>
    <w:multiLevelType w:val="hybridMultilevel"/>
    <w:tmpl w:val="64188718"/>
    <w:lvl w:ilvl="0" w:tplc="C526CB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ECE6C586"/>
    <w:lvl w:ilvl="0" w:tplc="A1A269AC">
      <w:start w:val="1"/>
      <w:numFmt w:val="decimal"/>
      <w:pStyle w:val="a1"/>
      <w:lvlText w:val="圖%1　"/>
      <w:lvlJc w:val="left"/>
      <w:pPr>
        <w:ind w:left="360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39560096">
      <w:start w:val="1"/>
      <w:numFmt w:val="decimal"/>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297E9B"/>
    <w:multiLevelType w:val="hybridMultilevel"/>
    <w:tmpl w:val="4D6A5A72"/>
    <w:lvl w:ilvl="0" w:tplc="C2FA6842">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5584"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CCA25FF"/>
    <w:multiLevelType w:val="hybridMultilevel"/>
    <w:tmpl w:val="77E65706"/>
    <w:lvl w:ilvl="0" w:tplc="9C0295EA">
      <w:start w:val="1"/>
      <w:numFmt w:val="taiwaneseCountingThousand"/>
      <w:lvlText w:val="%1、"/>
      <w:lvlJc w:val="left"/>
      <w:pPr>
        <w:ind w:left="960" w:hanging="480"/>
      </w:pPr>
      <w:rPr>
        <w:rFonts w:hint="default"/>
        <w:color w:val="000000" w:themeColor="text1"/>
        <w:lang w:val="en-US"/>
      </w:rPr>
    </w:lvl>
    <w:lvl w:ilvl="1" w:tplc="45E4B05E">
      <w:start w:val="1"/>
      <w:numFmt w:val="decimal"/>
      <w:lvlText w:val="%2."/>
      <w:lvlJc w:val="left"/>
      <w:pPr>
        <w:ind w:left="1320" w:hanging="360"/>
      </w:pPr>
      <w:rPr>
        <w:rFonts w:hint="eastAsia"/>
        <w:b w:val="0"/>
      </w:rPr>
    </w:lvl>
    <w:lvl w:ilvl="2" w:tplc="1124EB20">
      <w:start w:val="1"/>
      <w:numFmt w:val="decimal"/>
      <w:lvlText w:val="(%3)"/>
      <w:lvlJc w:val="left"/>
      <w:pPr>
        <w:ind w:left="1920" w:hanging="480"/>
      </w:pPr>
      <w:rPr>
        <w:rFonts w:hint="eastAsia"/>
        <w:b w:val="0"/>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AB86DC5"/>
    <w:multiLevelType w:val="hybridMultilevel"/>
    <w:tmpl w:val="E90AACF6"/>
    <w:lvl w:ilvl="0" w:tplc="0409000F">
      <w:start w:val="1"/>
      <w:numFmt w:val="decimal"/>
      <w:lvlText w:val="%1."/>
      <w:lvlJc w:val="left"/>
      <w:pPr>
        <w:ind w:left="13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3412241">
    <w:abstractNumId w:val="3"/>
  </w:num>
  <w:num w:numId="2" w16cid:durableId="406730990">
    <w:abstractNumId w:val="1"/>
  </w:num>
  <w:num w:numId="3" w16cid:durableId="1307852240">
    <w:abstractNumId w:val="3"/>
    <w:lvlOverride w:ilvl="0">
      <w:startOverride w:val="1"/>
    </w:lvlOverride>
  </w:num>
  <w:num w:numId="4" w16cid:durableId="77364459">
    <w:abstractNumId w:val="12"/>
  </w:num>
  <w:num w:numId="5" w16cid:durableId="1898277559">
    <w:abstractNumId w:val="9"/>
  </w:num>
  <w:num w:numId="6" w16cid:durableId="290861579">
    <w:abstractNumId w:val="14"/>
  </w:num>
  <w:num w:numId="7" w16cid:durableId="1899626634">
    <w:abstractNumId w:val="2"/>
  </w:num>
  <w:num w:numId="8" w16cid:durableId="42487392">
    <w:abstractNumId w:val="15"/>
  </w:num>
  <w:num w:numId="9" w16cid:durableId="1762145745">
    <w:abstractNumId w:val="11"/>
  </w:num>
  <w:num w:numId="10" w16cid:durableId="3247505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8713446">
    <w:abstractNumId w:val="2"/>
  </w:num>
  <w:num w:numId="12" w16cid:durableId="1889877244">
    <w:abstractNumId w:val="2"/>
  </w:num>
  <w:num w:numId="13" w16cid:durableId="1597984588">
    <w:abstractNumId w:val="2"/>
  </w:num>
  <w:num w:numId="14" w16cid:durableId="158271659">
    <w:abstractNumId w:val="8"/>
  </w:num>
  <w:num w:numId="15" w16cid:durableId="11151025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2502869">
    <w:abstractNumId w:val="2"/>
  </w:num>
  <w:num w:numId="17" w16cid:durableId="1342393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8212542">
    <w:abstractNumId w:val="2"/>
  </w:num>
  <w:num w:numId="19" w16cid:durableId="259026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156282">
    <w:abstractNumId w:val="2"/>
  </w:num>
  <w:num w:numId="21" w16cid:durableId="1100488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0016153">
    <w:abstractNumId w:val="2"/>
  </w:num>
  <w:num w:numId="23" w16cid:durableId="17538145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8041770">
    <w:abstractNumId w:val="2"/>
  </w:num>
  <w:num w:numId="25" w16cid:durableId="1503467717">
    <w:abstractNumId w:val="13"/>
  </w:num>
  <w:num w:numId="26" w16cid:durableId="1208565862">
    <w:abstractNumId w:val="4"/>
  </w:num>
  <w:num w:numId="27" w16cid:durableId="92361587">
    <w:abstractNumId w:val="0"/>
  </w:num>
  <w:num w:numId="28" w16cid:durableId="1580360057">
    <w:abstractNumId w:val="16"/>
  </w:num>
  <w:num w:numId="29" w16cid:durableId="1778788501">
    <w:abstractNumId w:val="5"/>
  </w:num>
  <w:num w:numId="30" w16cid:durableId="15614814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3098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395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9843750">
    <w:abstractNumId w:val="10"/>
  </w:num>
  <w:num w:numId="34" w16cid:durableId="1817335965">
    <w:abstractNumId w:val="7"/>
  </w:num>
  <w:num w:numId="35" w16cid:durableId="883256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8720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81412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02504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5FB"/>
    <w:rsid w:val="00001CF3"/>
    <w:rsid w:val="00002530"/>
    <w:rsid w:val="00006961"/>
    <w:rsid w:val="000079E6"/>
    <w:rsid w:val="000112BF"/>
    <w:rsid w:val="00012233"/>
    <w:rsid w:val="00012BFC"/>
    <w:rsid w:val="00014331"/>
    <w:rsid w:val="00015292"/>
    <w:rsid w:val="00017318"/>
    <w:rsid w:val="000229AD"/>
    <w:rsid w:val="000246F7"/>
    <w:rsid w:val="00026922"/>
    <w:rsid w:val="00027181"/>
    <w:rsid w:val="00027390"/>
    <w:rsid w:val="0002769D"/>
    <w:rsid w:val="00030A29"/>
    <w:rsid w:val="0003114D"/>
    <w:rsid w:val="000338A5"/>
    <w:rsid w:val="000347F9"/>
    <w:rsid w:val="00036D76"/>
    <w:rsid w:val="000405EC"/>
    <w:rsid w:val="00041964"/>
    <w:rsid w:val="0004514A"/>
    <w:rsid w:val="000507B3"/>
    <w:rsid w:val="0005300F"/>
    <w:rsid w:val="000541F9"/>
    <w:rsid w:val="000557E9"/>
    <w:rsid w:val="00056B1B"/>
    <w:rsid w:val="00057F32"/>
    <w:rsid w:val="00061024"/>
    <w:rsid w:val="000625A9"/>
    <w:rsid w:val="0006268B"/>
    <w:rsid w:val="00062A25"/>
    <w:rsid w:val="000649FA"/>
    <w:rsid w:val="000660E5"/>
    <w:rsid w:val="00070F90"/>
    <w:rsid w:val="000713D5"/>
    <w:rsid w:val="00072F96"/>
    <w:rsid w:val="000731C5"/>
    <w:rsid w:val="00073B4F"/>
    <w:rsid w:val="00073CB5"/>
    <w:rsid w:val="0007425C"/>
    <w:rsid w:val="00074334"/>
    <w:rsid w:val="00077553"/>
    <w:rsid w:val="00084016"/>
    <w:rsid w:val="000851A2"/>
    <w:rsid w:val="0009129E"/>
    <w:rsid w:val="0009352E"/>
    <w:rsid w:val="0009624E"/>
    <w:rsid w:val="00096B5E"/>
    <w:rsid w:val="00096B96"/>
    <w:rsid w:val="000A121E"/>
    <w:rsid w:val="000A2F3F"/>
    <w:rsid w:val="000A345D"/>
    <w:rsid w:val="000A4D14"/>
    <w:rsid w:val="000B05DE"/>
    <w:rsid w:val="000B0B4A"/>
    <w:rsid w:val="000B12C5"/>
    <w:rsid w:val="000B279A"/>
    <w:rsid w:val="000B4131"/>
    <w:rsid w:val="000B61D2"/>
    <w:rsid w:val="000B70A7"/>
    <w:rsid w:val="000B73DD"/>
    <w:rsid w:val="000C495F"/>
    <w:rsid w:val="000C57B6"/>
    <w:rsid w:val="000D1291"/>
    <w:rsid w:val="000D66D9"/>
    <w:rsid w:val="000D6EA4"/>
    <w:rsid w:val="000D778C"/>
    <w:rsid w:val="000E1F78"/>
    <w:rsid w:val="000E2CAF"/>
    <w:rsid w:val="000E4621"/>
    <w:rsid w:val="000E6431"/>
    <w:rsid w:val="000E74B6"/>
    <w:rsid w:val="000F21A5"/>
    <w:rsid w:val="000F33B4"/>
    <w:rsid w:val="000F4C04"/>
    <w:rsid w:val="000F4E25"/>
    <w:rsid w:val="001014CA"/>
    <w:rsid w:val="00102B9F"/>
    <w:rsid w:val="001060E6"/>
    <w:rsid w:val="00107C3C"/>
    <w:rsid w:val="001105E1"/>
    <w:rsid w:val="00112637"/>
    <w:rsid w:val="00112ABC"/>
    <w:rsid w:val="0012001E"/>
    <w:rsid w:val="00126707"/>
    <w:rsid w:val="00126A55"/>
    <w:rsid w:val="00127100"/>
    <w:rsid w:val="00133096"/>
    <w:rsid w:val="00133F08"/>
    <w:rsid w:val="001345E6"/>
    <w:rsid w:val="00134CC9"/>
    <w:rsid w:val="001378B0"/>
    <w:rsid w:val="001378CC"/>
    <w:rsid w:val="0014092B"/>
    <w:rsid w:val="0014227C"/>
    <w:rsid w:val="00142E00"/>
    <w:rsid w:val="00143BCD"/>
    <w:rsid w:val="00143C0F"/>
    <w:rsid w:val="00145040"/>
    <w:rsid w:val="001454ED"/>
    <w:rsid w:val="00152793"/>
    <w:rsid w:val="00153B7E"/>
    <w:rsid w:val="001545A9"/>
    <w:rsid w:val="00154814"/>
    <w:rsid w:val="00155452"/>
    <w:rsid w:val="001620F7"/>
    <w:rsid w:val="0016263B"/>
    <w:rsid w:val="001628D2"/>
    <w:rsid w:val="001631C8"/>
    <w:rsid w:val="001637C7"/>
    <w:rsid w:val="0016480E"/>
    <w:rsid w:val="00165C2D"/>
    <w:rsid w:val="00165FF0"/>
    <w:rsid w:val="001662E8"/>
    <w:rsid w:val="00166CA4"/>
    <w:rsid w:val="00167592"/>
    <w:rsid w:val="00174297"/>
    <w:rsid w:val="001768B3"/>
    <w:rsid w:val="00177214"/>
    <w:rsid w:val="00177EF5"/>
    <w:rsid w:val="00177FD9"/>
    <w:rsid w:val="00180E06"/>
    <w:rsid w:val="001817B3"/>
    <w:rsid w:val="00183014"/>
    <w:rsid w:val="00184107"/>
    <w:rsid w:val="00186C09"/>
    <w:rsid w:val="00192FFC"/>
    <w:rsid w:val="001951F4"/>
    <w:rsid w:val="001959C2"/>
    <w:rsid w:val="001963A6"/>
    <w:rsid w:val="001966B0"/>
    <w:rsid w:val="001A33A4"/>
    <w:rsid w:val="001A3ACB"/>
    <w:rsid w:val="001A51E3"/>
    <w:rsid w:val="001A6D97"/>
    <w:rsid w:val="001A7557"/>
    <w:rsid w:val="001A7968"/>
    <w:rsid w:val="001B02A1"/>
    <w:rsid w:val="001B082B"/>
    <w:rsid w:val="001B188C"/>
    <w:rsid w:val="001B2E98"/>
    <w:rsid w:val="001B3483"/>
    <w:rsid w:val="001B3A08"/>
    <w:rsid w:val="001B3C1E"/>
    <w:rsid w:val="001B4494"/>
    <w:rsid w:val="001B48D8"/>
    <w:rsid w:val="001B513E"/>
    <w:rsid w:val="001B5763"/>
    <w:rsid w:val="001B7206"/>
    <w:rsid w:val="001C0D8B"/>
    <w:rsid w:val="001C0DA8"/>
    <w:rsid w:val="001C3C02"/>
    <w:rsid w:val="001C422C"/>
    <w:rsid w:val="001D0723"/>
    <w:rsid w:val="001D2946"/>
    <w:rsid w:val="001D4AD7"/>
    <w:rsid w:val="001E0D8A"/>
    <w:rsid w:val="001E2BA6"/>
    <w:rsid w:val="001E46D7"/>
    <w:rsid w:val="001E46EF"/>
    <w:rsid w:val="001E67BA"/>
    <w:rsid w:val="001E6AFA"/>
    <w:rsid w:val="001E73E8"/>
    <w:rsid w:val="001E74C2"/>
    <w:rsid w:val="001F4F82"/>
    <w:rsid w:val="001F5977"/>
    <w:rsid w:val="001F5A48"/>
    <w:rsid w:val="001F6260"/>
    <w:rsid w:val="001F6FF2"/>
    <w:rsid w:val="00200007"/>
    <w:rsid w:val="002020DC"/>
    <w:rsid w:val="002028AD"/>
    <w:rsid w:val="002028BC"/>
    <w:rsid w:val="002030A5"/>
    <w:rsid w:val="00203131"/>
    <w:rsid w:val="00212E88"/>
    <w:rsid w:val="00212FA7"/>
    <w:rsid w:val="00213C9C"/>
    <w:rsid w:val="00213EF1"/>
    <w:rsid w:val="002179B9"/>
    <w:rsid w:val="0022009E"/>
    <w:rsid w:val="0022265B"/>
    <w:rsid w:val="00223241"/>
    <w:rsid w:val="0022425C"/>
    <w:rsid w:val="002246DE"/>
    <w:rsid w:val="002309B0"/>
    <w:rsid w:val="00230AFC"/>
    <w:rsid w:val="00231106"/>
    <w:rsid w:val="00232680"/>
    <w:rsid w:val="00233943"/>
    <w:rsid w:val="00236E4F"/>
    <w:rsid w:val="00241011"/>
    <w:rsid w:val="00241B9E"/>
    <w:rsid w:val="002429E2"/>
    <w:rsid w:val="00244588"/>
    <w:rsid w:val="00244D9A"/>
    <w:rsid w:val="002453C3"/>
    <w:rsid w:val="00246857"/>
    <w:rsid w:val="0025122A"/>
    <w:rsid w:val="002527EF"/>
    <w:rsid w:val="00252BC4"/>
    <w:rsid w:val="002538ED"/>
    <w:rsid w:val="00254014"/>
    <w:rsid w:val="00254B39"/>
    <w:rsid w:val="00254D98"/>
    <w:rsid w:val="00254E36"/>
    <w:rsid w:val="00257EC5"/>
    <w:rsid w:val="002607C6"/>
    <w:rsid w:val="002625D2"/>
    <w:rsid w:val="00264D3F"/>
    <w:rsid w:val="0026504D"/>
    <w:rsid w:val="0027131F"/>
    <w:rsid w:val="002724B6"/>
    <w:rsid w:val="00273364"/>
    <w:rsid w:val="00273A2F"/>
    <w:rsid w:val="0027515F"/>
    <w:rsid w:val="002766C6"/>
    <w:rsid w:val="002802F8"/>
    <w:rsid w:val="00280986"/>
    <w:rsid w:val="00281ECE"/>
    <w:rsid w:val="002831C7"/>
    <w:rsid w:val="002840C6"/>
    <w:rsid w:val="002851CF"/>
    <w:rsid w:val="00286D89"/>
    <w:rsid w:val="00292DAA"/>
    <w:rsid w:val="00294316"/>
    <w:rsid w:val="00294566"/>
    <w:rsid w:val="00295174"/>
    <w:rsid w:val="00296172"/>
    <w:rsid w:val="00296B92"/>
    <w:rsid w:val="002A10B5"/>
    <w:rsid w:val="002A2C22"/>
    <w:rsid w:val="002A354D"/>
    <w:rsid w:val="002A440E"/>
    <w:rsid w:val="002A7629"/>
    <w:rsid w:val="002B02EB"/>
    <w:rsid w:val="002B1D20"/>
    <w:rsid w:val="002B1DC1"/>
    <w:rsid w:val="002B4548"/>
    <w:rsid w:val="002B5B7A"/>
    <w:rsid w:val="002B7674"/>
    <w:rsid w:val="002C0602"/>
    <w:rsid w:val="002C0624"/>
    <w:rsid w:val="002C0ED6"/>
    <w:rsid w:val="002C113C"/>
    <w:rsid w:val="002C21E8"/>
    <w:rsid w:val="002C36B6"/>
    <w:rsid w:val="002C6647"/>
    <w:rsid w:val="002D1D4C"/>
    <w:rsid w:val="002D44BB"/>
    <w:rsid w:val="002D5C16"/>
    <w:rsid w:val="002E2164"/>
    <w:rsid w:val="002E277D"/>
    <w:rsid w:val="002F2476"/>
    <w:rsid w:val="002F3DFF"/>
    <w:rsid w:val="002F59DC"/>
    <w:rsid w:val="002F5B34"/>
    <w:rsid w:val="002F5E05"/>
    <w:rsid w:val="002F7D88"/>
    <w:rsid w:val="0030023A"/>
    <w:rsid w:val="00300890"/>
    <w:rsid w:val="00300A39"/>
    <w:rsid w:val="003010B9"/>
    <w:rsid w:val="00301EEA"/>
    <w:rsid w:val="00303BA3"/>
    <w:rsid w:val="00306642"/>
    <w:rsid w:val="00307A76"/>
    <w:rsid w:val="00313846"/>
    <w:rsid w:val="00313A43"/>
    <w:rsid w:val="0031455E"/>
    <w:rsid w:val="00315A16"/>
    <w:rsid w:val="00317053"/>
    <w:rsid w:val="003178F7"/>
    <w:rsid w:val="0032109C"/>
    <w:rsid w:val="00321866"/>
    <w:rsid w:val="00321E9D"/>
    <w:rsid w:val="00322B45"/>
    <w:rsid w:val="003233C7"/>
    <w:rsid w:val="00323550"/>
    <w:rsid w:val="00323809"/>
    <w:rsid w:val="00323AC2"/>
    <w:rsid w:val="00323D41"/>
    <w:rsid w:val="00323FBC"/>
    <w:rsid w:val="00325414"/>
    <w:rsid w:val="003302F1"/>
    <w:rsid w:val="00331AEC"/>
    <w:rsid w:val="00332E23"/>
    <w:rsid w:val="00334912"/>
    <w:rsid w:val="00334E2A"/>
    <w:rsid w:val="00336257"/>
    <w:rsid w:val="00336D72"/>
    <w:rsid w:val="00337B73"/>
    <w:rsid w:val="0034470E"/>
    <w:rsid w:val="0034477C"/>
    <w:rsid w:val="00345D19"/>
    <w:rsid w:val="003462EC"/>
    <w:rsid w:val="003503E4"/>
    <w:rsid w:val="00351104"/>
    <w:rsid w:val="00352DB0"/>
    <w:rsid w:val="00361063"/>
    <w:rsid w:val="00363DF5"/>
    <w:rsid w:val="00364DB5"/>
    <w:rsid w:val="00366FC5"/>
    <w:rsid w:val="0037094A"/>
    <w:rsid w:val="00371ED3"/>
    <w:rsid w:val="00371F09"/>
    <w:rsid w:val="00372659"/>
    <w:rsid w:val="00372FFC"/>
    <w:rsid w:val="00374695"/>
    <w:rsid w:val="00376E55"/>
    <w:rsid w:val="0037728A"/>
    <w:rsid w:val="00380B7D"/>
    <w:rsid w:val="00381A99"/>
    <w:rsid w:val="003829C2"/>
    <w:rsid w:val="003830B2"/>
    <w:rsid w:val="00383964"/>
    <w:rsid w:val="0038444F"/>
    <w:rsid w:val="00384724"/>
    <w:rsid w:val="00387B7E"/>
    <w:rsid w:val="003919B7"/>
    <w:rsid w:val="00391D57"/>
    <w:rsid w:val="00392292"/>
    <w:rsid w:val="003944A9"/>
    <w:rsid w:val="00394F45"/>
    <w:rsid w:val="003A08F2"/>
    <w:rsid w:val="003A27B7"/>
    <w:rsid w:val="003A5927"/>
    <w:rsid w:val="003A6278"/>
    <w:rsid w:val="003A7249"/>
    <w:rsid w:val="003B1017"/>
    <w:rsid w:val="003B3C07"/>
    <w:rsid w:val="003B422D"/>
    <w:rsid w:val="003B6081"/>
    <w:rsid w:val="003B659B"/>
    <w:rsid w:val="003B6775"/>
    <w:rsid w:val="003C061D"/>
    <w:rsid w:val="003C5D47"/>
    <w:rsid w:val="003C5FE2"/>
    <w:rsid w:val="003C64A6"/>
    <w:rsid w:val="003D05FB"/>
    <w:rsid w:val="003D1B16"/>
    <w:rsid w:val="003D45BF"/>
    <w:rsid w:val="003D4A71"/>
    <w:rsid w:val="003D508A"/>
    <w:rsid w:val="003D537F"/>
    <w:rsid w:val="003D7B18"/>
    <w:rsid w:val="003D7B75"/>
    <w:rsid w:val="003E0208"/>
    <w:rsid w:val="003E2EC7"/>
    <w:rsid w:val="003E34B5"/>
    <w:rsid w:val="003E4732"/>
    <w:rsid w:val="003E4B57"/>
    <w:rsid w:val="003E7944"/>
    <w:rsid w:val="003F2299"/>
    <w:rsid w:val="003F27E1"/>
    <w:rsid w:val="003F4355"/>
    <w:rsid w:val="003F437A"/>
    <w:rsid w:val="003F5C2B"/>
    <w:rsid w:val="00400A71"/>
    <w:rsid w:val="00401306"/>
    <w:rsid w:val="00401A33"/>
    <w:rsid w:val="00402240"/>
    <w:rsid w:val="004023E9"/>
    <w:rsid w:val="0040454A"/>
    <w:rsid w:val="00404DBA"/>
    <w:rsid w:val="004119B7"/>
    <w:rsid w:val="00413F83"/>
    <w:rsid w:val="0041490C"/>
    <w:rsid w:val="00416191"/>
    <w:rsid w:val="00416721"/>
    <w:rsid w:val="00420FF7"/>
    <w:rsid w:val="00421EF0"/>
    <w:rsid w:val="004224FA"/>
    <w:rsid w:val="00423D07"/>
    <w:rsid w:val="00423E1B"/>
    <w:rsid w:val="0042655B"/>
    <w:rsid w:val="00427936"/>
    <w:rsid w:val="0043271C"/>
    <w:rsid w:val="004327DC"/>
    <w:rsid w:val="00433836"/>
    <w:rsid w:val="00436216"/>
    <w:rsid w:val="004408EA"/>
    <w:rsid w:val="004409DF"/>
    <w:rsid w:val="00441F39"/>
    <w:rsid w:val="00442A1A"/>
    <w:rsid w:val="0044346F"/>
    <w:rsid w:val="00443D44"/>
    <w:rsid w:val="00444F87"/>
    <w:rsid w:val="00445533"/>
    <w:rsid w:val="00445F0D"/>
    <w:rsid w:val="00446B55"/>
    <w:rsid w:val="00451A09"/>
    <w:rsid w:val="00453847"/>
    <w:rsid w:val="00453A20"/>
    <w:rsid w:val="00453FF6"/>
    <w:rsid w:val="004556FE"/>
    <w:rsid w:val="004558F4"/>
    <w:rsid w:val="00455B0E"/>
    <w:rsid w:val="0045611B"/>
    <w:rsid w:val="00457507"/>
    <w:rsid w:val="0046520A"/>
    <w:rsid w:val="004671C7"/>
    <w:rsid w:val="004672AB"/>
    <w:rsid w:val="0047025B"/>
    <w:rsid w:val="004714FE"/>
    <w:rsid w:val="0047423B"/>
    <w:rsid w:val="00477BAA"/>
    <w:rsid w:val="00480EAE"/>
    <w:rsid w:val="00482FC8"/>
    <w:rsid w:val="004848AF"/>
    <w:rsid w:val="00485E56"/>
    <w:rsid w:val="00486440"/>
    <w:rsid w:val="004870EE"/>
    <w:rsid w:val="00487431"/>
    <w:rsid w:val="00490513"/>
    <w:rsid w:val="00495053"/>
    <w:rsid w:val="00496BF6"/>
    <w:rsid w:val="004A1F59"/>
    <w:rsid w:val="004A29BE"/>
    <w:rsid w:val="004A3225"/>
    <w:rsid w:val="004A33EE"/>
    <w:rsid w:val="004A3AA8"/>
    <w:rsid w:val="004A6E99"/>
    <w:rsid w:val="004B13C7"/>
    <w:rsid w:val="004B31B2"/>
    <w:rsid w:val="004B64F0"/>
    <w:rsid w:val="004B75F3"/>
    <w:rsid w:val="004B778F"/>
    <w:rsid w:val="004C0609"/>
    <w:rsid w:val="004C0A90"/>
    <w:rsid w:val="004C1ABF"/>
    <w:rsid w:val="004C2FD5"/>
    <w:rsid w:val="004C3C68"/>
    <w:rsid w:val="004C639F"/>
    <w:rsid w:val="004C6DB6"/>
    <w:rsid w:val="004D034D"/>
    <w:rsid w:val="004D141F"/>
    <w:rsid w:val="004D2742"/>
    <w:rsid w:val="004D308C"/>
    <w:rsid w:val="004D36E2"/>
    <w:rsid w:val="004D4846"/>
    <w:rsid w:val="004D6310"/>
    <w:rsid w:val="004D7E61"/>
    <w:rsid w:val="004E0062"/>
    <w:rsid w:val="004E0281"/>
    <w:rsid w:val="004E05A1"/>
    <w:rsid w:val="004E0DA0"/>
    <w:rsid w:val="004E1A72"/>
    <w:rsid w:val="004E27C5"/>
    <w:rsid w:val="004E5547"/>
    <w:rsid w:val="004E7F21"/>
    <w:rsid w:val="004E7F38"/>
    <w:rsid w:val="004F11BA"/>
    <w:rsid w:val="004F1DE2"/>
    <w:rsid w:val="004F3F68"/>
    <w:rsid w:val="004F45EE"/>
    <w:rsid w:val="004F472A"/>
    <w:rsid w:val="004F5E57"/>
    <w:rsid w:val="004F6710"/>
    <w:rsid w:val="004F710C"/>
    <w:rsid w:val="00500814"/>
    <w:rsid w:val="00500C3E"/>
    <w:rsid w:val="005020B3"/>
    <w:rsid w:val="00502849"/>
    <w:rsid w:val="00502E52"/>
    <w:rsid w:val="00504334"/>
    <w:rsid w:val="0050498D"/>
    <w:rsid w:val="005104D7"/>
    <w:rsid w:val="00510B9E"/>
    <w:rsid w:val="005145CE"/>
    <w:rsid w:val="0051767E"/>
    <w:rsid w:val="00520C67"/>
    <w:rsid w:val="0052239E"/>
    <w:rsid w:val="00522955"/>
    <w:rsid w:val="00527331"/>
    <w:rsid w:val="00527A1A"/>
    <w:rsid w:val="00535428"/>
    <w:rsid w:val="00536BC2"/>
    <w:rsid w:val="005404B4"/>
    <w:rsid w:val="00540927"/>
    <w:rsid w:val="00540DAD"/>
    <w:rsid w:val="00541035"/>
    <w:rsid w:val="00541E69"/>
    <w:rsid w:val="005425E1"/>
    <w:rsid w:val="005427C5"/>
    <w:rsid w:val="00542CF6"/>
    <w:rsid w:val="00543AF2"/>
    <w:rsid w:val="0054669D"/>
    <w:rsid w:val="005468D9"/>
    <w:rsid w:val="005520E6"/>
    <w:rsid w:val="00552ED9"/>
    <w:rsid w:val="0055382C"/>
    <w:rsid w:val="00553C03"/>
    <w:rsid w:val="005548E7"/>
    <w:rsid w:val="00560CB5"/>
    <w:rsid w:val="00560DDA"/>
    <w:rsid w:val="005614BF"/>
    <w:rsid w:val="00562F91"/>
    <w:rsid w:val="00563692"/>
    <w:rsid w:val="00566256"/>
    <w:rsid w:val="00571679"/>
    <w:rsid w:val="00572794"/>
    <w:rsid w:val="00572D33"/>
    <w:rsid w:val="00573733"/>
    <w:rsid w:val="005739CF"/>
    <w:rsid w:val="005813CE"/>
    <w:rsid w:val="00584235"/>
    <w:rsid w:val="005844E7"/>
    <w:rsid w:val="005864B6"/>
    <w:rsid w:val="00587C52"/>
    <w:rsid w:val="00590791"/>
    <w:rsid w:val="005908B8"/>
    <w:rsid w:val="00594FC7"/>
    <w:rsid w:val="0059512E"/>
    <w:rsid w:val="005A06A4"/>
    <w:rsid w:val="005A21DF"/>
    <w:rsid w:val="005A383A"/>
    <w:rsid w:val="005A4141"/>
    <w:rsid w:val="005A4C48"/>
    <w:rsid w:val="005A63D5"/>
    <w:rsid w:val="005A6DD2"/>
    <w:rsid w:val="005A7841"/>
    <w:rsid w:val="005A788E"/>
    <w:rsid w:val="005B2094"/>
    <w:rsid w:val="005B38F6"/>
    <w:rsid w:val="005B51DC"/>
    <w:rsid w:val="005C0ADF"/>
    <w:rsid w:val="005C1900"/>
    <w:rsid w:val="005C385D"/>
    <w:rsid w:val="005C3860"/>
    <w:rsid w:val="005C5DDB"/>
    <w:rsid w:val="005C7375"/>
    <w:rsid w:val="005D0D0D"/>
    <w:rsid w:val="005D3B20"/>
    <w:rsid w:val="005D5B42"/>
    <w:rsid w:val="005D71B7"/>
    <w:rsid w:val="005E37EE"/>
    <w:rsid w:val="005E3F90"/>
    <w:rsid w:val="005E4759"/>
    <w:rsid w:val="005E560A"/>
    <w:rsid w:val="005E5C68"/>
    <w:rsid w:val="005E65C0"/>
    <w:rsid w:val="005E66E0"/>
    <w:rsid w:val="005E6C97"/>
    <w:rsid w:val="005E75CD"/>
    <w:rsid w:val="005F0390"/>
    <w:rsid w:val="005F4B18"/>
    <w:rsid w:val="005F5171"/>
    <w:rsid w:val="005F60F9"/>
    <w:rsid w:val="005F6392"/>
    <w:rsid w:val="006007E7"/>
    <w:rsid w:val="00602E7D"/>
    <w:rsid w:val="006035EF"/>
    <w:rsid w:val="00605377"/>
    <w:rsid w:val="006072CD"/>
    <w:rsid w:val="006118F9"/>
    <w:rsid w:val="00612023"/>
    <w:rsid w:val="00614190"/>
    <w:rsid w:val="00616F08"/>
    <w:rsid w:val="00622272"/>
    <w:rsid w:val="00622A99"/>
    <w:rsid w:val="00622E67"/>
    <w:rsid w:val="00624682"/>
    <w:rsid w:val="00624DE3"/>
    <w:rsid w:val="006253D6"/>
    <w:rsid w:val="00626B57"/>
    <w:rsid w:val="00626EDC"/>
    <w:rsid w:val="006271EB"/>
    <w:rsid w:val="00627353"/>
    <w:rsid w:val="00631FD0"/>
    <w:rsid w:val="0063234B"/>
    <w:rsid w:val="0063486E"/>
    <w:rsid w:val="006350F3"/>
    <w:rsid w:val="006367D3"/>
    <w:rsid w:val="00637AE4"/>
    <w:rsid w:val="00640390"/>
    <w:rsid w:val="006427C0"/>
    <w:rsid w:val="00643DDE"/>
    <w:rsid w:val="006452D3"/>
    <w:rsid w:val="00646E1E"/>
    <w:rsid w:val="006470EC"/>
    <w:rsid w:val="006478C9"/>
    <w:rsid w:val="00650C5C"/>
    <w:rsid w:val="006542D6"/>
    <w:rsid w:val="0065598E"/>
    <w:rsid w:val="00655AF2"/>
    <w:rsid w:val="00655BC5"/>
    <w:rsid w:val="006568BE"/>
    <w:rsid w:val="00657339"/>
    <w:rsid w:val="0066025D"/>
    <w:rsid w:val="0066091A"/>
    <w:rsid w:val="00662D7F"/>
    <w:rsid w:val="00664209"/>
    <w:rsid w:val="006661DB"/>
    <w:rsid w:val="006663A7"/>
    <w:rsid w:val="0067033A"/>
    <w:rsid w:val="00670611"/>
    <w:rsid w:val="00670F2F"/>
    <w:rsid w:val="006755EA"/>
    <w:rsid w:val="00675765"/>
    <w:rsid w:val="006773EC"/>
    <w:rsid w:val="00680504"/>
    <w:rsid w:val="00681288"/>
    <w:rsid w:val="00681CD9"/>
    <w:rsid w:val="00683E30"/>
    <w:rsid w:val="006841B9"/>
    <w:rsid w:val="00686178"/>
    <w:rsid w:val="00687024"/>
    <w:rsid w:val="00694DAA"/>
    <w:rsid w:val="00695E22"/>
    <w:rsid w:val="006A7B8E"/>
    <w:rsid w:val="006B1B30"/>
    <w:rsid w:val="006B278A"/>
    <w:rsid w:val="006B579B"/>
    <w:rsid w:val="006B6A87"/>
    <w:rsid w:val="006B7093"/>
    <w:rsid w:val="006B7417"/>
    <w:rsid w:val="006C188D"/>
    <w:rsid w:val="006C2606"/>
    <w:rsid w:val="006C3922"/>
    <w:rsid w:val="006C587D"/>
    <w:rsid w:val="006C5E0C"/>
    <w:rsid w:val="006C75C4"/>
    <w:rsid w:val="006C792F"/>
    <w:rsid w:val="006D01D0"/>
    <w:rsid w:val="006D0831"/>
    <w:rsid w:val="006D31F9"/>
    <w:rsid w:val="006D3691"/>
    <w:rsid w:val="006E5EF0"/>
    <w:rsid w:val="006F3117"/>
    <w:rsid w:val="006F3563"/>
    <w:rsid w:val="006F42B9"/>
    <w:rsid w:val="006F4E4D"/>
    <w:rsid w:val="006F6103"/>
    <w:rsid w:val="006F6656"/>
    <w:rsid w:val="00700B09"/>
    <w:rsid w:val="00703AE5"/>
    <w:rsid w:val="0070463F"/>
    <w:rsid w:val="00704E00"/>
    <w:rsid w:val="00706819"/>
    <w:rsid w:val="00707A5A"/>
    <w:rsid w:val="00710099"/>
    <w:rsid w:val="00710932"/>
    <w:rsid w:val="007109CB"/>
    <w:rsid w:val="007131C3"/>
    <w:rsid w:val="00715A5E"/>
    <w:rsid w:val="00715B3C"/>
    <w:rsid w:val="0071784C"/>
    <w:rsid w:val="007209E7"/>
    <w:rsid w:val="00720CB9"/>
    <w:rsid w:val="00723309"/>
    <w:rsid w:val="00725A86"/>
    <w:rsid w:val="007260F6"/>
    <w:rsid w:val="00726182"/>
    <w:rsid w:val="00727635"/>
    <w:rsid w:val="007303B3"/>
    <w:rsid w:val="00732329"/>
    <w:rsid w:val="007337CA"/>
    <w:rsid w:val="007344DE"/>
    <w:rsid w:val="00734CE4"/>
    <w:rsid w:val="00735123"/>
    <w:rsid w:val="00736C91"/>
    <w:rsid w:val="00737589"/>
    <w:rsid w:val="00741837"/>
    <w:rsid w:val="00742E86"/>
    <w:rsid w:val="0074488B"/>
    <w:rsid w:val="007452CF"/>
    <w:rsid w:val="007453E6"/>
    <w:rsid w:val="00751314"/>
    <w:rsid w:val="0075361E"/>
    <w:rsid w:val="00754789"/>
    <w:rsid w:val="00754B71"/>
    <w:rsid w:val="007638CF"/>
    <w:rsid w:val="007679BD"/>
    <w:rsid w:val="00770453"/>
    <w:rsid w:val="00771FE7"/>
    <w:rsid w:val="0077309D"/>
    <w:rsid w:val="00773433"/>
    <w:rsid w:val="00774CCB"/>
    <w:rsid w:val="007774EE"/>
    <w:rsid w:val="00781822"/>
    <w:rsid w:val="00782F33"/>
    <w:rsid w:val="00783601"/>
    <w:rsid w:val="00783A84"/>
    <w:rsid w:val="00783F21"/>
    <w:rsid w:val="00786AE0"/>
    <w:rsid w:val="00787159"/>
    <w:rsid w:val="0079043A"/>
    <w:rsid w:val="00790E03"/>
    <w:rsid w:val="00791668"/>
    <w:rsid w:val="00791AA1"/>
    <w:rsid w:val="00791D6E"/>
    <w:rsid w:val="0079405E"/>
    <w:rsid w:val="00794C35"/>
    <w:rsid w:val="00796558"/>
    <w:rsid w:val="007A056F"/>
    <w:rsid w:val="007A23F1"/>
    <w:rsid w:val="007A3793"/>
    <w:rsid w:val="007A4491"/>
    <w:rsid w:val="007B076F"/>
    <w:rsid w:val="007B46CF"/>
    <w:rsid w:val="007B4CEE"/>
    <w:rsid w:val="007B792C"/>
    <w:rsid w:val="007C1BA2"/>
    <w:rsid w:val="007C210A"/>
    <w:rsid w:val="007C280C"/>
    <w:rsid w:val="007C2B48"/>
    <w:rsid w:val="007C3DAE"/>
    <w:rsid w:val="007C3E75"/>
    <w:rsid w:val="007C64CA"/>
    <w:rsid w:val="007D00A8"/>
    <w:rsid w:val="007D04DF"/>
    <w:rsid w:val="007D0CC8"/>
    <w:rsid w:val="007D20E9"/>
    <w:rsid w:val="007D363D"/>
    <w:rsid w:val="007D42B9"/>
    <w:rsid w:val="007D5117"/>
    <w:rsid w:val="007D5F58"/>
    <w:rsid w:val="007D7188"/>
    <w:rsid w:val="007D7881"/>
    <w:rsid w:val="007D7E3A"/>
    <w:rsid w:val="007E0E10"/>
    <w:rsid w:val="007E16D0"/>
    <w:rsid w:val="007E32B9"/>
    <w:rsid w:val="007E4036"/>
    <w:rsid w:val="007E4768"/>
    <w:rsid w:val="007E5A68"/>
    <w:rsid w:val="007E5FA4"/>
    <w:rsid w:val="007E777B"/>
    <w:rsid w:val="007E7866"/>
    <w:rsid w:val="007F2070"/>
    <w:rsid w:val="007F280F"/>
    <w:rsid w:val="007F2FC4"/>
    <w:rsid w:val="007F410D"/>
    <w:rsid w:val="007F4D33"/>
    <w:rsid w:val="007F6081"/>
    <w:rsid w:val="007F63C1"/>
    <w:rsid w:val="008004CD"/>
    <w:rsid w:val="00800DBE"/>
    <w:rsid w:val="008033AA"/>
    <w:rsid w:val="008053F5"/>
    <w:rsid w:val="00805CAA"/>
    <w:rsid w:val="008060AF"/>
    <w:rsid w:val="00806604"/>
    <w:rsid w:val="00807AF7"/>
    <w:rsid w:val="00810198"/>
    <w:rsid w:val="00811042"/>
    <w:rsid w:val="008128C1"/>
    <w:rsid w:val="00813BA3"/>
    <w:rsid w:val="00813BD2"/>
    <w:rsid w:val="00813F45"/>
    <w:rsid w:val="00814374"/>
    <w:rsid w:val="0081508C"/>
    <w:rsid w:val="00815DA8"/>
    <w:rsid w:val="00816F43"/>
    <w:rsid w:val="00816F8C"/>
    <w:rsid w:val="008173C0"/>
    <w:rsid w:val="008209E0"/>
    <w:rsid w:val="0082194D"/>
    <w:rsid w:val="008221F9"/>
    <w:rsid w:val="00826EF5"/>
    <w:rsid w:val="00830902"/>
    <w:rsid w:val="00831693"/>
    <w:rsid w:val="00837C9C"/>
    <w:rsid w:val="00840104"/>
    <w:rsid w:val="00840C1F"/>
    <w:rsid w:val="008411C9"/>
    <w:rsid w:val="00841FC5"/>
    <w:rsid w:val="0084293C"/>
    <w:rsid w:val="008438B4"/>
    <w:rsid w:val="00843D0F"/>
    <w:rsid w:val="00845709"/>
    <w:rsid w:val="00852C44"/>
    <w:rsid w:val="00852FFF"/>
    <w:rsid w:val="00853672"/>
    <w:rsid w:val="008545B9"/>
    <w:rsid w:val="008551FB"/>
    <w:rsid w:val="008551FF"/>
    <w:rsid w:val="00856601"/>
    <w:rsid w:val="008576BD"/>
    <w:rsid w:val="00860463"/>
    <w:rsid w:val="00862EFC"/>
    <w:rsid w:val="0086624D"/>
    <w:rsid w:val="00867147"/>
    <w:rsid w:val="00870B10"/>
    <w:rsid w:val="00871948"/>
    <w:rsid w:val="00872E93"/>
    <w:rsid w:val="008733DA"/>
    <w:rsid w:val="00876BDD"/>
    <w:rsid w:val="008806B8"/>
    <w:rsid w:val="008850E4"/>
    <w:rsid w:val="00886C01"/>
    <w:rsid w:val="00887AB3"/>
    <w:rsid w:val="00892C99"/>
    <w:rsid w:val="00893866"/>
    <w:rsid w:val="008939AB"/>
    <w:rsid w:val="00895FA5"/>
    <w:rsid w:val="00897728"/>
    <w:rsid w:val="008A0665"/>
    <w:rsid w:val="008A12F5"/>
    <w:rsid w:val="008A1494"/>
    <w:rsid w:val="008A5C3C"/>
    <w:rsid w:val="008A757C"/>
    <w:rsid w:val="008A765E"/>
    <w:rsid w:val="008B1587"/>
    <w:rsid w:val="008B1B01"/>
    <w:rsid w:val="008B3324"/>
    <w:rsid w:val="008B35AA"/>
    <w:rsid w:val="008B3BCD"/>
    <w:rsid w:val="008B514E"/>
    <w:rsid w:val="008B527C"/>
    <w:rsid w:val="008B66E9"/>
    <w:rsid w:val="008B6DF8"/>
    <w:rsid w:val="008C06ED"/>
    <w:rsid w:val="008C106C"/>
    <w:rsid w:val="008C10F1"/>
    <w:rsid w:val="008C1926"/>
    <w:rsid w:val="008C1B83"/>
    <w:rsid w:val="008C1E99"/>
    <w:rsid w:val="008C227A"/>
    <w:rsid w:val="008C26D1"/>
    <w:rsid w:val="008C5407"/>
    <w:rsid w:val="008D6759"/>
    <w:rsid w:val="008D7B91"/>
    <w:rsid w:val="008E0085"/>
    <w:rsid w:val="008E1CA3"/>
    <w:rsid w:val="008E2AA6"/>
    <w:rsid w:val="008E311B"/>
    <w:rsid w:val="008E61DF"/>
    <w:rsid w:val="008F1A52"/>
    <w:rsid w:val="008F1D7F"/>
    <w:rsid w:val="008F4340"/>
    <w:rsid w:val="008F46E7"/>
    <w:rsid w:val="008F5E97"/>
    <w:rsid w:val="008F6299"/>
    <w:rsid w:val="008F64CA"/>
    <w:rsid w:val="008F65A8"/>
    <w:rsid w:val="008F6A2F"/>
    <w:rsid w:val="008F6F0B"/>
    <w:rsid w:val="008F7E4B"/>
    <w:rsid w:val="0090417C"/>
    <w:rsid w:val="00904277"/>
    <w:rsid w:val="009071D8"/>
    <w:rsid w:val="00907BA7"/>
    <w:rsid w:val="0091064E"/>
    <w:rsid w:val="0091173D"/>
    <w:rsid w:val="00911E39"/>
    <w:rsid w:val="00911FC5"/>
    <w:rsid w:val="00913824"/>
    <w:rsid w:val="00915135"/>
    <w:rsid w:val="0091592D"/>
    <w:rsid w:val="00915AAB"/>
    <w:rsid w:val="00915DD9"/>
    <w:rsid w:val="0091615B"/>
    <w:rsid w:val="00916460"/>
    <w:rsid w:val="009169B1"/>
    <w:rsid w:val="0092276C"/>
    <w:rsid w:val="00924736"/>
    <w:rsid w:val="00926518"/>
    <w:rsid w:val="00931A10"/>
    <w:rsid w:val="00934369"/>
    <w:rsid w:val="009359DD"/>
    <w:rsid w:val="00936257"/>
    <w:rsid w:val="00937838"/>
    <w:rsid w:val="00937A4A"/>
    <w:rsid w:val="009436B0"/>
    <w:rsid w:val="00944405"/>
    <w:rsid w:val="00945BC2"/>
    <w:rsid w:val="009468C9"/>
    <w:rsid w:val="00947835"/>
    <w:rsid w:val="00947967"/>
    <w:rsid w:val="00950AA3"/>
    <w:rsid w:val="00953C8D"/>
    <w:rsid w:val="00954545"/>
    <w:rsid w:val="00955201"/>
    <w:rsid w:val="0095716D"/>
    <w:rsid w:val="00960274"/>
    <w:rsid w:val="00964676"/>
    <w:rsid w:val="00965200"/>
    <w:rsid w:val="009668B3"/>
    <w:rsid w:val="00971471"/>
    <w:rsid w:val="009772C0"/>
    <w:rsid w:val="00980582"/>
    <w:rsid w:val="009845B6"/>
    <w:rsid w:val="009849C2"/>
    <w:rsid w:val="00984D24"/>
    <w:rsid w:val="009858EB"/>
    <w:rsid w:val="00991841"/>
    <w:rsid w:val="00995993"/>
    <w:rsid w:val="009A3D58"/>
    <w:rsid w:val="009A3F47"/>
    <w:rsid w:val="009A4A47"/>
    <w:rsid w:val="009A6C15"/>
    <w:rsid w:val="009B0046"/>
    <w:rsid w:val="009B52AB"/>
    <w:rsid w:val="009C02BB"/>
    <w:rsid w:val="009C10BF"/>
    <w:rsid w:val="009C1369"/>
    <w:rsid w:val="009C1440"/>
    <w:rsid w:val="009C2107"/>
    <w:rsid w:val="009C21E0"/>
    <w:rsid w:val="009C5D9E"/>
    <w:rsid w:val="009D13CF"/>
    <w:rsid w:val="009D2680"/>
    <w:rsid w:val="009D2C3E"/>
    <w:rsid w:val="009D4703"/>
    <w:rsid w:val="009D4C8B"/>
    <w:rsid w:val="009E0625"/>
    <w:rsid w:val="009E1559"/>
    <w:rsid w:val="009E1864"/>
    <w:rsid w:val="009E1B3E"/>
    <w:rsid w:val="009E3034"/>
    <w:rsid w:val="009E4CFA"/>
    <w:rsid w:val="009E549F"/>
    <w:rsid w:val="009E5559"/>
    <w:rsid w:val="009F28A8"/>
    <w:rsid w:val="009F473E"/>
    <w:rsid w:val="009F5247"/>
    <w:rsid w:val="009F5AAF"/>
    <w:rsid w:val="009F5B86"/>
    <w:rsid w:val="009F682A"/>
    <w:rsid w:val="00A022BE"/>
    <w:rsid w:val="00A07B4B"/>
    <w:rsid w:val="00A11C88"/>
    <w:rsid w:val="00A17CA8"/>
    <w:rsid w:val="00A20454"/>
    <w:rsid w:val="00A20484"/>
    <w:rsid w:val="00A23E9C"/>
    <w:rsid w:val="00A24C95"/>
    <w:rsid w:val="00A2599A"/>
    <w:rsid w:val="00A26094"/>
    <w:rsid w:val="00A26BCA"/>
    <w:rsid w:val="00A301BF"/>
    <w:rsid w:val="00A302B2"/>
    <w:rsid w:val="00A331B4"/>
    <w:rsid w:val="00A3484E"/>
    <w:rsid w:val="00A356D3"/>
    <w:rsid w:val="00A36441"/>
    <w:rsid w:val="00A36ADA"/>
    <w:rsid w:val="00A373AC"/>
    <w:rsid w:val="00A37C4D"/>
    <w:rsid w:val="00A41CBA"/>
    <w:rsid w:val="00A42AAC"/>
    <w:rsid w:val="00A438D8"/>
    <w:rsid w:val="00A44591"/>
    <w:rsid w:val="00A45F75"/>
    <w:rsid w:val="00A473F5"/>
    <w:rsid w:val="00A51F9D"/>
    <w:rsid w:val="00A5416A"/>
    <w:rsid w:val="00A55609"/>
    <w:rsid w:val="00A556B1"/>
    <w:rsid w:val="00A57556"/>
    <w:rsid w:val="00A60533"/>
    <w:rsid w:val="00A61F40"/>
    <w:rsid w:val="00A62CA6"/>
    <w:rsid w:val="00A637F5"/>
    <w:rsid w:val="00A639F4"/>
    <w:rsid w:val="00A65864"/>
    <w:rsid w:val="00A65FAE"/>
    <w:rsid w:val="00A67829"/>
    <w:rsid w:val="00A70445"/>
    <w:rsid w:val="00A71B44"/>
    <w:rsid w:val="00A76C2A"/>
    <w:rsid w:val="00A76F5A"/>
    <w:rsid w:val="00A81A32"/>
    <w:rsid w:val="00A82899"/>
    <w:rsid w:val="00A835BD"/>
    <w:rsid w:val="00A838E4"/>
    <w:rsid w:val="00A83D6D"/>
    <w:rsid w:val="00A853AC"/>
    <w:rsid w:val="00A854CB"/>
    <w:rsid w:val="00A903C9"/>
    <w:rsid w:val="00A926A3"/>
    <w:rsid w:val="00A9385F"/>
    <w:rsid w:val="00A97B15"/>
    <w:rsid w:val="00AA42D5"/>
    <w:rsid w:val="00AA520C"/>
    <w:rsid w:val="00AA71C2"/>
    <w:rsid w:val="00AB10B7"/>
    <w:rsid w:val="00AB2FAB"/>
    <w:rsid w:val="00AB3274"/>
    <w:rsid w:val="00AB4AA2"/>
    <w:rsid w:val="00AB5C14"/>
    <w:rsid w:val="00AB6D3C"/>
    <w:rsid w:val="00AC121D"/>
    <w:rsid w:val="00AC1EE7"/>
    <w:rsid w:val="00AC2972"/>
    <w:rsid w:val="00AC2FF4"/>
    <w:rsid w:val="00AC333F"/>
    <w:rsid w:val="00AC4AC4"/>
    <w:rsid w:val="00AC4DF0"/>
    <w:rsid w:val="00AC585C"/>
    <w:rsid w:val="00AC5E68"/>
    <w:rsid w:val="00AC6579"/>
    <w:rsid w:val="00AC6CD1"/>
    <w:rsid w:val="00AC7266"/>
    <w:rsid w:val="00AC74C4"/>
    <w:rsid w:val="00AD1925"/>
    <w:rsid w:val="00AD6927"/>
    <w:rsid w:val="00AE067D"/>
    <w:rsid w:val="00AE0C8F"/>
    <w:rsid w:val="00AE1C0C"/>
    <w:rsid w:val="00AE567B"/>
    <w:rsid w:val="00AE61D0"/>
    <w:rsid w:val="00AE6EB8"/>
    <w:rsid w:val="00AE6F9A"/>
    <w:rsid w:val="00AF0414"/>
    <w:rsid w:val="00AF1181"/>
    <w:rsid w:val="00AF29E5"/>
    <w:rsid w:val="00AF2F79"/>
    <w:rsid w:val="00AF3A8C"/>
    <w:rsid w:val="00AF4653"/>
    <w:rsid w:val="00AF7DB7"/>
    <w:rsid w:val="00B00725"/>
    <w:rsid w:val="00B0277D"/>
    <w:rsid w:val="00B04656"/>
    <w:rsid w:val="00B10D02"/>
    <w:rsid w:val="00B11126"/>
    <w:rsid w:val="00B12A60"/>
    <w:rsid w:val="00B13300"/>
    <w:rsid w:val="00B13888"/>
    <w:rsid w:val="00B143B3"/>
    <w:rsid w:val="00B174FB"/>
    <w:rsid w:val="00B201E2"/>
    <w:rsid w:val="00B21DC5"/>
    <w:rsid w:val="00B226FA"/>
    <w:rsid w:val="00B23E3E"/>
    <w:rsid w:val="00B251FD"/>
    <w:rsid w:val="00B25C94"/>
    <w:rsid w:val="00B304ED"/>
    <w:rsid w:val="00B33324"/>
    <w:rsid w:val="00B36C9F"/>
    <w:rsid w:val="00B378EB"/>
    <w:rsid w:val="00B415F4"/>
    <w:rsid w:val="00B41C08"/>
    <w:rsid w:val="00B4224F"/>
    <w:rsid w:val="00B42EDF"/>
    <w:rsid w:val="00B4362A"/>
    <w:rsid w:val="00B443E4"/>
    <w:rsid w:val="00B46681"/>
    <w:rsid w:val="00B466CD"/>
    <w:rsid w:val="00B50362"/>
    <w:rsid w:val="00B51D1D"/>
    <w:rsid w:val="00B5484D"/>
    <w:rsid w:val="00B563EA"/>
    <w:rsid w:val="00B56CDF"/>
    <w:rsid w:val="00B60AFD"/>
    <w:rsid w:val="00B60E51"/>
    <w:rsid w:val="00B612A6"/>
    <w:rsid w:val="00B61501"/>
    <w:rsid w:val="00B61771"/>
    <w:rsid w:val="00B62CAE"/>
    <w:rsid w:val="00B63A54"/>
    <w:rsid w:val="00B67D72"/>
    <w:rsid w:val="00B702B4"/>
    <w:rsid w:val="00B71B4F"/>
    <w:rsid w:val="00B73581"/>
    <w:rsid w:val="00B760D7"/>
    <w:rsid w:val="00B764F7"/>
    <w:rsid w:val="00B77D18"/>
    <w:rsid w:val="00B77EE4"/>
    <w:rsid w:val="00B806AC"/>
    <w:rsid w:val="00B81688"/>
    <w:rsid w:val="00B816D0"/>
    <w:rsid w:val="00B81757"/>
    <w:rsid w:val="00B8313A"/>
    <w:rsid w:val="00B837B4"/>
    <w:rsid w:val="00B83924"/>
    <w:rsid w:val="00B83B0B"/>
    <w:rsid w:val="00B841D3"/>
    <w:rsid w:val="00B84DE3"/>
    <w:rsid w:val="00B85B0A"/>
    <w:rsid w:val="00B93503"/>
    <w:rsid w:val="00B93612"/>
    <w:rsid w:val="00B95AB4"/>
    <w:rsid w:val="00B962CD"/>
    <w:rsid w:val="00B96D3F"/>
    <w:rsid w:val="00BA2C17"/>
    <w:rsid w:val="00BA2D9A"/>
    <w:rsid w:val="00BA31E8"/>
    <w:rsid w:val="00BA55E0"/>
    <w:rsid w:val="00BA6BD4"/>
    <w:rsid w:val="00BA6C7A"/>
    <w:rsid w:val="00BB1080"/>
    <w:rsid w:val="00BB17D1"/>
    <w:rsid w:val="00BB22C7"/>
    <w:rsid w:val="00BB2780"/>
    <w:rsid w:val="00BB3752"/>
    <w:rsid w:val="00BB4257"/>
    <w:rsid w:val="00BB4BC5"/>
    <w:rsid w:val="00BB4BF7"/>
    <w:rsid w:val="00BB62E3"/>
    <w:rsid w:val="00BB6688"/>
    <w:rsid w:val="00BC26D4"/>
    <w:rsid w:val="00BC54EB"/>
    <w:rsid w:val="00BC567B"/>
    <w:rsid w:val="00BC5B86"/>
    <w:rsid w:val="00BC73F7"/>
    <w:rsid w:val="00BD039D"/>
    <w:rsid w:val="00BD1683"/>
    <w:rsid w:val="00BD1D68"/>
    <w:rsid w:val="00BD23F5"/>
    <w:rsid w:val="00BD2C35"/>
    <w:rsid w:val="00BD378E"/>
    <w:rsid w:val="00BD668A"/>
    <w:rsid w:val="00BE0C80"/>
    <w:rsid w:val="00BE0FBD"/>
    <w:rsid w:val="00BE1BA3"/>
    <w:rsid w:val="00BE46F7"/>
    <w:rsid w:val="00BE52D5"/>
    <w:rsid w:val="00BF065E"/>
    <w:rsid w:val="00BF2A42"/>
    <w:rsid w:val="00BF49C4"/>
    <w:rsid w:val="00BF55F2"/>
    <w:rsid w:val="00BF5E7A"/>
    <w:rsid w:val="00BF6564"/>
    <w:rsid w:val="00BF717C"/>
    <w:rsid w:val="00C03D53"/>
    <w:rsid w:val="00C03D8C"/>
    <w:rsid w:val="00C04390"/>
    <w:rsid w:val="00C05085"/>
    <w:rsid w:val="00C055EC"/>
    <w:rsid w:val="00C06CE4"/>
    <w:rsid w:val="00C10DC9"/>
    <w:rsid w:val="00C11D14"/>
    <w:rsid w:val="00C12767"/>
    <w:rsid w:val="00C12FB3"/>
    <w:rsid w:val="00C16B7A"/>
    <w:rsid w:val="00C17341"/>
    <w:rsid w:val="00C20D79"/>
    <w:rsid w:val="00C22500"/>
    <w:rsid w:val="00C24EEF"/>
    <w:rsid w:val="00C25CF6"/>
    <w:rsid w:val="00C26C36"/>
    <w:rsid w:val="00C273B0"/>
    <w:rsid w:val="00C31B8A"/>
    <w:rsid w:val="00C32768"/>
    <w:rsid w:val="00C36718"/>
    <w:rsid w:val="00C412D2"/>
    <w:rsid w:val="00C42A9B"/>
    <w:rsid w:val="00C431DF"/>
    <w:rsid w:val="00C4387D"/>
    <w:rsid w:val="00C439F2"/>
    <w:rsid w:val="00C4460B"/>
    <w:rsid w:val="00C456BD"/>
    <w:rsid w:val="00C460B3"/>
    <w:rsid w:val="00C50F6F"/>
    <w:rsid w:val="00C530DC"/>
    <w:rsid w:val="00C5350D"/>
    <w:rsid w:val="00C56166"/>
    <w:rsid w:val="00C60F45"/>
    <w:rsid w:val="00C6123C"/>
    <w:rsid w:val="00C6311A"/>
    <w:rsid w:val="00C63438"/>
    <w:rsid w:val="00C63F2B"/>
    <w:rsid w:val="00C641CF"/>
    <w:rsid w:val="00C66B4D"/>
    <w:rsid w:val="00C67B24"/>
    <w:rsid w:val="00C7084D"/>
    <w:rsid w:val="00C70DD7"/>
    <w:rsid w:val="00C70F14"/>
    <w:rsid w:val="00C7315E"/>
    <w:rsid w:val="00C75895"/>
    <w:rsid w:val="00C75B22"/>
    <w:rsid w:val="00C7640F"/>
    <w:rsid w:val="00C80936"/>
    <w:rsid w:val="00C80C24"/>
    <w:rsid w:val="00C820E9"/>
    <w:rsid w:val="00C8210F"/>
    <w:rsid w:val="00C83C9F"/>
    <w:rsid w:val="00C8562C"/>
    <w:rsid w:val="00C86397"/>
    <w:rsid w:val="00C91B4E"/>
    <w:rsid w:val="00C92232"/>
    <w:rsid w:val="00C9256C"/>
    <w:rsid w:val="00C92CB1"/>
    <w:rsid w:val="00C94519"/>
    <w:rsid w:val="00C9468C"/>
    <w:rsid w:val="00C946D4"/>
    <w:rsid w:val="00C94840"/>
    <w:rsid w:val="00C96BBF"/>
    <w:rsid w:val="00C9762D"/>
    <w:rsid w:val="00CA0B8D"/>
    <w:rsid w:val="00CA10DE"/>
    <w:rsid w:val="00CA4EE3"/>
    <w:rsid w:val="00CA4F52"/>
    <w:rsid w:val="00CA7479"/>
    <w:rsid w:val="00CB027F"/>
    <w:rsid w:val="00CB21B4"/>
    <w:rsid w:val="00CB5CAA"/>
    <w:rsid w:val="00CC06B9"/>
    <w:rsid w:val="00CC0EBB"/>
    <w:rsid w:val="00CC13E9"/>
    <w:rsid w:val="00CC2690"/>
    <w:rsid w:val="00CC6297"/>
    <w:rsid w:val="00CC7464"/>
    <w:rsid w:val="00CC7690"/>
    <w:rsid w:val="00CD1986"/>
    <w:rsid w:val="00CD3493"/>
    <w:rsid w:val="00CD54BF"/>
    <w:rsid w:val="00CD5FE7"/>
    <w:rsid w:val="00CE1810"/>
    <w:rsid w:val="00CE1CBE"/>
    <w:rsid w:val="00CE4952"/>
    <w:rsid w:val="00CE4D5C"/>
    <w:rsid w:val="00CF0417"/>
    <w:rsid w:val="00CF05DA"/>
    <w:rsid w:val="00CF0970"/>
    <w:rsid w:val="00CF1112"/>
    <w:rsid w:val="00CF19E8"/>
    <w:rsid w:val="00CF1C7E"/>
    <w:rsid w:val="00CF38CE"/>
    <w:rsid w:val="00CF41EA"/>
    <w:rsid w:val="00CF58EB"/>
    <w:rsid w:val="00CF6FEC"/>
    <w:rsid w:val="00CF765E"/>
    <w:rsid w:val="00D00720"/>
    <w:rsid w:val="00D0106E"/>
    <w:rsid w:val="00D0396F"/>
    <w:rsid w:val="00D042EC"/>
    <w:rsid w:val="00D04D41"/>
    <w:rsid w:val="00D051D2"/>
    <w:rsid w:val="00D061FA"/>
    <w:rsid w:val="00D06383"/>
    <w:rsid w:val="00D10221"/>
    <w:rsid w:val="00D10F9F"/>
    <w:rsid w:val="00D16916"/>
    <w:rsid w:val="00D169F3"/>
    <w:rsid w:val="00D20A3D"/>
    <w:rsid w:val="00D20D26"/>
    <w:rsid w:val="00D20E85"/>
    <w:rsid w:val="00D2288C"/>
    <w:rsid w:val="00D2297B"/>
    <w:rsid w:val="00D24615"/>
    <w:rsid w:val="00D30BDE"/>
    <w:rsid w:val="00D3201D"/>
    <w:rsid w:val="00D33A25"/>
    <w:rsid w:val="00D36C85"/>
    <w:rsid w:val="00D37842"/>
    <w:rsid w:val="00D37E76"/>
    <w:rsid w:val="00D42DC2"/>
    <w:rsid w:val="00D4302B"/>
    <w:rsid w:val="00D44A0C"/>
    <w:rsid w:val="00D45E1E"/>
    <w:rsid w:val="00D46566"/>
    <w:rsid w:val="00D46CDA"/>
    <w:rsid w:val="00D537E1"/>
    <w:rsid w:val="00D55BB2"/>
    <w:rsid w:val="00D565D8"/>
    <w:rsid w:val="00D6091A"/>
    <w:rsid w:val="00D63F5A"/>
    <w:rsid w:val="00D646AC"/>
    <w:rsid w:val="00D653D7"/>
    <w:rsid w:val="00D6605A"/>
    <w:rsid w:val="00D6695F"/>
    <w:rsid w:val="00D673E2"/>
    <w:rsid w:val="00D715C9"/>
    <w:rsid w:val="00D72C48"/>
    <w:rsid w:val="00D7345E"/>
    <w:rsid w:val="00D7448E"/>
    <w:rsid w:val="00D74881"/>
    <w:rsid w:val="00D74AB3"/>
    <w:rsid w:val="00D75644"/>
    <w:rsid w:val="00D7745C"/>
    <w:rsid w:val="00D80B76"/>
    <w:rsid w:val="00D81656"/>
    <w:rsid w:val="00D8235E"/>
    <w:rsid w:val="00D83D87"/>
    <w:rsid w:val="00D84A6D"/>
    <w:rsid w:val="00D86A30"/>
    <w:rsid w:val="00D914A0"/>
    <w:rsid w:val="00D9785E"/>
    <w:rsid w:val="00D97CB4"/>
    <w:rsid w:val="00D97DD4"/>
    <w:rsid w:val="00DA2D3B"/>
    <w:rsid w:val="00DA5A8A"/>
    <w:rsid w:val="00DB018F"/>
    <w:rsid w:val="00DB06AA"/>
    <w:rsid w:val="00DB1170"/>
    <w:rsid w:val="00DB17EB"/>
    <w:rsid w:val="00DB26CD"/>
    <w:rsid w:val="00DB2CF7"/>
    <w:rsid w:val="00DB441C"/>
    <w:rsid w:val="00DB44AF"/>
    <w:rsid w:val="00DB718A"/>
    <w:rsid w:val="00DC1F58"/>
    <w:rsid w:val="00DC339B"/>
    <w:rsid w:val="00DC5978"/>
    <w:rsid w:val="00DC5D40"/>
    <w:rsid w:val="00DC69A7"/>
    <w:rsid w:val="00DD1378"/>
    <w:rsid w:val="00DD1F7B"/>
    <w:rsid w:val="00DD23E0"/>
    <w:rsid w:val="00DD30E9"/>
    <w:rsid w:val="00DD3DF3"/>
    <w:rsid w:val="00DD4F47"/>
    <w:rsid w:val="00DD7FBB"/>
    <w:rsid w:val="00DE0B9F"/>
    <w:rsid w:val="00DE26BA"/>
    <w:rsid w:val="00DE2A9E"/>
    <w:rsid w:val="00DE4238"/>
    <w:rsid w:val="00DE54A1"/>
    <w:rsid w:val="00DE5FAF"/>
    <w:rsid w:val="00DE657F"/>
    <w:rsid w:val="00DF1218"/>
    <w:rsid w:val="00DF1CAF"/>
    <w:rsid w:val="00DF274F"/>
    <w:rsid w:val="00DF4B5D"/>
    <w:rsid w:val="00DF570B"/>
    <w:rsid w:val="00DF5A21"/>
    <w:rsid w:val="00DF6462"/>
    <w:rsid w:val="00E01E1D"/>
    <w:rsid w:val="00E02FA0"/>
    <w:rsid w:val="00E036DC"/>
    <w:rsid w:val="00E06895"/>
    <w:rsid w:val="00E075DB"/>
    <w:rsid w:val="00E10454"/>
    <w:rsid w:val="00E112E5"/>
    <w:rsid w:val="00E122D8"/>
    <w:rsid w:val="00E12CC8"/>
    <w:rsid w:val="00E13571"/>
    <w:rsid w:val="00E13E52"/>
    <w:rsid w:val="00E15352"/>
    <w:rsid w:val="00E17559"/>
    <w:rsid w:val="00E21263"/>
    <w:rsid w:val="00E21CC7"/>
    <w:rsid w:val="00E220EE"/>
    <w:rsid w:val="00E22320"/>
    <w:rsid w:val="00E23528"/>
    <w:rsid w:val="00E23808"/>
    <w:rsid w:val="00E24D9E"/>
    <w:rsid w:val="00E2516F"/>
    <w:rsid w:val="00E25849"/>
    <w:rsid w:val="00E269A1"/>
    <w:rsid w:val="00E30216"/>
    <w:rsid w:val="00E3151A"/>
    <w:rsid w:val="00E3197E"/>
    <w:rsid w:val="00E31D64"/>
    <w:rsid w:val="00E339F2"/>
    <w:rsid w:val="00E3416A"/>
    <w:rsid w:val="00E342F8"/>
    <w:rsid w:val="00E351ED"/>
    <w:rsid w:val="00E37580"/>
    <w:rsid w:val="00E377FD"/>
    <w:rsid w:val="00E37918"/>
    <w:rsid w:val="00E4198B"/>
    <w:rsid w:val="00E41F2C"/>
    <w:rsid w:val="00E42B19"/>
    <w:rsid w:val="00E42DCC"/>
    <w:rsid w:val="00E42F3F"/>
    <w:rsid w:val="00E45525"/>
    <w:rsid w:val="00E45BB3"/>
    <w:rsid w:val="00E463A9"/>
    <w:rsid w:val="00E46FBA"/>
    <w:rsid w:val="00E53685"/>
    <w:rsid w:val="00E577F3"/>
    <w:rsid w:val="00E60158"/>
    <w:rsid w:val="00E6034B"/>
    <w:rsid w:val="00E63938"/>
    <w:rsid w:val="00E6549E"/>
    <w:rsid w:val="00E65EDE"/>
    <w:rsid w:val="00E66712"/>
    <w:rsid w:val="00E67AAB"/>
    <w:rsid w:val="00E67E73"/>
    <w:rsid w:val="00E70BA2"/>
    <w:rsid w:val="00E70F81"/>
    <w:rsid w:val="00E71CCC"/>
    <w:rsid w:val="00E737BD"/>
    <w:rsid w:val="00E743C1"/>
    <w:rsid w:val="00E74DE4"/>
    <w:rsid w:val="00E754E0"/>
    <w:rsid w:val="00E7588F"/>
    <w:rsid w:val="00E77055"/>
    <w:rsid w:val="00E77460"/>
    <w:rsid w:val="00E80330"/>
    <w:rsid w:val="00E807BC"/>
    <w:rsid w:val="00E82907"/>
    <w:rsid w:val="00E833F5"/>
    <w:rsid w:val="00E83ABC"/>
    <w:rsid w:val="00E844F2"/>
    <w:rsid w:val="00E855C1"/>
    <w:rsid w:val="00E90493"/>
    <w:rsid w:val="00E90AD0"/>
    <w:rsid w:val="00E92118"/>
    <w:rsid w:val="00E921B3"/>
    <w:rsid w:val="00E92FCB"/>
    <w:rsid w:val="00E94FA6"/>
    <w:rsid w:val="00EA0884"/>
    <w:rsid w:val="00EA147F"/>
    <w:rsid w:val="00EA4A27"/>
    <w:rsid w:val="00EA4FA6"/>
    <w:rsid w:val="00EA71E5"/>
    <w:rsid w:val="00EA7816"/>
    <w:rsid w:val="00EB1A25"/>
    <w:rsid w:val="00EB2FDE"/>
    <w:rsid w:val="00EB3BD2"/>
    <w:rsid w:val="00EB55D3"/>
    <w:rsid w:val="00EB5AAC"/>
    <w:rsid w:val="00EB5AC1"/>
    <w:rsid w:val="00EC0917"/>
    <w:rsid w:val="00EC1373"/>
    <w:rsid w:val="00EC1F64"/>
    <w:rsid w:val="00EC39F7"/>
    <w:rsid w:val="00EC4C39"/>
    <w:rsid w:val="00EC6848"/>
    <w:rsid w:val="00EC7363"/>
    <w:rsid w:val="00ED03AB"/>
    <w:rsid w:val="00ED0822"/>
    <w:rsid w:val="00ED1963"/>
    <w:rsid w:val="00ED1CD4"/>
    <w:rsid w:val="00ED1D2B"/>
    <w:rsid w:val="00ED1E1F"/>
    <w:rsid w:val="00ED30E9"/>
    <w:rsid w:val="00ED64B5"/>
    <w:rsid w:val="00EE0239"/>
    <w:rsid w:val="00EE3CD6"/>
    <w:rsid w:val="00EE53BD"/>
    <w:rsid w:val="00EE6BC5"/>
    <w:rsid w:val="00EE7CCA"/>
    <w:rsid w:val="00EF1D62"/>
    <w:rsid w:val="00EF1DE9"/>
    <w:rsid w:val="00EF2EB3"/>
    <w:rsid w:val="00EF3C03"/>
    <w:rsid w:val="00EF49A2"/>
    <w:rsid w:val="00EF55F0"/>
    <w:rsid w:val="00F0098F"/>
    <w:rsid w:val="00F036F0"/>
    <w:rsid w:val="00F04838"/>
    <w:rsid w:val="00F06E53"/>
    <w:rsid w:val="00F07F82"/>
    <w:rsid w:val="00F12227"/>
    <w:rsid w:val="00F12CF7"/>
    <w:rsid w:val="00F142CA"/>
    <w:rsid w:val="00F1482A"/>
    <w:rsid w:val="00F14B6D"/>
    <w:rsid w:val="00F14F61"/>
    <w:rsid w:val="00F166BA"/>
    <w:rsid w:val="00F16A14"/>
    <w:rsid w:val="00F17E3F"/>
    <w:rsid w:val="00F21C31"/>
    <w:rsid w:val="00F25184"/>
    <w:rsid w:val="00F26107"/>
    <w:rsid w:val="00F3449F"/>
    <w:rsid w:val="00F362D7"/>
    <w:rsid w:val="00F37D7B"/>
    <w:rsid w:val="00F43FE3"/>
    <w:rsid w:val="00F44479"/>
    <w:rsid w:val="00F45DCD"/>
    <w:rsid w:val="00F46A98"/>
    <w:rsid w:val="00F473A3"/>
    <w:rsid w:val="00F5314C"/>
    <w:rsid w:val="00F5688C"/>
    <w:rsid w:val="00F60048"/>
    <w:rsid w:val="00F60187"/>
    <w:rsid w:val="00F60229"/>
    <w:rsid w:val="00F635DD"/>
    <w:rsid w:val="00F6627B"/>
    <w:rsid w:val="00F7336E"/>
    <w:rsid w:val="00F734F2"/>
    <w:rsid w:val="00F75052"/>
    <w:rsid w:val="00F804D3"/>
    <w:rsid w:val="00F816CB"/>
    <w:rsid w:val="00F81CD2"/>
    <w:rsid w:val="00F82641"/>
    <w:rsid w:val="00F82FDA"/>
    <w:rsid w:val="00F8422B"/>
    <w:rsid w:val="00F84773"/>
    <w:rsid w:val="00F87293"/>
    <w:rsid w:val="00F9000F"/>
    <w:rsid w:val="00F90F18"/>
    <w:rsid w:val="00F91B45"/>
    <w:rsid w:val="00F92957"/>
    <w:rsid w:val="00F937E4"/>
    <w:rsid w:val="00F94715"/>
    <w:rsid w:val="00F949CD"/>
    <w:rsid w:val="00F95EE7"/>
    <w:rsid w:val="00F97435"/>
    <w:rsid w:val="00FA39E6"/>
    <w:rsid w:val="00FA505E"/>
    <w:rsid w:val="00FA6A7E"/>
    <w:rsid w:val="00FA7BC9"/>
    <w:rsid w:val="00FB1795"/>
    <w:rsid w:val="00FB350E"/>
    <w:rsid w:val="00FB378E"/>
    <w:rsid w:val="00FB37F1"/>
    <w:rsid w:val="00FB47C0"/>
    <w:rsid w:val="00FB4CDC"/>
    <w:rsid w:val="00FB501B"/>
    <w:rsid w:val="00FB6BA9"/>
    <w:rsid w:val="00FB719A"/>
    <w:rsid w:val="00FB7770"/>
    <w:rsid w:val="00FC0313"/>
    <w:rsid w:val="00FC16BB"/>
    <w:rsid w:val="00FC2839"/>
    <w:rsid w:val="00FC4D23"/>
    <w:rsid w:val="00FC5779"/>
    <w:rsid w:val="00FC719F"/>
    <w:rsid w:val="00FC7A1B"/>
    <w:rsid w:val="00FD02D9"/>
    <w:rsid w:val="00FD0805"/>
    <w:rsid w:val="00FD3B91"/>
    <w:rsid w:val="00FD576B"/>
    <w:rsid w:val="00FD5780"/>
    <w:rsid w:val="00FD579E"/>
    <w:rsid w:val="00FD6845"/>
    <w:rsid w:val="00FD698D"/>
    <w:rsid w:val="00FD6DA1"/>
    <w:rsid w:val="00FD7F53"/>
    <w:rsid w:val="00FE1F20"/>
    <w:rsid w:val="00FE4516"/>
    <w:rsid w:val="00FE64C8"/>
    <w:rsid w:val="00FE7BAF"/>
    <w:rsid w:val="00FF0A66"/>
    <w:rsid w:val="00FF0B32"/>
    <w:rsid w:val="00FF4F9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B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021"/>
      <w:outlineLvl w:val="1"/>
    </w:pPr>
    <w:rPr>
      <w:rFonts w:hAnsi="Arial"/>
      <w:bCs/>
      <w:kern w:val="32"/>
      <w:szCs w:val="48"/>
    </w:rPr>
  </w:style>
  <w:style w:type="paragraph" w:styleId="3">
    <w:name w:val="heading 3"/>
    <w:basedOn w:val="a6"/>
    <w:link w:val="30"/>
    <w:qFormat/>
    <w:rsid w:val="004F5E57"/>
    <w:pPr>
      <w:numPr>
        <w:ilvl w:val="2"/>
        <w:numId w:val="7"/>
      </w:numPr>
      <w:ind w:left="1361"/>
      <w:outlineLvl w:val="2"/>
    </w:pPr>
    <w:rPr>
      <w:rFonts w:hAnsi="Arial"/>
      <w:bCs/>
      <w:kern w:val="32"/>
      <w:szCs w:val="36"/>
    </w:rPr>
  </w:style>
  <w:style w:type="paragraph" w:styleId="4">
    <w:name w:val="heading 4"/>
    <w:basedOn w:val="a6"/>
    <w:link w:val="40"/>
    <w:qFormat/>
    <w:rsid w:val="004F5E57"/>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C273B0"/>
    <w:pPr>
      <w:snapToGrid w:val="0"/>
      <w:jc w:val="left"/>
    </w:pPr>
    <w:rPr>
      <w:sz w:val="20"/>
    </w:rPr>
  </w:style>
  <w:style w:type="character" w:customStyle="1" w:styleId="afe">
    <w:name w:val="註腳文字 字元"/>
    <w:basedOn w:val="a7"/>
    <w:link w:val="afd"/>
    <w:uiPriority w:val="99"/>
    <w:semiHidden/>
    <w:rsid w:val="00C273B0"/>
    <w:rPr>
      <w:rFonts w:ascii="標楷體" w:eastAsia="標楷體"/>
      <w:kern w:val="2"/>
    </w:rPr>
  </w:style>
  <w:style w:type="character" w:styleId="aff">
    <w:name w:val="footnote reference"/>
    <w:basedOn w:val="a7"/>
    <w:uiPriority w:val="99"/>
    <w:semiHidden/>
    <w:unhideWhenUsed/>
    <w:rsid w:val="00C273B0"/>
    <w:rPr>
      <w:vertAlign w:val="superscript"/>
    </w:rPr>
  </w:style>
  <w:style w:type="character" w:styleId="aff0">
    <w:name w:val="annotation reference"/>
    <w:basedOn w:val="a7"/>
    <w:uiPriority w:val="99"/>
    <w:semiHidden/>
    <w:unhideWhenUsed/>
    <w:rsid w:val="00254E36"/>
    <w:rPr>
      <w:sz w:val="18"/>
      <w:szCs w:val="18"/>
    </w:rPr>
  </w:style>
  <w:style w:type="paragraph" w:styleId="aff1">
    <w:name w:val="annotation text"/>
    <w:basedOn w:val="a6"/>
    <w:link w:val="aff2"/>
    <w:uiPriority w:val="99"/>
    <w:semiHidden/>
    <w:unhideWhenUsed/>
    <w:rsid w:val="00254E36"/>
    <w:pPr>
      <w:jc w:val="left"/>
    </w:pPr>
  </w:style>
  <w:style w:type="character" w:customStyle="1" w:styleId="aff2">
    <w:name w:val="註解文字 字元"/>
    <w:basedOn w:val="a7"/>
    <w:link w:val="aff1"/>
    <w:uiPriority w:val="99"/>
    <w:semiHidden/>
    <w:rsid w:val="00254E36"/>
    <w:rPr>
      <w:rFonts w:ascii="標楷體" w:eastAsia="標楷體"/>
      <w:kern w:val="2"/>
      <w:sz w:val="32"/>
    </w:rPr>
  </w:style>
  <w:style w:type="paragraph" w:styleId="aff3">
    <w:name w:val="annotation subject"/>
    <w:basedOn w:val="aff1"/>
    <w:next w:val="aff1"/>
    <w:link w:val="aff4"/>
    <w:uiPriority w:val="99"/>
    <w:semiHidden/>
    <w:unhideWhenUsed/>
    <w:rsid w:val="00254E36"/>
    <w:rPr>
      <w:b/>
      <w:bCs/>
    </w:rPr>
  </w:style>
  <w:style w:type="character" w:customStyle="1" w:styleId="aff4">
    <w:name w:val="註解主旨 字元"/>
    <w:basedOn w:val="aff2"/>
    <w:link w:val="aff3"/>
    <w:uiPriority w:val="99"/>
    <w:semiHidden/>
    <w:rsid w:val="00254E36"/>
    <w:rPr>
      <w:rFonts w:ascii="標楷體" w:eastAsia="標楷體"/>
      <w:b/>
      <w:bCs/>
      <w:kern w:val="2"/>
      <w:sz w:val="32"/>
    </w:rPr>
  </w:style>
  <w:style w:type="character" w:customStyle="1" w:styleId="30">
    <w:name w:val="標題 3 字元"/>
    <w:basedOn w:val="a7"/>
    <w:link w:val="3"/>
    <w:rsid w:val="00D7448E"/>
    <w:rPr>
      <w:rFonts w:ascii="標楷體" w:eastAsia="標楷體" w:hAnsi="Arial"/>
      <w:bCs/>
      <w:kern w:val="32"/>
      <w:sz w:val="32"/>
      <w:szCs w:val="36"/>
    </w:rPr>
  </w:style>
  <w:style w:type="character" w:customStyle="1" w:styleId="40">
    <w:name w:val="標題 4 字元"/>
    <w:basedOn w:val="a7"/>
    <w:link w:val="4"/>
    <w:rsid w:val="00D7448E"/>
    <w:rPr>
      <w:rFonts w:ascii="標楷體" w:eastAsia="標楷體" w:hAnsi="Arial"/>
      <w:kern w:val="32"/>
      <w:sz w:val="32"/>
      <w:szCs w:val="36"/>
    </w:rPr>
  </w:style>
  <w:style w:type="character" w:customStyle="1" w:styleId="13">
    <w:name w:val="未解析的提及1"/>
    <w:basedOn w:val="a7"/>
    <w:uiPriority w:val="99"/>
    <w:semiHidden/>
    <w:unhideWhenUsed/>
    <w:rsid w:val="001951F4"/>
    <w:rPr>
      <w:color w:val="605E5C"/>
      <w:shd w:val="clear" w:color="auto" w:fill="E1DFDD"/>
    </w:rPr>
  </w:style>
  <w:style w:type="character" w:customStyle="1" w:styleId="23">
    <w:name w:val="未解析的提及2"/>
    <w:basedOn w:val="a7"/>
    <w:uiPriority w:val="99"/>
    <w:semiHidden/>
    <w:unhideWhenUsed/>
    <w:rsid w:val="00552ED9"/>
    <w:rPr>
      <w:color w:val="605E5C"/>
      <w:shd w:val="clear" w:color="auto" w:fill="E1DFDD"/>
    </w:rPr>
  </w:style>
  <w:style w:type="paragraph" w:styleId="Web">
    <w:name w:val="Normal (Web)"/>
    <w:basedOn w:val="a6"/>
    <w:uiPriority w:val="99"/>
    <w:semiHidden/>
    <w:unhideWhenUsed/>
    <w:rsid w:val="004D034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4">
    <w:name w:val="頁尾 字元"/>
    <w:basedOn w:val="a7"/>
    <w:link w:val="af3"/>
    <w:uiPriority w:val="99"/>
    <w:rsid w:val="00B816D0"/>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41274">
      <w:bodyDiv w:val="1"/>
      <w:marLeft w:val="0"/>
      <w:marRight w:val="0"/>
      <w:marTop w:val="0"/>
      <w:marBottom w:val="0"/>
      <w:divBdr>
        <w:top w:val="none" w:sz="0" w:space="0" w:color="auto"/>
        <w:left w:val="none" w:sz="0" w:space="0" w:color="auto"/>
        <w:bottom w:val="none" w:sz="0" w:space="0" w:color="auto"/>
        <w:right w:val="none" w:sz="0" w:space="0" w:color="auto"/>
      </w:divBdr>
    </w:div>
    <w:div w:id="340937367">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7352267">
      <w:bodyDiv w:val="1"/>
      <w:marLeft w:val="0"/>
      <w:marRight w:val="0"/>
      <w:marTop w:val="0"/>
      <w:marBottom w:val="0"/>
      <w:divBdr>
        <w:top w:val="none" w:sz="0" w:space="0" w:color="auto"/>
        <w:left w:val="none" w:sz="0" w:space="0" w:color="auto"/>
        <w:bottom w:val="none" w:sz="0" w:space="0" w:color="auto"/>
        <w:right w:val="none" w:sz="0" w:space="0" w:color="auto"/>
      </w:divBdr>
    </w:div>
    <w:div w:id="900792381">
      <w:bodyDiv w:val="1"/>
      <w:marLeft w:val="0"/>
      <w:marRight w:val="0"/>
      <w:marTop w:val="0"/>
      <w:marBottom w:val="0"/>
      <w:divBdr>
        <w:top w:val="none" w:sz="0" w:space="0" w:color="auto"/>
        <w:left w:val="none" w:sz="0" w:space="0" w:color="auto"/>
        <w:bottom w:val="none" w:sz="0" w:space="0" w:color="auto"/>
        <w:right w:val="none" w:sz="0" w:space="0" w:color="auto"/>
      </w:divBdr>
    </w:div>
    <w:div w:id="911114068">
      <w:bodyDiv w:val="1"/>
      <w:marLeft w:val="0"/>
      <w:marRight w:val="0"/>
      <w:marTop w:val="0"/>
      <w:marBottom w:val="0"/>
      <w:divBdr>
        <w:top w:val="none" w:sz="0" w:space="0" w:color="auto"/>
        <w:left w:val="none" w:sz="0" w:space="0" w:color="auto"/>
        <w:bottom w:val="none" w:sz="0" w:space="0" w:color="auto"/>
        <w:right w:val="none" w:sz="0" w:space="0" w:color="auto"/>
      </w:divBdr>
    </w:div>
    <w:div w:id="1058095454">
      <w:bodyDiv w:val="1"/>
      <w:marLeft w:val="0"/>
      <w:marRight w:val="0"/>
      <w:marTop w:val="0"/>
      <w:marBottom w:val="0"/>
      <w:divBdr>
        <w:top w:val="none" w:sz="0" w:space="0" w:color="auto"/>
        <w:left w:val="none" w:sz="0" w:space="0" w:color="auto"/>
        <w:bottom w:val="none" w:sz="0" w:space="0" w:color="auto"/>
        <w:right w:val="none" w:sz="0" w:space="0" w:color="auto"/>
      </w:divBdr>
    </w:div>
    <w:div w:id="1362782466">
      <w:bodyDiv w:val="1"/>
      <w:marLeft w:val="0"/>
      <w:marRight w:val="0"/>
      <w:marTop w:val="0"/>
      <w:marBottom w:val="0"/>
      <w:divBdr>
        <w:top w:val="none" w:sz="0" w:space="0" w:color="auto"/>
        <w:left w:val="none" w:sz="0" w:space="0" w:color="auto"/>
        <w:bottom w:val="none" w:sz="0" w:space="0" w:color="auto"/>
        <w:right w:val="none" w:sz="0" w:space="0" w:color="auto"/>
      </w:divBdr>
    </w:div>
    <w:div w:id="1571695606">
      <w:bodyDiv w:val="1"/>
      <w:marLeft w:val="0"/>
      <w:marRight w:val="0"/>
      <w:marTop w:val="0"/>
      <w:marBottom w:val="0"/>
      <w:divBdr>
        <w:top w:val="none" w:sz="0" w:space="0" w:color="auto"/>
        <w:left w:val="none" w:sz="0" w:space="0" w:color="auto"/>
        <w:bottom w:val="none" w:sz="0" w:space="0" w:color="auto"/>
        <w:right w:val="none" w:sz="0" w:space="0" w:color="auto"/>
      </w:divBdr>
    </w:div>
    <w:div w:id="1720128153">
      <w:bodyDiv w:val="1"/>
      <w:marLeft w:val="0"/>
      <w:marRight w:val="0"/>
      <w:marTop w:val="0"/>
      <w:marBottom w:val="0"/>
      <w:divBdr>
        <w:top w:val="none" w:sz="0" w:space="0" w:color="auto"/>
        <w:left w:val="none" w:sz="0" w:space="0" w:color="auto"/>
        <w:bottom w:val="none" w:sz="0" w:space="0" w:color="auto"/>
        <w:right w:val="none" w:sz="0" w:space="0" w:color="auto"/>
      </w:divBdr>
    </w:div>
    <w:div w:id="188536260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ref.okinawa.jp/kurashikankyo/kankyo/1004676/1004681.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4D43D-1672-472B-990D-47E3EE4F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1499</Words>
  <Characters>8547</Characters>
  <Application>Microsoft Office Word</Application>
  <DocSecurity>0</DocSecurity>
  <Lines>71</Lines>
  <Paragraphs>20</Paragraphs>
  <ScaleCrop>false</ScaleCrop>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2025-12-24T08:08:00Z</dcterms:created>
  <dcterms:modified xsi:type="dcterms:W3CDTF">2025-12-24T09:12:00Z</dcterms:modified>
  <cp:contentStatus/>
</cp:coreProperties>
</file>