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E4D8" w14:textId="77777777" w:rsidR="00D75644" w:rsidRPr="004D141F" w:rsidRDefault="00D20D26" w:rsidP="00F37D7B">
      <w:pPr>
        <w:pStyle w:val="af2"/>
      </w:pPr>
      <w:r>
        <w:rPr>
          <w:rFonts w:hint="eastAsia"/>
        </w:rPr>
        <w:t>調查報告</w:t>
      </w:r>
    </w:p>
    <w:p w14:paraId="40220AFE" w14:textId="77777777"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27AE3" w:rsidRPr="00427AE3">
        <w:rPr>
          <w:rFonts w:hint="eastAsia"/>
        </w:rPr>
        <w:t>據屏東縣政府函報，該縣高樹鄉前鄉長廖文賢因涉犯公務員假借職務上之機會犯背信罪等案件，經臺灣屏東地方法院判決有罪，爰依公務員懲戒法第24條規定，送請本院審查等情案。</w:t>
      </w:r>
    </w:p>
    <w:p w14:paraId="28827DD0" w14:textId="0223648B" w:rsidR="00E25849" w:rsidRDefault="00BC6E35"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75DAB5E" w14:textId="556350E3" w:rsidR="00447D1E" w:rsidRDefault="00447D1E" w:rsidP="00A639F4">
      <w:pPr>
        <w:pStyle w:val="10"/>
        <w:ind w:left="680" w:firstLine="680"/>
      </w:pPr>
      <w:bookmarkStart w:id="49" w:name="_Toc524902730"/>
      <w:r>
        <w:rPr>
          <w:rFonts w:hint="eastAsia"/>
        </w:rPr>
        <w:t>本案緣於</w:t>
      </w:r>
      <w:r w:rsidRPr="00447D1E">
        <w:rPr>
          <w:rFonts w:hint="eastAsia"/>
        </w:rPr>
        <w:t>屏東縣政府函報：「該縣高樹鄉</w:t>
      </w:r>
      <w:r w:rsidR="00F207BB">
        <w:rPr>
          <w:rFonts w:hAnsi="標楷體" w:hint="eastAsia"/>
        </w:rPr>
        <w:t>(</w:t>
      </w:r>
      <w:r w:rsidR="00F207BB">
        <w:rPr>
          <w:rFonts w:hint="eastAsia"/>
        </w:rPr>
        <w:t>下稱高樹鄉</w:t>
      </w:r>
      <w:r w:rsidR="00F207BB">
        <w:rPr>
          <w:rFonts w:hAnsi="標楷體" w:hint="eastAsia"/>
        </w:rPr>
        <w:t>)</w:t>
      </w:r>
      <w:r w:rsidRPr="00447D1E">
        <w:rPr>
          <w:rFonts w:hint="eastAsia"/>
        </w:rPr>
        <w:t>前鄉長廖文賢涉犯公務員假借職務上之機會犯背信罪，經臺灣屏東地方法院(下稱屏東地院)判決有罪，依公務員懲戒法第24條規定，移送本院審查」。</w:t>
      </w:r>
      <w:r w:rsidR="00DB33D1">
        <w:rPr>
          <w:rFonts w:hint="eastAsia"/>
        </w:rPr>
        <w:t>案</w:t>
      </w:r>
      <w:r>
        <w:rPr>
          <w:rFonts w:hint="eastAsia"/>
        </w:rPr>
        <w:t>經本院</w:t>
      </w:r>
      <w:r w:rsidR="00994CA1" w:rsidRPr="00994CA1">
        <w:rPr>
          <w:rFonts w:hint="eastAsia"/>
        </w:rPr>
        <w:t>向屏東縣政府、</w:t>
      </w:r>
      <w:r w:rsidR="00F435E4">
        <w:rPr>
          <w:rFonts w:hint="eastAsia"/>
        </w:rPr>
        <w:t>屏東縣</w:t>
      </w:r>
      <w:r w:rsidR="00994CA1" w:rsidRPr="00994CA1">
        <w:rPr>
          <w:rFonts w:hint="eastAsia"/>
        </w:rPr>
        <w:t>高樹鄉公所</w:t>
      </w:r>
      <w:r w:rsidR="00F435E4" w:rsidRPr="00F435E4">
        <w:rPr>
          <w:rFonts w:hint="eastAsia"/>
        </w:rPr>
        <w:t>(下稱高樹鄉公所)</w:t>
      </w:r>
      <w:r w:rsidR="00CF011D">
        <w:rPr>
          <w:rFonts w:hint="eastAsia"/>
        </w:rPr>
        <w:t>及</w:t>
      </w:r>
      <w:r w:rsidR="00994CA1" w:rsidRPr="00994CA1">
        <w:rPr>
          <w:rFonts w:hint="eastAsia"/>
        </w:rPr>
        <w:t>臺灣屏東地方檢察署(下稱屏東地檢署)等機關調閱卷證資料</w:t>
      </w:r>
      <w:r>
        <w:rPr>
          <w:rFonts w:hint="eastAsia"/>
        </w:rPr>
        <w:t>，</w:t>
      </w:r>
      <w:r w:rsidR="00F207BB">
        <w:rPr>
          <w:rFonts w:hint="eastAsia"/>
        </w:rPr>
        <w:t>並</w:t>
      </w:r>
      <w:r w:rsidR="00DB33D1">
        <w:rPr>
          <w:rFonts w:hint="eastAsia"/>
        </w:rPr>
        <w:t>詢問廖文賢</w:t>
      </w:r>
      <w:r w:rsidR="00CF011D">
        <w:rPr>
          <w:rFonts w:hint="eastAsia"/>
        </w:rPr>
        <w:t>與</w:t>
      </w:r>
      <w:r w:rsidR="00DB33D1">
        <w:rPr>
          <w:rFonts w:hint="eastAsia"/>
        </w:rPr>
        <w:t>高樹鄉公所</w:t>
      </w:r>
      <w:r w:rsidR="00CF011D">
        <w:rPr>
          <w:rFonts w:hAnsi="標楷體" w:hint="eastAsia"/>
        </w:rPr>
        <w:t>、</w:t>
      </w:r>
      <w:r w:rsidR="00DB33D1">
        <w:rPr>
          <w:rFonts w:hAnsi="標楷體" w:hint="eastAsia"/>
        </w:rPr>
        <w:t>屏東縣政府等相關機關主管人員，</w:t>
      </w:r>
      <w:r w:rsidRPr="009C7FF2">
        <w:rPr>
          <w:rFonts w:hint="eastAsia"/>
        </w:rPr>
        <w:t>已</w:t>
      </w:r>
      <w:r w:rsidR="00DB33D1">
        <w:rPr>
          <w:rFonts w:hint="eastAsia"/>
        </w:rPr>
        <w:t>完成</w:t>
      </w:r>
      <w:r w:rsidRPr="009C7FF2">
        <w:rPr>
          <w:rFonts w:hint="eastAsia"/>
        </w:rPr>
        <w:t>調查，</w:t>
      </w:r>
      <w:r>
        <w:rPr>
          <w:rFonts w:hint="eastAsia"/>
        </w:rPr>
        <w:t>茲臚</w:t>
      </w:r>
      <w:r w:rsidRPr="009C7FF2">
        <w:rPr>
          <w:rFonts w:hint="eastAsia"/>
        </w:rPr>
        <w:t>列調查意見如下：</w:t>
      </w:r>
    </w:p>
    <w:p w14:paraId="5F843307" w14:textId="5D131105" w:rsidR="00447D1E" w:rsidRPr="00E762F4" w:rsidRDefault="00447D1E" w:rsidP="00DE4238">
      <w:pPr>
        <w:pStyle w:val="2"/>
        <w:rPr>
          <w:b/>
          <w:color w:val="000000" w:themeColor="text1"/>
        </w:rPr>
      </w:pPr>
      <w:bookmarkStart w:id="50" w:name="_Toc421794873"/>
      <w:bookmarkStart w:id="51" w:name="_Toc422834158"/>
      <w:r w:rsidRPr="00874820">
        <w:rPr>
          <w:rFonts w:hint="eastAsia"/>
          <w:b/>
        </w:rPr>
        <w:t>高樹鄉前鄉長廖文賢</w:t>
      </w:r>
      <w:r>
        <w:rPr>
          <w:rFonts w:hint="eastAsia"/>
          <w:b/>
        </w:rPr>
        <w:t>於任職期間</w:t>
      </w:r>
      <w:r w:rsidR="00D255CF">
        <w:rPr>
          <w:rFonts w:hAnsi="標楷體" w:hint="eastAsia"/>
          <w:b/>
        </w:rPr>
        <w:t>，</w:t>
      </w:r>
      <w:r>
        <w:rPr>
          <w:rFonts w:hint="eastAsia"/>
          <w:b/>
        </w:rPr>
        <w:t>假借受託使用公務車及車隊加油卡之職務上機會，</w:t>
      </w:r>
      <w:r w:rsidRPr="00874820">
        <w:rPr>
          <w:rFonts w:hint="eastAsia"/>
          <w:b/>
        </w:rPr>
        <w:t>假公濟私</w:t>
      </w:r>
      <w:r>
        <w:rPr>
          <w:rFonts w:hAnsi="標楷體" w:hint="eastAsia"/>
          <w:b/>
        </w:rPr>
        <w:t>，挪用</w:t>
      </w:r>
      <w:r>
        <w:rPr>
          <w:rFonts w:hint="eastAsia"/>
          <w:b/>
        </w:rPr>
        <w:t>公務車進行私人旅遊</w:t>
      </w:r>
      <w:r>
        <w:rPr>
          <w:rFonts w:hAnsi="標楷體" w:hint="eastAsia"/>
          <w:b/>
        </w:rPr>
        <w:t>，</w:t>
      </w:r>
      <w:r>
        <w:rPr>
          <w:rFonts w:hint="eastAsia"/>
          <w:b/>
        </w:rPr>
        <w:t>並由高樹鄉公所</w:t>
      </w:r>
      <w:r w:rsidRPr="00874820">
        <w:rPr>
          <w:rFonts w:hint="eastAsia"/>
          <w:b/>
        </w:rPr>
        <w:t>核銷</w:t>
      </w:r>
      <w:r>
        <w:rPr>
          <w:rFonts w:hint="eastAsia"/>
          <w:b/>
        </w:rPr>
        <w:t>加</w:t>
      </w:r>
      <w:r w:rsidRPr="00874820">
        <w:rPr>
          <w:rFonts w:hint="eastAsia"/>
          <w:b/>
        </w:rPr>
        <w:t>油費用</w:t>
      </w:r>
      <w:bookmarkEnd w:id="50"/>
      <w:bookmarkEnd w:id="51"/>
      <w:r>
        <w:rPr>
          <w:rFonts w:hAnsi="標楷體" w:hint="eastAsia"/>
          <w:b/>
        </w:rPr>
        <w:t>，其行為有悖職守，且影響社會大眾觀感，損及公務員廉潔形象，</w:t>
      </w:r>
      <w:r w:rsidRPr="00992C08">
        <w:rPr>
          <w:rFonts w:hAnsi="標楷體" w:hint="eastAsia"/>
          <w:b/>
        </w:rPr>
        <w:t>違反公務員服務法</w:t>
      </w:r>
      <w:r w:rsidRPr="004C4645">
        <w:rPr>
          <w:rFonts w:hAnsi="標楷體" w:hint="eastAsia"/>
          <w:b/>
        </w:rPr>
        <w:t>第1條、第6條、第1</w:t>
      </w:r>
      <w:r w:rsidRPr="004C4645">
        <w:rPr>
          <w:rFonts w:hAnsi="標楷體"/>
          <w:b/>
        </w:rPr>
        <w:t>7</w:t>
      </w:r>
      <w:r w:rsidRPr="004C4645">
        <w:rPr>
          <w:rFonts w:hAnsi="標楷體" w:hint="eastAsia"/>
          <w:b/>
        </w:rPr>
        <w:t>條、</w:t>
      </w:r>
      <w:r w:rsidRPr="004C4645">
        <w:rPr>
          <w:rFonts w:hAnsi="標楷體" w:hint="eastAsia"/>
          <w:b/>
          <w:color w:val="000000" w:themeColor="text1"/>
        </w:rPr>
        <w:t>第19條及第20條</w:t>
      </w:r>
      <w:r w:rsidRPr="00992C08">
        <w:rPr>
          <w:rFonts w:hAnsi="標楷體" w:hint="eastAsia"/>
          <w:b/>
          <w:color w:val="000000" w:themeColor="text1"/>
        </w:rPr>
        <w:t>之忠誠</w:t>
      </w:r>
      <w:r w:rsidRPr="00992C08">
        <w:rPr>
          <w:rFonts w:ascii="新細明體" w:eastAsia="新細明體" w:hAnsi="新細明體" w:hint="eastAsia"/>
          <w:b/>
          <w:color w:val="000000" w:themeColor="text1"/>
        </w:rPr>
        <w:t>、</w:t>
      </w:r>
      <w:r w:rsidRPr="00992C08">
        <w:rPr>
          <w:rFonts w:hAnsi="標楷體" w:hint="eastAsia"/>
          <w:b/>
          <w:color w:val="000000" w:themeColor="text1"/>
        </w:rPr>
        <w:t>公正及清廉義務，</w:t>
      </w:r>
      <w:r w:rsidRPr="00E762F4">
        <w:rPr>
          <w:rFonts w:hAnsi="標楷體" w:hint="eastAsia"/>
          <w:b/>
          <w:color w:val="000000" w:themeColor="text1"/>
        </w:rPr>
        <w:t>核有違失，</w:t>
      </w:r>
      <w:r>
        <w:rPr>
          <w:rFonts w:hAnsi="標楷體" w:hint="eastAsia"/>
          <w:b/>
          <w:color w:val="000000" w:themeColor="text1"/>
        </w:rPr>
        <w:t>惟審酌</w:t>
      </w:r>
      <w:r w:rsidRPr="00E762F4">
        <w:rPr>
          <w:rFonts w:hAnsi="標楷體" w:hint="eastAsia"/>
          <w:b/>
          <w:color w:val="000000" w:themeColor="text1"/>
        </w:rPr>
        <w:t>其不法利益僅新臺幣</w:t>
      </w:r>
      <w:r w:rsidR="00496A16">
        <w:rPr>
          <w:rFonts w:hAnsi="標楷體" w:hint="eastAsia"/>
          <w:b/>
          <w:color w:val="000000" w:themeColor="text1"/>
        </w:rPr>
        <w:t>(下同)</w:t>
      </w:r>
      <w:r w:rsidRPr="00E762F4">
        <w:rPr>
          <w:rFonts w:hAnsi="標楷體" w:hint="eastAsia"/>
          <w:b/>
          <w:color w:val="000000" w:themeColor="text1"/>
        </w:rPr>
        <w:t>4,019元，違失情節輕微，又其最後違失行為</w:t>
      </w:r>
      <w:r>
        <w:rPr>
          <w:rFonts w:hAnsi="標楷體" w:hint="eastAsia"/>
          <w:b/>
          <w:color w:val="000000" w:themeColor="text1"/>
        </w:rPr>
        <w:t>時間</w:t>
      </w:r>
      <w:r w:rsidR="00496A16">
        <w:rPr>
          <w:rFonts w:hAnsi="標楷體" w:hint="eastAsia"/>
          <w:b/>
          <w:color w:val="000000" w:themeColor="text1"/>
        </w:rPr>
        <w:t>民國</w:t>
      </w:r>
      <w:r w:rsidR="00496A16" w:rsidRPr="00496A16">
        <w:rPr>
          <w:rFonts w:hAnsi="標楷體" w:hint="eastAsia"/>
          <w:b/>
          <w:color w:val="000000" w:themeColor="text1"/>
        </w:rPr>
        <w:t>(下同)</w:t>
      </w:r>
      <w:r w:rsidRPr="00E762F4">
        <w:rPr>
          <w:rFonts w:hAnsi="標楷體" w:hint="eastAsia"/>
          <w:b/>
          <w:color w:val="000000" w:themeColor="text1"/>
        </w:rPr>
        <w:t>106年7月16日迄今已逾5年，</w:t>
      </w:r>
      <w:r>
        <w:rPr>
          <w:rFonts w:hAnsi="標楷體" w:hint="eastAsia"/>
          <w:b/>
          <w:color w:val="000000" w:themeColor="text1"/>
        </w:rPr>
        <w:t>且</w:t>
      </w:r>
      <w:r w:rsidR="00C60966">
        <w:rPr>
          <w:rFonts w:hAnsi="標楷體" w:hint="eastAsia"/>
          <w:b/>
          <w:color w:val="000000" w:themeColor="text1"/>
        </w:rPr>
        <w:t>已</w:t>
      </w:r>
      <w:r>
        <w:rPr>
          <w:rFonts w:hAnsi="標楷體" w:hint="eastAsia"/>
          <w:b/>
          <w:color w:val="000000" w:themeColor="text1"/>
        </w:rPr>
        <w:t>於107年12月26日</w:t>
      </w:r>
      <w:r w:rsidRPr="00E762F4">
        <w:rPr>
          <w:rFonts w:hAnsi="標楷體" w:hint="eastAsia"/>
          <w:b/>
          <w:color w:val="000000" w:themeColor="text1"/>
        </w:rPr>
        <w:t>卸任鄉長職務，</w:t>
      </w:r>
      <w:r>
        <w:rPr>
          <w:rFonts w:hAnsi="標楷體" w:hint="eastAsia"/>
          <w:b/>
          <w:color w:val="000000" w:themeColor="text1"/>
        </w:rPr>
        <w:t>依公務員懲戒法</w:t>
      </w:r>
      <w:r w:rsidR="00A714B9">
        <w:rPr>
          <w:rFonts w:hAnsi="標楷體" w:hint="eastAsia"/>
          <w:b/>
          <w:color w:val="000000" w:themeColor="text1"/>
        </w:rPr>
        <w:t>相關</w:t>
      </w:r>
      <w:r>
        <w:rPr>
          <w:rFonts w:hAnsi="標楷體" w:hint="eastAsia"/>
          <w:b/>
          <w:color w:val="000000" w:themeColor="text1"/>
        </w:rPr>
        <w:t>規定，已逾懲戒期間，爰</w:t>
      </w:r>
      <w:r w:rsidRPr="00E762F4">
        <w:rPr>
          <w:rFonts w:hAnsi="標楷體" w:hint="eastAsia"/>
          <w:b/>
          <w:color w:val="000000" w:themeColor="text1"/>
        </w:rPr>
        <w:t>無移付懲戒之必要</w:t>
      </w:r>
      <w:r>
        <w:rPr>
          <w:rFonts w:hAnsi="標楷體" w:hint="eastAsia"/>
          <w:b/>
          <w:color w:val="000000" w:themeColor="text1"/>
        </w:rPr>
        <w:t>，惟</w:t>
      </w:r>
      <w:bookmarkStart w:id="52" w:name="_Hlk209536842"/>
      <w:r>
        <w:rPr>
          <w:rFonts w:hAnsi="標楷體" w:hint="eastAsia"/>
          <w:b/>
          <w:color w:val="000000" w:themeColor="text1"/>
        </w:rPr>
        <w:t>仍應請高樹鄉公所確實檢討改善，避免再生類此案例</w:t>
      </w:r>
      <w:bookmarkEnd w:id="52"/>
      <w:r w:rsidRPr="00E762F4">
        <w:rPr>
          <w:rFonts w:hAnsi="標楷體" w:hint="eastAsia"/>
          <w:b/>
          <w:color w:val="000000" w:themeColor="text1"/>
        </w:rPr>
        <w:t>。</w:t>
      </w:r>
    </w:p>
    <w:p w14:paraId="6DA67360" w14:textId="21009681" w:rsidR="00447D1E" w:rsidRPr="002F1DC2" w:rsidRDefault="004B7A34" w:rsidP="00DE4238">
      <w:pPr>
        <w:pStyle w:val="3"/>
      </w:pPr>
      <w:r>
        <w:rPr>
          <w:rFonts w:hint="eastAsia"/>
        </w:rPr>
        <w:t>依</w:t>
      </w:r>
      <w:r w:rsidR="00447D1E" w:rsidRPr="00094323">
        <w:rPr>
          <w:rFonts w:hint="eastAsia"/>
        </w:rPr>
        <w:t>行政院於94年6月30日訂定發布之「車</w:t>
      </w:r>
      <w:r w:rsidR="00447D1E" w:rsidRPr="005074F7">
        <w:rPr>
          <w:rFonts w:hint="eastAsia"/>
          <w:color w:val="000000" w:themeColor="text1"/>
        </w:rPr>
        <w:t>輛管理手冊」第19點第2款、第26點第1款規定</w:t>
      </w:r>
      <w:bookmarkStart w:id="53" w:name="_Hlk207871233"/>
      <w:r w:rsidR="00447D1E" w:rsidRPr="005074F7">
        <w:rPr>
          <w:rFonts w:hAnsi="標楷體" w:hint="eastAsia"/>
          <w:color w:val="000000" w:themeColor="text1"/>
        </w:rPr>
        <w:t>(</w:t>
      </w:r>
      <w:r w:rsidR="00447D1E" w:rsidRPr="005074F7">
        <w:rPr>
          <w:rFonts w:hint="eastAsia"/>
          <w:color w:val="000000" w:themeColor="text1"/>
        </w:rPr>
        <w:t>1</w:t>
      </w:r>
      <w:r w:rsidR="00447D1E" w:rsidRPr="005074F7">
        <w:rPr>
          <w:color w:val="000000" w:themeColor="text1"/>
        </w:rPr>
        <w:t>07</w:t>
      </w:r>
      <w:r w:rsidR="00447D1E" w:rsidRPr="005074F7">
        <w:rPr>
          <w:rFonts w:hint="eastAsia"/>
          <w:color w:val="000000" w:themeColor="text1"/>
        </w:rPr>
        <w:t>年7月3日</w:t>
      </w:r>
      <w:r w:rsidR="00447D1E" w:rsidRPr="005074F7">
        <w:rPr>
          <w:rFonts w:hint="eastAsia"/>
          <w:color w:val="000000" w:themeColor="text1"/>
        </w:rPr>
        <w:lastRenderedPageBreak/>
        <w:t>修正移列為第18點第2款</w:t>
      </w:r>
      <w:r w:rsidR="00447D1E" w:rsidRPr="005074F7">
        <w:rPr>
          <w:rFonts w:ascii="新細明體" w:eastAsia="新細明體" w:hAnsi="新細明體" w:hint="eastAsia"/>
          <w:color w:val="000000" w:themeColor="text1"/>
        </w:rPr>
        <w:t>、</w:t>
      </w:r>
      <w:r w:rsidR="00447D1E" w:rsidRPr="005074F7">
        <w:rPr>
          <w:rFonts w:hint="eastAsia"/>
          <w:color w:val="000000" w:themeColor="text1"/>
        </w:rPr>
        <w:t>第25點第1款</w:t>
      </w:r>
      <w:r w:rsidR="00447D1E" w:rsidRPr="005074F7">
        <w:rPr>
          <w:rFonts w:hAnsi="標楷體" w:hint="eastAsia"/>
          <w:color w:val="000000" w:themeColor="text1"/>
        </w:rPr>
        <w:t>)</w:t>
      </w:r>
      <w:bookmarkEnd w:id="53"/>
      <w:r w:rsidR="00447D1E" w:rsidRPr="005074F7">
        <w:rPr>
          <w:rFonts w:hint="eastAsia"/>
          <w:color w:val="000000" w:themeColor="text1"/>
        </w:rPr>
        <w:t>，</w:t>
      </w:r>
      <w:r w:rsidR="00447D1E" w:rsidRPr="00094323">
        <w:rPr>
          <w:rFonts w:hint="eastAsia"/>
        </w:rPr>
        <w:t>各機關事務單位調派車輛用途僅限於出外接洽公務或參加會議認有必要者、接待與公務有關之貴賓、機關首長核准之團體活動、其他緊急事故，且車輛管理人員應根據各車輛使用加油卡加油數量，</w:t>
      </w:r>
      <w:r w:rsidR="00447D1E" w:rsidRPr="00094323">
        <w:t>覈實</w:t>
      </w:r>
      <w:r w:rsidR="00447D1E" w:rsidRPr="00094323">
        <w:rPr>
          <w:rFonts w:hint="eastAsia"/>
        </w:rPr>
        <w:t>核銷油料</w:t>
      </w:r>
      <w:r w:rsidR="00447D1E">
        <w:rPr>
          <w:rFonts w:hAnsi="標楷體" w:hint="eastAsia"/>
        </w:rPr>
        <w:t>。</w:t>
      </w:r>
    </w:p>
    <w:p w14:paraId="25A50FEE" w14:textId="4E5C7AA3" w:rsidR="00447D1E" w:rsidRPr="0049152F" w:rsidRDefault="00447D1E" w:rsidP="00DE4238">
      <w:pPr>
        <w:pStyle w:val="3"/>
        <w:rPr>
          <w:rFonts w:hAnsi="標楷體"/>
        </w:rPr>
      </w:pPr>
      <w:r>
        <w:rPr>
          <w:rFonts w:hint="eastAsia"/>
        </w:rPr>
        <w:t>經查，廖文賢</w:t>
      </w:r>
      <w:r w:rsidRPr="00C70EF2">
        <w:rPr>
          <w:rFonts w:hint="eastAsia"/>
        </w:rPr>
        <w:t>於99年3月1日至107年12月25日擔任高樹鄉鄉長，綜理鄉政，為依法令服務於國家而具有法定職務權限之公務員</w:t>
      </w:r>
      <w:r>
        <w:rPr>
          <w:rFonts w:hint="eastAsia"/>
        </w:rPr>
        <w:t>，其對於受託保管之公物，應盡善良保管之責，不得擅為私用</w:t>
      </w:r>
      <w:r w:rsidRPr="00C70EF2">
        <w:rPr>
          <w:rFonts w:hint="eastAsia"/>
        </w:rPr>
        <w:t>。</w:t>
      </w:r>
      <w:r>
        <w:rPr>
          <w:rFonts w:hint="eastAsia"/>
        </w:rPr>
        <w:t>惟查，廖文賢竟貪圖私人旅遊之便及加油費用支出之利益，假借要到花蓮縣政府推廣農產品之不實名義</w:t>
      </w:r>
      <w:r>
        <w:rPr>
          <w:rFonts w:hAnsi="標楷體" w:hint="eastAsia"/>
        </w:rPr>
        <w:t>，於</w:t>
      </w:r>
      <w:r>
        <w:rPr>
          <w:rFonts w:hint="eastAsia"/>
        </w:rPr>
        <w:t>出發</w:t>
      </w:r>
      <w:r w:rsidR="009527E6">
        <w:rPr>
          <w:rFonts w:hint="eastAsia"/>
        </w:rPr>
        <w:t>之</w:t>
      </w:r>
      <w:r>
        <w:rPr>
          <w:rFonts w:hint="eastAsia"/>
        </w:rPr>
        <w:t>前1日即1</w:t>
      </w:r>
      <w:r>
        <w:t>06</w:t>
      </w:r>
      <w:r>
        <w:rPr>
          <w:rFonts w:hint="eastAsia"/>
        </w:rPr>
        <w:t>年</w:t>
      </w:r>
      <w:r>
        <w:t>7</w:t>
      </w:r>
      <w:r>
        <w:rPr>
          <w:rFonts w:hint="eastAsia"/>
        </w:rPr>
        <w:t>月13日</w:t>
      </w:r>
      <w:r>
        <w:rPr>
          <w:rFonts w:hAnsi="標楷體" w:hint="eastAsia"/>
        </w:rPr>
        <w:t>，</w:t>
      </w:r>
      <w:r>
        <w:rPr>
          <w:rFonts w:hint="eastAsia"/>
        </w:rPr>
        <w:t>將高樹鄉公所建設課管理</w:t>
      </w:r>
      <w:r w:rsidRPr="00441BA9">
        <w:rPr>
          <w:rFonts w:hint="eastAsia"/>
          <w:color w:val="000000" w:themeColor="text1"/>
        </w:rPr>
        <w:t>之公務車</w:t>
      </w:r>
      <w:r w:rsidR="009527E6" w:rsidRPr="00441BA9">
        <w:rPr>
          <w:rFonts w:hint="eastAsia"/>
          <w:color w:val="000000" w:themeColor="text1"/>
        </w:rPr>
        <w:t>甲車</w:t>
      </w:r>
      <w:r w:rsidRPr="00441BA9">
        <w:rPr>
          <w:rFonts w:hint="eastAsia"/>
          <w:color w:val="000000" w:themeColor="text1"/>
        </w:rPr>
        <w:t>挪為私用</w:t>
      </w:r>
      <w:r w:rsidRPr="00441BA9">
        <w:rPr>
          <w:rFonts w:hAnsi="標楷體" w:hint="eastAsia"/>
          <w:color w:val="000000" w:themeColor="text1"/>
        </w:rPr>
        <w:t>，載運其訂購之鳳梨，並持</w:t>
      </w:r>
      <w:r>
        <w:rPr>
          <w:rFonts w:hAnsi="標楷體" w:hint="eastAsia"/>
        </w:rPr>
        <w:t>該公</w:t>
      </w:r>
      <w:r w:rsidRPr="009527E6">
        <w:rPr>
          <w:rFonts w:hAnsi="標楷體" w:hint="eastAsia"/>
          <w:color w:val="000000" w:themeColor="text1"/>
        </w:rPr>
        <w:t>所向台灣中油股份有限公司(下稱中油公司)申購</w:t>
      </w:r>
      <w:r>
        <w:rPr>
          <w:rFonts w:hAnsi="標楷體" w:hint="eastAsia"/>
        </w:rPr>
        <w:t>之車隊加油卡簽帳加油，</w:t>
      </w:r>
      <w:r w:rsidR="009527E6">
        <w:rPr>
          <w:rFonts w:hAnsi="標楷體" w:hint="eastAsia"/>
        </w:rPr>
        <w:t>先</w:t>
      </w:r>
      <w:r>
        <w:rPr>
          <w:rFonts w:hAnsi="標楷體" w:hint="eastAsia"/>
        </w:rPr>
        <w:t>於該日在高樹加油站賖銷</w:t>
      </w:r>
      <w:r>
        <w:rPr>
          <w:rFonts w:hAnsi="標楷體"/>
        </w:rPr>
        <w:t>1,301</w:t>
      </w:r>
      <w:r>
        <w:rPr>
          <w:rFonts w:hAnsi="標楷體" w:hint="eastAsia"/>
        </w:rPr>
        <w:t>元後，自同年月14日起</w:t>
      </w:r>
      <w:r w:rsidRPr="00441BA9">
        <w:rPr>
          <w:rFonts w:hAnsi="標楷體" w:hint="eastAsia"/>
          <w:color w:val="000000" w:themeColor="text1"/>
        </w:rPr>
        <w:t>至1</w:t>
      </w:r>
      <w:r w:rsidRPr="00441BA9">
        <w:rPr>
          <w:rFonts w:hAnsi="標楷體"/>
          <w:color w:val="000000" w:themeColor="text1"/>
        </w:rPr>
        <w:t>6</w:t>
      </w:r>
      <w:r w:rsidRPr="00441BA9">
        <w:rPr>
          <w:rFonts w:hAnsi="標楷體" w:hint="eastAsia"/>
          <w:color w:val="000000" w:themeColor="text1"/>
        </w:rPr>
        <w:t>日止，駕駛公務車，自高樹鄉出發(本案屏東地院判決誤載廖文賢自1</w:t>
      </w:r>
      <w:r w:rsidRPr="00441BA9">
        <w:rPr>
          <w:rFonts w:hAnsi="標楷體"/>
          <w:color w:val="000000" w:themeColor="text1"/>
        </w:rPr>
        <w:t>06年7月13日</w:t>
      </w:r>
      <w:r w:rsidRPr="00441BA9">
        <w:rPr>
          <w:rFonts w:hAnsi="標楷體" w:hint="eastAsia"/>
          <w:color w:val="000000" w:themeColor="text1"/>
        </w:rPr>
        <w:t>駕駛公務車出</w:t>
      </w:r>
      <w:r w:rsidRPr="00441BA9">
        <w:rPr>
          <w:rFonts w:hAnsi="標楷體"/>
          <w:color w:val="000000" w:themeColor="text1"/>
        </w:rPr>
        <w:t>發</w:t>
      </w:r>
      <w:r w:rsidRPr="00441BA9">
        <w:rPr>
          <w:rFonts w:hAnsi="標楷體" w:hint="eastAsia"/>
          <w:color w:val="000000" w:themeColor="text1"/>
        </w:rPr>
        <w:t>，應予更正)，載其3名子女前往花蓮進行私人旅</w:t>
      </w:r>
      <w:r>
        <w:rPr>
          <w:rFonts w:hAnsi="標楷體" w:hint="eastAsia"/>
        </w:rPr>
        <w:t>遊，回程沿中部橫貫公路將其子女載往臺中市之學校上學，途中並持車隊加油卡簽帳加油，同年月1</w:t>
      </w:r>
      <w:r>
        <w:rPr>
          <w:rFonts w:hAnsi="標楷體"/>
        </w:rPr>
        <w:t>5</w:t>
      </w:r>
      <w:r>
        <w:rPr>
          <w:rFonts w:hAnsi="標楷體" w:hint="eastAsia"/>
        </w:rPr>
        <w:t>日在花蓮友華加油站賖銷1</w:t>
      </w:r>
      <w:r>
        <w:rPr>
          <w:rFonts w:hAnsi="標楷體"/>
        </w:rPr>
        <w:t>,325</w:t>
      </w:r>
      <w:r>
        <w:rPr>
          <w:rFonts w:hAnsi="標楷體" w:hint="eastAsia"/>
        </w:rPr>
        <w:t>元、同年月16日在臺南永康加油站賖銷1</w:t>
      </w:r>
      <w:r>
        <w:rPr>
          <w:rFonts w:hAnsi="標楷體"/>
        </w:rPr>
        <w:t>,393</w:t>
      </w:r>
      <w:r>
        <w:rPr>
          <w:rFonts w:hAnsi="標楷體" w:hint="eastAsia"/>
        </w:rPr>
        <w:t>元，嗣中油公司根據簽帳單及交易紀錄，向</w:t>
      </w:r>
      <w:bookmarkStart w:id="54" w:name="_Hlk207878724"/>
      <w:r>
        <w:rPr>
          <w:rFonts w:hAnsi="標楷體" w:hint="eastAsia"/>
        </w:rPr>
        <w:t>高樹鄉公所</w:t>
      </w:r>
      <w:bookmarkEnd w:id="54"/>
      <w:r>
        <w:rPr>
          <w:rFonts w:hAnsi="標楷體" w:hint="eastAsia"/>
        </w:rPr>
        <w:t>請款，由高樹鄉公所核銷甲車</w:t>
      </w:r>
      <w:r w:rsidR="009527E6">
        <w:rPr>
          <w:rFonts w:hAnsi="標楷體" w:hint="eastAsia"/>
        </w:rPr>
        <w:t>於廖文賢私用期間之</w:t>
      </w:r>
      <w:r>
        <w:rPr>
          <w:rFonts w:hAnsi="標楷體" w:hint="eastAsia"/>
        </w:rPr>
        <w:t>加油費用，廖文賢以此方式圖得私人不法利益，共計4</w:t>
      </w:r>
      <w:r>
        <w:rPr>
          <w:rFonts w:hAnsi="標楷體"/>
        </w:rPr>
        <w:t>,019</w:t>
      </w:r>
      <w:r>
        <w:rPr>
          <w:rFonts w:hAnsi="標楷體" w:hint="eastAsia"/>
        </w:rPr>
        <w:t>元，致生</w:t>
      </w:r>
      <w:r w:rsidRPr="00C92D6E">
        <w:rPr>
          <w:rFonts w:hAnsi="標楷體" w:hint="eastAsia"/>
        </w:rPr>
        <w:t>高樹鄉公所</w:t>
      </w:r>
      <w:r>
        <w:rPr>
          <w:rFonts w:hAnsi="標楷體" w:hint="eastAsia"/>
        </w:rPr>
        <w:t>公帑之不當支出，而損害公庫財產。上開事實，有法務部廉政署(下稱廉政署)1</w:t>
      </w:r>
      <w:r>
        <w:rPr>
          <w:rFonts w:hAnsi="標楷體"/>
        </w:rPr>
        <w:t>08</w:t>
      </w:r>
      <w:r>
        <w:rPr>
          <w:rFonts w:hAnsi="標楷體" w:hint="eastAsia"/>
        </w:rPr>
        <w:t>年1月24日</w:t>
      </w:r>
      <w:r w:rsidRPr="00994CA1">
        <w:rPr>
          <w:rFonts w:hAnsi="標楷體" w:hint="eastAsia"/>
          <w:color w:val="000000" w:themeColor="text1"/>
        </w:rPr>
        <w:t>詢問廖文賢筆錄、屏東地院1</w:t>
      </w:r>
      <w:r w:rsidRPr="00994CA1">
        <w:rPr>
          <w:rFonts w:hAnsi="標楷體"/>
          <w:color w:val="000000" w:themeColor="text1"/>
        </w:rPr>
        <w:t>12</w:t>
      </w:r>
      <w:r w:rsidRPr="00994CA1">
        <w:rPr>
          <w:rFonts w:hAnsi="標楷體" w:hint="eastAsia"/>
          <w:color w:val="000000" w:themeColor="text1"/>
        </w:rPr>
        <w:t>年5月31日</w:t>
      </w:r>
      <w:r w:rsidR="00496A16">
        <w:rPr>
          <w:rFonts w:hAnsi="標楷體" w:hint="eastAsia"/>
          <w:color w:val="000000" w:themeColor="text1"/>
        </w:rPr>
        <w:t>訊</w:t>
      </w:r>
      <w:r w:rsidRPr="00994CA1">
        <w:rPr>
          <w:rFonts w:hAnsi="標楷體" w:hint="eastAsia"/>
          <w:color w:val="000000" w:themeColor="text1"/>
        </w:rPr>
        <w:t>問廖文</w:t>
      </w:r>
      <w:r>
        <w:rPr>
          <w:rFonts w:hAnsi="標楷體" w:hint="eastAsia"/>
        </w:rPr>
        <w:t>賢筆錄、廉政署執</w:t>
      </w:r>
      <w:r>
        <w:rPr>
          <w:rFonts w:hAnsi="標楷體" w:hint="eastAsia"/>
        </w:rPr>
        <w:lastRenderedPageBreak/>
        <w:t>行通訊監察發現廖</w:t>
      </w:r>
      <w:r w:rsidRPr="0049152F">
        <w:rPr>
          <w:rFonts w:hAnsi="標楷體" w:hint="eastAsia"/>
        </w:rPr>
        <w:t>文賢私用公務車之查核報告、</w:t>
      </w:r>
      <w:r>
        <w:rPr>
          <w:rFonts w:hAnsi="標楷體" w:hint="eastAsia"/>
        </w:rPr>
        <w:t>該公務</w:t>
      </w:r>
      <w:r w:rsidRPr="0049152F">
        <w:rPr>
          <w:rFonts w:hAnsi="標楷體" w:hint="eastAsia"/>
        </w:rPr>
        <w:t>車</w:t>
      </w:r>
      <w:r>
        <w:rPr>
          <w:rFonts w:hAnsi="標楷體" w:hint="eastAsia"/>
        </w:rPr>
        <w:t>行駛公速公路ETC通行明細</w:t>
      </w:r>
      <w:r>
        <w:rPr>
          <w:rFonts w:ascii="新細明體" w:eastAsia="新細明體" w:hAnsi="新細明體" w:hint="eastAsia"/>
        </w:rPr>
        <w:t>、</w:t>
      </w:r>
      <w:r>
        <w:rPr>
          <w:rFonts w:hAnsi="標楷體" w:hint="eastAsia"/>
        </w:rPr>
        <w:t>高樹鄉公所支出憑證黏存單等資料可佐。</w:t>
      </w:r>
    </w:p>
    <w:p w14:paraId="4860E039" w14:textId="3D20D8EC" w:rsidR="00447D1E" w:rsidRPr="00573829" w:rsidRDefault="00447D1E" w:rsidP="00DE4238">
      <w:pPr>
        <w:pStyle w:val="3"/>
      </w:pPr>
      <w:r w:rsidRPr="00994CA1">
        <w:rPr>
          <w:rFonts w:hint="eastAsia"/>
          <w:color w:val="000000" w:themeColor="text1"/>
        </w:rPr>
        <w:t>案經廉政署移送屏東地檢署檢察官偵查起訴，</w:t>
      </w:r>
      <w:r w:rsidR="00631829" w:rsidRPr="00994CA1">
        <w:rPr>
          <w:rFonts w:hint="eastAsia"/>
          <w:color w:val="000000" w:themeColor="text1"/>
        </w:rPr>
        <w:t>經</w:t>
      </w:r>
      <w:r w:rsidRPr="00994CA1">
        <w:rPr>
          <w:rFonts w:hint="eastAsia"/>
          <w:color w:val="000000" w:themeColor="text1"/>
        </w:rPr>
        <w:t>屏</w:t>
      </w:r>
      <w:r>
        <w:rPr>
          <w:rFonts w:hint="eastAsia"/>
        </w:rPr>
        <w:t>東地院</w:t>
      </w:r>
      <w:bookmarkStart w:id="55" w:name="_Hlk209795457"/>
      <w:r w:rsidR="00D255CF">
        <w:rPr>
          <w:rFonts w:hint="eastAsia"/>
        </w:rPr>
        <w:t>以</w:t>
      </w:r>
      <w:r w:rsidR="00D255CF" w:rsidRPr="00D255CF">
        <w:rPr>
          <w:rFonts w:hint="eastAsia"/>
        </w:rPr>
        <w:t>1</w:t>
      </w:r>
      <w:r w:rsidR="00D255CF" w:rsidRPr="00D255CF">
        <w:t>11</w:t>
      </w:r>
      <w:r w:rsidR="00D255CF" w:rsidRPr="00D255CF">
        <w:rPr>
          <w:rFonts w:hint="eastAsia"/>
        </w:rPr>
        <w:t>年度訴字第5</w:t>
      </w:r>
      <w:r w:rsidR="00D255CF" w:rsidRPr="00D255CF">
        <w:t>90</w:t>
      </w:r>
      <w:r w:rsidR="00D255CF" w:rsidRPr="00D255CF">
        <w:rPr>
          <w:rFonts w:hint="eastAsia"/>
        </w:rPr>
        <w:t>號判決</w:t>
      </w:r>
      <w:bookmarkEnd w:id="55"/>
      <w:r>
        <w:rPr>
          <w:rFonts w:hint="eastAsia"/>
        </w:rPr>
        <w:t>廖文賢</w:t>
      </w:r>
      <w:r w:rsidRPr="007E7F47">
        <w:rPr>
          <w:rFonts w:hint="eastAsia"/>
        </w:rPr>
        <w:t>犯刑法第134條前段、第342條第1項之</w:t>
      </w:r>
      <w:r>
        <w:rPr>
          <w:rFonts w:hint="eastAsia"/>
        </w:rPr>
        <w:t>公務員假借職務上機會犯背信罪</w:t>
      </w:r>
      <w:r>
        <w:rPr>
          <w:rFonts w:hAnsi="標楷體" w:hint="eastAsia"/>
        </w:rPr>
        <w:t>，判處有期徒刑8月。廖文賢不服，認為原審量刑過重，提起上訴，經臺灣高等法院高雄分院</w:t>
      </w:r>
      <w:r w:rsidR="00D255CF">
        <w:rPr>
          <w:rFonts w:hAnsi="標楷體" w:hint="eastAsia"/>
        </w:rPr>
        <w:t>以</w:t>
      </w:r>
      <w:r w:rsidR="00D255CF" w:rsidRPr="00D255CF">
        <w:rPr>
          <w:rFonts w:hAnsi="標楷體" w:hint="eastAsia"/>
        </w:rPr>
        <w:t>1</w:t>
      </w:r>
      <w:r w:rsidR="00D255CF" w:rsidRPr="00D255CF">
        <w:rPr>
          <w:rFonts w:hAnsi="標楷體"/>
        </w:rPr>
        <w:t>12</w:t>
      </w:r>
      <w:r w:rsidR="00D255CF" w:rsidRPr="00D255CF">
        <w:rPr>
          <w:rFonts w:hAnsi="標楷體" w:hint="eastAsia"/>
        </w:rPr>
        <w:t>年度上易字第3</w:t>
      </w:r>
      <w:r w:rsidR="00D255CF" w:rsidRPr="00D255CF">
        <w:rPr>
          <w:rFonts w:hAnsi="標楷體"/>
        </w:rPr>
        <w:t>83</w:t>
      </w:r>
      <w:r w:rsidR="00D255CF" w:rsidRPr="00D255CF">
        <w:rPr>
          <w:rFonts w:hAnsi="標楷體" w:hint="eastAsia"/>
        </w:rPr>
        <w:t>號判決</w:t>
      </w:r>
      <w:r>
        <w:rPr>
          <w:rFonts w:hAnsi="標楷體" w:hint="eastAsia"/>
        </w:rPr>
        <w:t>駁回上訴，惟</w:t>
      </w:r>
      <w:r w:rsidR="00441BA9">
        <w:rPr>
          <w:rFonts w:hAnsi="標楷體" w:hint="eastAsia"/>
        </w:rPr>
        <w:t>給</w:t>
      </w:r>
      <w:r>
        <w:rPr>
          <w:rFonts w:hAnsi="標楷體" w:hint="eastAsia"/>
        </w:rPr>
        <w:t>予</w:t>
      </w:r>
      <w:r w:rsidRPr="00706E5D">
        <w:rPr>
          <w:rFonts w:hAnsi="標楷體" w:hint="eastAsia"/>
        </w:rPr>
        <w:t>緩刑3年，</w:t>
      </w:r>
      <w:r>
        <w:rPr>
          <w:rFonts w:hAnsi="標楷體" w:hint="eastAsia"/>
        </w:rPr>
        <w:t>並命</w:t>
      </w:r>
      <w:r w:rsidRPr="00706E5D">
        <w:rPr>
          <w:rFonts w:hAnsi="標楷體" w:hint="eastAsia"/>
        </w:rPr>
        <w:t>接受法治教育課程3場次，及向公庫支付15萬元，暨向執行檢察官指定之政府機關、政府機構、行政法人、社區或其他符合公益目的之機構或團體提供80小時之義務勞務，緩刑期間付保護管束</w:t>
      </w:r>
      <w:r>
        <w:rPr>
          <w:rFonts w:hAnsi="標楷體" w:hint="eastAsia"/>
        </w:rPr>
        <w:t>，已判決確定。</w:t>
      </w:r>
    </w:p>
    <w:p w14:paraId="4786BE7A" w14:textId="43673C76" w:rsidR="00447D1E" w:rsidRPr="00320B3E" w:rsidRDefault="00447D1E" w:rsidP="00DE4238">
      <w:pPr>
        <w:pStyle w:val="3"/>
      </w:pPr>
      <w:r>
        <w:rPr>
          <w:rFonts w:hint="eastAsia"/>
        </w:rPr>
        <w:t>廖文賢於本院1</w:t>
      </w:r>
      <w:r>
        <w:t>14</w:t>
      </w:r>
      <w:r>
        <w:rPr>
          <w:rFonts w:hint="eastAsia"/>
        </w:rPr>
        <w:t>年4月30日詢問時略稱</w:t>
      </w:r>
      <w:r>
        <w:rPr>
          <w:rFonts w:hAnsi="標楷體" w:hint="eastAsia"/>
        </w:rPr>
        <w:t>：我</w:t>
      </w:r>
      <w:r w:rsidRPr="007D04BA">
        <w:rPr>
          <w:rFonts w:hAnsi="標楷體" w:hint="eastAsia"/>
        </w:rPr>
        <w:t>在法院審理中有說明</w:t>
      </w:r>
      <w:r>
        <w:rPr>
          <w:rFonts w:hAnsi="標楷體" w:hint="eastAsia"/>
        </w:rPr>
        <w:t>本案</w:t>
      </w:r>
      <w:r w:rsidRPr="007D04BA">
        <w:rPr>
          <w:rFonts w:hAnsi="標楷體" w:hint="eastAsia"/>
        </w:rPr>
        <w:t>是</w:t>
      </w:r>
      <w:r>
        <w:rPr>
          <w:rFonts w:hAnsi="標楷體" w:hint="eastAsia"/>
        </w:rPr>
        <w:t>一</w:t>
      </w:r>
      <w:r w:rsidRPr="007D04BA">
        <w:rPr>
          <w:rFonts w:hAnsi="標楷體" w:hint="eastAsia"/>
        </w:rPr>
        <w:t>半公</w:t>
      </w:r>
      <w:r>
        <w:rPr>
          <w:rFonts w:hAnsi="標楷體" w:hint="eastAsia"/>
        </w:rPr>
        <w:t>務</w:t>
      </w:r>
      <w:r w:rsidRPr="007D04BA">
        <w:rPr>
          <w:rFonts w:hAnsi="標楷體" w:hint="eastAsia"/>
        </w:rPr>
        <w:t>、</w:t>
      </w:r>
      <w:r>
        <w:rPr>
          <w:rFonts w:hAnsi="標楷體" w:hint="eastAsia"/>
        </w:rPr>
        <w:t>一</w:t>
      </w:r>
      <w:r w:rsidRPr="007D04BA">
        <w:rPr>
          <w:rFonts w:hAnsi="標楷體" w:hint="eastAsia"/>
        </w:rPr>
        <w:t>半私</w:t>
      </w:r>
      <w:r>
        <w:rPr>
          <w:rFonts w:hAnsi="標楷體" w:hint="eastAsia"/>
        </w:rPr>
        <w:t>人</w:t>
      </w:r>
      <w:r w:rsidRPr="007D04BA">
        <w:rPr>
          <w:rFonts w:hAnsi="標楷體" w:hint="eastAsia"/>
        </w:rPr>
        <w:t>行程，但法官不</w:t>
      </w:r>
      <w:r>
        <w:rPr>
          <w:rFonts w:hAnsi="標楷體" w:hint="eastAsia"/>
        </w:rPr>
        <w:t>予</w:t>
      </w:r>
      <w:r w:rsidRPr="007D04BA">
        <w:rPr>
          <w:rFonts w:hAnsi="標楷體" w:hint="eastAsia"/>
        </w:rPr>
        <w:t>採信</w:t>
      </w:r>
      <w:r>
        <w:rPr>
          <w:rFonts w:hAnsi="標楷體" w:hint="eastAsia"/>
        </w:rPr>
        <w:t>，</w:t>
      </w:r>
      <w:r w:rsidRPr="004E1A8A">
        <w:rPr>
          <w:rFonts w:hAnsi="標楷體" w:hint="eastAsia"/>
        </w:rPr>
        <w:t>高樹鄉公所有廂型車，當時想說載鳳梨方便</w:t>
      </w:r>
      <w:r>
        <w:rPr>
          <w:rFonts w:hAnsi="標楷體" w:hint="eastAsia"/>
        </w:rPr>
        <w:t>，</w:t>
      </w:r>
      <w:r w:rsidRPr="004E1A8A">
        <w:rPr>
          <w:rFonts w:hAnsi="標楷體" w:hint="eastAsia"/>
        </w:rPr>
        <w:t>要載的鳳梨有十幾箱，所以跟高樹鄉公所建設課借公務車，當時課長跟</w:t>
      </w:r>
      <w:r>
        <w:rPr>
          <w:rFonts w:hAnsi="標楷體" w:hint="eastAsia"/>
        </w:rPr>
        <w:t>我</w:t>
      </w:r>
      <w:r w:rsidRPr="004E1A8A">
        <w:rPr>
          <w:rFonts w:hAnsi="標楷體" w:hint="eastAsia"/>
        </w:rPr>
        <w:t>說公務車有加油卡，就用加油卡加油，回來後</w:t>
      </w:r>
      <w:r>
        <w:rPr>
          <w:rFonts w:hAnsi="標楷體" w:hint="eastAsia"/>
        </w:rPr>
        <w:t>我</w:t>
      </w:r>
      <w:r w:rsidRPr="004E1A8A">
        <w:rPr>
          <w:rFonts w:hAnsi="標楷體" w:hint="eastAsia"/>
        </w:rPr>
        <w:t>有跟該公所建設課課長說，油費我會出，金額不高，我沒有想貪，加油卡是每月依中油公司帳單月結，後來便宜行事，一忙就忘了處理</w:t>
      </w:r>
      <w:r>
        <w:rPr>
          <w:rFonts w:hAnsi="標楷體" w:hint="eastAsia"/>
        </w:rPr>
        <w:t>等語</w:t>
      </w:r>
      <w:r w:rsidRPr="004E1A8A">
        <w:rPr>
          <w:rFonts w:hAnsi="標楷體" w:hint="eastAsia"/>
        </w:rPr>
        <w:t>。</w:t>
      </w:r>
      <w:r>
        <w:rPr>
          <w:rFonts w:hAnsi="標楷體" w:hint="eastAsia"/>
        </w:rPr>
        <w:t>惟查，廖文賢於廉政署詢問時供承，本案行程並未事先申請公假，亦未以公文簽呈或發文方式，知會高樹鄉公所及花蓮縣政府有關推廣農產品之事，廖文賢係私下請花蓮友人與</w:t>
      </w:r>
      <w:r w:rsidR="00B5192E">
        <w:rPr>
          <w:rFonts w:hAnsi="標楷體" w:hint="eastAsia"/>
        </w:rPr>
        <w:t>花蓮縣縣長</w:t>
      </w:r>
      <w:r>
        <w:rPr>
          <w:rFonts w:hAnsi="標楷體" w:hint="eastAsia"/>
        </w:rPr>
        <w:t>相約，且攜家帶眷，選擇假日，於1</w:t>
      </w:r>
      <w:r>
        <w:rPr>
          <w:rFonts w:hAnsi="標楷體"/>
        </w:rPr>
        <w:t>06</w:t>
      </w:r>
      <w:r>
        <w:rPr>
          <w:rFonts w:hAnsi="標楷體" w:hint="eastAsia"/>
        </w:rPr>
        <w:t>年7月15日星期六前往花蓮嘉年華活動晚會，贈送水果予花蓮友人與</w:t>
      </w:r>
      <w:r w:rsidR="00B5192E">
        <w:rPr>
          <w:rFonts w:hAnsi="標楷體" w:hint="eastAsia"/>
        </w:rPr>
        <w:t>花蓮縣縣長</w:t>
      </w:r>
      <w:r>
        <w:rPr>
          <w:rFonts w:hAnsi="標楷體" w:hint="eastAsia"/>
        </w:rPr>
        <w:t>，</w:t>
      </w:r>
      <w:r w:rsidRPr="00A101BB">
        <w:rPr>
          <w:rFonts w:hAnsi="標楷體" w:hint="eastAsia"/>
        </w:rPr>
        <w:t>係朋友敘舊</w:t>
      </w:r>
      <w:r>
        <w:rPr>
          <w:rFonts w:hAnsi="標楷體" w:hint="eastAsia"/>
        </w:rPr>
        <w:t>並參觀嘉年華活動，回程復繞道臺中</w:t>
      </w:r>
      <w:r w:rsidR="00496A16">
        <w:rPr>
          <w:rFonts w:hAnsi="標楷體" w:hint="eastAsia"/>
        </w:rPr>
        <w:t>市</w:t>
      </w:r>
      <w:r>
        <w:rPr>
          <w:rFonts w:hAnsi="標楷體" w:hint="eastAsia"/>
        </w:rPr>
        <w:t>，載子女回學校，本案</w:t>
      </w:r>
      <w:r>
        <w:rPr>
          <w:rFonts w:hAnsi="標楷體" w:hint="eastAsia"/>
        </w:rPr>
        <w:lastRenderedPageBreak/>
        <w:t>行程實難認屬公務行程。是以，廖文賢所辯，並無可採。</w:t>
      </w:r>
    </w:p>
    <w:p w14:paraId="17462B02" w14:textId="25DB91D5" w:rsidR="00447D1E" w:rsidRDefault="00447D1E" w:rsidP="00DE4238">
      <w:pPr>
        <w:pStyle w:val="3"/>
        <w:rPr>
          <w:rFonts w:hAnsi="標楷體"/>
        </w:rPr>
      </w:pPr>
      <w:r>
        <w:rPr>
          <w:rFonts w:hAnsi="標楷體" w:hint="eastAsia"/>
        </w:rPr>
        <w:t>公務車之使用及油料之核銷，應以公務為限。廖文賢於任職高樹鄉鄉長期間</w:t>
      </w:r>
      <w:r w:rsidR="00D255CF">
        <w:rPr>
          <w:rFonts w:hAnsi="標楷體" w:hint="eastAsia"/>
        </w:rPr>
        <w:t>，</w:t>
      </w:r>
      <w:r>
        <w:rPr>
          <w:rFonts w:hAnsi="標楷體" w:hint="eastAsia"/>
        </w:rPr>
        <w:t>假借受託使用公務車及車隊加油卡之職務上機會，</w:t>
      </w:r>
      <w:r w:rsidRPr="008723AD">
        <w:rPr>
          <w:rFonts w:hAnsi="標楷體" w:hint="eastAsia"/>
        </w:rPr>
        <w:t>假公濟私，</w:t>
      </w:r>
      <w:r>
        <w:rPr>
          <w:rFonts w:hAnsi="標楷體" w:hint="eastAsia"/>
        </w:rPr>
        <w:t>挪</w:t>
      </w:r>
      <w:r w:rsidRPr="008723AD">
        <w:rPr>
          <w:rFonts w:hAnsi="標楷體" w:hint="eastAsia"/>
        </w:rPr>
        <w:t>用公務車進行私人旅遊，並由高樹鄉公所核銷油料費用，觸犯公務員假借職務上機會犯背信罪，</w:t>
      </w:r>
      <w:bookmarkStart w:id="56" w:name="_Hlk207975849"/>
      <w:r w:rsidRPr="008723AD">
        <w:rPr>
          <w:rFonts w:hAnsi="標楷體" w:hint="eastAsia"/>
        </w:rPr>
        <w:t>其</w:t>
      </w:r>
      <w:r>
        <w:rPr>
          <w:rFonts w:hAnsi="標楷體" w:hint="eastAsia"/>
        </w:rPr>
        <w:t>公私不分，</w:t>
      </w:r>
      <w:bookmarkEnd w:id="56"/>
      <w:r>
        <w:rPr>
          <w:rFonts w:hAnsi="標楷體" w:hint="eastAsia"/>
        </w:rPr>
        <w:t>違法執行職務之行為，</w:t>
      </w:r>
      <w:r w:rsidRPr="008723AD">
        <w:rPr>
          <w:rFonts w:hAnsi="標楷體" w:hint="eastAsia"/>
        </w:rPr>
        <w:t>有悖職守，</w:t>
      </w:r>
      <w:r>
        <w:rPr>
          <w:rFonts w:hAnsi="標楷體" w:hint="eastAsia"/>
        </w:rPr>
        <w:t>且</w:t>
      </w:r>
      <w:r w:rsidRPr="008723AD">
        <w:rPr>
          <w:rFonts w:hAnsi="標楷體" w:hint="eastAsia"/>
        </w:rPr>
        <w:t>影響社會大眾觀感，損</w:t>
      </w:r>
      <w:r>
        <w:rPr>
          <w:rFonts w:hAnsi="標楷體" w:hint="eastAsia"/>
        </w:rPr>
        <w:t>及</w:t>
      </w:r>
      <w:r w:rsidRPr="008723AD">
        <w:rPr>
          <w:rFonts w:hAnsi="標楷體" w:hint="eastAsia"/>
        </w:rPr>
        <w:t>公務員</w:t>
      </w:r>
      <w:r>
        <w:rPr>
          <w:rFonts w:hAnsi="標楷體" w:hint="eastAsia"/>
        </w:rPr>
        <w:t>廉潔</w:t>
      </w:r>
      <w:r w:rsidRPr="008723AD">
        <w:rPr>
          <w:rFonts w:hAnsi="標楷體" w:hint="eastAsia"/>
        </w:rPr>
        <w:t>形象，違反公務員服務法</w:t>
      </w:r>
      <w:r w:rsidRPr="00503632">
        <w:rPr>
          <w:rFonts w:hAnsi="標楷體" w:hint="eastAsia"/>
        </w:rPr>
        <w:t>第1條、第6</w:t>
      </w:r>
      <w:r w:rsidRPr="00503632">
        <w:rPr>
          <w:rFonts w:hAnsi="標楷體"/>
        </w:rPr>
        <w:t>條</w:t>
      </w:r>
      <w:r w:rsidRPr="00503632">
        <w:rPr>
          <w:rFonts w:hAnsi="標楷體" w:hint="eastAsia"/>
        </w:rPr>
        <w:t>、</w:t>
      </w:r>
      <w:r w:rsidRPr="00503632">
        <w:rPr>
          <w:rFonts w:hAnsi="標楷體"/>
        </w:rPr>
        <w:t>第7條</w:t>
      </w:r>
      <w:r w:rsidRPr="00503632">
        <w:rPr>
          <w:rFonts w:hAnsi="標楷體" w:hint="eastAsia"/>
        </w:rPr>
        <w:t>、第19條、第20條</w:t>
      </w:r>
      <w:r>
        <w:rPr>
          <w:rFonts w:hAnsi="標楷體" w:hint="eastAsia"/>
        </w:rPr>
        <w:t>及</w:t>
      </w:r>
      <w:r w:rsidRPr="00503632">
        <w:rPr>
          <w:rFonts w:hAnsi="標楷體" w:hint="eastAsia"/>
        </w:rPr>
        <w:t>第21條</w:t>
      </w:r>
      <w:r w:rsidRPr="008723AD">
        <w:rPr>
          <w:rFonts w:hAnsi="標楷體" w:hint="eastAsia"/>
        </w:rPr>
        <w:t>之忠誠</w:t>
      </w:r>
      <w:r>
        <w:rPr>
          <w:rFonts w:hAnsi="標楷體" w:hint="eastAsia"/>
        </w:rPr>
        <w:t>、</w:t>
      </w:r>
      <w:r w:rsidRPr="008723AD">
        <w:rPr>
          <w:rFonts w:hAnsi="標楷體" w:hint="eastAsia"/>
        </w:rPr>
        <w:t>公正</w:t>
      </w:r>
      <w:r>
        <w:rPr>
          <w:rFonts w:hAnsi="標楷體" w:hint="eastAsia"/>
        </w:rPr>
        <w:t>及清廉</w:t>
      </w:r>
      <w:r w:rsidRPr="008723AD">
        <w:rPr>
          <w:rFonts w:hAnsi="標楷體" w:hint="eastAsia"/>
        </w:rPr>
        <w:t>義務</w:t>
      </w:r>
      <w:r w:rsidRPr="001657F5">
        <w:rPr>
          <w:rFonts w:hAnsi="標楷體" w:hint="eastAsia"/>
        </w:rPr>
        <w:t>(公務員服務法於111年6月24日修正施行，本案行為時之原第5條、第6條、第17條、第19條、第20條分別移列為上開條次，法條文字雖略有調整，然實質內涵相同，非屬法律變更，爰依一般法律適用原則，逕行適用修正後之現行公務員服務法)</w:t>
      </w:r>
      <w:r w:rsidRPr="008723AD">
        <w:rPr>
          <w:rFonts w:hAnsi="標楷體" w:hint="eastAsia"/>
        </w:rPr>
        <w:t>，</w:t>
      </w:r>
      <w:r>
        <w:rPr>
          <w:rFonts w:hAnsi="標楷體" w:hint="eastAsia"/>
        </w:rPr>
        <w:t>核</w:t>
      </w:r>
      <w:r w:rsidRPr="008723AD">
        <w:rPr>
          <w:rFonts w:hAnsi="標楷體" w:hint="eastAsia"/>
        </w:rPr>
        <w:t>有違失</w:t>
      </w:r>
      <w:r>
        <w:rPr>
          <w:rFonts w:hAnsi="標楷體" w:hint="eastAsia"/>
        </w:rPr>
        <w:t>。</w:t>
      </w:r>
    </w:p>
    <w:p w14:paraId="79ECB9A6" w14:textId="07B82B77" w:rsidR="00447D1E" w:rsidRPr="00CE0BB0" w:rsidRDefault="00447D1E" w:rsidP="00705039">
      <w:pPr>
        <w:pStyle w:val="3"/>
      </w:pPr>
      <w:r>
        <w:rPr>
          <w:rFonts w:hint="eastAsia"/>
        </w:rPr>
        <w:t>按</w:t>
      </w:r>
      <w:r w:rsidRPr="00CE0BB0">
        <w:rPr>
          <w:rFonts w:hint="eastAsia"/>
        </w:rPr>
        <w:t>公務員懲戒法第2條</w:t>
      </w:r>
      <w:r w:rsidR="00F11A90">
        <w:rPr>
          <w:rFonts w:hint="eastAsia"/>
        </w:rPr>
        <w:t>規</w:t>
      </w:r>
      <w:r w:rsidRPr="00CE0BB0">
        <w:rPr>
          <w:rFonts w:hint="eastAsia"/>
        </w:rPr>
        <w:t>定：「公務員有下列各款情事之一，有懲戒之必要者，應受懲戒：一、違法執行職務、怠於執行職務或其他失職行為。二、非執行職務之違法行為，致嚴重損害政府之信譽。」是以，公務員雖有執行職務或非執行職務</w:t>
      </w:r>
      <w:r>
        <w:rPr>
          <w:rFonts w:hint="eastAsia"/>
        </w:rPr>
        <w:t>之</w:t>
      </w:r>
      <w:r w:rsidRPr="00CE0BB0">
        <w:rPr>
          <w:rFonts w:hint="eastAsia"/>
        </w:rPr>
        <w:t>違</w:t>
      </w:r>
      <w:r>
        <w:rPr>
          <w:rFonts w:hint="eastAsia"/>
        </w:rPr>
        <w:t>失</w:t>
      </w:r>
      <w:r w:rsidRPr="00CE0BB0">
        <w:rPr>
          <w:rFonts w:hint="eastAsia"/>
        </w:rPr>
        <w:t>事由，仍應審酌個案情狀，</w:t>
      </w:r>
      <w:r>
        <w:rPr>
          <w:rFonts w:hAnsi="標楷體" w:hint="eastAsia"/>
        </w:rPr>
        <w:t>「</w:t>
      </w:r>
      <w:r w:rsidRPr="00CE0BB0">
        <w:rPr>
          <w:rFonts w:hint="eastAsia"/>
        </w:rPr>
        <w:t>有懲戒之必要者</w:t>
      </w:r>
      <w:r>
        <w:rPr>
          <w:rFonts w:hAnsi="標楷體" w:hint="eastAsia"/>
        </w:rPr>
        <w:t>」</w:t>
      </w:r>
      <w:r w:rsidRPr="00CE0BB0">
        <w:rPr>
          <w:rFonts w:hint="eastAsia"/>
        </w:rPr>
        <w:t>，方</w:t>
      </w:r>
      <w:r>
        <w:rPr>
          <w:rFonts w:hint="eastAsia"/>
        </w:rPr>
        <w:t>移付</w:t>
      </w:r>
      <w:r w:rsidRPr="00CE0BB0">
        <w:rPr>
          <w:rFonts w:hint="eastAsia"/>
        </w:rPr>
        <w:t>懲戒。</w:t>
      </w:r>
      <w:r>
        <w:rPr>
          <w:rFonts w:hint="eastAsia"/>
        </w:rPr>
        <w:t>經核，廖文賢之所為</w:t>
      </w:r>
      <w:r w:rsidRPr="00E762F4">
        <w:rPr>
          <w:rFonts w:hAnsi="標楷體" w:hint="eastAsia"/>
        </w:rPr>
        <w:t>，</w:t>
      </w:r>
      <w:r>
        <w:rPr>
          <w:rFonts w:hint="eastAsia"/>
        </w:rPr>
        <w:t>雖有</w:t>
      </w:r>
      <w:r w:rsidRPr="009B3401">
        <w:rPr>
          <w:rFonts w:hint="eastAsia"/>
        </w:rPr>
        <w:t>公務員懲戒法第2條</w:t>
      </w:r>
      <w:r>
        <w:rPr>
          <w:rFonts w:hint="eastAsia"/>
        </w:rPr>
        <w:t>第1款之違失事由，惟其不法利益僅4,019元，違失情節輕微</w:t>
      </w:r>
      <w:r w:rsidR="00F11A90">
        <w:rPr>
          <w:rFonts w:hAnsi="標楷體" w:hint="eastAsia"/>
        </w:rPr>
        <w:t>，</w:t>
      </w:r>
      <w:r>
        <w:rPr>
          <w:rFonts w:hAnsi="標楷體" w:hint="eastAsia"/>
        </w:rPr>
        <w:t>依本案行為時之</w:t>
      </w:r>
      <w:r w:rsidRPr="00865AE7">
        <w:rPr>
          <w:rFonts w:hint="eastAsia"/>
        </w:rPr>
        <w:t>公務員懲戒法第20</w:t>
      </w:r>
      <w:r w:rsidRPr="00865AE7">
        <w:t>條第2項規定</w:t>
      </w:r>
      <w:r w:rsidRPr="00865AE7">
        <w:rPr>
          <w:rFonts w:hint="eastAsia"/>
        </w:rPr>
        <w:t>：「應受懲戒行為，自行為終了之日起，至案件繫屬公務員懲戒委員會之日止，已逾</w:t>
      </w:r>
      <w:r>
        <w:rPr>
          <w:rFonts w:hint="eastAsia"/>
        </w:rPr>
        <w:t>5</w:t>
      </w:r>
      <w:r w:rsidRPr="00865AE7">
        <w:rPr>
          <w:rFonts w:hint="eastAsia"/>
        </w:rPr>
        <w:t>年者，不得予以減少退休（職、伍）金、降級、減俸、罰款、記過或申誡之懲戒。</w:t>
      </w:r>
      <w:r>
        <w:rPr>
          <w:rFonts w:hAnsi="標楷體" w:hint="eastAsia"/>
        </w:rPr>
        <w:t>」(同</w:t>
      </w:r>
      <w:r>
        <w:rPr>
          <w:rFonts w:hint="eastAsia"/>
        </w:rPr>
        <w:t>現行條文</w:t>
      </w:r>
      <w:r>
        <w:rPr>
          <w:rFonts w:hAnsi="標楷體" w:hint="eastAsia"/>
        </w:rPr>
        <w:t>，</w:t>
      </w:r>
      <w:r w:rsidR="00F11A90">
        <w:rPr>
          <w:rFonts w:hAnsi="標楷體" w:hint="eastAsia"/>
        </w:rPr>
        <w:t>僅懲戒機關名稱</w:t>
      </w:r>
      <w:r>
        <w:rPr>
          <w:rFonts w:hAnsi="標楷體" w:hint="eastAsia"/>
        </w:rPr>
        <w:t>修正為</w:t>
      </w:r>
      <w:r w:rsidRPr="00865AE7">
        <w:rPr>
          <w:rFonts w:hint="eastAsia"/>
        </w:rPr>
        <w:t>懲戒法院</w:t>
      </w:r>
      <w:r>
        <w:rPr>
          <w:rFonts w:hAnsi="標楷體" w:hint="eastAsia"/>
        </w:rPr>
        <w:t>)，</w:t>
      </w:r>
      <w:r>
        <w:rPr>
          <w:rFonts w:hint="eastAsia"/>
        </w:rPr>
        <w:t>其</w:t>
      </w:r>
      <w:r w:rsidRPr="00E762F4">
        <w:rPr>
          <w:rFonts w:hint="eastAsia"/>
          <w:bCs w:val="0"/>
        </w:rPr>
        <w:t>最後違失行為</w:t>
      </w:r>
      <w:r>
        <w:rPr>
          <w:rFonts w:hint="eastAsia"/>
          <w:bCs w:val="0"/>
        </w:rPr>
        <w:t>時間</w:t>
      </w:r>
      <w:r w:rsidRPr="00E762F4">
        <w:rPr>
          <w:rFonts w:hint="eastAsia"/>
          <w:bCs w:val="0"/>
        </w:rPr>
        <w:t>106</w:t>
      </w:r>
      <w:r w:rsidRPr="00E762F4">
        <w:rPr>
          <w:bCs w:val="0"/>
        </w:rPr>
        <w:lastRenderedPageBreak/>
        <w:t>年7月16日迄今已逾5年，</w:t>
      </w:r>
      <w:r>
        <w:rPr>
          <w:rFonts w:hint="eastAsia"/>
          <w:bCs w:val="0"/>
        </w:rPr>
        <w:t>已逾上開懲戒種類之懲戒期間</w:t>
      </w:r>
      <w:r>
        <w:rPr>
          <w:rFonts w:hAnsi="標楷體" w:hint="eastAsia"/>
          <w:bCs w:val="0"/>
        </w:rPr>
        <w:t>，且其已</w:t>
      </w:r>
      <w:r>
        <w:rPr>
          <w:rFonts w:hint="eastAsia"/>
          <w:bCs w:val="0"/>
        </w:rPr>
        <w:t>於</w:t>
      </w:r>
      <w:r w:rsidRPr="00E762F4">
        <w:rPr>
          <w:rFonts w:hint="eastAsia"/>
          <w:bCs w:val="0"/>
        </w:rPr>
        <w:t>107年12月26日</w:t>
      </w:r>
      <w:r w:rsidRPr="00E762F4">
        <w:rPr>
          <w:bCs w:val="0"/>
        </w:rPr>
        <w:t>卸任鄉長職務</w:t>
      </w:r>
      <w:r w:rsidRPr="00E762F4">
        <w:rPr>
          <w:rFonts w:hAnsi="標楷體" w:hint="eastAsia"/>
          <w:bCs w:val="0"/>
        </w:rPr>
        <w:t>。是以，</w:t>
      </w:r>
      <w:r>
        <w:rPr>
          <w:rFonts w:hint="eastAsia"/>
          <w:bCs w:val="0"/>
        </w:rPr>
        <w:t>廖文賢雖有違失事由，惟</w:t>
      </w:r>
      <w:r w:rsidRPr="00865AE7">
        <w:rPr>
          <w:bCs w:val="0"/>
        </w:rPr>
        <w:t>審酌</w:t>
      </w:r>
      <w:r>
        <w:rPr>
          <w:rFonts w:hint="eastAsia"/>
          <w:bCs w:val="0"/>
        </w:rPr>
        <w:t>其違失情節輕微</w:t>
      </w:r>
      <w:r w:rsidRPr="00865AE7">
        <w:rPr>
          <w:bCs w:val="0"/>
        </w:rPr>
        <w:t>，</w:t>
      </w:r>
      <w:r w:rsidR="00A714B9">
        <w:rPr>
          <w:rFonts w:hint="eastAsia"/>
          <w:bCs w:val="0"/>
        </w:rPr>
        <w:t>且最後違失行為時間</w:t>
      </w:r>
      <w:r w:rsidR="00C60966">
        <w:rPr>
          <w:rFonts w:hint="eastAsia"/>
          <w:bCs w:val="0"/>
        </w:rPr>
        <w:t>迄今</w:t>
      </w:r>
      <w:r>
        <w:rPr>
          <w:rFonts w:hint="eastAsia"/>
          <w:bCs w:val="0"/>
        </w:rPr>
        <w:t>已逾懲戒期間等一切情狀，</w:t>
      </w:r>
      <w:r w:rsidR="00FE0C15">
        <w:rPr>
          <w:rFonts w:hint="eastAsia"/>
          <w:bCs w:val="0"/>
        </w:rPr>
        <w:t>爰</w:t>
      </w:r>
      <w:r w:rsidRPr="00E762F4">
        <w:rPr>
          <w:rFonts w:hint="eastAsia"/>
          <w:bCs w:val="0"/>
        </w:rPr>
        <w:t>無移付懲戒之必要。</w:t>
      </w:r>
    </w:p>
    <w:p w14:paraId="099B11EA" w14:textId="577F4A26" w:rsidR="00447D1E" w:rsidRPr="00992C08" w:rsidRDefault="00447D1E" w:rsidP="00992C08">
      <w:pPr>
        <w:pStyle w:val="3"/>
      </w:pPr>
      <w:r>
        <w:rPr>
          <w:rFonts w:hint="eastAsia"/>
        </w:rPr>
        <w:t>綜上，</w:t>
      </w:r>
      <w:r w:rsidRPr="00995939">
        <w:rPr>
          <w:rFonts w:hint="eastAsia"/>
        </w:rPr>
        <w:t>高樹鄉前鄉長廖文賢於任職期間</w:t>
      </w:r>
      <w:r w:rsidR="003446AE">
        <w:rPr>
          <w:rFonts w:hAnsi="標楷體" w:hint="eastAsia"/>
        </w:rPr>
        <w:t>，</w:t>
      </w:r>
      <w:r w:rsidRPr="00995939">
        <w:rPr>
          <w:rFonts w:hint="eastAsia"/>
        </w:rPr>
        <w:t>假借受託使用公務車及車隊加油卡之職務上機會，假公濟私，挪用公務車進行私人旅遊，並由高樹鄉公所核銷加油費用，其行為有悖職守，且影響社會大眾觀感，損及公務員廉潔形象，違反公務員服務法第1條、第6條、第17條、第19條及第20條之忠誠、公正及清廉義務，核有違失，惟</w:t>
      </w:r>
      <w:r>
        <w:rPr>
          <w:rFonts w:hint="eastAsia"/>
        </w:rPr>
        <w:t>審酌</w:t>
      </w:r>
      <w:r w:rsidRPr="0001025B">
        <w:rPr>
          <w:rFonts w:hint="eastAsia"/>
          <w:bCs w:val="0"/>
        </w:rPr>
        <w:t>其不法利益僅4,019</w:t>
      </w:r>
      <w:r w:rsidRPr="0001025B">
        <w:rPr>
          <w:bCs w:val="0"/>
        </w:rPr>
        <w:t>元</w:t>
      </w:r>
      <w:r w:rsidRPr="0001025B">
        <w:rPr>
          <w:rFonts w:hint="eastAsia"/>
          <w:bCs w:val="0"/>
        </w:rPr>
        <w:t>，違失情節輕微，又其最後違失行為時間106</w:t>
      </w:r>
      <w:r w:rsidRPr="0001025B">
        <w:rPr>
          <w:bCs w:val="0"/>
        </w:rPr>
        <w:t>年7月16日迄今已逾5年，</w:t>
      </w:r>
      <w:r>
        <w:rPr>
          <w:rFonts w:hint="eastAsia"/>
          <w:bCs w:val="0"/>
        </w:rPr>
        <w:t>且</w:t>
      </w:r>
      <w:r w:rsidRPr="0001025B">
        <w:rPr>
          <w:rFonts w:hint="eastAsia"/>
          <w:bCs w:val="0"/>
        </w:rPr>
        <w:t>於107年12月26</w:t>
      </w:r>
      <w:r w:rsidRPr="0001025B">
        <w:rPr>
          <w:bCs w:val="0"/>
        </w:rPr>
        <w:t>日卸任鄉長職務，</w:t>
      </w:r>
      <w:r w:rsidRPr="0001025B">
        <w:rPr>
          <w:rFonts w:hint="eastAsia"/>
          <w:bCs w:val="0"/>
        </w:rPr>
        <w:t>依公務員懲戒法相關規定，已逾懲戒期間，</w:t>
      </w:r>
      <w:r>
        <w:rPr>
          <w:rFonts w:hint="eastAsia"/>
          <w:bCs w:val="0"/>
        </w:rPr>
        <w:t>爰</w:t>
      </w:r>
      <w:r w:rsidRPr="0001025B">
        <w:rPr>
          <w:rFonts w:hint="eastAsia"/>
          <w:bCs w:val="0"/>
        </w:rPr>
        <w:t>無移付懲戒之必要</w:t>
      </w:r>
      <w:r>
        <w:rPr>
          <w:rFonts w:hint="eastAsia"/>
          <w:bCs w:val="0"/>
        </w:rPr>
        <w:t>，惟</w:t>
      </w:r>
      <w:r w:rsidRPr="00FC1C9F">
        <w:rPr>
          <w:rFonts w:hint="eastAsia"/>
        </w:rPr>
        <w:t>仍應請高樹鄉公所確實檢討</w:t>
      </w:r>
      <w:r>
        <w:rPr>
          <w:rFonts w:hint="eastAsia"/>
        </w:rPr>
        <w:t>改善</w:t>
      </w:r>
      <w:r w:rsidRPr="00FC1C9F">
        <w:rPr>
          <w:rFonts w:hint="eastAsia"/>
        </w:rPr>
        <w:t>，避免再生類此案例</w:t>
      </w:r>
      <w:r w:rsidRPr="00992C08">
        <w:rPr>
          <w:rFonts w:hint="eastAsia"/>
        </w:rPr>
        <w:t>。</w:t>
      </w:r>
    </w:p>
    <w:p w14:paraId="1D0AF42F" w14:textId="7F95D375" w:rsidR="00447D1E" w:rsidRPr="00205EE1" w:rsidRDefault="00447D1E" w:rsidP="00BF6251">
      <w:pPr>
        <w:pStyle w:val="2"/>
        <w:rPr>
          <w:b/>
          <w:bCs w:val="0"/>
        </w:rPr>
      </w:pPr>
      <w:r w:rsidRPr="00744A65">
        <w:rPr>
          <w:rFonts w:hint="eastAsia"/>
          <w:b/>
          <w:bCs w:val="0"/>
        </w:rPr>
        <w:t>地方民選首長</w:t>
      </w:r>
      <w:r>
        <w:rPr>
          <w:rFonts w:hint="eastAsia"/>
          <w:b/>
          <w:bCs w:val="0"/>
        </w:rPr>
        <w:t>有隨時執行公務之需求</w:t>
      </w:r>
      <w:r>
        <w:rPr>
          <w:rFonts w:hAnsi="標楷體" w:hint="eastAsia"/>
          <w:b/>
          <w:bCs w:val="0"/>
        </w:rPr>
        <w:t>，</w:t>
      </w:r>
      <w:r>
        <w:rPr>
          <w:rFonts w:hint="eastAsia"/>
          <w:b/>
          <w:bCs w:val="0"/>
        </w:rPr>
        <w:t>且基於對其職位之尊重，機關</w:t>
      </w:r>
      <w:r w:rsidR="00A8195A">
        <w:rPr>
          <w:rFonts w:hint="eastAsia"/>
          <w:b/>
          <w:bCs w:val="0"/>
        </w:rPr>
        <w:t>對</w:t>
      </w:r>
      <w:r>
        <w:rPr>
          <w:rFonts w:hint="eastAsia"/>
          <w:b/>
          <w:bCs w:val="0"/>
        </w:rPr>
        <w:t>於首長用車的派車程序</w:t>
      </w:r>
      <w:r w:rsidRPr="004E64D1">
        <w:rPr>
          <w:rFonts w:hint="eastAsia"/>
          <w:b/>
          <w:bCs w:val="0"/>
        </w:rPr>
        <w:t>，</w:t>
      </w:r>
      <w:r>
        <w:rPr>
          <w:rFonts w:hint="eastAsia"/>
          <w:b/>
          <w:bCs w:val="0"/>
        </w:rPr>
        <w:t>採取與一般職員有別的公務車使用管理規範，尚屬合理，惟</w:t>
      </w:r>
      <w:r>
        <w:rPr>
          <w:rFonts w:hAnsi="標楷體" w:hint="eastAsia"/>
          <w:b/>
          <w:bCs w:val="0"/>
        </w:rPr>
        <w:t>仍宜就實際使用情形研議監督機制，以減少</w:t>
      </w:r>
      <w:bookmarkStart w:id="57" w:name="_Hlk209780066"/>
      <w:r w:rsidRPr="0067789E">
        <w:rPr>
          <w:rFonts w:hAnsi="標楷體" w:hint="eastAsia"/>
          <w:b/>
          <w:bCs w:val="0"/>
        </w:rPr>
        <w:t>公私不分之弊端</w:t>
      </w:r>
      <w:r>
        <w:rPr>
          <w:rFonts w:hAnsi="標楷體" w:hint="eastAsia"/>
          <w:b/>
          <w:bCs w:val="0"/>
        </w:rPr>
        <w:t>，避免不</w:t>
      </w:r>
      <w:r w:rsidR="003317BF">
        <w:rPr>
          <w:rFonts w:hAnsi="標楷體" w:hint="eastAsia"/>
          <w:b/>
          <w:bCs w:val="0"/>
        </w:rPr>
        <w:t>實</w:t>
      </w:r>
      <w:r>
        <w:rPr>
          <w:rFonts w:hAnsi="標楷體" w:hint="eastAsia"/>
          <w:b/>
          <w:bCs w:val="0"/>
        </w:rPr>
        <w:t>核銷油料而觸及刑責，</w:t>
      </w:r>
      <w:bookmarkEnd w:id="57"/>
      <w:r w:rsidR="00496A16">
        <w:rPr>
          <w:rFonts w:hAnsi="標楷體" w:hint="eastAsia"/>
          <w:b/>
          <w:bCs w:val="0"/>
        </w:rPr>
        <w:t>爰</w:t>
      </w:r>
      <w:r>
        <w:rPr>
          <w:rFonts w:hint="eastAsia"/>
          <w:b/>
          <w:bCs w:val="0"/>
        </w:rPr>
        <w:t>屏東縣政府允宜督促所屬及轄內各鄉</w:t>
      </w:r>
      <w:r w:rsidR="00496A16">
        <w:rPr>
          <w:rFonts w:hAnsi="標楷體" w:hint="eastAsia"/>
          <w:b/>
          <w:bCs w:val="0"/>
        </w:rPr>
        <w:t>(</w:t>
      </w:r>
      <w:r>
        <w:rPr>
          <w:rFonts w:hint="eastAsia"/>
          <w:b/>
          <w:bCs w:val="0"/>
        </w:rPr>
        <w:t>鎮</w:t>
      </w:r>
      <w:r w:rsidR="00496A16">
        <w:rPr>
          <w:rFonts w:ascii="新細明體" w:eastAsia="新細明體" w:hAnsi="新細明體" w:hint="eastAsia"/>
          <w:b/>
          <w:bCs w:val="0"/>
        </w:rPr>
        <w:t>、</w:t>
      </w:r>
      <w:r w:rsidR="00496A16">
        <w:rPr>
          <w:rFonts w:hint="eastAsia"/>
          <w:b/>
          <w:bCs w:val="0"/>
        </w:rPr>
        <w:t>市</w:t>
      </w:r>
      <w:r w:rsidR="00496A16">
        <w:rPr>
          <w:rFonts w:hAnsi="標楷體" w:hint="eastAsia"/>
          <w:b/>
          <w:bCs w:val="0"/>
        </w:rPr>
        <w:t>)</w:t>
      </w:r>
      <w:r>
        <w:rPr>
          <w:rFonts w:hint="eastAsia"/>
          <w:b/>
          <w:bCs w:val="0"/>
        </w:rPr>
        <w:t>公所加強廉政宣導，落實公務</w:t>
      </w:r>
      <w:r w:rsidRPr="004313FB">
        <w:rPr>
          <w:rFonts w:hint="eastAsia"/>
          <w:b/>
          <w:bCs w:val="0"/>
        </w:rPr>
        <w:t>車</w:t>
      </w:r>
      <w:r>
        <w:rPr>
          <w:rFonts w:hint="eastAsia"/>
          <w:b/>
          <w:bCs w:val="0"/>
        </w:rPr>
        <w:t>之</w:t>
      </w:r>
      <w:r w:rsidRPr="004313FB">
        <w:rPr>
          <w:rFonts w:hint="eastAsia"/>
          <w:b/>
          <w:bCs w:val="0"/>
        </w:rPr>
        <w:t>使用管理</w:t>
      </w:r>
      <w:r>
        <w:rPr>
          <w:rFonts w:hint="eastAsia"/>
          <w:b/>
          <w:bCs w:val="0"/>
        </w:rPr>
        <w:t>及定期稽查</w:t>
      </w:r>
      <w:r w:rsidRPr="004313FB">
        <w:rPr>
          <w:rFonts w:hint="eastAsia"/>
          <w:b/>
          <w:bCs w:val="0"/>
        </w:rPr>
        <w:t>，</w:t>
      </w:r>
      <w:r>
        <w:rPr>
          <w:rFonts w:hint="eastAsia"/>
          <w:b/>
          <w:bCs w:val="0"/>
        </w:rPr>
        <w:t>並</w:t>
      </w:r>
      <w:r w:rsidRPr="004313FB">
        <w:rPr>
          <w:rFonts w:hint="eastAsia"/>
          <w:b/>
          <w:bCs w:val="0"/>
        </w:rPr>
        <w:t>持續</w:t>
      </w:r>
      <w:r>
        <w:rPr>
          <w:rFonts w:hint="eastAsia"/>
          <w:b/>
          <w:bCs w:val="0"/>
        </w:rPr>
        <w:t>檢討</w:t>
      </w:r>
      <w:r w:rsidRPr="004313FB">
        <w:rPr>
          <w:rFonts w:hint="eastAsia"/>
          <w:b/>
          <w:bCs w:val="0"/>
        </w:rPr>
        <w:t>精進</w:t>
      </w:r>
      <w:r>
        <w:rPr>
          <w:rFonts w:hint="eastAsia"/>
          <w:b/>
          <w:bCs w:val="0"/>
        </w:rPr>
        <w:t>如何掌握</w:t>
      </w:r>
      <w:r w:rsidRPr="004313FB">
        <w:rPr>
          <w:rFonts w:hint="eastAsia"/>
          <w:b/>
          <w:bCs w:val="0"/>
        </w:rPr>
        <w:t>公務車油料</w:t>
      </w:r>
      <w:r>
        <w:rPr>
          <w:rFonts w:hint="eastAsia"/>
          <w:b/>
          <w:bCs w:val="0"/>
        </w:rPr>
        <w:t>核銷有無異常</w:t>
      </w:r>
      <w:r w:rsidRPr="004313FB">
        <w:rPr>
          <w:rFonts w:hint="eastAsia"/>
          <w:b/>
          <w:bCs w:val="0"/>
        </w:rPr>
        <w:t>之控管機制</w:t>
      </w:r>
      <w:r>
        <w:rPr>
          <w:rFonts w:hAnsi="標楷體" w:hint="eastAsia"/>
          <w:b/>
          <w:bCs w:val="0"/>
        </w:rPr>
        <w:t>，</w:t>
      </w:r>
      <w:r>
        <w:rPr>
          <w:rFonts w:hint="eastAsia"/>
          <w:b/>
          <w:bCs w:val="0"/>
        </w:rPr>
        <w:t>以利察覺弊端</w:t>
      </w:r>
      <w:r w:rsidRPr="00205EE1">
        <w:rPr>
          <w:rFonts w:hAnsi="標楷體" w:hint="eastAsia"/>
          <w:b/>
          <w:bCs w:val="0"/>
        </w:rPr>
        <w:t>。</w:t>
      </w:r>
    </w:p>
    <w:p w14:paraId="48466F10" w14:textId="10955137" w:rsidR="00447D1E" w:rsidRDefault="00447D1E" w:rsidP="00205EE1">
      <w:pPr>
        <w:pStyle w:val="3"/>
      </w:pPr>
      <w:r>
        <w:rPr>
          <w:rFonts w:hint="eastAsia"/>
        </w:rPr>
        <w:t>高樹鄉前鄉長廖文賢假借職務上機會犯背信罪案，涉及公務車使用管理問題及機關檢討策進作為</w:t>
      </w:r>
      <w:r>
        <w:rPr>
          <w:rFonts w:hAnsi="標楷體" w:hint="eastAsia"/>
        </w:rPr>
        <w:t>，經查106年7月本案違失行為時，中央雖訂有</w:t>
      </w:r>
      <w:r w:rsidRPr="0059186B">
        <w:rPr>
          <w:rFonts w:hAnsi="標楷體" w:hint="eastAsia"/>
        </w:rPr>
        <w:t>「車輛管理手冊」</w:t>
      </w:r>
      <w:r>
        <w:rPr>
          <w:rFonts w:hAnsi="標楷體" w:hint="eastAsia"/>
        </w:rPr>
        <w:t>供各機關遵循，惟公務車</w:t>
      </w:r>
      <w:r w:rsidR="00BD0D10">
        <w:rPr>
          <w:rFonts w:hAnsi="標楷體" w:hint="eastAsia"/>
        </w:rPr>
        <w:t>之</w:t>
      </w:r>
      <w:r>
        <w:rPr>
          <w:rFonts w:hAnsi="標楷體" w:hint="eastAsia"/>
        </w:rPr>
        <w:t>派車程序及管</w:t>
      </w:r>
      <w:r>
        <w:rPr>
          <w:rFonts w:hAnsi="標楷體" w:hint="eastAsia"/>
        </w:rPr>
        <w:lastRenderedPageBreak/>
        <w:t>理稽核等相關事項，各機關</w:t>
      </w:r>
      <w:r w:rsidR="00931164">
        <w:rPr>
          <w:rFonts w:hAnsi="標楷體" w:hint="eastAsia"/>
        </w:rPr>
        <w:t>仍宜</w:t>
      </w:r>
      <w:r w:rsidR="00BD0D10">
        <w:rPr>
          <w:rFonts w:hAnsi="標楷體" w:hint="eastAsia"/>
        </w:rPr>
        <w:t>審</w:t>
      </w:r>
      <w:r>
        <w:rPr>
          <w:rFonts w:hAnsi="標楷體" w:hint="eastAsia"/>
        </w:rPr>
        <w:t>酌業務需要，訂定細部規範並落實執行。詢據</w:t>
      </w:r>
      <w:r>
        <w:rPr>
          <w:rFonts w:hint="eastAsia"/>
        </w:rPr>
        <w:t>高樹鄉公所表示</w:t>
      </w:r>
      <w:r>
        <w:rPr>
          <w:rStyle w:val="afe"/>
        </w:rPr>
        <w:footnoteReference w:id="1"/>
      </w:r>
      <w:r>
        <w:rPr>
          <w:rFonts w:hint="eastAsia"/>
        </w:rPr>
        <w:t>，該所政風室於司法單位搜索本案後，於108年3月12日訂定</w:t>
      </w:r>
      <w:r>
        <w:rPr>
          <w:rFonts w:hAnsi="標楷體" w:hint="eastAsia"/>
        </w:rPr>
        <w:t>「</w:t>
      </w:r>
      <w:r>
        <w:rPr>
          <w:rFonts w:hint="eastAsia"/>
        </w:rPr>
        <w:t>屏東縣高樹鄉公所公務汽機車保管使用要點</w:t>
      </w:r>
      <w:r>
        <w:rPr>
          <w:rFonts w:hAnsi="標楷體" w:hint="eastAsia"/>
        </w:rPr>
        <w:t>」，建立公務車使用管制規範，要求借用公務車前應依程序填寫派車單，使用後應確實填寫公務車輛使用紀錄單，包含日期、起迄地點、行駛里程、用車人、加油里程數等資訊，以備查考，並明定例假日因公務借用車輛須事前核備，該所嗣於113年間辦理「公務車使用管理情形專案稽核」後，於同年3月12日修正上開要點，增訂第23點及第24點規定，要求各單位主管應確實控管屬員借用公務車輛申請出差及後續申領出差旅費情形，如有疑義，得向</w:t>
      </w:r>
      <w:r w:rsidR="005716BD">
        <w:rPr>
          <w:rFonts w:hAnsi="標楷體" w:hint="eastAsia"/>
        </w:rPr>
        <w:t>該所</w:t>
      </w:r>
      <w:r>
        <w:rPr>
          <w:rFonts w:hAnsi="標楷體" w:hint="eastAsia"/>
        </w:rPr>
        <w:t>秘書室查閱公務車使用紀錄表及派車單等資料，並要求管理單位定期勾稽或抽查公務車使用情形，惟考量鄉長例假日需接觸鄉親、瞭解民意或參加各類地方活動，為滿足隨時執行公務之需求，</w:t>
      </w:r>
      <w:r w:rsidR="005716BD">
        <w:rPr>
          <w:rFonts w:hAnsi="標楷體" w:hint="eastAsia"/>
        </w:rPr>
        <w:t>依</w:t>
      </w:r>
      <w:r>
        <w:rPr>
          <w:rFonts w:hAnsi="標楷體" w:hint="eastAsia"/>
        </w:rPr>
        <w:t>該所現行規定，首長用車於平日與例假日均無需事前核備，並由鄉長室自行管理。惟該所於本院114年4月30日詢問時</w:t>
      </w:r>
      <w:r w:rsidR="0019089C">
        <w:rPr>
          <w:rFonts w:hAnsi="標楷體" w:hint="eastAsia"/>
        </w:rPr>
        <w:t>復</w:t>
      </w:r>
      <w:r w:rsidR="00497BB4">
        <w:rPr>
          <w:rFonts w:hAnsi="標楷體" w:hint="eastAsia"/>
        </w:rPr>
        <w:t>檢討略稱：</w:t>
      </w:r>
      <w:r>
        <w:rPr>
          <w:rFonts w:hAnsi="標楷體" w:hint="eastAsia"/>
        </w:rPr>
        <w:t>首長座車使用雖難以每次事前核備，惟</w:t>
      </w:r>
      <w:r>
        <w:rPr>
          <w:rFonts w:hint="eastAsia"/>
        </w:rPr>
        <w:t>仍應於滿足臨時性公務需求與加強公務車使用管理之制度性規範上求取平衡，該所</w:t>
      </w:r>
      <w:r w:rsidRPr="00734544">
        <w:rPr>
          <w:rFonts w:hint="eastAsia"/>
        </w:rPr>
        <w:t>為落實首長用車之使用管理，</w:t>
      </w:r>
      <w:r>
        <w:rPr>
          <w:rFonts w:hint="eastAsia"/>
        </w:rPr>
        <w:t>將修訂上開要點，增訂首長用車應依公務車使用管理規範，填寫派車單與使用情形，惟為節約用紙及滿足臨時性公務行程需求，得每個月填寫1張派車單，填寫使用情形等語。依高樹鄉公所上開說明，該所於廖文賢案發生</w:t>
      </w:r>
      <w:r>
        <w:rPr>
          <w:rFonts w:hint="eastAsia"/>
        </w:rPr>
        <w:lastRenderedPageBreak/>
        <w:t>後，強化公務車使用管理，職員用車</w:t>
      </w:r>
      <w:r>
        <w:rPr>
          <w:rFonts w:hAnsi="標楷體" w:hint="eastAsia"/>
        </w:rPr>
        <w:t>，</w:t>
      </w:r>
      <w:r>
        <w:rPr>
          <w:rFonts w:hint="eastAsia"/>
        </w:rPr>
        <w:t>要求確實填寫派車單及用車紀錄</w:t>
      </w:r>
      <w:r>
        <w:rPr>
          <w:rFonts w:hAnsi="標楷體" w:hint="eastAsia"/>
        </w:rPr>
        <w:t>，</w:t>
      </w:r>
      <w:r>
        <w:rPr>
          <w:rFonts w:hint="eastAsia"/>
        </w:rPr>
        <w:t>首長用車，為兼顧實務及制度管理，</w:t>
      </w:r>
      <w:r w:rsidR="00497BB4">
        <w:rPr>
          <w:rFonts w:hint="eastAsia"/>
        </w:rPr>
        <w:t>將</w:t>
      </w:r>
      <w:r>
        <w:rPr>
          <w:rFonts w:hint="eastAsia"/>
        </w:rPr>
        <w:t>研議修訂上開要點，要求按月填寫派車單及使用情形</w:t>
      </w:r>
      <w:r>
        <w:rPr>
          <w:rFonts w:hAnsi="標楷體" w:hint="eastAsia"/>
        </w:rPr>
        <w:t>，</w:t>
      </w:r>
      <w:r>
        <w:rPr>
          <w:rFonts w:hint="eastAsia"/>
        </w:rPr>
        <w:t>以供事後稽查。</w:t>
      </w:r>
    </w:p>
    <w:p w14:paraId="511F974C" w14:textId="28DB2ED2" w:rsidR="00447D1E" w:rsidRPr="007B29A3" w:rsidRDefault="00447D1E" w:rsidP="007235FC">
      <w:pPr>
        <w:pStyle w:val="3"/>
      </w:pPr>
      <w:r>
        <w:rPr>
          <w:rFonts w:hint="eastAsia"/>
        </w:rPr>
        <w:t>使用公務車，理應有公務行程，本案廖文賢</w:t>
      </w:r>
      <w:r w:rsidR="0001220B">
        <w:rPr>
          <w:rFonts w:hint="eastAsia"/>
        </w:rPr>
        <w:t>於例假日</w:t>
      </w:r>
      <w:r>
        <w:rPr>
          <w:rFonts w:hint="eastAsia"/>
        </w:rPr>
        <w:t>用車</w:t>
      </w:r>
      <w:r w:rsidR="0001220B">
        <w:rPr>
          <w:rFonts w:hint="eastAsia"/>
        </w:rPr>
        <w:t>且</w:t>
      </w:r>
      <w:r>
        <w:rPr>
          <w:rFonts w:hint="eastAsia"/>
        </w:rPr>
        <w:t>未有差假紀錄，卻得以核銷加油費用，高樹鄉公所</w:t>
      </w:r>
      <w:r w:rsidR="002D3051">
        <w:rPr>
          <w:rFonts w:hint="eastAsia"/>
        </w:rPr>
        <w:t>辦理</w:t>
      </w:r>
      <w:r>
        <w:rPr>
          <w:rFonts w:hint="eastAsia"/>
        </w:rPr>
        <w:t>油料核銷</w:t>
      </w:r>
      <w:r w:rsidR="002D3051">
        <w:rPr>
          <w:rFonts w:hint="eastAsia"/>
        </w:rPr>
        <w:t>之</w:t>
      </w:r>
      <w:r>
        <w:rPr>
          <w:rFonts w:hint="eastAsia"/>
        </w:rPr>
        <w:t>審查作業有無疏失，容待釐清。對此，高樹鄉公所於本院114年4月30日詢問時表示，該所公務車輛均須使用</w:t>
      </w:r>
      <w:r w:rsidRPr="00303375">
        <w:rPr>
          <w:rFonts w:hint="eastAsia"/>
        </w:rPr>
        <w:t>向中油公司申購之車隊加油卡</w:t>
      </w:r>
      <w:r>
        <w:rPr>
          <w:rFonts w:hint="eastAsia"/>
        </w:rPr>
        <w:t>，</w:t>
      </w:r>
      <w:r w:rsidRPr="00540DE3">
        <w:rPr>
          <w:rFonts w:hint="eastAsia"/>
        </w:rPr>
        <w:t>加油費用係依據中油公司每月帳單辦理核銷，依據</w:t>
      </w:r>
      <w:r>
        <w:rPr>
          <w:rFonts w:hint="eastAsia"/>
        </w:rPr>
        <w:t>行政院主計總處訂定之</w:t>
      </w:r>
      <w:r w:rsidRPr="00727DA1">
        <w:rPr>
          <w:rFonts w:hAnsi="標楷體" w:hint="eastAsia"/>
        </w:rPr>
        <w:t>「</w:t>
      </w:r>
      <w:r w:rsidRPr="00540DE3">
        <w:rPr>
          <w:rFonts w:hint="eastAsia"/>
        </w:rPr>
        <w:t>支出標準及審核作業手冊</w:t>
      </w:r>
      <w:r w:rsidRPr="00727DA1">
        <w:rPr>
          <w:rFonts w:hAnsi="標楷體" w:hint="eastAsia"/>
        </w:rPr>
        <w:t>」</w:t>
      </w:r>
      <w:r>
        <w:rPr>
          <w:rFonts w:hint="eastAsia"/>
        </w:rPr>
        <w:t>之</w:t>
      </w:r>
      <w:r w:rsidRPr="00540DE3">
        <w:rPr>
          <w:rFonts w:hint="eastAsia"/>
        </w:rPr>
        <w:t>「經費結報檢附憑證表」規範，僅需檢附發票或收據，倘使用</w:t>
      </w:r>
      <w:r w:rsidR="00693133">
        <w:rPr>
          <w:rFonts w:hint="eastAsia"/>
        </w:rPr>
        <w:t>車隊</w:t>
      </w:r>
      <w:r w:rsidRPr="00540DE3">
        <w:rPr>
          <w:rFonts w:hint="eastAsia"/>
        </w:rPr>
        <w:t>加油卡，另須檢附</w:t>
      </w:r>
      <w:r w:rsidR="00693133">
        <w:rPr>
          <w:rFonts w:hint="eastAsia"/>
        </w:rPr>
        <w:t>車隊</w:t>
      </w:r>
      <w:r>
        <w:rPr>
          <w:rFonts w:hint="eastAsia"/>
        </w:rPr>
        <w:t>加油</w:t>
      </w:r>
      <w:r w:rsidRPr="00540DE3">
        <w:rPr>
          <w:rFonts w:hint="eastAsia"/>
        </w:rPr>
        <w:t>卡繳款通知單辦理核銷，無須檢附差假紀錄等文件</w:t>
      </w:r>
      <w:r w:rsidRPr="00727DA1">
        <w:rPr>
          <w:rFonts w:hAnsi="標楷體" w:hint="eastAsia"/>
        </w:rPr>
        <w:t>。</w:t>
      </w:r>
      <w:r>
        <w:rPr>
          <w:rFonts w:hint="eastAsia"/>
        </w:rPr>
        <w:t>另據該所函復說明</w:t>
      </w:r>
      <w:r>
        <w:rPr>
          <w:rStyle w:val="afe"/>
        </w:rPr>
        <w:footnoteReference w:id="2"/>
      </w:r>
      <w:r w:rsidRPr="00727DA1">
        <w:rPr>
          <w:rFonts w:hAnsi="標楷體" w:hint="eastAsia"/>
        </w:rPr>
        <w:t>，鄉長常利用假日處理鄉民訪談等公務，故廖文賢於假日前往外地並加油，基於公務人員倫理，針對首長提出之油料核銷，無法細核究係處理公務或私人行程。</w:t>
      </w:r>
      <w:r>
        <w:rPr>
          <w:rFonts w:hAnsi="標楷體" w:hint="eastAsia"/>
        </w:rPr>
        <w:t>復依</w:t>
      </w:r>
      <w:r w:rsidRPr="00727DA1">
        <w:rPr>
          <w:rFonts w:hAnsi="標楷體" w:hint="eastAsia"/>
        </w:rPr>
        <w:t>屏東縣政府於本院同日詢問時</w:t>
      </w:r>
      <w:r>
        <w:rPr>
          <w:rFonts w:hAnsi="標楷體" w:hint="eastAsia"/>
        </w:rPr>
        <w:t>表示</w:t>
      </w:r>
      <w:r w:rsidRPr="00727DA1">
        <w:rPr>
          <w:rFonts w:hAnsi="標楷體" w:hint="eastAsia"/>
        </w:rPr>
        <w:t>，依行政院主計總處訂定之「各機關員工待遇給與相關事項預算執行之權責分工表」規定，派遣同仁出差之必要性係由派遣單位負責，假別之正確性與合法性由人事單位主政，會計單位對公務車油料費用核銷之審核作業，僅須對預算能否容納，是否經權責單位核簽，並依「支出標準及審核作業手冊」中之「經費結報檢附憑證表」規範，檢附發票或收據，倘使用</w:t>
      </w:r>
      <w:r w:rsidR="00F015E9">
        <w:rPr>
          <w:rFonts w:hAnsi="標楷體" w:hint="eastAsia"/>
        </w:rPr>
        <w:t>車隊</w:t>
      </w:r>
      <w:r w:rsidRPr="00727DA1">
        <w:rPr>
          <w:rFonts w:hAnsi="標楷體" w:hint="eastAsia"/>
        </w:rPr>
        <w:t>加油卡</w:t>
      </w:r>
      <w:r w:rsidR="00496A16">
        <w:rPr>
          <w:rFonts w:hAnsi="標楷體" w:hint="eastAsia"/>
        </w:rPr>
        <w:t>，</w:t>
      </w:r>
      <w:r w:rsidRPr="00727DA1">
        <w:rPr>
          <w:rFonts w:hAnsi="標楷體" w:hint="eastAsia"/>
        </w:rPr>
        <w:t>另須檢附車隊</w:t>
      </w:r>
      <w:r w:rsidR="00F015E9">
        <w:rPr>
          <w:rFonts w:hAnsi="標楷體" w:hint="eastAsia"/>
        </w:rPr>
        <w:t>加油</w:t>
      </w:r>
      <w:r w:rsidRPr="00727DA1">
        <w:rPr>
          <w:rFonts w:hAnsi="標楷體" w:hint="eastAsia"/>
        </w:rPr>
        <w:t>卡繳款通知單辦理核銷等語。依據高樹鄉公所與屏東縣政府上開說明，本案</w:t>
      </w:r>
      <w:r w:rsidRPr="00727DA1">
        <w:rPr>
          <w:rFonts w:hAnsi="標楷體" w:hint="eastAsia"/>
        </w:rPr>
        <w:lastRenderedPageBreak/>
        <w:t>高樹鄉公所准予核銷廖文賢</w:t>
      </w:r>
      <w:r>
        <w:rPr>
          <w:rFonts w:hAnsi="標楷體" w:hint="eastAsia"/>
        </w:rPr>
        <w:t>使用</w:t>
      </w:r>
      <w:r w:rsidRPr="00727DA1">
        <w:rPr>
          <w:rFonts w:hAnsi="標楷體" w:hint="eastAsia"/>
        </w:rPr>
        <w:t>公務車</w:t>
      </w:r>
      <w:r>
        <w:rPr>
          <w:rFonts w:hAnsi="標楷體" w:hint="eastAsia"/>
        </w:rPr>
        <w:t>之</w:t>
      </w:r>
      <w:r w:rsidRPr="00727DA1">
        <w:rPr>
          <w:rFonts w:hAnsi="標楷體" w:hint="eastAsia"/>
        </w:rPr>
        <w:t>加油費用，會計人員</w:t>
      </w:r>
      <w:r>
        <w:rPr>
          <w:rFonts w:hAnsi="標楷體" w:hint="eastAsia"/>
        </w:rPr>
        <w:t>係</w:t>
      </w:r>
      <w:r w:rsidRPr="00727DA1">
        <w:rPr>
          <w:rFonts w:hAnsi="標楷體" w:hint="eastAsia"/>
        </w:rPr>
        <w:t>依現行規定</w:t>
      </w:r>
      <w:r>
        <w:rPr>
          <w:rFonts w:hAnsi="標楷體" w:hint="eastAsia"/>
        </w:rPr>
        <w:t>，</w:t>
      </w:r>
      <w:r w:rsidRPr="00727DA1">
        <w:rPr>
          <w:rFonts w:hAnsi="標楷體" w:hint="eastAsia"/>
        </w:rPr>
        <w:t>根據中油公司月結帳單等憑證，進行合規性審查，未能發現</w:t>
      </w:r>
      <w:r>
        <w:rPr>
          <w:rFonts w:hAnsi="標楷體" w:hint="eastAsia"/>
        </w:rPr>
        <w:t>本案有</w:t>
      </w:r>
      <w:r w:rsidRPr="00727DA1">
        <w:rPr>
          <w:rFonts w:hAnsi="標楷體" w:hint="eastAsia"/>
        </w:rPr>
        <w:t>不實核銷</w:t>
      </w:r>
      <w:r>
        <w:rPr>
          <w:rFonts w:hAnsi="標楷體" w:hint="eastAsia"/>
        </w:rPr>
        <w:t>之情形，尚難指摘審查作業有所疏失</w:t>
      </w:r>
      <w:r w:rsidR="00096E5D">
        <w:rPr>
          <w:rFonts w:hAnsi="標楷體" w:hint="eastAsia"/>
        </w:rPr>
        <w:t>；</w:t>
      </w:r>
      <w:r>
        <w:rPr>
          <w:rFonts w:hAnsi="標楷體" w:hint="eastAsia"/>
        </w:rPr>
        <w:t>惟為避免爾後再生公務車使用弊端，仍應以本案為鑒，落實</w:t>
      </w:r>
      <w:r w:rsidRPr="00246550">
        <w:rPr>
          <w:rFonts w:hAnsi="標楷體" w:hint="eastAsia"/>
        </w:rPr>
        <w:t>公務車使用管理及</w:t>
      </w:r>
      <w:r>
        <w:rPr>
          <w:rFonts w:hAnsi="標楷體" w:hint="eastAsia"/>
        </w:rPr>
        <w:t>定期</w:t>
      </w:r>
      <w:r w:rsidRPr="00246550">
        <w:rPr>
          <w:rFonts w:hAnsi="標楷體" w:hint="eastAsia"/>
        </w:rPr>
        <w:t>稽</w:t>
      </w:r>
      <w:r w:rsidR="006260B4">
        <w:rPr>
          <w:rFonts w:hAnsi="標楷體" w:hint="eastAsia"/>
        </w:rPr>
        <w:t>查</w:t>
      </w:r>
      <w:r>
        <w:rPr>
          <w:rFonts w:hAnsi="標楷體" w:hint="eastAsia"/>
        </w:rPr>
        <w:t>，並持續檢討精進</w:t>
      </w:r>
      <w:r w:rsidRPr="007027CB">
        <w:rPr>
          <w:rFonts w:hAnsi="標楷體" w:hint="eastAsia"/>
          <w:bCs w:val="0"/>
        </w:rPr>
        <w:t>如何掌握公務車油料核銷有無異常之控管機制，以</w:t>
      </w:r>
      <w:r w:rsidR="0036782A">
        <w:rPr>
          <w:rFonts w:hAnsi="標楷體" w:hint="eastAsia"/>
          <w:bCs w:val="0"/>
        </w:rPr>
        <w:t>利</w:t>
      </w:r>
      <w:r w:rsidRPr="007027CB">
        <w:rPr>
          <w:rFonts w:hAnsi="標楷體" w:hint="eastAsia"/>
          <w:bCs w:val="0"/>
        </w:rPr>
        <w:t>察覺弊端</w:t>
      </w:r>
      <w:r>
        <w:rPr>
          <w:rFonts w:hAnsi="標楷體" w:hint="eastAsia"/>
          <w:bCs w:val="0"/>
        </w:rPr>
        <w:t>。</w:t>
      </w:r>
    </w:p>
    <w:p w14:paraId="43FC1A52" w14:textId="78318475" w:rsidR="00447D1E" w:rsidRPr="007027CB" w:rsidRDefault="00447D1E" w:rsidP="007235FC">
      <w:pPr>
        <w:pStyle w:val="3"/>
      </w:pPr>
      <w:r w:rsidRPr="007027CB">
        <w:rPr>
          <w:rFonts w:hAnsi="標楷體" w:hint="eastAsia"/>
          <w:bCs w:val="0"/>
        </w:rPr>
        <w:t>依行政院主計總處訂定之「政府支出憑證處理要點」第3點規定：「各機關員工申請支付款項，應本誠信原則對所提出之支出憑證之支付事實真實性負責，不實者應負相關責任。」</w:t>
      </w:r>
      <w:r w:rsidR="00496A16">
        <w:rPr>
          <w:rFonts w:hAnsi="標楷體" w:hint="eastAsia"/>
          <w:bCs w:val="0"/>
        </w:rPr>
        <w:t>爰</w:t>
      </w:r>
      <w:r w:rsidRPr="007027CB">
        <w:rPr>
          <w:rFonts w:hAnsi="標楷體" w:hint="eastAsia"/>
          <w:bCs w:val="0"/>
        </w:rPr>
        <w:t>屏東縣政府</w:t>
      </w:r>
      <w:r w:rsidR="00BD3FD7">
        <w:rPr>
          <w:rFonts w:hAnsi="標楷體" w:hint="eastAsia"/>
          <w:bCs w:val="0"/>
        </w:rPr>
        <w:t>允</w:t>
      </w:r>
      <w:r w:rsidRPr="007027CB">
        <w:rPr>
          <w:rFonts w:hAnsi="標楷體" w:hint="eastAsia"/>
          <w:bCs w:val="0"/>
        </w:rPr>
        <w:t>宜督促所屬及轄內各鄉</w:t>
      </w:r>
      <w:r w:rsidR="00496A16">
        <w:rPr>
          <w:rFonts w:hAnsi="標楷體" w:hint="eastAsia"/>
          <w:bCs w:val="0"/>
        </w:rPr>
        <w:t>(</w:t>
      </w:r>
      <w:r w:rsidRPr="007027CB">
        <w:rPr>
          <w:rFonts w:hAnsi="標楷體" w:hint="eastAsia"/>
          <w:bCs w:val="0"/>
        </w:rPr>
        <w:t>鎮</w:t>
      </w:r>
      <w:r w:rsidR="00496A16">
        <w:rPr>
          <w:rFonts w:ascii="新細明體" w:eastAsia="新細明體" w:hAnsi="新細明體" w:hint="eastAsia"/>
          <w:bCs w:val="0"/>
        </w:rPr>
        <w:t>、</w:t>
      </w:r>
      <w:r w:rsidR="00496A16">
        <w:rPr>
          <w:rFonts w:hAnsi="標楷體" w:hint="eastAsia"/>
          <w:bCs w:val="0"/>
        </w:rPr>
        <w:t>市)</w:t>
      </w:r>
      <w:r w:rsidRPr="007027CB">
        <w:rPr>
          <w:rFonts w:hAnsi="標楷體" w:hint="eastAsia"/>
          <w:bCs w:val="0"/>
        </w:rPr>
        <w:t>公所加強廉政宣導，落實公務車之使用管理及定期稽</w:t>
      </w:r>
      <w:r w:rsidR="00BD3FD7">
        <w:rPr>
          <w:rFonts w:hAnsi="標楷體" w:hint="eastAsia"/>
          <w:bCs w:val="0"/>
        </w:rPr>
        <w:t>查</w:t>
      </w:r>
      <w:r w:rsidRPr="007027CB">
        <w:rPr>
          <w:rFonts w:hAnsi="標楷體" w:hint="eastAsia"/>
          <w:bCs w:val="0"/>
        </w:rPr>
        <w:t>，</w:t>
      </w:r>
      <w:r w:rsidRPr="007027CB">
        <w:rPr>
          <w:rFonts w:hAnsi="標楷體" w:hint="eastAsia"/>
        </w:rPr>
        <w:t>以減少公私不分之弊端，避免不</w:t>
      </w:r>
      <w:r w:rsidR="003317BF">
        <w:rPr>
          <w:rFonts w:hAnsi="標楷體" w:hint="eastAsia"/>
        </w:rPr>
        <w:t>實</w:t>
      </w:r>
      <w:r w:rsidRPr="007027CB">
        <w:rPr>
          <w:rFonts w:hAnsi="標楷體" w:hint="eastAsia"/>
        </w:rPr>
        <w:t>核銷油料而觸及刑責。</w:t>
      </w:r>
    </w:p>
    <w:p w14:paraId="398AA237" w14:textId="62946133" w:rsidR="00447D1E" w:rsidRPr="00205EE1" w:rsidRDefault="00447D1E" w:rsidP="007027CB">
      <w:pPr>
        <w:pStyle w:val="3"/>
      </w:pPr>
      <w:r>
        <w:rPr>
          <w:rFonts w:hAnsi="標楷體" w:hint="eastAsia"/>
        </w:rPr>
        <w:t>綜上，</w:t>
      </w:r>
      <w:r w:rsidRPr="00744A65">
        <w:rPr>
          <w:rFonts w:hint="eastAsia"/>
        </w:rPr>
        <w:t>地方民選首長</w:t>
      </w:r>
      <w:r>
        <w:rPr>
          <w:rFonts w:hint="eastAsia"/>
        </w:rPr>
        <w:t>有隨時執行公務之需求，且對其職位之尊重，機關</w:t>
      </w:r>
      <w:r w:rsidR="00A8195A">
        <w:rPr>
          <w:rFonts w:hint="eastAsia"/>
        </w:rPr>
        <w:t>對</w:t>
      </w:r>
      <w:r>
        <w:rPr>
          <w:rFonts w:hint="eastAsia"/>
        </w:rPr>
        <w:t>於首長用車</w:t>
      </w:r>
      <w:r w:rsidR="00F56001">
        <w:rPr>
          <w:rFonts w:hint="eastAsia"/>
        </w:rPr>
        <w:t>之</w:t>
      </w:r>
      <w:r>
        <w:rPr>
          <w:rFonts w:hint="eastAsia"/>
        </w:rPr>
        <w:t>派車程序</w:t>
      </w:r>
      <w:r w:rsidRPr="004E64D1">
        <w:rPr>
          <w:rFonts w:hint="eastAsia"/>
        </w:rPr>
        <w:t>，</w:t>
      </w:r>
      <w:r>
        <w:rPr>
          <w:rFonts w:hint="eastAsia"/>
        </w:rPr>
        <w:t>採取與一般職員有別的公務車使用管理規範，尚屬合理，惟</w:t>
      </w:r>
      <w:r>
        <w:rPr>
          <w:rFonts w:hAnsi="標楷體" w:hint="eastAsia"/>
        </w:rPr>
        <w:t>仍宜就實際使用情形研議監督機制，以減少</w:t>
      </w:r>
      <w:r w:rsidRPr="0067789E">
        <w:rPr>
          <w:rFonts w:hAnsi="標楷體" w:hint="eastAsia"/>
        </w:rPr>
        <w:t>公私不分之弊端</w:t>
      </w:r>
      <w:r>
        <w:rPr>
          <w:rFonts w:hAnsi="標楷體" w:hint="eastAsia"/>
        </w:rPr>
        <w:t>，避免不</w:t>
      </w:r>
      <w:r w:rsidR="003317BF">
        <w:rPr>
          <w:rFonts w:hAnsi="標楷體" w:hint="eastAsia"/>
        </w:rPr>
        <w:t>實</w:t>
      </w:r>
      <w:r>
        <w:rPr>
          <w:rFonts w:hAnsi="標楷體" w:hint="eastAsia"/>
        </w:rPr>
        <w:t>核銷油料而觸及刑責，</w:t>
      </w:r>
      <w:r w:rsidR="00496A16">
        <w:rPr>
          <w:rFonts w:hAnsi="標楷體" w:hint="eastAsia"/>
        </w:rPr>
        <w:t>爰</w:t>
      </w:r>
      <w:r>
        <w:rPr>
          <w:rFonts w:hint="eastAsia"/>
        </w:rPr>
        <w:t>屏東縣政府允宜督促所屬及轄內各鄉</w:t>
      </w:r>
      <w:r w:rsidR="00E02339">
        <w:rPr>
          <w:rFonts w:hAnsi="標楷體" w:hint="eastAsia"/>
        </w:rPr>
        <w:t>(</w:t>
      </w:r>
      <w:r>
        <w:rPr>
          <w:rFonts w:hint="eastAsia"/>
        </w:rPr>
        <w:t>鎮</w:t>
      </w:r>
      <w:r w:rsidR="00E02339">
        <w:rPr>
          <w:rFonts w:hint="eastAsia"/>
        </w:rPr>
        <w:t>、市</w:t>
      </w:r>
      <w:r w:rsidR="00E02339">
        <w:rPr>
          <w:rFonts w:hAnsi="標楷體" w:hint="eastAsia"/>
        </w:rPr>
        <w:t>)</w:t>
      </w:r>
      <w:r>
        <w:rPr>
          <w:rFonts w:hint="eastAsia"/>
        </w:rPr>
        <w:t>公所加強廉政宣導，落實公務</w:t>
      </w:r>
      <w:r w:rsidRPr="004313FB">
        <w:rPr>
          <w:rFonts w:hint="eastAsia"/>
        </w:rPr>
        <w:t>車</w:t>
      </w:r>
      <w:r>
        <w:rPr>
          <w:rFonts w:hint="eastAsia"/>
        </w:rPr>
        <w:t>之</w:t>
      </w:r>
      <w:r w:rsidRPr="004313FB">
        <w:rPr>
          <w:rFonts w:hint="eastAsia"/>
        </w:rPr>
        <w:t>使用管理</w:t>
      </w:r>
      <w:r>
        <w:rPr>
          <w:rFonts w:hint="eastAsia"/>
        </w:rPr>
        <w:t>及定期稽查</w:t>
      </w:r>
      <w:r w:rsidRPr="004313FB">
        <w:rPr>
          <w:rFonts w:hint="eastAsia"/>
        </w:rPr>
        <w:t>，</w:t>
      </w:r>
      <w:r>
        <w:rPr>
          <w:rFonts w:hint="eastAsia"/>
        </w:rPr>
        <w:t>並</w:t>
      </w:r>
      <w:r w:rsidRPr="004313FB">
        <w:rPr>
          <w:rFonts w:hint="eastAsia"/>
        </w:rPr>
        <w:t>持續</w:t>
      </w:r>
      <w:r>
        <w:rPr>
          <w:rFonts w:hint="eastAsia"/>
        </w:rPr>
        <w:t>檢討</w:t>
      </w:r>
      <w:r w:rsidRPr="004313FB">
        <w:rPr>
          <w:rFonts w:hint="eastAsia"/>
        </w:rPr>
        <w:t>精進</w:t>
      </w:r>
      <w:r>
        <w:rPr>
          <w:rFonts w:hint="eastAsia"/>
        </w:rPr>
        <w:t>如何掌握</w:t>
      </w:r>
      <w:r w:rsidRPr="004313FB">
        <w:rPr>
          <w:rFonts w:hint="eastAsia"/>
        </w:rPr>
        <w:t>公務車油料</w:t>
      </w:r>
      <w:r>
        <w:rPr>
          <w:rFonts w:hint="eastAsia"/>
        </w:rPr>
        <w:t>核銷有無異常</w:t>
      </w:r>
      <w:r w:rsidRPr="004313FB">
        <w:rPr>
          <w:rFonts w:hint="eastAsia"/>
        </w:rPr>
        <w:t>之控管機制</w:t>
      </w:r>
      <w:r>
        <w:rPr>
          <w:rFonts w:hAnsi="標楷體" w:hint="eastAsia"/>
        </w:rPr>
        <w:t>，</w:t>
      </w:r>
      <w:r>
        <w:rPr>
          <w:rFonts w:hint="eastAsia"/>
        </w:rPr>
        <w:t>以</w:t>
      </w:r>
      <w:r w:rsidR="00FE47CB">
        <w:rPr>
          <w:rFonts w:hint="eastAsia"/>
        </w:rPr>
        <w:t>利</w:t>
      </w:r>
      <w:r>
        <w:rPr>
          <w:rFonts w:hint="eastAsia"/>
        </w:rPr>
        <w:t>察覺弊端</w:t>
      </w:r>
      <w:r w:rsidRPr="00205EE1">
        <w:rPr>
          <w:rFonts w:hAnsi="標楷體" w:hint="eastAsia"/>
        </w:rPr>
        <w:t>。</w:t>
      </w:r>
    </w:p>
    <w:p w14:paraId="4C954D00" w14:textId="0D62925B" w:rsidR="00E25849" w:rsidRDefault="00447D1E"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49"/>
      <w: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7B57609" w14:textId="01A8B797" w:rsidR="00E25849" w:rsidRDefault="00E25849">
      <w:pPr>
        <w:pStyle w:val="2"/>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Pr>
          <w:rFonts w:hint="eastAsia"/>
        </w:rPr>
        <w:t>調查意見，函</w:t>
      </w:r>
      <w:r w:rsidR="002E4023">
        <w:rPr>
          <w:rFonts w:hint="eastAsia"/>
        </w:rPr>
        <w:t>復</w:t>
      </w:r>
      <w:r w:rsidR="003B0A5B">
        <w:rPr>
          <w:rFonts w:hint="eastAsia"/>
        </w:rPr>
        <w:t>移送機關</w:t>
      </w:r>
      <w:r w:rsidR="002E4023">
        <w:rPr>
          <w:rFonts w:hint="eastAsia"/>
        </w:rPr>
        <w:t>屏東縣政府，並請該府督促所屬</w:t>
      </w:r>
      <w:r w:rsidR="002A0D5F">
        <w:rPr>
          <w:rFonts w:hint="eastAsia"/>
        </w:rPr>
        <w:t>及轄內各鄉</w:t>
      </w:r>
      <w:r w:rsidR="00496A16">
        <w:rPr>
          <w:rFonts w:hAnsi="標楷體" w:hint="eastAsia"/>
        </w:rPr>
        <w:t>(</w:t>
      </w:r>
      <w:r w:rsidR="002A0D5F">
        <w:rPr>
          <w:rFonts w:hint="eastAsia"/>
        </w:rPr>
        <w:t>鎮</w:t>
      </w:r>
      <w:r w:rsidR="00496A16">
        <w:rPr>
          <w:rFonts w:ascii="新細明體" w:eastAsia="新細明體" w:hAnsi="新細明體" w:hint="eastAsia"/>
        </w:rPr>
        <w:t>、</w:t>
      </w:r>
      <w:r w:rsidR="00496A16">
        <w:rPr>
          <w:rFonts w:hint="eastAsia"/>
        </w:rPr>
        <w:t>市</w:t>
      </w:r>
      <w:r w:rsidR="00496A16">
        <w:rPr>
          <w:rFonts w:hAnsi="標楷體" w:hint="eastAsia"/>
        </w:rPr>
        <w:t>)</w:t>
      </w:r>
      <w:r w:rsidR="002A0D5F">
        <w:rPr>
          <w:rFonts w:hint="eastAsia"/>
        </w:rPr>
        <w:t>公所</w:t>
      </w:r>
      <w:r w:rsidR="002E4023">
        <w:rPr>
          <w:rFonts w:hint="eastAsia"/>
        </w:rPr>
        <w:t>確實檢</w:t>
      </w:r>
      <w:r>
        <w:rPr>
          <w:rFonts w:hint="eastAsia"/>
        </w:rPr>
        <w:t>討改進見復。</w:t>
      </w:r>
      <w:bookmarkEnd w:id="85"/>
      <w:bookmarkEnd w:id="86"/>
      <w:bookmarkEnd w:id="87"/>
      <w:bookmarkEnd w:id="88"/>
      <w:bookmarkEnd w:id="89"/>
      <w:bookmarkEnd w:id="90"/>
      <w:bookmarkEnd w:id="91"/>
      <w:bookmarkEnd w:id="92"/>
      <w:bookmarkEnd w:id="93"/>
      <w:bookmarkEnd w:id="94"/>
      <w:bookmarkEnd w:id="95"/>
      <w:bookmarkEnd w:id="96"/>
      <w:bookmarkEnd w:id="97"/>
    </w:p>
    <w:p w14:paraId="777DF588" w14:textId="4EF340A2" w:rsidR="00560DDA" w:rsidRPr="002E4023" w:rsidRDefault="00560DDA" w:rsidP="00560DDA">
      <w:pPr>
        <w:pStyle w:val="2"/>
        <w:rPr>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8"/>
      <w:bookmarkEnd w:id="99"/>
      <w:bookmarkEnd w:id="100"/>
      <w:bookmarkEnd w:id="101"/>
      <w:bookmarkEnd w:id="102"/>
      <w:bookmarkEnd w:id="103"/>
      <w:bookmarkEnd w:id="104"/>
      <w:bookmarkEnd w:id="105"/>
      <w:bookmarkEnd w:id="106"/>
      <w:bookmarkEnd w:id="107"/>
      <w:bookmarkEnd w:id="108"/>
      <w:r w:rsidRPr="002E4023">
        <w:rPr>
          <w:rFonts w:hint="eastAsia"/>
          <w:color w:val="000000" w:themeColor="text1"/>
        </w:rPr>
        <w:t>調查</w:t>
      </w:r>
      <w:r w:rsidR="00E576AF">
        <w:rPr>
          <w:rFonts w:hint="eastAsia"/>
          <w:color w:val="000000" w:themeColor="text1"/>
        </w:rPr>
        <w:t>報告之案由、調查</w:t>
      </w:r>
      <w:r w:rsidR="002E4023" w:rsidRPr="002E4023">
        <w:rPr>
          <w:rFonts w:hint="eastAsia"/>
          <w:color w:val="000000" w:themeColor="text1"/>
        </w:rPr>
        <w:t>意見</w:t>
      </w:r>
      <w:r w:rsidR="00E576AF">
        <w:rPr>
          <w:rFonts w:hint="eastAsia"/>
          <w:color w:val="000000" w:themeColor="text1"/>
        </w:rPr>
        <w:t>、處理辦法及簡報檔</w:t>
      </w:r>
      <w:r w:rsidR="003C3649">
        <w:rPr>
          <w:rFonts w:hAnsi="標楷體" w:hint="eastAsia"/>
          <w:color w:val="000000" w:themeColor="text1"/>
        </w:rPr>
        <w:t>，</w:t>
      </w:r>
      <w:r w:rsidR="00925B33">
        <w:rPr>
          <w:rFonts w:hAnsi="標楷體" w:hint="eastAsia"/>
          <w:color w:val="000000" w:themeColor="text1"/>
        </w:rPr>
        <w:t>廖文賢以外人員</w:t>
      </w:r>
      <w:r w:rsidR="003C3649">
        <w:rPr>
          <w:rFonts w:hAnsi="標楷體" w:hint="eastAsia"/>
          <w:color w:val="000000" w:themeColor="text1"/>
        </w:rPr>
        <w:t>之</w:t>
      </w:r>
      <w:r w:rsidR="00925B33">
        <w:rPr>
          <w:rFonts w:hAnsi="標楷體" w:hint="eastAsia"/>
          <w:color w:val="000000" w:themeColor="text1"/>
        </w:rPr>
        <w:t>個資遮隱處理</w:t>
      </w:r>
      <w:r w:rsidR="00E576AF">
        <w:rPr>
          <w:rFonts w:hAnsi="標楷體" w:hint="eastAsia"/>
          <w:color w:val="000000" w:themeColor="text1"/>
        </w:rPr>
        <w:t>後</w:t>
      </w:r>
      <w:r w:rsidR="00925B33">
        <w:rPr>
          <w:rFonts w:hAnsi="標楷體" w:hint="eastAsia"/>
          <w:color w:val="000000" w:themeColor="text1"/>
        </w:rPr>
        <w:t>，</w:t>
      </w:r>
      <w:r w:rsidR="00F56001">
        <w:rPr>
          <w:rFonts w:hint="eastAsia"/>
          <w:color w:val="000000" w:themeColor="text1"/>
        </w:rPr>
        <w:t>上網</w:t>
      </w:r>
      <w:r w:rsidRPr="002E4023">
        <w:rPr>
          <w:rFonts w:hint="eastAsia"/>
          <w:color w:val="000000" w:themeColor="text1"/>
        </w:rPr>
        <w:t>公布。</w:t>
      </w:r>
    </w:p>
    <w:bookmarkEnd w:id="109"/>
    <w:bookmarkEnd w:id="110"/>
    <w:bookmarkEnd w:id="111"/>
    <w:bookmarkEnd w:id="112"/>
    <w:bookmarkEnd w:id="113"/>
    <w:bookmarkEnd w:id="114"/>
    <w:bookmarkEnd w:id="115"/>
    <w:bookmarkEnd w:id="116"/>
    <w:bookmarkEnd w:id="117"/>
    <w:bookmarkEnd w:id="118"/>
    <w:bookmarkEnd w:id="119"/>
    <w:bookmarkEnd w:id="120"/>
    <w:bookmarkEnd w:id="121"/>
    <w:p w14:paraId="051D703F" w14:textId="77777777" w:rsidR="00770453" w:rsidRDefault="00770453" w:rsidP="00770453">
      <w:pPr>
        <w:pStyle w:val="aa"/>
        <w:spacing w:beforeLines="50" w:before="228" w:afterLines="100" w:after="457"/>
        <w:ind w:leftChars="1100" w:left="3742"/>
        <w:rPr>
          <w:b w:val="0"/>
          <w:bCs/>
          <w:snapToGrid/>
          <w:spacing w:val="12"/>
          <w:kern w:val="0"/>
          <w:sz w:val="40"/>
        </w:rPr>
      </w:pPr>
    </w:p>
    <w:p w14:paraId="5567E645" w14:textId="519942F7"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B5192E">
        <w:rPr>
          <w:rFonts w:hint="eastAsia"/>
          <w:b w:val="0"/>
          <w:bCs/>
          <w:snapToGrid/>
          <w:spacing w:val="12"/>
          <w:kern w:val="0"/>
          <w:sz w:val="40"/>
        </w:rPr>
        <w:t>林文程</w:t>
      </w:r>
    </w:p>
    <w:p w14:paraId="0DF9C68D" w14:textId="0C67A5A1" w:rsidR="00770453" w:rsidRDefault="00B5192E" w:rsidP="00770453">
      <w:pPr>
        <w:pStyle w:val="aa"/>
        <w:spacing w:before="0" w:after="0"/>
        <w:ind w:leftChars="1100" w:left="374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浦忠成</w:t>
      </w:r>
    </w:p>
    <w:p w14:paraId="4242CEC3" w14:textId="77777777" w:rsidR="002E4023" w:rsidRDefault="002E4023" w:rsidP="00770453">
      <w:pPr>
        <w:pStyle w:val="aa"/>
        <w:spacing w:before="0" w:after="0"/>
        <w:ind w:leftChars="1100" w:left="3742"/>
        <w:rPr>
          <w:rFonts w:ascii="Times New Roman"/>
          <w:b w:val="0"/>
          <w:bCs/>
          <w:snapToGrid/>
          <w:spacing w:val="0"/>
          <w:kern w:val="0"/>
          <w:sz w:val="40"/>
        </w:rPr>
      </w:pPr>
    </w:p>
    <w:p w14:paraId="15955499" w14:textId="77777777"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8DC9" w14:textId="77777777" w:rsidR="003E2BAE" w:rsidRDefault="003E2BAE">
      <w:r>
        <w:separator/>
      </w:r>
    </w:p>
  </w:endnote>
  <w:endnote w:type="continuationSeparator" w:id="0">
    <w:p w14:paraId="7D884178" w14:textId="77777777" w:rsidR="003E2BAE" w:rsidRDefault="003E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2B0A"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2604F494"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99DD" w14:textId="77777777" w:rsidR="003E2BAE" w:rsidRDefault="003E2BAE">
      <w:r>
        <w:separator/>
      </w:r>
    </w:p>
  </w:footnote>
  <w:footnote w:type="continuationSeparator" w:id="0">
    <w:p w14:paraId="11A1EE4D" w14:textId="77777777" w:rsidR="003E2BAE" w:rsidRDefault="003E2BAE">
      <w:r>
        <w:continuationSeparator/>
      </w:r>
    </w:p>
  </w:footnote>
  <w:footnote w:id="1">
    <w:p w14:paraId="69DDB8D3" w14:textId="77777777" w:rsidR="00447D1E" w:rsidRDefault="00447D1E">
      <w:pPr>
        <w:pStyle w:val="afc"/>
      </w:pPr>
      <w:r>
        <w:rPr>
          <w:rStyle w:val="afe"/>
        </w:rPr>
        <w:footnoteRef/>
      </w:r>
      <w:r>
        <w:t xml:space="preserve"> </w:t>
      </w:r>
      <w:r>
        <w:rPr>
          <w:rFonts w:hint="eastAsia"/>
        </w:rPr>
        <w:t>參見高樹鄉公所113年11月21日高鄉民字第1130509341號函及該所於本院114年4月30日詢問時所提書面說明。</w:t>
      </w:r>
    </w:p>
  </w:footnote>
  <w:footnote w:id="2">
    <w:p w14:paraId="7A085608" w14:textId="77777777" w:rsidR="00447D1E" w:rsidRDefault="00447D1E">
      <w:pPr>
        <w:pStyle w:val="afc"/>
      </w:pPr>
      <w:r>
        <w:rPr>
          <w:rStyle w:val="afe"/>
        </w:rPr>
        <w:footnoteRef/>
      </w:r>
      <w:r>
        <w:t xml:space="preserve"> </w:t>
      </w:r>
      <w:r w:rsidRPr="00540DE3">
        <w:rPr>
          <w:rFonts w:hint="eastAsia"/>
        </w:rPr>
        <w:t>高樹鄉公所113</w:t>
      </w:r>
      <w:r w:rsidRPr="00540DE3">
        <w:t>年11月21日高鄉民字第</w:t>
      </w:r>
      <w:r w:rsidRPr="00540DE3">
        <w:rPr>
          <w:rFonts w:hint="eastAsia"/>
        </w:rPr>
        <w:t>1130509341</w:t>
      </w:r>
      <w:r w:rsidRPr="00540DE3">
        <w:t>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0D64E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13370382">
    <w:abstractNumId w:val="1"/>
  </w:num>
  <w:num w:numId="2" w16cid:durableId="181555211">
    <w:abstractNumId w:val="2"/>
  </w:num>
  <w:num w:numId="3" w16cid:durableId="7298075">
    <w:abstractNumId w:val="0"/>
  </w:num>
  <w:num w:numId="4" w16cid:durableId="103154696">
    <w:abstractNumId w:val="1"/>
  </w:num>
  <w:num w:numId="5" w16cid:durableId="382558548">
    <w:abstractNumId w:val="1"/>
  </w:num>
  <w:num w:numId="6" w16cid:durableId="876937557">
    <w:abstractNumId w:val="1"/>
  </w:num>
  <w:num w:numId="7" w16cid:durableId="286932889">
    <w:abstractNumId w:val="1"/>
  </w:num>
  <w:num w:numId="8" w16cid:durableId="1262765672">
    <w:abstractNumId w:val="1"/>
  </w:num>
  <w:num w:numId="9" w16cid:durableId="1657300291">
    <w:abstractNumId w:val="1"/>
  </w:num>
  <w:num w:numId="10" w16cid:durableId="841627392">
    <w:abstractNumId w:val="1"/>
  </w:num>
  <w:num w:numId="11" w16cid:durableId="1138568182">
    <w:abstractNumId w:val="1"/>
  </w:num>
  <w:num w:numId="12" w16cid:durableId="505705320">
    <w:abstractNumId w:val="1"/>
  </w:num>
  <w:num w:numId="13" w16cid:durableId="1710494714">
    <w:abstractNumId w:val="1"/>
  </w:num>
  <w:num w:numId="14" w16cid:durableId="694621142">
    <w:abstractNumId w:val="1"/>
  </w:num>
  <w:num w:numId="15" w16cid:durableId="793208317">
    <w:abstractNumId w:val="1"/>
  </w:num>
  <w:num w:numId="16" w16cid:durableId="713117798">
    <w:abstractNumId w:val="1"/>
  </w:num>
  <w:num w:numId="17" w16cid:durableId="820389282">
    <w:abstractNumId w:val="1"/>
  </w:num>
  <w:num w:numId="18" w16cid:durableId="1721128202">
    <w:abstractNumId w:val="2"/>
  </w:num>
  <w:num w:numId="19" w16cid:durableId="1862931643">
    <w:abstractNumId w:val="2"/>
    <w:lvlOverride w:ilvl="0">
      <w:startOverride w:val="1"/>
    </w:lvlOverride>
  </w:num>
  <w:num w:numId="20" w16cid:durableId="2054234964">
    <w:abstractNumId w:val="1"/>
  </w:num>
  <w:num w:numId="21" w16cid:durableId="1966962866">
    <w:abstractNumId w:val="2"/>
  </w:num>
  <w:num w:numId="22" w16cid:durableId="1464614851">
    <w:abstractNumId w:val="6"/>
  </w:num>
  <w:num w:numId="23" w16cid:durableId="1075737563">
    <w:abstractNumId w:val="4"/>
  </w:num>
  <w:num w:numId="24" w16cid:durableId="607084726">
    <w:abstractNumId w:val="7"/>
  </w:num>
  <w:num w:numId="25" w16cid:durableId="874850748">
    <w:abstractNumId w:val="1"/>
  </w:num>
  <w:num w:numId="26" w16cid:durableId="145918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7201764">
    <w:abstractNumId w:val="1"/>
  </w:num>
  <w:num w:numId="28" w16cid:durableId="1201477286">
    <w:abstractNumId w:val="8"/>
  </w:num>
  <w:num w:numId="29" w16cid:durableId="1645236701">
    <w:abstractNumId w:val="8"/>
  </w:num>
  <w:num w:numId="30" w16cid:durableId="806777849">
    <w:abstractNumId w:val="5"/>
  </w:num>
  <w:num w:numId="31" w16cid:durableId="1167208302">
    <w:abstractNumId w:val="5"/>
  </w:num>
  <w:num w:numId="32" w16cid:durableId="1241721067">
    <w:abstractNumId w:val="1"/>
  </w:num>
  <w:num w:numId="33" w16cid:durableId="1213419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39585">
    <w:abstractNumId w:val="1"/>
  </w:num>
  <w:num w:numId="35" w16cid:durableId="800264828">
    <w:abstractNumId w:val="1"/>
  </w:num>
  <w:num w:numId="36" w16cid:durableId="473185640">
    <w:abstractNumId w:val="1"/>
  </w:num>
  <w:num w:numId="37" w16cid:durableId="1271821052">
    <w:abstractNumId w:val="1"/>
  </w:num>
  <w:num w:numId="38" w16cid:durableId="1811052084">
    <w:abstractNumId w:val="1"/>
  </w:num>
  <w:num w:numId="39" w16cid:durableId="623080491">
    <w:abstractNumId w:val="1"/>
  </w:num>
  <w:num w:numId="40" w16cid:durableId="1770848791">
    <w:abstractNumId w:val="1"/>
  </w:num>
  <w:num w:numId="41" w16cid:durableId="7170497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66"/>
    <w:rsid w:val="00004A5E"/>
    <w:rsid w:val="00004F3C"/>
    <w:rsid w:val="00006961"/>
    <w:rsid w:val="00007AF8"/>
    <w:rsid w:val="0001025B"/>
    <w:rsid w:val="000112BF"/>
    <w:rsid w:val="0001220B"/>
    <w:rsid w:val="00012233"/>
    <w:rsid w:val="0001272A"/>
    <w:rsid w:val="000144CC"/>
    <w:rsid w:val="00017318"/>
    <w:rsid w:val="00020A8D"/>
    <w:rsid w:val="00021286"/>
    <w:rsid w:val="000229AD"/>
    <w:rsid w:val="000246F7"/>
    <w:rsid w:val="0003114D"/>
    <w:rsid w:val="000335C6"/>
    <w:rsid w:val="00034FF0"/>
    <w:rsid w:val="00036D76"/>
    <w:rsid w:val="0003790C"/>
    <w:rsid w:val="0004006E"/>
    <w:rsid w:val="00045EF3"/>
    <w:rsid w:val="00050E0A"/>
    <w:rsid w:val="00057F32"/>
    <w:rsid w:val="00062171"/>
    <w:rsid w:val="00062A25"/>
    <w:rsid w:val="00073CB5"/>
    <w:rsid w:val="0007425C"/>
    <w:rsid w:val="00077553"/>
    <w:rsid w:val="000851A2"/>
    <w:rsid w:val="0009352E"/>
    <w:rsid w:val="00093E02"/>
    <w:rsid w:val="00094323"/>
    <w:rsid w:val="00096B96"/>
    <w:rsid w:val="00096E5D"/>
    <w:rsid w:val="000976B8"/>
    <w:rsid w:val="000A1A31"/>
    <w:rsid w:val="000A2F3F"/>
    <w:rsid w:val="000A4853"/>
    <w:rsid w:val="000A694C"/>
    <w:rsid w:val="000B0B4A"/>
    <w:rsid w:val="000B279A"/>
    <w:rsid w:val="000B61D2"/>
    <w:rsid w:val="000B70A7"/>
    <w:rsid w:val="000B73DD"/>
    <w:rsid w:val="000C495F"/>
    <w:rsid w:val="000D00D6"/>
    <w:rsid w:val="000D3BB4"/>
    <w:rsid w:val="000D66D9"/>
    <w:rsid w:val="000D6EA4"/>
    <w:rsid w:val="000E6431"/>
    <w:rsid w:val="000F21A5"/>
    <w:rsid w:val="001015E3"/>
    <w:rsid w:val="00102B9F"/>
    <w:rsid w:val="0010396B"/>
    <w:rsid w:val="00107B96"/>
    <w:rsid w:val="00112637"/>
    <w:rsid w:val="00112ABC"/>
    <w:rsid w:val="0012001E"/>
    <w:rsid w:val="00126A55"/>
    <w:rsid w:val="00132D29"/>
    <w:rsid w:val="00133085"/>
    <w:rsid w:val="00133F08"/>
    <w:rsid w:val="001345E6"/>
    <w:rsid w:val="001363A5"/>
    <w:rsid w:val="001378B0"/>
    <w:rsid w:val="00142E00"/>
    <w:rsid w:val="001525D2"/>
    <w:rsid w:val="00152793"/>
    <w:rsid w:val="00153B7E"/>
    <w:rsid w:val="001545A9"/>
    <w:rsid w:val="001637C7"/>
    <w:rsid w:val="0016480E"/>
    <w:rsid w:val="001657F5"/>
    <w:rsid w:val="00167151"/>
    <w:rsid w:val="00174297"/>
    <w:rsid w:val="001765E5"/>
    <w:rsid w:val="00176859"/>
    <w:rsid w:val="00180E06"/>
    <w:rsid w:val="001817B3"/>
    <w:rsid w:val="00182DD1"/>
    <w:rsid w:val="00183014"/>
    <w:rsid w:val="0019089C"/>
    <w:rsid w:val="001959C2"/>
    <w:rsid w:val="001A1432"/>
    <w:rsid w:val="001A51E3"/>
    <w:rsid w:val="001A7431"/>
    <w:rsid w:val="001A766E"/>
    <w:rsid w:val="001A7968"/>
    <w:rsid w:val="001B02A1"/>
    <w:rsid w:val="001B1F6E"/>
    <w:rsid w:val="001B2E98"/>
    <w:rsid w:val="001B3483"/>
    <w:rsid w:val="001B3C1E"/>
    <w:rsid w:val="001B4494"/>
    <w:rsid w:val="001C0D8B"/>
    <w:rsid w:val="001C0DA8"/>
    <w:rsid w:val="001C3C02"/>
    <w:rsid w:val="001D1A3E"/>
    <w:rsid w:val="001D1B9A"/>
    <w:rsid w:val="001D4AD7"/>
    <w:rsid w:val="001D5152"/>
    <w:rsid w:val="001D76AF"/>
    <w:rsid w:val="001E0D8A"/>
    <w:rsid w:val="001E5F41"/>
    <w:rsid w:val="001E67BA"/>
    <w:rsid w:val="001E74C2"/>
    <w:rsid w:val="001E754F"/>
    <w:rsid w:val="001F4F82"/>
    <w:rsid w:val="001F5A48"/>
    <w:rsid w:val="001F6260"/>
    <w:rsid w:val="00200007"/>
    <w:rsid w:val="002030A5"/>
    <w:rsid w:val="00203131"/>
    <w:rsid w:val="002059C8"/>
    <w:rsid w:val="00205C86"/>
    <w:rsid w:val="00205EE1"/>
    <w:rsid w:val="00210222"/>
    <w:rsid w:val="0021177C"/>
    <w:rsid w:val="00212E88"/>
    <w:rsid w:val="00213C9C"/>
    <w:rsid w:val="002174BF"/>
    <w:rsid w:val="00217C89"/>
    <w:rsid w:val="00217E5A"/>
    <w:rsid w:val="0022009E"/>
    <w:rsid w:val="00223241"/>
    <w:rsid w:val="0022425C"/>
    <w:rsid w:val="002246A4"/>
    <w:rsid w:val="002246DE"/>
    <w:rsid w:val="00231163"/>
    <w:rsid w:val="002429E2"/>
    <w:rsid w:val="002430CE"/>
    <w:rsid w:val="00246550"/>
    <w:rsid w:val="00250B9D"/>
    <w:rsid w:val="002518BC"/>
    <w:rsid w:val="00252BC4"/>
    <w:rsid w:val="00254014"/>
    <w:rsid w:val="00254B39"/>
    <w:rsid w:val="00261764"/>
    <w:rsid w:val="00262BF2"/>
    <w:rsid w:val="0026504D"/>
    <w:rsid w:val="00267A64"/>
    <w:rsid w:val="00267A69"/>
    <w:rsid w:val="00271882"/>
    <w:rsid w:val="00273A2F"/>
    <w:rsid w:val="00280986"/>
    <w:rsid w:val="00281ECE"/>
    <w:rsid w:val="00282B7D"/>
    <w:rsid w:val="002831C7"/>
    <w:rsid w:val="00283EDD"/>
    <w:rsid w:val="002840C6"/>
    <w:rsid w:val="00285F63"/>
    <w:rsid w:val="00286E57"/>
    <w:rsid w:val="002909C9"/>
    <w:rsid w:val="00295174"/>
    <w:rsid w:val="00296172"/>
    <w:rsid w:val="002965A2"/>
    <w:rsid w:val="00296B92"/>
    <w:rsid w:val="002A0D5F"/>
    <w:rsid w:val="002A25C8"/>
    <w:rsid w:val="002A2C22"/>
    <w:rsid w:val="002A41F8"/>
    <w:rsid w:val="002B02EB"/>
    <w:rsid w:val="002C0602"/>
    <w:rsid w:val="002C46E5"/>
    <w:rsid w:val="002D3051"/>
    <w:rsid w:val="002D5C16"/>
    <w:rsid w:val="002E4023"/>
    <w:rsid w:val="002E5266"/>
    <w:rsid w:val="002F07A5"/>
    <w:rsid w:val="002F1DC2"/>
    <w:rsid w:val="002F23E9"/>
    <w:rsid w:val="002F2476"/>
    <w:rsid w:val="002F3BDD"/>
    <w:rsid w:val="002F3DFF"/>
    <w:rsid w:val="002F5C6F"/>
    <w:rsid w:val="002F5E05"/>
    <w:rsid w:val="00302B73"/>
    <w:rsid w:val="00302E04"/>
    <w:rsid w:val="00303375"/>
    <w:rsid w:val="00306749"/>
    <w:rsid w:val="00307A76"/>
    <w:rsid w:val="003137FB"/>
    <w:rsid w:val="0031455E"/>
    <w:rsid w:val="00315A16"/>
    <w:rsid w:val="00317053"/>
    <w:rsid w:val="00320B3E"/>
    <w:rsid w:val="0032109C"/>
    <w:rsid w:val="00322B45"/>
    <w:rsid w:val="00323809"/>
    <w:rsid w:val="00323D41"/>
    <w:rsid w:val="00325414"/>
    <w:rsid w:val="00327FE1"/>
    <w:rsid w:val="003302F1"/>
    <w:rsid w:val="003317BF"/>
    <w:rsid w:val="003446AE"/>
    <w:rsid w:val="0034470E"/>
    <w:rsid w:val="00347454"/>
    <w:rsid w:val="00352DB0"/>
    <w:rsid w:val="003530F2"/>
    <w:rsid w:val="0035544C"/>
    <w:rsid w:val="00361063"/>
    <w:rsid w:val="0036724C"/>
    <w:rsid w:val="0036782A"/>
    <w:rsid w:val="0037094A"/>
    <w:rsid w:val="00370D2F"/>
    <w:rsid w:val="00371ED3"/>
    <w:rsid w:val="00372659"/>
    <w:rsid w:val="00372FFC"/>
    <w:rsid w:val="0037728A"/>
    <w:rsid w:val="00380B7D"/>
    <w:rsid w:val="00381A99"/>
    <w:rsid w:val="003827AD"/>
    <w:rsid w:val="003829C2"/>
    <w:rsid w:val="003830B2"/>
    <w:rsid w:val="00384724"/>
    <w:rsid w:val="003919B7"/>
    <w:rsid w:val="00391D57"/>
    <w:rsid w:val="00392292"/>
    <w:rsid w:val="00394F45"/>
    <w:rsid w:val="003A0959"/>
    <w:rsid w:val="003A5927"/>
    <w:rsid w:val="003B0A5B"/>
    <w:rsid w:val="003B1017"/>
    <w:rsid w:val="003B36B4"/>
    <w:rsid w:val="003B3C07"/>
    <w:rsid w:val="003B6081"/>
    <w:rsid w:val="003B6775"/>
    <w:rsid w:val="003C1256"/>
    <w:rsid w:val="003C3649"/>
    <w:rsid w:val="003C3788"/>
    <w:rsid w:val="003C4CEF"/>
    <w:rsid w:val="003C5FE2"/>
    <w:rsid w:val="003C62FD"/>
    <w:rsid w:val="003D05FB"/>
    <w:rsid w:val="003D1B16"/>
    <w:rsid w:val="003D2181"/>
    <w:rsid w:val="003D250B"/>
    <w:rsid w:val="003D45BF"/>
    <w:rsid w:val="003D508A"/>
    <w:rsid w:val="003D537F"/>
    <w:rsid w:val="003D7B75"/>
    <w:rsid w:val="003E0208"/>
    <w:rsid w:val="003E2BAE"/>
    <w:rsid w:val="003E4B57"/>
    <w:rsid w:val="003F27E1"/>
    <w:rsid w:val="003F33EA"/>
    <w:rsid w:val="003F437A"/>
    <w:rsid w:val="003F5C2B"/>
    <w:rsid w:val="0040210E"/>
    <w:rsid w:val="00402240"/>
    <w:rsid w:val="004023E9"/>
    <w:rsid w:val="0040454A"/>
    <w:rsid w:val="0040456A"/>
    <w:rsid w:val="00413F83"/>
    <w:rsid w:val="0041490C"/>
    <w:rsid w:val="00416191"/>
    <w:rsid w:val="00416721"/>
    <w:rsid w:val="00421EF0"/>
    <w:rsid w:val="004224FA"/>
    <w:rsid w:val="00423011"/>
    <w:rsid w:val="00423D07"/>
    <w:rsid w:val="00427936"/>
    <w:rsid w:val="00427AE3"/>
    <w:rsid w:val="004313FB"/>
    <w:rsid w:val="00436AC4"/>
    <w:rsid w:val="0043746B"/>
    <w:rsid w:val="004408EA"/>
    <w:rsid w:val="00441AE8"/>
    <w:rsid w:val="00441BA9"/>
    <w:rsid w:val="0044346F"/>
    <w:rsid w:val="00447D1E"/>
    <w:rsid w:val="00451973"/>
    <w:rsid w:val="00453FF6"/>
    <w:rsid w:val="00460715"/>
    <w:rsid w:val="0046520A"/>
    <w:rsid w:val="00465B1D"/>
    <w:rsid w:val="004671C7"/>
    <w:rsid w:val="004672AB"/>
    <w:rsid w:val="004714FE"/>
    <w:rsid w:val="00473D00"/>
    <w:rsid w:val="00477BAA"/>
    <w:rsid w:val="004819C0"/>
    <w:rsid w:val="00485B83"/>
    <w:rsid w:val="00487BCB"/>
    <w:rsid w:val="0049152F"/>
    <w:rsid w:val="00495053"/>
    <w:rsid w:val="004961AB"/>
    <w:rsid w:val="00496A16"/>
    <w:rsid w:val="00497BB4"/>
    <w:rsid w:val="004A1F59"/>
    <w:rsid w:val="004A201F"/>
    <w:rsid w:val="004A29BE"/>
    <w:rsid w:val="004A3225"/>
    <w:rsid w:val="004A33EE"/>
    <w:rsid w:val="004A39CB"/>
    <w:rsid w:val="004A3AA8"/>
    <w:rsid w:val="004A3BB4"/>
    <w:rsid w:val="004B13C7"/>
    <w:rsid w:val="004B4DA2"/>
    <w:rsid w:val="004B778F"/>
    <w:rsid w:val="004B7A34"/>
    <w:rsid w:val="004C0609"/>
    <w:rsid w:val="004C4055"/>
    <w:rsid w:val="004C4645"/>
    <w:rsid w:val="004C639F"/>
    <w:rsid w:val="004D141F"/>
    <w:rsid w:val="004D1BD9"/>
    <w:rsid w:val="004D2742"/>
    <w:rsid w:val="004D6310"/>
    <w:rsid w:val="004E0062"/>
    <w:rsid w:val="004E05A1"/>
    <w:rsid w:val="004E104B"/>
    <w:rsid w:val="004E1A8A"/>
    <w:rsid w:val="004E213C"/>
    <w:rsid w:val="004E64D1"/>
    <w:rsid w:val="004E7C62"/>
    <w:rsid w:val="004E7F21"/>
    <w:rsid w:val="004F0092"/>
    <w:rsid w:val="004F19F8"/>
    <w:rsid w:val="004F472A"/>
    <w:rsid w:val="004F5E57"/>
    <w:rsid w:val="004F6452"/>
    <w:rsid w:val="004F6710"/>
    <w:rsid w:val="00500C3E"/>
    <w:rsid w:val="00502518"/>
    <w:rsid w:val="00502849"/>
    <w:rsid w:val="00503042"/>
    <w:rsid w:val="00503632"/>
    <w:rsid w:val="00504334"/>
    <w:rsid w:val="0050498D"/>
    <w:rsid w:val="005074F7"/>
    <w:rsid w:val="005104D7"/>
    <w:rsid w:val="00510B9E"/>
    <w:rsid w:val="005112AE"/>
    <w:rsid w:val="005224F8"/>
    <w:rsid w:val="005266C9"/>
    <w:rsid w:val="00536BC2"/>
    <w:rsid w:val="00540BB8"/>
    <w:rsid w:val="00540DE3"/>
    <w:rsid w:val="005425E1"/>
    <w:rsid w:val="005427C5"/>
    <w:rsid w:val="00542CF6"/>
    <w:rsid w:val="00553C03"/>
    <w:rsid w:val="005548E7"/>
    <w:rsid w:val="00555634"/>
    <w:rsid w:val="00555F2B"/>
    <w:rsid w:val="00556AA1"/>
    <w:rsid w:val="00557F32"/>
    <w:rsid w:val="00560DDA"/>
    <w:rsid w:val="00561B27"/>
    <w:rsid w:val="00563692"/>
    <w:rsid w:val="005644CA"/>
    <w:rsid w:val="005659BE"/>
    <w:rsid w:val="00571679"/>
    <w:rsid w:val="005716BD"/>
    <w:rsid w:val="00572794"/>
    <w:rsid w:val="00573829"/>
    <w:rsid w:val="00575424"/>
    <w:rsid w:val="00576DAE"/>
    <w:rsid w:val="00584235"/>
    <w:rsid w:val="005844E7"/>
    <w:rsid w:val="0059073E"/>
    <w:rsid w:val="005908B8"/>
    <w:rsid w:val="0059186B"/>
    <w:rsid w:val="0059512E"/>
    <w:rsid w:val="005A5F92"/>
    <w:rsid w:val="005A6DD2"/>
    <w:rsid w:val="005B6ED8"/>
    <w:rsid w:val="005C2DEB"/>
    <w:rsid w:val="005C385D"/>
    <w:rsid w:val="005D2AA9"/>
    <w:rsid w:val="005D3B20"/>
    <w:rsid w:val="005D71B7"/>
    <w:rsid w:val="005D74E1"/>
    <w:rsid w:val="005D7BC8"/>
    <w:rsid w:val="005E1546"/>
    <w:rsid w:val="005E1C97"/>
    <w:rsid w:val="005E4759"/>
    <w:rsid w:val="005E5C68"/>
    <w:rsid w:val="005E65C0"/>
    <w:rsid w:val="005E6D8B"/>
    <w:rsid w:val="005E7D29"/>
    <w:rsid w:val="005F0390"/>
    <w:rsid w:val="005F24E0"/>
    <w:rsid w:val="005F35A2"/>
    <w:rsid w:val="00600E4F"/>
    <w:rsid w:val="006072CD"/>
    <w:rsid w:val="006076D0"/>
    <w:rsid w:val="00610CD9"/>
    <w:rsid w:val="00612023"/>
    <w:rsid w:val="00614190"/>
    <w:rsid w:val="00622A99"/>
    <w:rsid w:val="00622E67"/>
    <w:rsid w:val="00624345"/>
    <w:rsid w:val="006260B4"/>
    <w:rsid w:val="00626B57"/>
    <w:rsid w:val="00626EDC"/>
    <w:rsid w:val="00627640"/>
    <w:rsid w:val="00631829"/>
    <w:rsid w:val="00634044"/>
    <w:rsid w:val="006452D3"/>
    <w:rsid w:val="00646FC2"/>
    <w:rsid w:val="006470EC"/>
    <w:rsid w:val="006542D6"/>
    <w:rsid w:val="0065598E"/>
    <w:rsid w:val="00655AF2"/>
    <w:rsid w:val="00655BC5"/>
    <w:rsid w:val="006568BE"/>
    <w:rsid w:val="0066025D"/>
    <w:rsid w:val="0066091A"/>
    <w:rsid w:val="00670ABA"/>
    <w:rsid w:val="00675845"/>
    <w:rsid w:val="006773EC"/>
    <w:rsid w:val="0067789E"/>
    <w:rsid w:val="00680504"/>
    <w:rsid w:val="00680DB2"/>
    <w:rsid w:val="00681CD9"/>
    <w:rsid w:val="006835B1"/>
    <w:rsid w:val="00683E30"/>
    <w:rsid w:val="00686B85"/>
    <w:rsid w:val="00687024"/>
    <w:rsid w:val="00693133"/>
    <w:rsid w:val="00695827"/>
    <w:rsid w:val="00695E22"/>
    <w:rsid w:val="006A51E1"/>
    <w:rsid w:val="006A72C1"/>
    <w:rsid w:val="006A7DFA"/>
    <w:rsid w:val="006B022C"/>
    <w:rsid w:val="006B6EB7"/>
    <w:rsid w:val="006B7093"/>
    <w:rsid w:val="006B7417"/>
    <w:rsid w:val="006C0B3A"/>
    <w:rsid w:val="006C316C"/>
    <w:rsid w:val="006D31F9"/>
    <w:rsid w:val="006D3691"/>
    <w:rsid w:val="006E5EF0"/>
    <w:rsid w:val="006E7D92"/>
    <w:rsid w:val="006F1D1B"/>
    <w:rsid w:val="006F3117"/>
    <w:rsid w:val="006F3563"/>
    <w:rsid w:val="006F42B9"/>
    <w:rsid w:val="006F6103"/>
    <w:rsid w:val="006F725B"/>
    <w:rsid w:val="007027CB"/>
    <w:rsid w:val="00704E00"/>
    <w:rsid w:val="00706E5D"/>
    <w:rsid w:val="0071229A"/>
    <w:rsid w:val="007209E7"/>
    <w:rsid w:val="007215ED"/>
    <w:rsid w:val="00725F6D"/>
    <w:rsid w:val="00726182"/>
    <w:rsid w:val="00727635"/>
    <w:rsid w:val="00727DA1"/>
    <w:rsid w:val="00727EE3"/>
    <w:rsid w:val="00732329"/>
    <w:rsid w:val="0073378A"/>
    <w:rsid w:val="007337CA"/>
    <w:rsid w:val="00734544"/>
    <w:rsid w:val="00734CE4"/>
    <w:rsid w:val="00735123"/>
    <w:rsid w:val="00741837"/>
    <w:rsid w:val="00744A65"/>
    <w:rsid w:val="007451CC"/>
    <w:rsid w:val="007453E6"/>
    <w:rsid w:val="00751F38"/>
    <w:rsid w:val="00754789"/>
    <w:rsid w:val="00770453"/>
    <w:rsid w:val="0077309D"/>
    <w:rsid w:val="00774603"/>
    <w:rsid w:val="007771E0"/>
    <w:rsid w:val="007774EE"/>
    <w:rsid w:val="00781822"/>
    <w:rsid w:val="00783F21"/>
    <w:rsid w:val="007854CB"/>
    <w:rsid w:val="00786AE0"/>
    <w:rsid w:val="00787159"/>
    <w:rsid w:val="0079043A"/>
    <w:rsid w:val="00791668"/>
    <w:rsid w:val="00791AA1"/>
    <w:rsid w:val="00793F32"/>
    <w:rsid w:val="007A369E"/>
    <w:rsid w:val="007A3793"/>
    <w:rsid w:val="007A5CC6"/>
    <w:rsid w:val="007B29A3"/>
    <w:rsid w:val="007B3756"/>
    <w:rsid w:val="007C1BA2"/>
    <w:rsid w:val="007C2B48"/>
    <w:rsid w:val="007C3645"/>
    <w:rsid w:val="007D04BA"/>
    <w:rsid w:val="007D20E9"/>
    <w:rsid w:val="007D363D"/>
    <w:rsid w:val="007D39C1"/>
    <w:rsid w:val="007D7881"/>
    <w:rsid w:val="007D7E3A"/>
    <w:rsid w:val="007E0E10"/>
    <w:rsid w:val="007E4768"/>
    <w:rsid w:val="007E6930"/>
    <w:rsid w:val="007E7527"/>
    <w:rsid w:val="007E777B"/>
    <w:rsid w:val="007E7F47"/>
    <w:rsid w:val="007F08A5"/>
    <w:rsid w:val="007F2070"/>
    <w:rsid w:val="007F5862"/>
    <w:rsid w:val="007F63C1"/>
    <w:rsid w:val="008053F5"/>
    <w:rsid w:val="00807AF7"/>
    <w:rsid w:val="00810198"/>
    <w:rsid w:val="00815DA8"/>
    <w:rsid w:val="0082194D"/>
    <w:rsid w:val="008221F9"/>
    <w:rsid w:val="008251D8"/>
    <w:rsid w:val="00826DDC"/>
    <w:rsid w:val="00826EF5"/>
    <w:rsid w:val="00827E30"/>
    <w:rsid w:val="00831693"/>
    <w:rsid w:val="008338B1"/>
    <w:rsid w:val="008377FE"/>
    <w:rsid w:val="00840104"/>
    <w:rsid w:val="00840C1F"/>
    <w:rsid w:val="008411C9"/>
    <w:rsid w:val="00841FC5"/>
    <w:rsid w:val="00842859"/>
    <w:rsid w:val="0084293C"/>
    <w:rsid w:val="00843D0F"/>
    <w:rsid w:val="00845709"/>
    <w:rsid w:val="008576BD"/>
    <w:rsid w:val="00860463"/>
    <w:rsid w:val="008616F8"/>
    <w:rsid w:val="0086477C"/>
    <w:rsid w:val="00865AE7"/>
    <w:rsid w:val="008671EF"/>
    <w:rsid w:val="008723AD"/>
    <w:rsid w:val="00872877"/>
    <w:rsid w:val="00872E93"/>
    <w:rsid w:val="008733DA"/>
    <w:rsid w:val="00874820"/>
    <w:rsid w:val="00875595"/>
    <w:rsid w:val="00880221"/>
    <w:rsid w:val="0088310B"/>
    <w:rsid w:val="008850E4"/>
    <w:rsid w:val="008851E6"/>
    <w:rsid w:val="008859AA"/>
    <w:rsid w:val="008939AB"/>
    <w:rsid w:val="00896397"/>
    <w:rsid w:val="008A12F5"/>
    <w:rsid w:val="008B1587"/>
    <w:rsid w:val="008B1B01"/>
    <w:rsid w:val="008B2AEC"/>
    <w:rsid w:val="008B3BCD"/>
    <w:rsid w:val="008B52F8"/>
    <w:rsid w:val="008B6DF8"/>
    <w:rsid w:val="008C106C"/>
    <w:rsid w:val="008C10F1"/>
    <w:rsid w:val="008C1926"/>
    <w:rsid w:val="008C1E99"/>
    <w:rsid w:val="008C2AA9"/>
    <w:rsid w:val="008C3664"/>
    <w:rsid w:val="008C7F4C"/>
    <w:rsid w:val="008D1035"/>
    <w:rsid w:val="008D1886"/>
    <w:rsid w:val="008D2B97"/>
    <w:rsid w:val="008E0085"/>
    <w:rsid w:val="008E2AA6"/>
    <w:rsid w:val="008E311B"/>
    <w:rsid w:val="008E7F84"/>
    <w:rsid w:val="008F0724"/>
    <w:rsid w:val="008F096A"/>
    <w:rsid w:val="008F131C"/>
    <w:rsid w:val="008F46E7"/>
    <w:rsid w:val="008F64CA"/>
    <w:rsid w:val="008F6F0B"/>
    <w:rsid w:val="008F7E4B"/>
    <w:rsid w:val="00900955"/>
    <w:rsid w:val="00907641"/>
    <w:rsid w:val="00907BA7"/>
    <w:rsid w:val="0091064E"/>
    <w:rsid w:val="009112B5"/>
    <w:rsid w:val="00911FC5"/>
    <w:rsid w:val="00912657"/>
    <w:rsid w:val="00913606"/>
    <w:rsid w:val="00916F6B"/>
    <w:rsid w:val="00925B33"/>
    <w:rsid w:val="009303F9"/>
    <w:rsid w:val="00931164"/>
    <w:rsid w:val="00931A10"/>
    <w:rsid w:val="00932E1A"/>
    <w:rsid w:val="009344F5"/>
    <w:rsid w:val="009357F0"/>
    <w:rsid w:val="00940B36"/>
    <w:rsid w:val="009412D0"/>
    <w:rsid w:val="0094577A"/>
    <w:rsid w:val="00947967"/>
    <w:rsid w:val="009527E6"/>
    <w:rsid w:val="00955201"/>
    <w:rsid w:val="00956051"/>
    <w:rsid w:val="00963BFF"/>
    <w:rsid w:val="00965200"/>
    <w:rsid w:val="009668B3"/>
    <w:rsid w:val="009673D2"/>
    <w:rsid w:val="00970BE8"/>
    <w:rsid w:val="00971471"/>
    <w:rsid w:val="00975523"/>
    <w:rsid w:val="009761F7"/>
    <w:rsid w:val="009845B6"/>
    <w:rsid w:val="009849C2"/>
    <w:rsid w:val="00984D24"/>
    <w:rsid w:val="009858EB"/>
    <w:rsid w:val="00992336"/>
    <w:rsid w:val="00992C08"/>
    <w:rsid w:val="00994CA1"/>
    <w:rsid w:val="00995835"/>
    <w:rsid w:val="00995939"/>
    <w:rsid w:val="009964CE"/>
    <w:rsid w:val="009967E1"/>
    <w:rsid w:val="009A1A47"/>
    <w:rsid w:val="009A3F47"/>
    <w:rsid w:val="009A50AC"/>
    <w:rsid w:val="009B0046"/>
    <w:rsid w:val="009B192C"/>
    <w:rsid w:val="009B3401"/>
    <w:rsid w:val="009B5574"/>
    <w:rsid w:val="009C1440"/>
    <w:rsid w:val="009C2107"/>
    <w:rsid w:val="009C2445"/>
    <w:rsid w:val="009C5D9E"/>
    <w:rsid w:val="009C6030"/>
    <w:rsid w:val="009C64E3"/>
    <w:rsid w:val="009D02E1"/>
    <w:rsid w:val="009D2C3E"/>
    <w:rsid w:val="009D3D76"/>
    <w:rsid w:val="009E0625"/>
    <w:rsid w:val="009E3034"/>
    <w:rsid w:val="009E44F6"/>
    <w:rsid w:val="009E549F"/>
    <w:rsid w:val="009F17B0"/>
    <w:rsid w:val="009F28A8"/>
    <w:rsid w:val="009F34C1"/>
    <w:rsid w:val="009F473E"/>
    <w:rsid w:val="009F5247"/>
    <w:rsid w:val="009F5F2A"/>
    <w:rsid w:val="009F682A"/>
    <w:rsid w:val="00A022BE"/>
    <w:rsid w:val="00A03AF7"/>
    <w:rsid w:val="00A07B4B"/>
    <w:rsid w:val="00A101BB"/>
    <w:rsid w:val="00A145E6"/>
    <w:rsid w:val="00A24C95"/>
    <w:rsid w:val="00A2599A"/>
    <w:rsid w:val="00A26094"/>
    <w:rsid w:val="00A2799A"/>
    <w:rsid w:val="00A27FDA"/>
    <w:rsid w:val="00A301BF"/>
    <w:rsid w:val="00A302B2"/>
    <w:rsid w:val="00A31C9F"/>
    <w:rsid w:val="00A331B4"/>
    <w:rsid w:val="00A3484E"/>
    <w:rsid w:val="00A356D3"/>
    <w:rsid w:val="00A36ADA"/>
    <w:rsid w:val="00A37C4D"/>
    <w:rsid w:val="00A438D8"/>
    <w:rsid w:val="00A441D1"/>
    <w:rsid w:val="00A44AA9"/>
    <w:rsid w:val="00A473F5"/>
    <w:rsid w:val="00A51F9D"/>
    <w:rsid w:val="00A5416A"/>
    <w:rsid w:val="00A617AC"/>
    <w:rsid w:val="00A61D9F"/>
    <w:rsid w:val="00A62B73"/>
    <w:rsid w:val="00A639F4"/>
    <w:rsid w:val="00A65864"/>
    <w:rsid w:val="00A65FAE"/>
    <w:rsid w:val="00A67CE3"/>
    <w:rsid w:val="00A714B9"/>
    <w:rsid w:val="00A73E05"/>
    <w:rsid w:val="00A73F65"/>
    <w:rsid w:val="00A752F5"/>
    <w:rsid w:val="00A8195A"/>
    <w:rsid w:val="00A81A32"/>
    <w:rsid w:val="00A835BD"/>
    <w:rsid w:val="00A975DC"/>
    <w:rsid w:val="00A97B15"/>
    <w:rsid w:val="00AA1B97"/>
    <w:rsid w:val="00AA42D5"/>
    <w:rsid w:val="00AB2FAB"/>
    <w:rsid w:val="00AB5C14"/>
    <w:rsid w:val="00AC1EE7"/>
    <w:rsid w:val="00AC333F"/>
    <w:rsid w:val="00AC3F90"/>
    <w:rsid w:val="00AC585C"/>
    <w:rsid w:val="00AD1925"/>
    <w:rsid w:val="00AE067D"/>
    <w:rsid w:val="00AE49F7"/>
    <w:rsid w:val="00AF1181"/>
    <w:rsid w:val="00AF2F79"/>
    <w:rsid w:val="00AF30AD"/>
    <w:rsid w:val="00AF4653"/>
    <w:rsid w:val="00AF6034"/>
    <w:rsid w:val="00AF61BF"/>
    <w:rsid w:val="00AF742A"/>
    <w:rsid w:val="00AF7DB7"/>
    <w:rsid w:val="00B04981"/>
    <w:rsid w:val="00B105FC"/>
    <w:rsid w:val="00B109F5"/>
    <w:rsid w:val="00B10D02"/>
    <w:rsid w:val="00B201E2"/>
    <w:rsid w:val="00B26F7F"/>
    <w:rsid w:val="00B33324"/>
    <w:rsid w:val="00B414C5"/>
    <w:rsid w:val="00B443E4"/>
    <w:rsid w:val="00B45E9E"/>
    <w:rsid w:val="00B46DA9"/>
    <w:rsid w:val="00B5192E"/>
    <w:rsid w:val="00B53601"/>
    <w:rsid w:val="00B5484D"/>
    <w:rsid w:val="00B55850"/>
    <w:rsid w:val="00B55AAF"/>
    <w:rsid w:val="00B563EA"/>
    <w:rsid w:val="00B56CDF"/>
    <w:rsid w:val="00B60E51"/>
    <w:rsid w:val="00B63A54"/>
    <w:rsid w:val="00B648F5"/>
    <w:rsid w:val="00B70179"/>
    <w:rsid w:val="00B7678F"/>
    <w:rsid w:val="00B768EC"/>
    <w:rsid w:val="00B77D18"/>
    <w:rsid w:val="00B824F8"/>
    <w:rsid w:val="00B8313A"/>
    <w:rsid w:val="00B93503"/>
    <w:rsid w:val="00BA046A"/>
    <w:rsid w:val="00BA2E1C"/>
    <w:rsid w:val="00BA31E8"/>
    <w:rsid w:val="00BA55E0"/>
    <w:rsid w:val="00BA6BD4"/>
    <w:rsid w:val="00BA6C7A"/>
    <w:rsid w:val="00BB17D1"/>
    <w:rsid w:val="00BB3752"/>
    <w:rsid w:val="00BB5667"/>
    <w:rsid w:val="00BB6442"/>
    <w:rsid w:val="00BB6688"/>
    <w:rsid w:val="00BC26D4"/>
    <w:rsid w:val="00BC567B"/>
    <w:rsid w:val="00BC6A97"/>
    <w:rsid w:val="00BC6E35"/>
    <w:rsid w:val="00BD0D10"/>
    <w:rsid w:val="00BD3FD7"/>
    <w:rsid w:val="00BE0C80"/>
    <w:rsid w:val="00BE36D2"/>
    <w:rsid w:val="00BF2A42"/>
    <w:rsid w:val="00BF6251"/>
    <w:rsid w:val="00BF7456"/>
    <w:rsid w:val="00C01739"/>
    <w:rsid w:val="00C03D8C"/>
    <w:rsid w:val="00C055EC"/>
    <w:rsid w:val="00C05C5B"/>
    <w:rsid w:val="00C10DC9"/>
    <w:rsid w:val="00C12FB3"/>
    <w:rsid w:val="00C17341"/>
    <w:rsid w:val="00C22500"/>
    <w:rsid w:val="00C24EEF"/>
    <w:rsid w:val="00C25CF6"/>
    <w:rsid w:val="00C26C36"/>
    <w:rsid w:val="00C32768"/>
    <w:rsid w:val="00C339F1"/>
    <w:rsid w:val="00C431DF"/>
    <w:rsid w:val="00C433E7"/>
    <w:rsid w:val="00C456BD"/>
    <w:rsid w:val="00C460B3"/>
    <w:rsid w:val="00C463E9"/>
    <w:rsid w:val="00C524E0"/>
    <w:rsid w:val="00C530DC"/>
    <w:rsid w:val="00C5350D"/>
    <w:rsid w:val="00C57DB4"/>
    <w:rsid w:val="00C60966"/>
    <w:rsid w:val="00C6123C"/>
    <w:rsid w:val="00C6311A"/>
    <w:rsid w:val="00C65462"/>
    <w:rsid w:val="00C7058F"/>
    <w:rsid w:val="00C7084D"/>
    <w:rsid w:val="00C70EF2"/>
    <w:rsid w:val="00C7294C"/>
    <w:rsid w:val="00C72F70"/>
    <w:rsid w:val="00C7315E"/>
    <w:rsid w:val="00C73868"/>
    <w:rsid w:val="00C74C67"/>
    <w:rsid w:val="00C75895"/>
    <w:rsid w:val="00C83C9F"/>
    <w:rsid w:val="00C85538"/>
    <w:rsid w:val="00C86AED"/>
    <w:rsid w:val="00C873F3"/>
    <w:rsid w:val="00C92677"/>
    <w:rsid w:val="00C92D6E"/>
    <w:rsid w:val="00C94519"/>
    <w:rsid w:val="00C94840"/>
    <w:rsid w:val="00CA12C6"/>
    <w:rsid w:val="00CA3EBA"/>
    <w:rsid w:val="00CA4E0C"/>
    <w:rsid w:val="00CA4EE3"/>
    <w:rsid w:val="00CB027F"/>
    <w:rsid w:val="00CB03DB"/>
    <w:rsid w:val="00CB5FAB"/>
    <w:rsid w:val="00CB63C0"/>
    <w:rsid w:val="00CC0EBB"/>
    <w:rsid w:val="00CC6297"/>
    <w:rsid w:val="00CC6B63"/>
    <w:rsid w:val="00CC7690"/>
    <w:rsid w:val="00CD1986"/>
    <w:rsid w:val="00CD3028"/>
    <w:rsid w:val="00CD54BF"/>
    <w:rsid w:val="00CE0BB0"/>
    <w:rsid w:val="00CE2B43"/>
    <w:rsid w:val="00CE2BAC"/>
    <w:rsid w:val="00CE3048"/>
    <w:rsid w:val="00CE4D5C"/>
    <w:rsid w:val="00CF011D"/>
    <w:rsid w:val="00CF0414"/>
    <w:rsid w:val="00CF05DA"/>
    <w:rsid w:val="00CF1AFC"/>
    <w:rsid w:val="00CF561C"/>
    <w:rsid w:val="00CF58EB"/>
    <w:rsid w:val="00CF6FEC"/>
    <w:rsid w:val="00D005ED"/>
    <w:rsid w:val="00D0106E"/>
    <w:rsid w:val="00D05195"/>
    <w:rsid w:val="00D06383"/>
    <w:rsid w:val="00D148EC"/>
    <w:rsid w:val="00D14F71"/>
    <w:rsid w:val="00D1567D"/>
    <w:rsid w:val="00D20548"/>
    <w:rsid w:val="00D20D26"/>
    <w:rsid w:val="00D20E85"/>
    <w:rsid w:val="00D223CA"/>
    <w:rsid w:val="00D24615"/>
    <w:rsid w:val="00D25217"/>
    <w:rsid w:val="00D255CF"/>
    <w:rsid w:val="00D25DD8"/>
    <w:rsid w:val="00D31C88"/>
    <w:rsid w:val="00D35E24"/>
    <w:rsid w:val="00D36C85"/>
    <w:rsid w:val="00D37842"/>
    <w:rsid w:val="00D42A09"/>
    <w:rsid w:val="00D42DC2"/>
    <w:rsid w:val="00D4302B"/>
    <w:rsid w:val="00D537E1"/>
    <w:rsid w:val="00D55BB2"/>
    <w:rsid w:val="00D6091A"/>
    <w:rsid w:val="00D629B1"/>
    <w:rsid w:val="00D6605A"/>
    <w:rsid w:val="00D6695F"/>
    <w:rsid w:val="00D744BA"/>
    <w:rsid w:val="00D746CD"/>
    <w:rsid w:val="00D75644"/>
    <w:rsid w:val="00D75F4D"/>
    <w:rsid w:val="00D81656"/>
    <w:rsid w:val="00D83D87"/>
    <w:rsid w:val="00D84A6A"/>
    <w:rsid w:val="00D84A6D"/>
    <w:rsid w:val="00D86A30"/>
    <w:rsid w:val="00D939E6"/>
    <w:rsid w:val="00D971B7"/>
    <w:rsid w:val="00D97CB4"/>
    <w:rsid w:val="00D97DD4"/>
    <w:rsid w:val="00DA00DB"/>
    <w:rsid w:val="00DA5A8A"/>
    <w:rsid w:val="00DB0AE3"/>
    <w:rsid w:val="00DB1170"/>
    <w:rsid w:val="00DB26CD"/>
    <w:rsid w:val="00DB33D1"/>
    <w:rsid w:val="00DB441C"/>
    <w:rsid w:val="00DB44AF"/>
    <w:rsid w:val="00DB56A1"/>
    <w:rsid w:val="00DC1F58"/>
    <w:rsid w:val="00DC339B"/>
    <w:rsid w:val="00DC4544"/>
    <w:rsid w:val="00DC5D40"/>
    <w:rsid w:val="00DC69A7"/>
    <w:rsid w:val="00DD1D70"/>
    <w:rsid w:val="00DD30E9"/>
    <w:rsid w:val="00DD4CE6"/>
    <w:rsid w:val="00DD4F47"/>
    <w:rsid w:val="00DD70B1"/>
    <w:rsid w:val="00DD714F"/>
    <w:rsid w:val="00DD7FBB"/>
    <w:rsid w:val="00DE0B9F"/>
    <w:rsid w:val="00DE1B5C"/>
    <w:rsid w:val="00DE281C"/>
    <w:rsid w:val="00DE2A9E"/>
    <w:rsid w:val="00DE4238"/>
    <w:rsid w:val="00DE60BD"/>
    <w:rsid w:val="00DE657F"/>
    <w:rsid w:val="00DF1218"/>
    <w:rsid w:val="00DF6462"/>
    <w:rsid w:val="00E001F0"/>
    <w:rsid w:val="00E02339"/>
    <w:rsid w:val="00E02FA0"/>
    <w:rsid w:val="00E036DC"/>
    <w:rsid w:val="00E10454"/>
    <w:rsid w:val="00E112E5"/>
    <w:rsid w:val="00E122D8"/>
    <w:rsid w:val="00E12CC8"/>
    <w:rsid w:val="00E15352"/>
    <w:rsid w:val="00E15F97"/>
    <w:rsid w:val="00E21CC7"/>
    <w:rsid w:val="00E24093"/>
    <w:rsid w:val="00E24D9E"/>
    <w:rsid w:val="00E25849"/>
    <w:rsid w:val="00E262BF"/>
    <w:rsid w:val="00E27604"/>
    <w:rsid w:val="00E27EDA"/>
    <w:rsid w:val="00E316DD"/>
    <w:rsid w:val="00E3197E"/>
    <w:rsid w:val="00E342F8"/>
    <w:rsid w:val="00E351ED"/>
    <w:rsid w:val="00E42B19"/>
    <w:rsid w:val="00E4384E"/>
    <w:rsid w:val="00E572DB"/>
    <w:rsid w:val="00E576AF"/>
    <w:rsid w:val="00E6034B"/>
    <w:rsid w:val="00E6549E"/>
    <w:rsid w:val="00E65EDE"/>
    <w:rsid w:val="00E666E4"/>
    <w:rsid w:val="00E70F81"/>
    <w:rsid w:val="00E762F4"/>
    <w:rsid w:val="00E77055"/>
    <w:rsid w:val="00E77460"/>
    <w:rsid w:val="00E83ABC"/>
    <w:rsid w:val="00E844F2"/>
    <w:rsid w:val="00E90AD0"/>
    <w:rsid w:val="00E91840"/>
    <w:rsid w:val="00E92FCB"/>
    <w:rsid w:val="00E935D3"/>
    <w:rsid w:val="00E94FA6"/>
    <w:rsid w:val="00EA147F"/>
    <w:rsid w:val="00EA457F"/>
    <w:rsid w:val="00EA4A27"/>
    <w:rsid w:val="00EA4FA6"/>
    <w:rsid w:val="00EB1A25"/>
    <w:rsid w:val="00EC7363"/>
    <w:rsid w:val="00ED03AB"/>
    <w:rsid w:val="00ED0D43"/>
    <w:rsid w:val="00ED1963"/>
    <w:rsid w:val="00ED1CD4"/>
    <w:rsid w:val="00ED1D2B"/>
    <w:rsid w:val="00ED4983"/>
    <w:rsid w:val="00ED64B5"/>
    <w:rsid w:val="00EE200B"/>
    <w:rsid w:val="00EE7455"/>
    <w:rsid w:val="00EE7CCA"/>
    <w:rsid w:val="00EF4810"/>
    <w:rsid w:val="00EF573F"/>
    <w:rsid w:val="00F015E9"/>
    <w:rsid w:val="00F06E53"/>
    <w:rsid w:val="00F07F82"/>
    <w:rsid w:val="00F11A90"/>
    <w:rsid w:val="00F16A14"/>
    <w:rsid w:val="00F207BB"/>
    <w:rsid w:val="00F3147C"/>
    <w:rsid w:val="00F32F15"/>
    <w:rsid w:val="00F362D7"/>
    <w:rsid w:val="00F37D7B"/>
    <w:rsid w:val="00F435E4"/>
    <w:rsid w:val="00F5314C"/>
    <w:rsid w:val="00F56001"/>
    <w:rsid w:val="00F5688C"/>
    <w:rsid w:val="00F60048"/>
    <w:rsid w:val="00F61BE2"/>
    <w:rsid w:val="00F635DD"/>
    <w:rsid w:val="00F6627B"/>
    <w:rsid w:val="00F70D17"/>
    <w:rsid w:val="00F7336E"/>
    <w:rsid w:val="00F734F2"/>
    <w:rsid w:val="00F7471C"/>
    <w:rsid w:val="00F75052"/>
    <w:rsid w:val="00F77B93"/>
    <w:rsid w:val="00F804D3"/>
    <w:rsid w:val="00F816CB"/>
    <w:rsid w:val="00F81C1D"/>
    <w:rsid w:val="00F81CD2"/>
    <w:rsid w:val="00F81EE0"/>
    <w:rsid w:val="00F82108"/>
    <w:rsid w:val="00F82641"/>
    <w:rsid w:val="00F8554D"/>
    <w:rsid w:val="00F85DFC"/>
    <w:rsid w:val="00F87097"/>
    <w:rsid w:val="00F90F18"/>
    <w:rsid w:val="00F92B81"/>
    <w:rsid w:val="00F937E4"/>
    <w:rsid w:val="00F9451A"/>
    <w:rsid w:val="00F94C4A"/>
    <w:rsid w:val="00F95EE7"/>
    <w:rsid w:val="00FA39E6"/>
    <w:rsid w:val="00FA50DC"/>
    <w:rsid w:val="00FA7BC9"/>
    <w:rsid w:val="00FB378E"/>
    <w:rsid w:val="00FB37F1"/>
    <w:rsid w:val="00FB47C0"/>
    <w:rsid w:val="00FB501B"/>
    <w:rsid w:val="00FB55CB"/>
    <w:rsid w:val="00FB719A"/>
    <w:rsid w:val="00FB7770"/>
    <w:rsid w:val="00FC1C9F"/>
    <w:rsid w:val="00FC620F"/>
    <w:rsid w:val="00FD0943"/>
    <w:rsid w:val="00FD3631"/>
    <w:rsid w:val="00FD3B91"/>
    <w:rsid w:val="00FD576B"/>
    <w:rsid w:val="00FD579E"/>
    <w:rsid w:val="00FD6845"/>
    <w:rsid w:val="00FE0C15"/>
    <w:rsid w:val="00FE3A84"/>
    <w:rsid w:val="00FE4516"/>
    <w:rsid w:val="00FE47CB"/>
    <w:rsid w:val="00FE64C8"/>
    <w:rsid w:val="00FF02FF"/>
    <w:rsid w:val="00FF7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F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67A64"/>
    <w:pPr>
      <w:snapToGrid w:val="0"/>
      <w:jc w:val="left"/>
    </w:pPr>
    <w:rPr>
      <w:sz w:val="20"/>
    </w:rPr>
  </w:style>
  <w:style w:type="character" w:customStyle="1" w:styleId="afd">
    <w:name w:val="註腳文字 字元"/>
    <w:basedOn w:val="a7"/>
    <w:link w:val="afc"/>
    <w:uiPriority w:val="99"/>
    <w:semiHidden/>
    <w:rsid w:val="00267A64"/>
    <w:rPr>
      <w:rFonts w:ascii="標楷體" w:eastAsia="標楷體"/>
      <w:kern w:val="2"/>
    </w:rPr>
  </w:style>
  <w:style w:type="character" w:styleId="afe">
    <w:name w:val="footnote reference"/>
    <w:basedOn w:val="a7"/>
    <w:uiPriority w:val="99"/>
    <w:semiHidden/>
    <w:unhideWhenUsed/>
    <w:rsid w:val="00267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329F-D227-4CFD-8DC6-7386F6E1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2025-11-18T05:59:00Z</dcterms:created>
  <dcterms:modified xsi:type="dcterms:W3CDTF">2025-11-26T02:33:00Z</dcterms:modified>
  <cp:contentStatus/>
</cp:coreProperties>
</file>