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708A0" w14:textId="77777777" w:rsidR="001463DD" w:rsidRPr="000002FA" w:rsidRDefault="00D50959" w:rsidP="00A73836">
      <w:pPr>
        <w:pStyle w:val="a6"/>
        <w:kinsoku w:val="0"/>
        <w:overflowPunct w:val="0"/>
        <w:spacing w:before="0"/>
        <w:ind w:leftChars="833" w:left="2833" w:firstLine="0"/>
        <w:rPr>
          <w:rFonts w:ascii="Times New Roman"/>
          <w:b/>
          <w:bCs/>
          <w:snapToGrid/>
          <w:spacing w:val="200"/>
          <w:kern w:val="0"/>
          <w:sz w:val="40"/>
        </w:rPr>
      </w:pPr>
      <w:r w:rsidRPr="000002FA">
        <w:rPr>
          <w:rFonts w:ascii="Times New Roman"/>
          <w:b/>
          <w:bCs/>
          <w:snapToGrid/>
          <w:spacing w:val="200"/>
          <w:kern w:val="0"/>
          <w:sz w:val="40"/>
        </w:rPr>
        <w:t>調查</w:t>
      </w:r>
      <w:r w:rsidR="00AF33B7" w:rsidRPr="000002FA">
        <w:rPr>
          <w:rFonts w:ascii="Times New Roman"/>
          <w:b/>
          <w:bCs/>
          <w:snapToGrid/>
          <w:spacing w:val="200"/>
          <w:kern w:val="0"/>
          <w:sz w:val="40"/>
        </w:rPr>
        <w:t>報告</w:t>
      </w:r>
    </w:p>
    <w:p w14:paraId="2DEBD405" w14:textId="5B29E332" w:rsidR="001463DD" w:rsidRPr="000002FA" w:rsidRDefault="00AF33B7" w:rsidP="00A73836">
      <w:pPr>
        <w:pStyle w:val="1"/>
        <w:overflowPunct w:val="0"/>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0002FA">
        <w:rPr>
          <w:rFonts w:ascii="Times New Roman" w:hAnsi="Times New Roman"/>
        </w:rPr>
        <w:t>案　　由：</w:t>
      </w:r>
      <w:bookmarkEnd w:id="0"/>
      <w:bookmarkEnd w:id="1"/>
      <w:bookmarkEnd w:id="2"/>
      <w:bookmarkEnd w:id="3"/>
      <w:bookmarkEnd w:id="4"/>
      <w:bookmarkEnd w:id="5"/>
      <w:bookmarkEnd w:id="6"/>
      <w:bookmarkEnd w:id="7"/>
      <w:bookmarkEnd w:id="8"/>
      <w:bookmarkEnd w:id="9"/>
      <w:r w:rsidRPr="000002FA">
        <w:rPr>
          <w:rFonts w:ascii="Times New Roman" w:hAnsi="Times New Roman"/>
          <w:szCs w:val="32"/>
        </w:rPr>
        <w:fldChar w:fldCharType="begin"/>
      </w:r>
      <w:r w:rsidRPr="000002FA">
        <w:rPr>
          <w:rFonts w:ascii="Times New Roman" w:hAnsi="Times New Roman"/>
          <w:szCs w:val="32"/>
        </w:rPr>
        <w:instrText xml:space="preserve"> MERGEFIELD </w:instrText>
      </w:r>
      <w:r w:rsidRPr="000002FA">
        <w:rPr>
          <w:rFonts w:ascii="Times New Roman" w:hAnsi="Times New Roman"/>
          <w:szCs w:val="32"/>
        </w:rPr>
        <w:instrText>案由</w:instrText>
      </w:r>
      <w:r w:rsidRPr="000002FA">
        <w:rPr>
          <w:rFonts w:ascii="Times New Roman" w:hAnsi="Times New Roman"/>
          <w:szCs w:val="32"/>
        </w:rPr>
        <w:instrText xml:space="preserve"> </w:instrText>
      </w:r>
      <w:r w:rsidRPr="000002FA">
        <w:rPr>
          <w:rFonts w:ascii="Times New Roman" w:hAnsi="Times New Roman"/>
          <w:szCs w:val="32"/>
        </w:rPr>
        <w:fldChar w:fldCharType="separate"/>
      </w:r>
      <w:r w:rsidR="00A27D27" w:rsidRPr="000002FA">
        <w:rPr>
          <w:rFonts w:ascii="Times New Roman" w:hAnsi="Times New Roman"/>
          <w:noProof/>
          <w:szCs w:val="32"/>
        </w:rPr>
        <w:t>據</w:t>
      </w:r>
      <w:r w:rsidR="006C19D3" w:rsidRPr="000002FA">
        <w:rPr>
          <w:rFonts w:ascii="Times New Roman" w:hAnsi="Times New Roman"/>
          <w:noProof/>
          <w:szCs w:val="32"/>
        </w:rPr>
        <w:t>審計部</w:t>
      </w:r>
      <w:r w:rsidR="006C19D3" w:rsidRPr="000002FA">
        <w:rPr>
          <w:rFonts w:ascii="Times New Roman" w:hAnsi="Times New Roman"/>
          <w:noProof/>
          <w:szCs w:val="32"/>
        </w:rPr>
        <w:t>112</w:t>
      </w:r>
      <w:r w:rsidR="006C19D3" w:rsidRPr="000002FA">
        <w:rPr>
          <w:rFonts w:ascii="Times New Roman" w:hAnsi="Times New Roman"/>
          <w:noProof/>
          <w:szCs w:val="32"/>
        </w:rPr>
        <w:t>年度中央政府總決算審核報告，國營臺灣鐵路股份有限公司規劃辦理橋梁安全提升計畫，改善鐵路橋涵耐洪、耐震能力，惟迄未獲核定執行，又未落實相關檢測作業，且尚乏檢測人員資格與培訓規範等情案</w:t>
      </w:r>
      <w:r w:rsidR="00A27D27" w:rsidRPr="000002FA">
        <w:rPr>
          <w:rFonts w:ascii="Times New Roman" w:hAnsi="Times New Roman"/>
          <w:noProof/>
          <w:szCs w:val="32"/>
        </w:rPr>
        <w:t>。</w:t>
      </w:r>
      <w:r w:rsidRPr="000002FA">
        <w:rPr>
          <w:rFonts w:ascii="Times New Roman" w:hAnsi="Times New Roman"/>
          <w:szCs w:val="32"/>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14:paraId="15F721BE" w14:textId="76D63FAE" w:rsidR="001463DD" w:rsidRPr="000002FA" w:rsidRDefault="00322781" w:rsidP="00A73836">
      <w:pPr>
        <w:pStyle w:val="1"/>
        <w:overflowPunct w:val="0"/>
        <w:ind w:left="2380" w:hanging="2380"/>
        <w:rPr>
          <w:rFonts w:ascii="Times New Roman" w:hAnsi="Times New Roman"/>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0002FA">
        <w:rPr>
          <w:rFonts w:ascii="Times New Roman" w:hAnsi="Times New Roman"/>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4D622FB" w14:textId="222406E9" w:rsidR="001463DD" w:rsidRPr="000002FA" w:rsidRDefault="00165120" w:rsidP="00A73836">
      <w:pPr>
        <w:pStyle w:val="10"/>
        <w:overflowPunct w:val="0"/>
        <w:ind w:left="680" w:firstLine="680"/>
        <w:rPr>
          <w:rFonts w:ascii="Times New Roman"/>
          <w:bCs/>
        </w:rPr>
      </w:pPr>
      <w:bookmarkStart w:id="45" w:name="_Toc524902730"/>
      <w:r w:rsidRPr="000002FA">
        <w:rPr>
          <w:rFonts w:ascii="Times New Roman"/>
          <w:bCs/>
        </w:rPr>
        <w:t>本案</w:t>
      </w:r>
      <w:r w:rsidR="00AC35A0" w:rsidRPr="000002FA">
        <w:rPr>
          <w:rFonts w:ascii="Times New Roman"/>
          <w:bCs/>
        </w:rPr>
        <w:t>係據審計部民國（下同）</w:t>
      </w:r>
      <w:r w:rsidR="00AC35A0" w:rsidRPr="000002FA">
        <w:rPr>
          <w:rFonts w:ascii="Times New Roman"/>
          <w:bCs/>
        </w:rPr>
        <w:t>112</w:t>
      </w:r>
      <w:r w:rsidR="00AC35A0" w:rsidRPr="000002FA">
        <w:rPr>
          <w:rFonts w:ascii="Times New Roman"/>
          <w:bCs/>
        </w:rPr>
        <w:t>年度中央政府總決算審核報告，國營臺灣鐵路股份有限公司（下稱臺鐵公司</w:t>
      </w:r>
      <w:r w:rsidR="009C2E3B" w:rsidRPr="000002FA">
        <w:rPr>
          <w:rFonts w:ascii="Times New Roman"/>
          <w:bCs/>
        </w:rPr>
        <w:t>，或稱原臺鐵局</w:t>
      </w:r>
      <w:r w:rsidR="00AC35A0" w:rsidRPr="000002FA">
        <w:rPr>
          <w:rFonts w:ascii="Times New Roman"/>
          <w:bCs/>
        </w:rPr>
        <w:t>）規劃辦理橋梁安全提升計畫，改善鐵路橋涵耐洪、耐震能力，惟迄未獲核定執行，又未落實相關檢測作業，且尚乏檢測人員資格與培訓規範等，經本院交通及採購委員會決議推派調查。</w:t>
      </w:r>
      <w:r w:rsidR="002761AE" w:rsidRPr="000002FA">
        <w:rPr>
          <w:rFonts w:ascii="Times New Roman"/>
          <w:bCs/>
        </w:rPr>
        <w:t>本案經調閱本院前卷</w:t>
      </w:r>
      <w:r w:rsidR="002761AE" w:rsidRPr="000002FA">
        <w:rPr>
          <w:rFonts w:ascii="Times New Roman"/>
          <w:bCs/>
          <w:vertAlign w:val="superscript"/>
        </w:rPr>
        <w:footnoteReference w:id="1"/>
      </w:r>
      <w:r w:rsidR="002761AE" w:rsidRPr="000002FA">
        <w:rPr>
          <w:rFonts w:ascii="Times New Roman"/>
          <w:bCs/>
        </w:rPr>
        <w:t>、審計部</w:t>
      </w:r>
      <w:r w:rsidR="002761AE" w:rsidRPr="000002FA">
        <w:rPr>
          <w:rFonts w:ascii="Times New Roman"/>
          <w:bCs/>
          <w:vertAlign w:val="superscript"/>
        </w:rPr>
        <w:footnoteReference w:id="2"/>
      </w:r>
      <w:r w:rsidR="002761AE" w:rsidRPr="000002FA">
        <w:rPr>
          <w:rFonts w:ascii="Times New Roman"/>
          <w:bCs/>
        </w:rPr>
        <w:t>及交通部</w:t>
      </w:r>
      <w:r w:rsidR="002761AE" w:rsidRPr="000002FA">
        <w:rPr>
          <w:rFonts w:ascii="Times New Roman"/>
          <w:bCs/>
          <w:vertAlign w:val="superscript"/>
        </w:rPr>
        <w:footnoteReference w:id="3"/>
      </w:r>
      <w:r w:rsidR="00B11D57" w:rsidRPr="000002FA">
        <w:rPr>
          <w:rFonts w:ascii="Times New Roman"/>
          <w:bCs/>
        </w:rPr>
        <w:t>等機關（構）</w:t>
      </w:r>
      <w:r w:rsidR="002761AE" w:rsidRPr="000002FA">
        <w:rPr>
          <w:rFonts w:ascii="Times New Roman"/>
          <w:bCs/>
        </w:rPr>
        <w:t>函復卷證在案，</w:t>
      </w:r>
      <w:r w:rsidR="000E4483" w:rsidRPr="000002FA">
        <w:rPr>
          <w:rFonts w:ascii="Times New Roman"/>
          <w:bCs/>
        </w:rPr>
        <w:t>並參閱相關文獻與研究，</w:t>
      </w:r>
      <w:r w:rsidR="002D1942" w:rsidRPr="000002FA">
        <w:rPr>
          <w:rFonts w:ascii="Times New Roman"/>
          <w:bCs/>
        </w:rPr>
        <w:t>嗣於</w:t>
      </w:r>
      <w:r w:rsidR="002D1942" w:rsidRPr="000002FA">
        <w:rPr>
          <w:rFonts w:ascii="Times New Roman"/>
          <w:bCs/>
        </w:rPr>
        <w:t>114</w:t>
      </w:r>
      <w:r w:rsidR="002D1942" w:rsidRPr="000002FA">
        <w:rPr>
          <w:rFonts w:ascii="Times New Roman"/>
          <w:bCs/>
        </w:rPr>
        <w:t>年</w:t>
      </w:r>
      <w:r w:rsidR="002D1942" w:rsidRPr="000002FA">
        <w:rPr>
          <w:rFonts w:ascii="Times New Roman"/>
          <w:bCs/>
        </w:rPr>
        <w:t>2</w:t>
      </w:r>
      <w:r w:rsidR="002D1942" w:rsidRPr="000002FA">
        <w:rPr>
          <w:rFonts w:ascii="Times New Roman"/>
          <w:bCs/>
        </w:rPr>
        <w:t>月</w:t>
      </w:r>
      <w:r w:rsidR="002D1942" w:rsidRPr="000002FA">
        <w:rPr>
          <w:rFonts w:ascii="Times New Roman"/>
          <w:bCs/>
        </w:rPr>
        <w:t>10</w:t>
      </w:r>
      <w:r w:rsidR="002D1942" w:rsidRPr="000002FA">
        <w:rPr>
          <w:rFonts w:ascii="Times New Roman"/>
          <w:bCs/>
        </w:rPr>
        <w:t>日請審計部到院簡報相關案情，於同年</w:t>
      </w:r>
      <w:r w:rsidR="002D1942" w:rsidRPr="000002FA">
        <w:rPr>
          <w:rFonts w:ascii="Times New Roman"/>
          <w:bCs/>
        </w:rPr>
        <w:t>7</w:t>
      </w:r>
      <w:r w:rsidR="002D1942" w:rsidRPr="000002FA">
        <w:rPr>
          <w:rFonts w:ascii="Times New Roman"/>
          <w:bCs/>
        </w:rPr>
        <w:t>月</w:t>
      </w:r>
      <w:r w:rsidR="002D1942" w:rsidRPr="000002FA">
        <w:rPr>
          <w:rFonts w:ascii="Times New Roman"/>
          <w:bCs/>
        </w:rPr>
        <w:t>30</w:t>
      </w:r>
      <w:r w:rsidR="002D1942" w:rsidRPr="000002FA">
        <w:rPr>
          <w:rFonts w:ascii="Times New Roman"/>
          <w:bCs/>
        </w:rPr>
        <w:t>日約詢交通部暨所屬臺鐵公司、鐵道局相關主管人員</w:t>
      </w:r>
      <w:r w:rsidRPr="000002FA">
        <w:rPr>
          <w:rFonts w:ascii="Times New Roman"/>
          <w:bCs/>
        </w:rPr>
        <w:t>。</w:t>
      </w:r>
      <w:r w:rsidR="00310C68" w:rsidRPr="000002FA">
        <w:rPr>
          <w:rFonts w:ascii="Times New Roman"/>
          <w:bCs/>
        </w:rPr>
        <w:t>業</w:t>
      </w:r>
      <w:r w:rsidR="00FF51A8" w:rsidRPr="000002FA">
        <w:rPr>
          <w:rFonts w:ascii="Times New Roman"/>
          <w:bCs/>
        </w:rPr>
        <w:t>已調查竣事，茲臚列調查意見如下：</w:t>
      </w:r>
    </w:p>
    <w:p w14:paraId="6608D06C" w14:textId="0402AF2D" w:rsidR="00633972" w:rsidRPr="000002FA" w:rsidRDefault="00633972" w:rsidP="00AD0E48">
      <w:pPr>
        <w:pStyle w:val="2"/>
        <w:overflowPunct w:val="0"/>
        <w:ind w:left="1020" w:hanging="680"/>
        <w:rPr>
          <w:rFonts w:ascii="Times New Roman" w:hAnsi="Times New Roman"/>
          <w:b/>
        </w:rPr>
      </w:pPr>
      <w:bookmarkStart w:id="47" w:name="_Hlk193898238"/>
      <w:bookmarkStart w:id="48" w:name="_Hlk205367456"/>
      <w:bookmarkStart w:id="49" w:name="_Toc524895648"/>
      <w:bookmarkStart w:id="50" w:name="_Toc524896194"/>
      <w:bookmarkStart w:id="51" w:name="_Toc524896224"/>
      <w:bookmarkStart w:id="52" w:name="_Toc524902734"/>
      <w:bookmarkStart w:id="53" w:name="_Toc525066148"/>
      <w:bookmarkStart w:id="54" w:name="_Toc525070839"/>
      <w:bookmarkStart w:id="55" w:name="_Toc525938379"/>
      <w:bookmarkStart w:id="56" w:name="_Toc525939227"/>
      <w:bookmarkStart w:id="57" w:name="_Toc525939732"/>
      <w:bookmarkStart w:id="58" w:name="_Toc529218272"/>
      <w:bookmarkEnd w:id="45"/>
      <w:r w:rsidRPr="000002FA">
        <w:rPr>
          <w:rFonts w:ascii="Times New Roman" w:hAnsi="Times New Roman"/>
          <w:b/>
        </w:rPr>
        <w:t>臺鐵公司</w:t>
      </w:r>
      <w:bookmarkEnd w:id="47"/>
      <w:r w:rsidRPr="000002FA">
        <w:rPr>
          <w:rFonts w:ascii="Times New Roman" w:hAnsi="Times New Roman"/>
          <w:b/>
        </w:rPr>
        <w:t>於</w:t>
      </w:r>
      <w:r w:rsidRPr="000002FA">
        <w:rPr>
          <w:rFonts w:ascii="Times New Roman" w:hAnsi="Times New Roman"/>
          <w:b/>
        </w:rPr>
        <w:t>103</w:t>
      </w:r>
      <w:r w:rsidRPr="000002FA">
        <w:rPr>
          <w:rFonts w:ascii="Times New Roman" w:hAnsi="Times New Roman"/>
          <w:b/>
        </w:rPr>
        <w:t>年即辦理「全線橋梁總檢查及耐震補強延壽規劃」</w:t>
      </w:r>
      <w:r w:rsidR="00DC1B83" w:rsidRPr="000002FA">
        <w:rPr>
          <w:rFonts w:ascii="Times New Roman" w:hAnsi="Times New Roman"/>
          <w:b/>
        </w:rPr>
        <w:t>案</w:t>
      </w:r>
      <w:r w:rsidRPr="000002FA">
        <w:rPr>
          <w:rFonts w:ascii="Times New Roman" w:hAnsi="Times New Roman"/>
          <w:b/>
        </w:rPr>
        <w:t>，並於</w:t>
      </w:r>
      <w:r w:rsidRPr="000002FA">
        <w:rPr>
          <w:rFonts w:ascii="Times New Roman" w:hAnsi="Times New Roman"/>
          <w:b/>
        </w:rPr>
        <w:t>110</w:t>
      </w:r>
      <w:r w:rsidRPr="000002FA">
        <w:rPr>
          <w:rFonts w:ascii="Times New Roman" w:hAnsi="Times New Roman"/>
          <w:b/>
        </w:rPr>
        <w:t>年</w:t>
      </w:r>
      <w:r w:rsidRPr="000002FA">
        <w:rPr>
          <w:rFonts w:ascii="Times New Roman" w:hAnsi="Times New Roman"/>
          <w:b/>
        </w:rPr>
        <w:t>5</w:t>
      </w:r>
      <w:r w:rsidRPr="000002FA">
        <w:rPr>
          <w:rFonts w:ascii="Times New Roman" w:hAnsi="Times New Roman"/>
          <w:b/>
        </w:rPr>
        <w:t>月陳報「橋梁安全提升計畫」，惟截至</w:t>
      </w:r>
      <w:r w:rsidRPr="000002FA">
        <w:rPr>
          <w:rFonts w:ascii="Times New Roman" w:hAnsi="Times New Roman"/>
          <w:b/>
        </w:rPr>
        <w:t>112</w:t>
      </w:r>
      <w:r w:rsidRPr="000002FA">
        <w:rPr>
          <w:rFonts w:ascii="Times New Roman" w:hAnsi="Times New Roman"/>
          <w:b/>
        </w:rPr>
        <w:t>年底仍未獲行政院核定執行，計畫推動已有延宕</w:t>
      </w:r>
      <w:r w:rsidR="00DC1B83" w:rsidRPr="000002FA">
        <w:rPr>
          <w:rFonts w:ascii="Times New Roman" w:hAnsi="Times New Roman"/>
          <w:b/>
        </w:rPr>
        <w:t>；</w:t>
      </w:r>
      <w:r w:rsidRPr="000002FA">
        <w:rPr>
          <w:rFonts w:ascii="Times New Roman" w:hAnsi="Times New Roman"/>
          <w:b/>
        </w:rPr>
        <w:t>嗣於</w:t>
      </w:r>
      <w:r w:rsidRPr="000002FA">
        <w:rPr>
          <w:rFonts w:ascii="Times New Roman" w:hAnsi="Times New Roman"/>
          <w:b/>
        </w:rPr>
        <w:t>113</w:t>
      </w:r>
      <w:r w:rsidRPr="000002FA">
        <w:rPr>
          <w:rFonts w:ascii="Times New Roman" w:hAnsi="Times New Roman"/>
          <w:b/>
        </w:rPr>
        <w:t>年</w:t>
      </w:r>
      <w:r w:rsidRPr="000002FA">
        <w:rPr>
          <w:rFonts w:ascii="Times New Roman" w:hAnsi="Times New Roman"/>
          <w:b/>
        </w:rPr>
        <w:t>4</w:t>
      </w:r>
      <w:r w:rsidRPr="000002FA">
        <w:rPr>
          <w:rFonts w:ascii="Times New Roman" w:hAnsi="Times New Roman"/>
          <w:b/>
        </w:rPr>
        <w:t>月始修正「重點橋梁行車安全</w:t>
      </w:r>
      <w:r w:rsidR="00832024" w:rsidRPr="000002FA">
        <w:rPr>
          <w:rFonts w:ascii="Times New Roman" w:hAnsi="Times New Roman"/>
          <w:b/>
        </w:rPr>
        <w:t>提升計畫</w:t>
      </w:r>
      <w:r w:rsidRPr="000002FA">
        <w:rPr>
          <w:rFonts w:ascii="Times New Roman" w:hAnsi="Times New Roman"/>
          <w:b/>
        </w:rPr>
        <w:t>」經</w:t>
      </w:r>
      <w:r w:rsidR="00920654" w:rsidRPr="000002FA">
        <w:rPr>
          <w:rFonts w:ascii="Times New Roman" w:hAnsi="Times New Roman"/>
          <w:b/>
        </w:rPr>
        <w:t>行政院審議通過</w:t>
      </w:r>
      <w:r w:rsidRPr="000002FA">
        <w:rPr>
          <w:rFonts w:ascii="Times New Roman" w:hAnsi="Times New Roman"/>
          <w:b/>
        </w:rPr>
        <w:t>，惟計畫長期</w:t>
      </w:r>
      <w:r w:rsidR="00DC1B83" w:rsidRPr="000002FA">
        <w:rPr>
          <w:rFonts w:ascii="Times New Roman" w:hAnsi="Times New Roman"/>
          <w:b/>
        </w:rPr>
        <w:t>推遲結果，</w:t>
      </w:r>
      <w:r w:rsidRPr="000002FA">
        <w:rPr>
          <w:rFonts w:ascii="Times New Roman" w:hAnsi="Times New Roman"/>
          <w:b/>
        </w:rPr>
        <w:t>已增加鐵路行車風險，顯見</w:t>
      </w:r>
      <w:r w:rsidR="00DC1B83" w:rsidRPr="000002FA">
        <w:rPr>
          <w:rFonts w:ascii="Times New Roman" w:hAnsi="Times New Roman"/>
          <w:b/>
        </w:rPr>
        <w:t>臺鐵公司</w:t>
      </w:r>
      <w:r w:rsidRPr="000002FA">
        <w:rPr>
          <w:rFonts w:ascii="Times New Roman" w:hAnsi="Times New Roman"/>
          <w:b/>
        </w:rPr>
        <w:t>推</w:t>
      </w:r>
      <w:r w:rsidRPr="000002FA">
        <w:rPr>
          <w:rFonts w:ascii="Times New Roman" w:hAnsi="Times New Roman"/>
          <w:b/>
        </w:rPr>
        <w:lastRenderedPageBreak/>
        <w:t>動重要基礎設施安全改善效率</w:t>
      </w:r>
      <w:r w:rsidR="009C33CC" w:rsidRPr="000002FA">
        <w:rPr>
          <w:rFonts w:ascii="Times New Roman" w:hAnsi="Times New Roman"/>
          <w:b/>
        </w:rPr>
        <w:t>，</w:t>
      </w:r>
      <w:r w:rsidR="00DC1B83" w:rsidRPr="000002FA">
        <w:rPr>
          <w:rFonts w:ascii="Times New Roman" w:hAnsi="Times New Roman"/>
          <w:b/>
        </w:rPr>
        <w:t>允應</w:t>
      </w:r>
      <w:r w:rsidRPr="000002FA">
        <w:rPr>
          <w:rFonts w:ascii="Times New Roman" w:hAnsi="Times New Roman"/>
          <w:b/>
        </w:rPr>
        <w:t>加強檢討改善。</w:t>
      </w:r>
      <w:bookmarkEnd w:id="48"/>
    </w:p>
    <w:p w14:paraId="7B30A5E2" w14:textId="3B283DDD" w:rsidR="00633972" w:rsidRPr="000002FA" w:rsidRDefault="00633972" w:rsidP="00AD0E48">
      <w:pPr>
        <w:pStyle w:val="3"/>
        <w:overflowPunct w:val="0"/>
        <w:ind w:left="1316"/>
        <w:rPr>
          <w:rFonts w:ascii="Times New Roman" w:hAnsi="Times New Roman"/>
          <w:szCs w:val="20"/>
        </w:rPr>
      </w:pPr>
      <w:r w:rsidRPr="000002FA">
        <w:rPr>
          <w:rFonts w:ascii="Times New Roman" w:hAnsi="Times New Roman"/>
          <w:szCs w:val="20"/>
        </w:rPr>
        <w:t>臺鐵公司為提升橋梁設施安全於</w:t>
      </w:r>
      <w:r w:rsidRPr="000002FA">
        <w:rPr>
          <w:rFonts w:ascii="Times New Roman" w:hAnsi="Times New Roman"/>
          <w:szCs w:val="20"/>
        </w:rPr>
        <w:t>103</w:t>
      </w:r>
      <w:r w:rsidRPr="000002FA">
        <w:rPr>
          <w:rFonts w:ascii="Times New Roman" w:hAnsi="Times New Roman"/>
          <w:szCs w:val="20"/>
        </w:rPr>
        <w:t>年間辦理「全線橋梁總檢查及耐震補強延壽規劃」案，經安全能力初步評估，計有</w:t>
      </w:r>
      <w:r w:rsidRPr="000002FA">
        <w:rPr>
          <w:rFonts w:ascii="Times New Roman" w:hAnsi="Times New Roman"/>
          <w:szCs w:val="20"/>
        </w:rPr>
        <w:t>284</w:t>
      </w:r>
      <w:r w:rsidRPr="000002FA">
        <w:rPr>
          <w:rFonts w:ascii="Times New Roman" w:hAnsi="Times New Roman"/>
          <w:szCs w:val="20"/>
        </w:rPr>
        <w:t>座橋涵需進行補強，</w:t>
      </w:r>
      <w:r w:rsidR="009C33CC" w:rsidRPr="000002FA">
        <w:rPr>
          <w:rFonts w:ascii="Times New Roman" w:hAnsi="Times New Roman"/>
          <w:szCs w:val="20"/>
        </w:rPr>
        <w:t>嗣經由</w:t>
      </w:r>
      <w:r w:rsidRPr="000002FA">
        <w:rPr>
          <w:rFonts w:ascii="Times New Roman" w:hAnsi="Times New Roman"/>
          <w:szCs w:val="20"/>
        </w:rPr>
        <w:t>交通部於</w:t>
      </w:r>
      <w:r w:rsidRPr="000002FA">
        <w:rPr>
          <w:rFonts w:ascii="Times New Roman" w:hAnsi="Times New Roman"/>
          <w:szCs w:val="20"/>
        </w:rPr>
        <w:t>105</w:t>
      </w:r>
      <w:r w:rsidRPr="000002FA">
        <w:rPr>
          <w:rFonts w:ascii="Times New Roman" w:hAnsi="Times New Roman"/>
          <w:szCs w:val="20"/>
        </w:rPr>
        <w:t>年</w:t>
      </w:r>
      <w:r w:rsidRPr="000002FA">
        <w:rPr>
          <w:rFonts w:ascii="Times New Roman" w:hAnsi="Times New Roman"/>
          <w:szCs w:val="20"/>
        </w:rPr>
        <w:t>5</w:t>
      </w:r>
      <w:r w:rsidRPr="000002FA">
        <w:rPr>
          <w:rFonts w:ascii="Times New Roman" w:hAnsi="Times New Roman"/>
          <w:szCs w:val="20"/>
        </w:rPr>
        <w:t>月</w:t>
      </w:r>
      <w:r w:rsidRPr="000002FA">
        <w:rPr>
          <w:rFonts w:ascii="Times New Roman" w:hAnsi="Times New Roman"/>
          <w:szCs w:val="20"/>
        </w:rPr>
        <w:t>17</w:t>
      </w:r>
      <w:r w:rsidRPr="000002FA">
        <w:rPr>
          <w:rFonts w:ascii="Times New Roman" w:hAnsi="Times New Roman"/>
          <w:szCs w:val="20"/>
        </w:rPr>
        <w:t>日函送「耐震及耐沖刷能力不足橋梁改善計畫」可行性研究暨綜合規劃報告予行政院，</w:t>
      </w:r>
      <w:r w:rsidR="00222153" w:rsidRPr="000002FA">
        <w:rPr>
          <w:rFonts w:ascii="Times New Roman" w:hAnsi="Times New Roman"/>
          <w:szCs w:val="20"/>
        </w:rPr>
        <w:t>行政</w:t>
      </w:r>
      <w:r w:rsidRPr="000002FA">
        <w:rPr>
          <w:rFonts w:ascii="Times New Roman" w:hAnsi="Times New Roman"/>
          <w:szCs w:val="20"/>
        </w:rPr>
        <w:t>院秘書長續於</w:t>
      </w:r>
      <w:r w:rsidRPr="000002FA">
        <w:rPr>
          <w:rFonts w:ascii="Times New Roman" w:hAnsi="Times New Roman"/>
          <w:szCs w:val="20"/>
        </w:rPr>
        <w:t>105</w:t>
      </w:r>
      <w:r w:rsidRPr="000002FA">
        <w:rPr>
          <w:rFonts w:ascii="Times New Roman" w:hAnsi="Times New Roman"/>
          <w:szCs w:val="20"/>
        </w:rPr>
        <w:t>年</w:t>
      </w:r>
      <w:r w:rsidRPr="000002FA">
        <w:rPr>
          <w:rFonts w:ascii="Times New Roman" w:hAnsi="Times New Roman"/>
          <w:szCs w:val="20"/>
        </w:rPr>
        <w:t>8</w:t>
      </w:r>
      <w:r w:rsidRPr="000002FA">
        <w:rPr>
          <w:rFonts w:ascii="Times New Roman" w:hAnsi="Times New Roman"/>
          <w:szCs w:val="20"/>
        </w:rPr>
        <w:t>月</w:t>
      </w:r>
      <w:r w:rsidRPr="000002FA">
        <w:rPr>
          <w:rFonts w:ascii="Times New Roman" w:hAnsi="Times New Roman"/>
          <w:szCs w:val="20"/>
        </w:rPr>
        <w:t>4</w:t>
      </w:r>
      <w:r w:rsidRPr="000002FA">
        <w:rPr>
          <w:rFonts w:ascii="Times New Roman" w:hAnsi="Times New Roman"/>
          <w:szCs w:val="20"/>
        </w:rPr>
        <w:t>日函復並請研議納入「鐵路行車安全改善六年計畫」，必要時再</w:t>
      </w:r>
      <w:r w:rsidR="009C33CC" w:rsidRPr="000002FA">
        <w:rPr>
          <w:rFonts w:ascii="Times New Roman" w:hAnsi="Times New Roman"/>
          <w:szCs w:val="20"/>
        </w:rPr>
        <w:t>行</w:t>
      </w:r>
      <w:r w:rsidRPr="000002FA">
        <w:rPr>
          <w:rFonts w:ascii="Times New Roman" w:hAnsi="Times New Roman"/>
          <w:szCs w:val="20"/>
        </w:rPr>
        <w:t>辦理該安全改善六年計畫之修正；後行政院於</w:t>
      </w:r>
      <w:r w:rsidRPr="000002FA">
        <w:rPr>
          <w:rFonts w:ascii="Times New Roman" w:hAnsi="Times New Roman"/>
          <w:szCs w:val="20"/>
        </w:rPr>
        <w:t>106</w:t>
      </w:r>
      <w:r w:rsidRPr="000002FA">
        <w:rPr>
          <w:rFonts w:ascii="Times New Roman" w:hAnsi="Times New Roman"/>
          <w:szCs w:val="20"/>
        </w:rPr>
        <w:t>年</w:t>
      </w:r>
      <w:r w:rsidRPr="000002FA">
        <w:rPr>
          <w:rFonts w:ascii="Times New Roman" w:hAnsi="Times New Roman"/>
          <w:szCs w:val="20"/>
        </w:rPr>
        <w:t>12</w:t>
      </w:r>
      <w:r w:rsidRPr="000002FA">
        <w:rPr>
          <w:rFonts w:ascii="Times New Roman" w:hAnsi="Times New Roman"/>
          <w:szCs w:val="20"/>
        </w:rPr>
        <w:t>月</w:t>
      </w:r>
      <w:r w:rsidRPr="000002FA">
        <w:rPr>
          <w:rFonts w:ascii="Times New Roman" w:hAnsi="Times New Roman"/>
          <w:szCs w:val="20"/>
        </w:rPr>
        <w:t>6</w:t>
      </w:r>
      <w:r w:rsidRPr="000002FA">
        <w:rPr>
          <w:rFonts w:ascii="Times New Roman" w:hAnsi="Times New Roman"/>
          <w:szCs w:val="20"/>
        </w:rPr>
        <w:t>日准予依核定版本並照核復事項辦理，及請臺鐵公司以營業基金支應「耐震及耐沖刷能力不足橋梁改善計畫」所提需增加經費新臺幣（下同）</w:t>
      </w:r>
      <w:r w:rsidRPr="000002FA">
        <w:rPr>
          <w:rFonts w:ascii="Times New Roman" w:hAnsi="Times New Roman"/>
          <w:szCs w:val="20"/>
        </w:rPr>
        <w:t>63.26</w:t>
      </w:r>
      <w:r w:rsidRPr="000002FA">
        <w:rPr>
          <w:rFonts w:ascii="Times New Roman" w:hAnsi="Times New Roman"/>
          <w:szCs w:val="20"/>
        </w:rPr>
        <w:t>億元，「鐵路行車安全改善六年計畫（</w:t>
      </w:r>
      <w:r w:rsidRPr="000002FA">
        <w:rPr>
          <w:rFonts w:ascii="Times New Roman" w:hAnsi="Times New Roman"/>
          <w:szCs w:val="20"/>
        </w:rPr>
        <w:t>104</w:t>
      </w:r>
      <w:r w:rsidRPr="000002FA">
        <w:rPr>
          <w:rFonts w:ascii="Times New Roman" w:hAnsi="Times New Roman"/>
          <w:szCs w:val="20"/>
        </w:rPr>
        <w:t>年至</w:t>
      </w:r>
      <w:r w:rsidRPr="000002FA">
        <w:rPr>
          <w:rFonts w:ascii="Times New Roman" w:hAnsi="Times New Roman"/>
          <w:szCs w:val="20"/>
        </w:rPr>
        <w:t>109</w:t>
      </w:r>
      <w:r w:rsidRPr="000002FA">
        <w:rPr>
          <w:rFonts w:ascii="Times New Roman" w:hAnsi="Times New Roman"/>
          <w:szCs w:val="20"/>
        </w:rPr>
        <w:t>年）」總經費仍維持原核定</w:t>
      </w:r>
      <w:r w:rsidRPr="000002FA">
        <w:rPr>
          <w:rFonts w:ascii="Times New Roman" w:hAnsi="Times New Roman"/>
          <w:szCs w:val="20"/>
        </w:rPr>
        <w:t>275.224</w:t>
      </w:r>
      <w:r w:rsidRPr="000002FA">
        <w:rPr>
          <w:rFonts w:ascii="Times New Roman" w:hAnsi="Times New Roman"/>
          <w:szCs w:val="20"/>
        </w:rPr>
        <w:t>億元。另臺鐵公司</w:t>
      </w:r>
      <w:r w:rsidR="009C33CC" w:rsidRPr="000002FA">
        <w:rPr>
          <w:rFonts w:ascii="Times New Roman" w:hAnsi="Times New Roman"/>
          <w:szCs w:val="20"/>
        </w:rPr>
        <w:t>考量</w:t>
      </w:r>
      <w:r w:rsidRPr="000002FA">
        <w:rPr>
          <w:rFonts w:ascii="Times New Roman" w:hAnsi="Times New Roman"/>
          <w:szCs w:val="20"/>
        </w:rPr>
        <w:t>於鐵路行車安全改善計畫核定之橋梁改建項目外，尚無法滿足橋涵改善需求，爰委請</w:t>
      </w:r>
      <w:r w:rsidR="00832024" w:rsidRPr="000002FA">
        <w:rPr>
          <w:rFonts w:ascii="Times New Roman" w:hAnsi="Times New Roman"/>
          <w:szCs w:val="20"/>
        </w:rPr>
        <w:t>中興工程顧問股份有限公司</w:t>
      </w:r>
      <w:r w:rsidRPr="000002FA">
        <w:rPr>
          <w:rFonts w:ascii="Times New Roman" w:hAnsi="Times New Roman"/>
          <w:szCs w:val="20"/>
        </w:rPr>
        <w:t>辦理相關橋涵委託調查設計，彙整提報新興計畫「橋梁安全</w:t>
      </w:r>
      <w:r w:rsidR="00832024" w:rsidRPr="000002FA">
        <w:rPr>
          <w:rFonts w:ascii="Times New Roman" w:hAnsi="Times New Roman"/>
          <w:szCs w:val="20"/>
        </w:rPr>
        <w:t>提升計畫</w:t>
      </w:r>
      <w:r w:rsidRPr="000002FA">
        <w:rPr>
          <w:rFonts w:ascii="Times New Roman" w:hAnsi="Times New Roman"/>
          <w:szCs w:val="20"/>
        </w:rPr>
        <w:t>」（下稱本計畫）報告書。</w:t>
      </w:r>
    </w:p>
    <w:p w14:paraId="1458C976" w14:textId="08AB38F0" w:rsidR="00633972" w:rsidRPr="000002FA" w:rsidRDefault="00633972" w:rsidP="00AD0E48">
      <w:pPr>
        <w:pStyle w:val="3"/>
        <w:overflowPunct w:val="0"/>
        <w:ind w:left="1316"/>
        <w:rPr>
          <w:rFonts w:ascii="Times New Roman" w:hAnsi="Times New Roman"/>
          <w:szCs w:val="20"/>
        </w:rPr>
      </w:pPr>
      <w:r w:rsidRPr="000002FA">
        <w:rPr>
          <w:rFonts w:ascii="Times New Roman" w:hAnsi="Times New Roman"/>
          <w:szCs w:val="20"/>
        </w:rPr>
        <w:t>臺鐵公司爰於</w:t>
      </w:r>
      <w:r w:rsidRPr="000002FA">
        <w:rPr>
          <w:rFonts w:ascii="Times New Roman" w:hAnsi="Times New Roman"/>
          <w:szCs w:val="20"/>
        </w:rPr>
        <w:t>110</w:t>
      </w:r>
      <w:r w:rsidRPr="000002FA">
        <w:rPr>
          <w:rFonts w:ascii="Times New Roman" w:hAnsi="Times New Roman"/>
          <w:szCs w:val="20"/>
        </w:rPr>
        <w:t>年</w:t>
      </w:r>
      <w:r w:rsidRPr="000002FA">
        <w:rPr>
          <w:rFonts w:ascii="Times New Roman" w:hAnsi="Times New Roman"/>
          <w:szCs w:val="20"/>
        </w:rPr>
        <w:t>5</w:t>
      </w:r>
      <w:r w:rsidRPr="000002FA">
        <w:rPr>
          <w:rFonts w:ascii="Times New Roman" w:hAnsi="Times New Roman"/>
          <w:szCs w:val="20"/>
        </w:rPr>
        <w:t>月陳報交通部「橋梁安全提升計畫」，依前述</w:t>
      </w:r>
      <w:r w:rsidRPr="000002FA">
        <w:rPr>
          <w:rFonts w:ascii="Times New Roman" w:hAnsi="Times New Roman"/>
          <w:szCs w:val="20"/>
        </w:rPr>
        <w:t>103</w:t>
      </w:r>
      <w:r w:rsidRPr="000002FA">
        <w:rPr>
          <w:rFonts w:ascii="Times New Roman" w:hAnsi="Times New Roman"/>
          <w:szCs w:val="20"/>
        </w:rPr>
        <w:t>年辦理之評估結果，扣除已辦理改建、補強或拆除之橋涵，及配合流域綜合治理計畫篩選不符合河川治理計畫之橋涵，提列尚需改建橋涵</w:t>
      </w:r>
      <w:r w:rsidRPr="000002FA">
        <w:rPr>
          <w:rFonts w:ascii="Times New Roman" w:hAnsi="Times New Roman"/>
          <w:szCs w:val="20"/>
        </w:rPr>
        <w:t>8</w:t>
      </w:r>
      <w:r w:rsidRPr="000002FA">
        <w:rPr>
          <w:rFonts w:ascii="Times New Roman" w:hAnsi="Times New Roman"/>
          <w:szCs w:val="20"/>
        </w:rPr>
        <w:t>座（含未符合河川治理計畫之</w:t>
      </w:r>
      <w:r w:rsidRPr="000002FA">
        <w:rPr>
          <w:rFonts w:ascii="Times New Roman" w:hAnsi="Times New Roman"/>
          <w:szCs w:val="20"/>
        </w:rPr>
        <w:t>7</w:t>
      </w:r>
      <w:r w:rsidRPr="000002FA">
        <w:rPr>
          <w:rFonts w:ascii="Times New Roman" w:hAnsi="Times New Roman"/>
          <w:szCs w:val="20"/>
        </w:rPr>
        <w:t>座橋涵及因鋼材鏽蝕嚴重而影響安全性之</w:t>
      </w:r>
      <w:r w:rsidRPr="000002FA">
        <w:rPr>
          <w:rFonts w:ascii="Times New Roman" w:hAnsi="Times New Roman"/>
          <w:szCs w:val="20"/>
        </w:rPr>
        <w:t>1</w:t>
      </w:r>
      <w:r w:rsidRPr="000002FA">
        <w:rPr>
          <w:rFonts w:ascii="Times New Roman" w:hAnsi="Times New Roman"/>
          <w:szCs w:val="20"/>
        </w:rPr>
        <w:t>座橋梁）及需補強橋涵</w:t>
      </w:r>
      <w:r w:rsidRPr="000002FA">
        <w:rPr>
          <w:rFonts w:ascii="Times New Roman" w:hAnsi="Times New Roman"/>
          <w:szCs w:val="20"/>
        </w:rPr>
        <w:t>171</w:t>
      </w:r>
      <w:r w:rsidRPr="000002FA">
        <w:rPr>
          <w:rFonts w:ascii="Times New Roman" w:hAnsi="Times New Roman"/>
          <w:szCs w:val="20"/>
        </w:rPr>
        <w:t>座，惟查</w:t>
      </w:r>
      <w:r w:rsidR="009C33CC" w:rsidRPr="000002FA">
        <w:rPr>
          <w:rFonts w:ascii="Times New Roman" w:hAnsi="Times New Roman"/>
          <w:szCs w:val="20"/>
        </w:rPr>
        <w:t>本</w:t>
      </w:r>
      <w:r w:rsidRPr="000002FA">
        <w:rPr>
          <w:rFonts w:ascii="Times New Roman" w:hAnsi="Times New Roman"/>
          <w:szCs w:val="20"/>
        </w:rPr>
        <w:t>計畫自陳報起迄至</w:t>
      </w:r>
      <w:r w:rsidRPr="000002FA">
        <w:rPr>
          <w:rFonts w:ascii="Times New Roman" w:hAnsi="Times New Roman"/>
          <w:szCs w:val="20"/>
        </w:rPr>
        <w:t>112</w:t>
      </w:r>
      <w:r w:rsidRPr="000002FA">
        <w:rPr>
          <w:rFonts w:ascii="Times New Roman" w:hAnsi="Times New Roman"/>
          <w:szCs w:val="20"/>
        </w:rPr>
        <w:t>年底止，已</w:t>
      </w:r>
      <w:r w:rsidRPr="000002FA">
        <w:rPr>
          <w:rFonts w:ascii="Times New Roman" w:hAnsi="Times New Roman"/>
          <w:szCs w:val="20"/>
        </w:rPr>
        <w:t>2</w:t>
      </w:r>
      <w:r w:rsidRPr="000002FA">
        <w:rPr>
          <w:rFonts w:ascii="Times New Roman" w:hAnsi="Times New Roman"/>
          <w:szCs w:val="20"/>
        </w:rPr>
        <w:t>年半餘</w:t>
      </w:r>
      <w:r w:rsidR="009C33CC" w:rsidRPr="000002FA">
        <w:rPr>
          <w:rFonts w:ascii="Times New Roman" w:hAnsi="Times New Roman"/>
          <w:szCs w:val="20"/>
        </w:rPr>
        <w:t>卻</w:t>
      </w:r>
      <w:r w:rsidRPr="000002FA">
        <w:rPr>
          <w:rFonts w:ascii="Times New Roman" w:hAnsi="Times New Roman"/>
          <w:szCs w:val="20"/>
        </w:rPr>
        <w:t>未獲</w:t>
      </w:r>
      <w:r w:rsidR="00676073" w:rsidRPr="000002FA">
        <w:rPr>
          <w:rFonts w:ascii="Times New Roman" w:hAnsi="Times New Roman"/>
          <w:szCs w:val="20"/>
        </w:rPr>
        <w:t>交通部</w:t>
      </w:r>
      <w:r w:rsidRPr="000002FA">
        <w:rPr>
          <w:rFonts w:ascii="Times New Roman" w:hAnsi="Times New Roman"/>
          <w:szCs w:val="20"/>
        </w:rPr>
        <w:t>核定執行。據查，該公司於</w:t>
      </w:r>
      <w:r w:rsidRPr="000002FA">
        <w:rPr>
          <w:rFonts w:ascii="Times New Roman" w:hAnsi="Times New Roman"/>
          <w:szCs w:val="20"/>
        </w:rPr>
        <w:t>110</w:t>
      </w:r>
      <w:r w:rsidRPr="000002FA">
        <w:rPr>
          <w:rFonts w:ascii="Times New Roman" w:hAnsi="Times New Roman"/>
          <w:szCs w:val="20"/>
        </w:rPr>
        <w:t>年所提報「橋梁安全</w:t>
      </w:r>
      <w:r w:rsidR="00832024" w:rsidRPr="000002FA">
        <w:rPr>
          <w:rFonts w:ascii="Times New Roman" w:hAnsi="Times New Roman"/>
          <w:szCs w:val="20"/>
        </w:rPr>
        <w:t>提升計畫</w:t>
      </w:r>
      <w:r w:rsidRPr="000002FA">
        <w:rPr>
          <w:rFonts w:ascii="Times New Roman" w:hAnsi="Times New Roman"/>
          <w:szCs w:val="20"/>
        </w:rPr>
        <w:t>」，係為辦理「</w:t>
      </w:r>
      <w:r w:rsidRPr="000002FA">
        <w:rPr>
          <w:rFonts w:ascii="Times New Roman" w:hAnsi="Times New Roman"/>
          <w:szCs w:val="20"/>
        </w:rPr>
        <w:t>8</w:t>
      </w:r>
      <w:r w:rsidRPr="000002FA">
        <w:rPr>
          <w:rFonts w:ascii="Times New Roman" w:hAnsi="Times New Roman"/>
          <w:szCs w:val="20"/>
        </w:rPr>
        <w:t>座橋梁改建」及「</w:t>
      </w:r>
      <w:r w:rsidRPr="000002FA">
        <w:rPr>
          <w:rFonts w:ascii="Times New Roman" w:hAnsi="Times New Roman"/>
          <w:szCs w:val="20"/>
        </w:rPr>
        <w:t>171</w:t>
      </w:r>
      <w:r w:rsidRPr="000002FA">
        <w:rPr>
          <w:rFonts w:ascii="Times New Roman" w:hAnsi="Times New Roman"/>
          <w:szCs w:val="20"/>
        </w:rPr>
        <w:t>座橋涵補強」，工程又因橋梁改建</w:t>
      </w:r>
      <w:r w:rsidR="00F2696F" w:rsidRPr="000002FA">
        <w:rPr>
          <w:rFonts w:ascii="Times New Roman" w:hAnsi="Times New Roman"/>
          <w:szCs w:val="20"/>
        </w:rPr>
        <w:t>較</w:t>
      </w:r>
      <w:r w:rsidRPr="000002FA">
        <w:rPr>
          <w:rFonts w:ascii="Times New Roman" w:hAnsi="Times New Roman"/>
          <w:szCs w:val="20"/>
        </w:rPr>
        <w:t>有急迫性，且為區別</w:t>
      </w:r>
      <w:r w:rsidRPr="000002FA">
        <w:rPr>
          <w:rFonts w:ascii="Times New Roman" w:hAnsi="Times New Roman"/>
          <w:szCs w:val="20"/>
        </w:rPr>
        <w:t>2</w:t>
      </w:r>
      <w:r w:rsidRPr="000002FA">
        <w:rPr>
          <w:rFonts w:ascii="Times New Roman" w:hAnsi="Times New Roman"/>
          <w:szCs w:val="20"/>
        </w:rPr>
        <w:t>計畫名稱</w:t>
      </w:r>
      <w:r w:rsidRPr="000002FA">
        <w:rPr>
          <w:rFonts w:ascii="Times New Roman" w:hAnsi="Times New Roman"/>
          <w:szCs w:val="20"/>
        </w:rPr>
        <w:lastRenderedPageBreak/>
        <w:t>，臺鐵公司爰將</w:t>
      </w:r>
      <w:r w:rsidRPr="000002FA">
        <w:rPr>
          <w:rFonts w:ascii="Times New Roman" w:hAnsi="Times New Roman"/>
          <w:szCs w:val="20"/>
        </w:rPr>
        <w:t>8</w:t>
      </w:r>
      <w:r w:rsidRPr="000002FA">
        <w:rPr>
          <w:rFonts w:ascii="Times New Roman" w:hAnsi="Times New Roman"/>
          <w:szCs w:val="20"/>
        </w:rPr>
        <w:t>座橋梁改建計畫名稱由「橋梁安全</w:t>
      </w:r>
      <w:r w:rsidR="00832024" w:rsidRPr="000002FA">
        <w:rPr>
          <w:rFonts w:ascii="Times New Roman" w:hAnsi="Times New Roman"/>
          <w:szCs w:val="20"/>
        </w:rPr>
        <w:t>提升計畫</w:t>
      </w:r>
      <w:r w:rsidRPr="000002FA">
        <w:rPr>
          <w:rFonts w:ascii="Times New Roman" w:hAnsi="Times New Roman"/>
          <w:szCs w:val="20"/>
        </w:rPr>
        <w:t>（第一期）」</w:t>
      </w:r>
      <w:r w:rsidR="009C33CC" w:rsidRPr="000002FA">
        <w:rPr>
          <w:rFonts w:ascii="Times New Roman" w:hAnsi="Times New Roman"/>
          <w:szCs w:val="20"/>
        </w:rPr>
        <w:t>，</w:t>
      </w:r>
      <w:r w:rsidRPr="000002FA">
        <w:rPr>
          <w:rFonts w:ascii="Times New Roman" w:hAnsi="Times New Roman"/>
          <w:szCs w:val="20"/>
        </w:rPr>
        <w:t>調整為「重點橋梁行車安全</w:t>
      </w:r>
      <w:r w:rsidR="00832024" w:rsidRPr="000002FA">
        <w:rPr>
          <w:rFonts w:ascii="Times New Roman" w:hAnsi="Times New Roman"/>
          <w:szCs w:val="20"/>
        </w:rPr>
        <w:t>提升計畫</w:t>
      </w:r>
      <w:r w:rsidRPr="000002FA">
        <w:rPr>
          <w:rFonts w:ascii="Times New Roman" w:hAnsi="Times New Roman"/>
          <w:szCs w:val="20"/>
        </w:rPr>
        <w:t>」，該計畫業經行政院</w:t>
      </w:r>
      <w:r w:rsidRPr="000002FA">
        <w:rPr>
          <w:rFonts w:ascii="Times New Roman" w:hAnsi="Times New Roman"/>
          <w:szCs w:val="20"/>
        </w:rPr>
        <w:t>113</w:t>
      </w:r>
      <w:r w:rsidRPr="000002FA">
        <w:rPr>
          <w:rFonts w:ascii="Times New Roman" w:hAnsi="Times New Roman"/>
          <w:szCs w:val="20"/>
        </w:rPr>
        <w:t>年</w:t>
      </w:r>
      <w:r w:rsidRPr="000002FA">
        <w:rPr>
          <w:rFonts w:ascii="Times New Roman" w:hAnsi="Times New Roman"/>
          <w:szCs w:val="20"/>
        </w:rPr>
        <w:t>11</w:t>
      </w:r>
      <w:r w:rsidRPr="000002FA">
        <w:rPr>
          <w:rFonts w:ascii="Times New Roman" w:hAnsi="Times New Roman"/>
          <w:szCs w:val="20"/>
        </w:rPr>
        <w:t>月</w:t>
      </w:r>
      <w:r w:rsidRPr="000002FA">
        <w:rPr>
          <w:rFonts w:ascii="Times New Roman" w:hAnsi="Times New Roman"/>
          <w:szCs w:val="20"/>
        </w:rPr>
        <w:t>18</w:t>
      </w:r>
      <w:r w:rsidRPr="000002FA">
        <w:rPr>
          <w:rFonts w:ascii="Times New Roman" w:hAnsi="Times New Roman"/>
          <w:szCs w:val="20"/>
        </w:rPr>
        <w:t>日核定在案；另需補強之</w:t>
      </w:r>
      <w:r w:rsidRPr="000002FA">
        <w:rPr>
          <w:rFonts w:ascii="Times New Roman" w:hAnsi="Times New Roman"/>
          <w:szCs w:val="20"/>
        </w:rPr>
        <w:t>171</w:t>
      </w:r>
      <w:r w:rsidRPr="000002FA">
        <w:rPr>
          <w:rFonts w:ascii="Times New Roman" w:hAnsi="Times New Roman"/>
          <w:szCs w:val="20"/>
        </w:rPr>
        <w:t>座橋涵計畫名稱則改為「鐵路橋梁耐震耐洪補強計畫」，經交通部於</w:t>
      </w:r>
      <w:r w:rsidRPr="000002FA">
        <w:rPr>
          <w:rFonts w:ascii="Times New Roman" w:hAnsi="Times New Roman"/>
          <w:szCs w:val="20"/>
        </w:rPr>
        <w:t>113</w:t>
      </w:r>
      <w:r w:rsidRPr="000002FA">
        <w:rPr>
          <w:rFonts w:ascii="Times New Roman" w:hAnsi="Times New Roman"/>
          <w:szCs w:val="20"/>
        </w:rPr>
        <w:t>年</w:t>
      </w:r>
      <w:r w:rsidRPr="000002FA">
        <w:rPr>
          <w:rFonts w:ascii="Times New Roman" w:hAnsi="Times New Roman"/>
          <w:szCs w:val="20"/>
        </w:rPr>
        <w:t>12</w:t>
      </w:r>
      <w:r w:rsidRPr="000002FA">
        <w:rPr>
          <w:rFonts w:ascii="Times New Roman" w:hAnsi="Times New Roman"/>
          <w:szCs w:val="20"/>
        </w:rPr>
        <w:t>月</w:t>
      </w:r>
      <w:r w:rsidRPr="000002FA">
        <w:rPr>
          <w:rFonts w:ascii="Times New Roman" w:hAnsi="Times New Roman"/>
          <w:szCs w:val="20"/>
        </w:rPr>
        <w:t>23</w:t>
      </w:r>
      <w:r w:rsidRPr="000002FA">
        <w:rPr>
          <w:rFonts w:ascii="Times New Roman" w:hAnsi="Times New Roman"/>
          <w:szCs w:val="20"/>
        </w:rPr>
        <w:t>日</w:t>
      </w:r>
      <w:r w:rsidR="00F2696F" w:rsidRPr="000002FA">
        <w:rPr>
          <w:rFonts w:ascii="Times New Roman" w:hAnsi="Times New Roman"/>
          <w:szCs w:val="20"/>
        </w:rPr>
        <w:t>依審查意見</w:t>
      </w:r>
      <w:r w:rsidRPr="000002FA">
        <w:rPr>
          <w:rFonts w:ascii="Times New Roman" w:hAnsi="Times New Roman"/>
          <w:szCs w:val="20"/>
        </w:rPr>
        <w:t>審退，目前由臺鐵公司依交通部各單位意見研</w:t>
      </w:r>
      <w:r w:rsidR="00F2696F" w:rsidRPr="000002FA">
        <w:rPr>
          <w:rFonts w:ascii="Times New Roman" w:hAnsi="Times New Roman"/>
          <w:szCs w:val="20"/>
        </w:rPr>
        <w:t>修</w:t>
      </w:r>
      <w:r w:rsidRPr="000002FA">
        <w:rPr>
          <w:rFonts w:ascii="Times New Roman" w:hAnsi="Times New Roman"/>
          <w:szCs w:val="20"/>
        </w:rPr>
        <w:t>中。由上可知，</w:t>
      </w:r>
      <w:bookmarkStart w:id="59" w:name="_Hlk205456196"/>
      <w:r w:rsidRPr="000002FA">
        <w:rPr>
          <w:rFonts w:ascii="Times New Roman" w:hAnsi="Times New Roman"/>
          <w:szCs w:val="20"/>
        </w:rPr>
        <w:t>臺鐵公司為改善鐵路橋涵老舊且耐洪耐震能力不足的問題，</w:t>
      </w:r>
      <w:bookmarkStart w:id="60" w:name="_Hlk193896730"/>
      <w:r w:rsidRPr="000002FA">
        <w:rPr>
          <w:rFonts w:ascii="Times New Roman" w:hAnsi="Times New Roman"/>
          <w:szCs w:val="20"/>
        </w:rPr>
        <w:t>早在</w:t>
      </w:r>
      <w:r w:rsidRPr="000002FA">
        <w:rPr>
          <w:rFonts w:ascii="Times New Roman" w:hAnsi="Times New Roman"/>
          <w:szCs w:val="20"/>
        </w:rPr>
        <w:t>103</w:t>
      </w:r>
      <w:r w:rsidRPr="000002FA">
        <w:rPr>
          <w:rFonts w:ascii="Times New Roman" w:hAnsi="Times New Roman"/>
          <w:szCs w:val="20"/>
        </w:rPr>
        <w:t>年即辦理「全線橋梁總檢查及耐震補強延壽規劃」</w:t>
      </w:r>
      <w:r w:rsidR="009C33CC" w:rsidRPr="000002FA">
        <w:rPr>
          <w:rFonts w:ascii="Times New Roman" w:hAnsi="Times New Roman"/>
          <w:szCs w:val="20"/>
        </w:rPr>
        <w:t>案</w:t>
      </w:r>
      <w:r w:rsidRPr="000002FA">
        <w:rPr>
          <w:rFonts w:ascii="Times New Roman" w:hAnsi="Times New Roman"/>
          <w:szCs w:val="20"/>
        </w:rPr>
        <w:t>，並於</w:t>
      </w:r>
      <w:r w:rsidRPr="000002FA">
        <w:rPr>
          <w:rFonts w:ascii="Times New Roman" w:hAnsi="Times New Roman"/>
          <w:szCs w:val="20"/>
        </w:rPr>
        <w:t>110</w:t>
      </w:r>
      <w:r w:rsidRPr="000002FA">
        <w:rPr>
          <w:rFonts w:ascii="Times New Roman" w:hAnsi="Times New Roman"/>
          <w:szCs w:val="20"/>
        </w:rPr>
        <w:t>年</w:t>
      </w:r>
      <w:r w:rsidRPr="000002FA">
        <w:rPr>
          <w:rFonts w:ascii="Times New Roman" w:hAnsi="Times New Roman"/>
          <w:szCs w:val="20"/>
        </w:rPr>
        <w:t>5</w:t>
      </w:r>
      <w:r w:rsidRPr="000002FA">
        <w:rPr>
          <w:rFonts w:ascii="Times New Roman" w:hAnsi="Times New Roman"/>
          <w:szCs w:val="20"/>
        </w:rPr>
        <w:t>月陳報「橋梁安全提升計畫」，</w:t>
      </w:r>
      <w:r w:rsidR="009C33CC" w:rsidRPr="000002FA">
        <w:rPr>
          <w:rFonts w:ascii="Times New Roman" w:hAnsi="Times New Roman"/>
          <w:szCs w:val="20"/>
        </w:rPr>
        <w:t>卻</w:t>
      </w:r>
      <w:r w:rsidRPr="000002FA">
        <w:rPr>
          <w:rFonts w:ascii="Times New Roman" w:hAnsi="Times New Roman"/>
          <w:szCs w:val="20"/>
        </w:rPr>
        <w:t>遲至</w:t>
      </w:r>
      <w:r w:rsidRPr="000002FA">
        <w:rPr>
          <w:rFonts w:ascii="Times New Roman" w:hAnsi="Times New Roman"/>
          <w:szCs w:val="20"/>
        </w:rPr>
        <w:t>113</w:t>
      </w:r>
      <w:r w:rsidRPr="000002FA">
        <w:rPr>
          <w:rFonts w:ascii="Times New Roman" w:hAnsi="Times New Roman"/>
          <w:szCs w:val="20"/>
        </w:rPr>
        <w:t>年</w:t>
      </w:r>
      <w:r w:rsidRPr="000002FA">
        <w:rPr>
          <w:rFonts w:ascii="Times New Roman" w:hAnsi="Times New Roman"/>
          <w:szCs w:val="20"/>
        </w:rPr>
        <w:t>11</w:t>
      </w:r>
      <w:r w:rsidRPr="000002FA">
        <w:rPr>
          <w:rFonts w:ascii="Times New Roman" w:hAnsi="Times New Roman"/>
          <w:szCs w:val="20"/>
        </w:rPr>
        <w:t>月方有部分計畫獲行政院核定，儘管交通部於</w:t>
      </w:r>
      <w:r w:rsidRPr="000002FA">
        <w:rPr>
          <w:rFonts w:ascii="Times New Roman" w:hAnsi="Times New Roman"/>
          <w:szCs w:val="20"/>
        </w:rPr>
        <w:t>113</w:t>
      </w:r>
      <w:r w:rsidRPr="000002FA">
        <w:rPr>
          <w:rFonts w:ascii="Times New Roman" w:hAnsi="Times New Roman"/>
          <w:szCs w:val="20"/>
        </w:rPr>
        <w:t>年</w:t>
      </w:r>
      <w:r w:rsidRPr="000002FA">
        <w:rPr>
          <w:rFonts w:ascii="Times New Roman" w:hAnsi="Times New Roman"/>
          <w:szCs w:val="20"/>
        </w:rPr>
        <w:t>4</w:t>
      </w:r>
      <w:r w:rsidRPr="000002FA">
        <w:rPr>
          <w:rFonts w:ascii="Times New Roman" w:hAnsi="Times New Roman"/>
          <w:szCs w:val="20"/>
        </w:rPr>
        <w:t>月</w:t>
      </w:r>
      <w:r w:rsidRPr="000002FA">
        <w:rPr>
          <w:rFonts w:ascii="Times New Roman" w:hAnsi="Times New Roman"/>
          <w:szCs w:val="20"/>
        </w:rPr>
        <w:t>16</w:t>
      </w:r>
      <w:r w:rsidRPr="000002FA">
        <w:rPr>
          <w:rFonts w:ascii="Times New Roman" w:hAnsi="Times New Roman"/>
          <w:szCs w:val="20"/>
        </w:rPr>
        <w:t>日將修正後的「重點橋梁行車安全</w:t>
      </w:r>
      <w:r w:rsidR="00832024" w:rsidRPr="000002FA">
        <w:rPr>
          <w:rFonts w:ascii="Times New Roman" w:hAnsi="Times New Roman"/>
          <w:szCs w:val="20"/>
        </w:rPr>
        <w:t>提升計畫</w:t>
      </w:r>
      <w:r w:rsidRPr="000002FA">
        <w:rPr>
          <w:rFonts w:ascii="Times New Roman" w:hAnsi="Times New Roman"/>
          <w:szCs w:val="20"/>
        </w:rPr>
        <w:t>」呈報行政院審議已獲核定，惟計畫長期延宕已增加鐵路行車風險，延宕期間恐影響橋梁補強及改建工程之執行，不利於鐵路行車安全之保障，顯見</w:t>
      </w:r>
      <w:r w:rsidR="009C33CC" w:rsidRPr="000002FA">
        <w:rPr>
          <w:rFonts w:ascii="Times New Roman" w:hAnsi="Times New Roman"/>
          <w:szCs w:val="20"/>
        </w:rPr>
        <w:t>臺鐵公司</w:t>
      </w:r>
      <w:r w:rsidRPr="000002FA">
        <w:rPr>
          <w:rFonts w:ascii="Times New Roman" w:hAnsi="Times New Roman"/>
          <w:szCs w:val="20"/>
        </w:rPr>
        <w:t>推動重要基礎設施安全改善的效率有待加強</w:t>
      </w:r>
      <w:bookmarkEnd w:id="59"/>
      <w:bookmarkEnd w:id="60"/>
      <w:r w:rsidRPr="000002FA">
        <w:rPr>
          <w:rFonts w:ascii="Times New Roman" w:hAnsi="Times New Roman"/>
          <w:szCs w:val="20"/>
        </w:rPr>
        <w:t>。</w:t>
      </w:r>
    </w:p>
    <w:p w14:paraId="2D357F2C" w14:textId="5FA2D963" w:rsidR="00633972" w:rsidRPr="000002FA" w:rsidRDefault="00633972" w:rsidP="00AD0E48">
      <w:pPr>
        <w:pStyle w:val="3"/>
        <w:overflowPunct w:val="0"/>
        <w:ind w:left="1316"/>
        <w:rPr>
          <w:rFonts w:ascii="Times New Roman" w:hAnsi="Times New Roman"/>
          <w:szCs w:val="20"/>
        </w:rPr>
      </w:pPr>
      <w:bookmarkStart w:id="61" w:name="_Hlk205367606"/>
      <w:r w:rsidRPr="000002FA">
        <w:rPr>
          <w:rFonts w:ascii="Times New Roman" w:hAnsi="Times New Roman"/>
          <w:szCs w:val="20"/>
        </w:rPr>
        <w:t>據臺鐵公司函復，</w:t>
      </w:r>
      <w:r w:rsidR="00F2696F" w:rsidRPr="000002FA">
        <w:rPr>
          <w:rFonts w:ascii="Times New Roman" w:hAnsi="Times New Roman"/>
          <w:szCs w:val="20"/>
        </w:rPr>
        <w:t>「</w:t>
      </w:r>
      <w:r w:rsidRPr="000002FA">
        <w:rPr>
          <w:rFonts w:ascii="Times New Roman" w:hAnsi="Times New Roman"/>
          <w:szCs w:val="20"/>
        </w:rPr>
        <w:t>橋梁安全提升計畫</w:t>
      </w:r>
      <w:r w:rsidR="00F2696F" w:rsidRPr="000002FA">
        <w:rPr>
          <w:rFonts w:ascii="Times New Roman" w:hAnsi="Times New Roman"/>
          <w:szCs w:val="20"/>
        </w:rPr>
        <w:t>」</w:t>
      </w:r>
      <w:r w:rsidRPr="000002FA">
        <w:rPr>
          <w:rFonts w:ascii="Times New Roman" w:hAnsi="Times New Roman"/>
          <w:szCs w:val="20"/>
        </w:rPr>
        <w:t>所列橋梁係配合各河川管理單位治理計畫提升出水高度所行之預防性改建，就轄管工務段依其所頒</w:t>
      </w:r>
      <w:r w:rsidR="00390059" w:rsidRPr="000002FA">
        <w:rPr>
          <w:rFonts w:ascii="Times New Roman" w:hAnsi="Times New Roman"/>
          <w:szCs w:val="20"/>
        </w:rPr>
        <w:t>「國營臺灣鐵路股份有限公司鐵路橋梁檢測作業手冊」</w:t>
      </w:r>
      <w:r w:rsidR="00390059" w:rsidRPr="000002FA">
        <w:rPr>
          <w:rFonts w:ascii="Times New Roman" w:hAnsi="Times New Roman"/>
          <w:szCs w:val="20"/>
        </w:rPr>
        <w:t>(</w:t>
      </w:r>
      <w:r w:rsidR="00390059" w:rsidRPr="000002FA">
        <w:rPr>
          <w:rFonts w:ascii="Times New Roman" w:hAnsi="Times New Roman"/>
          <w:szCs w:val="20"/>
        </w:rPr>
        <w:t>下稱鐵路橋梁檢測作業手冊</w:t>
      </w:r>
      <w:r w:rsidR="00390059" w:rsidRPr="000002FA">
        <w:rPr>
          <w:rFonts w:ascii="Times New Roman" w:hAnsi="Times New Roman"/>
          <w:szCs w:val="20"/>
        </w:rPr>
        <w:t>)</w:t>
      </w:r>
      <w:r w:rsidRPr="000002FA">
        <w:rPr>
          <w:rFonts w:ascii="Times New Roman" w:hAnsi="Times New Roman"/>
          <w:szCs w:val="20"/>
        </w:rPr>
        <w:t>執行跨河橋防汛檢測、定期檢測，另於颱風、豪雨、豪大雨後執行特別檢測，掌握河道變遷、淤積、沖刷情形，以利評估橋梁對鐵路行車之影響程度，並輔以該公司「重大天然災害封橋作業處理原則」指引，遇有重大天然災害時各工務段之應對原則，以確保鐵路行車安全。</w:t>
      </w:r>
    </w:p>
    <w:p w14:paraId="785C8383" w14:textId="4D620B8E" w:rsidR="00633972" w:rsidRPr="000002FA" w:rsidRDefault="00633972" w:rsidP="00AD0E48">
      <w:pPr>
        <w:pStyle w:val="3"/>
        <w:overflowPunct w:val="0"/>
        <w:ind w:left="1316"/>
        <w:rPr>
          <w:rFonts w:ascii="Times New Roman" w:hAnsi="Times New Roman"/>
          <w:szCs w:val="20"/>
        </w:rPr>
      </w:pPr>
      <w:bookmarkStart w:id="62" w:name="_Hlk205364432"/>
      <w:bookmarkEnd w:id="61"/>
      <w:r w:rsidRPr="000002FA">
        <w:rPr>
          <w:rFonts w:ascii="Times New Roman" w:hAnsi="Times New Roman"/>
          <w:szCs w:val="20"/>
        </w:rPr>
        <w:t>綜上，臺鐵公司為改善鐵路橋涵老舊且耐洪耐震能力不足的問題，早在</w:t>
      </w:r>
      <w:r w:rsidRPr="000002FA">
        <w:rPr>
          <w:rFonts w:ascii="Times New Roman" w:hAnsi="Times New Roman"/>
          <w:szCs w:val="20"/>
        </w:rPr>
        <w:t>103</w:t>
      </w:r>
      <w:r w:rsidRPr="000002FA">
        <w:rPr>
          <w:rFonts w:ascii="Times New Roman" w:hAnsi="Times New Roman"/>
          <w:szCs w:val="20"/>
        </w:rPr>
        <w:t>年即辦理「全線橋梁總檢查及耐震補強延壽規劃」</w:t>
      </w:r>
      <w:r w:rsidR="007636B6" w:rsidRPr="000002FA">
        <w:rPr>
          <w:rFonts w:ascii="Times New Roman" w:hAnsi="Times New Roman"/>
          <w:szCs w:val="20"/>
        </w:rPr>
        <w:t>案</w:t>
      </w:r>
      <w:r w:rsidRPr="000002FA">
        <w:rPr>
          <w:rFonts w:ascii="Times New Roman" w:hAnsi="Times New Roman"/>
          <w:szCs w:val="20"/>
        </w:rPr>
        <w:t>，並於</w:t>
      </w:r>
      <w:r w:rsidRPr="000002FA">
        <w:rPr>
          <w:rFonts w:ascii="Times New Roman" w:hAnsi="Times New Roman"/>
          <w:szCs w:val="20"/>
        </w:rPr>
        <w:t>110</w:t>
      </w:r>
      <w:r w:rsidRPr="000002FA">
        <w:rPr>
          <w:rFonts w:ascii="Times New Roman" w:hAnsi="Times New Roman"/>
          <w:szCs w:val="20"/>
        </w:rPr>
        <w:t>年</w:t>
      </w:r>
      <w:r w:rsidRPr="000002FA">
        <w:rPr>
          <w:rFonts w:ascii="Times New Roman" w:hAnsi="Times New Roman"/>
          <w:szCs w:val="20"/>
        </w:rPr>
        <w:t>5</w:t>
      </w:r>
      <w:r w:rsidRPr="000002FA">
        <w:rPr>
          <w:rFonts w:ascii="Times New Roman" w:hAnsi="Times New Roman"/>
          <w:szCs w:val="20"/>
        </w:rPr>
        <w:t>月陳報</w:t>
      </w:r>
      <w:r w:rsidRPr="000002FA">
        <w:rPr>
          <w:rFonts w:ascii="Times New Roman" w:hAnsi="Times New Roman"/>
          <w:szCs w:val="20"/>
        </w:rPr>
        <w:lastRenderedPageBreak/>
        <w:t>「橋梁安全提升計畫」，</w:t>
      </w:r>
      <w:r w:rsidR="00F2696F" w:rsidRPr="000002FA">
        <w:rPr>
          <w:rFonts w:ascii="Times New Roman" w:hAnsi="Times New Roman"/>
          <w:szCs w:val="20"/>
        </w:rPr>
        <w:t>惟</w:t>
      </w:r>
      <w:r w:rsidRPr="000002FA">
        <w:rPr>
          <w:rFonts w:ascii="Times New Roman" w:hAnsi="Times New Roman"/>
          <w:szCs w:val="20"/>
        </w:rPr>
        <w:t>截至</w:t>
      </w:r>
      <w:r w:rsidRPr="000002FA">
        <w:rPr>
          <w:rFonts w:ascii="Times New Roman" w:hAnsi="Times New Roman"/>
          <w:szCs w:val="20"/>
        </w:rPr>
        <w:t>112</w:t>
      </w:r>
      <w:r w:rsidRPr="000002FA">
        <w:rPr>
          <w:rFonts w:ascii="Times New Roman" w:hAnsi="Times New Roman"/>
          <w:szCs w:val="20"/>
        </w:rPr>
        <w:t>年底仍未獲行政院核定執行，計畫推動已有延宕，儘管交通部於</w:t>
      </w:r>
      <w:r w:rsidRPr="000002FA">
        <w:rPr>
          <w:rFonts w:ascii="Times New Roman" w:hAnsi="Times New Roman"/>
          <w:szCs w:val="20"/>
        </w:rPr>
        <w:t>113</w:t>
      </w:r>
      <w:r w:rsidRPr="000002FA">
        <w:rPr>
          <w:rFonts w:ascii="Times New Roman" w:hAnsi="Times New Roman"/>
          <w:szCs w:val="20"/>
        </w:rPr>
        <w:t>年</w:t>
      </w:r>
      <w:r w:rsidRPr="000002FA">
        <w:rPr>
          <w:rFonts w:ascii="Times New Roman" w:hAnsi="Times New Roman"/>
          <w:szCs w:val="20"/>
        </w:rPr>
        <w:t>4</w:t>
      </w:r>
      <w:r w:rsidRPr="000002FA">
        <w:rPr>
          <w:rFonts w:ascii="Times New Roman" w:hAnsi="Times New Roman"/>
          <w:szCs w:val="20"/>
        </w:rPr>
        <w:t>月</w:t>
      </w:r>
      <w:r w:rsidRPr="000002FA">
        <w:rPr>
          <w:rFonts w:ascii="Times New Roman" w:hAnsi="Times New Roman"/>
          <w:szCs w:val="20"/>
        </w:rPr>
        <w:t>16</w:t>
      </w:r>
      <w:r w:rsidRPr="000002FA">
        <w:rPr>
          <w:rFonts w:ascii="Times New Roman" w:hAnsi="Times New Roman"/>
          <w:szCs w:val="20"/>
        </w:rPr>
        <w:t>日將修正後的「重點橋梁行車安全</w:t>
      </w:r>
      <w:r w:rsidR="00832024" w:rsidRPr="000002FA">
        <w:rPr>
          <w:rFonts w:ascii="Times New Roman" w:hAnsi="Times New Roman"/>
          <w:szCs w:val="20"/>
        </w:rPr>
        <w:t>提升計畫</w:t>
      </w:r>
      <w:r w:rsidRPr="000002FA">
        <w:rPr>
          <w:rFonts w:ascii="Times New Roman" w:hAnsi="Times New Roman"/>
          <w:szCs w:val="20"/>
        </w:rPr>
        <w:t>」呈報行政院審議，</w:t>
      </w:r>
      <w:r w:rsidR="00F2696F" w:rsidRPr="000002FA">
        <w:rPr>
          <w:rFonts w:ascii="Times New Roman" w:hAnsi="Times New Roman"/>
          <w:szCs w:val="20"/>
        </w:rPr>
        <w:t>嗣於</w:t>
      </w:r>
      <w:r w:rsidRPr="000002FA">
        <w:rPr>
          <w:rFonts w:ascii="Times New Roman" w:hAnsi="Times New Roman"/>
          <w:szCs w:val="20"/>
        </w:rPr>
        <w:t>113</w:t>
      </w:r>
      <w:r w:rsidRPr="000002FA">
        <w:rPr>
          <w:rFonts w:ascii="Times New Roman" w:hAnsi="Times New Roman"/>
          <w:szCs w:val="20"/>
        </w:rPr>
        <w:t>年</w:t>
      </w:r>
      <w:r w:rsidRPr="000002FA">
        <w:rPr>
          <w:rFonts w:ascii="Times New Roman" w:hAnsi="Times New Roman"/>
          <w:szCs w:val="20"/>
        </w:rPr>
        <w:t>11</w:t>
      </w:r>
      <w:r w:rsidRPr="000002FA">
        <w:rPr>
          <w:rFonts w:ascii="Times New Roman" w:hAnsi="Times New Roman"/>
          <w:szCs w:val="20"/>
        </w:rPr>
        <w:t>月已獲核定部分計畫，惟計畫長期</w:t>
      </w:r>
      <w:r w:rsidR="00DC1B83" w:rsidRPr="000002FA">
        <w:rPr>
          <w:rFonts w:ascii="Times New Roman" w:hAnsi="Times New Roman"/>
          <w:szCs w:val="20"/>
        </w:rPr>
        <w:t>推遲，</w:t>
      </w:r>
      <w:r w:rsidRPr="000002FA">
        <w:rPr>
          <w:rFonts w:ascii="Times New Roman" w:hAnsi="Times New Roman"/>
          <w:szCs w:val="20"/>
        </w:rPr>
        <w:t>已增加鐵路行車風險，期間恐影響橋梁補強及改建工程之執行，不利於鐵路行車安全之保障，顯見在推動重要基礎設施安全改善的效率</w:t>
      </w:r>
      <w:r w:rsidR="00C0146C" w:rsidRPr="000002FA">
        <w:rPr>
          <w:rFonts w:ascii="Times New Roman" w:hAnsi="Times New Roman"/>
          <w:szCs w:val="20"/>
        </w:rPr>
        <w:t>不彰</w:t>
      </w:r>
      <w:r w:rsidR="007636B6" w:rsidRPr="000002FA">
        <w:rPr>
          <w:rFonts w:ascii="Times New Roman" w:hAnsi="Times New Roman"/>
          <w:szCs w:val="20"/>
        </w:rPr>
        <w:t>，</w:t>
      </w:r>
      <w:r w:rsidR="00BE3E62" w:rsidRPr="000002FA">
        <w:rPr>
          <w:rFonts w:ascii="Times New Roman" w:hAnsi="Times New Roman"/>
          <w:szCs w:val="20"/>
        </w:rPr>
        <w:t>交通部</w:t>
      </w:r>
      <w:r w:rsidR="00D4502B" w:rsidRPr="000002FA">
        <w:rPr>
          <w:rFonts w:ascii="Times New Roman" w:hAnsi="Times New Roman"/>
          <w:szCs w:val="20"/>
        </w:rPr>
        <w:t>在推動重要基礎設施安全改善上的效率有待加強，</w:t>
      </w:r>
      <w:r w:rsidR="00AA175A" w:rsidRPr="000002FA">
        <w:rPr>
          <w:rFonts w:ascii="Times New Roman" w:hAnsi="Times New Roman"/>
          <w:szCs w:val="20"/>
        </w:rPr>
        <w:t>允</w:t>
      </w:r>
      <w:r w:rsidR="00D4502B" w:rsidRPr="000002FA">
        <w:rPr>
          <w:rFonts w:ascii="Times New Roman" w:hAnsi="Times New Roman"/>
          <w:szCs w:val="20"/>
        </w:rPr>
        <w:t>應深入調查計畫延宕原因</w:t>
      </w:r>
      <w:r w:rsidR="00BE3E62" w:rsidRPr="000002FA">
        <w:rPr>
          <w:rFonts w:ascii="Times New Roman" w:hAnsi="Times New Roman"/>
          <w:szCs w:val="20"/>
        </w:rPr>
        <w:t>及研擬解決方法</w:t>
      </w:r>
      <w:r w:rsidR="00C0146C" w:rsidRPr="000002FA">
        <w:rPr>
          <w:rFonts w:ascii="Times New Roman" w:hAnsi="Times New Roman"/>
          <w:szCs w:val="20"/>
        </w:rPr>
        <w:t>，</w:t>
      </w:r>
      <w:r w:rsidR="007636B6" w:rsidRPr="000002FA">
        <w:rPr>
          <w:rFonts w:ascii="Times New Roman" w:hAnsi="Times New Roman"/>
          <w:szCs w:val="20"/>
        </w:rPr>
        <w:t>以期</w:t>
      </w:r>
      <w:r w:rsidRPr="000002FA">
        <w:rPr>
          <w:rFonts w:ascii="Times New Roman" w:hAnsi="Times New Roman"/>
          <w:szCs w:val="20"/>
        </w:rPr>
        <w:t>有效改善橋涵耐洪耐震能力。</w:t>
      </w:r>
    </w:p>
    <w:p w14:paraId="102E3234" w14:textId="26DBFC82" w:rsidR="00633972" w:rsidRPr="000002FA" w:rsidRDefault="00633972" w:rsidP="00AD0E48">
      <w:pPr>
        <w:pStyle w:val="2"/>
        <w:overflowPunct w:val="0"/>
        <w:ind w:left="1020" w:hanging="680"/>
        <w:rPr>
          <w:rFonts w:ascii="Times New Roman" w:hAnsi="Times New Roman"/>
          <w:b/>
        </w:rPr>
      </w:pPr>
      <w:bookmarkStart w:id="63" w:name="_Hlk205367431"/>
      <w:bookmarkEnd w:id="62"/>
      <w:r w:rsidRPr="000002FA">
        <w:rPr>
          <w:rFonts w:ascii="Times New Roman" w:hAnsi="Times New Roman"/>
          <w:b/>
        </w:rPr>
        <w:t>臺鐵公司辦理橋梁各項檢測，對未符合</w:t>
      </w:r>
      <w:bookmarkStart w:id="64" w:name="_Hlk205477088"/>
      <w:r w:rsidRPr="000002FA">
        <w:rPr>
          <w:rFonts w:ascii="Times New Roman" w:hAnsi="Times New Roman"/>
          <w:b/>
        </w:rPr>
        <w:t>流域綜合治理計畫</w:t>
      </w:r>
      <w:bookmarkEnd w:id="64"/>
      <w:r w:rsidRPr="000002FA">
        <w:rPr>
          <w:rFonts w:ascii="Times New Roman" w:hAnsi="Times New Roman"/>
          <w:b/>
        </w:rPr>
        <w:t>之</w:t>
      </w:r>
      <w:r w:rsidRPr="000002FA">
        <w:rPr>
          <w:rFonts w:ascii="Times New Roman" w:hAnsi="Times New Roman"/>
          <w:b/>
        </w:rPr>
        <w:t>6</w:t>
      </w:r>
      <w:r w:rsidRPr="000002FA">
        <w:rPr>
          <w:rFonts w:ascii="Times New Roman" w:hAnsi="Times New Roman"/>
          <w:b/>
        </w:rPr>
        <w:t>座需改建橋梁，部分橋梁在豪雨時無需或僅需在大豪雨時辦理特別檢測，雖符合鐵路橋梁檢測作業手冊規定，惟仍需考量流域綜合治理之影響</w:t>
      </w:r>
      <w:r w:rsidR="007636B6" w:rsidRPr="000002FA">
        <w:rPr>
          <w:rFonts w:ascii="Times New Roman" w:hAnsi="Times New Roman"/>
          <w:b/>
        </w:rPr>
        <w:t>；</w:t>
      </w:r>
      <w:r w:rsidRPr="000002FA">
        <w:rPr>
          <w:rFonts w:ascii="Times New Roman" w:hAnsi="Times New Roman"/>
          <w:b/>
        </w:rPr>
        <w:t>另已評估需補強的</w:t>
      </w:r>
      <w:r w:rsidRPr="000002FA">
        <w:rPr>
          <w:rFonts w:ascii="Times New Roman" w:hAnsi="Times New Roman"/>
          <w:b/>
        </w:rPr>
        <w:t>171</w:t>
      </w:r>
      <w:r w:rsidRPr="000002FA">
        <w:rPr>
          <w:rFonts w:ascii="Times New Roman" w:hAnsi="Times New Roman"/>
          <w:b/>
        </w:rPr>
        <w:t>座橋涵中，仍有</w:t>
      </w:r>
      <w:r w:rsidRPr="000002FA">
        <w:rPr>
          <w:rFonts w:ascii="Times New Roman" w:hAnsi="Times New Roman"/>
          <w:b/>
        </w:rPr>
        <w:t>21</w:t>
      </w:r>
      <w:r w:rsidRPr="000002FA">
        <w:rPr>
          <w:rFonts w:ascii="Times New Roman" w:hAnsi="Times New Roman"/>
          <w:b/>
        </w:rPr>
        <w:t>座橋梁的定期檢測週期維持在</w:t>
      </w:r>
      <w:r w:rsidRPr="000002FA">
        <w:rPr>
          <w:rFonts w:ascii="Times New Roman" w:hAnsi="Times New Roman"/>
          <w:b/>
        </w:rPr>
        <w:t>2</w:t>
      </w:r>
      <w:r w:rsidRPr="000002FA">
        <w:rPr>
          <w:rFonts w:ascii="Times New Roman" w:hAnsi="Times New Roman"/>
          <w:b/>
        </w:rPr>
        <w:t>年</w:t>
      </w:r>
      <w:r w:rsidRPr="000002FA">
        <w:rPr>
          <w:rFonts w:ascii="Times New Roman" w:hAnsi="Times New Roman"/>
          <w:b/>
        </w:rPr>
        <w:t>1</w:t>
      </w:r>
      <w:r w:rsidRPr="000002FA">
        <w:rPr>
          <w:rFonts w:ascii="Times New Roman" w:hAnsi="Times New Roman"/>
          <w:b/>
        </w:rPr>
        <w:t>次，又</w:t>
      </w:r>
      <w:r w:rsidRPr="000002FA">
        <w:rPr>
          <w:rFonts w:ascii="Times New Roman" w:hAnsi="Times New Roman"/>
          <w:b/>
        </w:rPr>
        <w:t>112</w:t>
      </w:r>
      <w:r w:rsidRPr="000002FA">
        <w:rPr>
          <w:rFonts w:ascii="Times New Roman" w:hAnsi="Times New Roman"/>
          <w:b/>
        </w:rPr>
        <w:t>年度</w:t>
      </w:r>
      <w:r w:rsidR="007636B6" w:rsidRPr="000002FA">
        <w:rPr>
          <w:rFonts w:ascii="Times New Roman" w:hAnsi="Times New Roman"/>
          <w:b/>
        </w:rPr>
        <w:t>查</w:t>
      </w:r>
      <w:r w:rsidRPr="000002FA">
        <w:rPr>
          <w:rFonts w:ascii="Times New Roman" w:hAnsi="Times New Roman"/>
          <w:b/>
        </w:rPr>
        <w:t>有</w:t>
      </w:r>
      <w:r w:rsidRPr="000002FA">
        <w:rPr>
          <w:rFonts w:ascii="Times New Roman" w:hAnsi="Times New Roman"/>
          <w:b/>
        </w:rPr>
        <w:t>14</w:t>
      </w:r>
      <w:r w:rsidRPr="000002FA">
        <w:rPr>
          <w:rFonts w:ascii="Times New Roman" w:hAnsi="Times New Roman"/>
          <w:b/>
        </w:rPr>
        <w:t>座跨河橋梁漏未依規定於汛期前辦理防汛檢測，皆無法確保鐵路橋梁之行車安全，允應檢討改善。</w:t>
      </w:r>
      <w:bookmarkEnd w:id="63"/>
    </w:p>
    <w:p w14:paraId="5748A0DF" w14:textId="79A0257B" w:rsidR="00633972" w:rsidRPr="000002FA" w:rsidRDefault="00633972" w:rsidP="00AD0E48">
      <w:pPr>
        <w:pStyle w:val="3"/>
        <w:overflowPunct w:val="0"/>
        <w:ind w:left="1316"/>
        <w:rPr>
          <w:rFonts w:ascii="Times New Roman" w:hAnsi="Times New Roman"/>
          <w:szCs w:val="20"/>
        </w:rPr>
      </w:pPr>
      <w:r w:rsidRPr="000002FA">
        <w:rPr>
          <w:rFonts w:ascii="Times New Roman" w:hAnsi="Times New Roman"/>
          <w:szCs w:val="20"/>
        </w:rPr>
        <w:t>據</w:t>
      </w:r>
      <w:bookmarkStart w:id="65" w:name="_Hlk205476820"/>
      <w:r w:rsidRPr="000002FA">
        <w:rPr>
          <w:rFonts w:ascii="Times New Roman" w:hAnsi="Times New Roman"/>
          <w:szCs w:val="20"/>
        </w:rPr>
        <w:t>鐵路橋梁檢測作業手冊</w:t>
      </w:r>
      <w:r w:rsidRPr="000002FA">
        <w:rPr>
          <w:rFonts w:ascii="Times New Roman" w:hAnsi="Times New Roman"/>
          <w:szCs w:val="20"/>
        </w:rPr>
        <w:t>3.1.3</w:t>
      </w:r>
      <w:r w:rsidRPr="000002FA">
        <w:rPr>
          <w:rFonts w:ascii="Times New Roman" w:hAnsi="Times New Roman"/>
          <w:szCs w:val="20"/>
        </w:rPr>
        <w:t>規定，</w:t>
      </w:r>
      <w:bookmarkEnd w:id="65"/>
      <w:r w:rsidRPr="000002FA">
        <w:rPr>
          <w:rFonts w:ascii="Times New Roman" w:hAnsi="Times New Roman"/>
          <w:szCs w:val="20"/>
        </w:rPr>
        <w:t>橋梁所在位置上游雨量站達豪雨時，對該區域內基礎有裸露情形之跨河橋梁、位處邊坡之橋梁及重點監控橋梁進行特別檢測。同手冊第</w:t>
      </w:r>
      <w:r w:rsidRPr="000002FA">
        <w:rPr>
          <w:rFonts w:ascii="Times New Roman" w:hAnsi="Times New Roman"/>
          <w:szCs w:val="20"/>
        </w:rPr>
        <w:t>3.1.4</w:t>
      </w:r>
      <w:r w:rsidRPr="000002FA">
        <w:rPr>
          <w:rFonts w:ascii="Times New Roman" w:hAnsi="Times New Roman"/>
          <w:szCs w:val="20"/>
        </w:rPr>
        <w:t>規定，橋梁所在位置上游雨量站達大豪雨時，對該區域內跨河橋梁、位處邊坡之橋梁及重點監控橋梁進行特別檢測。查上述臺鐵公司擬訂之</w:t>
      </w:r>
      <w:r w:rsidR="007636B6" w:rsidRPr="000002FA">
        <w:rPr>
          <w:rFonts w:ascii="Times New Roman" w:hAnsi="Times New Roman"/>
          <w:szCs w:val="20"/>
        </w:rPr>
        <w:t>本</w:t>
      </w:r>
      <w:r w:rsidRPr="000002FA">
        <w:rPr>
          <w:rFonts w:ascii="Times New Roman" w:hAnsi="Times New Roman"/>
          <w:szCs w:val="20"/>
        </w:rPr>
        <w:t>計畫所列</w:t>
      </w:r>
      <w:r w:rsidRPr="000002FA">
        <w:rPr>
          <w:rFonts w:ascii="Times New Roman" w:hAnsi="Times New Roman"/>
          <w:szCs w:val="20"/>
        </w:rPr>
        <w:t>12</w:t>
      </w:r>
      <w:r w:rsidRPr="000002FA">
        <w:rPr>
          <w:rFonts w:ascii="Times New Roman" w:hAnsi="Times New Roman"/>
          <w:szCs w:val="20"/>
        </w:rPr>
        <w:t>座需改建橋涵，經臺鐵公司檢討，僅就</w:t>
      </w:r>
      <w:r w:rsidRPr="000002FA">
        <w:rPr>
          <w:rFonts w:ascii="Times New Roman" w:hAnsi="Times New Roman"/>
          <w:szCs w:val="20"/>
        </w:rPr>
        <w:t>8</w:t>
      </w:r>
      <w:r w:rsidRPr="000002FA">
        <w:rPr>
          <w:rFonts w:ascii="Times New Roman" w:hAnsi="Times New Roman"/>
          <w:szCs w:val="20"/>
        </w:rPr>
        <w:t>座橋涵（含未符合河川治理計畫之</w:t>
      </w:r>
      <w:r w:rsidRPr="000002FA">
        <w:rPr>
          <w:rFonts w:ascii="Times New Roman" w:hAnsi="Times New Roman"/>
          <w:szCs w:val="20"/>
        </w:rPr>
        <w:t>7</w:t>
      </w:r>
      <w:r w:rsidRPr="000002FA">
        <w:rPr>
          <w:rFonts w:ascii="Times New Roman" w:hAnsi="Times New Roman"/>
          <w:szCs w:val="20"/>
        </w:rPr>
        <w:t>座橋涵及因鋼材鏽蝕嚴重而影響安全性之</w:t>
      </w:r>
      <w:r w:rsidRPr="000002FA">
        <w:rPr>
          <w:rFonts w:ascii="Times New Roman" w:hAnsi="Times New Roman"/>
          <w:szCs w:val="20"/>
        </w:rPr>
        <w:t>1</w:t>
      </w:r>
      <w:r w:rsidRPr="000002FA">
        <w:rPr>
          <w:rFonts w:ascii="Times New Roman" w:hAnsi="Times New Roman"/>
          <w:szCs w:val="20"/>
        </w:rPr>
        <w:t>座橋梁）納入</w:t>
      </w:r>
      <w:r w:rsidR="007636B6" w:rsidRPr="000002FA">
        <w:rPr>
          <w:rFonts w:ascii="Times New Roman" w:hAnsi="Times New Roman"/>
          <w:szCs w:val="20"/>
        </w:rPr>
        <w:t>本</w:t>
      </w:r>
      <w:r w:rsidRPr="000002FA">
        <w:rPr>
          <w:rFonts w:ascii="Times New Roman" w:hAnsi="Times New Roman"/>
          <w:szCs w:val="20"/>
        </w:rPr>
        <w:t>計畫辦理改建，其中</w:t>
      </w:r>
      <w:r w:rsidRPr="000002FA">
        <w:rPr>
          <w:rFonts w:ascii="Times New Roman" w:hAnsi="Times New Roman"/>
          <w:szCs w:val="20"/>
        </w:rPr>
        <w:t>6</w:t>
      </w:r>
      <w:r w:rsidRPr="000002FA">
        <w:rPr>
          <w:rFonts w:ascii="Times New Roman" w:hAnsi="Times New Roman"/>
          <w:szCs w:val="20"/>
        </w:rPr>
        <w:t>座橋涵因未符合流域綜合治理計畫，存有堤頂高程不足、橋底出</w:t>
      </w:r>
      <w:r w:rsidRPr="000002FA">
        <w:rPr>
          <w:rFonts w:ascii="Times New Roman" w:hAnsi="Times New Roman"/>
          <w:szCs w:val="20"/>
        </w:rPr>
        <w:lastRenderedPageBreak/>
        <w:t>水高度不足、橋長不足等阻礙水流情事，易造成通洪不足及淤塞等問題，且有影響鐵路行車安全疑慮，經臺鐵橋梁及隧道管理系統比對未符合河川治理計畫之</w:t>
      </w:r>
      <w:r w:rsidRPr="000002FA">
        <w:rPr>
          <w:rFonts w:ascii="Times New Roman" w:hAnsi="Times New Roman"/>
          <w:szCs w:val="20"/>
        </w:rPr>
        <w:t>6</w:t>
      </w:r>
      <w:r w:rsidRPr="000002FA">
        <w:rPr>
          <w:rFonts w:ascii="Times New Roman" w:hAnsi="Times New Roman"/>
          <w:szCs w:val="20"/>
        </w:rPr>
        <w:t>座改建橋涵資料，其中頭前溪橋、石榴班溪橋及田鶴溪橋非屬基礎有裸露情形之跨河橋梁或重點監控橋梁等，檢測標準為僅需於大豪雨時辦理特別檢測，且新三爺溪橋、深澳橋及二號橋無需視降雨情形另行辦理特別檢測，均難查察豪雨災害對上開未符合流域綜合治理計畫等需改建橋梁之影響。另據鐵路橋梁檢測作業手冊</w:t>
      </w:r>
      <w:r w:rsidRPr="000002FA">
        <w:rPr>
          <w:rFonts w:ascii="Times New Roman" w:hAnsi="Times New Roman"/>
          <w:szCs w:val="20"/>
        </w:rPr>
        <w:t>2.4.1</w:t>
      </w:r>
      <w:r w:rsidRPr="000002FA">
        <w:rPr>
          <w:rFonts w:ascii="Times New Roman" w:hAnsi="Times New Roman"/>
          <w:szCs w:val="20"/>
        </w:rPr>
        <w:t>規定，原則上橋梁每</w:t>
      </w:r>
      <w:r w:rsidRPr="000002FA">
        <w:rPr>
          <w:rFonts w:ascii="Times New Roman" w:hAnsi="Times New Roman"/>
          <w:szCs w:val="20"/>
        </w:rPr>
        <w:t>2</w:t>
      </w:r>
      <w:r w:rsidRPr="000002FA">
        <w:rPr>
          <w:rFonts w:ascii="Times New Roman" w:hAnsi="Times New Roman"/>
          <w:szCs w:val="20"/>
        </w:rPr>
        <w:t>年應進行全構件定期檢測</w:t>
      </w:r>
      <w:r w:rsidRPr="000002FA">
        <w:rPr>
          <w:rFonts w:ascii="Times New Roman" w:hAnsi="Times New Roman"/>
          <w:szCs w:val="20"/>
        </w:rPr>
        <w:t>1</w:t>
      </w:r>
      <w:r w:rsidRPr="000002FA">
        <w:rPr>
          <w:rFonts w:ascii="Times New Roman" w:hAnsi="Times New Roman"/>
          <w:szCs w:val="20"/>
        </w:rPr>
        <w:t>次，惟橋梁因所處環境、橋齡、結構特性等不同，使其遭受損傷之風險有所差異，故將風險高之橋梁檢測頻率提高至</w:t>
      </w:r>
      <w:r w:rsidRPr="000002FA">
        <w:rPr>
          <w:rFonts w:ascii="Times New Roman" w:hAnsi="Times New Roman"/>
          <w:szCs w:val="20"/>
        </w:rPr>
        <w:t>1</w:t>
      </w:r>
      <w:r w:rsidRPr="000002FA">
        <w:rPr>
          <w:rFonts w:ascii="Times New Roman" w:hAnsi="Times New Roman"/>
          <w:szCs w:val="20"/>
        </w:rPr>
        <w:t>年</w:t>
      </w:r>
      <w:r w:rsidRPr="000002FA">
        <w:rPr>
          <w:rFonts w:ascii="Times New Roman" w:hAnsi="Times New Roman"/>
          <w:szCs w:val="20"/>
        </w:rPr>
        <w:t>1</w:t>
      </w:r>
      <w:r w:rsidRPr="000002FA">
        <w:rPr>
          <w:rFonts w:ascii="Times New Roman" w:hAnsi="Times New Roman"/>
          <w:szCs w:val="20"/>
        </w:rPr>
        <w:t>次，期能及時發現損傷並維修，以恢復橋梁結構能力。惟經臺鐵橋梁及隧道管理系統比對橋梁安全提升計畫所列尚需補強之</w:t>
      </w:r>
      <w:r w:rsidRPr="000002FA">
        <w:rPr>
          <w:rFonts w:ascii="Times New Roman" w:hAnsi="Times New Roman"/>
          <w:szCs w:val="20"/>
        </w:rPr>
        <w:t>171</w:t>
      </w:r>
      <w:r w:rsidRPr="000002FA">
        <w:rPr>
          <w:rFonts w:ascii="Times New Roman" w:hAnsi="Times New Roman"/>
          <w:szCs w:val="20"/>
        </w:rPr>
        <w:t>座橋涵，計有</w:t>
      </w:r>
      <w:r w:rsidRPr="000002FA">
        <w:rPr>
          <w:rFonts w:ascii="Times New Roman" w:hAnsi="Times New Roman"/>
          <w:szCs w:val="20"/>
        </w:rPr>
        <w:t>21</w:t>
      </w:r>
      <w:r w:rsidRPr="000002FA">
        <w:rPr>
          <w:rFonts w:ascii="Times New Roman" w:hAnsi="Times New Roman"/>
          <w:szCs w:val="20"/>
        </w:rPr>
        <w:t>座橋梁定期檢測週期仍為</w:t>
      </w:r>
      <w:r w:rsidRPr="000002FA">
        <w:rPr>
          <w:rFonts w:ascii="Times New Roman" w:hAnsi="Times New Roman"/>
          <w:szCs w:val="20"/>
        </w:rPr>
        <w:t>2</w:t>
      </w:r>
      <w:r w:rsidRPr="000002FA">
        <w:rPr>
          <w:rFonts w:ascii="Times New Roman" w:hAnsi="Times New Roman"/>
          <w:szCs w:val="20"/>
        </w:rPr>
        <w:t>年</w:t>
      </w:r>
      <w:r w:rsidRPr="000002FA">
        <w:rPr>
          <w:rFonts w:ascii="Times New Roman" w:hAnsi="Times New Roman"/>
          <w:szCs w:val="20"/>
        </w:rPr>
        <w:t>1</w:t>
      </w:r>
      <w:r w:rsidRPr="000002FA">
        <w:rPr>
          <w:rFonts w:ascii="Times New Roman" w:hAnsi="Times New Roman"/>
          <w:szCs w:val="20"/>
        </w:rPr>
        <w:t>次，</w:t>
      </w:r>
      <w:r w:rsidR="00E83835" w:rsidRPr="000002FA">
        <w:rPr>
          <w:rFonts w:ascii="Times New Roman" w:hAnsi="Times New Roman"/>
          <w:szCs w:val="20"/>
        </w:rPr>
        <w:t>顯</w:t>
      </w:r>
      <w:r w:rsidRPr="000002FA">
        <w:rPr>
          <w:rFonts w:ascii="Times New Roman" w:hAnsi="Times New Roman"/>
          <w:szCs w:val="20"/>
        </w:rPr>
        <w:t>未能密切追蹤橋涵劣化狀況。由上可知，臺鐵公司對於「橋梁安全提升計畫」中</w:t>
      </w:r>
      <w:bookmarkStart w:id="66" w:name="_Hlk193898684"/>
      <w:r w:rsidRPr="000002FA">
        <w:rPr>
          <w:rFonts w:ascii="Times New Roman" w:hAnsi="Times New Roman"/>
          <w:szCs w:val="20"/>
        </w:rPr>
        <w:t>未符合流域綜合治理計畫的</w:t>
      </w:r>
      <w:r w:rsidRPr="000002FA">
        <w:rPr>
          <w:rFonts w:ascii="Times New Roman" w:hAnsi="Times New Roman"/>
          <w:szCs w:val="20"/>
        </w:rPr>
        <w:t>6</w:t>
      </w:r>
      <w:r w:rsidRPr="000002FA">
        <w:rPr>
          <w:rFonts w:ascii="Times New Roman" w:hAnsi="Times New Roman"/>
          <w:szCs w:val="20"/>
        </w:rPr>
        <w:t>座需改建橋梁，部分橋梁在豪雨時無需或僅需在大豪雨時辦理特別檢測</w:t>
      </w:r>
      <w:bookmarkEnd w:id="66"/>
      <w:r w:rsidRPr="000002FA">
        <w:rPr>
          <w:rFonts w:ascii="Times New Roman" w:hAnsi="Times New Roman"/>
          <w:szCs w:val="20"/>
        </w:rPr>
        <w:t>，不利於查察豪雨災害對該等橋梁之影響，</w:t>
      </w:r>
      <w:r w:rsidR="00E83835" w:rsidRPr="000002FA">
        <w:rPr>
          <w:rFonts w:ascii="Times New Roman" w:hAnsi="Times New Roman"/>
          <w:szCs w:val="20"/>
        </w:rPr>
        <w:t>建議</w:t>
      </w:r>
      <w:r w:rsidRPr="000002FA">
        <w:rPr>
          <w:rFonts w:ascii="Times New Roman" w:hAnsi="Times New Roman"/>
          <w:szCs w:val="20"/>
        </w:rPr>
        <w:t>在</w:t>
      </w:r>
      <w:r w:rsidR="00E83835" w:rsidRPr="000002FA">
        <w:rPr>
          <w:rFonts w:ascii="Times New Roman" w:hAnsi="Times New Roman"/>
          <w:szCs w:val="20"/>
        </w:rPr>
        <w:t>修</w:t>
      </w:r>
      <w:r w:rsidRPr="000002FA">
        <w:rPr>
          <w:rFonts w:ascii="Times New Roman" w:hAnsi="Times New Roman"/>
          <w:szCs w:val="20"/>
        </w:rPr>
        <w:t>定橋梁檢測作業手冊時，仍應考量極端氣候對未符合流域治理計畫橋梁的潛在風險，</w:t>
      </w:r>
      <w:bookmarkStart w:id="67" w:name="_Hlk193898363"/>
      <w:r w:rsidRPr="000002FA">
        <w:rPr>
          <w:rFonts w:ascii="Times New Roman" w:hAnsi="Times New Roman"/>
          <w:szCs w:val="20"/>
        </w:rPr>
        <w:t>另部分已評估需補強的</w:t>
      </w:r>
      <w:r w:rsidRPr="000002FA">
        <w:rPr>
          <w:rFonts w:ascii="Times New Roman" w:hAnsi="Times New Roman"/>
          <w:szCs w:val="20"/>
        </w:rPr>
        <w:t>171</w:t>
      </w:r>
      <w:r w:rsidRPr="000002FA">
        <w:rPr>
          <w:rFonts w:ascii="Times New Roman" w:hAnsi="Times New Roman"/>
          <w:szCs w:val="20"/>
        </w:rPr>
        <w:t>座橋涵中，仍有</w:t>
      </w:r>
      <w:r w:rsidRPr="000002FA">
        <w:rPr>
          <w:rFonts w:ascii="Times New Roman" w:hAnsi="Times New Roman"/>
          <w:szCs w:val="20"/>
        </w:rPr>
        <w:t>21</w:t>
      </w:r>
      <w:r w:rsidRPr="000002FA">
        <w:rPr>
          <w:rFonts w:ascii="Times New Roman" w:hAnsi="Times New Roman"/>
          <w:szCs w:val="20"/>
        </w:rPr>
        <w:t>座橋梁的定期檢測週期維持在</w:t>
      </w:r>
      <w:r w:rsidRPr="000002FA">
        <w:rPr>
          <w:rFonts w:ascii="Times New Roman" w:hAnsi="Times New Roman"/>
          <w:szCs w:val="20"/>
        </w:rPr>
        <w:t>2</w:t>
      </w:r>
      <w:r w:rsidRPr="000002FA">
        <w:rPr>
          <w:rFonts w:ascii="Times New Roman" w:hAnsi="Times New Roman"/>
          <w:szCs w:val="20"/>
        </w:rPr>
        <w:t>年</w:t>
      </w:r>
      <w:r w:rsidRPr="000002FA">
        <w:rPr>
          <w:rFonts w:ascii="Times New Roman" w:hAnsi="Times New Roman"/>
          <w:szCs w:val="20"/>
        </w:rPr>
        <w:t>1</w:t>
      </w:r>
      <w:r w:rsidRPr="000002FA">
        <w:rPr>
          <w:rFonts w:ascii="Times New Roman" w:hAnsi="Times New Roman"/>
          <w:szCs w:val="20"/>
        </w:rPr>
        <w:t>次，</w:t>
      </w:r>
      <w:bookmarkEnd w:id="67"/>
      <w:r w:rsidRPr="000002FA">
        <w:rPr>
          <w:rFonts w:ascii="Times New Roman" w:hAnsi="Times New Roman"/>
          <w:szCs w:val="20"/>
        </w:rPr>
        <w:t>亦未能依據橋涵劣化程度及補強急迫性提高檢測頻率，恐難以及時發現危險狀況，影響行車安全。故此，</w:t>
      </w:r>
      <w:r w:rsidR="00002E5A" w:rsidRPr="000002FA">
        <w:rPr>
          <w:rFonts w:ascii="Times New Roman" w:hAnsi="Times New Roman"/>
          <w:szCs w:val="20"/>
        </w:rPr>
        <w:t>臺鐵公司修</w:t>
      </w:r>
      <w:r w:rsidRPr="000002FA">
        <w:rPr>
          <w:rFonts w:ascii="Times New Roman" w:hAnsi="Times New Roman"/>
          <w:szCs w:val="20"/>
        </w:rPr>
        <w:t>定及執行橋梁檢測作業手冊，對於高風險橋梁的檢測頻率評估</w:t>
      </w:r>
      <w:r w:rsidR="007636B6" w:rsidRPr="000002FA">
        <w:rPr>
          <w:rFonts w:ascii="Times New Roman" w:hAnsi="Times New Roman"/>
          <w:szCs w:val="20"/>
        </w:rPr>
        <w:t>允</w:t>
      </w:r>
      <w:r w:rsidRPr="000002FA">
        <w:rPr>
          <w:rFonts w:ascii="Times New Roman" w:hAnsi="Times New Roman"/>
          <w:szCs w:val="20"/>
        </w:rPr>
        <w:t>應更</w:t>
      </w:r>
      <w:r w:rsidR="007D2205" w:rsidRPr="000002FA">
        <w:rPr>
          <w:rFonts w:ascii="Times New Roman" w:hAnsi="Times New Roman"/>
          <w:szCs w:val="20"/>
        </w:rPr>
        <w:t>臻</w:t>
      </w:r>
      <w:r w:rsidRPr="000002FA">
        <w:rPr>
          <w:rFonts w:ascii="Times New Roman" w:hAnsi="Times New Roman"/>
          <w:szCs w:val="20"/>
        </w:rPr>
        <w:t>充分翔實</w:t>
      </w:r>
      <w:r w:rsidR="007D2205" w:rsidRPr="000002FA">
        <w:rPr>
          <w:rFonts w:ascii="Times New Roman" w:hAnsi="Times New Roman"/>
          <w:szCs w:val="20"/>
        </w:rPr>
        <w:t>，以符實需</w:t>
      </w:r>
      <w:r w:rsidRPr="000002FA">
        <w:rPr>
          <w:rFonts w:ascii="Times New Roman" w:hAnsi="Times New Roman"/>
          <w:szCs w:val="20"/>
        </w:rPr>
        <w:t>。</w:t>
      </w:r>
    </w:p>
    <w:p w14:paraId="18507CC1" w14:textId="2B565A6A" w:rsidR="00633972" w:rsidRPr="000002FA" w:rsidRDefault="00002E5A" w:rsidP="00AD0E48">
      <w:pPr>
        <w:pStyle w:val="3"/>
        <w:overflowPunct w:val="0"/>
        <w:ind w:left="1316"/>
        <w:rPr>
          <w:rFonts w:ascii="Times New Roman" w:hAnsi="Times New Roman"/>
          <w:szCs w:val="20"/>
        </w:rPr>
      </w:pPr>
      <w:r w:rsidRPr="000002FA">
        <w:rPr>
          <w:rFonts w:ascii="Times New Roman" w:hAnsi="Times New Roman"/>
          <w:szCs w:val="20"/>
        </w:rPr>
        <w:t>據</w:t>
      </w:r>
      <w:r w:rsidR="007D2205" w:rsidRPr="000002FA">
        <w:rPr>
          <w:rFonts w:ascii="Times New Roman" w:hAnsi="Times New Roman"/>
          <w:szCs w:val="20"/>
        </w:rPr>
        <w:t>鐵路橋梁檢測作業手冊</w:t>
      </w:r>
      <w:r w:rsidR="00633972" w:rsidRPr="000002FA">
        <w:rPr>
          <w:rFonts w:ascii="Times New Roman" w:hAnsi="Times New Roman"/>
          <w:szCs w:val="20"/>
        </w:rPr>
        <w:t>2.4.2</w:t>
      </w:r>
      <w:r w:rsidR="00633972" w:rsidRPr="000002FA">
        <w:rPr>
          <w:rFonts w:ascii="Times New Roman" w:hAnsi="Times New Roman"/>
          <w:szCs w:val="20"/>
        </w:rPr>
        <w:t>規定，跨河橋梁</w:t>
      </w:r>
      <w:r w:rsidRPr="000002FA">
        <w:rPr>
          <w:rFonts w:ascii="Times New Roman" w:hAnsi="Times New Roman"/>
          <w:szCs w:val="20"/>
        </w:rPr>
        <w:t>於</w:t>
      </w:r>
      <w:r w:rsidR="00633972" w:rsidRPr="000002FA">
        <w:rPr>
          <w:rFonts w:ascii="Times New Roman" w:hAnsi="Times New Roman"/>
          <w:szCs w:val="20"/>
        </w:rPr>
        <w:t>每</w:t>
      </w:r>
      <w:r w:rsidR="00633972" w:rsidRPr="000002FA">
        <w:rPr>
          <w:rFonts w:ascii="Times New Roman" w:hAnsi="Times New Roman"/>
          <w:szCs w:val="20"/>
        </w:rPr>
        <w:lastRenderedPageBreak/>
        <w:t>年汛期前應進行防汛檢測，防汛檢測之檢測目標為橋梁下部結構構件，包含</w:t>
      </w:r>
      <w:r w:rsidR="00633972" w:rsidRPr="000002FA">
        <w:rPr>
          <w:rFonts w:ascii="Times New Roman" w:hAnsi="Times New Roman"/>
          <w:szCs w:val="20"/>
        </w:rPr>
        <w:t>8</w:t>
      </w:r>
      <w:r w:rsidR="00633972" w:rsidRPr="000002FA">
        <w:rPr>
          <w:rFonts w:ascii="Times New Roman" w:hAnsi="Times New Roman"/>
          <w:szCs w:val="20"/>
        </w:rPr>
        <w:t>項檢測項目，嗣依「河川管理辦法」第</w:t>
      </w:r>
      <w:r w:rsidR="00633972" w:rsidRPr="000002FA">
        <w:rPr>
          <w:rFonts w:ascii="Times New Roman" w:hAnsi="Times New Roman"/>
          <w:szCs w:val="20"/>
        </w:rPr>
        <w:t>18</w:t>
      </w:r>
      <w:r w:rsidR="00633972" w:rsidRPr="000002FA">
        <w:rPr>
          <w:rFonts w:ascii="Times New Roman" w:hAnsi="Times New Roman"/>
          <w:szCs w:val="20"/>
        </w:rPr>
        <w:t>條規定，防汛期間為每年</w:t>
      </w:r>
      <w:r w:rsidR="00633972" w:rsidRPr="000002FA">
        <w:rPr>
          <w:rFonts w:ascii="Times New Roman" w:hAnsi="Times New Roman"/>
          <w:szCs w:val="20"/>
        </w:rPr>
        <w:t>5</w:t>
      </w:r>
      <w:r w:rsidR="00633972" w:rsidRPr="000002FA">
        <w:rPr>
          <w:rFonts w:ascii="Times New Roman" w:hAnsi="Times New Roman"/>
          <w:szCs w:val="20"/>
        </w:rPr>
        <w:t>月</w:t>
      </w:r>
      <w:r w:rsidR="00633972" w:rsidRPr="000002FA">
        <w:rPr>
          <w:rFonts w:ascii="Times New Roman" w:hAnsi="Times New Roman"/>
          <w:szCs w:val="20"/>
        </w:rPr>
        <w:t>1</w:t>
      </w:r>
      <w:r w:rsidR="00633972" w:rsidRPr="000002FA">
        <w:rPr>
          <w:rFonts w:ascii="Times New Roman" w:hAnsi="Times New Roman"/>
          <w:szCs w:val="20"/>
        </w:rPr>
        <w:t>日至</w:t>
      </w:r>
      <w:r w:rsidR="00633972" w:rsidRPr="000002FA">
        <w:rPr>
          <w:rFonts w:ascii="Times New Roman" w:hAnsi="Times New Roman"/>
          <w:szCs w:val="20"/>
        </w:rPr>
        <w:t>11</w:t>
      </w:r>
      <w:r w:rsidR="00633972" w:rsidRPr="000002FA">
        <w:rPr>
          <w:rFonts w:ascii="Times New Roman" w:hAnsi="Times New Roman"/>
          <w:szCs w:val="20"/>
        </w:rPr>
        <w:t>月</w:t>
      </w:r>
      <w:r w:rsidR="00633972" w:rsidRPr="000002FA">
        <w:rPr>
          <w:rFonts w:ascii="Times New Roman" w:hAnsi="Times New Roman"/>
          <w:szCs w:val="20"/>
        </w:rPr>
        <w:t>30</w:t>
      </w:r>
      <w:r w:rsidR="00633972" w:rsidRPr="000002FA">
        <w:rPr>
          <w:rFonts w:ascii="Times New Roman" w:hAnsi="Times New Roman"/>
          <w:szCs w:val="20"/>
        </w:rPr>
        <w:t>日，跨河橋防汛檢測進行之時間為每年</w:t>
      </w:r>
      <w:r w:rsidR="00633972" w:rsidRPr="000002FA">
        <w:rPr>
          <w:rFonts w:ascii="Times New Roman" w:hAnsi="Times New Roman"/>
          <w:szCs w:val="20"/>
        </w:rPr>
        <w:t>1</w:t>
      </w:r>
      <w:r w:rsidR="00633972" w:rsidRPr="000002FA">
        <w:rPr>
          <w:rFonts w:ascii="Times New Roman" w:hAnsi="Times New Roman"/>
          <w:szCs w:val="20"/>
        </w:rPr>
        <w:t>月</w:t>
      </w:r>
      <w:r w:rsidR="00633972" w:rsidRPr="000002FA">
        <w:rPr>
          <w:rFonts w:ascii="Times New Roman" w:hAnsi="Times New Roman"/>
          <w:szCs w:val="20"/>
        </w:rPr>
        <w:t>1</w:t>
      </w:r>
      <w:r w:rsidR="00633972" w:rsidRPr="000002FA">
        <w:rPr>
          <w:rFonts w:ascii="Times New Roman" w:hAnsi="Times New Roman"/>
          <w:szCs w:val="20"/>
        </w:rPr>
        <w:t>日至</w:t>
      </w:r>
      <w:r w:rsidR="00633972" w:rsidRPr="000002FA">
        <w:rPr>
          <w:rFonts w:ascii="Times New Roman" w:hAnsi="Times New Roman"/>
          <w:szCs w:val="20"/>
        </w:rPr>
        <w:t>4</w:t>
      </w:r>
      <w:r w:rsidR="00633972" w:rsidRPr="000002FA">
        <w:rPr>
          <w:rFonts w:ascii="Times New Roman" w:hAnsi="Times New Roman"/>
          <w:szCs w:val="20"/>
        </w:rPr>
        <w:t>月</w:t>
      </w:r>
      <w:r w:rsidR="00633972" w:rsidRPr="000002FA">
        <w:rPr>
          <w:rFonts w:ascii="Times New Roman" w:hAnsi="Times New Roman"/>
          <w:szCs w:val="20"/>
        </w:rPr>
        <w:t>30</w:t>
      </w:r>
      <w:r w:rsidR="00633972" w:rsidRPr="000002FA">
        <w:rPr>
          <w:rFonts w:ascii="Times New Roman" w:hAnsi="Times New Roman"/>
          <w:szCs w:val="20"/>
        </w:rPr>
        <w:t>日，並於</w:t>
      </w:r>
      <w:r w:rsidR="00633972" w:rsidRPr="000002FA">
        <w:rPr>
          <w:rFonts w:ascii="Times New Roman" w:hAnsi="Times New Roman"/>
          <w:szCs w:val="20"/>
        </w:rPr>
        <w:t>5</w:t>
      </w:r>
      <w:r w:rsidR="00633972" w:rsidRPr="000002FA">
        <w:rPr>
          <w:rFonts w:ascii="Times New Roman" w:hAnsi="Times New Roman"/>
          <w:szCs w:val="20"/>
        </w:rPr>
        <w:t>月</w:t>
      </w:r>
      <w:r w:rsidR="00633972" w:rsidRPr="000002FA">
        <w:rPr>
          <w:rFonts w:ascii="Times New Roman" w:hAnsi="Times New Roman"/>
          <w:szCs w:val="20"/>
        </w:rPr>
        <w:t>31</w:t>
      </w:r>
      <w:r w:rsidR="00633972" w:rsidRPr="000002FA">
        <w:rPr>
          <w:rFonts w:ascii="Times New Roman" w:hAnsi="Times New Roman"/>
          <w:szCs w:val="20"/>
        </w:rPr>
        <w:t>日前提出防汛檢測報告。經查，依據臺鐵橋梁及隧道管理系統列管之防汛檢測資料，</w:t>
      </w:r>
      <w:r w:rsidR="00633972" w:rsidRPr="000002FA">
        <w:rPr>
          <w:rFonts w:ascii="Times New Roman" w:hAnsi="Times New Roman"/>
          <w:szCs w:val="20"/>
        </w:rPr>
        <w:t>112</w:t>
      </w:r>
      <w:r w:rsidR="00633972" w:rsidRPr="000002FA">
        <w:rPr>
          <w:rFonts w:ascii="Times New Roman" w:hAnsi="Times New Roman"/>
          <w:szCs w:val="20"/>
        </w:rPr>
        <w:t>年度計有</w:t>
      </w:r>
      <w:r w:rsidR="00633972" w:rsidRPr="000002FA">
        <w:rPr>
          <w:rFonts w:ascii="Times New Roman" w:hAnsi="Times New Roman"/>
          <w:szCs w:val="20"/>
        </w:rPr>
        <w:t>14</w:t>
      </w:r>
      <w:r w:rsidR="00633972" w:rsidRPr="000002FA">
        <w:rPr>
          <w:rFonts w:ascii="Times New Roman" w:hAnsi="Times New Roman"/>
          <w:szCs w:val="20"/>
        </w:rPr>
        <w:t>座跨河橋梁漏未辦理防汛檢測，不利確保橋梁結構安全評估，未能維護橋梁及行車安全之目的。由上可知，</w:t>
      </w:r>
      <w:bookmarkStart w:id="68" w:name="_Hlk193898830"/>
      <w:r w:rsidRPr="000002FA">
        <w:rPr>
          <w:rFonts w:ascii="Times New Roman" w:hAnsi="Times New Roman"/>
          <w:szCs w:val="20"/>
        </w:rPr>
        <w:t>臺鐵公司</w:t>
      </w:r>
      <w:r w:rsidR="00633972" w:rsidRPr="000002FA">
        <w:rPr>
          <w:rFonts w:ascii="Times New Roman" w:hAnsi="Times New Roman"/>
          <w:szCs w:val="20"/>
        </w:rPr>
        <w:t>112</w:t>
      </w:r>
      <w:r w:rsidR="00633972" w:rsidRPr="000002FA">
        <w:rPr>
          <w:rFonts w:ascii="Times New Roman" w:hAnsi="Times New Roman"/>
          <w:szCs w:val="20"/>
        </w:rPr>
        <w:t>年度有</w:t>
      </w:r>
      <w:r w:rsidR="00633972" w:rsidRPr="000002FA">
        <w:rPr>
          <w:rFonts w:ascii="Times New Roman" w:hAnsi="Times New Roman"/>
          <w:szCs w:val="20"/>
        </w:rPr>
        <w:t>14</w:t>
      </w:r>
      <w:r w:rsidR="00633972" w:rsidRPr="000002FA">
        <w:rPr>
          <w:rFonts w:ascii="Times New Roman" w:hAnsi="Times New Roman"/>
          <w:szCs w:val="20"/>
        </w:rPr>
        <w:t>座跨河橋梁漏未依規定於汛期前辦理防汛檢測</w:t>
      </w:r>
      <w:bookmarkEnd w:id="68"/>
      <w:r w:rsidR="00633972" w:rsidRPr="000002FA">
        <w:rPr>
          <w:rFonts w:ascii="Times New Roman" w:hAnsi="Times New Roman"/>
          <w:szCs w:val="20"/>
        </w:rPr>
        <w:t>，除與</w:t>
      </w:r>
      <w:r w:rsidR="007D2205" w:rsidRPr="000002FA">
        <w:rPr>
          <w:rFonts w:ascii="Times New Roman" w:hAnsi="Times New Roman"/>
          <w:szCs w:val="20"/>
        </w:rPr>
        <w:t>鐵路橋梁檢測作業手冊</w:t>
      </w:r>
      <w:r w:rsidR="00633972" w:rsidRPr="000002FA">
        <w:rPr>
          <w:rFonts w:ascii="Times New Roman" w:hAnsi="Times New Roman"/>
          <w:szCs w:val="20"/>
        </w:rPr>
        <w:t>規定不符，亦不利橋梁於防汛期之安全評估及行車安全確保。</w:t>
      </w:r>
    </w:p>
    <w:p w14:paraId="62CEC79C" w14:textId="22F4FAB4" w:rsidR="00633972" w:rsidRPr="000002FA" w:rsidRDefault="00633972" w:rsidP="00AD0E48">
      <w:pPr>
        <w:pStyle w:val="3"/>
        <w:overflowPunct w:val="0"/>
        <w:ind w:left="1316"/>
        <w:rPr>
          <w:rFonts w:ascii="Times New Roman" w:hAnsi="Times New Roman"/>
          <w:szCs w:val="20"/>
        </w:rPr>
      </w:pPr>
      <w:r w:rsidRPr="000002FA">
        <w:rPr>
          <w:rFonts w:ascii="Times New Roman" w:hAnsi="Times New Roman"/>
          <w:szCs w:val="20"/>
        </w:rPr>
        <w:t>據</w:t>
      </w:r>
      <w:bookmarkStart w:id="69" w:name="_Hlk205541298"/>
      <w:r w:rsidRPr="000002FA">
        <w:rPr>
          <w:rFonts w:ascii="Times New Roman" w:hAnsi="Times New Roman"/>
          <w:szCs w:val="20"/>
        </w:rPr>
        <w:t>臺鐵公司函復，制定橋梁檢測作業手冊時，係以考量雨量主要侵害主體為橋梁基礎，故訂定發生豪雨時，需對已有基礎裸露之橋梁進行特別檢測，</w:t>
      </w:r>
      <w:bookmarkEnd w:id="69"/>
      <w:r w:rsidRPr="000002FA">
        <w:rPr>
          <w:rFonts w:ascii="Times New Roman" w:hAnsi="Times New Roman"/>
          <w:szCs w:val="20"/>
        </w:rPr>
        <w:t>對於無基礎裸露之橋梁，才訂定大豪雨後</w:t>
      </w:r>
      <w:r w:rsidR="00002E5A" w:rsidRPr="000002FA">
        <w:rPr>
          <w:rFonts w:ascii="Times New Roman" w:hAnsi="Times New Roman"/>
          <w:szCs w:val="20"/>
        </w:rPr>
        <w:t>需</w:t>
      </w:r>
      <w:r w:rsidRPr="000002FA">
        <w:rPr>
          <w:rFonts w:ascii="Times New Roman" w:hAnsi="Times New Roman"/>
          <w:szCs w:val="20"/>
        </w:rPr>
        <w:t>進行特別檢測。頭前溪橋、石榴班溪橋及田鶴溪橋，其橋梁分類屬於</w:t>
      </w:r>
      <w:r w:rsidRPr="000002FA">
        <w:rPr>
          <w:rFonts w:ascii="Times New Roman" w:hAnsi="Times New Roman"/>
          <w:szCs w:val="20"/>
        </w:rPr>
        <w:t>B2</w:t>
      </w:r>
      <w:r w:rsidRPr="000002FA">
        <w:rPr>
          <w:rFonts w:ascii="Times New Roman" w:hAnsi="Times New Roman"/>
          <w:szCs w:val="20"/>
        </w:rPr>
        <w:t>類橋梁（橋梁基礎無裸露情形之橋梁），故依上開說明僅需於大豪雨發生後進行特別檢測。另新三爺溪為箱涵結構；深澳橋及二號橋則屬</w:t>
      </w:r>
      <w:r w:rsidRPr="000002FA">
        <w:rPr>
          <w:rFonts w:ascii="Times New Roman" w:hAnsi="Times New Roman"/>
          <w:szCs w:val="20"/>
        </w:rPr>
        <w:t>D</w:t>
      </w:r>
      <w:r w:rsidRPr="000002FA">
        <w:rPr>
          <w:rFonts w:ascii="Times New Roman" w:hAnsi="Times New Roman"/>
          <w:szCs w:val="20"/>
        </w:rPr>
        <w:t>類（橋齡</w:t>
      </w:r>
      <w:r w:rsidRPr="000002FA">
        <w:rPr>
          <w:rFonts w:ascii="Times New Roman" w:hAnsi="Times New Roman"/>
          <w:szCs w:val="20"/>
        </w:rPr>
        <w:t>30</w:t>
      </w:r>
      <w:r w:rsidRPr="000002FA">
        <w:rPr>
          <w:rFonts w:ascii="Times New Roman" w:hAnsi="Times New Roman"/>
          <w:szCs w:val="20"/>
        </w:rPr>
        <w:t>年以上）</w:t>
      </w:r>
      <w:r w:rsidR="00002E5A" w:rsidRPr="000002FA">
        <w:rPr>
          <w:rFonts w:ascii="Times New Roman" w:hAnsi="Times New Roman"/>
          <w:szCs w:val="20"/>
        </w:rPr>
        <w:t>橋梁</w:t>
      </w:r>
      <w:r w:rsidRPr="000002FA">
        <w:rPr>
          <w:rFonts w:ascii="Times New Roman" w:hAnsi="Times New Roman"/>
          <w:szCs w:val="20"/>
        </w:rPr>
        <w:t>，無需辦理豪雨、大豪雨特別檢測。另前揭新三爺溪箱涵、深澳橋及二號橋改建原因係為配合河川治理計畫而改建抬高，以加大通洪斷面，提升出水高度，並非因爲橋梁劣化有嚴重結構損傷，影響行車安全疑慮而改建；又臺鐵公司</w:t>
      </w:r>
      <w:r w:rsidR="00B26B38" w:rsidRPr="000002FA">
        <w:rPr>
          <w:rFonts w:ascii="Times New Roman" w:hAnsi="Times New Roman"/>
          <w:szCs w:val="20"/>
        </w:rPr>
        <w:t>訂定</w:t>
      </w:r>
      <w:r w:rsidRPr="000002FA">
        <w:rPr>
          <w:rFonts w:ascii="Times New Roman" w:hAnsi="Times New Roman"/>
          <w:szCs w:val="20"/>
        </w:rPr>
        <w:t>深澳橋、二號橋檢查頻率為</w:t>
      </w:r>
      <w:r w:rsidRPr="000002FA">
        <w:rPr>
          <w:rFonts w:ascii="Times New Roman" w:hAnsi="Times New Roman"/>
          <w:szCs w:val="20"/>
        </w:rPr>
        <w:t>1</w:t>
      </w:r>
      <w:r w:rsidRPr="000002FA">
        <w:rPr>
          <w:rFonts w:ascii="Times New Roman" w:hAnsi="Times New Roman"/>
          <w:szCs w:val="20"/>
        </w:rPr>
        <w:t>年</w:t>
      </w:r>
      <w:r w:rsidRPr="000002FA">
        <w:rPr>
          <w:rFonts w:ascii="Times New Roman" w:hAnsi="Times New Roman"/>
          <w:szCs w:val="20"/>
        </w:rPr>
        <w:t>1</w:t>
      </w:r>
      <w:r w:rsidRPr="000002FA">
        <w:rPr>
          <w:rFonts w:ascii="Times New Roman" w:hAnsi="Times New Roman"/>
          <w:szCs w:val="20"/>
        </w:rPr>
        <w:t>次，較「鐵路修建養護規則」或交通部「鐵路橋梁之檢測及補強規範」規定</w:t>
      </w:r>
      <w:r w:rsidRPr="000002FA">
        <w:rPr>
          <w:rFonts w:ascii="Times New Roman" w:hAnsi="Times New Roman"/>
          <w:szCs w:val="20"/>
        </w:rPr>
        <w:t>2</w:t>
      </w:r>
      <w:r w:rsidRPr="000002FA">
        <w:rPr>
          <w:rFonts w:ascii="Times New Roman" w:hAnsi="Times New Roman"/>
          <w:szCs w:val="20"/>
        </w:rPr>
        <w:t>年檢測</w:t>
      </w:r>
      <w:r w:rsidRPr="000002FA">
        <w:rPr>
          <w:rFonts w:ascii="Times New Roman" w:hAnsi="Times New Roman"/>
          <w:szCs w:val="20"/>
        </w:rPr>
        <w:t>1</w:t>
      </w:r>
      <w:r w:rsidRPr="000002FA">
        <w:rPr>
          <w:rFonts w:ascii="Times New Roman" w:hAnsi="Times New Roman"/>
          <w:szCs w:val="20"/>
        </w:rPr>
        <w:t>次之頻率更高，尚可達到持續追蹤及預警、預判之目的。又提報之</w:t>
      </w:r>
      <w:r w:rsidR="00195694" w:rsidRPr="000002FA">
        <w:rPr>
          <w:rFonts w:ascii="Times New Roman" w:hAnsi="Times New Roman"/>
          <w:szCs w:val="20"/>
        </w:rPr>
        <w:t>「</w:t>
      </w:r>
      <w:r w:rsidRPr="000002FA">
        <w:rPr>
          <w:rFonts w:ascii="Times New Roman" w:hAnsi="Times New Roman"/>
          <w:szCs w:val="20"/>
        </w:rPr>
        <w:t>橋</w:t>
      </w:r>
      <w:r w:rsidRPr="000002FA">
        <w:rPr>
          <w:rFonts w:ascii="Times New Roman" w:hAnsi="Times New Roman"/>
          <w:szCs w:val="20"/>
        </w:rPr>
        <w:lastRenderedPageBreak/>
        <w:t>梁安全提升計畫</w:t>
      </w:r>
      <w:r w:rsidR="00195694" w:rsidRPr="000002FA">
        <w:rPr>
          <w:rFonts w:ascii="Times New Roman" w:hAnsi="Times New Roman"/>
          <w:szCs w:val="20"/>
        </w:rPr>
        <w:t>」</w:t>
      </w:r>
      <w:r w:rsidRPr="000002FA">
        <w:rPr>
          <w:rFonts w:ascii="Times New Roman" w:hAnsi="Times New Roman"/>
          <w:szCs w:val="20"/>
        </w:rPr>
        <w:t>所列需改善橋涵</w:t>
      </w:r>
      <w:r w:rsidRPr="000002FA">
        <w:rPr>
          <w:rFonts w:ascii="Times New Roman" w:hAnsi="Times New Roman"/>
          <w:szCs w:val="20"/>
        </w:rPr>
        <w:t>171</w:t>
      </w:r>
      <w:r w:rsidRPr="000002FA">
        <w:rPr>
          <w:rFonts w:ascii="Times New Roman" w:hAnsi="Times New Roman"/>
          <w:szCs w:val="20"/>
        </w:rPr>
        <w:t>座，其中過溝、第二大林、鎮平、後壁寮等</w:t>
      </w:r>
      <w:r w:rsidRPr="000002FA">
        <w:rPr>
          <w:rFonts w:ascii="Times New Roman" w:hAnsi="Times New Roman"/>
          <w:szCs w:val="20"/>
        </w:rPr>
        <w:t>21</w:t>
      </w:r>
      <w:r w:rsidRPr="000002FA">
        <w:rPr>
          <w:rFonts w:ascii="Times New Roman" w:hAnsi="Times New Roman"/>
          <w:szCs w:val="20"/>
        </w:rPr>
        <w:t>座需補強橋梁定期檢測週期仍為</w:t>
      </w:r>
      <w:r w:rsidRPr="000002FA">
        <w:rPr>
          <w:rFonts w:ascii="Times New Roman" w:hAnsi="Times New Roman"/>
          <w:szCs w:val="20"/>
        </w:rPr>
        <w:t>2</w:t>
      </w:r>
      <w:r w:rsidRPr="000002FA">
        <w:rPr>
          <w:rFonts w:ascii="Times New Roman" w:hAnsi="Times New Roman"/>
          <w:szCs w:val="20"/>
        </w:rPr>
        <w:t>年</w:t>
      </w:r>
      <w:r w:rsidRPr="000002FA">
        <w:rPr>
          <w:rFonts w:ascii="Times New Roman" w:hAnsi="Times New Roman"/>
          <w:szCs w:val="20"/>
        </w:rPr>
        <w:t>1</w:t>
      </w:r>
      <w:r w:rsidRPr="000002FA">
        <w:rPr>
          <w:rFonts w:ascii="Times New Roman" w:hAnsi="Times New Roman"/>
          <w:szCs w:val="20"/>
        </w:rPr>
        <w:t>次</w:t>
      </w:r>
      <w:r w:rsidR="00195694" w:rsidRPr="000002FA">
        <w:rPr>
          <w:rFonts w:ascii="Times New Roman" w:hAnsi="Times New Roman"/>
          <w:szCs w:val="20"/>
        </w:rPr>
        <w:t>。有關</w:t>
      </w:r>
      <w:r w:rsidRPr="000002FA">
        <w:rPr>
          <w:rFonts w:ascii="Times New Roman" w:hAnsi="Times New Roman"/>
          <w:szCs w:val="20"/>
        </w:rPr>
        <w:t>未能密切追蹤橋梁劣化狀況一節</w:t>
      </w:r>
      <w:bookmarkStart w:id="70" w:name="_Hlk205539149"/>
      <w:r w:rsidR="00195694" w:rsidRPr="000002FA">
        <w:rPr>
          <w:rFonts w:ascii="Times New Roman" w:hAnsi="Times New Roman"/>
          <w:szCs w:val="20"/>
        </w:rPr>
        <w:t>，係因現行分類條件未盡周全，致臺鐵橋梁及隧道管理系統自動代入時，歸納為</w:t>
      </w:r>
      <w:r w:rsidR="00195694" w:rsidRPr="000002FA">
        <w:rPr>
          <w:rFonts w:ascii="Times New Roman" w:hAnsi="Times New Roman"/>
          <w:szCs w:val="20"/>
        </w:rPr>
        <w:t>2</w:t>
      </w:r>
      <w:r w:rsidR="00195694" w:rsidRPr="000002FA">
        <w:rPr>
          <w:rFonts w:ascii="Times New Roman" w:hAnsi="Times New Roman"/>
          <w:szCs w:val="20"/>
        </w:rPr>
        <w:t>年檢測</w:t>
      </w:r>
      <w:r w:rsidR="00195694" w:rsidRPr="000002FA">
        <w:rPr>
          <w:rFonts w:ascii="Times New Roman" w:hAnsi="Times New Roman"/>
          <w:szCs w:val="20"/>
        </w:rPr>
        <w:t>1</w:t>
      </w:r>
      <w:r w:rsidR="00195694" w:rsidRPr="000002FA">
        <w:rPr>
          <w:rFonts w:ascii="Times New Roman" w:hAnsi="Times New Roman"/>
          <w:szCs w:val="20"/>
        </w:rPr>
        <w:t>次，</w:t>
      </w:r>
      <w:bookmarkEnd w:id="70"/>
      <w:r w:rsidRPr="000002FA">
        <w:rPr>
          <w:rFonts w:ascii="Times New Roman" w:hAnsi="Times New Roman"/>
          <w:szCs w:val="20"/>
        </w:rPr>
        <w:t>臺鐵公司將於</w:t>
      </w:r>
      <w:r w:rsidR="00195694" w:rsidRPr="000002FA">
        <w:rPr>
          <w:rFonts w:ascii="Times New Roman" w:hAnsi="Times New Roman"/>
          <w:szCs w:val="20"/>
        </w:rPr>
        <w:t>114</w:t>
      </w:r>
      <w:r w:rsidRPr="000002FA">
        <w:rPr>
          <w:rFonts w:ascii="Times New Roman" w:hAnsi="Times New Roman"/>
          <w:szCs w:val="20"/>
        </w:rPr>
        <w:t>年度內檢討增加對應選項以符</w:t>
      </w:r>
      <w:r w:rsidR="006B5ABB" w:rsidRPr="000002FA">
        <w:rPr>
          <w:rFonts w:ascii="Times New Roman" w:hAnsi="Times New Roman"/>
          <w:szCs w:val="20"/>
        </w:rPr>
        <w:t>合</w:t>
      </w:r>
      <w:r w:rsidRPr="000002FA">
        <w:rPr>
          <w:rFonts w:ascii="Times New Roman" w:hAnsi="Times New Roman"/>
          <w:szCs w:val="20"/>
        </w:rPr>
        <w:t>需求。</w:t>
      </w:r>
      <w:bookmarkStart w:id="71" w:name="_Hlk205544038"/>
      <w:r w:rsidRPr="000002FA">
        <w:rPr>
          <w:rFonts w:ascii="Times New Roman" w:hAnsi="Times New Roman"/>
          <w:szCs w:val="20"/>
        </w:rPr>
        <w:t>由上可知，</w:t>
      </w:r>
      <w:bookmarkEnd w:id="71"/>
      <w:r w:rsidRPr="000002FA">
        <w:rPr>
          <w:rFonts w:ascii="Times New Roman" w:hAnsi="Times New Roman"/>
          <w:szCs w:val="20"/>
        </w:rPr>
        <w:t>臺鐵公司制定橋梁檢測作業手冊時，係考量雨量主要侵害主體為橋梁基礎，故訂定發生豪雨時，僅就已有基礎裸露之橋梁始進行特別檢測，</w:t>
      </w:r>
      <w:r w:rsidR="006B5ABB" w:rsidRPr="000002FA">
        <w:rPr>
          <w:rFonts w:ascii="Times New Roman" w:hAnsi="Times New Roman"/>
          <w:szCs w:val="20"/>
        </w:rPr>
        <w:t>顯未考量</w:t>
      </w:r>
      <w:r w:rsidRPr="000002FA">
        <w:rPr>
          <w:rFonts w:ascii="Times New Roman" w:hAnsi="Times New Roman"/>
          <w:szCs w:val="20"/>
        </w:rPr>
        <w:t>極端氣候對未符合流域治理計畫橋梁的潛在風險，雖符合</w:t>
      </w:r>
      <w:r w:rsidR="007D2205" w:rsidRPr="000002FA">
        <w:rPr>
          <w:rFonts w:ascii="Times New Roman" w:hAnsi="Times New Roman"/>
          <w:szCs w:val="20"/>
        </w:rPr>
        <w:t>鐵路橋梁檢測作業手冊</w:t>
      </w:r>
      <w:r w:rsidRPr="000002FA">
        <w:rPr>
          <w:rFonts w:ascii="Times New Roman" w:hAnsi="Times New Roman"/>
          <w:szCs w:val="20"/>
        </w:rPr>
        <w:t>規定，惟仍需考量流域綜合治理之影響</w:t>
      </w:r>
      <w:r w:rsidR="006B5ABB" w:rsidRPr="000002FA">
        <w:rPr>
          <w:rFonts w:ascii="Times New Roman" w:hAnsi="Times New Roman"/>
          <w:szCs w:val="20"/>
        </w:rPr>
        <w:t>，以確保鐵路</w:t>
      </w:r>
      <w:r w:rsidR="0027206D" w:rsidRPr="000002FA">
        <w:rPr>
          <w:rFonts w:ascii="Times New Roman" w:hAnsi="Times New Roman"/>
          <w:szCs w:val="20"/>
        </w:rPr>
        <w:t>橋梁</w:t>
      </w:r>
      <w:r w:rsidR="006B5ABB" w:rsidRPr="000002FA">
        <w:rPr>
          <w:rFonts w:ascii="Times New Roman" w:hAnsi="Times New Roman"/>
          <w:szCs w:val="20"/>
        </w:rPr>
        <w:t>行車安全</w:t>
      </w:r>
      <w:r w:rsidRPr="000002FA">
        <w:rPr>
          <w:rFonts w:ascii="Times New Roman" w:hAnsi="Times New Roman"/>
          <w:szCs w:val="20"/>
        </w:rPr>
        <w:t>。</w:t>
      </w:r>
    </w:p>
    <w:p w14:paraId="31CCA129" w14:textId="6C35A738" w:rsidR="00633972" w:rsidRPr="000002FA" w:rsidRDefault="00633972" w:rsidP="00AD0E48">
      <w:pPr>
        <w:pStyle w:val="3"/>
        <w:overflowPunct w:val="0"/>
        <w:ind w:left="1316"/>
        <w:rPr>
          <w:rFonts w:ascii="Times New Roman" w:hAnsi="Times New Roman"/>
          <w:szCs w:val="20"/>
        </w:rPr>
      </w:pPr>
      <w:r w:rsidRPr="000002FA">
        <w:rPr>
          <w:rFonts w:ascii="Times New Roman" w:hAnsi="Times New Roman"/>
          <w:szCs w:val="20"/>
        </w:rPr>
        <w:t>綜上，臺鐵公司對於「橋梁安全提升計畫」中未符合流域綜合治理計畫的</w:t>
      </w:r>
      <w:r w:rsidRPr="000002FA">
        <w:rPr>
          <w:rFonts w:ascii="Times New Roman" w:hAnsi="Times New Roman"/>
          <w:szCs w:val="20"/>
        </w:rPr>
        <w:t>6</w:t>
      </w:r>
      <w:r w:rsidRPr="000002FA">
        <w:rPr>
          <w:rFonts w:ascii="Times New Roman" w:hAnsi="Times New Roman"/>
          <w:szCs w:val="20"/>
        </w:rPr>
        <w:t>座需改建橋梁，部分橋梁在豪雨時無需或僅需在大豪雨時辦理特別檢測，不利於查察豪雨災害對該等橋梁之影響，允應修正</w:t>
      </w:r>
      <w:r w:rsidR="00195694" w:rsidRPr="000002FA">
        <w:rPr>
          <w:rFonts w:ascii="Times New Roman" w:hAnsi="Times New Roman"/>
          <w:szCs w:val="20"/>
        </w:rPr>
        <w:t>鐵路</w:t>
      </w:r>
      <w:r w:rsidRPr="000002FA">
        <w:rPr>
          <w:rFonts w:ascii="Times New Roman" w:hAnsi="Times New Roman"/>
          <w:szCs w:val="20"/>
        </w:rPr>
        <w:t>橋梁檢測作業手冊標準，</w:t>
      </w:r>
      <w:bookmarkStart w:id="72" w:name="_Hlk205541384"/>
      <w:r w:rsidRPr="000002FA">
        <w:rPr>
          <w:rFonts w:ascii="Times New Roman" w:hAnsi="Times New Roman"/>
          <w:szCs w:val="20"/>
        </w:rPr>
        <w:t>納入考量極端氣候，以符合流域治理計畫橋梁的潛在風險</w:t>
      </w:r>
      <w:bookmarkEnd w:id="72"/>
      <w:r w:rsidR="00195694" w:rsidRPr="000002FA">
        <w:rPr>
          <w:rFonts w:ascii="Times New Roman" w:hAnsi="Times New Roman"/>
          <w:szCs w:val="20"/>
        </w:rPr>
        <w:t>；</w:t>
      </w:r>
      <w:r w:rsidRPr="000002FA">
        <w:rPr>
          <w:rFonts w:ascii="Times New Roman" w:hAnsi="Times New Roman"/>
          <w:szCs w:val="20"/>
        </w:rPr>
        <w:t>另已評估需補強的</w:t>
      </w:r>
      <w:r w:rsidRPr="000002FA">
        <w:rPr>
          <w:rFonts w:ascii="Times New Roman" w:hAnsi="Times New Roman"/>
          <w:szCs w:val="20"/>
        </w:rPr>
        <w:t>171</w:t>
      </w:r>
      <w:r w:rsidRPr="000002FA">
        <w:rPr>
          <w:rFonts w:ascii="Times New Roman" w:hAnsi="Times New Roman"/>
          <w:szCs w:val="20"/>
        </w:rPr>
        <w:t>座橋涵中，仍有</w:t>
      </w:r>
      <w:r w:rsidRPr="000002FA">
        <w:rPr>
          <w:rFonts w:ascii="Times New Roman" w:hAnsi="Times New Roman"/>
          <w:szCs w:val="20"/>
        </w:rPr>
        <w:t>21</w:t>
      </w:r>
      <w:r w:rsidRPr="000002FA">
        <w:rPr>
          <w:rFonts w:ascii="Times New Roman" w:hAnsi="Times New Roman"/>
          <w:szCs w:val="20"/>
        </w:rPr>
        <w:t>座橋梁的定期檢測週期維持</w:t>
      </w:r>
      <w:r w:rsidRPr="000002FA">
        <w:rPr>
          <w:rFonts w:ascii="Times New Roman" w:hAnsi="Times New Roman"/>
          <w:szCs w:val="20"/>
        </w:rPr>
        <w:t>2</w:t>
      </w:r>
      <w:r w:rsidRPr="000002FA">
        <w:rPr>
          <w:rFonts w:ascii="Times New Roman" w:hAnsi="Times New Roman"/>
          <w:szCs w:val="20"/>
        </w:rPr>
        <w:t>年</w:t>
      </w:r>
      <w:r w:rsidRPr="000002FA">
        <w:rPr>
          <w:rFonts w:ascii="Times New Roman" w:hAnsi="Times New Roman"/>
          <w:szCs w:val="20"/>
        </w:rPr>
        <w:t>1</w:t>
      </w:r>
      <w:r w:rsidRPr="000002FA">
        <w:rPr>
          <w:rFonts w:ascii="Times New Roman" w:hAnsi="Times New Roman"/>
          <w:szCs w:val="20"/>
        </w:rPr>
        <w:t>次，允應修正現行分類條件之周全，調整系統自動代入時歸納為</w:t>
      </w:r>
      <w:r w:rsidRPr="000002FA">
        <w:rPr>
          <w:rFonts w:ascii="Times New Roman" w:hAnsi="Times New Roman"/>
          <w:szCs w:val="20"/>
        </w:rPr>
        <w:t>2</w:t>
      </w:r>
      <w:r w:rsidRPr="000002FA">
        <w:rPr>
          <w:rFonts w:ascii="Times New Roman" w:hAnsi="Times New Roman"/>
          <w:szCs w:val="20"/>
        </w:rPr>
        <w:t>年檢測</w:t>
      </w:r>
      <w:r w:rsidRPr="000002FA">
        <w:rPr>
          <w:rFonts w:ascii="Times New Roman" w:hAnsi="Times New Roman"/>
          <w:szCs w:val="20"/>
        </w:rPr>
        <w:t>1</w:t>
      </w:r>
      <w:r w:rsidRPr="000002FA">
        <w:rPr>
          <w:rFonts w:ascii="Times New Roman" w:hAnsi="Times New Roman"/>
          <w:szCs w:val="20"/>
        </w:rPr>
        <w:t>次之錯誤，</w:t>
      </w:r>
      <w:r w:rsidR="00195694" w:rsidRPr="000002FA">
        <w:rPr>
          <w:rFonts w:ascii="Times New Roman" w:hAnsi="Times New Roman"/>
          <w:szCs w:val="20"/>
        </w:rPr>
        <w:t>並應</w:t>
      </w:r>
      <w:r w:rsidRPr="000002FA">
        <w:rPr>
          <w:rFonts w:ascii="Times New Roman" w:hAnsi="Times New Roman"/>
          <w:szCs w:val="20"/>
        </w:rPr>
        <w:t>檢討</w:t>
      </w:r>
      <w:r w:rsidRPr="000002FA">
        <w:rPr>
          <w:rFonts w:ascii="Times New Roman" w:hAnsi="Times New Roman"/>
          <w:szCs w:val="20"/>
        </w:rPr>
        <w:t>112</w:t>
      </w:r>
      <w:r w:rsidRPr="000002FA">
        <w:rPr>
          <w:rFonts w:ascii="Times New Roman" w:hAnsi="Times New Roman"/>
          <w:szCs w:val="20"/>
        </w:rPr>
        <w:t>年度有</w:t>
      </w:r>
      <w:r w:rsidRPr="000002FA">
        <w:rPr>
          <w:rFonts w:ascii="Times New Roman" w:hAnsi="Times New Roman"/>
          <w:szCs w:val="20"/>
        </w:rPr>
        <w:t>14</w:t>
      </w:r>
      <w:r w:rsidRPr="000002FA">
        <w:rPr>
          <w:rFonts w:ascii="Times New Roman" w:hAnsi="Times New Roman"/>
          <w:szCs w:val="20"/>
        </w:rPr>
        <w:t>座跨河橋梁漏未依規定於汛期前辦理防汛檢測之癥結，</w:t>
      </w:r>
      <w:r w:rsidR="00195694" w:rsidRPr="000002FA">
        <w:rPr>
          <w:rFonts w:ascii="Times New Roman" w:hAnsi="Times New Roman"/>
          <w:szCs w:val="20"/>
        </w:rPr>
        <w:t>積極著手改善，</w:t>
      </w:r>
      <w:r w:rsidRPr="000002FA">
        <w:rPr>
          <w:rFonts w:ascii="Times New Roman" w:hAnsi="Times New Roman"/>
          <w:szCs w:val="20"/>
        </w:rPr>
        <w:t>以確保鐵路橋梁之行車安全。</w:t>
      </w:r>
    </w:p>
    <w:p w14:paraId="124F748B" w14:textId="223CEE5D" w:rsidR="00633972" w:rsidRPr="000002FA" w:rsidRDefault="00633972" w:rsidP="00AD0E48">
      <w:pPr>
        <w:pStyle w:val="2"/>
        <w:overflowPunct w:val="0"/>
        <w:ind w:left="1020" w:hanging="680"/>
        <w:rPr>
          <w:rFonts w:ascii="Times New Roman" w:hAnsi="Times New Roman"/>
          <w:b/>
        </w:rPr>
      </w:pPr>
      <w:bookmarkStart w:id="73" w:name="_Hlk205367418"/>
      <w:r w:rsidRPr="000002FA">
        <w:rPr>
          <w:rFonts w:ascii="Times New Roman" w:hAnsi="Times New Roman"/>
          <w:b/>
        </w:rPr>
        <w:t>臺鐵公司轄管</w:t>
      </w:r>
      <w:r w:rsidR="006F736E" w:rsidRPr="000002FA">
        <w:rPr>
          <w:rFonts w:ascii="Times New Roman" w:hAnsi="Times New Roman"/>
          <w:b/>
        </w:rPr>
        <w:t>134</w:t>
      </w:r>
      <w:r w:rsidR="006F736E" w:rsidRPr="000002FA">
        <w:rPr>
          <w:rFonts w:ascii="Times New Roman" w:hAnsi="Times New Roman"/>
          <w:b/>
        </w:rPr>
        <w:t>座停用橋涵，僅</w:t>
      </w:r>
      <w:r w:rsidR="006F736E" w:rsidRPr="000002FA">
        <w:rPr>
          <w:rFonts w:ascii="Times New Roman" w:hAnsi="Times New Roman"/>
          <w:b/>
        </w:rPr>
        <w:t>5</w:t>
      </w:r>
      <w:r w:rsidR="006F736E" w:rsidRPr="000002FA">
        <w:rPr>
          <w:rFonts w:ascii="Times New Roman" w:hAnsi="Times New Roman"/>
          <w:b/>
        </w:rPr>
        <w:t>座下方仍有道路、鄰房或其他設施供人車通行</w:t>
      </w:r>
      <w:r w:rsidR="00AA6571" w:rsidRPr="000002FA">
        <w:rPr>
          <w:rFonts w:ascii="Times New Roman" w:hAnsi="Times New Roman"/>
          <w:b/>
        </w:rPr>
        <w:t>者仍</w:t>
      </w:r>
      <w:r w:rsidR="006F736E" w:rsidRPr="000002FA">
        <w:rPr>
          <w:rFonts w:ascii="Times New Roman" w:hAnsi="Times New Roman"/>
          <w:b/>
        </w:rPr>
        <w:t>有辦理定期檢測，且</w:t>
      </w:r>
      <w:r w:rsidR="00AA6571" w:rsidRPr="000002FA">
        <w:rPr>
          <w:rFonts w:ascii="Times New Roman" w:hAnsi="Times New Roman"/>
          <w:b/>
        </w:rPr>
        <w:t>查</w:t>
      </w:r>
      <w:r w:rsidR="006F736E" w:rsidRPr="000002FA">
        <w:rPr>
          <w:rFonts w:ascii="Times New Roman" w:hAnsi="Times New Roman"/>
          <w:b/>
        </w:rPr>
        <w:t>8</w:t>
      </w:r>
      <w:r w:rsidR="006F736E" w:rsidRPr="000002FA">
        <w:rPr>
          <w:rFonts w:ascii="Times New Roman" w:hAnsi="Times New Roman"/>
          <w:b/>
        </w:rPr>
        <w:t>座劣化人行天橋，僅</w:t>
      </w:r>
      <w:r w:rsidR="006F736E" w:rsidRPr="000002FA">
        <w:rPr>
          <w:rFonts w:ascii="Times New Roman" w:hAnsi="Times New Roman"/>
          <w:b/>
        </w:rPr>
        <w:t>1</w:t>
      </w:r>
      <w:r w:rsidR="006F736E" w:rsidRPr="000002FA">
        <w:rPr>
          <w:rFonts w:ascii="Times New Roman" w:hAnsi="Times New Roman"/>
          <w:b/>
        </w:rPr>
        <w:t>座依檢測結果於</w:t>
      </w:r>
      <w:r w:rsidR="006F736E" w:rsidRPr="000002FA">
        <w:rPr>
          <w:rFonts w:ascii="Times New Roman" w:hAnsi="Times New Roman"/>
          <w:b/>
        </w:rPr>
        <w:t>1</w:t>
      </w:r>
      <w:r w:rsidR="006F736E" w:rsidRPr="000002FA">
        <w:rPr>
          <w:rFonts w:ascii="Times New Roman" w:hAnsi="Times New Roman"/>
          <w:b/>
        </w:rPr>
        <w:t>年內完成修復</w:t>
      </w:r>
      <w:r w:rsidRPr="000002FA">
        <w:rPr>
          <w:rFonts w:ascii="Times New Roman" w:hAnsi="Times New Roman"/>
          <w:b/>
        </w:rPr>
        <w:t>，</w:t>
      </w:r>
      <w:r w:rsidR="00AA6571" w:rsidRPr="000002FA">
        <w:rPr>
          <w:rFonts w:ascii="Times New Roman" w:hAnsi="Times New Roman"/>
          <w:b/>
        </w:rPr>
        <w:t>惟均</w:t>
      </w:r>
      <w:r w:rsidRPr="000002FA">
        <w:rPr>
          <w:rFonts w:ascii="Times New Roman" w:hAnsi="Times New Roman"/>
          <w:b/>
        </w:rPr>
        <w:t>缺乏維護紀錄，又對人行天橋未依規定落實地震後特別檢測作業，皆無法確保鐵路周邊設</w:t>
      </w:r>
      <w:r w:rsidRPr="000002FA">
        <w:rPr>
          <w:rFonts w:ascii="Times New Roman" w:hAnsi="Times New Roman"/>
          <w:b/>
        </w:rPr>
        <w:lastRenderedPageBreak/>
        <w:t>施安全，</w:t>
      </w:r>
      <w:r w:rsidR="00AA6571" w:rsidRPr="000002FA">
        <w:rPr>
          <w:rFonts w:ascii="Times New Roman" w:hAnsi="Times New Roman"/>
          <w:b/>
        </w:rPr>
        <w:t>亟</w:t>
      </w:r>
      <w:r w:rsidRPr="000002FA">
        <w:rPr>
          <w:rFonts w:ascii="Times New Roman" w:hAnsi="Times New Roman"/>
          <w:b/>
        </w:rPr>
        <w:t>應檢討改善。</w:t>
      </w:r>
      <w:bookmarkEnd w:id="73"/>
    </w:p>
    <w:p w14:paraId="0D36B963" w14:textId="62671933" w:rsidR="00633972" w:rsidRPr="000002FA" w:rsidRDefault="00633972" w:rsidP="00AD0E48">
      <w:pPr>
        <w:pStyle w:val="3"/>
        <w:overflowPunct w:val="0"/>
        <w:ind w:left="1316"/>
        <w:rPr>
          <w:rFonts w:ascii="Times New Roman" w:hAnsi="Times New Roman"/>
          <w:szCs w:val="20"/>
        </w:rPr>
      </w:pPr>
      <w:r w:rsidRPr="000002FA">
        <w:rPr>
          <w:rFonts w:ascii="Times New Roman" w:hAnsi="Times New Roman"/>
          <w:szCs w:val="20"/>
        </w:rPr>
        <w:t>據</w:t>
      </w:r>
      <w:bookmarkStart w:id="74" w:name="_Hlk206508086"/>
      <w:r w:rsidRPr="000002FA">
        <w:rPr>
          <w:rFonts w:ascii="Times New Roman" w:hAnsi="Times New Roman"/>
          <w:szCs w:val="20"/>
        </w:rPr>
        <w:t>立法院審查</w:t>
      </w:r>
      <w:r w:rsidRPr="000002FA">
        <w:rPr>
          <w:rFonts w:ascii="Times New Roman" w:hAnsi="Times New Roman"/>
          <w:szCs w:val="20"/>
        </w:rPr>
        <w:t>106</w:t>
      </w:r>
      <w:r w:rsidRPr="000002FA">
        <w:rPr>
          <w:rFonts w:ascii="Times New Roman" w:hAnsi="Times New Roman"/>
          <w:szCs w:val="20"/>
        </w:rPr>
        <w:t>年度中央政府總預算案決議</w:t>
      </w:r>
      <w:bookmarkEnd w:id="74"/>
      <w:r w:rsidRPr="000002FA">
        <w:rPr>
          <w:rFonts w:ascii="Times New Roman" w:hAnsi="Times New Roman"/>
          <w:szCs w:val="20"/>
        </w:rPr>
        <w:t>略以，已停用橋梁雖停止通行，惟仍具閒置風險，各維管單位應全面檢視已停用橋梁現況，並分級列管，如不具未來經濟效益或保存價值，應即辦理拆除作業。經查</w:t>
      </w:r>
      <w:r w:rsidR="00ED0650" w:rsidRPr="000002FA">
        <w:rPr>
          <w:rFonts w:ascii="Times New Roman" w:hAnsi="Times New Roman"/>
          <w:szCs w:val="20"/>
        </w:rPr>
        <w:t>，</w:t>
      </w:r>
      <w:r w:rsidRPr="000002FA">
        <w:rPr>
          <w:rFonts w:ascii="Times New Roman" w:hAnsi="Times New Roman"/>
          <w:szCs w:val="20"/>
        </w:rPr>
        <w:t>截至</w:t>
      </w:r>
      <w:r w:rsidRPr="000002FA">
        <w:rPr>
          <w:rFonts w:ascii="Times New Roman" w:hAnsi="Times New Roman"/>
          <w:szCs w:val="20"/>
        </w:rPr>
        <w:t>112</w:t>
      </w:r>
      <w:r w:rsidRPr="000002FA">
        <w:rPr>
          <w:rFonts w:ascii="Times New Roman" w:hAnsi="Times New Roman"/>
          <w:szCs w:val="20"/>
        </w:rPr>
        <w:t>年底止，臺鐵公司轄管</w:t>
      </w:r>
      <w:r w:rsidRPr="000002FA">
        <w:rPr>
          <w:rFonts w:ascii="Times New Roman" w:hAnsi="Times New Roman"/>
          <w:szCs w:val="20"/>
        </w:rPr>
        <w:t>97</w:t>
      </w:r>
      <w:r w:rsidRPr="000002FA">
        <w:rPr>
          <w:rFonts w:ascii="Times New Roman" w:hAnsi="Times New Roman"/>
          <w:szCs w:val="20"/>
        </w:rPr>
        <w:t>座橋梁及</w:t>
      </w:r>
      <w:r w:rsidRPr="000002FA">
        <w:rPr>
          <w:rFonts w:ascii="Times New Roman" w:hAnsi="Times New Roman"/>
          <w:szCs w:val="20"/>
        </w:rPr>
        <w:t>37</w:t>
      </w:r>
      <w:r w:rsidRPr="000002FA">
        <w:rPr>
          <w:rFonts w:ascii="Times New Roman" w:hAnsi="Times New Roman"/>
          <w:szCs w:val="20"/>
        </w:rPr>
        <w:t>座箱涵因路線改善、停駛、高架化等因素停用，惟</w:t>
      </w:r>
      <w:r w:rsidRPr="000002FA">
        <w:rPr>
          <w:rFonts w:ascii="Times New Roman" w:hAnsi="Times New Roman"/>
          <w:szCs w:val="20"/>
        </w:rPr>
        <w:t>111</w:t>
      </w:r>
      <w:r w:rsidRPr="000002FA">
        <w:rPr>
          <w:rFonts w:ascii="Times New Roman" w:hAnsi="Times New Roman"/>
          <w:szCs w:val="20"/>
        </w:rPr>
        <w:t>至</w:t>
      </w:r>
      <w:r w:rsidRPr="000002FA">
        <w:rPr>
          <w:rFonts w:ascii="Times New Roman" w:hAnsi="Times New Roman"/>
          <w:szCs w:val="20"/>
        </w:rPr>
        <w:t>112</w:t>
      </w:r>
      <w:r w:rsidRPr="000002FA">
        <w:rPr>
          <w:rFonts w:ascii="Times New Roman" w:hAnsi="Times New Roman"/>
          <w:szCs w:val="20"/>
        </w:rPr>
        <w:t>年度僅圓環溝、第一石碑橋、第二八堡圳、南員林及魚池寮等</w:t>
      </w:r>
      <w:bookmarkStart w:id="75" w:name="_Hlk205559096"/>
      <w:r w:rsidRPr="000002FA">
        <w:rPr>
          <w:rFonts w:ascii="Times New Roman" w:hAnsi="Times New Roman"/>
          <w:szCs w:val="20"/>
        </w:rPr>
        <w:t>5</w:t>
      </w:r>
      <w:r w:rsidRPr="000002FA">
        <w:rPr>
          <w:rFonts w:ascii="Times New Roman" w:hAnsi="Times New Roman"/>
          <w:szCs w:val="20"/>
        </w:rPr>
        <w:t>座停用橋梁有定期檢測紀錄，其餘則係視停用橋涵所在地發生地震、豪雨等情，由轄管工務段辦理特別檢測，致多數停用橋涵並未定期辦理檢測</w:t>
      </w:r>
      <w:bookmarkEnd w:id="75"/>
      <w:r w:rsidRPr="000002FA">
        <w:rPr>
          <w:rFonts w:ascii="Times New Roman" w:hAnsi="Times New Roman"/>
          <w:szCs w:val="20"/>
        </w:rPr>
        <w:t>，以追蹤橋涵劣化狀況並為必要之處置，且</w:t>
      </w:r>
      <w:bookmarkStart w:id="76" w:name="_Hlk205559177"/>
      <w:r w:rsidRPr="000002FA">
        <w:rPr>
          <w:rFonts w:ascii="Times New Roman" w:hAnsi="Times New Roman"/>
          <w:szCs w:val="20"/>
        </w:rPr>
        <w:t>其中</w:t>
      </w:r>
      <w:r w:rsidRPr="000002FA">
        <w:rPr>
          <w:rFonts w:ascii="Times New Roman" w:hAnsi="Times New Roman"/>
          <w:szCs w:val="20"/>
        </w:rPr>
        <w:t>30</w:t>
      </w:r>
      <w:r w:rsidRPr="000002FA">
        <w:rPr>
          <w:rFonts w:ascii="Times New Roman" w:hAnsi="Times New Roman"/>
          <w:szCs w:val="20"/>
        </w:rPr>
        <w:t>座橋梁及</w:t>
      </w:r>
      <w:r w:rsidRPr="000002FA">
        <w:rPr>
          <w:rFonts w:ascii="Times New Roman" w:hAnsi="Times New Roman"/>
          <w:szCs w:val="20"/>
        </w:rPr>
        <w:t>6</w:t>
      </w:r>
      <w:r w:rsidRPr="000002FA">
        <w:rPr>
          <w:rFonts w:ascii="Times New Roman" w:hAnsi="Times New Roman"/>
          <w:szCs w:val="20"/>
        </w:rPr>
        <w:t>座箱涵下方為道路、鄰房或其他設施，存有人車通行情形</w:t>
      </w:r>
      <w:bookmarkStart w:id="77" w:name="_Hlk205544616"/>
      <w:bookmarkEnd w:id="76"/>
      <w:r w:rsidRPr="000002FA">
        <w:rPr>
          <w:rFonts w:ascii="Times New Roman" w:hAnsi="Times New Roman"/>
          <w:szCs w:val="20"/>
        </w:rPr>
        <w:t>。由上可知，</w:t>
      </w:r>
      <w:bookmarkEnd w:id="77"/>
      <w:r w:rsidRPr="000002FA">
        <w:rPr>
          <w:rFonts w:ascii="Times New Roman" w:hAnsi="Times New Roman"/>
          <w:szCs w:val="20"/>
        </w:rPr>
        <w:t>臺鐵公司</w:t>
      </w:r>
      <w:bookmarkStart w:id="78" w:name="_Hlk193900354"/>
      <w:r w:rsidRPr="000002FA">
        <w:rPr>
          <w:rFonts w:ascii="Times New Roman" w:hAnsi="Times New Roman"/>
          <w:szCs w:val="20"/>
        </w:rPr>
        <w:t>轄管多座停用橋涵下方存在公共安全隱患，尚有</w:t>
      </w:r>
      <w:r w:rsidRPr="000002FA">
        <w:rPr>
          <w:rFonts w:ascii="Times New Roman" w:hAnsi="Times New Roman"/>
          <w:szCs w:val="20"/>
        </w:rPr>
        <w:t>30</w:t>
      </w:r>
      <w:r w:rsidRPr="000002FA">
        <w:rPr>
          <w:rFonts w:ascii="Times New Roman" w:hAnsi="Times New Roman"/>
          <w:szCs w:val="20"/>
        </w:rPr>
        <w:t>座橋梁及</w:t>
      </w:r>
      <w:r w:rsidRPr="000002FA">
        <w:rPr>
          <w:rFonts w:ascii="Times New Roman" w:hAnsi="Times New Roman"/>
          <w:szCs w:val="20"/>
        </w:rPr>
        <w:t>6</w:t>
      </w:r>
      <w:r w:rsidRPr="000002FA">
        <w:rPr>
          <w:rFonts w:ascii="Times New Roman" w:hAnsi="Times New Roman"/>
          <w:szCs w:val="20"/>
        </w:rPr>
        <w:t>座箱涵下方為道路、鄰房或其他設施，仍有人車通行，卻未</w:t>
      </w:r>
      <w:r w:rsidR="00ED0650" w:rsidRPr="000002FA">
        <w:rPr>
          <w:rFonts w:ascii="Times New Roman" w:hAnsi="Times New Roman"/>
          <w:szCs w:val="20"/>
        </w:rPr>
        <w:t>依立法院</w:t>
      </w:r>
      <w:r w:rsidR="000C5C15" w:rsidRPr="000002FA">
        <w:rPr>
          <w:rFonts w:ascii="Times New Roman" w:hAnsi="Times New Roman"/>
          <w:szCs w:val="20"/>
        </w:rPr>
        <w:t>106</w:t>
      </w:r>
      <w:r w:rsidR="00ED0650" w:rsidRPr="000002FA">
        <w:rPr>
          <w:rFonts w:ascii="Times New Roman" w:hAnsi="Times New Roman"/>
          <w:szCs w:val="20"/>
        </w:rPr>
        <w:t>年度中央政府總預算案決議</w:t>
      </w:r>
      <w:r w:rsidR="000C5C15" w:rsidRPr="000002FA">
        <w:rPr>
          <w:rFonts w:ascii="Times New Roman" w:hAnsi="Times New Roman"/>
          <w:szCs w:val="20"/>
        </w:rPr>
        <w:t>辦理</w:t>
      </w:r>
      <w:r w:rsidRPr="000002FA">
        <w:rPr>
          <w:rFonts w:ascii="Times New Roman" w:hAnsi="Times New Roman"/>
          <w:szCs w:val="20"/>
        </w:rPr>
        <w:t>定期檢測</w:t>
      </w:r>
      <w:bookmarkEnd w:id="78"/>
      <w:r w:rsidRPr="000002FA">
        <w:rPr>
          <w:rFonts w:ascii="Times New Roman" w:hAnsi="Times New Roman"/>
          <w:szCs w:val="20"/>
        </w:rPr>
        <w:t>，</w:t>
      </w:r>
      <w:r w:rsidR="00B73889" w:rsidRPr="000002FA">
        <w:rPr>
          <w:rFonts w:ascii="Times New Roman" w:hAnsi="Times New Roman"/>
          <w:szCs w:val="20"/>
        </w:rPr>
        <w:t>而</w:t>
      </w:r>
      <w:r w:rsidRPr="000002FA">
        <w:rPr>
          <w:rFonts w:ascii="Times New Roman" w:hAnsi="Times New Roman"/>
          <w:szCs w:val="20"/>
        </w:rPr>
        <w:t>未能及時追蹤橋涵劣化狀況，增加公共危害風險</w:t>
      </w:r>
      <w:r w:rsidR="000C5C15" w:rsidRPr="000002FA">
        <w:rPr>
          <w:rFonts w:ascii="Times New Roman" w:hAnsi="Times New Roman"/>
          <w:szCs w:val="20"/>
        </w:rPr>
        <w:t>。爰</w:t>
      </w:r>
      <w:r w:rsidRPr="000002FA">
        <w:rPr>
          <w:rFonts w:ascii="Times New Roman" w:hAnsi="Times New Roman"/>
          <w:szCs w:val="20"/>
        </w:rPr>
        <w:t>請臺鐵公司依立法院決議，就停用橋涵檢討評估其經濟效益或保存價值，檢視其現況予以分級列管、規劃拆除或運用，以及時發現損傷劣化情形維修改善，降低橋涵閒置及公共危害風險。</w:t>
      </w:r>
    </w:p>
    <w:p w14:paraId="0772C9FC" w14:textId="6A7CC446" w:rsidR="00633972" w:rsidRPr="000002FA" w:rsidRDefault="00633972" w:rsidP="00AD0E48">
      <w:pPr>
        <w:pStyle w:val="3"/>
        <w:overflowPunct w:val="0"/>
        <w:ind w:left="1316"/>
        <w:rPr>
          <w:rFonts w:ascii="Times New Roman" w:hAnsi="Times New Roman"/>
          <w:szCs w:val="20"/>
        </w:rPr>
      </w:pPr>
      <w:bookmarkStart w:id="79" w:name="_Hlk193900420"/>
      <w:r w:rsidRPr="000002FA">
        <w:rPr>
          <w:rFonts w:ascii="Times New Roman" w:hAnsi="Times New Roman"/>
          <w:szCs w:val="20"/>
        </w:rPr>
        <w:t>依</w:t>
      </w:r>
      <w:r w:rsidR="007D2205" w:rsidRPr="000002FA">
        <w:rPr>
          <w:rFonts w:ascii="Times New Roman" w:hAnsi="Times New Roman"/>
          <w:szCs w:val="20"/>
        </w:rPr>
        <w:t>鐵路橋梁檢測作業手冊</w:t>
      </w:r>
      <w:r w:rsidRPr="000002FA">
        <w:rPr>
          <w:rFonts w:ascii="Times New Roman" w:hAnsi="Times New Roman"/>
          <w:szCs w:val="20"/>
        </w:rPr>
        <w:t>2.1</w:t>
      </w:r>
      <w:r w:rsidRPr="000002FA">
        <w:rPr>
          <w:rFonts w:ascii="Times New Roman" w:hAnsi="Times New Roman"/>
          <w:szCs w:val="20"/>
        </w:rPr>
        <w:t>規定，</w:t>
      </w:r>
      <w:r w:rsidR="00A87478" w:rsidRPr="000002FA">
        <w:rPr>
          <w:rFonts w:ascii="Times New Roman" w:hAnsi="Times New Roman"/>
          <w:szCs w:val="20"/>
        </w:rPr>
        <w:t>DERU</w:t>
      </w:r>
      <w:r w:rsidR="00A87478" w:rsidRPr="000002FA">
        <w:rPr>
          <w:rFonts w:ascii="Times New Roman" w:hAnsi="Times New Roman"/>
          <w:szCs w:val="20"/>
        </w:rPr>
        <w:t>目視檢測法</w:t>
      </w:r>
      <w:r w:rsidRPr="000002FA">
        <w:rPr>
          <w:rFonts w:ascii="Times New Roman" w:hAnsi="Times New Roman"/>
          <w:szCs w:val="20"/>
        </w:rPr>
        <w:t>中，處置急迫性評等（</w:t>
      </w:r>
      <w:r w:rsidRPr="000002FA">
        <w:rPr>
          <w:rFonts w:ascii="Times New Roman" w:hAnsi="Times New Roman"/>
          <w:szCs w:val="20"/>
        </w:rPr>
        <w:t>U</w:t>
      </w:r>
      <w:r w:rsidRPr="000002FA">
        <w:rPr>
          <w:rFonts w:ascii="Times New Roman" w:hAnsi="Times New Roman"/>
          <w:szCs w:val="20"/>
        </w:rPr>
        <w:t>）係反映整體結構或部分構件維修處置順序及急迫性。評等分為「</w:t>
      </w:r>
      <w:r w:rsidRPr="000002FA">
        <w:rPr>
          <w:rFonts w:ascii="Times New Roman" w:hAnsi="Times New Roman"/>
          <w:szCs w:val="20"/>
        </w:rPr>
        <w:t>1</w:t>
      </w:r>
      <w:r w:rsidRPr="000002FA">
        <w:rPr>
          <w:rFonts w:ascii="Times New Roman" w:hAnsi="Times New Roman"/>
          <w:szCs w:val="20"/>
        </w:rPr>
        <w:t>」至「</w:t>
      </w:r>
      <w:r w:rsidRPr="000002FA">
        <w:rPr>
          <w:rFonts w:ascii="Times New Roman" w:hAnsi="Times New Roman"/>
          <w:szCs w:val="20"/>
        </w:rPr>
        <w:t>4</w:t>
      </w:r>
      <w:r w:rsidRPr="000002FA">
        <w:rPr>
          <w:rFonts w:ascii="Times New Roman" w:hAnsi="Times New Roman"/>
          <w:szCs w:val="20"/>
        </w:rPr>
        <w:t>」，其中「</w:t>
      </w:r>
      <w:r w:rsidRPr="000002FA">
        <w:rPr>
          <w:rFonts w:ascii="Times New Roman" w:hAnsi="Times New Roman"/>
          <w:szCs w:val="20"/>
        </w:rPr>
        <w:t>3</w:t>
      </w:r>
      <w:r w:rsidRPr="000002FA">
        <w:rPr>
          <w:rFonts w:ascii="Times New Roman" w:hAnsi="Times New Roman"/>
          <w:szCs w:val="20"/>
        </w:rPr>
        <w:t>」代表劣化需於</w:t>
      </w:r>
      <w:r w:rsidRPr="000002FA">
        <w:rPr>
          <w:rFonts w:ascii="Times New Roman" w:hAnsi="Times New Roman"/>
          <w:szCs w:val="20"/>
        </w:rPr>
        <w:t>1</w:t>
      </w:r>
      <w:r w:rsidRPr="000002FA">
        <w:rPr>
          <w:rFonts w:ascii="Times New Roman" w:hAnsi="Times New Roman"/>
          <w:szCs w:val="20"/>
        </w:rPr>
        <w:t>至</w:t>
      </w:r>
      <w:r w:rsidRPr="000002FA">
        <w:rPr>
          <w:rFonts w:ascii="Times New Roman" w:hAnsi="Times New Roman"/>
          <w:szCs w:val="20"/>
        </w:rPr>
        <w:t>2</w:t>
      </w:r>
      <w:r w:rsidRPr="000002FA">
        <w:rPr>
          <w:rFonts w:ascii="Times New Roman" w:hAnsi="Times New Roman"/>
          <w:szCs w:val="20"/>
        </w:rPr>
        <w:t>年內進行維修補強，避免造成更嚴重之損害或造成用路人傷害；「</w:t>
      </w:r>
      <w:r w:rsidRPr="000002FA">
        <w:rPr>
          <w:rFonts w:ascii="Times New Roman" w:hAnsi="Times New Roman"/>
          <w:szCs w:val="20"/>
        </w:rPr>
        <w:t>4</w:t>
      </w:r>
      <w:r w:rsidRPr="000002FA">
        <w:rPr>
          <w:rFonts w:ascii="Times New Roman" w:hAnsi="Times New Roman"/>
          <w:szCs w:val="20"/>
        </w:rPr>
        <w:t>」代表需緊急維修、封閉或其他緊急處置方式。同手冊</w:t>
      </w:r>
      <w:r w:rsidRPr="000002FA">
        <w:rPr>
          <w:rFonts w:ascii="Times New Roman" w:hAnsi="Times New Roman"/>
          <w:szCs w:val="20"/>
        </w:rPr>
        <w:t>2.5</w:t>
      </w:r>
      <w:r w:rsidRPr="000002FA">
        <w:rPr>
          <w:rFonts w:ascii="Times New Roman" w:hAnsi="Times New Roman"/>
          <w:szCs w:val="20"/>
        </w:rPr>
        <w:t>檢測結果處置規定，工務段對於檢測結</w:t>
      </w:r>
      <w:r w:rsidRPr="000002FA">
        <w:rPr>
          <w:rFonts w:ascii="Times New Roman" w:hAnsi="Times New Roman"/>
          <w:szCs w:val="20"/>
        </w:rPr>
        <w:lastRenderedPageBreak/>
        <w:t>果，認為有維修及補強措施之必要，應立即陳報工務處。施工完畢後，工務段應將其要點記入橋梁管理資訊系統。經查，於</w:t>
      </w:r>
      <w:r w:rsidRPr="000002FA">
        <w:rPr>
          <w:rFonts w:ascii="Times New Roman" w:hAnsi="Times New Roman"/>
          <w:szCs w:val="20"/>
        </w:rPr>
        <w:t>111</w:t>
      </w:r>
      <w:r w:rsidRPr="000002FA">
        <w:rPr>
          <w:rFonts w:ascii="Times New Roman" w:hAnsi="Times New Roman"/>
          <w:szCs w:val="20"/>
        </w:rPr>
        <w:t>年依臺鐵橋梁及隧道管理系統搜尋處置急迫性評估等級為</w:t>
      </w:r>
      <w:r w:rsidRPr="000002FA">
        <w:rPr>
          <w:rFonts w:ascii="Times New Roman" w:hAnsi="Times New Roman"/>
          <w:szCs w:val="20"/>
        </w:rPr>
        <w:t>U≥3</w:t>
      </w:r>
      <w:r w:rsidRPr="000002FA">
        <w:rPr>
          <w:rFonts w:ascii="Times New Roman" w:hAnsi="Times New Roman"/>
          <w:szCs w:val="20"/>
        </w:rPr>
        <w:t>之人行天橋計有</w:t>
      </w:r>
      <w:r w:rsidRPr="000002FA">
        <w:rPr>
          <w:rFonts w:ascii="Times New Roman" w:hAnsi="Times New Roman"/>
          <w:szCs w:val="20"/>
        </w:rPr>
        <w:t>8</w:t>
      </w:r>
      <w:r w:rsidRPr="000002FA">
        <w:rPr>
          <w:rFonts w:ascii="Times New Roman" w:hAnsi="Times New Roman"/>
          <w:szCs w:val="20"/>
        </w:rPr>
        <w:t>座，其劣化程度因混凝土剝落、鋼筋外露、銹蝕等需於</w:t>
      </w:r>
      <w:r w:rsidRPr="000002FA">
        <w:rPr>
          <w:rFonts w:ascii="Times New Roman" w:hAnsi="Times New Roman"/>
          <w:szCs w:val="20"/>
        </w:rPr>
        <w:t>1</w:t>
      </w:r>
      <w:r w:rsidRPr="000002FA">
        <w:rPr>
          <w:rFonts w:ascii="Times New Roman" w:hAnsi="Times New Roman"/>
          <w:szCs w:val="20"/>
        </w:rPr>
        <w:t>年內維護之物件計有</w:t>
      </w:r>
      <w:r w:rsidRPr="000002FA">
        <w:rPr>
          <w:rFonts w:ascii="Times New Roman" w:hAnsi="Times New Roman"/>
          <w:szCs w:val="20"/>
        </w:rPr>
        <w:t>22</w:t>
      </w:r>
      <w:r w:rsidRPr="000002FA">
        <w:rPr>
          <w:rFonts w:ascii="Times New Roman" w:hAnsi="Times New Roman"/>
          <w:szCs w:val="20"/>
        </w:rPr>
        <w:t>項，惟查該系統僅登載社頭站</w:t>
      </w:r>
      <w:r w:rsidRPr="000002FA">
        <w:rPr>
          <w:rFonts w:ascii="Times New Roman" w:hAnsi="Times New Roman"/>
          <w:szCs w:val="20"/>
        </w:rPr>
        <w:t>1</w:t>
      </w:r>
      <w:r w:rsidRPr="000002FA">
        <w:rPr>
          <w:rFonts w:ascii="Times New Roman" w:hAnsi="Times New Roman"/>
          <w:szCs w:val="20"/>
        </w:rPr>
        <w:t>座人行天橋之維護報告，尚無其餘需急迫處置劣化人行天橋之維護紀錄。另依</w:t>
      </w:r>
      <w:r w:rsidR="007D2205" w:rsidRPr="000002FA">
        <w:rPr>
          <w:rFonts w:ascii="Times New Roman" w:hAnsi="Times New Roman"/>
          <w:szCs w:val="20"/>
        </w:rPr>
        <w:t>鐵路橋梁檢測作業手冊</w:t>
      </w:r>
      <w:r w:rsidRPr="000002FA">
        <w:rPr>
          <w:rFonts w:ascii="Times New Roman" w:hAnsi="Times New Roman"/>
          <w:szCs w:val="20"/>
        </w:rPr>
        <w:t>3.1</w:t>
      </w:r>
      <w:r w:rsidRPr="000002FA">
        <w:rPr>
          <w:rFonts w:ascii="Times New Roman" w:hAnsi="Times New Roman"/>
          <w:szCs w:val="20"/>
        </w:rPr>
        <w:t>規定，依交通部中央氣象署（下稱氣象署）之地震報告震度達</w:t>
      </w:r>
      <w:r w:rsidRPr="000002FA">
        <w:rPr>
          <w:rFonts w:ascii="Times New Roman" w:hAnsi="Times New Roman"/>
          <w:szCs w:val="20"/>
        </w:rPr>
        <w:t>5</w:t>
      </w:r>
      <w:r w:rsidRPr="000002FA">
        <w:rPr>
          <w:rFonts w:ascii="Times New Roman" w:hAnsi="Times New Roman"/>
          <w:szCs w:val="20"/>
        </w:rPr>
        <w:t>弱級（及以上）地區，該震區內人行天橋應辦理特別檢測。同手冊</w:t>
      </w:r>
      <w:r w:rsidRPr="000002FA">
        <w:rPr>
          <w:rFonts w:ascii="Times New Roman" w:hAnsi="Times New Roman"/>
          <w:szCs w:val="20"/>
        </w:rPr>
        <w:t>3.3</w:t>
      </w:r>
      <w:r w:rsidRPr="000002FA">
        <w:rPr>
          <w:rFonts w:ascii="Times New Roman" w:hAnsi="Times New Roman"/>
          <w:szCs w:val="20"/>
        </w:rPr>
        <w:t>規定，檢測完成後應將檢測結果輸入橋梁管理資訊系統。據氣象署地震測報中心資料，</w:t>
      </w:r>
      <w:r w:rsidRPr="000002FA">
        <w:rPr>
          <w:rFonts w:ascii="Times New Roman" w:hAnsi="Times New Roman"/>
          <w:szCs w:val="20"/>
        </w:rPr>
        <w:t>112</w:t>
      </w:r>
      <w:r w:rsidRPr="000002FA">
        <w:rPr>
          <w:rFonts w:ascii="Times New Roman" w:hAnsi="Times New Roman"/>
          <w:szCs w:val="20"/>
        </w:rPr>
        <w:t>年</w:t>
      </w:r>
      <w:r w:rsidRPr="000002FA">
        <w:rPr>
          <w:rFonts w:ascii="Times New Roman" w:hAnsi="Times New Roman"/>
          <w:szCs w:val="20"/>
        </w:rPr>
        <w:t>9</w:t>
      </w:r>
      <w:r w:rsidRPr="000002FA">
        <w:rPr>
          <w:rFonts w:ascii="Times New Roman" w:hAnsi="Times New Roman"/>
          <w:szCs w:val="20"/>
        </w:rPr>
        <w:t>月</w:t>
      </w:r>
      <w:r w:rsidRPr="000002FA">
        <w:rPr>
          <w:rFonts w:ascii="Times New Roman" w:hAnsi="Times New Roman"/>
          <w:szCs w:val="20"/>
        </w:rPr>
        <w:t>5</w:t>
      </w:r>
      <w:r w:rsidRPr="000002FA">
        <w:rPr>
          <w:rFonts w:ascii="Times New Roman" w:hAnsi="Times New Roman"/>
          <w:szCs w:val="20"/>
        </w:rPr>
        <w:t>日嘉義市</w:t>
      </w:r>
      <w:r w:rsidR="000C5C15" w:rsidRPr="000002FA">
        <w:rPr>
          <w:rFonts w:ascii="Times New Roman" w:hAnsi="Times New Roman"/>
          <w:szCs w:val="20"/>
        </w:rPr>
        <w:t>發生</w:t>
      </w:r>
      <w:r w:rsidRPr="000002FA">
        <w:rPr>
          <w:rFonts w:ascii="Times New Roman" w:hAnsi="Times New Roman"/>
          <w:szCs w:val="20"/>
        </w:rPr>
        <w:t>最大震度達</w:t>
      </w:r>
      <w:r w:rsidRPr="000002FA">
        <w:rPr>
          <w:rFonts w:ascii="Times New Roman" w:hAnsi="Times New Roman"/>
          <w:szCs w:val="20"/>
        </w:rPr>
        <w:t>5</w:t>
      </w:r>
      <w:r w:rsidRPr="000002FA">
        <w:rPr>
          <w:rFonts w:ascii="Times New Roman" w:hAnsi="Times New Roman"/>
          <w:szCs w:val="20"/>
        </w:rPr>
        <w:t>弱級</w:t>
      </w:r>
      <w:r w:rsidR="000C5C15" w:rsidRPr="000002FA">
        <w:rPr>
          <w:rFonts w:ascii="Times New Roman" w:hAnsi="Times New Roman"/>
          <w:szCs w:val="20"/>
        </w:rPr>
        <w:t>之地震</w:t>
      </w:r>
      <w:r w:rsidRPr="000002FA">
        <w:rPr>
          <w:rFonts w:ascii="Times New Roman" w:hAnsi="Times New Roman"/>
          <w:szCs w:val="20"/>
        </w:rPr>
        <w:t>，惟於該系統查詢結果，位於嘉義市西區之嘉義站（電梯）人行天橋尚無相關特別檢測資料。由上可知，部分人行天橋經檢測評估為「</w:t>
      </w:r>
      <w:r w:rsidRPr="000002FA">
        <w:rPr>
          <w:rFonts w:ascii="Times New Roman" w:hAnsi="Times New Roman"/>
          <w:szCs w:val="20"/>
        </w:rPr>
        <w:t>3</w:t>
      </w:r>
      <w:r w:rsidRPr="000002FA">
        <w:rPr>
          <w:rFonts w:ascii="Times New Roman" w:hAnsi="Times New Roman"/>
          <w:szCs w:val="20"/>
        </w:rPr>
        <w:t>」等級，需於</w:t>
      </w:r>
      <w:r w:rsidRPr="000002FA">
        <w:rPr>
          <w:rFonts w:ascii="Times New Roman" w:hAnsi="Times New Roman"/>
          <w:szCs w:val="20"/>
        </w:rPr>
        <w:t>1</w:t>
      </w:r>
      <w:r w:rsidRPr="000002FA">
        <w:rPr>
          <w:rFonts w:ascii="Times New Roman" w:hAnsi="Times New Roman"/>
          <w:szCs w:val="20"/>
        </w:rPr>
        <w:t>至</w:t>
      </w:r>
      <w:r w:rsidRPr="000002FA">
        <w:rPr>
          <w:rFonts w:ascii="Times New Roman" w:hAnsi="Times New Roman"/>
          <w:szCs w:val="20"/>
        </w:rPr>
        <w:t>2</w:t>
      </w:r>
      <w:r w:rsidRPr="000002FA">
        <w:rPr>
          <w:rFonts w:ascii="Times New Roman" w:hAnsi="Times New Roman"/>
          <w:szCs w:val="20"/>
        </w:rPr>
        <w:t>年內維護，臺鐵公司卻未能依限完成維護作業並登載紀錄，顯示對於檢測後需改善之人行天橋之追蹤與管理機制仍有不足，恐影響用路人安全，且未能確實掌握地震資訊並依規定執行人行天橋的特別檢測，以確保地震後結構安全。</w:t>
      </w:r>
    </w:p>
    <w:bookmarkEnd w:id="79"/>
    <w:p w14:paraId="59BB72CE" w14:textId="333CD827" w:rsidR="00633972" w:rsidRPr="000002FA" w:rsidRDefault="00633972" w:rsidP="00AD0E48">
      <w:pPr>
        <w:pStyle w:val="3"/>
        <w:overflowPunct w:val="0"/>
        <w:ind w:left="1316"/>
        <w:rPr>
          <w:rFonts w:ascii="Times New Roman" w:hAnsi="Times New Roman"/>
          <w:szCs w:val="20"/>
        </w:rPr>
      </w:pPr>
      <w:r w:rsidRPr="000002FA">
        <w:rPr>
          <w:rFonts w:ascii="Times New Roman" w:hAnsi="Times New Roman"/>
          <w:szCs w:val="20"/>
        </w:rPr>
        <w:t>據臺鐵公司函復，</w:t>
      </w:r>
      <w:r w:rsidR="007D2205" w:rsidRPr="000002FA">
        <w:rPr>
          <w:rFonts w:ascii="Times New Roman" w:hAnsi="Times New Roman"/>
          <w:szCs w:val="20"/>
        </w:rPr>
        <w:t>鐵路橋梁檢測作業手冊</w:t>
      </w:r>
      <w:r w:rsidRPr="000002FA">
        <w:rPr>
          <w:rFonts w:ascii="Times New Roman" w:hAnsi="Times New Roman"/>
          <w:szCs w:val="20"/>
        </w:rPr>
        <w:t>分類檢測頻率表尚未納入「停用橋梁及箱涵」，且統計該公司目前營運使用中橋梁</w:t>
      </w:r>
      <w:r w:rsidRPr="000002FA">
        <w:rPr>
          <w:rFonts w:ascii="Times New Roman" w:hAnsi="Times New Roman"/>
          <w:szCs w:val="20"/>
        </w:rPr>
        <w:t>1,047</w:t>
      </w:r>
      <w:r w:rsidRPr="000002FA">
        <w:rPr>
          <w:rFonts w:ascii="Times New Roman" w:hAnsi="Times New Roman"/>
          <w:szCs w:val="20"/>
        </w:rPr>
        <w:t>座、箱涵</w:t>
      </w:r>
      <w:r w:rsidRPr="000002FA">
        <w:rPr>
          <w:rFonts w:ascii="Times New Roman" w:hAnsi="Times New Roman"/>
          <w:szCs w:val="20"/>
        </w:rPr>
        <w:t>580</w:t>
      </w:r>
      <w:r w:rsidRPr="000002FA">
        <w:rPr>
          <w:rFonts w:ascii="Times New Roman" w:hAnsi="Times New Roman"/>
          <w:szCs w:val="20"/>
        </w:rPr>
        <w:t>座、人行天橋</w:t>
      </w:r>
      <w:r w:rsidRPr="000002FA">
        <w:rPr>
          <w:rFonts w:ascii="Times New Roman" w:hAnsi="Times New Roman"/>
          <w:szCs w:val="20"/>
        </w:rPr>
        <w:t>86</w:t>
      </w:r>
      <w:r w:rsidRPr="000002FA">
        <w:rPr>
          <w:rFonts w:ascii="Times New Roman" w:hAnsi="Times New Roman"/>
          <w:szCs w:val="20"/>
        </w:rPr>
        <w:t>座，總計達</w:t>
      </w:r>
      <w:r w:rsidRPr="000002FA">
        <w:rPr>
          <w:rFonts w:ascii="Times New Roman" w:hAnsi="Times New Roman"/>
          <w:szCs w:val="20"/>
        </w:rPr>
        <w:t>1,7</w:t>
      </w:r>
      <w:r w:rsidR="00A75A9A" w:rsidRPr="000002FA">
        <w:rPr>
          <w:rFonts w:ascii="Times New Roman" w:hAnsi="Times New Roman"/>
          <w:szCs w:val="20"/>
        </w:rPr>
        <w:t>13</w:t>
      </w:r>
      <w:r w:rsidRPr="000002FA">
        <w:rPr>
          <w:rFonts w:ascii="Times New Roman" w:hAnsi="Times New Roman"/>
          <w:szCs w:val="20"/>
        </w:rPr>
        <w:t>座數量龐大，為使各工務段有效分配人力執行檢測，優先針對「雖停用，但橋下仍有人車通行之橋涵設施」進行檢測，並依據鐵路修建養護規則所定之</w:t>
      </w:r>
      <w:r w:rsidRPr="000002FA">
        <w:rPr>
          <w:rFonts w:ascii="Times New Roman" w:hAnsi="Times New Roman"/>
          <w:szCs w:val="20"/>
        </w:rPr>
        <w:t>2</w:t>
      </w:r>
      <w:r w:rsidRPr="000002FA">
        <w:rPr>
          <w:rFonts w:ascii="Times New Roman" w:hAnsi="Times New Roman"/>
          <w:szCs w:val="20"/>
        </w:rPr>
        <w:t>年頻率週期執行定期檢測及特別檢測，確保橋下用路人安全，故臺鐵公</w:t>
      </w:r>
      <w:r w:rsidRPr="000002FA">
        <w:rPr>
          <w:rFonts w:ascii="Times New Roman" w:hAnsi="Times New Roman"/>
          <w:szCs w:val="20"/>
        </w:rPr>
        <w:lastRenderedPageBreak/>
        <w:t>司停用橋梁計</w:t>
      </w:r>
      <w:r w:rsidRPr="000002FA">
        <w:rPr>
          <w:rFonts w:ascii="Times New Roman" w:hAnsi="Times New Roman"/>
          <w:szCs w:val="20"/>
        </w:rPr>
        <w:t>97</w:t>
      </w:r>
      <w:r w:rsidRPr="000002FA">
        <w:rPr>
          <w:rFonts w:ascii="Times New Roman" w:hAnsi="Times New Roman"/>
          <w:szCs w:val="20"/>
        </w:rPr>
        <w:t>座、箱涵</w:t>
      </w:r>
      <w:r w:rsidRPr="000002FA">
        <w:rPr>
          <w:rFonts w:ascii="Times New Roman" w:hAnsi="Times New Roman"/>
          <w:szCs w:val="20"/>
        </w:rPr>
        <w:t>37</w:t>
      </w:r>
      <w:r w:rsidRPr="000002FA">
        <w:rPr>
          <w:rFonts w:ascii="Times New Roman" w:hAnsi="Times New Roman"/>
          <w:szCs w:val="20"/>
        </w:rPr>
        <w:t>座，僅有少數橋梁及箱涵需執行檢測，該公司已於</w:t>
      </w:r>
      <w:r w:rsidRPr="000002FA">
        <w:rPr>
          <w:rFonts w:ascii="Times New Roman" w:hAnsi="Times New Roman"/>
          <w:szCs w:val="20"/>
        </w:rPr>
        <w:t>113</w:t>
      </w:r>
      <w:r w:rsidRPr="000002FA">
        <w:rPr>
          <w:rFonts w:ascii="Times New Roman" w:hAnsi="Times New Roman"/>
          <w:szCs w:val="20"/>
        </w:rPr>
        <w:t>年</w:t>
      </w:r>
      <w:r w:rsidRPr="000002FA">
        <w:rPr>
          <w:rFonts w:ascii="Times New Roman" w:hAnsi="Times New Roman"/>
          <w:szCs w:val="20"/>
        </w:rPr>
        <w:t>6</w:t>
      </w:r>
      <w:r w:rsidRPr="000002FA">
        <w:rPr>
          <w:rFonts w:ascii="Times New Roman" w:hAnsi="Times New Roman"/>
          <w:szCs w:val="20"/>
        </w:rPr>
        <w:t>月</w:t>
      </w:r>
      <w:r w:rsidRPr="000002FA">
        <w:rPr>
          <w:rFonts w:ascii="Times New Roman" w:hAnsi="Times New Roman"/>
          <w:szCs w:val="20"/>
        </w:rPr>
        <w:t>11</w:t>
      </w:r>
      <w:r w:rsidRPr="000002FA">
        <w:rPr>
          <w:rFonts w:ascii="Times New Roman" w:hAnsi="Times New Roman"/>
          <w:szCs w:val="20"/>
        </w:rPr>
        <w:t>日函囑各工務段針對「下方仍有人車通行之停用橋涵」執行定期檢測，並</w:t>
      </w:r>
      <w:r w:rsidR="008936B7" w:rsidRPr="000002FA">
        <w:rPr>
          <w:rFonts w:ascii="Times New Roman" w:hAnsi="Times New Roman"/>
          <w:szCs w:val="20"/>
        </w:rPr>
        <w:t>規定</w:t>
      </w:r>
      <w:r w:rsidRPr="000002FA">
        <w:rPr>
          <w:rFonts w:ascii="Times New Roman" w:hAnsi="Times New Roman"/>
          <w:szCs w:val="20"/>
        </w:rPr>
        <w:t>檢測頻率為</w:t>
      </w:r>
      <w:r w:rsidRPr="000002FA">
        <w:rPr>
          <w:rFonts w:ascii="Times New Roman" w:hAnsi="Times New Roman"/>
          <w:szCs w:val="20"/>
        </w:rPr>
        <w:t>2</w:t>
      </w:r>
      <w:r w:rsidRPr="000002FA">
        <w:rPr>
          <w:rFonts w:ascii="Times New Roman" w:hAnsi="Times New Roman"/>
          <w:szCs w:val="20"/>
        </w:rPr>
        <w:t>年</w:t>
      </w:r>
      <w:r w:rsidRPr="000002FA">
        <w:rPr>
          <w:rFonts w:ascii="Times New Roman" w:hAnsi="Times New Roman"/>
          <w:szCs w:val="20"/>
        </w:rPr>
        <w:t>1</w:t>
      </w:r>
      <w:r w:rsidRPr="000002FA">
        <w:rPr>
          <w:rFonts w:ascii="Times New Roman" w:hAnsi="Times New Roman"/>
          <w:szCs w:val="20"/>
        </w:rPr>
        <w:t>次，</w:t>
      </w:r>
      <w:r w:rsidR="008936B7" w:rsidRPr="000002FA">
        <w:rPr>
          <w:rFonts w:ascii="Times New Roman" w:hAnsi="Times New Roman"/>
          <w:szCs w:val="20"/>
        </w:rPr>
        <w:t>後續</w:t>
      </w:r>
      <w:r w:rsidRPr="000002FA">
        <w:rPr>
          <w:rFonts w:ascii="Times New Roman" w:hAnsi="Times New Roman"/>
          <w:szCs w:val="20"/>
        </w:rPr>
        <w:t>將持續滾動檢討並配合修訂檢測作業手冊相關條文；</w:t>
      </w:r>
      <w:bookmarkStart w:id="80" w:name="_Hlk205544448"/>
      <w:bookmarkStart w:id="81" w:name="_Hlk205560706"/>
      <w:r w:rsidRPr="000002FA">
        <w:rPr>
          <w:rFonts w:ascii="Times New Roman" w:hAnsi="Times New Roman"/>
          <w:szCs w:val="20"/>
        </w:rPr>
        <w:t>111</w:t>
      </w:r>
      <w:r w:rsidRPr="000002FA">
        <w:rPr>
          <w:rFonts w:ascii="Times New Roman" w:hAnsi="Times New Roman"/>
          <w:szCs w:val="20"/>
        </w:rPr>
        <w:t>年</w:t>
      </w:r>
      <w:bookmarkEnd w:id="80"/>
      <w:r w:rsidRPr="000002FA">
        <w:rPr>
          <w:rFonts w:ascii="Times New Roman" w:hAnsi="Times New Roman"/>
          <w:szCs w:val="20"/>
        </w:rPr>
        <w:t>有橋梁構件劣化評等為</w:t>
      </w:r>
      <w:r w:rsidRPr="000002FA">
        <w:rPr>
          <w:rFonts w:ascii="Times New Roman" w:hAnsi="Times New Roman"/>
          <w:szCs w:val="20"/>
        </w:rPr>
        <w:t>U=3</w:t>
      </w:r>
      <w:r w:rsidRPr="000002FA">
        <w:rPr>
          <w:rFonts w:ascii="Times New Roman" w:hAnsi="Times New Roman"/>
          <w:szCs w:val="20"/>
        </w:rPr>
        <w:t>之橋梁有</w:t>
      </w:r>
      <w:r w:rsidRPr="000002FA">
        <w:rPr>
          <w:rFonts w:ascii="Times New Roman" w:hAnsi="Times New Roman"/>
          <w:szCs w:val="20"/>
        </w:rPr>
        <w:t>8</w:t>
      </w:r>
      <w:r w:rsidRPr="000002FA">
        <w:rPr>
          <w:rFonts w:ascii="Times New Roman" w:hAnsi="Times New Roman"/>
          <w:szCs w:val="20"/>
        </w:rPr>
        <w:t>座，除嘉義工務段轄管社頭站已於</w:t>
      </w:r>
      <w:r w:rsidRPr="000002FA">
        <w:rPr>
          <w:rFonts w:ascii="Times New Roman" w:hAnsi="Times New Roman"/>
          <w:szCs w:val="20"/>
        </w:rPr>
        <w:t>111</w:t>
      </w:r>
      <w:r w:rsidRPr="000002FA">
        <w:rPr>
          <w:rFonts w:ascii="Times New Roman" w:hAnsi="Times New Roman"/>
          <w:szCs w:val="20"/>
        </w:rPr>
        <w:t>年</w:t>
      </w:r>
      <w:r w:rsidRPr="000002FA">
        <w:rPr>
          <w:rFonts w:ascii="Times New Roman" w:hAnsi="Times New Roman"/>
          <w:szCs w:val="20"/>
        </w:rPr>
        <w:t>11</w:t>
      </w:r>
      <w:r w:rsidRPr="000002FA">
        <w:rPr>
          <w:rFonts w:ascii="Times New Roman" w:hAnsi="Times New Roman"/>
          <w:szCs w:val="20"/>
        </w:rPr>
        <w:t>月</w:t>
      </w:r>
      <w:r w:rsidRPr="000002FA">
        <w:rPr>
          <w:rFonts w:ascii="Times New Roman" w:hAnsi="Times New Roman"/>
          <w:szCs w:val="20"/>
        </w:rPr>
        <w:t>25</w:t>
      </w:r>
      <w:r w:rsidRPr="000002FA">
        <w:rPr>
          <w:rFonts w:ascii="Times New Roman" w:hAnsi="Times New Roman"/>
          <w:szCs w:val="20"/>
        </w:rPr>
        <w:t>日上傳維護紀錄，其餘臺中工務段轄管之</w:t>
      </w:r>
      <w:r w:rsidRPr="000002FA">
        <w:rPr>
          <w:rFonts w:ascii="Times New Roman" w:hAnsi="Times New Roman"/>
          <w:szCs w:val="20"/>
        </w:rPr>
        <w:t>7</w:t>
      </w:r>
      <w:r w:rsidRPr="000002FA">
        <w:rPr>
          <w:rFonts w:ascii="Times New Roman" w:hAnsi="Times New Roman"/>
          <w:szCs w:val="20"/>
        </w:rPr>
        <w:t>座人行天橋已於「臺中工務段轄內人行天橋維修工程」案內執行中，</w:t>
      </w:r>
      <w:bookmarkEnd w:id="81"/>
      <w:r w:rsidRPr="000002FA">
        <w:rPr>
          <w:rFonts w:ascii="Times New Roman" w:hAnsi="Times New Roman"/>
          <w:szCs w:val="20"/>
        </w:rPr>
        <w:t>其中大山、成功、南勢</w:t>
      </w:r>
      <w:r w:rsidRPr="000002FA">
        <w:rPr>
          <w:rFonts w:ascii="Times New Roman" w:hAnsi="Times New Roman"/>
          <w:szCs w:val="20"/>
        </w:rPr>
        <w:t>3</w:t>
      </w:r>
      <w:r w:rsidRPr="000002FA">
        <w:rPr>
          <w:rFonts w:ascii="Times New Roman" w:hAnsi="Times New Roman"/>
          <w:szCs w:val="20"/>
        </w:rPr>
        <w:t>站已完成並上傳紀錄；其餘崎頂、談文、龍港、新埔</w:t>
      </w:r>
      <w:r w:rsidRPr="000002FA">
        <w:rPr>
          <w:rFonts w:ascii="Times New Roman" w:hAnsi="Times New Roman"/>
          <w:szCs w:val="20"/>
        </w:rPr>
        <w:t>4</w:t>
      </w:r>
      <w:r w:rsidRPr="000002FA">
        <w:rPr>
          <w:rFonts w:ascii="Times New Roman" w:hAnsi="Times New Roman"/>
          <w:szCs w:val="20"/>
        </w:rPr>
        <w:t>站，於今</w:t>
      </w:r>
      <w:r w:rsidRPr="000002FA">
        <w:rPr>
          <w:rFonts w:ascii="Times New Roman" w:hAnsi="Times New Roman"/>
          <w:szCs w:val="20"/>
        </w:rPr>
        <w:t>(114)</w:t>
      </w:r>
      <w:r w:rsidRPr="000002FA">
        <w:rPr>
          <w:rFonts w:ascii="Times New Roman" w:hAnsi="Times New Roman"/>
          <w:szCs w:val="20"/>
        </w:rPr>
        <w:t>年</w:t>
      </w:r>
      <w:r w:rsidRPr="000002FA">
        <w:rPr>
          <w:rFonts w:ascii="Times New Roman" w:hAnsi="Times New Roman"/>
          <w:szCs w:val="20"/>
        </w:rPr>
        <w:t>8</w:t>
      </w:r>
      <w:r w:rsidRPr="000002FA">
        <w:rPr>
          <w:rFonts w:ascii="Times New Roman" w:hAnsi="Times New Roman"/>
          <w:szCs w:val="20"/>
        </w:rPr>
        <w:t>月底前完成修繕後，</w:t>
      </w:r>
      <w:r w:rsidR="008936B7" w:rsidRPr="000002FA">
        <w:rPr>
          <w:rFonts w:ascii="Times New Roman" w:hAnsi="Times New Roman"/>
          <w:szCs w:val="20"/>
        </w:rPr>
        <w:t>將</w:t>
      </w:r>
      <w:r w:rsidRPr="000002FA">
        <w:rPr>
          <w:rFonts w:ascii="Times New Roman" w:hAnsi="Times New Roman"/>
          <w:szCs w:val="20"/>
        </w:rPr>
        <w:t>上傳維修紀錄；目前該公司「橋梁及隧道管理系統」各橋梁填報基本資料時，未包含人行天橋部分，但各工務段收到簡訊通知後，會同步檢視地震影響範圍內如有人行天橋，亦會依據作業手冊規定執行特別檢測，臺鐵公司後續將與「橋梁與隧道管理系統」維護服務廠商研議，將人行天橋地震特別檢測納入簡訊通知功能，確保檢測執行單位不會遺漏。</w:t>
      </w:r>
    </w:p>
    <w:p w14:paraId="073033C3" w14:textId="492F0B99" w:rsidR="00633972" w:rsidRPr="000002FA" w:rsidRDefault="00633972" w:rsidP="00AD0E48">
      <w:pPr>
        <w:pStyle w:val="3"/>
        <w:overflowPunct w:val="0"/>
        <w:ind w:left="1316"/>
        <w:rPr>
          <w:rFonts w:ascii="Times New Roman" w:hAnsi="Times New Roman"/>
          <w:szCs w:val="20"/>
        </w:rPr>
      </w:pPr>
      <w:r w:rsidRPr="000002FA">
        <w:rPr>
          <w:rFonts w:ascii="Times New Roman" w:hAnsi="Times New Roman"/>
          <w:szCs w:val="20"/>
        </w:rPr>
        <w:t>綜上，臺鐵公司轄管停用橋梁計</w:t>
      </w:r>
      <w:r w:rsidRPr="000002FA">
        <w:rPr>
          <w:rFonts w:ascii="Times New Roman" w:hAnsi="Times New Roman"/>
          <w:szCs w:val="20"/>
        </w:rPr>
        <w:t>97</w:t>
      </w:r>
      <w:r w:rsidRPr="000002FA">
        <w:rPr>
          <w:rFonts w:ascii="Times New Roman" w:hAnsi="Times New Roman"/>
          <w:szCs w:val="20"/>
        </w:rPr>
        <w:t>座、箱涵</w:t>
      </w:r>
      <w:r w:rsidRPr="000002FA">
        <w:rPr>
          <w:rFonts w:ascii="Times New Roman" w:hAnsi="Times New Roman"/>
          <w:szCs w:val="20"/>
        </w:rPr>
        <w:t>37</w:t>
      </w:r>
      <w:r w:rsidRPr="000002FA">
        <w:rPr>
          <w:rFonts w:ascii="Times New Roman" w:hAnsi="Times New Roman"/>
          <w:szCs w:val="20"/>
        </w:rPr>
        <w:t>座，但多數停用橋涵並未定期辦理檢測，其中</w:t>
      </w:r>
      <w:r w:rsidRPr="000002FA">
        <w:rPr>
          <w:rFonts w:ascii="Times New Roman" w:hAnsi="Times New Roman"/>
          <w:szCs w:val="20"/>
        </w:rPr>
        <w:t>30</w:t>
      </w:r>
      <w:r w:rsidRPr="000002FA">
        <w:rPr>
          <w:rFonts w:ascii="Times New Roman" w:hAnsi="Times New Roman"/>
          <w:szCs w:val="20"/>
        </w:rPr>
        <w:t>座橋梁及</w:t>
      </w:r>
      <w:r w:rsidRPr="000002FA">
        <w:rPr>
          <w:rFonts w:ascii="Times New Roman" w:hAnsi="Times New Roman"/>
          <w:szCs w:val="20"/>
        </w:rPr>
        <w:t>6</w:t>
      </w:r>
      <w:r w:rsidRPr="000002FA">
        <w:rPr>
          <w:rFonts w:ascii="Times New Roman" w:hAnsi="Times New Roman"/>
          <w:szCs w:val="20"/>
        </w:rPr>
        <w:t>座箱涵下方為道路、鄰房或其他設施，</w:t>
      </w:r>
      <w:r w:rsidR="00BD575F" w:rsidRPr="000002FA">
        <w:rPr>
          <w:rFonts w:ascii="Times New Roman" w:hAnsi="Times New Roman"/>
          <w:szCs w:val="20"/>
        </w:rPr>
        <w:t>仍</w:t>
      </w:r>
      <w:r w:rsidRPr="000002FA">
        <w:rPr>
          <w:rFonts w:ascii="Times New Roman" w:hAnsi="Times New Roman"/>
          <w:szCs w:val="20"/>
        </w:rPr>
        <w:t>存有人車通行情形，僅</w:t>
      </w:r>
      <w:r w:rsidRPr="000002FA">
        <w:rPr>
          <w:rFonts w:ascii="Times New Roman" w:hAnsi="Times New Roman"/>
          <w:szCs w:val="20"/>
        </w:rPr>
        <w:t>5</w:t>
      </w:r>
      <w:r w:rsidRPr="000002FA">
        <w:rPr>
          <w:rFonts w:ascii="Times New Roman" w:hAnsi="Times New Roman"/>
          <w:szCs w:val="20"/>
        </w:rPr>
        <w:t>座停用橋梁有定期檢測紀錄，其餘則係視停用橋涵所在地發生地震、豪雨等情，由轄管工務段辦理特別檢測，且部分劣化人行天橋未依檢測結果於</w:t>
      </w:r>
      <w:r w:rsidRPr="000002FA">
        <w:rPr>
          <w:rFonts w:ascii="Times New Roman" w:hAnsi="Times New Roman"/>
          <w:szCs w:val="20"/>
        </w:rPr>
        <w:t>1</w:t>
      </w:r>
      <w:r w:rsidRPr="000002FA">
        <w:rPr>
          <w:rFonts w:ascii="Times New Roman" w:hAnsi="Times New Roman"/>
          <w:szCs w:val="20"/>
        </w:rPr>
        <w:t>年內完成修復，</w:t>
      </w:r>
      <w:r w:rsidRPr="000002FA">
        <w:rPr>
          <w:rFonts w:ascii="Times New Roman" w:hAnsi="Times New Roman"/>
          <w:szCs w:val="20"/>
        </w:rPr>
        <w:t>111</w:t>
      </w:r>
      <w:r w:rsidRPr="000002FA">
        <w:rPr>
          <w:rFonts w:ascii="Times New Roman" w:hAnsi="Times New Roman"/>
          <w:szCs w:val="20"/>
        </w:rPr>
        <w:t>年橋梁構件劣化評等為</w:t>
      </w:r>
      <w:r w:rsidRPr="000002FA">
        <w:rPr>
          <w:rFonts w:ascii="Times New Roman" w:hAnsi="Times New Roman"/>
          <w:szCs w:val="20"/>
        </w:rPr>
        <w:t>U=3</w:t>
      </w:r>
      <w:r w:rsidRPr="000002FA">
        <w:rPr>
          <w:rFonts w:ascii="Times New Roman" w:hAnsi="Times New Roman"/>
          <w:szCs w:val="20"/>
        </w:rPr>
        <w:t>之橋梁有</w:t>
      </w:r>
      <w:r w:rsidRPr="000002FA">
        <w:rPr>
          <w:rFonts w:ascii="Times New Roman" w:hAnsi="Times New Roman"/>
          <w:szCs w:val="20"/>
        </w:rPr>
        <w:t>8</w:t>
      </w:r>
      <w:r w:rsidRPr="000002FA">
        <w:rPr>
          <w:rFonts w:ascii="Times New Roman" w:hAnsi="Times New Roman"/>
          <w:szCs w:val="20"/>
        </w:rPr>
        <w:t>座，除嘉義工務段轄管社頭站已於</w:t>
      </w:r>
      <w:r w:rsidRPr="000002FA">
        <w:rPr>
          <w:rFonts w:ascii="Times New Roman" w:hAnsi="Times New Roman"/>
          <w:szCs w:val="20"/>
        </w:rPr>
        <w:t>111</w:t>
      </w:r>
      <w:r w:rsidRPr="000002FA">
        <w:rPr>
          <w:rFonts w:ascii="Times New Roman" w:hAnsi="Times New Roman"/>
          <w:szCs w:val="20"/>
        </w:rPr>
        <w:t>年</w:t>
      </w:r>
      <w:r w:rsidRPr="000002FA">
        <w:rPr>
          <w:rFonts w:ascii="Times New Roman" w:hAnsi="Times New Roman"/>
          <w:szCs w:val="20"/>
        </w:rPr>
        <w:t>11</w:t>
      </w:r>
      <w:r w:rsidRPr="000002FA">
        <w:rPr>
          <w:rFonts w:ascii="Times New Roman" w:hAnsi="Times New Roman"/>
          <w:szCs w:val="20"/>
        </w:rPr>
        <w:t>月</w:t>
      </w:r>
      <w:r w:rsidRPr="000002FA">
        <w:rPr>
          <w:rFonts w:ascii="Times New Roman" w:hAnsi="Times New Roman"/>
          <w:szCs w:val="20"/>
        </w:rPr>
        <w:t>25</w:t>
      </w:r>
      <w:r w:rsidRPr="000002FA">
        <w:rPr>
          <w:rFonts w:ascii="Times New Roman" w:hAnsi="Times New Roman"/>
          <w:szCs w:val="20"/>
        </w:rPr>
        <w:t>日上傳維護紀錄，</w:t>
      </w:r>
      <w:r w:rsidR="00BD575F" w:rsidRPr="000002FA">
        <w:rPr>
          <w:rFonts w:ascii="Times New Roman" w:hAnsi="Times New Roman"/>
          <w:szCs w:val="20"/>
        </w:rPr>
        <w:t>其</w:t>
      </w:r>
      <w:r w:rsidRPr="000002FA">
        <w:rPr>
          <w:rFonts w:ascii="Times New Roman" w:hAnsi="Times New Roman"/>
          <w:szCs w:val="20"/>
        </w:rPr>
        <w:t>餘臺中工務段轄管之</w:t>
      </w:r>
      <w:r w:rsidRPr="000002FA">
        <w:rPr>
          <w:rFonts w:ascii="Times New Roman" w:hAnsi="Times New Roman"/>
          <w:szCs w:val="20"/>
        </w:rPr>
        <w:t>7</w:t>
      </w:r>
      <w:r w:rsidRPr="000002FA">
        <w:rPr>
          <w:rFonts w:ascii="Times New Roman" w:hAnsi="Times New Roman"/>
          <w:szCs w:val="20"/>
        </w:rPr>
        <w:t>座人行天橋</w:t>
      </w:r>
      <w:r w:rsidR="00BD575F" w:rsidRPr="000002FA">
        <w:rPr>
          <w:rFonts w:ascii="Times New Roman" w:hAnsi="Times New Roman"/>
          <w:szCs w:val="20"/>
        </w:rPr>
        <w:t>仍</w:t>
      </w:r>
      <w:r w:rsidRPr="000002FA">
        <w:rPr>
          <w:rFonts w:ascii="Times New Roman" w:hAnsi="Times New Roman"/>
          <w:szCs w:val="20"/>
        </w:rPr>
        <w:t>於「臺中工務段轄內人行天橋維修工程」案內執行中，又對部分</w:t>
      </w:r>
      <w:r w:rsidRPr="000002FA">
        <w:rPr>
          <w:rFonts w:ascii="Times New Roman" w:hAnsi="Times New Roman"/>
          <w:szCs w:val="20"/>
        </w:rPr>
        <w:lastRenderedPageBreak/>
        <w:t>人行天橋未依規定落實地震後特別檢測作業，皆無法確保鐵路周邊設施安全，</w:t>
      </w:r>
      <w:r w:rsidR="00FD0DA8" w:rsidRPr="000002FA">
        <w:rPr>
          <w:rFonts w:ascii="Times New Roman" w:hAnsi="Times New Roman"/>
          <w:szCs w:val="20"/>
        </w:rPr>
        <w:t>允</w:t>
      </w:r>
      <w:r w:rsidRPr="000002FA">
        <w:rPr>
          <w:rFonts w:ascii="Times New Roman" w:hAnsi="Times New Roman"/>
          <w:szCs w:val="20"/>
        </w:rPr>
        <w:t>應</w:t>
      </w:r>
      <w:r w:rsidR="00FD0DA8" w:rsidRPr="000002FA">
        <w:rPr>
          <w:rFonts w:ascii="Times New Roman" w:hAnsi="Times New Roman"/>
          <w:szCs w:val="20"/>
        </w:rPr>
        <w:t>依立法院決議就停用橋涵檢討評估其經濟效益或保存價值，並檢視其現況予以分級列管、規劃拆除或積極運用，以及時發現損傷劣化情形進而維修改善</w:t>
      </w:r>
      <w:r w:rsidRPr="000002FA">
        <w:rPr>
          <w:rFonts w:ascii="Times New Roman" w:hAnsi="Times New Roman"/>
          <w:szCs w:val="20"/>
        </w:rPr>
        <w:t>。</w:t>
      </w:r>
    </w:p>
    <w:p w14:paraId="5F3E7B08" w14:textId="374B5A8D" w:rsidR="00633972" w:rsidRPr="000002FA" w:rsidRDefault="00633972" w:rsidP="00AD0E48">
      <w:pPr>
        <w:pStyle w:val="2"/>
        <w:overflowPunct w:val="0"/>
        <w:ind w:left="1020" w:hanging="680"/>
        <w:rPr>
          <w:rFonts w:ascii="Times New Roman" w:hAnsi="Times New Roman"/>
          <w:b/>
        </w:rPr>
      </w:pPr>
      <w:bookmarkStart w:id="82" w:name="_Hlk205367402"/>
      <w:r w:rsidRPr="000002FA">
        <w:rPr>
          <w:rFonts w:ascii="Times New Roman" w:hAnsi="Times New Roman"/>
          <w:b/>
        </w:rPr>
        <w:t>臺鐵公司登載橋梁及隧道管理系統，</w:t>
      </w:r>
      <w:bookmarkStart w:id="83" w:name="_Hlk205800710"/>
      <w:r w:rsidR="00A75A9A" w:rsidRPr="000002FA">
        <w:rPr>
          <w:rFonts w:ascii="Times New Roman" w:hAnsi="Times New Roman"/>
          <w:b/>
        </w:rPr>
        <w:t>經查有</w:t>
      </w:r>
      <w:r w:rsidR="00F65657" w:rsidRPr="000002FA">
        <w:rPr>
          <w:rFonts w:ascii="Times New Roman" w:hAnsi="Times New Roman"/>
          <w:b/>
        </w:rPr>
        <w:t>20</w:t>
      </w:r>
      <w:r w:rsidR="00F65657" w:rsidRPr="000002FA">
        <w:rPr>
          <w:rFonts w:ascii="Times New Roman" w:hAnsi="Times New Roman"/>
          <w:b/>
        </w:rPr>
        <w:t>座橋梁耐震設計</w:t>
      </w:r>
      <w:r w:rsidR="001916F3" w:rsidRPr="000002FA">
        <w:rPr>
          <w:rFonts w:ascii="Times New Roman" w:hAnsi="Times New Roman"/>
          <w:b/>
        </w:rPr>
        <w:t>標準</w:t>
      </w:r>
      <w:r w:rsidR="00F65657" w:rsidRPr="000002FA">
        <w:rPr>
          <w:rFonts w:ascii="Times New Roman" w:hAnsi="Times New Roman"/>
          <w:b/>
        </w:rPr>
        <w:t>資訊及</w:t>
      </w:r>
      <w:r w:rsidR="00F65657" w:rsidRPr="000002FA">
        <w:rPr>
          <w:rFonts w:ascii="Times New Roman" w:hAnsi="Times New Roman"/>
          <w:b/>
        </w:rPr>
        <w:t>17</w:t>
      </w:r>
      <w:r w:rsidR="00F65657" w:rsidRPr="000002FA">
        <w:rPr>
          <w:rFonts w:ascii="Times New Roman" w:hAnsi="Times New Roman"/>
          <w:b/>
        </w:rPr>
        <w:t>座橋涵設施種類登載有誤</w:t>
      </w:r>
      <w:r w:rsidRPr="000002FA">
        <w:rPr>
          <w:rFonts w:ascii="Times New Roman" w:hAnsi="Times New Roman"/>
          <w:b/>
        </w:rPr>
        <w:t>，</w:t>
      </w:r>
      <w:r w:rsidR="00A75A9A" w:rsidRPr="000002FA">
        <w:rPr>
          <w:rFonts w:ascii="Times New Roman" w:hAnsi="Times New Roman"/>
          <w:b/>
        </w:rPr>
        <w:t>又</w:t>
      </w:r>
      <w:r w:rsidRPr="000002FA">
        <w:rPr>
          <w:rFonts w:ascii="Times New Roman" w:hAnsi="Times New Roman"/>
          <w:b/>
        </w:rPr>
        <w:t>未依耐震設計規範將</w:t>
      </w:r>
      <w:r w:rsidRPr="000002FA">
        <w:rPr>
          <w:rFonts w:ascii="Times New Roman" w:hAnsi="Times New Roman"/>
          <w:b/>
        </w:rPr>
        <w:t>95</w:t>
      </w:r>
      <w:r w:rsidRPr="000002FA">
        <w:rPr>
          <w:rFonts w:ascii="Times New Roman" w:hAnsi="Times New Roman"/>
          <w:b/>
        </w:rPr>
        <w:t>年</w:t>
      </w:r>
      <w:r w:rsidR="0053577F" w:rsidRPr="000002FA">
        <w:rPr>
          <w:rFonts w:ascii="Times New Roman" w:hAnsi="Times New Roman"/>
          <w:b/>
        </w:rPr>
        <w:t>以前</w:t>
      </w:r>
      <w:r w:rsidRPr="000002FA">
        <w:rPr>
          <w:rFonts w:ascii="Times New Roman" w:hAnsi="Times New Roman"/>
          <w:b/>
        </w:rPr>
        <w:t>設計或補強橋梁，特別檢測時機訂為震度</w:t>
      </w:r>
      <w:r w:rsidRPr="000002FA">
        <w:rPr>
          <w:rFonts w:ascii="Times New Roman" w:hAnsi="Times New Roman"/>
          <w:b/>
        </w:rPr>
        <w:t>4</w:t>
      </w:r>
      <w:r w:rsidRPr="000002FA">
        <w:rPr>
          <w:rFonts w:ascii="Times New Roman" w:hAnsi="Times New Roman"/>
          <w:b/>
        </w:rPr>
        <w:t>級</w:t>
      </w:r>
      <w:bookmarkEnd w:id="83"/>
      <w:r w:rsidRPr="000002FA">
        <w:rPr>
          <w:rFonts w:ascii="Times New Roman" w:hAnsi="Times New Roman"/>
          <w:b/>
        </w:rPr>
        <w:t>，且箱梁內部應每</w:t>
      </w:r>
      <w:r w:rsidRPr="000002FA">
        <w:rPr>
          <w:rFonts w:ascii="Times New Roman" w:hAnsi="Times New Roman"/>
          <w:b/>
        </w:rPr>
        <w:t>4</w:t>
      </w:r>
      <w:r w:rsidRPr="000002FA">
        <w:rPr>
          <w:rFonts w:ascii="Times New Roman" w:hAnsi="Times New Roman"/>
          <w:b/>
        </w:rPr>
        <w:t>年檢測</w:t>
      </w:r>
      <w:r w:rsidRPr="000002FA">
        <w:rPr>
          <w:rFonts w:ascii="Times New Roman" w:hAnsi="Times New Roman"/>
          <w:b/>
        </w:rPr>
        <w:t>1</w:t>
      </w:r>
      <w:r w:rsidRPr="000002FA">
        <w:rPr>
          <w:rFonts w:ascii="Times New Roman" w:hAnsi="Times New Roman"/>
          <w:b/>
        </w:rPr>
        <w:t>次，該系統卻未建置箱梁內部定期檢測紀錄功能</w:t>
      </w:r>
      <w:r w:rsidR="006B7AB0" w:rsidRPr="000002FA">
        <w:rPr>
          <w:rFonts w:ascii="Times New Roman" w:hAnsi="Times New Roman"/>
          <w:b/>
        </w:rPr>
        <w:t>，</w:t>
      </w:r>
      <w:r w:rsidR="00A75A9A" w:rsidRPr="000002FA">
        <w:rPr>
          <w:rFonts w:ascii="Times New Roman" w:hAnsi="Times New Roman"/>
          <w:b/>
        </w:rPr>
        <w:t>均致</w:t>
      </w:r>
      <w:r w:rsidR="006B7AB0" w:rsidRPr="000002FA">
        <w:rPr>
          <w:rFonts w:ascii="Times New Roman" w:hAnsi="Times New Roman"/>
          <w:b/>
        </w:rPr>
        <w:t>無法確保橋梁及隧道管理系統資料的正確性</w:t>
      </w:r>
      <w:r w:rsidRPr="000002FA">
        <w:rPr>
          <w:rFonts w:ascii="Times New Roman" w:hAnsi="Times New Roman"/>
          <w:b/>
        </w:rPr>
        <w:t>，影響檢查機制之周延性，允應檢討改善</w:t>
      </w:r>
      <w:bookmarkEnd w:id="82"/>
      <w:r w:rsidRPr="000002FA">
        <w:rPr>
          <w:rFonts w:ascii="Times New Roman" w:hAnsi="Times New Roman"/>
          <w:b/>
        </w:rPr>
        <w:t>。</w:t>
      </w:r>
    </w:p>
    <w:p w14:paraId="7B02CEC6" w14:textId="653D7D3F" w:rsidR="00633972" w:rsidRPr="000002FA" w:rsidRDefault="00633972" w:rsidP="00AD0E48">
      <w:pPr>
        <w:pStyle w:val="3"/>
        <w:overflowPunct w:val="0"/>
        <w:ind w:left="1316"/>
        <w:rPr>
          <w:rFonts w:ascii="Times New Roman" w:hAnsi="Times New Roman"/>
          <w:szCs w:val="20"/>
        </w:rPr>
      </w:pPr>
      <w:bookmarkStart w:id="84" w:name="_Hlk193959359"/>
      <w:r w:rsidRPr="000002FA">
        <w:rPr>
          <w:rFonts w:ascii="Times New Roman" w:hAnsi="Times New Roman"/>
          <w:szCs w:val="20"/>
        </w:rPr>
        <w:t>依</w:t>
      </w:r>
      <w:r w:rsidR="007D2205" w:rsidRPr="000002FA">
        <w:rPr>
          <w:rFonts w:ascii="Times New Roman" w:hAnsi="Times New Roman"/>
          <w:szCs w:val="20"/>
        </w:rPr>
        <w:t>鐵路橋梁檢測作業手冊</w:t>
      </w:r>
      <w:r w:rsidRPr="000002FA">
        <w:rPr>
          <w:rFonts w:ascii="Times New Roman" w:hAnsi="Times New Roman"/>
          <w:szCs w:val="20"/>
        </w:rPr>
        <w:t>3.1</w:t>
      </w:r>
      <w:bookmarkStart w:id="85" w:name="_Hlk205800436"/>
      <w:r w:rsidRPr="000002FA">
        <w:rPr>
          <w:rFonts w:ascii="Times New Roman" w:hAnsi="Times New Roman"/>
          <w:szCs w:val="20"/>
        </w:rPr>
        <w:t>特別檢測時機</w:t>
      </w:r>
      <w:bookmarkEnd w:id="85"/>
      <w:r w:rsidRPr="000002FA">
        <w:rPr>
          <w:rFonts w:ascii="Times New Roman" w:hAnsi="Times New Roman"/>
          <w:szCs w:val="20"/>
        </w:rPr>
        <w:t>規定，依氣象署之地震報告內</w:t>
      </w:r>
      <w:bookmarkStart w:id="86" w:name="_Hlk205800473"/>
      <w:r w:rsidRPr="000002FA">
        <w:rPr>
          <w:rFonts w:ascii="Times New Roman" w:hAnsi="Times New Roman"/>
          <w:szCs w:val="20"/>
        </w:rPr>
        <w:t>震度達</w:t>
      </w:r>
      <w:r w:rsidRPr="000002FA">
        <w:rPr>
          <w:rFonts w:ascii="Times New Roman" w:hAnsi="Times New Roman"/>
          <w:szCs w:val="20"/>
        </w:rPr>
        <w:t>4</w:t>
      </w:r>
      <w:r w:rsidRPr="000002FA">
        <w:rPr>
          <w:rFonts w:ascii="Times New Roman" w:hAnsi="Times New Roman"/>
          <w:szCs w:val="20"/>
        </w:rPr>
        <w:t>級</w:t>
      </w:r>
      <w:bookmarkEnd w:id="86"/>
      <w:r w:rsidRPr="000002FA">
        <w:rPr>
          <w:rFonts w:ascii="Times New Roman" w:hAnsi="Times New Roman"/>
          <w:szCs w:val="20"/>
        </w:rPr>
        <w:t>地區，</w:t>
      </w:r>
      <w:r w:rsidR="00E72B80" w:rsidRPr="000002FA">
        <w:rPr>
          <w:rFonts w:ascii="Times New Roman" w:hAnsi="Times New Roman"/>
          <w:szCs w:val="20"/>
        </w:rPr>
        <w:t>應即</w:t>
      </w:r>
      <w:r w:rsidRPr="000002FA">
        <w:rPr>
          <w:rFonts w:ascii="Times New Roman" w:hAnsi="Times New Roman"/>
          <w:szCs w:val="20"/>
        </w:rPr>
        <w:t>檢測該震區內未符合</w:t>
      </w:r>
      <w:r w:rsidRPr="000002FA">
        <w:rPr>
          <w:rFonts w:ascii="Times New Roman" w:hAnsi="Times New Roman"/>
          <w:szCs w:val="20"/>
        </w:rPr>
        <w:t>95</w:t>
      </w:r>
      <w:r w:rsidRPr="000002FA">
        <w:rPr>
          <w:rFonts w:ascii="Times New Roman" w:hAnsi="Times New Roman"/>
          <w:szCs w:val="20"/>
        </w:rPr>
        <w:t>年</w:t>
      </w:r>
      <w:r w:rsidRPr="000002FA">
        <w:rPr>
          <w:rFonts w:ascii="Times New Roman" w:hAnsi="Times New Roman"/>
          <w:szCs w:val="20"/>
        </w:rPr>
        <w:t>12</w:t>
      </w:r>
      <w:r w:rsidRPr="000002FA">
        <w:rPr>
          <w:rFonts w:ascii="Times New Roman" w:hAnsi="Times New Roman"/>
          <w:szCs w:val="20"/>
        </w:rPr>
        <w:t>月頒布「鐵路橋梁耐震設計規範」</w:t>
      </w:r>
      <w:bookmarkStart w:id="87" w:name="_Hlk205800385"/>
      <w:r w:rsidRPr="000002FA">
        <w:rPr>
          <w:rFonts w:ascii="Times New Roman" w:hAnsi="Times New Roman"/>
          <w:szCs w:val="20"/>
        </w:rPr>
        <w:t>設計或補強之橋梁</w:t>
      </w:r>
      <w:bookmarkEnd w:id="87"/>
      <w:r w:rsidRPr="000002FA">
        <w:rPr>
          <w:rFonts w:ascii="Times New Roman" w:hAnsi="Times New Roman"/>
          <w:szCs w:val="20"/>
        </w:rPr>
        <w:t>，及基礎有裸露情形之跨河橋梁、橋齡達</w:t>
      </w:r>
      <w:r w:rsidRPr="000002FA">
        <w:rPr>
          <w:rFonts w:ascii="Times New Roman" w:hAnsi="Times New Roman"/>
          <w:szCs w:val="20"/>
        </w:rPr>
        <w:t>30</w:t>
      </w:r>
      <w:r w:rsidRPr="000002FA">
        <w:rPr>
          <w:rFonts w:ascii="Times New Roman" w:hAnsi="Times New Roman"/>
          <w:szCs w:val="20"/>
        </w:rPr>
        <w:t>年以上與重點監控橋梁。經查，依臺鐵橋梁及隧道管理系統資料，計有</w:t>
      </w:r>
      <w:r w:rsidRPr="000002FA">
        <w:rPr>
          <w:rFonts w:ascii="Times New Roman" w:hAnsi="Times New Roman"/>
          <w:szCs w:val="20"/>
        </w:rPr>
        <w:t>20</w:t>
      </w:r>
      <w:r w:rsidRPr="000002FA">
        <w:rPr>
          <w:rFonts w:ascii="Times New Roman" w:hAnsi="Times New Roman"/>
          <w:szCs w:val="20"/>
        </w:rPr>
        <w:t>座橋梁耐震設計規範年度為</w:t>
      </w:r>
      <w:r w:rsidRPr="000002FA">
        <w:rPr>
          <w:rFonts w:ascii="Times New Roman" w:hAnsi="Times New Roman"/>
          <w:szCs w:val="20"/>
        </w:rPr>
        <w:t>95</w:t>
      </w:r>
      <w:r w:rsidRPr="000002FA">
        <w:rPr>
          <w:rFonts w:ascii="Times New Roman" w:hAnsi="Times New Roman"/>
          <w:szCs w:val="20"/>
        </w:rPr>
        <w:t>年以前，惟其應特別檢測震度仍列為</w:t>
      </w:r>
      <w:r w:rsidRPr="000002FA">
        <w:rPr>
          <w:rFonts w:ascii="Times New Roman" w:hAnsi="Times New Roman"/>
          <w:szCs w:val="20"/>
        </w:rPr>
        <w:t>5</w:t>
      </w:r>
      <w:r w:rsidRPr="000002FA">
        <w:rPr>
          <w:rFonts w:ascii="Times New Roman" w:hAnsi="Times New Roman"/>
          <w:szCs w:val="20"/>
        </w:rPr>
        <w:t>級。另計有</w:t>
      </w:r>
      <w:r w:rsidRPr="000002FA">
        <w:rPr>
          <w:rFonts w:ascii="Times New Roman" w:hAnsi="Times New Roman"/>
          <w:szCs w:val="20"/>
        </w:rPr>
        <w:t>17</w:t>
      </w:r>
      <w:r w:rsidRPr="000002FA">
        <w:rPr>
          <w:rFonts w:ascii="Times New Roman" w:hAnsi="Times New Roman"/>
          <w:szCs w:val="20"/>
        </w:rPr>
        <w:t>座竣工年度於</w:t>
      </w:r>
      <w:r w:rsidRPr="000002FA">
        <w:rPr>
          <w:rFonts w:ascii="Times New Roman" w:hAnsi="Times New Roman"/>
          <w:szCs w:val="20"/>
        </w:rPr>
        <w:t>95</w:t>
      </w:r>
      <w:r w:rsidRPr="000002FA">
        <w:rPr>
          <w:rFonts w:ascii="Times New Roman" w:hAnsi="Times New Roman"/>
          <w:szCs w:val="20"/>
        </w:rPr>
        <w:t>年以前、耐震設計規範年度不詳，且無維修紀錄之橋梁，其應特別檢測震度亦列為</w:t>
      </w:r>
      <w:r w:rsidRPr="000002FA">
        <w:rPr>
          <w:rFonts w:ascii="Times New Roman" w:hAnsi="Times New Roman"/>
          <w:szCs w:val="20"/>
        </w:rPr>
        <w:t>5</w:t>
      </w:r>
      <w:r w:rsidRPr="000002FA">
        <w:rPr>
          <w:rFonts w:ascii="Times New Roman" w:hAnsi="Times New Roman"/>
          <w:szCs w:val="20"/>
        </w:rPr>
        <w:t>級。由上可知，臺鐵公司部分橋梁耐震設計規範年度為</w:t>
      </w:r>
      <w:r w:rsidRPr="000002FA">
        <w:rPr>
          <w:rFonts w:ascii="Times New Roman" w:hAnsi="Times New Roman"/>
          <w:szCs w:val="20"/>
        </w:rPr>
        <w:t>95</w:t>
      </w:r>
      <w:r w:rsidRPr="000002FA">
        <w:rPr>
          <w:rFonts w:ascii="Times New Roman" w:hAnsi="Times New Roman"/>
          <w:szCs w:val="20"/>
        </w:rPr>
        <w:t>年以前，但特別檢測震度仍列為</w:t>
      </w:r>
      <w:r w:rsidRPr="000002FA">
        <w:rPr>
          <w:rFonts w:ascii="Times New Roman" w:hAnsi="Times New Roman"/>
          <w:szCs w:val="20"/>
        </w:rPr>
        <w:t>5</w:t>
      </w:r>
      <w:r w:rsidRPr="000002FA">
        <w:rPr>
          <w:rFonts w:ascii="Times New Roman" w:hAnsi="Times New Roman"/>
          <w:szCs w:val="20"/>
        </w:rPr>
        <w:t>級，顯見部分橋梁耐震設計</w:t>
      </w:r>
      <w:r w:rsidR="00B434CD" w:rsidRPr="000002FA">
        <w:rPr>
          <w:rFonts w:ascii="Times New Roman" w:hAnsi="Times New Roman"/>
          <w:szCs w:val="20"/>
        </w:rPr>
        <w:t>仍</w:t>
      </w:r>
      <w:r w:rsidRPr="000002FA">
        <w:rPr>
          <w:rFonts w:ascii="Times New Roman" w:hAnsi="Times New Roman"/>
          <w:szCs w:val="20"/>
        </w:rPr>
        <w:t>為</w:t>
      </w:r>
      <w:bookmarkStart w:id="88" w:name="_Hlk206078268"/>
      <w:r w:rsidRPr="000002FA">
        <w:rPr>
          <w:rFonts w:ascii="Times New Roman" w:hAnsi="Times New Roman"/>
          <w:szCs w:val="20"/>
        </w:rPr>
        <w:t>95</w:t>
      </w:r>
      <w:r w:rsidRPr="000002FA">
        <w:rPr>
          <w:rFonts w:ascii="Times New Roman" w:hAnsi="Times New Roman"/>
          <w:szCs w:val="20"/>
        </w:rPr>
        <w:t>年以前之舊規範</w:t>
      </w:r>
      <w:bookmarkEnd w:id="88"/>
      <w:r w:rsidRPr="000002FA">
        <w:rPr>
          <w:rFonts w:ascii="Times New Roman" w:hAnsi="Times New Roman"/>
          <w:szCs w:val="20"/>
        </w:rPr>
        <w:t>，其特別檢測震度未能隨規範更新為</w:t>
      </w:r>
      <w:r w:rsidRPr="000002FA">
        <w:rPr>
          <w:rFonts w:ascii="Times New Roman" w:hAnsi="Times New Roman"/>
          <w:szCs w:val="20"/>
        </w:rPr>
        <w:t>4</w:t>
      </w:r>
      <w:r w:rsidRPr="000002FA">
        <w:rPr>
          <w:rFonts w:ascii="Times New Roman" w:hAnsi="Times New Roman"/>
          <w:szCs w:val="20"/>
        </w:rPr>
        <w:t>級，恐影響災害發生時特別檢測之判斷與執行。臺鐵公司</w:t>
      </w:r>
      <w:r w:rsidR="00B434CD" w:rsidRPr="000002FA">
        <w:rPr>
          <w:rFonts w:ascii="Times New Roman" w:hAnsi="Times New Roman"/>
          <w:szCs w:val="20"/>
        </w:rPr>
        <w:t>未能</w:t>
      </w:r>
      <w:r w:rsidRPr="000002FA">
        <w:rPr>
          <w:rFonts w:ascii="Times New Roman" w:hAnsi="Times New Roman"/>
          <w:szCs w:val="20"/>
        </w:rPr>
        <w:t>確認</w:t>
      </w:r>
      <w:r w:rsidRPr="000002FA">
        <w:rPr>
          <w:rFonts w:ascii="Times New Roman" w:hAnsi="Times New Roman"/>
          <w:szCs w:val="20"/>
        </w:rPr>
        <w:t>95</w:t>
      </w:r>
      <w:r w:rsidRPr="000002FA">
        <w:rPr>
          <w:rFonts w:ascii="Times New Roman" w:hAnsi="Times New Roman"/>
          <w:szCs w:val="20"/>
        </w:rPr>
        <w:t>年以前舊規範橋梁應特別檢測震度分類及系統資料之正確性，以及定期檢測項目與頻率之適用性，</w:t>
      </w:r>
      <w:r w:rsidR="0053577F" w:rsidRPr="000002FA">
        <w:rPr>
          <w:rFonts w:ascii="Times New Roman" w:hAnsi="Times New Roman"/>
          <w:szCs w:val="20"/>
        </w:rPr>
        <w:t>顯見</w:t>
      </w:r>
      <w:r w:rsidRPr="000002FA">
        <w:rPr>
          <w:rFonts w:ascii="Times New Roman" w:hAnsi="Times New Roman"/>
          <w:szCs w:val="20"/>
        </w:rPr>
        <w:t>資料管理之正確性有待加強。</w:t>
      </w:r>
    </w:p>
    <w:p w14:paraId="35C37F36" w14:textId="1C40F2A1" w:rsidR="00633972" w:rsidRPr="000002FA" w:rsidRDefault="00633972" w:rsidP="00AD0E48">
      <w:pPr>
        <w:pStyle w:val="3"/>
        <w:overflowPunct w:val="0"/>
        <w:ind w:left="1316"/>
        <w:rPr>
          <w:rFonts w:ascii="Times New Roman" w:hAnsi="Times New Roman"/>
          <w:szCs w:val="20"/>
        </w:rPr>
      </w:pPr>
      <w:r w:rsidRPr="000002FA">
        <w:rPr>
          <w:rFonts w:ascii="Times New Roman" w:hAnsi="Times New Roman"/>
          <w:szCs w:val="20"/>
        </w:rPr>
        <w:lastRenderedPageBreak/>
        <w:t>又由臺鐵橋梁及隧道管理系統資料發現，計有</w:t>
      </w:r>
      <w:r w:rsidRPr="000002FA">
        <w:rPr>
          <w:rFonts w:ascii="Times New Roman" w:hAnsi="Times New Roman"/>
          <w:szCs w:val="20"/>
        </w:rPr>
        <w:t>17</w:t>
      </w:r>
      <w:r w:rsidRPr="000002FA">
        <w:rPr>
          <w:rFonts w:ascii="Times New Roman" w:hAnsi="Times New Roman"/>
          <w:szCs w:val="20"/>
        </w:rPr>
        <w:t>座橋涵名稱列為</w:t>
      </w:r>
      <w:r w:rsidRPr="000002FA">
        <w:rPr>
          <w:rFonts w:ascii="Times New Roman" w:hAnsi="Times New Roman"/>
          <w:szCs w:val="20"/>
        </w:rPr>
        <w:t>○○</w:t>
      </w:r>
      <w:r w:rsidRPr="000002FA">
        <w:rPr>
          <w:rFonts w:ascii="Times New Roman" w:hAnsi="Times New Roman"/>
          <w:szCs w:val="20"/>
        </w:rPr>
        <w:t>箱涵，惟其設施種類</w:t>
      </w:r>
      <w:r w:rsidR="00B434CD" w:rsidRPr="000002FA">
        <w:rPr>
          <w:rFonts w:ascii="Times New Roman" w:hAnsi="Times New Roman"/>
          <w:szCs w:val="20"/>
        </w:rPr>
        <w:t>實</w:t>
      </w:r>
      <w:r w:rsidRPr="000002FA">
        <w:rPr>
          <w:rFonts w:ascii="Times New Roman" w:hAnsi="Times New Roman"/>
          <w:szCs w:val="20"/>
        </w:rPr>
        <w:t>為橋梁；又據</w:t>
      </w:r>
      <w:r w:rsidR="007D2205" w:rsidRPr="000002FA">
        <w:rPr>
          <w:rFonts w:ascii="Times New Roman" w:hAnsi="Times New Roman"/>
          <w:szCs w:val="20"/>
        </w:rPr>
        <w:t>鐵路橋梁檢測作業手冊</w:t>
      </w:r>
      <w:r w:rsidRPr="000002FA">
        <w:rPr>
          <w:rFonts w:ascii="Times New Roman" w:hAnsi="Times New Roman"/>
          <w:szCs w:val="20"/>
        </w:rPr>
        <w:t>2.4.3</w:t>
      </w:r>
      <w:r w:rsidRPr="000002FA">
        <w:rPr>
          <w:rFonts w:ascii="Times New Roman" w:hAnsi="Times New Roman"/>
          <w:szCs w:val="20"/>
        </w:rPr>
        <w:t>規定，針對箱梁內部因其所在位置為封閉場所，除不易進行目視檢測外，劣化損傷因子亦較不易對構件造成影響，因而另訂定期檢測頻率為每</w:t>
      </w:r>
      <w:r w:rsidRPr="000002FA">
        <w:rPr>
          <w:rFonts w:ascii="Times New Roman" w:hAnsi="Times New Roman"/>
          <w:szCs w:val="20"/>
        </w:rPr>
        <w:t>4</w:t>
      </w:r>
      <w:r w:rsidRPr="000002FA">
        <w:rPr>
          <w:rFonts w:ascii="Times New Roman" w:hAnsi="Times New Roman"/>
          <w:szCs w:val="20"/>
        </w:rPr>
        <w:t>年檢測</w:t>
      </w:r>
      <w:r w:rsidRPr="000002FA">
        <w:rPr>
          <w:rFonts w:ascii="Times New Roman" w:hAnsi="Times New Roman"/>
          <w:szCs w:val="20"/>
        </w:rPr>
        <w:t>1</w:t>
      </w:r>
      <w:r w:rsidRPr="000002FA">
        <w:rPr>
          <w:rFonts w:ascii="Times New Roman" w:hAnsi="Times New Roman"/>
          <w:szCs w:val="20"/>
        </w:rPr>
        <w:t>次。同手冊</w:t>
      </w:r>
      <w:r w:rsidRPr="000002FA">
        <w:rPr>
          <w:rFonts w:ascii="Times New Roman" w:hAnsi="Times New Roman"/>
          <w:szCs w:val="20"/>
        </w:rPr>
        <w:t>2.5</w:t>
      </w:r>
      <w:r w:rsidRPr="000002FA">
        <w:rPr>
          <w:rFonts w:ascii="Times New Roman" w:hAnsi="Times New Roman"/>
          <w:szCs w:val="20"/>
        </w:rPr>
        <w:t>規範，定期檢測完成後應將檢測結果輸入橋梁管理系統。惟查</w:t>
      </w:r>
      <w:r w:rsidR="0053577F" w:rsidRPr="000002FA">
        <w:rPr>
          <w:rFonts w:ascii="Times New Roman" w:hAnsi="Times New Roman"/>
          <w:szCs w:val="20"/>
        </w:rPr>
        <w:t>，</w:t>
      </w:r>
      <w:r w:rsidRPr="000002FA">
        <w:rPr>
          <w:rFonts w:ascii="Times New Roman" w:hAnsi="Times New Roman"/>
          <w:szCs w:val="20"/>
        </w:rPr>
        <w:t>臺鐵橋梁及隧道管理系統尚未建置相關功能，以供各工務段依規定上傳箱梁內部檢測結果。由上可知，臺鐵公司</w:t>
      </w:r>
      <w:bookmarkStart w:id="89" w:name="_Hlk205803957"/>
      <w:r w:rsidRPr="000002FA">
        <w:rPr>
          <w:rFonts w:ascii="Times New Roman" w:hAnsi="Times New Roman"/>
          <w:szCs w:val="20"/>
        </w:rPr>
        <w:t>部分設施名稱列為箱涵，但種類卻是橋梁，橋梁及隧道管理系統中部分橋梁名稱與設施種類登載不一致，</w:t>
      </w:r>
      <w:bookmarkEnd w:id="89"/>
      <w:r w:rsidR="00B434CD" w:rsidRPr="000002FA">
        <w:rPr>
          <w:rFonts w:ascii="Times New Roman" w:hAnsi="Times New Roman"/>
          <w:szCs w:val="20"/>
        </w:rPr>
        <w:t>易致</w:t>
      </w:r>
      <w:r w:rsidRPr="000002FA">
        <w:rPr>
          <w:rFonts w:ascii="Times New Roman" w:hAnsi="Times New Roman"/>
          <w:szCs w:val="20"/>
        </w:rPr>
        <w:t>誤導系統資料錯誤</w:t>
      </w:r>
      <w:r w:rsidR="0053577F" w:rsidRPr="000002FA">
        <w:rPr>
          <w:rFonts w:ascii="Times New Roman" w:hAnsi="Times New Roman"/>
          <w:szCs w:val="20"/>
        </w:rPr>
        <w:t>，</w:t>
      </w:r>
      <w:r w:rsidRPr="000002FA">
        <w:rPr>
          <w:rFonts w:ascii="Times New Roman" w:hAnsi="Times New Roman"/>
          <w:szCs w:val="20"/>
        </w:rPr>
        <w:t>可能影響檢測標準及頻率的適用，考量箱涵及橋梁之定期檢測項目及頻率均有不同，</w:t>
      </w:r>
      <w:r w:rsidR="00B434CD" w:rsidRPr="000002FA">
        <w:rPr>
          <w:rFonts w:ascii="Times New Roman" w:hAnsi="Times New Roman"/>
          <w:szCs w:val="20"/>
        </w:rPr>
        <w:t>允宜</w:t>
      </w:r>
      <w:r w:rsidRPr="000002FA">
        <w:rPr>
          <w:rFonts w:ascii="Times New Roman" w:hAnsi="Times New Roman"/>
          <w:szCs w:val="20"/>
        </w:rPr>
        <w:t>建置箱梁內部定期檢測紀錄之相關功能，以利管控檢測作業及追蹤歷次檢測缺失改善情形，落實鐵路橋梁維護作業。</w:t>
      </w:r>
    </w:p>
    <w:bookmarkEnd w:id="84"/>
    <w:p w14:paraId="27F40912" w14:textId="4A61C933" w:rsidR="00633972" w:rsidRPr="000002FA" w:rsidRDefault="00633972" w:rsidP="00AD0E48">
      <w:pPr>
        <w:pStyle w:val="3"/>
        <w:overflowPunct w:val="0"/>
        <w:ind w:left="1316"/>
        <w:rPr>
          <w:rFonts w:ascii="Times New Roman" w:hAnsi="Times New Roman"/>
          <w:szCs w:val="20"/>
        </w:rPr>
      </w:pPr>
      <w:r w:rsidRPr="000002FA">
        <w:rPr>
          <w:rFonts w:ascii="Times New Roman" w:hAnsi="Times New Roman"/>
          <w:szCs w:val="20"/>
        </w:rPr>
        <w:t>據臺鐵公司函復，臺鐵公司及各鐵路機構落實「鐵路橋梁之檢測及補強規範」與其自定之橋梁檢測、維護管理內部規章等規定，以確實執行橋梁各項檢測作業，並依檢測結果辦理維護、修繕、補強等作業，並經鐵道局持續依據「鐵路監理手冊」規定，確實執行鐵路機構監理作業。另交通部刻正辦理「鐵路橋梁之檢測</w:t>
      </w:r>
      <w:r w:rsidR="00B434CD" w:rsidRPr="000002FA">
        <w:rPr>
          <w:rFonts w:ascii="Times New Roman" w:hAnsi="Times New Roman"/>
          <w:szCs w:val="20"/>
        </w:rPr>
        <w:t>及</w:t>
      </w:r>
      <w:r w:rsidRPr="000002FA">
        <w:rPr>
          <w:rFonts w:ascii="Times New Roman" w:hAnsi="Times New Roman"/>
          <w:szCs w:val="20"/>
        </w:rPr>
        <w:t>補強規範」修訂</w:t>
      </w:r>
      <w:r w:rsidR="00FA51EF" w:rsidRPr="000002FA">
        <w:rPr>
          <w:rFonts w:ascii="Times New Roman" w:hAnsi="Times New Roman"/>
          <w:szCs w:val="20"/>
        </w:rPr>
        <w:t>作業</w:t>
      </w:r>
      <w:r w:rsidRPr="000002FA">
        <w:rPr>
          <w:rFonts w:ascii="Times New Roman" w:hAnsi="Times New Roman"/>
          <w:szCs w:val="20"/>
        </w:rPr>
        <w:t>，期望透過加強各鐵路機構與監理單位之溝通、交流，促使鐵路橋梁維護管理制度更臻完備，確保鐵路</w:t>
      </w:r>
      <w:r w:rsidR="00FA51EF" w:rsidRPr="000002FA">
        <w:rPr>
          <w:rFonts w:ascii="Times New Roman" w:hAnsi="Times New Roman"/>
          <w:szCs w:val="20"/>
        </w:rPr>
        <w:t>橋梁</w:t>
      </w:r>
      <w:r w:rsidRPr="000002FA">
        <w:rPr>
          <w:rFonts w:ascii="Times New Roman" w:hAnsi="Times New Roman"/>
          <w:szCs w:val="20"/>
        </w:rPr>
        <w:t>行車安全。</w:t>
      </w:r>
    </w:p>
    <w:p w14:paraId="580CB1D5" w14:textId="6791C1A9" w:rsidR="00633972" w:rsidRPr="000002FA" w:rsidRDefault="00633972" w:rsidP="00AD0E48">
      <w:pPr>
        <w:pStyle w:val="3"/>
        <w:overflowPunct w:val="0"/>
        <w:ind w:left="1316"/>
        <w:rPr>
          <w:rFonts w:ascii="Times New Roman" w:hAnsi="Times New Roman"/>
          <w:szCs w:val="20"/>
        </w:rPr>
      </w:pPr>
      <w:r w:rsidRPr="000002FA">
        <w:rPr>
          <w:rFonts w:ascii="Times New Roman" w:hAnsi="Times New Roman"/>
          <w:szCs w:val="20"/>
        </w:rPr>
        <w:t>綜上，臺鐵公司部分橋梁耐震設計規範年度為</w:t>
      </w:r>
      <w:r w:rsidRPr="000002FA">
        <w:rPr>
          <w:rFonts w:ascii="Times New Roman" w:hAnsi="Times New Roman"/>
          <w:szCs w:val="20"/>
        </w:rPr>
        <w:t>95</w:t>
      </w:r>
      <w:r w:rsidRPr="000002FA">
        <w:rPr>
          <w:rFonts w:ascii="Times New Roman" w:hAnsi="Times New Roman"/>
          <w:szCs w:val="20"/>
        </w:rPr>
        <w:t>年以前，其特別檢測震度</w:t>
      </w:r>
      <w:r w:rsidR="00EC56F6" w:rsidRPr="000002FA">
        <w:rPr>
          <w:rFonts w:ascii="Times New Roman" w:hAnsi="Times New Roman"/>
          <w:szCs w:val="20"/>
        </w:rPr>
        <w:t>卻</w:t>
      </w:r>
      <w:r w:rsidRPr="000002FA">
        <w:rPr>
          <w:rFonts w:ascii="Times New Roman" w:hAnsi="Times New Roman"/>
          <w:szCs w:val="20"/>
        </w:rPr>
        <w:t>未能隨規範更新，特別檢測震度仍列為</w:t>
      </w:r>
      <w:r w:rsidRPr="000002FA">
        <w:rPr>
          <w:rFonts w:ascii="Times New Roman" w:hAnsi="Times New Roman"/>
          <w:szCs w:val="20"/>
        </w:rPr>
        <w:t>5</w:t>
      </w:r>
      <w:r w:rsidRPr="000002FA">
        <w:rPr>
          <w:rFonts w:ascii="Times New Roman" w:hAnsi="Times New Roman"/>
          <w:szCs w:val="20"/>
        </w:rPr>
        <w:t>級，未將特別檢測時機</w:t>
      </w:r>
      <w:r w:rsidR="00B434CD" w:rsidRPr="000002FA">
        <w:rPr>
          <w:rFonts w:ascii="Times New Roman" w:hAnsi="Times New Roman"/>
          <w:szCs w:val="20"/>
        </w:rPr>
        <w:t>改</w:t>
      </w:r>
      <w:r w:rsidRPr="000002FA">
        <w:rPr>
          <w:rFonts w:ascii="Times New Roman" w:hAnsi="Times New Roman"/>
          <w:szCs w:val="20"/>
        </w:rPr>
        <w:t>訂為震度</w:t>
      </w:r>
      <w:r w:rsidRPr="000002FA">
        <w:rPr>
          <w:rFonts w:ascii="Times New Roman" w:hAnsi="Times New Roman"/>
          <w:szCs w:val="20"/>
        </w:rPr>
        <w:lastRenderedPageBreak/>
        <w:t>4</w:t>
      </w:r>
      <w:r w:rsidRPr="000002FA">
        <w:rPr>
          <w:rFonts w:ascii="Times New Roman" w:hAnsi="Times New Roman"/>
          <w:szCs w:val="20"/>
        </w:rPr>
        <w:t>級，且部分設施名稱列為箱涵，但種類卻是橋梁，橋梁及隧道管理系統中部分橋梁名稱與設施種類登載不一致，另箱梁內部</w:t>
      </w:r>
      <w:r w:rsidR="00645288" w:rsidRPr="000002FA">
        <w:rPr>
          <w:rFonts w:ascii="Times New Roman" w:hAnsi="Times New Roman"/>
          <w:szCs w:val="20"/>
        </w:rPr>
        <w:t>檢測頻率</w:t>
      </w:r>
      <w:r w:rsidRPr="000002FA">
        <w:rPr>
          <w:rFonts w:ascii="Times New Roman" w:hAnsi="Times New Roman"/>
          <w:szCs w:val="20"/>
        </w:rPr>
        <w:t>應</w:t>
      </w:r>
      <w:r w:rsidR="00645288" w:rsidRPr="000002FA">
        <w:rPr>
          <w:rFonts w:ascii="Times New Roman" w:hAnsi="Times New Roman"/>
          <w:szCs w:val="20"/>
        </w:rPr>
        <w:t>為</w:t>
      </w:r>
      <w:r w:rsidRPr="000002FA">
        <w:rPr>
          <w:rFonts w:ascii="Times New Roman" w:hAnsi="Times New Roman"/>
          <w:szCs w:val="20"/>
        </w:rPr>
        <w:t>每</w:t>
      </w:r>
      <w:r w:rsidRPr="000002FA">
        <w:rPr>
          <w:rFonts w:ascii="Times New Roman" w:hAnsi="Times New Roman"/>
          <w:szCs w:val="20"/>
        </w:rPr>
        <w:t>4</w:t>
      </w:r>
      <w:r w:rsidRPr="000002FA">
        <w:rPr>
          <w:rFonts w:ascii="Times New Roman" w:hAnsi="Times New Roman"/>
          <w:szCs w:val="20"/>
        </w:rPr>
        <w:t>年</w:t>
      </w:r>
      <w:r w:rsidRPr="000002FA">
        <w:rPr>
          <w:rFonts w:ascii="Times New Roman" w:hAnsi="Times New Roman"/>
          <w:szCs w:val="20"/>
        </w:rPr>
        <w:t>1</w:t>
      </w:r>
      <w:r w:rsidRPr="000002FA">
        <w:rPr>
          <w:rFonts w:ascii="Times New Roman" w:hAnsi="Times New Roman"/>
          <w:szCs w:val="20"/>
        </w:rPr>
        <w:t>次，</w:t>
      </w:r>
      <w:r w:rsidR="00645288" w:rsidRPr="000002FA">
        <w:rPr>
          <w:rFonts w:ascii="Times New Roman" w:hAnsi="Times New Roman"/>
          <w:szCs w:val="20"/>
        </w:rPr>
        <w:t>然</w:t>
      </w:r>
      <w:r w:rsidRPr="000002FA">
        <w:rPr>
          <w:rFonts w:ascii="Times New Roman" w:hAnsi="Times New Roman"/>
          <w:szCs w:val="20"/>
        </w:rPr>
        <w:t>該系統卻未建置箱梁內部定期檢測紀錄功能，</w:t>
      </w:r>
      <w:r w:rsidR="00B434CD" w:rsidRPr="000002FA">
        <w:rPr>
          <w:rFonts w:ascii="Times New Roman" w:hAnsi="Times New Roman"/>
          <w:szCs w:val="20"/>
        </w:rPr>
        <w:t>皆易致</w:t>
      </w:r>
      <w:r w:rsidRPr="000002FA">
        <w:rPr>
          <w:rFonts w:ascii="Times New Roman" w:hAnsi="Times New Roman"/>
          <w:szCs w:val="20"/>
        </w:rPr>
        <w:t>系統資料錯誤，影響檢測標準及頻率的適用，無法確保橋梁及隧道管理系統資料的正確性，允應</w:t>
      </w:r>
      <w:r w:rsidR="00160F1F" w:rsidRPr="000002FA">
        <w:rPr>
          <w:rFonts w:ascii="Times New Roman" w:hAnsi="Times New Roman"/>
          <w:szCs w:val="20"/>
        </w:rPr>
        <w:t>檢討儘速依規定完成修護作業，</w:t>
      </w:r>
      <w:r w:rsidR="00036657" w:rsidRPr="000002FA">
        <w:rPr>
          <w:rFonts w:ascii="Times New Roman" w:hAnsi="Times New Roman"/>
          <w:szCs w:val="20"/>
        </w:rPr>
        <w:t>建置箱梁內部定期檢測紀錄之相關功能，</w:t>
      </w:r>
      <w:r w:rsidR="00160F1F" w:rsidRPr="000002FA">
        <w:rPr>
          <w:rFonts w:ascii="Times New Roman" w:hAnsi="Times New Roman"/>
          <w:szCs w:val="20"/>
        </w:rPr>
        <w:t>並確實於系統登載相關紀錄</w:t>
      </w:r>
      <w:r w:rsidRPr="000002FA">
        <w:rPr>
          <w:rFonts w:ascii="Times New Roman" w:hAnsi="Times New Roman"/>
          <w:szCs w:val="20"/>
        </w:rPr>
        <w:t>。</w:t>
      </w:r>
    </w:p>
    <w:p w14:paraId="7A0F1E5A" w14:textId="7D108BDD" w:rsidR="00633972" w:rsidRPr="000002FA" w:rsidRDefault="00633972" w:rsidP="00AD0E48">
      <w:pPr>
        <w:pStyle w:val="2"/>
        <w:overflowPunct w:val="0"/>
        <w:ind w:left="1020" w:hanging="680"/>
        <w:rPr>
          <w:rFonts w:ascii="Times New Roman" w:hAnsi="Times New Roman"/>
          <w:b/>
        </w:rPr>
      </w:pPr>
      <w:bookmarkStart w:id="90" w:name="_Hlk205367385"/>
      <w:r w:rsidRPr="000002FA">
        <w:rPr>
          <w:rFonts w:ascii="Times New Roman" w:hAnsi="Times New Roman"/>
          <w:b/>
        </w:rPr>
        <w:t>臺鐵公司自行辦理橋梁檢測</w:t>
      </w:r>
      <w:r w:rsidR="008C01BA" w:rsidRPr="000002FA">
        <w:rPr>
          <w:rFonts w:ascii="Times New Roman" w:hAnsi="Times New Roman"/>
          <w:b/>
        </w:rPr>
        <w:t>比率高達</w:t>
      </w:r>
      <w:r w:rsidR="008C01BA" w:rsidRPr="000002FA">
        <w:rPr>
          <w:rFonts w:ascii="Times New Roman" w:hAnsi="Times New Roman"/>
          <w:b/>
        </w:rPr>
        <w:t>95.8</w:t>
      </w:r>
      <w:r w:rsidR="008C01BA" w:rsidRPr="000002FA">
        <w:rPr>
          <w:rFonts w:ascii="Times New Roman" w:hAnsi="Times New Roman"/>
          <w:b/>
        </w:rPr>
        <w:t>％</w:t>
      </w:r>
      <w:r w:rsidRPr="000002FA">
        <w:rPr>
          <w:rFonts w:ascii="Times New Roman" w:hAnsi="Times New Roman"/>
          <w:b/>
        </w:rPr>
        <w:t>，惟缺乏明確人員資格與培訓標準，</w:t>
      </w:r>
      <w:r w:rsidR="00B434CD" w:rsidRPr="000002FA">
        <w:rPr>
          <w:rFonts w:ascii="Times New Roman" w:hAnsi="Times New Roman"/>
          <w:b/>
        </w:rPr>
        <w:t>容</w:t>
      </w:r>
      <w:r w:rsidRPr="000002FA">
        <w:rPr>
          <w:rFonts w:ascii="Times New Roman" w:hAnsi="Times New Roman"/>
          <w:b/>
        </w:rPr>
        <w:t>將影響檢測品質，允宜參照公路橋梁檢測培訓及認證機制，建立完善鐵路橋梁檢測人員培訓制度，以提升檢測的專業性，確保鐵路</w:t>
      </w:r>
      <w:r w:rsidR="001C4E1F" w:rsidRPr="000002FA">
        <w:rPr>
          <w:rFonts w:ascii="Times New Roman" w:hAnsi="Times New Roman"/>
          <w:b/>
        </w:rPr>
        <w:t>橋梁</w:t>
      </w:r>
      <w:r w:rsidRPr="000002FA">
        <w:rPr>
          <w:rFonts w:ascii="Times New Roman" w:hAnsi="Times New Roman"/>
          <w:b/>
        </w:rPr>
        <w:t>行車安全</w:t>
      </w:r>
      <w:bookmarkEnd w:id="90"/>
      <w:r w:rsidRPr="000002FA">
        <w:rPr>
          <w:rFonts w:ascii="Times New Roman" w:hAnsi="Times New Roman"/>
          <w:b/>
        </w:rPr>
        <w:t>。</w:t>
      </w:r>
    </w:p>
    <w:p w14:paraId="310C6B11" w14:textId="5651B756" w:rsidR="00633972" w:rsidRPr="000002FA" w:rsidRDefault="00633972" w:rsidP="00AD0E48">
      <w:pPr>
        <w:pStyle w:val="3"/>
        <w:overflowPunct w:val="0"/>
        <w:ind w:left="1316"/>
        <w:rPr>
          <w:rFonts w:ascii="Times New Roman" w:hAnsi="Times New Roman"/>
          <w:szCs w:val="20"/>
        </w:rPr>
      </w:pPr>
      <w:r w:rsidRPr="000002FA">
        <w:rPr>
          <w:rFonts w:ascii="Times New Roman" w:hAnsi="Times New Roman"/>
          <w:szCs w:val="20"/>
        </w:rPr>
        <w:t>交通部於</w:t>
      </w:r>
      <w:r w:rsidRPr="000002FA">
        <w:rPr>
          <w:rFonts w:ascii="Times New Roman" w:hAnsi="Times New Roman"/>
          <w:szCs w:val="20"/>
        </w:rPr>
        <w:t>107</w:t>
      </w:r>
      <w:r w:rsidRPr="000002FA">
        <w:rPr>
          <w:rFonts w:ascii="Times New Roman" w:hAnsi="Times New Roman"/>
          <w:szCs w:val="20"/>
        </w:rPr>
        <w:t>年</w:t>
      </w:r>
      <w:r w:rsidRPr="000002FA">
        <w:rPr>
          <w:rFonts w:ascii="Times New Roman" w:hAnsi="Times New Roman"/>
          <w:szCs w:val="20"/>
        </w:rPr>
        <w:t>12</w:t>
      </w:r>
      <w:r w:rsidRPr="000002FA">
        <w:rPr>
          <w:rFonts w:ascii="Times New Roman" w:hAnsi="Times New Roman"/>
          <w:szCs w:val="20"/>
        </w:rPr>
        <w:t>月頒布「鐵路橋梁之檢測及補強規範」，</w:t>
      </w:r>
      <w:r w:rsidR="00B434CD" w:rsidRPr="000002FA">
        <w:rPr>
          <w:rFonts w:ascii="Times New Roman" w:hAnsi="Times New Roman"/>
          <w:szCs w:val="20"/>
        </w:rPr>
        <w:t>原</w:t>
      </w:r>
      <w:r w:rsidRPr="000002FA">
        <w:rPr>
          <w:rFonts w:ascii="Times New Roman" w:hAnsi="Times New Roman"/>
          <w:szCs w:val="20"/>
        </w:rPr>
        <w:t>臺鐵</w:t>
      </w:r>
      <w:r w:rsidR="00B434CD" w:rsidRPr="000002FA">
        <w:rPr>
          <w:rFonts w:ascii="Times New Roman" w:hAnsi="Times New Roman"/>
          <w:szCs w:val="20"/>
        </w:rPr>
        <w:t>局</w:t>
      </w:r>
      <w:r w:rsidRPr="000002FA">
        <w:rPr>
          <w:rFonts w:ascii="Times New Roman" w:hAnsi="Times New Roman"/>
          <w:szCs w:val="20"/>
        </w:rPr>
        <w:t>並依前開規範訂定「交通部臺灣鐵路管理局鐵路橋梁檢測作業手冊」，該手冊</w:t>
      </w:r>
      <w:r w:rsidRPr="000002FA">
        <w:rPr>
          <w:rFonts w:ascii="Times New Roman" w:hAnsi="Times New Roman"/>
          <w:szCs w:val="20"/>
        </w:rPr>
        <w:t>2.1</w:t>
      </w:r>
      <w:r w:rsidRPr="000002FA">
        <w:rPr>
          <w:rFonts w:ascii="Times New Roman" w:hAnsi="Times New Roman"/>
          <w:szCs w:val="20"/>
        </w:rPr>
        <w:t>規定，定期檢測方法係依「</w:t>
      </w:r>
      <w:r w:rsidR="00A87478" w:rsidRPr="000002FA">
        <w:rPr>
          <w:rFonts w:ascii="Times New Roman" w:hAnsi="Times New Roman"/>
          <w:szCs w:val="20"/>
        </w:rPr>
        <w:t>DERU</w:t>
      </w:r>
      <w:r w:rsidR="00A87478" w:rsidRPr="000002FA">
        <w:rPr>
          <w:rFonts w:ascii="Times New Roman" w:hAnsi="Times New Roman"/>
          <w:szCs w:val="20"/>
        </w:rPr>
        <w:t>目視檢測法</w:t>
      </w:r>
      <w:r w:rsidRPr="000002FA">
        <w:rPr>
          <w:rFonts w:ascii="Times New Roman" w:hAnsi="Times New Roman"/>
          <w:szCs w:val="20"/>
        </w:rPr>
        <w:t>」，針對工務段所轄橋梁進行目視檢測，評估橋梁各構件劣化之程度（</w:t>
      </w:r>
      <w:r w:rsidRPr="000002FA">
        <w:rPr>
          <w:rFonts w:ascii="Times New Roman" w:hAnsi="Times New Roman"/>
          <w:szCs w:val="20"/>
        </w:rPr>
        <w:t>Degree</w:t>
      </w:r>
      <w:r w:rsidRPr="000002FA">
        <w:rPr>
          <w:rFonts w:ascii="Times New Roman" w:hAnsi="Times New Roman"/>
          <w:szCs w:val="20"/>
        </w:rPr>
        <w:t>）與範圍（</w:t>
      </w:r>
      <w:r w:rsidRPr="000002FA">
        <w:rPr>
          <w:rFonts w:ascii="Times New Roman" w:hAnsi="Times New Roman"/>
          <w:szCs w:val="20"/>
        </w:rPr>
        <w:t>Extent</w:t>
      </w:r>
      <w:r w:rsidRPr="000002FA">
        <w:rPr>
          <w:rFonts w:ascii="Times New Roman" w:hAnsi="Times New Roman"/>
          <w:szCs w:val="20"/>
        </w:rPr>
        <w:t>），並考量對橋梁結構安全性與服務性之影響（</w:t>
      </w:r>
      <w:r w:rsidRPr="000002FA">
        <w:rPr>
          <w:rFonts w:ascii="Times New Roman" w:hAnsi="Times New Roman"/>
          <w:szCs w:val="20"/>
        </w:rPr>
        <w:t>Relevancy</w:t>
      </w:r>
      <w:r w:rsidRPr="000002FA">
        <w:rPr>
          <w:rFonts w:ascii="Times New Roman" w:hAnsi="Times New Roman"/>
          <w:szCs w:val="20"/>
        </w:rPr>
        <w:t>），及需處置之急迫性（</w:t>
      </w:r>
      <w:r w:rsidRPr="000002FA">
        <w:rPr>
          <w:rFonts w:ascii="Times New Roman" w:hAnsi="Times New Roman"/>
          <w:szCs w:val="20"/>
        </w:rPr>
        <w:t>Urgency</w:t>
      </w:r>
      <w:r w:rsidRPr="000002FA">
        <w:rPr>
          <w:rFonts w:ascii="Times New Roman" w:hAnsi="Times New Roman"/>
          <w:szCs w:val="20"/>
        </w:rPr>
        <w:t>）進行評等，上述檢測及評估係以目視為主，均需仰賴檢測人員之工程經驗及專業素養</w:t>
      </w:r>
      <w:r w:rsidR="00B434CD" w:rsidRPr="000002FA">
        <w:rPr>
          <w:rFonts w:ascii="Times New Roman" w:hAnsi="Times New Roman"/>
          <w:szCs w:val="20"/>
        </w:rPr>
        <w:t>進行</w:t>
      </w:r>
      <w:r w:rsidRPr="000002FA">
        <w:rPr>
          <w:rFonts w:ascii="Times New Roman" w:hAnsi="Times New Roman"/>
          <w:szCs w:val="20"/>
        </w:rPr>
        <w:t>判斷。又該手冊</w:t>
      </w:r>
      <w:r w:rsidRPr="000002FA">
        <w:rPr>
          <w:rFonts w:ascii="Times New Roman" w:hAnsi="Times New Roman"/>
          <w:szCs w:val="20"/>
        </w:rPr>
        <w:t>1.4</w:t>
      </w:r>
      <w:r w:rsidRPr="000002FA">
        <w:rPr>
          <w:rFonts w:ascii="Times New Roman" w:hAnsi="Times New Roman"/>
          <w:szCs w:val="20"/>
        </w:rPr>
        <w:t>規定，橋梁檢測由各轄區工務段自行辦理或委託技術顧問機構、學術、法人機構辦理，並規範工務段辦理橋梁檢測業務應組成檢測工作組織，及指派技術人員辦理橋梁檢測作業。另依該手冊「附則一、委託專業廠商檢測注意事項」規範，委託檢測人員資格應符合受過橋梁檢測相關訓練並領有證書等條件。</w:t>
      </w:r>
    </w:p>
    <w:p w14:paraId="44743521" w14:textId="313999FD" w:rsidR="00633972" w:rsidRPr="000002FA" w:rsidRDefault="00633972" w:rsidP="00AD0E48">
      <w:pPr>
        <w:pStyle w:val="3"/>
        <w:overflowPunct w:val="0"/>
        <w:ind w:left="1316"/>
        <w:rPr>
          <w:rFonts w:ascii="Times New Roman" w:hAnsi="Times New Roman"/>
          <w:szCs w:val="20"/>
        </w:rPr>
      </w:pPr>
      <w:r w:rsidRPr="000002FA">
        <w:rPr>
          <w:rFonts w:ascii="Times New Roman" w:hAnsi="Times New Roman"/>
          <w:szCs w:val="20"/>
        </w:rPr>
        <w:lastRenderedPageBreak/>
        <w:t>據統計截至</w:t>
      </w:r>
      <w:r w:rsidRPr="000002FA">
        <w:rPr>
          <w:rFonts w:ascii="Times New Roman" w:hAnsi="Times New Roman"/>
          <w:szCs w:val="20"/>
        </w:rPr>
        <w:t>112</w:t>
      </w:r>
      <w:r w:rsidRPr="000002FA">
        <w:rPr>
          <w:rFonts w:ascii="Times New Roman" w:hAnsi="Times New Roman"/>
          <w:szCs w:val="20"/>
        </w:rPr>
        <w:t>年底止，臺鐵公司</w:t>
      </w:r>
      <w:bookmarkStart w:id="91" w:name="_Hlk205823454"/>
      <w:r w:rsidRPr="000002FA">
        <w:rPr>
          <w:rFonts w:ascii="Times New Roman" w:hAnsi="Times New Roman"/>
          <w:szCs w:val="20"/>
        </w:rPr>
        <w:t>轄管正常使用中橋梁計</w:t>
      </w:r>
      <w:r w:rsidRPr="000002FA">
        <w:rPr>
          <w:rFonts w:ascii="Times New Roman" w:hAnsi="Times New Roman"/>
          <w:szCs w:val="20"/>
        </w:rPr>
        <w:t>975</w:t>
      </w:r>
      <w:r w:rsidRPr="000002FA">
        <w:rPr>
          <w:rFonts w:ascii="Times New Roman" w:hAnsi="Times New Roman"/>
          <w:szCs w:val="20"/>
        </w:rPr>
        <w:t>座，</w:t>
      </w:r>
      <w:r w:rsidRPr="000002FA">
        <w:rPr>
          <w:rFonts w:ascii="Times New Roman" w:hAnsi="Times New Roman"/>
          <w:szCs w:val="20"/>
        </w:rPr>
        <w:t>112</w:t>
      </w:r>
      <w:r w:rsidRPr="000002FA">
        <w:rPr>
          <w:rFonts w:ascii="Times New Roman" w:hAnsi="Times New Roman"/>
          <w:szCs w:val="20"/>
        </w:rPr>
        <w:t>年度委外辦理定期檢測者僅有</w:t>
      </w:r>
      <w:r w:rsidRPr="000002FA">
        <w:rPr>
          <w:rFonts w:ascii="Times New Roman" w:hAnsi="Times New Roman"/>
          <w:szCs w:val="20"/>
        </w:rPr>
        <w:t>41</w:t>
      </w:r>
      <w:r w:rsidRPr="000002FA">
        <w:rPr>
          <w:rFonts w:ascii="Times New Roman" w:hAnsi="Times New Roman"/>
          <w:szCs w:val="20"/>
        </w:rPr>
        <w:t>座，其他</w:t>
      </w:r>
      <w:r w:rsidRPr="000002FA">
        <w:rPr>
          <w:rFonts w:ascii="Times New Roman" w:hAnsi="Times New Roman"/>
          <w:szCs w:val="20"/>
        </w:rPr>
        <w:t>934</w:t>
      </w:r>
      <w:r w:rsidRPr="000002FA">
        <w:rPr>
          <w:rFonts w:ascii="Times New Roman" w:hAnsi="Times New Roman"/>
          <w:szCs w:val="20"/>
        </w:rPr>
        <w:t>座橋梁則由轄管工務段自行檢測</w:t>
      </w:r>
      <w:bookmarkEnd w:id="91"/>
      <w:r w:rsidRPr="000002FA">
        <w:rPr>
          <w:rFonts w:ascii="Times New Roman" w:hAnsi="Times New Roman"/>
          <w:szCs w:val="20"/>
        </w:rPr>
        <w:t>。</w:t>
      </w:r>
      <w:r w:rsidR="00B434CD" w:rsidRPr="000002FA">
        <w:rPr>
          <w:rFonts w:ascii="Times New Roman" w:hAnsi="Times New Roman"/>
          <w:szCs w:val="20"/>
        </w:rPr>
        <w:t>經查</w:t>
      </w:r>
      <w:r w:rsidRPr="000002FA">
        <w:rPr>
          <w:rFonts w:ascii="Times New Roman" w:hAnsi="Times New Roman"/>
          <w:szCs w:val="20"/>
        </w:rPr>
        <w:t>臺鐵公司為加強鐵路橋梁檢測品質，係透過</w:t>
      </w:r>
      <w:bookmarkStart w:id="92" w:name="_Hlk206578278"/>
      <w:r w:rsidRPr="000002FA">
        <w:rPr>
          <w:rFonts w:ascii="Times New Roman" w:hAnsi="Times New Roman"/>
          <w:szCs w:val="20"/>
        </w:rPr>
        <w:t>各工務段自行辦理橋梁檢測教育訓練，</w:t>
      </w:r>
      <w:bookmarkEnd w:id="92"/>
      <w:r w:rsidRPr="000002FA">
        <w:rPr>
          <w:rFonts w:ascii="Times New Roman" w:hAnsi="Times New Roman"/>
          <w:szCs w:val="20"/>
        </w:rPr>
        <w:t>或鼓勵所屬同仁參與其他單位之橋梁檢測或維修補強訓練課程，</w:t>
      </w:r>
      <w:r w:rsidR="00B434CD" w:rsidRPr="000002FA">
        <w:rPr>
          <w:rFonts w:ascii="Times New Roman" w:hAnsi="Times New Roman"/>
          <w:szCs w:val="20"/>
        </w:rPr>
        <w:t>目前</w:t>
      </w:r>
      <w:r w:rsidRPr="000002FA">
        <w:rPr>
          <w:rFonts w:ascii="Times New Roman" w:hAnsi="Times New Roman"/>
          <w:szCs w:val="20"/>
        </w:rPr>
        <w:t>尚無自行辦理鐵路橋梁檢測人員之資格條件及培訓規範。又查交通部業依公路修建養護管理規則第</w:t>
      </w:r>
      <w:r w:rsidRPr="000002FA">
        <w:rPr>
          <w:rFonts w:ascii="Times New Roman" w:hAnsi="Times New Roman"/>
          <w:szCs w:val="20"/>
        </w:rPr>
        <w:t>10</w:t>
      </w:r>
      <w:r w:rsidRPr="000002FA">
        <w:rPr>
          <w:rFonts w:ascii="Times New Roman" w:hAnsi="Times New Roman"/>
          <w:szCs w:val="20"/>
        </w:rPr>
        <w:t>條規定，訂定公路橋梁檢測人員資格與培訓要點，據以辦理公路橋梁檢測人員之培訓及認證作業，培養公路橋梁檢測專業人力。由上可知，臺鐵公司目前</w:t>
      </w:r>
      <w:r w:rsidR="00D92990" w:rsidRPr="000002FA">
        <w:rPr>
          <w:rFonts w:ascii="Times New Roman" w:hAnsi="Times New Roman"/>
          <w:szCs w:val="20"/>
        </w:rPr>
        <w:t>係由各工務段自行辦理橋梁檢測教育訓練，</w:t>
      </w:r>
      <w:r w:rsidRPr="000002FA">
        <w:rPr>
          <w:rFonts w:ascii="Times New Roman" w:hAnsi="Times New Roman"/>
          <w:szCs w:val="20"/>
        </w:rPr>
        <w:t>缺乏橋梁檢測人員相關的資格與培訓規範，不利於確保鐵路橋梁檢測的品質，進而影響行車安全</w:t>
      </w:r>
      <w:r w:rsidR="00B434CD" w:rsidRPr="000002FA">
        <w:rPr>
          <w:rFonts w:ascii="Times New Roman" w:hAnsi="Times New Roman"/>
          <w:szCs w:val="20"/>
        </w:rPr>
        <w:t>。茲</w:t>
      </w:r>
      <w:r w:rsidRPr="000002FA">
        <w:rPr>
          <w:rFonts w:ascii="Times New Roman" w:hAnsi="Times New Roman"/>
          <w:szCs w:val="20"/>
        </w:rPr>
        <w:t>為提升鐵道從業人員橋梁檢測能力及專業素養，允宜參照公路橋梁檢測人員培訓及認證機制，並研議訂定鐵道橋梁檢測人員資格與培訓規範，以確保鐵路橋梁檢測品質及行車安全。</w:t>
      </w:r>
    </w:p>
    <w:p w14:paraId="3927178B" w14:textId="2F375B26" w:rsidR="00633972" w:rsidRPr="000002FA" w:rsidRDefault="00CD7789" w:rsidP="00AD0E48">
      <w:pPr>
        <w:pStyle w:val="3"/>
        <w:overflowPunct w:val="0"/>
        <w:ind w:left="1316"/>
        <w:rPr>
          <w:rFonts w:ascii="Times New Roman" w:hAnsi="Times New Roman"/>
          <w:szCs w:val="20"/>
        </w:rPr>
      </w:pPr>
      <w:r w:rsidRPr="000002FA">
        <w:rPr>
          <w:rFonts w:ascii="Times New Roman" w:hAnsi="Times New Roman"/>
          <w:szCs w:val="20"/>
        </w:rPr>
        <w:t>參照</w:t>
      </w:r>
      <w:r w:rsidR="00633972" w:rsidRPr="000002FA">
        <w:rPr>
          <w:rFonts w:ascii="Times New Roman" w:hAnsi="Times New Roman"/>
          <w:szCs w:val="20"/>
        </w:rPr>
        <w:t>交通部運輸研究所</w:t>
      </w:r>
      <w:r w:rsidR="00633972" w:rsidRPr="000002FA">
        <w:rPr>
          <w:rFonts w:ascii="Times New Roman" w:hAnsi="Times New Roman"/>
          <w:szCs w:val="20"/>
        </w:rPr>
        <w:t>107</w:t>
      </w:r>
      <w:r w:rsidR="00633972" w:rsidRPr="000002FA">
        <w:rPr>
          <w:rFonts w:ascii="Times New Roman" w:hAnsi="Times New Roman"/>
          <w:szCs w:val="20"/>
        </w:rPr>
        <w:t>年</w:t>
      </w:r>
      <w:r w:rsidR="00633972" w:rsidRPr="000002FA">
        <w:rPr>
          <w:rFonts w:ascii="Times New Roman" w:hAnsi="Times New Roman"/>
          <w:szCs w:val="20"/>
        </w:rPr>
        <w:t>9</w:t>
      </w:r>
      <w:r w:rsidR="00633972" w:rsidRPr="000002FA">
        <w:rPr>
          <w:rFonts w:ascii="Times New Roman" w:hAnsi="Times New Roman"/>
          <w:szCs w:val="20"/>
        </w:rPr>
        <w:t>月「我國橋梁檢測方式之發展探究」一文，其中結論與建議</w:t>
      </w:r>
      <w:r w:rsidR="002A6944" w:rsidRPr="000002FA">
        <w:rPr>
          <w:rFonts w:ascii="Times New Roman" w:hAnsi="Times New Roman"/>
          <w:szCs w:val="20"/>
        </w:rPr>
        <w:t>載明</w:t>
      </w:r>
      <w:r w:rsidR="00633972" w:rsidRPr="000002FA">
        <w:rPr>
          <w:rFonts w:ascii="Times New Roman" w:hAnsi="Times New Roman"/>
          <w:szCs w:val="20"/>
        </w:rPr>
        <w:t>：各個國家的橋梁檢測體系來看，各國家對檢測人員的要求及標準，一般條件包含：獲得認證、實務經驗、相關專業的背景或學位、接受政府的訓練課程等，有一定程度之要求。傳統</w:t>
      </w:r>
      <w:r w:rsidR="004736B8" w:rsidRPr="000002FA">
        <w:rPr>
          <w:rFonts w:ascii="Times New Roman" w:hAnsi="Times New Roman"/>
          <w:szCs w:val="20"/>
        </w:rPr>
        <w:t>「</w:t>
      </w:r>
      <w:r w:rsidR="004736B8" w:rsidRPr="000002FA">
        <w:rPr>
          <w:rFonts w:ascii="Times New Roman" w:hAnsi="Times New Roman"/>
          <w:szCs w:val="20"/>
        </w:rPr>
        <w:t>DERU</w:t>
      </w:r>
      <w:r w:rsidR="004736B8" w:rsidRPr="000002FA">
        <w:rPr>
          <w:rFonts w:ascii="Times New Roman" w:hAnsi="Times New Roman"/>
          <w:szCs w:val="20"/>
        </w:rPr>
        <w:t>目視檢測法」</w:t>
      </w:r>
      <w:r w:rsidR="00633972" w:rsidRPr="000002FA">
        <w:rPr>
          <w:rFonts w:ascii="Times New Roman" w:hAnsi="Times New Roman"/>
          <w:szCs w:val="20"/>
        </w:rPr>
        <w:t>具備快速、人員訓練較容易、操作性高等優點，有利現場作業，此方法偏重於檢測員個人的主觀評估，因此檢測人員之素質成為檢測結果是否準確之關鍵。我國長期以來缺乏橋梁檢測人員之訓練及認證制度，橋梁檢測人員應受過一定時數之專業訓練，並由有經驗之橋梁檢測人員帶領進行一定時數之實</w:t>
      </w:r>
      <w:r w:rsidR="00633972" w:rsidRPr="000002FA">
        <w:rPr>
          <w:rFonts w:ascii="Times New Roman" w:hAnsi="Times New Roman"/>
          <w:szCs w:val="20"/>
        </w:rPr>
        <w:lastRenderedPageBreak/>
        <w:t>地檢測實習，才具備正式檢測人員之資格。無論檢測標準訂得多明確或嚴格，實際執行檢測的依然是人，檢測人員需要先能發現劣化之所在，才能按照標準進行劣化評估，因此需要橋檢基本觀念之教育加上實地操作，橋梁檢測過程中難免遇到規範未載之劣化態樣，屆時還是需要由檢測人員依自身之知識及經驗進行判斷。建議各橋梁管理機關依所能負擔之人力、經費自行訂定橋梁檢測手冊，在不低於公路養護規範標準之前提下詳述檢測頻率、檢測方法、人員資格、劣化評估標準等。由上</w:t>
      </w:r>
      <w:r w:rsidR="002A6944" w:rsidRPr="000002FA">
        <w:rPr>
          <w:rFonts w:ascii="Times New Roman" w:hAnsi="Times New Roman"/>
          <w:szCs w:val="20"/>
        </w:rPr>
        <w:t>足見</w:t>
      </w:r>
      <w:r w:rsidR="00633972" w:rsidRPr="000002FA">
        <w:rPr>
          <w:rFonts w:ascii="Times New Roman" w:hAnsi="Times New Roman"/>
          <w:szCs w:val="20"/>
        </w:rPr>
        <w:t>，鐵路橋梁現行檢測方法，偏重於檢測員個人的主觀評估，檢測人員之素質成為檢測結果是否準確之關鍵，應受過一定時數之專業訓練，並由有經驗之橋梁檢測人員帶領進行一定時數之實地檢測實習，且</w:t>
      </w:r>
      <w:r w:rsidR="002A6944" w:rsidRPr="000002FA">
        <w:rPr>
          <w:rFonts w:ascii="Times New Roman" w:hAnsi="Times New Roman"/>
          <w:szCs w:val="20"/>
        </w:rPr>
        <w:t>先進</w:t>
      </w:r>
      <w:r w:rsidR="00633972" w:rsidRPr="000002FA">
        <w:rPr>
          <w:rFonts w:ascii="Times New Roman" w:hAnsi="Times New Roman"/>
          <w:szCs w:val="20"/>
        </w:rPr>
        <w:t>國家對檢測人員的要求及標準，</w:t>
      </w:r>
      <w:r w:rsidR="002A6944" w:rsidRPr="000002FA">
        <w:rPr>
          <w:rFonts w:ascii="Times New Roman" w:hAnsi="Times New Roman"/>
          <w:szCs w:val="20"/>
        </w:rPr>
        <w:t>亦均</w:t>
      </w:r>
      <w:r w:rsidR="00633972" w:rsidRPr="000002FA">
        <w:rPr>
          <w:rFonts w:ascii="Times New Roman" w:hAnsi="Times New Roman"/>
          <w:szCs w:val="20"/>
        </w:rPr>
        <w:t>包含獲得認證、實務經驗、相關專業的背景等</w:t>
      </w:r>
      <w:r w:rsidR="002A6944" w:rsidRPr="000002FA">
        <w:rPr>
          <w:rFonts w:ascii="Times New Roman" w:hAnsi="Times New Roman"/>
          <w:szCs w:val="20"/>
        </w:rPr>
        <w:t>要素</w:t>
      </w:r>
      <w:r w:rsidR="00633972" w:rsidRPr="000002FA">
        <w:rPr>
          <w:rFonts w:ascii="Times New Roman" w:hAnsi="Times New Roman"/>
          <w:szCs w:val="20"/>
        </w:rPr>
        <w:t>。</w:t>
      </w:r>
    </w:p>
    <w:p w14:paraId="2BBF0032" w14:textId="0A09B9AF" w:rsidR="00633972" w:rsidRPr="000002FA" w:rsidRDefault="00633972" w:rsidP="00AD0E48">
      <w:pPr>
        <w:pStyle w:val="3"/>
        <w:overflowPunct w:val="0"/>
        <w:ind w:left="1316"/>
        <w:rPr>
          <w:rFonts w:ascii="Times New Roman" w:hAnsi="Times New Roman"/>
          <w:szCs w:val="20"/>
        </w:rPr>
      </w:pPr>
      <w:r w:rsidRPr="000002FA">
        <w:rPr>
          <w:rFonts w:ascii="Times New Roman" w:hAnsi="Times New Roman"/>
          <w:szCs w:val="20"/>
        </w:rPr>
        <w:t>據臺鐵公司函復</w:t>
      </w:r>
      <w:r w:rsidR="002A6944" w:rsidRPr="000002FA">
        <w:rPr>
          <w:rFonts w:ascii="Times New Roman" w:hAnsi="Times New Roman"/>
          <w:szCs w:val="20"/>
        </w:rPr>
        <w:t>表示</w:t>
      </w:r>
      <w:r w:rsidRPr="000002FA">
        <w:rPr>
          <w:rFonts w:ascii="Times New Roman" w:hAnsi="Times New Roman"/>
          <w:szCs w:val="20"/>
        </w:rPr>
        <w:t>，該公司橋梁檢測作業以</w:t>
      </w:r>
      <w:r w:rsidR="000F261B" w:rsidRPr="000002FA">
        <w:rPr>
          <w:rFonts w:ascii="Times New Roman" w:hAnsi="Times New Roman"/>
          <w:szCs w:val="20"/>
        </w:rPr>
        <w:t>轄管</w:t>
      </w:r>
      <w:r w:rsidRPr="000002FA">
        <w:rPr>
          <w:rFonts w:ascii="Times New Roman" w:hAnsi="Times New Roman"/>
          <w:szCs w:val="20"/>
        </w:rPr>
        <w:t>工務段自辦檢測為主，部分不易自行檢測之橋梁則委託專業工程顧問公司辦理檢測。自辦檢測人力由各工務段組成檢測組織，以副段長為橋梁督導長官、施工室組長為橋梁主管、橋梁管理員</w:t>
      </w:r>
      <w:r w:rsidRPr="000002FA">
        <w:rPr>
          <w:rFonts w:ascii="Times New Roman" w:hAnsi="Times New Roman"/>
          <w:szCs w:val="20"/>
        </w:rPr>
        <w:t>1</w:t>
      </w:r>
      <w:r w:rsidRPr="000002FA">
        <w:rPr>
          <w:rFonts w:ascii="Times New Roman" w:hAnsi="Times New Roman"/>
          <w:szCs w:val="20"/>
        </w:rPr>
        <w:t>人及橋梁檢測員數人，為充實橋梁檢測作業人員專業能力</w:t>
      </w:r>
      <w:r w:rsidR="002A6944" w:rsidRPr="000002FA">
        <w:rPr>
          <w:rFonts w:ascii="Times New Roman" w:hAnsi="Times New Roman"/>
          <w:szCs w:val="20"/>
        </w:rPr>
        <w:t>，</w:t>
      </w:r>
      <w:r w:rsidRPr="000002FA">
        <w:rPr>
          <w:rFonts w:ascii="Times New Roman" w:hAnsi="Times New Roman"/>
          <w:szCs w:val="20"/>
        </w:rPr>
        <w:t>目前該公司教育訓練機制如下：每年</w:t>
      </w:r>
      <w:r w:rsidR="00176675" w:rsidRPr="000002FA">
        <w:rPr>
          <w:rFonts w:ascii="Times New Roman" w:hAnsi="Times New Roman"/>
          <w:szCs w:val="20"/>
        </w:rPr>
        <w:t>該公司</w:t>
      </w:r>
      <w:r w:rsidRPr="000002FA">
        <w:rPr>
          <w:rFonts w:ascii="Times New Roman" w:hAnsi="Times New Roman"/>
          <w:szCs w:val="20"/>
        </w:rPr>
        <w:t>工務處排定時間，</w:t>
      </w:r>
      <w:r w:rsidR="00176675" w:rsidRPr="000002FA">
        <w:rPr>
          <w:rFonts w:ascii="Times New Roman" w:hAnsi="Times New Roman"/>
          <w:szCs w:val="20"/>
        </w:rPr>
        <w:t>由</w:t>
      </w:r>
      <w:r w:rsidRPr="000002FA">
        <w:rPr>
          <w:rFonts w:ascii="Times New Roman" w:hAnsi="Times New Roman"/>
          <w:szCs w:val="20"/>
        </w:rPr>
        <w:t>員工訓練處開設為期</w:t>
      </w:r>
      <w:r w:rsidRPr="000002FA">
        <w:rPr>
          <w:rFonts w:ascii="Times New Roman" w:hAnsi="Times New Roman"/>
          <w:szCs w:val="20"/>
        </w:rPr>
        <w:t>1</w:t>
      </w:r>
      <w:r w:rsidRPr="000002FA">
        <w:rPr>
          <w:rFonts w:ascii="Times New Roman" w:hAnsi="Times New Roman"/>
          <w:szCs w:val="20"/>
        </w:rPr>
        <w:t>週之「橋梁維護管理實務班」</w:t>
      </w:r>
      <w:r w:rsidR="00176675" w:rsidRPr="000002FA">
        <w:rPr>
          <w:rFonts w:ascii="Times New Roman" w:hAnsi="Times New Roman"/>
          <w:szCs w:val="20"/>
        </w:rPr>
        <w:t>，上開教育訓練主題包含</w:t>
      </w:r>
      <w:bookmarkStart w:id="93" w:name="_Hlk206162186"/>
      <w:r w:rsidR="00176675" w:rsidRPr="000002FA">
        <w:rPr>
          <w:rFonts w:ascii="Times New Roman" w:hAnsi="Times New Roman"/>
          <w:szCs w:val="20"/>
        </w:rPr>
        <w:t>橋梁維護管理相關規範解說、橋梁檢測評估辦法、橋梁維修與補強工法介紹、橋梁檢測輔助設備應用與橋梁維護修繕案例經驗分享與解說</w:t>
      </w:r>
      <w:bookmarkEnd w:id="93"/>
      <w:r w:rsidR="00176675" w:rsidRPr="000002FA">
        <w:rPr>
          <w:rFonts w:ascii="Times New Roman" w:hAnsi="Times New Roman"/>
          <w:szCs w:val="20"/>
        </w:rPr>
        <w:t>等</w:t>
      </w:r>
      <w:r w:rsidRPr="000002FA">
        <w:rPr>
          <w:rFonts w:ascii="Times New Roman" w:hAnsi="Times New Roman"/>
          <w:szCs w:val="20"/>
        </w:rPr>
        <w:t>。各工務段自</w:t>
      </w:r>
      <w:r w:rsidRPr="000002FA">
        <w:rPr>
          <w:rFonts w:ascii="Times New Roman" w:hAnsi="Times New Roman"/>
          <w:szCs w:val="20"/>
        </w:rPr>
        <w:t>111</w:t>
      </w:r>
      <w:r w:rsidRPr="000002FA">
        <w:rPr>
          <w:rFonts w:ascii="Times New Roman" w:hAnsi="Times New Roman"/>
          <w:szCs w:val="20"/>
        </w:rPr>
        <w:t>年起，自行辦理</w:t>
      </w:r>
      <w:r w:rsidRPr="000002FA">
        <w:rPr>
          <w:rFonts w:ascii="Times New Roman" w:hAnsi="Times New Roman"/>
          <w:szCs w:val="20"/>
        </w:rPr>
        <w:t>6</w:t>
      </w:r>
      <w:r w:rsidRPr="000002FA">
        <w:rPr>
          <w:rFonts w:ascii="Times New Roman" w:hAnsi="Times New Roman"/>
          <w:szCs w:val="20"/>
        </w:rPr>
        <w:t>小時橋梁維護管理教育訓練，並可邀請鄰段參加</w:t>
      </w:r>
      <w:r w:rsidR="00176675" w:rsidRPr="000002FA">
        <w:rPr>
          <w:rFonts w:ascii="Times New Roman" w:hAnsi="Times New Roman"/>
          <w:szCs w:val="20"/>
        </w:rPr>
        <w:t>，且</w:t>
      </w:r>
      <w:r w:rsidRPr="000002FA">
        <w:rPr>
          <w:rFonts w:ascii="Times New Roman" w:hAnsi="Times New Roman"/>
          <w:szCs w:val="20"/>
        </w:rPr>
        <w:t>工務處委託「橋梁及隧道管理系</w:t>
      </w:r>
      <w:r w:rsidRPr="000002FA">
        <w:rPr>
          <w:rFonts w:ascii="Times New Roman" w:hAnsi="Times New Roman"/>
          <w:szCs w:val="20"/>
        </w:rPr>
        <w:lastRenderedPageBreak/>
        <w:t>統」維護服務廠商，辦理</w:t>
      </w:r>
      <w:r w:rsidRPr="000002FA">
        <w:rPr>
          <w:rFonts w:ascii="Times New Roman" w:hAnsi="Times New Roman"/>
          <w:szCs w:val="20"/>
        </w:rPr>
        <w:t>6</w:t>
      </w:r>
      <w:r w:rsidRPr="000002FA">
        <w:rPr>
          <w:rFonts w:ascii="Times New Roman" w:hAnsi="Times New Roman"/>
          <w:szCs w:val="20"/>
        </w:rPr>
        <w:t>小時管理系統操作教育訓練。</w:t>
      </w:r>
      <w:r w:rsidR="00176675" w:rsidRPr="000002FA">
        <w:rPr>
          <w:rFonts w:ascii="Times New Roman" w:hAnsi="Times New Roman"/>
          <w:szCs w:val="20"/>
        </w:rPr>
        <w:t>因</w:t>
      </w:r>
      <w:r w:rsidRPr="000002FA">
        <w:rPr>
          <w:rFonts w:ascii="Times New Roman" w:hAnsi="Times New Roman"/>
          <w:szCs w:val="20"/>
        </w:rPr>
        <w:t>各鐵路機構之橋梁設計與管理維護理念各有不同，其所對應之橋梁檢測方式亦有不同</w:t>
      </w:r>
      <w:r w:rsidR="00176675" w:rsidRPr="000002FA">
        <w:rPr>
          <w:rFonts w:ascii="Times New Roman" w:hAnsi="Times New Roman"/>
          <w:szCs w:val="20"/>
        </w:rPr>
        <w:t>，</w:t>
      </w:r>
      <w:r w:rsidRPr="000002FA">
        <w:rPr>
          <w:rFonts w:ascii="Times New Roman" w:hAnsi="Times New Roman"/>
          <w:szCs w:val="20"/>
        </w:rPr>
        <w:t>無法一體適用，故「鐵路修建養護規則」未</w:t>
      </w:r>
      <w:r w:rsidR="00B26B38" w:rsidRPr="000002FA">
        <w:rPr>
          <w:rFonts w:ascii="Times New Roman" w:hAnsi="Times New Roman"/>
          <w:szCs w:val="20"/>
        </w:rPr>
        <w:t>訂定</w:t>
      </w:r>
      <w:r w:rsidRPr="000002FA">
        <w:rPr>
          <w:rFonts w:ascii="Times New Roman" w:hAnsi="Times New Roman"/>
          <w:szCs w:val="20"/>
        </w:rPr>
        <w:t>橋梁檢測人員資格與培訓之規定，</w:t>
      </w:r>
      <w:r w:rsidR="00176675" w:rsidRPr="000002FA">
        <w:rPr>
          <w:rFonts w:ascii="Times New Roman" w:hAnsi="Times New Roman"/>
          <w:szCs w:val="20"/>
        </w:rPr>
        <w:t>係</w:t>
      </w:r>
      <w:r w:rsidRPr="000002FA">
        <w:rPr>
          <w:rFonts w:ascii="Times New Roman" w:hAnsi="Times New Roman"/>
          <w:szCs w:val="20"/>
        </w:rPr>
        <w:t>由各鐵路機構依其橋梁特性，自行辦理教育訓練</w:t>
      </w:r>
      <w:r w:rsidR="00176675" w:rsidRPr="000002FA">
        <w:rPr>
          <w:rFonts w:ascii="Times New Roman" w:hAnsi="Times New Roman"/>
          <w:szCs w:val="20"/>
        </w:rPr>
        <w:t>，以</w:t>
      </w:r>
      <w:r w:rsidRPr="000002FA">
        <w:rPr>
          <w:rFonts w:ascii="Times New Roman" w:hAnsi="Times New Roman"/>
          <w:szCs w:val="20"/>
        </w:rPr>
        <w:t>培訓</w:t>
      </w:r>
      <w:r w:rsidR="00176675" w:rsidRPr="000002FA">
        <w:rPr>
          <w:rFonts w:ascii="Times New Roman" w:hAnsi="Times New Roman"/>
          <w:szCs w:val="20"/>
        </w:rPr>
        <w:t>橋梁</w:t>
      </w:r>
      <w:r w:rsidRPr="000002FA">
        <w:rPr>
          <w:rFonts w:ascii="Times New Roman" w:hAnsi="Times New Roman"/>
          <w:szCs w:val="20"/>
        </w:rPr>
        <w:t>檢測人員。</w:t>
      </w:r>
    </w:p>
    <w:p w14:paraId="597749B1" w14:textId="30B4A35C" w:rsidR="00633972" w:rsidRPr="000002FA" w:rsidRDefault="00633972" w:rsidP="00AD0E48">
      <w:pPr>
        <w:pStyle w:val="3"/>
        <w:overflowPunct w:val="0"/>
        <w:ind w:left="1316"/>
        <w:rPr>
          <w:rFonts w:ascii="Times New Roman" w:hAnsi="Times New Roman"/>
          <w:szCs w:val="20"/>
        </w:rPr>
      </w:pPr>
      <w:r w:rsidRPr="000002FA">
        <w:rPr>
          <w:rFonts w:ascii="Times New Roman" w:hAnsi="Times New Roman"/>
          <w:szCs w:val="20"/>
        </w:rPr>
        <w:t>綜上，臺鐵公司自行辦理橋梁檢測</w:t>
      </w:r>
      <w:r w:rsidR="008C01BA" w:rsidRPr="000002FA">
        <w:rPr>
          <w:rFonts w:ascii="Times New Roman" w:hAnsi="Times New Roman"/>
          <w:szCs w:val="20"/>
        </w:rPr>
        <w:t>比率</w:t>
      </w:r>
      <w:r w:rsidRPr="000002FA">
        <w:rPr>
          <w:rFonts w:ascii="Times New Roman" w:hAnsi="Times New Roman"/>
          <w:szCs w:val="20"/>
        </w:rPr>
        <w:t>偏高，轄管正常使用中橋梁計</w:t>
      </w:r>
      <w:r w:rsidRPr="000002FA">
        <w:rPr>
          <w:rFonts w:ascii="Times New Roman" w:hAnsi="Times New Roman"/>
          <w:szCs w:val="20"/>
        </w:rPr>
        <w:t>975</w:t>
      </w:r>
      <w:r w:rsidRPr="000002FA">
        <w:rPr>
          <w:rFonts w:ascii="Times New Roman" w:hAnsi="Times New Roman"/>
          <w:szCs w:val="20"/>
        </w:rPr>
        <w:t>座，即有</w:t>
      </w:r>
      <w:r w:rsidRPr="000002FA">
        <w:rPr>
          <w:rFonts w:ascii="Times New Roman" w:hAnsi="Times New Roman"/>
          <w:szCs w:val="20"/>
        </w:rPr>
        <w:t>934</w:t>
      </w:r>
      <w:r w:rsidRPr="000002FA">
        <w:rPr>
          <w:rFonts w:ascii="Times New Roman" w:hAnsi="Times New Roman"/>
          <w:szCs w:val="20"/>
        </w:rPr>
        <w:t>座橋梁</w:t>
      </w:r>
      <w:r w:rsidR="002A6944" w:rsidRPr="000002FA">
        <w:rPr>
          <w:rFonts w:ascii="Times New Roman" w:hAnsi="Times New Roman"/>
          <w:szCs w:val="20"/>
        </w:rPr>
        <w:t>係</w:t>
      </w:r>
      <w:r w:rsidRPr="000002FA">
        <w:rPr>
          <w:rFonts w:ascii="Times New Roman" w:hAnsi="Times New Roman"/>
          <w:szCs w:val="20"/>
        </w:rPr>
        <w:t>由轄管工務段自行檢測，</w:t>
      </w:r>
      <w:r w:rsidR="002A6944" w:rsidRPr="000002FA">
        <w:rPr>
          <w:rFonts w:ascii="Times New Roman" w:hAnsi="Times New Roman"/>
          <w:szCs w:val="20"/>
        </w:rPr>
        <w:t>比率</w:t>
      </w:r>
      <w:r w:rsidR="003D1C06" w:rsidRPr="000002FA">
        <w:rPr>
          <w:rFonts w:ascii="Times New Roman" w:hAnsi="Times New Roman"/>
          <w:szCs w:val="20"/>
        </w:rPr>
        <w:t>高達</w:t>
      </w:r>
      <w:r w:rsidR="003D1C06" w:rsidRPr="000002FA">
        <w:rPr>
          <w:rFonts w:ascii="Times New Roman" w:hAnsi="Times New Roman"/>
          <w:szCs w:val="20"/>
        </w:rPr>
        <w:t>95.8</w:t>
      </w:r>
      <w:r w:rsidR="003D1C06" w:rsidRPr="000002FA">
        <w:rPr>
          <w:rFonts w:ascii="Times New Roman" w:hAnsi="Times New Roman"/>
          <w:szCs w:val="20"/>
        </w:rPr>
        <w:t>％，</w:t>
      </w:r>
      <w:r w:rsidRPr="000002FA">
        <w:rPr>
          <w:rFonts w:ascii="Times New Roman" w:hAnsi="Times New Roman"/>
          <w:szCs w:val="20"/>
        </w:rPr>
        <w:t>卻僅針對</w:t>
      </w:r>
      <w:r w:rsidR="003D1C06" w:rsidRPr="000002FA">
        <w:rPr>
          <w:rFonts w:ascii="Times New Roman" w:hAnsi="Times New Roman"/>
          <w:szCs w:val="20"/>
        </w:rPr>
        <w:t>各工務段</w:t>
      </w:r>
      <w:r w:rsidRPr="000002FA">
        <w:rPr>
          <w:rFonts w:ascii="Times New Roman" w:hAnsi="Times New Roman"/>
          <w:szCs w:val="20"/>
        </w:rPr>
        <w:t>橋梁檢測人員開設為期</w:t>
      </w:r>
      <w:r w:rsidRPr="000002FA">
        <w:rPr>
          <w:rFonts w:ascii="Times New Roman" w:hAnsi="Times New Roman"/>
          <w:szCs w:val="20"/>
        </w:rPr>
        <w:t>1</w:t>
      </w:r>
      <w:r w:rsidRPr="000002FA">
        <w:rPr>
          <w:rFonts w:ascii="Times New Roman" w:hAnsi="Times New Roman"/>
          <w:szCs w:val="20"/>
        </w:rPr>
        <w:t>週之專班，</w:t>
      </w:r>
      <w:r w:rsidR="003D1C06" w:rsidRPr="000002FA">
        <w:rPr>
          <w:rFonts w:ascii="Times New Roman" w:hAnsi="Times New Roman"/>
          <w:szCs w:val="20"/>
        </w:rPr>
        <w:t>課程內容</w:t>
      </w:r>
      <w:r w:rsidR="006E69FD" w:rsidRPr="000002FA">
        <w:rPr>
          <w:rFonts w:ascii="Times New Roman" w:hAnsi="Times New Roman"/>
          <w:szCs w:val="20"/>
        </w:rPr>
        <w:t>包含</w:t>
      </w:r>
      <w:r w:rsidR="003D1C06" w:rsidRPr="000002FA">
        <w:rPr>
          <w:rFonts w:ascii="Times New Roman" w:hAnsi="Times New Roman"/>
          <w:szCs w:val="20"/>
        </w:rPr>
        <w:t>橋梁維護管理相關規範解說、橋梁檢測評估辦法、橋梁維修與補強工法介紹、橋梁檢測輔助設備應用與橋梁維護修繕案例經驗分享與解說，</w:t>
      </w:r>
      <w:r w:rsidRPr="000002FA">
        <w:rPr>
          <w:rFonts w:ascii="Times New Roman" w:hAnsi="Times New Roman"/>
          <w:szCs w:val="20"/>
        </w:rPr>
        <w:t>其中橋梁檢測評估僅是眾多課程內容之一，恐有不足，且由世界各</w:t>
      </w:r>
      <w:r w:rsidR="002A6944" w:rsidRPr="000002FA">
        <w:rPr>
          <w:rFonts w:ascii="Times New Roman" w:hAnsi="Times New Roman"/>
          <w:szCs w:val="20"/>
        </w:rPr>
        <w:t>先進</w:t>
      </w:r>
      <w:r w:rsidRPr="000002FA">
        <w:rPr>
          <w:rFonts w:ascii="Times New Roman" w:hAnsi="Times New Roman"/>
          <w:szCs w:val="20"/>
        </w:rPr>
        <w:t>國家對檢測人員的要求及標準，</w:t>
      </w:r>
      <w:r w:rsidR="003D1C06" w:rsidRPr="000002FA">
        <w:rPr>
          <w:rFonts w:ascii="Times New Roman" w:hAnsi="Times New Roman"/>
          <w:szCs w:val="20"/>
        </w:rPr>
        <w:t>尚</w:t>
      </w:r>
      <w:r w:rsidRPr="000002FA">
        <w:rPr>
          <w:rFonts w:ascii="Times New Roman" w:hAnsi="Times New Roman"/>
          <w:szCs w:val="20"/>
        </w:rPr>
        <w:t>包含獲得認證、實務經驗、相關專業背景</w:t>
      </w:r>
      <w:r w:rsidR="002A6944" w:rsidRPr="000002FA">
        <w:rPr>
          <w:rFonts w:ascii="Times New Roman" w:hAnsi="Times New Roman"/>
          <w:szCs w:val="20"/>
        </w:rPr>
        <w:t>等事項</w:t>
      </w:r>
      <w:r w:rsidRPr="000002FA">
        <w:rPr>
          <w:rFonts w:ascii="Times New Roman" w:hAnsi="Times New Roman"/>
          <w:szCs w:val="20"/>
        </w:rPr>
        <w:t>，</w:t>
      </w:r>
      <w:r w:rsidR="003D1C06" w:rsidRPr="000002FA">
        <w:rPr>
          <w:rFonts w:ascii="Times New Roman" w:hAnsi="Times New Roman"/>
          <w:szCs w:val="20"/>
        </w:rPr>
        <w:t>國內研究亦指出</w:t>
      </w:r>
      <w:r w:rsidR="001C2C81" w:rsidRPr="000002FA">
        <w:rPr>
          <w:rFonts w:ascii="Times New Roman" w:hAnsi="Times New Roman"/>
          <w:szCs w:val="20"/>
        </w:rPr>
        <w:t>，檢測人員之養成</w:t>
      </w:r>
      <w:r w:rsidRPr="000002FA">
        <w:rPr>
          <w:rFonts w:ascii="Times New Roman" w:hAnsi="Times New Roman"/>
          <w:szCs w:val="20"/>
        </w:rPr>
        <w:t>應不低於公路養護規範標準，顯見臺鐵公司目前缺乏明確橋梁檢測人員資格與培訓規範，將影響檢測品質，允宜參照公路橋梁檢測培訓及認證機制，建立一套完善的鐵路橋梁檢測人員管理制度，以提升檢測的專業性，確保鐵路</w:t>
      </w:r>
      <w:r w:rsidR="001C2C81" w:rsidRPr="000002FA">
        <w:rPr>
          <w:rFonts w:ascii="Times New Roman" w:hAnsi="Times New Roman"/>
          <w:szCs w:val="20"/>
        </w:rPr>
        <w:t>橋梁</w:t>
      </w:r>
      <w:r w:rsidRPr="000002FA">
        <w:rPr>
          <w:rFonts w:ascii="Times New Roman" w:hAnsi="Times New Roman"/>
          <w:szCs w:val="20"/>
        </w:rPr>
        <w:t>行車安全。</w:t>
      </w:r>
    </w:p>
    <w:p w14:paraId="5052E8BC" w14:textId="77777777" w:rsidR="001463DD" w:rsidRPr="000002FA" w:rsidRDefault="00AF33B7" w:rsidP="00A73836">
      <w:pPr>
        <w:pStyle w:val="1"/>
        <w:overflowPunct w:val="0"/>
        <w:ind w:left="2380" w:hanging="2380"/>
        <w:rPr>
          <w:rFonts w:ascii="Times New Roman" w:hAnsi="Times New Roman"/>
        </w:rPr>
      </w:pPr>
      <w:r w:rsidRPr="000002FA">
        <w:rPr>
          <w:rFonts w:ascii="Times New Roman" w:hAnsi="Times New Roman"/>
        </w:rPr>
        <w:br w:type="page"/>
      </w:r>
      <w:bookmarkStart w:id="94" w:name="_Toc529222689"/>
      <w:bookmarkStart w:id="95" w:name="_Toc529223111"/>
      <w:bookmarkStart w:id="96" w:name="_Toc529223862"/>
      <w:bookmarkStart w:id="97" w:name="_Toc529228265"/>
      <w:bookmarkStart w:id="98" w:name="_Toc2400395"/>
      <w:bookmarkStart w:id="99" w:name="_Toc4316189"/>
      <w:bookmarkStart w:id="100" w:name="_Toc4473330"/>
      <w:bookmarkStart w:id="101" w:name="_Toc69556897"/>
      <w:bookmarkStart w:id="102" w:name="_Toc69556946"/>
      <w:bookmarkStart w:id="103" w:name="_Toc69609820"/>
      <w:bookmarkStart w:id="104" w:name="_Toc70241816"/>
      <w:bookmarkStart w:id="105" w:name="_Toc70242205"/>
      <w:r w:rsidRPr="000002FA">
        <w:rPr>
          <w:rFonts w:ascii="Times New Roman" w:hAnsi="Times New Roman"/>
        </w:rPr>
        <w:lastRenderedPageBreak/>
        <w:t>處理辦法：</w:t>
      </w:r>
      <w:bookmarkEnd w:id="49"/>
      <w:bookmarkEnd w:id="50"/>
      <w:bookmarkEnd w:id="51"/>
      <w:bookmarkEnd w:id="52"/>
      <w:bookmarkEnd w:id="53"/>
      <w:bookmarkEnd w:id="54"/>
      <w:bookmarkEnd w:id="55"/>
      <w:bookmarkEnd w:id="56"/>
      <w:bookmarkEnd w:id="57"/>
      <w:bookmarkEnd w:id="58"/>
      <w:bookmarkEnd w:id="94"/>
      <w:bookmarkEnd w:id="95"/>
      <w:bookmarkEnd w:id="96"/>
      <w:bookmarkEnd w:id="97"/>
      <w:bookmarkEnd w:id="98"/>
      <w:bookmarkEnd w:id="99"/>
      <w:bookmarkEnd w:id="100"/>
      <w:bookmarkEnd w:id="101"/>
      <w:bookmarkEnd w:id="102"/>
      <w:bookmarkEnd w:id="103"/>
      <w:bookmarkEnd w:id="104"/>
      <w:bookmarkEnd w:id="105"/>
    </w:p>
    <w:p w14:paraId="17B7618C" w14:textId="227B056D" w:rsidR="00C07177" w:rsidRPr="000002FA" w:rsidRDefault="00C07177" w:rsidP="00A73836">
      <w:pPr>
        <w:pStyle w:val="2"/>
        <w:overflowPunct w:val="0"/>
        <w:ind w:left="1020" w:hanging="680"/>
        <w:rPr>
          <w:rFonts w:ascii="Times New Roman" w:hAnsi="Times New Roman"/>
        </w:rPr>
      </w:pPr>
      <w:bookmarkStart w:id="106" w:name="_Toc524895649"/>
      <w:bookmarkStart w:id="107" w:name="_Toc524896195"/>
      <w:bookmarkStart w:id="108" w:name="_Toc524896225"/>
      <w:bookmarkStart w:id="109" w:name="_Toc70241820"/>
      <w:bookmarkStart w:id="110" w:name="_Toc70242209"/>
      <w:bookmarkStart w:id="111" w:name="_Toc70241819"/>
      <w:bookmarkStart w:id="112" w:name="_Toc70242208"/>
      <w:bookmarkStart w:id="113" w:name="_Toc524902735"/>
      <w:bookmarkStart w:id="114" w:name="_Toc525066149"/>
      <w:bookmarkStart w:id="115" w:name="_Toc525070840"/>
      <w:bookmarkStart w:id="116" w:name="_Toc525938380"/>
      <w:bookmarkStart w:id="117" w:name="_Toc525939228"/>
      <w:bookmarkStart w:id="118" w:name="_Toc525939733"/>
      <w:bookmarkStart w:id="119" w:name="_Toc529218273"/>
      <w:bookmarkStart w:id="120" w:name="_Toc529222690"/>
      <w:bookmarkStart w:id="121" w:name="_Toc529223112"/>
      <w:bookmarkStart w:id="122" w:name="_Toc529223863"/>
      <w:bookmarkStart w:id="123" w:name="_Toc529228266"/>
      <w:bookmarkStart w:id="124" w:name="_Toc69556899"/>
      <w:bookmarkStart w:id="125" w:name="_Toc69556948"/>
      <w:bookmarkStart w:id="126" w:name="_Toc69609822"/>
      <w:bookmarkEnd w:id="106"/>
      <w:bookmarkEnd w:id="107"/>
      <w:bookmarkEnd w:id="108"/>
      <w:r w:rsidRPr="000002FA">
        <w:rPr>
          <w:rFonts w:ascii="Times New Roman" w:hAnsi="Times New Roman"/>
        </w:rPr>
        <w:t>調查意見</w:t>
      </w:r>
      <w:r w:rsidR="0055720C" w:rsidRPr="000002FA">
        <w:rPr>
          <w:rFonts w:ascii="Times New Roman" w:hAnsi="Times New Roman"/>
        </w:rPr>
        <w:t>一</w:t>
      </w:r>
      <w:r w:rsidRPr="000002FA">
        <w:rPr>
          <w:rFonts w:ascii="Times New Roman" w:hAnsi="Times New Roman"/>
        </w:rPr>
        <w:t>至</w:t>
      </w:r>
      <w:r w:rsidR="007F07F3" w:rsidRPr="000002FA">
        <w:rPr>
          <w:rFonts w:ascii="Times New Roman" w:hAnsi="Times New Roman"/>
        </w:rPr>
        <w:t>五</w:t>
      </w:r>
      <w:r w:rsidRPr="000002FA">
        <w:rPr>
          <w:rFonts w:ascii="Times New Roman" w:hAnsi="Times New Roman"/>
        </w:rPr>
        <w:t>，</w:t>
      </w:r>
      <w:r w:rsidR="00012907" w:rsidRPr="000002FA">
        <w:rPr>
          <w:rFonts w:ascii="Times New Roman" w:hAnsi="Times New Roman"/>
        </w:rPr>
        <w:t>函請交通部督促</w:t>
      </w:r>
      <w:r w:rsidR="0005608F" w:rsidRPr="000002FA">
        <w:rPr>
          <w:rFonts w:ascii="Times New Roman" w:hAnsi="Times New Roman"/>
        </w:rPr>
        <w:t>國營</w:t>
      </w:r>
      <w:r w:rsidR="00012907" w:rsidRPr="000002FA">
        <w:rPr>
          <w:rFonts w:ascii="Times New Roman" w:hAnsi="Times New Roman"/>
        </w:rPr>
        <w:t>臺灣鐵路股份有限公司確實檢討改進見復</w:t>
      </w:r>
      <w:r w:rsidRPr="000002FA">
        <w:rPr>
          <w:rFonts w:ascii="Times New Roman" w:hAnsi="Times New Roman"/>
        </w:rPr>
        <w:t>。</w:t>
      </w:r>
      <w:bookmarkEnd w:id="109"/>
      <w:bookmarkEnd w:id="110"/>
    </w:p>
    <w:p w14:paraId="7125E4E3" w14:textId="77777777" w:rsidR="001463DD" w:rsidRPr="000002FA" w:rsidRDefault="00AF33B7" w:rsidP="00A73836">
      <w:pPr>
        <w:pStyle w:val="2"/>
        <w:overflowPunct w:val="0"/>
        <w:ind w:left="1020" w:hanging="680"/>
        <w:rPr>
          <w:rFonts w:ascii="Times New Roman" w:hAnsi="Times New Roman"/>
        </w:rPr>
      </w:pPr>
      <w:r w:rsidRPr="000002FA">
        <w:rPr>
          <w:rFonts w:ascii="Times New Roman" w:hAnsi="Times New Roman"/>
        </w:rPr>
        <w:t>調查意見</w:t>
      </w:r>
      <w:r w:rsidR="004D15E4" w:rsidRPr="000002FA">
        <w:rPr>
          <w:rFonts w:ascii="Times New Roman" w:hAnsi="Times New Roman"/>
        </w:rPr>
        <w:t>一至</w:t>
      </w:r>
      <w:r w:rsidR="007F07F3" w:rsidRPr="000002FA">
        <w:rPr>
          <w:rFonts w:ascii="Times New Roman" w:hAnsi="Times New Roman"/>
        </w:rPr>
        <w:t>五</w:t>
      </w:r>
      <w:r w:rsidR="004D15E4" w:rsidRPr="000002FA">
        <w:rPr>
          <w:rFonts w:ascii="Times New Roman" w:hAnsi="Times New Roman"/>
        </w:rPr>
        <w:t>，</w:t>
      </w:r>
      <w:r w:rsidRPr="000002FA">
        <w:rPr>
          <w:rFonts w:ascii="Times New Roman" w:hAnsi="Times New Roman"/>
        </w:rPr>
        <w:t>函</w:t>
      </w:r>
      <w:r w:rsidR="004D15E4" w:rsidRPr="000002FA">
        <w:rPr>
          <w:rFonts w:ascii="Times New Roman" w:hAnsi="Times New Roman"/>
        </w:rPr>
        <w:t>復</w:t>
      </w:r>
      <w:r w:rsidR="0055720C" w:rsidRPr="000002FA">
        <w:rPr>
          <w:rFonts w:ascii="Times New Roman" w:hAnsi="Times New Roman"/>
        </w:rPr>
        <w:t>審計部</w:t>
      </w:r>
      <w:r w:rsidRPr="000002FA">
        <w:rPr>
          <w:rFonts w:ascii="Times New Roman" w:hAnsi="Times New Roman"/>
        </w:rPr>
        <w:t>。</w:t>
      </w:r>
      <w:bookmarkEnd w:id="111"/>
      <w:bookmarkEnd w:id="112"/>
    </w:p>
    <w:p w14:paraId="55CADF09" w14:textId="77777777" w:rsidR="00F350F6" w:rsidRPr="000002FA" w:rsidRDefault="00AF33B7" w:rsidP="00F350F6">
      <w:pPr>
        <w:pStyle w:val="2"/>
        <w:overflowPunct w:val="0"/>
        <w:ind w:left="1020" w:hanging="680"/>
        <w:rPr>
          <w:rFonts w:ascii="Times New Roman" w:hAnsi="Times New Roman"/>
        </w:rPr>
      </w:pPr>
      <w:bookmarkStart w:id="127" w:name="_Toc2400397"/>
      <w:bookmarkStart w:id="128" w:name="_Toc4316191"/>
      <w:bookmarkStart w:id="129" w:name="_Toc4473332"/>
      <w:bookmarkStart w:id="130" w:name="_Toc69556901"/>
      <w:bookmarkStart w:id="131" w:name="_Toc69556950"/>
      <w:bookmarkStart w:id="132" w:name="_Toc69609824"/>
      <w:bookmarkStart w:id="133" w:name="_Toc70241822"/>
      <w:bookmarkStart w:id="134" w:name="_Toc70242211"/>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0002FA">
        <w:rPr>
          <w:rFonts w:ascii="Times New Roman" w:hAnsi="Times New Roman"/>
        </w:rPr>
        <w:t>檢附派查函及相關附件，送請</w:t>
      </w:r>
      <w:r w:rsidR="004D15E4" w:rsidRPr="000002FA">
        <w:rPr>
          <w:rFonts w:ascii="Times New Roman" w:hAnsi="Times New Roman"/>
        </w:rPr>
        <w:t>交通</w:t>
      </w:r>
      <w:r w:rsidRPr="000002FA">
        <w:rPr>
          <w:rFonts w:ascii="Times New Roman" w:hAnsi="Times New Roman"/>
        </w:rPr>
        <w:t>及</w:t>
      </w:r>
      <w:r w:rsidR="004D15E4" w:rsidRPr="000002FA">
        <w:rPr>
          <w:rFonts w:ascii="Times New Roman" w:hAnsi="Times New Roman"/>
        </w:rPr>
        <w:t>採購</w:t>
      </w:r>
      <w:r w:rsidRPr="000002FA">
        <w:rPr>
          <w:rFonts w:ascii="Times New Roman" w:hAnsi="Times New Roman"/>
        </w:rPr>
        <w:t>委員會處理。</w:t>
      </w:r>
      <w:bookmarkEnd w:id="127"/>
      <w:bookmarkEnd w:id="128"/>
      <w:bookmarkEnd w:id="129"/>
      <w:bookmarkEnd w:id="130"/>
      <w:bookmarkEnd w:id="131"/>
      <w:bookmarkEnd w:id="132"/>
      <w:bookmarkEnd w:id="133"/>
      <w:bookmarkEnd w:id="134"/>
    </w:p>
    <w:p w14:paraId="62DB3ECC" w14:textId="77777777" w:rsidR="001463DD" w:rsidRPr="000002FA" w:rsidRDefault="00F350F6" w:rsidP="00A73836">
      <w:pPr>
        <w:pStyle w:val="2"/>
        <w:overflowPunct w:val="0"/>
        <w:ind w:left="1020" w:hanging="680"/>
        <w:rPr>
          <w:rFonts w:ascii="Times New Roman" w:hAnsi="Times New Roman"/>
        </w:rPr>
      </w:pPr>
      <w:r w:rsidRPr="000002FA">
        <w:rPr>
          <w:rFonts w:ascii="Times New Roman" w:hAnsi="Times New Roman"/>
        </w:rPr>
        <w:t>本案調查意見上網公布。</w:t>
      </w:r>
    </w:p>
    <w:p w14:paraId="100512D8" w14:textId="50B303D5" w:rsidR="001463DD" w:rsidRPr="000002FA" w:rsidRDefault="00AF33B7" w:rsidP="00A73836">
      <w:pPr>
        <w:pStyle w:val="a5"/>
        <w:kinsoku w:val="0"/>
        <w:overflowPunct w:val="0"/>
        <w:spacing w:before="0" w:after="0"/>
        <w:ind w:leftChars="1100" w:left="3742"/>
        <w:jc w:val="both"/>
        <w:rPr>
          <w:rFonts w:ascii="Times New Roman"/>
          <w:b w:val="0"/>
          <w:bCs/>
          <w:snapToGrid/>
          <w:spacing w:val="0"/>
          <w:kern w:val="0"/>
          <w:sz w:val="40"/>
        </w:rPr>
      </w:pPr>
      <w:r w:rsidRPr="000002FA">
        <w:rPr>
          <w:rFonts w:ascii="Times New Roman"/>
          <w:b w:val="0"/>
          <w:bCs/>
          <w:snapToGrid/>
          <w:spacing w:val="12"/>
          <w:kern w:val="0"/>
          <w:sz w:val="40"/>
        </w:rPr>
        <w:t>調查委員：</w:t>
      </w:r>
      <w:r w:rsidR="000002FA">
        <w:rPr>
          <w:rFonts w:ascii="Times New Roman" w:hint="eastAsia"/>
          <w:b w:val="0"/>
          <w:bCs/>
          <w:snapToGrid/>
          <w:spacing w:val="12"/>
          <w:kern w:val="0"/>
          <w:sz w:val="40"/>
        </w:rPr>
        <w:t>林盛豐</w:t>
      </w:r>
    </w:p>
    <w:sectPr w:rsidR="001463DD" w:rsidRPr="000002FA">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BE09A" w14:textId="77777777" w:rsidR="001735E0" w:rsidRDefault="001735E0">
      <w:r>
        <w:separator/>
      </w:r>
    </w:p>
  </w:endnote>
  <w:endnote w:type="continuationSeparator" w:id="0">
    <w:p w14:paraId="14C40DE8" w14:textId="77777777" w:rsidR="001735E0" w:rsidRDefault="0017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3AF1" w14:textId="77777777" w:rsidR="00A959C8" w:rsidRDefault="00A959C8">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19</w:t>
    </w:r>
    <w:r>
      <w:rPr>
        <w:rStyle w:val="a7"/>
        <w:sz w:val="24"/>
      </w:rPr>
      <w:fldChar w:fldCharType="end"/>
    </w:r>
  </w:p>
  <w:p w14:paraId="01CA0832" w14:textId="77777777" w:rsidR="00A959C8" w:rsidRDefault="00A959C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1E6A7" w14:textId="77777777" w:rsidR="001735E0" w:rsidRDefault="001735E0">
      <w:r>
        <w:separator/>
      </w:r>
    </w:p>
  </w:footnote>
  <w:footnote w:type="continuationSeparator" w:id="0">
    <w:p w14:paraId="686DF82E" w14:textId="77777777" w:rsidR="001735E0" w:rsidRDefault="001735E0">
      <w:r>
        <w:continuationSeparator/>
      </w:r>
    </w:p>
  </w:footnote>
  <w:footnote w:id="1">
    <w:p w14:paraId="6F1C9E4F" w14:textId="6951F381" w:rsidR="002761AE" w:rsidRPr="000B6B95" w:rsidRDefault="002761AE" w:rsidP="002761AE">
      <w:pPr>
        <w:pStyle w:val="af2"/>
        <w:rPr>
          <w:rFonts w:ascii="標楷體" w:eastAsia="標楷體" w:hAnsi="標楷體"/>
        </w:rPr>
      </w:pPr>
      <w:r>
        <w:rPr>
          <w:rStyle w:val="af4"/>
        </w:rPr>
        <w:footnoteRef/>
      </w:r>
      <w:r>
        <w:t xml:space="preserve"> </w:t>
      </w:r>
      <w:r w:rsidRPr="000B6B95">
        <w:rPr>
          <w:rFonts w:ascii="標楷體" w:eastAsia="標楷體" w:hAnsi="標楷體" w:hint="eastAsia"/>
        </w:rPr>
        <w:t>本院10</w:t>
      </w:r>
      <w:r w:rsidRPr="000B6B95">
        <w:rPr>
          <w:rFonts w:ascii="標楷體" w:eastAsia="標楷體" w:hAnsi="標楷體"/>
        </w:rPr>
        <w:t>8</w:t>
      </w:r>
      <w:r w:rsidRPr="000B6B95">
        <w:rPr>
          <w:rFonts w:ascii="標楷體" w:eastAsia="標楷體" w:hAnsi="標楷體" w:hint="eastAsia"/>
        </w:rPr>
        <w:t>年</w:t>
      </w:r>
      <w:r w:rsidRPr="000B6B95">
        <w:rPr>
          <w:rFonts w:ascii="標楷體" w:eastAsia="標楷體" w:hAnsi="標楷體"/>
        </w:rPr>
        <w:t>10</w:t>
      </w:r>
      <w:r w:rsidRPr="000B6B95">
        <w:rPr>
          <w:rFonts w:ascii="標楷體" w:eastAsia="標楷體" w:hAnsi="標楷體" w:hint="eastAsia"/>
        </w:rPr>
        <w:t>月</w:t>
      </w:r>
      <w:r w:rsidRPr="000B6B95">
        <w:rPr>
          <w:rFonts w:ascii="標楷體" w:eastAsia="標楷體" w:hAnsi="標楷體"/>
        </w:rPr>
        <w:t>16</w:t>
      </w:r>
      <w:r w:rsidRPr="000B6B95">
        <w:rPr>
          <w:rFonts w:ascii="標楷體" w:eastAsia="標楷體" w:hAnsi="標楷體" w:hint="eastAsia"/>
        </w:rPr>
        <w:t>日字第10</w:t>
      </w:r>
      <w:r w:rsidRPr="000B6B95">
        <w:rPr>
          <w:rFonts w:ascii="標楷體" w:eastAsia="標楷體" w:hAnsi="標楷體"/>
        </w:rPr>
        <w:t>80706850</w:t>
      </w:r>
      <w:r w:rsidRPr="000B6B95">
        <w:rPr>
          <w:rFonts w:ascii="標楷體" w:eastAsia="標楷體" w:hAnsi="標楷體" w:hint="eastAsia"/>
        </w:rPr>
        <w:t>號</w:t>
      </w:r>
      <w:r>
        <w:rPr>
          <w:rFonts w:ascii="標楷體" w:eastAsia="標楷體" w:hAnsi="標楷體" w:hint="eastAsia"/>
        </w:rPr>
        <w:t>函卷宗</w:t>
      </w:r>
      <w:r w:rsidR="009C33CC">
        <w:rPr>
          <w:rFonts w:ascii="標楷體" w:eastAsia="標楷體" w:hAnsi="標楷體" w:hint="eastAsia"/>
        </w:rPr>
        <w:t>。</w:t>
      </w:r>
    </w:p>
  </w:footnote>
  <w:footnote w:id="2">
    <w:p w14:paraId="37F237CF" w14:textId="432F770F" w:rsidR="002761AE" w:rsidRPr="000B6B95" w:rsidRDefault="002761AE" w:rsidP="002761AE">
      <w:pPr>
        <w:pStyle w:val="af2"/>
        <w:rPr>
          <w:rFonts w:ascii="標楷體" w:eastAsia="標楷體" w:hAnsi="標楷體"/>
        </w:rPr>
      </w:pPr>
      <w:r w:rsidRPr="000B6B95">
        <w:rPr>
          <w:rStyle w:val="af4"/>
          <w:rFonts w:ascii="標楷體" w:eastAsia="標楷體" w:hAnsi="標楷體"/>
        </w:rPr>
        <w:footnoteRef/>
      </w:r>
      <w:r w:rsidRPr="000B6B95">
        <w:rPr>
          <w:rFonts w:ascii="標楷體" w:eastAsia="標楷體" w:hAnsi="標楷體"/>
        </w:rPr>
        <w:t xml:space="preserve"> </w:t>
      </w:r>
      <w:r w:rsidRPr="000B6B95">
        <w:rPr>
          <w:rFonts w:ascii="標楷體" w:eastAsia="標楷體" w:hAnsi="標楷體" w:hint="eastAsia"/>
        </w:rPr>
        <w:t>審計部1</w:t>
      </w:r>
      <w:r w:rsidR="00310C68">
        <w:rPr>
          <w:rFonts w:ascii="標楷體" w:eastAsia="標楷體" w:hAnsi="標楷體"/>
        </w:rPr>
        <w:t>14</w:t>
      </w:r>
      <w:r w:rsidRPr="000B6B95">
        <w:rPr>
          <w:rFonts w:ascii="標楷體" w:eastAsia="標楷體" w:hAnsi="標楷體" w:hint="eastAsia"/>
        </w:rPr>
        <w:t>年</w:t>
      </w:r>
      <w:r w:rsidRPr="000B6B95">
        <w:rPr>
          <w:rFonts w:ascii="標楷體" w:eastAsia="標楷體" w:hAnsi="標楷體"/>
        </w:rPr>
        <w:t>1</w:t>
      </w:r>
      <w:r w:rsidRPr="000B6B95">
        <w:rPr>
          <w:rFonts w:ascii="標楷體" w:eastAsia="標楷體" w:hAnsi="標楷體" w:hint="eastAsia"/>
        </w:rPr>
        <w:t>月2</w:t>
      </w:r>
      <w:r w:rsidR="00310C68">
        <w:rPr>
          <w:rFonts w:ascii="標楷體" w:eastAsia="標楷體" w:hAnsi="標楷體"/>
        </w:rPr>
        <w:t>3</w:t>
      </w:r>
      <w:r w:rsidRPr="000B6B95">
        <w:rPr>
          <w:rFonts w:ascii="標楷體" w:eastAsia="標楷體" w:hAnsi="標楷體" w:hint="eastAsia"/>
        </w:rPr>
        <w:t>日台審部交字第1</w:t>
      </w:r>
      <w:r w:rsidR="00310C68">
        <w:rPr>
          <w:rFonts w:ascii="標楷體" w:eastAsia="標楷體" w:hAnsi="標楷體"/>
        </w:rPr>
        <w:t>148400354</w:t>
      </w:r>
      <w:r w:rsidRPr="000B6B95">
        <w:rPr>
          <w:rFonts w:ascii="標楷體" w:eastAsia="標楷體" w:hAnsi="標楷體" w:hint="eastAsia"/>
        </w:rPr>
        <w:t>號函</w:t>
      </w:r>
      <w:r w:rsidR="009C33CC">
        <w:rPr>
          <w:rFonts w:ascii="標楷體" w:eastAsia="標楷體" w:hAnsi="標楷體" w:hint="eastAsia"/>
        </w:rPr>
        <w:t>。</w:t>
      </w:r>
    </w:p>
  </w:footnote>
  <w:footnote w:id="3">
    <w:p w14:paraId="6253C475" w14:textId="2AE35BE8" w:rsidR="002761AE" w:rsidRPr="00C75F9E" w:rsidRDefault="002761AE" w:rsidP="002761AE">
      <w:pPr>
        <w:pStyle w:val="af2"/>
        <w:ind w:leftChars="4" w:left="210" w:hangingChars="89" w:hanging="196"/>
        <w:rPr>
          <w:rFonts w:ascii="標楷體" w:eastAsia="標楷體" w:hAnsi="標楷體"/>
        </w:rPr>
      </w:pPr>
      <w:r>
        <w:rPr>
          <w:rStyle w:val="af4"/>
        </w:rPr>
        <w:footnoteRef/>
      </w:r>
      <w:r>
        <w:t xml:space="preserve"> </w:t>
      </w:r>
      <w:r w:rsidRPr="00C75F9E">
        <w:rPr>
          <w:rFonts w:ascii="標楷體" w:eastAsia="標楷體" w:hAnsi="標楷體" w:hint="eastAsia"/>
        </w:rPr>
        <w:t>交通部</w:t>
      </w:r>
      <w:r w:rsidR="00310C68" w:rsidRPr="00310C68">
        <w:rPr>
          <w:rFonts w:ascii="標楷體" w:eastAsia="標楷體" w:hAnsi="標楷體" w:hint="eastAsia"/>
        </w:rPr>
        <w:t>114年</w:t>
      </w:r>
      <w:r w:rsidR="00D65966">
        <w:rPr>
          <w:rFonts w:ascii="標楷體" w:eastAsia="標楷體" w:hAnsi="標楷體"/>
        </w:rPr>
        <w:t>4</w:t>
      </w:r>
      <w:r w:rsidR="00310C68" w:rsidRPr="00310C68">
        <w:rPr>
          <w:rFonts w:ascii="標楷體" w:eastAsia="標楷體" w:hAnsi="標楷體" w:hint="eastAsia"/>
        </w:rPr>
        <w:t>月2</w:t>
      </w:r>
      <w:r w:rsidR="00D65966">
        <w:rPr>
          <w:rFonts w:ascii="標楷體" w:eastAsia="標楷體" w:hAnsi="標楷體"/>
        </w:rPr>
        <w:t>1</w:t>
      </w:r>
      <w:r w:rsidR="00310C68" w:rsidRPr="00310C68">
        <w:rPr>
          <w:rFonts w:ascii="標楷體" w:eastAsia="標楷體" w:hAnsi="標楷體" w:hint="eastAsia"/>
        </w:rPr>
        <w:t>日</w:t>
      </w:r>
      <w:r w:rsidR="00D65966" w:rsidRPr="00D65966">
        <w:rPr>
          <w:rFonts w:ascii="標楷體" w:eastAsia="標楷體" w:hAnsi="標楷體" w:hint="eastAsia"/>
        </w:rPr>
        <w:t>交路(一)字第1148900136號</w:t>
      </w:r>
      <w:r w:rsidRPr="00C75F9E">
        <w:rPr>
          <w:rFonts w:ascii="標楷體" w:eastAsia="標楷體" w:hAnsi="標楷體" w:hint="eastAsia"/>
        </w:rPr>
        <w:t>、</w:t>
      </w:r>
      <w:bookmarkStart w:id="46" w:name="_Hlk205453395"/>
      <w:r w:rsidRPr="00C75F9E">
        <w:rPr>
          <w:rFonts w:ascii="標楷體" w:eastAsia="標楷體" w:hAnsi="標楷體" w:hint="eastAsia"/>
        </w:rPr>
        <w:t>11</w:t>
      </w:r>
      <w:r w:rsidR="00310C68">
        <w:rPr>
          <w:rFonts w:ascii="標楷體" w:eastAsia="標楷體" w:hAnsi="標楷體"/>
        </w:rPr>
        <w:t>4</w:t>
      </w:r>
      <w:r w:rsidRPr="00C75F9E">
        <w:rPr>
          <w:rFonts w:ascii="標楷體" w:eastAsia="標楷體" w:hAnsi="標楷體" w:hint="eastAsia"/>
        </w:rPr>
        <w:t>年</w:t>
      </w:r>
      <w:r w:rsidR="00310C68">
        <w:rPr>
          <w:rFonts w:ascii="標楷體" w:eastAsia="標楷體" w:hAnsi="標楷體"/>
        </w:rPr>
        <w:t>7</w:t>
      </w:r>
      <w:r w:rsidRPr="00C75F9E">
        <w:rPr>
          <w:rFonts w:ascii="標楷體" w:eastAsia="標楷體" w:hAnsi="標楷體" w:hint="eastAsia"/>
        </w:rPr>
        <w:t>月2</w:t>
      </w:r>
      <w:r w:rsidR="00310C68">
        <w:rPr>
          <w:rFonts w:ascii="標楷體" w:eastAsia="標楷體" w:hAnsi="標楷體"/>
        </w:rPr>
        <w:t>9</w:t>
      </w:r>
      <w:r w:rsidRPr="00C75F9E">
        <w:rPr>
          <w:rFonts w:ascii="標楷體" w:eastAsia="標楷體" w:hAnsi="標楷體" w:hint="eastAsia"/>
        </w:rPr>
        <w:t>日交</w:t>
      </w:r>
      <w:r w:rsidR="00310C68">
        <w:rPr>
          <w:rFonts w:ascii="標楷體" w:eastAsia="標楷體" w:hAnsi="標楷體" w:hint="eastAsia"/>
        </w:rPr>
        <w:t>路（一）</w:t>
      </w:r>
      <w:r w:rsidRPr="00C75F9E">
        <w:rPr>
          <w:rFonts w:ascii="標楷體" w:eastAsia="標楷體" w:hAnsi="標楷體" w:hint="eastAsia"/>
        </w:rPr>
        <w:t>字第11</w:t>
      </w:r>
      <w:r w:rsidR="00310C68">
        <w:rPr>
          <w:rFonts w:ascii="標楷體" w:eastAsia="標楷體" w:hAnsi="標楷體"/>
        </w:rPr>
        <w:t>48900261</w:t>
      </w:r>
      <w:r w:rsidRPr="00C75F9E">
        <w:rPr>
          <w:rFonts w:ascii="標楷體" w:eastAsia="標楷體" w:hAnsi="標楷體" w:hint="eastAsia"/>
        </w:rPr>
        <w:t>號</w:t>
      </w:r>
      <w:bookmarkEnd w:id="46"/>
      <w:r w:rsidRPr="00C75F9E">
        <w:rPr>
          <w:rFonts w:ascii="標楷體" w:eastAsia="標楷體" w:hAnsi="標楷體" w:hint="eastAsia"/>
        </w:rPr>
        <w:t>函</w:t>
      </w:r>
      <w:r w:rsidR="009C33CC">
        <w:rPr>
          <w:rFonts w:ascii="標楷體" w:eastAsia="標楷體"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A16E64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4384"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25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3109"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3" w15:restartNumberingAfterBreak="0">
    <w:nsid w:val="4D8364F0"/>
    <w:multiLevelType w:val="hybridMultilevel"/>
    <w:tmpl w:val="38CEC7F0"/>
    <w:lvl w:ilvl="0" w:tplc="249E0D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81101880">
    <w:abstractNumId w:val="1"/>
  </w:num>
  <w:num w:numId="2" w16cid:durableId="1596356514">
    <w:abstractNumId w:val="2"/>
  </w:num>
  <w:num w:numId="3" w16cid:durableId="1167860639">
    <w:abstractNumId w:val="0"/>
  </w:num>
  <w:num w:numId="4" w16cid:durableId="1277759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0870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550294">
    <w:abstractNumId w:val="1"/>
  </w:num>
  <w:num w:numId="7" w16cid:durableId="819230065">
    <w:abstractNumId w:val="3"/>
  </w:num>
  <w:num w:numId="8" w16cid:durableId="1547255076">
    <w:abstractNumId w:val="1"/>
  </w:num>
  <w:num w:numId="9" w16cid:durableId="1913007552">
    <w:abstractNumId w:val="1"/>
  </w:num>
  <w:num w:numId="10" w16cid:durableId="1493178785">
    <w:abstractNumId w:val="1"/>
  </w:num>
  <w:num w:numId="11" w16cid:durableId="1878086050">
    <w:abstractNumId w:val="1"/>
  </w:num>
  <w:num w:numId="12" w16cid:durableId="1677152847">
    <w:abstractNumId w:val="1"/>
  </w:num>
  <w:num w:numId="13" w16cid:durableId="737290915">
    <w:abstractNumId w:val="1"/>
  </w:num>
  <w:num w:numId="14" w16cid:durableId="1297760511">
    <w:abstractNumId w:val="1"/>
  </w:num>
  <w:num w:numId="15" w16cid:durableId="394937795">
    <w:abstractNumId w:val="1"/>
  </w:num>
  <w:num w:numId="16" w16cid:durableId="1360161383">
    <w:abstractNumId w:val="1"/>
  </w:num>
  <w:num w:numId="17" w16cid:durableId="526332926">
    <w:abstractNumId w:val="1"/>
  </w:num>
  <w:num w:numId="18" w16cid:durableId="1679851073">
    <w:abstractNumId w:val="1"/>
  </w:num>
  <w:num w:numId="19" w16cid:durableId="14439586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7"/>
    <w:rsid w:val="000002FA"/>
    <w:rsid w:val="0000291B"/>
    <w:rsid w:val="00002E5A"/>
    <w:rsid w:val="000032B8"/>
    <w:rsid w:val="00003BC5"/>
    <w:rsid w:val="00004441"/>
    <w:rsid w:val="000059E9"/>
    <w:rsid w:val="00005B5A"/>
    <w:rsid w:val="000075C2"/>
    <w:rsid w:val="00007F48"/>
    <w:rsid w:val="00012907"/>
    <w:rsid w:val="00015D93"/>
    <w:rsid w:val="00016DE8"/>
    <w:rsid w:val="0002055F"/>
    <w:rsid w:val="000258CE"/>
    <w:rsid w:val="00032672"/>
    <w:rsid w:val="00036657"/>
    <w:rsid w:val="00036FD4"/>
    <w:rsid w:val="00040F1B"/>
    <w:rsid w:val="00041C60"/>
    <w:rsid w:val="000444F2"/>
    <w:rsid w:val="00045ACA"/>
    <w:rsid w:val="00046201"/>
    <w:rsid w:val="000477C9"/>
    <w:rsid w:val="00047C2D"/>
    <w:rsid w:val="000518E0"/>
    <w:rsid w:val="00052439"/>
    <w:rsid w:val="0005608F"/>
    <w:rsid w:val="00057779"/>
    <w:rsid w:val="000617E3"/>
    <w:rsid w:val="00061A85"/>
    <w:rsid w:val="000622F7"/>
    <w:rsid w:val="0006542A"/>
    <w:rsid w:val="00066AAA"/>
    <w:rsid w:val="00066DE5"/>
    <w:rsid w:val="00076257"/>
    <w:rsid w:val="0007675A"/>
    <w:rsid w:val="00076ADF"/>
    <w:rsid w:val="000816E0"/>
    <w:rsid w:val="000828D4"/>
    <w:rsid w:val="00093DC5"/>
    <w:rsid w:val="000A5FDD"/>
    <w:rsid w:val="000B2136"/>
    <w:rsid w:val="000B58A1"/>
    <w:rsid w:val="000B6B95"/>
    <w:rsid w:val="000C5C15"/>
    <w:rsid w:val="000D1BD6"/>
    <w:rsid w:val="000D58ED"/>
    <w:rsid w:val="000D7403"/>
    <w:rsid w:val="000E36C0"/>
    <w:rsid w:val="000E4483"/>
    <w:rsid w:val="000F0236"/>
    <w:rsid w:val="000F261B"/>
    <w:rsid w:val="000F59F9"/>
    <w:rsid w:val="000F65C8"/>
    <w:rsid w:val="00102806"/>
    <w:rsid w:val="00102C6C"/>
    <w:rsid w:val="00102D14"/>
    <w:rsid w:val="00104CED"/>
    <w:rsid w:val="00107457"/>
    <w:rsid w:val="0011126A"/>
    <w:rsid w:val="001137F7"/>
    <w:rsid w:val="0012448D"/>
    <w:rsid w:val="00131F02"/>
    <w:rsid w:val="00134A18"/>
    <w:rsid w:val="0013615E"/>
    <w:rsid w:val="00136B47"/>
    <w:rsid w:val="00140413"/>
    <w:rsid w:val="0014272C"/>
    <w:rsid w:val="00143565"/>
    <w:rsid w:val="0014369B"/>
    <w:rsid w:val="00145EA5"/>
    <w:rsid w:val="001463DD"/>
    <w:rsid w:val="00147067"/>
    <w:rsid w:val="001470DB"/>
    <w:rsid w:val="001475C8"/>
    <w:rsid w:val="00147F5D"/>
    <w:rsid w:val="001523D7"/>
    <w:rsid w:val="00153C96"/>
    <w:rsid w:val="0015702E"/>
    <w:rsid w:val="00160F1F"/>
    <w:rsid w:val="001616B9"/>
    <w:rsid w:val="00165120"/>
    <w:rsid w:val="00171C3B"/>
    <w:rsid w:val="001735E0"/>
    <w:rsid w:val="00176675"/>
    <w:rsid w:val="0018094D"/>
    <w:rsid w:val="0018132B"/>
    <w:rsid w:val="00182603"/>
    <w:rsid w:val="00182E51"/>
    <w:rsid w:val="001916F3"/>
    <w:rsid w:val="001928D2"/>
    <w:rsid w:val="00195694"/>
    <w:rsid w:val="0019724E"/>
    <w:rsid w:val="001A0B7D"/>
    <w:rsid w:val="001A7D61"/>
    <w:rsid w:val="001B122F"/>
    <w:rsid w:val="001C1310"/>
    <w:rsid w:val="001C2C81"/>
    <w:rsid w:val="001C4E1F"/>
    <w:rsid w:val="001C7ABC"/>
    <w:rsid w:val="001D596E"/>
    <w:rsid w:val="001D7092"/>
    <w:rsid w:val="001E07DB"/>
    <w:rsid w:val="001E0D16"/>
    <w:rsid w:val="001E4B65"/>
    <w:rsid w:val="001E5E91"/>
    <w:rsid w:val="001F1150"/>
    <w:rsid w:val="001F6E83"/>
    <w:rsid w:val="002004EB"/>
    <w:rsid w:val="002047F7"/>
    <w:rsid w:val="002067E4"/>
    <w:rsid w:val="00207306"/>
    <w:rsid w:val="002079C1"/>
    <w:rsid w:val="00207A22"/>
    <w:rsid w:val="00211D6E"/>
    <w:rsid w:val="00212C49"/>
    <w:rsid w:val="002139BE"/>
    <w:rsid w:val="0021481D"/>
    <w:rsid w:val="00214902"/>
    <w:rsid w:val="00216C07"/>
    <w:rsid w:val="00216C47"/>
    <w:rsid w:val="0022051D"/>
    <w:rsid w:val="00222153"/>
    <w:rsid w:val="0022274F"/>
    <w:rsid w:val="00231887"/>
    <w:rsid w:val="00232C8E"/>
    <w:rsid w:val="0023319A"/>
    <w:rsid w:val="0023341E"/>
    <w:rsid w:val="002343A5"/>
    <w:rsid w:val="00234F3F"/>
    <w:rsid w:val="00235A44"/>
    <w:rsid w:val="00236550"/>
    <w:rsid w:val="00240C19"/>
    <w:rsid w:val="00242D05"/>
    <w:rsid w:val="00243BCB"/>
    <w:rsid w:val="00245E17"/>
    <w:rsid w:val="002516D7"/>
    <w:rsid w:val="002524D1"/>
    <w:rsid w:val="00253279"/>
    <w:rsid w:val="0025662A"/>
    <w:rsid w:val="00256B03"/>
    <w:rsid w:val="00257C31"/>
    <w:rsid w:val="00262113"/>
    <w:rsid w:val="00262390"/>
    <w:rsid w:val="00262CD2"/>
    <w:rsid w:val="00263BF2"/>
    <w:rsid w:val="00265566"/>
    <w:rsid w:val="0027206D"/>
    <w:rsid w:val="002744D1"/>
    <w:rsid w:val="002761AE"/>
    <w:rsid w:val="00276654"/>
    <w:rsid w:val="0028161C"/>
    <w:rsid w:val="002868C7"/>
    <w:rsid w:val="00287563"/>
    <w:rsid w:val="00290262"/>
    <w:rsid w:val="00293EC3"/>
    <w:rsid w:val="0029490D"/>
    <w:rsid w:val="002A0C48"/>
    <w:rsid w:val="002A6944"/>
    <w:rsid w:val="002B146A"/>
    <w:rsid w:val="002B40E8"/>
    <w:rsid w:val="002B5B1D"/>
    <w:rsid w:val="002C4644"/>
    <w:rsid w:val="002C4C50"/>
    <w:rsid w:val="002C7124"/>
    <w:rsid w:val="002C7DEE"/>
    <w:rsid w:val="002D05FB"/>
    <w:rsid w:val="002D1491"/>
    <w:rsid w:val="002D1942"/>
    <w:rsid w:val="002D3D07"/>
    <w:rsid w:val="002D3FB1"/>
    <w:rsid w:val="002D4F71"/>
    <w:rsid w:val="002D6D73"/>
    <w:rsid w:val="002E0E4B"/>
    <w:rsid w:val="002E360E"/>
    <w:rsid w:val="002E5761"/>
    <w:rsid w:val="002F3B8B"/>
    <w:rsid w:val="002F44DE"/>
    <w:rsid w:val="002F5958"/>
    <w:rsid w:val="002F5CD1"/>
    <w:rsid w:val="0030075F"/>
    <w:rsid w:val="003017EA"/>
    <w:rsid w:val="003043C8"/>
    <w:rsid w:val="00306682"/>
    <w:rsid w:val="00307692"/>
    <w:rsid w:val="0031005C"/>
    <w:rsid w:val="00310C68"/>
    <w:rsid w:val="003151C2"/>
    <w:rsid w:val="00320DD4"/>
    <w:rsid w:val="00322781"/>
    <w:rsid w:val="00322FCE"/>
    <w:rsid w:val="00323BBE"/>
    <w:rsid w:val="0032414E"/>
    <w:rsid w:val="0032617A"/>
    <w:rsid w:val="003309E3"/>
    <w:rsid w:val="00337572"/>
    <w:rsid w:val="003409C4"/>
    <w:rsid w:val="00341F6D"/>
    <w:rsid w:val="00342F3C"/>
    <w:rsid w:val="003524FF"/>
    <w:rsid w:val="0035331C"/>
    <w:rsid w:val="00353F40"/>
    <w:rsid w:val="003551D3"/>
    <w:rsid w:val="003614FE"/>
    <w:rsid w:val="0036499A"/>
    <w:rsid w:val="00365105"/>
    <w:rsid w:val="00365923"/>
    <w:rsid w:val="003673C9"/>
    <w:rsid w:val="003674DA"/>
    <w:rsid w:val="0036766F"/>
    <w:rsid w:val="00372501"/>
    <w:rsid w:val="0037297C"/>
    <w:rsid w:val="00375645"/>
    <w:rsid w:val="003767CC"/>
    <w:rsid w:val="0038181F"/>
    <w:rsid w:val="00382622"/>
    <w:rsid w:val="00382D69"/>
    <w:rsid w:val="0038369D"/>
    <w:rsid w:val="00384B30"/>
    <w:rsid w:val="00386136"/>
    <w:rsid w:val="00387854"/>
    <w:rsid w:val="00390059"/>
    <w:rsid w:val="00392DC3"/>
    <w:rsid w:val="0039438F"/>
    <w:rsid w:val="003961C9"/>
    <w:rsid w:val="003A0938"/>
    <w:rsid w:val="003A1159"/>
    <w:rsid w:val="003A1FE8"/>
    <w:rsid w:val="003A2751"/>
    <w:rsid w:val="003A2CE1"/>
    <w:rsid w:val="003A312D"/>
    <w:rsid w:val="003A3830"/>
    <w:rsid w:val="003A693E"/>
    <w:rsid w:val="003B0396"/>
    <w:rsid w:val="003B0743"/>
    <w:rsid w:val="003B4492"/>
    <w:rsid w:val="003C1A9E"/>
    <w:rsid w:val="003C30F1"/>
    <w:rsid w:val="003C31F5"/>
    <w:rsid w:val="003C32CD"/>
    <w:rsid w:val="003C3884"/>
    <w:rsid w:val="003C4717"/>
    <w:rsid w:val="003C6A26"/>
    <w:rsid w:val="003D0D3B"/>
    <w:rsid w:val="003D17BE"/>
    <w:rsid w:val="003D1C06"/>
    <w:rsid w:val="003E2204"/>
    <w:rsid w:val="003E6B0E"/>
    <w:rsid w:val="003F0A4C"/>
    <w:rsid w:val="003F692E"/>
    <w:rsid w:val="00400BAC"/>
    <w:rsid w:val="004018C4"/>
    <w:rsid w:val="0040532A"/>
    <w:rsid w:val="00405A6B"/>
    <w:rsid w:val="004076B8"/>
    <w:rsid w:val="00416DB6"/>
    <w:rsid w:val="00423AB2"/>
    <w:rsid w:val="00424CC6"/>
    <w:rsid w:val="00425B89"/>
    <w:rsid w:val="0042793C"/>
    <w:rsid w:val="004319B1"/>
    <w:rsid w:val="004344BC"/>
    <w:rsid w:val="00441BE8"/>
    <w:rsid w:val="00445CE7"/>
    <w:rsid w:val="00445D8D"/>
    <w:rsid w:val="00446238"/>
    <w:rsid w:val="00450700"/>
    <w:rsid w:val="0045119A"/>
    <w:rsid w:val="00453274"/>
    <w:rsid w:val="00453D7E"/>
    <w:rsid w:val="00454A53"/>
    <w:rsid w:val="0045527E"/>
    <w:rsid w:val="004573E4"/>
    <w:rsid w:val="00457B30"/>
    <w:rsid w:val="00463D37"/>
    <w:rsid w:val="0046672A"/>
    <w:rsid w:val="00466BE0"/>
    <w:rsid w:val="004674DB"/>
    <w:rsid w:val="0047056C"/>
    <w:rsid w:val="0047320F"/>
    <w:rsid w:val="004736B8"/>
    <w:rsid w:val="0047420F"/>
    <w:rsid w:val="00482FF4"/>
    <w:rsid w:val="004833CE"/>
    <w:rsid w:val="004851A5"/>
    <w:rsid w:val="00487E28"/>
    <w:rsid w:val="00487FFD"/>
    <w:rsid w:val="00490EE2"/>
    <w:rsid w:val="00490EEC"/>
    <w:rsid w:val="0049214E"/>
    <w:rsid w:val="00492E2A"/>
    <w:rsid w:val="00493A3F"/>
    <w:rsid w:val="0049441A"/>
    <w:rsid w:val="00494A66"/>
    <w:rsid w:val="0049684C"/>
    <w:rsid w:val="00497CFF"/>
    <w:rsid w:val="004A108D"/>
    <w:rsid w:val="004A1707"/>
    <w:rsid w:val="004B1D66"/>
    <w:rsid w:val="004B7CEA"/>
    <w:rsid w:val="004C1A1C"/>
    <w:rsid w:val="004C3566"/>
    <w:rsid w:val="004C483E"/>
    <w:rsid w:val="004D15E4"/>
    <w:rsid w:val="004D4578"/>
    <w:rsid w:val="004E0373"/>
    <w:rsid w:val="004E33E6"/>
    <w:rsid w:val="004E33F8"/>
    <w:rsid w:val="004E4B3E"/>
    <w:rsid w:val="004F2FDA"/>
    <w:rsid w:val="004F6757"/>
    <w:rsid w:val="004F7957"/>
    <w:rsid w:val="00503225"/>
    <w:rsid w:val="005053F3"/>
    <w:rsid w:val="005106F2"/>
    <w:rsid w:val="00511A87"/>
    <w:rsid w:val="00512763"/>
    <w:rsid w:val="005149D1"/>
    <w:rsid w:val="005207B9"/>
    <w:rsid w:val="00522AF1"/>
    <w:rsid w:val="00524B38"/>
    <w:rsid w:val="00526DE5"/>
    <w:rsid w:val="005325EB"/>
    <w:rsid w:val="00532F8F"/>
    <w:rsid w:val="00534A03"/>
    <w:rsid w:val="0053577F"/>
    <w:rsid w:val="00535A5F"/>
    <w:rsid w:val="00543C90"/>
    <w:rsid w:val="00546C27"/>
    <w:rsid w:val="005519FA"/>
    <w:rsid w:val="00551B76"/>
    <w:rsid w:val="005561F6"/>
    <w:rsid w:val="005563A0"/>
    <w:rsid w:val="00556F7D"/>
    <w:rsid w:val="0055720C"/>
    <w:rsid w:val="00557D28"/>
    <w:rsid w:val="00571537"/>
    <w:rsid w:val="0057225A"/>
    <w:rsid w:val="00582203"/>
    <w:rsid w:val="005830B4"/>
    <w:rsid w:val="005834CD"/>
    <w:rsid w:val="005848CA"/>
    <w:rsid w:val="005871BC"/>
    <w:rsid w:val="005872C9"/>
    <w:rsid w:val="00595AE1"/>
    <w:rsid w:val="005960C1"/>
    <w:rsid w:val="005A099F"/>
    <w:rsid w:val="005A1D36"/>
    <w:rsid w:val="005A4AF9"/>
    <w:rsid w:val="005A65C9"/>
    <w:rsid w:val="005A6D32"/>
    <w:rsid w:val="005C453D"/>
    <w:rsid w:val="005C7EA4"/>
    <w:rsid w:val="005D2BF5"/>
    <w:rsid w:val="005D4195"/>
    <w:rsid w:val="005D7991"/>
    <w:rsid w:val="005E0134"/>
    <w:rsid w:val="005E198F"/>
    <w:rsid w:val="005E45BC"/>
    <w:rsid w:val="005E494A"/>
    <w:rsid w:val="005E5F15"/>
    <w:rsid w:val="005F63B1"/>
    <w:rsid w:val="005F6FF1"/>
    <w:rsid w:val="006020BB"/>
    <w:rsid w:val="006068EC"/>
    <w:rsid w:val="00611EC9"/>
    <w:rsid w:val="0061322D"/>
    <w:rsid w:val="00614581"/>
    <w:rsid w:val="00614942"/>
    <w:rsid w:val="00616EE3"/>
    <w:rsid w:val="0061793F"/>
    <w:rsid w:val="00620904"/>
    <w:rsid w:val="0062099A"/>
    <w:rsid w:val="006217CB"/>
    <w:rsid w:val="00621C6B"/>
    <w:rsid w:val="0062678B"/>
    <w:rsid w:val="006309FC"/>
    <w:rsid w:val="00630B07"/>
    <w:rsid w:val="00630F93"/>
    <w:rsid w:val="00633972"/>
    <w:rsid w:val="00634E07"/>
    <w:rsid w:val="006362D4"/>
    <w:rsid w:val="00645288"/>
    <w:rsid w:val="00645CD7"/>
    <w:rsid w:val="00647E27"/>
    <w:rsid w:val="00653EC4"/>
    <w:rsid w:val="0065647C"/>
    <w:rsid w:val="006608CF"/>
    <w:rsid w:val="0066094B"/>
    <w:rsid w:val="00663C1B"/>
    <w:rsid w:val="006676A4"/>
    <w:rsid w:val="00671A43"/>
    <w:rsid w:val="00674914"/>
    <w:rsid w:val="00674AC0"/>
    <w:rsid w:val="00676073"/>
    <w:rsid w:val="00676844"/>
    <w:rsid w:val="00680CCB"/>
    <w:rsid w:val="0068132E"/>
    <w:rsid w:val="00683909"/>
    <w:rsid w:val="00685330"/>
    <w:rsid w:val="00690B75"/>
    <w:rsid w:val="00691C15"/>
    <w:rsid w:val="00691C3E"/>
    <w:rsid w:val="00692ECF"/>
    <w:rsid w:val="00695B67"/>
    <w:rsid w:val="00697A87"/>
    <w:rsid w:val="006A0FEB"/>
    <w:rsid w:val="006A4B5B"/>
    <w:rsid w:val="006B03F4"/>
    <w:rsid w:val="006B1C76"/>
    <w:rsid w:val="006B5ABB"/>
    <w:rsid w:val="006B66D5"/>
    <w:rsid w:val="006B7AB0"/>
    <w:rsid w:val="006C19D3"/>
    <w:rsid w:val="006C7120"/>
    <w:rsid w:val="006D0FFC"/>
    <w:rsid w:val="006D1679"/>
    <w:rsid w:val="006D5DD8"/>
    <w:rsid w:val="006E1461"/>
    <w:rsid w:val="006E69FD"/>
    <w:rsid w:val="006F0025"/>
    <w:rsid w:val="006F0586"/>
    <w:rsid w:val="006F08F6"/>
    <w:rsid w:val="006F1497"/>
    <w:rsid w:val="006F736E"/>
    <w:rsid w:val="006F7E98"/>
    <w:rsid w:val="007108FF"/>
    <w:rsid w:val="00714696"/>
    <w:rsid w:val="007214E9"/>
    <w:rsid w:val="007344FD"/>
    <w:rsid w:val="00737AA5"/>
    <w:rsid w:val="00746490"/>
    <w:rsid w:val="00747025"/>
    <w:rsid w:val="00752161"/>
    <w:rsid w:val="00752903"/>
    <w:rsid w:val="007547E1"/>
    <w:rsid w:val="00756773"/>
    <w:rsid w:val="0076281D"/>
    <w:rsid w:val="007636B6"/>
    <w:rsid w:val="007649EA"/>
    <w:rsid w:val="0076523E"/>
    <w:rsid w:val="007708D3"/>
    <w:rsid w:val="00772235"/>
    <w:rsid w:val="00780F00"/>
    <w:rsid w:val="00785AB4"/>
    <w:rsid w:val="00786A28"/>
    <w:rsid w:val="007945A4"/>
    <w:rsid w:val="0079616F"/>
    <w:rsid w:val="007A494B"/>
    <w:rsid w:val="007C2F41"/>
    <w:rsid w:val="007C4025"/>
    <w:rsid w:val="007D0632"/>
    <w:rsid w:val="007D2205"/>
    <w:rsid w:val="007D52A6"/>
    <w:rsid w:val="007E099C"/>
    <w:rsid w:val="007E393B"/>
    <w:rsid w:val="007E3EC4"/>
    <w:rsid w:val="007E56B9"/>
    <w:rsid w:val="007E645E"/>
    <w:rsid w:val="007F07F3"/>
    <w:rsid w:val="007F16C1"/>
    <w:rsid w:val="007F2025"/>
    <w:rsid w:val="007F28CC"/>
    <w:rsid w:val="007F3E1D"/>
    <w:rsid w:val="007F4421"/>
    <w:rsid w:val="007F5160"/>
    <w:rsid w:val="007F793D"/>
    <w:rsid w:val="00804DEA"/>
    <w:rsid w:val="00810AB5"/>
    <w:rsid w:val="00816919"/>
    <w:rsid w:val="0082021C"/>
    <w:rsid w:val="00821575"/>
    <w:rsid w:val="008239FB"/>
    <w:rsid w:val="00826991"/>
    <w:rsid w:val="00827D47"/>
    <w:rsid w:val="00831CDE"/>
    <w:rsid w:val="00832024"/>
    <w:rsid w:val="008378C1"/>
    <w:rsid w:val="0084620B"/>
    <w:rsid w:val="0084633C"/>
    <w:rsid w:val="008463C6"/>
    <w:rsid w:val="00851B76"/>
    <w:rsid w:val="00852C4F"/>
    <w:rsid w:val="008538B9"/>
    <w:rsid w:val="00854AD4"/>
    <w:rsid w:val="00855BBE"/>
    <w:rsid w:val="0085771B"/>
    <w:rsid w:val="0086166F"/>
    <w:rsid w:val="00862352"/>
    <w:rsid w:val="008623D3"/>
    <w:rsid w:val="00862928"/>
    <w:rsid w:val="00863D0A"/>
    <w:rsid w:val="0086576B"/>
    <w:rsid w:val="008723E7"/>
    <w:rsid w:val="00872B16"/>
    <w:rsid w:val="00874A7A"/>
    <w:rsid w:val="008833B4"/>
    <w:rsid w:val="0088583E"/>
    <w:rsid w:val="00891C86"/>
    <w:rsid w:val="008936B7"/>
    <w:rsid w:val="0089569C"/>
    <w:rsid w:val="00895923"/>
    <w:rsid w:val="00896FAE"/>
    <w:rsid w:val="008A14E9"/>
    <w:rsid w:val="008A1B57"/>
    <w:rsid w:val="008A20E2"/>
    <w:rsid w:val="008A31B3"/>
    <w:rsid w:val="008A3993"/>
    <w:rsid w:val="008A7BFC"/>
    <w:rsid w:val="008B089D"/>
    <w:rsid w:val="008B48C6"/>
    <w:rsid w:val="008B4E74"/>
    <w:rsid w:val="008B6646"/>
    <w:rsid w:val="008B7AE1"/>
    <w:rsid w:val="008C01BA"/>
    <w:rsid w:val="008C38B5"/>
    <w:rsid w:val="008C3999"/>
    <w:rsid w:val="008C5C7C"/>
    <w:rsid w:val="008C6B83"/>
    <w:rsid w:val="008C766F"/>
    <w:rsid w:val="008D03AC"/>
    <w:rsid w:val="008D21B1"/>
    <w:rsid w:val="008D3C43"/>
    <w:rsid w:val="008E0608"/>
    <w:rsid w:val="008E098C"/>
    <w:rsid w:val="008E3B1A"/>
    <w:rsid w:val="008E5E4B"/>
    <w:rsid w:val="008F23C0"/>
    <w:rsid w:val="008F4F31"/>
    <w:rsid w:val="008F5CDC"/>
    <w:rsid w:val="00901093"/>
    <w:rsid w:val="00902F4D"/>
    <w:rsid w:val="009100EB"/>
    <w:rsid w:val="009145EE"/>
    <w:rsid w:val="009175DA"/>
    <w:rsid w:val="009177EA"/>
    <w:rsid w:val="00920654"/>
    <w:rsid w:val="00923105"/>
    <w:rsid w:val="00926DAD"/>
    <w:rsid w:val="00927CC6"/>
    <w:rsid w:val="00927E16"/>
    <w:rsid w:val="009323FB"/>
    <w:rsid w:val="00936C1B"/>
    <w:rsid w:val="00942A6C"/>
    <w:rsid w:val="0094481D"/>
    <w:rsid w:val="00953A57"/>
    <w:rsid w:val="00956C0F"/>
    <w:rsid w:val="00960BCD"/>
    <w:rsid w:val="00962218"/>
    <w:rsid w:val="009642B3"/>
    <w:rsid w:val="009662F4"/>
    <w:rsid w:val="00967D00"/>
    <w:rsid w:val="00971D6B"/>
    <w:rsid w:val="00973890"/>
    <w:rsid w:val="009754A1"/>
    <w:rsid w:val="00976281"/>
    <w:rsid w:val="00977CC9"/>
    <w:rsid w:val="009834C9"/>
    <w:rsid w:val="009902CA"/>
    <w:rsid w:val="00993A99"/>
    <w:rsid w:val="00993ED9"/>
    <w:rsid w:val="009A0DB5"/>
    <w:rsid w:val="009A230D"/>
    <w:rsid w:val="009A262D"/>
    <w:rsid w:val="009B0AC4"/>
    <w:rsid w:val="009B25B0"/>
    <w:rsid w:val="009B5BD8"/>
    <w:rsid w:val="009C2E3B"/>
    <w:rsid w:val="009C33CC"/>
    <w:rsid w:val="009C3C62"/>
    <w:rsid w:val="009C47BE"/>
    <w:rsid w:val="009C76DE"/>
    <w:rsid w:val="009D6EDD"/>
    <w:rsid w:val="009E0591"/>
    <w:rsid w:val="009E5DCA"/>
    <w:rsid w:val="009F026C"/>
    <w:rsid w:val="009F148C"/>
    <w:rsid w:val="009F341F"/>
    <w:rsid w:val="009F342C"/>
    <w:rsid w:val="009F3F14"/>
    <w:rsid w:val="009F417B"/>
    <w:rsid w:val="00A07A54"/>
    <w:rsid w:val="00A12CF0"/>
    <w:rsid w:val="00A13F1B"/>
    <w:rsid w:val="00A25B18"/>
    <w:rsid w:val="00A25DFA"/>
    <w:rsid w:val="00A27D27"/>
    <w:rsid w:val="00A35FCC"/>
    <w:rsid w:val="00A37CC1"/>
    <w:rsid w:val="00A402C1"/>
    <w:rsid w:val="00A40D78"/>
    <w:rsid w:val="00A425F9"/>
    <w:rsid w:val="00A43B07"/>
    <w:rsid w:val="00A43E4E"/>
    <w:rsid w:val="00A44237"/>
    <w:rsid w:val="00A445AF"/>
    <w:rsid w:val="00A50292"/>
    <w:rsid w:val="00A52977"/>
    <w:rsid w:val="00A52F92"/>
    <w:rsid w:val="00A53E68"/>
    <w:rsid w:val="00A570EC"/>
    <w:rsid w:val="00A6006A"/>
    <w:rsid w:val="00A636C1"/>
    <w:rsid w:val="00A734EB"/>
    <w:rsid w:val="00A73836"/>
    <w:rsid w:val="00A7489C"/>
    <w:rsid w:val="00A75A9A"/>
    <w:rsid w:val="00A822FF"/>
    <w:rsid w:val="00A83F09"/>
    <w:rsid w:val="00A83F76"/>
    <w:rsid w:val="00A8487A"/>
    <w:rsid w:val="00A84B79"/>
    <w:rsid w:val="00A84E33"/>
    <w:rsid w:val="00A87478"/>
    <w:rsid w:val="00A90053"/>
    <w:rsid w:val="00A900AB"/>
    <w:rsid w:val="00A91021"/>
    <w:rsid w:val="00A959C8"/>
    <w:rsid w:val="00A9696D"/>
    <w:rsid w:val="00A9734B"/>
    <w:rsid w:val="00AA0DDC"/>
    <w:rsid w:val="00AA175A"/>
    <w:rsid w:val="00AA1FFC"/>
    <w:rsid w:val="00AA35EE"/>
    <w:rsid w:val="00AA379A"/>
    <w:rsid w:val="00AA6571"/>
    <w:rsid w:val="00AA760E"/>
    <w:rsid w:val="00AB1800"/>
    <w:rsid w:val="00AB492B"/>
    <w:rsid w:val="00AC35A0"/>
    <w:rsid w:val="00AC4572"/>
    <w:rsid w:val="00AC63DC"/>
    <w:rsid w:val="00AC7A78"/>
    <w:rsid w:val="00AD0E48"/>
    <w:rsid w:val="00AD1E17"/>
    <w:rsid w:val="00AD2C68"/>
    <w:rsid w:val="00AD365B"/>
    <w:rsid w:val="00AE4935"/>
    <w:rsid w:val="00AE5DE6"/>
    <w:rsid w:val="00AF33B7"/>
    <w:rsid w:val="00AF5373"/>
    <w:rsid w:val="00B03A1A"/>
    <w:rsid w:val="00B11D57"/>
    <w:rsid w:val="00B12FFC"/>
    <w:rsid w:val="00B13D80"/>
    <w:rsid w:val="00B14517"/>
    <w:rsid w:val="00B16046"/>
    <w:rsid w:val="00B216B7"/>
    <w:rsid w:val="00B21E9B"/>
    <w:rsid w:val="00B24444"/>
    <w:rsid w:val="00B26B38"/>
    <w:rsid w:val="00B34A5B"/>
    <w:rsid w:val="00B351CB"/>
    <w:rsid w:val="00B3695C"/>
    <w:rsid w:val="00B3768A"/>
    <w:rsid w:val="00B37820"/>
    <w:rsid w:val="00B3794A"/>
    <w:rsid w:val="00B434CD"/>
    <w:rsid w:val="00B50330"/>
    <w:rsid w:val="00B50511"/>
    <w:rsid w:val="00B5270E"/>
    <w:rsid w:val="00B52802"/>
    <w:rsid w:val="00B628AB"/>
    <w:rsid w:val="00B662F4"/>
    <w:rsid w:val="00B73889"/>
    <w:rsid w:val="00B80D26"/>
    <w:rsid w:val="00B80EFF"/>
    <w:rsid w:val="00B906A1"/>
    <w:rsid w:val="00B936F3"/>
    <w:rsid w:val="00BA02E3"/>
    <w:rsid w:val="00BA5134"/>
    <w:rsid w:val="00BA668B"/>
    <w:rsid w:val="00BB0F46"/>
    <w:rsid w:val="00BB16C7"/>
    <w:rsid w:val="00BB1D62"/>
    <w:rsid w:val="00BB3D1F"/>
    <w:rsid w:val="00BB49E4"/>
    <w:rsid w:val="00BC2436"/>
    <w:rsid w:val="00BC2AB2"/>
    <w:rsid w:val="00BC2F7C"/>
    <w:rsid w:val="00BC42B8"/>
    <w:rsid w:val="00BC4A63"/>
    <w:rsid w:val="00BC73DD"/>
    <w:rsid w:val="00BD0238"/>
    <w:rsid w:val="00BD2ABF"/>
    <w:rsid w:val="00BD575F"/>
    <w:rsid w:val="00BE30D4"/>
    <w:rsid w:val="00BE323E"/>
    <w:rsid w:val="00BE3E62"/>
    <w:rsid w:val="00BE51D8"/>
    <w:rsid w:val="00BF10A3"/>
    <w:rsid w:val="00BF1E11"/>
    <w:rsid w:val="00BF3DAD"/>
    <w:rsid w:val="00BF5DF9"/>
    <w:rsid w:val="00C0140D"/>
    <w:rsid w:val="00C0146C"/>
    <w:rsid w:val="00C02786"/>
    <w:rsid w:val="00C03428"/>
    <w:rsid w:val="00C03851"/>
    <w:rsid w:val="00C0418C"/>
    <w:rsid w:val="00C049A8"/>
    <w:rsid w:val="00C07177"/>
    <w:rsid w:val="00C078C3"/>
    <w:rsid w:val="00C13EB8"/>
    <w:rsid w:val="00C153E4"/>
    <w:rsid w:val="00C16211"/>
    <w:rsid w:val="00C200C9"/>
    <w:rsid w:val="00C20431"/>
    <w:rsid w:val="00C23F60"/>
    <w:rsid w:val="00C2707F"/>
    <w:rsid w:val="00C36E58"/>
    <w:rsid w:val="00C41149"/>
    <w:rsid w:val="00C45651"/>
    <w:rsid w:val="00C45B86"/>
    <w:rsid w:val="00C5003F"/>
    <w:rsid w:val="00C502EA"/>
    <w:rsid w:val="00C5107A"/>
    <w:rsid w:val="00C5111D"/>
    <w:rsid w:val="00C51194"/>
    <w:rsid w:val="00C525C7"/>
    <w:rsid w:val="00C5557C"/>
    <w:rsid w:val="00C55F5C"/>
    <w:rsid w:val="00C56281"/>
    <w:rsid w:val="00C56998"/>
    <w:rsid w:val="00C57753"/>
    <w:rsid w:val="00C64EC4"/>
    <w:rsid w:val="00C711E0"/>
    <w:rsid w:val="00C73856"/>
    <w:rsid w:val="00C75F83"/>
    <w:rsid w:val="00C75F9E"/>
    <w:rsid w:val="00C77072"/>
    <w:rsid w:val="00C82771"/>
    <w:rsid w:val="00C82EB9"/>
    <w:rsid w:val="00C831E6"/>
    <w:rsid w:val="00C83A2A"/>
    <w:rsid w:val="00C83DCE"/>
    <w:rsid w:val="00C845A8"/>
    <w:rsid w:val="00C84C24"/>
    <w:rsid w:val="00C85C3A"/>
    <w:rsid w:val="00C86D58"/>
    <w:rsid w:val="00C87031"/>
    <w:rsid w:val="00C87CA7"/>
    <w:rsid w:val="00C92184"/>
    <w:rsid w:val="00C9476F"/>
    <w:rsid w:val="00C94CC3"/>
    <w:rsid w:val="00C95B19"/>
    <w:rsid w:val="00C97436"/>
    <w:rsid w:val="00CA03C9"/>
    <w:rsid w:val="00CA06B1"/>
    <w:rsid w:val="00CA2FDD"/>
    <w:rsid w:val="00CB40B8"/>
    <w:rsid w:val="00CB77CB"/>
    <w:rsid w:val="00CC1783"/>
    <w:rsid w:val="00CC18E4"/>
    <w:rsid w:val="00CC2123"/>
    <w:rsid w:val="00CD0885"/>
    <w:rsid w:val="00CD1D1A"/>
    <w:rsid w:val="00CD2E68"/>
    <w:rsid w:val="00CD7789"/>
    <w:rsid w:val="00CE03E9"/>
    <w:rsid w:val="00CE3217"/>
    <w:rsid w:val="00CE6421"/>
    <w:rsid w:val="00D00001"/>
    <w:rsid w:val="00D01E56"/>
    <w:rsid w:val="00D045E7"/>
    <w:rsid w:val="00D06262"/>
    <w:rsid w:val="00D101D7"/>
    <w:rsid w:val="00D1240E"/>
    <w:rsid w:val="00D12CCD"/>
    <w:rsid w:val="00D16957"/>
    <w:rsid w:val="00D20DA0"/>
    <w:rsid w:val="00D21A85"/>
    <w:rsid w:val="00D22006"/>
    <w:rsid w:val="00D24F6E"/>
    <w:rsid w:val="00D375CD"/>
    <w:rsid w:val="00D43394"/>
    <w:rsid w:val="00D4416D"/>
    <w:rsid w:val="00D4502B"/>
    <w:rsid w:val="00D47254"/>
    <w:rsid w:val="00D47BA9"/>
    <w:rsid w:val="00D50959"/>
    <w:rsid w:val="00D52B1E"/>
    <w:rsid w:val="00D567EA"/>
    <w:rsid w:val="00D62FBC"/>
    <w:rsid w:val="00D6340D"/>
    <w:rsid w:val="00D64E24"/>
    <w:rsid w:val="00D65966"/>
    <w:rsid w:val="00D66789"/>
    <w:rsid w:val="00D66CED"/>
    <w:rsid w:val="00D67B53"/>
    <w:rsid w:val="00D73C32"/>
    <w:rsid w:val="00D74F4C"/>
    <w:rsid w:val="00D76A8C"/>
    <w:rsid w:val="00D82A96"/>
    <w:rsid w:val="00D859DB"/>
    <w:rsid w:val="00D87CD0"/>
    <w:rsid w:val="00D90E4E"/>
    <w:rsid w:val="00D92990"/>
    <w:rsid w:val="00D9349D"/>
    <w:rsid w:val="00D94E46"/>
    <w:rsid w:val="00D9776C"/>
    <w:rsid w:val="00DA15C8"/>
    <w:rsid w:val="00DA1AF2"/>
    <w:rsid w:val="00DA1CCA"/>
    <w:rsid w:val="00DA60FD"/>
    <w:rsid w:val="00DA6B84"/>
    <w:rsid w:val="00DA7357"/>
    <w:rsid w:val="00DB4F12"/>
    <w:rsid w:val="00DB7CF1"/>
    <w:rsid w:val="00DC02FF"/>
    <w:rsid w:val="00DC1B83"/>
    <w:rsid w:val="00DC49B1"/>
    <w:rsid w:val="00DD2649"/>
    <w:rsid w:val="00DD26E1"/>
    <w:rsid w:val="00DD2C51"/>
    <w:rsid w:val="00DD4B71"/>
    <w:rsid w:val="00DD5523"/>
    <w:rsid w:val="00DD5D44"/>
    <w:rsid w:val="00DE1349"/>
    <w:rsid w:val="00DE191E"/>
    <w:rsid w:val="00DE3F8A"/>
    <w:rsid w:val="00DE623D"/>
    <w:rsid w:val="00DE72B7"/>
    <w:rsid w:val="00DE72D5"/>
    <w:rsid w:val="00DF668F"/>
    <w:rsid w:val="00DF7A61"/>
    <w:rsid w:val="00E005EA"/>
    <w:rsid w:val="00E01C66"/>
    <w:rsid w:val="00E029C9"/>
    <w:rsid w:val="00E0779B"/>
    <w:rsid w:val="00E1005A"/>
    <w:rsid w:val="00E10AEB"/>
    <w:rsid w:val="00E110CA"/>
    <w:rsid w:val="00E1323B"/>
    <w:rsid w:val="00E145A5"/>
    <w:rsid w:val="00E14DFF"/>
    <w:rsid w:val="00E16EDC"/>
    <w:rsid w:val="00E17633"/>
    <w:rsid w:val="00E32A8A"/>
    <w:rsid w:val="00E3356C"/>
    <w:rsid w:val="00E349A3"/>
    <w:rsid w:val="00E403F2"/>
    <w:rsid w:val="00E411A1"/>
    <w:rsid w:val="00E428AF"/>
    <w:rsid w:val="00E474CC"/>
    <w:rsid w:val="00E5264A"/>
    <w:rsid w:val="00E540DD"/>
    <w:rsid w:val="00E55DE0"/>
    <w:rsid w:val="00E57D52"/>
    <w:rsid w:val="00E61782"/>
    <w:rsid w:val="00E64427"/>
    <w:rsid w:val="00E65311"/>
    <w:rsid w:val="00E656BF"/>
    <w:rsid w:val="00E71CC7"/>
    <w:rsid w:val="00E7204E"/>
    <w:rsid w:val="00E72B80"/>
    <w:rsid w:val="00E73599"/>
    <w:rsid w:val="00E7736F"/>
    <w:rsid w:val="00E82143"/>
    <w:rsid w:val="00E82598"/>
    <w:rsid w:val="00E83835"/>
    <w:rsid w:val="00E90AAD"/>
    <w:rsid w:val="00E9723F"/>
    <w:rsid w:val="00EA4008"/>
    <w:rsid w:val="00EB4029"/>
    <w:rsid w:val="00EB500A"/>
    <w:rsid w:val="00EB713D"/>
    <w:rsid w:val="00EC322A"/>
    <w:rsid w:val="00EC56BB"/>
    <w:rsid w:val="00EC56F6"/>
    <w:rsid w:val="00ED0578"/>
    <w:rsid w:val="00ED0650"/>
    <w:rsid w:val="00EE595A"/>
    <w:rsid w:val="00EF0833"/>
    <w:rsid w:val="00EF1CEE"/>
    <w:rsid w:val="00EF554E"/>
    <w:rsid w:val="00EF5E73"/>
    <w:rsid w:val="00F03A26"/>
    <w:rsid w:val="00F074DD"/>
    <w:rsid w:val="00F1128D"/>
    <w:rsid w:val="00F14DA4"/>
    <w:rsid w:val="00F256F7"/>
    <w:rsid w:val="00F26000"/>
    <w:rsid w:val="00F2696F"/>
    <w:rsid w:val="00F318A0"/>
    <w:rsid w:val="00F33E44"/>
    <w:rsid w:val="00F350F6"/>
    <w:rsid w:val="00F35353"/>
    <w:rsid w:val="00F37FC5"/>
    <w:rsid w:val="00F461A2"/>
    <w:rsid w:val="00F50675"/>
    <w:rsid w:val="00F532E3"/>
    <w:rsid w:val="00F5758E"/>
    <w:rsid w:val="00F62015"/>
    <w:rsid w:val="00F65657"/>
    <w:rsid w:val="00F668E1"/>
    <w:rsid w:val="00F72138"/>
    <w:rsid w:val="00F74875"/>
    <w:rsid w:val="00F859CF"/>
    <w:rsid w:val="00F96899"/>
    <w:rsid w:val="00FA01B0"/>
    <w:rsid w:val="00FA278E"/>
    <w:rsid w:val="00FA51EF"/>
    <w:rsid w:val="00FC645D"/>
    <w:rsid w:val="00FC6680"/>
    <w:rsid w:val="00FD0DA8"/>
    <w:rsid w:val="00FD12A9"/>
    <w:rsid w:val="00FD26E6"/>
    <w:rsid w:val="00FD5ED0"/>
    <w:rsid w:val="00FE1466"/>
    <w:rsid w:val="00FE1CCA"/>
    <w:rsid w:val="00FE4F23"/>
    <w:rsid w:val="00FE6658"/>
    <w:rsid w:val="00FF362F"/>
    <w:rsid w:val="00FF51A8"/>
    <w:rsid w:val="00FF6D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C1366"/>
  <w15:chartTrackingRefBased/>
  <w15:docId w15:val="{51BD536F-9DA0-4B05-A74C-FEA833A8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ind w:left="2825"/>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annotation text"/>
    <w:basedOn w:val="a1"/>
    <w:link w:val="af"/>
    <w:uiPriority w:val="99"/>
    <w:semiHidden/>
    <w:unhideWhenUsed/>
    <w:rsid w:val="0012448D"/>
    <w:rPr>
      <w:rFonts w:asciiTheme="minorHAnsi" w:eastAsiaTheme="minorEastAsia" w:hAnsiTheme="minorHAnsi" w:cstheme="minorBidi"/>
      <w:sz w:val="24"/>
      <w:szCs w:val="22"/>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註解文字 字元"/>
    <w:basedOn w:val="a2"/>
    <w:link w:val="ae"/>
    <w:uiPriority w:val="99"/>
    <w:semiHidden/>
    <w:rsid w:val="0012448D"/>
    <w:rPr>
      <w:rFonts w:asciiTheme="minorHAnsi" w:eastAsiaTheme="minorEastAsia" w:hAnsiTheme="minorHAnsi" w:cstheme="minorBidi"/>
      <w:kern w:val="2"/>
      <w:sz w:val="24"/>
      <w:szCs w:val="22"/>
    </w:rPr>
  </w:style>
  <w:style w:type="paragraph" w:styleId="af2">
    <w:name w:val="footnote text"/>
    <w:basedOn w:val="a1"/>
    <w:link w:val="af3"/>
    <w:uiPriority w:val="99"/>
    <w:rsid w:val="00691C15"/>
    <w:pPr>
      <w:snapToGrid w:val="0"/>
    </w:pPr>
    <w:rPr>
      <w:rFonts w:eastAsia="新細明體"/>
      <w:sz w:val="20"/>
    </w:rPr>
  </w:style>
  <w:style w:type="character" w:customStyle="1" w:styleId="af3">
    <w:name w:val="註腳文字 字元"/>
    <w:basedOn w:val="a2"/>
    <w:link w:val="af2"/>
    <w:uiPriority w:val="99"/>
    <w:rsid w:val="00691C15"/>
    <w:rPr>
      <w:kern w:val="2"/>
    </w:rPr>
  </w:style>
  <w:style w:type="character" w:styleId="af4">
    <w:name w:val="footnote reference"/>
    <w:basedOn w:val="a2"/>
    <w:rsid w:val="00691C15"/>
    <w:rPr>
      <w:vertAlign w:val="superscript"/>
    </w:rPr>
  </w:style>
  <w:style w:type="paragraph" w:customStyle="1" w:styleId="01">
    <w:name w:val="本文01"/>
    <w:basedOn w:val="a1"/>
    <w:qFormat/>
    <w:rsid w:val="00691C15"/>
    <w:pPr>
      <w:overflowPunct w:val="0"/>
      <w:spacing w:line="520" w:lineRule="exact"/>
      <w:ind w:firstLineChars="200" w:firstLine="640"/>
      <w:jc w:val="both"/>
    </w:pPr>
    <w:rPr>
      <w:rFonts w:ascii="標楷體" w:hAnsi="標楷體" w:cstheme="minorBidi"/>
      <w:kern w:val="0"/>
      <w:szCs w:val="32"/>
    </w:rPr>
  </w:style>
  <w:style w:type="table" w:customStyle="1" w:styleId="22">
    <w:name w:val="表格格線2"/>
    <w:basedOn w:val="a3"/>
    <w:next w:val="af5"/>
    <w:uiPriority w:val="39"/>
    <w:rsid w:val="001427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3"/>
    <w:uiPriority w:val="39"/>
    <w:rsid w:val="00142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an">
    <w:name w:val="表1-1-Fan"/>
    <w:basedOn w:val="a1"/>
    <w:uiPriority w:val="99"/>
    <w:qFormat/>
    <w:rsid w:val="0047056C"/>
    <w:pPr>
      <w:widowControl/>
      <w:spacing w:beforeLines="50" w:before="120" w:afterLines="50" w:after="120" w:line="360" w:lineRule="auto"/>
      <w:jc w:val="center"/>
    </w:pPr>
    <w:rPr>
      <w:b/>
      <w:sz w:val="28"/>
      <w:szCs w:val="22"/>
    </w:rPr>
  </w:style>
  <w:style w:type="paragraph" w:styleId="23">
    <w:name w:val="Body Text Indent 2"/>
    <w:basedOn w:val="a1"/>
    <w:link w:val="24"/>
    <w:uiPriority w:val="99"/>
    <w:semiHidden/>
    <w:unhideWhenUsed/>
    <w:rsid w:val="00BD0238"/>
    <w:pPr>
      <w:spacing w:after="120" w:line="480" w:lineRule="auto"/>
      <w:ind w:leftChars="200" w:left="480"/>
    </w:pPr>
  </w:style>
  <w:style w:type="character" w:customStyle="1" w:styleId="24">
    <w:name w:val="本文縮排 2 字元"/>
    <w:basedOn w:val="a2"/>
    <w:link w:val="23"/>
    <w:uiPriority w:val="99"/>
    <w:semiHidden/>
    <w:rsid w:val="00BD0238"/>
    <w:rPr>
      <w:rFonts w:eastAsia="標楷體"/>
      <w:kern w:val="2"/>
      <w:sz w:val="32"/>
    </w:rPr>
  </w:style>
  <w:style w:type="paragraph" w:styleId="af6">
    <w:name w:val="List Paragraph"/>
    <w:basedOn w:val="a1"/>
    <w:uiPriority w:val="34"/>
    <w:qFormat/>
    <w:rsid w:val="00633972"/>
    <w:pPr>
      <w:ind w:leftChars="200" w:left="480"/>
    </w:pPr>
    <w:rPr>
      <w:rFonts w:asciiTheme="minorHAnsi" w:eastAsiaTheme="minorEastAsia"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16187">
      <w:bodyDiv w:val="1"/>
      <w:marLeft w:val="0"/>
      <w:marRight w:val="0"/>
      <w:marTop w:val="0"/>
      <w:marBottom w:val="0"/>
      <w:divBdr>
        <w:top w:val="none" w:sz="0" w:space="0" w:color="auto"/>
        <w:left w:val="none" w:sz="0" w:space="0" w:color="auto"/>
        <w:bottom w:val="none" w:sz="0" w:space="0" w:color="auto"/>
        <w:right w:val="none" w:sz="0" w:space="0" w:color="auto"/>
      </w:divBdr>
    </w:div>
    <w:div w:id="17736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AD208-18CD-4550-8F9A-4BB2C125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17</Pages>
  <Words>1541</Words>
  <Characters>8790</Characters>
  <Application>Microsoft Office Word</Application>
  <DocSecurity>0</DocSecurity>
  <Lines>73</Lines>
  <Paragraphs>20</Paragraphs>
  <ScaleCrop>false</ScaleCrop>
  <Company>cy</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蔡昀穎</cp:lastModifiedBy>
  <cp:revision>3</cp:revision>
  <cp:lastPrinted>2022-07-13T07:32:00Z</cp:lastPrinted>
  <dcterms:created xsi:type="dcterms:W3CDTF">2025-11-12T08:01:00Z</dcterms:created>
  <dcterms:modified xsi:type="dcterms:W3CDTF">2025-11-12T08:20:00Z</dcterms:modified>
</cp:coreProperties>
</file>