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268A" w14:textId="77777777" w:rsidR="00D75644" w:rsidRPr="008A0013" w:rsidRDefault="0025106C" w:rsidP="00F37D7B">
      <w:pPr>
        <w:pStyle w:val="af2"/>
        <w:rPr>
          <w:color w:val="000000" w:themeColor="text1"/>
        </w:rPr>
      </w:pPr>
      <w:r w:rsidRPr="008A0013">
        <w:rPr>
          <w:rFonts w:hint="eastAsia"/>
          <w:color w:val="000000" w:themeColor="text1"/>
        </w:rPr>
        <w:t>糾正案文</w:t>
      </w:r>
    </w:p>
    <w:p w14:paraId="16F97931" w14:textId="77777777" w:rsidR="00E25849" w:rsidRPr="008A0013" w:rsidRDefault="0025106C" w:rsidP="00F231DC">
      <w:pPr>
        <w:pStyle w:val="1"/>
        <w:rPr>
          <w:color w:val="000000" w:themeColor="text1"/>
        </w:rPr>
      </w:pPr>
      <w:r w:rsidRPr="008A0013">
        <w:rPr>
          <w:rFonts w:hint="eastAsia"/>
          <w:color w:val="000000" w:themeColor="text1"/>
        </w:rPr>
        <w:t>被糾正機關：</w:t>
      </w:r>
      <w:r w:rsidR="00C91C04" w:rsidRPr="008A0013">
        <w:rPr>
          <w:rFonts w:hint="eastAsia"/>
          <w:color w:val="000000" w:themeColor="text1"/>
        </w:rPr>
        <w:t>內政部國土管理署</w:t>
      </w:r>
      <w:r w:rsidR="00080040" w:rsidRPr="008A0013">
        <w:rPr>
          <w:rFonts w:hAnsi="標楷體" w:hint="eastAsia"/>
          <w:color w:val="000000" w:themeColor="text1"/>
        </w:rPr>
        <w:t>（原</w:t>
      </w:r>
      <w:r w:rsidR="00C91C04" w:rsidRPr="008A0013">
        <w:rPr>
          <w:rFonts w:hAnsi="標楷體" w:hint="eastAsia"/>
          <w:color w:val="000000" w:themeColor="text1"/>
        </w:rPr>
        <w:t>內政部營建署</w:t>
      </w:r>
      <w:r w:rsidR="00080040" w:rsidRPr="008A0013">
        <w:rPr>
          <w:rFonts w:hAnsi="標楷體" w:hint="eastAsia"/>
          <w:color w:val="000000" w:themeColor="text1"/>
        </w:rPr>
        <w:t>）</w:t>
      </w:r>
      <w:r w:rsidRPr="008A0013">
        <w:rPr>
          <w:rFonts w:hint="eastAsia"/>
          <w:color w:val="000000" w:themeColor="text1"/>
        </w:rPr>
        <w:t>。</w:t>
      </w:r>
    </w:p>
    <w:p w14:paraId="7BAB14BB" w14:textId="77777777" w:rsidR="00E25849" w:rsidRPr="008A0013" w:rsidRDefault="0025106C" w:rsidP="009A7840">
      <w:pPr>
        <w:pStyle w:val="1"/>
        <w:rPr>
          <w:color w:val="000000" w:themeColor="text1"/>
        </w:rPr>
      </w:pPr>
      <w:r w:rsidRPr="008A0013">
        <w:rPr>
          <w:rFonts w:hint="eastAsia"/>
          <w:color w:val="000000" w:themeColor="text1"/>
        </w:rPr>
        <w:t>案　　　由：</w:t>
      </w:r>
      <w:r w:rsidR="00243331" w:rsidRPr="008A0013">
        <w:rPr>
          <w:rFonts w:hint="eastAsia"/>
          <w:color w:val="000000" w:themeColor="text1"/>
        </w:rPr>
        <w:t>中央於1</w:t>
      </w:r>
      <w:r w:rsidR="00243331" w:rsidRPr="008A0013">
        <w:rPr>
          <w:color w:val="000000" w:themeColor="text1"/>
        </w:rPr>
        <w:t>09</w:t>
      </w:r>
      <w:r w:rsidR="00243331" w:rsidRPr="008A0013">
        <w:rPr>
          <w:rFonts w:hint="eastAsia"/>
          <w:color w:val="000000" w:themeColor="text1"/>
        </w:rPr>
        <w:t>至1</w:t>
      </w:r>
      <w:r w:rsidR="00243331" w:rsidRPr="008A0013">
        <w:rPr>
          <w:color w:val="000000" w:themeColor="text1"/>
        </w:rPr>
        <w:t>11</w:t>
      </w:r>
      <w:r w:rsidR="00243331" w:rsidRPr="008A0013">
        <w:rPr>
          <w:rFonts w:hint="eastAsia"/>
          <w:color w:val="000000" w:themeColor="text1"/>
        </w:rPr>
        <w:t>年透過本案一般性補助款補助地方政府辦理雨水下水道疏濬清淤工程，依</w:t>
      </w:r>
      <w:r w:rsidR="005572B8" w:rsidRPr="008A0013">
        <w:rPr>
          <w:rFonts w:hint="eastAsia"/>
          <w:color w:val="000000" w:themeColor="text1"/>
        </w:rPr>
        <w:t>當時適用之</w:t>
      </w:r>
      <w:r w:rsidR="00860CD6" w:rsidRPr="008A0013">
        <w:rPr>
          <w:rFonts w:hint="eastAsia"/>
          <w:color w:val="000000" w:themeColor="text1"/>
        </w:rPr>
        <w:t>「內政部營建署辦理一般性補助款雨水下水道疏濬清淤工程作業要點」</w:t>
      </w:r>
      <w:r w:rsidR="00243331" w:rsidRPr="008A0013">
        <w:rPr>
          <w:rFonts w:hint="eastAsia"/>
          <w:color w:val="000000" w:themeColor="text1"/>
        </w:rPr>
        <w:t>第1點之規定，</w:t>
      </w:r>
      <w:r w:rsidR="00646148" w:rsidRPr="008A0013">
        <w:rPr>
          <w:rFonts w:hint="eastAsia"/>
          <w:color w:val="000000" w:themeColor="text1"/>
        </w:rPr>
        <w:t>原內政部營建署負責地方政府雨水下水道疏濬清淤之工程審查、執行進度掌控及督導查核等工作，惟</w:t>
      </w:r>
      <w:r w:rsidR="00DE5315" w:rsidRPr="008A0013">
        <w:rPr>
          <w:rFonts w:hint="eastAsia"/>
          <w:color w:val="000000" w:themeColor="text1"/>
        </w:rPr>
        <w:t>該署對於地方政府提報之相關資料未能確實審查(核)，亦未</w:t>
      </w:r>
      <w:r w:rsidR="00E7308C" w:rsidRPr="008A0013">
        <w:rPr>
          <w:rFonts w:hint="eastAsia"/>
          <w:color w:val="000000" w:themeColor="text1"/>
        </w:rPr>
        <w:t>確實</w:t>
      </w:r>
      <w:r w:rsidR="00DE5315" w:rsidRPr="008A0013">
        <w:rPr>
          <w:rFonts w:hint="eastAsia"/>
          <w:color w:val="000000" w:themeColor="text1"/>
        </w:rPr>
        <w:t>管控地方政府提報季報表及支用補助款情形，且缺乏有效之執行進度列管機制，顯未能善盡審查及督導之責</w:t>
      </w:r>
      <w:r w:rsidR="00646148" w:rsidRPr="008A0013">
        <w:rPr>
          <w:rFonts w:hint="eastAsia"/>
          <w:color w:val="000000" w:themeColor="text1"/>
        </w:rPr>
        <w:t>，核有違失</w:t>
      </w:r>
      <w:r w:rsidR="008B4841" w:rsidRPr="008A0013">
        <w:rPr>
          <w:rFonts w:hAnsi="標楷體" w:hint="eastAsia"/>
          <w:color w:val="000000" w:themeColor="text1"/>
        </w:rPr>
        <w:t>，</w:t>
      </w:r>
      <w:r w:rsidR="008B4841" w:rsidRPr="008A0013">
        <w:rPr>
          <w:rFonts w:hint="eastAsia"/>
          <w:color w:val="000000" w:themeColor="text1"/>
        </w:rPr>
        <w:t>爰依法提案糾正</w:t>
      </w:r>
      <w:r w:rsidRPr="008A0013">
        <w:rPr>
          <w:rFonts w:hint="eastAsia"/>
          <w:color w:val="000000" w:themeColor="text1"/>
        </w:rPr>
        <w:t>。</w:t>
      </w:r>
    </w:p>
    <w:p w14:paraId="6D473228" w14:textId="77777777" w:rsidR="00E25849" w:rsidRPr="008A0013"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A001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F5C1BD8" w14:textId="77777777" w:rsidR="00B83C6B" w:rsidRPr="008A0013" w:rsidRDefault="007666F5" w:rsidP="003A5B7B">
      <w:pPr>
        <w:pStyle w:val="10"/>
        <w:ind w:left="680" w:firstLine="680"/>
        <w:rPr>
          <w:b/>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A0013">
        <w:rPr>
          <w:rFonts w:hint="eastAsia"/>
          <w:color w:val="000000" w:themeColor="text1"/>
        </w:rPr>
        <w:t>本案緣於</w:t>
      </w:r>
      <w:r w:rsidR="00E010BA" w:rsidRPr="008A0013">
        <w:rPr>
          <w:rFonts w:hint="eastAsia"/>
          <w:color w:val="000000" w:themeColor="text1"/>
        </w:rPr>
        <w:t>本院內政及族群委員會第6屆第4</w:t>
      </w:r>
      <w:r w:rsidR="00E010BA" w:rsidRPr="008A0013">
        <w:rPr>
          <w:color w:val="000000" w:themeColor="text1"/>
        </w:rPr>
        <w:t>7</w:t>
      </w:r>
      <w:r w:rsidR="00E75C06" w:rsidRPr="008A0013">
        <w:rPr>
          <w:rFonts w:hint="eastAsia"/>
          <w:color w:val="000000" w:themeColor="text1"/>
        </w:rPr>
        <w:t>次</w:t>
      </w:r>
      <w:r w:rsidR="00E010BA" w:rsidRPr="008A0013">
        <w:rPr>
          <w:rFonts w:hint="eastAsia"/>
          <w:color w:val="000000" w:themeColor="text1"/>
        </w:rPr>
        <w:t>會議</w:t>
      </w:r>
      <w:r w:rsidR="00E010BA" w:rsidRPr="008A0013">
        <w:rPr>
          <w:rFonts w:hint="eastAsia"/>
          <w:color w:val="000000" w:themeColor="text1"/>
          <w:szCs w:val="32"/>
        </w:rPr>
        <w:t>決議，推派委員調查</w:t>
      </w:r>
      <w:r w:rsidR="003F2480" w:rsidRPr="008A0013">
        <w:rPr>
          <w:rFonts w:hint="eastAsia"/>
          <w:color w:val="000000" w:themeColor="text1"/>
          <w:szCs w:val="32"/>
        </w:rPr>
        <w:t>。</w:t>
      </w:r>
      <w:r w:rsidRPr="008A0013">
        <w:rPr>
          <w:rFonts w:hint="eastAsia"/>
          <w:color w:val="000000" w:themeColor="text1"/>
        </w:rPr>
        <w:t>經調閱</w:t>
      </w:r>
      <w:r w:rsidR="00E010BA" w:rsidRPr="008A0013">
        <w:rPr>
          <w:rFonts w:hint="eastAsia"/>
          <w:color w:val="000000" w:themeColor="text1"/>
        </w:rPr>
        <w:t>審計部、內政部國土管理署</w:t>
      </w:r>
      <w:r w:rsidR="00E010BA" w:rsidRPr="008A0013">
        <w:rPr>
          <w:rFonts w:hAnsi="標楷體" w:hint="eastAsia"/>
          <w:color w:val="000000" w:themeColor="text1"/>
        </w:rPr>
        <w:t>（下稱國土署）、行政院主計總處（下稱主計總處）與新北市、桃園市、臺中市、</w:t>
      </w:r>
      <w:r w:rsidR="00E010BA" w:rsidRPr="008A0013">
        <w:rPr>
          <w:rFonts w:hint="eastAsia"/>
          <w:color w:val="000000" w:themeColor="text1"/>
        </w:rPr>
        <w:t>臺南市及高雄市等</w:t>
      </w:r>
      <w:r w:rsidR="00E010BA" w:rsidRPr="008A0013">
        <w:rPr>
          <w:color w:val="000000" w:themeColor="text1"/>
        </w:rPr>
        <w:t>5</w:t>
      </w:r>
      <w:r w:rsidR="00E010BA" w:rsidRPr="008A0013">
        <w:rPr>
          <w:rFonts w:hint="eastAsia"/>
          <w:color w:val="000000" w:themeColor="text1"/>
        </w:rPr>
        <w:t>市政府</w:t>
      </w:r>
      <w:r w:rsidR="00E010BA" w:rsidRPr="008A0013">
        <w:rPr>
          <w:rStyle w:val="afc"/>
          <w:color w:val="000000" w:themeColor="text1"/>
        </w:rPr>
        <w:footnoteReference w:id="1"/>
      </w:r>
      <w:r w:rsidR="00E010BA" w:rsidRPr="008A0013">
        <w:rPr>
          <w:rFonts w:hint="eastAsia"/>
          <w:color w:val="000000" w:themeColor="text1"/>
        </w:rPr>
        <w:t>之卷證資料，並於民國(下同)</w:t>
      </w:r>
      <w:r w:rsidR="00E010BA" w:rsidRPr="008A0013">
        <w:rPr>
          <w:color w:val="000000" w:themeColor="text1"/>
        </w:rPr>
        <w:t>114</w:t>
      </w:r>
      <w:r w:rsidR="00E010BA" w:rsidRPr="008A0013">
        <w:rPr>
          <w:rFonts w:hint="eastAsia"/>
          <w:color w:val="000000" w:themeColor="text1"/>
        </w:rPr>
        <w:t>年3月2</w:t>
      </w:r>
      <w:r w:rsidR="00E010BA" w:rsidRPr="008A0013">
        <w:rPr>
          <w:color w:val="000000" w:themeColor="text1"/>
        </w:rPr>
        <w:t>7</w:t>
      </w:r>
      <w:r w:rsidR="00E010BA" w:rsidRPr="008A0013">
        <w:rPr>
          <w:rFonts w:hint="eastAsia"/>
          <w:color w:val="000000" w:themeColor="text1"/>
        </w:rPr>
        <w:t>日詢問上開不含審計部之機關人員，且經其等補充說明到院</w:t>
      </w:r>
      <w:r w:rsidR="003F2480" w:rsidRPr="008A0013">
        <w:rPr>
          <w:rFonts w:hint="eastAsia"/>
          <w:color w:val="000000" w:themeColor="text1"/>
        </w:rPr>
        <w:t>，</w:t>
      </w:r>
      <w:r w:rsidRPr="008A0013">
        <w:rPr>
          <w:rFonts w:hint="eastAsia"/>
          <w:bCs/>
          <w:color w:val="000000" w:themeColor="text1"/>
        </w:rPr>
        <w:t>調查發現，</w:t>
      </w:r>
      <w:r w:rsidR="00295361" w:rsidRPr="008A0013">
        <w:rPr>
          <w:rFonts w:hint="eastAsia"/>
          <w:b/>
          <w:color w:val="000000" w:themeColor="text1"/>
        </w:rPr>
        <w:t>中央於1</w:t>
      </w:r>
      <w:r w:rsidR="00295361" w:rsidRPr="008A0013">
        <w:rPr>
          <w:b/>
          <w:color w:val="000000" w:themeColor="text1"/>
        </w:rPr>
        <w:t>09</w:t>
      </w:r>
      <w:r w:rsidR="00295361" w:rsidRPr="008A0013">
        <w:rPr>
          <w:rFonts w:hint="eastAsia"/>
          <w:b/>
          <w:color w:val="000000" w:themeColor="text1"/>
        </w:rPr>
        <w:t>至1</w:t>
      </w:r>
      <w:r w:rsidR="00295361" w:rsidRPr="008A0013">
        <w:rPr>
          <w:b/>
          <w:color w:val="000000" w:themeColor="text1"/>
        </w:rPr>
        <w:t>11</w:t>
      </w:r>
      <w:r w:rsidR="00295361" w:rsidRPr="008A0013">
        <w:rPr>
          <w:rFonts w:hint="eastAsia"/>
          <w:b/>
          <w:color w:val="000000" w:themeColor="text1"/>
        </w:rPr>
        <w:t>年透過</w:t>
      </w:r>
      <w:r w:rsidR="00F52C14" w:rsidRPr="008A0013">
        <w:rPr>
          <w:rFonts w:hint="eastAsia"/>
          <w:b/>
          <w:color w:val="000000" w:themeColor="text1"/>
        </w:rPr>
        <w:t>本案</w:t>
      </w:r>
      <w:r w:rsidR="00295361" w:rsidRPr="008A0013">
        <w:rPr>
          <w:rFonts w:hint="eastAsia"/>
          <w:b/>
          <w:color w:val="000000" w:themeColor="text1"/>
        </w:rPr>
        <w:t>一般性補助款補助地方政府辦理雨水下水道系統及市區排水疏濬清淤工程</w:t>
      </w:r>
      <w:r w:rsidR="00295361" w:rsidRPr="008A0013">
        <w:rPr>
          <w:rStyle w:val="afc"/>
          <w:b/>
          <w:color w:val="000000" w:themeColor="text1"/>
        </w:rPr>
        <w:footnoteReference w:id="2"/>
      </w:r>
      <w:r w:rsidR="00FE1EA9" w:rsidRPr="008A0013">
        <w:rPr>
          <w:rFonts w:hint="eastAsia"/>
          <w:b/>
          <w:color w:val="000000" w:themeColor="text1"/>
        </w:rPr>
        <w:t>新臺幣(下同)5億9</w:t>
      </w:r>
      <w:r w:rsidR="00FE1EA9" w:rsidRPr="008A0013">
        <w:rPr>
          <w:b/>
          <w:color w:val="000000" w:themeColor="text1"/>
        </w:rPr>
        <w:t>,635</w:t>
      </w:r>
      <w:r w:rsidR="00FE1EA9" w:rsidRPr="008A0013">
        <w:rPr>
          <w:rFonts w:hint="eastAsia"/>
          <w:b/>
          <w:color w:val="000000" w:themeColor="text1"/>
        </w:rPr>
        <w:t>萬元</w:t>
      </w:r>
      <w:r w:rsidR="00295361" w:rsidRPr="008A0013">
        <w:rPr>
          <w:rFonts w:hint="eastAsia"/>
          <w:b/>
          <w:color w:val="000000" w:themeColor="text1"/>
        </w:rPr>
        <w:t>，</w:t>
      </w:r>
      <w:r w:rsidR="00CD09B0" w:rsidRPr="008A0013">
        <w:rPr>
          <w:rFonts w:hint="eastAsia"/>
          <w:b/>
          <w:color w:val="000000" w:themeColor="text1"/>
        </w:rPr>
        <w:t>依</w:t>
      </w:r>
      <w:bookmarkStart w:id="41" w:name="_Hlk199767697"/>
      <w:r w:rsidR="00CD09B0" w:rsidRPr="008A0013">
        <w:rPr>
          <w:rFonts w:hint="eastAsia"/>
          <w:b/>
          <w:color w:val="000000" w:themeColor="text1"/>
        </w:rPr>
        <w:t>「內政部營建署辦理一般性</w:t>
      </w:r>
      <w:r w:rsidR="00CD09B0" w:rsidRPr="008A0013">
        <w:rPr>
          <w:rFonts w:hint="eastAsia"/>
          <w:b/>
          <w:color w:val="000000" w:themeColor="text1"/>
        </w:rPr>
        <w:lastRenderedPageBreak/>
        <w:t>補助款雨水下水道疏濬清淤工程作業要點」</w:t>
      </w:r>
      <w:bookmarkEnd w:id="41"/>
      <w:r w:rsidR="005572B8" w:rsidRPr="008A0013">
        <w:rPr>
          <w:rStyle w:val="afc"/>
          <w:b/>
          <w:color w:val="000000" w:themeColor="text1"/>
        </w:rPr>
        <w:footnoteReference w:id="3"/>
      </w:r>
      <w:r w:rsidR="00CD09B0" w:rsidRPr="008A0013">
        <w:rPr>
          <w:rFonts w:hint="eastAsia"/>
          <w:b/>
          <w:color w:val="000000" w:themeColor="text1"/>
        </w:rPr>
        <w:t>（下稱疏濬清淤工程作業要點）第1點之規定，</w:t>
      </w:r>
      <w:r w:rsidR="003F2480" w:rsidRPr="008A0013">
        <w:rPr>
          <w:rFonts w:hint="eastAsia"/>
          <w:b/>
          <w:color w:val="000000" w:themeColor="text1"/>
        </w:rPr>
        <w:t>原內政部營建署</w:t>
      </w:r>
      <w:r w:rsidR="00ED5FCD" w:rsidRPr="008A0013">
        <w:rPr>
          <w:b/>
          <w:color w:val="000000" w:themeColor="text1"/>
          <w:vertAlign w:val="superscript"/>
        </w:rPr>
        <w:footnoteReference w:id="4"/>
      </w:r>
      <w:r w:rsidR="00CD09B0" w:rsidRPr="008A0013">
        <w:rPr>
          <w:rFonts w:hint="eastAsia"/>
          <w:b/>
          <w:color w:val="000000" w:themeColor="text1"/>
        </w:rPr>
        <w:t>負責地方政府雨水下水道疏濬清淤之工程審查、執行進度掌控及督導查核等工作。惟</w:t>
      </w:r>
      <w:r w:rsidR="00DE5315" w:rsidRPr="008A0013">
        <w:rPr>
          <w:rFonts w:hint="eastAsia"/>
          <w:b/>
          <w:color w:val="000000" w:themeColor="text1"/>
        </w:rPr>
        <w:t>該署對於地方政府提報之相關資料未能確實審查(核)，亦未</w:t>
      </w:r>
      <w:r w:rsidR="00E92C7E" w:rsidRPr="008A0013">
        <w:rPr>
          <w:rFonts w:hint="eastAsia"/>
          <w:b/>
          <w:color w:val="000000" w:themeColor="text1"/>
        </w:rPr>
        <w:t>確實</w:t>
      </w:r>
      <w:r w:rsidR="00DE5315" w:rsidRPr="008A0013">
        <w:rPr>
          <w:rFonts w:hint="eastAsia"/>
          <w:b/>
          <w:color w:val="000000" w:themeColor="text1"/>
        </w:rPr>
        <w:t>管控地方政府提報季報表及支用補助款情形，且缺乏有效之執行進度列管機制，顯未能善盡審查及督導之責</w:t>
      </w:r>
      <w:r w:rsidR="00CD09B0" w:rsidRPr="008A0013">
        <w:rPr>
          <w:rFonts w:hint="eastAsia"/>
          <w:b/>
          <w:color w:val="000000" w:themeColor="text1"/>
        </w:rPr>
        <w:t>，核有違失</w:t>
      </w:r>
      <w:r w:rsidRPr="008A0013">
        <w:rPr>
          <w:rFonts w:hint="eastAsia"/>
          <w:b/>
          <w:color w:val="000000" w:themeColor="text1"/>
        </w:rPr>
        <w:t>。</w:t>
      </w:r>
      <w:r w:rsidRPr="008A0013">
        <w:rPr>
          <w:rFonts w:hint="eastAsia"/>
          <w:color w:val="000000" w:themeColor="text1"/>
        </w:rPr>
        <w:t>茲臚列事實與理由如下</w:t>
      </w:r>
      <w:r w:rsidR="00B83C6B" w:rsidRPr="008A0013">
        <w:rPr>
          <w:rFonts w:hint="eastAsia"/>
          <w:color w:val="000000" w:themeColor="text1"/>
        </w:rPr>
        <w:t>：</w:t>
      </w:r>
    </w:p>
    <w:p w14:paraId="6BA51C49" w14:textId="77777777" w:rsidR="002B7E1A" w:rsidRPr="008A0013" w:rsidRDefault="002B7E1A" w:rsidP="00F54629">
      <w:pPr>
        <w:pStyle w:val="2"/>
        <w:rPr>
          <w:rFonts w:hAnsi="標楷體"/>
          <w:b w:val="0"/>
          <w:color w:val="000000" w:themeColor="text1"/>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8A0013">
        <w:rPr>
          <w:rFonts w:hint="eastAsia"/>
          <w:b w:val="0"/>
          <w:color w:val="000000" w:themeColor="text1"/>
        </w:rPr>
        <w:t>中央對直轄市及縣（市）</w:t>
      </w:r>
      <w:r w:rsidR="00820568" w:rsidRPr="008A0013">
        <w:rPr>
          <w:rFonts w:hint="eastAsia"/>
          <w:b w:val="0"/>
          <w:color w:val="000000" w:themeColor="text1"/>
        </w:rPr>
        <w:t>政府</w:t>
      </w:r>
      <w:r w:rsidRPr="008A0013">
        <w:rPr>
          <w:rFonts w:hint="eastAsia"/>
          <w:b w:val="0"/>
          <w:color w:val="000000" w:themeColor="text1"/>
        </w:rPr>
        <w:t>補助辦法第3條規定</w:t>
      </w:r>
      <w:r w:rsidRPr="008A0013">
        <w:rPr>
          <w:rFonts w:hAnsi="標楷體" w:hint="eastAsia"/>
          <w:b w:val="0"/>
          <w:color w:val="000000" w:themeColor="text1"/>
        </w:rPr>
        <w:t>：「</w:t>
      </w:r>
      <w:r w:rsidRPr="008A0013">
        <w:rPr>
          <w:rFonts w:hint="eastAsia"/>
          <w:b w:val="0"/>
          <w:color w:val="000000" w:themeColor="text1"/>
        </w:rPr>
        <w:t>中央為謀全國之經濟平衡發展，得視直轄市及縣（市）政府財政收支狀況，由國庫就下列事項酌予補助：一、一般性補助款補助事項，包括直轄市、準用直轄市規定之縣及縣（市）基本財政收支差短與定額設算之教育、社會福利及基本設施等補助經費。……。</w:t>
      </w:r>
      <w:r w:rsidRPr="008A0013">
        <w:rPr>
          <w:rFonts w:hAnsi="標楷體" w:hint="eastAsia"/>
          <w:b w:val="0"/>
          <w:color w:val="000000" w:themeColor="text1"/>
        </w:rPr>
        <w:t>」</w:t>
      </w:r>
      <w:r w:rsidRPr="008A0013">
        <w:rPr>
          <w:b w:val="0"/>
          <w:color w:val="000000" w:themeColor="text1"/>
        </w:rPr>
        <w:t>中央</w:t>
      </w:r>
      <w:r w:rsidRPr="008A0013">
        <w:rPr>
          <w:rFonts w:hint="eastAsia"/>
          <w:b w:val="0"/>
          <w:color w:val="000000" w:themeColor="text1"/>
        </w:rPr>
        <w:t>一般性補助款指定辦理施政項目處理</w:t>
      </w:r>
      <w:r w:rsidRPr="008A0013">
        <w:rPr>
          <w:b w:val="0"/>
          <w:color w:val="000000" w:themeColor="text1"/>
        </w:rPr>
        <w:t>原則</w:t>
      </w:r>
      <w:r w:rsidRPr="008A0013">
        <w:rPr>
          <w:rFonts w:hint="eastAsia"/>
          <w:b w:val="0"/>
          <w:color w:val="000000" w:themeColor="text1"/>
        </w:rPr>
        <w:t>第1</w:t>
      </w:r>
      <w:r w:rsidRPr="008A0013">
        <w:rPr>
          <w:b w:val="0"/>
          <w:color w:val="000000" w:themeColor="text1"/>
        </w:rPr>
        <w:t>4</w:t>
      </w:r>
      <w:r w:rsidRPr="008A0013">
        <w:rPr>
          <w:rFonts w:hint="eastAsia"/>
          <w:b w:val="0"/>
          <w:color w:val="000000" w:themeColor="text1"/>
        </w:rPr>
        <w:t>點規定：</w:t>
      </w:r>
      <w:r w:rsidRPr="008A0013">
        <w:rPr>
          <w:rFonts w:hAnsi="標楷體" w:hint="eastAsia"/>
          <w:b w:val="0"/>
          <w:color w:val="000000" w:themeColor="text1"/>
        </w:rPr>
        <w:t>「</w:t>
      </w:r>
      <w:r w:rsidRPr="008A0013">
        <w:rPr>
          <w:b w:val="0"/>
          <w:color w:val="000000" w:themeColor="text1"/>
        </w:rPr>
        <w:t>教育與基本設施補助款之指定辦理施政項目，如年度中工程實際發包後有賸餘款時，各地方政府可將未來年度預計辦理之計畫項目提前辦理，並以賸餘款支應。以上辦理情形，並應同時函送中央各主管機關及主計總處備查。</w:t>
      </w:r>
      <w:r w:rsidRPr="008A0013">
        <w:rPr>
          <w:rFonts w:hAnsi="標楷體" w:hint="eastAsia"/>
          <w:b w:val="0"/>
          <w:color w:val="000000" w:themeColor="text1"/>
        </w:rPr>
        <w:t>」及</w:t>
      </w:r>
      <w:r w:rsidRPr="008A0013">
        <w:rPr>
          <w:rFonts w:hint="eastAsia"/>
          <w:b w:val="0"/>
          <w:color w:val="000000" w:themeColor="text1"/>
        </w:rPr>
        <w:t>第1</w:t>
      </w:r>
      <w:r w:rsidRPr="008A0013">
        <w:rPr>
          <w:b w:val="0"/>
          <w:color w:val="000000" w:themeColor="text1"/>
        </w:rPr>
        <w:t>5</w:t>
      </w:r>
      <w:r w:rsidRPr="008A0013">
        <w:rPr>
          <w:rFonts w:hint="eastAsia"/>
          <w:b w:val="0"/>
          <w:color w:val="000000" w:themeColor="text1"/>
        </w:rPr>
        <w:t>點規定：「</w:t>
      </w:r>
      <w:r w:rsidRPr="008A0013">
        <w:rPr>
          <w:rFonts w:hAnsi="標楷體"/>
          <w:b w:val="0"/>
          <w:color w:val="000000" w:themeColor="text1"/>
        </w:rPr>
        <w:t>中央各主管機關應依主計總處訂頒之</w:t>
      </w:r>
      <w:r w:rsidRPr="008A0013">
        <w:rPr>
          <w:rFonts w:hAnsi="標楷體" w:hint="eastAsia"/>
          <w:b w:val="0"/>
          <w:color w:val="000000" w:themeColor="text1"/>
        </w:rPr>
        <w:t>『</w:t>
      </w:r>
      <w:r w:rsidRPr="008A0013">
        <w:rPr>
          <w:rFonts w:hAnsi="標楷體"/>
          <w:b w:val="0"/>
          <w:color w:val="000000" w:themeColor="text1"/>
        </w:rPr>
        <w:t>中央一般性補助款與直轄市及縣(市)政府應繳款項執行控管作業流程</w:t>
      </w:r>
      <w:r w:rsidRPr="008A0013">
        <w:rPr>
          <w:rFonts w:hAnsi="標楷體" w:hint="eastAsia"/>
          <w:b w:val="0"/>
          <w:color w:val="000000" w:themeColor="text1"/>
        </w:rPr>
        <w:t>』</w:t>
      </w:r>
      <w:r w:rsidRPr="008A0013">
        <w:rPr>
          <w:rFonts w:hAnsi="標楷體"/>
          <w:b w:val="0"/>
          <w:color w:val="000000" w:themeColor="text1"/>
        </w:rPr>
        <w:t>，就各該指定辦理施政項目執行情形辦理列管作業，並進行考核及評定考核成</w:t>
      </w:r>
      <w:r w:rsidRPr="008A0013">
        <w:rPr>
          <w:rFonts w:hAnsi="標楷體" w:hint="eastAsia"/>
          <w:b w:val="0"/>
          <w:color w:val="000000" w:themeColor="text1"/>
        </w:rPr>
        <w:t>績。」</w:t>
      </w:r>
      <w:r w:rsidRPr="008A0013">
        <w:rPr>
          <w:rFonts w:hAnsi="標楷體"/>
          <w:b w:val="0"/>
          <w:color w:val="000000" w:themeColor="text1"/>
        </w:rPr>
        <w:t>中央</w:t>
      </w:r>
      <w:r w:rsidRPr="008A0013">
        <w:rPr>
          <w:rFonts w:hAnsi="標楷體" w:hint="eastAsia"/>
          <w:b w:val="0"/>
          <w:color w:val="000000" w:themeColor="text1"/>
        </w:rPr>
        <w:t>一般性補助款與直轄市及縣</w:t>
      </w:r>
      <w:r w:rsidRPr="008A0013">
        <w:rPr>
          <w:rFonts w:hAnsi="標楷體"/>
          <w:b w:val="0"/>
          <w:color w:val="000000" w:themeColor="text1"/>
        </w:rPr>
        <w:t>(市)政府應繳款項執行控管作業流程</w:t>
      </w:r>
      <w:r w:rsidRPr="008A0013">
        <w:rPr>
          <w:rFonts w:hAnsi="標楷體" w:hint="eastAsia"/>
          <w:b w:val="0"/>
          <w:color w:val="000000" w:themeColor="text1"/>
        </w:rPr>
        <w:t>貳、一「</w:t>
      </w:r>
      <w:r w:rsidRPr="008A0013">
        <w:rPr>
          <w:rFonts w:hAnsi="標楷體"/>
          <w:b w:val="0"/>
          <w:color w:val="000000" w:themeColor="text1"/>
        </w:rPr>
        <w:t>中央各</w:t>
      </w:r>
      <w:r w:rsidRPr="008A0013">
        <w:rPr>
          <w:rFonts w:hAnsi="標楷體"/>
          <w:b w:val="0"/>
          <w:color w:val="000000" w:themeColor="text1"/>
        </w:rPr>
        <w:lastRenderedPageBreak/>
        <w:t>業務主管機關應辦事項</w:t>
      </w:r>
      <w:r w:rsidRPr="008A0013">
        <w:rPr>
          <w:rFonts w:hAnsi="標楷體" w:hint="eastAsia"/>
          <w:b w:val="0"/>
          <w:color w:val="000000" w:themeColor="text1"/>
        </w:rPr>
        <w:t>」規定：「</w:t>
      </w:r>
      <w:r w:rsidRPr="008A0013">
        <w:rPr>
          <w:rFonts w:hAnsi="標楷體"/>
          <w:b w:val="0"/>
          <w:color w:val="000000" w:themeColor="text1"/>
        </w:rPr>
        <w:t>(一)應就各直轄市及縣(市)政府年度預計辦理之項目、數量與經費需求等資料建立資料檔</w:t>
      </w:r>
      <w:r w:rsidRPr="008A0013">
        <w:rPr>
          <w:rFonts w:hAnsi="標楷體" w:hint="eastAsia"/>
          <w:b w:val="0"/>
          <w:color w:val="000000" w:themeColor="text1"/>
        </w:rPr>
        <w:t>。</w:t>
      </w:r>
      <w:r w:rsidRPr="008A0013">
        <w:rPr>
          <w:rFonts w:hAnsi="標楷體"/>
          <w:b w:val="0"/>
          <w:color w:val="000000" w:themeColor="text1"/>
        </w:rPr>
        <w:t>(二)執行進度列管作業：1.中央各業務主管機關應就上開資料檔內容分別擬訂具體管制措施，並規定各直轄市及縣(市)政府應定期填報執行報表(上半年以季報，下半年以月報為原則)。2.中央各業務主管機關應就直轄市及縣(市)政府填列之報表內容進行查核並彙送行政院主計總處。3.中央各業務主管機關如發現計畫執行進度有落後之情形時，應進行專案列管與輔導，必要時，並得召集直轄市及縣(市)政府相關人員開會檢討及協助解決。(三)中央各業務主管機關應配合年度對直轄市及縣(市)政府計畫與預算考核作業，進行實地考核並評定考核成績。</w:t>
      </w:r>
      <w:r w:rsidR="00820568" w:rsidRPr="008A0013">
        <w:rPr>
          <w:rFonts w:hAnsi="標楷體" w:hint="eastAsia"/>
          <w:b w:val="0"/>
          <w:color w:val="000000" w:themeColor="text1"/>
        </w:rPr>
        <w:t>」</w:t>
      </w:r>
    </w:p>
    <w:p w14:paraId="383B0F29" w14:textId="77777777" w:rsidR="002B7E1A" w:rsidRPr="008A0013" w:rsidRDefault="002B7E1A" w:rsidP="00F54629">
      <w:pPr>
        <w:pStyle w:val="2"/>
        <w:rPr>
          <w:b w:val="0"/>
          <w:color w:val="000000" w:themeColor="text1"/>
        </w:rPr>
      </w:pPr>
      <w:r w:rsidRPr="008A0013">
        <w:rPr>
          <w:rFonts w:hint="eastAsia"/>
          <w:b w:val="0"/>
          <w:color w:val="000000" w:themeColor="text1"/>
        </w:rPr>
        <w:t>原營建署於1</w:t>
      </w:r>
      <w:r w:rsidRPr="008A0013">
        <w:rPr>
          <w:b w:val="0"/>
          <w:color w:val="000000" w:themeColor="text1"/>
        </w:rPr>
        <w:t>07</w:t>
      </w:r>
      <w:r w:rsidRPr="008A0013">
        <w:rPr>
          <w:rFonts w:hint="eastAsia"/>
          <w:b w:val="0"/>
          <w:color w:val="000000" w:themeColor="text1"/>
        </w:rPr>
        <w:t>年1月1</w:t>
      </w:r>
      <w:r w:rsidRPr="008A0013">
        <w:rPr>
          <w:b w:val="0"/>
          <w:color w:val="000000" w:themeColor="text1"/>
        </w:rPr>
        <w:t>5</w:t>
      </w:r>
      <w:r w:rsidRPr="008A0013">
        <w:rPr>
          <w:rFonts w:hint="eastAsia"/>
          <w:b w:val="0"/>
          <w:color w:val="000000" w:themeColor="text1"/>
        </w:rPr>
        <w:t>日訂定</w:t>
      </w:r>
      <w:r w:rsidR="004B44B5" w:rsidRPr="008A0013">
        <w:rPr>
          <w:rFonts w:hint="eastAsia"/>
          <w:b w:val="0"/>
          <w:color w:val="000000" w:themeColor="text1"/>
        </w:rPr>
        <w:t>之</w:t>
      </w:r>
      <w:r w:rsidRPr="008A0013">
        <w:rPr>
          <w:rFonts w:hint="eastAsia"/>
          <w:b w:val="0"/>
          <w:color w:val="000000" w:themeColor="text1"/>
        </w:rPr>
        <w:t>疏濬清淤工程作業要點第1點規定：「內政部營建署……為規範一般性補助款辦理雨水下水道疏濬清淤工程審查、執行、經費撥付核銷等相關作業，及掌控執行進度、督導查核執行績效，特訂定本要點。」第2點規定：「補助範圍：各都市計畫區或計畫核定地區範圍內之公共雨水下水道系統及其他市區排水疏濬清淤工程。本要點所稱疏濬清淤工程，係指為利市區排水以工程手段將淤積土石、雜物等予清除。」第9點規定：「直轄市及縣（市）政府應依核定之金額納編年度預算，並依下列規定辦理請撥款：（一）工程開工後直轄市及縣（市）政府應將預算書、契約書、開工報告及請款明細表……等相關文件，請撥發包總工程費5</w:t>
      </w:r>
      <w:r w:rsidRPr="008A0013">
        <w:rPr>
          <w:b w:val="0"/>
          <w:color w:val="000000" w:themeColor="text1"/>
        </w:rPr>
        <w:t>0%</w:t>
      </w:r>
      <w:r w:rsidRPr="008A0013">
        <w:rPr>
          <w:rFonts w:hint="eastAsia"/>
          <w:b w:val="0"/>
          <w:color w:val="000000" w:themeColor="text1"/>
        </w:rPr>
        <w:t>。（二）工程施工進度達5</w:t>
      </w:r>
      <w:r w:rsidRPr="008A0013">
        <w:rPr>
          <w:b w:val="0"/>
          <w:color w:val="000000" w:themeColor="text1"/>
        </w:rPr>
        <w:t>0%</w:t>
      </w:r>
      <w:r w:rsidRPr="008A0013">
        <w:rPr>
          <w:rFonts w:hint="eastAsia"/>
          <w:b w:val="0"/>
          <w:color w:val="000000" w:themeColor="text1"/>
        </w:rPr>
        <w:t>時，檢齊相關文件請撥發包總工程費5</w:t>
      </w:r>
      <w:r w:rsidRPr="008A0013">
        <w:rPr>
          <w:b w:val="0"/>
          <w:color w:val="000000" w:themeColor="text1"/>
        </w:rPr>
        <w:t>0%</w:t>
      </w:r>
      <w:r w:rsidRPr="008A0013">
        <w:rPr>
          <w:rFonts w:hint="eastAsia"/>
          <w:b w:val="0"/>
          <w:color w:val="000000" w:themeColor="text1"/>
        </w:rPr>
        <w:t>（累計1</w:t>
      </w:r>
      <w:r w:rsidRPr="008A0013">
        <w:rPr>
          <w:b w:val="0"/>
          <w:color w:val="000000" w:themeColor="text1"/>
        </w:rPr>
        <w:t>00%</w:t>
      </w:r>
      <w:r w:rsidRPr="008A0013">
        <w:rPr>
          <w:rFonts w:hint="eastAsia"/>
          <w:b w:val="0"/>
          <w:color w:val="000000" w:themeColor="text1"/>
        </w:rPr>
        <w:t>）。」第1</w:t>
      </w:r>
      <w:r w:rsidRPr="008A0013">
        <w:rPr>
          <w:b w:val="0"/>
          <w:color w:val="000000" w:themeColor="text1"/>
        </w:rPr>
        <w:t>0</w:t>
      </w:r>
      <w:r w:rsidRPr="008A0013">
        <w:rPr>
          <w:rFonts w:hint="eastAsia"/>
          <w:b w:val="0"/>
          <w:color w:val="000000" w:themeColor="text1"/>
        </w:rPr>
        <w:t>點規定：「請撥款程序依下列原則辦理：地方政府應檢附本要點第9點相關文件及請款明細表</w:t>
      </w:r>
      <w:r w:rsidRPr="008A0013">
        <w:rPr>
          <w:rFonts w:hint="eastAsia"/>
          <w:b w:val="0"/>
          <w:color w:val="000000" w:themeColor="text1"/>
        </w:rPr>
        <w:lastRenderedPageBreak/>
        <w:t>送本署審核後，轉請行政院主計總處撥款，地方政府應依行政院主計總處通知，向財政部依規定請撥經費，由財政部撥入地方政府公庫。」第1</w:t>
      </w:r>
      <w:r w:rsidRPr="008A0013">
        <w:rPr>
          <w:b w:val="0"/>
          <w:color w:val="000000" w:themeColor="text1"/>
        </w:rPr>
        <w:t>4</w:t>
      </w:r>
      <w:r w:rsidRPr="008A0013">
        <w:rPr>
          <w:rFonts w:hint="eastAsia"/>
          <w:b w:val="0"/>
          <w:color w:val="000000" w:themeColor="text1"/>
        </w:rPr>
        <w:t>點規定：「補助經費應專款專用支用於核列之各項工程，不得移作他用。」第1</w:t>
      </w:r>
      <w:r w:rsidRPr="008A0013">
        <w:rPr>
          <w:b w:val="0"/>
          <w:color w:val="000000" w:themeColor="text1"/>
        </w:rPr>
        <w:t>5</w:t>
      </w:r>
      <w:r w:rsidRPr="008A0013">
        <w:rPr>
          <w:rFonts w:hint="eastAsia"/>
          <w:b w:val="0"/>
          <w:color w:val="000000" w:themeColor="text1"/>
        </w:rPr>
        <w:t>點規定：「於年度進行中，如依實際執行需要，在總經費不變原則下，各直轄市及縣市政府就內含之計畫項目進行調整，或工程發包後有賸餘時，各直轄市及縣市政府可將未來年度預計辦理之計畫項目提前辦理，並以賸餘款支應。以上辦理情形，應函送本署並副知行政院主計總處。」第1</w:t>
      </w:r>
      <w:r w:rsidRPr="008A0013">
        <w:rPr>
          <w:b w:val="0"/>
          <w:color w:val="000000" w:themeColor="text1"/>
        </w:rPr>
        <w:t>6</w:t>
      </w:r>
      <w:r w:rsidRPr="008A0013">
        <w:rPr>
          <w:rFonts w:hint="eastAsia"/>
          <w:b w:val="0"/>
          <w:color w:val="000000" w:themeColor="text1"/>
        </w:rPr>
        <w:t>點規定：「直轄市及縣（市）政府每季應將實際進度及經費使用情形編製季報表，併同電子檔，於每季次月5日前報本署備查……。」及第1</w:t>
      </w:r>
      <w:r w:rsidRPr="008A0013">
        <w:rPr>
          <w:b w:val="0"/>
          <w:color w:val="000000" w:themeColor="text1"/>
        </w:rPr>
        <w:t>9</w:t>
      </w:r>
      <w:r w:rsidRPr="008A0013">
        <w:rPr>
          <w:rFonts w:hint="eastAsia"/>
          <w:b w:val="0"/>
          <w:color w:val="000000" w:themeColor="text1"/>
        </w:rPr>
        <w:t>點規定：「疏濬清淤經費之考核，併本署年度一般性補助款雨水下水道建設計畫查核要點辦理。」「內政部營建署對直轄市與縣（市）政府雨水下水道建設計畫查核要點」第3點規定：「查核項目：1</w:t>
      </w:r>
      <w:r w:rsidRPr="008A0013">
        <w:rPr>
          <w:b w:val="0"/>
          <w:color w:val="000000" w:themeColor="text1"/>
        </w:rPr>
        <w:t>.</w:t>
      </w:r>
      <w:r w:rsidRPr="008A0013">
        <w:rPr>
          <w:rFonts w:hint="eastAsia"/>
          <w:b w:val="0"/>
          <w:color w:val="000000" w:themeColor="text1"/>
        </w:rPr>
        <w:t>雨水下水道建設計畫。2</w:t>
      </w:r>
      <w:r w:rsidRPr="008A0013">
        <w:rPr>
          <w:b w:val="0"/>
          <w:color w:val="000000" w:themeColor="text1"/>
        </w:rPr>
        <w:t>.</w:t>
      </w:r>
      <w:r w:rsidRPr="008A0013">
        <w:rPr>
          <w:rFonts w:hint="eastAsia"/>
          <w:b w:val="0"/>
          <w:color w:val="000000" w:themeColor="text1"/>
        </w:rPr>
        <w:t>年度雨水下水道工程建設經費編列情形。3</w:t>
      </w:r>
      <w:r w:rsidRPr="008A0013">
        <w:rPr>
          <w:b w:val="0"/>
          <w:color w:val="000000" w:themeColor="text1"/>
        </w:rPr>
        <w:t>.</w:t>
      </w:r>
      <w:r w:rsidRPr="008A0013">
        <w:rPr>
          <w:rFonts w:hint="eastAsia"/>
          <w:b w:val="0"/>
          <w:color w:val="000000" w:themeColor="text1"/>
        </w:rPr>
        <w:t>年度雨水下水道建設成果。4</w:t>
      </w:r>
      <w:r w:rsidRPr="008A0013">
        <w:rPr>
          <w:b w:val="0"/>
          <w:color w:val="000000" w:themeColor="text1"/>
        </w:rPr>
        <w:t>.</w:t>
      </w:r>
      <w:r w:rsidRPr="008A0013">
        <w:rPr>
          <w:rFonts w:hint="eastAsia"/>
          <w:b w:val="0"/>
          <w:color w:val="000000" w:themeColor="text1"/>
        </w:rPr>
        <w:t>年度雨水下水道維護經費編列情形。5</w:t>
      </w:r>
      <w:r w:rsidRPr="008A0013">
        <w:rPr>
          <w:b w:val="0"/>
          <w:color w:val="000000" w:themeColor="text1"/>
        </w:rPr>
        <w:t>.</w:t>
      </w:r>
      <w:r w:rsidRPr="008A0013">
        <w:rPr>
          <w:rFonts w:hint="eastAsia"/>
          <w:b w:val="0"/>
          <w:color w:val="000000" w:themeColor="text1"/>
        </w:rPr>
        <w:t>雨水下水道建設及維護督導查核機制。」</w:t>
      </w:r>
      <w:r w:rsidR="00CA55F8" w:rsidRPr="008A0013">
        <w:rPr>
          <w:rFonts w:hint="eastAsia"/>
          <w:b w:val="0"/>
          <w:color w:val="000000" w:themeColor="text1"/>
        </w:rPr>
        <w:t>主計總處表示</w:t>
      </w:r>
      <w:r w:rsidR="00CA55F8" w:rsidRPr="008A0013">
        <w:rPr>
          <w:b w:val="0"/>
          <w:color w:val="000000" w:themeColor="text1"/>
          <w:vertAlign w:val="superscript"/>
        </w:rPr>
        <w:footnoteReference w:id="5"/>
      </w:r>
      <w:r w:rsidR="00CA55F8" w:rsidRPr="008A0013">
        <w:rPr>
          <w:rFonts w:hint="eastAsia"/>
          <w:b w:val="0"/>
          <w:color w:val="000000" w:themeColor="text1"/>
        </w:rPr>
        <w:t>，依疏濬清淤工程作業要點第1點之規定，原營建署負責市縣政府雨水下水道疏濬清淤之工程審查、執行進度掌控、督導查核等工作等語。是以，原營建署對於地方政府以本案一般性補助款辦理雨水下水道疏濬清淤工程，應負審查(核)及督導之責。</w:t>
      </w:r>
    </w:p>
    <w:p w14:paraId="4CC16E70" w14:textId="77777777" w:rsidR="002B7E1A" w:rsidRPr="008A0013" w:rsidRDefault="002B7E1A" w:rsidP="00F54629">
      <w:pPr>
        <w:pStyle w:val="2"/>
        <w:rPr>
          <w:b w:val="0"/>
          <w:color w:val="000000" w:themeColor="text1"/>
        </w:rPr>
      </w:pPr>
      <w:r w:rsidRPr="008A0013">
        <w:rPr>
          <w:rFonts w:hint="eastAsia"/>
          <w:b w:val="0"/>
          <w:color w:val="000000" w:themeColor="text1"/>
        </w:rPr>
        <w:t>各直轄市政府就1</w:t>
      </w:r>
      <w:r w:rsidRPr="008A0013">
        <w:rPr>
          <w:b w:val="0"/>
          <w:color w:val="000000" w:themeColor="text1"/>
        </w:rPr>
        <w:t>09</w:t>
      </w:r>
      <w:r w:rsidRPr="008A0013">
        <w:rPr>
          <w:rFonts w:hint="eastAsia"/>
          <w:b w:val="0"/>
          <w:color w:val="000000" w:themeColor="text1"/>
        </w:rPr>
        <w:t>至1</w:t>
      </w:r>
      <w:r w:rsidRPr="008A0013">
        <w:rPr>
          <w:b w:val="0"/>
          <w:color w:val="000000" w:themeColor="text1"/>
        </w:rPr>
        <w:t>11</w:t>
      </w:r>
      <w:r w:rsidRPr="008A0013">
        <w:rPr>
          <w:rFonts w:hint="eastAsia"/>
          <w:b w:val="0"/>
          <w:color w:val="000000" w:themeColor="text1"/>
        </w:rPr>
        <w:t>年本案一般性補助款之相關處理情形：</w:t>
      </w:r>
    </w:p>
    <w:p w14:paraId="33B690A9" w14:textId="77777777" w:rsidR="002B7E1A" w:rsidRPr="008A0013" w:rsidRDefault="002B7E1A" w:rsidP="00F54629">
      <w:pPr>
        <w:pStyle w:val="3"/>
        <w:rPr>
          <w:color w:val="000000" w:themeColor="text1"/>
        </w:rPr>
      </w:pPr>
      <w:r w:rsidRPr="008A0013">
        <w:rPr>
          <w:rFonts w:hint="eastAsia"/>
          <w:color w:val="000000" w:themeColor="text1"/>
        </w:rPr>
        <w:t>新北市及臺南市政府均於前一年先將本案一般性補</w:t>
      </w:r>
      <w:r w:rsidRPr="008A0013">
        <w:rPr>
          <w:rFonts w:hint="eastAsia"/>
          <w:color w:val="000000" w:themeColor="text1"/>
        </w:rPr>
        <w:lastRenderedPageBreak/>
        <w:t>助款併同市府自籌款分配予各區公所辦理雨水下水道之維護管理。其後，新北市政府雖於</w:t>
      </w:r>
      <w:r w:rsidR="004B44B5" w:rsidRPr="008A0013">
        <w:rPr>
          <w:rFonts w:hint="eastAsia"/>
          <w:color w:val="000000" w:themeColor="text1"/>
        </w:rPr>
        <w:t>各</w:t>
      </w:r>
      <w:r w:rsidRPr="008A0013">
        <w:rPr>
          <w:rFonts w:hint="eastAsia"/>
          <w:color w:val="000000" w:themeColor="text1"/>
        </w:rPr>
        <w:t>年度向原營建署</w:t>
      </w:r>
      <w:r w:rsidR="004B44B5" w:rsidRPr="008A0013">
        <w:rPr>
          <w:rFonts w:hint="eastAsia"/>
          <w:color w:val="000000" w:themeColor="text1"/>
        </w:rPr>
        <w:t>分別</w:t>
      </w:r>
      <w:r w:rsidRPr="008A0013">
        <w:rPr>
          <w:rFonts w:hint="eastAsia"/>
          <w:color w:val="000000" w:themeColor="text1"/>
        </w:rPr>
        <w:t>提報4件區公所辦理之工程，並以該4件工程請款，惟該府所</w:t>
      </w:r>
      <w:r w:rsidR="001B7C43" w:rsidRPr="008A0013">
        <w:rPr>
          <w:rFonts w:hint="eastAsia"/>
          <w:color w:val="000000" w:themeColor="text1"/>
        </w:rPr>
        <w:t>稱</w:t>
      </w:r>
      <w:r w:rsidRPr="008A0013">
        <w:rPr>
          <w:rFonts w:hAnsi="標楷體" w:hint="eastAsia"/>
          <w:color w:val="000000" w:themeColor="text1"/>
        </w:rPr>
        <w:t>採統項應用</w:t>
      </w:r>
      <w:r w:rsidR="00A4764D" w:rsidRPr="008A0013">
        <w:rPr>
          <w:rFonts w:hAnsi="標楷體" w:hint="eastAsia"/>
          <w:color w:val="000000" w:themeColor="text1"/>
        </w:rPr>
        <w:t>之</w:t>
      </w:r>
      <w:r w:rsidRPr="008A0013">
        <w:rPr>
          <w:rFonts w:hAnsi="標楷體" w:hint="eastAsia"/>
          <w:color w:val="000000" w:themeColor="text1"/>
        </w:rPr>
        <w:t>方式，尚難認定該等工程究係以本案一般性補助款或該府自籌款支應，致</w:t>
      </w:r>
      <w:r w:rsidRPr="008A0013">
        <w:rPr>
          <w:rFonts w:hint="eastAsia"/>
          <w:color w:val="000000" w:themeColor="text1"/>
        </w:rPr>
        <w:t>或有可能發生本案一般性補助款支應其他工程之情事，而未符合</w:t>
      </w:r>
      <w:r w:rsidR="00F446F9" w:rsidRPr="008A0013">
        <w:rPr>
          <w:rFonts w:hint="eastAsia"/>
          <w:color w:val="000000" w:themeColor="text1"/>
        </w:rPr>
        <w:t>當時適用之</w:t>
      </w:r>
      <w:r w:rsidRPr="008A0013">
        <w:rPr>
          <w:rFonts w:hint="eastAsia"/>
          <w:color w:val="000000" w:themeColor="text1"/>
        </w:rPr>
        <w:t>疏濬清淤工程作業要點第1</w:t>
      </w:r>
      <w:r w:rsidRPr="008A0013">
        <w:rPr>
          <w:color w:val="000000" w:themeColor="text1"/>
        </w:rPr>
        <w:t>4</w:t>
      </w:r>
      <w:r w:rsidRPr="008A0013">
        <w:rPr>
          <w:rFonts w:hint="eastAsia"/>
          <w:color w:val="000000" w:themeColor="text1"/>
        </w:rPr>
        <w:t>點規定之「應專款專用於核列之工程」之精神；臺南市政府則向原營建署提報</w:t>
      </w:r>
      <w:r w:rsidRPr="008A0013">
        <w:rPr>
          <w:color w:val="000000" w:themeColor="text1"/>
        </w:rPr>
        <w:t>19</w:t>
      </w:r>
      <w:r w:rsidRPr="008A0013">
        <w:rPr>
          <w:rFonts w:hint="eastAsia"/>
          <w:color w:val="000000" w:themeColor="text1"/>
        </w:rPr>
        <w:t>件本案一般性補助款之擬辦工程(</w:t>
      </w:r>
      <w:r w:rsidRPr="008A0013">
        <w:rPr>
          <w:color w:val="000000" w:themeColor="text1"/>
        </w:rPr>
        <w:t>109</w:t>
      </w:r>
      <w:r w:rsidRPr="008A0013">
        <w:rPr>
          <w:rFonts w:hint="eastAsia"/>
          <w:color w:val="000000" w:themeColor="text1"/>
        </w:rPr>
        <w:t>及1</w:t>
      </w:r>
      <w:r w:rsidRPr="008A0013">
        <w:rPr>
          <w:color w:val="000000" w:themeColor="text1"/>
        </w:rPr>
        <w:t>10</w:t>
      </w:r>
      <w:r w:rsidRPr="008A0013">
        <w:rPr>
          <w:rFonts w:hint="eastAsia"/>
          <w:color w:val="000000" w:themeColor="text1"/>
        </w:rPr>
        <w:t>年各6件，1</w:t>
      </w:r>
      <w:r w:rsidRPr="008A0013">
        <w:rPr>
          <w:color w:val="000000" w:themeColor="text1"/>
        </w:rPr>
        <w:t>11</w:t>
      </w:r>
      <w:r w:rsidRPr="008A0013">
        <w:rPr>
          <w:rFonts w:hint="eastAsia"/>
          <w:color w:val="000000" w:themeColor="text1"/>
        </w:rPr>
        <w:t>年7件)，經該署核定補助8</w:t>
      </w:r>
      <w:r w:rsidRPr="008A0013">
        <w:rPr>
          <w:color w:val="000000" w:themeColor="text1"/>
        </w:rPr>
        <w:t>,780</w:t>
      </w:r>
      <w:r w:rsidRPr="008A0013">
        <w:rPr>
          <w:rFonts w:hint="eastAsia"/>
          <w:color w:val="000000" w:themeColor="text1"/>
        </w:rPr>
        <w:t>萬</w:t>
      </w:r>
      <w:r w:rsidRPr="008A0013">
        <w:rPr>
          <w:color w:val="000000" w:themeColor="text1"/>
        </w:rPr>
        <w:t>5</w:t>
      </w:r>
      <w:r w:rsidRPr="008A0013">
        <w:rPr>
          <w:rFonts w:hint="eastAsia"/>
          <w:color w:val="000000" w:themeColor="text1"/>
        </w:rPr>
        <w:t>千元，惟該府卻將該補助款用於1</w:t>
      </w:r>
      <w:r w:rsidRPr="008A0013">
        <w:rPr>
          <w:color w:val="000000" w:themeColor="text1"/>
        </w:rPr>
        <w:t>02</w:t>
      </w:r>
      <w:r w:rsidRPr="008A0013">
        <w:rPr>
          <w:rFonts w:hint="eastAsia"/>
          <w:color w:val="000000" w:themeColor="text1"/>
        </w:rPr>
        <w:t>件工程(每年3</w:t>
      </w:r>
      <w:r w:rsidRPr="008A0013">
        <w:rPr>
          <w:color w:val="000000" w:themeColor="text1"/>
        </w:rPr>
        <w:t>4</w:t>
      </w:r>
      <w:r w:rsidRPr="008A0013">
        <w:rPr>
          <w:rFonts w:hint="eastAsia"/>
          <w:color w:val="000000" w:themeColor="text1"/>
        </w:rPr>
        <w:t>件且均僅含1件原提報之工程)，爰有部分補助款非用於該署核列之工程，有違上開要點第1</w:t>
      </w:r>
      <w:r w:rsidRPr="008A0013">
        <w:rPr>
          <w:color w:val="000000" w:themeColor="text1"/>
        </w:rPr>
        <w:t>4</w:t>
      </w:r>
      <w:r w:rsidRPr="008A0013">
        <w:rPr>
          <w:rFonts w:hint="eastAsia"/>
          <w:color w:val="000000" w:themeColor="text1"/>
        </w:rPr>
        <w:t>點之規定。</w:t>
      </w:r>
    </w:p>
    <w:p w14:paraId="7DD8724A" w14:textId="77777777" w:rsidR="002B7E1A" w:rsidRPr="008A0013" w:rsidRDefault="002B7E1A" w:rsidP="00F54629">
      <w:pPr>
        <w:pStyle w:val="3"/>
        <w:rPr>
          <w:b/>
          <w:color w:val="000000" w:themeColor="text1"/>
        </w:rPr>
      </w:pPr>
      <w:r w:rsidRPr="008A0013">
        <w:rPr>
          <w:rFonts w:hint="eastAsia"/>
          <w:color w:val="000000" w:themeColor="text1"/>
        </w:rPr>
        <w:t>原營建</w:t>
      </w:r>
      <w:r w:rsidRPr="008A0013">
        <w:rPr>
          <w:rFonts w:hAnsi="標楷體" w:hint="eastAsia"/>
          <w:color w:val="000000" w:themeColor="text1"/>
        </w:rPr>
        <w:t>署曾</w:t>
      </w:r>
      <w:r w:rsidRPr="008A0013">
        <w:rPr>
          <w:rFonts w:hint="eastAsia"/>
          <w:color w:val="000000" w:themeColor="text1"/>
        </w:rPr>
        <w:t>於1</w:t>
      </w:r>
      <w:r w:rsidRPr="008A0013">
        <w:rPr>
          <w:color w:val="000000" w:themeColor="text1"/>
        </w:rPr>
        <w:t>09</w:t>
      </w:r>
      <w:r w:rsidRPr="008A0013">
        <w:rPr>
          <w:rFonts w:hint="eastAsia"/>
          <w:color w:val="000000" w:themeColor="text1"/>
        </w:rPr>
        <w:t>年5月2</w:t>
      </w:r>
      <w:r w:rsidRPr="008A0013">
        <w:rPr>
          <w:color w:val="000000" w:themeColor="text1"/>
        </w:rPr>
        <w:t>9</w:t>
      </w:r>
      <w:r w:rsidRPr="008A0013">
        <w:rPr>
          <w:rFonts w:hint="eastAsia"/>
          <w:color w:val="000000" w:themeColor="text1"/>
        </w:rPr>
        <w:t>日、1</w:t>
      </w:r>
      <w:r w:rsidRPr="008A0013">
        <w:rPr>
          <w:color w:val="000000" w:themeColor="text1"/>
        </w:rPr>
        <w:t>10</w:t>
      </w:r>
      <w:r w:rsidRPr="008A0013">
        <w:rPr>
          <w:rFonts w:hint="eastAsia"/>
          <w:color w:val="000000" w:themeColor="text1"/>
        </w:rPr>
        <w:t>年5月1</w:t>
      </w:r>
      <w:r w:rsidRPr="008A0013">
        <w:rPr>
          <w:color w:val="000000" w:themeColor="text1"/>
        </w:rPr>
        <w:t>0</w:t>
      </w:r>
      <w:r w:rsidRPr="008A0013">
        <w:rPr>
          <w:rFonts w:hint="eastAsia"/>
          <w:color w:val="000000" w:themeColor="text1"/>
        </w:rPr>
        <w:t>日及1</w:t>
      </w:r>
      <w:r w:rsidRPr="008A0013">
        <w:rPr>
          <w:color w:val="000000" w:themeColor="text1"/>
        </w:rPr>
        <w:t>11</w:t>
      </w:r>
      <w:r w:rsidRPr="008A0013">
        <w:rPr>
          <w:rFonts w:hint="eastAsia"/>
          <w:color w:val="000000" w:themeColor="text1"/>
        </w:rPr>
        <w:t>年7月7日發文提醒地方政府提交1</w:t>
      </w:r>
      <w:r w:rsidRPr="008A0013">
        <w:rPr>
          <w:color w:val="000000" w:themeColor="text1"/>
        </w:rPr>
        <w:t>09</w:t>
      </w:r>
      <w:r w:rsidRPr="008A0013">
        <w:rPr>
          <w:rFonts w:hint="eastAsia"/>
          <w:color w:val="000000" w:themeColor="text1"/>
        </w:rPr>
        <w:t>及1</w:t>
      </w:r>
      <w:r w:rsidRPr="008A0013">
        <w:rPr>
          <w:color w:val="000000" w:themeColor="text1"/>
        </w:rPr>
        <w:t>10</w:t>
      </w:r>
      <w:r w:rsidRPr="008A0013">
        <w:rPr>
          <w:rFonts w:hint="eastAsia"/>
          <w:color w:val="000000" w:themeColor="text1"/>
        </w:rPr>
        <w:t>年之第1季季報表及1</w:t>
      </w:r>
      <w:r w:rsidRPr="008A0013">
        <w:rPr>
          <w:color w:val="000000" w:themeColor="text1"/>
        </w:rPr>
        <w:t>11</w:t>
      </w:r>
      <w:r w:rsidRPr="008A0013">
        <w:rPr>
          <w:rFonts w:hint="eastAsia"/>
          <w:color w:val="000000" w:themeColor="text1"/>
        </w:rPr>
        <w:t>年之第2季季報表。惟1</w:t>
      </w:r>
      <w:r w:rsidRPr="008A0013">
        <w:rPr>
          <w:color w:val="000000" w:themeColor="text1"/>
        </w:rPr>
        <w:t>09</w:t>
      </w:r>
      <w:r w:rsidRPr="008A0013">
        <w:rPr>
          <w:rFonts w:hint="eastAsia"/>
          <w:color w:val="000000" w:themeColor="text1"/>
        </w:rPr>
        <w:t>至1</w:t>
      </w:r>
      <w:r w:rsidRPr="008A0013">
        <w:rPr>
          <w:color w:val="000000" w:themeColor="text1"/>
        </w:rPr>
        <w:t>11</w:t>
      </w:r>
      <w:r w:rsidRPr="008A0013">
        <w:rPr>
          <w:rFonts w:hint="eastAsia"/>
          <w:color w:val="000000" w:themeColor="text1"/>
        </w:rPr>
        <w:t>年各直轄市政府季報表之提報態樣，包括全數提報</w:t>
      </w:r>
      <w:r w:rsidRPr="008A0013">
        <w:rPr>
          <w:rFonts w:hAnsi="標楷體" w:hint="eastAsia"/>
          <w:color w:val="000000" w:themeColor="text1"/>
        </w:rPr>
        <w:t>（臺中市政府）、</w:t>
      </w:r>
      <w:r w:rsidRPr="008A0013">
        <w:rPr>
          <w:rFonts w:hint="eastAsia"/>
          <w:color w:val="000000" w:themeColor="text1"/>
        </w:rPr>
        <w:t>提報8季(新北市政府)、提報3季</w:t>
      </w:r>
      <w:r w:rsidRPr="008A0013">
        <w:rPr>
          <w:rFonts w:hAnsi="標楷體" w:hint="eastAsia"/>
          <w:color w:val="000000" w:themeColor="text1"/>
        </w:rPr>
        <w:t>（桃園市及高雄市政府）及全數未</w:t>
      </w:r>
      <w:r w:rsidRPr="008A0013">
        <w:rPr>
          <w:rFonts w:hint="eastAsia"/>
          <w:color w:val="000000" w:themeColor="text1"/>
        </w:rPr>
        <w:t>提報(臺南市政府)</w:t>
      </w:r>
      <w:r w:rsidRPr="008A0013">
        <w:rPr>
          <w:rFonts w:hAnsi="標楷體" w:hint="eastAsia"/>
          <w:color w:val="000000" w:themeColor="text1"/>
        </w:rPr>
        <w:t>。另，該署於收到各直轄市政府提報之季報表後，該署有時函復「收訖」（新北市政府提報8次，該署函復7次；臺中市政府提報1</w:t>
      </w:r>
      <w:r w:rsidRPr="008A0013">
        <w:rPr>
          <w:rFonts w:hAnsi="標楷體"/>
          <w:color w:val="000000" w:themeColor="text1"/>
        </w:rPr>
        <w:t>2</w:t>
      </w:r>
      <w:r w:rsidRPr="008A0013">
        <w:rPr>
          <w:rFonts w:hAnsi="標楷體" w:hint="eastAsia"/>
          <w:color w:val="000000" w:themeColor="text1"/>
        </w:rPr>
        <w:t>次，該署函復3次），有時則未函復（桃園市及高雄市政府各提報3次，該署均未函復）。</w:t>
      </w:r>
    </w:p>
    <w:p w14:paraId="73A58B59" w14:textId="77777777" w:rsidR="002B7E1A" w:rsidRPr="008A0013" w:rsidRDefault="002B7E1A" w:rsidP="00F54629">
      <w:pPr>
        <w:pStyle w:val="3"/>
        <w:rPr>
          <w:color w:val="000000" w:themeColor="text1"/>
        </w:rPr>
      </w:pPr>
      <w:r w:rsidRPr="008A0013">
        <w:rPr>
          <w:rFonts w:hint="eastAsia"/>
          <w:color w:val="000000" w:themeColor="text1"/>
        </w:rPr>
        <w:t>臺南市政府提報「1</w:t>
      </w:r>
      <w:r w:rsidRPr="008A0013">
        <w:rPr>
          <w:color w:val="000000" w:themeColor="text1"/>
        </w:rPr>
        <w:t>09</w:t>
      </w:r>
      <w:r w:rsidRPr="008A0013">
        <w:rPr>
          <w:rFonts w:hint="eastAsia"/>
          <w:color w:val="000000" w:themeColor="text1"/>
        </w:rPr>
        <w:t>年度臺南市排水系統疏通及維護工程(開口合約)」、「</w:t>
      </w:r>
      <w:r w:rsidRPr="008A0013">
        <w:rPr>
          <w:color w:val="000000" w:themeColor="text1"/>
        </w:rPr>
        <w:t>110</w:t>
      </w:r>
      <w:r w:rsidRPr="008A0013">
        <w:rPr>
          <w:rFonts w:hint="eastAsia"/>
          <w:color w:val="000000" w:themeColor="text1"/>
        </w:rPr>
        <w:t>年度臺南市東、南、安平、仁德區排水設施維護改善工程」及「1</w:t>
      </w:r>
      <w:r w:rsidRPr="008A0013">
        <w:rPr>
          <w:color w:val="000000" w:themeColor="text1"/>
        </w:rPr>
        <w:t>11</w:t>
      </w:r>
      <w:r w:rsidRPr="008A0013">
        <w:rPr>
          <w:rFonts w:hint="eastAsia"/>
          <w:color w:val="000000" w:themeColor="text1"/>
        </w:rPr>
        <w:t>年度臺南市永華行政區水利設施維護及搶修工程(開口合約)」，分別獲原營建署核定本案一般性補助款5</w:t>
      </w:r>
      <w:r w:rsidRPr="008A0013">
        <w:rPr>
          <w:color w:val="000000" w:themeColor="text1"/>
        </w:rPr>
        <w:t>00</w:t>
      </w:r>
      <w:r w:rsidRPr="008A0013">
        <w:rPr>
          <w:rFonts w:hint="eastAsia"/>
          <w:color w:val="000000" w:themeColor="text1"/>
        </w:rPr>
        <w:lastRenderedPageBreak/>
        <w:t>萬元、7</w:t>
      </w:r>
      <w:r w:rsidRPr="008A0013">
        <w:rPr>
          <w:color w:val="000000" w:themeColor="text1"/>
        </w:rPr>
        <w:t>20</w:t>
      </w:r>
      <w:r w:rsidRPr="008A0013">
        <w:rPr>
          <w:rFonts w:hint="eastAsia"/>
          <w:color w:val="000000" w:themeColor="text1"/>
        </w:rPr>
        <w:t>萬</w:t>
      </w:r>
      <w:r w:rsidRPr="008A0013">
        <w:rPr>
          <w:color w:val="000000" w:themeColor="text1"/>
        </w:rPr>
        <w:t>8</w:t>
      </w:r>
      <w:r w:rsidRPr="008A0013">
        <w:rPr>
          <w:rFonts w:hint="eastAsia"/>
          <w:color w:val="000000" w:themeColor="text1"/>
        </w:rPr>
        <w:t>千元及4</w:t>
      </w:r>
      <w:r w:rsidRPr="008A0013">
        <w:rPr>
          <w:color w:val="000000" w:themeColor="text1"/>
        </w:rPr>
        <w:t>00</w:t>
      </w:r>
      <w:r w:rsidRPr="008A0013">
        <w:rPr>
          <w:rFonts w:hint="eastAsia"/>
          <w:color w:val="000000" w:themeColor="text1"/>
        </w:rPr>
        <w:t>萬元，惟各該工程之實支金額分別為4</w:t>
      </w:r>
      <w:r w:rsidRPr="008A0013">
        <w:rPr>
          <w:color w:val="000000" w:themeColor="text1"/>
        </w:rPr>
        <w:t>71</w:t>
      </w:r>
      <w:r w:rsidRPr="008A0013">
        <w:rPr>
          <w:rFonts w:hint="eastAsia"/>
          <w:color w:val="000000" w:themeColor="text1"/>
        </w:rPr>
        <w:t>萬</w:t>
      </w:r>
      <w:r w:rsidRPr="008A0013">
        <w:rPr>
          <w:color w:val="000000" w:themeColor="text1"/>
        </w:rPr>
        <w:t>5</w:t>
      </w:r>
      <w:r w:rsidRPr="008A0013">
        <w:rPr>
          <w:rFonts w:hint="eastAsia"/>
          <w:color w:val="000000" w:themeColor="text1"/>
        </w:rPr>
        <w:t>千元、7</w:t>
      </w:r>
      <w:r w:rsidRPr="008A0013">
        <w:rPr>
          <w:color w:val="000000" w:themeColor="text1"/>
        </w:rPr>
        <w:t>00</w:t>
      </w:r>
      <w:r w:rsidRPr="008A0013">
        <w:rPr>
          <w:rFonts w:hint="eastAsia"/>
          <w:color w:val="000000" w:themeColor="text1"/>
        </w:rPr>
        <w:t>萬元及3</w:t>
      </w:r>
      <w:r w:rsidRPr="008A0013">
        <w:rPr>
          <w:color w:val="000000" w:themeColor="text1"/>
        </w:rPr>
        <w:t>02</w:t>
      </w:r>
      <w:r w:rsidRPr="008A0013">
        <w:rPr>
          <w:rFonts w:hint="eastAsia"/>
          <w:color w:val="000000" w:themeColor="text1"/>
        </w:rPr>
        <w:t>萬</w:t>
      </w:r>
      <w:r w:rsidRPr="008A0013">
        <w:rPr>
          <w:color w:val="000000" w:themeColor="text1"/>
        </w:rPr>
        <w:t>8</w:t>
      </w:r>
      <w:r w:rsidRPr="008A0013">
        <w:rPr>
          <w:rFonts w:hint="eastAsia"/>
          <w:color w:val="000000" w:themeColor="text1"/>
        </w:rPr>
        <w:t>千元，是以，本案各該工程之一般性補助款分別賸餘2</w:t>
      </w:r>
      <w:r w:rsidRPr="008A0013">
        <w:rPr>
          <w:color w:val="000000" w:themeColor="text1"/>
        </w:rPr>
        <w:t>8</w:t>
      </w:r>
      <w:r w:rsidRPr="008A0013">
        <w:rPr>
          <w:rFonts w:hint="eastAsia"/>
          <w:color w:val="000000" w:themeColor="text1"/>
        </w:rPr>
        <w:t>萬</w:t>
      </w:r>
      <w:r w:rsidRPr="008A0013">
        <w:rPr>
          <w:color w:val="000000" w:themeColor="text1"/>
        </w:rPr>
        <w:t>5</w:t>
      </w:r>
      <w:r w:rsidRPr="008A0013">
        <w:rPr>
          <w:rFonts w:hint="eastAsia"/>
          <w:color w:val="000000" w:themeColor="text1"/>
        </w:rPr>
        <w:t>千元、2</w:t>
      </w:r>
      <w:r w:rsidRPr="008A0013">
        <w:rPr>
          <w:color w:val="000000" w:themeColor="text1"/>
        </w:rPr>
        <w:t>0</w:t>
      </w:r>
      <w:r w:rsidRPr="008A0013">
        <w:rPr>
          <w:rFonts w:hint="eastAsia"/>
          <w:color w:val="000000" w:themeColor="text1"/>
        </w:rPr>
        <w:t>萬</w:t>
      </w:r>
      <w:r w:rsidRPr="008A0013">
        <w:rPr>
          <w:color w:val="000000" w:themeColor="text1"/>
        </w:rPr>
        <w:t>8</w:t>
      </w:r>
      <w:r w:rsidRPr="008A0013">
        <w:rPr>
          <w:rFonts w:hint="eastAsia"/>
          <w:color w:val="000000" w:themeColor="text1"/>
        </w:rPr>
        <w:t>千元及9</w:t>
      </w:r>
      <w:r w:rsidRPr="008A0013">
        <w:rPr>
          <w:color w:val="000000" w:themeColor="text1"/>
        </w:rPr>
        <w:t>7</w:t>
      </w:r>
      <w:r w:rsidRPr="008A0013">
        <w:rPr>
          <w:rFonts w:hint="eastAsia"/>
          <w:color w:val="000000" w:themeColor="text1"/>
        </w:rPr>
        <w:t>萬</w:t>
      </w:r>
      <w:r w:rsidRPr="008A0013">
        <w:rPr>
          <w:color w:val="000000" w:themeColor="text1"/>
        </w:rPr>
        <w:t>2</w:t>
      </w:r>
      <w:r w:rsidRPr="008A0013">
        <w:rPr>
          <w:rFonts w:hint="eastAsia"/>
          <w:color w:val="000000" w:themeColor="text1"/>
        </w:rPr>
        <w:t>千元。惟國土署於1</w:t>
      </w:r>
      <w:r w:rsidRPr="008A0013">
        <w:rPr>
          <w:color w:val="000000" w:themeColor="text1"/>
        </w:rPr>
        <w:t>13</w:t>
      </w:r>
      <w:r w:rsidRPr="008A0013">
        <w:rPr>
          <w:rFonts w:hint="eastAsia"/>
          <w:color w:val="000000" w:themeColor="text1"/>
        </w:rPr>
        <w:t>年9月1</w:t>
      </w:r>
      <w:r w:rsidRPr="008A0013">
        <w:rPr>
          <w:color w:val="000000" w:themeColor="text1"/>
        </w:rPr>
        <w:t>6</w:t>
      </w:r>
      <w:r w:rsidRPr="008A0013">
        <w:rPr>
          <w:rFonts w:hint="eastAsia"/>
          <w:color w:val="000000" w:themeColor="text1"/>
        </w:rPr>
        <w:t>日函</w:t>
      </w:r>
      <w:r w:rsidRPr="008A0013">
        <w:rPr>
          <w:rStyle w:val="afc"/>
          <w:color w:val="000000" w:themeColor="text1"/>
        </w:rPr>
        <w:footnoteReference w:id="6"/>
      </w:r>
      <w:r w:rsidRPr="008A0013">
        <w:rPr>
          <w:rFonts w:hint="eastAsia"/>
          <w:color w:val="000000" w:themeColor="text1"/>
        </w:rPr>
        <w:t>復本院上開工程之實支金額卻與該署核定之本案一般性補助款金額相同，並無賸餘款。</w:t>
      </w:r>
    </w:p>
    <w:p w14:paraId="30DFC8F3" w14:textId="77777777" w:rsidR="002B7E1A" w:rsidRPr="008A0013" w:rsidRDefault="002B7E1A" w:rsidP="00F54629">
      <w:pPr>
        <w:pStyle w:val="2"/>
        <w:rPr>
          <w:color w:val="000000" w:themeColor="text1"/>
        </w:rPr>
      </w:pPr>
      <w:r w:rsidRPr="008A0013">
        <w:rPr>
          <w:rFonts w:hint="eastAsia"/>
          <w:b w:val="0"/>
          <w:color w:val="000000" w:themeColor="text1"/>
        </w:rPr>
        <w:t>國土署表示</w:t>
      </w:r>
      <w:r w:rsidRPr="008A0013">
        <w:rPr>
          <w:rStyle w:val="afc"/>
          <w:b w:val="0"/>
          <w:color w:val="000000" w:themeColor="text1"/>
        </w:rPr>
        <w:footnoteReference w:id="7"/>
      </w:r>
      <w:r w:rsidRPr="008A0013">
        <w:rPr>
          <w:rFonts w:hint="eastAsia"/>
          <w:b w:val="0"/>
          <w:color w:val="000000" w:themeColor="text1"/>
        </w:rPr>
        <w:t>，原營建署於每年年初函請地方政府提報本案一般性補助款之擬辦工程。地方政府提報後，該署除審核提報工程之金額是否超出原核定數額外，亦檢視各案是否提報預估疏濬清淤長度及土方量。後續撥款時，則檢核提報工程契約及施工進度等資料。又，地方政府應於季報表提報工程實際執行情形，且該</w:t>
      </w:r>
      <w:r w:rsidRPr="008A0013">
        <w:rPr>
          <w:rFonts w:hAnsi="標楷體" w:hint="eastAsia"/>
          <w:b w:val="0"/>
          <w:color w:val="000000" w:themeColor="text1"/>
        </w:rPr>
        <w:t>署每年至各市縣政府辦理雨水下水道一般性補助款查核等語。惟</w:t>
      </w:r>
      <w:r w:rsidR="00820568" w:rsidRPr="008A0013">
        <w:rPr>
          <w:rFonts w:hAnsi="標楷體" w:hint="eastAsia"/>
          <w:b w:val="0"/>
          <w:color w:val="000000" w:themeColor="text1"/>
        </w:rPr>
        <w:t>查</w:t>
      </w:r>
      <w:r w:rsidRPr="008A0013">
        <w:rPr>
          <w:rFonts w:hAnsi="標楷體" w:hint="eastAsia"/>
          <w:b w:val="0"/>
          <w:color w:val="000000" w:themeColor="text1"/>
        </w:rPr>
        <w:t>：</w:t>
      </w:r>
    </w:p>
    <w:p w14:paraId="142CD03F" w14:textId="77777777" w:rsidR="002B7E1A" w:rsidRPr="008A0013" w:rsidRDefault="002B7E1A" w:rsidP="00F54629">
      <w:pPr>
        <w:pStyle w:val="3"/>
        <w:rPr>
          <w:color w:val="000000" w:themeColor="text1"/>
        </w:rPr>
      </w:pPr>
      <w:r w:rsidRPr="008A0013">
        <w:rPr>
          <w:rFonts w:hint="eastAsia"/>
          <w:color w:val="000000" w:themeColor="text1"/>
        </w:rPr>
        <w:t>地方政府提報擬辦工程之內容，雖包括預計辦理工程、工程內容（預估疏濬清淤長度及預估清淤土方量等）及工程經費，然地方政府請撥款時，並不須提供實際清淤長度及清淤量，且國土署表示</w:t>
      </w:r>
      <w:r w:rsidRPr="008A0013">
        <w:rPr>
          <w:rStyle w:val="afc"/>
          <w:color w:val="000000" w:themeColor="text1"/>
        </w:rPr>
        <w:footnoteReference w:id="8"/>
      </w:r>
      <w:r w:rsidRPr="008A0013">
        <w:rPr>
          <w:rFonts w:hint="eastAsia"/>
          <w:color w:val="000000" w:themeColor="text1"/>
        </w:rPr>
        <w:t>，原營建署列管地方政府提報工程之執行進度係以請撥款為列管指標等語。然依</w:t>
      </w:r>
      <w:r w:rsidR="00F446F9" w:rsidRPr="008A0013">
        <w:rPr>
          <w:rFonts w:hint="eastAsia"/>
          <w:color w:val="000000" w:themeColor="text1"/>
        </w:rPr>
        <w:t>當時適用之</w:t>
      </w:r>
      <w:r w:rsidRPr="008A0013">
        <w:rPr>
          <w:rFonts w:hint="eastAsia"/>
          <w:color w:val="000000" w:themeColor="text1"/>
        </w:rPr>
        <w:t>疏濬清淤工程作業要點第9點規定，各地方政府請撥款之時間，一為工程開工後，一為工程施工進度達5</w:t>
      </w:r>
      <w:r w:rsidRPr="008A0013">
        <w:rPr>
          <w:color w:val="000000" w:themeColor="text1"/>
        </w:rPr>
        <w:t>0%</w:t>
      </w:r>
      <w:r w:rsidRPr="008A0013">
        <w:rPr>
          <w:rFonts w:hint="eastAsia"/>
          <w:color w:val="000000" w:themeColor="text1"/>
        </w:rPr>
        <w:t>時。因各地方政府於工程施工進度達5</w:t>
      </w:r>
      <w:r w:rsidRPr="008A0013">
        <w:rPr>
          <w:color w:val="000000" w:themeColor="text1"/>
        </w:rPr>
        <w:t>0%</w:t>
      </w:r>
      <w:r w:rsidRPr="008A0013">
        <w:rPr>
          <w:rFonts w:hint="eastAsia"/>
          <w:color w:val="000000" w:themeColor="text1"/>
        </w:rPr>
        <w:t>時，累計之請撥款已達發包總工程費之1</w:t>
      </w:r>
      <w:r w:rsidRPr="008A0013">
        <w:rPr>
          <w:color w:val="000000" w:themeColor="text1"/>
        </w:rPr>
        <w:t>00%</w:t>
      </w:r>
      <w:r w:rsidRPr="008A0013">
        <w:rPr>
          <w:rFonts w:hint="eastAsia"/>
          <w:color w:val="000000" w:themeColor="text1"/>
        </w:rPr>
        <w:t>。是以，以請撥款作為執行進度之列管指標，僅能知悉請撥款之進度，並無法知悉</w:t>
      </w:r>
      <w:r w:rsidR="00F446F9" w:rsidRPr="008A0013">
        <w:rPr>
          <w:rFonts w:hint="eastAsia"/>
          <w:color w:val="000000" w:themeColor="text1"/>
        </w:rPr>
        <w:t>地方政府所辦工程與本案一般性補助款之執</w:t>
      </w:r>
      <w:r w:rsidR="00F446F9" w:rsidRPr="008A0013">
        <w:rPr>
          <w:rFonts w:hint="eastAsia"/>
          <w:color w:val="000000" w:themeColor="text1"/>
        </w:rPr>
        <w:lastRenderedPageBreak/>
        <w:t>行進度。</w:t>
      </w:r>
    </w:p>
    <w:p w14:paraId="163DBCAF" w14:textId="77777777" w:rsidR="002B7E1A" w:rsidRPr="008A0013" w:rsidRDefault="002B7E1A" w:rsidP="00F54629">
      <w:pPr>
        <w:pStyle w:val="3"/>
        <w:rPr>
          <w:color w:val="000000" w:themeColor="text1"/>
        </w:rPr>
      </w:pPr>
      <w:r w:rsidRPr="008A0013">
        <w:rPr>
          <w:rFonts w:hint="eastAsia"/>
          <w:color w:val="000000" w:themeColor="text1"/>
        </w:rPr>
        <w:t>又，地方政府提報之季報表雖包括工程進度，惟國土署表示</w:t>
      </w:r>
      <w:r w:rsidRPr="008A0013">
        <w:rPr>
          <w:rStyle w:val="afc"/>
          <w:color w:val="000000" w:themeColor="text1"/>
        </w:rPr>
        <w:footnoteReference w:id="9"/>
      </w:r>
      <w:r w:rsidRPr="008A0013">
        <w:rPr>
          <w:rFonts w:hint="eastAsia"/>
          <w:color w:val="000000" w:themeColor="text1"/>
        </w:rPr>
        <w:t>，原季報表設計時，請地方政府提供工程進度百分比以換算清淤執行成果。</w:t>
      </w:r>
      <w:r w:rsidRPr="008A0013">
        <w:rPr>
          <w:rFonts w:hint="eastAsia"/>
          <w:color w:val="000000" w:themeColor="text1"/>
          <w:kern w:val="0"/>
        </w:rPr>
        <w:t>疏濬清淤工程（開口契約）常用之工程進度計算，係經地方政府或監造單位確認之各工程項目實際完成數量金額加總後，除以發包工程費而得</w:t>
      </w:r>
      <w:r w:rsidRPr="008A0013">
        <w:rPr>
          <w:rStyle w:val="afc"/>
          <w:color w:val="000000" w:themeColor="text1"/>
          <w:kern w:val="0"/>
        </w:rPr>
        <w:footnoteReference w:id="10"/>
      </w:r>
      <w:r w:rsidRPr="008A0013">
        <w:rPr>
          <w:rFonts w:hint="eastAsia"/>
          <w:color w:val="000000" w:themeColor="text1"/>
          <w:kern w:val="0"/>
        </w:rPr>
        <w:t>。</w:t>
      </w:r>
      <w:r w:rsidRPr="008A0013">
        <w:rPr>
          <w:rFonts w:hint="eastAsia"/>
          <w:color w:val="000000" w:themeColor="text1"/>
        </w:rPr>
        <w:t>經實際執行發現，上開填報方式與實際清淤成果有所誤差，爰該署於1</w:t>
      </w:r>
      <w:r w:rsidRPr="008A0013">
        <w:rPr>
          <w:color w:val="000000" w:themeColor="text1"/>
        </w:rPr>
        <w:t>13</w:t>
      </w:r>
      <w:r w:rsidRPr="008A0013">
        <w:rPr>
          <w:rFonts w:hint="eastAsia"/>
          <w:color w:val="000000" w:themeColor="text1"/>
        </w:rPr>
        <w:t>年1</w:t>
      </w:r>
      <w:r w:rsidRPr="008A0013">
        <w:rPr>
          <w:color w:val="000000" w:themeColor="text1"/>
        </w:rPr>
        <w:t>1</w:t>
      </w:r>
      <w:r w:rsidRPr="008A0013">
        <w:rPr>
          <w:rFonts w:hint="eastAsia"/>
          <w:color w:val="000000" w:themeColor="text1"/>
        </w:rPr>
        <w:t>月1</w:t>
      </w:r>
      <w:r w:rsidRPr="008A0013">
        <w:rPr>
          <w:color w:val="000000" w:themeColor="text1"/>
        </w:rPr>
        <w:t>2</w:t>
      </w:r>
      <w:r w:rsidRPr="008A0013">
        <w:rPr>
          <w:rFonts w:hint="eastAsia"/>
          <w:color w:val="000000" w:themeColor="text1"/>
        </w:rPr>
        <w:t>日修正季報表格式，新增</w:t>
      </w:r>
      <w:r w:rsidRPr="008A0013">
        <w:rPr>
          <w:rFonts w:hAnsi="標楷體" w:hint="eastAsia"/>
          <w:color w:val="000000" w:themeColor="text1"/>
        </w:rPr>
        <w:t>「實際清淤長度」及「實際清淤量」欄位，以反映執行情形。是以，其季報表之設計顯有未佳。</w:t>
      </w:r>
    </w:p>
    <w:p w14:paraId="597C371A" w14:textId="77777777" w:rsidR="002B7E1A" w:rsidRPr="008A0013" w:rsidRDefault="002B7E1A" w:rsidP="00F54629">
      <w:pPr>
        <w:pStyle w:val="3"/>
        <w:rPr>
          <w:color w:val="000000" w:themeColor="text1"/>
        </w:rPr>
      </w:pPr>
      <w:r w:rsidRPr="008A0013">
        <w:rPr>
          <w:rFonts w:hint="eastAsia"/>
          <w:color w:val="000000" w:themeColor="text1"/>
        </w:rPr>
        <w:t>上開臺南市政府提報之3件工程，其本案一般性補助款尚有賸餘。國土署表示</w:t>
      </w:r>
      <w:r w:rsidRPr="008A0013">
        <w:rPr>
          <w:rStyle w:val="afc"/>
          <w:color w:val="000000" w:themeColor="text1"/>
        </w:rPr>
        <w:footnoteReference w:id="11"/>
      </w:r>
      <w:r w:rsidRPr="008A0013">
        <w:rPr>
          <w:rFonts w:hint="eastAsia"/>
          <w:color w:val="000000" w:themeColor="text1"/>
        </w:rPr>
        <w:t>，該署提供本院上開3件工程之實支金額為原營建署建議主計總處撥付金額，即該工程所獲之本案一般性補助款。惟地方政府在提供季報表時，該署並無管制相關支用情形。地方政府執行如有賸餘款應依據疏濬清淤工程作業要點第1</w:t>
      </w:r>
      <w:r w:rsidRPr="008A0013">
        <w:rPr>
          <w:color w:val="000000" w:themeColor="text1"/>
        </w:rPr>
        <w:t>5</w:t>
      </w:r>
      <w:r w:rsidRPr="008A0013">
        <w:rPr>
          <w:rFonts w:hint="eastAsia"/>
          <w:color w:val="000000" w:themeColor="text1"/>
        </w:rPr>
        <w:t>點主動提報其他工程。後續將於雨水下水道維護管理年度訪評中請地方政府說明本案一般性補助款之雨水下水道疏濬清淤工程及經費執行情形，並納入會議紀錄等語。顯見，原營建署並未列管地方政府執行本案一般性補助款情形，致無法掌握相關工程有無賸餘款並妥處。</w:t>
      </w:r>
    </w:p>
    <w:p w14:paraId="0D5ABCC3" w14:textId="77777777" w:rsidR="002B7E1A" w:rsidRPr="008A0013" w:rsidRDefault="002B7E1A" w:rsidP="00F54629">
      <w:pPr>
        <w:pStyle w:val="3"/>
        <w:rPr>
          <w:color w:val="000000" w:themeColor="text1"/>
        </w:rPr>
      </w:pPr>
      <w:r w:rsidRPr="008A0013">
        <w:rPr>
          <w:rFonts w:hint="eastAsia"/>
          <w:color w:val="000000" w:themeColor="text1"/>
        </w:rPr>
        <w:t>國土署雖稱</w:t>
      </w:r>
      <w:r w:rsidRPr="008A0013">
        <w:rPr>
          <w:rStyle w:val="afc"/>
          <w:color w:val="000000" w:themeColor="text1"/>
        </w:rPr>
        <w:footnoteReference w:id="12"/>
      </w:r>
      <w:r w:rsidRPr="008A0013">
        <w:rPr>
          <w:rFonts w:hint="eastAsia"/>
          <w:color w:val="000000" w:themeColor="text1"/>
        </w:rPr>
        <w:t>，</w:t>
      </w:r>
      <w:r w:rsidRPr="008A0013">
        <w:rPr>
          <w:rFonts w:hAnsi="標楷體" w:hint="eastAsia"/>
          <w:color w:val="000000" w:themeColor="text1"/>
        </w:rPr>
        <w:t>為了解各地方政府本案一般性補助款之工程及補助經費之使用情形，疏濬清淤工程作</w:t>
      </w:r>
      <w:r w:rsidRPr="008A0013">
        <w:rPr>
          <w:rFonts w:hAnsi="標楷體" w:hint="eastAsia"/>
          <w:color w:val="000000" w:themeColor="text1"/>
        </w:rPr>
        <w:lastRenderedPageBreak/>
        <w:t>業要點訂有地方政府應提報季報表</w:t>
      </w:r>
      <w:r w:rsidR="00541EE3" w:rsidRPr="008A0013">
        <w:rPr>
          <w:rFonts w:hAnsi="標楷體" w:hint="eastAsia"/>
          <w:color w:val="000000" w:themeColor="text1"/>
        </w:rPr>
        <w:t>，</w:t>
      </w:r>
      <w:r w:rsidRPr="008A0013">
        <w:rPr>
          <w:rFonts w:hint="eastAsia"/>
          <w:color w:val="000000" w:themeColor="text1"/>
        </w:rPr>
        <w:t>原營建署每年不定期發文提醒地方政府提交季報表等語。惟1</w:t>
      </w:r>
      <w:r w:rsidRPr="008A0013">
        <w:rPr>
          <w:color w:val="000000" w:themeColor="text1"/>
        </w:rPr>
        <w:t>09</w:t>
      </w:r>
      <w:r w:rsidRPr="008A0013">
        <w:rPr>
          <w:rFonts w:hint="eastAsia"/>
          <w:color w:val="000000" w:themeColor="text1"/>
        </w:rPr>
        <w:t>至1</w:t>
      </w:r>
      <w:r w:rsidRPr="008A0013">
        <w:rPr>
          <w:color w:val="000000" w:themeColor="text1"/>
        </w:rPr>
        <w:t>11</w:t>
      </w:r>
      <w:r w:rsidRPr="008A0013">
        <w:rPr>
          <w:rFonts w:hint="eastAsia"/>
          <w:color w:val="000000" w:themeColor="text1"/>
        </w:rPr>
        <w:t>年之季報表，各直轄市政府有全數未提報者，亦有僅提報部分者，縱該署已不定期提醒地方政府，效果仍不彰。是以，除該署所稱</w:t>
      </w:r>
      <w:r w:rsidRPr="008A0013">
        <w:rPr>
          <w:rStyle w:val="afc"/>
          <w:color w:val="000000" w:themeColor="text1"/>
        </w:rPr>
        <w:footnoteReference w:id="13"/>
      </w:r>
      <w:r w:rsidRPr="008A0013">
        <w:rPr>
          <w:rFonts w:hint="eastAsia"/>
          <w:color w:val="000000" w:themeColor="text1"/>
        </w:rPr>
        <w:t>，原營建署對於地方政府提報季報表之相關作業流程中，對於提報時程之系統性追蹤與提醒機制尚有不足等語外，益證該署對於本案一般性補助款之季報表列管作業未確實。</w:t>
      </w:r>
    </w:p>
    <w:p w14:paraId="6D082FEC" w14:textId="77777777" w:rsidR="002B7E1A" w:rsidRPr="008A0013" w:rsidRDefault="002B7E1A" w:rsidP="00F54629">
      <w:pPr>
        <w:pStyle w:val="3"/>
        <w:rPr>
          <w:color w:val="000000" w:themeColor="text1"/>
        </w:rPr>
      </w:pPr>
      <w:r w:rsidRPr="008A0013">
        <w:rPr>
          <w:rFonts w:hint="eastAsia"/>
          <w:color w:val="000000" w:themeColor="text1"/>
        </w:rPr>
        <w:t>至國土署稱</w:t>
      </w:r>
      <w:r w:rsidRPr="008A0013">
        <w:rPr>
          <w:rStyle w:val="afc"/>
          <w:color w:val="000000" w:themeColor="text1"/>
        </w:rPr>
        <w:footnoteReference w:id="14"/>
      </w:r>
      <w:r w:rsidRPr="008A0013">
        <w:rPr>
          <w:rFonts w:hint="eastAsia"/>
          <w:color w:val="000000" w:themeColor="text1"/>
        </w:rPr>
        <w:t>，每年度至各市縣政府辦理雨水下水道維護管理訪評，地方政府執行進度正常，經費運用情形亦符合預期，且期間並未發生因淤積而導致之重大淹水事件，顯示各市縣清淤推動及防災效能具一定成效。因此，在日常業務推展順利的前提下，於季報</w:t>
      </w:r>
      <w:r w:rsidR="00510A3C" w:rsidRPr="008A0013">
        <w:rPr>
          <w:rFonts w:hint="eastAsia"/>
          <w:color w:val="000000" w:themeColor="text1"/>
        </w:rPr>
        <w:t>表</w:t>
      </w:r>
      <w:r w:rsidRPr="008A0013">
        <w:rPr>
          <w:rFonts w:hint="eastAsia"/>
          <w:color w:val="000000" w:themeColor="text1"/>
        </w:rPr>
        <w:t>提報作業上有所忽略，實非出於怠惰等語。</w:t>
      </w:r>
      <w:r w:rsidR="00510A3C" w:rsidRPr="008A0013">
        <w:rPr>
          <w:rFonts w:hint="eastAsia"/>
          <w:color w:val="000000" w:themeColor="text1"/>
        </w:rPr>
        <w:t>惟</w:t>
      </w:r>
      <w:r w:rsidRPr="008A0013">
        <w:rPr>
          <w:rFonts w:hint="eastAsia"/>
          <w:color w:val="000000" w:themeColor="text1"/>
        </w:rPr>
        <w:t>因部分直轄市政府未將本案一般性補助款全數專款專用於原營建署核列之工程，尚難稱地方政府執行進度正常，經費運用情形符合預期</w:t>
      </w:r>
      <w:r w:rsidRPr="008A0013">
        <w:rPr>
          <w:rFonts w:hAnsi="標楷體" w:hint="eastAsia"/>
          <w:color w:val="000000" w:themeColor="text1"/>
        </w:rPr>
        <w:t>。再者，</w:t>
      </w:r>
      <w:r w:rsidRPr="008A0013">
        <w:rPr>
          <w:rFonts w:hint="eastAsia"/>
          <w:color w:val="000000" w:themeColor="text1"/>
        </w:rPr>
        <w:t>清淤推動及防災效能縱具一定成效，亦不能作為未提報季報表之卸責之由。</w:t>
      </w:r>
    </w:p>
    <w:p w14:paraId="6E235B94" w14:textId="6999D98A" w:rsidR="002E20AE" w:rsidRPr="008A0013" w:rsidRDefault="002B7E1A" w:rsidP="00F54629">
      <w:pPr>
        <w:pStyle w:val="2"/>
        <w:rPr>
          <w:b w:val="0"/>
          <w:color w:val="000000" w:themeColor="text1"/>
        </w:rPr>
      </w:pPr>
      <w:r w:rsidRPr="008A0013">
        <w:rPr>
          <w:rFonts w:hint="eastAsia"/>
          <w:b w:val="0"/>
          <w:color w:val="000000" w:themeColor="text1"/>
          <w:spacing w:val="3"/>
        </w:rPr>
        <w:t>綜上，</w:t>
      </w:r>
      <w:bookmarkStart w:id="52" w:name="_Hlk199766809"/>
      <w:r w:rsidRPr="008A0013">
        <w:rPr>
          <w:rFonts w:hint="eastAsia"/>
          <w:b w:val="0"/>
          <w:color w:val="000000" w:themeColor="text1"/>
          <w:spacing w:val="3"/>
        </w:rPr>
        <w:t>依</w:t>
      </w:r>
      <w:bookmarkEnd w:id="52"/>
      <w:r w:rsidRPr="008A0013">
        <w:rPr>
          <w:rFonts w:hint="eastAsia"/>
          <w:b w:val="0"/>
          <w:color w:val="000000" w:themeColor="text1"/>
          <w:spacing w:val="3"/>
        </w:rPr>
        <w:t>疏濬清淤工程作業要點第1點之規定，原營建署負責地方政府雨水下水道疏濬清淤之工程審查、執行進度掌控及督導查核等工作。</w:t>
      </w:r>
      <w:r w:rsidRPr="008A0013">
        <w:rPr>
          <w:rFonts w:hint="eastAsia"/>
          <w:b w:val="0"/>
          <w:color w:val="000000" w:themeColor="text1"/>
        </w:rPr>
        <w:t>惟該署於地方政府提報擬辦工程、請撥款及提報季報表，已審查(核)相關資料，且每年亦至地方政府實地查核，卻未發現地方政府</w:t>
      </w:r>
      <w:r w:rsidR="00432AFA" w:rsidRPr="008A0013">
        <w:rPr>
          <w:rFonts w:hint="eastAsia"/>
          <w:b w:val="0"/>
          <w:color w:val="000000" w:themeColor="text1"/>
        </w:rPr>
        <w:t>有違該要點第1</w:t>
      </w:r>
      <w:r w:rsidR="00432AFA" w:rsidRPr="008A0013">
        <w:rPr>
          <w:b w:val="0"/>
          <w:color w:val="000000" w:themeColor="text1"/>
        </w:rPr>
        <w:t>4</w:t>
      </w:r>
      <w:r w:rsidR="00432AFA" w:rsidRPr="008A0013">
        <w:rPr>
          <w:rFonts w:hint="eastAsia"/>
          <w:b w:val="0"/>
          <w:color w:val="000000" w:themeColor="text1"/>
        </w:rPr>
        <w:t>點「補助經費應專款專用支用於核列之各項工程，不得移作他用」之規定及未符合</w:t>
      </w:r>
      <w:r w:rsidR="00432AFA" w:rsidRPr="008A0013">
        <w:rPr>
          <w:rFonts w:hint="eastAsia"/>
          <w:b w:val="0"/>
          <w:color w:val="000000" w:themeColor="text1"/>
        </w:rPr>
        <w:lastRenderedPageBreak/>
        <w:t>該規定之精神。</w:t>
      </w:r>
      <w:r w:rsidRPr="008A0013">
        <w:rPr>
          <w:rFonts w:hint="eastAsia"/>
          <w:b w:val="0"/>
          <w:color w:val="000000" w:themeColor="text1"/>
        </w:rPr>
        <w:t>再者，該要點第9點規定各工程之請撥款作業係於工程執行5</w:t>
      </w:r>
      <w:r w:rsidRPr="008A0013">
        <w:rPr>
          <w:b w:val="0"/>
          <w:color w:val="000000" w:themeColor="text1"/>
        </w:rPr>
        <w:t>0%</w:t>
      </w:r>
      <w:r w:rsidRPr="008A0013">
        <w:rPr>
          <w:rFonts w:hint="eastAsia"/>
          <w:b w:val="0"/>
          <w:color w:val="000000" w:themeColor="text1"/>
        </w:rPr>
        <w:t>時即已完成，爰該署以請撥款作為列管執行進度之指標</w:t>
      </w:r>
      <w:r w:rsidR="006A48EA" w:rsidRPr="008A0013">
        <w:rPr>
          <w:rFonts w:hint="eastAsia"/>
          <w:b w:val="0"/>
          <w:color w:val="000000" w:themeColor="text1"/>
        </w:rPr>
        <w:t>，僅能知悉請撥款之進度，並無法知悉地方政府所辦工程與本案一般性補助款之執行進度，爰採用該指標並無法列管該等工程及補助款之執行進度。</w:t>
      </w:r>
      <w:r w:rsidRPr="008A0013">
        <w:rPr>
          <w:rFonts w:hint="eastAsia"/>
          <w:b w:val="0"/>
          <w:color w:val="000000" w:themeColor="text1"/>
        </w:rPr>
        <w:t>又，該署要求地方政府提報工程之內容，雖包含預估疏濬清淤長度及預估清淤土方量，惟要求其等提報之季報表內容卻無實際清淤長度及清淤量，且該署亦未列管季報表之提報及該補助款之相關支用情形，致該署無法掌握地方政府提報季報表及該補助款之支用及賸餘情形，亦難了解各工程之執行進度及原訂目標達成情形。是以，</w:t>
      </w:r>
      <w:r w:rsidR="00DD1AF8" w:rsidRPr="008A0013">
        <w:rPr>
          <w:rFonts w:hint="eastAsia"/>
          <w:b w:val="0"/>
          <w:color w:val="000000" w:themeColor="text1"/>
        </w:rPr>
        <w:t>中央透過本案一般性補助款補助地方政府辦理雨水下水道疏濬清淤工程</w:t>
      </w:r>
      <w:r w:rsidRPr="008A0013">
        <w:rPr>
          <w:rFonts w:hint="eastAsia"/>
          <w:b w:val="0"/>
          <w:color w:val="000000" w:themeColor="text1"/>
        </w:rPr>
        <w:t>，</w:t>
      </w:r>
      <w:r w:rsidR="00DE5315" w:rsidRPr="008A0013">
        <w:rPr>
          <w:rFonts w:hint="eastAsia"/>
          <w:b w:val="0"/>
          <w:color w:val="000000" w:themeColor="text1"/>
        </w:rPr>
        <w:t>惟該署對於地方政府提報之相關資料未能確實審查(核)，亦未</w:t>
      </w:r>
      <w:r w:rsidR="00E92C7E" w:rsidRPr="008A0013">
        <w:rPr>
          <w:rFonts w:hint="eastAsia"/>
          <w:b w:val="0"/>
          <w:color w:val="000000" w:themeColor="text1"/>
        </w:rPr>
        <w:t>確實</w:t>
      </w:r>
      <w:r w:rsidR="00DE5315" w:rsidRPr="008A0013">
        <w:rPr>
          <w:rFonts w:hint="eastAsia"/>
          <w:b w:val="0"/>
          <w:color w:val="000000" w:themeColor="text1"/>
        </w:rPr>
        <w:t>管控地方政府提報季報表及支用補助款情形，且缺乏有效之執行進度列管機制，顯未能善盡審查及督導之責，核有違失。</w:t>
      </w:r>
    </w:p>
    <w:p w14:paraId="5D7D3DDE" w14:textId="77777777" w:rsidR="00286B1B" w:rsidRPr="008A0013" w:rsidRDefault="000512D1" w:rsidP="00E85EEC">
      <w:pPr>
        <w:pStyle w:val="10"/>
        <w:ind w:left="680" w:firstLine="680"/>
        <w:rPr>
          <w:color w:val="000000" w:themeColor="text1"/>
        </w:rPr>
      </w:pPr>
      <w:bookmarkStart w:id="53" w:name="_Toc524902730"/>
      <w:bookmarkEnd w:id="42"/>
      <w:bookmarkEnd w:id="43"/>
      <w:bookmarkEnd w:id="44"/>
      <w:bookmarkEnd w:id="45"/>
      <w:bookmarkEnd w:id="46"/>
      <w:bookmarkEnd w:id="47"/>
      <w:bookmarkEnd w:id="48"/>
      <w:bookmarkEnd w:id="49"/>
      <w:bookmarkEnd w:id="50"/>
      <w:bookmarkEnd w:id="51"/>
      <w:r w:rsidRPr="008A0013">
        <w:rPr>
          <w:rFonts w:hint="eastAsia"/>
          <w:color w:val="000000" w:themeColor="text1"/>
        </w:rPr>
        <w:t>綜上所述，</w:t>
      </w:r>
      <w:r w:rsidR="005F670D" w:rsidRPr="008A0013">
        <w:rPr>
          <w:rFonts w:hint="eastAsia"/>
          <w:color w:val="000000" w:themeColor="text1"/>
        </w:rPr>
        <w:t>中央於1</w:t>
      </w:r>
      <w:r w:rsidR="005F670D" w:rsidRPr="008A0013">
        <w:rPr>
          <w:color w:val="000000" w:themeColor="text1"/>
        </w:rPr>
        <w:t>09</w:t>
      </w:r>
      <w:r w:rsidR="005F670D" w:rsidRPr="008A0013">
        <w:rPr>
          <w:rFonts w:hint="eastAsia"/>
          <w:color w:val="000000" w:themeColor="text1"/>
        </w:rPr>
        <w:t>至1</w:t>
      </w:r>
      <w:r w:rsidR="005F670D" w:rsidRPr="008A0013">
        <w:rPr>
          <w:color w:val="000000" w:themeColor="text1"/>
        </w:rPr>
        <w:t>11</w:t>
      </w:r>
      <w:r w:rsidR="005F670D" w:rsidRPr="008A0013">
        <w:rPr>
          <w:rFonts w:hint="eastAsia"/>
          <w:color w:val="000000" w:themeColor="text1"/>
        </w:rPr>
        <w:t>年透過本案一般性補助款補助地方政府辦理雨水下水道疏濬清淤工程，依</w:t>
      </w:r>
      <w:r w:rsidR="006A48EA" w:rsidRPr="008A0013">
        <w:rPr>
          <w:rFonts w:hint="eastAsia"/>
          <w:color w:val="000000" w:themeColor="text1"/>
        </w:rPr>
        <w:t>當時適用之</w:t>
      </w:r>
      <w:r w:rsidR="005F670D" w:rsidRPr="008A0013">
        <w:rPr>
          <w:rFonts w:hint="eastAsia"/>
          <w:color w:val="000000" w:themeColor="text1"/>
        </w:rPr>
        <w:t>疏濬清淤工程作業要點第1點之規定，原營建署負責地方政府雨水下水道疏濬清淤之工程審查、執行進度掌控及督導查核等工作，惟</w:t>
      </w:r>
      <w:r w:rsidR="00DC06E8" w:rsidRPr="008A0013">
        <w:rPr>
          <w:rFonts w:hint="eastAsia"/>
          <w:color w:val="000000" w:themeColor="text1"/>
        </w:rPr>
        <w:t>該署對於地方政府提報之相關資料未能確實審查(核)，亦未</w:t>
      </w:r>
      <w:r w:rsidR="00E92C7E" w:rsidRPr="008A0013">
        <w:rPr>
          <w:rFonts w:hint="eastAsia"/>
          <w:color w:val="000000" w:themeColor="text1"/>
        </w:rPr>
        <w:t>確實</w:t>
      </w:r>
      <w:r w:rsidR="00DC06E8" w:rsidRPr="008A0013">
        <w:rPr>
          <w:rFonts w:hint="eastAsia"/>
          <w:color w:val="000000" w:themeColor="text1"/>
        </w:rPr>
        <w:t>管控地方政府提報季報表及支用補助款情形，且缺乏有效之執行進度列管機制</w:t>
      </w:r>
      <w:r w:rsidR="005F670D" w:rsidRPr="008A0013">
        <w:rPr>
          <w:rFonts w:hint="eastAsia"/>
          <w:color w:val="000000" w:themeColor="text1"/>
        </w:rPr>
        <w:t>，核有違失</w:t>
      </w:r>
      <w:r w:rsidRPr="008A0013">
        <w:rPr>
          <w:rFonts w:hint="eastAsia"/>
          <w:color w:val="000000" w:themeColor="text1"/>
        </w:rPr>
        <w:t>，爰依</w:t>
      </w:r>
      <w:r w:rsidR="001B48EB" w:rsidRPr="008A0013">
        <w:rPr>
          <w:rFonts w:hint="eastAsia"/>
          <w:color w:val="000000" w:themeColor="text1"/>
        </w:rPr>
        <w:t>憲法第97條第1項及</w:t>
      </w:r>
      <w:r w:rsidRPr="008A0013">
        <w:rPr>
          <w:rFonts w:hint="eastAsia"/>
          <w:color w:val="000000" w:themeColor="text1"/>
        </w:rPr>
        <w:t>監察法第24條</w:t>
      </w:r>
      <w:r w:rsidR="00396EC5" w:rsidRPr="008A0013">
        <w:rPr>
          <w:rFonts w:hint="eastAsia"/>
          <w:color w:val="000000" w:themeColor="text1"/>
        </w:rPr>
        <w:t>之</w:t>
      </w:r>
      <w:r w:rsidRPr="008A0013">
        <w:rPr>
          <w:rFonts w:hint="eastAsia"/>
          <w:color w:val="000000" w:themeColor="text1"/>
        </w:rPr>
        <w:t>規定提案糾正，移送</w:t>
      </w:r>
      <w:r w:rsidR="00AC26B3" w:rsidRPr="008A0013">
        <w:rPr>
          <w:rFonts w:hint="eastAsia"/>
          <w:color w:val="000000" w:themeColor="text1"/>
        </w:rPr>
        <w:t>內政部</w:t>
      </w:r>
      <w:r w:rsidRPr="008A0013">
        <w:rPr>
          <w:rFonts w:hint="eastAsia"/>
          <w:color w:val="000000" w:themeColor="text1"/>
        </w:rPr>
        <w:t>轉飭所屬確實檢討改善見復</w:t>
      </w:r>
      <w:r w:rsidR="00286B1B" w:rsidRPr="008A0013">
        <w:rPr>
          <w:rFonts w:hint="eastAsia"/>
          <w:color w:val="000000" w:themeColor="text1"/>
        </w:rPr>
        <w:t>。</w:t>
      </w:r>
    </w:p>
    <w:p w14:paraId="04F145CD" w14:textId="38641AD8" w:rsidR="00451E78" w:rsidRPr="008A0013" w:rsidRDefault="00451E78" w:rsidP="00133AA2">
      <w:pPr>
        <w:pStyle w:val="af"/>
        <w:rPr>
          <w:rFonts w:hAnsi="標楷體"/>
          <w:bCs/>
          <w:color w:val="000000" w:themeColor="text1"/>
        </w:rPr>
      </w:pPr>
      <w:bookmarkStart w:id="54" w:name="_Toc524895649"/>
      <w:bookmarkStart w:id="55" w:name="_Toc524896195"/>
      <w:bookmarkStart w:id="56" w:name="_Toc524896225"/>
      <w:bookmarkEnd w:id="53"/>
      <w:bookmarkEnd w:id="54"/>
      <w:bookmarkEnd w:id="55"/>
      <w:bookmarkEnd w:id="56"/>
    </w:p>
    <w:sectPr w:rsidR="00451E78" w:rsidRPr="008A00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E6DA" w14:textId="77777777" w:rsidR="000804BA" w:rsidRDefault="000804BA">
      <w:r>
        <w:separator/>
      </w:r>
    </w:p>
  </w:endnote>
  <w:endnote w:type="continuationSeparator" w:id="0">
    <w:p w14:paraId="5548B5BF" w14:textId="77777777" w:rsidR="000804BA" w:rsidRDefault="0008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280D" w14:textId="77777777" w:rsidR="005B3FAA" w:rsidRDefault="005B3FA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014E47FA" w14:textId="77777777" w:rsidR="005B3FAA" w:rsidRDefault="005B3FA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1479" w14:textId="77777777" w:rsidR="000804BA" w:rsidRDefault="000804BA">
      <w:r>
        <w:separator/>
      </w:r>
    </w:p>
  </w:footnote>
  <w:footnote w:type="continuationSeparator" w:id="0">
    <w:p w14:paraId="63F81C6F" w14:textId="77777777" w:rsidR="000804BA" w:rsidRDefault="000804BA">
      <w:r>
        <w:continuationSeparator/>
      </w:r>
    </w:p>
  </w:footnote>
  <w:footnote w:id="1">
    <w:p w14:paraId="5760CBD9" w14:textId="77777777" w:rsidR="005B3FAA" w:rsidRPr="00242940" w:rsidRDefault="005B3FAA" w:rsidP="00E010BA">
      <w:pPr>
        <w:pStyle w:val="afa"/>
        <w:ind w:left="176" w:hangingChars="80" w:hanging="176"/>
        <w:jc w:val="both"/>
      </w:pPr>
      <w:r>
        <w:rPr>
          <w:rStyle w:val="afc"/>
        </w:rPr>
        <w:footnoteRef/>
      </w:r>
      <w:r>
        <w:t xml:space="preserve"> </w:t>
      </w:r>
      <w:r>
        <w:rPr>
          <w:rFonts w:hint="eastAsia"/>
        </w:rPr>
        <w:t>本案因1</w:t>
      </w:r>
      <w:r>
        <w:t>11</w:t>
      </w:r>
      <w:r>
        <w:rPr>
          <w:rFonts w:hint="eastAsia"/>
        </w:rPr>
        <w:t>年度中央政府總決算審核報告表示，臺北市政府因自主財力充足並未申請本案一般性補助款等語，故未向該府調卷。</w:t>
      </w:r>
    </w:p>
  </w:footnote>
  <w:footnote w:id="2">
    <w:p w14:paraId="37792E62" w14:textId="77777777" w:rsidR="005B3FAA" w:rsidRPr="009B47FF" w:rsidRDefault="005B3FAA" w:rsidP="00295361">
      <w:pPr>
        <w:pStyle w:val="afa"/>
      </w:pPr>
      <w:r>
        <w:rPr>
          <w:rStyle w:val="afc"/>
        </w:rPr>
        <w:footnoteRef/>
      </w:r>
      <w:r>
        <w:t xml:space="preserve"> </w:t>
      </w:r>
      <w:r>
        <w:rPr>
          <w:rFonts w:hAnsi="標楷體" w:hint="eastAsia"/>
        </w:rPr>
        <w:t>該一般性補助款下稱本案一般性補助款；該等工程下稱</w:t>
      </w:r>
      <w:r w:rsidRPr="003423F7">
        <w:rPr>
          <w:rFonts w:hint="eastAsia"/>
        </w:rPr>
        <w:t>雨水下水道疏濬清淤工程</w:t>
      </w:r>
      <w:r>
        <w:rPr>
          <w:rFonts w:hAnsi="標楷體" w:hint="eastAsia"/>
        </w:rPr>
        <w:t>。</w:t>
      </w:r>
    </w:p>
  </w:footnote>
  <w:footnote w:id="3">
    <w:p w14:paraId="3EF52451" w14:textId="77777777" w:rsidR="005572B8" w:rsidRPr="008A0013" w:rsidRDefault="005572B8" w:rsidP="005572B8">
      <w:pPr>
        <w:pStyle w:val="afa"/>
        <w:ind w:left="176" w:hangingChars="80" w:hanging="176"/>
        <w:jc w:val="both"/>
        <w:rPr>
          <w:color w:val="000000" w:themeColor="text1"/>
        </w:rPr>
      </w:pPr>
      <w:r w:rsidRPr="008A0013">
        <w:rPr>
          <w:rStyle w:val="afc"/>
          <w:color w:val="000000" w:themeColor="text1"/>
        </w:rPr>
        <w:footnoteRef/>
      </w:r>
      <w:r w:rsidRPr="008A0013">
        <w:rPr>
          <w:color w:val="000000" w:themeColor="text1"/>
        </w:rPr>
        <w:t xml:space="preserve"> </w:t>
      </w:r>
      <w:r w:rsidR="00BC62AA" w:rsidRPr="008A0013">
        <w:rPr>
          <w:rFonts w:hint="eastAsia"/>
          <w:color w:val="000000" w:themeColor="text1"/>
        </w:rPr>
        <w:t>該要點為</w:t>
      </w:r>
      <w:r w:rsidR="004512BC" w:rsidRPr="008A0013">
        <w:rPr>
          <w:rFonts w:hint="eastAsia"/>
          <w:color w:val="000000" w:themeColor="text1"/>
          <w:szCs w:val="48"/>
        </w:rPr>
        <w:t>原營建署1</w:t>
      </w:r>
      <w:r w:rsidR="004512BC" w:rsidRPr="008A0013">
        <w:rPr>
          <w:color w:val="000000" w:themeColor="text1"/>
          <w:szCs w:val="48"/>
        </w:rPr>
        <w:t>07</w:t>
      </w:r>
      <w:r w:rsidR="004512BC" w:rsidRPr="008A0013">
        <w:rPr>
          <w:rFonts w:hint="eastAsia"/>
          <w:color w:val="000000" w:themeColor="text1"/>
          <w:szCs w:val="48"/>
        </w:rPr>
        <w:t>年1月1</w:t>
      </w:r>
      <w:r w:rsidR="004512BC" w:rsidRPr="008A0013">
        <w:rPr>
          <w:color w:val="000000" w:themeColor="text1"/>
          <w:szCs w:val="48"/>
        </w:rPr>
        <w:t>5</w:t>
      </w:r>
      <w:r w:rsidR="004512BC" w:rsidRPr="008A0013">
        <w:rPr>
          <w:rFonts w:hint="eastAsia"/>
          <w:color w:val="000000" w:themeColor="text1"/>
          <w:szCs w:val="48"/>
        </w:rPr>
        <w:t>日訂定</w:t>
      </w:r>
      <w:r w:rsidR="004512BC" w:rsidRPr="008A0013">
        <w:rPr>
          <w:rFonts w:hint="eastAsia"/>
          <w:color w:val="000000" w:themeColor="text1"/>
        </w:rPr>
        <w:t>之「內政部營建署辦理一般性補助款雨水下水道疏濬清淤工程作業要點」，</w:t>
      </w:r>
      <w:r w:rsidR="00BC62AA" w:rsidRPr="008A0013">
        <w:rPr>
          <w:rFonts w:hint="eastAsia"/>
          <w:color w:val="000000" w:themeColor="text1"/>
        </w:rPr>
        <w:t>嗣</w:t>
      </w:r>
      <w:r w:rsidR="004512BC" w:rsidRPr="008A0013">
        <w:rPr>
          <w:rFonts w:hint="eastAsia"/>
          <w:color w:val="000000" w:themeColor="text1"/>
        </w:rPr>
        <w:t>經內政部國土管理署於1</w:t>
      </w:r>
      <w:r w:rsidR="004512BC" w:rsidRPr="008A0013">
        <w:rPr>
          <w:color w:val="000000" w:themeColor="text1"/>
        </w:rPr>
        <w:t>13</w:t>
      </w:r>
      <w:r w:rsidR="004512BC" w:rsidRPr="008A0013">
        <w:rPr>
          <w:rFonts w:hint="eastAsia"/>
          <w:color w:val="000000" w:themeColor="text1"/>
        </w:rPr>
        <w:t>年1月9日修正名稱(</w:t>
      </w:r>
      <w:r w:rsidR="004512BC" w:rsidRPr="008A0013">
        <w:rPr>
          <w:rFonts w:hAnsi="標楷體" w:hint="eastAsia"/>
          <w:color w:val="000000" w:themeColor="text1"/>
        </w:rPr>
        <w:t>「內政部國土管理署辦理一般性補助款雨水下水道疏濬清淤工程作業要點」)與相關</w:t>
      </w:r>
      <w:r w:rsidR="004512BC" w:rsidRPr="008A0013">
        <w:rPr>
          <w:rFonts w:hint="eastAsia"/>
          <w:color w:val="000000" w:themeColor="text1"/>
        </w:rPr>
        <w:t>條文及於1</w:t>
      </w:r>
      <w:r w:rsidR="004512BC" w:rsidRPr="008A0013">
        <w:rPr>
          <w:color w:val="000000" w:themeColor="text1"/>
        </w:rPr>
        <w:t>13</w:t>
      </w:r>
      <w:r w:rsidR="004512BC" w:rsidRPr="008A0013">
        <w:rPr>
          <w:rFonts w:hint="eastAsia"/>
          <w:color w:val="000000" w:themeColor="text1"/>
        </w:rPr>
        <w:t>年1</w:t>
      </w:r>
      <w:r w:rsidR="004512BC" w:rsidRPr="008A0013">
        <w:rPr>
          <w:color w:val="000000" w:themeColor="text1"/>
        </w:rPr>
        <w:t>1</w:t>
      </w:r>
      <w:r w:rsidR="004512BC" w:rsidRPr="008A0013">
        <w:rPr>
          <w:rFonts w:hint="eastAsia"/>
          <w:color w:val="000000" w:themeColor="text1"/>
        </w:rPr>
        <w:t>月1</w:t>
      </w:r>
      <w:r w:rsidR="004512BC" w:rsidRPr="008A0013">
        <w:rPr>
          <w:color w:val="000000" w:themeColor="text1"/>
        </w:rPr>
        <w:t>2</w:t>
      </w:r>
      <w:r w:rsidR="004512BC" w:rsidRPr="008A0013">
        <w:rPr>
          <w:rFonts w:hint="eastAsia"/>
          <w:color w:val="000000" w:themeColor="text1"/>
        </w:rPr>
        <w:t>日修正相關條文。爰</w:t>
      </w:r>
      <w:r w:rsidR="008C03E7" w:rsidRPr="008A0013">
        <w:rPr>
          <w:rFonts w:hint="eastAsia"/>
          <w:color w:val="000000" w:themeColor="text1"/>
        </w:rPr>
        <w:t>本糾正案文有關1</w:t>
      </w:r>
      <w:r w:rsidR="008C03E7" w:rsidRPr="008A0013">
        <w:rPr>
          <w:color w:val="000000" w:themeColor="text1"/>
        </w:rPr>
        <w:t>09</w:t>
      </w:r>
      <w:r w:rsidR="008C03E7" w:rsidRPr="008A0013">
        <w:rPr>
          <w:rFonts w:hint="eastAsia"/>
          <w:color w:val="000000" w:themeColor="text1"/>
        </w:rPr>
        <w:t>至1</w:t>
      </w:r>
      <w:r w:rsidR="008C03E7" w:rsidRPr="008A0013">
        <w:rPr>
          <w:color w:val="000000" w:themeColor="text1"/>
        </w:rPr>
        <w:t>11</w:t>
      </w:r>
      <w:r w:rsidR="008C03E7" w:rsidRPr="008A0013">
        <w:rPr>
          <w:rFonts w:hint="eastAsia"/>
          <w:color w:val="000000" w:themeColor="text1"/>
        </w:rPr>
        <w:t>年之本案一般性補助款之相關規定係適用</w:t>
      </w:r>
      <w:r w:rsidR="008C03E7" w:rsidRPr="008A0013">
        <w:rPr>
          <w:rFonts w:hAnsi="標楷體" w:hint="eastAsia"/>
          <w:color w:val="000000" w:themeColor="text1"/>
        </w:rPr>
        <w:t>「內政部營建署辦理一般性補助款雨水下水道疏濬清淤工程作業要點」。</w:t>
      </w:r>
    </w:p>
  </w:footnote>
  <w:footnote w:id="4">
    <w:p w14:paraId="5D7F128A" w14:textId="77777777" w:rsidR="005B3FAA" w:rsidRPr="008A0013" w:rsidRDefault="005B3FAA">
      <w:pPr>
        <w:pStyle w:val="afa"/>
        <w:rPr>
          <w:color w:val="000000" w:themeColor="text1"/>
        </w:rPr>
      </w:pPr>
      <w:r w:rsidRPr="008A0013">
        <w:rPr>
          <w:rStyle w:val="afc"/>
          <w:color w:val="000000" w:themeColor="text1"/>
        </w:rPr>
        <w:footnoteRef/>
      </w:r>
      <w:r w:rsidRPr="008A0013">
        <w:rPr>
          <w:color w:val="000000" w:themeColor="text1"/>
        </w:rPr>
        <w:t xml:space="preserve"> </w:t>
      </w:r>
      <w:r w:rsidRPr="008A0013">
        <w:rPr>
          <w:rFonts w:hint="eastAsia"/>
          <w:color w:val="000000" w:themeColor="text1"/>
        </w:rPr>
        <w:t>原內政部營建署</w:t>
      </w:r>
      <w:r w:rsidRPr="008A0013">
        <w:rPr>
          <w:rFonts w:hAnsi="標楷體" w:hint="eastAsia"/>
          <w:color w:val="000000" w:themeColor="text1"/>
        </w:rPr>
        <w:t>（下稱原營建署）</w:t>
      </w:r>
      <w:r w:rsidRPr="008A0013">
        <w:rPr>
          <w:rFonts w:hint="eastAsia"/>
          <w:color w:val="000000" w:themeColor="text1"/>
        </w:rPr>
        <w:t>於1</w:t>
      </w:r>
      <w:r w:rsidRPr="008A0013">
        <w:rPr>
          <w:color w:val="000000" w:themeColor="text1"/>
        </w:rPr>
        <w:t>12</w:t>
      </w:r>
      <w:r w:rsidRPr="008A0013">
        <w:rPr>
          <w:rFonts w:hint="eastAsia"/>
          <w:color w:val="000000" w:themeColor="text1"/>
        </w:rPr>
        <w:t>年9月2</w:t>
      </w:r>
      <w:r w:rsidRPr="008A0013">
        <w:rPr>
          <w:color w:val="000000" w:themeColor="text1"/>
        </w:rPr>
        <w:t>0</w:t>
      </w:r>
      <w:r w:rsidRPr="008A0013">
        <w:rPr>
          <w:rFonts w:hint="eastAsia"/>
          <w:color w:val="000000" w:themeColor="text1"/>
        </w:rPr>
        <w:t>日改制為</w:t>
      </w:r>
      <w:r w:rsidRPr="008A0013">
        <w:rPr>
          <w:rFonts w:hAnsi="標楷體" w:hint="eastAsia"/>
          <w:color w:val="000000" w:themeColor="text1"/>
        </w:rPr>
        <w:t>國土署</w:t>
      </w:r>
      <w:r w:rsidRPr="008A0013">
        <w:rPr>
          <w:rFonts w:hint="eastAsia"/>
          <w:color w:val="000000" w:themeColor="text1"/>
        </w:rPr>
        <w:t>。</w:t>
      </w:r>
    </w:p>
  </w:footnote>
  <w:footnote w:id="5">
    <w:p w14:paraId="6EF70D2D" w14:textId="77777777" w:rsidR="00CA55F8" w:rsidRPr="003C6B79" w:rsidRDefault="00CA55F8" w:rsidP="00CA55F8">
      <w:pPr>
        <w:pStyle w:val="afa"/>
      </w:pPr>
      <w:r>
        <w:rPr>
          <w:rStyle w:val="afc"/>
        </w:rPr>
        <w:footnoteRef/>
      </w:r>
      <w:r>
        <w:t xml:space="preserve"> </w:t>
      </w:r>
      <w:r>
        <w:rPr>
          <w:rFonts w:hint="eastAsia"/>
        </w:rPr>
        <w:t>參見主計總處就本院詢問事項提供之書面</w:t>
      </w:r>
      <w:r w:rsidR="002B6593">
        <w:rPr>
          <w:rFonts w:hint="eastAsia"/>
        </w:rPr>
        <w:t>說明</w:t>
      </w:r>
      <w:r>
        <w:rPr>
          <w:rFonts w:hint="eastAsia"/>
        </w:rPr>
        <w:t>。</w:t>
      </w:r>
    </w:p>
  </w:footnote>
  <w:footnote w:id="6">
    <w:p w14:paraId="16C15769" w14:textId="77777777" w:rsidR="002B7E1A" w:rsidRPr="00BA23A8" w:rsidRDefault="002B7E1A" w:rsidP="002B7E1A">
      <w:pPr>
        <w:pStyle w:val="afa"/>
      </w:pPr>
      <w:r>
        <w:rPr>
          <w:rStyle w:val="afc"/>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w:t>
      </w:r>
    </w:p>
  </w:footnote>
  <w:footnote w:id="7">
    <w:p w14:paraId="12430587" w14:textId="77777777" w:rsidR="002B7E1A" w:rsidRPr="00C461E0" w:rsidRDefault="002B7E1A" w:rsidP="002B7E1A">
      <w:pPr>
        <w:pStyle w:val="afa"/>
        <w:ind w:left="220" w:hangingChars="100" w:hanging="220"/>
        <w:jc w:val="both"/>
      </w:pPr>
      <w:r>
        <w:rPr>
          <w:rStyle w:val="afc"/>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號函、1</w:t>
      </w:r>
      <w:r>
        <w:t>14</w:t>
      </w:r>
      <w:r>
        <w:rPr>
          <w:rFonts w:hint="eastAsia"/>
        </w:rPr>
        <w:t>年1月1</w:t>
      </w:r>
      <w:r>
        <w:t>3</w:t>
      </w:r>
      <w:r>
        <w:rPr>
          <w:rFonts w:hint="eastAsia"/>
        </w:rPr>
        <w:t>日國署水營字第1</w:t>
      </w:r>
      <w:r>
        <w:t>130131143</w:t>
      </w:r>
      <w:r>
        <w:rPr>
          <w:rFonts w:hint="eastAsia"/>
        </w:rPr>
        <w:t>號函、該署就本院詢問事項提供之書面說明及1</w:t>
      </w:r>
      <w:r>
        <w:t>14</w:t>
      </w:r>
      <w:r>
        <w:rPr>
          <w:rFonts w:hint="eastAsia"/>
        </w:rPr>
        <w:t>年5月1</w:t>
      </w:r>
      <w:r>
        <w:t>2</w:t>
      </w:r>
      <w:r>
        <w:rPr>
          <w:rFonts w:hint="eastAsia"/>
        </w:rPr>
        <w:t>日之補充說明。</w:t>
      </w:r>
    </w:p>
  </w:footnote>
  <w:footnote w:id="8">
    <w:p w14:paraId="3037D03B" w14:textId="77777777" w:rsidR="002B7E1A" w:rsidRPr="000C2BF0" w:rsidRDefault="002B7E1A" w:rsidP="002B7E1A">
      <w:pPr>
        <w:pStyle w:val="afa"/>
      </w:pPr>
      <w:r>
        <w:rPr>
          <w:rStyle w:val="afc"/>
        </w:rPr>
        <w:footnoteRef/>
      </w:r>
      <w:r>
        <w:t xml:space="preserve"> </w:t>
      </w:r>
      <w:r>
        <w:rPr>
          <w:rFonts w:hint="eastAsia"/>
        </w:rPr>
        <w:t>參見國土署就本院詢問事項提供之書面說明。</w:t>
      </w:r>
    </w:p>
  </w:footnote>
  <w:footnote w:id="9">
    <w:p w14:paraId="683C2625" w14:textId="77777777" w:rsidR="002B7E1A" w:rsidRPr="00B218E4" w:rsidRDefault="002B7E1A" w:rsidP="002B7E1A">
      <w:pPr>
        <w:pStyle w:val="afa"/>
        <w:ind w:left="220" w:hangingChars="100" w:hanging="220"/>
      </w:pPr>
      <w:r>
        <w:rPr>
          <w:rStyle w:val="afc"/>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號函、該署就本院詢問事項提供之書面說明及1</w:t>
      </w:r>
      <w:r>
        <w:t>14</w:t>
      </w:r>
      <w:r>
        <w:rPr>
          <w:rFonts w:hint="eastAsia"/>
        </w:rPr>
        <w:t>年5月2</w:t>
      </w:r>
      <w:r>
        <w:t>6</w:t>
      </w:r>
      <w:r>
        <w:rPr>
          <w:rFonts w:hint="eastAsia"/>
        </w:rPr>
        <w:t>日之補充說明。</w:t>
      </w:r>
    </w:p>
  </w:footnote>
  <w:footnote w:id="10">
    <w:p w14:paraId="66905AEA" w14:textId="77777777" w:rsidR="002B7E1A" w:rsidRPr="00601513" w:rsidRDefault="002B7E1A" w:rsidP="004B44B5">
      <w:pPr>
        <w:pStyle w:val="afa"/>
        <w:ind w:left="176" w:hangingChars="80" w:hanging="176"/>
        <w:jc w:val="both"/>
      </w:pPr>
      <w:r>
        <w:rPr>
          <w:rStyle w:val="afc"/>
        </w:rPr>
        <w:footnoteRef/>
      </w:r>
      <w:r>
        <w:t xml:space="preserve"> </w:t>
      </w:r>
      <w:r w:rsidRPr="004B44B5">
        <w:rPr>
          <w:rFonts w:hint="eastAsia"/>
          <w:kern w:val="0"/>
        </w:rPr>
        <w:t>例如某工程其中的清淤長度工項預計完成</w:t>
      </w:r>
      <w:r w:rsidRPr="004B44B5">
        <w:rPr>
          <w:kern w:val="0"/>
        </w:rPr>
        <w:t>1000</w:t>
      </w:r>
      <w:r w:rsidRPr="004B44B5">
        <w:rPr>
          <w:rFonts w:hint="eastAsia"/>
          <w:kern w:val="0"/>
        </w:rPr>
        <w:t>公尺，目前完成</w:t>
      </w:r>
      <w:r w:rsidRPr="004B44B5">
        <w:rPr>
          <w:kern w:val="0"/>
        </w:rPr>
        <w:t>200</w:t>
      </w:r>
      <w:r w:rsidRPr="004B44B5">
        <w:rPr>
          <w:rFonts w:hint="eastAsia"/>
          <w:kern w:val="0"/>
        </w:rPr>
        <w:t>公尺，清淤長度每公尺單價</w:t>
      </w:r>
      <w:r w:rsidRPr="004B44B5">
        <w:rPr>
          <w:kern w:val="0"/>
        </w:rPr>
        <w:t>A</w:t>
      </w:r>
      <w:r w:rsidRPr="004B44B5">
        <w:rPr>
          <w:rFonts w:hint="eastAsia"/>
          <w:kern w:val="0"/>
        </w:rPr>
        <w:t>元，完成數量金額為</w:t>
      </w:r>
      <w:r w:rsidRPr="004B44B5">
        <w:rPr>
          <w:kern w:val="0"/>
        </w:rPr>
        <w:t>200*A</w:t>
      </w:r>
      <w:r w:rsidRPr="004B44B5">
        <w:rPr>
          <w:rFonts w:hint="eastAsia"/>
          <w:kern w:val="0"/>
        </w:rPr>
        <w:t>元，各工項完成數量金額加總後，除以發包工程費而得。</w:t>
      </w:r>
    </w:p>
  </w:footnote>
  <w:footnote w:id="11">
    <w:p w14:paraId="4AFCBE6A" w14:textId="77777777" w:rsidR="002B7E1A" w:rsidRPr="00E16A4F" w:rsidRDefault="002B7E1A" w:rsidP="002B7E1A">
      <w:pPr>
        <w:pStyle w:val="afa"/>
      </w:pPr>
      <w:r>
        <w:rPr>
          <w:rStyle w:val="afc"/>
        </w:rPr>
        <w:footnoteRef/>
      </w:r>
      <w:r>
        <w:t xml:space="preserve"> </w:t>
      </w:r>
      <w:r>
        <w:rPr>
          <w:rFonts w:hint="eastAsia"/>
        </w:rPr>
        <w:t>參見國土署1</w:t>
      </w:r>
      <w:r>
        <w:t>14</w:t>
      </w:r>
      <w:r>
        <w:rPr>
          <w:rFonts w:hint="eastAsia"/>
        </w:rPr>
        <w:t>年4月1</w:t>
      </w:r>
      <w:r>
        <w:t>4</w:t>
      </w:r>
      <w:r>
        <w:rPr>
          <w:rFonts w:hint="eastAsia"/>
        </w:rPr>
        <w:t>日之補充說明。</w:t>
      </w:r>
    </w:p>
  </w:footnote>
  <w:footnote w:id="12">
    <w:p w14:paraId="5D21C890" w14:textId="77777777" w:rsidR="002B7E1A" w:rsidRPr="00744DD1" w:rsidRDefault="002B7E1A" w:rsidP="002B7E1A">
      <w:pPr>
        <w:pStyle w:val="afa"/>
      </w:pPr>
      <w:r>
        <w:rPr>
          <w:rStyle w:val="afc"/>
        </w:rPr>
        <w:footnoteRef/>
      </w:r>
      <w:r>
        <w:t xml:space="preserve"> </w:t>
      </w:r>
      <w:r>
        <w:rPr>
          <w:rFonts w:hint="eastAsia"/>
        </w:rPr>
        <w:t>參見國土署1</w:t>
      </w:r>
      <w:r>
        <w:t>14</w:t>
      </w:r>
      <w:r>
        <w:rPr>
          <w:rFonts w:hint="eastAsia"/>
        </w:rPr>
        <w:t>年5月1</w:t>
      </w:r>
      <w:r>
        <w:t>2</w:t>
      </w:r>
      <w:r>
        <w:rPr>
          <w:rFonts w:hint="eastAsia"/>
        </w:rPr>
        <w:t>日之補充說明。</w:t>
      </w:r>
    </w:p>
  </w:footnote>
  <w:footnote w:id="13">
    <w:p w14:paraId="74183744" w14:textId="77777777" w:rsidR="002B7E1A" w:rsidRPr="00744DD1" w:rsidRDefault="002B7E1A" w:rsidP="002B7E1A">
      <w:pPr>
        <w:pStyle w:val="afa"/>
      </w:pPr>
      <w:r>
        <w:rPr>
          <w:rStyle w:val="afc"/>
        </w:rPr>
        <w:footnoteRef/>
      </w:r>
      <w:r>
        <w:t xml:space="preserve"> </w:t>
      </w:r>
      <w:r>
        <w:rPr>
          <w:rFonts w:hint="eastAsia"/>
        </w:rPr>
        <w:t>參見國土署1</w:t>
      </w:r>
      <w:r>
        <w:t>14</w:t>
      </w:r>
      <w:r>
        <w:rPr>
          <w:rFonts w:hint="eastAsia"/>
        </w:rPr>
        <w:t>年5月1</w:t>
      </w:r>
      <w:r>
        <w:t>2</w:t>
      </w:r>
      <w:r>
        <w:rPr>
          <w:rFonts w:hint="eastAsia"/>
        </w:rPr>
        <w:t>日之補充說明。</w:t>
      </w:r>
    </w:p>
  </w:footnote>
  <w:footnote w:id="14">
    <w:p w14:paraId="600D2EAD" w14:textId="77777777" w:rsidR="002B7E1A" w:rsidRPr="00744DD1" w:rsidRDefault="002B7E1A" w:rsidP="002B7E1A">
      <w:pPr>
        <w:pStyle w:val="afa"/>
      </w:pPr>
      <w:r>
        <w:rPr>
          <w:rStyle w:val="afc"/>
        </w:rPr>
        <w:footnoteRef/>
      </w:r>
      <w:r>
        <w:t xml:space="preserve"> </w:t>
      </w:r>
      <w:r>
        <w:rPr>
          <w:rFonts w:hint="eastAsia"/>
        </w:rPr>
        <w:t>參見國土署1</w:t>
      </w:r>
      <w:r>
        <w:t>14</w:t>
      </w:r>
      <w:r>
        <w:rPr>
          <w:rFonts w:hint="eastAsia"/>
        </w:rPr>
        <w:t>年5月1</w:t>
      </w:r>
      <w:r>
        <w:t>2</w:t>
      </w:r>
      <w:r>
        <w:rPr>
          <w:rFonts w:hint="eastAsia"/>
        </w:rPr>
        <w:t>日之補充說明。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431782285">
    <w:abstractNumId w:val="2"/>
  </w:num>
  <w:num w:numId="2" w16cid:durableId="1477332828">
    <w:abstractNumId w:val="3"/>
  </w:num>
  <w:num w:numId="3" w16cid:durableId="770199027">
    <w:abstractNumId w:val="1"/>
  </w:num>
  <w:num w:numId="4" w16cid:durableId="310911326">
    <w:abstractNumId w:val="2"/>
  </w:num>
  <w:num w:numId="5" w16cid:durableId="972489563">
    <w:abstractNumId w:val="2"/>
  </w:num>
  <w:num w:numId="6" w16cid:durableId="1182354792">
    <w:abstractNumId w:val="2"/>
  </w:num>
  <w:num w:numId="7" w16cid:durableId="1859810714">
    <w:abstractNumId w:val="2"/>
  </w:num>
  <w:num w:numId="8" w16cid:durableId="140465099">
    <w:abstractNumId w:val="2"/>
  </w:num>
  <w:num w:numId="9" w16cid:durableId="811097196">
    <w:abstractNumId w:val="2"/>
  </w:num>
  <w:num w:numId="10" w16cid:durableId="1818647087">
    <w:abstractNumId w:val="2"/>
  </w:num>
  <w:num w:numId="11" w16cid:durableId="1594128452">
    <w:abstractNumId w:val="2"/>
  </w:num>
  <w:num w:numId="12" w16cid:durableId="1107236008">
    <w:abstractNumId w:val="2"/>
  </w:num>
  <w:num w:numId="13" w16cid:durableId="1585994226">
    <w:abstractNumId w:val="2"/>
  </w:num>
  <w:num w:numId="14" w16cid:durableId="97408723">
    <w:abstractNumId w:val="2"/>
  </w:num>
  <w:num w:numId="15" w16cid:durableId="1759405275">
    <w:abstractNumId w:val="2"/>
  </w:num>
  <w:num w:numId="16" w16cid:durableId="971522027">
    <w:abstractNumId w:val="2"/>
  </w:num>
  <w:num w:numId="17" w16cid:durableId="1266110875">
    <w:abstractNumId w:val="2"/>
  </w:num>
  <w:num w:numId="18" w16cid:durableId="1287010032">
    <w:abstractNumId w:val="3"/>
  </w:num>
  <w:num w:numId="19" w16cid:durableId="853762164">
    <w:abstractNumId w:val="3"/>
    <w:lvlOverride w:ilvl="0">
      <w:startOverride w:val="1"/>
    </w:lvlOverride>
  </w:num>
  <w:num w:numId="20" w16cid:durableId="1653413072">
    <w:abstractNumId w:val="2"/>
  </w:num>
  <w:num w:numId="21" w16cid:durableId="1516578467">
    <w:abstractNumId w:val="3"/>
  </w:num>
  <w:num w:numId="22" w16cid:durableId="1097214495">
    <w:abstractNumId w:val="9"/>
  </w:num>
  <w:num w:numId="23" w16cid:durableId="862286555">
    <w:abstractNumId w:val="7"/>
  </w:num>
  <w:num w:numId="24" w16cid:durableId="1200509029">
    <w:abstractNumId w:val="12"/>
  </w:num>
  <w:num w:numId="25" w16cid:durableId="1131367781">
    <w:abstractNumId w:val="2"/>
  </w:num>
  <w:num w:numId="26" w16cid:durableId="865603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90247">
    <w:abstractNumId w:val="2"/>
  </w:num>
  <w:num w:numId="28" w16cid:durableId="784999949">
    <w:abstractNumId w:val="13"/>
  </w:num>
  <w:num w:numId="29" w16cid:durableId="761873701">
    <w:abstractNumId w:val="13"/>
  </w:num>
  <w:num w:numId="30" w16cid:durableId="1926651329">
    <w:abstractNumId w:val="8"/>
  </w:num>
  <w:num w:numId="31" w16cid:durableId="786193591">
    <w:abstractNumId w:val="8"/>
  </w:num>
  <w:num w:numId="32" w16cid:durableId="807359875">
    <w:abstractNumId w:val="2"/>
  </w:num>
  <w:num w:numId="33" w16cid:durableId="1096756300">
    <w:abstractNumId w:val="2"/>
  </w:num>
  <w:num w:numId="34" w16cid:durableId="1225531774">
    <w:abstractNumId w:val="2"/>
  </w:num>
  <w:num w:numId="35" w16cid:durableId="1373654990">
    <w:abstractNumId w:val="6"/>
  </w:num>
  <w:num w:numId="36" w16cid:durableId="966012659">
    <w:abstractNumId w:val="10"/>
  </w:num>
  <w:num w:numId="37" w16cid:durableId="1895265041">
    <w:abstractNumId w:val="4"/>
  </w:num>
  <w:num w:numId="38" w16cid:durableId="213197477">
    <w:abstractNumId w:val="0"/>
  </w:num>
  <w:num w:numId="39" w16cid:durableId="2052882210">
    <w:abstractNumId w:val="11"/>
  </w:num>
  <w:num w:numId="40" w16cid:durableId="1631396848">
    <w:abstractNumId w:val="14"/>
  </w:num>
  <w:num w:numId="41" w16cid:durableId="2094473703">
    <w:abstractNumId w:val="5"/>
  </w:num>
  <w:num w:numId="42" w16cid:durableId="4014923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08D0"/>
    <w:rsid w:val="0003114D"/>
    <w:rsid w:val="00036D76"/>
    <w:rsid w:val="00041DFC"/>
    <w:rsid w:val="00050778"/>
    <w:rsid w:val="000512D1"/>
    <w:rsid w:val="00057F32"/>
    <w:rsid w:val="00057F34"/>
    <w:rsid w:val="00062A25"/>
    <w:rsid w:val="00073CB5"/>
    <w:rsid w:val="0007425C"/>
    <w:rsid w:val="00076997"/>
    <w:rsid w:val="00077553"/>
    <w:rsid w:val="00080040"/>
    <w:rsid w:val="000804BA"/>
    <w:rsid w:val="000851A2"/>
    <w:rsid w:val="0008772B"/>
    <w:rsid w:val="0009352E"/>
    <w:rsid w:val="00096B96"/>
    <w:rsid w:val="00097136"/>
    <w:rsid w:val="000A2F3F"/>
    <w:rsid w:val="000B0B4A"/>
    <w:rsid w:val="000B279A"/>
    <w:rsid w:val="000B61D2"/>
    <w:rsid w:val="000B70A7"/>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474B6"/>
    <w:rsid w:val="00152793"/>
    <w:rsid w:val="001545A9"/>
    <w:rsid w:val="0015463E"/>
    <w:rsid w:val="001637C7"/>
    <w:rsid w:val="0016480E"/>
    <w:rsid w:val="00164851"/>
    <w:rsid w:val="001706B9"/>
    <w:rsid w:val="00174297"/>
    <w:rsid w:val="00176AF8"/>
    <w:rsid w:val="00180ECA"/>
    <w:rsid w:val="001817B3"/>
    <w:rsid w:val="00183014"/>
    <w:rsid w:val="001959C2"/>
    <w:rsid w:val="001A5B06"/>
    <w:rsid w:val="001A7968"/>
    <w:rsid w:val="001B3483"/>
    <w:rsid w:val="001B3C1E"/>
    <w:rsid w:val="001B4494"/>
    <w:rsid w:val="001B48EB"/>
    <w:rsid w:val="001B7C43"/>
    <w:rsid w:val="001C0D8B"/>
    <w:rsid w:val="001C0DA8"/>
    <w:rsid w:val="001C1E50"/>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3331"/>
    <w:rsid w:val="00245841"/>
    <w:rsid w:val="0025106C"/>
    <w:rsid w:val="00252BC4"/>
    <w:rsid w:val="00254014"/>
    <w:rsid w:val="00255D21"/>
    <w:rsid w:val="00255EAC"/>
    <w:rsid w:val="0026504D"/>
    <w:rsid w:val="00273A2F"/>
    <w:rsid w:val="00280986"/>
    <w:rsid w:val="00281ECE"/>
    <w:rsid w:val="002831C7"/>
    <w:rsid w:val="002840C6"/>
    <w:rsid w:val="00286B1B"/>
    <w:rsid w:val="00295174"/>
    <w:rsid w:val="00295361"/>
    <w:rsid w:val="00296172"/>
    <w:rsid w:val="00296B92"/>
    <w:rsid w:val="002A2C22"/>
    <w:rsid w:val="002A6920"/>
    <w:rsid w:val="002B02EB"/>
    <w:rsid w:val="002B6593"/>
    <w:rsid w:val="002B7E1A"/>
    <w:rsid w:val="002C0602"/>
    <w:rsid w:val="002D5C16"/>
    <w:rsid w:val="002E20AE"/>
    <w:rsid w:val="002E53B4"/>
    <w:rsid w:val="002F3DFF"/>
    <w:rsid w:val="002F5CC8"/>
    <w:rsid w:val="002F5E05"/>
    <w:rsid w:val="00317053"/>
    <w:rsid w:val="0032109C"/>
    <w:rsid w:val="00322B45"/>
    <w:rsid w:val="0032310A"/>
    <w:rsid w:val="00323809"/>
    <w:rsid w:val="00323D41"/>
    <w:rsid w:val="00325414"/>
    <w:rsid w:val="003302F1"/>
    <w:rsid w:val="0034470E"/>
    <w:rsid w:val="003448BC"/>
    <w:rsid w:val="00352C2C"/>
    <w:rsid w:val="00352DB0"/>
    <w:rsid w:val="00366546"/>
    <w:rsid w:val="00371833"/>
    <w:rsid w:val="00371ED3"/>
    <w:rsid w:val="0037728A"/>
    <w:rsid w:val="00380B7D"/>
    <w:rsid w:val="00381A99"/>
    <w:rsid w:val="003829C2"/>
    <w:rsid w:val="00384724"/>
    <w:rsid w:val="003919B7"/>
    <w:rsid w:val="00391D57"/>
    <w:rsid w:val="00392292"/>
    <w:rsid w:val="003922B4"/>
    <w:rsid w:val="003962A5"/>
    <w:rsid w:val="00396EC5"/>
    <w:rsid w:val="003A3006"/>
    <w:rsid w:val="003A5B7B"/>
    <w:rsid w:val="003A7A58"/>
    <w:rsid w:val="003B1017"/>
    <w:rsid w:val="003B3C07"/>
    <w:rsid w:val="003B6775"/>
    <w:rsid w:val="003C0B40"/>
    <w:rsid w:val="003C5FE2"/>
    <w:rsid w:val="003D05FB"/>
    <w:rsid w:val="003D1B16"/>
    <w:rsid w:val="003D1EB4"/>
    <w:rsid w:val="003D45BF"/>
    <w:rsid w:val="003D508A"/>
    <w:rsid w:val="003D537F"/>
    <w:rsid w:val="003D6ED5"/>
    <w:rsid w:val="003D7B75"/>
    <w:rsid w:val="003E0208"/>
    <w:rsid w:val="003E4B57"/>
    <w:rsid w:val="003F2480"/>
    <w:rsid w:val="003F27E1"/>
    <w:rsid w:val="003F3D7D"/>
    <w:rsid w:val="003F437A"/>
    <w:rsid w:val="003F5C2B"/>
    <w:rsid w:val="004023E9"/>
    <w:rsid w:val="00413F83"/>
    <w:rsid w:val="004144B7"/>
    <w:rsid w:val="0041490C"/>
    <w:rsid w:val="00416191"/>
    <w:rsid w:val="00416721"/>
    <w:rsid w:val="00421EF0"/>
    <w:rsid w:val="004224FA"/>
    <w:rsid w:val="00423D07"/>
    <w:rsid w:val="004255DB"/>
    <w:rsid w:val="00431530"/>
    <w:rsid w:val="00432AFA"/>
    <w:rsid w:val="00434498"/>
    <w:rsid w:val="0044346F"/>
    <w:rsid w:val="004441B7"/>
    <w:rsid w:val="00447D77"/>
    <w:rsid w:val="004512BC"/>
    <w:rsid w:val="00451E78"/>
    <w:rsid w:val="00455D14"/>
    <w:rsid w:val="0046520A"/>
    <w:rsid w:val="004672AB"/>
    <w:rsid w:val="004714FE"/>
    <w:rsid w:val="00485CDE"/>
    <w:rsid w:val="00495053"/>
    <w:rsid w:val="004A1F59"/>
    <w:rsid w:val="004A29BE"/>
    <w:rsid w:val="004A3225"/>
    <w:rsid w:val="004A33EE"/>
    <w:rsid w:val="004A3AA8"/>
    <w:rsid w:val="004B13C7"/>
    <w:rsid w:val="004B3668"/>
    <w:rsid w:val="004B44B5"/>
    <w:rsid w:val="004B778F"/>
    <w:rsid w:val="004C5DD4"/>
    <w:rsid w:val="004D141F"/>
    <w:rsid w:val="004D5274"/>
    <w:rsid w:val="004D6310"/>
    <w:rsid w:val="004D7431"/>
    <w:rsid w:val="004E0062"/>
    <w:rsid w:val="004E05A1"/>
    <w:rsid w:val="004F5E57"/>
    <w:rsid w:val="004F6710"/>
    <w:rsid w:val="00502849"/>
    <w:rsid w:val="00504334"/>
    <w:rsid w:val="005104D7"/>
    <w:rsid w:val="00510A3C"/>
    <w:rsid w:val="00510B9E"/>
    <w:rsid w:val="0051526C"/>
    <w:rsid w:val="00531D2C"/>
    <w:rsid w:val="00536BC2"/>
    <w:rsid w:val="005418BB"/>
    <w:rsid w:val="00541EE3"/>
    <w:rsid w:val="005425E1"/>
    <w:rsid w:val="005427C5"/>
    <w:rsid w:val="00542CF6"/>
    <w:rsid w:val="00553C03"/>
    <w:rsid w:val="005572B8"/>
    <w:rsid w:val="00561167"/>
    <w:rsid w:val="00563692"/>
    <w:rsid w:val="00571349"/>
    <w:rsid w:val="005908B8"/>
    <w:rsid w:val="0059512E"/>
    <w:rsid w:val="00595977"/>
    <w:rsid w:val="005A6DD2"/>
    <w:rsid w:val="005A7E07"/>
    <w:rsid w:val="005B3611"/>
    <w:rsid w:val="005B3FAA"/>
    <w:rsid w:val="005C33F3"/>
    <w:rsid w:val="005C385D"/>
    <w:rsid w:val="005D0B13"/>
    <w:rsid w:val="005D3B20"/>
    <w:rsid w:val="005E5C68"/>
    <w:rsid w:val="005E65C0"/>
    <w:rsid w:val="005F0390"/>
    <w:rsid w:val="005F670D"/>
    <w:rsid w:val="0060433A"/>
    <w:rsid w:val="00612023"/>
    <w:rsid w:val="00614190"/>
    <w:rsid w:val="00622A99"/>
    <w:rsid w:val="00622E67"/>
    <w:rsid w:val="00626EDC"/>
    <w:rsid w:val="00646148"/>
    <w:rsid w:val="006470EC"/>
    <w:rsid w:val="0065598E"/>
    <w:rsid w:val="00655AF2"/>
    <w:rsid w:val="006568BE"/>
    <w:rsid w:val="0066025D"/>
    <w:rsid w:val="006773EC"/>
    <w:rsid w:val="00680504"/>
    <w:rsid w:val="00681CD9"/>
    <w:rsid w:val="00683E30"/>
    <w:rsid w:val="00687024"/>
    <w:rsid w:val="00696415"/>
    <w:rsid w:val="006A48EA"/>
    <w:rsid w:val="006B341F"/>
    <w:rsid w:val="006B7B58"/>
    <w:rsid w:val="006D3691"/>
    <w:rsid w:val="006E1F99"/>
    <w:rsid w:val="006E2DCE"/>
    <w:rsid w:val="006E6A40"/>
    <w:rsid w:val="006E6EBC"/>
    <w:rsid w:val="006F3563"/>
    <w:rsid w:val="006F42B9"/>
    <w:rsid w:val="006F6103"/>
    <w:rsid w:val="00704E00"/>
    <w:rsid w:val="007101DD"/>
    <w:rsid w:val="007144D3"/>
    <w:rsid w:val="007209E7"/>
    <w:rsid w:val="00726182"/>
    <w:rsid w:val="00732329"/>
    <w:rsid w:val="007337CA"/>
    <w:rsid w:val="00734CE4"/>
    <w:rsid w:val="00735123"/>
    <w:rsid w:val="00741837"/>
    <w:rsid w:val="00743799"/>
    <w:rsid w:val="00744D82"/>
    <w:rsid w:val="007453E6"/>
    <w:rsid w:val="0075243E"/>
    <w:rsid w:val="00756088"/>
    <w:rsid w:val="00757FB3"/>
    <w:rsid w:val="007666F5"/>
    <w:rsid w:val="00772C4B"/>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493"/>
    <w:rsid w:val="007E0E10"/>
    <w:rsid w:val="007E3A2A"/>
    <w:rsid w:val="007E4768"/>
    <w:rsid w:val="007E5BDD"/>
    <w:rsid w:val="007E777B"/>
    <w:rsid w:val="007E7C97"/>
    <w:rsid w:val="007F2070"/>
    <w:rsid w:val="008053F5"/>
    <w:rsid w:val="00807976"/>
    <w:rsid w:val="00810198"/>
    <w:rsid w:val="00813FF6"/>
    <w:rsid w:val="00815DA8"/>
    <w:rsid w:val="00820568"/>
    <w:rsid w:val="0082194D"/>
    <w:rsid w:val="00826EF5"/>
    <w:rsid w:val="00831693"/>
    <w:rsid w:val="00840104"/>
    <w:rsid w:val="00841FC5"/>
    <w:rsid w:val="00845709"/>
    <w:rsid w:val="008474EB"/>
    <w:rsid w:val="008534C9"/>
    <w:rsid w:val="008576BD"/>
    <w:rsid w:val="00860463"/>
    <w:rsid w:val="00860CD6"/>
    <w:rsid w:val="008733DA"/>
    <w:rsid w:val="00877C93"/>
    <w:rsid w:val="008850E4"/>
    <w:rsid w:val="008864DC"/>
    <w:rsid w:val="008A0013"/>
    <w:rsid w:val="008A12F5"/>
    <w:rsid w:val="008A288A"/>
    <w:rsid w:val="008B1587"/>
    <w:rsid w:val="008B1B01"/>
    <w:rsid w:val="008B3BCD"/>
    <w:rsid w:val="008B4841"/>
    <w:rsid w:val="008B6DF8"/>
    <w:rsid w:val="008C03E7"/>
    <w:rsid w:val="008C106C"/>
    <w:rsid w:val="008C10F1"/>
    <w:rsid w:val="008C1E99"/>
    <w:rsid w:val="008E0085"/>
    <w:rsid w:val="008E2AA6"/>
    <w:rsid w:val="008E311B"/>
    <w:rsid w:val="008F46E7"/>
    <w:rsid w:val="008F6F0B"/>
    <w:rsid w:val="00907BA7"/>
    <w:rsid w:val="0091064E"/>
    <w:rsid w:val="00911FC5"/>
    <w:rsid w:val="00912B96"/>
    <w:rsid w:val="00923B15"/>
    <w:rsid w:val="00925F32"/>
    <w:rsid w:val="00930364"/>
    <w:rsid w:val="00931A10"/>
    <w:rsid w:val="00947967"/>
    <w:rsid w:val="00965200"/>
    <w:rsid w:val="009668B3"/>
    <w:rsid w:val="00971471"/>
    <w:rsid w:val="009849C2"/>
    <w:rsid w:val="00984D24"/>
    <w:rsid w:val="009858EB"/>
    <w:rsid w:val="00986926"/>
    <w:rsid w:val="009946A0"/>
    <w:rsid w:val="009949C3"/>
    <w:rsid w:val="00995176"/>
    <w:rsid w:val="009A61AD"/>
    <w:rsid w:val="009B0046"/>
    <w:rsid w:val="009C1440"/>
    <w:rsid w:val="009C2107"/>
    <w:rsid w:val="009C5D9E"/>
    <w:rsid w:val="009D298D"/>
    <w:rsid w:val="009D2C3E"/>
    <w:rsid w:val="009D2D5B"/>
    <w:rsid w:val="009D3F2D"/>
    <w:rsid w:val="009E0625"/>
    <w:rsid w:val="009E1A5F"/>
    <w:rsid w:val="009E3034"/>
    <w:rsid w:val="009E549F"/>
    <w:rsid w:val="009F28A8"/>
    <w:rsid w:val="009F473E"/>
    <w:rsid w:val="009F682A"/>
    <w:rsid w:val="00A022BE"/>
    <w:rsid w:val="00A14F13"/>
    <w:rsid w:val="00A231D3"/>
    <w:rsid w:val="00A24C95"/>
    <w:rsid w:val="00A26094"/>
    <w:rsid w:val="00A301BF"/>
    <w:rsid w:val="00A302B2"/>
    <w:rsid w:val="00A331B4"/>
    <w:rsid w:val="00A3484E"/>
    <w:rsid w:val="00A36ADA"/>
    <w:rsid w:val="00A434A8"/>
    <w:rsid w:val="00A438D8"/>
    <w:rsid w:val="00A4432B"/>
    <w:rsid w:val="00A473F5"/>
    <w:rsid w:val="00A4764D"/>
    <w:rsid w:val="00A51F9D"/>
    <w:rsid w:val="00A5416A"/>
    <w:rsid w:val="00A639F4"/>
    <w:rsid w:val="00A81A32"/>
    <w:rsid w:val="00A835BD"/>
    <w:rsid w:val="00A8576A"/>
    <w:rsid w:val="00A87CC3"/>
    <w:rsid w:val="00A97B15"/>
    <w:rsid w:val="00AA42D5"/>
    <w:rsid w:val="00AA68C1"/>
    <w:rsid w:val="00AB2FAB"/>
    <w:rsid w:val="00AB5C14"/>
    <w:rsid w:val="00AC1EE7"/>
    <w:rsid w:val="00AC26B3"/>
    <w:rsid w:val="00AC333F"/>
    <w:rsid w:val="00AC585C"/>
    <w:rsid w:val="00AC7FAF"/>
    <w:rsid w:val="00AD1925"/>
    <w:rsid w:val="00AD1C9D"/>
    <w:rsid w:val="00AE067D"/>
    <w:rsid w:val="00AE1257"/>
    <w:rsid w:val="00AF1181"/>
    <w:rsid w:val="00AF2F79"/>
    <w:rsid w:val="00AF4653"/>
    <w:rsid w:val="00AF7106"/>
    <w:rsid w:val="00AF7DB7"/>
    <w:rsid w:val="00B443E4"/>
    <w:rsid w:val="00B45AD8"/>
    <w:rsid w:val="00B563EA"/>
    <w:rsid w:val="00B60E51"/>
    <w:rsid w:val="00B61D2D"/>
    <w:rsid w:val="00B63A54"/>
    <w:rsid w:val="00B75641"/>
    <w:rsid w:val="00B77D18"/>
    <w:rsid w:val="00B82A79"/>
    <w:rsid w:val="00B8313A"/>
    <w:rsid w:val="00B83C6B"/>
    <w:rsid w:val="00B93503"/>
    <w:rsid w:val="00BA31E8"/>
    <w:rsid w:val="00BA55E0"/>
    <w:rsid w:val="00BA6BD4"/>
    <w:rsid w:val="00BB2655"/>
    <w:rsid w:val="00BB3752"/>
    <w:rsid w:val="00BB4743"/>
    <w:rsid w:val="00BB6688"/>
    <w:rsid w:val="00BC26D4"/>
    <w:rsid w:val="00BC44D7"/>
    <w:rsid w:val="00BC62AA"/>
    <w:rsid w:val="00BC64F2"/>
    <w:rsid w:val="00BD4303"/>
    <w:rsid w:val="00BD7A95"/>
    <w:rsid w:val="00BD7D5D"/>
    <w:rsid w:val="00BF2A42"/>
    <w:rsid w:val="00C03D8C"/>
    <w:rsid w:val="00C055EC"/>
    <w:rsid w:val="00C10DC9"/>
    <w:rsid w:val="00C12FB3"/>
    <w:rsid w:val="00C17341"/>
    <w:rsid w:val="00C20E9A"/>
    <w:rsid w:val="00C24EEF"/>
    <w:rsid w:val="00C25CF6"/>
    <w:rsid w:val="00C26C36"/>
    <w:rsid w:val="00C32768"/>
    <w:rsid w:val="00C431DF"/>
    <w:rsid w:val="00C456BD"/>
    <w:rsid w:val="00C530DC"/>
    <w:rsid w:val="00C5350D"/>
    <w:rsid w:val="00C6123C"/>
    <w:rsid w:val="00C6636D"/>
    <w:rsid w:val="00C7084D"/>
    <w:rsid w:val="00C7315E"/>
    <w:rsid w:val="00C75895"/>
    <w:rsid w:val="00C83C9F"/>
    <w:rsid w:val="00C86866"/>
    <w:rsid w:val="00C91C04"/>
    <w:rsid w:val="00C94840"/>
    <w:rsid w:val="00CA0790"/>
    <w:rsid w:val="00CA180F"/>
    <w:rsid w:val="00CA55F8"/>
    <w:rsid w:val="00CA6AA8"/>
    <w:rsid w:val="00CA6AC8"/>
    <w:rsid w:val="00CB027F"/>
    <w:rsid w:val="00CB75BD"/>
    <w:rsid w:val="00CC6297"/>
    <w:rsid w:val="00CC6EF2"/>
    <w:rsid w:val="00CC7690"/>
    <w:rsid w:val="00CD03D5"/>
    <w:rsid w:val="00CD09B0"/>
    <w:rsid w:val="00CD1986"/>
    <w:rsid w:val="00CE4D5C"/>
    <w:rsid w:val="00CF05DA"/>
    <w:rsid w:val="00CF58EB"/>
    <w:rsid w:val="00D0106E"/>
    <w:rsid w:val="00D06383"/>
    <w:rsid w:val="00D1500F"/>
    <w:rsid w:val="00D20E85"/>
    <w:rsid w:val="00D24615"/>
    <w:rsid w:val="00D27557"/>
    <w:rsid w:val="00D37842"/>
    <w:rsid w:val="00D42DC2"/>
    <w:rsid w:val="00D45A41"/>
    <w:rsid w:val="00D53514"/>
    <w:rsid w:val="00D537E1"/>
    <w:rsid w:val="00D55BB2"/>
    <w:rsid w:val="00D6091A"/>
    <w:rsid w:val="00D6695F"/>
    <w:rsid w:val="00D75644"/>
    <w:rsid w:val="00D77E6D"/>
    <w:rsid w:val="00D81656"/>
    <w:rsid w:val="00D83D87"/>
    <w:rsid w:val="00D86A30"/>
    <w:rsid w:val="00D97CB4"/>
    <w:rsid w:val="00D97DD4"/>
    <w:rsid w:val="00DA5A8A"/>
    <w:rsid w:val="00DB26CD"/>
    <w:rsid w:val="00DB3135"/>
    <w:rsid w:val="00DB441C"/>
    <w:rsid w:val="00DB44AF"/>
    <w:rsid w:val="00DC06E8"/>
    <w:rsid w:val="00DC1F58"/>
    <w:rsid w:val="00DC339B"/>
    <w:rsid w:val="00DC5D40"/>
    <w:rsid w:val="00DD1AF8"/>
    <w:rsid w:val="00DD30E9"/>
    <w:rsid w:val="00DD4F47"/>
    <w:rsid w:val="00DD7FBB"/>
    <w:rsid w:val="00DE0B9F"/>
    <w:rsid w:val="00DE2094"/>
    <w:rsid w:val="00DE4238"/>
    <w:rsid w:val="00DE42B9"/>
    <w:rsid w:val="00DE5315"/>
    <w:rsid w:val="00DE657F"/>
    <w:rsid w:val="00DF1218"/>
    <w:rsid w:val="00DF6462"/>
    <w:rsid w:val="00E010BA"/>
    <w:rsid w:val="00E02FA0"/>
    <w:rsid w:val="00E036DC"/>
    <w:rsid w:val="00E0634A"/>
    <w:rsid w:val="00E10454"/>
    <w:rsid w:val="00E112E5"/>
    <w:rsid w:val="00E12E74"/>
    <w:rsid w:val="00E168E8"/>
    <w:rsid w:val="00E21CC7"/>
    <w:rsid w:val="00E24D9E"/>
    <w:rsid w:val="00E25849"/>
    <w:rsid w:val="00E30BEA"/>
    <w:rsid w:val="00E3197E"/>
    <w:rsid w:val="00E342F8"/>
    <w:rsid w:val="00E351ED"/>
    <w:rsid w:val="00E40F6A"/>
    <w:rsid w:val="00E45A94"/>
    <w:rsid w:val="00E6034B"/>
    <w:rsid w:val="00E6549E"/>
    <w:rsid w:val="00E65EDE"/>
    <w:rsid w:val="00E70F81"/>
    <w:rsid w:val="00E7308C"/>
    <w:rsid w:val="00E75C06"/>
    <w:rsid w:val="00E76071"/>
    <w:rsid w:val="00E7652A"/>
    <w:rsid w:val="00E77055"/>
    <w:rsid w:val="00E77356"/>
    <w:rsid w:val="00E77460"/>
    <w:rsid w:val="00E83ABC"/>
    <w:rsid w:val="00E844F2"/>
    <w:rsid w:val="00E85EEC"/>
    <w:rsid w:val="00E92C7E"/>
    <w:rsid w:val="00E92FCB"/>
    <w:rsid w:val="00EA147F"/>
    <w:rsid w:val="00EB4ECC"/>
    <w:rsid w:val="00ED03AB"/>
    <w:rsid w:val="00ED0CAC"/>
    <w:rsid w:val="00ED1CD4"/>
    <w:rsid w:val="00ED1D2B"/>
    <w:rsid w:val="00ED5A8D"/>
    <w:rsid w:val="00ED5FCD"/>
    <w:rsid w:val="00ED64B5"/>
    <w:rsid w:val="00EE635A"/>
    <w:rsid w:val="00EE7CCA"/>
    <w:rsid w:val="00EF3FA2"/>
    <w:rsid w:val="00F10F98"/>
    <w:rsid w:val="00F16A14"/>
    <w:rsid w:val="00F231DC"/>
    <w:rsid w:val="00F362D7"/>
    <w:rsid w:val="00F37D7B"/>
    <w:rsid w:val="00F446F9"/>
    <w:rsid w:val="00F52C14"/>
    <w:rsid w:val="00F5314C"/>
    <w:rsid w:val="00F54629"/>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1EA9"/>
    <w:rsid w:val="00FE3F15"/>
    <w:rsid w:val="00FE4516"/>
    <w:rsid w:val="00FE7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BEECA"/>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E010BA"/>
    <w:pPr>
      <w:snapToGrid w:val="0"/>
      <w:jc w:val="left"/>
    </w:pPr>
    <w:rPr>
      <w:sz w:val="20"/>
    </w:rPr>
  </w:style>
  <w:style w:type="character" w:customStyle="1" w:styleId="afb">
    <w:name w:val="註腳文字 字元"/>
    <w:basedOn w:val="a7"/>
    <w:link w:val="afa"/>
    <w:uiPriority w:val="99"/>
    <w:semiHidden/>
    <w:rsid w:val="00E010BA"/>
    <w:rPr>
      <w:rFonts w:ascii="標楷體" w:eastAsia="標楷體"/>
      <w:kern w:val="2"/>
    </w:rPr>
  </w:style>
  <w:style w:type="character" w:styleId="afc">
    <w:name w:val="footnote reference"/>
    <w:basedOn w:val="a7"/>
    <w:uiPriority w:val="99"/>
    <w:semiHidden/>
    <w:unhideWhenUsed/>
    <w:rsid w:val="00E01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0555-0394-4262-80D5-C3888362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804</Words>
  <Characters>4588</Characters>
  <Application>Microsoft Office Word</Application>
  <DocSecurity>0</DocSecurity>
  <Lines>38</Lines>
  <Paragraphs>10</Paragraphs>
  <ScaleCrop>false</ScaleCrop>
  <Company>cy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曾莉雯</cp:lastModifiedBy>
  <cp:revision>4</cp:revision>
  <cp:lastPrinted>2025-07-07T03:00:00Z</cp:lastPrinted>
  <dcterms:created xsi:type="dcterms:W3CDTF">2025-07-10T01:55:00Z</dcterms:created>
  <dcterms:modified xsi:type="dcterms:W3CDTF">2025-07-14T07:45:00Z</dcterms:modified>
</cp:coreProperties>
</file>