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83E24" w14:textId="77777777" w:rsidR="00D75644" w:rsidRPr="00F349BD" w:rsidRDefault="00D20D26" w:rsidP="00F37D7B">
      <w:pPr>
        <w:pStyle w:val="af2"/>
        <w:rPr>
          <w:color w:val="000000" w:themeColor="text1"/>
        </w:rPr>
      </w:pPr>
      <w:r w:rsidRPr="00F349BD">
        <w:rPr>
          <w:rFonts w:hint="eastAsia"/>
          <w:color w:val="000000" w:themeColor="text1"/>
        </w:rPr>
        <w:t>調查報告</w:t>
      </w:r>
    </w:p>
    <w:p w14:paraId="61A3B1DC" w14:textId="77777777" w:rsidR="00E25849" w:rsidRPr="00F349BD" w:rsidRDefault="00E25849" w:rsidP="004E05A1">
      <w:pPr>
        <w:pStyle w:val="1"/>
        <w:ind w:left="2380" w:hanging="2380"/>
        <w:rPr>
          <w:rFonts w:ascii="Times New Roman" w:hAnsi="Times New Roman"/>
          <w:color w:val="000000" w:themeColor="text1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F349BD">
        <w:rPr>
          <w:rFonts w:ascii="Times New Roman" w:hAnsi="Times New Roman"/>
          <w:color w:val="000000" w:themeColor="text1"/>
          <w:w w:val="106"/>
        </w:rPr>
        <w:t>案　　由</w:t>
      </w:r>
      <w:r w:rsidRPr="00F349BD">
        <w:rPr>
          <w:rFonts w:ascii="Times New Roman" w:hAnsi="Times New Roman"/>
          <w:color w:val="000000" w:themeColor="text1"/>
        </w:rPr>
        <w:t>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33124" w:rsidRPr="00F349BD">
        <w:rPr>
          <w:rFonts w:ascii="Times New Roman" w:hAnsi="Times New Roman"/>
          <w:color w:val="000000" w:themeColor="text1"/>
        </w:rPr>
        <w:t>據審計部</w:t>
      </w:r>
      <w:r w:rsidR="00033124" w:rsidRPr="00F349BD">
        <w:rPr>
          <w:rFonts w:ascii="Times New Roman" w:hAnsi="Times New Roman"/>
          <w:color w:val="000000" w:themeColor="text1"/>
        </w:rPr>
        <w:t>112</w:t>
      </w:r>
      <w:r w:rsidR="00033124" w:rsidRPr="00F349BD">
        <w:rPr>
          <w:rFonts w:ascii="Times New Roman" w:hAnsi="Times New Roman"/>
          <w:color w:val="000000" w:themeColor="text1"/>
        </w:rPr>
        <w:t>年中央政府總決算審核報告，</w:t>
      </w:r>
      <w:proofErr w:type="gramStart"/>
      <w:r w:rsidR="00033124" w:rsidRPr="00F349BD">
        <w:rPr>
          <w:rFonts w:ascii="Times New Roman" w:hAnsi="Times New Roman"/>
          <w:color w:val="000000" w:themeColor="text1"/>
        </w:rPr>
        <w:t>文化部為向</w:t>
      </w:r>
      <w:proofErr w:type="gramEnd"/>
      <w:r w:rsidR="00033124" w:rsidRPr="00F349BD">
        <w:rPr>
          <w:rFonts w:ascii="Times New Roman" w:hAnsi="Times New Roman"/>
          <w:color w:val="000000" w:themeColor="text1"/>
        </w:rPr>
        <w:t>國際傳播臺灣文化價值，辦理「發展國際數位傳播計畫」（</w:t>
      </w:r>
      <w:r w:rsidR="00033124" w:rsidRPr="00F349BD">
        <w:rPr>
          <w:rFonts w:ascii="Times New Roman" w:hAnsi="Times New Roman"/>
          <w:color w:val="000000" w:themeColor="text1"/>
        </w:rPr>
        <w:t>110-113</w:t>
      </w:r>
      <w:r w:rsidR="00033124" w:rsidRPr="00F349BD">
        <w:rPr>
          <w:rFonts w:ascii="Times New Roman" w:hAnsi="Times New Roman"/>
          <w:color w:val="000000" w:themeColor="text1"/>
        </w:rPr>
        <w:t>年），總經費達新臺幣</w:t>
      </w:r>
      <w:r w:rsidR="00033124" w:rsidRPr="00F349BD">
        <w:rPr>
          <w:rFonts w:ascii="Times New Roman" w:hAnsi="Times New Roman"/>
          <w:color w:val="000000" w:themeColor="text1"/>
        </w:rPr>
        <w:t>58</w:t>
      </w:r>
      <w:r w:rsidR="00033124" w:rsidRPr="00F349BD">
        <w:rPr>
          <w:rFonts w:ascii="Times New Roman" w:hAnsi="Times New Roman"/>
          <w:color w:val="000000" w:themeColor="text1"/>
        </w:rPr>
        <w:t>億元，補助具國際傳播專業之法人組織建置國際影音串流平</w:t>
      </w:r>
      <w:proofErr w:type="gramStart"/>
      <w:r w:rsidR="00033124" w:rsidRPr="00F349BD">
        <w:rPr>
          <w:rFonts w:ascii="Times New Roman" w:hAnsi="Times New Roman"/>
          <w:color w:val="000000" w:themeColor="text1"/>
        </w:rPr>
        <w:t>臺</w:t>
      </w:r>
      <w:proofErr w:type="gramEnd"/>
      <w:r w:rsidR="00033124" w:rsidRPr="00F349BD">
        <w:rPr>
          <w:rFonts w:ascii="Times New Roman" w:hAnsi="Times New Roman"/>
          <w:color w:val="000000" w:themeColor="text1"/>
        </w:rPr>
        <w:t>（下稱</w:t>
      </w:r>
      <w:proofErr w:type="spellStart"/>
      <w:r w:rsidR="00033124" w:rsidRPr="00F349BD">
        <w:rPr>
          <w:rFonts w:ascii="Times New Roman" w:hAnsi="Times New Roman"/>
          <w:color w:val="000000" w:themeColor="text1"/>
        </w:rPr>
        <w:t>TaiwanPlus</w:t>
      </w:r>
      <w:proofErr w:type="spellEnd"/>
      <w:r w:rsidR="00033124" w:rsidRPr="00F349BD">
        <w:rPr>
          <w:rFonts w:ascii="Times New Roman" w:hAnsi="Times New Roman"/>
          <w:color w:val="000000" w:themeColor="text1"/>
        </w:rPr>
        <w:t>）及</w:t>
      </w:r>
      <w:proofErr w:type="gramStart"/>
      <w:r w:rsidR="00033124" w:rsidRPr="00F349BD">
        <w:rPr>
          <w:rFonts w:ascii="Times New Roman" w:hAnsi="Times New Roman"/>
          <w:color w:val="000000" w:themeColor="text1"/>
        </w:rPr>
        <w:t>製播具臺灣</w:t>
      </w:r>
      <w:proofErr w:type="gramEnd"/>
      <w:r w:rsidR="00033124" w:rsidRPr="00F349BD">
        <w:rPr>
          <w:rFonts w:ascii="Times New Roman" w:hAnsi="Times New Roman"/>
          <w:color w:val="000000" w:themeColor="text1"/>
        </w:rPr>
        <w:t>特色之節目，其計畫執行成效、人才育成情形及</w:t>
      </w:r>
      <w:proofErr w:type="spellStart"/>
      <w:r w:rsidR="00033124" w:rsidRPr="00F349BD">
        <w:rPr>
          <w:rFonts w:ascii="Times New Roman" w:hAnsi="Times New Roman"/>
          <w:color w:val="000000" w:themeColor="text1"/>
        </w:rPr>
        <w:t>TaiwanPlus</w:t>
      </w:r>
      <w:proofErr w:type="spellEnd"/>
      <w:r w:rsidR="00033124" w:rsidRPr="00F349BD">
        <w:rPr>
          <w:rFonts w:ascii="Times New Roman" w:hAnsi="Times New Roman"/>
          <w:color w:val="000000" w:themeColor="text1"/>
        </w:rPr>
        <w:t>營運績效等情，實有進一步瞭解之必要案。</w:t>
      </w:r>
    </w:p>
    <w:p w14:paraId="49AA9E49" w14:textId="77777777" w:rsidR="00436C79" w:rsidRPr="00F349BD" w:rsidRDefault="00436C79" w:rsidP="00436C79">
      <w:pPr>
        <w:pStyle w:val="1"/>
        <w:ind w:left="2380" w:hanging="2380"/>
        <w:rPr>
          <w:color w:val="000000" w:themeColor="text1"/>
        </w:rPr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bookmarkStart w:id="49" w:name="_Toc525070834"/>
      <w:bookmarkStart w:id="50" w:name="_Toc525938374"/>
      <w:bookmarkStart w:id="51" w:name="_Toc525939222"/>
      <w:bookmarkStart w:id="52" w:name="_Toc525939727"/>
      <w:bookmarkStart w:id="53" w:name="_Toc525066144"/>
      <w:bookmarkStart w:id="54" w:name="_Toc524892372"/>
      <w:r w:rsidRPr="00F349BD">
        <w:rPr>
          <w:rFonts w:hint="eastAsia"/>
          <w:color w:val="000000" w:themeColor="text1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14:paraId="31873647" w14:textId="5B139A15" w:rsidR="00436C79" w:rsidRPr="00F349BD" w:rsidRDefault="009A17DF" w:rsidP="00436C79">
      <w:pPr>
        <w:pStyle w:val="10"/>
        <w:ind w:left="680" w:firstLine="680"/>
        <w:rPr>
          <w:rFonts w:ascii="Times New Roman"/>
          <w:color w:val="000000" w:themeColor="text1"/>
        </w:rPr>
      </w:pPr>
      <w:r w:rsidRPr="00F349BD">
        <w:rPr>
          <w:rFonts w:hint="eastAsia"/>
          <w:color w:val="000000" w:themeColor="text1"/>
        </w:rPr>
        <w:t>據審計</w:t>
      </w:r>
      <w:r w:rsidRPr="00F349BD">
        <w:rPr>
          <w:rFonts w:ascii="Times New Roman"/>
          <w:color w:val="000000" w:themeColor="text1"/>
        </w:rPr>
        <w:t>部民國</w:t>
      </w:r>
      <w:r w:rsidR="002363C3" w:rsidRPr="00F349BD">
        <w:rPr>
          <w:rFonts w:ascii="Times New Roman"/>
          <w:color w:val="000000" w:themeColor="text1"/>
        </w:rPr>
        <w:t>（</w:t>
      </w:r>
      <w:r w:rsidRPr="00F349BD">
        <w:rPr>
          <w:rFonts w:ascii="Times New Roman"/>
          <w:color w:val="000000" w:themeColor="text1"/>
        </w:rPr>
        <w:t>下同</w:t>
      </w:r>
      <w:r w:rsidR="002363C3" w:rsidRPr="00F349BD">
        <w:rPr>
          <w:rFonts w:ascii="Times New Roman"/>
          <w:color w:val="000000" w:themeColor="text1"/>
        </w:rPr>
        <w:t>）</w:t>
      </w:r>
      <w:r w:rsidRPr="00F349BD">
        <w:rPr>
          <w:rFonts w:ascii="Times New Roman"/>
          <w:color w:val="000000" w:themeColor="text1"/>
        </w:rPr>
        <w:t>112</w:t>
      </w:r>
      <w:r w:rsidRPr="00F349BD">
        <w:rPr>
          <w:rFonts w:ascii="Times New Roman"/>
          <w:color w:val="000000" w:themeColor="text1"/>
        </w:rPr>
        <w:t>年中央政府總決算審核報告，</w:t>
      </w:r>
      <w:proofErr w:type="gramStart"/>
      <w:r w:rsidRPr="00F349BD">
        <w:rPr>
          <w:rFonts w:ascii="Times New Roman"/>
          <w:color w:val="000000" w:themeColor="text1"/>
        </w:rPr>
        <w:t>文化部為向</w:t>
      </w:r>
      <w:proofErr w:type="gramEnd"/>
      <w:r w:rsidRPr="00F349BD">
        <w:rPr>
          <w:rFonts w:ascii="Times New Roman"/>
          <w:color w:val="000000" w:themeColor="text1"/>
        </w:rPr>
        <w:t>國際傳播臺灣文化價值，辦理「發展國際數位傳播計畫」（</w:t>
      </w:r>
      <w:r w:rsidRPr="00F349BD">
        <w:rPr>
          <w:rFonts w:ascii="Times New Roman"/>
          <w:color w:val="000000" w:themeColor="text1"/>
        </w:rPr>
        <w:t>110-113</w:t>
      </w:r>
      <w:r w:rsidRPr="00F349BD">
        <w:rPr>
          <w:rFonts w:ascii="Times New Roman"/>
          <w:color w:val="000000" w:themeColor="text1"/>
        </w:rPr>
        <w:t>年，下稱本計畫），總經費達新臺幣</w:t>
      </w:r>
      <w:r w:rsidR="002363C3" w:rsidRPr="00F349BD">
        <w:rPr>
          <w:rFonts w:ascii="Times New Roman"/>
          <w:color w:val="000000" w:themeColor="text1"/>
        </w:rPr>
        <w:t>（</w:t>
      </w:r>
      <w:r w:rsidRPr="00F349BD">
        <w:rPr>
          <w:rFonts w:ascii="Times New Roman"/>
          <w:color w:val="000000" w:themeColor="text1"/>
        </w:rPr>
        <w:t>下同</w:t>
      </w:r>
      <w:r w:rsidR="002363C3" w:rsidRPr="00F349BD">
        <w:rPr>
          <w:rFonts w:ascii="Times New Roman"/>
          <w:color w:val="000000" w:themeColor="text1"/>
        </w:rPr>
        <w:t>）</w:t>
      </w:r>
      <w:r w:rsidRPr="00F349BD">
        <w:rPr>
          <w:rFonts w:ascii="Times New Roman"/>
          <w:color w:val="000000" w:themeColor="text1"/>
        </w:rPr>
        <w:t>58</w:t>
      </w:r>
      <w:r w:rsidRPr="00F349BD">
        <w:rPr>
          <w:rFonts w:ascii="Times New Roman"/>
          <w:color w:val="000000" w:themeColor="text1"/>
        </w:rPr>
        <w:t>億元，補助具國際傳播專業之法人組織建置國際影音串流平</w:t>
      </w:r>
      <w:proofErr w:type="gramStart"/>
      <w:r w:rsidRPr="00F349BD">
        <w:rPr>
          <w:rFonts w:ascii="Times New Roman"/>
          <w:color w:val="000000" w:themeColor="text1"/>
        </w:rPr>
        <w:t>臺</w:t>
      </w:r>
      <w:proofErr w:type="gramEnd"/>
      <w:r w:rsidRPr="00F349BD">
        <w:rPr>
          <w:rFonts w:ascii="Times New Roman"/>
          <w:color w:val="000000" w:themeColor="text1"/>
        </w:rPr>
        <w:t>（下稱</w:t>
      </w:r>
      <w:proofErr w:type="spellStart"/>
      <w:r w:rsidRPr="00F349BD">
        <w:rPr>
          <w:rFonts w:ascii="Times New Roman"/>
          <w:color w:val="000000" w:themeColor="text1"/>
        </w:rPr>
        <w:t>TaiwanPlus</w:t>
      </w:r>
      <w:proofErr w:type="spellEnd"/>
      <w:r w:rsidRPr="00F349BD">
        <w:rPr>
          <w:rFonts w:ascii="Times New Roman"/>
          <w:color w:val="000000" w:themeColor="text1"/>
        </w:rPr>
        <w:t>）及</w:t>
      </w:r>
      <w:proofErr w:type="gramStart"/>
      <w:r w:rsidRPr="00F349BD">
        <w:rPr>
          <w:rFonts w:ascii="Times New Roman"/>
          <w:color w:val="000000" w:themeColor="text1"/>
        </w:rPr>
        <w:t>製播具臺灣</w:t>
      </w:r>
      <w:proofErr w:type="gramEnd"/>
      <w:r w:rsidRPr="00F349BD">
        <w:rPr>
          <w:rFonts w:ascii="Times New Roman"/>
          <w:color w:val="000000" w:themeColor="text1"/>
        </w:rPr>
        <w:t>特色之節目，</w:t>
      </w:r>
      <w:r w:rsidR="00E870F2" w:rsidRPr="00F349BD">
        <w:rPr>
          <w:rFonts w:ascii="Times New Roman" w:hint="eastAsia"/>
          <w:color w:val="000000" w:themeColor="text1"/>
        </w:rPr>
        <w:t>則</w:t>
      </w:r>
      <w:r w:rsidRPr="00F349BD">
        <w:rPr>
          <w:rFonts w:ascii="Times New Roman"/>
          <w:color w:val="000000" w:themeColor="text1"/>
        </w:rPr>
        <w:t>其計畫執行成效、人才育成情形及</w:t>
      </w:r>
      <w:proofErr w:type="spellStart"/>
      <w:r w:rsidRPr="00F349BD">
        <w:rPr>
          <w:rFonts w:ascii="Times New Roman"/>
          <w:color w:val="000000" w:themeColor="text1"/>
        </w:rPr>
        <w:t>TaiwanPlus</w:t>
      </w:r>
      <w:proofErr w:type="spellEnd"/>
      <w:r w:rsidRPr="00F349BD">
        <w:rPr>
          <w:rFonts w:ascii="Times New Roman"/>
          <w:color w:val="000000" w:themeColor="text1"/>
        </w:rPr>
        <w:t>營運績效等情，實有進一步瞭解之必要。案經本院向文化部調閱卷證資料，</w:t>
      </w:r>
      <w:r w:rsidR="00E870F2" w:rsidRPr="00F349BD">
        <w:rPr>
          <w:rFonts w:ascii="Times New Roman" w:hint="eastAsia"/>
          <w:color w:val="000000" w:themeColor="text1"/>
        </w:rPr>
        <w:t>續</w:t>
      </w:r>
      <w:r w:rsidRPr="00F349BD">
        <w:rPr>
          <w:rFonts w:ascii="Times New Roman"/>
          <w:color w:val="000000" w:themeColor="text1"/>
        </w:rPr>
        <w:t>於</w:t>
      </w:r>
      <w:r w:rsidRPr="00F349BD">
        <w:rPr>
          <w:rFonts w:ascii="Times New Roman"/>
          <w:color w:val="000000" w:themeColor="text1"/>
        </w:rPr>
        <w:t>114</w:t>
      </w:r>
      <w:r w:rsidRPr="00F349BD">
        <w:rPr>
          <w:rFonts w:ascii="Times New Roman"/>
          <w:color w:val="000000" w:themeColor="text1"/>
        </w:rPr>
        <w:t>年</w:t>
      </w:r>
      <w:r w:rsidRPr="00F349BD">
        <w:rPr>
          <w:rFonts w:ascii="Times New Roman"/>
          <w:color w:val="000000" w:themeColor="text1"/>
        </w:rPr>
        <w:t>3</w:t>
      </w:r>
      <w:r w:rsidRPr="00F349BD">
        <w:rPr>
          <w:rFonts w:ascii="Times New Roman"/>
          <w:color w:val="000000" w:themeColor="text1"/>
        </w:rPr>
        <w:t>月</w:t>
      </w:r>
      <w:r w:rsidRPr="00F349BD">
        <w:rPr>
          <w:rFonts w:ascii="Times New Roman"/>
          <w:color w:val="000000" w:themeColor="text1"/>
        </w:rPr>
        <w:t>20</w:t>
      </w:r>
      <w:r w:rsidRPr="00F349BD">
        <w:rPr>
          <w:rFonts w:ascii="Times New Roman"/>
          <w:color w:val="000000" w:themeColor="text1"/>
        </w:rPr>
        <w:t>日詢問文化部王政務次長</w:t>
      </w:r>
      <w:r w:rsidR="007B6B1C" w:rsidRPr="00F349BD">
        <w:rPr>
          <w:rFonts w:ascii="Times New Roman"/>
          <w:color w:val="000000" w:themeColor="text1"/>
        </w:rPr>
        <w:t>時思</w:t>
      </w:r>
      <w:r w:rsidRPr="00F349BD">
        <w:rPr>
          <w:rFonts w:ascii="Times New Roman"/>
          <w:color w:val="000000" w:themeColor="text1"/>
        </w:rPr>
        <w:t>、該部影視及流行音樂發展司吳司長</w:t>
      </w:r>
      <w:r w:rsidR="007B6B1C" w:rsidRPr="00F349BD">
        <w:rPr>
          <w:rFonts w:ascii="Times New Roman"/>
          <w:color w:val="000000" w:themeColor="text1"/>
        </w:rPr>
        <w:t>宜璇</w:t>
      </w:r>
      <w:r w:rsidRPr="00F349BD">
        <w:rPr>
          <w:rFonts w:ascii="Times New Roman"/>
          <w:color w:val="000000" w:themeColor="text1"/>
        </w:rPr>
        <w:t>、公共電視文化事業基金會</w:t>
      </w:r>
      <w:r w:rsidR="002363C3" w:rsidRPr="00F349BD">
        <w:rPr>
          <w:rFonts w:ascii="Times New Roman"/>
          <w:color w:val="000000" w:themeColor="text1"/>
        </w:rPr>
        <w:t>（</w:t>
      </w:r>
      <w:r w:rsidRPr="00F349BD">
        <w:rPr>
          <w:rFonts w:ascii="Times New Roman"/>
          <w:color w:val="000000" w:themeColor="text1"/>
        </w:rPr>
        <w:t>下稱公視</w:t>
      </w:r>
      <w:r w:rsidR="002363C3" w:rsidRPr="00F349BD">
        <w:rPr>
          <w:rFonts w:ascii="Times New Roman"/>
          <w:color w:val="000000" w:themeColor="text1"/>
        </w:rPr>
        <w:t>）</w:t>
      </w:r>
      <w:r w:rsidRPr="00F349BD">
        <w:rPr>
          <w:rFonts w:ascii="Times New Roman"/>
          <w:color w:val="000000" w:themeColor="text1"/>
        </w:rPr>
        <w:t>胡董事長</w:t>
      </w:r>
      <w:r w:rsidR="007B6B1C" w:rsidRPr="00F349BD">
        <w:rPr>
          <w:rFonts w:ascii="Times New Roman"/>
          <w:color w:val="000000" w:themeColor="text1"/>
        </w:rPr>
        <w:t>元輝</w:t>
      </w:r>
      <w:r w:rsidRPr="00F349BD">
        <w:rPr>
          <w:rFonts w:ascii="Times New Roman"/>
          <w:color w:val="000000" w:themeColor="text1"/>
        </w:rPr>
        <w:t>、徐總經理</w:t>
      </w:r>
      <w:r w:rsidR="007B6B1C" w:rsidRPr="00F349BD">
        <w:rPr>
          <w:rFonts w:ascii="Times New Roman"/>
          <w:color w:val="000000" w:themeColor="text1"/>
        </w:rPr>
        <w:t>秋華</w:t>
      </w:r>
      <w:r w:rsidRPr="00F349BD">
        <w:rPr>
          <w:rFonts w:ascii="Times New Roman"/>
          <w:color w:val="000000" w:themeColor="text1"/>
        </w:rPr>
        <w:t>及</w:t>
      </w:r>
      <w:proofErr w:type="spellStart"/>
      <w:r w:rsidRPr="00F349BD">
        <w:rPr>
          <w:rFonts w:ascii="Times New Roman"/>
          <w:color w:val="000000" w:themeColor="text1"/>
        </w:rPr>
        <w:t>TaiwanPlus</w:t>
      </w:r>
      <w:proofErr w:type="spellEnd"/>
      <w:r w:rsidRPr="00F349BD">
        <w:rPr>
          <w:rFonts w:ascii="Times New Roman"/>
          <w:color w:val="000000" w:themeColor="text1"/>
        </w:rPr>
        <w:t>余執行長</w:t>
      </w:r>
      <w:r w:rsidR="007B6B1C" w:rsidRPr="00F349BD">
        <w:rPr>
          <w:rFonts w:ascii="Times New Roman"/>
          <w:color w:val="000000" w:themeColor="text1"/>
        </w:rPr>
        <w:t>佳璋</w:t>
      </w:r>
      <w:r w:rsidRPr="00F349BD">
        <w:rPr>
          <w:rFonts w:ascii="Times New Roman"/>
          <w:color w:val="000000" w:themeColor="text1"/>
        </w:rPr>
        <w:t>等相關主管人員，並請文化部於</w:t>
      </w:r>
      <w:r w:rsidR="00C430ED" w:rsidRPr="00F349BD">
        <w:rPr>
          <w:rFonts w:ascii="Times New Roman"/>
          <w:color w:val="000000" w:themeColor="text1"/>
        </w:rPr>
        <w:t>詢</w:t>
      </w:r>
      <w:r w:rsidR="00C430ED" w:rsidRPr="00F349BD">
        <w:rPr>
          <w:rFonts w:ascii="Times New Roman" w:hint="eastAsia"/>
          <w:color w:val="000000" w:themeColor="text1"/>
        </w:rPr>
        <w:t>問後</w:t>
      </w:r>
      <w:r w:rsidRPr="00F349BD">
        <w:rPr>
          <w:rFonts w:ascii="Times New Roman"/>
          <w:color w:val="000000" w:themeColor="text1"/>
        </w:rPr>
        <w:t>就相關疑義補充說明，</w:t>
      </w:r>
      <w:r w:rsidR="00E870F2" w:rsidRPr="00F349BD">
        <w:rPr>
          <w:rFonts w:ascii="Times New Roman" w:hint="eastAsia"/>
          <w:color w:val="000000" w:themeColor="text1"/>
        </w:rPr>
        <w:t>再</w:t>
      </w:r>
      <w:r w:rsidRPr="00F349BD">
        <w:rPr>
          <w:rFonts w:ascii="Times New Roman"/>
          <w:color w:val="000000" w:themeColor="text1"/>
        </w:rPr>
        <w:t>於同年月</w:t>
      </w:r>
      <w:r w:rsidRPr="00F349BD">
        <w:rPr>
          <w:rFonts w:ascii="Times New Roman"/>
          <w:color w:val="000000" w:themeColor="text1"/>
        </w:rPr>
        <w:t>28</w:t>
      </w:r>
      <w:r w:rsidRPr="00F349BD">
        <w:rPr>
          <w:rFonts w:ascii="Times New Roman"/>
          <w:color w:val="000000" w:themeColor="text1"/>
        </w:rPr>
        <w:t>日辦理</w:t>
      </w:r>
      <w:r w:rsidRPr="00F349BD">
        <w:rPr>
          <w:rFonts w:ascii="Times New Roman"/>
          <w:color w:val="000000" w:themeColor="text1"/>
        </w:rPr>
        <w:t>2</w:t>
      </w:r>
      <w:r w:rsidRPr="00F349BD">
        <w:rPr>
          <w:rFonts w:ascii="Times New Roman"/>
          <w:color w:val="000000" w:themeColor="text1"/>
        </w:rPr>
        <w:t>場證人會議，業已調查竣事，茲臚列調查意見如下：</w:t>
      </w:r>
    </w:p>
    <w:p w14:paraId="2B3A20E1" w14:textId="54B50F73" w:rsidR="001B43C4" w:rsidRPr="00F349BD" w:rsidRDefault="001B43C4" w:rsidP="00B20645">
      <w:pPr>
        <w:pStyle w:val="2"/>
        <w:ind w:leftChars="101" w:left="1025"/>
        <w:rPr>
          <w:rFonts w:ascii="Times New Roman" w:hAnsi="Times New Roman"/>
          <w:b/>
          <w:color w:val="000000" w:themeColor="text1"/>
        </w:rPr>
      </w:pPr>
      <w:proofErr w:type="spellStart"/>
      <w:r w:rsidRPr="00F349BD">
        <w:rPr>
          <w:rFonts w:ascii="Times New Roman" w:hAnsi="Times New Roman"/>
          <w:b/>
          <w:color w:val="000000" w:themeColor="text1"/>
        </w:rPr>
        <w:t>TaiwanPlus</w:t>
      </w:r>
      <w:proofErr w:type="spellEnd"/>
      <w:r w:rsidRPr="00F349BD">
        <w:rPr>
          <w:rFonts w:ascii="Times New Roman" w:hAnsi="Times New Roman"/>
          <w:b/>
          <w:color w:val="000000" w:themeColor="text1"/>
        </w:rPr>
        <w:t>係文化部推動之國際數位傳播</w:t>
      </w:r>
      <w:r w:rsidR="007E4BE4" w:rsidRPr="00F349BD">
        <w:rPr>
          <w:rFonts w:ascii="Times New Roman" w:hAnsi="Times New Roman"/>
          <w:b/>
          <w:color w:val="000000" w:themeColor="text1"/>
        </w:rPr>
        <w:t>平臺</w:t>
      </w:r>
      <w:r w:rsidRPr="00F349BD">
        <w:rPr>
          <w:rFonts w:ascii="Times New Roman" w:hAnsi="Times New Roman"/>
          <w:b/>
          <w:color w:val="000000" w:themeColor="text1"/>
        </w:rPr>
        <w:t>，</w:t>
      </w:r>
      <w:r w:rsidR="00757633" w:rsidRPr="00F349BD">
        <w:rPr>
          <w:rFonts w:ascii="Times New Roman" w:hAnsi="Times New Roman"/>
          <w:b/>
          <w:color w:val="000000" w:themeColor="text1"/>
        </w:rPr>
        <w:t>旨在</w:t>
      </w:r>
      <w:r w:rsidR="005A450D" w:rsidRPr="00F349BD">
        <w:rPr>
          <w:rFonts w:ascii="Times New Roman" w:hAnsi="Times New Roman"/>
          <w:b/>
          <w:color w:val="000000" w:themeColor="text1"/>
        </w:rPr>
        <w:t>拓展臺灣對外傳播量能，強化與國際社會之連結，惟查</w:t>
      </w:r>
      <w:proofErr w:type="spellStart"/>
      <w:r w:rsidR="00757633" w:rsidRPr="00F349BD">
        <w:rPr>
          <w:rFonts w:ascii="Times New Roman" w:hAnsi="Times New Roman"/>
          <w:b/>
          <w:color w:val="000000" w:themeColor="text1"/>
        </w:rPr>
        <w:t>TaiwanPlus</w:t>
      </w:r>
      <w:proofErr w:type="spellEnd"/>
      <w:r w:rsidR="002363C3" w:rsidRPr="00F349BD">
        <w:rPr>
          <w:rFonts w:ascii="Times New Roman" w:hAnsi="Times New Roman"/>
          <w:b/>
          <w:color w:val="000000" w:themeColor="text1"/>
        </w:rPr>
        <w:t>之</w:t>
      </w:r>
      <w:r w:rsidR="001A234E" w:rsidRPr="00F349BD">
        <w:rPr>
          <w:rFonts w:ascii="Times New Roman" w:hAnsi="Times New Roman"/>
          <w:b/>
          <w:color w:val="000000" w:themeColor="text1"/>
        </w:rPr>
        <w:t>營運績效</w:t>
      </w:r>
      <w:r w:rsidR="005A450D" w:rsidRPr="00F349BD">
        <w:rPr>
          <w:rFonts w:ascii="Times New Roman" w:hAnsi="Times New Roman"/>
          <w:b/>
          <w:color w:val="000000" w:themeColor="text1"/>
        </w:rPr>
        <w:t>，觀眾</w:t>
      </w:r>
      <w:r w:rsidR="00757633" w:rsidRPr="00F349BD">
        <w:rPr>
          <w:rFonts w:ascii="Times New Roman" w:hAnsi="Times New Roman"/>
          <w:b/>
          <w:color w:val="000000" w:themeColor="text1"/>
        </w:rPr>
        <w:t>觀看次數區域</w:t>
      </w:r>
      <w:r w:rsidR="005A450D" w:rsidRPr="00F349BD">
        <w:rPr>
          <w:rFonts w:ascii="Times New Roman" w:hAnsi="Times New Roman"/>
          <w:b/>
          <w:color w:val="000000" w:themeColor="text1"/>
        </w:rPr>
        <w:t>集中於亞洲地區</w:t>
      </w:r>
      <w:r w:rsidR="002363C3" w:rsidRPr="00F349BD">
        <w:rPr>
          <w:rFonts w:ascii="Times New Roman" w:hAnsi="Times New Roman"/>
          <w:b/>
          <w:color w:val="000000" w:themeColor="text1"/>
        </w:rPr>
        <w:t>（</w:t>
      </w:r>
      <w:r w:rsidR="00757633" w:rsidRPr="00F349BD">
        <w:rPr>
          <w:rFonts w:ascii="Times New Roman" w:hAnsi="Times New Roman"/>
          <w:b/>
          <w:color w:val="000000" w:themeColor="text1"/>
        </w:rPr>
        <w:t>67.6%</w:t>
      </w:r>
      <w:r w:rsidR="002363C3" w:rsidRPr="00F349BD">
        <w:rPr>
          <w:rFonts w:ascii="Times New Roman" w:hAnsi="Times New Roman"/>
          <w:b/>
          <w:color w:val="000000" w:themeColor="text1"/>
        </w:rPr>
        <w:t>）</w:t>
      </w:r>
      <w:r w:rsidR="005A450D" w:rsidRPr="00F349BD">
        <w:rPr>
          <w:rFonts w:ascii="Times New Roman" w:hAnsi="Times New Roman"/>
          <w:b/>
          <w:color w:val="000000" w:themeColor="text1"/>
        </w:rPr>
        <w:t>，</w:t>
      </w:r>
      <w:r w:rsidR="00757633" w:rsidRPr="00F349BD">
        <w:rPr>
          <w:rFonts w:ascii="Times New Roman" w:hAnsi="Times New Roman"/>
          <w:b/>
          <w:color w:val="000000" w:themeColor="text1"/>
        </w:rPr>
        <w:t>美洲次之</w:t>
      </w:r>
      <w:r w:rsidR="002363C3" w:rsidRPr="00F349BD">
        <w:rPr>
          <w:rFonts w:ascii="Times New Roman" w:hAnsi="Times New Roman"/>
          <w:b/>
          <w:color w:val="000000" w:themeColor="text1"/>
        </w:rPr>
        <w:t>（</w:t>
      </w:r>
      <w:r w:rsidR="00757633" w:rsidRPr="00F349BD">
        <w:rPr>
          <w:rFonts w:ascii="Times New Roman" w:hAnsi="Times New Roman"/>
          <w:b/>
          <w:color w:val="000000" w:themeColor="text1"/>
        </w:rPr>
        <w:t>20.6%</w:t>
      </w:r>
      <w:r w:rsidR="002363C3" w:rsidRPr="00F349BD">
        <w:rPr>
          <w:rFonts w:ascii="Times New Roman" w:hAnsi="Times New Roman"/>
          <w:b/>
          <w:color w:val="000000" w:themeColor="text1"/>
        </w:rPr>
        <w:t>）</w:t>
      </w:r>
      <w:r w:rsidR="001A234E" w:rsidRPr="00F349BD">
        <w:rPr>
          <w:rFonts w:ascii="Times New Roman" w:hAnsi="Times New Roman"/>
          <w:b/>
          <w:color w:val="000000" w:themeColor="text1"/>
        </w:rPr>
        <w:t>，兩者合計已逾</w:t>
      </w:r>
      <w:r w:rsidR="001A234E" w:rsidRPr="00F349BD">
        <w:rPr>
          <w:rFonts w:ascii="Times New Roman" w:hAnsi="Times New Roman"/>
          <w:b/>
          <w:color w:val="000000" w:themeColor="text1"/>
        </w:rPr>
        <w:t>8</w:t>
      </w:r>
      <w:r w:rsidR="00C430ED" w:rsidRPr="00F349BD">
        <w:rPr>
          <w:rFonts w:ascii="Times New Roman" w:hAnsi="Times New Roman" w:hint="eastAsia"/>
          <w:b/>
          <w:color w:val="000000" w:themeColor="text1"/>
        </w:rPr>
        <w:t>8</w:t>
      </w:r>
      <w:r w:rsidR="001A234E" w:rsidRPr="00F349BD">
        <w:rPr>
          <w:rFonts w:ascii="Times New Roman" w:hAnsi="Times New Roman"/>
          <w:b/>
          <w:color w:val="000000" w:themeColor="text1"/>
        </w:rPr>
        <w:t>%</w:t>
      </w:r>
      <w:r w:rsidR="00B20645" w:rsidRPr="00F349BD">
        <w:rPr>
          <w:rFonts w:ascii="Times New Roman" w:hAnsi="Times New Roman"/>
          <w:b/>
          <w:color w:val="000000" w:themeColor="text1"/>
        </w:rPr>
        <w:t>，顯示使用者分布高度集中，</w:t>
      </w:r>
      <w:r w:rsidR="002363C3" w:rsidRPr="00F349BD">
        <w:rPr>
          <w:rFonts w:ascii="Times New Roman" w:hAnsi="Times New Roman"/>
          <w:b/>
          <w:color w:val="000000" w:themeColor="text1"/>
        </w:rPr>
        <w:t>而</w:t>
      </w:r>
      <w:r w:rsidR="00B20645" w:rsidRPr="00F349BD">
        <w:rPr>
          <w:rFonts w:ascii="Times New Roman" w:hAnsi="Times New Roman"/>
          <w:b/>
          <w:color w:val="000000" w:themeColor="text1"/>
        </w:rPr>
        <w:t>歐洲、大洋洲</w:t>
      </w:r>
      <w:r w:rsidR="00B20645" w:rsidRPr="00F349BD">
        <w:rPr>
          <w:rFonts w:ascii="Times New Roman" w:hAnsi="Times New Roman"/>
          <w:b/>
          <w:color w:val="000000" w:themeColor="text1"/>
        </w:rPr>
        <w:lastRenderedPageBreak/>
        <w:t>等地區占比偏低</w:t>
      </w:r>
      <w:r w:rsidR="002363C3" w:rsidRPr="00F349BD">
        <w:rPr>
          <w:rFonts w:ascii="Times New Roman" w:hAnsi="Times New Roman"/>
          <w:b/>
          <w:color w:val="000000" w:themeColor="text1"/>
        </w:rPr>
        <w:t>；</w:t>
      </w:r>
      <w:r w:rsidR="00B20645" w:rsidRPr="00F349BD">
        <w:rPr>
          <w:rFonts w:ascii="Times New Roman" w:hAnsi="Times New Roman"/>
          <w:b/>
          <w:color w:val="000000" w:themeColor="text1"/>
        </w:rPr>
        <w:t>雖</w:t>
      </w:r>
      <w:r w:rsidR="001A234E" w:rsidRPr="00F349BD">
        <w:rPr>
          <w:rFonts w:ascii="Times New Roman" w:hAnsi="Times New Roman"/>
          <w:b/>
          <w:color w:val="000000" w:themeColor="text1"/>
        </w:rPr>
        <w:t>觀看次數與時數</w:t>
      </w:r>
      <w:r w:rsidR="00B20645" w:rsidRPr="00F349BD">
        <w:rPr>
          <w:rFonts w:ascii="Times New Roman" w:hAnsi="Times New Roman"/>
          <w:b/>
          <w:color w:val="000000" w:themeColor="text1"/>
        </w:rPr>
        <w:t>呈現</w:t>
      </w:r>
      <w:r w:rsidR="001A234E" w:rsidRPr="00F349BD">
        <w:rPr>
          <w:rFonts w:ascii="Times New Roman" w:hAnsi="Times New Roman"/>
          <w:b/>
          <w:color w:val="000000" w:themeColor="text1"/>
        </w:rPr>
        <w:t>成長</w:t>
      </w:r>
      <w:r w:rsidR="00B20645" w:rsidRPr="00F349BD">
        <w:rPr>
          <w:rFonts w:ascii="Times New Roman" w:hAnsi="Times New Roman"/>
          <w:b/>
          <w:color w:val="000000" w:themeColor="text1"/>
        </w:rPr>
        <w:t>趨勢</w:t>
      </w:r>
      <w:r w:rsidR="001A234E" w:rsidRPr="00F349BD">
        <w:rPr>
          <w:rFonts w:ascii="Times New Roman" w:hAnsi="Times New Roman"/>
          <w:b/>
          <w:color w:val="000000" w:themeColor="text1"/>
        </w:rPr>
        <w:t>，</w:t>
      </w:r>
      <w:r w:rsidR="00B20645" w:rsidRPr="00F349BD">
        <w:rPr>
          <w:rFonts w:ascii="Times New Roman" w:hAnsi="Times New Roman"/>
          <w:b/>
          <w:color w:val="000000" w:themeColor="text1"/>
        </w:rPr>
        <w:t>惟整體推廣成效與擴展國際能見度之政策目標仍存有落差，</w:t>
      </w:r>
      <w:r w:rsidR="00604FAB" w:rsidRPr="00F349BD">
        <w:rPr>
          <w:rFonts w:ascii="Times New Roman" w:hAnsi="Times New Roman" w:hint="eastAsia"/>
          <w:b/>
          <w:bCs w:val="0"/>
          <w:color w:val="000000" w:themeColor="text1"/>
        </w:rPr>
        <w:t>且</w:t>
      </w:r>
      <w:r w:rsidR="00604FAB" w:rsidRPr="00F349BD">
        <w:rPr>
          <w:rFonts w:ascii="Times New Roman" w:hAnsi="Times New Roman"/>
          <w:b/>
          <w:bCs w:val="0"/>
          <w:color w:val="000000" w:themeColor="text1"/>
        </w:rPr>
        <w:t>未進一步分析觀眾停</w:t>
      </w:r>
      <w:r w:rsidR="00604FAB" w:rsidRPr="00F349BD">
        <w:rPr>
          <w:rFonts w:ascii="Times New Roman" w:hAnsi="Times New Roman"/>
          <w:b/>
          <w:color w:val="000000" w:themeColor="text1"/>
        </w:rPr>
        <w:t>留時間、互動行為、回訪率或區域別內容偏好，流於表面統計</w:t>
      </w:r>
      <w:r w:rsidR="00604FAB" w:rsidRPr="00F349BD">
        <w:rPr>
          <w:rFonts w:ascii="Times New Roman" w:hAnsi="Times New Roman"/>
          <w:color w:val="000000" w:themeColor="text1"/>
        </w:rPr>
        <w:t>；</w:t>
      </w:r>
      <w:r w:rsidR="00B20645" w:rsidRPr="00F349BD">
        <w:rPr>
          <w:rFonts w:ascii="Times New Roman" w:hAnsi="Times New Roman"/>
          <w:b/>
          <w:color w:val="000000" w:themeColor="text1"/>
        </w:rPr>
        <w:t>亟待文化部</w:t>
      </w:r>
      <w:r w:rsidR="00F058B0" w:rsidRPr="00F349BD">
        <w:rPr>
          <w:rFonts w:ascii="Times New Roman" w:hAnsi="Times New Roman"/>
          <w:b/>
          <w:color w:val="000000" w:themeColor="text1"/>
        </w:rPr>
        <w:t>檢討現行推播策略與節目內容設計，</w:t>
      </w:r>
      <w:r w:rsidR="005A450D" w:rsidRPr="00F349BD">
        <w:rPr>
          <w:rFonts w:ascii="Times New Roman" w:hAnsi="Times New Roman"/>
          <w:b/>
          <w:color w:val="000000" w:themeColor="text1"/>
        </w:rPr>
        <w:t>以提升</w:t>
      </w:r>
      <w:proofErr w:type="spellStart"/>
      <w:r w:rsidR="005A450D" w:rsidRPr="00F349BD">
        <w:rPr>
          <w:rFonts w:ascii="Times New Roman" w:hAnsi="Times New Roman"/>
          <w:b/>
          <w:color w:val="000000" w:themeColor="text1"/>
        </w:rPr>
        <w:t>TaiwanPlus</w:t>
      </w:r>
      <w:proofErr w:type="spellEnd"/>
      <w:r w:rsidR="005A450D" w:rsidRPr="00F349BD">
        <w:rPr>
          <w:rFonts w:ascii="Times New Roman" w:hAnsi="Times New Roman"/>
          <w:b/>
          <w:color w:val="000000" w:themeColor="text1"/>
        </w:rPr>
        <w:t>之國際傳播效益</w:t>
      </w:r>
      <w:r w:rsidR="00F058B0" w:rsidRPr="00F349BD">
        <w:rPr>
          <w:rFonts w:ascii="Times New Roman" w:hAnsi="Times New Roman"/>
          <w:b/>
          <w:color w:val="000000" w:themeColor="text1"/>
        </w:rPr>
        <w:t>，</w:t>
      </w:r>
      <w:r w:rsidR="00B20645" w:rsidRPr="00F349BD">
        <w:rPr>
          <w:rFonts w:ascii="Times New Roman" w:hAnsi="Times New Roman"/>
          <w:b/>
          <w:color w:val="000000" w:themeColor="text1"/>
        </w:rPr>
        <w:t>強化</w:t>
      </w:r>
      <w:r w:rsidR="00F058B0" w:rsidRPr="00F349BD">
        <w:rPr>
          <w:rFonts w:ascii="Times New Roman" w:hAnsi="Times New Roman"/>
          <w:b/>
          <w:color w:val="000000" w:themeColor="text1"/>
        </w:rPr>
        <w:t>臺灣在國際上的話語權</w:t>
      </w:r>
      <w:r w:rsidR="00B20645" w:rsidRPr="00F349BD">
        <w:rPr>
          <w:rFonts w:ascii="Times New Roman" w:hAnsi="Times New Roman"/>
          <w:b/>
          <w:color w:val="000000" w:themeColor="text1"/>
        </w:rPr>
        <w:t>及能見度</w:t>
      </w:r>
      <w:r w:rsidR="00F058B0" w:rsidRPr="00F349BD">
        <w:rPr>
          <w:rFonts w:ascii="Times New Roman" w:hAnsi="Times New Roman"/>
          <w:b/>
          <w:color w:val="000000" w:themeColor="text1"/>
        </w:rPr>
        <w:t>。</w:t>
      </w:r>
    </w:p>
    <w:p w14:paraId="700C1E78" w14:textId="2AA26308" w:rsidR="008B7EA5" w:rsidRPr="00F349BD" w:rsidRDefault="005A450D" w:rsidP="008B7EA5">
      <w:pPr>
        <w:pStyle w:val="3"/>
        <w:rPr>
          <w:rFonts w:ascii="Times New Roman" w:hAnsi="Times New Roman"/>
          <w:color w:val="000000" w:themeColor="text1"/>
        </w:rPr>
      </w:pPr>
      <w:r w:rsidRPr="00F349BD">
        <w:rPr>
          <w:rFonts w:ascii="Times New Roman" w:hAnsi="Times New Roman"/>
          <w:color w:val="000000" w:themeColor="text1"/>
        </w:rPr>
        <w:t>依據公共電視法第</w:t>
      </w:r>
      <w:r w:rsidRPr="00F349BD">
        <w:rPr>
          <w:rFonts w:ascii="Times New Roman" w:hAnsi="Times New Roman"/>
          <w:color w:val="000000" w:themeColor="text1"/>
        </w:rPr>
        <w:t>11</w:t>
      </w:r>
      <w:r w:rsidRPr="00F349BD">
        <w:rPr>
          <w:rFonts w:ascii="Times New Roman" w:hAnsi="Times New Roman"/>
          <w:color w:val="000000" w:themeColor="text1"/>
        </w:rPr>
        <w:t>條規定：「公共電視屬於國民全體，其經營應獨立自主，不受干涉，並遵守下列之原則：</w:t>
      </w:r>
      <w:r w:rsidR="002363C3" w:rsidRPr="00F349BD">
        <w:rPr>
          <w:rFonts w:hAnsi="標楷體"/>
          <w:color w:val="000000" w:themeColor="text1"/>
        </w:rPr>
        <w:t>……</w:t>
      </w:r>
      <w:r w:rsidRPr="00F349BD">
        <w:rPr>
          <w:rFonts w:ascii="Times New Roman" w:hAnsi="Times New Roman"/>
          <w:color w:val="000000" w:themeColor="text1"/>
        </w:rPr>
        <w:t>（第</w:t>
      </w:r>
      <w:r w:rsidRPr="00F349BD">
        <w:rPr>
          <w:rFonts w:ascii="Times New Roman" w:hAnsi="Times New Roman"/>
          <w:color w:val="000000" w:themeColor="text1"/>
        </w:rPr>
        <w:t>5</w:t>
      </w:r>
      <w:r w:rsidRPr="00F349BD">
        <w:rPr>
          <w:rFonts w:ascii="Times New Roman" w:hAnsi="Times New Roman"/>
          <w:color w:val="000000" w:themeColor="text1"/>
        </w:rPr>
        <w:t>項）</w:t>
      </w:r>
      <w:r w:rsidRPr="00F349BD">
        <w:rPr>
          <w:rFonts w:ascii="Times New Roman" w:hAnsi="Times New Roman"/>
          <w:b/>
          <w:color w:val="000000" w:themeColor="text1"/>
        </w:rPr>
        <w:t>節目之製播</w:t>
      </w:r>
      <w:r w:rsidRPr="00F349BD">
        <w:rPr>
          <w:rFonts w:ascii="Times New Roman" w:hAnsi="Times New Roman"/>
          <w:color w:val="000000" w:themeColor="text1"/>
        </w:rPr>
        <w:t>，應維護人性尊嚴；符合自由、民主、法治之憲法基本精神；</w:t>
      </w:r>
      <w:r w:rsidRPr="00F349BD">
        <w:rPr>
          <w:rFonts w:ascii="Times New Roman" w:hAnsi="Times New Roman"/>
          <w:b/>
          <w:color w:val="000000" w:themeColor="text1"/>
        </w:rPr>
        <w:t>保持多元性、客觀性、公平性及兼顧族群之均衡性。</w:t>
      </w:r>
      <w:r w:rsidRPr="00F349BD">
        <w:rPr>
          <w:rFonts w:ascii="Times New Roman" w:hAnsi="Times New Roman"/>
          <w:color w:val="000000" w:themeColor="text1"/>
        </w:rPr>
        <w:t>」</w:t>
      </w:r>
      <w:r w:rsidR="00476E06" w:rsidRPr="00F349BD">
        <w:rPr>
          <w:rFonts w:ascii="Times New Roman" w:hAnsi="Times New Roman"/>
          <w:color w:val="000000" w:themeColor="text1"/>
        </w:rPr>
        <w:t>109</w:t>
      </w:r>
      <w:r w:rsidR="00476E06" w:rsidRPr="00F349BD">
        <w:rPr>
          <w:rFonts w:ascii="Times New Roman" w:hAnsi="Times New Roman"/>
          <w:color w:val="000000" w:themeColor="text1"/>
        </w:rPr>
        <w:t>年新冠肺炎於全球蔓延</w:t>
      </w:r>
      <w:r w:rsidR="002363C3" w:rsidRPr="00F349BD">
        <w:rPr>
          <w:rFonts w:ascii="Times New Roman" w:hAnsi="Times New Roman"/>
          <w:color w:val="000000" w:themeColor="text1"/>
        </w:rPr>
        <w:t>，</w:t>
      </w:r>
      <w:r w:rsidR="00476E06" w:rsidRPr="00F349BD">
        <w:rPr>
          <w:rFonts w:ascii="Times New Roman" w:hAnsi="Times New Roman"/>
          <w:color w:val="000000" w:themeColor="text1"/>
        </w:rPr>
        <w:t>臺灣因防疫有成、獲國際肯定</w:t>
      </w:r>
      <w:r w:rsidRPr="00F349BD">
        <w:rPr>
          <w:rFonts w:ascii="Times New Roman" w:hAnsi="Times New Roman"/>
          <w:color w:val="000000" w:themeColor="text1"/>
        </w:rPr>
        <w:t>，</w:t>
      </w:r>
      <w:r w:rsidR="00476E06" w:rsidRPr="00F349BD">
        <w:rPr>
          <w:rFonts w:ascii="Times New Roman" w:hAnsi="Times New Roman"/>
          <w:color w:val="000000" w:themeColor="text1"/>
        </w:rPr>
        <w:t>Taiwan Can Help</w:t>
      </w:r>
      <w:r w:rsidR="00476E06" w:rsidRPr="00F349BD">
        <w:rPr>
          <w:rFonts w:ascii="Times New Roman" w:hAnsi="Times New Roman"/>
          <w:color w:val="000000" w:themeColor="text1"/>
        </w:rPr>
        <w:t>的形象刷新世界對臺灣的認識；然臺灣卻缺乏即時向國際發聲之管道</w:t>
      </w:r>
      <w:r w:rsidR="00E870F2" w:rsidRPr="00F349BD">
        <w:rPr>
          <w:rFonts w:ascii="Times New Roman" w:hAnsi="Times New Roman" w:hint="eastAsia"/>
          <w:color w:val="000000" w:themeColor="text1"/>
        </w:rPr>
        <w:t>，致</w:t>
      </w:r>
      <w:r w:rsidR="00476E06" w:rsidRPr="00F349BD">
        <w:rPr>
          <w:rFonts w:ascii="Times New Roman" w:hAnsi="Times New Roman"/>
          <w:color w:val="000000" w:themeColor="text1"/>
        </w:rPr>
        <w:t>無法即時傳達臺灣故事。有鑑於此</w:t>
      </w:r>
      <w:r w:rsidR="002363C3" w:rsidRPr="00F349BD">
        <w:rPr>
          <w:rFonts w:ascii="Times New Roman" w:hAnsi="Times New Roman"/>
          <w:color w:val="000000" w:themeColor="text1"/>
        </w:rPr>
        <w:t>，</w:t>
      </w:r>
      <w:r w:rsidR="00476E06" w:rsidRPr="00F349BD">
        <w:rPr>
          <w:rFonts w:ascii="Times New Roman" w:hAnsi="Times New Roman"/>
          <w:color w:val="000000" w:themeColor="text1"/>
        </w:rPr>
        <w:t>成立跨越疆界、面向國際、即時傳訊的國際影音串流</w:t>
      </w:r>
      <w:r w:rsidR="007E4BE4" w:rsidRPr="00F349BD">
        <w:rPr>
          <w:rFonts w:ascii="Times New Roman" w:hAnsi="Times New Roman"/>
          <w:color w:val="000000" w:themeColor="text1"/>
        </w:rPr>
        <w:t>平臺</w:t>
      </w:r>
      <w:r w:rsidR="00476E06" w:rsidRPr="00F349BD">
        <w:rPr>
          <w:rFonts w:ascii="Times New Roman" w:hAnsi="Times New Roman"/>
          <w:color w:val="000000" w:themeColor="text1"/>
        </w:rPr>
        <w:t>成為共識。</w:t>
      </w:r>
      <w:r w:rsidR="00E870F2" w:rsidRPr="00F349BD">
        <w:rPr>
          <w:rFonts w:ascii="Times New Roman" w:hAnsi="Times New Roman" w:hint="eastAsia"/>
          <w:color w:val="000000" w:themeColor="text1"/>
        </w:rPr>
        <w:t>而</w:t>
      </w:r>
      <w:r w:rsidR="001B43C4" w:rsidRPr="00F349BD">
        <w:rPr>
          <w:rFonts w:ascii="Times New Roman" w:hAnsi="Times New Roman"/>
          <w:color w:val="000000" w:themeColor="text1"/>
        </w:rPr>
        <w:t>為建構我國的國際溝通管道，並向國際傳達臺灣的價值與觀點，由文化部主責推動之國際影音串流平臺</w:t>
      </w:r>
      <w:proofErr w:type="spellStart"/>
      <w:r w:rsidR="001B43C4" w:rsidRPr="00F349BD">
        <w:rPr>
          <w:rFonts w:ascii="Times New Roman" w:hAnsi="Times New Roman"/>
          <w:color w:val="000000" w:themeColor="text1"/>
        </w:rPr>
        <w:t>TaiwanPlus</w:t>
      </w:r>
      <w:proofErr w:type="spellEnd"/>
      <w:r w:rsidR="001B43C4" w:rsidRPr="00F349BD">
        <w:rPr>
          <w:rFonts w:ascii="Times New Roman" w:hAnsi="Times New Roman"/>
          <w:color w:val="000000" w:themeColor="text1"/>
        </w:rPr>
        <w:t>於</w:t>
      </w:r>
      <w:r w:rsidR="001B43C4" w:rsidRPr="00F349BD">
        <w:rPr>
          <w:rFonts w:ascii="Times New Roman" w:hAnsi="Times New Roman"/>
          <w:color w:val="000000" w:themeColor="text1"/>
        </w:rPr>
        <w:t>110</w:t>
      </w:r>
      <w:r w:rsidR="001B43C4" w:rsidRPr="00F349BD">
        <w:rPr>
          <w:rFonts w:ascii="Times New Roman" w:hAnsi="Times New Roman"/>
          <w:color w:val="000000" w:themeColor="text1"/>
        </w:rPr>
        <w:t>年</w:t>
      </w:r>
      <w:r w:rsidR="001B43C4" w:rsidRPr="00F349BD">
        <w:rPr>
          <w:rFonts w:ascii="Times New Roman" w:hAnsi="Times New Roman"/>
          <w:color w:val="000000" w:themeColor="text1"/>
        </w:rPr>
        <w:t>8</w:t>
      </w:r>
      <w:r w:rsidR="001B43C4" w:rsidRPr="00F349BD">
        <w:rPr>
          <w:rFonts w:ascii="Times New Roman" w:hAnsi="Times New Roman"/>
          <w:color w:val="000000" w:themeColor="text1"/>
        </w:rPr>
        <w:t>月</w:t>
      </w:r>
      <w:r w:rsidR="001B43C4" w:rsidRPr="00F349BD">
        <w:rPr>
          <w:rFonts w:ascii="Times New Roman" w:hAnsi="Times New Roman"/>
          <w:color w:val="000000" w:themeColor="text1"/>
        </w:rPr>
        <w:t>30</w:t>
      </w:r>
      <w:r w:rsidR="001B43C4" w:rsidRPr="00F349BD">
        <w:rPr>
          <w:rFonts w:ascii="Times New Roman" w:hAnsi="Times New Roman"/>
          <w:color w:val="000000" w:themeColor="text1"/>
        </w:rPr>
        <w:t>日正式上線，</w:t>
      </w:r>
      <w:r w:rsidR="004E1F29" w:rsidRPr="00F349BD">
        <w:rPr>
          <w:rFonts w:ascii="Times New Roman" w:hAnsi="Times New Roman"/>
          <w:color w:val="000000" w:themeColor="text1"/>
        </w:rPr>
        <w:t>另</w:t>
      </w:r>
      <w:r w:rsidR="001B43C4" w:rsidRPr="00F349BD">
        <w:rPr>
          <w:rFonts w:ascii="Times New Roman" w:hAnsi="Times New Roman"/>
          <w:color w:val="000000" w:themeColor="text1"/>
        </w:rPr>
        <w:t>提供網站及</w:t>
      </w:r>
      <w:r w:rsidR="001B43C4" w:rsidRPr="00F349BD">
        <w:rPr>
          <w:rFonts w:ascii="Times New Roman" w:hAnsi="Times New Roman"/>
          <w:color w:val="000000" w:themeColor="text1"/>
        </w:rPr>
        <w:t>APP</w:t>
      </w:r>
      <w:r w:rsidR="001B43C4" w:rsidRPr="00F349BD">
        <w:rPr>
          <w:rFonts w:ascii="Times New Roman" w:hAnsi="Times New Roman"/>
          <w:color w:val="000000" w:themeColor="text1"/>
        </w:rPr>
        <w:t>等收看管道，同時也經營</w:t>
      </w:r>
      <w:r w:rsidR="001B43C4" w:rsidRPr="00F349BD">
        <w:rPr>
          <w:rFonts w:ascii="Times New Roman" w:hAnsi="Times New Roman"/>
          <w:color w:val="000000" w:themeColor="text1"/>
        </w:rPr>
        <w:t>Facebook</w:t>
      </w:r>
      <w:r w:rsidR="001B43C4" w:rsidRPr="00F349BD">
        <w:rPr>
          <w:rFonts w:ascii="Times New Roman" w:hAnsi="Times New Roman"/>
          <w:color w:val="000000" w:themeColor="text1"/>
        </w:rPr>
        <w:t>、</w:t>
      </w:r>
      <w:r w:rsidR="001B43C4" w:rsidRPr="00F349BD">
        <w:rPr>
          <w:rFonts w:ascii="Times New Roman" w:hAnsi="Times New Roman"/>
          <w:color w:val="000000" w:themeColor="text1"/>
        </w:rPr>
        <w:t>Twitter</w:t>
      </w:r>
      <w:r w:rsidR="001B43C4" w:rsidRPr="00F349BD">
        <w:rPr>
          <w:rFonts w:ascii="Times New Roman" w:hAnsi="Times New Roman"/>
          <w:color w:val="000000" w:themeColor="text1"/>
        </w:rPr>
        <w:t>、</w:t>
      </w:r>
      <w:r w:rsidR="001B43C4" w:rsidRPr="00F349BD">
        <w:rPr>
          <w:rFonts w:ascii="Times New Roman" w:hAnsi="Times New Roman"/>
          <w:color w:val="000000" w:themeColor="text1"/>
        </w:rPr>
        <w:t>Instagram</w:t>
      </w:r>
      <w:r w:rsidR="001B43C4" w:rsidRPr="00F349BD">
        <w:rPr>
          <w:rFonts w:ascii="Times New Roman" w:hAnsi="Times New Roman"/>
          <w:color w:val="000000" w:themeColor="text1"/>
        </w:rPr>
        <w:t>、</w:t>
      </w:r>
      <w:r w:rsidR="001B43C4" w:rsidRPr="00F349BD">
        <w:rPr>
          <w:rFonts w:ascii="Times New Roman" w:hAnsi="Times New Roman"/>
          <w:color w:val="000000" w:themeColor="text1"/>
        </w:rPr>
        <w:t>YouTube</w:t>
      </w:r>
      <w:r w:rsidR="00040E61" w:rsidRPr="00F349BD">
        <w:rPr>
          <w:rFonts w:ascii="Times New Roman" w:hAnsi="Times New Roman"/>
          <w:color w:val="000000" w:themeColor="text1"/>
        </w:rPr>
        <w:t>等</w:t>
      </w:r>
      <w:r w:rsidR="00040E61" w:rsidRPr="00F349BD">
        <w:rPr>
          <w:rFonts w:ascii="Times New Roman" w:hAnsi="Times New Roman"/>
          <w:color w:val="000000" w:themeColor="text1"/>
        </w:rPr>
        <w:t>4</w:t>
      </w:r>
      <w:r w:rsidR="001B43C4" w:rsidRPr="00F349BD">
        <w:rPr>
          <w:rFonts w:ascii="Times New Roman" w:hAnsi="Times New Roman"/>
          <w:color w:val="000000" w:themeColor="text1"/>
        </w:rPr>
        <w:t>個社群平臺，成為臺灣第</w:t>
      </w:r>
      <w:r w:rsidR="00476E06" w:rsidRPr="00F349BD">
        <w:rPr>
          <w:rFonts w:ascii="Times New Roman" w:hAnsi="Times New Roman"/>
          <w:color w:val="000000" w:themeColor="text1"/>
        </w:rPr>
        <w:t>1</w:t>
      </w:r>
      <w:r w:rsidR="001B43C4" w:rsidRPr="00F349BD">
        <w:rPr>
          <w:rFonts w:ascii="Times New Roman" w:hAnsi="Times New Roman"/>
          <w:color w:val="000000" w:themeColor="text1"/>
        </w:rPr>
        <w:t>個正式以全英語內容向國際發聲之網路平臺，主要服務項目係新聞及影音內容，透過新媒體及各種管道將臺灣的聲音即時傳向國際為宗旨，以提升臺灣在國際社會上之地位及發展，同時促進我國之民主發展及公共福祉，並持續透過社群媒體觸及國際人士，提升臺灣在國際上的話語權。</w:t>
      </w:r>
      <w:proofErr w:type="spellStart"/>
      <w:r w:rsidR="008B7EA5" w:rsidRPr="00F349BD">
        <w:rPr>
          <w:rFonts w:ascii="Times New Roman" w:hAnsi="Times New Roman"/>
          <w:color w:val="000000" w:themeColor="text1"/>
        </w:rPr>
        <w:t>TaiwanPlus</w:t>
      </w:r>
      <w:proofErr w:type="spellEnd"/>
      <w:r w:rsidR="008B7EA5" w:rsidRPr="00F349BD">
        <w:rPr>
          <w:rFonts w:ascii="Times New Roman" w:hAnsi="Times New Roman"/>
          <w:color w:val="000000" w:themeColor="text1"/>
        </w:rPr>
        <w:t>最早由中央社以採購案方式辦理，後經</w:t>
      </w:r>
      <w:r w:rsidR="008B7EA5" w:rsidRPr="00F349BD">
        <w:rPr>
          <w:rFonts w:ascii="Times New Roman" w:hAnsi="Times New Roman"/>
          <w:color w:val="000000" w:themeColor="text1"/>
        </w:rPr>
        <w:lastRenderedPageBreak/>
        <w:t>參酌先進國家如日本</w:t>
      </w:r>
      <w:r w:rsidR="008B7EA5" w:rsidRPr="00F349BD">
        <w:rPr>
          <w:rFonts w:ascii="Times New Roman" w:hAnsi="Times New Roman"/>
          <w:color w:val="000000" w:themeColor="text1"/>
        </w:rPr>
        <w:t>NHK WORLD-JAPAN</w:t>
      </w:r>
      <w:r w:rsidR="008B7EA5" w:rsidRPr="00F349BD">
        <w:rPr>
          <w:rStyle w:val="aff"/>
          <w:rFonts w:ascii="Times New Roman" w:hAnsi="Times New Roman"/>
          <w:color w:val="000000" w:themeColor="text1"/>
        </w:rPr>
        <w:footnoteReference w:id="1"/>
      </w:r>
      <w:r w:rsidR="008B7EA5" w:rsidRPr="00F349BD">
        <w:rPr>
          <w:rFonts w:ascii="Times New Roman" w:hAnsi="Times New Roman"/>
          <w:color w:val="000000" w:themeColor="text1"/>
        </w:rPr>
        <w:t>、英國</w:t>
      </w:r>
      <w:r w:rsidR="008B7EA5" w:rsidRPr="00F349BD">
        <w:rPr>
          <w:rFonts w:ascii="Times New Roman" w:hAnsi="Times New Roman"/>
          <w:color w:val="000000" w:themeColor="text1"/>
        </w:rPr>
        <w:t>BBC World Service</w:t>
      </w:r>
      <w:r w:rsidR="008B7EA5" w:rsidRPr="00F349BD">
        <w:rPr>
          <w:rStyle w:val="aff"/>
          <w:rFonts w:ascii="Times New Roman" w:hAnsi="Times New Roman"/>
          <w:color w:val="000000" w:themeColor="text1"/>
        </w:rPr>
        <w:footnoteReference w:id="2"/>
      </w:r>
      <w:r w:rsidR="008B7EA5" w:rsidRPr="00F349BD">
        <w:rPr>
          <w:rFonts w:ascii="Times New Roman" w:hAnsi="Times New Roman"/>
          <w:color w:val="000000" w:themeColor="text1"/>
        </w:rPr>
        <w:t>等相關國際傳播服務均由公共廣電媒體營運之做法，爰於</w:t>
      </w:r>
      <w:r w:rsidR="008B7EA5" w:rsidRPr="00F349BD">
        <w:rPr>
          <w:rFonts w:ascii="Times New Roman" w:hAnsi="Times New Roman"/>
          <w:color w:val="000000" w:themeColor="text1"/>
        </w:rPr>
        <w:t>111</w:t>
      </w:r>
      <w:r w:rsidR="008B7EA5" w:rsidRPr="00F349BD">
        <w:rPr>
          <w:rFonts w:ascii="Times New Roman" w:hAnsi="Times New Roman"/>
          <w:color w:val="000000" w:themeColor="text1"/>
        </w:rPr>
        <w:t>年</w:t>
      </w:r>
      <w:r w:rsidR="008B7EA5" w:rsidRPr="00F349BD">
        <w:rPr>
          <w:rFonts w:ascii="Times New Roman" w:hAnsi="Times New Roman"/>
          <w:color w:val="000000" w:themeColor="text1"/>
        </w:rPr>
        <w:t>6</w:t>
      </w:r>
      <w:r w:rsidR="008B7EA5" w:rsidRPr="00F349BD">
        <w:rPr>
          <w:rFonts w:ascii="Times New Roman" w:hAnsi="Times New Roman"/>
          <w:color w:val="000000" w:themeColor="text1"/>
        </w:rPr>
        <w:t>月</w:t>
      </w:r>
      <w:r w:rsidR="008B7EA5" w:rsidRPr="00F349BD">
        <w:rPr>
          <w:rFonts w:ascii="Times New Roman" w:hAnsi="Times New Roman"/>
          <w:color w:val="000000" w:themeColor="text1"/>
        </w:rPr>
        <w:t>10</w:t>
      </w:r>
      <w:r w:rsidR="008B7EA5" w:rsidRPr="00F349BD">
        <w:rPr>
          <w:rFonts w:ascii="Times New Roman" w:hAnsi="Times New Roman"/>
          <w:color w:val="000000" w:themeColor="text1"/>
        </w:rPr>
        <w:t>日起委由公視辦理。為穩健其營運，公共電視法修正案於</w:t>
      </w:r>
      <w:r w:rsidR="008B7EA5" w:rsidRPr="00F349BD">
        <w:rPr>
          <w:rFonts w:ascii="Times New Roman" w:hAnsi="Times New Roman"/>
          <w:color w:val="000000" w:themeColor="text1"/>
        </w:rPr>
        <w:t>112</w:t>
      </w:r>
      <w:r w:rsidR="008B7EA5" w:rsidRPr="00F349BD">
        <w:rPr>
          <w:rFonts w:ascii="Times New Roman" w:hAnsi="Times New Roman"/>
          <w:color w:val="000000" w:themeColor="text1"/>
        </w:rPr>
        <w:t>年</w:t>
      </w:r>
      <w:r w:rsidR="008B7EA5" w:rsidRPr="00F349BD">
        <w:rPr>
          <w:rFonts w:ascii="Times New Roman" w:hAnsi="Times New Roman"/>
          <w:color w:val="000000" w:themeColor="text1"/>
        </w:rPr>
        <w:t>6</w:t>
      </w:r>
      <w:r w:rsidR="008B7EA5" w:rsidRPr="00F349BD">
        <w:rPr>
          <w:rFonts w:ascii="Times New Roman" w:hAnsi="Times New Roman"/>
          <w:color w:val="000000" w:themeColor="text1"/>
        </w:rPr>
        <w:t>月</w:t>
      </w:r>
      <w:r w:rsidR="008B7EA5" w:rsidRPr="00F349BD">
        <w:rPr>
          <w:rFonts w:ascii="Times New Roman" w:hAnsi="Times New Roman"/>
          <w:color w:val="000000" w:themeColor="text1"/>
        </w:rPr>
        <w:t>21</w:t>
      </w:r>
      <w:r w:rsidR="008B7EA5" w:rsidRPr="00F349BD">
        <w:rPr>
          <w:rFonts w:ascii="Times New Roman" w:hAnsi="Times New Roman"/>
          <w:color w:val="000000" w:themeColor="text1"/>
        </w:rPr>
        <w:t>日公布施行，</w:t>
      </w:r>
      <w:proofErr w:type="spellStart"/>
      <w:r w:rsidR="008B7EA5" w:rsidRPr="00F349BD">
        <w:rPr>
          <w:rFonts w:ascii="Times New Roman" w:hAnsi="Times New Roman"/>
          <w:color w:val="000000" w:themeColor="text1"/>
        </w:rPr>
        <w:t>TaiwanPlus</w:t>
      </w:r>
      <w:proofErr w:type="spellEnd"/>
      <w:r w:rsidR="008B7EA5" w:rsidRPr="00F349BD">
        <w:rPr>
          <w:rFonts w:ascii="Times New Roman" w:hAnsi="Times New Roman"/>
          <w:color w:val="000000" w:themeColor="text1"/>
        </w:rPr>
        <w:t>正式納入公共廣播電視集團，</w:t>
      </w:r>
      <w:r w:rsidR="008B7EA5" w:rsidRPr="00F349BD">
        <w:rPr>
          <w:rFonts w:ascii="Times New Roman" w:hAnsi="Times New Roman"/>
          <w:color w:val="000000" w:themeColor="text1"/>
        </w:rPr>
        <w:t>113</w:t>
      </w:r>
      <w:r w:rsidR="008B7EA5" w:rsidRPr="00F349BD">
        <w:rPr>
          <w:rFonts w:ascii="Times New Roman" w:hAnsi="Times New Roman"/>
          <w:color w:val="000000" w:themeColor="text1"/>
        </w:rPr>
        <w:t>年起由文化部以補助經費支持</w:t>
      </w:r>
      <w:proofErr w:type="spellStart"/>
      <w:r w:rsidR="008B7EA5" w:rsidRPr="00F349BD">
        <w:rPr>
          <w:rFonts w:ascii="Times New Roman" w:hAnsi="Times New Roman"/>
          <w:color w:val="000000" w:themeColor="text1"/>
        </w:rPr>
        <w:t>TaiwanPlus</w:t>
      </w:r>
      <w:proofErr w:type="spellEnd"/>
      <w:r w:rsidR="008B7EA5" w:rsidRPr="00F349BD">
        <w:rPr>
          <w:rFonts w:ascii="Times New Roman" w:hAnsi="Times New Roman"/>
          <w:color w:val="000000" w:themeColor="text1"/>
        </w:rPr>
        <w:t>營運與節目內容產製，期透過英語內容向國際社會傳達臺灣觀點。</w:t>
      </w:r>
    </w:p>
    <w:p w14:paraId="1BF9CD6B" w14:textId="32BDF702" w:rsidR="005A450D" w:rsidRPr="00F349BD" w:rsidRDefault="005A450D" w:rsidP="00F058B0">
      <w:pPr>
        <w:pStyle w:val="3"/>
        <w:rPr>
          <w:rFonts w:ascii="Times New Roman" w:hAnsi="Times New Roman"/>
          <w:color w:val="000000" w:themeColor="text1"/>
        </w:rPr>
      </w:pPr>
      <w:r w:rsidRPr="00F349BD">
        <w:rPr>
          <w:rFonts w:ascii="Times New Roman" w:hAnsi="Times New Roman"/>
          <w:color w:val="000000" w:themeColor="text1"/>
        </w:rPr>
        <w:t>經查，文化部自</w:t>
      </w:r>
      <w:r w:rsidRPr="00F349BD">
        <w:rPr>
          <w:rFonts w:ascii="Times New Roman" w:hAnsi="Times New Roman"/>
          <w:color w:val="000000" w:themeColor="text1"/>
        </w:rPr>
        <w:t>110</w:t>
      </w:r>
      <w:r w:rsidRPr="00F349BD">
        <w:rPr>
          <w:rFonts w:ascii="Times New Roman" w:hAnsi="Times New Roman"/>
          <w:color w:val="000000" w:themeColor="text1"/>
        </w:rPr>
        <w:t>年起推動「發展國際數位傳播計畫」，編列預算用以支持「國際影音</w:t>
      </w:r>
      <w:r w:rsidR="007E4BE4" w:rsidRPr="00F349BD">
        <w:rPr>
          <w:rFonts w:ascii="Times New Roman" w:hAnsi="Times New Roman"/>
          <w:color w:val="000000" w:themeColor="text1"/>
        </w:rPr>
        <w:t>平臺</w:t>
      </w:r>
      <w:r w:rsidRPr="00F349BD">
        <w:rPr>
          <w:rFonts w:ascii="Times New Roman" w:hAnsi="Times New Roman"/>
          <w:color w:val="000000" w:themeColor="text1"/>
        </w:rPr>
        <w:t>營運」、「</w:t>
      </w:r>
      <w:r w:rsidRPr="00F349BD">
        <w:rPr>
          <w:rFonts w:ascii="Times New Roman" w:hAnsi="Times New Roman"/>
          <w:color w:val="000000" w:themeColor="text1"/>
        </w:rPr>
        <w:t xml:space="preserve"> </w:t>
      </w:r>
      <w:r w:rsidR="007E4BE4" w:rsidRPr="00F349BD">
        <w:rPr>
          <w:rFonts w:ascii="Times New Roman" w:hAnsi="Times New Roman"/>
          <w:color w:val="000000" w:themeColor="text1"/>
        </w:rPr>
        <w:t>平臺</w:t>
      </w:r>
      <w:r w:rsidRPr="00F349BD">
        <w:rPr>
          <w:rFonts w:ascii="Times New Roman" w:hAnsi="Times New Roman"/>
          <w:color w:val="000000" w:themeColor="text1"/>
        </w:rPr>
        <w:t>節目內容產製」</w:t>
      </w:r>
      <w:r w:rsidR="007662E1" w:rsidRPr="00F349BD">
        <w:rPr>
          <w:rFonts w:ascii="Times New Roman" w:hAnsi="Times New Roman" w:hint="eastAsia"/>
          <w:color w:val="000000" w:themeColor="text1"/>
        </w:rPr>
        <w:t>，</w:t>
      </w:r>
      <w:r w:rsidRPr="00F349BD">
        <w:rPr>
          <w:rFonts w:ascii="Times New Roman" w:hAnsi="Times New Roman"/>
          <w:color w:val="000000" w:themeColor="text1"/>
        </w:rPr>
        <w:t>包含</w:t>
      </w:r>
      <w:proofErr w:type="spellStart"/>
      <w:r w:rsidRPr="00F349BD">
        <w:rPr>
          <w:rFonts w:ascii="Times New Roman" w:hAnsi="Times New Roman"/>
          <w:color w:val="000000" w:themeColor="text1"/>
        </w:rPr>
        <w:t>TaiwanPlus</w:t>
      </w:r>
      <w:proofErr w:type="spellEnd"/>
      <w:r w:rsidR="007662E1" w:rsidRPr="00F349BD">
        <w:rPr>
          <w:rFonts w:ascii="Times New Roman" w:hAnsi="Times New Roman" w:hint="eastAsia"/>
          <w:color w:val="000000" w:themeColor="text1"/>
        </w:rPr>
        <w:t>節目</w:t>
      </w:r>
      <w:r w:rsidRPr="00F349BD">
        <w:rPr>
          <w:rFonts w:ascii="Times New Roman" w:hAnsi="Times New Roman"/>
          <w:color w:val="000000" w:themeColor="text1"/>
        </w:rPr>
        <w:t>自</w:t>
      </w:r>
      <w:r w:rsidR="007662E1" w:rsidRPr="00F349BD">
        <w:rPr>
          <w:rFonts w:ascii="Times New Roman" w:hAnsi="Times New Roman"/>
          <w:color w:val="000000" w:themeColor="text1"/>
        </w:rPr>
        <w:t>製</w:t>
      </w:r>
      <w:r w:rsidR="007662E1" w:rsidRPr="00F349BD">
        <w:rPr>
          <w:rFonts w:ascii="Times New Roman" w:hAnsi="Times New Roman" w:hint="eastAsia"/>
          <w:color w:val="000000" w:themeColor="text1"/>
        </w:rPr>
        <w:t>、</w:t>
      </w:r>
      <w:r w:rsidRPr="00F349BD">
        <w:rPr>
          <w:rFonts w:ascii="Times New Roman" w:hAnsi="Times New Roman"/>
          <w:color w:val="000000" w:themeColor="text1"/>
        </w:rPr>
        <w:t>委製</w:t>
      </w:r>
      <w:r w:rsidR="007662E1" w:rsidRPr="00F349BD">
        <w:rPr>
          <w:rFonts w:ascii="Times New Roman" w:hAnsi="Times New Roman" w:hint="eastAsia"/>
          <w:color w:val="000000" w:themeColor="text1"/>
        </w:rPr>
        <w:t>及</w:t>
      </w:r>
      <w:r w:rsidRPr="00F349BD">
        <w:rPr>
          <w:rFonts w:ascii="Times New Roman" w:hAnsi="Times New Roman"/>
          <w:color w:val="000000" w:themeColor="text1"/>
        </w:rPr>
        <w:t>為充實</w:t>
      </w:r>
      <w:r w:rsidR="007E4BE4" w:rsidRPr="00F349BD">
        <w:rPr>
          <w:rFonts w:ascii="Times New Roman" w:hAnsi="Times New Roman"/>
          <w:color w:val="000000" w:themeColor="text1"/>
        </w:rPr>
        <w:t>平臺</w:t>
      </w:r>
      <w:r w:rsidRPr="00F349BD">
        <w:rPr>
          <w:rFonts w:ascii="Times New Roman" w:hAnsi="Times New Roman"/>
          <w:color w:val="000000" w:themeColor="text1"/>
        </w:rPr>
        <w:t>補助民間業者產製多元類型國際節目</w:t>
      </w:r>
      <w:r w:rsidR="007662E1" w:rsidRPr="00F349BD">
        <w:rPr>
          <w:rFonts w:ascii="Times New Roman" w:hAnsi="Times New Roman" w:hint="eastAsia"/>
          <w:color w:val="000000" w:themeColor="text1"/>
        </w:rPr>
        <w:t>，及</w:t>
      </w:r>
      <w:r w:rsidRPr="00F349BD">
        <w:rPr>
          <w:rFonts w:ascii="Times New Roman" w:hAnsi="Times New Roman"/>
          <w:color w:val="000000" w:themeColor="text1"/>
        </w:rPr>
        <w:t>國際傳播人才培育等</w:t>
      </w:r>
      <w:r w:rsidR="002363C3" w:rsidRPr="00F349BD">
        <w:rPr>
          <w:rFonts w:ascii="Times New Roman" w:hAnsi="Times New Roman"/>
          <w:color w:val="000000" w:themeColor="text1"/>
        </w:rPr>
        <w:t>。</w:t>
      </w:r>
      <w:r w:rsidRPr="00F349BD">
        <w:rPr>
          <w:rFonts w:ascii="Times New Roman" w:hAnsi="Times New Roman"/>
          <w:color w:val="000000" w:themeColor="text1"/>
        </w:rPr>
        <w:t>各年度經費執行</w:t>
      </w:r>
      <w:r w:rsidR="00757633" w:rsidRPr="00F349BD">
        <w:rPr>
          <w:rFonts w:ascii="Times New Roman" w:hAnsi="Times New Roman"/>
          <w:color w:val="000000" w:themeColor="text1"/>
        </w:rPr>
        <w:t>情形</w:t>
      </w:r>
      <w:r w:rsidRPr="00F349BD">
        <w:rPr>
          <w:rFonts w:ascii="Times New Roman" w:hAnsi="Times New Roman"/>
          <w:color w:val="000000" w:themeColor="text1"/>
        </w:rPr>
        <w:t>如下表</w:t>
      </w:r>
      <w:r w:rsidR="002363C3" w:rsidRPr="00F349BD">
        <w:rPr>
          <w:rFonts w:ascii="Times New Roman" w:hAnsi="Times New Roman"/>
          <w:color w:val="000000" w:themeColor="text1"/>
        </w:rPr>
        <w:t>：</w:t>
      </w:r>
    </w:p>
    <w:p w14:paraId="594A4408" w14:textId="77777777" w:rsidR="005A450D" w:rsidRPr="00F349BD" w:rsidRDefault="005A450D" w:rsidP="005A450D">
      <w:pPr>
        <w:pStyle w:val="a3"/>
        <w:rPr>
          <w:rFonts w:ascii="Times New Roman" w:hAnsi="Times New Roman"/>
          <w:b/>
          <w:color w:val="000000" w:themeColor="text1"/>
        </w:rPr>
      </w:pPr>
      <w:r w:rsidRPr="00F349BD">
        <w:rPr>
          <w:rFonts w:ascii="Times New Roman" w:hAnsi="Times New Roman"/>
          <w:b/>
          <w:color w:val="000000" w:themeColor="text1"/>
        </w:rPr>
        <w:t>「發展國際數位傳播計畫」（</w:t>
      </w:r>
      <w:r w:rsidRPr="00F349BD">
        <w:rPr>
          <w:rFonts w:ascii="Times New Roman" w:hAnsi="Times New Roman"/>
          <w:b/>
          <w:color w:val="000000" w:themeColor="text1"/>
        </w:rPr>
        <w:t>110-113</w:t>
      </w:r>
      <w:r w:rsidRPr="00F349BD">
        <w:rPr>
          <w:rFonts w:ascii="Times New Roman" w:hAnsi="Times New Roman"/>
          <w:b/>
          <w:color w:val="000000" w:themeColor="text1"/>
        </w:rPr>
        <w:t>年）總經費</w:t>
      </w:r>
    </w:p>
    <w:p w14:paraId="1120CFA9" w14:textId="77777777" w:rsidR="005A450D" w:rsidRPr="00F349BD" w:rsidRDefault="005A450D" w:rsidP="002363C3">
      <w:pPr>
        <w:spacing w:line="240" w:lineRule="exact"/>
        <w:jc w:val="right"/>
        <w:rPr>
          <w:rFonts w:ascii="Times New Roman"/>
          <w:color w:val="000000" w:themeColor="text1"/>
          <w:sz w:val="24"/>
          <w:szCs w:val="24"/>
        </w:rPr>
      </w:pPr>
      <w:r w:rsidRPr="00F349BD">
        <w:rPr>
          <w:rFonts w:ascii="Times New Roman"/>
          <w:color w:val="000000" w:themeColor="text1"/>
          <w:sz w:val="24"/>
          <w:szCs w:val="24"/>
        </w:rPr>
        <w:t>單位：新臺幣千元</w:t>
      </w:r>
    </w:p>
    <w:tbl>
      <w:tblPr>
        <w:tblW w:w="89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220"/>
        <w:gridCol w:w="2221"/>
        <w:gridCol w:w="2221"/>
        <w:gridCol w:w="1283"/>
      </w:tblGrid>
      <w:tr w:rsidR="00F349BD" w:rsidRPr="00F349BD" w14:paraId="78FD69A2" w14:textId="77777777" w:rsidTr="000C1108">
        <w:trPr>
          <w:trHeight w:val="454"/>
          <w:tblHeader/>
          <w:jc w:val="center"/>
        </w:trPr>
        <w:tc>
          <w:tcPr>
            <w:tcW w:w="988" w:type="dxa"/>
            <w:shd w:val="clear" w:color="auto" w:fill="FDE9D9" w:themeFill="accent6" w:themeFillTint="33"/>
            <w:vAlign w:val="center"/>
          </w:tcPr>
          <w:p w14:paraId="32CB3753" w14:textId="77777777" w:rsidR="005A450D" w:rsidRPr="00F349BD" w:rsidRDefault="005A450D" w:rsidP="005A450D">
            <w:pPr>
              <w:jc w:val="center"/>
              <w:rPr>
                <w:rFonts w:ascii="Times New Roman"/>
                <w:b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  <w:szCs w:val="28"/>
              </w:rPr>
              <w:t>年度</w:t>
            </w:r>
          </w:p>
        </w:tc>
        <w:tc>
          <w:tcPr>
            <w:tcW w:w="2220" w:type="dxa"/>
            <w:shd w:val="clear" w:color="auto" w:fill="FDE9D9" w:themeFill="accent6" w:themeFillTint="33"/>
            <w:vAlign w:val="center"/>
          </w:tcPr>
          <w:p w14:paraId="39163615" w14:textId="77777777" w:rsidR="005A450D" w:rsidRPr="00F349BD" w:rsidRDefault="005A450D" w:rsidP="005A450D">
            <w:pPr>
              <w:jc w:val="center"/>
              <w:rPr>
                <w:rFonts w:ascii="Times New Roman"/>
                <w:b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  <w:szCs w:val="28"/>
              </w:rPr>
              <w:t>行政院經費</w:t>
            </w:r>
          </w:p>
        </w:tc>
        <w:tc>
          <w:tcPr>
            <w:tcW w:w="2221" w:type="dxa"/>
            <w:shd w:val="clear" w:color="auto" w:fill="FDE9D9" w:themeFill="accent6" w:themeFillTint="33"/>
            <w:vAlign w:val="center"/>
          </w:tcPr>
          <w:p w14:paraId="24258FAF" w14:textId="77777777" w:rsidR="005A450D" w:rsidRPr="00F349BD" w:rsidRDefault="005A450D" w:rsidP="005A450D">
            <w:pPr>
              <w:jc w:val="center"/>
              <w:rPr>
                <w:rFonts w:ascii="Times New Roman"/>
                <w:b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  <w:szCs w:val="28"/>
              </w:rPr>
              <w:t>實際編列數</w:t>
            </w:r>
          </w:p>
        </w:tc>
        <w:tc>
          <w:tcPr>
            <w:tcW w:w="2221" w:type="dxa"/>
            <w:shd w:val="clear" w:color="auto" w:fill="FDE9D9" w:themeFill="accent6" w:themeFillTint="33"/>
            <w:vAlign w:val="center"/>
          </w:tcPr>
          <w:p w14:paraId="5005EE10" w14:textId="77777777" w:rsidR="005A450D" w:rsidRPr="00F349BD" w:rsidRDefault="005A450D" w:rsidP="005A450D">
            <w:pPr>
              <w:jc w:val="center"/>
              <w:rPr>
                <w:rFonts w:ascii="Times New Roman"/>
                <w:b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  <w:szCs w:val="28"/>
              </w:rPr>
              <w:t>決算數</w:t>
            </w:r>
          </w:p>
        </w:tc>
        <w:tc>
          <w:tcPr>
            <w:tcW w:w="1283" w:type="dxa"/>
            <w:shd w:val="clear" w:color="auto" w:fill="FDE9D9" w:themeFill="accent6" w:themeFillTint="33"/>
            <w:vAlign w:val="center"/>
          </w:tcPr>
          <w:p w14:paraId="0E8AAC37" w14:textId="77777777" w:rsidR="005A450D" w:rsidRPr="00F349BD" w:rsidRDefault="005A450D" w:rsidP="005A450D">
            <w:pPr>
              <w:jc w:val="center"/>
              <w:rPr>
                <w:rFonts w:ascii="Times New Roman"/>
                <w:b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  <w:szCs w:val="28"/>
              </w:rPr>
              <w:t>執行率</w:t>
            </w:r>
          </w:p>
        </w:tc>
      </w:tr>
      <w:tr w:rsidR="00F349BD" w:rsidRPr="00F349BD" w14:paraId="00C9582B" w14:textId="77777777" w:rsidTr="000C1108">
        <w:trPr>
          <w:trHeight w:val="454"/>
          <w:tblHeader/>
          <w:jc w:val="center"/>
        </w:trPr>
        <w:tc>
          <w:tcPr>
            <w:tcW w:w="988" w:type="dxa"/>
            <w:vAlign w:val="center"/>
          </w:tcPr>
          <w:p w14:paraId="2CCA59C6" w14:textId="77777777" w:rsidR="005A450D" w:rsidRPr="00F349BD" w:rsidRDefault="005A450D" w:rsidP="005A450D">
            <w:pPr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  <w:szCs w:val="28"/>
              </w:rPr>
              <w:t>110</w:t>
            </w:r>
          </w:p>
        </w:tc>
        <w:tc>
          <w:tcPr>
            <w:tcW w:w="2220" w:type="dxa"/>
            <w:vAlign w:val="center"/>
          </w:tcPr>
          <w:p w14:paraId="69E2C663" w14:textId="77777777" w:rsidR="005A450D" w:rsidRPr="00F349BD" w:rsidRDefault="005A450D" w:rsidP="005A450D">
            <w:pPr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  <w:szCs w:val="28"/>
              </w:rPr>
              <w:t>1,000,000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3BE1AC6A" w14:textId="77777777" w:rsidR="005A450D" w:rsidRPr="00F349BD" w:rsidRDefault="005A450D" w:rsidP="005A450D">
            <w:pPr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  <w:szCs w:val="28"/>
              </w:rPr>
              <w:t>945,468</w:t>
            </w:r>
          </w:p>
        </w:tc>
        <w:tc>
          <w:tcPr>
            <w:tcW w:w="2221" w:type="dxa"/>
            <w:vAlign w:val="center"/>
          </w:tcPr>
          <w:p w14:paraId="5BA0404A" w14:textId="77777777" w:rsidR="005A450D" w:rsidRPr="00F349BD" w:rsidRDefault="005A450D" w:rsidP="005A450D">
            <w:pPr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  <w:szCs w:val="28"/>
              </w:rPr>
              <w:t>893,673.360</w:t>
            </w:r>
          </w:p>
        </w:tc>
        <w:tc>
          <w:tcPr>
            <w:tcW w:w="1283" w:type="dxa"/>
            <w:vAlign w:val="center"/>
          </w:tcPr>
          <w:p w14:paraId="2DCF324C" w14:textId="77777777" w:rsidR="005A450D" w:rsidRPr="00F349BD" w:rsidRDefault="005A450D" w:rsidP="005A450D">
            <w:pPr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  <w:szCs w:val="28"/>
              </w:rPr>
              <w:t>94.52%</w:t>
            </w:r>
          </w:p>
        </w:tc>
      </w:tr>
      <w:tr w:rsidR="00F349BD" w:rsidRPr="00F349BD" w14:paraId="2A5D6211" w14:textId="77777777" w:rsidTr="000C1108">
        <w:trPr>
          <w:trHeight w:val="454"/>
          <w:tblHeader/>
          <w:jc w:val="center"/>
        </w:trPr>
        <w:tc>
          <w:tcPr>
            <w:tcW w:w="988" w:type="dxa"/>
            <w:vAlign w:val="center"/>
          </w:tcPr>
          <w:p w14:paraId="474812D5" w14:textId="77777777" w:rsidR="005A450D" w:rsidRPr="00F349BD" w:rsidRDefault="005A450D" w:rsidP="005A450D">
            <w:pPr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  <w:szCs w:val="28"/>
              </w:rPr>
              <w:t>111</w:t>
            </w:r>
          </w:p>
        </w:tc>
        <w:tc>
          <w:tcPr>
            <w:tcW w:w="2220" w:type="dxa"/>
            <w:vAlign w:val="center"/>
          </w:tcPr>
          <w:p w14:paraId="33074B79" w14:textId="77777777" w:rsidR="005A450D" w:rsidRPr="00F349BD" w:rsidRDefault="005A450D" w:rsidP="005A450D">
            <w:pPr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  <w:szCs w:val="28"/>
              </w:rPr>
              <w:t>1,600,000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39E73AF2" w14:textId="77777777" w:rsidR="005A450D" w:rsidRPr="00F349BD" w:rsidRDefault="005A450D" w:rsidP="005A450D">
            <w:pPr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  <w:szCs w:val="28"/>
              </w:rPr>
              <w:t>1,001,883</w:t>
            </w:r>
          </w:p>
        </w:tc>
        <w:tc>
          <w:tcPr>
            <w:tcW w:w="2221" w:type="dxa"/>
            <w:vAlign w:val="center"/>
          </w:tcPr>
          <w:p w14:paraId="76CD3585" w14:textId="77777777" w:rsidR="005A450D" w:rsidRPr="00F349BD" w:rsidRDefault="005A450D" w:rsidP="005A450D">
            <w:pPr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  <w:szCs w:val="28"/>
              </w:rPr>
              <w:t>964,585.402</w:t>
            </w:r>
          </w:p>
        </w:tc>
        <w:tc>
          <w:tcPr>
            <w:tcW w:w="1283" w:type="dxa"/>
            <w:vAlign w:val="center"/>
          </w:tcPr>
          <w:p w14:paraId="398B26D4" w14:textId="77777777" w:rsidR="005A450D" w:rsidRPr="00F349BD" w:rsidRDefault="005A450D" w:rsidP="005A450D">
            <w:pPr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  <w:szCs w:val="28"/>
              </w:rPr>
              <w:t>96.28%</w:t>
            </w:r>
          </w:p>
        </w:tc>
      </w:tr>
      <w:tr w:rsidR="00F349BD" w:rsidRPr="00F349BD" w14:paraId="0D7F8365" w14:textId="77777777" w:rsidTr="000C1108">
        <w:trPr>
          <w:trHeight w:val="454"/>
          <w:tblHeader/>
          <w:jc w:val="center"/>
        </w:trPr>
        <w:tc>
          <w:tcPr>
            <w:tcW w:w="988" w:type="dxa"/>
            <w:vAlign w:val="center"/>
          </w:tcPr>
          <w:p w14:paraId="5B87F1DA" w14:textId="77777777" w:rsidR="005A450D" w:rsidRPr="00F349BD" w:rsidRDefault="005A450D" w:rsidP="005A450D">
            <w:pPr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  <w:szCs w:val="28"/>
              </w:rPr>
              <w:t>112</w:t>
            </w:r>
          </w:p>
        </w:tc>
        <w:tc>
          <w:tcPr>
            <w:tcW w:w="2220" w:type="dxa"/>
            <w:vAlign w:val="center"/>
          </w:tcPr>
          <w:p w14:paraId="09562392" w14:textId="77777777" w:rsidR="005A450D" w:rsidRPr="00F349BD" w:rsidRDefault="005A450D" w:rsidP="005A450D">
            <w:pPr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  <w:szCs w:val="28"/>
              </w:rPr>
              <w:t>1,600,000</w:t>
            </w:r>
          </w:p>
        </w:tc>
        <w:tc>
          <w:tcPr>
            <w:tcW w:w="2221" w:type="dxa"/>
            <w:vAlign w:val="center"/>
          </w:tcPr>
          <w:p w14:paraId="489F56AE" w14:textId="77777777" w:rsidR="005A450D" w:rsidRPr="00F349BD" w:rsidRDefault="005A450D" w:rsidP="005A450D">
            <w:pPr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  <w:szCs w:val="28"/>
              </w:rPr>
              <w:t>935,703.871</w:t>
            </w:r>
          </w:p>
        </w:tc>
        <w:tc>
          <w:tcPr>
            <w:tcW w:w="2221" w:type="dxa"/>
            <w:vAlign w:val="center"/>
          </w:tcPr>
          <w:p w14:paraId="23CD255C" w14:textId="77777777" w:rsidR="005A450D" w:rsidRPr="00F349BD" w:rsidRDefault="005A450D" w:rsidP="005A450D">
            <w:pPr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  <w:szCs w:val="28"/>
              </w:rPr>
              <w:t>922,533.979</w:t>
            </w:r>
          </w:p>
        </w:tc>
        <w:tc>
          <w:tcPr>
            <w:tcW w:w="1283" w:type="dxa"/>
            <w:vAlign w:val="center"/>
          </w:tcPr>
          <w:p w14:paraId="101EED3A" w14:textId="77777777" w:rsidR="005A450D" w:rsidRPr="00F349BD" w:rsidRDefault="005A450D" w:rsidP="005A450D">
            <w:pPr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  <w:szCs w:val="28"/>
              </w:rPr>
              <w:t>98.59%</w:t>
            </w:r>
          </w:p>
        </w:tc>
      </w:tr>
      <w:tr w:rsidR="00F349BD" w:rsidRPr="00F349BD" w14:paraId="60A2E72B" w14:textId="77777777" w:rsidTr="000C1108">
        <w:trPr>
          <w:trHeight w:val="454"/>
          <w:tblHeader/>
          <w:jc w:val="center"/>
        </w:trPr>
        <w:tc>
          <w:tcPr>
            <w:tcW w:w="988" w:type="dxa"/>
            <w:vAlign w:val="center"/>
          </w:tcPr>
          <w:p w14:paraId="6FE06B71" w14:textId="77777777" w:rsidR="005A450D" w:rsidRPr="00F349BD" w:rsidRDefault="005A450D" w:rsidP="005A450D">
            <w:pPr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  <w:szCs w:val="28"/>
              </w:rPr>
              <w:t>113</w:t>
            </w:r>
          </w:p>
        </w:tc>
        <w:tc>
          <w:tcPr>
            <w:tcW w:w="2220" w:type="dxa"/>
            <w:vAlign w:val="center"/>
          </w:tcPr>
          <w:p w14:paraId="0F86BF45" w14:textId="77777777" w:rsidR="005A450D" w:rsidRPr="00F349BD" w:rsidRDefault="005A450D" w:rsidP="005A450D">
            <w:pPr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  <w:szCs w:val="28"/>
              </w:rPr>
              <w:t>1,600,000</w:t>
            </w:r>
          </w:p>
        </w:tc>
        <w:tc>
          <w:tcPr>
            <w:tcW w:w="2221" w:type="dxa"/>
            <w:vAlign w:val="center"/>
          </w:tcPr>
          <w:p w14:paraId="3F647F3A" w14:textId="77777777" w:rsidR="005A450D" w:rsidRPr="00F349BD" w:rsidRDefault="005A450D" w:rsidP="005A450D">
            <w:pPr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  <w:szCs w:val="28"/>
              </w:rPr>
              <w:t>577,369</w:t>
            </w:r>
          </w:p>
        </w:tc>
        <w:tc>
          <w:tcPr>
            <w:tcW w:w="2221" w:type="dxa"/>
            <w:vAlign w:val="center"/>
          </w:tcPr>
          <w:p w14:paraId="0D71A0A7" w14:textId="77777777" w:rsidR="005A450D" w:rsidRPr="00F349BD" w:rsidRDefault="005A450D" w:rsidP="005A450D">
            <w:pPr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  <w:szCs w:val="28"/>
              </w:rPr>
              <w:t>－</w:t>
            </w:r>
          </w:p>
        </w:tc>
        <w:tc>
          <w:tcPr>
            <w:tcW w:w="1283" w:type="dxa"/>
            <w:vAlign w:val="center"/>
          </w:tcPr>
          <w:p w14:paraId="5B2CCC35" w14:textId="77777777" w:rsidR="005A450D" w:rsidRPr="00F349BD" w:rsidRDefault="005A450D" w:rsidP="005A450D">
            <w:pPr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  <w:szCs w:val="28"/>
              </w:rPr>
              <w:t>－</w:t>
            </w:r>
          </w:p>
        </w:tc>
      </w:tr>
    </w:tbl>
    <w:p w14:paraId="648B3542" w14:textId="77777777" w:rsidR="005A450D" w:rsidRPr="00F349BD" w:rsidRDefault="005A450D" w:rsidP="005A450D">
      <w:pPr>
        <w:spacing w:line="240" w:lineRule="exact"/>
        <w:rPr>
          <w:rFonts w:ascii="Times New Roman"/>
          <w:color w:val="000000" w:themeColor="text1"/>
          <w:sz w:val="24"/>
          <w:szCs w:val="28"/>
        </w:rPr>
      </w:pPr>
      <w:r w:rsidRPr="00F349BD">
        <w:rPr>
          <w:rFonts w:ascii="Times New Roman"/>
          <w:color w:val="000000" w:themeColor="text1"/>
          <w:sz w:val="24"/>
          <w:szCs w:val="28"/>
        </w:rPr>
        <w:t>註：資料統計至</w:t>
      </w:r>
      <w:r w:rsidRPr="00F349BD">
        <w:rPr>
          <w:rFonts w:ascii="Times New Roman"/>
          <w:color w:val="000000" w:themeColor="text1"/>
          <w:sz w:val="24"/>
          <w:szCs w:val="28"/>
        </w:rPr>
        <w:t>113</w:t>
      </w:r>
      <w:r w:rsidRPr="00F349BD">
        <w:rPr>
          <w:rFonts w:ascii="Times New Roman"/>
          <w:color w:val="000000" w:themeColor="text1"/>
          <w:sz w:val="24"/>
          <w:szCs w:val="28"/>
        </w:rPr>
        <w:t>年</w:t>
      </w:r>
      <w:r w:rsidRPr="00F349BD">
        <w:rPr>
          <w:rFonts w:ascii="Times New Roman"/>
          <w:color w:val="000000" w:themeColor="text1"/>
          <w:sz w:val="24"/>
          <w:szCs w:val="28"/>
        </w:rPr>
        <w:t>11</w:t>
      </w:r>
      <w:r w:rsidRPr="00F349BD">
        <w:rPr>
          <w:rFonts w:ascii="Times New Roman"/>
          <w:color w:val="000000" w:themeColor="text1"/>
          <w:sz w:val="24"/>
          <w:szCs w:val="28"/>
        </w:rPr>
        <w:t>月。</w:t>
      </w:r>
    </w:p>
    <w:p w14:paraId="4B87209C" w14:textId="77777777" w:rsidR="005A450D" w:rsidRPr="00F349BD" w:rsidRDefault="005A450D" w:rsidP="005A450D">
      <w:pPr>
        <w:spacing w:line="240" w:lineRule="exact"/>
        <w:rPr>
          <w:rFonts w:ascii="Times New Roman"/>
          <w:color w:val="000000" w:themeColor="text1"/>
          <w:sz w:val="24"/>
          <w:szCs w:val="28"/>
        </w:rPr>
      </w:pPr>
      <w:r w:rsidRPr="00F349BD">
        <w:rPr>
          <w:rFonts w:ascii="Times New Roman"/>
          <w:color w:val="000000" w:themeColor="text1"/>
          <w:sz w:val="24"/>
          <w:szCs w:val="28"/>
        </w:rPr>
        <w:t>資料來源：文化部函復。</w:t>
      </w:r>
    </w:p>
    <w:p w14:paraId="19FACF46" w14:textId="77777777" w:rsidR="00F058B0" w:rsidRPr="00F349BD" w:rsidRDefault="00F058B0" w:rsidP="00F058B0">
      <w:pPr>
        <w:rPr>
          <w:rFonts w:ascii="Times New Roman"/>
          <w:color w:val="000000" w:themeColor="text1"/>
        </w:rPr>
      </w:pPr>
    </w:p>
    <w:p w14:paraId="45EE78A9" w14:textId="58EF42BC" w:rsidR="002363C3" w:rsidRPr="00F349BD" w:rsidRDefault="003A6B28" w:rsidP="002363C3">
      <w:pPr>
        <w:pStyle w:val="3"/>
        <w:rPr>
          <w:rFonts w:ascii="Times New Roman" w:hAnsi="Times New Roman"/>
          <w:color w:val="000000" w:themeColor="text1"/>
        </w:rPr>
      </w:pPr>
      <w:r w:rsidRPr="00F349BD">
        <w:rPr>
          <w:rFonts w:ascii="Times New Roman" w:hAnsi="Times New Roman" w:hint="eastAsia"/>
          <w:color w:val="000000" w:themeColor="text1"/>
        </w:rPr>
        <w:t>復</w:t>
      </w:r>
      <w:r w:rsidR="00F058B0" w:rsidRPr="00F349BD">
        <w:rPr>
          <w:rFonts w:ascii="Times New Roman" w:hAnsi="Times New Roman"/>
          <w:color w:val="000000" w:themeColor="text1"/>
        </w:rPr>
        <w:t>查</w:t>
      </w:r>
      <w:r w:rsidR="008B7EA5" w:rsidRPr="00F349BD">
        <w:rPr>
          <w:rFonts w:ascii="Times New Roman" w:hAnsi="Times New Roman"/>
          <w:color w:val="000000" w:themeColor="text1"/>
        </w:rPr>
        <w:t>，</w:t>
      </w:r>
      <w:proofErr w:type="spellStart"/>
      <w:r w:rsidR="002363C3" w:rsidRPr="00F349BD">
        <w:rPr>
          <w:rFonts w:ascii="Times New Roman" w:hAnsi="Times New Roman"/>
          <w:color w:val="000000" w:themeColor="text1"/>
        </w:rPr>
        <w:t>TaiwanPlus</w:t>
      </w:r>
      <w:proofErr w:type="spellEnd"/>
      <w:r w:rsidR="002363C3" w:rsidRPr="00F349BD">
        <w:rPr>
          <w:rFonts w:ascii="Times New Roman" w:hAnsi="Times New Roman"/>
          <w:color w:val="000000" w:themeColor="text1"/>
        </w:rPr>
        <w:t>觀看次數與觀看時數趨勢，觀看次數呈穩定成長趨勢，由</w:t>
      </w:r>
      <w:r w:rsidR="002363C3" w:rsidRPr="00F349BD">
        <w:rPr>
          <w:rFonts w:ascii="Times New Roman" w:hAnsi="Times New Roman"/>
          <w:color w:val="000000" w:themeColor="text1"/>
        </w:rPr>
        <w:t>111</w:t>
      </w:r>
      <w:r w:rsidR="002363C3" w:rsidRPr="00F349BD">
        <w:rPr>
          <w:rFonts w:ascii="Times New Roman" w:hAnsi="Times New Roman"/>
          <w:color w:val="000000" w:themeColor="text1"/>
        </w:rPr>
        <w:t>年</w:t>
      </w:r>
      <w:r w:rsidR="00E870F2" w:rsidRPr="00F349BD">
        <w:rPr>
          <w:rFonts w:ascii="Times New Roman" w:hAnsi="Times New Roman" w:hint="eastAsia"/>
          <w:color w:val="000000" w:themeColor="text1"/>
        </w:rPr>
        <w:t>之</w:t>
      </w:r>
      <w:r w:rsidR="002363C3" w:rsidRPr="00F349BD">
        <w:rPr>
          <w:rFonts w:ascii="Times New Roman" w:hAnsi="Times New Roman"/>
          <w:color w:val="000000" w:themeColor="text1"/>
        </w:rPr>
        <w:t>4,412</w:t>
      </w:r>
      <w:r w:rsidR="002363C3" w:rsidRPr="00F349BD">
        <w:rPr>
          <w:rFonts w:ascii="Times New Roman" w:hAnsi="Times New Roman"/>
          <w:color w:val="000000" w:themeColor="text1"/>
        </w:rPr>
        <w:t>萬</w:t>
      </w:r>
      <w:r w:rsidR="002363C3" w:rsidRPr="00F349BD">
        <w:rPr>
          <w:rFonts w:ascii="Times New Roman" w:hAnsi="Times New Roman"/>
          <w:color w:val="000000" w:themeColor="text1"/>
        </w:rPr>
        <w:t>432</w:t>
      </w:r>
      <w:r w:rsidR="002363C3" w:rsidRPr="00F349BD">
        <w:rPr>
          <w:rFonts w:ascii="Times New Roman" w:hAnsi="Times New Roman"/>
          <w:color w:val="000000" w:themeColor="text1"/>
        </w:rPr>
        <w:t>次，成長至</w:t>
      </w:r>
      <w:r w:rsidR="002363C3" w:rsidRPr="00F349BD">
        <w:rPr>
          <w:rFonts w:ascii="Times New Roman" w:hAnsi="Times New Roman"/>
          <w:color w:val="000000" w:themeColor="text1"/>
        </w:rPr>
        <w:t>112</w:t>
      </w:r>
      <w:r w:rsidR="002363C3" w:rsidRPr="00F349BD">
        <w:rPr>
          <w:rFonts w:ascii="Times New Roman" w:hAnsi="Times New Roman"/>
          <w:color w:val="000000" w:themeColor="text1"/>
        </w:rPr>
        <w:t>年之</w:t>
      </w:r>
      <w:r w:rsidR="002363C3" w:rsidRPr="00F349BD">
        <w:rPr>
          <w:rFonts w:ascii="Times New Roman" w:hAnsi="Times New Roman"/>
          <w:color w:val="000000" w:themeColor="text1"/>
        </w:rPr>
        <w:t>1</w:t>
      </w:r>
      <w:r w:rsidR="002363C3" w:rsidRPr="00F349BD">
        <w:rPr>
          <w:rFonts w:ascii="Times New Roman" w:hAnsi="Times New Roman"/>
          <w:color w:val="000000" w:themeColor="text1"/>
        </w:rPr>
        <w:t>億</w:t>
      </w:r>
      <w:r w:rsidR="002363C3" w:rsidRPr="00F349BD">
        <w:rPr>
          <w:rFonts w:ascii="Times New Roman" w:hAnsi="Times New Roman"/>
          <w:color w:val="000000" w:themeColor="text1"/>
        </w:rPr>
        <w:t>2,823</w:t>
      </w:r>
      <w:r w:rsidR="002363C3" w:rsidRPr="00F349BD">
        <w:rPr>
          <w:rFonts w:ascii="Times New Roman" w:hAnsi="Times New Roman"/>
          <w:color w:val="000000" w:themeColor="text1"/>
        </w:rPr>
        <w:t>萬</w:t>
      </w:r>
      <w:r w:rsidR="002363C3" w:rsidRPr="00F349BD">
        <w:rPr>
          <w:rFonts w:ascii="Times New Roman" w:hAnsi="Times New Roman"/>
          <w:color w:val="000000" w:themeColor="text1"/>
        </w:rPr>
        <w:t>1,231</w:t>
      </w:r>
      <w:r w:rsidR="002363C3" w:rsidRPr="00F349BD">
        <w:rPr>
          <w:rFonts w:ascii="Times New Roman" w:hAnsi="Times New Roman"/>
          <w:color w:val="000000" w:themeColor="text1"/>
        </w:rPr>
        <w:t>次；觀看時數亦由</w:t>
      </w:r>
      <w:r w:rsidR="002363C3" w:rsidRPr="00F349BD">
        <w:rPr>
          <w:rFonts w:ascii="Times New Roman" w:hAnsi="Times New Roman"/>
          <w:color w:val="000000" w:themeColor="text1"/>
        </w:rPr>
        <w:t>111</w:t>
      </w:r>
      <w:r w:rsidR="002363C3" w:rsidRPr="00F349BD">
        <w:rPr>
          <w:rFonts w:ascii="Times New Roman" w:hAnsi="Times New Roman"/>
          <w:color w:val="000000" w:themeColor="text1"/>
        </w:rPr>
        <w:t>年</w:t>
      </w:r>
      <w:r w:rsidR="002363C3" w:rsidRPr="00F349BD">
        <w:rPr>
          <w:rFonts w:ascii="Times New Roman" w:hAnsi="Times New Roman"/>
          <w:color w:val="000000" w:themeColor="text1"/>
        </w:rPr>
        <w:lastRenderedPageBreak/>
        <w:t>之</w:t>
      </w:r>
      <w:r w:rsidR="002363C3" w:rsidRPr="00F349BD">
        <w:rPr>
          <w:rFonts w:ascii="Times New Roman" w:hAnsi="Times New Roman"/>
          <w:color w:val="000000" w:themeColor="text1"/>
        </w:rPr>
        <w:t>116</w:t>
      </w:r>
      <w:r w:rsidR="002363C3" w:rsidRPr="00F349BD">
        <w:rPr>
          <w:rFonts w:ascii="Times New Roman" w:hAnsi="Times New Roman"/>
          <w:color w:val="000000" w:themeColor="text1"/>
        </w:rPr>
        <w:t>萬</w:t>
      </w:r>
      <w:r w:rsidR="002363C3" w:rsidRPr="00F349BD">
        <w:rPr>
          <w:rFonts w:ascii="Times New Roman" w:hAnsi="Times New Roman"/>
          <w:color w:val="000000" w:themeColor="text1"/>
        </w:rPr>
        <w:t>2,355</w:t>
      </w:r>
      <w:r w:rsidR="002363C3" w:rsidRPr="00F349BD">
        <w:rPr>
          <w:rFonts w:ascii="Times New Roman" w:hAnsi="Times New Roman"/>
          <w:color w:val="000000" w:themeColor="text1"/>
        </w:rPr>
        <w:t>小時，成長至</w:t>
      </w:r>
      <w:r w:rsidR="002363C3" w:rsidRPr="00F349BD">
        <w:rPr>
          <w:rFonts w:ascii="Times New Roman" w:hAnsi="Times New Roman"/>
          <w:color w:val="000000" w:themeColor="text1"/>
        </w:rPr>
        <w:t>112</w:t>
      </w:r>
      <w:r w:rsidR="002363C3" w:rsidRPr="00F349BD">
        <w:rPr>
          <w:rFonts w:ascii="Times New Roman" w:hAnsi="Times New Roman"/>
          <w:color w:val="000000" w:themeColor="text1"/>
        </w:rPr>
        <w:t>年之</w:t>
      </w:r>
      <w:r w:rsidR="002363C3" w:rsidRPr="00F349BD">
        <w:rPr>
          <w:rFonts w:ascii="Times New Roman" w:hAnsi="Times New Roman"/>
          <w:color w:val="000000" w:themeColor="text1"/>
        </w:rPr>
        <w:t>236</w:t>
      </w:r>
      <w:r w:rsidR="002363C3" w:rsidRPr="00F349BD">
        <w:rPr>
          <w:rFonts w:ascii="Times New Roman" w:hAnsi="Times New Roman"/>
          <w:color w:val="000000" w:themeColor="text1"/>
        </w:rPr>
        <w:t>萬</w:t>
      </w:r>
      <w:r w:rsidR="002363C3" w:rsidRPr="00F349BD">
        <w:rPr>
          <w:rFonts w:ascii="Times New Roman" w:hAnsi="Times New Roman"/>
          <w:color w:val="000000" w:themeColor="text1"/>
        </w:rPr>
        <w:t>366</w:t>
      </w:r>
      <w:r w:rsidR="002363C3" w:rsidRPr="00F349BD">
        <w:rPr>
          <w:rFonts w:ascii="Times New Roman" w:hAnsi="Times New Roman"/>
          <w:color w:val="000000" w:themeColor="text1"/>
        </w:rPr>
        <w:t>小時</w:t>
      </w:r>
      <w:r w:rsidR="00200484" w:rsidRPr="00F349BD">
        <w:rPr>
          <w:rFonts w:ascii="Times New Roman" w:hAnsi="Times New Roman"/>
          <w:color w:val="000000" w:themeColor="text1"/>
        </w:rPr>
        <w:t>（如下表）</w:t>
      </w:r>
      <w:r w:rsidR="002363C3" w:rsidRPr="00F349BD">
        <w:rPr>
          <w:rFonts w:ascii="Times New Roman" w:hAnsi="Times New Roman"/>
          <w:color w:val="000000" w:themeColor="text1"/>
        </w:rPr>
        <w:t>。</w:t>
      </w:r>
    </w:p>
    <w:p w14:paraId="6897C921" w14:textId="32CC93FD" w:rsidR="00200484" w:rsidRPr="00F349BD" w:rsidRDefault="00200484" w:rsidP="00200484">
      <w:pPr>
        <w:pStyle w:val="a3"/>
        <w:rPr>
          <w:rFonts w:ascii="Times New Roman" w:hAnsi="Times New Roman"/>
          <w:b/>
          <w:color w:val="000000" w:themeColor="text1"/>
        </w:rPr>
      </w:pPr>
      <w:proofErr w:type="spellStart"/>
      <w:r w:rsidRPr="00F349BD">
        <w:rPr>
          <w:rFonts w:ascii="Times New Roman" w:hAnsi="Times New Roman"/>
          <w:b/>
          <w:color w:val="000000" w:themeColor="text1"/>
        </w:rPr>
        <w:t>TaiwanPlus</w:t>
      </w:r>
      <w:proofErr w:type="spellEnd"/>
      <w:r w:rsidR="00DD62C1" w:rsidRPr="00F349BD">
        <w:rPr>
          <w:rFonts w:ascii="Times New Roman" w:hAnsi="Times New Roman" w:hint="eastAsia"/>
          <w:b/>
          <w:color w:val="000000" w:themeColor="text1"/>
        </w:rPr>
        <w:t>關鍵績效指標（下稱</w:t>
      </w:r>
      <w:r w:rsidR="00DD62C1" w:rsidRPr="00F349BD">
        <w:rPr>
          <w:rFonts w:ascii="Times New Roman" w:hAnsi="Times New Roman"/>
          <w:b/>
          <w:color w:val="000000" w:themeColor="text1"/>
        </w:rPr>
        <w:t>KPI</w:t>
      </w:r>
      <w:r w:rsidR="00DD62C1" w:rsidRPr="00F349BD">
        <w:rPr>
          <w:rStyle w:val="aff"/>
          <w:rFonts w:ascii="Times New Roman" w:hAnsi="Times New Roman"/>
          <w:b/>
          <w:color w:val="000000" w:themeColor="text1"/>
        </w:rPr>
        <w:footnoteReference w:id="3"/>
      </w:r>
      <w:r w:rsidR="00DD62C1" w:rsidRPr="00F349BD">
        <w:rPr>
          <w:rFonts w:ascii="Times New Roman" w:hAnsi="Times New Roman" w:hint="eastAsia"/>
          <w:b/>
          <w:color w:val="000000" w:themeColor="text1"/>
        </w:rPr>
        <w:t>）</w:t>
      </w:r>
      <w:r w:rsidRPr="00F349BD">
        <w:rPr>
          <w:rFonts w:ascii="Times New Roman" w:hAnsi="Times New Roman"/>
          <w:b/>
          <w:color w:val="000000" w:themeColor="text1"/>
        </w:rPr>
        <w:t>達成情形</w:t>
      </w:r>
      <w:r w:rsidR="0018199E" w:rsidRPr="00F349BD">
        <w:rPr>
          <w:rFonts w:ascii="Times New Roman" w:hAnsi="Times New Roman"/>
          <w:b/>
          <w:color w:val="000000" w:themeColor="text1"/>
        </w:rPr>
        <w:t>（</w:t>
      </w:r>
      <w:r w:rsidRPr="00F349BD">
        <w:rPr>
          <w:rFonts w:ascii="Times New Roman" w:hAnsi="Times New Roman"/>
          <w:b/>
          <w:color w:val="000000" w:themeColor="text1"/>
        </w:rPr>
        <w:t>111-113</w:t>
      </w:r>
      <w:r w:rsidRPr="00F349BD">
        <w:rPr>
          <w:rFonts w:ascii="Times New Roman" w:hAnsi="Times New Roman"/>
          <w:b/>
          <w:color w:val="000000" w:themeColor="text1"/>
        </w:rPr>
        <w:t>年</w:t>
      </w:r>
      <w:r w:rsidR="0018199E" w:rsidRPr="00F349BD">
        <w:rPr>
          <w:rFonts w:ascii="Times New Roman" w:hAnsi="Times New Roman"/>
          <w:b/>
          <w:color w:val="000000" w:themeColor="text1"/>
        </w:rPr>
        <w:t>）</w:t>
      </w:r>
    </w:p>
    <w:tbl>
      <w:tblPr>
        <w:tblStyle w:val="af6"/>
        <w:tblW w:w="10218" w:type="dxa"/>
        <w:tblInd w:w="-431" w:type="dxa"/>
        <w:tblLook w:val="04A0" w:firstRow="1" w:lastRow="0" w:firstColumn="1" w:lastColumn="0" w:noHBand="0" w:noVBand="1"/>
      </w:tblPr>
      <w:tblGrid>
        <w:gridCol w:w="1277"/>
        <w:gridCol w:w="1490"/>
        <w:gridCol w:w="1490"/>
        <w:gridCol w:w="1490"/>
        <w:gridCol w:w="1490"/>
        <w:gridCol w:w="1490"/>
        <w:gridCol w:w="1491"/>
      </w:tblGrid>
      <w:tr w:rsidR="00F349BD" w:rsidRPr="00F349BD" w14:paraId="264334C3" w14:textId="77777777" w:rsidTr="00200484">
        <w:trPr>
          <w:trHeight w:val="555"/>
          <w:tblHeader/>
        </w:trPr>
        <w:tc>
          <w:tcPr>
            <w:tcW w:w="1277" w:type="dxa"/>
            <w:vMerge w:val="restart"/>
            <w:shd w:val="clear" w:color="auto" w:fill="FDE9D9" w:themeFill="accent6" w:themeFillTint="33"/>
            <w:vAlign w:val="center"/>
          </w:tcPr>
          <w:p w14:paraId="220BD9BF" w14:textId="77777777" w:rsidR="00200484" w:rsidRPr="00F349BD" w:rsidRDefault="00200484" w:rsidP="00200484">
            <w:pPr>
              <w:jc w:val="center"/>
              <w:rPr>
                <w:rFonts w:ascii="Times New Roman"/>
                <w:b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  <w:szCs w:val="28"/>
              </w:rPr>
              <w:t>KPI</w:t>
            </w:r>
          </w:p>
        </w:tc>
        <w:tc>
          <w:tcPr>
            <w:tcW w:w="2980" w:type="dxa"/>
            <w:gridSpan w:val="2"/>
            <w:shd w:val="clear" w:color="auto" w:fill="FDE9D9" w:themeFill="accent6" w:themeFillTint="33"/>
            <w:vAlign w:val="center"/>
          </w:tcPr>
          <w:p w14:paraId="3BAD374C" w14:textId="77777777" w:rsidR="00200484" w:rsidRPr="00F349BD" w:rsidRDefault="00200484" w:rsidP="00200484">
            <w:pPr>
              <w:jc w:val="center"/>
              <w:rPr>
                <w:rFonts w:ascii="Times New Roman"/>
                <w:b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  <w:szCs w:val="28"/>
              </w:rPr>
              <w:t>111</w:t>
            </w:r>
            <w:r w:rsidRPr="00F349BD">
              <w:rPr>
                <w:rFonts w:ascii="Times New Roman"/>
                <w:b/>
                <w:color w:val="000000" w:themeColor="text1"/>
                <w:sz w:val="28"/>
                <w:szCs w:val="28"/>
              </w:rPr>
              <w:t>年</w:t>
            </w:r>
          </w:p>
        </w:tc>
        <w:tc>
          <w:tcPr>
            <w:tcW w:w="2980" w:type="dxa"/>
            <w:gridSpan w:val="2"/>
            <w:shd w:val="clear" w:color="auto" w:fill="FDE9D9" w:themeFill="accent6" w:themeFillTint="33"/>
            <w:vAlign w:val="center"/>
          </w:tcPr>
          <w:p w14:paraId="7F2F4050" w14:textId="77777777" w:rsidR="00200484" w:rsidRPr="00F349BD" w:rsidRDefault="00200484" w:rsidP="00200484">
            <w:pPr>
              <w:jc w:val="center"/>
              <w:rPr>
                <w:rFonts w:ascii="Times New Roman"/>
                <w:b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  <w:szCs w:val="28"/>
              </w:rPr>
              <w:t>112</w:t>
            </w:r>
            <w:r w:rsidRPr="00F349BD">
              <w:rPr>
                <w:rFonts w:ascii="Times New Roman"/>
                <w:b/>
                <w:color w:val="000000" w:themeColor="text1"/>
                <w:sz w:val="28"/>
                <w:szCs w:val="28"/>
              </w:rPr>
              <w:t>年</w:t>
            </w:r>
          </w:p>
        </w:tc>
        <w:tc>
          <w:tcPr>
            <w:tcW w:w="2981" w:type="dxa"/>
            <w:gridSpan w:val="2"/>
            <w:shd w:val="clear" w:color="auto" w:fill="FDE9D9" w:themeFill="accent6" w:themeFillTint="33"/>
            <w:vAlign w:val="center"/>
          </w:tcPr>
          <w:p w14:paraId="52C337DF" w14:textId="77777777" w:rsidR="00200484" w:rsidRPr="00F349BD" w:rsidRDefault="00200484" w:rsidP="00200484">
            <w:pPr>
              <w:jc w:val="center"/>
              <w:rPr>
                <w:rFonts w:ascii="Times New Roman"/>
                <w:b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  <w:szCs w:val="28"/>
              </w:rPr>
              <w:t>113</w:t>
            </w:r>
            <w:r w:rsidRPr="00F349BD">
              <w:rPr>
                <w:rFonts w:ascii="Times New Roman"/>
                <w:b/>
                <w:color w:val="000000" w:themeColor="text1"/>
                <w:sz w:val="28"/>
                <w:szCs w:val="28"/>
              </w:rPr>
              <w:t>年</w:t>
            </w:r>
            <w:r w:rsidR="0018199E" w:rsidRPr="00F349BD">
              <w:rPr>
                <w:rFonts w:ascii="Times New Roman"/>
                <w:b/>
                <w:color w:val="000000" w:themeColor="text1"/>
                <w:sz w:val="28"/>
                <w:szCs w:val="28"/>
              </w:rPr>
              <w:t>（</w:t>
            </w:r>
            <w:r w:rsidRPr="00F349BD">
              <w:rPr>
                <w:rFonts w:ascii="Times New Roman"/>
                <w:b/>
                <w:color w:val="000000" w:themeColor="text1"/>
                <w:sz w:val="28"/>
                <w:szCs w:val="28"/>
              </w:rPr>
              <w:t>半年</w:t>
            </w:r>
            <w:r w:rsidR="0018199E" w:rsidRPr="00F349BD">
              <w:rPr>
                <w:rFonts w:ascii="Times New Roman"/>
                <w:b/>
                <w:color w:val="000000" w:themeColor="text1"/>
                <w:sz w:val="28"/>
                <w:szCs w:val="28"/>
              </w:rPr>
              <w:t>）</w:t>
            </w:r>
          </w:p>
        </w:tc>
      </w:tr>
      <w:tr w:rsidR="00F349BD" w:rsidRPr="00F349BD" w14:paraId="75FA8F1D" w14:textId="77777777" w:rsidTr="00200484">
        <w:trPr>
          <w:trHeight w:val="534"/>
          <w:tblHeader/>
        </w:trPr>
        <w:tc>
          <w:tcPr>
            <w:tcW w:w="1277" w:type="dxa"/>
            <w:vMerge/>
            <w:vAlign w:val="center"/>
          </w:tcPr>
          <w:p w14:paraId="7B4BF301" w14:textId="77777777" w:rsidR="00200484" w:rsidRPr="00F349BD" w:rsidRDefault="00200484" w:rsidP="00200484">
            <w:pPr>
              <w:rPr>
                <w:rFonts w:asci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90" w:type="dxa"/>
            <w:shd w:val="clear" w:color="auto" w:fill="FDE9D9" w:themeFill="accent6" w:themeFillTint="33"/>
            <w:vAlign w:val="center"/>
          </w:tcPr>
          <w:p w14:paraId="2BB66939" w14:textId="77777777" w:rsidR="00200484" w:rsidRPr="00F349BD" w:rsidRDefault="00200484" w:rsidP="00200484">
            <w:pPr>
              <w:jc w:val="center"/>
              <w:rPr>
                <w:rFonts w:ascii="Times New Roman"/>
                <w:b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  <w:szCs w:val="28"/>
              </w:rPr>
              <w:t>目標</w:t>
            </w:r>
          </w:p>
        </w:tc>
        <w:tc>
          <w:tcPr>
            <w:tcW w:w="1490" w:type="dxa"/>
            <w:shd w:val="clear" w:color="auto" w:fill="FDE9D9" w:themeFill="accent6" w:themeFillTint="33"/>
            <w:vAlign w:val="center"/>
          </w:tcPr>
          <w:p w14:paraId="0FEF6CED" w14:textId="77777777" w:rsidR="00200484" w:rsidRPr="00F349BD" w:rsidRDefault="00200484" w:rsidP="00200484">
            <w:pPr>
              <w:jc w:val="center"/>
              <w:rPr>
                <w:rFonts w:ascii="Times New Roman"/>
                <w:b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  <w:szCs w:val="28"/>
              </w:rPr>
              <w:t>達成</w:t>
            </w:r>
          </w:p>
        </w:tc>
        <w:tc>
          <w:tcPr>
            <w:tcW w:w="1490" w:type="dxa"/>
            <w:shd w:val="clear" w:color="auto" w:fill="FDE9D9" w:themeFill="accent6" w:themeFillTint="33"/>
            <w:vAlign w:val="center"/>
          </w:tcPr>
          <w:p w14:paraId="6F3282EE" w14:textId="77777777" w:rsidR="00200484" w:rsidRPr="00F349BD" w:rsidRDefault="00200484" w:rsidP="00200484">
            <w:pPr>
              <w:jc w:val="center"/>
              <w:rPr>
                <w:rFonts w:ascii="Times New Roman"/>
                <w:b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  <w:szCs w:val="28"/>
              </w:rPr>
              <w:t>目標</w:t>
            </w:r>
          </w:p>
        </w:tc>
        <w:tc>
          <w:tcPr>
            <w:tcW w:w="1490" w:type="dxa"/>
            <w:shd w:val="clear" w:color="auto" w:fill="FDE9D9" w:themeFill="accent6" w:themeFillTint="33"/>
            <w:vAlign w:val="center"/>
          </w:tcPr>
          <w:p w14:paraId="7FD5E58F" w14:textId="77777777" w:rsidR="00200484" w:rsidRPr="00F349BD" w:rsidRDefault="00200484" w:rsidP="00200484">
            <w:pPr>
              <w:jc w:val="center"/>
              <w:rPr>
                <w:rFonts w:ascii="Times New Roman"/>
                <w:b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  <w:szCs w:val="28"/>
              </w:rPr>
              <w:t>達成</w:t>
            </w:r>
          </w:p>
        </w:tc>
        <w:tc>
          <w:tcPr>
            <w:tcW w:w="1490" w:type="dxa"/>
            <w:shd w:val="clear" w:color="auto" w:fill="FDE9D9" w:themeFill="accent6" w:themeFillTint="33"/>
            <w:vAlign w:val="center"/>
          </w:tcPr>
          <w:p w14:paraId="4BD49DF4" w14:textId="77777777" w:rsidR="00200484" w:rsidRPr="00F349BD" w:rsidRDefault="00200484" w:rsidP="00200484">
            <w:pPr>
              <w:jc w:val="center"/>
              <w:rPr>
                <w:rFonts w:ascii="Times New Roman"/>
                <w:b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  <w:szCs w:val="28"/>
              </w:rPr>
              <w:t>目標</w:t>
            </w:r>
          </w:p>
        </w:tc>
        <w:tc>
          <w:tcPr>
            <w:tcW w:w="1491" w:type="dxa"/>
            <w:shd w:val="clear" w:color="auto" w:fill="FDE9D9" w:themeFill="accent6" w:themeFillTint="33"/>
            <w:vAlign w:val="center"/>
          </w:tcPr>
          <w:p w14:paraId="36BC6EFC" w14:textId="77777777" w:rsidR="00200484" w:rsidRPr="00F349BD" w:rsidRDefault="00200484" w:rsidP="00200484">
            <w:pPr>
              <w:jc w:val="center"/>
              <w:rPr>
                <w:rFonts w:ascii="Times New Roman"/>
                <w:b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  <w:szCs w:val="28"/>
              </w:rPr>
              <w:t>達成</w:t>
            </w:r>
          </w:p>
        </w:tc>
      </w:tr>
      <w:tr w:rsidR="00F349BD" w:rsidRPr="00F349BD" w14:paraId="55CD935D" w14:textId="77777777" w:rsidTr="00200484">
        <w:trPr>
          <w:trHeight w:val="534"/>
        </w:trPr>
        <w:tc>
          <w:tcPr>
            <w:tcW w:w="1277" w:type="dxa"/>
            <w:vAlign w:val="center"/>
          </w:tcPr>
          <w:p w14:paraId="152CE8ED" w14:textId="77777777" w:rsidR="007662E1" w:rsidRPr="00F349BD" w:rsidRDefault="00200484" w:rsidP="00200484">
            <w:pPr>
              <w:rPr>
                <w:rFonts w:ascii="Times New Roman"/>
                <w:b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  <w:szCs w:val="28"/>
              </w:rPr>
              <w:t>影音觀看次數</w:t>
            </w:r>
          </w:p>
          <w:p w14:paraId="28513603" w14:textId="76BEEA3C" w:rsidR="00200484" w:rsidRPr="00F349BD" w:rsidRDefault="007662E1" w:rsidP="00200484">
            <w:pPr>
              <w:rPr>
                <w:rFonts w:ascii="Times New Roman"/>
                <w:b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 w:hint="eastAsia"/>
                <w:b/>
                <w:color w:val="000000" w:themeColor="text1"/>
                <w:sz w:val="24"/>
                <w:szCs w:val="24"/>
              </w:rPr>
              <w:t>（次數）</w:t>
            </w:r>
          </w:p>
        </w:tc>
        <w:tc>
          <w:tcPr>
            <w:tcW w:w="1490" w:type="dxa"/>
            <w:vAlign w:val="center"/>
          </w:tcPr>
          <w:p w14:paraId="4E91C8E9" w14:textId="77777777" w:rsidR="00200484" w:rsidRPr="00F349BD" w:rsidRDefault="00200484" w:rsidP="00200484">
            <w:pPr>
              <w:rPr>
                <w:rFonts w:ascii="Times New Roman"/>
                <w:b/>
                <w:color w:val="000000" w:themeColor="text1"/>
                <w:sz w:val="24"/>
                <w:szCs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4"/>
                <w:szCs w:val="28"/>
              </w:rPr>
              <w:t>2,400</w:t>
            </w:r>
            <w:r w:rsidRPr="00F349BD">
              <w:rPr>
                <w:rFonts w:ascii="Times New Roman"/>
                <w:b/>
                <w:color w:val="000000" w:themeColor="text1"/>
                <w:sz w:val="24"/>
                <w:szCs w:val="28"/>
              </w:rPr>
              <w:t>萬</w:t>
            </w:r>
          </w:p>
        </w:tc>
        <w:tc>
          <w:tcPr>
            <w:tcW w:w="1490" w:type="dxa"/>
            <w:vAlign w:val="center"/>
          </w:tcPr>
          <w:p w14:paraId="49D578D9" w14:textId="77777777" w:rsidR="00200484" w:rsidRPr="00F349BD" w:rsidRDefault="00200484" w:rsidP="00200484">
            <w:pPr>
              <w:rPr>
                <w:rFonts w:ascii="Times New Roman"/>
                <w:b/>
                <w:color w:val="000000" w:themeColor="text1"/>
                <w:sz w:val="24"/>
                <w:szCs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4"/>
                <w:szCs w:val="28"/>
              </w:rPr>
              <w:t>4,412</w:t>
            </w:r>
            <w:r w:rsidRPr="00F349BD">
              <w:rPr>
                <w:rFonts w:ascii="Times New Roman"/>
                <w:b/>
                <w:color w:val="000000" w:themeColor="text1"/>
                <w:sz w:val="24"/>
                <w:szCs w:val="28"/>
              </w:rPr>
              <w:t>萬</w:t>
            </w:r>
            <w:r w:rsidRPr="00F349BD">
              <w:rPr>
                <w:rFonts w:ascii="Times New Roman"/>
                <w:b/>
                <w:color w:val="000000" w:themeColor="text1"/>
                <w:sz w:val="24"/>
                <w:szCs w:val="28"/>
              </w:rPr>
              <w:t>432</w:t>
            </w:r>
          </w:p>
        </w:tc>
        <w:tc>
          <w:tcPr>
            <w:tcW w:w="1490" w:type="dxa"/>
            <w:vAlign w:val="center"/>
          </w:tcPr>
          <w:p w14:paraId="1D89ED62" w14:textId="77777777" w:rsidR="00200484" w:rsidRPr="00F349BD" w:rsidRDefault="00200484" w:rsidP="00200484">
            <w:pPr>
              <w:rPr>
                <w:rFonts w:ascii="Times New Roman"/>
                <w:b/>
                <w:color w:val="000000" w:themeColor="text1"/>
                <w:sz w:val="24"/>
                <w:szCs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4"/>
                <w:szCs w:val="28"/>
              </w:rPr>
              <w:t>4,600</w:t>
            </w:r>
            <w:r w:rsidRPr="00F349BD">
              <w:rPr>
                <w:rFonts w:ascii="Times New Roman"/>
                <w:b/>
                <w:color w:val="000000" w:themeColor="text1"/>
                <w:sz w:val="24"/>
                <w:szCs w:val="28"/>
              </w:rPr>
              <w:t>萬</w:t>
            </w:r>
          </w:p>
        </w:tc>
        <w:tc>
          <w:tcPr>
            <w:tcW w:w="1490" w:type="dxa"/>
            <w:vAlign w:val="center"/>
          </w:tcPr>
          <w:p w14:paraId="4F648631" w14:textId="77777777" w:rsidR="00200484" w:rsidRPr="00F349BD" w:rsidRDefault="00200484" w:rsidP="00200484">
            <w:pPr>
              <w:rPr>
                <w:rFonts w:ascii="Times New Roman"/>
                <w:b/>
                <w:color w:val="000000" w:themeColor="text1"/>
                <w:sz w:val="22"/>
                <w:szCs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2"/>
                <w:szCs w:val="28"/>
              </w:rPr>
              <w:t>1</w:t>
            </w:r>
            <w:r w:rsidRPr="00F349BD">
              <w:rPr>
                <w:rFonts w:ascii="Times New Roman"/>
                <w:b/>
                <w:color w:val="000000" w:themeColor="text1"/>
                <w:sz w:val="22"/>
                <w:szCs w:val="28"/>
              </w:rPr>
              <w:t>億</w:t>
            </w:r>
            <w:r w:rsidRPr="00F349BD">
              <w:rPr>
                <w:rFonts w:ascii="Times New Roman"/>
                <w:b/>
                <w:color w:val="000000" w:themeColor="text1"/>
                <w:sz w:val="22"/>
                <w:szCs w:val="28"/>
              </w:rPr>
              <w:t>2,823</w:t>
            </w:r>
            <w:r w:rsidRPr="00F349BD">
              <w:rPr>
                <w:rFonts w:ascii="Times New Roman"/>
                <w:b/>
                <w:color w:val="000000" w:themeColor="text1"/>
                <w:sz w:val="22"/>
                <w:szCs w:val="28"/>
              </w:rPr>
              <w:t>萬</w:t>
            </w:r>
            <w:r w:rsidRPr="00F349BD">
              <w:rPr>
                <w:rFonts w:ascii="Times New Roman"/>
                <w:b/>
                <w:color w:val="000000" w:themeColor="text1"/>
                <w:sz w:val="22"/>
                <w:szCs w:val="28"/>
              </w:rPr>
              <w:t>1,231</w:t>
            </w:r>
          </w:p>
        </w:tc>
        <w:tc>
          <w:tcPr>
            <w:tcW w:w="1490" w:type="dxa"/>
            <w:vAlign w:val="center"/>
          </w:tcPr>
          <w:p w14:paraId="5E7CEB7A" w14:textId="77777777" w:rsidR="00200484" w:rsidRPr="00F349BD" w:rsidRDefault="00200484" w:rsidP="00200484">
            <w:pPr>
              <w:rPr>
                <w:rFonts w:ascii="Times New Roman"/>
                <w:b/>
                <w:color w:val="000000" w:themeColor="text1"/>
                <w:sz w:val="24"/>
                <w:szCs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4"/>
                <w:szCs w:val="28"/>
              </w:rPr>
              <w:t>6,000</w:t>
            </w:r>
            <w:r w:rsidRPr="00F349BD">
              <w:rPr>
                <w:rFonts w:ascii="Times New Roman"/>
                <w:b/>
                <w:color w:val="000000" w:themeColor="text1"/>
                <w:sz w:val="24"/>
                <w:szCs w:val="28"/>
              </w:rPr>
              <w:t>萬</w:t>
            </w:r>
          </w:p>
        </w:tc>
        <w:tc>
          <w:tcPr>
            <w:tcW w:w="1491" w:type="dxa"/>
            <w:vAlign w:val="center"/>
          </w:tcPr>
          <w:p w14:paraId="796293D0" w14:textId="77777777" w:rsidR="00200484" w:rsidRPr="00F349BD" w:rsidRDefault="00200484" w:rsidP="00200484">
            <w:pPr>
              <w:rPr>
                <w:rFonts w:ascii="Times New Roman"/>
                <w:b/>
                <w:color w:val="000000" w:themeColor="text1"/>
                <w:sz w:val="24"/>
                <w:szCs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4"/>
                <w:szCs w:val="28"/>
              </w:rPr>
              <w:t>8,236</w:t>
            </w:r>
            <w:r w:rsidRPr="00F349BD">
              <w:rPr>
                <w:rFonts w:ascii="Times New Roman"/>
                <w:b/>
                <w:color w:val="000000" w:themeColor="text1"/>
                <w:sz w:val="24"/>
                <w:szCs w:val="28"/>
              </w:rPr>
              <w:t>萬</w:t>
            </w:r>
            <w:r w:rsidRPr="00F349BD">
              <w:rPr>
                <w:rFonts w:ascii="Times New Roman"/>
                <w:b/>
                <w:color w:val="000000" w:themeColor="text1"/>
                <w:sz w:val="24"/>
                <w:szCs w:val="28"/>
              </w:rPr>
              <w:t>5,577</w:t>
            </w:r>
          </w:p>
        </w:tc>
      </w:tr>
      <w:tr w:rsidR="00F349BD" w:rsidRPr="00F349BD" w14:paraId="28444CFF" w14:textId="77777777" w:rsidTr="00200484">
        <w:trPr>
          <w:trHeight w:val="534"/>
        </w:trPr>
        <w:tc>
          <w:tcPr>
            <w:tcW w:w="1277" w:type="dxa"/>
            <w:vAlign w:val="center"/>
          </w:tcPr>
          <w:p w14:paraId="0EE040FF" w14:textId="77777777" w:rsidR="00200484" w:rsidRPr="00F349BD" w:rsidRDefault="00200484" w:rsidP="00200484">
            <w:pPr>
              <w:rPr>
                <w:rFonts w:ascii="Times New Roman"/>
                <w:b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  <w:szCs w:val="28"/>
              </w:rPr>
              <w:t>影音觀看時數</w:t>
            </w:r>
          </w:p>
          <w:p w14:paraId="4A9B39EA" w14:textId="1627005B" w:rsidR="007662E1" w:rsidRPr="00F349BD" w:rsidRDefault="007662E1" w:rsidP="00200484">
            <w:pPr>
              <w:rPr>
                <w:rFonts w:ascii="Times New Roman"/>
                <w:b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 w:hint="eastAsia"/>
                <w:b/>
                <w:color w:val="000000" w:themeColor="text1"/>
                <w:sz w:val="24"/>
                <w:szCs w:val="24"/>
              </w:rPr>
              <w:t>（小時）</w:t>
            </w:r>
          </w:p>
        </w:tc>
        <w:tc>
          <w:tcPr>
            <w:tcW w:w="1490" w:type="dxa"/>
            <w:vAlign w:val="center"/>
          </w:tcPr>
          <w:p w14:paraId="4009ABC3" w14:textId="77777777" w:rsidR="00200484" w:rsidRPr="00F349BD" w:rsidRDefault="00200484" w:rsidP="00200484">
            <w:pPr>
              <w:rPr>
                <w:rFonts w:ascii="Times New Roman"/>
                <w:b/>
                <w:color w:val="000000" w:themeColor="text1"/>
                <w:sz w:val="24"/>
                <w:szCs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4"/>
                <w:szCs w:val="28"/>
              </w:rPr>
              <w:t>33</w:t>
            </w:r>
            <w:r w:rsidRPr="00F349BD">
              <w:rPr>
                <w:rFonts w:ascii="Times New Roman"/>
                <w:b/>
                <w:color w:val="000000" w:themeColor="text1"/>
                <w:sz w:val="24"/>
                <w:szCs w:val="28"/>
              </w:rPr>
              <w:t>萬</w:t>
            </w:r>
            <w:r w:rsidRPr="00F349BD">
              <w:rPr>
                <w:rFonts w:ascii="Times New Roman"/>
                <w:b/>
                <w:color w:val="000000" w:themeColor="text1"/>
                <w:sz w:val="24"/>
                <w:szCs w:val="28"/>
              </w:rPr>
              <w:t>6,000</w:t>
            </w:r>
          </w:p>
        </w:tc>
        <w:tc>
          <w:tcPr>
            <w:tcW w:w="1490" w:type="dxa"/>
            <w:vAlign w:val="center"/>
          </w:tcPr>
          <w:p w14:paraId="4E0F24F1" w14:textId="77777777" w:rsidR="00200484" w:rsidRPr="00F349BD" w:rsidRDefault="00200484" w:rsidP="00200484">
            <w:pPr>
              <w:rPr>
                <w:rFonts w:ascii="Times New Roman"/>
                <w:b/>
                <w:color w:val="000000" w:themeColor="text1"/>
                <w:sz w:val="24"/>
                <w:szCs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4"/>
                <w:szCs w:val="28"/>
              </w:rPr>
              <w:t>116</w:t>
            </w:r>
            <w:r w:rsidRPr="00F349BD">
              <w:rPr>
                <w:rFonts w:ascii="Times New Roman"/>
                <w:b/>
                <w:color w:val="000000" w:themeColor="text1"/>
                <w:sz w:val="24"/>
                <w:szCs w:val="28"/>
              </w:rPr>
              <w:t>萬</w:t>
            </w:r>
            <w:r w:rsidRPr="00F349BD">
              <w:rPr>
                <w:rFonts w:ascii="Times New Roman"/>
                <w:b/>
                <w:color w:val="000000" w:themeColor="text1"/>
                <w:sz w:val="24"/>
                <w:szCs w:val="28"/>
              </w:rPr>
              <w:t>2,355</w:t>
            </w:r>
          </w:p>
        </w:tc>
        <w:tc>
          <w:tcPr>
            <w:tcW w:w="1490" w:type="dxa"/>
            <w:vAlign w:val="center"/>
          </w:tcPr>
          <w:p w14:paraId="360907DE" w14:textId="77777777" w:rsidR="00200484" w:rsidRPr="00F349BD" w:rsidRDefault="00200484" w:rsidP="00200484">
            <w:pPr>
              <w:rPr>
                <w:rFonts w:ascii="Times New Roman"/>
                <w:b/>
                <w:color w:val="000000" w:themeColor="text1"/>
                <w:sz w:val="24"/>
                <w:szCs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4"/>
                <w:szCs w:val="28"/>
              </w:rPr>
              <w:t>127</w:t>
            </w:r>
            <w:r w:rsidRPr="00F349BD">
              <w:rPr>
                <w:rFonts w:ascii="Times New Roman"/>
                <w:b/>
                <w:color w:val="000000" w:themeColor="text1"/>
                <w:sz w:val="24"/>
                <w:szCs w:val="28"/>
              </w:rPr>
              <w:t>萬</w:t>
            </w:r>
          </w:p>
        </w:tc>
        <w:tc>
          <w:tcPr>
            <w:tcW w:w="1490" w:type="dxa"/>
            <w:vAlign w:val="center"/>
          </w:tcPr>
          <w:p w14:paraId="137FB315" w14:textId="77777777" w:rsidR="00200484" w:rsidRPr="00F349BD" w:rsidRDefault="00200484" w:rsidP="00200484">
            <w:pPr>
              <w:rPr>
                <w:rFonts w:ascii="Times New Roman"/>
                <w:b/>
                <w:color w:val="000000" w:themeColor="text1"/>
                <w:sz w:val="22"/>
                <w:szCs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2"/>
                <w:szCs w:val="28"/>
              </w:rPr>
              <w:t>236</w:t>
            </w:r>
            <w:r w:rsidRPr="00F349BD">
              <w:rPr>
                <w:rFonts w:ascii="Times New Roman"/>
                <w:b/>
                <w:color w:val="000000" w:themeColor="text1"/>
                <w:sz w:val="22"/>
                <w:szCs w:val="28"/>
              </w:rPr>
              <w:t>萬</w:t>
            </w:r>
            <w:r w:rsidRPr="00F349BD">
              <w:rPr>
                <w:rFonts w:ascii="Times New Roman"/>
                <w:b/>
                <w:color w:val="000000" w:themeColor="text1"/>
                <w:sz w:val="22"/>
                <w:szCs w:val="28"/>
              </w:rPr>
              <w:t>366</w:t>
            </w:r>
          </w:p>
        </w:tc>
        <w:tc>
          <w:tcPr>
            <w:tcW w:w="1490" w:type="dxa"/>
            <w:vAlign w:val="center"/>
          </w:tcPr>
          <w:p w14:paraId="2505E188" w14:textId="77777777" w:rsidR="00200484" w:rsidRPr="00F349BD" w:rsidRDefault="00200484" w:rsidP="00200484">
            <w:pPr>
              <w:rPr>
                <w:rFonts w:ascii="Times New Roman"/>
                <w:b/>
                <w:color w:val="000000" w:themeColor="text1"/>
                <w:sz w:val="24"/>
                <w:szCs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4"/>
                <w:szCs w:val="28"/>
              </w:rPr>
              <w:t>108</w:t>
            </w:r>
            <w:r w:rsidRPr="00F349BD">
              <w:rPr>
                <w:rFonts w:ascii="Times New Roman"/>
                <w:b/>
                <w:color w:val="000000" w:themeColor="text1"/>
                <w:sz w:val="24"/>
                <w:szCs w:val="28"/>
              </w:rPr>
              <w:t>萬</w:t>
            </w:r>
          </w:p>
        </w:tc>
        <w:tc>
          <w:tcPr>
            <w:tcW w:w="1491" w:type="dxa"/>
            <w:vAlign w:val="center"/>
          </w:tcPr>
          <w:p w14:paraId="6DA9DB05" w14:textId="77777777" w:rsidR="00200484" w:rsidRPr="00F349BD" w:rsidRDefault="00200484" w:rsidP="00200484">
            <w:pPr>
              <w:rPr>
                <w:rFonts w:ascii="Times New Roman"/>
                <w:b/>
                <w:color w:val="000000" w:themeColor="text1"/>
                <w:sz w:val="24"/>
                <w:szCs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4"/>
                <w:szCs w:val="28"/>
              </w:rPr>
              <w:t>181</w:t>
            </w:r>
            <w:r w:rsidRPr="00F349BD">
              <w:rPr>
                <w:rFonts w:ascii="Times New Roman"/>
                <w:b/>
                <w:color w:val="000000" w:themeColor="text1"/>
                <w:sz w:val="24"/>
                <w:szCs w:val="28"/>
              </w:rPr>
              <w:t>萬</w:t>
            </w:r>
            <w:r w:rsidRPr="00F349BD">
              <w:rPr>
                <w:rFonts w:ascii="Times New Roman"/>
                <w:b/>
                <w:color w:val="000000" w:themeColor="text1"/>
                <w:sz w:val="24"/>
                <w:szCs w:val="28"/>
              </w:rPr>
              <w:t>7,591</w:t>
            </w:r>
          </w:p>
        </w:tc>
      </w:tr>
      <w:tr w:rsidR="00F349BD" w:rsidRPr="00F349BD" w14:paraId="04D5F040" w14:textId="77777777" w:rsidTr="00200484">
        <w:trPr>
          <w:trHeight w:val="534"/>
        </w:trPr>
        <w:tc>
          <w:tcPr>
            <w:tcW w:w="1277" w:type="dxa"/>
            <w:vAlign w:val="center"/>
          </w:tcPr>
          <w:p w14:paraId="5F4AA7FA" w14:textId="77777777" w:rsidR="00200484" w:rsidRPr="00F349BD" w:rsidRDefault="00200484" w:rsidP="00200484">
            <w:pPr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  <w:szCs w:val="28"/>
              </w:rPr>
              <w:t>網站使用者</w:t>
            </w:r>
          </w:p>
        </w:tc>
        <w:tc>
          <w:tcPr>
            <w:tcW w:w="1490" w:type="dxa"/>
            <w:vAlign w:val="center"/>
          </w:tcPr>
          <w:p w14:paraId="4E1B1DC0" w14:textId="77777777" w:rsidR="00200484" w:rsidRPr="00F349BD" w:rsidRDefault="00200484" w:rsidP="00200484">
            <w:pPr>
              <w:rPr>
                <w:rFonts w:ascii="Times New Roman"/>
                <w:color w:val="000000" w:themeColor="text1"/>
                <w:sz w:val="24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--</w:t>
            </w:r>
          </w:p>
        </w:tc>
        <w:tc>
          <w:tcPr>
            <w:tcW w:w="1490" w:type="dxa"/>
            <w:vAlign w:val="center"/>
          </w:tcPr>
          <w:p w14:paraId="0151393A" w14:textId="77777777" w:rsidR="00200484" w:rsidRPr="00F349BD" w:rsidRDefault="00200484" w:rsidP="00200484">
            <w:pPr>
              <w:rPr>
                <w:rFonts w:ascii="Times New Roman"/>
                <w:color w:val="000000" w:themeColor="text1"/>
                <w:sz w:val="24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--</w:t>
            </w:r>
          </w:p>
        </w:tc>
        <w:tc>
          <w:tcPr>
            <w:tcW w:w="1490" w:type="dxa"/>
            <w:vAlign w:val="center"/>
          </w:tcPr>
          <w:p w14:paraId="240D1DD2" w14:textId="77777777" w:rsidR="00200484" w:rsidRPr="00F349BD" w:rsidRDefault="00200484" w:rsidP="00200484">
            <w:pPr>
              <w:rPr>
                <w:rFonts w:ascii="Times New Roman"/>
                <w:color w:val="000000" w:themeColor="text1"/>
                <w:sz w:val="24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113</w:t>
            </w: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萬</w:t>
            </w:r>
          </w:p>
        </w:tc>
        <w:tc>
          <w:tcPr>
            <w:tcW w:w="1490" w:type="dxa"/>
            <w:vAlign w:val="center"/>
          </w:tcPr>
          <w:p w14:paraId="263DBA2A" w14:textId="77777777" w:rsidR="00200484" w:rsidRPr="00F349BD" w:rsidRDefault="00200484" w:rsidP="00200484">
            <w:pPr>
              <w:rPr>
                <w:rFonts w:ascii="Times New Roman"/>
                <w:color w:val="000000" w:themeColor="text1"/>
                <w:sz w:val="22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2"/>
                <w:szCs w:val="28"/>
              </w:rPr>
              <w:t>107</w:t>
            </w:r>
            <w:r w:rsidRPr="00F349BD">
              <w:rPr>
                <w:rFonts w:ascii="Times New Roman"/>
                <w:color w:val="000000" w:themeColor="text1"/>
                <w:sz w:val="22"/>
                <w:szCs w:val="28"/>
              </w:rPr>
              <w:t>萬</w:t>
            </w:r>
            <w:r w:rsidRPr="00F349BD">
              <w:rPr>
                <w:rFonts w:ascii="Times New Roman"/>
                <w:color w:val="000000" w:themeColor="text1"/>
                <w:sz w:val="22"/>
                <w:szCs w:val="28"/>
              </w:rPr>
              <w:t>5,723</w:t>
            </w:r>
          </w:p>
        </w:tc>
        <w:tc>
          <w:tcPr>
            <w:tcW w:w="1490" w:type="dxa"/>
            <w:vAlign w:val="center"/>
          </w:tcPr>
          <w:p w14:paraId="291B9711" w14:textId="77777777" w:rsidR="00200484" w:rsidRPr="00F349BD" w:rsidRDefault="00200484" w:rsidP="00200484">
            <w:pPr>
              <w:rPr>
                <w:rFonts w:ascii="Times New Roman"/>
                <w:color w:val="000000" w:themeColor="text1"/>
                <w:sz w:val="24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--</w:t>
            </w:r>
          </w:p>
        </w:tc>
        <w:tc>
          <w:tcPr>
            <w:tcW w:w="1491" w:type="dxa"/>
            <w:vAlign w:val="center"/>
          </w:tcPr>
          <w:p w14:paraId="227F330B" w14:textId="77777777" w:rsidR="00200484" w:rsidRPr="00F349BD" w:rsidRDefault="00200484" w:rsidP="00200484">
            <w:pPr>
              <w:rPr>
                <w:rFonts w:ascii="Times New Roman"/>
                <w:color w:val="000000" w:themeColor="text1"/>
                <w:sz w:val="24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--</w:t>
            </w:r>
          </w:p>
        </w:tc>
      </w:tr>
      <w:tr w:rsidR="00F349BD" w:rsidRPr="00F349BD" w14:paraId="5E8A31E9" w14:textId="77777777" w:rsidTr="00200484">
        <w:trPr>
          <w:trHeight w:val="534"/>
        </w:trPr>
        <w:tc>
          <w:tcPr>
            <w:tcW w:w="1277" w:type="dxa"/>
            <w:vAlign w:val="center"/>
          </w:tcPr>
          <w:p w14:paraId="1E6E6868" w14:textId="222505E5" w:rsidR="00200484" w:rsidRPr="00F349BD" w:rsidRDefault="00200484" w:rsidP="00200484">
            <w:pPr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  <w:szCs w:val="28"/>
              </w:rPr>
              <w:t>APP</w:t>
            </w:r>
            <w:r w:rsidRPr="00F349BD">
              <w:rPr>
                <w:rFonts w:ascii="Times New Roman"/>
                <w:color w:val="000000" w:themeColor="text1"/>
                <w:sz w:val="28"/>
                <w:szCs w:val="28"/>
              </w:rPr>
              <w:t>下載數</w:t>
            </w:r>
            <w:r w:rsidR="00E870F2" w:rsidRPr="00F349BD">
              <w:rPr>
                <w:rFonts w:ascii="Times New Roman"/>
                <w:color w:val="000000" w:themeColor="text1"/>
                <w:sz w:val="28"/>
                <w:szCs w:val="28"/>
              </w:rPr>
              <w:br/>
            </w:r>
            <w:r w:rsidR="00E870F2" w:rsidRPr="00F349BD">
              <w:rPr>
                <w:rFonts w:ascii="Times New Roman" w:hint="eastAsia"/>
                <w:bCs/>
                <w:color w:val="000000" w:themeColor="text1"/>
                <w:sz w:val="24"/>
                <w:szCs w:val="24"/>
              </w:rPr>
              <w:t>（次數）</w:t>
            </w:r>
          </w:p>
        </w:tc>
        <w:tc>
          <w:tcPr>
            <w:tcW w:w="1490" w:type="dxa"/>
            <w:vAlign w:val="center"/>
          </w:tcPr>
          <w:p w14:paraId="0CA832DE" w14:textId="77777777" w:rsidR="00200484" w:rsidRPr="00F349BD" w:rsidRDefault="00200484" w:rsidP="00200484">
            <w:pPr>
              <w:rPr>
                <w:rFonts w:ascii="Times New Roman"/>
                <w:color w:val="000000" w:themeColor="text1"/>
                <w:sz w:val="24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24</w:t>
            </w: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萬</w:t>
            </w:r>
          </w:p>
        </w:tc>
        <w:tc>
          <w:tcPr>
            <w:tcW w:w="1490" w:type="dxa"/>
            <w:vAlign w:val="center"/>
          </w:tcPr>
          <w:p w14:paraId="2BB418A6" w14:textId="77777777" w:rsidR="00200484" w:rsidRPr="00F349BD" w:rsidRDefault="00200484" w:rsidP="00200484">
            <w:pPr>
              <w:rPr>
                <w:rFonts w:ascii="Times New Roman"/>
                <w:color w:val="000000" w:themeColor="text1"/>
                <w:sz w:val="24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14</w:t>
            </w: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萬</w:t>
            </w: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8,354</w:t>
            </w:r>
          </w:p>
        </w:tc>
        <w:tc>
          <w:tcPr>
            <w:tcW w:w="1490" w:type="dxa"/>
            <w:vAlign w:val="center"/>
          </w:tcPr>
          <w:p w14:paraId="372257A8" w14:textId="77777777" w:rsidR="00200484" w:rsidRPr="00F349BD" w:rsidRDefault="00200484" w:rsidP="00200484">
            <w:pPr>
              <w:rPr>
                <w:rFonts w:ascii="Times New Roman"/>
                <w:color w:val="000000" w:themeColor="text1"/>
                <w:sz w:val="24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22</w:t>
            </w: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萬</w:t>
            </w: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7,330</w:t>
            </w:r>
          </w:p>
        </w:tc>
        <w:tc>
          <w:tcPr>
            <w:tcW w:w="1490" w:type="dxa"/>
            <w:vAlign w:val="center"/>
          </w:tcPr>
          <w:p w14:paraId="3B89A4D5" w14:textId="77777777" w:rsidR="00200484" w:rsidRPr="00F349BD" w:rsidRDefault="00200484" w:rsidP="00200484">
            <w:pPr>
              <w:rPr>
                <w:rFonts w:ascii="Times New Roman"/>
                <w:color w:val="000000" w:themeColor="text1"/>
                <w:sz w:val="22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2"/>
                <w:szCs w:val="28"/>
              </w:rPr>
              <w:t>16</w:t>
            </w:r>
            <w:r w:rsidRPr="00F349BD">
              <w:rPr>
                <w:rFonts w:ascii="Times New Roman"/>
                <w:color w:val="000000" w:themeColor="text1"/>
                <w:sz w:val="22"/>
                <w:szCs w:val="28"/>
              </w:rPr>
              <w:t>萬</w:t>
            </w:r>
            <w:r w:rsidRPr="00F349BD">
              <w:rPr>
                <w:rFonts w:ascii="Times New Roman"/>
                <w:color w:val="000000" w:themeColor="text1"/>
                <w:sz w:val="22"/>
                <w:szCs w:val="28"/>
              </w:rPr>
              <w:t>7,440</w:t>
            </w:r>
          </w:p>
        </w:tc>
        <w:tc>
          <w:tcPr>
            <w:tcW w:w="1490" w:type="dxa"/>
            <w:vAlign w:val="center"/>
          </w:tcPr>
          <w:p w14:paraId="2A85449D" w14:textId="77777777" w:rsidR="00200484" w:rsidRPr="00F349BD" w:rsidRDefault="00200484" w:rsidP="00200484">
            <w:pPr>
              <w:rPr>
                <w:rFonts w:ascii="Times New Roman"/>
                <w:color w:val="000000" w:themeColor="text1"/>
                <w:sz w:val="24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--</w:t>
            </w:r>
          </w:p>
        </w:tc>
        <w:tc>
          <w:tcPr>
            <w:tcW w:w="1491" w:type="dxa"/>
            <w:vAlign w:val="center"/>
          </w:tcPr>
          <w:p w14:paraId="55A60E94" w14:textId="77777777" w:rsidR="00200484" w:rsidRPr="00F349BD" w:rsidRDefault="00200484" w:rsidP="00200484">
            <w:pPr>
              <w:rPr>
                <w:rFonts w:ascii="Times New Roman"/>
                <w:color w:val="000000" w:themeColor="text1"/>
                <w:sz w:val="24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--</w:t>
            </w:r>
          </w:p>
        </w:tc>
      </w:tr>
      <w:tr w:rsidR="00F349BD" w:rsidRPr="00F349BD" w14:paraId="3465B7E1" w14:textId="77777777" w:rsidTr="00200484">
        <w:trPr>
          <w:trHeight w:val="534"/>
        </w:trPr>
        <w:tc>
          <w:tcPr>
            <w:tcW w:w="1277" w:type="dxa"/>
            <w:vAlign w:val="center"/>
          </w:tcPr>
          <w:p w14:paraId="76A991EE" w14:textId="77777777" w:rsidR="00200484" w:rsidRPr="00F349BD" w:rsidRDefault="00200484" w:rsidP="00200484">
            <w:pPr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  <w:szCs w:val="28"/>
              </w:rPr>
              <w:t>觀眾滿意度</w:t>
            </w:r>
          </w:p>
        </w:tc>
        <w:tc>
          <w:tcPr>
            <w:tcW w:w="1490" w:type="dxa"/>
            <w:vAlign w:val="center"/>
          </w:tcPr>
          <w:p w14:paraId="625052F1" w14:textId="77777777" w:rsidR="00200484" w:rsidRPr="00F349BD" w:rsidRDefault="00200484" w:rsidP="00200484">
            <w:pPr>
              <w:rPr>
                <w:rFonts w:ascii="Times New Roman"/>
                <w:color w:val="000000" w:themeColor="text1"/>
                <w:sz w:val="24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80</w:t>
            </w: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分</w:t>
            </w:r>
          </w:p>
        </w:tc>
        <w:tc>
          <w:tcPr>
            <w:tcW w:w="1490" w:type="dxa"/>
            <w:vAlign w:val="center"/>
          </w:tcPr>
          <w:p w14:paraId="3E8ACE94" w14:textId="77777777" w:rsidR="00200484" w:rsidRPr="00F349BD" w:rsidRDefault="00200484" w:rsidP="00200484">
            <w:pPr>
              <w:rPr>
                <w:rFonts w:ascii="Times New Roman"/>
                <w:color w:val="000000" w:themeColor="text1"/>
                <w:sz w:val="24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82</w:t>
            </w: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分</w:t>
            </w:r>
          </w:p>
        </w:tc>
        <w:tc>
          <w:tcPr>
            <w:tcW w:w="1490" w:type="dxa"/>
            <w:vAlign w:val="center"/>
          </w:tcPr>
          <w:p w14:paraId="6E23D43C" w14:textId="77777777" w:rsidR="00200484" w:rsidRPr="00F349BD" w:rsidRDefault="00200484" w:rsidP="00200484">
            <w:pPr>
              <w:rPr>
                <w:rFonts w:ascii="Times New Roman"/>
                <w:color w:val="000000" w:themeColor="text1"/>
                <w:sz w:val="24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80</w:t>
            </w: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分</w:t>
            </w:r>
          </w:p>
        </w:tc>
        <w:tc>
          <w:tcPr>
            <w:tcW w:w="1490" w:type="dxa"/>
            <w:vAlign w:val="center"/>
          </w:tcPr>
          <w:p w14:paraId="6F920525" w14:textId="77777777" w:rsidR="00200484" w:rsidRPr="00F349BD" w:rsidRDefault="00200484" w:rsidP="00200484">
            <w:pPr>
              <w:rPr>
                <w:rFonts w:ascii="Times New Roman"/>
                <w:color w:val="000000" w:themeColor="text1"/>
                <w:sz w:val="22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2"/>
                <w:szCs w:val="28"/>
              </w:rPr>
              <w:t>80.5</w:t>
            </w:r>
            <w:r w:rsidRPr="00F349BD">
              <w:rPr>
                <w:rFonts w:ascii="Times New Roman"/>
                <w:color w:val="000000" w:themeColor="text1"/>
                <w:sz w:val="22"/>
                <w:szCs w:val="28"/>
              </w:rPr>
              <w:t>分</w:t>
            </w:r>
          </w:p>
        </w:tc>
        <w:tc>
          <w:tcPr>
            <w:tcW w:w="1490" w:type="dxa"/>
            <w:vAlign w:val="center"/>
          </w:tcPr>
          <w:p w14:paraId="4FDC4650" w14:textId="77777777" w:rsidR="00200484" w:rsidRPr="00F349BD" w:rsidRDefault="00200484" w:rsidP="00200484">
            <w:pPr>
              <w:rPr>
                <w:rFonts w:ascii="Times New Roman"/>
                <w:color w:val="000000" w:themeColor="text1"/>
                <w:sz w:val="24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80</w:t>
            </w: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分</w:t>
            </w:r>
          </w:p>
        </w:tc>
        <w:tc>
          <w:tcPr>
            <w:tcW w:w="1491" w:type="dxa"/>
            <w:vAlign w:val="center"/>
          </w:tcPr>
          <w:p w14:paraId="50825E3A" w14:textId="77777777" w:rsidR="00200484" w:rsidRPr="00F349BD" w:rsidRDefault="00200484" w:rsidP="00200484">
            <w:pPr>
              <w:rPr>
                <w:rFonts w:ascii="Times New Roman"/>
                <w:color w:val="000000" w:themeColor="text1"/>
                <w:sz w:val="24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80</w:t>
            </w: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分</w:t>
            </w:r>
          </w:p>
        </w:tc>
      </w:tr>
      <w:tr w:rsidR="00F349BD" w:rsidRPr="00F349BD" w14:paraId="41041A28" w14:textId="77777777" w:rsidTr="00200484">
        <w:trPr>
          <w:trHeight w:val="534"/>
        </w:trPr>
        <w:tc>
          <w:tcPr>
            <w:tcW w:w="1277" w:type="dxa"/>
            <w:vAlign w:val="center"/>
          </w:tcPr>
          <w:p w14:paraId="54F3AE86" w14:textId="77777777" w:rsidR="00200484" w:rsidRPr="00F349BD" w:rsidRDefault="00200484" w:rsidP="00200484">
            <w:pPr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  <w:szCs w:val="28"/>
              </w:rPr>
              <w:t>社群總追蹤數</w:t>
            </w:r>
          </w:p>
          <w:p w14:paraId="3D4C004A" w14:textId="1BA86997" w:rsidR="00E870F2" w:rsidRPr="00F349BD" w:rsidRDefault="00E870F2" w:rsidP="00200484">
            <w:pPr>
              <w:rPr>
                <w:rFonts w:ascii="Times New Roman"/>
                <w:bCs/>
                <w:color w:val="000000" w:themeColor="text1"/>
                <w:sz w:val="28"/>
                <w:szCs w:val="28"/>
              </w:rPr>
            </w:pPr>
            <w:r w:rsidRPr="00F349BD">
              <w:rPr>
                <w:rFonts w:ascii="Times New Roman" w:hint="eastAsia"/>
                <w:bCs/>
                <w:color w:val="000000" w:themeColor="text1"/>
                <w:sz w:val="24"/>
                <w:szCs w:val="24"/>
              </w:rPr>
              <w:t>（人次）</w:t>
            </w:r>
          </w:p>
        </w:tc>
        <w:tc>
          <w:tcPr>
            <w:tcW w:w="1490" w:type="dxa"/>
            <w:vAlign w:val="center"/>
          </w:tcPr>
          <w:p w14:paraId="27B3F0A6" w14:textId="77777777" w:rsidR="00200484" w:rsidRPr="00F349BD" w:rsidRDefault="00200484" w:rsidP="00200484">
            <w:pPr>
              <w:rPr>
                <w:rFonts w:ascii="Times New Roman"/>
                <w:color w:val="000000" w:themeColor="text1"/>
                <w:sz w:val="24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--</w:t>
            </w:r>
          </w:p>
        </w:tc>
        <w:tc>
          <w:tcPr>
            <w:tcW w:w="1490" w:type="dxa"/>
            <w:vAlign w:val="center"/>
          </w:tcPr>
          <w:p w14:paraId="3D23DB02" w14:textId="77777777" w:rsidR="00200484" w:rsidRPr="00F349BD" w:rsidRDefault="00200484" w:rsidP="00200484">
            <w:pPr>
              <w:rPr>
                <w:rFonts w:ascii="Times New Roman"/>
                <w:color w:val="000000" w:themeColor="text1"/>
                <w:sz w:val="24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--</w:t>
            </w:r>
          </w:p>
        </w:tc>
        <w:tc>
          <w:tcPr>
            <w:tcW w:w="1490" w:type="dxa"/>
            <w:vAlign w:val="center"/>
          </w:tcPr>
          <w:p w14:paraId="2395B93D" w14:textId="77777777" w:rsidR="00200484" w:rsidRPr="00F349BD" w:rsidRDefault="00200484" w:rsidP="00200484">
            <w:pPr>
              <w:rPr>
                <w:rFonts w:ascii="Times New Roman"/>
                <w:color w:val="000000" w:themeColor="text1"/>
                <w:sz w:val="24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--</w:t>
            </w:r>
          </w:p>
        </w:tc>
        <w:tc>
          <w:tcPr>
            <w:tcW w:w="1490" w:type="dxa"/>
            <w:vAlign w:val="center"/>
          </w:tcPr>
          <w:p w14:paraId="41F02703" w14:textId="77777777" w:rsidR="00200484" w:rsidRPr="00F349BD" w:rsidRDefault="00200484" w:rsidP="00200484">
            <w:pPr>
              <w:rPr>
                <w:rFonts w:ascii="Times New Roman"/>
                <w:color w:val="000000" w:themeColor="text1"/>
                <w:sz w:val="22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2"/>
                <w:szCs w:val="28"/>
              </w:rPr>
              <w:t>--</w:t>
            </w:r>
          </w:p>
        </w:tc>
        <w:tc>
          <w:tcPr>
            <w:tcW w:w="1490" w:type="dxa"/>
            <w:vAlign w:val="center"/>
          </w:tcPr>
          <w:p w14:paraId="35156D5D" w14:textId="77777777" w:rsidR="00200484" w:rsidRPr="00F349BD" w:rsidRDefault="00200484" w:rsidP="00200484">
            <w:pPr>
              <w:rPr>
                <w:rFonts w:ascii="Times New Roman"/>
                <w:color w:val="000000" w:themeColor="text1"/>
                <w:sz w:val="24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107</w:t>
            </w: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萬</w:t>
            </w:r>
          </w:p>
        </w:tc>
        <w:tc>
          <w:tcPr>
            <w:tcW w:w="1491" w:type="dxa"/>
            <w:vAlign w:val="center"/>
          </w:tcPr>
          <w:p w14:paraId="1211695F" w14:textId="77777777" w:rsidR="00200484" w:rsidRPr="00F349BD" w:rsidRDefault="00200484" w:rsidP="00200484">
            <w:pPr>
              <w:rPr>
                <w:rFonts w:ascii="Times New Roman"/>
                <w:color w:val="000000" w:themeColor="text1"/>
                <w:sz w:val="24"/>
                <w:szCs w:val="28"/>
              </w:rPr>
            </w:pP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114</w:t>
            </w: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萬</w:t>
            </w:r>
            <w:r w:rsidRPr="00F349BD">
              <w:rPr>
                <w:rFonts w:ascii="Times New Roman"/>
                <w:color w:val="000000" w:themeColor="text1"/>
                <w:sz w:val="24"/>
                <w:szCs w:val="28"/>
              </w:rPr>
              <w:t>7,267</w:t>
            </w:r>
          </w:p>
        </w:tc>
      </w:tr>
    </w:tbl>
    <w:p w14:paraId="556C56A8" w14:textId="77777777" w:rsidR="00200484" w:rsidRPr="00F349BD" w:rsidRDefault="00200484" w:rsidP="00200484">
      <w:pPr>
        <w:spacing w:line="240" w:lineRule="exact"/>
        <w:ind w:leftChars="-125" w:left="-425"/>
        <w:rPr>
          <w:rFonts w:ascii="Times New Roman"/>
          <w:color w:val="000000" w:themeColor="text1"/>
          <w:sz w:val="24"/>
          <w:szCs w:val="24"/>
        </w:rPr>
      </w:pPr>
      <w:r w:rsidRPr="00F349BD">
        <w:rPr>
          <w:rFonts w:ascii="Times New Roman"/>
          <w:color w:val="000000" w:themeColor="text1"/>
          <w:sz w:val="24"/>
          <w:szCs w:val="24"/>
        </w:rPr>
        <w:t>註：</w:t>
      </w:r>
    </w:p>
    <w:p w14:paraId="38455AFA" w14:textId="77777777" w:rsidR="00200484" w:rsidRPr="00F349BD" w:rsidRDefault="00200484" w:rsidP="003A6B28">
      <w:pPr>
        <w:pStyle w:val="af7"/>
        <w:numPr>
          <w:ilvl w:val="0"/>
          <w:numId w:val="42"/>
        </w:numPr>
        <w:tabs>
          <w:tab w:val="left" w:pos="-142"/>
        </w:tabs>
        <w:spacing w:line="240" w:lineRule="exact"/>
        <w:ind w:leftChars="0" w:left="-142" w:rightChars="-275" w:right="-935" w:hanging="284"/>
        <w:rPr>
          <w:rFonts w:ascii="Times New Roman"/>
          <w:color w:val="000000" w:themeColor="text1"/>
          <w:sz w:val="24"/>
          <w:szCs w:val="24"/>
        </w:rPr>
      </w:pPr>
      <w:r w:rsidRPr="00F349BD">
        <w:rPr>
          <w:rFonts w:ascii="Times New Roman"/>
          <w:color w:val="000000" w:themeColor="text1"/>
          <w:sz w:val="24"/>
          <w:szCs w:val="24"/>
        </w:rPr>
        <w:t>110</w:t>
      </w:r>
      <w:r w:rsidRPr="00F349BD">
        <w:rPr>
          <w:rFonts w:ascii="Times New Roman"/>
          <w:color w:val="000000" w:themeColor="text1"/>
          <w:sz w:val="24"/>
          <w:szCs w:val="24"/>
        </w:rPr>
        <w:t>年</w:t>
      </w:r>
      <w:proofErr w:type="spellStart"/>
      <w:r w:rsidRPr="00F349BD">
        <w:rPr>
          <w:rFonts w:ascii="Times New Roman"/>
          <w:color w:val="000000" w:themeColor="text1"/>
          <w:sz w:val="24"/>
          <w:szCs w:val="24"/>
        </w:rPr>
        <w:t>TaiwanPlus</w:t>
      </w:r>
      <w:proofErr w:type="spellEnd"/>
      <w:r w:rsidRPr="00F349BD">
        <w:rPr>
          <w:rFonts w:ascii="Times New Roman"/>
          <w:color w:val="000000" w:themeColor="text1"/>
          <w:sz w:val="24"/>
          <w:szCs w:val="24"/>
        </w:rPr>
        <w:t>係由中央社承辦，因為首年辦理，主要指標</w:t>
      </w:r>
      <w:r w:rsidRPr="00F349BD">
        <w:rPr>
          <w:rFonts w:ascii="Times New Roman"/>
          <w:color w:val="000000" w:themeColor="text1"/>
          <w:sz w:val="24"/>
          <w:szCs w:val="24"/>
        </w:rPr>
        <w:t>KPI</w:t>
      </w:r>
      <w:r w:rsidRPr="00F349BD">
        <w:rPr>
          <w:rFonts w:ascii="Times New Roman"/>
          <w:color w:val="000000" w:themeColor="text1"/>
          <w:sz w:val="24"/>
          <w:szCs w:val="24"/>
        </w:rPr>
        <w:t>為</w:t>
      </w:r>
      <w:r w:rsidRPr="00F349BD">
        <w:rPr>
          <w:rFonts w:ascii="Times New Roman"/>
          <w:color w:val="000000" w:themeColor="text1"/>
          <w:sz w:val="24"/>
          <w:szCs w:val="24"/>
        </w:rPr>
        <w:t>APP</w:t>
      </w:r>
      <w:r w:rsidRPr="00F349BD">
        <w:rPr>
          <w:rFonts w:ascii="Times New Roman"/>
          <w:color w:val="000000" w:themeColor="text1"/>
          <w:sz w:val="24"/>
          <w:szCs w:val="24"/>
        </w:rPr>
        <w:t>下載數及各類新媒體觸達人次。</w:t>
      </w:r>
    </w:p>
    <w:p w14:paraId="57BFEA88" w14:textId="54D5D961" w:rsidR="00200484" w:rsidRPr="00F349BD" w:rsidRDefault="00200484" w:rsidP="003A6B28">
      <w:pPr>
        <w:pStyle w:val="af7"/>
        <w:numPr>
          <w:ilvl w:val="0"/>
          <w:numId w:val="42"/>
        </w:numPr>
        <w:tabs>
          <w:tab w:val="left" w:pos="-142"/>
        </w:tabs>
        <w:spacing w:line="240" w:lineRule="exact"/>
        <w:ind w:leftChars="0" w:left="-141" w:rightChars="-275" w:right="-935" w:hanging="284"/>
        <w:rPr>
          <w:rFonts w:ascii="Times New Roman"/>
          <w:color w:val="000000" w:themeColor="text1"/>
          <w:sz w:val="24"/>
          <w:szCs w:val="24"/>
        </w:rPr>
      </w:pPr>
      <w:proofErr w:type="spellStart"/>
      <w:r w:rsidRPr="00F349BD">
        <w:rPr>
          <w:rFonts w:ascii="Times New Roman"/>
          <w:color w:val="000000" w:themeColor="text1"/>
          <w:sz w:val="24"/>
          <w:szCs w:val="24"/>
        </w:rPr>
        <w:t>TaiwanPlus</w:t>
      </w:r>
      <w:proofErr w:type="spellEnd"/>
      <w:r w:rsidRPr="00F349BD">
        <w:rPr>
          <w:rFonts w:ascii="Times New Roman"/>
          <w:color w:val="000000" w:themeColor="text1"/>
          <w:sz w:val="24"/>
          <w:szCs w:val="24"/>
        </w:rPr>
        <w:t>關鍵績效指標，每年依據</w:t>
      </w:r>
      <w:r w:rsidR="007E4BE4" w:rsidRPr="00F349BD">
        <w:rPr>
          <w:rFonts w:ascii="Times New Roman"/>
          <w:color w:val="000000" w:themeColor="text1"/>
          <w:sz w:val="24"/>
          <w:szCs w:val="24"/>
        </w:rPr>
        <w:t>平臺</w:t>
      </w:r>
      <w:r w:rsidRPr="00F349BD">
        <w:rPr>
          <w:rFonts w:ascii="Times New Roman"/>
          <w:color w:val="000000" w:themeColor="text1"/>
          <w:sz w:val="24"/>
          <w:szCs w:val="24"/>
        </w:rPr>
        <w:t>實際營運情形及傳播環境變化調整，以更精確掌握</w:t>
      </w:r>
      <w:r w:rsidR="007E4BE4" w:rsidRPr="00F349BD">
        <w:rPr>
          <w:rFonts w:ascii="Times New Roman"/>
          <w:color w:val="000000" w:themeColor="text1"/>
          <w:sz w:val="24"/>
          <w:szCs w:val="24"/>
        </w:rPr>
        <w:t>平臺</w:t>
      </w:r>
      <w:r w:rsidRPr="00F349BD">
        <w:rPr>
          <w:rFonts w:ascii="Times New Roman"/>
          <w:color w:val="000000" w:themeColor="text1"/>
          <w:sz w:val="24"/>
          <w:szCs w:val="24"/>
        </w:rPr>
        <w:t>營運狀況。</w:t>
      </w:r>
    </w:p>
    <w:p w14:paraId="789548B5" w14:textId="77777777" w:rsidR="00200484" w:rsidRPr="00F349BD" w:rsidRDefault="00200484" w:rsidP="00200484">
      <w:pPr>
        <w:spacing w:line="240" w:lineRule="exact"/>
        <w:ind w:leftChars="-125" w:left="-425"/>
        <w:rPr>
          <w:rFonts w:ascii="Times New Roman"/>
          <w:color w:val="000000" w:themeColor="text1"/>
          <w:sz w:val="24"/>
          <w:szCs w:val="24"/>
        </w:rPr>
      </w:pPr>
      <w:r w:rsidRPr="00F349BD">
        <w:rPr>
          <w:rFonts w:ascii="Times New Roman"/>
          <w:color w:val="000000" w:themeColor="text1"/>
          <w:sz w:val="24"/>
          <w:szCs w:val="24"/>
        </w:rPr>
        <w:t>資料來源：文化部函復。</w:t>
      </w:r>
    </w:p>
    <w:p w14:paraId="121337C6" w14:textId="77777777" w:rsidR="002363C3" w:rsidRPr="00F349BD" w:rsidRDefault="002363C3" w:rsidP="002363C3">
      <w:pPr>
        <w:rPr>
          <w:rFonts w:ascii="Times New Roman"/>
          <w:color w:val="000000" w:themeColor="text1"/>
        </w:rPr>
      </w:pPr>
    </w:p>
    <w:p w14:paraId="064F6FB0" w14:textId="7CADD3D2" w:rsidR="00F058B0" w:rsidRPr="00F349BD" w:rsidRDefault="00E870F2" w:rsidP="00BB466D">
      <w:pPr>
        <w:pStyle w:val="3"/>
        <w:rPr>
          <w:rFonts w:ascii="Times New Roman" w:hAnsi="Times New Roman"/>
          <w:color w:val="000000" w:themeColor="text1"/>
        </w:rPr>
      </w:pPr>
      <w:r w:rsidRPr="00F349BD">
        <w:rPr>
          <w:rFonts w:ascii="Times New Roman" w:hAnsi="Times New Roman" w:hint="eastAsia"/>
          <w:color w:val="000000" w:themeColor="text1"/>
        </w:rPr>
        <w:t>經</w:t>
      </w:r>
      <w:r w:rsidR="00200484" w:rsidRPr="00F349BD">
        <w:rPr>
          <w:rFonts w:ascii="Times New Roman" w:hAnsi="Times New Roman"/>
          <w:color w:val="000000" w:themeColor="text1"/>
        </w:rPr>
        <w:t>查，</w:t>
      </w:r>
      <w:proofErr w:type="spellStart"/>
      <w:r w:rsidR="00F058B0" w:rsidRPr="00F349BD">
        <w:rPr>
          <w:rFonts w:ascii="Times New Roman" w:hAnsi="Times New Roman"/>
          <w:color w:val="000000" w:themeColor="text1"/>
        </w:rPr>
        <w:t>TaiwanPlus</w:t>
      </w:r>
      <w:proofErr w:type="spellEnd"/>
      <w:r w:rsidR="00F058B0" w:rsidRPr="00F349BD">
        <w:rPr>
          <w:rFonts w:ascii="Times New Roman" w:hAnsi="Times New Roman"/>
          <w:color w:val="000000" w:themeColor="text1"/>
        </w:rPr>
        <w:t>觀看次數與觀看時數雖呈穩定成長趨勢，惟</w:t>
      </w:r>
      <w:r w:rsidRPr="00F349BD">
        <w:rPr>
          <w:rFonts w:ascii="Times New Roman" w:hAnsi="Times New Roman" w:hint="eastAsia"/>
          <w:color w:val="000000" w:themeColor="text1"/>
        </w:rPr>
        <w:t>從</w:t>
      </w:r>
      <w:r w:rsidR="00F058B0" w:rsidRPr="00F349BD">
        <w:rPr>
          <w:rFonts w:ascii="Times New Roman" w:hAnsi="Times New Roman"/>
          <w:color w:val="000000" w:themeColor="text1"/>
        </w:rPr>
        <w:t>使用者</w:t>
      </w:r>
      <w:r w:rsidR="00F058B0" w:rsidRPr="00F349BD">
        <w:rPr>
          <w:rFonts w:ascii="Times New Roman" w:hAnsi="Times New Roman"/>
          <w:color w:val="000000" w:themeColor="text1"/>
        </w:rPr>
        <w:t>IP</w:t>
      </w:r>
      <w:r w:rsidR="00F058B0" w:rsidRPr="00F349BD">
        <w:rPr>
          <w:rFonts w:ascii="Times New Roman" w:hAnsi="Times New Roman"/>
          <w:color w:val="000000" w:themeColor="text1"/>
        </w:rPr>
        <w:t>分布顯示，</w:t>
      </w:r>
      <w:r w:rsidR="008B7EA5" w:rsidRPr="00F349BD">
        <w:rPr>
          <w:rFonts w:ascii="Times New Roman" w:hAnsi="Times New Roman"/>
          <w:b/>
          <w:color w:val="000000" w:themeColor="text1"/>
        </w:rPr>
        <w:t>觀眾觀看次數區域集中於亞洲地區為</w:t>
      </w:r>
      <w:r w:rsidR="008B7EA5" w:rsidRPr="00F349BD">
        <w:rPr>
          <w:rFonts w:ascii="Times New Roman" w:hAnsi="Times New Roman"/>
          <w:b/>
          <w:color w:val="000000" w:themeColor="text1"/>
        </w:rPr>
        <w:t>67.6%</w:t>
      </w:r>
      <w:r w:rsidR="008B7EA5" w:rsidRPr="00F349BD">
        <w:rPr>
          <w:rFonts w:ascii="Times New Roman" w:hAnsi="Times New Roman"/>
          <w:b/>
          <w:color w:val="000000" w:themeColor="text1"/>
        </w:rPr>
        <w:t>，美洲次之為</w:t>
      </w:r>
      <w:r w:rsidR="008B7EA5" w:rsidRPr="00F349BD">
        <w:rPr>
          <w:rFonts w:ascii="Times New Roman" w:hAnsi="Times New Roman"/>
          <w:b/>
          <w:color w:val="000000" w:themeColor="text1"/>
        </w:rPr>
        <w:t>20.6%</w:t>
      </w:r>
      <w:r w:rsidR="008B7EA5" w:rsidRPr="00F349BD">
        <w:rPr>
          <w:rFonts w:ascii="Times New Roman" w:hAnsi="Times New Roman"/>
          <w:b/>
          <w:color w:val="000000" w:themeColor="text1"/>
        </w:rPr>
        <w:t>，兩者合計均已逾</w:t>
      </w:r>
      <w:r w:rsidR="008B7EA5" w:rsidRPr="00F349BD">
        <w:rPr>
          <w:rFonts w:ascii="Times New Roman" w:hAnsi="Times New Roman"/>
          <w:b/>
          <w:color w:val="000000" w:themeColor="text1"/>
        </w:rPr>
        <w:t>8</w:t>
      </w:r>
      <w:r w:rsidR="001A44A6" w:rsidRPr="00F349BD">
        <w:rPr>
          <w:rFonts w:ascii="Times New Roman" w:hAnsi="Times New Roman" w:hint="eastAsia"/>
          <w:b/>
          <w:color w:val="000000" w:themeColor="text1"/>
        </w:rPr>
        <w:t>8</w:t>
      </w:r>
      <w:r w:rsidR="008B7EA5" w:rsidRPr="00F349BD">
        <w:rPr>
          <w:rFonts w:ascii="Times New Roman" w:hAnsi="Times New Roman"/>
          <w:b/>
          <w:color w:val="000000" w:themeColor="text1"/>
        </w:rPr>
        <w:t>%</w:t>
      </w:r>
      <w:r w:rsidR="008B7EA5" w:rsidRPr="00F349BD">
        <w:rPr>
          <w:rFonts w:ascii="Times New Roman" w:hAnsi="Times New Roman"/>
          <w:b/>
          <w:color w:val="000000" w:themeColor="text1"/>
        </w:rPr>
        <w:t>，歐洲及大洋洲地區觀看者占比偏低</w:t>
      </w:r>
      <w:r w:rsidR="002363C3" w:rsidRPr="00F349BD">
        <w:rPr>
          <w:rFonts w:ascii="Times New Roman" w:hAnsi="Times New Roman"/>
          <w:b/>
          <w:color w:val="000000" w:themeColor="text1"/>
        </w:rPr>
        <w:t>（如下表）</w:t>
      </w:r>
      <w:r w:rsidR="00F058B0" w:rsidRPr="00F349BD">
        <w:rPr>
          <w:rFonts w:ascii="Times New Roman" w:hAnsi="Times New Roman"/>
          <w:b/>
          <w:color w:val="000000" w:themeColor="text1"/>
        </w:rPr>
        <w:t>，顯示</w:t>
      </w:r>
      <w:r w:rsidR="007E4BE4" w:rsidRPr="00F349BD">
        <w:rPr>
          <w:rFonts w:ascii="Times New Roman" w:hAnsi="Times New Roman"/>
          <w:b/>
          <w:color w:val="000000" w:themeColor="text1"/>
        </w:rPr>
        <w:t>平臺</w:t>
      </w:r>
      <w:r w:rsidR="00F058B0" w:rsidRPr="00F349BD">
        <w:rPr>
          <w:rFonts w:ascii="Times New Roman" w:hAnsi="Times New Roman"/>
          <w:b/>
          <w:color w:val="000000" w:themeColor="text1"/>
        </w:rPr>
        <w:t>尚未有效滲透目標市場</w:t>
      </w:r>
      <w:r w:rsidR="00F058B0" w:rsidRPr="00F349BD">
        <w:rPr>
          <w:rFonts w:ascii="Times New Roman" w:hAnsi="Times New Roman"/>
          <w:color w:val="000000" w:themeColor="text1"/>
        </w:rPr>
        <w:t>。</w:t>
      </w:r>
      <w:r w:rsidR="008B7EA5" w:rsidRPr="00F349BD">
        <w:rPr>
          <w:rFonts w:ascii="Times New Roman" w:hAnsi="Times New Roman"/>
          <w:color w:val="000000" w:themeColor="text1"/>
        </w:rPr>
        <w:t>文化部允應檢討現行內容設計與推播策略，並強化</w:t>
      </w:r>
      <w:r w:rsidR="008B7EA5" w:rsidRPr="00F349BD">
        <w:rPr>
          <w:rFonts w:ascii="Times New Roman" w:hAnsi="Times New Roman"/>
          <w:color w:val="000000" w:themeColor="text1"/>
        </w:rPr>
        <w:lastRenderedPageBreak/>
        <w:t>對歐美地區觀眾之需求分析與語境掌握，以提升</w:t>
      </w:r>
      <w:r w:rsidR="007E4BE4" w:rsidRPr="00F349BD">
        <w:rPr>
          <w:rFonts w:ascii="Times New Roman" w:hAnsi="Times New Roman"/>
          <w:color w:val="000000" w:themeColor="text1"/>
        </w:rPr>
        <w:t>平臺</w:t>
      </w:r>
      <w:r w:rsidR="008B7EA5" w:rsidRPr="00F349BD">
        <w:rPr>
          <w:rFonts w:ascii="Times New Roman" w:hAnsi="Times New Roman"/>
          <w:color w:val="000000" w:themeColor="text1"/>
        </w:rPr>
        <w:t>國際擴散力。</w:t>
      </w:r>
    </w:p>
    <w:p w14:paraId="307C74BA" w14:textId="77777777" w:rsidR="00F058B0" w:rsidRPr="00F349BD" w:rsidRDefault="00F058B0" w:rsidP="00F058B0">
      <w:pPr>
        <w:pStyle w:val="a3"/>
        <w:rPr>
          <w:rFonts w:ascii="Times New Roman" w:hAnsi="Times New Roman"/>
          <w:b/>
          <w:color w:val="000000" w:themeColor="text1"/>
        </w:rPr>
      </w:pPr>
      <w:proofErr w:type="spellStart"/>
      <w:r w:rsidRPr="00F349BD">
        <w:rPr>
          <w:rFonts w:ascii="Times New Roman" w:hAnsi="Times New Roman"/>
          <w:b/>
          <w:color w:val="000000" w:themeColor="text1"/>
        </w:rPr>
        <w:t>TaiwanPlus</w:t>
      </w:r>
      <w:proofErr w:type="spellEnd"/>
      <w:r w:rsidRPr="00F349BD">
        <w:rPr>
          <w:rFonts w:ascii="Times New Roman" w:hAnsi="Times New Roman"/>
          <w:b/>
          <w:color w:val="000000" w:themeColor="text1"/>
        </w:rPr>
        <w:t>觀看次數區域占比情形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208"/>
        <w:gridCol w:w="2208"/>
        <w:gridCol w:w="2209"/>
        <w:gridCol w:w="2209"/>
      </w:tblGrid>
      <w:tr w:rsidR="00F349BD" w:rsidRPr="00F349BD" w14:paraId="3ED78CB2" w14:textId="77777777" w:rsidTr="00F058B0">
        <w:trPr>
          <w:trHeight w:val="657"/>
          <w:tblHeader/>
        </w:trPr>
        <w:tc>
          <w:tcPr>
            <w:tcW w:w="2208" w:type="dxa"/>
            <w:tcBorders>
              <w:tl2br w:val="single" w:sz="4" w:space="0" w:color="auto"/>
            </w:tcBorders>
            <w:shd w:val="clear" w:color="auto" w:fill="FDE9D9" w:themeFill="accent6" w:themeFillTint="33"/>
            <w:vAlign w:val="center"/>
          </w:tcPr>
          <w:p w14:paraId="3196C97B" w14:textId="5B7A0394" w:rsidR="00D322E5" w:rsidRPr="00F349BD" w:rsidRDefault="007E4BE4" w:rsidP="00D322E5">
            <w:pPr>
              <w:jc w:val="right"/>
              <w:rPr>
                <w:rFonts w:ascii="Times New Roman"/>
                <w:b/>
                <w:color w:val="000000" w:themeColor="text1"/>
                <w:sz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</w:rPr>
              <w:t>平臺</w:t>
            </w:r>
          </w:p>
          <w:p w14:paraId="00BC3939" w14:textId="77777777" w:rsidR="00D322E5" w:rsidRPr="00F349BD" w:rsidRDefault="00D322E5" w:rsidP="00D322E5">
            <w:pPr>
              <w:jc w:val="left"/>
              <w:rPr>
                <w:rFonts w:ascii="Times New Roman"/>
                <w:b/>
                <w:color w:val="000000" w:themeColor="text1"/>
                <w:sz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</w:rPr>
              <w:t>區域</w:t>
            </w:r>
          </w:p>
        </w:tc>
        <w:tc>
          <w:tcPr>
            <w:tcW w:w="2208" w:type="dxa"/>
            <w:shd w:val="clear" w:color="auto" w:fill="FDE9D9" w:themeFill="accent6" w:themeFillTint="33"/>
            <w:vAlign w:val="center"/>
          </w:tcPr>
          <w:p w14:paraId="4FEBE266" w14:textId="77777777" w:rsidR="00D322E5" w:rsidRPr="00F349BD" w:rsidRDefault="00D322E5" w:rsidP="00D322E5">
            <w:pPr>
              <w:jc w:val="center"/>
              <w:rPr>
                <w:rFonts w:ascii="Times New Roman"/>
                <w:b/>
                <w:color w:val="000000" w:themeColor="text1"/>
                <w:sz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</w:rPr>
              <w:t>網站</w:t>
            </w:r>
          </w:p>
          <w:p w14:paraId="275940B8" w14:textId="77777777" w:rsidR="00D322E5" w:rsidRPr="00F349BD" w:rsidRDefault="0018199E" w:rsidP="00D322E5">
            <w:pPr>
              <w:jc w:val="center"/>
              <w:rPr>
                <w:rFonts w:ascii="Times New Roman"/>
                <w:b/>
                <w:color w:val="000000" w:themeColor="text1"/>
                <w:sz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</w:rPr>
              <w:t>（</w:t>
            </w:r>
            <w:r w:rsidR="00D322E5" w:rsidRPr="00F349BD">
              <w:rPr>
                <w:rFonts w:ascii="Times New Roman"/>
                <w:b/>
                <w:color w:val="000000" w:themeColor="text1"/>
                <w:sz w:val="28"/>
              </w:rPr>
              <w:t>%</w:t>
            </w:r>
            <w:r w:rsidRPr="00F349BD">
              <w:rPr>
                <w:rFonts w:ascii="Times New Roman"/>
                <w:b/>
                <w:color w:val="000000" w:themeColor="text1"/>
                <w:sz w:val="28"/>
              </w:rPr>
              <w:t>）</w:t>
            </w:r>
          </w:p>
        </w:tc>
        <w:tc>
          <w:tcPr>
            <w:tcW w:w="2209" w:type="dxa"/>
            <w:shd w:val="clear" w:color="auto" w:fill="FDE9D9" w:themeFill="accent6" w:themeFillTint="33"/>
            <w:vAlign w:val="center"/>
          </w:tcPr>
          <w:p w14:paraId="261493BC" w14:textId="77777777" w:rsidR="00D322E5" w:rsidRPr="00F349BD" w:rsidRDefault="00D322E5" w:rsidP="00D322E5">
            <w:pPr>
              <w:jc w:val="center"/>
              <w:rPr>
                <w:rFonts w:ascii="Times New Roman"/>
                <w:b/>
                <w:color w:val="000000" w:themeColor="text1"/>
                <w:sz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</w:rPr>
              <w:t>APP</w:t>
            </w:r>
          </w:p>
          <w:p w14:paraId="7E74524F" w14:textId="77777777" w:rsidR="00D322E5" w:rsidRPr="00F349BD" w:rsidRDefault="0018199E" w:rsidP="00D322E5">
            <w:pPr>
              <w:jc w:val="center"/>
              <w:rPr>
                <w:rFonts w:ascii="Times New Roman"/>
                <w:b/>
                <w:color w:val="000000" w:themeColor="text1"/>
                <w:sz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</w:rPr>
              <w:t>（</w:t>
            </w:r>
            <w:r w:rsidR="00D322E5" w:rsidRPr="00F349BD">
              <w:rPr>
                <w:rFonts w:ascii="Times New Roman"/>
                <w:b/>
                <w:color w:val="000000" w:themeColor="text1"/>
                <w:sz w:val="28"/>
              </w:rPr>
              <w:t>%</w:t>
            </w:r>
            <w:r w:rsidRPr="00F349BD">
              <w:rPr>
                <w:rFonts w:ascii="Times New Roman"/>
                <w:b/>
                <w:color w:val="000000" w:themeColor="text1"/>
                <w:sz w:val="28"/>
              </w:rPr>
              <w:t>）</w:t>
            </w:r>
          </w:p>
        </w:tc>
        <w:tc>
          <w:tcPr>
            <w:tcW w:w="2209" w:type="dxa"/>
            <w:shd w:val="clear" w:color="auto" w:fill="FDE9D9" w:themeFill="accent6" w:themeFillTint="33"/>
            <w:vAlign w:val="center"/>
          </w:tcPr>
          <w:p w14:paraId="4F8697AF" w14:textId="77777777" w:rsidR="00D322E5" w:rsidRPr="00F349BD" w:rsidRDefault="00D322E5" w:rsidP="00D322E5">
            <w:pPr>
              <w:jc w:val="center"/>
              <w:rPr>
                <w:rFonts w:ascii="Times New Roman"/>
                <w:b/>
                <w:color w:val="000000" w:themeColor="text1"/>
                <w:sz w:val="28"/>
              </w:rPr>
            </w:pPr>
            <w:proofErr w:type="spellStart"/>
            <w:r w:rsidRPr="00F349BD">
              <w:rPr>
                <w:rFonts w:ascii="Times New Roman"/>
                <w:b/>
                <w:color w:val="000000" w:themeColor="text1"/>
                <w:sz w:val="28"/>
              </w:rPr>
              <w:t>Youtube</w:t>
            </w:r>
            <w:proofErr w:type="spellEnd"/>
          </w:p>
          <w:p w14:paraId="7975FF7E" w14:textId="77777777" w:rsidR="00D322E5" w:rsidRPr="00F349BD" w:rsidRDefault="0018199E" w:rsidP="00D322E5">
            <w:pPr>
              <w:jc w:val="center"/>
              <w:rPr>
                <w:rFonts w:ascii="Times New Roman"/>
                <w:b/>
                <w:color w:val="000000" w:themeColor="text1"/>
                <w:sz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</w:rPr>
              <w:t>（</w:t>
            </w:r>
            <w:r w:rsidR="00D322E5" w:rsidRPr="00F349BD">
              <w:rPr>
                <w:rFonts w:ascii="Times New Roman"/>
                <w:b/>
                <w:color w:val="000000" w:themeColor="text1"/>
                <w:sz w:val="28"/>
              </w:rPr>
              <w:t>%</w:t>
            </w:r>
            <w:r w:rsidRPr="00F349BD">
              <w:rPr>
                <w:rFonts w:ascii="Times New Roman"/>
                <w:b/>
                <w:color w:val="000000" w:themeColor="text1"/>
                <w:sz w:val="28"/>
              </w:rPr>
              <w:t>）</w:t>
            </w:r>
          </w:p>
        </w:tc>
      </w:tr>
      <w:tr w:rsidR="00F349BD" w:rsidRPr="00F349BD" w14:paraId="3769167C" w14:textId="77777777" w:rsidTr="00F058B0">
        <w:tc>
          <w:tcPr>
            <w:tcW w:w="2208" w:type="dxa"/>
          </w:tcPr>
          <w:p w14:paraId="6E3D4F52" w14:textId="77777777" w:rsidR="00F058B0" w:rsidRPr="00F349BD" w:rsidRDefault="00F058B0" w:rsidP="009964EF">
            <w:pPr>
              <w:jc w:val="center"/>
              <w:rPr>
                <w:rFonts w:ascii="Times New Roman"/>
                <w:color w:val="000000" w:themeColor="text1"/>
                <w:sz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</w:rPr>
              <w:t>合計</w:t>
            </w:r>
          </w:p>
        </w:tc>
        <w:tc>
          <w:tcPr>
            <w:tcW w:w="2208" w:type="dxa"/>
          </w:tcPr>
          <w:p w14:paraId="4118E1A5" w14:textId="77777777" w:rsidR="00F058B0" w:rsidRPr="00F349BD" w:rsidRDefault="00F058B0" w:rsidP="00F058B0">
            <w:pPr>
              <w:rPr>
                <w:rFonts w:ascii="Times New Roman"/>
                <w:color w:val="000000" w:themeColor="text1"/>
                <w:sz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</w:rPr>
              <w:t>100.0</w:t>
            </w:r>
          </w:p>
        </w:tc>
        <w:tc>
          <w:tcPr>
            <w:tcW w:w="2209" w:type="dxa"/>
          </w:tcPr>
          <w:p w14:paraId="72953D4C" w14:textId="77777777" w:rsidR="00F058B0" w:rsidRPr="00F349BD" w:rsidRDefault="00F058B0" w:rsidP="00F058B0">
            <w:pPr>
              <w:rPr>
                <w:rFonts w:ascii="Times New Roman"/>
                <w:color w:val="000000" w:themeColor="text1"/>
                <w:sz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</w:rPr>
              <w:t>100.0</w:t>
            </w:r>
          </w:p>
        </w:tc>
        <w:tc>
          <w:tcPr>
            <w:tcW w:w="2209" w:type="dxa"/>
          </w:tcPr>
          <w:p w14:paraId="625D7BF3" w14:textId="77777777" w:rsidR="00F058B0" w:rsidRPr="00F349BD" w:rsidRDefault="00F058B0" w:rsidP="00F058B0">
            <w:pPr>
              <w:rPr>
                <w:rFonts w:ascii="Times New Roman"/>
                <w:color w:val="000000" w:themeColor="text1"/>
                <w:sz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</w:rPr>
              <w:t>100.0</w:t>
            </w:r>
          </w:p>
        </w:tc>
      </w:tr>
      <w:tr w:rsidR="00F349BD" w:rsidRPr="00F349BD" w14:paraId="14FE6B9F" w14:textId="77777777" w:rsidTr="00F058B0">
        <w:tc>
          <w:tcPr>
            <w:tcW w:w="2208" w:type="dxa"/>
          </w:tcPr>
          <w:p w14:paraId="55905A87" w14:textId="77777777" w:rsidR="00F058B0" w:rsidRPr="00F349BD" w:rsidRDefault="00F058B0" w:rsidP="009964EF">
            <w:pPr>
              <w:jc w:val="center"/>
              <w:rPr>
                <w:rFonts w:ascii="Times New Roman"/>
                <w:b/>
                <w:color w:val="000000" w:themeColor="text1"/>
                <w:sz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</w:rPr>
              <w:t>亞洲</w:t>
            </w:r>
          </w:p>
        </w:tc>
        <w:tc>
          <w:tcPr>
            <w:tcW w:w="2208" w:type="dxa"/>
          </w:tcPr>
          <w:p w14:paraId="1DEDD1D3" w14:textId="77777777" w:rsidR="00F058B0" w:rsidRPr="00F349BD" w:rsidRDefault="00F058B0" w:rsidP="00F058B0">
            <w:pPr>
              <w:rPr>
                <w:rFonts w:ascii="Times New Roman"/>
                <w:b/>
                <w:color w:val="000000" w:themeColor="text1"/>
                <w:sz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</w:rPr>
              <w:t>67.6</w:t>
            </w:r>
          </w:p>
        </w:tc>
        <w:tc>
          <w:tcPr>
            <w:tcW w:w="2209" w:type="dxa"/>
          </w:tcPr>
          <w:p w14:paraId="47974AE4" w14:textId="77777777" w:rsidR="00F058B0" w:rsidRPr="00F349BD" w:rsidRDefault="00F058B0" w:rsidP="00F058B0">
            <w:pPr>
              <w:rPr>
                <w:rFonts w:ascii="Times New Roman"/>
                <w:color w:val="000000" w:themeColor="text1"/>
                <w:sz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</w:rPr>
              <w:t>71.1</w:t>
            </w:r>
          </w:p>
        </w:tc>
        <w:tc>
          <w:tcPr>
            <w:tcW w:w="2209" w:type="dxa"/>
          </w:tcPr>
          <w:p w14:paraId="1220F25C" w14:textId="77777777" w:rsidR="00F058B0" w:rsidRPr="00F349BD" w:rsidRDefault="00F058B0" w:rsidP="00F058B0">
            <w:pPr>
              <w:rPr>
                <w:rFonts w:ascii="Times New Roman"/>
                <w:color w:val="000000" w:themeColor="text1"/>
                <w:sz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</w:rPr>
              <w:t>55.5</w:t>
            </w:r>
          </w:p>
        </w:tc>
      </w:tr>
      <w:tr w:rsidR="00F349BD" w:rsidRPr="00F349BD" w14:paraId="47F0970A" w14:textId="77777777" w:rsidTr="00F058B0">
        <w:tc>
          <w:tcPr>
            <w:tcW w:w="2208" w:type="dxa"/>
          </w:tcPr>
          <w:p w14:paraId="7F736F13" w14:textId="77777777" w:rsidR="00F058B0" w:rsidRPr="00F349BD" w:rsidRDefault="00F058B0" w:rsidP="009964EF">
            <w:pPr>
              <w:jc w:val="center"/>
              <w:rPr>
                <w:rFonts w:ascii="Times New Roman"/>
                <w:b/>
                <w:color w:val="000000" w:themeColor="text1"/>
                <w:sz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</w:rPr>
              <w:t>美洲</w:t>
            </w:r>
          </w:p>
        </w:tc>
        <w:tc>
          <w:tcPr>
            <w:tcW w:w="2208" w:type="dxa"/>
          </w:tcPr>
          <w:p w14:paraId="0A793493" w14:textId="77777777" w:rsidR="00F058B0" w:rsidRPr="00F349BD" w:rsidRDefault="00F058B0" w:rsidP="00F058B0">
            <w:pPr>
              <w:rPr>
                <w:rFonts w:ascii="Times New Roman"/>
                <w:b/>
                <w:color w:val="000000" w:themeColor="text1"/>
                <w:sz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</w:rPr>
              <w:t>20.6</w:t>
            </w:r>
          </w:p>
        </w:tc>
        <w:tc>
          <w:tcPr>
            <w:tcW w:w="2209" w:type="dxa"/>
          </w:tcPr>
          <w:p w14:paraId="66E2AADD" w14:textId="77777777" w:rsidR="00F058B0" w:rsidRPr="00F349BD" w:rsidRDefault="00F058B0" w:rsidP="00F058B0">
            <w:pPr>
              <w:rPr>
                <w:rFonts w:ascii="Times New Roman"/>
                <w:color w:val="000000" w:themeColor="text1"/>
                <w:sz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</w:rPr>
              <w:t>17.7</w:t>
            </w:r>
          </w:p>
        </w:tc>
        <w:tc>
          <w:tcPr>
            <w:tcW w:w="2209" w:type="dxa"/>
          </w:tcPr>
          <w:p w14:paraId="20C1DAB8" w14:textId="77777777" w:rsidR="00F058B0" w:rsidRPr="00F349BD" w:rsidRDefault="00F058B0" w:rsidP="00F058B0">
            <w:pPr>
              <w:rPr>
                <w:rFonts w:ascii="Times New Roman"/>
                <w:color w:val="000000" w:themeColor="text1"/>
                <w:sz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</w:rPr>
              <w:t>31.0</w:t>
            </w:r>
          </w:p>
        </w:tc>
      </w:tr>
      <w:tr w:rsidR="00F349BD" w:rsidRPr="00F349BD" w14:paraId="0B212274" w14:textId="77777777" w:rsidTr="00F058B0">
        <w:tc>
          <w:tcPr>
            <w:tcW w:w="2208" w:type="dxa"/>
          </w:tcPr>
          <w:p w14:paraId="73DF3E6F" w14:textId="77777777" w:rsidR="00F058B0" w:rsidRPr="00F349BD" w:rsidRDefault="00F058B0" w:rsidP="009964EF">
            <w:pPr>
              <w:jc w:val="center"/>
              <w:rPr>
                <w:rFonts w:ascii="Times New Roman"/>
                <w:b/>
                <w:color w:val="000000" w:themeColor="text1"/>
                <w:sz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</w:rPr>
              <w:t>歐洲</w:t>
            </w:r>
          </w:p>
        </w:tc>
        <w:tc>
          <w:tcPr>
            <w:tcW w:w="2208" w:type="dxa"/>
          </w:tcPr>
          <w:p w14:paraId="566B266D" w14:textId="77777777" w:rsidR="00F058B0" w:rsidRPr="00F349BD" w:rsidRDefault="00F058B0" w:rsidP="00F058B0">
            <w:pPr>
              <w:rPr>
                <w:rFonts w:ascii="Times New Roman"/>
                <w:b/>
                <w:color w:val="000000" w:themeColor="text1"/>
                <w:sz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</w:rPr>
              <w:t>7.7</w:t>
            </w:r>
          </w:p>
        </w:tc>
        <w:tc>
          <w:tcPr>
            <w:tcW w:w="2209" w:type="dxa"/>
          </w:tcPr>
          <w:p w14:paraId="67AE1869" w14:textId="77777777" w:rsidR="00F058B0" w:rsidRPr="00F349BD" w:rsidRDefault="00F058B0" w:rsidP="00F058B0">
            <w:pPr>
              <w:rPr>
                <w:rFonts w:ascii="Times New Roman"/>
                <w:color w:val="000000" w:themeColor="text1"/>
                <w:sz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</w:rPr>
              <w:t>6.5</w:t>
            </w:r>
          </w:p>
        </w:tc>
        <w:tc>
          <w:tcPr>
            <w:tcW w:w="2209" w:type="dxa"/>
          </w:tcPr>
          <w:p w14:paraId="1CEB54CE" w14:textId="77777777" w:rsidR="00F058B0" w:rsidRPr="00F349BD" w:rsidRDefault="00F058B0" w:rsidP="00F058B0">
            <w:pPr>
              <w:rPr>
                <w:rFonts w:ascii="Times New Roman"/>
                <w:color w:val="000000" w:themeColor="text1"/>
                <w:sz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</w:rPr>
              <w:t>6.3</w:t>
            </w:r>
          </w:p>
        </w:tc>
      </w:tr>
      <w:tr w:rsidR="00F349BD" w:rsidRPr="00F349BD" w14:paraId="427C73A7" w14:textId="77777777" w:rsidTr="00F058B0">
        <w:tc>
          <w:tcPr>
            <w:tcW w:w="2208" w:type="dxa"/>
          </w:tcPr>
          <w:p w14:paraId="113377C9" w14:textId="77777777" w:rsidR="00F058B0" w:rsidRPr="00F349BD" w:rsidRDefault="00F058B0" w:rsidP="009964EF">
            <w:pPr>
              <w:jc w:val="center"/>
              <w:rPr>
                <w:rFonts w:ascii="Times New Roman"/>
                <w:b/>
                <w:color w:val="000000" w:themeColor="text1"/>
                <w:sz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</w:rPr>
              <w:t>大洋洲</w:t>
            </w:r>
          </w:p>
        </w:tc>
        <w:tc>
          <w:tcPr>
            <w:tcW w:w="2208" w:type="dxa"/>
          </w:tcPr>
          <w:p w14:paraId="7E8723F8" w14:textId="77777777" w:rsidR="00F058B0" w:rsidRPr="00F349BD" w:rsidRDefault="00F058B0" w:rsidP="00F058B0">
            <w:pPr>
              <w:rPr>
                <w:rFonts w:ascii="Times New Roman"/>
                <w:b/>
                <w:color w:val="000000" w:themeColor="text1"/>
                <w:sz w:val="28"/>
              </w:rPr>
            </w:pPr>
            <w:r w:rsidRPr="00F349BD">
              <w:rPr>
                <w:rFonts w:ascii="Times New Roman"/>
                <w:b/>
                <w:color w:val="000000" w:themeColor="text1"/>
                <w:sz w:val="28"/>
              </w:rPr>
              <w:t>2.5</w:t>
            </w:r>
          </w:p>
        </w:tc>
        <w:tc>
          <w:tcPr>
            <w:tcW w:w="2209" w:type="dxa"/>
          </w:tcPr>
          <w:p w14:paraId="217BEC03" w14:textId="77777777" w:rsidR="00F058B0" w:rsidRPr="00F349BD" w:rsidRDefault="00F058B0" w:rsidP="00F058B0">
            <w:pPr>
              <w:rPr>
                <w:rFonts w:ascii="Times New Roman"/>
                <w:color w:val="000000" w:themeColor="text1"/>
                <w:sz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</w:rPr>
              <w:t>3.0</w:t>
            </w:r>
          </w:p>
        </w:tc>
        <w:tc>
          <w:tcPr>
            <w:tcW w:w="2209" w:type="dxa"/>
          </w:tcPr>
          <w:p w14:paraId="2A19FFF0" w14:textId="77777777" w:rsidR="00F058B0" w:rsidRPr="00F349BD" w:rsidRDefault="00F058B0" w:rsidP="00F058B0">
            <w:pPr>
              <w:rPr>
                <w:rFonts w:ascii="Times New Roman"/>
                <w:color w:val="000000" w:themeColor="text1"/>
                <w:sz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</w:rPr>
              <w:t>6.2</w:t>
            </w:r>
          </w:p>
        </w:tc>
      </w:tr>
      <w:tr w:rsidR="00F349BD" w:rsidRPr="00F349BD" w14:paraId="098E14D4" w14:textId="77777777" w:rsidTr="00F058B0">
        <w:tc>
          <w:tcPr>
            <w:tcW w:w="2208" w:type="dxa"/>
          </w:tcPr>
          <w:p w14:paraId="3B6DA2DD" w14:textId="77777777" w:rsidR="00F058B0" w:rsidRPr="00F349BD" w:rsidRDefault="00F058B0" w:rsidP="009964EF">
            <w:pPr>
              <w:jc w:val="center"/>
              <w:rPr>
                <w:rFonts w:ascii="Times New Roman"/>
                <w:color w:val="000000" w:themeColor="text1"/>
                <w:sz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</w:rPr>
              <w:t>非洲</w:t>
            </w:r>
          </w:p>
        </w:tc>
        <w:tc>
          <w:tcPr>
            <w:tcW w:w="2208" w:type="dxa"/>
          </w:tcPr>
          <w:p w14:paraId="780DBFEA" w14:textId="77777777" w:rsidR="00F058B0" w:rsidRPr="00F349BD" w:rsidRDefault="00F058B0" w:rsidP="00F058B0">
            <w:pPr>
              <w:rPr>
                <w:rFonts w:ascii="Times New Roman"/>
                <w:color w:val="000000" w:themeColor="text1"/>
                <w:sz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</w:rPr>
              <w:t>0.1</w:t>
            </w:r>
          </w:p>
        </w:tc>
        <w:tc>
          <w:tcPr>
            <w:tcW w:w="2209" w:type="dxa"/>
          </w:tcPr>
          <w:p w14:paraId="428866B9" w14:textId="77777777" w:rsidR="00F058B0" w:rsidRPr="00F349BD" w:rsidRDefault="00F058B0" w:rsidP="00F058B0">
            <w:pPr>
              <w:rPr>
                <w:rFonts w:ascii="Times New Roman"/>
                <w:color w:val="000000" w:themeColor="text1"/>
                <w:sz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</w:rPr>
              <w:t>0.4</w:t>
            </w:r>
          </w:p>
        </w:tc>
        <w:tc>
          <w:tcPr>
            <w:tcW w:w="2209" w:type="dxa"/>
          </w:tcPr>
          <w:p w14:paraId="05D9A4A6" w14:textId="77777777" w:rsidR="00F058B0" w:rsidRPr="00F349BD" w:rsidRDefault="00F058B0" w:rsidP="00F058B0">
            <w:pPr>
              <w:rPr>
                <w:rFonts w:ascii="Times New Roman"/>
                <w:color w:val="000000" w:themeColor="text1"/>
                <w:sz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</w:rPr>
              <w:t>0.4</w:t>
            </w:r>
          </w:p>
        </w:tc>
      </w:tr>
      <w:tr w:rsidR="00F349BD" w:rsidRPr="00F349BD" w14:paraId="600D89FB" w14:textId="77777777" w:rsidTr="00F058B0">
        <w:tc>
          <w:tcPr>
            <w:tcW w:w="2208" w:type="dxa"/>
          </w:tcPr>
          <w:p w14:paraId="2AC1B60D" w14:textId="77777777" w:rsidR="00F058B0" w:rsidRPr="00F349BD" w:rsidRDefault="00F058B0" w:rsidP="009964EF">
            <w:pPr>
              <w:jc w:val="center"/>
              <w:rPr>
                <w:rFonts w:ascii="Times New Roman"/>
                <w:color w:val="000000" w:themeColor="text1"/>
                <w:sz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</w:rPr>
              <w:t>其他</w:t>
            </w:r>
          </w:p>
        </w:tc>
        <w:tc>
          <w:tcPr>
            <w:tcW w:w="2208" w:type="dxa"/>
          </w:tcPr>
          <w:p w14:paraId="6471CA91" w14:textId="77777777" w:rsidR="00F058B0" w:rsidRPr="00F349BD" w:rsidRDefault="00F058B0" w:rsidP="00F058B0">
            <w:pPr>
              <w:rPr>
                <w:rFonts w:ascii="Times New Roman"/>
                <w:color w:val="000000" w:themeColor="text1"/>
                <w:sz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</w:rPr>
              <w:t>1.5</w:t>
            </w:r>
          </w:p>
        </w:tc>
        <w:tc>
          <w:tcPr>
            <w:tcW w:w="2209" w:type="dxa"/>
          </w:tcPr>
          <w:p w14:paraId="7C74FF34" w14:textId="77777777" w:rsidR="00F058B0" w:rsidRPr="00F349BD" w:rsidRDefault="00F058B0" w:rsidP="00F058B0">
            <w:pPr>
              <w:rPr>
                <w:rFonts w:ascii="Times New Roman"/>
                <w:color w:val="000000" w:themeColor="text1"/>
                <w:sz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</w:rPr>
              <w:t>1.3</w:t>
            </w:r>
          </w:p>
        </w:tc>
        <w:tc>
          <w:tcPr>
            <w:tcW w:w="2209" w:type="dxa"/>
          </w:tcPr>
          <w:p w14:paraId="2F6F68A0" w14:textId="77777777" w:rsidR="00F058B0" w:rsidRPr="00F349BD" w:rsidRDefault="00F058B0" w:rsidP="00F058B0">
            <w:pPr>
              <w:rPr>
                <w:rFonts w:ascii="Times New Roman"/>
                <w:color w:val="000000" w:themeColor="text1"/>
                <w:sz w:val="28"/>
              </w:rPr>
            </w:pPr>
            <w:r w:rsidRPr="00F349BD">
              <w:rPr>
                <w:rFonts w:ascii="Times New Roman"/>
                <w:color w:val="000000" w:themeColor="text1"/>
                <w:sz w:val="28"/>
              </w:rPr>
              <w:t>0.6</w:t>
            </w:r>
          </w:p>
        </w:tc>
      </w:tr>
    </w:tbl>
    <w:p w14:paraId="02734372" w14:textId="4421D92F" w:rsidR="00F058B0" w:rsidRPr="00F349BD" w:rsidRDefault="00F058B0" w:rsidP="00F058B0">
      <w:pPr>
        <w:spacing w:line="240" w:lineRule="exact"/>
        <w:rPr>
          <w:rFonts w:ascii="Times New Roman"/>
          <w:color w:val="000000" w:themeColor="text1"/>
          <w:sz w:val="24"/>
          <w:szCs w:val="28"/>
        </w:rPr>
      </w:pPr>
      <w:r w:rsidRPr="00F349BD">
        <w:rPr>
          <w:rFonts w:ascii="Times New Roman"/>
          <w:color w:val="000000" w:themeColor="text1"/>
          <w:sz w:val="24"/>
          <w:szCs w:val="28"/>
        </w:rPr>
        <w:t>資料來源：</w:t>
      </w:r>
      <w:r w:rsidR="00E870F2" w:rsidRPr="00F349BD">
        <w:rPr>
          <w:rFonts w:ascii="Times New Roman" w:hint="eastAsia"/>
          <w:color w:val="000000" w:themeColor="text1"/>
          <w:sz w:val="24"/>
          <w:szCs w:val="28"/>
        </w:rPr>
        <w:t>審計部</w:t>
      </w:r>
      <w:r w:rsidRPr="00F349BD">
        <w:rPr>
          <w:rFonts w:ascii="Times New Roman"/>
          <w:color w:val="000000" w:themeColor="text1"/>
          <w:sz w:val="24"/>
          <w:szCs w:val="28"/>
        </w:rPr>
        <w:t>112</w:t>
      </w:r>
      <w:r w:rsidRPr="00F349BD">
        <w:rPr>
          <w:rFonts w:ascii="Times New Roman"/>
          <w:color w:val="000000" w:themeColor="text1"/>
          <w:sz w:val="24"/>
          <w:szCs w:val="28"/>
        </w:rPr>
        <w:t>年度中央政府總決算審核報告。</w:t>
      </w:r>
    </w:p>
    <w:p w14:paraId="1AEF170D" w14:textId="77777777" w:rsidR="002363C3" w:rsidRPr="00F349BD" w:rsidRDefault="002363C3" w:rsidP="00F058B0">
      <w:pPr>
        <w:spacing w:line="240" w:lineRule="exact"/>
        <w:rPr>
          <w:rFonts w:ascii="Times New Roman"/>
          <w:color w:val="000000" w:themeColor="text1"/>
          <w:sz w:val="24"/>
          <w:szCs w:val="28"/>
        </w:rPr>
      </w:pPr>
    </w:p>
    <w:p w14:paraId="61540EC3" w14:textId="77777777" w:rsidR="008B7EA5" w:rsidRPr="00F349BD" w:rsidRDefault="003A6B28" w:rsidP="005A450D">
      <w:pPr>
        <w:pStyle w:val="3"/>
        <w:rPr>
          <w:rFonts w:ascii="Times New Roman" w:hAnsi="Times New Roman"/>
          <w:color w:val="000000" w:themeColor="text1"/>
        </w:rPr>
      </w:pPr>
      <w:r w:rsidRPr="00F349BD">
        <w:rPr>
          <w:rFonts w:ascii="Times New Roman" w:hAnsi="Times New Roman" w:hint="eastAsia"/>
          <w:color w:val="000000" w:themeColor="text1"/>
        </w:rPr>
        <w:t>另</w:t>
      </w:r>
      <w:r w:rsidR="008B7EA5" w:rsidRPr="00F349BD">
        <w:rPr>
          <w:rFonts w:ascii="Times New Roman" w:hAnsi="Times New Roman"/>
          <w:color w:val="000000" w:themeColor="text1"/>
        </w:rPr>
        <w:t>查，文化部函復之</w:t>
      </w:r>
      <w:proofErr w:type="spellStart"/>
      <w:r w:rsidR="008B7EA5" w:rsidRPr="00F349BD">
        <w:rPr>
          <w:rFonts w:ascii="Times New Roman" w:hAnsi="Times New Roman"/>
          <w:color w:val="000000" w:themeColor="text1"/>
        </w:rPr>
        <w:t>TaiwanPlus</w:t>
      </w:r>
      <w:proofErr w:type="spellEnd"/>
      <w:r w:rsidR="008B7EA5" w:rsidRPr="00F349BD">
        <w:rPr>
          <w:rFonts w:ascii="Times New Roman" w:hAnsi="Times New Roman"/>
          <w:color w:val="000000" w:themeColor="text1"/>
        </w:rPr>
        <w:t>成效多以總觀看次數、總觸及人數等量化指標呈現，</w:t>
      </w:r>
      <w:r w:rsidR="008B7EA5" w:rsidRPr="00F349BD">
        <w:rPr>
          <w:rFonts w:ascii="Times New Roman" w:hAnsi="Times New Roman"/>
          <w:b/>
          <w:color w:val="000000" w:themeColor="text1"/>
        </w:rPr>
        <w:t>未進一步分析觀眾停留時間、互動行為、回訪率或區域別內容偏好，流於表面統計</w:t>
      </w:r>
      <w:r w:rsidR="008B7EA5" w:rsidRPr="00F349BD">
        <w:rPr>
          <w:rFonts w:ascii="Times New Roman" w:hAnsi="Times New Roman"/>
          <w:color w:val="000000" w:themeColor="text1"/>
        </w:rPr>
        <w:t>；又，未設置定期檢討機制，亦未將數據結果納入節目規劃與預算分配之依據，致使資源投入與觀眾回饋間缺乏連動性。鑑於國際傳播需依據受眾特性進行策略調整，文化部允應建立</w:t>
      </w:r>
      <w:proofErr w:type="spellStart"/>
      <w:r w:rsidR="008B7EA5" w:rsidRPr="00F349BD">
        <w:rPr>
          <w:rFonts w:ascii="Times New Roman" w:hAnsi="Times New Roman"/>
          <w:color w:val="000000" w:themeColor="text1"/>
        </w:rPr>
        <w:t>TaiwanPlus</w:t>
      </w:r>
      <w:proofErr w:type="spellEnd"/>
      <w:r w:rsidR="008B7EA5" w:rsidRPr="00F349BD">
        <w:rPr>
          <w:rFonts w:ascii="Times New Roman" w:hAnsi="Times New Roman"/>
          <w:color w:val="000000" w:themeColor="text1"/>
        </w:rPr>
        <w:t>成效分析制度，納入質化與區域別指標，並作為未來內容設計與推播策略之依據。</w:t>
      </w:r>
    </w:p>
    <w:p w14:paraId="70C732CB" w14:textId="0BE62C60" w:rsidR="00B20645" w:rsidRPr="00F349BD" w:rsidRDefault="00B20645" w:rsidP="00B20645">
      <w:pPr>
        <w:pStyle w:val="3"/>
        <w:rPr>
          <w:rFonts w:ascii="Times New Roman" w:hAnsi="Times New Roman"/>
          <w:color w:val="000000" w:themeColor="text1"/>
        </w:rPr>
      </w:pPr>
      <w:r w:rsidRPr="00F349BD">
        <w:rPr>
          <w:rFonts w:ascii="Times New Roman" w:hAnsi="Times New Roman"/>
          <w:color w:val="000000" w:themeColor="text1"/>
        </w:rPr>
        <w:t>綜上，</w:t>
      </w:r>
      <w:proofErr w:type="spellStart"/>
      <w:r w:rsidR="00200484" w:rsidRPr="00F349BD">
        <w:rPr>
          <w:rFonts w:ascii="Times New Roman" w:hAnsi="Times New Roman"/>
          <w:color w:val="000000" w:themeColor="text1"/>
        </w:rPr>
        <w:t>TaiwanPlus</w:t>
      </w:r>
      <w:proofErr w:type="spellEnd"/>
      <w:r w:rsidR="00200484" w:rsidRPr="00F349BD">
        <w:rPr>
          <w:rFonts w:ascii="Times New Roman" w:hAnsi="Times New Roman"/>
          <w:color w:val="000000" w:themeColor="text1"/>
        </w:rPr>
        <w:t>係文化部推動之國際數位傳播</w:t>
      </w:r>
      <w:r w:rsidR="007E4BE4" w:rsidRPr="00F349BD">
        <w:rPr>
          <w:rFonts w:ascii="Times New Roman" w:hAnsi="Times New Roman"/>
          <w:color w:val="000000" w:themeColor="text1"/>
        </w:rPr>
        <w:t>平臺</w:t>
      </w:r>
      <w:r w:rsidR="00200484" w:rsidRPr="00F349BD">
        <w:rPr>
          <w:rFonts w:ascii="Times New Roman" w:hAnsi="Times New Roman"/>
          <w:color w:val="000000" w:themeColor="text1"/>
        </w:rPr>
        <w:t>，旨在拓展臺灣對外傳播量能，強化與國際社會之連結，惟查</w:t>
      </w:r>
      <w:proofErr w:type="spellStart"/>
      <w:r w:rsidR="00200484" w:rsidRPr="00F349BD">
        <w:rPr>
          <w:rFonts w:ascii="Times New Roman" w:hAnsi="Times New Roman"/>
          <w:color w:val="000000" w:themeColor="text1"/>
        </w:rPr>
        <w:t>TaiwanPlus</w:t>
      </w:r>
      <w:proofErr w:type="spellEnd"/>
      <w:r w:rsidR="00200484" w:rsidRPr="00F349BD">
        <w:rPr>
          <w:rFonts w:ascii="Times New Roman" w:hAnsi="Times New Roman"/>
          <w:color w:val="000000" w:themeColor="text1"/>
        </w:rPr>
        <w:t>之營運績效，觀眾觀看次數區域集中於亞洲地區（</w:t>
      </w:r>
      <w:r w:rsidR="00200484" w:rsidRPr="00F349BD">
        <w:rPr>
          <w:rFonts w:ascii="Times New Roman" w:hAnsi="Times New Roman"/>
          <w:color w:val="000000" w:themeColor="text1"/>
        </w:rPr>
        <w:t>67.6%</w:t>
      </w:r>
      <w:r w:rsidR="00200484" w:rsidRPr="00F349BD">
        <w:rPr>
          <w:rFonts w:ascii="Times New Roman" w:hAnsi="Times New Roman"/>
          <w:color w:val="000000" w:themeColor="text1"/>
        </w:rPr>
        <w:t>），美洲次之（</w:t>
      </w:r>
      <w:r w:rsidR="00200484" w:rsidRPr="00F349BD">
        <w:rPr>
          <w:rFonts w:ascii="Times New Roman" w:hAnsi="Times New Roman"/>
          <w:color w:val="000000" w:themeColor="text1"/>
        </w:rPr>
        <w:t>20.6%</w:t>
      </w:r>
      <w:r w:rsidR="00200484" w:rsidRPr="00F349BD">
        <w:rPr>
          <w:rFonts w:ascii="Times New Roman" w:hAnsi="Times New Roman"/>
          <w:color w:val="000000" w:themeColor="text1"/>
        </w:rPr>
        <w:t>），兩者合計已逾</w:t>
      </w:r>
      <w:r w:rsidR="00200484" w:rsidRPr="00F349BD">
        <w:rPr>
          <w:rFonts w:ascii="Times New Roman" w:hAnsi="Times New Roman"/>
          <w:color w:val="000000" w:themeColor="text1"/>
        </w:rPr>
        <w:t>8</w:t>
      </w:r>
      <w:r w:rsidR="00C430ED" w:rsidRPr="00F349BD">
        <w:rPr>
          <w:rFonts w:ascii="Times New Roman" w:hAnsi="Times New Roman" w:hint="eastAsia"/>
          <w:color w:val="000000" w:themeColor="text1"/>
        </w:rPr>
        <w:t>8</w:t>
      </w:r>
      <w:r w:rsidR="00200484" w:rsidRPr="00F349BD">
        <w:rPr>
          <w:rFonts w:ascii="Times New Roman" w:hAnsi="Times New Roman"/>
          <w:color w:val="000000" w:themeColor="text1"/>
        </w:rPr>
        <w:t>%</w:t>
      </w:r>
      <w:r w:rsidR="00200484" w:rsidRPr="00F349BD">
        <w:rPr>
          <w:rFonts w:ascii="Times New Roman" w:hAnsi="Times New Roman"/>
          <w:color w:val="000000" w:themeColor="text1"/>
        </w:rPr>
        <w:t>，顯示使用者分布高度集中，而歐洲、大洋洲等地區占比偏低；雖觀看次數與時數呈現成長趨勢，</w:t>
      </w:r>
      <w:r w:rsidR="00604FAB" w:rsidRPr="00F349BD">
        <w:rPr>
          <w:rFonts w:ascii="Times New Roman" w:hAnsi="Times New Roman"/>
          <w:bCs w:val="0"/>
          <w:color w:val="000000" w:themeColor="text1"/>
        </w:rPr>
        <w:t>惟整體推廣成效與擴展國際能見度之政策目標仍存有落差，</w:t>
      </w:r>
      <w:r w:rsidR="00604FAB" w:rsidRPr="00F349BD">
        <w:rPr>
          <w:rFonts w:ascii="Times New Roman" w:hAnsi="Times New Roman" w:hint="eastAsia"/>
          <w:bCs w:val="0"/>
          <w:color w:val="000000" w:themeColor="text1"/>
        </w:rPr>
        <w:t>且</w:t>
      </w:r>
      <w:r w:rsidR="00604FAB" w:rsidRPr="00F349BD">
        <w:rPr>
          <w:rFonts w:ascii="Times New Roman" w:hAnsi="Times New Roman"/>
          <w:bCs w:val="0"/>
          <w:color w:val="000000" w:themeColor="text1"/>
        </w:rPr>
        <w:t>未進一步分析觀眾停留時間、互動行為、回訪率或區域別內容偏好，流</w:t>
      </w:r>
      <w:r w:rsidR="00604FAB" w:rsidRPr="00F349BD">
        <w:rPr>
          <w:rFonts w:ascii="Times New Roman" w:hAnsi="Times New Roman"/>
          <w:bCs w:val="0"/>
          <w:color w:val="000000" w:themeColor="text1"/>
        </w:rPr>
        <w:lastRenderedPageBreak/>
        <w:t>於表面統計</w:t>
      </w:r>
      <w:r w:rsidR="00200484" w:rsidRPr="00F349BD">
        <w:rPr>
          <w:rFonts w:ascii="Times New Roman" w:hAnsi="Times New Roman"/>
          <w:bCs w:val="0"/>
          <w:color w:val="000000" w:themeColor="text1"/>
        </w:rPr>
        <w:t>，亟待</w:t>
      </w:r>
      <w:r w:rsidR="00200484" w:rsidRPr="00F349BD">
        <w:rPr>
          <w:rFonts w:ascii="Times New Roman" w:hAnsi="Times New Roman"/>
          <w:color w:val="000000" w:themeColor="text1"/>
        </w:rPr>
        <w:t>文化部檢討現行推播策略與節目內容設計，以提升</w:t>
      </w:r>
      <w:proofErr w:type="spellStart"/>
      <w:r w:rsidR="00200484" w:rsidRPr="00F349BD">
        <w:rPr>
          <w:rFonts w:ascii="Times New Roman" w:hAnsi="Times New Roman"/>
          <w:color w:val="000000" w:themeColor="text1"/>
        </w:rPr>
        <w:t>TaiwanPlus</w:t>
      </w:r>
      <w:proofErr w:type="spellEnd"/>
      <w:r w:rsidR="00200484" w:rsidRPr="00F349BD">
        <w:rPr>
          <w:rFonts w:ascii="Times New Roman" w:hAnsi="Times New Roman"/>
          <w:color w:val="000000" w:themeColor="text1"/>
        </w:rPr>
        <w:t>之國際傳播效益，強化臺灣在國際上的話語權及能見度。</w:t>
      </w:r>
    </w:p>
    <w:p w14:paraId="24F47B6D" w14:textId="69F93BD1" w:rsidR="006D6FA7" w:rsidRPr="00F349BD" w:rsidRDefault="0010224F" w:rsidP="001B43C4">
      <w:pPr>
        <w:pStyle w:val="2"/>
        <w:rPr>
          <w:rFonts w:ascii="Times New Roman" w:hAnsi="Times New Roman"/>
          <w:b/>
          <w:color w:val="000000" w:themeColor="text1"/>
        </w:rPr>
      </w:pPr>
      <w:proofErr w:type="spellStart"/>
      <w:r w:rsidRPr="00F349BD">
        <w:rPr>
          <w:rFonts w:ascii="Times New Roman" w:hAnsi="Times New Roman"/>
          <w:b/>
          <w:color w:val="000000" w:themeColor="text1"/>
        </w:rPr>
        <w:t>TaiwanPlus</w:t>
      </w:r>
      <w:proofErr w:type="spellEnd"/>
      <w:r w:rsidRPr="00F349BD">
        <w:rPr>
          <w:rFonts w:ascii="Times New Roman" w:hAnsi="Times New Roman"/>
          <w:b/>
          <w:color w:val="000000" w:themeColor="text1"/>
        </w:rPr>
        <w:t>作為我國對外傳播之公共媒體</w:t>
      </w:r>
      <w:r w:rsidR="007E4BE4" w:rsidRPr="00F349BD">
        <w:rPr>
          <w:rFonts w:ascii="Times New Roman" w:hAnsi="Times New Roman"/>
          <w:b/>
          <w:color w:val="000000" w:themeColor="text1"/>
        </w:rPr>
        <w:t>平臺</w:t>
      </w:r>
      <w:r w:rsidRPr="00F349BD">
        <w:rPr>
          <w:rFonts w:ascii="Times New Roman" w:hAnsi="Times New Roman"/>
          <w:b/>
          <w:color w:val="000000" w:themeColor="text1"/>
        </w:rPr>
        <w:t>，新聞內容應</w:t>
      </w:r>
      <w:r w:rsidR="00665DDB" w:rsidRPr="00F349BD">
        <w:rPr>
          <w:rFonts w:ascii="Times New Roman" w:hAnsi="Times New Roman" w:hint="eastAsia"/>
          <w:b/>
          <w:color w:val="000000" w:themeColor="text1"/>
        </w:rPr>
        <w:t>真</w:t>
      </w:r>
      <w:r w:rsidRPr="00F349BD">
        <w:rPr>
          <w:rFonts w:ascii="Times New Roman" w:hAnsi="Times New Roman"/>
          <w:b/>
          <w:color w:val="000000" w:themeColor="text1"/>
        </w:rPr>
        <w:t>實反映臺灣觀點，並具備國際傳播力，惟查</w:t>
      </w:r>
      <w:r w:rsidR="00200484" w:rsidRPr="00F349BD">
        <w:rPr>
          <w:rFonts w:ascii="Times New Roman" w:hAnsi="Times New Roman"/>
          <w:b/>
          <w:color w:val="000000" w:themeColor="text1"/>
        </w:rPr>
        <w:t>，</w:t>
      </w:r>
      <w:proofErr w:type="spellStart"/>
      <w:r w:rsidR="00200484" w:rsidRPr="00F349BD">
        <w:rPr>
          <w:rFonts w:ascii="Times New Roman" w:hAnsi="Times New Roman"/>
          <w:b/>
          <w:color w:val="000000" w:themeColor="text1"/>
        </w:rPr>
        <w:t>TaiwanPlus</w:t>
      </w:r>
      <w:proofErr w:type="spellEnd"/>
      <w:r w:rsidRPr="00F349BD">
        <w:rPr>
          <w:rFonts w:ascii="Times New Roman" w:hAnsi="Times New Roman"/>
          <w:b/>
          <w:color w:val="000000" w:themeColor="text1"/>
        </w:rPr>
        <w:t>新聞編採決策權限高度集中於少數主管，跨國團隊間共識不足，對於國內與國際新聞之選題標準差異顯著，亦曾發生新聞</w:t>
      </w:r>
      <w:r w:rsidR="00370239" w:rsidRPr="00F349BD">
        <w:rPr>
          <w:rFonts w:ascii="Times New Roman" w:hAnsi="Times New Roman"/>
          <w:b/>
          <w:color w:val="000000" w:themeColor="text1"/>
        </w:rPr>
        <w:t>焦點失準</w:t>
      </w:r>
      <w:r w:rsidRPr="00F349BD">
        <w:rPr>
          <w:rFonts w:ascii="Times New Roman" w:hAnsi="Times New Roman"/>
          <w:b/>
          <w:color w:val="000000" w:themeColor="text1"/>
        </w:rPr>
        <w:t>之</w:t>
      </w:r>
      <w:r w:rsidR="00370239" w:rsidRPr="00F349BD">
        <w:rPr>
          <w:rFonts w:ascii="Times New Roman" w:hAnsi="Times New Roman"/>
          <w:b/>
          <w:color w:val="000000" w:themeColor="text1"/>
        </w:rPr>
        <w:t>情形，影響</w:t>
      </w:r>
      <w:r w:rsidR="007E4BE4" w:rsidRPr="00F349BD">
        <w:rPr>
          <w:rFonts w:ascii="Times New Roman" w:hAnsi="Times New Roman"/>
          <w:b/>
          <w:color w:val="000000" w:themeColor="text1"/>
        </w:rPr>
        <w:t>平臺</w:t>
      </w:r>
      <w:r w:rsidR="00370239" w:rsidRPr="00F349BD">
        <w:rPr>
          <w:rFonts w:ascii="Times New Roman" w:hAnsi="Times New Roman"/>
          <w:b/>
          <w:color w:val="000000" w:themeColor="text1"/>
        </w:rPr>
        <w:t>公信力與形象</w:t>
      </w:r>
      <w:r w:rsidRPr="00F349BD">
        <w:rPr>
          <w:rFonts w:ascii="Times New Roman" w:hAnsi="Times New Roman"/>
          <w:b/>
          <w:color w:val="000000" w:themeColor="text1"/>
        </w:rPr>
        <w:t>；又，主導新聞編採之外籍主管對</w:t>
      </w:r>
      <w:r w:rsidR="00200484" w:rsidRPr="00F349BD">
        <w:rPr>
          <w:rFonts w:ascii="Times New Roman" w:hAnsi="Times New Roman"/>
          <w:b/>
          <w:color w:val="000000" w:themeColor="text1"/>
        </w:rPr>
        <w:t>臺灣</w:t>
      </w:r>
      <w:r w:rsidRPr="00F349BD">
        <w:rPr>
          <w:rFonts w:ascii="Times New Roman" w:hAnsi="Times New Roman"/>
          <w:b/>
          <w:color w:val="000000" w:themeColor="text1"/>
        </w:rPr>
        <w:t>社會脈絡掌握有限，</w:t>
      </w:r>
      <w:r w:rsidR="003D4EFF" w:rsidRPr="00F349BD">
        <w:rPr>
          <w:rFonts w:ascii="Times New Roman" w:hAnsi="Times New Roman"/>
          <w:b/>
          <w:color w:val="000000" w:themeColor="text1"/>
        </w:rPr>
        <w:t>與我國籍編採人員在新聞選題與處理方式上意見分歧，面對重大國際或本</w:t>
      </w:r>
      <w:r w:rsidR="00200484" w:rsidRPr="00F349BD">
        <w:rPr>
          <w:rFonts w:ascii="Times New Roman" w:hAnsi="Times New Roman"/>
          <w:b/>
          <w:color w:val="000000" w:themeColor="text1"/>
        </w:rPr>
        <w:t>土</w:t>
      </w:r>
      <w:r w:rsidR="003D4EFF" w:rsidRPr="00F349BD">
        <w:rPr>
          <w:rFonts w:ascii="Times New Roman" w:hAnsi="Times New Roman"/>
          <w:b/>
          <w:color w:val="000000" w:themeColor="text1"/>
        </w:rPr>
        <w:t>事件時，常出現判斷標準不一之情形</w:t>
      </w:r>
      <w:r w:rsidR="00CE59F8" w:rsidRPr="00F349BD">
        <w:rPr>
          <w:rFonts w:ascii="Times New Roman" w:hAnsi="Times New Roman"/>
          <w:b/>
          <w:color w:val="000000" w:themeColor="text1"/>
        </w:rPr>
        <w:t>，且決策權限集中於</w:t>
      </w:r>
      <w:r w:rsidR="00200484" w:rsidRPr="00F349BD">
        <w:rPr>
          <w:rFonts w:ascii="Times New Roman" w:hAnsi="Times New Roman"/>
          <w:b/>
          <w:color w:val="000000" w:themeColor="text1"/>
        </w:rPr>
        <w:t>外籍</w:t>
      </w:r>
      <w:r w:rsidR="00CE59F8" w:rsidRPr="00F349BD">
        <w:rPr>
          <w:rFonts w:ascii="Times New Roman" w:hAnsi="Times New Roman"/>
          <w:b/>
          <w:color w:val="000000" w:themeColor="text1"/>
        </w:rPr>
        <w:t>主管，此一組織架構凸顯</w:t>
      </w:r>
      <w:proofErr w:type="spellStart"/>
      <w:r w:rsidR="00CE59F8" w:rsidRPr="00F349BD">
        <w:rPr>
          <w:rFonts w:ascii="Times New Roman" w:hAnsi="Times New Roman"/>
          <w:b/>
          <w:color w:val="000000" w:themeColor="text1"/>
        </w:rPr>
        <w:t>TaiwanPlus</w:t>
      </w:r>
      <w:proofErr w:type="spellEnd"/>
      <w:r w:rsidR="00CE59F8" w:rsidRPr="00F349BD">
        <w:rPr>
          <w:rFonts w:ascii="Times New Roman" w:hAnsi="Times New Roman"/>
          <w:b/>
          <w:color w:val="000000" w:themeColor="text1"/>
        </w:rPr>
        <w:t>已浮現編採失衡之風險</w:t>
      </w:r>
      <w:r w:rsidR="003D4EFF" w:rsidRPr="00F349BD">
        <w:rPr>
          <w:rFonts w:ascii="Times New Roman" w:hAnsi="Times New Roman"/>
          <w:b/>
          <w:color w:val="000000" w:themeColor="text1"/>
        </w:rPr>
        <w:t>。</w:t>
      </w:r>
      <w:r w:rsidRPr="00F349BD">
        <w:rPr>
          <w:rFonts w:ascii="Times New Roman" w:hAnsi="Times New Roman"/>
          <w:b/>
          <w:color w:val="000000" w:themeColor="text1"/>
        </w:rPr>
        <w:t>文化部允</w:t>
      </w:r>
      <w:r w:rsidR="00535029" w:rsidRPr="00F349BD">
        <w:rPr>
          <w:rFonts w:ascii="Times New Roman" w:hAnsi="Times New Roman" w:hint="eastAsia"/>
          <w:b/>
          <w:color w:val="000000" w:themeColor="text1"/>
        </w:rPr>
        <w:t>宜研議如何</w:t>
      </w:r>
      <w:r w:rsidRPr="00F349BD">
        <w:rPr>
          <w:rFonts w:ascii="Times New Roman" w:hAnsi="Times New Roman"/>
          <w:b/>
          <w:color w:val="000000" w:themeColor="text1"/>
        </w:rPr>
        <w:t>建立具臺灣視角之編輯架構與</w:t>
      </w:r>
      <w:r w:rsidR="005717B4" w:rsidRPr="00F349BD">
        <w:rPr>
          <w:rFonts w:ascii="Times New Roman" w:hAnsi="Times New Roman"/>
          <w:b/>
          <w:color w:val="000000" w:themeColor="text1"/>
        </w:rPr>
        <w:t>強化本土新聞專業參與</w:t>
      </w:r>
      <w:r w:rsidRPr="00F349BD">
        <w:rPr>
          <w:rFonts w:ascii="Times New Roman" w:hAnsi="Times New Roman"/>
          <w:b/>
          <w:color w:val="000000" w:themeColor="text1"/>
        </w:rPr>
        <w:t>，</w:t>
      </w:r>
      <w:r w:rsidR="005717B4" w:rsidRPr="00F349BD">
        <w:rPr>
          <w:rFonts w:ascii="Times New Roman" w:hAnsi="Times New Roman"/>
          <w:b/>
          <w:color w:val="000000" w:themeColor="text1"/>
        </w:rPr>
        <w:t>以提升</w:t>
      </w:r>
      <w:r w:rsidRPr="00F349BD">
        <w:rPr>
          <w:rFonts w:ascii="Times New Roman" w:hAnsi="Times New Roman"/>
          <w:b/>
          <w:color w:val="000000" w:themeColor="text1"/>
        </w:rPr>
        <w:t>確保新聞內容之在地性</w:t>
      </w:r>
      <w:r w:rsidR="005717B4" w:rsidRPr="00F349BD">
        <w:rPr>
          <w:rFonts w:ascii="Times New Roman" w:hAnsi="Times New Roman"/>
          <w:b/>
          <w:color w:val="000000" w:themeColor="text1"/>
        </w:rPr>
        <w:t>與國際傳播力</w:t>
      </w:r>
      <w:r w:rsidRPr="00F349BD">
        <w:rPr>
          <w:rFonts w:ascii="Times New Roman" w:hAnsi="Times New Roman"/>
          <w:b/>
          <w:color w:val="000000" w:themeColor="text1"/>
        </w:rPr>
        <w:t>。</w:t>
      </w:r>
    </w:p>
    <w:p w14:paraId="522FCACE" w14:textId="46638AB1" w:rsidR="003D4EFF" w:rsidRPr="00F349BD" w:rsidRDefault="003D4EFF" w:rsidP="003D4EFF">
      <w:pPr>
        <w:pStyle w:val="3"/>
        <w:rPr>
          <w:rFonts w:ascii="Times New Roman" w:hAnsi="Times New Roman"/>
          <w:color w:val="000000" w:themeColor="text1"/>
        </w:rPr>
      </w:pPr>
      <w:r w:rsidRPr="00F349BD">
        <w:rPr>
          <w:rFonts w:hint="eastAsia"/>
          <w:color w:val="000000" w:themeColor="text1"/>
        </w:rPr>
        <w:t>依據公視</w:t>
      </w:r>
      <w:r w:rsidRPr="00F349BD">
        <w:rPr>
          <w:rFonts w:ascii="Times New Roman" w:hAnsi="Times New Roman"/>
          <w:color w:val="000000" w:themeColor="text1"/>
        </w:rPr>
        <w:t>114</w:t>
      </w:r>
      <w:r w:rsidRPr="00F349BD">
        <w:rPr>
          <w:rFonts w:ascii="Times New Roman" w:hAnsi="Times New Roman"/>
          <w:color w:val="000000" w:themeColor="text1"/>
        </w:rPr>
        <w:t>年</w:t>
      </w:r>
      <w:r w:rsidRPr="00F349BD">
        <w:rPr>
          <w:rFonts w:ascii="Times New Roman" w:hAnsi="Times New Roman"/>
          <w:color w:val="000000" w:themeColor="text1"/>
        </w:rPr>
        <w:t>4</w:t>
      </w:r>
      <w:r w:rsidRPr="00F349BD">
        <w:rPr>
          <w:rFonts w:ascii="Times New Roman" w:hAnsi="Times New Roman"/>
          <w:color w:val="000000" w:themeColor="text1"/>
        </w:rPr>
        <w:t>月審議之「</w:t>
      </w:r>
      <w:proofErr w:type="spellStart"/>
      <w:r w:rsidRPr="00F349BD">
        <w:rPr>
          <w:rFonts w:ascii="Times New Roman" w:hAnsi="Times New Roman"/>
          <w:color w:val="000000" w:themeColor="text1"/>
        </w:rPr>
        <w:t>TaiwanPlus</w:t>
      </w:r>
      <w:proofErr w:type="spellEnd"/>
      <w:r w:rsidRPr="00F349BD">
        <w:rPr>
          <w:rFonts w:ascii="Times New Roman" w:hAnsi="Times New Roman"/>
          <w:color w:val="000000" w:themeColor="text1"/>
        </w:rPr>
        <w:t>新聞編採作業暨審核機制調查報告書」</w:t>
      </w:r>
      <w:r w:rsidR="00200484" w:rsidRPr="00F349BD">
        <w:rPr>
          <w:rFonts w:ascii="Times New Roman" w:hAnsi="Times New Roman"/>
          <w:color w:val="000000" w:themeColor="text1"/>
        </w:rPr>
        <w:t>（</w:t>
      </w:r>
      <w:r w:rsidR="00CE59F8" w:rsidRPr="00F349BD">
        <w:rPr>
          <w:rFonts w:ascii="Times New Roman" w:hAnsi="Times New Roman"/>
          <w:color w:val="000000" w:themeColor="text1"/>
        </w:rPr>
        <w:t>下稱該調查報告書</w:t>
      </w:r>
      <w:r w:rsidR="00200484" w:rsidRPr="00F349BD">
        <w:rPr>
          <w:rFonts w:ascii="Times New Roman" w:hAnsi="Times New Roman"/>
          <w:color w:val="000000" w:themeColor="text1"/>
        </w:rPr>
        <w:t>）</w:t>
      </w:r>
      <w:r w:rsidRPr="00F349BD">
        <w:rPr>
          <w:rStyle w:val="aff"/>
          <w:rFonts w:ascii="Times New Roman" w:hAnsi="Times New Roman"/>
          <w:color w:val="000000" w:themeColor="text1"/>
        </w:rPr>
        <w:footnoteReference w:id="4"/>
      </w:r>
      <w:r w:rsidR="0088580C" w:rsidRPr="00F349BD">
        <w:rPr>
          <w:rFonts w:ascii="Times New Roman" w:hAnsi="Times New Roman" w:hint="eastAsia"/>
          <w:color w:val="000000" w:themeColor="text1"/>
        </w:rPr>
        <w:t>指出</w:t>
      </w:r>
      <w:r w:rsidRPr="00F349BD">
        <w:rPr>
          <w:rFonts w:ascii="Times New Roman" w:hAnsi="Times New Roman"/>
          <w:color w:val="000000" w:themeColor="text1"/>
        </w:rPr>
        <w:t>，</w:t>
      </w:r>
      <w:r w:rsidR="000271A8" w:rsidRPr="00F349BD">
        <w:rPr>
          <w:rFonts w:ascii="Times New Roman" w:hAnsi="Times New Roman"/>
          <w:color w:val="000000" w:themeColor="text1"/>
        </w:rPr>
        <w:t>「該組織當前量能不易滿足每日新聞產製需求，人力嚴重稀缺的情況下，以致人事編排與分工上明顯存在不合理安排，如職位與其工作內容、權力、責任範圍無法匹配，或一人身兼多職、同職不同工等」、「多數受訪者均反映一個共同問題，即是新聞內容決策流程中最高管理決策者－總編輯一職的空缺。據受訪者陳述，每日新聞內容透過編採會議決定，以指派編輯</w:t>
      </w:r>
      <w:r w:rsidR="00200484" w:rsidRPr="00F349BD">
        <w:rPr>
          <w:rFonts w:ascii="Times New Roman" w:hAnsi="Times New Roman"/>
          <w:color w:val="000000" w:themeColor="text1"/>
        </w:rPr>
        <w:t>（</w:t>
      </w:r>
      <w:r w:rsidR="000271A8" w:rsidRPr="00F349BD">
        <w:rPr>
          <w:rFonts w:ascii="Times New Roman" w:hAnsi="Times New Roman"/>
          <w:color w:val="000000" w:themeColor="text1"/>
        </w:rPr>
        <w:t>assignment editor</w:t>
      </w:r>
      <w:r w:rsidR="00200484" w:rsidRPr="00F349BD">
        <w:rPr>
          <w:rFonts w:ascii="Times New Roman" w:hAnsi="Times New Roman"/>
          <w:color w:val="000000" w:themeColor="text1"/>
        </w:rPr>
        <w:t>）</w:t>
      </w:r>
      <w:r w:rsidR="000271A8" w:rsidRPr="00F349BD">
        <w:rPr>
          <w:rFonts w:ascii="Times New Roman" w:hAnsi="Times New Roman"/>
          <w:color w:val="000000" w:themeColor="text1"/>
        </w:rPr>
        <w:t>與外部顧問擔任主要決策者，共同作成判斷。新聞部兩名主管雖會從旁參與，但實為旁聽居多，甚少介入新</w:t>
      </w:r>
      <w:r w:rsidR="000271A8" w:rsidRPr="00F349BD">
        <w:rPr>
          <w:rFonts w:ascii="Times New Roman" w:hAnsi="Times New Roman"/>
          <w:color w:val="000000" w:themeColor="text1"/>
        </w:rPr>
        <w:lastRenderedPageBreak/>
        <w:t>聞編輯採訪相關決策」、「受訪者也提出，跨國團隊當前面臨共識不足的重大挑戰，包含在新聞專業判斷及題材偏好上存在鮮明落差，以及對組織定位的想像、宗旨目標、服務受眾各持己見。特別是本國籍與外國籍之間，意見分歧最為明顯，雙方面對國際、國內重要新聞事件之選題標準差異顯著」</w:t>
      </w:r>
      <w:r w:rsidR="00200484" w:rsidRPr="00F349BD">
        <w:rPr>
          <w:rFonts w:ascii="Times New Roman" w:hAnsi="Times New Roman"/>
          <w:color w:val="000000" w:themeColor="text1"/>
        </w:rPr>
        <w:t>。</w:t>
      </w:r>
    </w:p>
    <w:p w14:paraId="0E84223F" w14:textId="73CC79AC" w:rsidR="00370239" w:rsidRPr="00F349BD" w:rsidRDefault="000271A8" w:rsidP="005717B4">
      <w:pPr>
        <w:pStyle w:val="3"/>
        <w:ind w:leftChars="200"/>
        <w:rPr>
          <w:rFonts w:ascii="Times New Roman" w:hAnsi="Times New Roman"/>
          <w:color w:val="000000" w:themeColor="text1"/>
        </w:rPr>
      </w:pPr>
      <w:r w:rsidRPr="00F349BD">
        <w:rPr>
          <w:rFonts w:ascii="Times New Roman" w:hAnsi="Times New Roman"/>
          <w:color w:val="000000" w:themeColor="text1"/>
        </w:rPr>
        <w:t>經查，本院於</w:t>
      </w:r>
      <w:r w:rsidRPr="00F349BD">
        <w:rPr>
          <w:rFonts w:ascii="Times New Roman" w:hAnsi="Times New Roman"/>
          <w:color w:val="000000" w:themeColor="text1"/>
        </w:rPr>
        <w:t>114</w:t>
      </w:r>
      <w:r w:rsidRPr="00F349BD">
        <w:rPr>
          <w:rFonts w:ascii="Times New Roman" w:hAnsi="Times New Roman"/>
          <w:color w:val="000000" w:themeColor="text1"/>
        </w:rPr>
        <w:t>年</w:t>
      </w:r>
      <w:r w:rsidRPr="00F349BD">
        <w:rPr>
          <w:rFonts w:ascii="Times New Roman" w:hAnsi="Times New Roman"/>
          <w:color w:val="000000" w:themeColor="text1"/>
        </w:rPr>
        <w:t>3</w:t>
      </w:r>
      <w:r w:rsidRPr="00F349BD">
        <w:rPr>
          <w:rFonts w:ascii="Times New Roman" w:hAnsi="Times New Roman"/>
          <w:color w:val="000000" w:themeColor="text1"/>
        </w:rPr>
        <w:t>月</w:t>
      </w:r>
      <w:r w:rsidRPr="00F349BD">
        <w:rPr>
          <w:rFonts w:ascii="Times New Roman" w:hAnsi="Times New Roman"/>
          <w:color w:val="000000" w:themeColor="text1"/>
        </w:rPr>
        <w:t>28</w:t>
      </w:r>
      <w:r w:rsidRPr="00F349BD">
        <w:rPr>
          <w:rFonts w:ascii="Times New Roman" w:hAnsi="Times New Roman"/>
          <w:color w:val="000000" w:themeColor="text1"/>
        </w:rPr>
        <w:t>日辦理</w:t>
      </w:r>
      <w:r w:rsidRPr="00F349BD">
        <w:rPr>
          <w:rFonts w:ascii="Times New Roman" w:hAnsi="Times New Roman"/>
          <w:color w:val="000000" w:themeColor="text1"/>
        </w:rPr>
        <w:t>2</w:t>
      </w:r>
      <w:r w:rsidRPr="00F349BD">
        <w:rPr>
          <w:rFonts w:ascii="Times New Roman" w:hAnsi="Times New Roman"/>
          <w:color w:val="000000" w:themeColor="text1"/>
        </w:rPr>
        <w:t>場證人會議，相關證人表示，「</w:t>
      </w:r>
      <w:proofErr w:type="spellStart"/>
      <w:r w:rsidRPr="00F349BD">
        <w:rPr>
          <w:rFonts w:ascii="Times New Roman" w:hAnsi="Times New Roman"/>
          <w:color w:val="000000" w:themeColor="text1"/>
          <w:szCs w:val="32"/>
        </w:rPr>
        <w:t>TaiwanPlus</w:t>
      </w:r>
      <w:proofErr w:type="spellEnd"/>
      <w:r w:rsidRPr="00F349BD">
        <w:rPr>
          <w:rFonts w:ascii="Times New Roman" w:hAnsi="Times New Roman"/>
          <w:color w:val="000000" w:themeColor="text1"/>
          <w:szCs w:val="32"/>
        </w:rPr>
        <w:t>離職率很高。</w:t>
      </w:r>
      <w:r w:rsidRPr="00F349BD">
        <w:rPr>
          <w:rFonts w:ascii="Times New Roman" w:hAnsi="Times New Roman"/>
          <w:color w:val="000000" w:themeColor="text1"/>
          <w:szCs w:val="32"/>
        </w:rPr>
        <w:t>114</w:t>
      </w:r>
      <w:r w:rsidRPr="00F349BD">
        <w:rPr>
          <w:rFonts w:ascii="Times New Roman" w:hAnsi="Times New Roman"/>
          <w:color w:val="000000" w:themeColor="text1"/>
          <w:szCs w:val="32"/>
        </w:rPr>
        <w:t>年年初到現在</w:t>
      </w:r>
      <w:r w:rsidR="00200484" w:rsidRPr="00F349BD">
        <w:rPr>
          <w:rFonts w:ascii="Times New Roman" w:hAnsi="Times New Roman"/>
          <w:color w:val="000000" w:themeColor="text1"/>
          <w:szCs w:val="32"/>
        </w:rPr>
        <w:t>（</w:t>
      </w:r>
      <w:r w:rsidR="007662E1" w:rsidRPr="00F349BD">
        <w:rPr>
          <w:rFonts w:ascii="Times New Roman" w:hAnsi="Times New Roman" w:hint="eastAsia"/>
          <w:color w:val="000000" w:themeColor="text1"/>
          <w:szCs w:val="32"/>
        </w:rPr>
        <w:t>114</w:t>
      </w:r>
      <w:r w:rsidR="007662E1" w:rsidRPr="00F349BD">
        <w:rPr>
          <w:rFonts w:ascii="Times New Roman" w:hAnsi="Times New Roman" w:hint="eastAsia"/>
          <w:color w:val="000000" w:themeColor="text1"/>
          <w:szCs w:val="32"/>
        </w:rPr>
        <w:t>年</w:t>
      </w:r>
      <w:r w:rsidRPr="00F349BD">
        <w:rPr>
          <w:rFonts w:ascii="Times New Roman" w:hAnsi="Times New Roman"/>
          <w:color w:val="000000" w:themeColor="text1"/>
          <w:szCs w:val="32"/>
        </w:rPr>
        <w:t>3</w:t>
      </w:r>
      <w:r w:rsidRPr="00F349BD">
        <w:rPr>
          <w:rFonts w:ascii="Times New Roman" w:hAnsi="Times New Roman"/>
          <w:color w:val="000000" w:themeColor="text1"/>
          <w:szCs w:val="32"/>
        </w:rPr>
        <w:t>月底</w:t>
      </w:r>
      <w:r w:rsidR="00200484" w:rsidRPr="00F349BD">
        <w:rPr>
          <w:rFonts w:ascii="Times New Roman" w:hAnsi="Times New Roman"/>
          <w:color w:val="000000" w:themeColor="text1"/>
          <w:szCs w:val="32"/>
        </w:rPr>
        <w:t>）</w:t>
      </w:r>
      <w:r w:rsidRPr="00F349BD">
        <w:rPr>
          <w:rFonts w:ascii="Times New Roman" w:hAnsi="Times New Roman"/>
          <w:color w:val="000000" w:themeColor="text1"/>
          <w:szCs w:val="32"/>
        </w:rPr>
        <w:t>，我已知大概有</w:t>
      </w:r>
      <w:r w:rsidRPr="00F349BD">
        <w:rPr>
          <w:rFonts w:ascii="Times New Roman" w:hAnsi="Times New Roman"/>
          <w:color w:val="000000" w:themeColor="text1"/>
          <w:szCs w:val="32"/>
        </w:rPr>
        <w:t>10</w:t>
      </w:r>
      <w:r w:rsidRPr="00F349BD">
        <w:rPr>
          <w:rFonts w:ascii="Times New Roman" w:hAnsi="Times New Roman"/>
          <w:color w:val="000000" w:themeColor="text1"/>
          <w:szCs w:val="32"/>
        </w:rPr>
        <w:t>個人離職</w:t>
      </w:r>
      <w:r w:rsidRPr="00F349BD">
        <w:rPr>
          <w:rFonts w:ascii="Times New Roman" w:hAnsi="Times New Roman"/>
          <w:color w:val="000000" w:themeColor="text1"/>
        </w:rPr>
        <w:t>」、「每天早上選稿主持會議的是</w:t>
      </w:r>
      <w:r w:rsidR="00200484" w:rsidRPr="00F349BD">
        <w:rPr>
          <w:rFonts w:ascii="Times New Roman" w:hAnsi="Times New Roman"/>
          <w:color w:val="000000" w:themeColor="text1"/>
        </w:rPr>
        <w:t>住</w:t>
      </w:r>
      <w:r w:rsidRPr="00F349BD">
        <w:rPr>
          <w:rFonts w:ascii="Times New Roman" w:hAnsi="Times New Roman"/>
          <w:color w:val="000000" w:themeColor="text1"/>
        </w:rPr>
        <w:t>在紐西蘭的顧問，</w:t>
      </w:r>
      <w:r w:rsidRPr="00F349BD">
        <w:rPr>
          <w:rFonts w:ascii="Times New Roman" w:hAnsi="Times New Roman"/>
          <w:color w:val="000000" w:themeColor="text1"/>
          <w:szCs w:val="32"/>
        </w:rPr>
        <w:t>他沒有來過臺灣，也不會講中文、看不懂中文，會有其他</w:t>
      </w:r>
      <w:r w:rsidRPr="00F349BD">
        <w:rPr>
          <w:rFonts w:ascii="Times New Roman" w:hAnsi="Times New Roman"/>
          <w:color w:val="000000" w:themeColor="text1"/>
          <w:szCs w:val="32"/>
        </w:rPr>
        <w:t>3</w:t>
      </w:r>
      <w:r w:rsidRPr="00F349BD">
        <w:rPr>
          <w:rFonts w:ascii="Times New Roman" w:hAnsi="Times New Roman"/>
          <w:color w:val="000000" w:themeColor="text1"/>
          <w:szCs w:val="32"/>
        </w:rPr>
        <w:t>位關鍵人物</w:t>
      </w:r>
      <w:r w:rsidR="00733059" w:rsidRPr="00F349BD">
        <w:rPr>
          <w:rFonts w:ascii="Times New Roman" w:hAnsi="Times New Roman"/>
          <w:color w:val="000000" w:themeColor="text1"/>
          <w:szCs w:val="32"/>
        </w:rPr>
        <w:t>提供選稿方向，總編輯會從這些內容中挑選。但是其中有</w:t>
      </w:r>
      <w:r w:rsidR="00733059" w:rsidRPr="00F349BD">
        <w:rPr>
          <w:rFonts w:ascii="Times New Roman" w:hAnsi="Times New Roman"/>
          <w:color w:val="000000" w:themeColor="text1"/>
          <w:szCs w:val="32"/>
        </w:rPr>
        <w:t>2</w:t>
      </w:r>
      <w:r w:rsidR="00733059" w:rsidRPr="00F349BD">
        <w:rPr>
          <w:rFonts w:ascii="Times New Roman" w:hAnsi="Times New Roman"/>
          <w:color w:val="000000" w:themeColor="text1"/>
          <w:szCs w:val="32"/>
        </w:rPr>
        <w:t>位沒有跑過新聞的經驗，第</w:t>
      </w:r>
      <w:r w:rsidR="00733059" w:rsidRPr="00F349BD">
        <w:rPr>
          <w:rFonts w:ascii="Times New Roman" w:hAnsi="Times New Roman"/>
          <w:color w:val="000000" w:themeColor="text1"/>
          <w:szCs w:val="32"/>
        </w:rPr>
        <w:t>3</w:t>
      </w:r>
      <w:r w:rsidR="00733059" w:rsidRPr="00F349BD">
        <w:rPr>
          <w:rFonts w:ascii="Times New Roman" w:hAnsi="Times New Roman"/>
          <w:color w:val="000000" w:themeColor="text1"/>
          <w:szCs w:val="32"/>
        </w:rPr>
        <w:t>位則是政治立場有點偏頗，沒有做到平衡報導</w:t>
      </w:r>
      <w:r w:rsidRPr="00F349BD">
        <w:rPr>
          <w:rFonts w:ascii="Times New Roman" w:hAnsi="Times New Roman"/>
          <w:color w:val="000000" w:themeColor="text1"/>
        </w:rPr>
        <w:t>」</w:t>
      </w:r>
      <w:r w:rsidR="00733059" w:rsidRPr="00F349BD">
        <w:rPr>
          <w:rFonts w:ascii="Times New Roman" w:hAnsi="Times New Roman"/>
          <w:color w:val="000000" w:themeColor="text1"/>
        </w:rPr>
        <w:t>，顯示跨國團隊間對於新聞選題標準認知差異甚大，常因文化理解、新聞敏感度及政策脈絡掌握不一，導致編採方向出現分歧。</w:t>
      </w:r>
      <w:r w:rsidR="00370239" w:rsidRPr="00F349BD">
        <w:rPr>
          <w:rFonts w:ascii="Times New Roman" w:hAnsi="Times New Roman"/>
          <w:color w:val="000000" w:themeColor="text1"/>
        </w:rPr>
        <w:t>又，本院證人進一步指出，我國籍員工所提出之新聞選題建議，常遭主管否決或未予採納。突顯每日新聞選題決策權限集中於少數主管，未設制度性編輯會議或多元審議機制，選題流程缺乏透明性與集體參與，形成決策主導權限失衡之現象。</w:t>
      </w:r>
    </w:p>
    <w:p w14:paraId="6C1DEA2D" w14:textId="06649F5E" w:rsidR="00253009" w:rsidRPr="00F349BD" w:rsidRDefault="007662E1" w:rsidP="00D34615">
      <w:pPr>
        <w:pStyle w:val="3"/>
        <w:ind w:leftChars="200"/>
        <w:rPr>
          <w:rFonts w:ascii="Times New Roman" w:hAnsi="Times New Roman"/>
          <w:color w:val="000000" w:themeColor="text1"/>
        </w:rPr>
      </w:pPr>
      <w:r w:rsidRPr="00F349BD">
        <w:rPr>
          <w:rFonts w:ascii="Times New Roman" w:hAnsi="Times New Roman" w:hint="eastAsia"/>
          <w:color w:val="000000" w:themeColor="text1"/>
        </w:rPr>
        <w:t>再</w:t>
      </w:r>
      <w:r w:rsidR="009D3524" w:rsidRPr="00F349BD">
        <w:rPr>
          <w:rFonts w:ascii="Times New Roman" w:hAnsi="Times New Roman" w:hint="eastAsia"/>
          <w:color w:val="000000" w:themeColor="text1"/>
        </w:rPr>
        <w:t>據文化部查復資料指出，</w:t>
      </w:r>
      <w:proofErr w:type="spellStart"/>
      <w:r w:rsidR="009D3524" w:rsidRPr="00F349BD">
        <w:rPr>
          <w:rFonts w:ascii="Times New Roman" w:hAnsi="Times New Roman" w:hint="eastAsia"/>
          <w:color w:val="000000" w:themeColor="text1"/>
        </w:rPr>
        <w:t>TaiwanPlus</w:t>
      </w:r>
      <w:proofErr w:type="spellEnd"/>
      <w:r w:rsidR="00253009" w:rsidRPr="00F349BD">
        <w:rPr>
          <w:rFonts w:ascii="Times New Roman" w:hAnsi="Times New Roman" w:hint="eastAsia"/>
          <w:color w:val="000000" w:themeColor="text1"/>
        </w:rPr>
        <w:t>整體團隊在電視新聞以及採訪專業背景嚴重不足，又以核稿編輯群與記者群經歷最為匱乏，以及</w:t>
      </w:r>
      <w:proofErr w:type="spellStart"/>
      <w:r w:rsidR="007E4BE4" w:rsidRPr="00F349BD">
        <w:rPr>
          <w:rFonts w:ascii="Times New Roman" w:hAnsi="Times New Roman" w:hint="eastAsia"/>
          <w:color w:val="000000" w:themeColor="text1"/>
        </w:rPr>
        <w:t>TaiwanPlus</w:t>
      </w:r>
      <w:proofErr w:type="spellEnd"/>
      <w:r w:rsidR="000A1DF5" w:rsidRPr="00F349BD">
        <w:rPr>
          <w:rFonts w:ascii="Times New Roman" w:hAnsi="Times New Roman" w:hint="eastAsia"/>
          <w:color w:val="000000" w:themeColor="text1"/>
        </w:rPr>
        <w:t>存在</w:t>
      </w:r>
      <w:r w:rsidR="00253009" w:rsidRPr="00F349BD">
        <w:rPr>
          <w:rFonts w:ascii="Times New Roman" w:hAnsi="Times New Roman" w:hint="eastAsia"/>
          <w:color w:val="000000" w:themeColor="text1"/>
        </w:rPr>
        <w:t>當前管理層級結構過於扁平化，各單位、職務間領導指揮、上下從屬等關係較不明確</w:t>
      </w:r>
      <w:r w:rsidR="000A1DF5" w:rsidRPr="00F349BD">
        <w:rPr>
          <w:rFonts w:ascii="Times New Roman" w:hAnsi="Times New Roman" w:hint="eastAsia"/>
          <w:color w:val="000000" w:themeColor="text1"/>
        </w:rPr>
        <w:t>等</w:t>
      </w:r>
      <w:r w:rsidR="007E4BE4" w:rsidRPr="00F349BD">
        <w:rPr>
          <w:rFonts w:ascii="Times New Roman" w:hAnsi="Times New Roman" w:hint="eastAsia"/>
          <w:color w:val="000000" w:themeColor="text1"/>
        </w:rPr>
        <w:t>制度性問題</w:t>
      </w:r>
      <w:r w:rsidR="00253009" w:rsidRPr="00F349BD">
        <w:rPr>
          <w:rFonts w:ascii="Times New Roman" w:hAnsi="Times New Roman" w:hint="eastAsia"/>
          <w:color w:val="000000" w:themeColor="text1"/>
        </w:rPr>
        <w:t>，致管理</w:t>
      </w:r>
      <w:r w:rsidR="007E4BE4" w:rsidRPr="00F349BD">
        <w:rPr>
          <w:rFonts w:ascii="Times New Roman" w:hAnsi="Times New Roman" w:hint="eastAsia"/>
          <w:color w:val="000000" w:themeColor="text1"/>
        </w:rPr>
        <w:t>及</w:t>
      </w:r>
      <w:r w:rsidR="00253009" w:rsidRPr="00F349BD">
        <w:rPr>
          <w:rFonts w:ascii="Times New Roman" w:hAnsi="Times New Roman" w:hint="eastAsia"/>
          <w:color w:val="000000" w:themeColor="text1"/>
        </w:rPr>
        <w:t>執行力道不足，諸多規範難以落實，如稿件延遲</w:t>
      </w:r>
      <w:r w:rsidR="007E4BE4" w:rsidRPr="00F349BD">
        <w:rPr>
          <w:rFonts w:ascii="Times New Roman" w:hAnsi="Times New Roman" w:hint="eastAsia"/>
          <w:color w:val="000000" w:themeColor="text1"/>
        </w:rPr>
        <w:t>及</w:t>
      </w:r>
      <w:r w:rsidR="00253009" w:rsidRPr="00F349BD">
        <w:rPr>
          <w:rFonts w:ascii="Times New Roman" w:hAnsi="Times New Roman" w:hint="eastAsia"/>
          <w:color w:val="000000" w:themeColor="text1"/>
        </w:rPr>
        <w:t>請假</w:t>
      </w:r>
      <w:r w:rsidR="007E4BE4" w:rsidRPr="00F349BD">
        <w:rPr>
          <w:rFonts w:ascii="Times New Roman" w:hAnsi="Times New Roman" w:hint="eastAsia"/>
          <w:color w:val="000000" w:themeColor="text1"/>
        </w:rPr>
        <w:t>等</w:t>
      </w:r>
      <w:r w:rsidR="00253009" w:rsidRPr="00F349BD">
        <w:rPr>
          <w:rFonts w:ascii="Times New Roman" w:hAnsi="Times New Roman" w:hint="eastAsia"/>
          <w:color w:val="000000" w:themeColor="text1"/>
        </w:rPr>
        <w:t>，對</w:t>
      </w:r>
      <w:r w:rsidR="007E4BE4" w:rsidRPr="00F349BD">
        <w:rPr>
          <w:rFonts w:ascii="Times New Roman" w:hAnsi="Times New Roman" w:hint="eastAsia"/>
          <w:color w:val="000000" w:themeColor="text1"/>
        </w:rPr>
        <w:t>平臺內部</w:t>
      </w:r>
      <w:r w:rsidR="00253009" w:rsidRPr="00F349BD">
        <w:rPr>
          <w:rFonts w:ascii="Times New Roman" w:hAnsi="Times New Roman" w:hint="eastAsia"/>
          <w:color w:val="000000" w:themeColor="text1"/>
        </w:rPr>
        <w:t>紀律與產能均造成影響。爰此，文化部允宜在既有編制上，參考常規電</w:t>
      </w:r>
      <w:r w:rsidR="00253009" w:rsidRPr="00F349BD">
        <w:rPr>
          <w:rFonts w:ascii="Times New Roman" w:hAnsi="Times New Roman" w:hint="eastAsia"/>
          <w:color w:val="000000" w:themeColor="text1"/>
        </w:rPr>
        <w:lastRenderedPageBreak/>
        <w:t>視新聞機構進行調整，</w:t>
      </w:r>
      <w:r w:rsidR="000A1DF5" w:rsidRPr="00F349BD">
        <w:rPr>
          <w:rFonts w:ascii="Times New Roman" w:hAnsi="Times New Roman" w:hint="eastAsia"/>
          <w:color w:val="000000" w:themeColor="text1"/>
        </w:rPr>
        <w:t>考量重整編輯臺架構之可行性</w:t>
      </w:r>
      <w:r w:rsidR="00253009" w:rsidRPr="00F349BD">
        <w:rPr>
          <w:rFonts w:ascii="Times New Roman" w:hAnsi="Times New Roman" w:hint="eastAsia"/>
          <w:color w:val="000000" w:themeColor="text1"/>
        </w:rPr>
        <w:t>。</w:t>
      </w:r>
    </w:p>
    <w:p w14:paraId="4F78CDCC" w14:textId="0D37B340" w:rsidR="000A1DF5" w:rsidRPr="00F349BD" w:rsidRDefault="000A1DF5" w:rsidP="000A1DF5">
      <w:pPr>
        <w:pStyle w:val="3"/>
        <w:ind w:leftChars="200"/>
        <w:rPr>
          <w:rFonts w:ascii="Times New Roman" w:hAnsi="Times New Roman"/>
          <w:color w:val="000000" w:themeColor="text1"/>
        </w:rPr>
      </w:pPr>
      <w:r w:rsidRPr="00F349BD">
        <w:rPr>
          <w:rFonts w:ascii="Times New Roman" w:hAnsi="Times New Roman" w:hint="eastAsia"/>
          <w:color w:val="000000" w:themeColor="text1"/>
        </w:rPr>
        <w:t>就此，本院詢問文化部、公視及</w:t>
      </w:r>
      <w:proofErr w:type="spellStart"/>
      <w:r w:rsidR="007662E1" w:rsidRPr="00F349BD">
        <w:rPr>
          <w:rFonts w:ascii="Times New Roman" w:hAnsi="Times New Roman" w:hint="eastAsia"/>
          <w:color w:val="000000" w:themeColor="text1"/>
        </w:rPr>
        <w:t>TaiwanPlus</w:t>
      </w:r>
      <w:proofErr w:type="spellEnd"/>
      <w:r w:rsidRPr="00F349BD">
        <w:rPr>
          <w:rFonts w:ascii="Times New Roman" w:hAnsi="Times New Roman" w:hint="eastAsia"/>
          <w:color w:val="000000" w:themeColor="text1"/>
        </w:rPr>
        <w:t>等相關主管人員，余執行長佳璋表示：「</w:t>
      </w:r>
      <w:r w:rsidRPr="00F349BD">
        <w:rPr>
          <w:rFonts w:ascii="Times New Roman" w:hAnsi="Times New Roman"/>
          <w:color w:val="000000" w:themeColor="text1"/>
        </w:rPr>
        <w:t>編採流程我是尊重編輯室的自主。</w:t>
      </w:r>
      <w:r w:rsidRPr="00F349BD">
        <w:rPr>
          <w:rFonts w:ascii="Times New Roman" w:hAnsi="Times New Roman" w:hint="eastAsia"/>
          <w:color w:val="000000" w:themeColor="text1"/>
        </w:rPr>
        <w:t>……</w:t>
      </w:r>
      <w:r w:rsidRPr="00F349BD">
        <w:rPr>
          <w:rFonts w:ascii="Times New Roman" w:hAnsi="Times New Roman"/>
          <w:color w:val="000000" w:themeColor="text1"/>
        </w:rPr>
        <w:t>我自己的發現，外籍資深的主導權確實比較重。臺籍員工聘請進來可能都比較年輕。我從去年起，有提高</w:t>
      </w:r>
      <w:r w:rsidR="007E4BE4" w:rsidRPr="00F349BD">
        <w:rPr>
          <w:rFonts w:ascii="Times New Roman" w:hAnsi="Times New Roman"/>
          <w:color w:val="000000" w:themeColor="text1"/>
        </w:rPr>
        <w:t>臺籍</w:t>
      </w:r>
      <w:r w:rsidRPr="00F349BD">
        <w:rPr>
          <w:rFonts w:ascii="Times New Roman" w:hAnsi="Times New Roman"/>
          <w:color w:val="000000" w:themeColor="text1"/>
        </w:rPr>
        <w:t>採訪的比例跟採訪範圍，國內事務優先給</w:t>
      </w:r>
      <w:r w:rsidR="007E4BE4" w:rsidRPr="00F349BD">
        <w:rPr>
          <w:rFonts w:ascii="Times New Roman" w:hAnsi="Times New Roman"/>
          <w:color w:val="000000" w:themeColor="text1"/>
        </w:rPr>
        <w:t>臺籍</w:t>
      </w:r>
      <w:r w:rsidRPr="00F349BD">
        <w:rPr>
          <w:rFonts w:ascii="Times New Roman" w:hAnsi="Times New Roman"/>
          <w:color w:val="000000" w:themeColor="text1"/>
        </w:rPr>
        <w:t>員工。</w:t>
      </w:r>
      <w:r w:rsidRPr="00F349BD">
        <w:rPr>
          <w:rFonts w:ascii="Times New Roman" w:hAnsi="Times New Roman" w:hint="eastAsia"/>
          <w:color w:val="000000" w:themeColor="text1"/>
        </w:rPr>
        <w:t>」而</w:t>
      </w:r>
      <w:r w:rsidRPr="00F349BD">
        <w:rPr>
          <w:rFonts w:ascii="Times New Roman" w:hAnsi="Times New Roman"/>
          <w:color w:val="000000" w:themeColor="text1"/>
        </w:rPr>
        <w:t>該調查報告書</w:t>
      </w:r>
      <w:r w:rsidRPr="00F349BD">
        <w:rPr>
          <w:rFonts w:ascii="Times New Roman" w:hAnsi="Times New Roman" w:hint="eastAsia"/>
          <w:color w:val="000000" w:themeColor="text1"/>
        </w:rPr>
        <w:t>進一步指出，</w:t>
      </w:r>
      <w:proofErr w:type="spellStart"/>
      <w:r w:rsidR="007662E1" w:rsidRPr="00F349BD">
        <w:rPr>
          <w:rFonts w:ascii="Times New Roman" w:hAnsi="Times New Roman" w:hint="eastAsia"/>
          <w:color w:val="000000" w:themeColor="text1"/>
        </w:rPr>
        <w:t>TaiwanPlus</w:t>
      </w:r>
      <w:proofErr w:type="spellEnd"/>
      <w:r w:rsidRPr="00F349BD">
        <w:rPr>
          <w:rFonts w:ascii="Times New Roman" w:hAnsi="Times New Roman" w:hint="eastAsia"/>
          <w:color w:val="000000" w:themeColor="text1"/>
        </w:rPr>
        <w:t>將啟動採訪與編輯作業改進措施，諸如增加資深臺籍同仁參與採訪、編輯討論之任務比重，以及強化每日新聞影音新聞製作能力，將每週選定主題，由臺籍及外籍同仁共同討論，透過編採內容之檢討與改善累積經驗。另，為確保</w:t>
      </w:r>
      <w:proofErr w:type="spellStart"/>
      <w:r w:rsidRPr="00F349BD">
        <w:rPr>
          <w:rFonts w:ascii="Times New Roman" w:hAnsi="Times New Roman" w:hint="eastAsia"/>
          <w:color w:val="000000" w:themeColor="text1"/>
        </w:rPr>
        <w:t>TaiwanPlus</w:t>
      </w:r>
      <w:proofErr w:type="spellEnd"/>
      <w:r w:rsidRPr="00F349BD">
        <w:rPr>
          <w:rFonts w:ascii="Times New Roman" w:hAnsi="Times New Roman" w:hint="eastAsia"/>
          <w:color w:val="000000" w:themeColor="text1"/>
        </w:rPr>
        <w:t>新聞品質，以及符合國際媒體標準，該調查報告</w:t>
      </w:r>
      <w:r w:rsidR="00207F7B" w:rsidRPr="00F349BD">
        <w:rPr>
          <w:rFonts w:ascii="Times New Roman" w:hAnsi="Times New Roman" w:hint="eastAsia"/>
          <w:color w:val="000000" w:themeColor="text1"/>
        </w:rPr>
        <w:t>書</w:t>
      </w:r>
      <w:r w:rsidRPr="00F349BD">
        <w:rPr>
          <w:rFonts w:ascii="Times New Roman" w:hAnsi="Times New Roman" w:hint="eastAsia"/>
          <w:color w:val="000000" w:themeColor="text1"/>
        </w:rPr>
        <w:t>亦指出亟需填補具有總編輯功能之關鍵職位，並考量</w:t>
      </w:r>
      <w:proofErr w:type="spellStart"/>
      <w:r w:rsidRPr="00F349BD">
        <w:rPr>
          <w:rFonts w:ascii="Times New Roman" w:hAnsi="Times New Roman" w:hint="eastAsia"/>
          <w:color w:val="000000" w:themeColor="text1"/>
        </w:rPr>
        <w:t>TaiwanPlus</w:t>
      </w:r>
      <w:proofErr w:type="spellEnd"/>
      <w:r w:rsidRPr="00F349BD">
        <w:rPr>
          <w:rFonts w:ascii="Times New Roman" w:hAnsi="Times New Roman" w:hint="eastAsia"/>
          <w:color w:val="000000" w:themeColor="text1"/>
        </w:rPr>
        <w:t>現況，允宜在新聞部經理下，增設</w:t>
      </w:r>
      <w:r w:rsidR="00E870F2" w:rsidRPr="00F349BD">
        <w:rPr>
          <w:rFonts w:ascii="Times New Roman" w:hAnsi="Times New Roman" w:hint="eastAsia"/>
          <w:color w:val="000000" w:themeColor="text1"/>
        </w:rPr>
        <w:t>1</w:t>
      </w:r>
      <w:r w:rsidR="00E870F2" w:rsidRPr="00F349BD">
        <w:rPr>
          <w:rFonts w:ascii="Times New Roman" w:hAnsi="Times New Roman" w:hint="eastAsia"/>
          <w:color w:val="000000" w:themeColor="text1"/>
        </w:rPr>
        <w:t>名</w:t>
      </w:r>
      <w:r w:rsidRPr="00F349BD">
        <w:rPr>
          <w:rFonts w:ascii="Times New Roman" w:hAnsi="Times New Roman" w:hint="eastAsia"/>
          <w:color w:val="000000" w:themeColor="text1"/>
        </w:rPr>
        <w:t>統籌負責每日新聞編採流程之副理，或直接另設</w:t>
      </w:r>
      <w:r w:rsidR="00E870F2" w:rsidRPr="00F349BD">
        <w:rPr>
          <w:rFonts w:ascii="Times New Roman" w:hAnsi="Times New Roman" w:hint="eastAsia"/>
          <w:color w:val="000000" w:themeColor="text1"/>
        </w:rPr>
        <w:t>1</w:t>
      </w:r>
      <w:r w:rsidR="00E870F2" w:rsidRPr="00F349BD">
        <w:rPr>
          <w:rFonts w:ascii="Times New Roman" w:hAnsi="Times New Roman" w:hint="eastAsia"/>
          <w:color w:val="000000" w:themeColor="text1"/>
        </w:rPr>
        <w:t>名</w:t>
      </w:r>
      <w:r w:rsidRPr="00F349BD">
        <w:rPr>
          <w:rFonts w:ascii="Times New Roman" w:hAnsi="Times New Roman" w:hint="eastAsia"/>
          <w:color w:val="000000" w:themeColor="text1"/>
        </w:rPr>
        <w:t>總編輯職務等具體建議，均待文化部督導公視及</w:t>
      </w:r>
      <w:proofErr w:type="spellStart"/>
      <w:r w:rsidRPr="00F349BD">
        <w:rPr>
          <w:rFonts w:ascii="Times New Roman" w:hAnsi="Times New Roman"/>
          <w:color w:val="000000" w:themeColor="text1"/>
        </w:rPr>
        <w:t>TaiwanPlus</w:t>
      </w:r>
      <w:proofErr w:type="spellEnd"/>
      <w:r w:rsidRPr="00F349BD">
        <w:rPr>
          <w:rFonts w:ascii="Times New Roman" w:hAnsi="Times New Roman" w:hint="eastAsia"/>
          <w:color w:val="000000" w:themeColor="text1"/>
        </w:rPr>
        <w:t>落實執行。</w:t>
      </w:r>
    </w:p>
    <w:p w14:paraId="7E228374" w14:textId="440B0766" w:rsidR="00CE59F8" w:rsidRPr="00F349BD" w:rsidRDefault="000F6FEE" w:rsidP="005717B4">
      <w:pPr>
        <w:pStyle w:val="3"/>
        <w:ind w:leftChars="200"/>
        <w:rPr>
          <w:rFonts w:ascii="Times New Roman" w:hAnsi="Times New Roman"/>
          <w:color w:val="000000" w:themeColor="text1"/>
        </w:rPr>
      </w:pPr>
      <w:r w:rsidRPr="00F349BD">
        <w:rPr>
          <w:rFonts w:ascii="Times New Roman" w:hAnsi="Times New Roman" w:hint="eastAsia"/>
          <w:color w:val="000000" w:themeColor="text1"/>
        </w:rPr>
        <w:t>另</w:t>
      </w:r>
      <w:r w:rsidR="00CE59F8" w:rsidRPr="00F349BD">
        <w:rPr>
          <w:rFonts w:ascii="Times New Roman" w:hAnsi="Times New Roman"/>
          <w:color w:val="000000" w:themeColor="text1"/>
        </w:rPr>
        <w:t>查，</w:t>
      </w:r>
      <w:proofErr w:type="spellStart"/>
      <w:r w:rsidR="00CE59F8" w:rsidRPr="00F349BD">
        <w:rPr>
          <w:rFonts w:ascii="Times New Roman" w:hAnsi="Times New Roman"/>
          <w:color w:val="000000" w:themeColor="text1"/>
        </w:rPr>
        <w:t>TaiwanPlus</w:t>
      </w:r>
      <w:proofErr w:type="spellEnd"/>
      <w:r w:rsidR="00CE59F8" w:rsidRPr="00F349BD">
        <w:rPr>
          <w:rFonts w:ascii="Times New Roman" w:hAnsi="Times New Roman"/>
          <w:color w:val="000000" w:themeColor="text1"/>
        </w:rPr>
        <w:t>新聞部各職位群</w:t>
      </w:r>
      <w:r w:rsidR="00E870F2" w:rsidRPr="00F349BD">
        <w:rPr>
          <w:rFonts w:ascii="Times New Roman" w:hAnsi="Times New Roman" w:hint="eastAsia"/>
          <w:color w:val="000000" w:themeColor="text1"/>
        </w:rPr>
        <w:t>之</w:t>
      </w:r>
      <w:r w:rsidR="00CE59F8" w:rsidRPr="00F349BD">
        <w:rPr>
          <w:rFonts w:ascii="Times New Roman" w:hAnsi="Times New Roman"/>
          <w:color w:val="000000" w:themeColor="text1"/>
        </w:rPr>
        <w:t>本國籍與外國籍人員占比落差甚大，核稿編輯群共</w:t>
      </w:r>
      <w:r w:rsidR="00CE59F8" w:rsidRPr="00F349BD">
        <w:rPr>
          <w:rFonts w:ascii="Times New Roman" w:hAnsi="Times New Roman"/>
          <w:color w:val="000000" w:themeColor="text1"/>
        </w:rPr>
        <w:t>7</w:t>
      </w:r>
      <w:r w:rsidR="00CE59F8" w:rsidRPr="00F349BD">
        <w:rPr>
          <w:rFonts w:ascii="Times New Roman" w:hAnsi="Times New Roman"/>
          <w:color w:val="000000" w:themeColor="text1"/>
        </w:rPr>
        <w:t>人，外籍與本</w:t>
      </w:r>
      <w:r w:rsidR="00200484" w:rsidRPr="00F349BD">
        <w:rPr>
          <w:rFonts w:ascii="Times New Roman" w:hAnsi="Times New Roman"/>
          <w:color w:val="000000" w:themeColor="text1"/>
        </w:rPr>
        <w:t>國</w:t>
      </w:r>
      <w:r w:rsidR="00CE59F8" w:rsidRPr="00F349BD">
        <w:rPr>
          <w:rFonts w:ascii="Times New Roman" w:hAnsi="Times New Roman"/>
          <w:color w:val="000000" w:themeColor="text1"/>
        </w:rPr>
        <w:t>籍比例為</w:t>
      </w:r>
      <w:r w:rsidR="00CE59F8" w:rsidRPr="00F349BD">
        <w:rPr>
          <w:rFonts w:ascii="Times New Roman" w:hAnsi="Times New Roman"/>
          <w:color w:val="000000" w:themeColor="text1"/>
        </w:rPr>
        <w:t>6</w:t>
      </w:r>
      <w:r w:rsidR="00CE59F8" w:rsidRPr="00F349BD">
        <w:rPr>
          <w:rFonts w:ascii="Times New Roman" w:hAnsi="Times New Roman"/>
          <w:color w:val="000000" w:themeColor="text1"/>
        </w:rPr>
        <w:t>：</w:t>
      </w:r>
      <w:r w:rsidR="00CE59F8" w:rsidRPr="00F349BD">
        <w:rPr>
          <w:rFonts w:ascii="Times New Roman" w:hAnsi="Times New Roman"/>
          <w:color w:val="000000" w:themeColor="text1"/>
        </w:rPr>
        <w:t>1</w:t>
      </w:r>
      <w:r w:rsidR="00CE59F8" w:rsidRPr="00F349BD">
        <w:rPr>
          <w:rFonts w:ascii="Times New Roman" w:hAnsi="Times New Roman"/>
          <w:color w:val="000000" w:themeColor="text1"/>
        </w:rPr>
        <w:t>；記者群外籍與本籍比例為</w:t>
      </w:r>
      <w:r w:rsidR="00CE59F8" w:rsidRPr="00F349BD">
        <w:rPr>
          <w:rFonts w:ascii="Times New Roman" w:hAnsi="Times New Roman"/>
          <w:color w:val="000000" w:themeColor="text1"/>
        </w:rPr>
        <w:t>9</w:t>
      </w:r>
      <w:r w:rsidR="00CE59F8" w:rsidRPr="00F349BD">
        <w:rPr>
          <w:rFonts w:ascii="Times New Roman" w:hAnsi="Times New Roman"/>
          <w:color w:val="000000" w:themeColor="text1"/>
        </w:rPr>
        <w:t>：</w:t>
      </w:r>
      <w:r w:rsidR="00CE59F8" w:rsidRPr="00F349BD">
        <w:rPr>
          <w:rFonts w:ascii="Times New Roman" w:hAnsi="Times New Roman"/>
          <w:color w:val="000000" w:themeColor="text1"/>
        </w:rPr>
        <w:t>4</w:t>
      </w:r>
      <w:r w:rsidR="00200484" w:rsidRPr="00F349BD">
        <w:rPr>
          <w:rFonts w:ascii="Times New Roman" w:hAnsi="Times New Roman"/>
          <w:color w:val="000000" w:themeColor="text1"/>
        </w:rPr>
        <w:t>；編輯</w:t>
      </w:r>
      <w:r w:rsidR="007E4BE4" w:rsidRPr="00F349BD">
        <w:rPr>
          <w:rFonts w:ascii="Times New Roman" w:hAnsi="Times New Roman"/>
          <w:color w:val="000000" w:themeColor="text1"/>
        </w:rPr>
        <w:t>臺</w:t>
      </w:r>
      <w:r w:rsidR="00CE59F8" w:rsidRPr="00F349BD">
        <w:rPr>
          <w:rFonts w:ascii="Times New Roman" w:hAnsi="Times New Roman"/>
          <w:color w:val="000000" w:themeColor="text1"/>
        </w:rPr>
        <w:t>外籍與本籍比例為</w:t>
      </w:r>
      <w:r w:rsidR="00CE59F8" w:rsidRPr="00F349BD">
        <w:rPr>
          <w:rFonts w:ascii="Times New Roman" w:hAnsi="Times New Roman"/>
          <w:color w:val="000000" w:themeColor="text1"/>
        </w:rPr>
        <w:t>0</w:t>
      </w:r>
      <w:r w:rsidR="00CE59F8" w:rsidRPr="00F349BD">
        <w:rPr>
          <w:rFonts w:ascii="Times New Roman" w:hAnsi="Times New Roman"/>
          <w:color w:val="000000" w:themeColor="text1"/>
        </w:rPr>
        <w:t>：</w:t>
      </w:r>
      <w:r w:rsidR="00CE59F8" w:rsidRPr="00F349BD">
        <w:rPr>
          <w:rFonts w:ascii="Times New Roman" w:hAnsi="Times New Roman"/>
          <w:color w:val="000000" w:themeColor="text1"/>
        </w:rPr>
        <w:t>7</w:t>
      </w:r>
      <w:r w:rsidR="00CE59F8" w:rsidRPr="00F349BD">
        <w:rPr>
          <w:rFonts w:ascii="Times New Roman" w:hAnsi="Times New Roman"/>
          <w:color w:val="000000" w:themeColor="text1"/>
        </w:rPr>
        <w:t>，攝影團隊外籍與本籍比例更達</w:t>
      </w:r>
      <w:r w:rsidR="00CE59F8" w:rsidRPr="00F349BD">
        <w:rPr>
          <w:rFonts w:ascii="Times New Roman" w:hAnsi="Times New Roman"/>
          <w:color w:val="000000" w:themeColor="text1"/>
        </w:rPr>
        <w:t>0</w:t>
      </w:r>
      <w:r w:rsidR="00CE59F8" w:rsidRPr="00F349BD">
        <w:rPr>
          <w:rFonts w:ascii="Times New Roman" w:hAnsi="Times New Roman"/>
          <w:color w:val="000000" w:themeColor="text1"/>
        </w:rPr>
        <w:t>：</w:t>
      </w:r>
      <w:r w:rsidR="00CE59F8" w:rsidRPr="00F349BD">
        <w:rPr>
          <w:rFonts w:ascii="Times New Roman" w:hAnsi="Times New Roman"/>
          <w:color w:val="000000" w:themeColor="text1"/>
        </w:rPr>
        <w:t>22</w:t>
      </w:r>
      <w:r w:rsidR="00CE59F8" w:rsidRPr="00F349BD">
        <w:rPr>
          <w:rFonts w:ascii="Times New Roman" w:hAnsi="Times New Roman"/>
          <w:color w:val="000000" w:themeColor="text1"/>
        </w:rPr>
        <w:t>。此一人力結構顯示</w:t>
      </w:r>
      <w:proofErr w:type="spellStart"/>
      <w:r w:rsidR="00CE59F8" w:rsidRPr="00F349BD">
        <w:rPr>
          <w:rFonts w:ascii="Times New Roman" w:hAnsi="Times New Roman"/>
          <w:color w:val="000000" w:themeColor="text1"/>
        </w:rPr>
        <w:t>TaiwanPlus</w:t>
      </w:r>
      <w:proofErr w:type="spellEnd"/>
      <w:r w:rsidR="00CE59F8" w:rsidRPr="00F349BD">
        <w:rPr>
          <w:rFonts w:ascii="Times New Roman" w:hAnsi="Times New Roman"/>
          <w:color w:val="000000" w:themeColor="text1"/>
        </w:rPr>
        <w:t>聘用人才時，長期將英語能力置於首要條件，並偏好由外籍人員主導新聞製作與編審工作，導致</w:t>
      </w:r>
      <w:r w:rsidR="00200484" w:rsidRPr="00F349BD">
        <w:rPr>
          <w:rFonts w:ascii="Times New Roman" w:hAnsi="Times New Roman"/>
          <w:color w:val="000000" w:themeColor="text1"/>
        </w:rPr>
        <w:t>臺灣</w:t>
      </w:r>
      <w:r w:rsidR="00CE59F8" w:rsidRPr="00F349BD">
        <w:rPr>
          <w:rFonts w:ascii="Times New Roman" w:hAnsi="Times New Roman"/>
          <w:color w:val="000000" w:themeColor="text1"/>
        </w:rPr>
        <w:t>新聞專業參與不足，亦加劇團隊間對新聞價值判斷之落差。文化部允應督促</w:t>
      </w:r>
      <w:r w:rsidR="0097738B" w:rsidRPr="00F349BD">
        <w:rPr>
          <w:rFonts w:ascii="Times New Roman" w:hAnsi="Times New Roman"/>
          <w:color w:val="000000" w:themeColor="text1"/>
        </w:rPr>
        <w:t>其</w:t>
      </w:r>
      <w:r w:rsidR="00CE59F8" w:rsidRPr="00F349BD">
        <w:rPr>
          <w:rFonts w:ascii="Times New Roman" w:hAnsi="Times New Roman"/>
          <w:color w:val="000000" w:themeColor="text1"/>
        </w:rPr>
        <w:t>檢討人力配置原則，強化本國籍新聞人員之參與比例，並建立多元編輯架構，以確保新聞內容兼具語言專業與</w:t>
      </w:r>
      <w:r w:rsidR="00604FAB" w:rsidRPr="00F349BD">
        <w:rPr>
          <w:rFonts w:ascii="Times New Roman" w:hAnsi="Times New Roman" w:hint="eastAsia"/>
          <w:color w:val="000000" w:themeColor="text1"/>
        </w:rPr>
        <w:t>臺灣觀點。</w:t>
      </w:r>
    </w:p>
    <w:p w14:paraId="0D19FEAB" w14:textId="1F2FF62D" w:rsidR="0097738B" w:rsidRPr="00F349BD" w:rsidRDefault="0097738B" w:rsidP="0097738B">
      <w:pPr>
        <w:pStyle w:val="3"/>
        <w:rPr>
          <w:rFonts w:ascii="Times New Roman" w:hAnsi="Times New Roman"/>
          <w:color w:val="000000" w:themeColor="text1"/>
        </w:rPr>
      </w:pPr>
      <w:r w:rsidRPr="00F349BD">
        <w:rPr>
          <w:rFonts w:ascii="Times New Roman" w:hAnsi="Times New Roman"/>
          <w:color w:val="000000" w:themeColor="text1"/>
        </w:rPr>
        <w:lastRenderedPageBreak/>
        <w:t>綜上，</w:t>
      </w:r>
      <w:proofErr w:type="spellStart"/>
      <w:r w:rsidR="00200484" w:rsidRPr="00F349BD">
        <w:rPr>
          <w:rFonts w:ascii="Times New Roman" w:hAnsi="Times New Roman"/>
          <w:color w:val="000000" w:themeColor="text1"/>
        </w:rPr>
        <w:t>TaiwanPlus</w:t>
      </w:r>
      <w:proofErr w:type="spellEnd"/>
      <w:r w:rsidR="00200484" w:rsidRPr="00F349BD">
        <w:rPr>
          <w:rFonts w:ascii="Times New Roman" w:hAnsi="Times New Roman"/>
          <w:color w:val="000000" w:themeColor="text1"/>
        </w:rPr>
        <w:t>作為我國對外傳播之公共媒體</w:t>
      </w:r>
      <w:r w:rsidR="007E4BE4" w:rsidRPr="00F349BD">
        <w:rPr>
          <w:rFonts w:ascii="Times New Roman" w:hAnsi="Times New Roman"/>
          <w:color w:val="000000" w:themeColor="text1"/>
        </w:rPr>
        <w:t>平臺</w:t>
      </w:r>
      <w:r w:rsidR="00200484" w:rsidRPr="00F349BD">
        <w:rPr>
          <w:rFonts w:ascii="Times New Roman" w:hAnsi="Times New Roman"/>
          <w:color w:val="000000" w:themeColor="text1"/>
        </w:rPr>
        <w:t>，新聞內容應</w:t>
      </w:r>
      <w:r w:rsidR="00601A4D">
        <w:rPr>
          <w:rFonts w:ascii="Times New Roman" w:hAnsi="Times New Roman" w:hint="eastAsia"/>
          <w:color w:val="000000" w:themeColor="text1"/>
        </w:rPr>
        <w:t>真</w:t>
      </w:r>
      <w:r w:rsidR="00200484" w:rsidRPr="00F349BD">
        <w:rPr>
          <w:rFonts w:ascii="Times New Roman" w:hAnsi="Times New Roman"/>
          <w:color w:val="000000" w:themeColor="text1"/>
        </w:rPr>
        <w:t>實反映臺灣觀點，並具備國際傳播力，惟查，</w:t>
      </w:r>
      <w:proofErr w:type="spellStart"/>
      <w:r w:rsidR="00200484" w:rsidRPr="00F349BD">
        <w:rPr>
          <w:rFonts w:ascii="Times New Roman" w:hAnsi="Times New Roman"/>
          <w:color w:val="000000" w:themeColor="text1"/>
        </w:rPr>
        <w:t>TaiwanPlus</w:t>
      </w:r>
      <w:proofErr w:type="spellEnd"/>
      <w:r w:rsidR="00200484" w:rsidRPr="00F349BD">
        <w:rPr>
          <w:rFonts w:ascii="Times New Roman" w:hAnsi="Times New Roman"/>
          <w:color w:val="000000" w:themeColor="text1"/>
        </w:rPr>
        <w:t>新聞編採決策權限高度集中於少數主管，跨國團隊間共識不足，對於國內與國際新聞之選題標準差異顯著，亦曾發生新聞焦點失準之情形，影響</w:t>
      </w:r>
      <w:r w:rsidR="007E4BE4" w:rsidRPr="00F349BD">
        <w:rPr>
          <w:rFonts w:ascii="Times New Roman" w:hAnsi="Times New Roman"/>
          <w:color w:val="000000" w:themeColor="text1"/>
        </w:rPr>
        <w:t>平臺</w:t>
      </w:r>
      <w:r w:rsidR="00200484" w:rsidRPr="00F349BD">
        <w:rPr>
          <w:rFonts w:ascii="Times New Roman" w:hAnsi="Times New Roman"/>
          <w:color w:val="000000" w:themeColor="text1"/>
        </w:rPr>
        <w:t>公信力與形象；又，主導新聞編採之外籍主管對臺灣社會脈絡掌握有限，與我國籍編採人員在新聞選題與處理方式上意見分歧，面對重大國際或本土事件時，常出現判斷標準不一之情形，且決策權限集中於外籍主管，</w:t>
      </w:r>
      <w:r w:rsidR="00200484" w:rsidRPr="00F349BD">
        <w:rPr>
          <w:rFonts w:ascii="Times New Roman" w:hAnsi="Times New Roman" w:hint="eastAsia"/>
          <w:color w:val="000000" w:themeColor="text1"/>
        </w:rPr>
        <w:t>此一組織架構</w:t>
      </w:r>
      <w:r w:rsidR="00200484" w:rsidRPr="00F349BD">
        <w:rPr>
          <w:rFonts w:ascii="Times New Roman" w:hAnsi="Times New Roman"/>
          <w:color w:val="000000" w:themeColor="text1"/>
        </w:rPr>
        <w:t>凸顯</w:t>
      </w:r>
      <w:proofErr w:type="spellStart"/>
      <w:r w:rsidR="00200484" w:rsidRPr="00F349BD">
        <w:rPr>
          <w:rFonts w:ascii="Times New Roman" w:hAnsi="Times New Roman"/>
          <w:color w:val="000000" w:themeColor="text1"/>
        </w:rPr>
        <w:t>TaiwanPlus</w:t>
      </w:r>
      <w:proofErr w:type="spellEnd"/>
      <w:r w:rsidR="00200484" w:rsidRPr="00F349BD">
        <w:rPr>
          <w:rFonts w:ascii="Times New Roman" w:hAnsi="Times New Roman"/>
          <w:color w:val="000000" w:themeColor="text1"/>
        </w:rPr>
        <w:t>已浮現編採失衡之風險。文化部允</w:t>
      </w:r>
      <w:r w:rsidR="00535029" w:rsidRPr="00F349BD">
        <w:rPr>
          <w:rFonts w:ascii="Times New Roman" w:hAnsi="Times New Roman" w:hint="eastAsia"/>
          <w:color w:val="000000" w:themeColor="text1"/>
        </w:rPr>
        <w:t>宜</w:t>
      </w:r>
      <w:proofErr w:type="gramStart"/>
      <w:r w:rsidR="00535029" w:rsidRPr="00F349BD">
        <w:rPr>
          <w:rFonts w:ascii="Times New Roman" w:hAnsi="Times New Roman" w:hint="eastAsia"/>
          <w:color w:val="000000" w:themeColor="text1"/>
        </w:rPr>
        <w:t>研</w:t>
      </w:r>
      <w:proofErr w:type="gramEnd"/>
      <w:r w:rsidR="00535029" w:rsidRPr="00F349BD">
        <w:rPr>
          <w:rFonts w:ascii="Times New Roman" w:hAnsi="Times New Roman" w:hint="eastAsia"/>
          <w:color w:val="000000" w:themeColor="text1"/>
        </w:rPr>
        <w:t>議如何</w:t>
      </w:r>
      <w:r w:rsidR="00200484" w:rsidRPr="00F349BD">
        <w:rPr>
          <w:rFonts w:ascii="Times New Roman" w:hAnsi="Times New Roman"/>
          <w:color w:val="000000" w:themeColor="text1"/>
        </w:rPr>
        <w:t>建立具臺灣視角之編輯架構與強化本土新聞專業參與，以提升確保新聞內容之在地性與國際傳播力</w:t>
      </w:r>
      <w:r w:rsidRPr="00F349BD">
        <w:rPr>
          <w:rFonts w:ascii="Times New Roman" w:hAnsi="Times New Roman"/>
          <w:color w:val="000000" w:themeColor="text1"/>
        </w:rPr>
        <w:t>。</w:t>
      </w:r>
    </w:p>
    <w:p w14:paraId="394B8D9C" w14:textId="246D413C" w:rsidR="00867614" w:rsidRPr="00F349BD" w:rsidRDefault="00867614" w:rsidP="001B43C4">
      <w:pPr>
        <w:pStyle w:val="2"/>
        <w:rPr>
          <w:rFonts w:ascii="Times New Roman" w:hAnsi="Times New Roman"/>
          <w:b/>
          <w:color w:val="000000" w:themeColor="text1"/>
        </w:rPr>
      </w:pPr>
      <w:proofErr w:type="spellStart"/>
      <w:r w:rsidRPr="00F349BD">
        <w:rPr>
          <w:rFonts w:ascii="Times New Roman" w:hAnsi="Times New Roman"/>
          <w:b/>
          <w:color w:val="000000" w:themeColor="text1"/>
        </w:rPr>
        <w:t>TaiwanPlus</w:t>
      </w:r>
      <w:proofErr w:type="spellEnd"/>
      <w:r w:rsidRPr="00F349BD">
        <w:rPr>
          <w:rFonts w:ascii="Times New Roman" w:hAnsi="Times New Roman"/>
          <w:b/>
          <w:color w:val="000000" w:themeColor="text1"/>
        </w:rPr>
        <w:t>係以英語播報為主之國際傳播</w:t>
      </w:r>
      <w:r w:rsidR="007E4BE4" w:rsidRPr="00F349BD">
        <w:rPr>
          <w:rFonts w:ascii="Times New Roman" w:hAnsi="Times New Roman"/>
          <w:b/>
          <w:color w:val="000000" w:themeColor="text1"/>
        </w:rPr>
        <w:t>平</w:t>
      </w:r>
      <w:proofErr w:type="gramStart"/>
      <w:r w:rsidR="007E4BE4" w:rsidRPr="00F349BD">
        <w:rPr>
          <w:rFonts w:ascii="Times New Roman" w:hAnsi="Times New Roman"/>
          <w:b/>
          <w:color w:val="000000" w:themeColor="text1"/>
        </w:rPr>
        <w:t>臺</w:t>
      </w:r>
      <w:proofErr w:type="gramEnd"/>
      <w:r w:rsidRPr="00F349BD">
        <w:rPr>
          <w:rFonts w:ascii="Times New Roman" w:hAnsi="Times New Roman"/>
          <w:b/>
          <w:color w:val="000000" w:themeColor="text1"/>
        </w:rPr>
        <w:t>，原應展現臺灣多元文化與語言特色，惟</w:t>
      </w:r>
      <w:proofErr w:type="gramStart"/>
      <w:r w:rsidR="00E870F2" w:rsidRPr="00F349BD">
        <w:rPr>
          <w:rFonts w:ascii="Times New Roman" w:hAnsi="Times New Roman" w:hint="eastAsia"/>
          <w:b/>
          <w:color w:val="000000" w:themeColor="text1"/>
        </w:rPr>
        <w:t>詢</w:t>
      </w:r>
      <w:proofErr w:type="gramEnd"/>
      <w:r w:rsidR="00521FB6" w:rsidRPr="00F349BD">
        <w:rPr>
          <w:rFonts w:ascii="Times New Roman" w:hAnsi="Times New Roman"/>
          <w:b/>
          <w:color w:val="000000" w:themeColor="text1"/>
        </w:rPr>
        <w:t>據本院證人表示</w:t>
      </w:r>
      <w:r w:rsidRPr="00F349BD">
        <w:rPr>
          <w:rFonts w:ascii="Times New Roman" w:hAnsi="Times New Roman"/>
          <w:b/>
          <w:color w:val="000000" w:themeColor="text1"/>
        </w:rPr>
        <w:t>，曾因具臺灣腔調</w:t>
      </w:r>
      <w:r w:rsidR="000F6FEE" w:rsidRPr="00F349BD">
        <w:rPr>
          <w:rFonts w:ascii="Times New Roman" w:hAnsi="Times New Roman" w:hint="eastAsia"/>
          <w:b/>
          <w:color w:val="000000" w:themeColor="text1"/>
        </w:rPr>
        <w:t>之英語</w:t>
      </w:r>
      <w:r w:rsidRPr="00F349BD">
        <w:rPr>
          <w:rFonts w:ascii="Times New Roman" w:hAnsi="Times New Roman"/>
          <w:b/>
          <w:color w:val="000000" w:themeColor="text1"/>
        </w:rPr>
        <w:t>而遭主管拒絕出現在鏡頭前播音，顯見</w:t>
      </w:r>
      <w:r w:rsidR="007E4BE4" w:rsidRPr="00F349BD">
        <w:rPr>
          <w:rFonts w:ascii="Times New Roman" w:hAnsi="Times New Roman"/>
          <w:b/>
          <w:color w:val="000000" w:themeColor="text1"/>
        </w:rPr>
        <w:t>平</w:t>
      </w:r>
      <w:proofErr w:type="gramStart"/>
      <w:r w:rsidR="007E4BE4" w:rsidRPr="00F349BD">
        <w:rPr>
          <w:rFonts w:ascii="Times New Roman" w:hAnsi="Times New Roman"/>
          <w:b/>
          <w:color w:val="000000" w:themeColor="text1"/>
        </w:rPr>
        <w:t>臺</w:t>
      </w:r>
      <w:proofErr w:type="gramEnd"/>
      <w:r w:rsidRPr="00F349BD">
        <w:rPr>
          <w:rFonts w:ascii="Times New Roman" w:hAnsi="Times New Roman"/>
          <w:b/>
          <w:color w:val="000000" w:themeColor="text1"/>
        </w:rPr>
        <w:t>內部對播報</w:t>
      </w:r>
      <w:r w:rsidR="00535029" w:rsidRPr="00F349BD">
        <w:rPr>
          <w:rFonts w:ascii="Times New Roman" w:hAnsi="Times New Roman" w:hint="eastAsia"/>
          <w:b/>
          <w:color w:val="000000" w:themeColor="text1"/>
        </w:rPr>
        <w:t>人員安排存有不合理情形</w:t>
      </w:r>
      <w:r w:rsidRPr="00F349BD">
        <w:rPr>
          <w:rFonts w:ascii="Times New Roman" w:hAnsi="Times New Roman"/>
          <w:b/>
          <w:color w:val="000000" w:themeColor="text1"/>
        </w:rPr>
        <w:t>；又，</w:t>
      </w:r>
      <w:proofErr w:type="spellStart"/>
      <w:r w:rsidRPr="00F349BD">
        <w:rPr>
          <w:rFonts w:ascii="Times New Roman" w:hAnsi="Times New Roman"/>
          <w:b/>
          <w:color w:val="000000" w:themeColor="text1"/>
        </w:rPr>
        <w:t>TaiwanPlus</w:t>
      </w:r>
      <w:proofErr w:type="spellEnd"/>
      <w:r w:rsidRPr="00F349BD">
        <w:rPr>
          <w:rFonts w:ascii="Times New Roman" w:hAnsi="Times New Roman"/>
          <w:b/>
          <w:color w:val="000000" w:themeColor="text1"/>
        </w:rPr>
        <w:t>目前播報人員已涵蓋英國、美國、印度、紐西蘭等多種口音，</w:t>
      </w:r>
      <w:r w:rsidR="000F6FEE" w:rsidRPr="00F349BD">
        <w:rPr>
          <w:rFonts w:ascii="Times New Roman" w:hAnsi="Times New Roman" w:hint="eastAsia"/>
          <w:b/>
          <w:color w:val="000000" w:themeColor="text1"/>
        </w:rPr>
        <w:t>然</w:t>
      </w:r>
      <w:r w:rsidRPr="00F349BD">
        <w:rPr>
          <w:rFonts w:ascii="Times New Roman" w:hAnsi="Times New Roman"/>
          <w:b/>
          <w:color w:val="000000" w:themeColor="text1"/>
        </w:rPr>
        <w:t>排除臺灣口音，不僅違背</w:t>
      </w:r>
      <w:r w:rsidR="007E4BE4" w:rsidRPr="00F349BD">
        <w:rPr>
          <w:rFonts w:ascii="Times New Roman" w:hAnsi="Times New Roman"/>
          <w:b/>
          <w:color w:val="000000" w:themeColor="text1"/>
        </w:rPr>
        <w:t>平</w:t>
      </w:r>
      <w:proofErr w:type="gramStart"/>
      <w:r w:rsidR="007E4BE4" w:rsidRPr="00F349BD">
        <w:rPr>
          <w:rFonts w:ascii="Times New Roman" w:hAnsi="Times New Roman"/>
          <w:b/>
          <w:color w:val="000000" w:themeColor="text1"/>
        </w:rPr>
        <w:t>臺</w:t>
      </w:r>
      <w:proofErr w:type="gramEnd"/>
      <w:r w:rsidRPr="00F349BD">
        <w:rPr>
          <w:rFonts w:ascii="Times New Roman" w:hAnsi="Times New Roman"/>
          <w:b/>
          <w:color w:val="000000" w:themeColor="text1"/>
        </w:rPr>
        <w:t>「傳遞臺灣觀點」之初衷，亦有歧視本國籍人才之虞。</w:t>
      </w:r>
      <w:proofErr w:type="gramStart"/>
      <w:r w:rsidRPr="00F349BD">
        <w:rPr>
          <w:rFonts w:ascii="Times New Roman" w:hAnsi="Times New Roman"/>
          <w:b/>
          <w:color w:val="000000" w:themeColor="text1"/>
        </w:rPr>
        <w:t>文化部允應</w:t>
      </w:r>
      <w:proofErr w:type="gramEnd"/>
      <w:r w:rsidRPr="00F349BD">
        <w:rPr>
          <w:rFonts w:ascii="Times New Roman" w:hAnsi="Times New Roman"/>
          <w:b/>
          <w:color w:val="000000" w:themeColor="text1"/>
        </w:rPr>
        <w:t>檢討</w:t>
      </w:r>
      <w:proofErr w:type="spellStart"/>
      <w:r w:rsidRPr="00F349BD">
        <w:rPr>
          <w:rFonts w:ascii="Times New Roman" w:hAnsi="Times New Roman"/>
          <w:b/>
          <w:color w:val="000000" w:themeColor="text1"/>
        </w:rPr>
        <w:t>TaiwanPlus</w:t>
      </w:r>
      <w:proofErr w:type="spellEnd"/>
      <w:r w:rsidRPr="00F349BD">
        <w:rPr>
          <w:rFonts w:ascii="Times New Roman" w:hAnsi="Times New Roman"/>
          <w:b/>
          <w:color w:val="000000" w:themeColor="text1"/>
        </w:rPr>
        <w:t>播報人員選任標準，亟需建立多元包容之語音政策，並保障本國籍英語人才之合理參與權，</w:t>
      </w:r>
      <w:r w:rsidR="00521FB6" w:rsidRPr="00F349BD">
        <w:rPr>
          <w:rFonts w:ascii="Times New Roman" w:hAnsi="Times New Roman"/>
          <w:b/>
          <w:color w:val="000000" w:themeColor="text1"/>
        </w:rPr>
        <w:t>以落實公共媒體之文化代表性與社會責任。</w:t>
      </w:r>
    </w:p>
    <w:p w14:paraId="228468F3" w14:textId="58A08E8A" w:rsidR="00521FB6" w:rsidRPr="00F349BD" w:rsidRDefault="00521FB6" w:rsidP="00867614">
      <w:pPr>
        <w:pStyle w:val="3"/>
        <w:rPr>
          <w:rFonts w:ascii="Times New Roman" w:hAnsi="Times New Roman"/>
          <w:color w:val="000000" w:themeColor="text1"/>
        </w:rPr>
      </w:pPr>
      <w:r w:rsidRPr="00F349BD">
        <w:rPr>
          <w:rFonts w:ascii="Times New Roman" w:hAnsi="Times New Roman"/>
          <w:color w:val="000000" w:themeColor="text1"/>
        </w:rPr>
        <w:t>依據文化部推動之「</w:t>
      </w:r>
      <w:r w:rsidRPr="00F349BD">
        <w:rPr>
          <w:rFonts w:ascii="Times New Roman" w:hAnsi="Times New Roman"/>
          <w:color w:val="000000" w:themeColor="text1"/>
        </w:rPr>
        <w:t>2030</w:t>
      </w:r>
      <w:r w:rsidRPr="00F349BD">
        <w:rPr>
          <w:rFonts w:ascii="Times New Roman" w:hAnsi="Times New Roman"/>
          <w:color w:val="000000" w:themeColor="text1"/>
        </w:rPr>
        <w:t>雙語國家政策」，</w:t>
      </w:r>
      <w:proofErr w:type="spellStart"/>
      <w:r w:rsidRPr="00F349BD">
        <w:rPr>
          <w:rFonts w:ascii="Times New Roman" w:hAnsi="Times New Roman"/>
          <w:color w:val="000000" w:themeColor="text1"/>
        </w:rPr>
        <w:t>TaiwanPlus</w:t>
      </w:r>
      <w:proofErr w:type="spellEnd"/>
      <w:r w:rsidRPr="00F349BD">
        <w:rPr>
          <w:rFonts w:ascii="Times New Roman" w:hAnsi="Times New Roman"/>
          <w:color w:val="000000" w:themeColor="text1"/>
        </w:rPr>
        <w:t>扮演重要角色，提供臺灣民眾有關國內議題的優質英語節目，亦應作為本國英語人才培育與展現之</w:t>
      </w:r>
      <w:r w:rsidR="007E4BE4" w:rsidRPr="00F349BD">
        <w:rPr>
          <w:rFonts w:ascii="Times New Roman" w:hAnsi="Times New Roman"/>
          <w:color w:val="000000" w:themeColor="text1"/>
        </w:rPr>
        <w:t>平</w:t>
      </w:r>
      <w:proofErr w:type="gramStart"/>
      <w:r w:rsidR="007E4BE4" w:rsidRPr="00F349BD">
        <w:rPr>
          <w:rFonts w:ascii="Times New Roman" w:hAnsi="Times New Roman"/>
          <w:color w:val="000000" w:themeColor="text1"/>
        </w:rPr>
        <w:t>臺</w:t>
      </w:r>
      <w:proofErr w:type="gramEnd"/>
      <w:r w:rsidRPr="00F349BD">
        <w:rPr>
          <w:rFonts w:ascii="Times New Roman" w:hAnsi="Times New Roman"/>
          <w:color w:val="000000" w:themeColor="text1"/>
        </w:rPr>
        <w:t>。</w:t>
      </w:r>
    </w:p>
    <w:p w14:paraId="64AD9139" w14:textId="7C43972E" w:rsidR="004C3772" w:rsidRPr="00F349BD" w:rsidRDefault="00521FB6" w:rsidP="004C3772">
      <w:pPr>
        <w:pStyle w:val="3"/>
        <w:ind w:leftChars="200"/>
        <w:rPr>
          <w:rFonts w:ascii="Times New Roman" w:hAnsi="Times New Roman"/>
          <w:color w:val="000000" w:themeColor="text1"/>
        </w:rPr>
      </w:pPr>
      <w:r w:rsidRPr="00F349BD">
        <w:rPr>
          <w:rFonts w:ascii="Times New Roman" w:hAnsi="Times New Roman"/>
          <w:color w:val="000000" w:themeColor="text1"/>
        </w:rPr>
        <w:t>經查，本院於</w:t>
      </w:r>
      <w:r w:rsidRPr="00F349BD">
        <w:rPr>
          <w:rFonts w:ascii="Times New Roman" w:hAnsi="Times New Roman"/>
          <w:color w:val="000000" w:themeColor="text1"/>
        </w:rPr>
        <w:t>114</w:t>
      </w:r>
      <w:r w:rsidRPr="00F349BD">
        <w:rPr>
          <w:rFonts w:ascii="Times New Roman" w:hAnsi="Times New Roman"/>
          <w:color w:val="000000" w:themeColor="text1"/>
        </w:rPr>
        <w:t>年</w:t>
      </w:r>
      <w:r w:rsidRPr="00F349BD">
        <w:rPr>
          <w:rFonts w:ascii="Times New Roman" w:hAnsi="Times New Roman"/>
          <w:color w:val="000000" w:themeColor="text1"/>
        </w:rPr>
        <w:t>3</w:t>
      </w:r>
      <w:r w:rsidRPr="00F349BD">
        <w:rPr>
          <w:rFonts w:ascii="Times New Roman" w:hAnsi="Times New Roman"/>
          <w:color w:val="000000" w:themeColor="text1"/>
        </w:rPr>
        <w:t>月</w:t>
      </w:r>
      <w:r w:rsidRPr="00F349BD">
        <w:rPr>
          <w:rFonts w:ascii="Times New Roman" w:hAnsi="Times New Roman"/>
          <w:color w:val="000000" w:themeColor="text1"/>
        </w:rPr>
        <w:t>28</w:t>
      </w:r>
      <w:r w:rsidRPr="00F349BD">
        <w:rPr>
          <w:rFonts w:ascii="Times New Roman" w:hAnsi="Times New Roman"/>
          <w:color w:val="000000" w:themeColor="text1"/>
        </w:rPr>
        <w:t>日辦理</w:t>
      </w:r>
      <w:r w:rsidRPr="00F349BD">
        <w:rPr>
          <w:rFonts w:ascii="Times New Roman" w:hAnsi="Times New Roman"/>
          <w:color w:val="000000" w:themeColor="text1"/>
        </w:rPr>
        <w:t>2</w:t>
      </w:r>
      <w:r w:rsidRPr="00F349BD">
        <w:rPr>
          <w:rFonts w:ascii="Times New Roman" w:hAnsi="Times New Roman"/>
          <w:color w:val="000000" w:themeColor="text1"/>
        </w:rPr>
        <w:t>場證人會議，相關</w:t>
      </w:r>
      <w:r w:rsidRPr="00F349BD">
        <w:rPr>
          <w:rFonts w:ascii="Times New Roman" w:hAnsi="Times New Roman"/>
          <w:color w:val="000000" w:themeColor="text1"/>
        </w:rPr>
        <w:lastRenderedPageBreak/>
        <w:t>證人表示，離職員工曾因「英文有臺灣口音」而被禁止播音，即使具備新聞專業背景與英語能力，仍遭排除於鏡頭之外。此一作法不僅未設合理標準，亦未考量臺灣英語使用者之語言多</w:t>
      </w:r>
      <w:r w:rsidR="00E870F2" w:rsidRPr="00F349BD">
        <w:rPr>
          <w:rFonts w:ascii="Times New Roman" w:hAnsi="Times New Roman" w:hint="eastAsia"/>
          <w:color w:val="000000" w:themeColor="text1"/>
        </w:rPr>
        <w:t>元</w:t>
      </w:r>
      <w:r w:rsidRPr="00F349BD">
        <w:rPr>
          <w:rFonts w:ascii="Times New Roman" w:hAnsi="Times New Roman"/>
          <w:color w:val="000000" w:themeColor="text1"/>
        </w:rPr>
        <w:t>性，與公共媒體應展現</w:t>
      </w:r>
      <w:r w:rsidR="00200484" w:rsidRPr="00F349BD">
        <w:rPr>
          <w:rFonts w:ascii="Times New Roman" w:hAnsi="Times New Roman"/>
          <w:color w:val="000000" w:themeColor="text1"/>
        </w:rPr>
        <w:t>臺灣</w:t>
      </w:r>
      <w:r w:rsidRPr="00F349BD">
        <w:rPr>
          <w:rFonts w:ascii="Times New Roman" w:hAnsi="Times New Roman"/>
          <w:color w:val="000000" w:themeColor="text1"/>
        </w:rPr>
        <w:t>文化特色之原則相違。再查，</w:t>
      </w:r>
      <w:proofErr w:type="spellStart"/>
      <w:r w:rsidRPr="00F349BD">
        <w:rPr>
          <w:rFonts w:ascii="Times New Roman" w:hAnsi="Times New Roman"/>
          <w:color w:val="000000" w:themeColor="text1"/>
        </w:rPr>
        <w:t>TaiwanPlus</w:t>
      </w:r>
      <w:proofErr w:type="spellEnd"/>
      <w:r w:rsidRPr="00F349BD">
        <w:rPr>
          <w:rFonts w:ascii="Times New Roman" w:hAnsi="Times New Roman"/>
          <w:color w:val="000000" w:themeColor="text1"/>
        </w:rPr>
        <w:t>目前播報人員已涵蓋英、美、印、</w:t>
      </w:r>
      <w:proofErr w:type="gramStart"/>
      <w:r w:rsidRPr="00F349BD">
        <w:rPr>
          <w:rFonts w:ascii="Times New Roman" w:hAnsi="Times New Roman"/>
          <w:color w:val="000000" w:themeColor="text1"/>
        </w:rPr>
        <w:t>紐</w:t>
      </w:r>
      <w:proofErr w:type="gramEnd"/>
      <w:r w:rsidRPr="00F349BD">
        <w:rPr>
          <w:rFonts w:ascii="Times New Roman" w:hAnsi="Times New Roman"/>
          <w:color w:val="000000" w:themeColor="text1"/>
        </w:rPr>
        <w:t>等多種口音，</w:t>
      </w:r>
      <w:r w:rsidR="00E870F2" w:rsidRPr="00F349BD">
        <w:rPr>
          <w:rFonts w:ascii="Times New Roman" w:hAnsi="Times New Roman" w:hint="eastAsia"/>
          <w:color w:val="000000" w:themeColor="text1"/>
        </w:rPr>
        <w:t>唯</w:t>
      </w:r>
      <w:r w:rsidRPr="00F349BD">
        <w:rPr>
          <w:rFonts w:ascii="Times New Roman" w:hAnsi="Times New Roman"/>
          <w:color w:val="000000" w:themeColor="text1"/>
        </w:rPr>
        <w:t>獨未見臺灣腔調之播報者，顯示</w:t>
      </w:r>
      <w:r w:rsidR="007E4BE4" w:rsidRPr="00F349BD">
        <w:rPr>
          <w:rFonts w:ascii="Times New Roman" w:hAnsi="Times New Roman"/>
          <w:color w:val="000000" w:themeColor="text1"/>
        </w:rPr>
        <w:t>平</w:t>
      </w:r>
      <w:proofErr w:type="gramStart"/>
      <w:r w:rsidR="007E4BE4" w:rsidRPr="00F349BD">
        <w:rPr>
          <w:rFonts w:ascii="Times New Roman" w:hAnsi="Times New Roman"/>
          <w:color w:val="000000" w:themeColor="text1"/>
        </w:rPr>
        <w:t>臺</w:t>
      </w:r>
      <w:proofErr w:type="gramEnd"/>
      <w:r w:rsidRPr="00F349BD">
        <w:rPr>
          <w:rFonts w:ascii="Times New Roman" w:hAnsi="Times New Roman"/>
          <w:color w:val="000000" w:themeColor="text1"/>
        </w:rPr>
        <w:t>對語音標準採取選擇性容忍，易造成本國籍員工遭受制度性排除。本院證人進一步指出，主管偏好由外籍人士或</w:t>
      </w:r>
      <w:r w:rsidRPr="00F349BD">
        <w:rPr>
          <w:rFonts w:ascii="Times New Roman" w:hAnsi="Times New Roman"/>
          <w:color w:val="000000" w:themeColor="text1"/>
        </w:rPr>
        <w:t>ABC</w:t>
      </w:r>
      <w:r w:rsidR="00E870F2" w:rsidRPr="00F349BD">
        <w:rPr>
          <w:rStyle w:val="aff"/>
          <w:rFonts w:ascii="Times New Roman" w:hAnsi="Times New Roman"/>
          <w:color w:val="000000" w:themeColor="text1"/>
        </w:rPr>
        <w:footnoteReference w:id="5"/>
      </w:r>
      <w:r w:rsidRPr="00F349BD">
        <w:rPr>
          <w:rFonts w:ascii="Times New Roman" w:hAnsi="Times New Roman"/>
          <w:color w:val="000000" w:themeColor="text1"/>
        </w:rPr>
        <w:t>出鏡，對臺灣人之口音存有偏見，導致</w:t>
      </w:r>
      <w:r w:rsidR="00200484" w:rsidRPr="00F349BD">
        <w:rPr>
          <w:rFonts w:ascii="Times New Roman" w:hAnsi="Times New Roman"/>
          <w:color w:val="000000" w:themeColor="text1"/>
        </w:rPr>
        <w:t>臺灣</w:t>
      </w:r>
      <w:r w:rsidRPr="00F349BD">
        <w:rPr>
          <w:rFonts w:ascii="Times New Roman" w:hAnsi="Times New Roman"/>
          <w:color w:val="000000" w:themeColor="text1"/>
        </w:rPr>
        <w:t>人才即使具備專業能力，仍難以取得播報機會。</w:t>
      </w:r>
    </w:p>
    <w:p w14:paraId="3A0FA325" w14:textId="7B2C671A" w:rsidR="00521FB6" w:rsidRPr="00F349BD" w:rsidRDefault="004C3772" w:rsidP="00521FB6">
      <w:pPr>
        <w:pStyle w:val="3"/>
        <w:rPr>
          <w:rFonts w:ascii="Times New Roman" w:hAnsi="Times New Roman"/>
          <w:color w:val="000000" w:themeColor="text1"/>
        </w:rPr>
      </w:pPr>
      <w:r w:rsidRPr="00F349BD">
        <w:rPr>
          <w:rFonts w:ascii="Times New Roman" w:hAnsi="Times New Roman" w:hint="eastAsia"/>
          <w:color w:val="000000" w:themeColor="text1"/>
        </w:rPr>
        <w:t>再</w:t>
      </w:r>
      <w:r w:rsidR="00521FB6" w:rsidRPr="00F349BD">
        <w:rPr>
          <w:rFonts w:ascii="Times New Roman" w:hAnsi="Times New Roman"/>
          <w:color w:val="000000" w:themeColor="text1"/>
        </w:rPr>
        <w:t>查，</w:t>
      </w:r>
      <w:proofErr w:type="spellStart"/>
      <w:r w:rsidR="00521FB6" w:rsidRPr="00F349BD">
        <w:rPr>
          <w:rFonts w:ascii="Times New Roman" w:hAnsi="Times New Roman"/>
          <w:color w:val="000000" w:themeColor="text1"/>
        </w:rPr>
        <w:t>TaiwanPlus</w:t>
      </w:r>
      <w:proofErr w:type="spellEnd"/>
      <w:r w:rsidR="00521FB6" w:rsidRPr="00F349BD">
        <w:rPr>
          <w:rFonts w:ascii="Times New Roman" w:hAnsi="Times New Roman"/>
          <w:color w:val="000000" w:themeColor="text1"/>
        </w:rPr>
        <w:t>係以「傳遞臺灣觀點、讓世界聽見臺灣聲音」為政策定位，播報人員之語音風格即應反映臺灣多元文化與語言特色，惟目前播報口音過度偏向外籍腔調，未能展現臺灣英語使用者之語言特質，亦未善用本國籍英語人才之優勢。</w:t>
      </w:r>
      <w:proofErr w:type="gramStart"/>
      <w:r w:rsidR="00521FB6" w:rsidRPr="00F349BD">
        <w:rPr>
          <w:rFonts w:ascii="Times New Roman" w:hAnsi="Times New Roman"/>
          <w:color w:val="000000" w:themeColor="text1"/>
        </w:rPr>
        <w:t>文化部允應</w:t>
      </w:r>
      <w:proofErr w:type="gramEnd"/>
      <w:r w:rsidR="00521FB6" w:rsidRPr="00F349BD">
        <w:rPr>
          <w:rFonts w:ascii="Times New Roman" w:hAnsi="Times New Roman"/>
          <w:color w:val="000000" w:themeColor="text1"/>
        </w:rPr>
        <w:t>督促公視檢討播報人員選任標準，納入語音多元性與文化包容性之考量，提升觀眾對臺灣英語文化之認識與接納，並建立公平審核機制，以保障本國籍人才之參與權，避免因口音差異而形成不合理差別待遇。</w:t>
      </w:r>
    </w:p>
    <w:p w14:paraId="04F2A893" w14:textId="77777777" w:rsidR="00521FB6" w:rsidRPr="00F349BD" w:rsidRDefault="00521FB6" w:rsidP="00867614">
      <w:pPr>
        <w:pStyle w:val="3"/>
        <w:rPr>
          <w:rFonts w:ascii="Times New Roman" w:hAnsi="Times New Roman"/>
          <w:color w:val="000000" w:themeColor="text1"/>
        </w:rPr>
      </w:pPr>
      <w:r w:rsidRPr="00F349BD">
        <w:rPr>
          <w:rFonts w:ascii="Times New Roman" w:hAnsi="Times New Roman"/>
          <w:color w:val="000000" w:themeColor="text1"/>
        </w:rPr>
        <w:t>另查，</w:t>
      </w:r>
      <w:proofErr w:type="spellStart"/>
      <w:r w:rsidRPr="00F349BD">
        <w:rPr>
          <w:rFonts w:ascii="Times New Roman" w:hAnsi="Times New Roman"/>
          <w:color w:val="000000" w:themeColor="text1"/>
        </w:rPr>
        <w:t>TaiwanPlus</w:t>
      </w:r>
      <w:proofErr w:type="spellEnd"/>
      <w:r w:rsidRPr="00F349BD">
        <w:rPr>
          <w:rFonts w:ascii="Times New Roman" w:hAnsi="Times New Roman"/>
          <w:color w:val="000000" w:themeColor="text1"/>
        </w:rPr>
        <w:t>並未訂定公開透明之播報人員遴選標準，亦未設置語音評估機制或申訴管道，致使員工遭拒播音時無法提出異議或獲得合理說明；又，文化部對於播報人員之語音標準，未設政策指引或監督機制，流於內部主觀判斷，不利於公共資源</w:t>
      </w:r>
      <w:r w:rsidRPr="00F349BD">
        <w:rPr>
          <w:rFonts w:ascii="Times New Roman" w:hAnsi="Times New Roman"/>
          <w:color w:val="000000" w:themeColor="text1"/>
        </w:rPr>
        <w:lastRenderedPageBreak/>
        <w:t>之合理運用與人才公平參與。</w:t>
      </w:r>
      <w:proofErr w:type="gramStart"/>
      <w:r w:rsidRPr="00F349BD">
        <w:rPr>
          <w:rFonts w:ascii="Times New Roman" w:hAnsi="Times New Roman"/>
          <w:color w:val="000000" w:themeColor="text1"/>
        </w:rPr>
        <w:t>文化部允應</w:t>
      </w:r>
      <w:proofErr w:type="gramEnd"/>
      <w:r w:rsidRPr="00F349BD">
        <w:rPr>
          <w:rFonts w:ascii="Times New Roman" w:hAnsi="Times New Roman"/>
          <w:color w:val="000000" w:themeColor="text1"/>
        </w:rPr>
        <w:t>補強制度設計，建立播報人員遴選與語音評估之標準化流程，並設置申訴與回饋機制，以確保人事決策之公平性與透明度。</w:t>
      </w:r>
    </w:p>
    <w:p w14:paraId="31593924" w14:textId="6D92809B" w:rsidR="004C3772" w:rsidRPr="00F349BD" w:rsidRDefault="004C3772" w:rsidP="00867614">
      <w:pPr>
        <w:pStyle w:val="3"/>
        <w:rPr>
          <w:rFonts w:ascii="Times New Roman" w:hAnsi="Times New Roman"/>
          <w:color w:val="000000" w:themeColor="text1"/>
        </w:rPr>
      </w:pPr>
      <w:r w:rsidRPr="00F349BD">
        <w:rPr>
          <w:rFonts w:ascii="Times New Roman" w:hAnsi="Times New Roman" w:hint="eastAsia"/>
          <w:color w:val="000000" w:themeColor="text1"/>
        </w:rPr>
        <w:t>對於本院證人指出因口音而被拒絕播音等情，</w:t>
      </w:r>
      <w:proofErr w:type="gramStart"/>
      <w:r w:rsidR="000A1DF5" w:rsidRPr="00F349BD">
        <w:rPr>
          <w:rFonts w:ascii="Times New Roman" w:hAnsi="Times New Roman" w:hint="eastAsia"/>
          <w:color w:val="000000" w:themeColor="text1"/>
        </w:rPr>
        <w:t>文化部於本</w:t>
      </w:r>
      <w:proofErr w:type="gramEnd"/>
      <w:r w:rsidR="000A1DF5" w:rsidRPr="00F349BD">
        <w:rPr>
          <w:rFonts w:ascii="Times New Roman" w:hAnsi="Times New Roman" w:hint="eastAsia"/>
          <w:color w:val="000000" w:themeColor="text1"/>
        </w:rPr>
        <w:t>院詢問後補充資料表示：</w:t>
      </w:r>
      <w:r w:rsidR="000A1DF5" w:rsidRPr="00F349BD">
        <w:rPr>
          <w:rFonts w:ascii="Times New Roman"/>
          <w:color w:val="000000" w:themeColor="text1"/>
        </w:rPr>
        <w:t>過去</w:t>
      </w:r>
      <w:proofErr w:type="spellStart"/>
      <w:r w:rsidR="000A1DF5" w:rsidRPr="00F349BD">
        <w:rPr>
          <w:rFonts w:ascii="Times New Roman"/>
          <w:color w:val="000000" w:themeColor="text1"/>
        </w:rPr>
        <w:t>TaiwanPlus</w:t>
      </w:r>
      <w:proofErr w:type="spellEnd"/>
      <w:proofErr w:type="gramStart"/>
      <w:r w:rsidR="000A1DF5" w:rsidRPr="00F349BD">
        <w:rPr>
          <w:rFonts w:ascii="Times New Roman"/>
          <w:color w:val="000000" w:themeColor="text1"/>
        </w:rPr>
        <w:t>在擇才的</w:t>
      </w:r>
      <w:proofErr w:type="gramEnd"/>
      <w:r w:rsidR="000A1DF5" w:rsidRPr="00F349BD">
        <w:rPr>
          <w:rFonts w:ascii="Times New Roman"/>
          <w:color w:val="000000" w:themeColor="text1"/>
        </w:rPr>
        <w:t>策略上，為求維持國際英語新聞</w:t>
      </w:r>
      <w:r w:rsidR="007E4BE4" w:rsidRPr="00F349BD">
        <w:rPr>
          <w:rFonts w:ascii="Times New Roman"/>
          <w:color w:val="000000" w:themeColor="text1"/>
        </w:rPr>
        <w:t>平</w:t>
      </w:r>
      <w:proofErr w:type="gramStart"/>
      <w:r w:rsidR="007E4BE4" w:rsidRPr="00F349BD">
        <w:rPr>
          <w:rFonts w:ascii="Times New Roman"/>
          <w:color w:val="000000" w:themeColor="text1"/>
        </w:rPr>
        <w:t>臺</w:t>
      </w:r>
      <w:proofErr w:type="gramEnd"/>
      <w:r w:rsidR="000A1DF5" w:rsidRPr="00F349BD">
        <w:rPr>
          <w:rFonts w:ascii="Times New Roman"/>
          <w:color w:val="000000" w:themeColor="text1"/>
        </w:rPr>
        <w:t>在英語播報能力與文字使用上的專業性、準確度，對部分職務之徵聘標準，有將英語專業能力置於首要條件的傾向，且內部同仁分工也偏好將外語專業視為主力，以致新聞內容之主要製作、編審角色，如記者、核稿編輯群，多仰賴外籍同仁為主</w:t>
      </w:r>
      <w:r w:rsidR="000A1DF5" w:rsidRPr="00F349BD">
        <w:rPr>
          <w:rFonts w:ascii="Times New Roman" w:hint="eastAsia"/>
          <w:color w:val="000000" w:themeColor="text1"/>
        </w:rPr>
        <w:t>，造成</w:t>
      </w:r>
      <w:proofErr w:type="gramStart"/>
      <w:r w:rsidR="000A1DF5" w:rsidRPr="00F349BD">
        <w:rPr>
          <w:rFonts w:ascii="Times New Roman" w:hint="eastAsia"/>
          <w:color w:val="000000" w:themeColor="text1"/>
        </w:rPr>
        <w:t>臺</w:t>
      </w:r>
      <w:proofErr w:type="gramEnd"/>
      <w:r w:rsidR="000A1DF5" w:rsidRPr="00F349BD">
        <w:rPr>
          <w:rFonts w:ascii="Times New Roman" w:hint="eastAsia"/>
          <w:color w:val="000000" w:themeColor="text1"/>
        </w:rPr>
        <w:t>籍與外籍員工之落差。</w:t>
      </w:r>
      <w:proofErr w:type="spellStart"/>
      <w:r w:rsidRPr="00F349BD">
        <w:rPr>
          <w:rFonts w:ascii="Times New Roman" w:hAnsi="Times New Roman" w:hint="eastAsia"/>
          <w:color w:val="000000" w:themeColor="text1"/>
        </w:rPr>
        <w:t>TaiwanPlus</w:t>
      </w:r>
      <w:proofErr w:type="spellEnd"/>
      <w:r w:rsidRPr="00F349BD">
        <w:rPr>
          <w:rFonts w:ascii="Times New Roman" w:hAnsi="Times New Roman" w:hint="eastAsia"/>
          <w:color w:val="000000" w:themeColor="text1"/>
        </w:rPr>
        <w:t>相關主管人員於本院詢問時</w:t>
      </w:r>
      <w:r w:rsidR="00604FAB" w:rsidRPr="00F349BD">
        <w:rPr>
          <w:rFonts w:ascii="Times New Roman" w:hAnsi="Times New Roman" w:hint="eastAsia"/>
          <w:color w:val="000000" w:themeColor="text1"/>
        </w:rPr>
        <w:t>進一步回應</w:t>
      </w:r>
      <w:r w:rsidRPr="00F349BD">
        <w:rPr>
          <w:rFonts w:ascii="Times New Roman" w:hAnsi="Times New Roman" w:hint="eastAsia"/>
          <w:color w:val="000000" w:themeColor="text1"/>
        </w:rPr>
        <w:t>，「</w:t>
      </w:r>
      <w:r w:rsidRPr="00F349BD">
        <w:rPr>
          <w:rFonts w:ascii="Times New Roman" w:hAnsi="Times New Roman"/>
          <w:color w:val="000000" w:themeColor="text1"/>
        </w:rPr>
        <w:t>我會爭取讓臺灣籍記者有更多機會可以在鏡頭前播報新聞，自然流露親切，不一定要像</w:t>
      </w:r>
      <w:r w:rsidRPr="00F349BD">
        <w:rPr>
          <w:rFonts w:ascii="Times New Roman" w:hAnsi="Times New Roman"/>
          <w:color w:val="000000" w:themeColor="text1"/>
        </w:rPr>
        <w:t>BBC</w:t>
      </w:r>
      <w:r w:rsidRPr="00F349BD">
        <w:rPr>
          <w:rFonts w:ascii="Times New Roman" w:hAnsi="Times New Roman"/>
          <w:color w:val="000000" w:themeColor="text1"/>
        </w:rPr>
        <w:t>的發音那麼標準。</w:t>
      </w:r>
      <w:r w:rsidRPr="00F349BD">
        <w:rPr>
          <w:rFonts w:ascii="Times New Roman" w:hAnsi="Times New Roman" w:hint="eastAsia"/>
          <w:color w:val="000000" w:themeColor="text1"/>
        </w:rPr>
        <w:t>」</w:t>
      </w:r>
      <w:proofErr w:type="gramStart"/>
      <w:r w:rsidRPr="00F349BD">
        <w:rPr>
          <w:rFonts w:ascii="Times New Roman" w:hAnsi="Times New Roman" w:hint="eastAsia"/>
          <w:color w:val="000000" w:themeColor="text1"/>
        </w:rPr>
        <w:t>爰</w:t>
      </w:r>
      <w:proofErr w:type="gramEnd"/>
      <w:r w:rsidRPr="00F349BD">
        <w:rPr>
          <w:rFonts w:ascii="Times New Roman" w:hAnsi="Times New Roman" w:hint="eastAsia"/>
          <w:color w:val="000000" w:themeColor="text1"/>
        </w:rPr>
        <w:t>此，有關</w:t>
      </w:r>
      <w:proofErr w:type="gramStart"/>
      <w:r w:rsidRPr="00F349BD">
        <w:rPr>
          <w:rFonts w:ascii="Times New Roman" w:hAnsi="Times New Roman" w:hint="eastAsia"/>
          <w:color w:val="000000" w:themeColor="text1"/>
        </w:rPr>
        <w:t>上情仍待</w:t>
      </w:r>
      <w:proofErr w:type="gramEnd"/>
      <w:r w:rsidRPr="00F349BD">
        <w:rPr>
          <w:rFonts w:ascii="Times New Roman" w:hAnsi="Times New Roman" w:hint="eastAsia"/>
          <w:color w:val="000000" w:themeColor="text1"/>
        </w:rPr>
        <w:t>文化部</w:t>
      </w:r>
      <w:r w:rsidR="00604FAB" w:rsidRPr="00F349BD">
        <w:rPr>
          <w:rFonts w:ascii="Times New Roman" w:hAnsi="Times New Roman" w:hint="eastAsia"/>
          <w:color w:val="000000" w:themeColor="text1"/>
        </w:rPr>
        <w:t>確實</w:t>
      </w:r>
      <w:r w:rsidRPr="00F349BD">
        <w:rPr>
          <w:rFonts w:ascii="Times New Roman" w:hAnsi="Times New Roman" w:hint="eastAsia"/>
          <w:color w:val="000000" w:themeColor="text1"/>
        </w:rPr>
        <w:t>督導公視及</w:t>
      </w:r>
      <w:proofErr w:type="spellStart"/>
      <w:r w:rsidRPr="00F349BD">
        <w:rPr>
          <w:rFonts w:ascii="Times New Roman" w:hAnsi="Times New Roman"/>
          <w:color w:val="000000" w:themeColor="text1"/>
        </w:rPr>
        <w:t>TaiwanPlus</w:t>
      </w:r>
      <w:proofErr w:type="spellEnd"/>
      <w:r w:rsidRPr="00F349BD">
        <w:rPr>
          <w:rFonts w:ascii="Times New Roman" w:hAnsi="Times New Roman" w:hint="eastAsia"/>
          <w:color w:val="000000" w:themeColor="text1"/>
        </w:rPr>
        <w:t>落實執行，避免發生</w:t>
      </w:r>
      <w:r w:rsidRPr="00F349BD">
        <w:rPr>
          <w:rFonts w:ascii="Times New Roman" w:hAnsi="Times New Roman"/>
          <w:color w:val="000000" w:themeColor="text1"/>
        </w:rPr>
        <w:t>歧視本國籍人才之虞</w:t>
      </w:r>
      <w:r w:rsidRPr="00F349BD">
        <w:rPr>
          <w:rFonts w:ascii="Times New Roman" w:hAnsi="Times New Roman" w:hint="eastAsia"/>
          <w:color w:val="000000" w:themeColor="text1"/>
        </w:rPr>
        <w:t>。</w:t>
      </w:r>
    </w:p>
    <w:p w14:paraId="6C39B29E" w14:textId="76FABC7A" w:rsidR="00521FB6" w:rsidRDefault="00521FB6" w:rsidP="00521FB6">
      <w:pPr>
        <w:pStyle w:val="3"/>
        <w:rPr>
          <w:color w:val="000000" w:themeColor="text1"/>
        </w:rPr>
      </w:pPr>
      <w:r w:rsidRPr="00F349BD">
        <w:rPr>
          <w:rFonts w:ascii="Times New Roman" w:hAnsi="Times New Roman"/>
          <w:color w:val="000000" w:themeColor="text1"/>
        </w:rPr>
        <w:t>綜上，</w:t>
      </w:r>
      <w:proofErr w:type="spellStart"/>
      <w:r w:rsidRPr="00F349BD">
        <w:rPr>
          <w:rFonts w:ascii="Times New Roman" w:hAnsi="Times New Roman"/>
          <w:color w:val="000000" w:themeColor="text1"/>
        </w:rPr>
        <w:t>TaiwanPlus</w:t>
      </w:r>
      <w:proofErr w:type="spellEnd"/>
      <w:r w:rsidRPr="00F349BD">
        <w:rPr>
          <w:rFonts w:ascii="Times New Roman" w:hAnsi="Times New Roman"/>
          <w:color w:val="000000" w:themeColor="text1"/>
        </w:rPr>
        <w:t>係以英語播報為主之國際傳播</w:t>
      </w:r>
      <w:r w:rsidR="007E4BE4" w:rsidRPr="00F349BD">
        <w:rPr>
          <w:rFonts w:ascii="Times New Roman" w:hAnsi="Times New Roman"/>
          <w:color w:val="000000" w:themeColor="text1"/>
        </w:rPr>
        <w:t>平</w:t>
      </w:r>
      <w:proofErr w:type="gramStart"/>
      <w:r w:rsidR="007E4BE4" w:rsidRPr="00F349BD">
        <w:rPr>
          <w:rFonts w:ascii="Times New Roman" w:hAnsi="Times New Roman"/>
          <w:color w:val="000000" w:themeColor="text1"/>
        </w:rPr>
        <w:t>臺</w:t>
      </w:r>
      <w:proofErr w:type="gramEnd"/>
      <w:r w:rsidRPr="00F349BD">
        <w:rPr>
          <w:rFonts w:ascii="Times New Roman" w:hAnsi="Times New Roman"/>
          <w:color w:val="000000" w:themeColor="text1"/>
        </w:rPr>
        <w:t>，原應展現臺灣多元文化與語言特色，惟</w:t>
      </w:r>
      <w:proofErr w:type="gramStart"/>
      <w:r w:rsidR="0009571E" w:rsidRPr="00F349BD">
        <w:rPr>
          <w:rFonts w:ascii="Times New Roman" w:hAnsi="Times New Roman" w:hint="eastAsia"/>
          <w:color w:val="000000" w:themeColor="text1"/>
        </w:rPr>
        <w:t>詢</w:t>
      </w:r>
      <w:proofErr w:type="gramEnd"/>
      <w:r w:rsidRPr="00F349BD">
        <w:rPr>
          <w:rFonts w:ascii="Times New Roman" w:hAnsi="Times New Roman"/>
          <w:color w:val="000000" w:themeColor="text1"/>
        </w:rPr>
        <w:t>據本院證人表示，曾因具臺灣腔調而遭主管拒絕出現在鏡頭前播音，</w:t>
      </w:r>
      <w:r w:rsidR="00535029" w:rsidRPr="00F349BD">
        <w:rPr>
          <w:rFonts w:ascii="Times New Roman" w:hAnsi="Times New Roman"/>
          <w:bCs w:val="0"/>
          <w:color w:val="000000" w:themeColor="text1"/>
        </w:rPr>
        <w:t>顯見平</w:t>
      </w:r>
      <w:proofErr w:type="gramStart"/>
      <w:r w:rsidR="00535029" w:rsidRPr="00F349BD">
        <w:rPr>
          <w:rFonts w:ascii="Times New Roman" w:hAnsi="Times New Roman"/>
          <w:bCs w:val="0"/>
          <w:color w:val="000000" w:themeColor="text1"/>
        </w:rPr>
        <w:t>臺</w:t>
      </w:r>
      <w:proofErr w:type="gramEnd"/>
      <w:r w:rsidR="00535029" w:rsidRPr="00F349BD">
        <w:rPr>
          <w:rFonts w:ascii="Times New Roman" w:hAnsi="Times New Roman"/>
          <w:bCs w:val="0"/>
          <w:color w:val="000000" w:themeColor="text1"/>
        </w:rPr>
        <w:t>內部對播報</w:t>
      </w:r>
      <w:r w:rsidR="00535029" w:rsidRPr="00F349BD">
        <w:rPr>
          <w:rFonts w:ascii="Times New Roman" w:hAnsi="Times New Roman" w:hint="eastAsia"/>
          <w:bCs w:val="0"/>
          <w:color w:val="000000" w:themeColor="text1"/>
        </w:rPr>
        <w:t>人員安排存有不合理情形</w:t>
      </w:r>
      <w:r w:rsidR="00535029" w:rsidRPr="00F349BD">
        <w:rPr>
          <w:rFonts w:ascii="Times New Roman" w:hAnsi="Times New Roman" w:hint="eastAsia"/>
          <w:color w:val="000000" w:themeColor="text1"/>
        </w:rPr>
        <w:t>；</w:t>
      </w:r>
      <w:r w:rsidRPr="00F349BD">
        <w:rPr>
          <w:rFonts w:ascii="Times New Roman" w:hAnsi="Times New Roman"/>
          <w:color w:val="000000" w:themeColor="text1"/>
        </w:rPr>
        <w:t>又，</w:t>
      </w:r>
      <w:proofErr w:type="spellStart"/>
      <w:r w:rsidRPr="00F349BD">
        <w:rPr>
          <w:rFonts w:ascii="Times New Roman" w:hAnsi="Times New Roman"/>
          <w:color w:val="000000" w:themeColor="text1"/>
        </w:rPr>
        <w:t>TaiwanPlus</w:t>
      </w:r>
      <w:proofErr w:type="spellEnd"/>
      <w:r w:rsidRPr="00F349BD">
        <w:rPr>
          <w:rFonts w:ascii="Times New Roman" w:hAnsi="Times New Roman"/>
          <w:color w:val="000000" w:themeColor="text1"/>
        </w:rPr>
        <w:t>目前播報人員已涵蓋英國、美國、印度、紐西蘭等多種口音，惟排除臺灣口音，不僅違背</w:t>
      </w:r>
      <w:r w:rsidR="007E4BE4" w:rsidRPr="00F349BD">
        <w:rPr>
          <w:rFonts w:ascii="Times New Roman" w:hAnsi="Times New Roman"/>
          <w:color w:val="000000" w:themeColor="text1"/>
        </w:rPr>
        <w:t>平</w:t>
      </w:r>
      <w:proofErr w:type="gramStart"/>
      <w:r w:rsidR="007E4BE4" w:rsidRPr="00F349BD">
        <w:rPr>
          <w:rFonts w:ascii="Times New Roman" w:hAnsi="Times New Roman"/>
          <w:color w:val="000000" w:themeColor="text1"/>
        </w:rPr>
        <w:t>臺</w:t>
      </w:r>
      <w:proofErr w:type="gramEnd"/>
      <w:r w:rsidRPr="00F349BD">
        <w:rPr>
          <w:rFonts w:ascii="Times New Roman" w:hAnsi="Times New Roman"/>
          <w:color w:val="000000" w:themeColor="text1"/>
        </w:rPr>
        <w:t>「傳遞臺灣觀點」之初衷，亦有歧視本國籍人才之虞。</w:t>
      </w:r>
      <w:proofErr w:type="gramStart"/>
      <w:r w:rsidRPr="00F349BD">
        <w:rPr>
          <w:rFonts w:ascii="Times New Roman" w:hAnsi="Times New Roman"/>
          <w:color w:val="000000" w:themeColor="text1"/>
        </w:rPr>
        <w:t>文化部允應</w:t>
      </w:r>
      <w:proofErr w:type="gramEnd"/>
      <w:r w:rsidRPr="00F349BD">
        <w:rPr>
          <w:rFonts w:ascii="Times New Roman" w:hAnsi="Times New Roman"/>
          <w:color w:val="000000" w:themeColor="text1"/>
        </w:rPr>
        <w:t>檢討</w:t>
      </w:r>
      <w:proofErr w:type="spellStart"/>
      <w:r w:rsidRPr="00F349BD">
        <w:rPr>
          <w:rFonts w:ascii="Times New Roman" w:hAnsi="Times New Roman"/>
          <w:color w:val="000000" w:themeColor="text1"/>
        </w:rPr>
        <w:t>TaiwanPlus</w:t>
      </w:r>
      <w:proofErr w:type="spellEnd"/>
      <w:r w:rsidRPr="00F349BD">
        <w:rPr>
          <w:rFonts w:ascii="Times New Roman" w:hAnsi="Times New Roman"/>
          <w:color w:val="000000" w:themeColor="text1"/>
        </w:rPr>
        <w:t>播報人員選任標準，亟需建立多元包容之語</w:t>
      </w:r>
      <w:r w:rsidRPr="00F349BD">
        <w:rPr>
          <w:rFonts w:hint="eastAsia"/>
          <w:color w:val="000000" w:themeColor="text1"/>
        </w:rPr>
        <w:t>音政策，並保障本國籍英語人才之合理參與權，以落實公共媒體之文化代表性與社會責任。</w:t>
      </w:r>
    </w:p>
    <w:p w14:paraId="32241AF6" w14:textId="77777777" w:rsidR="00271567" w:rsidRDefault="00271567" w:rsidP="00271567">
      <w:pPr>
        <w:pStyle w:val="3"/>
        <w:numPr>
          <w:ilvl w:val="0"/>
          <w:numId w:val="0"/>
        </w:numPr>
        <w:ind w:left="680"/>
        <w:rPr>
          <w:color w:val="000000" w:themeColor="text1"/>
        </w:rPr>
      </w:pPr>
    </w:p>
    <w:p w14:paraId="44B6D785" w14:textId="3D7EDB80" w:rsidR="00271567" w:rsidRDefault="00271567" w:rsidP="00271567">
      <w:pPr>
        <w:pStyle w:val="1"/>
        <w:ind w:left="2380" w:hanging="2380"/>
        <w:rPr>
          <w:color w:val="000000" w:themeColor="text1"/>
        </w:rPr>
      </w:pPr>
      <w:r>
        <w:rPr>
          <w:rFonts w:hint="eastAsia"/>
          <w:color w:val="000000" w:themeColor="text1"/>
        </w:rPr>
        <w:lastRenderedPageBreak/>
        <w:t>處理辦法：</w:t>
      </w:r>
    </w:p>
    <w:p w14:paraId="17018012" w14:textId="77777777" w:rsidR="00271567" w:rsidRPr="00535029" w:rsidRDefault="00271567" w:rsidP="00271567">
      <w:pPr>
        <w:pStyle w:val="2"/>
        <w:spacing w:beforeLines="25" w:before="114"/>
        <w:ind w:left="1020" w:hanging="878"/>
        <w:rPr>
          <w:color w:val="000000" w:themeColor="text1"/>
        </w:rPr>
      </w:pPr>
      <w:bookmarkStart w:id="55" w:name="_Toc70241820"/>
      <w:bookmarkStart w:id="56" w:name="_Toc70242209"/>
      <w:bookmarkStart w:id="57" w:name="_Toc421794876"/>
      <w:bookmarkStart w:id="58" w:name="_Toc421795442"/>
      <w:bookmarkStart w:id="59" w:name="_Toc421796023"/>
      <w:bookmarkStart w:id="60" w:name="_Toc422728958"/>
      <w:bookmarkStart w:id="61" w:name="_Toc422834161"/>
      <w:bookmarkStart w:id="62" w:name="_Toc2400396"/>
      <w:bookmarkStart w:id="63" w:name="_Toc4316190"/>
      <w:bookmarkStart w:id="64" w:name="_Toc4473331"/>
      <w:bookmarkStart w:id="65" w:name="_Toc69556898"/>
      <w:bookmarkStart w:id="66" w:name="_Toc69556947"/>
      <w:bookmarkStart w:id="67" w:name="_Toc69609821"/>
      <w:bookmarkStart w:id="68" w:name="_Toc70241817"/>
      <w:bookmarkStart w:id="69" w:name="_Toc70242206"/>
      <w:bookmarkStart w:id="70" w:name="_Toc524902735"/>
      <w:bookmarkStart w:id="71" w:name="_Toc525066149"/>
      <w:bookmarkStart w:id="72" w:name="_Toc525070840"/>
      <w:bookmarkStart w:id="73" w:name="_Toc525938380"/>
      <w:bookmarkStart w:id="74" w:name="_Toc525939228"/>
      <w:bookmarkStart w:id="75" w:name="_Toc525939733"/>
      <w:bookmarkStart w:id="76" w:name="_Toc529218273"/>
      <w:bookmarkStart w:id="77" w:name="_Toc529222690"/>
      <w:bookmarkStart w:id="78" w:name="_Toc529223112"/>
      <w:bookmarkStart w:id="79" w:name="_Toc529223863"/>
      <w:bookmarkStart w:id="80" w:name="_Toc529228266"/>
      <w:r w:rsidRPr="00BC74BB">
        <w:rPr>
          <w:rFonts w:hint="eastAsia"/>
          <w:color w:val="000000" w:themeColor="text1"/>
        </w:rPr>
        <w:t>調查意見，函請文化部</w:t>
      </w:r>
      <w:proofErr w:type="gramStart"/>
      <w:r w:rsidRPr="00BC74BB">
        <w:rPr>
          <w:rFonts w:hint="eastAsia"/>
          <w:color w:val="000000" w:themeColor="text1"/>
        </w:rPr>
        <w:t>研</w:t>
      </w:r>
      <w:proofErr w:type="gramEnd"/>
      <w:r w:rsidRPr="00BC74BB">
        <w:rPr>
          <w:rFonts w:hint="eastAsia"/>
          <w:color w:val="000000" w:themeColor="text1"/>
        </w:rPr>
        <w:t>議</w:t>
      </w:r>
      <w:proofErr w:type="gramStart"/>
      <w:r w:rsidRPr="00BC74BB">
        <w:rPr>
          <w:rFonts w:hint="eastAsia"/>
          <w:color w:val="000000" w:themeColor="text1"/>
        </w:rPr>
        <w:t>妥處見復</w:t>
      </w:r>
      <w:r w:rsidRPr="00BC74BB">
        <w:rPr>
          <w:rFonts w:hAnsi="標楷體" w:hint="eastAsia"/>
          <w:color w:val="000000" w:themeColor="text1"/>
        </w:rPr>
        <w:t>。</w:t>
      </w:r>
      <w:bookmarkEnd w:id="55"/>
      <w:bookmarkEnd w:id="56"/>
      <w:bookmarkEnd w:id="57"/>
      <w:bookmarkEnd w:id="58"/>
      <w:bookmarkEnd w:id="59"/>
      <w:bookmarkEnd w:id="60"/>
      <w:bookmarkEnd w:id="61"/>
      <w:proofErr w:type="gramEnd"/>
    </w:p>
    <w:p w14:paraId="2F9AE7BD" w14:textId="77777777" w:rsidR="00271567" w:rsidRDefault="00271567" w:rsidP="00271567">
      <w:pPr>
        <w:pStyle w:val="2"/>
        <w:ind w:hanging="879"/>
      </w:pPr>
      <w:r w:rsidRPr="00271567">
        <w:rPr>
          <w:rFonts w:hint="eastAsia"/>
        </w:rPr>
        <w:t>調查意見，函請審計部參考。</w:t>
      </w:r>
    </w:p>
    <w:p w14:paraId="0042FD0A" w14:textId="77777777" w:rsidR="00271567" w:rsidRDefault="00271567" w:rsidP="00271567">
      <w:pPr>
        <w:pStyle w:val="2"/>
        <w:numPr>
          <w:ilvl w:val="0"/>
          <w:numId w:val="0"/>
        </w:numPr>
        <w:ind w:left="1021"/>
      </w:pPr>
    </w:p>
    <w:p w14:paraId="07CC4E52" w14:textId="77777777" w:rsidR="00271567" w:rsidRDefault="00271567" w:rsidP="00271567">
      <w:pPr>
        <w:pStyle w:val="2"/>
        <w:numPr>
          <w:ilvl w:val="0"/>
          <w:numId w:val="0"/>
        </w:numPr>
        <w:ind w:left="1021"/>
      </w:pPr>
    </w:p>
    <w:p w14:paraId="312D8D48" w14:textId="77777777" w:rsidR="00271567" w:rsidRPr="00271567" w:rsidRDefault="00271567" w:rsidP="00271567">
      <w:pPr>
        <w:pStyle w:val="2"/>
        <w:numPr>
          <w:ilvl w:val="0"/>
          <w:numId w:val="0"/>
        </w:numPr>
        <w:ind w:left="1021"/>
      </w:pPr>
    </w:p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p w14:paraId="6C092658" w14:textId="4C7B4DCE" w:rsidR="007F49EC" w:rsidRDefault="00271567" w:rsidP="00271567">
      <w:pPr>
        <w:widowControl/>
        <w:kinsoku/>
        <w:overflowPunct/>
        <w:autoSpaceDE/>
        <w:autoSpaceDN/>
        <w:jc w:val="left"/>
        <w:rPr>
          <w:b/>
          <w:bCs/>
          <w:color w:val="000000" w:themeColor="text1"/>
          <w:spacing w:val="12"/>
          <w:kern w:val="0"/>
          <w:sz w:val="40"/>
        </w:rPr>
      </w:pPr>
      <w:r>
        <w:rPr>
          <w:rFonts w:hint="eastAsia"/>
          <w:color w:val="000000" w:themeColor="text1"/>
        </w:rPr>
        <w:t xml:space="preserve">                      </w:t>
      </w:r>
      <w:r w:rsidR="007F49EC" w:rsidRPr="00F349BD">
        <w:rPr>
          <w:rFonts w:hint="eastAsia"/>
          <w:bCs/>
          <w:color w:val="000000" w:themeColor="text1"/>
          <w:spacing w:val="12"/>
          <w:kern w:val="0"/>
          <w:sz w:val="40"/>
        </w:rPr>
        <w:t>調查委員：</w:t>
      </w:r>
      <w:r w:rsidR="00F45433">
        <w:rPr>
          <w:rFonts w:hint="eastAsia"/>
          <w:bCs/>
          <w:color w:val="000000" w:themeColor="text1"/>
          <w:spacing w:val="12"/>
          <w:kern w:val="0"/>
          <w:sz w:val="40"/>
        </w:rPr>
        <w:t>林郁容</w:t>
      </w:r>
    </w:p>
    <w:p w14:paraId="64B54751" w14:textId="5E44DFFF" w:rsidR="00F45433" w:rsidRDefault="00F45433" w:rsidP="00F45433">
      <w:pPr>
        <w:pStyle w:val="aa"/>
        <w:tabs>
          <w:tab w:val="left" w:pos="5812"/>
        </w:tabs>
        <w:spacing w:beforeLines="50" w:before="228" w:afterLines="100" w:after="457" w:line="400" w:lineRule="exact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 xml:space="preserve">          紀惠容</w:t>
      </w:r>
    </w:p>
    <w:p w14:paraId="03CFDBC1" w14:textId="582E2A64" w:rsidR="00F45433" w:rsidRPr="00F45433" w:rsidRDefault="00F45433" w:rsidP="00F45433">
      <w:pPr>
        <w:pStyle w:val="aa"/>
        <w:spacing w:beforeLines="50" w:before="228" w:afterLines="100" w:after="457" w:line="400" w:lineRule="exact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 xml:space="preserve">          王美玉</w:t>
      </w:r>
    </w:p>
    <w:p w14:paraId="2006C179" w14:textId="77777777" w:rsidR="00F45433" w:rsidRDefault="00F45433" w:rsidP="007F49EC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color w:val="000000" w:themeColor="text1"/>
          <w:spacing w:val="0"/>
          <w:kern w:val="0"/>
          <w:sz w:val="40"/>
        </w:rPr>
      </w:pPr>
    </w:p>
    <w:p w14:paraId="2D5BD5CA" w14:textId="278702D0" w:rsidR="00B77D18" w:rsidRPr="00F45433" w:rsidRDefault="007F49EC" w:rsidP="00F45433">
      <w:pPr>
        <w:pStyle w:val="af"/>
        <w:rPr>
          <w:color w:val="000000" w:themeColor="text1"/>
        </w:rPr>
      </w:pPr>
      <w:r w:rsidRPr="00F349BD">
        <w:rPr>
          <w:rFonts w:hAnsi="標楷體" w:hint="eastAsia"/>
          <w:bCs/>
          <w:color w:val="000000" w:themeColor="text1"/>
        </w:rPr>
        <w:t xml:space="preserve">中  華  民  國　114　年　</w:t>
      </w:r>
      <w:r w:rsidR="00F45433">
        <w:rPr>
          <w:rFonts w:hAnsi="標楷體" w:hint="eastAsia"/>
          <w:bCs/>
          <w:color w:val="000000" w:themeColor="text1"/>
        </w:rPr>
        <w:t>10</w:t>
      </w:r>
      <w:r w:rsidRPr="00F349BD">
        <w:rPr>
          <w:rFonts w:hAnsi="標楷體" w:hint="eastAsia"/>
          <w:bCs/>
          <w:color w:val="000000" w:themeColor="text1"/>
        </w:rPr>
        <w:t xml:space="preserve">　月</w:t>
      </w:r>
      <w:r w:rsidR="00787E88">
        <w:rPr>
          <w:rFonts w:hAnsi="標楷體" w:hint="eastAsia"/>
          <w:bCs/>
          <w:color w:val="000000" w:themeColor="text1"/>
        </w:rPr>
        <w:t xml:space="preserve"> 16</w:t>
      </w:r>
      <w:r w:rsidRPr="00F349BD">
        <w:rPr>
          <w:rFonts w:hAnsi="標楷體" w:hint="eastAsia"/>
          <w:bCs/>
          <w:color w:val="000000" w:themeColor="text1"/>
        </w:rPr>
        <w:t xml:space="preserve">　日</w:t>
      </w:r>
      <w:bookmarkEnd w:id="49"/>
      <w:bookmarkEnd w:id="50"/>
      <w:bookmarkEnd w:id="51"/>
      <w:bookmarkEnd w:id="52"/>
      <w:bookmarkEnd w:id="53"/>
      <w:bookmarkEnd w:id="54"/>
    </w:p>
    <w:sectPr w:rsidR="00B77D18" w:rsidRPr="00F45433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277FE" w14:textId="77777777" w:rsidR="0018199E" w:rsidRDefault="0018199E">
      <w:r>
        <w:separator/>
      </w:r>
    </w:p>
  </w:endnote>
  <w:endnote w:type="continuationSeparator" w:id="0">
    <w:p w14:paraId="681F8BB0" w14:textId="77777777" w:rsidR="0018199E" w:rsidRDefault="00181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EF9A0" w14:textId="77777777" w:rsidR="0018199E" w:rsidRDefault="0018199E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14:paraId="2CAB4A9D" w14:textId="77777777" w:rsidR="0018199E" w:rsidRDefault="0018199E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E8EC3" w14:textId="77777777" w:rsidR="0018199E" w:rsidRDefault="0018199E">
      <w:r>
        <w:separator/>
      </w:r>
    </w:p>
  </w:footnote>
  <w:footnote w:type="continuationSeparator" w:id="0">
    <w:p w14:paraId="5A20BF30" w14:textId="77777777" w:rsidR="0018199E" w:rsidRDefault="0018199E">
      <w:r>
        <w:continuationSeparator/>
      </w:r>
    </w:p>
  </w:footnote>
  <w:footnote w:id="1">
    <w:p w14:paraId="03F15BC5" w14:textId="77777777" w:rsidR="0018199E" w:rsidRPr="00F349BD" w:rsidRDefault="0018199E" w:rsidP="007662E1">
      <w:pPr>
        <w:pStyle w:val="afd"/>
        <w:wordWrap w:val="0"/>
        <w:ind w:leftChars="3" w:left="175" w:hangingChars="75" w:hanging="165"/>
        <w:rPr>
          <w:rFonts w:ascii="Times New Roman"/>
          <w:color w:val="000000" w:themeColor="text1"/>
        </w:rPr>
      </w:pPr>
      <w:r w:rsidRPr="00F349BD">
        <w:rPr>
          <w:rStyle w:val="aff"/>
          <w:color w:val="000000" w:themeColor="text1"/>
        </w:rPr>
        <w:footnoteRef/>
      </w:r>
      <w:r w:rsidRPr="00F349BD">
        <w:rPr>
          <w:color w:val="000000" w:themeColor="text1"/>
        </w:rPr>
        <w:t xml:space="preserve"> </w:t>
      </w:r>
      <w:r w:rsidRPr="00F349BD">
        <w:rPr>
          <w:rFonts w:ascii="Times New Roman"/>
          <w:color w:val="000000" w:themeColor="text1"/>
        </w:rPr>
        <w:t>NHK WORLD-JAPAN</w:t>
      </w:r>
      <w:r w:rsidRPr="00F349BD">
        <w:rPr>
          <w:rFonts w:ascii="Times New Roman"/>
          <w:color w:val="000000" w:themeColor="text1"/>
        </w:rPr>
        <w:t>係日本廣播協會（</w:t>
      </w:r>
      <w:r w:rsidRPr="00F349BD">
        <w:rPr>
          <w:rFonts w:ascii="Times New Roman"/>
          <w:color w:val="000000" w:themeColor="text1"/>
        </w:rPr>
        <w:t>NHK</w:t>
      </w:r>
      <w:r w:rsidRPr="00F349BD">
        <w:rPr>
          <w:rFonts w:ascii="Times New Roman"/>
          <w:color w:val="000000" w:themeColor="text1"/>
        </w:rPr>
        <w:t>）設立的英語國際新聞頻道。資料來源：</w:t>
      </w:r>
      <w:hyperlink r:id="rId1" w:history="1">
        <w:r w:rsidRPr="00F349BD">
          <w:rPr>
            <w:rStyle w:val="ae"/>
            <w:rFonts w:ascii="Times New Roman"/>
            <w:color w:val="000000" w:themeColor="text1"/>
            <w:u w:val="none"/>
          </w:rPr>
          <w:t>https://www3.nhk.or.jp/nhkworld/</w:t>
        </w:r>
      </w:hyperlink>
      <w:r w:rsidRPr="00F349BD">
        <w:rPr>
          <w:rFonts w:ascii="Times New Roman"/>
          <w:color w:val="000000" w:themeColor="text1"/>
        </w:rPr>
        <w:t>。</w:t>
      </w:r>
    </w:p>
  </w:footnote>
  <w:footnote w:id="2">
    <w:p w14:paraId="5D5A3EF9" w14:textId="77777777" w:rsidR="0018199E" w:rsidRPr="00F349BD" w:rsidRDefault="0018199E" w:rsidP="007662E1">
      <w:pPr>
        <w:pStyle w:val="afd"/>
        <w:wordWrap w:val="0"/>
        <w:ind w:leftChars="3" w:left="164" w:hangingChars="70" w:hanging="154"/>
        <w:rPr>
          <w:color w:val="000000" w:themeColor="text1"/>
        </w:rPr>
      </w:pPr>
      <w:r w:rsidRPr="00F349BD">
        <w:rPr>
          <w:rStyle w:val="aff"/>
          <w:rFonts w:ascii="Times New Roman"/>
          <w:color w:val="000000" w:themeColor="text1"/>
        </w:rPr>
        <w:footnoteRef/>
      </w:r>
      <w:r w:rsidRPr="00F349BD">
        <w:rPr>
          <w:rFonts w:ascii="Times New Roman"/>
          <w:color w:val="000000" w:themeColor="text1"/>
        </w:rPr>
        <w:t xml:space="preserve"> BBC World Service</w:t>
      </w:r>
      <w:r w:rsidRPr="00F349BD">
        <w:rPr>
          <w:rFonts w:ascii="Times New Roman"/>
          <w:color w:val="000000" w:themeColor="text1"/>
        </w:rPr>
        <w:t>係英國廣播公司（</w:t>
      </w:r>
      <w:r w:rsidRPr="00F349BD">
        <w:rPr>
          <w:rFonts w:ascii="Times New Roman"/>
          <w:color w:val="000000" w:themeColor="text1"/>
        </w:rPr>
        <w:t>BBC</w:t>
      </w:r>
      <w:r w:rsidRPr="00F349BD">
        <w:rPr>
          <w:rFonts w:ascii="Times New Roman"/>
          <w:color w:val="000000" w:themeColor="text1"/>
        </w:rPr>
        <w:t>）旗下的國際頻道，提供</w:t>
      </w:r>
      <w:r w:rsidRPr="00F349BD">
        <w:rPr>
          <w:rFonts w:ascii="Times New Roman"/>
          <w:color w:val="000000" w:themeColor="text1"/>
        </w:rPr>
        <w:t>32</w:t>
      </w:r>
      <w:r w:rsidRPr="00F349BD">
        <w:rPr>
          <w:rFonts w:ascii="Times New Roman"/>
          <w:color w:val="000000" w:themeColor="text1"/>
        </w:rPr>
        <w:t>種語言</w:t>
      </w:r>
      <w:r w:rsidRPr="00F349BD">
        <w:rPr>
          <w:rFonts w:ascii="Times New Roman"/>
          <w:color w:val="000000" w:themeColor="text1"/>
        </w:rPr>
        <w:t>24</w:t>
      </w:r>
      <w:r w:rsidRPr="00F349BD">
        <w:rPr>
          <w:rFonts w:ascii="Times New Roman"/>
          <w:color w:val="000000" w:themeColor="text1"/>
        </w:rPr>
        <w:t>小時不間段的英文</w:t>
      </w:r>
      <w:r w:rsidRPr="00F349BD">
        <w:rPr>
          <w:rStyle w:val="ae"/>
          <w:rFonts w:ascii="Times New Roman"/>
          <w:color w:val="000000" w:themeColor="text1"/>
          <w:u w:val="none"/>
        </w:rPr>
        <w:t>廣播節目</w:t>
      </w:r>
      <w:r w:rsidRPr="00F349BD">
        <w:rPr>
          <w:rFonts w:hint="eastAsia"/>
          <w:color w:val="000000" w:themeColor="text1"/>
        </w:rPr>
        <w:t>。</w:t>
      </w:r>
    </w:p>
  </w:footnote>
  <w:footnote w:id="3">
    <w:p w14:paraId="41E96B77" w14:textId="77777777" w:rsidR="00DD62C1" w:rsidRPr="00F349BD" w:rsidRDefault="00DD62C1" w:rsidP="00DD62C1">
      <w:pPr>
        <w:pStyle w:val="afd"/>
        <w:rPr>
          <w:color w:val="000000" w:themeColor="text1"/>
        </w:rPr>
      </w:pPr>
      <w:r w:rsidRPr="00F349BD">
        <w:rPr>
          <w:rStyle w:val="aff"/>
          <w:color w:val="000000" w:themeColor="text1"/>
        </w:rPr>
        <w:footnoteRef/>
      </w:r>
      <w:r w:rsidRPr="00F349BD">
        <w:rPr>
          <w:color w:val="000000" w:themeColor="text1"/>
        </w:rPr>
        <w:t xml:space="preserve"> </w:t>
      </w:r>
      <w:r w:rsidRPr="00F349BD">
        <w:rPr>
          <w:rFonts w:ascii="Times New Roman" w:hint="eastAsia"/>
          <w:bCs/>
          <w:color w:val="000000" w:themeColor="text1"/>
        </w:rPr>
        <w:t>關鍵績效指標：</w:t>
      </w:r>
      <w:r w:rsidRPr="00F349BD">
        <w:rPr>
          <w:rFonts w:ascii="Times New Roman"/>
          <w:bCs/>
          <w:color w:val="000000" w:themeColor="text1"/>
        </w:rPr>
        <w:t>Key Performa</w:t>
      </w:r>
      <w:r w:rsidRPr="00F349BD">
        <w:rPr>
          <w:rFonts w:ascii="Times New Roman"/>
          <w:color w:val="000000" w:themeColor="text1"/>
        </w:rPr>
        <w:t>nce Indicators</w:t>
      </w:r>
      <w:r w:rsidRPr="00F349BD">
        <w:rPr>
          <w:rFonts w:ascii="Times New Roman"/>
          <w:color w:val="000000" w:themeColor="text1"/>
        </w:rPr>
        <w:t>，下稱</w:t>
      </w:r>
      <w:r w:rsidRPr="00F349BD">
        <w:rPr>
          <w:rFonts w:ascii="Times New Roman"/>
          <w:color w:val="000000" w:themeColor="text1"/>
        </w:rPr>
        <w:t>KPI</w:t>
      </w:r>
      <w:r w:rsidRPr="00F349BD">
        <w:rPr>
          <w:rFonts w:ascii="Times New Roman"/>
          <w:color w:val="000000" w:themeColor="text1"/>
        </w:rPr>
        <w:t>。</w:t>
      </w:r>
    </w:p>
  </w:footnote>
  <w:footnote w:id="4">
    <w:p w14:paraId="6A2ECF50" w14:textId="6C67323A" w:rsidR="0018199E" w:rsidRPr="00F349BD" w:rsidRDefault="0018199E">
      <w:pPr>
        <w:pStyle w:val="afd"/>
        <w:rPr>
          <w:color w:val="000000" w:themeColor="text1"/>
        </w:rPr>
      </w:pPr>
      <w:r w:rsidRPr="00F349BD">
        <w:rPr>
          <w:rStyle w:val="aff"/>
          <w:color w:val="000000" w:themeColor="text1"/>
        </w:rPr>
        <w:footnoteRef/>
      </w:r>
      <w:r w:rsidRPr="00F349BD">
        <w:rPr>
          <w:rFonts w:hint="eastAsia"/>
          <w:color w:val="000000" w:themeColor="text1"/>
        </w:rPr>
        <w:t xml:space="preserve"> 文化部於本院詢</w:t>
      </w:r>
      <w:r w:rsidR="00C430ED" w:rsidRPr="00F349BD">
        <w:rPr>
          <w:rFonts w:hint="eastAsia"/>
          <w:color w:val="000000" w:themeColor="text1"/>
        </w:rPr>
        <w:t>問</w:t>
      </w:r>
      <w:r w:rsidRPr="00F349BD">
        <w:rPr>
          <w:rFonts w:hint="eastAsia"/>
          <w:color w:val="000000" w:themeColor="text1"/>
        </w:rPr>
        <w:t>會</w:t>
      </w:r>
      <w:r w:rsidR="00C430ED" w:rsidRPr="00F349BD">
        <w:rPr>
          <w:rFonts w:hint="eastAsia"/>
          <w:color w:val="000000" w:themeColor="text1"/>
        </w:rPr>
        <w:t>議</w:t>
      </w:r>
      <w:r w:rsidRPr="00F349BD">
        <w:rPr>
          <w:rFonts w:hint="eastAsia"/>
          <w:color w:val="000000" w:themeColor="text1"/>
        </w:rPr>
        <w:t>後提供。</w:t>
      </w:r>
    </w:p>
  </w:footnote>
  <w:footnote w:id="5">
    <w:p w14:paraId="480BAC35" w14:textId="0CDD86BB" w:rsidR="00E870F2" w:rsidRPr="00F349BD" w:rsidRDefault="00E870F2" w:rsidP="00E870F2">
      <w:pPr>
        <w:pStyle w:val="afd"/>
        <w:ind w:left="141" w:hangingChars="64" w:hanging="141"/>
        <w:rPr>
          <w:color w:val="000000" w:themeColor="text1"/>
        </w:rPr>
      </w:pPr>
      <w:r w:rsidRPr="00F349BD">
        <w:rPr>
          <w:rStyle w:val="aff"/>
          <w:color w:val="000000" w:themeColor="text1"/>
        </w:rPr>
        <w:footnoteRef/>
      </w:r>
      <w:r w:rsidRPr="00F349BD">
        <w:rPr>
          <w:color w:val="000000" w:themeColor="text1"/>
        </w:rPr>
        <w:t xml:space="preserve"> </w:t>
      </w:r>
      <w:r w:rsidR="0009571E" w:rsidRPr="00F349BD">
        <w:rPr>
          <w:rFonts w:ascii="Times New Roman"/>
          <w:color w:val="000000" w:themeColor="text1"/>
        </w:rPr>
        <w:t>ABC</w:t>
      </w:r>
      <w:r w:rsidR="0009571E" w:rsidRPr="00F349BD">
        <w:rPr>
          <w:rFonts w:ascii="Times New Roman"/>
          <w:color w:val="000000" w:themeColor="text1"/>
        </w:rPr>
        <w:t>：</w:t>
      </w:r>
      <w:r w:rsidR="0009571E" w:rsidRPr="00F349BD">
        <w:rPr>
          <w:rFonts w:ascii="Times New Roman"/>
          <w:color w:val="000000" w:themeColor="text1"/>
        </w:rPr>
        <w:t>Abbreviation for "American Born Chinese." Means a kid whose parents emigrated from China or Taiwan</w:t>
      </w:r>
      <w:r w:rsidR="0009571E" w:rsidRPr="00F349BD">
        <w:rPr>
          <w:rFonts w:ascii="Times New Roman" w:hint="eastAsia"/>
          <w:color w:val="000000" w:themeColor="text1"/>
        </w:rPr>
        <w:t>,</w:t>
      </w:r>
      <w:r w:rsidR="0009571E" w:rsidRPr="00F349BD">
        <w:rPr>
          <w:color w:val="000000" w:themeColor="text1"/>
        </w:rPr>
        <w:t xml:space="preserve"> </w:t>
      </w:r>
      <w:hyperlink r:id="rId2" w:history="1">
        <w:r w:rsidR="0009571E" w:rsidRPr="00F349BD">
          <w:rPr>
            <w:rStyle w:val="ae"/>
            <w:rFonts w:ascii="Times New Roman" w:hint="eastAsia"/>
            <w:color w:val="000000" w:themeColor="text1"/>
            <w:u w:val="none"/>
          </w:rPr>
          <w:t>h</w:t>
        </w:r>
        <w:r w:rsidR="0009571E" w:rsidRPr="00F349BD">
          <w:rPr>
            <w:rStyle w:val="ae"/>
            <w:rFonts w:ascii="Times New Roman"/>
            <w:color w:val="000000" w:themeColor="text1"/>
            <w:u w:val="none"/>
          </w:rPr>
          <w:t>ttps://www.urbandictionary.com/define.php?term=ABC</w:t>
        </w:r>
      </w:hyperlink>
      <w:r w:rsidR="0009571E" w:rsidRPr="00F349BD">
        <w:rPr>
          <w:rFonts w:ascii="Times New Roman" w:hint="eastAsia"/>
          <w:color w:val="000000" w:themeColor="text1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2D533DD"/>
    <w:multiLevelType w:val="hybridMultilevel"/>
    <w:tmpl w:val="94EC84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0E010C"/>
    <w:multiLevelType w:val="multilevel"/>
    <w:tmpl w:val="A316F77E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5F7048"/>
    <w:multiLevelType w:val="hybridMultilevel"/>
    <w:tmpl w:val="94EC84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CFE143F"/>
    <w:multiLevelType w:val="hybridMultilevel"/>
    <w:tmpl w:val="E44E400E"/>
    <w:lvl w:ilvl="0" w:tplc="E5465F94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A5F5684"/>
    <w:multiLevelType w:val="hybridMultilevel"/>
    <w:tmpl w:val="1018ABDC"/>
    <w:lvl w:ilvl="0" w:tplc="BD0037EA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2D8417A"/>
    <w:multiLevelType w:val="hybridMultilevel"/>
    <w:tmpl w:val="94EC84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E201684"/>
    <w:multiLevelType w:val="hybridMultilevel"/>
    <w:tmpl w:val="F8A45A3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832793805">
    <w:abstractNumId w:val="2"/>
  </w:num>
  <w:num w:numId="2" w16cid:durableId="514810298">
    <w:abstractNumId w:val="3"/>
  </w:num>
  <w:num w:numId="3" w16cid:durableId="1341009812">
    <w:abstractNumId w:val="0"/>
  </w:num>
  <w:num w:numId="4" w16cid:durableId="1246302343">
    <w:abstractNumId w:val="2"/>
  </w:num>
  <w:num w:numId="5" w16cid:durableId="1582567479">
    <w:abstractNumId w:val="2"/>
  </w:num>
  <w:num w:numId="6" w16cid:durableId="1843549878">
    <w:abstractNumId w:val="2"/>
  </w:num>
  <w:num w:numId="7" w16cid:durableId="1517110841">
    <w:abstractNumId w:val="2"/>
  </w:num>
  <w:num w:numId="8" w16cid:durableId="974989123">
    <w:abstractNumId w:val="2"/>
  </w:num>
  <w:num w:numId="9" w16cid:durableId="1058017806">
    <w:abstractNumId w:val="2"/>
  </w:num>
  <w:num w:numId="10" w16cid:durableId="1069382087">
    <w:abstractNumId w:val="2"/>
  </w:num>
  <w:num w:numId="11" w16cid:durableId="2131245777">
    <w:abstractNumId w:val="2"/>
  </w:num>
  <w:num w:numId="12" w16cid:durableId="1352338401">
    <w:abstractNumId w:val="2"/>
  </w:num>
  <w:num w:numId="13" w16cid:durableId="289020426">
    <w:abstractNumId w:val="2"/>
  </w:num>
  <w:num w:numId="14" w16cid:durableId="430206927">
    <w:abstractNumId w:val="2"/>
  </w:num>
  <w:num w:numId="15" w16cid:durableId="520239040">
    <w:abstractNumId w:val="2"/>
  </w:num>
  <w:num w:numId="16" w16cid:durableId="410004292">
    <w:abstractNumId w:val="2"/>
  </w:num>
  <w:num w:numId="17" w16cid:durableId="668756477">
    <w:abstractNumId w:val="2"/>
  </w:num>
  <w:num w:numId="18" w16cid:durableId="1555697656">
    <w:abstractNumId w:val="3"/>
  </w:num>
  <w:num w:numId="19" w16cid:durableId="1237057595">
    <w:abstractNumId w:val="3"/>
    <w:lvlOverride w:ilvl="0">
      <w:startOverride w:val="1"/>
    </w:lvlOverride>
  </w:num>
  <w:num w:numId="20" w16cid:durableId="771975284">
    <w:abstractNumId w:val="2"/>
  </w:num>
  <w:num w:numId="21" w16cid:durableId="583491947">
    <w:abstractNumId w:val="3"/>
  </w:num>
  <w:num w:numId="22" w16cid:durableId="1909342375">
    <w:abstractNumId w:val="8"/>
  </w:num>
  <w:num w:numId="23" w16cid:durableId="201331059">
    <w:abstractNumId w:val="6"/>
  </w:num>
  <w:num w:numId="24" w16cid:durableId="903488434">
    <w:abstractNumId w:val="9"/>
  </w:num>
  <w:num w:numId="25" w16cid:durableId="896009976">
    <w:abstractNumId w:val="2"/>
  </w:num>
  <w:num w:numId="26" w16cid:durableId="10772861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50585185">
    <w:abstractNumId w:val="2"/>
  </w:num>
  <w:num w:numId="28" w16cid:durableId="1466970779">
    <w:abstractNumId w:val="10"/>
  </w:num>
  <w:num w:numId="29" w16cid:durableId="1723866011">
    <w:abstractNumId w:val="10"/>
  </w:num>
  <w:num w:numId="30" w16cid:durableId="697851007">
    <w:abstractNumId w:val="7"/>
  </w:num>
  <w:num w:numId="31" w16cid:durableId="944191013">
    <w:abstractNumId w:val="7"/>
  </w:num>
  <w:num w:numId="32" w16cid:durableId="501554290">
    <w:abstractNumId w:val="2"/>
  </w:num>
  <w:num w:numId="33" w16cid:durableId="7093078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98139688">
    <w:abstractNumId w:val="2"/>
  </w:num>
  <w:num w:numId="35" w16cid:durableId="1903976273">
    <w:abstractNumId w:val="5"/>
  </w:num>
  <w:num w:numId="36" w16cid:durableId="825975348">
    <w:abstractNumId w:val="12"/>
  </w:num>
  <w:num w:numId="37" w16cid:durableId="403841141">
    <w:abstractNumId w:val="6"/>
  </w:num>
  <w:num w:numId="38" w16cid:durableId="1672872398">
    <w:abstractNumId w:val="2"/>
  </w:num>
  <w:num w:numId="39" w16cid:durableId="594824285">
    <w:abstractNumId w:val="1"/>
  </w:num>
  <w:num w:numId="40" w16cid:durableId="802187445">
    <w:abstractNumId w:val="2"/>
  </w:num>
  <w:num w:numId="41" w16cid:durableId="511239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76434807">
    <w:abstractNumId w:val="11"/>
  </w:num>
  <w:num w:numId="43" w16cid:durableId="137845518">
    <w:abstractNumId w:val="2"/>
  </w:num>
  <w:num w:numId="44" w16cid:durableId="851993311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formLetters"/>
    <w:linkToQuery/>
    <w:dataType w:val="textFile"/>
    <w:connectString w:val=""/>
    <w:query w:val="SELECT * FROM D:\調查處\派查資料.doc"/>
    <w:activeRecord w:val="157"/>
  </w:mailMerge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61441">
      <o:colormru v:ext="edit" colors="#efe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3D36"/>
    <w:rsid w:val="00006961"/>
    <w:rsid w:val="000112BF"/>
    <w:rsid w:val="00012233"/>
    <w:rsid w:val="00017318"/>
    <w:rsid w:val="000229AD"/>
    <w:rsid w:val="00023C09"/>
    <w:rsid w:val="00024643"/>
    <w:rsid w:val="000246F7"/>
    <w:rsid w:val="00025957"/>
    <w:rsid w:val="000271A8"/>
    <w:rsid w:val="0003114D"/>
    <w:rsid w:val="00033124"/>
    <w:rsid w:val="00036D76"/>
    <w:rsid w:val="00037CFC"/>
    <w:rsid w:val="00037EBD"/>
    <w:rsid w:val="00040E61"/>
    <w:rsid w:val="00057F32"/>
    <w:rsid w:val="00062A25"/>
    <w:rsid w:val="00067B35"/>
    <w:rsid w:val="00073CB5"/>
    <w:rsid w:val="0007425C"/>
    <w:rsid w:val="00077553"/>
    <w:rsid w:val="000851A2"/>
    <w:rsid w:val="0009352E"/>
    <w:rsid w:val="0009571E"/>
    <w:rsid w:val="00096B96"/>
    <w:rsid w:val="000A1DF5"/>
    <w:rsid w:val="000A2F3F"/>
    <w:rsid w:val="000A3CBE"/>
    <w:rsid w:val="000B0B4A"/>
    <w:rsid w:val="000B279A"/>
    <w:rsid w:val="000B5861"/>
    <w:rsid w:val="000B61D2"/>
    <w:rsid w:val="000B70A7"/>
    <w:rsid w:val="000B73DD"/>
    <w:rsid w:val="000C0BF1"/>
    <w:rsid w:val="000C1108"/>
    <w:rsid w:val="000C495F"/>
    <w:rsid w:val="000C7EBF"/>
    <w:rsid w:val="000D16B8"/>
    <w:rsid w:val="000D641E"/>
    <w:rsid w:val="000D66D9"/>
    <w:rsid w:val="000D6EA4"/>
    <w:rsid w:val="000E163A"/>
    <w:rsid w:val="000E6431"/>
    <w:rsid w:val="000F21A5"/>
    <w:rsid w:val="000F6FEE"/>
    <w:rsid w:val="0010224F"/>
    <w:rsid w:val="00102B9F"/>
    <w:rsid w:val="00112637"/>
    <w:rsid w:val="00112ABC"/>
    <w:rsid w:val="0012001E"/>
    <w:rsid w:val="00126A55"/>
    <w:rsid w:val="00133F08"/>
    <w:rsid w:val="001345E6"/>
    <w:rsid w:val="001378B0"/>
    <w:rsid w:val="00142E00"/>
    <w:rsid w:val="00152793"/>
    <w:rsid w:val="00153B7E"/>
    <w:rsid w:val="001545A9"/>
    <w:rsid w:val="00162207"/>
    <w:rsid w:val="001637C7"/>
    <w:rsid w:val="0016480E"/>
    <w:rsid w:val="00174297"/>
    <w:rsid w:val="00180E06"/>
    <w:rsid w:val="001817B3"/>
    <w:rsid w:val="0018199E"/>
    <w:rsid w:val="00183014"/>
    <w:rsid w:val="001959C2"/>
    <w:rsid w:val="0019733A"/>
    <w:rsid w:val="001A234E"/>
    <w:rsid w:val="001A44A6"/>
    <w:rsid w:val="001A51E3"/>
    <w:rsid w:val="001A7968"/>
    <w:rsid w:val="001B02A1"/>
    <w:rsid w:val="001B2E98"/>
    <w:rsid w:val="001B3483"/>
    <w:rsid w:val="001B3C1E"/>
    <w:rsid w:val="001B43C4"/>
    <w:rsid w:val="001B4494"/>
    <w:rsid w:val="001C0D8B"/>
    <w:rsid w:val="001C0DA8"/>
    <w:rsid w:val="001C1BD9"/>
    <w:rsid w:val="001C3C02"/>
    <w:rsid w:val="001D4AD7"/>
    <w:rsid w:val="001E0D8A"/>
    <w:rsid w:val="001E67BA"/>
    <w:rsid w:val="001E74C2"/>
    <w:rsid w:val="001F4F82"/>
    <w:rsid w:val="001F5A48"/>
    <w:rsid w:val="001F6260"/>
    <w:rsid w:val="00200007"/>
    <w:rsid w:val="00200484"/>
    <w:rsid w:val="002030A5"/>
    <w:rsid w:val="00203131"/>
    <w:rsid w:val="00205A6B"/>
    <w:rsid w:val="00207F7B"/>
    <w:rsid w:val="00212E88"/>
    <w:rsid w:val="00213C9C"/>
    <w:rsid w:val="0022009E"/>
    <w:rsid w:val="00223241"/>
    <w:rsid w:val="0022425C"/>
    <w:rsid w:val="002246DE"/>
    <w:rsid w:val="002363C3"/>
    <w:rsid w:val="002426D9"/>
    <w:rsid w:val="002429E2"/>
    <w:rsid w:val="00244E30"/>
    <w:rsid w:val="00252BC4"/>
    <w:rsid w:val="00253009"/>
    <w:rsid w:val="00254014"/>
    <w:rsid w:val="00254B39"/>
    <w:rsid w:val="00264FA7"/>
    <w:rsid w:val="0026504D"/>
    <w:rsid w:val="00271567"/>
    <w:rsid w:val="00273A2F"/>
    <w:rsid w:val="00280986"/>
    <w:rsid w:val="00281ECE"/>
    <w:rsid w:val="002831C7"/>
    <w:rsid w:val="002840C6"/>
    <w:rsid w:val="00286D2E"/>
    <w:rsid w:val="00295174"/>
    <w:rsid w:val="00295441"/>
    <w:rsid w:val="00295CF4"/>
    <w:rsid w:val="00296172"/>
    <w:rsid w:val="00296B92"/>
    <w:rsid w:val="002A2C22"/>
    <w:rsid w:val="002B02EB"/>
    <w:rsid w:val="002B0D24"/>
    <w:rsid w:val="002C0602"/>
    <w:rsid w:val="002D5C16"/>
    <w:rsid w:val="002F2476"/>
    <w:rsid w:val="002F3DFF"/>
    <w:rsid w:val="002F5E05"/>
    <w:rsid w:val="00307A76"/>
    <w:rsid w:val="0031455E"/>
    <w:rsid w:val="00315A16"/>
    <w:rsid w:val="00317053"/>
    <w:rsid w:val="0032109C"/>
    <w:rsid w:val="00322B45"/>
    <w:rsid w:val="00323809"/>
    <w:rsid w:val="00323D41"/>
    <w:rsid w:val="00325414"/>
    <w:rsid w:val="003302F1"/>
    <w:rsid w:val="00333416"/>
    <w:rsid w:val="00334910"/>
    <w:rsid w:val="0034470E"/>
    <w:rsid w:val="0035055A"/>
    <w:rsid w:val="00352DB0"/>
    <w:rsid w:val="00361063"/>
    <w:rsid w:val="00370239"/>
    <w:rsid w:val="0037094A"/>
    <w:rsid w:val="00371ED3"/>
    <w:rsid w:val="00372659"/>
    <w:rsid w:val="00372FFC"/>
    <w:rsid w:val="0037728A"/>
    <w:rsid w:val="00380B7D"/>
    <w:rsid w:val="00381A99"/>
    <w:rsid w:val="003829C2"/>
    <w:rsid w:val="003830B2"/>
    <w:rsid w:val="00384724"/>
    <w:rsid w:val="003919B7"/>
    <w:rsid w:val="00391D57"/>
    <w:rsid w:val="00392292"/>
    <w:rsid w:val="003949B2"/>
    <w:rsid w:val="00394F45"/>
    <w:rsid w:val="003A5927"/>
    <w:rsid w:val="003A6B28"/>
    <w:rsid w:val="003B1017"/>
    <w:rsid w:val="003B3C07"/>
    <w:rsid w:val="003B6081"/>
    <w:rsid w:val="003B6775"/>
    <w:rsid w:val="003C3107"/>
    <w:rsid w:val="003C539A"/>
    <w:rsid w:val="003C5FE2"/>
    <w:rsid w:val="003C7600"/>
    <w:rsid w:val="003D05FB"/>
    <w:rsid w:val="003D1B16"/>
    <w:rsid w:val="003D45BF"/>
    <w:rsid w:val="003D4EFF"/>
    <w:rsid w:val="003D508A"/>
    <w:rsid w:val="003D537F"/>
    <w:rsid w:val="003D7B75"/>
    <w:rsid w:val="003E0208"/>
    <w:rsid w:val="003E4B57"/>
    <w:rsid w:val="003F27E1"/>
    <w:rsid w:val="003F437A"/>
    <w:rsid w:val="003F5C2B"/>
    <w:rsid w:val="003F7B71"/>
    <w:rsid w:val="00402240"/>
    <w:rsid w:val="004023E9"/>
    <w:rsid w:val="0040454A"/>
    <w:rsid w:val="00413F83"/>
    <w:rsid w:val="0041490C"/>
    <w:rsid w:val="00416191"/>
    <w:rsid w:val="00416721"/>
    <w:rsid w:val="00421EF0"/>
    <w:rsid w:val="004224FA"/>
    <w:rsid w:val="00423D07"/>
    <w:rsid w:val="00427936"/>
    <w:rsid w:val="00436C79"/>
    <w:rsid w:val="004408EA"/>
    <w:rsid w:val="0044346F"/>
    <w:rsid w:val="00453FF6"/>
    <w:rsid w:val="0046520A"/>
    <w:rsid w:val="004671C7"/>
    <w:rsid w:val="004672AB"/>
    <w:rsid w:val="004714FE"/>
    <w:rsid w:val="00476E06"/>
    <w:rsid w:val="00477BAA"/>
    <w:rsid w:val="00481D91"/>
    <w:rsid w:val="00495053"/>
    <w:rsid w:val="004A0A85"/>
    <w:rsid w:val="004A1F59"/>
    <w:rsid w:val="004A29BE"/>
    <w:rsid w:val="004A3225"/>
    <w:rsid w:val="004A33EE"/>
    <w:rsid w:val="004A3AA8"/>
    <w:rsid w:val="004B13C7"/>
    <w:rsid w:val="004B6D02"/>
    <w:rsid w:val="004B778F"/>
    <w:rsid w:val="004C0609"/>
    <w:rsid w:val="004C2D7A"/>
    <w:rsid w:val="004C3772"/>
    <w:rsid w:val="004C639F"/>
    <w:rsid w:val="004D141F"/>
    <w:rsid w:val="004D2742"/>
    <w:rsid w:val="004D6310"/>
    <w:rsid w:val="004E0062"/>
    <w:rsid w:val="004E05A1"/>
    <w:rsid w:val="004E1F29"/>
    <w:rsid w:val="004E7F21"/>
    <w:rsid w:val="004F472A"/>
    <w:rsid w:val="004F5E57"/>
    <w:rsid w:val="004F6710"/>
    <w:rsid w:val="00500C3E"/>
    <w:rsid w:val="00502849"/>
    <w:rsid w:val="00504334"/>
    <w:rsid w:val="00504960"/>
    <w:rsid w:val="0050498D"/>
    <w:rsid w:val="005075B1"/>
    <w:rsid w:val="005104D7"/>
    <w:rsid w:val="00510B9E"/>
    <w:rsid w:val="00521FB6"/>
    <w:rsid w:val="00535029"/>
    <w:rsid w:val="00536BC2"/>
    <w:rsid w:val="005425E1"/>
    <w:rsid w:val="005427C5"/>
    <w:rsid w:val="00542CF6"/>
    <w:rsid w:val="00546D8C"/>
    <w:rsid w:val="00553C03"/>
    <w:rsid w:val="005548E7"/>
    <w:rsid w:val="00560DDA"/>
    <w:rsid w:val="00563692"/>
    <w:rsid w:val="00571679"/>
    <w:rsid w:val="005717B4"/>
    <w:rsid w:val="00572794"/>
    <w:rsid w:val="005808EC"/>
    <w:rsid w:val="00584235"/>
    <w:rsid w:val="005844E7"/>
    <w:rsid w:val="005908B8"/>
    <w:rsid w:val="0059512E"/>
    <w:rsid w:val="005A450D"/>
    <w:rsid w:val="005A6DD2"/>
    <w:rsid w:val="005B1DE0"/>
    <w:rsid w:val="005C385D"/>
    <w:rsid w:val="005D3B20"/>
    <w:rsid w:val="005D71B7"/>
    <w:rsid w:val="005E4759"/>
    <w:rsid w:val="005E5C68"/>
    <w:rsid w:val="005E65C0"/>
    <w:rsid w:val="005F0390"/>
    <w:rsid w:val="005F60D7"/>
    <w:rsid w:val="00601A4D"/>
    <w:rsid w:val="00604FAB"/>
    <w:rsid w:val="006072CD"/>
    <w:rsid w:val="00612023"/>
    <w:rsid w:val="00614190"/>
    <w:rsid w:val="00622A99"/>
    <w:rsid w:val="00622E67"/>
    <w:rsid w:val="00626B57"/>
    <w:rsid w:val="00626EDC"/>
    <w:rsid w:val="00632A4F"/>
    <w:rsid w:val="00635FEF"/>
    <w:rsid w:val="00642C51"/>
    <w:rsid w:val="006452D3"/>
    <w:rsid w:val="006470EC"/>
    <w:rsid w:val="006542D6"/>
    <w:rsid w:val="0065598E"/>
    <w:rsid w:val="00655AF2"/>
    <w:rsid w:val="00655BC5"/>
    <w:rsid w:val="006568BE"/>
    <w:rsid w:val="0066025D"/>
    <w:rsid w:val="0066091A"/>
    <w:rsid w:val="00665DDB"/>
    <w:rsid w:val="00666B38"/>
    <w:rsid w:val="006679D1"/>
    <w:rsid w:val="006773EC"/>
    <w:rsid w:val="00680504"/>
    <w:rsid w:val="00681CD9"/>
    <w:rsid w:val="0068347B"/>
    <w:rsid w:val="00683E30"/>
    <w:rsid w:val="00687024"/>
    <w:rsid w:val="00695E22"/>
    <w:rsid w:val="006B7093"/>
    <w:rsid w:val="006B7417"/>
    <w:rsid w:val="006D31F9"/>
    <w:rsid w:val="006D3691"/>
    <w:rsid w:val="006D6FA7"/>
    <w:rsid w:val="006E5EF0"/>
    <w:rsid w:val="006F3117"/>
    <w:rsid w:val="006F3563"/>
    <w:rsid w:val="006F42B9"/>
    <w:rsid w:val="006F6103"/>
    <w:rsid w:val="00704B9C"/>
    <w:rsid w:val="00704E00"/>
    <w:rsid w:val="007209E7"/>
    <w:rsid w:val="00726182"/>
    <w:rsid w:val="00727635"/>
    <w:rsid w:val="00732329"/>
    <w:rsid w:val="00733059"/>
    <w:rsid w:val="007337CA"/>
    <w:rsid w:val="00734CE4"/>
    <w:rsid w:val="00735123"/>
    <w:rsid w:val="00741837"/>
    <w:rsid w:val="007453E6"/>
    <w:rsid w:val="00754789"/>
    <w:rsid w:val="00757633"/>
    <w:rsid w:val="007662E1"/>
    <w:rsid w:val="00770453"/>
    <w:rsid w:val="0077309D"/>
    <w:rsid w:val="007774EE"/>
    <w:rsid w:val="00781822"/>
    <w:rsid w:val="00783F21"/>
    <w:rsid w:val="00786536"/>
    <w:rsid w:val="00786AE0"/>
    <w:rsid w:val="00787159"/>
    <w:rsid w:val="00787E88"/>
    <w:rsid w:val="0079043A"/>
    <w:rsid w:val="00791668"/>
    <w:rsid w:val="00791AA1"/>
    <w:rsid w:val="007A3793"/>
    <w:rsid w:val="007A49F1"/>
    <w:rsid w:val="007B59B9"/>
    <w:rsid w:val="007B6B1C"/>
    <w:rsid w:val="007C1BA2"/>
    <w:rsid w:val="007C2B48"/>
    <w:rsid w:val="007C532B"/>
    <w:rsid w:val="007C6B21"/>
    <w:rsid w:val="007D20E9"/>
    <w:rsid w:val="007D2F61"/>
    <w:rsid w:val="007D363D"/>
    <w:rsid w:val="007D6F00"/>
    <w:rsid w:val="007D7881"/>
    <w:rsid w:val="007D7E3A"/>
    <w:rsid w:val="007E0E10"/>
    <w:rsid w:val="007E4768"/>
    <w:rsid w:val="007E4BE4"/>
    <w:rsid w:val="007E777B"/>
    <w:rsid w:val="007F2070"/>
    <w:rsid w:val="007F49EC"/>
    <w:rsid w:val="007F63C1"/>
    <w:rsid w:val="008053F5"/>
    <w:rsid w:val="00807AF7"/>
    <w:rsid w:val="00810198"/>
    <w:rsid w:val="00815DA8"/>
    <w:rsid w:val="00820C63"/>
    <w:rsid w:val="0082194D"/>
    <w:rsid w:val="008221F9"/>
    <w:rsid w:val="008224C2"/>
    <w:rsid w:val="00826EF5"/>
    <w:rsid w:val="00830D31"/>
    <w:rsid w:val="00831693"/>
    <w:rsid w:val="00840104"/>
    <w:rsid w:val="00840C1F"/>
    <w:rsid w:val="008411C9"/>
    <w:rsid w:val="00841FC5"/>
    <w:rsid w:val="0084293C"/>
    <w:rsid w:val="00843D0F"/>
    <w:rsid w:val="00845709"/>
    <w:rsid w:val="00851E54"/>
    <w:rsid w:val="00851F7C"/>
    <w:rsid w:val="008576BD"/>
    <w:rsid w:val="00860463"/>
    <w:rsid w:val="00867614"/>
    <w:rsid w:val="00872E93"/>
    <w:rsid w:val="008733DA"/>
    <w:rsid w:val="008850E4"/>
    <w:rsid w:val="0088580C"/>
    <w:rsid w:val="008939AB"/>
    <w:rsid w:val="008946AD"/>
    <w:rsid w:val="008A12F5"/>
    <w:rsid w:val="008A4852"/>
    <w:rsid w:val="008B1587"/>
    <w:rsid w:val="008B1B01"/>
    <w:rsid w:val="008B3BCD"/>
    <w:rsid w:val="008B43AC"/>
    <w:rsid w:val="008B6DF8"/>
    <w:rsid w:val="008B7EA5"/>
    <w:rsid w:val="008C106C"/>
    <w:rsid w:val="008C10F1"/>
    <w:rsid w:val="008C1926"/>
    <w:rsid w:val="008C1E99"/>
    <w:rsid w:val="008C35A8"/>
    <w:rsid w:val="008C675B"/>
    <w:rsid w:val="008E0085"/>
    <w:rsid w:val="008E2AA6"/>
    <w:rsid w:val="008E311B"/>
    <w:rsid w:val="008E4024"/>
    <w:rsid w:val="008F46E7"/>
    <w:rsid w:val="008F64CA"/>
    <w:rsid w:val="008F6F0B"/>
    <w:rsid w:val="008F7E4B"/>
    <w:rsid w:val="009011C2"/>
    <w:rsid w:val="00907BA7"/>
    <w:rsid w:val="0091064E"/>
    <w:rsid w:val="00911FC5"/>
    <w:rsid w:val="00921B4D"/>
    <w:rsid w:val="00931A10"/>
    <w:rsid w:val="00937F02"/>
    <w:rsid w:val="009436E5"/>
    <w:rsid w:val="00947967"/>
    <w:rsid w:val="00955201"/>
    <w:rsid w:val="00960250"/>
    <w:rsid w:val="00960C4F"/>
    <w:rsid w:val="00965200"/>
    <w:rsid w:val="009668B3"/>
    <w:rsid w:val="00971471"/>
    <w:rsid w:val="0097738B"/>
    <w:rsid w:val="009845B6"/>
    <w:rsid w:val="009849C2"/>
    <w:rsid w:val="00984D24"/>
    <w:rsid w:val="009858EB"/>
    <w:rsid w:val="00991C4C"/>
    <w:rsid w:val="009964EF"/>
    <w:rsid w:val="009A17DF"/>
    <w:rsid w:val="009A3F47"/>
    <w:rsid w:val="009B0046"/>
    <w:rsid w:val="009C1440"/>
    <w:rsid w:val="009C2107"/>
    <w:rsid w:val="009C5D9E"/>
    <w:rsid w:val="009D2C3E"/>
    <w:rsid w:val="009D3524"/>
    <w:rsid w:val="009E0625"/>
    <w:rsid w:val="009E2B3E"/>
    <w:rsid w:val="009E3034"/>
    <w:rsid w:val="009E549F"/>
    <w:rsid w:val="009F2242"/>
    <w:rsid w:val="009F28A8"/>
    <w:rsid w:val="009F473E"/>
    <w:rsid w:val="009F47FC"/>
    <w:rsid w:val="009F5247"/>
    <w:rsid w:val="009F682A"/>
    <w:rsid w:val="00A016AF"/>
    <w:rsid w:val="00A022BE"/>
    <w:rsid w:val="00A06D3A"/>
    <w:rsid w:val="00A07B4B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37C4D"/>
    <w:rsid w:val="00A438D8"/>
    <w:rsid w:val="00A473F5"/>
    <w:rsid w:val="00A51F9D"/>
    <w:rsid w:val="00A5416A"/>
    <w:rsid w:val="00A639F4"/>
    <w:rsid w:val="00A65864"/>
    <w:rsid w:val="00A65FAE"/>
    <w:rsid w:val="00A81A32"/>
    <w:rsid w:val="00A835BD"/>
    <w:rsid w:val="00A875DF"/>
    <w:rsid w:val="00A87B6A"/>
    <w:rsid w:val="00A97B15"/>
    <w:rsid w:val="00AA42D5"/>
    <w:rsid w:val="00AB2FAB"/>
    <w:rsid w:val="00AB5C14"/>
    <w:rsid w:val="00AC1EE7"/>
    <w:rsid w:val="00AC333F"/>
    <w:rsid w:val="00AC585C"/>
    <w:rsid w:val="00AD064C"/>
    <w:rsid w:val="00AD1925"/>
    <w:rsid w:val="00AE016A"/>
    <w:rsid w:val="00AE067D"/>
    <w:rsid w:val="00AF1181"/>
    <w:rsid w:val="00AF2F79"/>
    <w:rsid w:val="00AF4653"/>
    <w:rsid w:val="00AF7DB7"/>
    <w:rsid w:val="00B032AF"/>
    <w:rsid w:val="00B03585"/>
    <w:rsid w:val="00B10D02"/>
    <w:rsid w:val="00B12655"/>
    <w:rsid w:val="00B201E2"/>
    <w:rsid w:val="00B20645"/>
    <w:rsid w:val="00B33324"/>
    <w:rsid w:val="00B36693"/>
    <w:rsid w:val="00B443E4"/>
    <w:rsid w:val="00B5484D"/>
    <w:rsid w:val="00B563EA"/>
    <w:rsid w:val="00B56CDF"/>
    <w:rsid w:val="00B60E51"/>
    <w:rsid w:val="00B63A54"/>
    <w:rsid w:val="00B70D81"/>
    <w:rsid w:val="00B77D18"/>
    <w:rsid w:val="00B8313A"/>
    <w:rsid w:val="00B93503"/>
    <w:rsid w:val="00BA01C0"/>
    <w:rsid w:val="00BA31E8"/>
    <w:rsid w:val="00BA55E0"/>
    <w:rsid w:val="00BA6964"/>
    <w:rsid w:val="00BA6BD4"/>
    <w:rsid w:val="00BA6C7A"/>
    <w:rsid w:val="00BB17D1"/>
    <w:rsid w:val="00BB3752"/>
    <w:rsid w:val="00BB466D"/>
    <w:rsid w:val="00BB6688"/>
    <w:rsid w:val="00BC26D4"/>
    <w:rsid w:val="00BC3EE0"/>
    <w:rsid w:val="00BC567B"/>
    <w:rsid w:val="00BC74BB"/>
    <w:rsid w:val="00BE0C80"/>
    <w:rsid w:val="00BF2A42"/>
    <w:rsid w:val="00C00156"/>
    <w:rsid w:val="00C03D8C"/>
    <w:rsid w:val="00C04F08"/>
    <w:rsid w:val="00C055EC"/>
    <w:rsid w:val="00C10DC9"/>
    <w:rsid w:val="00C12FB3"/>
    <w:rsid w:val="00C13F0D"/>
    <w:rsid w:val="00C17341"/>
    <w:rsid w:val="00C22500"/>
    <w:rsid w:val="00C24EEF"/>
    <w:rsid w:val="00C25CF6"/>
    <w:rsid w:val="00C26C36"/>
    <w:rsid w:val="00C32768"/>
    <w:rsid w:val="00C430ED"/>
    <w:rsid w:val="00C431DF"/>
    <w:rsid w:val="00C456BD"/>
    <w:rsid w:val="00C460B3"/>
    <w:rsid w:val="00C530DC"/>
    <w:rsid w:val="00C5350D"/>
    <w:rsid w:val="00C6123C"/>
    <w:rsid w:val="00C6311A"/>
    <w:rsid w:val="00C7084D"/>
    <w:rsid w:val="00C7315E"/>
    <w:rsid w:val="00C75895"/>
    <w:rsid w:val="00C83C9F"/>
    <w:rsid w:val="00C94519"/>
    <w:rsid w:val="00C94840"/>
    <w:rsid w:val="00CA4EE3"/>
    <w:rsid w:val="00CB027F"/>
    <w:rsid w:val="00CC0EBB"/>
    <w:rsid w:val="00CC592A"/>
    <w:rsid w:val="00CC6297"/>
    <w:rsid w:val="00CC7690"/>
    <w:rsid w:val="00CD1986"/>
    <w:rsid w:val="00CD54BF"/>
    <w:rsid w:val="00CE1D44"/>
    <w:rsid w:val="00CE4D5C"/>
    <w:rsid w:val="00CE59F8"/>
    <w:rsid w:val="00CF05DA"/>
    <w:rsid w:val="00CF58EB"/>
    <w:rsid w:val="00CF6FEC"/>
    <w:rsid w:val="00D0106E"/>
    <w:rsid w:val="00D06383"/>
    <w:rsid w:val="00D20D26"/>
    <w:rsid w:val="00D20E85"/>
    <w:rsid w:val="00D2333D"/>
    <w:rsid w:val="00D24615"/>
    <w:rsid w:val="00D27B6B"/>
    <w:rsid w:val="00D322E5"/>
    <w:rsid w:val="00D36C85"/>
    <w:rsid w:val="00D37842"/>
    <w:rsid w:val="00D42DC2"/>
    <w:rsid w:val="00D4302B"/>
    <w:rsid w:val="00D537E1"/>
    <w:rsid w:val="00D55BB2"/>
    <w:rsid w:val="00D6091A"/>
    <w:rsid w:val="00D6605A"/>
    <w:rsid w:val="00D6695F"/>
    <w:rsid w:val="00D75644"/>
    <w:rsid w:val="00D81656"/>
    <w:rsid w:val="00D83D87"/>
    <w:rsid w:val="00D846D0"/>
    <w:rsid w:val="00D84A6D"/>
    <w:rsid w:val="00D86A30"/>
    <w:rsid w:val="00D9232F"/>
    <w:rsid w:val="00D97CB4"/>
    <w:rsid w:val="00D97DD4"/>
    <w:rsid w:val="00DA5A8A"/>
    <w:rsid w:val="00DB1170"/>
    <w:rsid w:val="00DB26CD"/>
    <w:rsid w:val="00DB441C"/>
    <w:rsid w:val="00DB44AF"/>
    <w:rsid w:val="00DC1F58"/>
    <w:rsid w:val="00DC339B"/>
    <w:rsid w:val="00DC5D40"/>
    <w:rsid w:val="00DC69A7"/>
    <w:rsid w:val="00DD30E9"/>
    <w:rsid w:val="00DD4F47"/>
    <w:rsid w:val="00DD62C1"/>
    <w:rsid w:val="00DD7FBB"/>
    <w:rsid w:val="00DE0B9F"/>
    <w:rsid w:val="00DE2A9E"/>
    <w:rsid w:val="00DE4238"/>
    <w:rsid w:val="00DE657F"/>
    <w:rsid w:val="00DF1218"/>
    <w:rsid w:val="00DF6462"/>
    <w:rsid w:val="00E02FA0"/>
    <w:rsid w:val="00E036DC"/>
    <w:rsid w:val="00E10454"/>
    <w:rsid w:val="00E112E5"/>
    <w:rsid w:val="00E122D8"/>
    <w:rsid w:val="00E1253B"/>
    <w:rsid w:val="00E12CC8"/>
    <w:rsid w:val="00E15352"/>
    <w:rsid w:val="00E21CC7"/>
    <w:rsid w:val="00E24D9E"/>
    <w:rsid w:val="00E25849"/>
    <w:rsid w:val="00E3197E"/>
    <w:rsid w:val="00E342F8"/>
    <w:rsid w:val="00E351ED"/>
    <w:rsid w:val="00E42B19"/>
    <w:rsid w:val="00E6034B"/>
    <w:rsid w:val="00E63F28"/>
    <w:rsid w:val="00E6549E"/>
    <w:rsid w:val="00E65EDE"/>
    <w:rsid w:val="00E70F81"/>
    <w:rsid w:val="00E77055"/>
    <w:rsid w:val="00E77460"/>
    <w:rsid w:val="00E83ABC"/>
    <w:rsid w:val="00E844F2"/>
    <w:rsid w:val="00E870F2"/>
    <w:rsid w:val="00E90AD0"/>
    <w:rsid w:val="00E92FCB"/>
    <w:rsid w:val="00E94FA6"/>
    <w:rsid w:val="00EA147F"/>
    <w:rsid w:val="00EA3FA8"/>
    <w:rsid w:val="00EA4A27"/>
    <w:rsid w:val="00EA4FA6"/>
    <w:rsid w:val="00EA56D6"/>
    <w:rsid w:val="00EB1A25"/>
    <w:rsid w:val="00EC7363"/>
    <w:rsid w:val="00ED03AB"/>
    <w:rsid w:val="00ED1963"/>
    <w:rsid w:val="00ED1CD4"/>
    <w:rsid w:val="00ED1D2B"/>
    <w:rsid w:val="00ED64B5"/>
    <w:rsid w:val="00EE0E33"/>
    <w:rsid w:val="00EE7CCA"/>
    <w:rsid w:val="00F058B0"/>
    <w:rsid w:val="00F06E53"/>
    <w:rsid w:val="00F07F82"/>
    <w:rsid w:val="00F16A14"/>
    <w:rsid w:val="00F349BD"/>
    <w:rsid w:val="00F362D7"/>
    <w:rsid w:val="00F37D7B"/>
    <w:rsid w:val="00F404A7"/>
    <w:rsid w:val="00F45433"/>
    <w:rsid w:val="00F5314C"/>
    <w:rsid w:val="00F554F3"/>
    <w:rsid w:val="00F5688C"/>
    <w:rsid w:val="00F60048"/>
    <w:rsid w:val="00F635DD"/>
    <w:rsid w:val="00F6627B"/>
    <w:rsid w:val="00F7336E"/>
    <w:rsid w:val="00F734F2"/>
    <w:rsid w:val="00F73D8A"/>
    <w:rsid w:val="00F75052"/>
    <w:rsid w:val="00F804D3"/>
    <w:rsid w:val="00F816CB"/>
    <w:rsid w:val="00F81CD2"/>
    <w:rsid w:val="00F82641"/>
    <w:rsid w:val="00F90F18"/>
    <w:rsid w:val="00F919A6"/>
    <w:rsid w:val="00F937E4"/>
    <w:rsid w:val="00F95DB3"/>
    <w:rsid w:val="00F95EE7"/>
    <w:rsid w:val="00F96D84"/>
    <w:rsid w:val="00FA39E6"/>
    <w:rsid w:val="00FA7BC9"/>
    <w:rsid w:val="00FB275B"/>
    <w:rsid w:val="00FB378E"/>
    <w:rsid w:val="00FB37F1"/>
    <w:rsid w:val="00FB3968"/>
    <w:rsid w:val="00FB47C0"/>
    <w:rsid w:val="00FB501B"/>
    <w:rsid w:val="00FB719A"/>
    <w:rsid w:val="00FB7770"/>
    <w:rsid w:val="00FD0054"/>
    <w:rsid w:val="00FD3B91"/>
    <w:rsid w:val="00FD3F69"/>
    <w:rsid w:val="00FD576B"/>
    <w:rsid w:val="00FD579E"/>
    <w:rsid w:val="00FD6845"/>
    <w:rsid w:val="00FE4516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o:colormru v:ext="edit" colors="#efe"/>
      <o:colormenu v:ext="edit" fillcolor="none"/>
    </o:shapedefaults>
    <o:shapelayout v:ext="edit">
      <o:idmap v:ext="edit" data="1"/>
    </o:shapelayout>
  </w:shapeDefaults>
  <w:decimalSymbol w:val="."/>
  <w:listSeparator w:val=","/>
  <w14:docId w14:val="0D1EC6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BC3EE0"/>
    <w:pPr>
      <w:widowControl w:val="0"/>
      <w:kinsoku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aliases w:val="1.1.1.1清單段落,標題 (4),(二),列點,清單段落2,1.1,清單段落1,03內文1.,List Paragraph"/>
    <w:basedOn w:val="a6"/>
    <w:link w:val="af8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Plain Text"/>
    <w:basedOn w:val="a6"/>
    <w:link w:val="afc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c">
    <w:name w:val="純文字 字元"/>
    <w:basedOn w:val="a7"/>
    <w:link w:val="afb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character" w:customStyle="1" w:styleId="af8">
    <w:name w:val="清單段落 字元"/>
    <w:aliases w:val="1.1.1.1清單段落 字元,標題 (4) 字元,(二) 字元,列點 字元,清單段落2 字元,1.1 字元,清單段落1 字元,03內文1. 字元,List Paragraph 字元"/>
    <w:link w:val="af7"/>
    <w:uiPriority w:val="34"/>
    <w:qFormat/>
    <w:locked/>
    <w:rsid w:val="00820C63"/>
    <w:rPr>
      <w:rFonts w:ascii="標楷體" w:eastAsia="標楷體"/>
      <w:kern w:val="2"/>
      <w:sz w:val="32"/>
    </w:rPr>
  </w:style>
  <w:style w:type="paragraph" w:styleId="afd">
    <w:name w:val="footnote text"/>
    <w:basedOn w:val="a6"/>
    <w:link w:val="afe"/>
    <w:uiPriority w:val="99"/>
    <w:unhideWhenUsed/>
    <w:rsid w:val="00642C51"/>
    <w:pPr>
      <w:snapToGrid w:val="0"/>
      <w:jc w:val="left"/>
    </w:pPr>
    <w:rPr>
      <w:sz w:val="20"/>
    </w:rPr>
  </w:style>
  <w:style w:type="character" w:customStyle="1" w:styleId="afe">
    <w:name w:val="註腳文字 字元"/>
    <w:basedOn w:val="a7"/>
    <w:link w:val="afd"/>
    <w:uiPriority w:val="99"/>
    <w:rsid w:val="00642C51"/>
    <w:rPr>
      <w:rFonts w:ascii="標楷體" w:eastAsia="標楷體"/>
      <w:kern w:val="2"/>
    </w:rPr>
  </w:style>
  <w:style w:type="character" w:styleId="aff">
    <w:name w:val="footnote reference"/>
    <w:basedOn w:val="a7"/>
    <w:uiPriority w:val="99"/>
    <w:unhideWhenUsed/>
    <w:rsid w:val="00642C51"/>
    <w:rPr>
      <w:vertAlign w:val="superscript"/>
    </w:rPr>
  </w:style>
  <w:style w:type="character" w:styleId="aff0">
    <w:name w:val="Unresolved Mention"/>
    <w:basedOn w:val="a7"/>
    <w:uiPriority w:val="99"/>
    <w:semiHidden/>
    <w:unhideWhenUsed/>
    <w:rsid w:val="00642C51"/>
    <w:rPr>
      <w:color w:val="605E5C"/>
      <w:shd w:val="clear" w:color="auto" w:fill="E1DFDD"/>
    </w:rPr>
  </w:style>
  <w:style w:type="paragraph" w:customStyle="1" w:styleId="Default">
    <w:name w:val="Default"/>
    <w:rsid w:val="007D6F0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f1">
    <w:name w:val="Placeholder Text"/>
    <w:basedOn w:val="a7"/>
    <w:uiPriority w:val="99"/>
    <w:semiHidden/>
    <w:rsid w:val="006679D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rbandictionary.com/define.php?term=ABC" TargetMode="External"/><Relationship Id="rId1" Type="http://schemas.openxmlformats.org/officeDocument/2006/relationships/hyperlink" Target="https://www3.nhk.or.jp/nhkworld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34932-15D5-4932-B014-C647B90B1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6151</Words>
  <Characters>1191</Characters>
  <Application>Microsoft Office Word</Application>
  <DocSecurity>0</DocSecurity>
  <Lines>9</Lines>
  <Paragraphs>14</Paragraphs>
  <ScaleCrop>false</ScaleCrop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2025-10-23T03:39:00Z</dcterms:created>
  <dcterms:modified xsi:type="dcterms:W3CDTF">2025-10-23T07:28:00Z</dcterms:modified>
  <cp:contentStatus/>
</cp:coreProperties>
</file>