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1ACD" w14:textId="77777777" w:rsidR="00D75644" w:rsidRPr="004D141F" w:rsidRDefault="00D20D26" w:rsidP="00F37D7B">
      <w:pPr>
        <w:pStyle w:val="af2"/>
      </w:pPr>
      <w:r>
        <w:rPr>
          <w:rFonts w:hint="eastAsia"/>
        </w:rPr>
        <w:t>調查報告</w:t>
      </w:r>
    </w:p>
    <w:p w14:paraId="1EADAADF" w14:textId="3F4E284D" w:rsidR="00E25849" w:rsidRDefault="00E25849" w:rsidP="009E7D35">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30B26" w:rsidRPr="00630B26">
        <w:t>據訴，法務部矯正署岩灣技能訓練所疑未查明陳姓受刑人未違規及私藏藥物，率予不當懲罰，涉違反監獄行刑法等規定，經提起行政訴訟，仍遭高雄高等行政法院判決上訴駁回而告確定等情，有深入瞭解之必要案。</w:t>
      </w:r>
    </w:p>
    <w:p w14:paraId="0E632075" w14:textId="2C73EC30"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BE0EEF1" w14:textId="1B4D6E80" w:rsidR="005C430D" w:rsidRDefault="005C430D" w:rsidP="00A639F4">
      <w:pPr>
        <w:pStyle w:val="10"/>
        <w:ind w:left="640" w:firstLine="640"/>
      </w:pPr>
      <w:bookmarkStart w:id="49" w:name="_Toc524902730"/>
      <w:r w:rsidRPr="00630B26">
        <w:t>據訴，法務部矯正署岩灣技能訓練所疑未查明陳姓受刑人</w:t>
      </w:r>
      <w:r w:rsidR="00DB35C8">
        <w:rPr>
          <w:rFonts w:hint="eastAsia"/>
        </w:rPr>
        <w:t>(下稱陳員)</w:t>
      </w:r>
      <w:r w:rsidRPr="00630B26">
        <w:t>未違規及私藏藥物，率予不當懲罰，涉違反監獄行刑法等規定，經提起行政訴訟，仍遭高雄高等行政法院判決上訴駁回而告確定等情</w:t>
      </w:r>
      <w:r w:rsidR="004B5673">
        <w:rPr>
          <w:rFonts w:hint="eastAsia"/>
        </w:rPr>
        <w:t>。</w:t>
      </w:r>
      <w:r w:rsidR="00B34ED9">
        <w:rPr>
          <w:rFonts w:hint="eastAsia"/>
        </w:rPr>
        <w:t>案經</w:t>
      </w:r>
      <w:r w:rsidR="00B34ED9" w:rsidRPr="00B34ED9">
        <w:rPr>
          <w:rFonts w:hint="eastAsia"/>
        </w:rPr>
        <w:t>本院司法及獄政委員會第6屆第</w:t>
      </w:r>
      <w:r w:rsidR="00B34ED9" w:rsidRPr="00B34ED9">
        <w:t>56</w:t>
      </w:r>
      <w:r w:rsidR="00B34ED9" w:rsidRPr="00B34ED9">
        <w:rPr>
          <w:rFonts w:hint="eastAsia"/>
        </w:rPr>
        <w:t>次會議決議，推派委員調查</w:t>
      </w:r>
      <w:r w:rsidR="00B34ED9">
        <w:rPr>
          <w:rFonts w:hint="eastAsia"/>
        </w:rPr>
        <w:t>。</w:t>
      </w:r>
    </w:p>
    <w:p w14:paraId="4F3B3D23" w14:textId="0494EBB0" w:rsidR="004F6710" w:rsidRDefault="00B34ED9" w:rsidP="00A639F4">
      <w:pPr>
        <w:pStyle w:val="10"/>
        <w:ind w:left="640" w:firstLine="640"/>
      </w:pPr>
      <w:r w:rsidRPr="00B34ED9">
        <w:rPr>
          <w:rFonts w:hint="eastAsia"/>
        </w:rPr>
        <w:t>本案經調閱本院監察業務處、</w:t>
      </w:r>
      <w:r w:rsidR="000608F8">
        <w:rPr>
          <w:rFonts w:hint="eastAsia"/>
        </w:rPr>
        <w:t>司法及獄政委員會</w:t>
      </w:r>
      <w:r w:rsidR="00B245B5" w:rsidRPr="00B245B5">
        <w:rPr>
          <w:rFonts w:hint="eastAsia"/>
        </w:rPr>
        <w:t>案關</w:t>
      </w:r>
      <w:r w:rsidR="00DB35C8">
        <w:rPr>
          <w:rFonts w:hint="eastAsia"/>
        </w:rPr>
        <w:t>資料，復函詢</w:t>
      </w:r>
      <w:r w:rsidRPr="00B34ED9">
        <w:rPr>
          <w:rFonts w:hint="eastAsia"/>
        </w:rPr>
        <w:t>法務部、法務部矯正署</w:t>
      </w:r>
      <w:r w:rsidRPr="00B34ED9">
        <w:t>(</w:t>
      </w:r>
      <w:r w:rsidRPr="00B34ED9">
        <w:rPr>
          <w:rFonts w:hint="eastAsia"/>
        </w:rPr>
        <w:t>下稱矯正署</w:t>
      </w:r>
      <w:r w:rsidRPr="00B34ED9">
        <w:t>)</w:t>
      </w:r>
      <w:r w:rsidRPr="00B34ED9">
        <w:rPr>
          <w:rFonts w:hint="eastAsia"/>
        </w:rPr>
        <w:t>、矯正署</w:t>
      </w:r>
      <w:r w:rsidR="00406655">
        <w:rPr>
          <w:rFonts w:hint="eastAsia"/>
        </w:rPr>
        <w:t>臺東監獄</w:t>
      </w:r>
      <w:r w:rsidR="005E4088">
        <w:rPr>
          <w:rFonts w:hint="eastAsia"/>
        </w:rPr>
        <w:t>(下稱東監)</w:t>
      </w:r>
      <w:r w:rsidRPr="00B34ED9">
        <w:rPr>
          <w:rFonts w:hint="eastAsia"/>
        </w:rPr>
        <w:t>等機關卷證資料，</w:t>
      </w:r>
      <w:r w:rsidR="00935993" w:rsidRPr="00935993">
        <w:rPr>
          <w:rFonts w:hint="eastAsia"/>
        </w:rPr>
        <w:t>並於民國(下同)114年7月4日詢問法務部、矯正署</w:t>
      </w:r>
      <w:r w:rsidR="002218F5">
        <w:rPr>
          <w:rFonts w:hint="eastAsia"/>
        </w:rPr>
        <w:t>暨所屬</w:t>
      </w:r>
      <w:r w:rsidR="00406655">
        <w:rPr>
          <w:rFonts w:hint="eastAsia"/>
        </w:rPr>
        <w:t>東監</w:t>
      </w:r>
      <w:r w:rsidR="00935993" w:rsidRPr="00935993">
        <w:rPr>
          <w:rFonts w:hint="eastAsia"/>
        </w:rPr>
        <w:t>等機關</w:t>
      </w:r>
      <w:r w:rsidR="00935993">
        <w:rPr>
          <w:rFonts w:hint="eastAsia"/>
        </w:rPr>
        <w:t>主管及承辦</w:t>
      </w:r>
      <w:r w:rsidR="00935993" w:rsidRPr="00935993">
        <w:rPr>
          <w:rFonts w:hint="eastAsia"/>
        </w:rPr>
        <w:t>人員，</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14:paraId="2EA53A4A" w14:textId="77777777" w:rsidR="008A2CB0" w:rsidRDefault="004C7122" w:rsidP="00DE4238">
      <w:pPr>
        <w:pStyle w:val="2"/>
        <w:rPr>
          <w:b/>
        </w:rPr>
      </w:pPr>
      <w:bookmarkStart w:id="50" w:name="_Toc421794873"/>
      <w:bookmarkStart w:id="51" w:name="_Toc422834158"/>
      <w:r w:rsidRPr="004C7122">
        <w:rPr>
          <w:rFonts w:hint="eastAsia"/>
          <w:b/>
        </w:rPr>
        <w:t>本案業經高雄高等行政法院判決上訴駁回確定，</w:t>
      </w:r>
      <w:r w:rsidRPr="00E84D59">
        <w:rPr>
          <w:rFonts w:hint="eastAsia"/>
          <w:b/>
        </w:rPr>
        <w:t>核</w:t>
      </w:r>
      <w:r>
        <w:rPr>
          <w:rFonts w:hint="eastAsia"/>
          <w:b/>
        </w:rPr>
        <w:t>先敘明：</w:t>
      </w:r>
      <w:r w:rsidR="00263697">
        <w:rPr>
          <w:b/>
        </w:rPr>
        <w:t xml:space="preserve"> </w:t>
      </w:r>
    </w:p>
    <w:p w14:paraId="13B9E2CE" w14:textId="77777777" w:rsidR="005B6FAC" w:rsidRDefault="005B6FAC" w:rsidP="008A2CB0">
      <w:pPr>
        <w:pStyle w:val="3"/>
      </w:pPr>
      <w:r w:rsidRPr="005B6FAC">
        <w:rPr>
          <w:rFonts w:hint="eastAsia"/>
        </w:rPr>
        <w:tab/>
      </w:r>
      <w:r w:rsidR="00327743">
        <w:rPr>
          <w:rFonts w:hint="eastAsia"/>
        </w:rPr>
        <w:t>按</w:t>
      </w:r>
      <w:r w:rsidR="00EA11BA" w:rsidRPr="00EA11BA">
        <w:rPr>
          <w:rFonts w:hint="eastAsia"/>
        </w:rPr>
        <w:t>人民有請願、訴願及訴訟之權，憲法第16條定有明文</w:t>
      </w:r>
      <w:r w:rsidR="00327743">
        <w:rPr>
          <w:rFonts w:hint="eastAsia"/>
        </w:rPr>
        <w:t>。</w:t>
      </w:r>
      <w:r w:rsidR="005842D3">
        <w:rPr>
          <w:rFonts w:hint="eastAsia"/>
        </w:rPr>
        <w:t>次按</w:t>
      </w:r>
      <w:r w:rsidR="005842D3" w:rsidRPr="005842D3">
        <w:t>再審之訴為對於確定判決聲明不服之方法。依現行法規定，當事人對於確定終局判決不服，如原確定判決有行政訴訟法第273條規定之事由，當事人得於不變期間內，以再審之訴狀表明再審之理由及遵守不變期間之證據，並添具確定終局判決繕本，向管轄之行政法院提起再審之訴，以資救濟</w:t>
      </w:r>
      <w:r w:rsidR="005842D3">
        <w:rPr>
          <w:rStyle w:val="afe"/>
        </w:rPr>
        <w:footnoteReference w:id="1"/>
      </w:r>
      <w:r w:rsidR="005842D3" w:rsidRPr="005842D3">
        <w:t>。</w:t>
      </w:r>
    </w:p>
    <w:p w14:paraId="5D3EBBF8" w14:textId="77777777" w:rsidR="005C55F6" w:rsidRDefault="005C55F6" w:rsidP="008A2CB0">
      <w:pPr>
        <w:pStyle w:val="3"/>
      </w:pPr>
      <w:r>
        <w:rPr>
          <w:rFonts w:hint="eastAsia"/>
        </w:rPr>
        <w:lastRenderedPageBreak/>
        <w:t>陳訴</w:t>
      </w:r>
      <w:r w:rsidR="004C7122">
        <w:rPr>
          <w:rFonts w:hint="eastAsia"/>
        </w:rPr>
        <w:t>內容關此要以</w:t>
      </w:r>
      <w:r>
        <w:rPr>
          <w:rFonts w:hint="eastAsia"/>
        </w:rPr>
        <w:t>：</w:t>
      </w:r>
    </w:p>
    <w:p w14:paraId="4ABE0FB4" w14:textId="77777777" w:rsidR="004C7122" w:rsidRDefault="004C7122" w:rsidP="004C7122">
      <w:pPr>
        <w:pStyle w:val="3"/>
        <w:numPr>
          <w:ilvl w:val="0"/>
          <w:numId w:val="0"/>
        </w:numPr>
        <w:ind w:left="1361" w:firstLineChars="200" w:firstLine="640"/>
      </w:pPr>
      <w:r w:rsidRPr="004C7122">
        <w:rPr>
          <w:rFonts w:hint="eastAsia"/>
        </w:rPr>
        <w:t>法務部矯正署岩灣技能訓練所（現改制為</w:t>
      </w:r>
      <w:r w:rsidR="00406655">
        <w:rPr>
          <w:rFonts w:hint="eastAsia"/>
        </w:rPr>
        <w:t>東監</w:t>
      </w:r>
      <w:r w:rsidR="009E256C">
        <w:rPr>
          <w:rStyle w:val="afe"/>
        </w:rPr>
        <w:footnoteReference w:id="2"/>
      </w:r>
      <w:r w:rsidRPr="004C7122">
        <w:rPr>
          <w:rFonts w:hint="eastAsia"/>
        </w:rPr>
        <w:t>）未查明渠未違規及私藏藥物，</w:t>
      </w:r>
      <w:r w:rsidR="00B245B5">
        <w:rPr>
          <w:rFonts w:hint="eastAsia"/>
        </w:rPr>
        <w:t>即</w:t>
      </w:r>
      <w:r w:rsidRPr="004C7122">
        <w:rPr>
          <w:rFonts w:hint="eastAsia"/>
        </w:rPr>
        <w:t>率予不當懲罰，涉違反監獄行刑法等規定，經提起行政訴訟，仍遭高雄高等行政法院判決上訴駁回而告確定</w:t>
      </w:r>
      <w:r>
        <w:rPr>
          <w:rFonts w:hint="eastAsia"/>
        </w:rPr>
        <w:t>，請主持公道。</w:t>
      </w:r>
    </w:p>
    <w:p w14:paraId="786D5AD5" w14:textId="77777777" w:rsidR="00661CC8" w:rsidRDefault="00661CC8" w:rsidP="008A2CB0">
      <w:pPr>
        <w:pStyle w:val="3"/>
      </w:pPr>
      <w:r w:rsidRPr="00661CC8">
        <w:rPr>
          <w:rFonts w:hint="eastAsia"/>
        </w:rPr>
        <w:t>本案行政訴訟審理情形</w:t>
      </w:r>
      <w:r>
        <w:rPr>
          <w:rFonts w:hint="eastAsia"/>
        </w:rPr>
        <w:t>：</w:t>
      </w:r>
    </w:p>
    <w:p w14:paraId="1642938B" w14:textId="77777777" w:rsidR="00661CC8" w:rsidRDefault="00661CC8" w:rsidP="00661CC8">
      <w:pPr>
        <w:pStyle w:val="4"/>
      </w:pPr>
      <w:r w:rsidRPr="008A2CB0">
        <w:rPr>
          <w:rFonts w:hint="eastAsia"/>
        </w:rPr>
        <w:t>高雄高等行政法院</w:t>
      </w:r>
      <w:r>
        <w:rPr>
          <w:rFonts w:hint="eastAsia"/>
        </w:rPr>
        <w:t>地方庭判決</w:t>
      </w:r>
      <w:r w:rsidR="004C7122">
        <w:rPr>
          <w:rStyle w:val="afe"/>
        </w:rPr>
        <w:footnoteReference w:id="3"/>
      </w:r>
      <w:r w:rsidR="004C7122">
        <w:rPr>
          <w:rFonts w:hint="eastAsia"/>
        </w:rPr>
        <w:t>摘</w:t>
      </w:r>
      <w:r>
        <w:rPr>
          <w:rFonts w:hint="eastAsia"/>
        </w:rPr>
        <w:t>以：</w:t>
      </w:r>
    </w:p>
    <w:p w14:paraId="13230035" w14:textId="77777777" w:rsidR="00661CC8" w:rsidRDefault="00661CC8" w:rsidP="00661CC8">
      <w:pPr>
        <w:pStyle w:val="5"/>
      </w:pPr>
      <w:r>
        <w:rPr>
          <w:rFonts w:hint="eastAsia"/>
        </w:rPr>
        <w:t>主文：原告之訴駁回。</w:t>
      </w:r>
    </w:p>
    <w:p w14:paraId="40CBBA62" w14:textId="77777777" w:rsidR="00661CC8" w:rsidRDefault="00661CC8" w:rsidP="00661CC8">
      <w:pPr>
        <w:pStyle w:val="5"/>
      </w:pPr>
      <w:r>
        <w:rPr>
          <w:rFonts w:hint="eastAsia"/>
        </w:rPr>
        <w:t>結論：原告之訴無理由。</w:t>
      </w:r>
    </w:p>
    <w:p w14:paraId="62BA263A" w14:textId="77777777" w:rsidR="008A2CB0" w:rsidRDefault="008A2CB0" w:rsidP="00661CC8">
      <w:pPr>
        <w:pStyle w:val="4"/>
      </w:pPr>
      <w:r w:rsidRPr="008A2CB0">
        <w:rPr>
          <w:rFonts w:hint="eastAsia"/>
        </w:rPr>
        <w:t>高雄高等行政法院</w:t>
      </w:r>
      <w:r>
        <w:rPr>
          <w:rFonts w:hint="eastAsia"/>
        </w:rPr>
        <w:t>判決</w:t>
      </w:r>
      <w:r>
        <w:rPr>
          <w:rStyle w:val="afe"/>
        </w:rPr>
        <w:footnoteReference w:id="4"/>
      </w:r>
      <w:r>
        <w:rPr>
          <w:rFonts w:hint="eastAsia"/>
        </w:rPr>
        <w:t>要以：</w:t>
      </w:r>
    </w:p>
    <w:p w14:paraId="1A597D1A" w14:textId="77777777" w:rsidR="008A2CB0" w:rsidRDefault="007145F5" w:rsidP="00B245B5">
      <w:pPr>
        <w:pStyle w:val="5"/>
      </w:pPr>
      <w:r>
        <w:rPr>
          <w:rFonts w:hint="eastAsia"/>
        </w:rPr>
        <w:t>主文：上訴駁回。</w:t>
      </w:r>
    </w:p>
    <w:p w14:paraId="762115D9" w14:textId="77777777" w:rsidR="00FC1724" w:rsidRDefault="007145F5" w:rsidP="00B245B5">
      <w:pPr>
        <w:pStyle w:val="5"/>
      </w:pPr>
      <w:r>
        <w:rPr>
          <w:rFonts w:hint="eastAsia"/>
        </w:rPr>
        <w:t>理由：</w:t>
      </w:r>
      <w:r w:rsidR="008E6B52">
        <w:rPr>
          <w:rFonts w:hint="eastAsia"/>
        </w:rPr>
        <w:t>事實概要</w:t>
      </w:r>
      <w:r w:rsidR="008E6B52">
        <w:rPr>
          <w:rStyle w:val="afe"/>
        </w:rPr>
        <w:footnoteReference w:id="5"/>
      </w:r>
      <w:r w:rsidR="008E6B52">
        <w:rPr>
          <w:rFonts w:hint="eastAsia"/>
        </w:rPr>
        <w:t>。</w:t>
      </w:r>
    </w:p>
    <w:p w14:paraId="6E502A01" w14:textId="77777777" w:rsidR="007145F5" w:rsidRDefault="007145F5" w:rsidP="00B245B5">
      <w:pPr>
        <w:pStyle w:val="5"/>
      </w:pPr>
      <w:r>
        <w:rPr>
          <w:rFonts w:hint="eastAsia"/>
        </w:rPr>
        <w:t>該</w:t>
      </w:r>
      <w:r w:rsidRPr="007145F5">
        <w:rPr>
          <w:rFonts w:hint="eastAsia"/>
        </w:rPr>
        <w:t>院經核原判決駁回上訴人之訴，並無違誤，茲就上訴理由再予補充論述如下</w:t>
      </w:r>
      <w:r>
        <w:rPr>
          <w:rStyle w:val="afe"/>
        </w:rPr>
        <w:footnoteReference w:id="6"/>
      </w:r>
      <w:r w:rsidRPr="007145F5">
        <w:rPr>
          <w:rFonts w:hint="eastAsia"/>
        </w:rPr>
        <w:t>：</w:t>
      </w:r>
    </w:p>
    <w:p w14:paraId="14685217" w14:textId="77777777" w:rsidR="007145F5" w:rsidRDefault="007145F5" w:rsidP="00B245B5">
      <w:pPr>
        <w:pStyle w:val="6"/>
      </w:pPr>
      <w:r w:rsidRPr="007145F5">
        <w:rPr>
          <w:rFonts w:hint="eastAsia"/>
        </w:rPr>
        <w:t>上訴人雖以法務部112年11月2日函為據，主張</w:t>
      </w:r>
      <w:r w:rsidRPr="007145F5">
        <w:rPr>
          <w:rFonts w:hint="eastAsia"/>
        </w:rPr>
        <w:lastRenderedPageBreak/>
        <w:t>原判決有認定事實不憑證據或重要證據漏未斟酌之違法云云。惟查，該函意旨係以被上訴人有假手視同作業受刑人檢查之「疑慮」，為杜爭議，會向矯正機關重申嚴禁視同作業受刑人作業項目逾越庶務性質範圍等語，並未認定本件視同作業受刑人確有實施搜檢之行為，以取得上訴人私藏消炎止痛藥之證據。其次，嚴禁監獄人員派視同作業受刑人執行公權力或管理其他收容人之目的，在避免該等視同作業受刑人藉此假公濟私或執行偏頗而滋生事故。經查，系爭檔案經原審勘驗後，勘驗筆錄記載為「檢查人員發現塑膠袋內之黑色咖啡包。檢查人員將咖啡包內之藥品取出，並交給其他檢查人員。檢查人員將暫時放置於地</w:t>
      </w:r>
      <w:r w:rsidR="00B245B5">
        <w:rPr>
          <w:rFonts w:hint="eastAsia"/>
        </w:rPr>
        <w:t>上</w:t>
      </w:r>
      <w:r w:rsidRPr="007145F5">
        <w:rPr>
          <w:rFonts w:hint="eastAsia"/>
        </w:rPr>
        <w:t>之藥品撿起，嗣後即起身，將藥品交給身旁其他人員」等語，即上開檢查人員僅係將上訴人物品中之疑似違規物品取出確認，此等行為難認係在假公濟私或有執行偏頗之虞，或認被上訴人有授權視同作業受刑人執行監獄行刑法第21條第2項所定對受刑人居住之舍房及其他處所實施搜檢，自無從以檢查人員上開行為，遽認不符正當法律程序。故原判決依勘驗結果及上訴人訪談紀錄，認定上訴人確有私自囤積藥物之違規</w:t>
      </w:r>
      <w:r w:rsidR="00B245B5">
        <w:rPr>
          <w:rFonts w:hint="eastAsia"/>
        </w:rPr>
        <w:t>，</w:t>
      </w:r>
      <w:r w:rsidRPr="007145F5">
        <w:rPr>
          <w:rFonts w:hint="eastAsia"/>
        </w:rPr>
        <w:t>未有以不符正當法律程序方式取得，並無違誤，而駁回上訴人在原審之訴，即無不合。上訴人主張原判決有認定事實不憑證據或重要證據漏未斟酌之違法云云，並無可採。</w:t>
      </w:r>
    </w:p>
    <w:p w14:paraId="0121FB39" w14:textId="77777777" w:rsidR="007145F5" w:rsidRPr="007145F5" w:rsidRDefault="007145F5" w:rsidP="00735AD7">
      <w:pPr>
        <w:pStyle w:val="6"/>
      </w:pPr>
      <w:r w:rsidRPr="007145F5">
        <w:rPr>
          <w:rFonts w:hint="eastAsia"/>
        </w:rPr>
        <w:t>綜上所述，原判決駁回上訴人在原審之訴，經核其認事用法並無違誤，且已明確論述其事實認定之依據及得心證之理由，並無判決違背法令</w:t>
      </w:r>
      <w:r w:rsidRPr="007145F5">
        <w:rPr>
          <w:rFonts w:hint="eastAsia"/>
        </w:rPr>
        <w:lastRenderedPageBreak/>
        <w:t>之情形，自應予以維持。上訴意旨所執前詞，指摘原判決違背法令，求予廢棄，難認為有理由，應予駁回。</w:t>
      </w:r>
    </w:p>
    <w:p w14:paraId="0FAF7C66" w14:textId="77777777" w:rsidR="008A2CB0" w:rsidRDefault="002C65FE" w:rsidP="008A2CB0">
      <w:pPr>
        <w:pStyle w:val="3"/>
      </w:pPr>
      <w:r>
        <w:rPr>
          <w:rFonts w:hint="eastAsia"/>
        </w:rPr>
        <w:t>據上，</w:t>
      </w:r>
      <w:bookmarkStart w:id="53" w:name="_Hlk196750571"/>
      <w:r>
        <w:rPr>
          <w:rFonts w:hint="eastAsia"/>
        </w:rPr>
        <w:t>本案業經</w:t>
      </w:r>
      <w:r w:rsidRPr="002C65FE">
        <w:rPr>
          <w:rFonts w:hint="eastAsia"/>
        </w:rPr>
        <w:t>高雄高等行政法院判決上訴駁回</w:t>
      </w:r>
      <w:r>
        <w:rPr>
          <w:rFonts w:hint="eastAsia"/>
        </w:rPr>
        <w:t>確定</w:t>
      </w:r>
      <w:r w:rsidRPr="002C65FE">
        <w:rPr>
          <w:rFonts w:hint="eastAsia"/>
        </w:rPr>
        <w:t>，</w:t>
      </w:r>
      <w:bookmarkEnd w:id="53"/>
      <w:r w:rsidR="00735AD7">
        <w:rPr>
          <w:rFonts w:hint="eastAsia"/>
        </w:rPr>
        <w:t>而</w:t>
      </w:r>
      <w:r w:rsidR="00EA11BA" w:rsidRPr="00EA11BA">
        <w:rPr>
          <w:rFonts w:hint="eastAsia"/>
        </w:rPr>
        <w:t>參酌首揭規定，對於個別人民權益所受之侵害，相關當事人自得依憲法</w:t>
      </w:r>
      <w:r w:rsidR="00697BAC">
        <w:rPr>
          <w:rFonts w:hint="eastAsia"/>
        </w:rPr>
        <w:t>及行政訴</w:t>
      </w:r>
      <w:r w:rsidR="00735AD7">
        <w:rPr>
          <w:rFonts w:hint="eastAsia"/>
        </w:rPr>
        <w:t>訟</w:t>
      </w:r>
      <w:r w:rsidR="00697BAC">
        <w:rPr>
          <w:rFonts w:hint="eastAsia"/>
        </w:rPr>
        <w:t>法</w:t>
      </w:r>
      <w:r w:rsidR="00EA11BA" w:rsidRPr="00EA11BA">
        <w:rPr>
          <w:rFonts w:hint="eastAsia"/>
        </w:rPr>
        <w:t>賦予人民訴訟之權利，循司法途徑尋求救濟，</w:t>
      </w:r>
      <w:r w:rsidR="00735AD7">
        <w:rPr>
          <w:rFonts w:hint="eastAsia"/>
        </w:rPr>
        <w:t>以</w:t>
      </w:r>
      <w:r w:rsidR="00EA11BA" w:rsidRPr="00EA11BA">
        <w:rPr>
          <w:rFonts w:hint="eastAsia"/>
        </w:rPr>
        <w:t>維</w:t>
      </w:r>
      <w:r w:rsidR="00735AD7">
        <w:rPr>
          <w:rFonts w:hint="eastAsia"/>
        </w:rPr>
        <w:t>護</w:t>
      </w:r>
      <w:r w:rsidR="00EA11BA" w:rsidRPr="00EA11BA">
        <w:rPr>
          <w:rFonts w:hint="eastAsia"/>
        </w:rPr>
        <w:t>權益。</w:t>
      </w:r>
    </w:p>
    <w:p w14:paraId="5A43FB7E" w14:textId="77777777" w:rsidR="007145F5" w:rsidRDefault="008E6B52" w:rsidP="00DE4238">
      <w:pPr>
        <w:pStyle w:val="2"/>
        <w:rPr>
          <w:b/>
        </w:rPr>
      </w:pPr>
      <w:r>
        <w:rPr>
          <w:rFonts w:hint="eastAsia"/>
          <w:b/>
        </w:rPr>
        <w:t>東監</w:t>
      </w:r>
      <w:r w:rsidR="00FD275B">
        <w:rPr>
          <w:rFonts w:hint="eastAsia"/>
          <w:b/>
        </w:rPr>
        <w:t>管理人員指派</w:t>
      </w:r>
      <w:r w:rsidR="005C55F6">
        <w:rPr>
          <w:rFonts w:hint="eastAsia"/>
          <w:b/>
        </w:rPr>
        <w:t>視同作業</w:t>
      </w:r>
      <w:r w:rsidR="00FD275B">
        <w:rPr>
          <w:rFonts w:hint="eastAsia"/>
          <w:b/>
        </w:rPr>
        <w:t>人員執行收容人之</w:t>
      </w:r>
      <w:r w:rsidR="00FD275B" w:rsidRPr="005F24C4">
        <w:rPr>
          <w:rFonts w:hint="eastAsia"/>
          <w:b/>
        </w:rPr>
        <w:t>搜檢及</w:t>
      </w:r>
      <w:r w:rsidR="00FD275B" w:rsidRPr="008E6B52">
        <w:rPr>
          <w:rFonts w:hint="eastAsia"/>
          <w:b/>
        </w:rPr>
        <w:t>檢查</w:t>
      </w:r>
      <w:r w:rsidR="005F24C4">
        <w:rPr>
          <w:rFonts w:hint="eastAsia"/>
          <w:b/>
        </w:rPr>
        <w:t>失</w:t>
      </w:r>
      <w:r w:rsidR="00FD275B" w:rsidRPr="008E6B52">
        <w:rPr>
          <w:rFonts w:hint="eastAsia"/>
          <w:b/>
        </w:rPr>
        <w:t>當</w:t>
      </w:r>
      <w:r w:rsidR="00FD275B">
        <w:rPr>
          <w:rFonts w:hint="eastAsia"/>
        </w:rPr>
        <w:t>，</w:t>
      </w:r>
      <w:r w:rsidR="006C2430">
        <w:rPr>
          <w:rFonts w:hint="eastAsia"/>
          <w:b/>
        </w:rPr>
        <w:t>戒護管理處遇</w:t>
      </w:r>
      <w:r w:rsidR="005F24C4" w:rsidRPr="008E6B52">
        <w:rPr>
          <w:rFonts w:hint="eastAsia"/>
          <w:b/>
        </w:rPr>
        <w:t>不</w:t>
      </w:r>
      <w:r w:rsidR="006C2430">
        <w:rPr>
          <w:rFonts w:hint="eastAsia"/>
          <w:b/>
        </w:rPr>
        <w:t>當，核有違失</w:t>
      </w:r>
      <w:r w:rsidR="005C55F6">
        <w:rPr>
          <w:rFonts w:hint="eastAsia"/>
          <w:b/>
        </w:rPr>
        <w:t>：</w:t>
      </w:r>
    </w:p>
    <w:p w14:paraId="7D13FD14" w14:textId="77777777" w:rsidR="007145F5" w:rsidRDefault="00C75D22" w:rsidP="007145F5">
      <w:pPr>
        <w:pStyle w:val="3"/>
      </w:pPr>
      <w:r>
        <w:rPr>
          <w:rFonts w:hint="eastAsia"/>
        </w:rPr>
        <w:t>監獄</w:t>
      </w:r>
      <w:r w:rsidRPr="00C75D22">
        <w:rPr>
          <w:rFonts w:hint="eastAsia"/>
        </w:rPr>
        <w:t>之戒護、搜檢及檢查，不得逾必要之程度</w:t>
      </w:r>
      <w:r>
        <w:rPr>
          <w:rFonts w:hint="eastAsia"/>
        </w:rPr>
        <w:t>，</w:t>
      </w:r>
      <w:r w:rsidRPr="007145F5">
        <w:t>監獄行刑法第21條</w:t>
      </w:r>
      <w:r>
        <w:rPr>
          <w:rFonts w:hint="eastAsia"/>
        </w:rPr>
        <w:t>第5項定有明文。</w:t>
      </w:r>
    </w:p>
    <w:p w14:paraId="02E0EACB" w14:textId="77777777" w:rsidR="005C55F6" w:rsidRPr="006C2430" w:rsidRDefault="005C55F6" w:rsidP="007145F5">
      <w:pPr>
        <w:pStyle w:val="3"/>
      </w:pPr>
      <w:r>
        <w:rPr>
          <w:rFonts w:hint="eastAsia"/>
          <w:b/>
        </w:rPr>
        <w:t>視同作業</w:t>
      </w:r>
      <w:r w:rsidR="00FC0769" w:rsidRPr="00FC0769">
        <w:rPr>
          <w:rFonts w:hint="eastAsia"/>
          <w:b/>
        </w:rPr>
        <w:t>收容人</w:t>
      </w:r>
      <w:r w:rsidR="00FC0769">
        <w:rPr>
          <w:rFonts w:hint="eastAsia"/>
          <w:b/>
        </w:rPr>
        <w:t>相關</w:t>
      </w:r>
      <w:r>
        <w:rPr>
          <w:rFonts w:hint="eastAsia"/>
          <w:b/>
        </w:rPr>
        <w:t>規定：</w:t>
      </w:r>
    </w:p>
    <w:p w14:paraId="099C3169" w14:textId="77777777" w:rsidR="006C2430" w:rsidRDefault="006C2430" w:rsidP="006C2430">
      <w:pPr>
        <w:pStyle w:val="4"/>
      </w:pPr>
      <w:r w:rsidRPr="006C2430">
        <w:rPr>
          <w:rFonts w:hint="eastAsia"/>
        </w:rPr>
        <w:t>按各矯正機關於新修正監獄行刑法施行前，係依「法務部矯正署所屬矯正機關遴調服務員及視同作業收容人注意事項」規定辦理服務員</w:t>
      </w:r>
      <w:r w:rsidR="00925D0A">
        <w:rPr>
          <w:rStyle w:val="afe"/>
        </w:rPr>
        <w:footnoteReference w:id="7"/>
      </w:r>
      <w:r w:rsidRPr="006C2430">
        <w:rPr>
          <w:rFonts w:hint="eastAsia"/>
        </w:rPr>
        <w:t>及視同作業收容人之遴調及管理事項，惟前開注意事項自109年7月15日起為監獄行刑法第31條第5項授權訂定之「受刑人作業實施辦法」及「法務部矯正署所屬矯正機關遴調視同作業收容人指引」取代，因應監獄行刑法修正，已廢止服務員一詞，而係</w:t>
      </w:r>
      <w:r w:rsidR="00735AD7">
        <w:rPr>
          <w:rFonts w:hint="eastAsia"/>
        </w:rPr>
        <w:t>以</w:t>
      </w:r>
      <w:r w:rsidRPr="006C2430">
        <w:rPr>
          <w:rFonts w:hint="eastAsia"/>
        </w:rPr>
        <w:t>「視同作業受刑人或收容人」稱之，矯正署亦於109年12月8日以法矯署安字第10904009610號函提醒各機關辦理視同作業收容人之管理及考核時應循原則及注意事項，供各機關遵循。</w:t>
      </w:r>
    </w:p>
    <w:p w14:paraId="48203D72" w14:textId="77777777" w:rsidR="00DD0C35" w:rsidRDefault="00DD0C35" w:rsidP="006C2430">
      <w:pPr>
        <w:pStyle w:val="4"/>
      </w:pPr>
      <w:r w:rsidRPr="00DD0C35">
        <w:rPr>
          <w:rFonts w:hint="eastAsia"/>
        </w:rPr>
        <w:t>法務部矯正署所屬矯正機關視同作業收容人管理與考核參考指引</w:t>
      </w:r>
      <w:r>
        <w:rPr>
          <w:rFonts w:hint="eastAsia"/>
        </w:rPr>
        <w:t>(</w:t>
      </w:r>
      <w:r w:rsidRPr="00DD0C35">
        <w:rPr>
          <w:rFonts w:hint="eastAsia"/>
        </w:rPr>
        <w:t>113年6月11日訂定</w:t>
      </w:r>
      <w:r>
        <w:rPr>
          <w:rFonts w:hint="eastAsia"/>
        </w:rPr>
        <w:t>)</w:t>
      </w:r>
      <w:r w:rsidR="00506C5F">
        <w:rPr>
          <w:rFonts w:hint="eastAsia"/>
        </w:rPr>
        <w:t>第肆-九</w:t>
      </w:r>
      <w:r w:rsidR="00506C5F">
        <w:rPr>
          <w:rFonts w:hAnsi="標楷體" w:hint="eastAsia"/>
        </w:rPr>
        <w:t>「</w:t>
      </w:r>
      <w:r w:rsidR="00506C5F" w:rsidRPr="00506C5F">
        <w:rPr>
          <w:rFonts w:hint="eastAsia"/>
        </w:rPr>
        <w:t>視同作業管理注意事項</w:t>
      </w:r>
      <w:r w:rsidR="00506C5F">
        <w:rPr>
          <w:rFonts w:hAnsi="標楷體" w:hint="eastAsia"/>
        </w:rPr>
        <w:t>」</w:t>
      </w:r>
      <w:r>
        <w:rPr>
          <w:rFonts w:hint="eastAsia"/>
        </w:rPr>
        <w:t>規定：</w:t>
      </w:r>
      <w:r w:rsidR="00506C5F">
        <w:rPr>
          <w:rFonts w:hAnsi="標楷體" w:hint="eastAsia"/>
        </w:rPr>
        <w:t>「</w:t>
      </w:r>
      <w:r w:rsidRPr="00DD0C35">
        <w:rPr>
          <w:rFonts w:hint="eastAsia"/>
        </w:rPr>
        <w:t>視同作業之工作內容，應</w:t>
      </w:r>
      <w:r w:rsidRPr="00DD0C35">
        <w:rPr>
          <w:rFonts w:hint="eastAsia"/>
        </w:rPr>
        <w:lastRenderedPageBreak/>
        <w:t>依監獄行刑法第31條第3項規定</w:t>
      </w:r>
      <w:r w:rsidR="00506C5F">
        <w:rPr>
          <w:rStyle w:val="afe"/>
        </w:rPr>
        <w:footnoteReference w:id="8"/>
      </w:r>
      <w:r w:rsidRPr="00DD0C35">
        <w:rPr>
          <w:rFonts w:hint="eastAsia"/>
        </w:rPr>
        <w:t>訂定之，且</w:t>
      </w:r>
      <w:r w:rsidRPr="00506C5F">
        <w:rPr>
          <w:rFonts w:hint="eastAsia"/>
          <w:b/>
          <w:u w:val="single"/>
        </w:rPr>
        <w:t>不得逾越庶務性質範疇</w:t>
      </w:r>
      <w:r w:rsidRPr="00DD0C35">
        <w:rPr>
          <w:rFonts w:hint="eastAsia"/>
        </w:rPr>
        <w:t>，並</w:t>
      </w:r>
      <w:r w:rsidRPr="00506C5F">
        <w:rPr>
          <w:rFonts w:hint="eastAsia"/>
          <w:b/>
          <w:u w:val="single"/>
        </w:rPr>
        <w:t>禁止涉入主要核心業務</w:t>
      </w:r>
      <w:r w:rsidRPr="00DD0C35">
        <w:rPr>
          <w:rFonts w:hint="eastAsia"/>
        </w:rPr>
        <w:t>，例如</w:t>
      </w:r>
      <w:r w:rsidR="00506C5F" w:rsidRPr="00506C5F">
        <w:rPr>
          <w:rFonts w:hAnsi="標楷體"/>
        </w:rPr>
        <w:t>……</w:t>
      </w:r>
      <w:r w:rsidRPr="00506C5F">
        <w:rPr>
          <w:rFonts w:hAnsi="標楷體" w:hint="eastAsia"/>
        </w:rPr>
        <w:t>、安全檢查</w:t>
      </w:r>
      <w:r w:rsidR="00506C5F" w:rsidRPr="00506C5F">
        <w:rPr>
          <w:rFonts w:hAnsi="標楷體"/>
        </w:rPr>
        <w:t>……</w:t>
      </w:r>
      <w:r w:rsidRPr="00506C5F">
        <w:rPr>
          <w:rFonts w:hAnsi="標楷體" w:hint="eastAsia"/>
        </w:rPr>
        <w:t>等戒護安全管理事項、</w:t>
      </w:r>
      <w:r w:rsidR="00506C5F" w:rsidRPr="00506C5F">
        <w:rPr>
          <w:rFonts w:hAnsi="標楷體"/>
        </w:rPr>
        <w:t>……</w:t>
      </w:r>
      <w:r w:rsidRPr="00DD0C35">
        <w:rPr>
          <w:rFonts w:hint="eastAsia"/>
        </w:rPr>
        <w:t>。</w:t>
      </w:r>
      <w:r w:rsidR="00506C5F">
        <w:rPr>
          <w:rFonts w:hAnsi="標楷體" w:hint="eastAsia"/>
        </w:rPr>
        <w:t>」</w:t>
      </w:r>
    </w:p>
    <w:p w14:paraId="17E22702" w14:textId="77777777" w:rsidR="00FA7E0F" w:rsidRPr="005C55F6" w:rsidRDefault="0075298D" w:rsidP="006C2430">
      <w:pPr>
        <w:pStyle w:val="4"/>
      </w:pPr>
      <w:r w:rsidRPr="0075298D">
        <w:rPr>
          <w:b/>
          <w:u w:val="single"/>
        </w:rPr>
        <w:t>嚴禁視同作業收容人代為</w:t>
      </w:r>
      <w:r w:rsidRPr="0075298D">
        <w:t>開啟房門、</w:t>
      </w:r>
      <w:r w:rsidRPr="0075298D">
        <w:rPr>
          <w:b/>
          <w:u w:val="single"/>
        </w:rPr>
        <w:t>執行公權力</w:t>
      </w:r>
      <w:r w:rsidRPr="0075298D">
        <w:t>及其他管理收容人之事項，以杜事端。</w:t>
      </w:r>
      <w:bookmarkStart w:id="54" w:name="_Hlk196837764"/>
      <w:r>
        <w:rPr>
          <w:rFonts w:hint="eastAsia"/>
        </w:rPr>
        <w:t>(</w:t>
      </w:r>
      <w:r w:rsidRPr="0075298D">
        <w:rPr>
          <w:rFonts w:hint="eastAsia"/>
        </w:rPr>
        <w:t>法務部109年12月8日法矯署安字第10904009610號函</w:t>
      </w:r>
      <w:bookmarkEnd w:id="54"/>
      <w:r w:rsidRPr="0075298D">
        <w:rPr>
          <w:rFonts w:hint="eastAsia"/>
        </w:rPr>
        <w:t>釋規定參照</w:t>
      </w:r>
      <w:r>
        <w:rPr>
          <w:rFonts w:hint="eastAsia"/>
        </w:rPr>
        <w:t>)</w:t>
      </w:r>
      <w:r w:rsidRPr="005C55F6">
        <w:t xml:space="preserve"> </w:t>
      </w:r>
    </w:p>
    <w:p w14:paraId="59FF31CB" w14:textId="77777777" w:rsidR="005C55F6" w:rsidRDefault="00BE7CFC" w:rsidP="007145F5">
      <w:pPr>
        <w:pStyle w:val="3"/>
      </w:pPr>
      <w:r>
        <w:rPr>
          <w:rFonts w:hint="eastAsia"/>
        </w:rPr>
        <w:t>查據</w:t>
      </w:r>
      <w:r w:rsidR="005C55F6">
        <w:rPr>
          <w:rFonts w:hint="eastAsia"/>
        </w:rPr>
        <w:t>法務部112</w:t>
      </w:r>
      <w:r>
        <w:rPr>
          <w:rFonts w:hint="eastAsia"/>
        </w:rPr>
        <w:t>年</w:t>
      </w:r>
      <w:r w:rsidR="005C55F6">
        <w:rPr>
          <w:rFonts w:hint="eastAsia"/>
        </w:rPr>
        <w:t>11</w:t>
      </w:r>
      <w:r>
        <w:rPr>
          <w:rFonts w:hint="eastAsia"/>
        </w:rPr>
        <w:t>月</w:t>
      </w:r>
      <w:r w:rsidR="005C55F6">
        <w:rPr>
          <w:rFonts w:hint="eastAsia"/>
        </w:rPr>
        <w:t>2日</w:t>
      </w:r>
      <w:r w:rsidR="00E65889">
        <w:rPr>
          <w:rFonts w:hint="eastAsia"/>
        </w:rPr>
        <w:t>復</w:t>
      </w:r>
      <w:r>
        <w:rPr>
          <w:rStyle w:val="afe"/>
        </w:rPr>
        <w:footnoteReference w:id="9"/>
      </w:r>
      <w:r w:rsidR="00E65889">
        <w:rPr>
          <w:rFonts w:hint="eastAsia"/>
        </w:rPr>
        <w:t>稱</w:t>
      </w:r>
      <w:r w:rsidR="005C55F6" w:rsidRPr="005C55F6">
        <w:rPr>
          <w:rFonts w:hint="eastAsia"/>
        </w:rPr>
        <w:t>，</w:t>
      </w:r>
      <w:r w:rsidR="00735AD7">
        <w:rPr>
          <w:rFonts w:hint="eastAsia"/>
        </w:rPr>
        <w:t>東監</w:t>
      </w:r>
      <w:r w:rsidRPr="00BE7CFC">
        <w:rPr>
          <w:rFonts w:hint="eastAsia"/>
        </w:rPr>
        <w:t>確有由視同作業受刑人實施檢查，洵有未洽</w:t>
      </w:r>
      <w:r w:rsidR="0075298D">
        <w:rPr>
          <w:rFonts w:hint="eastAsia"/>
        </w:rPr>
        <w:t>：</w:t>
      </w:r>
    </w:p>
    <w:p w14:paraId="2E26302F" w14:textId="77777777" w:rsidR="009C1083" w:rsidRDefault="005C55F6" w:rsidP="005C55F6">
      <w:pPr>
        <w:pStyle w:val="4"/>
      </w:pPr>
      <w:r w:rsidRPr="005C55F6">
        <w:rPr>
          <w:rFonts w:hint="eastAsia"/>
        </w:rPr>
        <w:t>經調閱監視錄影畫面，確有由視同作業受刑人實施檢查之疑慮，洵有未洽</w:t>
      </w:r>
      <w:r>
        <w:rPr>
          <w:rFonts w:hint="eastAsia"/>
        </w:rPr>
        <w:t>：</w:t>
      </w:r>
    </w:p>
    <w:p w14:paraId="0A134315" w14:textId="77777777" w:rsidR="005C55F6" w:rsidRDefault="009C1083" w:rsidP="009C1083">
      <w:pPr>
        <w:pStyle w:val="4"/>
        <w:numPr>
          <w:ilvl w:val="0"/>
          <w:numId w:val="0"/>
        </w:numPr>
        <w:ind w:left="1701" w:firstLineChars="200" w:firstLine="640"/>
        <w:rPr>
          <w:bCs/>
        </w:rPr>
      </w:pPr>
      <w:r w:rsidRPr="009C1083">
        <w:rPr>
          <w:rFonts w:hint="eastAsia"/>
          <w:bCs/>
        </w:rPr>
        <w:t>有關該</w:t>
      </w:r>
      <w:r w:rsidR="00735AD7">
        <w:rPr>
          <w:rFonts w:hint="eastAsia"/>
          <w:bCs/>
        </w:rPr>
        <w:t>監</w:t>
      </w:r>
      <w:r w:rsidRPr="009C1083">
        <w:rPr>
          <w:rFonts w:hint="eastAsia"/>
          <w:bCs/>
        </w:rPr>
        <w:t>違規舍主任</w:t>
      </w:r>
      <w:r w:rsidR="00FA177C" w:rsidRPr="00FA177C">
        <w:rPr>
          <w:rFonts w:hint="eastAsia"/>
          <w:bCs/>
        </w:rPr>
        <w:t>管理員</w:t>
      </w:r>
      <w:r w:rsidR="00357FF0">
        <w:rPr>
          <w:rFonts w:hint="eastAsia"/>
          <w:bCs/>
        </w:rPr>
        <w:t>張○○</w:t>
      </w:r>
      <w:r w:rsidRPr="009C1083">
        <w:rPr>
          <w:rFonts w:hint="eastAsia"/>
          <w:bCs/>
        </w:rPr>
        <w:t>違法授權視同作業受刑人執行搜檢部分，據該</w:t>
      </w:r>
      <w:r w:rsidR="00735AD7">
        <w:rPr>
          <w:rFonts w:hint="eastAsia"/>
          <w:bCs/>
        </w:rPr>
        <w:t>監</w:t>
      </w:r>
      <w:r w:rsidRPr="009C1083">
        <w:rPr>
          <w:rFonts w:hint="eastAsia"/>
          <w:bCs/>
        </w:rPr>
        <w:t>查復，按監獄對受刑人施以懲罰辦法第18條</w:t>
      </w:r>
      <w:r w:rsidR="00B42012">
        <w:rPr>
          <w:rFonts w:hint="eastAsia"/>
          <w:bCs/>
        </w:rPr>
        <w:t>規定</w:t>
      </w:r>
      <w:r w:rsidRPr="009C1083">
        <w:rPr>
          <w:rFonts w:hint="eastAsia"/>
          <w:bCs/>
        </w:rPr>
        <w:t>：「對於移入違規舍受刑人生活處遇管制如下：一、應停止作業。二、穿著指定之服制。三、禁止吸菸。四、除電動刮鬍刀使用時發給外，禁止持有及使用電器物品。五、自費購買之物品，以日常生活必需品為限。」爰於</w:t>
      </w:r>
      <w:r w:rsidR="003E76FA">
        <w:rPr>
          <w:rFonts w:hint="eastAsia"/>
          <w:bCs/>
        </w:rPr>
        <w:t>陳○○</w:t>
      </w:r>
      <w:r w:rsidR="00735AD7">
        <w:rPr>
          <w:rFonts w:hint="eastAsia"/>
          <w:bCs/>
        </w:rPr>
        <w:t>(下稱</w:t>
      </w:r>
      <w:r w:rsidRPr="009C1083">
        <w:rPr>
          <w:rFonts w:hint="eastAsia"/>
          <w:bCs/>
        </w:rPr>
        <w:t>陳員</w:t>
      </w:r>
      <w:r w:rsidR="00735AD7">
        <w:rPr>
          <w:rFonts w:hint="eastAsia"/>
          <w:bCs/>
        </w:rPr>
        <w:t>)</w:t>
      </w:r>
      <w:r w:rsidRPr="009C1083">
        <w:rPr>
          <w:rFonts w:hint="eastAsia"/>
          <w:bCs/>
        </w:rPr>
        <w:t>112年5月30日移入違規舍時，指派視同作業受刑人於監視器監控下協助陳員整理攜入違規舍物品與需交付保管物品分類，惟經調閱上揭過程監視錄影畫面，確有由視同作業受刑人實施檢查之疑慮，洵有未洽</w:t>
      </w:r>
      <w:r>
        <w:rPr>
          <w:rFonts w:hint="eastAsia"/>
          <w:bCs/>
        </w:rPr>
        <w:t>。</w:t>
      </w:r>
    </w:p>
    <w:p w14:paraId="20014576" w14:textId="77777777" w:rsidR="005F24C4" w:rsidRDefault="00665EB1" w:rsidP="00665EB1">
      <w:pPr>
        <w:pStyle w:val="4"/>
        <w:numPr>
          <w:ilvl w:val="0"/>
          <w:numId w:val="0"/>
        </w:numPr>
        <w:ind w:left="476" w:hangingChars="170" w:hanging="476"/>
        <w:rPr>
          <w:sz w:val="28"/>
          <w:szCs w:val="28"/>
        </w:rPr>
      </w:pPr>
      <w:r>
        <w:rPr>
          <w:rFonts w:hint="eastAsia"/>
          <w:sz w:val="28"/>
          <w:szCs w:val="28"/>
        </w:rPr>
        <w:t xml:space="preserve">          </w:t>
      </w:r>
      <w:bookmarkStart w:id="55" w:name="_Hlk198215825"/>
    </w:p>
    <w:p w14:paraId="6BD2889F" w14:textId="77777777" w:rsidR="005F24C4" w:rsidRDefault="005F24C4" w:rsidP="00665EB1">
      <w:pPr>
        <w:pStyle w:val="4"/>
        <w:numPr>
          <w:ilvl w:val="0"/>
          <w:numId w:val="0"/>
        </w:numPr>
        <w:ind w:left="476" w:hangingChars="170" w:hanging="476"/>
        <w:rPr>
          <w:sz w:val="28"/>
          <w:szCs w:val="28"/>
        </w:rPr>
      </w:pPr>
    </w:p>
    <w:p w14:paraId="06D023EA" w14:textId="77777777" w:rsidR="00735AD7" w:rsidRDefault="00735AD7" w:rsidP="00665EB1">
      <w:pPr>
        <w:pStyle w:val="4"/>
        <w:numPr>
          <w:ilvl w:val="0"/>
          <w:numId w:val="0"/>
        </w:numPr>
        <w:ind w:left="476" w:hangingChars="170" w:hanging="476"/>
        <w:rPr>
          <w:sz w:val="28"/>
          <w:szCs w:val="28"/>
        </w:rPr>
      </w:pPr>
    </w:p>
    <w:p w14:paraId="79FE8E10" w14:textId="77777777" w:rsidR="00735AD7" w:rsidRDefault="00735AD7" w:rsidP="00665EB1">
      <w:pPr>
        <w:pStyle w:val="4"/>
        <w:numPr>
          <w:ilvl w:val="0"/>
          <w:numId w:val="0"/>
        </w:numPr>
        <w:ind w:left="476" w:hangingChars="170" w:hanging="476"/>
        <w:rPr>
          <w:sz w:val="28"/>
          <w:szCs w:val="28"/>
        </w:rPr>
      </w:pPr>
    </w:p>
    <w:p w14:paraId="359CF5A6" w14:textId="77777777" w:rsidR="005F24C4" w:rsidRDefault="005F24C4" w:rsidP="00665EB1">
      <w:pPr>
        <w:pStyle w:val="4"/>
        <w:numPr>
          <w:ilvl w:val="0"/>
          <w:numId w:val="0"/>
        </w:numPr>
        <w:ind w:left="476" w:hangingChars="170" w:hanging="476"/>
        <w:rPr>
          <w:sz w:val="28"/>
          <w:szCs w:val="28"/>
        </w:rPr>
      </w:pPr>
    </w:p>
    <w:p w14:paraId="6188A244" w14:textId="77777777" w:rsidR="00665EB1" w:rsidRPr="008C58FB" w:rsidRDefault="005F24C4" w:rsidP="00357FF0">
      <w:pPr>
        <w:pStyle w:val="4"/>
        <w:numPr>
          <w:ilvl w:val="0"/>
          <w:numId w:val="0"/>
        </w:numPr>
        <w:ind w:left="476" w:hangingChars="170" w:hanging="476"/>
        <w:rPr>
          <w:sz w:val="24"/>
          <w:szCs w:val="24"/>
        </w:rPr>
      </w:pPr>
      <w:r>
        <w:rPr>
          <w:rFonts w:hint="eastAsia"/>
          <w:sz w:val="28"/>
          <w:szCs w:val="28"/>
        </w:rPr>
        <w:lastRenderedPageBreak/>
        <w:t xml:space="preserve">      </w:t>
      </w:r>
    </w:p>
    <w:bookmarkEnd w:id="55"/>
    <w:p w14:paraId="51C5F70C" w14:textId="77777777" w:rsidR="009C1083" w:rsidRDefault="005C55F6" w:rsidP="005C55F6">
      <w:pPr>
        <w:pStyle w:val="4"/>
      </w:pPr>
      <w:r>
        <w:rPr>
          <w:rFonts w:hint="eastAsia"/>
        </w:rPr>
        <w:t>該部</w:t>
      </w:r>
      <w:r w:rsidRPr="005C55F6">
        <w:rPr>
          <w:rFonts w:hint="eastAsia"/>
        </w:rPr>
        <w:t>會向矯正機關重申</w:t>
      </w:r>
      <w:bookmarkStart w:id="56" w:name="_Hlk193358472"/>
      <w:r w:rsidRPr="005C55F6">
        <w:rPr>
          <w:rFonts w:hint="eastAsia"/>
        </w:rPr>
        <w:t>嚴禁視同作業受刑人作業項目逾越庶務性質範圍</w:t>
      </w:r>
      <w:bookmarkEnd w:id="56"/>
      <w:r>
        <w:rPr>
          <w:rFonts w:hint="eastAsia"/>
        </w:rPr>
        <w:t>：</w:t>
      </w:r>
    </w:p>
    <w:p w14:paraId="32A37A3A" w14:textId="77777777" w:rsidR="005C55F6" w:rsidRDefault="009C1083" w:rsidP="009C1083">
      <w:pPr>
        <w:pStyle w:val="4"/>
        <w:numPr>
          <w:ilvl w:val="0"/>
          <w:numId w:val="0"/>
        </w:numPr>
        <w:ind w:left="1701" w:firstLineChars="200" w:firstLine="640"/>
      </w:pPr>
      <w:r w:rsidRPr="009C1083">
        <w:rPr>
          <w:rFonts w:hint="eastAsia"/>
          <w:bCs/>
        </w:rPr>
        <w:t>矯正署業囑該</w:t>
      </w:r>
      <w:r w:rsidR="000A32E5">
        <w:rPr>
          <w:rFonts w:hint="eastAsia"/>
          <w:bCs/>
        </w:rPr>
        <w:t>監</w:t>
      </w:r>
      <w:r w:rsidRPr="009C1083">
        <w:rPr>
          <w:rFonts w:hint="eastAsia"/>
          <w:bCs/>
        </w:rPr>
        <w:t>應落實嚴禁視同作業受刑人代為執行公權力等事項，確實檢討改進，並以矯正署112年11月份宣達事項宣達所屬矯正機關，重申嚴禁視同作業收容人執行公權力、管理收容人及代為執行開啟房門等相關事項，且作業內容不得逾越庶務性質範疇。</w:t>
      </w:r>
    </w:p>
    <w:p w14:paraId="4494C801" w14:textId="77777777" w:rsidR="00B7082F" w:rsidRDefault="00C454DC" w:rsidP="007145F5">
      <w:pPr>
        <w:pStyle w:val="3"/>
      </w:pPr>
      <w:r w:rsidRPr="00C454DC">
        <w:rPr>
          <w:rFonts w:hint="eastAsia"/>
        </w:rPr>
        <w:t>法務部11</w:t>
      </w:r>
      <w:r w:rsidR="00B7082F">
        <w:rPr>
          <w:rFonts w:hint="eastAsia"/>
        </w:rPr>
        <w:t>4</w:t>
      </w:r>
      <w:r w:rsidRPr="00C454DC">
        <w:rPr>
          <w:rFonts w:hint="eastAsia"/>
        </w:rPr>
        <w:t>年</w:t>
      </w:r>
      <w:r w:rsidR="00B7082F">
        <w:rPr>
          <w:rFonts w:hint="eastAsia"/>
        </w:rPr>
        <w:t>4</w:t>
      </w:r>
      <w:r w:rsidRPr="00C454DC">
        <w:rPr>
          <w:rFonts w:hint="eastAsia"/>
        </w:rPr>
        <w:t>月</w:t>
      </w:r>
      <w:r w:rsidR="00B7082F">
        <w:rPr>
          <w:rFonts w:hint="eastAsia"/>
        </w:rPr>
        <w:t>16</w:t>
      </w:r>
      <w:r w:rsidRPr="00C454DC">
        <w:rPr>
          <w:rFonts w:hint="eastAsia"/>
        </w:rPr>
        <w:t>日</w:t>
      </w:r>
      <w:r w:rsidR="00B7082F">
        <w:rPr>
          <w:rFonts w:hint="eastAsia"/>
        </w:rPr>
        <w:t>續</w:t>
      </w:r>
      <w:r w:rsidRPr="00C454DC">
        <w:rPr>
          <w:rFonts w:hint="eastAsia"/>
        </w:rPr>
        <w:t>復</w:t>
      </w:r>
      <w:r w:rsidR="00B7082F">
        <w:rPr>
          <w:rStyle w:val="afe"/>
        </w:rPr>
        <w:footnoteReference w:id="10"/>
      </w:r>
      <w:r w:rsidR="00B7082F">
        <w:rPr>
          <w:rFonts w:hint="eastAsia"/>
        </w:rPr>
        <w:t>稱，</w:t>
      </w:r>
      <w:r w:rsidR="00B7082F" w:rsidRPr="009C1083">
        <w:rPr>
          <w:rFonts w:hint="eastAsia"/>
        </w:rPr>
        <w:t>矯正署</w:t>
      </w:r>
      <w:r w:rsidR="00B7082F">
        <w:rPr>
          <w:rFonts w:hint="eastAsia"/>
        </w:rPr>
        <w:t>業</w:t>
      </w:r>
      <w:r w:rsidR="00B7082F" w:rsidRPr="009C1083">
        <w:rPr>
          <w:rFonts w:hint="eastAsia"/>
        </w:rPr>
        <w:t>要求東監檢討改進</w:t>
      </w:r>
      <w:r w:rsidR="00B7082F">
        <w:rPr>
          <w:rFonts w:hint="eastAsia"/>
        </w:rPr>
        <w:t>：</w:t>
      </w:r>
    </w:p>
    <w:p w14:paraId="1AC9AC67" w14:textId="77777777" w:rsidR="003E1048" w:rsidRDefault="009C1083" w:rsidP="00B7082F">
      <w:pPr>
        <w:pStyle w:val="4"/>
      </w:pPr>
      <w:r w:rsidRPr="009C1083">
        <w:rPr>
          <w:rFonts w:hint="eastAsia"/>
        </w:rPr>
        <w:t>有關東監疑似授權視同作業受刑人翻動檢查陳員隨身物品，且未見管理人員在場或從旁督導，是否符合相關規定一節：查東監管理人員係指派視同作業受刑人協助陳員整理分類可攜入違規舍之物品，惟從監視畫面觀之，確實易造成實施檢查誤解之疑慮。基此，矯正署即要求東監檢討改進，此有</w:t>
      </w:r>
      <w:r w:rsidRPr="009C1083">
        <w:t>112</w:t>
      </w:r>
      <w:r w:rsidRPr="009C1083">
        <w:rPr>
          <w:rFonts w:hint="eastAsia"/>
        </w:rPr>
        <w:t>年</w:t>
      </w:r>
      <w:r w:rsidRPr="009C1083">
        <w:t>11</w:t>
      </w:r>
      <w:r w:rsidRPr="009C1083">
        <w:rPr>
          <w:rFonts w:hint="eastAsia"/>
        </w:rPr>
        <w:t>月</w:t>
      </w:r>
      <w:r w:rsidRPr="009C1083">
        <w:t>2</w:t>
      </w:r>
      <w:r w:rsidRPr="009C1083">
        <w:rPr>
          <w:rFonts w:hint="eastAsia"/>
        </w:rPr>
        <w:t>日法授矯字第</w:t>
      </w:r>
      <w:r w:rsidRPr="009C1083">
        <w:t>11201078460</w:t>
      </w:r>
      <w:r w:rsidRPr="009C1083">
        <w:rPr>
          <w:rFonts w:hint="eastAsia"/>
        </w:rPr>
        <w:t>號函可稽</w:t>
      </w:r>
      <w:r w:rsidR="00B7082F">
        <w:rPr>
          <w:rFonts w:hint="eastAsia"/>
        </w:rPr>
        <w:t>。</w:t>
      </w:r>
    </w:p>
    <w:p w14:paraId="45E79D52" w14:textId="77777777" w:rsidR="00B7082F" w:rsidRDefault="00B7082F" w:rsidP="00B7082F">
      <w:pPr>
        <w:pStyle w:val="4"/>
      </w:pPr>
      <w:r>
        <w:rPr>
          <w:rFonts w:hint="eastAsia"/>
        </w:rPr>
        <w:t>該</w:t>
      </w:r>
      <w:r w:rsidRPr="00B7082F">
        <w:rPr>
          <w:rFonts w:hint="eastAsia"/>
        </w:rPr>
        <w:t>部矯正署業囑東監應確實改進，避免再生類案事件，並持續督飭所屬矯正機關，嚴禁視同作業收容人涉入主要核心業務。</w:t>
      </w:r>
    </w:p>
    <w:p w14:paraId="618B2B94" w14:textId="77777777" w:rsidR="00E84D59" w:rsidRDefault="00E84D59" w:rsidP="007145F5">
      <w:pPr>
        <w:pStyle w:val="3"/>
      </w:pPr>
      <w:r>
        <w:rPr>
          <w:rFonts w:hint="eastAsia"/>
        </w:rPr>
        <w:t>詢據法務部表示</w:t>
      </w:r>
      <w:r w:rsidR="001F3FA8">
        <w:rPr>
          <w:rStyle w:val="afe"/>
        </w:rPr>
        <w:footnoteReference w:id="11"/>
      </w:r>
      <w:r>
        <w:rPr>
          <w:rFonts w:hint="eastAsia"/>
        </w:rPr>
        <w:t>：</w:t>
      </w:r>
      <w:r w:rsidRPr="00E84D59">
        <w:rPr>
          <w:rFonts w:hint="eastAsia"/>
        </w:rPr>
        <w:t>從監視畫面觀之，確實易造成實施檢查誤解。基此，矯正署即要求東監檢討改進</w:t>
      </w:r>
      <w:r w:rsidR="001F3FA8">
        <w:rPr>
          <w:rFonts w:hint="eastAsia"/>
        </w:rPr>
        <w:t>在案</w:t>
      </w:r>
      <w:r w:rsidRPr="00E84D59">
        <w:rPr>
          <w:rFonts w:hint="eastAsia"/>
        </w:rPr>
        <w:t>。</w:t>
      </w:r>
    </w:p>
    <w:p w14:paraId="3313AFF9" w14:textId="77777777" w:rsidR="005C55F6" w:rsidRDefault="005C55F6" w:rsidP="007145F5">
      <w:pPr>
        <w:pStyle w:val="3"/>
      </w:pPr>
      <w:r>
        <w:rPr>
          <w:rFonts w:hint="eastAsia"/>
        </w:rPr>
        <w:t>綜上，</w:t>
      </w:r>
      <w:r w:rsidR="00925D0A">
        <w:rPr>
          <w:rFonts w:hint="eastAsia"/>
        </w:rPr>
        <w:t>既</w:t>
      </w:r>
      <w:r w:rsidR="00925D0A" w:rsidRPr="00925D0A">
        <w:rPr>
          <w:rFonts w:hint="eastAsia"/>
        </w:rPr>
        <w:t>往監獄管</w:t>
      </w:r>
      <w:r w:rsidR="00925D0A">
        <w:rPr>
          <w:rFonts w:hint="eastAsia"/>
        </w:rPr>
        <w:t>理</w:t>
      </w:r>
      <w:r w:rsidR="00925D0A" w:rsidRPr="00925D0A">
        <w:rPr>
          <w:rFonts w:hint="eastAsia"/>
        </w:rPr>
        <w:t>人員濫用</w:t>
      </w:r>
      <w:r w:rsidR="00CB4C1E">
        <w:rPr>
          <w:rFonts w:hint="eastAsia"/>
        </w:rPr>
        <w:t>視同作業受刑人</w:t>
      </w:r>
      <w:r w:rsidR="00925D0A" w:rsidRPr="00925D0A">
        <w:rPr>
          <w:rFonts w:hint="eastAsia"/>
        </w:rPr>
        <w:t>行使公權力，以致發生假公濟私或執行偏頗而滋生事故，</w:t>
      </w:r>
      <w:r w:rsidR="001F3FA8">
        <w:rPr>
          <w:rFonts w:hint="eastAsia"/>
        </w:rPr>
        <w:t>主管機關</w:t>
      </w:r>
      <w:r w:rsidR="00925D0A" w:rsidRPr="00925D0A">
        <w:rPr>
          <w:rFonts w:hint="eastAsia"/>
        </w:rPr>
        <w:t>早有函釋明文禁止。</w:t>
      </w:r>
      <w:r w:rsidR="00CB4C1E">
        <w:rPr>
          <w:rFonts w:hint="eastAsia"/>
        </w:rPr>
        <w:t>惟</w:t>
      </w:r>
      <w:r w:rsidR="00665EB1">
        <w:rPr>
          <w:rFonts w:hint="eastAsia"/>
        </w:rPr>
        <w:t>東監</w:t>
      </w:r>
      <w:r>
        <w:rPr>
          <w:rFonts w:hint="eastAsia"/>
        </w:rPr>
        <w:t>管理人員處理本案失當，</w:t>
      </w:r>
      <w:r w:rsidRPr="005C55F6">
        <w:rPr>
          <w:rFonts w:hint="eastAsia"/>
        </w:rPr>
        <w:t>由視同作業受刑人實施</w:t>
      </w:r>
      <w:r w:rsidR="00E14461">
        <w:rPr>
          <w:rFonts w:hint="eastAsia"/>
        </w:rPr>
        <w:t>搜檢及</w:t>
      </w:r>
      <w:r w:rsidRPr="005C55F6">
        <w:rPr>
          <w:rFonts w:hint="eastAsia"/>
        </w:rPr>
        <w:t>檢查</w:t>
      </w:r>
      <w:r>
        <w:rPr>
          <w:rFonts w:hint="eastAsia"/>
        </w:rPr>
        <w:t>，</w:t>
      </w:r>
      <w:r w:rsidR="00D427C6" w:rsidRPr="005C55F6">
        <w:rPr>
          <w:rFonts w:hint="eastAsia"/>
        </w:rPr>
        <w:t>視同</w:t>
      </w:r>
      <w:r w:rsidRPr="005C55F6">
        <w:rPr>
          <w:rFonts w:hint="eastAsia"/>
        </w:rPr>
        <w:t>作業受刑人</w:t>
      </w:r>
      <w:r w:rsidRPr="005C55F6">
        <w:rPr>
          <w:rFonts w:hint="eastAsia"/>
        </w:rPr>
        <w:lastRenderedPageBreak/>
        <w:t>作業項目逾越庶務性質範圍</w:t>
      </w:r>
      <w:r w:rsidR="00D427C6">
        <w:rPr>
          <w:rFonts w:hint="eastAsia"/>
        </w:rPr>
        <w:t>，與</w:t>
      </w:r>
      <w:r w:rsidR="00B7082F">
        <w:rPr>
          <w:rFonts w:hint="eastAsia"/>
        </w:rPr>
        <w:t>首揭</w:t>
      </w:r>
      <w:r w:rsidR="00D427C6">
        <w:rPr>
          <w:rFonts w:hint="eastAsia"/>
        </w:rPr>
        <w:t>相關規定</w:t>
      </w:r>
      <w:r w:rsidR="00B7082F">
        <w:rPr>
          <w:rFonts w:hint="eastAsia"/>
        </w:rPr>
        <w:t>意旨</w:t>
      </w:r>
      <w:r w:rsidR="00D427C6">
        <w:rPr>
          <w:rFonts w:hint="eastAsia"/>
        </w:rPr>
        <w:t>有</w:t>
      </w:r>
      <w:r w:rsidR="00B7082F">
        <w:rPr>
          <w:rFonts w:hint="eastAsia"/>
        </w:rPr>
        <w:t>悖</w:t>
      </w:r>
      <w:r w:rsidR="00D427C6">
        <w:rPr>
          <w:rFonts w:hint="eastAsia"/>
        </w:rPr>
        <w:t>，容有未洽，應予檢討策進。</w:t>
      </w:r>
      <w:r w:rsidR="00AF1BAA">
        <w:rPr>
          <w:rFonts w:hint="eastAsia"/>
        </w:rPr>
        <w:t>法務部允應</w:t>
      </w:r>
      <w:r w:rsidR="001F3FA8">
        <w:rPr>
          <w:rFonts w:hint="eastAsia"/>
        </w:rPr>
        <w:t>落實</w:t>
      </w:r>
      <w:r w:rsidR="00AF1BAA" w:rsidRPr="00B7082F">
        <w:rPr>
          <w:rFonts w:hint="eastAsia"/>
        </w:rPr>
        <w:t>督飭所屬矯正機關，嚴禁視同作業收容人涉入</w:t>
      </w:r>
      <w:r w:rsidR="00925D0A">
        <w:rPr>
          <w:rFonts w:hint="eastAsia"/>
        </w:rPr>
        <w:t>代為管理員執行公權力等</w:t>
      </w:r>
      <w:r w:rsidR="00AF1BAA" w:rsidRPr="00B7082F">
        <w:rPr>
          <w:rFonts w:hint="eastAsia"/>
        </w:rPr>
        <w:t>主要核心業務</w:t>
      </w:r>
      <w:r w:rsidR="00AF1BAA">
        <w:rPr>
          <w:rFonts w:hint="eastAsia"/>
        </w:rPr>
        <w:t>，防範類似案件再度發生。</w:t>
      </w:r>
    </w:p>
    <w:p w14:paraId="1552A9D1" w14:textId="77777777" w:rsidR="00BC4842" w:rsidRDefault="00612C9F" w:rsidP="00DE4238">
      <w:pPr>
        <w:pStyle w:val="2"/>
        <w:rPr>
          <w:b/>
        </w:rPr>
      </w:pPr>
      <w:r w:rsidRPr="00612C9F">
        <w:rPr>
          <w:rFonts w:hint="eastAsia"/>
          <w:b/>
        </w:rPr>
        <w:t>法務部允宜深入研議健全視同作業收容人運作機制，就視同作業收容人之作業內容及管理考核方式，</w:t>
      </w:r>
      <w:r>
        <w:rPr>
          <w:rFonts w:hint="eastAsia"/>
          <w:b/>
        </w:rPr>
        <w:t>研議</w:t>
      </w:r>
      <w:r w:rsidRPr="00612C9F">
        <w:rPr>
          <w:rFonts w:hint="eastAsia"/>
          <w:b/>
        </w:rPr>
        <w:t>制定更嚴謹、明確</w:t>
      </w:r>
      <w:r>
        <w:rPr>
          <w:rFonts w:hint="eastAsia"/>
          <w:b/>
        </w:rPr>
        <w:t>及細緻化</w:t>
      </w:r>
      <w:r w:rsidRPr="00612C9F">
        <w:rPr>
          <w:rFonts w:hint="eastAsia"/>
          <w:b/>
        </w:rPr>
        <w:t>之標準供矯正人員遵循，避免滋生管理弊端；另允應加強督導查察，強化所屬矯正機關視同作業收容人管理與考核，</w:t>
      </w:r>
      <w:r>
        <w:rPr>
          <w:rFonts w:hint="eastAsia"/>
          <w:b/>
        </w:rPr>
        <w:t>俾防治</w:t>
      </w:r>
      <w:r w:rsidRPr="00612C9F">
        <w:rPr>
          <w:rFonts w:hint="eastAsia"/>
          <w:b/>
        </w:rPr>
        <w:t>弊端</w:t>
      </w:r>
      <w:r w:rsidR="00BC4842">
        <w:rPr>
          <w:rFonts w:hint="eastAsia"/>
          <w:b/>
        </w:rPr>
        <w:t>：</w:t>
      </w:r>
    </w:p>
    <w:p w14:paraId="1F497FE9" w14:textId="77777777" w:rsidR="00BC4842" w:rsidRDefault="00B20C2D" w:rsidP="00BC4842">
      <w:pPr>
        <w:pStyle w:val="3"/>
      </w:pPr>
      <w:r w:rsidRPr="005C51A2">
        <w:rPr>
          <w:rFonts w:hint="eastAsia"/>
        </w:rPr>
        <w:t>按法務部組織法第1條及第2條規定：「行政院為辦理全國</w:t>
      </w:r>
      <w:r w:rsidRPr="009008A5">
        <w:rPr>
          <w:rFonts w:hAnsi="標楷體"/>
        </w:rPr>
        <w:t>……</w:t>
      </w:r>
      <w:r w:rsidRPr="005C51A2">
        <w:rPr>
          <w:rFonts w:hint="eastAsia"/>
        </w:rPr>
        <w:t>犯罪矯正業務，特設法務部；該部掌理所屬機關（構）辦理……</w:t>
      </w:r>
      <w:r w:rsidRPr="005F24C4">
        <w:rPr>
          <w:rFonts w:hint="eastAsia"/>
        </w:rPr>
        <w:t>矯正之指導及監督事項。」次按</w:t>
      </w:r>
      <w:r w:rsidRPr="005F24C4">
        <w:t>監獄行刑法第</w:t>
      </w:r>
      <w:r w:rsidRPr="005F24C4">
        <w:rPr>
          <w:rFonts w:hint="eastAsia"/>
        </w:rPr>
        <w:t>2</w:t>
      </w:r>
      <w:r w:rsidRPr="005F24C4">
        <w:t>條規定：「</w:t>
      </w:r>
      <w:r w:rsidRPr="005F24C4">
        <w:rPr>
          <w:rFonts w:hint="eastAsia"/>
        </w:rPr>
        <w:t>（第1項）本法之主管機關為法務部。（第2項）監獄之監督機關為法務部矯正署。（第3項）監督機關應派員視察監獄，每季至少一次。（第4項）少年法院法官、檢察官執行刑罰有關事項，得隨時訪視少年矯正學校、監獄。」復</w:t>
      </w:r>
      <w:r w:rsidRPr="005C51A2">
        <w:rPr>
          <w:rFonts w:hint="eastAsia"/>
        </w:rPr>
        <w:t>按典獄長處理監獄事務，並指揮、監督所屬人員；副典獄長襄助典獄長處理監獄事務，查矯正署監獄辦事細則第2條</w:t>
      </w:r>
      <w:r>
        <w:rPr>
          <w:rFonts w:hint="eastAsia"/>
        </w:rPr>
        <w:t>均</w:t>
      </w:r>
      <w:r w:rsidRPr="005C51A2">
        <w:rPr>
          <w:rFonts w:hint="eastAsia"/>
        </w:rPr>
        <w:t>定有明文。</w:t>
      </w:r>
    </w:p>
    <w:p w14:paraId="61BCBDF9" w14:textId="77777777" w:rsidR="00BC4842" w:rsidRDefault="00762C02" w:rsidP="00BC4842">
      <w:pPr>
        <w:pStyle w:val="3"/>
      </w:pPr>
      <w:r w:rsidRPr="00762C02">
        <w:rPr>
          <w:rFonts w:hint="eastAsia"/>
        </w:rPr>
        <w:t>「法務部矯正署所屬矯正機關視同作業收容人管理與考核參考指引」</w:t>
      </w:r>
      <w:r w:rsidR="00D7466A" w:rsidRPr="00D7466A">
        <w:rPr>
          <w:rFonts w:hint="eastAsia"/>
        </w:rPr>
        <w:t>第伍-二「視同作業考核注意事項」規定：「需用單位應按月列冊考核視同作業收容人。</w:t>
      </w:r>
      <w:r w:rsidR="00D7466A" w:rsidRPr="00D7466A">
        <w:rPr>
          <w:rFonts w:hint="eastAsia"/>
          <w:b/>
          <w:u w:val="single"/>
        </w:rPr>
        <w:t>考核內容除查察是否逾越庶務性質範疇，及是否涉入核心業務外</w:t>
      </w:r>
      <w:r w:rsidR="00D7466A" w:rsidRPr="00D7466A">
        <w:rPr>
          <w:rFonts w:hint="eastAsia"/>
        </w:rPr>
        <w:t>，</w:t>
      </w:r>
      <w:r w:rsidR="00D7466A" w:rsidRPr="00B20C2D">
        <w:rPr>
          <w:rFonts w:hAnsi="標楷體"/>
        </w:rPr>
        <w:t>……</w:t>
      </w:r>
      <w:r w:rsidR="00D7466A" w:rsidRPr="00D7466A">
        <w:rPr>
          <w:rFonts w:hint="eastAsia"/>
        </w:rPr>
        <w:t>，如有發現</w:t>
      </w:r>
      <w:r w:rsidR="00D7466A" w:rsidRPr="00B20C2D">
        <w:rPr>
          <w:rFonts w:hAnsi="標楷體"/>
        </w:rPr>
        <w:t>……</w:t>
      </w:r>
      <w:r w:rsidR="00D7466A" w:rsidRPr="00D7466A">
        <w:rPr>
          <w:rFonts w:hint="eastAsia"/>
        </w:rPr>
        <w:t>異常、或</w:t>
      </w:r>
      <w:r w:rsidR="00D7466A" w:rsidRPr="00B20C2D">
        <w:rPr>
          <w:rFonts w:hAnsi="標楷體"/>
        </w:rPr>
        <w:t>……</w:t>
      </w:r>
      <w:r w:rsidR="00D7466A" w:rsidRPr="00D7466A">
        <w:rPr>
          <w:rFonts w:hint="eastAsia"/>
        </w:rPr>
        <w:t>有合理懷疑不當嫌疑時，即應深入查明。」同指引陸、</w:t>
      </w:r>
      <w:r w:rsidR="00032B92" w:rsidRPr="00D7466A">
        <w:rPr>
          <w:rFonts w:hint="eastAsia"/>
        </w:rPr>
        <w:t>「</w:t>
      </w:r>
      <w:r w:rsidR="00D7466A" w:rsidRPr="00D7466A">
        <w:rPr>
          <w:rFonts w:hint="eastAsia"/>
        </w:rPr>
        <w:t>視同作業查察注意事項」，對各級管理、督導人員查察、抽查頻率、次數及應確實登載紀錄等，均有明文規定</w:t>
      </w:r>
      <w:r w:rsidR="00D7466A" w:rsidRPr="00D7466A">
        <w:rPr>
          <w:vertAlign w:val="superscript"/>
        </w:rPr>
        <w:footnoteReference w:id="12"/>
      </w:r>
      <w:r w:rsidR="00D7466A" w:rsidRPr="00D7466A">
        <w:rPr>
          <w:rFonts w:hint="eastAsia"/>
        </w:rPr>
        <w:t>；同指引柒亦規定：「各機關應依本指引加強視同作業管理及考</w:t>
      </w:r>
      <w:r w:rsidR="00D7466A" w:rsidRPr="00D7466A">
        <w:rPr>
          <w:rFonts w:hint="eastAsia"/>
        </w:rPr>
        <w:lastRenderedPageBreak/>
        <w:t>核，且</w:t>
      </w:r>
      <w:r w:rsidR="00D7466A" w:rsidRPr="00D7466A">
        <w:rPr>
          <w:rFonts w:hint="eastAsia"/>
          <w:b/>
          <w:u w:val="single"/>
        </w:rPr>
        <w:t>各級督導人員亦應負起督導責任</w:t>
      </w:r>
      <w:r w:rsidR="00D7466A" w:rsidRPr="00D7466A">
        <w:rPr>
          <w:rFonts w:hint="eastAsia"/>
        </w:rPr>
        <w:t>，另本署將不定期抽查或派員實地查察辦理情形。」</w:t>
      </w:r>
    </w:p>
    <w:p w14:paraId="20D0D95E" w14:textId="77777777" w:rsidR="00BC4842" w:rsidRDefault="00762C02" w:rsidP="00BC4842">
      <w:pPr>
        <w:pStyle w:val="3"/>
      </w:pPr>
      <w:r>
        <w:rPr>
          <w:rFonts w:hint="eastAsia"/>
        </w:rPr>
        <w:t>查據法務部</w:t>
      </w:r>
      <w:r w:rsidR="00BB6209">
        <w:rPr>
          <w:rFonts w:hint="eastAsia"/>
        </w:rPr>
        <w:t>對</w:t>
      </w:r>
      <w:r w:rsidR="00BB6209" w:rsidRPr="00D7466A">
        <w:rPr>
          <w:rFonts w:hint="eastAsia"/>
        </w:rPr>
        <w:t>「</w:t>
      </w:r>
      <w:r w:rsidR="00BB6209" w:rsidRPr="00AF1BAA">
        <w:rPr>
          <w:rFonts w:hint="eastAsia"/>
        </w:rPr>
        <w:t>查察視同作業收容人管考業務</w:t>
      </w:r>
      <w:r w:rsidR="00BB6209" w:rsidRPr="00D7466A">
        <w:rPr>
          <w:rFonts w:hint="eastAsia"/>
        </w:rPr>
        <w:t>」</w:t>
      </w:r>
      <w:r>
        <w:rPr>
          <w:rFonts w:hint="eastAsia"/>
        </w:rPr>
        <w:t>表示</w:t>
      </w:r>
      <w:r w:rsidR="00BB6209">
        <w:rPr>
          <w:rFonts w:hint="eastAsia"/>
        </w:rPr>
        <w:t>：</w:t>
      </w:r>
    </w:p>
    <w:p w14:paraId="072FB1CF" w14:textId="77777777" w:rsidR="00AF1BAA" w:rsidRDefault="00AF1BAA" w:rsidP="00AF1BAA">
      <w:pPr>
        <w:pStyle w:val="4"/>
      </w:pPr>
      <w:r w:rsidRPr="00AF1BAA">
        <w:rPr>
          <w:rFonts w:hint="eastAsia"/>
        </w:rPr>
        <w:t>查</w:t>
      </w:r>
      <w:r w:rsidR="004D6AB3">
        <w:rPr>
          <w:rFonts w:hint="eastAsia"/>
        </w:rPr>
        <w:t>該部</w:t>
      </w:r>
      <w:r w:rsidRPr="00AF1BAA">
        <w:rPr>
          <w:rFonts w:hint="eastAsia"/>
        </w:rPr>
        <w:t>矯正署依據前開函頒指引，不定期前往所屬矯正機關實地查察視同作業收容人管考業務，相關查察日期及發現問題，詳如查察狀況一覽表</w:t>
      </w:r>
      <w:r w:rsidRPr="00AF1BAA">
        <w:t>(</w:t>
      </w:r>
      <w:r w:rsidR="00357FF0">
        <w:rPr>
          <w:rFonts w:hint="eastAsia"/>
        </w:rPr>
        <w:t>略</w:t>
      </w:r>
      <w:r w:rsidRPr="00AF1BAA">
        <w:t>)</w:t>
      </w:r>
    </w:p>
    <w:p w14:paraId="4BC510B0" w14:textId="77777777" w:rsidR="00AF1BAA" w:rsidRDefault="00AF1BAA" w:rsidP="00AF1BAA">
      <w:pPr>
        <w:pStyle w:val="4"/>
      </w:pPr>
      <w:r w:rsidRPr="00AF1BAA">
        <w:rPr>
          <w:rFonts w:hint="eastAsia"/>
        </w:rPr>
        <w:t>併附東監視同作業收容人考核月報表及查察紀錄等書面資料</w:t>
      </w:r>
      <w:r w:rsidRPr="00AF1BAA">
        <w:t>(</w:t>
      </w:r>
      <w:r w:rsidR="00357FF0">
        <w:rPr>
          <w:rFonts w:hint="eastAsia"/>
        </w:rPr>
        <w:t>略</w:t>
      </w:r>
      <w:r w:rsidRPr="00AF1BAA">
        <w:t>)</w:t>
      </w:r>
      <w:r w:rsidRPr="00AF1BAA">
        <w:rPr>
          <w:rFonts w:hint="eastAsia"/>
        </w:rPr>
        <w:t>。</w:t>
      </w:r>
    </w:p>
    <w:p w14:paraId="621E1C82" w14:textId="77777777" w:rsidR="00AF1BAA" w:rsidRDefault="00AF1BAA" w:rsidP="00AF1BAA">
      <w:pPr>
        <w:pStyle w:val="4"/>
      </w:pPr>
      <w:r w:rsidRPr="00AF1BAA">
        <w:rPr>
          <w:rFonts w:hint="eastAsia"/>
        </w:rPr>
        <w:t>有關視同作業收容人作業內容及管理考核是否尚待訂定更為嚴謹明確之標準，提供矯正人員遵循部分：查矯正署為提升視同作業收容人之管考業務，彙整歷年視同作業相關函示規範，於113年6月11日訂定「法務部矯正署所屬矯正機關視同作業收容人管理與考核參考指引」，目的係以提供所屬矯正機關人員有所遵循，後續將視執行狀況滾動檢討該指引內容，俾有效降低管理風險。</w:t>
      </w:r>
    </w:p>
    <w:p w14:paraId="383888A2" w14:textId="77777777" w:rsidR="00BB6209" w:rsidRDefault="00BB6209" w:rsidP="00BB6209">
      <w:pPr>
        <w:pStyle w:val="3"/>
      </w:pPr>
      <w:r>
        <w:rPr>
          <w:rFonts w:hint="eastAsia"/>
        </w:rPr>
        <w:t>嗣法務部針對</w:t>
      </w:r>
      <w:r w:rsidRPr="00BB6209">
        <w:rPr>
          <w:rFonts w:hint="eastAsia"/>
        </w:rPr>
        <w:t>「查察視同作業收容人管考業務」</w:t>
      </w:r>
      <w:r>
        <w:rPr>
          <w:rFonts w:hint="eastAsia"/>
        </w:rPr>
        <w:t>補充說明</w:t>
      </w:r>
      <w:r>
        <w:rPr>
          <w:rStyle w:val="afe"/>
        </w:rPr>
        <w:footnoteReference w:id="13"/>
      </w:r>
      <w:r>
        <w:rPr>
          <w:rFonts w:hint="eastAsia"/>
        </w:rPr>
        <w:t>到院要以：</w:t>
      </w:r>
    </w:p>
    <w:p w14:paraId="6BDE8DC9" w14:textId="77777777" w:rsidR="00BB6209" w:rsidRDefault="00BB6209" w:rsidP="00BB6209">
      <w:pPr>
        <w:pStyle w:val="3"/>
        <w:numPr>
          <w:ilvl w:val="0"/>
          <w:numId w:val="0"/>
        </w:numPr>
        <w:ind w:left="1361" w:firstLineChars="200" w:firstLine="640"/>
      </w:pPr>
      <w:r w:rsidRPr="00BB6209">
        <w:rPr>
          <w:rFonts w:hint="eastAsia"/>
        </w:rPr>
        <w:t>有關東監辦理考核月報表及查察紀錄簿等業務，是否符規定，及有無應檢討策進之處一節：據查東監辦理考核月報表及查察紀錄簿之業務，經檢視尚符合矯正署視同作業收容人管理與考核參考指引之規定，達到定期與不定期管考視同作業收容人業務之效。矯正署後續亦將持續追蹤機關辦理情形，並適時滾動檢討相關規定有無需調整之處，以符實需。</w:t>
      </w:r>
    </w:p>
    <w:p w14:paraId="53F2372D" w14:textId="77777777" w:rsidR="00A77929" w:rsidRPr="00A77929" w:rsidRDefault="00C95A61" w:rsidP="00C95A61">
      <w:pPr>
        <w:pStyle w:val="3"/>
      </w:pPr>
      <w:r w:rsidRPr="00BB6209">
        <w:rPr>
          <w:rFonts w:ascii="Times New Roman" w:hAnsi="Times New Roman" w:hint="eastAsia"/>
          <w:kern w:val="2"/>
          <w:szCs w:val="32"/>
        </w:rPr>
        <w:t>卷查</w:t>
      </w:r>
      <w:r w:rsidR="00BB6209" w:rsidRPr="00BB6209">
        <w:rPr>
          <w:rFonts w:ascii="Times New Roman" w:hAnsi="Times New Roman" w:hint="eastAsia"/>
          <w:kern w:val="2"/>
          <w:szCs w:val="32"/>
        </w:rPr>
        <w:t>「法務部矯正署對所屬各機關視同作業收容人業務實地查察狀況一覽表」</w:t>
      </w:r>
      <w:r w:rsidR="00BB6209">
        <w:rPr>
          <w:rFonts w:ascii="Times New Roman" w:hAnsi="Times New Roman" w:hint="eastAsia"/>
          <w:kern w:val="2"/>
          <w:szCs w:val="32"/>
        </w:rPr>
        <w:t>，</w:t>
      </w:r>
      <w:r w:rsidRPr="00BB6209">
        <w:rPr>
          <w:rFonts w:ascii="Times New Roman" w:hAnsi="Times New Roman" w:hint="eastAsia"/>
          <w:kern w:val="2"/>
          <w:szCs w:val="32"/>
        </w:rPr>
        <w:t>仍有多件</w:t>
      </w:r>
      <w:r w:rsidR="00BB6209" w:rsidRPr="00BB6209">
        <w:rPr>
          <w:rFonts w:ascii="Times New Roman" w:hAnsi="Times New Roman" w:hint="eastAsia"/>
          <w:kern w:val="2"/>
          <w:szCs w:val="32"/>
        </w:rPr>
        <w:t>視同作業收容人之工作內容涉及核心業務問題</w:t>
      </w:r>
      <w:r w:rsidR="0043398B">
        <w:rPr>
          <w:rFonts w:ascii="Times New Roman" w:hAnsi="Times New Roman" w:hint="eastAsia"/>
          <w:kern w:val="2"/>
          <w:szCs w:val="32"/>
        </w:rPr>
        <w:t>，及</w:t>
      </w:r>
      <w:r w:rsidR="0043398B" w:rsidRPr="0043398B">
        <w:rPr>
          <w:rFonts w:ascii="Times New Roman" w:hAnsi="Times New Roman" w:hint="eastAsia"/>
          <w:kern w:val="2"/>
          <w:szCs w:val="32"/>
        </w:rPr>
        <w:t>疑有逾越庶務性質範疇</w:t>
      </w:r>
      <w:r w:rsidR="0043398B" w:rsidRPr="0043398B">
        <w:rPr>
          <w:rFonts w:ascii="Times New Roman" w:hAnsi="Times New Roman" w:hint="eastAsia"/>
          <w:kern w:val="2"/>
          <w:szCs w:val="32"/>
        </w:rPr>
        <w:lastRenderedPageBreak/>
        <w:t>之情形</w:t>
      </w:r>
      <w:r w:rsidR="0043398B">
        <w:rPr>
          <w:rFonts w:ascii="Times New Roman" w:hAnsi="Times New Roman" w:hint="eastAsia"/>
          <w:kern w:val="2"/>
          <w:szCs w:val="32"/>
        </w:rPr>
        <w:t>，暨</w:t>
      </w:r>
      <w:r w:rsidR="0043398B" w:rsidRPr="0043398B">
        <w:rPr>
          <w:rFonts w:ascii="Times New Roman" w:hAnsi="Times New Roman" w:hint="eastAsia"/>
          <w:kern w:val="2"/>
          <w:szCs w:val="32"/>
        </w:rPr>
        <w:t>接見物</w:t>
      </w:r>
      <w:r w:rsidR="00340538">
        <w:rPr>
          <w:rFonts w:ascii="Times New Roman" w:hAnsi="Times New Roman" w:hint="eastAsia"/>
          <w:kern w:val="2"/>
          <w:szCs w:val="32"/>
        </w:rPr>
        <w:t>品</w:t>
      </w:r>
      <w:r w:rsidR="0043398B" w:rsidRPr="0043398B">
        <w:rPr>
          <w:rFonts w:ascii="Times New Roman" w:hAnsi="Times New Roman" w:hint="eastAsia"/>
          <w:kern w:val="2"/>
          <w:szCs w:val="32"/>
        </w:rPr>
        <w:t>檢</w:t>
      </w:r>
      <w:r w:rsidR="00340538">
        <w:rPr>
          <w:rFonts w:ascii="Times New Roman" w:hAnsi="Times New Roman" w:hint="eastAsia"/>
          <w:kern w:val="2"/>
          <w:szCs w:val="32"/>
        </w:rPr>
        <w:t>查</w:t>
      </w:r>
      <w:r w:rsidR="0043398B" w:rsidRPr="0043398B">
        <w:rPr>
          <w:rFonts w:ascii="Times New Roman" w:hAnsi="Times New Roman" w:hint="eastAsia"/>
          <w:kern w:val="2"/>
          <w:szCs w:val="32"/>
        </w:rPr>
        <w:t>有視同作業</w:t>
      </w:r>
      <w:r w:rsidR="00340538">
        <w:rPr>
          <w:rFonts w:ascii="Times New Roman" w:hAnsi="Times New Roman" w:hint="eastAsia"/>
          <w:kern w:val="2"/>
          <w:szCs w:val="32"/>
        </w:rPr>
        <w:t>收容人</w:t>
      </w:r>
      <w:r w:rsidR="0043398B" w:rsidRPr="0043398B">
        <w:rPr>
          <w:rFonts w:ascii="Times New Roman" w:hAnsi="Times New Roman" w:hint="eastAsia"/>
          <w:kern w:val="2"/>
          <w:szCs w:val="32"/>
        </w:rPr>
        <w:t>協助檢查送入飲食情形</w:t>
      </w:r>
      <w:r w:rsidR="0043398B">
        <w:rPr>
          <w:rFonts w:ascii="Times New Roman" w:hAnsi="Times New Roman" w:hint="eastAsia"/>
          <w:kern w:val="2"/>
          <w:szCs w:val="32"/>
        </w:rPr>
        <w:t>等</w:t>
      </w:r>
      <w:r w:rsidR="0043398B" w:rsidRPr="00BB6209">
        <w:rPr>
          <w:rFonts w:ascii="Times New Roman" w:hAnsi="Times New Roman" w:hint="eastAsia"/>
          <w:kern w:val="2"/>
          <w:szCs w:val="32"/>
        </w:rPr>
        <w:t>情事</w:t>
      </w:r>
      <w:r w:rsidRPr="00BB6209">
        <w:rPr>
          <w:rFonts w:ascii="Times New Roman" w:hAnsi="Times New Roman" w:hint="eastAsia"/>
          <w:kern w:val="2"/>
          <w:szCs w:val="32"/>
        </w:rPr>
        <w:t>，</w:t>
      </w:r>
      <w:r w:rsidR="0043398B">
        <w:rPr>
          <w:rFonts w:ascii="Times New Roman" w:hAnsi="Times New Roman" w:hint="eastAsia"/>
          <w:kern w:val="2"/>
          <w:szCs w:val="32"/>
        </w:rPr>
        <w:t>甚至有</w:t>
      </w:r>
      <w:r w:rsidR="0043398B" w:rsidRPr="0043398B">
        <w:rPr>
          <w:rFonts w:ascii="Times New Roman" w:hAnsi="Times New Roman" w:hint="eastAsia"/>
          <w:kern w:val="2"/>
          <w:szCs w:val="32"/>
        </w:rPr>
        <w:t>漏未考核之情</w:t>
      </w:r>
      <w:r w:rsidR="00612C9F">
        <w:rPr>
          <w:rFonts w:ascii="Times New Roman" w:hAnsi="Times New Roman" w:hint="eastAsia"/>
          <w:kern w:val="2"/>
          <w:szCs w:val="32"/>
        </w:rPr>
        <w:t>狀</w:t>
      </w:r>
      <w:r w:rsidR="0043398B">
        <w:rPr>
          <w:rFonts w:ascii="Times New Roman" w:hAnsi="Times New Roman" w:hint="eastAsia"/>
          <w:kern w:val="2"/>
          <w:szCs w:val="32"/>
        </w:rPr>
        <w:t>，</w:t>
      </w:r>
      <w:r w:rsidRPr="00BB6209">
        <w:rPr>
          <w:rFonts w:ascii="Times New Roman" w:hAnsi="Times New Roman" w:hint="eastAsia"/>
          <w:kern w:val="2"/>
          <w:szCs w:val="32"/>
        </w:rPr>
        <w:t>凸顯視同作業收容人之作業內容及管理考核方式</w:t>
      </w:r>
      <w:r w:rsidR="0043398B">
        <w:rPr>
          <w:rFonts w:ascii="Times New Roman" w:hAnsi="Times New Roman" w:hint="eastAsia"/>
          <w:kern w:val="2"/>
          <w:szCs w:val="32"/>
        </w:rPr>
        <w:t>未盡落實，洵有流於形式，亟待檢討。另法務部</w:t>
      </w:r>
      <w:r w:rsidRPr="00BB6209">
        <w:rPr>
          <w:rFonts w:ascii="Times New Roman" w:hAnsi="Times New Roman" w:hint="eastAsia"/>
          <w:kern w:val="2"/>
          <w:szCs w:val="32"/>
        </w:rPr>
        <w:t>是否尚待制定更嚴謹、明確之標準供矯正人員遵循，避免滋生管理弊端，</w:t>
      </w:r>
      <w:r w:rsidR="0043398B">
        <w:rPr>
          <w:rFonts w:ascii="Times New Roman" w:hAnsi="Times New Roman" w:hint="eastAsia"/>
          <w:kern w:val="2"/>
          <w:szCs w:val="32"/>
        </w:rPr>
        <w:t>亦允應一併</w:t>
      </w:r>
      <w:r w:rsidR="00A77929">
        <w:rPr>
          <w:rFonts w:ascii="Times New Roman" w:hAnsi="Times New Roman" w:hint="eastAsia"/>
          <w:kern w:val="2"/>
          <w:szCs w:val="32"/>
        </w:rPr>
        <w:t>深入</w:t>
      </w:r>
      <w:r w:rsidR="0043398B">
        <w:rPr>
          <w:rFonts w:ascii="Times New Roman" w:hAnsi="Times New Roman" w:hint="eastAsia"/>
          <w:kern w:val="2"/>
          <w:szCs w:val="32"/>
        </w:rPr>
        <w:t>研議</w:t>
      </w:r>
      <w:r w:rsidR="00612C9F">
        <w:rPr>
          <w:rFonts w:ascii="Times New Roman" w:hAnsi="Times New Roman" w:hint="eastAsia"/>
          <w:kern w:val="2"/>
          <w:szCs w:val="32"/>
        </w:rPr>
        <w:t>、策進</w:t>
      </w:r>
      <w:r w:rsidR="00A77929">
        <w:rPr>
          <w:rFonts w:ascii="Times New Roman" w:hAnsi="Times New Roman" w:hint="eastAsia"/>
          <w:kern w:val="2"/>
          <w:szCs w:val="32"/>
        </w:rPr>
        <w:t>。</w:t>
      </w:r>
    </w:p>
    <w:p w14:paraId="0E3BAD91" w14:textId="77777777" w:rsidR="00833EF4" w:rsidRPr="00833EF4" w:rsidRDefault="00833EF4" w:rsidP="00C95A61">
      <w:pPr>
        <w:pStyle w:val="3"/>
      </w:pPr>
      <w:r>
        <w:rPr>
          <w:rFonts w:hint="eastAsia"/>
        </w:rPr>
        <w:t>詢據法務部表示，該</w:t>
      </w:r>
      <w:r w:rsidRPr="00833EF4">
        <w:rPr>
          <w:rFonts w:hint="eastAsia"/>
        </w:rPr>
        <w:t>部後續將視執行狀況滾動檢討「法務部矯正署所屬矯正機關視同作業收容人管理與考核參考指引」內容，俾有效降低管理風險。</w:t>
      </w:r>
    </w:p>
    <w:p w14:paraId="227E3C97" w14:textId="77777777" w:rsidR="00C95A61" w:rsidRPr="00762C02" w:rsidRDefault="00A77929" w:rsidP="00C95A61">
      <w:pPr>
        <w:pStyle w:val="3"/>
      </w:pPr>
      <w:r>
        <w:rPr>
          <w:rFonts w:ascii="Times New Roman" w:hAnsi="Times New Roman" w:hint="eastAsia"/>
          <w:kern w:val="2"/>
          <w:szCs w:val="32"/>
        </w:rPr>
        <w:t>經核，</w:t>
      </w:r>
      <w:r w:rsidR="00E30596" w:rsidRPr="00E30596">
        <w:rPr>
          <w:rFonts w:ascii="Times New Roman" w:hAnsi="Times New Roman" w:hint="eastAsia"/>
          <w:kern w:val="2"/>
          <w:szCs w:val="32"/>
        </w:rPr>
        <w:t>視同作業收容人倘未能落實管理與考核，極易發生風紀或貪瀆等弊端</w:t>
      </w:r>
      <w:r w:rsidR="00E30596">
        <w:rPr>
          <w:rStyle w:val="afe"/>
          <w:rFonts w:ascii="Times New Roman" w:hAnsi="Times New Roman"/>
          <w:kern w:val="2"/>
          <w:szCs w:val="32"/>
        </w:rPr>
        <w:footnoteReference w:id="14"/>
      </w:r>
      <w:r w:rsidR="00E30596">
        <w:rPr>
          <w:rFonts w:hAnsi="標楷體" w:hint="eastAsia"/>
          <w:kern w:val="2"/>
          <w:szCs w:val="32"/>
        </w:rPr>
        <w:t>！</w:t>
      </w:r>
      <w:r w:rsidR="00E30596">
        <w:rPr>
          <w:rFonts w:ascii="Times New Roman" w:hAnsi="Times New Roman" w:hint="eastAsia"/>
          <w:kern w:val="2"/>
          <w:szCs w:val="32"/>
        </w:rPr>
        <w:t>爰此，</w:t>
      </w:r>
      <w:r w:rsidR="00C95A61" w:rsidRPr="00BB6209">
        <w:rPr>
          <w:rFonts w:ascii="Times New Roman" w:hAnsi="Times New Roman" w:hint="eastAsia"/>
          <w:kern w:val="2"/>
          <w:szCs w:val="32"/>
        </w:rPr>
        <w:t>法務部允</w:t>
      </w:r>
      <w:r>
        <w:rPr>
          <w:rFonts w:ascii="Times New Roman" w:hAnsi="Times New Roman" w:hint="eastAsia"/>
          <w:kern w:val="2"/>
          <w:szCs w:val="32"/>
        </w:rPr>
        <w:t>宜深入研議健全</w:t>
      </w:r>
      <w:r w:rsidRPr="00A77929">
        <w:rPr>
          <w:rFonts w:ascii="Times New Roman" w:hAnsi="Times New Roman" w:hint="eastAsia"/>
          <w:kern w:val="2"/>
          <w:szCs w:val="32"/>
        </w:rPr>
        <w:t>視同作業收容人</w:t>
      </w:r>
      <w:r>
        <w:rPr>
          <w:rFonts w:ascii="Times New Roman" w:hAnsi="Times New Roman" w:hint="eastAsia"/>
          <w:kern w:val="2"/>
          <w:szCs w:val="32"/>
        </w:rPr>
        <w:t>運作機制，</w:t>
      </w:r>
      <w:r w:rsidRPr="00A77929">
        <w:rPr>
          <w:rFonts w:ascii="Times New Roman" w:hAnsi="Times New Roman" w:hint="eastAsia"/>
          <w:kern w:val="2"/>
          <w:szCs w:val="32"/>
        </w:rPr>
        <w:t>就視同作業收容人之作業內容及管理考核方式，制定更嚴謹、明確</w:t>
      </w:r>
      <w:r w:rsidR="00612C9F">
        <w:rPr>
          <w:rFonts w:ascii="Times New Roman" w:hAnsi="Times New Roman" w:hint="eastAsia"/>
          <w:kern w:val="2"/>
          <w:szCs w:val="32"/>
        </w:rPr>
        <w:t>及細緻化</w:t>
      </w:r>
      <w:r w:rsidRPr="00A77929">
        <w:rPr>
          <w:rFonts w:ascii="Times New Roman" w:hAnsi="Times New Roman" w:hint="eastAsia"/>
          <w:kern w:val="2"/>
          <w:szCs w:val="32"/>
        </w:rPr>
        <w:t>之標準供矯正人員遵循，避免滋生管理弊端；另允應</w:t>
      </w:r>
      <w:r w:rsidR="00C95A61" w:rsidRPr="00BB6209">
        <w:rPr>
          <w:rFonts w:ascii="Times New Roman" w:hAnsi="Times New Roman" w:hint="eastAsia"/>
          <w:kern w:val="2"/>
          <w:szCs w:val="32"/>
        </w:rPr>
        <w:t>加強督導查察，</w:t>
      </w:r>
      <w:r w:rsidR="004A249E" w:rsidRPr="004A249E">
        <w:rPr>
          <w:rFonts w:ascii="Times New Roman" w:hAnsi="Times New Roman" w:hint="eastAsia"/>
          <w:kern w:val="2"/>
          <w:szCs w:val="32"/>
        </w:rPr>
        <w:t>俾利即時發現異常，以防範違失及弊端</w:t>
      </w:r>
      <w:r w:rsidR="0010516F">
        <w:rPr>
          <w:rFonts w:ascii="Times New Roman" w:hAnsi="Times New Roman" w:hint="eastAsia"/>
          <w:kern w:val="2"/>
          <w:szCs w:val="32"/>
        </w:rPr>
        <w:t>，</w:t>
      </w:r>
      <w:r>
        <w:rPr>
          <w:rFonts w:ascii="Times New Roman" w:hAnsi="Times New Roman" w:hint="eastAsia"/>
          <w:kern w:val="2"/>
          <w:szCs w:val="32"/>
        </w:rPr>
        <w:t>強化</w:t>
      </w:r>
      <w:r w:rsidRPr="00A77929">
        <w:rPr>
          <w:rFonts w:ascii="Times New Roman" w:hAnsi="Times New Roman" w:hint="eastAsia"/>
          <w:kern w:val="2"/>
          <w:szCs w:val="32"/>
        </w:rPr>
        <w:t>所屬矯正機關視同作業收容人管理與考核</w:t>
      </w:r>
      <w:r>
        <w:rPr>
          <w:rFonts w:ascii="Times New Roman" w:hAnsi="Times New Roman" w:hint="eastAsia"/>
          <w:kern w:val="2"/>
          <w:szCs w:val="32"/>
        </w:rPr>
        <w:t>，</w:t>
      </w:r>
      <w:r w:rsidR="007C4BB5" w:rsidRPr="00BB6209">
        <w:rPr>
          <w:rFonts w:ascii="Times New Roman" w:hAnsi="Times New Roman" w:hint="eastAsia"/>
          <w:kern w:val="2"/>
          <w:szCs w:val="32"/>
        </w:rPr>
        <w:t>機關責由單位主管依指引加強考核</w:t>
      </w:r>
      <w:r>
        <w:rPr>
          <w:rFonts w:ascii="Times New Roman" w:hAnsi="Times New Roman" w:hint="eastAsia"/>
          <w:kern w:val="2"/>
          <w:szCs w:val="32"/>
        </w:rPr>
        <w:t>，</w:t>
      </w:r>
      <w:r w:rsidR="007C4BB5" w:rsidRPr="00BB6209">
        <w:rPr>
          <w:rFonts w:ascii="Times New Roman" w:hAnsi="Times New Roman" w:hint="eastAsia"/>
          <w:kern w:val="2"/>
          <w:szCs w:val="32"/>
        </w:rPr>
        <w:t>並於勤前教育加強宣導應依相關指引辦理視同作業管理及考核</w:t>
      </w:r>
      <w:r>
        <w:rPr>
          <w:rFonts w:ascii="Times New Roman" w:hAnsi="Times New Roman" w:hint="eastAsia"/>
          <w:kern w:val="2"/>
          <w:szCs w:val="32"/>
        </w:rPr>
        <w:t>，</w:t>
      </w:r>
      <w:r w:rsidR="00C95A61" w:rsidRPr="00BB6209">
        <w:rPr>
          <w:rFonts w:ascii="Times New Roman" w:hAnsi="Times New Roman" w:hint="eastAsia"/>
          <w:kern w:val="2"/>
          <w:szCs w:val="32"/>
        </w:rPr>
        <w:t>以落實</w:t>
      </w:r>
      <w:r>
        <w:rPr>
          <w:rFonts w:ascii="Times New Roman" w:hAnsi="Times New Roman" w:hint="eastAsia"/>
          <w:kern w:val="2"/>
          <w:szCs w:val="32"/>
        </w:rPr>
        <w:t>政府健全</w:t>
      </w:r>
      <w:r w:rsidR="00340538" w:rsidRPr="00340538">
        <w:rPr>
          <w:rFonts w:ascii="Times New Roman" w:hAnsi="Times New Roman" w:hint="eastAsia"/>
          <w:kern w:val="2"/>
          <w:szCs w:val="32"/>
        </w:rPr>
        <w:t>視同作業收容人運作</w:t>
      </w:r>
      <w:r>
        <w:rPr>
          <w:rFonts w:ascii="Times New Roman" w:hAnsi="Times New Roman" w:hint="eastAsia"/>
          <w:kern w:val="2"/>
          <w:szCs w:val="32"/>
        </w:rPr>
        <w:t>法制化之</w:t>
      </w:r>
      <w:r w:rsidR="00C95A61" w:rsidRPr="00BB6209">
        <w:rPr>
          <w:rFonts w:ascii="Times New Roman" w:hAnsi="Times New Roman" w:hint="eastAsia"/>
          <w:kern w:val="2"/>
          <w:szCs w:val="32"/>
        </w:rPr>
        <w:t>良正美意</w:t>
      </w:r>
      <w:r>
        <w:rPr>
          <w:rFonts w:ascii="Times New Roman" w:hAnsi="Times New Roman" w:hint="eastAsia"/>
          <w:kern w:val="2"/>
          <w:szCs w:val="32"/>
        </w:rPr>
        <w:t>。</w:t>
      </w:r>
    </w:p>
    <w:p w14:paraId="5FE72713" w14:textId="77777777" w:rsidR="00D427C6" w:rsidRDefault="008921F8" w:rsidP="00DE4238">
      <w:pPr>
        <w:pStyle w:val="2"/>
        <w:rPr>
          <w:b/>
        </w:rPr>
      </w:pPr>
      <w:r w:rsidRPr="008921F8">
        <w:rPr>
          <w:rFonts w:hint="eastAsia"/>
          <w:b/>
        </w:rPr>
        <w:t>本案凸顯</w:t>
      </w:r>
      <w:r>
        <w:rPr>
          <w:rFonts w:hint="eastAsia"/>
          <w:b/>
        </w:rPr>
        <w:t>東監</w:t>
      </w:r>
      <w:r w:rsidRPr="008921F8">
        <w:rPr>
          <w:rFonts w:hint="eastAsia"/>
          <w:b/>
        </w:rPr>
        <w:t>以「處罰」為主要目的進行收容人之教化、矯正與輔導，與監獄行刑法「使受刑人改悔向上」規範之意旨未符，容有未盡周延之處；矯正署允應深入瞭解各矯正機關不同</w:t>
      </w:r>
      <w:r w:rsidR="00833EF4">
        <w:rPr>
          <w:rFonts w:hint="eastAsia"/>
          <w:b/>
        </w:rPr>
        <w:t>管理</w:t>
      </w:r>
      <w:r w:rsidRPr="008921F8">
        <w:rPr>
          <w:rFonts w:hint="eastAsia"/>
          <w:b/>
        </w:rPr>
        <w:t>風格，對嚴重情緒行為高干擾收容人之影響，進而透過專業方式妥適督導，進而減少爭議事件耗費行政處置資源</w:t>
      </w:r>
      <w:r>
        <w:rPr>
          <w:rFonts w:hint="eastAsia"/>
          <w:b/>
        </w:rPr>
        <w:t>：</w:t>
      </w:r>
    </w:p>
    <w:p w14:paraId="41D2E2E9" w14:textId="77777777" w:rsidR="00D427C6" w:rsidRDefault="00115144" w:rsidP="00D427C6">
      <w:pPr>
        <w:pStyle w:val="3"/>
      </w:pPr>
      <w:r w:rsidRPr="00115144">
        <w:rPr>
          <w:rFonts w:hint="eastAsia"/>
        </w:rPr>
        <w:lastRenderedPageBreak/>
        <w:t>監獄行刑法第1條規定：「為達監獄行刑矯治處遇之目的，促使受刑人改悔向上，培養其適應社會生活之能力，特制定本法。」同法第40條規定：「對於受刑人，應施以教化。」同法施行細則第30條規定：「監獄得自行或邀請外界團體或個人，辦理有助於受刑人社會生活及人格發展之教化課程。」</w:t>
      </w:r>
    </w:p>
    <w:p w14:paraId="5257EAC5" w14:textId="77777777" w:rsidR="00115144" w:rsidRDefault="00115144" w:rsidP="00D427C6">
      <w:pPr>
        <w:pStyle w:val="3"/>
      </w:pPr>
      <w:r>
        <w:rPr>
          <w:rFonts w:hint="eastAsia"/>
        </w:rPr>
        <w:t>陳</w:t>
      </w:r>
      <w:r w:rsidR="00B15F97">
        <w:rPr>
          <w:rFonts w:hint="eastAsia"/>
        </w:rPr>
        <w:t>員</w:t>
      </w:r>
      <w:r>
        <w:rPr>
          <w:rFonts w:hint="eastAsia"/>
        </w:rPr>
        <w:t>陳訴</w:t>
      </w:r>
      <w:r w:rsidR="005F24C4">
        <w:rPr>
          <w:rFonts w:hint="eastAsia"/>
        </w:rPr>
        <w:t>內容</w:t>
      </w:r>
      <w:r>
        <w:rPr>
          <w:rFonts w:hint="eastAsia"/>
        </w:rPr>
        <w:t>關此要以：</w:t>
      </w:r>
    </w:p>
    <w:p w14:paraId="11D67783" w14:textId="77777777" w:rsidR="00115144" w:rsidRDefault="00115144" w:rsidP="00115144">
      <w:pPr>
        <w:pStyle w:val="4"/>
      </w:pPr>
      <w:r w:rsidRPr="00115144">
        <w:t>112</w:t>
      </w:r>
      <w:r w:rsidRPr="00115144">
        <w:rPr>
          <w:rFonts w:hint="eastAsia"/>
        </w:rPr>
        <w:t>年</w:t>
      </w:r>
      <w:r w:rsidRPr="00115144">
        <w:t>9</w:t>
      </w:r>
      <w:r w:rsidRPr="00115144">
        <w:rPr>
          <w:rFonts w:hint="eastAsia"/>
        </w:rPr>
        <w:t>月</w:t>
      </w:r>
      <w:r w:rsidRPr="00115144">
        <w:t>18</w:t>
      </w:r>
      <w:r w:rsidRPr="00115144">
        <w:rPr>
          <w:rFonts w:hint="eastAsia"/>
        </w:rPr>
        <w:t>日</w:t>
      </w:r>
      <w:r>
        <w:rPr>
          <w:rFonts w:hint="eastAsia"/>
        </w:rPr>
        <w:t>陳</w:t>
      </w:r>
      <w:r w:rsidRPr="00115144">
        <w:rPr>
          <w:rFonts w:hint="eastAsia"/>
        </w:rPr>
        <w:t>訴書重點摘要</w:t>
      </w:r>
      <w:r>
        <w:rPr>
          <w:rFonts w:hint="eastAsia"/>
        </w:rPr>
        <w:t>：</w:t>
      </w:r>
    </w:p>
    <w:p w14:paraId="6BB39E4D" w14:textId="77777777" w:rsidR="00115144" w:rsidRPr="00FB5FDB" w:rsidRDefault="00115144" w:rsidP="00BC15B7">
      <w:pPr>
        <w:pStyle w:val="4"/>
        <w:numPr>
          <w:ilvl w:val="0"/>
          <w:numId w:val="0"/>
        </w:numPr>
        <w:ind w:left="1701" w:firstLineChars="200" w:firstLine="640"/>
      </w:pPr>
      <w:r w:rsidRPr="00115144">
        <w:rPr>
          <w:rFonts w:hint="eastAsia"/>
        </w:rPr>
        <w:t>岩灣技能訓練所未查明渠未違規及私藏藥物，率予不當懲罰；又違規舍主管人員</w:t>
      </w:r>
      <w:r w:rsidR="00357FF0">
        <w:rPr>
          <w:rFonts w:hint="eastAsia"/>
        </w:rPr>
        <w:t>張○○</w:t>
      </w:r>
      <w:r w:rsidRPr="00FB5FDB">
        <w:rPr>
          <w:rFonts w:hint="eastAsia"/>
        </w:rPr>
        <w:t>因渠提出申訴，即將渠與罹患精神疾病受刑人配住同房，且疑有對其他違規受刑人施暴情事，涉違反監獄行刑法等規定等情。</w:t>
      </w:r>
    </w:p>
    <w:p w14:paraId="64CCD546" w14:textId="77777777" w:rsidR="00F1714D" w:rsidRPr="00FB5FDB" w:rsidRDefault="00F1714D" w:rsidP="00115144">
      <w:pPr>
        <w:pStyle w:val="4"/>
      </w:pPr>
      <w:r w:rsidRPr="00FB5FDB">
        <w:rPr>
          <w:rFonts w:hint="eastAsia"/>
        </w:rPr>
        <w:t>11</w:t>
      </w:r>
      <w:r w:rsidRPr="00FB5FDB">
        <w:t>3</w:t>
      </w:r>
      <w:r w:rsidRPr="00FB5FDB">
        <w:rPr>
          <w:rFonts w:hint="eastAsia"/>
        </w:rPr>
        <w:t>年</w:t>
      </w:r>
      <w:r w:rsidRPr="00FB5FDB">
        <w:t>10</w:t>
      </w:r>
      <w:r w:rsidRPr="00FB5FDB">
        <w:rPr>
          <w:rFonts w:hint="eastAsia"/>
        </w:rPr>
        <w:t>月</w:t>
      </w:r>
      <w:r w:rsidRPr="00FB5FDB">
        <w:t>28</w:t>
      </w:r>
      <w:r w:rsidRPr="00FB5FDB">
        <w:rPr>
          <w:rFonts w:hint="eastAsia"/>
        </w:rPr>
        <w:t>日補充陳訴書重點摘要：</w:t>
      </w:r>
    </w:p>
    <w:p w14:paraId="211ECE73" w14:textId="77777777" w:rsidR="00F1714D" w:rsidRDefault="00F1714D" w:rsidP="00F1714D">
      <w:pPr>
        <w:pStyle w:val="4"/>
        <w:numPr>
          <w:ilvl w:val="0"/>
          <w:numId w:val="0"/>
        </w:numPr>
        <w:ind w:left="1701" w:firstLineChars="200" w:firstLine="640"/>
      </w:pPr>
      <w:r w:rsidRPr="00FB5FDB">
        <w:rPr>
          <w:rFonts w:hint="eastAsia"/>
        </w:rPr>
        <w:t>渠與受刑人</w:t>
      </w:r>
      <w:r w:rsidR="003E76FA">
        <w:rPr>
          <w:rFonts w:hint="eastAsia"/>
        </w:rPr>
        <w:t>曾</w:t>
      </w:r>
      <w:r w:rsidR="003E76FA">
        <w:rPr>
          <w:rFonts w:hAnsi="標楷體" w:hint="eastAsia"/>
        </w:rPr>
        <w:t>○○</w:t>
      </w:r>
      <w:r w:rsidR="00B15F97">
        <w:rPr>
          <w:rFonts w:hint="eastAsia"/>
        </w:rPr>
        <w:t>(下稱曾員)</w:t>
      </w:r>
      <w:r w:rsidRPr="00F51757">
        <w:rPr>
          <w:rFonts w:hint="eastAsia"/>
        </w:rPr>
        <w:t>於112年5月26日發生爭執</w:t>
      </w:r>
      <w:r>
        <w:rPr>
          <w:rFonts w:hint="eastAsia"/>
        </w:rPr>
        <w:t>，</w:t>
      </w:r>
      <w:r w:rsidRPr="00F51757">
        <w:rPr>
          <w:rFonts w:hint="eastAsia"/>
        </w:rPr>
        <w:t>經管理員處理後</w:t>
      </w:r>
      <w:r>
        <w:rPr>
          <w:rFonts w:hint="eastAsia"/>
        </w:rPr>
        <w:t>，</w:t>
      </w:r>
      <w:r w:rsidRPr="00F51757">
        <w:rPr>
          <w:rFonts w:hint="eastAsia"/>
        </w:rPr>
        <w:t>原擬處以最輕度之懲罰</w:t>
      </w:r>
      <w:r>
        <w:rPr>
          <w:rFonts w:hint="eastAsia"/>
        </w:rPr>
        <w:t>，</w:t>
      </w:r>
      <w:r w:rsidRPr="00F51757">
        <w:rPr>
          <w:rFonts w:hint="eastAsia"/>
        </w:rPr>
        <w:t>然因渠堅稱當日違規訪談筆錄之記載</w:t>
      </w:r>
      <w:r>
        <w:rPr>
          <w:rFonts w:hint="eastAsia"/>
        </w:rPr>
        <w:t>，</w:t>
      </w:r>
      <w:r w:rsidRPr="00F51757">
        <w:rPr>
          <w:rFonts w:hint="eastAsia"/>
        </w:rPr>
        <w:t>非出於本意</w:t>
      </w:r>
      <w:r>
        <w:rPr>
          <w:rFonts w:hint="eastAsia"/>
        </w:rPr>
        <w:t>，</w:t>
      </w:r>
      <w:r w:rsidRPr="00F51757">
        <w:rPr>
          <w:rFonts w:hint="eastAsia"/>
        </w:rPr>
        <w:t>後改處以互為爭吵最重之懲罰</w:t>
      </w:r>
      <w:r>
        <w:rPr>
          <w:rFonts w:hint="eastAsia"/>
        </w:rPr>
        <w:t>，</w:t>
      </w:r>
      <w:r w:rsidRPr="00F51757">
        <w:rPr>
          <w:rFonts w:hint="eastAsia"/>
        </w:rPr>
        <w:t>渠認係因提出陳情而遭獄方施以歧視待遇或藉故懲罰</w:t>
      </w:r>
      <w:r>
        <w:rPr>
          <w:rFonts w:hint="eastAsia"/>
        </w:rPr>
        <w:t>，</w:t>
      </w:r>
      <w:r w:rsidRPr="00F51757">
        <w:rPr>
          <w:rFonts w:hint="eastAsia"/>
        </w:rPr>
        <w:t>涉違反監獄行刑法第91條。</w:t>
      </w:r>
      <w:r w:rsidR="00406655">
        <w:rPr>
          <w:rFonts w:hint="eastAsia"/>
        </w:rPr>
        <w:t>東監</w:t>
      </w:r>
      <w:r w:rsidRPr="00F51757">
        <w:rPr>
          <w:rFonts w:hint="eastAsia"/>
        </w:rPr>
        <w:t>不當銷毀112年5月26日相關筆錄、報告表等資料。</w:t>
      </w:r>
      <w:r w:rsidR="00406655">
        <w:rPr>
          <w:rFonts w:hint="eastAsia"/>
        </w:rPr>
        <w:t>東監</w:t>
      </w:r>
      <w:r w:rsidRPr="00F51757">
        <w:rPr>
          <w:rFonts w:hint="eastAsia"/>
        </w:rPr>
        <w:t>違規舍主任</w:t>
      </w:r>
      <w:r w:rsidR="00FA177C" w:rsidRPr="00FA177C">
        <w:rPr>
          <w:rFonts w:hint="eastAsia"/>
        </w:rPr>
        <w:t>管理員</w:t>
      </w:r>
      <w:r w:rsidR="00357FF0">
        <w:rPr>
          <w:rFonts w:hint="eastAsia"/>
        </w:rPr>
        <w:t>張○○</w:t>
      </w:r>
      <w:r w:rsidRPr="00F51757">
        <w:rPr>
          <w:rFonts w:hint="eastAsia"/>
        </w:rPr>
        <w:t>認事用法有誤</w:t>
      </w:r>
      <w:r>
        <w:rPr>
          <w:rFonts w:hint="eastAsia"/>
        </w:rPr>
        <w:t>，</w:t>
      </w:r>
      <w:r w:rsidRPr="00F51757">
        <w:rPr>
          <w:rFonts w:hint="eastAsia"/>
        </w:rPr>
        <w:t>曲解懲罰基準表之規定</w:t>
      </w:r>
      <w:r>
        <w:rPr>
          <w:rFonts w:hint="eastAsia"/>
        </w:rPr>
        <w:t>，</w:t>
      </w:r>
      <w:r w:rsidRPr="00F51757">
        <w:rPr>
          <w:rFonts w:hint="eastAsia"/>
        </w:rPr>
        <w:t>以詐欺及脅迫之方式對渠施壓</w:t>
      </w:r>
      <w:r>
        <w:rPr>
          <w:rFonts w:hint="eastAsia"/>
        </w:rPr>
        <w:t>，</w:t>
      </w:r>
      <w:r w:rsidRPr="00F51757">
        <w:rPr>
          <w:rFonts w:hint="eastAsia"/>
        </w:rPr>
        <w:t>不當要求渠承認有私藏藥物之行為</w:t>
      </w:r>
      <w:r>
        <w:rPr>
          <w:rFonts w:hint="eastAsia"/>
        </w:rPr>
        <w:t>，</w:t>
      </w:r>
      <w:r w:rsidRPr="00F51757">
        <w:rPr>
          <w:rFonts w:hint="eastAsia"/>
        </w:rPr>
        <w:t>涉違反法務部對訪談受刑人方法之要求。</w:t>
      </w:r>
      <w:r w:rsidR="00406655">
        <w:rPr>
          <w:rFonts w:hint="eastAsia"/>
        </w:rPr>
        <w:t>東監</w:t>
      </w:r>
      <w:r w:rsidRPr="00660BA1">
        <w:rPr>
          <w:rFonts w:hint="eastAsia"/>
        </w:rPr>
        <w:t>於行政訴訟程序中</w:t>
      </w:r>
      <w:r>
        <w:rPr>
          <w:rFonts w:hint="eastAsia"/>
        </w:rPr>
        <w:t>，</w:t>
      </w:r>
      <w:r w:rsidRPr="00660BA1">
        <w:rPr>
          <w:rFonts w:hint="eastAsia"/>
        </w:rPr>
        <w:t>以行政規則未有證物保存之規定為由</w:t>
      </w:r>
      <w:r>
        <w:rPr>
          <w:rFonts w:hint="eastAsia"/>
        </w:rPr>
        <w:t>，</w:t>
      </w:r>
      <w:r w:rsidRPr="00660BA1">
        <w:rPr>
          <w:rFonts w:hint="eastAsia"/>
        </w:rPr>
        <w:t>未妥適保存案關證物</w:t>
      </w:r>
      <w:r>
        <w:rPr>
          <w:rFonts w:hint="eastAsia"/>
        </w:rPr>
        <w:t>，</w:t>
      </w:r>
      <w:r w:rsidRPr="00660BA1">
        <w:rPr>
          <w:rFonts w:hint="eastAsia"/>
        </w:rPr>
        <w:t>以致證據調查難以進行。矯正署未就證物保存訂定相關規範</w:t>
      </w:r>
      <w:r>
        <w:rPr>
          <w:rFonts w:hint="eastAsia"/>
        </w:rPr>
        <w:t>，</w:t>
      </w:r>
      <w:r w:rsidRPr="00660BA1">
        <w:rPr>
          <w:rFonts w:hint="eastAsia"/>
        </w:rPr>
        <w:t>顯有未盡管理之責</w:t>
      </w:r>
      <w:r>
        <w:rPr>
          <w:rFonts w:hint="eastAsia"/>
        </w:rPr>
        <w:t>。</w:t>
      </w:r>
    </w:p>
    <w:p w14:paraId="35E2DA75" w14:textId="77777777" w:rsidR="00115144" w:rsidRDefault="00BC15B7" w:rsidP="00115144">
      <w:pPr>
        <w:pStyle w:val="4"/>
      </w:pPr>
      <w:r>
        <w:rPr>
          <w:rFonts w:hint="eastAsia"/>
        </w:rPr>
        <w:t>陳訴人</w:t>
      </w:r>
      <w:r w:rsidRPr="00BC15B7">
        <w:rPr>
          <w:rFonts w:hint="eastAsia"/>
        </w:rPr>
        <w:t>114年3月1</w:t>
      </w:r>
      <w:r w:rsidR="007B437B">
        <w:rPr>
          <w:rFonts w:hint="eastAsia"/>
        </w:rPr>
        <w:t>0</w:t>
      </w:r>
      <w:r w:rsidRPr="00BC15B7">
        <w:rPr>
          <w:rFonts w:hint="eastAsia"/>
        </w:rPr>
        <w:t>日</w:t>
      </w:r>
      <w:r w:rsidR="00115144" w:rsidRPr="00115144">
        <w:rPr>
          <w:rFonts w:hint="eastAsia"/>
        </w:rPr>
        <w:t>續訴書重點摘</w:t>
      </w:r>
      <w:r>
        <w:rPr>
          <w:rFonts w:hint="eastAsia"/>
        </w:rPr>
        <w:t>以</w:t>
      </w:r>
      <w:r w:rsidR="00115144" w:rsidRPr="00115144">
        <w:rPr>
          <w:rFonts w:hint="eastAsia"/>
        </w:rPr>
        <w:t>：</w:t>
      </w:r>
    </w:p>
    <w:p w14:paraId="5AE39BAF" w14:textId="77777777" w:rsidR="00BC15B7" w:rsidRPr="00115144" w:rsidRDefault="00BC15B7" w:rsidP="00BC15B7">
      <w:pPr>
        <w:pStyle w:val="4"/>
        <w:numPr>
          <w:ilvl w:val="0"/>
          <w:numId w:val="0"/>
        </w:numPr>
        <w:ind w:left="1701" w:firstLineChars="200" w:firstLine="640"/>
      </w:pPr>
      <w:r w:rsidRPr="00115144">
        <w:rPr>
          <w:rFonts w:hint="eastAsia"/>
        </w:rPr>
        <w:t>渠</w:t>
      </w:r>
      <w:r w:rsidRPr="00BC15B7">
        <w:rPr>
          <w:rFonts w:hint="eastAsia"/>
        </w:rPr>
        <w:t>疑因訴訟救濟或陳情之提出而受歧視性待遇</w:t>
      </w:r>
      <w:r w:rsidRPr="00BC15B7">
        <w:rPr>
          <w:rFonts w:hint="eastAsia"/>
        </w:rPr>
        <w:lastRenderedPageBreak/>
        <w:t>等情。</w:t>
      </w:r>
    </w:p>
    <w:p w14:paraId="68D878F7" w14:textId="77777777" w:rsidR="00A90442" w:rsidRDefault="00BC15B7" w:rsidP="00D427C6">
      <w:pPr>
        <w:pStyle w:val="3"/>
      </w:pPr>
      <w:r>
        <w:rPr>
          <w:rFonts w:hint="eastAsia"/>
        </w:rPr>
        <w:t>查據法務部復稱：</w:t>
      </w:r>
    </w:p>
    <w:p w14:paraId="53A58740" w14:textId="77777777" w:rsidR="00D975C5" w:rsidRDefault="00D975C5" w:rsidP="00D975C5">
      <w:pPr>
        <w:pStyle w:val="3"/>
        <w:numPr>
          <w:ilvl w:val="0"/>
          <w:numId w:val="0"/>
        </w:numPr>
        <w:ind w:left="1361" w:firstLineChars="200" w:firstLine="640"/>
      </w:pPr>
      <w:r w:rsidRPr="00D975C5">
        <w:rPr>
          <w:rFonts w:hint="eastAsia"/>
        </w:rPr>
        <w:t>有關陳</w:t>
      </w:r>
      <w:r w:rsidR="00B15F97">
        <w:rPr>
          <w:rFonts w:hint="eastAsia"/>
        </w:rPr>
        <w:t>員</w:t>
      </w:r>
      <w:r w:rsidRPr="00D975C5">
        <w:rPr>
          <w:rFonts w:hint="eastAsia"/>
        </w:rPr>
        <w:t>不服所受之違規懲罰而堅持提起陳情、申訴，對陳情人加重懲罰部分，說明如下</w:t>
      </w:r>
      <w:r w:rsidR="00F45143">
        <w:rPr>
          <w:rStyle w:val="afe"/>
        </w:rPr>
        <w:footnoteReference w:id="15"/>
      </w:r>
      <w:r w:rsidRPr="00D975C5">
        <w:rPr>
          <w:rFonts w:hint="eastAsia"/>
        </w:rPr>
        <w:t>：</w:t>
      </w:r>
    </w:p>
    <w:p w14:paraId="10429531" w14:textId="77777777" w:rsidR="00C25618" w:rsidRPr="00357FF0" w:rsidRDefault="00BC15B7" w:rsidP="00357FF0">
      <w:pPr>
        <w:pStyle w:val="4"/>
        <w:rPr>
          <w:sz w:val="24"/>
          <w:szCs w:val="24"/>
        </w:rPr>
      </w:pPr>
      <w:r w:rsidRPr="00BC15B7">
        <w:rPr>
          <w:rFonts w:hint="eastAsia"/>
        </w:rPr>
        <w:t>經調閱</w:t>
      </w:r>
      <w:bookmarkStart w:id="59" w:name="_Hlk198211081"/>
      <w:r w:rsidRPr="00BC15B7">
        <w:rPr>
          <w:rFonts w:hint="eastAsia"/>
        </w:rPr>
        <w:t>112年5月26日該所西服班監視錄影畫面</w:t>
      </w:r>
      <w:bookmarkEnd w:id="59"/>
      <w:r w:rsidRPr="00BC15B7">
        <w:rPr>
          <w:rFonts w:hint="eastAsia"/>
        </w:rPr>
        <w:t>，陳</w:t>
      </w:r>
      <w:r w:rsidR="00B15F97">
        <w:rPr>
          <w:rFonts w:hint="eastAsia"/>
        </w:rPr>
        <w:t>員</w:t>
      </w:r>
      <w:r w:rsidRPr="00BC15B7">
        <w:rPr>
          <w:rFonts w:hint="eastAsia"/>
        </w:rPr>
        <w:t>於是日9時55分許</w:t>
      </w:r>
      <w:r>
        <w:rPr>
          <w:rFonts w:hint="eastAsia"/>
        </w:rPr>
        <w:t>，</w:t>
      </w:r>
      <w:r w:rsidRPr="00BC15B7">
        <w:rPr>
          <w:rFonts w:hint="eastAsia"/>
        </w:rPr>
        <w:t>曾</w:t>
      </w:r>
      <w:r w:rsidR="00B15F97">
        <w:rPr>
          <w:rFonts w:hint="eastAsia"/>
        </w:rPr>
        <w:t>員</w:t>
      </w:r>
      <w:r w:rsidRPr="00BC15B7">
        <w:rPr>
          <w:rFonts w:hint="eastAsia"/>
        </w:rPr>
        <w:t>經過渠座位之際，主動向前質問曾</w:t>
      </w:r>
      <w:r w:rsidR="00B15F97">
        <w:rPr>
          <w:rFonts w:hint="eastAsia"/>
        </w:rPr>
        <w:t>員</w:t>
      </w:r>
      <w:r w:rsidRPr="00BC15B7">
        <w:rPr>
          <w:rFonts w:hint="eastAsia"/>
        </w:rPr>
        <w:t>，引發雙方互相爭吵，案發時肢體動作係互相爭吵之事實至臻明確，且查陳員係站立於座位剪刀處較近之處，陳員卻於其他受刑人前來調解之際，仍轉頭拿取剪刀，使曾</w:t>
      </w:r>
      <w:r w:rsidR="00B15F97">
        <w:rPr>
          <w:rFonts w:hint="eastAsia"/>
        </w:rPr>
        <w:t>員</w:t>
      </w:r>
      <w:r w:rsidRPr="00BC15B7">
        <w:rPr>
          <w:rFonts w:hint="eastAsia"/>
        </w:rPr>
        <w:t>欲衝向前徒手毆打之，陳員所稱其為受欺凌之一方、移開剪刀避免對方拿取等云云，顯與事實不符，此有該所西服班監視錄影畫面可稽</w:t>
      </w:r>
      <w:r>
        <w:rPr>
          <w:rFonts w:hint="eastAsia"/>
        </w:rPr>
        <w:t>。</w:t>
      </w:r>
      <w:r w:rsidR="00D975C5" w:rsidRPr="00357FF0">
        <w:rPr>
          <w:rFonts w:hint="eastAsia"/>
          <w:sz w:val="28"/>
          <w:szCs w:val="28"/>
        </w:rPr>
        <w:t xml:space="preserve">            </w:t>
      </w:r>
    </w:p>
    <w:p w14:paraId="656244B4" w14:textId="77777777" w:rsidR="00BC15B7" w:rsidRPr="007D7DFF" w:rsidRDefault="00D975C5" w:rsidP="00BC15B7">
      <w:pPr>
        <w:pStyle w:val="4"/>
      </w:pPr>
      <w:r w:rsidRPr="00D975C5">
        <w:rPr>
          <w:rFonts w:hint="eastAsia"/>
          <w:bCs/>
        </w:rPr>
        <w:t>綜上，該所審酌陳員於112年5月26日主動引起爭端，並有拿取剪刀之舉動，容有傷人或傷己之高度風險，所生對於監獄秩序之危害嚴重，且後續調查避重就輕，直至觀看監視錄影畫面後始承認犯行，該所爰依監獄對受刑人施以懲罰辦法第4條之規定審酌陳員違規行為情節之輕重、行為手段、所生危險及行為後態度等，依受刑人違規行為及懲罰基準表第1項第3款第15目施以懲罰，依法處理尚無違誤，亦未逾越法定裁量範圍，尚無陳員指述因提出申訴、陳情而加重懲罰等情。</w:t>
      </w:r>
    </w:p>
    <w:p w14:paraId="05F2874F" w14:textId="77777777" w:rsidR="007D7DFF" w:rsidRPr="00D975C5" w:rsidRDefault="007D7DFF" w:rsidP="00BC15B7">
      <w:pPr>
        <w:pStyle w:val="4"/>
      </w:pPr>
      <w:r>
        <w:rPr>
          <w:rFonts w:hint="eastAsia"/>
          <w:bCs/>
        </w:rPr>
        <w:t>另</w:t>
      </w:r>
      <w:r w:rsidRPr="007D7DFF">
        <w:rPr>
          <w:rFonts w:hint="eastAsia"/>
          <w:bCs/>
        </w:rPr>
        <w:t>有關反覆將陳</w:t>
      </w:r>
      <w:r w:rsidR="000F1D65">
        <w:rPr>
          <w:rFonts w:hint="eastAsia"/>
          <w:bCs/>
        </w:rPr>
        <w:t>員</w:t>
      </w:r>
      <w:r w:rsidRPr="007D7DFF">
        <w:rPr>
          <w:rFonts w:hint="eastAsia"/>
          <w:bCs/>
        </w:rPr>
        <w:t>與有精神疾患之受刑人配於同舍房部分，該所基於依受刑人身心狀況或特殊情事不宜群居者、惡性重大顯有影響他人之虞者，或罹患疾病不宜群居者等管理需要及衡酌場舍收容空間等考量分配舍房，將移入違規舍受刑人分配於多人舍房</w:t>
      </w:r>
      <w:r w:rsidRPr="007D7DFF">
        <w:rPr>
          <w:rFonts w:hint="eastAsia"/>
          <w:bCs/>
        </w:rPr>
        <w:lastRenderedPageBreak/>
        <w:t>為原則，縱有身心障礙仍不得歧視，亦應循上揭配房原則辦理，此為身心障礙者權利公約（CRPD）第5條所揭櫫之精神，該所據以分配舍房，非為陳員主觀臆測之蓄意所為；次查112年6月12日陳員反映同房受刑人狀況及希望獨居準備申訴等情，且該所觀察渠同房受刑人確有身心狀況不宜群居，爰將陳員暫安排收容於單人舍房，即係依管理需要及尊重陳員需求所為之決定，可證該所並無以配房行歧視或藉故懲罰之虞；另查該所違規舍於112年6月8日因需收容宜蘭監獄移入之5名違規受刑人，該所依上揭配房原則重行分配舍房，非為陳員指述提出申訴報告而調房，陳員主觀臆測遭歧視或藉故懲罰，容有誤解。</w:t>
      </w:r>
    </w:p>
    <w:p w14:paraId="443D93FA" w14:textId="77777777" w:rsidR="00F861D8" w:rsidRDefault="00F861D8" w:rsidP="00D975C5">
      <w:pPr>
        <w:pStyle w:val="4"/>
        <w:numPr>
          <w:ilvl w:val="0"/>
          <w:numId w:val="0"/>
        </w:numPr>
        <w:ind w:left="1701" w:firstLineChars="200" w:firstLine="640"/>
      </w:pPr>
      <w:r>
        <w:rPr>
          <w:rFonts w:hint="eastAsia"/>
        </w:rPr>
        <w:t>關於</w:t>
      </w:r>
      <w:r w:rsidR="00370E9E" w:rsidRPr="00370E9E">
        <w:rPr>
          <w:rFonts w:hint="eastAsia"/>
        </w:rPr>
        <w:t>陳員</w:t>
      </w:r>
      <w:r>
        <w:rPr>
          <w:rFonts w:hint="eastAsia"/>
        </w:rPr>
        <w:t>續</w:t>
      </w:r>
      <w:r w:rsidRPr="00F861D8">
        <w:rPr>
          <w:rFonts w:hint="eastAsia"/>
        </w:rPr>
        <w:t>訴渠因提出陳情而遭獄方施以歧視待遇或藉故懲罰，涉違反監獄行刑法第91條</w:t>
      </w:r>
      <w:r>
        <w:rPr>
          <w:rFonts w:hint="eastAsia"/>
        </w:rPr>
        <w:t>；</w:t>
      </w:r>
      <w:r w:rsidR="00406655">
        <w:rPr>
          <w:rFonts w:hint="eastAsia"/>
        </w:rPr>
        <w:t>東監</w:t>
      </w:r>
      <w:r w:rsidRPr="00F861D8">
        <w:rPr>
          <w:rFonts w:hint="eastAsia"/>
        </w:rPr>
        <w:t>不當銷毀相關筆錄、報告表等資料</w:t>
      </w:r>
      <w:r>
        <w:rPr>
          <w:rFonts w:hint="eastAsia"/>
        </w:rPr>
        <w:t>；該</w:t>
      </w:r>
      <w:r w:rsidRPr="00F861D8">
        <w:rPr>
          <w:rFonts w:hint="eastAsia"/>
        </w:rPr>
        <w:t>監涉違反法務部對訪談受刑人方法之要求</w:t>
      </w:r>
      <w:r>
        <w:rPr>
          <w:rFonts w:hint="eastAsia"/>
        </w:rPr>
        <w:t>及</w:t>
      </w:r>
      <w:r w:rsidRPr="00F861D8">
        <w:rPr>
          <w:rFonts w:hint="eastAsia"/>
        </w:rPr>
        <w:t>法務部矯正署未就證物保存訂定相關規範，顯有未盡管理之責</w:t>
      </w:r>
      <w:r>
        <w:rPr>
          <w:rFonts w:hint="eastAsia"/>
        </w:rPr>
        <w:t>等情，分別說明如下：</w:t>
      </w:r>
    </w:p>
    <w:p w14:paraId="0962B318" w14:textId="77777777" w:rsidR="00F861D8" w:rsidRDefault="00F861D8" w:rsidP="00647844">
      <w:pPr>
        <w:pStyle w:val="4"/>
        <w:numPr>
          <w:ilvl w:val="3"/>
          <w:numId w:val="10"/>
        </w:numPr>
      </w:pPr>
      <w:r w:rsidRPr="00F861D8">
        <w:rPr>
          <w:rFonts w:hint="eastAsia"/>
        </w:rPr>
        <w:t>按監獄行刑法第91條規定，監獄對於受刑人，不得因陳情、申訴或訴訟救濟之提出，而施以歧視待遇或藉故懲罰。爰此，當受刑人之申訴、訴訟之提出先於違規行為事實之前，始有違反該條文之可能。據查陳</w:t>
      </w:r>
      <w:r w:rsidR="00370E9E">
        <w:rPr>
          <w:rFonts w:hint="eastAsia"/>
        </w:rPr>
        <w:t>員</w:t>
      </w:r>
      <w:r w:rsidRPr="00F861D8">
        <w:rPr>
          <w:rFonts w:hint="eastAsia"/>
        </w:rPr>
        <w:t>互為爭吵之懲罰書業於112年5月30日送達生效，同年6月5日提出申訴，同年8月21日陳情監察院。陳</w:t>
      </w:r>
      <w:r w:rsidR="00370E9E">
        <w:rPr>
          <w:rFonts w:hint="eastAsia"/>
        </w:rPr>
        <w:t>員</w:t>
      </w:r>
      <w:r w:rsidRPr="00F861D8">
        <w:rPr>
          <w:rFonts w:hint="eastAsia"/>
        </w:rPr>
        <w:t>並未因此而受歧視待遇或藉故懲罰。</w:t>
      </w:r>
      <w:r w:rsidR="008A554C">
        <w:rPr>
          <w:rFonts w:hint="eastAsia"/>
        </w:rPr>
        <w:t>另</w:t>
      </w:r>
      <w:r w:rsidR="008A554C" w:rsidRPr="008A554C">
        <w:t>據查陳</w:t>
      </w:r>
      <w:r w:rsidR="00370E9E">
        <w:rPr>
          <w:rFonts w:hint="eastAsia"/>
        </w:rPr>
        <w:t>員</w:t>
      </w:r>
      <w:r w:rsidR="008A554C" w:rsidRPr="008A554C">
        <w:t>於所述期日與曾員互為爭吵，事證明確，懲罰額度從未變更，並無因堅持陳情而受歧視待遇或藉故懲罰之情形。</w:t>
      </w:r>
    </w:p>
    <w:p w14:paraId="2A7D47F5" w14:textId="77777777" w:rsidR="00F861D8" w:rsidRDefault="00F861D8" w:rsidP="00647844">
      <w:pPr>
        <w:pStyle w:val="4"/>
        <w:numPr>
          <w:ilvl w:val="3"/>
          <w:numId w:val="10"/>
        </w:numPr>
      </w:pPr>
      <w:r>
        <w:rPr>
          <w:rFonts w:hint="eastAsia"/>
        </w:rPr>
        <w:t>次</w:t>
      </w:r>
      <w:r w:rsidRPr="00F861D8">
        <w:rPr>
          <w:rFonts w:hint="eastAsia"/>
        </w:rPr>
        <w:t>按檔案法第2條第2款規定，所謂檔案係指各機關依照管理程序，而歸檔管理之文字或非文字資料及</w:t>
      </w:r>
      <w:r w:rsidRPr="00F861D8">
        <w:rPr>
          <w:rFonts w:hint="eastAsia"/>
        </w:rPr>
        <w:lastRenderedPageBreak/>
        <w:t>其附件。該管理程序，依同法施行細則第2條第1項規定係指依文書處理或機關業務相關法令規定，完成核定、發文或辦結之程序。是以，唯有經過機關完成核定、辦結之文書，始符合檔案法所定義之檔案，並受矯正署110年12月15日法矯署安字第11004007330號函所提示需保存5年之規範。據查所述之報告表係懲罰報告表，因文字修改、簽名更正等，又陳姓受刑人反映要陳述意見，爰校稿重製懲罰報告表，非屬歸檔管理之文字或非文字資料及其附件，尚無不當銷毀情形。</w:t>
      </w:r>
    </w:p>
    <w:p w14:paraId="233E4A3D" w14:textId="77777777" w:rsidR="00B77F1F" w:rsidRDefault="008A554C" w:rsidP="00647844">
      <w:pPr>
        <w:pStyle w:val="4"/>
        <w:numPr>
          <w:ilvl w:val="3"/>
          <w:numId w:val="10"/>
        </w:numPr>
      </w:pPr>
      <w:r>
        <w:rPr>
          <w:rFonts w:hint="eastAsia"/>
        </w:rPr>
        <w:t>復按</w:t>
      </w:r>
      <w:r w:rsidR="00406655">
        <w:t>東監</w:t>
      </w:r>
      <w:r w:rsidRPr="008A554C">
        <w:t>值勤人員係指派視同作業受刑人協助陳</w:t>
      </w:r>
      <w:r w:rsidR="00370E9E">
        <w:rPr>
          <w:rFonts w:hint="eastAsia"/>
        </w:rPr>
        <w:t>員</w:t>
      </w:r>
      <w:r w:rsidRPr="008A554C">
        <w:t>整理分類可攜入違規舍之物品，並無授權違法執行搜檢之情形。矯正署112年11月2日法授矯字第11201078460號函、高雄高等行政法院112年度監簡字第7號、高雄高等行政法院113年度監簡上字第10號判決亦採相同見解。</w:t>
      </w:r>
    </w:p>
    <w:p w14:paraId="27B2BD89" w14:textId="77777777" w:rsidR="00B11423" w:rsidRDefault="008A554C" w:rsidP="00647844">
      <w:pPr>
        <w:pStyle w:val="4"/>
        <w:numPr>
          <w:ilvl w:val="3"/>
          <w:numId w:val="10"/>
        </w:numPr>
      </w:pPr>
      <w:r>
        <w:rPr>
          <w:rFonts w:hint="eastAsia"/>
        </w:rPr>
        <w:t>再按</w:t>
      </w:r>
      <w:r w:rsidR="00B11423" w:rsidRPr="00B11423">
        <w:rPr>
          <w:rFonts w:hint="eastAsia"/>
        </w:rPr>
        <w:t>陳</w:t>
      </w:r>
      <w:r w:rsidR="00370E9E">
        <w:rPr>
          <w:rFonts w:hint="eastAsia"/>
        </w:rPr>
        <w:t>員</w:t>
      </w:r>
      <w:r w:rsidR="00B11423" w:rsidRPr="00B11423">
        <w:rPr>
          <w:rFonts w:hint="eastAsia"/>
        </w:rPr>
        <w:t>於所述期日與曾員互為爭吵，事證明確，懲罰額度從未變更，並無因堅持陳情而受歧視待遇或藉故懲罰之情形。</w:t>
      </w:r>
      <w:r w:rsidR="00B11423">
        <w:rPr>
          <w:rFonts w:hint="eastAsia"/>
        </w:rPr>
        <w:t>該</w:t>
      </w:r>
      <w:r w:rsidR="00B11423" w:rsidRPr="00B11423">
        <w:rPr>
          <w:rFonts w:hint="eastAsia"/>
        </w:rPr>
        <w:t>部矯正署</w:t>
      </w:r>
      <w:r w:rsidR="00406655">
        <w:rPr>
          <w:rFonts w:hint="eastAsia"/>
        </w:rPr>
        <w:t>東監</w:t>
      </w:r>
      <w:r w:rsidR="00B11423" w:rsidRPr="00B11423">
        <w:rPr>
          <w:rFonts w:hint="eastAsia"/>
        </w:rPr>
        <w:t>違規舍主任</w:t>
      </w:r>
      <w:r w:rsidR="00FA177C" w:rsidRPr="00FA177C">
        <w:rPr>
          <w:rFonts w:hint="eastAsia"/>
        </w:rPr>
        <w:t>管理員</w:t>
      </w:r>
      <w:r w:rsidR="00357FF0">
        <w:rPr>
          <w:rFonts w:hint="eastAsia"/>
        </w:rPr>
        <w:t>張○○</w:t>
      </w:r>
      <w:r w:rsidR="00B11423" w:rsidRPr="00B11423">
        <w:rPr>
          <w:rFonts w:hint="eastAsia"/>
        </w:rPr>
        <w:t>並無認事用法有誤，曲解懲罰基準表之規定，以詐欺及脅迫之方式對渠施壓，不當要求陳</w:t>
      </w:r>
      <w:r w:rsidR="00370E9E">
        <w:rPr>
          <w:rFonts w:hint="eastAsia"/>
        </w:rPr>
        <w:t>員</w:t>
      </w:r>
      <w:r w:rsidR="00B11423" w:rsidRPr="00B11423">
        <w:rPr>
          <w:rFonts w:hint="eastAsia"/>
        </w:rPr>
        <w:t>承認有私藏藥物之行為，及涉違反法務部對訪談受刑人方法等情形。矯正署112年11月2日法授矯字第11201078460號函、高雄高等行政法院112年度監簡字第7號、高雄高等行政法院113年度監簡上字第10號判決亦採相同見解。</w:t>
      </w:r>
    </w:p>
    <w:p w14:paraId="0F1DED2A" w14:textId="77777777" w:rsidR="008A554C" w:rsidRDefault="00B11423" w:rsidP="00647844">
      <w:pPr>
        <w:pStyle w:val="4"/>
        <w:numPr>
          <w:ilvl w:val="3"/>
          <w:numId w:val="10"/>
        </w:numPr>
      </w:pPr>
      <w:r w:rsidRPr="00B11423">
        <w:rPr>
          <w:rFonts w:hint="eastAsia"/>
        </w:rPr>
        <w:t>有關「收容人訪談」及「證物保存」</w:t>
      </w:r>
      <w:r>
        <w:rPr>
          <w:rFonts w:hint="eastAsia"/>
        </w:rPr>
        <w:t>，</w:t>
      </w:r>
      <w:r w:rsidRPr="00B11423">
        <w:rPr>
          <w:rFonts w:hint="eastAsia"/>
        </w:rPr>
        <w:t>目前相關規定足供矯正署所屬矯正機關處理違規相關案件。</w:t>
      </w:r>
    </w:p>
    <w:p w14:paraId="0A20272C" w14:textId="77777777" w:rsidR="00D975C5" w:rsidRPr="00D975C5" w:rsidRDefault="00F861D8" w:rsidP="00D975C5">
      <w:pPr>
        <w:pStyle w:val="4"/>
        <w:numPr>
          <w:ilvl w:val="0"/>
          <w:numId w:val="0"/>
        </w:numPr>
        <w:ind w:left="1701" w:firstLineChars="200" w:firstLine="640"/>
      </w:pPr>
      <w:r>
        <w:rPr>
          <w:rFonts w:hint="eastAsia"/>
        </w:rPr>
        <w:t>另</w:t>
      </w:r>
      <w:r w:rsidR="00B11423">
        <w:rPr>
          <w:rFonts w:hint="eastAsia"/>
        </w:rPr>
        <w:t>訴</w:t>
      </w:r>
      <w:r w:rsidR="00D975C5" w:rsidRPr="00D975C5">
        <w:rPr>
          <w:rFonts w:hint="eastAsia"/>
        </w:rPr>
        <w:t>陳員於112年間因兩次有爭議之違規懲罰而受降級處分後，皆無再有違規，且取得獎狀一張，</w:t>
      </w:r>
      <w:r w:rsidR="00D975C5" w:rsidRPr="00D975C5">
        <w:rPr>
          <w:rFonts w:hint="eastAsia"/>
        </w:rPr>
        <w:lastRenderedPageBreak/>
        <w:t>然至今無法回復經消除之成績分數一節</w:t>
      </w:r>
      <w:r w:rsidR="003B5F5F">
        <w:rPr>
          <w:rStyle w:val="afe"/>
        </w:rPr>
        <w:footnoteReference w:id="16"/>
      </w:r>
      <w:r w:rsidR="00D975C5" w:rsidRPr="00D975C5">
        <w:rPr>
          <w:rFonts w:hint="eastAsia"/>
        </w:rPr>
        <w:t>：</w:t>
      </w:r>
    </w:p>
    <w:p w14:paraId="0E8B7E55" w14:textId="77777777" w:rsidR="00D975C5" w:rsidRDefault="00D975C5" w:rsidP="00647844">
      <w:pPr>
        <w:pStyle w:val="4"/>
        <w:numPr>
          <w:ilvl w:val="3"/>
          <w:numId w:val="12"/>
        </w:numPr>
      </w:pPr>
      <w:r w:rsidRPr="00D975C5">
        <w:rPr>
          <w:rFonts w:hint="eastAsia"/>
        </w:rPr>
        <w:t>據查陳員因不服</w:t>
      </w:r>
      <w:r w:rsidRPr="00D975C5">
        <w:t>112</w:t>
      </w:r>
      <w:r w:rsidRPr="00D975C5">
        <w:rPr>
          <w:rFonts w:hint="eastAsia"/>
        </w:rPr>
        <w:t>年</w:t>
      </w:r>
      <w:r w:rsidRPr="00D975C5">
        <w:t>5</w:t>
      </w:r>
      <w:r w:rsidRPr="00D975C5">
        <w:rPr>
          <w:rFonts w:hint="eastAsia"/>
        </w:rPr>
        <w:t>月</w:t>
      </w:r>
      <w:r w:rsidRPr="00D975C5">
        <w:t>26</w:t>
      </w:r>
      <w:r w:rsidRPr="00D975C5">
        <w:rPr>
          <w:rFonts w:hint="eastAsia"/>
        </w:rPr>
        <w:t>日及同年月</w:t>
      </w:r>
      <w:r w:rsidRPr="00D975C5">
        <w:t>30</w:t>
      </w:r>
      <w:r w:rsidRPr="00D975C5">
        <w:rPr>
          <w:rFonts w:hint="eastAsia"/>
        </w:rPr>
        <w:t>日之兩次違規處分，分別提出申訴，經東監分別以</w:t>
      </w:r>
      <w:r w:rsidRPr="00D975C5">
        <w:t>112</w:t>
      </w:r>
      <w:r w:rsidRPr="00D975C5">
        <w:rPr>
          <w:rFonts w:hint="eastAsia"/>
        </w:rPr>
        <w:t>年</w:t>
      </w:r>
      <w:r w:rsidRPr="00D975C5">
        <w:t>6</w:t>
      </w:r>
      <w:r w:rsidRPr="00D975C5">
        <w:rPr>
          <w:rFonts w:hint="eastAsia"/>
        </w:rPr>
        <w:t>月</w:t>
      </w:r>
      <w:r w:rsidRPr="00D975C5">
        <w:t>30</w:t>
      </w:r>
      <w:r w:rsidRPr="00D975C5">
        <w:rPr>
          <w:rFonts w:hint="eastAsia"/>
        </w:rPr>
        <w:t>日</w:t>
      </w:r>
      <w:r w:rsidRPr="00D975C5">
        <w:t>112</w:t>
      </w:r>
      <w:r w:rsidRPr="00D975C5">
        <w:rPr>
          <w:rFonts w:hint="eastAsia"/>
        </w:rPr>
        <w:t>年東監岩分申字第</w:t>
      </w:r>
      <w:r w:rsidRPr="00D975C5">
        <w:t>2</w:t>
      </w:r>
      <w:r w:rsidRPr="00D975C5">
        <w:rPr>
          <w:rFonts w:hint="eastAsia"/>
        </w:rPr>
        <w:t>號、</w:t>
      </w:r>
      <w:r w:rsidRPr="00D975C5">
        <w:t>112</w:t>
      </w:r>
      <w:r w:rsidRPr="00D975C5">
        <w:rPr>
          <w:rFonts w:hint="eastAsia"/>
        </w:rPr>
        <w:t>年</w:t>
      </w:r>
      <w:r w:rsidRPr="00D975C5">
        <w:t>6</w:t>
      </w:r>
      <w:r w:rsidRPr="00D975C5">
        <w:rPr>
          <w:rFonts w:hint="eastAsia"/>
        </w:rPr>
        <w:t>月</w:t>
      </w:r>
      <w:r w:rsidRPr="00D975C5">
        <w:t>30</w:t>
      </w:r>
      <w:r w:rsidRPr="00D975C5">
        <w:rPr>
          <w:rFonts w:hint="eastAsia"/>
        </w:rPr>
        <w:t>日</w:t>
      </w:r>
      <w:r w:rsidRPr="00D975C5">
        <w:t>112</w:t>
      </w:r>
      <w:r w:rsidRPr="00D975C5">
        <w:rPr>
          <w:rFonts w:hint="eastAsia"/>
        </w:rPr>
        <w:t>年東監岩分申字第</w:t>
      </w:r>
      <w:r w:rsidRPr="00D975C5">
        <w:t>3</w:t>
      </w:r>
      <w:r w:rsidRPr="00D975C5">
        <w:rPr>
          <w:rFonts w:hint="eastAsia"/>
        </w:rPr>
        <w:t>號申訴決定書無理由駁回在案。陳員不服前揭申訴決定，提起行政訴訟，業經高雄高等行政法院</w:t>
      </w:r>
      <w:r w:rsidRPr="00D975C5">
        <w:t>112</w:t>
      </w:r>
      <w:r w:rsidRPr="00D975C5">
        <w:rPr>
          <w:rFonts w:hint="eastAsia"/>
        </w:rPr>
        <w:t>年度監簡字第</w:t>
      </w:r>
      <w:r w:rsidRPr="00D975C5">
        <w:t>7</w:t>
      </w:r>
      <w:r w:rsidRPr="00D975C5">
        <w:rPr>
          <w:rFonts w:hint="eastAsia"/>
        </w:rPr>
        <w:t>號判決原告之訴無理由駁回、高雄高等行政法院</w:t>
      </w:r>
      <w:r w:rsidRPr="00D975C5">
        <w:t>113</w:t>
      </w:r>
      <w:r w:rsidRPr="00D975C5">
        <w:rPr>
          <w:rFonts w:hint="eastAsia"/>
        </w:rPr>
        <w:t>年度監簡上字第</w:t>
      </w:r>
      <w:r w:rsidRPr="00D975C5">
        <w:t>10</w:t>
      </w:r>
      <w:r w:rsidRPr="00D975C5">
        <w:rPr>
          <w:rFonts w:hint="eastAsia"/>
        </w:rPr>
        <w:t>號判決上訴無理由駁回在案。陳員兩次違規處分並無爭議，合先敘明。</w:t>
      </w:r>
    </w:p>
    <w:p w14:paraId="187A30F6" w14:textId="77777777" w:rsidR="00D975C5" w:rsidRDefault="00D975C5" w:rsidP="00647844">
      <w:pPr>
        <w:pStyle w:val="4"/>
        <w:numPr>
          <w:ilvl w:val="3"/>
          <w:numId w:val="10"/>
        </w:numPr>
      </w:pPr>
      <w:r w:rsidRPr="00D975C5">
        <w:rPr>
          <w:rFonts w:hint="eastAsia"/>
        </w:rPr>
        <w:t>按受刑人違反紀律時，得斟酌情形，於2個月內停止進級，並不計算分數；其再違反紀律者，得令降級，並自當月起，6個月內不予縮短刑期。次按被降級之受刑人，有悛悔實據時，得不按分數，令復原級，並重新計算分數。再按受降級處分受刑人有獎勵之具體事證（含加分、獎狀等），得作為恢復其原級之參考，行刑累進處遇條例第69條、第71條第2項及「受刑人違反紀律之累進處遇分數統一裁量基準」第5點定有明文。是有悛悔實據之受刑人如有回復原級，其前提要件尚須處於降級階段，方有適用回復原級之可能，此乃文義解釋之當然結果。</w:t>
      </w:r>
    </w:p>
    <w:p w14:paraId="22B51C0B" w14:textId="77777777" w:rsidR="00D975C5" w:rsidRDefault="00D975C5" w:rsidP="00647844">
      <w:pPr>
        <w:pStyle w:val="4"/>
        <w:numPr>
          <w:ilvl w:val="3"/>
          <w:numId w:val="10"/>
        </w:numPr>
      </w:pPr>
      <w:r w:rsidRPr="00D975C5">
        <w:rPr>
          <w:rFonts w:hint="eastAsia"/>
        </w:rPr>
        <w:t>據查陳員於</w:t>
      </w:r>
      <w:r w:rsidRPr="00D975C5">
        <w:t>112</w:t>
      </w:r>
      <w:r w:rsidRPr="00D975C5">
        <w:rPr>
          <w:rFonts w:hint="eastAsia"/>
        </w:rPr>
        <w:t>年</w:t>
      </w:r>
      <w:r w:rsidRPr="00D975C5">
        <w:t>5</w:t>
      </w:r>
      <w:r w:rsidRPr="00D975C5">
        <w:rPr>
          <w:rFonts w:hint="eastAsia"/>
        </w:rPr>
        <w:t>月</w:t>
      </w:r>
      <w:r w:rsidRPr="00D975C5">
        <w:t>26</w:t>
      </w:r>
      <w:r w:rsidRPr="00D975C5">
        <w:rPr>
          <w:rFonts w:hint="eastAsia"/>
        </w:rPr>
        <w:t>日因違規受移入違規舍</w:t>
      </w:r>
      <w:r w:rsidRPr="00D975C5">
        <w:t>14</w:t>
      </w:r>
      <w:r w:rsidRPr="00D975C5">
        <w:rPr>
          <w:rFonts w:hint="eastAsia"/>
        </w:rPr>
        <w:t>日等懲罰</w:t>
      </w:r>
      <w:r w:rsidRPr="00D975C5">
        <w:t>(112</w:t>
      </w:r>
      <w:r w:rsidRPr="00D975C5">
        <w:rPr>
          <w:rFonts w:hint="eastAsia"/>
        </w:rPr>
        <w:t>年</w:t>
      </w:r>
      <w:r w:rsidRPr="00D975C5">
        <w:t>5</w:t>
      </w:r>
      <w:r w:rsidRPr="00D975C5">
        <w:rPr>
          <w:rFonts w:hint="eastAsia"/>
        </w:rPr>
        <w:t>月</w:t>
      </w:r>
      <w:r w:rsidRPr="00D975C5">
        <w:t>30</w:t>
      </w:r>
      <w:r w:rsidRPr="00D975C5">
        <w:rPr>
          <w:rFonts w:hint="eastAsia"/>
        </w:rPr>
        <w:t>日送達生效</w:t>
      </w:r>
      <w:r w:rsidRPr="00D975C5">
        <w:t>)</w:t>
      </w:r>
      <w:r w:rsidRPr="00D975C5">
        <w:rPr>
          <w:rFonts w:hint="eastAsia"/>
        </w:rPr>
        <w:t>，復於</w:t>
      </w:r>
      <w:r w:rsidRPr="00D975C5">
        <w:t>112</w:t>
      </w:r>
      <w:r w:rsidRPr="00D975C5">
        <w:rPr>
          <w:rFonts w:hint="eastAsia"/>
        </w:rPr>
        <w:t>年</w:t>
      </w:r>
      <w:r w:rsidRPr="00D975C5">
        <w:t>5</w:t>
      </w:r>
      <w:r w:rsidRPr="00D975C5">
        <w:rPr>
          <w:rFonts w:hint="eastAsia"/>
        </w:rPr>
        <w:t>月</w:t>
      </w:r>
      <w:r w:rsidRPr="00D975C5">
        <w:t>30</w:t>
      </w:r>
      <w:r w:rsidRPr="00D975C5">
        <w:rPr>
          <w:rFonts w:hint="eastAsia"/>
        </w:rPr>
        <w:t>日再次違規，受移入違規舍</w:t>
      </w:r>
      <w:r w:rsidRPr="00D975C5">
        <w:t>14</w:t>
      </w:r>
      <w:r w:rsidRPr="00D975C5">
        <w:rPr>
          <w:rFonts w:hint="eastAsia"/>
        </w:rPr>
        <w:t>日等懲罰</w:t>
      </w:r>
      <w:r w:rsidRPr="00D975C5">
        <w:t>(112</w:t>
      </w:r>
      <w:r w:rsidRPr="00D975C5">
        <w:rPr>
          <w:rFonts w:hint="eastAsia"/>
        </w:rPr>
        <w:t>年</w:t>
      </w:r>
      <w:r w:rsidRPr="00D975C5">
        <w:t>5</w:t>
      </w:r>
      <w:r w:rsidRPr="00D975C5">
        <w:rPr>
          <w:rFonts w:hint="eastAsia"/>
        </w:rPr>
        <w:t>月</w:t>
      </w:r>
      <w:r w:rsidRPr="00D975C5">
        <w:t>31</w:t>
      </w:r>
      <w:r w:rsidRPr="00D975C5">
        <w:rPr>
          <w:rFonts w:hint="eastAsia"/>
        </w:rPr>
        <w:t>日送達生效</w:t>
      </w:r>
      <w:r w:rsidRPr="00D975C5">
        <w:t>)</w:t>
      </w:r>
      <w:r w:rsidRPr="00D975C5">
        <w:rPr>
          <w:rFonts w:hint="eastAsia"/>
        </w:rPr>
        <w:t>，經東監核予降級，爰於</w:t>
      </w:r>
      <w:r w:rsidRPr="00D975C5">
        <w:t>112</w:t>
      </w:r>
      <w:r w:rsidRPr="00D975C5">
        <w:rPr>
          <w:rFonts w:hint="eastAsia"/>
        </w:rPr>
        <w:t>年</w:t>
      </w:r>
      <w:r w:rsidRPr="00D975C5">
        <w:t>7</w:t>
      </w:r>
      <w:r w:rsidRPr="00D975C5">
        <w:rPr>
          <w:rFonts w:hint="eastAsia"/>
        </w:rPr>
        <w:t>月起自三級降為四級；次查陳員於</w:t>
      </w:r>
      <w:r w:rsidRPr="00D975C5">
        <w:t>112</w:t>
      </w:r>
      <w:r w:rsidRPr="00D975C5">
        <w:rPr>
          <w:rFonts w:hint="eastAsia"/>
        </w:rPr>
        <w:t>年</w:t>
      </w:r>
      <w:r w:rsidRPr="00D975C5">
        <w:t>11</w:t>
      </w:r>
      <w:r w:rsidRPr="00D975C5">
        <w:rPr>
          <w:rFonts w:hint="eastAsia"/>
        </w:rPr>
        <w:t>月，因所獲成績分數將四級責任分數抵銷淨盡而進至三級，是陳員降級期間即為</w:t>
      </w:r>
      <w:r w:rsidRPr="00D975C5">
        <w:t>112</w:t>
      </w:r>
      <w:r w:rsidRPr="00D975C5">
        <w:rPr>
          <w:rFonts w:hint="eastAsia"/>
        </w:rPr>
        <w:t>年</w:t>
      </w:r>
      <w:r w:rsidRPr="00D975C5">
        <w:t>7</w:t>
      </w:r>
      <w:r w:rsidRPr="00D975C5">
        <w:rPr>
          <w:rFonts w:hint="eastAsia"/>
        </w:rPr>
        <w:t>月至</w:t>
      </w:r>
      <w:r w:rsidRPr="00D975C5">
        <w:t>112</w:t>
      </w:r>
      <w:r w:rsidRPr="00D975C5">
        <w:rPr>
          <w:rFonts w:hint="eastAsia"/>
        </w:rPr>
        <w:t>年</w:t>
      </w:r>
      <w:r w:rsidRPr="00D975C5">
        <w:t>10</w:t>
      </w:r>
      <w:r w:rsidRPr="00D975C5">
        <w:rPr>
          <w:rFonts w:hint="eastAsia"/>
        </w:rPr>
        <w:t>月止，自</w:t>
      </w:r>
      <w:r w:rsidRPr="00D975C5">
        <w:t>112</w:t>
      </w:r>
      <w:r w:rsidRPr="00D975C5">
        <w:rPr>
          <w:rFonts w:hint="eastAsia"/>
        </w:rPr>
        <w:t>年</w:t>
      </w:r>
      <w:r w:rsidRPr="00D975C5">
        <w:t>11</w:t>
      </w:r>
      <w:r w:rsidRPr="00D975C5">
        <w:rPr>
          <w:rFonts w:hint="eastAsia"/>
        </w:rPr>
        <w:lastRenderedPageBreak/>
        <w:t>月起，陳員即非屬被降級之受刑人，縱於</w:t>
      </w:r>
      <w:r w:rsidRPr="00D975C5">
        <w:t>114</w:t>
      </w:r>
      <w:r w:rsidRPr="00D975C5">
        <w:rPr>
          <w:rFonts w:hint="eastAsia"/>
        </w:rPr>
        <w:t>年</w:t>
      </w:r>
      <w:r w:rsidRPr="00D975C5">
        <w:t>2</w:t>
      </w:r>
      <w:r w:rsidRPr="00D975C5">
        <w:rPr>
          <w:rFonts w:hint="eastAsia"/>
        </w:rPr>
        <w:t>月</w:t>
      </w:r>
      <w:r w:rsidRPr="00D975C5">
        <w:t>4</w:t>
      </w:r>
      <w:r w:rsidRPr="00D975C5">
        <w:rPr>
          <w:rFonts w:hint="eastAsia"/>
        </w:rPr>
        <w:t>日獲</w:t>
      </w:r>
      <w:r w:rsidRPr="00FB5FDB">
        <w:rPr>
          <w:rFonts w:hint="eastAsia"/>
        </w:rPr>
        <w:t>矯正署</w:t>
      </w:r>
      <w:r w:rsidRPr="00D975C5">
        <w:rPr>
          <w:rFonts w:hint="eastAsia"/>
        </w:rPr>
        <w:t>雲林第二監獄（下稱雲二監）頒發獎狀</w:t>
      </w:r>
      <w:r w:rsidRPr="00D975C5">
        <w:t>1</w:t>
      </w:r>
      <w:r w:rsidRPr="00D975C5">
        <w:rPr>
          <w:rFonts w:hint="eastAsia"/>
        </w:rPr>
        <w:t>張，惟陳員獲獎時點既已進至三級，非受降級之四級，該獎狀自不當然生上開回復原級之效力。</w:t>
      </w:r>
    </w:p>
    <w:p w14:paraId="1901A133" w14:textId="77777777" w:rsidR="00D975C5" w:rsidRDefault="007D7DFF" w:rsidP="00647844">
      <w:pPr>
        <w:pStyle w:val="4"/>
        <w:numPr>
          <w:ilvl w:val="3"/>
          <w:numId w:val="10"/>
        </w:numPr>
      </w:pPr>
      <w:r w:rsidRPr="007D7DFF">
        <w:rPr>
          <w:rFonts w:hint="eastAsia"/>
        </w:rPr>
        <w:t>承上述，雲二監未據以該獎狀將陳員回復原級，於法有據，並由該監教誨師於114年3月6日予陳員輔導，說明降級後恢復原級之相關規定。陳員所陳未能回復原級而遭監方施以歧視性待遇等情，容屬誤解。</w:t>
      </w:r>
    </w:p>
    <w:p w14:paraId="6E91D4C7" w14:textId="77777777" w:rsidR="00833EF4" w:rsidRDefault="00833EF4" w:rsidP="00D427C6">
      <w:pPr>
        <w:pStyle w:val="3"/>
      </w:pPr>
      <w:bookmarkStart w:id="60" w:name="_Hlk182561695"/>
      <w:r>
        <w:rPr>
          <w:rFonts w:hint="eastAsia"/>
        </w:rPr>
        <w:t>約詢關此重點摘要：</w:t>
      </w:r>
    </w:p>
    <w:p w14:paraId="6B9CB96C" w14:textId="77777777" w:rsidR="00833EF4" w:rsidRDefault="006261F8" w:rsidP="00833EF4">
      <w:pPr>
        <w:pStyle w:val="4"/>
      </w:pPr>
      <w:r w:rsidRPr="006261F8">
        <w:t>矯正署113年1月至114年6月止高戒護風險收容人管理之訓練課程：共18班次，合計690人次。</w:t>
      </w:r>
    </w:p>
    <w:p w14:paraId="76824A0F" w14:textId="77777777" w:rsidR="006261F8" w:rsidRDefault="006261F8" w:rsidP="00833EF4">
      <w:pPr>
        <w:pStyle w:val="4"/>
      </w:pPr>
      <w:r w:rsidRPr="006261F8">
        <w:rPr>
          <w:rFonts w:hint="eastAsia"/>
        </w:rPr>
        <w:tab/>
        <w:t>矯正機關收容人如出現嚴重情緒異常行為時，機關得視收容人需求安排就醫，倘經精神專科醫師評估、診治，認有罹患精神疾病，除服藥控制、加強個案追蹤外，認有必要時，依監獄行刑法第62條規定得戒送醫療機構或病監醫治。</w:t>
      </w:r>
    </w:p>
    <w:p w14:paraId="7F601BF4" w14:textId="77777777" w:rsidR="005120AE" w:rsidRDefault="005120AE" w:rsidP="00833EF4">
      <w:pPr>
        <w:pStyle w:val="4"/>
      </w:pPr>
      <w:r w:rsidRPr="005120AE">
        <w:rPr>
          <w:rFonts w:hint="eastAsia"/>
        </w:rPr>
        <w:t>如發現受刑人有嚴重情緒行為或情緒不穩等特殊狀況時，仍應視其是否符合前揭監獄行刑法規定之情形，並視實際發生狀況採取適當之處置。</w:t>
      </w:r>
    </w:p>
    <w:p w14:paraId="251D5F3F" w14:textId="77777777" w:rsidR="005120AE" w:rsidRDefault="005120AE" w:rsidP="00833EF4">
      <w:pPr>
        <w:pStyle w:val="4"/>
      </w:pPr>
      <w:r w:rsidRPr="005120AE">
        <w:rPr>
          <w:rFonts w:hint="eastAsia"/>
        </w:rPr>
        <w:t>「(調查委員問：矯正署先前回文內容認定有動剪刀，但現在第一線認為只是按住剪刀？前後的回應不一致。)</w:t>
      </w:r>
      <w:r w:rsidR="00042BD1">
        <w:rPr>
          <w:rFonts w:hint="eastAsia"/>
        </w:rPr>
        <w:t>于○○</w:t>
      </w:r>
      <w:r w:rsidRPr="005120AE">
        <w:rPr>
          <w:rFonts w:hint="eastAsia"/>
        </w:rPr>
        <w:t>典獄長答：我們也是後面有看監視器畫面，陳君的確是按住剪刀，雖然並沒有拿起來，但實務上，我們還是會認定這樣</w:t>
      </w:r>
      <w:r w:rsidR="008F17E7">
        <w:rPr>
          <w:rFonts w:hint="eastAsia"/>
        </w:rPr>
        <w:t>的</w:t>
      </w:r>
      <w:r w:rsidRPr="005120AE">
        <w:rPr>
          <w:rFonts w:hint="eastAsia"/>
        </w:rPr>
        <w:t>行為舉動是有高風險的，都是在一念之間的行為。我們理解委員的意思，是我們在回復時的內容其實是要前後一致。」</w:t>
      </w:r>
    </w:p>
    <w:p w14:paraId="72DBB43F" w14:textId="77777777" w:rsidR="005120AE" w:rsidRDefault="008F17E7" w:rsidP="00833EF4">
      <w:pPr>
        <w:pStyle w:val="4"/>
      </w:pPr>
      <w:r w:rsidRPr="005120AE">
        <w:rPr>
          <w:rFonts w:hint="eastAsia"/>
        </w:rPr>
        <w:t>「</w:t>
      </w:r>
      <w:r w:rsidR="005120AE" w:rsidRPr="005120AE">
        <w:rPr>
          <w:rFonts w:hint="eastAsia"/>
        </w:rPr>
        <w:t>(調查委員問：訪談違規受刑人時，應出於平和、懇切之態度，允應強化新進人員及在職人員之訓練。)矯正署</w:t>
      </w:r>
      <w:r w:rsidR="00332DA1">
        <w:rPr>
          <w:rFonts w:hint="eastAsia"/>
        </w:rPr>
        <w:t>林○○</w:t>
      </w:r>
      <w:r w:rsidR="005120AE" w:rsidRPr="005120AE">
        <w:rPr>
          <w:rFonts w:hint="eastAsia"/>
        </w:rPr>
        <w:t>副署長答：(點頭)。法務部</w:t>
      </w:r>
      <w:r w:rsidR="00332DA1">
        <w:rPr>
          <w:rFonts w:hint="eastAsia"/>
        </w:rPr>
        <w:t>黃○○</w:t>
      </w:r>
      <w:r w:rsidR="005120AE" w:rsidRPr="005120AE">
        <w:rPr>
          <w:rFonts w:hint="eastAsia"/>
        </w:rPr>
        <w:t>政務次長答：東監因為說明的不夠清楚，讓受刑人</w:t>
      </w:r>
      <w:r w:rsidR="005120AE" w:rsidRPr="005120AE">
        <w:rPr>
          <w:rFonts w:hint="eastAsia"/>
        </w:rPr>
        <w:lastRenderedPageBreak/>
        <w:t>誤解。」</w:t>
      </w:r>
    </w:p>
    <w:p w14:paraId="719ED636" w14:textId="77777777" w:rsidR="005120AE" w:rsidRDefault="005120AE" w:rsidP="00833EF4">
      <w:pPr>
        <w:pStyle w:val="4"/>
      </w:pPr>
      <w:r w:rsidRPr="005120AE">
        <w:rPr>
          <w:rFonts w:hint="eastAsia"/>
        </w:rPr>
        <w:t>「(調查委員問：如果重來，在製作筆錄部分會怎麼處理？</w:t>
      </w:r>
      <w:r w:rsidR="008F17E7">
        <w:rPr>
          <w:rFonts w:hint="eastAsia"/>
        </w:rPr>
        <w:t>)</w:t>
      </w:r>
      <w:r w:rsidR="00332DA1">
        <w:rPr>
          <w:rFonts w:hint="eastAsia"/>
        </w:rPr>
        <w:t>陳○○</w:t>
      </w:r>
      <w:r w:rsidRPr="005120AE">
        <w:rPr>
          <w:rFonts w:hint="eastAsia"/>
        </w:rPr>
        <w:t>戒護科長答：這當然是我們要改進的地方，如果再發生，我會請同仁先把監視器好好看完看清楚，確認爭點之後，才向受刑人製作筆錄。」</w:t>
      </w:r>
    </w:p>
    <w:p w14:paraId="758CC33C" w14:textId="77777777" w:rsidR="005120AE" w:rsidRDefault="005120AE" w:rsidP="00833EF4">
      <w:pPr>
        <w:pStyle w:val="4"/>
      </w:pPr>
      <w:r w:rsidRPr="005120AE">
        <w:rPr>
          <w:rFonts w:hint="eastAsia"/>
        </w:rPr>
        <w:t>「(調查委員問：未來還是要更留意正當法律程序部分。)</w:t>
      </w:r>
      <w:r w:rsidR="00332DA1">
        <w:rPr>
          <w:rFonts w:hint="eastAsia"/>
        </w:rPr>
        <w:t>黃○○</w:t>
      </w:r>
      <w:r w:rsidRPr="005120AE">
        <w:rPr>
          <w:rFonts w:hint="eastAsia"/>
        </w:rPr>
        <w:t>政務次長答：我們回去再檢討這部分。我們同仁還是有可以再精進處。(調查委員：受刑人劣等原則有待顛覆，矯正人員允應思考，翻轉受刑人劣等原則，促使受刑人早日復歸社會，允係矯正人員之使命。」</w:t>
      </w:r>
    </w:p>
    <w:p w14:paraId="342ACB1C" w14:textId="77777777" w:rsidR="007D7DFF" w:rsidRDefault="00110E77" w:rsidP="00D427C6">
      <w:pPr>
        <w:pStyle w:val="3"/>
      </w:pPr>
      <w:r>
        <w:rPr>
          <w:rFonts w:hint="eastAsia"/>
        </w:rPr>
        <w:t>綜</w:t>
      </w:r>
      <w:r w:rsidRPr="007D7DFF">
        <w:rPr>
          <w:rFonts w:hint="eastAsia"/>
        </w:rPr>
        <w:t>上</w:t>
      </w:r>
      <w:r>
        <w:rPr>
          <w:rFonts w:hint="eastAsia"/>
        </w:rPr>
        <w:t>論述</w:t>
      </w:r>
      <w:r w:rsidRPr="007D7DFF">
        <w:rPr>
          <w:rFonts w:hint="eastAsia"/>
        </w:rPr>
        <w:t>，徒刑之執行，以使受刑人改悔向上，適於社會生活為目的；另對於受刑人，應施以教化；教化受刑人，應本仁愛之觀念與同情之心理，瞭解其個別情況與需要，予以適當之矯正與輔導。本案凸顯</w:t>
      </w:r>
      <w:r>
        <w:rPr>
          <w:rFonts w:hint="eastAsia"/>
        </w:rPr>
        <w:t>東監</w:t>
      </w:r>
      <w:r w:rsidRPr="007D7DFF">
        <w:rPr>
          <w:rFonts w:hint="eastAsia"/>
        </w:rPr>
        <w:t>以「處罰」為主要目的進行收容人之教化、矯正與輔導，與監獄行刑法「使受刑人改悔向上」規範之意旨未符，容有未盡周延之處；矯正署允應深入瞭解各矯正機關不同</w:t>
      </w:r>
      <w:r w:rsidR="00886DF6">
        <w:rPr>
          <w:rFonts w:hint="eastAsia"/>
        </w:rPr>
        <w:t>管理</w:t>
      </w:r>
      <w:r w:rsidRPr="007D7DFF">
        <w:rPr>
          <w:rFonts w:hint="eastAsia"/>
        </w:rPr>
        <w:t>風格，對嚴重情緒行為高干擾收容人之影響，</w:t>
      </w:r>
      <w:r w:rsidRPr="008921F8">
        <w:rPr>
          <w:rFonts w:hint="eastAsia"/>
        </w:rPr>
        <w:t>加強教化輔導，</w:t>
      </w:r>
      <w:r w:rsidRPr="008B6486">
        <w:t>提醒矯正同仁謹守依法行政，發揮教化功能，以協助收容人復歸社會</w:t>
      </w:r>
      <w:r>
        <w:rPr>
          <w:rFonts w:hint="eastAsia"/>
        </w:rPr>
        <w:t>，</w:t>
      </w:r>
      <w:r w:rsidRPr="007D7DFF">
        <w:rPr>
          <w:rFonts w:hint="eastAsia"/>
        </w:rPr>
        <w:t>進而透過專業方式妥適督導，進而減少爭議事件耗費行政處置資源。</w:t>
      </w:r>
      <w:bookmarkEnd w:id="60"/>
    </w:p>
    <w:p w14:paraId="68BEC3D1" w14:textId="77777777" w:rsidR="008777C7" w:rsidRPr="008777C7" w:rsidRDefault="008777C7" w:rsidP="008777C7">
      <w:pPr>
        <w:pStyle w:val="2"/>
        <w:rPr>
          <w:b/>
        </w:rPr>
      </w:pPr>
      <w:r w:rsidRPr="008777C7">
        <w:rPr>
          <w:rFonts w:hint="eastAsia"/>
          <w:b/>
        </w:rPr>
        <w:t>東監辦理收容人違規調查訪談及案關證物保存，未踐行正當法律程序，容有未盡周延之處；另矯正署未就證物保存訂定更明確規範，亦有未盡管理之責，肇致證據調查難以進行之爭議，影響受刑人訴訟權益，均核有缺失，亟待檢討精進：</w:t>
      </w:r>
    </w:p>
    <w:p w14:paraId="796B102C" w14:textId="77777777" w:rsidR="008777C7" w:rsidRDefault="008777C7" w:rsidP="008777C7">
      <w:pPr>
        <w:pStyle w:val="3"/>
        <w:numPr>
          <w:ilvl w:val="2"/>
          <w:numId w:val="1"/>
        </w:numPr>
      </w:pPr>
      <w:r>
        <w:rPr>
          <w:rFonts w:hint="eastAsia"/>
        </w:rPr>
        <w:t>收容人</w:t>
      </w:r>
      <w:r w:rsidRPr="005B5886">
        <w:rPr>
          <w:rFonts w:hint="eastAsia"/>
        </w:rPr>
        <w:t>「</w:t>
      </w:r>
      <w:r w:rsidRPr="00051500">
        <w:rPr>
          <w:rFonts w:hint="eastAsia"/>
        </w:rPr>
        <w:t>違規調查訪談</w:t>
      </w:r>
      <w:r w:rsidRPr="005B5886">
        <w:rPr>
          <w:rFonts w:hint="eastAsia"/>
        </w:rPr>
        <w:t>」</w:t>
      </w:r>
      <w:r>
        <w:rPr>
          <w:rFonts w:hint="eastAsia"/>
        </w:rPr>
        <w:t>及</w:t>
      </w:r>
      <w:r w:rsidRPr="005B5886">
        <w:rPr>
          <w:rFonts w:hint="eastAsia"/>
        </w:rPr>
        <w:t>「</w:t>
      </w:r>
      <w:r w:rsidRPr="00FA1E70">
        <w:rPr>
          <w:rFonts w:hint="eastAsia"/>
        </w:rPr>
        <w:t>物品保管</w:t>
      </w:r>
      <w:r w:rsidRPr="005B5886">
        <w:rPr>
          <w:rFonts w:hint="eastAsia"/>
        </w:rPr>
        <w:t>」</w:t>
      </w:r>
      <w:r>
        <w:rPr>
          <w:rFonts w:hint="eastAsia"/>
        </w:rPr>
        <w:t>相關規定：</w:t>
      </w:r>
    </w:p>
    <w:p w14:paraId="1B5873BA" w14:textId="77777777" w:rsidR="008777C7" w:rsidRDefault="008777C7" w:rsidP="008777C7">
      <w:pPr>
        <w:pStyle w:val="4"/>
        <w:numPr>
          <w:ilvl w:val="3"/>
          <w:numId w:val="1"/>
        </w:numPr>
      </w:pPr>
      <w:r>
        <w:rPr>
          <w:rFonts w:hint="eastAsia"/>
        </w:rPr>
        <w:t>收容人</w:t>
      </w:r>
      <w:r w:rsidRPr="005B5886">
        <w:rPr>
          <w:rFonts w:hint="eastAsia"/>
        </w:rPr>
        <w:t>「</w:t>
      </w:r>
      <w:r w:rsidRPr="00051500">
        <w:rPr>
          <w:rFonts w:hint="eastAsia"/>
        </w:rPr>
        <w:t>違規調查訪談</w:t>
      </w:r>
      <w:r w:rsidRPr="005B5886">
        <w:rPr>
          <w:rFonts w:hint="eastAsia"/>
        </w:rPr>
        <w:t>」</w:t>
      </w:r>
      <w:r>
        <w:rPr>
          <w:rFonts w:hint="eastAsia"/>
        </w:rPr>
        <w:t>規定：</w:t>
      </w:r>
    </w:p>
    <w:p w14:paraId="2B5C7745" w14:textId="77777777" w:rsidR="008777C7" w:rsidRDefault="008777C7" w:rsidP="008777C7">
      <w:pPr>
        <w:pStyle w:val="5"/>
        <w:numPr>
          <w:ilvl w:val="4"/>
          <w:numId w:val="1"/>
        </w:numPr>
      </w:pPr>
      <w:r w:rsidRPr="00851930">
        <w:t>監獄行刑法第86條授權訂定「監獄對受刑人施以</w:t>
      </w:r>
      <w:r w:rsidRPr="00851930">
        <w:lastRenderedPageBreak/>
        <w:t>懲罰辦法」，其中規定違規事件調查程序中，對受刑人或相關人員進行訪談時，</w:t>
      </w:r>
      <w:r w:rsidRPr="00851930">
        <w:rPr>
          <w:b/>
          <w:u w:val="single"/>
        </w:rPr>
        <w:t>應作成訪談</w:t>
      </w:r>
      <w:r>
        <w:rPr>
          <w:rFonts w:hint="eastAsia"/>
          <w:b/>
          <w:u w:val="single"/>
        </w:rPr>
        <w:t>紀</w:t>
      </w:r>
      <w:r w:rsidRPr="00851930">
        <w:rPr>
          <w:b/>
          <w:u w:val="single"/>
        </w:rPr>
        <w:t>錄</w:t>
      </w:r>
      <w:r w:rsidRPr="00851930">
        <w:t>並錄音，必要時亦得錄影。</w:t>
      </w:r>
    </w:p>
    <w:p w14:paraId="15585D99" w14:textId="77777777" w:rsidR="008777C7" w:rsidRDefault="008777C7" w:rsidP="008777C7">
      <w:pPr>
        <w:pStyle w:val="5"/>
        <w:numPr>
          <w:ilvl w:val="4"/>
          <w:numId w:val="1"/>
        </w:numPr>
      </w:pPr>
      <w:r>
        <w:rPr>
          <w:rFonts w:hint="eastAsia"/>
        </w:rPr>
        <w:t>另</w:t>
      </w:r>
      <w:r w:rsidRPr="00051500">
        <w:rPr>
          <w:rFonts w:hint="eastAsia"/>
        </w:rPr>
        <w:t>矯正署</w:t>
      </w:r>
      <w:r>
        <w:rPr>
          <w:rFonts w:hint="eastAsia"/>
        </w:rPr>
        <w:t>為</w:t>
      </w:r>
      <w:r w:rsidRPr="00051500">
        <w:rPr>
          <w:rFonts w:hint="eastAsia"/>
        </w:rPr>
        <w:t>確保收容人違規事件調查程序之正確性</w:t>
      </w:r>
      <w:r>
        <w:rPr>
          <w:rFonts w:hint="eastAsia"/>
        </w:rPr>
        <w:t>，特函頒</w:t>
      </w:r>
      <w:r w:rsidRPr="005B5886">
        <w:rPr>
          <w:rFonts w:hint="eastAsia"/>
        </w:rPr>
        <w:t>「</w:t>
      </w:r>
      <w:r w:rsidRPr="00051500">
        <w:rPr>
          <w:rFonts w:hint="eastAsia"/>
        </w:rPr>
        <w:t>各矯正機關辦理收容人違規調查訪談事宜</w:t>
      </w:r>
      <w:r>
        <w:rPr>
          <w:rStyle w:val="afe"/>
        </w:rPr>
        <w:footnoteReference w:id="17"/>
      </w:r>
      <w:r w:rsidRPr="005B5886">
        <w:rPr>
          <w:rFonts w:hint="eastAsia"/>
        </w:rPr>
        <w:t>」</w:t>
      </w:r>
      <w:r>
        <w:rPr>
          <w:rFonts w:hint="eastAsia"/>
        </w:rPr>
        <w:t>規範：</w:t>
      </w:r>
    </w:p>
    <w:p w14:paraId="7A0B6DA7" w14:textId="77777777" w:rsidR="008777C7" w:rsidRDefault="008777C7" w:rsidP="008777C7">
      <w:pPr>
        <w:pStyle w:val="6"/>
        <w:numPr>
          <w:ilvl w:val="5"/>
          <w:numId w:val="1"/>
        </w:numPr>
      </w:pPr>
      <w:r w:rsidRPr="00851930">
        <w:rPr>
          <w:rFonts w:hint="eastAsia"/>
        </w:rPr>
        <w:t>進行訪談時應錄音，必要時得錄影，</w:t>
      </w:r>
      <w:r w:rsidRPr="00851930">
        <w:rPr>
          <w:rFonts w:hint="eastAsia"/>
          <w:b/>
          <w:u w:val="single"/>
        </w:rPr>
        <w:t>並作成訪談紀錄</w:t>
      </w:r>
      <w:r>
        <w:rPr>
          <w:rFonts w:hint="eastAsia"/>
        </w:rPr>
        <w:t>。</w:t>
      </w:r>
    </w:p>
    <w:p w14:paraId="237A8CEA" w14:textId="77777777" w:rsidR="008777C7" w:rsidRDefault="008777C7" w:rsidP="008777C7">
      <w:pPr>
        <w:pStyle w:val="6"/>
        <w:numPr>
          <w:ilvl w:val="5"/>
          <w:numId w:val="1"/>
        </w:numPr>
      </w:pPr>
      <w:r w:rsidRPr="00851930">
        <w:rPr>
          <w:rFonts w:hint="eastAsia"/>
          <w:b/>
          <w:u w:val="single"/>
        </w:rPr>
        <w:t>訪談時，應出於平和之態度，不得以強暴、脅迫、詐欺或其他不正之方式為之</w:t>
      </w:r>
      <w:r w:rsidRPr="00851930">
        <w:rPr>
          <w:rFonts w:hint="eastAsia"/>
        </w:rPr>
        <w:t>，以免影響受訪談者之任意性，並採一問一答之方式，給予受訪談者充分陳述之機會。</w:t>
      </w:r>
    </w:p>
    <w:p w14:paraId="2F7CC08E" w14:textId="77777777" w:rsidR="008777C7" w:rsidRDefault="008777C7" w:rsidP="008777C7">
      <w:pPr>
        <w:pStyle w:val="6"/>
        <w:numPr>
          <w:ilvl w:val="5"/>
          <w:numId w:val="1"/>
        </w:numPr>
      </w:pPr>
      <w:r w:rsidRPr="00851930">
        <w:rPr>
          <w:rFonts w:hint="eastAsia"/>
        </w:rPr>
        <w:t>邇來部分機關製作訪談紀錄，</w:t>
      </w:r>
      <w:r w:rsidRPr="000F3988">
        <w:rPr>
          <w:rFonts w:hint="eastAsia"/>
        </w:rPr>
        <w:t>未予錄音，或以事先製作紀錄再行演唸錄音之方式進行</w:t>
      </w:r>
      <w:r w:rsidRPr="00851930">
        <w:rPr>
          <w:rFonts w:hint="eastAsia"/>
        </w:rPr>
        <w:t>，</w:t>
      </w:r>
      <w:r w:rsidRPr="00851930">
        <w:rPr>
          <w:rFonts w:hint="eastAsia"/>
          <w:b/>
          <w:u w:val="single"/>
        </w:rPr>
        <w:t>致外界質疑訪談程序之公信力及正確性</w:t>
      </w:r>
      <w:r w:rsidRPr="00851930">
        <w:rPr>
          <w:rFonts w:hint="eastAsia"/>
        </w:rPr>
        <w:t>，爰請各機關重行檢視法令規範及實務運作情形，修訂相關作業流程，並加強相關業（勤）務人員之教育訓練。</w:t>
      </w:r>
    </w:p>
    <w:p w14:paraId="5FF3CF5E" w14:textId="77777777" w:rsidR="008777C7" w:rsidRDefault="008777C7" w:rsidP="008777C7">
      <w:pPr>
        <w:pStyle w:val="4"/>
        <w:numPr>
          <w:ilvl w:val="3"/>
          <w:numId w:val="1"/>
        </w:numPr>
      </w:pPr>
      <w:r>
        <w:rPr>
          <w:rFonts w:hint="eastAsia"/>
        </w:rPr>
        <w:t>收容人</w:t>
      </w:r>
      <w:r w:rsidRPr="005B5886">
        <w:rPr>
          <w:rFonts w:hint="eastAsia"/>
        </w:rPr>
        <w:t>「</w:t>
      </w:r>
      <w:r w:rsidRPr="00FA1E70">
        <w:rPr>
          <w:rFonts w:hint="eastAsia"/>
        </w:rPr>
        <w:t>物品保管</w:t>
      </w:r>
      <w:r w:rsidRPr="005B5886">
        <w:rPr>
          <w:rFonts w:hint="eastAsia"/>
        </w:rPr>
        <w:t>」</w:t>
      </w:r>
      <w:r>
        <w:rPr>
          <w:rFonts w:hint="eastAsia"/>
        </w:rPr>
        <w:t>規定：</w:t>
      </w:r>
    </w:p>
    <w:p w14:paraId="27672370" w14:textId="77777777" w:rsidR="008777C7" w:rsidRDefault="008777C7" w:rsidP="008777C7">
      <w:pPr>
        <w:pStyle w:val="5"/>
        <w:numPr>
          <w:ilvl w:val="4"/>
          <w:numId w:val="1"/>
        </w:numPr>
      </w:pPr>
      <w:r w:rsidRPr="00532637">
        <w:rPr>
          <w:rFonts w:hint="eastAsia"/>
        </w:rPr>
        <w:t>受刑人攜帶、在監取得或外界送入之物品，經檢查後，由監獄代為保管</w:t>
      </w:r>
      <w:r>
        <w:rPr>
          <w:rFonts w:hint="eastAsia"/>
        </w:rPr>
        <w:t>；前項</w:t>
      </w:r>
      <w:r w:rsidRPr="00532637">
        <w:rPr>
          <w:rFonts w:hint="eastAsia"/>
        </w:rPr>
        <w:t>受刑人之物品送入、檢查、登記、保管及其他應遵行事項之辦法，由法務部定之</w:t>
      </w:r>
      <w:r>
        <w:rPr>
          <w:rFonts w:hint="eastAsia"/>
        </w:rPr>
        <w:t>；</w:t>
      </w:r>
      <w:r w:rsidRPr="00532637">
        <w:rPr>
          <w:rFonts w:hint="eastAsia"/>
        </w:rPr>
        <w:t>經檢查發現受刑人未經許可持有之物品，監獄得視情節予以歸屬國庫、毀棄或另為其他適當之處理</w:t>
      </w:r>
      <w:r>
        <w:rPr>
          <w:rFonts w:hint="eastAsia"/>
        </w:rPr>
        <w:t>。監獄行刑法第76條及第79條分別定有明文。</w:t>
      </w:r>
    </w:p>
    <w:p w14:paraId="3AC754CF" w14:textId="77777777" w:rsidR="008777C7" w:rsidRDefault="008777C7" w:rsidP="008777C7">
      <w:pPr>
        <w:pStyle w:val="5"/>
        <w:numPr>
          <w:ilvl w:val="4"/>
          <w:numId w:val="1"/>
        </w:numPr>
      </w:pPr>
      <w:r w:rsidRPr="00FA1E70">
        <w:rPr>
          <w:rFonts w:hint="eastAsia"/>
        </w:rPr>
        <w:t>監獄及看守所收容人金錢與物品保管及管理辦法</w:t>
      </w:r>
      <w:r>
        <w:rPr>
          <w:rFonts w:hint="eastAsia"/>
        </w:rPr>
        <w:t>第</w:t>
      </w:r>
      <w:r w:rsidRPr="005B5886">
        <w:rPr>
          <w:rFonts w:hint="eastAsia"/>
        </w:rPr>
        <w:t>13條</w:t>
      </w:r>
      <w:r>
        <w:rPr>
          <w:rFonts w:hint="eastAsia"/>
        </w:rPr>
        <w:t>規定：</w:t>
      </w:r>
      <w:r w:rsidRPr="005B5886">
        <w:rPr>
          <w:rFonts w:hint="eastAsia"/>
        </w:rPr>
        <w:t>「</w:t>
      </w:r>
      <w:r>
        <w:rPr>
          <w:rFonts w:hint="eastAsia"/>
        </w:rPr>
        <w:t>收容人攜帶入機關、在機關取得或</w:t>
      </w:r>
      <w:r>
        <w:rPr>
          <w:rFonts w:hint="eastAsia"/>
        </w:rPr>
        <w:lastRenderedPageBreak/>
        <w:t>外界送入之物品，機關認應代為保管者，應與收容人或送入人核對及登記，登記於物品保管文件（一式二聯），經收容人確認後簽名或捺印，第一聯交收容人收執，第二聯由機關留存。</w:t>
      </w:r>
      <w:r w:rsidRPr="005B5886">
        <w:rPr>
          <w:rFonts w:hint="eastAsia"/>
        </w:rPr>
        <w:t>機關應將代收容人保管之物品，收置於指定之處所妥適保管。」</w:t>
      </w:r>
      <w:r>
        <w:rPr>
          <w:rFonts w:hint="eastAsia"/>
        </w:rPr>
        <w:t>第</w:t>
      </w:r>
      <w:r w:rsidRPr="005B5886">
        <w:rPr>
          <w:rFonts w:hint="eastAsia"/>
        </w:rPr>
        <w:t>1</w:t>
      </w:r>
      <w:r>
        <w:rPr>
          <w:rFonts w:hint="eastAsia"/>
        </w:rPr>
        <w:t>5</w:t>
      </w:r>
      <w:r w:rsidRPr="005B5886">
        <w:rPr>
          <w:rFonts w:hint="eastAsia"/>
        </w:rPr>
        <w:t>條</w:t>
      </w:r>
      <w:r>
        <w:rPr>
          <w:rFonts w:hint="eastAsia"/>
        </w:rPr>
        <w:t>規定：</w:t>
      </w:r>
      <w:r w:rsidRPr="005B5886">
        <w:rPr>
          <w:rFonts w:hint="eastAsia"/>
        </w:rPr>
        <w:t>「物品有下列情形之一者，機關得禁止收容人使用，並得代為保管</w:t>
      </w:r>
      <w:r>
        <w:rPr>
          <w:rFonts w:hint="eastAsia"/>
        </w:rPr>
        <w:t>：1、</w:t>
      </w:r>
      <w:r w:rsidRPr="005B5886">
        <w:rPr>
          <w:rFonts w:hint="eastAsia"/>
        </w:rPr>
        <w:t>經機關檢查夾帶違禁物品</w:t>
      </w:r>
      <w:r>
        <w:rPr>
          <w:rFonts w:hint="eastAsia"/>
        </w:rPr>
        <w:t>，</w:t>
      </w:r>
      <w:r w:rsidRPr="005B5886">
        <w:rPr>
          <w:rFonts w:hAnsi="標楷體"/>
        </w:rPr>
        <w:t>……</w:t>
      </w:r>
      <w:r>
        <w:rPr>
          <w:rFonts w:hint="eastAsia"/>
        </w:rPr>
        <w:t>。3、</w:t>
      </w:r>
      <w:r w:rsidRPr="005B5886">
        <w:rPr>
          <w:rFonts w:hint="eastAsia"/>
        </w:rPr>
        <w:t>依監獄行刑法、羈押法或其他法規所定不得或不宜攜入之情形</w:t>
      </w:r>
      <w:r>
        <w:rPr>
          <w:rFonts w:hint="eastAsia"/>
        </w:rPr>
        <w:t>。</w:t>
      </w:r>
      <w:r w:rsidRPr="005B5886">
        <w:rPr>
          <w:rFonts w:hint="eastAsia"/>
        </w:rPr>
        <w:t>」</w:t>
      </w:r>
      <w:r>
        <w:rPr>
          <w:rFonts w:hint="eastAsia"/>
        </w:rPr>
        <w:t>第20</w:t>
      </w:r>
      <w:r w:rsidRPr="005B5886">
        <w:rPr>
          <w:rFonts w:hint="eastAsia"/>
        </w:rPr>
        <w:t>條</w:t>
      </w:r>
      <w:r>
        <w:rPr>
          <w:rFonts w:hint="eastAsia"/>
        </w:rPr>
        <w:t>亦規定：</w:t>
      </w:r>
      <w:r w:rsidRPr="005B5886">
        <w:rPr>
          <w:rFonts w:hint="eastAsia"/>
        </w:rPr>
        <w:t>「機關應每月不定期抽查物品保管文件、保管庫房及貴重物品保管情形，並將查核結果作成紀錄，陳送機關長官核閱。收容人對於其被代為保管之物品種類或數量有疑義時，亦同」。</w:t>
      </w:r>
    </w:p>
    <w:p w14:paraId="0C0D49DE" w14:textId="77777777" w:rsidR="008777C7" w:rsidRDefault="008777C7" w:rsidP="008777C7">
      <w:pPr>
        <w:pStyle w:val="3"/>
        <w:numPr>
          <w:ilvl w:val="2"/>
          <w:numId w:val="1"/>
        </w:numPr>
      </w:pPr>
      <w:r>
        <w:rPr>
          <w:rFonts w:hint="eastAsia"/>
        </w:rPr>
        <w:t>陳訴人補充陳訴</w:t>
      </w:r>
      <w:r>
        <w:rPr>
          <w:rStyle w:val="afe"/>
        </w:rPr>
        <w:footnoteReference w:id="18"/>
      </w:r>
      <w:r>
        <w:rPr>
          <w:rFonts w:hint="eastAsia"/>
        </w:rPr>
        <w:t>重點：</w:t>
      </w:r>
    </w:p>
    <w:p w14:paraId="74D773C1" w14:textId="77777777" w:rsidR="008777C7" w:rsidRDefault="008777C7" w:rsidP="008777C7">
      <w:pPr>
        <w:pStyle w:val="4"/>
        <w:numPr>
          <w:ilvl w:val="3"/>
          <w:numId w:val="1"/>
        </w:numPr>
      </w:pPr>
      <w:r w:rsidRPr="00F51757">
        <w:rPr>
          <w:rFonts w:hint="eastAsia"/>
        </w:rPr>
        <w:t>渠與曾</w:t>
      </w:r>
      <w:r w:rsidR="008F17E7">
        <w:rPr>
          <w:rFonts w:hint="eastAsia"/>
        </w:rPr>
        <w:t>員</w:t>
      </w:r>
      <w:r w:rsidRPr="00F51757">
        <w:rPr>
          <w:rFonts w:hint="eastAsia"/>
        </w:rPr>
        <w:t>於112年5月26日發生爭執</w:t>
      </w:r>
      <w:r>
        <w:rPr>
          <w:rFonts w:hint="eastAsia"/>
        </w:rPr>
        <w:t>，</w:t>
      </w:r>
      <w:r w:rsidRPr="00F51757">
        <w:rPr>
          <w:rFonts w:hint="eastAsia"/>
        </w:rPr>
        <w:t>經管理員處理後</w:t>
      </w:r>
      <w:r>
        <w:rPr>
          <w:rFonts w:hint="eastAsia"/>
        </w:rPr>
        <w:t>，</w:t>
      </w:r>
      <w:r w:rsidRPr="00F51757">
        <w:rPr>
          <w:rFonts w:hint="eastAsia"/>
        </w:rPr>
        <w:t>原擬處以最輕度之懲罰</w:t>
      </w:r>
      <w:r>
        <w:rPr>
          <w:rFonts w:hint="eastAsia"/>
        </w:rPr>
        <w:t>，</w:t>
      </w:r>
      <w:r w:rsidRPr="00F51757">
        <w:rPr>
          <w:rFonts w:hint="eastAsia"/>
        </w:rPr>
        <w:t>然因渠堅稱當日違規訪談筆錄之記載</w:t>
      </w:r>
      <w:r>
        <w:rPr>
          <w:rFonts w:hint="eastAsia"/>
        </w:rPr>
        <w:t>，</w:t>
      </w:r>
      <w:r w:rsidRPr="00F51757">
        <w:rPr>
          <w:rFonts w:hint="eastAsia"/>
        </w:rPr>
        <w:t>非出於本意</w:t>
      </w:r>
      <w:r>
        <w:rPr>
          <w:rFonts w:hint="eastAsia"/>
        </w:rPr>
        <w:t>，</w:t>
      </w:r>
      <w:r w:rsidRPr="00F51757">
        <w:rPr>
          <w:rFonts w:hint="eastAsia"/>
        </w:rPr>
        <w:t>後改處以互為爭吵最重之懲罰</w:t>
      </w:r>
      <w:r>
        <w:rPr>
          <w:rFonts w:hint="eastAsia"/>
        </w:rPr>
        <w:t>，</w:t>
      </w:r>
      <w:r w:rsidRPr="00F51757">
        <w:rPr>
          <w:rFonts w:hint="eastAsia"/>
        </w:rPr>
        <w:t>渠認係因提出陳情而遭獄方施以歧視待遇或藉故懲罰</w:t>
      </w:r>
      <w:r>
        <w:rPr>
          <w:rFonts w:hint="eastAsia"/>
        </w:rPr>
        <w:t>，</w:t>
      </w:r>
      <w:r w:rsidRPr="00F51757">
        <w:rPr>
          <w:rFonts w:hint="eastAsia"/>
        </w:rPr>
        <w:t>涉違反監獄行刑法第91條。</w:t>
      </w:r>
    </w:p>
    <w:p w14:paraId="0880B677" w14:textId="77777777" w:rsidR="008777C7" w:rsidRDefault="008777C7" w:rsidP="008777C7">
      <w:pPr>
        <w:pStyle w:val="4"/>
        <w:numPr>
          <w:ilvl w:val="3"/>
          <w:numId w:val="1"/>
        </w:numPr>
      </w:pPr>
      <w:r>
        <w:rPr>
          <w:rFonts w:hint="eastAsia"/>
        </w:rPr>
        <w:t>東監</w:t>
      </w:r>
      <w:r w:rsidRPr="00F51757">
        <w:rPr>
          <w:rFonts w:hint="eastAsia"/>
        </w:rPr>
        <w:t>不當銷毀112年5月26日相關筆錄、報告表等資料。</w:t>
      </w:r>
    </w:p>
    <w:p w14:paraId="4CE4B6BE" w14:textId="77777777" w:rsidR="008777C7" w:rsidRDefault="008777C7" w:rsidP="008777C7">
      <w:pPr>
        <w:pStyle w:val="4"/>
        <w:numPr>
          <w:ilvl w:val="3"/>
          <w:numId w:val="1"/>
        </w:numPr>
      </w:pPr>
      <w:r>
        <w:rPr>
          <w:rFonts w:hint="eastAsia"/>
        </w:rPr>
        <w:t>東監</w:t>
      </w:r>
      <w:r w:rsidRPr="00F51757">
        <w:rPr>
          <w:rFonts w:hint="eastAsia"/>
        </w:rPr>
        <w:t>違規舍主任</w:t>
      </w:r>
      <w:r w:rsidR="00FA177C" w:rsidRPr="00FA177C">
        <w:rPr>
          <w:rFonts w:hint="eastAsia"/>
        </w:rPr>
        <w:t>管理員</w:t>
      </w:r>
      <w:r w:rsidR="00357FF0">
        <w:rPr>
          <w:rFonts w:hint="eastAsia"/>
        </w:rPr>
        <w:t>張○○</w:t>
      </w:r>
      <w:r w:rsidRPr="00F51757">
        <w:rPr>
          <w:rFonts w:hint="eastAsia"/>
        </w:rPr>
        <w:t>認事用法有誤</w:t>
      </w:r>
      <w:r>
        <w:rPr>
          <w:rFonts w:hint="eastAsia"/>
        </w:rPr>
        <w:t>，</w:t>
      </w:r>
      <w:r w:rsidRPr="00F51757">
        <w:rPr>
          <w:rFonts w:hint="eastAsia"/>
        </w:rPr>
        <w:t>曲解懲罰基準表之規定</w:t>
      </w:r>
      <w:r>
        <w:rPr>
          <w:rFonts w:hint="eastAsia"/>
        </w:rPr>
        <w:t>，</w:t>
      </w:r>
      <w:r w:rsidRPr="00F51757">
        <w:rPr>
          <w:rFonts w:hint="eastAsia"/>
        </w:rPr>
        <w:t>以詐欺及脅迫之方式對渠施壓</w:t>
      </w:r>
      <w:r>
        <w:rPr>
          <w:rFonts w:hint="eastAsia"/>
        </w:rPr>
        <w:t>，</w:t>
      </w:r>
      <w:r w:rsidRPr="00F51757">
        <w:rPr>
          <w:rFonts w:hint="eastAsia"/>
        </w:rPr>
        <w:t>不當要求渠承認有私藏藥物之行為</w:t>
      </w:r>
      <w:r>
        <w:rPr>
          <w:rFonts w:hint="eastAsia"/>
        </w:rPr>
        <w:t>，</w:t>
      </w:r>
      <w:r w:rsidRPr="00F51757">
        <w:rPr>
          <w:rFonts w:hint="eastAsia"/>
        </w:rPr>
        <w:t>涉違反法務部對訪談受刑人方法之要求。</w:t>
      </w:r>
    </w:p>
    <w:p w14:paraId="7D4363BF" w14:textId="77777777" w:rsidR="008777C7" w:rsidRDefault="008777C7" w:rsidP="008777C7">
      <w:pPr>
        <w:pStyle w:val="4"/>
        <w:numPr>
          <w:ilvl w:val="3"/>
          <w:numId w:val="1"/>
        </w:numPr>
      </w:pPr>
      <w:r>
        <w:rPr>
          <w:rFonts w:hint="eastAsia"/>
        </w:rPr>
        <w:t>東監</w:t>
      </w:r>
      <w:r w:rsidRPr="00660BA1">
        <w:rPr>
          <w:rFonts w:hint="eastAsia"/>
        </w:rPr>
        <w:t>於行政訴訟程序中</w:t>
      </w:r>
      <w:r>
        <w:rPr>
          <w:rFonts w:hint="eastAsia"/>
        </w:rPr>
        <w:t>，</w:t>
      </w:r>
      <w:r w:rsidRPr="00660BA1">
        <w:rPr>
          <w:rFonts w:hint="eastAsia"/>
        </w:rPr>
        <w:t>以行政規則未有證物保存之規定為由</w:t>
      </w:r>
      <w:r>
        <w:rPr>
          <w:rFonts w:hint="eastAsia"/>
        </w:rPr>
        <w:t>，</w:t>
      </w:r>
      <w:r w:rsidRPr="00660BA1">
        <w:rPr>
          <w:rFonts w:hint="eastAsia"/>
        </w:rPr>
        <w:t>未妥適保存案關證物</w:t>
      </w:r>
      <w:r>
        <w:rPr>
          <w:rFonts w:hint="eastAsia"/>
        </w:rPr>
        <w:t>，</w:t>
      </w:r>
      <w:r w:rsidRPr="00660BA1">
        <w:rPr>
          <w:rFonts w:hint="eastAsia"/>
        </w:rPr>
        <w:t>以致證據調查難以進行。矯正署未就證物保存訂定相關規範</w:t>
      </w:r>
      <w:r>
        <w:rPr>
          <w:rFonts w:hint="eastAsia"/>
        </w:rPr>
        <w:t>，</w:t>
      </w:r>
      <w:r w:rsidRPr="00660BA1">
        <w:rPr>
          <w:rFonts w:hint="eastAsia"/>
        </w:rPr>
        <w:t>顯有未</w:t>
      </w:r>
      <w:r w:rsidRPr="00660BA1">
        <w:rPr>
          <w:rFonts w:hint="eastAsia"/>
        </w:rPr>
        <w:lastRenderedPageBreak/>
        <w:t>盡管理之責</w:t>
      </w:r>
      <w:r>
        <w:rPr>
          <w:rFonts w:hint="eastAsia"/>
        </w:rPr>
        <w:t>。</w:t>
      </w:r>
    </w:p>
    <w:p w14:paraId="1D569697" w14:textId="77777777" w:rsidR="008777C7" w:rsidRDefault="008777C7" w:rsidP="008777C7">
      <w:pPr>
        <w:pStyle w:val="3"/>
        <w:numPr>
          <w:ilvl w:val="2"/>
          <w:numId w:val="1"/>
        </w:numPr>
      </w:pPr>
      <w:r>
        <w:rPr>
          <w:rFonts w:hint="eastAsia"/>
        </w:rPr>
        <w:t>詢據法務部復稱</w:t>
      </w:r>
      <w:r>
        <w:rPr>
          <w:rStyle w:val="afe"/>
        </w:rPr>
        <w:footnoteReference w:id="19"/>
      </w:r>
      <w:r>
        <w:rPr>
          <w:rFonts w:hint="eastAsia"/>
        </w:rPr>
        <w:t>，</w:t>
      </w:r>
      <w:r w:rsidRPr="00120224">
        <w:rPr>
          <w:rFonts w:hint="eastAsia"/>
        </w:rPr>
        <w:t>矯正署</w:t>
      </w:r>
      <w:r>
        <w:rPr>
          <w:rFonts w:hint="eastAsia"/>
        </w:rPr>
        <w:t>業</w:t>
      </w:r>
      <w:r w:rsidRPr="00120224">
        <w:rPr>
          <w:rFonts w:hint="eastAsia"/>
        </w:rPr>
        <w:t>要求東監檢討改進</w:t>
      </w:r>
      <w:r>
        <w:rPr>
          <w:rFonts w:hint="eastAsia"/>
        </w:rPr>
        <w:t>在案：</w:t>
      </w:r>
    </w:p>
    <w:p w14:paraId="1DDBF09B" w14:textId="77777777" w:rsidR="008777C7" w:rsidRDefault="008777C7" w:rsidP="008777C7">
      <w:pPr>
        <w:pStyle w:val="4"/>
        <w:numPr>
          <w:ilvl w:val="3"/>
          <w:numId w:val="1"/>
        </w:numPr>
      </w:pPr>
      <w:r w:rsidRPr="00120224">
        <w:rPr>
          <w:rFonts w:hint="eastAsia"/>
        </w:rPr>
        <w:tab/>
        <w:t>所述</w:t>
      </w:r>
      <w:r>
        <w:rPr>
          <w:rFonts w:hint="eastAsia"/>
        </w:rPr>
        <w:t>東監</w:t>
      </w:r>
      <w:r w:rsidRPr="00120224">
        <w:rPr>
          <w:rFonts w:hint="eastAsia"/>
        </w:rPr>
        <w:t>認陳</w:t>
      </w:r>
      <w:r w:rsidR="008F17E7">
        <w:rPr>
          <w:rFonts w:hint="eastAsia"/>
        </w:rPr>
        <w:t>員</w:t>
      </w:r>
      <w:r w:rsidRPr="00120224">
        <w:rPr>
          <w:rFonts w:hint="eastAsia"/>
        </w:rPr>
        <w:t>與曾</w:t>
      </w:r>
      <w:r w:rsidR="008F17E7">
        <w:rPr>
          <w:rFonts w:hint="eastAsia"/>
        </w:rPr>
        <w:t>員</w:t>
      </w:r>
      <w:r w:rsidRPr="00120224">
        <w:rPr>
          <w:rFonts w:hint="eastAsia"/>
        </w:rPr>
        <w:t>互為爭吵，原擬處以互為爭吵此違規行為最輕之懲度，於陳</w:t>
      </w:r>
      <w:r w:rsidR="009C023D">
        <w:rPr>
          <w:rFonts w:hint="eastAsia"/>
        </w:rPr>
        <w:t>員</w:t>
      </w:r>
      <w:r w:rsidRPr="00120224">
        <w:rPr>
          <w:rFonts w:hint="eastAsia"/>
        </w:rPr>
        <w:t>堅持陳情112年5月26日之違規訪談筆錄記載非其本意後，後改處以互為爭吵最重之懲度，係因陳</w:t>
      </w:r>
      <w:r w:rsidR="009C023D">
        <w:rPr>
          <w:rFonts w:hint="eastAsia"/>
        </w:rPr>
        <w:t>員</w:t>
      </w:r>
      <w:r w:rsidRPr="00120224">
        <w:rPr>
          <w:rFonts w:hint="eastAsia"/>
        </w:rPr>
        <w:t>提出陳情而施以歧視待遇或藉故懲罰，已然違反監獄行刑法第91條一節：據查陳</w:t>
      </w:r>
      <w:r w:rsidR="009C023D">
        <w:rPr>
          <w:rFonts w:hint="eastAsia"/>
        </w:rPr>
        <w:t>員</w:t>
      </w:r>
      <w:r w:rsidRPr="00120224">
        <w:rPr>
          <w:rFonts w:hint="eastAsia"/>
        </w:rPr>
        <w:t>於所述期日與曾員互為爭吵，事證明確，懲罰額度從未變更，並無因堅持陳情而受歧視待遇或藉故懲罰之情形。</w:t>
      </w:r>
    </w:p>
    <w:p w14:paraId="19AA244E" w14:textId="77777777" w:rsidR="008777C7" w:rsidRDefault="008777C7" w:rsidP="008777C7">
      <w:pPr>
        <w:pStyle w:val="4"/>
        <w:numPr>
          <w:ilvl w:val="3"/>
          <w:numId w:val="1"/>
        </w:numPr>
      </w:pPr>
      <w:r w:rsidRPr="00120224">
        <w:rPr>
          <w:rFonts w:hint="eastAsia"/>
        </w:rPr>
        <w:tab/>
      </w:r>
      <w:r>
        <w:rPr>
          <w:rFonts w:hint="eastAsia"/>
        </w:rPr>
        <w:t>東監</w:t>
      </w:r>
      <w:r w:rsidRPr="00120224">
        <w:rPr>
          <w:rFonts w:hint="eastAsia"/>
        </w:rPr>
        <w:t>違規舍人員於112年5月30日默示授權視同作業受刑人違法執行搜檢，至今仍堅稱僅係協助整理物品，</w:t>
      </w:r>
      <w:r>
        <w:rPr>
          <w:rFonts w:hint="eastAsia"/>
        </w:rPr>
        <w:t>東監</w:t>
      </w:r>
      <w:r w:rsidRPr="00120224">
        <w:rPr>
          <w:rFonts w:hint="eastAsia"/>
        </w:rPr>
        <w:t>違規舍人員是否至今仍授權違規舍視同作業受刑人以協助整理物品之名，行違法搜檢之實一節：據查</w:t>
      </w:r>
      <w:r>
        <w:rPr>
          <w:rFonts w:hint="eastAsia"/>
        </w:rPr>
        <w:t>東監</w:t>
      </w:r>
      <w:r w:rsidRPr="00120224">
        <w:rPr>
          <w:rFonts w:hint="eastAsia"/>
        </w:rPr>
        <w:t>管理人員係指派視同作業受刑人協助陳員整理分類可攜入違規舍之物品，</w:t>
      </w:r>
      <w:r w:rsidRPr="00120224">
        <w:rPr>
          <w:rFonts w:hint="eastAsia"/>
          <w:b/>
          <w:u w:val="single"/>
        </w:rPr>
        <w:t>惟從監視畫面觀之，確實易造成實施檢查誤解之疑慮</w:t>
      </w:r>
      <w:r w:rsidRPr="00120224">
        <w:rPr>
          <w:rFonts w:hint="eastAsia"/>
        </w:rPr>
        <w:t>。基此，</w:t>
      </w:r>
      <w:r w:rsidRPr="00120224">
        <w:rPr>
          <w:rFonts w:hint="eastAsia"/>
          <w:b/>
          <w:u w:val="single"/>
        </w:rPr>
        <w:t>矯正署即要求</w:t>
      </w:r>
      <w:r w:rsidRPr="00FB5FDB">
        <w:rPr>
          <w:rFonts w:hint="eastAsia"/>
          <w:b/>
          <w:u w:val="single"/>
        </w:rPr>
        <w:t>東監</w:t>
      </w:r>
      <w:r w:rsidRPr="00120224">
        <w:rPr>
          <w:rFonts w:hint="eastAsia"/>
          <w:b/>
          <w:u w:val="single"/>
        </w:rPr>
        <w:t>檢討改進</w:t>
      </w:r>
      <w:r w:rsidRPr="00120224">
        <w:rPr>
          <w:rFonts w:hint="eastAsia"/>
        </w:rPr>
        <w:t>，此有</w:t>
      </w:r>
      <w:r>
        <w:rPr>
          <w:rFonts w:hint="eastAsia"/>
        </w:rPr>
        <w:t>該</w:t>
      </w:r>
      <w:r w:rsidRPr="00120224">
        <w:rPr>
          <w:rFonts w:hint="eastAsia"/>
        </w:rPr>
        <w:t>部112年11月2日法授矯字第11201078460號函可稽</w:t>
      </w:r>
      <w:r>
        <w:rPr>
          <w:rFonts w:hint="eastAsia"/>
        </w:rPr>
        <w:t>。</w:t>
      </w:r>
    </w:p>
    <w:p w14:paraId="2F3F8E71" w14:textId="77777777" w:rsidR="008777C7" w:rsidRPr="00FB5FDB" w:rsidRDefault="008777C7" w:rsidP="008777C7">
      <w:pPr>
        <w:pStyle w:val="4"/>
        <w:numPr>
          <w:ilvl w:val="3"/>
          <w:numId w:val="1"/>
        </w:numPr>
      </w:pPr>
      <w:r>
        <w:rPr>
          <w:rFonts w:hint="eastAsia"/>
        </w:rPr>
        <w:t>東監</w:t>
      </w:r>
      <w:r w:rsidRPr="00120224">
        <w:rPr>
          <w:rFonts w:hint="eastAsia"/>
        </w:rPr>
        <w:t>違規舍主任</w:t>
      </w:r>
      <w:r w:rsidR="00FA177C" w:rsidRPr="00FA177C">
        <w:rPr>
          <w:rFonts w:hint="eastAsia"/>
        </w:rPr>
        <w:t>管理員</w:t>
      </w:r>
      <w:r w:rsidR="00357FF0">
        <w:rPr>
          <w:rFonts w:hint="eastAsia"/>
        </w:rPr>
        <w:t>張○○</w:t>
      </w:r>
      <w:r w:rsidRPr="00FB5FDB">
        <w:rPr>
          <w:rFonts w:hint="eastAsia"/>
        </w:rPr>
        <w:t>扭曲懲罰基準表之規定，以詐欺及脅迫之方式對陳</w:t>
      </w:r>
      <w:r w:rsidR="009C023D">
        <w:rPr>
          <w:rFonts w:hint="eastAsia"/>
        </w:rPr>
        <w:t>員</w:t>
      </w:r>
      <w:r w:rsidRPr="00FB5FDB">
        <w:rPr>
          <w:rFonts w:hint="eastAsia"/>
        </w:rPr>
        <w:t>施壓，要求其承認有私藏藥物之行為，已然違反法務部對訪談受刑人方法之要求一節：</w:t>
      </w:r>
    </w:p>
    <w:p w14:paraId="3448512E" w14:textId="77777777" w:rsidR="008777C7" w:rsidRPr="00FB5FDB" w:rsidRDefault="008777C7" w:rsidP="008777C7">
      <w:pPr>
        <w:pStyle w:val="5"/>
        <w:numPr>
          <w:ilvl w:val="4"/>
          <w:numId w:val="1"/>
        </w:numPr>
      </w:pPr>
      <w:r w:rsidRPr="00FB5FDB">
        <w:rPr>
          <w:rFonts w:hint="eastAsia"/>
        </w:rPr>
        <w:t>有關藥品，依據矯正署109年8月10日法矯署安字第10904005530號函之規定，屬於收容人限制使用物品。</w:t>
      </w:r>
    </w:p>
    <w:p w14:paraId="555F1A2A" w14:textId="77777777" w:rsidR="008777C7" w:rsidRDefault="008777C7" w:rsidP="008777C7">
      <w:pPr>
        <w:pStyle w:val="5"/>
        <w:numPr>
          <w:ilvl w:val="4"/>
          <w:numId w:val="1"/>
        </w:numPr>
      </w:pPr>
      <w:r w:rsidRPr="00FB5FDB">
        <w:rPr>
          <w:rFonts w:hint="eastAsia"/>
        </w:rPr>
        <w:t>據查東監違規舍主任</w:t>
      </w:r>
      <w:r w:rsidR="00FA177C" w:rsidRPr="00FA177C">
        <w:rPr>
          <w:rFonts w:hint="eastAsia"/>
        </w:rPr>
        <w:t>管理員</w:t>
      </w:r>
      <w:r w:rsidR="00357FF0">
        <w:rPr>
          <w:rFonts w:hint="eastAsia"/>
        </w:rPr>
        <w:t>張○○</w:t>
      </w:r>
      <w:r w:rsidRPr="00120224">
        <w:rPr>
          <w:rFonts w:hint="eastAsia"/>
        </w:rPr>
        <w:t>並無認事用法有誤，曲解懲罰基準表之規定，以詐欺及脅迫之方</w:t>
      </w:r>
      <w:r w:rsidRPr="00120224">
        <w:rPr>
          <w:rFonts w:hint="eastAsia"/>
        </w:rPr>
        <w:lastRenderedPageBreak/>
        <w:t>式對渠施壓，不當要求陳</w:t>
      </w:r>
      <w:r w:rsidR="009C023D">
        <w:rPr>
          <w:rFonts w:hint="eastAsia"/>
        </w:rPr>
        <w:t>員</w:t>
      </w:r>
      <w:r w:rsidRPr="00120224">
        <w:rPr>
          <w:rFonts w:hint="eastAsia"/>
        </w:rPr>
        <w:t>承認有私藏藥物之行為，及涉違反法務部對訪談受刑人方法等情形。</w:t>
      </w:r>
    </w:p>
    <w:p w14:paraId="3C7BAFE6" w14:textId="77777777" w:rsidR="008777C7" w:rsidRDefault="008777C7" w:rsidP="008777C7">
      <w:pPr>
        <w:pStyle w:val="3"/>
        <w:numPr>
          <w:ilvl w:val="2"/>
          <w:numId w:val="1"/>
        </w:numPr>
      </w:pPr>
      <w:r>
        <w:rPr>
          <w:rFonts w:hint="eastAsia"/>
        </w:rPr>
        <w:t>法務部主管接受本院詢問坦承，監所對於受刑人涉及</w:t>
      </w:r>
      <w:r w:rsidRPr="003609D9">
        <w:rPr>
          <w:rFonts w:hint="eastAsia"/>
        </w:rPr>
        <w:t>違規</w:t>
      </w:r>
      <w:r>
        <w:rPr>
          <w:rFonts w:hint="eastAsia"/>
        </w:rPr>
        <w:t>事件</w:t>
      </w:r>
      <w:r w:rsidRPr="003609D9">
        <w:rPr>
          <w:rFonts w:hint="eastAsia"/>
        </w:rPr>
        <w:t>調查訪談</w:t>
      </w:r>
      <w:r>
        <w:rPr>
          <w:rFonts w:hint="eastAsia"/>
        </w:rPr>
        <w:t>等作為之</w:t>
      </w:r>
      <w:r w:rsidRPr="004A1820">
        <w:rPr>
          <w:rFonts w:hint="eastAsia"/>
          <w:lang w:val="x-none"/>
        </w:rPr>
        <w:t>正當法律程序</w:t>
      </w:r>
      <w:r>
        <w:rPr>
          <w:rFonts w:hint="eastAsia"/>
        </w:rPr>
        <w:t>，</w:t>
      </w:r>
      <w:r w:rsidRPr="004A1820">
        <w:rPr>
          <w:rFonts w:hint="eastAsia"/>
          <w:lang w:val="x-none"/>
        </w:rPr>
        <w:t>尚待檢討精進</w:t>
      </w:r>
      <w:r>
        <w:rPr>
          <w:rFonts w:hint="eastAsia"/>
        </w:rPr>
        <w:t>：</w:t>
      </w:r>
    </w:p>
    <w:p w14:paraId="7017E0F2" w14:textId="77777777" w:rsidR="008777C7" w:rsidRDefault="008777C7" w:rsidP="008777C7">
      <w:pPr>
        <w:pStyle w:val="3"/>
        <w:numPr>
          <w:ilvl w:val="0"/>
          <w:numId w:val="0"/>
        </w:numPr>
        <w:ind w:left="1361" w:firstLineChars="200" w:firstLine="640"/>
        <w:rPr>
          <w:lang w:val="x-none"/>
        </w:rPr>
      </w:pPr>
      <w:r w:rsidRPr="00760E32">
        <w:rPr>
          <w:rFonts w:hint="eastAsia"/>
        </w:rPr>
        <w:t>「</w:t>
      </w:r>
      <w:r>
        <w:rPr>
          <w:rFonts w:hint="eastAsia"/>
        </w:rPr>
        <w:t>(調查委員問：</w:t>
      </w:r>
      <w:r w:rsidRPr="00760E32">
        <w:rPr>
          <w:rFonts w:hint="eastAsia"/>
          <w:lang w:val="x-none"/>
        </w:rPr>
        <w:t>請</w:t>
      </w:r>
      <w:r>
        <w:rPr>
          <w:rFonts w:hint="eastAsia"/>
          <w:lang w:val="x-none"/>
        </w:rPr>
        <w:t>東監</w:t>
      </w:r>
      <w:r w:rsidRPr="00760E32">
        <w:rPr>
          <w:rFonts w:hint="eastAsia"/>
          <w:lang w:val="x-none"/>
        </w:rPr>
        <w:t>說明本案？</w:t>
      </w:r>
      <w:r>
        <w:rPr>
          <w:rFonts w:hint="eastAsia"/>
          <w:lang w:val="x-none"/>
        </w:rPr>
        <w:t>)東監</w:t>
      </w:r>
      <w:r w:rsidR="00357FF0">
        <w:rPr>
          <w:rFonts w:hint="eastAsia"/>
          <w:lang w:val="x-none"/>
        </w:rPr>
        <w:t>張○○</w:t>
      </w:r>
      <w:r w:rsidRPr="00760E32">
        <w:rPr>
          <w:rFonts w:hint="eastAsia"/>
          <w:lang w:val="x-none"/>
        </w:rPr>
        <w:t>科員答：</w:t>
      </w:r>
      <w:r w:rsidR="009C023D" w:rsidRPr="009C023D">
        <w:rPr>
          <w:rFonts w:hAnsi="標楷體"/>
          <w:lang w:val="x-none"/>
        </w:rPr>
        <w:t>……</w:t>
      </w:r>
      <w:r w:rsidRPr="00760E32">
        <w:rPr>
          <w:rFonts w:hint="eastAsia"/>
          <w:lang w:val="x-none"/>
        </w:rPr>
        <w:t>，陳</w:t>
      </w:r>
      <w:r w:rsidR="009C023D">
        <w:rPr>
          <w:rFonts w:hint="eastAsia"/>
          <w:lang w:val="x-none"/>
        </w:rPr>
        <w:t>員</w:t>
      </w:r>
      <w:r w:rsidRPr="00760E32">
        <w:rPr>
          <w:rFonts w:hint="eastAsia"/>
          <w:lang w:val="x-none"/>
        </w:rPr>
        <w:t>一開始就說要重做筆錄。</w:t>
      </w:r>
      <w:r w:rsidR="00332DA1">
        <w:rPr>
          <w:rFonts w:hint="eastAsia"/>
          <w:lang w:val="x-none"/>
        </w:rPr>
        <w:t>陳○○</w:t>
      </w:r>
      <w:r w:rsidRPr="00760E32">
        <w:rPr>
          <w:rFonts w:hint="eastAsia"/>
          <w:lang w:val="x-none"/>
        </w:rPr>
        <w:t>戒護科長答：第1次筆錄不是我擔任科長，是前任科長。</w:t>
      </w:r>
      <w:r w:rsidR="00C55A0C">
        <w:rPr>
          <w:rFonts w:hint="eastAsia"/>
          <w:lang w:val="x-none"/>
        </w:rPr>
        <w:t>林○○</w:t>
      </w:r>
      <w:r w:rsidRPr="00760E32">
        <w:rPr>
          <w:rFonts w:hint="eastAsia"/>
          <w:lang w:val="x-none"/>
        </w:rPr>
        <w:t>科員答：</w:t>
      </w:r>
      <w:r w:rsidRPr="002A71BA">
        <w:rPr>
          <w:rFonts w:hAnsi="標楷體"/>
          <w:lang w:val="x-none"/>
        </w:rPr>
        <w:t>……</w:t>
      </w:r>
      <w:r>
        <w:rPr>
          <w:rFonts w:hAnsi="標楷體" w:hint="eastAsia"/>
          <w:lang w:val="x-none"/>
        </w:rPr>
        <w:t>。</w:t>
      </w:r>
      <w:r w:rsidRPr="00760E32">
        <w:rPr>
          <w:rFonts w:hint="eastAsia"/>
          <w:lang w:val="x-none"/>
        </w:rPr>
        <w:t>5月26日</w:t>
      </w:r>
      <w:r w:rsidRPr="002A71BA">
        <w:rPr>
          <w:rFonts w:hint="eastAsia"/>
          <w:lang w:val="x-none"/>
        </w:rPr>
        <w:t>做筆錄的過程我有參與。</w:t>
      </w:r>
      <w:r w:rsidRPr="00760E32">
        <w:rPr>
          <w:rFonts w:hint="eastAsia"/>
          <w:lang w:val="x-none"/>
        </w:rPr>
        <w:t>我們認為5月26日的筆錄內容是確實的，沒有必要重做筆錄。監視器畫面上陳</w:t>
      </w:r>
      <w:r w:rsidR="009C023D">
        <w:rPr>
          <w:rFonts w:hint="eastAsia"/>
          <w:lang w:val="x-none"/>
        </w:rPr>
        <w:t>員</w:t>
      </w:r>
      <w:r w:rsidRPr="00760E32">
        <w:rPr>
          <w:rFonts w:hint="eastAsia"/>
          <w:lang w:val="x-none"/>
        </w:rPr>
        <w:t>是有按住剪刀，但沒有使用。</w:t>
      </w:r>
      <w:r w:rsidRPr="002A71BA">
        <w:rPr>
          <w:rFonts w:hint="eastAsia"/>
          <w:lang w:val="x-none"/>
        </w:rPr>
        <w:t>」</w:t>
      </w:r>
    </w:p>
    <w:p w14:paraId="5F1D8E50" w14:textId="77777777" w:rsidR="008777C7" w:rsidRDefault="008777C7" w:rsidP="008777C7">
      <w:pPr>
        <w:pStyle w:val="3"/>
        <w:numPr>
          <w:ilvl w:val="0"/>
          <w:numId w:val="0"/>
        </w:numPr>
        <w:ind w:left="1361" w:firstLineChars="200" w:firstLine="640"/>
      </w:pPr>
      <w:r w:rsidRPr="00760E32">
        <w:rPr>
          <w:rFonts w:hint="eastAsia"/>
        </w:rPr>
        <w:t>「</w:t>
      </w:r>
      <w:r>
        <w:rPr>
          <w:rFonts w:hint="eastAsia"/>
        </w:rPr>
        <w:t>(調查委員問：</w:t>
      </w:r>
      <w:r w:rsidRPr="002A71BA">
        <w:rPr>
          <w:rFonts w:hint="eastAsia"/>
        </w:rPr>
        <w:t>矯正署先前回文內容認定有動剪刀，但現在第一線認為只是按住剪刀？前後的回應不一致。</w:t>
      </w:r>
      <w:r>
        <w:rPr>
          <w:rFonts w:hint="eastAsia"/>
        </w:rPr>
        <w:t>)</w:t>
      </w:r>
      <w:r w:rsidRPr="002A71BA">
        <w:rPr>
          <w:rFonts w:hint="eastAsia"/>
        </w:rPr>
        <w:t>矯正署</w:t>
      </w:r>
      <w:r w:rsidR="00C55A0C">
        <w:rPr>
          <w:rFonts w:hint="eastAsia"/>
        </w:rPr>
        <w:t>魏○○</w:t>
      </w:r>
      <w:r w:rsidRPr="002A71BA">
        <w:rPr>
          <w:rFonts w:hint="eastAsia"/>
        </w:rPr>
        <w:t>視察答：當時回文非我承辦。我也有看監視器畫面，陳</w:t>
      </w:r>
      <w:r w:rsidR="00707007">
        <w:rPr>
          <w:rFonts w:hint="eastAsia"/>
        </w:rPr>
        <w:t>員</w:t>
      </w:r>
      <w:r w:rsidRPr="002A71BA">
        <w:rPr>
          <w:rFonts w:hint="eastAsia"/>
        </w:rPr>
        <w:t>是按住剪刀。</w:t>
      </w:r>
      <w:r w:rsidR="00042BD1">
        <w:rPr>
          <w:rFonts w:hint="eastAsia"/>
        </w:rPr>
        <w:t>于○○</w:t>
      </w:r>
      <w:r w:rsidRPr="002A71BA">
        <w:rPr>
          <w:rFonts w:hint="eastAsia"/>
        </w:rPr>
        <w:t>典獄長答：我們也是後面有看監視器畫面，陳</w:t>
      </w:r>
      <w:r w:rsidR="00707007">
        <w:rPr>
          <w:rFonts w:hint="eastAsia"/>
        </w:rPr>
        <w:t>員</w:t>
      </w:r>
      <w:r w:rsidRPr="002A71BA">
        <w:rPr>
          <w:rFonts w:hint="eastAsia"/>
        </w:rPr>
        <w:t>的確是按住剪刀，雖然並沒有拿起來，但實務上，我們還是會認定這樣是行為舉動是有高風險的，都是在一念之間的行為。我們理解委員的意思，是我們在回復時的內容其實是要前後一致。矯正署</w:t>
      </w:r>
      <w:r w:rsidR="00C55A0C">
        <w:rPr>
          <w:rFonts w:hint="eastAsia"/>
        </w:rPr>
        <w:t>李○○</w:t>
      </w:r>
      <w:r w:rsidRPr="002A71BA">
        <w:rPr>
          <w:rFonts w:hint="eastAsia"/>
        </w:rPr>
        <w:t>科長答：補充本署112年回復大院的意旨，是要表達陳</w:t>
      </w:r>
      <w:r w:rsidR="008B1B3A">
        <w:rPr>
          <w:rFonts w:hint="eastAsia"/>
        </w:rPr>
        <w:t>員</w:t>
      </w:r>
      <w:r w:rsidRPr="002A71BA">
        <w:rPr>
          <w:rFonts w:hint="eastAsia"/>
        </w:rPr>
        <w:t>與曾</w:t>
      </w:r>
      <w:r w:rsidR="008B1B3A">
        <w:rPr>
          <w:rFonts w:hint="eastAsia"/>
        </w:rPr>
        <w:t>員</w:t>
      </w:r>
      <w:r w:rsidRPr="002A71BA">
        <w:rPr>
          <w:rFonts w:hint="eastAsia"/>
        </w:rPr>
        <w:t>兩人的”互為爭吵”是確實的，考量他不管是回頭或是壓剪刀的動機，決定</w:t>
      </w:r>
      <w:r>
        <w:rPr>
          <w:rFonts w:hint="eastAsia"/>
        </w:rPr>
        <w:t>懲罰</w:t>
      </w:r>
      <w:r w:rsidRPr="002A71BA">
        <w:rPr>
          <w:rFonts w:hint="eastAsia"/>
        </w:rPr>
        <w:t>額度；</w:t>
      </w:r>
      <w:r w:rsidRPr="000E7725">
        <w:rPr>
          <w:rFonts w:hint="eastAsia"/>
        </w:rPr>
        <w:t>東監</w:t>
      </w:r>
      <w:r w:rsidRPr="002A71BA">
        <w:rPr>
          <w:rFonts w:hint="eastAsia"/>
        </w:rPr>
        <w:t>就是依基準表構成要件是否該當，來判斷陳</w:t>
      </w:r>
      <w:r w:rsidR="008B1B3A">
        <w:rPr>
          <w:rFonts w:hint="eastAsia"/>
        </w:rPr>
        <w:t>員</w:t>
      </w:r>
      <w:r w:rsidRPr="002A71BA">
        <w:rPr>
          <w:rFonts w:hint="eastAsia"/>
        </w:rPr>
        <w:t>的態樣。或許第一線有提到談話技巧的部分，他們考量的是沒有構成持械傷人，但還是足</w:t>
      </w:r>
      <w:r w:rsidR="008B1B3A">
        <w:rPr>
          <w:rFonts w:hint="eastAsia"/>
        </w:rPr>
        <w:t>以</w:t>
      </w:r>
      <w:r w:rsidRPr="000E7725">
        <w:rPr>
          <w:rFonts w:hint="eastAsia"/>
        </w:rPr>
        <w:t>構成</w:t>
      </w:r>
      <w:r w:rsidRPr="002A71BA">
        <w:rPr>
          <w:rFonts w:hint="eastAsia"/>
        </w:rPr>
        <w:t>互為爭吵的佐證。</w:t>
      </w:r>
      <w:r w:rsidRPr="002A71BA">
        <w:rPr>
          <w:rFonts w:hint="eastAsia"/>
          <w:lang w:val="x-none"/>
        </w:rPr>
        <w:t>」</w:t>
      </w:r>
    </w:p>
    <w:p w14:paraId="0BE96A35" w14:textId="77777777" w:rsidR="008777C7" w:rsidRDefault="008777C7" w:rsidP="008777C7">
      <w:pPr>
        <w:pStyle w:val="3"/>
        <w:numPr>
          <w:ilvl w:val="0"/>
          <w:numId w:val="0"/>
        </w:numPr>
        <w:ind w:left="1361" w:firstLineChars="200" w:firstLine="640"/>
      </w:pPr>
      <w:r w:rsidRPr="00760E32">
        <w:rPr>
          <w:rFonts w:hint="eastAsia"/>
        </w:rPr>
        <w:t>「</w:t>
      </w:r>
      <w:r>
        <w:rPr>
          <w:rFonts w:hint="eastAsia"/>
        </w:rPr>
        <w:t>(調查委員問：</w:t>
      </w:r>
      <w:r w:rsidRPr="002A71BA">
        <w:rPr>
          <w:rFonts w:hint="eastAsia"/>
        </w:rPr>
        <w:t>陳</w:t>
      </w:r>
      <w:r w:rsidR="008B1B3A">
        <w:rPr>
          <w:rFonts w:hint="eastAsia"/>
        </w:rPr>
        <w:t>員</w:t>
      </w:r>
      <w:r w:rsidRPr="002A71BA">
        <w:rPr>
          <w:rFonts w:hint="eastAsia"/>
        </w:rPr>
        <w:t>陳情管理人員的語氣態度？</w:t>
      </w:r>
      <w:r>
        <w:rPr>
          <w:rFonts w:hint="eastAsia"/>
        </w:rPr>
        <w:t>)</w:t>
      </w:r>
      <w:r w:rsidR="00357FF0">
        <w:rPr>
          <w:rFonts w:hint="eastAsia"/>
        </w:rPr>
        <w:t>張○○</w:t>
      </w:r>
      <w:r w:rsidRPr="002A71BA">
        <w:rPr>
          <w:rFonts w:hint="eastAsia"/>
        </w:rPr>
        <w:t>科員答：當下陳</w:t>
      </w:r>
      <w:r w:rsidR="008B1B3A">
        <w:rPr>
          <w:rFonts w:hint="eastAsia"/>
        </w:rPr>
        <w:t>員</w:t>
      </w:r>
      <w:r w:rsidRPr="002A71BA">
        <w:rPr>
          <w:rFonts w:hint="eastAsia"/>
        </w:rPr>
        <w:t>一直吵要重新做筆錄，我們覺得他都已經做了兩次筆錄了，然後又一直推翻之前做的筆錄，當然會告訴他要以前面的為準；當然我</w:t>
      </w:r>
      <w:r w:rsidRPr="002A71BA">
        <w:rPr>
          <w:rFonts w:hint="eastAsia"/>
        </w:rPr>
        <w:lastRenderedPageBreak/>
        <w:t>們跟同學的對話上當然不可能羞辱、辱罵，但每個人的認定不一樣。我的口氣是否平和，是受刑人主觀感受問題。</w:t>
      </w:r>
      <w:r w:rsidR="00C55A0C">
        <w:rPr>
          <w:rFonts w:hint="eastAsia"/>
        </w:rPr>
        <w:t>林○○</w:t>
      </w:r>
      <w:r w:rsidRPr="00ED3F30">
        <w:rPr>
          <w:rFonts w:hint="eastAsia"/>
        </w:rPr>
        <w:t>科員答：我們在管理人犯的時候有講話的口語，有時候就是必須要有不同的語氣</w:t>
      </w:r>
      <w:r w:rsidRPr="008B1B3A">
        <w:rPr>
          <w:rFonts w:hint="eastAsia"/>
        </w:rPr>
        <w:t>、</w:t>
      </w:r>
      <w:r w:rsidRPr="00ED3F30">
        <w:rPr>
          <w:rFonts w:hint="eastAsia"/>
        </w:rPr>
        <w:t>語調。</w:t>
      </w:r>
      <w:r>
        <w:rPr>
          <w:rFonts w:hint="eastAsia"/>
        </w:rPr>
        <w:t>(調查委員問：</w:t>
      </w:r>
      <w:r w:rsidRPr="002003E1">
        <w:rPr>
          <w:rFonts w:hint="eastAsia"/>
        </w:rPr>
        <w:t>訪談</w:t>
      </w:r>
      <w:r>
        <w:rPr>
          <w:rFonts w:hint="eastAsia"/>
        </w:rPr>
        <w:t>違規受刑人</w:t>
      </w:r>
      <w:r w:rsidRPr="002003E1">
        <w:rPr>
          <w:rFonts w:hint="eastAsia"/>
        </w:rPr>
        <w:t>時，應出於平和</w:t>
      </w:r>
      <w:r>
        <w:rPr>
          <w:rFonts w:hint="eastAsia"/>
        </w:rPr>
        <w:t>、懇切</w:t>
      </w:r>
      <w:r w:rsidRPr="002003E1">
        <w:rPr>
          <w:rFonts w:hint="eastAsia"/>
        </w:rPr>
        <w:t>之態度，</w:t>
      </w:r>
      <w:r>
        <w:rPr>
          <w:rFonts w:hint="eastAsia"/>
        </w:rPr>
        <w:t>允應強化新進人員及在職人員之訓練。)矯正署</w:t>
      </w:r>
      <w:r w:rsidR="00332DA1">
        <w:rPr>
          <w:rFonts w:hint="eastAsia"/>
        </w:rPr>
        <w:t>林○○</w:t>
      </w:r>
      <w:r>
        <w:rPr>
          <w:rFonts w:hint="eastAsia"/>
        </w:rPr>
        <w:t>副署長答：(點頭)。</w:t>
      </w:r>
      <w:r w:rsidRPr="00ED3F30">
        <w:rPr>
          <w:rFonts w:hint="eastAsia"/>
        </w:rPr>
        <w:t>法務部</w:t>
      </w:r>
      <w:r w:rsidR="00332DA1">
        <w:rPr>
          <w:rFonts w:hint="eastAsia"/>
        </w:rPr>
        <w:t>黃○○</w:t>
      </w:r>
      <w:r w:rsidRPr="00ED3F30">
        <w:rPr>
          <w:rFonts w:hint="eastAsia"/>
        </w:rPr>
        <w:t>政務次長答：</w:t>
      </w:r>
      <w:r w:rsidRPr="000E7725">
        <w:rPr>
          <w:rFonts w:hint="eastAsia"/>
        </w:rPr>
        <w:t>東監</w:t>
      </w:r>
      <w:r w:rsidRPr="00ED3F30">
        <w:rPr>
          <w:rFonts w:hint="eastAsia"/>
        </w:rPr>
        <w:t>的說法，其實他們沒有變更過處罰的額度，不是說他不算陳情。東監是因為說明的不夠清楚，讓受刑人誤解。</w:t>
      </w:r>
      <w:r w:rsidRPr="002A71BA">
        <w:rPr>
          <w:rFonts w:hint="eastAsia"/>
          <w:lang w:val="x-none"/>
        </w:rPr>
        <w:t>」</w:t>
      </w:r>
    </w:p>
    <w:p w14:paraId="149C3040" w14:textId="77777777" w:rsidR="008777C7" w:rsidRDefault="008777C7" w:rsidP="008777C7">
      <w:pPr>
        <w:pStyle w:val="3"/>
        <w:numPr>
          <w:ilvl w:val="0"/>
          <w:numId w:val="0"/>
        </w:numPr>
        <w:ind w:left="1361" w:firstLineChars="200" w:firstLine="640"/>
      </w:pPr>
      <w:r w:rsidRPr="00760E32">
        <w:rPr>
          <w:rFonts w:hint="eastAsia"/>
        </w:rPr>
        <w:t>「</w:t>
      </w:r>
      <w:r>
        <w:rPr>
          <w:rFonts w:hint="eastAsia"/>
        </w:rPr>
        <w:t>(調查委員問：</w:t>
      </w:r>
      <w:r w:rsidRPr="00ED3F30">
        <w:rPr>
          <w:rFonts w:hint="eastAsia"/>
        </w:rPr>
        <w:t>如果重來，在製作筆錄部分會怎麼處理？</w:t>
      </w:r>
      <w:r w:rsidR="008B1B3A">
        <w:rPr>
          <w:rFonts w:hint="eastAsia"/>
        </w:rPr>
        <w:t>)</w:t>
      </w:r>
      <w:r w:rsidR="00332DA1">
        <w:rPr>
          <w:rFonts w:hint="eastAsia"/>
          <w:b/>
          <w:u w:val="single"/>
        </w:rPr>
        <w:t>陳○○</w:t>
      </w:r>
      <w:r w:rsidRPr="00FB5FDB">
        <w:rPr>
          <w:rFonts w:hint="eastAsia"/>
          <w:b/>
          <w:u w:val="single"/>
        </w:rPr>
        <w:t>戒護科長答：這當然是我們要改進的地方</w:t>
      </w:r>
      <w:r w:rsidRPr="00ED3F30">
        <w:rPr>
          <w:rFonts w:hint="eastAsia"/>
        </w:rPr>
        <w:t>，如果再發生，我會請同仁先把監視器好好看完看清楚，確認爭點之後，才向受刑人製作筆錄。</w:t>
      </w:r>
      <w:r>
        <w:rPr>
          <w:rFonts w:hint="eastAsia"/>
        </w:rPr>
        <w:t>(調查委員：受刑人違規調查，允宜不要讓戒護管理人員再去執行，允應有所區隔，研議由另一批人去辦理。)</w:t>
      </w:r>
      <w:r w:rsidRPr="002003E1">
        <w:rPr>
          <w:rFonts w:hint="eastAsia"/>
        </w:rPr>
        <w:t xml:space="preserve"> </w:t>
      </w:r>
      <w:r w:rsidR="00042BD1">
        <w:rPr>
          <w:rFonts w:hint="eastAsia"/>
        </w:rPr>
        <w:t>于○○</w:t>
      </w:r>
      <w:r w:rsidRPr="002003E1">
        <w:rPr>
          <w:rFonts w:hint="eastAsia"/>
        </w:rPr>
        <w:t>典獄長答：</w:t>
      </w:r>
      <w:r>
        <w:rPr>
          <w:rFonts w:hint="eastAsia"/>
        </w:rPr>
        <w:t>兩造雙方有爭議時，由第三方辦理。</w:t>
      </w:r>
      <w:r w:rsidRPr="002A71BA">
        <w:rPr>
          <w:rFonts w:hint="eastAsia"/>
          <w:lang w:val="x-none"/>
        </w:rPr>
        <w:t>」</w:t>
      </w:r>
    </w:p>
    <w:p w14:paraId="46F3B52E" w14:textId="77777777" w:rsidR="008777C7" w:rsidRDefault="008777C7" w:rsidP="008777C7">
      <w:pPr>
        <w:pStyle w:val="3"/>
        <w:numPr>
          <w:ilvl w:val="0"/>
          <w:numId w:val="0"/>
        </w:numPr>
        <w:ind w:left="1361" w:firstLineChars="200" w:firstLine="640"/>
      </w:pPr>
      <w:r w:rsidRPr="00760E32">
        <w:rPr>
          <w:rFonts w:hint="eastAsia"/>
        </w:rPr>
        <w:t>「</w:t>
      </w:r>
      <w:r>
        <w:rPr>
          <w:rFonts w:hint="eastAsia"/>
        </w:rPr>
        <w:t>(調查委員問：</w:t>
      </w:r>
      <w:r w:rsidRPr="00ED3F30">
        <w:rPr>
          <w:rFonts w:hint="eastAsia"/>
        </w:rPr>
        <w:t>陳</w:t>
      </w:r>
      <w:r w:rsidR="008B1B3A">
        <w:rPr>
          <w:rFonts w:hint="eastAsia"/>
        </w:rPr>
        <w:t>員</w:t>
      </w:r>
      <w:r w:rsidRPr="00ED3F30">
        <w:rPr>
          <w:rFonts w:hint="eastAsia"/>
        </w:rPr>
        <w:t>指控張科員訪談時講</w:t>
      </w:r>
      <w:r w:rsidRPr="00A30F20">
        <w:rPr>
          <w:rFonts w:hint="eastAsia"/>
        </w:rPr>
        <w:t>受刑人違規行為及懲罰基準表</w:t>
      </w:r>
      <w:r w:rsidRPr="00ED3F30">
        <w:rPr>
          <w:rFonts w:hint="eastAsia"/>
        </w:rPr>
        <w:t>講錯？</w:t>
      </w:r>
      <w:r w:rsidR="008B1B3A">
        <w:rPr>
          <w:rFonts w:hint="eastAsia"/>
        </w:rPr>
        <w:t>)</w:t>
      </w:r>
      <w:r w:rsidR="00357FF0">
        <w:rPr>
          <w:rFonts w:hint="eastAsia"/>
        </w:rPr>
        <w:t>張○○</w:t>
      </w:r>
      <w:r w:rsidRPr="00ED3F30">
        <w:rPr>
          <w:rFonts w:hint="eastAsia"/>
        </w:rPr>
        <w:t>科員答：重點舍房</w:t>
      </w:r>
      <w:r>
        <w:rPr>
          <w:rFonts w:hint="eastAsia"/>
        </w:rPr>
        <w:t>，</w:t>
      </w:r>
      <w:r w:rsidRPr="00ED3F30">
        <w:rPr>
          <w:rFonts w:hint="eastAsia"/>
        </w:rPr>
        <w:t>不屬於監所自主管理部分，所以我認為在違規房用</w:t>
      </w:r>
      <w:r w:rsidRPr="00A30F20">
        <w:rPr>
          <w:rFonts w:hint="eastAsia"/>
        </w:rPr>
        <w:t>受刑人違規行為及懲罰基準表</w:t>
      </w:r>
      <w:r w:rsidRPr="00ED3F30">
        <w:rPr>
          <w:rFonts w:hint="eastAsia"/>
        </w:rPr>
        <w:t>第</w:t>
      </w:r>
      <w:r>
        <w:rPr>
          <w:rFonts w:hint="eastAsia"/>
        </w:rPr>
        <w:t>二、(三)、</w:t>
      </w:r>
      <w:r w:rsidRPr="00ED3F30">
        <w:rPr>
          <w:rFonts w:hint="eastAsia"/>
        </w:rPr>
        <w:t>4目時沒問題的；我一開始就已經告訴陳</w:t>
      </w:r>
      <w:r w:rsidR="004D7B7B">
        <w:rPr>
          <w:rFonts w:hint="eastAsia"/>
        </w:rPr>
        <w:t>員</w:t>
      </w:r>
      <w:r w:rsidRPr="00ED3F30">
        <w:rPr>
          <w:rFonts w:hint="eastAsia"/>
        </w:rPr>
        <w:t>，在這裡不能未經</w:t>
      </w:r>
      <w:r>
        <w:rPr>
          <w:rFonts w:hint="eastAsia"/>
        </w:rPr>
        <w:t>許可持有</w:t>
      </w:r>
      <w:r w:rsidRPr="00ED3F30">
        <w:rPr>
          <w:rFonts w:hint="eastAsia"/>
        </w:rPr>
        <w:t>藥品，但我還是發現陳</w:t>
      </w:r>
      <w:r w:rsidR="004D7B7B">
        <w:rPr>
          <w:rFonts w:hint="eastAsia"/>
        </w:rPr>
        <w:t>員</w:t>
      </w:r>
      <w:r w:rsidRPr="00ED3F30">
        <w:rPr>
          <w:rFonts w:hint="eastAsia"/>
        </w:rPr>
        <w:t>有未經允許持有藥物。</w:t>
      </w:r>
      <w:r w:rsidR="00C55A0C">
        <w:rPr>
          <w:rFonts w:hint="eastAsia"/>
        </w:rPr>
        <w:t>李○○</w:t>
      </w:r>
      <w:r w:rsidRPr="00E912D0">
        <w:rPr>
          <w:rFonts w:hint="eastAsia"/>
        </w:rPr>
        <w:t>科長答：藥品在我們的歸類也是限制性物品，我們衡量時會考量有沒有到囤積的動機，如果沒辦法證實到</w:t>
      </w:r>
      <w:r>
        <w:rPr>
          <w:rFonts w:hint="eastAsia"/>
        </w:rPr>
        <w:t>二、(三)、</w:t>
      </w:r>
      <w:r w:rsidRPr="00E912D0">
        <w:rPr>
          <w:rFonts w:hint="eastAsia"/>
        </w:rPr>
        <w:t>1</w:t>
      </w:r>
      <w:r w:rsidRPr="000F3988">
        <w:rPr>
          <w:rFonts w:hint="eastAsia"/>
        </w:rPr>
        <w:t>目</w:t>
      </w:r>
      <w:r w:rsidRPr="00E912D0">
        <w:rPr>
          <w:rFonts w:hint="eastAsia"/>
        </w:rPr>
        <w:t>囤積時，就會回歸到未經許可持有的要件。我們檢視東監做法，</w:t>
      </w:r>
      <w:r>
        <w:rPr>
          <w:rFonts w:hint="eastAsia"/>
        </w:rPr>
        <w:t>二、(三)、</w:t>
      </w:r>
      <w:r w:rsidRPr="00E912D0">
        <w:rPr>
          <w:rFonts w:hint="eastAsia"/>
        </w:rPr>
        <w:t>1</w:t>
      </w:r>
      <w:r w:rsidRPr="000F3988">
        <w:rPr>
          <w:rFonts w:hint="eastAsia"/>
        </w:rPr>
        <w:t>目</w:t>
      </w:r>
      <w:r w:rsidRPr="00E912D0">
        <w:rPr>
          <w:rFonts w:hint="eastAsia"/>
        </w:rPr>
        <w:t>是單列14天，持有是14-60天，東監是給14天，也符合</w:t>
      </w:r>
      <w:r w:rsidRPr="00ED3F30">
        <w:rPr>
          <w:rFonts w:hint="eastAsia"/>
        </w:rPr>
        <w:t>第</w:t>
      </w:r>
      <w:r>
        <w:rPr>
          <w:rFonts w:hint="eastAsia"/>
        </w:rPr>
        <w:t>二、(三)、</w:t>
      </w:r>
      <w:r w:rsidRPr="00ED3F30">
        <w:rPr>
          <w:rFonts w:hint="eastAsia"/>
        </w:rPr>
        <w:t>4</w:t>
      </w:r>
      <w:r w:rsidRPr="000F3988">
        <w:rPr>
          <w:rFonts w:hint="eastAsia"/>
        </w:rPr>
        <w:t>目</w:t>
      </w:r>
      <w:r w:rsidRPr="00E912D0">
        <w:rPr>
          <w:rFonts w:hint="eastAsia"/>
        </w:rPr>
        <w:t>情節的構成要件。我們的態樣是囤積，我們是看他藏著5-6顆。</w:t>
      </w:r>
      <w:r w:rsidR="008B1B3A" w:rsidRPr="002A71BA">
        <w:rPr>
          <w:rFonts w:hint="eastAsia"/>
          <w:lang w:val="x-none"/>
        </w:rPr>
        <w:t>」</w:t>
      </w:r>
    </w:p>
    <w:p w14:paraId="0E7A8CD1" w14:textId="77777777" w:rsidR="008777C7" w:rsidRDefault="008777C7" w:rsidP="008777C7">
      <w:pPr>
        <w:pStyle w:val="3"/>
        <w:numPr>
          <w:ilvl w:val="0"/>
          <w:numId w:val="0"/>
        </w:numPr>
        <w:ind w:left="1361" w:firstLineChars="200" w:firstLine="640"/>
        <w:rPr>
          <w:lang w:val="x-none"/>
        </w:rPr>
      </w:pPr>
      <w:r w:rsidRPr="00760E32">
        <w:rPr>
          <w:rFonts w:hint="eastAsia"/>
        </w:rPr>
        <w:t>「</w:t>
      </w:r>
      <w:r>
        <w:rPr>
          <w:rFonts w:hint="eastAsia"/>
        </w:rPr>
        <w:t>(調查委員問：</w:t>
      </w:r>
      <w:r w:rsidRPr="00E912D0">
        <w:rPr>
          <w:rFonts w:hint="eastAsia"/>
        </w:rPr>
        <w:t>據瞭解，</w:t>
      </w:r>
      <w:r>
        <w:rPr>
          <w:rFonts w:hint="eastAsia"/>
        </w:rPr>
        <w:t>陳</w:t>
      </w:r>
      <w:r w:rsidR="008B1B3A">
        <w:rPr>
          <w:rFonts w:hint="eastAsia"/>
        </w:rPr>
        <w:t>員</w:t>
      </w:r>
      <w:r>
        <w:rPr>
          <w:rFonts w:hint="eastAsia"/>
        </w:rPr>
        <w:t>表示</w:t>
      </w:r>
      <w:r w:rsidRPr="000D4F95">
        <w:rPr>
          <w:rFonts w:hint="eastAsia"/>
        </w:rPr>
        <w:t>查獲</w:t>
      </w:r>
      <w:r>
        <w:rPr>
          <w:rFonts w:hint="eastAsia"/>
        </w:rPr>
        <w:t>的</w:t>
      </w:r>
      <w:r w:rsidRPr="00E912D0">
        <w:rPr>
          <w:rFonts w:hint="eastAsia"/>
        </w:rPr>
        <w:t>東西不</w:t>
      </w:r>
      <w:r w:rsidRPr="00E912D0">
        <w:rPr>
          <w:rFonts w:hint="eastAsia"/>
        </w:rPr>
        <w:lastRenderedPageBreak/>
        <w:t>是藥物，但</w:t>
      </w:r>
      <w:r>
        <w:rPr>
          <w:rFonts w:hint="eastAsia"/>
        </w:rPr>
        <w:t>遭認定是</w:t>
      </w:r>
      <w:r w:rsidRPr="00E912D0">
        <w:rPr>
          <w:rFonts w:hint="eastAsia"/>
        </w:rPr>
        <w:t>藥物；但</w:t>
      </w:r>
      <w:r>
        <w:rPr>
          <w:rFonts w:hint="eastAsia"/>
        </w:rPr>
        <w:t>該</w:t>
      </w:r>
      <w:r w:rsidRPr="00E912D0">
        <w:rPr>
          <w:rFonts w:hint="eastAsia"/>
        </w:rPr>
        <w:t>證物卻未保存？</w:t>
      </w:r>
      <w:r>
        <w:rPr>
          <w:rFonts w:hint="eastAsia"/>
        </w:rPr>
        <w:t>)</w:t>
      </w:r>
      <w:r w:rsidR="00357FF0">
        <w:rPr>
          <w:rFonts w:hint="eastAsia"/>
        </w:rPr>
        <w:t>張○○</w:t>
      </w:r>
      <w:r w:rsidRPr="00E912D0">
        <w:rPr>
          <w:rFonts w:hint="eastAsia"/>
        </w:rPr>
        <w:t>科員答：</w:t>
      </w:r>
      <w:r w:rsidRPr="000D4F95">
        <w:rPr>
          <w:rFonts w:hint="eastAsia"/>
        </w:rPr>
        <w:t>他如果一開始跟我說那不是藥，我們還可以去查驗。</w:t>
      </w:r>
      <w:r w:rsidR="00042BD1">
        <w:rPr>
          <w:rFonts w:hint="eastAsia"/>
        </w:rPr>
        <w:t>于○○</w:t>
      </w:r>
      <w:r w:rsidRPr="00327095">
        <w:rPr>
          <w:rFonts w:hint="eastAsia"/>
        </w:rPr>
        <w:t>典獄長答：他都是跟我們爭執處罰額度與東西不是他的，他從沒有主張那東西不是藥。而我們也沒有證物庫，也沒辦法確認要留藥還是</w:t>
      </w:r>
      <w:r>
        <w:rPr>
          <w:rFonts w:hint="eastAsia"/>
        </w:rPr>
        <w:t>查驗</w:t>
      </w:r>
      <w:r w:rsidRPr="00327095">
        <w:rPr>
          <w:rFonts w:hint="eastAsia"/>
        </w:rPr>
        <w:t>夾鏈袋上指紋等。</w:t>
      </w:r>
      <w:r>
        <w:rPr>
          <w:rFonts w:hint="eastAsia"/>
        </w:rPr>
        <w:t>(調查委員：受刑人權利意識越來越高，矯正署允應研議健全相關配套措施，俾供所屬遵循。</w:t>
      </w:r>
      <w:r w:rsidR="008B1B3A">
        <w:rPr>
          <w:rFonts w:hint="eastAsia"/>
        </w:rPr>
        <w:t>)</w:t>
      </w:r>
      <w:r w:rsidRPr="002A71BA">
        <w:rPr>
          <w:rFonts w:hint="eastAsia"/>
          <w:lang w:val="x-none"/>
        </w:rPr>
        <w:t>」</w:t>
      </w:r>
    </w:p>
    <w:p w14:paraId="0E78DF02" w14:textId="77777777" w:rsidR="008777C7" w:rsidRDefault="008777C7" w:rsidP="008777C7">
      <w:pPr>
        <w:pStyle w:val="3"/>
        <w:numPr>
          <w:ilvl w:val="0"/>
          <w:numId w:val="0"/>
        </w:numPr>
        <w:ind w:left="1361" w:firstLineChars="200" w:firstLine="640"/>
      </w:pPr>
      <w:r w:rsidRPr="00760E32">
        <w:rPr>
          <w:rFonts w:hint="eastAsia"/>
        </w:rPr>
        <w:t>「</w:t>
      </w:r>
      <w:r>
        <w:rPr>
          <w:rFonts w:hint="eastAsia"/>
        </w:rPr>
        <w:t>(調查委員問：</w:t>
      </w:r>
      <w:r w:rsidRPr="003609D9">
        <w:rPr>
          <w:rFonts w:hint="eastAsia"/>
        </w:rPr>
        <w:t>未來還是要更留意正當法律程序部分。</w:t>
      </w:r>
      <w:r>
        <w:rPr>
          <w:rFonts w:hint="eastAsia"/>
        </w:rPr>
        <w:t>)</w:t>
      </w:r>
      <w:r w:rsidR="00332DA1">
        <w:rPr>
          <w:rFonts w:hint="eastAsia"/>
        </w:rPr>
        <w:t>黃○○</w:t>
      </w:r>
      <w:r w:rsidRPr="003609D9">
        <w:rPr>
          <w:rFonts w:hint="eastAsia"/>
        </w:rPr>
        <w:t>政務次長答：</w:t>
      </w:r>
      <w:r w:rsidRPr="003609D9">
        <w:rPr>
          <w:rFonts w:hint="eastAsia"/>
          <w:b/>
          <w:u w:val="single"/>
        </w:rPr>
        <w:t>我們回去再檢討這部分</w:t>
      </w:r>
      <w:r w:rsidRPr="003609D9">
        <w:rPr>
          <w:rFonts w:hint="eastAsia"/>
        </w:rPr>
        <w:t>。很多事情應該要看客觀的調查結果，並不只是看當事人主觀的承認。</w:t>
      </w:r>
      <w:r w:rsidRPr="003609D9">
        <w:rPr>
          <w:rFonts w:hint="eastAsia"/>
          <w:b/>
          <w:u w:val="single"/>
        </w:rPr>
        <w:t>我們同仁還是有可以再精進處</w:t>
      </w:r>
      <w:r w:rsidRPr="003609D9">
        <w:rPr>
          <w:rFonts w:hint="eastAsia"/>
        </w:rPr>
        <w:t>，例如我們每個問題都應該要問到，反而他們回答甚麼或是否承認並不是最重要的。</w:t>
      </w:r>
      <w:r>
        <w:rPr>
          <w:rFonts w:hint="eastAsia"/>
        </w:rPr>
        <w:t>(調查委員：</w:t>
      </w:r>
      <w:r w:rsidRPr="00123E8B">
        <w:t>受刑人劣等原則</w:t>
      </w:r>
      <w:r>
        <w:rPr>
          <w:rFonts w:hint="eastAsia"/>
        </w:rPr>
        <w:t>有待顛覆，矯正人員允應思考，翻轉</w:t>
      </w:r>
      <w:r w:rsidRPr="00123E8B">
        <w:t>受刑人劣等原則</w:t>
      </w:r>
      <w:r>
        <w:rPr>
          <w:rFonts w:hint="eastAsia"/>
        </w:rPr>
        <w:t>，促使受刑人早日復歸社會，允係矯正人員之使命。)</w:t>
      </w:r>
      <w:r w:rsidRPr="002A71BA">
        <w:rPr>
          <w:rFonts w:hint="eastAsia"/>
          <w:lang w:val="x-none"/>
        </w:rPr>
        <w:t>」</w:t>
      </w:r>
    </w:p>
    <w:p w14:paraId="4E10023A" w14:textId="77777777" w:rsidR="008777C7" w:rsidRDefault="008777C7" w:rsidP="008777C7">
      <w:pPr>
        <w:pStyle w:val="3"/>
      </w:pPr>
      <w:r>
        <w:rPr>
          <w:rFonts w:hint="eastAsia"/>
        </w:rPr>
        <w:t>據上論結，</w:t>
      </w:r>
      <w:r w:rsidRPr="004F1092">
        <w:rPr>
          <w:rFonts w:hint="eastAsia"/>
        </w:rPr>
        <w:t>東監辦理收容人違規調查訪談及案關證物保存，未踐行正當法律程序，容有未盡周延之處；</w:t>
      </w:r>
      <w:r>
        <w:rPr>
          <w:rFonts w:hint="eastAsia"/>
        </w:rPr>
        <w:t>另</w:t>
      </w:r>
      <w:r w:rsidRPr="004F1092">
        <w:rPr>
          <w:rFonts w:hint="eastAsia"/>
        </w:rPr>
        <w:t>矯正署未就證物保存訂定明確</w:t>
      </w:r>
      <w:r>
        <w:rPr>
          <w:rFonts w:hint="eastAsia"/>
        </w:rPr>
        <w:t>更</w:t>
      </w:r>
      <w:r w:rsidRPr="004F1092">
        <w:rPr>
          <w:rFonts w:hint="eastAsia"/>
        </w:rPr>
        <w:t>細緻</w:t>
      </w:r>
      <w:r>
        <w:rPr>
          <w:rFonts w:hint="eastAsia"/>
        </w:rPr>
        <w:t>化</w:t>
      </w:r>
      <w:r w:rsidRPr="004F1092">
        <w:rPr>
          <w:rFonts w:hint="eastAsia"/>
        </w:rPr>
        <w:t>規範，亦有未盡管理之責，肇致證據調查難以進行之爭議，影響受刑人訴訟權益，均核有缺失，亟待檢討精進</w:t>
      </w:r>
      <w:r>
        <w:rPr>
          <w:rFonts w:hint="eastAsia"/>
        </w:rPr>
        <w:t>。</w:t>
      </w:r>
    </w:p>
    <w:bookmarkEnd w:id="50"/>
    <w:bookmarkEnd w:id="51"/>
    <w:p w14:paraId="5732553E" w14:textId="77777777" w:rsidR="003A5927" w:rsidRDefault="003A5927" w:rsidP="003A5927">
      <w:pPr>
        <w:pStyle w:val="32"/>
        <w:ind w:leftChars="0" w:left="0" w:firstLineChars="0" w:firstLine="0"/>
      </w:pPr>
    </w:p>
    <w:p w14:paraId="40FD1420" w14:textId="77777777" w:rsidR="00E25849" w:rsidRDefault="00E25849" w:rsidP="004E05A1">
      <w:pPr>
        <w:pStyle w:val="1"/>
        <w:ind w:left="2380" w:hanging="2380"/>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49"/>
      <w: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Pr>
          <w:rFonts w:hint="eastAsia"/>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5F24C4">
        <w:t xml:space="preserve"> </w:t>
      </w:r>
    </w:p>
    <w:p w14:paraId="47F9D8FB" w14:textId="77777777" w:rsidR="00E25849" w:rsidRDefault="001C33D9" w:rsidP="00EC42DD">
      <w:pPr>
        <w:pStyle w:val="2"/>
        <w:spacing w:beforeLines="25" w:before="114"/>
        <w:ind w:left="1020" w:hanging="680"/>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5"/>
      <w:bookmarkEnd w:id="86"/>
      <w:bookmarkEnd w:id="87"/>
      <w:r>
        <w:rPr>
          <w:rFonts w:hint="eastAsia"/>
        </w:rPr>
        <w:t>調查意見</w:t>
      </w:r>
      <w:bookmarkStart w:id="114" w:name="_Toc421794877"/>
      <w:bookmarkStart w:id="115" w:name="_Toc421795443"/>
      <w:bookmarkStart w:id="116" w:name="_Toc421796024"/>
      <w:bookmarkStart w:id="117" w:name="_Toc422728959"/>
      <w:bookmarkStart w:id="118" w:name="_Toc422834162"/>
      <w:bookmarkEnd w:id="88"/>
      <w:bookmarkEnd w:id="89"/>
      <w:bookmarkEnd w:id="90"/>
      <w:bookmarkEnd w:id="91"/>
      <w:bookmarkEnd w:id="92"/>
      <w:bookmarkEnd w:id="93"/>
      <w:bookmarkEnd w:id="94"/>
      <w:r>
        <w:rPr>
          <w:rFonts w:hint="eastAsia"/>
        </w:rPr>
        <w:t>二至</w:t>
      </w:r>
      <w:r w:rsidR="000E7725">
        <w:rPr>
          <w:rFonts w:hint="eastAsia"/>
        </w:rPr>
        <w:t>五</w:t>
      </w:r>
      <w:r>
        <w:rPr>
          <w:rFonts w:hint="eastAsia"/>
        </w:rPr>
        <w:t>，函請法務部督</w:t>
      </w:r>
      <w:r w:rsidR="004D7B7B">
        <w:rPr>
          <w:rFonts w:hint="eastAsia"/>
        </w:rPr>
        <w:t>同</w:t>
      </w:r>
      <w:r>
        <w:rPr>
          <w:rFonts w:hint="eastAsia"/>
        </w:rPr>
        <w:t>所屬確實檢討改進見復。</w:t>
      </w:r>
      <w:bookmarkEnd w:id="95"/>
      <w:bookmarkEnd w:id="96"/>
      <w:bookmarkEnd w:id="97"/>
      <w:bookmarkEnd w:id="98"/>
      <w:bookmarkEnd w:id="99"/>
      <w:bookmarkEnd w:id="100"/>
      <w:bookmarkEnd w:id="101"/>
      <w:bookmarkEnd w:id="102"/>
      <w:bookmarkEnd w:id="114"/>
      <w:bookmarkEnd w:id="115"/>
      <w:bookmarkEnd w:id="116"/>
      <w:bookmarkEnd w:id="117"/>
      <w:bookmarkEnd w:id="118"/>
    </w:p>
    <w:p w14:paraId="5705E85A" w14:textId="77777777" w:rsidR="00560DDA" w:rsidRDefault="00560DDA" w:rsidP="00560DDA">
      <w:pPr>
        <w:pStyle w:val="2"/>
      </w:pPr>
      <w:bookmarkStart w:id="119" w:name="_Toc70241819"/>
      <w:bookmarkStart w:id="120" w:name="_Toc70242208"/>
      <w:bookmarkStart w:id="121" w:name="_Toc421794878"/>
      <w:bookmarkStart w:id="122" w:name="_Toc421795444"/>
      <w:bookmarkStart w:id="123" w:name="_Toc421796025"/>
      <w:bookmarkStart w:id="124" w:name="_Toc422728960"/>
      <w:bookmarkStart w:id="125" w:name="_Toc422834163"/>
      <w:bookmarkStart w:id="126" w:name="_Toc70241818"/>
      <w:bookmarkStart w:id="127" w:name="_Toc70242207"/>
      <w:r>
        <w:rPr>
          <w:rFonts w:hint="eastAsia"/>
        </w:rPr>
        <w:t>調查意見，函復陳訴人。</w:t>
      </w:r>
      <w:bookmarkEnd w:id="119"/>
      <w:bookmarkEnd w:id="120"/>
      <w:bookmarkEnd w:id="121"/>
      <w:bookmarkEnd w:id="122"/>
      <w:bookmarkEnd w:id="123"/>
      <w:bookmarkEnd w:id="124"/>
      <w:bookmarkEnd w:id="125"/>
    </w:p>
    <w:p w14:paraId="18AFB65D" w14:textId="595628F6" w:rsidR="00560DDA" w:rsidRPr="001C33D9" w:rsidRDefault="009845B6" w:rsidP="00560DDA">
      <w:pPr>
        <w:pStyle w:val="2"/>
      </w:pPr>
      <w:bookmarkStart w:id="128" w:name="_Toc2400397"/>
      <w:bookmarkStart w:id="129" w:name="_Toc4316191"/>
      <w:bookmarkStart w:id="130" w:name="_Toc4473332"/>
      <w:bookmarkStart w:id="131" w:name="_Toc69556901"/>
      <w:bookmarkStart w:id="132" w:name="_Toc69556950"/>
      <w:bookmarkStart w:id="133" w:name="_Toc69609824"/>
      <w:bookmarkStart w:id="134" w:name="_Toc70241822"/>
      <w:bookmarkStart w:id="135" w:name="_Toc70242211"/>
      <w:bookmarkStart w:id="136" w:name="_Toc421794881"/>
      <w:bookmarkStart w:id="137" w:name="_Toc421795447"/>
      <w:bookmarkStart w:id="138" w:name="_Toc421796028"/>
      <w:bookmarkStart w:id="139" w:name="_Toc422728963"/>
      <w:bookmarkStart w:id="140" w:name="_Toc422834166"/>
      <w:bookmarkEnd w:id="103"/>
      <w:bookmarkEnd w:id="104"/>
      <w:bookmarkEnd w:id="105"/>
      <w:bookmarkEnd w:id="106"/>
      <w:bookmarkEnd w:id="107"/>
      <w:bookmarkEnd w:id="108"/>
      <w:bookmarkEnd w:id="109"/>
      <w:bookmarkEnd w:id="110"/>
      <w:bookmarkEnd w:id="111"/>
      <w:bookmarkEnd w:id="112"/>
      <w:bookmarkEnd w:id="113"/>
      <w:bookmarkEnd w:id="126"/>
      <w:bookmarkEnd w:id="127"/>
      <w:r w:rsidRPr="001C33D9">
        <w:rPr>
          <w:rFonts w:hint="eastAsia"/>
        </w:rPr>
        <w:t>調查意見</w:t>
      </w:r>
      <w:r w:rsidR="00846FCC">
        <w:rPr>
          <w:rFonts w:hint="eastAsia"/>
        </w:rPr>
        <w:t>(含案由、處理辦法、調查委員姓名)</w:t>
      </w:r>
      <w:r w:rsidR="001C33D9" w:rsidRPr="001C33D9">
        <w:rPr>
          <w:rFonts w:hint="eastAsia"/>
        </w:rPr>
        <w:t>經委員會討論通過後公布(</w:t>
      </w:r>
      <w:r w:rsidRPr="001C33D9">
        <w:rPr>
          <w:rFonts w:hint="eastAsia"/>
        </w:rPr>
        <w:t>隱匿部分內容</w:t>
      </w:r>
      <w:r w:rsidR="004408EA" w:rsidRPr="001C33D9">
        <w:rPr>
          <w:rFonts w:hint="eastAsia"/>
        </w:rPr>
        <w:t>〈</w:t>
      </w:r>
      <w:r w:rsidRPr="001C33D9">
        <w:rPr>
          <w:rFonts w:hint="eastAsia"/>
        </w:rPr>
        <w:t>如個資</w:t>
      </w:r>
      <w:r w:rsidR="001C33D9" w:rsidRPr="001C33D9">
        <w:rPr>
          <w:rFonts w:hint="eastAsia"/>
        </w:rPr>
        <w:t>等</w:t>
      </w:r>
      <w:r w:rsidR="004408EA" w:rsidRPr="001C33D9">
        <w:rPr>
          <w:rFonts w:hint="eastAsia"/>
        </w:rPr>
        <w:t>〉</w:t>
      </w:r>
      <w:r w:rsidR="001C33D9" w:rsidRPr="001C33D9">
        <w:rPr>
          <w:rFonts w:hint="eastAsia"/>
        </w:rPr>
        <w:t>附</w:t>
      </w:r>
      <w:r w:rsidR="008B1B3A">
        <w:rPr>
          <w:rFonts w:hint="eastAsia"/>
        </w:rPr>
        <w:t>表</w:t>
      </w:r>
      <w:r w:rsidR="001C33D9" w:rsidRPr="001C33D9">
        <w:rPr>
          <w:rFonts w:hint="eastAsia"/>
        </w:rPr>
        <w:t>不公布</w:t>
      </w:r>
      <w:r w:rsidRPr="001C33D9">
        <w:rPr>
          <w:rFonts w:hAnsi="標楷體" w:hint="eastAsia"/>
        </w:rPr>
        <w:t>）</w:t>
      </w:r>
      <w:r w:rsidR="00560DDA" w:rsidRPr="001C33D9">
        <w:rPr>
          <w:rFonts w:hint="eastAsia"/>
        </w:rPr>
        <w:t>。</w:t>
      </w:r>
    </w:p>
    <w:bookmarkEnd w:id="128"/>
    <w:bookmarkEnd w:id="129"/>
    <w:bookmarkEnd w:id="130"/>
    <w:bookmarkEnd w:id="131"/>
    <w:bookmarkEnd w:id="132"/>
    <w:bookmarkEnd w:id="133"/>
    <w:bookmarkEnd w:id="134"/>
    <w:bookmarkEnd w:id="135"/>
    <w:bookmarkEnd w:id="136"/>
    <w:bookmarkEnd w:id="137"/>
    <w:bookmarkEnd w:id="138"/>
    <w:bookmarkEnd w:id="139"/>
    <w:bookmarkEnd w:id="140"/>
    <w:p w14:paraId="5071B4AC" w14:textId="77777777" w:rsidR="00770453" w:rsidRDefault="00770453" w:rsidP="00770453">
      <w:pPr>
        <w:pStyle w:val="aa"/>
        <w:spacing w:beforeLines="50" w:before="228" w:afterLines="100" w:after="457"/>
        <w:ind w:leftChars="1100" w:left="3520"/>
        <w:rPr>
          <w:b w:val="0"/>
          <w:bCs/>
          <w:snapToGrid/>
          <w:spacing w:val="12"/>
          <w:kern w:val="0"/>
          <w:sz w:val="40"/>
        </w:rPr>
      </w:pPr>
    </w:p>
    <w:p w14:paraId="352CFCC2" w14:textId="77777777" w:rsidR="00E25849" w:rsidRDefault="00E25849" w:rsidP="00770453">
      <w:pPr>
        <w:pStyle w:val="aa"/>
        <w:spacing w:beforeLines="50" w:before="228" w:afterLines="100" w:after="457"/>
        <w:ind w:leftChars="1100" w:left="3520"/>
        <w:rPr>
          <w:b w:val="0"/>
          <w:bCs/>
          <w:snapToGrid/>
          <w:spacing w:val="12"/>
          <w:kern w:val="0"/>
          <w:sz w:val="40"/>
        </w:rPr>
      </w:pPr>
      <w:r>
        <w:rPr>
          <w:rFonts w:hint="eastAsia"/>
          <w:b w:val="0"/>
          <w:bCs/>
          <w:snapToGrid/>
          <w:spacing w:val="12"/>
          <w:kern w:val="0"/>
          <w:sz w:val="40"/>
        </w:rPr>
        <w:t>調查委員：</w:t>
      </w:r>
      <w:r w:rsidR="007B7798">
        <w:rPr>
          <w:rFonts w:hint="eastAsia"/>
          <w:b w:val="0"/>
          <w:bCs/>
          <w:snapToGrid/>
          <w:spacing w:val="12"/>
          <w:kern w:val="0"/>
          <w:sz w:val="40"/>
        </w:rPr>
        <w:t>高涌誠</w:t>
      </w:r>
    </w:p>
    <w:p w14:paraId="19E962E4" w14:textId="77777777" w:rsidR="00770453" w:rsidRDefault="00770453" w:rsidP="00770453">
      <w:pPr>
        <w:pStyle w:val="aa"/>
        <w:spacing w:before="0" w:after="0"/>
        <w:ind w:leftChars="1100" w:left="3520"/>
        <w:rPr>
          <w:rFonts w:ascii="Times New Roman"/>
          <w:b w:val="0"/>
          <w:bCs/>
          <w:snapToGrid/>
          <w:spacing w:val="0"/>
          <w:kern w:val="0"/>
          <w:sz w:val="40"/>
        </w:rPr>
      </w:pPr>
    </w:p>
    <w:p w14:paraId="44AB14C0" w14:textId="77777777" w:rsidR="00C93C3A" w:rsidRPr="008B3E0A" w:rsidRDefault="00C93C3A" w:rsidP="007B7798">
      <w:pPr>
        <w:widowControl/>
        <w:overflowPunct/>
        <w:autoSpaceDE/>
        <w:autoSpaceDN/>
        <w:jc w:val="left"/>
        <w:rPr>
          <w:kern w:val="32"/>
        </w:rPr>
      </w:pPr>
    </w:p>
    <w:sectPr w:rsidR="00C93C3A" w:rsidRPr="008B3E0A" w:rsidSect="00CA3331">
      <w:footerReference w:type="default" r:id="rId9"/>
      <w:pgSz w:w="11906" w:h="16838" w:code="9"/>
      <w:pgMar w:top="1701" w:right="1418" w:bottom="1418" w:left="1418" w:header="851" w:footer="851" w:gutter="227"/>
      <w:pgNumType w:start="1"/>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52B0" w14:textId="77777777" w:rsidR="003471AB" w:rsidRDefault="003471AB">
      <w:r>
        <w:separator/>
      </w:r>
    </w:p>
  </w:endnote>
  <w:endnote w:type="continuationSeparator" w:id="0">
    <w:p w14:paraId="6137E562" w14:textId="77777777" w:rsidR="003471AB" w:rsidRDefault="0034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E8EF" w14:textId="77777777" w:rsidR="003E76FA" w:rsidRDefault="003E76F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784E34E" w14:textId="77777777" w:rsidR="003E76FA" w:rsidRDefault="003E76F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6341" w14:textId="77777777" w:rsidR="003471AB" w:rsidRDefault="003471AB">
      <w:r>
        <w:separator/>
      </w:r>
    </w:p>
  </w:footnote>
  <w:footnote w:type="continuationSeparator" w:id="0">
    <w:p w14:paraId="1B61A66A" w14:textId="77777777" w:rsidR="003471AB" w:rsidRDefault="003471AB">
      <w:r>
        <w:continuationSeparator/>
      </w:r>
    </w:p>
  </w:footnote>
  <w:footnote w:id="1">
    <w:p w14:paraId="256BD775" w14:textId="77777777" w:rsidR="003E76FA" w:rsidRPr="005842D3" w:rsidRDefault="003E76FA">
      <w:pPr>
        <w:pStyle w:val="afc"/>
      </w:pPr>
      <w:r>
        <w:rPr>
          <w:rStyle w:val="afe"/>
        </w:rPr>
        <w:footnoteRef/>
      </w:r>
      <w:r>
        <w:t xml:space="preserve"> </w:t>
      </w:r>
      <w:r>
        <w:rPr>
          <w:rFonts w:hint="eastAsia"/>
        </w:rPr>
        <w:t>資料來源：</w:t>
      </w:r>
      <w:r w:rsidRPr="005842D3">
        <w:rPr>
          <w:rFonts w:hint="eastAsia"/>
        </w:rPr>
        <w:t>最高行政法院</w:t>
      </w:r>
      <w:r>
        <w:rPr>
          <w:rFonts w:hint="eastAsia"/>
        </w:rPr>
        <w:t>網站-</w:t>
      </w:r>
      <w:r w:rsidRPr="005842D3">
        <w:t>https://tpa.judicial.gov.tw/tw/cp-1784-52279-6ffa5-021.html</w:t>
      </w:r>
      <w:r>
        <w:rPr>
          <w:rFonts w:hint="eastAsia"/>
        </w:rPr>
        <w:t>。</w:t>
      </w:r>
    </w:p>
  </w:footnote>
  <w:footnote w:id="2">
    <w:p w14:paraId="35355FBF" w14:textId="77777777" w:rsidR="003E76FA" w:rsidRPr="009E256C" w:rsidRDefault="003E76FA">
      <w:pPr>
        <w:pStyle w:val="afc"/>
      </w:pPr>
      <w:r>
        <w:rPr>
          <w:rStyle w:val="afe"/>
        </w:rPr>
        <w:footnoteRef/>
      </w:r>
      <w:r>
        <w:t xml:space="preserve"> </w:t>
      </w:r>
      <w:r w:rsidRPr="00741737">
        <w:t>110年12月10日司法院釋字第812號解釋宣告強制工作違憲，各技能訓練所不再收容受強制工作處分人，加速矯正署推動東部地區矯正機關組織調整與改制，112年9月15日起裁撤岩灣技能訓練所，並將</w:t>
      </w:r>
      <w:r>
        <w:rPr>
          <w:rFonts w:hint="eastAsia"/>
        </w:rPr>
        <w:t>該</w:t>
      </w:r>
      <w:r w:rsidRPr="00741737">
        <w:t>監遷至岩灣技能訓練所原址(興安路二段642號)</w:t>
      </w:r>
      <w:r>
        <w:rPr>
          <w:rFonts w:hint="eastAsia"/>
        </w:rPr>
        <w:t>。資料來源：</w:t>
      </w:r>
      <w:r w:rsidRPr="00741737">
        <w:rPr>
          <w:rFonts w:hint="eastAsia"/>
        </w:rPr>
        <w:t>法務部矯正署臺東監獄</w:t>
      </w:r>
      <w:r>
        <w:rPr>
          <w:rFonts w:hint="eastAsia"/>
        </w:rPr>
        <w:t>網站</w:t>
      </w:r>
      <w:r w:rsidRPr="00741737">
        <w:t>https://www.ttp.moj.gov.tw/312322/312324/312326/1001882/post</w:t>
      </w:r>
    </w:p>
  </w:footnote>
  <w:footnote w:id="3">
    <w:p w14:paraId="5BA6FDB9" w14:textId="77777777" w:rsidR="003E76FA" w:rsidRPr="004C7122" w:rsidRDefault="003E76FA">
      <w:pPr>
        <w:pStyle w:val="afc"/>
      </w:pPr>
      <w:r>
        <w:rPr>
          <w:rStyle w:val="afe"/>
        </w:rPr>
        <w:footnoteRef/>
      </w:r>
      <w:r>
        <w:t xml:space="preserve"> </w:t>
      </w:r>
      <w:r w:rsidRPr="004C7122">
        <w:rPr>
          <w:rFonts w:hint="eastAsia"/>
        </w:rPr>
        <w:t>高雄高等行政法院地方庭 112 年度監簡字第 7 號判決。</w:t>
      </w:r>
    </w:p>
  </w:footnote>
  <w:footnote w:id="4">
    <w:p w14:paraId="30608C28" w14:textId="77777777" w:rsidR="003E76FA" w:rsidRDefault="003E76FA">
      <w:pPr>
        <w:pStyle w:val="afc"/>
      </w:pPr>
      <w:r>
        <w:rPr>
          <w:rStyle w:val="afe"/>
        </w:rPr>
        <w:footnoteRef/>
      </w:r>
      <w:r>
        <w:t xml:space="preserve"> </w:t>
      </w:r>
      <w:r w:rsidRPr="008A2CB0">
        <w:rPr>
          <w:rFonts w:hint="eastAsia"/>
        </w:rPr>
        <w:t>高雄高等行政法院114年01月23日高等庭 113 年度監簡上字第 10 號判決</w:t>
      </w:r>
      <w:r>
        <w:rPr>
          <w:rFonts w:hint="eastAsia"/>
        </w:rPr>
        <w:t>書。</w:t>
      </w:r>
    </w:p>
  </w:footnote>
  <w:footnote w:id="5">
    <w:p w14:paraId="02EDAE3B" w14:textId="77777777" w:rsidR="003E76FA" w:rsidRDefault="003E76FA">
      <w:pPr>
        <w:pStyle w:val="afc"/>
      </w:pPr>
      <w:r>
        <w:rPr>
          <w:rStyle w:val="afe"/>
        </w:rPr>
        <w:footnoteRef/>
      </w:r>
      <w:r>
        <w:t xml:space="preserve"> </w:t>
      </w:r>
      <w:r>
        <w:rPr>
          <w:rFonts w:hint="eastAsia"/>
        </w:rPr>
        <w:t>前開</w:t>
      </w:r>
      <w:r w:rsidRPr="008A2CB0">
        <w:rPr>
          <w:rFonts w:hint="eastAsia"/>
        </w:rPr>
        <w:t>判決</w:t>
      </w:r>
      <w:r>
        <w:rPr>
          <w:rFonts w:hint="eastAsia"/>
        </w:rPr>
        <w:t>書理由二：</w:t>
      </w:r>
      <w:r w:rsidRPr="008E6B52">
        <w:rPr>
          <w:rFonts w:hint="eastAsia"/>
        </w:rPr>
        <w:t>上訴人於112年5月26日9時55分許，因訴外人曾</w:t>
      </w:r>
      <w:bookmarkStart w:id="52" w:name="_Hlk207786026"/>
      <w:r>
        <w:rPr>
          <w:rFonts w:hAnsi="標楷體" w:hint="eastAsia"/>
        </w:rPr>
        <w:t>○○</w:t>
      </w:r>
      <w:bookmarkEnd w:id="52"/>
      <w:r w:rsidRPr="008E6B52">
        <w:rPr>
          <w:rFonts w:hint="eastAsia"/>
        </w:rPr>
        <w:t>前往視同作業收容人處，詢問購買之咖啡包沒拿到，於曾</w:t>
      </w:r>
      <w:r w:rsidR="005A3E1C" w:rsidRPr="005A3E1C">
        <w:rPr>
          <w:rFonts w:hint="eastAsia"/>
        </w:rPr>
        <w:t>○○</w:t>
      </w:r>
      <w:r w:rsidRPr="008E6B52">
        <w:rPr>
          <w:rFonts w:hint="eastAsia"/>
        </w:rPr>
        <w:t>回座位經過上訴人座位時，上訴人對其口氣不佳說：「咖啡不見了不要把氣出在我身上」，進而雙方互相爭吵，上訴人遭</w:t>
      </w:r>
      <w:r w:rsidR="005A3E1C">
        <w:rPr>
          <w:rFonts w:hint="eastAsia"/>
        </w:rPr>
        <w:t>曾○○</w:t>
      </w:r>
      <w:r w:rsidRPr="008E6B52">
        <w:rPr>
          <w:rFonts w:hint="eastAsia"/>
        </w:rPr>
        <w:t>徒手毆打未成傷，被上訴人認上訴人之爭吵行為，有妨害監獄秩序或安全之情形，乃依監獄行刑法第86條規定，於112年5月30日送達懲罰書予上訴人，懲罰上訴人「警告，停止接受送入飲食7日(自112年5月30日至112年6月5日止)，停止使用自費購買非日常生活必需品14日(自112年5月30日至112年6月12日止)，並移入違規監舍14日(自112年5月30日至112年6月5日止)」(下稱A處分)。另上訴人於112年5月30日14時40分許，於移入違規舍前由視同作業受刑人協助處理其私人物品時，於該私人物品中之咖啡袋內，查獲1小包夾鏈袋，內有私藏消炎止痛藥共5小顆，上訴人不願承認為其所有，後經輔導以及告知藥物自主管理規定後，坦承為其所有，被上訴人認其私自囤積藥物及未經許可持有限制使用物品之行為，已違反規定，乃依監獄行刑法第86條規定，於112年5月31日送達懲罰書予上訴人，懲罰上訴人「警告，停止接受送入飲食3日(自112年6月6日至112年6月8日止)，停止使用自費購買非日常生活必需品14日(自112年6月13日至112年6月26日止)，並移入違規監舍14日(自112年6月13日至112年6月26日止)」(下稱B處分)。上訴人對於上開A、B處分(下合稱原處分)均不服，提起申訴，經被上訴人以112年6月30日112年東監岩分申字第2號、第3號申訴決定均駁回其申訴(下合稱申訴決定)，上訴人仍不服，提起行政訴訟，經本院地方行政訴訟庭112年度監簡字第7號判決(下稱原判決)駁回上訴人之訴。上訴人猶不服，遂提起本件上訴。</w:t>
      </w:r>
    </w:p>
  </w:footnote>
  <w:footnote w:id="6">
    <w:p w14:paraId="7341BCC9" w14:textId="77777777" w:rsidR="003E76FA" w:rsidRDefault="003E76FA">
      <w:pPr>
        <w:pStyle w:val="afc"/>
      </w:pPr>
      <w:r>
        <w:rPr>
          <w:rStyle w:val="afe"/>
        </w:rPr>
        <w:footnoteRef/>
      </w:r>
      <w:r>
        <w:t xml:space="preserve"> </w:t>
      </w:r>
      <w:r>
        <w:rPr>
          <w:rFonts w:hint="eastAsia"/>
        </w:rPr>
        <w:t>前開</w:t>
      </w:r>
      <w:r w:rsidRPr="008A2CB0">
        <w:rPr>
          <w:rFonts w:hint="eastAsia"/>
        </w:rPr>
        <w:t>判決</w:t>
      </w:r>
      <w:r>
        <w:rPr>
          <w:rFonts w:hint="eastAsia"/>
        </w:rPr>
        <w:t>書理由五。</w:t>
      </w:r>
    </w:p>
  </w:footnote>
  <w:footnote w:id="7">
    <w:p w14:paraId="3BF4636F" w14:textId="77777777" w:rsidR="003E76FA" w:rsidRPr="00925D0A" w:rsidRDefault="003E76FA">
      <w:pPr>
        <w:pStyle w:val="afc"/>
      </w:pPr>
      <w:r>
        <w:rPr>
          <w:rStyle w:val="afe"/>
        </w:rPr>
        <w:footnoteRef/>
      </w:r>
      <w:r>
        <w:t xml:space="preserve"> </w:t>
      </w:r>
      <w:r>
        <w:rPr>
          <w:rFonts w:hint="eastAsia"/>
        </w:rPr>
        <w:t>俗稱雜役。</w:t>
      </w:r>
    </w:p>
  </w:footnote>
  <w:footnote w:id="8">
    <w:p w14:paraId="29975FD5" w14:textId="77777777" w:rsidR="003E76FA" w:rsidRDefault="003E76FA">
      <w:pPr>
        <w:pStyle w:val="afc"/>
      </w:pPr>
      <w:r>
        <w:rPr>
          <w:rStyle w:val="afe"/>
        </w:rPr>
        <w:footnoteRef/>
      </w:r>
      <w:r>
        <w:t xml:space="preserve"> </w:t>
      </w:r>
      <w:r w:rsidRPr="00506C5F">
        <w:rPr>
          <w:rFonts w:hint="eastAsia"/>
        </w:rPr>
        <w:t>受刑人從事炊事、打掃、營繕、看護及其他由監獄指定之事務，視同作業。</w:t>
      </w:r>
    </w:p>
  </w:footnote>
  <w:footnote w:id="9">
    <w:p w14:paraId="2F44454C" w14:textId="77777777" w:rsidR="003E76FA" w:rsidRPr="00E65889" w:rsidRDefault="003E76FA" w:rsidP="00E65889">
      <w:pPr>
        <w:pStyle w:val="afc"/>
      </w:pPr>
      <w:r>
        <w:rPr>
          <w:rStyle w:val="afe"/>
        </w:rPr>
        <w:footnoteRef/>
      </w:r>
      <w:r>
        <w:t xml:space="preserve"> </w:t>
      </w:r>
      <w:r w:rsidRPr="00B7082F">
        <w:rPr>
          <w:rFonts w:hint="eastAsia"/>
          <w:bCs/>
        </w:rPr>
        <w:t>法務部</w:t>
      </w:r>
      <w:r w:rsidRPr="00735AD7">
        <w:rPr>
          <w:rFonts w:hint="eastAsia"/>
          <w:bCs/>
        </w:rPr>
        <w:t>112年11月2日</w:t>
      </w:r>
      <w:r w:rsidRPr="00B7082F">
        <w:rPr>
          <w:rFonts w:hint="eastAsia"/>
          <w:bCs/>
        </w:rPr>
        <w:t>法授矯字第11201078460號</w:t>
      </w:r>
      <w:r>
        <w:rPr>
          <w:rFonts w:hint="eastAsia"/>
          <w:bCs/>
        </w:rPr>
        <w:t>函。</w:t>
      </w:r>
    </w:p>
    <w:p w14:paraId="6923430F" w14:textId="77777777" w:rsidR="003E76FA" w:rsidRPr="00E65889" w:rsidRDefault="003E76FA">
      <w:pPr>
        <w:pStyle w:val="afc"/>
      </w:pPr>
    </w:p>
  </w:footnote>
  <w:footnote w:id="10">
    <w:p w14:paraId="08D0771C" w14:textId="77777777" w:rsidR="003E76FA" w:rsidRDefault="003E76FA">
      <w:pPr>
        <w:pStyle w:val="afc"/>
      </w:pPr>
      <w:r>
        <w:rPr>
          <w:rStyle w:val="afe"/>
        </w:rPr>
        <w:footnoteRef/>
      </w:r>
      <w:r>
        <w:t xml:space="preserve"> </w:t>
      </w:r>
      <w:r w:rsidRPr="00B7082F">
        <w:rPr>
          <w:rFonts w:hint="eastAsia"/>
          <w:bCs/>
        </w:rPr>
        <w:t>法務部</w:t>
      </w:r>
      <w:r w:rsidRPr="00CB4C1E">
        <w:rPr>
          <w:rFonts w:hint="eastAsia"/>
          <w:bCs/>
        </w:rPr>
        <w:t>114年4月16日</w:t>
      </w:r>
      <w:r w:rsidRPr="00B7082F">
        <w:rPr>
          <w:rFonts w:hint="eastAsia"/>
        </w:rPr>
        <w:t>法</w:t>
      </w:r>
      <w:r>
        <w:rPr>
          <w:rFonts w:hint="eastAsia"/>
        </w:rPr>
        <w:t>授</w:t>
      </w:r>
      <w:r w:rsidRPr="00B7082F">
        <w:rPr>
          <w:rFonts w:hint="eastAsia"/>
        </w:rPr>
        <w:t>矯字第1</w:t>
      </w:r>
      <w:r>
        <w:rPr>
          <w:rFonts w:hint="eastAsia"/>
        </w:rPr>
        <w:t>1401025630</w:t>
      </w:r>
      <w:r w:rsidRPr="00B7082F">
        <w:rPr>
          <w:rFonts w:hint="eastAsia"/>
        </w:rPr>
        <w:t>號函</w:t>
      </w:r>
      <w:r>
        <w:rPr>
          <w:rFonts w:hint="eastAsia"/>
        </w:rPr>
        <w:t>。</w:t>
      </w:r>
    </w:p>
  </w:footnote>
  <w:footnote w:id="11">
    <w:p w14:paraId="40762CC9" w14:textId="77777777" w:rsidR="003E76FA" w:rsidRPr="001F3FA8" w:rsidRDefault="003E76FA">
      <w:pPr>
        <w:pStyle w:val="afc"/>
      </w:pPr>
      <w:r>
        <w:rPr>
          <w:rStyle w:val="afe"/>
        </w:rPr>
        <w:footnoteRef/>
      </w:r>
      <w:r>
        <w:t xml:space="preserve"> </w:t>
      </w:r>
      <w:r w:rsidRPr="001F3FA8">
        <w:rPr>
          <w:rFonts w:hint="eastAsia"/>
        </w:rPr>
        <w:t>法務部114年6月27日法矯字第11401042500號函。</w:t>
      </w:r>
    </w:p>
  </w:footnote>
  <w:footnote w:id="12">
    <w:p w14:paraId="10A0FD07" w14:textId="77777777" w:rsidR="003E76FA" w:rsidRDefault="003E76FA" w:rsidP="00D7466A">
      <w:pPr>
        <w:pStyle w:val="afc"/>
      </w:pPr>
      <w:r>
        <w:rPr>
          <w:rStyle w:val="afe"/>
        </w:rPr>
        <w:footnoteRef/>
      </w:r>
      <w:r>
        <w:t xml:space="preserve"> </w:t>
      </w:r>
      <w:r w:rsidRPr="00BE7CFC">
        <w:rPr>
          <w:rFonts w:hint="eastAsia"/>
        </w:rPr>
        <w:t>法矯署安字第 11304010650 號</w:t>
      </w:r>
      <w:r>
        <w:rPr>
          <w:rFonts w:hint="eastAsia"/>
        </w:rPr>
        <w:t>函。</w:t>
      </w:r>
    </w:p>
  </w:footnote>
  <w:footnote w:id="13">
    <w:p w14:paraId="0B17BF80" w14:textId="77777777" w:rsidR="003E76FA" w:rsidRDefault="003E76FA">
      <w:pPr>
        <w:pStyle w:val="afc"/>
      </w:pPr>
      <w:r>
        <w:rPr>
          <w:rStyle w:val="afe"/>
        </w:rPr>
        <w:footnoteRef/>
      </w:r>
      <w:r>
        <w:t xml:space="preserve"> </w:t>
      </w:r>
      <w:bookmarkStart w:id="57" w:name="_Hlk198215040"/>
      <w:r>
        <w:rPr>
          <w:rFonts w:hint="eastAsia"/>
        </w:rPr>
        <w:t>法務部114年5月7日法授矯字第11404005780號函。</w:t>
      </w:r>
      <w:bookmarkEnd w:id="57"/>
    </w:p>
  </w:footnote>
  <w:footnote w:id="14">
    <w:p w14:paraId="291A4FB1" w14:textId="77777777" w:rsidR="003E76FA" w:rsidRPr="00E30596" w:rsidRDefault="003E76FA">
      <w:pPr>
        <w:pStyle w:val="afc"/>
      </w:pPr>
      <w:r>
        <w:rPr>
          <w:rStyle w:val="afe"/>
        </w:rPr>
        <w:footnoteRef/>
      </w:r>
      <w:r>
        <w:t xml:space="preserve"> </w:t>
      </w:r>
      <w:r w:rsidRPr="00E30596">
        <w:rPr>
          <w:rFonts w:hAnsi="標楷體" w:hint="eastAsia"/>
        </w:rPr>
        <w:t>「視同作業收容人係屬協助管理人員，倘未能落實管理與考核，往往因作業內容而熟悉機關運作或任期過久坐大而不易管理等因素，致衍生特殊權力或地位，甚如遇價值觀念偏頗及存僥倖心態之管理人員，極易發生風紀或貪瀆等弊端。」</w:t>
      </w:r>
      <w:r>
        <w:rPr>
          <w:rFonts w:hAnsi="標楷體" w:hint="eastAsia"/>
        </w:rPr>
        <w:t>；</w:t>
      </w:r>
      <w:r w:rsidRPr="00E30596">
        <w:rPr>
          <w:rFonts w:hAnsi="標楷體" w:hint="eastAsia"/>
        </w:rPr>
        <w:t>「</w:t>
      </w:r>
      <w:r w:rsidRPr="0010516F">
        <w:rPr>
          <w:rFonts w:hAnsi="標楷體" w:hint="eastAsia"/>
        </w:rPr>
        <w:t>本指引目的，旨在建立矯正機關視同作業收容人管理與考核之機制，以防杜視同作業收容人利用或假藉作業機會之便，進而衍生管理上之問題，並強化查察工作，俾利即時發現異常，以防範違失及弊端。</w:t>
      </w:r>
      <w:r w:rsidRPr="00E30596">
        <w:rPr>
          <w:rFonts w:hAnsi="標楷體" w:hint="eastAsia"/>
        </w:rPr>
        <w:t>」</w:t>
      </w:r>
      <w:r>
        <w:rPr>
          <w:rFonts w:hAnsi="標楷體" w:hint="eastAsia"/>
        </w:rPr>
        <w:t>資料來源：</w:t>
      </w:r>
      <w:r w:rsidRPr="00E30596">
        <w:rPr>
          <w:rFonts w:hAnsi="標楷體" w:hint="eastAsia"/>
        </w:rPr>
        <w:t>法務部矯正署所屬矯正機關視同作業收容人管理與考核參考指引</w:t>
      </w:r>
      <w:r>
        <w:rPr>
          <w:rFonts w:hAnsi="標楷體" w:hint="eastAsia"/>
        </w:rPr>
        <w:t>-</w:t>
      </w:r>
      <w:r w:rsidRPr="00E30596">
        <w:rPr>
          <w:rFonts w:hAnsi="標楷體" w:hint="eastAsia"/>
        </w:rPr>
        <w:t>「</w:t>
      </w:r>
      <w:r>
        <w:rPr>
          <w:rFonts w:hAnsi="標楷體" w:hint="eastAsia"/>
        </w:rPr>
        <w:t>前言</w:t>
      </w:r>
      <w:r w:rsidRPr="00E30596">
        <w:rPr>
          <w:rFonts w:hAnsi="標楷體" w:hint="eastAsia"/>
        </w:rPr>
        <w:t>」</w:t>
      </w:r>
      <w:r>
        <w:rPr>
          <w:rFonts w:hAnsi="標楷體" w:hint="eastAsia"/>
        </w:rPr>
        <w:t>及</w:t>
      </w:r>
      <w:r w:rsidRPr="00E30596">
        <w:rPr>
          <w:rFonts w:hAnsi="標楷體" w:hint="eastAsia"/>
        </w:rPr>
        <w:t>「</w:t>
      </w:r>
      <w:r w:rsidRPr="0010516F">
        <w:rPr>
          <w:rFonts w:hAnsi="標楷體" w:hint="eastAsia"/>
        </w:rPr>
        <w:t>目的</w:t>
      </w:r>
      <w:r w:rsidRPr="00E30596">
        <w:rPr>
          <w:rFonts w:hAnsi="標楷體" w:hint="eastAsia"/>
        </w:rPr>
        <w:t>」</w:t>
      </w:r>
      <w:r>
        <w:rPr>
          <w:rFonts w:hAnsi="標楷體" w:hint="eastAsia"/>
        </w:rPr>
        <w:t>。</w:t>
      </w:r>
    </w:p>
  </w:footnote>
  <w:footnote w:id="15">
    <w:p w14:paraId="717009FF" w14:textId="77777777" w:rsidR="003E76FA" w:rsidRDefault="003E76FA">
      <w:pPr>
        <w:pStyle w:val="afc"/>
      </w:pPr>
      <w:r>
        <w:rPr>
          <w:rStyle w:val="afe"/>
        </w:rPr>
        <w:footnoteRef/>
      </w:r>
      <w:r>
        <w:t xml:space="preserve"> </w:t>
      </w:r>
      <w:bookmarkStart w:id="58" w:name="_Hlk198215461"/>
      <w:r>
        <w:rPr>
          <w:rFonts w:hint="eastAsia"/>
        </w:rPr>
        <w:t>法務部</w:t>
      </w:r>
      <w:r w:rsidRPr="00F45143">
        <w:rPr>
          <w:bCs/>
        </w:rPr>
        <w:t>112</w:t>
      </w:r>
      <w:r>
        <w:rPr>
          <w:rFonts w:hint="eastAsia"/>
        </w:rPr>
        <w:t>年</w:t>
      </w:r>
      <w:r w:rsidRPr="00F45143">
        <w:rPr>
          <w:bCs/>
        </w:rPr>
        <w:t>11</w:t>
      </w:r>
      <w:r>
        <w:rPr>
          <w:rFonts w:hint="eastAsia"/>
        </w:rPr>
        <w:t>月</w:t>
      </w:r>
      <w:r w:rsidRPr="00F45143">
        <w:rPr>
          <w:bCs/>
        </w:rPr>
        <w:t>2</w:t>
      </w:r>
      <w:r>
        <w:rPr>
          <w:rFonts w:hint="eastAsia"/>
        </w:rPr>
        <w:t>日</w:t>
      </w:r>
      <w:r w:rsidRPr="00501DDD">
        <w:rPr>
          <w:rFonts w:hint="eastAsia"/>
        </w:rPr>
        <w:t>法授矯字第11201078460號</w:t>
      </w:r>
      <w:r>
        <w:rPr>
          <w:rFonts w:hint="eastAsia"/>
        </w:rPr>
        <w:t>函</w:t>
      </w:r>
      <w:bookmarkEnd w:id="58"/>
      <w:r>
        <w:rPr>
          <w:rFonts w:hint="eastAsia"/>
        </w:rPr>
        <w:t>。</w:t>
      </w:r>
    </w:p>
  </w:footnote>
  <w:footnote w:id="16">
    <w:p w14:paraId="723C6D86" w14:textId="77777777" w:rsidR="003E76FA" w:rsidRDefault="003E76FA">
      <w:pPr>
        <w:pStyle w:val="afc"/>
      </w:pPr>
      <w:r>
        <w:rPr>
          <w:rStyle w:val="afe"/>
        </w:rPr>
        <w:footnoteRef/>
      </w:r>
      <w:r>
        <w:t xml:space="preserve"> </w:t>
      </w:r>
      <w:r>
        <w:rPr>
          <w:rFonts w:hint="eastAsia"/>
        </w:rPr>
        <w:t>法務部</w:t>
      </w:r>
      <w:r w:rsidRPr="00F45143">
        <w:rPr>
          <w:bCs/>
        </w:rPr>
        <w:t>11</w:t>
      </w:r>
      <w:r>
        <w:rPr>
          <w:rFonts w:hint="eastAsia"/>
          <w:bCs/>
        </w:rPr>
        <w:t>4</w:t>
      </w:r>
      <w:r>
        <w:rPr>
          <w:rFonts w:hint="eastAsia"/>
        </w:rPr>
        <w:t>年5月7日</w:t>
      </w:r>
      <w:r w:rsidRPr="00501DDD">
        <w:rPr>
          <w:rFonts w:hint="eastAsia"/>
        </w:rPr>
        <w:t>法授矯字第11</w:t>
      </w:r>
      <w:r>
        <w:rPr>
          <w:rFonts w:hint="eastAsia"/>
        </w:rPr>
        <w:t>4</w:t>
      </w:r>
      <w:r w:rsidRPr="00501DDD">
        <w:rPr>
          <w:rFonts w:hint="eastAsia"/>
        </w:rPr>
        <w:t>010</w:t>
      </w:r>
      <w:r>
        <w:rPr>
          <w:rFonts w:hint="eastAsia"/>
        </w:rPr>
        <w:t>32</w:t>
      </w:r>
      <w:r w:rsidRPr="00501DDD">
        <w:rPr>
          <w:rFonts w:hint="eastAsia"/>
        </w:rPr>
        <w:t>780號</w:t>
      </w:r>
      <w:r>
        <w:rPr>
          <w:rFonts w:hint="eastAsia"/>
        </w:rPr>
        <w:t>函。</w:t>
      </w:r>
    </w:p>
  </w:footnote>
  <w:footnote w:id="17">
    <w:p w14:paraId="1342B17B" w14:textId="77777777" w:rsidR="003E76FA" w:rsidRPr="00051500" w:rsidRDefault="003E76FA" w:rsidP="008777C7">
      <w:pPr>
        <w:pStyle w:val="afc"/>
      </w:pPr>
      <w:r>
        <w:rPr>
          <w:rStyle w:val="afe"/>
        </w:rPr>
        <w:footnoteRef/>
      </w:r>
      <w:r>
        <w:rPr>
          <w:rFonts w:hint="eastAsia"/>
        </w:rPr>
        <w:t xml:space="preserve">矯正署112年4月11日法矯署安字第11204001770號函。 </w:t>
      </w:r>
    </w:p>
  </w:footnote>
  <w:footnote w:id="18">
    <w:p w14:paraId="009F82A5" w14:textId="77777777" w:rsidR="003E76FA" w:rsidRPr="00660BA1" w:rsidRDefault="003E76FA" w:rsidP="008777C7">
      <w:pPr>
        <w:pStyle w:val="afc"/>
      </w:pPr>
      <w:r>
        <w:rPr>
          <w:rStyle w:val="afe"/>
        </w:rPr>
        <w:footnoteRef/>
      </w:r>
      <w:r>
        <w:t xml:space="preserve"> </w:t>
      </w:r>
      <w:r>
        <w:rPr>
          <w:rFonts w:hint="eastAsia"/>
        </w:rPr>
        <w:t>11</w:t>
      </w:r>
      <w:r>
        <w:t>3</w:t>
      </w:r>
      <w:r>
        <w:rPr>
          <w:rFonts w:hint="eastAsia"/>
        </w:rPr>
        <w:t>年</w:t>
      </w:r>
      <w:r>
        <w:t>10</w:t>
      </w:r>
      <w:r>
        <w:rPr>
          <w:rFonts w:hint="eastAsia"/>
        </w:rPr>
        <w:t>月</w:t>
      </w:r>
      <w:r>
        <w:t>28</w:t>
      </w:r>
      <w:r>
        <w:rPr>
          <w:rFonts w:hint="eastAsia"/>
        </w:rPr>
        <w:t>日補充陳訴書(本院收文號：11</w:t>
      </w:r>
      <w:r>
        <w:t>3</w:t>
      </w:r>
      <w:r>
        <w:rPr>
          <w:rFonts w:hint="eastAsia"/>
        </w:rPr>
        <w:t>070</w:t>
      </w:r>
      <w:r>
        <w:t>6693</w:t>
      </w:r>
      <w:r>
        <w:rPr>
          <w:rFonts w:hint="eastAsia"/>
        </w:rPr>
        <w:t>號)。</w:t>
      </w:r>
    </w:p>
  </w:footnote>
  <w:footnote w:id="19">
    <w:p w14:paraId="0263A7F2" w14:textId="77777777" w:rsidR="003E76FA" w:rsidRDefault="003E76FA" w:rsidP="008777C7">
      <w:pPr>
        <w:pStyle w:val="afc"/>
      </w:pPr>
      <w:r>
        <w:rPr>
          <w:rStyle w:val="afe"/>
        </w:rPr>
        <w:footnoteRef/>
      </w:r>
      <w:r>
        <w:t xml:space="preserve"> </w:t>
      </w:r>
      <w:r w:rsidRPr="00602AB2">
        <w:rPr>
          <w:rFonts w:hint="eastAsia"/>
        </w:rPr>
        <w:t>法務部114年6月27日法矯字第11401042500號函。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14263938">
    <w:abstractNumId w:val="1"/>
  </w:num>
  <w:num w:numId="2" w16cid:durableId="1051463389">
    <w:abstractNumId w:val="2"/>
  </w:num>
  <w:num w:numId="3" w16cid:durableId="1767380500">
    <w:abstractNumId w:val="0"/>
  </w:num>
  <w:num w:numId="4" w16cid:durableId="341468891">
    <w:abstractNumId w:val="5"/>
  </w:num>
  <w:num w:numId="5" w16cid:durableId="991522233">
    <w:abstractNumId w:val="3"/>
  </w:num>
  <w:num w:numId="6" w16cid:durableId="1347443766">
    <w:abstractNumId w:val="6"/>
  </w:num>
  <w:num w:numId="7" w16cid:durableId="1642929976">
    <w:abstractNumId w:val="1"/>
  </w:num>
  <w:num w:numId="8" w16cid:durableId="891772531">
    <w:abstractNumId w:val="7"/>
  </w:num>
  <w:num w:numId="9" w16cid:durableId="403576884">
    <w:abstractNumId w:val="4"/>
  </w:num>
  <w:num w:numId="10" w16cid:durableId="1333294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8395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1467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357848">
    <w:abstractNumId w:val="1"/>
  </w:num>
  <w:num w:numId="14" w16cid:durableId="1968852709">
    <w:abstractNumId w:val="1"/>
  </w:num>
  <w:num w:numId="15" w16cid:durableId="1313217832">
    <w:abstractNumId w:val="1"/>
  </w:num>
  <w:num w:numId="16" w16cid:durableId="891577583">
    <w:abstractNumId w:val="1"/>
  </w:num>
  <w:num w:numId="17" w16cid:durableId="55400140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5E6D"/>
    <w:rsid w:val="00015FFA"/>
    <w:rsid w:val="00016863"/>
    <w:rsid w:val="00017318"/>
    <w:rsid w:val="000229AD"/>
    <w:rsid w:val="000246F7"/>
    <w:rsid w:val="0003114D"/>
    <w:rsid w:val="00032B92"/>
    <w:rsid w:val="000335D3"/>
    <w:rsid w:val="00036D76"/>
    <w:rsid w:val="00042BD1"/>
    <w:rsid w:val="00051500"/>
    <w:rsid w:val="000547AB"/>
    <w:rsid w:val="00054B57"/>
    <w:rsid w:val="00057F32"/>
    <w:rsid w:val="000608F8"/>
    <w:rsid w:val="00062A25"/>
    <w:rsid w:val="00073CB5"/>
    <w:rsid w:val="0007425C"/>
    <w:rsid w:val="00077553"/>
    <w:rsid w:val="00077916"/>
    <w:rsid w:val="00081688"/>
    <w:rsid w:val="000851A2"/>
    <w:rsid w:val="0009352E"/>
    <w:rsid w:val="00096B96"/>
    <w:rsid w:val="000A2F3F"/>
    <w:rsid w:val="000A32E5"/>
    <w:rsid w:val="000A79D7"/>
    <w:rsid w:val="000B0B4A"/>
    <w:rsid w:val="000B279A"/>
    <w:rsid w:val="000B4929"/>
    <w:rsid w:val="000B61D2"/>
    <w:rsid w:val="000B625F"/>
    <w:rsid w:val="000B70A7"/>
    <w:rsid w:val="000B73DD"/>
    <w:rsid w:val="000C495F"/>
    <w:rsid w:val="000D4F95"/>
    <w:rsid w:val="000D66D9"/>
    <w:rsid w:val="000D6EA4"/>
    <w:rsid w:val="000E6431"/>
    <w:rsid w:val="000E7725"/>
    <w:rsid w:val="000F1D65"/>
    <w:rsid w:val="000F21A5"/>
    <w:rsid w:val="000F324B"/>
    <w:rsid w:val="000F3988"/>
    <w:rsid w:val="00102B9F"/>
    <w:rsid w:val="001044AE"/>
    <w:rsid w:val="0010516F"/>
    <w:rsid w:val="00105934"/>
    <w:rsid w:val="00110E77"/>
    <w:rsid w:val="00112637"/>
    <w:rsid w:val="00112ABC"/>
    <w:rsid w:val="00115144"/>
    <w:rsid w:val="0012001E"/>
    <w:rsid w:val="00120224"/>
    <w:rsid w:val="00123E8B"/>
    <w:rsid w:val="00126A55"/>
    <w:rsid w:val="00133F08"/>
    <w:rsid w:val="001345E6"/>
    <w:rsid w:val="001378B0"/>
    <w:rsid w:val="00142E00"/>
    <w:rsid w:val="00152793"/>
    <w:rsid w:val="00153B7E"/>
    <w:rsid w:val="001545A9"/>
    <w:rsid w:val="001603C1"/>
    <w:rsid w:val="001637C7"/>
    <w:rsid w:val="0016480E"/>
    <w:rsid w:val="001714D3"/>
    <w:rsid w:val="00171637"/>
    <w:rsid w:val="00174297"/>
    <w:rsid w:val="00176926"/>
    <w:rsid w:val="00180E06"/>
    <w:rsid w:val="001817B3"/>
    <w:rsid w:val="00183014"/>
    <w:rsid w:val="0019561C"/>
    <w:rsid w:val="001959C2"/>
    <w:rsid w:val="001A111C"/>
    <w:rsid w:val="001A51E3"/>
    <w:rsid w:val="001A7968"/>
    <w:rsid w:val="001B02A1"/>
    <w:rsid w:val="001B2E98"/>
    <w:rsid w:val="001B3483"/>
    <w:rsid w:val="001B3C1E"/>
    <w:rsid w:val="001B4494"/>
    <w:rsid w:val="001C0324"/>
    <w:rsid w:val="001C0D8B"/>
    <w:rsid w:val="001C0DA8"/>
    <w:rsid w:val="001C33D9"/>
    <w:rsid w:val="001C3C02"/>
    <w:rsid w:val="001D0748"/>
    <w:rsid w:val="001D4AD7"/>
    <w:rsid w:val="001E0D8A"/>
    <w:rsid w:val="001E1BE1"/>
    <w:rsid w:val="001E54EE"/>
    <w:rsid w:val="001E67BA"/>
    <w:rsid w:val="001E732F"/>
    <w:rsid w:val="001E74C2"/>
    <w:rsid w:val="001F3FA8"/>
    <w:rsid w:val="001F4F82"/>
    <w:rsid w:val="001F5A48"/>
    <w:rsid w:val="001F6260"/>
    <w:rsid w:val="00200007"/>
    <w:rsid w:val="002003E1"/>
    <w:rsid w:val="002030A5"/>
    <w:rsid w:val="00203131"/>
    <w:rsid w:val="00212E88"/>
    <w:rsid w:val="00213C9C"/>
    <w:rsid w:val="0022009E"/>
    <w:rsid w:val="002218F5"/>
    <w:rsid w:val="00223241"/>
    <w:rsid w:val="0022425C"/>
    <w:rsid w:val="002246DE"/>
    <w:rsid w:val="00236E2B"/>
    <w:rsid w:val="00241702"/>
    <w:rsid w:val="002429E2"/>
    <w:rsid w:val="00245F1D"/>
    <w:rsid w:val="00252BC4"/>
    <w:rsid w:val="00254014"/>
    <w:rsid w:val="00254B39"/>
    <w:rsid w:val="00263697"/>
    <w:rsid w:val="0026504D"/>
    <w:rsid w:val="00273A2F"/>
    <w:rsid w:val="00275FAF"/>
    <w:rsid w:val="00280986"/>
    <w:rsid w:val="00281ECE"/>
    <w:rsid w:val="002831C7"/>
    <w:rsid w:val="002840C6"/>
    <w:rsid w:val="00295174"/>
    <w:rsid w:val="00296172"/>
    <w:rsid w:val="00296B92"/>
    <w:rsid w:val="002A2C22"/>
    <w:rsid w:val="002A71BA"/>
    <w:rsid w:val="002B02EB"/>
    <w:rsid w:val="002B34C9"/>
    <w:rsid w:val="002C0173"/>
    <w:rsid w:val="002C0602"/>
    <w:rsid w:val="002C415B"/>
    <w:rsid w:val="002C65FE"/>
    <w:rsid w:val="002C7C91"/>
    <w:rsid w:val="002D5C16"/>
    <w:rsid w:val="002F2476"/>
    <w:rsid w:val="002F3296"/>
    <w:rsid w:val="002F3DFF"/>
    <w:rsid w:val="002F5A25"/>
    <w:rsid w:val="002F5E05"/>
    <w:rsid w:val="002F646A"/>
    <w:rsid w:val="00300AE2"/>
    <w:rsid w:val="00303173"/>
    <w:rsid w:val="00305B3B"/>
    <w:rsid w:val="00307A76"/>
    <w:rsid w:val="0031455E"/>
    <w:rsid w:val="00315A16"/>
    <w:rsid w:val="00317053"/>
    <w:rsid w:val="0032088E"/>
    <w:rsid w:val="0032109C"/>
    <w:rsid w:val="00322B45"/>
    <w:rsid w:val="00323809"/>
    <w:rsid w:val="00323D41"/>
    <w:rsid w:val="00325414"/>
    <w:rsid w:val="00327095"/>
    <w:rsid w:val="00327743"/>
    <w:rsid w:val="003302F1"/>
    <w:rsid w:val="00332DA1"/>
    <w:rsid w:val="00336392"/>
    <w:rsid w:val="00340538"/>
    <w:rsid w:val="00343E7E"/>
    <w:rsid w:val="0034470E"/>
    <w:rsid w:val="0034502B"/>
    <w:rsid w:val="003471AB"/>
    <w:rsid w:val="00352DB0"/>
    <w:rsid w:val="00357FF0"/>
    <w:rsid w:val="00360749"/>
    <w:rsid w:val="003609D9"/>
    <w:rsid w:val="00361063"/>
    <w:rsid w:val="0037094A"/>
    <w:rsid w:val="00370E9E"/>
    <w:rsid w:val="00371ED3"/>
    <w:rsid w:val="00372659"/>
    <w:rsid w:val="00372FFC"/>
    <w:rsid w:val="0037728A"/>
    <w:rsid w:val="00380B7D"/>
    <w:rsid w:val="00381A99"/>
    <w:rsid w:val="003829C2"/>
    <w:rsid w:val="003830B2"/>
    <w:rsid w:val="00384724"/>
    <w:rsid w:val="003919B7"/>
    <w:rsid w:val="00391D57"/>
    <w:rsid w:val="00392292"/>
    <w:rsid w:val="00394F45"/>
    <w:rsid w:val="00397CF6"/>
    <w:rsid w:val="003A5927"/>
    <w:rsid w:val="003B1017"/>
    <w:rsid w:val="003B398A"/>
    <w:rsid w:val="003B39FE"/>
    <w:rsid w:val="003B3C07"/>
    <w:rsid w:val="003B5F5F"/>
    <w:rsid w:val="003B6081"/>
    <w:rsid w:val="003B6775"/>
    <w:rsid w:val="003C5FE2"/>
    <w:rsid w:val="003D05FB"/>
    <w:rsid w:val="003D1B16"/>
    <w:rsid w:val="003D45BF"/>
    <w:rsid w:val="003D508A"/>
    <w:rsid w:val="003D537F"/>
    <w:rsid w:val="003D53DC"/>
    <w:rsid w:val="003D7B75"/>
    <w:rsid w:val="003E0208"/>
    <w:rsid w:val="003E1048"/>
    <w:rsid w:val="003E3628"/>
    <w:rsid w:val="003E4B57"/>
    <w:rsid w:val="003E76FA"/>
    <w:rsid w:val="003F131B"/>
    <w:rsid w:val="003F13A1"/>
    <w:rsid w:val="003F27E1"/>
    <w:rsid w:val="003F437A"/>
    <w:rsid w:val="003F5C2B"/>
    <w:rsid w:val="00402240"/>
    <w:rsid w:val="004023E9"/>
    <w:rsid w:val="004032DF"/>
    <w:rsid w:val="0040454A"/>
    <w:rsid w:val="00404DE2"/>
    <w:rsid w:val="004062F9"/>
    <w:rsid w:val="00406655"/>
    <w:rsid w:val="00413F83"/>
    <w:rsid w:val="0041455D"/>
    <w:rsid w:val="0041490C"/>
    <w:rsid w:val="00416191"/>
    <w:rsid w:val="00416721"/>
    <w:rsid w:val="004173D1"/>
    <w:rsid w:val="00421EF0"/>
    <w:rsid w:val="004224FA"/>
    <w:rsid w:val="00423D07"/>
    <w:rsid w:val="004273E6"/>
    <w:rsid w:val="00427936"/>
    <w:rsid w:val="0043398B"/>
    <w:rsid w:val="004408EA"/>
    <w:rsid w:val="00440B80"/>
    <w:rsid w:val="0044346F"/>
    <w:rsid w:val="00453FF6"/>
    <w:rsid w:val="00460F30"/>
    <w:rsid w:val="0046520A"/>
    <w:rsid w:val="004671C7"/>
    <w:rsid w:val="004672AB"/>
    <w:rsid w:val="004714FE"/>
    <w:rsid w:val="00477BAA"/>
    <w:rsid w:val="00483BD9"/>
    <w:rsid w:val="0049074F"/>
    <w:rsid w:val="00493A9A"/>
    <w:rsid w:val="00495053"/>
    <w:rsid w:val="004A1820"/>
    <w:rsid w:val="004A1F59"/>
    <w:rsid w:val="004A249E"/>
    <w:rsid w:val="004A29BE"/>
    <w:rsid w:val="004A3225"/>
    <w:rsid w:val="004A33EE"/>
    <w:rsid w:val="004A3AA8"/>
    <w:rsid w:val="004B13C7"/>
    <w:rsid w:val="004B5673"/>
    <w:rsid w:val="004B778F"/>
    <w:rsid w:val="004C0609"/>
    <w:rsid w:val="004C3DE6"/>
    <w:rsid w:val="004C639F"/>
    <w:rsid w:val="004C7122"/>
    <w:rsid w:val="004D141F"/>
    <w:rsid w:val="004D2742"/>
    <w:rsid w:val="004D6302"/>
    <w:rsid w:val="004D6310"/>
    <w:rsid w:val="004D6AB3"/>
    <w:rsid w:val="004D7B7B"/>
    <w:rsid w:val="004E0062"/>
    <w:rsid w:val="004E05A1"/>
    <w:rsid w:val="004E081E"/>
    <w:rsid w:val="004E7B6E"/>
    <w:rsid w:val="004E7F21"/>
    <w:rsid w:val="004F1092"/>
    <w:rsid w:val="004F472A"/>
    <w:rsid w:val="004F5E57"/>
    <w:rsid w:val="004F6710"/>
    <w:rsid w:val="00500C3E"/>
    <w:rsid w:val="00501DDD"/>
    <w:rsid w:val="00502849"/>
    <w:rsid w:val="00504334"/>
    <w:rsid w:val="0050498D"/>
    <w:rsid w:val="00506C5F"/>
    <w:rsid w:val="0051049C"/>
    <w:rsid w:val="005104D7"/>
    <w:rsid w:val="00510B9E"/>
    <w:rsid w:val="00511BB7"/>
    <w:rsid w:val="005120AE"/>
    <w:rsid w:val="0052073D"/>
    <w:rsid w:val="00532637"/>
    <w:rsid w:val="00536BC2"/>
    <w:rsid w:val="00541A61"/>
    <w:rsid w:val="005425E1"/>
    <w:rsid w:val="005427C5"/>
    <w:rsid w:val="00542CF6"/>
    <w:rsid w:val="005448CE"/>
    <w:rsid w:val="00553C03"/>
    <w:rsid w:val="005548E7"/>
    <w:rsid w:val="00560DDA"/>
    <w:rsid w:val="00563692"/>
    <w:rsid w:val="00571679"/>
    <w:rsid w:val="00572794"/>
    <w:rsid w:val="005758EA"/>
    <w:rsid w:val="005835E5"/>
    <w:rsid w:val="00584235"/>
    <w:rsid w:val="005842D3"/>
    <w:rsid w:val="005844E7"/>
    <w:rsid w:val="005908B8"/>
    <w:rsid w:val="0059512E"/>
    <w:rsid w:val="00597A86"/>
    <w:rsid w:val="005A2691"/>
    <w:rsid w:val="005A3E1C"/>
    <w:rsid w:val="005A6DD2"/>
    <w:rsid w:val="005B1DB5"/>
    <w:rsid w:val="005B2F3F"/>
    <w:rsid w:val="005B5886"/>
    <w:rsid w:val="005B6E5B"/>
    <w:rsid w:val="005B6FAC"/>
    <w:rsid w:val="005C385D"/>
    <w:rsid w:val="005C430D"/>
    <w:rsid w:val="005C55F6"/>
    <w:rsid w:val="005D3B20"/>
    <w:rsid w:val="005D71B7"/>
    <w:rsid w:val="005E4088"/>
    <w:rsid w:val="005E4759"/>
    <w:rsid w:val="005E5C68"/>
    <w:rsid w:val="005E65C0"/>
    <w:rsid w:val="005F0390"/>
    <w:rsid w:val="005F24C4"/>
    <w:rsid w:val="00602AB2"/>
    <w:rsid w:val="006072CD"/>
    <w:rsid w:val="00612023"/>
    <w:rsid w:val="00612C9F"/>
    <w:rsid w:val="00614190"/>
    <w:rsid w:val="006153E4"/>
    <w:rsid w:val="00622A99"/>
    <w:rsid w:val="00622E67"/>
    <w:rsid w:val="0062500B"/>
    <w:rsid w:val="006261F8"/>
    <w:rsid w:val="00626B57"/>
    <w:rsid w:val="00626EDC"/>
    <w:rsid w:val="00630B26"/>
    <w:rsid w:val="0064490F"/>
    <w:rsid w:val="006452D3"/>
    <w:rsid w:val="006470EC"/>
    <w:rsid w:val="00647844"/>
    <w:rsid w:val="006542D6"/>
    <w:rsid w:val="0065598E"/>
    <w:rsid w:val="00655AF2"/>
    <w:rsid w:val="00655BC5"/>
    <w:rsid w:val="006568BE"/>
    <w:rsid w:val="0066025D"/>
    <w:rsid w:val="0066091A"/>
    <w:rsid w:val="00660BA1"/>
    <w:rsid w:val="00661CC8"/>
    <w:rsid w:val="00665EB1"/>
    <w:rsid w:val="006773EC"/>
    <w:rsid w:val="00680504"/>
    <w:rsid w:val="00681CD9"/>
    <w:rsid w:val="00683E30"/>
    <w:rsid w:val="00687024"/>
    <w:rsid w:val="00695E22"/>
    <w:rsid w:val="00697BAC"/>
    <w:rsid w:val="006B5082"/>
    <w:rsid w:val="006B6C0A"/>
    <w:rsid w:val="006B7093"/>
    <w:rsid w:val="006B7417"/>
    <w:rsid w:val="006C04D2"/>
    <w:rsid w:val="006C2430"/>
    <w:rsid w:val="006D31F9"/>
    <w:rsid w:val="006D3691"/>
    <w:rsid w:val="006E4271"/>
    <w:rsid w:val="006E522D"/>
    <w:rsid w:val="006E5EF0"/>
    <w:rsid w:val="006F3117"/>
    <w:rsid w:val="006F3563"/>
    <w:rsid w:val="006F42B9"/>
    <w:rsid w:val="006F59A0"/>
    <w:rsid w:val="006F6103"/>
    <w:rsid w:val="007022AB"/>
    <w:rsid w:val="00704E00"/>
    <w:rsid w:val="007068F9"/>
    <w:rsid w:val="00707007"/>
    <w:rsid w:val="007145F5"/>
    <w:rsid w:val="007177BD"/>
    <w:rsid w:val="007209E7"/>
    <w:rsid w:val="00726182"/>
    <w:rsid w:val="00727635"/>
    <w:rsid w:val="00732329"/>
    <w:rsid w:val="007337CA"/>
    <w:rsid w:val="00733ECC"/>
    <w:rsid w:val="007341A5"/>
    <w:rsid w:val="00734CE4"/>
    <w:rsid w:val="00735123"/>
    <w:rsid w:val="00735AD7"/>
    <w:rsid w:val="00741737"/>
    <w:rsid w:val="00741837"/>
    <w:rsid w:val="007453E6"/>
    <w:rsid w:val="00751D5C"/>
    <w:rsid w:val="0075298D"/>
    <w:rsid w:val="00754789"/>
    <w:rsid w:val="0075488B"/>
    <w:rsid w:val="007559D5"/>
    <w:rsid w:val="00757C50"/>
    <w:rsid w:val="00760E32"/>
    <w:rsid w:val="00762C02"/>
    <w:rsid w:val="00770453"/>
    <w:rsid w:val="00771757"/>
    <w:rsid w:val="0077309D"/>
    <w:rsid w:val="007774EE"/>
    <w:rsid w:val="00781822"/>
    <w:rsid w:val="00781854"/>
    <w:rsid w:val="00783D5D"/>
    <w:rsid w:val="00783F21"/>
    <w:rsid w:val="00786AE0"/>
    <w:rsid w:val="00787159"/>
    <w:rsid w:val="0079043A"/>
    <w:rsid w:val="00791668"/>
    <w:rsid w:val="00791AA1"/>
    <w:rsid w:val="00795B5B"/>
    <w:rsid w:val="007A3793"/>
    <w:rsid w:val="007B262B"/>
    <w:rsid w:val="007B437B"/>
    <w:rsid w:val="007B7798"/>
    <w:rsid w:val="007C1BA2"/>
    <w:rsid w:val="007C2B48"/>
    <w:rsid w:val="007C4BB5"/>
    <w:rsid w:val="007D20E9"/>
    <w:rsid w:val="007D354C"/>
    <w:rsid w:val="007D363D"/>
    <w:rsid w:val="007D42C5"/>
    <w:rsid w:val="007D7881"/>
    <w:rsid w:val="007D7B5E"/>
    <w:rsid w:val="007D7DFF"/>
    <w:rsid w:val="007D7E3A"/>
    <w:rsid w:val="007E0E10"/>
    <w:rsid w:val="007E3B04"/>
    <w:rsid w:val="007E4768"/>
    <w:rsid w:val="007E777B"/>
    <w:rsid w:val="007F2070"/>
    <w:rsid w:val="007F63C1"/>
    <w:rsid w:val="008053F5"/>
    <w:rsid w:val="00805692"/>
    <w:rsid w:val="00807AF7"/>
    <w:rsid w:val="00810198"/>
    <w:rsid w:val="00815DA8"/>
    <w:rsid w:val="0082194D"/>
    <w:rsid w:val="008221F9"/>
    <w:rsid w:val="00826EF5"/>
    <w:rsid w:val="00827EE8"/>
    <w:rsid w:val="00831693"/>
    <w:rsid w:val="00833EF4"/>
    <w:rsid w:val="00840104"/>
    <w:rsid w:val="00840C1F"/>
    <w:rsid w:val="008411C9"/>
    <w:rsid w:val="00841FC5"/>
    <w:rsid w:val="0084293C"/>
    <w:rsid w:val="00843C4C"/>
    <w:rsid w:val="00843D0F"/>
    <w:rsid w:val="00845709"/>
    <w:rsid w:val="00846FCC"/>
    <w:rsid w:val="00851930"/>
    <w:rsid w:val="00856ECC"/>
    <w:rsid w:val="008576BD"/>
    <w:rsid w:val="00860463"/>
    <w:rsid w:val="00872E93"/>
    <w:rsid w:val="008733DA"/>
    <w:rsid w:val="00874DD1"/>
    <w:rsid w:val="008777C7"/>
    <w:rsid w:val="008850E4"/>
    <w:rsid w:val="00886DF6"/>
    <w:rsid w:val="008921F8"/>
    <w:rsid w:val="008939AB"/>
    <w:rsid w:val="00896315"/>
    <w:rsid w:val="008A0595"/>
    <w:rsid w:val="008A12F5"/>
    <w:rsid w:val="008A2CB0"/>
    <w:rsid w:val="008A4D20"/>
    <w:rsid w:val="008A554C"/>
    <w:rsid w:val="008A6EB8"/>
    <w:rsid w:val="008B1587"/>
    <w:rsid w:val="008B1B01"/>
    <w:rsid w:val="008B1B3A"/>
    <w:rsid w:val="008B3BCD"/>
    <w:rsid w:val="008B3E0A"/>
    <w:rsid w:val="008B6486"/>
    <w:rsid w:val="008B6DF8"/>
    <w:rsid w:val="008C106C"/>
    <w:rsid w:val="008C10F1"/>
    <w:rsid w:val="008C15C6"/>
    <w:rsid w:val="008C1926"/>
    <w:rsid w:val="008C1E99"/>
    <w:rsid w:val="008C530C"/>
    <w:rsid w:val="008C58FB"/>
    <w:rsid w:val="008D6B54"/>
    <w:rsid w:val="008E0085"/>
    <w:rsid w:val="008E0424"/>
    <w:rsid w:val="008E0BBA"/>
    <w:rsid w:val="008E2814"/>
    <w:rsid w:val="008E2AA6"/>
    <w:rsid w:val="008E2BFD"/>
    <w:rsid w:val="008E311B"/>
    <w:rsid w:val="008E6B52"/>
    <w:rsid w:val="008F17E7"/>
    <w:rsid w:val="008F46E7"/>
    <w:rsid w:val="008F51C1"/>
    <w:rsid w:val="008F64CA"/>
    <w:rsid w:val="008F6F0B"/>
    <w:rsid w:val="008F7E4B"/>
    <w:rsid w:val="00907BA7"/>
    <w:rsid w:val="0091064E"/>
    <w:rsid w:val="00911FC5"/>
    <w:rsid w:val="00925D0A"/>
    <w:rsid w:val="00931A10"/>
    <w:rsid w:val="00932082"/>
    <w:rsid w:val="00935993"/>
    <w:rsid w:val="00937A60"/>
    <w:rsid w:val="00944A0D"/>
    <w:rsid w:val="00945F96"/>
    <w:rsid w:val="009466F8"/>
    <w:rsid w:val="00947967"/>
    <w:rsid w:val="00955201"/>
    <w:rsid w:val="00965200"/>
    <w:rsid w:val="00965EC0"/>
    <w:rsid w:val="009668B3"/>
    <w:rsid w:val="00971471"/>
    <w:rsid w:val="00973CEF"/>
    <w:rsid w:val="009845B6"/>
    <w:rsid w:val="009849C2"/>
    <w:rsid w:val="00984D24"/>
    <w:rsid w:val="009858EB"/>
    <w:rsid w:val="009A3ECF"/>
    <w:rsid w:val="009A3F47"/>
    <w:rsid w:val="009B0046"/>
    <w:rsid w:val="009B09F3"/>
    <w:rsid w:val="009C023D"/>
    <w:rsid w:val="009C1083"/>
    <w:rsid w:val="009C1440"/>
    <w:rsid w:val="009C2107"/>
    <w:rsid w:val="009C5D9E"/>
    <w:rsid w:val="009D2C3E"/>
    <w:rsid w:val="009E0625"/>
    <w:rsid w:val="009E256C"/>
    <w:rsid w:val="009E3034"/>
    <w:rsid w:val="009E549F"/>
    <w:rsid w:val="009E7D35"/>
    <w:rsid w:val="009F28A8"/>
    <w:rsid w:val="009F473E"/>
    <w:rsid w:val="009F5247"/>
    <w:rsid w:val="009F682A"/>
    <w:rsid w:val="00A022BE"/>
    <w:rsid w:val="00A06695"/>
    <w:rsid w:val="00A07B4B"/>
    <w:rsid w:val="00A24C95"/>
    <w:rsid w:val="00A2599A"/>
    <w:rsid w:val="00A26094"/>
    <w:rsid w:val="00A301BF"/>
    <w:rsid w:val="00A302B2"/>
    <w:rsid w:val="00A30A68"/>
    <w:rsid w:val="00A30F20"/>
    <w:rsid w:val="00A331B4"/>
    <w:rsid w:val="00A3484E"/>
    <w:rsid w:val="00A356D3"/>
    <w:rsid w:val="00A36ADA"/>
    <w:rsid w:val="00A37C4D"/>
    <w:rsid w:val="00A438D8"/>
    <w:rsid w:val="00A473F5"/>
    <w:rsid w:val="00A51F9D"/>
    <w:rsid w:val="00A5416A"/>
    <w:rsid w:val="00A60C46"/>
    <w:rsid w:val="00A639F4"/>
    <w:rsid w:val="00A65864"/>
    <w:rsid w:val="00A65FAE"/>
    <w:rsid w:val="00A733A6"/>
    <w:rsid w:val="00A77929"/>
    <w:rsid w:val="00A81A32"/>
    <w:rsid w:val="00A835BD"/>
    <w:rsid w:val="00A90442"/>
    <w:rsid w:val="00A9046D"/>
    <w:rsid w:val="00A97B15"/>
    <w:rsid w:val="00AA40B9"/>
    <w:rsid w:val="00AA42D5"/>
    <w:rsid w:val="00AB2FAB"/>
    <w:rsid w:val="00AB3532"/>
    <w:rsid w:val="00AB3851"/>
    <w:rsid w:val="00AB5C14"/>
    <w:rsid w:val="00AB636E"/>
    <w:rsid w:val="00AC1EE7"/>
    <w:rsid w:val="00AC333F"/>
    <w:rsid w:val="00AC585C"/>
    <w:rsid w:val="00AD1925"/>
    <w:rsid w:val="00AD29AB"/>
    <w:rsid w:val="00AE067D"/>
    <w:rsid w:val="00AF1181"/>
    <w:rsid w:val="00AF1BAA"/>
    <w:rsid w:val="00AF2F79"/>
    <w:rsid w:val="00AF4653"/>
    <w:rsid w:val="00AF5E18"/>
    <w:rsid w:val="00AF7DB7"/>
    <w:rsid w:val="00B10D02"/>
    <w:rsid w:val="00B11423"/>
    <w:rsid w:val="00B11E5C"/>
    <w:rsid w:val="00B13000"/>
    <w:rsid w:val="00B15F97"/>
    <w:rsid w:val="00B201E2"/>
    <w:rsid w:val="00B20C2D"/>
    <w:rsid w:val="00B245B5"/>
    <w:rsid w:val="00B250CF"/>
    <w:rsid w:val="00B30E1E"/>
    <w:rsid w:val="00B33324"/>
    <w:rsid w:val="00B34ED9"/>
    <w:rsid w:val="00B42012"/>
    <w:rsid w:val="00B443E4"/>
    <w:rsid w:val="00B46075"/>
    <w:rsid w:val="00B52F35"/>
    <w:rsid w:val="00B5484D"/>
    <w:rsid w:val="00B563EA"/>
    <w:rsid w:val="00B56CDF"/>
    <w:rsid w:val="00B60E51"/>
    <w:rsid w:val="00B62551"/>
    <w:rsid w:val="00B63A54"/>
    <w:rsid w:val="00B7082F"/>
    <w:rsid w:val="00B77D18"/>
    <w:rsid w:val="00B77F1F"/>
    <w:rsid w:val="00B8313A"/>
    <w:rsid w:val="00B8355B"/>
    <w:rsid w:val="00B860FB"/>
    <w:rsid w:val="00B93503"/>
    <w:rsid w:val="00BA31E8"/>
    <w:rsid w:val="00BA55E0"/>
    <w:rsid w:val="00BA6BD4"/>
    <w:rsid w:val="00BA6C7A"/>
    <w:rsid w:val="00BB06DF"/>
    <w:rsid w:val="00BB11DA"/>
    <w:rsid w:val="00BB17D1"/>
    <w:rsid w:val="00BB3752"/>
    <w:rsid w:val="00BB4997"/>
    <w:rsid w:val="00BB6209"/>
    <w:rsid w:val="00BB6688"/>
    <w:rsid w:val="00BB7848"/>
    <w:rsid w:val="00BC15B7"/>
    <w:rsid w:val="00BC26D4"/>
    <w:rsid w:val="00BC4842"/>
    <w:rsid w:val="00BC567B"/>
    <w:rsid w:val="00BE0C80"/>
    <w:rsid w:val="00BE7CFC"/>
    <w:rsid w:val="00BF023F"/>
    <w:rsid w:val="00BF2A42"/>
    <w:rsid w:val="00C031A4"/>
    <w:rsid w:val="00C03D8C"/>
    <w:rsid w:val="00C055EC"/>
    <w:rsid w:val="00C06C67"/>
    <w:rsid w:val="00C07428"/>
    <w:rsid w:val="00C107FA"/>
    <w:rsid w:val="00C10DC9"/>
    <w:rsid w:val="00C11282"/>
    <w:rsid w:val="00C12FB3"/>
    <w:rsid w:val="00C17341"/>
    <w:rsid w:val="00C211C9"/>
    <w:rsid w:val="00C22500"/>
    <w:rsid w:val="00C24EEF"/>
    <w:rsid w:val="00C25618"/>
    <w:rsid w:val="00C25CF6"/>
    <w:rsid w:val="00C26C36"/>
    <w:rsid w:val="00C32768"/>
    <w:rsid w:val="00C431DF"/>
    <w:rsid w:val="00C454DC"/>
    <w:rsid w:val="00C456BD"/>
    <w:rsid w:val="00C460B3"/>
    <w:rsid w:val="00C530DC"/>
    <w:rsid w:val="00C5350D"/>
    <w:rsid w:val="00C55A0C"/>
    <w:rsid w:val="00C6123C"/>
    <w:rsid w:val="00C6311A"/>
    <w:rsid w:val="00C7084D"/>
    <w:rsid w:val="00C72042"/>
    <w:rsid w:val="00C73057"/>
    <w:rsid w:val="00C7315E"/>
    <w:rsid w:val="00C75895"/>
    <w:rsid w:val="00C75D22"/>
    <w:rsid w:val="00C834FD"/>
    <w:rsid w:val="00C83C9F"/>
    <w:rsid w:val="00C93C3A"/>
    <w:rsid w:val="00C94519"/>
    <w:rsid w:val="00C94840"/>
    <w:rsid w:val="00C95A61"/>
    <w:rsid w:val="00CA0058"/>
    <w:rsid w:val="00CA3331"/>
    <w:rsid w:val="00CA4EE3"/>
    <w:rsid w:val="00CB027F"/>
    <w:rsid w:val="00CB4C1E"/>
    <w:rsid w:val="00CB6051"/>
    <w:rsid w:val="00CC0EBB"/>
    <w:rsid w:val="00CC6297"/>
    <w:rsid w:val="00CC7690"/>
    <w:rsid w:val="00CD1986"/>
    <w:rsid w:val="00CD54BF"/>
    <w:rsid w:val="00CD6369"/>
    <w:rsid w:val="00CE2724"/>
    <w:rsid w:val="00CE4D5C"/>
    <w:rsid w:val="00CF05DA"/>
    <w:rsid w:val="00CF58EB"/>
    <w:rsid w:val="00CF6FEC"/>
    <w:rsid w:val="00D0106E"/>
    <w:rsid w:val="00D06383"/>
    <w:rsid w:val="00D20D26"/>
    <w:rsid w:val="00D20E85"/>
    <w:rsid w:val="00D24615"/>
    <w:rsid w:val="00D30CFB"/>
    <w:rsid w:val="00D31B40"/>
    <w:rsid w:val="00D33B61"/>
    <w:rsid w:val="00D36C85"/>
    <w:rsid w:val="00D37842"/>
    <w:rsid w:val="00D427C6"/>
    <w:rsid w:val="00D42DC2"/>
    <w:rsid w:val="00D4302B"/>
    <w:rsid w:val="00D537E1"/>
    <w:rsid w:val="00D55BB2"/>
    <w:rsid w:val="00D56ADA"/>
    <w:rsid w:val="00D6091A"/>
    <w:rsid w:val="00D6605A"/>
    <w:rsid w:val="00D6695F"/>
    <w:rsid w:val="00D734A9"/>
    <w:rsid w:val="00D7466A"/>
    <w:rsid w:val="00D75644"/>
    <w:rsid w:val="00D81656"/>
    <w:rsid w:val="00D83D87"/>
    <w:rsid w:val="00D84A6D"/>
    <w:rsid w:val="00D86A30"/>
    <w:rsid w:val="00D95BE4"/>
    <w:rsid w:val="00D975C5"/>
    <w:rsid w:val="00D97CB4"/>
    <w:rsid w:val="00D97DD4"/>
    <w:rsid w:val="00DA4595"/>
    <w:rsid w:val="00DA5A8A"/>
    <w:rsid w:val="00DA7D6A"/>
    <w:rsid w:val="00DB1170"/>
    <w:rsid w:val="00DB26CD"/>
    <w:rsid w:val="00DB35C8"/>
    <w:rsid w:val="00DB441C"/>
    <w:rsid w:val="00DB44AF"/>
    <w:rsid w:val="00DC1F58"/>
    <w:rsid w:val="00DC339B"/>
    <w:rsid w:val="00DC5D40"/>
    <w:rsid w:val="00DC69A7"/>
    <w:rsid w:val="00DD0C35"/>
    <w:rsid w:val="00DD30E9"/>
    <w:rsid w:val="00DD4F47"/>
    <w:rsid w:val="00DD5ABE"/>
    <w:rsid w:val="00DD7FBB"/>
    <w:rsid w:val="00DE0B9F"/>
    <w:rsid w:val="00DE2A9E"/>
    <w:rsid w:val="00DE4238"/>
    <w:rsid w:val="00DE657F"/>
    <w:rsid w:val="00DF1218"/>
    <w:rsid w:val="00DF6462"/>
    <w:rsid w:val="00E02FA0"/>
    <w:rsid w:val="00E036DC"/>
    <w:rsid w:val="00E10454"/>
    <w:rsid w:val="00E112E5"/>
    <w:rsid w:val="00E122D8"/>
    <w:rsid w:val="00E12CC8"/>
    <w:rsid w:val="00E14461"/>
    <w:rsid w:val="00E15352"/>
    <w:rsid w:val="00E16883"/>
    <w:rsid w:val="00E21CC7"/>
    <w:rsid w:val="00E24D9E"/>
    <w:rsid w:val="00E25849"/>
    <w:rsid w:val="00E30596"/>
    <w:rsid w:val="00E3197E"/>
    <w:rsid w:val="00E342F8"/>
    <w:rsid w:val="00E351ED"/>
    <w:rsid w:val="00E42B19"/>
    <w:rsid w:val="00E455A6"/>
    <w:rsid w:val="00E6034B"/>
    <w:rsid w:val="00E6549E"/>
    <w:rsid w:val="00E65889"/>
    <w:rsid w:val="00E65EDE"/>
    <w:rsid w:val="00E67BA8"/>
    <w:rsid w:val="00E70F81"/>
    <w:rsid w:val="00E74B8E"/>
    <w:rsid w:val="00E77055"/>
    <w:rsid w:val="00E77460"/>
    <w:rsid w:val="00E83ABC"/>
    <w:rsid w:val="00E844F2"/>
    <w:rsid w:val="00E84D59"/>
    <w:rsid w:val="00E90AD0"/>
    <w:rsid w:val="00E912D0"/>
    <w:rsid w:val="00E92FCB"/>
    <w:rsid w:val="00E94FA6"/>
    <w:rsid w:val="00EA11BA"/>
    <w:rsid w:val="00EA147F"/>
    <w:rsid w:val="00EA15E0"/>
    <w:rsid w:val="00EA1DF0"/>
    <w:rsid w:val="00EA4A27"/>
    <w:rsid w:val="00EA4FA6"/>
    <w:rsid w:val="00EB1A25"/>
    <w:rsid w:val="00EB5147"/>
    <w:rsid w:val="00EB6910"/>
    <w:rsid w:val="00EC3C61"/>
    <w:rsid w:val="00EC42DD"/>
    <w:rsid w:val="00EC7363"/>
    <w:rsid w:val="00ED03AB"/>
    <w:rsid w:val="00ED1963"/>
    <w:rsid w:val="00ED1CD4"/>
    <w:rsid w:val="00ED1D2B"/>
    <w:rsid w:val="00ED3F30"/>
    <w:rsid w:val="00ED64B5"/>
    <w:rsid w:val="00EE7CCA"/>
    <w:rsid w:val="00EF5F6F"/>
    <w:rsid w:val="00F00675"/>
    <w:rsid w:val="00F06E53"/>
    <w:rsid w:val="00F07F82"/>
    <w:rsid w:val="00F16644"/>
    <w:rsid w:val="00F16A14"/>
    <w:rsid w:val="00F1714D"/>
    <w:rsid w:val="00F267A1"/>
    <w:rsid w:val="00F362D7"/>
    <w:rsid w:val="00F37D7B"/>
    <w:rsid w:val="00F40E0A"/>
    <w:rsid w:val="00F45143"/>
    <w:rsid w:val="00F46EB5"/>
    <w:rsid w:val="00F51757"/>
    <w:rsid w:val="00F5314C"/>
    <w:rsid w:val="00F5688C"/>
    <w:rsid w:val="00F60048"/>
    <w:rsid w:val="00F635DD"/>
    <w:rsid w:val="00F6627B"/>
    <w:rsid w:val="00F675F4"/>
    <w:rsid w:val="00F713A2"/>
    <w:rsid w:val="00F7336E"/>
    <w:rsid w:val="00F734F2"/>
    <w:rsid w:val="00F75052"/>
    <w:rsid w:val="00F804D3"/>
    <w:rsid w:val="00F816CB"/>
    <w:rsid w:val="00F81CD2"/>
    <w:rsid w:val="00F82641"/>
    <w:rsid w:val="00F861D8"/>
    <w:rsid w:val="00F866D8"/>
    <w:rsid w:val="00F86F64"/>
    <w:rsid w:val="00F90F18"/>
    <w:rsid w:val="00F910EA"/>
    <w:rsid w:val="00F937E4"/>
    <w:rsid w:val="00F95EE7"/>
    <w:rsid w:val="00FA177C"/>
    <w:rsid w:val="00FA1E70"/>
    <w:rsid w:val="00FA39E6"/>
    <w:rsid w:val="00FA7BC9"/>
    <w:rsid w:val="00FA7E0F"/>
    <w:rsid w:val="00FB1DC1"/>
    <w:rsid w:val="00FB378E"/>
    <w:rsid w:val="00FB37F1"/>
    <w:rsid w:val="00FB47C0"/>
    <w:rsid w:val="00FB501B"/>
    <w:rsid w:val="00FB5FDB"/>
    <w:rsid w:val="00FB6065"/>
    <w:rsid w:val="00FB6EC0"/>
    <w:rsid w:val="00FB719A"/>
    <w:rsid w:val="00FB7770"/>
    <w:rsid w:val="00FC0769"/>
    <w:rsid w:val="00FC1724"/>
    <w:rsid w:val="00FD275B"/>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B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A2CB0"/>
    <w:pPr>
      <w:snapToGrid w:val="0"/>
      <w:jc w:val="left"/>
    </w:pPr>
    <w:rPr>
      <w:sz w:val="20"/>
    </w:rPr>
  </w:style>
  <w:style w:type="character" w:customStyle="1" w:styleId="afd">
    <w:name w:val="註腳文字 字元"/>
    <w:basedOn w:val="a7"/>
    <w:link w:val="afc"/>
    <w:uiPriority w:val="99"/>
    <w:semiHidden/>
    <w:rsid w:val="008A2CB0"/>
    <w:rPr>
      <w:rFonts w:ascii="標楷體" w:eastAsia="標楷體"/>
      <w:kern w:val="2"/>
    </w:rPr>
  </w:style>
  <w:style w:type="character" w:styleId="afe">
    <w:name w:val="footnote reference"/>
    <w:basedOn w:val="a7"/>
    <w:uiPriority w:val="99"/>
    <w:semiHidden/>
    <w:unhideWhenUsed/>
    <w:rsid w:val="008A2CB0"/>
    <w:rPr>
      <w:vertAlign w:val="superscript"/>
    </w:rPr>
  </w:style>
  <w:style w:type="paragraph" w:styleId="HTML">
    <w:name w:val="HTML Preformatted"/>
    <w:basedOn w:val="a6"/>
    <w:link w:val="HTML0"/>
    <w:uiPriority w:val="99"/>
    <w:semiHidden/>
    <w:unhideWhenUsed/>
    <w:rsid w:val="00E65889"/>
    <w:rPr>
      <w:rFonts w:ascii="Courier New" w:hAnsi="Courier New" w:cs="Courier New"/>
      <w:sz w:val="20"/>
    </w:rPr>
  </w:style>
  <w:style w:type="character" w:customStyle="1" w:styleId="HTML0">
    <w:name w:val="HTML 預設格式 字元"/>
    <w:basedOn w:val="a7"/>
    <w:link w:val="HTML"/>
    <w:uiPriority w:val="99"/>
    <w:semiHidden/>
    <w:rsid w:val="00E65889"/>
    <w:rPr>
      <w:rFonts w:ascii="Courier New" w:eastAsia="標楷體" w:hAnsi="Courier New" w:cs="Courier New"/>
      <w:kern w:val="2"/>
    </w:rPr>
  </w:style>
  <w:style w:type="character" w:customStyle="1" w:styleId="40">
    <w:name w:val="標題 4 字元"/>
    <w:basedOn w:val="a7"/>
    <w:link w:val="4"/>
    <w:rsid w:val="007559D5"/>
    <w:rPr>
      <w:rFonts w:ascii="標楷體" w:eastAsia="標楷體" w:hAnsi="Arial"/>
      <w:kern w:val="32"/>
      <w:sz w:val="32"/>
      <w:szCs w:val="36"/>
    </w:rPr>
  </w:style>
  <w:style w:type="paragraph" w:styleId="aff">
    <w:name w:val="Body Text"/>
    <w:basedOn w:val="a6"/>
    <w:link w:val="aff0"/>
    <w:uiPriority w:val="99"/>
    <w:semiHidden/>
    <w:unhideWhenUsed/>
    <w:rsid w:val="002C7C91"/>
    <w:pPr>
      <w:spacing w:after="120"/>
    </w:pPr>
  </w:style>
  <w:style w:type="character" w:customStyle="1" w:styleId="aff0">
    <w:name w:val="本文 字元"/>
    <w:basedOn w:val="a7"/>
    <w:link w:val="aff"/>
    <w:uiPriority w:val="99"/>
    <w:semiHidden/>
    <w:rsid w:val="002C7C91"/>
    <w:rPr>
      <w:rFonts w:ascii="標楷體" w:eastAsia="標楷體"/>
      <w:kern w:val="2"/>
      <w:sz w:val="32"/>
    </w:rPr>
  </w:style>
  <w:style w:type="character" w:customStyle="1" w:styleId="30">
    <w:name w:val="標題 3 字元"/>
    <w:basedOn w:val="a7"/>
    <w:link w:val="3"/>
    <w:rsid w:val="008777C7"/>
    <w:rPr>
      <w:rFonts w:ascii="標楷體" w:eastAsia="標楷體" w:hAnsi="Arial"/>
      <w:bCs/>
      <w:kern w:val="32"/>
      <w:sz w:val="32"/>
      <w:szCs w:val="36"/>
    </w:rPr>
  </w:style>
  <w:style w:type="character" w:customStyle="1" w:styleId="50">
    <w:name w:val="標題 5 字元"/>
    <w:basedOn w:val="a7"/>
    <w:link w:val="5"/>
    <w:rsid w:val="008777C7"/>
    <w:rPr>
      <w:rFonts w:ascii="標楷體" w:eastAsia="標楷體" w:hAnsi="Arial"/>
      <w:bCs/>
      <w:kern w:val="32"/>
      <w:sz w:val="32"/>
      <w:szCs w:val="36"/>
    </w:rPr>
  </w:style>
  <w:style w:type="character" w:customStyle="1" w:styleId="60">
    <w:name w:val="標題 6 字元"/>
    <w:basedOn w:val="a7"/>
    <w:link w:val="6"/>
    <w:rsid w:val="008777C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682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8407128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CEF1A-CFC8-4403-8AAE-BC11DD88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1930</Words>
  <Characters>11001</Characters>
  <Application>Microsoft Office Word</Application>
  <DocSecurity>2</DocSecurity>
  <Lines>91</Lines>
  <Paragraphs>25</Paragraphs>
  <ScaleCrop>false</ScaleCrop>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2025-09-03T07:26:00Z</dcterms:created>
  <dcterms:modified xsi:type="dcterms:W3CDTF">2025-09-05T06:40:00Z</dcterms:modified>
  <cp:contentStatus/>
</cp:coreProperties>
</file>