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BC77" w14:textId="30BC8C7A" w:rsidR="00D75644" w:rsidRPr="00027424" w:rsidRDefault="003670A0" w:rsidP="00F37D7B">
      <w:pPr>
        <w:pStyle w:val="af6"/>
      </w:pPr>
      <w:r w:rsidRPr="00027424">
        <w:rPr>
          <w:rFonts w:hint="eastAsia"/>
        </w:rPr>
        <w:t>調查</w:t>
      </w:r>
      <w:r w:rsidR="006B3ACE" w:rsidRPr="00027424">
        <w:rPr>
          <w:rFonts w:hint="eastAsia"/>
        </w:rPr>
        <w:t>報告</w:t>
      </w:r>
    </w:p>
    <w:p w14:paraId="6243F05A" w14:textId="77777777"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83F7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06D31" w:rsidRPr="00C83F72">
        <w:t>據高雄市政府113年9月27日函報，</w:t>
      </w:r>
      <w:bookmarkStart w:id="25" w:name="_Hlk187764148"/>
      <w:r w:rsidR="00806D31" w:rsidRPr="00C83F72">
        <w:t>該市</w:t>
      </w:r>
      <w:r w:rsidR="00645B6C" w:rsidRPr="00C83F72">
        <w:t>桃源區</w:t>
      </w:r>
      <w:r w:rsidR="00806D31" w:rsidRPr="00C83F72">
        <w:t>區長杜司偉</w:t>
      </w:r>
      <w:proofErr w:type="gramStart"/>
      <w:r w:rsidR="00806D31" w:rsidRPr="00C83F72">
        <w:t>疑</w:t>
      </w:r>
      <w:proofErr w:type="gramEnd"/>
      <w:r w:rsidR="00806D31" w:rsidRPr="00C83F72">
        <w:t>違反公務員服務法第14條經營商業之規定</w:t>
      </w:r>
      <w:bookmarkEnd w:id="25"/>
      <w:r w:rsidR="00806D31" w:rsidRPr="00C83F72">
        <w:t>，</w:t>
      </w:r>
      <w:proofErr w:type="gramStart"/>
      <w:r w:rsidR="00806D31" w:rsidRPr="00C83F72">
        <w:t>爰</w:t>
      </w:r>
      <w:proofErr w:type="gramEnd"/>
      <w:r w:rsidR="00806D31" w:rsidRPr="00C83F72">
        <w:t>依公務員懲戒法第24條規定，送請本院審查</w:t>
      </w:r>
      <w:proofErr w:type="gramStart"/>
      <w:r w:rsidR="00806D31" w:rsidRPr="00C83F72">
        <w:t>等情案</w:t>
      </w:r>
      <w:proofErr w:type="gramEnd"/>
      <w:r w:rsidR="00806D31" w:rsidRPr="00C83F72">
        <w:t>。</w:t>
      </w:r>
    </w:p>
    <w:p w14:paraId="0FA1B48B" w14:textId="77777777" w:rsidR="0041672D" w:rsidRDefault="0041672D" w:rsidP="0041672D">
      <w:pPr>
        <w:pStyle w:val="1"/>
        <w:numPr>
          <w:ilvl w:val="0"/>
          <w:numId w:val="0"/>
        </w:numPr>
        <w:ind w:left="2381" w:hanging="2381"/>
      </w:pPr>
    </w:p>
    <w:p w14:paraId="638109EC" w14:textId="77777777" w:rsidR="0041672D" w:rsidRDefault="0041672D" w:rsidP="0041672D">
      <w:pPr>
        <w:pStyle w:val="1"/>
        <w:numPr>
          <w:ilvl w:val="0"/>
          <w:numId w:val="0"/>
        </w:numPr>
        <w:ind w:left="2381" w:hanging="2381"/>
      </w:pPr>
    </w:p>
    <w:p w14:paraId="1E3D5910" w14:textId="77777777" w:rsidR="0041672D" w:rsidRDefault="0041672D" w:rsidP="0041672D">
      <w:pPr>
        <w:pStyle w:val="1"/>
        <w:numPr>
          <w:ilvl w:val="0"/>
          <w:numId w:val="0"/>
        </w:numPr>
        <w:ind w:left="2381" w:hanging="2381"/>
      </w:pPr>
    </w:p>
    <w:p w14:paraId="0F1C1723" w14:textId="77777777" w:rsidR="0041672D" w:rsidRDefault="0041672D" w:rsidP="0041672D">
      <w:pPr>
        <w:pStyle w:val="1"/>
        <w:numPr>
          <w:ilvl w:val="0"/>
          <w:numId w:val="0"/>
        </w:numPr>
        <w:ind w:left="2381" w:hanging="2381"/>
      </w:pPr>
    </w:p>
    <w:p w14:paraId="3715503E" w14:textId="77777777" w:rsidR="0041672D" w:rsidRDefault="0041672D" w:rsidP="0041672D">
      <w:pPr>
        <w:pStyle w:val="1"/>
        <w:numPr>
          <w:ilvl w:val="0"/>
          <w:numId w:val="0"/>
        </w:numPr>
        <w:ind w:left="2381" w:hanging="2381"/>
      </w:pPr>
    </w:p>
    <w:p w14:paraId="0F345DB4" w14:textId="77777777" w:rsidR="0041672D" w:rsidRDefault="0041672D" w:rsidP="0041672D">
      <w:pPr>
        <w:pStyle w:val="1"/>
        <w:numPr>
          <w:ilvl w:val="0"/>
          <w:numId w:val="0"/>
        </w:numPr>
        <w:ind w:left="2381" w:hanging="2381"/>
      </w:pPr>
    </w:p>
    <w:p w14:paraId="0C235952" w14:textId="77777777" w:rsidR="0041672D" w:rsidRDefault="0041672D" w:rsidP="0041672D">
      <w:pPr>
        <w:pStyle w:val="1"/>
        <w:numPr>
          <w:ilvl w:val="0"/>
          <w:numId w:val="0"/>
        </w:numPr>
        <w:ind w:left="2381" w:hanging="2381"/>
      </w:pPr>
    </w:p>
    <w:p w14:paraId="3B37C384" w14:textId="77777777" w:rsidR="0041672D" w:rsidRDefault="0041672D" w:rsidP="0041672D">
      <w:pPr>
        <w:pStyle w:val="1"/>
        <w:numPr>
          <w:ilvl w:val="0"/>
          <w:numId w:val="0"/>
        </w:numPr>
        <w:ind w:left="2381" w:hanging="2381"/>
      </w:pPr>
    </w:p>
    <w:p w14:paraId="44967E07" w14:textId="77777777" w:rsidR="0041672D" w:rsidRDefault="0041672D" w:rsidP="0041672D">
      <w:pPr>
        <w:pStyle w:val="1"/>
        <w:numPr>
          <w:ilvl w:val="0"/>
          <w:numId w:val="0"/>
        </w:numPr>
        <w:ind w:left="2381" w:hanging="2381"/>
      </w:pPr>
    </w:p>
    <w:p w14:paraId="171C40A6" w14:textId="77777777" w:rsidR="0041672D" w:rsidRDefault="0041672D" w:rsidP="0041672D">
      <w:pPr>
        <w:pStyle w:val="1"/>
        <w:numPr>
          <w:ilvl w:val="0"/>
          <w:numId w:val="0"/>
        </w:numPr>
        <w:ind w:left="2381" w:hanging="2381"/>
      </w:pPr>
    </w:p>
    <w:p w14:paraId="5E349C87" w14:textId="77777777" w:rsidR="0041672D" w:rsidRDefault="0041672D" w:rsidP="0041672D">
      <w:pPr>
        <w:pStyle w:val="1"/>
        <w:numPr>
          <w:ilvl w:val="0"/>
          <w:numId w:val="0"/>
        </w:numPr>
        <w:ind w:left="2381" w:hanging="2381"/>
      </w:pPr>
    </w:p>
    <w:p w14:paraId="47D76515" w14:textId="77777777" w:rsidR="0041672D" w:rsidRDefault="0041672D" w:rsidP="0041672D">
      <w:pPr>
        <w:pStyle w:val="1"/>
        <w:numPr>
          <w:ilvl w:val="0"/>
          <w:numId w:val="0"/>
        </w:numPr>
        <w:ind w:left="2381" w:hanging="2381"/>
      </w:pPr>
    </w:p>
    <w:p w14:paraId="4B6B1998" w14:textId="77777777" w:rsidR="0041672D" w:rsidRDefault="0041672D" w:rsidP="0041672D">
      <w:pPr>
        <w:pStyle w:val="1"/>
        <w:numPr>
          <w:ilvl w:val="0"/>
          <w:numId w:val="0"/>
        </w:numPr>
        <w:ind w:left="2381" w:hanging="2381"/>
      </w:pPr>
    </w:p>
    <w:p w14:paraId="2FAC6C1B" w14:textId="77777777" w:rsidR="0041672D" w:rsidRDefault="0041672D" w:rsidP="0041672D">
      <w:pPr>
        <w:pStyle w:val="1"/>
        <w:numPr>
          <w:ilvl w:val="0"/>
          <w:numId w:val="0"/>
        </w:numPr>
        <w:ind w:left="2381" w:hanging="2381"/>
      </w:pPr>
    </w:p>
    <w:p w14:paraId="4DD66897" w14:textId="77777777" w:rsidR="0041672D" w:rsidRDefault="0041672D" w:rsidP="0041672D">
      <w:pPr>
        <w:pStyle w:val="1"/>
        <w:numPr>
          <w:ilvl w:val="0"/>
          <w:numId w:val="0"/>
        </w:numPr>
        <w:ind w:left="2381" w:hanging="2381"/>
      </w:pPr>
    </w:p>
    <w:p w14:paraId="7A731F34" w14:textId="77777777" w:rsidR="0041672D" w:rsidRDefault="0041672D" w:rsidP="0041672D">
      <w:pPr>
        <w:pStyle w:val="1"/>
        <w:numPr>
          <w:ilvl w:val="0"/>
          <w:numId w:val="0"/>
        </w:numPr>
        <w:ind w:left="2381" w:hanging="2381"/>
      </w:pPr>
    </w:p>
    <w:p w14:paraId="6D57BEB7" w14:textId="77777777" w:rsidR="0041672D" w:rsidRDefault="0041672D" w:rsidP="0041672D">
      <w:pPr>
        <w:pStyle w:val="1"/>
        <w:numPr>
          <w:ilvl w:val="0"/>
          <w:numId w:val="0"/>
        </w:numPr>
        <w:ind w:left="2381" w:hanging="2381"/>
      </w:pPr>
    </w:p>
    <w:p w14:paraId="60A08F5B" w14:textId="77777777" w:rsidR="0041672D" w:rsidRDefault="0041672D" w:rsidP="0041672D">
      <w:pPr>
        <w:pStyle w:val="1"/>
        <w:numPr>
          <w:ilvl w:val="0"/>
          <w:numId w:val="0"/>
        </w:numPr>
        <w:ind w:left="2381" w:hanging="2381"/>
      </w:pPr>
    </w:p>
    <w:p w14:paraId="27342449" w14:textId="77777777" w:rsidR="0041672D" w:rsidRDefault="0041672D" w:rsidP="0041672D">
      <w:pPr>
        <w:pStyle w:val="1"/>
        <w:numPr>
          <w:ilvl w:val="0"/>
          <w:numId w:val="0"/>
        </w:numPr>
        <w:ind w:left="2381" w:hanging="2381"/>
      </w:pPr>
    </w:p>
    <w:p w14:paraId="7860DBCE" w14:textId="77777777" w:rsidR="0041672D" w:rsidRDefault="0041672D" w:rsidP="0041672D">
      <w:pPr>
        <w:pStyle w:val="1"/>
        <w:numPr>
          <w:ilvl w:val="0"/>
          <w:numId w:val="0"/>
        </w:numPr>
        <w:ind w:left="2381" w:hanging="2381"/>
      </w:pPr>
    </w:p>
    <w:p w14:paraId="74FE2813" w14:textId="77777777" w:rsidR="0041672D" w:rsidRDefault="0041672D" w:rsidP="0041672D">
      <w:pPr>
        <w:pStyle w:val="1"/>
        <w:numPr>
          <w:ilvl w:val="0"/>
          <w:numId w:val="0"/>
        </w:numPr>
        <w:ind w:left="2381" w:hanging="2381"/>
      </w:pPr>
    </w:p>
    <w:p w14:paraId="7CCA4A1B" w14:textId="77777777" w:rsidR="0041672D" w:rsidRDefault="0041672D" w:rsidP="0041672D">
      <w:pPr>
        <w:pStyle w:val="1"/>
        <w:numPr>
          <w:ilvl w:val="0"/>
          <w:numId w:val="0"/>
        </w:numPr>
        <w:ind w:left="2381" w:hanging="2381"/>
      </w:pPr>
    </w:p>
    <w:p w14:paraId="0AD1646F" w14:textId="77777777" w:rsidR="0041672D" w:rsidRDefault="0041672D" w:rsidP="0041672D">
      <w:pPr>
        <w:pStyle w:val="1"/>
        <w:numPr>
          <w:ilvl w:val="0"/>
          <w:numId w:val="0"/>
        </w:numPr>
        <w:ind w:left="2381" w:hanging="2381"/>
      </w:pPr>
    </w:p>
    <w:p w14:paraId="57DEC2DD" w14:textId="77777777" w:rsidR="0041672D" w:rsidRPr="00C83F72" w:rsidRDefault="0041672D" w:rsidP="0041672D">
      <w:pPr>
        <w:pStyle w:val="1"/>
        <w:numPr>
          <w:ilvl w:val="0"/>
          <w:numId w:val="0"/>
        </w:numPr>
        <w:ind w:left="2381" w:hanging="2381"/>
      </w:pPr>
    </w:p>
    <w:p w14:paraId="6368A5B4" w14:textId="77777777" w:rsidR="006D5709" w:rsidRPr="00C83F72" w:rsidRDefault="006D5709" w:rsidP="006D5709">
      <w:pPr>
        <w:pStyle w:val="1"/>
        <w:ind w:left="2380" w:hanging="2380"/>
      </w:pPr>
      <w:bookmarkStart w:id="26" w:name="_Toc422834157"/>
      <w:bookmarkStart w:id="27" w:name="_Toc421794872"/>
      <w:bookmarkStart w:id="28" w:name="_Toc70242202"/>
      <w:bookmarkStart w:id="29" w:name="_Toc70241813"/>
      <w:bookmarkStart w:id="30" w:name="_Toc69609817"/>
      <w:bookmarkStart w:id="31" w:name="_Toc69556943"/>
      <w:bookmarkStart w:id="32" w:name="_Toc69556894"/>
      <w:bookmarkStart w:id="33" w:name="_Toc4473327"/>
      <w:bookmarkStart w:id="34" w:name="_Toc4316186"/>
      <w:bookmarkStart w:id="35" w:name="_Toc2400392"/>
      <w:bookmarkStart w:id="36" w:name="_Toc529228262"/>
      <w:bookmarkStart w:id="37" w:name="_Toc529223859"/>
      <w:bookmarkStart w:id="38" w:name="_Toc529223108"/>
      <w:bookmarkStart w:id="39" w:name="_Toc529222686"/>
      <w:r w:rsidRPr="00C83F72">
        <w:rPr>
          <w:rFonts w:hint="eastAsia"/>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0A9D1A4" w14:textId="77777777" w:rsidR="00800B99" w:rsidRPr="00C83F72" w:rsidRDefault="00800B99" w:rsidP="006D5709">
      <w:pPr>
        <w:pStyle w:val="11"/>
        <w:ind w:left="680" w:firstLine="680"/>
      </w:pPr>
      <w:bookmarkStart w:id="40" w:name="_Toc524902730"/>
      <w:r w:rsidRPr="00C83F72">
        <w:rPr>
          <w:rFonts w:hint="eastAsia"/>
        </w:rPr>
        <w:t>本案經調閱財政部高雄國稅局</w:t>
      </w:r>
      <w:r w:rsidR="000B0CA0" w:rsidRPr="00C83F72">
        <w:rPr>
          <w:rFonts w:hint="eastAsia"/>
        </w:rPr>
        <w:t>（下稱高雄國稅局）</w:t>
      </w:r>
      <w:r w:rsidRPr="00C83F72">
        <w:rPr>
          <w:rFonts w:hint="eastAsia"/>
        </w:rPr>
        <w:t>、經濟部、銓敘部、高雄市政府等機關卷證資料，並於民國(下同)114年2月5日詢問高雄市桃源區區長杜司偉，已</w:t>
      </w:r>
      <w:proofErr w:type="gramStart"/>
      <w:r w:rsidRPr="00C83F72">
        <w:rPr>
          <w:rFonts w:hint="eastAsia"/>
        </w:rPr>
        <w:t>調查竣事</w:t>
      </w:r>
      <w:proofErr w:type="gramEnd"/>
      <w:r w:rsidRPr="00C83F72">
        <w:rPr>
          <w:rFonts w:hint="eastAsia"/>
        </w:rPr>
        <w:t>，茲</w:t>
      </w:r>
      <w:proofErr w:type="gramStart"/>
      <w:r w:rsidRPr="00C83F72">
        <w:rPr>
          <w:rFonts w:hint="eastAsia"/>
        </w:rPr>
        <w:t>臚</w:t>
      </w:r>
      <w:proofErr w:type="gramEnd"/>
      <w:r w:rsidRPr="00C83F72">
        <w:rPr>
          <w:rFonts w:hint="eastAsia"/>
        </w:rPr>
        <w:t>列調查意見如下：</w:t>
      </w:r>
    </w:p>
    <w:p w14:paraId="4DDC65F5" w14:textId="77777777" w:rsidR="00800B99" w:rsidRPr="00C83F72" w:rsidRDefault="00800B99" w:rsidP="006D5709">
      <w:pPr>
        <w:pStyle w:val="2"/>
        <w:rPr>
          <w:b/>
        </w:rPr>
      </w:pPr>
      <w:bookmarkStart w:id="41" w:name="_Toc421794873"/>
      <w:bookmarkStart w:id="42" w:name="_Toc422834158"/>
      <w:r w:rsidRPr="00C83F72">
        <w:rPr>
          <w:rFonts w:hint="eastAsia"/>
          <w:b/>
        </w:rPr>
        <w:t>高雄市桃源區區長杜司偉於任職</w:t>
      </w:r>
      <w:proofErr w:type="gramStart"/>
      <w:r w:rsidRPr="00C83F72">
        <w:rPr>
          <w:rFonts w:hint="eastAsia"/>
          <w:b/>
        </w:rPr>
        <w:t>期間，</w:t>
      </w:r>
      <w:proofErr w:type="gramEnd"/>
      <w:r w:rsidRPr="00C83F72">
        <w:rPr>
          <w:rFonts w:hint="eastAsia"/>
          <w:b/>
        </w:rPr>
        <w:t>擔任「</w:t>
      </w:r>
      <w:proofErr w:type="gramStart"/>
      <w:r w:rsidRPr="00C83F72">
        <w:rPr>
          <w:rFonts w:hint="eastAsia"/>
          <w:b/>
        </w:rPr>
        <w:t>流奶與</w:t>
      </w:r>
      <w:proofErr w:type="gramEnd"/>
      <w:r w:rsidRPr="00C83F72">
        <w:rPr>
          <w:rFonts w:hint="eastAsia"/>
          <w:b/>
        </w:rPr>
        <w:t>蜜有機農場」之負責人，雖違反公務員服務法第14條第1項公務員不得經營商業之規定，</w:t>
      </w:r>
      <w:bookmarkEnd w:id="41"/>
      <w:bookmarkEnd w:id="42"/>
      <w:r w:rsidRPr="00C83F72">
        <w:rPr>
          <w:rFonts w:hint="eastAsia"/>
          <w:b/>
        </w:rPr>
        <w:t>惟衡酌公務員懲戒法第2條規定新增「懲戒必要性」之立法意旨，經審酌其行為之動機、目的、所生之損害或影響及行為後之態度等因素綜合判斷，認應無將其移送懲戒之必要。</w:t>
      </w:r>
    </w:p>
    <w:p w14:paraId="1B4038A1" w14:textId="77777777" w:rsidR="00800B99" w:rsidRPr="00C83F72" w:rsidRDefault="00800B99" w:rsidP="00B16E75">
      <w:pPr>
        <w:pStyle w:val="3"/>
        <w:rPr>
          <w:strike/>
        </w:rPr>
      </w:pPr>
      <w:r w:rsidRPr="00C83F72">
        <w:rPr>
          <w:rFonts w:hint="eastAsia"/>
        </w:rPr>
        <w:t>按</w:t>
      </w:r>
      <w:bookmarkStart w:id="43" w:name="_Hlk171673845"/>
      <w:r w:rsidRPr="00C83F72">
        <w:rPr>
          <w:rFonts w:hint="eastAsia"/>
          <w:szCs w:val="32"/>
        </w:rPr>
        <w:t>公務員服務法第14條規定：「（</w:t>
      </w:r>
      <w:r w:rsidRPr="00C83F72">
        <w:rPr>
          <w:rFonts w:hint="eastAsia"/>
          <w:szCs w:val="32"/>
        </w:rPr>
        <w:tab/>
        <w:t>第1項）公務員不得經營商業。（第2項）前項經營商業，包括依公司法擔任公司發起人或公司負責人</w:t>
      </w:r>
      <w:r w:rsidR="00C5096F" w:rsidRPr="00C83F72">
        <w:rPr>
          <w:rFonts w:hint="eastAsia"/>
        </w:rPr>
        <w:t>…</w:t>
      </w:r>
      <w:proofErr w:type="gramStart"/>
      <w:r w:rsidR="00C5096F" w:rsidRPr="00C83F72">
        <w:rPr>
          <w:rFonts w:hint="eastAsia"/>
        </w:rPr>
        <w:t>…</w:t>
      </w:r>
      <w:proofErr w:type="gramEnd"/>
      <w:r w:rsidR="00C5096F" w:rsidRPr="00C83F72">
        <w:rPr>
          <w:rFonts w:hint="eastAsia"/>
        </w:rPr>
        <w:t>或依其他法令擔任以營利為目的之事業負責人、董事、監察人或相類似職務…</w:t>
      </w:r>
      <w:proofErr w:type="gramStart"/>
      <w:r w:rsidR="00C5096F" w:rsidRPr="00C83F72">
        <w:rPr>
          <w:rFonts w:hint="eastAsia"/>
        </w:rPr>
        <w:t>…</w:t>
      </w:r>
      <w:proofErr w:type="gramEnd"/>
      <w:r w:rsidR="00C5096F" w:rsidRPr="00C83F72">
        <w:rPr>
          <w:rFonts w:hint="eastAsia"/>
        </w:rPr>
        <w:t>。</w:t>
      </w:r>
      <w:r w:rsidRPr="00C83F72">
        <w:rPr>
          <w:rFonts w:hint="eastAsia"/>
          <w:szCs w:val="32"/>
        </w:rPr>
        <w:t>（第3項）公務員就（到）職前擔任前項職務或經營事業須辦理解任登記者，至遲</w:t>
      </w:r>
      <w:proofErr w:type="gramStart"/>
      <w:r w:rsidRPr="00C83F72">
        <w:rPr>
          <w:rFonts w:hint="eastAsia"/>
          <w:szCs w:val="32"/>
        </w:rPr>
        <w:t>應於就</w:t>
      </w:r>
      <w:proofErr w:type="gramEnd"/>
      <w:r w:rsidRPr="00C83F72">
        <w:rPr>
          <w:rFonts w:hint="eastAsia"/>
          <w:szCs w:val="32"/>
        </w:rPr>
        <w:t>（到）職時提出書面辭職，於3個月內完成解任登記，並向服務機關（構）繳交有關證明文件。…</w:t>
      </w:r>
      <w:proofErr w:type="gramStart"/>
      <w:r w:rsidRPr="00C83F72">
        <w:rPr>
          <w:rFonts w:hint="eastAsia"/>
          <w:szCs w:val="32"/>
        </w:rPr>
        <w:t>…</w:t>
      </w:r>
      <w:proofErr w:type="gramEnd"/>
      <w:r w:rsidRPr="00C83F72">
        <w:rPr>
          <w:rFonts w:hint="eastAsia"/>
          <w:szCs w:val="32"/>
        </w:rPr>
        <w:t>」</w:t>
      </w:r>
      <w:bookmarkEnd w:id="43"/>
      <w:r w:rsidRPr="00C83F72">
        <w:rPr>
          <w:rFonts w:hint="eastAsia"/>
          <w:szCs w:val="32"/>
        </w:rPr>
        <w:t>又</w:t>
      </w:r>
      <w:r w:rsidRPr="00C83F72">
        <w:rPr>
          <w:rFonts w:hint="eastAsia"/>
        </w:rPr>
        <w:t>公務員懲戒法第2條規定：「公務員有下列各款情事之一，有懲戒之必要者，應受懲戒：一、違法執行職務、</w:t>
      </w:r>
      <w:proofErr w:type="gramStart"/>
      <w:r w:rsidRPr="00C83F72">
        <w:rPr>
          <w:rFonts w:hint="eastAsia"/>
        </w:rPr>
        <w:t>怠</w:t>
      </w:r>
      <w:proofErr w:type="gramEnd"/>
      <w:r w:rsidRPr="00C83F72">
        <w:rPr>
          <w:rFonts w:hint="eastAsia"/>
        </w:rPr>
        <w:t>於執行職務或其他失職行為。二、非執行職務之違法行為，致嚴重損害政府之信譽。」</w:t>
      </w:r>
      <w:r w:rsidRPr="00C83F72">
        <w:rPr>
          <w:rFonts w:hint="eastAsia"/>
          <w:szCs w:val="32"/>
        </w:rPr>
        <w:t>該條規定於104年5月20日修正時，新增「有懲戒之必要」的構成要件，將比例原則納為懲戒要件的一環，其立法意旨在於公務員違法失職情節之輕重有別，對公務員之違法失職行為追究其行政責任時，應符合比例原則，亦即</w:t>
      </w:r>
      <w:r w:rsidRPr="00C83F72">
        <w:rPr>
          <w:rFonts w:hint="eastAsia"/>
        </w:rPr>
        <w:t>應審酌個案情節輕重，決定有無移送懲戒之「必要」。</w:t>
      </w:r>
    </w:p>
    <w:p w14:paraId="09C93D0D" w14:textId="77777777" w:rsidR="00800B99" w:rsidRPr="00C83F72" w:rsidRDefault="00800B99" w:rsidP="00512C29">
      <w:pPr>
        <w:pStyle w:val="3"/>
        <w:rPr>
          <w:szCs w:val="32"/>
        </w:rPr>
      </w:pPr>
      <w:r w:rsidRPr="00C83F72">
        <w:rPr>
          <w:rFonts w:hint="eastAsia"/>
          <w:szCs w:val="32"/>
        </w:rPr>
        <w:lastRenderedPageBreak/>
        <w:t>本案緣於高雄市政府</w:t>
      </w:r>
      <w:r w:rsidRPr="00C83F72">
        <w:rPr>
          <w:rFonts w:hint="eastAsia"/>
        </w:rPr>
        <w:t>113年9月27日</w:t>
      </w:r>
      <w:r w:rsidRPr="00C83F72">
        <w:rPr>
          <w:rFonts w:hint="eastAsia"/>
          <w:szCs w:val="32"/>
        </w:rPr>
        <w:t>移送本院審查，其移送要旨略</w:t>
      </w:r>
      <w:proofErr w:type="gramStart"/>
      <w:r w:rsidRPr="00C83F72">
        <w:rPr>
          <w:rFonts w:hint="eastAsia"/>
          <w:szCs w:val="32"/>
        </w:rPr>
        <w:t>以</w:t>
      </w:r>
      <w:proofErr w:type="gramEnd"/>
      <w:r w:rsidRPr="00C83F72">
        <w:rPr>
          <w:rFonts w:hint="eastAsia"/>
          <w:szCs w:val="32"/>
        </w:rPr>
        <w:t>：</w:t>
      </w:r>
    </w:p>
    <w:p w14:paraId="0837D6EB" w14:textId="77777777" w:rsidR="00800B99" w:rsidRPr="00C83F72" w:rsidRDefault="00800B99" w:rsidP="00512C29">
      <w:pPr>
        <w:pStyle w:val="4"/>
      </w:pPr>
      <w:r w:rsidRPr="00C83F72">
        <w:rPr>
          <w:rFonts w:hint="eastAsia"/>
        </w:rPr>
        <w:t>杜司偉自111年12月25日起擔任高雄市桃源區區長迄今。該區公所</w:t>
      </w:r>
      <w:proofErr w:type="gramStart"/>
      <w:r w:rsidRPr="00C83F72">
        <w:rPr>
          <w:rFonts w:hint="eastAsia"/>
        </w:rPr>
        <w:t>113年1月間至</w:t>
      </w:r>
      <w:proofErr w:type="gramEnd"/>
      <w:r w:rsidRPr="00C83F72">
        <w:rPr>
          <w:rFonts w:hint="eastAsia"/>
        </w:rPr>
        <w:t>「公務員經商兼職查核平台」（下稱查核平台）辦理兼職查核作業，查核結果所載，杜司偉有1筆兼職資料，係兼任「</w:t>
      </w:r>
      <w:proofErr w:type="gramStart"/>
      <w:r w:rsidRPr="00C83F72">
        <w:rPr>
          <w:rFonts w:hint="eastAsia"/>
        </w:rPr>
        <w:t>流奶與</w:t>
      </w:r>
      <w:proofErr w:type="gramEnd"/>
      <w:r w:rsidRPr="00C83F72">
        <w:rPr>
          <w:rFonts w:hint="eastAsia"/>
        </w:rPr>
        <w:t>蜜有機農場」負責人，尚在營業中。經告知杜司偉查核結果後，已於1l3年1月8日完成申請變更負責人。</w:t>
      </w:r>
    </w:p>
    <w:p w14:paraId="613CBBE0" w14:textId="77777777" w:rsidR="00800B99" w:rsidRPr="00C83F72" w:rsidRDefault="00800B99" w:rsidP="00512C29">
      <w:pPr>
        <w:pStyle w:val="4"/>
      </w:pPr>
      <w:r w:rsidRPr="00C83F72">
        <w:rPr>
          <w:rFonts w:hint="eastAsia"/>
        </w:rPr>
        <w:t>依杜司偉於113年2月27日之陳述意見書及切結書所載，「</w:t>
      </w:r>
      <w:proofErr w:type="gramStart"/>
      <w:r w:rsidRPr="00C83F72">
        <w:rPr>
          <w:rFonts w:hint="eastAsia"/>
        </w:rPr>
        <w:t>流奶與</w:t>
      </w:r>
      <w:proofErr w:type="gramEnd"/>
      <w:r w:rsidRPr="00C83F72">
        <w:rPr>
          <w:rFonts w:hint="eastAsia"/>
        </w:rPr>
        <w:t>蜜有機農場」於102年l1月8日設立，當時規劃參與政府舉辦之競爭型創業補助案，</w:t>
      </w:r>
      <w:proofErr w:type="gramStart"/>
      <w:r w:rsidRPr="00C83F72">
        <w:rPr>
          <w:rFonts w:hint="eastAsia"/>
        </w:rPr>
        <w:t>爰</w:t>
      </w:r>
      <w:proofErr w:type="gramEnd"/>
      <w:r w:rsidRPr="00C83F72">
        <w:rPr>
          <w:rFonts w:hint="eastAsia"/>
        </w:rPr>
        <w:t>申請設立「</w:t>
      </w:r>
      <w:proofErr w:type="gramStart"/>
      <w:r w:rsidRPr="00C83F72">
        <w:rPr>
          <w:rFonts w:hint="eastAsia"/>
        </w:rPr>
        <w:t>流奶與</w:t>
      </w:r>
      <w:proofErr w:type="gramEnd"/>
      <w:r w:rsidRPr="00C83F72">
        <w:rPr>
          <w:rFonts w:hint="eastAsia"/>
        </w:rPr>
        <w:t>蜜有機農場」之商業登記</w:t>
      </w:r>
      <w:r w:rsidRPr="00C83F72">
        <w:rPr>
          <w:rStyle w:val="aff3"/>
        </w:rPr>
        <w:footnoteReference w:id="1"/>
      </w:r>
      <w:r w:rsidRPr="00C83F72">
        <w:rPr>
          <w:rFonts w:hint="eastAsia"/>
        </w:rPr>
        <w:t>，惟後續未取得上述政府補助案，行號未有營運事實且無相關收益。又因該農場成立</w:t>
      </w:r>
      <w:r w:rsidR="00C5096F" w:rsidRPr="00C83F72">
        <w:rPr>
          <w:rFonts w:hint="eastAsia"/>
        </w:rPr>
        <w:t>距</w:t>
      </w:r>
      <w:r w:rsidRPr="00C83F72">
        <w:rPr>
          <w:rFonts w:hint="eastAsia"/>
        </w:rPr>
        <w:t>今久遠，長期未營運且無營收，致一時未察其仍擔任該農場之負責人。其擔任高雄市桃源區區長期間無實際經營「</w:t>
      </w:r>
      <w:proofErr w:type="gramStart"/>
      <w:r w:rsidRPr="00C83F72">
        <w:rPr>
          <w:rFonts w:hint="eastAsia"/>
        </w:rPr>
        <w:t>流奶與</w:t>
      </w:r>
      <w:proofErr w:type="gramEnd"/>
      <w:r w:rsidRPr="00C83F72">
        <w:rPr>
          <w:rFonts w:hint="eastAsia"/>
        </w:rPr>
        <w:t>蜜有機農場」之商業行為，亦未支領該行號提供之薪資報酬。</w:t>
      </w:r>
    </w:p>
    <w:p w14:paraId="72007DA7" w14:textId="77777777" w:rsidR="00800B99" w:rsidRPr="00C83F72" w:rsidRDefault="00800B99" w:rsidP="00512C29">
      <w:pPr>
        <w:pStyle w:val="4"/>
      </w:pPr>
      <w:r w:rsidRPr="00C83F72">
        <w:rPr>
          <w:rFonts w:hint="eastAsia"/>
        </w:rPr>
        <w:t>據杜司偉提供「</w:t>
      </w:r>
      <w:proofErr w:type="gramStart"/>
      <w:r w:rsidRPr="00C83F72">
        <w:rPr>
          <w:rFonts w:hint="eastAsia"/>
        </w:rPr>
        <w:t>流奶與</w:t>
      </w:r>
      <w:proofErr w:type="gramEnd"/>
      <w:r w:rsidRPr="00C83F72">
        <w:rPr>
          <w:rFonts w:hint="eastAsia"/>
        </w:rPr>
        <w:t>蜜有機農場」111年1月1日至113年2月23日期間之合作金庫商業銀行旗山分行歷史交易</w:t>
      </w:r>
      <w:r w:rsidR="00C5096F" w:rsidRPr="00C83F72">
        <w:rPr>
          <w:rFonts w:hint="eastAsia"/>
        </w:rPr>
        <w:t>紀錄</w:t>
      </w:r>
      <w:r w:rsidRPr="00C83F72">
        <w:rPr>
          <w:rFonts w:hint="eastAsia"/>
        </w:rPr>
        <w:t>，</w:t>
      </w:r>
      <w:r w:rsidR="00C5096F" w:rsidRPr="00C83F72">
        <w:rPr>
          <w:rFonts w:hint="eastAsia"/>
        </w:rPr>
        <w:t>並</w:t>
      </w:r>
      <w:r w:rsidRPr="00C83F72">
        <w:rPr>
          <w:rFonts w:hint="eastAsia"/>
        </w:rPr>
        <w:t>無交易。又杜司偉所提供1l</w:t>
      </w:r>
      <w:proofErr w:type="gramStart"/>
      <w:r w:rsidRPr="00C83F72">
        <w:rPr>
          <w:rFonts w:hint="eastAsia"/>
        </w:rPr>
        <w:t>1</w:t>
      </w:r>
      <w:proofErr w:type="gramEnd"/>
      <w:r w:rsidRPr="00C83F72">
        <w:rPr>
          <w:rFonts w:hint="eastAsia"/>
        </w:rPr>
        <w:t>年度及</w:t>
      </w:r>
      <w:proofErr w:type="gramStart"/>
      <w:r w:rsidRPr="00C83F72">
        <w:rPr>
          <w:rFonts w:hint="eastAsia"/>
        </w:rPr>
        <w:t>112</w:t>
      </w:r>
      <w:proofErr w:type="gramEnd"/>
      <w:r w:rsidRPr="00C83F72">
        <w:rPr>
          <w:rFonts w:hint="eastAsia"/>
        </w:rPr>
        <w:t>年度綜合所得稅各類所得資料清單，其中</w:t>
      </w:r>
      <w:proofErr w:type="gramStart"/>
      <w:r w:rsidRPr="00C83F72">
        <w:rPr>
          <w:rFonts w:hint="eastAsia"/>
        </w:rPr>
        <w:t>111</w:t>
      </w:r>
      <w:proofErr w:type="gramEnd"/>
      <w:r w:rsidRPr="00C83F72">
        <w:rPr>
          <w:rFonts w:hint="eastAsia"/>
        </w:rPr>
        <w:t>年度有1筆「</w:t>
      </w:r>
      <w:proofErr w:type="gramStart"/>
      <w:r w:rsidRPr="00C83F72">
        <w:rPr>
          <w:rFonts w:hint="eastAsia"/>
        </w:rPr>
        <w:t>流奶與</w:t>
      </w:r>
      <w:proofErr w:type="gramEnd"/>
      <w:r w:rsidRPr="00C83F72">
        <w:rPr>
          <w:rFonts w:hint="eastAsia"/>
        </w:rPr>
        <w:t>蜜有機農場」之營利所得，經高雄國稅局113年8月1日函復，該商號未辦理停業或註銷登記，仍應依查定銷售額核算營業收入。</w:t>
      </w:r>
    </w:p>
    <w:p w14:paraId="17E1647C" w14:textId="77777777" w:rsidR="00800B99" w:rsidRPr="00C83F72" w:rsidRDefault="00800B99" w:rsidP="00512C29">
      <w:pPr>
        <w:pStyle w:val="4"/>
        <w:rPr>
          <w:szCs w:val="32"/>
        </w:rPr>
      </w:pPr>
      <w:r w:rsidRPr="00C83F72">
        <w:rPr>
          <w:rFonts w:hint="eastAsia"/>
        </w:rPr>
        <w:lastRenderedPageBreak/>
        <w:t>該區公所參酌上開資</w:t>
      </w:r>
      <w:r w:rsidRPr="00C83F72">
        <w:rPr>
          <w:rFonts w:hint="eastAsia"/>
          <w:szCs w:val="32"/>
        </w:rPr>
        <w:t>料，審認</w:t>
      </w:r>
      <w:r w:rsidRPr="00C83F72">
        <w:rPr>
          <w:rFonts w:hint="eastAsia"/>
        </w:rPr>
        <w:t>杜司偉所涉之</w:t>
      </w:r>
      <w:r w:rsidRPr="00C83F72">
        <w:rPr>
          <w:rFonts w:hint="eastAsia"/>
          <w:szCs w:val="32"/>
        </w:rPr>
        <w:t>情事為</w:t>
      </w:r>
      <w:r w:rsidRPr="00C83F72">
        <w:rPr>
          <w:rFonts w:hint="eastAsia"/>
        </w:rPr>
        <w:t>查核平台</w:t>
      </w:r>
      <w:r w:rsidRPr="00C83F72">
        <w:rPr>
          <w:rFonts w:hint="eastAsia"/>
          <w:szCs w:val="32"/>
        </w:rPr>
        <w:t>所列「態樣六：兼任未申請停業，</w:t>
      </w:r>
      <w:proofErr w:type="gramStart"/>
      <w:r w:rsidRPr="00C83F72">
        <w:rPr>
          <w:rFonts w:hint="eastAsia"/>
          <w:szCs w:val="32"/>
        </w:rPr>
        <w:t>惟查無</w:t>
      </w:r>
      <w:proofErr w:type="gramEnd"/>
      <w:r w:rsidRPr="00C83F72">
        <w:rPr>
          <w:rFonts w:hint="eastAsia"/>
          <w:szCs w:val="32"/>
        </w:rPr>
        <w:t>營業事實之公司（商號）負責人、董事及監察人」樣態，未符公務員服務法第14條之規定，</w:t>
      </w:r>
      <w:proofErr w:type="gramStart"/>
      <w:r w:rsidRPr="00C83F72">
        <w:rPr>
          <w:rFonts w:hint="eastAsia"/>
          <w:szCs w:val="32"/>
        </w:rPr>
        <w:t>爰</w:t>
      </w:r>
      <w:proofErr w:type="gramEnd"/>
      <w:r w:rsidRPr="00C83F72">
        <w:rPr>
          <w:rFonts w:hint="eastAsia"/>
          <w:szCs w:val="32"/>
        </w:rPr>
        <w:t>該府依公務員懲戒法第24條規定</w:t>
      </w:r>
      <w:proofErr w:type="gramStart"/>
      <w:r w:rsidRPr="00C83F72">
        <w:rPr>
          <w:rFonts w:hint="eastAsia"/>
          <w:szCs w:val="32"/>
        </w:rPr>
        <w:t>備文敘</w:t>
      </w:r>
      <w:proofErr w:type="gramEnd"/>
      <w:r w:rsidRPr="00C83F72">
        <w:rPr>
          <w:rFonts w:hint="eastAsia"/>
          <w:szCs w:val="32"/>
        </w:rPr>
        <w:t>明事由，連同證據送請本院審理。</w:t>
      </w:r>
    </w:p>
    <w:p w14:paraId="3CD8A36B" w14:textId="77777777" w:rsidR="00800B99" w:rsidRPr="00C83F72" w:rsidRDefault="00800B99" w:rsidP="006B40B8">
      <w:pPr>
        <w:pStyle w:val="3"/>
        <w:rPr>
          <w:szCs w:val="48"/>
        </w:rPr>
      </w:pPr>
      <w:r w:rsidRPr="00C83F72">
        <w:rPr>
          <w:rFonts w:hint="eastAsia"/>
          <w:szCs w:val="32"/>
        </w:rPr>
        <w:t>經查</w:t>
      </w:r>
      <w:r w:rsidRPr="00C83F72">
        <w:rPr>
          <w:rFonts w:hint="eastAsia"/>
        </w:rPr>
        <w:t>杜司偉</w:t>
      </w:r>
      <w:r w:rsidRPr="00C83F72">
        <w:rPr>
          <w:rFonts w:hint="eastAsia"/>
          <w:spacing w:val="-6"/>
        </w:rPr>
        <w:t>自</w:t>
      </w:r>
      <w:r w:rsidRPr="00C83F72">
        <w:rPr>
          <w:rFonts w:hint="eastAsia"/>
        </w:rPr>
        <w:t>「</w:t>
      </w:r>
      <w:proofErr w:type="gramStart"/>
      <w:r w:rsidRPr="00C83F72">
        <w:rPr>
          <w:rFonts w:hint="eastAsia"/>
        </w:rPr>
        <w:t>流奶與</w:t>
      </w:r>
      <w:proofErr w:type="gramEnd"/>
      <w:r w:rsidRPr="00C83F72">
        <w:rPr>
          <w:rFonts w:hint="eastAsia"/>
        </w:rPr>
        <w:t>蜜有機農場」</w:t>
      </w:r>
      <w:r w:rsidRPr="00C83F72">
        <w:rPr>
          <w:rFonts w:hint="eastAsia"/>
          <w:spacing w:val="-6"/>
        </w:rPr>
        <w:t>102年11月8日設立時起，即登記</w:t>
      </w:r>
      <w:r w:rsidRPr="00C83F72">
        <w:rPr>
          <w:rFonts w:hint="eastAsia"/>
          <w:szCs w:val="32"/>
          <w:lang w:eastAsia="zh-HK"/>
        </w:rPr>
        <w:t>擔任該農場之</w:t>
      </w:r>
      <w:r w:rsidRPr="00C83F72">
        <w:rPr>
          <w:rFonts w:hint="eastAsia"/>
          <w:spacing w:val="-6"/>
        </w:rPr>
        <w:t>負責人，然自</w:t>
      </w:r>
      <w:r w:rsidRPr="00C83F72">
        <w:rPr>
          <w:rFonts w:hint="eastAsia"/>
        </w:rPr>
        <w:t>111年12月25日起，擔任高雄市桃源區區長後</w:t>
      </w:r>
      <w:r w:rsidRPr="00C83F72">
        <w:rPr>
          <w:rFonts w:hint="eastAsia"/>
          <w:szCs w:val="32"/>
        </w:rPr>
        <w:t>，漏未依公務員服務法第14條第3項規定，提出書面辭職</w:t>
      </w:r>
      <w:r w:rsidR="00C5096F" w:rsidRPr="00C83F72">
        <w:rPr>
          <w:rFonts w:hint="eastAsia"/>
          <w:szCs w:val="32"/>
        </w:rPr>
        <w:t>並</w:t>
      </w:r>
      <w:r w:rsidRPr="00C83F72">
        <w:rPr>
          <w:rFonts w:hint="eastAsia"/>
          <w:szCs w:val="32"/>
        </w:rPr>
        <w:t>於規定期限內完成解任登記，而繼續登記擔任該農場之負責人。</w:t>
      </w:r>
      <w:proofErr w:type="gramStart"/>
      <w:r w:rsidRPr="00C83F72">
        <w:rPr>
          <w:rFonts w:hint="eastAsia"/>
          <w:szCs w:val="32"/>
        </w:rPr>
        <w:t>嗣</w:t>
      </w:r>
      <w:proofErr w:type="gramEnd"/>
      <w:r w:rsidRPr="00C83F72">
        <w:rPr>
          <w:rFonts w:hint="eastAsia"/>
          <w:szCs w:val="32"/>
          <w:lang w:eastAsia="zh-HK"/>
        </w:rPr>
        <w:t>經</w:t>
      </w:r>
      <w:r w:rsidRPr="00C83F72">
        <w:rPr>
          <w:rFonts w:hint="eastAsia"/>
        </w:rPr>
        <w:t>高雄市桃源區公所至查核平台辦理兼職查核作業</w:t>
      </w:r>
      <w:r w:rsidRPr="00C83F72">
        <w:rPr>
          <w:rFonts w:hint="eastAsia"/>
          <w:szCs w:val="32"/>
          <w:lang w:eastAsia="zh-HK"/>
        </w:rPr>
        <w:t>發覺後，即向高雄國稅局申請變更負責人，</w:t>
      </w:r>
      <w:r w:rsidRPr="00C83F72">
        <w:rPr>
          <w:rFonts w:hint="eastAsia"/>
          <w:szCs w:val="32"/>
        </w:rPr>
        <w:t>相關事證</w:t>
      </w:r>
      <w:r w:rsidRPr="00C83F72">
        <w:rPr>
          <w:rFonts w:hint="eastAsia"/>
        </w:rPr>
        <w:t>有高雄國稅局函及營業稅籍資料查詢作業表，在卷可</w:t>
      </w:r>
      <w:proofErr w:type="gramStart"/>
      <w:r w:rsidRPr="00C83F72">
        <w:rPr>
          <w:rFonts w:hint="eastAsia"/>
        </w:rPr>
        <w:t>稽</w:t>
      </w:r>
      <w:proofErr w:type="gramEnd"/>
      <w:r w:rsidRPr="00C83F72">
        <w:rPr>
          <w:rFonts w:hint="eastAsia"/>
        </w:rPr>
        <w:t>。</w:t>
      </w:r>
    </w:p>
    <w:p w14:paraId="5E020674" w14:textId="77777777" w:rsidR="00800B99" w:rsidRPr="00EB0E39" w:rsidRDefault="00800B99" w:rsidP="00E37AF3">
      <w:pPr>
        <w:pStyle w:val="3"/>
        <w:numPr>
          <w:ilvl w:val="0"/>
          <w:numId w:val="0"/>
        </w:numPr>
        <w:ind w:left="1361"/>
        <w:rPr>
          <w:rFonts w:cs="新細明體"/>
          <w:strike/>
          <w:szCs w:val="48"/>
        </w:rPr>
      </w:pPr>
      <w:r w:rsidRPr="00EB0E39">
        <w:rPr>
          <w:rFonts w:hAnsi="標楷體" w:hint="eastAsia"/>
          <w:szCs w:val="32"/>
          <w:lang w:eastAsia="zh-HK"/>
        </w:rPr>
        <w:t>又查「流奶與蜜有機農場」</w:t>
      </w:r>
      <w:r w:rsidRPr="00C83F72">
        <w:rPr>
          <w:rFonts w:hint="eastAsia"/>
        </w:rPr>
        <w:t>於102年11月8日設立營業稅籍，經核定為按加值型及非加值型營業稅法第4章第2節規定計算稅額之小規模營業人，依同法第40條及營業稅特種稅額查定辦法之規定，由稽徵機關查定銷售額及稅額，現仍營業中。</w:t>
      </w:r>
    </w:p>
    <w:p w14:paraId="0EBE6E07" w14:textId="77777777" w:rsidR="00800B99" w:rsidRPr="00C83F72" w:rsidRDefault="00800B99" w:rsidP="00512C29">
      <w:pPr>
        <w:pStyle w:val="3"/>
        <w:rPr>
          <w:rFonts w:ascii="新細明體" w:eastAsia="新細明體" w:hAnsi="新細明體" w:cs="新細明體"/>
          <w:kern w:val="0"/>
          <w:sz w:val="24"/>
          <w:szCs w:val="24"/>
        </w:rPr>
      </w:pPr>
      <w:r w:rsidRPr="00C83F72">
        <w:rPr>
          <w:rFonts w:hAnsi="標楷體" w:hint="eastAsia"/>
          <w:szCs w:val="32"/>
          <w:lang w:eastAsia="zh-HK"/>
        </w:rPr>
        <w:t>復查</w:t>
      </w:r>
      <w:r w:rsidRPr="00C83F72">
        <w:rPr>
          <w:rFonts w:hint="eastAsia"/>
        </w:rPr>
        <w:t>杜司偉於接受本院詢問時，</w:t>
      </w:r>
      <w:r w:rsidRPr="00C83F72">
        <w:rPr>
          <w:rFonts w:hAnsi="標楷體" w:hint="eastAsia"/>
        </w:rPr>
        <w:t>坦承於111年12月25日填寫「公務員經營商業及兼職情形調查表」（初任人員適用）時，因</w:t>
      </w:r>
      <w:r w:rsidRPr="00C83F72">
        <w:rPr>
          <w:rFonts w:hAnsi="標楷體" w:hint="eastAsia"/>
          <w:szCs w:val="32"/>
          <w:lang w:eastAsia="zh-HK"/>
        </w:rPr>
        <w:t>「</w:t>
      </w:r>
      <w:r w:rsidRPr="00C83F72">
        <w:rPr>
          <w:rFonts w:hint="eastAsia"/>
        </w:rPr>
        <w:t>流奶與蜜有機農場</w:t>
      </w:r>
      <w:r w:rsidRPr="00C83F72">
        <w:rPr>
          <w:rFonts w:hAnsi="標楷體" w:hint="eastAsia"/>
          <w:szCs w:val="32"/>
          <w:lang w:eastAsia="zh-HK"/>
        </w:rPr>
        <w:t>」</w:t>
      </w:r>
      <w:r w:rsidRPr="00C83F72">
        <w:rPr>
          <w:rFonts w:hAnsi="標楷體" w:hint="eastAsia"/>
          <w:szCs w:val="32"/>
        </w:rPr>
        <w:t>自102年11月8日核准設立迄今</w:t>
      </w:r>
      <w:r w:rsidRPr="00C83F72">
        <w:rPr>
          <w:rFonts w:hAnsi="標楷體" w:hint="eastAsia"/>
        </w:rPr>
        <w:t>久遠，致因一時未察其仍擔任該農場之負責人，且不瞭解該調查表所稱的「商業負責人」包括農場的</w:t>
      </w:r>
      <w:r w:rsidRPr="00C83F72">
        <w:rPr>
          <w:rFonts w:hint="eastAsia"/>
        </w:rPr>
        <w:t>負責人</w:t>
      </w:r>
      <w:r w:rsidR="00C5096F" w:rsidRPr="00C83F72">
        <w:rPr>
          <w:rFonts w:hint="eastAsia"/>
        </w:rPr>
        <w:t>。並</w:t>
      </w:r>
      <w:r w:rsidRPr="00C83F72">
        <w:rPr>
          <w:rFonts w:hint="eastAsia"/>
        </w:rPr>
        <w:t>表示，其妹妹在該農場有種一點農作，有小小的收入</w:t>
      </w:r>
      <w:r w:rsidRPr="00C83F72">
        <w:rPr>
          <w:rFonts w:hAnsi="標楷體" w:hint="eastAsia"/>
        </w:rPr>
        <w:t>。上開事實有本院114</w:t>
      </w:r>
      <w:r w:rsidRPr="00C83F72">
        <w:rPr>
          <w:rFonts w:hAnsi="標楷體" w:hint="eastAsia"/>
          <w:szCs w:val="32"/>
          <w:lang w:eastAsia="zh-HK"/>
        </w:rPr>
        <w:t>年</w:t>
      </w:r>
      <w:r w:rsidRPr="00C83F72">
        <w:rPr>
          <w:rFonts w:hAnsi="標楷體" w:hint="eastAsia"/>
          <w:szCs w:val="32"/>
        </w:rPr>
        <w:t>2</w:t>
      </w:r>
      <w:r w:rsidRPr="00C83F72">
        <w:rPr>
          <w:rFonts w:hAnsi="標楷體" w:hint="eastAsia"/>
          <w:szCs w:val="32"/>
          <w:lang w:eastAsia="zh-HK"/>
        </w:rPr>
        <w:t>月</w:t>
      </w:r>
      <w:r w:rsidRPr="00C83F72">
        <w:rPr>
          <w:rFonts w:hAnsi="標楷體" w:hint="eastAsia"/>
          <w:szCs w:val="32"/>
        </w:rPr>
        <w:t>5</w:t>
      </w:r>
      <w:r w:rsidRPr="00C83F72">
        <w:rPr>
          <w:rFonts w:hAnsi="標楷體" w:hint="eastAsia"/>
          <w:szCs w:val="32"/>
          <w:lang w:eastAsia="zh-HK"/>
        </w:rPr>
        <w:t>日</w:t>
      </w:r>
      <w:r w:rsidRPr="00C83F72">
        <w:rPr>
          <w:rFonts w:hAnsi="標楷體" w:hint="eastAsia"/>
        </w:rPr>
        <w:t>詢問</w:t>
      </w:r>
      <w:r w:rsidRPr="00C83F72">
        <w:rPr>
          <w:rFonts w:hint="eastAsia"/>
        </w:rPr>
        <w:t>杜司偉</w:t>
      </w:r>
      <w:r w:rsidRPr="00C83F72">
        <w:rPr>
          <w:rFonts w:hAnsi="標楷體" w:hint="eastAsia"/>
          <w:spacing w:val="-6"/>
        </w:rPr>
        <w:t>之</w:t>
      </w:r>
      <w:r w:rsidRPr="00C83F72">
        <w:rPr>
          <w:rFonts w:hAnsi="標楷體" w:hint="eastAsia"/>
          <w:szCs w:val="32"/>
          <w:lang w:eastAsia="zh-HK"/>
        </w:rPr>
        <w:t>筆錄</w:t>
      </w:r>
      <w:r w:rsidRPr="00C83F72">
        <w:rPr>
          <w:rFonts w:hAnsi="標楷體" w:hint="eastAsia"/>
        </w:rPr>
        <w:t>可資佐證。</w:t>
      </w:r>
    </w:p>
    <w:p w14:paraId="3A8FCCDF" w14:textId="77777777" w:rsidR="00800B99" w:rsidRPr="00C83F72" w:rsidRDefault="00800B99" w:rsidP="00131BFC">
      <w:pPr>
        <w:pStyle w:val="3"/>
      </w:pPr>
      <w:r w:rsidRPr="00C83F72">
        <w:rPr>
          <w:rFonts w:hint="eastAsia"/>
        </w:rPr>
        <w:t>依前揭事實，衡酌杜司偉</w:t>
      </w:r>
      <w:r w:rsidRPr="00C83F72">
        <w:rPr>
          <w:rFonts w:hAnsi="標楷體" w:hint="eastAsia"/>
        </w:rPr>
        <w:t>對其於111年12月25日</w:t>
      </w:r>
      <w:r w:rsidRPr="00C83F72">
        <w:rPr>
          <w:rFonts w:hAnsi="標楷體" w:hint="eastAsia"/>
          <w:szCs w:val="32"/>
        </w:rPr>
        <w:t>至113年1月7日</w:t>
      </w:r>
      <w:proofErr w:type="gramStart"/>
      <w:r w:rsidRPr="00C83F72">
        <w:rPr>
          <w:rFonts w:hAnsi="標楷體" w:hint="eastAsia"/>
          <w:szCs w:val="32"/>
        </w:rPr>
        <w:t>期</w:t>
      </w:r>
      <w:r w:rsidRPr="00C83F72">
        <w:rPr>
          <w:rFonts w:hAnsi="標楷體" w:hint="eastAsia"/>
        </w:rPr>
        <w:t>間，</w:t>
      </w:r>
      <w:proofErr w:type="gramEnd"/>
      <w:r w:rsidRPr="00C83F72">
        <w:rPr>
          <w:rFonts w:hAnsi="標楷體" w:hint="eastAsia"/>
          <w:szCs w:val="32"/>
          <w:lang w:eastAsia="zh-HK"/>
        </w:rPr>
        <w:t>擔任「</w:t>
      </w:r>
      <w:proofErr w:type="gramStart"/>
      <w:r w:rsidRPr="00C83F72">
        <w:rPr>
          <w:rFonts w:hint="eastAsia"/>
        </w:rPr>
        <w:t>流奶與</w:t>
      </w:r>
      <w:proofErr w:type="gramEnd"/>
      <w:r w:rsidRPr="00C83F72">
        <w:rPr>
          <w:rFonts w:hint="eastAsia"/>
        </w:rPr>
        <w:t>蜜有機農場</w:t>
      </w:r>
      <w:r w:rsidRPr="00C83F72">
        <w:rPr>
          <w:rFonts w:hAnsi="標楷體" w:hint="eastAsia"/>
          <w:szCs w:val="32"/>
          <w:lang w:eastAsia="zh-HK"/>
        </w:rPr>
        <w:t>」之負</w:t>
      </w:r>
      <w:r w:rsidRPr="00C83F72">
        <w:rPr>
          <w:rFonts w:hAnsi="標楷體" w:hint="eastAsia"/>
          <w:szCs w:val="32"/>
          <w:lang w:eastAsia="zh-HK"/>
        </w:rPr>
        <w:lastRenderedPageBreak/>
        <w:t>責人</w:t>
      </w:r>
      <w:r w:rsidRPr="00C83F72">
        <w:rPr>
          <w:rFonts w:hAnsi="標楷體" w:hint="eastAsia"/>
        </w:rPr>
        <w:t>坦承不諱，並</w:t>
      </w:r>
      <w:r w:rsidRPr="00C83F72">
        <w:rPr>
          <w:rFonts w:hint="eastAsia"/>
        </w:rPr>
        <w:t>因</w:t>
      </w:r>
      <w:r w:rsidRPr="00C83F72">
        <w:rPr>
          <w:rFonts w:hAnsi="標楷體" w:hint="eastAsia"/>
        </w:rPr>
        <w:t>該農場</w:t>
      </w:r>
      <w:r w:rsidRPr="00C83F72">
        <w:rPr>
          <w:rFonts w:hint="eastAsia"/>
        </w:rPr>
        <w:t>成立迄今久遠，致一時未察其仍擔任該農場之負責人，而</w:t>
      </w:r>
      <w:r w:rsidRPr="00C83F72">
        <w:rPr>
          <w:rFonts w:hAnsi="標楷體" w:hint="eastAsia"/>
        </w:rPr>
        <w:t>漏未依公務員服務法第14條第3項規定，提出書面辭職</w:t>
      </w:r>
      <w:r w:rsidR="00C5096F" w:rsidRPr="00C83F72">
        <w:rPr>
          <w:rFonts w:hAnsi="標楷體" w:hint="eastAsia"/>
        </w:rPr>
        <w:t>並</w:t>
      </w:r>
      <w:r w:rsidRPr="00C83F72">
        <w:rPr>
          <w:rFonts w:hAnsi="標楷體" w:hint="eastAsia"/>
        </w:rPr>
        <w:t>於規定期限內完成解任登記，然經</w:t>
      </w:r>
      <w:r w:rsidRPr="00C83F72">
        <w:rPr>
          <w:rFonts w:hint="eastAsia"/>
        </w:rPr>
        <w:t>高雄市桃源區公所於1l3年1月間通知杜司偉，其兼任該</w:t>
      </w:r>
      <w:r w:rsidRPr="00C83F72">
        <w:rPr>
          <w:rFonts w:hAnsi="標楷體" w:hint="eastAsia"/>
          <w:szCs w:val="32"/>
          <w:lang w:eastAsia="zh-HK"/>
        </w:rPr>
        <w:t>農場之</w:t>
      </w:r>
      <w:r w:rsidRPr="00C83F72">
        <w:rPr>
          <w:rFonts w:hint="eastAsia"/>
        </w:rPr>
        <w:t>負責人時，其隨即於同年月8日完成申請變更負責人。又因</w:t>
      </w:r>
      <w:proofErr w:type="gramStart"/>
      <w:r w:rsidRPr="00C83F72">
        <w:rPr>
          <w:rFonts w:hint="eastAsia"/>
        </w:rPr>
        <w:t>不</w:t>
      </w:r>
      <w:proofErr w:type="gramEnd"/>
      <w:r w:rsidRPr="00C83F72">
        <w:rPr>
          <w:rFonts w:hint="eastAsia"/>
        </w:rPr>
        <w:t>瞭解上開調查表所稱的「商業負責人」包括農場之負責人，始於該</w:t>
      </w:r>
      <w:r w:rsidRPr="00C83F72">
        <w:rPr>
          <w:rFonts w:hAnsi="標楷體" w:hint="eastAsia"/>
        </w:rPr>
        <w:t>調查表上填寫其並未</w:t>
      </w:r>
      <w:r w:rsidRPr="00C83F72">
        <w:rPr>
          <w:rFonts w:hAnsi="標楷體" w:hint="eastAsia"/>
          <w:szCs w:val="32"/>
        </w:rPr>
        <w:t>擔</w:t>
      </w:r>
      <w:r w:rsidRPr="00C83F72">
        <w:rPr>
          <w:rFonts w:hAnsi="標楷體" w:hint="eastAsia"/>
          <w:kern w:val="0"/>
          <w:szCs w:val="32"/>
        </w:rPr>
        <w:t>任營利事業之公司負責人或商業負責人</w:t>
      </w:r>
      <w:r w:rsidRPr="00C83F72">
        <w:rPr>
          <w:rFonts w:hAnsi="標楷體" w:hint="eastAsia"/>
        </w:rPr>
        <w:t>。</w:t>
      </w:r>
      <w:proofErr w:type="gramStart"/>
      <w:r w:rsidRPr="00C83F72">
        <w:rPr>
          <w:rFonts w:hAnsi="標楷體" w:hint="eastAsia"/>
        </w:rPr>
        <w:t>再者，</w:t>
      </w:r>
      <w:proofErr w:type="gramEnd"/>
      <w:r w:rsidRPr="00C83F72">
        <w:rPr>
          <w:rFonts w:hAnsi="標楷體" w:hint="eastAsia"/>
        </w:rPr>
        <w:t>依據該農場查定年銷售額計算其109至112年之營利所得均低於5千元。是</w:t>
      </w:r>
      <w:proofErr w:type="gramStart"/>
      <w:r w:rsidRPr="00C83F72">
        <w:rPr>
          <w:rFonts w:hAnsi="標楷體" w:hint="eastAsia"/>
        </w:rPr>
        <w:t>以</w:t>
      </w:r>
      <w:proofErr w:type="gramEnd"/>
      <w:r w:rsidRPr="00C83F72">
        <w:rPr>
          <w:rFonts w:hAnsi="標楷體" w:hint="eastAsia"/>
        </w:rPr>
        <w:t>，經審酌其行為之動機、目的、所生之損害或影響及行為後之態度等因素綜合判斷，其違失情節尚屬輕微，應無將其移送懲戒之必要。</w:t>
      </w:r>
    </w:p>
    <w:p w14:paraId="39B3680B" w14:textId="77777777" w:rsidR="00800B99" w:rsidRPr="00C83F72" w:rsidRDefault="00800B99" w:rsidP="00131BFC">
      <w:pPr>
        <w:pStyle w:val="3"/>
      </w:pPr>
      <w:r w:rsidRPr="00C83F72">
        <w:rPr>
          <w:rFonts w:hint="eastAsia"/>
          <w:szCs w:val="32"/>
        </w:rPr>
        <w:t>綜上，</w:t>
      </w:r>
      <w:r w:rsidRPr="00C83F72">
        <w:rPr>
          <w:rFonts w:hint="eastAsia"/>
        </w:rPr>
        <w:t>杜司偉</w:t>
      </w:r>
      <w:r w:rsidRPr="00C83F72">
        <w:rPr>
          <w:rFonts w:hint="eastAsia"/>
          <w:spacing w:val="-6"/>
        </w:rPr>
        <w:t>自</w:t>
      </w:r>
      <w:r w:rsidRPr="00C83F72">
        <w:rPr>
          <w:rFonts w:hint="eastAsia"/>
        </w:rPr>
        <w:t>111年12月25日起，擔任高雄市桃源區區長後，雖未依公務員服務法第14條第3項規定，提出書面辭職</w:t>
      </w:r>
      <w:r w:rsidR="007928AE" w:rsidRPr="00C83F72">
        <w:rPr>
          <w:rFonts w:hint="eastAsia"/>
        </w:rPr>
        <w:t>並</w:t>
      </w:r>
      <w:r w:rsidRPr="00C83F72">
        <w:rPr>
          <w:rFonts w:hint="eastAsia"/>
        </w:rPr>
        <w:t>於規定期限內完成解任登記，而違反公務員服務法第14條第1項公務員不得經營商業之規定，惟衡酌公務員懲戒法第2條規定新增「懲戒必要性」之立法意旨，經審酌其行為之動機、目的、所生之損害或影響及行為後之態度等因素綜合判斷，認</w:t>
      </w:r>
      <w:r w:rsidRPr="00C83F72">
        <w:rPr>
          <w:rFonts w:hAnsi="標楷體" w:hint="eastAsia"/>
        </w:rPr>
        <w:t>其違失情節尚屬輕微，應</w:t>
      </w:r>
      <w:r w:rsidRPr="00C83F72">
        <w:rPr>
          <w:rFonts w:hint="eastAsia"/>
        </w:rPr>
        <w:t>無將其移送懲戒之必要。</w:t>
      </w:r>
    </w:p>
    <w:p w14:paraId="32AB5074" w14:textId="77777777" w:rsidR="00800B99" w:rsidRPr="00C83F72" w:rsidRDefault="00800B99" w:rsidP="00C70A45">
      <w:pPr>
        <w:pStyle w:val="2"/>
        <w:rPr>
          <w:b/>
        </w:rPr>
      </w:pPr>
      <w:r w:rsidRPr="00C83F72">
        <w:rPr>
          <w:rFonts w:hAnsi="標楷體" w:hint="eastAsia"/>
          <w:b/>
        </w:rPr>
        <w:t>「公務員經營商業及兼職情形調查表」關於何謂「營利事業之負責人、董事、監察人或其他相類似職務」及「其他具營利性質之事務」之說明欄，並未參照公務員服務法第14條第2項規定之立法理由，對於「以營利為目的之事業」之定義明確舉例說明，</w:t>
      </w:r>
      <w:bookmarkStart w:id="44" w:name="_Hlk192860598"/>
      <w:r w:rsidRPr="00C83F72">
        <w:rPr>
          <w:rFonts w:hAnsi="標楷體" w:hint="eastAsia"/>
          <w:b/>
        </w:rPr>
        <w:t>易使擔任工、商事業以外之農、林、漁、牧場等負責人之公務員，誤以為未違反公務員服務法第14條第1項規定，對此，銓敘</w:t>
      </w:r>
      <w:proofErr w:type="gramStart"/>
      <w:r w:rsidRPr="00C83F72">
        <w:rPr>
          <w:rFonts w:hAnsi="標楷體" w:hint="eastAsia"/>
          <w:b/>
        </w:rPr>
        <w:t>部允宜研</w:t>
      </w:r>
      <w:proofErr w:type="gramEnd"/>
      <w:r w:rsidRPr="00C83F72">
        <w:rPr>
          <w:rFonts w:hAnsi="標楷體" w:hint="eastAsia"/>
          <w:b/>
        </w:rPr>
        <w:t>議改善</w:t>
      </w:r>
      <w:bookmarkEnd w:id="44"/>
      <w:r w:rsidRPr="00C83F72">
        <w:rPr>
          <w:rFonts w:hAnsi="標楷體" w:hint="eastAsia"/>
          <w:b/>
        </w:rPr>
        <w:t>。</w:t>
      </w:r>
    </w:p>
    <w:p w14:paraId="713A3F8A" w14:textId="77777777" w:rsidR="00800B99" w:rsidRPr="00C83F72" w:rsidRDefault="00800B99" w:rsidP="00013BF0">
      <w:pPr>
        <w:pStyle w:val="3"/>
      </w:pPr>
      <w:r w:rsidRPr="00C83F72">
        <w:rPr>
          <w:rFonts w:hint="eastAsia"/>
        </w:rPr>
        <w:lastRenderedPageBreak/>
        <w:t>按</w:t>
      </w:r>
      <w:bookmarkStart w:id="45" w:name="_Hlk192859547"/>
      <w:r w:rsidRPr="00C83F72">
        <w:rPr>
          <w:rFonts w:hint="eastAsia"/>
        </w:rPr>
        <w:t>公務員服務法第14條規定</w:t>
      </w:r>
      <w:bookmarkEnd w:id="45"/>
      <w:r w:rsidRPr="00C83F72">
        <w:rPr>
          <w:rFonts w:hint="eastAsia"/>
        </w:rPr>
        <w:t>：「（</w:t>
      </w:r>
      <w:r w:rsidRPr="00C83F72">
        <w:rPr>
          <w:rFonts w:hint="eastAsia"/>
        </w:rPr>
        <w:tab/>
        <w:t>第1項）公務員不得經營商業。（第2項）前項經營商業，包括依公司法擔任公司發起人或公司負責人，</w:t>
      </w:r>
      <w:r w:rsidR="000B0CA0" w:rsidRPr="00C83F72">
        <w:rPr>
          <w:rFonts w:hint="eastAsia"/>
        </w:rPr>
        <w:t>…</w:t>
      </w:r>
      <w:proofErr w:type="gramStart"/>
      <w:r w:rsidR="000B0CA0" w:rsidRPr="00C83F72">
        <w:rPr>
          <w:rFonts w:hint="eastAsia"/>
        </w:rPr>
        <w:t>…</w:t>
      </w:r>
      <w:proofErr w:type="gramEnd"/>
      <w:r w:rsidRPr="00C83F72">
        <w:rPr>
          <w:rFonts w:hint="eastAsia"/>
        </w:rPr>
        <w:t>或依其他法令擔任以營利為目的之事業負責人、董事、監察人或相類似職務…</w:t>
      </w:r>
      <w:proofErr w:type="gramStart"/>
      <w:r w:rsidRPr="00C83F72">
        <w:rPr>
          <w:rFonts w:hint="eastAsia"/>
        </w:rPr>
        <w:t>…</w:t>
      </w:r>
      <w:proofErr w:type="gramEnd"/>
      <w:r w:rsidRPr="00C83F72">
        <w:rPr>
          <w:rFonts w:hint="eastAsia"/>
        </w:rPr>
        <w:t>。（第3項）公務員就（到）職前擔任前項職務或經營事業須辦理解任登記者，至遲</w:t>
      </w:r>
      <w:proofErr w:type="gramStart"/>
      <w:r w:rsidRPr="00C83F72">
        <w:rPr>
          <w:rFonts w:hint="eastAsia"/>
        </w:rPr>
        <w:t>應於就</w:t>
      </w:r>
      <w:proofErr w:type="gramEnd"/>
      <w:r w:rsidRPr="00C83F72">
        <w:rPr>
          <w:rFonts w:hint="eastAsia"/>
        </w:rPr>
        <w:t>（到）職時提出書面辭職，於3個月內完成解任登記，並向服務機關（構）繳交有關證明文件。…</w:t>
      </w:r>
      <w:proofErr w:type="gramStart"/>
      <w:r w:rsidRPr="00C83F72">
        <w:rPr>
          <w:rFonts w:hint="eastAsia"/>
        </w:rPr>
        <w:t>…</w:t>
      </w:r>
      <w:proofErr w:type="gramEnd"/>
      <w:r w:rsidRPr="00C83F72">
        <w:rPr>
          <w:rFonts w:hint="eastAsia"/>
        </w:rPr>
        <w:t>」前揭第2項規定立法理由指出，該項規定所稱</w:t>
      </w:r>
      <w:bookmarkStart w:id="46" w:name="_Hlk192859630"/>
      <w:r w:rsidRPr="00C83F72">
        <w:rPr>
          <w:rFonts w:hint="eastAsia"/>
        </w:rPr>
        <w:t>「以營利為目的之事業」，係指公營、私營或公私合營，並以營利為目的之工、商、農、林、漁、牧、礦冶等事業。</w:t>
      </w:r>
      <w:bookmarkEnd w:id="46"/>
    </w:p>
    <w:p w14:paraId="62A48352" w14:textId="77777777" w:rsidR="00800B99" w:rsidRPr="00B52794" w:rsidRDefault="00800B99" w:rsidP="00463E7D">
      <w:pPr>
        <w:pStyle w:val="3"/>
        <w:rPr>
          <w:rFonts w:hAnsi="標楷體"/>
        </w:rPr>
      </w:pPr>
      <w:r w:rsidRPr="00C83F72">
        <w:rPr>
          <w:rFonts w:hint="eastAsia"/>
        </w:rPr>
        <w:t>經查「公務員經營商業及兼職情形調查表」有關檢查事項1-1：有無擔任營利事業之負責人、董事、監察人或其他相類似職務？其說明</w:t>
      </w:r>
      <w:proofErr w:type="gramStart"/>
      <w:r w:rsidRPr="00C83F72">
        <w:rPr>
          <w:rFonts w:hint="eastAsia"/>
        </w:rPr>
        <w:t>欄上敘明</w:t>
      </w:r>
      <w:proofErr w:type="gramEnd"/>
      <w:r w:rsidRPr="00C83F72">
        <w:rPr>
          <w:rFonts w:hint="eastAsia"/>
        </w:rPr>
        <w:t>，本項目所稱「營利事業之負責人、董事、監察人或其他相類似職務」，係指：1.公司法規定之公司負責人(如有限公司、股份有限公司董事)。2.商業登記法規定之商業負責人(如合夥組織的執行業務合夥人)。3.依其他法令擔任以營利為目的之事業負責人、董事、監察人(例如：民宿經營者、金融控股公司董事、監察人、總經理、副總經理、協理、經理)。4.其他相類似職務：指公司之非董事，而實質上執行董事業務或實質控制公司之人事、財務或業務經營而實質指揮董事執行業務者。又檢查事項</w:t>
      </w:r>
      <w:r w:rsidRPr="00C83F72">
        <w:t>3</w:t>
      </w:r>
      <w:r w:rsidRPr="00C83F72">
        <w:rPr>
          <w:rFonts w:hint="eastAsia"/>
        </w:rPr>
        <w:t>：除了檢查項目1所列的情形</w:t>
      </w:r>
      <w:proofErr w:type="gramStart"/>
      <w:r w:rsidRPr="00C83F72">
        <w:rPr>
          <w:rFonts w:hint="eastAsia"/>
        </w:rPr>
        <w:t>以外，</w:t>
      </w:r>
      <w:proofErr w:type="gramEnd"/>
      <w:r w:rsidRPr="00C83F72">
        <w:rPr>
          <w:rFonts w:hint="eastAsia"/>
        </w:rPr>
        <w:t>有無從事其他具有營利性質之事務？其說明</w:t>
      </w:r>
      <w:proofErr w:type="gramStart"/>
      <w:r w:rsidRPr="00C83F72">
        <w:rPr>
          <w:rFonts w:hint="eastAsia"/>
        </w:rPr>
        <w:t>欄上敘明</w:t>
      </w:r>
      <w:proofErr w:type="gramEnd"/>
      <w:r w:rsidRPr="00C83F72">
        <w:rPr>
          <w:rFonts w:hint="eastAsia"/>
        </w:rPr>
        <w:t>，本項目所稱「其他具營利性質之事務」，例如：1、免經商業登記之小規模商業（如攤販）。2、經營電子商務或多層次傳銷。3、</w:t>
      </w:r>
      <w:proofErr w:type="gramStart"/>
      <w:r w:rsidRPr="00C83F72">
        <w:rPr>
          <w:rFonts w:hint="eastAsia"/>
        </w:rPr>
        <w:t>從事薦證代言</w:t>
      </w:r>
      <w:proofErr w:type="gramEnd"/>
      <w:r w:rsidRPr="00C83F72">
        <w:rPr>
          <w:rFonts w:hint="eastAsia"/>
        </w:rPr>
        <w:t>或行銷（不包括參與公務員以自己</w:t>
      </w:r>
      <w:r w:rsidRPr="00C83F72">
        <w:rPr>
          <w:rFonts w:hint="eastAsia"/>
        </w:rPr>
        <w:lastRenderedPageBreak/>
        <w:t>名義或由被授權人於授權範圍內，對於已形成的個人智慧財產權及肖像權成品所進行的薦證代言或行銷</w:t>
      </w:r>
      <w:r w:rsidR="00C5096F" w:rsidRPr="00C83F72">
        <w:rPr>
          <w:rFonts w:hint="eastAsia"/>
        </w:rPr>
        <w:t>）</w:t>
      </w:r>
      <w:r w:rsidRPr="00C83F72">
        <w:rPr>
          <w:rFonts w:hint="eastAsia"/>
        </w:rPr>
        <w:t>。</w:t>
      </w:r>
      <w:proofErr w:type="gramStart"/>
      <w:r w:rsidRPr="00C83F72">
        <w:rPr>
          <w:rFonts w:hAnsi="標楷體" w:hint="eastAsia"/>
        </w:rPr>
        <w:t>惟</w:t>
      </w:r>
      <w:proofErr w:type="gramEnd"/>
      <w:r w:rsidRPr="00C83F72">
        <w:rPr>
          <w:rFonts w:hAnsi="標楷體" w:hint="eastAsia"/>
        </w:rPr>
        <w:t>公務員服務法第14條第1項規定所稱：「公務員</w:t>
      </w:r>
      <w:bookmarkStart w:id="47" w:name="_Hlk193101134"/>
      <w:r w:rsidRPr="00C83F72">
        <w:rPr>
          <w:rFonts w:hAnsi="標楷體" w:hint="eastAsia"/>
        </w:rPr>
        <w:t>不得經營商業</w:t>
      </w:r>
      <w:bookmarkEnd w:id="47"/>
      <w:r w:rsidRPr="00C83F72">
        <w:rPr>
          <w:rFonts w:hAnsi="標楷體" w:hint="eastAsia"/>
        </w:rPr>
        <w:t>。」僅從</w:t>
      </w:r>
      <w:proofErr w:type="gramStart"/>
      <w:r w:rsidRPr="00C83F72">
        <w:rPr>
          <w:rFonts w:hAnsi="標楷體" w:hint="eastAsia"/>
        </w:rPr>
        <w:t>文義上理解</w:t>
      </w:r>
      <w:proofErr w:type="gramEnd"/>
      <w:r w:rsidRPr="00C83F72">
        <w:rPr>
          <w:rFonts w:hAnsi="標楷體" w:hint="eastAsia"/>
        </w:rPr>
        <w:t>，易有公務員誤認其僅受不得經營「商業」之限制。雖該條第2項有就所謂「經營商業」，規定為包括依公司法擔任公司發起人或公司負責人，或依其他法令擔任以營利為目的之事業負責人、董事、監察人或相類似職務。前揭調查表</w:t>
      </w:r>
      <w:proofErr w:type="gramStart"/>
      <w:r w:rsidRPr="00C83F72">
        <w:rPr>
          <w:rFonts w:hAnsi="標楷體" w:hint="eastAsia"/>
        </w:rPr>
        <w:t>說明欄亦就</w:t>
      </w:r>
      <w:proofErr w:type="gramEnd"/>
      <w:r w:rsidRPr="00C83F72">
        <w:rPr>
          <w:rFonts w:hAnsi="標楷體" w:hint="eastAsia"/>
        </w:rPr>
        <w:t>「營利事業之負責人、董事、監察人或相類似職務」舉例說明。但</w:t>
      </w:r>
      <w:r w:rsidRPr="00B52794">
        <w:rPr>
          <w:rFonts w:hAnsi="標楷體" w:hint="eastAsia"/>
        </w:rPr>
        <w:t>前揭說明欄並未參照公務員服務法第</w:t>
      </w:r>
      <w:r w:rsidRPr="00B52794">
        <w:rPr>
          <w:rFonts w:hAnsi="標楷體"/>
        </w:rPr>
        <w:t>14條第2項規定之立法理由，對於「以營利為目的之事業」之定義</w:t>
      </w:r>
      <w:r w:rsidRPr="00B52794">
        <w:rPr>
          <w:rFonts w:hAnsi="標楷體" w:hint="eastAsia"/>
        </w:rPr>
        <w:t>，明確列舉為公營、私營或公私合營，並以營利為目的之工、商、農、林、漁、牧、礦冶等事業。</w:t>
      </w:r>
      <w:proofErr w:type="gramStart"/>
      <w:r w:rsidRPr="00B52794">
        <w:rPr>
          <w:rFonts w:hAnsi="標楷體" w:hint="eastAsia"/>
        </w:rPr>
        <w:t>從而，</w:t>
      </w:r>
      <w:proofErr w:type="gramEnd"/>
      <w:r w:rsidRPr="00B52794">
        <w:rPr>
          <w:rFonts w:hAnsi="標楷體" w:hint="eastAsia"/>
        </w:rPr>
        <w:t>易使擔任工、商事業以外之農、林、漁、牧場等負責人之公務員，誤以為未違反公務員服務法第</w:t>
      </w:r>
      <w:r w:rsidRPr="00B52794">
        <w:rPr>
          <w:rFonts w:hAnsi="標楷體"/>
        </w:rPr>
        <w:t>14條</w:t>
      </w:r>
      <w:r w:rsidRPr="00B52794">
        <w:rPr>
          <w:rFonts w:hAnsi="標楷體" w:hint="eastAsia"/>
        </w:rPr>
        <w:t>第1項規定。本院於114年2月5日詢問</w:t>
      </w:r>
      <w:proofErr w:type="gramStart"/>
      <w:r w:rsidRPr="00B52794">
        <w:rPr>
          <w:rFonts w:hAnsi="標楷體" w:hint="eastAsia"/>
        </w:rPr>
        <w:t>杜司偉時</w:t>
      </w:r>
      <w:proofErr w:type="gramEnd"/>
      <w:r w:rsidRPr="00B52794">
        <w:rPr>
          <w:rFonts w:hAnsi="標楷體" w:hint="eastAsia"/>
        </w:rPr>
        <w:t>，其表示於111年12月25日就職當日填寫前揭調查表時，沒有想到農場負責人屬於商業的負責人，即可獲得印證。</w:t>
      </w:r>
    </w:p>
    <w:p w14:paraId="5C4EDA19" w14:textId="77777777" w:rsidR="00800B99" w:rsidRPr="00C83F72" w:rsidRDefault="00800B99" w:rsidP="00AB509D">
      <w:pPr>
        <w:pStyle w:val="3"/>
      </w:pPr>
      <w:r w:rsidRPr="00C83F72">
        <w:rPr>
          <w:rFonts w:hint="eastAsia"/>
        </w:rPr>
        <w:t>綜上，上開調查表有關說明欄，未參照公務員服務法第14條第2項規定之立法理由，對於「以營利為目的之事業」之定義明確舉例說明，易使擔任工、商事業以外之農、林、漁、牧場等負責人之公務員，誤以為未違反公務員服務法第14條第1項規定，銓敘</w:t>
      </w:r>
      <w:proofErr w:type="gramStart"/>
      <w:r w:rsidRPr="00C83F72">
        <w:rPr>
          <w:rFonts w:hint="eastAsia"/>
        </w:rPr>
        <w:t>部對此允宜研</w:t>
      </w:r>
      <w:proofErr w:type="gramEnd"/>
      <w:r w:rsidRPr="00C83F72">
        <w:rPr>
          <w:rFonts w:hint="eastAsia"/>
        </w:rPr>
        <w:t>議改善。</w:t>
      </w:r>
    </w:p>
    <w:p w14:paraId="5811CDD8" w14:textId="77777777" w:rsidR="00800B99" w:rsidRPr="00C83F72" w:rsidRDefault="00800B99" w:rsidP="006D5709">
      <w:pPr>
        <w:pStyle w:val="32"/>
        <w:ind w:leftChars="0" w:left="0" w:firstLineChars="0" w:firstLine="0"/>
      </w:pPr>
    </w:p>
    <w:bookmarkEnd w:id="40"/>
    <w:p w14:paraId="3E12AC5D" w14:textId="77777777" w:rsidR="006D5709" w:rsidRPr="00C83F72" w:rsidRDefault="006D5709" w:rsidP="006D5709">
      <w:pPr>
        <w:pStyle w:val="1"/>
        <w:ind w:left="2380" w:hanging="2380"/>
      </w:pPr>
      <w:r w:rsidRPr="00C83F72">
        <w:rPr>
          <w:rFonts w:hint="eastAsia"/>
          <w:bCs w:val="0"/>
        </w:rPr>
        <w:br w:type="page"/>
      </w:r>
      <w:bookmarkStart w:id="48" w:name="_Toc529218272"/>
      <w:bookmarkStart w:id="49" w:name="_Toc525939732"/>
      <w:bookmarkStart w:id="50" w:name="_Toc525939227"/>
      <w:bookmarkStart w:id="51" w:name="_Toc525938379"/>
      <w:bookmarkStart w:id="52" w:name="_Toc525070839"/>
      <w:bookmarkStart w:id="53" w:name="_Toc525066148"/>
      <w:bookmarkStart w:id="54" w:name="_Toc524902734"/>
      <w:bookmarkStart w:id="55" w:name="_Toc524896224"/>
      <w:bookmarkStart w:id="56" w:name="_Toc524896194"/>
      <w:bookmarkStart w:id="57" w:name="_Toc524895648"/>
      <w:bookmarkStart w:id="58" w:name="_Toc422834160"/>
      <w:bookmarkStart w:id="59" w:name="_Toc421794875"/>
      <w:bookmarkStart w:id="60" w:name="_Toc70242205"/>
      <w:bookmarkStart w:id="61" w:name="_Toc70241816"/>
      <w:bookmarkStart w:id="62" w:name="_Toc69609820"/>
      <w:bookmarkStart w:id="63" w:name="_Toc69556946"/>
      <w:bookmarkStart w:id="64" w:name="_Toc69556897"/>
      <w:bookmarkStart w:id="65" w:name="_Toc4473330"/>
      <w:bookmarkStart w:id="66" w:name="_Toc4316189"/>
      <w:bookmarkStart w:id="67" w:name="_Toc2400395"/>
      <w:bookmarkStart w:id="68" w:name="_Toc529228265"/>
      <w:bookmarkStart w:id="69" w:name="_Toc529223862"/>
      <w:bookmarkStart w:id="70" w:name="_Toc529223111"/>
      <w:bookmarkStart w:id="71" w:name="_Toc529222689"/>
      <w:r w:rsidRPr="00C83F72">
        <w:rPr>
          <w:rFonts w:hint="eastAsia"/>
        </w:rPr>
        <w:lastRenderedPageBreak/>
        <w:t>處理辦法：</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701C91" w:rsidRPr="00C83F72">
        <w:t xml:space="preserve"> </w:t>
      </w:r>
    </w:p>
    <w:p w14:paraId="6D6B3DE7" w14:textId="77777777" w:rsidR="006D5709" w:rsidRPr="00C83F72" w:rsidRDefault="006D5709" w:rsidP="006D5709">
      <w:pPr>
        <w:pStyle w:val="2"/>
      </w:pPr>
      <w:bookmarkStart w:id="72" w:name="_Toc524895649"/>
      <w:bookmarkStart w:id="73" w:name="_Toc524896195"/>
      <w:bookmarkStart w:id="74" w:name="_Toc524896225"/>
      <w:bookmarkStart w:id="75" w:name="_Toc70241820"/>
      <w:bookmarkStart w:id="76" w:name="_Toc70242209"/>
      <w:bookmarkStart w:id="77" w:name="_Toc421794876"/>
      <w:bookmarkStart w:id="78" w:name="_Toc421795442"/>
      <w:bookmarkStart w:id="79" w:name="_Toc421796023"/>
      <w:bookmarkStart w:id="80" w:name="_Toc422728958"/>
      <w:bookmarkStart w:id="81" w:name="_Toc422834161"/>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2"/>
      <w:bookmarkEnd w:id="73"/>
      <w:bookmarkEnd w:id="74"/>
      <w:r w:rsidRPr="00C83F72">
        <w:rPr>
          <w:rFonts w:hint="eastAsia"/>
        </w:rPr>
        <w:t>調查意見</w:t>
      </w:r>
      <w:r w:rsidR="00701C91" w:rsidRPr="00C83F72">
        <w:rPr>
          <w:rFonts w:hint="eastAsia"/>
        </w:rPr>
        <w:t>一</w:t>
      </w:r>
      <w:bookmarkEnd w:id="75"/>
      <w:bookmarkEnd w:id="76"/>
      <w:bookmarkEnd w:id="77"/>
      <w:bookmarkEnd w:id="78"/>
      <w:bookmarkEnd w:id="79"/>
      <w:bookmarkEnd w:id="80"/>
      <w:bookmarkEnd w:id="81"/>
      <w:r w:rsidR="00422650" w:rsidRPr="00C83F72">
        <w:rPr>
          <w:rFonts w:hAnsi="標楷體" w:hint="eastAsia"/>
        </w:rPr>
        <w:t>，</w:t>
      </w:r>
      <w:r w:rsidR="00BC3A19" w:rsidRPr="00C83F72">
        <w:rPr>
          <w:rFonts w:hint="eastAsia"/>
        </w:rPr>
        <w:t>函</w:t>
      </w:r>
      <w:r w:rsidR="00B04EDF" w:rsidRPr="00C83F72">
        <w:rPr>
          <w:rFonts w:hint="eastAsia"/>
        </w:rPr>
        <w:t>復</w:t>
      </w:r>
      <w:r w:rsidR="007B7B55" w:rsidRPr="00C83F72">
        <w:rPr>
          <w:rFonts w:hint="eastAsia"/>
        </w:rPr>
        <w:t>高雄市政府</w:t>
      </w:r>
      <w:r w:rsidR="00422650" w:rsidRPr="00C83F72">
        <w:rPr>
          <w:rFonts w:hAnsi="標楷體" w:hint="eastAsia"/>
        </w:rPr>
        <w:t>。</w:t>
      </w:r>
    </w:p>
    <w:p w14:paraId="4632CA1E" w14:textId="77777777" w:rsidR="006D5709" w:rsidRPr="00C83F72" w:rsidRDefault="006D5709" w:rsidP="006D5709">
      <w:pPr>
        <w:pStyle w:val="2"/>
      </w:pPr>
      <w:bookmarkStart w:id="101" w:name="_Toc422834162"/>
      <w:bookmarkStart w:id="102" w:name="_Toc422728959"/>
      <w:bookmarkStart w:id="103" w:name="_Toc421796024"/>
      <w:bookmarkStart w:id="104" w:name="_Toc421795443"/>
      <w:bookmarkStart w:id="105" w:name="_Toc421794877"/>
      <w:r w:rsidRPr="00C83F72">
        <w:rPr>
          <w:rFonts w:hint="eastAsia"/>
        </w:rPr>
        <w:t>調查意見</w:t>
      </w:r>
      <w:r w:rsidR="00701C91" w:rsidRPr="00C83F72">
        <w:rPr>
          <w:rFonts w:hint="eastAsia"/>
        </w:rPr>
        <w:t>二</w:t>
      </w:r>
      <w:r w:rsidRPr="00C83F72">
        <w:rPr>
          <w:rFonts w:hint="eastAsia"/>
        </w:rPr>
        <w:t>，函請</w:t>
      </w:r>
      <w:r w:rsidR="00701C91" w:rsidRPr="00C83F72">
        <w:rPr>
          <w:rFonts w:hint="eastAsia"/>
        </w:rPr>
        <w:t>銓敘部</w:t>
      </w:r>
      <w:proofErr w:type="gramStart"/>
      <w:r w:rsidR="00701C91" w:rsidRPr="00C83F72">
        <w:rPr>
          <w:rFonts w:hint="eastAsia"/>
        </w:rPr>
        <w:t>研</w:t>
      </w:r>
      <w:proofErr w:type="gramEnd"/>
      <w:r w:rsidR="00701C91" w:rsidRPr="00C83F72">
        <w:rPr>
          <w:rFonts w:hint="eastAsia"/>
        </w:rPr>
        <w:t>議改善</w:t>
      </w:r>
      <w:proofErr w:type="gramStart"/>
      <w:r w:rsidRPr="00C83F72">
        <w:rPr>
          <w:rFonts w:hint="eastAsia"/>
        </w:rPr>
        <w:t>見復。</w:t>
      </w:r>
      <w:bookmarkEnd w:id="82"/>
      <w:bookmarkEnd w:id="83"/>
      <w:bookmarkEnd w:id="84"/>
      <w:bookmarkEnd w:id="85"/>
      <w:bookmarkEnd w:id="86"/>
      <w:bookmarkEnd w:id="87"/>
      <w:bookmarkEnd w:id="88"/>
      <w:bookmarkEnd w:id="89"/>
      <w:bookmarkEnd w:id="101"/>
      <w:bookmarkEnd w:id="102"/>
      <w:bookmarkEnd w:id="103"/>
      <w:bookmarkEnd w:id="104"/>
      <w:bookmarkEnd w:id="105"/>
      <w:proofErr w:type="gramEnd"/>
    </w:p>
    <w:p w14:paraId="56D932B6" w14:textId="63142347" w:rsidR="006D5709" w:rsidRPr="00C83F72" w:rsidRDefault="00DE7532" w:rsidP="006D5709">
      <w:pPr>
        <w:pStyle w:val="2"/>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90"/>
      <w:bookmarkEnd w:id="91"/>
      <w:bookmarkEnd w:id="92"/>
      <w:bookmarkEnd w:id="93"/>
      <w:bookmarkEnd w:id="94"/>
      <w:bookmarkEnd w:id="95"/>
      <w:bookmarkEnd w:id="96"/>
      <w:bookmarkEnd w:id="97"/>
      <w:bookmarkEnd w:id="98"/>
      <w:bookmarkEnd w:id="99"/>
      <w:bookmarkEnd w:id="100"/>
      <w:r w:rsidRPr="00DE7532">
        <w:rPr>
          <w:rFonts w:hint="eastAsia"/>
        </w:rPr>
        <w:t>調查報告之案由、調查意見及處理辦法，於隱匿個資後，上網公布</w:t>
      </w:r>
      <w:r w:rsidR="006D5709" w:rsidRPr="00C83F72">
        <w:rPr>
          <w:rFonts w:hint="eastAsia"/>
        </w:rPr>
        <w:t>。</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657B4934" w14:textId="77777777" w:rsidR="006D5709" w:rsidRPr="00C83F72" w:rsidRDefault="006D5709" w:rsidP="006D5709">
      <w:pPr>
        <w:pStyle w:val="aa"/>
        <w:spacing w:beforeLines="50" w:before="228" w:afterLines="100" w:after="457"/>
        <w:ind w:leftChars="1100" w:left="4630" w:hanging="888"/>
        <w:rPr>
          <w:b w:val="0"/>
          <w:bCs/>
          <w:spacing w:val="12"/>
          <w:kern w:val="0"/>
          <w:sz w:val="40"/>
        </w:rPr>
      </w:pPr>
    </w:p>
    <w:p w14:paraId="45B44EF8" w14:textId="7F426ABB" w:rsidR="006D5709" w:rsidRPr="00C83F72" w:rsidRDefault="006D5709" w:rsidP="006D5709">
      <w:pPr>
        <w:pStyle w:val="aa"/>
        <w:spacing w:beforeLines="50" w:before="228" w:afterLines="100" w:after="457"/>
        <w:ind w:leftChars="1100" w:left="4631" w:hanging="889"/>
        <w:rPr>
          <w:b w:val="0"/>
          <w:bCs/>
          <w:spacing w:val="12"/>
          <w:kern w:val="0"/>
          <w:sz w:val="40"/>
        </w:rPr>
      </w:pPr>
      <w:r w:rsidRPr="00C83F72">
        <w:rPr>
          <w:rFonts w:hint="eastAsia"/>
          <w:b w:val="0"/>
          <w:bCs/>
          <w:spacing w:val="12"/>
          <w:kern w:val="0"/>
          <w:sz w:val="40"/>
        </w:rPr>
        <w:t>調查委員：</w:t>
      </w:r>
      <w:r w:rsidR="00DE7532">
        <w:rPr>
          <w:rFonts w:hint="eastAsia"/>
          <w:b w:val="0"/>
          <w:bCs/>
          <w:spacing w:val="12"/>
          <w:kern w:val="0"/>
          <w:sz w:val="40"/>
        </w:rPr>
        <w:t>賴振昌</w:t>
      </w:r>
    </w:p>
    <w:p w14:paraId="43B3F337" w14:textId="323A6BD1" w:rsidR="006D5709" w:rsidRPr="00C83F72" w:rsidRDefault="006D5709" w:rsidP="00701C91">
      <w:pPr>
        <w:pStyle w:val="af3"/>
        <w:kinsoku/>
        <w:autoSpaceDE w:val="0"/>
        <w:spacing w:beforeLines="50" w:before="228"/>
        <w:ind w:left="1020" w:hanging="1020"/>
        <w:rPr>
          <w:bCs/>
        </w:rPr>
      </w:pPr>
    </w:p>
    <w:sectPr w:rsidR="006D5709" w:rsidRPr="00C83F7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A91B" w14:textId="77777777" w:rsidR="00D27AC8" w:rsidRDefault="00D27AC8">
      <w:r>
        <w:separator/>
      </w:r>
    </w:p>
  </w:endnote>
  <w:endnote w:type="continuationSeparator" w:id="0">
    <w:p w14:paraId="60C16665" w14:textId="77777777" w:rsidR="00D27AC8" w:rsidRDefault="00D2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2873" w14:textId="77777777" w:rsidR="007748DA" w:rsidRDefault="007748D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C7C9A">
      <w:rPr>
        <w:rStyle w:val="ae"/>
        <w:noProof/>
        <w:sz w:val="24"/>
      </w:rPr>
      <w:t>23</w:t>
    </w:r>
    <w:r>
      <w:rPr>
        <w:rStyle w:val="ae"/>
        <w:sz w:val="24"/>
      </w:rPr>
      <w:fldChar w:fldCharType="end"/>
    </w:r>
  </w:p>
  <w:p w14:paraId="5F7F808B" w14:textId="77777777" w:rsidR="007748DA" w:rsidRDefault="007748D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F603" w14:textId="77777777" w:rsidR="00D27AC8" w:rsidRDefault="00D27AC8">
      <w:r>
        <w:separator/>
      </w:r>
    </w:p>
  </w:footnote>
  <w:footnote w:type="continuationSeparator" w:id="0">
    <w:p w14:paraId="72627709" w14:textId="77777777" w:rsidR="00D27AC8" w:rsidRDefault="00D27AC8">
      <w:r>
        <w:continuationSeparator/>
      </w:r>
    </w:p>
  </w:footnote>
  <w:footnote w:id="1">
    <w:p w14:paraId="385F3103" w14:textId="77777777" w:rsidR="00800B99" w:rsidRPr="00BC2B78" w:rsidRDefault="00800B99" w:rsidP="00572CA0">
      <w:pPr>
        <w:pStyle w:val="aff1"/>
        <w:ind w:leftChars="3" w:left="283" w:hangingChars="124" w:hanging="273"/>
      </w:pPr>
      <w:r>
        <w:rPr>
          <w:rStyle w:val="aff3"/>
        </w:rPr>
        <w:footnoteRef/>
      </w:r>
      <w:r>
        <w:t xml:space="preserve"> </w:t>
      </w:r>
      <w:r w:rsidRPr="00BC2B78">
        <w:rPr>
          <w:rFonts w:hint="eastAsia"/>
        </w:rPr>
        <w:t>據高雄市政府經濟發展局函復說明</w:t>
      </w:r>
      <w:r w:rsidR="00C5096F" w:rsidRPr="00C5096F">
        <w:rPr>
          <w:rFonts w:hint="eastAsia"/>
          <w:color w:val="FF0000"/>
          <w:u w:val="single"/>
        </w:rPr>
        <w:t>：</w:t>
      </w:r>
      <w:r w:rsidRPr="00BC2B78">
        <w:rPr>
          <w:rFonts w:hint="eastAsia"/>
        </w:rPr>
        <w:t>該局經查「經濟部全國商業登記資訊系統」，無所詢「流奶與蜜有機農場」</w:t>
      </w:r>
      <w:r w:rsidRPr="00BC2B78">
        <w:t>(</w:t>
      </w:r>
      <w:r w:rsidRPr="00BC2B78">
        <w:rPr>
          <w:rFonts w:hint="eastAsia"/>
        </w:rPr>
        <w:t>統一編號：</w:t>
      </w:r>
      <w:r w:rsidRPr="00BC2B78">
        <w:t>38739197</w:t>
      </w:r>
      <w:r w:rsidRPr="00BC2B78">
        <w:rPr>
          <w:rFonts w:hint="eastAsia"/>
        </w:rPr>
        <w:t>）商業登記資料可稽，故</w:t>
      </w:r>
      <w:r>
        <w:rPr>
          <w:rFonts w:hint="eastAsia"/>
        </w:rPr>
        <w:t>杜司偉</w:t>
      </w:r>
      <w:r w:rsidRPr="00BC2B78">
        <w:rPr>
          <w:rFonts w:hint="eastAsia"/>
        </w:rPr>
        <w:t>所指應係向</w:t>
      </w:r>
      <w:r w:rsidRPr="00DB62DC">
        <w:rPr>
          <w:rFonts w:hint="eastAsia"/>
        </w:rPr>
        <w:t>高雄國税局</w:t>
      </w:r>
      <w:r w:rsidRPr="00BC2B78">
        <w:rPr>
          <w:rFonts w:hint="eastAsia"/>
        </w:rPr>
        <w:t>申請設立營業稅籍。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1568A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088"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51019891">
    <w:abstractNumId w:val="1"/>
  </w:num>
  <w:num w:numId="2" w16cid:durableId="1767461453">
    <w:abstractNumId w:val="5"/>
  </w:num>
  <w:num w:numId="3" w16cid:durableId="1728528066">
    <w:abstractNumId w:val="4"/>
  </w:num>
  <w:num w:numId="4" w16cid:durableId="2089960709">
    <w:abstractNumId w:val="2"/>
  </w:num>
  <w:num w:numId="5" w16cid:durableId="273363903">
    <w:abstractNumId w:val="0"/>
  </w:num>
  <w:num w:numId="6" w16cid:durableId="1314868781">
    <w:abstractNumId w:val="6"/>
  </w:num>
  <w:num w:numId="7" w16cid:durableId="638458518">
    <w:abstractNumId w:val="7"/>
  </w:num>
  <w:num w:numId="8" w16cid:durableId="1763377959">
    <w:abstractNumId w:val="3"/>
  </w:num>
  <w:num w:numId="9" w16cid:durableId="2079015475">
    <w:abstractNumId w:val="1"/>
  </w:num>
  <w:num w:numId="10" w16cid:durableId="1990934811">
    <w:abstractNumId w:val="1"/>
  </w:num>
  <w:num w:numId="11" w16cid:durableId="1471482614">
    <w:abstractNumId w:val="1"/>
  </w:num>
  <w:num w:numId="12" w16cid:durableId="44306351">
    <w:abstractNumId w:val="1"/>
  </w:num>
  <w:num w:numId="13" w16cid:durableId="625627026">
    <w:abstractNumId w:val="1"/>
  </w:num>
  <w:num w:numId="14" w16cid:durableId="903103732">
    <w:abstractNumId w:val="1"/>
  </w:num>
  <w:num w:numId="15" w16cid:durableId="136016188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980"/>
    <w:rsid w:val="00005807"/>
    <w:rsid w:val="00006961"/>
    <w:rsid w:val="000112BF"/>
    <w:rsid w:val="000121B7"/>
    <w:rsid w:val="00012233"/>
    <w:rsid w:val="00013BF0"/>
    <w:rsid w:val="00015741"/>
    <w:rsid w:val="0001656B"/>
    <w:rsid w:val="00017318"/>
    <w:rsid w:val="000229AD"/>
    <w:rsid w:val="000246F7"/>
    <w:rsid w:val="00027424"/>
    <w:rsid w:val="00027433"/>
    <w:rsid w:val="0003114D"/>
    <w:rsid w:val="00031B8B"/>
    <w:rsid w:val="00036D76"/>
    <w:rsid w:val="000521B7"/>
    <w:rsid w:val="00052F6F"/>
    <w:rsid w:val="0005493B"/>
    <w:rsid w:val="00057F32"/>
    <w:rsid w:val="00062A25"/>
    <w:rsid w:val="00064B1E"/>
    <w:rsid w:val="00064F00"/>
    <w:rsid w:val="000708FD"/>
    <w:rsid w:val="00073B46"/>
    <w:rsid w:val="00073CB5"/>
    <w:rsid w:val="0007425C"/>
    <w:rsid w:val="00077553"/>
    <w:rsid w:val="000851A2"/>
    <w:rsid w:val="0009148B"/>
    <w:rsid w:val="0009352E"/>
    <w:rsid w:val="00094E4F"/>
    <w:rsid w:val="00096B96"/>
    <w:rsid w:val="000A1734"/>
    <w:rsid w:val="000A2F3F"/>
    <w:rsid w:val="000A7532"/>
    <w:rsid w:val="000B0B4A"/>
    <w:rsid w:val="000B0CA0"/>
    <w:rsid w:val="000B279A"/>
    <w:rsid w:val="000B4D04"/>
    <w:rsid w:val="000B61D2"/>
    <w:rsid w:val="000B70A7"/>
    <w:rsid w:val="000B73DD"/>
    <w:rsid w:val="000C495F"/>
    <w:rsid w:val="000C5BE6"/>
    <w:rsid w:val="000C62FF"/>
    <w:rsid w:val="000D0520"/>
    <w:rsid w:val="000D3694"/>
    <w:rsid w:val="000D66D9"/>
    <w:rsid w:val="000D6EA4"/>
    <w:rsid w:val="000E6431"/>
    <w:rsid w:val="000E6C31"/>
    <w:rsid w:val="000E6F20"/>
    <w:rsid w:val="000E7ACC"/>
    <w:rsid w:val="000E7C5A"/>
    <w:rsid w:val="000F21A5"/>
    <w:rsid w:val="000F308E"/>
    <w:rsid w:val="000F4493"/>
    <w:rsid w:val="000F698D"/>
    <w:rsid w:val="00102B9F"/>
    <w:rsid w:val="00107844"/>
    <w:rsid w:val="00112637"/>
    <w:rsid w:val="00112ABC"/>
    <w:rsid w:val="0012001E"/>
    <w:rsid w:val="00126A55"/>
    <w:rsid w:val="001314FE"/>
    <w:rsid w:val="0013206C"/>
    <w:rsid w:val="00133F08"/>
    <w:rsid w:val="001345E6"/>
    <w:rsid w:val="00136641"/>
    <w:rsid w:val="001378B0"/>
    <w:rsid w:val="00142E00"/>
    <w:rsid w:val="0014413C"/>
    <w:rsid w:val="00150E91"/>
    <w:rsid w:val="001520D9"/>
    <w:rsid w:val="00152793"/>
    <w:rsid w:val="00153B7E"/>
    <w:rsid w:val="001545A9"/>
    <w:rsid w:val="00162437"/>
    <w:rsid w:val="001637C7"/>
    <w:rsid w:val="0016480E"/>
    <w:rsid w:val="00165B3F"/>
    <w:rsid w:val="00174297"/>
    <w:rsid w:val="00180E06"/>
    <w:rsid w:val="001817B3"/>
    <w:rsid w:val="00183014"/>
    <w:rsid w:val="00185F3F"/>
    <w:rsid w:val="00187285"/>
    <w:rsid w:val="0019101F"/>
    <w:rsid w:val="001959C2"/>
    <w:rsid w:val="001A51E3"/>
    <w:rsid w:val="001A7968"/>
    <w:rsid w:val="001B02A1"/>
    <w:rsid w:val="001B1F45"/>
    <w:rsid w:val="001B2E98"/>
    <w:rsid w:val="001B3483"/>
    <w:rsid w:val="001B3C1E"/>
    <w:rsid w:val="001B4494"/>
    <w:rsid w:val="001C0D8B"/>
    <w:rsid w:val="001C0DA8"/>
    <w:rsid w:val="001C16E9"/>
    <w:rsid w:val="001C3C02"/>
    <w:rsid w:val="001C410B"/>
    <w:rsid w:val="001C7FE0"/>
    <w:rsid w:val="001D16D2"/>
    <w:rsid w:val="001D3235"/>
    <w:rsid w:val="001D45D2"/>
    <w:rsid w:val="001D4AD7"/>
    <w:rsid w:val="001E0D8A"/>
    <w:rsid w:val="001E13A4"/>
    <w:rsid w:val="001E67BA"/>
    <w:rsid w:val="001E7106"/>
    <w:rsid w:val="001E74C2"/>
    <w:rsid w:val="001F062D"/>
    <w:rsid w:val="001F4F82"/>
    <w:rsid w:val="001F5A48"/>
    <w:rsid w:val="001F6260"/>
    <w:rsid w:val="00200007"/>
    <w:rsid w:val="00202FA6"/>
    <w:rsid w:val="002030A5"/>
    <w:rsid w:val="00203131"/>
    <w:rsid w:val="002049D5"/>
    <w:rsid w:val="00205A49"/>
    <w:rsid w:val="00212E88"/>
    <w:rsid w:val="00213C9C"/>
    <w:rsid w:val="0022009E"/>
    <w:rsid w:val="00223241"/>
    <w:rsid w:val="0022414E"/>
    <w:rsid w:val="0022425C"/>
    <w:rsid w:val="002246DE"/>
    <w:rsid w:val="00232A88"/>
    <w:rsid w:val="00233CB9"/>
    <w:rsid w:val="00235BBD"/>
    <w:rsid w:val="002366E3"/>
    <w:rsid w:val="002429E2"/>
    <w:rsid w:val="0024516C"/>
    <w:rsid w:val="002511DA"/>
    <w:rsid w:val="00252BC4"/>
    <w:rsid w:val="00254014"/>
    <w:rsid w:val="00254195"/>
    <w:rsid w:val="00254B39"/>
    <w:rsid w:val="002562E9"/>
    <w:rsid w:val="00260B8A"/>
    <w:rsid w:val="0026504D"/>
    <w:rsid w:val="002674FC"/>
    <w:rsid w:val="00267EAD"/>
    <w:rsid w:val="00273A2F"/>
    <w:rsid w:val="00277DE0"/>
    <w:rsid w:val="00280986"/>
    <w:rsid w:val="00281ECE"/>
    <w:rsid w:val="002831C7"/>
    <w:rsid w:val="002840C6"/>
    <w:rsid w:val="0029245B"/>
    <w:rsid w:val="00295174"/>
    <w:rsid w:val="00295493"/>
    <w:rsid w:val="00296172"/>
    <w:rsid w:val="00296B92"/>
    <w:rsid w:val="002A2C22"/>
    <w:rsid w:val="002B02EB"/>
    <w:rsid w:val="002C0602"/>
    <w:rsid w:val="002C3F59"/>
    <w:rsid w:val="002D5C16"/>
    <w:rsid w:val="002E2835"/>
    <w:rsid w:val="002F17A5"/>
    <w:rsid w:val="002F2476"/>
    <w:rsid w:val="002F3ADC"/>
    <w:rsid w:val="002F3DFF"/>
    <w:rsid w:val="002F5E05"/>
    <w:rsid w:val="00301317"/>
    <w:rsid w:val="003046CA"/>
    <w:rsid w:val="00305F87"/>
    <w:rsid w:val="00306D1D"/>
    <w:rsid w:val="00307A76"/>
    <w:rsid w:val="0031455E"/>
    <w:rsid w:val="003146CF"/>
    <w:rsid w:val="00315A16"/>
    <w:rsid w:val="00317053"/>
    <w:rsid w:val="0032109C"/>
    <w:rsid w:val="00322B45"/>
    <w:rsid w:val="00323809"/>
    <w:rsid w:val="00323D41"/>
    <w:rsid w:val="00324F31"/>
    <w:rsid w:val="00325414"/>
    <w:rsid w:val="003302F1"/>
    <w:rsid w:val="00331A0E"/>
    <w:rsid w:val="0034470E"/>
    <w:rsid w:val="003524C7"/>
    <w:rsid w:val="00352D0E"/>
    <w:rsid w:val="00352DB0"/>
    <w:rsid w:val="0036001B"/>
    <w:rsid w:val="00361063"/>
    <w:rsid w:val="0036351E"/>
    <w:rsid w:val="0036383B"/>
    <w:rsid w:val="00364775"/>
    <w:rsid w:val="00364F25"/>
    <w:rsid w:val="003670A0"/>
    <w:rsid w:val="0037094A"/>
    <w:rsid w:val="00371ED3"/>
    <w:rsid w:val="00372659"/>
    <w:rsid w:val="00372FFC"/>
    <w:rsid w:val="00375D7A"/>
    <w:rsid w:val="003763BB"/>
    <w:rsid w:val="0037728A"/>
    <w:rsid w:val="00380B7D"/>
    <w:rsid w:val="00381A99"/>
    <w:rsid w:val="003829C2"/>
    <w:rsid w:val="003830B2"/>
    <w:rsid w:val="0038412E"/>
    <w:rsid w:val="00384724"/>
    <w:rsid w:val="00384EBA"/>
    <w:rsid w:val="003919B7"/>
    <w:rsid w:val="00391D57"/>
    <w:rsid w:val="00392292"/>
    <w:rsid w:val="00394F45"/>
    <w:rsid w:val="00395D97"/>
    <w:rsid w:val="003A0349"/>
    <w:rsid w:val="003A11C7"/>
    <w:rsid w:val="003A2DDB"/>
    <w:rsid w:val="003A5927"/>
    <w:rsid w:val="003B1017"/>
    <w:rsid w:val="003B315B"/>
    <w:rsid w:val="003B3C07"/>
    <w:rsid w:val="003B6081"/>
    <w:rsid w:val="003B620A"/>
    <w:rsid w:val="003B6775"/>
    <w:rsid w:val="003C064C"/>
    <w:rsid w:val="003C178A"/>
    <w:rsid w:val="003C5FE2"/>
    <w:rsid w:val="003D05FB"/>
    <w:rsid w:val="003D1B16"/>
    <w:rsid w:val="003D270E"/>
    <w:rsid w:val="003D45BF"/>
    <w:rsid w:val="003D508A"/>
    <w:rsid w:val="003D537F"/>
    <w:rsid w:val="003D7B75"/>
    <w:rsid w:val="003E0208"/>
    <w:rsid w:val="003E10F5"/>
    <w:rsid w:val="003E22A1"/>
    <w:rsid w:val="003E4B57"/>
    <w:rsid w:val="003F162C"/>
    <w:rsid w:val="003F27E1"/>
    <w:rsid w:val="003F28C3"/>
    <w:rsid w:val="003F437A"/>
    <w:rsid w:val="003F5C2B"/>
    <w:rsid w:val="00402240"/>
    <w:rsid w:val="004023E9"/>
    <w:rsid w:val="0040454A"/>
    <w:rsid w:val="00405E95"/>
    <w:rsid w:val="004110EB"/>
    <w:rsid w:val="00413F83"/>
    <w:rsid w:val="004146CB"/>
    <w:rsid w:val="0041490C"/>
    <w:rsid w:val="00416191"/>
    <w:rsid w:val="00416721"/>
    <w:rsid w:val="0041672D"/>
    <w:rsid w:val="00421EF0"/>
    <w:rsid w:val="004224FA"/>
    <w:rsid w:val="00422650"/>
    <w:rsid w:val="00423D07"/>
    <w:rsid w:val="00427201"/>
    <w:rsid w:val="00427936"/>
    <w:rsid w:val="0043025A"/>
    <w:rsid w:val="004408EA"/>
    <w:rsid w:val="0044346F"/>
    <w:rsid w:val="00453FF6"/>
    <w:rsid w:val="0046266E"/>
    <w:rsid w:val="00463E7D"/>
    <w:rsid w:val="00463F03"/>
    <w:rsid w:val="0046520A"/>
    <w:rsid w:val="004671C7"/>
    <w:rsid w:val="004672AB"/>
    <w:rsid w:val="004714FE"/>
    <w:rsid w:val="00474263"/>
    <w:rsid w:val="0047619E"/>
    <w:rsid w:val="00477BAA"/>
    <w:rsid w:val="004826B7"/>
    <w:rsid w:val="0049175B"/>
    <w:rsid w:val="004935D2"/>
    <w:rsid w:val="00493F78"/>
    <w:rsid w:val="00495053"/>
    <w:rsid w:val="00497A61"/>
    <w:rsid w:val="004A040B"/>
    <w:rsid w:val="004A05C4"/>
    <w:rsid w:val="004A1F59"/>
    <w:rsid w:val="004A29BE"/>
    <w:rsid w:val="004A3225"/>
    <w:rsid w:val="004A33EE"/>
    <w:rsid w:val="004A3AA8"/>
    <w:rsid w:val="004A7C86"/>
    <w:rsid w:val="004B13C7"/>
    <w:rsid w:val="004B56F7"/>
    <w:rsid w:val="004B778F"/>
    <w:rsid w:val="004C0609"/>
    <w:rsid w:val="004C2A4D"/>
    <w:rsid w:val="004C639F"/>
    <w:rsid w:val="004D141F"/>
    <w:rsid w:val="004D2742"/>
    <w:rsid w:val="004D2DE4"/>
    <w:rsid w:val="004D409B"/>
    <w:rsid w:val="004D55B2"/>
    <w:rsid w:val="004D6310"/>
    <w:rsid w:val="004E0062"/>
    <w:rsid w:val="004E05A1"/>
    <w:rsid w:val="004E1026"/>
    <w:rsid w:val="004E582A"/>
    <w:rsid w:val="004E7F21"/>
    <w:rsid w:val="004F472A"/>
    <w:rsid w:val="004F5E57"/>
    <w:rsid w:val="004F6710"/>
    <w:rsid w:val="00500C3E"/>
    <w:rsid w:val="00501F66"/>
    <w:rsid w:val="00502849"/>
    <w:rsid w:val="00504334"/>
    <w:rsid w:val="0050498D"/>
    <w:rsid w:val="005104D7"/>
    <w:rsid w:val="00510B9E"/>
    <w:rsid w:val="00512C29"/>
    <w:rsid w:val="005200E8"/>
    <w:rsid w:val="00532E61"/>
    <w:rsid w:val="0053350B"/>
    <w:rsid w:val="00536BC2"/>
    <w:rsid w:val="005425E1"/>
    <w:rsid w:val="005427C5"/>
    <w:rsid w:val="00542CF6"/>
    <w:rsid w:val="005440A0"/>
    <w:rsid w:val="005461A8"/>
    <w:rsid w:val="00552BB8"/>
    <w:rsid w:val="00553C03"/>
    <w:rsid w:val="005548E7"/>
    <w:rsid w:val="00556C5A"/>
    <w:rsid w:val="00557D33"/>
    <w:rsid w:val="00560DDA"/>
    <w:rsid w:val="00563692"/>
    <w:rsid w:val="00571679"/>
    <w:rsid w:val="00572794"/>
    <w:rsid w:val="00572CA0"/>
    <w:rsid w:val="00580606"/>
    <w:rsid w:val="005820A4"/>
    <w:rsid w:val="00583F6B"/>
    <w:rsid w:val="00584235"/>
    <w:rsid w:val="005844E7"/>
    <w:rsid w:val="0058682F"/>
    <w:rsid w:val="005908B8"/>
    <w:rsid w:val="0059512E"/>
    <w:rsid w:val="005A2196"/>
    <w:rsid w:val="005A2C72"/>
    <w:rsid w:val="005A60FC"/>
    <w:rsid w:val="005A6DD2"/>
    <w:rsid w:val="005B2C76"/>
    <w:rsid w:val="005B7831"/>
    <w:rsid w:val="005C084D"/>
    <w:rsid w:val="005C385D"/>
    <w:rsid w:val="005C45E7"/>
    <w:rsid w:val="005D3B20"/>
    <w:rsid w:val="005D6990"/>
    <w:rsid w:val="005D71B7"/>
    <w:rsid w:val="005E4759"/>
    <w:rsid w:val="005E4CEB"/>
    <w:rsid w:val="005E5C68"/>
    <w:rsid w:val="005E65C0"/>
    <w:rsid w:val="005E7126"/>
    <w:rsid w:val="005F0390"/>
    <w:rsid w:val="005F7607"/>
    <w:rsid w:val="006013B2"/>
    <w:rsid w:val="00603362"/>
    <w:rsid w:val="006051C0"/>
    <w:rsid w:val="006072CD"/>
    <w:rsid w:val="00612023"/>
    <w:rsid w:val="00614190"/>
    <w:rsid w:val="00617684"/>
    <w:rsid w:val="00617A34"/>
    <w:rsid w:val="00622A99"/>
    <w:rsid w:val="00622E46"/>
    <w:rsid w:val="00622E67"/>
    <w:rsid w:val="00626B57"/>
    <w:rsid w:val="00626EDC"/>
    <w:rsid w:val="00640F27"/>
    <w:rsid w:val="00644516"/>
    <w:rsid w:val="006452D3"/>
    <w:rsid w:val="00645B6C"/>
    <w:rsid w:val="006470EC"/>
    <w:rsid w:val="006542D6"/>
    <w:rsid w:val="0065598E"/>
    <w:rsid w:val="00655AF2"/>
    <w:rsid w:val="00655BC5"/>
    <w:rsid w:val="006568BE"/>
    <w:rsid w:val="0066025D"/>
    <w:rsid w:val="0066091A"/>
    <w:rsid w:val="00673D01"/>
    <w:rsid w:val="0067535D"/>
    <w:rsid w:val="00675CAE"/>
    <w:rsid w:val="006773EC"/>
    <w:rsid w:val="00680504"/>
    <w:rsid w:val="00681CD9"/>
    <w:rsid w:val="00683E30"/>
    <w:rsid w:val="00687024"/>
    <w:rsid w:val="0069274E"/>
    <w:rsid w:val="006931E9"/>
    <w:rsid w:val="00695E22"/>
    <w:rsid w:val="006A3723"/>
    <w:rsid w:val="006A4935"/>
    <w:rsid w:val="006A607D"/>
    <w:rsid w:val="006B3ACE"/>
    <w:rsid w:val="006B4602"/>
    <w:rsid w:val="006B7093"/>
    <w:rsid w:val="006B7417"/>
    <w:rsid w:val="006D31F9"/>
    <w:rsid w:val="006D3691"/>
    <w:rsid w:val="006D5709"/>
    <w:rsid w:val="006E5EF0"/>
    <w:rsid w:val="006F1C0B"/>
    <w:rsid w:val="006F1D4A"/>
    <w:rsid w:val="006F3117"/>
    <w:rsid w:val="006F3563"/>
    <w:rsid w:val="006F3C79"/>
    <w:rsid w:val="006F42B9"/>
    <w:rsid w:val="006F6103"/>
    <w:rsid w:val="00701C91"/>
    <w:rsid w:val="00704E00"/>
    <w:rsid w:val="00707B09"/>
    <w:rsid w:val="0071043D"/>
    <w:rsid w:val="007209E7"/>
    <w:rsid w:val="00726182"/>
    <w:rsid w:val="00727635"/>
    <w:rsid w:val="00732329"/>
    <w:rsid w:val="007337CA"/>
    <w:rsid w:val="00734CE4"/>
    <w:rsid w:val="00735123"/>
    <w:rsid w:val="00736BBE"/>
    <w:rsid w:val="007407C1"/>
    <w:rsid w:val="00741837"/>
    <w:rsid w:val="007453E6"/>
    <w:rsid w:val="00754789"/>
    <w:rsid w:val="0075550F"/>
    <w:rsid w:val="00770453"/>
    <w:rsid w:val="0077066F"/>
    <w:rsid w:val="00772721"/>
    <w:rsid w:val="0077309D"/>
    <w:rsid w:val="007748DA"/>
    <w:rsid w:val="007774EE"/>
    <w:rsid w:val="007776A2"/>
    <w:rsid w:val="00781822"/>
    <w:rsid w:val="0078310A"/>
    <w:rsid w:val="00783781"/>
    <w:rsid w:val="00783F21"/>
    <w:rsid w:val="00786AE0"/>
    <w:rsid w:val="00787159"/>
    <w:rsid w:val="0079043A"/>
    <w:rsid w:val="00791668"/>
    <w:rsid w:val="00791AA1"/>
    <w:rsid w:val="007928AE"/>
    <w:rsid w:val="0079302D"/>
    <w:rsid w:val="007A2A6B"/>
    <w:rsid w:val="007A3793"/>
    <w:rsid w:val="007B7B55"/>
    <w:rsid w:val="007C1BA2"/>
    <w:rsid w:val="007C2B48"/>
    <w:rsid w:val="007C64E2"/>
    <w:rsid w:val="007D20E9"/>
    <w:rsid w:val="007D363D"/>
    <w:rsid w:val="007D38A3"/>
    <w:rsid w:val="007D7881"/>
    <w:rsid w:val="007D7E3A"/>
    <w:rsid w:val="007E0E10"/>
    <w:rsid w:val="007E2588"/>
    <w:rsid w:val="007E2D1C"/>
    <w:rsid w:val="007E4768"/>
    <w:rsid w:val="007E777B"/>
    <w:rsid w:val="007F2070"/>
    <w:rsid w:val="007F63C1"/>
    <w:rsid w:val="00800B99"/>
    <w:rsid w:val="0080143B"/>
    <w:rsid w:val="0080463C"/>
    <w:rsid w:val="008053F5"/>
    <w:rsid w:val="00806D31"/>
    <w:rsid w:val="00807AF7"/>
    <w:rsid w:val="00810198"/>
    <w:rsid w:val="0081152B"/>
    <w:rsid w:val="00815DA8"/>
    <w:rsid w:val="00820B67"/>
    <w:rsid w:val="0082194D"/>
    <w:rsid w:val="008221F9"/>
    <w:rsid w:val="00826EF5"/>
    <w:rsid w:val="00831693"/>
    <w:rsid w:val="00834AC4"/>
    <w:rsid w:val="00836A07"/>
    <w:rsid w:val="00840104"/>
    <w:rsid w:val="008402F3"/>
    <w:rsid w:val="00840C1F"/>
    <w:rsid w:val="008411C9"/>
    <w:rsid w:val="00841FC5"/>
    <w:rsid w:val="0084293C"/>
    <w:rsid w:val="00843D0F"/>
    <w:rsid w:val="00845709"/>
    <w:rsid w:val="00845C95"/>
    <w:rsid w:val="00846D44"/>
    <w:rsid w:val="00856CE6"/>
    <w:rsid w:val="008576BD"/>
    <w:rsid w:val="00860463"/>
    <w:rsid w:val="00860A3E"/>
    <w:rsid w:val="00865B9C"/>
    <w:rsid w:val="00872E93"/>
    <w:rsid w:val="008733DA"/>
    <w:rsid w:val="0087496A"/>
    <w:rsid w:val="0087574F"/>
    <w:rsid w:val="00884720"/>
    <w:rsid w:val="00884B37"/>
    <w:rsid w:val="008850E4"/>
    <w:rsid w:val="00890F82"/>
    <w:rsid w:val="0089322D"/>
    <w:rsid w:val="008939AB"/>
    <w:rsid w:val="008A12F5"/>
    <w:rsid w:val="008A22ED"/>
    <w:rsid w:val="008A40D4"/>
    <w:rsid w:val="008B1587"/>
    <w:rsid w:val="008B1B01"/>
    <w:rsid w:val="008B3BCD"/>
    <w:rsid w:val="008B3EDC"/>
    <w:rsid w:val="008B6981"/>
    <w:rsid w:val="008B6DF8"/>
    <w:rsid w:val="008C106C"/>
    <w:rsid w:val="008C10F1"/>
    <w:rsid w:val="008C1926"/>
    <w:rsid w:val="008C1E99"/>
    <w:rsid w:val="008C26AB"/>
    <w:rsid w:val="008C496F"/>
    <w:rsid w:val="008C7797"/>
    <w:rsid w:val="008D179F"/>
    <w:rsid w:val="008D3D94"/>
    <w:rsid w:val="008D6012"/>
    <w:rsid w:val="008D7DEB"/>
    <w:rsid w:val="008E0085"/>
    <w:rsid w:val="008E2AA6"/>
    <w:rsid w:val="008E311B"/>
    <w:rsid w:val="008F46E7"/>
    <w:rsid w:val="008F64CA"/>
    <w:rsid w:val="008F6F0B"/>
    <w:rsid w:val="008F7E4B"/>
    <w:rsid w:val="00904D24"/>
    <w:rsid w:val="00907BA7"/>
    <w:rsid w:val="0091064E"/>
    <w:rsid w:val="00911FC5"/>
    <w:rsid w:val="00912A17"/>
    <w:rsid w:val="009147D6"/>
    <w:rsid w:val="00914B46"/>
    <w:rsid w:val="00921789"/>
    <w:rsid w:val="00924356"/>
    <w:rsid w:val="00926AE2"/>
    <w:rsid w:val="00931A10"/>
    <w:rsid w:val="00932CC4"/>
    <w:rsid w:val="00947967"/>
    <w:rsid w:val="0095131B"/>
    <w:rsid w:val="00955201"/>
    <w:rsid w:val="00965200"/>
    <w:rsid w:val="009668B3"/>
    <w:rsid w:val="00967DFC"/>
    <w:rsid w:val="00971471"/>
    <w:rsid w:val="00981A6E"/>
    <w:rsid w:val="009830DC"/>
    <w:rsid w:val="009845B6"/>
    <w:rsid w:val="009849C2"/>
    <w:rsid w:val="00984D24"/>
    <w:rsid w:val="00984FB3"/>
    <w:rsid w:val="009858EB"/>
    <w:rsid w:val="0099413E"/>
    <w:rsid w:val="00995ACC"/>
    <w:rsid w:val="009A06E3"/>
    <w:rsid w:val="009A0A3A"/>
    <w:rsid w:val="009A2559"/>
    <w:rsid w:val="009A3A6E"/>
    <w:rsid w:val="009A3F47"/>
    <w:rsid w:val="009B0046"/>
    <w:rsid w:val="009B4DCE"/>
    <w:rsid w:val="009C0391"/>
    <w:rsid w:val="009C1440"/>
    <w:rsid w:val="009C2107"/>
    <w:rsid w:val="009C3B4E"/>
    <w:rsid w:val="009C55F0"/>
    <w:rsid w:val="009C5720"/>
    <w:rsid w:val="009C5D9E"/>
    <w:rsid w:val="009D2C3E"/>
    <w:rsid w:val="009D6821"/>
    <w:rsid w:val="009D7643"/>
    <w:rsid w:val="009E0625"/>
    <w:rsid w:val="009E1637"/>
    <w:rsid w:val="009E3034"/>
    <w:rsid w:val="009E3EF0"/>
    <w:rsid w:val="009E549F"/>
    <w:rsid w:val="009F28A8"/>
    <w:rsid w:val="009F473E"/>
    <w:rsid w:val="009F5247"/>
    <w:rsid w:val="009F682A"/>
    <w:rsid w:val="00A022BE"/>
    <w:rsid w:val="00A063D4"/>
    <w:rsid w:val="00A07B4B"/>
    <w:rsid w:val="00A213EE"/>
    <w:rsid w:val="00A23EA6"/>
    <w:rsid w:val="00A24C95"/>
    <w:rsid w:val="00A2599A"/>
    <w:rsid w:val="00A26094"/>
    <w:rsid w:val="00A2797D"/>
    <w:rsid w:val="00A27BF1"/>
    <w:rsid w:val="00A301BF"/>
    <w:rsid w:val="00A302B2"/>
    <w:rsid w:val="00A31B29"/>
    <w:rsid w:val="00A31BD7"/>
    <w:rsid w:val="00A331B4"/>
    <w:rsid w:val="00A3484E"/>
    <w:rsid w:val="00A356D3"/>
    <w:rsid w:val="00A36ADA"/>
    <w:rsid w:val="00A37C4D"/>
    <w:rsid w:val="00A40B62"/>
    <w:rsid w:val="00A438D8"/>
    <w:rsid w:val="00A473F5"/>
    <w:rsid w:val="00A51F9D"/>
    <w:rsid w:val="00A52B11"/>
    <w:rsid w:val="00A5416A"/>
    <w:rsid w:val="00A55A24"/>
    <w:rsid w:val="00A639F4"/>
    <w:rsid w:val="00A65864"/>
    <w:rsid w:val="00A65FAE"/>
    <w:rsid w:val="00A7465F"/>
    <w:rsid w:val="00A81A32"/>
    <w:rsid w:val="00A82424"/>
    <w:rsid w:val="00A835BD"/>
    <w:rsid w:val="00A93072"/>
    <w:rsid w:val="00A93931"/>
    <w:rsid w:val="00A96049"/>
    <w:rsid w:val="00A967F9"/>
    <w:rsid w:val="00A97B15"/>
    <w:rsid w:val="00AA19E1"/>
    <w:rsid w:val="00AA42D5"/>
    <w:rsid w:val="00AA7745"/>
    <w:rsid w:val="00AB2FAB"/>
    <w:rsid w:val="00AB509D"/>
    <w:rsid w:val="00AB5C14"/>
    <w:rsid w:val="00AC1EE7"/>
    <w:rsid w:val="00AC333F"/>
    <w:rsid w:val="00AC3D03"/>
    <w:rsid w:val="00AC585C"/>
    <w:rsid w:val="00AD0C37"/>
    <w:rsid w:val="00AD1364"/>
    <w:rsid w:val="00AD1925"/>
    <w:rsid w:val="00AD3B9F"/>
    <w:rsid w:val="00AE067D"/>
    <w:rsid w:val="00AE3623"/>
    <w:rsid w:val="00AE5EEC"/>
    <w:rsid w:val="00AF1181"/>
    <w:rsid w:val="00AF2F79"/>
    <w:rsid w:val="00AF4564"/>
    <w:rsid w:val="00AF4653"/>
    <w:rsid w:val="00AF5AC4"/>
    <w:rsid w:val="00AF5AEF"/>
    <w:rsid w:val="00AF7DB7"/>
    <w:rsid w:val="00B04EDF"/>
    <w:rsid w:val="00B10D02"/>
    <w:rsid w:val="00B16E75"/>
    <w:rsid w:val="00B201E2"/>
    <w:rsid w:val="00B26C7A"/>
    <w:rsid w:val="00B3239B"/>
    <w:rsid w:val="00B33324"/>
    <w:rsid w:val="00B34D26"/>
    <w:rsid w:val="00B34FFF"/>
    <w:rsid w:val="00B443E4"/>
    <w:rsid w:val="00B46A44"/>
    <w:rsid w:val="00B52794"/>
    <w:rsid w:val="00B5484D"/>
    <w:rsid w:val="00B563EA"/>
    <w:rsid w:val="00B56CDF"/>
    <w:rsid w:val="00B57454"/>
    <w:rsid w:val="00B5770E"/>
    <w:rsid w:val="00B60E51"/>
    <w:rsid w:val="00B63A54"/>
    <w:rsid w:val="00B7074A"/>
    <w:rsid w:val="00B77727"/>
    <w:rsid w:val="00B77D18"/>
    <w:rsid w:val="00B8073F"/>
    <w:rsid w:val="00B8313A"/>
    <w:rsid w:val="00B84ED5"/>
    <w:rsid w:val="00B87AA0"/>
    <w:rsid w:val="00B90D84"/>
    <w:rsid w:val="00B93503"/>
    <w:rsid w:val="00B952E8"/>
    <w:rsid w:val="00BA31E8"/>
    <w:rsid w:val="00BA55E0"/>
    <w:rsid w:val="00BA6BD4"/>
    <w:rsid w:val="00BA6C7A"/>
    <w:rsid w:val="00BB17D1"/>
    <w:rsid w:val="00BB3752"/>
    <w:rsid w:val="00BB5170"/>
    <w:rsid w:val="00BB6688"/>
    <w:rsid w:val="00BC26D4"/>
    <w:rsid w:val="00BC2B78"/>
    <w:rsid w:val="00BC3A19"/>
    <w:rsid w:val="00BC567B"/>
    <w:rsid w:val="00BD452F"/>
    <w:rsid w:val="00BE0C80"/>
    <w:rsid w:val="00BF2A42"/>
    <w:rsid w:val="00BF478D"/>
    <w:rsid w:val="00BF55F1"/>
    <w:rsid w:val="00C0398A"/>
    <w:rsid w:val="00C03D8C"/>
    <w:rsid w:val="00C055EC"/>
    <w:rsid w:val="00C10DC9"/>
    <w:rsid w:val="00C12FB3"/>
    <w:rsid w:val="00C1351E"/>
    <w:rsid w:val="00C17341"/>
    <w:rsid w:val="00C22500"/>
    <w:rsid w:val="00C24EEF"/>
    <w:rsid w:val="00C25CF6"/>
    <w:rsid w:val="00C26C36"/>
    <w:rsid w:val="00C32768"/>
    <w:rsid w:val="00C431DF"/>
    <w:rsid w:val="00C4509B"/>
    <w:rsid w:val="00C456BD"/>
    <w:rsid w:val="00C460B3"/>
    <w:rsid w:val="00C46DFE"/>
    <w:rsid w:val="00C5096F"/>
    <w:rsid w:val="00C50FA9"/>
    <w:rsid w:val="00C530DC"/>
    <w:rsid w:val="00C5350D"/>
    <w:rsid w:val="00C6123C"/>
    <w:rsid w:val="00C6311A"/>
    <w:rsid w:val="00C66AE0"/>
    <w:rsid w:val="00C67526"/>
    <w:rsid w:val="00C7084D"/>
    <w:rsid w:val="00C70A45"/>
    <w:rsid w:val="00C70FCF"/>
    <w:rsid w:val="00C7315E"/>
    <w:rsid w:val="00C75895"/>
    <w:rsid w:val="00C8320C"/>
    <w:rsid w:val="00C83C9F"/>
    <w:rsid w:val="00C83F72"/>
    <w:rsid w:val="00C868F6"/>
    <w:rsid w:val="00C94519"/>
    <w:rsid w:val="00C94840"/>
    <w:rsid w:val="00CA1860"/>
    <w:rsid w:val="00CA4488"/>
    <w:rsid w:val="00CA4EE3"/>
    <w:rsid w:val="00CA58CA"/>
    <w:rsid w:val="00CA6D13"/>
    <w:rsid w:val="00CA7A4C"/>
    <w:rsid w:val="00CB027F"/>
    <w:rsid w:val="00CB5A98"/>
    <w:rsid w:val="00CC0EBB"/>
    <w:rsid w:val="00CC1793"/>
    <w:rsid w:val="00CC6297"/>
    <w:rsid w:val="00CC7690"/>
    <w:rsid w:val="00CD1986"/>
    <w:rsid w:val="00CD54BF"/>
    <w:rsid w:val="00CD57E4"/>
    <w:rsid w:val="00CD7752"/>
    <w:rsid w:val="00CE4D5C"/>
    <w:rsid w:val="00CF05DA"/>
    <w:rsid w:val="00CF182A"/>
    <w:rsid w:val="00CF2FC3"/>
    <w:rsid w:val="00CF30FE"/>
    <w:rsid w:val="00CF456F"/>
    <w:rsid w:val="00CF58EB"/>
    <w:rsid w:val="00CF6FEC"/>
    <w:rsid w:val="00D0106E"/>
    <w:rsid w:val="00D06383"/>
    <w:rsid w:val="00D06702"/>
    <w:rsid w:val="00D174D0"/>
    <w:rsid w:val="00D20D26"/>
    <w:rsid w:val="00D20E85"/>
    <w:rsid w:val="00D219A2"/>
    <w:rsid w:val="00D243A7"/>
    <w:rsid w:val="00D2459A"/>
    <w:rsid w:val="00D24615"/>
    <w:rsid w:val="00D27AC8"/>
    <w:rsid w:val="00D34464"/>
    <w:rsid w:val="00D34F0E"/>
    <w:rsid w:val="00D35606"/>
    <w:rsid w:val="00D36C85"/>
    <w:rsid w:val="00D37842"/>
    <w:rsid w:val="00D416CC"/>
    <w:rsid w:val="00D42DC2"/>
    <w:rsid w:val="00D4302B"/>
    <w:rsid w:val="00D4796B"/>
    <w:rsid w:val="00D522DB"/>
    <w:rsid w:val="00D537E1"/>
    <w:rsid w:val="00D5527D"/>
    <w:rsid w:val="00D55BB2"/>
    <w:rsid w:val="00D6091A"/>
    <w:rsid w:val="00D6605A"/>
    <w:rsid w:val="00D6695F"/>
    <w:rsid w:val="00D677BE"/>
    <w:rsid w:val="00D72D05"/>
    <w:rsid w:val="00D75644"/>
    <w:rsid w:val="00D81656"/>
    <w:rsid w:val="00D83D87"/>
    <w:rsid w:val="00D84A6D"/>
    <w:rsid w:val="00D86A30"/>
    <w:rsid w:val="00D958B4"/>
    <w:rsid w:val="00D9680C"/>
    <w:rsid w:val="00D97CB4"/>
    <w:rsid w:val="00D97DD4"/>
    <w:rsid w:val="00DA1059"/>
    <w:rsid w:val="00DA11A7"/>
    <w:rsid w:val="00DA5A8A"/>
    <w:rsid w:val="00DB1170"/>
    <w:rsid w:val="00DB181D"/>
    <w:rsid w:val="00DB26CD"/>
    <w:rsid w:val="00DB2EFA"/>
    <w:rsid w:val="00DB441C"/>
    <w:rsid w:val="00DB44AF"/>
    <w:rsid w:val="00DB5709"/>
    <w:rsid w:val="00DB62DC"/>
    <w:rsid w:val="00DC1F58"/>
    <w:rsid w:val="00DC339B"/>
    <w:rsid w:val="00DC5D40"/>
    <w:rsid w:val="00DC6176"/>
    <w:rsid w:val="00DC68D7"/>
    <w:rsid w:val="00DC69A7"/>
    <w:rsid w:val="00DD30E9"/>
    <w:rsid w:val="00DD4D7E"/>
    <w:rsid w:val="00DD4F47"/>
    <w:rsid w:val="00DD7FBB"/>
    <w:rsid w:val="00DE0B9F"/>
    <w:rsid w:val="00DE2A9E"/>
    <w:rsid w:val="00DE353E"/>
    <w:rsid w:val="00DE3F13"/>
    <w:rsid w:val="00DE4238"/>
    <w:rsid w:val="00DE657F"/>
    <w:rsid w:val="00DE6947"/>
    <w:rsid w:val="00DE7532"/>
    <w:rsid w:val="00DE77F1"/>
    <w:rsid w:val="00DF1218"/>
    <w:rsid w:val="00DF29B5"/>
    <w:rsid w:val="00DF6462"/>
    <w:rsid w:val="00DF65AA"/>
    <w:rsid w:val="00E02FA0"/>
    <w:rsid w:val="00E036DC"/>
    <w:rsid w:val="00E07158"/>
    <w:rsid w:val="00E076F7"/>
    <w:rsid w:val="00E10454"/>
    <w:rsid w:val="00E112E5"/>
    <w:rsid w:val="00E122D8"/>
    <w:rsid w:val="00E12CC8"/>
    <w:rsid w:val="00E14F19"/>
    <w:rsid w:val="00E15352"/>
    <w:rsid w:val="00E21CC7"/>
    <w:rsid w:val="00E241EF"/>
    <w:rsid w:val="00E24D9E"/>
    <w:rsid w:val="00E25849"/>
    <w:rsid w:val="00E25D35"/>
    <w:rsid w:val="00E3197E"/>
    <w:rsid w:val="00E31B3E"/>
    <w:rsid w:val="00E342F8"/>
    <w:rsid w:val="00E3502F"/>
    <w:rsid w:val="00E351ED"/>
    <w:rsid w:val="00E35479"/>
    <w:rsid w:val="00E37231"/>
    <w:rsid w:val="00E42B19"/>
    <w:rsid w:val="00E56CFA"/>
    <w:rsid w:val="00E57460"/>
    <w:rsid w:val="00E6034B"/>
    <w:rsid w:val="00E63192"/>
    <w:rsid w:val="00E64B12"/>
    <w:rsid w:val="00E64F7B"/>
    <w:rsid w:val="00E6549E"/>
    <w:rsid w:val="00E65EDE"/>
    <w:rsid w:val="00E67343"/>
    <w:rsid w:val="00E70F81"/>
    <w:rsid w:val="00E71AE3"/>
    <w:rsid w:val="00E77055"/>
    <w:rsid w:val="00E77460"/>
    <w:rsid w:val="00E835E7"/>
    <w:rsid w:val="00E83ABC"/>
    <w:rsid w:val="00E844F2"/>
    <w:rsid w:val="00E847D3"/>
    <w:rsid w:val="00E90AD0"/>
    <w:rsid w:val="00E922B7"/>
    <w:rsid w:val="00E92FCB"/>
    <w:rsid w:val="00E93374"/>
    <w:rsid w:val="00E94FA6"/>
    <w:rsid w:val="00E963AC"/>
    <w:rsid w:val="00EA147F"/>
    <w:rsid w:val="00EA1A91"/>
    <w:rsid w:val="00EA4A27"/>
    <w:rsid w:val="00EA4FA6"/>
    <w:rsid w:val="00EB018C"/>
    <w:rsid w:val="00EB0E39"/>
    <w:rsid w:val="00EB1A25"/>
    <w:rsid w:val="00EC7363"/>
    <w:rsid w:val="00EC798A"/>
    <w:rsid w:val="00EC7C9A"/>
    <w:rsid w:val="00ED03AB"/>
    <w:rsid w:val="00ED05A7"/>
    <w:rsid w:val="00ED1963"/>
    <w:rsid w:val="00ED1AF0"/>
    <w:rsid w:val="00ED1CD4"/>
    <w:rsid w:val="00ED1D2B"/>
    <w:rsid w:val="00ED64B5"/>
    <w:rsid w:val="00EE68C5"/>
    <w:rsid w:val="00EE7CCA"/>
    <w:rsid w:val="00F00B11"/>
    <w:rsid w:val="00F00DB8"/>
    <w:rsid w:val="00F06E53"/>
    <w:rsid w:val="00F073AB"/>
    <w:rsid w:val="00F07F82"/>
    <w:rsid w:val="00F1056E"/>
    <w:rsid w:val="00F113D9"/>
    <w:rsid w:val="00F1276F"/>
    <w:rsid w:val="00F16A14"/>
    <w:rsid w:val="00F2037C"/>
    <w:rsid w:val="00F2542B"/>
    <w:rsid w:val="00F362D7"/>
    <w:rsid w:val="00F37D7B"/>
    <w:rsid w:val="00F42B31"/>
    <w:rsid w:val="00F44548"/>
    <w:rsid w:val="00F50E73"/>
    <w:rsid w:val="00F5314C"/>
    <w:rsid w:val="00F5688C"/>
    <w:rsid w:val="00F60048"/>
    <w:rsid w:val="00F635DD"/>
    <w:rsid w:val="00F6627B"/>
    <w:rsid w:val="00F7336E"/>
    <w:rsid w:val="00F734F2"/>
    <w:rsid w:val="00F75052"/>
    <w:rsid w:val="00F76B3F"/>
    <w:rsid w:val="00F804D3"/>
    <w:rsid w:val="00F80683"/>
    <w:rsid w:val="00F816CB"/>
    <w:rsid w:val="00F81CD2"/>
    <w:rsid w:val="00F82641"/>
    <w:rsid w:val="00F90F18"/>
    <w:rsid w:val="00F92031"/>
    <w:rsid w:val="00F937E4"/>
    <w:rsid w:val="00F95EE7"/>
    <w:rsid w:val="00F96D94"/>
    <w:rsid w:val="00FA043F"/>
    <w:rsid w:val="00FA08A4"/>
    <w:rsid w:val="00FA32E7"/>
    <w:rsid w:val="00FA39E6"/>
    <w:rsid w:val="00FA7BC9"/>
    <w:rsid w:val="00FB378E"/>
    <w:rsid w:val="00FB37F1"/>
    <w:rsid w:val="00FB47C0"/>
    <w:rsid w:val="00FB501B"/>
    <w:rsid w:val="00FB6C80"/>
    <w:rsid w:val="00FB719A"/>
    <w:rsid w:val="00FB7770"/>
    <w:rsid w:val="00FC5548"/>
    <w:rsid w:val="00FC7A52"/>
    <w:rsid w:val="00FD3B91"/>
    <w:rsid w:val="00FD576B"/>
    <w:rsid w:val="00FD579E"/>
    <w:rsid w:val="00FD62C2"/>
    <w:rsid w:val="00FD6845"/>
    <w:rsid w:val="00FE3790"/>
    <w:rsid w:val="00FE4516"/>
    <w:rsid w:val="00FE64C8"/>
    <w:rsid w:val="00FF0E40"/>
    <w:rsid w:val="00FF2F15"/>
    <w:rsid w:val="00FF7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E353E"/>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DE353E"/>
    <w:pPr>
      <w:numPr>
        <w:numId w:val="9"/>
      </w:numPr>
      <w:outlineLvl w:val="0"/>
    </w:pPr>
    <w:rPr>
      <w:rFonts w:hAnsi="Arial"/>
      <w:bCs/>
      <w:kern w:val="32"/>
      <w:szCs w:val="52"/>
    </w:rPr>
  </w:style>
  <w:style w:type="paragraph" w:styleId="2">
    <w:name w:val="heading 2"/>
    <w:basedOn w:val="a6"/>
    <w:link w:val="20"/>
    <w:qFormat/>
    <w:rsid w:val="00DE353E"/>
    <w:pPr>
      <w:numPr>
        <w:ilvl w:val="1"/>
        <w:numId w:val="9"/>
      </w:numPr>
      <w:outlineLvl w:val="1"/>
    </w:pPr>
    <w:rPr>
      <w:rFonts w:hAnsi="Arial"/>
      <w:bCs/>
      <w:kern w:val="32"/>
      <w:szCs w:val="48"/>
    </w:rPr>
  </w:style>
  <w:style w:type="paragraph" w:styleId="3">
    <w:name w:val="heading 3"/>
    <w:basedOn w:val="a6"/>
    <w:link w:val="30"/>
    <w:qFormat/>
    <w:rsid w:val="00DE353E"/>
    <w:pPr>
      <w:numPr>
        <w:ilvl w:val="2"/>
        <w:numId w:val="9"/>
      </w:numPr>
      <w:outlineLvl w:val="2"/>
    </w:pPr>
    <w:rPr>
      <w:rFonts w:hAnsi="Arial"/>
      <w:bCs/>
      <w:kern w:val="32"/>
      <w:szCs w:val="36"/>
    </w:rPr>
  </w:style>
  <w:style w:type="paragraph" w:styleId="4">
    <w:name w:val="heading 4"/>
    <w:basedOn w:val="a6"/>
    <w:link w:val="40"/>
    <w:qFormat/>
    <w:rsid w:val="00DE353E"/>
    <w:pPr>
      <w:numPr>
        <w:ilvl w:val="3"/>
        <w:numId w:val="9"/>
      </w:numPr>
      <w:outlineLvl w:val="3"/>
    </w:pPr>
    <w:rPr>
      <w:rFonts w:hAnsi="Arial"/>
      <w:kern w:val="32"/>
      <w:szCs w:val="36"/>
    </w:rPr>
  </w:style>
  <w:style w:type="paragraph" w:styleId="5">
    <w:name w:val="heading 5"/>
    <w:basedOn w:val="a6"/>
    <w:link w:val="50"/>
    <w:qFormat/>
    <w:rsid w:val="00DE353E"/>
    <w:pPr>
      <w:numPr>
        <w:ilvl w:val="4"/>
        <w:numId w:val="9"/>
      </w:numPr>
      <w:ind w:left="2041"/>
      <w:outlineLvl w:val="4"/>
    </w:pPr>
    <w:rPr>
      <w:rFonts w:hAnsi="Arial"/>
      <w:bCs/>
      <w:kern w:val="32"/>
      <w:szCs w:val="36"/>
    </w:rPr>
  </w:style>
  <w:style w:type="paragraph" w:styleId="6">
    <w:name w:val="heading 6"/>
    <w:basedOn w:val="a6"/>
    <w:link w:val="60"/>
    <w:qFormat/>
    <w:rsid w:val="00DE353E"/>
    <w:pPr>
      <w:numPr>
        <w:ilvl w:val="5"/>
        <w:numId w:val="9"/>
      </w:numPr>
      <w:tabs>
        <w:tab w:val="left" w:pos="2094"/>
      </w:tabs>
      <w:outlineLvl w:val="5"/>
    </w:pPr>
    <w:rPr>
      <w:rFonts w:hAnsi="Arial"/>
      <w:kern w:val="32"/>
      <w:szCs w:val="36"/>
    </w:rPr>
  </w:style>
  <w:style w:type="paragraph" w:styleId="7">
    <w:name w:val="heading 7"/>
    <w:basedOn w:val="a6"/>
    <w:link w:val="70"/>
    <w:qFormat/>
    <w:rsid w:val="00DE353E"/>
    <w:pPr>
      <w:numPr>
        <w:ilvl w:val="6"/>
        <w:numId w:val="9"/>
      </w:numPr>
      <w:outlineLvl w:val="6"/>
    </w:pPr>
    <w:rPr>
      <w:rFonts w:hAnsi="Arial"/>
      <w:bCs/>
      <w:kern w:val="32"/>
      <w:szCs w:val="36"/>
    </w:rPr>
  </w:style>
  <w:style w:type="paragraph" w:styleId="8">
    <w:name w:val="heading 8"/>
    <w:basedOn w:val="a6"/>
    <w:link w:val="80"/>
    <w:qFormat/>
    <w:rsid w:val="00DE353E"/>
    <w:pPr>
      <w:numPr>
        <w:ilvl w:val="7"/>
        <w:numId w:val="9"/>
      </w:numPr>
      <w:outlineLvl w:val="7"/>
    </w:pPr>
    <w:rPr>
      <w:rFonts w:hAnsi="Arial"/>
      <w:kern w:val="32"/>
      <w:szCs w:val="36"/>
    </w:rPr>
  </w:style>
  <w:style w:type="paragraph" w:styleId="9">
    <w:name w:val="heading 9"/>
    <w:basedOn w:val="a6"/>
    <w:link w:val="90"/>
    <w:uiPriority w:val="9"/>
    <w:unhideWhenUsed/>
    <w:qFormat/>
    <w:rsid w:val="00DE353E"/>
    <w:pPr>
      <w:numPr>
        <w:ilvl w:val="8"/>
        <w:numId w:val="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E353E"/>
    <w:pPr>
      <w:spacing w:before="720" w:after="720"/>
      <w:ind w:left="7371"/>
    </w:pPr>
    <w:rPr>
      <w:b/>
      <w:snapToGrid w:val="0"/>
      <w:spacing w:val="10"/>
      <w:sz w:val="36"/>
    </w:rPr>
  </w:style>
  <w:style w:type="paragraph" w:styleId="ac">
    <w:name w:val="endnote text"/>
    <w:basedOn w:val="a6"/>
    <w:link w:val="ad"/>
    <w:semiHidden/>
    <w:rsid w:val="00DE353E"/>
    <w:pPr>
      <w:autoSpaceDE/>
      <w:spacing w:before="240"/>
      <w:ind w:left="1021" w:hanging="1021"/>
    </w:pPr>
    <w:rPr>
      <w:snapToGrid w:val="0"/>
      <w:spacing w:val="10"/>
    </w:rPr>
  </w:style>
  <w:style w:type="paragraph" w:styleId="51">
    <w:name w:val="toc 5"/>
    <w:basedOn w:val="a6"/>
    <w:next w:val="a6"/>
    <w:autoRedefine/>
    <w:semiHidden/>
    <w:rsid w:val="00DE353E"/>
    <w:pPr>
      <w:ind w:leftChars="400" w:left="600" w:rightChars="200" w:right="200" w:hangingChars="200" w:hanging="200"/>
    </w:pPr>
  </w:style>
  <w:style w:type="character" w:styleId="ae">
    <w:name w:val="page number"/>
    <w:basedOn w:val="a7"/>
    <w:semiHidden/>
    <w:rsid w:val="00DE353E"/>
    <w:rPr>
      <w:rFonts w:ascii="標楷體" w:eastAsia="標楷體"/>
      <w:sz w:val="20"/>
    </w:rPr>
  </w:style>
  <w:style w:type="paragraph" w:styleId="61">
    <w:name w:val="toc 6"/>
    <w:basedOn w:val="a6"/>
    <w:next w:val="a6"/>
    <w:autoRedefine/>
    <w:semiHidden/>
    <w:rsid w:val="00DE353E"/>
    <w:pPr>
      <w:ind w:leftChars="500" w:left="500"/>
    </w:pPr>
  </w:style>
  <w:style w:type="paragraph" w:customStyle="1" w:styleId="11">
    <w:name w:val="段落樣式1"/>
    <w:basedOn w:val="a6"/>
    <w:qFormat/>
    <w:rsid w:val="00DE353E"/>
    <w:pPr>
      <w:tabs>
        <w:tab w:val="left" w:pos="567"/>
      </w:tabs>
      <w:ind w:leftChars="200" w:left="200" w:firstLineChars="200" w:firstLine="200"/>
    </w:pPr>
    <w:rPr>
      <w:kern w:val="32"/>
    </w:rPr>
  </w:style>
  <w:style w:type="paragraph" w:customStyle="1" w:styleId="21">
    <w:name w:val="段落樣式2"/>
    <w:basedOn w:val="a6"/>
    <w:qFormat/>
    <w:rsid w:val="00DE353E"/>
    <w:pPr>
      <w:tabs>
        <w:tab w:val="left" w:pos="567"/>
      </w:tabs>
      <w:ind w:leftChars="300" w:left="300" w:firstLineChars="200" w:firstLine="200"/>
    </w:pPr>
    <w:rPr>
      <w:kern w:val="32"/>
    </w:rPr>
  </w:style>
  <w:style w:type="paragraph" w:styleId="12">
    <w:name w:val="toc 1"/>
    <w:basedOn w:val="a6"/>
    <w:next w:val="a6"/>
    <w:autoRedefine/>
    <w:uiPriority w:val="39"/>
    <w:rsid w:val="00DE353E"/>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DE353E"/>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DE353E"/>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DE353E"/>
    <w:pPr>
      <w:ind w:leftChars="300" w:left="500" w:rightChars="200" w:right="200" w:hangingChars="200" w:hanging="200"/>
    </w:pPr>
  </w:style>
  <w:style w:type="paragraph" w:styleId="71">
    <w:name w:val="toc 7"/>
    <w:basedOn w:val="a6"/>
    <w:next w:val="a6"/>
    <w:autoRedefine/>
    <w:semiHidden/>
    <w:rsid w:val="00DE353E"/>
    <w:pPr>
      <w:ind w:leftChars="600" w:left="800" w:hangingChars="200" w:hanging="200"/>
    </w:pPr>
  </w:style>
  <w:style w:type="paragraph" w:styleId="81">
    <w:name w:val="toc 8"/>
    <w:basedOn w:val="a6"/>
    <w:next w:val="a6"/>
    <w:autoRedefine/>
    <w:semiHidden/>
    <w:rsid w:val="00DE353E"/>
    <w:pPr>
      <w:ind w:leftChars="700" w:left="900" w:hangingChars="200" w:hanging="200"/>
    </w:pPr>
  </w:style>
  <w:style w:type="paragraph" w:styleId="91">
    <w:name w:val="toc 9"/>
    <w:basedOn w:val="a6"/>
    <w:next w:val="a6"/>
    <w:autoRedefine/>
    <w:semiHidden/>
    <w:rsid w:val="00DE353E"/>
    <w:pPr>
      <w:ind w:leftChars="1600" w:left="3840"/>
    </w:pPr>
  </w:style>
  <w:style w:type="paragraph" w:styleId="af">
    <w:name w:val="header"/>
    <w:basedOn w:val="a6"/>
    <w:link w:val="af0"/>
    <w:semiHidden/>
    <w:rsid w:val="00DE353E"/>
    <w:pPr>
      <w:tabs>
        <w:tab w:val="center" w:pos="4153"/>
        <w:tab w:val="right" w:pos="8306"/>
      </w:tabs>
      <w:snapToGrid w:val="0"/>
    </w:pPr>
    <w:rPr>
      <w:sz w:val="20"/>
    </w:rPr>
  </w:style>
  <w:style w:type="paragraph" w:customStyle="1" w:styleId="32">
    <w:name w:val="段落樣式3"/>
    <w:basedOn w:val="21"/>
    <w:qFormat/>
    <w:rsid w:val="00DE353E"/>
    <w:pPr>
      <w:ind w:leftChars="400" w:left="400"/>
    </w:pPr>
  </w:style>
  <w:style w:type="character" w:styleId="af1">
    <w:name w:val="Hyperlink"/>
    <w:basedOn w:val="a7"/>
    <w:uiPriority w:val="99"/>
    <w:rsid w:val="00DE353E"/>
    <w:rPr>
      <w:color w:val="0000FF"/>
      <w:u w:val="single"/>
    </w:rPr>
  </w:style>
  <w:style w:type="paragraph" w:customStyle="1" w:styleId="af2">
    <w:name w:val="簽名日期"/>
    <w:basedOn w:val="a6"/>
    <w:rsid w:val="00DE353E"/>
    <w:pPr>
      <w:jc w:val="distribute"/>
    </w:pPr>
    <w:rPr>
      <w:kern w:val="0"/>
    </w:rPr>
  </w:style>
  <w:style w:type="paragraph" w:customStyle="1" w:styleId="0">
    <w:name w:val="段落樣式0"/>
    <w:basedOn w:val="21"/>
    <w:qFormat/>
    <w:rsid w:val="00DE353E"/>
    <w:pPr>
      <w:ind w:leftChars="200" w:left="200" w:firstLineChars="0" w:firstLine="0"/>
    </w:pPr>
  </w:style>
  <w:style w:type="paragraph" w:customStyle="1" w:styleId="af3">
    <w:name w:val="附件"/>
    <w:basedOn w:val="ac"/>
    <w:rsid w:val="00DE353E"/>
    <w:pPr>
      <w:spacing w:before="0"/>
      <w:ind w:left="1047" w:hangingChars="300" w:hanging="1047"/>
    </w:pPr>
    <w:rPr>
      <w:snapToGrid/>
      <w:spacing w:val="0"/>
      <w:kern w:val="0"/>
    </w:rPr>
  </w:style>
  <w:style w:type="paragraph" w:customStyle="1" w:styleId="42">
    <w:name w:val="段落樣式4"/>
    <w:basedOn w:val="32"/>
    <w:qFormat/>
    <w:rsid w:val="00DE353E"/>
    <w:pPr>
      <w:ind w:leftChars="500" w:left="500"/>
    </w:pPr>
  </w:style>
  <w:style w:type="paragraph" w:customStyle="1" w:styleId="52">
    <w:name w:val="段落樣式5"/>
    <w:basedOn w:val="42"/>
    <w:qFormat/>
    <w:rsid w:val="00DE353E"/>
    <w:pPr>
      <w:ind w:leftChars="600" w:left="600"/>
    </w:pPr>
  </w:style>
  <w:style w:type="paragraph" w:customStyle="1" w:styleId="62">
    <w:name w:val="段落樣式6"/>
    <w:basedOn w:val="52"/>
    <w:qFormat/>
    <w:rsid w:val="00DE353E"/>
    <w:pPr>
      <w:ind w:leftChars="700" w:left="700"/>
    </w:pPr>
  </w:style>
  <w:style w:type="paragraph" w:customStyle="1" w:styleId="72">
    <w:name w:val="段落樣式7"/>
    <w:basedOn w:val="62"/>
    <w:qFormat/>
    <w:rsid w:val="00DE353E"/>
    <w:pPr>
      <w:ind w:leftChars="800" w:left="800"/>
    </w:pPr>
  </w:style>
  <w:style w:type="paragraph" w:customStyle="1" w:styleId="82">
    <w:name w:val="段落樣式8"/>
    <w:basedOn w:val="72"/>
    <w:qFormat/>
    <w:rsid w:val="00DE353E"/>
    <w:pPr>
      <w:ind w:leftChars="900" w:left="900"/>
    </w:pPr>
  </w:style>
  <w:style w:type="paragraph" w:customStyle="1" w:styleId="a0">
    <w:name w:val="附表樣式"/>
    <w:basedOn w:val="a6"/>
    <w:qFormat/>
    <w:rsid w:val="00DE353E"/>
    <w:pPr>
      <w:keepNext/>
      <w:numPr>
        <w:numId w:val="4"/>
      </w:numPr>
      <w:tabs>
        <w:tab w:val="clear" w:pos="1440"/>
      </w:tabs>
      <w:ind w:hangingChars="400" w:hanging="400"/>
      <w:outlineLvl w:val="0"/>
    </w:pPr>
    <w:rPr>
      <w:kern w:val="32"/>
    </w:rPr>
  </w:style>
  <w:style w:type="paragraph" w:styleId="af4">
    <w:name w:val="Body Text Indent"/>
    <w:basedOn w:val="a6"/>
    <w:link w:val="af5"/>
    <w:semiHidden/>
    <w:rsid w:val="00DE353E"/>
    <w:pPr>
      <w:ind w:left="698" w:hangingChars="200" w:hanging="698"/>
    </w:pPr>
  </w:style>
  <w:style w:type="paragraph" w:customStyle="1" w:styleId="af6">
    <w:name w:val="調查報告"/>
    <w:basedOn w:val="ac"/>
    <w:rsid w:val="00DE353E"/>
    <w:pPr>
      <w:adjustRightInd w:val="0"/>
      <w:spacing w:before="0"/>
      <w:ind w:left="0" w:firstLine="0"/>
      <w:jc w:val="center"/>
    </w:pPr>
    <w:rPr>
      <w:b/>
      <w:snapToGrid/>
      <w:spacing w:val="200"/>
      <w:kern w:val="0"/>
      <w:sz w:val="40"/>
    </w:rPr>
  </w:style>
  <w:style w:type="paragraph" w:customStyle="1" w:styleId="14">
    <w:name w:val="表格14"/>
    <w:basedOn w:val="a6"/>
    <w:rsid w:val="00DE353E"/>
    <w:pPr>
      <w:adjustRightInd w:val="0"/>
      <w:snapToGrid w:val="0"/>
      <w:spacing w:line="360" w:lineRule="exact"/>
    </w:pPr>
    <w:rPr>
      <w:snapToGrid w:val="0"/>
      <w:spacing w:val="-14"/>
      <w:kern w:val="0"/>
      <w:sz w:val="28"/>
    </w:rPr>
  </w:style>
  <w:style w:type="paragraph" w:customStyle="1" w:styleId="a">
    <w:name w:val="附圖樣式"/>
    <w:basedOn w:val="a6"/>
    <w:qFormat/>
    <w:rsid w:val="00DE353E"/>
    <w:pPr>
      <w:keepNext/>
      <w:numPr>
        <w:numId w:val="5"/>
      </w:numPr>
      <w:tabs>
        <w:tab w:val="clear" w:pos="1440"/>
      </w:tabs>
      <w:ind w:hangingChars="400" w:hanging="400"/>
      <w:outlineLvl w:val="0"/>
    </w:pPr>
    <w:rPr>
      <w:kern w:val="32"/>
    </w:rPr>
  </w:style>
  <w:style w:type="paragraph" w:styleId="af7">
    <w:name w:val="footer"/>
    <w:basedOn w:val="a6"/>
    <w:link w:val="af8"/>
    <w:semiHidden/>
    <w:rsid w:val="00DE353E"/>
    <w:pPr>
      <w:tabs>
        <w:tab w:val="center" w:pos="4153"/>
        <w:tab w:val="right" w:pos="8306"/>
      </w:tabs>
      <w:snapToGrid w:val="0"/>
    </w:pPr>
    <w:rPr>
      <w:sz w:val="20"/>
    </w:rPr>
  </w:style>
  <w:style w:type="paragraph" w:styleId="af9">
    <w:name w:val="table of figures"/>
    <w:basedOn w:val="a6"/>
    <w:next w:val="a6"/>
    <w:semiHidden/>
    <w:rsid w:val="00DE353E"/>
    <w:pPr>
      <w:ind w:left="400" w:hangingChars="400" w:hanging="400"/>
    </w:pPr>
  </w:style>
  <w:style w:type="paragraph" w:customStyle="1" w:styleId="140">
    <w:name w:val="表格標題14"/>
    <w:basedOn w:val="a6"/>
    <w:rsid w:val="00DE353E"/>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E353E"/>
    <w:pPr>
      <w:keepNext/>
      <w:widowControl w:val="0"/>
      <w:numPr>
        <w:numId w:val="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E353E"/>
    <w:pPr>
      <w:adjustRightInd w:val="0"/>
      <w:snapToGrid w:val="0"/>
      <w:spacing w:before="40" w:after="240" w:line="360" w:lineRule="exact"/>
    </w:pPr>
    <w:rPr>
      <w:spacing w:val="-10"/>
      <w:kern w:val="0"/>
      <w:sz w:val="28"/>
      <w:szCs w:val="22"/>
    </w:rPr>
  </w:style>
  <w:style w:type="paragraph" w:customStyle="1" w:styleId="a1">
    <w:name w:val="圖標題"/>
    <w:basedOn w:val="a6"/>
    <w:qFormat/>
    <w:rsid w:val="00DE353E"/>
    <w:pPr>
      <w:numPr>
        <w:numId w:val="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E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E353E"/>
    <w:pPr>
      <w:spacing w:line="240" w:lineRule="exact"/>
    </w:pPr>
    <w:rPr>
      <w:sz w:val="24"/>
      <w:szCs w:val="24"/>
    </w:rPr>
  </w:style>
  <w:style w:type="paragraph" w:customStyle="1" w:styleId="121">
    <w:name w:val="表格12"/>
    <w:basedOn w:val="14"/>
    <w:rsid w:val="00DE353E"/>
    <w:pPr>
      <w:spacing w:line="300" w:lineRule="exact"/>
    </w:pPr>
    <w:rPr>
      <w:sz w:val="24"/>
      <w:szCs w:val="24"/>
    </w:rPr>
  </w:style>
  <w:style w:type="paragraph" w:customStyle="1" w:styleId="a4">
    <w:name w:val="附錄"/>
    <w:basedOn w:val="a6"/>
    <w:qFormat/>
    <w:rsid w:val="00DE353E"/>
    <w:pPr>
      <w:keepNext/>
      <w:numPr>
        <w:numId w:val="6"/>
      </w:numPr>
      <w:ind w:hangingChars="350" w:hanging="350"/>
      <w:outlineLvl w:val="0"/>
    </w:pPr>
    <w:rPr>
      <w:kern w:val="32"/>
    </w:rPr>
  </w:style>
  <w:style w:type="paragraph" w:styleId="afc">
    <w:name w:val="List Paragraph"/>
    <w:basedOn w:val="a6"/>
    <w:uiPriority w:val="34"/>
    <w:qFormat/>
    <w:rsid w:val="00DE353E"/>
    <w:pPr>
      <w:ind w:leftChars="200" w:left="480"/>
    </w:pPr>
  </w:style>
  <w:style w:type="paragraph" w:styleId="afd">
    <w:name w:val="Balloon Text"/>
    <w:basedOn w:val="a6"/>
    <w:link w:val="afe"/>
    <w:uiPriority w:val="99"/>
    <w:semiHidden/>
    <w:unhideWhenUsed/>
    <w:rsid w:val="00DE353E"/>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E353E"/>
    <w:rPr>
      <w:rFonts w:asciiTheme="majorHAnsi" w:eastAsiaTheme="majorEastAsia" w:hAnsiTheme="majorHAnsi" w:cstheme="majorBidi"/>
      <w:kern w:val="2"/>
      <w:sz w:val="18"/>
      <w:szCs w:val="18"/>
    </w:rPr>
  </w:style>
  <w:style w:type="paragraph" w:customStyle="1" w:styleId="a5">
    <w:name w:val="照片標題"/>
    <w:qFormat/>
    <w:rsid w:val="00DE353E"/>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E353E"/>
    <w:pPr>
      <w:keepNext/>
      <w:numPr>
        <w:numId w:val="3"/>
      </w:numPr>
      <w:ind w:hangingChars="400" w:hanging="400"/>
      <w:outlineLvl w:val="0"/>
    </w:pPr>
    <w:rPr>
      <w:kern w:val="32"/>
    </w:rPr>
  </w:style>
  <w:style w:type="character" w:customStyle="1" w:styleId="90">
    <w:name w:val="標題 9 字元"/>
    <w:basedOn w:val="a7"/>
    <w:link w:val="9"/>
    <w:uiPriority w:val="9"/>
    <w:rsid w:val="00DE353E"/>
    <w:rPr>
      <w:rFonts w:ascii="標楷體" w:eastAsia="標楷體" w:hAnsiTheme="majorHAnsi" w:cstheme="majorBidi"/>
      <w:kern w:val="32"/>
      <w:sz w:val="32"/>
      <w:szCs w:val="36"/>
    </w:rPr>
  </w:style>
  <w:style w:type="paragraph" w:customStyle="1" w:styleId="92">
    <w:name w:val="段落樣式9"/>
    <w:basedOn w:val="82"/>
    <w:qFormat/>
    <w:rsid w:val="00DE353E"/>
    <w:pPr>
      <w:ind w:leftChars="1000" w:left="1000"/>
    </w:pPr>
  </w:style>
  <w:style w:type="paragraph" w:styleId="aff">
    <w:name w:val="Plain Text"/>
    <w:basedOn w:val="a6"/>
    <w:link w:val="aff0"/>
    <w:uiPriority w:val="99"/>
    <w:semiHidden/>
    <w:unhideWhenUsed/>
    <w:rsid w:val="00DE353E"/>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DE353E"/>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DE353E"/>
    <w:rPr>
      <w:rFonts w:ascii="標楷體" w:eastAsia="標楷體" w:hAnsi="Arial"/>
      <w:bCs/>
      <w:kern w:val="32"/>
      <w:sz w:val="32"/>
      <w:szCs w:val="48"/>
    </w:rPr>
  </w:style>
  <w:style w:type="paragraph" w:styleId="aff1">
    <w:name w:val="footnote text"/>
    <w:basedOn w:val="a6"/>
    <w:link w:val="aff2"/>
    <w:uiPriority w:val="99"/>
    <w:semiHidden/>
    <w:unhideWhenUsed/>
    <w:rsid w:val="008C7797"/>
    <w:pPr>
      <w:snapToGrid w:val="0"/>
      <w:jc w:val="left"/>
    </w:pPr>
    <w:rPr>
      <w:sz w:val="20"/>
    </w:rPr>
  </w:style>
  <w:style w:type="character" w:customStyle="1" w:styleId="aff2">
    <w:name w:val="註腳文字 字元"/>
    <w:basedOn w:val="a7"/>
    <w:link w:val="aff1"/>
    <w:uiPriority w:val="99"/>
    <w:semiHidden/>
    <w:rsid w:val="008C7797"/>
    <w:rPr>
      <w:rFonts w:ascii="標楷體" w:eastAsia="標楷體"/>
      <w:kern w:val="2"/>
    </w:rPr>
  </w:style>
  <w:style w:type="character" w:styleId="aff3">
    <w:name w:val="footnote reference"/>
    <w:basedOn w:val="a7"/>
    <w:uiPriority w:val="99"/>
    <w:semiHidden/>
    <w:unhideWhenUsed/>
    <w:rsid w:val="008C7797"/>
    <w:rPr>
      <w:vertAlign w:val="superscript"/>
    </w:rPr>
  </w:style>
  <w:style w:type="paragraph" w:styleId="aff4">
    <w:name w:val="Body Text"/>
    <w:basedOn w:val="a6"/>
    <w:link w:val="aff5"/>
    <w:uiPriority w:val="99"/>
    <w:semiHidden/>
    <w:unhideWhenUsed/>
    <w:rsid w:val="00583F6B"/>
    <w:pPr>
      <w:spacing w:after="120"/>
    </w:pPr>
  </w:style>
  <w:style w:type="character" w:customStyle="1" w:styleId="aff5">
    <w:name w:val="本文 字元"/>
    <w:basedOn w:val="a7"/>
    <w:link w:val="aff4"/>
    <w:uiPriority w:val="99"/>
    <w:semiHidden/>
    <w:rsid w:val="00583F6B"/>
    <w:rPr>
      <w:rFonts w:ascii="標楷體" w:eastAsia="標楷體"/>
      <w:kern w:val="2"/>
      <w:sz w:val="32"/>
    </w:rPr>
  </w:style>
  <w:style w:type="character" w:customStyle="1" w:styleId="30">
    <w:name w:val="標題 3 字元"/>
    <w:basedOn w:val="a7"/>
    <w:link w:val="3"/>
    <w:rsid w:val="00DE353E"/>
    <w:rPr>
      <w:rFonts w:ascii="標楷體" w:eastAsia="標楷體" w:hAnsi="Arial"/>
      <w:bCs/>
      <w:kern w:val="32"/>
      <w:sz w:val="32"/>
      <w:szCs w:val="36"/>
    </w:rPr>
  </w:style>
  <w:style w:type="character" w:customStyle="1" w:styleId="40">
    <w:name w:val="標題 4 字元"/>
    <w:basedOn w:val="a7"/>
    <w:link w:val="4"/>
    <w:rsid w:val="00DE353E"/>
    <w:rPr>
      <w:rFonts w:ascii="標楷體" w:eastAsia="標楷體" w:hAnsi="Arial"/>
      <w:kern w:val="32"/>
      <w:sz w:val="32"/>
      <w:szCs w:val="36"/>
    </w:rPr>
  </w:style>
  <w:style w:type="character" w:customStyle="1" w:styleId="ab">
    <w:name w:val="簽名 字元"/>
    <w:basedOn w:val="a7"/>
    <w:link w:val="aa"/>
    <w:semiHidden/>
    <w:rsid w:val="00DE353E"/>
    <w:rPr>
      <w:rFonts w:ascii="標楷體" w:eastAsia="標楷體"/>
      <w:b/>
      <w:snapToGrid w:val="0"/>
      <w:spacing w:val="10"/>
      <w:kern w:val="2"/>
      <w:sz w:val="36"/>
    </w:rPr>
  </w:style>
  <w:style w:type="character" w:customStyle="1" w:styleId="af5">
    <w:name w:val="本文縮排 字元"/>
    <w:basedOn w:val="a7"/>
    <w:link w:val="af4"/>
    <w:semiHidden/>
    <w:rsid w:val="00DE353E"/>
    <w:rPr>
      <w:rFonts w:ascii="標楷體" w:eastAsia="標楷體"/>
      <w:kern w:val="2"/>
      <w:sz w:val="32"/>
    </w:rPr>
  </w:style>
  <w:style w:type="character" w:customStyle="1" w:styleId="ad">
    <w:name w:val="章節附註文字 字元"/>
    <w:basedOn w:val="a7"/>
    <w:link w:val="ac"/>
    <w:semiHidden/>
    <w:rsid w:val="00DE353E"/>
    <w:rPr>
      <w:rFonts w:ascii="標楷體" w:eastAsia="標楷體"/>
      <w:snapToGrid w:val="0"/>
      <w:spacing w:val="10"/>
      <w:kern w:val="2"/>
      <w:sz w:val="32"/>
    </w:rPr>
  </w:style>
  <w:style w:type="character" w:customStyle="1" w:styleId="af8">
    <w:name w:val="頁尾 字元"/>
    <w:basedOn w:val="a7"/>
    <w:link w:val="af7"/>
    <w:semiHidden/>
    <w:rsid w:val="00DE353E"/>
    <w:rPr>
      <w:rFonts w:ascii="標楷體" w:eastAsia="標楷體"/>
      <w:kern w:val="2"/>
    </w:rPr>
  </w:style>
  <w:style w:type="character" w:customStyle="1" w:styleId="af0">
    <w:name w:val="頁首 字元"/>
    <w:basedOn w:val="a7"/>
    <w:link w:val="af"/>
    <w:semiHidden/>
    <w:rsid w:val="00DE353E"/>
    <w:rPr>
      <w:rFonts w:ascii="標楷體" w:eastAsia="標楷體"/>
      <w:kern w:val="2"/>
    </w:rPr>
  </w:style>
  <w:style w:type="paragraph" w:customStyle="1" w:styleId="23">
    <w:name w:val="清單段落2"/>
    <w:aliases w:val="樣式1"/>
    <w:basedOn w:val="a6"/>
    <w:uiPriority w:val="34"/>
    <w:qFormat/>
    <w:rsid w:val="00DE353E"/>
    <w:pPr>
      <w:ind w:leftChars="200" w:left="480"/>
    </w:pPr>
    <w:rPr>
      <w:rFonts w:ascii="Calibri" w:eastAsia="新細明體" w:hAnsi="Calibri"/>
    </w:rPr>
  </w:style>
  <w:style w:type="character" w:customStyle="1" w:styleId="10">
    <w:name w:val="標題 1 字元"/>
    <w:basedOn w:val="a7"/>
    <w:link w:val="1"/>
    <w:rsid w:val="00DE353E"/>
    <w:rPr>
      <w:rFonts w:ascii="標楷體" w:eastAsia="標楷體" w:hAnsi="Arial"/>
      <w:bCs/>
      <w:kern w:val="32"/>
      <w:sz w:val="32"/>
      <w:szCs w:val="52"/>
    </w:rPr>
  </w:style>
  <w:style w:type="character" w:customStyle="1" w:styleId="50">
    <w:name w:val="標題 5 字元"/>
    <w:basedOn w:val="a7"/>
    <w:link w:val="5"/>
    <w:rsid w:val="00DE353E"/>
    <w:rPr>
      <w:rFonts w:ascii="標楷體" w:eastAsia="標楷體" w:hAnsi="Arial"/>
      <w:bCs/>
      <w:kern w:val="32"/>
      <w:sz w:val="32"/>
      <w:szCs w:val="36"/>
    </w:rPr>
  </w:style>
  <w:style w:type="character" w:customStyle="1" w:styleId="60">
    <w:name w:val="標題 6 字元"/>
    <w:basedOn w:val="a7"/>
    <w:link w:val="6"/>
    <w:rsid w:val="00DE353E"/>
    <w:rPr>
      <w:rFonts w:ascii="標楷體" w:eastAsia="標楷體" w:hAnsi="Arial"/>
      <w:kern w:val="32"/>
      <w:sz w:val="32"/>
      <w:szCs w:val="36"/>
    </w:rPr>
  </w:style>
  <w:style w:type="character" w:customStyle="1" w:styleId="70">
    <w:name w:val="標題 7 字元"/>
    <w:basedOn w:val="a7"/>
    <w:link w:val="7"/>
    <w:rsid w:val="00DE353E"/>
    <w:rPr>
      <w:rFonts w:ascii="標楷體" w:eastAsia="標楷體" w:hAnsi="Arial"/>
      <w:bCs/>
      <w:kern w:val="32"/>
      <w:sz w:val="32"/>
      <w:szCs w:val="36"/>
    </w:rPr>
  </w:style>
  <w:style w:type="character" w:customStyle="1" w:styleId="80">
    <w:name w:val="標題 8 字元"/>
    <w:basedOn w:val="a7"/>
    <w:link w:val="8"/>
    <w:rsid w:val="00DE353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14">
      <w:bodyDiv w:val="1"/>
      <w:marLeft w:val="0"/>
      <w:marRight w:val="0"/>
      <w:marTop w:val="0"/>
      <w:marBottom w:val="0"/>
      <w:divBdr>
        <w:top w:val="none" w:sz="0" w:space="0" w:color="auto"/>
        <w:left w:val="none" w:sz="0" w:space="0" w:color="auto"/>
        <w:bottom w:val="none" w:sz="0" w:space="0" w:color="auto"/>
        <w:right w:val="none" w:sz="0" w:space="0" w:color="auto"/>
      </w:divBdr>
    </w:div>
    <w:div w:id="120000438">
      <w:bodyDiv w:val="1"/>
      <w:marLeft w:val="0"/>
      <w:marRight w:val="0"/>
      <w:marTop w:val="0"/>
      <w:marBottom w:val="0"/>
      <w:divBdr>
        <w:top w:val="none" w:sz="0" w:space="0" w:color="auto"/>
        <w:left w:val="none" w:sz="0" w:space="0" w:color="auto"/>
        <w:bottom w:val="none" w:sz="0" w:space="0" w:color="auto"/>
        <w:right w:val="none" w:sz="0" w:space="0" w:color="auto"/>
      </w:divBdr>
    </w:div>
    <w:div w:id="132338254">
      <w:bodyDiv w:val="1"/>
      <w:marLeft w:val="0"/>
      <w:marRight w:val="0"/>
      <w:marTop w:val="0"/>
      <w:marBottom w:val="0"/>
      <w:divBdr>
        <w:top w:val="none" w:sz="0" w:space="0" w:color="auto"/>
        <w:left w:val="none" w:sz="0" w:space="0" w:color="auto"/>
        <w:bottom w:val="none" w:sz="0" w:space="0" w:color="auto"/>
        <w:right w:val="none" w:sz="0" w:space="0" w:color="auto"/>
      </w:divBdr>
    </w:div>
    <w:div w:id="203249471">
      <w:bodyDiv w:val="1"/>
      <w:marLeft w:val="0"/>
      <w:marRight w:val="0"/>
      <w:marTop w:val="0"/>
      <w:marBottom w:val="0"/>
      <w:divBdr>
        <w:top w:val="none" w:sz="0" w:space="0" w:color="auto"/>
        <w:left w:val="none" w:sz="0" w:space="0" w:color="auto"/>
        <w:bottom w:val="none" w:sz="0" w:space="0" w:color="auto"/>
        <w:right w:val="none" w:sz="0" w:space="0" w:color="auto"/>
      </w:divBdr>
    </w:div>
    <w:div w:id="38649030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37015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4544363">
      <w:bodyDiv w:val="1"/>
      <w:marLeft w:val="0"/>
      <w:marRight w:val="0"/>
      <w:marTop w:val="0"/>
      <w:marBottom w:val="0"/>
      <w:divBdr>
        <w:top w:val="none" w:sz="0" w:space="0" w:color="auto"/>
        <w:left w:val="none" w:sz="0" w:space="0" w:color="auto"/>
        <w:bottom w:val="none" w:sz="0" w:space="0" w:color="auto"/>
        <w:right w:val="none" w:sz="0" w:space="0" w:color="auto"/>
      </w:divBdr>
    </w:div>
    <w:div w:id="1462844138">
      <w:bodyDiv w:val="1"/>
      <w:marLeft w:val="0"/>
      <w:marRight w:val="0"/>
      <w:marTop w:val="0"/>
      <w:marBottom w:val="0"/>
      <w:divBdr>
        <w:top w:val="none" w:sz="0" w:space="0" w:color="auto"/>
        <w:left w:val="none" w:sz="0" w:space="0" w:color="auto"/>
        <w:bottom w:val="none" w:sz="0" w:space="0" w:color="auto"/>
        <w:right w:val="none" w:sz="0" w:space="0" w:color="auto"/>
      </w:divBdr>
    </w:div>
    <w:div w:id="1494029105">
      <w:bodyDiv w:val="1"/>
      <w:marLeft w:val="0"/>
      <w:marRight w:val="0"/>
      <w:marTop w:val="0"/>
      <w:marBottom w:val="0"/>
      <w:divBdr>
        <w:top w:val="none" w:sz="0" w:space="0" w:color="auto"/>
        <w:left w:val="none" w:sz="0" w:space="0" w:color="auto"/>
        <w:bottom w:val="none" w:sz="0" w:space="0" w:color="auto"/>
        <w:right w:val="none" w:sz="0" w:space="0" w:color="auto"/>
      </w:divBdr>
    </w:div>
    <w:div w:id="1553226278">
      <w:bodyDiv w:val="1"/>
      <w:marLeft w:val="0"/>
      <w:marRight w:val="0"/>
      <w:marTop w:val="0"/>
      <w:marBottom w:val="0"/>
      <w:divBdr>
        <w:top w:val="none" w:sz="0" w:space="0" w:color="auto"/>
        <w:left w:val="none" w:sz="0" w:space="0" w:color="auto"/>
        <w:bottom w:val="none" w:sz="0" w:space="0" w:color="auto"/>
        <w:right w:val="none" w:sz="0" w:space="0" w:color="auto"/>
      </w:divBdr>
    </w:div>
    <w:div w:id="1554467067">
      <w:bodyDiv w:val="1"/>
      <w:marLeft w:val="0"/>
      <w:marRight w:val="0"/>
      <w:marTop w:val="0"/>
      <w:marBottom w:val="0"/>
      <w:divBdr>
        <w:top w:val="none" w:sz="0" w:space="0" w:color="auto"/>
        <w:left w:val="none" w:sz="0" w:space="0" w:color="auto"/>
        <w:bottom w:val="none" w:sz="0" w:space="0" w:color="auto"/>
        <w:right w:val="none" w:sz="0" w:space="0" w:color="auto"/>
      </w:divBdr>
    </w:div>
    <w:div w:id="1716543956">
      <w:bodyDiv w:val="1"/>
      <w:marLeft w:val="0"/>
      <w:marRight w:val="0"/>
      <w:marTop w:val="0"/>
      <w:marBottom w:val="0"/>
      <w:divBdr>
        <w:top w:val="none" w:sz="0" w:space="0" w:color="auto"/>
        <w:left w:val="none" w:sz="0" w:space="0" w:color="auto"/>
        <w:bottom w:val="none" w:sz="0" w:space="0" w:color="auto"/>
        <w:right w:val="none" w:sz="0" w:space="0" w:color="auto"/>
      </w:divBdr>
    </w:div>
    <w:div w:id="1735087036">
      <w:bodyDiv w:val="1"/>
      <w:marLeft w:val="0"/>
      <w:marRight w:val="0"/>
      <w:marTop w:val="0"/>
      <w:marBottom w:val="0"/>
      <w:divBdr>
        <w:top w:val="none" w:sz="0" w:space="0" w:color="auto"/>
        <w:left w:val="none" w:sz="0" w:space="0" w:color="auto"/>
        <w:bottom w:val="none" w:sz="0" w:space="0" w:color="auto"/>
        <w:right w:val="none" w:sz="0" w:space="0" w:color="auto"/>
      </w:divBdr>
    </w:div>
    <w:div w:id="1885824156">
      <w:bodyDiv w:val="1"/>
      <w:marLeft w:val="0"/>
      <w:marRight w:val="0"/>
      <w:marTop w:val="0"/>
      <w:marBottom w:val="0"/>
      <w:divBdr>
        <w:top w:val="none" w:sz="0" w:space="0" w:color="auto"/>
        <w:left w:val="none" w:sz="0" w:space="0" w:color="auto"/>
        <w:bottom w:val="none" w:sz="0" w:space="0" w:color="auto"/>
        <w:right w:val="none" w:sz="0" w:space="0" w:color="auto"/>
      </w:divBdr>
    </w:div>
    <w:div w:id="1943030513">
      <w:bodyDiv w:val="1"/>
      <w:marLeft w:val="0"/>
      <w:marRight w:val="0"/>
      <w:marTop w:val="0"/>
      <w:marBottom w:val="0"/>
      <w:divBdr>
        <w:top w:val="none" w:sz="0" w:space="0" w:color="auto"/>
        <w:left w:val="none" w:sz="0" w:space="0" w:color="auto"/>
        <w:bottom w:val="none" w:sz="0" w:space="0" w:color="auto"/>
        <w:right w:val="none" w:sz="0" w:space="0" w:color="auto"/>
      </w:divBdr>
    </w:div>
    <w:div w:id="2012445171">
      <w:bodyDiv w:val="1"/>
      <w:marLeft w:val="0"/>
      <w:marRight w:val="0"/>
      <w:marTop w:val="0"/>
      <w:marBottom w:val="0"/>
      <w:divBdr>
        <w:top w:val="none" w:sz="0" w:space="0" w:color="auto"/>
        <w:left w:val="none" w:sz="0" w:space="0" w:color="auto"/>
        <w:bottom w:val="none" w:sz="0" w:space="0" w:color="auto"/>
        <w:right w:val="none" w:sz="0" w:space="0" w:color="auto"/>
      </w:divBdr>
    </w:div>
    <w:div w:id="2039767982">
      <w:bodyDiv w:val="1"/>
      <w:marLeft w:val="0"/>
      <w:marRight w:val="0"/>
      <w:marTop w:val="0"/>
      <w:marBottom w:val="0"/>
      <w:divBdr>
        <w:top w:val="none" w:sz="0" w:space="0" w:color="auto"/>
        <w:left w:val="none" w:sz="0" w:space="0" w:color="auto"/>
        <w:bottom w:val="none" w:sz="0" w:space="0" w:color="auto"/>
        <w:right w:val="none" w:sz="0" w:space="0" w:color="auto"/>
      </w:divBdr>
    </w:div>
    <w:div w:id="20487235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9ABB-07F4-47CB-B563-8620E139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2025-08-20T03:44:00Z</dcterms:created>
  <dcterms:modified xsi:type="dcterms:W3CDTF">2025-08-26T08:29:00Z</dcterms:modified>
  <cp:contentStatus/>
</cp:coreProperties>
</file>