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DD52" w14:textId="3B9DA58F" w:rsidR="00D75644" w:rsidRPr="0095471F" w:rsidRDefault="00D20D26" w:rsidP="00F37D7B">
      <w:pPr>
        <w:pStyle w:val="af3"/>
        <w:rPr>
          <w:sz w:val="28"/>
          <w:szCs w:val="28"/>
        </w:rPr>
      </w:pPr>
      <w:r w:rsidRPr="0095471F">
        <w:rPr>
          <w:rFonts w:hint="eastAsia"/>
        </w:rPr>
        <w:t>調查報告</w:t>
      </w:r>
      <w:r w:rsidR="00D75E47" w:rsidRPr="0095471F">
        <w:rPr>
          <w:rFonts w:hint="eastAsia"/>
          <w:sz w:val="28"/>
          <w:szCs w:val="28"/>
        </w:rPr>
        <w:t>(</w:t>
      </w:r>
      <w:r w:rsidR="00EA4E9A" w:rsidRPr="0095471F">
        <w:rPr>
          <w:rFonts w:hint="eastAsia"/>
          <w:sz w:val="28"/>
          <w:szCs w:val="28"/>
        </w:rPr>
        <w:t>公布</w:t>
      </w:r>
      <w:r w:rsidR="00D75E47" w:rsidRPr="0095471F">
        <w:rPr>
          <w:rFonts w:hint="eastAsia"/>
          <w:sz w:val="28"/>
          <w:szCs w:val="28"/>
        </w:rPr>
        <w:t>版)</w:t>
      </w:r>
    </w:p>
    <w:p w14:paraId="7BBF9E25" w14:textId="0A5B1BC5" w:rsidR="00E25849" w:rsidRPr="0095471F" w:rsidRDefault="00E25849" w:rsidP="003305BD">
      <w:pPr>
        <w:pStyle w:val="1"/>
        <w:ind w:left="2127" w:hanging="2127"/>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5471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54D34" w:rsidRPr="0095471F">
        <w:rPr>
          <w:rFonts w:hint="eastAsia"/>
        </w:rPr>
        <w:t>據審計部</w:t>
      </w:r>
      <w:r w:rsidR="00C45476" w:rsidRPr="0095471F">
        <w:rPr>
          <w:rFonts w:hAnsi="標楷體" w:hint="eastAsia"/>
        </w:rPr>
        <w:t>民國(下同)</w:t>
      </w:r>
      <w:r w:rsidR="00B54D34" w:rsidRPr="0095471F">
        <w:rPr>
          <w:rFonts w:hint="eastAsia"/>
        </w:rPr>
        <w:t>112年度中央政府總決算審核報告，司法院提供場所及必要設備供地方政府設置家事服務中心並補助經費，惟部分離島縣市疑尚未設置家事服務中心，另部分中心補助經費執行率疑連年未達8成，暨專責社工人員服務案量負荷沉重等情</w:t>
      </w:r>
      <w:r w:rsidR="007D2BF9" w:rsidRPr="0095471F">
        <w:rPr>
          <w:rFonts w:hint="eastAsia"/>
        </w:rPr>
        <w:t>案。</w:t>
      </w:r>
    </w:p>
    <w:p w14:paraId="32BB7544" w14:textId="43691B34" w:rsidR="00E25849" w:rsidRPr="0095471F"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5471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C8E718A" w14:textId="77777777" w:rsidR="00C648E2" w:rsidRPr="0095471F" w:rsidRDefault="00C648E2" w:rsidP="00FC5970">
      <w:pPr>
        <w:pStyle w:val="11"/>
        <w:spacing w:line="440" w:lineRule="exact"/>
        <w:ind w:left="680" w:firstLine="680"/>
      </w:pPr>
      <w:bookmarkStart w:id="49" w:name="_Toc524902730"/>
      <w:r w:rsidRPr="0095471F">
        <w:rPr>
          <w:rFonts w:hint="eastAsia"/>
        </w:rPr>
        <w:t>家事服務中心透過跨專業的合作，結合司法與社會資源，</w:t>
      </w:r>
      <w:r w:rsidR="00B94367" w:rsidRPr="0095471F">
        <w:rPr>
          <w:rFonts w:hint="eastAsia"/>
        </w:rPr>
        <w:t>提供家事事件當事人及其未成年子女</w:t>
      </w:r>
      <w:r w:rsidRPr="0095471F">
        <w:rPr>
          <w:rFonts w:hint="eastAsia"/>
        </w:rPr>
        <w:t>多元、溫暖、便民的整合式服務。</w:t>
      </w:r>
      <w:r w:rsidR="00047DF0" w:rsidRPr="0095471F">
        <w:rPr>
          <w:rFonts w:hint="eastAsia"/>
        </w:rPr>
        <w:t>服務內容</w:t>
      </w:r>
      <w:r w:rsidR="00B94367" w:rsidRPr="0095471F">
        <w:rPr>
          <w:rFonts w:hint="eastAsia"/>
        </w:rPr>
        <w:t>包</w:t>
      </w:r>
      <w:r w:rsidRPr="0095471F">
        <w:rPr>
          <w:rFonts w:hint="eastAsia"/>
        </w:rPr>
        <w:t>括</w:t>
      </w:r>
      <w:r w:rsidR="00B94367" w:rsidRPr="0095471F">
        <w:rPr>
          <w:rFonts w:hint="eastAsia"/>
        </w:rPr>
        <w:t>法律諮詢、心理輔導</w:t>
      </w:r>
      <w:r w:rsidRPr="0095471F">
        <w:rPr>
          <w:rFonts w:hint="eastAsia"/>
        </w:rPr>
        <w:t>、社工陪同出庭、提供心理支持</w:t>
      </w:r>
      <w:r w:rsidR="00B94367" w:rsidRPr="0095471F">
        <w:rPr>
          <w:rFonts w:hint="eastAsia"/>
        </w:rPr>
        <w:t>、資源轉介等，</w:t>
      </w:r>
      <w:r w:rsidRPr="0095471F">
        <w:rPr>
          <w:rFonts w:hint="eastAsia"/>
        </w:rPr>
        <w:t>使家事事件的處理過程更具溫度，</w:t>
      </w:r>
      <w:r w:rsidR="00B94367" w:rsidRPr="0095471F">
        <w:rPr>
          <w:rFonts w:hint="eastAsia"/>
        </w:rPr>
        <w:t>減輕</w:t>
      </w:r>
      <w:r w:rsidRPr="0095471F">
        <w:rPr>
          <w:rFonts w:hint="eastAsia"/>
        </w:rPr>
        <w:t>家事事件</w:t>
      </w:r>
      <w:r w:rsidR="00B94367" w:rsidRPr="0095471F">
        <w:rPr>
          <w:rFonts w:hint="eastAsia"/>
        </w:rPr>
        <w:t>當事人在司法程序中的壓力，</w:t>
      </w:r>
      <w:r w:rsidR="00047DF0" w:rsidRPr="0095471F">
        <w:rPr>
          <w:rFonts w:hint="eastAsia"/>
        </w:rPr>
        <w:t>同時讓</w:t>
      </w:r>
      <w:r w:rsidR="00B94367" w:rsidRPr="0095471F">
        <w:rPr>
          <w:rFonts w:hint="eastAsia"/>
        </w:rPr>
        <w:t>家事事件能更</w:t>
      </w:r>
      <w:r w:rsidRPr="0095471F">
        <w:rPr>
          <w:rFonts w:hint="eastAsia"/>
        </w:rPr>
        <w:t>周全、</w:t>
      </w:r>
      <w:r w:rsidR="00B94367" w:rsidRPr="0095471F">
        <w:rPr>
          <w:rFonts w:hint="eastAsia"/>
        </w:rPr>
        <w:t>圓滿地解決</w:t>
      </w:r>
      <w:r w:rsidRPr="0095471F">
        <w:rPr>
          <w:rFonts w:hint="eastAsia"/>
        </w:rPr>
        <w:t>。</w:t>
      </w:r>
    </w:p>
    <w:p w14:paraId="5FA6B20B" w14:textId="301E6AA8" w:rsidR="00C648E2" w:rsidRPr="0095471F" w:rsidRDefault="00C648E2" w:rsidP="00FC5970">
      <w:pPr>
        <w:pStyle w:val="11"/>
        <w:spacing w:line="440" w:lineRule="exact"/>
        <w:ind w:left="680" w:firstLine="680"/>
      </w:pPr>
      <w:r w:rsidRPr="0095471F">
        <w:rPr>
          <w:rFonts w:hint="eastAsia"/>
        </w:rPr>
        <w:t>此外，家事服務中心可以作為地方政府</w:t>
      </w:r>
      <w:r w:rsidR="00047DF0" w:rsidRPr="0095471F">
        <w:rPr>
          <w:rFonts w:hint="eastAsia"/>
        </w:rPr>
        <w:t>服務</w:t>
      </w:r>
      <w:r w:rsidRPr="0095471F">
        <w:rPr>
          <w:rFonts w:hint="eastAsia"/>
        </w:rPr>
        <w:t>的延伸據點，</w:t>
      </w:r>
      <w:r w:rsidR="002C051A" w:rsidRPr="0095471F">
        <w:rPr>
          <w:rFonts w:hint="eastAsia"/>
        </w:rPr>
        <w:t>提供更便捷</w:t>
      </w:r>
      <w:r w:rsidR="00770242" w:rsidRPr="0095471F">
        <w:rPr>
          <w:rFonts w:hint="eastAsia"/>
        </w:rPr>
        <w:t>即</w:t>
      </w:r>
      <w:r w:rsidR="002C051A" w:rsidRPr="0095471F">
        <w:rPr>
          <w:rFonts w:hint="eastAsia"/>
        </w:rPr>
        <w:t>時的</w:t>
      </w:r>
      <w:r w:rsidRPr="0095471F">
        <w:rPr>
          <w:rFonts w:hint="eastAsia"/>
        </w:rPr>
        <w:t>政府</w:t>
      </w:r>
      <w:r w:rsidR="002C051A" w:rsidRPr="0095471F">
        <w:rPr>
          <w:rFonts w:hint="eastAsia"/>
        </w:rPr>
        <w:t>服務</w:t>
      </w:r>
      <w:r w:rsidRPr="0095471F">
        <w:rPr>
          <w:rFonts w:hint="eastAsia"/>
        </w:rPr>
        <w:t>，讓民眾更容易獲得所需的協助。</w:t>
      </w:r>
    </w:p>
    <w:p w14:paraId="190933F4" w14:textId="19A16B67" w:rsidR="004F6710" w:rsidRPr="0095471F" w:rsidRDefault="00B54D34" w:rsidP="00A639F4">
      <w:pPr>
        <w:pStyle w:val="11"/>
        <w:ind w:left="680" w:firstLine="680"/>
      </w:pPr>
      <w:r w:rsidRPr="0095471F">
        <w:rPr>
          <w:rFonts w:hint="eastAsia"/>
        </w:rPr>
        <w:t>據審計部112年度中央政府總決算審核報告，司法院提供場所及必要設備供地方政府設置家事服務中心並補助經費，惟部分離島縣市疑尚未設置家事服務中心，另部分中心補助經費執行率疑連年未達8成，暨專責社工人員服務案量負荷沉重等情案</w:t>
      </w:r>
      <w:r w:rsidR="00770242" w:rsidRPr="0095471F">
        <w:rPr>
          <w:rFonts w:hint="eastAsia"/>
        </w:rPr>
        <w:t>。</w:t>
      </w:r>
      <w:r w:rsidRPr="0095471F">
        <w:rPr>
          <w:rFonts w:hAnsi="標楷體" w:hint="eastAsia"/>
        </w:rPr>
        <w:t>經調閱司法院、</w:t>
      </w:r>
      <w:r w:rsidR="00F07F0F" w:rsidRPr="0095471F">
        <w:rPr>
          <w:rFonts w:hint="eastAsia"/>
        </w:rPr>
        <w:t>衛生福利部(下稱衛福部</w:t>
      </w:r>
      <w:r w:rsidR="00F07F0F" w:rsidRPr="0095471F">
        <w:t>)</w:t>
      </w:r>
      <w:r w:rsidR="00F07F0F" w:rsidRPr="0095471F">
        <w:rPr>
          <w:rFonts w:hint="eastAsia"/>
        </w:rPr>
        <w:t>、</w:t>
      </w:r>
      <w:r w:rsidRPr="0095471F">
        <w:rPr>
          <w:rFonts w:hAnsi="標楷體" w:hint="eastAsia"/>
        </w:rPr>
        <w:t xml:space="preserve">新北市政府、臺北市政府、桃園市政府、臺中市政府、臺南市政府、高雄市政府等機關卷證資料，並於民國(下同) </w:t>
      </w:r>
      <w:r w:rsidRPr="0095471F">
        <w:rPr>
          <w:rFonts w:hAnsi="標楷體"/>
        </w:rPr>
        <w:t>114</w:t>
      </w:r>
      <w:r w:rsidRPr="0095471F">
        <w:rPr>
          <w:rFonts w:hAnsi="標楷體" w:hint="eastAsia"/>
        </w:rPr>
        <w:t>年</w:t>
      </w:r>
      <w:r w:rsidR="00F07F0F" w:rsidRPr="0095471F">
        <w:rPr>
          <w:rFonts w:hAnsi="標楷體"/>
        </w:rPr>
        <w:t>2</w:t>
      </w:r>
      <w:r w:rsidR="00FC7505" w:rsidRPr="0095471F">
        <w:rPr>
          <w:rFonts w:hAnsi="標楷體" w:hint="eastAsia"/>
        </w:rPr>
        <w:t>月</w:t>
      </w:r>
      <w:r w:rsidR="00F07F0F" w:rsidRPr="0095471F">
        <w:rPr>
          <w:rFonts w:hAnsi="標楷體"/>
        </w:rPr>
        <w:t>25</w:t>
      </w:r>
      <w:r w:rsidR="00FC7505" w:rsidRPr="0095471F">
        <w:rPr>
          <w:rFonts w:hAnsi="標楷體" w:hint="eastAsia"/>
        </w:rPr>
        <w:t>日</w:t>
      </w:r>
      <w:r w:rsidR="00F07F0F" w:rsidRPr="0095471F">
        <w:rPr>
          <w:rFonts w:hAnsi="標楷體" w:hint="eastAsia"/>
        </w:rPr>
        <w:t>與</w:t>
      </w:r>
      <w:r w:rsidR="00770242" w:rsidRPr="0095471F">
        <w:rPr>
          <w:rFonts w:hAnsi="標楷體" w:hint="eastAsia"/>
        </w:rPr>
        <w:t>財團法人</w:t>
      </w:r>
      <w:r w:rsidR="00F07F0F" w:rsidRPr="0095471F">
        <w:rPr>
          <w:rFonts w:hAnsi="標楷體" w:hint="eastAsia"/>
        </w:rPr>
        <w:t>現代婦女基金會</w:t>
      </w:r>
      <w:r w:rsidR="007960C8" w:rsidRPr="0095471F">
        <w:rPr>
          <w:rFonts w:hAnsi="標楷體" w:hint="eastAsia"/>
        </w:rPr>
        <w:t>(下稱現代</w:t>
      </w:r>
      <w:r w:rsidR="007960C8" w:rsidRPr="0095471F">
        <w:rPr>
          <w:rFonts w:hAnsi="標楷體"/>
        </w:rPr>
        <w:t>)</w:t>
      </w:r>
      <w:r w:rsidR="00F07F0F" w:rsidRPr="0095471F">
        <w:rPr>
          <w:rFonts w:hAnsi="標楷體" w:hint="eastAsia"/>
        </w:rPr>
        <w:t>、財團法人勵馨社會福利事業基金會</w:t>
      </w:r>
      <w:r w:rsidR="00035A11" w:rsidRPr="0095471F">
        <w:rPr>
          <w:rFonts w:hAnsi="標楷體" w:hint="eastAsia"/>
        </w:rPr>
        <w:t>(下稱勵馨基金會</w:t>
      </w:r>
      <w:r w:rsidR="00035A11" w:rsidRPr="0095471F">
        <w:rPr>
          <w:rFonts w:hAnsi="標楷體"/>
        </w:rPr>
        <w:t>)</w:t>
      </w:r>
      <w:r w:rsidR="00F07F0F" w:rsidRPr="0095471F">
        <w:rPr>
          <w:rFonts w:hAnsi="標楷體" w:hint="eastAsia"/>
        </w:rPr>
        <w:t>、</w:t>
      </w:r>
      <w:r w:rsidR="00035A11" w:rsidRPr="0095471F">
        <w:rPr>
          <w:rFonts w:hAnsi="標楷體" w:hint="eastAsia"/>
        </w:rPr>
        <w:t>同年月</w:t>
      </w:r>
      <w:r w:rsidR="00F07F0F" w:rsidRPr="0095471F">
        <w:rPr>
          <w:rFonts w:hAnsi="標楷體" w:hint="eastAsia"/>
        </w:rPr>
        <w:t>2</w:t>
      </w:r>
      <w:r w:rsidR="00F07F0F" w:rsidRPr="0095471F">
        <w:rPr>
          <w:rFonts w:hAnsi="標楷體"/>
        </w:rPr>
        <w:t>7</w:t>
      </w:r>
      <w:r w:rsidR="00F07F0F" w:rsidRPr="0095471F">
        <w:rPr>
          <w:rFonts w:hAnsi="標楷體" w:hint="eastAsia"/>
        </w:rPr>
        <w:t>日與</w:t>
      </w:r>
      <w:r w:rsidR="00F42892" w:rsidRPr="0095471F">
        <w:rPr>
          <w:rFonts w:hAnsi="標楷體" w:hint="eastAsia"/>
        </w:rPr>
        <w:t>社團法人花蓮縣兒童暨家庭關懷協會</w:t>
      </w:r>
      <w:r w:rsidR="007960C8" w:rsidRPr="0095471F">
        <w:rPr>
          <w:rFonts w:hAnsi="標楷體" w:hint="eastAsia"/>
        </w:rPr>
        <w:t>(下稱花蓮兒家</w:t>
      </w:r>
      <w:r w:rsidR="007960C8" w:rsidRPr="0095471F">
        <w:rPr>
          <w:rFonts w:hAnsi="標楷體"/>
        </w:rPr>
        <w:t>)</w:t>
      </w:r>
      <w:r w:rsidR="00F42892" w:rsidRPr="0095471F">
        <w:rPr>
          <w:rFonts w:hAnsi="標楷體" w:hint="eastAsia"/>
        </w:rPr>
        <w:t>、社團法人台南市婦女權益促進會</w:t>
      </w:r>
      <w:r w:rsidR="00F057E8" w:rsidRPr="0095471F">
        <w:rPr>
          <w:rFonts w:hAnsi="標楷體" w:hint="eastAsia"/>
        </w:rPr>
        <w:t>(下稱台南女權</w:t>
      </w:r>
      <w:r w:rsidR="00F057E8" w:rsidRPr="0095471F">
        <w:rPr>
          <w:rFonts w:hAnsi="標楷體"/>
        </w:rPr>
        <w:t>)</w:t>
      </w:r>
      <w:r w:rsidR="00F42892" w:rsidRPr="0095471F">
        <w:rPr>
          <w:rFonts w:hAnsi="標楷體" w:hint="eastAsia"/>
        </w:rPr>
        <w:t>、澎湖縣政府；</w:t>
      </w:r>
      <w:r w:rsidR="00F07F0F" w:rsidRPr="0095471F">
        <w:rPr>
          <w:rFonts w:hAnsi="標楷體" w:hint="eastAsia"/>
        </w:rPr>
        <w:t>同年</w:t>
      </w:r>
      <w:r w:rsidR="00F07F0F" w:rsidRPr="0095471F">
        <w:rPr>
          <w:rFonts w:hAnsi="標楷體"/>
        </w:rPr>
        <w:t>4</w:t>
      </w:r>
      <w:r w:rsidR="00F07F0F" w:rsidRPr="0095471F">
        <w:rPr>
          <w:rFonts w:hAnsi="標楷體" w:hint="eastAsia"/>
        </w:rPr>
        <w:t>月</w:t>
      </w:r>
      <w:r w:rsidR="00F07F0F" w:rsidRPr="0095471F">
        <w:rPr>
          <w:rFonts w:hAnsi="標楷體"/>
        </w:rPr>
        <w:t>14</w:t>
      </w:r>
      <w:r w:rsidR="00F07F0F" w:rsidRPr="0095471F">
        <w:rPr>
          <w:rFonts w:hAnsi="標楷體" w:hint="eastAsia"/>
        </w:rPr>
        <w:lastRenderedPageBreak/>
        <w:t>日與彰化縣政府、嘉義縣政府、嘉義市政府</w:t>
      </w:r>
      <w:r w:rsidR="00F42892" w:rsidRPr="0095471F">
        <w:rPr>
          <w:rFonts w:hAnsi="標楷體" w:hint="eastAsia"/>
        </w:rPr>
        <w:t>；</w:t>
      </w:r>
      <w:r w:rsidR="00F07F0F" w:rsidRPr="0095471F">
        <w:rPr>
          <w:rFonts w:hAnsi="標楷體" w:hint="eastAsia"/>
        </w:rPr>
        <w:t>同年月</w:t>
      </w:r>
      <w:r w:rsidR="00F07F0F" w:rsidRPr="0095471F">
        <w:rPr>
          <w:rFonts w:hAnsi="標楷體"/>
        </w:rPr>
        <w:t>23</w:t>
      </w:r>
      <w:r w:rsidR="00F07F0F" w:rsidRPr="0095471F">
        <w:rPr>
          <w:rFonts w:hAnsi="標楷體" w:hint="eastAsia"/>
        </w:rPr>
        <w:t>日與臺南市政府、雲林縣政府、金門縣政府進行座談，復於</w:t>
      </w:r>
      <w:r w:rsidR="00F07F0F" w:rsidRPr="0095471F">
        <w:rPr>
          <w:rFonts w:hAnsi="標楷體"/>
        </w:rPr>
        <w:t>114</w:t>
      </w:r>
      <w:r w:rsidR="00F07F0F" w:rsidRPr="0095471F">
        <w:rPr>
          <w:rFonts w:hAnsi="標楷體" w:hint="eastAsia"/>
        </w:rPr>
        <w:t>年</w:t>
      </w:r>
      <w:r w:rsidR="00F07F0F" w:rsidRPr="0095471F">
        <w:rPr>
          <w:rFonts w:hAnsi="標楷體"/>
        </w:rPr>
        <w:t>6</w:t>
      </w:r>
      <w:r w:rsidR="00F07F0F" w:rsidRPr="0095471F">
        <w:rPr>
          <w:rFonts w:hAnsi="標楷體" w:hint="eastAsia"/>
        </w:rPr>
        <w:t>月</w:t>
      </w:r>
      <w:r w:rsidR="00F07F0F" w:rsidRPr="0095471F">
        <w:rPr>
          <w:rFonts w:hAnsi="標楷體"/>
        </w:rPr>
        <w:t>2</w:t>
      </w:r>
      <w:r w:rsidR="00F07F0F" w:rsidRPr="0095471F">
        <w:rPr>
          <w:rFonts w:hAnsi="標楷體" w:hint="eastAsia"/>
        </w:rPr>
        <w:t>日詢問司法院</w:t>
      </w:r>
      <w:r w:rsidR="00D61C7F" w:rsidRPr="0095471F">
        <w:rPr>
          <w:rFonts w:hint="eastAsia"/>
        </w:rPr>
        <w:t>等機關人員，</w:t>
      </w:r>
      <w:r w:rsidR="00FB501B" w:rsidRPr="0095471F">
        <w:rPr>
          <w:rFonts w:hint="eastAsia"/>
        </w:rPr>
        <w:t>已調查</w:t>
      </w:r>
      <w:r w:rsidR="00307A76" w:rsidRPr="0095471F">
        <w:rPr>
          <w:rFonts w:hAnsi="標楷體" w:hint="eastAsia"/>
        </w:rPr>
        <w:t>完畢</w:t>
      </w:r>
      <w:r w:rsidR="00FB501B" w:rsidRPr="0095471F">
        <w:rPr>
          <w:rFonts w:hint="eastAsia"/>
        </w:rPr>
        <w:t>，</w:t>
      </w:r>
      <w:r w:rsidR="00AA3983" w:rsidRPr="0095471F">
        <w:rPr>
          <w:rFonts w:hint="eastAsia"/>
        </w:rPr>
        <w:t>提出</w:t>
      </w:r>
      <w:r w:rsidR="00FB501B" w:rsidRPr="0095471F">
        <w:rPr>
          <w:rFonts w:hint="eastAsia"/>
        </w:rPr>
        <w:t>調查意見如下：</w:t>
      </w:r>
    </w:p>
    <w:p w14:paraId="111AD6F5" w14:textId="709A4A78" w:rsidR="00FC7505" w:rsidRPr="0095471F" w:rsidRDefault="00AA3983" w:rsidP="00FC7505">
      <w:pPr>
        <w:pStyle w:val="2"/>
        <w:rPr>
          <w:b/>
        </w:rPr>
      </w:pPr>
      <w:bookmarkStart w:id="50" w:name="_Toc421794873"/>
      <w:bookmarkStart w:id="51" w:name="_Toc422834158"/>
      <w:r w:rsidRPr="0095471F">
        <w:rPr>
          <w:rFonts w:hint="eastAsia"/>
          <w:b/>
        </w:rPr>
        <w:t>據</w:t>
      </w:r>
      <w:r w:rsidR="00C05818" w:rsidRPr="0095471F">
        <w:rPr>
          <w:rFonts w:hint="eastAsia"/>
          <w:b/>
        </w:rPr>
        <w:t>部分</w:t>
      </w:r>
      <w:r w:rsidRPr="0095471F">
        <w:rPr>
          <w:rFonts w:hint="eastAsia"/>
          <w:b/>
        </w:rPr>
        <w:t>受託團體表示，所在</w:t>
      </w:r>
      <w:r w:rsidR="00770242" w:rsidRPr="0095471F">
        <w:rPr>
          <w:rFonts w:hint="eastAsia"/>
          <w:b/>
        </w:rPr>
        <w:t>地方</w:t>
      </w:r>
      <w:r w:rsidRPr="0095471F">
        <w:rPr>
          <w:rFonts w:hint="eastAsia"/>
          <w:b/>
        </w:rPr>
        <w:t>法院要求簽訂</w:t>
      </w:r>
      <w:r w:rsidR="004F2A31" w:rsidRPr="0095471F">
        <w:rPr>
          <w:rFonts w:hint="eastAsia"/>
          <w:b/>
        </w:rPr>
        <w:t>場地使用</w:t>
      </w:r>
      <w:r w:rsidRPr="0095471F">
        <w:rPr>
          <w:rFonts w:hint="eastAsia"/>
          <w:b/>
        </w:rPr>
        <w:t>契約並分擔水、電費用</w:t>
      </w:r>
      <w:r w:rsidR="008D2BCB" w:rsidRPr="0095471F">
        <w:rPr>
          <w:rFonts w:hint="eastAsia"/>
          <w:b/>
        </w:rPr>
        <w:t>，</w:t>
      </w:r>
      <w:r w:rsidR="004F2A31" w:rsidRPr="0095471F">
        <w:rPr>
          <w:rFonts w:hint="eastAsia"/>
          <w:b/>
        </w:rPr>
        <w:t>然則</w:t>
      </w:r>
      <w:r w:rsidR="008D2BCB" w:rsidRPr="0095471F">
        <w:rPr>
          <w:rFonts w:hint="eastAsia"/>
          <w:b/>
        </w:rPr>
        <w:t>受託團體</w:t>
      </w:r>
      <w:r w:rsidR="00AD6347" w:rsidRPr="0095471F">
        <w:rPr>
          <w:rFonts w:hint="eastAsia"/>
          <w:b/>
        </w:rPr>
        <w:t>部分業務係</w:t>
      </w:r>
      <w:r w:rsidR="008D2BCB" w:rsidRPr="0095471F">
        <w:rPr>
          <w:rFonts w:hint="eastAsia"/>
          <w:b/>
        </w:rPr>
        <w:t>協助地方法院</w:t>
      </w:r>
      <w:r w:rsidR="00AD6347" w:rsidRPr="0095471F">
        <w:rPr>
          <w:rFonts w:hint="eastAsia"/>
          <w:b/>
        </w:rPr>
        <w:t>家事事件審判事宜</w:t>
      </w:r>
      <w:r w:rsidR="008D2BCB" w:rsidRPr="0095471F">
        <w:rPr>
          <w:rFonts w:hint="eastAsia"/>
          <w:b/>
        </w:rPr>
        <w:t>，司法院允宜</w:t>
      </w:r>
      <w:r w:rsidR="004F2A31" w:rsidRPr="0095471F">
        <w:rPr>
          <w:rFonts w:hint="eastAsia"/>
          <w:b/>
        </w:rPr>
        <w:t>本於上級監督及統籌管理權責，研訂統一作法，避免受託團體增加營運成本或不必要之爭議，落實家事服務中心設立宗旨</w:t>
      </w:r>
    </w:p>
    <w:p w14:paraId="4DB53B23" w14:textId="77777777" w:rsidR="00FC7505" w:rsidRPr="0095471F" w:rsidRDefault="00AD6347" w:rsidP="00FC7505">
      <w:pPr>
        <w:pStyle w:val="3"/>
      </w:pPr>
      <w:r w:rsidRPr="0095471F">
        <w:rPr>
          <w:rFonts w:hint="eastAsia"/>
        </w:rPr>
        <w:t>按</w:t>
      </w:r>
      <w:r w:rsidR="00ED7372" w:rsidRPr="0095471F">
        <w:rPr>
          <w:rFonts w:hint="eastAsia"/>
        </w:rPr>
        <w:t>少年及家事法院組織法第1</w:t>
      </w:r>
      <w:r w:rsidR="00ED7372" w:rsidRPr="0095471F">
        <w:t>9</w:t>
      </w:r>
      <w:r w:rsidR="00ED7372" w:rsidRPr="0095471F">
        <w:rPr>
          <w:rFonts w:hint="eastAsia"/>
        </w:rPr>
        <w:t>條之1第1項規定：「少年及家事法院應提供場所、必要之軟硬體設備及其他相關協助，供直轄市、縣（市）主管機關自行或委託民間團體設置資源整合連結服務處所，於經費不足時，由司法院編列預算補助之。」</w:t>
      </w:r>
    </w:p>
    <w:p w14:paraId="3CAA8827" w14:textId="37C8C06D" w:rsidR="00FC7505" w:rsidRPr="0095471F" w:rsidRDefault="00502CB2" w:rsidP="00FC7505">
      <w:pPr>
        <w:pStyle w:val="3"/>
      </w:pPr>
      <w:r w:rsidRPr="0095471F">
        <w:rPr>
          <w:rFonts w:hint="eastAsia"/>
        </w:rPr>
        <w:t>查</w:t>
      </w:r>
      <w:r w:rsidR="004144BD" w:rsidRPr="0095471F">
        <w:rPr>
          <w:rFonts w:hint="eastAsia"/>
        </w:rPr>
        <w:t>受託</w:t>
      </w:r>
      <w:r w:rsidRPr="0095471F">
        <w:rPr>
          <w:rFonts w:hint="eastAsia"/>
        </w:rPr>
        <w:t>負責營運</w:t>
      </w:r>
      <w:r w:rsidR="004144BD" w:rsidRPr="0095471F">
        <w:rPr>
          <w:rFonts w:hint="eastAsia"/>
        </w:rPr>
        <w:t>臺灣</w:t>
      </w:r>
      <w:r w:rsidRPr="0095471F">
        <w:rPr>
          <w:rFonts w:hint="eastAsia"/>
        </w:rPr>
        <w:t>桃園</w:t>
      </w:r>
      <w:r w:rsidR="004144BD" w:rsidRPr="0095471F">
        <w:rPr>
          <w:rFonts w:hint="eastAsia"/>
        </w:rPr>
        <w:t>地方法院(</w:t>
      </w:r>
      <w:r w:rsidR="00721B92" w:rsidRPr="0095471F">
        <w:rPr>
          <w:rFonts w:hint="eastAsia"/>
        </w:rPr>
        <w:t>以下各</w:t>
      </w:r>
      <w:r w:rsidR="004144BD" w:rsidRPr="0095471F">
        <w:rPr>
          <w:rFonts w:hint="eastAsia"/>
        </w:rPr>
        <w:t>地方法院均簡稱地院</w:t>
      </w:r>
      <w:r w:rsidR="004144BD" w:rsidRPr="0095471F">
        <w:t>)</w:t>
      </w:r>
      <w:r w:rsidRPr="0095471F">
        <w:rPr>
          <w:rFonts w:hint="eastAsia"/>
        </w:rPr>
        <w:t>家事服務中心之勵馨基金會於本院座談時表示，桃園地院</w:t>
      </w:r>
      <w:r w:rsidR="005D6C5C" w:rsidRPr="0095471F">
        <w:rPr>
          <w:rFonts w:hint="eastAsia"/>
        </w:rPr>
        <w:t>自今</w:t>
      </w:r>
      <w:r w:rsidR="004144BD" w:rsidRPr="0095471F">
        <w:rPr>
          <w:rFonts w:hint="eastAsia"/>
        </w:rPr>
        <w:t>(</w:t>
      </w:r>
      <w:r w:rsidR="004144BD" w:rsidRPr="0095471F">
        <w:t>114)</w:t>
      </w:r>
      <w:r w:rsidR="005D6C5C" w:rsidRPr="0095471F">
        <w:rPr>
          <w:rFonts w:hint="eastAsia"/>
        </w:rPr>
        <w:t>年起要求</w:t>
      </w:r>
      <w:r w:rsidRPr="0095471F">
        <w:rPr>
          <w:rFonts w:hint="eastAsia"/>
        </w:rPr>
        <w:t>按使用空間比例分擔水、電費。</w:t>
      </w:r>
      <w:r w:rsidR="00A779A3" w:rsidRPr="0095471F">
        <w:rPr>
          <w:rFonts w:hint="eastAsia"/>
        </w:rPr>
        <w:t>對此，司法院於本院約詢時表示</w:t>
      </w:r>
      <w:r w:rsidR="008E354E" w:rsidRPr="0095471F">
        <w:rPr>
          <w:rFonts w:hint="eastAsia"/>
        </w:rPr>
        <w:t>，該</w:t>
      </w:r>
      <w:r w:rsidR="005D6C5C" w:rsidRPr="0095471F">
        <w:rPr>
          <w:rFonts w:hint="eastAsia"/>
        </w:rPr>
        <w:t>院簽約對象係桃園市政府，並非勵馨基金會</w:t>
      </w:r>
      <w:r w:rsidR="008967DE" w:rsidRPr="0095471F">
        <w:rPr>
          <w:rFonts w:hint="eastAsia"/>
        </w:rPr>
        <w:t>，所分擔之水、電費數額甚低等語</w:t>
      </w:r>
      <w:r w:rsidR="005D6C5C" w:rsidRPr="0095471F">
        <w:rPr>
          <w:rFonts w:hint="eastAsia"/>
        </w:rPr>
        <w:t>。</w:t>
      </w:r>
    </w:p>
    <w:p w14:paraId="75362338" w14:textId="04F553B0" w:rsidR="00801160" w:rsidRPr="0095471F" w:rsidRDefault="00801160" w:rsidP="00801160">
      <w:pPr>
        <w:pStyle w:val="3"/>
      </w:pPr>
      <w:r w:rsidRPr="0095471F">
        <w:rPr>
          <w:rFonts w:hint="eastAsia"/>
        </w:rPr>
        <w:t>然查，家事服務中心係基於少年及家事法院組織法第1</w:t>
      </w:r>
      <w:r w:rsidRPr="0095471F">
        <w:t>9</w:t>
      </w:r>
      <w:r w:rsidRPr="0095471F">
        <w:rPr>
          <w:rFonts w:hint="eastAsia"/>
        </w:rPr>
        <w:t>條之1所定設立，由各地方法院提供場地等資源，供地方政府自行或委託民間團體實際營運。據上可知，現行實務運作中，各地方法院對場地及必要費用(水、電費</w:t>
      </w:r>
      <w:r w:rsidRPr="0095471F">
        <w:t>)</w:t>
      </w:r>
      <w:r w:rsidRPr="0095471F">
        <w:rPr>
          <w:rFonts w:hint="eastAsia"/>
        </w:rPr>
        <w:t>之提供方式，欠缺統一明確作法，僅桃園地院要求地方政府分擔相關費用。然則，家事服務中心提供之服務內容，部分涉及協助家事事件程序審理，例如但不限於</w:t>
      </w:r>
      <w:r w:rsidR="00A94491" w:rsidRPr="0095471F">
        <w:rPr>
          <w:rFonts w:hAnsi="標楷體" w:hint="eastAsia"/>
        </w:rPr>
        <w:t>家事事件法律諮詢、</w:t>
      </w:r>
      <w:r w:rsidR="00A94491" w:rsidRPr="0095471F">
        <w:rPr>
          <w:rFonts w:hint="eastAsia"/>
        </w:rPr>
        <w:t>受法院</w:t>
      </w:r>
      <w:r w:rsidR="00A94491" w:rsidRPr="0095471F">
        <w:rPr>
          <w:rFonts w:hAnsi="標楷體" w:hint="eastAsia"/>
        </w:rPr>
        <w:t>委託進行訪視</w:t>
      </w:r>
      <w:r w:rsidR="00A94491" w:rsidRPr="0095471F">
        <w:rPr>
          <w:rFonts w:hAnsi="標楷體" w:cs="新細明體" w:hint="eastAsia"/>
        </w:rPr>
        <w:t>調查、提出訪視報告</w:t>
      </w:r>
      <w:r w:rsidR="00A94491" w:rsidRPr="0095471F">
        <w:rPr>
          <w:rFonts w:hAnsi="標楷體" w:hint="eastAsia"/>
        </w:rPr>
        <w:t>、陪同出庭等</w:t>
      </w:r>
      <w:r w:rsidRPr="0095471F">
        <w:rPr>
          <w:rFonts w:hint="eastAsia"/>
        </w:rPr>
        <w:t>，實屬於司法輔助性質，倘若由地方政府，或</w:t>
      </w:r>
      <w:r w:rsidR="004144BD" w:rsidRPr="0095471F">
        <w:rPr>
          <w:rFonts w:ascii="新細明體" w:eastAsia="新細明體" w:hAnsi="新細明體" w:cs="新細明體" w:hint="eastAsia"/>
        </w:rPr>
        <w:t>經</w:t>
      </w:r>
      <w:r w:rsidRPr="0095471F">
        <w:rPr>
          <w:rFonts w:hint="eastAsia"/>
        </w:rPr>
        <w:t>地方政府轉嫁而由受託團體負擔，恐有失衡而有欠公允，影響制度公平及家事服務中心相關服務之提供。</w:t>
      </w:r>
    </w:p>
    <w:p w14:paraId="38F2207E" w14:textId="77777777" w:rsidR="00FC7505" w:rsidRPr="0095471F" w:rsidRDefault="008012E5" w:rsidP="00FC7505">
      <w:pPr>
        <w:pStyle w:val="3"/>
      </w:pPr>
      <w:r w:rsidRPr="0095471F">
        <w:rPr>
          <w:rFonts w:hint="eastAsia"/>
        </w:rPr>
        <w:t>綜上，</w:t>
      </w:r>
      <w:r w:rsidR="004F2A31" w:rsidRPr="0095471F">
        <w:rPr>
          <w:rFonts w:hint="eastAsia"/>
        </w:rPr>
        <w:t>司法院允宜本於上級監督及統籌管理權責，研訂統一作法，避免受託團體增加營運成本或不必要之爭議，落實家事服務中心設立宗旨</w:t>
      </w:r>
      <w:r w:rsidR="008E354E" w:rsidRPr="0095471F">
        <w:rPr>
          <w:rFonts w:hint="eastAsia"/>
        </w:rPr>
        <w:t>。</w:t>
      </w:r>
    </w:p>
    <w:p w14:paraId="58C7BE50" w14:textId="2FB23B58" w:rsidR="00FC7505" w:rsidRPr="0095471F" w:rsidRDefault="00AD6347" w:rsidP="00FC7505">
      <w:pPr>
        <w:pStyle w:val="2"/>
      </w:pPr>
      <w:r w:rsidRPr="0095471F">
        <w:rPr>
          <w:rFonts w:hint="eastAsia"/>
          <w:b/>
        </w:rPr>
        <w:t>據受託團體表示，部分案件當事人</w:t>
      </w:r>
      <w:r w:rsidR="007E46D6" w:rsidRPr="0095471F">
        <w:rPr>
          <w:rFonts w:hint="eastAsia"/>
          <w:b/>
        </w:rPr>
        <w:t>之間</w:t>
      </w:r>
      <w:r w:rsidRPr="0095471F">
        <w:rPr>
          <w:rFonts w:hint="eastAsia"/>
          <w:b/>
        </w:rPr>
        <w:t>具高度對立與衝突性，</w:t>
      </w:r>
      <w:r w:rsidR="00A813B9" w:rsidRPr="0095471F">
        <w:rPr>
          <w:rFonts w:hint="eastAsia"/>
          <w:b/>
        </w:rPr>
        <w:t>因</w:t>
      </w:r>
      <w:r w:rsidR="007E46D6" w:rsidRPr="0095471F">
        <w:rPr>
          <w:rFonts w:hint="eastAsia"/>
          <w:b/>
        </w:rPr>
        <w:t>法院引用</w:t>
      </w:r>
      <w:r w:rsidR="00BE4249" w:rsidRPr="0095471F">
        <w:rPr>
          <w:rFonts w:hint="eastAsia"/>
          <w:b/>
        </w:rPr>
        <w:t>家事服務中心</w:t>
      </w:r>
      <w:r w:rsidRPr="0095471F">
        <w:rPr>
          <w:rFonts w:hint="eastAsia"/>
          <w:b/>
        </w:rPr>
        <w:t>社工</w:t>
      </w:r>
      <w:r w:rsidR="00BE4249" w:rsidRPr="0095471F">
        <w:rPr>
          <w:rFonts w:hint="eastAsia"/>
          <w:b/>
        </w:rPr>
        <w:t>之</w:t>
      </w:r>
      <w:r w:rsidRPr="0095471F">
        <w:rPr>
          <w:rFonts w:hint="eastAsia"/>
          <w:b/>
        </w:rPr>
        <w:t>訪視報告</w:t>
      </w:r>
      <w:r w:rsidR="00BE4249" w:rsidRPr="0095471F">
        <w:rPr>
          <w:rFonts w:hint="eastAsia"/>
          <w:b/>
        </w:rPr>
        <w:t>等</w:t>
      </w:r>
      <w:r w:rsidR="00A813B9" w:rsidRPr="0095471F">
        <w:rPr>
          <w:rFonts w:hint="eastAsia"/>
          <w:b/>
        </w:rPr>
        <w:t>資料未適度遮隱或去識別化</w:t>
      </w:r>
      <w:r w:rsidR="00BE4249" w:rsidRPr="0095471F">
        <w:rPr>
          <w:rFonts w:hint="eastAsia"/>
          <w:b/>
        </w:rPr>
        <w:t>，</w:t>
      </w:r>
      <w:r w:rsidRPr="0095471F">
        <w:rPr>
          <w:rFonts w:hint="eastAsia"/>
          <w:b/>
        </w:rPr>
        <w:t>致當事人與受託團體產生</w:t>
      </w:r>
      <w:r w:rsidR="000A790E" w:rsidRPr="0095471F">
        <w:rPr>
          <w:rFonts w:hint="eastAsia"/>
          <w:b/>
        </w:rPr>
        <w:t>不必要之</w:t>
      </w:r>
      <w:r w:rsidRPr="0095471F">
        <w:rPr>
          <w:rFonts w:hint="eastAsia"/>
          <w:b/>
        </w:rPr>
        <w:t>糾紛，</w:t>
      </w:r>
      <w:r w:rsidR="007E46D6" w:rsidRPr="0095471F">
        <w:rPr>
          <w:rFonts w:hint="eastAsia"/>
          <w:b/>
        </w:rPr>
        <w:t>司法院允宜</w:t>
      </w:r>
      <w:r w:rsidR="00BE4249" w:rsidRPr="0095471F">
        <w:rPr>
          <w:rFonts w:hint="eastAsia"/>
          <w:b/>
        </w:rPr>
        <w:t>提醒法院於引用該等資料時，同時</w:t>
      </w:r>
      <w:r w:rsidR="000A790E" w:rsidRPr="0095471F">
        <w:rPr>
          <w:rFonts w:hint="eastAsia"/>
          <w:b/>
        </w:rPr>
        <w:t>考量</w:t>
      </w:r>
      <w:r w:rsidR="00BE4249" w:rsidRPr="0095471F">
        <w:rPr>
          <w:rFonts w:hint="eastAsia"/>
          <w:b/>
        </w:rPr>
        <w:t>家事服務中心</w:t>
      </w:r>
      <w:r w:rsidR="000A790E" w:rsidRPr="0095471F">
        <w:rPr>
          <w:rFonts w:hint="eastAsia"/>
          <w:b/>
        </w:rPr>
        <w:t>具</w:t>
      </w:r>
      <w:r w:rsidR="00BE4249" w:rsidRPr="0095471F">
        <w:rPr>
          <w:rFonts w:hint="eastAsia"/>
          <w:b/>
        </w:rPr>
        <w:t>協助法院之角色</w:t>
      </w:r>
    </w:p>
    <w:p w14:paraId="01DCF568" w14:textId="1E166776" w:rsidR="00FC7505" w:rsidRPr="0095471F" w:rsidRDefault="000B5692" w:rsidP="00FC7505">
      <w:pPr>
        <w:pStyle w:val="3"/>
      </w:pPr>
      <w:r w:rsidRPr="0095471F">
        <w:rPr>
          <w:rFonts w:hint="eastAsia"/>
        </w:rPr>
        <w:t>按</w:t>
      </w:r>
      <w:r w:rsidR="00422B91" w:rsidRPr="0095471F">
        <w:rPr>
          <w:rFonts w:hint="eastAsia"/>
        </w:rPr>
        <w:t>民事訴訟法第</w:t>
      </w:r>
      <w:r w:rsidR="00FE19F8" w:rsidRPr="0095471F">
        <w:rPr>
          <w:rFonts w:hint="eastAsia"/>
        </w:rPr>
        <w:t>2</w:t>
      </w:r>
      <w:r w:rsidR="00FE19F8" w:rsidRPr="0095471F">
        <w:t>42</w:t>
      </w:r>
      <w:r w:rsidR="00422B91" w:rsidRPr="0095471F">
        <w:rPr>
          <w:rFonts w:hint="eastAsia"/>
        </w:rPr>
        <w:t>條</w:t>
      </w:r>
      <w:r w:rsidR="00FE19F8" w:rsidRPr="0095471F">
        <w:rPr>
          <w:rFonts w:hint="eastAsia"/>
        </w:rPr>
        <w:t>第3項</w:t>
      </w:r>
      <w:r w:rsidR="00422B91" w:rsidRPr="0095471F">
        <w:rPr>
          <w:rFonts w:hint="eastAsia"/>
        </w:rPr>
        <w:t>規定：「</w:t>
      </w:r>
      <w:r w:rsidR="00FE19F8" w:rsidRPr="0095471F">
        <w:rPr>
          <w:rFonts w:hint="eastAsia"/>
        </w:rPr>
        <w:t>卷內文書涉及當事人或第三人隱私或業務秘密，如准許前</w:t>
      </w:r>
      <w:r w:rsidR="00BB1A07" w:rsidRPr="0095471F">
        <w:rPr>
          <w:rFonts w:hint="eastAsia"/>
        </w:rPr>
        <w:t>2</w:t>
      </w:r>
      <w:r w:rsidR="00FE19F8" w:rsidRPr="0095471F">
        <w:rPr>
          <w:rFonts w:hint="eastAsia"/>
        </w:rPr>
        <w:t>項之聲請，有致其受重大損害之虞者，法院得依聲請或依職權裁定不予准許或限制前</w:t>
      </w:r>
      <w:r w:rsidR="00BB1A07" w:rsidRPr="0095471F">
        <w:rPr>
          <w:rFonts w:hint="eastAsia"/>
        </w:rPr>
        <w:t>2</w:t>
      </w:r>
      <w:r w:rsidR="00FE19F8" w:rsidRPr="0095471F">
        <w:rPr>
          <w:rFonts w:hint="eastAsia"/>
        </w:rPr>
        <w:t>項之行為。</w:t>
      </w:r>
      <w:r w:rsidR="00422B91" w:rsidRPr="0095471F">
        <w:rPr>
          <w:rFonts w:hint="eastAsia"/>
        </w:rPr>
        <w:t>」</w:t>
      </w:r>
      <w:r w:rsidR="007C7D5A" w:rsidRPr="0095471F">
        <w:rPr>
          <w:rFonts w:hint="eastAsia"/>
        </w:rPr>
        <w:t>家事事件審理細則</w:t>
      </w:r>
      <w:r w:rsidR="00422B91" w:rsidRPr="0095471F">
        <w:rPr>
          <w:rFonts w:hint="eastAsia"/>
        </w:rPr>
        <w:t>第1</w:t>
      </w:r>
      <w:r w:rsidR="00422B91" w:rsidRPr="0095471F">
        <w:t>9</w:t>
      </w:r>
      <w:r w:rsidR="00422B91" w:rsidRPr="0095471F">
        <w:rPr>
          <w:rFonts w:hint="eastAsia"/>
        </w:rPr>
        <w:t>條第1項規定：「未成年人、受監護或輔助宣告人陳述之意見或意願，涉及當事人或第3人隱私或陪同人、被陪同人之安全者，除法律規定應提示當事人為辯論者外，得不揭示於當事人或關係人</w:t>
      </w:r>
      <w:r w:rsidR="004144BD" w:rsidRPr="0095471F">
        <w:rPr>
          <w:rFonts w:hint="eastAsia"/>
        </w:rPr>
        <w:t>。</w:t>
      </w:r>
      <w:r w:rsidR="00422B91" w:rsidRPr="0095471F">
        <w:rPr>
          <w:rFonts w:hint="eastAsia"/>
        </w:rPr>
        <w:t>」第8</w:t>
      </w:r>
      <w:r w:rsidR="00422B91" w:rsidRPr="0095471F">
        <w:t>3</w:t>
      </w:r>
      <w:r w:rsidR="00422B91" w:rsidRPr="0095471F">
        <w:rPr>
          <w:rFonts w:hint="eastAsia"/>
        </w:rPr>
        <w:t>條第3項規定：「卷內文書涉及關係人或第3人隱私或業務秘密、家事調查官之調查報告，如准許前2項之聲請，有致其受重大損害之虞者，法院得依聲請或依職權裁定不予准許或限制前2項之行為。」</w:t>
      </w:r>
    </w:p>
    <w:p w14:paraId="14BF514E" w14:textId="7FCB5BE7" w:rsidR="00FC7505" w:rsidRPr="0095471F" w:rsidRDefault="000B5692" w:rsidP="00FC7505">
      <w:pPr>
        <w:pStyle w:val="3"/>
      </w:pPr>
      <w:r w:rsidRPr="0095471F">
        <w:rPr>
          <w:rFonts w:hint="eastAsia"/>
        </w:rPr>
        <w:t>據受託團體表示，</w:t>
      </w:r>
      <w:r w:rsidR="00A532B1" w:rsidRPr="0095471F">
        <w:rPr>
          <w:rFonts w:hint="eastAsia"/>
        </w:rPr>
        <w:t>目前家事服務中心設於法院，</w:t>
      </w:r>
      <w:r w:rsidR="00937F03" w:rsidRPr="0095471F">
        <w:rPr>
          <w:rFonts w:hint="eastAsia"/>
        </w:rPr>
        <w:t>地點公開，</w:t>
      </w:r>
      <w:r w:rsidR="00A532B1" w:rsidRPr="0095471F">
        <w:rPr>
          <w:rFonts w:hint="eastAsia"/>
        </w:rPr>
        <w:t>供民眾方便洽詢使用，惟部分案件</w:t>
      </w:r>
      <w:r w:rsidR="00937F03" w:rsidRPr="0095471F">
        <w:rPr>
          <w:rFonts w:hint="eastAsia"/>
        </w:rPr>
        <w:t>性質</w:t>
      </w:r>
      <w:r w:rsidR="00A532B1" w:rsidRPr="0095471F">
        <w:rPr>
          <w:rFonts w:hint="eastAsia"/>
        </w:rPr>
        <w:t>(例如但不限於家暴事件所生離婚</w:t>
      </w:r>
      <w:r w:rsidR="00C45476" w:rsidRPr="0095471F">
        <w:rPr>
          <w:rFonts w:hint="eastAsia"/>
        </w:rPr>
        <w:t>、親權行使</w:t>
      </w:r>
      <w:r w:rsidR="00A532B1" w:rsidRPr="0095471F">
        <w:rPr>
          <w:rFonts w:hint="eastAsia"/>
        </w:rPr>
        <w:t>案件</w:t>
      </w:r>
      <w:r w:rsidR="00A532B1" w:rsidRPr="0095471F">
        <w:t>)</w:t>
      </w:r>
      <w:r w:rsidR="00A532B1" w:rsidRPr="0095471F">
        <w:rPr>
          <w:rFonts w:hint="eastAsia"/>
        </w:rPr>
        <w:t>，兩造當事人具高度對立或衝突，</w:t>
      </w:r>
      <w:r w:rsidR="00937F03" w:rsidRPr="0095471F">
        <w:rPr>
          <w:rFonts w:hint="eastAsia"/>
        </w:rPr>
        <w:t>由家事服務中心社工製作之訪視報告經</w:t>
      </w:r>
      <w:r w:rsidR="00A532B1" w:rsidRPr="0095471F">
        <w:rPr>
          <w:rFonts w:hint="eastAsia"/>
        </w:rPr>
        <w:t>法院(不限於家事法庭</w:t>
      </w:r>
      <w:r w:rsidR="00A532B1" w:rsidRPr="0095471F">
        <w:t>)</w:t>
      </w:r>
      <w:r w:rsidR="00A532B1" w:rsidRPr="0095471F">
        <w:rPr>
          <w:rFonts w:hint="eastAsia"/>
        </w:rPr>
        <w:t>引用</w:t>
      </w:r>
      <w:r w:rsidR="00C45476" w:rsidRPr="0095471F">
        <w:rPr>
          <w:rFonts w:hint="eastAsia"/>
        </w:rPr>
        <w:t>後</w:t>
      </w:r>
      <w:r w:rsidR="00937F03" w:rsidRPr="0095471F">
        <w:rPr>
          <w:rFonts w:hint="eastAsia"/>
        </w:rPr>
        <w:t>，該報告內容與其中一方當事人利益</w:t>
      </w:r>
      <w:r w:rsidR="00C45476" w:rsidRPr="0095471F">
        <w:rPr>
          <w:rFonts w:hint="eastAsia"/>
        </w:rPr>
        <w:t>發生</w:t>
      </w:r>
      <w:r w:rsidR="00937F03" w:rsidRPr="0095471F">
        <w:rPr>
          <w:rFonts w:hint="eastAsia"/>
        </w:rPr>
        <w:t>衝突時，曾發生該當事人至家事服務中心爭論或騷擾等情，影響家事服務中心之運作與服務提供。</w:t>
      </w:r>
    </w:p>
    <w:p w14:paraId="0A9ECB7F" w14:textId="77777777" w:rsidR="00FC7505" w:rsidRPr="0095471F" w:rsidRDefault="00937F03" w:rsidP="00FC7505">
      <w:pPr>
        <w:pStyle w:val="3"/>
      </w:pPr>
      <w:r w:rsidRPr="0095471F">
        <w:rPr>
          <w:rFonts w:hint="eastAsia"/>
        </w:rPr>
        <w:t>對此，司法院表示，</w:t>
      </w:r>
      <w:r w:rsidR="004453FF" w:rsidRPr="0095471F">
        <w:rPr>
          <w:rFonts w:hint="eastAsia"/>
        </w:rPr>
        <w:t>依家事事件審理細則規定，</w:t>
      </w:r>
      <w:r w:rsidR="00816E71" w:rsidRPr="0095471F">
        <w:rPr>
          <w:rFonts w:hint="eastAsia"/>
        </w:rPr>
        <w:t>保密範圍限於未成年子女陳述</w:t>
      </w:r>
      <w:r w:rsidR="004453FF" w:rsidRPr="0095471F">
        <w:rPr>
          <w:rFonts w:hint="eastAsia"/>
        </w:rPr>
        <w:t>、陪同者身分或第三人隱私或業務</w:t>
      </w:r>
      <w:r w:rsidR="00816E71" w:rsidRPr="0095471F">
        <w:rPr>
          <w:rFonts w:hint="eastAsia"/>
        </w:rPr>
        <w:t>部分，其餘不在保密之列，而基於公平法院之原理，據以裁判之事證均須供雙方當事人充分表示意見。</w:t>
      </w:r>
    </w:p>
    <w:p w14:paraId="08F18D6C" w14:textId="0F2F8AF7" w:rsidR="00FC7505" w:rsidRPr="0095471F" w:rsidRDefault="004453FF" w:rsidP="00FC7505">
      <w:pPr>
        <w:pStyle w:val="3"/>
      </w:pPr>
      <w:r w:rsidRPr="0095471F">
        <w:rPr>
          <w:rFonts w:hint="eastAsia"/>
        </w:rPr>
        <w:t>惟查，家事服務中心社工</w:t>
      </w:r>
      <w:r w:rsidR="00682164" w:rsidRPr="0095471F">
        <w:rPr>
          <w:rFonts w:hint="eastAsia"/>
        </w:rPr>
        <w:t>係受法院委託或指示，</w:t>
      </w:r>
      <w:r w:rsidRPr="0095471F">
        <w:rPr>
          <w:rFonts w:hint="eastAsia"/>
        </w:rPr>
        <w:t>執行訪視、提供評估</w:t>
      </w:r>
      <w:r w:rsidR="00682164" w:rsidRPr="0095471F">
        <w:rPr>
          <w:rFonts w:hint="eastAsia"/>
        </w:rPr>
        <w:t>或</w:t>
      </w:r>
      <w:r w:rsidRPr="0095471F">
        <w:rPr>
          <w:rFonts w:hint="eastAsia"/>
        </w:rPr>
        <w:t>意見報告，</w:t>
      </w:r>
      <w:r w:rsidR="00682164" w:rsidRPr="0095471F">
        <w:rPr>
          <w:rFonts w:hint="eastAsia"/>
        </w:rPr>
        <w:t>雖非家事調查官依法製作之調查報告，然該等</w:t>
      </w:r>
      <w:r w:rsidR="00C45476" w:rsidRPr="0095471F">
        <w:rPr>
          <w:rFonts w:hint="eastAsia"/>
        </w:rPr>
        <w:t>資料實質功能</w:t>
      </w:r>
      <w:r w:rsidR="00682164" w:rsidRPr="0095471F">
        <w:rPr>
          <w:rFonts w:hint="eastAsia"/>
        </w:rPr>
        <w:t>相近，均屬</w:t>
      </w:r>
      <w:r w:rsidRPr="0095471F">
        <w:rPr>
          <w:rFonts w:hint="eastAsia"/>
        </w:rPr>
        <w:t>協助法院釐清事實、形成心證，進而作成裁判之重要</w:t>
      </w:r>
      <w:r w:rsidR="00682164" w:rsidRPr="0095471F">
        <w:rPr>
          <w:rFonts w:hint="eastAsia"/>
        </w:rPr>
        <w:t>參據</w:t>
      </w:r>
      <w:r w:rsidRPr="0095471F">
        <w:rPr>
          <w:rFonts w:hint="eastAsia"/>
        </w:rPr>
        <w:t>。爰此，家事服務中心社工執行</w:t>
      </w:r>
      <w:r w:rsidR="00682164" w:rsidRPr="0095471F">
        <w:rPr>
          <w:rFonts w:hint="eastAsia"/>
        </w:rPr>
        <w:t>訪視、評估等</w:t>
      </w:r>
      <w:r w:rsidRPr="0095471F">
        <w:rPr>
          <w:rFonts w:hint="eastAsia"/>
        </w:rPr>
        <w:t>報告</w:t>
      </w:r>
      <w:r w:rsidR="00682164" w:rsidRPr="0095471F">
        <w:rPr>
          <w:rFonts w:hint="eastAsia"/>
        </w:rPr>
        <w:t>資料</w:t>
      </w:r>
      <w:r w:rsidRPr="0095471F">
        <w:rPr>
          <w:rFonts w:hint="eastAsia"/>
        </w:rPr>
        <w:t>，</w:t>
      </w:r>
      <w:r w:rsidR="00682164" w:rsidRPr="0095471F">
        <w:rPr>
          <w:rFonts w:hint="eastAsia"/>
        </w:rPr>
        <w:t>倘無</w:t>
      </w:r>
      <w:r w:rsidR="00F97515" w:rsidRPr="0095471F">
        <w:rPr>
          <w:rFonts w:hint="eastAsia"/>
        </w:rPr>
        <w:t>適度之遮隱或去識別化</w:t>
      </w:r>
      <w:r w:rsidRPr="0095471F">
        <w:rPr>
          <w:rFonts w:hint="eastAsia"/>
        </w:rPr>
        <w:t>，將不利</w:t>
      </w:r>
      <w:r w:rsidR="00F97515" w:rsidRPr="0095471F">
        <w:rPr>
          <w:rFonts w:hint="eastAsia"/>
        </w:rPr>
        <w:t>法院與受託團體間之合作關係，甚至</w:t>
      </w:r>
      <w:r w:rsidRPr="0095471F">
        <w:rPr>
          <w:rFonts w:hint="eastAsia"/>
        </w:rPr>
        <w:t>影響法院</w:t>
      </w:r>
      <w:r w:rsidR="00F97515" w:rsidRPr="0095471F">
        <w:rPr>
          <w:rFonts w:hint="eastAsia"/>
        </w:rPr>
        <w:t>之</w:t>
      </w:r>
      <w:r w:rsidRPr="0095471F">
        <w:rPr>
          <w:rFonts w:hint="eastAsia"/>
        </w:rPr>
        <w:t>審理效率與專業協作。</w:t>
      </w:r>
    </w:p>
    <w:p w14:paraId="35CB2A3F" w14:textId="0B1F0F54" w:rsidR="00FC7505" w:rsidRPr="0095471F" w:rsidRDefault="00BE4249" w:rsidP="00FC7505">
      <w:pPr>
        <w:pStyle w:val="3"/>
      </w:pPr>
      <w:r w:rsidRPr="0095471F">
        <w:rPr>
          <w:rFonts w:hint="eastAsia"/>
        </w:rPr>
        <w:t>綜上，據受託團體表示，部分案件當事人之間具高度對立與衝突性，法院引用家事服務中心社工之訪視報告等資料</w:t>
      </w:r>
      <w:r w:rsidR="00A813B9" w:rsidRPr="0095471F">
        <w:rPr>
          <w:rFonts w:hint="eastAsia"/>
        </w:rPr>
        <w:t>未適度遮隱或去識別化，</w:t>
      </w:r>
      <w:r w:rsidR="000A790E" w:rsidRPr="0095471F">
        <w:rPr>
          <w:rFonts w:hint="eastAsia"/>
        </w:rPr>
        <w:t>致當事人與受託團體產生不必要之糾紛，司法院允宜提醒法院於引用該等資料時，同時考量家事服務中心具協助法院之角色</w:t>
      </w:r>
      <w:r w:rsidRPr="0095471F">
        <w:rPr>
          <w:rFonts w:hint="eastAsia"/>
        </w:rPr>
        <w:t>。</w:t>
      </w:r>
    </w:p>
    <w:p w14:paraId="4E208DB3" w14:textId="52D8287A" w:rsidR="003A0A6E" w:rsidRPr="0095471F" w:rsidRDefault="00C7153E" w:rsidP="003A0A6E">
      <w:pPr>
        <w:pStyle w:val="2"/>
        <w:numPr>
          <w:ilvl w:val="1"/>
          <w:numId w:val="1"/>
        </w:numPr>
        <w:rPr>
          <w:b/>
        </w:rPr>
      </w:pPr>
      <w:r w:rsidRPr="0095471F">
        <w:rPr>
          <w:rFonts w:hint="eastAsia"/>
          <w:b/>
        </w:rPr>
        <w:t>有關補助經費執行率偏低部分，應排除疫情等非可控</w:t>
      </w:r>
      <w:r w:rsidR="001735FB" w:rsidRPr="0095471F">
        <w:rPr>
          <w:rFonts w:hint="eastAsia"/>
          <w:b/>
        </w:rPr>
        <w:t>制</w:t>
      </w:r>
      <w:r w:rsidRPr="0095471F">
        <w:rPr>
          <w:rFonts w:hint="eastAsia"/>
          <w:b/>
        </w:rPr>
        <w:t>因素，</w:t>
      </w:r>
      <w:r w:rsidR="00B435DC" w:rsidRPr="0095471F">
        <w:rPr>
          <w:rFonts w:hint="eastAsia"/>
          <w:b/>
        </w:rPr>
        <w:t>而依補助規定，補助申請及審核流程繁複，受託團體補助需持地方政府之審核結果向所在法院提出申請，再由所在法院報請司法院審核，在此層層審核流程下，</w:t>
      </w:r>
      <w:r w:rsidR="007E3330" w:rsidRPr="0095471F">
        <w:rPr>
          <w:rFonts w:hint="eastAsia"/>
          <w:b/>
        </w:rPr>
        <w:t>致</w:t>
      </w:r>
      <w:r w:rsidR="003A0A6E" w:rsidRPr="0095471F">
        <w:rPr>
          <w:rFonts w:hAnsi="標楷體" w:hint="eastAsia"/>
          <w:b/>
        </w:rPr>
        <w:t>司法院</w:t>
      </w:r>
      <w:r w:rsidR="003A0A6E" w:rsidRPr="0095471F">
        <w:rPr>
          <w:rFonts w:hint="eastAsia"/>
          <w:b/>
        </w:rPr>
        <w:t>補助經費核撥緩慢</w:t>
      </w:r>
      <w:r w:rsidR="003A0A6E" w:rsidRPr="0095471F">
        <w:rPr>
          <w:rFonts w:hAnsi="標楷體" w:hint="eastAsia"/>
          <w:b/>
        </w:rPr>
        <w:t>，受託團體需先</w:t>
      </w:r>
      <w:r w:rsidR="009E7660" w:rsidRPr="0095471F">
        <w:rPr>
          <w:rFonts w:hAnsi="標楷體" w:hint="eastAsia"/>
          <w:b/>
        </w:rPr>
        <w:t>自</w:t>
      </w:r>
      <w:r w:rsidR="003A0A6E" w:rsidRPr="0095471F">
        <w:rPr>
          <w:rFonts w:hAnsi="標楷體" w:hint="eastAsia"/>
          <w:b/>
        </w:rPr>
        <w:t>行</w:t>
      </w:r>
      <w:r w:rsidR="003A0A6E" w:rsidRPr="0095471F">
        <w:rPr>
          <w:rFonts w:hAnsi="標楷體" w:cs="新細明體" w:hint="eastAsia"/>
          <w:b/>
        </w:rPr>
        <w:t>墊付，</w:t>
      </w:r>
      <w:r w:rsidRPr="0095471F">
        <w:rPr>
          <w:rFonts w:hAnsi="標楷體" w:cs="新細明體" w:hint="eastAsia"/>
          <w:b/>
        </w:rPr>
        <w:t>亦</w:t>
      </w:r>
      <w:r w:rsidR="003A0A6E" w:rsidRPr="0095471F">
        <w:rPr>
          <w:rFonts w:hAnsi="標楷體" w:cs="新細明體" w:hint="eastAsia"/>
          <w:b/>
        </w:rPr>
        <w:t>影響執行進度，司法院允宜會同地方政府簡化審核流程以符合實際需要</w:t>
      </w:r>
    </w:p>
    <w:p w14:paraId="51E8EB8F" w14:textId="4B4F451D" w:rsidR="00147A03" w:rsidRPr="0095471F" w:rsidRDefault="003400A9" w:rsidP="003305BD">
      <w:pPr>
        <w:pStyle w:val="3"/>
      </w:pPr>
      <w:r w:rsidRPr="0095471F">
        <w:rPr>
          <w:rFonts w:hint="eastAsia"/>
        </w:rPr>
        <w:t>按</w:t>
      </w:r>
      <w:r w:rsidR="00C7673C" w:rsidRPr="0095471F">
        <w:rPr>
          <w:rFonts w:hint="eastAsia"/>
        </w:rPr>
        <w:t>司法院辦理補助駐法院家事服務中心辦法</w:t>
      </w:r>
      <w:r w:rsidR="007E3330" w:rsidRPr="0095471F">
        <w:rPr>
          <w:rFonts w:hint="eastAsia"/>
        </w:rPr>
        <w:t>(下稱補助辦法</w:t>
      </w:r>
      <w:r w:rsidR="007E3330" w:rsidRPr="0095471F">
        <w:t>)</w:t>
      </w:r>
      <w:r w:rsidR="00C7673C" w:rsidRPr="0095471F">
        <w:rPr>
          <w:rFonts w:hint="eastAsia"/>
        </w:rPr>
        <w:t>第4條規定：「民間團體得申請補助之項目如下：一、辦理家事事件專案服務之專責社工、社工督導或其他專業人員之費用。二、志工諮詢或關懷服務費用。三、辦理家事服務中心人員及志工教育訓練、方案督導、個案研討及觀摩會之費用。四、其他經本院核准之項目</w:t>
      </w:r>
      <w:r w:rsidR="009E7660" w:rsidRPr="0095471F">
        <w:rPr>
          <w:rFonts w:hint="eastAsia"/>
        </w:rPr>
        <w:t>(第1項</w:t>
      </w:r>
      <w:r w:rsidR="009E7660" w:rsidRPr="0095471F">
        <w:t>)</w:t>
      </w:r>
      <w:r w:rsidR="00C7673C" w:rsidRPr="0095471F">
        <w:rPr>
          <w:rFonts w:hint="eastAsia"/>
        </w:rPr>
        <w:t>。前項各款補助之基準，由本院定之，並得依年度施政計畫、當年度立法院通過之預算額度、申請補助狀況及實務需要，酌予調整(第2項</w:t>
      </w:r>
      <w:r w:rsidR="00C7673C" w:rsidRPr="0095471F">
        <w:t>)</w:t>
      </w:r>
      <w:r w:rsidR="00C7673C" w:rsidRPr="0095471F">
        <w:rPr>
          <w:rFonts w:hint="eastAsia"/>
        </w:rPr>
        <w:t>。民間團體得申請補助之第1項各款合計總金額，最高不得逾主管機關與該團體所定委託契約之總金額。但離島或經本院審酌主管機關財力分級及當地社會資源連結不易認有必要之地區，不在此限(第3項</w:t>
      </w:r>
      <w:r w:rsidR="00C7673C" w:rsidRPr="0095471F">
        <w:t>)</w:t>
      </w:r>
      <w:r w:rsidR="00C7673C" w:rsidRPr="0095471F">
        <w:rPr>
          <w:rFonts w:hint="eastAsia"/>
        </w:rPr>
        <w:t>。」第6條規定：「第4條第1項第1款之費用，民間團體得於每年度3月底前或受主管機關委託後一個月內，檢附下列文件，向家事服務中心所在地之法院提出申請……前項申請經核准者，由本院通知法院及申請單位核定補助計畫之金額，並將核定金額按季撥付至法院國庫存款戶。」第8條規定：「第4條第1項第2款至第4款之費用，民間團體得於每年度1</w:t>
      </w:r>
      <w:r w:rsidR="00C7673C" w:rsidRPr="0095471F">
        <w:t>1</w:t>
      </w:r>
      <w:r w:rsidR="00C7673C" w:rsidRPr="0095471F">
        <w:rPr>
          <w:rFonts w:hint="eastAsia"/>
        </w:rPr>
        <w:t>月2</w:t>
      </w:r>
      <w:r w:rsidR="00C7673C" w:rsidRPr="0095471F">
        <w:t>0</w:t>
      </w:r>
      <w:r w:rsidR="00C7673C" w:rsidRPr="0095471F">
        <w:rPr>
          <w:rFonts w:hint="eastAsia"/>
        </w:rPr>
        <w:t>日前，檢附申請書、第6條第1項第2款至第5款及其他應備之文件，向家事服務中心所在地之法院提出申請；如提出影本，應與正本相符。」</w:t>
      </w:r>
    </w:p>
    <w:p w14:paraId="39DD3DB2" w14:textId="77777777" w:rsidR="005A263D" w:rsidRPr="0095471F" w:rsidRDefault="006363AE" w:rsidP="00534327">
      <w:pPr>
        <w:pStyle w:val="3"/>
      </w:pPr>
      <w:r w:rsidRPr="0095471F">
        <w:rPr>
          <w:rFonts w:hAnsi="標楷體" w:cs="新細明體" w:hint="eastAsia"/>
        </w:rPr>
        <w:t>據本院調查</w:t>
      </w:r>
      <w:r w:rsidR="001735FB" w:rsidRPr="0095471F">
        <w:rPr>
          <w:rFonts w:hAnsi="標楷體" w:cs="新細明體" w:hint="eastAsia"/>
        </w:rPr>
        <w:t>發現</w:t>
      </w:r>
      <w:r w:rsidRPr="0095471F">
        <w:rPr>
          <w:rFonts w:hAnsi="標楷體" w:cs="新細明體" w:hint="eastAsia"/>
        </w:rPr>
        <w:t>，部分受託團體補助</w:t>
      </w:r>
      <w:r w:rsidRPr="0095471F">
        <w:rPr>
          <w:rFonts w:hAnsi="標楷體" w:hint="eastAsia"/>
        </w:rPr>
        <w:t>經費執行率未達</w:t>
      </w:r>
      <w:r w:rsidRPr="0095471F">
        <w:rPr>
          <w:rFonts w:hAnsi="標楷體"/>
        </w:rPr>
        <w:t>8</w:t>
      </w:r>
      <w:r w:rsidRPr="0095471F">
        <w:rPr>
          <w:rFonts w:hAnsi="標楷體" w:hint="eastAsia"/>
        </w:rPr>
        <w:t>成</w:t>
      </w:r>
      <w:r w:rsidR="00C45476" w:rsidRPr="0095471F">
        <w:rPr>
          <w:rFonts w:hAnsi="標楷體" w:hint="eastAsia"/>
        </w:rPr>
        <w:t>之</w:t>
      </w:r>
      <w:r w:rsidRPr="0095471F">
        <w:rPr>
          <w:rFonts w:hAnsi="標楷體" w:hint="eastAsia"/>
        </w:rPr>
        <w:t>原因計有：疫情因素(減少實體接觸</w:t>
      </w:r>
      <w:r w:rsidRPr="0095471F">
        <w:rPr>
          <w:rFonts w:hAnsi="標楷體"/>
        </w:rPr>
        <w:t>)</w:t>
      </w:r>
      <w:r w:rsidRPr="0095471F">
        <w:rPr>
          <w:rFonts w:hAnsi="標楷體" w:hint="eastAsia"/>
        </w:rPr>
        <w:t>、心理諮商意願偏低、專業人才招募不易</w:t>
      </w:r>
      <w:r w:rsidR="00C45476" w:rsidRPr="0095471F">
        <w:rPr>
          <w:rFonts w:hAnsi="標楷體" w:hint="eastAsia"/>
        </w:rPr>
        <w:t>……</w:t>
      </w:r>
      <w:r w:rsidRPr="0095471F">
        <w:rPr>
          <w:rFonts w:hAnsi="標楷體" w:hint="eastAsia"/>
        </w:rPr>
        <w:t>等，其中，人才招募速度與疫情，均非受託團體所能掌握，該等因素所致執行率偏低應屬例外情事，至心理諮商經費執行率，經受託團體與法</w:t>
      </w:r>
      <w:r w:rsidRPr="0095471F">
        <w:rPr>
          <w:rFonts w:hint="eastAsia"/>
        </w:rPr>
        <w:t>院強化聯繫溝通後，</w:t>
      </w:r>
      <w:r w:rsidR="00C7153E" w:rsidRPr="0095471F">
        <w:rPr>
          <w:rFonts w:hint="eastAsia"/>
        </w:rPr>
        <w:t>已能妥適運用經費。惟查，</w:t>
      </w:r>
      <w:r w:rsidR="007E3330" w:rsidRPr="0095471F">
        <w:rPr>
          <w:rFonts w:hint="eastAsia"/>
        </w:rPr>
        <w:t>依補助辦法規定，</w:t>
      </w:r>
      <w:r w:rsidR="00B435DC" w:rsidRPr="0095471F">
        <w:rPr>
          <w:rFonts w:hint="eastAsia"/>
        </w:rPr>
        <w:t>補助</w:t>
      </w:r>
      <w:r w:rsidR="007E3330" w:rsidRPr="0095471F">
        <w:rPr>
          <w:rFonts w:hint="eastAsia"/>
        </w:rPr>
        <w:t>申請及審核流程繁複(詳如附圖</w:t>
      </w:r>
      <w:r w:rsidR="007E3330" w:rsidRPr="0095471F">
        <w:t>)</w:t>
      </w:r>
      <w:r w:rsidR="007E3330" w:rsidRPr="0095471F">
        <w:rPr>
          <w:rFonts w:hint="eastAsia"/>
        </w:rPr>
        <w:t>，</w:t>
      </w:r>
      <w:r w:rsidR="001038E1" w:rsidRPr="0095471F">
        <w:rPr>
          <w:rFonts w:hint="eastAsia"/>
        </w:rPr>
        <w:t>受託團體補助</w:t>
      </w:r>
      <w:r w:rsidR="007E3330" w:rsidRPr="0095471F">
        <w:rPr>
          <w:rFonts w:hint="eastAsia"/>
        </w:rPr>
        <w:t>需持地方政府</w:t>
      </w:r>
      <w:r w:rsidR="00B435DC" w:rsidRPr="0095471F">
        <w:rPr>
          <w:rFonts w:hint="eastAsia"/>
        </w:rPr>
        <w:t>之審核</w:t>
      </w:r>
      <w:r w:rsidR="007E3330" w:rsidRPr="0095471F">
        <w:rPr>
          <w:rFonts w:hint="eastAsia"/>
        </w:rPr>
        <w:t>結果向所在法院提出申請，再由所在法院報請司法院審核，在此層層審核流程下，</w:t>
      </w:r>
      <w:r w:rsidRPr="0095471F">
        <w:rPr>
          <w:rFonts w:hint="eastAsia"/>
        </w:rPr>
        <w:t>部分受託團體表示，</w:t>
      </w:r>
      <w:r w:rsidR="00320224" w:rsidRPr="0095471F">
        <w:rPr>
          <w:rFonts w:hint="eastAsia"/>
        </w:rPr>
        <w:t>司法院補助經費核撥緩慢，第1</w:t>
      </w:r>
      <w:r w:rsidR="001C24C8" w:rsidRPr="0095471F">
        <w:rPr>
          <w:rFonts w:hint="eastAsia"/>
        </w:rPr>
        <w:t>期</w:t>
      </w:r>
      <w:r w:rsidR="00320224" w:rsidRPr="0095471F">
        <w:rPr>
          <w:rFonts w:hint="eastAsia"/>
        </w:rPr>
        <w:t>經費核撥日期</w:t>
      </w:r>
      <w:r w:rsidR="00534327" w:rsidRPr="0095471F">
        <w:rPr>
          <w:rFonts w:hint="eastAsia"/>
        </w:rPr>
        <w:t>常已近</w:t>
      </w:r>
      <w:r w:rsidR="00320224" w:rsidRPr="0095471F">
        <w:rPr>
          <w:rFonts w:hint="eastAsia"/>
        </w:rPr>
        <w:t>6月，</w:t>
      </w:r>
      <w:r w:rsidR="006D5F9F" w:rsidRPr="0095471F">
        <w:rPr>
          <w:rFonts w:hint="eastAsia"/>
        </w:rPr>
        <w:t>甚至有</w:t>
      </w:r>
      <w:r w:rsidR="00C45476" w:rsidRPr="0095471F">
        <w:t>9</w:t>
      </w:r>
      <w:r w:rsidR="006D5F9F" w:rsidRPr="0095471F">
        <w:rPr>
          <w:rFonts w:hint="eastAsia"/>
        </w:rPr>
        <w:t>月下旬始核撥者，</w:t>
      </w:r>
      <w:r w:rsidR="00C45476" w:rsidRPr="0095471F">
        <w:rPr>
          <w:rFonts w:hint="eastAsia"/>
        </w:rPr>
        <w:t>此亦</w:t>
      </w:r>
      <w:r w:rsidR="006D5F9F" w:rsidRPr="0095471F">
        <w:rPr>
          <w:rFonts w:hint="eastAsia"/>
        </w:rPr>
        <w:t>影響執行進度等語。</w:t>
      </w:r>
      <w:r w:rsidR="005A263D" w:rsidRPr="0095471F">
        <w:br w:type="page"/>
      </w:r>
    </w:p>
    <w:p w14:paraId="366A83FF" w14:textId="77777777" w:rsidR="005A263D" w:rsidRPr="0095471F" w:rsidRDefault="005A263D" w:rsidP="005A263D">
      <w:pPr>
        <w:pStyle w:val="ae"/>
        <w:jc w:val="center"/>
        <w:rPr>
          <w:sz w:val="32"/>
          <w:szCs w:val="32"/>
        </w:rPr>
      </w:pPr>
      <w:r w:rsidRPr="0095471F">
        <w:rPr>
          <w:rFonts w:hint="eastAsia"/>
          <w:sz w:val="32"/>
          <w:szCs w:val="32"/>
        </w:rPr>
        <w:t xml:space="preserve">附圖 </w:t>
      </w:r>
      <w:r w:rsidRPr="0095471F">
        <w:rPr>
          <w:sz w:val="32"/>
          <w:szCs w:val="32"/>
        </w:rPr>
        <w:t xml:space="preserve"> </w:t>
      </w:r>
      <w:r w:rsidRPr="0095471F">
        <w:rPr>
          <w:rFonts w:hint="eastAsia"/>
          <w:sz w:val="32"/>
          <w:szCs w:val="32"/>
        </w:rPr>
        <w:t>受託團體申請補助與報結核銷流程圖</w:t>
      </w:r>
    </w:p>
    <w:p w14:paraId="2F569B0A" w14:textId="77777777" w:rsidR="005A263D" w:rsidRPr="0095471F" w:rsidRDefault="005A263D" w:rsidP="005A263D">
      <w:pPr>
        <w:widowControl/>
        <w:overflowPunct/>
        <w:autoSpaceDE/>
        <w:autoSpaceDN/>
        <w:jc w:val="left"/>
        <w:rPr>
          <w:bCs/>
          <w:kern w:val="0"/>
        </w:rPr>
      </w:pPr>
    </w:p>
    <w:p w14:paraId="28869A76" w14:textId="77777777" w:rsidR="005A263D" w:rsidRPr="0095471F" w:rsidRDefault="005A263D" w:rsidP="005A263D">
      <w:pPr>
        <w:widowControl/>
        <w:overflowPunct/>
        <w:autoSpaceDE/>
        <w:autoSpaceDN/>
        <w:jc w:val="left"/>
        <w:rPr>
          <w:bCs/>
          <w:kern w:val="0"/>
        </w:rPr>
      </w:pPr>
      <w:r w:rsidRPr="0095471F">
        <w:rPr>
          <w:bCs/>
          <w:noProof/>
          <w:kern w:val="0"/>
        </w:rPr>
        <mc:AlternateContent>
          <mc:Choice Requires="wps">
            <w:drawing>
              <wp:anchor distT="45720" distB="45720" distL="114300" distR="114300" simplePos="0" relativeHeight="251731968" behindDoc="0" locked="0" layoutInCell="1" allowOverlap="1" wp14:anchorId="302F367B" wp14:editId="1E49E986">
                <wp:simplePos x="0" y="0"/>
                <wp:positionH relativeFrom="column">
                  <wp:posOffset>3040380</wp:posOffset>
                </wp:positionH>
                <wp:positionV relativeFrom="paragraph">
                  <wp:posOffset>252730</wp:posOffset>
                </wp:positionV>
                <wp:extent cx="893445" cy="354330"/>
                <wp:effectExtent l="0" t="0" r="1905" b="7620"/>
                <wp:wrapSquare wrapText="bothSides"/>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54330"/>
                        </a:xfrm>
                        <a:prstGeom prst="rect">
                          <a:avLst/>
                        </a:prstGeom>
                        <a:solidFill>
                          <a:srgbClr val="FFFFFF"/>
                        </a:solidFill>
                        <a:ln w="9525">
                          <a:noFill/>
                          <a:miter lim="800000"/>
                          <a:headEnd/>
                          <a:tailEnd/>
                        </a:ln>
                      </wps:spPr>
                      <wps:txbx>
                        <w:txbxContent>
                          <w:p w14:paraId="523BDC6B" w14:textId="77777777" w:rsidR="005A263D" w:rsidRPr="002734F0" w:rsidRDefault="005A263D" w:rsidP="005A263D">
                            <w:pPr>
                              <w:rPr>
                                <w:sz w:val="24"/>
                                <w:szCs w:val="24"/>
                              </w:rPr>
                            </w:pPr>
                            <w:r w:rsidRPr="002734F0">
                              <w:rPr>
                                <w:rFonts w:hint="eastAsia"/>
                                <w:sz w:val="24"/>
                                <w:szCs w:val="24"/>
                              </w:rPr>
                              <w:t>提出申請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F367B" id="_x0000_t202" coordsize="21600,21600" o:spt="202" path="m,l,21600r21600,l21600,xe">
                <v:stroke joinstyle="miter"/>
                <v:path gradientshapeok="t" o:connecttype="rect"/>
              </v:shapetype>
              <v:shape id="文字方塊 2" o:spid="_x0000_s1026" type="#_x0000_t202" style="position:absolute;margin-left:239.4pt;margin-top:19.9pt;width:70.35pt;height:27.9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HDAIAAPUDAAAOAAAAZHJzL2Uyb0RvYy54bWysU9uO0zAQfUfiHyy/0/SSwjZqulq6FCEt&#10;F2nhAxzHaSwcjxm7TcrXM3a63Wp5Q+TB8mTGx2fOHK9vh86wo0KvwZZ8NplypqyEWtt9yX983725&#10;4cwHYWthwKqSn5Tnt5vXr9a9K9QcWjC1QkYg1he9K3kbgiuyzMtWdcJPwClLyQawE4FC3Gc1ip7Q&#10;O5PNp9O3WQ9YOwSpvKe/92OSbxJ+0ygZvjaNV4GZkhO3kFZMaxXXbLMWxR6Fa7U80xD/wKIT2tKl&#10;F6h7EQQ7oP4LqtMSwUMTJhK6DJpGS5V6oG5m0xfdPLbCqdQLiePdRSb//2Dll+Oj+4YsDO9hoAGm&#10;Jrx7APnTMwvbVti9ukOEvlWipotnUbKsd744H41S+8JHkKr/DDUNWRwCJKChwS6qQn0yQqcBnC6i&#10;qyEwST9vVos8X3ImKbVY5otFGkomiqfDDn34qKBjcVNypJkmcHF88CGSEcVTSbzLg9H1ThuTAtxX&#10;W4PsKGj+u/Ql/i/KjGV9yVfL+TIhW4jnkzU6HcifRndEdBq/0TFRjA+2TiVBaDPuiYmxZ3WiIKM0&#10;YagGKowqVVCfSCeE0Yf0bmjTAv7mrCcPltz/OghUnJlPlrRezfI8mjYF+fLdnAK8zlTXGWElQZU8&#10;cDZutyEZPepg4Y5m0uik1zOTM1fyVpLx/A6iea/jVPX8Wjd/AAAA//8DAFBLAwQUAAYACAAAACEA&#10;4OusEd8AAAAJAQAADwAAAGRycy9kb3ducmV2LnhtbEyPwU7DMBBE70j8g7WVuCDqFJqkCdlUgATi&#10;2tIPcOJtEjVeR7HbpH+POdHTarSjmTfFdja9uNDoOssIq2UEgri2uuMG4fDz+bQB4bxirXrLhHAl&#10;B9vy/q5QubYT7+iy940IIexyhdB6P+RSurolo9zSDsThd7SjUT7IsZF6VFMIN718jqJEGtVxaGjV&#10;QB8t1af92SAcv6fHOJuqL39Id+vkXXVpZa+ID4v57RWEp9n/m+EPP6BDGZgqe2btRI+wTjcB3SO8&#10;ZOEGQ7LKYhAVQhYnIMtC3i4ofwEAAP//AwBQSwECLQAUAAYACAAAACEAtoM4kv4AAADhAQAAEwAA&#10;AAAAAAAAAAAAAAAAAAAAW0NvbnRlbnRfVHlwZXNdLnhtbFBLAQItABQABgAIAAAAIQA4/SH/1gAA&#10;AJQBAAALAAAAAAAAAAAAAAAAAC8BAABfcmVscy8ucmVsc1BLAQItABQABgAIAAAAIQBDPHnHDAIA&#10;APUDAAAOAAAAAAAAAAAAAAAAAC4CAABkcnMvZTJvRG9jLnhtbFBLAQItABQABgAIAAAAIQDg66wR&#10;3wAAAAkBAAAPAAAAAAAAAAAAAAAAAGYEAABkcnMvZG93bnJldi54bWxQSwUGAAAAAAQABADzAAAA&#10;cgUAAAAA&#10;" stroked="f">
                <v:textbox>
                  <w:txbxContent>
                    <w:p w14:paraId="523BDC6B" w14:textId="77777777" w:rsidR="005A263D" w:rsidRPr="002734F0" w:rsidRDefault="005A263D" w:rsidP="005A263D">
                      <w:pPr>
                        <w:rPr>
                          <w:sz w:val="24"/>
                          <w:szCs w:val="24"/>
                        </w:rPr>
                      </w:pPr>
                      <w:r w:rsidRPr="002734F0">
                        <w:rPr>
                          <w:rFonts w:hint="eastAsia"/>
                          <w:sz w:val="24"/>
                          <w:szCs w:val="24"/>
                        </w:rPr>
                        <w:t>提出申請</w:t>
                      </w:r>
                    </w:p>
                  </w:txbxContent>
                </v:textbox>
                <w10:wrap type="square"/>
              </v:shape>
            </w:pict>
          </mc:Fallback>
        </mc:AlternateContent>
      </w:r>
      <w:r w:rsidRPr="0095471F">
        <w:rPr>
          <w:bCs/>
          <w:noProof/>
          <w:kern w:val="0"/>
        </w:rPr>
        <mc:AlternateContent>
          <mc:Choice Requires="wps">
            <w:drawing>
              <wp:anchor distT="0" distB="0" distL="114300" distR="114300" simplePos="0" relativeHeight="251723776" behindDoc="0" locked="0" layoutInCell="1" allowOverlap="1" wp14:anchorId="14906F2E" wp14:editId="040605B7">
                <wp:simplePos x="0" y="0"/>
                <wp:positionH relativeFrom="column">
                  <wp:posOffset>4338320</wp:posOffset>
                </wp:positionH>
                <wp:positionV relativeFrom="paragraph">
                  <wp:posOffset>107950</wp:posOffset>
                </wp:positionV>
                <wp:extent cx="1549400" cy="1284605"/>
                <wp:effectExtent l="0" t="0" r="12700" b="10795"/>
                <wp:wrapNone/>
                <wp:docPr id="33" name="矩形: 圓角 33"/>
                <wp:cNvGraphicFramePr/>
                <a:graphic xmlns:a="http://schemas.openxmlformats.org/drawingml/2006/main">
                  <a:graphicData uri="http://schemas.microsoft.com/office/word/2010/wordprocessingShape">
                    <wps:wsp>
                      <wps:cNvSpPr/>
                      <wps:spPr>
                        <a:xfrm>
                          <a:off x="0" y="0"/>
                          <a:ext cx="1549400" cy="128460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E9D1D" id="矩形: 圓角 33" o:spid="_x0000_s1026" style="position:absolute;margin-left:341.6pt;margin-top:8.5pt;width:122pt;height:101.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8ftQIAAJsFAAAOAAAAZHJzL2Uyb0RvYy54bWysVM1u1DAQviPxDpbvNMl2tz9Rs9WqVRFS&#10;1a7aop5dx2kiOR5je/94DLgiIXFBPASPU8FjMLaTdCkVB8QevJ7MzDeeb36OjtetJEthbAOqoNlO&#10;SolQHMpG3Rf07c3ZqwNKrGOqZBKUKOhGWHo8ffniaKVzMYIaZCkMQRBl85UuaO2czpPE8lq0zO6A&#10;FgqVFZiWORTNfVIatkL0ViajNN1LVmBKbYALa/HraVTSacCvKsHdZVVZ4YgsKL7NhdOE886fyfSI&#10;5feG6brh3TPYP7yiZY3CoAPUKXOMLEzzB1TbcAMWKrfDoU2gqhouQg6YTZY+yea6ZlqEXJAcqwea&#10;7P+D5RfLuSFNWdDdXUoUa7FGPz5/e/j+JScPnz7+/PqBoAJZWmmbo/G1nptOsnj1Ka8r0/p/TIas&#10;A7ObgVmxdoTjx2wyPhynWACOumx0MN5LJx41eXTXxrrXAlriLwU1sFDlFdYv0MqW59ZF+97Oh1Rw&#10;1kiJ31kuFVl56H2M4mULsim9Ngi+ncSJNGTJsBHcOuuCb1nhU6TCF/lEY2rh5jZSRPwrUSFRmMwo&#10;Bvgdk3EulMuiqmaliKEmKf76YL1HyFsqBPTIFT5ywO4AessI0mNHAjp77ypChw/OXeZ/cx48QmRQ&#10;bnBuGwXmucwkZtVFjvY9SZEaz9IdlBtsIwNxvqzmZw1W8ZxZN2cGBworj0vCXeJRScBCQXejpAbz&#10;/rnv3h77HLWUrHBAC2rfLZgRlMg3CifgMBuP/UQHYTzZH6FgtjV32xq1aE8AS5/hOtI8XL29k/21&#10;MtDe4i6Z+aioYopj7IJyZ3rhxMXFgduIi9ksmOEUa+bO1bXmHtyz6hv0Zn3LjO5a2eEUXEA/zCx/&#10;0szR1nsqmC0cVE3o9EdeO75xA4TG6baVXzHbcrB63KnTXwAAAP//AwBQSwMEFAAGAAgAAAAhAJ+v&#10;eTbhAAAACgEAAA8AAABkcnMvZG93bnJldi54bWxMj81OwzAQhO9IvIO1SNyo00TqTxqnQkgV5dAD&#10;LQj15sbbJCJeR7bThrdnOZXjznyanSnWo+3EBX1oHSmYThIQSJUzLdUKPg6bpwWIEDUZ3TlCBT8Y&#10;YF3e3xU6N+5K73jZx1pwCIVcK2hi7HMpQ9Wg1WHieiT2zs5bHfn0tTReXzncdjJNkpm0uiX+0Oge&#10;XxqsvveDVfBWD59tvzub3cFut3jM/Ovmyyv1+DA+r0BEHOMNhr/6XB1K7nRyA5kgOgWzRZYyysac&#10;NzGwTOcsnBSk02UGsizk/wnlLwAAAP//AwBQSwECLQAUAAYACAAAACEAtoM4kv4AAADhAQAAEwAA&#10;AAAAAAAAAAAAAAAAAAAAW0NvbnRlbnRfVHlwZXNdLnhtbFBLAQItABQABgAIAAAAIQA4/SH/1gAA&#10;AJQBAAALAAAAAAAAAAAAAAAAAC8BAABfcmVscy8ucmVsc1BLAQItABQABgAIAAAAIQCQTo8ftQIA&#10;AJsFAAAOAAAAAAAAAAAAAAAAAC4CAABkcnMvZTJvRG9jLnhtbFBLAQItABQABgAIAAAAIQCfr3k2&#10;4QAAAAoBAAAPAAAAAAAAAAAAAAAAAA8FAABkcnMvZG93bnJldi54bWxQSwUGAAAAAAQABADzAAAA&#10;HQYAAAAA&#10;" filled="f" strokecolor="black [3213]" strokeweight="1pt"/>
            </w:pict>
          </mc:Fallback>
        </mc:AlternateContent>
      </w:r>
      <w:r w:rsidRPr="0095471F">
        <w:rPr>
          <w:rFonts w:hint="eastAsia"/>
          <w:bCs/>
          <w:noProof/>
          <w:kern w:val="0"/>
        </w:rPr>
        <mc:AlternateContent>
          <mc:Choice Requires="wps">
            <w:drawing>
              <wp:anchor distT="0" distB="0" distL="114300" distR="114300" simplePos="0" relativeHeight="251729920" behindDoc="0" locked="0" layoutInCell="1" allowOverlap="1" wp14:anchorId="7615F453" wp14:editId="434B12DB">
                <wp:simplePos x="0" y="0"/>
                <wp:positionH relativeFrom="column">
                  <wp:posOffset>2939415</wp:posOffset>
                </wp:positionH>
                <wp:positionV relativeFrom="paragraph">
                  <wp:posOffset>39370</wp:posOffset>
                </wp:positionV>
                <wp:extent cx="1255395" cy="777875"/>
                <wp:effectExtent l="0" t="19050" r="40005" b="41275"/>
                <wp:wrapNone/>
                <wp:docPr id="35" name="箭號: 向右 35"/>
                <wp:cNvGraphicFramePr/>
                <a:graphic xmlns:a="http://schemas.openxmlformats.org/drawingml/2006/main">
                  <a:graphicData uri="http://schemas.microsoft.com/office/word/2010/wordprocessingShape">
                    <wps:wsp>
                      <wps:cNvSpPr/>
                      <wps:spPr>
                        <a:xfrm>
                          <a:off x="0" y="0"/>
                          <a:ext cx="1255395" cy="777875"/>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E8D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號: 向右 35" o:spid="_x0000_s1026" type="#_x0000_t13" style="position:absolute;margin-left:231.45pt;margin-top:3.1pt;width:98.85pt;height:6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RouAIAAJoFAAAOAAAAZHJzL2Uyb0RvYy54bWysVM1uEzEQviPxDpbvdLNp07SrbqqoVRFS&#10;1Va0qGfXa2dX8nqM7WQTXgI4cuIJ4MIzVfAYjL0/iUrFAbEHr8cz843n88ycnK5rRVbCugp0TtO9&#10;ESVCcygqvcjpu7uLV0eUOM90wRRokdONcPR09vLFSWMyMYYSVCEsQRDtssbktPTeZEnieClq5vbA&#10;CI1KCbZmHkW7SArLGkSvVTIejQ6TBmxhLHDhHJ6et0o6i/hSCu6vpXTCE5VTvJuPq43rQ1iT2QnL&#10;FpaZsuLdNdg/3KJmlcagA9Q584wsbfUHVF1xCw6k3+NQJyBlxUXMAbNJR0+yuS2ZETEXJMeZgSb3&#10;/2D51erGkqrI6f6EEs1qfKOf37/9+vI1I4+fPj9+/EFQgSw1xmVofGtubCc53IaU19LW4Y/JkHVk&#10;djMwK9aecDxMx5PJ/jFG4KibTqdH0wiabL2Ndf61gJqETU5ttSj93FpoIq1sdek8xkWH3jCE1HBR&#10;KRXfUGnS5PRwfzKKDg5UVQRlMIvVJM6UJSuGdeDXacgIsXasUFIaD0OebWZx5zdKBAil3wqJPGEu&#10;4zZAqNAtJuNcaJ+2qpIVog01GeHXB+s9YugIGJAlXnLA7gB6yxakx27v3NkHVxELfHDuMv+b8+AR&#10;I4P2g3NdabDPZaYwqy5ya9+T1FITWHqAYoNVZKFtL2f4RYWveMmcv2EW+wk7D2eEv8ZFKsB3gm5H&#10;SQn2w3PnwR7LHLWUNNifOXXvl8wKStQbjQ1wnB4chIaOwsFkOkbB7moedjV6WZ8BPn2K08jwuA32&#10;XvVbaaG+x1EyD1FRxTTH2Dnl3vbCmW/nBg4jLubzaIZNbJi/1LeGB/DAaqjPu/U9s6YrZY9NcAV9&#10;L7PsSS23tsFTw3zpQVax0Le8dnzjAIiF0w2rMGF25Wi1Hamz3wAAAP//AwBQSwMEFAAGAAgAAAAh&#10;AK8yFC3cAAAACQEAAA8AAABkcnMvZG93bnJldi54bWxMj8FOwzAQRO9I/IO1SFwQdWoiU0KcCoG4&#10;Q+HSmxObOCJeW7HThn49y4keV/M087beLn5kBzulIaCC9aoAZrELZsBewefH6+0GWMoajR4DWgU/&#10;NsG2ubyodWXCEd/tYZd7RiWYKq3A5RwrzlPnrNdpFaJFyr7C5HWmc+q5mfSRyv3IRVFI7vWAtOB0&#10;tM/Odt+72Su4eTnt30x5WqNrsxd3w34uY1Tq+mp5egSW7ZL/YfjTJ3VoyKkNM5rERgWlFA+EKpAC&#10;GOVSFhJYS6DY3ANvan7+QfMLAAD//wMAUEsBAi0AFAAGAAgAAAAhALaDOJL+AAAA4QEAABMAAAAA&#10;AAAAAAAAAAAAAAAAAFtDb250ZW50X1R5cGVzXS54bWxQSwECLQAUAAYACAAAACEAOP0h/9YAAACU&#10;AQAACwAAAAAAAAAAAAAAAAAvAQAAX3JlbHMvLnJlbHNQSwECLQAUAAYACAAAACEAUxXEaLgCAACa&#10;BQAADgAAAAAAAAAAAAAAAAAuAgAAZHJzL2Uyb0RvYy54bWxQSwECLQAUAAYACAAAACEArzIULdwA&#10;AAAJAQAADwAAAAAAAAAAAAAAAAASBQAAZHJzL2Rvd25yZXYueG1sUEsFBgAAAAAEAAQA8wAAABsG&#10;AAAAAA==&#10;" adj="14908" filled="f" strokecolor="black [3213]" strokeweight=".5pt"/>
            </w:pict>
          </mc:Fallback>
        </mc:AlternateContent>
      </w:r>
      <w:r w:rsidRPr="0095471F">
        <w:rPr>
          <w:rFonts w:hint="eastAsia"/>
          <w:bCs/>
          <w:noProof/>
          <w:kern w:val="0"/>
        </w:rPr>
        <mc:AlternateContent>
          <mc:Choice Requires="wps">
            <w:drawing>
              <wp:anchor distT="0" distB="0" distL="114300" distR="114300" simplePos="0" relativeHeight="251730944" behindDoc="0" locked="0" layoutInCell="1" allowOverlap="1" wp14:anchorId="321F3B65" wp14:editId="73365161">
                <wp:simplePos x="0" y="0"/>
                <wp:positionH relativeFrom="column">
                  <wp:posOffset>2830195</wp:posOffset>
                </wp:positionH>
                <wp:positionV relativeFrom="paragraph">
                  <wp:posOffset>906145</wp:posOffset>
                </wp:positionV>
                <wp:extent cx="1432560" cy="716915"/>
                <wp:effectExtent l="19050" t="19050" r="15240" b="45085"/>
                <wp:wrapNone/>
                <wp:docPr id="36" name="箭號: 向右 36"/>
                <wp:cNvGraphicFramePr/>
                <a:graphic xmlns:a="http://schemas.openxmlformats.org/drawingml/2006/main">
                  <a:graphicData uri="http://schemas.microsoft.com/office/word/2010/wordprocessingShape">
                    <wps:wsp>
                      <wps:cNvSpPr/>
                      <wps:spPr>
                        <a:xfrm rot="10800000">
                          <a:off x="0" y="0"/>
                          <a:ext cx="1432560" cy="716915"/>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9CF4D" id="箭號: 向右 36" o:spid="_x0000_s1026" type="#_x0000_t13" style="position:absolute;margin-left:222.85pt;margin-top:71.35pt;width:112.8pt;height:56.45pt;rotation:18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ivgIAAKkFAAAOAAAAZHJzL2Uyb0RvYy54bWysVMFu2zAMvQ/YPwi6r47TJG2NOkXQosOA&#10;oi3WDj2rshwbkEVNUuJkP7HtuNO+YLvsm4rtM0ZJjhNkxQ7DfDBEkXwkn0ienq0aSZbC2BpUTtOD&#10;ASVCcShqNc/pu/vLV8eUWMdUwSQokdO1sPRs+vLFaaszMYQKZCEMQRBls1bntHJOZ0lieSUaZg9A&#10;C4XKEkzDHIpmnhSGtYjeyGQ4GEySFkyhDXBhLd5eRCWdBvyyFNzdlKUVjsicYm4u/E34P/p/Mj1l&#10;2dwwXdW8S4P9QxYNqxUG7aEumGNkYeo/oJqaG7BQugMOTQJlWXMRasBq0sFeNXcV0yLUguRY3dNk&#10;/x8sv17eGlIXOT2cUKJYg2/08/u3X1++ZuTp0+enjz8IKpClVtsMje/0rekki0df8qo0DTGA1KaD&#10;44H/AhNYG1kFotc90WLlCMfLdHQ4HE/wPTjqjtLJSTr2MZII5kG1se61gIb4Q05NPa/czBhoAzZb&#10;XlkXHTaG3knBZS0l3rNMKtLmdHI4jslYkHXhlV4XmkucS0OWDNvCrdIu+I4VpiIVZuTLjoWGk1tL&#10;EeHfihJpw1qGIaM9TMa5UC6NqooVIoYaB3Zi4r1HqFsqBPTIJSbZY3cAfhi2+W6wI0xn711F6Pfe&#10;uav8b869R4gMyvXOTa3APFeZxKq6yNF+Q1KkxrP0CMUamyq0BL6x1fyyxle8YtbdMoPjhZe4MtwN&#10;/koJ+E7QnSipwHx47t7bY9ejlpIWxzWn9v2CGUGJfKNwHk7S0cjPdxBG46MhCmZX87irUYvmHPDp&#10;05BdOHp7JzfH0kDzgJtl5qOiiimOsXPKndkI5y6uEdxNXMxmwQxnWjN3pe409+CeVd+f96sHZnTX&#10;yg6H4Bo2o82yvV6Ott5TwWzhoKxDo2957fjGfRAap9tdfuHsysFqu2GnvwEAAP//AwBQSwMEFAAG&#10;AAgAAAAhAKqMVtLfAAAACwEAAA8AAABkcnMvZG93bnJldi54bWxMj8tOwzAQRfdI/IM1SOyoU5Ok&#10;VRqnAipY0wbUrRMbO8KPELtt+HuGFexmdI/unKm3s7PkrKY4BM9huciAKN8HOXjN4a19vlsDiUl4&#10;KWzwisO3irBtrq9qUclw8Xt1PiRNsMTHSnAwKY0VpbE3yom4CKPymH2EyYmE66SpnMQFy52lLMtK&#10;6sTg8YIRo3oyqv88nByHrh3t7mWt7bh7Z1+vLXs0+rjn/PZmftgASWpOfzD86qM6NOjUhZOXkVgO&#10;eV6sEMUgZzggUa6W90A6DqwoSqBNTf//0PwAAAD//wMAUEsBAi0AFAAGAAgAAAAhALaDOJL+AAAA&#10;4QEAABMAAAAAAAAAAAAAAAAAAAAAAFtDb250ZW50X1R5cGVzXS54bWxQSwECLQAUAAYACAAAACEA&#10;OP0h/9YAAACUAQAACwAAAAAAAAAAAAAAAAAvAQAAX3JlbHMvLnJlbHNQSwECLQAUAAYACAAAACEA&#10;DGPgIr4CAACpBQAADgAAAAAAAAAAAAAAAAAuAgAAZHJzL2Uyb0RvYy54bWxQSwECLQAUAAYACAAA&#10;ACEAqoxW0t8AAAALAQAADwAAAAAAAAAAAAAAAAAYBQAAZHJzL2Rvd25yZXYueG1sUEsFBgAAAAAE&#10;AAQA8wAAACQGAAAAAA==&#10;" adj="16195" filled="f" strokecolor="black [3213]" strokeweight=".5pt"/>
            </w:pict>
          </mc:Fallback>
        </mc:AlternateContent>
      </w:r>
    </w:p>
    <w:p w14:paraId="4EE073D0" w14:textId="77777777" w:rsidR="005A263D" w:rsidRPr="0095471F" w:rsidRDefault="005A263D" w:rsidP="005A263D">
      <w:pPr>
        <w:widowControl/>
        <w:overflowPunct/>
        <w:autoSpaceDE/>
        <w:autoSpaceDN/>
        <w:jc w:val="left"/>
        <w:rPr>
          <w:bCs/>
          <w:kern w:val="0"/>
        </w:rPr>
      </w:pPr>
      <w:r w:rsidRPr="0095471F">
        <w:rPr>
          <w:bCs/>
          <w:noProof/>
          <w:kern w:val="0"/>
        </w:rPr>
        <mc:AlternateContent>
          <mc:Choice Requires="wps">
            <w:drawing>
              <wp:anchor distT="0" distB="0" distL="114300" distR="114300" simplePos="0" relativeHeight="251737088" behindDoc="0" locked="0" layoutInCell="1" allowOverlap="1" wp14:anchorId="05DCDF37" wp14:editId="056C06E4">
                <wp:simplePos x="0" y="0"/>
                <wp:positionH relativeFrom="leftMargin">
                  <wp:posOffset>911225</wp:posOffset>
                </wp:positionH>
                <wp:positionV relativeFrom="paragraph">
                  <wp:posOffset>296545</wp:posOffset>
                </wp:positionV>
                <wp:extent cx="704850" cy="2562225"/>
                <wp:effectExtent l="0" t="0" r="19050" b="28575"/>
                <wp:wrapNone/>
                <wp:docPr id="37" name="箭號: 彎曲 37"/>
                <wp:cNvGraphicFramePr/>
                <a:graphic xmlns:a="http://schemas.openxmlformats.org/drawingml/2006/main">
                  <a:graphicData uri="http://schemas.microsoft.com/office/word/2010/wordprocessingShape">
                    <wps:wsp>
                      <wps:cNvSpPr/>
                      <wps:spPr>
                        <a:xfrm>
                          <a:off x="0" y="0"/>
                          <a:ext cx="704850" cy="2562225"/>
                        </a:xfrm>
                        <a:prstGeom prst="bentArrow">
                          <a:avLst>
                            <a:gd name="adj1" fmla="val 25000"/>
                            <a:gd name="adj2" fmla="val 30405"/>
                            <a:gd name="adj3" fmla="val 25000"/>
                            <a:gd name="adj4" fmla="val 4375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3BDA1" id="箭號: 彎曲 37" o:spid="_x0000_s1026" style="position:absolute;margin-left:71.75pt;margin-top:23.35pt;width:55.5pt;height:201.75pt;z-index:251737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704850,256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Yf6AIAADIGAAAOAAAAZHJzL2Uyb0RvYy54bWysVM1uEzEQviPxDpbvdDebpCmrblDUqgip&#10;aita1LPjtZtFXo+xnWzCQ3BHHHgCOHDncfh5DMbeTbJA4YC4eD07M9/MfDOe4yfrWpGVsK4CXdDB&#10;QUqJ0BzKSt8V9MXN2aMjSpxnumQKtCjoRjj6ZPrwwXFjcpHBAlQpLEEQ7fLGFHThvcmTxPGFqJk7&#10;ACM0KiXYmnkU7V1SWtYgeq2SLE0PkwZsaSxw4Rz+PW2VdBrxpRTcX0rphCeqoJibj6eN5zycyfSY&#10;5XeWmUXFuzTYP2RRs0pj0B3UKfOMLG31G1RdcQsOpD/gUCcgZcVFrAGrGaS/VHO9YEbEWpAcZ3Y0&#10;uf8Hyy9WV5ZUZUGHE0o0q7FH3z5++P72fU6+fH7z9d0nggpkqTEuR+Nrc2U7yeE1lLyWtg5fLIas&#10;I7ObHbNi7QnHn5N0dDRG/jmqsvFhlmXjAJrsvY11/qmAmoRLQedC+5m10ERW2erc+Uhv2eXIypcD&#10;SmStsFsrpkg2TtNtN3s2Wd9mmI7SGBbb1LMZ9m3+gDPq24yGE6ylTb/LDAvZFhDS1HBWKYUWLFea&#10;NAU9HKJHEB2oqgzKKIQpFyfKEiyhoH496FB7VoisNDIV+G8Zjze/UaKFfy4k9g85ztoAP2MyzpHJ&#10;QatasFK0oQJb2xLiWwtZxH4ojYABWWKSO+wO4H7slonOPriK+PB2zl3lf3PeecTIoP3Oua402Psq&#10;U1hVF7m135LUUhNYmkO5wem20D57Z/hZhdN1zpy/YhYnBycSd5e/xEMqwD5Bd6NkAfb1ff+DPT4/&#10;1FLS4N4oqHu1ZFZQop5pfJiPB6NRWDRRGI0nGQq2r5n3NXpZnwC2HmcZs4vXYO/V9iot1Le44mYh&#10;KqqY5hi7oNzbrXDi232GS5KL2Sya4XIxzJ/ra8MDeGA1zOfN+pZZ0z0xj4/zArY7huVxlFtG97bB&#10;U8Ns6UFWPij3vHYCLqY4ON0SDZuvL0er/aqf/gAAAP//AwBQSwMEFAAGAAgAAAAhALIGHbveAAAA&#10;CgEAAA8AAABkcnMvZG93bnJldi54bWxMj81OwzAQhO9IvIO1SNyo05AUFOJUFQgQl4r+PIATb52o&#10;sR3ZTpO+PcsJjjP7aXamXM+mZxf0oXNWwHKRAEPbONVZLeB4eH94BhaitEr2zqKAKwZYV7c3pSyU&#10;m+wOL/uoGYXYUEgBbYxDwXloWjQyLNyAlm4n542MJL3mysuJwk3P0yRZcSM7Sx9aOeBri815PxoB&#10;b/5rp46f+jvwj+1hvPpNfZq0EPd38+YFWMQ5/sHwW5+qQ0WdajdaFVhPOnvMCRWQrZ6AEZDmGRk1&#10;GXmSAq9K/n9C9QMAAP//AwBQSwECLQAUAAYACAAAACEAtoM4kv4AAADhAQAAEwAAAAAAAAAAAAAA&#10;AAAAAAAAW0NvbnRlbnRfVHlwZXNdLnhtbFBLAQItABQABgAIAAAAIQA4/SH/1gAAAJQBAAALAAAA&#10;AAAAAAAAAAAAAC8BAABfcmVscy8ucmVsc1BLAQItABQABgAIAAAAIQC+29Yf6AIAADIGAAAOAAAA&#10;AAAAAAAAAAAAAC4CAABkcnMvZTJvRG9jLnhtbFBLAQItABQABgAIAAAAIQCyBh273gAAAAoBAAAP&#10;AAAAAAAAAAAAAAAAAEIFAABkcnMvZG93bnJldi54bWxQSwUGAAAAAAQABADzAAAATQYAAAAA&#10;" path="m,2562225l,434575c,264266,138063,126203,308372,126203r220266,l528638,,704850,214310,528638,428619r,-126203l308372,302416v-72989,,-132159,59170,-132159,132159l176213,2562225,,2562225xe" filled="f" strokecolor="black [3213]" strokeweight=".5pt">
                <v:path arrowok="t" o:connecttype="custom" o:connectlocs="0,2562225;0,434575;308372,126203;528638,126203;528638,0;704850,214310;528638,428619;528638,302416;308372,302416;176213,434575;176213,2562225;0,2562225" o:connectangles="0,0,0,0,0,0,0,0,0,0,0,0"/>
                <w10:wrap anchorx="margin"/>
              </v:shape>
            </w:pict>
          </mc:Fallback>
        </mc:AlternateContent>
      </w:r>
      <w:r w:rsidRPr="0095471F">
        <w:rPr>
          <w:bCs/>
          <w:noProof/>
          <w:kern w:val="0"/>
        </w:rPr>
        <mc:AlternateContent>
          <mc:Choice Requires="wps">
            <w:drawing>
              <wp:anchor distT="45720" distB="45720" distL="114300" distR="114300" simplePos="0" relativeHeight="251720704" behindDoc="0" locked="0" layoutInCell="1" allowOverlap="1" wp14:anchorId="1C511E5D" wp14:editId="6F069ED6">
                <wp:simplePos x="0" y="0"/>
                <wp:positionH relativeFrom="column">
                  <wp:posOffset>1156335</wp:posOffset>
                </wp:positionH>
                <wp:positionV relativeFrom="paragraph">
                  <wp:posOffset>195580</wp:posOffset>
                </wp:positionV>
                <wp:extent cx="1303020" cy="388620"/>
                <wp:effectExtent l="0" t="0" r="0" b="0"/>
                <wp:wrapSquare wrapText="bothSides"/>
                <wp:docPr id="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88620"/>
                        </a:xfrm>
                        <a:prstGeom prst="rect">
                          <a:avLst/>
                        </a:prstGeom>
                        <a:solidFill>
                          <a:srgbClr val="FFFFFF"/>
                        </a:solidFill>
                        <a:ln w="9525">
                          <a:noFill/>
                          <a:miter lim="800000"/>
                          <a:headEnd/>
                          <a:tailEnd/>
                        </a:ln>
                      </wps:spPr>
                      <wps:txbx>
                        <w:txbxContent>
                          <w:p w14:paraId="280206BC" w14:textId="77777777" w:rsidR="005A263D" w:rsidRDefault="005A263D" w:rsidP="005A263D">
                            <w:r>
                              <w:t>受</w:t>
                            </w:r>
                            <w:r>
                              <w:rPr>
                                <w:rFonts w:hint="eastAsia"/>
                              </w:rPr>
                              <w:t>託團體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11E5D" id="_x0000_s1027" type="#_x0000_t202" style="position:absolute;margin-left:91.05pt;margin-top:15.4pt;width:102.6pt;height:30.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zfDAIAAP0DAAAOAAAAZHJzL2Uyb0RvYy54bWysU9tu2zAMfR+wfxD0vti5dakRp+jSZRjQ&#10;XYBuH6DIcixMFjVKid19fSnZTbPtbZgfBNKkDsnDo/VN3xp2Uug12JJPJzlnykqotD2U/Pu33ZsV&#10;Zz4IWwkDVpX8UXl+s3n9at25Qs2gAVMpZARifdG5kjchuCLLvGxUK/wEnLIUrAFbEcjFQ1ah6Ai9&#10;Ndksz6+yDrByCFJ5T3/vhiDfJPy6VjJ8qWuvAjMlp95COjGd+3hmm7UoDihco+XYhviHLlqhLRU9&#10;Q92JINgR9V9QrZYIHuowkdBmUNdaqjQDTTPN/5jmoRFOpVmIHO/ONPn/Bys/nx7cV2Shfwc9LTAN&#10;4d09yB+eWdg2wh7ULSJ0jRIVFZ5GyrLO+WK8Gqn2hY8g++4TVLRkcQyQgPoa28gKzckInRbweCZd&#10;9YHJWHKez/MZhSTF5qvVFdmxhCiebzv04YOClkWj5EhLTejidO/DkPqcEot5MLraaWOSg4f91iA7&#10;CRLALn0j+m9pxrKu5NfL2TIhW4j3kzZaHUigRrclX+XxGyQT2Xhvq5QShDaDTU0bO9ITGRm4Cf2+&#10;Z7oauYts7aF6JL4QBj3S+yGjAfzFWUdaLLn/eRSoODMfLXF+PV0soniTs1i+jWzhZWR/GRFWElTJ&#10;A2eDuQ1J8JEOC7e0m1on2l46GVsmjSXix/cQRXzpp6yXV7t5AgAA//8DAFBLAwQUAAYACAAAACEA&#10;kfr8Xt4AAAAJAQAADwAAAGRycy9kb3ducmV2LnhtbEyP0U6DQBBF3038h8008cXYpaCFIkujJpq+&#10;tvYDFnYKpOwsYbeF/r3jkz7ezMmdc4vtbHtxxdF3jhSslhEIpNqZjhoFx+/PpwyED5qM7h2hght6&#10;2Jb3d4XOjZtoj9dDaASXkM+1gjaEIZfS1y1a7ZduQOLbyY1WB45jI82oJy63vYyjaC2t7og/tHrA&#10;jxbr8+FiFZx20+PLZqq+wjHdP6/fdZdW7qbUw2J+ewURcA5/MPzqszqU7FS5Cxkves5ZvGJUQRLx&#10;BAaSLE1AVAo2cQSyLOT/BeUPAAAA//8DAFBLAQItABQABgAIAAAAIQC2gziS/gAAAOEBAAATAAAA&#10;AAAAAAAAAAAAAAAAAABbQ29udGVudF9UeXBlc10ueG1sUEsBAi0AFAAGAAgAAAAhADj9If/WAAAA&#10;lAEAAAsAAAAAAAAAAAAAAAAALwEAAF9yZWxzLy5yZWxzUEsBAi0AFAAGAAgAAAAhALiF7N8MAgAA&#10;/QMAAA4AAAAAAAAAAAAAAAAALgIAAGRycy9lMm9Eb2MueG1sUEsBAi0AFAAGAAgAAAAhAJH6/F7e&#10;AAAACQEAAA8AAAAAAAAAAAAAAAAAZgQAAGRycy9kb3ducmV2LnhtbFBLBQYAAAAABAAEAPMAAABx&#10;BQAAAAA=&#10;" stroked="f">
                <v:textbox>
                  <w:txbxContent>
                    <w:p w14:paraId="280206BC" w14:textId="77777777" w:rsidR="005A263D" w:rsidRDefault="005A263D" w:rsidP="005A263D">
                      <w:r>
                        <w:t>受</w:t>
                      </w:r>
                      <w:r>
                        <w:rPr>
                          <w:rFonts w:hint="eastAsia"/>
                        </w:rPr>
                        <w:t>託團體</w:t>
                      </w:r>
                    </w:p>
                  </w:txbxContent>
                </v:textbox>
                <w10:wrap type="square"/>
              </v:shape>
            </w:pict>
          </mc:Fallback>
        </mc:AlternateContent>
      </w:r>
      <w:r w:rsidRPr="0095471F">
        <w:rPr>
          <w:bCs/>
          <w:noProof/>
          <w:kern w:val="0"/>
        </w:rPr>
        <mc:AlternateContent>
          <mc:Choice Requires="wps">
            <w:drawing>
              <wp:anchor distT="0" distB="0" distL="114300" distR="114300" simplePos="0" relativeHeight="251719680" behindDoc="0" locked="0" layoutInCell="1" allowOverlap="1" wp14:anchorId="6C087BC3" wp14:editId="1C80EA25">
                <wp:simplePos x="0" y="0"/>
                <wp:positionH relativeFrom="column">
                  <wp:posOffset>815975</wp:posOffset>
                </wp:positionH>
                <wp:positionV relativeFrom="paragraph">
                  <wp:posOffset>20955</wp:posOffset>
                </wp:positionV>
                <wp:extent cx="1905000" cy="793750"/>
                <wp:effectExtent l="0" t="0" r="19050" b="25400"/>
                <wp:wrapNone/>
                <wp:docPr id="39" name="矩形: 圓角 39"/>
                <wp:cNvGraphicFramePr/>
                <a:graphic xmlns:a="http://schemas.openxmlformats.org/drawingml/2006/main">
                  <a:graphicData uri="http://schemas.microsoft.com/office/word/2010/wordprocessingShape">
                    <wps:wsp>
                      <wps:cNvSpPr/>
                      <wps:spPr>
                        <a:xfrm>
                          <a:off x="0" y="0"/>
                          <a:ext cx="1905000" cy="7937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898AF" id="矩形: 圓角 39" o:spid="_x0000_s1026" style="position:absolute;margin-left:64.25pt;margin-top:1.65pt;width:150pt;height: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N8swIAAJoFAAAOAAAAZHJzL2Uyb0RvYy54bWysVM1u1DAQviPxDpbvNMm2Zdlos9WqVRFS&#10;1VZtUc9ex24iOR5jeze7PAZckZC4IB6Cx6ngMRg72XQpFQfEJfF4Zr7xN3/To3WjyEpYV4MuaLaX&#10;UiI0h7LWdwV9e3P64hUlzjNdMgVaFHQjHD2aPX82bU0uRlCBKoUlCKJd3pqCVt6bPEkcr0TD3B4Y&#10;oVEpwTbMo2jvktKyFtEblYzS9GXSgi2NBS6cw9uTTklnEV9Kwf2FlE54ogqKb/Pxa+N3Eb7JbMry&#10;O8tMVfP+GewfXtGwWmPQAeqEeUaWtv4Dqqm5BQfS73FoEpCy5iJyQDZZ+ojNdcWMiFwwOc4MaXL/&#10;D5afry4tqcuC7k8o0azBGv34/O3++5ec3H/6+PPrB4IKzFJrXI7G1+bS9pLDY6C8lrYJfyRD1jGz&#10;myGzYu0Jx8tskh6mKRaAo2482R8fxtQnD97GOv9aQEPCoaAWlrq8wvLFrLLVmfMYFu23diGihtNa&#10;qVhCpUmLYUZjDBJUDlRdBm0UQjeJY2XJimEf+HUWGCHYjhVKSuNl4Nkxiye/USJAKH0lJOYJuYy6&#10;AL9jMs6F9lmnqlgpulCB9JZp7Onwihg6AgZkiY8csHuAp7G7N/f2wVXEBh+ce+Z/cx48YmTQfnBu&#10;ag32KWYKWfWRO/ttkrrUhCwtoNxgF1noxssZflpjFc+Y85fM4jxh4XFH+Av8SAVYKOhPlFRg3z91&#10;H+yxzVFLSYvzWVD3bsmsoES90TgAk+zgIAx0FA4OxyMU7K5msavRy+YYsPQZbiPD4zHYe7U9SgvN&#10;La6SeYiKKqY5xi4o93YrHPtub+Ay4mI+j2Y4xIb5M31teAAPWQ0NerO+Zdb0rexxCM5hO8ssf9TM&#10;nW3w1DBfepB17PSHvPb5xgUQG6dfVmHD7MrR6mGlzn4BAAD//wMAUEsDBBQABgAIAAAAIQAdaynj&#10;3AAAAAkBAAAPAAAAZHJzL2Rvd25yZXYueG1sTI9BT8JAEIXvJv6HzZB4ky1UDandEmNCxAMHQUO4&#10;Ld2hbezONrtbqP+egQsev7yXN9/k88G24og+NI4UTMYJCKTSmYYqBd+bxeMMRIiajG4doYI/DDAv&#10;7u9ynRl3oi88rmMleIRCphXUMXaZlKGs0eowdh0SZwfnrY6MvpLG6xOP21ZOk+RFWt0QX6h1h+81&#10;lr/r3ir4rPqfplsdzGpjl0vcpf5jsfVKPYyGt1cQEYd4K8NFn9WhYKe968kE0TJPZ89cVZCmIDh/&#10;uvL+GqQgi1z+/6A4AwAA//8DAFBLAQItABQABgAIAAAAIQC2gziS/gAAAOEBAAATAAAAAAAAAAAA&#10;AAAAAAAAAABbQ29udGVudF9UeXBlc10ueG1sUEsBAi0AFAAGAAgAAAAhADj9If/WAAAAlAEAAAsA&#10;AAAAAAAAAAAAAAAALwEAAF9yZWxzLy5yZWxzUEsBAi0AFAAGAAgAAAAhAHbPM3yzAgAAmgUAAA4A&#10;AAAAAAAAAAAAAAAALgIAAGRycy9lMm9Eb2MueG1sUEsBAi0AFAAGAAgAAAAhAB1rKePcAAAACQEA&#10;AA8AAAAAAAAAAAAAAAAADQUAAGRycy9kb3ducmV2LnhtbFBLBQYAAAAABAAEAPMAAAAWBgAAAAA=&#10;" filled="f" strokecolor="black [3213]" strokeweight="1pt"/>
            </w:pict>
          </mc:Fallback>
        </mc:AlternateContent>
      </w:r>
      <w:r w:rsidRPr="0095471F">
        <w:rPr>
          <w:bCs/>
          <w:noProof/>
          <w:kern w:val="0"/>
        </w:rPr>
        <mc:AlternateContent>
          <mc:Choice Requires="wps">
            <w:drawing>
              <wp:anchor distT="45720" distB="45720" distL="114300" distR="114300" simplePos="0" relativeHeight="251724800" behindDoc="0" locked="0" layoutInCell="1" allowOverlap="1" wp14:anchorId="18A33C20" wp14:editId="49465152">
                <wp:simplePos x="0" y="0"/>
                <wp:positionH relativeFrom="margin">
                  <wp:posOffset>4458335</wp:posOffset>
                </wp:positionH>
                <wp:positionV relativeFrom="paragraph">
                  <wp:posOffset>161925</wp:posOffset>
                </wp:positionV>
                <wp:extent cx="1357630" cy="654685"/>
                <wp:effectExtent l="0" t="0" r="0" b="0"/>
                <wp:wrapSquare wrapText="bothSides"/>
                <wp:docPr id="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654685"/>
                        </a:xfrm>
                        <a:prstGeom prst="rect">
                          <a:avLst/>
                        </a:prstGeom>
                        <a:solidFill>
                          <a:srgbClr val="FFFFFF"/>
                        </a:solidFill>
                        <a:ln w="9525">
                          <a:noFill/>
                          <a:miter lim="800000"/>
                          <a:headEnd/>
                          <a:tailEnd/>
                        </a:ln>
                      </wps:spPr>
                      <wps:txbx>
                        <w:txbxContent>
                          <w:p w14:paraId="6F471263" w14:textId="77777777" w:rsidR="005A263D" w:rsidRPr="002734F0" w:rsidRDefault="005A263D" w:rsidP="005A263D">
                            <w:pPr>
                              <w:rPr>
                                <w:sz w:val="28"/>
                                <w:szCs w:val="28"/>
                              </w:rPr>
                            </w:pPr>
                            <w:r w:rsidRPr="002734F0">
                              <w:rPr>
                                <w:rFonts w:hint="eastAsia"/>
                                <w:sz w:val="28"/>
                                <w:szCs w:val="28"/>
                              </w:rPr>
                              <w:t>地方主管機關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33C20" id="_x0000_s1028" type="#_x0000_t202" style="position:absolute;margin-left:351.05pt;margin-top:12.75pt;width:106.9pt;height:51.5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RVEQIAAP0DAAAOAAAAZHJzL2Uyb0RvYy54bWysU9tu2zAMfR+wfxD0vjhJkzQ14hRdugwD&#10;ugvQ7QNkWY6FyaJGKbG7rx8lu2m2vQ3zgyCa5CF5eLS57VvDTgq9Blvw2WTKmbISKm0PBf/2df9m&#10;zZkPwlbCgFUFf1Ke325fv9p0LldzaMBUChmBWJ93ruBNCC7PMi8b1Qo/AacsOWvAVgQy8ZBVKDpC&#10;b002n05XWQdYOQSpvKe/94OTbxN+XSsZPte1V4GZglNvIZ2YzjKe2XYj8gMK12g5tiH+oYtWaEtF&#10;z1D3Igh2RP0XVKslgoc6TCS0GdS1lirNQNPMpn9M89gIp9IsRI53Z5r8/4OVn06P7guy0L+FnhaY&#10;hvDuAeR3zyzsGmEP6g4RukaJigrPImVZ53w+pkaqfe4jSNl9hIqWLI4BElBfYxtZoTkZodMCns6k&#10;qz4wGUteLa9XV+SS5FstF6v1MpUQ+XO2Qx/eK2hZvBQcaakJXZwefIjdiPw5JBbzYHS118YkAw/l&#10;ziA7CRLAPn0j+m9hxrKu4DfL+TIhW4j5SRutDiRQo9uCr6fxGyQT2XhnqxQShDbDnToxdqQnMjJw&#10;E/qyZ7oq+DzmRrZKqJ6IL4RBj/R+6NIA/uSsIy0W3P84ClScmQ+WOL+ZLRZRvMlYLK/nZOClp7z0&#10;CCsJquCBs+G6C0nwkQ4Ld7SbWifaXjoZWyaNJTbH9xBFfGmnqJdXu/0FAAD//wMAUEsDBBQABgAI&#10;AAAAIQAORlpa3gAAAAoBAAAPAAAAZHJzL2Rvd25yZXYueG1sTI/RToNAEEXfTfyHzZj4YuwCESjI&#10;0qiJxtfWfsDAToHI7hJ2W+jfOz7p4+Se3Hum2q1mFBea/eCsgngTgSDbOj3YTsHx6/1xC8IHtBpH&#10;Z0nBlTzs6tubCkvtFrunyyF0gkusL1FBH8JUSunbngz6jZvIcnZys8HA59xJPePC5WaUSRRl0uBg&#10;eaHHid56ar8PZ6Pg9Lk8pMXSfIRjvn/KXnHIG3dV6v5ufXkGEWgNfzD86rM61OzUuLPVXowK8iiJ&#10;GVWQpCkIBoo4LUA0TCbbDGRdyf8v1D8AAAD//wMAUEsBAi0AFAAGAAgAAAAhALaDOJL+AAAA4QEA&#10;ABMAAAAAAAAAAAAAAAAAAAAAAFtDb250ZW50X1R5cGVzXS54bWxQSwECLQAUAAYACAAAACEAOP0h&#10;/9YAAACUAQAACwAAAAAAAAAAAAAAAAAvAQAAX3JlbHMvLnJlbHNQSwECLQAUAAYACAAAACEAUom0&#10;VRECAAD9AwAADgAAAAAAAAAAAAAAAAAuAgAAZHJzL2Uyb0RvYy54bWxQSwECLQAUAAYACAAAACEA&#10;DkZaWt4AAAAKAQAADwAAAAAAAAAAAAAAAABrBAAAZHJzL2Rvd25yZXYueG1sUEsFBgAAAAAEAAQA&#10;8wAAAHYFAAAAAA==&#10;" stroked="f">
                <v:textbox>
                  <w:txbxContent>
                    <w:p w14:paraId="6F471263" w14:textId="77777777" w:rsidR="005A263D" w:rsidRPr="002734F0" w:rsidRDefault="005A263D" w:rsidP="005A263D">
                      <w:pPr>
                        <w:rPr>
                          <w:sz w:val="28"/>
                          <w:szCs w:val="28"/>
                        </w:rPr>
                      </w:pPr>
                      <w:r w:rsidRPr="002734F0">
                        <w:rPr>
                          <w:rFonts w:hint="eastAsia"/>
                          <w:sz w:val="28"/>
                          <w:szCs w:val="28"/>
                        </w:rPr>
                        <w:t>地方主管機關</w:t>
                      </w:r>
                    </w:p>
                  </w:txbxContent>
                </v:textbox>
                <w10:wrap type="square" anchorx="margin"/>
              </v:shape>
            </w:pict>
          </mc:Fallback>
        </mc:AlternateContent>
      </w:r>
    </w:p>
    <w:p w14:paraId="13C7CF54" w14:textId="77777777" w:rsidR="005A263D" w:rsidRPr="0095471F" w:rsidRDefault="005A263D" w:rsidP="005A263D">
      <w:pPr>
        <w:widowControl/>
        <w:overflowPunct/>
        <w:autoSpaceDE/>
        <w:autoSpaceDN/>
        <w:jc w:val="left"/>
        <w:rPr>
          <w:bCs/>
          <w:kern w:val="0"/>
        </w:rPr>
      </w:pPr>
    </w:p>
    <w:p w14:paraId="7369780B" w14:textId="77777777" w:rsidR="005A263D" w:rsidRPr="0095471F" w:rsidRDefault="005A263D" w:rsidP="005A263D">
      <w:pPr>
        <w:widowControl/>
        <w:overflowPunct/>
        <w:autoSpaceDE/>
        <w:autoSpaceDN/>
        <w:jc w:val="left"/>
        <w:rPr>
          <w:bCs/>
          <w:kern w:val="0"/>
        </w:rPr>
      </w:pPr>
      <w:r w:rsidRPr="0095471F">
        <w:rPr>
          <w:bCs/>
          <w:noProof/>
          <w:kern w:val="0"/>
        </w:rPr>
        <mc:AlternateContent>
          <mc:Choice Requires="wps">
            <w:drawing>
              <wp:anchor distT="45720" distB="45720" distL="114300" distR="114300" simplePos="0" relativeHeight="251728896" behindDoc="0" locked="0" layoutInCell="1" allowOverlap="1" wp14:anchorId="29AA8B63" wp14:editId="0EB20B37">
                <wp:simplePos x="0" y="0"/>
                <wp:positionH relativeFrom="column">
                  <wp:posOffset>1108075</wp:posOffset>
                </wp:positionH>
                <wp:positionV relativeFrom="paragraph">
                  <wp:posOffset>5173980</wp:posOffset>
                </wp:positionV>
                <wp:extent cx="1190625" cy="476250"/>
                <wp:effectExtent l="0" t="0" r="9525" b="0"/>
                <wp:wrapSquare wrapText="bothSides"/>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76250"/>
                        </a:xfrm>
                        <a:prstGeom prst="rect">
                          <a:avLst/>
                        </a:prstGeom>
                        <a:solidFill>
                          <a:srgbClr val="FFFFFF"/>
                        </a:solidFill>
                        <a:ln w="9525">
                          <a:noFill/>
                          <a:miter lim="800000"/>
                          <a:headEnd/>
                          <a:tailEnd/>
                        </a:ln>
                      </wps:spPr>
                      <wps:txbx>
                        <w:txbxContent>
                          <w:p w14:paraId="5A8CA90F" w14:textId="77777777" w:rsidR="005A263D" w:rsidRDefault="005A263D" w:rsidP="005A263D">
                            <w:r>
                              <w:t>受</w:t>
                            </w:r>
                            <w:r>
                              <w:rPr>
                                <w:rFonts w:hint="eastAsia"/>
                              </w:rPr>
                              <w:t>託團體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A8B63" id="_x0000_s1029" type="#_x0000_t202" style="position:absolute;margin-left:87.25pt;margin-top:407.4pt;width:93.75pt;height:3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XpDwIAAP0DAAAOAAAAZHJzL2Uyb0RvYy54bWysU9tu2zAMfR+wfxD0vtjJkrYx4hRdugwD&#10;ugvQ7QNkWY6FyaJGKbGzry8lp2nQvQ3zg0Ca4i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qZFqX/gIUvVfoKYli32ABDQ02EVWaE5G6LSA45l0&#10;NQQmY8npMr+aLTiTFJtfk5m2koniOduhD58UdCwaJUdaakIXhwcfYjeieL4Si3kwut5qY5KDu2pj&#10;kB0ECWCbvjTAq2vGsr7kywX1EbMsxPykjU4HEqjRXclv8viNkolsfLR1uhKENqNNnRh7oicyMnIT&#10;hmpgui75+5gb2aqgPhJfCKMe6f2Q0QL+4awnLZbc/94LVJyZz5Y4X07n8yje5MwX1zNy8DJSXUaE&#10;lQRV8sDZaG5CEvw42B3tptGJtpdOTi2TxhKbp/cQRXzpp1svr3b9BAAA//8DAFBLAwQUAAYACAAA&#10;ACEADE9+Yd8AAAALAQAADwAAAGRycy9kb3ducmV2LnhtbEyPwU7DMBBE70j8g7VIXBB1WtIkTeNU&#10;gATi2tIPcOJtEjVeR7HbpH/PcoLjzD7NzhS72fbiiqPvHClYLiIQSLUzHTUKjt8fzxkIHzQZ3TtC&#10;BTf0sCvv7wqdGzfRHq+H0AgOIZ9rBW0IQy6lr1u02i/cgMS3kxutDizHRppRTxxue7mKokRa3RF/&#10;aPWA7y3W58PFKjh9TU/rzVR9hmO6j5M33aWVuyn1+DC/bkEEnMMfDL/1uTqU3KlyFzJe9KzTeM2o&#10;gmwZ8wYmXpIVr6vYyTYZyLKQ/zeUPwAAAP//AwBQSwECLQAUAAYACAAAACEAtoM4kv4AAADhAQAA&#10;EwAAAAAAAAAAAAAAAAAAAAAAW0NvbnRlbnRfVHlwZXNdLnhtbFBLAQItABQABgAIAAAAIQA4/SH/&#10;1gAAAJQBAAALAAAAAAAAAAAAAAAAAC8BAABfcmVscy8ucmVsc1BLAQItABQABgAIAAAAIQCkOSXp&#10;DwIAAP0DAAAOAAAAAAAAAAAAAAAAAC4CAABkcnMvZTJvRG9jLnhtbFBLAQItABQABgAIAAAAIQAM&#10;T35h3wAAAAsBAAAPAAAAAAAAAAAAAAAAAGkEAABkcnMvZG93bnJldi54bWxQSwUGAAAAAAQABADz&#10;AAAAdQUAAAAA&#10;" stroked="f">
                <v:textbox>
                  <w:txbxContent>
                    <w:p w14:paraId="5A8CA90F" w14:textId="77777777" w:rsidR="005A263D" w:rsidRDefault="005A263D" w:rsidP="005A263D">
                      <w:r>
                        <w:t>受</w:t>
                      </w:r>
                      <w:r>
                        <w:rPr>
                          <w:rFonts w:hint="eastAsia"/>
                        </w:rPr>
                        <w:t>託團體</w:t>
                      </w:r>
                    </w:p>
                  </w:txbxContent>
                </v:textbox>
                <w10:wrap type="square"/>
              </v:shape>
            </w:pict>
          </mc:Fallback>
        </mc:AlternateContent>
      </w:r>
      <w:r w:rsidRPr="0095471F">
        <w:rPr>
          <w:bCs/>
          <w:noProof/>
          <w:kern w:val="0"/>
        </w:rPr>
        <mc:AlternateContent>
          <mc:Choice Requires="wps">
            <w:drawing>
              <wp:anchor distT="0" distB="0" distL="114300" distR="114300" simplePos="0" relativeHeight="251727872" behindDoc="0" locked="0" layoutInCell="1" allowOverlap="1" wp14:anchorId="5F6503F0" wp14:editId="4154E88D">
                <wp:simplePos x="0" y="0"/>
                <wp:positionH relativeFrom="column">
                  <wp:posOffset>709930</wp:posOffset>
                </wp:positionH>
                <wp:positionV relativeFrom="paragraph">
                  <wp:posOffset>5010785</wp:posOffset>
                </wp:positionV>
                <wp:extent cx="1905000" cy="793750"/>
                <wp:effectExtent l="0" t="0" r="19050" b="25400"/>
                <wp:wrapNone/>
                <wp:docPr id="42" name="矩形: 圓角 42"/>
                <wp:cNvGraphicFramePr/>
                <a:graphic xmlns:a="http://schemas.openxmlformats.org/drawingml/2006/main">
                  <a:graphicData uri="http://schemas.microsoft.com/office/word/2010/wordprocessingShape">
                    <wps:wsp>
                      <wps:cNvSpPr/>
                      <wps:spPr>
                        <a:xfrm>
                          <a:off x="0" y="0"/>
                          <a:ext cx="1905000" cy="7937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E5AAF" id="矩形: 圓角 42" o:spid="_x0000_s1026" style="position:absolute;margin-left:55.9pt;margin-top:394.55pt;width:150pt;height: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6swIAAJoFAAAOAAAAZHJzL2Uyb0RvYy54bWysVM1u1DAQviPxDpbvbJJly9Ko2WrVahFS&#10;1VZtUc+uYzeRHI+xvZtdHgOulZC4IB6Cx6ngMRg72XQpFQfEJfF4Zr7xN38Hh+tGkZWwrgZd0GyU&#10;UiI0h7LWtwV9d7V48ZoS55kumQItCroRjh7Onj87aE0uxlCBKoUlCKJd3pqCVt6bPEkcr0TD3AiM&#10;0KiUYBvmUbS3SWlZi+iNSsZp+ippwZbGAhfO4e1xp6SziC+l4P5MSic8UQXFt/n4tfF7E77J7IDl&#10;t5aZqub9M9g/vKJhtcagA9Qx84wsbf0HVFNzCw6kH3FoEpCy5iJyQDZZ+ojNZcWMiFwwOc4MaXL/&#10;D5afrs4tqcuCTsaUaNZgjX58/nb//UtO7u8+/fz6kaACs9Qal6PxpTm3veTwGCivpW3CH8mQdczs&#10;ZsisWHvC8TLbT/fSFAvAUTfdfzndi6lPHryNdf6NgIaEQ0EtLHV5geWLWWWrE+cxLNpv7UJEDYta&#10;qVhCpUmLYcZTDBJUDlRdBm0UQjeJI2XJimEf+HUWGCHYjhVKSuNl4Nkxiye/USJAKH0hJOYJuYy7&#10;AL9jMs6F9lmnqlgpulCB9JZp7Onwihg6AgZkiY8csHuAp7G7N/f2wVXEBh+ce+Z/cx48YmTQfnBu&#10;ag32KWYKWfWRO/ttkrrUhCzdQLnBLrLQjZczfFFjFU+Y8+fM4jxh4XFH+DP8SAVYKOhPlFRgPzx1&#10;H+yxzVFLSYvzWVD3fsmsoES91TgA+9lkEgY6CpO96RgFu6u52dXoZXMEWPoMt5Hh8RjsvdoepYXm&#10;GlfJPERFFdMcYxeUe7sVjny3N3AZcTGfRzMcYsP8ib40PICHrIYGvVpfM2v6VvY4BKewnWWWP2rm&#10;zjZ4apgvPcg6dvpDXvt84wKIjdMvq7BhduVo9bBSZ78AAAD//wMAUEsDBBQABgAIAAAAIQCM1LLf&#10;4AAAAAsBAAAPAAAAZHJzL2Rvd25yZXYueG1sTI/BTsMwEETvSPyDtUjcqGOooE3jVAipohx6oAWh&#10;3tx4m0TE68h22vD3LFzgODujmbfFcnSdOGGIrScNapKBQKq8banW8LZb3cxAxGTIms4TavjCCMvy&#10;8qIwufVnesXTNtWCSyjmRkOTUp9LGasGnYkT3yOxd/TBmcQy1NIGc+Zy18nbLLuXzrTEC43p8anB&#10;6nM7OA0v9fDe9puj3ezceo37u/C8+ghaX1+NjwsQCcf0F4YffEaHkpkOfiAbRcdaKUZPGh5mcwWC&#10;E9Pfy0HDXE0VyLKQ/38ovwEAAP//AwBQSwECLQAUAAYACAAAACEAtoM4kv4AAADhAQAAEwAAAAAA&#10;AAAAAAAAAAAAAAAAW0NvbnRlbnRfVHlwZXNdLnhtbFBLAQItABQABgAIAAAAIQA4/SH/1gAAAJQB&#10;AAALAAAAAAAAAAAAAAAAAC8BAABfcmVscy8ucmVsc1BLAQItABQABgAIAAAAIQBI/v66swIAAJoF&#10;AAAOAAAAAAAAAAAAAAAAAC4CAABkcnMvZTJvRG9jLnhtbFBLAQItABQABgAIAAAAIQCM1LLf4AAA&#10;AAsBAAAPAAAAAAAAAAAAAAAAAA0FAABkcnMvZG93bnJldi54bWxQSwUGAAAAAAQABADzAAAAGgYA&#10;AAAA&#10;" filled="f" strokecolor="black [3213]" strokeweight="1pt"/>
            </w:pict>
          </mc:Fallback>
        </mc:AlternateContent>
      </w:r>
      <w:r w:rsidRPr="0095471F">
        <w:rPr>
          <w:rFonts w:hint="eastAsia"/>
          <w:bCs/>
          <w:noProof/>
          <w:kern w:val="0"/>
        </w:rPr>
        <mc:AlternateContent>
          <mc:Choice Requires="wps">
            <w:drawing>
              <wp:anchor distT="0" distB="0" distL="114300" distR="114300" simplePos="0" relativeHeight="251739136" behindDoc="0" locked="0" layoutInCell="1" allowOverlap="1" wp14:anchorId="716A454F" wp14:editId="14F1CA9C">
                <wp:simplePos x="0" y="0"/>
                <wp:positionH relativeFrom="column">
                  <wp:posOffset>2025015</wp:posOffset>
                </wp:positionH>
                <wp:positionV relativeFrom="paragraph">
                  <wp:posOffset>4290060</wp:posOffset>
                </wp:positionV>
                <wp:extent cx="718820" cy="547370"/>
                <wp:effectExtent l="0" t="9525" r="33655" b="33655"/>
                <wp:wrapNone/>
                <wp:docPr id="43" name="箭號: 向右 43"/>
                <wp:cNvGraphicFramePr/>
                <a:graphic xmlns:a="http://schemas.openxmlformats.org/drawingml/2006/main">
                  <a:graphicData uri="http://schemas.microsoft.com/office/word/2010/wordprocessingShape">
                    <wps:wsp>
                      <wps:cNvSpPr/>
                      <wps:spPr>
                        <a:xfrm rot="5400000">
                          <a:off x="0" y="0"/>
                          <a:ext cx="718820" cy="54737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BE0A9" id="箭號: 向右 43" o:spid="_x0000_s1026" type="#_x0000_t13" style="position:absolute;margin-left:159.45pt;margin-top:337.8pt;width:56.6pt;height:43.1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jAvgIAAKcFAAAOAAAAZHJzL2Uyb0RvYy54bWysVM1uEzEQviPxDpbvdLNp0pRVN1XUqgip&#10;aita1LPr9WYteT3GdrIJLwE9cuIJ4MIzVfAYjL0/jUrFAbGHle2Z+Wbmm5+j402tyFpYJ0HnNN0b&#10;USI0h0LqZU7f35y9OqTEeaYLpkCLnG6Fo8fzly+OGpOJMVSgCmEJgmiXNSanlfcmSxLHK1EztwdG&#10;aBSWYGvm8WqXSWFZg+i1Ssaj0UHSgC2MBS6cw9fTVkjnEb8sBfeXZemEJyqnGJuPfxv/d+GfzI9Y&#10;trTMVJJ3YbB/iKJmUqPTAeqUeUZWVv4BVUtuwUHp9zjUCZSl5CLmgNmkoyfZXFfMiJgLkuPMQJP7&#10;f7D8Yn1liSxyOtmnRLMaa/Tz+7dfX75m5OHz/cOnHwQFyFJjXIbK1+bKdjeHx5DyprQ1sYDUTiej&#10;8EUiMDWyiTxvB57FxhOOj7P08HCM1eAomk5m+7NYh6SFCpDGOv9GQE3CIadWLiu/sBaaCM3W585j&#10;EGjQKwYjDWdSqVhQpUmT04P9aRuLAyWLIAxqsbXEibJkzbAp/CYN6SHWjhbelMbHkHSbZjz5rRIB&#10;Qul3okTSMJVxjOgJJuNcaJ+2oooVonU1jeR0zkKDhyii6wgYkEsMcsDuAHrNFqTHbmE6/WAqYrcP&#10;xl3mfzMeLKJn0H4wrqUG+1xmCrPqPLf6PUktNYGlOyi22FKxIbDGzvAziVU8Z85fMYvDhY+4MPwl&#10;/koFWCfoTpRUYD8+9x70sedRSkmDw5pT92HFrKBEvdU4Da/TySRMd7xMprPQXHZXcrcr0av6BLD0&#10;aYwuHoO+V/2xtFDf4l5ZBK8oYpqj75xyb/vLiW+XCG4mLhaLqIYTbZg/19eGB/DAaujPm80ts6Zr&#10;ZY8zcAH9YLPsSS+3usFSw2LloZSx0R957fjGbRAbp9tcYd3s3qPW436d/wYAAP//AwBQSwMEFAAG&#10;AAgAAAAhAKJPUs/iAAAACwEAAA8AAABkcnMvZG93bnJldi54bWxMj8tOwzAQRfdI/IM1SOyo8yhp&#10;lWZS8VAlJGBByoada0+TCD+i2GkDX49ZwXJ0j+49U21no9mJRt87i5AuEmBkpVO9bRHe97ubNTAf&#10;hFVCO0sIX+RhW19eVKJU7mzf6NSElsUS60uB0IUwlJx72ZERfuEGsjE7utGIEM+x5WoU51huNM+S&#10;pOBG9DYudGKgh47kZzMZBBP89Pgk9/K+f/3W+rn4eNk1A+L11Xy3ARZoDn8w/OpHdaij08FNVnmm&#10;EfI8W0YUoSiyFFgklum6AHZAWK1uc+B1xf//UP8AAAD//wMAUEsBAi0AFAAGAAgAAAAhALaDOJL+&#10;AAAA4QEAABMAAAAAAAAAAAAAAAAAAAAAAFtDb250ZW50X1R5cGVzXS54bWxQSwECLQAUAAYACAAA&#10;ACEAOP0h/9YAAACUAQAACwAAAAAAAAAAAAAAAAAvAQAAX3JlbHMvLnJlbHNQSwECLQAUAAYACAAA&#10;ACEACO8IwL4CAACnBQAADgAAAAAAAAAAAAAAAAAuAgAAZHJzL2Uyb0RvYy54bWxQSwECLQAUAAYA&#10;CAAAACEAok9Sz+IAAAALAQAADwAAAAAAAAAAAAAAAAAYBQAAZHJzL2Rvd25yZXYueG1sUEsFBgAA&#10;AAAEAAQA8wAAACcGAAAAAA==&#10;" adj="13376" filled="f" strokecolor="black [3213]" strokeweight=".5pt"/>
            </w:pict>
          </mc:Fallback>
        </mc:AlternateContent>
      </w:r>
      <w:r w:rsidRPr="0095471F">
        <w:rPr>
          <w:bCs/>
          <w:noProof/>
          <w:kern w:val="0"/>
        </w:rPr>
        <mc:AlternateContent>
          <mc:Choice Requires="wps">
            <w:drawing>
              <wp:anchor distT="45720" distB="45720" distL="114300" distR="114300" simplePos="0" relativeHeight="251740160" behindDoc="0" locked="0" layoutInCell="1" allowOverlap="1" wp14:anchorId="1AF66D29" wp14:editId="7AC670FE">
                <wp:simplePos x="0" y="0"/>
                <wp:positionH relativeFrom="margin">
                  <wp:posOffset>1132205</wp:posOffset>
                </wp:positionH>
                <wp:positionV relativeFrom="paragraph">
                  <wp:posOffset>4411980</wp:posOffset>
                </wp:positionV>
                <wp:extent cx="990600" cy="409575"/>
                <wp:effectExtent l="0" t="0" r="0" b="9525"/>
                <wp:wrapSquare wrapText="bothSides"/>
                <wp:docPr id="4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09575"/>
                        </a:xfrm>
                        <a:prstGeom prst="rect">
                          <a:avLst/>
                        </a:prstGeom>
                        <a:solidFill>
                          <a:srgbClr val="FFFFFF"/>
                        </a:solidFill>
                        <a:ln w="9525">
                          <a:noFill/>
                          <a:miter lim="800000"/>
                          <a:headEnd/>
                          <a:tailEnd/>
                        </a:ln>
                      </wps:spPr>
                      <wps:txbx>
                        <w:txbxContent>
                          <w:p w14:paraId="34E75569" w14:textId="77777777" w:rsidR="005A263D" w:rsidRPr="002734F0" w:rsidRDefault="005A263D" w:rsidP="005A263D">
                            <w:pPr>
                              <w:rPr>
                                <w:rFonts w:hAnsi="標楷體"/>
                                <w:sz w:val="24"/>
                                <w:szCs w:val="24"/>
                              </w:rPr>
                            </w:pPr>
                            <w:r>
                              <w:rPr>
                                <w:rFonts w:hAnsi="標楷體" w:hint="eastAsia"/>
                                <w:sz w:val="24"/>
                                <w:szCs w:val="24"/>
                              </w:rPr>
                              <w:t>核撥補助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66D29" id="_x0000_s1030" type="#_x0000_t202" style="position:absolute;margin-left:89.15pt;margin-top:347.4pt;width:78pt;height:32.2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LyDwIAAPwDAAAOAAAAZHJzL2Uyb0RvYy54bWysU9tu2zAMfR+wfxD0vtgJkrYx4hRdugwD&#10;ugvQ7QNkWY6FyaJGKbG7rx8lu2m2vQ3Tg0CK1BF5eLS5HTrDTgq9Blvy+SznTFkJtbaHkn/7un9z&#10;w5kPwtbCgFUlf1Ke325fv9r0rlALaMHUChmBWF/0ruRtCK7IMi9b1Qk/A6csBRvATgRy8ZDVKHpC&#10;70y2yPOrrAesHYJU3tPp/Rjk24TfNEqGz03jVWCm5FRbSDumvYp7tt2I4oDCtVpOZYh/qKIT2tKj&#10;Z6h7EQQ7ov4LqtMSwUMTZhK6DJpGS5V6oG7m+R/dPLbCqdQLkePdmSb//2Dlp9Oj+4IsDG9hoAGm&#10;Jrx7APndMwu7VtiDukOEvlWipofnkbKsd76YrkaqfeEjSNV/hJqGLI4BEtDQYBdZoT4ZodMAns6k&#10;qyEwSYfrdX6VU0RSaJmvV9er9IIoni879OG9go5Fo+RIM03g4vTgQyxGFM8p8S0PRtd7bUxy8FDt&#10;DLKToPnv05rQf0szlvVUyWqxSsgW4v0kjU4H0qfRXclv8rhGxUQy3tk6pQShzWhTJcZO7ERCRmrC&#10;UA1M19RdvBvJqqB+IroQRjnS9yGjBfzJWU9SLLn/cRSoODMfLFG+ni+XUbvJWa6uF+TgZaS6jAgr&#10;CarkgbPR3IWk90iHhTsaTaMTbS+VTCWTxBKb03eIGr70U9bLp93+AgAA//8DAFBLAwQUAAYACAAA&#10;ACEAlW40j98AAAALAQAADwAAAGRycy9kb3ducmV2LnhtbEyPQU+DQBCF7yb+h82YeDF2USgUZGnU&#10;ROO1tT9gYKdAZHcJuy303zue7PG9+fLmvXK7mEGcafK9swqeVhEIso3TvW0VHL4/HjcgfECrcXCW&#10;FFzIw7a6vSmx0G62OzrvQys4xPoCFXQhjIWUvunIoF+5kSzfjm4yGFhOrdQTzhxuBvkcRak02Fv+&#10;0OFI7x01P/uTUXD8mh/W+Vx/hkO2S9I37LPaXZS6v1teX0AEWsI/DH/1uTpU3Kl2J6u9GFhnm5hR&#10;BWme8AYm4jhhp1aQrfMYZFXK6w3VLwAAAP//AwBQSwECLQAUAAYACAAAACEAtoM4kv4AAADhAQAA&#10;EwAAAAAAAAAAAAAAAAAAAAAAW0NvbnRlbnRfVHlwZXNdLnhtbFBLAQItABQABgAIAAAAIQA4/SH/&#10;1gAAAJQBAAALAAAAAAAAAAAAAAAAAC8BAABfcmVscy8ucmVsc1BLAQItABQABgAIAAAAIQDXCRLy&#10;DwIAAPwDAAAOAAAAAAAAAAAAAAAAAC4CAABkcnMvZTJvRG9jLnhtbFBLAQItABQABgAIAAAAIQCV&#10;bjSP3wAAAAsBAAAPAAAAAAAAAAAAAAAAAGkEAABkcnMvZG93bnJldi54bWxQSwUGAAAAAAQABADz&#10;AAAAdQUAAAAA&#10;" stroked="f">
                <v:textbox>
                  <w:txbxContent>
                    <w:p w14:paraId="34E75569" w14:textId="77777777" w:rsidR="005A263D" w:rsidRPr="002734F0" w:rsidRDefault="005A263D" w:rsidP="005A263D">
                      <w:pPr>
                        <w:rPr>
                          <w:rFonts w:hAnsi="標楷體"/>
                          <w:sz w:val="24"/>
                          <w:szCs w:val="24"/>
                        </w:rPr>
                      </w:pPr>
                      <w:r>
                        <w:rPr>
                          <w:rFonts w:hAnsi="標楷體" w:hint="eastAsia"/>
                          <w:sz w:val="24"/>
                          <w:szCs w:val="24"/>
                        </w:rPr>
                        <w:t>核撥補助</w:t>
                      </w:r>
                    </w:p>
                  </w:txbxContent>
                </v:textbox>
                <w10:wrap type="square" anchorx="margin"/>
              </v:shape>
            </w:pict>
          </mc:Fallback>
        </mc:AlternateContent>
      </w:r>
      <w:r w:rsidRPr="0095471F">
        <w:rPr>
          <w:bCs/>
          <w:noProof/>
          <w:kern w:val="0"/>
        </w:rPr>
        <mc:AlternateContent>
          <mc:Choice Requires="wps">
            <w:drawing>
              <wp:anchor distT="45720" distB="45720" distL="114300" distR="114300" simplePos="0" relativeHeight="251738112" behindDoc="0" locked="0" layoutInCell="1" allowOverlap="1" wp14:anchorId="29E9BBD5" wp14:editId="06D7A217">
                <wp:simplePos x="0" y="0"/>
                <wp:positionH relativeFrom="leftMargin">
                  <wp:posOffset>590550</wp:posOffset>
                </wp:positionH>
                <wp:positionV relativeFrom="paragraph">
                  <wp:posOffset>1921510</wp:posOffset>
                </wp:positionV>
                <wp:extent cx="1047750" cy="723900"/>
                <wp:effectExtent l="0" t="0" r="0" b="0"/>
                <wp:wrapSquare wrapText="bothSides"/>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723900"/>
                        </a:xfrm>
                        <a:prstGeom prst="rect">
                          <a:avLst/>
                        </a:prstGeom>
                        <a:solidFill>
                          <a:srgbClr val="FFFFFF"/>
                        </a:solidFill>
                        <a:ln w="9525">
                          <a:noFill/>
                          <a:miter lim="800000"/>
                          <a:headEnd/>
                          <a:tailEnd/>
                        </a:ln>
                      </wps:spPr>
                      <wps:txbx>
                        <w:txbxContent>
                          <w:p w14:paraId="6F40E84C" w14:textId="77777777" w:rsidR="005A263D" w:rsidRPr="00426FB4" w:rsidRDefault="005A263D" w:rsidP="005A263D">
                            <w:pPr>
                              <w:rPr>
                                <w:rFonts w:hAnsi="標楷體" w:cs="新細明體-ExtB"/>
                                <w:sz w:val="28"/>
                                <w:szCs w:val="28"/>
                              </w:rPr>
                            </w:pPr>
                            <w:r w:rsidRPr="00426FB4">
                              <w:rPr>
                                <w:rFonts w:hAnsi="標楷體" w:cs="新細明體-ExtB" w:hint="eastAsia"/>
                                <w:sz w:val="28"/>
                                <w:szCs w:val="28"/>
                              </w:rPr>
                              <w:t>限期補正或退回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9BBD5" id="_x0000_s1031" type="#_x0000_t202" style="position:absolute;margin-left:46.5pt;margin-top:151.3pt;width:82.5pt;height:57pt;z-index:2517381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qoEQIAAP0DAAAOAAAAZHJzL2Uyb0RvYy54bWysU9tu2zAMfR+wfxD0vtjJkqUx4hRdugwD&#10;ugvQ7QNkWY6FyaJGKbGzrx8lp2nQvQ3zgyCa5CF5eLS+HTrDjgq9Blvy6STnTFkJtbb7kv/4vntz&#10;w5kPwtbCgFUlPynPbzevX617V6gZtGBqhYxArC96V/I2BFdkmZet6oSfgFOWnA1gJwKZuM9qFD2h&#10;dyab5fm7rAesHYJU3tPf+9HJNwm/aZQMX5vGq8BMyam3kE5MZxXPbLMWxR6Fa7U8tyH+oYtOaEtF&#10;L1D3Igh2QP0XVKclgocmTCR0GTSNlirNQNNM8xfTPLbCqTQLkePdhSb//2Dll+Oj+4YsDO9hoAWm&#10;Ibx7APnTMwvbVti9ukOEvlWipsLTSFnWO1+cUyPVvvARpOo/Q01LFocACWhosIus0JyM0GkBpwvp&#10;aghMxpL5fLlckEuSbzl7u8rTVjJRPGU79OGjgo7FS8mRlprQxfHBh9iNKJ5CYjEPRtc7bUwycF9t&#10;DbKjIAHs0pcGeBFmLOtLvlrMFgnZQsxP2uh0IIEa3ZX8Jo/fKJnIxgdbp5AgtBnv1ImxZ3oiIyM3&#10;YagGpuuSL2JuZKuC+kR8IYx6pPdDlxbwN2c9abHk/tdBoOLMfLLE+Wo6n0fxJmO+WM7IwGtPde0R&#10;VhJUyQNn43UbkuAjHRbuaDeNTrQ9d3JumTSW2Dy/hyjiaztFPb/azR8AAAD//wMAUEsDBBQABgAI&#10;AAAAIQC6JEWZ3wAAAAoBAAAPAAAAZHJzL2Rvd25yZXYueG1sTI/BTsMwEETvSPyDtUhcEHWatm4b&#10;4lSABOLa0g/YxNskIraj2G3Sv2c50ePsjGbf5LvJduJCQ2i90zCfJSDIVd60rtZw/P543oAIEZ3B&#10;zjvScKUAu+L+LsfM+NHt6XKIteASFzLU0MTYZ1KGqiGLYeZ7cuyd/GAxshxqaQYcudx2Mk0SJS22&#10;jj802NN7Q9XP4Ww1nL7Gp9V2LD/jcb1fqjds16W/av34ML2+gIg0xf8w/OEzOhTMVPqzM0F0GrYL&#10;nhI1LJJUgeBAutrwpdSwnCsFssjl7YTiFwAA//8DAFBLAQItABQABgAIAAAAIQC2gziS/gAAAOEB&#10;AAATAAAAAAAAAAAAAAAAAAAAAABbQ29udGVudF9UeXBlc10ueG1sUEsBAi0AFAAGAAgAAAAhADj9&#10;If/WAAAAlAEAAAsAAAAAAAAAAAAAAAAALwEAAF9yZWxzLy5yZWxzUEsBAi0AFAAGAAgAAAAhAEXw&#10;+qgRAgAA/QMAAA4AAAAAAAAAAAAAAAAALgIAAGRycy9lMm9Eb2MueG1sUEsBAi0AFAAGAAgAAAAh&#10;ALokRZnfAAAACgEAAA8AAAAAAAAAAAAAAAAAawQAAGRycy9kb3ducmV2LnhtbFBLBQYAAAAABAAE&#10;APMAAAB3BQAAAAA=&#10;" stroked="f">
                <v:textbox>
                  <w:txbxContent>
                    <w:p w14:paraId="6F40E84C" w14:textId="77777777" w:rsidR="005A263D" w:rsidRPr="00426FB4" w:rsidRDefault="005A263D" w:rsidP="005A263D">
                      <w:pPr>
                        <w:rPr>
                          <w:rFonts w:hAnsi="標楷體" w:cs="新細明體-ExtB"/>
                          <w:sz w:val="28"/>
                          <w:szCs w:val="28"/>
                        </w:rPr>
                      </w:pPr>
                      <w:r w:rsidRPr="00426FB4">
                        <w:rPr>
                          <w:rFonts w:hAnsi="標楷體" w:cs="新細明體-ExtB" w:hint="eastAsia"/>
                          <w:sz w:val="28"/>
                          <w:szCs w:val="28"/>
                        </w:rPr>
                        <w:t>限期補正或退回</w:t>
                      </w:r>
                    </w:p>
                  </w:txbxContent>
                </v:textbox>
                <w10:wrap type="square" anchorx="margin"/>
              </v:shape>
            </w:pict>
          </mc:Fallback>
        </mc:AlternateContent>
      </w:r>
      <w:r w:rsidRPr="0095471F">
        <w:rPr>
          <w:bCs/>
          <w:noProof/>
          <w:kern w:val="0"/>
        </w:rPr>
        <mc:AlternateContent>
          <mc:Choice Requires="wps">
            <w:drawing>
              <wp:anchor distT="0" distB="0" distL="114300" distR="114300" simplePos="0" relativeHeight="251725824" behindDoc="0" locked="0" layoutInCell="1" allowOverlap="1" wp14:anchorId="1971F951" wp14:editId="44764B4D">
                <wp:simplePos x="0" y="0"/>
                <wp:positionH relativeFrom="column">
                  <wp:posOffset>751205</wp:posOffset>
                </wp:positionH>
                <wp:positionV relativeFrom="paragraph">
                  <wp:posOffset>3318510</wp:posOffset>
                </wp:positionV>
                <wp:extent cx="1905000" cy="793750"/>
                <wp:effectExtent l="0" t="0" r="19050" b="25400"/>
                <wp:wrapNone/>
                <wp:docPr id="46" name="矩形: 圓角 46"/>
                <wp:cNvGraphicFramePr/>
                <a:graphic xmlns:a="http://schemas.openxmlformats.org/drawingml/2006/main">
                  <a:graphicData uri="http://schemas.microsoft.com/office/word/2010/wordprocessingShape">
                    <wps:wsp>
                      <wps:cNvSpPr/>
                      <wps:spPr>
                        <a:xfrm>
                          <a:off x="0" y="0"/>
                          <a:ext cx="1905000" cy="7937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90A24" id="矩形: 圓角 46" o:spid="_x0000_s1026" style="position:absolute;margin-left:59.15pt;margin-top:261.3pt;width:150pt;height: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VZswIAAJoFAAAOAAAAZHJzL2Uyb0RvYy54bWysVM1u1DAQviPxDpbvNMmy7dJos9WqVRFS&#10;1VZtUc+uYzeRHI+xvZtdHgOuSEhcEA/B41TwGIydbHYpFQfEJfF4Zr7xN3/To1WjyFJYV4MuaLaX&#10;UiI0h7LW9wV9e3P64hUlzjNdMgVaFHQtHD2aPX82bU0uRlCBKoUlCKJd3pqCVt6bPEkcr0TD3B4Y&#10;oVEpwTbMo2jvk9KyFtEblYzS9CBpwZbGAhfO4e1Jp6SziC+l4P5CSic8UQXFt/n4tfF7F77JbMry&#10;e8tMVfP+GewfXtGwWmPQAeqEeUYWtv4Dqqm5BQfS73FoEpCy5iJyQDZZ+ojNdcWMiFwwOc4MaXL/&#10;D5afLy8tqcuCjg8o0azBGv34/O3h+5ecPHz6+PPrB4IKzFJrXI7G1+bS9pLDY6C8krYJfyRDVjGz&#10;6yGzYuUJx8vsMN1PUywAR93k8OVkP6Y+2Xob6/xrAQ0Jh4JaWOjyCssXs8qWZ85jWLTf2IWIGk5r&#10;pWIJlSYthhlNMEhQOVB1GbRRCN0kjpUlS4Z94FdZYIRgO1YoKY2XgWfHLJ78WokAofSVkJgn5DLq&#10;AvyOyTgX2medqmKl6EIF0humsafDK2LoCBiQJT5ywO4Bnsbu3tzbB1cRG3xw7pn/zXnwiJFB+8G5&#10;qTXYp5gpZNVH7uw3SepSE7J0B+Uau8hCN17O8NMaq3jGnL9kFucJC487wl/gRyrAQkF/oqQC+/6p&#10;+2CPbY5aSlqcz4K6dwtmBSXqjcYBOMzG4zDQURjvT0Yo2F3N3a5GL5pjwNJnuI0Mj8dg79XmKC00&#10;t7hK5iEqqpjmGLug3NuNcOy7vYHLiIv5PJrhEBvmz/S14QE8ZDU06M3qllnTt7LHITiHzSyz/FEz&#10;d7bBU8N84UHWsdO3ee3zjQsgNk6/rMKG2ZWj1Xalzn4BAAD//wMAUEsDBBQABgAIAAAAIQB5rxs6&#10;4AAAAAsBAAAPAAAAZHJzL2Rvd25yZXYueG1sTI/BTsMwDIbvSLxDZCRuLF03uqk0nRDSxDjswMaE&#10;uGWN11Y0TpWkW3l7DBc4/van35+L1Wg7cUYfWkcKppMEBFLlTEu1grf9+m4JIkRNRneOUMEXBliV&#10;11eFzo270Cued7EWXEIh1wqaGPtcylA1aHWYuB6JdyfnrY4cfS2N1xcut51MkySTVrfEFxrd41OD&#10;1edusApe6uHQ9tuT2e7tZoMfM/+8fvdK3d6Mjw8gIo7xD4YffVaHkp2ObiATRMd5upwxquA+TTMQ&#10;TMx/J0cF2XyRgSwL+f+H8hsAAP//AwBQSwECLQAUAAYACAAAACEAtoM4kv4AAADhAQAAEwAAAAAA&#10;AAAAAAAAAAAAAAAAW0NvbnRlbnRfVHlwZXNdLnhtbFBLAQItABQABgAIAAAAIQA4/SH/1gAAAJQB&#10;AAALAAAAAAAAAAAAAAAAAC8BAABfcmVscy8ucmVsc1BLAQItABQABgAIAAAAIQDvjFVZswIAAJoF&#10;AAAOAAAAAAAAAAAAAAAAAC4CAABkcnMvZTJvRG9jLnhtbFBLAQItABQABgAIAAAAIQB5rxs64AAA&#10;AAsBAAAPAAAAAAAAAAAAAAAAAA0FAABkcnMvZG93bnJldi54bWxQSwUGAAAAAAQABADzAAAAGgYA&#10;AAAA&#10;" filled="f" strokecolor="black [3213]" strokeweight="1pt"/>
            </w:pict>
          </mc:Fallback>
        </mc:AlternateContent>
      </w:r>
      <w:r w:rsidRPr="0095471F">
        <w:rPr>
          <w:bCs/>
          <w:noProof/>
          <w:kern w:val="0"/>
        </w:rPr>
        <mc:AlternateContent>
          <mc:Choice Requires="wps">
            <w:drawing>
              <wp:anchor distT="45720" distB="45720" distL="114300" distR="114300" simplePos="0" relativeHeight="251726848" behindDoc="0" locked="0" layoutInCell="1" allowOverlap="1" wp14:anchorId="0933AFA1" wp14:editId="1EE5611F">
                <wp:simplePos x="0" y="0"/>
                <wp:positionH relativeFrom="column">
                  <wp:posOffset>997585</wp:posOffset>
                </wp:positionH>
                <wp:positionV relativeFrom="paragraph">
                  <wp:posOffset>3368040</wp:posOffset>
                </wp:positionV>
                <wp:extent cx="1536700" cy="685800"/>
                <wp:effectExtent l="0" t="0" r="6350" b="0"/>
                <wp:wrapSquare wrapText="bothSides"/>
                <wp:docPr id="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685800"/>
                        </a:xfrm>
                        <a:prstGeom prst="rect">
                          <a:avLst/>
                        </a:prstGeom>
                        <a:solidFill>
                          <a:srgbClr val="FFFFFF"/>
                        </a:solidFill>
                        <a:ln w="9525">
                          <a:noFill/>
                          <a:miter lim="800000"/>
                          <a:headEnd/>
                          <a:tailEnd/>
                        </a:ln>
                      </wps:spPr>
                      <wps:txbx>
                        <w:txbxContent>
                          <w:p w14:paraId="6C155D9E" w14:textId="77777777" w:rsidR="005A263D" w:rsidRDefault="005A263D" w:rsidP="005A263D">
                            <w:r>
                              <w:rPr>
                                <w:rFonts w:hint="eastAsia"/>
                              </w:rPr>
                              <w:t>司法院</w:t>
                            </w:r>
                          </w:p>
                          <w:p w14:paraId="0AB57508" w14:textId="77777777" w:rsidR="005A263D" w:rsidRDefault="005A263D" w:rsidP="005A263D">
                            <w:r>
                              <w:rPr>
                                <w:rFonts w:hint="eastAsia"/>
                              </w:rPr>
                              <w:t>(</w:t>
                            </w:r>
                            <w:r>
                              <w:t>複</w:t>
                            </w:r>
                            <w:r>
                              <w:rPr>
                                <w:rFonts w:hint="eastAsia"/>
                              </w:rPr>
                              <w:t>審</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3AFA1" id="_x0000_s1032" type="#_x0000_t202" style="position:absolute;margin-left:78.55pt;margin-top:265.2pt;width:121pt;height:54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QdDwIAAP0DAAAOAAAAZHJzL2Uyb0RvYy54bWysU9tu2zAMfR+wfxD0vjjJkjQ14hRdugwD&#10;ugvQ7QNkWY6FyaJGKbG7ry8lu2m2vQ3zg0Ca1CF5eLS56VvDTgq9Blvw2WTKmbISKm0PBf/+bf9m&#10;zZkPwlbCgFUFf1Se32xfv9p0LldzaMBUChmBWJ93ruBNCC7PMi8b1Qo/AacsBWvAVgRy8ZBVKDpC&#10;b002n05XWQdYOQSpvKe/d0OQbxN+XSsZvtS1V4GZglNvIZ2YzjKe2XYj8gMK12g5tiH+oYtWaEtF&#10;z1B3Igh2RP0XVKslgoc6TCS0GdS1lirNQNPMpn9M89AIp9IsRI53Z5r8/4OVn08P7iuy0L+DnhaY&#10;hvDuHuQPzyzsGmEP6hYRukaJigrPImVZ53w+Xo1U+9xHkLL7BBUtWRwDJKC+xjayQnMyQqcFPJ5J&#10;V31gMpZcvl1dTSkkKbZaL9dkxxIif77t0IcPCloWjYIjLTWhi9O9D0Pqc0os5sHoaq+NSQ4eyp1B&#10;dhIkgH36RvTf0oxlXcGvl/NlQrYQ7ydttDqQQI1uC06d0TdIJrLx3lYpJQhtBpuaNnakJzIycBP6&#10;sme6ouni3chWCdUj8YUw6JHeDxkN4C/OOtJiwf3Po0DFmfloifPr2WIRxZucxfJqTg5eRsrLiLCS&#10;oAoeOBvMXUiCj3RYuKXd1DrR9tLJ2DJpLBE/voco4ks/Zb282u0TAAAA//8DAFBLAwQUAAYACAAA&#10;ACEAd5rlY98AAAALAQAADwAAAGRycy9kb3ducmV2LnhtbEyP3U6DQBBG7018h82YeGPsUvkrlKVR&#10;E423rX2AAaZAyu4Sdlvo2zte6eU3c/LNmWK36EFcaXK9NQrWqwAEmdo2vWkVHL8/njcgnEfT4GAN&#10;KbiRg115f1dg3tjZ7Ol68K3gEuNyVNB5P+ZSurojjW5lRzK8O9lJo+c4tbKZcOZyPciXIEikxt7w&#10;hQ5Heu+oPh8uWsHpa36Ks7n69Md0HyVv2KeVvSn1+LC8bkF4WvwfDL/6rA4lO1X2YhonBs5xumZU&#10;QRwGEQgmwizjSaUgCTcRyLKQ/38ofwAAAP//AwBQSwECLQAUAAYACAAAACEAtoM4kv4AAADhAQAA&#10;EwAAAAAAAAAAAAAAAAAAAAAAW0NvbnRlbnRfVHlwZXNdLnhtbFBLAQItABQABgAIAAAAIQA4/SH/&#10;1gAAAJQBAAALAAAAAAAAAAAAAAAAAC8BAABfcmVscy8ucmVsc1BLAQItABQABgAIAAAAIQCem3Qd&#10;DwIAAP0DAAAOAAAAAAAAAAAAAAAAAC4CAABkcnMvZTJvRG9jLnhtbFBLAQItABQABgAIAAAAIQB3&#10;muVj3wAAAAsBAAAPAAAAAAAAAAAAAAAAAGkEAABkcnMvZG93bnJldi54bWxQSwUGAAAAAAQABADz&#10;AAAAdQUAAAAA&#10;" stroked="f">
                <v:textbox>
                  <w:txbxContent>
                    <w:p w14:paraId="6C155D9E" w14:textId="77777777" w:rsidR="005A263D" w:rsidRDefault="005A263D" w:rsidP="005A263D">
                      <w:r>
                        <w:rPr>
                          <w:rFonts w:hint="eastAsia"/>
                        </w:rPr>
                        <w:t>司法院</w:t>
                      </w:r>
                    </w:p>
                    <w:p w14:paraId="0AB57508" w14:textId="77777777" w:rsidR="005A263D" w:rsidRDefault="005A263D" w:rsidP="005A263D">
                      <w:r>
                        <w:rPr>
                          <w:rFonts w:hint="eastAsia"/>
                        </w:rPr>
                        <w:t>(</w:t>
                      </w:r>
                      <w:r>
                        <w:t>複</w:t>
                      </w:r>
                      <w:r>
                        <w:rPr>
                          <w:rFonts w:hint="eastAsia"/>
                        </w:rPr>
                        <w:t>審</w:t>
                      </w:r>
                      <w:r>
                        <w:t>)</w:t>
                      </w:r>
                    </w:p>
                  </w:txbxContent>
                </v:textbox>
                <w10:wrap type="square"/>
              </v:shape>
            </w:pict>
          </mc:Fallback>
        </mc:AlternateContent>
      </w:r>
      <w:r w:rsidRPr="0095471F">
        <w:rPr>
          <w:bCs/>
          <w:noProof/>
          <w:kern w:val="0"/>
        </w:rPr>
        <mc:AlternateContent>
          <mc:Choice Requires="wps">
            <w:drawing>
              <wp:anchor distT="45720" distB="45720" distL="114300" distR="114300" simplePos="0" relativeHeight="251722752" behindDoc="0" locked="0" layoutInCell="1" allowOverlap="1" wp14:anchorId="60CBAD7D" wp14:editId="00CB7C57">
                <wp:simplePos x="0" y="0"/>
                <wp:positionH relativeFrom="column">
                  <wp:posOffset>1056005</wp:posOffset>
                </wp:positionH>
                <wp:positionV relativeFrom="paragraph">
                  <wp:posOffset>1873250</wp:posOffset>
                </wp:positionV>
                <wp:extent cx="1248410" cy="675005"/>
                <wp:effectExtent l="0" t="0" r="8890" b="0"/>
                <wp:wrapSquare wrapText="bothSides"/>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675005"/>
                        </a:xfrm>
                        <a:prstGeom prst="rect">
                          <a:avLst/>
                        </a:prstGeom>
                        <a:solidFill>
                          <a:srgbClr val="FFFFFF"/>
                        </a:solidFill>
                        <a:ln w="9525">
                          <a:noFill/>
                          <a:miter lim="800000"/>
                          <a:headEnd/>
                          <a:tailEnd/>
                        </a:ln>
                      </wps:spPr>
                      <wps:txbx>
                        <w:txbxContent>
                          <w:p w14:paraId="2A036DD4" w14:textId="77777777" w:rsidR="005A263D" w:rsidRDefault="005A263D" w:rsidP="005A263D">
                            <w:pPr>
                              <w:rPr>
                                <w:sz w:val="28"/>
                                <w:szCs w:val="28"/>
                              </w:rPr>
                            </w:pPr>
                            <w:r>
                              <w:rPr>
                                <w:rFonts w:hint="eastAsia"/>
                                <w:sz w:val="28"/>
                                <w:szCs w:val="28"/>
                              </w:rPr>
                              <w:t>所在法院</w:t>
                            </w:r>
                          </w:p>
                          <w:p w14:paraId="60991C48" w14:textId="77777777" w:rsidR="005A263D" w:rsidRPr="002734F0" w:rsidRDefault="005A263D" w:rsidP="005A263D">
                            <w:pPr>
                              <w:rPr>
                                <w:sz w:val="28"/>
                                <w:szCs w:val="28"/>
                              </w:rPr>
                            </w:pPr>
                            <w:r>
                              <w:rPr>
                                <w:rFonts w:hint="eastAsia"/>
                                <w:sz w:val="28"/>
                                <w:szCs w:val="28"/>
                              </w:rPr>
                              <w:t>初審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BAD7D" id="_x0000_s1033" type="#_x0000_t202" style="position:absolute;margin-left:83.15pt;margin-top:147.5pt;width:98.3pt;height:53.1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y0EQIAAP0DAAAOAAAAZHJzL2Uyb0RvYy54bWysU9tu2zAMfR+wfxD0vtgJkiY14hRdugwD&#10;ugvQ7QNkWY6FyaJGKbGzrx+luGm2vQ3zgyCa5CF5eLS+GzrDjgq9Blvy6STnTFkJtbb7kn/7unuz&#10;4swHYWthwKqSn5Tnd5vXr9a9K9QMWjC1QkYg1he9K3kbgiuyzMtWdcJPwClLzgawE4FM3Gc1ip7Q&#10;O5PN8vwm6wFrhyCV9/T34ezkm4TfNEqGz03jVWCm5NRbSCems4pntlmLYo/CtVqObYh/6KIT2lLR&#10;C9SDCIIdUP8F1WmJ4KEJEwldBk2jpUoz0DTT/I9pnlrhVJqFyPHuQpP/f7Dy0/HJfUEWhrcw0ALT&#10;EN49gvzumYVtK+xe3SNC3ypRU+FppCzrnS/G1Ei1L3wEqfqPUNOSxSFAAhoa7CIrNCcjdFrA6UK6&#10;GgKTseRsvppPySXJd7Nc5PkilRDFc7ZDH94r6Fi8lBxpqQldHB99iN2I4jkkFvNgdL3TxiQD99XW&#10;IDsKEsAufSP6b2HGsr7kt4vZIiFbiPlJG50OJFCju5Kv8vidJRPZeGfrFBKENuc7dWLsSE9k5MxN&#10;GKqB6brky5gb2aqgPhFfCGc90vuhSwv4k7OetFhy/+MgUHFmPlji/HY6n0fxJmO+WM7IwGtPde0R&#10;VhJUyQNn5+s2JMFHOizc024anWh76WRsmTSW2BzfQxTxtZ2iXl7t5hcAAAD//wMAUEsDBBQABgAI&#10;AAAAIQALqqEZ3wAAAAsBAAAPAAAAZHJzL2Rvd25yZXYueG1sTI/RToNAEEXfTfyHzZj4YuxSaLeF&#10;sjRqovG1tR8wwBSI7C5ht4X+veOTPt7MyZ1z8/1senGl0XfOalguIhBkK1d3ttFw+np/3oLwAW2N&#10;vbOk4UYe9sX9XY5Z7SZ7oOsxNIJLrM9QQxvCkEnpq5YM+oUbyPLt7EaDgePYyHrEictNL+MoUtJg&#10;Z/lDiwO9tVR9Hy9Gw/lzelqnU/kRTpvDSr1ityndTevHh/llByLQHP5g+NVndSjYqXQXW3vRc1Yq&#10;YVRDnK55FBOJilMQpYZVtExAFrn8v6H4AQAA//8DAFBLAQItABQABgAIAAAAIQC2gziS/gAAAOEB&#10;AAATAAAAAAAAAAAAAAAAAAAAAABbQ29udGVudF9UeXBlc10ueG1sUEsBAi0AFAAGAAgAAAAhADj9&#10;If/WAAAAlAEAAAsAAAAAAAAAAAAAAAAALwEAAF9yZWxzLy5yZWxzUEsBAi0AFAAGAAgAAAAhAJxr&#10;PLQRAgAA/QMAAA4AAAAAAAAAAAAAAAAALgIAAGRycy9lMm9Eb2MueG1sUEsBAi0AFAAGAAgAAAAh&#10;AAuqoRnfAAAACwEAAA8AAAAAAAAAAAAAAAAAawQAAGRycy9kb3ducmV2LnhtbFBLBQYAAAAABAAE&#10;APMAAAB3BQAAAAA=&#10;" stroked="f">
                <v:textbox>
                  <w:txbxContent>
                    <w:p w14:paraId="2A036DD4" w14:textId="77777777" w:rsidR="005A263D" w:rsidRDefault="005A263D" w:rsidP="005A263D">
                      <w:pPr>
                        <w:rPr>
                          <w:sz w:val="28"/>
                          <w:szCs w:val="28"/>
                        </w:rPr>
                      </w:pPr>
                      <w:r>
                        <w:rPr>
                          <w:rFonts w:hint="eastAsia"/>
                          <w:sz w:val="28"/>
                          <w:szCs w:val="28"/>
                        </w:rPr>
                        <w:t>所在法院</w:t>
                      </w:r>
                    </w:p>
                    <w:p w14:paraId="60991C48" w14:textId="77777777" w:rsidR="005A263D" w:rsidRPr="002734F0" w:rsidRDefault="005A263D" w:rsidP="005A263D">
                      <w:pPr>
                        <w:rPr>
                          <w:sz w:val="28"/>
                          <w:szCs w:val="28"/>
                        </w:rPr>
                      </w:pPr>
                      <w:r>
                        <w:rPr>
                          <w:rFonts w:hint="eastAsia"/>
                          <w:sz w:val="28"/>
                          <w:szCs w:val="28"/>
                        </w:rPr>
                        <w:t>初審</w:t>
                      </w:r>
                    </w:p>
                  </w:txbxContent>
                </v:textbox>
                <w10:wrap type="square"/>
              </v:shape>
            </w:pict>
          </mc:Fallback>
        </mc:AlternateContent>
      </w:r>
      <w:r w:rsidRPr="0095471F">
        <w:rPr>
          <w:bCs/>
          <w:noProof/>
          <w:kern w:val="0"/>
        </w:rPr>
        <mc:AlternateContent>
          <mc:Choice Requires="wps">
            <w:drawing>
              <wp:anchor distT="0" distB="0" distL="114300" distR="114300" simplePos="0" relativeHeight="251721728" behindDoc="0" locked="0" layoutInCell="1" allowOverlap="1" wp14:anchorId="196DC69C" wp14:editId="23692092">
                <wp:simplePos x="0" y="0"/>
                <wp:positionH relativeFrom="column">
                  <wp:posOffset>697230</wp:posOffset>
                </wp:positionH>
                <wp:positionV relativeFrom="paragraph">
                  <wp:posOffset>1809750</wp:posOffset>
                </wp:positionV>
                <wp:extent cx="1905000" cy="793750"/>
                <wp:effectExtent l="0" t="0" r="19050" b="25400"/>
                <wp:wrapNone/>
                <wp:docPr id="49" name="矩形: 圓角 49"/>
                <wp:cNvGraphicFramePr/>
                <a:graphic xmlns:a="http://schemas.openxmlformats.org/drawingml/2006/main">
                  <a:graphicData uri="http://schemas.microsoft.com/office/word/2010/wordprocessingShape">
                    <wps:wsp>
                      <wps:cNvSpPr/>
                      <wps:spPr>
                        <a:xfrm>
                          <a:off x="0" y="0"/>
                          <a:ext cx="1905000" cy="7937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587D9" id="矩形: 圓角 49" o:spid="_x0000_s1026" style="position:absolute;margin-left:54.9pt;margin-top:142.5pt;width:150pt;height: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qZswIAAJoFAAAOAAAAZHJzL2Uyb0RvYy54bWysVM1u1DAQviPxDpbvNMmyZdmo2WrVqgip&#10;aldtUc+uYzeRHI+xvZtdHgOulZC4IB6Cx6ngMRg72XQpFQfEJfF4Zr7xN38Hh+tGkZWwrgZd0Gwv&#10;pURoDmWtbwv67urkxWtKnGe6ZAq0KOhGOHo4e/7soDW5GEEFqhSWIIh2eWsKWnlv8iRxvBINc3tg&#10;hEalBNswj6K9TUrLWkRvVDJK01dJC7Y0FrhwDm+POyWdRXwpBffnUjrhiSoovs3Hr43fm/BNZgcs&#10;v7XMVDXvn8H+4RUNqzUGHaCOmWdkaes/oJqaW3Ag/R6HJgEpay4iB2STpY/YXFbMiMgFk+PMkCb3&#10;/2D52WphSV0WdDylRLMGa/Tj87f7719ycn/36efXjwQVmKXWuByNL83C9pLDY6C8lrYJfyRD1jGz&#10;myGzYu0Jx8tsmu6nKRaAo24yfTnZj6lPHryNdf6NgIaEQ0EtLHV5geWLWWWrU+cxLNpv7UJEDSe1&#10;UrGESpMWw4wmGCSoHKi6DNoohG4SR8qSFcM+8OssMEKwHSuUlMbLwLNjFk9+o0SAUPpCSMwTchl1&#10;AX7HZJwL7bNOVbFSdKEC6S3T2NPhFTF0BAzIEh85YPcAT2N3b+7tg6uIDT4498z/5jx4xMig/eDc&#10;1BrsU8wUsuojd/bbJHWpCVm6gXKDXWShGy9n+EmNVTxlzi+YxXnCwuOO8Of4kQqwUNCfKKnAfnjq&#10;Pthjm6OWkhbns6Du/ZJZQYl6q3EAptl4HAY6CuP9yQgFu6u52dXoZXMEWPoMt5Hh8RjsvdoepYXm&#10;GlfJPERFFdMcYxeUe7sVjny3N3AZcTGfRzMcYsP8qb40PICHrIYGvVpfM2v6VvY4BGewnWWWP2rm&#10;zjZ4apgvPcg6dvpDXvt84wKIjdMvq7BhduVo9bBSZ78AAAD//wMAUEsDBBQABgAIAAAAIQDLMrT1&#10;4AAAAAsBAAAPAAAAZHJzL2Rvd25yZXYueG1sTI/NTsMwEITvSLyDtUjcqN3yoxLiVBVSRXvooS0I&#10;cXPjbRI1Xke204a3Z8sFbju7o9lv8tngWnHCEBtPGsYjBQKp9LahSsP7bnE3BRGTIWtaT6jhGyPM&#10;iuur3GTWn2mDp22qBIdQzIyGOqUukzKWNToTR75D4tvBB2cSy1BJG8yZw10rJ0o9SWca4g+16fC1&#10;xvK47Z2GVdV/NN36YNc7t1zi1314W3wGrW9vhvkLiIRD+jPDBZ/RoWCmve/JRtGyVs+MnjRMpo9c&#10;ih0Pv5s9D2OlQBa5/N+h+AEAAP//AwBQSwECLQAUAAYACAAAACEAtoM4kv4AAADhAQAAEwAAAAAA&#10;AAAAAAAAAAAAAAAAW0NvbnRlbnRfVHlwZXNdLnhtbFBLAQItABQABgAIAAAAIQA4/SH/1gAAAJQB&#10;AAALAAAAAAAAAAAAAAAAAC8BAABfcmVscy8ucmVsc1BLAQItABQABgAIAAAAIQAtOTqZswIAAJoF&#10;AAAOAAAAAAAAAAAAAAAAAC4CAABkcnMvZTJvRG9jLnhtbFBLAQItABQABgAIAAAAIQDLMrT14AAA&#10;AAsBAAAPAAAAAAAAAAAAAAAAAA0FAABkcnMvZG93bnJldi54bWxQSwUGAAAAAAQABADzAAAAGgYA&#10;AAAA&#10;" filled="f" strokecolor="black [3213]" strokeweight="1pt"/>
            </w:pict>
          </mc:Fallback>
        </mc:AlternateContent>
      </w:r>
      <w:r w:rsidRPr="0095471F">
        <w:rPr>
          <w:rFonts w:hint="eastAsia"/>
          <w:bCs/>
          <w:noProof/>
          <w:kern w:val="0"/>
        </w:rPr>
        <mc:AlternateContent>
          <mc:Choice Requires="wps">
            <w:drawing>
              <wp:anchor distT="0" distB="0" distL="114300" distR="114300" simplePos="0" relativeHeight="251736064" behindDoc="0" locked="0" layoutInCell="1" allowOverlap="1" wp14:anchorId="1313547A" wp14:editId="679C7677">
                <wp:simplePos x="0" y="0"/>
                <wp:positionH relativeFrom="column">
                  <wp:posOffset>2051369</wp:posOffset>
                </wp:positionH>
                <wp:positionV relativeFrom="paragraph">
                  <wp:posOffset>2661602</wp:posOffset>
                </wp:positionV>
                <wp:extent cx="525010" cy="553165"/>
                <wp:effectExtent l="23812" t="0" r="32703" b="32702"/>
                <wp:wrapNone/>
                <wp:docPr id="50" name="箭號: 向右 50"/>
                <wp:cNvGraphicFramePr/>
                <a:graphic xmlns:a="http://schemas.openxmlformats.org/drawingml/2006/main">
                  <a:graphicData uri="http://schemas.microsoft.com/office/word/2010/wordprocessingShape">
                    <wps:wsp>
                      <wps:cNvSpPr/>
                      <wps:spPr>
                        <a:xfrm rot="5400000">
                          <a:off x="0" y="0"/>
                          <a:ext cx="525010" cy="553165"/>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506CA" id="箭號: 向右 50" o:spid="_x0000_s1026" type="#_x0000_t13" style="position:absolute;margin-left:161.55pt;margin-top:209.55pt;width:41.35pt;height:43.55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GIuQIAAKcFAAAOAAAAZHJzL2Uyb0RvYy54bWysVMFu1DAQvSPxD5bvNLvbTYGo2WrVqgip&#10;aita1LPrOBtLjsfY3s0uPwEcOfEFcOGbKvgMxnY2XUrFAZFD5PHMvJl5npnDo3WryEpYJ0GXdLw3&#10;okRoDpXUi5K+vT599oIS55mumAItSroRjh7Nnj457EwhJtCAqoQlCKJd0ZmSNt6bIsscb0TL3B4Y&#10;oVFZg22ZR9EussqyDtFblU1Go4OsA1sZC1w4h7cnSUlnEb+uBfcXde2EJ6qkmJuPfxv/t+GfzQ5Z&#10;sbDMNJL3abB/yKJlUmPQAeqEeUaWVv4B1UpuwUHt9zi0GdS15CLWgNWMRw+quWqYEbEWJMeZgSb3&#10;/2D5+erSElmVNEd6NGvxjX58+/rz85eC3H38dPfhO0EFstQZV6Dxlbm0veTwGEpe17YlFpDafDoK&#10;XyQCSyPryPNm4FmsPeF4mU9yLJYSjqo83x8f5CFClqACpLHOvxLQknAoqZWLxs+thS5Cs9WZ88lh&#10;axicNJxKpfCeFUqTrqQH+5h6EB0oWQVlFEJriWNlyYphU/j1uA++Y4WpKI0ZhaJTmfHkN0ok+Dei&#10;RtKwlEkK8Dsm41xoP06qhlUihcojOSnx2OAhi1i30ggYkGtMcsDuAR7HTjC9fXAVsdsH577yvzkP&#10;HjEyaD84t1KDfawyhVX1kZP9lqRETWDpFqoNtlRsCHxjZ/ipxFc8Y85fMovDhZe4MPwF/moF+E7Q&#10;nyhpwL5/7D7YY8+jlpIOh7Wk7t2SWUGJeq1xGl6Op1OE9VGY5s8nKNhdze2uRi/bY8CnH8fs4jHY&#10;e7U91hbaG9wr8xAVVUxzjF1S7u1WOPZpieBm4mI+j2Y40Yb5M31leAAPrIb+vF7fMGv6VvY4A+ew&#10;HWxWPOjlZBs8NcyXHmoZG/2e155v3AaxcfrNFdbNrhyt7vfr7BcAAAD//wMAUEsDBBQABgAIAAAA&#10;IQBFOv4M4AAAAAsBAAAPAAAAZHJzL2Rvd25yZXYueG1sTI/RToNAEEXfTfyHzTTxze6WUoPI0hiT&#10;6otpUuoHbGEKtOwsYbeAf+/4pI+TOTn33mw7206MOPjWkYbVUoFAKl3VUq3h67h7TED4YKgynSPU&#10;8I0etvn9XWbSyk10wLEItWAJ+dRoaELoUyl92aA1ful6JP6d3WBN4HOoZTWYieW2k5FST9Kaljih&#10;MT2+NVhei5vVsN5Ml/f9x+6z2F+Pfj4nvrZjqfXDYn59ARFwDn8w/Nbn6pBzp5O7UeVFx45IPTOq&#10;IY5WaxBMxCrhdScNGxUrkHkm/2/IfwAAAP//AwBQSwECLQAUAAYACAAAACEAtoM4kv4AAADhAQAA&#10;EwAAAAAAAAAAAAAAAAAAAAAAW0NvbnRlbnRfVHlwZXNdLnhtbFBLAQItABQABgAIAAAAIQA4/SH/&#10;1gAAAJQBAAALAAAAAAAAAAAAAAAAAC8BAABfcmVscy8ucmVsc1BLAQItABQABgAIAAAAIQAnxmGI&#10;uQIAAKcFAAAOAAAAAAAAAAAAAAAAAC4CAABkcnMvZTJvRG9jLnhtbFBLAQItABQABgAIAAAAIQBF&#10;Ov4M4AAAAAsBAAAPAAAAAAAAAAAAAAAAABMFAABkcnMvZG93bnJldi54bWxQSwUGAAAAAAQABADz&#10;AAAAIAYAAAAA&#10;" adj="10800" filled="f" strokecolor="black [3213]" strokeweight=".5pt"/>
            </w:pict>
          </mc:Fallback>
        </mc:AlternateContent>
      </w:r>
      <w:r w:rsidRPr="0095471F">
        <w:rPr>
          <w:bCs/>
          <w:noProof/>
          <w:kern w:val="0"/>
        </w:rPr>
        <mc:AlternateContent>
          <mc:Choice Requires="wps">
            <w:drawing>
              <wp:anchor distT="45720" distB="45720" distL="114300" distR="114300" simplePos="0" relativeHeight="251735040" behindDoc="0" locked="0" layoutInCell="1" allowOverlap="1" wp14:anchorId="7879A6E1" wp14:editId="6E04009E">
                <wp:simplePos x="0" y="0"/>
                <wp:positionH relativeFrom="margin">
                  <wp:posOffset>608965</wp:posOffset>
                </wp:positionH>
                <wp:positionV relativeFrom="paragraph">
                  <wp:posOffset>443865</wp:posOffset>
                </wp:positionV>
                <wp:extent cx="1405255" cy="982345"/>
                <wp:effectExtent l="0" t="0" r="4445" b="8255"/>
                <wp:wrapSquare wrapText="bothSides"/>
                <wp:docPr id="5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982345"/>
                        </a:xfrm>
                        <a:prstGeom prst="rect">
                          <a:avLst/>
                        </a:prstGeom>
                        <a:solidFill>
                          <a:srgbClr val="FFFFFF"/>
                        </a:solidFill>
                        <a:ln w="9525">
                          <a:noFill/>
                          <a:miter lim="800000"/>
                          <a:headEnd/>
                          <a:tailEnd/>
                        </a:ln>
                      </wps:spPr>
                      <wps:txbx>
                        <w:txbxContent>
                          <w:p w14:paraId="3A8ADF0F" w14:textId="77777777" w:rsidR="005A263D" w:rsidRPr="002734F0" w:rsidRDefault="005A263D" w:rsidP="005A263D">
                            <w:pPr>
                              <w:rPr>
                                <w:rFonts w:hAnsi="標楷體"/>
                                <w:sz w:val="24"/>
                                <w:szCs w:val="24"/>
                              </w:rPr>
                            </w:pPr>
                            <w:r w:rsidRPr="002734F0">
                              <w:rPr>
                                <w:rFonts w:hAnsi="標楷體" w:hint="eastAsia"/>
                                <w:sz w:val="24"/>
                                <w:szCs w:val="24"/>
                              </w:rPr>
                              <w:t>持地方主管機</w:t>
                            </w:r>
                            <w:r w:rsidRPr="002734F0">
                              <w:rPr>
                                <w:rFonts w:hAnsi="標楷體" w:cs="新細明體-ExtB" w:hint="eastAsia"/>
                                <w:sz w:val="24"/>
                                <w:szCs w:val="24"/>
                              </w:rPr>
                              <w:t>關審核結果</w:t>
                            </w:r>
                            <w:r w:rsidRPr="002734F0">
                              <w:rPr>
                                <w:rFonts w:hAnsi="標楷體" w:hint="eastAsia"/>
                                <w:sz w:val="24"/>
                                <w:szCs w:val="24"/>
                              </w:rPr>
                              <w:t>提出申請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9A6E1" id="_x0000_s1034" type="#_x0000_t202" style="position:absolute;margin-left:47.95pt;margin-top:34.95pt;width:110.65pt;height:77.3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CIDwIAAP0DAAAOAAAAZHJzL2Uyb0RvYy54bWysU9tu2zAMfR+wfxD0vtjJki014hRdugwD&#10;ugvQ7QNkWY6FyaJGKbG7ry8lu2m2vQ3zgyCa5CF5eLS5HjrDTgq9Blvy+SznTFkJtbaHkn//tn+1&#10;5swHYWthwKqSPyjPr7cvX2x6V6gFtGBqhYxArC96V/I2BFdkmZet6oSfgVOWnA1gJwKZeMhqFD2h&#10;dyZb5PmbrAesHYJU3tPf29HJtwm/aZQMX5rGq8BMyam3kE5MZxXPbLsRxQGFa7Wc2hD/0EUntKWi&#10;Z6hbEQQ7ov4LqtMSwUMTZhK6DJpGS5VmoGnm+R/T3LfCqTQLkePdmSb//2Dl59O9+4osDO9goAWm&#10;Iby7A/nDMwu7VtiDukGEvlWipsLzSFnWO19MqZFqX/gIUvWfoKYli2OABDQ02EVWaE5G6LSAhzPp&#10;aghMxpLLfLVYrTiT5LtaL14vV6mEKJ6yHfrwQUHH4qXkSEtN6OJ050PsRhRPIbGYB6PrvTYmGXio&#10;dgbZSZAA9umb0H8LM5b1VJ0aScgWYn7SRqcDCdToruTrPH6jZCIb722dQoLQZrxTJ8ZO9ERGRm7C&#10;UA1M1wQQcyNbFdQPxBfCqEd6P3RpAX9x1pMWS+5/HgUqzsxHS5xfzZfLKN5kLFdvF2Tgpae69Agr&#10;CarkgbPxugtJ8JEOCze0m0Yn2p47mVomjSU2p/cQRXxpp6jnV7t9BAAA//8DAFBLAwQUAAYACAAA&#10;ACEAzunsqd8AAAAJAQAADwAAAGRycy9kb3ducmV2LnhtbEyPwU7DMBBE70j8g7VIXBB1GtqEpHEq&#10;QAJxbekHbGI3iRqvo9ht0r9nOdHTaDWjmbfFdra9uJjRd44ULBcRCEO10x01Cg4/n8+vIHxA0tg7&#10;MgquxsO2vL8rMNduop257EMjuIR8jgraEIZcSl+3xqJfuMEQe0c3Wgx8jo3UI05cbnsZR1EiLXbE&#10;Cy0O5qM19Wl/tgqO39PTOpuqr3BId6vkHbu0clelHh/mtw2IYObwH4Y/fEaHkpkqdybtRa8gW2ec&#10;VJBkrOy/LNMYRKUgjlcJyLKQtx+UvwAAAP//AwBQSwECLQAUAAYACAAAACEAtoM4kv4AAADhAQAA&#10;EwAAAAAAAAAAAAAAAAAAAAAAW0NvbnRlbnRfVHlwZXNdLnhtbFBLAQItABQABgAIAAAAIQA4/SH/&#10;1gAAAJQBAAALAAAAAAAAAAAAAAAAAC8BAABfcmVscy8ucmVsc1BLAQItABQABgAIAAAAIQBi1jCI&#10;DwIAAP0DAAAOAAAAAAAAAAAAAAAAAC4CAABkcnMvZTJvRG9jLnhtbFBLAQItABQABgAIAAAAIQDO&#10;6eyp3wAAAAkBAAAPAAAAAAAAAAAAAAAAAGkEAABkcnMvZG93bnJldi54bWxQSwUGAAAAAAQABADz&#10;AAAAdQUAAAAA&#10;" stroked="f">
                <v:textbox>
                  <w:txbxContent>
                    <w:p w14:paraId="3A8ADF0F" w14:textId="77777777" w:rsidR="005A263D" w:rsidRPr="002734F0" w:rsidRDefault="005A263D" w:rsidP="005A263D">
                      <w:pPr>
                        <w:rPr>
                          <w:rFonts w:hAnsi="標楷體"/>
                          <w:sz w:val="24"/>
                          <w:szCs w:val="24"/>
                        </w:rPr>
                      </w:pPr>
                      <w:r w:rsidRPr="002734F0">
                        <w:rPr>
                          <w:rFonts w:hAnsi="標楷體" w:hint="eastAsia"/>
                          <w:sz w:val="24"/>
                          <w:szCs w:val="24"/>
                        </w:rPr>
                        <w:t>持地方主管機</w:t>
                      </w:r>
                      <w:r w:rsidRPr="002734F0">
                        <w:rPr>
                          <w:rFonts w:hAnsi="標楷體" w:cs="新細明體-ExtB" w:hint="eastAsia"/>
                          <w:sz w:val="24"/>
                          <w:szCs w:val="24"/>
                        </w:rPr>
                        <w:t>關審核結果</w:t>
                      </w:r>
                      <w:r w:rsidRPr="002734F0">
                        <w:rPr>
                          <w:rFonts w:hAnsi="標楷體" w:hint="eastAsia"/>
                          <w:sz w:val="24"/>
                          <w:szCs w:val="24"/>
                        </w:rPr>
                        <w:t>提出申請</w:t>
                      </w:r>
                    </w:p>
                  </w:txbxContent>
                </v:textbox>
                <w10:wrap type="square" anchorx="margin"/>
              </v:shape>
            </w:pict>
          </mc:Fallback>
        </mc:AlternateContent>
      </w:r>
      <w:r w:rsidRPr="0095471F">
        <w:rPr>
          <w:rFonts w:hint="eastAsia"/>
          <w:bCs/>
          <w:noProof/>
          <w:kern w:val="0"/>
        </w:rPr>
        <mc:AlternateContent>
          <mc:Choice Requires="wps">
            <w:drawing>
              <wp:anchor distT="0" distB="0" distL="114300" distR="114300" simplePos="0" relativeHeight="251734016" behindDoc="0" locked="0" layoutInCell="1" allowOverlap="1" wp14:anchorId="2A98A968" wp14:editId="3DA7C5EF">
                <wp:simplePos x="0" y="0"/>
                <wp:positionH relativeFrom="column">
                  <wp:posOffset>1690370</wp:posOffset>
                </wp:positionH>
                <wp:positionV relativeFrom="paragraph">
                  <wp:posOffset>800735</wp:posOffset>
                </wp:positionV>
                <wp:extent cx="1241920" cy="594119"/>
                <wp:effectExtent l="0" t="0" r="34925" b="34925"/>
                <wp:wrapNone/>
                <wp:docPr id="52" name="箭號: 向右 52"/>
                <wp:cNvGraphicFramePr/>
                <a:graphic xmlns:a="http://schemas.openxmlformats.org/drawingml/2006/main">
                  <a:graphicData uri="http://schemas.microsoft.com/office/word/2010/wordprocessingShape">
                    <wps:wsp>
                      <wps:cNvSpPr/>
                      <wps:spPr>
                        <a:xfrm rot="5400000">
                          <a:off x="0" y="0"/>
                          <a:ext cx="1241920" cy="594119"/>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903D1" id="箭號: 向右 52" o:spid="_x0000_s1026" type="#_x0000_t13" style="position:absolute;margin-left:133.1pt;margin-top:63.05pt;width:97.8pt;height:46.8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35uwIAAKgFAAAOAAAAZHJzL2Uyb0RvYy54bWysVM1uEzEQviPxDpbvdLMhKWTVTRW1KkKq&#10;2ooW9ex67exKXo+xnWzCSwBHTjwBXHimCh6Dsb3ZRgVxQOxhZXtmvpn55ufoeNMqshbWNaBLmh+M&#10;KBGaQ9XoZUnf3pw9e0mJ80xXTIEWJd0KR4/nT58cdaYQY6hBVcISBNGu6ExJa+9NkWWO16Jl7gCM&#10;0CiUYFvm8WqXWWVZh+itysaj0WHWga2MBS6cw9fTJKTziC+l4P5SSic8USXF2Hz82/i/C/9sfsSK&#10;pWWmbngfBvuHKFrWaHQ6QJ0yz8jKNr9BtQ234ED6Aw5tBlI2XMQcMJt89Cib65oZEXNBcpwZaHL/&#10;D5ZfrK8saaqSTseUaNZijX58+/rz85eC3H/8dP/hO0EBstQZV6Dytbmy/c3hMaS8kbYlFpDa6WQU&#10;vkgEpkY2keftwLPYeMLxMR9P8tkYy8FRNp1N8nwWXGQJK2Aa6/wrAS0Jh5LaZln7hbXQRWy2Pnc+&#10;GewUg5GGs0YpfGeF0qQr6eHzaQrGgWqqIAyy2FviRFmyZtgVfpP3zve0MBSlMaKQdcoznvxWiQT/&#10;RkhkDXMZx4geYTLOhfZ5EtWsEsnVNLKTAh8sYt5KI2BAlhjkgN0DhFl4iHeHnWB6/WAqYrsPxn3m&#10;fzMeLKJn0H4wbhsN9k+ZKcyq95z0dyQlagJLd1BtsadiR2CNneFnDVbxnDl/xSxOFz7ixvCX+JMK&#10;sE7Qnyipwb7/03vQx6ZHKSUdTmtJ3bsVs4IS9VrjOMzyySSMd7xMpi9Cc9l9yd2+RK/aE8DS5zG6&#10;eAz6Xu2O0kJ7i4tlEbyiiGmOvkvKvd1dTnzaIriauFgsohqOtGH+XF8bHsADq6E/bza3zJq+lT0O&#10;wQXsJpsVj3o56QZLDYuVB9nERn/gtecb10FsnH51hX2zf49aDwt2/gsAAP//AwBQSwMEFAAGAAgA&#10;AAAhAJgdpoTeAAAACgEAAA8AAABkcnMvZG93bnJldi54bWxMj8tOwzAQRfdI/IM1SOyo7UBJlcap&#10;oiBUWLbwAU5s4qh+RLHbBL6eYUWXozk6995ytzhLLnqKQ/AC+IoB0b4LavC9gM+P14cNkJikV9IG&#10;rwV86wi76vamlIUKsz/oyzH1BCU+FlKASWksKI2d0U7GVRi1x99XmJxMeE49VZOcUe4szRh7pk4O&#10;HhOMHHVjdHc6np2ArO3em5/Z8rqp1+Ftc9hnL2YvxP3dUm+BJL2kfxj+6mN1qLBTG85eRWIFPPI8&#10;Q1RAvuZAEHjiDLe0aM9ZDrQq6fWE6hcAAP//AwBQSwECLQAUAAYACAAAACEAtoM4kv4AAADhAQAA&#10;EwAAAAAAAAAAAAAAAAAAAAAAW0NvbnRlbnRfVHlwZXNdLnhtbFBLAQItABQABgAIAAAAIQA4/SH/&#10;1gAAAJQBAAALAAAAAAAAAAAAAAAAAC8BAABfcmVscy8ucmVsc1BLAQItABQABgAIAAAAIQDs0u35&#10;uwIAAKgFAAAOAAAAAAAAAAAAAAAAAC4CAABkcnMvZTJvRG9jLnhtbFBLAQItABQABgAIAAAAIQCY&#10;HaaE3gAAAAoBAAAPAAAAAAAAAAAAAAAAABUFAABkcnMvZG93bnJldi54bWxQSwUGAAAAAAQABADz&#10;AAAAIAYAAAAA&#10;" adj="16433" filled="f" strokecolor="black [3213]" strokeweight=".5pt"/>
            </w:pict>
          </mc:Fallback>
        </mc:AlternateContent>
      </w:r>
      <w:r w:rsidRPr="0095471F">
        <w:rPr>
          <w:bCs/>
          <w:noProof/>
          <w:kern w:val="0"/>
        </w:rPr>
        <mc:AlternateContent>
          <mc:Choice Requires="wps">
            <w:drawing>
              <wp:anchor distT="45720" distB="45720" distL="114300" distR="114300" simplePos="0" relativeHeight="251732992" behindDoc="0" locked="0" layoutInCell="1" allowOverlap="1" wp14:anchorId="686142C7" wp14:editId="764BCE24">
                <wp:simplePos x="0" y="0"/>
                <wp:positionH relativeFrom="column">
                  <wp:posOffset>3067050</wp:posOffset>
                </wp:positionH>
                <wp:positionV relativeFrom="paragraph">
                  <wp:posOffset>246380</wp:posOffset>
                </wp:positionV>
                <wp:extent cx="914400" cy="306705"/>
                <wp:effectExtent l="0" t="0" r="0" b="0"/>
                <wp:wrapSquare wrapText="bothSides"/>
                <wp:docPr id="5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705"/>
                        </a:xfrm>
                        <a:prstGeom prst="rect">
                          <a:avLst/>
                        </a:prstGeom>
                        <a:solidFill>
                          <a:srgbClr val="FFFFFF"/>
                        </a:solidFill>
                        <a:ln w="9525">
                          <a:noFill/>
                          <a:miter lim="800000"/>
                          <a:headEnd/>
                          <a:tailEnd/>
                        </a:ln>
                      </wps:spPr>
                      <wps:txbx>
                        <w:txbxContent>
                          <w:p w14:paraId="0C914D93" w14:textId="77777777" w:rsidR="005A263D" w:rsidRPr="002734F0" w:rsidRDefault="005A263D" w:rsidP="005A263D">
                            <w:pPr>
                              <w:rPr>
                                <w:sz w:val="24"/>
                                <w:szCs w:val="24"/>
                              </w:rPr>
                            </w:pPr>
                            <w:r>
                              <w:rPr>
                                <w:rFonts w:hint="eastAsia"/>
                                <w:sz w:val="24"/>
                                <w:szCs w:val="24"/>
                              </w:rPr>
                              <w:t>審核結果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142C7" id="_x0000_s1035" type="#_x0000_t202" style="position:absolute;margin-left:241.5pt;margin-top:19.4pt;width:1in;height:24.1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veDgIAAPwDAAAOAAAAZHJzL2Uyb0RvYy54bWysk92O0zAQhe+ReAfL9zRpaXeXqOlq6VKE&#10;tPxICw/gOE5j4XjM2G1Snp6xk+0WuEPkwrIz9vHMN8fr26Ez7KjQa7Aln89yzpSVUGu7L/m3r7tX&#10;N5z5IGwtDFhV8pPy/Hbz8sW6d4VaQAumVshIxPqidyVvQ3BFlnnZqk74GThlKdgAdiLQEvdZjaIn&#10;9c5kizy/ynrA2iFI5T39vR+DfJP0m0bJ8LlpvArMlJxyC2nENFZxzDZrUexRuFbLKQ3xD1l0Qlu6&#10;9Cx1L4JgB9R/SXVaInhowkxCl0HTaKlSDVTNPP+jmsdWOJVqITjenTH5/ycrPx0f3RdkYXgLAzUw&#10;FeHdA8jvnlnYtsLu1R0i9K0SNV08j8iy3vliOhpR+8JHkar/CDU1WRwCJKGhwS5SoToZqVMDTmfo&#10;aghM0s838+Uyp4ik0Ov86jpfpRtE8XTYoQ/vFXQsTkqO1NMkLo4PPsRkRPG0Jd7lweh6p41JC9xX&#10;W4PsKKj/u/RN6r9tM5b1lMlqsUrKFuL5ZI1OB/Kn0V3Jb/L4jY6JMN7ZOm0JQptxTpkYO9GJQEY0&#10;YagGpmvSj2cjrArqE+FCGO1Iz4cmLeBPznqyYsn9j4NAxZn5YAl5IkTeTYvl6npBtPAyUl1GhJUk&#10;VfLA2TjdhuT3iMPCHbWm0QnbcyZTymSxRHN6DtHDl+u06/nRbn4BAAD//wMAUEsDBBQABgAIAAAA&#10;IQCpgR5p3gAAAAkBAAAPAAAAZHJzL2Rvd25yZXYueG1sTI/dToNAEEbvTXyHzZh4Y+zSHwGRpVET&#10;TW9b+wADTIHIzhJ2W+jbO17p5cx8+eacfDvbXl1o9J1jA8tFBIq4cnXHjYHj18djCsoH5Bp7x2Tg&#10;Sh62xe1NjlntJt7T5RAaJSXsMzTQhjBkWvuqJYt+4QZiuZ3caDHIODa6HnGSctvrVRTF2mLH8qHF&#10;gd5bqr4PZ2vgtJsenp6n8jMck/0mfsMuKd3VmPu7+fUFVKA5/IXhF1/QoRCm0p259qo3sEnX4hIM&#10;rFNRkEC8SmRRGkiTJegi1/8Nih8AAAD//wMAUEsBAi0AFAAGAAgAAAAhALaDOJL+AAAA4QEAABMA&#10;AAAAAAAAAAAAAAAAAAAAAFtDb250ZW50X1R5cGVzXS54bWxQSwECLQAUAAYACAAAACEAOP0h/9YA&#10;AACUAQAACwAAAAAAAAAAAAAAAAAvAQAAX3JlbHMvLnJlbHNQSwECLQAUAAYACAAAACEAMAdr3g4C&#10;AAD8AwAADgAAAAAAAAAAAAAAAAAuAgAAZHJzL2Uyb0RvYy54bWxQSwECLQAUAAYACAAAACEAqYEe&#10;ad4AAAAJAQAADwAAAAAAAAAAAAAAAABoBAAAZHJzL2Rvd25yZXYueG1sUEsFBgAAAAAEAAQA8wAA&#10;AHMFAAAAAA==&#10;" stroked="f">
                <v:textbox>
                  <w:txbxContent>
                    <w:p w14:paraId="0C914D93" w14:textId="77777777" w:rsidR="005A263D" w:rsidRPr="002734F0" w:rsidRDefault="005A263D" w:rsidP="005A263D">
                      <w:pPr>
                        <w:rPr>
                          <w:sz w:val="24"/>
                          <w:szCs w:val="24"/>
                        </w:rPr>
                      </w:pPr>
                      <w:r>
                        <w:rPr>
                          <w:rFonts w:hint="eastAsia"/>
                          <w:sz w:val="24"/>
                          <w:szCs w:val="24"/>
                        </w:rPr>
                        <w:t>審核結果</w:t>
                      </w:r>
                    </w:p>
                  </w:txbxContent>
                </v:textbox>
                <w10:wrap type="square"/>
              </v:shape>
            </w:pict>
          </mc:Fallback>
        </mc:AlternateContent>
      </w:r>
    </w:p>
    <w:p w14:paraId="05B2BCB6" w14:textId="77777777" w:rsidR="005A263D" w:rsidRPr="0095471F" w:rsidRDefault="005A263D" w:rsidP="005A263D">
      <w:r w:rsidRPr="0095471F">
        <w:br w:type="page"/>
      </w:r>
    </w:p>
    <w:p w14:paraId="6FA1BD7D" w14:textId="1AC7FFF3" w:rsidR="00534327" w:rsidRPr="0095471F" w:rsidRDefault="00534327" w:rsidP="00534327">
      <w:pPr>
        <w:pStyle w:val="3"/>
      </w:pPr>
      <w:r w:rsidRPr="0095471F">
        <w:rPr>
          <w:rFonts w:hint="eastAsia"/>
        </w:rPr>
        <w:t>經本院查證司法院對受託團體經費核發日期，彙整如下：</w:t>
      </w:r>
    </w:p>
    <w:p w14:paraId="2AEF5DDF" w14:textId="77777777" w:rsidR="00775291" w:rsidRPr="0095471F" w:rsidRDefault="00775291" w:rsidP="00775291">
      <w:pPr>
        <w:pStyle w:val="4"/>
      </w:pPr>
      <w:r w:rsidRPr="0095471F">
        <w:rPr>
          <w:rFonts w:hint="eastAsia"/>
        </w:rPr>
        <w:t>1</w:t>
      </w:r>
      <w:r w:rsidRPr="0095471F">
        <w:t>11</w:t>
      </w:r>
      <w:r w:rsidRPr="0095471F">
        <w:rPr>
          <w:rFonts w:hint="eastAsia"/>
        </w:rPr>
        <w:t>年</w:t>
      </w:r>
    </w:p>
    <w:tbl>
      <w:tblPr>
        <w:tblStyle w:val="af7"/>
        <w:tblW w:w="0" w:type="auto"/>
        <w:tblInd w:w="1413" w:type="dxa"/>
        <w:tblLook w:val="04A0" w:firstRow="1" w:lastRow="0" w:firstColumn="1" w:lastColumn="0" w:noHBand="0" w:noVBand="1"/>
      </w:tblPr>
      <w:tblGrid>
        <w:gridCol w:w="1534"/>
        <w:gridCol w:w="1177"/>
        <w:gridCol w:w="1177"/>
        <w:gridCol w:w="1177"/>
        <w:gridCol w:w="1178"/>
        <w:gridCol w:w="1178"/>
      </w:tblGrid>
      <w:tr w:rsidR="0095471F" w:rsidRPr="0095471F" w14:paraId="4AB1D65C" w14:textId="77777777" w:rsidTr="00775291">
        <w:tc>
          <w:tcPr>
            <w:tcW w:w="1534" w:type="dxa"/>
          </w:tcPr>
          <w:p w14:paraId="3BF0F86C" w14:textId="77777777" w:rsidR="00775291" w:rsidRPr="0095471F" w:rsidRDefault="00775291" w:rsidP="00CE6C85">
            <w:pPr>
              <w:jc w:val="center"/>
              <w:rPr>
                <w:sz w:val="24"/>
                <w:szCs w:val="24"/>
              </w:rPr>
            </w:pPr>
            <w:r w:rsidRPr="0095471F">
              <w:rPr>
                <w:rFonts w:hint="eastAsia"/>
                <w:sz w:val="24"/>
                <w:szCs w:val="24"/>
              </w:rPr>
              <w:t>受託團體</w:t>
            </w:r>
          </w:p>
        </w:tc>
        <w:tc>
          <w:tcPr>
            <w:tcW w:w="1177" w:type="dxa"/>
          </w:tcPr>
          <w:p w14:paraId="26771ADB" w14:textId="77777777" w:rsidR="00775291" w:rsidRPr="0095471F" w:rsidRDefault="00775291" w:rsidP="00775291">
            <w:pPr>
              <w:jc w:val="center"/>
              <w:rPr>
                <w:sz w:val="24"/>
                <w:szCs w:val="24"/>
              </w:rPr>
            </w:pPr>
            <w:r w:rsidRPr="0095471F">
              <w:rPr>
                <w:rFonts w:hint="eastAsia"/>
                <w:sz w:val="24"/>
                <w:szCs w:val="24"/>
              </w:rPr>
              <w:t>現代</w:t>
            </w:r>
          </w:p>
        </w:tc>
        <w:tc>
          <w:tcPr>
            <w:tcW w:w="1177" w:type="dxa"/>
          </w:tcPr>
          <w:p w14:paraId="424E124F" w14:textId="77777777" w:rsidR="00775291" w:rsidRPr="0095471F" w:rsidRDefault="00775291" w:rsidP="00775291">
            <w:pPr>
              <w:jc w:val="center"/>
              <w:rPr>
                <w:sz w:val="24"/>
                <w:szCs w:val="24"/>
              </w:rPr>
            </w:pPr>
            <w:r w:rsidRPr="0095471F">
              <w:rPr>
                <w:rFonts w:hint="eastAsia"/>
                <w:sz w:val="24"/>
                <w:szCs w:val="24"/>
              </w:rPr>
              <w:t>現代</w:t>
            </w:r>
          </w:p>
        </w:tc>
        <w:tc>
          <w:tcPr>
            <w:tcW w:w="1177" w:type="dxa"/>
          </w:tcPr>
          <w:p w14:paraId="482136DE" w14:textId="77777777" w:rsidR="00775291" w:rsidRPr="0095471F" w:rsidRDefault="00775291" w:rsidP="00775291">
            <w:pPr>
              <w:jc w:val="center"/>
              <w:rPr>
                <w:sz w:val="24"/>
                <w:szCs w:val="24"/>
              </w:rPr>
            </w:pPr>
            <w:r w:rsidRPr="0095471F">
              <w:rPr>
                <w:rFonts w:hint="eastAsia"/>
                <w:sz w:val="24"/>
                <w:szCs w:val="24"/>
              </w:rPr>
              <w:t>現代</w:t>
            </w:r>
          </w:p>
        </w:tc>
        <w:tc>
          <w:tcPr>
            <w:tcW w:w="1178" w:type="dxa"/>
          </w:tcPr>
          <w:p w14:paraId="3D42B824" w14:textId="7175380E" w:rsidR="00775291" w:rsidRPr="0095471F" w:rsidRDefault="008A5BFD" w:rsidP="00775291">
            <w:pPr>
              <w:jc w:val="center"/>
              <w:rPr>
                <w:sz w:val="24"/>
                <w:szCs w:val="24"/>
              </w:rPr>
            </w:pPr>
            <w:r w:rsidRPr="0095471F">
              <w:rPr>
                <w:rFonts w:hint="eastAsia"/>
                <w:sz w:val="24"/>
                <w:szCs w:val="24"/>
              </w:rPr>
              <w:t>中華民國新女性聯合會</w:t>
            </w:r>
          </w:p>
        </w:tc>
        <w:tc>
          <w:tcPr>
            <w:tcW w:w="1178" w:type="dxa"/>
          </w:tcPr>
          <w:p w14:paraId="439F2095" w14:textId="77777777" w:rsidR="00775291" w:rsidRPr="0095471F" w:rsidRDefault="00775291" w:rsidP="00775291">
            <w:pPr>
              <w:jc w:val="center"/>
              <w:rPr>
                <w:sz w:val="24"/>
                <w:szCs w:val="24"/>
              </w:rPr>
            </w:pPr>
            <w:r w:rsidRPr="0095471F">
              <w:rPr>
                <w:rFonts w:hint="eastAsia"/>
                <w:sz w:val="24"/>
                <w:szCs w:val="24"/>
              </w:rPr>
              <w:t>花蓮兒家</w:t>
            </w:r>
          </w:p>
        </w:tc>
      </w:tr>
      <w:tr w:rsidR="0095471F" w:rsidRPr="0095471F" w14:paraId="63F14223" w14:textId="77777777" w:rsidTr="00775291">
        <w:tc>
          <w:tcPr>
            <w:tcW w:w="1534" w:type="dxa"/>
          </w:tcPr>
          <w:p w14:paraId="23796648" w14:textId="513107E6" w:rsidR="00775291" w:rsidRPr="0095471F" w:rsidRDefault="009E7660" w:rsidP="009E7660">
            <w:pPr>
              <w:jc w:val="center"/>
              <w:rPr>
                <w:sz w:val="24"/>
                <w:szCs w:val="24"/>
              </w:rPr>
            </w:pPr>
            <w:r w:rsidRPr="0095471F">
              <w:rPr>
                <w:rFonts w:hint="eastAsia"/>
                <w:sz w:val="24"/>
                <w:szCs w:val="24"/>
              </w:rPr>
              <w:t>所駐地院</w:t>
            </w:r>
          </w:p>
        </w:tc>
        <w:tc>
          <w:tcPr>
            <w:tcW w:w="1177" w:type="dxa"/>
          </w:tcPr>
          <w:p w14:paraId="0355B05A" w14:textId="17A58971" w:rsidR="00775291" w:rsidRPr="0095471F" w:rsidRDefault="00E23CDE" w:rsidP="00775291">
            <w:pPr>
              <w:rPr>
                <w:sz w:val="24"/>
                <w:szCs w:val="24"/>
              </w:rPr>
            </w:pPr>
            <w:r w:rsidRPr="0095471F">
              <w:rPr>
                <w:rFonts w:hint="eastAsia"/>
                <w:sz w:val="24"/>
                <w:szCs w:val="24"/>
              </w:rPr>
              <w:t>臺北</w:t>
            </w:r>
            <w:r w:rsidR="00775291" w:rsidRPr="0095471F">
              <w:rPr>
                <w:rFonts w:hint="eastAsia"/>
                <w:sz w:val="24"/>
                <w:szCs w:val="24"/>
              </w:rPr>
              <w:t>地院</w:t>
            </w:r>
          </w:p>
        </w:tc>
        <w:tc>
          <w:tcPr>
            <w:tcW w:w="1177" w:type="dxa"/>
          </w:tcPr>
          <w:p w14:paraId="095B1828" w14:textId="77777777" w:rsidR="00775291" w:rsidRPr="0095471F" w:rsidRDefault="00775291" w:rsidP="00775291">
            <w:pPr>
              <w:rPr>
                <w:sz w:val="24"/>
                <w:szCs w:val="24"/>
              </w:rPr>
            </w:pPr>
            <w:r w:rsidRPr="0095471F">
              <w:rPr>
                <w:rFonts w:hint="eastAsia"/>
                <w:sz w:val="24"/>
                <w:szCs w:val="24"/>
              </w:rPr>
              <w:t>士林地院</w:t>
            </w:r>
          </w:p>
        </w:tc>
        <w:tc>
          <w:tcPr>
            <w:tcW w:w="1177" w:type="dxa"/>
          </w:tcPr>
          <w:p w14:paraId="06BA777F" w14:textId="5A226B4C" w:rsidR="00775291" w:rsidRPr="0095471F" w:rsidRDefault="00E23CDE" w:rsidP="00775291">
            <w:pPr>
              <w:rPr>
                <w:sz w:val="24"/>
                <w:szCs w:val="24"/>
              </w:rPr>
            </w:pPr>
            <w:r w:rsidRPr="0095471F">
              <w:rPr>
                <w:rFonts w:hint="eastAsia"/>
                <w:sz w:val="24"/>
                <w:szCs w:val="24"/>
              </w:rPr>
              <w:t>臺中</w:t>
            </w:r>
            <w:r w:rsidR="00775291" w:rsidRPr="0095471F">
              <w:rPr>
                <w:rFonts w:hint="eastAsia"/>
                <w:sz w:val="24"/>
                <w:szCs w:val="24"/>
              </w:rPr>
              <w:t>地院</w:t>
            </w:r>
          </w:p>
        </w:tc>
        <w:tc>
          <w:tcPr>
            <w:tcW w:w="1178" w:type="dxa"/>
          </w:tcPr>
          <w:p w14:paraId="3A87091F" w14:textId="77777777" w:rsidR="00775291" w:rsidRPr="0095471F" w:rsidRDefault="00775291" w:rsidP="00775291">
            <w:pPr>
              <w:rPr>
                <w:sz w:val="24"/>
                <w:szCs w:val="24"/>
              </w:rPr>
            </w:pPr>
            <w:r w:rsidRPr="0095471F">
              <w:rPr>
                <w:rFonts w:hint="eastAsia"/>
                <w:sz w:val="24"/>
                <w:szCs w:val="24"/>
              </w:rPr>
              <w:t>雲林地院</w:t>
            </w:r>
          </w:p>
        </w:tc>
        <w:tc>
          <w:tcPr>
            <w:tcW w:w="1178" w:type="dxa"/>
          </w:tcPr>
          <w:p w14:paraId="6975B6C3" w14:textId="77777777" w:rsidR="00775291" w:rsidRPr="0095471F" w:rsidRDefault="00775291" w:rsidP="00775291">
            <w:pPr>
              <w:rPr>
                <w:sz w:val="24"/>
                <w:szCs w:val="24"/>
              </w:rPr>
            </w:pPr>
            <w:r w:rsidRPr="0095471F">
              <w:rPr>
                <w:rFonts w:hint="eastAsia"/>
                <w:sz w:val="24"/>
                <w:szCs w:val="24"/>
              </w:rPr>
              <w:t>花蓮地院</w:t>
            </w:r>
          </w:p>
        </w:tc>
      </w:tr>
      <w:tr w:rsidR="0095471F" w:rsidRPr="0095471F" w14:paraId="7C267287" w14:textId="77777777" w:rsidTr="00775291">
        <w:tc>
          <w:tcPr>
            <w:tcW w:w="1534" w:type="dxa"/>
          </w:tcPr>
          <w:p w14:paraId="398316C0" w14:textId="77777777" w:rsidR="00775291" w:rsidRPr="0095471F" w:rsidRDefault="006C2205" w:rsidP="00775291">
            <w:pPr>
              <w:rPr>
                <w:sz w:val="24"/>
                <w:szCs w:val="24"/>
              </w:rPr>
            </w:pPr>
            <w:r w:rsidRPr="0095471F">
              <w:rPr>
                <w:rFonts w:hint="eastAsia"/>
                <w:sz w:val="24"/>
                <w:szCs w:val="24"/>
              </w:rPr>
              <w:t>第1</w:t>
            </w:r>
            <w:r w:rsidR="00FF1B98" w:rsidRPr="0095471F">
              <w:rPr>
                <w:rFonts w:hint="eastAsia"/>
                <w:sz w:val="24"/>
                <w:szCs w:val="24"/>
              </w:rPr>
              <w:t>期</w:t>
            </w:r>
            <w:r w:rsidR="00775291" w:rsidRPr="0095471F">
              <w:rPr>
                <w:rFonts w:hint="eastAsia"/>
                <w:sz w:val="24"/>
                <w:szCs w:val="24"/>
              </w:rPr>
              <w:t>經費核發日期</w:t>
            </w:r>
          </w:p>
        </w:tc>
        <w:tc>
          <w:tcPr>
            <w:tcW w:w="1177" w:type="dxa"/>
          </w:tcPr>
          <w:p w14:paraId="7FCA1E3D" w14:textId="77777777" w:rsidR="00775291" w:rsidRPr="0095471F" w:rsidRDefault="00775291" w:rsidP="003400A9">
            <w:pPr>
              <w:jc w:val="center"/>
              <w:rPr>
                <w:sz w:val="24"/>
                <w:szCs w:val="24"/>
              </w:rPr>
            </w:pPr>
            <w:r w:rsidRPr="0095471F">
              <w:rPr>
                <w:rFonts w:hint="eastAsia"/>
                <w:sz w:val="24"/>
                <w:szCs w:val="24"/>
              </w:rPr>
              <w:t>7月1</w:t>
            </w:r>
            <w:r w:rsidRPr="0095471F">
              <w:rPr>
                <w:sz w:val="24"/>
                <w:szCs w:val="24"/>
              </w:rPr>
              <w:t>4</w:t>
            </w:r>
            <w:r w:rsidRPr="0095471F">
              <w:rPr>
                <w:rFonts w:hint="eastAsia"/>
                <w:sz w:val="24"/>
                <w:szCs w:val="24"/>
              </w:rPr>
              <w:t>日</w:t>
            </w:r>
          </w:p>
        </w:tc>
        <w:tc>
          <w:tcPr>
            <w:tcW w:w="1177" w:type="dxa"/>
          </w:tcPr>
          <w:p w14:paraId="2CBF933D" w14:textId="77777777" w:rsidR="00775291" w:rsidRPr="0095471F" w:rsidRDefault="00775291" w:rsidP="003400A9">
            <w:pPr>
              <w:jc w:val="center"/>
              <w:rPr>
                <w:sz w:val="24"/>
                <w:szCs w:val="24"/>
              </w:rPr>
            </w:pPr>
            <w:r w:rsidRPr="0095471F">
              <w:rPr>
                <w:rFonts w:hint="eastAsia"/>
                <w:sz w:val="24"/>
                <w:szCs w:val="24"/>
              </w:rPr>
              <w:t>7月2</w:t>
            </w:r>
            <w:r w:rsidRPr="0095471F">
              <w:rPr>
                <w:sz w:val="24"/>
                <w:szCs w:val="24"/>
              </w:rPr>
              <w:t>6</w:t>
            </w:r>
            <w:r w:rsidRPr="0095471F">
              <w:rPr>
                <w:rFonts w:hint="eastAsia"/>
                <w:sz w:val="24"/>
                <w:szCs w:val="24"/>
              </w:rPr>
              <w:t>日</w:t>
            </w:r>
          </w:p>
        </w:tc>
        <w:tc>
          <w:tcPr>
            <w:tcW w:w="1177" w:type="dxa"/>
          </w:tcPr>
          <w:p w14:paraId="7295FADA" w14:textId="77777777" w:rsidR="00775291" w:rsidRPr="0095471F" w:rsidRDefault="00775291" w:rsidP="003400A9">
            <w:pPr>
              <w:jc w:val="center"/>
              <w:rPr>
                <w:sz w:val="24"/>
                <w:szCs w:val="24"/>
              </w:rPr>
            </w:pPr>
            <w:r w:rsidRPr="0095471F">
              <w:rPr>
                <w:rFonts w:hint="eastAsia"/>
                <w:sz w:val="24"/>
                <w:szCs w:val="24"/>
              </w:rPr>
              <w:t>6月2</w:t>
            </w:r>
            <w:r w:rsidRPr="0095471F">
              <w:rPr>
                <w:sz w:val="24"/>
                <w:szCs w:val="24"/>
              </w:rPr>
              <w:t>2</w:t>
            </w:r>
            <w:r w:rsidRPr="0095471F">
              <w:rPr>
                <w:rFonts w:hint="eastAsia"/>
                <w:sz w:val="24"/>
                <w:szCs w:val="24"/>
              </w:rPr>
              <w:t>日</w:t>
            </w:r>
          </w:p>
        </w:tc>
        <w:tc>
          <w:tcPr>
            <w:tcW w:w="1178" w:type="dxa"/>
          </w:tcPr>
          <w:p w14:paraId="79D89ED4" w14:textId="77777777" w:rsidR="00775291" w:rsidRPr="0095471F" w:rsidRDefault="00775291" w:rsidP="003400A9">
            <w:pPr>
              <w:jc w:val="center"/>
              <w:rPr>
                <w:sz w:val="24"/>
                <w:szCs w:val="24"/>
              </w:rPr>
            </w:pPr>
            <w:r w:rsidRPr="0095471F">
              <w:rPr>
                <w:rFonts w:hint="eastAsia"/>
                <w:sz w:val="24"/>
                <w:szCs w:val="24"/>
              </w:rPr>
              <w:t>5月1</w:t>
            </w:r>
            <w:r w:rsidRPr="0095471F">
              <w:rPr>
                <w:sz w:val="24"/>
                <w:szCs w:val="24"/>
              </w:rPr>
              <w:t>9</w:t>
            </w:r>
            <w:r w:rsidRPr="0095471F">
              <w:rPr>
                <w:rFonts w:hint="eastAsia"/>
                <w:sz w:val="24"/>
                <w:szCs w:val="24"/>
              </w:rPr>
              <w:t>日</w:t>
            </w:r>
          </w:p>
        </w:tc>
        <w:tc>
          <w:tcPr>
            <w:tcW w:w="1178" w:type="dxa"/>
          </w:tcPr>
          <w:p w14:paraId="1A424A3B" w14:textId="77777777" w:rsidR="00775291" w:rsidRPr="0095471F" w:rsidRDefault="00775291" w:rsidP="003400A9">
            <w:pPr>
              <w:jc w:val="center"/>
              <w:rPr>
                <w:sz w:val="24"/>
                <w:szCs w:val="24"/>
              </w:rPr>
            </w:pPr>
            <w:r w:rsidRPr="0095471F">
              <w:rPr>
                <w:sz w:val="24"/>
                <w:szCs w:val="24"/>
              </w:rPr>
              <w:t>8</w:t>
            </w:r>
            <w:r w:rsidRPr="0095471F">
              <w:rPr>
                <w:rFonts w:hint="eastAsia"/>
                <w:sz w:val="24"/>
                <w:szCs w:val="24"/>
              </w:rPr>
              <w:t>月</w:t>
            </w:r>
            <w:r w:rsidRPr="0095471F">
              <w:rPr>
                <w:sz w:val="24"/>
                <w:szCs w:val="24"/>
              </w:rPr>
              <w:t>29</w:t>
            </w:r>
            <w:r w:rsidRPr="0095471F">
              <w:rPr>
                <w:rFonts w:hint="eastAsia"/>
                <w:sz w:val="24"/>
                <w:szCs w:val="24"/>
              </w:rPr>
              <w:t>日</w:t>
            </w:r>
          </w:p>
        </w:tc>
      </w:tr>
    </w:tbl>
    <w:p w14:paraId="6A048E9D" w14:textId="1B661569" w:rsidR="00775291" w:rsidRPr="0095471F" w:rsidRDefault="00775291" w:rsidP="00775291">
      <w:pPr>
        <w:pStyle w:val="4"/>
        <w:numPr>
          <w:ilvl w:val="0"/>
          <w:numId w:val="0"/>
        </w:numPr>
        <w:ind w:left="1418"/>
        <w:rPr>
          <w:sz w:val="28"/>
          <w:szCs w:val="28"/>
        </w:rPr>
      </w:pPr>
      <w:r w:rsidRPr="0095471F">
        <w:rPr>
          <w:rFonts w:hint="eastAsia"/>
          <w:sz w:val="28"/>
          <w:szCs w:val="28"/>
        </w:rPr>
        <w:t>資料來源：</w:t>
      </w:r>
      <w:r w:rsidR="008D7750" w:rsidRPr="0095471F">
        <w:rPr>
          <w:rFonts w:hint="eastAsia"/>
          <w:sz w:val="28"/>
          <w:szCs w:val="28"/>
        </w:rPr>
        <w:t>各受託團體提供</w:t>
      </w:r>
    </w:p>
    <w:p w14:paraId="4BE01AB1" w14:textId="77777777" w:rsidR="00775291" w:rsidRPr="0095471F" w:rsidRDefault="00775291" w:rsidP="00775291">
      <w:pPr>
        <w:pStyle w:val="4"/>
      </w:pPr>
      <w:r w:rsidRPr="0095471F">
        <w:rPr>
          <w:rFonts w:hint="eastAsia"/>
        </w:rPr>
        <w:t>1</w:t>
      </w:r>
      <w:r w:rsidRPr="0095471F">
        <w:t>12</w:t>
      </w:r>
      <w:r w:rsidRPr="0095471F">
        <w:rPr>
          <w:rFonts w:hint="eastAsia"/>
        </w:rPr>
        <w:t>年</w:t>
      </w:r>
    </w:p>
    <w:tbl>
      <w:tblPr>
        <w:tblStyle w:val="af7"/>
        <w:tblW w:w="7420" w:type="dxa"/>
        <w:tblInd w:w="1413" w:type="dxa"/>
        <w:tblLook w:val="04A0" w:firstRow="1" w:lastRow="0" w:firstColumn="1" w:lastColumn="0" w:noHBand="0" w:noVBand="1"/>
      </w:tblPr>
      <w:tblGrid>
        <w:gridCol w:w="1476"/>
        <w:gridCol w:w="1188"/>
        <w:gridCol w:w="1189"/>
        <w:gridCol w:w="1189"/>
        <w:gridCol w:w="1189"/>
        <w:gridCol w:w="1189"/>
      </w:tblGrid>
      <w:tr w:rsidR="0095471F" w:rsidRPr="0095471F" w14:paraId="0AF11A2E" w14:textId="77777777" w:rsidTr="001064DA">
        <w:tc>
          <w:tcPr>
            <w:tcW w:w="1476" w:type="dxa"/>
          </w:tcPr>
          <w:p w14:paraId="6F6CC33A" w14:textId="77777777" w:rsidR="001064DA" w:rsidRPr="0095471F" w:rsidRDefault="001064DA" w:rsidP="00CE6C85">
            <w:pPr>
              <w:jc w:val="center"/>
              <w:rPr>
                <w:sz w:val="24"/>
                <w:szCs w:val="24"/>
              </w:rPr>
            </w:pPr>
            <w:r w:rsidRPr="0095471F">
              <w:rPr>
                <w:rFonts w:hint="eastAsia"/>
                <w:sz w:val="24"/>
                <w:szCs w:val="24"/>
              </w:rPr>
              <w:t>受託團體</w:t>
            </w:r>
          </w:p>
        </w:tc>
        <w:tc>
          <w:tcPr>
            <w:tcW w:w="1188" w:type="dxa"/>
          </w:tcPr>
          <w:p w14:paraId="3A8A7A7D" w14:textId="77777777" w:rsidR="001064DA" w:rsidRPr="0095471F" w:rsidRDefault="001064DA" w:rsidP="001064DA">
            <w:pPr>
              <w:jc w:val="center"/>
              <w:rPr>
                <w:sz w:val="24"/>
                <w:szCs w:val="24"/>
              </w:rPr>
            </w:pPr>
            <w:r w:rsidRPr="0095471F">
              <w:rPr>
                <w:rFonts w:hint="eastAsia"/>
                <w:sz w:val="24"/>
                <w:szCs w:val="24"/>
              </w:rPr>
              <w:t>現代</w:t>
            </w:r>
          </w:p>
        </w:tc>
        <w:tc>
          <w:tcPr>
            <w:tcW w:w="1189" w:type="dxa"/>
          </w:tcPr>
          <w:p w14:paraId="6D89CEF8" w14:textId="77777777" w:rsidR="001064DA" w:rsidRPr="0095471F" w:rsidRDefault="001064DA" w:rsidP="001064DA">
            <w:pPr>
              <w:jc w:val="center"/>
              <w:rPr>
                <w:sz w:val="24"/>
                <w:szCs w:val="24"/>
              </w:rPr>
            </w:pPr>
            <w:r w:rsidRPr="0095471F">
              <w:rPr>
                <w:rFonts w:hint="eastAsia"/>
                <w:sz w:val="24"/>
                <w:szCs w:val="24"/>
              </w:rPr>
              <w:t>現代</w:t>
            </w:r>
          </w:p>
        </w:tc>
        <w:tc>
          <w:tcPr>
            <w:tcW w:w="1189" w:type="dxa"/>
          </w:tcPr>
          <w:p w14:paraId="5AD5FDD2" w14:textId="77777777" w:rsidR="001064DA" w:rsidRPr="0095471F" w:rsidRDefault="001064DA" w:rsidP="001064DA">
            <w:pPr>
              <w:jc w:val="center"/>
              <w:rPr>
                <w:sz w:val="24"/>
                <w:szCs w:val="24"/>
              </w:rPr>
            </w:pPr>
            <w:r w:rsidRPr="0095471F">
              <w:rPr>
                <w:rFonts w:hint="eastAsia"/>
                <w:sz w:val="24"/>
                <w:szCs w:val="24"/>
              </w:rPr>
              <w:t>現代</w:t>
            </w:r>
          </w:p>
        </w:tc>
        <w:tc>
          <w:tcPr>
            <w:tcW w:w="1189" w:type="dxa"/>
          </w:tcPr>
          <w:p w14:paraId="5E7759B3" w14:textId="03FD17F4" w:rsidR="001064DA" w:rsidRPr="0095471F" w:rsidRDefault="008A5BFD" w:rsidP="001064DA">
            <w:pPr>
              <w:jc w:val="center"/>
              <w:rPr>
                <w:sz w:val="24"/>
                <w:szCs w:val="24"/>
              </w:rPr>
            </w:pPr>
            <w:r w:rsidRPr="0095471F">
              <w:rPr>
                <w:rFonts w:hint="eastAsia"/>
                <w:sz w:val="24"/>
                <w:szCs w:val="24"/>
              </w:rPr>
              <w:t>中華民國新女性聯合會</w:t>
            </w:r>
          </w:p>
        </w:tc>
        <w:tc>
          <w:tcPr>
            <w:tcW w:w="1189" w:type="dxa"/>
          </w:tcPr>
          <w:p w14:paraId="23B8FDE6" w14:textId="77777777" w:rsidR="001064DA" w:rsidRPr="0095471F" w:rsidRDefault="001064DA" w:rsidP="001064DA">
            <w:pPr>
              <w:jc w:val="center"/>
              <w:rPr>
                <w:sz w:val="24"/>
                <w:szCs w:val="24"/>
              </w:rPr>
            </w:pPr>
            <w:r w:rsidRPr="0095471F">
              <w:rPr>
                <w:rFonts w:hint="eastAsia"/>
                <w:sz w:val="24"/>
                <w:szCs w:val="24"/>
              </w:rPr>
              <w:t>花蓮兒家</w:t>
            </w:r>
          </w:p>
        </w:tc>
      </w:tr>
      <w:tr w:rsidR="0095471F" w:rsidRPr="0095471F" w14:paraId="7BEAADC1" w14:textId="77777777" w:rsidTr="001064DA">
        <w:tc>
          <w:tcPr>
            <w:tcW w:w="1476" w:type="dxa"/>
          </w:tcPr>
          <w:p w14:paraId="5E85FDF9" w14:textId="6B9DDCF5" w:rsidR="001064DA" w:rsidRPr="0095471F" w:rsidRDefault="001064DA" w:rsidP="009E7660">
            <w:pPr>
              <w:jc w:val="center"/>
              <w:rPr>
                <w:sz w:val="24"/>
                <w:szCs w:val="24"/>
              </w:rPr>
            </w:pPr>
            <w:r w:rsidRPr="0095471F">
              <w:rPr>
                <w:rFonts w:hint="eastAsia"/>
                <w:sz w:val="24"/>
                <w:szCs w:val="24"/>
              </w:rPr>
              <w:t>所駐</w:t>
            </w:r>
            <w:r w:rsidR="009E7660" w:rsidRPr="0095471F">
              <w:rPr>
                <w:rFonts w:hint="eastAsia"/>
                <w:sz w:val="24"/>
                <w:szCs w:val="24"/>
              </w:rPr>
              <w:t>地院</w:t>
            </w:r>
          </w:p>
        </w:tc>
        <w:tc>
          <w:tcPr>
            <w:tcW w:w="1188" w:type="dxa"/>
          </w:tcPr>
          <w:p w14:paraId="556D1A30" w14:textId="10675D3D" w:rsidR="001064DA" w:rsidRPr="0095471F" w:rsidRDefault="00E23CDE" w:rsidP="001064DA">
            <w:pPr>
              <w:rPr>
                <w:sz w:val="24"/>
                <w:szCs w:val="24"/>
              </w:rPr>
            </w:pPr>
            <w:r w:rsidRPr="0095471F">
              <w:rPr>
                <w:rFonts w:hint="eastAsia"/>
                <w:sz w:val="24"/>
                <w:szCs w:val="24"/>
              </w:rPr>
              <w:t>臺北</w:t>
            </w:r>
            <w:r w:rsidR="001064DA" w:rsidRPr="0095471F">
              <w:rPr>
                <w:rFonts w:hint="eastAsia"/>
                <w:sz w:val="24"/>
                <w:szCs w:val="24"/>
              </w:rPr>
              <w:t>地院</w:t>
            </w:r>
          </w:p>
        </w:tc>
        <w:tc>
          <w:tcPr>
            <w:tcW w:w="1189" w:type="dxa"/>
          </w:tcPr>
          <w:p w14:paraId="55929062" w14:textId="77777777" w:rsidR="001064DA" w:rsidRPr="0095471F" w:rsidRDefault="001064DA" w:rsidP="001064DA">
            <w:pPr>
              <w:rPr>
                <w:sz w:val="24"/>
                <w:szCs w:val="24"/>
              </w:rPr>
            </w:pPr>
            <w:r w:rsidRPr="0095471F">
              <w:rPr>
                <w:rFonts w:hint="eastAsia"/>
                <w:sz w:val="24"/>
                <w:szCs w:val="24"/>
              </w:rPr>
              <w:t>士林地院</w:t>
            </w:r>
          </w:p>
        </w:tc>
        <w:tc>
          <w:tcPr>
            <w:tcW w:w="1189" w:type="dxa"/>
          </w:tcPr>
          <w:p w14:paraId="72B9DD7C" w14:textId="12E1CCB5" w:rsidR="001064DA" w:rsidRPr="0095471F" w:rsidRDefault="00E23CDE" w:rsidP="001064DA">
            <w:pPr>
              <w:rPr>
                <w:sz w:val="24"/>
                <w:szCs w:val="24"/>
              </w:rPr>
            </w:pPr>
            <w:r w:rsidRPr="0095471F">
              <w:rPr>
                <w:rFonts w:hint="eastAsia"/>
                <w:sz w:val="24"/>
                <w:szCs w:val="24"/>
              </w:rPr>
              <w:t>臺中</w:t>
            </w:r>
            <w:r w:rsidR="001064DA" w:rsidRPr="0095471F">
              <w:rPr>
                <w:rFonts w:hint="eastAsia"/>
                <w:sz w:val="24"/>
                <w:szCs w:val="24"/>
              </w:rPr>
              <w:t>地院</w:t>
            </w:r>
          </w:p>
        </w:tc>
        <w:tc>
          <w:tcPr>
            <w:tcW w:w="1189" w:type="dxa"/>
          </w:tcPr>
          <w:p w14:paraId="5F72CEBD" w14:textId="77777777" w:rsidR="001064DA" w:rsidRPr="0095471F" w:rsidRDefault="001064DA" w:rsidP="001064DA">
            <w:pPr>
              <w:rPr>
                <w:sz w:val="24"/>
                <w:szCs w:val="24"/>
              </w:rPr>
            </w:pPr>
            <w:r w:rsidRPr="0095471F">
              <w:rPr>
                <w:rFonts w:hint="eastAsia"/>
                <w:sz w:val="24"/>
                <w:szCs w:val="24"/>
              </w:rPr>
              <w:t>雲林地院</w:t>
            </w:r>
          </w:p>
        </w:tc>
        <w:tc>
          <w:tcPr>
            <w:tcW w:w="1189" w:type="dxa"/>
          </w:tcPr>
          <w:p w14:paraId="527209B1" w14:textId="77777777" w:rsidR="001064DA" w:rsidRPr="0095471F" w:rsidRDefault="001064DA" w:rsidP="001064DA">
            <w:pPr>
              <w:rPr>
                <w:sz w:val="24"/>
                <w:szCs w:val="24"/>
              </w:rPr>
            </w:pPr>
            <w:r w:rsidRPr="0095471F">
              <w:rPr>
                <w:rFonts w:hint="eastAsia"/>
                <w:sz w:val="24"/>
                <w:szCs w:val="24"/>
              </w:rPr>
              <w:t>花蓮地院</w:t>
            </w:r>
          </w:p>
        </w:tc>
      </w:tr>
      <w:tr w:rsidR="0095471F" w:rsidRPr="0095471F" w14:paraId="421435DF" w14:textId="77777777" w:rsidTr="001064DA">
        <w:tc>
          <w:tcPr>
            <w:tcW w:w="1476" w:type="dxa"/>
          </w:tcPr>
          <w:p w14:paraId="7518B8E0" w14:textId="77777777" w:rsidR="001064DA" w:rsidRPr="0095471F" w:rsidRDefault="006C2205" w:rsidP="001064DA">
            <w:pPr>
              <w:rPr>
                <w:sz w:val="24"/>
                <w:szCs w:val="24"/>
              </w:rPr>
            </w:pPr>
            <w:r w:rsidRPr="0095471F">
              <w:rPr>
                <w:rFonts w:hint="eastAsia"/>
                <w:sz w:val="24"/>
                <w:szCs w:val="24"/>
              </w:rPr>
              <w:t>第1</w:t>
            </w:r>
            <w:r w:rsidR="00FF1B98" w:rsidRPr="0095471F">
              <w:rPr>
                <w:rFonts w:hint="eastAsia"/>
                <w:sz w:val="24"/>
                <w:szCs w:val="24"/>
              </w:rPr>
              <w:t>期</w:t>
            </w:r>
            <w:r w:rsidR="001064DA" w:rsidRPr="0095471F">
              <w:rPr>
                <w:rFonts w:hint="eastAsia"/>
                <w:sz w:val="24"/>
                <w:szCs w:val="24"/>
              </w:rPr>
              <w:t>經費核發日期</w:t>
            </w:r>
          </w:p>
        </w:tc>
        <w:tc>
          <w:tcPr>
            <w:tcW w:w="1188" w:type="dxa"/>
          </w:tcPr>
          <w:p w14:paraId="5ABD7C91" w14:textId="77777777" w:rsidR="001064DA" w:rsidRPr="0095471F" w:rsidRDefault="008E5412" w:rsidP="003400A9">
            <w:pPr>
              <w:pStyle w:val="4"/>
              <w:numPr>
                <w:ilvl w:val="0"/>
                <w:numId w:val="0"/>
              </w:numPr>
              <w:jc w:val="center"/>
              <w:rPr>
                <w:sz w:val="24"/>
                <w:szCs w:val="24"/>
              </w:rPr>
            </w:pPr>
            <w:r w:rsidRPr="0095471F">
              <w:rPr>
                <w:rFonts w:hint="eastAsia"/>
                <w:sz w:val="24"/>
                <w:szCs w:val="24"/>
              </w:rPr>
              <w:t>9</w:t>
            </w:r>
            <w:r w:rsidR="003400A9" w:rsidRPr="0095471F">
              <w:rPr>
                <w:rFonts w:hint="eastAsia"/>
                <w:sz w:val="24"/>
                <w:szCs w:val="24"/>
              </w:rPr>
              <w:t>月</w:t>
            </w:r>
            <w:r w:rsidRPr="0095471F">
              <w:rPr>
                <w:rFonts w:hint="eastAsia"/>
                <w:sz w:val="24"/>
                <w:szCs w:val="24"/>
              </w:rPr>
              <w:t>2</w:t>
            </w:r>
            <w:r w:rsidRPr="0095471F">
              <w:rPr>
                <w:sz w:val="24"/>
                <w:szCs w:val="24"/>
              </w:rPr>
              <w:t>8</w:t>
            </w:r>
            <w:r w:rsidR="003400A9" w:rsidRPr="0095471F">
              <w:rPr>
                <w:rFonts w:hint="eastAsia"/>
                <w:sz w:val="24"/>
                <w:szCs w:val="24"/>
              </w:rPr>
              <w:t>日</w:t>
            </w:r>
          </w:p>
        </w:tc>
        <w:tc>
          <w:tcPr>
            <w:tcW w:w="1189" w:type="dxa"/>
          </w:tcPr>
          <w:p w14:paraId="40D80FAB" w14:textId="77777777" w:rsidR="001064DA" w:rsidRPr="0095471F" w:rsidRDefault="008E5412" w:rsidP="003400A9">
            <w:pPr>
              <w:pStyle w:val="4"/>
              <w:numPr>
                <w:ilvl w:val="0"/>
                <w:numId w:val="0"/>
              </w:numPr>
              <w:jc w:val="center"/>
              <w:rPr>
                <w:sz w:val="24"/>
                <w:szCs w:val="24"/>
              </w:rPr>
            </w:pPr>
            <w:r w:rsidRPr="0095471F">
              <w:rPr>
                <w:rFonts w:hint="eastAsia"/>
                <w:sz w:val="24"/>
                <w:szCs w:val="24"/>
              </w:rPr>
              <w:t>8</w:t>
            </w:r>
            <w:r w:rsidR="003400A9" w:rsidRPr="0095471F">
              <w:rPr>
                <w:rFonts w:hint="eastAsia"/>
                <w:sz w:val="24"/>
                <w:szCs w:val="24"/>
              </w:rPr>
              <w:t>月</w:t>
            </w:r>
            <w:r w:rsidRPr="0095471F">
              <w:rPr>
                <w:rFonts w:hint="eastAsia"/>
                <w:sz w:val="24"/>
                <w:szCs w:val="24"/>
              </w:rPr>
              <w:t>2</w:t>
            </w:r>
            <w:r w:rsidRPr="0095471F">
              <w:rPr>
                <w:sz w:val="24"/>
                <w:szCs w:val="24"/>
              </w:rPr>
              <w:t>1</w:t>
            </w:r>
            <w:r w:rsidR="003400A9" w:rsidRPr="0095471F">
              <w:rPr>
                <w:rFonts w:hint="eastAsia"/>
                <w:sz w:val="24"/>
                <w:szCs w:val="24"/>
              </w:rPr>
              <w:t>日</w:t>
            </w:r>
          </w:p>
        </w:tc>
        <w:tc>
          <w:tcPr>
            <w:tcW w:w="1189" w:type="dxa"/>
          </w:tcPr>
          <w:p w14:paraId="4A379DCA" w14:textId="77777777" w:rsidR="001064DA" w:rsidRPr="0095471F" w:rsidRDefault="008E5412" w:rsidP="003400A9">
            <w:pPr>
              <w:pStyle w:val="4"/>
              <w:numPr>
                <w:ilvl w:val="0"/>
                <w:numId w:val="0"/>
              </w:numPr>
              <w:jc w:val="center"/>
              <w:rPr>
                <w:sz w:val="24"/>
                <w:szCs w:val="24"/>
              </w:rPr>
            </w:pPr>
            <w:r w:rsidRPr="0095471F">
              <w:rPr>
                <w:rFonts w:hint="eastAsia"/>
                <w:sz w:val="24"/>
                <w:szCs w:val="24"/>
              </w:rPr>
              <w:t>6</w:t>
            </w:r>
            <w:r w:rsidR="003400A9" w:rsidRPr="0095471F">
              <w:rPr>
                <w:rFonts w:hint="eastAsia"/>
                <w:sz w:val="24"/>
                <w:szCs w:val="24"/>
              </w:rPr>
              <w:t>月</w:t>
            </w:r>
            <w:r w:rsidRPr="0095471F">
              <w:rPr>
                <w:rFonts w:hint="eastAsia"/>
                <w:sz w:val="24"/>
                <w:szCs w:val="24"/>
              </w:rPr>
              <w:t>1</w:t>
            </w:r>
            <w:r w:rsidRPr="0095471F">
              <w:rPr>
                <w:sz w:val="24"/>
                <w:szCs w:val="24"/>
              </w:rPr>
              <w:t>4</w:t>
            </w:r>
            <w:r w:rsidR="003400A9" w:rsidRPr="0095471F">
              <w:rPr>
                <w:rFonts w:hint="eastAsia"/>
                <w:sz w:val="24"/>
                <w:szCs w:val="24"/>
              </w:rPr>
              <w:t>日</w:t>
            </w:r>
          </w:p>
        </w:tc>
        <w:tc>
          <w:tcPr>
            <w:tcW w:w="1189" w:type="dxa"/>
          </w:tcPr>
          <w:p w14:paraId="5B2B9F01" w14:textId="77777777" w:rsidR="001064DA" w:rsidRPr="0095471F" w:rsidRDefault="008E5412" w:rsidP="003400A9">
            <w:pPr>
              <w:pStyle w:val="4"/>
              <w:numPr>
                <w:ilvl w:val="0"/>
                <w:numId w:val="0"/>
              </w:numPr>
              <w:jc w:val="center"/>
              <w:rPr>
                <w:sz w:val="24"/>
                <w:szCs w:val="24"/>
              </w:rPr>
            </w:pPr>
            <w:r w:rsidRPr="0095471F">
              <w:rPr>
                <w:rFonts w:hint="eastAsia"/>
                <w:sz w:val="24"/>
                <w:szCs w:val="24"/>
              </w:rPr>
              <w:t>5</w:t>
            </w:r>
            <w:r w:rsidR="003400A9" w:rsidRPr="0095471F">
              <w:rPr>
                <w:rFonts w:hint="eastAsia"/>
                <w:sz w:val="24"/>
                <w:szCs w:val="24"/>
              </w:rPr>
              <w:t>月</w:t>
            </w:r>
            <w:r w:rsidRPr="0095471F">
              <w:rPr>
                <w:rFonts w:hint="eastAsia"/>
                <w:sz w:val="24"/>
                <w:szCs w:val="24"/>
              </w:rPr>
              <w:t>3</w:t>
            </w:r>
            <w:r w:rsidRPr="0095471F">
              <w:rPr>
                <w:sz w:val="24"/>
                <w:szCs w:val="24"/>
              </w:rPr>
              <w:t>0</w:t>
            </w:r>
            <w:r w:rsidR="003400A9" w:rsidRPr="0095471F">
              <w:rPr>
                <w:rFonts w:hint="eastAsia"/>
                <w:sz w:val="24"/>
                <w:szCs w:val="24"/>
              </w:rPr>
              <w:t>日</w:t>
            </w:r>
          </w:p>
        </w:tc>
        <w:tc>
          <w:tcPr>
            <w:tcW w:w="1189" w:type="dxa"/>
          </w:tcPr>
          <w:p w14:paraId="471D1750" w14:textId="77777777" w:rsidR="001064DA" w:rsidRPr="0095471F" w:rsidRDefault="008E5412" w:rsidP="003400A9">
            <w:pPr>
              <w:pStyle w:val="4"/>
              <w:numPr>
                <w:ilvl w:val="0"/>
                <w:numId w:val="0"/>
              </w:numPr>
              <w:jc w:val="center"/>
              <w:rPr>
                <w:sz w:val="24"/>
                <w:szCs w:val="24"/>
              </w:rPr>
            </w:pPr>
            <w:r w:rsidRPr="0095471F">
              <w:rPr>
                <w:rFonts w:hint="eastAsia"/>
                <w:sz w:val="24"/>
                <w:szCs w:val="24"/>
              </w:rPr>
              <w:t>8</w:t>
            </w:r>
            <w:r w:rsidR="003400A9" w:rsidRPr="0095471F">
              <w:rPr>
                <w:rFonts w:hint="eastAsia"/>
                <w:sz w:val="24"/>
                <w:szCs w:val="24"/>
              </w:rPr>
              <w:t>月</w:t>
            </w:r>
            <w:r w:rsidRPr="0095471F">
              <w:rPr>
                <w:rFonts w:hint="eastAsia"/>
                <w:sz w:val="24"/>
                <w:szCs w:val="24"/>
              </w:rPr>
              <w:t>1</w:t>
            </w:r>
            <w:r w:rsidRPr="0095471F">
              <w:rPr>
                <w:sz w:val="24"/>
                <w:szCs w:val="24"/>
              </w:rPr>
              <w:t>8</w:t>
            </w:r>
            <w:r w:rsidR="003400A9" w:rsidRPr="0095471F">
              <w:rPr>
                <w:rFonts w:hint="eastAsia"/>
                <w:sz w:val="24"/>
                <w:szCs w:val="24"/>
              </w:rPr>
              <w:t>日</w:t>
            </w:r>
          </w:p>
        </w:tc>
      </w:tr>
    </w:tbl>
    <w:p w14:paraId="1C6395BD" w14:textId="172F1497" w:rsidR="00775291" w:rsidRPr="0095471F" w:rsidRDefault="00775291" w:rsidP="00775291">
      <w:pPr>
        <w:pStyle w:val="4"/>
        <w:numPr>
          <w:ilvl w:val="0"/>
          <w:numId w:val="0"/>
        </w:numPr>
        <w:ind w:left="1418"/>
        <w:rPr>
          <w:sz w:val="28"/>
          <w:szCs w:val="28"/>
        </w:rPr>
      </w:pPr>
      <w:r w:rsidRPr="0095471F">
        <w:rPr>
          <w:rFonts w:hint="eastAsia"/>
          <w:sz w:val="28"/>
          <w:szCs w:val="28"/>
        </w:rPr>
        <w:t>資料來源：</w:t>
      </w:r>
      <w:r w:rsidR="008D7750" w:rsidRPr="0095471F">
        <w:rPr>
          <w:rFonts w:hint="eastAsia"/>
          <w:sz w:val="28"/>
          <w:szCs w:val="28"/>
        </w:rPr>
        <w:t>各受託團體提供</w:t>
      </w:r>
    </w:p>
    <w:p w14:paraId="33743273" w14:textId="77777777" w:rsidR="00775291" w:rsidRPr="0095471F" w:rsidRDefault="00775291" w:rsidP="00775291">
      <w:pPr>
        <w:pStyle w:val="4"/>
      </w:pPr>
      <w:r w:rsidRPr="0095471F">
        <w:rPr>
          <w:rFonts w:hint="eastAsia"/>
        </w:rPr>
        <w:t>1</w:t>
      </w:r>
      <w:r w:rsidRPr="0095471F">
        <w:t>13</w:t>
      </w:r>
      <w:r w:rsidRPr="0095471F">
        <w:rPr>
          <w:rFonts w:hint="eastAsia"/>
        </w:rPr>
        <w:t>年</w:t>
      </w:r>
    </w:p>
    <w:tbl>
      <w:tblPr>
        <w:tblStyle w:val="af7"/>
        <w:tblW w:w="7278" w:type="dxa"/>
        <w:tblInd w:w="1555" w:type="dxa"/>
        <w:tblLook w:val="04A0" w:firstRow="1" w:lastRow="0" w:firstColumn="1" w:lastColumn="0" w:noHBand="0" w:noVBand="1"/>
      </w:tblPr>
      <w:tblGrid>
        <w:gridCol w:w="1334"/>
        <w:gridCol w:w="1188"/>
        <w:gridCol w:w="1189"/>
        <w:gridCol w:w="1189"/>
        <w:gridCol w:w="1189"/>
        <w:gridCol w:w="1189"/>
      </w:tblGrid>
      <w:tr w:rsidR="0095471F" w:rsidRPr="0095471F" w14:paraId="39D70399" w14:textId="77777777" w:rsidTr="001064DA">
        <w:tc>
          <w:tcPr>
            <w:tcW w:w="1334" w:type="dxa"/>
          </w:tcPr>
          <w:p w14:paraId="0BC047DD" w14:textId="77777777" w:rsidR="001064DA" w:rsidRPr="0095471F" w:rsidRDefault="001064DA" w:rsidP="00CE6C85">
            <w:pPr>
              <w:jc w:val="center"/>
              <w:rPr>
                <w:sz w:val="24"/>
                <w:szCs w:val="24"/>
              </w:rPr>
            </w:pPr>
            <w:r w:rsidRPr="0095471F">
              <w:rPr>
                <w:rFonts w:hint="eastAsia"/>
                <w:sz w:val="24"/>
                <w:szCs w:val="24"/>
              </w:rPr>
              <w:t>受託團體</w:t>
            </w:r>
          </w:p>
        </w:tc>
        <w:tc>
          <w:tcPr>
            <w:tcW w:w="1188" w:type="dxa"/>
          </w:tcPr>
          <w:p w14:paraId="6A9193D8" w14:textId="77777777" w:rsidR="001064DA" w:rsidRPr="0095471F" w:rsidRDefault="001064DA" w:rsidP="001064DA">
            <w:pPr>
              <w:jc w:val="center"/>
              <w:rPr>
                <w:sz w:val="24"/>
                <w:szCs w:val="24"/>
              </w:rPr>
            </w:pPr>
            <w:r w:rsidRPr="0095471F">
              <w:rPr>
                <w:rFonts w:hint="eastAsia"/>
                <w:sz w:val="24"/>
                <w:szCs w:val="24"/>
              </w:rPr>
              <w:t>現代</w:t>
            </w:r>
          </w:p>
        </w:tc>
        <w:tc>
          <w:tcPr>
            <w:tcW w:w="1189" w:type="dxa"/>
          </w:tcPr>
          <w:p w14:paraId="6DE1A5E6" w14:textId="77777777" w:rsidR="001064DA" w:rsidRPr="0095471F" w:rsidRDefault="001064DA" w:rsidP="001064DA">
            <w:pPr>
              <w:jc w:val="center"/>
              <w:rPr>
                <w:sz w:val="24"/>
                <w:szCs w:val="24"/>
              </w:rPr>
            </w:pPr>
            <w:r w:rsidRPr="0095471F">
              <w:rPr>
                <w:rFonts w:hint="eastAsia"/>
                <w:sz w:val="24"/>
                <w:szCs w:val="24"/>
              </w:rPr>
              <w:t>現代</w:t>
            </w:r>
          </w:p>
        </w:tc>
        <w:tc>
          <w:tcPr>
            <w:tcW w:w="1189" w:type="dxa"/>
          </w:tcPr>
          <w:p w14:paraId="04A65FFF" w14:textId="77777777" w:rsidR="001064DA" w:rsidRPr="0095471F" w:rsidRDefault="001064DA" w:rsidP="001064DA">
            <w:pPr>
              <w:jc w:val="center"/>
              <w:rPr>
                <w:sz w:val="24"/>
                <w:szCs w:val="24"/>
              </w:rPr>
            </w:pPr>
            <w:r w:rsidRPr="0095471F">
              <w:rPr>
                <w:rFonts w:hint="eastAsia"/>
                <w:sz w:val="24"/>
                <w:szCs w:val="24"/>
              </w:rPr>
              <w:t>現代</w:t>
            </w:r>
          </w:p>
        </w:tc>
        <w:tc>
          <w:tcPr>
            <w:tcW w:w="1189" w:type="dxa"/>
          </w:tcPr>
          <w:p w14:paraId="7DBD5B6D" w14:textId="77777777" w:rsidR="001064DA" w:rsidRPr="0095471F" w:rsidRDefault="001064DA" w:rsidP="001064DA">
            <w:pPr>
              <w:jc w:val="center"/>
              <w:rPr>
                <w:sz w:val="24"/>
                <w:szCs w:val="24"/>
              </w:rPr>
            </w:pPr>
            <w:r w:rsidRPr="0095471F">
              <w:rPr>
                <w:rFonts w:hint="eastAsia"/>
                <w:sz w:val="24"/>
                <w:szCs w:val="24"/>
              </w:rPr>
              <w:t>新女性</w:t>
            </w:r>
          </w:p>
        </w:tc>
        <w:tc>
          <w:tcPr>
            <w:tcW w:w="1189" w:type="dxa"/>
          </w:tcPr>
          <w:p w14:paraId="646961BA" w14:textId="77777777" w:rsidR="001064DA" w:rsidRPr="0095471F" w:rsidRDefault="001064DA" w:rsidP="001064DA">
            <w:pPr>
              <w:jc w:val="center"/>
              <w:rPr>
                <w:sz w:val="24"/>
                <w:szCs w:val="24"/>
              </w:rPr>
            </w:pPr>
            <w:r w:rsidRPr="0095471F">
              <w:rPr>
                <w:rFonts w:hint="eastAsia"/>
                <w:sz w:val="24"/>
                <w:szCs w:val="24"/>
              </w:rPr>
              <w:t>花蓮兒家</w:t>
            </w:r>
          </w:p>
        </w:tc>
      </w:tr>
      <w:tr w:rsidR="0095471F" w:rsidRPr="0095471F" w14:paraId="0EE3AD7D" w14:textId="77777777" w:rsidTr="001064DA">
        <w:tc>
          <w:tcPr>
            <w:tcW w:w="1334" w:type="dxa"/>
          </w:tcPr>
          <w:p w14:paraId="08B1D50F" w14:textId="011150BB" w:rsidR="001064DA" w:rsidRPr="0095471F" w:rsidRDefault="009E7660" w:rsidP="001064DA">
            <w:pPr>
              <w:rPr>
                <w:sz w:val="24"/>
                <w:szCs w:val="24"/>
              </w:rPr>
            </w:pPr>
            <w:r w:rsidRPr="0095471F">
              <w:rPr>
                <w:rFonts w:hint="eastAsia"/>
                <w:sz w:val="24"/>
                <w:szCs w:val="24"/>
              </w:rPr>
              <w:t>所駐地院</w:t>
            </w:r>
          </w:p>
        </w:tc>
        <w:tc>
          <w:tcPr>
            <w:tcW w:w="1188" w:type="dxa"/>
          </w:tcPr>
          <w:p w14:paraId="29475713" w14:textId="44D7D2FD" w:rsidR="001064DA" w:rsidRPr="0095471F" w:rsidRDefault="00E23CDE" w:rsidP="001064DA">
            <w:pPr>
              <w:rPr>
                <w:sz w:val="24"/>
                <w:szCs w:val="24"/>
              </w:rPr>
            </w:pPr>
            <w:r w:rsidRPr="0095471F">
              <w:rPr>
                <w:rFonts w:hint="eastAsia"/>
                <w:sz w:val="24"/>
                <w:szCs w:val="24"/>
              </w:rPr>
              <w:t>臺北</w:t>
            </w:r>
            <w:r w:rsidR="001064DA" w:rsidRPr="0095471F">
              <w:rPr>
                <w:rFonts w:hint="eastAsia"/>
                <w:sz w:val="24"/>
                <w:szCs w:val="24"/>
              </w:rPr>
              <w:t>地院</w:t>
            </w:r>
          </w:p>
        </w:tc>
        <w:tc>
          <w:tcPr>
            <w:tcW w:w="1189" w:type="dxa"/>
          </w:tcPr>
          <w:p w14:paraId="30E43757" w14:textId="77777777" w:rsidR="001064DA" w:rsidRPr="0095471F" w:rsidRDefault="001064DA" w:rsidP="001064DA">
            <w:pPr>
              <w:rPr>
                <w:sz w:val="24"/>
                <w:szCs w:val="24"/>
              </w:rPr>
            </w:pPr>
            <w:r w:rsidRPr="0095471F">
              <w:rPr>
                <w:rFonts w:hint="eastAsia"/>
                <w:sz w:val="24"/>
                <w:szCs w:val="24"/>
              </w:rPr>
              <w:t>士林地院</w:t>
            </w:r>
          </w:p>
        </w:tc>
        <w:tc>
          <w:tcPr>
            <w:tcW w:w="1189" w:type="dxa"/>
          </w:tcPr>
          <w:p w14:paraId="3E2BCA5D" w14:textId="1BBC0802" w:rsidR="001064DA" w:rsidRPr="0095471F" w:rsidRDefault="00E23CDE" w:rsidP="001064DA">
            <w:pPr>
              <w:rPr>
                <w:sz w:val="24"/>
                <w:szCs w:val="24"/>
              </w:rPr>
            </w:pPr>
            <w:r w:rsidRPr="0095471F">
              <w:rPr>
                <w:rFonts w:hint="eastAsia"/>
                <w:sz w:val="24"/>
                <w:szCs w:val="24"/>
              </w:rPr>
              <w:t>臺中</w:t>
            </w:r>
            <w:r w:rsidR="001064DA" w:rsidRPr="0095471F">
              <w:rPr>
                <w:rFonts w:hint="eastAsia"/>
                <w:sz w:val="24"/>
                <w:szCs w:val="24"/>
              </w:rPr>
              <w:t>地院</w:t>
            </w:r>
          </w:p>
        </w:tc>
        <w:tc>
          <w:tcPr>
            <w:tcW w:w="1189" w:type="dxa"/>
          </w:tcPr>
          <w:p w14:paraId="30FF2FBF" w14:textId="77777777" w:rsidR="001064DA" w:rsidRPr="0095471F" w:rsidRDefault="001064DA" w:rsidP="001064DA">
            <w:pPr>
              <w:rPr>
                <w:sz w:val="24"/>
                <w:szCs w:val="24"/>
              </w:rPr>
            </w:pPr>
            <w:r w:rsidRPr="0095471F">
              <w:rPr>
                <w:rFonts w:hint="eastAsia"/>
                <w:sz w:val="24"/>
                <w:szCs w:val="24"/>
              </w:rPr>
              <w:t>雲林地院</w:t>
            </w:r>
          </w:p>
        </w:tc>
        <w:tc>
          <w:tcPr>
            <w:tcW w:w="1189" w:type="dxa"/>
          </w:tcPr>
          <w:p w14:paraId="48D783AF" w14:textId="77777777" w:rsidR="001064DA" w:rsidRPr="0095471F" w:rsidRDefault="001064DA" w:rsidP="001064DA">
            <w:pPr>
              <w:rPr>
                <w:sz w:val="24"/>
                <w:szCs w:val="24"/>
              </w:rPr>
            </w:pPr>
            <w:r w:rsidRPr="0095471F">
              <w:rPr>
                <w:rFonts w:hint="eastAsia"/>
                <w:sz w:val="24"/>
                <w:szCs w:val="24"/>
              </w:rPr>
              <w:t>花蓮地院</w:t>
            </w:r>
          </w:p>
        </w:tc>
      </w:tr>
      <w:tr w:rsidR="0095471F" w:rsidRPr="0095471F" w14:paraId="6703315B" w14:textId="77777777" w:rsidTr="001064DA">
        <w:tc>
          <w:tcPr>
            <w:tcW w:w="1334" w:type="dxa"/>
          </w:tcPr>
          <w:p w14:paraId="4F8350E0" w14:textId="77777777" w:rsidR="001064DA" w:rsidRPr="0095471F" w:rsidRDefault="006C2205" w:rsidP="001064DA">
            <w:pPr>
              <w:rPr>
                <w:sz w:val="24"/>
                <w:szCs w:val="24"/>
              </w:rPr>
            </w:pPr>
            <w:r w:rsidRPr="0095471F">
              <w:rPr>
                <w:rFonts w:hint="eastAsia"/>
                <w:sz w:val="24"/>
                <w:szCs w:val="24"/>
              </w:rPr>
              <w:t>第1</w:t>
            </w:r>
            <w:r w:rsidR="00FF1B98" w:rsidRPr="0095471F">
              <w:rPr>
                <w:rFonts w:hint="eastAsia"/>
                <w:sz w:val="24"/>
                <w:szCs w:val="24"/>
              </w:rPr>
              <w:t>期</w:t>
            </w:r>
            <w:r w:rsidR="001064DA" w:rsidRPr="0095471F">
              <w:rPr>
                <w:rFonts w:hint="eastAsia"/>
                <w:sz w:val="24"/>
                <w:szCs w:val="24"/>
              </w:rPr>
              <w:t>經費核發日期</w:t>
            </w:r>
          </w:p>
        </w:tc>
        <w:tc>
          <w:tcPr>
            <w:tcW w:w="1188" w:type="dxa"/>
          </w:tcPr>
          <w:p w14:paraId="725937FB" w14:textId="77777777" w:rsidR="001064DA" w:rsidRPr="0095471F" w:rsidRDefault="008E5412" w:rsidP="003400A9">
            <w:pPr>
              <w:pStyle w:val="4"/>
              <w:numPr>
                <w:ilvl w:val="0"/>
                <w:numId w:val="0"/>
              </w:numPr>
              <w:jc w:val="center"/>
              <w:rPr>
                <w:sz w:val="24"/>
                <w:szCs w:val="24"/>
              </w:rPr>
            </w:pPr>
            <w:r w:rsidRPr="0095471F">
              <w:rPr>
                <w:rFonts w:hint="eastAsia"/>
                <w:sz w:val="24"/>
                <w:szCs w:val="24"/>
              </w:rPr>
              <w:t>8</w:t>
            </w:r>
            <w:r w:rsidR="003400A9" w:rsidRPr="0095471F">
              <w:rPr>
                <w:rFonts w:hint="eastAsia"/>
                <w:sz w:val="24"/>
                <w:szCs w:val="24"/>
              </w:rPr>
              <w:t>月</w:t>
            </w:r>
            <w:r w:rsidRPr="0095471F">
              <w:rPr>
                <w:rFonts w:hint="eastAsia"/>
                <w:sz w:val="24"/>
                <w:szCs w:val="24"/>
              </w:rPr>
              <w:t>1</w:t>
            </w:r>
            <w:r w:rsidRPr="0095471F">
              <w:rPr>
                <w:sz w:val="24"/>
                <w:szCs w:val="24"/>
              </w:rPr>
              <w:t>5</w:t>
            </w:r>
            <w:r w:rsidR="003400A9" w:rsidRPr="0095471F">
              <w:rPr>
                <w:rFonts w:hint="eastAsia"/>
                <w:sz w:val="24"/>
                <w:szCs w:val="24"/>
              </w:rPr>
              <w:t>日</w:t>
            </w:r>
          </w:p>
        </w:tc>
        <w:tc>
          <w:tcPr>
            <w:tcW w:w="1189" w:type="dxa"/>
          </w:tcPr>
          <w:p w14:paraId="2DB62840" w14:textId="77777777" w:rsidR="001064DA" w:rsidRPr="0095471F" w:rsidRDefault="008E5412" w:rsidP="003400A9">
            <w:pPr>
              <w:pStyle w:val="4"/>
              <w:numPr>
                <w:ilvl w:val="0"/>
                <w:numId w:val="0"/>
              </w:numPr>
              <w:jc w:val="center"/>
              <w:rPr>
                <w:sz w:val="24"/>
                <w:szCs w:val="24"/>
              </w:rPr>
            </w:pPr>
            <w:r w:rsidRPr="0095471F">
              <w:rPr>
                <w:rFonts w:hint="eastAsia"/>
                <w:sz w:val="24"/>
                <w:szCs w:val="24"/>
              </w:rPr>
              <w:t>7</w:t>
            </w:r>
            <w:r w:rsidR="003400A9" w:rsidRPr="0095471F">
              <w:rPr>
                <w:rFonts w:hint="eastAsia"/>
                <w:sz w:val="24"/>
                <w:szCs w:val="24"/>
              </w:rPr>
              <w:t>月</w:t>
            </w:r>
            <w:r w:rsidRPr="0095471F">
              <w:rPr>
                <w:rFonts w:hint="eastAsia"/>
                <w:sz w:val="24"/>
                <w:szCs w:val="24"/>
              </w:rPr>
              <w:t>2</w:t>
            </w:r>
            <w:r w:rsidRPr="0095471F">
              <w:rPr>
                <w:sz w:val="24"/>
                <w:szCs w:val="24"/>
              </w:rPr>
              <w:t>9</w:t>
            </w:r>
            <w:r w:rsidR="003400A9" w:rsidRPr="0095471F">
              <w:rPr>
                <w:rFonts w:hint="eastAsia"/>
                <w:sz w:val="24"/>
                <w:szCs w:val="24"/>
              </w:rPr>
              <w:t>日</w:t>
            </w:r>
          </w:p>
        </w:tc>
        <w:tc>
          <w:tcPr>
            <w:tcW w:w="1189" w:type="dxa"/>
          </w:tcPr>
          <w:p w14:paraId="7A494A0A" w14:textId="77777777" w:rsidR="001064DA" w:rsidRPr="0095471F" w:rsidRDefault="008E5412" w:rsidP="003400A9">
            <w:pPr>
              <w:pStyle w:val="4"/>
              <w:numPr>
                <w:ilvl w:val="0"/>
                <w:numId w:val="0"/>
              </w:numPr>
              <w:jc w:val="center"/>
              <w:rPr>
                <w:sz w:val="24"/>
                <w:szCs w:val="24"/>
              </w:rPr>
            </w:pPr>
            <w:r w:rsidRPr="0095471F">
              <w:rPr>
                <w:sz w:val="24"/>
                <w:szCs w:val="24"/>
              </w:rPr>
              <w:t>5</w:t>
            </w:r>
            <w:r w:rsidR="003400A9" w:rsidRPr="0095471F">
              <w:rPr>
                <w:rFonts w:hint="eastAsia"/>
                <w:sz w:val="24"/>
                <w:szCs w:val="24"/>
              </w:rPr>
              <w:t>月</w:t>
            </w:r>
            <w:r w:rsidRPr="0095471F">
              <w:rPr>
                <w:rFonts w:hint="eastAsia"/>
                <w:sz w:val="24"/>
                <w:szCs w:val="24"/>
              </w:rPr>
              <w:t>1</w:t>
            </w:r>
            <w:r w:rsidRPr="0095471F">
              <w:rPr>
                <w:sz w:val="24"/>
                <w:szCs w:val="24"/>
              </w:rPr>
              <w:t>0</w:t>
            </w:r>
            <w:r w:rsidR="003400A9" w:rsidRPr="0095471F">
              <w:rPr>
                <w:rFonts w:hint="eastAsia"/>
                <w:sz w:val="24"/>
                <w:szCs w:val="24"/>
              </w:rPr>
              <w:t>日</w:t>
            </w:r>
          </w:p>
        </w:tc>
        <w:tc>
          <w:tcPr>
            <w:tcW w:w="1189" w:type="dxa"/>
          </w:tcPr>
          <w:p w14:paraId="69C05459" w14:textId="77777777" w:rsidR="001064DA" w:rsidRPr="0095471F" w:rsidRDefault="008E5412" w:rsidP="003400A9">
            <w:pPr>
              <w:pStyle w:val="4"/>
              <w:numPr>
                <w:ilvl w:val="0"/>
                <w:numId w:val="0"/>
              </w:numPr>
              <w:jc w:val="center"/>
              <w:rPr>
                <w:sz w:val="24"/>
                <w:szCs w:val="24"/>
              </w:rPr>
            </w:pPr>
            <w:r w:rsidRPr="0095471F">
              <w:rPr>
                <w:rFonts w:hint="eastAsia"/>
                <w:sz w:val="24"/>
                <w:szCs w:val="24"/>
              </w:rPr>
              <w:t>5</w:t>
            </w:r>
            <w:r w:rsidR="003400A9" w:rsidRPr="0095471F">
              <w:rPr>
                <w:rFonts w:hint="eastAsia"/>
                <w:sz w:val="24"/>
                <w:szCs w:val="24"/>
              </w:rPr>
              <w:t>月</w:t>
            </w:r>
            <w:r w:rsidRPr="0095471F">
              <w:rPr>
                <w:rFonts w:hint="eastAsia"/>
                <w:sz w:val="24"/>
                <w:szCs w:val="24"/>
              </w:rPr>
              <w:t>1</w:t>
            </w:r>
            <w:r w:rsidRPr="0095471F">
              <w:rPr>
                <w:sz w:val="24"/>
                <w:szCs w:val="24"/>
              </w:rPr>
              <w:t>6</w:t>
            </w:r>
            <w:r w:rsidR="003400A9" w:rsidRPr="0095471F">
              <w:rPr>
                <w:rFonts w:hint="eastAsia"/>
                <w:sz w:val="24"/>
                <w:szCs w:val="24"/>
              </w:rPr>
              <w:t>日</w:t>
            </w:r>
          </w:p>
        </w:tc>
        <w:tc>
          <w:tcPr>
            <w:tcW w:w="1189" w:type="dxa"/>
          </w:tcPr>
          <w:p w14:paraId="0D43398B" w14:textId="77777777" w:rsidR="001064DA" w:rsidRPr="0095471F" w:rsidRDefault="008E5412" w:rsidP="003400A9">
            <w:pPr>
              <w:pStyle w:val="4"/>
              <w:numPr>
                <w:ilvl w:val="0"/>
                <w:numId w:val="0"/>
              </w:numPr>
              <w:jc w:val="center"/>
              <w:rPr>
                <w:sz w:val="24"/>
                <w:szCs w:val="24"/>
              </w:rPr>
            </w:pPr>
            <w:r w:rsidRPr="0095471F">
              <w:rPr>
                <w:rFonts w:hint="eastAsia"/>
                <w:sz w:val="24"/>
                <w:szCs w:val="24"/>
              </w:rPr>
              <w:t>8</w:t>
            </w:r>
            <w:r w:rsidR="003400A9" w:rsidRPr="0095471F">
              <w:rPr>
                <w:rFonts w:hint="eastAsia"/>
                <w:sz w:val="24"/>
                <w:szCs w:val="24"/>
              </w:rPr>
              <w:t>月</w:t>
            </w:r>
            <w:r w:rsidRPr="0095471F">
              <w:rPr>
                <w:rFonts w:hint="eastAsia"/>
                <w:sz w:val="24"/>
                <w:szCs w:val="24"/>
              </w:rPr>
              <w:t>2</w:t>
            </w:r>
            <w:r w:rsidRPr="0095471F">
              <w:rPr>
                <w:sz w:val="24"/>
                <w:szCs w:val="24"/>
              </w:rPr>
              <w:t>0</w:t>
            </w:r>
            <w:r w:rsidR="003400A9" w:rsidRPr="0095471F">
              <w:rPr>
                <w:rFonts w:hint="eastAsia"/>
                <w:sz w:val="24"/>
                <w:szCs w:val="24"/>
              </w:rPr>
              <w:t>日</w:t>
            </w:r>
          </w:p>
        </w:tc>
      </w:tr>
    </w:tbl>
    <w:p w14:paraId="0089622E" w14:textId="7B0B01A7" w:rsidR="00775291" w:rsidRPr="0095471F" w:rsidRDefault="00775291" w:rsidP="009655A0">
      <w:pPr>
        <w:pStyle w:val="4"/>
        <w:numPr>
          <w:ilvl w:val="0"/>
          <w:numId w:val="0"/>
        </w:numPr>
        <w:ind w:left="1560"/>
        <w:rPr>
          <w:sz w:val="28"/>
          <w:szCs w:val="28"/>
        </w:rPr>
      </w:pPr>
      <w:r w:rsidRPr="0095471F">
        <w:rPr>
          <w:rFonts w:hint="eastAsia"/>
          <w:sz w:val="28"/>
          <w:szCs w:val="28"/>
        </w:rPr>
        <w:t>資料來源：</w:t>
      </w:r>
      <w:r w:rsidR="008D7750" w:rsidRPr="0095471F">
        <w:rPr>
          <w:rFonts w:hint="eastAsia"/>
          <w:sz w:val="28"/>
          <w:szCs w:val="28"/>
        </w:rPr>
        <w:t>各受託團體提供</w:t>
      </w:r>
    </w:p>
    <w:p w14:paraId="31882453" w14:textId="49F6328D" w:rsidR="00AD6347" w:rsidRPr="0095471F" w:rsidRDefault="00534327" w:rsidP="005A263D">
      <w:pPr>
        <w:pStyle w:val="3"/>
        <w:numPr>
          <w:ilvl w:val="0"/>
          <w:numId w:val="0"/>
        </w:numPr>
        <w:ind w:left="1361" w:firstLineChars="141" w:firstLine="480"/>
      </w:pPr>
      <w:r w:rsidRPr="0095471F">
        <w:rPr>
          <w:rFonts w:hint="eastAsia"/>
        </w:rPr>
        <w:t>以上足徵，</w:t>
      </w:r>
      <w:r w:rsidR="006C2205" w:rsidRPr="0095471F">
        <w:rPr>
          <w:rFonts w:hAnsi="標楷體" w:hint="eastAsia"/>
        </w:rPr>
        <w:t>第1</w:t>
      </w:r>
      <w:r w:rsidR="00FF1B98" w:rsidRPr="0095471F">
        <w:rPr>
          <w:rFonts w:hAnsi="標楷體" w:hint="eastAsia"/>
        </w:rPr>
        <w:t>期</w:t>
      </w:r>
      <w:r w:rsidR="00B96528" w:rsidRPr="0095471F">
        <w:rPr>
          <w:rFonts w:hAnsi="標楷體" w:cs="新細明體" w:hint="eastAsia"/>
        </w:rPr>
        <w:t>補助</w:t>
      </w:r>
      <w:r w:rsidR="00B96528" w:rsidRPr="0095471F">
        <w:rPr>
          <w:rFonts w:hAnsi="標楷體" w:hint="eastAsia"/>
        </w:rPr>
        <w:t>經費之核發日期</w:t>
      </w:r>
      <w:r w:rsidR="001C24C8" w:rsidRPr="0095471F">
        <w:rPr>
          <w:rFonts w:hint="eastAsia"/>
        </w:rPr>
        <w:t>部</w:t>
      </w:r>
      <w:r w:rsidR="001C24C8" w:rsidRPr="0095471F">
        <w:rPr>
          <w:rFonts w:hAnsi="標楷體" w:hint="eastAsia"/>
        </w:rPr>
        <w:t>分</w:t>
      </w:r>
      <w:r w:rsidR="00B96528" w:rsidRPr="0095471F">
        <w:rPr>
          <w:rFonts w:hAnsi="標楷體" w:hint="eastAsia"/>
        </w:rPr>
        <w:t>有於5月，最晚亦有</w:t>
      </w:r>
      <w:r w:rsidR="001C24C8" w:rsidRPr="0095471F">
        <w:rPr>
          <w:rFonts w:hAnsi="標楷體" w:hint="eastAsia"/>
        </w:rPr>
        <w:t>於</w:t>
      </w:r>
      <w:r w:rsidR="00B96528" w:rsidRPr="0095471F">
        <w:rPr>
          <w:rFonts w:hAnsi="標楷體" w:hint="eastAsia"/>
        </w:rPr>
        <w:t>9月始</w:t>
      </w:r>
      <w:r w:rsidR="0024595C" w:rsidRPr="0095471F">
        <w:rPr>
          <w:rFonts w:hAnsi="標楷體" w:hint="eastAsia"/>
        </w:rPr>
        <w:t>行</w:t>
      </w:r>
      <w:r w:rsidR="00B96528" w:rsidRPr="0095471F">
        <w:rPr>
          <w:rFonts w:hAnsi="標楷體" w:hint="eastAsia"/>
        </w:rPr>
        <w:t>核撥，</w:t>
      </w:r>
      <w:r w:rsidR="009655A0" w:rsidRPr="0095471F">
        <w:rPr>
          <w:rFonts w:hAnsi="標楷體" w:hint="eastAsia"/>
        </w:rPr>
        <w:t>確實過晚。</w:t>
      </w:r>
      <w:r w:rsidR="008E5412" w:rsidRPr="0095471F">
        <w:rPr>
          <w:rFonts w:hAnsi="標楷體" w:hint="eastAsia"/>
        </w:rPr>
        <w:t>對此，</w:t>
      </w:r>
      <w:r w:rsidR="00B96528" w:rsidRPr="0095471F">
        <w:rPr>
          <w:rFonts w:hAnsi="標楷體" w:hint="eastAsia"/>
        </w:rPr>
        <w:t>司法院表示，除該院</w:t>
      </w:r>
      <w:r w:rsidR="001C24C8" w:rsidRPr="0095471F">
        <w:rPr>
          <w:rFonts w:hAnsi="標楷體" w:hint="eastAsia"/>
        </w:rPr>
        <w:t>及受託團體所</w:t>
      </w:r>
      <w:r w:rsidR="00B96528" w:rsidRPr="0095471F">
        <w:rPr>
          <w:rFonts w:hint="eastAsia"/>
        </w:rPr>
        <w:t>派駐之地院審核</w:t>
      </w:r>
      <w:r w:rsidR="001C24C8" w:rsidRPr="0095471F">
        <w:rPr>
          <w:rFonts w:hint="eastAsia"/>
        </w:rPr>
        <w:t>外，另須將</w:t>
      </w:r>
      <w:r w:rsidR="00B96528" w:rsidRPr="0095471F">
        <w:rPr>
          <w:rFonts w:hint="eastAsia"/>
        </w:rPr>
        <w:t>地方政府之審核期程納入，</w:t>
      </w:r>
      <w:r w:rsidR="00DE0FC5" w:rsidRPr="0095471F">
        <w:rPr>
          <w:rFonts w:hint="eastAsia"/>
        </w:rPr>
        <w:t>惟</w:t>
      </w:r>
      <w:r w:rsidR="002220E7" w:rsidRPr="0095471F">
        <w:rPr>
          <w:rFonts w:hint="eastAsia"/>
        </w:rPr>
        <w:t>日後</w:t>
      </w:r>
      <w:r w:rsidR="00B96528" w:rsidRPr="0095471F">
        <w:rPr>
          <w:rFonts w:hint="eastAsia"/>
        </w:rPr>
        <w:t>可以針對審核期</w:t>
      </w:r>
      <w:r w:rsidR="00DE0FC5" w:rsidRPr="0095471F">
        <w:rPr>
          <w:rFonts w:hint="eastAsia"/>
        </w:rPr>
        <w:t>程</w:t>
      </w:r>
      <w:r w:rsidR="00B96528" w:rsidRPr="0095471F">
        <w:rPr>
          <w:rFonts w:hint="eastAsia"/>
        </w:rPr>
        <w:t>進行檢討。</w:t>
      </w:r>
    </w:p>
    <w:p w14:paraId="4EE66509" w14:textId="2A6388D3" w:rsidR="00B55FA9" w:rsidRPr="0095471F" w:rsidRDefault="00C7153E" w:rsidP="00B55FA9">
      <w:pPr>
        <w:pStyle w:val="3"/>
      </w:pPr>
      <w:r w:rsidRPr="0095471F">
        <w:rPr>
          <w:rFonts w:hint="eastAsia"/>
        </w:rPr>
        <w:t>然</w:t>
      </w:r>
      <w:r w:rsidR="00F81025" w:rsidRPr="0095471F">
        <w:rPr>
          <w:rFonts w:hint="eastAsia"/>
        </w:rPr>
        <w:t>查</w:t>
      </w:r>
      <w:r w:rsidR="009655A0" w:rsidRPr="0095471F">
        <w:rPr>
          <w:rFonts w:hint="eastAsia"/>
        </w:rPr>
        <w:t>，</w:t>
      </w:r>
      <w:r w:rsidR="00B55FA9" w:rsidRPr="0095471F">
        <w:rPr>
          <w:rFonts w:hint="eastAsia"/>
        </w:rPr>
        <w:t>目前</w:t>
      </w:r>
      <w:r w:rsidR="00B96528" w:rsidRPr="0095471F">
        <w:rPr>
          <w:rFonts w:hint="eastAsia"/>
        </w:rPr>
        <w:t>經費核撥方式</w:t>
      </w:r>
      <w:r w:rsidR="00B55FA9" w:rsidRPr="0095471F">
        <w:rPr>
          <w:rFonts w:hint="eastAsia"/>
        </w:rPr>
        <w:t>係由司法院統籌編列並核定各地</w:t>
      </w:r>
      <w:r w:rsidR="00B96528" w:rsidRPr="0095471F">
        <w:rPr>
          <w:rFonts w:hint="eastAsia"/>
        </w:rPr>
        <w:t>方法院</w:t>
      </w:r>
      <w:r w:rsidR="00B55FA9" w:rsidRPr="0095471F">
        <w:rPr>
          <w:rFonts w:hint="eastAsia"/>
        </w:rPr>
        <w:t>家事服務中心之年度補助預算，</w:t>
      </w:r>
      <w:r w:rsidR="00B96528" w:rsidRPr="0095471F">
        <w:rPr>
          <w:rFonts w:hint="eastAsia"/>
        </w:rPr>
        <w:t>據上開調查顯示</w:t>
      </w:r>
      <w:r w:rsidR="00B55FA9" w:rsidRPr="0095471F">
        <w:rPr>
          <w:rFonts w:hint="eastAsia"/>
        </w:rPr>
        <w:t>，</w:t>
      </w:r>
      <w:r w:rsidR="002220E7" w:rsidRPr="0095471F">
        <w:rPr>
          <w:rFonts w:hint="eastAsia"/>
        </w:rPr>
        <w:t>部分</w:t>
      </w:r>
      <w:r w:rsidR="006C2205" w:rsidRPr="0095471F">
        <w:rPr>
          <w:rFonts w:hint="eastAsia"/>
        </w:rPr>
        <w:t>第1</w:t>
      </w:r>
      <w:r w:rsidR="002220E7" w:rsidRPr="0095471F">
        <w:rPr>
          <w:rFonts w:hint="eastAsia"/>
        </w:rPr>
        <w:t>期</w:t>
      </w:r>
      <w:r w:rsidR="00B96528" w:rsidRPr="0095471F">
        <w:rPr>
          <w:rFonts w:hint="eastAsia"/>
        </w:rPr>
        <w:t>經費甚至已</w:t>
      </w:r>
      <w:r w:rsidR="002220E7" w:rsidRPr="0095471F">
        <w:rPr>
          <w:rFonts w:hint="eastAsia"/>
        </w:rPr>
        <w:t>逾</w:t>
      </w:r>
      <w:r w:rsidR="00B55FA9" w:rsidRPr="0095471F">
        <w:rPr>
          <w:rFonts w:hint="eastAsia"/>
        </w:rPr>
        <w:t>會計年度</w:t>
      </w:r>
      <w:r w:rsidR="002220E7" w:rsidRPr="0095471F">
        <w:rPr>
          <w:rFonts w:hint="eastAsia"/>
        </w:rPr>
        <w:t>之1</w:t>
      </w:r>
      <w:r w:rsidR="002220E7" w:rsidRPr="0095471F">
        <w:t>/2</w:t>
      </w:r>
      <w:r w:rsidR="00B55FA9" w:rsidRPr="0095471F">
        <w:rPr>
          <w:rFonts w:hint="eastAsia"/>
        </w:rPr>
        <w:t>始</w:t>
      </w:r>
      <w:r w:rsidR="002220E7" w:rsidRPr="0095471F">
        <w:rPr>
          <w:rFonts w:hint="eastAsia"/>
        </w:rPr>
        <w:t>行</w:t>
      </w:r>
      <w:r w:rsidR="00B55FA9" w:rsidRPr="0095471F">
        <w:rPr>
          <w:rFonts w:hint="eastAsia"/>
        </w:rPr>
        <w:t>撥付，導致</w:t>
      </w:r>
      <w:r w:rsidR="002220E7" w:rsidRPr="0095471F">
        <w:rPr>
          <w:rFonts w:hint="eastAsia"/>
        </w:rPr>
        <w:t>部分</w:t>
      </w:r>
      <w:r w:rsidR="00B55FA9" w:rsidRPr="0095471F">
        <w:rPr>
          <w:rFonts w:hint="eastAsia"/>
        </w:rPr>
        <w:t>受託團體</w:t>
      </w:r>
      <w:r w:rsidR="00B96528" w:rsidRPr="0095471F">
        <w:rPr>
          <w:rFonts w:hint="eastAsia"/>
        </w:rPr>
        <w:t>長期</w:t>
      </w:r>
      <w:r w:rsidR="00B55FA9" w:rsidRPr="0095471F">
        <w:rPr>
          <w:rFonts w:hint="eastAsia"/>
        </w:rPr>
        <w:t>須以自有資金墊支，</w:t>
      </w:r>
      <w:r w:rsidR="00B96528" w:rsidRPr="0095471F">
        <w:rPr>
          <w:rFonts w:hint="eastAsia"/>
        </w:rPr>
        <w:t>不但影響受託團體自身</w:t>
      </w:r>
      <w:r w:rsidR="00B55FA9" w:rsidRPr="0095471F">
        <w:rPr>
          <w:rFonts w:hint="eastAsia"/>
        </w:rPr>
        <w:t>營運</w:t>
      </w:r>
      <w:r w:rsidR="00B96528" w:rsidRPr="0095471F">
        <w:rPr>
          <w:rFonts w:hint="eastAsia"/>
        </w:rPr>
        <w:t>，亦影響補助經費之執行率，</w:t>
      </w:r>
      <w:r w:rsidR="00B55FA9" w:rsidRPr="0095471F">
        <w:rPr>
          <w:rFonts w:hint="eastAsia"/>
        </w:rPr>
        <w:t>不利</w:t>
      </w:r>
      <w:r w:rsidR="00B96528" w:rsidRPr="0095471F">
        <w:rPr>
          <w:rFonts w:hint="eastAsia"/>
        </w:rPr>
        <w:t>家事服務中心之職能發揮</w:t>
      </w:r>
      <w:r w:rsidR="00B55FA9" w:rsidRPr="0095471F">
        <w:rPr>
          <w:rFonts w:hint="eastAsia"/>
        </w:rPr>
        <w:t>。</w:t>
      </w:r>
    </w:p>
    <w:p w14:paraId="36A5D760" w14:textId="5B7A438D" w:rsidR="001735FB" w:rsidRPr="0095471F" w:rsidRDefault="00320224" w:rsidP="001735FB">
      <w:pPr>
        <w:pStyle w:val="3"/>
      </w:pPr>
      <w:r w:rsidRPr="0095471F">
        <w:rPr>
          <w:rFonts w:hint="eastAsia"/>
        </w:rPr>
        <w:t>綜上</w:t>
      </w:r>
      <w:r w:rsidR="008E5412" w:rsidRPr="0095471F">
        <w:rPr>
          <w:rFonts w:hint="eastAsia"/>
        </w:rPr>
        <w:t>，</w:t>
      </w:r>
      <w:r w:rsidR="001735FB" w:rsidRPr="0095471F">
        <w:rPr>
          <w:rFonts w:hint="eastAsia"/>
        </w:rPr>
        <w:t>有關補助經費執行率偏低部分，應排除疫情等非可控制因素，惟</w:t>
      </w:r>
      <w:r w:rsidR="0057591A" w:rsidRPr="0095471F">
        <w:rPr>
          <w:rFonts w:hint="eastAsia"/>
        </w:rPr>
        <w:t>據</w:t>
      </w:r>
      <w:r w:rsidR="001735FB" w:rsidRPr="0095471F">
        <w:rPr>
          <w:rFonts w:hint="eastAsia"/>
        </w:rPr>
        <w:t>部分受託團體表示，司法院補助經費核撥緩慢，</w:t>
      </w:r>
      <w:r w:rsidR="00504264" w:rsidRPr="0095471F">
        <w:rPr>
          <w:rFonts w:hint="eastAsia"/>
        </w:rPr>
        <w:t>致</w:t>
      </w:r>
      <w:r w:rsidR="001735FB" w:rsidRPr="0095471F">
        <w:rPr>
          <w:rFonts w:hint="eastAsia"/>
        </w:rPr>
        <w:t>受託團體需先</w:t>
      </w:r>
      <w:r w:rsidR="00504264" w:rsidRPr="0095471F">
        <w:rPr>
          <w:rFonts w:hint="eastAsia"/>
        </w:rPr>
        <w:t>自</w:t>
      </w:r>
      <w:r w:rsidR="001735FB" w:rsidRPr="0095471F">
        <w:rPr>
          <w:rFonts w:hint="eastAsia"/>
        </w:rPr>
        <w:t>行墊付，亦影響執行進度。司法院允宜會同地方政府共同檢視，簡化可能重複審核之項目，加快核撥作業流程，降低受託團體因財務周轉困難所產生之可能風險，提升經費補助效率，以落實家事服務中心職能與法定政策目標。</w:t>
      </w:r>
    </w:p>
    <w:p w14:paraId="722EFD22" w14:textId="15B1A1F1" w:rsidR="00936E26" w:rsidRPr="0095471F" w:rsidRDefault="001433E4" w:rsidP="00A12248">
      <w:pPr>
        <w:pStyle w:val="2"/>
        <w:rPr>
          <w:b/>
        </w:rPr>
      </w:pPr>
      <w:r w:rsidRPr="0095471F">
        <w:rPr>
          <w:rFonts w:hAnsi="標楷體" w:cs="新細明體" w:hint="eastAsia"/>
          <w:b/>
        </w:rPr>
        <w:t>各家事服務中心案量多寡</w:t>
      </w:r>
      <w:r w:rsidR="007823FD" w:rsidRPr="0095471F">
        <w:rPr>
          <w:rFonts w:hAnsi="標楷體" w:cs="新細明體" w:hint="eastAsia"/>
          <w:b/>
        </w:rPr>
        <w:t>因委託服務項目不一而有異，</w:t>
      </w:r>
      <w:r w:rsidRPr="0095471F">
        <w:rPr>
          <w:rFonts w:hAnsi="標楷體" w:cs="新細明體" w:hint="eastAsia"/>
          <w:b/>
        </w:rPr>
        <w:t>惟家事服務中心職員之工作負荷攸關所提供服務之品質與量能，司法院允宜與地方政府持續密切</w:t>
      </w:r>
      <w:r w:rsidR="007823FD" w:rsidRPr="0095471F">
        <w:rPr>
          <w:rFonts w:hAnsi="標楷體" w:cs="新細明體" w:hint="eastAsia"/>
          <w:b/>
        </w:rPr>
        <w:t>討論委託服務項目及受</w:t>
      </w:r>
      <w:r w:rsidRPr="0095471F">
        <w:rPr>
          <w:rFonts w:hAnsi="標楷體" w:cs="新細明體" w:hint="eastAsia"/>
          <w:b/>
        </w:rPr>
        <w:t>託團體</w:t>
      </w:r>
      <w:r w:rsidR="007823FD" w:rsidRPr="0095471F">
        <w:rPr>
          <w:rFonts w:hAnsi="標楷體" w:cs="新細明體" w:hint="eastAsia"/>
          <w:b/>
        </w:rPr>
        <w:t>案件</w:t>
      </w:r>
      <w:r w:rsidRPr="0095471F">
        <w:rPr>
          <w:rFonts w:hAnsi="標楷體" w:cs="新細明體" w:hint="eastAsia"/>
          <w:b/>
        </w:rPr>
        <w:t>量有無過重或失衡情事，以確保服務品質並維護勞動權益</w:t>
      </w:r>
    </w:p>
    <w:p w14:paraId="0FB2030E" w14:textId="77777777" w:rsidR="00F778C7" w:rsidRPr="0095471F" w:rsidRDefault="001028AB" w:rsidP="00936E26">
      <w:pPr>
        <w:pStyle w:val="3"/>
      </w:pPr>
      <w:r w:rsidRPr="0095471F">
        <w:rPr>
          <w:rFonts w:hint="eastAsia"/>
        </w:rPr>
        <w:t>據審計部</w:t>
      </w:r>
      <w:r w:rsidR="00B424E7" w:rsidRPr="0095471F">
        <w:rPr>
          <w:rFonts w:hint="eastAsia"/>
        </w:rPr>
        <w:t>1</w:t>
      </w:r>
      <w:r w:rsidR="00B424E7" w:rsidRPr="0095471F">
        <w:t>12</w:t>
      </w:r>
      <w:r w:rsidR="00B424E7" w:rsidRPr="0095471F">
        <w:rPr>
          <w:rFonts w:hint="eastAsia"/>
        </w:rPr>
        <w:t>年度中央政府總決算審核報告</w:t>
      </w:r>
      <w:r w:rsidRPr="0095471F">
        <w:rPr>
          <w:rFonts w:hint="eastAsia"/>
        </w:rPr>
        <w:t>，</w:t>
      </w:r>
      <w:r w:rsidR="00B424E7" w:rsidRPr="0095471F">
        <w:rPr>
          <w:rFonts w:hint="eastAsia"/>
        </w:rPr>
        <w:t>近年由於各地方法院受理家事事件案量逐年上升，</w:t>
      </w:r>
      <w:r w:rsidRPr="0095471F">
        <w:rPr>
          <w:rFonts w:hint="eastAsia"/>
        </w:rPr>
        <w:t>部分家事服務中心專責社工人員服務案件量</w:t>
      </w:r>
      <w:r w:rsidR="00B424E7" w:rsidRPr="0095471F">
        <w:rPr>
          <w:rFonts w:hint="eastAsia"/>
        </w:rPr>
        <w:t>過重，部分專職人員每月平均服務案量逾1</w:t>
      </w:r>
      <w:r w:rsidR="00B424E7" w:rsidRPr="0095471F">
        <w:t>00</w:t>
      </w:r>
      <w:r w:rsidR="00B424E7" w:rsidRPr="0095471F">
        <w:rPr>
          <w:rFonts w:hint="eastAsia"/>
        </w:rPr>
        <w:t>人次</w:t>
      </w:r>
      <w:r w:rsidRPr="0095471F">
        <w:rPr>
          <w:rFonts w:hint="eastAsia"/>
        </w:rPr>
        <w:t>，不利確保家事服務中心服務品質</w:t>
      </w:r>
      <w:r w:rsidR="00B424E7" w:rsidRPr="0095471F">
        <w:rPr>
          <w:rFonts w:hint="eastAsia"/>
        </w:rPr>
        <w:t>。</w:t>
      </w:r>
    </w:p>
    <w:p w14:paraId="3B2BF3BF" w14:textId="77777777" w:rsidR="00607F6D" w:rsidRPr="0095471F" w:rsidRDefault="00F778C7" w:rsidP="00936E26">
      <w:pPr>
        <w:pStyle w:val="3"/>
      </w:pPr>
      <w:r w:rsidRPr="0095471F">
        <w:rPr>
          <w:rFonts w:hint="eastAsia"/>
        </w:rPr>
        <w:t>惟查，據本院調查部分地方法院家事服務中心工作負</w:t>
      </w:r>
      <w:r w:rsidR="001028AB" w:rsidRPr="0095471F">
        <w:rPr>
          <w:rFonts w:hint="eastAsia"/>
        </w:rPr>
        <w:t>荷</w:t>
      </w:r>
      <w:r w:rsidRPr="0095471F">
        <w:rPr>
          <w:rFonts w:hint="eastAsia"/>
        </w:rPr>
        <w:t>情形，可表列如下：</w:t>
      </w:r>
    </w:p>
    <w:tbl>
      <w:tblPr>
        <w:tblStyle w:val="af7"/>
        <w:tblW w:w="9306" w:type="dxa"/>
        <w:tblInd w:w="137" w:type="dxa"/>
        <w:tblLook w:val="04A0" w:firstRow="1" w:lastRow="0" w:firstColumn="1" w:lastColumn="0" w:noHBand="0" w:noVBand="1"/>
      </w:tblPr>
      <w:tblGrid>
        <w:gridCol w:w="1387"/>
        <w:gridCol w:w="773"/>
        <w:gridCol w:w="773"/>
        <w:gridCol w:w="772"/>
        <w:gridCol w:w="772"/>
        <w:gridCol w:w="775"/>
        <w:gridCol w:w="775"/>
        <w:gridCol w:w="867"/>
        <w:gridCol w:w="867"/>
        <w:gridCol w:w="772"/>
        <w:gridCol w:w="773"/>
      </w:tblGrid>
      <w:tr w:rsidR="0095471F" w:rsidRPr="0095471F" w14:paraId="6CFD2F9B" w14:textId="77777777" w:rsidTr="00B4026F">
        <w:trPr>
          <w:trHeight w:val="508"/>
        </w:trPr>
        <w:tc>
          <w:tcPr>
            <w:tcW w:w="1387" w:type="dxa"/>
          </w:tcPr>
          <w:p w14:paraId="2032C10D" w14:textId="7F054B48" w:rsidR="002220E7" w:rsidRPr="0095471F" w:rsidRDefault="002070F3" w:rsidP="00ED06CB">
            <w:pPr>
              <w:pStyle w:val="3"/>
              <w:numPr>
                <w:ilvl w:val="0"/>
                <w:numId w:val="0"/>
              </w:numPr>
              <w:jc w:val="center"/>
              <w:rPr>
                <w:sz w:val="24"/>
                <w:szCs w:val="24"/>
              </w:rPr>
            </w:pPr>
            <w:r w:rsidRPr="0095471F">
              <w:rPr>
                <w:rFonts w:hint="eastAsia"/>
                <w:sz w:val="24"/>
                <w:szCs w:val="24"/>
              </w:rPr>
              <w:t>法院</w:t>
            </w:r>
          </w:p>
        </w:tc>
        <w:tc>
          <w:tcPr>
            <w:tcW w:w="1546" w:type="dxa"/>
            <w:gridSpan w:val="2"/>
          </w:tcPr>
          <w:p w14:paraId="5624E152" w14:textId="77777777" w:rsidR="002070F3" w:rsidRPr="0095471F" w:rsidRDefault="002070F3" w:rsidP="002070F3">
            <w:pPr>
              <w:pStyle w:val="3"/>
              <w:numPr>
                <w:ilvl w:val="0"/>
                <w:numId w:val="0"/>
              </w:numPr>
              <w:jc w:val="center"/>
              <w:rPr>
                <w:sz w:val="24"/>
                <w:szCs w:val="24"/>
              </w:rPr>
            </w:pPr>
            <w:r w:rsidRPr="0095471F">
              <w:rPr>
                <w:rFonts w:hint="eastAsia"/>
                <w:sz w:val="24"/>
                <w:szCs w:val="24"/>
              </w:rPr>
              <w:t>臺北地院</w:t>
            </w:r>
          </w:p>
        </w:tc>
        <w:tc>
          <w:tcPr>
            <w:tcW w:w="1544" w:type="dxa"/>
            <w:gridSpan w:val="2"/>
          </w:tcPr>
          <w:p w14:paraId="5FE4D935" w14:textId="77777777" w:rsidR="002070F3" w:rsidRPr="0095471F" w:rsidRDefault="002070F3" w:rsidP="002070F3">
            <w:pPr>
              <w:pStyle w:val="3"/>
              <w:numPr>
                <w:ilvl w:val="0"/>
                <w:numId w:val="0"/>
              </w:numPr>
              <w:jc w:val="center"/>
              <w:rPr>
                <w:sz w:val="24"/>
                <w:szCs w:val="24"/>
              </w:rPr>
            </w:pPr>
            <w:r w:rsidRPr="0095471F">
              <w:rPr>
                <w:rFonts w:hint="eastAsia"/>
                <w:sz w:val="24"/>
                <w:szCs w:val="24"/>
              </w:rPr>
              <w:t>臺中地院</w:t>
            </w:r>
          </w:p>
        </w:tc>
        <w:tc>
          <w:tcPr>
            <w:tcW w:w="1550" w:type="dxa"/>
            <w:gridSpan w:val="2"/>
          </w:tcPr>
          <w:p w14:paraId="696DBEF6" w14:textId="77777777" w:rsidR="002070F3" w:rsidRPr="0095471F" w:rsidRDefault="002070F3" w:rsidP="002070F3">
            <w:pPr>
              <w:pStyle w:val="3"/>
              <w:numPr>
                <w:ilvl w:val="0"/>
                <w:numId w:val="0"/>
              </w:numPr>
              <w:jc w:val="center"/>
              <w:rPr>
                <w:sz w:val="24"/>
                <w:szCs w:val="24"/>
              </w:rPr>
            </w:pPr>
            <w:r w:rsidRPr="0095471F">
              <w:rPr>
                <w:rFonts w:hint="eastAsia"/>
                <w:sz w:val="24"/>
                <w:szCs w:val="24"/>
              </w:rPr>
              <w:t>臺南地院</w:t>
            </w:r>
          </w:p>
        </w:tc>
        <w:tc>
          <w:tcPr>
            <w:tcW w:w="1734" w:type="dxa"/>
            <w:gridSpan w:val="2"/>
          </w:tcPr>
          <w:p w14:paraId="0F8F69AF" w14:textId="77777777" w:rsidR="002070F3" w:rsidRPr="0095471F" w:rsidRDefault="00535A93" w:rsidP="002070F3">
            <w:pPr>
              <w:pStyle w:val="3"/>
              <w:numPr>
                <w:ilvl w:val="0"/>
                <w:numId w:val="0"/>
              </w:numPr>
              <w:jc w:val="center"/>
              <w:rPr>
                <w:sz w:val="20"/>
                <w:szCs w:val="20"/>
              </w:rPr>
            </w:pPr>
            <w:r w:rsidRPr="0095471F">
              <w:rPr>
                <w:rFonts w:hint="eastAsia"/>
                <w:sz w:val="20"/>
                <w:szCs w:val="20"/>
              </w:rPr>
              <w:t>臺灣</w:t>
            </w:r>
            <w:r w:rsidR="002070F3" w:rsidRPr="0095471F">
              <w:rPr>
                <w:rFonts w:hint="eastAsia"/>
                <w:sz w:val="20"/>
                <w:szCs w:val="20"/>
              </w:rPr>
              <w:t>高雄</w:t>
            </w:r>
            <w:r w:rsidR="009D109F" w:rsidRPr="0095471F">
              <w:rPr>
                <w:rFonts w:hint="eastAsia"/>
                <w:sz w:val="20"/>
                <w:szCs w:val="20"/>
              </w:rPr>
              <w:t>少</w:t>
            </w:r>
            <w:r w:rsidRPr="0095471F">
              <w:rPr>
                <w:rFonts w:hint="eastAsia"/>
                <w:sz w:val="20"/>
                <w:szCs w:val="20"/>
              </w:rPr>
              <w:t>年及家事</w:t>
            </w:r>
            <w:r w:rsidR="00FC5970" w:rsidRPr="0095471F">
              <w:rPr>
                <w:rFonts w:hint="eastAsia"/>
                <w:sz w:val="20"/>
                <w:szCs w:val="20"/>
              </w:rPr>
              <w:t>法院</w:t>
            </w:r>
          </w:p>
          <w:p w14:paraId="3243D51C" w14:textId="55DFDC22" w:rsidR="002220E7" w:rsidRPr="0095471F" w:rsidRDefault="002220E7" w:rsidP="002070F3">
            <w:pPr>
              <w:pStyle w:val="3"/>
              <w:numPr>
                <w:ilvl w:val="0"/>
                <w:numId w:val="0"/>
              </w:numPr>
              <w:jc w:val="center"/>
              <w:rPr>
                <w:sz w:val="20"/>
                <w:szCs w:val="20"/>
              </w:rPr>
            </w:pPr>
            <w:r w:rsidRPr="0095471F">
              <w:rPr>
                <w:rFonts w:hint="eastAsia"/>
                <w:sz w:val="20"/>
                <w:szCs w:val="20"/>
              </w:rPr>
              <w:t>(下稱高雄少家法院</w:t>
            </w:r>
            <w:r w:rsidRPr="0095471F">
              <w:rPr>
                <w:sz w:val="20"/>
                <w:szCs w:val="20"/>
              </w:rPr>
              <w:t>)</w:t>
            </w:r>
          </w:p>
        </w:tc>
        <w:tc>
          <w:tcPr>
            <w:tcW w:w="1545" w:type="dxa"/>
            <w:gridSpan w:val="2"/>
          </w:tcPr>
          <w:p w14:paraId="6F5362AB" w14:textId="77777777" w:rsidR="002070F3" w:rsidRPr="0095471F" w:rsidRDefault="002070F3" w:rsidP="002070F3">
            <w:pPr>
              <w:pStyle w:val="3"/>
              <w:numPr>
                <w:ilvl w:val="0"/>
                <w:numId w:val="0"/>
              </w:numPr>
              <w:jc w:val="center"/>
              <w:rPr>
                <w:sz w:val="24"/>
                <w:szCs w:val="24"/>
              </w:rPr>
            </w:pPr>
            <w:r w:rsidRPr="0095471F">
              <w:rPr>
                <w:rFonts w:hint="eastAsia"/>
                <w:sz w:val="24"/>
                <w:szCs w:val="24"/>
              </w:rPr>
              <w:t>花蓮地院</w:t>
            </w:r>
          </w:p>
        </w:tc>
      </w:tr>
      <w:tr w:rsidR="0095471F" w:rsidRPr="0095471F" w14:paraId="2D2387E1" w14:textId="77777777" w:rsidTr="00B4026F">
        <w:trPr>
          <w:trHeight w:val="508"/>
        </w:trPr>
        <w:tc>
          <w:tcPr>
            <w:tcW w:w="1387" w:type="dxa"/>
          </w:tcPr>
          <w:p w14:paraId="48184651" w14:textId="77777777" w:rsidR="002070F3" w:rsidRPr="0095471F" w:rsidRDefault="002070F3" w:rsidP="008A32DF">
            <w:pPr>
              <w:pStyle w:val="3"/>
              <w:numPr>
                <w:ilvl w:val="0"/>
                <w:numId w:val="0"/>
              </w:numPr>
              <w:jc w:val="center"/>
              <w:rPr>
                <w:sz w:val="24"/>
                <w:szCs w:val="24"/>
              </w:rPr>
            </w:pPr>
            <w:r w:rsidRPr="0095471F">
              <w:rPr>
                <w:rFonts w:hint="eastAsia"/>
                <w:sz w:val="24"/>
                <w:szCs w:val="24"/>
              </w:rPr>
              <w:t>受託團體</w:t>
            </w:r>
          </w:p>
        </w:tc>
        <w:tc>
          <w:tcPr>
            <w:tcW w:w="1546" w:type="dxa"/>
            <w:gridSpan w:val="2"/>
          </w:tcPr>
          <w:p w14:paraId="664E78C0" w14:textId="77777777" w:rsidR="002070F3" w:rsidRPr="0095471F" w:rsidRDefault="002070F3" w:rsidP="002070F3">
            <w:pPr>
              <w:pStyle w:val="3"/>
              <w:numPr>
                <w:ilvl w:val="0"/>
                <w:numId w:val="0"/>
              </w:numPr>
              <w:jc w:val="center"/>
              <w:rPr>
                <w:sz w:val="24"/>
                <w:szCs w:val="24"/>
              </w:rPr>
            </w:pPr>
            <w:r w:rsidRPr="0095471F">
              <w:rPr>
                <w:rFonts w:hint="eastAsia"/>
                <w:sz w:val="24"/>
                <w:szCs w:val="24"/>
              </w:rPr>
              <w:t>現代</w:t>
            </w:r>
          </w:p>
        </w:tc>
        <w:tc>
          <w:tcPr>
            <w:tcW w:w="1544" w:type="dxa"/>
            <w:gridSpan w:val="2"/>
          </w:tcPr>
          <w:p w14:paraId="6B7B4A18" w14:textId="77777777" w:rsidR="002070F3" w:rsidRPr="0095471F" w:rsidRDefault="002070F3" w:rsidP="002070F3">
            <w:pPr>
              <w:pStyle w:val="3"/>
              <w:numPr>
                <w:ilvl w:val="0"/>
                <w:numId w:val="0"/>
              </w:numPr>
              <w:jc w:val="center"/>
              <w:rPr>
                <w:sz w:val="24"/>
                <w:szCs w:val="24"/>
              </w:rPr>
            </w:pPr>
            <w:r w:rsidRPr="0095471F">
              <w:rPr>
                <w:rFonts w:hint="eastAsia"/>
                <w:sz w:val="24"/>
                <w:szCs w:val="24"/>
              </w:rPr>
              <w:t>現代</w:t>
            </w:r>
          </w:p>
        </w:tc>
        <w:tc>
          <w:tcPr>
            <w:tcW w:w="1550" w:type="dxa"/>
            <w:gridSpan w:val="2"/>
          </w:tcPr>
          <w:p w14:paraId="73D66D95" w14:textId="77777777" w:rsidR="002070F3" w:rsidRPr="0095471F" w:rsidRDefault="002070F3" w:rsidP="002070F3">
            <w:pPr>
              <w:pStyle w:val="3"/>
              <w:numPr>
                <w:ilvl w:val="0"/>
                <w:numId w:val="0"/>
              </w:numPr>
              <w:jc w:val="center"/>
              <w:rPr>
                <w:sz w:val="24"/>
                <w:szCs w:val="24"/>
              </w:rPr>
            </w:pPr>
            <w:r w:rsidRPr="0095471F">
              <w:rPr>
                <w:rFonts w:hint="eastAsia"/>
                <w:sz w:val="24"/>
                <w:szCs w:val="24"/>
              </w:rPr>
              <w:t>台南女權</w:t>
            </w:r>
          </w:p>
        </w:tc>
        <w:tc>
          <w:tcPr>
            <w:tcW w:w="1734" w:type="dxa"/>
            <w:gridSpan w:val="2"/>
          </w:tcPr>
          <w:p w14:paraId="0436D881" w14:textId="77777777" w:rsidR="002070F3" w:rsidRPr="0095471F" w:rsidRDefault="002070F3" w:rsidP="002070F3">
            <w:pPr>
              <w:pStyle w:val="3"/>
              <w:numPr>
                <w:ilvl w:val="0"/>
                <w:numId w:val="0"/>
              </w:numPr>
              <w:jc w:val="center"/>
              <w:rPr>
                <w:sz w:val="24"/>
                <w:szCs w:val="24"/>
              </w:rPr>
            </w:pPr>
            <w:r w:rsidRPr="0095471F">
              <w:rPr>
                <w:rFonts w:hint="eastAsia"/>
                <w:sz w:val="24"/>
                <w:szCs w:val="24"/>
              </w:rPr>
              <w:t>勵馨</w:t>
            </w:r>
            <w:r w:rsidR="007417C6" w:rsidRPr="0095471F">
              <w:rPr>
                <w:rFonts w:hint="eastAsia"/>
                <w:sz w:val="24"/>
                <w:szCs w:val="24"/>
              </w:rPr>
              <w:t>基金會</w:t>
            </w:r>
          </w:p>
        </w:tc>
        <w:tc>
          <w:tcPr>
            <w:tcW w:w="1545" w:type="dxa"/>
            <w:gridSpan w:val="2"/>
          </w:tcPr>
          <w:p w14:paraId="471C8B94" w14:textId="77777777" w:rsidR="002070F3" w:rsidRPr="0095471F" w:rsidRDefault="002070F3" w:rsidP="002070F3">
            <w:pPr>
              <w:pStyle w:val="3"/>
              <w:numPr>
                <w:ilvl w:val="0"/>
                <w:numId w:val="0"/>
              </w:numPr>
              <w:jc w:val="center"/>
              <w:rPr>
                <w:sz w:val="24"/>
                <w:szCs w:val="24"/>
              </w:rPr>
            </w:pPr>
            <w:r w:rsidRPr="0095471F">
              <w:rPr>
                <w:rFonts w:hint="eastAsia"/>
                <w:sz w:val="24"/>
                <w:szCs w:val="24"/>
              </w:rPr>
              <w:t>花蓮兒家</w:t>
            </w:r>
          </w:p>
        </w:tc>
      </w:tr>
      <w:tr w:rsidR="0095471F" w:rsidRPr="0095471F" w14:paraId="36D42646" w14:textId="77777777" w:rsidTr="002070F3">
        <w:trPr>
          <w:trHeight w:val="508"/>
        </w:trPr>
        <w:tc>
          <w:tcPr>
            <w:tcW w:w="1387" w:type="dxa"/>
          </w:tcPr>
          <w:p w14:paraId="472097C8" w14:textId="77777777" w:rsidR="00607F6D" w:rsidRPr="0095471F" w:rsidRDefault="00607F6D" w:rsidP="008A32DF">
            <w:pPr>
              <w:pStyle w:val="3"/>
              <w:numPr>
                <w:ilvl w:val="0"/>
                <w:numId w:val="0"/>
              </w:numPr>
              <w:jc w:val="center"/>
              <w:rPr>
                <w:sz w:val="24"/>
                <w:szCs w:val="24"/>
              </w:rPr>
            </w:pPr>
            <w:r w:rsidRPr="0095471F">
              <w:rPr>
                <w:rFonts w:hint="eastAsia"/>
                <w:sz w:val="24"/>
                <w:szCs w:val="24"/>
              </w:rPr>
              <w:t>年度</w:t>
            </w:r>
          </w:p>
        </w:tc>
        <w:tc>
          <w:tcPr>
            <w:tcW w:w="773" w:type="dxa"/>
          </w:tcPr>
          <w:p w14:paraId="486BB3B7"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12</w:t>
            </w:r>
            <w:r w:rsidRPr="0095471F">
              <w:rPr>
                <w:rFonts w:hint="eastAsia"/>
                <w:sz w:val="20"/>
                <w:szCs w:val="20"/>
              </w:rPr>
              <w:t>年</w:t>
            </w:r>
          </w:p>
        </w:tc>
        <w:tc>
          <w:tcPr>
            <w:tcW w:w="773" w:type="dxa"/>
          </w:tcPr>
          <w:p w14:paraId="66DA4813"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13</w:t>
            </w:r>
            <w:r w:rsidRPr="0095471F">
              <w:rPr>
                <w:rFonts w:hint="eastAsia"/>
                <w:sz w:val="20"/>
                <w:szCs w:val="20"/>
              </w:rPr>
              <w:t>年</w:t>
            </w:r>
          </w:p>
        </w:tc>
        <w:tc>
          <w:tcPr>
            <w:tcW w:w="772" w:type="dxa"/>
          </w:tcPr>
          <w:p w14:paraId="5F0BDD83"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12</w:t>
            </w:r>
            <w:r w:rsidRPr="0095471F">
              <w:rPr>
                <w:rFonts w:hint="eastAsia"/>
                <w:sz w:val="20"/>
                <w:szCs w:val="20"/>
              </w:rPr>
              <w:t>年</w:t>
            </w:r>
          </w:p>
        </w:tc>
        <w:tc>
          <w:tcPr>
            <w:tcW w:w="772" w:type="dxa"/>
          </w:tcPr>
          <w:p w14:paraId="653DD7E9"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13</w:t>
            </w:r>
            <w:r w:rsidRPr="0095471F">
              <w:rPr>
                <w:rFonts w:hint="eastAsia"/>
                <w:sz w:val="20"/>
                <w:szCs w:val="20"/>
              </w:rPr>
              <w:t>年</w:t>
            </w:r>
          </w:p>
        </w:tc>
        <w:tc>
          <w:tcPr>
            <w:tcW w:w="775" w:type="dxa"/>
          </w:tcPr>
          <w:p w14:paraId="1090E003"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12</w:t>
            </w:r>
            <w:r w:rsidRPr="0095471F">
              <w:rPr>
                <w:rFonts w:hint="eastAsia"/>
                <w:sz w:val="20"/>
                <w:szCs w:val="20"/>
              </w:rPr>
              <w:t>年</w:t>
            </w:r>
          </w:p>
        </w:tc>
        <w:tc>
          <w:tcPr>
            <w:tcW w:w="775" w:type="dxa"/>
          </w:tcPr>
          <w:p w14:paraId="20EE88D1"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13</w:t>
            </w:r>
            <w:r w:rsidRPr="0095471F">
              <w:rPr>
                <w:rFonts w:hint="eastAsia"/>
                <w:sz w:val="20"/>
                <w:szCs w:val="20"/>
              </w:rPr>
              <w:t>年</w:t>
            </w:r>
          </w:p>
        </w:tc>
        <w:tc>
          <w:tcPr>
            <w:tcW w:w="867" w:type="dxa"/>
          </w:tcPr>
          <w:p w14:paraId="7A037677"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12</w:t>
            </w:r>
            <w:r w:rsidRPr="0095471F">
              <w:rPr>
                <w:rFonts w:hint="eastAsia"/>
                <w:sz w:val="20"/>
                <w:szCs w:val="20"/>
              </w:rPr>
              <w:t>年</w:t>
            </w:r>
          </w:p>
        </w:tc>
        <w:tc>
          <w:tcPr>
            <w:tcW w:w="867" w:type="dxa"/>
          </w:tcPr>
          <w:p w14:paraId="71E4AA70"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13</w:t>
            </w:r>
            <w:r w:rsidRPr="0095471F">
              <w:rPr>
                <w:rFonts w:hint="eastAsia"/>
                <w:sz w:val="20"/>
                <w:szCs w:val="20"/>
              </w:rPr>
              <w:t>年</w:t>
            </w:r>
          </w:p>
        </w:tc>
        <w:tc>
          <w:tcPr>
            <w:tcW w:w="772" w:type="dxa"/>
          </w:tcPr>
          <w:p w14:paraId="6C6B8A96"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12</w:t>
            </w:r>
            <w:r w:rsidRPr="0095471F">
              <w:rPr>
                <w:rFonts w:hint="eastAsia"/>
                <w:sz w:val="20"/>
                <w:szCs w:val="20"/>
              </w:rPr>
              <w:t>年</w:t>
            </w:r>
          </w:p>
        </w:tc>
        <w:tc>
          <w:tcPr>
            <w:tcW w:w="773" w:type="dxa"/>
          </w:tcPr>
          <w:p w14:paraId="74B09F17" w14:textId="77777777" w:rsidR="00607F6D" w:rsidRPr="0095471F" w:rsidRDefault="00607F6D" w:rsidP="00607F6D">
            <w:pPr>
              <w:pStyle w:val="3"/>
              <w:numPr>
                <w:ilvl w:val="0"/>
                <w:numId w:val="0"/>
              </w:numPr>
              <w:jc w:val="center"/>
              <w:rPr>
                <w:sz w:val="20"/>
                <w:szCs w:val="20"/>
              </w:rPr>
            </w:pPr>
            <w:r w:rsidRPr="0095471F">
              <w:rPr>
                <w:rFonts w:hint="eastAsia"/>
                <w:sz w:val="20"/>
                <w:szCs w:val="20"/>
              </w:rPr>
              <w:t>1</w:t>
            </w:r>
            <w:r w:rsidRPr="0095471F">
              <w:rPr>
                <w:sz w:val="20"/>
                <w:szCs w:val="20"/>
              </w:rPr>
              <w:t>13</w:t>
            </w:r>
            <w:r w:rsidRPr="0095471F">
              <w:rPr>
                <w:rFonts w:hint="eastAsia"/>
                <w:sz w:val="20"/>
                <w:szCs w:val="20"/>
              </w:rPr>
              <w:t>年</w:t>
            </w:r>
          </w:p>
        </w:tc>
      </w:tr>
      <w:tr w:rsidR="0095471F" w:rsidRPr="0095471F" w14:paraId="1114FE55" w14:textId="77777777" w:rsidTr="002070F3">
        <w:trPr>
          <w:trHeight w:val="493"/>
        </w:trPr>
        <w:tc>
          <w:tcPr>
            <w:tcW w:w="1387" w:type="dxa"/>
          </w:tcPr>
          <w:p w14:paraId="03CD1B15" w14:textId="77777777" w:rsidR="00607F6D" w:rsidRPr="0095471F" w:rsidRDefault="00607F6D" w:rsidP="008A32DF">
            <w:pPr>
              <w:pStyle w:val="3"/>
              <w:numPr>
                <w:ilvl w:val="0"/>
                <w:numId w:val="0"/>
              </w:numPr>
              <w:jc w:val="center"/>
              <w:rPr>
                <w:sz w:val="24"/>
                <w:szCs w:val="24"/>
              </w:rPr>
            </w:pPr>
            <w:r w:rsidRPr="0095471F">
              <w:rPr>
                <w:rFonts w:hint="eastAsia"/>
                <w:sz w:val="24"/>
                <w:szCs w:val="24"/>
              </w:rPr>
              <w:t>法院交查訪視</w:t>
            </w:r>
          </w:p>
        </w:tc>
        <w:tc>
          <w:tcPr>
            <w:tcW w:w="773" w:type="dxa"/>
          </w:tcPr>
          <w:p w14:paraId="6E94AB53" w14:textId="77777777" w:rsidR="00607F6D" w:rsidRPr="0095471F" w:rsidRDefault="00607F6D" w:rsidP="00607F6D">
            <w:pPr>
              <w:pStyle w:val="3"/>
              <w:numPr>
                <w:ilvl w:val="0"/>
                <w:numId w:val="0"/>
              </w:numPr>
              <w:rPr>
                <w:sz w:val="16"/>
                <w:szCs w:val="16"/>
              </w:rPr>
            </w:pPr>
            <w:r w:rsidRPr="0095471F">
              <w:rPr>
                <w:rFonts w:hint="eastAsia"/>
                <w:sz w:val="16"/>
                <w:szCs w:val="16"/>
              </w:rPr>
              <w:t>非受託範圍</w:t>
            </w:r>
          </w:p>
        </w:tc>
        <w:tc>
          <w:tcPr>
            <w:tcW w:w="773" w:type="dxa"/>
          </w:tcPr>
          <w:p w14:paraId="587D7FEB" w14:textId="77777777" w:rsidR="00607F6D" w:rsidRPr="0095471F" w:rsidRDefault="00607F6D" w:rsidP="00607F6D">
            <w:pPr>
              <w:pStyle w:val="3"/>
              <w:numPr>
                <w:ilvl w:val="0"/>
                <w:numId w:val="0"/>
              </w:numPr>
              <w:rPr>
                <w:sz w:val="16"/>
                <w:szCs w:val="16"/>
              </w:rPr>
            </w:pPr>
            <w:r w:rsidRPr="0095471F">
              <w:rPr>
                <w:rFonts w:hint="eastAsia"/>
                <w:sz w:val="16"/>
                <w:szCs w:val="16"/>
              </w:rPr>
              <w:t>非受託範圍</w:t>
            </w:r>
          </w:p>
        </w:tc>
        <w:tc>
          <w:tcPr>
            <w:tcW w:w="772" w:type="dxa"/>
          </w:tcPr>
          <w:p w14:paraId="61A14272" w14:textId="77777777" w:rsidR="00607F6D" w:rsidRPr="0095471F" w:rsidRDefault="00607F6D" w:rsidP="00607F6D">
            <w:pPr>
              <w:pStyle w:val="3"/>
              <w:numPr>
                <w:ilvl w:val="0"/>
                <w:numId w:val="0"/>
              </w:numPr>
              <w:rPr>
                <w:sz w:val="16"/>
                <w:szCs w:val="16"/>
              </w:rPr>
            </w:pPr>
            <w:r w:rsidRPr="0095471F">
              <w:rPr>
                <w:rFonts w:hint="eastAsia"/>
                <w:sz w:val="16"/>
                <w:szCs w:val="16"/>
              </w:rPr>
              <w:t>非受託範圍</w:t>
            </w:r>
          </w:p>
        </w:tc>
        <w:tc>
          <w:tcPr>
            <w:tcW w:w="772" w:type="dxa"/>
          </w:tcPr>
          <w:p w14:paraId="027EF4B9" w14:textId="77777777" w:rsidR="00607F6D" w:rsidRPr="0095471F" w:rsidRDefault="00607F6D" w:rsidP="00607F6D">
            <w:pPr>
              <w:pStyle w:val="3"/>
              <w:numPr>
                <w:ilvl w:val="0"/>
                <w:numId w:val="0"/>
              </w:numPr>
              <w:rPr>
                <w:sz w:val="16"/>
                <w:szCs w:val="16"/>
              </w:rPr>
            </w:pPr>
            <w:r w:rsidRPr="0095471F">
              <w:rPr>
                <w:rFonts w:hint="eastAsia"/>
                <w:sz w:val="16"/>
                <w:szCs w:val="16"/>
              </w:rPr>
              <w:t>非受託範圍</w:t>
            </w:r>
          </w:p>
        </w:tc>
        <w:tc>
          <w:tcPr>
            <w:tcW w:w="775" w:type="dxa"/>
          </w:tcPr>
          <w:p w14:paraId="5B7F007F" w14:textId="77777777" w:rsidR="00607F6D" w:rsidRPr="0095471F" w:rsidRDefault="00607F6D" w:rsidP="00607F6D">
            <w:pPr>
              <w:pStyle w:val="3"/>
              <w:numPr>
                <w:ilvl w:val="0"/>
                <w:numId w:val="0"/>
              </w:numPr>
              <w:rPr>
                <w:sz w:val="16"/>
                <w:szCs w:val="16"/>
              </w:rPr>
            </w:pPr>
            <w:r w:rsidRPr="0095471F">
              <w:rPr>
                <w:rFonts w:hint="eastAsia"/>
                <w:sz w:val="16"/>
                <w:szCs w:val="16"/>
              </w:rPr>
              <w:t>非受託範圍</w:t>
            </w:r>
          </w:p>
        </w:tc>
        <w:tc>
          <w:tcPr>
            <w:tcW w:w="775" w:type="dxa"/>
          </w:tcPr>
          <w:p w14:paraId="3242F72F" w14:textId="77777777" w:rsidR="00607F6D" w:rsidRPr="0095471F" w:rsidRDefault="00607F6D" w:rsidP="00607F6D">
            <w:pPr>
              <w:pStyle w:val="3"/>
              <w:numPr>
                <w:ilvl w:val="0"/>
                <w:numId w:val="0"/>
              </w:numPr>
              <w:rPr>
                <w:sz w:val="16"/>
                <w:szCs w:val="16"/>
              </w:rPr>
            </w:pPr>
            <w:r w:rsidRPr="0095471F">
              <w:rPr>
                <w:rFonts w:hint="eastAsia"/>
                <w:sz w:val="16"/>
                <w:szCs w:val="16"/>
              </w:rPr>
              <w:t>非受託範圍</w:t>
            </w:r>
          </w:p>
        </w:tc>
        <w:tc>
          <w:tcPr>
            <w:tcW w:w="867" w:type="dxa"/>
          </w:tcPr>
          <w:p w14:paraId="4E1197E5" w14:textId="77777777" w:rsidR="00607F6D" w:rsidRPr="0095471F" w:rsidRDefault="00607F6D" w:rsidP="00607F6D">
            <w:pPr>
              <w:pStyle w:val="3"/>
              <w:numPr>
                <w:ilvl w:val="0"/>
                <w:numId w:val="0"/>
              </w:numPr>
              <w:rPr>
                <w:sz w:val="16"/>
                <w:szCs w:val="16"/>
              </w:rPr>
            </w:pPr>
            <w:r w:rsidRPr="0095471F">
              <w:rPr>
                <w:rFonts w:hint="eastAsia"/>
                <w:sz w:val="16"/>
                <w:szCs w:val="16"/>
              </w:rPr>
              <w:t>非受託範圍</w:t>
            </w:r>
          </w:p>
        </w:tc>
        <w:tc>
          <w:tcPr>
            <w:tcW w:w="867" w:type="dxa"/>
          </w:tcPr>
          <w:p w14:paraId="13FD1385" w14:textId="77777777" w:rsidR="00607F6D" w:rsidRPr="0095471F" w:rsidRDefault="00607F6D" w:rsidP="00607F6D">
            <w:pPr>
              <w:pStyle w:val="3"/>
              <w:numPr>
                <w:ilvl w:val="0"/>
                <w:numId w:val="0"/>
              </w:numPr>
              <w:rPr>
                <w:sz w:val="16"/>
                <w:szCs w:val="16"/>
              </w:rPr>
            </w:pPr>
            <w:r w:rsidRPr="0095471F">
              <w:rPr>
                <w:rFonts w:hint="eastAsia"/>
                <w:sz w:val="16"/>
                <w:szCs w:val="16"/>
              </w:rPr>
              <w:t>非受託範圍</w:t>
            </w:r>
          </w:p>
        </w:tc>
        <w:tc>
          <w:tcPr>
            <w:tcW w:w="772" w:type="dxa"/>
          </w:tcPr>
          <w:p w14:paraId="6EE29B4C" w14:textId="77777777" w:rsidR="00607F6D" w:rsidRPr="0095471F" w:rsidRDefault="002070F3" w:rsidP="00607F6D">
            <w:pPr>
              <w:pStyle w:val="3"/>
              <w:numPr>
                <w:ilvl w:val="0"/>
                <w:numId w:val="0"/>
              </w:numPr>
              <w:rPr>
                <w:sz w:val="16"/>
                <w:szCs w:val="16"/>
              </w:rPr>
            </w:pPr>
            <w:r w:rsidRPr="0095471F">
              <w:rPr>
                <w:rFonts w:hint="eastAsia"/>
                <w:sz w:val="16"/>
                <w:szCs w:val="16"/>
              </w:rPr>
              <w:t>非受託範圍</w:t>
            </w:r>
          </w:p>
        </w:tc>
        <w:tc>
          <w:tcPr>
            <w:tcW w:w="773" w:type="dxa"/>
          </w:tcPr>
          <w:p w14:paraId="066CA57A" w14:textId="77777777" w:rsidR="00607F6D" w:rsidRPr="0095471F" w:rsidRDefault="002070F3" w:rsidP="00607F6D">
            <w:pPr>
              <w:pStyle w:val="3"/>
              <w:numPr>
                <w:ilvl w:val="0"/>
                <w:numId w:val="0"/>
              </w:numPr>
              <w:rPr>
                <w:sz w:val="16"/>
                <w:szCs w:val="16"/>
              </w:rPr>
            </w:pPr>
            <w:r w:rsidRPr="0095471F">
              <w:rPr>
                <w:rFonts w:hint="eastAsia"/>
                <w:sz w:val="16"/>
                <w:szCs w:val="16"/>
              </w:rPr>
              <w:t>非受託範圍</w:t>
            </w:r>
          </w:p>
        </w:tc>
      </w:tr>
      <w:tr w:rsidR="0095471F" w:rsidRPr="0095471F" w14:paraId="5E31779E" w14:textId="77777777" w:rsidTr="002070F3">
        <w:trPr>
          <w:trHeight w:val="508"/>
        </w:trPr>
        <w:tc>
          <w:tcPr>
            <w:tcW w:w="1387" w:type="dxa"/>
          </w:tcPr>
          <w:p w14:paraId="653842B6" w14:textId="77777777" w:rsidR="002070F3" w:rsidRPr="0095471F" w:rsidRDefault="002070F3" w:rsidP="008A32DF">
            <w:pPr>
              <w:pStyle w:val="3"/>
              <w:numPr>
                <w:ilvl w:val="0"/>
                <w:numId w:val="0"/>
              </w:numPr>
              <w:jc w:val="center"/>
              <w:rPr>
                <w:sz w:val="24"/>
                <w:szCs w:val="24"/>
              </w:rPr>
            </w:pPr>
            <w:r w:rsidRPr="0095471F">
              <w:rPr>
                <w:rFonts w:hint="eastAsia"/>
                <w:sz w:val="24"/>
                <w:szCs w:val="24"/>
              </w:rPr>
              <w:t>陪同出庭</w:t>
            </w:r>
          </w:p>
          <w:p w14:paraId="6D6DC184" w14:textId="2E8A33AA" w:rsidR="008A32DF" w:rsidRPr="0095471F" w:rsidRDefault="008A32DF" w:rsidP="008A32DF">
            <w:pPr>
              <w:pStyle w:val="3"/>
              <w:numPr>
                <w:ilvl w:val="0"/>
                <w:numId w:val="0"/>
              </w:numPr>
              <w:jc w:val="center"/>
              <w:rPr>
                <w:sz w:val="20"/>
                <w:szCs w:val="20"/>
              </w:rPr>
            </w:pPr>
            <w:r w:rsidRPr="0095471F">
              <w:rPr>
                <w:rFonts w:hint="eastAsia"/>
                <w:sz w:val="20"/>
                <w:szCs w:val="20"/>
              </w:rPr>
              <w:t>(人次</w:t>
            </w:r>
            <w:r w:rsidRPr="0095471F">
              <w:rPr>
                <w:sz w:val="20"/>
                <w:szCs w:val="20"/>
              </w:rPr>
              <w:t>)</w:t>
            </w:r>
          </w:p>
        </w:tc>
        <w:tc>
          <w:tcPr>
            <w:tcW w:w="773" w:type="dxa"/>
          </w:tcPr>
          <w:p w14:paraId="26A5DF76"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3" w:type="dxa"/>
          </w:tcPr>
          <w:p w14:paraId="447A8B1B"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2" w:type="dxa"/>
          </w:tcPr>
          <w:p w14:paraId="2C377176"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2" w:type="dxa"/>
          </w:tcPr>
          <w:p w14:paraId="66088FDC"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5" w:type="dxa"/>
          </w:tcPr>
          <w:p w14:paraId="7183DC83" w14:textId="77777777" w:rsidR="002070F3" w:rsidRPr="0095471F" w:rsidRDefault="002070F3" w:rsidP="002070F3">
            <w:pPr>
              <w:pStyle w:val="3"/>
              <w:numPr>
                <w:ilvl w:val="0"/>
                <w:numId w:val="0"/>
              </w:numPr>
              <w:jc w:val="center"/>
              <w:rPr>
                <w:sz w:val="24"/>
                <w:szCs w:val="24"/>
              </w:rPr>
            </w:pPr>
            <w:r w:rsidRPr="0095471F">
              <w:rPr>
                <w:rFonts w:hint="eastAsia"/>
                <w:sz w:val="24"/>
                <w:szCs w:val="24"/>
              </w:rPr>
              <w:t>3</w:t>
            </w:r>
            <w:r w:rsidRPr="0095471F">
              <w:rPr>
                <w:sz w:val="24"/>
                <w:szCs w:val="24"/>
              </w:rPr>
              <w:t>9</w:t>
            </w:r>
          </w:p>
        </w:tc>
        <w:tc>
          <w:tcPr>
            <w:tcW w:w="775" w:type="dxa"/>
          </w:tcPr>
          <w:p w14:paraId="6AAF7583" w14:textId="77777777" w:rsidR="002070F3" w:rsidRPr="0095471F" w:rsidRDefault="002070F3" w:rsidP="002070F3">
            <w:pPr>
              <w:pStyle w:val="3"/>
              <w:numPr>
                <w:ilvl w:val="0"/>
                <w:numId w:val="0"/>
              </w:numPr>
              <w:jc w:val="center"/>
              <w:rPr>
                <w:sz w:val="24"/>
                <w:szCs w:val="24"/>
              </w:rPr>
            </w:pPr>
            <w:r w:rsidRPr="0095471F">
              <w:rPr>
                <w:rFonts w:hint="eastAsia"/>
                <w:sz w:val="24"/>
                <w:szCs w:val="24"/>
              </w:rPr>
              <w:t>5</w:t>
            </w:r>
            <w:r w:rsidRPr="0095471F">
              <w:rPr>
                <w:sz w:val="24"/>
                <w:szCs w:val="24"/>
              </w:rPr>
              <w:t>1</w:t>
            </w:r>
          </w:p>
        </w:tc>
        <w:tc>
          <w:tcPr>
            <w:tcW w:w="867" w:type="dxa"/>
          </w:tcPr>
          <w:p w14:paraId="683C2064" w14:textId="77777777" w:rsidR="002070F3" w:rsidRPr="0095471F" w:rsidRDefault="002070F3" w:rsidP="002070F3">
            <w:pPr>
              <w:pStyle w:val="3"/>
              <w:numPr>
                <w:ilvl w:val="0"/>
                <w:numId w:val="0"/>
              </w:numPr>
              <w:jc w:val="center"/>
              <w:rPr>
                <w:sz w:val="24"/>
                <w:szCs w:val="24"/>
              </w:rPr>
            </w:pPr>
            <w:r w:rsidRPr="0095471F">
              <w:rPr>
                <w:rFonts w:hint="eastAsia"/>
                <w:sz w:val="24"/>
                <w:szCs w:val="24"/>
              </w:rPr>
              <w:t>1</w:t>
            </w:r>
            <w:r w:rsidRPr="0095471F">
              <w:rPr>
                <w:sz w:val="24"/>
                <w:szCs w:val="24"/>
              </w:rPr>
              <w:t>,059</w:t>
            </w:r>
          </w:p>
        </w:tc>
        <w:tc>
          <w:tcPr>
            <w:tcW w:w="867" w:type="dxa"/>
          </w:tcPr>
          <w:p w14:paraId="65B39B8E" w14:textId="77777777" w:rsidR="002070F3" w:rsidRPr="0095471F" w:rsidRDefault="002070F3" w:rsidP="002070F3">
            <w:pPr>
              <w:pStyle w:val="3"/>
              <w:numPr>
                <w:ilvl w:val="0"/>
                <w:numId w:val="0"/>
              </w:numPr>
              <w:jc w:val="center"/>
              <w:rPr>
                <w:sz w:val="24"/>
                <w:szCs w:val="24"/>
              </w:rPr>
            </w:pPr>
            <w:r w:rsidRPr="0095471F">
              <w:rPr>
                <w:rFonts w:hint="eastAsia"/>
                <w:sz w:val="24"/>
                <w:szCs w:val="24"/>
              </w:rPr>
              <w:t>1</w:t>
            </w:r>
            <w:r w:rsidRPr="0095471F">
              <w:rPr>
                <w:sz w:val="24"/>
                <w:szCs w:val="24"/>
              </w:rPr>
              <w:t>,566</w:t>
            </w:r>
          </w:p>
        </w:tc>
        <w:tc>
          <w:tcPr>
            <w:tcW w:w="772" w:type="dxa"/>
          </w:tcPr>
          <w:p w14:paraId="366380C3" w14:textId="77777777" w:rsidR="002070F3" w:rsidRPr="0095471F" w:rsidRDefault="002070F3" w:rsidP="002070F3">
            <w:pPr>
              <w:pStyle w:val="3"/>
              <w:numPr>
                <w:ilvl w:val="0"/>
                <w:numId w:val="0"/>
              </w:numPr>
              <w:jc w:val="center"/>
              <w:rPr>
                <w:sz w:val="24"/>
                <w:szCs w:val="24"/>
              </w:rPr>
            </w:pPr>
            <w:r w:rsidRPr="0095471F">
              <w:rPr>
                <w:rFonts w:hint="eastAsia"/>
                <w:sz w:val="24"/>
                <w:szCs w:val="24"/>
              </w:rPr>
              <w:t>4</w:t>
            </w:r>
            <w:r w:rsidRPr="0095471F">
              <w:rPr>
                <w:sz w:val="24"/>
                <w:szCs w:val="24"/>
              </w:rPr>
              <w:t>06</w:t>
            </w:r>
          </w:p>
        </w:tc>
        <w:tc>
          <w:tcPr>
            <w:tcW w:w="773" w:type="dxa"/>
          </w:tcPr>
          <w:p w14:paraId="224F7B14" w14:textId="77777777" w:rsidR="002070F3" w:rsidRPr="0095471F" w:rsidRDefault="002070F3" w:rsidP="002070F3">
            <w:pPr>
              <w:pStyle w:val="3"/>
              <w:numPr>
                <w:ilvl w:val="0"/>
                <w:numId w:val="0"/>
              </w:numPr>
              <w:jc w:val="center"/>
              <w:rPr>
                <w:sz w:val="24"/>
                <w:szCs w:val="24"/>
              </w:rPr>
            </w:pPr>
            <w:r w:rsidRPr="0095471F">
              <w:rPr>
                <w:rFonts w:hint="eastAsia"/>
                <w:sz w:val="24"/>
                <w:szCs w:val="24"/>
              </w:rPr>
              <w:t>4</w:t>
            </w:r>
            <w:r w:rsidRPr="0095471F">
              <w:rPr>
                <w:sz w:val="24"/>
                <w:szCs w:val="24"/>
              </w:rPr>
              <w:t>14</w:t>
            </w:r>
          </w:p>
        </w:tc>
      </w:tr>
      <w:tr w:rsidR="0095471F" w:rsidRPr="0095471F" w14:paraId="1C10674C" w14:textId="77777777" w:rsidTr="002070F3">
        <w:trPr>
          <w:trHeight w:val="508"/>
        </w:trPr>
        <w:tc>
          <w:tcPr>
            <w:tcW w:w="1387" w:type="dxa"/>
          </w:tcPr>
          <w:p w14:paraId="44159916" w14:textId="77777777" w:rsidR="002070F3" w:rsidRPr="0095471F" w:rsidRDefault="002070F3" w:rsidP="008A32DF">
            <w:pPr>
              <w:pStyle w:val="3"/>
              <w:numPr>
                <w:ilvl w:val="0"/>
                <w:numId w:val="0"/>
              </w:numPr>
              <w:jc w:val="center"/>
              <w:rPr>
                <w:sz w:val="24"/>
                <w:szCs w:val="24"/>
              </w:rPr>
            </w:pPr>
            <w:r w:rsidRPr="0095471F">
              <w:rPr>
                <w:rFonts w:hint="eastAsia"/>
                <w:sz w:val="24"/>
                <w:szCs w:val="24"/>
              </w:rPr>
              <w:t>交付子女</w:t>
            </w:r>
          </w:p>
          <w:p w14:paraId="2AC6E1EF" w14:textId="382D3924" w:rsidR="008A32DF" w:rsidRPr="0095471F" w:rsidRDefault="008A32DF" w:rsidP="008A32DF">
            <w:pPr>
              <w:pStyle w:val="3"/>
              <w:numPr>
                <w:ilvl w:val="0"/>
                <w:numId w:val="0"/>
              </w:numPr>
              <w:jc w:val="center"/>
              <w:rPr>
                <w:sz w:val="20"/>
                <w:szCs w:val="20"/>
              </w:rPr>
            </w:pPr>
            <w:r w:rsidRPr="0095471F">
              <w:rPr>
                <w:rFonts w:hint="eastAsia"/>
                <w:sz w:val="20"/>
                <w:szCs w:val="20"/>
              </w:rPr>
              <w:t>(人次</w:t>
            </w:r>
            <w:r w:rsidRPr="0095471F">
              <w:rPr>
                <w:sz w:val="20"/>
                <w:szCs w:val="20"/>
              </w:rPr>
              <w:t>)</w:t>
            </w:r>
          </w:p>
        </w:tc>
        <w:tc>
          <w:tcPr>
            <w:tcW w:w="773" w:type="dxa"/>
          </w:tcPr>
          <w:p w14:paraId="2AD65921"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3" w:type="dxa"/>
          </w:tcPr>
          <w:p w14:paraId="7C260F84"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2" w:type="dxa"/>
          </w:tcPr>
          <w:p w14:paraId="5B2E348F"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2" w:type="dxa"/>
          </w:tcPr>
          <w:p w14:paraId="16A34AA9"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5" w:type="dxa"/>
          </w:tcPr>
          <w:p w14:paraId="117400C7" w14:textId="77777777" w:rsidR="002070F3" w:rsidRPr="0095471F" w:rsidRDefault="002070F3" w:rsidP="002070F3">
            <w:pPr>
              <w:pStyle w:val="3"/>
              <w:numPr>
                <w:ilvl w:val="0"/>
                <w:numId w:val="0"/>
              </w:numPr>
              <w:rPr>
                <w:sz w:val="16"/>
                <w:szCs w:val="16"/>
              </w:rPr>
            </w:pPr>
            <w:r w:rsidRPr="0095471F">
              <w:rPr>
                <w:rFonts w:hint="eastAsia"/>
                <w:sz w:val="16"/>
                <w:szCs w:val="16"/>
              </w:rPr>
              <w:t>非受託範圍</w:t>
            </w:r>
          </w:p>
        </w:tc>
        <w:tc>
          <w:tcPr>
            <w:tcW w:w="775" w:type="dxa"/>
          </w:tcPr>
          <w:p w14:paraId="2A4E7B6E" w14:textId="77777777" w:rsidR="002070F3" w:rsidRPr="0095471F" w:rsidRDefault="002070F3" w:rsidP="002070F3">
            <w:pPr>
              <w:pStyle w:val="3"/>
              <w:numPr>
                <w:ilvl w:val="0"/>
                <w:numId w:val="0"/>
              </w:numPr>
              <w:rPr>
                <w:sz w:val="16"/>
                <w:szCs w:val="16"/>
              </w:rPr>
            </w:pPr>
            <w:r w:rsidRPr="0095471F">
              <w:rPr>
                <w:rFonts w:hint="eastAsia"/>
                <w:sz w:val="16"/>
                <w:szCs w:val="16"/>
              </w:rPr>
              <w:t>非受託範圍</w:t>
            </w:r>
          </w:p>
        </w:tc>
        <w:tc>
          <w:tcPr>
            <w:tcW w:w="867" w:type="dxa"/>
          </w:tcPr>
          <w:p w14:paraId="1FE1FA16" w14:textId="77777777" w:rsidR="002070F3" w:rsidRPr="0095471F" w:rsidRDefault="002070F3" w:rsidP="002070F3">
            <w:pPr>
              <w:pStyle w:val="3"/>
              <w:numPr>
                <w:ilvl w:val="0"/>
                <w:numId w:val="0"/>
              </w:numPr>
              <w:rPr>
                <w:sz w:val="16"/>
                <w:szCs w:val="16"/>
              </w:rPr>
            </w:pPr>
            <w:r w:rsidRPr="0095471F">
              <w:rPr>
                <w:rFonts w:hint="eastAsia"/>
                <w:sz w:val="16"/>
                <w:szCs w:val="16"/>
              </w:rPr>
              <w:t>非受託範圍</w:t>
            </w:r>
          </w:p>
        </w:tc>
        <w:tc>
          <w:tcPr>
            <w:tcW w:w="867" w:type="dxa"/>
          </w:tcPr>
          <w:p w14:paraId="3B43F0A4" w14:textId="77777777" w:rsidR="002070F3" w:rsidRPr="0095471F" w:rsidRDefault="002070F3" w:rsidP="002070F3">
            <w:pPr>
              <w:pStyle w:val="3"/>
              <w:numPr>
                <w:ilvl w:val="0"/>
                <w:numId w:val="0"/>
              </w:numPr>
              <w:rPr>
                <w:sz w:val="16"/>
                <w:szCs w:val="16"/>
              </w:rPr>
            </w:pPr>
            <w:r w:rsidRPr="0095471F">
              <w:rPr>
                <w:rFonts w:hint="eastAsia"/>
                <w:sz w:val="16"/>
                <w:szCs w:val="16"/>
              </w:rPr>
              <w:t>非受託範圍</w:t>
            </w:r>
          </w:p>
        </w:tc>
        <w:tc>
          <w:tcPr>
            <w:tcW w:w="772" w:type="dxa"/>
          </w:tcPr>
          <w:p w14:paraId="38738478"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3" w:type="dxa"/>
          </w:tcPr>
          <w:p w14:paraId="42ADAE9C" w14:textId="77777777" w:rsidR="002070F3" w:rsidRPr="0095471F" w:rsidRDefault="002070F3" w:rsidP="002070F3">
            <w:pPr>
              <w:pStyle w:val="3"/>
              <w:numPr>
                <w:ilvl w:val="0"/>
                <w:numId w:val="0"/>
              </w:numPr>
              <w:jc w:val="center"/>
              <w:rPr>
                <w:sz w:val="24"/>
                <w:szCs w:val="24"/>
              </w:rPr>
            </w:pPr>
            <w:r w:rsidRPr="0095471F">
              <w:rPr>
                <w:rFonts w:hint="eastAsia"/>
                <w:sz w:val="24"/>
                <w:szCs w:val="24"/>
              </w:rPr>
              <w:t>7</w:t>
            </w:r>
          </w:p>
        </w:tc>
      </w:tr>
      <w:tr w:rsidR="0095471F" w:rsidRPr="0095471F" w14:paraId="31E9263D" w14:textId="77777777" w:rsidTr="002070F3">
        <w:trPr>
          <w:trHeight w:val="508"/>
        </w:trPr>
        <w:tc>
          <w:tcPr>
            <w:tcW w:w="1387" w:type="dxa"/>
          </w:tcPr>
          <w:p w14:paraId="2BA6CF87" w14:textId="77777777" w:rsidR="002070F3" w:rsidRPr="0095471F" w:rsidRDefault="002070F3" w:rsidP="008A32DF">
            <w:pPr>
              <w:pStyle w:val="3"/>
              <w:numPr>
                <w:ilvl w:val="0"/>
                <w:numId w:val="0"/>
              </w:numPr>
              <w:jc w:val="center"/>
              <w:rPr>
                <w:sz w:val="24"/>
                <w:szCs w:val="24"/>
              </w:rPr>
            </w:pPr>
            <w:r w:rsidRPr="0095471F">
              <w:rPr>
                <w:rFonts w:hint="eastAsia"/>
                <w:sz w:val="24"/>
                <w:szCs w:val="24"/>
              </w:rPr>
              <w:t>子女會面交往</w:t>
            </w:r>
          </w:p>
          <w:p w14:paraId="3C57932B" w14:textId="018BA067" w:rsidR="008A32DF" w:rsidRPr="0095471F" w:rsidRDefault="008A32DF" w:rsidP="008A32DF">
            <w:pPr>
              <w:pStyle w:val="3"/>
              <w:numPr>
                <w:ilvl w:val="0"/>
                <w:numId w:val="0"/>
              </w:numPr>
              <w:jc w:val="center"/>
              <w:rPr>
                <w:sz w:val="20"/>
                <w:szCs w:val="20"/>
              </w:rPr>
            </w:pPr>
            <w:r w:rsidRPr="0095471F">
              <w:rPr>
                <w:rFonts w:hint="eastAsia"/>
                <w:sz w:val="20"/>
                <w:szCs w:val="20"/>
              </w:rPr>
              <w:t>(人次)</w:t>
            </w:r>
          </w:p>
        </w:tc>
        <w:tc>
          <w:tcPr>
            <w:tcW w:w="773" w:type="dxa"/>
          </w:tcPr>
          <w:p w14:paraId="06B5BA2E"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3" w:type="dxa"/>
          </w:tcPr>
          <w:p w14:paraId="04B43D39" w14:textId="77777777" w:rsidR="002070F3" w:rsidRPr="0095471F" w:rsidRDefault="002070F3" w:rsidP="002070F3">
            <w:pPr>
              <w:pStyle w:val="3"/>
              <w:numPr>
                <w:ilvl w:val="0"/>
                <w:numId w:val="0"/>
              </w:numPr>
              <w:jc w:val="center"/>
              <w:rPr>
                <w:sz w:val="24"/>
                <w:szCs w:val="24"/>
              </w:rPr>
            </w:pPr>
            <w:r w:rsidRPr="0095471F">
              <w:rPr>
                <w:rFonts w:hint="eastAsia"/>
                <w:sz w:val="24"/>
                <w:szCs w:val="24"/>
              </w:rPr>
              <w:t>0</w:t>
            </w:r>
          </w:p>
        </w:tc>
        <w:tc>
          <w:tcPr>
            <w:tcW w:w="772" w:type="dxa"/>
          </w:tcPr>
          <w:p w14:paraId="119D6444" w14:textId="77777777" w:rsidR="002070F3" w:rsidRPr="0095471F" w:rsidRDefault="002070F3" w:rsidP="002070F3">
            <w:pPr>
              <w:pStyle w:val="3"/>
              <w:numPr>
                <w:ilvl w:val="0"/>
                <w:numId w:val="0"/>
              </w:numPr>
              <w:jc w:val="center"/>
              <w:rPr>
                <w:sz w:val="24"/>
                <w:szCs w:val="24"/>
              </w:rPr>
            </w:pPr>
            <w:r w:rsidRPr="0095471F">
              <w:rPr>
                <w:rFonts w:hint="eastAsia"/>
                <w:sz w:val="24"/>
                <w:szCs w:val="24"/>
              </w:rPr>
              <w:t>2</w:t>
            </w:r>
            <w:r w:rsidRPr="0095471F">
              <w:rPr>
                <w:sz w:val="24"/>
                <w:szCs w:val="24"/>
              </w:rPr>
              <w:t>6</w:t>
            </w:r>
          </w:p>
        </w:tc>
        <w:tc>
          <w:tcPr>
            <w:tcW w:w="772" w:type="dxa"/>
          </w:tcPr>
          <w:p w14:paraId="5E1C2CCA" w14:textId="77777777" w:rsidR="002070F3" w:rsidRPr="0095471F" w:rsidRDefault="002070F3" w:rsidP="002070F3">
            <w:pPr>
              <w:pStyle w:val="3"/>
              <w:numPr>
                <w:ilvl w:val="0"/>
                <w:numId w:val="0"/>
              </w:numPr>
              <w:jc w:val="center"/>
              <w:rPr>
                <w:sz w:val="24"/>
                <w:szCs w:val="24"/>
              </w:rPr>
            </w:pPr>
            <w:r w:rsidRPr="0095471F">
              <w:rPr>
                <w:rFonts w:hint="eastAsia"/>
                <w:sz w:val="24"/>
                <w:szCs w:val="24"/>
              </w:rPr>
              <w:t>3</w:t>
            </w:r>
            <w:r w:rsidRPr="0095471F">
              <w:rPr>
                <w:sz w:val="24"/>
                <w:szCs w:val="24"/>
              </w:rPr>
              <w:t>7</w:t>
            </w:r>
          </w:p>
        </w:tc>
        <w:tc>
          <w:tcPr>
            <w:tcW w:w="775" w:type="dxa"/>
          </w:tcPr>
          <w:p w14:paraId="79EF2209" w14:textId="77777777" w:rsidR="002070F3" w:rsidRPr="0095471F" w:rsidRDefault="002070F3" w:rsidP="002070F3">
            <w:pPr>
              <w:pStyle w:val="3"/>
              <w:numPr>
                <w:ilvl w:val="0"/>
                <w:numId w:val="0"/>
              </w:numPr>
              <w:jc w:val="center"/>
              <w:rPr>
                <w:sz w:val="24"/>
                <w:szCs w:val="24"/>
              </w:rPr>
            </w:pPr>
            <w:r w:rsidRPr="0095471F">
              <w:rPr>
                <w:rFonts w:hint="eastAsia"/>
                <w:sz w:val="24"/>
                <w:szCs w:val="24"/>
              </w:rPr>
              <w:t>3</w:t>
            </w:r>
            <w:r w:rsidRPr="0095471F">
              <w:rPr>
                <w:sz w:val="24"/>
                <w:szCs w:val="24"/>
              </w:rPr>
              <w:t>1</w:t>
            </w:r>
          </w:p>
        </w:tc>
        <w:tc>
          <w:tcPr>
            <w:tcW w:w="775" w:type="dxa"/>
          </w:tcPr>
          <w:p w14:paraId="65F9BF9C" w14:textId="77777777" w:rsidR="002070F3" w:rsidRPr="0095471F" w:rsidRDefault="002070F3" w:rsidP="002070F3">
            <w:pPr>
              <w:pStyle w:val="3"/>
              <w:numPr>
                <w:ilvl w:val="0"/>
                <w:numId w:val="0"/>
              </w:numPr>
              <w:jc w:val="center"/>
              <w:rPr>
                <w:sz w:val="24"/>
                <w:szCs w:val="24"/>
              </w:rPr>
            </w:pPr>
            <w:r w:rsidRPr="0095471F">
              <w:rPr>
                <w:rFonts w:hint="eastAsia"/>
                <w:sz w:val="24"/>
                <w:szCs w:val="24"/>
              </w:rPr>
              <w:t>7</w:t>
            </w:r>
            <w:r w:rsidRPr="0095471F">
              <w:rPr>
                <w:sz w:val="24"/>
                <w:szCs w:val="24"/>
              </w:rPr>
              <w:t>6</w:t>
            </w:r>
          </w:p>
        </w:tc>
        <w:tc>
          <w:tcPr>
            <w:tcW w:w="867" w:type="dxa"/>
          </w:tcPr>
          <w:p w14:paraId="3938A5C1" w14:textId="77777777" w:rsidR="002070F3" w:rsidRPr="0095471F" w:rsidRDefault="002070F3" w:rsidP="002070F3">
            <w:pPr>
              <w:pStyle w:val="3"/>
              <w:numPr>
                <w:ilvl w:val="0"/>
                <w:numId w:val="0"/>
              </w:numPr>
              <w:rPr>
                <w:sz w:val="16"/>
                <w:szCs w:val="16"/>
              </w:rPr>
            </w:pPr>
            <w:r w:rsidRPr="0095471F">
              <w:rPr>
                <w:rFonts w:hint="eastAsia"/>
                <w:sz w:val="16"/>
                <w:szCs w:val="16"/>
              </w:rPr>
              <w:t>非受託範圍</w:t>
            </w:r>
          </w:p>
        </w:tc>
        <w:tc>
          <w:tcPr>
            <w:tcW w:w="867" w:type="dxa"/>
          </w:tcPr>
          <w:p w14:paraId="4D3BAE09" w14:textId="77777777" w:rsidR="002070F3" w:rsidRPr="0095471F" w:rsidRDefault="002070F3" w:rsidP="002070F3">
            <w:pPr>
              <w:pStyle w:val="3"/>
              <w:numPr>
                <w:ilvl w:val="0"/>
                <w:numId w:val="0"/>
              </w:numPr>
              <w:rPr>
                <w:sz w:val="16"/>
                <w:szCs w:val="16"/>
              </w:rPr>
            </w:pPr>
            <w:r w:rsidRPr="0095471F">
              <w:rPr>
                <w:rFonts w:hint="eastAsia"/>
                <w:sz w:val="16"/>
                <w:szCs w:val="16"/>
              </w:rPr>
              <w:t>非受託範圍</w:t>
            </w:r>
          </w:p>
        </w:tc>
        <w:tc>
          <w:tcPr>
            <w:tcW w:w="772" w:type="dxa"/>
          </w:tcPr>
          <w:p w14:paraId="05906FB5" w14:textId="77777777" w:rsidR="002070F3" w:rsidRPr="0095471F" w:rsidRDefault="002070F3" w:rsidP="002070F3">
            <w:pPr>
              <w:pStyle w:val="3"/>
              <w:numPr>
                <w:ilvl w:val="0"/>
                <w:numId w:val="0"/>
              </w:numPr>
              <w:jc w:val="center"/>
              <w:rPr>
                <w:sz w:val="24"/>
                <w:szCs w:val="24"/>
              </w:rPr>
            </w:pPr>
            <w:r w:rsidRPr="0095471F">
              <w:rPr>
                <w:rFonts w:hint="eastAsia"/>
                <w:sz w:val="24"/>
                <w:szCs w:val="24"/>
              </w:rPr>
              <w:t>2</w:t>
            </w:r>
            <w:r w:rsidRPr="0095471F">
              <w:rPr>
                <w:sz w:val="24"/>
                <w:szCs w:val="24"/>
              </w:rPr>
              <w:t>14</w:t>
            </w:r>
          </w:p>
        </w:tc>
        <w:tc>
          <w:tcPr>
            <w:tcW w:w="773" w:type="dxa"/>
          </w:tcPr>
          <w:p w14:paraId="111A1D77" w14:textId="77777777" w:rsidR="002070F3" w:rsidRPr="0095471F" w:rsidRDefault="002070F3" w:rsidP="002070F3">
            <w:pPr>
              <w:pStyle w:val="3"/>
              <w:numPr>
                <w:ilvl w:val="0"/>
                <w:numId w:val="0"/>
              </w:numPr>
              <w:jc w:val="center"/>
              <w:rPr>
                <w:sz w:val="24"/>
                <w:szCs w:val="24"/>
              </w:rPr>
            </w:pPr>
            <w:r w:rsidRPr="0095471F">
              <w:rPr>
                <w:rFonts w:hint="eastAsia"/>
                <w:sz w:val="24"/>
                <w:szCs w:val="24"/>
              </w:rPr>
              <w:t>2</w:t>
            </w:r>
            <w:r w:rsidRPr="0095471F">
              <w:rPr>
                <w:sz w:val="24"/>
                <w:szCs w:val="24"/>
              </w:rPr>
              <w:t>65</w:t>
            </w:r>
          </w:p>
        </w:tc>
      </w:tr>
      <w:tr w:rsidR="0095471F" w:rsidRPr="0095471F" w14:paraId="42278146" w14:textId="77777777" w:rsidTr="002070F3">
        <w:trPr>
          <w:trHeight w:val="508"/>
        </w:trPr>
        <w:tc>
          <w:tcPr>
            <w:tcW w:w="1387" w:type="dxa"/>
          </w:tcPr>
          <w:p w14:paraId="4BC9ED29" w14:textId="77777777" w:rsidR="002070F3" w:rsidRPr="0095471F" w:rsidRDefault="002070F3" w:rsidP="008A32DF">
            <w:pPr>
              <w:pStyle w:val="3"/>
              <w:numPr>
                <w:ilvl w:val="0"/>
                <w:numId w:val="0"/>
              </w:numPr>
              <w:jc w:val="center"/>
              <w:rPr>
                <w:sz w:val="24"/>
                <w:szCs w:val="24"/>
              </w:rPr>
            </w:pPr>
            <w:r w:rsidRPr="0095471F">
              <w:rPr>
                <w:rFonts w:hint="eastAsia"/>
                <w:sz w:val="24"/>
                <w:szCs w:val="24"/>
              </w:rPr>
              <w:t>親職教育宣導</w:t>
            </w:r>
          </w:p>
          <w:p w14:paraId="586CBAFD" w14:textId="75887040" w:rsidR="008A32DF" w:rsidRPr="0095471F" w:rsidRDefault="008A32DF" w:rsidP="008A32DF">
            <w:pPr>
              <w:pStyle w:val="3"/>
              <w:numPr>
                <w:ilvl w:val="0"/>
                <w:numId w:val="0"/>
              </w:numPr>
              <w:jc w:val="center"/>
              <w:rPr>
                <w:sz w:val="20"/>
                <w:szCs w:val="20"/>
              </w:rPr>
            </w:pPr>
          </w:p>
        </w:tc>
        <w:tc>
          <w:tcPr>
            <w:tcW w:w="773" w:type="dxa"/>
          </w:tcPr>
          <w:p w14:paraId="5E4E6B07" w14:textId="77777777" w:rsidR="002070F3" w:rsidRPr="0095471F" w:rsidRDefault="002070F3" w:rsidP="008A32DF">
            <w:pPr>
              <w:pStyle w:val="3"/>
              <w:numPr>
                <w:ilvl w:val="0"/>
                <w:numId w:val="0"/>
              </w:numPr>
              <w:jc w:val="center"/>
              <w:rPr>
                <w:sz w:val="24"/>
                <w:szCs w:val="24"/>
              </w:rPr>
            </w:pPr>
            <w:r w:rsidRPr="0095471F">
              <w:rPr>
                <w:sz w:val="24"/>
                <w:szCs w:val="24"/>
              </w:rPr>
              <w:t>19</w:t>
            </w:r>
          </w:p>
          <w:p w14:paraId="016CD3B3" w14:textId="77777777" w:rsidR="002070F3" w:rsidRPr="0095471F" w:rsidRDefault="002070F3" w:rsidP="008A32DF">
            <w:pPr>
              <w:pStyle w:val="3"/>
              <w:numPr>
                <w:ilvl w:val="0"/>
                <w:numId w:val="0"/>
              </w:numPr>
              <w:jc w:val="center"/>
              <w:rPr>
                <w:sz w:val="24"/>
                <w:szCs w:val="24"/>
              </w:rPr>
            </w:pPr>
            <w:r w:rsidRPr="0095471F">
              <w:rPr>
                <w:rFonts w:hint="eastAsia"/>
                <w:sz w:val="24"/>
                <w:szCs w:val="24"/>
              </w:rPr>
              <w:t>場次</w:t>
            </w:r>
          </w:p>
        </w:tc>
        <w:tc>
          <w:tcPr>
            <w:tcW w:w="773" w:type="dxa"/>
          </w:tcPr>
          <w:p w14:paraId="47021992" w14:textId="77777777" w:rsidR="002070F3" w:rsidRPr="0095471F" w:rsidRDefault="002070F3" w:rsidP="008A32DF">
            <w:pPr>
              <w:pStyle w:val="3"/>
              <w:numPr>
                <w:ilvl w:val="0"/>
                <w:numId w:val="0"/>
              </w:numPr>
              <w:jc w:val="center"/>
              <w:rPr>
                <w:sz w:val="24"/>
                <w:szCs w:val="24"/>
              </w:rPr>
            </w:pPr>
            <w:r w:rsidRPr="0095471F">
              <w:rPr>
                <w:rFonts w:hint="eastAsia"/>
                <w:sz w:val="24"/>
                <w:szCs w:val="24"/>
              </w:rPr>
              <w:t>1</w:t>
            </w:r>
            <w:r w:rsidRPr="0095471F">
              <w:rPr>
                <w:sz w:val="24"/>
                <w:szCs w:val="24"/>
              </w:rPr>
              <w:t>8</w:t>
            </w:r>
          </w:p>
          <w:p w14:paraId="369BE1F0" w14:textId="77777777" w:rsidR="002070F3" w:rsidRPr="0095471F" w:rsidRDefault="002070F3" w:rsidP="008A32DF">
            <w:pPr>
              <w:pStyle w:val="3"/>
              <w:numPr>
                <w:ilvl w:val="0"/>
                <w:numId w:val="0"/>
              </w:numPr>
              <w:jc w:val="center"/>
              <w:rPr>
                <w:sz w:val="24"/>
                <w:szCs w:val="24"/>
              </w:rPr>
            </w:pPr>
            <w:r w:rsidRPr="0095471F">
              <w:rPr>
                <w:rFonts w:hint="eastAsia"/>
                <w:sz w:val="24"/>
                <w:szCs w:val="24"/>
              </w:rPr>
              <w:t>場次</w:t>
            </w:r>
          </w:p>
        </w:tc>
        <w:tc>
          <w:tcPr>
            <w:tcW w:w="772" w:type="dxa"/>
          </w:tcPr>
          <w:p w14:paraId="153788B6" w14:textId="77777777" w:rsidR="002070F3" w:rsidRPr="0095471F" w:rsidRDefault="002070F3" w:rsidP="008A32DF">
            <w:pPr>
              <w:pStyle w:val="3"/>
              <w:numPr>
                <w:ilvl w:val="0"/>
                <w:numId w:val="0"/>
              </w:numPr>
              <w:jc w:val="center"/>
              <w:rPr>
                <w:sz w:val="24"/>
                <w:szCs w:val="24"/>
              </w:rPr>
            </w:pPr>
            <w:r w:rsidRPr="0095471F">
              <w:rPr>
                <w:rFonts w:hint="eastAsia"/>
                <w:sz w:val="24"/>
                <w:szCs w:val="24"/>
              </w:rPr>
              <w:t>3</w:t>
            </w:r>
            <w:r w:rsidRPr="0095471F">
              <w:rPr>
                <w:sz w:val="24"/>
                <w:szCs w:val="24"/>
              </w:rPr>
              <w:t>2</w:t>
            </w:r>
          </w:p>
          <w:p w14:paraId="0E845D66" w14:textId="77777777" w:rsidR="002070F3" w:rsidRPr="0095471F" w:rsidRDefault="002070F3" w:rsidP="008A32DF">
            <w:pPr>
              <w:pStyle w:val="3"/>
              <w:numPr>
                <w:ilvl w:val="0"/>
                <w:numId w:val="0"/>
              </w:numPr>
              <w:jc w:val="center"/>
              <w:rPr>
                <w:sz w:val="24"/>
                <w:szCs w:val="24"/>
              </w:rPr>
            </w:pPr>
            <w:r w:rsidRPr="0095471F">
              <w:rPr>
                <w:rFonts w:hint="eastAsia"/>
                <w:sz w:val="24"/>
                <w:szCs w:val="24"/>
              </w:rPr>
              <w:t>場次</w:t>
            </w:r>
          </w:p>
        </w:tc>
        <w:tc>
          <w:tcPr>
            <w:tcW w:w="772" w:type="dxa"/>
          </w:tcPr>
          <w:p w14:paraId="06FFDD23" w14:textId="77777777" w:rsidR="002070F3" w:rsidRPr="0095471F" w:rsidRDefault="002070F3" w:rsidP="008A32DF">
            <w:pPr>
              <w:pStyle w:val="3"/>
              <w:numPr>
                <w:ilvl w:val="0"/>
                <w:numId w:val="0"/>
              </w:numPr>
              <w:jc w:val="center"/>
              <w:rPr>
                <w:sz w:val="24"/>
                <w:szCs w:val="24"/>
              </w:rPr>
            </w:pPr>
            <w:r w:rsidRPr="0095471F">
              <w:rPr>
                <w:rFonts w:hint="eastAsia"/>
                <w:sz w:val="24"/>
                <w:szCs w:val="24"/>
              </w:rPr>
              <w:t>4</w:t>
            </w:r>
            <w:r w:rsidRPr="0095471F">
              <w:rPr>
                <w:sz w:val="24"/>
                <w:szCs w:val="24"/>
              </w:rPr>
              <w:t>0</w:t>
            </w:r>
          </w:p>
          <w:p w14:paraId="20D33B58" w14:textId="77777777" w:rsidR="002070F3" w:rsidRPr="0095471F" w:rsidRDefault="002070F3" w:rsidP="008A32DF">
            <w:pPr>
              <w:pStyle w:val="3"/>
              <w:numPr>
                <w:ilvl w:val="0"/>
                <w:numId w:val="0"/>
              </w:numPr>
              <w:jc w:val="center"/>
              <w:rPr>
                <w:sz w:val="24"/>
                <w:szCs w:val="24"/>
              </w:rPr>
            </w:pPr>
            <w:r w:rsidRPr="0095471F">
              <w:rPr>
                <w:rFonts w:hint="eastAsia"/>
                <w:sz w:val="24"/>
                <w:szCs w:val="24"/>
              </w:rPr>
              <w:t>場次</w:t>
            </w:r>
          </w:p>
        </w:tc>
        <w:tc>
          <w:tcPr>
            <w:tcW w:w="775" w:type="dxa"/>
          </w:tcPr>
          <w:p w14:paraId="697009BA" w14:textId="77777777" w:rsidR="002070F3" w:rsidRPr="0095471F" w:rsidRDefault="002070F3" w:rsidP="002070F3">
            <w:pPr>
              <w:pStyle w:val="3"/>
              <w:numPr>
                <w:ilvl w:val="0"/>
                <w:numId w:val="0"/>
              </w:numPr>
              <w:jc w:val="center"/>
              <w:rPr>
                <w:sz w:val="24"/>
                <w:szCs w:val="24"/>
              </w:rPr>
            </w:pPr>
            <w:r w:rsidRPr="0095471F">
              <w:rPr>
                <w:rFonts w:hint="eastAsia"/>
                <w:sz w:val="24"/>
                <w:szCs w:val="24"/>
              </w:rPr>
              <w:t>1</w:t>
            </w:r>
            <w:r w:rsidRPr="0095471F">
              <w:rPr>
                <w:sz w:val="24"/>
                <w:szCs w:val="24"/>
              </w:rPr>
              <w:t>14</w:t>
            </w:r>
          </w:p>
          <w:p w14:paraId="62985836" w14:textId="0A3225D3" w:rsidR="008B5578" w:rsidRPr="0095471F" w:rsidRDefault="008B5578" w:rsidP="002070F3">
            <w:pPr>
              <w:pStyle w:val="3"/>
              <w:numPr>
                <w:ilvl w:val="0"/>
                <w:numId w:val="0"/>
              </w:numPr>
              <w:jc w:val="center"/>
              <w:rPr>
                <w:sz w:val="24"/>
                <w:szCs w:val="24"/>
              </w:rPr>
            </w:pPr>
            <w:r w:rsidRPr="0095471F">
              <w:rPr>
                <w:rFonts w:hint="eastAsia"/>
                <w:sz w:val="20"/>
                <w:szCs w:val="20"/>
              </w:rPr>
              <w:t>人次</w:t>
            </w:r>
          </w:p>
        </w:tc>
        <w:tc>
          <w:tcPr>
            <w:tcW w:w="775" w:type="dxa"/>
          </w:tcPr>
          <w:p w14:paraId="31ED64CE" w14:textId="77777777" w:rsidR="002070F3" w:rsidRPr="0095471F" w:rsidRDefault="002070F3" w:rsidP="002070F3">
            <w:pPr>
              <w:pStyle w:val="3"/>
              <w:numPr>
                <w:ilvl w:val="0"/>
                <w:numId w:val="0"/>
              </w:numPr>
              <w:jc w:val="center"/>
              <w:rPr>
                <w:sz w:val="24"/>
                <w:szCs w:val="24"/>
              </w:rPr>
            </w:pPr>
            <w:r w:rsidRPr="0095471F">
              <w:rPr>
                <w:rFonts w:hint="eastAsia"/>
                <w:sz w:val="24"/>
                <w:szCs w:val="24"/>
              </w:rPr>
              <w:t>1</w:t>
            </w:r>
            <w:r w:rsidRPr="0095471F">
              <w:rPr>
                <w:sz w:val="24"/>
                <w:szCs w:val="24"/>
              </w:rPr>
              <w:t>09</w:t>
            </w:r>
          </w:p>
          <w:p w14:paraId="097D0722" w14:textId="7B41064E" w:rsidR="008B5578" w:rsidRPr="0095471F" w:rsidRDefault="008B5578" w:rsidP="002070F3">
            <w:pPr>
              <w:pStyle w:val="3"/>
              <w:numPr>
                <w:ilvl w:val="0"/>
                <w:numId w:val="0"/>
              </w:numPr>
              <w:jc w:val="center"/>
              <w:rPr>
                <w:sz w:val="24"/>
                <w:szCs w:val="24"/>
              </w:rPr>
            </w:pPr>
            <w:r w:rsidRPr="0095471F">
              <w:rPr>
                <w:rFonts w:hint="eastAsia"/>
                <w:sz w:val="20"/>
                <w:szCs w:val="20"/>
              </w:rPr>
              <w:t>人次</w:t>
            </w:r>
          </w:p>
        </w:tc>
        <w:tc>
          <w:tcPr>
            <w:tcW w:w="867" w:type="dxa"/>
          </w:tcPr>
          <w:p w14:paraId="1C874BF7" w14:textId="77777777" w:rsidR="002070F3" w:rsidRPr="0095471F" w:rsidRDefault="002070F3" w:rsidP="002070F3">
            <w:pPr>
              <w:pStyle w:val="3"/>
              <w:numPr>
                <w:ilvl w:val="0"/>
                <w:numId w:val="0"/>
              </w:numPr>
              <w:rPr>
                <w:sz w:val="16"/>
                <w:szCs w:val="16"/>
              </w:rPr>
            </w:pPr>
            <w:r w:rsidRPr="0095471F">
              <w:rPr>
                <w:rFonts w:hint="eastAsia"/>
                <w:sz w:val="16"/>
                <w:szCs w:val="16"/>
              </w:rPr>
              <w:t>非受託範圍</w:t>
            </w:r>
          </w:p>
        </w:tc>
        <w:tc>
          <w:tcPr>
            <w:tcW w:w="867" w:type="dxa"/>
          </w:tcPr>
          <w:p w14:paraId="0D7A0771" w14:textId="77777777" w:rsidR="002070F3" w:rsidRPr="0095471F" w:rsidRDefault="002070F3" w:rsidP="002070F3">
            <w:pPr>
              <w:pStyle w:val="3"/>
              <w:numPr>
                <w:ilvl w:val="0"/>
                <w:numId w:val="0"/>
              </w:numPr>
              <w:rPr>
                <w:sz w:val="16"/>
                <w:szCs w:val="16"/>
              </w:rPr>
            </w:pPr>
            <w:r w:rsidRPr="0095471F">
              <w:rPr>
                <w:rFonts w:hint="eastAsia"/>
                <w:sz w:val="16"/>
                <w:szCs w:val="16"/>
              </w:rPr>
              <w:t>非受託範圍</w:t>
            </w:r>
          </w:p>
        </w:tc>
        <w:tc>
          <w:tcPr>
            <w:tcW w:w="772" w:type="dxa"/>
          </w:tcPr>
          <w:p w14:paraId="5AF51113" w14:textId="77777777" w:rsidR="002070F3" w:rsidRPr="0095471F" w:rsidRDefault="002070F3" w:rsidP="002070F3">
            <w:pPr>
              <w:pStyle w:val="3"/>
              <w:numPr>
                <w:ilvl w:val="0"/>
                <w:numId w:val="0"/>
              </w:numPr>
              <w:jc w:val="center"/>
              <w:rPr>
                <w:sz w:val="24"/>
                <w:szCs w:val="24"/>
              </w:rPr>
            </w:pPr>
            <w:r w:rsidRPr="0095471F">
              <w:rPr>
                <w:sz w:val="24"/>
                <w:szCs w:val="24"/>
              </w:rPr>
              <w:t>131</w:t>
            </w:r>
          </w:p>
          <w:p w14:paraId="1D7C432F" w14:textId="069CE19E" w:rsidR="008B5578" w:rsidRPr="0095471F" w:rsidRDefault="008B5578" w:rsidP="002070F3">
            <w:pPr>
              <w:pStyle w:val="3"/>
              <w:numPr>
                <w:ilvl w:val="0"/>
                <w:numId w:val="0"/>
              </w:numPr>
              <w:jc w:val="center"/>
              <w:rPr>
                <w:sz w:val="24"/>
                <w:szCs w:val="24"/>
              </w:rPr>
            </w:pPr>
            <w:r w:rsidRPr="0095471F">
              <w:rPr>
                <w:rFonts w:hint="eastAsia"/>
                <w:sz w:val="20"/>
                <w:szCs w:val="20"/>
              </w:rPr>
              <w:t>人次</w:t>
            </w:r>
          </w:p>
        </w:tc>
        <w:tc>
          <w:tcPr>
            <w:tcW w:w="773" w:type="dxa"/>
          </w:tcPr>
          <w:p w14:paraId="41D1D652" w14:textId="77777777" w:rsidR="002070F3" w:rsidRPr="0095471F" w:rsidRDefault="002070F3" w:rsidP="002070F3">
            <w:pPr>
              <w:pStyle w:val="3"/>
              <w:numPr>
                <w:ilvl w:val="0"/>
                <w:numId w:val="0"/>
              </w:numPr>
              <w:jc w:val="center"/>
              <w:rPr>
                <w:sz w:val="24"/>
                <w:szCs w:val="24"/>
              </w:rPr>
            </w:pPr>
            <w:r w:rsidRPr="0095471F">
              <w:rPr>
                <w:sz w:val="24"/>
                <w:szCs w:val="24"/>
              </w:rPr>
              <w:t>115</w:t>
            </w:r>
          </w:p>
          <w:p w14:paraId="432A2057" w14:textId="2A17DF62" w:rsidR="008B5578" w:rsidRPr="0095471F" w:rsidRDefault="008B5578" w:rsidP="002070F3">
            <w:pPr>
              <w:pStyle w:val="3"/>
              <w:numPr>
                <w:ilvl w:val="0"/>
                <w:numId w:val="0"/>
              </w:numPr>
              <w:jc w:val="center"/>
              <w:rPr>
                <w:sz w:val="24"/>
                <w:szCs w:val="24"/>
              </w:rPr>
            </w:pPr>
            <w:r w:rsidRPr="0095471F">
              <w:rPr>
                <w:rFonts w:hint="eastAsia"/>
                <w:sz w:val="20"/>
                <w:szCs w:val="20"/>
              </w:rPr>
              <w:t>人次</w:t>
            </w:r>
          </w:p>
        </w:tc>
      </w:tr>
    </w:tbl>
    <w:p w14:paraId="009721D7" w14:textId="2AD0ED1F" w:rsidR="00607F6D" w:rsidRPr="0095471F" w:rsidRDefault="008241CA" w:rsidP="008241CA">
      <w:pPr>
        <w:pStyle w:val="3"/>
        <w:numPr>
          <w:ilvl w:val="0"/>
          <w:numId w:val="0"/>
        </w:numPr>
        <w:ind w:left="142"/>
        <w:rPr>
          <w:sz w:val="28"/>
          <w:szCs w:val="28"/>
        </w:rPr>
      </w:pPr>
      <w:r w:rsidRPr="0095471F">
        <w:rPr>
          <w:rFonts w:hint="eastAsia"/>
          <w:sz w:val="28"/>
          <w:szCs w:val="28"/>
        </w:rPr>
        <w:t>資料來源：</w:t>
      </w:r>
      <w:r w:rsidR="008D7750" w:rsidRPr="0095471F">
        <w:rPr>
          <w:rFonts w:hint="eastAsia"/>
          <w:sz w:val="28"/>
          <w:szCs w:val="28"/>
        </w:rPr>
        <w:t>各受託團體提供</w:t>
      </w:r>
    </w:p>
    <w:p w14:paraId="40F9EC8D" w14:textId="1C2F848B" w:rsidR="00936E26" w:rsidRPr="0095471F" w:rsidRDefault="00607F6D" w:rsidP="00936E26">
      <w:pPr>
        <w:pStyle w:val="3"/>
        <w:rPr>
          <w:rFonts w:hAnsi="標楷體" w:cs="新細明體"/>
        </w:rPr>
      </w:pPr>
      <w:r w:rsidRPr="0095471F">
        <w:rPr>
          <w:rFonts w:hint="eastAsia"/>
        </w:rPr>
        <w:t>據上可知，不同業務於不同地方法院</w:t>
      </w:r>
      <w:r w:rsidR="008241CA" w:rsidRPr="0095471F">
        <w:rPr>
          <w:rFonts w:hint="eastAsia"/>
        </w:rPr>
        <w:t>之</w:t>
      </w:r>
      <w:r w:rsidR="00B424E7" w:rsidRPr="0095471F">
        <w:rPr>
          <w:rFonts w:hint="eastAsia"/>
        </w:rPr>
        <w:t>辦理</w:t>
      </w:r>
      <w:r w:rsidR="008241CA" w:rsidRPr="0095471F">
        <w:rPr>
          <w:rFonts w:hint="eastAsia"/>
        </w:rPr>
        <w:t>情形差異甚大，</w:t>
      </w:r>
      <w:r w:rsidR="009D109F" w:rsidRPr="0095471F">
        <w:rPr>
          <w:rFonts w:hint="eastAsia"/>
        </w:rPr>
        <w:t>以陪同出庭為例，1</w:t>
      </w:r>
      <w:r w:rsidR="009D109F" w:rsidRPr="0095471F">
        <w:t>12</w:t>
      </w:r>
      <w:r w:rsidR="009D109F" w:rsidRPr="0095471F">
        <w:rPr>
          <w:rFonts w:hint="eastAsia"/>
        </w:rPr>
        <w:t>年與1</w:t>
      </w:r>
      <w:r w:rsidR="009D109F" w:rsidRPr="0095471F">
        <w:t>13</w:t>
      </w:r>
      <w:r w:rsidR="009D109F" w:rsidRPr="0095471F">
        <w:rPr>
          <w:rFonts w:hint="eastAsia"/>
        </w:rPr>
        <w:t>年在高雄少家法院均有1千餘件，在花蓮地院亦有4百餘件，惟在臺北地院、臺中</w:t>
      </w:r>
      <w:r w:rsidR="009D109F" w:rsidRPr="0095471F">
        <w:rPr>
          <w:rFonts w:hAnsi="標楷體" w:hint="eastAsia"/>
        </w:rPr>
        <w:t>地院則均為0件。再以子女會面交往為例，在高雄少家法院非由受託團體辦理，惟在臺中地院或臺南地院則是。要之，案件量多寡與</w:t>
      </w:r>
      <w:r w:rsidR="007B2BC0" w:rsidRPr="0095471F">
        <w:rPr>
          <w:rFonts w:hAnsi="標楷體" w:hint="eastAsia"/>
        </w:rPr>
        <w:t>工作</w:t>
      </w:r>
      <w:r w:rsidR="009D109F" w:rsidRPr="0095471F">
        <w:rPr>
          <w:rFonts w:hAnsi="標楷體" w:hint="eastAsia"/>
        </w:rPr>
        <w:t>負荷，將</w:t>
      </w:r>
      <w:r w:rsidRPr="0095471F">
        <w:rPr>
          <w:rFonts w:hAnsi="標楷體" w:hint="eastAsia"/>
        </w:rPr>
        <w:t>因</w:t>
      </w:r>
      <w:r w:rsidR="009D109F" w:rsidRPr="0095471F">
        <w:rPr>
          <w:rFonts w:hAnsi="標楷體" w:hint="eastAsia"/>
        </w:rPr>
        <w:t>各地方政府之委託項目</w:t>
      </w:r>
      <w:r w:rsidR="001028AB" w:rsidRPr="0095471F">
        <w:rPr>
          <w:rFonts w:hAnsi="標楷體" w:hint="eastAsia"/>
        </w:rPr>
        <w:t>(例如但不限於同時受託辦理家庭暴力業務</w:t>
      </w:r>
      <w:r w:rsidR="001028AB" w:rsidRPr="0095471F">
        <w:rPr>
          <w:rFonts w:hAnsi="標楷體"/>
        </w:rPr>
        <w:t>)</w:t>
      </w:r>
      <w:r w:rsidR="009D109F" w:rsidRPr="0095471F">
        <w:rPr>
          <w:rFonts w:hAnsi="標楷體" w:hint="eastAsia"/>
        </w:rPr>
        <w:t>、地區案件屬性、受託團體規模</w:t>
      </w:r>
      <w:r w:rsidR="00B424E7" w:rsidRPr="0095471F">
        <w:rPr>
          <w:rFonts w:hAnsi="標楷體" w:hint="eastAsia"/>
        </w:rPr>
        <w:t>……</w:t>
      </w:r>
      <w:r w:rsidR="009D109F" w:rsidRPr="0095471F">
        <w:rPr>
          <w:rFonts w:hAnsi="標楷體" w:hint="eastAsia"/>
        </w:rPr>
        <w:t>等</w:t>
      </w:r>
      <w:r w:rsidR="00B424E7" w:rsidRPr="0095471F">
        <w:rPr>
          <w:rFonts w:hAnsi="標楷體" w:hint="eastAsia"/>
        </w:rPr>
        <w:t>因素</w:t>
      </w:r>
      <w:r w:rsidR="009D109F" w:rsidRPr="0095471F">
        <w:rPr>
          <w:rFonts w:hAnsi="標楷體" w:hint="eastAsia"/>
        </w:rPr>
        <w:t>而</w:t>
      </w:r>
      <w:r w:rsidR="00B424E7" w:rsidRPr="0095471F">
        <w:rPr>
          <w:rFonts w:hAnsi="標楷體" w:hint="eastAsia"/>
        </w:rPr>
        <w:t>不同</w:t>
      </w:r>
      <w:r w:rsidR="009D109F" w:rsidRPr="0095471F">
        <w:rPr>
          <w:rFonts w:hAnsi="標楷體" w:hint="eastAsia"/>
        </w:rPr>
        <w:t>，</w:t>
      </w:r>
      <w:r w:rsidR="001028AB" w:rsidRPr="0095471F">
        <w:rPr>
          <w:rFonts w:hAnsi="標楷體" w:hint="eastAsia"/>
        </w:rPr>
        <w:t>似</w:t>
      </w:r>
      <w:r w:rsidR="009D109F" w:rsidRPr="0095471F">
        <w:rPr>
          <w:rFonts w:hAnsi="標楷體" w:cs="新細明體" w:hint="eastAsia"/>
        </w:rPr>
        <w:t>難有統一之衡量基準</w:t>
      </w:r>
      <w:r w:rsidR="00ED06CB" w:rsidRPr="0095471F">
        <w:rPr>
          <w:rFonts w:hAnsi="標楷體" w:cs="新細明體" w:hint="eastAsia"/>
        </w:rPr>
        <w:t>。</w:t>
      </w:r>
      <w:r w:rsidR="001028AB" w:rsidRPr="0095471F">
        <w:rPr>
          <w:rFonts w:hAnsi="標楷體" w:cs="新細明體" w:hint="eastAsia"/>
        </w:rPr>
        <w:t>另依六都地方政府</w:t>
      </w:r>
      <w:r w:rsidR="009D109F" w:rsidRPr="0095471F">
        <w:rPr>
          <w:rFonts w:hAnsi="標楷體" w:cs="新細明體" w:hint="eastAsia"/>
        </w:rPr>
        <w:t>均</w:t>
      </w:r>
      <w:r w:rsidR="00B424E7" w:rsidRPr="0095471F">
        <w:rPr>
          <w:rFonts w:hAnsi="標楷體" w:cs="新細明體" w:hint="eastAsia"/>
        </w:rPr>
        <w:t>查復</w:t>
      </w:r>
      <w:r w:rsidR="009D109F" w:rsidRPr="0095471F">
        <w:rPr>
          <w:rFonts w:hAnsi="標楷體" w:cs="新細明體" w:hint="eastAsia"/>
        </w:rPr>
        <w:t>表示，</w:t>
      </w:r>
      <w:r w:rsidR="001028AB" w:rsidRPr="0095471F">
        <w:rPr>
          <w:rFonts w:hAnsi="標楷體" w:cs="新細明體" w:hint="eastAsia"/>
        </w:rPr>
        <w:t>與地方政府自辦業務相較，家事服務中心之案件量並無偏高，</w:t>
      </w:r>
      <w:r w:rsidR="00C540B0" w:rsidRPr="0095471F">
        <w:rPr>
          <w:rFonts w:hAnsi="標楷體" w:cs="新細明體" w:hint="eastAsia"/>
        </w:rPr>
        <w:t>似難認為</w:t>
      </w:r>
      <w:r w:rsidR="001028AB" w:rsidRPr="0095471F">
        <w:rPr>
          <w:rFonts w:hAnsi="標楷體" w:cs="新細明體" w:hint="eastAsia"/>
        </w:rPr>
        <w:t>家事服務中心</w:t>
      </w:r>
      <w:r w:rsidR="007B2BC0" w:rsidRPr="0095471F">
        <w:rPr>
          <w:rFonts w:hAnsi="標楷體" w:cs="新細明體" w:hint="eastAsia"/>
        </w:rPr>
        <w:t>有</w:t>
      </w:r>
      <w:r w:rsidR="001028AB" w:rsidRPr="0095471F">
        <w:rPr>
          <w:rFonts w:hAnsi="標楷體" w:cs="新細明體" w:hint="eastAsia"/>
        </w:rPr>
        <w:t>工作負荷</w:t>
      </w:r>
      <w:r w:rsidR="00C540B0" w:rsidRPr="0095471F">
        <w:rPr>
          <w:rFonts w:hAnsi="標楷體" w:cs="新細明體" w:hint="eastAsia"/>
        </w:rPr>
        <w:t>偏高情事</w:t>
      </w:r>
      <w:r w:rsidR="001028AB" w:rsidRPr="0095471F">
        <w:rPr>
          <w:rFonts w:hAnsi="標楷體" w:cs="新細明體" w:hint="eastAsia"/>
        </w:rPr>
        <w:t>。</w:t>
      </w:r>
    </w:p>
    <w:p w14:paraId="4EF4C6F2" w14:textId="65FC89E8" w:rsidR="00936E26" w:rsidRPr="0095471F" w:rsidRDefault="00607F6D" w:rsidP="00936E26">
      <w:pPr>
        <w:pStyle w:val="3"/>
      </w:pPr>
      <w:r w:rsidRPr="0095471F">
        <w:rPr>
          <w:rFonts w:hAnsi="標楷體" w:cs="新細明體" w:hint="eastAsia"/>
        </w:rPr>
        <w:t>綜上，</w:t>
      </w:r>
      <w:r w:rsidR="00BE4BC3" w:rsidRPr="0095471F">
        <w:rPr>
          <w:rFonts w:hAnsi="標楷體" w:cs="新細明體" w:hint="eastAsia"/>
        </w:rPr>
        <w:t>各</w:t>
      </w:r>
      <w:r w:rsidR="007823FD" w:rsidRPr="0095471F">
        <w:rPr>
          <w:rFonts w:hAnsi="標楷體" w:cs="新細明體" w:hint="eastAsia"/>
        </w:rPr>
        <w:t>家事服務中心案量多寡因委託服務項目不一而有異，惟職員之工作負荷攸關所提供服務之品質與量能，司法院允宜與地方政府持續密切討論委託服務項目及受託團體案件量有無過重或失衡情事，以確保服務品質並維護勞動權益</w:t>
      </w:r>
      <w:r w:rsidR="00BE4BC3" w:rsidRPr="0095471F">
        <w:rPr>
          <w:rFonts w:ascii="新細明體" w:eastAsia="新細明體" w:hAnsi="新細明體" w:cs="新細明體" w:hint="eastAsia"/>
        </w:rPr>
        <w:t>。</w:t>
      </w:r>
    </w:p>
    <w:p w14:paraId="5C4EAE7D" w14:textId="77777777" w:rsidR="003067B1" w:rsidRPr="0095471F" w:rsidRDefault="003067B1" w:rsidP="003067B1">
      <w:pPr>
        <w:pStyle w:val="2"/>
        <w:numPr>
          <w:ilvl w:val="1"/>
          <w:numId w:val="1"/>
        </w:numPr>
        <w:rPr>
          <w:b/>
        </w:rPr>
      </w:pPr>
      <w:r w:rsidRPr="0095471F">
        <w:rPr>
          <w:rFonts w:hint="eastAsia"/>
          <w:b/>
        </w:rPr>
        <w:t>未同住或未行使親權之家長與其未成年子女會面交往，攸關未成年子女之安全感、家庭觀念與人格健全發展，司法院允宜會同衛福部及地方主管機關，持續優化未成年子女會面交往之相關配套措施，維護未成年子女利益</w:t>
      </w:r>
      <w:r w:rsidRPr="0095471F">
        <w:rPr>
          <w:b/>
        </w:rPr>
        <w:t xml:space="preserve"> </w:t>
      </w:r>
    </w:p>
    <w:p w14:paraId="5188D9A2" w14:textId="71062A1B" w:rsidR="003067B1" w:rsidRPr="0095471F" w:rsidRDefault="003067B1" w:rsidP="003067B1">
      <w:pPr>
        <w:pStyle w:val="3"/>
        <w:numPr>
          <w:ilvl w:val="2"/>
          <w:numId w:val="1"/>
        </w:numPr>
      </w:pPr>
      <w:r w:rsidRPr="0095471F">
        <w:rPr>
          <w:rFonts w:hint="eastAsia"/>
        </w:rPr>
        <w:t>按民法第1</w:t>
      </w:r>
      <w:r w:rsidRPr="0095471F">
        <w:t>055</w:t>
      </w:r>
      <w:r w:rsidRPr="0095471F">
        <w:rPr>
          <w:rFonts w:hint="eastAsia"/>
        </w:rPr>
        <w:t>條第1項與第</w:t>
      </w:r>
      <w:r w:rsidRPr="0095471F">
        <w:t>5</w:t>
      </w:r>
      <w:r w:rsidRPr="0095471F">
        <w:rPr>
          <w:rFonts w:hint="eastAsia"/>
        </w:rPr>
        <w:t>項規定：「夫妻離婚者，對於未成年子女權利義務之行使或負擔，依協議由一方或雙方共同任之。未為協議或協議不成者，法院得依夫妻之一方、主管機關、社會福利機構或其他利害關係人之請求或依職權酌定之(第1項</w:t>
      </w:r>
      <w:r w:rsidRPr="0095471F">
        <w:t>)</w:t>
      </w:r>
      <w:r w:rsidRPr="0095471F">
        <w:rPr>
          <w:rFonts w:hint="eastAsia"/>
        </w:rPr>
        <w:t>。法院得依請求或依職權，為未行使或負擔權利義務之一方酌定其與未成年子女會面交往之方式及期間。但其會面交往有妨害子女之利益者，法院得依請求或依職權變更之(第5項</w:t>
      </w:r>
      <w:r w:rsidRPr="0095471F">
        <w:t>)</w:t>
      </w:r>
      <w:r w:rsidRPr="0095471F">
        <w:rPr>
          <w:rFonts w:hint="eastAsia"/>
        </w:rPr>
        <w:t>。」家事非訟事件暫時處分類型及方法辦法第7條第1項第7款規定：「法院受理本法第1</w:t>
      </w:r>
      <w:r w:rsidRPr="0095471F">
        <w:t>04</w:t>
      </w:r>
      <w:r w:rsidRPr="0095471F">
        <w:rPr>
          <w:rFonts w:hint="eastAsia"/>
        </w:rPr>
        <w:t>條第1項第1款、第3款、第5款或第1</w:t>
      </w:r>
      <w:r w:rsidRPr="0095471F">
        <w:t>13</w:t>
      </w:r>
      <w:r w:rsidR="007B2BC0" w:rsidRPr="0095471F">
        <w:rPr>
          <w:rFonts w:hint="eastAsia"/>
        </w:rPr>
        <w:t>條</w:t>
      </w:r>
      <w:r w:rsidRPr="0095471F">
        <w:rPr>
          <w:rFonts w:hint="eastAsia"/>
        </w:rPr>
        <w:t>之親子非訟事件後，於本案裁定確定前，得為下列之暫時處分：七、命父母與未成年子女相處或會面交往之方式及期間。」</w:t>
      </w:r>
    </w:p>
    <w:p w14:paraId="0A120F18" w14:textId="2B52AED3" w:rsidR="003067B1" w:rsidRPr="0095471F" w:rsidRDefault="003067B1" w:rsidP="003067B1">
      <w:pPr>
        <w:pStyle w:val="3"/>
        <w:numPr>
          <w:ilvl w:val="2"/>
          <w:numId w:val="1"/>
        </w:numPr>
      </w:pPr>
      <w:r w:rsidRPr="0095471F">
        <w:rPr>
          <w:rFonts w:hint="eastAsia"/>
        </w:rPr>
        <w:t>查父母間因家暴或離婚事件，法院於裁判、調解程序中，考量未成年子女權益或基於當事人一方之聲請，經法院裁定或民事保護令而進行未成年子女監督會面交往。易言之，未成年子女會面交往通常係在父母關係彼此對立、緊張之背景下進行。然而，未成年子女之福祉及家長對未成年子女間之親情</w:t>
      </w:r>
      <w:r w:rsidR="007B2BC0" w:rsidRPr="0095471F">
        <w:rPr>
          <w:rFonts w:hint="eastAsia"/>
        </w:rPr>
        <w:t>維繫</w:t>
      </w:r>
      <w:r w:rsidRPr="0095471F">
        <w:rPr>
          <w:rFonts w:hint="eastAsia"/>
        </w:rPr>
        <w:t>與責任，不應因為父母關係變化而減損。</w:t>
      </w:r>
    </w:p>
    <w:p w14:paraId="71D9CD21" w14:textId="6AB001A2" w:rsidR="003067B1" w:rsidRPr="0095471F" w:rsidRDefault="003067B1" w:rsidP="003067B1">
      <w:pPr>
        <w:pStyle w:val="3"/>
        <w:numPr>
          <w:ilvl w:val="2"/>
          <w:numId w:val="1"/>
        </w:numPr>
      </w:pPr>
      <w:r w:rsidRPr="0095471F">
        <w:rPr>
          <w:rFonts w:hint="eastAsia"/>
        </w:rPr>
        <w:t>基此，未成年子女會面交</w:t>
      </w:r>
      <w:r w:rsidR="007B2BC0" w:rsidRPr="0095471F">
        <w:rPr>
          <w:rFonts w:hint="eastAsia"/>
        </w:rPr>
        <w:t>往</w:t>
      </w:r>
      <w:r w:rsidRPr="0095471F">
        <w:rPr>
          <w:rFonts w:hint="eastAsia"/>
        </w:rPr>
        <w:t>之相關配套自屬重要，首先，地點空間方面：</w:t>
      </w:r>
      <w:r w:rsidR="007B2BC0" w:rsidRPr="0095471F">
        <w:rPr>
          <w:rFonts w:hint="eastAsia"/>
        </w:rPr>
        <w:t>第一，</w:t>
      </w:r>
      <w:r w:rsidR="004120B4" w:rsidRPr="0095471F">
        <w:rPr>
          <w:rFonts w:hint="eastAsia"/>
        </w:rPr>
        <w:t>交通</w:t>
      </w:r>
      <w:r w:rsidRPr="0095471F">
        <w:rPr>
          <w:rFonts w:hint="eastAsia"/>
        </w:rPr>
        <w:t>是否便利，使父母與子女便於前往；第二，空間是否獨立且安全，有無不同出入口或化妝室，使同住父母與探視父母個別使用，避免直接接觸，降低衝突。第三，有無配置必要的安全防護措施，保障子女及所有參與者的安全。人員方面，會面交往需要</w:t>
      </w:r>
      <w:r w:rsidR="007B2BC0" w:rsidRPr="0095471F">
        <w:rPr>
          <w:rFonts w:hint="eastAsia"/>
        </w:rPr>
        <w:t>由</w:t>
      </w:r>
      <w:r w:rsidRPr="0095471F">
        <w:rPr>
          <w:rFonts w:hint="eastAsia"/>
        </w:rPr>
        <w:t>接受過家庭暴力防</w:t>
      </w:r>
      <w:r w:rsidR="007B2BC0" w:rsidRPr="0095471F">
        <w:rPr>
          <w:rFonts w:hint="eastAsia"/>
        </w:rPr>
        <w:t>治</w:t>
      </w:r>
      <w:r w:rsidRPr="0095471F">
        <w:rPr>
          <w:rFonts w:hint="eastAsia"/>
        </w:rPr>
        <w:t>及親職溝通等訓練的專業社工人員，在引導、監督與記錄下，協助家長與未成年子女會面交往，若發生嚴重衝突或必要時，通知警察協助。據本院調查發現，目前未成年子女會面交往地點</w:t>
      </w:r>
      <w:r w:rsidR="007B2BC0" w:rsidRPr="0095471F">
        <w:rPr>
          <w:rFonts w:hint="eastAsia"/>
        </w:rPr>
        <w:t>，</w:t>
      </w:r>
      <w:r w:rsidRPr="0095471F">
        <w:rPr>
          <w:rFonts w:hint="eastAsia"/>
        </w:rPr>
        <w:t>多數受託團體安排於法院進行，姑不論法院本身為司法機關，非親子活動</w:t>
      </w:r>
      <w:r w:rsidR="007B2BC0" w:rsidRPr="0095471F">
        <w:rPr>
          <w:rFonts w:hint="eastAsia"/>
        </w:rPr>
        <w:t>場所</w:t>
      </w:r>
      <w:r w:rsidRPr="0095471F">
        <w:rPr>
          <w:rFonts w:hint="eastAsia"/>
        </w:rPr>
        <w:t>，部分法院建築老舊，無個別當事人之出入</w:t>
      </w:r>
      <w:r w:rsidRPr="0095471F">
        <w:rPr>
          <w:rFonts w:hAnsi="標楷體" w:hint="eastAsia"/>
        </w:rPr>
        <w:t>口、化</w:t>
      </w:r>
      <w:r w:rsidRPr="0095471F">
        <w:rPr>
          <w:rFonts w:hAnsi="標楷體" w:cs="新細明體" w:hint="eastAsia"/>
        </w:rPr>
        <w:t>妝室等設備，如此條件使彼此關係已對立、緊張之</w:t>
      </w:r>
      <w:r w:rsidRPr="0095471F">
        <w:rPr>
          <w:rFonts w:hAnsi="標楷體" w:hint="eastAsia"/>
        </w:rPr>
        <w:t>家長，於會面交往時</w:t>
      </w:r>
      <w:r w:rsidRPr="0095471F">
        <w:rPr>
          <w:rFonts w:hint="eastAsia"/>
        </w:rPr>
        <w:t>被迫在冰冷或狹小空間內互動，</w:t>
      </w:r>
      <w:r w:rsidRPr="0095471F">
        <w:rPr>
          <w:rFonts w:hAnsi="標楷體" w:cs="新細明體" w:hint="eastAsia"/>
        </w:rPr>
        <w:t>容易</w:t>
      </w:r>
      <w:r w:rsidRPr="0095471F">
        <w:rPr>
          <w:rFonts w:hint="eastAsia"/>
        </w:rPr>
        <w:t>增加衝突風險。其次，上班日法院固配有法警可維持秩序，然而許多家長無法於上班日進行，只能在例假日進行子女會面交往，此時，當缺乏充足維安人力，一旦父母發生嚴重爭執，恐讓未成年子女目睹衝突經過造成二度傷害，同時危及未成年子女之身心安全。</w:t>
      </w:r>
    </w:p>
    <w:p w14:paraId="4B9F5AC8" w14:textId="11B95D88" w:rsidR="003067B1" w:rsidRPr="0095471F" w:rsidRDefault="003067B1" w:rsidP="003067B1">
      <w:pPr>
        <w:pStyle w:val="3"/>
        <w:numPr>
          <w:ilvl w:val="2"/>
          <w:numId w:val="1"/>
        </w:numPr>
      </w:pPr>
      <w:r w:rsidRPr="0095471F">
        <w:rPr>
          <w:rFonts w:hint="eastAsia"/>
        </w:rPr>
        <w:t>綜上，未同住或未行使親權之家長與其未成年子女會面交往，攸關未成年子女之安全感、家庭觀念與人格健全發展</w:t>
      </w:r>
      <w:r w:rsidR="002C051A" w:rsidRPr="0095471F">
        <w:rPr>
          <w:rFonts w:hint="eastAsia"/>
        </w:rPr>
        <w:t>，及父母與未成年子女之親子關係</w:t>
      </w:r>
      <w:r w:rsidR="007B2BC0" w:rsidRPr="0095471F">
        <w:rPr>
          <w:rFonts w:hint="eastAsia"/>
        </w:rPr>
        <w:t>維繫</w:t>
      </w:r>
      <w:r w:rsidRPr="0095471F">
        <w:rPr>
          <w:rFonts w:hint="eastAsia"/>
        </w:rPr>
        <w:t>，司法院允宜會同衛福部及地方主管機關，持續優化未成年子女會面交往之相關配套措施，維護未成年子女利益。</w:t>
      </w:r>
    </w:p>
    <w:p w14:paraId="1F812289" w14:textId="0C20ADC2" w:rsidR="00A12248" w:rsidRPr="0095471F" w:rsidRDefault="00A12248" w:rsidP="00A12248">
      <w:pPr>
        <w:pStyle w:val="2"/>
        <w:rPr>
          <w:b/>
        </w:rPr>
      </w:pPr>
      <w:r w:rsidRPr="0095471F">
        <w:rPr>
          <w:rFonts w:hint="eastAsia"/>
          <w:b/>
        </w:rPr>
        <w:t>目前離島地方法院之家事服務中心，主要係由各地方政府派員提供服務，固</w:t>
      </w:r>
      <w:r w:rsidR="003C1F2B" w:rsidRPr="0095471F">
        <w:rPr>
          <w:rFonts w:hint="eastAsia"/>
          <w:b/>
        </w:rPr>
        <w:t>與</w:t>
      </w:r>
      <w:r w:rsidRPr="0095471F">
        <w:rPr>
          <w:rFonts w:hint="eastAsia"/>
          <w:b/>
        </w:rPr>
        <w:t>少年及家事法院組織法規定</w:t>
      </w:r>
      <w:r w:rsidR="003C1F2B" w:rsidRPr="0095471F">
        <w:rPr>
          <w:rFonts w:hint="eastAsia"/>
          <w:b/>
        </w:rPr>
        <w:t>相符</w:t>
      </w:r>
      <w:r w:rsidRPr="0095471F">
        <w:rPr>
          <w:rFonts w:hint="eastAsia"/>
          <w:b/>
        </w:rPr>
        <w:t>，</w:t>
      </w:r>
      <w:r w:rsidR="007B2BC0" w:rsidRPr="0095471F">
        <w:rPr>
          <w:rFonts w:hint="eastAsia"/>
          <w:b/>
        </w:rPr>
        <w:t>惟</w:t>
      </w:r>
      <w:r w:rsidRPr="0095471F">
        <w:rPr>
          <w:rFonts w:hint="eastAsia"/>
          <w:b/>
        </w:rPr>
        <w:t>為貫徹家事事件立法目的，消</w:t>
      </w:r>
      <w:r w:rsidR="00EC3C10" w:rsidRPr="0095471F">
        <w:rPr>
          <w:rFonts w:hint="eastAsia"/>
          <w:b/>
        </w:rPr>
        <w:t>弭</w:t>
      </w:r>
      <w:r w:rsidRPr="0095471F">
        <w:rPr>
          <w:rFonts w:hint="eastAsia"/>
          <w:b/>
        </w:rPr>
        <w:t>本島離島民眾</w:t>
      </w:r>
      <w:r w:rsidR="00632732" w:rsidRPr="0095471F">
        <w:rPr>
          <w:rFonts w:hint="eastAsia"/>
          <w:b/>
        </w:rPr>
        <w:t>接受服務品質</w:t>
      </w:r>
      <w:r w:rsidRPr="0095471F">
        <w:rPr>
          <w:rFonts w:hint="eastAsia"/>
          <w:b/>
        </w:rPr>
        <w:t>之落差，</w:t>
      </w:r>
      <w:r w:rsidR="00721B92" w:rsidRPr="0095471F">
        <w:rPr>
          <w:rFonts w:hint="eastAsia"/>
          <w:b/>
        </w:rPr>
        <w:t>司法院</w:t>
      </w:r>
      <w:r w:rsidRPr="0095471F">
        <w:rPr>
          <w:rFonts w:hint="eastAsia"/>
          <w:b/>
        </w:rPr>
        <w:t>與</w:t>
      </w:r>
      <w:r w:rsidR="00721B92" w:rsidRPr="0095471F">
        <w:rPr>
          <w:rFonts w:hint="eastAsia"/>
          <w:b/>
        </w:rPr>
        <w:t>衛福部</w:t>
      </w:r>
      <w:r w:rsidRPr="0095471F">
        <w:rPr>
          <w:rFonts w:hint="eastAsia"/>
          <w:b/>
        </w:rPr>
        <w:t>允宜共同檢討現行制度侷限，研擬可行之差異化補助機制，確保全國各地民眾均能獲得平等且適切之家事服務，落實程序正義與家庭保護之核心價值</w:t>
      </w:r>
    </w:p>
    <w:p w14:paraId="38169579" w14:textId="77777777" w:rsidR="00FC7505" w:rsidRPr="0095471F" w:rsidRDefault="00ED7372" w:rsidP="00FC7505">
      <w:pPr>
        <w:pStyle w:val="3"/>
      </w:pPr>
      <w:r w:rsidRPr="0095471F">
        <w:rPr>
          <w:rFonts w:hint="eastAsia"/>
        </w:rPr>
        <w:t>按少年及家事法院組織法第1</w:t>
      </w:r>
      <w:r w:rsidRPr="0095471F">
        <w:t>9</w:t>
      </w:r>
      <w:r w:rsidRPr="0095471F">
        <w:rPr>
          <w:rFonts w:hint="eastAsia"/>
        </w:rPr>
        <w:t>條之1第1項規定：「少年及家事法院應提供場所、必要之軟硬體設備及其他相關協助，供直轄市、縣（市）主管機關自行或委託民間團體設置資源整合連結服務處所，於經費不足時，由司法院編列預算補助之。」</w:t>
      </w:r>
    </w:p>
    <w:p w14:paraId="5571032B" w14:textId="247BB062" w:rsidR="00FC7505" w:rsidRPr="0095471F" w:rsidRDefault="00F755A0" w:rsidP="00FC7505">
      <w:pPr>
        <w:pStyle w:val="3"/>
      </w:pPr>
      <w:r w:rsidRPr="0095471F">
        <w:rPr>
          <w:rFonts w:hint="eastAsia"/>
        </w:rPr>
        <w:t>據</w:t>
      </w:r>
      <w:r w:rsidR="00A1444C" w:rsidRPr="0095471F">
        <w:rPr>
          <w:rFonts w:hint="eastAsia"/>
        </w:rPr>
        <w:t>司法院</w:t>
      </w:r>
      <w:r w:rsidRPr="0095471F">
        <w:rPr>
          <w:rFonts w:hint="eastAsia"/>
        </w:rPr>
        <w:t>查復，</w:t>
      </w:r>
      <w:r w:rsidR="00A1444C" w:rsidRPr="0095471F">
        <w:rPr>
          <w:rFonts w:hint="eastAsia"/>
        </w:rPr>
        <w:t>目前離島地方法院之家事服務中心僅連江地院尚未設置家事服務中心</w:t>
      </w:r>
      <w:r w:rsidR="00CF5963" w:rsidRPr="0095471F">
        <w:rPr>
          <w:rFonts w:hint="eastAsia"/>
        </w:rPr>
        <w:t>，</w:t>
      </w:r>
      <w:r w:rsidR="006C6285" w:rsidRPr="0095471F">
        <w:rPr>
          <w:rFonts w:hint="eastAsia"/>
        </w:rPr>
        <w:t>該院雖</w:t>
      </w:r>
      <w:r w:rsidR="00A1444C" w:rsidRPr="0095471F">
        <w:rPr>
          <w:rFonts w:hint="eastAsia"/>
        </w:rPr>
        <w:t>規劃設置，然連江縣政府表示</w:t>
      </w:r>
      <w:r w:rsidR="006C6285" w:rsidRPr="0095471F">
        <w:rPr>
          <w:rFonts w:hint="eastAsia"/>
        </w:rPr>
        <w:t>因該府僅</w:t>
      </w:r>
      <w:r w:rsidR="00A1444C" w:rsidRPr="0095471F">
        <w:rPr>
          <w:rFonts w:hint="eastAsia"/>
        </w:rPr>
        <w:t>有社工1人，無法派員進駐。</w:t>
      </w:r>
      <w:r w:rsidR="00CE6C85" w:rsidRPr="0095471F">
        <w:rPr>
          <w:rFonts w:hint="eastAsia"/>
        </w:rPr>
        <w:t>金門地院</w:t>
      </w:r>
      <w:r w:rsidR="00A1444C" w:rsidRPr="0095471F">
        <w:rPr>
          <w:rFonts w:hint="eastAsia"/>
        </w:rPr>
        <w:t>表示</w:t>
      </w:r>
      <w:r w:rsidR="006C6285" w:rsidRPr="0095471F">
        <w:rPr>
          <w:rFonts w:hint="eastAsia"/>
        </w:rPr>
        <w:t>，</w:t>
      </w:r>
      <w:r w:rsidR="00A1444C" w:rsidRPr="0095471F">
        <w:rPr>
          <w:rFonts w:hint="eastAsia"/>
        </w:rPr>
        <w:t>與金門縣政府協調後，</w:t>
      </w:r>
      <w:r w:rsidR="00CE6C85" w:rsidRPr="0095471F">
        <w:rPr>
          <w:rFonts w:hint="eastAsia"/>
        </w:rPr>
        <w:t>該</w:t>
      </w:r>
      <w:r w:rsidR="00A1444C" w:rsidRPr="0095471F">
        <w:rPr>
          <w:rFonts w:hint="eastAsia"/>
        </w:rPr>
        <w:t>府同意自113年l月2日</w:t>
      </w:r>
      <w:r w:rsidR="006C6285" w:rsidRPr="0095471F">
        <w:rPr>
          <w:rFonts w:hint="eastAsia"/>
        </w:rPr>
        <w:t>起</w:t>
      </w:r>
      <w:r w:rsidR="00A1444C" w:rsidRPr="0095471F">
        <w:rPr>
          <w:rFonts w:hint="eastAsia"/>
        </w:rPr>
        <w:t>，每週一至五上午派社工l人在法</w:t>
      </w:r>
      <w:r w:rsidR="00CF5963" w:rsidRPr="0095471F">
        <w:rPr>
          <w:rFonts w:hint="eastAsia"/>
        </w:rPr>
        <w:t>院</w:t>
      </w:r>
      <w:r w:rsidR="00A1444C" w:rsidRPr="0095471F">
        <w:rPr>
          <w:rFonts w:hint="eastAsia"/>
        </w:rPr>
        <w:t>駐點提供服務，下午則以排班輪值方式因應突發需求</w:t>
      </w:r>
      <w:r w:rsidR="006C6285" w:rsidRPr="0095471F">
        <w:rPr>
          <w:rFonts w:hint="eastAsia"/>
        </w:rPr>
        <w:t>，囿</w:t>
      </w:r>
      <w:r w:rsidR="00A1444C" w:rsidRPr="0095471F">
        <w:rPr>
          <w:rFonts w:hint="eastAsia"/>
        </w:rPr>
        <w:t>於人力問題，</w:t>
      </w:r>
      <w:r w:rsidR="006C6285" w:rsidRPr="0095471F">
        <w:rPr>
          <w:rFonts w:hint="eastAsia"/>
        </w:rPr>
        <w:t>金門縣政府</w:t>
      </w:r>
      <w:r w:rsidR="00A1444C" w:rsidRPr="0095471F">
        <w:rPr>
          <w:rFonts w:hint="eastAsia"/>
        </w:rPr>
        <w:t>延至同年3月4日始派員進駐。</w:t>
      </w:r>
      <w:r w:rsidR="006C6285" w:rsidRPr="0095471F">
        <w:rPr>
          <w:rFonts w:hint="eastAsia"/>
        </w:rPr>
        <w:t>司法院表示，連江縣</w:t>
      </w:r>
      <w:r w:rsidR="00A1444C" w:rsidRPr="0095471F">
        <w:rPr>
          <w:rFonts w:hint="eastAsia"/>
        </w:rPr>
        <w:t>及金門縣何時與如何設置駐法院家事服務中心，</w:t>
      </w:r>
      <w:r w:rsidR="006C6285" w:rsidRPr="0095471F">
        <w:rPr>
          <w:rFonts w:hint="eastAsia"/>
        </w:rPr>
        <w:t>係</w:t>
      </w:r>
      <w:r w:rsidR="00A1444C" w:rsidRPr="0095471F">
        <w:rPr>
          <w:rFonts w:hint="eastAsia"/>
        </w:rPr>
        <w:t>屬縣市政府權責</w:t>
      </w:r>
      <w:r w:rsidR="006C6285" w:rsidRPr="0095471F">
        <w:rPr>
          <w:rFonts w:hint="eastAsia"/>
        </w:rPr>
        <w:t>，該院予以尊重。至澎湖</w:t>
      </w:r>
      <w:r w:rsidR="00F70478" w:rsidRPr="0095471F">
        <w:rPr>
          <w:rFonts w:hint="eastAsia"/>
        </w:rPr>
        <w:t>地區</w:t>
      </w:r>
      <w:r w:rsidR="006C6285" w:rsidRPr="0095471F">
        <w:rPr>
          <w:rFonts w:hint="eastAsia"/>
        </w:rPr>
        <w:t>，據本院詢問澎湖縣政府表示，</w:t>
      </w:r>
      <w:r w:rsidR="00F70478" w:rsidRPr="0095471F">
        <w:rPr>
          <w:rFonts w:hint="eastAsia"/>
        </w:rPr>
        <w:t>澎湖</w:t>
      </w:r>
      <w:r w:rsidR="00CE6C85" w:rsidRPr="0095471F">
        <w:rPr>
          <w:rFonts w:hint="eastAsia"/>
        </w:rPr>
        <w:t>地</w:t>
      </w:r>
      <w:r w:rsidR="00F70478" w:rsidRPr="0095471F">
        <w:rPr>
          <w:rFonts w:hint="eastAsia"/>
        </w:rPr>
        <w:t>院之家事服務中心原由該府委外辦理，自107年起改由該府自聘社工2名(1名是該府自籌</w:t>
      </w:r>
      <w:r w:rsidR="00F70478" w:rsidRPr="0095471F">
        <w:rPr>
          <w:rFonts w:hAnsi="標楷體" w:hint="eastAsia"/>
        </w:rPr>
        <w:t>，另1名是中央出資</w:t>
      </w:r>
      <w:r w:rsidR="00F70478" w:rsidRPr="0095471F">
        <w:rPr>
          <w:rFonts w:hAnsi="標楷體"/>
        </w:rPr>
        <w:t>)</w:t>
      </w:r>
      <w:r w:rsidR="00EC3C10" w:rsidRPr="0095471F">
        <w:rPr>
          <w:rFonts w:hAnsi="標楷體" w:hint="eastAsia"/>
        </w:rPr>
        <w:t>，</w:t>
      </w:r>
      <w:r w:rsidR="00F70478" w:rsidRPr="0095471F">
        <w:rPr>
          <w:rFonts w:hAnsi="標楷體" w:hint="eastAsia"/>
        </w:rPr>
        <w:t>該府曾考慮仿本島縣市政府委託民間</w:t>
      </w:r>
      <w:r w:rsidR="00F70478" w:rsidRPr="0095471F">
        <w:rPr>
          <w:rFonts w:hAnsi="標楷體" w:cs="新細明體" w:hint="eastAsia"/>
        </w:rPr>
        <w:t>團體，惟目前仍在輔導中</w:t>
      </w:r>
      <w:r w:rsidR="00EC3C10" w:rsidRPr="0095471F">
        <w:rPr>
          <w:rFonts w:hAnsi="標楷體" w:cs="新細明體" w:hint="eastAsia"/>
        </w:rPr>
        <w:t>等語</w:t>
      </w:r>
      <w:r w:rsidR="00F70478" w:rsidRPr="0095471F">
        <w:rPr>
          <w:rFonts w:hAnsi="標楷體" w:cs="新細明體" w:hint="eastAsia"/>
        </w:rPr>
        <w:t>。</w:t>
      </w:r>
    </w:p>
    <w:p w14:paraId="6B937C02" w14:textId="3B37BD18" w:rsidR="00F70478" w:rsidRPr="0095471F" w:rsidRDefault="00F70478" w:rsidP="00F70478">
      <w:pPr>
        <w:pStyle w:val="3"/>
      </w:pPr>
      <w:r w:rsidRPr="0095471F">
        <w:rPr>
          <w:rFonts w:hint="eastAsia"/>
        </w:rPr>
        <w:t>據上可知，目前離島地區</w:t>
      </w:r>
      <w:r w:rsidR="00ED7372" w:rsidRPr="0095471F">
        <w:rPr>
          <w:rFonts w:hint="eastAsia"/>
        </w:rPr>
        <w:t>地方</w:t>
      </w:r>
      <w:r w:rsidRPr="0095471F">
        <w:rPr>
          <w:rFonts w:hint="eastAsia"/>
        </w:rPr>
        <w:t>法院</w:t>
      </w:r>
      <w:r w:rsidR="00ED7372" w:rsidRPr="0095471F">
        <w:rPr>
          <w:rFonts w:hint="eastAsia"/>
        </w:rPr>
        <w:t>之</w:t>
      </w:r>
      <w:r w:rsidRPr="0095471F">
        <w:rPr>
          <w:rFonts w:hint="eastAsia"/>
        </w:rPr>
        <w:t>家事服務中心，</w:t>
      </w:r>
      <w:r w:rsidR="00ED7372" w:rsidRPr="0095471F">
        <w:rPr>
          <w:rFonts w:hint="eastAsia"/>
        </w:rPr>
        <w:t>受限於</w:t>
      </w:r>
      <w:r w:rsidRPr="0095471F">
        <w:rPr>
          <w:rFonts w:hint="eastAsia"/>
        </w:rPr>
        <w:t>民間團體</w:t>
      </w:r>
      <w:r w:rsidR="00ED7372" w:rsidRPr="0095471F">
        <w:rPr>
          <w:rFonts w:hint="eastAsia"/>
        </w:rPr>
        <w:t>較少，</w:t>
      </w:r>
      <w:r w:rsidRPr="0095471F">
        <w:rPr>
          <w:rFonts w:hint="eastAsia"/>
        </w:rPr>
        <w:t>資源</w:t>
      </w:r>
      <w:r w:rsidR="00ED7372" w:rsidRPr="0095471F">
        <w:rPr>
          <w:rFonts w:hint="eastAsia"/>
        </w:rPr>
        <w:t>與</w:t>
      </w:r>
      <w:r w:rsidRPr="0095471F">
        <w:rPr>
          <w:rFonts w:hint="eastAsia"/>
        </w:rPr>
        <w:t>專業性</w:t>
      </w:r>
      <w:r w:rsidR="00ED7372" w:rsidRPr="0095471F">
        <w:rPr>
          <w:rFonts w:hint="eastAsia"/>
        </w:rPr>
        <w:t>尚有不足，</w:t>
      </w:r>
      <w:r w:rsidRPr="0095471F">
        <w:rPr>
          <w:rFonts w:hint="eastAsia"/>
        </w:rPr>
        <w:t>多</w:t>
      </w:r>
      <w:r w:rsidR="009E5F22" w:rsidRPr="0095471F">
        <w:rPr>
          <w:rFonts w:hint="eastAsia"/>
        </w:rPr>
        <w:t>係</w:t>
      </w:r>
      <w:r w:rsidRPr="0095471F">
        <w:rPr>
          <w:rFonts w:hint="eastAsia"/>
        </w:rPr>
        <w:t>由地方政府自行</w:t>
      </w:r>
      <w:r w:rsidR="00ED7372" w:rsidRPr="0095471F">
        <w:rPr>
          <w:rFonts w:hint="eastAsia"/>
        </w:rPr>
        <w:t>派員</w:t>
      </w:r>
      <w:r w:rsidRPr="0095471F">
        <w:rPr>
          <w:rFonts w:hint="eastAsia"/>
        </w:rPr>
        <w:t>營運</w:t>
      </w:r>
      <w:r w:rsidR="009E5F22" w:rsidRPr="0095471F">
        <w:rPr>
          <w:rFonts w:hint="eastAsia"/>
        </w:rPr>
        <w:t>。</w:t>
      </w:r>
      <w:r w:rsidR="00ED7372" w:rsidRPr="0095471F">
        <w:rPr>
          <w:rFonts w:hint="eastAsia"/>
        </w:rPr>
        <w:t>自行派員營運固</w:t>
      </w:r>
      <w:r w:rsidR="009E5F22" w:rsidRPr="0095471F">
        <w:rPr>
          <w:rFonts w:hint="eastAsia"/>
        </w:rPr>
        <w:t>與</w:t>
      </w:r>
      <w:r w:rsidR="00ED7372" w:rsidRPr="0095471F">
        <w:rPr>
          <w:rFonts w:hint="eastAsia"/>
        </w:rPr>
        <w:t>少年及家事法院組織法規定</w:t>
      </w:r>
      <w:r w:rsidR="009E5F22" w:rsidRPr="0095471F">
        <w:rPr>
          <w:rFonts w:hint="eastAsia"/>
        </w:rPr>
        <w:t>相符</w:t>
      </w:r>
      <w:r w:rsidR="00ED7372" w:rsidRPr="0095471F">
        <w:rPr>
          <w:rFonts w:hint="eastAsia"/>
        </w:rPr>
        <w:t>，惟據本院詢問金門縣政府表示，因需輪值</w:t>
      </w:r>
      <w:r w:rsidR="004F3184" w:rsidRPr="0095471F">
        <w:rPr>
          <w:rFonts w:hint="eastAsia"/>
        </w:rPr>
        <w:t>金門地</w:t>
      </w:r>
      <w:r w:rsidR="00ED7372" w:rsidRPr="0095471F">
        <w:rPr>
          <w:rFonts w:hint="eastAsia"/>
        </w:rPr>
        <w:t>院家事服務中心，已產生排擠該府原有業務之效應。如此將影響家事服務中心運作成效，無法充分滿足離島居民對於家事事件諮商、訴訟陪同、親職教育等需求。</w:t>
      </w:r>
    </w:p>
    <w:p w14:paraId="14094E71" w14:textId="623528CB" w:rsidR="006F2681" w:rsidRPr="0095471F" w:rsidRDefault="006F2681" w:rsidP="006F2681">
      <w:pPr>
        <w:pStyle w:val="3"/>
      </w:pPr>
      <w:r w:rsidRPr="0095471F">
        <w:rPr>
          <w:rFonts w:hint="eastAsia"/>
        </w:rPr>
        <w:t>為貫徹「妥適、專業、統合處理」家事事件之立法目的，同時回應區域資源分布不均之現實，衛</w:t>
      </w:r>
      <w:r w:rsidR="008D626C" w:rsidRPr="0095471F">
        <w:rPr>
          <w:rFonts w:hint="eastAsia"/>
        </w:rPr>
        <w:t>福</w:t>
      </w:r>
      <w:r w:rsidRPr="0095471F">
        <w:rPr>
          <w:rFonts w:hint="eastAsia"/>
        </w:rPr>
        <w:t>部與司法院允宜就離島地區家事服務中心之設置與營運模式，進行跨部會之通盤檢討與協調研議，尤其審酌離島地區缺乏足夠專業民間團體承接服務之困境，研擬有別於本島之特別補助機制或專業支持措施，例如但不限於增列中央補助基準、提供駐地專業人力支援、引入遠距輔導資源等，以利離島地區之家事服務中心發揮其應有功能。</w:t>
      </w:r>
    </w:p>
    <w:p w14:paraId="44130650" w14:textId="22294104" w:rsidR="00F70478" w:rsidRPr="0095471F" w:rsidRDefault="006F2681" w:rsidP="00F70478">
      <w:pPr>
        <w:pStyle w:val="3"/>
      </w:pPr>
      <w:r w:rsidRPr="0095471F">
        <w:rPr>
          <w:rFonts w:hint="eastAsia"/>
        </w:rPr>
        <w:t>綜上，為貫徹家事事件立法目的</w:t>
      </w:r>
      <w:r w:rsidR="00FA4E16" w:rsidRPr="0095471F">
        <w:rPr>
          <w:rFonts w:hint="eastAsia"/>
        </w:rPr>
        <w:t>，消</w:t>
      </w:r>
      <w:r w:rsidR="003551D4" w:rsidRPr="0095471F">
        <w:rPr>
          <w:rFonts w:hint="eastAsia"/>
        </w:rPr>
        <w:t>弭</w:t>
      </w:r>
      <w:r w:rsidR="00FA4E16" w:rsidRPr="0095471F">
        <w:rPr>
          <w:rFonts w:hint="eastAsia"/>
        </w:rPr>
        <w:t>本島離島民眾透由家事服務中心協助之落差</w:t>
      </w:r>
      <w:r w:rsidRPr="0095471F">
        <w:rPr>
          <w:rFonts w:hint="eastAsia"/>
        </w:rPr>
        <w:t>，</w:t>
      </w:r>
      <w:r w:rsidR="00721B92" w:rsidRPr="0095471F">
        <w:rPr>
          <w:rFonts w:hint="eastAsia"/>
        </w:rPr>
        <w:t>司法院</w:t>
      </w:r>
      <w:r w:rsidRPr="0095471F">
        <w:rPr>
          <w:rFonts w:hint="eastAsia"/>
        </w:rPr>
        <w:t>與</w:t>
      </w:r>
      <w:r w:rsidR="00721B92" w:rsidRPr="0095471F">
        <w:rPr>
          <w:rFonts w:hint="eastAsia"/>
        </w:rPr>
        <w:t>衛福部</w:t>
      </w:r>
      <w:r w:rsidRPr="0095471F">
        <w:rPr>
          <w:rFonts w:hint="eastAsia"/>
        </w:rPr>
        <w:t>允宜共同檢討現行制度侷限，研擬可行之差異化補助機制，確保全國各地民眾均能獲得平等且適切之家事服務，落實程序正義與家庭保護之核心價值</w:t>
      </w:r>
      <w:r w:rsidR="00ED3FCF" w:rsidRPr="0095471F">
        <w:rPr>
          <w:rFonts w:hint="eastAsia"/>
        </w:rPr>
        <w:t>。</w:t>
      </w:r>
    </w:p>
    <w:p w14:paraId="28E60CEC" w14:textId="77777777" w:rsidR="00FC7505" w:rsidRPr="0095471F" w:rsidRDefault="003D6849" w:rsidP="00FC7505">
      <w:pPr>
        <w:pStyle w:val="2"/>
        <w:rPr>
          <w:b/>
        </w:rPr>
      </w:pPr>
      <w:r w:rsidRPr="0095471F">
        <w:rPr>
          <w:rFonts w:hint="eastAsia"/>
          <w:b/>
        </w:rPr>
        <w:t>親職教育有助家長瞭解自身責任、子女權益，具減少家事事件紛爭、支持司法裁判之功能，司法院允宜會同相關主管機關持續推動親職教育之深化</w:t>
      </w:r>
    </w:p>
    <w:p w14:paraId="1C8A75C1" w14:textId="77777777" w:rsidR="00FC7505" w:rsidRPr="0095471F" w:rsidRDefault="004F30B9" w:rsidP="00FC7505">
      <w:pPr>
        <w:pStyle w:val="3"/>
      </w:pPr>
      <w:r w:rsidRPr="0095471F">
        <w:rPr>
          <w:rFonts w:hint="eastAsia"/>
        </w:rPr>
        <w:t>按家庭教育法第</w:t>
      </w:r>
      <w:r w:rsidR="004304B4" w:rsidRPr="0095471F">
        <w:t>2</w:t>
      </w:r>
      <w:r w:rsidRPr="0095471F">
        <w:rPr>
          <w:rFonts w:hint="eastAsia"/>
        </w:rPr>
        <w:t>條規定：「</w:t>
      </w:r>
      <w:r w:rsidR="004304B4" w:rsidRPr="0095471F">
        <w:rPr>
          <w:rFonts w:hint="eastAsia"/>
        </w:rPr>
        <w:t>本法所稱家庭教育，係指具有增進家人關係與家庭功能之各種教育活動及服務；其範圍由中央主管機關定之。</w:t>
      </w:r>
      <w:r w:rsidRPr="0095471F">
        <w:rPr>
          <w:rFonts w:hint="eastAsia"/>
        </w:rPr>
        <w:t>」家庭教育法施行細則第2條規定：「本法第</w:t>
      </w:r>
      <w:r w:rsidR="004304B4" w:rsidRPr="0095471F">
        <w:rPr>
          <w:rFonts w:hint="eastAsia"/>
        </w:rPr>
        <w:t>2</w:t>
      </w:r>
      <w:r w:rsidRPr="0095471F">
        <w:rPr>
          <w:rFonts w:hint="eastAsia"/>
        </w:rPr>
        <w:t>條所定家庭教育之範圍如下：一、親職教育：指增進父母或監護人了解應盡職責與教養子女或被監護人知能之教育活動及服務。二、子職教育：指增進子女或被監護人對父母或監護人應盡義務與應享權益之教育活動及服務。三、性別教育：指增進家人有關性別生理、情感、認知與社會知能之教育活動及服務。四、婚姻教育：指增進婚前與婚後關係經營之教育活動及服務。五、失親教育：指增進因故未能接受父母一方或雙方教養之未成年子女，對家人關係維繫與家庭生活管理知能之教育活動及服務。六、倫理教育：指增進家族成員相互尊重與關懷之教育活動及服務。七、資源管理教育：指增進個人、家庭、社會之資源運用與管理之教育活動及服務。八、多元文化教育：指增進家族成員對多元文化理解及尊重之教育活動及服務。九、情緒教育：指增進家人互動之情緒覺察、表達與管理之教育活動及服務。十、人口教育：指增進婚姻、生育及家庭價值之教育宣導活動。」</w:t>
      </w:r>
    </w:p>
    <w:p w14:paraId="06D4338D" w14:textId="67776DEF" w:rsidR="00ED0B41" w:rsidRPr="0095471F" w:rsidRDefault="00ED0B41" w:rsidP="00FC7505">
      <w:pPr>
        <w:pStyle w:val="3"/>
      </w:pPr>
      <w:r w:rsidRPr="0095471F">
        <w:rPr>
          <w:rFonts w:hint="eastAsia"/>
        </w:rPr>
        <w:t>查</w:t>
      </w:r>
      <w:r w:rsidR="00D344E5" w:rsidRPr="0095471F">
        <w:rPr>
          <w:rFonts w:hint="eastAsia"/>
        </w:rPr>
        <w:t>婚姻</w:t>
      </w:r>
      <w:r w:rsidR="00D344E5" w:rsidRPr="0095471F">
        <w:rPr>
          <w:rFonts w:hAnsi="標楷體" w:hint="eastAsia"/>
        </w:rPr>
        <w:t>關係破</w:t>
      </w:r>
      <w:r w:rsidR="00D344E5" w:rsidRPr="0095471F">
        <w:rPr>
          <w:rFonts w:hAnsi="標楷體" w:cs="新細明體" w:hint="eastAsia"/>
        </w:rPr>
        <w:t>裂進而衍生之家事事件包括：</w:t>
      </w:r>
      <w:r w:rsidR="00D344E5" w:rsidRPr="0095471F">
        <w:rPr>
          <w:rFonts w:hAnsi="標楷體" w:hint="eastAsia"/>
        </w:rPr>
        <w:t>履</w:t>
      </w:r>
      <w:r w:rsidR="00D344E5" w:rsidRPr="0095471F">
        <w:rPr>
          <w:rFonts w:hint="eastAsia"/>
        </w:rPr>
        <w:t>行同居義務</w:t>
      </w:r>
      <w:r w:rsidR="00D344E5" w:rsidRPr="0095471F">
        <w:rPr>
          <w:rFonts w:ascii="新細明體" w:eastAsia="新細明體" w:hAnsi="新細明體" w:cs="新細明體" w:hint="eastAsia"/>
        </w:rPr>
        <w:t>、</w:t>
      </w:r>
      <w:r w:rsidR="00D344E5" w:rsidRPr="0095471F">
        <w:rPr>
          <w:rFonts w:hint="eastAsia"/>
        </w:rPr>
        <w:t>家庭暴力事件(聲請保護令等)、離婚事件</w:t>
      </w:r>
      <w:r w:rsidR="00D344E5" w:rsidRPr="0095471F">
        <w:t>(</w:t>
      </w:r>
      <w:r w:rsidR="00D344E5" w:rsidRPr="0095471F">
        <w:rPr>
          <w:rFonts w:hint="eastAsia"/>
        </w:rPr>
        <w:t>協議離婚或裁判離婚等</w:t>
      </w:r>
      <w:r w:rsidR="00D344E5" w:rsidRPr="0095471F">
        <w:t>)</w:t>
      </w:r>
      <w:r w:rsidR="00D344E5" w:rsidRPr="0095471F">
        <w:rPr>
          <w:rFonts w:hint="eastAsia"/>
        </w:rPr>
        <w:t>、剩餘財產分配、扶養費、子女親權酌定、改定與行使(並包括子女會面交往</w:t>
      </w:r>
      <w:r w:rsidR="00D344E5" w:rsidRPr="0095471F">
        <w:t>)</w:t>
      </w:r>
      <w:r w:rsidR="003D6849" w:rsidRPr="0095471F">
        <w:rPr>
          <w:rFonts w:hint="eastAsia"/>
        </w:rPr>
        <w:t>……</w:t>
      </w:r>
      <w:r w:rsidR="00D344E5" w:rsidRPr="0095471F">
        <w:rPr>
          <w:rFonts w:hint="eastAsia"/>
        </w:rPr>
        <w:t>等，</w:t>
      </w:r>
      <w:r w:rsidR="003D6849" w:rsidRPr="0095471F">
        <w:rPr>
          <w:rFonts w:hint="eastAsia"/>
        </w:rPr>
        <w:t>可見</w:t>
      </w:r>
      <w:r w:rsidR="00D344E5" w:rsidRPr="0095471F">
        <w:rPr>
          <w:rFonts w:hint="eastAsia"/>
        </w:rPr>
        <w:t>婚姻關係</w:t>
      </w:r>
      <w:r w:rsidR="00D344E5" w:rsidRPr="0095471F">
        <w:rPr>
          <w:rFonts w:hAnsi="標楷體" w:hint="eastAsia"/>
        </w:rPr>
        <w:t>破</w:t>
      </w:r>
      <w:r w:rsidR="00D344E5" w:rsidRPr="0095471F">
        <w:rPr>
          <w:rFonts w:hAnsi="標楷體" w:cs="新細明體" w:hint="eastAsia"/>
        </w:rPr>
        <w:t>裂所伴隨之爭議</w:t>
      </w:r>
      <w:r w:rsidR="00D344E5" w:rsidRPr="0095471F">
        <w:rPr>
          <w:rFonts w:hint="eastAsia"/>
        </w:rPr>
        <w:t>為家事事件大宗，</w:t>
      </w:r>
      <w:r w:rsidR="003D6849" w:rsidRPr="0095471F">
        <w:rPr>
          <w:rFonts w:hint="eastAsia"/>
        </w:rPr>
        <w:t>反面言</w:t>
      </w:r>
      <w:r w:rsidR="00D344E5" w:rsidRPr="0095471F">
        <w:rPr>
          <w:rFonts w:hint="eastAsia"/>
        </w:rPr>
        <w:t>之，</w:t>
      </w:r>
      <w:r w:rsidR="003D6849" w:rsidRPr="0095471F">
        <w:rPr>
          <w:rFonts w:hint="eastAsia"/>
        </w:rPr>
        <w:t>倘</w:t>
      </w:r>
      <w:r w:rsidR="00D344E5" w:rsidRPr="0095471F">
        <w:rPr>
          <w:rFonts w:hint="eastAsia"/>
        </w:rPr>
        <w:t>家長能在有效溝通與共同承擔親職責任下，即便婚姻關係破裂，亦能減少對司法</w:t>
      </w:r>
      <w:r w:rsidR="007B0F9E" w:rsidRPr="0095471F">
        <w:rPr>
          <w:rFonts w:hint="eastAsia"/>
        </w:rPr>
        <w:t>的</w:t>
      </w:r>
      <w:r w:rsidR="00D344E5" w:rsidRPr="0095471F">
        <w:rPr>
          <w:rFonts w:hint="eastAsia"/>
        </w:rPr>
        <w:t>依賴，</w:t>
      </w:r>
      <w:r w:rsidR="007B0F9E" w:rsidRPr="0095471F">
        <w:rPr>
          <w:rFonts w:hint="eastAsia"/>
        </w:rPr>
        <w:t>而能由家長</w:t>
      </w:r>
      <w:r w:rsidR="007B0F9E" w:rsidRPr="0095471F">
        <w:rPr>
          <w:rFonts w:hAnsi="標楷體" w:hint="eastAsia"/>
        </w:rPr>
        <w:t>雙方</w:t>
      </w:r>
      <w:r w:rsidR="007B0F9E" w:rsidRPr="0095471F">
        <w:rPr>
          <w:rFonts w:hAnsi="標楷體" w:cs="新細明體" w:hint="eastAsia"/>
        </w:rPr>
        <w:t>理性</w:t>
      </w:r>
      <w:r w:rsidR="00D344E5" w:rsidRPr="0095471F">
        <w:rPr>
          <w:rFonts w:hAnsi="標楷體" w:hint="eastAsia"/>
        </w:rPr>
        <w:t>溝</w:t>
      </w:r>
      <w:r w:rsidR="00D344E5" w:rsidRPr="0095471F">
        <w:rPr>
          <w:rFonts w:hint="eastAsia"/>
        </w:rPr>
        <w:t>通協商</w:t>
      </w:r>
      <w:r w:rsidR="007B0F9E" w:rsidRPr="0095471F">
        <w:rPr>
          <w:rFonts w:hint="eastAsia"/>
        </w:rPr>
        <w:t>以</w:t>
      </w:r>
      <w:r w:rsidR="00D344E5" w:rsidRPr="0095471F">
        <w:rPr>
          <w:rFonts w:hint="eastAsia"/>
        </w:rPr>
        <w:t>解決家事爭議，</w:t>
      </w:r>
      <w:r w:rsidR="007B0F9E" w:rsidRPr="0095471F">
        <w:rPr>
          <w:rFonts w:hint="eastAsia"/>
        </w:rPr>
        <w:t>同時為</w:t>
      </w:r>
      <w:r w:rsidR="00D344E5" w:rsidRPr="0095471F">
        <w:rPr>
          <w:rFonts w:hint="eastAsia"/>
        </w:rPr>
        <w:t>子女</w:t>
      </w:r>
      <w:r w:rsidR="007B0F9E" w:rsidRPr="0095471F">
        <w:rPr>
          <w:rFonts w:hint="eastAsia"/>
        </w:rPr>
        <w:t>營造更有利之</w:t>
      </w:r>
      <w:r w:rsidR="00D344E5" w:rsidRPr="0095471F">
        <w:rPr>
          <w:rFonts w:hint="eastAsia"/>
        </w:rPr>
        <w:t>成長環境。</w:t>
      </w:r>
    </w:p>
    <w:p w14:paraId="15CA51D0" w14:textId="5C6B16B2" w:rsidR="00FC7505" w:rsidRPr="0095471F" w:rsidRDefault="00ED0B41" w:rsidP="00F778C7">
      <w:pPr>
        <w:pStyle w:val="3"/>
      </w:pPr>
      <w:r w:rsidRPr="0095471F">
        <w:rPr>
          <w:rFonts w:hint="eastAsia"/>
        </w:rPr>
        <w:t>家事服務中心透過親職教育課程，協助</w:t>
      </w:r>
      <w:r w:rsidR="00842598" w:rsidRPr="0095471F">
        <w:rPr>
          <w:rFonts w:hint="eastAsia"/>
        </w:rPr>
        <w:t>離異或分居家長</w:t>
      </w:r>
      <w:r w:rsidRPr="0095471F">
        <w:rPr>
          <w:rFonts w:hint="eastAsia"/>
        </w:rPr>
        <w:t>認識其法律責任與親職角色</w:t>
      </w:r>
      <w:r w:rsidR="00842598" w:rsidRPr="0095471F">
        <w:rPr>
          <w:rFonts w:hint="eastAsia"/>
        </w:rPr>
        <w:t>，協助建立有效溝通與協商機制</w:t>
      </w:r>
      <w:r w:rsidR="007B0F9E" w:rsidRPr="0095471F">
        <w:rPr>
          <w:rFonts w:hint="eastAsia"/>
        </w:rPr>
        <w:t>，提供工具和技巧，使家長學習如何就子女的教育、醫療、生活安排等議題進行協商，而非一</w:t>
      </w:r>
      <w:r w:rsidR="003B242B" w:rsidRPr="0095471F">
        <w:rPr>
          <w:rFonts w:hint="eastAsia"/>
        </w:rPr>
        <w:t>味</w:t>
      </w:r>
      <w:r w:rsidR="007B0F9E" w:rsidRPr="0095471F">
        <w:rPr>
          <w:rFonts w:hint="eastAsia"/>
        </w:rPr>
        <w:t>指責或對立</w:t>
      </w:r>
      <w:r w:rsidRPr="0095471F">
        <w:rPr>
          <w:rFonts w:hint="eastAsia"/>
        </w:rPr>
        <w:t>，減少因</w:t>
      </w:r>
      <w:r w:rsidR="00842598" w:rsidRPr="0095471F">
        <w:rPr>
          <w:rFonts w:hint="eastAsia"/>
        </w:rPr>
        <w:t>家長</w:t>
      </w:r>
      <w:r w:rsidRPr="0095471F">
        <w:rPr>
          <w:rFonts w:hint="eastAsia"/>
        </w:rPr>
        <w:t>衝突對子女造成的負面影響。</w:t>
      </w:r>
      <w:r w:rsidR="00B16177" w:rsidRPr="0095471F">
        <w:rPr>
          <w:rFonts w:hint="eastAsia"/>
        </w:rPr>
        <w:t>尤其</w:t>
      </w:r>
      <w:r w:rsidRPr="0095471F">
        <w:rPr>
          <w:rFonts w:hint="eastAsia"/>
        </w:rPr>
        <w:t>，法院於審理未成年子女監護、親權歸屬等案件時，係以子女最佳利益為主要考量。此外，</w:t>
      </w:r>
      <w:r w:rsidR="007B0F9E" w:rsidRPr="0095471F">
        <w:rPr>
          <w:rFonts w:hint="eastAsia"/>
        </w:rPr>
        <w:t>婚姻關係結束後，家長的關係轉變為合作的父母。親職教育協助雙方釐清各自親職責任與範圍(例如但不限於探視時間、寒暑假安排、重要決策等</w:t>
      </w:r>
      <w:r w:rsidR="007B0F9E" w:rsidRPr="0095471F">
        <w:t>)</w:t>
      </w:r>
      <w:r w:rsidR="007B0F9E" w:rsidRPr="0095471F">
        <w:rPr>
          <w:rFonts w:hint="eastAsia"/>
        </w:rPr>
        <w:t>，當這些責任</w:t>
      </w:r>
      <w:r w:rsidR="004D4FB5" w:rsidRPr="0095471F">
        <w:rPr>
          <w:rFonts w:hint="eastAsia"/>
        </w:rPr>
        <w:t>與</w:t>
      </w:r>
      <w:r w:rsidR="007B0F9E" w:rsidRPr="0095471F">
        <w:rPr>
          <w:rFonts w:hint="eastAsia"/>
        </w:rPr>
        <w:t>範圍經雙方認可，將可減少不必要之摩擦，降低對法院裁定的依賴。</w:t>
      </w:r>
      <w:r w:rsidR="00B16177" w:rsidRPr="0095471F">
        <w:rPr>
          <w:rFonts w:hint="eastAsia"/>
        </w:rPr>
        <w:t>透過家事服務中心</w:t>
      </w:r>
      <w:r w:rsidRPr="0095471F">
        <w:rPr>
          <w:rFonts w:hint="eastAsia"/>
        </w:rPr>
        <w:t>合作式父母</w:t>
      </w:r>
      <w:r w:rsidR="00B16177" w:rsidRPr="0095471F">
        <w:rPr>
          <w:rFonts w:hint="eastAsia"/>
        </w:rPr>
        <w:t>之</w:t>
      </w:r>
      <w:r w:rsidRPr="0095471F">
        <w:rPr>
          <w:rFonts w:hint="eastAsia"/>
        </w:rPr>
        <w:t>宣導，提升</w:t>
      </w:r>
      <w:r w:rsidR="00B16177" w:rsidRPr="0095471F">
        <w:rPr>
          <w:rFonts w:hint="eastAsia"/>
        </w:rPr>
        <w:t>家長</w:t>
      </w:r>
      <w:r w:rsidRPr="0095471F">
        <w:rPr>
          <w:rFonts w:hint="eastAsia"/>
        </w:rPr>
        <w:t>共同參與子女教養的意願與能力，以符合民法、家庭教育法中所蘊含</w:t>
      </w:r>
      <w:r w:rsidR="00B16177" w:rsidRPr="0095471F">
        <w:rPr>
          <w:rFonts w:hint="eastAsia"/>
        </w:rPr>
        <w:t>家長</w:t>
      </w:r>
      <w:r w:rsidRPr="0095471F">
        <w:rPr>
          <w:rFonts w:hint="eastAsia"/>
        </w:rPr>
        <w:t>共同參與親職之精神</w:t>
      </w:r>
      <w:r w:rsidR="00B16177" w:rsidRPr="0095471F">
        <w:rPr>
          <w:rFonts w:hint="eastAsia"/>
        </w:rPr>
        <w:t>，進而減少法院訴訟過程中的對立與衝突，提高當事人支持法院裁判的意願</w:t>
      </w:r>
      <w:r w:rsidRPr="0095471F">
        <w:rPr>
          <w:rFonts w:hint="eastAsia"/>
        </w:rPr>
        <w:t>。</w:t>
      </w:r>
    </w:p>
    <w:p w14:paraId="0DB144C6" w14:textId="17A9D35A" w:rsidR="003D6849" w:rsidRPr="0095471F" w:rsidRDefault="00ED0B41" w:rsidP="003D6849">
      <w:pPr>
        <w:pStyle w:val="3"/>
      </w:pPr>
      <w:r w:rsidRPr="0095471F">
        <w:rPr>
          <w:rFonts w:hint="eastAsia"/>
        </w:rPr>
        <w:t>綜上，</w:t>
      </w:r>
      <w:r w:rsidR="003D6849" w:rsidRPr="0095471F">
        <w:rPr>
          <w:rFonts w:hint="eastAsia"/>
        </w:rPr>
        <w:t>親職教育有助家長瞭解自身責任、子女權益，具減少家事事件紛爭、支持司法裁判之功能，司法院允宜會同相關主管機關持續推動親職教育之深化</w:t>
      </w:r>
      <w:r w:rsidR="00A7273C" w:rsidRPr="0095471F">
        <w:rPr>
          <w:rFonts w:hint="eastAsia"/>
        </w:rPr>
        <w:t>。</w:t>
      </w:r>
    </w:p>
    <w:bookmarkEnd w:id="50"/>
    <w:bookmarkEnd w:id="51"/>
    <w:p w14:paraId="64A819D9" w14:textId="77777777" w:rsidR="003A5927" w:rsidRPr="0095471F" w:rsidRDefault="003A5927" w:rsidP="00DE4238">
      <w:pPr>
        <w:pStyle w:val="32"/>
        <w:ind w:left="1361" w:firstLine="680"/>
      </w:pPr>
    </w:p>
    <w:p w14:paraId="1FF48355" w14:textId="77777777" w:rsidR="003A5927" w:rsidRPr="0095471F" w:rsidRDefault="003A5927" w:rsidP="00DE4238">
      <w:pPr>
        <w:pStyle w:val="32"/>
        <w:ind w:left="1361" w:firstLine="680"/>
      </w:pPr>
    </w:p>
    <w:p w14:paraId="025F2422" w14:textId="77777777" w:rsidR="003A5927" w:rsidRPr="0095471F" w:rsidRDefault="003A5927" w:rsidP="00DE4238">
      <w:pPr>
        <w:pStyle w:val="32"/>
        <w:ind w:left="1361" w:firstLine="680"/>
      </w:pPr>
    </w:p>
    <w:p w14:paraId="4B6BF0C2" w14:textId="77777777" w:rsidR="00E25849" w:rsidRPr="0095471F"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95471F">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95471F">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3305BD" w:rsidRPr="0095471F">
        <w:t xml:space="preserve"> </w:t>
      </w:r>
    </w:p>
    <w:p w14:paraId="7B5EB42E" w14:textId="77777777" w:rsidR="00EA4E9A" w:rsidRPr="0095471F" w:rsidRDefault="00EA4E9A" w:rsidP="00EA4E9A">
      <w:pPr>
        <w:pStyle w:val="3"/>
      </w:pPr>
      <w:bookmarkStart w:id="76" w:name="_Toc524895649"/>
      <w:bookmarkStart w:id="77" w:name="_Toc524896195"/>
      <w:bookmarkStart w:id="78" w:name="_Toc524896225"/>
      <w:bookmarkStart w:id="79" w:name="_Toc2400397"/>
      <w:bookmarkStart w:id="80" w:name="_Toc4316191"/>
      <w:bookmarkStart w:id="81" w:name="_Toc4473332"/>
      <w:bookmarkStart w:id="82" w:name="_Toc69556901"/>
      <w:bookmarkStart w:id="83" w:name="_Toc69556950"/>
      <w:bookmarkStart w:id="84" w:name="_Toc69609824"/>
      <w:bookmarkStart w:id="85" w:name="_Toc70241822"/>
      <w:bookmarkStart w:id="86" w:name="_Toc70242211"/>
      <w:bookmarkStart w:id="87" w:name="_Toc421794881"/>
      <w:bookmarkStart w:id="88" w:name="_Toc421795447"/>
      <w:bookmarkStart w:id="89" w:name="_Toc421796028"/>
      <w:bookmarkStart w:id="90" w:name="_Toc422728963"/>
      <w:bookmarkStart w:id="91" w:name="_Toc422834166"/>
      <w:bookmarkEnd w:id="76"/>
      <w:bookmarkEnd w:id="77"/>
      <w:bookmarkEnd w:id="78"/>
      <w:r w:rsidRPr="0095471F">
        <w:rPr>
          <w:rFonts w:hint="eastAsia"/>
        </w:rPr>
        <w:t>修正通過。</w:t>
      </w:r>
    </w:p>
    <w:p w14:paraId="7B333F3F" w14:textId="77777777" w:rsidR="00EA4E9A" w:rsidRPr="0095471F" w:rsidRDefault="00EA4E9A" w:rsidP="00EA4E9A">
      <w:pPr>
        <w:pStyle w:val="1"/>
        <w:numPr>
          <w:ilvl w:val="0"/>
          <w:numId w:val="0"/>
        </w:numPr>
        <w:ind w:left="1276" w:hanging="1276"/>
      </w:pPr>
      <w:r w:rsidRPr="0095471F">
        <w:rPr>
          <w:rFonts w:hint="eastAsia"/>
        </w:rPr>
        <w:t xml:space="preserve">    (二)調查意見(不含附件)公告，並函復審計部；簡報併予公布。</w:t>
      </w:r>
    </w:p>
    <w:p w14:paraId="780E3B82" w14:textId="77777777" w:rsidR="00EA4E9A" w:rsidRPr="0095471F" w:rsidRDefault="00EA4E9A" w:rsidP="00EA4E9A">
      <w:pPr>
        <w:pStyle w:val="1"/>
        <w:numPr>
          <w:ilvl w:val="0"/>
          <w:numId w:val="0"/>
        </w:numPr>
      </w:pPr>
      <w:r w:rsidRPr="0095471F">
        <w:rPr>
          <w:rFonts w:hint="eastAsia"/>
        </w:rPr>
        <w:t xml:space="preserve">    (三)調查意見一至四(不含附件)，函請司法院參處見復。</w:t>
      </w:r>
    </w:p>
    <w:p w14:paraId="550DF285" w14:textId="77777777" w:rsidR="00EA4E9A" w:rsidRPr="0095471F" w:rsidRDefault="00EA4E9A" w:rsidP="00EA4E9A">
      <w:pPr>
        <w:pStyle w:val="1"/>
        <w:numPr>
          <w:ilvl w:val="0"/>
          <w:numId w:val="0"/>
        </w:numPr>
        <w:ind w:left="1276" w:hangingChars="375" w:hanging="1276"/>
      </w:pPr>
      <w:r w:rsidRPr="0095471F">
        <w:rPr>
          <w:rFonts w:hint="eastAsia"/>
        </w:rPr>
        <w:t xml:space="preserve">    (四)調查意見五至七(不含附件)，函請司法院會同相關部會共同研議見復。</w:t>
      </w:r>
    </w:p>
    <w:p w14:paraId="131DC1BE" w14:textId="77777777" w:rsidR="00EA4E9A" w:rsidRPr="0095471F" w:rsidRDefault="00EA4E9A" w:rsidP="00EA4E9A">
      <w:pPr>
        <w:pStyle w:val="1"/>
        <w:numPr>
          <w:ilvl w:val="0"/>
          <w:numId w:val="0"/>
        </w:numPr>
        <w:ind w:left="1276" w:hangingChars="375" w:hanging="1276"/>
      </w:pPr>
      <w:r w:rsidRPr="0095471F">
        <w:rPr>
          <w:rFonts w:hint="eastAsia"/>
        </w:rPr>
        <w:t xml:space="preserve">    (五)調查報告(含附件)移請本院國家人權委員會參處。</w:t>
      </w:r>
    </w:p>
    <w:bookmarkEnd w:id="79"/>
    <w:bookmarkEnd w:id="80"/>
    <w:bookmarkEnd w:id="81"/>
    <w:bookmarkEnd w:id="82"/>
    <w:bookmarkEnd w:id="83"/>
    <w:bookmarkEnd w:id="84"/>
    <w:bookmarkEnd w:id="85"/>
    <w:bookmarkEnd w:id="86"/>
    <w:bookmarkEnd w:id="87"/>
    <w:bookmarkEnd w:id="88"/>
    <w:bookmarkEnd w:id="89"/>
    <w:bookmarkEnd w:id="90"/>
    <w:bookmarkEnd w:id="91"/>
    <w:p w14:paraId="779E5F4D" w14:textId="77777777" w:rsidR="00EA4E9A" w:rsidRPr="0095471F" w:rsidRDefault="00EA4E9A" w:rsidP="00EA4E9A">
      <w:pPr>
        <w:pStyle w:val="aa"/>
        <w:spacing w:beforeLines="50" w:before="228" w:afterLines="100" w:after="457"/>
        <w:ind w:leftChars="1100" w:left="4631" w:hanging="889"/>
        <w:rPr>
          <w:b w:val="0"/>
          <w:bCs/>
          <w:snapToGrid/>
          <w:spacing w:val="12"/>
          <w:kern w:val="0"/>
          <w:sz w:val="40"/>
        </w:rPr>
      </w:pPr>
    </w:p>
    <w:p w14:paraId="11BAFF8B" w14:textId="77777777" w:rsidR="00EA4E9A" w:rsidRPr="0095471F" w:rsidRDefault="00EA4E9A" w:rsidP="00EA4E9A">
      <w:pPr>
        <w:pStyle w:val="aa"/>
        <w:spacing w:beforeLines="50" w:before="228" w:afterLines="100" w:after="457"/>
        <w:ind w:leftChars="1100" w:left="4630" w:hanging="888"/>
        <w:rPr>
          <w:b w:val="0"/>
          <w:bCs/>
          <w:snapToGrid/>
          <w:spacing w:val="12"/>
          <w:kern w:val="0"/>
          <w:sz w:val="40"/>
        </w:rPr>
      </w:pPr>
      <w:r w:rsidRPr="0095471F">
        <w:rPr>
          <w:rFonts w:hint="eastAsia"/>
          <w:b w:val="0"/>
          <w:bCs/>
          <w:snapToGrid/>
          <w:spacing w:val="12"/>
          <w:kern w:val="0"/>
          <w:sz w:val="40"/>
        </w:rPr>
        <w:t>調查委員：紀惠容委員</w:t>
      </w:r>
    </w:p>
    <w:p w14:paraId="4DEA20A2" w14:textId="77777777" w:rsidR="00EA4E9A" w:rsidRPr="0095471F" w:rsidRDefault="00EA4E9A" w:rsidP="00EA4E9A">
      <w:pPr>
        <w:pStyle w:val="aa"/>
        <w:spacing w:beforeLines="50" w:before="228" w:afterLines="100" w:after="457"/>
        <w:ind w:leftChars="1100" w:left="4631" w:hanging="889"/>
        <w:rPr>
          <w:b w:val="0"/>
          <w:bCs/>
          <w:snapToGrid/>
          <w:spacing w:val="12"/>
          <w:kern w:val="0"/>
          <w:sz w:val="40"/>
        </w:rPr>
      </w:pPr>
      <w:r w:rsidRPr="0095471F">
        <w:rPr>
          <w:rFonts w:hint="eastAsia"/>
          <w:b w:val="0"/>
          <w:bCs/>
          <w:snapToGrid/>
          <w:spacing w:val="12"/>
          <w:kern w:val="0"/>
          <w:sz w:val="40"/>
        </w:rPr>
        <w:t xml:space="preserve">          張菊芳委員</w:t>
      </w:r>
    </w:p>
    <w:p w14:paraId="29F2B5FA" w14:textId="77777777" w:rsidR="00EA4E9A" w:rsidRPr="0095471F" w:rsidRDefault="00EA4E9A" w:rsidP="00EA4E9A">
      <w:pPr>
        <w:pStyle w:val="aa"/>
        <w:spacing w:beforeLines="50" w:before="228" w:afterLines="100" w:after="457"/>
        <w:ind w:leftChars="1100" w:left="4631" w:hanging="889"/>
        <w:rPr>
          <w:rFonts w:hint="eastAsia"/>
          <w:b w:val="0"/>
          <w:bCs/>
          <w:snapToGrid/>
          <w:spacing w:val="12"/>
          <w:kern w:val="0"/>
          <w:sz w:val="40"/>
        </w:rPr>
      </w:pPr>
      <w:r w:rsidRPr="0095471F">
        <w:rPr>
          <w:rFonts w:hint="eastAsia"/>
          <w:b w:val="0"/>
          <w:bCs/>
          <w:snapToGrid/>
          <w:spacing w:val="12"/>
          <w:kern w:val="0"/>
          <w:sz w:val="40"/>
        </w:rPr>
        <w:t xml:space="preserve">          王美玉委員</w:t>
      </w:r>
    </w:p>
    <w:sectPr w:rsidR="00EA4E9A" w:rsidRPr="0095471F" w:rsidSect="00F07F0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8D0A" w14:textId="77777777" w:rsidR="00845B3E" w:rsidRDefault="00845B3E">
      <w:r>
        <w:separator/>
      </w:r>
    </w:p>
  </w:endnote>
  <w:endnote w:type="continuationSeparator" w:id="0">
    <w:p w14:paraId="45E4AABF" w14:textId="77777777" w:rsidR="00845B3E" w:rsidRDefault="0084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647A" w14:textId="77777777" w:rsidR="007E3330" w:rsidRDefault="007E333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7CD25ABB" w14:textId="77777777" w:rsidR="007E3330" w:rsidRDefault="007E333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C1AA4" w14:textId="77777777" w:rsidR="00845B3E" w:rsidRDefault="00845B3E">
      <w:r>
        <w:separator/>
      </w:r>
    </w:p>
  </w:footnote>
  <w:footnote w:type="continuationSeparator" w:id="0">
    <w:p w14:paraId="05121FE0" w14:textId="77777777" w:rsidR="00845B3E" w:rsidRDefault="00845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74211755">
    <w:abstractNumId w:val="1"/>
  </w:num>
  <w:num w:numId="2" w16cid:durableId="1139029509">
    <w:abstractNumId w:val="2"/>
  </w:num>
  <w:num w:numId="3" w16cid:durableId="1129132285">
    <w:abstractNumId w:val="0"/>
  </w:num>
  <w:num w:numId="4" w16cid:durableId="1538618880">
    <w:abstractNumId w:val="1"/>
  </w:num>
  <w:num w:numId="5" w16cid:durableId="1459563788">
    <w:abstractNumId w:val="1"/>
  </w:num>
  <w:num w:numId="6" w16cid:durableId="1463813312">
    <w:abstractNumId w:val="1"/>
  </w:num>
  <w:num w:numId="7" w16cid:durableId="1571305828">
    <w:abstractNumId w:val="1"/>
  </w:num>
  <w:num w:numId="8" w16cid:durableId="1315258227">
    <w:abstractNumId w:val="1"/>
  </w:num>
  <w:num w:numId="9" w16cid:durableId="336617779">
    <w:abstractNumId w:val="1"/>
  </w:num>
  <w:num w:numId="10" w16cid:durableId="2032368931">
    <w:abstractNumId w:val="1"/>
  </w:num>
  <w:num w:numId="11" w16cid:durableId="569463249">
    <w:abstractNumId w:val="1"/>
  </w:num>
  <w:num w:numId="12" w16cid:durableId="551311085">
    <w:abstractNumId w:val="1"/>
  </w:num>
  <w:num w:numId="13" w16cid:durableId="1226724001">
    <w:abstractNumId w:val="1"/>
  </w:num>
  <w:num w:numId="14" w16cid:durableId="1004163185">
    <w:abstractNumId w:val="1"/>
  </w:num>
  <w:num w:numId="15" w16cid:durableId="79496753">
    <w:abstractNumId w:val="1"/>
  </w:num>
  <w:num w:numId="16" w16cid:durableId="1192307255">
    <w:abstractNumId w:val="1"/>
  </w:num>
  <w:num w:numId="17" w16cid:durableId="146364101">
    <w:abstractNumId w:val="1"/>
  </w:num>
  <w:num w:numId="18" w16cid:durableId="168452872">
    <w:abstractNumId w:val="2"/>
  </w:num>
  <w:num w:numId="19" w16cid:durableId="956370100">
    <w:abstractNumId w:val="2"/>
    <w:lvlOverride w:ilvl="0">
      <w:startOverride w:val="1"/>
    </w:lvlOverride>
  </w:num>
  <w:num w:numId="20" w16cid:durableId="2092702624">
    <w:abstractNumId w:val="1"/>
  </w:num>
  <w:num w:numId="21" w16cid:durableId="1527987518">
    <w:abstractNumId w:val="2"/>
  </w:num>
  <w:num w:numId="22" w16cid:durableId="547567228">
    <w:abstractNumId w:val="6"/>
  </w:num>
  <w:num w:numId="23" w16cid:durableId="1628051217">
    <w:abstractNumId w:val="4"/>
  </w:num>
  <w:num w:numId="24" w16cid:durableId="1828475114">
    <w:abstractNumId w:val="7"/>
  </w:num>
  <w:num w:numId="25" w16cid:durableId="341326252">
    <w:abstractNumId w:val="1"/>
  </w:num>
  <w:num w:numId="26" w16cid:durableId="373966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5918291">
    <w:abstractNumId w:val="1"/>
  </w:num>
  <w:num w:numId="28" w16cid:durableId="1518810786">
    <w:abstractNumId w:val="8"/>
  </w:num>
  <w:num w:numId="29" w16cid:durableId="453140652">
    <w:abstractNumId w:val="8"/>
  </w:num>
  <w:num w:numId="30" w16cid:durableId="312608543">
    <w:abstractNumId w:val="5"/>
  </w:num>
  <w:num w:numId="31" w16cid:durableId="1951548306">
    <w:abstractNumId w:val="5"/>
  </w:num>
  <w:num w:numId="32" w16cid:durableId="345906113">
    <w:abstractNumId w:val="1"/>
  </w:num>
  <w:num w:numId="33" w16cid:durableId="762264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2047748">
    <w:abstractNumId w:val="1"/>
  </w:num>
  <w:num w:numId="35" w16cid:durableId="1138299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4953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1044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1863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262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9646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5836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9456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0361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3A4"/>
    <w:rsid w:val="000065DE"/>
    <w:rsid w:val="0000695D"/>
    <w:rsid w:val="00006961"/>
    <w:rsid w:val="0001077A"/>
    <w:rsid w:val="000112BF"/>
    <w:rsid w:val="00012233"/>
    <w:rsid w:val="000125CB"/>
    <w:rsid w:val="000134B3"/>
    <w:rsid w:val="00013B87"/>
    <w:rsid w:val="00015468"/>
    <w:rsid w:val="00017318"/>
    <w:rsid w:val="000224F2"/>
    <w:rsid w:val="000229AD"/>
    <w:rsid w:val="000246F7"/>
    <w:rsid w:val="000256C8"/>
    <w:rsid w:val="0003114D"/>
    <w:rsid w:val="00034C51"/>
    <w:rsid w:val="000355A8"/>
    <w:rsid w:val="00035A11"/>
    <w:rsid w:val="00036D76"/>
    <w:rsid w:val="0004272D"/>
    <w:rsid w:val="0004486E"/>
    <w:rsid w:val="00045EBB"/>
    <w:rsid w:val="00045F62"/>
    <w:rsid w:val="00047DF0"/>
    <w:rsid w:val="00051079"/>
    <w:rsid w:val="000528D5"/>
    <w:rsid w:val="00057DC8"/>
    <w:rsid w:val="00057F32"/>
    <w:rsid w:val="00060782"/>
    <w:rsid w:val="00061727"/>
    <w:rsid w:val="00062A25"/>
    <w:rsid w:val="00063AAF"/>
    <w:rsid w:val="00064484"/>
    <w:rsid w:val="00064C5C"/>
    <w:rsid w:val="00067872"/>
    <w:rsid w:val="00067F89"/>
    <w:rsid w:val="00073CB5"/>
    <w:rsid w:val="0007425C"/>
    <w:rsid w:val="00077250"/>
    <w:rsid w:val="00077553"/>
    <w:rsid w:val="00077909"/>
    <w:rsid w:val="000808B9"/>
    <w:rsid w:val="00084B23"/>
    <w:rsid w:val="00084EFA"/>
    <w:rsid w:val="000851A2"/>
    <w:rsid w:val="00085346"/>
    <w:rsid w:val="00086FED"/>
    <w:rsid w:val="00090CA2"/>
    <w:rsid w:val="00091FBA"/>
    <w:rsid w:val="00092B6F"/>
    <w:rsid w:val="0009352E"/>
    <w:rsid w:val="00093660"/>
    <w:rsid w:val="000946CB"/>
    <w:rsid w:val="00096B96"/>
    <w:rsid w:val="00096E4F"/>
    <w:rsid w:val="000973C0"/>
    <w:rsid w:val="000A1748"/>
    <w:rsid w:val="000A255A"/>
    <w:rsid w:val="000A2F3F"/>
    <w:rsid w:val="000A3CD9"/>
    <w:rsid w:val="000A790E"/>
    <w:rsid w:val="000A7B3F"/>
    <w:rsid w:val="000B0B4A"/>
    <w:rsid w:val="000B279A"/>
    <w:rsid w:val="000B5692"/>
    <w:rsid w:val="000B61D2"/>
    <w:rsid w:val="000B6B57"/>
    <w:rsid w:val="000B70A7"/>
    <w:rsid w:val="000B73DD"/>
    <w:rsid w:val="000C18A3"/>
    <w:rsid w:val="000C3C5F"/>
    <w:rsid w:val="000C495F"/>
    <w:rsid w:val="000D4C54"/>
    <w:rsid w:val="000D4E09"/>
    <w:rsid w:val="000D53B2"/>
    <w:rsid w:val="000D66D9"/>
    <w:rsid w:val="000D6EA4"/>
    <w:rsid w:val="000E0E9F"/>
    <w:rsid w:val="000E5CA3"/>
    <w:rsid w:val="000E6431"/>
    <w:rsid w:val="000F0379"/>
    <w:rsid w:val="000F21A5"/>
    <w:rsid w:val="000F669E"/>
    <w:rsid w:val="001018C7"/>
    <w:rsid w:val="001028AB"/>
    <w:rsid w:val="00102B9F"/>
    <w:rsid w:val="00102F2F"/>
    <w:rsid w:val="001038E1"/>
    <w:rsid w:val="001064DA"/>
    <w:rsid w:val="00110976"/>
    <w:rsid w:val="00111BBD"/>
    <w:rsid w:val="00112637"/>
    <w:rsid w:val="00112ABC"/>
    <w:rsid w:val="00117B33"/>
    <w:rsid w:val="0012001E"/>
    <w:rsid w:val="00122952"/>
    <w:rsid w:val="00125270"/>
    <w:rsid w:val="00126A55"/>
    <w:rsid w:val="001315F5"/>
    <w:rsid w:val="00131938"/>
    <w:rsid w:val="00133F08"/>
    <w:rsid w:val="001345E6"/>
    <w:rsid w:val="001378B0"/>
    <w:rsid w:val="00140788"/>
    <w:rsid w:val="00142471"/>
    <w:rsid w:val="00142CDC"/>
    <w:rsid w:val="00142E00"/>
    <w:rsid w:val="001433E4"/>
    <w:rsid w:val="00143F95"/>
    <w:rsid w:val="00145044"/>
    <w:rsid w:val="0014691B"/>
    <w:rsid w:val="00147A03"/>
    <w:rsid w:val="00152793"/>
    <w:rsid w:val="0015298A"/>
    <w:rsid w:val="00153B7E"/>
    <w:rsid w:val="001545A9"/>
    <w:rsid w:val="00154647"/>
    <w:rsid w:val="001558B2"/>
    <w:rsid w:val="00156CAB"/>
    <w:rsid w:val="001634B0"/>
    <w:rsid w:val="001637C7"/>
    <w:rsid w:val="001642CE"/>
    <w:rsid w:val="0016480E"/>
    <w:rsid w:val="00170761"/>
    <w:rsid w:val="00172515"/>
    <w:rsid w:val="001735FB"/>
    <w:rsid w:val="00174297"/>
    <w:rsid w:val="001771E1"/>
    <w:rsid w:val="00180BB7"/>
    <w:rsid w:val="00180E06"/>
    <w:rsid w:val="001817B3"/>
    <w:rsid w:val="00183014"/>
    <w:rsid w:val="00187B3D"/>
    <w:rsid w:val="00187B4B"/>
    <w:rsid w:val="001959C2"/>
    <w:rsid w:val="00195A2F"/>
    <w:rsid w:val="001A1692"/>
    <w:rsid w:val="001A51E3"/>
    <w:rsid w:val="001A5554"/>
    <w:rsid w:val="001A7968"/>
    <w:rsid w:val="001B02A1"/>
    <w:rsid w:val="001B1788"/>
    <w:rsid w:val="001B1C04"/>
    <w:rsid w:val="001B2E98"/>
    <w:rsid w:val="001B30B2"/>
    <w:rsid w:val="001B333B"/>
    <w:rsid w:val="001B3483"/>
    <w:rsid w:val="001B3C1E"/>
    <w:rsid w:val="001B3CB8"/>
    <w:rsid w:val="001B4494"/>
    <w:rsid w:val="001B5879"/>
    <w:rsid w:val="001B5EDD"/>
    <w:rsid w:val="001B67C0"/>
    <w:rsid w:val="001C0D8B"/>
    <w:rsid w:val="001C0DA8"/>
    <w:rsid w:val="001C1E1E"/>
    <w:rsid w:val="001C24C8"/>
    <w:rsid w:val="001C267C"/>
    <w:rsid w:val="001C3C02"/>
    <w:rsid w:val="001C3DA9"/>
    <w:rsid w:val="001C4392"/>
    <w:rsid w:val="001C6A6E"/>
    <w:rsid w:val="001D0E5A"/>
    <w:rsid w:val="001D4AD7"/>
    <w:rsid w:val="001D52DC"/>
    <w:rsid w:val="001E0D5C"/>
    <w:rsid w:val="001E0D8A"/>
    <w:rsid w:val="001E5467"/>
    <w:rsid w:val="001E67BA"/>
    <w:rsid w:val="001E70B4"/>
    <w:rsid w:val="001E74C2"/>
    <w:rsid w:val="001F00B3"/>
    <w:rsid w:val="001F00DB"/>
    <w:rsid w:val="001F38AF"/>
    <w:rsid w:val="001F4502"/>
    <w:rsid w:val="001F4F82"/>
    <w:rsid w:val="001F5A48"/>
    <w:rsid w:val="001F6260"/>
    <w:rsid w:val="001F6507"/>
    <w:rsid w:val="00200007"/>
    <w:rsid w:val="00200B7E"/>
    <w:rsid w:val="002030A5"/>
    <w:rsid w:val="00203131"/>
    <w:rsid w:val="00206CD2"/>
    <w:rsid w:val="00206E10"/>
    <w:rsid w:val="002070F3"/>
    <w:rsid w:val="00212E88"/>
    <w:rsid w:val="00213C9C"/>
    <w:rsid w:val="0022009E"/>
    <w:rsid w:val="00220ACF"/>
    <w:rsid w:val="002220E7"/>
    <w:rsid w:val="00223241"/>
    <w:rsid w:val="00224123"/>
    <w:rsid w:val="0022425C"/>
    <w:rsid w:val="002246DE"/>
    <w:rsid w:val="00225BC0"/>
    <w:rsid w:val="002263F2"/>
    <w:rsid w:val="00232E61"/>
    <w:rsid w:val="00235BA3"/>
    <w:rsid w:val="002362FD"/>
    <w:rsid w:val="002364CB"/>
    <w:rsid w:val="00241976"/>
    <w:rsid w:val="002429E2"/>
    <w:rsid w:val="0024595C"/>
    <w:rsid w:val="00245E10"/>
    <w:rsid w:val="002512D2"/>
    <w:rsid w:val="00251DC6"/>
    <w:rsid w:val="00252BC4"/>
    <w:rsid w:val="00254014"/>
    <w:rsid w:val="00254B39"/>
    <w:rsid w:val="00256242"/>
    <w:rsid w:val="00256CC5"/>
    <w:rsid w:val="00263D38"/>
    <w:rsid w:val="0026504D"/>
    <w:rsid w:val="002660D0"/>
    <w:rsid w:val="002660FC"/>
    <w:rsid w:val="002734F0"/>
    <w:rsid w:val="00273A2F"/>
    <w:rsid w:val="002755AC"/>
    <w:rsid w:val="00277BA6"/>
    <w:rsid w:val="00280986"/>
    <w:rsid w:val="00281ECE"/>
    <w:rsid w:val="002828BC"/>
    <w:rsid w:val="002831C7"/>
    <w:rsid w:val="0028367C"/>
    <w:rsid w:val="0028370B"/>
    <w:rsid w:val="002840C6"/>
    <w:rsid w:val="002877D9"/>
    <w:rsid w:val="002879C4"/>
    <w:rsid w:val="00295174"/>
    <w:rsid w:val="00296172"/>
    <w:rsid w:val="00296B92"/>
    <w:rsid w:val="002A1386"/>
    <w:rsid w:val="002A29D1"/>
    <w:rsid w:val="002A2C22"/>
    <w:rsid w:val="002A39AB"/>
    <w:rsid w:val="002B02EB"/>
    <w:rsid w:val="002B0F36"/>
    <w:rsid w:val="002B48BD"/>
    <w:rsid w:val="002C051A"/>
    <w:rsid w:val="002C0602"/>
    <w:rsid w:val="002D0867"/>
    <w:rsid w:val="002D2702"/>
    <w:rsid w:val="002D3085"/>
    <w:rsid w:val="002D42C5"/>
    <w:rsid w:val="002D461B"/>
    <w:rsid w:val="002D5C16"/>
    <w:rsid w:val="002E14AD"/>
    <w:rsid w:val="002E1F3A"/>
    <w:rsid w:val="002E3E9A"/>
    <w:rsid w:val="002E522A"/>
    <w:rsid w:val="002E6C5B"/>
    <w:rsid w:val="002F220F"/>
    <w:rsid w:val="002F2476"/>
    <w:rsid w:val="002F295E"/>
    <w:rsid w:val="002F3DFF"/>
    <w:rsid w:val="002F4F27"/>
    <w:rsid w:val="002F5E05"/>
    <w:rsid w:val="003008BD"/>
    <w:rsid w:val="0030293D"/>
    <w:rsid w:val="00303859"/>
    <w:rsid w:val="003067B1"/>
    <w:rsid w:val="003074B1"/>
    <w:rsid w:val="00307A76"/>
    <w:rsid w:val="00311396"/>
    <w:rsid w:val="00311787"/>
    <w:rsid w:val="0031455E"/>
    <w:rsid w:val="00315A16"/>
    <w:rsid w:val="00316696"/>
    <w:rsid w:val="00317053"/>
    <w:rsid w:val="00320224"/>
    <w:rsid w:val="0032109C"/>
    <w:rsid w:val="00322B45"/>
    <w:rsid w:val="00323809"/>
    <w:rsid w:val="0032395C"/>
    <w:rsid w:val="00323D41"/>
    <w:rsid w:val="00325414"/>
    <w:rsid w:val="00327A28"/>
    <w:rsid w:val="003302F1"/>
    <w:rsid w:val="003305BD"/>
    <w:rsid w:val="00330F08"/>
    <w:rsid w:val="00331AAA"/>
    <w:rsid w:val="00331EBF"/>
    <w:rsid w:val="00333A49"/>
    <w:rsid w:val="0033663A"/>
    <w:rsid w:val="00337D8B"/>
    <w:rsid w:val="003400A9"/>
    <w:rsid w:val="003412FA"/>
    <w:rsid w:val="003413D3"/>
    <w:rsid w:val="003428A9"/>
    <w:rsid w:val="00343217"/>
    <w:rsid w:val="0034470E"/>
    <w:rsid w:val="00345AEE"/>
    <w:rsid w:val="00352DB0"/>
    <w:rsid w:val="003551D4"/>
    <w:rsid w:val="00356524"/>
    <w:rsid w:val="00361063"/>
    <w:rsid w:val="0037094A"/>
    <w:rsid w:val="00371ED3"/>
    <w:rsid w:val="00372659"/>
    <w:rsid w:val="00372FFC"/>
    <w:rsid w:val="003750FC"/>
    <w:rsid w:val="00377186"/>
    <w:rsid w:val="0037728A"/>
    <w:rsid w:val="00377CBB"/>
    <w:rsid w:val="00380B7D"/>
    <w:rsid w:val="00380E39"/>
    <w:rsid w:val="00381A99"/>
    <w:rsid w:val="003829C2"/>
    <w:rsid w:val="003830B2"/>
    <w:rsid w:val="003836BB"/>
    <w:rsid w:val="00384724"/>
    <w:rsid w:val="003900FF"/>
    <w:rsid w:val="003916BD"/>
    <w:rsid w:val="003919B7"/>
    <w:rsid w:val="00391D57"/>
    <w:rsid w:val="00392292"/>
    <w:rsid w:val="00392C5B"/>
    <w:rsid w:val="00394B9C"/>
    <w:rsid w:val="00394F45"/>
    <w:rsid w:val="00395348"/>
    <w:rsid w:val="00397DFA"/>
    <w:rsid w:val="003A0A05"/>
    <w:rsid w:val="003A0A6E"/>
    <w:rsid w:val="003A186B"/>
    <w:rsid w:val="003A5927"/>
    <w:rsid w:val="003A7066"/>
    <w:rsid w:val="003B1017"/>
    <w:rsid w:val="003B242B"/>
    <w:rsid w:val="003B3C07"/>
    <w:rsid w:val="003B4A40"/>
    <w:rsid w:val="003B6081"/>
    <w:rsid w:val="003B6775"/>
    <w:rsid w:val="003C1F2B"/>
    <w:rsid w:val="003C236D"/>
    <w:rsid w:val="003C5758"/>
    <w:rsid w:val="003C5931"/>
    <w:rsid w:val="003C5C28"/>
    <w:rsid w:val="003C5FE2"/>
    <w:rsid w:val="003C6787"/>
    <w:rsid w:val="003D05FB"/>
    <w:rsid w:val="003D1B16"/>
    <w:rsid w:val="003D45BF"/>
    <w:rsid w:val="003D508A"/>
    <w:rsid w:val="003D537F"/>
    <w:rsid w:val="003D60C5"/>
    <w:rsid w:val="003D6849"/>
    <w:rsid w:val="003D7B75"/>
    <w:rsid w:val="003E0208"/>
    <w:rsid w:val="003E4B57"/>
    <w:rsid w:val="003E4C6A"/>
    <w:rsid w:val="003F1DE5"/>
    <w:rsid w:val="003F1E70"/>
    <w:rsid w:val="003F27E1"/>
    <w:rsid w:val="003F28C7"/>
    <w:rsid w:val="003F28EA"/>
    <w:rsid w:val="003F437A"/>
    <w:rsid w:val="003F5C2B"/>
    <w:rsid w:val="003F7840"/>
    <w:rsid w:val="00400A22"/>
    <w:rsid w:val="00402240"/>
    <w:rsid w:val="004023E9"/>
    <w:rsid w:val="0040454A"/>
    <w:rsid w:val="004045AB"/>
    <w:rsid w:val="0041013C"/>
    <w:rsid w:val="004106AF"/>
    <w:rsid w:val="0041109B"/>
    <w:rsid w:val="004120B4"/>
    <w:rsid w:val="00413F83"/>
    <w:rsid w:val="004144BD"/>
    <w:rsid w:val="0041490C"/>
    <w:rsid w:val="00416191"/>
    <w:rsid w:val="00416721"/>
    <w:rsid w:val="00421EF0"/>
    <w:rsid w:val="004224FA"/>
    <w:rsid w:val="00422B91"/>
    <w:rsid w:val="00423D07"/>
    <w:rsid w:val="004248F7"/>
    <w:rsid w:val="00424A48"/>
    <w:rsid w:val="00424F1C"/>
    <w:rsid w:val="00426FB4"/>
    <w:rsid w:val="00427936"/>
    <w:rsid w:val="004304B4"/>
    <w:rsid w:val="00440740"/>
    <w:rsid w:val="004408EA"/>
    <w:rsid w:val="0044346F"/>
    <w:rsid w:val="004444F5"/>
    <w:rsid w:val="004453FF"/>
    <w:rsid w:val="00445829"/>
    <w:rsid w:val="00451D3C"/>
    <w:rsid w:val="0045236A"/>
    <w:rsid w:val="00452443"/>
    <w:rsid w:val="00453FF6"/>
    <w:rsid w:val="0046073B"/>
    <w:rsid w:val="00462B64"/>
    <w:rsid w:val="0046520A"/>
    <w:rsid w:val="004671C7"/>
    <w:rsid w:val="004672AB"/>
    <w:rsid w:val="004714FE"/>
    <w:rsid w:val="0047214C"/>
    <w:rsid w:val="0047217D"/>
    <w:rsid w:val="004727E8"/>
    <w:rsid w:val="00474E81"/>
    <w:rsid w:val="004754DE"/>
    <w:rsid w:val="00477BAA"/>
    <w:rsid w:val="00477C7C"/>
    <w:rsid w:val="0048278F"/>
    <w:rsid w:val="00487621"/>
    <w:rsid w:val="00495053"/>
    <w:rsid w:val="00497764"/>
    <w:rsid w:val="004A0A4C"/>
    <w:rsid w:val="004A1F59"/>
    <w:rsid w:val="004A29BE"/>
    <w:rsid w:val="004A3225"/>
    <w:rsid w:val="004A33EE"/>
    <w:rsid w:val="004A358F"/>
    <w:rsid w:val="004A362E"/>
    <w:rsid w:val="004A3AA8"/>
    <w:rsid w:val="004A7F17"/>
    <w:rsid w:val="004B05D3"/>
    <w:rsid w:val="004B13C7"/>
    <w:rsid w:val="004B4A88"/>
    <w:rsid w:val="004B692E"/>
    <w:rsid w:val="004B778F"/>
    <w:rsid w:val="004B7F93"/>
    <w:rsid w:val="004C0609"/>
    <w:rsid w:val="004C1C0A"/>
    <w:rsid w:val="004C639F"/>
    <w:rsid w:val="004D141F"/>
    <w:rsid w:val="004D2742"/>
    <w:rsid w:val="004D4FB5"/>
    <w:rsid w:val="004D6184"/>
    <w:rsid w:val="004D6310"/>
    <w:rsid w:val="004E0062"/>
    <w:rsid w:val="004E05A1"/>
    <w:rsid w:val="004E27B9"/>
    <w:rsid w:val="004E7EB5"/>
    <w:rsid w:val="004E7F21"/>
    <w:rsid w:val="004F0058"/>
    <w:rsid w:val="004F0B63"/>
    <w:rsid w:val="004F1EA2"/>
    <w:rsid w:val="004F2A31"/>
    <w:rsid w:val="004F30B9"/>
    <w:rsid w:val="004F3184"/>
    <w:rsid w:val="004F472A"/>
    <w:rsid w:val="004F5E57"/>
    <w:rsid w:val="004F64FD"/>
    <w:rsid w:val="004F6710"/>
    <w:rsid w:val="004F67B4"/>
    <w:rsid w:val="004F6E4D"/>
    <w:rsid w:val="00500C3E"/>
    <w:rsid w:val="00502849"/>
    <w:rsid w:val="00502CB2"/>
    <w:rsid w:val="00504264"/>
    <w:rsid w:val="00504334"/>
    <w:rsid w:val="0050498D"/>
    <w:rsid w:val="005104D7"/>
    <w:rsid w:val="00510B9E"/>
    <w:rsid w:val="005111DB"/>
    <w:rsid w:val="00516B5F"/>
    <w:rsid w:val="0052686D"/>
    <w:rsid w:val="00534327"/>
    <w:rsid w:val="00535A93"/>
    <w:rsid w:val="00536878"/>
    <w:rsid w:val="00536BC2"/>
    <w:rsid w:val="00540CC0"/>
    <w:rsid w:val="00541305"/>
    <w:rsid w:val="00541745"/>
    <w:rsid w:val="005425E1"/>
    <w:rsid w:val="005427C5"/>
    <w:rsid w:val="00542CF6"/>
    <w:rsid w:val="0054742E"/>
    <w:rsid w:val="00553C03"/>
    <w:rsid w:val="005548E7"/>
    <w:rsid w:val="005576E2"/>
    <w:rsid w:val="00557BC7"/>
    <w:rsid w:val="00560DDA"/>
    <w:rsid w:val="005612BC"/>
    <w:rsid w:val="00563692"/>
    <w:rsid w:val="00566A40"/>
    <w:rsid w:val="00571679"/>
    <w:rsid w:val="00572794"/>
    <w:rsid w:val="005748F8"/>
    <w:rsid w:val="0057591A"/>
    <w:rsid w:val="005766C3"/>
    <w:rsid w:val="00581E8B"/>
    <w:rsid w:val="0058247C"/>
    <w:rsid w:val="00584235"/>
    <w:rsid w:val="005843AD"/>
    <w:rsid w:val="005844E7"/>
    <w:rsid w:val="005908B8"/>
    <w:rsid w:val="0059342A"/>
    <w:rsid w:val="0059512E"/>
    <w:rsid w:val="005A03DC"/>
    <w:rsid w:val="005A0B7B"/>
    <w:rsid w:val="005A1281"/>
    <w:rsid w:val="005A263D"/>
    <w:rsid w:val="005A6500"/>
    <w:rsid w:val="005A6DD2"/>
    <w:rsid w:val="005B1622"/>
    <w:rsid w:val="005B17D6"/>
    <w:rsid w:val="005B27A9"/>
    <w:rsid w:val="005B49E3"/>
    <w:rsid w:val="005B5F84"/>
    <w:rsid w:val="005C2CD3"/>
    <w:rsid w:val="005C385D"/>
    <w:rsid w:val="005D3B20"/>
    <w:rsid w:val="005D5658"/>
    <w:rsid w:val="005D6C5C"/>
    <w:rsid w:val="005D71B7"/>
    <w:rsid w:val="005E0878"/>
    <w:rsid w:val="005E166E"/>
    <w:rsid w:val="005E289A"/>
    <w:rsid w:val="005E2B2D"/>
    <w:rsid w:val="005E4759"/>
    <w:rsid w:val="005E5C68"/>
    <w:rsid w:val="005E65C0"/>
    <w:rsid w:val="005E7159"/>
    <w:rsid w:val="005F0390"/>
    <w:rsid w:val="005F6C14"/>
    <w:rsid w:val="006046FC"/>
    <w:rsid w:val="0060529D"/>
    <w:rsid w:val="00606444"/>
    <w:rsid w:val="00607243"/>
    <w:rsid w:val="006072CD"/>
    <w:rsid w:val="00607F5C"/>
    <w:rsid w:val="00607F6D"/>
    <w:rsid w:val="00612023"/>
    <w:rsid w:val="0061340F"/>
    <w:rsid w:val="00614190"/>
    <w:rsid w:val="00615371"/>
    <w:rsid w:val="00622A99"/>
    <w:rsid w:val="00622E67"/>
    <w:rsid w:val="0062467C"/>
    <w:rsid w:val="00624C1E"/>
    <w:rsid w:val="00624C35"/>
    <w:rsid w:val="006250CA"/>
    <w:rsid w:val="00625E12"/>
    <w:rsid w:val="006263DC"/>
    <w:rsid w:val="00626B57"/>
    <w:rsid w:val="00626EDC"/>
    <w:rsid w:val="00626F4E"/>
    <w:rsid w:val="00627519"/>
    <w:rsid w:val="00627C08"/>
    <w:rsid w:val="006306EF"/>
    <w:rsid w:val="00631DB4"/>
    <w:rsid w:val="0063255B"/>
    <w:rsid w:val="00632732"/>
    <w:rsid w:val="006363AE"/>
    <w:rsid w:val="006425EE"/>
    <w:rsid w:val="00643DF8"/>
    <w:rsid w:val="006452D3"/>
    <w:rsid w:val="006470EC"/>
    <w:rsid w:val="00647DFC"/>
    <w:rsid w:val="0065220E"/>
    <w:rsid w:val="00652343"/>
    <w:rsid w:val="00653D93"/>
    <w:rsid w:val="006542D6"/>
    <w:rsid w:val="0065598E"/>
    <w:rsid w:val="00655AF2"/>
    <w:rsid w:val="00655BC5"/>
    <w:rsid w:val="006568BE"/>
    <w:rsid w:val="0066025D"/>
    <w:rsid w:val="0066091A"/>
    <w:rsid w:val="00663E8C"/>
    <w:rsid w:val="00667BEF"/>
    <w:rsid w:val="0067256E"/>
    <w:rsid w:val="006773EC"/>
    <w:rsid w:val="00680504"/>
    <w:rsid w:val="00681CD9"/>
    <w:rsid w:val="00682164"/>
    <w:rsid w:val="006826CF"/>
    <w:rsid w:val="00683E30"/>
    <w:rsid w:val="00683E49"/>
    <w:rsid w:val="0068622B"/>
    <w:rsid w:val="00687024"/>
    <w:rsid w:val="0068744F"/>
    <w:rsid w:val="0069466B"/>
    <w:rsid w:val="00694C4D"/>
    <w:rsid w:val="00695E22"/>
    <w:rsid w:val="006A047B"/>
    <w:rsid w:val="006A0EAA"/>
    <w:rsid w:val="006A14B9"/>
    <w:rsid w:val="006A1E8C"/>
    <w:rsid w:val="006A264B"/>
    <w:rsid w:val="006A2DAD"/>
    <w:rsid w:val="006A4CDA"/>
    <w:rsid w:val="006B1FCA"/>
    <w:rsid w:val="006B2B71"/>
    <w:rsid w:val="006B3810"/>
    <w:rsid w:val="006B49B3"/>
    <w:rsid w:val="006B698B"/>
    <w:rsid w:val="006B7093"/>
    <w:rsid w:val="006B7417"/>
    <w:rsid w:val="006C2205"/>
    <w:rsid w:val="006C3722"/>
    <w:rsid w:val="006C5D3E"/>
    <w:rsid w:val="006C6285"/>
    <w:rsid w:val="006C6DB0"/>
    <w:rsid w:val="006C6EF7"/>
    <w:rsid w:val="006D31F9"/>
    <w:rsid w:val="006D3691"/>
    <w:rsid w:val="006D5D52"/>
    <w:rsid w:val="006D5D9E"/>
    <w:rsid w:val="006D5F9F"/>
    <w:rsid w:val="006E1971"/>
    <w:rsid w:val="006E58FD"/>
    <w:rsid w:val="006E5EF0"/>
    <w:rsid w:val="006E6397"/>
    <w:rsid w:val="006F0C8C"/>
    <w:rsid w:val="006F1349"/>
    <w:rsid w:val="006F2681"/>
    <w:rsid w:val="006F3117"/>
    <w:rsid w:val="006F3563"/>
    <w:rsid w:val="006F42B9"/>
    <w:rsid w:val="006F4EF7"/>
    <w:rsid w:val="006F6103"/>
    <w:rsid w:val="006F61CA"/>
    <w:rsid w:val="006F65D3"/>
    <w:rsid w:val="006F71D1"/>
    <w:rsid w:val="006F78ED"/>
    <w:rsid w:val="00701C12"/>
    <w:rsid w:val="00704E00"/>
    <w:rsid w:val="00706024"/>
    <w:rsid w:val="00716D58"/>
    <w:rsid w:val="00720384"/>
    <w:rsid w:val="007209E7"/>
    <w:rsid w:val="00721B92"/>
    <w:rsid w:val="00726182"/>
    <w:rsid w:val="007269C6"/>
    <w:rsid w:val="00726AD2"/>
    <w:rsid w:val="00727635"/>
    <w:rsid w:val="00727E69"/>
    <w:rsid w:val="0073105F"/>
    <w:rsid w:val="0073182D"/>
    <w:rsid w:val="00731ECC"/>
    <w:rsid w:val="00731F9D"/>
    <w:rsid w:val="00732329"/>
    <w:rsid w:val="007337CA"/>
    <w:rsid w:val="00733865"/>
    <w:rsid w:val="00734CE4"/>
    <w:rsid w:val="00735123"/>
    <w:rsid w:val="00735477"/>
    <w:rsid w:val="00736731"/>
    <w:rsid w:val="007417C6"/>
    <w:rsid w:val="00741837"/>
    <w:rsid w:val="007442C3"/>
    <w:rsid w:val="00744331"/>
    <w:rsid w:val="007453E6"/>
    <w:rsid w:val="00754789"/>
    <w:rsid w:val="007550B9"/>
    <w:rsid w:val="00756D4B"/>
    <w:rsid w:val="007653CF"/>
    <w:rsid w:val="00765583"/>
    <w:rsid w:val="00765F46"/>
    <w:rsid w:val="00766067"/>
    <w:rsid w:val="0077022E"/>
    <w:rsid w:val="00770242"/>
    <w:rsid w:val="00770453"/>
    <w:rsid w:val="0077309D"/>
    <w:rsid w:val="00775291"/>
    <w:rsid w:val="007774EE"/>
    <w:rsid w:val="00781822"/>
    <w:rsid w:val="007823FD"/>
    <w:rsid w:val="00783512"/>
    <w:rsid w:val="007839DE"/>
    <w:rsid w:val="00783F21"/>
    <w:rsid w:val="00784C2B"/>
    <w:rsid w:val="0078569A"/>
    <w:rsid w:val="00785729"/>
    <w:rsid w:val="00786AE0"/>
    <w:rsid w:val="00787159"/>
    <w:rsid w:val="007873FA"/>
    <w:rsid w:val="0079011A"/>
    <w:rsid w:val="0079043A"/>
    <w:rsid w:val="0079080C"/>
    <w:rsid w:val="00791668"/>
    <w:rsid w:val="00791AA1"/>
    <w:rsid w:val="0079336E"/>
    <w:rsid w:val="007960C8"/>
    <w:rsid w:val="007A3001"/>
    <w:rsid w:val="007A3793"/>
    <w:rsid w:val="007A3BCB"/>
    <w:rsid w:val="007A3C16"/>
    <w:rsid w:val="007B0F9E"/>
    <w:rsid w:val="007B2BC0"/>
    <w:rsid w:val="007B3606"/>
    <w:rsid w:val="007B4D1F"/>
    <w:rsid w:val="007B5C5A"/>
    <w:rsid w:val="007C027B"/>
    <w:rsid w:val="007C1A5D"/>
    <w:rsid w:val="007C1BA2"/>
    <w:rsid w:val="007C2B48"/>
    <w:rsid w:val="007C7D5A"/>
    <w:rsid w:val="007D1DCB"/>
    <w:rsid w:val="007D20E9"/>
    <w:rsid w:val="007D2A0C"/>
    <w:rsid w:val="007D2BF9"/>
    <w:rsid w:val="007D363D"/>
    <w:rsid w:val="007D4220"/>
    <w:rsid w:val="007D5B11"/>
    <w:rsid w:val="007D7881"/>
    <w:rsid w:val="007D7E3A"/>
    <w:rsid w:val="007E0E10"/>
    <w:rsid w:val="007E3330"/>
    <w:rsid w:val="007E46D6"/>
    <w:rsid w:val="007E4768"/>
    <w:rsid w:val="007E777B"/>
    <w:rsid w:val="007F2070"/>
    <w:rsid w:val="007F4655"/>
    <w:rsid w:val="007F63C1"/>
    <w:rsid w:val="00801160"/>
    <w:rsid w:val="008012D1"/>
    <w:rsid w:val="008012E5"/>
    <w:rsid w:val="008028F6"/>
    <w:rsid w:val="008053F5"/>
    <w:rsid w:val="00807AF7"/>
    <w:rsid w:val="00810198"/>
    <w:rsid w:val="0081238F"/>
    <w:rsid w:val="008124CC"/>
    <w:rsid w:val="00814C28"/>
    <w:rsid w:val="00815DA8"/>
    <w:rsid w:val="00816E71"/>
    <w:rsid w:val="0081786F"/>
    <w:rsid w:val="0082194D"/>
    <w:rsid w:val="008220BE"/>
    <w:rsid w:val="008221F9"/>
    <w:rsid w:val="008229A0"/>
    <w:rsid w:val="008232D6"/>
    <w:rsid w:val="008241CA"/>
    <w:rsid w:val="00826EF5"/>
    <w:rsid w:val="00831693"/>
    <w:rsid w:val="008346C6"/>
    <w:rsid w:val="008350F9"/>
    <w:rsid w:val="0083682A"/>
    <w:rsid w:val="00840104"/>
    <w:rsid w:val="00840C1F"/>
    <w:rsid w:val="008411C9"/>
    <w:rsid w:val="00841FC5"/>
    <w:rsid w:val="008424A7"/>
    <w:rsid w:val="00842598"/>
    <w:rsid w:val="0084293C"/>
    <w:rsid w:val="0084388E"/>
    <w:rsid w:val="00843CC9"/>
    <w:rsid w:val="00843D0F"/>
    <w:rsid w:val="00845709"/>
    <w:rsid w:val="00845B3E"/>
    <w:rsid w:val="0085163D"/>
    <w:rsid w:val="00851B57"/>
    <w:rsid w:val="008521EF"/>
    <w:rsid w:val="008533FD"/>
    <w:rsid w:val="0085379C"/>
    <w:rsid w:val="008576BD"/>
    <w:rsid w:val="0086007E"/>
    <w:rsid w:val="00860463"/>
    <w:rsid w:val="00860C0E"/>
    <w:rsid w:val="0086439B"/>
    <w:rsid w:val="0087016B"/>
    <w:rsid w:val="00872E93"/>
    <w:rsid w:val="00873096"/>
    <w:rsid w:val="008733DA"/>
    <w:rsid w:val="008745B8"/>
    <w:rsid w:val="0087557C"/>
    <w:rsid w:val="008850E4"/>
    <w:rsid w:val="008919D3"/>
    <w:rsid w:val="008939AB"/>
    <w:rsid w:val="00894079"/>
    <w:rsid w:val="008956B5"/>
    <w:rsid w:val="008967DE"/>
    <w:rsid w:val="008A0C75"/>
    <w:rsid w:val="008A12F5"/>
    <w:rsid w:val="008A32DF"/>
    <w:rsid w:val="008A40C7"/>
    <w:rsid w:val="008A4891"/>
    <w:rsid w:val="008A4ECA"/>
    <w:rsid w:val="008A51A1"/>
    <w:rsid w:val="008A5BFD"/>
    <w:rsid w:val="008A629C"/>
    <w:rsid w:val="008A6372"/>
    <w:rsid w:val="008A73C1"/>
    <w:rsid w:val="008A7B96"/>
    <w:rsid w:val="008B08AE"/>
    <w:rsid w:val="008B1587"/>
    <w:rsid w:val="008B1B01"/>
    <w:rsid w:val="008B2087"/>
    <w:rsid w:val="008B3345"/>
    <w:rsid w:val="008B3BCD"/>
    <w:rsid w:val="008B5578"/>
    <w:rsid w:val="008B6DF8"/>
    <w:rsid w:val="008C106C"/>
    <w:rsid w:val="008C10F1"/>
    <w:rsid w:val="008C1926"/>
    <w:rsid w:val="008C1E99"/>
    <w:rsid w:val="008C32A6"/>
    <w:rsid w:val="008D2BCB"/>
    <w:rsid w:val="008D626C"/>
    <w:rsid w:val="008D7750"/>
    <w:rsid w:val="008E0085"/>
    <w:rsid w:val="008E2AA6"/>
    <w:rsid w:val="008E2B5D"/>
    <w:rsid w:val="008E311B"/>
    <w:rsid w:val="008E354E"/>
    <w:rsid w:val="008E5412"/>
    <w:rsid w:val="008F0EA6"/>
    <w:rsid w:val="008F2F87"/>
    <w:rsid w:val="008F46E7"/>
    <w:rsid w:val="008F5DEB"/>
    <w:rsid w:val="008F64CA"/>
    <w:rsid w:val="008F6F0B"/>
    <w:rsid w:val="008F6FD8"/>
    <w:rsid w:val="008F7E4B"/>
    <w:rsid w:val="00900090"/>
    <w:rsid w:val="00907BA7"/>
    <w:rsid w:val="0091064E"/>
    <w:rsid w:val="00911FC5"/>
    <w:rsid w:val="00912E8C"/>
    <w:rsid w:val="0092275D"/>
    <w:rsid w:val="009266E0"/>
    <w:rsid w:val="00930373"/>
    <w:rsid w:val="00931A10"/>
    <w:rsid w:val="00931AD0"/>
    <w:rsid w:val="00936E26"/>
    <w:rsid w:val="00937F03"/>
    <w:rsid w:val="00942D50"/>
    <w:rsid w:val="00947967"/>
    <w:rsid w:val="00950063"/>
    <w:rsid w:val="00951FEF"/>
    <w:rsid w:val="00953C14"/>
    <w:rsid w:val="0095471F"/>
    <w:rsid w:val="00955201"/>
    <w:rsid w:val="00960EC1"/>
    <w:rsid w:val="00961275"/>
    <w:rsid w:val="009651DA"/>
    <w:rsid w:val="00965200"/>
    <w:rsid w:val="009655A0"/>
    <w:rsid w:val="009668B3"/>
    <w:rsid w:val="00966A9B"/>
    <w:rsid w:val="009700DD"/>
    <w:rsid w:val="00971471"/>
    <w:rsid w:val="00971D39"/>
    <w:rsid w:val="00972A95"/>
    <w:rsid w:val="00973E32"/>
    <w:rsid w:val="00977B62"/>
    <w:rsid w:val="009816B2"/>
    <w:rsid w:val="0098174E"/>
    <w:rsid w:val="0098331B"/>
    <w:rsid w:val="009845B6"/>
    <w:rsid w:val="009849C2"/>
    <w:rsid w:val="00984D24"/>
    <w:rsid w:val="0098505A"/>
    <w:rsid w:val="009858EB"/>
    <w:rsid w:val="00986BC6"/>
    <w:rsid w:val="0099363C"/>
    <w:rsid w:val="00993F75"/>
    <w:rsid w:val="009A23C9"/>
    <w:rsid w:val="009A3F47"/>
    <w:rsid w:val="009B0046"/>
    <w:rsid w:val="009B5109"/>
    <w:rsid w:val="009B7C7D"/>
    <w:rsid w:val="009C1440"/>
    <w:rsid w:val="009C2107"/>
    <w:rsid w:val="009C29A3"/>
    <w:rsid w:val="009C2F25"/>
    <w:rsid w:val="009C3127"/>
    <w:rsid w:val="009C481F"/>
    <w:rsid w:val="009C5D9E"/>
    <w:rsid w:val="009C7B71"/>
    <w:rsid w:val="009D109F"/>
    <w:rsid w:val="009D2C3E"/>
    <w:rsid w:val="009D3959"/>
    <w:rsid w:val="009D4DDC"/>
    <w:rsid w:val="009D557A"/>
    <w:rsid w:val="009D7A29"/>
    <w:rsid w:val="009E0625"/>
    <w:rsid w:val="009E174E"/>
    <w:rsid w:val="009E25E0"/>
    <w:rsid w:val="009E3034"/>
    <w:rsid w:val="009E549F"/>
    <w:rsid w:val="009E5F22"/>
    <w:rsid w:val="009E6393"/>
    <w:rsid w:val="009E7660"/>
    <w:rsid w:val="009E7E77"/>
    <w:rsid w:val="009F28A8"/>
    <w:rsid w:val="009F473E"/>
    <w:rsid w:val="009F5247"/>
    <w:rsid w:val="009F682A"/>
    <w:rsid w:val="009F7472"/>
    <w:rsid w:val="009F762E"/>
    <w:rsid w:val="00A0130A"/>
    <w:rsid w:val="00A022BE"/>
    <w:rsid w:val="00A0284A"/>
    <w:rsid w:val="00A046B2"/>
    <w:rsid w:val="00A04D3A"/>
    <w:rsid w:val="00A07B4B"/>
    <w:rsid w:val="00A12248"/>
    <w:rsid w:val="00A1366E"/>
    <w:rsid w:val="00A1444C"/>
    <w:rsid w:val="00A14D55"/>
    <w:rsid w:val="00A15DF9"/>
    <w:rsid w:val="00A16A75"/>
    <w:rsid w:val="00A23368"/>
    <w:rsid w:val="00A24C95"/>
    <w:rsid w:val="00A2599A"/>
    <w:rsid w:val="00A26022"/>
    <w:rsid w:val="00A26094"/>
    <w:rsid w:val="00A301BF"/>
    <w:rsid w:val="00A302B2"/>
    <w:rsid w:val="00A331B4"/>
    <w:rsid w:val="00A3484E"/>
    <w:rsid w:val="00A3515B"/>
    <w:rsid w:val="00A356D3"/>
    <w:rsid w:val="00A3671B"/>
    <w:rsid w:val="00A36ADA"/>
    <w:rsid w:val="00A37C4D"/>
    <w:rsid w:val="00A40ED6"/>
    <w:rsid w:val="00A4116E"/>
    <w:rsid w:val="00A42168"/>
    <w:rsid w:val="00A438D8"/>
    <w:rsid w:val="00A45606"/>
    <w:rsid w:val="00A473F5"/>
    <w:rsid w:val="00A51F9D"/>
    <w:rsid w:val="00A532B1"/>
    <w:rsid w:val="00A5416A"/>
    <w:rsid w:val="00A542C2"/>
    <w:rsid w:val="00A54BDD"/>
    <w:rsid w:val="00A56190"/>
    <w:rsid w:val="00A6052D"/>
    <w:rsid w:val="00A60B55"/>
    <w:rsid w:val="00A61047"/>
    <w:rsid w:val="00A61DBF"/>
    <w:rsid w:val="00A639F4"/>
    <w:rsid w:val="00A64116"/>
    <w:rsid w:val="00A65864"/>
    <w:rsid w:val="00A65FAE"/>
    <w:rsid w:val="00A70229"/>
    <w:rsid w:val="00A71FD6"/>
    <w:rsid w:val="00A7273C"/>
    <w:rsid w:val="00A742D0"/>
    <w:rsid w:val="00A76727"/>
    <w:rsid w:val="00A767C6"/>
    <w:rsid w:val="00A779A3"/>
    <w:rsid w:val="00A813B9"/>
    <w:rsid w:val="00A81A32"/>
    <w:rsid w:val="00A835BD"/>
    <w:rsid w:val="00A844D4"/>
    <w:rsid w:val="00A86066"/>
    <w:rsid w:val="00A921DD"/>
    <w:rsid w:val="00A94491"/>
    <w:rsid w:val="00A96939"/>
    <w:rsid w:val="00A97B15"/>
    <w:rsid w:val="00AA0214"/>
    <w:rsid w:val="00AA115C"/>
    <w:rsid w:val="00AA1C89"/>
    <w:rsid w:val="00AA2D98"/>
    <w:rsid w:val="00AA3983"/>
    <w:rsid w:val="00AA42D5"/>
    <w:rsid w:val="00AB0EC0"/>
    <w:rsid w:val="00AB2996"/>
    <w:rsid w:val="00AB2FAB"/>
    <w:rsid w:val="00AB5C14"/>
    <w:rsid w:val="00AC1EE7"/>
    <w:rsid w:val="00AC294F"/>
    <w:rsid w:val="00AC333F"/>
    <w:rsid w:val="00AC519A"/>
    <w:rsid w:val="00AC585C"/>
    <w:rsid w:val="00AC6C7C"/>
    <w:rsid w:val="00AD1925"/>
    <w:rsid w:val="00AD3647"/>
    <w:rsid w:val="00AD4E32"/>
    <w:rsid w:val="00AD6347"/>
    <w:rsid w:val="00AD7F9D"/>
    <w:rsid w:val="00AE067D"/>
    <w:rsid w:val="00AE6059"/>
    <w:rsid w:val="00AF1181"/>
    <w:rsid w:val="00AF14F7"/>
    <w:rsid w:val="00AF2D5F"/>
    <w:rsid w:val="00AF2F79"/>
    <w:rsid w:val="00AF4653"/>
    <w:rsid w:val="00AF6CDB"/>
    <w:rsid w:val="00AF71DE"/>
    <w:rsid w:val="00AF7DB7"/>
    <w:rsid w:val="00B009B8"/>
    <w:rsid w:val="00B00C86"/>
    <w:rsid w:val="00B047A4"/>
    <w:rsid w:val="00B04A4A"/>
    <w:rsid w:val="00B04FBC"/>
    <w:rsid w:val="00B058FB"/>
    <w:rsid w:val="00B0708D"/>
    <w:rsid w:val="00B077B8"/>
    <w:rsid w:val="00B10C4A"/>
    <w:rsid w:val="00B10D02"/>
    <w:rsid w:val="00B110B8"/>
    <w:rsid w:val="00B11DB5"/>
    <w:rsid w:val="00B13815"/>
    <w:rsid w:val="00B16177"/>
    <w:rsid w:val="00B200DA"/>
    <w:rsid w:val="00B201E2"/>
    <w:rsid w:val="00B20710"/>
    <w:rsid w:val="00B20AEA"/>
    <w:rsid w:val="00B22D84"/>
    <w:rsid w:val="00B23F76"/>
    <w:rsid w:val="00B26A9C"/>
    <w:rsid w:val="00B27AC0"/>
    <w:rsid w:val="00B27C7A"/>
    <w:rsid w:val="00B33324"/>
    <w:rsid w:val="00B35AD6"/>
    <w:rsid w:val="00B35FB4"/>
    <w:rsid w:val="00B37B0C"/>
    <w:rsid w:val="00B4026F"/>
    <w:rsid w:val="00B424E7"/>
    <w:rsid w:val="00B435DC"/>
    <w:rsid w:val="00B443E4"/>
    <w:rsid w:val="00B46D62"/>
    <w:rsid w:val="00B47025"/>
    <w:rsid w:val="00B5484D"/>
    <w:rsid w:val="00B54D34"/>
    <w:rsid w:val="00B55441"/>
    <w:rsid w:val="00B55FA9"/>
    <w:rsid w:val="00B563EA"/>
    <w:rsid w:val="00B56CDF"/>
    <w:rsid w:val="00B6004E"/>
    <w:rsid w:val="00B60182"/>
    <w:rsid w:val="00B60E51"/>
    <w:rsid w:val="00B61318"/>
    <w:rsid w:val="00B62E80"/>
    <w:rsid w:val="00B63939"/>
    <w:rsid w:val="00B63A54"/>
    <w:rsid w:val="00B63FC7"/>
    <w:rsid w:val="00B644AB"/>
    <w:rsid w:val="00B70560"/>
    <w:rsid w:val="00B71E63"/>
    <w:rsid w:val="00B73A46"/>
    <w:rsid w:val="00B74F36"/>
    <w:rsid w:val="00B76659"/>
    <w:rsid w:val="00B77D18"/>
    <w:rsid w:val="00B815AA"/>
    <w:rsid w:val="00B820CE"/>
    <w:rsid w:val="00B8313A"/>
    <w:rsid w:val="00B84041"/>
    <w:rsid w:val="00B87519"/>
    <w:rsid w:val="00B917C1"/>
    <w:rsid w:val="00B93124"/>
    <w:rsid w:val="00B93503"/>
    <w:rsid w:val="00B94367"/>
    <w:rsid w:val="00B96528"/>
    <w:rsid w:val="00BA31E8"/>
    <w:rsid w:val="00BA55E0"/>
    <w:rsid w:val="00BA6BD4"/>
    <w:rsid w:val="00BA6C7A"/>
    <w:rsid w:val="00BB17D1"/>
    <w:rsid w:val="00BB1A07"/>
    <w:rsid w:val="00BB3752"/>
    <w:rsid w:val="00BB58CA"/>
    <w:rsid w:val="00BB6688"/>
    <w:rsid w:val="00BC237C"/>
    <w:rsid w:val="00BC240D"/>
    <w:rsid w:val="00BC26C7"/>
    <w:rsid w:val="00BC26D4"/>
    <w:rsid w:val="00BC392C"/>
    <w:rsid w:val="00BC567B"/>
    <w:rsid w:val="00BD007D"/>
    <w:rsid w:val="00BD3F03"/>
    <w:rsid w:val="00BD42AC"/>
    <w:rsid w:val="00BD4E2D"/>
    <w:rsid w:val="00BE02BD"/>
    <w:rsid w:val="00BE0C80"/>
    <w:rsid w:val="00BE1031"/>
    <w:rsid w:val="00BE16BB"/>
    <w:rsid w:val="00BE4249"/>
    <w:rsid w:val="00BE4BC3"/>
    <w:rsid w:val="00BE54CA"/>
    <w:rsid w:val="00BF0AF9"/>
    <w:rsid w:val="00BF1039"/>
    <w:rsid w:val="00BF17B6"/>
    <w:rsid w:val="00BF19B5"/>
    <w:rsid w:val="00BF2A42"/>
    <w:rsid w:val="00BF3049"/>
    <w:rsid w:val="00BF6FF4"/>
    <w:rsid w:val="00C03D8C"/>
    <w:rsid w:val="00C055EC"/>
    <w:rsid w:val="00C05818"/>
    <w:rsid w:val="00C10D80"/>
    <w:rsid w:val="00C10DC9"/>
    <w:rsid w:val="00C1187B"/>
    <w:rsid w:val="00C12FB3"/>
    <w:rsid w:val="00C15FEB"/>
    <w:rsid w:val="00C17341"/>
    <w:rsid w:val="00C22500"/>
    <w:rsid w:val="00C24EEF"/>
    <w:rsid w:val="00C25CF6"/>
    <w:rsid w:val="00C26C36"/>
    <w:rsid w:val="00C32768"/>
    <w:rsid w:val="00C36E97"/>
    <w:rsid w:val="00C40703"/>
    <w:rsid w:val="00C40FD6"/>
    <w:rsid w:val="00C431DF"/>
    <w:rsid w:val="00C43D64"/>
    <w:rsid w:val="00C44299"/>
    <w:rsid w:val="00C45476"/>
    <w:rsid w:val="00C456BD"/>
    <w:rsid w:val="00C460B3"/>
    <w:rsid w:val="00C47C34"/>
    <w:rsid w:val="00C530DC"/>
    <w:rsid w:val="00C5350D"/>
    <w:rsid w:val="00C535C8"/>
    <w:rsid w:val="00C540B0"/>
    <w:rsid w:val="00C54C2F"/>
    <w:rsid w:val="00C56BAD"/>
    <w:rsid w:val="00C5752C"/>
    <w:rsid w:val="00C5761C"/>
    <w:rsid w:val="00C60A5F"/>
    <w:rsid w:val="00C6123C"/>
    <w:rsid w:val="00C61AED"/>
    <w:rsid w:val="00C62D01"/>
    <w:rsid w:val="00C6311A"/>
    <w:rsid w:val="00C63F61"/>
    <w:rsid w:val="00C648E2"/>
    <w:rsid w:val="00C64B14"/>
    <w:rsid w:val="00C657A0"/>
    <w:rsid w:val="00C7084D"/>
    <w:rsid w:val="00C7153E"/>
    <w:rsid w:val="00C726C7"/>
    <w:rsid w:val="00C7315E"/>
    <w:rsid w:val="00C7323C"/>
    <w:rsid w:val="00C75895"/>
    <w:rsid w:val="00C7673C"/>
    <w:rsid w:val="00C80506"/>
    <w:rsid w:val="00C81F5F"/>
    <w:rsid w:val="00C82AE1"/>
    <w:rsid w:val="00C83C9F"/>
    <w:rsid w:val="00C84A50"/>
    <w:rsid w:val="00C85E02"/>
    <w:rsid w:val="00C85F90"/>
    <w:rsid w:val="00C87179"/>
    <w:rsid w:val="00C903A8"/>
    <w:rsid w:val="00C91066"/>
    <w:rsid w:val="00C91445"/>
    <w:rsid w:val="00C92BC4"/>
    <w:rsid w:val="00C92BED"/>
    <w:rsid w:val="00C92EA8"/>
    <w:rsid w:val="00C93568"/>
    <w:rsid w:val="00C94519"/>
    <w:rsid w:val="00C94840"/>
    <w:rsid w:val="00C96019"/>
    <w:rsid w:val="00CA0454"/>
    <w:rsid w:val="00CA06B4"/>
    <w:rsid w:val="00CA4EE3"/>
    <w:rsid w:val="00CA5A81"/>
    <w:rsid w:val="00CA7ADE"/>
    <w:rsid w:val="00CB027F"/>
    <w:rsid w:val="00CB1BF2"/>
    <w:rsid w:val="00CB266E"/>
    <w:rsid w:val="00CB27BB"/>
    <w:rsid w:val="00CB6D29"/>
    <w:rsid w:val="00CC0EBB"/>
    <w:rsid w:val="00CC21D8"/>
    <w:rsid w:val="00CC3551"/>
    <w:rsid w:val="00CC372C"/>
    <w:rsid w:val="00CC616E"/>
    <w:rsid w:val="00CC6297"/>
    <w:rsid w:val="00CC7690"/>
    <w:rsid w:val="00CD18E0"/>
    <w:rsid w:val="00CD1986"/>
    <w:rsid w:val="00CD3FBE"/>
    <w:rsid w:val="00CD41DE"/>
    <w:rsid w:val="00CD54BF"/>
    <w:rsid w:val="00CE160C"/>
    <w:rsid w:val="00CE3E87"/>
    <w:rsid w:val="00CE4D5C"/>
    <w:rsid w:val="00CE4FAD"/>
    <w:rsid w:val="00CE5063"/>
    <w:rsid w:val="00CE6265"/>
    <w:rsid w:val="00CE6C85"/>
    <w:rsid w:val="00CF05DA"/>
    <w:rsid w:val="00CF0D87"/>
    <w:rsid w:val="00CF1FB5"/>
    <w:rsid w:val="00CF4948"/>
    <w:rsid w:val="00CF531E"/>
    <w:rsid w:val="00CF58EB"/>
    <w:rsid w:val="00CF5963"/>
    <w:rsid w:val="00CF688A"/>
    <w:rsid w:val="00CF6FEC"/>
    <w:rsid w:val="00CF797F"/>
    <w:rsid w:val="00D0106E"/>
    <w:rsid w:val="00D02B49"/>
    <w:rsid w:val="00D03D9D"/>
    <w:rsid w:val="00D06383"/>
    <w:rsid w:val="00D13C26"/>
    <w:rsid w:val="00D15ADF"/>
    <w:rsid w:val="00D1616E"/>
    <w:rsid w:val="00D20D26"/>
    <w:rsid w:val="00D20E85"/>
    <w:rsid w:val="00D24615"/>
    <w:rsid w:val="00D344E5"/>
    <w:rsid w:val="00D36C85"/>
    <w:rsid w:val="00D37842"/>
    <w:rsid w:val="00D42637"/>
    <w:rsid w:val="00D42DC2"/>
    <w:rsid w:val="00D4302B"/>
    <w:rsid w:val="00D44B36"/>
    <w:rsid w:val="00D45E51"/>
    <w:rsid w:val="00D46190"/>
    <w:rsid w:val="00D46C4C"/>
    <w:rsid w:val="00D4700F"/>
    <w:rsid w:val="00D4777D"/>
    <w:rsid w:val="00D5083B"/>
    <w:rsid w:val="00D537E1"/>
    <w:rsid w:val="00D55BB2"/>
    <w:rsid w:val="00D6091A"/>
    <w:rsid w:val="00D61C7F"/>
    <w:rsid w:val="00D622D5"/>
    <w:rsid w:val="00D62A48"/>
    <w:rsid w:val="00D63A0F"/>
    <w:rsid w:val="00D64287"/>
    <w:rsid w:val="00D64E78"/>
    <w:rsid w:val="00D64E9E"/>
    <w:rsid w:val="00D6605A"/>
    <w:rsid w:val="00D6695F"/>
    <w:rsid w:val="00D71AC4"/>
    <w:rsid w:val="00D720D7"/>
    <w:rsid w:val="00D74CFE"/>
    <w:rsid w:val="00D75644"/>
    <w:rsid w:val="00D75E47"/>
    <w:rsid w:val="00D80304"/>
    <w:rsid w:val="00D81656"/>
    <w:rsid w:val="00D82A8C"/>
    <w:rsid w:val="00D83D87"/>
    <w:rsid w:val="00D84A6D"/>
    <w:rsid w:val="00D862DA"/>
    <w:rsid w:val="00D86A30"/>
    <w:rsid w:val="00D92C8B"/>
    <w:rsid w:val="00D93AAB"/>
    <w:rsid w:val="00D97CB4"/>
    <w:rsid w:val="00D97DD4"/>
    <w:rsid w:val="00DA5A8A"/>
    <w:rsid w:val="00DA6847"/>
    <w:rsid w:val="00DA7B6F"/>
    <w:rsid w:val="00DB1170"/>
    <w:rsid w:val="00DB26CD"/>
    <w:rsid w:val="00DB441C"/>
    <w:rsid w:val="00DB44AF"/>
    <w:rsid w:val="00DB6C94"/>
    <w:rsid w:val="00DC1F58"/>
    <w:rsid w:val="00DC339B"/>
    <w:rsid w:val="00DC5D40"/>
    <w:rsid w:val="00DC69A7"/>
    <w:rsid w:val="00DD0484"/>
    <w:rsid w:val="00DD14DC"/>
    <w:rsid w:val="00DD171F"/>
    <w:rsid w:val="00DD26E0"/>
    <w:rsid w:val="00DD2768"/>
    <w:rsid w:val="00DD30E9"/>
    <w:rsid w:val="00DD316C"/>
    <w:rsid w:val="00DD4DA1"/>
    <w:rsid w:val="00DD4F47"/>
    <w:rsid w:val="00DD6FD1"/>
    <w:rsid w:val="00DD7FBB"/>
    <w:rsid w:val="00DE0B9F"/>
    <w:rsid w:val="00DE0FC5"/>
    <w:rsid w:val="00DE1857"/>
    <w:rsid w:val="00DE2A9E"/>
    <w:rsid w:val="00DE4238"/>
    <w:rsid w:val="00DE657F"/>
    <w:rsid w:val="00DF1218"/>
    <w:rsid w:val="00DF1D2B"/>
    <w:rsid w:val="00DF4E7B"/>
    <w:rsid w:val="00DF6462"/>
    <w:rsid w:val="00DF7C82"/>
    <w:rsid w:val="00E008E7"/>
    <w:rsid w:val="00E00B19"/>
    <w:rsid w:val="00E02FA0"/>
    <w:rsid w:val="00E036DC"/>
    <w:rsid w:val="00E10454"/>
    <w:rsid w:val="00E112E5"/>
    <w:rsid w:val="00E122D8"/>
    <w:rsid w:val="00E12CC8"/>
    <w:rsid w:val="00E147F3"/>
    <w:rsid w:val="00E14B6E"/>
    <w:rsid w:val="00E15352"/>
    <w:rsid w:val="00E21CC7"/>
    <w:rsid w:val="00E23B74"/>
    <w:rsid w:val="00E23CDE"/>
    <w:rsid w:val="00E24D9E"/>
    <w:rsid w:val="00E25849"/>
    <w:rsid w:val="00E268BE"/>
    <w:rsid w:val="00E3197E"/>
    <w:rsid w:val="00E342F8"/>
    <w:rsid w:val="00E34434"/>
    <w:rsid w:val="00E351ED"/>
    <w:rsid w:val="00E36C3A"/>
    <w:rsid w:val="00E42B19"/>
    <w:rsid w:val="00E439E1"/>
    <w:rsid w:val="00E526DF"/>
    <w:rsid w:val="00E54D1E"/>
    <w:rsid w:val="00E555F2"/>
    <w:rsid w:val="00E57DE2"/>
    <w:rsid w:val="00E6034B"/>
    <w:rsid w:val="00E6549E"/>
    <w:rsid w:val="00E65770"/>
    <w:rsid w:val="00E65EDE"/>
    <w:rsid w:val="00E7066A"/>
    <w:rsid w:val="00E70F81"/>
    <w:rsid w:val="00E754CB"/>
    <w:rsid w:val="00E77055"/>
    <w:rsid w:val="00E77460"/>
    <w:rsid w:val="00E83ABC"/>
    <w:rsid w:val="00E844F2"/>
    <w:rsid w:val="00E84586"/>
    <w:rsid w:val="00E84EC9"/>
    <w:rsid w:val="00E90812"/>
    <w:rsid w:val="00E90AD0"/>
    <w:rsid w:val="00E90E04"/>
    <w:rsid w:val="00E92FCB"/>
    <w:rsid w:val="00E94FA6"/>
    <w:rsid w:val="00E95243"/>
    <w:rsid w:val="00E95F6B"/>
    <w:rsid w:val="00E9780D"/>
    <w:rsid w:val="00EA0F3E"/>
    <w:rsid w:val="00EA147F"/>
    <w:rsid w:val="00EA2D27"/>
    <w:rsid w:val="00EA4A27"/>
    <w:rsid w:val="00EA4E9A"/>
    <w:rsid w:val="00EA4FA6"/>
    <w:rsid w:val="00EA6E00"/>
    <w:rsid w:val="00EB097F"/>
    <w:rsid w:val="00EB1A25"/>
    <w:rsid w:val="00EB3F38"/>
    <w:rsid w:val="00EB6AC3"/>
    <w:rsid w:val="00EC1E9B"/>
    <w:rsid w:val="00EC3C10"/>
    <w:rsid w:val="00EC4A61"/>
    <w:rsid w:val="00EC4CA9"/>
    <w:rsid w:val="00EC7363"/>
    <w:rsid w:val="00ED03AB"/>
    <w:rsid w:val="00ED06CB"/>
    <w:rsid w:val="00ED0B41"/>
    <w:rsid w:val="00ED1963"/>
    <w:rsid w:val="00ED1CD4"/>
    <w:rsid w:val="00ED1D2B"/>
    <w:rsid w:val="00ED35C1"/>
    <w:rsid w:val="00ED3FCF"/>
    <w:rsid w:val="00ED64B5"/>
    <w:rsid w:val="00ED66CF"/>
    <w:rsid w:val="00ED69F8"/>
    <w:rsid w:val="00ED7372"/>
    <w:rsid w:val="00ED74A7"/>
    <w:rsid w:val="00EE0356"/>
    <w:rsid w:val="00EE0965"/>
    <w:rsid w:val="00EE58E3"/>
    <w:rsid w:val="00EE65C8"/>
    <w:rsid w:val="00EE7CCA"/>
    <w:rsid w:val="00EF06DB"/>
    <w:rsid w:val="00EF1B01"/>
    <w:rsid w:val="00EF37F2"/>
    <w:rsid w:val="00EF63B7"/>
    <w:rsid w:val="00EF6820"/>
    <w:rsid w:val="00F01B00"/>
    <w:rsid w:val="00F0278F"/>
    <w:rsid w:val="00F02D8A"/>
    <w:rsid w:val="00F031B3"/>
    <w:rsid w:val="00F057E8"/>
    <w:rsid w:val="00F06E53"/>
    <w:rsid w:val="00F07CDD"/>
    <w:rsid w:val="00F07F0F"/>
    <w:rsid w:val="00F07F82"/>
    <w:rsid w:val="00F10201"/>
    <w:rsid w:val="00F10615"/>
    <w:rsid w:val="00F11266"/>
    <w:rsid w:val="00F13928"/>
    <w:rsid w:val="00F14539"/>
    <w:rsid w:val="00F15EB4"/>
    <w:rsid w:val="00F16A14"/>
    <w:rsid w:val="00F17E2E"/>
    <w:rsid w:val="00F213D6"/>
    <w:rsid w:val="00F21414"/>
    <w:rsid w:val="00F22E4D"/>
    <w:rsid w:val="00F33438"/>
    <w:rsid w:val="00F34F43"/>
    <w:rsid w:val="00F35029"/>
    <w:rsid w:val="00F35275"/>
    <w:rsid w:val="00F362D7"/>
    <w:rsid w:val="00F37D7B"/>
    <w:rsid w:val="00F418C0"/>
    <w:rsid w:val="00F42151"/>
    <w:rsid w:val="00F42892"/>
    <w:rsid w:val="00F46A12"/>
    <w:rsid w:val="00F52304"/>
    <w:rsid w:val="00F5314C"/>
    <w:rsid w:val="00F5688C"/>
    <w:rsid w:val="00F56C26"/>
    <w:rsid w:val="00F56C32"/>
    <w:rsid w:val="00F57718"/>
    <w:rsid w:val="00F60048"/>
    <w:rsid w:val="00F627BD"/>
    <w:rsid w:val="00F635DD"/>
    <w:rsid w:val="00F6627B"/>
    <w:rsid w:val="00F673CE"/>
    <w:rsid w:val="00F70478"/>
    <w:rsid w:val="00F706E0"/>
    <w:rsid w:val="00F71575"/>
    <w:rsid w:val="00F7336E"/>
    <w:rsid w:val="00F734F2"/>
    <w:rsid w:val="00F75052"/>
    <w:rsid w:val="00F755A0"/>
    <w:rsid w:val="00F757E0"/>
    <w:rsid w:val="00F778C7"/>
    <w:rsid w:val="00F804D3"/>
    <w:rsid w:val="00F81025"/>
    <w:rsid w:val="00F816CB"/>
    <w:rsid w:val="00F81CD2"/>
    <w:rsid w:val="00F82641"/>
    <w:rsid w:val="00F82DFD"/>
    <w:rsid w:val="00F842D0"/>
    <w:rsid w:val="00F84EB4"/>
    <w:rsid w:val="00F855A5"/>
    <w:rsid w:val="00F8591A"/>
    <w:rsid w:val="00F90A64"/>
    <w:rsid w:val="00F90F18"/>
    <w:rsid w:val="00F937E4"/>
    <w:rsid w:val="00F9495B"/>
    <w:rsid w:val="00F95EE7"/>
    <w:rsid w:val="00F964FA"/>
    <w:rsid w:val="00F97515"/>
    <w:rsid w:val="00FA123E"/>
    <w:rsid w:val="00FA1F5A"/>
    <w:rsid w:val="00FA39E6"/>
    <w:rsid w:val="00FA4391"/>
    <w:rsid w:val="00FA4E16"/>
    <w:rsid w:val="00FA58C0"/>
    <w:rsid w:val="00FA7BC9"/>
    <w:rsid w:val="00FB2E33"/>
    <w:rsid w:val="00FB378E"/>
    <w:rsid w:val="00FB37F1"/>
    <w:rsid w:val="00FB47C0"/>
    <w:rsid w:val="00FB501B"/>
    <w:rsid w:val="00FB5A23"/>
    <w:rsid w:val="00FB6502"/>
    <w:rsid w:val="00FB719A"/>
    <w:rsid w:val="00FB7770"/>
    <w:rsid w:val="00FB7F53"/>
    <w:rsid w:val="00FC0FD3"/>
    <w:rsid w:val="00FC2964"/>
    <w:rsid w:val="00FC58CE"/>
    <w:rsid w:val="00FC5970"/>
    <w:rsid w:val="00FC7129"/>
    <w:rsid w:val="00FC7505"/>
    <w:rsid w:val="00FD0611"/>
    <w:rsid w:val="00FD3B91"/>
    <w:rsid w:val="00FD4E27"/>
    <w:rsid w:val="00FD51DA"/>
    <w:rsid w:val="00FD5334"/>
    <w:rsid w:val="00FD576B"/>
    <w:rsid w:val="00FD579E"/>
    <w:rsid w:val="00FD6845"/>
    <w:rsid w:val="00FD6E1C"/>
    <w:rsid w:val="00FE0F10"/>
    <w:rsid w:val="00FE19F8"/>
    <w:rsid w:val="00FE4516"/>
    <w:rsid w:val="00FE64C8"/>
    <w:rsid w:val="00FF11CB"/>
    <w:rsid w:val="00FF176D"/>
    <w:rsid w:val="00FF1B98"/>
    <w:rsid w:val="00FF3283"/>
    <w:rsid w:val="00FF52F8"/>
    <w:rsid w:val="00FF57AD"/>
    <w:rsid w:val="00FF66A8"/>
    <w:rsid w:val="00FF7D4C"/>
    <w:rsid w:val="00FF7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6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7C1A5D"/>
    <w:rPr>
      <w:rFonts w:ascii="標楷體" w:eastAsia="標楷體" w:hAnsi="Arial"/>
      <w:bCs/>
      <w:kern w:val="32"/>
      <w:sz w:val="32"/>
      <w:szCs w:val="36"/>
    </w:rPr>
  </w:style>
  <w:style w:type="paragraph" w:styleId="afd">
    <w:name w:val="footnote text"/>
    <w:basedOn w:val="a6"/>
    <w:link w:val="afe"/>
    <w:uiPriority w:val="99"/>
    <w:semiHidden/>
    <w:unhideWhenUsed/>
    <w:rsid w:val="000C18A3"/>
    <w:pPr>
      <w:snapToGrid w:val="0"/>
      <w:jc w:val="left"/>
    </w:pPr>
    <w:rPr>
      <w:sz w:val="20"/>
    </w:rPr>
  </w:style>
  <w:style w:type="character" w:customStyle="1" w:styleId="afe">
    <w:name w:val="註腳文字 字元"/>
    <w:basedOn w:val="a7"/>
    <w:link w:val="afd"/>
    <w:uiPriority w:val="99"/>
    <w:semiHidden/>
    <w:rsid w:val="000C18A3"/>
    <w:rPr>
      <w:rFonts w:ascii="標楷體" w:eastAsia="標楷體"/>
      <w:kern w:val="2"/>
    </w:rPr>
  </w:style>
  <w:style w:type="character" w:styleId="aff">
    <w:name w:val="footnote reference"/>
    <w:basedOn w:val="a7"/>
    <w:uiPriority w:val="99"/>
    <w:semiHidden/>
    <w:unhideWhenUsed/>
    <w:rsid w:val="000C18A3"/>
    <w:rPr>
      <w:vertAlign w:val="superscript"/>
    </w:rPr>
  </w:style>
  <w:style w:type="character" w:styleId="aff0">
    <w:name w:val="endnote reference"/>
    <w:basedOn w:val="a7"/>
    <w:uiPriority w:val="99"/>
    <w:semiHidden/>
    <w:unhideWhenUsed/>
    <w:rsid w:val="005A263D"/>
    <w:rPr>
      <w:vertAlign w:val="superscript"/>
    </w:rPr>
  </w:style>
  <w:style w:type="character" w:customStyle="1" w:styleId="10">
    <w:name w:val="標題 1 字元"/>
    <w:basedOn w:val="a7"/>
    <w:link w:val="1"/>
    <w:rsid w:val="00EA4E9A"/>
    <w:rPr>
      <w:rFonts w:ascii="標楷體" w:eastAsia="標楷體" w:hAnsi="Arial"/>
      <w:bCs/>
      <w:kern w:val="32"/>
      <w:sz w:val="32"/>
      <w:szCs w:val="52"/>
    </w:rPr>
  </w:style>
  <w:style w:type="character" w:customStyle="1" w:styleId="ab">
    <w:name w:val="簽名 字元"/>
    <w:basedOn w:val="a7"/>
    <w:link w:val="aa"/>
    <w:semiHidden/>
    <w:rsid w:val="00EA4E9A"/>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16138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B96A-3EE1-48AA-914A-2A983A6F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2025-08-19T08:33:00Z</dcterms:created>
  <dcterms:modified xsi:type="dcterms:W3CDTF">2025-08-19T08:33:00Z</dcterms:modified>
  <cp:contentStatus/>
</cp:coreProperties>
</file>