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AD6F" w14:textId="77777777" w:rsidR="00D75644" w:rsidRPr="00FE572A" w:rsidRDefault="00D20D26" w:rsidP="00F37D7B">
      <w:pPr>
        <w:pStyle w:val="af2"/>
        <w:rPr>
          <w:rFonts w:hAnsi="標楷體"/>
          <w:b w:val="0"/>
          <w:bCs/>
          <w:spacing w:val="0"/>
          <w:sz w:val="24"/>
          <w:szCs w:val="24"/>
        </w:rPr>
      </w:pPr>
      <w:r w:rsidRPr="007B496C">
        <w:rPr>
          <w:rFonts w:hAnsi="標楷體"/>
        </w:rPr>
        <w:t>調查報告</w:t>
      </w:r>
      <w:r w:rsidR="00FE0A2D" w:rsidRPr="00FE572A">
        <w:rPr>
          <w:rFonts w:hAnsi="標楷體" w:hint="eastAsia"/>
          <w:b w:val="0"/>
          <w:bCs/>
          <w:spacing w:val="0"/>
          <w:sz w:val="24"/>
          <w:szCs w:val="24"/>
        </w:rPr>
        <w:t>(公布版)</w:t>
      </w:r>
    </w:p>
    <w:p w14:paraId="53FD5743" w14:textId="77777777" w:rsidR="0074051B" w:rsidRPr="007B496C" w:rsidRDefault="0074051B" w:rsidP="009024FB">
      <w:pPr>
        <w:pStyle w:val="1"/>
        <w:ind w:left="2410"/>
        <w:rPr>
          <w:rFonts w:hAnsi="標楷體"/>
        </w:rPr>
      </w:pPr>
      <w:bookmarkStart w:id="0" w:name="_Toc524902730"/>
      <w:r w:rsidRPr="007B496C">
        <w:rPr>
          <w:rFonts w:hAnsi="標楷體"/>
        </w:rPr>
        <w:t>調查意見：</w:t>
      </w:r>
    </w:p>
    <w:p w14:paraId="39097A4F" w14:textId="77777777" w:rsidR="0074051B" w:rsidRPr="007B496C" w:rsidRDefault="0074051B" w:rsidP="00BB541F">
      <w:pPr>
        <w:pStyle w:val="1"/>
        <w:numPr>
          <w:ilvl w:val="0"/>
          <w:numId w:val="0"/>
        </w:numPr>
        <w:ind w:left="709" w:firstLineChars="208" w:firstLine="708"/>
        <w:rPr>
          <w:rFonts w:hAnsi="標楷體"/>
        </w:rPr>
      </w:pPr>
      <w:bookmarkStart w:id="1" w:name="_Hlk201070587"/>
      <w:r w:rsidRPr="007B496C">
        <w:rPr>
          <w:rFonts w:hAnsi="標楷體" w:hint="eastAsia"/>
        </w:rPr>
        <w:t>據審計部</w:t>
      </w:r>
      <w:proofErr w:type="gramStart"/>
      <w:r w:rsidRPr="007B496C">
        <w:rPr>
          <w:rFonts w:hAnsi="標楷體" w:hint="eastAsia"/>
        </w:rPr>
        <w:t>112</w:t>
      </w:r>
      <w:proofErr w:type="gramEnd"/>
      <w:r w:rsidRPr="007B496C">
        <w:rPr>
          <w:rFonts w:hAnsi="標楷體" w:hint="eastAsia"/>
        </w:rPr>
        <w:t>年度中央政府總決算審核報告，</w:t>
      </w:r>
      <w:r w:rsidR="003B014C">
        <w:rPr>
          <w:rFonts w:hAnsi="標楷體" w:hint="eastAsia"/>
        </w:rPr>
        <w:t>國防部</w:t>
      </w:r>
      <w:r w:rsidRPr="007B496C">
        <w:rPr>
          <w:rFonts w:hAnsi="標楷體" w:hint="eastAsia"/>
        </w:rPr>
        <w:t>海軍司令部</w:t>
      </w:r>
      <w:r w:rsidR="003B014C">
        <w:rPr>
          <w:rFonts w:hAnsi="標楷體" w:hint="eastAsia"/>
        </w:rPr>
        <w:t>(下稱海軍司令部或海軍)</w:t>
      </w:r>
      <w:r w:rsidRPr="007B496C">
        <w:rPr>
          <w:rFonts w:hAnsi="標楷體" w:hint="eastAsia"/>
        </w:rPr>
        <w:t>辦理新式港勤拖船購置計畫，</w:t>
      </w:r>
      <w:proofErr w:type="gramStart"/>
      <w:r w:rsidRPr="007B496C">
        <w:rPr>
          <w:rFonts w:hAnsi="標楷體" w:hint="eastAsia"/>
        </w:rPr>
        <w:t>疑</w:t>
      </w:r>
      <w:proofErr w:type="gramEnd"/>
      <w:r w:rsidRPr="007B496C">
        <w:rPr>
          <w:rFonts w:hAnsi="標楷體" w:hint="eastAsia"/>
        </w:rPr>
        <w:t>未妥慎擬定所需合理經費，國防部亦</w:t>
      </w:r>
      <w:proofErr w:type="gramStart"/>
      <w:r w:rsidRPr="007B496C">
        <w:rPr>
          <w:rFonts w:hAnsi="標楷體" w:hint="eastAsia"/>
        </w:rPr>
        <w:t>疑</w:t>
      </w:r>
      <w:proofErr w:type="gramEnd"/>
      <w:r w:rsidRPr="007B496C">
        <w:rPr>
          <w:rFonts w:hAnsi="標楷體" w:hint="eastAsia"/>
        </w:rPr>
        <w:t>未於審查時督促所屬</w:t>
      </w:r>
      <w:proofErr w:type="gramStart"/>
      <w:r w:rsidRPr="007B496C">
        <w:rPr>
          <w:rFonts w:hAnsi="標楷體" w:hint="eastAsia"/>
        </w:rPr>
        <w:t>覈</w:t>
      </w:r>
      <w:proofErr w:type="gramEnd"/>
      <w:r w:rsidRPr="007B496C">
        <w:rPr>
          <w:rFonts w:hAnsi="標楷體" w:hint="eastAsia"/>
        </w:rPr>
        <w:t>實編列，</w:t>
      </w:r>
      <w:proofErr w:type="gramStart"/>
      <w:r w:rsidRPr="007B496C">
        <w:rPr>
          <w:rFonts w:hAnsi="標楷體" w:hint="eastAsia"/>
        </w:rPr>
        <w:t>致徒耗</w:t>
      </w:r>
      <w:proofErr w:type="gramEnd"/>
      <w:r w:rsidRPr="007B496C">
        <w:rPr>
          <w:rFonts w:hAnsi="標楷體" w:hint="eastAsia"/>
        </w:rPr>
        <w:t>採購作業時程，造成購置成本及原預計</w:t>
      </w:r>
      <w:proofErr w:type="gramStart"/>
      <w:r w:rsidRPr="007B496C">
        <w:rPr>
          <w:rFonts w:hAnsi="標楷體" w:hint="eastAsia"/>
        </w:rPr>
        <w:t>汰</w:t>
      </w:r>
      <w:proofErr w:type="gramEnd"/>
      <w:r w:rsidRPr="007B496C">
        <w:rPr>
          <w:rFonts w:hAnsi="標楷體" w:hint="eastAsia"/>
        </w:rPr>
        <w:t>除之老舊拖船定期保養費用增加，亦未達成縮短戰備整備時效之效益，並</w:t>
      </w:r>
      <w:proofErr w:type="gramStart"/>
      <w:r w:rsidRPr="007B496C">
        <w:rPr>
          <w:rFonts w:hAnsi="標楷體" w:hint="eastAsia"/>
        </w:rPr>
        <w:t>疑</w:t>
      </w:r>
      <w:proofErr w:type="gramEnd"/>
      <w:r w:rsidRPr="007B496C">
        <w:rPr>
          <w:rFonts w:hAnsi="標楷體" w:hint="eastAsia"/>
        </w:rPr>
        <w:t>衍生專案管理合約履約爭議</w:t>
      </w:r>
      <w:proofErr w:type="gramStart"/>
      <w:r w:rsidRPr="007B496C">
        <w:rPr>
          <w:rFonts w:hAnsi="標楷體" w:hint="eastAsia"/>
        </w:rPr>
        <w:t>等情案</w:t>
      </w:r>
      <w:proofErr w:type="gramEnd"/>
      <w:r w:rsidRPr="007B496C">
        <w:rPr>
          <w:rFonts w:hAnsi="標楷體" w:hint="eastAsia"/>
        </w:rPr>
        <w:t>。</w:t>
      </w:r>
    </w:p>
    <w:p w14:paraId="3BA601CA" w14:textId="1134170E" w:rsidR="0074051B" w:rsidRPr="007B496C" w:rsidRDefault="0074051B" w:rsidP="00BB541F">
      <w:pPr>
        <w:pStyle w:val="1"/>
        <w:numPr>
          <w:ilvl w:val="0"/>
          <w:numId w:val="0"/>
        </w:numPr>
        <w:ind w:left="709" w:firstLineChars="208" w:firstLine="708"/>
        <w:rPr>
          <w:rFonts w:hAnsi="標楷體"/>
        </w:rPr>
      </w:pPr>
      <w:r w:rsidRPr="007B496C">
        <w:rPr>
          <w:rFonts w:hAnsi="標楷體" w:hint="eastAsia"/>
        </w:rPr>
        <w:t>案經函請</w:t>
      </w:r>
      <w:proofErr w:type="gramStart"/>
      <w:r w:rsidRPr="007B496C">
        <w:rPr>
          <w:rFonts w:hAnsi="標楷體" w:hint="eastAsia"/>
        </w:rPr>
        <w:t>審計部於民國（</w:t>
      </w:r>
      <w:proofErr w:type="gramEnd"/>
      <w:r w:rsidRPr="007B496C">
        <w:rPr>
          <w:rFonts w:hAnsi="標楷體" w:hint="eastAsia"/>
        </w:rPr>
        <w:t>下同)113年11月25日至本院簡報案情並補充相關資料，另函請國防部就有關事項提出說明</w:t>
      </w:r>
      <w:proofErr w:type="gramStart"/>
      <w:r w:rsidRPr="007B496C">
        <w:rPr>
          <w:rFonts w:hAnsi="標楷體" w:hint="eastAsia"/>
        </w:rPr>
        <w:t>併</w:t>
      </w:r>
      <w:proofErr w:type="gramEnd"/>
      <w:r w:rsidRPr="007B496C">
        <w:rPr>
          <w:rFonts w:hAnsi="標楷體" w:hint="eastAsia"/>
        </w:rPr>
        <w:t>附佐證資料到院，</w:t>
      </w:r>
      <w:proofErr w:type="gramStart"/>
      <w:r w:rsidRPr="007B496C">
        <w:rPr>
          <w:rFonts w:hAnsi="標楷體" w:hint="eastAsia"/>
        </w:rPr>
        <w:t>嗣</w:t>
      </w:r>
      <w:proofErr w:type="gramEnd"/>
      <w:r w:rsidRPr="007B496C">
        <w:rPr>
          <w:rFonts w:hAnsi="標楷體" w:hint="eastAsia"/>
        </w:rPr>
        <w:t>於114年3月31日赴海軍</w:t>
      </w:r>
      <w:r w:rsidR="00211A4D">
        <w:rPr>
          <w:rFonts w:hAnsi="標楷體" w:hint="eastAsia"/>
        </w:rPr>
        <w:t>○○</w:t>
      </w:r>
      <w:r w:rsidRPr="007B496C">
        <w:rPr>
          <w:rFonts w:hAnsi="標楷體" w:hint="eastAsia"/>
        </w:rPr>
        <w:t>後勤支援指揮部實地履</w:t>
      </w:r>
      <w:proofErr w:type="gramStart"/>
      <w:r w:rsidRPr="007B496C">
        <w:rPr>
          <w:rFonts w:hAnsi="標楷體" w:hint="eastAsia"/>
        </w:rPr>
        <w:t>勘</w:t>
      </w:r>
      <w:proofErr w:type="gramEnd"/>
      <w:r w:rsidRPr="007B496C">
        <w:rPr>
          <w:rFonts w:hAnsi="標楷體" w:hint="eastAsia"/>
        </w:rPr>
        <w:t>，在履</w:t>
      </w:r>
      <w:proofErr w:type="gramStart"/>
      <w:r w:rsidRPr="007B496C">
        <w:rPr>
          <w:rFonts w:hAnsi="標楷體" w:hint="eastAsia"/>
        </w:rPr>
        <w:t>勘</w:t>
      </w:r>
      <w:proofErr w:type="gramEnd"/>
      <w:r w:rsidRPr="007B496C">
        <w:rPr>
          <w:rFonts w:hAnsi="標楷體" w:hint="eastAsia"/>
        </w:rPr>
        <w:t>現場詢問相關業管人員，又</w:t>
      </w:r>
      <w:proofErr w:type="gramStart"/>
      <w:r w:rsidRPr="007B496C">
        <w:rPr>
          <w:rFonts w:hAnsi="標楷體" w:hint="eastAsia"/>
        </w:rPr>
        <w:t>蒐研</w:t>
      </w:r>
      <w:proofErr w:type="gramEnd"/>
      <w:r w:rsidRPr="007B496C">
        <w:rPr>
          <w:rFonts w:hAnsi="標楷體" w:hint="eastAsia"/>
        </w:rPr>
        <w:t>相關卷證，已調查完成，</w:t>
      </w:r>
      <w:r w:rsidRPr="007B496C">
        <w:rPr>
          <w:rFonts w:hAnsi="標楷體"/>
        </w:rPr>
        <w:t>茲綜整調查意見如下：</w:t>
      </w:r>
      <w:bookmarkEnd w:id="1"/>
    </w:p>
    <w:p w14:paraId="6A9F7B18" w14:textId="77777777" w:rsidR="00744F6E" w:rsidRPr="007B496C" w:rsidRDefault="00744F6E" w:rsidP="00744F6E">
      <w:pPr>
        <w:pStyle w:val="2"/>
        <w:rPr>
          <w:rFonts w:hAnsi="標楷體"/>
          <w:b/>
        </w:rPr>
      </w:pPr>
      <w:bookmarkStart w:id="2" w:name="_Hlk201069662"/>
      <w:bookmarkStart w:id="3" w:name="_Hlk201071047"/>
      <w:bookmarkStart w:id="4" w:name="_Hlk198567871"/>
      <w:bookmarkStart w:id="5" w:name="_Hlk201071308"/>
      <w:r w:rsidRPr="007B496C">
        <w:rPr>
          <w:rFonts w:hAnsi="標楷體" w:hint="eastAsia"/>
          <w:b/>
        </w:rPr>
        <w:t>海軍司令部辦理新式港勤拖船購置未</w:t>
      </w:r>
      <w:r w:rsidR="00A160FD" w:rsidRPr="007B496C">
        <w:rPr>
          <w:rFonts w:hAnsi="標楷體" w:hint="eastAsia"/>
          <w:b/>
        </w:rPr>
        <w:t>能</w:t>
      </w:r>
      <w:r w:rsidRPr="007B496C">
        <w:rPr>
          <w:rFonts w:hAnsi="標楷體" w:hint="eastAsia"/>
          <w:b/>
        </w:rPr>
        <w:t>妥慎擬定建案所需經費，於計畫審議過程大幅增減預算需求額度並耗時重新檢討，延宕計畫推動時程</w:t>
      </w:r>
      <w:r w:rsidR="00A160FD" w:rsidRPr="007B496C">
        <w:rPr>
          <w:rFonts w:hAnsi="標楷體" w:hint="eastAsia"/>
          <w:b/>
        </w:rPr>
        <w:t>，</w:t>
      </w:r>
      <w:r w:rsidR="00BB5CF4" w:rsidRPr="007B496C">
        <w:rPr>
          <w:rFonts w:hAnsi="標楷體" w:hint="eastAsia"/>
          <w:b/>
        </w:rPr>
        <w:t>增加巨額預算支出，</w:t>
      </w:r>
      <w:r w:rsidR="00A160FD" w:rsidRPr="007B496C">
        <w:rPr>
          <w:rFonts w:hAnsi="標楷體" w:hint="eastAsia"/>
          <w:b/>
        </w:rPr>
        <w:t>建案規劃及</w:t>
      </w:r>
      <w:proofErr w:type="gramStart"/>
      <w:r w:rsidR="00A160FD" w:rsidRPr="00E60CFD">
        <w:rPr>
          <w:rFonts w:hAnsi="標楷體" w:hint="eastAsia"/>
          <w:b/>
        </w:rPr>
        <w:t>執行均有缺失</w:t>
      </w:r>
      <w:proofErr w:type="gramEnd"/>
      <w:r w:rsidRPr="00E60CFD">
        <w:rPr>
          <w:rFonts w:hAnsi="標楷體" w:hint="eastAsia"/>
          <w:b/>
        </w:rPr>
        <w:t>；</w:t>
      </w:r>
      <w:r w:rsidR="000C41AB" w:rsidRPr="00E60CFD">
        <w:rPr>
          <w:rFonts w:hAnsi="標楷體" w:hint="eastAsia"/>
          <w:b/>
        </w:rPr>
        <w:t>海軍各軍港</w:t>
      </w:r>
      <w:proofErr w:type="gramStart"/>
      <w:r w:rsidR="000C41AB" w:rsidRPr="00E60CFD">
        <w:rPr>
          <w:rFonts w:hAnsi="標楷體" w:hint="eastAsia"/>
          <w:b/>
        </w:rPr>
        <w:t>港</w:t>
      </w:r>
      <w:proofErr w:type="gramEnd"/>
      <w:r w:rsidR="000C41AB" w:rsidRPr="00E60CFD">
        <w:rPr>
          <w:rFonts w:hAnsi="標楷體" w:hint="eastAsia"/>
          <w:b/>
        </w:rPr>
        <w:t>勤拖船</w:t>
      </w:r>
      <w:proofErr w:type="gramStart"/>
      <w:r w:rsidR="000C41AB" w:rsidRPr="00E60CFD">
        <w:rPr>
          <w:rFonts w:hAnsi="標楷體" w:hint="eastAsia"/>
          <w:b/>
        </w:rPr>
        <w:t>均已</w:t>
      </w:r>
      <w:r w:rsidR="000717D9" w:rsidRPr="00E60CFD">
        <w:rPr>
          <w:rFonts w:hAnsi="標楷體" w:hint="eastAsia"/>
          <w:b/>
        </w:rPr>
        <w:t>老舊且</w:t>
      </w:r>
      <w:proofErr w:type="gramEnd"/>
      <w:r w:rsidR="000C41AB" w:rsidRPr="00E60CFD">
        <w:rPr>
          <w:rFonts w:hAnsi="標楷體" w:hint="eastAsia"/>
          <w:b/>
        </w:rPr>
        <w:t>逾使用年限，海軍司令部</w:t>
      </w:r>
      <w:r w:rsidR="00CE16AD" w:rsidRPr="00E60CFD">
        <w:rPr>
          <w:rFonts w:hAnsi="標楷體" w:hint="eastAsia"/>
          <w:b/>
        </w:rPr>
        <w:t>是</w:t>
      </w:r>
      <w:r w:rsidR="000C41AB" w:rsidRPr="00E60CFD">
        <w:rPr>
          <w:rFonts w:hAnsi="標楷體" w:hint="eastAsia"/>
          <w:b/>
        </w:rPr>
        <w:t>項採購作業時程</w:t>
      </w:r>
      <w:r w:rsidR="004E59EC" w:rsidRPr="00E60CFD">
        <w:rPr>
          <w:rFonts w:hAnsi="標楷體" w:hint="eastAsia"/>
          <w:b/>
        </w:rPr>
        <w:t>前後</w:t>
      </w:r>
      <w:r w:rsidR="000717D9" w:rsidRPr="00E60CFD">
        <w:rPr>
          <w:rFonts w:hAnsi="標楷體" w:hint="eastAsia"/>
          <w:b/>
        </w:rPr>
        <w:t>卻</w:t>
      </w:r>
      <w:r w:rsidR="004E59EC" w:rsidRPr="00E60CFD">
        <w:rPr>
          <w:rFonts w:hAnsi="標楷體" w:hint="eastAsia"/>
          <w:b/>
        </w:rPr>
        <w:t>歷</w:t>
      </w:r>
      <w:r w:rsidR="000C41AB" w:rsidRPr="00E60CFD">
        <w:rPr>
          <w:rFonts w:hAnsi="標楷體" w:hint="eastAsia"/>
          <w:b/>
        </w:rPr>
        <w:t>經</w:t>
      </w:r>
      <w:r w:rsidR="000717D9" w:rsidRPr="00E60CFD">
        <w:rPr>
          <w:rFonts w:hAnsi="標楷體" w:hint="eastAsia"/>
          <w:b/>
        </w:rPr>
        <w:t>長達</w:t>
      </w:r>
      <w:r w:rsidR="004E59EC" w:rsidRPr="00E60CFD">
        <w:rPr>
          <w:rFonts w:hAnsi="標楷體" w:hint="eastAsia"/>
          <w:b/>
        </w:rPr>
        <w:t>10餘年</w:t>
      </w:r>
      <w:r w:rsidR="000C41AB" w:rsidRPr="00E60CFD">
        <w:rPr>
          <w:rFonts w:hAnsi="標楷體" w:hint="eastAsia"/>
          <w:b/>
        </w:rPr>
        <w:t>，</w:t>
      </w:r>
      <w:r w:rsidR="00A401EC" w:rsidRPr="00E60CFD">
        <w:rPr>
          <w:rFonts w:hAnsi="標楷體" w:hint="eastAsia"/>
          <w:b/>
        </w:rPr>
        <w:t>卻一事無成，</w:t>
      </w:r>
      <w:r w:rsidR="00CE16AD" w:rsidRPr="00E60CFD">
        <w:rPr>
          <w:rFonts w:hAnsi="標楷體" w:hint="eastAsia"/>
          <w:b/>
        </w:rPr>
        <w:t>始</w:t>
      </w:r>
      <w:r w:rsidR="00A160FD" w:rsidRPr="00E60CFD">
        <w:rPr>
          <w:rFonts w:hAnsi="標楷體" w:hint="eastAsia"/>
          <w:b/>
        </w:rPr>
        <w:t>規劃</w:t>
      </w:r>
      <w:r w:rsidR="000717D9" w:rsidRPr="00E60CFD">
        <w:rPr>
          <w:rFonts w:hAnsi="標楷體" w:hint="eastAsia"/>
          <w:b/>
        </w:rPr>
        <w:t>於117、118年先行籌</w:t>
      </w:r>
      <w:r w:rsidR="00CE16AD" w:rsidRPr="00E60CFD">
        <w:rPr>
          <w:rFonts w:hAnsi="標楷體" w:hint="eastAsia"/>
          <w:b/>
        </w:rPr>
        <w:t>獲2艘，</w:t>
      </w:r>
      <w:r w:rsidR="000717D9" w:rsidRPr="00E60CFD">
        <w:rPr>
          <w:rFonts w:hAnsi="標楷體" w:hint="eastAsia"/>
          <w:b/>
        </w:rPr>
        <w:t>辦理效能</w:t>
      </w:r>
      <w:proofErr w:type="gramStart"/>
      <w:r w:rsidR="000717D9" w:rsidRPr="00E60CFD">
        <w:rPr>
          <w:rFonts w:hAnsi="標楷體" w:hint="eastAsia"/>
          <w:b/>
        </w:rPr>
        <w:t>不</w:t>
      </w:r>
      <w:proofErr w:type="gramEnd"/>
      <w:r w:rsidR="000717D9" w:rsidRPr="00E60CFD">
        <w:rPr>
          <w:rFonts w:hAnsi="標楷體" w:hint="eastAsia"/>
          <w:b/>
        </w:rPr>
        <w:t>彰，</w:t>
      </w:r>
      <w:r w:rsidR="00A160FD" w:rsidRPr="00E60CFD">
        <w:rPr>
          <w:rFonts w:hAnsi="標楷體" w:hint="eastAsia"/>
          <w:b/>
        </w:rPr>
        <w:t>貽誤軍備</w:t>
      </w:r>
      <w:r w:rsidR="00A160FD" w:rsidRPr="007B496C">
        <w:rPr>
          <w:rFonts w:hAnsi="標楷體" w:hint="eastAsia"/>
          <w:b/>
        </w:rPr>
        <w:t>獲得時機，</w:t>
      </w:r>
      <w:r w:rsidR="00CE16AD" w:rsidRPr="007B496C">
        <w:rPr>
          <w:rFonts w:hAnsi="標楷體" w:hint="eastAsia"/>
          <w:b/>
        </w:rPr>
        <w:t>影響海軍兵力運用及武器</w:t>
      </w:r>
      <w:proofErr w:type="gramStart"/>
      <w:r w:rsidR="00CE16AD" w:rsidRPr="007B496C">
        <w:rPr>
          <w:rFonts w:hAnsi="標楷體" w:hint="eastAsia"/>
          <w:b/>
        </w:rPr>
        <w:t>成本壽期管理</w:t>
      </w:r>
      <w:proofErr w:type="gramEnd"/>
      <w:r w:rsidR="00CE16AD" w:rsidRPr="007B496C">
        <w:rPr>
          <w:rFonts w:hAnsi="標楷體" w:hint="eastAsia"/>
          <w:b/>
        </w:rPr>
        <w:t>，</w:t>
      </w:r>
      <w:bookmarkEnd w:id="2"/>
      <w:r w:rsidR="00A160FD" w:rsidRPr="007B496C">
        <w:rPr>
          <w:rFonts w:hAnsi="標楷體" w:hint="eastAsia"/>
          <w:b/>
        </w:rPr>
        <w:t>海軍司令部核有</w:t>
      </w:r>
      <w:r w:rsidR="00C2489B" w:rsidRPr="007B496C">
        <w:rPr>
          <w:rFonts w:hAnsi="標楷體" w:hint="eastAsia"/>
          <w:b/>
        </w:rPr>
        <w:t>重大</w:t>
      </w:r>
      <w:r w:rsidR="00A160FD" w:rsidRPr="007B496C">
        <w:rPr>
          <w:rFonts w:hAnsi="標楷體" w:hint="eastAsia"/>
          <w:b/>
        </w:rPr>
        <w:t>疏失</w:t>
      </w:r>
      <w:bookmarkEnd w:id="3"/>
      <w:r w:rsidRPr="007B496C">
        <w:rPr>
          <w:rFonts w:hAnsi="標楷體" w:hint="eastAsia"/>
          <w:b/>
        </w:rPr>
        <w:t>。</w:t>
      </w:r>
      <w:bookmarkEnd w:id="4"/>
    </w:p>
    <w:p w14:paraId="03424A53" w14:textId="77777777" w:rsidR="00744F6E" w:rsidRPr="007B496C" w:rsidRDefault="00744F6E" w:rsidP="00744F6E">
      <w:pPr>
        <w:pStyle w:val="3"/>
        <w:rPr>
          <w:rFonts w:hAnsi="標楷體"/>
        </w:rPr>
      </w:pPr>
      <w:bookmarkStart w:id="6" w:name="_Hlk197613168"/>
      <w:r w:rsidRPr="007B496C">
        <w:rPr>
          <w:rFonts w:hAnsi="標楷體" w:hint="eastAsia"/>
        </w:rPr>
        <w:t>依「國軍武器裝備獲得建案作業規定」(國防部106年7月7日令</w:t>
      </w:r>
      <w:proofErr w:type="gramStart"/>
      <w:r w:rsidRPr="007B496C">
        <w:rPr>
          <w:rFonts w:hAnsi="標楷體" w:hint="eastAsia"/>
        </w:rPr>
        <w:t>頒</w:t>
      </w:r>
      <w:proofErr w:type="gramEnd"/>
      <w:r w:rsidRPr="007B496C">
        <w:rPr>
          <w:rFonts w:hAnsi="標楷體" w:hint="eastAsia"/>
        </w:rPr>
        <w:t>，</w:t>
      </w:r>
      <w:proofErr w:type="gramStart"/>
      <w:r w:rsidRPr="007B496C">
        <w:rPr>
          <w:rFonts w:hAnsi="標楷體" w:hint="eastAsia"/>
        </w:rPr>
        <w:t>下稱武獲</w:t>
      </w:r>
      <w:proofErr w:type="gramEnd"/>
      <w:r w:rsidRPr="007B496C">
        <w:rPr>
          <w:rFonts w:hAnsi="標楷體" w:hint="eastAsia"/>
        </w:rPr>
        <w:t>規定)第6點附件2(整體獲得規劃書格式)，國內外商情分析部分，由執行單位依「軍事採購資格、規格及價格訂定公開透明精進作法」相關規定及國內產業承製能量評估結果辦理</w:t>
      </w:r>
      <w:r w:rsidRPr="007B496C">
        <w:rPr>
          <w:rFonts w:hAnsi="標楷體" w:hint="eastAsia"/>
        </w:rPr>
        <w:lastRenderedPageBreak/>
        <w:t>商情蒐集；</w:t>
      </w:r>
      <w:bookmarkEnd w:id="6"/>
      <w:r w:rsidRPr="007B496C">
        <w:rPr>
          <w:rFonts w:hAnsi="標楷體" w:hint="eastAsia"/>
        </w:rPr>
        <w:t>「國軍武器系統與裝備整體後勤支援教則」第4035點規定，補給支援工作內容包含決定初期(通常為2年)所需的零件、備品及耗材數量；「國軍零附件籌補作業指導」第3點第4款規定，採購新式武器裝備時，應同時</w:t>
      </w:r>
      <w:proofErr w:type="gramStart"/>
      <w:r w:rsidRPr="007B496C">
        <w:rPr>
          <w:rFonts w:hAnsi="標楷體" w:hint="eastAsia"/>
        </w:rPr>
        <w:t>按主件裝備</w:t>
      </w:r>
      <w:proofErr w:type="gramEnd"/>
      <w:r w:rsidRPr="007B496C">
        <w:rPr>
          <w:rFonts w:hAnsi="標楷體" w:hint="eastAsia"/>
        </w:rPr>
        <w:t>價款15％為上限原則，編列初次備份零附件預算。</w:t>
      </w:r>
    </w:p>
    <w:p w14:paraId="2129F645" w14:textId="77777777" w:rsidR="00F62284" w:rsidRPr="007B496C" w:rsidRDefault="00744F6E" w:rsidP="00744F6E">
      <w:pPr>
        <w:pStyle w:val="3"/>
        <w:rPr>
          <w:rFonts w:hAnsi="標楷體"/>
        </w:rPr>
      </w:pPr>
      <w:r w:rsidRPr="007B496C">
        <w:rPr>
          <w:rFonts w:hAnsi="標楷體" w:hint="eastAsia"/>
        </w:rPr>
        <w:t>經查</w:t>
      </w:r>
      <w:r w:rsidR="00F62284" w:rsidRPr="007B496C">
        <w:rPr>
          <w:rFonts w:hAnsi="標楷體" w:hint="eastAsia"/>
        </w:rPr>
        <w:t>，本案海軍司令部辦理新式港勤拖船購置過程如下：</w:t>
      </w:r>
    </w:p>
    <w:p w14:paraId="61D97DAC" w14:textId="77777777" w:rsidR="00F62284" w:rsidRPr="007B496C" w:rsidRDefault="00744F6E" w:rsidP="00F62284">
      <w:pPr>
        <w:pStyle w:val="4"/>
        <w:ind w:left="1701"/>
        <w:rPr>
          <w:rFonts w:hAnsi="標楷體"/>
        </w:rPr>
      </w:pPr>
      <w:r w:rsidRPr="007B496C">
        <w:rPr>
          <w:rFonts w:hAnsi="標楷體" w:hint="eastAsia"/>
        </w:rPr>
        <w:t>海軍司令部於105年間考量國內最大商港高雄港現有港勤能量，以3,200匹馬力拖船使用較為廣泛，</w:t>
      </w:r>
      <w:proofErr w:type="gramStart"/>
      <w:r w:rsidRPr="007B496C">
        <w:rPr>
          <w:rFonts w:hAnsi="標楷體" w:hint="eastAsia"/>
        </w:rPr>
        <w:t>爰</w:t>
      </w:r>
      <w:bookmarkStart w:id="7" w:name="_Hlk198304996"/>
      <w:proofErr w:type="gramEnd"/>
      <w:r w:rsidRPr="007B496C">
        <w:rPr>
          <w:rFonts w:hAnsi="標楷體" w:hint="eastAsia"/>
        </w:rPr>
        <w:t>規劃108至112年度籌獲7艘3,200匹馬力新式港勤拖船</w:t>
      </w:r>
      <w:bookmarkEnd w:id="7"/>
      <w:r w:rsidRPr="007B496C">
        <w:rPr>
          <w:rFonts w:hAnsi="標楷體" w:hint="eastAsia"/>
        </w:rPr>
        <w:t>，</w:t>
      </w:r>
      <w:r w:rsidR="0058350F" w:rsidRPr="007B496C">
        <w:rPr>
          <w:rFonts w:hAnsi="標楷體" w:hint="eastAsia"/>
        </w:rPr>
        <w:t>參酌交通部花蓮港務局</w:t>
      </w:r>
      <w:r w:rsidR="00620CCD" w:rsidRPr="007B496C">
        <w:rPr>
          <w:rFonts w:hAnsi="標楷體" w:hint="eastAsia"/>
        </w:rPr>
        <w:t>(</w:t>
      </w:r>
      <w:r w:rsidR="00EA068B" w:rsidRPr="007B496C">
        <w:rPr>
          <w:rFonts w:hAnsi="標楷體" w:hint="eastAsia"/>
        </w:rPr>
        <w:t>現改制為臺灣港務股份有限公司花蓮分公司</w:t>
      </w:r>
      <w:r w:rsidR="00DA03BB" w:rsidRPr="007B496C">
        <w:rPr>
          <w:rFonts w:hAnsi="標楷體" w:hint="eastAsia"/>
        </w:rPr>
        <w:t>，下稱花蓮港務局</w:t>
      </w:r>
      <w:r w:rsidR="00EA068B" w:rsidRPr="007B496C">
        <w:rPr>
          <w:rFonts w:hAnsi="標楷體" w:hint="eastAsia"/>
        </w:rPr>
        <w:t>)</w:t>
      </w:r>
      <w:r w:rsidR="0058350F" w:rsidRPr="007B496C">
        <w:rPr>
          <w:rFonts w:hAnsi="標楷體" w:hint="eastAsia"/>
        </w:rPr>
        <w:t>於91年1艘3,200匹馬力港勤拖船決標公告，決標價</w:t>
      </w:r>
      <w:r w:rsidR="00EA068B" w:rsidRPr="007B496C">
        <w:rPr>
          <w:rFonts w:hAnsi="標楷體" w:hint="eastAsia"/>
        </w:rPr>
        <w:t>為</w:t>
      </w:r>
      <w:r w:rsidR="0058350F" w:rsidRPr="007B496C">
        <w:rPr>
          <w:rFonts w:hAnsi="標楷體" w:hint="eastAsia"/>
        </w:rPr>
        <w:t>新臺幣(下同)</w:t>
      </w:r>
      <w:r w:rsidR="00D8702B">
        <w:rPr>
          <w:rFonts w:hAnsi="標楷體" w:hint="eastAsia"/>
        </w:rPr>
        <w:t>○</w:t>
      </w:r>
      <w:r w:rsidR="0058350F" w:rsidRPr="007B496C">
        <w:rPr>
          <w:rFonts w:hAnsi="標楷體" w:hint="eastAsia"/>
        </w:rPr>
        <w:t>元，</w:t>
      </w:r>
      <w:r w:rsidRPr="007B496C">
        <w:rPr>
          <w:rFonts w:hAnsi="標楷體" w:hint="eastAsia"/>
        </w:rPr>
        <w:t>以預算金額</w:t>
      </w:r>
      <w:r w:rsidR="00D8702B">
        <w:rPr>
          <w:rFonts w:hAnsi="標楷體" w:hint="eastAsia"/>
        </w:rPr>
        <w:t>○</w:t>
      </w:r>
      <w:r w:rsidRPr="007B496C">
        <w:rPr>
          <w:rFonts w:hAnsi="標楷體" w:hint="eastAsia"/>
        </w:rPr>
        <w:t>元，</w:t>
      </w:r>
      <w:bookmarkStart w:id="8" w:name="_Hlk197357380"/>
      <w:r w:rsidRPr="007B496C">
        <w:rPr>
          <w:rFonts w:hAnsi="標楷體" w:hint="eastAsia"/>
        </w:rPr>
        <w:t>陳報國防部於106年核定納入「107至111年兵力整建計畫」</w:t>
      </w:r>
      <w:bookmarkEnd w:id="8"/>
      <w:r w:rsidRPr="007B496C">
        <w:rPr>
          <w:rFonts w:hAnsi="標楷體" w:hint="eastAsia"/>
        </w:rPr>
        <w:t>。</w:t>
      </w:r>
    </w:p>
    <w:p w14:paraId="6FB720B3" w14:textId="77777777" w:rsidR="00F62284" w:rsidRPr="007B496C" w:rsidRDefault="00744F6E" w:rsidP="00F62284">
      <w:pPr>
        <w:pStyle w:val="4"/>
        <w:ind w:left="1701"/>
        <w:rPr>
          <w:rFonts w:hAnsi="標楷體"/>
        </w:rPr>
      </w:pPr>
      <w:r w:rsidRPr="007B496C">
        <w:rPr>
          <w:rFonts w:hAnsi="標楷體" w:hint="eastAsia"/>
        </w:rPr>
        <w:t>該司令部於106年3月31日函請國家中山科學研究院(下稱中科院)依該軍新式港勤拖船整體獲得規劃書需求說明段，據以執行整體獲得規劃書撰擬，獲中科院於106年8月24日函復</w:t>
      </w:r>
      <w:proofErr w:type="gramStart"/>
      <w:r w:rsidRPr="007B496C">
        <w:rPr>
          <w:rFonts w:hAnsi="標楷體" w:hint="eastAsia"/>
        </w:rPr>
        <w:t>辦理邀商說明</w:t>
      </w:r>
      <w:proofErr w:type="gramEnd"/>
      <w:r w:rsidRPr="007B496C">
        <w:rPr>
          <w:rFonts w:hAnsi="標楷體" w:hint="eastAsia"/>
        </w:rPr>
        <w:t>會結果，3家船廠</w:t>
      </w:r>
      <w:proofErr w:type="gramStart"/>
      <w:r w:rsidRPr="007B496C">
        <w:rPr>
          <w:rFonts w:hAnsi="標楷體" w:hint="eastAsia"/>
        </w:rPr>
        <w:t>對於單艘之</w:t>
      </w:r>
      <w:proofErr w:type="gramEnd"/>
      <w:r w:rsidRPr="007B496C">
        <w:rPr>
          <w:rFonts w:hAnsi="標楷體" w:hint="eastAsia"/>
        </w:rPr>
        <w:t>售價，初步報價分別為</w:t>
      </w:r>
      <w:r w:rsidR="00D8702B">
        <w:rPr>
          <w:rFonts w:hAnsi="標楷體" w:hint="eastAsia"/>
        </w:rPr>
        <w:t>○</w:t>
      </w:r>
      <w:r w:rsidRPr="007B496C">
        <w:rPr>
          <w:rFonts w:hAnsi="標楷體" w:hint="eastAsia"/>
        </w:rPr>
        <w:t>元、</w:t>
      </w:r>
      <w:r w:rsidR="00D8702B">
        <w:rPr>
          <w:rFonts w:hAnsi="標楷體" w:hint="eastAsia"/>
        </w:rPr>
        <w:t>○</w:t>
      </w:r>
      <w:r w:rsidRPr="007B496C">
        <w:rPr>
          <w:rFonts w:hAnsi="標楷體" w:hint="eastAsia"/>
        </w:rPr>
        <w:t>元、</w:t>
      </w:r>
      <w:r w:rsidR="00D8702B">
        <w:rPr>
          <w:rFonts w:hAnsi="標楷體" w:hint="eastAsia"/>
        </w:rPr>
        <w:t>○</w:t>
      </w:r>
      <w:r w:rsidRPr="007B496C">
        <w:rPr>
          <w:rFonts w:hAnsi="標楷體" w:hint="eastAsia"/>
        </w:rPr>
        <w:t>元，平均每艘約</w:t>
      </w:r>
      <w:r w:rsidR="00D8702B">
        <w:rPr>
          <w:rFonts w:hAnsi="標楷體" w:hint="eastAsia"/>
        </w:rPr>
        <w:t>○</w:t>
      </w:r>
      <w:r w:rsidRPr="007B496C">
        <w:rPr>
          <w:rFonts w:hAnsi="標楷體" w:hint="eastAsia"/>
        </w:rPr>
        <w:t>元，7艘計</w:t>
      </w:r>
      <w:r w:rsidR="00D8702B">
        <w:rPr>
          <w:rFonts w:hAnsi="標楷體" w:hint="eastAsia"/>
        </w:rPr>
        <w:t>○</w:t>
      </w:r>
      <w:r w:rsidRPr="007B496C">
        <w:rPr>
          <w:rFonts w:hAnsi="標楷體" w:hint="eastAsia"/>
        </w:rPr>
        <w:t>元</w:t>
      </w:r>
      <w:r w:rsidR="00F62284" w:rsidRPr="007B496C">
        <w:rPr>
          <w:rFonts w:hAnsi="標楷體" w:hint="eastAsia"/>
        </w:rPr>
        <w:t>。</w:t>
      </w:r>
    </w:p>
    <w:p w14:paraId="5F6E5E79" w14:textId="77777777" w:rsidR="003F7582" w:rsidRPr="007B496C" w:rsidRDefault="00744F6E" w:rsidP="00F62284">
      <w:pPr>
        <w:pStyle w:val="4"/>
        <w:ind w:left="1701"/>
        <w:rPr>
          <w:rFonts w:hAnsi="標楷體"/>
        </w:rPr>
      </w:pPr>
      <w:r w:rsidRPr="007B496C">
        <w:rPr>
          <w:rFonts w:hAnsi="標楷體" w:hint="eastAsia"/>
        </w:rPr>
        <w:t>復於</w:t>
      </w:r>
      <w:r w:rsidR="003B014C">
        <w:rPr>
          <w:rFonts w:hAnsi="標楷體" w:hint="eastAsia"/>
        </w:rPr>
        <w:t>國防部</w:t>
      </w:r>
      <w:r w:rsidRPr="007B496C">
        <w:rPr>
          <w:rFonts w:hAnsi="標楷體" w:hint="eastAsia"/>
        </w:rPr>
        <w:t>軍備局106年9月29日</w:t>
      </w:r>
      <w:proofErr w:type="gramStart"/>
      <w:r w:rsidRPr="007B496C">
        <w:rPr>
          <w:rFonts w:hAnsi="標楷體" w:hint="eastAsia"/>
        </w:rPr>
        <w:t>函復其有關</w:t>
      </w:r>
      <w:proofErr w:type="gramEnd"/>
      <w:r w:rsidRPr="007B496C">
        <w:rPr>
          <w:rFonts w:hAnsi="標楷體" w:hint="eastAsia"/>
        </w:rPr>
        <w:t>本案國內產業承製能量評估</w:t>
      </w:r>
      <w:proofErr w:type="gramStart"/>
      <w:r w:rsidRPr="007B496C">
        <w:rPr>
          <w:rFonts w:hAnsi="標楷體" w:hint="eastAsia"/>
        </w:rPr>
        <w:t>結果所檢附</w:t>
      </w:r>
      <w:proofErr w:type="gramEnd"/>
      <w:r w:rsidRPr="007B496C">
        <w:rPr>
          <w:rFonts w:hAnsi="標楷體" w:hint="eastAsia"/>
        </w:rPr>
        <w:t>之廠商自評規劃書(由</w:t>
      </w:r>
      <w:r w:rsidR="00D8702B">
        <w:rPr>
          <w:rFonts w:hAnsi="標楷體" w:hint="eastAsia"/>
        </w:rPr>
        <w:t>○</w:t>
      </w:r>
      <w:r w:rsidRPr="007B496C">
        <w:rPr>
          <w:rFonts w:hAnsi="標楷體" w:hint="eastAsia"/>
        </w:rPr>
        <w:t>公司</w:t>
      </w:r>
      <w:r w:rsidR="00622591" w:rsidRPr="007B496C">
        <w:rPr>
          <w:rFonts w:hAnsi="標楷體" w:hint="eastAsia"/>
        </w:rPr>
        <w:t>［下稱</w:t>
      </w:r>
      <w:r w:rsidR="00D8702B">
        <w:rPr>
          <w:rFonts w:hAnsi="標楷體" w:hint="eastAsia"/>
        </w:rPr>
        <w:t>○</w:t>
      </w:r>
      <w:r w:rsidR="00622591" w:rsidRPr="007B496C">
        <w:rPr>
          <w:rFonts w:hAnsi="標楷體" w:hint="eastAsia"/>
        </w:rPr>
        <w:t>公司］</w:t>
      </w:r>
      <w:r w:rsidRPr="007B496C">
        <w:rPr>
          <w:rFonts w:hAnsi="標楷體" w:hint="eastAsia"/>
        </w:rPr>
        <w:t>106年8月1日撰寫)載述，概估</w:t>
      </w:r>
      <w:proofErr w:type="gramStart"/>
      <w:r w:rsidRPr="007B496C">
        <w:rPr>
          <w:rFonts w:hAnsi="標楷體" w:hint="eastAsia"/>
        </w:rPr>
        <w:t>1艘拖艇成本</w:t>
      </w:r>
      <w:proofErr w:type="gramEnd"/>
      <w:r w:rsidRPr="007B496C">
        <w:rPr>
          <w:rFonts w:hAnsi="標楷體" w:hint="eastAsia"/>
        </w:rPr>
        <w:t>約</w:t>
      </w:r>
      <w:r w:rsidR="00D8702B">
        <w:rPr>
          <w:rFonts w:hAnsi="標楷體" w:hint="eastAsia"/>
        </w:rPr>
        <w:t>○</w:t>
      </w:r>
      <w:r w:rsidRPr="007B496C">
        <w:rPr>
          <w:rFonts w:hAnsi="標楷體" w:hint="eastAsia"/>
        </w:rPr>
        <w:t>元，7艘拖船成本計</w:t>
      </w:r>
      <w:r w:rsidR="00D8702B">
        <w:rPr>
          <w:rFonts w:hAnsi="標楷體" w:hint="eastAsia"/>
        </w:rPr>
        <w:t>○</w:t>
      </w:r>
      <w:r w:rsidRPr="007B496C">
        <w:rPr>
          <w:rFonts w:hAnsi="標楷體" w:hint="eastAsia"/>
        </w:rPr>
        <w:t>元。</w:t>
      </w:r>
    </w:p>
    <w:p w14:paraId="282B3415" w14:textId="77777777" w:rsidR="0064349B" w:rsidRPr="007B496C" w:rsidRDefault="00744F6E" w:rsidP="00F62284">
      <w:pPr>
        <w:pStyle w:val="4"/>
        <w:ind w:left="1701"/>
        <w:rPr>
          <w:rFonts w:hAnsi="標楷體"/>
        </w:rPr>
      </w:pPr>
      <w:proofErr w:type="gramStart"/>
      <w:r w:rsidRPr="007B496C">
        <w:rPr>
          <w:rFonts w:hAnsi="標楷體" w:hint="eastAsia"/>
        </w:rPr>
        <w:t>嗣</w:t>
      </w:r>
      <w:proofErr w:type="gramEnd"/>
      <w:r w:rsidRPr="007B496C">
        <w:rPr>
          <w:rFonts w:hAnsi="標楷體" w:hint="eastAsia"/>
        </w:rPr>
        <w:t>海軍司令部依前揭商情蒐集資料，於107年3月</w:t>
      </w:r>
      <w:r w:rsidRPr="007B496C">
        <w:rPr>
          <w:rFonts w:hAnsi="標楷體" w:hint="eastAsia"/>
        </w:rPr>
        <w:lastRenderedPageBreak/>
        <w:t>1日陳報國防部審查整體獲得規劃書，規劃108至112年度以</w:t>
      </w:r>
      <w:r w:rsidR="00D8702B">
        <w:rPr>
          <w:rFonts w:hAnsi="標楷體" w:hint="eastAsia"/>
        </w:rPr>
        <w:t>○</w:t>
      </w:r>
      <w:r w:rsidRPr="007B496C">
        <w:rPr>
          <w:rFonts w:hAnsi="標楷體" w:hint="eastAsia"/>
        </w:rPr>
        <w:t>元籌建7艘3,200匹馬力新式港勤拖船，由於需求經費調整為原預估金額近2倍，經國防部後勤參謀次長室</w:t>
      </w:r>
      <w:r w:rsidR="00FD6793" w:rsidRPr="007B496C">
        <w:rPr>
          <w:rFonts w:hAnsi="標楷體" w:hint="eastAsia"/>
        </w:rPr>
        <w:t>(下</w:t>
      </w:r>
      <w:proofErr w:type="gramStart"/>
      <w:r w:rsidR="00FD6793" w:rsidRPr="007B496C">
        <w:rPr>
          <w:rFonts w:hAnsi="標楷體" w:hint="eastAsia"/>
        </w:rPr>
        <w:t>稱後次室</w:t>
      </w:r>
      <w:proofErr w:type="gramEnd"/>
      <w:r w:rsidR="00FD6793" w:rsidRPr="007B496C">
        <w:rPr>
          <w:rFonts w:hAnsi="標楷體" w:hint="eastAsia"/>
        </w:rPr>
        <w:t>)</w:t>
      </w:r>
      <w:r w:rsidRPr="007B496C">
        <w:rPr>
          <w:rFonts w:hAnsi="標楷體" w:hint="eastAsia"/>
        </w:rPr>
        <w:t>於107年7月25日函復海軍審查意見略</w:t>
      </w:r>
      <w:proofErr w:type="gramStart"/>
      <w:r w:rsidRPr="007B496C">
        <w:rPr>
          <w:rFonts w:hAnsi="標楷體" w:hint="eastAsia"/>
        </w:rPr>
        <w:t>以</w:t>
      </w:r>
      <w:proofErr w:type="gramEnd"/>
      <w:r w:rsidRPr="007B496C">
        <w:rPr>
          <w:rFonts w:hAnsi="標楷體" w:hint="eastAsia"/>
        </w:rPr>
        <w:t>，所報預算需求</w:t>
      </w:r>
      <w:r w:rsidR="00D8702B">
        <w:rPr>
          <w:rFonts w:hAnsi="標楷體" w:hint="eastAsia"/>
        </w:rPr>
        <w:t>○</w:t>
      </w:r>
      <w:r w:rsidRPr="007B496C">
        <w:rPr>
          <w:rFonts w:hAnsi="標楷體" w:hint="eastAsia"/>
        </w:rPr>
        <w:t>元與原核定五年兵力整建計畫金額(</w:t>
      </w:r>
      <w:r w:rsidR="00D8702B">
        <w:rPr>
          <w:rFonts w:hAnsi="標楷體" w:hint="eastAsia"/>
        </w:rPr>
        <w:t>○</w:t>
      </w:r>
      <w:r w:rsidRPr="007B496C">
        <w:rPr>
          <w:rFonts w:hAnsi="標楷體" w:hint="eastAsia"/>
        </w:rPr>
        <w:t>元)不符且差異甚大，請審慎評估等情，以致本案需交回海軍重新檢討經費需求。</w:t>
      </w:r>
    </w:p>
    <w:p w14:paraId="1C79C13A" w14:textId="77777777" w:rsidR="00EA12AA" w:rsidRPr="007B496C" w:rsidRDefault="00EA12AA" w:rsidP="000278DA">
      <w:pPr>
        <w:pStyle w:val="4"/>
        <w:ind w:left="1701"/>
        <w:rPr>
          <w:rFonts w:hAnsi="標楷體"/>
        </w:rPr>
      </w:pPr>
      <w:r w:rsidRPr="007B496C">
        <w:rPr>
          <w:rFonts w:hAnsi="標楷體" w:hint="eastAsia"/>
        </w:rPr>
        <w:t>海軍</w:t>
      </w:r>
      <w:r w:rsidR="003B014C">
        <w:rPr>
          <w:rFonts w:hAnsi="標楷體" w:hint="eastAsia"/>
        </w:rPr>
        <w:t>司令部</w:t>
      </w:r>
      <w:r w:rsidRPr="007B496C">
        <w:rPr>
          <w:rFonts w:hAnsi="標楷體" w:hint="eastAsia"/>
        </w:rPr>
        <w:t>為精實預算</w:t>
      </w:r>
      <w:r w:rsidR="00952DC2" w:rsidRPr="007B496C">
        <w:rPr>
          <w:rFonts w:hAnsi="標楷體" w:hint="eastAsia"/>
        </w:rPr>
        <w:t>，</w:t>
      </w:r>
      <w:r w:rsidRPr="007B496C">
        <w:rPr>
          <w:rFonts w:hAnsi="標楷體" w:hint="eastAsia"/>
        </w:rPr>
        <w:t>函請</w:t>
      </w:r>
      <w:r w:rsidR="00952DC2" w:rsidRPr="007B496C">
        <w:rPr>
          <w:rFonts w:hAnsi="標楷體" w:hint="eastAsia"/>
        </w:rPr>
        <w:t>所屬海軍造船發展中心(下稱海發中心)</w:t>
      </w:r>
      <w:r w:rsidRPr="007B496C">
        <w:rPr>
          <w:rFonts w:hAnsi="標楷體" w:hint="eastAsia"/>
        </w:rPr>
        <w:t>辦理本案成本分析事宜，</w:t>
      </w:r>
      <w:r w:rsidR="003B014C">
        <w:rPr>
          <w:rFonts w:hAnsi="標楷體" w:hint="eastAsia"/>
        </w:rPr>
        <w:t>經</w:t>
      </w:r>
      <w:r w:rsidR="00355FF1" w:rsidRPr="007B496C">
        <w:rPr>
          <w:rFonts w:hAnsi="標楷體" w:hint="eastAsia"/>
        </w:rPr>
        <w:t>海發中心於107年6月15日</w:t>
      </w:r>
      <w:r w:rsidR="003B014C">
        <w:rPr>
          <w:rFonts w:hAnsi="標楷體" w:hint="eastAsia"/>
        </w:rPr>
        <w:t>函復</w:t>
      </w:r>
      <w:r w:rsidR="00355FF1" w:rsidRPr="007B496C">
        <w:rPr>
          <w:rFonts w:hAnsi="標楷體" w:hint="eastAsia"/>
        </w:rPr>
        <w:t>第1次預算評估，本案</w:t>
      </w:r>
      <w:r w:rsidR="00355FF1" w:rsidRPr="007B496C">
        <w:rPr>
          <w:rFonts w:hAnsi="標楷體"/>
        </w:rPr>
        <w:t>7</w:t>
      </w:r>
      <w:r w:rsidR="00355FF1" w:rsidRPr="007B496C">
        <w:rPr>
          <w:rFonts w:hAnsi="標楷體" w:hint="eastAsia"/>
        </w:rPr>
        <w:t>艘儎臺建造成本為</w:t>
      </w:r>
      <w:r w:rsidR="00D8702B">
        <w:rPr>
          <w:rFonts w:hAnsi="標楷體" w:hint="eastAsia"/>
        </w:rPr>
        <w:t>○</w:t>
      </w:r>
      <w:r w:rsidR="00355FF1" w:rsidRPr="007B496C">
        <w:rPr>
          <w:rFonts w:hAnsi="標楷體" w:hint="eastAsia"/>
        </w:rPr>
        <w:t>元，經估算成本</w:t>
      </w:r>
      <w:r w:rsidR="00952DC2" w:rsidRPr="007B496C">
        <w:rPr>
          <w:rFonts w:hAnsi="標楷體" w:hint="eastAsia"/>
        </w:rPr>
        <w:t>增加</w:t>
      </w:r>
      <w:r w:rsidR="00355FF1" w:rsidRPr="007B496C">
        <w:rPr>
          <w:rFonts w:hAnsi="標楷體" w:hint="eastAsia"/>
        </w:rPr>
        <w:t>30%</w:t>
      </w:r>
      <w:r w:rsidR="00952DC2" w:rsidRPr="007B496C">
        <w:rPr>
          <w:rFonts w:hAnsi="標楷體" w:hint="eastAsia"/>
        </w:rPr>
        <w:t>之建造裕量</w:t>
      </w:r>
      <w:r w:rsidR="00355FF1" w:rsidRPr="007B496C">
        <w:rPr>
          <w:rFonts w:hAnsi="標楷體" w:hint="eastAsia"/>
        </w:rPr>
        <w:t>，全案含合約設計及監造技術服務價款分析結果總價約為</w:t>
      </w:r>
      <w:r w:rsidR="00D8702B">
        <w:rPr>
          <w:rFonts w:hAnsi="標楷體" w:hint="eastAsia"/>
        </w:rPr>
        <w:t>○</w:t>
      </w:r>
      <w:r w:rsidR="00355FF1" w:rsidRPr="007B496C">
        <w:rPr>
          <w:rFonts w:hAnsi="標楷體" w:hint="eastAsia"/>
        </w:rPr>
        <w:t>元。</w:t>
      </w:r>
      <w:r w:rsidR="00C71ADC" w:rsidRPr="007B496C">
        <w:rPr>
          <w:rFonts w:hAnsi="標楷體" w:hint="eastAsia"/>
        </w:rPr>
        <w:t>海發中心復於107年8月15日</w:t>
      </w:r>
      <w:r w:rsidR="00952DC2" w:rsidRPr="007B496C">
        <w:rPr>
          <w:rFonts w:hAnsi="標楷體" w:hint="eastAsia"/>
        </w:rPr>
        <w:t>提出</w:t>
      </w:r>
      <w:r w:rsidR="00C71ADC" w:rsidRPr="007B496C">
        <w:rPr>
          <w:rFonts w:hAnsi="標楷體" w:hint="eastAsia"/>
        </w:rPr>
        <w:t>第2次成本分析報告，</w:t>
      </w:r>
      <w:r w:rsidRPr="007B496C">
        <w:rPr>
          <w:rFonts w:hAnsi="標楷體" w:hint="eastAsia"/>
        </w:rPr>
        <w:t>推</w:t>
      </w:r>
      <w:proofErr w:type="gramStart"/>
      <w:r w:rsidRPr="007B496C">
        <w:rPr>
          <w:rFonts w:hAnsi="標楷體" w:hint="eastAsia"/>
        </w:rPr>
        <w:t>估本案單艘</w:t>
      </w:r>
      <w:proofErr w:type="gramEnd"/>
      <w:r w:rsidRPr="007B496C">
        <w:rPr>
          <w:rFonts w:hAnsi="標楷體" w:hint="eastAsia"/>
        </w:rPr>
        <w:t>約</w:t>
      </w:r>
      <w:r w:rsidR="00D8702B">
        <w:rPr>
          <w:rFonts w:hAnsi="標楷體" w:hint="eastAsia"/>
        </w:rPr>
        <w:t>○</w:t>
      </w:r>
      <w:r w:rsidRPr="007B496C">
        <w:rPr>
          <w:rFonts w:hAnsi="標楷體" w:hint="eastAsia"/>
        </w:rPr>
        <w:t>元，7艘建造成本約為</w:t>
      </w:r>
      <w:r w:rsidR="00D8702B">
        <w:rPr>
          <w:rFonts w:hAnsi="標楷體" w:hint="eastAsia"/>
        </w:rPr>
        <w:t>○</w:t>
      </w:r>
      <w:r w:rsidRPr="007B496C">
        <w:rPr>
          <w:rFonts w:hAnsi="標楷體" w:hint="eastAsia"/>
        </w:rPr>
        <w:t>元，技術服務費用為</w:t>
      </w:r>
      <w:r w:rsidR="00D8702B">
        <w:rPr>
          <w:rFonts w:hAnsi="標楷體" w:hint="eastAsia"/>
        </w:rPr>
        <w:t>○</w:t>
      </w:r>
      <w:r w:rsidRPr="007B496C">
        <w:rPr>
          <w:rFonts w:hAnsi="標楷體" w:hint="eastAsia"/>
        </w:rPr>
        <w:t>元及15%設計及</w:t>
      </w:r>
      <w:proofErr w:type="gramStart"/>
      <w:r w:rsidRPr="007B496C">
        <w:rPr>
          <w:rFonts w:hAnsi="標楷體" w:hint="eastAsia"/>
        </w:rPr>
        <w:t>建造裕量為</w:t>
      </w:r>
      <w:proofErr w:type="gramEnd"/>
      <w:r w:rsidR="00D8702B">
        <w:rPr>
          <w:rFonts w:hAnsi="標楷體" w:hint="eastAsia"/>
        </w:rPr>
        <w:t>○</w:t>
      </w:r>
      <w:r w:rsidRPr="007B496C">
        <w:rPr>
          <w:rFonts w:hAnsi="標楷體" w:hint="eastAsia"/>
        </w:rPr>
        <w:t>元，全案合計</w:t>
      </w:r>
      <w:r w:rsidR="00D8702B">
        <w:rPr>
          <w:rFonts w:hAnsi="標楷體" w:hint="eastAsia"/>
        </w:rPr>
        <w:t>○</w:t>
      </w:r>
      <w:r w:rsidRPr="007B496C">
        <w:rPr>
          <w:rFonts w:hAnsi="標楷體" w:hint="eastAsia"/>
        </w:rPr>
        <w:t>元。</w:t>
      </w:r>
      <w:proofErr w:type="gramStart"/>
      <w:r w:rsidRPr="007B496C">
        <w:rPr>
          <w:rFonts w:hAnsi="標楷體" w:hint="eastAsia"/>
        </w:rPr>
        <w:t>惟</w:t>
      </w:r>
      <w:proofErr w:type="gramEnd"/>
      <w:r w:rsidRPr="007B496C">
        <w:rPr>
          <w:rFonts w:hAnsi="標楷體" w:hint="eastAsia"/>
        </w:rPr>
        <w:t>海軍考量港勤拖船為市場上成熟普遍之裝備，國內</w:t>
      </w:r>
      <w:proofErr w:type="gramStart"/>
      <w:r w:rsidRPr="007B496C">
        <w:rPr>
          <w:rFonts w:hAnsi="標楷體" w:hint="eastAsia"/>
        </w:rPr>
        <w:t>船廠均有承</w:t>
      </w:r>
      <w:proofErr w:type="gramEnd"/>
      <w:r w:rsidRPr="007B496C">
        <w:rPr>
          <w:rFonts w:hAnsi="標楷體" w:hint="eastAsia"/>
        </w:rPr>
        <w:t>製能力，</w:t>
      </w:r>
      <w:proofErr w:type="gramStart"/>
      <w:r w:rsidRPr="007B496C">
        <w:rPr>
          <w:rFonts w:hAnsi="標楷體" w:hint="eastAsia"/>
        </w:rPr>
        <w:t>故推估</w:t>
      </w:r>
      <w:proofErr w:type="gramEnd"/>
      <w:r w:rsidRPr="007B496C">
        <w:rPr>
          <w:rFonts w:hAnsi="標楷體" w:hint="eastAsia"/>
        </w:rPr>
        <w:t>15%設計及</w:t>
      </w:r>
      <w:proofErr w:type="gramStart"/>
      <w:r w:rsidRPr="007B496C">
        <w:rPr>
          <w:rFonts w:hAnsi="標楷體" w:hint="eastAsia"/>
        </w:rPr>
        <w:t>建造裕量</w:t>
      </w:r>
      <w:proofErr w:type="gramEnd"/>
      <w:r w:rsidR="00D8702B">
        <w:rPr>
          <w:rFonts w:hAnsi="標楷體" w:hint="eastAsia"/>
        </w:rPr>
        <w:t>○</w:t>
      </w:r>
      <w:r w:rsidRPr="007B496C">
        <w:rPr>
          <w:rFonts w:hAnsi="標楷體" w:hint="eastAsia"/>
        </w:rPr>
        <w:t>元應無須納入預算考量，遂以</w:t>
      </w:r>
      <w:r w:rsidR="00D8702B">
        <w:rPr>
          <w:rFonts w:hAnsi="標楷體" w:hint="eastAsia"/>
        </w:rPr>
        <w:t>○</w:t>
      </w:r>
      <w:r w:rsidRPr="007B496C">
        <w:rPr>
          <w:rFonts w:hAnsi="標楷體" w:hint="eastAsia"/>
        </w:rPr>
        <w:t>元為本案預算，並重新辦理建案文件作業</w:t>
      </w:r>
      <w:r w:rsidR="00E25C34" w:rsidRPr="007B496C">
        <w:rPr>
          <w:rFonts w:hAnsi="標楷體" w:hint="eastAsia"/>
        </w:rPr>
        <w:t>，108年5月30日</w:t>
      </w:r>
      <w:r w:rsidR="003B014C">
        <w:rPr>
          <w:rFonts w:hAnsi="標楷體" w:hint="eastAsia"/>
        </w:rPr>
        <w:t>經</w:t>
      </w:r>
      <w:r w:rsidR="00E25C34" w:rsidRPr="007B496C">
        <w:rPr>
          <w:rFonts w:hAnsi="標楷體" w:hint="eastAsia"/>
        </w:rPr>
        <w:t>國防部核定整體獲得規劃書，規劃執行期程為109至113年(後再調整為109至114年)</w:t>
      </w:r>
      <w:r w:rsidRPr="007B496C">
        <w:rPr>
          <w:rFonts w:hAnsi="標楷體" w:hint="eastAsia"/>
        </w:rPr>
        <w:t>。</w:t>
      </w:r>
    </w:p>
    <w:p w14:paraId="05F69F5F" w14:textId="77777777" w:rsidR="00355FF1" w:rsidRPr="007B496C" w:rsidRDefault="00C71ADC" w:rsidP="00355FF1">
      <w:pPr>
        <w:pStyle w:val="4"/>
        <w:ind w:left="1701"/>
        <w:rPr>
          <w:rFonts w:hAnsi="標楷體"/>
        </w:rPr>
      </w:pPr>
      <w:proofErr w:type="gramStart"/>
      <w:r w:rsidRPr="007B496C">
        <w:rPr>
          <w:rFonts w:hAnsi="標楷體" w:hint="eastAsia"/>
        </w:rPr>
        <w:t>嗣</w:t>
      </w:r>
      <w:proofErr w:type="gramEnd"/>
      <w:r w:rsidRPr="007B496C">
        <w:rPr>
          <w:rFonts w:hAnsi="標楷體" w:hint="eastAsia"/>
        </w:rPr>
        <w:t>本案專案管理廠商</w:t>
      </w:r>
      <w:r w:rsidR="00D8702B">
        <w:rPr>
          <w:rFonts w:hAnsi="標楷體" w:hint="eastAsia"/>
        </w:rPr>
        <w:t>○</w:t>
      </w:r>
      <w:r w:rsidR="004A4D28" w:rsidRPr="007B496C">
        <w:rPr>
          <w:rFonts w:hAnsi="標楷體" w:hint="eastAsia"/>
        </w:rPr>
        <w:t>公司(下稱</w:t>
      </w:r>
      <w:r w:rsidR="00D8702B">
        <w:rPr>
          <w:rFonts w:hAnsi="標楷體" w:hint="eastAsia"/>
        </w:rPr>
        <w:t>○</w:t>
      </w:r>
      <w:r w:rsidR="004A4D28" w:rsidRPr="007B496C">
        <w:rPr>
          <w:rFonts w:hAnsi="標楷體" w:hint="eastAsia"/>
        </w:rPr>
        <w:t>公司)</w:t>
      </w:r>
      <w:r w:rsidRPr="007B496C">
        <w:rPr>
          <w:rFonts w:hAnsi="標楷體" w:hint="eastAsia"/>
        </w:rPr>
        <w:t>依合約於110年6月11日提出專案管理企劃書</w:t>
      </w:r>
      <w:r w:rsidR="003B014C">
        <w:rPr>
          <w:rFonts w:hAnsi="標楷體" w:hint="eastAsia"/>
        </w:rPr>
        <w:t>，</w:t>
      </w:r>
      <w:r w:rsidRPr="007B496C">
        <w:rPr>
          <w:rFonts w:hAnsi="標楷體" w:hint="eastAsia"/>
        </w:rPr>
        <w:t>有關市場商情資料分析略</w:t>
      </w:r>
      <w:proofErr w:type="gramStart"/>
      <w:r w:rsidRPr="007B496C">
        <w:rPr>
          <w:rFonts w:hAnsi="標楷體" w:hint="eastAsia"/>
        </w:rPr>
        <w:t>以</w:t>
      </w:r>
      <w:proofErr w:type="gramEnd"/>
      <w:r w:rsidRPr="007B496C">
        <w:rPr>
          <w:rFonts w:hAnsi="標楷體" w:hint="eastAsia"/>
        </w:rPr>
        <w:t>，臺灣港務港勤股份有限公司110年2月採購同為3,200匹規格之拖船1艘單價</w:t>
      </w:r>
      <w:r w:rsidR="004A4D28" w:rsidRPr="007B496C">
        <w:rPr>
          <w:rFonts w:hAnsi="標楷體" w:hint="eastAsia"/>
        </w:rPr>
        <w:t>為</w:t>
      </w:r>
      <w:r w:rsidR="00D8702B">
        <w:rPr>
          <w:rFonts w:hAnsi="標楷體" w:hint="eastAsia"/>
        </w:rPr>
        <w:t>○</w:t>
      </w:r>
      <w:r w:rsidRPr="007B496C">
        <w:rPr>
          <w:rFonts w:hAnsi="標楷體" w:hint="eastAsia"/>
        </w:rPr>
        <w:t>元；金門</w:t>
      </w:r>
      <w:r w:rsidR="003B014C">
        <w:rPr>
          <w:rFonts w:hAnsi="標楷體" w:hint="eastAsia"/>
        </w:rPr>
        <w:t>縣</w:t>
      </w:r>
      <w:r w:rsidRPr="007B496C">
        <w:rPr>
          <w:rFonts w:hAnsi="標楷體" w:hint="eastAsia"/>
        </w:rPr>
        <w:t>港務</w:t>
      </w:r>
      <w:r w:rsidR="004A4D28" w:rsidRPr="007B496C">
        <w:rPr>
          <w:rFonts w:hAnsi="標楷體" w:hint="eastAsia"/>
        </w:rPr>
        <w:t>處</w:t>
      </w:r>
      <w:r w:rsidRPr="007B496C">
        <w:rPr>
          <w:rFonts w:hAnsi="標楷體" w:hint="eastAsia"/>
        </w:rPr>
        <w:t>110年4月採購規格僅為2,500匹</w:t>
      </w:r>
      <w:r w:rsidR="007B0E7A">
        <w:rPr>
          <w:rFonts w:hAnsi="標楷體" w:hint="eastAsia"/>
        </w:rPr>
        <w:t>馬力</w:t>
      </w:r>
      <w:r w:rsidRPr="007B496C">
        <w:rPr>
          <w:rFonts w:hAnsi="標楷體" w:hint="eastAsia"/>
        </w:rPr>
        <w:t>拖船1艘，其決標價即達</w:t>
      </w:r>
      <w:r w:rsidR="00D8702B">
        <w:rPr>
          <w:rFonts w:hAnsi="標楷體" w:hint="eastAsia"/>
        </w:rPr>
        <w:t>○</w:t>
      </w:r>
      <w:r w:rsidRPr="007B496C">
        <w:rPr>
          <w:rFonts w:hAnsi="標楷體" w:hint="eastAsia"/>
        </w:rPr>
        <w:t>元；另經擬具本案簡要規格聯繫主要船廠</w:t>
      </w:r>
      <w:proofErr w:type="gramStart"/>
      <w:r w:rsidRPr="007B496C">
        <w:rPr>
          <w:rFonts w:hAnsi="標楷體" w:hint="eastAsia"/>
        </w:rPr>
        <w:t>詢</w:t>
      </w:r>
      <w:proofErr w:type="gramEnd"/>
      <w:r w:rsidRPr="007B496C">
        <w:rPr>
          <w:rFonts w:hAnsi="標楷體" w:hint="eastAsia"/>
        </w:rPr>
        <w:t>價結果，</w:t>
      </w:r>
      <w:r w:rsidR="00D8702B">
        <w:rPr>
          <w:rFonts w:hAnsi="標楷體" w:hint="eastAsia"/>
        </w:rPr>
        <w:t>○</w:t>
      </w:r>
      <w:r w:rsidRPr="007B496C">
        <w:rPr>
          <w:rFonts w:hAnsi="標楷體" w:hint="eastAsia"/>
        </w:rPr>
        <w:t>公</w:t>
      </w:r>
      <w:r w:rsidRPr="007B496C">
        <w:rPr>
          <w:rFonts w:hAnsi="標楷體" w:hint="eastAsia"/>
        </w:rPr>
        <w:lastRenderedPageBreak/>
        <w:t>司、</w:t>
      </w:r>
      <w:r w:rsidR="00D8702B">
        <w:rPr>
          <w:rFonts w:hAnsi="標楷體" w:hint="eastAsia"/>
        </w:rPr>
        <w:t>○</w:t>
      </w:r>
      <w:r w:rsidRPr="007B496C">
        <w:rPr>
          <w:rFonts w:hAnsi="標楷體" w:hint="eastAsia"/>
        </w:rPr>
        <w:t>公司</w:t>
      </w:r>
      <w:r w:rsidR="004A4D28" w:rsidRPr="007B496C">
        <w:rPr>
          <w:rFonts w:hAnsi="標楷體" w:hint="eastAsia"/>
        </w:rPr>
        <w:t>(下稱</w:t>
      </w:r>
      <w:r w:rsidR="00D8702B">
        <w:rPr>
          <w:rFonts w:hAnsi="標楷體" w:hint="eastAsia"/>
        </w:rPr>
        <w:t>○</w:t>
      </w:r>
      <w:r w:rsidR="004A4D28" w:rsidRPr="007B496C">
        <w:rPr>
          <w:rFonts w:hAnsi="標楷體" w:hint="eastAsia"/>
        </w:rPr>
        <w:t>公司)</w:t>
      </w:r>
      <w:r w:rsidRPr="007B496C">
        <w:rPr>
          <w:rFonts w:hAnsi="標楷體" w:hint="eastAsia"/>
        </w:rPr>
        <w:t>、</w:t>
      </w:r>
      <w:r w:rsidR="00D8702B">
        <w:rPr>
          <w:rFonts w:hAnsi="標楷體" w:hint="eastAsia"/>
        </w:rPr>
        <w:t>○</w:t>
      </w:r>
      <w:r w:rsidRPr="007B496C">
        <w:rPr>
          <w:rFonts w:hAnsi="標楷體" w:hint="eastAsia"/>
        </w:rPr>
        <w:t>公司等3家廠商初步報價，每艘分別為</w:t>
      </w:r>
      <w:r w:rsidR="00D8702B">
        <w:rPr>
          <w:rFonts w:hAnsi="標楷體" w:hint="eastAsia"/>
        </w:rPr>
        <w:t>○</w:t>
      </w:r>
      <w:r w:rsidRPr="007B496C">
        <w:rPr>
          <w:rFonts w:hAnsi="標楷體" w:hint="eastAsia"/>
        </w:rPr>
        <w:t>元、</w:t>
      </w:r>
      <w:r w:rsidR="00D8702B">
        <w:rPr>
          <w:rFonts w:hAnsi="標楷體" w:hint="eastAsia"/>
        </w:rPr>
        <w:t>○</w:t>
      </w:r>
      <w:r w:rsidRPr="007B496C">
        <w:rPr>
          <w:rFonts w:hAnsi="標楷體" w:hint="eastAsia"/>
        </w:rPr>
        <w:t>元、</w:t>
      </w:r>
      <w:r w:rsidR="00D8702B">
        <w:rPr>
          <w:rFonts w:hAnsi="標楷體" w:hint="eastAsia"/>
        </w:rPr>
        <w:t>○</w:t>
      </w:r>
      <w:r w:rsidRPr="007B496C">
        <w:rPr>
          <w:rFonts w:hAnsi="標楷體" w:hint="eastAsia"/>
        </w:rPr>
        <w:t>元，本案建造成本原列</w:t>
      </w:r>
      <w:r w:rsidR="00D8702B">
        <w:rPr>
          <w:rFonts w:hAnsi="標楷體" w:hint="eastAsia"/>
        </w:rPr>
        <w:t>○</w:t>
      </w:r>
      <w:r w:rsidRPr="007B496C">
        <w:rPr>
          <w:rFonts w:hAnsi="標楷體" w:hint="eastAsia"/>
        </w:rPr>
        <w:t>元，應無可能於國內採購工作需求所述7艘拖船</w:t>
      </w:r>
      <w:r w:rsidR="00355FF1" w:rsidRPr="007B496C">
        <w:rPr>
          <w:rFonts w:hAnsi="標楷體" w:hint="eastAsia"/>
        </w:rPr>
        <w:t>。</w:t>
      </w:r>
    </w:p>
    <w:p w14:paraId="614CB60F" w14:textId="77777777" w:rsidR="00EA12AA" w:rsidRPr="007B496C" w:rsidRDefault="00B55754" w:rsidP="00EA12AA">
      <w:pPr>
        <w:pStyle w:val="4"/>
        <w:ind w:left="1701"/>
        <w:rPr>
          <w:rFonts w:hAnsi="標楷體"/>
        </w:rPr>
      </w:pPr>
      <w:r w:rsidRPr="007B496C">
        <w:rPr>
          <w:rFonts w:hAnsi="標楷體" w:hint="eastAsia"/>
        </w:rPr>
        <w:t>本</w:t>
      </w:r>
      <w:r w:rsidRPr="007B496C">
        <w:rPr>
          <w:rFonts w:hAnsi="標楷體"/>
        </w:rPr>
        <w:t>案分</w:t>
      </w:r>
      <w:r w:rsidRPr="007B496C">
        <w:rPr>
          <w:rFonts w:hAnsi="標楷體" w:hint="eastAsia"/>
        </w:rPr>
        <w:t>別</w:t>
      </w:r>
      <w:r w:rsidRPr="007B496C">
        <w:rPr>
          <w:rFonts w:hAnsi="標楷體"/>
        </w:rPr>
        <w:t>於111年4月19日及</w:t>
      </w:r>
      <w:r w:rsidRPr="007B496C">
        <w:rPr>
          <w:rFonts w:hAnsi="標楷體" w:hint="eastAsia"/>
        </w:rPr>
        <w:t>同年</w:t>
      </w:r>
      <w:r w:rsidRPr="007B496C">
        <w:rPr>
          <w:rFonts w:hAnsi="標楷體"/>
        </w:rPr>
        <w:t>5月10日歷經2次開標均流標(</w:t>
      </w:r>
      <w:r w:rsidRPr="007B496C">
        <w:rPr>
          <w:rFonts w:hAnsi="標楷體" w:hint="eastAsia"/>
        </w:rPr>
        <w:t>唯一投標廠商</w:t>
      </w:r>
      <w:r w:rsidR="00D8702B">
        <w:rPr>
          <w:rFonts w:hAnsi="標楷體" w:hint="eastAsia"/>
        </w:rPr>
        <w:t>○</w:t>
      </w:r>
      <w:r w:rsidRPr="007B496C">
        <w:rPr>
          <w:rFonts w:hAnsi="標楷體"/>
        </w:rPr>
        <w:t>公司投標金額為</w:t>
      </w:r>
      <w:r w:rsidR="00D8702B">
        <w:rPr>
          <w:rFonts w:hAnsi="標楷體" w:hint="eastAsia"/>
        </w:rPr>
        <w:t>○</w:t>
      </w:r>
      <w:r w:rsidR="003B014C">
        <w:rPr>
          <w:rFonts w:hAnsi="標楷體" w:hint="eastAsia"/>
        </w:rPr>
        <w:t>元</w:t>
      </w:r>
      <w:r w:rsidRPr="007B496C">
        <w:rPr>
          <w:rFonts w:hAnsi="標楷體"/>
        </w:rPr>
        <w:t>)，係因受全球</w:t>
      </w:r>
      <w:proofErr w:type="gramStart"/>
      <w:r w:rsidRPr="007B496C">
        <w:rPr>
          <w:rFonts w:hAnsi="標楷體"/>
        </w:rPr>
        <w:t>疫</w:t>
      </w:r>
      <w:proofErr w:type="gramEnd"/>
      <w:r w:rsidRPr="007B496C">
        <w:rPr>
          <w:rFonts w:hAnsi="標楷體"/>
        </w:rPr>
        <w:t>情影響、國際戰爭情事、</w:t>
      </w:r>
      <w:proofErr w:type="gramStart"/>
      <w:r w:rsidRPr="007B496C">
        <w:rPr>
          <w:rFonts w:hAnsi="標楷體"/>
        </w:rPr>
        <w:t>航運塞港影響</w:t>
      </w:r>
      <w:proofErr w:type="gramEnd"/>
      <w:r w:rsidRPr="007B496C">
        <w:rPr>
          <w:rFonts w:hAnsi="標楷體"/>
        </w:rPr>
        <w:t>運費及全球性缺工等因素，致運送時間增加</w:t>
      </w:r>
      <w:r w:rsidR="003B014C">
        <w:rPr>
          <w:rFonts w:hAnsi="標楷體" w:hint="eastAsia"/>
        </w:rPr>
        <w:t>、</w:t>
      </w:r>
      <w:r w:rsidRPr="007B496C">
        <w:rPr>
          <w:rFonts w:hAnsi="標楷體"/>
        </w:rPr>
        <w:t>市場價格上漲，現有預算已不符市場行情致流標，</w:t>
      </w:r>
      <w:proofErr w:type="gramStart"/>
      <w:r w:rsidRPr="007B496C">
        <w:rPr>
          <w:rFonts w:hAnsi="標楷體"/>
        </w:rPr>
        <w:t>爰</w:t>
      </w:r>
      <w:proofErr w:type="gramEnd"/>
      <w:r w:rsidRPr="007B496C">
        <w:rPr>
          <w:rFonts w:hAnsi="標楷體"/>
        </w:rPr>
        <w:t>辦理建案文件修訂</w:t>
      </w:r>
      <w:r w:rsidR="003B014C">
        <w:rPr>
          <w:rFonts w:hAnsi="標楷體" w:hint="eastAsia"/>
        </w:rPr>
        <w:t>作業</w:t>
      </w:r>
      <w:r w:rsidRPr="007B496C">
        <w:rPr>
          <w:rFonts w:hAnsi="標楷體"/>
        </w:rPr>
        <w:t>。</w:t>
      </w:r>
    </w:p>
    <w:p w14:paraId="56F14047" w14:textId="77777777" w:rsidR="004A0259" w:rsidRPr="007B496C" w:rsidRDefault="004A0259" w:rsidP="000278DA">
      <w:pPr>
        <w:pStyle w:val="4"/>
        <w:ind w:left="1701"/>
        <w:rPr>
          <w:rFonts w:hAnsi="標楷體"/>
        </w:rPr>
      </w:pPr>
      <w:r w:rsidRPr="007B496C">
        <w:rPr>
          <w:rFonts w:hAnsi="標楷體" w:hint="eastAsia"/>
        </w:rPr>
        <w:t>再經召開2次審查會議耗時檢討結果，國防部始於113年3月13日作成同意建案之決議，並將</w:t>
      </w:r>
      <w:r w:rsidR="00562211" w:rsidRPr="007B496C">
        <w:rPr>
          <w:rFonts w:hAnsi="標楷體" w:hint="eastAsia"/>
        </w:rPr>
        <w:t>本案</w:t>
      </w:r>
      <w:r w:rsidRPr="007B496C">
        <w:rPr>
          <w:rFonts w:hAnsi="標楷體" w:hint="eastAsia"/>
        </w:rPr>
        <w:t>執行期程再延至109至118年度(115至118年度分年交船)，計畫金額調增至20億餘元，惟整體獲得規劃書等建案修訂文件仍未獲國防部核定。</w:t>
      </w:r>
    </w:p>
    <w:p w14:paraId="003BD40A" w14:textId="77777777" w:rsidR="00D9023E" w:rsidRPr="007B496C" w:rsidRDefault="004A0259" w:rsidP="000278DA">
      <w:pPr>
        <w:pStyle w:val="4"/>
        <w:ind w:left="1701"/>
        <w:rPr>
          <w:rFonts w:hAnsi="標楷體"/>
        </w:rPr>
      </w:pPr>
      <w:proofErr w:type="gramStart"/>
      <w:r w:rsidRPr="007B496C">
        <w:rPr>
          <w:rFonts w:hAnsi="標楷體" w:hint="eastAsia"/>
        </w:rPr>
        <w:t>嗣</w:t>
      </w:r>
      <w:proofErr w:type="gramEnd"/>
      <w:r w:rsidR="00D9023E" w:rsidRPr="007B496C">
        <w:rPr>
          <w:rFonts w:hAnsi="標楷體" w:hint="eastAsia"/>
        </w:rPr>
        <w:t>因現有預算不符市場行情，故辦理建案文件修訂程序，</w:t>
      </w:r>
      <w:r w:rsidR="00633420" w:rsidRPr="007B496C">
        <w:rPr>
          <w:rFonts w:hAnsi="標楷體" w:hint="eastAsia"/>
        </w:rPr>
        <w:t>海軍司令部</w:t>
      </w:r>
      <w:r w:rsidR="00FC4EFD" w:rsidRPr="007B496C">
        <w:rPr>
          <w:rFonts w:hAnsi="標楷體" w:hint="eastAsia"/>
        </w:rPr>
        <w:t>刻正</w:t>
      </w:r>
      <w:bookmarkStart w:id="9" w:name="_Hlk197357096"/>
      <w:r w:rsidR="00FC4EFD" w:rsidRPr="007B496C">
        <w:rPr>
          <w:rFonts w:hAnsi="標楷體" w:hint="eastAsia"/>
        </w:rPr>
        <w:t>辦理</w:t>
      </w:r>
      <w:bookmarkStart w:id="10" w:name="_Hlk197078544"/>
      <w:r w:rsidR="00FC4EFD" w:rsidRPr="007B496C">
        <w:rPr>
          <w:rFonts w:hAnsi="標楷體" w:hint="eastAsia"/>
        </w:rPr>
        <w:t>整體獲得規劃書</w:t>
      </w:r>
      <w:bookmarkEnd w:id="10"/>
      <w:r w:rsidR="00FC4EFD" w:rsidRPr="007B496C">
        <w:rPr>
          <w:rFonts w:hAnsi="標楷體" w:hint="eastAsia"/>
        </w:rPr>
        <w:t>修訂，</w:t>
      </w:r>
      <w:r w:rsidR="00D9023E" w:rsidRPr="007B496C">
        <w:rPr>
          <w:rFonts w:hAnsi="標楷體" w:hint="eastAsia"/>
        </w:rPr>
        <w:t>現規劃</w:t>
      </w:r>
      <w:proofErr w:type="gramStart"/>
      <w:r w:rsidR="00D9023E" w:rsidRPr="007B496C">
        <w:rPr>
          <w:rFonts w:hAnsi="標楷體" w:hint="eastAsia"/>
        </w:rPr>
        <w:t>採</w:t>
      </w:r>
      <w:proofErr w:type="gramEnd"/>
      <w:r w:rsidR="00D9023E" w:rsidRPr="007B496C">
        <w:rPr>
          <w:rFonts w:hAnsi="標楷體" w:hint="eastAsia"/>
        </w:rPr>
        <w:t>分階段籌獲，第</w:t>
      </w:r>
      <w:r w:rsidR="00FC4EFD" w:rsidRPr="007B496C">
        <w:rPr>
          <w:rFonts w:hAnsi="標楷體" w:hint="eastAsia"/>
        </w:rPr>
        <w:t>1</w:t>
      </w:r>
      <w:r w:rsidR="00D9023E" w:rsidRPr="007B496C">
        <w:rPr>
          <w:rFonts w:hAnsi="標楷體" w:hint="eastAsia"/>
        </w:rPr>
        <w:t>階段自109至118年先行</w:t>
      </w:r>
      <w:r w:rsidR="00FC4EFD" w:rsidRPr="007B496C">
        <w:rPr>
          <w:rFonts w:hAnsi="標楷體" w:hint="eastAsia"/>
        </w:rPr>
        <w:t>籌</w:t>
      </w:r>
      <w:r w:rsidR="00D9023E" w:rsidRPr="007B496C">
        <w:rPr>
          <w:rFonts w:hAnsi="標楷體" w:hint="eastAsia"/>
        </w:rPr>
        <w:t>獲3,200匹（含）以上馬力拖船2艘</w:t>
      </w:r>
      <w:r w:rsidR="00FC4EFD" w:rsidRPr="007B496C">
        <w:rPr>
          <w:rFonts w:hAnsi="標楷體" w:hint="eastAsia"/>
        </w:rPr>
        <w:t>(</w:t>
      </w:r>
      <w:r w:rsidR="004E59EC" w:rsidRPr="007B496C">
        <w:rPr>
          <w:rFonts w:hAnsi="標楷體" w:hint="eastAsia"/>
        </w:rPr>
        <w:t>預計</w:t>
      </w:r>
      <w:r w:rsidR="00FC4EFD" w:rsidRPr="007B496C">
        <w:rPr>
          <w:rFonts w:hAnsi="標楷體" w:hint="eastAsia"/>
        </w:rPr>
        <w:t>117年、118年各獲得1艘，預算修訂為</w:t>
      </w:r>
      <w:r w:rsidR="00D8702B">
        <w:rPr>
          <w:rFonts w:hAnsi="標楷體" w:hint="eastAsia"/>
        </w:rPr>
        <w:t>○</w:t>
      </w:r>
      <w:r w:rsidR="00FC4EFD" w:rsidRPr="007B496C">
        <w:rPr>
          <w:rFonts w:hAnsi="標楷體" w:hint="eastAsia"/>
        </w:rPr>
        <w:t>元)</w:t>
      </w:r>
      <w:bookmarkEnd w:id="9"/>
      <w:r w:rsidR="00FC4EFD" w:rsidRPr="007B496C">
        <w:rPr>
          <w:rFonts w:hAnsi="標楷體" w:hint="eastAsia"/>
        </w:rPr>
        <w:t>；</w:t>
      </w:r>
      <w:r w:rsidR="00D9023E" w:rsidRPr="007B496C">
        <w:rPr>
          <w:rFonts w:hAnsi="標楷體" w:hint="eastAsia"/>
        </w:rPr>
        <w:t>第</w:t>
      </w:r>
      <w:r w:rsidR="00FC4EFD" w:rsidRPr="007B496C">
        <w:rPr>
          <w:rFonts w:hAnsi="標楷體" w:hint="eastAsia"/>
        </w:rPr>
        <w:t>2</w:t>
      </w:r>
      <w:r w:rsidR="00D9023E" w:rsidRPr="007B496C">
        <w:rPr>
          <w:rFonts w:hAnsi="標楷體" w:hint="eastAsia"/>
        </w:rPr>
        <w:t>階段後續爭取籌獲3,200匹（含）以上馬力拖船5艘，並納入120至125年</w:t>
      </w:r>
      <w:r w:rsidR="002A271A" w:rsidRPr="007B496C">
        <w:rPr>
          <w:rFonts w:hAnsi="標楷體" w:hint="eastAsia"/>
        </w:rPr>
        <w:t>兵力整建</w:t>
      </w:r>
      <w:r w:rsidR="00D9023E" w:rsidRPr="007B496C">
        <w:rPr>
          <w:rFonts w:hAnsi="標楷體" w:hint="eastAsia"/>
        </w:rPr>
        <w:t>計畫爭取預算執行。</w:t>
      </w:r>
    </w:p>
    <w:p w14:paraId="12423ADC" w14:textId="77777777" w:rsidR="00562211" w:rsidRPr="007B496C" w:rsidRDefault="00FC4EFD" w:rsidP="00E37E10">
      <w:pPr>
        <w:pStyle w:val="3"/>
        <w:rPr>
          <w:rFonts w:hAnsi="標楷體"/>
          <w:szCs w:val="32"/>
        </w:rPr>
      </w:pPr>
      <w:r w:rsidRPr="007B496C">
        <w:rPr>
          <w:rFonts w:hAnsi="標楷體" w:hint="eastAsia"/>
        </w:rPr>
        <w:t>據上，</w:t>
      </w:r>
      <w:r w:rsidR="0063743D" w:rsidRPr="007B496C">
        <w:rPr>
          <w:rFonts w:hAnsi="標楷體" w:hint="eastAsia"/>
        </w:rPr>
        <w:t>海軍司令部</w:t>
      </w:r>
      <w:r w:rsidR="00633420" w:rsidRPr="007B496C">
        <w:rPr>
          <w:rFonts w:hAnsi="標楷體" w:hint="eastAsia"/>
        </w:rPr>
        <w:t>因部分港勤拖船</w:t>
      </w:r>
      <w:proofErr w:type="gramStart"/>
      <w:r w:rsidR="00562211" w:rsidRPr="007B496C">
        <w:rPr>
          <w:rFonts w:hAnsi="標楷體" w:hint="eastAsia"/>
        </w:rPr>
        <w:t>均</w:t>
      </w:r>
      <w:r w:rsidR="00633420" w:rsidRPr="007B496C">
        <w:rPr>
          <w:rFonts w:hAnsi="標楷體" w:hint="eastAsia"/>
        </w:rPr>
        <w:t>已老舊</w:t>
      </w:r>
      <w:r w:rsidR="00562211" w:rsidRPr="007B496C">
        <w:rPr>
          <w:rFonts w:hAnsi="標楷體" w:hint="eastAsia"/>
        </w:rPr>
        <w:t>且</w:t>
      </w:r>
      <w:proofErr w:type="gramEnd"/>
      <w:r w:rsidR="00562211" w:rsidRPr="007B496C">
        <w:rPr>
          <w:rFonts w:hAnsi="標楷體" w:hint="eastAsia"/>
        </w:rPr>
        <w:t>逾使用年限</w:t>
      </w:r>
      <w:r w:rsidR="00633420" w:rsidRPr="007B496C">
        <w:rPr>
          <w:rFonts w:hAnsi="標楷體" w:hint="eastAsia"/>
        </w:rPr>
        <w:t>，</w:t>
      </w:r>
      <w:r w:rsidR="008257F9" w:rsidRPr="007B496C">
        <w:rPr>
          <w:rFonts w:hAnsi="標楷體" w:hint="eastAsia"/>
        </w:rPr>
        <w:t>規劃</w:t>
      </w:r>
      <w:r w:rsidR="00DA03BB" w:rsidRPr="007B496C">
        <w:rPr>
          <w:rFonts w:hAnsi="標楷體" w:hint="eastAsia"/>
        </w:rPr>
        <w:t>於</w:t>
      </w:r>
      <w:r w:rsidR="008257F9" w:rsidRPr="007B496C">
        <w:rPr>
          <w:rFonts w:hAnsi="標楷體" w:hint="eastAsia"/>
        </w:rPr>
        <w:t>108至112年度籌獲7艘3,200匹馬力新式港勤拖船</w:t>
      </w:r>
      <w:r w:rsidR="00DA03BB" w:rsidRPr="007B496C">
        <w:rPr>
          <w:rFonts w:hAnsi="標楷體" w:hint="eastAsia"/>
        </w:rPr>
        <w:t>，</w:t>
      </w:r>
      <w:r w:rsidR="00EE3142" w:rsidRPr="007B496C">
        <w:rPr>
          <w:rFonts w:hAnsi="標楷體" w:hint="eastAsia"/>
        </w:rPr>
        <w:t>估計預算時未公開對外訪問商情，</w:t>
      </w:r>
      <w:r w:rsidR="00DA03BB" w:rsidRPr="007B496C">
        <w:rPr>
          <w:rFonts w:hAnsi="標楷體" w:hint="eastAsia"/>
        </w:rPr>
        <w:t>卻</w:t>
      </w:r>
      <w:r w:rsidR="00567681" w:rsidRPr="007B496C">
        <w:rPr>
          <w:rFonts w:hAnsi="標楷體" w:hint="eastAsia"/>
        </w:rPr>
        <w:t>以</w:t>
      </w:r>
      <w:r w:rsidR="00DA03BB" w:rsidRPr="007B496C">
        <w:rPr>
          <w:rFonts w:hAnsi="標楷體" w:hint="eastAsia"/>
        </w:rPr>
        <w:t>花蓮港務局</w:t>
      </w:r>
      <w:r w:rsidR="00567681" w:rsidRPr="007B496C">
        <w:rPr>
          <w:rFonts w:hAnsi="標楷體" w:hint="eastAsia"/>
        </w:rPr>
        <w:t>於91年同馬力港勤拖船決標價作為預算</w:t>
      </w:r>
      <w:r w:rsidR="00EE3142" w:rsidRPr="007B496C">
        <w:rPr>
          <w:rFonts w:hAnsi="標楷體" w:hint="eastAsia"/>
        </w:rPr>
        <w:t>估算</w:t>
      </w:r>
      <w:r w:rsidR="00567681" w:rsidRPr="007B496C">
        <w:rPr>
          <w:rFonts w:hAnsi="標楷體" w:hint="eastAsia"/>
        </w:rPr>
        <w:t>之參考依據，</w:t>
      </w:r>
      <w:r w:rsidR="00FF1A50" w:rsidRPr="007B496C">
        <w:rPr>
          <w:rFonts w:hAnsi="標楷體" w:hint="eastAsia"/>
        </w:rPr>
        <w:t>惟</w:t>
      </w:r>
      <w:r w:rsidR="001A7B9A" w:rsidRPr="007B496C">
        <w:rPr>
          <w:rFonts w:hAnsi="標楷體" w:hint="eastAsia"/>
        </w:rPr>
        <w:t>二者相</w:t>
      </w:r>
      <w:r w:rsidR="00EE3142" w:rsidRPr="007B496C">
        <w:rPr>
          <w:rFonts w:hAnsi="標楷體" w:hint="eastAsia"/>
        </w:rPr>
        <w:t>距</w:t>
      </w:r>
      <w:r w:rsidR="001A7B9A" w:rsidRPr="007B496C">
        <w:rPr>
          <w:rFonts w:hAnsi="標楷體" w:hint="eastAsia"/>
        </w:rPr>
        <w:t>至少約17年</w:t>
      </w:r>
      <w:r w:rsidR="00567681" w:rsidRPr="007B496C">
        <w:rPr>
          <w:rFonts w:hAnsi="標楷體" w:hint="eastAsia"/>
        </w:rPr>
        <w:t>，</w:t>
      </w:r>
      <w:r w:rsidR="00FF1A50" w:rsidRPr="007B496C">
        <w:rPr>
          <w:rFonts w:hAnsi="標楷體" w:hint="eastAsia"/>
        </w:rPr>
        <w:t>卻以增加</w:t>
      </w:r>
      <w:r w:rsidR="003D4CC2" w:rsidRPr="007B496C">
        <w:rPr>
          <w:rFonts w:hAnsi="標楷體" w:hint="eastAsia"/>
        </w:rPr>
        <w:t>不到</w:t>
      </w:r>
      <w:proofErr w:type="gramStart"/>
      <w:r w:rsidR="00FF1A50" w:rsidRPr="007B496C">
        <w:rPr>
          <w:rFonts w:hAnsi="標楷體" w:hint="eastAsia"/>
        </w:rPr>
        <w:t>1成</w:t>
      </w:r>
      <w:proofErr w:type="gramEnd"/>
      <w:r w:rsidR="00FF1A50" w:rsidRPr="007B496C">
        <w:rPr>
          <w:rFonts w:hAnsi="標楷體" w:hint="eastAsia"/>
        </w:rPr>
        <w:t>的金額</w:t>
      </w:r>
      <w:r w:rsidR="00D8702B">
        <w:rPr>
          <w:rFonts w:hAnsi="標楷體" w:hint="eastAsia"/>
        </w:rPr>
        <w:t>○</w:t>
      </w:r>
      <w:r w:rsidR="003D4CC2" w:rsidRPr="007B496C">
        <w:rPr>
          <w:rFonts w:hAnsi="標楷體" w:hint="eastAsia"/>
        </w:rPr>
        <w:t>元</w:t>
      </w:r>
      <w:r w:rsidR="00FF1A50" w:rsidRPr="007B496C">
        <w:rPr>
          <w:rFonts w:hAnsi="標楷體" w:hint="eastAsia"/>
        </w:rPr>
        <w:t>作為</w:t>
      </w:r>
      <w:r w:rsidR="00EE3142" w:rsidRPr="007B496C">
        <w:rPr>
          <w:rFonts w:hAnsi="標楷體" w:hint="eastAsia"/>
        </w:rPr>
        <w:t>日後</w:t>
      </w:r>
      <w:r w:rsidR="000C46A7" w:rsidRPr="007B496C">
        <w:rPr>
          <w:rFonts w:hAnsi="標楷體" w:hint="eastAsia"/>
        </w:rPr>
        <w:t>採購之預算，</w:t>
      </w:r>
      <w:r w:rsidR="00912FA0" w:rsidRPr="007B496C">
        <w:rPr>
          <w:rFonts w:hAnsi="標楷體" w:hint="eastAsia"/>
        </w:rPr>
        <w:t>已屬</w:t>
      </w:r>
      <w:proofErr w:type="gramStart"/>
      <w:r w:rsidR="00912FA0" w:rsidRPr="007B496C">
        <w:rPr>
          <w:rFonts w:hAnsi="標楷體" w:hint="eastAsia"/>
        </w:rPr>
        <w:t>未盡妥適</w:t>
      </w:r>
      <w:proofErr w:type="gramEnd"/>
      <w:r w:rsidR="000C46A7" w:rsidRPr="007B496C">
        <w:rPr>
          <w:rFonts w:hAnsi="標楷體" w:hint="eastAsia"/>
        </w:rPr>
        <w:t>。</w:t>
      </w:r>
      <w:r w:rsidR="00EE3142" w:rsidRPr="007B496C">
        <w:rPr>
          <w:rFonts w:hAnsi="標楷體" w:hint="eastAsia"/>
        </w:rPr>
        <w:t>嗣後，</w:t>
      </w:r>
      <w:r w:rsidR="00912FA0" w:rsidRPr="007B496C">
        <w:rPr>
          <w:rFonts w:hAnsi="標楷體" w:hint="eastAsia"/>
        </w:rPr>
        <w:t>建案過程中，海軍司令</w:t>
      </w:r>
      <w:r w:rsidR="00912FA0" w:rsidRPr="007B496C">
        <w:rPr>
          <w:rFonts w:hAnsi="標楷體" w:hint="eastAsia"/>
        </w:rPr>
        <w:lastRenderedPageBreak/>
        <w:t>部函請</w:t>
      </w:r>
      <w:r w:rsidR="003D4CC2" w:rsidRPr="007B496C">
        <w:rPr>
          <w:rFonts w:hAnsi="標楷體" w:hint="eastAsia"/>
        </w:rPr>
        <w:t>中科院針對本</w:t>
      </w:r>
      <w:proofErr w:type="gramStart"/>
      <w:r w:rsidR="003D4CC2" w:rsidRPr="007B496C">
        <w:rPr>
          <w:rFonts w:hAnsi="標楷體" w:hint="eastAsia"/>
        </w:rPr>
        <w:t>案邀商說明</w:t>
      </w:r>
      <w:proofErr w:type="gramEnd"/>
      <w:r w:rsidR="003D4CC2" w:rsidRPr="007B496C">
        <w:rPr>
          <w:rFonts w:hAnsi="標楷體" w:hint="eastAsia"/>
        </w:rPr>
        <w:t>會及</w:t>
      </w:r>
      <w:r w:rsidR="003B014C">
        <w:rPr>
          <w:rFonts w:hAnsi="標楷體" w:hint="eastAsia"/>
        </w:rPr>
        <w:t>國防部</w:t>
      </w:r>
      <w:r w:rsidR="003D4CC2" w:rsidRPr="007B496C">
        <w:rPr>
          <w:rFonts w:hAnsi="標楷體" w:hint="eastAsia"/>
        </w:rPr>
        <w:t>軍備局就本案國內產業承製能量評估結果，廠商</w:t>
      </w:r>
      <w:proofErr w:type="gramStart"/>
      <w:r w:rsidR="003D4CC2" w:rsidRPr="007B496C">
        <w:rPr>
          <w:rFonts w:hAnsi="標楷體" w:hint="eastAsia"/>
        </w:rPr>
        <w:t>報價均為</w:t>
      </w:r>
      <w:proofErr w:type="gramEnd"/>
      <w:r w:rsidR="00D8702B">
        <w:rPr>
          <w:rFonts w:hAnsi="標楷體" w:hint="eastAsia"/>
        </w:rPr>
        <w:t>○</w:t>
      </w:r>
      <w:r w:rsidR="003D4CC2" w:rsidRPr="007B496C">
        <w:rPr>
          <w:rFonts w:hAnsi="標楷體" w:hint="eastAsia"/>
        </w:rPr>
        <w:t>元</w:t>
      </w:r>
      <w:r w:rsidR="00C67E68" w:rsidRPr="007B496C">
        <w:rPr>
          <w:rFonts w:hAnsi="標楷體" w:hint="eastAsia"/>
        </w:rPr>
        <w:t>，</w:t>
      </w:r>
      <w:r w:rsidR="00403591" w:rsidRPr="007B496C">
        <w:rPr>
          <w:rFonts w:hAnsi="標楷體" w:hint="eastAsia"/>
        </w:rPr>
        <w:t>該司令部</w:t>
      </w:r>
      <w:r w:rsidR="0084135C" w:rsidRPr="007B496C">
        <w:rPr>
          <w:rFonts w:hAnsi="標楷體" w:hint="eastAsia"/>
        </w:rPr>
        <w:t>遂於陳報國防部審查整體獲得規劃書，規劃以</w:t>
      </w:r>
      <w:r w:rsidR="00D8702B">
        <w:rPr>
          <w:rFonts w:hAnsi="標楷體" w:hint="eastAsia"/>
        </w:rPr>
        <w:t>○</w:t>
      </w:r>
      <w:r w:rsidR="0084135C" w:rsidRPr="007B496C">
        <w:rPr>
          <w:rFonts w:hAnsi="標楷體" w:hint="eastAsia"/>
        </w:rPr>
        <w:t>元籌建7艘3,200匹馬力新式港勤拖船</w:t>
      </w:r>
      <w:r w:rsidR="00A4570E" w:rsidRPr="007B496C">
        <w:rPr>
          <w:rFonts w:hAnsi="標楷體" w:hint="eastAsia"/>
        </w:rPr>
        <w:t>。</w:t>
      </w:r>
      <w:r w:rsidR="00EF28B1" w:rsidRPr="007B496C">
        <w:rPr>
          <w:rFonts w:hAnsi="標楷體" w:hint="eastAsia"/>
        </w:rPr>
        <w:t>其後</w:t>
      </w:r>
      <w:proofErr w:type="gramStart"/>
      <w:r w:rsidR="00EF28B1" w:rsidRPr="007B496C">
        <w:rPr>
          <w:rFonts w:hAnsi="標楷體" w:hint="eastAsia"/>
        </w:rPr>
        <w:t>遭後次室</w:t>
      </w:r>
      <w:proofErr w:type="gramEnd"/>
      <w:r w:rsidR="00562211" w:rsidRPr="007B496C">
        <w:rPr>
          <w:rFonts w:hAnsi="標楷體" w:hint="eastAsia"/>
        </w:rPr>
        <w:t>退</w:t>
      </w:r>
      <w:r w:rsidR="00EF28B1" w:rsidRPr="007B496C">
        <w:rPr>
          <w:rFonts w:hAnsi="標楷體" w:hint="eastAsia"/>
        </w:rPr>
        <w:t>回重新檢討預算金額</w:t>
      </w:r>
      <w:r w:rsidR="0084135C" w:rsidRPr="007B496C">
        <w:rPr>
          <w:rFonts w:hAnsi="標楷體" w:hint="eastAsia"/>
        </w:rPr>
        <w:t>，</w:t>
      </w:r>
      <w:r w:rsidR="00E37E10" w:rsidRPr="007B496C">
        <w:rPr>
          <w:rFonts w:hAnsi="標楷體" w:hint="eastAsia"/>
        </w:rPr>
        <w:t>海軍司令部復將所屬</w:t>
      </w:r>
      <w:r w:rsidR="00403591" w:rsidRPr="007B496C">
        <w:rPr>
          <w:rFonts w:hAnsi="標楷體" w:hint="eastAsia"/>
        </w:rPr>
        <w:t>海發中心於107年8月15日第2次成本分析報告</w:t>
      </w:r>
      <w:r w:rsidR="00E37E10" w:rsidRPr="007B496C">
        <w:rPr>
          <w:rFonts w:hAnsi="標楷體" w:hint="eastAsia"/>
        </w:rPr>
        <w:t>中</w:t>
      </w:r>
      <w:r w:rsidR="00403591" w:rsidRPr="007B496C">
        <w:rPr>
          <w:rFonts w:hAnsi="標楷體" w:hint="eastAsia"/>
        </w:rPr>
        <w:t>推估15%設計及</w:t>
      </w:r>
      <w:proofErr w:type="gramStart"/>
      <w:r w:rsidR="00403591" w:rsidRPr="007B496C">
        <w:rPr>
          <w:rFonts w:hAnsi="標楷體" w:hint="eastAsia"/>
        </w:rPr>
        <w:t>建造裕量</w:t>
      </w:r>
      <w:proofErr w:type="gramEnd"/>
      <w:r w:rsidR="00D8702B">
        <w:rPr>
          <w:rFonts w:hAnsi="標楷體" w:hint="eastAsia"/>
        </w:rPr>
        <w:t>○</w:t>
      </w:r>
      <w:r w:rsidR="00403591" w:rsidRPr="007B496C">
        <w:rPr>
          <w:rFonts w:hAnsi="標楷體" w:hint="eastAsia"/>
        </w:rPr>
        <w:t>元</w:t>
      </w:r>
      <w:r w:rsidR="003B014C">
        <w:rPr>
          <w:rFonts w:hAnsi="標楷體" w:hint="eastAsia"/>
        </w:rPr>
        <w:t>予以</w:t>
      </w:r>
      <w:r w:rsidR="00E37E10" w:rsidRPr="007B496C">
        <w:rPr>
          <w:rFonts w:hAnsi="標楷體" w:hint="eastAsia"/>
        </w:rPr>
        <w:t>刪除</w:t>
      </w:r>
      <w:r w:rsidR="00403591" w:rsidRPr="007B496C">
        <w:rPr>
          <w:rFonts w:hAnsi="標楷體" w:hint="eastAsia"/>
        </w:rPr>
        <w:t>，以</w:t>
      </w:r>
      <w:r w:rsidR="00D8702B">
        <w:rPr>
          <w:rFonts w:hAnsi="標楷體" w:hint="eastAsia"/>
        </w:rPr>
        <w:t>○</w:t>
      </w:r>
      <w:r w:rsidR="00403591" w:rsidRPr="007B496C">
        <w:rPr>
          <w:rFonts w:hAnsi="標楷體" w:hint="eastAsia"/>
        </w:rPr>
        <w:t>元為本案預算</w:t>
      </w:r>
      <w:r w:rsidR="00E37E10" w:rsidRPr="007B496C">
        <w:rPr>
          <w:rFonts w:hAnsi="標楷體" w:hint="eastAsia"/>
        </w:rPr>
        <w:t>。此時，本</w:t>
      </w:r>
      <w:r w:rsidR="00E37E10" w:rsidRPr="007B496C">
        <w:rPr>
          <w:rFonts w:hAnsi="標楷體"/>
        </w:rPr>
        <w:t>案專案管理廠商</w:t>
      </w:r>
      <w:r w:rsidR="00D8702B">
        <w:rPr>
          <w:rFonts w:hAnsi="標楷體" w:hint="eastAsia"/>
        </w:rPr>
        <w:t>○</w:t>
      </w:r>
      <w:r w:rsidR="00562211" w:rsidRPr="007B496C">
        <w:rPr>
          <w:rFonts w:hAnsi="標楷體" w:hint="eastAsia"/>
        </w:rPr>
        <w:t>公司</w:t>
      </w:r>
      <w:r w:rsidR="00E37E10" w:rsidRPr="007B496C">
        <w:rPr>
          <w:rFonts w:hAnsi="標楷體"/>
        </w:rPr>
        <w:t>提出建造成本</w:t>
      </w:r>
      <w:proofErr w:type="gramStart"/>
      <w:r w:rsidR="00E37E10" w:rsidRPr="007B496C">
        <w:rPr>
          <w:rFonts w:hAnsi="標楷體"/>
        </w:rPr>
        <w:t>建議單艘成本</w:t>
      </w:r>
      <w:proofErr w:type="gramEnd"/>
      <w:r w:rsidR="00E37E10" w:rsidRPr="007B496C">
        <w:rPr>
          <w:rFonts w:hAnsi="標楷體"/>
        </w:rPr>
        <w:t>為</w:t>
      </w:r>
      <w:r w:rsidR="00D8702B">
        <w:rPr>
          <w:rFonts w:hAnsi="標楷體" w:hint="eastAsia"/>
        </w:rPr>
        <w:t>○</w:t>
      </w:r>
      <w:r w:rsidR="00E37E10" w:rsidRPr="007B496C">
        <w:rPr>
          <w:rFonts w:hAnsi="標楷體"/>
        </w:rPr>
        <w:t>元，本案需求調增為</w:t>
      </w:r>
      <w:r w:rsidR="00D8702B">
        <w:rPr>
          <w:rFonts w:hAnsi="標楷體" w:hint="eastAsia"/>
        </w:rPr>
        <w:t>○</w:t>
      </w:r>
      <w:r w:rsidR="00E37E10" w:rsidRPr="007B496C">
        <w:rPr>
          <w:rFonts w:hAnsi="標楷體"/>
        </w:rPr>
        <w:t>元，</w:t>
      </w:r>
      <w:r w:rsidR="00E0138F" w:rsidRPr="007B496C">
        <w:rPr>
          <w:rFonts w:hAnsi="標楷體" w:hint="eastAsia"/>
          <w:szCs w:val="32"/>
        </w:rPr>
        <w:t>本案建造成本原列</w:t>
      </w:r>
      <w:r w:rsidR="00D8702B">
        <w:rPr>
          <w:rFonts w:hAnsi="標楷體" w:hint="eastAsia"/>
          <w:szCs w:val="32"/>
        </w:rPr>
        <w:t>○</w:t>
      </w:r>
      <w:r w:rsidR="00E0138F" w:rsidRPr="007B496C">
        <w:rPr>
          <w:rFonts w:hAnsi="標楷體" w:hint="eastAsia"/>
          <w:szCs w:val="32"/>
        </w:rPr>
        <w:t>元應無可能於國內採購所述7艘拖船。惟</w:t>
      </w:r>
      <w:r w:rsidR="00453B80" w:rsidRPr="007B496C">
        <w:rPr>
          <w:rFonts w:hAnsi="標楷體" w:hint="eastAsia"/>
          <w:szCs w:val="32"/>
        </w:rPr>
        <w:t>該</w:t>
      </w:r>
      <w:r w:rsidR="00E0138F" w:rsidRPr="007B496C">
        <w:rPr>
          <w:rFonts w:hAnsi="標楷體" w:hint="eastAsia"/>
          <w:szCs w:val="32"/>
        </w:rPr>
        <w:t>司令部仍堅持以</w:t>
      </w:r>
      <w:r w:rsidR="00D8702B">
        <w:rPr>
          <w:rFonts w:hAnsi="標楷體" w:hint="eastAsia"/>
          <w:szCs w:val="32"/>
        </w:rPr>
        <w:t>○</w:t>
      </w:r>
      <w:r w:rsidR="00E0138F" w:rsidRPr="007B496C">
        <w:rPr>
          <w:rFonts w:hAnsi="標楷體" w:hint="eastAsia"/>
          <w:szCs w:val="32"/>
        </w:rPr>
        <w:t>元辦理公開招標，終</w:t>
      </w:r>
      <w:r w:rsidR="004C1314" w:rsidRPr="007B496C">
        <w:rPr>
          <w:rFonts w:hAnsi="標楷體" w:hint="eastAsia"/>
          <w:szCs w:val="32"/>
        </w:rPr>
        <w:t>致連續流標及廢標，</w:t>
      </w:r>
      <w:proofErr w:type="gramStart"/>
      <w:r w:rsidR="00D7148C" w:rsidRPr="007B496C">
        <w:rPr>
          <w:rFonts w:hAnsi="標楷體" w:hint="eastAsia"/>
        </w:rPr>
        <w:t>徒耗無謂</w:t>
      </w:r>
      <w:proofErr w:type="gramEnd"/>
      <w:r w:rsidR="00D7148C" w:rsidRPr="007B496C">
        <w:rPr>
          <w:rFonts w:hAnsi="標楷體" w:hint="eastAsia"/>
        </w:rPr>
        <w:t>發包作業時程</w:t>
      </w:r>
      <w:bookmarkStart w:id="11" w:name="_Hlk201069073"/>
      <w:r w:rsidR="00D7148C" w:rsidRPr="007B496C">
        <w:rPr>
          <w:rFonts w:hAnsi="標楷體" w:hint="eastAsia"/>
        </w:rPr>
        <w:t>，</w:t>
      </w:r>
      <w:r w:rsidR="004C1314" w:rsidRPr="007B496C">
        <w:rPr>
          <w:rFonts w:hAnsi="標楷體" w:hint="eastAsia"/>
          <w:szCs w:val="32"/>
        </w:rPr>
        <w:t>貽誤</w:t>
      </w:r>
      <w:r w:rsidR="00453B80" w:rsidRPr="007B496C">
        <w:rPr>
          <w:rFonts w:hAnsi="標楷體" w:hint="eastAsia"/>
          <w:szCs w:val="32"/>
        </w:rPr>
        <w:t>軍備</w:t>
      </w:r>
      <w:r w:rsidR="004C1314" w:rsidRPr="007B496C">
        <w:rPr>
          <w:rFonts w:hAnsi="標楷體" w:hint="eastAsia"/>
          <w:szCs w:val="32"/>
        </w:rPr>
        <w:t>獲得時機</w:t>
      </w:r>
      <w:bookmarkEnd w:id="11"/>
      <w:r w:rsidR="004C1314" w:rsidRPr="007B496C">
        <w:rPr>
          <w:rFonts w:hAnsi="標楷體" w:hint="eastAsia"/>
          <w:szCs w:val="32"/>
        </w:rPr>
        <w:t>。</w:t>
      </w:r>
    </w:p>
    <w:p w14:paraId="11D8B862" w14:textId="77777777" w:rsidR="00403591" w:rsidRPr="007B496C" w:rsidRDefault="00FC7837" w:rsidP="00E37E10">
      <w:pPr>
        <w:pStyle w:val="3"/>
        <w:rPr>
          <w:rFonts w:hAnsi="標楷體"/>
          <w:szCs w:val="32"/>
        </w:rPr>
      </w:pPr>
      <w:bookmarkStart w:id="12" w:name="_Hlk201734893"/>
      <w:r w:rsidRPr="007B496C">
        <w:rPr>
          <w:rFonts w:hAnsi="標楷體" w:hint="eastAsia"/>
          <w:szCs w:val="32"/>
        </w:rPr>
        <w:t>本案海軍司令部</w:t>
      </w:r>
      <w:r w:rsidR="00543D1B" w:rsidRPr="007B496C">
        <w:rPr>
          <w:rFonts w:hAnsi="標楷體" w:hint="eastAsia"/>
          <w:szCs w:val="32"/>
        </w:rPr>
        <w:t>前以不適當之金額估算新式港勤拖船之整體預算，</w:t>
      </w:r>
      <w:proofErr w:type="gramStart"/>
      <w:r w:rsidR="00543D1B" w:rsidRPr="007B496C">
        <w:rPr>
          <w:rFonts w:hAnsi="標楷體" w:hint="eastAsia"/>
          <w:szCs w:val="32"/>
        </w:rPr>
        <w:t>期間縱經</w:t>
      </w:r>
      <w:proofErr w:type="gramEnd"/>
      <w:r w:rsidR="00543D1B" w:rsidRPr="007B496C">
        <w:rPr>
          <w:rFonts w:hAnsi="標楷體" w:hint="eastAsia"/>
          <w:szCs w:val="32"/>
        </w:rPr>
        <w:t>中科院、</w:t>
      </w:r>
      <w:r w:rsidR="003B014C">
        <w:rPr>
          <w:rFonts w:hAnsi="標楷體" w:hint="eastAsia"/>
          <w:szCs w:val="32"/>
        </w:rPr>
        <w:t>國防部</w:t>
      </w:r>
      <w:r w:rsidR="00543D1B" w:rsidRPr="007B496C">
        <w:rPr>
          <w:rFonts w:hAnsi="標楷體" w:hint="eastAsia"/>
          <w:szCs w:val="32"/>
        </w:rPr>
        <w:t>軍備局及該司令部委託技術服務專案管理公司商情蒐集結果均示警該估算金額有誤，海軍司令部未思檢討，仍修正所屬海發中心</w:t>
      </w:r>
      <w:r w:rsidR="00E443A6" w:rsidRPr="007B496C">
        <w:rPr>
          <w:rFonts w:hAnsi="標楷體" w:hint="eastAsia"/>
          <w:szCs w:val="32"/>
        </w:rPr>
        <w:t>成本分析結果，</w:t>
      </w:r>
      <w:r w:rsidR="00A3425C" w:rsidRPr="007B496C">
        <w:rPr>
          <w:rFonts w:hAnsi="標楷體" w:hint="eastAsia"/>
          <w:szCs w:val="32"/>
        </w:rPr>
        <w:t>以</w:t>
      </w:r>
      <w:r w:rsidR="00E443A6" w:rsidRPr="007B496C">
        <w:rPr>
          <w:rFonts w:hAnsi="標楷體" w:hint="eastAsia"/>
          <w:szCs w:val="32"/>
        </w:rPr>
        <w:t>合理化</w:t>
      </w:r>
      <w:r w:rsidR="00A3425C" w:rsidRPr="007B496C">
        <w:rPr>
          <w:rFonts w:hAnsi="標楷體" w:hint="eastAsia"/>
          <w:szCs w:val="32"/>
        </w:rPr>
        <w:t>最初期的預算估計金額</w:t>
      </w:r>
      <w:r w:rsidR="00263F36" w:rsidRPr="007B496C">
        <w:rPr>
          <w:rFonts w:hAnsi="標楷體" w:hint="eastAsia"/>
          <w:szCs w:val="32"/>
        </w:rPr>
        <w:t>，</w:t>
      </w:r>
      <w:r w:rsidR="00263F36" w:rsidRPr="007B496C">
        <w:rPr>
          <w:rFonts w:hAnsi="標楷體" w:hint="eastAsia"/>
        </w:rPr>
        <w:t>顯未妥慎擬定建案所需經費；</w:t>
      </w:r>
      <w:proofErr w:type="gramStart"/>
      <w:r w:rsidR="00263F36" w:rsidRPr="007B496C">
        <w:rPr>
          <w:rFonts w:hAnsi="標楷體" w:hint="eastAsia"/>
        </w:rPr>
        <w:t>俟</w:t>
      </w:r>
      <w:proofErr w:type="gramEnd"/>
      <w:r w:rsidR="00263F36" w:rsidRPr="007B496C">
        <w:rPr>
          <w:rFonts w:hAnsi="標楷體" w:hint="eastAsia"/>
        </w:rPr>
        <w:t>111年5月10日第2次招標廢標後，海軍司令部僅得重新修正相關建案文件，</w:t>
      </w:r>
      <w:r w:rsidR="008014D5" w:rsidRPr="007B496C">
        <w:rPr>
          <w:rFonts w:hAnsi="標楷體" w:hint="eastAsia"/>
        </w:rPr>
        <w:t>辦理整體獲得規劃書修訂</w:t>
      </w:r>
      <w:r w:rsidR="003B014C">
        <w:rPr>
          <w:rFonts w:hAnsi="標楷體" w:hint="eastAsia"/>
        </w:rPr>
        <w:t>作業</w:t>
      </w:r>
      <w:r w:rsidR="008014D5" w:rsidRPr="007B496C">
        <w:rPr>
          <w:rFonts w:hAnsi="標楷體" w:hint="eastAsia"/>
        </w:rPr>
        <w:t>，</w:t>
      </w:r>
      <w:r w:rsidR="008C73EA" w:rsidRPr="007B496C">
        <w:rPr>
          <w:rFonts w:hAnsi="標楷體" w:hint="eastAsia"/>
        </w:rPr>
        <w:t>卻一反前例，更改</w:t>
      </w:r>
      <w:r w:rsidR="006C6733" w:rsidRPr="007B496C">
        <w:rPr>
          <w:rFonts w:hAnsi="標楷體" w:hint="eastAsia"/>
        </w:rPr>
        <w:t>採購時程為</w:t>
      </w:r>
      <w:r w:rsidR="008014D5" w:rsidRPr="007B496C">
        <w:rPr>
          <w:rFonts w:hAnsi="標楷體" w:hint="eastAsia"/>
        </w:rPr>
        <w:t>自109至118年先行籌獲新式港勤拖船2艘，預計117年、118年各獲得1艘，預算</w:t>
      </w:r>
      <w:r w:rsidR="006C6733" w:rsidRPr="007B496C">
        <w:rPr>
          <w:rFonts w:hAnsi="標楷體" w:hint="eastAsia"/>
        </w:rPr>
        <w:t>亦</w:t>
      </w:r>
      <w:r w:rsidR="008014D5" w:rsidRPr="007B496C">
        <w:rPr>
          <w:rFonts w:hAnsi="標楷體" w:hint="eastAsia"/>
        </w:rPr>
        <w:t>修訂為</w:t>
      </w:r>
      <w:r w:rsidR="00D8702B">
        <w:rPr>
          <w:rFonts w:hAnsi="標楷體" w:hint="eastAsia"/>
        </w:rPr>
        <w:t>○</w:t>
      </w:r>
      <w:r w:rsidR="008014D5" w:rsidRPr="007B496C">
        <w:rPr>
          <w:rFonts w:hAnsi="標楷體" w:hint="eastAsia"/>
        </w:rPr>
        <w:t>元，</w:t>
      </w:r>
      <w:r w:rsidR="00B845B2" w:rsidRPr="007B496C">
        <w:rPr>
          <w:rFonts w:hAnsi="標楷體" w:hint="eastAsia"/>
        </w:rPr>
        <w:t>與最初建案規</w:t>
      </w:r>
      <w:r w:rsidR="006C6733" w:rsidRPr="007B496C">
        <w:rPr>
          <w:rFonts w:hAnsi="標楷體" w:hint="eastAsia"/>
        </w:rPr>
        <w:t>劃</w:t>
      </w:r>
      <w:r w:rsidR="00B845B2" w:rsidRPr="007B496C">
        <w:rPr>
          <w:rFonts w:hAnsi="標楷體" w:hint="eastAsia"/>
        </w:rPr>
        <w:t>已迥然不同，</w:t>
      </w:r>
      <w:r w:rsidR="006C6733" w:rsidRPr="007B496C">
        <w:rPr>
          <w:rFonts w:hAnsi="標楷體" w:hint="eastAsia"/>
        </w:rPr>
        <w:t>採購內容驟然改變</w:t>
      </w:r>
      <w:r w:rsidR="00FA1AAF" w:rsidRPr="007B496C">
        <w:rPr>
          <w:rFonts w:hAnsi="標楷體" w:hint="eastAsia"/>
        </w:rPr>
        <w:t>，除每艘拖船採購預算大幅增加</w:t>
      </w:r>
      <w:r w:rsidR="00F37E7F" w:rsidRPr="007B496C">
        <w:rPr>
          <w:rFonts w:hAnsi="標楷體" w:hint="eastAsia"/>
        </w:rPr>
        <w:t>將近1倍之</w:t>
      </w:r>
      <w:r w:rsidR="00FA1AAF" w:rsidRPr="007B496C">
        <w:rPr>
          <w:rFonts w:hAnsi="標楷體" w:hint="eastAsia"/>
        </w:rPr>
        <w:t>外，</w:t>
      </w:r>
      <w:r w:rsidR="00F37E7F" w:rsidRPr="007B496C">
        <w:rPr>
          <w:rFonts w:hAnsi="標楷體" w:hint="eastAsia"/>
        </w:rPr>
        <w:t>且延誤港勤拖船汰舊換新</w:t>
      </w:r>
      <w:r w:rsidR="00F810CF" w:rsidRPr="007B496C">
        <w:rPr>
          <w:rFonts w:hAnsi="標楷體" w:hint="eastAsia"/>
        </w:rPr>
        <w:t>時程</w:t>
      </w:r>
      <w:r w:rsidR="00F37E7F" w:rsidRPr="007B496C">
        <w:rPr>
          <w:rFonts w:hAnsi="標楷體" w:hint="eastAsia"/>
        </w:rPr>
        <w:t>，致衍生大額維修費用，</w:t>
      </w:r>
      <w:r w:rsidR="006C6733" w:rsidRPr="007B496C">
        <w:rPr>
          <w:rFonts w:hAnsi="標楷體" w:hint="eastAsia"/>
        </w:rPr>
        <w:t>顯示海軍司令部在整體港勤拖船</w:t>
      </w:r>
      <w:proofErr w:type="gramStart"/>
      <w:r w:rsidR="006C6733" w:rsidRPr="007B496C">
        <w:rPr>
          <w:rFonts w:hAnsi="標楷體" w:hint="eastAsia"/>
        </w:rPr>
        <w:t>籌獲過程中根本未</w:t>
      </w:r>
      <w:proofErr w:type="gramEnd"/>
      <w:r w:rsidR="006C6733" w:rsidRPr="007B496C">
        <w:rPr>
          <w:rFonts w:hAnsi="標楷體" w:hint="eastAsia"/>
        </w:rPr>
        <w:t>有審慎之規劃。</w:t>
      </w:r>
      <w:r w:rsidR="00B845B2" w:rsidRPr="007B496C">
        <w:rPr>
          <w:rFonts w:hAnsi="標楷體" w:hint="eastAsia"/>
        </w:rPr>
        <w:t>另</w:t>
      </w:r>
      <w:r w:rsidR="008014D5" w:rsidRPr="007B496C">
        <w:rPr>
          <w:rFonts w:hAnsi="標楷體" w:hint="eastAsia"/>
        </w:rPr>
        <w:t>本案</w:t>
      </w:r>
      <w:r w:rsidR="0074609C">
        <w:rPr>
          <w:rFonts w:hAnsi="標楷體" w:hint="eastAsia"/>
        </w:rPr>
        <w:t>自</w:t>
      </w:r>
      <w:r w:rsidR="008014D5" w:rsidRPr="007B496C">
        <w:rPr>
          <w:rFonts w:hAnsi="標楷體" w:hint="eastAsia"/>
        </w:rPr>
        <w:t>該司令部105年估算預算陳報國防部於106年核定納入「107至111年兵力整建計畫」起，迄至</w:t>
      </w:r>
      <w:r w:rsidR="0064104C" w:rsidRPr="007B496C">
        <w:rPr>
          <w:rFonts w:hAnsi="標楷體" w:hint="eastAsia"/>
        </w:rPr>
        <w:t>最</w:t>
      </w:r>
      <w:r w:rsidR="0064104C" w:rsidRPr="007B496C">
        <w:rPr>
          <w:rFonts w:hAnsi="標楷體" w:hint="eastAsia"/>
        </w:rPr>
        <w:lastRenderedPageBreak/>
        <w:t>新</w:t>
      </w:r>
      <w:r w:rsidR="008014D5" w:rsidRPr="007B496C">
        <w:rPr>
          <w:rFonts w:hAnsi="標楷體" w:hint="eastAsia"/>
        </w:rPr>
        <w:t>預估</w:t>
      </w:r>
      <w:r w:rsidR="00A160FD" w:rsidRPr="007B496C">
        <w:rPr>
          <w:rFonts w:hAnsi="標楷體" w:hint="eastAsia"/>
        </w:rPr>
        <w:t>規劃</w:t>
      </w:r>
      <w:r w:rsidR="00633420" w:rsidRPr="007B496C">
        <w:rPr>
          <w:rFonts w:hAnsi="標楷體" w:hint="eastAsia"/>
        </w:rPr>
        <w:t>將於</w:t>
      </w:r>
      <w:r w:rsidR="008014D5" w:rsidRPr="007B496C">
        <w:rPr>
          <w:rFonts w:hAnsi="標楷體" w:hint="eastAsia"/>
        </w:rPr>
        <w:t>117年獲取第1艘港勤拖船</w:t>
      </w:r>
      <w:r w:rsidR="002A08EE" w:rsidRPr="007B496C">
        <w:rPr>
          <w:rFonts w:hAnsi="標楷體" w:hint="eastAsia"/>
        </w:rPr>
        <w:t>，</w:t>
      </w:r>
      <w:r w:rsidR="00633420" w:rsidRPr="007B496C">
        <w:rPr>
          <w:rFonts w:hAnsi="標楷體" w:hint="eastAsia"/>
        </w:rPr>
        <w:t>籌獲</w:t>
      </w:r>
      <w:r w:rsidR="002A08EE" w:rsidRPr="007B496C">
        <w:rPr>
          <w:rFonts w:hAnsi="標楷體" w:hint="eastAsia"/>
        </w:rPr>
        <w:t>期間</w:t>
      </w:r>
      <w:r w:rsidR="006C6733" w:rsidRPr="007B496C">
        <w:rPr>
          <w:rFonts w:hAnsi="標楷體" w:hint="eastAsia"/>
        </w:rPr>
        <w:t>前後</w:t>
      </w:r>
      <w:r w:rsidR="0074609C">
        <w:rPr>
          <w:rFonts w:hAnsi="標楷體" w:hint="eastAsia"/>
        </w:rPr>
        <w:t>將耗費</w:t>
      </w:r>
      <w:r w:rsidR="002A08EE" w:rsidRPr="007B496C">
        <w:rPr>
          <w:rFonts w:hAnsi="標楷體" w:hint="eastAsia"/>
        </w:rPr>
        <w:t>長達10餘年，</w:t>
      </w:r>
      <w:r w:rsidR="00F810CF" w:rsidRPr="007B496C">
        <w:rPr>
          <w:rFonts w:hAnsi="標楷體" w:hint="eastAsia"/>
        </w:rPr>
        <w:t>卻一事無成，</w:t>
      </w:r>
      <w:r w:rsidR="0074609C">
        <w:rPr>
          <w:rFonts w:hAnsi="標楷體" w:hint="eastAsia"/>
        </w:rPr>
        <w:t>且</w:t>
      </w:r>
      <w:r w:rsidR="00F810CF" w:rsidRPr="007B496C">
        <w:rPr>
          <w:rFonts w:hAnsi="標楷體" w:hint="eastAsia"/>
        </w:rPr>
        <w:t>依目前規劃</w:t>
      </w:r>
      <w:r w:rsidR="0074609C">
        <w:rPr>
          <w:rFonts w:hAnsi="標楷體" w:hint="eastAsia"/>
        </w:rPr>
        <w:t>僅</w:t>
      </w:r>
      <w:r w:rsidR="006C6733" w:rsidRPr="007B496C">
        <w:rPr>
          <w:rFonts w:hAnsi="標楷體" w:hint="eastAsia"/>
        </w:rPr>
        <w:t>先</w:t>
      </w:r>
      <w:r w:rsidR="008C73EA" w:rsidRPr="007B496C">
        <w:rPr>
          <w:rFonts w:hAnsi="標楷體" w:hint="eastAsia"/>
        </w:rPr>
        <w:t>擬獲得2艘拖船，</w:t>
      </w:r>
      <w:r w:rsidR="00A160FD" w:rsidRPr="007B496C">
        <w:rPr>
          <w:rFonts w:hAnsi="標楷體" w:hint="eastAsia"/>
        </w:rPr>
        <w:t>嚴重</w:t>
      </w:r>
      <w:r w:rsidR="00CB5C5D" w:rsidRPr="007B496C">
        <w:rPr>
          <w:rFonts w:hAnsi="標楷體" w:hint="eastAsia"/>
        </w:rPr>
        <w:t>影響海軍戰力發揮，實</w:t>
      </w:r>
      <w:r w:rsidR="00B845B2" w:rsidRPr="007B496C">
        <w:rPr>
          <w:rFonts w:hAnsi="標楷體" w:hint="eastAsia"/>
        </w:rPr>
        <w:t>難辭延宕之</w:t>
      </w:r>
      <w:proofErr w:type="gramStart"/>
      <w:r w:rsidR="00B845B2" w:rsidRPr="007B496C">
        <w:rPr>
          <w:rFonts w:hAnsi="標楷體" w:hint="eastAsia"/>
        </w:rPr>
        <w:t>咎</w:t>
      </w:r>
      <w:bookmarkEnd w:id="12"/>
      <w:proofErr w:type="gramEnd"/>
      <w:r w:rsidR="00263F36" w:rsidRPr="007B496C">
        <w:rPr>
          <w:rFonts w:hAnsi="標楷體" w:hint="eastAsia"/>
        </w:rPr>
        <w:t>。</w:t>
      </w:r>
    </w:p>
    <w:p w14:paraId="42263AC2" w14:textId="77777777" w:rsidR="00CE16AD" w:rsidRPr="007B496C" w:rsidRDefault="00CE16AD" w:rsidP="00744F6E">
      <w:pPr>
        <w:pStyle w:val="3"/>
        <w:rPr>
          <w:rFonts w:hAnsi="標楷體"/>
        </w:rPr>
      </w:pPr>
      <w:r w:rsidRPr="007B496C">
        <w:rPr>
          <w:rFonts w:hAnsi="標楷體" w:hint="eastAsia"/>
        </w:rPr>
        <w:t>綜上，</w:t>
      </w:r>
      <w:r w:rsidR="00BB5CF4" w:rsidRPr="007B496C">
        <w:rPr>
          <w:rFonts w:hAnsi="標楷體" w:hint="eastAsia"/>
        </w:rPr>
        <w:t>海軍司令部辦理新式港勤拖船購置未能妥慎擬定建案所需經費，於計畫審議過程大幅增減預算需求額度並耗時重新檢討，延宕計畫推動時程，增加巨額預</w:t>
      </w:r>
      <w:r w:rsidR="00BB5CF4" w:rsidRPr="00E60CFD">
        <w:rPr>
          <w:rFonts w:hAnsi="標楷體" w:hint="eastAsia"/>
        </w:rPr>
        <w:t>算支出，建案規劃及</w:t>
      </w:r>
      <w:proofErr w:type="gramStart"/>
      <w:r w:rsidR="00BB5CF4" w:rsidRPr="00E60CFD">
        <w:rPr>
          <w:rFonts w:hAnsi="標楷體" w:hint="eastAsia"/>
        </w:rPr>
        <w:t>執行均有缺失</w:t>
      </w:r>
      <w:proofErr w:type="gramEnd"/>
      <w:r w:rsidR="00BB5CF4" w:rsidRPr="00E60CFD">
        <w:rPr>
          <w:rFonts w:hAnsi="標楷體" w:hint="eastAsia"/>
        </w:rPr>
        <w:t>；海軍各軍港</w:t>
      </w:r>
      <w:proofErr w:type="gramStart"/>
      <w:r w:rsidR="00BB5CF4" w:rsidRPr="00E60CFD">
        <w:rPr>
          <w:rFonts w:hAnsi="標楷體" w:hint="eastAsia"/>
        </w:rPr>
        <w:t>港</w:t>
      </w:r>
      <w:proofErr w:type="gramEnd"/>
      <w:r w:rsidR="00BB5CF4" w:rsidRPr="00E60CFD">
        <w:rPr>
          <w:rFonts w:hAnsi="標楷體" w:hint="eastAsia"/>
        </w:rPr>
        <w:t>勤拖船</w:t>
      </w:r>
      <w:proofErr w:type="gramStart"/>
      <w:r w:rsidR="00BB5CF4" w:rsidRPr="00E60CFD">
        <w:rPr>
          <w:rFonts w:hAnsi="標楷體" w:hint="eastAsia"/>
        </w:rPr>
        <w:t>均已老舊且</w:t>
      </w:r>
      <w:proofErr w:type="gramEnd"/>
      <w:r w:rsidR="00BB5CF4" w:rsidRPr="00E60CFD">
        <w:rPr>
          <w:rFonts w:hAnsi="標楷體" w:hint="eastAsia"/>
        </w:rPr>
        <w:t>逾使用年限，海軍司令部是項採購作業時程前後卻歷經長達10餘年，</w:t>
      </w:r>
      <w:r w:rsidR="00150EBD" w:rsidRPr="00E60CFD">
        <w:rPr>
          <w:rFonts w:hAnsi="標楷體" w:hint="eastAsia"/>
        </w:rPr>
        <w:t>卻一事無成，</w:t>
      </w:r>
      <w:r w:rsidR="00BB5CF4" w:rsidRPr="00E60CFD">
        <w:rPr>
          <w:rFonts w:hAnsi="標楷體" w:hint="eastAsia"/>
        </w:rPr>
        <w:t>始規劃於117、118年先行籌獲2艘，辦理效能</w:t>
      </w:r>
      <w:proofErr w:type="gramStart"/>
      <w:r w:rsidR="00BB5CF4" w:rsidRPr="00E60CFD">
        <w:rPr>
          <w:rFonts w:hAnsi="標楷體" w:hint="eastAsia"/>
        </w:rPr>
        <w:t>不</w:t>
      </w:r>
      <w:proofErr w:type="gramEnd"/>
      <w:r w:rsidR="00BB5CF4" w:rsidRPr="00E60CFD">
        <w:rPr>
          <w:rFonts w:hAnsi="標楷體" w:hint="eastAsia"/>
        </w:rPr>
        <w:t>彰，貽誤軍備</w:t>
      </w:r>
      <w:r w:rsidR="00BB5CF4" w:rsidRPr="007B496C">
        <w:rPr>
          <w:rFonts w:hAnsi="標楷體" w:hint="eastAsia"/>
        </w:rPr>
        <w:t>獲得時機，影響海軍兵力運用及武器</w:t>
      </w:r>
      <w:proofErr w:type="gramStart"/>
      <w:r w:rsidR="00BB5CF4" w:rsidRPr="007B496C">
        <w:rPr>
          <w:rFonts w:hAnsi="標楷體" w:hint="eastAsia"/>
        </w:rPr>
        <w:t>成本壽期管理</w:t>
      </w:r>
      <w:proofErr w:type="gramEnd"/>
      <w:r w:rsidR="00BB5CF4" w:rsidRPr="007B496C">
        <w:rPr>
          <w:rFonts w:hAnsi="標楷體" w:hint="eastAsia"/>
        </w:rPr>
        <w:t>，海軍司令部核有</w:t>
      </w:r>
      <w:r w:rsidR="00C2489B" w:rsidRPr="007B496C">
        <w:rPr>
          <w:rFonts w:hAnsi="標楷體" w:hint="eastAsia"/>
        </w:rPr>
        <w:t>重大</w:t>
      </w:r>
      <w:r w:rsidR="00BB5CF4" w:rsidRPr="007B496C">
        <w:rPr>
          <w:rFonts w:hAnsi="標楷體" w:hint="eastAsia"/>
        </w:rPr>
        <w:t>疏失</w:t>
      </w:r>
      <w:r w:rsidR="005B528C" w:rsidRPr="007B496C">
        <w:rPr>
          <w:rFonts w:hAnsi="標楷體" w:hint="eastAsia"/>
        </w:rPr>
        <w:t>。</w:t>
      </w:r>
      <w:bookmarkEnd w:id="5"/>
    </w:p>
    <w:p w14:paraId="4FA9087D" w14:textId="77777777" w:rsidR="009318B6" w:rsidRPr="007B496C" w:rsidRDefault="00A81D85" w:rsidP="00744F6E">
      <w:pPr>
        <w:pStyle w:val="2"/>
        <w:rPr>
          <w:rFonts w:hAnsi="標楷體"/>
          <w:b/>
        </w:rPr>
      </w:pPr>
      <w:bookmarkStart w:id="13" w:name="_Hlk198630672"/>
      <w:bookmarkStart w:id="14" w:name="_Hlk198047270"/>
      <w:r w:rsidRPr="007B496C">
        <w:rPr>
          <w:rFonts w:hAnsi="標楷體" w:hint="eastAsia"/>
          <w:b/>
        </w:rPr>
        <w:t>國防部所屬幕僚單位</w:t>
      </w:r>
      <w:r w:rsidR="009318B6" w:rsidRPr="007B496C">
        <w:rPr>
          <w:rFonts w:hAnsi="標楷體" w:hint="eastAsia"/>
          <w:b/>
        </w:rPr>
        <w:t>負有調控及審查軍事投資建案文件</w:t>
      </w:r>
      <w:r w:rsidR="0074609C">
        <w:rPr>
          <w:rFonts w:hAnsi="標楷體" w:hint="eastAsia"/>
          <w:b/>
        </w:rPr>
        <w:t>之</w:t>
      </w:r>
      <w:r w:rsidR="009318B6" w:rsidRPr="007B496C">
        <w:rPr>
          <w:rFonts w:hAnsi="標楷體" w:hint="eastAsia"/>
          <w:b/>
        </w:rPr>
        <w:t>責任，</w:t>
      </w:r>
      <w:r w:rsidR="0074609C">
        <w:rPr>
          <w:rFonts w:hAnsi="標楷體" w:hint="eastAsia"/>
          <w:b/>
        </w:rPr>
        <w:t>卻</w:t>
      </w:r>
      <w:r w:rsidR="009318B6" w:rsidRPr="007B496C">
        <w:rPr>
          <w:rFonts w:hAnsi="標楷體" w:hint="eastAsia"/>
          <w:b/>
        </w:rPr>
        <w:t>未能藉由審查時機</w:t>
      </w:r>
      <w:r w:rsidRPr="007B496C">
        <w:rPr>
          <w:rFonts w:hAnsi="標楷體" w:hint="eastAsia"/>
          <w:b/>
        </w:rPr>
        <w:t>澈底了解本案</w:t>
      </w:r>
      <w:r w:rsidR="009318B6" w:rsidRPr="007B496C">
        <w:rPr>
          <w:rFonts w:hAnsi="標楷體" w:hint="eastAsia"/>
          <w:b/>
        </w:rPr>
        <w:t>建案預算大幅變動癥結，適時督促所屬</w:t>
      </w:r>
      <w:proofErr w:type="gramStart"/>
      <w:r w:rsidR="009318B6" w:rsidRPr="007B496C">
        <w:rPr>
          <w:rFonts w:hAnsi="標楷體" w:hint="eastAsia"/>
          <w:b/>
        </w:rPr>
        <w:t>覈</w:t>
      </w:r>
      <w:proofErr w:type="gramEnd"/>
      <w:r w:rsidR="009318B6" w:rsidRPr="007B496C">
        <w:rPr>
          <w:rFonts w:hAnsi="標楷體" w:hint="eastAsia"/>
          <w:b/>
        </w:rPr>
        <w:t>實編列，衍生計畫推動時程</w:t>
      </w:r>
      <w:r w:rsidR="0074609C">
        <w:rPr>
          <w:rFonts w:hAnsi="標楷體" w:hint="eastAsia"/>
          <w:b/>
        </w:rPr>
        <w:t>延宕</w:t>
      </w:r>
      <w:r w:rsidR="009318B6" w:rsidRPr="007B496C">
        <w:rPr>
          <w:rFonts w:hAnsi="標楷體" w:hint="eastAsia"/>
          <w:b/>
        </w:rPr>
        <w:t>及預算經費管控風險</w:t>
      </w:r>
      <w:r w:rsidRPr="007B496C">
        <w:rPr>
          <w:rFonts w:hAnsi="標楷體" w:hint="eastAsia"/>
          <w:b/>
        </w:rPr>
        <w:t>，確有不當。又本案建案進行</w:t>
      </w:r>
      <w:proofErr w:type="gramStart"/>
      <w:r w:rsidRPr="007B496C">
        <w:rPr>
          <w:rFonts w:hAnsi="標楷體" w:hint="eastAsia"/>
          <w:b/>
        </w:rPr>
        <w:t>期間，</w:t>
      </w:r>
      <w:proofErr w:type="gramEnd"/>
      <w:r w:rsidRPr="007B496C">
        <w:rPr>
          <w:rFonts w:hAnsi="標楷體" w:hint="eastAsia"/>
          <w:b/>
        </w:rPr>
        <w:t>適逢原建案作業規定修訂，</w:t>
      </w:r>
      <w:r w:rsidR="0074609C">
        <w:rPr>
          <w:rFonts w:hAnsi="標楷體" w:hint="eastAsia"/>
          <w:b/>
        </w:rPr>
        <w:t>惟</w:t>
      </w:r>
      <w:r w:rsidRPr="007B496C">
        <w:rPr>
          <w:rFonts w:hAnsi="標楷體" w:hint="eastAsia"/>
          <w:b/>
        </w:rPr>
        <w:t>國防部對於本案應適用</w:t>
      </w:r>
      <w:r w:rsidR="008A55D0" w:rsidRPr="007B496C">
        <w:rPr>
          <w:rFonts w:hAnsi="標楷體" w:hint="eastAsia"/>
          <w:b/>
        </w:rPr>
        <w:t>新舊規定未能確定，一再反復，徒耗費投資建案籌獲時程，亦有不當，允應檢討改進</w:t>
      </w:r>
      <w:bookmarkEnd w:id="13"/>
      <w:r w:rsidR="008A55D0" w:rsidRPr="007B496C">
        <w:rPr>
          <w:rFonts w:hAnsi="標楷體" w:hint="eastAsia"/>
          <w:b/>
        </w:rPr>
        <w:t>。</w:t>
      </w:r>
      <w:bookmarkEnd w:id="14"/>
    </w:p>
    <w:p w14:paraId="22B77190" w14:textId="77777777" w:rsidR="009E7BED" w:rsidRPr="007B496C" w:rsidRDefault="005161AB" w:rsidP="00302BB0">
      <w:pPr>
        <w:pStyle w:val="3"/>
        <w:rPr>
          <w:rFonts w:hAnsi="標楷體"/>
        </w:rPr>
      </w:pPr>
      <w:r w:rsidRPr="007B496C">
        <w:rPr>
          <w:rFonts w:hAnsi="標楷體" w:hint="eastAsia"/>
        </w:rPr>
        <w:t>依</w:t>
      </w:r>
      <w:r w:rsidR="008C73EA" w:rsidRPr="007B496C">
        <w:rPr>
          <w:rFonts w:hAnsi="標楷體" w:hint="eastAsia"/>
        </w:rPr>
        <w:t>國防部</w:t>
      </w:r>
      <w:r w:rsidRPr="007B496C">
        <w:rPr>
          <w:rFonts w:hAnsi="標楷體" w:hint="eastAsia"/>
        </w:rPr>
        <w:t>武獲規定第9點規定</w:t>
      </w:r>
      <w:r w:rsidR="008063D3" w:rsidRPr="007B496C">
        <w:rPr>
          <w:rFonts w:hAnsi="標楷體" w:hint="eastAsia"/>
        </w:rPr>
        <w:t>，</w:t>
      </w:r>
      <w:r w:rsidRPr="007B496C">
        <w:rPr>
          <w:rFonts w:hAnsi="標楷體" w:hint="eastAsia"/>
        </w:rPr>
        <w:t>核定</w:t>
      </w:r>
      <w:r w:rsidR="003C23D9" w:rsidRPr="007B496C">
        <w:rPr>
          <w:rFonts w:hAnsi="標楷體" w:hint="eastAsia"/>
        </w:rPr>
        <w:t>作戰(研發)需求文件、</w:t>
      </w:r>
      <w:r w:rsidRPr="007B496C">
        <w:rPr>
          <w:rFonts w:hAnsi="標楷體" w:hint="eastAsia"/>
        </w:rPr>
        <w:t>整體獲得規劃書，應分由</w:t>
      </w:r>
      <w:r w:rsidR="0074609C">
        <w:rPr>
          <w:rFonts w:hAnsi="標楷體" w:hint="eastAsia"/>
        </w:rPr>
        <w:t>該部</w:t>
      </w:r>
      <w:r w:rsidRPr="007B496C">
        <w:rPr>
          <w:rFonts w:hAnsi="標楷體" w:hint="eastAsia"/>
        </w:rPr>
        <w:t>參謀本部、</w:t>
      </w:r>
      <w:r w:rsidR="0074609C">
        <w:rPr>
          <w:rFonts w:hAnsi="標楷體" w:hint="eastAsia"/>
        </w:rPr>
        <w:t>該</w:t>
      </w:r>
      <w:proofErr w:type="gramStart"/>
      <w:r w:rsidRPr="007B496C">
        <w:rPr>
          <w:rFonts w:hAnsi="標楷體" w:hint="eastAsia"/>
        </w:rPr>
        <w:t>部綜辦</w:t>
      </w:r>
      <w:proofErr w:type="gramEnd"/>
      <w:r w:rsidRPr="007B496C">
        <w:rPr>
          <w:rFonts w:hAnsi="標楷體" w:hint="eastAsia"/>
        </w:rPr>
        <w:t>單位召開審查會審查，</w:t>
      </w:r>
      <w:r w:rsidR="009E7BED" w:rsidRPr="007B496C">
        <w:rPr>
          <w:rFonts w:hAnsi="標楷體" w:hint="eastAsia"/>
        </w:rPr>
        <w:t>審查意見應由出席各單位與會代表於會議中一次提出。</w:t>
      </w:r>
      <w:r w:rsidR="00BF1134" w:rsidRPr="007B496C">
        <w:rPr>
          <w:rFonts w:hAnsi="標楷體" w:hint="eastAsia"/>
        </w:rPr>
        <w:t>另依</w:t>
      </w:r>
      <w:r w:rsidR="009A2E1C" w:rsidRPr="007B496C">
        <w:rPr>
          <w:rFonts w:hAnsi="標楷體" w:hint="eastAsia"/>
        </w:rPr>
        <w:t>同建案作業</w:t>
      </w:r>
      <w:r w:rsidR="00BF1134" w:rsidRPr="007B496C">
        <w:rPr>
          <w:rFonts w:hAnsi="標楷體" w:hint="eastAsia"/>
        </w:rPr>
        <w:t>規定</w:t>
      </w:r>
      <w:r w:rsidR="009A2E1C" w:rsidRPr="007B496C">
        <w:rPr>
          <w:rFonts w:hAnsi="標楷體" w:hint="eastAsia"/>
        </w:rPr>
        <w:t>附件11之</w:t>
      </w:r>
      <w:r w:rsidR="00BF1134" w:rsidRPr="007B496C">
        <w:rPr>
          <w:rFonts w:hAnsi="標楷體" w:hint="eastAsia"/>
        </w:rPr>
        <w:t>附錄4</w:t>
      </w:r>
      <w:r w:rsidR="0074609C">
        <w:rPr>
          <w:rFonts w:hAnsi="標楷體" w:hint="eastAsia"/>
        </w:rPr>
        <w:t>有關</w:t>
      </w:r>
      <w:r w:rsidR="00BF1134" w:rsidRPr="007B496C">
        <w:rPr>
          <w:rFonts w:hAnsi="標楷體" w:hint="eastAsia"/>
        </w:rPr>
        <w:t>國軍武器裝備獲得建案整體獲得規劃書審查會編組業務職掌，除需求單位代表外，由12個單位</w:t>
      </w:r>
      <w:r w:rsidR="00B10CA0" w:rsidRPr="007B496C">
        <w:rPr>
          <w:rFonts w:hAnsi="標楷體" w:hint="eastAsia"/>
        </w:rPr>
        <w:t>或機關</w:t>
      </w:r>
      <w:r w:rsidR="00BF1134" w:rsidRPr="007B496C">
        <w:rPr>
          <w:rFonts w:hAnsi="標楷體" w:hint="eastAsia"/>
        </w:rPr>
        <w:t>共同審查</w:t>
      </w:r>
      <w:r w:rsidR="00DF167B" w:rsidRPr="007B496C">
        <w:rPr>
          <w:rStyle w:val="afe"/>
          <w:rFonts w:hAnsi="標楷體"/>
        </w:rPr>
        <w:footnoteReference w:id="1"/>
      </w:r>
      <w:r w:rsidR="00C41360" w:rsidRPr="007B496C">
        <w:rPr>
          <w:rFonts w:hAnsi="標楷體" w:hint="eastAsia"/>
        </w:rPr>
        <w:t>，</w:t>
      </w:r>
      <w:proofErr w:type="gramStart"/>
      <w:r w:rsidR="00C41360" w:rsidRPr="007B496C">
        <w:rPr>
          <w:rFonts w:hAnsi="標楷體" w:hint="eastAsia"/>
        </w:rPr>
        <w:t>先予敘明</w:t>
      </w:r>
      <w:proofErr w:type="gramEnd"/>
      <w:r w:rsidR="00BF1134" w:rsidRPr="007B496C">
        <w:rPr>
          <w:rFonts w:hAnsi="標楷體" w:hint="eastAsia"/>
        </w:rPr>
        <w:t>。</w:t>
      </w:r>
    </w:p>
    <w:p w14:paraId="728C6618" w14:textId="77777777" w:rsidR="009318B6" w:rsidRPr="007B496C" w:rsidRDefault="002B4836" w:rsidP="00D7148C">
      <w:pPr>
        <w:pStyle w:val="3"/>
        <w:rPr>
          <w:rFonts w:hAnsi="標楷體"/>
        </w:rPr>
      </w:pPr>
      <w:r w:rsidRPr="007B496C">
        <w:rPr>
          <w:rFonts w:hAnsi="標楷體" w:hint="eastAsia"/>
        </w:rPr>
        <w:lastRenderedPageBreak/>
        <w:t>經查，</w:t>
      </w:r>
      <w:r w:rsidR="00FF1675" w:rsidRPr="007B496C">
        <w:rPr>
          <w:rFonts w:hAnsi="標楷體" w:hint="eastAsia"/>
        </w:rPr>
        <w:t>海軍司令部</w:t>
      </w:r>
      <w:proofErr w:type="gramStart"/>
      <w:r w:rsidR="00FF1675" w:rsidRPr="007B496C">
        <w:rPr>
          <w:rFonts w:hAnsi="標楷體" w:hint="eastAsia"/>
        </w:rPr>
        <w:t>研擬本</w:t>
      </w:r>
      <w:proofErr w:type="gramEnd"/>
      <w:r w:rsidR="00FF1675" w:rsidRPr="007B496C">
        <w:rPr>
          <w:rFonts w:hAnsi="標楷體" w:hint="eastAsia"/>
        </w:rPr>
        <w:t>案</w:t>
      </w:r>
      <w:r w:rsidRPr="007B496C">
        <w:rPr>
          <w:rFonts w:hAnsi="標楷體" w:hint="eastAsia"/>
        </w:rPr>
        <w:t>作戰(研發)需求文件、整體獲得規劃書，</w:t>
      </w:r>
      <w:r w:rsidR="00FF1675" w:rsidRPr="007B496C">
        <w:rPr>
          <w:rFonts w:hAnsi="標楷體" w:hint="eastAsia"/>
        </w:rPr>
        <w:t>陳送國防部</w:t>
      </w:r>
      <w:r w:rsidRPr="007B496C">
        <w:rPr>
          <w:rFonts w:hAnsi="標楷體" w:hint="eastAsia"/>
        </w:rPr>
        <w:t>參謀本部、</w:t>
      </w:r>
      <w:r w:rsidR="00FF1675" w:rsidRPr="007B496C">
        <w:rPr>
          <w:rFonts w:hAnsi="標楷體" w:hint="eastAsia"/>
        </w:rPr>
        <w:t>該</w:t>
      </w:r>
      <w:proofErr w:type="gramStart"/>
      <w:r w:rsidRPr="007B496C">
        <w:rPr>
          <w:rFonts w:hAnsi="標楷體" w:hint="eastAsia"/>
        </w:rPr>
        <w:t>部綜辦</w:t>
      </w:r>
      <w:proofErr w:type="gramEnd"/>
      <w:r w:rsidRPr="007B496C">
        <w:rPr>
          <w:rFonts w:hAnsi="標楷體" w:hint="eastAsia"/>
        </w:rPr>
        <w:t>單位召開審查會審查，</w:t>
      </w:r>
      <w:r w:rsidR="00FF1675" w:rsidRPr="007B496C">
        <w:rPr>
          <w:rFonts w:hAnsi="標楷體" w:hint="eastAsia"/>
        </w:rPr>
        <w:t>相關幕僚單位允應本於</w:t>
      </w:r>
      <w:r w:rsidR="0074609C">
        <w:rPr>
          <w:rFonts w:hAnsi="標楷體" w:hint="eastAsia"/>
        </w:rPr>
        <w:t>各自</w:t>
      </w:r>
      <w:r w:rsidR="00FF1675" w:rsidRPr="007B496C">
        <w:rPr>
          <w:rFonts w:hAnsi="標楷體" w:hint="eastAsia"/>
        </w:rPr>
        <w:t>職權</w:t>
      </w:r>
      <w:r w:rsidR="0074609C">
        <w:rPr>
          <w:rFonts w:hAnsi="標楷體" w:hint="eastAsia"/>
        </w:rPr>
        <w:t>確實</w:t>
      </w:r>
      <w:r w:rsidR="00FF1675" w:rsidRPr="007B496C">
        <w:rPr>
          <w:rFonts w:hAnsi="標楷體" w:hint="eastAsia"/>
        </w:rPr>
        <w:t>審查，</w:t>
      </w:r>
      <w:r w:rsidR="0074609C">
        <w:rPr>
          <w:rFonts w:hAnsi="標楷體" w:hint="eastAsia"/>
        </w:rPr>
        <w:t>且</w:t>
      </w:r>
      <w:r w:rsidR="00FF1675" w:rsidRPr="007B496C">
        <w:rPr>
          <w:rFonts w:hAnsi="標楷體" w:hint="eastAsia"/>
        </w:rPr>
        <w:t>據國防部查復，</w:t>
      </w:r>
      <w:r w:rsidR="0074609C">
        <w:rPr>
          <w:rFonts w:hAnsi="標楷體" w:hint="eastAsia"/>
        </w:rPr>
        <w:t>無論</w:t>
      </w:r>
      <w:r w:rsidR="00FF1675" w:rsidRPr="007B496C">
        <w:rPr>
          <w:rFonts w:hAnsi="標楷體" w:hint="eastAsia"/>
        </w:rPr>
        <w:t>有關前開作戰(研發)需求文件及整體獲得規劃書，抑或</w:t>
      </w:r>
      <w:r w:rsidR="00B10CA0" w:rsidRPr="007B496C">
        <w:rPr>
          <w:rFonts w:hAnsi="標楷體" w:hint="eastAsia"/>
        </w:rPr>
        <w:t>109年</w:t>
      </w:r>
      <w:r w:rsidR="008C73EA" w:rsidRPr="007B496C">
        <w:rPr>
          <w:rFonts w:hAnsi="標楷體" w:hint="eastAsia"/>
        </w:rPr>
        <w:t>武獲規定修正</w:t>
      </w:r>
      <w:r w:rsidR="00B10CA0" w:rsidRPr="007B496C">
        <w:rPr>
          <w:rFonts w:hAnsi="標楷體" w:hint="eastAsia"/>
        </w:rPr>
        <w:t>後增加的系統分析文件、</w:t>
      </w:r>
      <w:proofErr w:type="gramStart"/>
      <w:r w:rsidR="00B10CA0" w:rsidRPr="007B496C">
        <w:rPr>
          <w:rFonts w:hAnsi="標楷體" w:hint="eastAsia"/>
        </w:rPr>
        <w:t>期程工項</w:t>
      </w:r>
      <w:proofErr w:type="gramEnd"/>
      <w:r w:rsidR="00B10CA0" w:rsidRPr="007B496C">
        <w:rPr>
          <w:rFonts w:hAnsi="標楷體" w:hint="eastAsia"/>
        </w:rPr>
        <w:t>文件審查</w:t>
      </w:r>
      <w:r w:rsidR="008C73EA" w:rsidRPr="007B496C">
        <w:rPr>
          <w:rFonts w:hAnsi="標楷體" w:hint="eastAsia"/>
        </w:rPr>
        <w:t>程序</w:t>
      </w:r>
      <w:r w:rsidR="00B10CA0" w:rsidRPr="007B496C">
        <w:rPr>
          <w:rFonts w:hAnsi="標楷體" w:hint="eastAsia"/>
        </w:rPr>
        <w:t>，</w:t>
      </w:r>
      <w:proofErr w:type="gramStart"/>
      <w:r w:rsidR="008C73EA" w:rsidRPr="007B496C">
        <w:rPr>
          <w:rFonts w:hAnsi="標楷體" w:hint="eastAsia"/>
        </w:rPr>
        <w:t>均</w:t>
      </w:r>
      <w:r w:rsidR="00B10CA0" w:rsidRPr="007B496C">
        <w:rPr>
          <w:rFonts w:hAnsi="標楷體" w:hint="eastAsia"/>
        </w:rPr>
        <w:t>係由</w:t>
      </w:r>
      <w:proofErr w:type="gramEnd"/>
      <w:r w:rsidR="00B10CA0" w:rsidRPr="007B496C">
        <w:rPr>
          <w:rFonts w:hAnsi="標楷體" w:hint="eastAsia"/>
        </w:rPr>
        <w:t>規定的幕僚單位主責，與會審查的</w:t>
      </w:r>
      <w:r w:rsidR="008C73EA" w:rsidRPr="007B496C">
        <w:rPr>
          <w:rFonts w:hAnsi="標楷體" w:hint="eastAsia"/>
        </w:rPr>
        <w:t>各</w:t>
      </w:r>
      <w:r w:rsidR="00B10CA0" w:rsidRPr="007B496C">
        <w:rPr>
          <w:rFonts w:hAnsi="標楷體" w:hint="eastAsia"/>
        </w:rPr>
        <w:t>單位負責計畫文件</w:t>
      </w:r>
      <w:r w:rsidR="0074609C">
        <w:rPr>
          <w:rFonts w:hAnsi="標楷體" w:hint="eastAsia"/>
        </w:rPr>
        <w:t>之</w:t>
      </w:r>
      <w:r w:rsidR="00B10CA0" w:rsidRPr="007B496C">
        <w:rPr>
          <w:rFonts w:hAnsi="標楷體" w:hint="eastAsia"/>
        </w:rPr>
        <w:t>審查，</w:t>
      </w:r>
      <w:r w:rsidR="008C73EA" w:rsidRPr="007B496C">
        <w:rPr>
          <w:rFonts w:hAnsi="標楷體" w:hint="eastAsia"/>
        </w:rPr>
        <w:t>與會所有的單位</w:t>
      </w:r>
      <w:r w:rsidR="00B10CA0" w:rsidRPr="007B496C">
        <w:rPr>
          <w:rFonts w:hAnsi="標楷體" w:hint="eastAsia"/>
        </w:rPr>
        <w:t>對於所有的問題均可提出。</w:t>
      </w:r>
      <w:proofErr w:type="gramStart"/>
      <w:r w:rsidR="0074609C">
        <w:rPr>
          <w:rFonts w:hAnsi="標楷體" w:hint="eastAsia"/>
        </w:rPr>
        <w:t>惟</w:t>
      </w:r>
      <w:proofErr w:type="gramEnd"/>
      <w:r w:rsidR="004336BB" w:rsidRPr="007B496C">
        <w:rPr>
          <w:rFonts w:hAnsi="標楷體" w:hint="eastAsia"/>
        </w:rPr>
        <w:t>針對海軍司令部於本案中預算估算不合理及</w:t>
      </w:r>
      <w:r w:rsidR="0074609C">
        <w:rPr>
          <w:rFonts w:hAnsi="標楷體" w:hint="eastAsia"/>
        </w:rPr>
        <w:t>一再</w:t>
      </w:r>
      <w:r w:rsidR="004336BB" w:rsidRPr="007B496C">
        <w:rPr>
          <w:rFonts w:hAnsi="標楷體" w:hint="eastAsia"/>
        </w:rPr>
        <w:t>反復一節，</w:t>
      </w:r>
      <w:r w:rsidR="00B10CA0" w:rsidRPr="007B496C">
        <w:rPr>
          <w:rFonts w:hAnsi="標楷體" w:hint="eastAsia"/>
        </w:rPr>
        <w:t>國防部幕僚單位</w:t>
      </w:r>
      <w:proofErr w:type="gramStart"/>
      <w:r w:rsidR="004336BB" w:rsidRPr="007B496C">
        <w:rPr>
          <w:rFonts w:hAnsi="標楷體" w:hint="eastAsia"/>
        </w:rPr>
        <w:t>卻</w:t>
      </w:r>
      <w:r w:rsidR="009318B6" w:rsidRPr="007B496C">
        <w:rPr>
          <w:rFonts w:hAnsi="標楷體" w:hint="eastAsia"/>
        </w:rPr>
        <w:t>未藉由</w:t>
      </w:r>
      <w:proofErr w:type="gramEnd"/>
      <w:r w:rsidR="009318B6" w:rsidRPr="007B496C">
        <w:rPr>
          <w:rFonts w:hAnsi="標楷體" w:hint="eastAsia"/>
        </w:rPr>
        <w:t>聯席審查海軍司令部續提之整體規劃報告書(含作戰需求文件)時機，</w:t>
      </w:r>
      <w:r w:rsidR="00B10CA0" w:rsidRPr="007B496C">
        <w:rPr>
          <w:rFonts w:hAnsi="標楷體" w:hint="eastAsia"/>
        </w:rPr>
        <w:t>提出該</w:t>
      </w:r>
      <w:r w:rsidR="009318B6" w:rsidRPr="007B496C">
        <w:rPr>
          <w:rFonts w:hAnsi="標楷體" w:hint="eastAsia"/>
        </w:rPr>
        <w:t>建案預算大幅變動癥結事理，並審慎查明差異詳情</w:t>
      </w:r>
      <w:r w:rsidR="004336BB" w:rsidRPr="007B496C">
        <w:rPr>
          <w:rFonts w:hAnsi="標楷體" w:hint="eastAsia"/>
        </w:rPr>
        <w:t>。</w:t>
      </w:r>
      <w:r w:rsidR="00B10CA0" w:rsidRPr="007B496C">
        <w:rPr>
          <w:rFonts w:hAnsi="標楷體" w:hint="eastAsia"/>
        </w:rPr>
        <w:t>例</w:t>
      </w:r>
      <w:r w:rsidR="009318B6" w:rsidRPr="007B496C">
        <w:rPr>
          <w:rFonts w:hAnsi="標楷體" w:hint="eastAsia"/>
        </w:rPr>
        <w:t>如本案重新提報之執行期程已調整為109至113年度，較原訂計畫延後1年，與</w:t>
      </w:r>
      <w:proofErr w:type="gramStart"/>
      <w:r w:rsidR="009318B6" w:rsidRPr="007B496C">
        <w:rPr>
          <w:rFonts w:hAnsi="標楷體" w:hint="eastAsia"/>
        </w:rPr>
        <w:t>前揭海發</w:t>
      </w:r>
      <w:proofErr w:type="gramEnd"/>
      <w:r w:rsidR="009318B6" w:rsidRPr="007B496C">
        <w:rPr>
          <w:rFonts w:hAnsi="標楷體" w:hint="eastAsia"/>
        </w:rPr>
        <w:t>中心提出之建造成本分析資料，係參考87至100年度各機關港勤拖船決標公告資訊，</w:t>
      </w:r>
      <w:proofErr w:type="gramStart"/>
      <w:r w:rsidR="009318B6" w:rsidRPr="007B496C">
        <w:rPr>
          <w:rFonts w:hAnsi="標楷體" w:hint="eastAsia"/>
        </w:rPr>
        <w:t>採</w:t>
      </w:r>
      <w:proofErr w:type="gramEnd"/>
      <w:r w:rsidR="009318B6" w:rsidRPr="007B496C">
        <w:rPr>
          <w:rFonts w:hAnsi="標楷體" w:hint="eastAsia"/>
        </w:rPr>
        <w:t>類比法及納入物價指數、學習曲線，推估至</w:t>
      </w:r>
      <w:proofErr w:type="gramStart"/>
      <w:r w:rsidR="009318B6" w:rsidRPr="007B496C">
        <w:rPr>
          <w:rFonts w:hAnsi="標楷體" w:hint="eastAsia"/>
        </w:rPr>
        <w:t>108年度單艘拖船</w:t>
      </w:r>
      <w:proofErr w:type="gramEnd"/>
      <w:r w:rsidR="009318B6" w:rsidRPr="007B496C">
        <w:rPr>
          <w:rFonts w:hAnsi="標楷體" w:hint="eastAsia"/>
        </w:rPr>
        <w:t>建造所需價款，已存有3至5年落差；又據前揭87至100年度各機關港勤拖船決標公告，花蓮港務局91年採購3,200匹馬力拖船，</w:t>
      </w:r>
      <w:proofErr w:type="gramStart"/>
      <w:r w:rsidR="009318B6" w:rsidRPr="007B496C">
        <w:rPr>
          <w:rFonts w:hAnsi="標楷體" w:hint="eastAsia"/>
        </w:rPr>
        <w:t>單艘成本</w:t>
      </w:r>
      <w:proofErr w:type="gramEnd"/>
      <w:r w:rsidR="00D8702B">
        <w:rPr>
          <w:rFonts w:hAnsi="標楷體" w:hint="eastAsia"/>
        </w:rPr>
        <w:t>○</w:t>
      </w:r>
      <w:r w:rsidR="009318B6" w:rsidRPr="007B496C">
        <w:rPr>
          <w:rFonts w:hAnsi="標楷體" w:hint="eastAsia"/>
        </w:rPr>
        <w:t>元，與海發中心</w:t>
      </w:r>
      <w:proofErr w:type="gramStart"/>
      <w:r w:rsidR="009318B6" w:rsidRPr="007B496C">
        <w:rPr>
          <w:rFonts w:hAnsi="標楷體" w:hint="eastAsia"/>
        </w:rPr>
        <w:t>推估本案平均單艘成本</w:t>
      </w:r>
      <w:proofErr w:type="gramEnd"/>
      <w:r w:rsidR="00D8702B">
        <w:rPr>
          <w:rFonts w:hAnsi="標楷體" w:hint="eastAsia"/>
        </w:rPr>
        <w:t>○</w:t>
      </w:r>
      <w:r w:rsidR="009318B6" w:rsidRPr="007B496C">
        <w:rPr>
          <w:rFonts w:hAnsi="標楷體" w:hint="eastAsia"/>
        </w:rPr>
        <w:t>元相較，時隔17年造價僅成長10％；</w:t>
      </w:r>
      <w:r w:rsidR="0074609C">
        <w:rPr>
          <w:rFonts w:hAnsi="標楷體" w:hint="eastAsia"/>
        </w:rPr>
        <w:t>以及</w:t>
      </w:r>
      <w:r w:rsidR="009318B6" w:rsidRPr="007B496C">
        <w:rPr>
          <w:rFonts w:hAnsi="標楷體" w:hint="eastAsia"/>
        </w:rPr>
        <w:t>海軍重新提報整體規劃報告書之需求內容，未依國軍武器系統與裝備整體後勤支援教則等規定，將初次備份件等整體後勤支援相關經費納入全案經費等</w:t>
      </w:r>
      <w:r w:rsidR="00B10CA0" w:rsidRPr="007B496C">
        <w:rPr>
          <w:rFonts w:hAnsi="標楷體" w:hint="eastAsia"/>
        </w:rPr>
        <w:t>缺失</w:t>
      </w:r>
      <w:r w:rsidR="009318B6" w:rsidRPr="007B496C">
        <w:rPr>
          <w:rFonts w:hAnsi="標楷體" w:hint="eastAsia"/>
        </w:rPr>
        <w:t>，</w:t>
      </w:r>
      <w:proofErr w:type="gramStart"/>
      <w:r w:rsidR="009318B6" w:rsidRPr="007B496C">
        <w:rPr>
          <w:rFonts w:hAnsi="標楷體" w:hint="eastAsia"/>
        </w:rPr>
        <w:t>均未及時</w:t>
      </w:r>
      <w:proofErr w:type="gramEnd"/>
      <w:r w:rsidR="009318B6" w:rsidRPr="007B496C">
        <w:rPr>
          <w:rFonts w:hAnsi="標楷體" w:hint="eastAsia"/>
        </w:rPr>
        <w:t>督促海軍妥為檢討其編列之預算、</w:t>
      </w:r>
      <w:proofErr w:type="gramStart"/>
      <w:r w:rsidR="009318B6" w:rsidRPr="007B496C">
        <w:rPr>
          <w:rFonts w:hAnsi="標楷體" w:hint="eastAsia"/>
        </w:rPr>
        <w:lastRenderedPageBreak/>
        <w:t>項量是否覈</w:t>
      </w:r>
      <w:proofErr w:type="gramEnd"/>
      <w:r w:rsidR="009318B6" w:rsidRPr="007B496C">
        <w:rPr>
          <w:rFonts w:hAnsi="標楷體" w:hint="eastAsia"/>
        </w:rPr>
        <w:t>實，以有效管控計畫預算、</w:t>
      </w:r>
      <w:proofErr w:type="gramStart"/>
      <w:r w:rsidR="009318B6" w:rsidRPr="007B496C">
        <w:rPr>
          <w:rFonts w:hAnsi="標楷體" w:hint="eastAsia"/>
        </w:rPr>
        <w:t>項量變動</w:t>
      </w:r>
      <w:proofErr w:type="gramEnd"/>
      <w:r w:rsidR="009318B6" w:rsidRPr="007B496C">
        <w:rPr>
          <w:rFonts w:hAnsi="標楷體" w:hint="eastAsia"/>
        </w:rPr>
        <w:t>風險，仍經聯席審議後，以國防部函於108年5月10日核定本案作戰需求文件及同年5月30日核定整體獲得規劃書，顯</w:t>
      </w:r>
      <w:r w:rsidR="0019156C" w:rsidRPr="007B496C">
        <w:rPr>
          <w:rFonts w:hAnsi="標楷體" w:hint="eastAsia"/>
        </w:rPr>
        <w:t>示與會各幕僚單位</w:t>
      </w:r>
      <w:r w:rsidR="009318B6" w:rsidRPr="007B496C">
        <w:rPr>
          <w:rFonts w:hAnsi="標楷體" w:hint="eastAsia"/>
        </w:rPr>
        <w:t>對</w:t>
      </w:r>
      <w:r w:rsidR="0019156C" w:rsidRPr="007B496C">
        <w:rPr>
          <w:rFonts w:hAnsi="標楷體" w:hint="eastAsia"/>
        </w:rPr>
        <w:t>於</w:t>
      </w:r>
      <w:r w:rsidR="009318B6" w:rsidRPr="007B496C">
        <w:rPr>
          <w:rFonts w:hAnsi="標楷體" w:hint="eastAsia"/>
        </w:rPr>
        <w:t>本案預算經費之審議未發揮審議機制應有之審查功能，衍生計畫推動時程</w:t>
      </w:r>
      <w:r w:rsidR="0074609C">
        <w:rPr>
          <w:rFonts w:hAnsi="標楷體" w:hint="eastAsia"/>
        </w:rPr>
        <w:t>延宕</w:t>
      </w:r>
      <w:r w:rsidR="009318B6" w:rsidRPr="007B496C">
        <w:rPr>
          <w:rFonts w:hAnsi="標楷體" w:hint="eastAsia"/>
        </w:rPr>
        <w:t>及預算經費管控風險，亦為本案後續推動因預算不足</w:t>
      </w:r>
      <w:r w:rsidR="0074609C">
        <w:rPr>
          <w:rFonts w:hAnsi="標楷體" w:hint="eastAsia"/>
        </w:rPr>
        <w:t>致</w:t>
      </w:r>
      <w:r w:rsidR="009318B6" w:rsidRPr="007B496C">
        <w:rPr>
          <w:rFonts w:hAnsi="標楷體" w:hint="eastAsia"/>
        </w:rPr>
        <w:t>產生執行窒礙</w:t>
      </w:r>
      <w:r w:rsidR="0074609C">
        <w:rPr>
          <w:rFonts w:hAnsi="標楷體" w:hint="eastAsia"/>
        </w:rPr>
        <w:t>之</w:t>
      </w:r>
      <w:r w:rsidR="009318B6" w:rsidRPr="007B496C">
        <w:rPr>
          <w:rFonts w:hAnsi="標楷體" w:hint="eastAsia"/>
        </w:rPr>
        <w:t>原因</w:t>
      </w:r>
      <w:r w:rsidR="0019156C" w:rsidRPr="007B496C">
        <w:rPr>
          <w:rFonts w:hAnsi="標楷體" w:hint="eastAsia"/>
        </w:rPr>
        <w:t>，國防部實有檢討改進之必要</w:t>
      </w:r>
      <w:r w:rsidR="009318B6" w:rsidRPr="007B496C">
        <w:rPr>
          <w:rFonts w:hAnsi="標楷體" w:hint="eastAsia"/>
        </w:rPr>
        <w:t>。</w:t>
      </w:r>
    </w:p>
    <w:p w14:paraId="0F359D2F" w14:textId="77777777" w:rsidR="00A75E69" w:rsidRPr="007B496C" w:rsidRDefault="005161AB" w:rsidP="005161AB">
      <w:pPr>
        <w:pStyle w:val="3"/>
        <w:rPr>
          <w:rFonts w:hAnsi="標楷體"/>
        </w:rPr>
      </w:pPr>
      <w:proofErr w:type="gramStart"/>
      <w:r w:rsidRPr="007B496C">
        <w:rPr>
          <w:rFonts w:hAnsi="標楷體" w:hint="eastAsia"/>
        </w:rPr>
        <w:t>再者，</w:t>
      </w:r>
      <w:proofErr w:type="gramEnd"/>
      <w:r w:rsidRPr="007B496C">
        <w:rPr>
          <w:rFonts w:hAnsi="標楷體" w:hint="eastAsia"/>
        </w:rPr>
        <w:t>國防部106年7月7日</w:t>
      </w:r>
      <w:proofErr w:type="gramStart"/>
      <w:r w:rsidRPr="007B496C">
        <w:rPr>
          <w:rFonts w:hAnsi="標楷體" w:hint="eastAsia"/>
        </w:rPr>
        <w:t>令頒</w:t>
      </w:r>
      <w:bookmarkStart w:id="15" w:name="_Hlk197592294"/>
      <w:r w:rsidRPr="007B496C">
        <w:rPr>
          <w:rFonts w:hAnsi="標楷體" w:hint="eastAsia"/>
        </w:rPr>
        <w:t>武</w:t>
      </w:r>
      <w:proofErr w:type="gramEnd"/>
      <w:r w:rsidRPr="007B496C">
        <w:rPr>
          <w:rFonts w:hAnsi="標楷體" w:hint="eastAsia"/>
        </w:rPr>
        <w:t>獲規定</w:t>
      </w:r>
      <w:bookmarkEnd w:id="15"/>
      <w:r w:rsidRPr="007B496C">
        <w:rPr>
          <w:rFonts w:hAnsi="標楷體" w:hint="eastAsia"/>
        </w:rPr>
        <w:t>附件一規定，在計畫階段已納入國防部五年兵力整建計畫之整建項目，即須辦理建案作業，先</w:t>
      </w:r>
      <w:proofErr w:type="gramStart"/>
      <w:r w:rsidRPr="007B496C">
        <w:rPr>
          <w:rFonts w:hAnsi="標楷體" w:hint="eastAsia"/>
        </w:rPr>
        <w:t>研</w:t>
      </w:r>
      <w:proofErr w:type="gramEnd"/>
      <w:r w:rsidRPr="007B496C">
        <w:rPr>
          <w:rFonts w:hAnsi="標楷體" w:hint="eastAsia"/>
        </w:rPr>
        <w:t>擬</w:t>
      </w:r>
      <w:bookmarkStart w:id="16" w:name="_Hlk197439888"/>
      <w:r w:rsidRPr="007B496C">
        <w:rPr>
          <w:rFonts w:hAnsi="標楷體" w:hint="eastAsia"/>
        </w:rPr>
        <w:t>作戰(研發)需求文件</w:t>
      </w:r>
      <w:bookmarkEnd w:id="16"/>
      <w:r w:rsidRPr="007B496C">
        <w:rPr>
          <w:rFonts w:hAnsi="標楷體" w:hint="eastAsia"/>
        </w:rPr>
        <w:t>，再撰擬整體獲得規劃書，共2階段(下稱2階段計畫)。</w:t>
      </w:r>
      <w:proofErr w:type="gramStart"/>
      <w:r w:rsidRPr="007B496C">
        <w:rPr>
          <w:rFonts w:hAnsi="標楷體" w:hint="eastAsia"/>
        </w:rPr>
        <w:t>惟</w:t>
      </w:r>
      <w:proofErr w:type="gramEnd"/>
      <w:r w:rsidRPr="007B496C">
        <w:rPr>
          <w:rFonts w:hAnsi="標楷體" w:hint="eastAsia"/>
        </w:rPr>
        <w:t>國防部於109年10月30日修正</w:t>
      </w:r>
      <w:proofErr w:type="gramStart"/>
      <w:r w:rsidRPr="007B496C">
        <w:rPr>
          <w:rFonts w:hAnsi="標楷體" w:hint="eastAsia"/>
        </w:rPr>
        <w:t>前開</w:t>
      </w:r>
      <w:r w:rsidR="004336BB" w:rsidRPr="007B496C">
        <w:rPr>
          <w:rFonts w:hAnsi="標楷體" w:hint="eastAsia"/>
        </w:rPr>
        <w:t>武獲</w:t>
      </w:r>
      <w:proofErr w:type="gramEnd"/>
      <w:r w:rsidRPr="007B496C">
        <w:rPr>
          <w:rFonts w:hAnsi="標楷體" w:hint="eastAsia"/>
        </w:rPr>
        <w:t>規定，將投資個案建案計</w:t>
      </w:r>
      <w:r w:rsidR="00433486">
        <w:rPr>
          <w:rFonts w:hAnsi="標楷體" w:hint="eastAsia"/>
        </w:rPr>
        <w:t>畫</w:t>
      </w:r>
      <w:r w:rsidRPr="007B496C">
        <w:rPr>
          <w:rFonts w:hAnsi="標楷體" w:hint="eastAsia"/>
        </w:rPr>
        <w:t>階段</w:t>
      </w:r>
      <w:r w:rsidR="004336BB" w:rsidRPr="007B496C">
        <w:rPr>
          <w:rFonts w:hAnsi="標楷體" w:hint="eastAsia"/>
        </w:rPr>
        <w:t>區分為</w:t>
      </w:r>
      <w:r w:rsidRPr="007B496C">
        <w:rPr>
          <w:rFonts w:hAnsi="標楷體" w:hint="eastAsia"/>
        </w:rPr>
        <w:t>作戰(研發)需求文件、系統分析文件、</w:t>
      </w:r>
      <w:proofErr w:type="gramStart"/>
      <w:r w:rsidRPr="007B496C">
        <w:rPr>
          <w:rFonts w:hAnsi="標楷體" w:hint="eastAsia"/>
        </w:rPr>
        <w:t>期程工項</w:t>
      </w:r>
      <w:proofErr w:type="gramEnd"/>
      <w:r w:rsidRPr="007B496C">
        <w:rPr>
          <w:rFonts w:hAnsi="標楷體" w:hint="eastAsia"/>
        </w:rPr>
        <w:t>文件及整體獲得規劃書等4個階段(下稱4階段計畫)。海軍司令部據</w:t>
      </w:r>
      <w:proofErr w:type="gramStart"/>
      <w:r w:rsidRPr="007B496C">
        <w:rPr>
          <w:rFonts w:hAnsi="標楷體" w:hint="eastAsia"/>
        </w:rPr>
        <w:t>前開</w:t>
      </w:r>
      <w:r w:rsidR="00433486">
        <w:rPr>
          <w:rFonts w:hAnsi="標楷體" w:hint="eastAsia"/>
        </w:rPr>
        <w:t>武獲</w:t>
      </w:r>
      <w:proofErr w:type="gramEnd"/>
      <w:r w:rsidRPr="007B496C">
        <w:rPr>
          <w:rFonts w:hAnsi="標楷體" w:hint="eastAsia"/>
        </w:rPr>
        <w:t>規定</w:t>
      </w:r>
      <w:r w:rsidR="00433486">
        <w:rPr>
          <w:rFonts w:hAnsi="標楷體" w:hint="eastAsia"/>
        </w:rPr>
        <w:t>將本案採購經費陳報國防部</w:t>
      </w:r>
      <w:r w:rsidRPr="007B496C">
        <w:rPr>
          <w:rFonts w:hAnsi="標楷體" w:hint="eastAsia"/>
        </w:rPr>
        <w:t>於106年</w:t>
      </w:r>
      <w:r w:rsidR="00433486">
        <w:rPr>
          <w:rFonts w:hAnsi="標楷體" w:hint="eastAsia"/>
        </w:rPr>
        <w:t>核定</w:t>
      </w:r>
      <w:r w:rsidRPr="007B496C">
        <w:rPr>
          <w:rFonts w:hAnsi="標楷體" w:hint="eastAsia"/>
        </w:rPr>
        <w:t>納入「107至111年兵力整建計畫」，</w:t>
      </w:r>
      <w:proofErr w:type="gramStart"/>
      <w:r w:rsidR="00433486">
        <w:rPr>
          <w:rFonts w:hAnsi="標楷體" w:hint="eastAsia"/>
        </w:rPr>
        <w:t>嗣</w:t>
      </w:r>
      <w:proofErr w:type="gramEnd"/>
      <w:r w:rsidRPr="007B496C">
        <w:rPr>
          <w:rFonts w:hAnsi="標楷體" w:hint="eastAsia"/>
        </w:rPr>
        <w:t>經檢討預算金額後，於108年5月</w:t>
      </w:r>
      <w:r w:rsidR="00433486">
        <w:rPr>
          <w:rFonts w:hAnsi="標楷體" w:hint="eastAsia"/>
        </w:rPr>
        <w:t>始經</w:t>
      </w:r>
      <w:r w:rsidRPr="007B496C">
        <w:rPr>
          <w:rFonts w:hAnsi="標楷體" w:hint="eastAsia"/>
        </w:rPr>
        <w:t>國防部核定作戰需求文件及本案整體獲得規劃書，後因獲得期程延宕，該司令部再次修訂整體獲得規劃書</w:t>
      </w:r>
      <w:r w:rsidR="004336BB" w:rsidRPr="007B496C">
        <w:rPr>
          <w:rFonts w:hAnsi="標楷體" w:hint="eastAsia"/>
        </w:rPr>
        <w:t>，為遵循武獲規定2階段計畫程序辦理</w:t>
      </w:r>
      <w:r w:rsidRPr="007B496C">
        <w:rPr>
          <w:rFonts w:hAnsi="標楷體" w:hint="eastAsia"/>
        </w:rPr>
        <w:t>。</w:t>
      </w:r>
    </w:p>
    <w:p w14:paraId="16DBCE4C" w14:textId="77777777" w:rsidR="005161AB" w:rsidRDefault="005161AB" w:rsidP="005161AB">
      <w:pPr>
        <w:pStyle w:val="3"/>
        <w:rPr>
          <w:rFonts w:hAnsi="標楷體"/>
        </w:rPr>
      </w:pPr>
      <w:proofErr w:type="gramStart"/>
      <w:r w:rsidRPr="007B496C">
        <w:rPr>
          <w:rFonts w:hAnsi="標楷體" w:hint="eastAsia"/>
        </w:rPr>
        <w:t>嗣</w:t>
      </w:r>
      <w:proofErr w:type="gramEnd"/>
      <w:r w:rsidR="00433486">
        <w:rPr>
          <w:rFonts w:hAnsi="標楷體" w:hint="eastAsia"/>
        </w:rPr>
        <w:t>因</w:t>
      </w:r>
      <w:r w:rsidRPr="007B496C">
        <w:rPr>
          <w:rFonts w:hAnsi="標楷體" w:hint="eastAsia"/>
        </w:rPr>
        <w:t>本案流標、廢標後，海軍司令部將本案建案執行期程由109至114年度再延至109至118年度，計畫金額調增至</w:t>
      </w:r>
      <w:r w:rsidR="00D8702B">
        <w:rPr>
          <w:rFonts w:hAnsi="標楷體" w:hint="eastAsia"/>
        </w:rPr>
        <w:t>○</w:t>
      </w:r>
      <w:r w:rsidRPr="007B496C">
        <w:rPr>
          <w:rFonts w:hAnsi="標楷體" w:hint="eastAsia"/>
        </w:rPr>
        <w:t>元。</w:t>
      </w:r>
      <w:r w:rsidR="00A75E69" w:rsidRPr="007B496C">
        <w:rPr>
          <w:rFonts w:hAnsi="標楷體"/>
        </w:rPr>
        <w:t>然</w:t>
      </w:r>
      <w:r w:rsidR="004B0073" w:rsidRPr="007B496C">
        <w:rPr>
          <w:rFonts w:hAnsi="標楷體" w:hint="eastAsia"/>
        </w:rPr>
        <w:t>國防部</w:t>
      </w:r>
      <w:r w:rsidR="00A75E69" w:rsidRPr="007B496C">
        <w:rPr>
          <w:rFonts w:hAnsi="標楷體"/>
        </w:rPr>
        <w:t>於112年7月31日召開第</w:t>
      </w:r>
      <w:r w:rsidR="004B0073" w:rsidRPr="007B496C">
        <w:rPr>
          <w:rFonts w:hAnsi="標楷體" w:hint="eastAsia"/>
        </w:rPr>
        <w:t>1</w:t>
      </w:r>
      <w:r w:rsidR="00A75E69" w:rsidRPr="007B496C">
        <w:rPr>
          <w:rFonts w:hAnsi="標楷體"/>
        </w:rPr>
        <w:t>次</w:t>
      </w:r>
      <w:r w:rsidR="00A75E69" w:rsidRPr="007B496C">
        <w:rPr>
          <w:rFonts w:hAnsi="標楷體" w:hint="eastAsia"/>
        </w:rPr>
        <w:t>作戰需求</w:t>
      </w:r>
      <w:r w:rsidR="00A75E69" w:rsidRPr="007B496C">
        <w:rPr>
          <w:rFonts w:hAnsi="標楷體"/>
        </w:rPr>
        <w:t>文件修訂審查會，</w:t>
      </w:r>
      <w:r w:rsidR="004B0073" w:rsidRPr="007B496C">
        <w:rPr>
          <w:rFonts w:hAnsi="標楷體" w:hint="eastAsia"/>
        </w:rPr>
        <w:t>該部</w:t>
      </w:r>
      <w:r w:rsidR="00A75E69" w:rsidRPr="007B496C">
        <w:rPr>
          <w:rFonts w:hAnsi="標楷體"/>
        </w:rPr>
        <w:t>戰</w:t>
      </w:r>
      <w:proofErr w:type="gramStart"/>
      <w:r w:rsidR="00A75E69" w:rsidRPr="007B496C">
        <w:rPr>
          <w:rFonts w:hAnsi="標楷體"/>
        </w:rPr>
        <w:t>規</w:t>
      </w:r>
      <w:proofErr w:type="gramEnd"/>
      <w:r w:rsidR="00A75E69" w:rsidRPr="007B496C">
        <w:rPr>
          <w:rFonts w:hAnsi="標楷體"/>
        </w:rPr>
        <w:t>司建議本案</w:t>
      </w:r>
      <w:proofErr w:type="gramStart"/>
      <w:r w:rsidR="00A75E69" w:rsidRPr="007B496C">
        <w:rPr>
          <w:rFonts w:hAnsi="標楷體"/>
        </w:rPr>
        <w:t>採</w:t>
      </w:r>
      <w:proofErr w:type="gramEnd"/>
      <w:r w:rsidR="00A75E69" w:rsidRPr="007B496C">
        <w:rPr>
          <w:rFonts w:hAnsi="標楷體"/>
        </w:rPr>
        <w:t>現況結案另啟迫切性建案方式辦理，並以</w:t>
      </w:r>
      <w:proofErr w:type="gramStart"/>
      <w:r w:rsidR="004336BB" w:rsidRPr="007B496C">
        <w:rPr>
          <w:rFonts w:hAnsi="標楷體" w:hint="eastAsia"/>
        </w:rPr>
        <w:t>修正後武獲</w:t>
      </w:r>
      <w:proofErr w:type="gramEnd"/>
      <w:r w:rsidR="004336BB" w:rsidRPr="007B496C">
        <w:rPr>
          <w:rFonts w:hAnsi="標楷體" w:hint="eastAsia"/>
        </w:rPr>
        <w:t>規定</w:t>
      </w:r>
      <w:r w:rsidR="004B0073" w:rsidRPr="007B496C">
        <w:rPr>
          <w:rFonts w:hAnsi="標楷體" w:hint="eastAsia"/>
        </w:rPr>
        <w:t>4</w:t>
      </w:r>
      <w:r w:rsidR="00A75E69" w:rsidRPr="007B496C">
        <w:rPr>
          <w:rFonts w:hAnsi="標楷體"/>
        </w:rPr>
        <w:t>階段建案</w:t>
      </w:r>
      <w:r w:rsidR="00433486">
        <w:rPr>
          <w:rFonts w:hAnsi="標楷體" w:hint="eastAsia"/>
        </w:rPr>
        <w:t>計畫</w:t>
      </w:r>
      <w:r w:rsidR="00A75E69" w:rsidRPr="007B496C">
        <w:rPr>
          <w:rFonts w:hAnsi="標楷體"/>
        </w:rPr>
        <w:t>程序方式執行(原僅</w:t>
      </w:r>
      <w:r w:rsidR="00A75E69" w:rsidRPr="007B496C">
        <w:rPr>
          <w:rFonts w:hAnsi="標楷體" w:hint="eastAsia"/>
        </w:rPr>
        <w:t>作戰需求</w:t>
      </w:r>
      <w:r w:rsidR="00A75E69" w:rsidRPr="007B496C">
        <w:rPr>
          <w:rFonts w:hAnsi="標楷體"/>
        </w:rPr>
        <w:t>文件及</w:t>
      </w:r>
      <w:r w:rsidR="00A75E69" w:rsidRPr="007B496C">
        <w:rPr>
          <w:rFonts w:hAnsi="標楷體" w:hint="eastAsia"/>
        </w:rPr>
        <w:t>整體獲得規劃書</w:t>
      </w:r>
      <w:r w:rsidR="004B0073" w:rsidRPr="007B496C">
        <w:rPr>
          <w:rFonts w:hAnsi="標楷體" w:hint="eastAsia"/>
        </w:rPr>
        <w:t>2階段</w:t>
      </w:r>
      <w:r w:rsidR="00433486">
        <w:rPr>
          <w:rFonts w:hAnsi="標楷體" w:hint="eastAsia"/>
        </w:rPr>
        <w:t>計畫</w:t>
      </w:r>
      <w:r w:rsidR="00A75E69" w:rsidRPr="007B496C">
        <w:rPr>
          <w:rFonts w:hAnsi="標楷體"/>
        </w:rPr>
        <w:t>)。</w:t>
      </w:r>
      <w:r w:rsidRPr="007B496C">
        <w:rPr>
          <w:rFonts w:hAnsi="標楷體" w:hint="eastAsia"/>
        </w:rPr>
        <w:t>為此，海軍司令部復於113年修訂作戰需求文件、陳送系</w:t>
      </w:r>
      <w:r w:rsidRPr="007B496C">
        <w:rPr>
          <w:rFonts w:hAnsi="標楷體" w:hint="eastAsia"/>
        </w:rPr>
        <w:lastRenderedPageBreak/>
        <w:t>統分析文件及</w:t>
      </w:r>
      <w:proofErr w:type="gramStart"/>
      <w:r w:rsidRPr="007B496C">
        <w:rPr>
          <w:rFonts w:hAnsi="標楷體" w:hint="eastAsia"/>
        </w:rPr>
        <w:t>期程工項</w:t>
      </w:r>
      <w:proofErr w:type="gramEnd"/>
      <w:r w:rsidRPr="007B496C">
        <w:rPr>
          <w:rFonts w:hAnsi="標楷體" w:hint="eastAsia"/>
        </w:rPr>
        <w:t>文件，並於113年8月27日4階段計畫的整體獲得</w:t>
      </w:r>
      <w:proofErr w:type="gramStart"/>
      <w:r w:rsidRPr="007B496C">
        <w:rPr>
          <w:rFonts w:hAnsi="標楷體" w:hint="eastAsia"/>
        </w:rPr>
        <w:t>規劃書獲國防部</w:t>
      </w:r>
      <w:proofErr w:type="gramEnd"/>
      <w:r w:rsidRPr="007B496C">
        <w:rPr>
          <w:rFonts w:hAnsi="標楷體" w:hint="eastAsia"/>
        </w:rPr>
        <w:t>核定准予備查(修正獲得期程)</w:t>
      </w:r>
      <w:r w:rsidR="000E3A37" w:rsidRPr="007B496C">
        <w:rPr>
          <w:rFonts w:hAnsi="標楷體" w:hint="eastAsia"/>
        </w:rPr>
        <w:t>，以符合4階段計畫程序</w:t>
      </w:r>
      <w:r w:rsidR="004336BB" w:rsidRPr="007B496C">
        <w:rPr>
          <w:rFonts w:hAnsi="標楷體" w:hint="eastAsia"/>
        </w:rPr>
        <w:t>。</w:t>
      </w:r>
      <w:r w:rsidR="006A3BEF" w:rsidRPr="007B496C">
        <w:rPr>
          <w:rFonts w:hAnsi="標楷體"/>
        </w:rPr>
        <w:t>海軍</w:t>
      </w:r>
      <w:r w:rsidR="00433486">
        <w:rPr>
          <w:rFonts w:hAnsi="標楷體" w:hint="eastAsia"/>
        </w:rPr>
        <w:t>經</w:t>
      </w:r>
      <w:r w:rsidR="006A3BEF" w:rsidRPr="007B496C">
        <w:rPr>
          <w:rFonts w:hAnsi="標楷體"/>
        </w:rPr>
        <w:t>考量本案為後勤支援裝備若現況結案後續另啟新案有一定困難度，故仍以調增預算方式續行本案為佳，</w:t>
      </w:r>
      <w:r w:rsidR="004B0073" w:rsidRPr="007B496C">
        <w:rPr>
          <w:rFonts w:hAnsi="標楷體" w:hint="eastAsia"/>
        </w:rPr>
        <w:t>該</w:t>
      </w:r>
      <w:r w:rsidRPr="007B496C">
        <w:rPr>
          <w:rFonts w:hAnsi="標楷體" w:hint="eastAsia"/>
        </w:rPr>
        <w:t>司令部遂於同年12月11日再次陳送2階段計畫</w:t>
      </w:r>
      <w:r w:rsidR="000E3A37" w:rsidRPr="007B496C">
        <w:rPr>
          <w:rFonts w:hAnsi="標楷體" w:hint="eastAsia"/>
        </w:rPr>
        <w:t>程序</w:t>
      </w:r>
      <w:r w:rsidRPr="007B496C">
        <w:rPr>
          <w:rFonts w:hAnsi="標楷體" w:hint="eastAsia"/>
        </w:rPr>
        <w:t>的整體獲得規劃書(修正數量及預算金額)，</w:t>
      </w:r>
      <w:r w:rsidR="00433486">
        <w:rPr>
          <w:rFonts w:hAnsi="標楷體" w:hint="eastAsia"/>
        </w:rPr>
        <w:t>惟</w:t>
      </w:r>
      <w:r w:rsidRPr="007B496C">
        <w:rPr>
          <w:rFonts w:hAnsi="標楷體" w:hint="eastAsia"/>
        </w:rPr>
        <w:t>國防部迄今未予核定。是</w:t>
      </w:r>
      <w:proofErr w:type="gramStart"/>
      <w:r w:rsidRPr="007B496C">
        <w:rPr>
          <w:rFonts w:hAnsi="標楷體" w:hint="eastAsia"/>
        </w:rPr>
        <w:t>以</w:t>
      </w:r>
      <w:proofErr w:type="gramEnd"/>
      <w:r w:rsidRPr="007B496C">
        <w:rPr>
          <w:rFonts w:hAnsi="標楷體" w:hint="eastAsia"/>
        </w:rPr>
        <w:t>，國防部於109年10月30日修訂武獲規定，本案於該規定修訂前已進行建案作業，應依據修訂前抑或修訂後之</w:t>
      </w:r>
      <w:r w:rsidR="000E3A37" w:rsidRPr="007B496C">
        <w:rPr>
          <w:rFonts w:hAnsi="標楷體" w:hint="eastAsia"/>
        </w:rPr>
        <w:t>作業</w:t>
      </w:r>
      <w:r w:rsidRPr="007B496C">
        <w:rPr>
          <w:rFonts w:hAnsi="標楷體" w:hint="eastAsia"/>
        </w:rPr>
        <w:t>程序辦理本應早已確定，惟國防部在本案籌獲新式港勤拖船期間卻一再反復，徒耗費投資建案時程，亦</w:t>
      </w:r>
      <w:r w:rsidR="0019156C" w:rsidRPr="007B496C">
        <w:rPr>
          <w:rFonts w:hAnsi="標楷體" w:hint="eastAsia"/>
        </w:rPr>
        <w:t>應</w:t>
      </w:r>
      <w:r w:rsidRPr="007B496C">
        <w:rPr>
          <w:rFonts w:hAnsi="標楷體" w:hint="eastAsia"/>
        </w:rPr>
        <w:t>檢討改進</w:t>
      </w:r>
      <w:r w:rsidR="00433486">
        <w:rPr>
          <w:rFonts w:hAnsi="標楷體" w:hint="eastAsia"/>
        </w:rPr>
        <w:t>。至</w:t>
      </w:r>
      <w:r w:rsidRPr="007B496C">
        <w:rPr>
          <w:rFonts w:hAnsi="標楷體" w:hint="eastAsia"/>
        </w:rPr>
        <w:t>有關修訂後軍事裝備投資建案階段區分如下表所示。</w:t>
      </w:r>
    </w:p>
    <w:p w14:paraId="0985F242" w14:textId="77777777" w:rsidR="005161AB" w:rsidRPr="007B496C" w:rsidRDefault="005161AB" w:rsidP="005161AB">
      <w:pPr>
        <w:pStyle w:val="a3"/>
        <w:jc w:val="center"/>
        <w:rPr>
          <w:rFonts w:hAnsi="標楷體"/>
        </w:rPr>
      </w:pPr>
      <w:bookmarkStart w:id="17" w:name="_Hlk197612609"/>
      <w:r w:rsidRPr="007B496C">
        <w:rPr>
          <w:rFonts w:hAnsi="標楷體" w:hint="eastAsia"/>
        </w:rPr>
        <w:t>軍事裝備投資建案階段區分表</w:t>
      </w:r>
      <w:bookmarkEnd w:id="17"/>
    </w:p>
    <w:tbl>
      <w:tblPr>
        <w:tblStyle w:val="af6"/>
        <w:tblW w:w="9517" w:type="dxa"/>
        <w:jc w:val="center"/>
        <w:tblLook w:val="04A0" w:firstRow="1" w:lastRow="0" w:firstColumn="1" w:lastColumn="0" w:noHBand="0" w:noVBand="1"/>
      </w:tblPr>
      <w:tblGrid>
        <w:gridCol w:w="1696"/>
        <w:gridCol w:w="2127"/>
        <w:gridCol w:w="1417"/>
        <w:gridCol w:w="1418"/>
        <w:gridCol w:w="1417"/>
        <w:gridCol w:w="1442"/>
      </w:tblGrid>
      <w:tr w:rsidR="005161AB" w:rsidRPr="007B496C" w14:paraId="3A697B9B" w14:textId="77777777" w:rsidTr="00E45CC9">
        <w:trPr>
          <w:trHeight w:val="1036"/>
          <w:jc w:val="center"/>
        </w:trPr>
        <w:tc>
          <w:tcPr>
            <w:tcW w:w="9517" w:type="dxa"/>
            <w:gridSpan w:val="6"/>
            <w:vAlign w:val="center"/>
          </w:tcPr>
          <w:p w14:paraId="72AB8DBD"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軍事裝備投資建案階段區分表</w:t>
            </w:r>
          </w:p>
        </w:tc>
      </w:tr>
      <w:tr w:rsidR="005161AB" w:rsidRPr="007B496C" w14:paraId="6D637444" w14:textId="77777777" w:rsidTr="00E45CC9">
        <w:trPr>
          <w:trHeight w:val="1036"/>
          <w:jc w:val="center"/>
        </w:trPr>
        <w:tc>
          <w:tcPr>
            <w:tcW w:w="1696" w:type="dxa"/>
            <w:vAlign w:val="center"/>
          </w:tcPr>
          <w:p w14:paraId="7BB7AB2B"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階段</w:t>
            </w:r>
          </w:p>
          <w:p w14:paraId="502E83DC"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名稱</w:t>
            </w:r>
          </w:p>
        </w:tc>
        <w:tc>
          <w:tcPr>
            <w:tcW w:w="6379" w:type="dxa"/>
            <w:gridSpan w:val="4"/>
            <w:vAlign w:val="center"/>
          </w:tcPr>
          <w:p w14:paraId="238576D9"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計畫階段</w:t>
            </w:r>
          </w:p>
          <w:p w14:paraId="522D3A33"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（四個文件）</w:t>
            </w:r>
          </w:p>
        </w:tc>
        <w:tc>
          <w:tcPr>
            <w:tcW w:w="1442" w:type="dxa"/>
            <w:vAlign w:val="center"/>
          </w:tcPr>
          <w:p w14:paraId="2C1E886D"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執行階段</w:t>
            </w:r>
          </w:p>
          <w:p w14:paraId="2A648588"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(含結案)</w:t>
            </w:r>
          </w:p>
        </w:tc>
      </w:tr>
      <w:tr w:rsidR="00E45CC9" w:rsidRPr="007B496C" w14:paraId="4CE5DE6F" w14:textId="77777777" w:rsidTr="00E45CC9">
        <w:trPr>
          <w:trHeight w:val="1036"/>
          <w:jc w:val="center"/>
        </w:trPr>
        <w:tc>
          <w:tcPr>
            <w:tcW w:w="1696" w:type="dxa"/>
            <w:vAlign w:val="center"/>
          </w:tcPr>
          <w:p w14:paraId="1B7047F2"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作業</w:t>
            </w:r>
          </w:p>
          <w:p w14:paraId="3D84D07A"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內容</w:t>
            </w:r>
          </w:p>
        </w:tc>
        <w:tc>
          <w:tcPr>
            <w:tcW w:w="2127" w:type="dxa"/>
            <w:vAlign w:val="center"/>
          </w:tcPr>
          <w:p w14:paraId="2B3EAFB0"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作戰（研發）</w:t>
            </w:r>
          </w:p>
          <w:p w14:paraId="1EE6C4D6"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需求文件</w:t>
            </w:r>
          </w:p>
        </w:tc>
        <w:tc>
          <w:tcPr>
            <w:tcW w:w="1417" w:type="dxa"/>
            <w:vAlign w:val="center"/>
          </w:tcPr>
          <w:p w14:paraId="161A0DAD"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系統分析</w:t>
            </w:r>
          </w:p>
          <w:p w14:paraId="008B67B7"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文件</w:t>
            </w:r>
          </w:p>
        </w:tc>
        <w:tc>
          <w:tcPr>
            <w:tcW w:w="1418" w:type="dxa"/>
            <w:vAlign w:val="center"/>
          </w:tcPr>
          <w:p w14:paraId="7F167DFD" w14:textId="77777777" w:rsidR="005161AB" w:rsidRPr="007B496C" w:rsidRDefault="005161AB" w:rsidP="00302BB0">
            <w:pPr>
              <w:pStyle w:val="5"/>
              <w:numPr>
                <w:ilvl w:val="0"/>
                <w:numId w:val="0"/>
              </w:numPr>
              <w:jc w:val="center"/>
              <w:rPr>
                <w:rFonts w:hAnsi="標楷體"/>
                <w:sz w:val="28"/>
                <w:szCs w:val="28"/>
              </w:rPr>
            </w:pPr>
            <w:proofErr w:type="gramStart"/>
            <w:r w:rsidRPr="007B496C">
              <w:rPr>
                <w:rFonts w:hAnsi="標楷體" w:hint="eastAsia"/>
                <w:sz w:val="28"/>
                <w:szCs w:val="28"/>
              </w:rPr>
              <w:t>期程工項</w:t>
            </w:r>
            <w:proofErr w:type="gramEnd"/>
          </w:p>
          <w:p w14:paraId="1CEC610E"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文件</w:t>
            </w:r>
          </w:p>
        </w:tc>
        <w:tc>
          <w:tcPr>
            <w:tcW w:w="1417" w:type="dxa"/>
            <w:vAlign w:val="center"/>
          </w:tcPr>
          <w:p w14:paraId="335404C4"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整體獲得</w:t>
            </w:r>
          </w:p>
          <w:p w14:paraId="3947B343"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規劃書</w:t>
            </w:r>
          </w:p>
        </w:tc>
        <w:tc>
          <w:tcPr>
            <w:tcW w:w="1442" w:type="dxa"/>
            <w:vAlign w:val="center"/>
          </w:tcPr>
          <w:p w14:paraId="0EB4E5F0"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專案管理結案報告</w:t>
            </w:r>
          </w:p>
        </w:tc>
      </w:tr>
      <w:tr w:rsidR="00E45CC9" w:rsidRPr="007B496C" w14:paraId="6D5A1445" w14:textId="77777777" w:rsidTr="00E45CC9">
        <w:trPr>
          <w:trHeight w:val="1036"/>
          <w:jc w:val="center"/>
        </w:trPr>
        <w:tc>
          <w:tcPr>
            <w:tcW w:w="1696" w:type="dxa"/>
            <w:vAlign w:val="center"/>
          </w:tcPr>
          <w:p w14:paraId="299335A5" w14:textId="77777777" w:rsidR="00E45CC9" w:rsidRDefault="00E45CC9" w:rsidP="00E45CC9">
            <w:pPr>
              <w:pStyle w:val="5"/>
              <w:numPr>
                <w:ilvl w:val="0"/>
                <w:numId w:val="0"/>
              </w:numPr>
              <w:jc w:val="center"/>
              <w:rPr>
                <w:rFonts w:hAnsi="標楷體"/>
                <w:sz w:val="28"/>
                <w:szCs w:val="28"/>
              </w:rPr>
            </w:pPr>
            <w:r w:rsidRPr="00E45CC9">
              <w:rPr>
                <w:rFonts w:hAnsi="標楷體" w:hint="eastAsia"/>
                <w:sz w:val="28"/>
                <w:szCs w:val="28"/>
              </w:rPr>
              <w:t>國防部</w:t>
            </w:r>
          </w:p>
          <w:p w14:paraId="0F7DD54F" w14:textId="77777777" w:rsidR="005161AB" w:rsidRPr="00E45CC9" w:rsidRDefault="005161AB" w:rsidP="00E45CC9">
            <w:pPr>
              <w:pStyle w:val="5"/>
              <w:numPr>
                <w:ilvl w:val="0"/>
                <w:numId w:val="0"/>
              </w:numPr>
              <w:jc w:val="center"/>
              <w:rPr>
                <w:rFonts w:hAnsi="標楷體"/>
                <w:sz w:val="28"/>
                <w:szCs w:val="28"/>
              </w:rPr>
            </w:pPr>
            <w:r w:rsidRPr="00E45CC9">
              <w:rPr>
                <w:rFonts w:hAnsi="標楷體" w:hint="eastAsia"/>
                <w:sz w:val="28"/>
                <w:szCs w:val="28"/>
              </w:rPr>
              <w:t>主責單位</w:t>
            </w:r>
          </w:p>
        </w:tc>
        <w:tc>
          <w:tcPr>
            <w:tcW w:w="2127" w:type="dxa"/>
            <w:vAlign w:val="center"/>
          </w:tcPr>
          <w:p w14:paraId="696CED6C"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參謀本部</w:t>
            </w:r>
          </w:p>
          <w:p w14:paraId="12DD2B25"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（後次室）</w:t>
            </w:r>
          </w:p>
        </w:tc>
        <w:tc>
          <w:tcPr>
            <w:tcW w:w="1417" w:type="dxa"/>
            <w:vAlign w:val="center"/>
          </w:tcPr>
          <w:p w14:paraId="49CCD4ED" w14:textId="77777777" w:rsidR="005161AB" w:rsidRPr="007B496C" w:rsidRDefault="005161AB" w:rsidP="00302BB0">
            <w:pPr>
              <w:pStyle w:val="5"/>
              <w:numPr>
                <w:ilvl w:val="0"/>
                <w:numId w:val="0"/>
              </w:numPr>
              <w:jc w:val="center"/>
              <w:rPr>
                <w:rFonts w:hAnsi="標楷體"/>
                <w:sz w:val="28"/>
                <w:szCs w:val="28"/>
              </w:rPr>
            </w:pPr>
            <w:proofErr w:type="gramStart"/>
            <w:r w:rsidRPr="007B496C">
              <w:rPr>
                <w:rFonts w:hAnsi="標楷體" w:hint="eastAsia"/>
                <w:sz w:val="28"/>
                <w:szCs w:val="28"/>
              </w:rPr>
              <w:t>整評司</w:t>
            </w:r>
            <w:proofErr w:type="gramEnd"/>
          </w:p>
        </w:tc>
        <w:tc>
          <w:tcPr>
            <w:tcW w:w="1418" w:type="dxa"/>
            <w:vAlign w:val="center"/>
          </w:tcPr>
          <w:p w14:paraId="52116190"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軍備局</w:t>
            </w:r>
          </w:p>
        </w:tc>
        <w:tc>
          <w:tcPr>
            <w:tcW w:w="1417" w:type="dxa"/>
            <w:vAlign w:val="center"/>
          </w:tcPr>
          <w:p w14:paraId="7FD8A681"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戰</w:t>
            </w:r>
            <w:proofErr w:type="gramStart"/>
            <w:r w:rsidRPr="007B496C">
              <w:rPr>
                <w:rFonts w:hAnsi="標楷體" w:hint="eastAsia"/>
                <w:sz w:val="28"/>
                <w:szCs w:val="28"/>
              </w:rPr>
              <w:t>規</w:t>
            </w:r>
            <w:proofErr w:type="gramEnd"/>
            <w:r w:rsidRPr="007B496C">
              <w:rPr>
                <w:rFonts w:hAnsi="標楷體" w:hint="eastAsia"/>
                <w:sz w:val="28"/>
                <w:szCs w:val="28"/>
              </w:rPr>
              <w:t>司</w:t>
            </w:r>
          </w:p>
        </w:tc>
        <w:tc>
          <w:tcPr>
            <w:tcW w:w="1442" w:type="dxa"/>
            <w:vAlign w:val="center"/>
          </w:tcPr>
          <w:p w14:paraId="357890DC" w14:textId="77777777" w:rsidR="005161AB" w:rsidRPr="007B496C" w:rsidRDefault="005161AB" w:rsidP="00302BB0">
            <w:pPr>
              <w:pStyle w:val="5"/>
              <w:numPr>
                <w:ilvl w:val="0"/>
                <w:numId w:val="0"/>
              </w:numPr>
              <w:jc w:val="center"/>
              <w:rPr>
                <w:rFonts w:hAnsi="標楷體"/>
                <w:sz w:val="28"/>
                <w:szCs w:val="28"/>
              </w:rPr>
            </w:pPr>
            <w:r w:rsidRPr="007B496C">
              <w:rPr>
                <w:rFonts w:hAnsi="標楷體" w:hint="eastAsia"/>
                <w:sz w:val="28"/>
                <w:szCs w:val="28"/>
              </w:rPr>
              <w:t>軍備局</w:t>
            </w:r>
          </w:p>
        </w:tc>
      </w:tr>
    </w:tbl>
    <w:p w14:paraId="33C89ECB" w14:textId="77777777" w:rsidR="005161AB" w:rsidRPr="007B496C" w:rsidRDefault="005161AB" w:rsidP="005161AB">
      <w:pPr>
        <w:pStyle w:val="3"/>
        <w:numPr>
          <w:ilvl w:val="0"/>
          <w:numId w:val="0"/>
        </w:numPr>
        <w:rPr>
          <w:rFonts w:hAnsi="標楷體"/>
        </w:rPr>
      </w:pPr>
      <w:r w:rsidRPr="007B496C">
        <w:rPr>
          <w:rFonts w:hAnsi="標楷體" w:hint="eastAsia"/>
          <w:sz w:val="24"/>
          <w:szCs w:val="24"/>
        </w:rPr>
        <w:t>資料來源：國防部</w:t>
      </w:r>
    </w:p>
    <w:p w14:paraId="328091D0" w14:textId="77777777" w:rsidR="00D1199D" w:rsidRPr="007B496C" w:rsidRDefault="00AA4B0E" w:rsidP="009318B6">
      <w:pPr>
        <w:pStyle w:val="3"/>
        <w:rPr>
          <w:rFonts w:hAnsi="標楷體"/>
        </w:rPr>
      </w:pPr>
      <w:r w:rsidRPr="007B496C">
        <w:rPr>
          <w:rFonts w:hAnsi="標楷體" w:hint="eastAsia"/>
        </w:rPr>
        <w:t>綜上，</w:t>
      </w:r>
      <w:r w:rsidR="00433486" w:rsidRPr="00433486">
        <w:rPr>
          <w:rFonts w:hAnsi="標楷體" w:hint="eastAsia"/>
        </w:rPr>
        <w:t>國防部所屬幕僚單位負有調控及審查軍事投資建案文件之責任，卻未能藉由審查時機澈底了解本案建案預算大幅變動癥結，適時督促所屬覈實編列，衍生計畫推動時程延宕及預算經費管控風險，</w:t>
      </w:r>
      <w:r w:rsidR="00433486" w:rsidRPr="00433486">
        <w:rPr>
          <w:rFonts w:hAnsi="標楷體" w:hint="eastAsia"/>
        </w:rPr>
        <w:lastRenderedPageBreak/>
        <w:t>確有不當。又本案建案進行</w:t>
      </w:r>
      <w:proofErr w:type="gramStart"/>
      <w:r w:rsidR="00433486" w:rsidRPr="00433486">
        <w:rPr>
          <w:rFonts w:hAnsi="標楷體" w:hint="eastAsia"/>
        </w:rPr>
        <w:t>期間，</w:t>
      </w:r>
      <w:proofErr w:type="gramEnd"/>
      <w:r w:rsidR="00433486" w:rsidRPr="00433486">
        <w:rPr>
          <w:rFonts w:hAnsi="標楷體" w:hint="eastAsia"/>
        </w:rPr>
        <w:t>適逢原建案作業規定修訂，惟國防部對於本案應適用新舊規定未能確定，一再反復，徒耗費投資建案籌獲時程，亦有不當，允應檢討改進</w:t>
      </w:r>
      <w:r w:rsidR="008A55D0" w:rsidRPr="007B496C">
        <w:rPr>
          <w:rFonts w:hAnsi="標楷體" w:hint="eastAsia"/>
        </w:rPr>
        <w:t>。</w:t>
      </w:r>
    </w:p>
    <w:p w14:paraId="096697A8" w14:textId="77777777" w:rsidR="00744F6E" w:rsidRPr="007B496C" w:rsidRDefault="00465C36" w:rsidP="00744F6E">
      <w:pPr>
        <w:pStyle w:val="2"/>
        <w:rPr>
          <w:rFonts w:hAnsi="標楷體"/>
          <w:b/>
        </w:rPr>
      </w:pPr>
      <w:bookmarkStart w:id="18" w:name="_Hlk202169462"/>
      <w:r w:rsidRPr="007B496C">
        <w:rPr>
          <w:rFonts w:hAnsi="標楷體" w:hint="eastAsia"/>
          <w:b/>
        </w:rPr>
        <w:t>海軍司令部於知悉購置新式</w:t>
      </w:r>
      <w:r w:rsidR="000E3A37" w:rsidRPr="007B496C">
        <w:rPr>
          <w:rFonts w:hAnsi="標楷體" w:hint="eastAsia"/>
          <w:b/>
        </w:rPr>
        <w:t>港勤</w:t>
      </w:r>
      <w:r w:rsidRPr="007B496C">
        <w:rPr>
          <w:rFonts w:hAnsi="標楷體" w:hint="eastAsia"/>
          <w:b/>
        </w:rPr>
        <w:t>拖船所編</w:t>
      </w:r>
      <w:r w:rsidR="000E3A37" w:rsidRPr="007B496C">
        <w:rPr>
          <w:rFonts w:hAnsi="標楷體" w:hint="eastAsia"/>
          <w:b/>
        </w:rPr>
        <w:t>列</w:t>
      </w:r>
      <w:r w:rsidRPr="007B496C">
        <w:rPr>
          <w:rFonts w:hAnsi="標楷體" w:hint="eastAsia"/>
          <w:b/>
        </w:rPr>
        <w:t>預算有欠合理</w:t>
      </w:r>
      <w:r w:rsidR="00E45CC9">
        <w:rPr>
          <w:rFonts w:hAnsi="標楷體" w:hint="eastAsia"/>
          <w:b/>
        </w:rPr>
        <w:t>，卻</w:t>
      </w:r>
      <w:r w:rsidRPr="007B496C">
        <w:rPr>
          <w:rFonts w:hAnsi="標楷體" w:hint="eastAsia"/>
          <w:b/>
        </w:rPr>
        <w:t>未能積極檢討解決問題，</w:t>
      </w:r>
      <w:proofErr w:type="gramStart"/>
      <w:r w:rsidRPr="007B496C">
        <w:rPr>
          <w:rFonts w:hAnsi="標楷體" w:hint="eastAsia"/>
          <w:b/>
        </w:rPr>
        <w:t>俾</w:t>
      </w:r>
      <w:proofErr w:type="gramEnd"/>
      <w:r w:rsidRPr="007B496C">
        <w:rPr>
          <w:rFonts w:hAnsi="標楷體" w:hint="eastAsia"/>
          <w:b/>
        </w:rPr>
        <w:t>有效管控計畫進度，仍以不合理預算額度繼續辦理發包，</w:t>
      </w:r>
      <w:proofErr w:type="gramStart"/>
      <w:r w:rsidRPr="007B496C">
        <w:rPr>
          <w:rFonts w:hAnsi="標楷體" w:hint="eastAsia"/>
          <w:b/>
        </w:rPr>
        <w:t>迨徒耗</w:t>
      </w:r>
      <w:proofErr w:type="gramEnd"/>
      <w:r w:rsidRPr="007B496C">
        <w:rPr>
          <w:rFonts w:hAnsi="標楷體" w:hint="eastAsia"/>
          <w:b/>
        </w:rPr>
        <w:t>無謂採購作業時程，迄</w:t>
      </w:r>
      <w:proofErr w:type="gramStart"/>
      <w:r w:rsidRPr="007B496C">
        <w:rPr>
          <w:rFonts w:hAnsi="標楷體" w:hint="eastAsia"/>
          <w:b/>
        </w:rPr>
        <w:t>未成標</w:t>
      </w:r>
      <w:r w:rsidR="00E45CC9">
        <w:rPr>
          <w:rFonts w:hAnsi="標楷體" w:hint="eastAsia"/>
          <w:b/>
        </w:rPr>
        <w:t>後</w:t>
      </w:r>
      <w:proofErr w:type="gramEnd"/>
      <w:r w:rsidRPr="007B496C">
        <w:rPr>
          <w:rFonts w:hAnsi="標楷體" w:hint="eastAsia"/>
          <w:b/>
        </w:rPr>
        <w:t>，方再耗時辦理計畫修訂作業，並展延執行期程，導致建案內容澈底變更，建造成本增加數億元</w:t>
      </w:r>
      <w:r w:rsidR="00E45CC9">
        <w:rPr>
          <w:rFonts w:hAnsi="標楷體" w:hint="eastAsia"/>
          <w:b/>
        </w:rPr>
        <w:t>之多</w:t>
      </w:r>
      <w:r w:rsidRPr="007B496C">
        <w:rPr>
          <w:rFonts w:hAnsi="標楷體" w:hint="eastAsia"/>
          <w:b/>
        </w:rPr>
        <w:t>，原預計</w:t>
      </w:r>
      <w:proofErr w:type="gramStart"/>
      <w:r w:rsidRPr="007B496C">
        <w:rPr>
          <w:rFonts w:hAnsi="標楷體" w:hint="eastAsia"/>
          <w:b/>
        </w:rPr>
        <w:t>汰</w:t>
      </w:r>
      <w:proofErr w:type="gramEnd"/>
      <w:r w:rsidRPr="007B496C">
        <w:rPr>
          <w:rFonts w:hAnsi="標楷體" w:hint="eastAsia"/>
          <w:b/>
        </w:rPr>
        <w:t>除之老舊拖船定期保養費用</w:t>
      </w:r>
      <w:r w:rsidR="00E45CC9">
        <w:rPr>
          <w:rFonts w:hAnsi="標楷體" w:hint="eastAsia"/>
          <w:b/>
        </w:rPr>
        <w:t>亦有所</w:t>
      </w:r>
      <w:r w:rsidR="000E3A37" w:rsidRPr="007B496C">
        <w:rPr>
          <w:rFonts w:hAnsi="標楷體" w:hint="eastAsia"/>
          <w:b/>
        </w:rPr>
        <w:t>增加</w:t>
      </w:r>
      <w:r w:rsidRPr="007B496C">
        <w:rPr>
          <w:rFonts w:hAnsi="標楷體" w:hint="eastAsia"/>
          <w:b/>
        </w:rPr>
        <w:t>，</w:t>
      </w:r>
      <w:r w:rsidR="00E45CC9">
        <w:rPr>
          <w:rFonts w:hAnsi="標楷體" w:hint="eastAsia"/>
          <w:b/>
        </w:rPr>
        <w:t>且</w:t>
      </w:r>
      <w:r w:rsidRPr="007B496C">
        <w:rPr>
          <w:rFonts w:hAnsi="標楷體" w:hint="eastAsia"/>
          <w:b/>
        </w:rPr>
        <w:t>未達成計畫縮短戰備整備時效之效益，並衍生專案管理合約履約爭議，</w:t>
      </w:r>
      <w:r w:rsidR="00E45CC9">
        <w:rPr>
          <w:rFonts w:hAnsi="標楷體" w:hint="eastAsia"/>
          <w:b/>
        </w:rPr>
        <w:t>另本案</w:t>
      </w:r>
      <w:proofErr w:type="gramStart"/>
      <w:r w:rsidRPr="007B496C">
        <w:rPr>
          <w:rFonts w:hAnsi="標楷體" w:hint="eastAsia"/>
          <w:b/>
        </w:rPr>
        <w:t>凸</w:t>
      </w:r>
      <w:proofErr w:type="gramEnd"/>
      <w:r w:rsidRPr="007B496C">
        <w:rPr>
          <w:rFonts w:hAnsi="標楷體" w:hint="eastAsia"/>
          <w:b/>
        </w:rPr>
        <w:t>顯業務承辦人員訓練不足及未落實計畫執行進度管理，核有效能過低情事，海軍司令部確應檢討改進</w:t>
      </w:r>
      <w:bookmarkEnd w:id="18"/>
      <w:r w:rsidRPr="007B496C">
        <w:rPr>
          <w:rFonts w:hAnsi="標楷體" w:hint="eastAsia"/>
          <w:b/>
        </w:rPr>
        <w:t>。</w:t>
      </w:r>
    </w:p>
    <w:p w14:paraId="3FD4B942" w14:textId="77777777" w:rsidR="00A81794" w:rsidRPr="007B496C" w:rsidRDefault="003A6DB2" w:rsidP="00237D3F">
      <w:pPr>
        <w:pStyle w:val="3"/>
        <w:rPr>
          <w:rFonts w:hAnsi="標楷體"/>
        </w:rPr>
      </w:pPr>
      <w:r w:rsidRPr="007B496C">
        <w:rPr>
          <w:rFonts w:hAnsi="標楷體" w:hint="eastAsia"/>
        </w:rPr>
        <w:t>本案海軍司令部</w:t>
      </w:r>
      <w:r w:rsidR="00744F6E" w:rsidRPr="007B496C">
        <w:rPr>
          <w:rFonts w:hAnsi="標楷體" w:hint="eastAsia"/>
        </w:rPr>
        <w:t>辦理發包，歷經111年4月19日招標流標</w:t>
      </w:r>
      <w:r w:rsidRPr="007B496C">
        <w:rPr>
          <w:rFonts w:hAnsi="標楷體" w:hint="eastAsia"/>
        </w:rPr>
        <w:t>及</w:t>
      </w:r>
      <w:r w:rsidR="00744F6E" w:rsidRPr="007B496C">
        <w:rPr>
          <w:rFonts w:hAnsi="標楷體" w:hint="eastAsia"/>
        </w:rPr>
        <w:t>111年5月10日辦理2次招標廢標</w:t>
      </w:r>
      <w:r w:rsidRPr="007B496C">
        <w:rPr>
          <w:rFonts w:hAnsi="標楷體" w:hint="eastAsia"/>
        </w:rPr>
        <w:t>後</w:t>
      </w:r>
      <w:r w:rsidR="00744F6E" w:rsidRPr="007B496C">
        <w:rPr>
          <w:rFonts w:hAnsi="標楷體" w:hint="eastAsia"/>
        </w:rPr>
        <w:t>，</w:t>
      </w:r>
      <w:r w:rsidRPr="007B496C">
        <w:rPr>
          <w:rFonts w:hAnsi="標楷體" w:hint="eastAsia"/>
        </w:rPr>
        <w:t>海軍</w:t>
      </w:r>
      <w:r w:rsidR="00744F6E" w:rsidRPr="007B496C">
        <w:rPr>
          <w:rFonts w:hAnsi="標楷體" w:hint="eastAsia"/>
        </w:rPr>
        <w:t>司令部方以預算金額不符市場行情等理由，再次啟動建案文件修訂作業</w:t>
      </w:r>
      <w:r w:rsidR="00237D3F" w:rsidRPr="007B496C">
        <w:rPr>
          <w:rFonts w:hAnsi="標楷體" w:hint="eastAsia"/>
        </w:rPr>
        <w:t>，於</w:t>
      </w:r>
      <w:r w:rsidR="00744F6E" w:rsidRPr="007B496C">
        <w:rPr>
          <w:rFonts w:hAnsi="標楷體" w:hint="eastAsia"/>
        </w:rPr>
        <w:t>111年5月12日陳報國防部修訂本案作戰需求文件，將籌獲7艘新式港勤拖船期程延長為109至116年度。又因本案一再延宕執行，衍生計畫後續推動窒礙，包括國防部於111年6月9日函復審查意見(第1次)指出，113至115年度為國艦</w:t>
      </w:r>
      <w:proofErr w:type="gramStart"/>
      <w:r w:rsidR="00744F6E" w:rsidRPr="007B496C">
        <w:rPr>
          <w:rFonts w:hAnsi="標楷體" w:hint="eastAsia"/>
        </w:rPr>
        <w:t>國造各型</w:t>
      </w:r>
      <w:proofErr w:type="gramEnd"/>
      <w:r w:rsidR="00744F6E" w:rsidRPr="007B496C">
        <w:rPr>
          <w:rFonts w:hAnsi="標楷體" w:hint="eastAsia"/>
        </w:rPr>
        <w:t>艦艇產製高峰期，及112至114年度為軍事投資預算付款高峰期，請海軍司令部評估修訂延長期程，經海軍司令部於111年7月19日</w:t>
      </w:r>
      <w:proofErr w:type="gramStart"/>
      <w:r w:rsidR="00744F6E" w:rsidRPr="007B496C">
        <w:rPr>
          <w:rFonts w:hAnsi="標楷體" w:hint="eastAsia"/>
        </w:rPr>
        <w:t>澄復，改採</w:t>
      </w:r>
      <w:proofErr w:type="gramEnd"/>
      <w:r w:rsidR="00744F6E" w:rsidRPr="007B496C">
        <w:rPr>
          <w:rFonts w:hAnsi="標楷體" w:hint="eastAsia"/>
        </w:rPr>
        <w:t>同一建案分2批籌獲，第1批於109至115年度籌獲3艘，另於115至118年度籌獲4艘</w:t>
      </w:r>
      <w:r w:rsidR="00CA046E" w:rsidRPr="007B496C">
        <w:rPr>
          <w:rFonts w:hAnsi="標楷體" w:hint="eastAsia"/>
        </w:rPr>
        <w:t>。</w:t>
      </w:r>
      <w:r w:rsidR="00744F6E" w:rsidRPr="007B496C">
        <w:rPr>
          <w:rFonts w:hAnsi="標楷體" w:hint="eastAsia"/>
        </w:rPr>
        <w:t>國防部於111年9月至</w:t>
      </w:r>
      <w:proofErr w:type="gramStart"/>
      <w:r w:rsidR="00744F6E" w:rsidRPr="007B496C">
        <w:rPr>
          <w:rFonts w:hAnsi="標楷體" w:hint="eastAsia"/>
        </w:rPr>
        <w:t>112年12月間另提出</w:t>
      </w:r>
      <w:proofErr w:type="gramEnd"/>
      <w:r w:rsidR="00744F6E" w:rsidRPr="007B496C">
        <w:rPr>
          <w:rFonts w:hAnsi="標楷體" w:hint="eastAsia"/>
        </w:rPr>
        <w:t>7次審查意見，主要有海軍規劃同一建案分批獲得方式(1份作戰需求文件、2份整體獲得規劃書)，有以</w:t>
      </w:r>
      <w:proofErr w:type="gramStart"/>
      <w:r w:rsidR="00744F6E" w:rsidRPr="007B496C">
        <w:rPr>
          <w:rFonts w:hAnsi="標楷體" w:hint="eastAsia"/>
        </w:rPr>
        <w:t>小綁大</w:t>
      </w:r>
      <w:proofErr w:type="gramEnd"/>
      <w:r w:rsidR="00744F6E" w:rsidRPr="007B496C">
        <w:rPr>
          <w:rFonts w:hAnsi="標楷體" w:hint="eastAsia"/>
        </w:rPr>
        <w:t>或未符程序之疑慮、</w:t>
      </w:r>
      <w:r w:rsidR="00744F6E" w:rsidRPr="007B496C">
        <w:rPr>
          <w:rFonts w:hAnsi="標楷體" w:hint="eastAsia"/>
        </w:rPr>
        <w:lastRenderedPageBreak/>
        <w:t>是否符合迫切建案之</w:t>
      </w:r>
      <w:proofErr w:type="gramStart"/>
      <w:r w:rsidR="00744F6E" w:rsidRPr="007B496C">
        <w:rPr>
          <w:rFonts w:hAnsi="標楷體" w:hint="eastAsia"/>
        </w:rPr>
        <w:t>理據等問題</w:t>
      </w:r>
      <w:proofErr w:type="gramEnd"/>
      <w:r w:rsidR="00744F6E" w:rsidRPr="007B496C">
        <w:rPr>
          <w:rFonts w:hAnsi="標楷體" w:hint="eastAsia"/>
        </w:rPr>
        <w:t>，再經召開2次審查會議耗時檢討結果，國防部始於113年3月13日作成同意建案之決議，並將執行期程由第1次整體規劃書修訂後之109至114年度，再延至109至118年度(115至118年度分年交船)，計畫金額調增至</w:t>
      </w:r>
      <w:r w:rsidR="00D8702B">
        <w:rPr>
          <w:rFonts w:hAnsi="標楷體" w:hint="eastAsia"/>
        </w:rPr>
        <w:t>○</w:t>
      </w:r>
      <w:r w:rsidR="00CA046E" w:rsidRPr="007B496C">
        <w:rPr>
          <w:rFonts w:hAnsi="標楷體" w:hint="eastAsia"/>
        </w:rPr>
        <w:t>元</w:t>
      </w:r>
      <w:r w:rsidR="00744F6E" w:rsidRPr="007B496C">
        <w:rPr>
          <w:rFonts w:hAnsi="標楷體" w:hint="eastAsia"/>
        </w:rPr>
        <w:t>(增加</w:t>
      </w:r>
      <w:r w:rsidR="00D8702B">
        <w:rPr>
          <w:rFonts w:hAnsi="標楷體" w:hint="eastAsia"/>
        </w:rPr>
        <w:t>○</w:t>
      </w:r>
      <w:r w:rsidR="00744F6E" w:rsidRPr="007B496C">
        <w:rPr>
          <w:rFonts w:hAnsi="標楷體" w:hint="eastAsia"/>
        </w:rPr>
        <w:t>元)，</w:t>
      </w:r>
      <w:r w:rsidR="00C56E15" w:rsidRPr="007B496C">
        <w:rPr>
          <w:rFonts w:hAnsi="標楷體" w:hint="eastAsia"/>
        </w:rPr>
        <w:t>迄至113年8月27日</w:t>
      </w:r>
      <w:r w:rsidR="00170596" w:rsidRPr="007B496C">
        <w:rPr>
          <w:rFonts w:hAnsi="標楷體" w:hint="eastAsia"/>
        </w:rPr>
        <w:t>國防部</w:t>
      </w:r>
      <w:r w:rsidR="00C56E15" w:rsidRPr="007B496C">
        <w:rPr>
          <w:rFonts w:hAnsi="標楷體" w:hint="eastAsia"/>
        </w:rPr>
        <w:t>始</w:t>
      </w:r>
      <w:r w:rsidR="00170596" w:rsidRPr="007B496C">
        <w:rPr>
          <w:rFonts w:hAnsi="標楷體" w:hint="eastAsia"/>
        </w:rPr>
        <w:t>核定本案整體獲得規劃書(修訂本)准予備查</w:t>
      </w:r>
      <w:r w:rsidR="00C56E15" w:rsidRPr="007B496C">
        <w:rPr>
          <w:rFonts w:hAnsi="標楷體" w:hint="eastAsia"/>
        </w:rPr>
        <w:t>，前後耗時2年餘檢討衍生之執行窒礙問題</w:t>
      </w:r>
      <w:r w:rsidR="00744F6E" w:rsidRPr="007B496C">
        <w:rPr>
          <w:rFonts w:hAnsi="標楷體" w:hint="eastAsia"/>
        </w:rPr>
        <w:t>。</w:t>
      </w:r>
      <w:proofErr w:type="gramStart"/>
      <w:r w:rsidR="00237D3F" w:rsidRPr="007B496C">
        <w:rPr>
          <w:rFonts w:hAnsi="標楷體" w:hint="eastAsia"/>
        </w:rPr>
        <w:t>惟</w:t>
      </w:r>
      <w:proofErr w:type="gramEnd"/>
      <w:r w:rsidR="00237D3F" w:rsidRPr="007B496C">
        <w:rPr>
          <w:rFonts w:hAnsi="標楷體" w:hint="eastAsia"/>
        </w:rPr>
        <w:t>海軍司令部復於113年12月11日</w:t>
      </w:r>
      <w:r w:rsidR="00C56E15" w:rsidRPr="007B496C">
        <w:rPr>
          <w:rFonts w:hAnsi="標楷體" w:hint="eastAsia"/>
        </w:rPr>
        <w:t>另行</w:t>
      </w:r>
      <w:r w:rsidR="00237D3F" w:rsidRPr="007B496C">
        <w:rPr>
          <w:rFonts w:hAnsi="標楷體" w:hint="eastAsia"/>
        </w:rPr>
        <w:t>陳報國防部審查</w:t>
      </w:r>
      <w:r w:rsidR="00C56E15" w:rsidRPr="007B496C">
        <w:rPr>
          <w:rFonts w:hAnsi="標楷體" w:hint="eastAsia"/>
        </w:rPr>
        <w:t>修訂</w:t>
      </w:r>
      <w:r w:rsidR="00A81794" w:rsidRPr="007B496C">
        <w:rPr>
          <w:rFonts w:hAnsi="標楷體" w:hint="eastAsia"/>
        </w:rPr>
        <w:t>整體獲得規劃書</w:t>
      </w:r>
      <w:r w:rsidR="00237D3F" w:rsidRPr="007B496C">
        <w:rPr>
          <w:rFonts w:hAnsi="標楷體" w:hint="eastAsia"/>
        </w:rPr>
        <w:t>，</w:t>
      </w:r>
      <w:r w:rsidR="00C56E15" w:rsidRPr="007B496C">
        <w:rPr>
          <w:rFonts w:hAnsi="標楷體" w:hint="eastAsia"/>
        </w:rPr>
        <w:t>更改</w:t>
      </w:r>
      <w:r w:rsidR="00237D3F" w:rsidRPr="007B496C">
        <w:rPr>
          <w:rFonts w:hAnsi="標楷體" w:hint="eastAsia"/>
        </w:rPr>
        <w:t>規劃</w:t>
      </w:r>
      <w:r w:rsidR="00C56E15" w:rsidRPr="007B496C">
        <w:rPr>
          <w:rFonts w:hAnsi="標楷體" w:hint="eastAsia"/>
        </w:rPr>
        <w:t>於</w:t>
      </w:r>
      <w:r w:rsidR="00A81794" w:rsidRPr="007B496C">
        <w:rPr>
          <w:rFonts w:hAnsi="標楷體" w:hint="eastAsia"/>
        </w:rPr>
        <w:t>第</w:t>
      </w:r>
      <w:r w:rsidR="00C56E15" w:rsidRPr="007B496C">
        <w:rPr>
          <w:rFonts w:hAnsi="標楷體" w:hint="eastAsia"/>
        </w:rPr>
        <w:t>1</w:t>
      </w:r>
      <w:r w:rsidR="00A81794" w:rsidRPr="007B496C">
        <w:rPr>
          <w:rFonts w:hAnsi="標楷體" w:hint="eastAsia"/>
        </w:rPr>
        <w:t>階段</w:t>
      </w:r>
      <w:r w:rsidR="00237D3F" w:rsidRPr="007B496C">
        <w:rPr>
          <w:rFonts w:hAnsi="標楷體" w:hint="eastAsia"/>
        </w:rPr>
        <w:t>自109至118年先行籌獲新式港勤拖船2艘</w:t>
      </w:r>
      <w:r w:rsidR="00A81794" w:rsidRPr="007B496C">
        <w:rPr>
          <w:rFonts w:hAnsi="標楷體" w:hint="eastAsia"/>
        </w:rPr>
        <w:t>，預算修訂為</w:t>
      </w:r>
      <w:r w:rsidR="00D8702B">
        <w:rPr>
          <w:rFonts w:hAnsi="標楷體" w:hint="eastAsia"/>
        </w:rPr>
        <w:t>○</w:t>
      </w:r>
      <w:r w:rsidR="00A81794" w:rsidRPr="007B496C">
        <w:rPr>
          <w:rFonts w:hAnsi="標楷體" w:hint="eastAsia"/>
        </w:rPr>
        <w:t>元</w:t>
      </w:r>
      <w:r w:rsidR="00C56E15" w:rsidRPr="007B496C">
        <w:rPr>
          <w:rFonts w:hAnsi="標楷體" w:hint="eastAsia"/>
        </w:rPr>
        <w:t>，</w:t>
      </w:r>
      <w:r w:rsidR="00A81794" w:rsidRPr="007B496C">
        <w:rPr>
          <w:rFonts w:hAnsi="標楷體" w:hint="eastAsia"/>
        </w:rPr>
        <w:t>第</w:t>
      </w:r>
      <w:r w:rsidR="00C56E15" w:rsidRPr="007B496C">
        <w:rPr>
          <w:rFonts w:hAnsi="標楷體" w:hint="eastAsia"/>
        </w:rPr>
        <w:t>2</w:t>
      </w:r>
      <w:r w:rsidR="00A81794" w:rsidRPr="007B496C">
        <w:rPr>
          <w:rFonts w:hAnsi="標楷體" w:hint="eastAsia"/>
        </w:rPr>
        <w:t>階段</w:t>
      </w:r>
      <w:r w:rsidR="00237D3F" w:rsidRPr="007B496C">
        <w:rPr>
          <w:rFonts w:hAnsi="標楷體" w:hint="eastAsia"/>
        </w:rPr>
        <w:t>再</w:t>
      </w:r>
      <w:r w:rsidR="00A81794" w:rsidRPr="007B496C">
        <w:rPr>
          <w:rFonts w:hAnsi="標楷體" w:hint="eastAsia"/>
        </w:rPr>
        <w:t>籌獲5艘，並納入120至125年</w:t>
      </w:r>
      <w:r w:rsidR="00C56E15" w:rsidRPr="007B496C">
        <w:rPr>
          <w:rFonts w:hAnsi="標楷體" w:hint="eastAsia"/>
        </w:rPr>
        <w:t>兵力整建</w:t>
      </w:r>
      <w:r w:rsidR="00A81794" w:rsidRPr="007B496C">
        <w:rPr>
          <w:rFonts w:hAnsi="標楷體" w:hint="eastAsia"/>
        </w:rPr>
        <w:t>計畫爭取預算執行</w:t>
      </w:r>
      <w:r w:rsidR="00D400D7" w:rsidRPr="007B496C">
        <w:rPr>
          <w:rFonts w:hAnsi="標楷體" w:hint="eastAsia"/>
        </w:rPr>
        <w:t>，</w:t>
      </w:r>
      <w:r w:rsidR="00A102C9" w:rsidRPr="007B496C">
        <w:rPr>
          <w:rFonts w:hAnsi="標楷體" w:hint="eastAsia"/>
        </w:rPr>
        <w:t>該方案</w:t>
      </w:r>
      <w:r w:rsidR="00D400D7" w:rsidRPr="007B496C">
        <w:rPr>
          <w:rFonts w:hAnsi="標楷體" w:hint="eastAsia"/>
        </w:rPr>
        <w:t>整體獲得規劃書迄今未獲國防部核定</w:t>
      </w:r>
      <w:r w:rsidR="00A81794" w:rsidRPr="007B496C">
        <w:rPr>
          <w:rFonts w:hAnsi="標楷體" w:hint="eastAsia"/>
        </w:rPr>
        <w:t>。</w:t>
      </w:r>
    </w:p>
    <w:p w14:paraId="5ED3FFC7" w14:textId="1404C797" w:rsidR="00744F6E" w:rsidRPr="007B496C" w:rsidRDefault="00D400D7" w:rsidP="00A445A3">
      <w:pPr>
        <w:pStyle w:val="3"/>
        <w:rPr>
          <w:rFonts w:hAnsi="標楷體"/>
        </w:rPr>
      </w:pPr>
      <w:r w:rsidRPr="007B496C">
        <w:rPr>
          <w:rFonts w:hAnsi="標楷體" w:hint="eastAsia"/>
        </w:rPr>
        <w:t>經</w:t>
      </w:r>
      <w:r w:rsidR="00744F6E" w:rsidRPr="007B496C">
        <w:rPr>
          <w:rFonts w:hAnsi="標楷體" w:hint="eastAsia"/>
        </w:rPr>
        <w:t>查</w:t>
      </w:r>
      <w:r w:rsidRPr="007B496C">
        <w:rPr>
          <w:rFonts w:hAnsi="標楷體" w:hint="eastAsia"/>
        </w:rPr>
        <w:t>，</w:t>
      </w:r>
      <w:r w:rsidR="00744F6E" w:rsidRPr="007B496C">
        <w:rPr>
          <w:rFonts w:hAnsi="標楷體" w:hint="eastAsia"/>
        </w:rPr>
        <w:t>本</w:t>
      </w:r>
      <w:r w:rsidRPr="007B496C">
        <w:rPr>
          <w:rFonts w:hAnsi="標楷體" w:hint="eastAsia"/>
        </w:rPr>
        <w:t>案</w:t>
      </w:r>
      <w:r w:rsidR="00744F6E" w:rsidRPr="007B496C">
        <w:rPr>
          <w:rFonts w:hAnsi="標楷體" w:hint="eastAsia"/>
        </w:rPr>
        <w:t>新式港勤拖船購置計畫執行歷時</w:t>
      </w:r>
      <w:r w:rsidRPr="007B496C">
        <w:rPr>
          <w:rFonts w:hAnsi="標楷體" w:hint="eastAsia"/>
        </w:rPr>
        <w:t>7</w:t>
      </w:r>
      <w:r w:rsidR="00744F6E" w:rsidRPr="007B496C">
        <w:rPr>
          <w:rFonts w:hAnsi="標楷體" w:hint="eastAsia"/>
        </w:rPr>
        <w:t>年餘(包含立法院凍結經費影響計畫推動時程1年)，迄無實質進展，</w:t>
      </w:r>
      <w:r w:rsidR="009D5B87" w:rsidRPr="007B496C">
        <w:rPr>
          <w:rFonts w:hAnsi="標楷體" w:hint="eastAsia"/>
        </w:rPr>
        <w:t>延宕採購</w:t>
      </w:r>
      <w:proofErr w:type="gramStart"/>
      <w:r w:rsidR="009D5B87" w:rsidRPr="007B496C">
        <w:rPr>
          <w:rFonts w:hAnsi="標楷體" w:hint="eastAsia"/>
        </w:rPr>
        <w:t>時程肇致</w:t>
      </w:r>
      <w:proofErr w:type="gramEnd"/>
      <w:r w:rsidR="00744F6E" w:rsidRPr="007B496C">
        <w:rPr>
          <w:rFonts w:hAnsi="標楷體" w:hint="eastAsia"/>
        </w:rPr>
        <w:t>購置成本隨造船成本增加</w:t>
      </w:r>
      <w:r w:rsidR="00E45CC9">
        <w:rPr>
          <w:rFonts w:hAnsi="標楷體" w:hint="eastAsia"/>
        </w:rPr>
        <w:t>而不斷提高</w:t>
      </w:r>
      <w:r w:rsidR="00744F6E" w:rsidRPr="007B496C">
        <w:rPr>
          <w:rFonts w:hAnsi="標楷體" w:hint="eastAsia"/>
        </w:rPr>
        <w:t>，由</w:t>
      </w:r>
      <w:r w:rsidR="00D8702B">
        <w:rPr>
          <w:rFonts w:hAnsi="標楷體" w:hint="eastAsia"/>
        </w:rPr>
        <w:t>○</w:t>
      </w:r>
      <w:r w:rsidR="00744F6E" w:rsidRPr="007B496C">
        <w:rPr>
          <w:rFonts w:hAnsi="標楷體" w:hint="eastAsia"/>
        </w:rPr>
        <w:t>公司106年8月1日估計之</w:t>
      </w:r>
      <w:r w:rsidR="00D8702B">
        <w:rPr>
          <w:rFonts w:hAnsi="標楷體" w:hint="eastAsia"/>
        </w:rPr>
        <w:t>○</w:t>
      </w:r>
      <w:r w:rsidR="00744F6E" w:rsidRPr="007B496C">
        <w:rPr>
          <w:rFonts w:hAnsi="標楷體" w:hint="eastAsia"/>
        </w:rPr>
        <w:t>元</w:t>
      </w:r>
      <w:r w:rsidRPr="007B496C">
        <w:rPr>
          <w:rFonts w:hAnsi="標楷體" w:hint="eastAsia"/>
        </w:rPr>
        <w:t>(每艘</w:t>
      </w:r>
      <w:r w:rsidR="00D8702B">
        <w:rPr>
          <w:rFonts w:hAnsi="標楷體" w:hint="eastAsia"/>
        </w:rPr>
        <w:t>○</w:t>
      </w:r>
      <w:r w:rsidRPr="007B496C">
        <w:rPr>
          <w:rFonts w:hAnsi="標楷體" w:hint="eastAsia"/>
        </w:rPr>
        <w:t>元)</w:t>
      </w:r>
      <w:r w:rsidR="00744F6E" w:rsidRPr="007B496C">
        <w:rPr>
          <w:rFonts w:hAnsi="標楷體" w:hint="eastAsia"/>
        </w:rPr>
        <w:t>，至第2次整體獲得規劃書修訂估計之</w:t>
      </w:r>
      <w:r w:rsidR="00D8702B">
        <w:rPr>
          <w:rFonts w:hAnsi="標楷體" w:hint="eastAsia"/>
        </w:rPr>
        <w:t>○</w:t>
      </w:r>
      <w:r w:rsidR="00744F6E" w:rsidRPr="007B496C">
        <w:rPr>
          <w:rFonts w:hAnsi="標楷體" w:hint="eastAsia"/>
        </w:rPr>
        <w:t>元</w:t>
      </w:r>
      <w:r w:rsidRPr="007B496C">
        <w:rPr>
          <w:rFonts w:hAnsi="標楷體" w:hint="eastAsia"/>
        </w:rPr>
        <w:t>(每艘約</w:t>
      </w:r>
      <w:r w:rsidR="00D8702B">
        <w:rPr>
          <w:rFonts w:hAnsi="標楷體" w:hint="eastAsia"/>
        </w:rPr>
        <w:t>○</w:t>
      </w:r>
      <w:r w:rsidRPr="007B496C">
        <w:rPr>
          <w:rFonts w:hAnsi="標楷體" w:hint="eastAsia"/>
        </w:rPr>
        <w:t>元)</w:t>
      </w:r>
      <w:r w:rsidR="00744F6E" w:rsidRPr="007B496C">
        <w:rPr>
          <w:rFonts w:hAnsi="標楷體" w:hint="eastAsia"/>
        </w:rPr>
        <w:t>，</w:t>
      </w:r>
      <w:r w:rsidR="009D5B87" w:rsidRPr="007B496C">
        <w:rPr>
          <w:rFonts w:hAnsi="標楷體" w:hint="eastAsia"/>
        </w:rPr>
        <w:t>最新</w:t>
      </w:r>
      <w:r w:rsidR="00A102C9" w:rsidRPr="007B496C">
        <w:rPr>
          <w:rFonts w:hAnsi="標楷體" w:hint="eastAsia"/>
        </w:rPr>
        <w:t>113年12月11日陳報國防部方案之</w:t>
      </w:r>
      <w:r w:rsidR="009D5B87" w:rsidRPr="007B496C">
        <w:rPr>
          <w:rFonts w:hAnsi="標楷體" w:hint="eastAsia"/>
        </w:rPr>
        <w:t>預算修訂為2艘</w:t>
      </w:r>
      <w:r w:rsidR="00E45CC9">
        <w:rPr>
          <w:rFonts w:hAnsi="標楷體" w:hint="eastAsia"/>
        </w:rPr>
        <w:t>共</w:t>
      </w:r>
      <w:r w:rsidR="00D8702B">
        <w:rPr>
          <w:rFonts w:hAnsi="標楷體" w:hint="eastAsia"/>
        </w:rPr>
        <w:t>○</w:t>
      </w:r>
      <w:r w:rsidR="009D5B87" w:rsidRPr="007B496C">
        <w:rPr>
          <w:rFonts w:hAnsi="標楷體" w:hint="eastAsia"/>
        </w:rPr>
        <w:t>元(每艘約</w:t>
      </w:r>
      <w:r w:rsidR="00D8702B">
        <w:rPr>
          <w:rFonts w:hAnsi="標楷體" w:hint="eastAsia"/>
        </w:rPr>
        <w:t>○</w:t>
      </w:r>
      <w:r w:rsidR="009D5B87" w:rsidRPr="007B496C">
        <w:rPr>
          <w:rFonts w:hAnsi="標楷體" w:hint="eastAsia"/>
        </w:rPr>
        <w:t>元)</w:t>
      </w:r>
      <w:r w:rsidR="00744F6E" w:rsidRPr="007B496C">
        <w:rPr>
          <w:rFonts w:hAnsi="標楷體" w:hint="eastAsia"/>
        </w:rPr>
        <w:t>，且執行期程由原規劃之109至113年度，</w:t>
      </w:r>
      <w:r w:rsidR="009D5B87" w:rsidRPr="007B496C">
        <w:rPr>
          <w:rFonts w:hAnsi="標楷體" w:hint="eastAsia"/>
        </w:rPr>
        <w:t>延後</w:t>
      </w:r>
      <w:r w:rsidR="00744F6E" w:rsidRPr="007B496C">
        <w:rPr>
          <w:rFonts w:hAnsi="標楷體" w:hint="eastAsia"/>
        </w:rPr>
        <w:t>為109至118年度</w:t>
      </w:r>
      <w:r w:rsidR="009D5B87" w:rsidRPr="007B496C">
        <w:rPr>
          <w:rFonts w:hAnsi="標楷體" w:hint="eastAsia"/>
        </w:rPr>
        <w:t>，亦僅籌獲2艘</w:t>
      </w:r>
      <w:r w:rsidR="00744F6E" w:rsidRPr="007B496C">
        <w:rPr>
          <w:rFonts w:hAnsi="標楷體" w:hint="eastAsia"/>
        </w:rPr>
        <w:t>，</w:t>
      </w:r>
      <w:r w:rsidR="009D5B87" w:rsidRPr="007B496C">
        <w:rPr>
          <w:rFonts w:hAnsi="標楷體" w:hint="eastAsia"/>
        </w:rPr>
        <w:t>顯與當初建軍構想差異甚大</w:t>
      </w:r>
      <w:r w:rsidR="002B0CDE" w:rsidRPr="007B496C">
        <w:rPr>
          <w:rFonts w:hAnsi="標楷體" w:hint="eastAsia"/>
        </w:rPr>
        <w:t>，</w:t>
      </w:r>
      <w:proofErr w:type="gramStart"/>
      <w:r w:rsidR="00A102C9" w:rsidRPr="007B496C">
        <w:rPr>
          <w:rFonts w:hAnsi="標楷體" w:hint="eastAsia"/>
        </w:rPr>
        <w:t>單艘</w:t>
      </w:r>
      <w:r w:rsidR="002B0CDE" w:rsidRPr="007B496C">
        <w:rPr>
          <w:rFonts w:hAnsi="標楷體" w:hint="eastAsia"/>
        </w:rPr>
        <w:t>採購</w:t>
      </w:r>
      <w:proofErr w:type="gramEnd"/>
      <w:r w:rsidR="002B0CDE" w:rsidRPr="007B496C">
        <w:rPr>
          <w:rFonts w:hAnsi="標楷體" w:hint="eastAsia"/>
        </w:rPr>
        <w:t>預算亦因此</w:t>
      </w:r>
      <w:proofErr w:type="gramStart"/>
      <w:r w:rsidR="002B0CDE" w:rsidRPr="007B496C">
        <w:rPr>
          <w:rFonts w:hAnsi="標楷體" w:hint="eastAsia"/>
        </w:rPr>
        <w:t>遽</w:t>
      </w:r>
      <w:proofErr w:type="gramEnd"/>
      <w:r w:rsidR="002B0CDE" w:rsidRPr="007B496C">
        <w:rPr>
          <w:rFonts w:hAnsi="標楷體" w:hint="eastAsia"/>
        </w:rPr>
        <w:t>增</w:t>
      </w:r>
      <w:r w:rsidR="009D5B87" w:rsidRPr="007B496C">
        <w:rPr>
          <w:rFonts w:hAnsi="標楷體" w:hint="eastAsia"/>
        </w:rPr>
        <w:t>。</w:t>
      </w:r>
      <w:proofErr w:type="gramStart"/>
      <w:r w:rsidR="009D5B87" w:rsidRPr="007B496C">
        <w:rPr>
          <w:rFonts w:hAnsi="標楷體" w:hint="eastAsia"/>
        </w:rPr>
        <w:t>此外</w:t>
      </w:r>
      <w:bookmarkStart w:id="19" w:name="_Hlk198225368"/>
      <w:r w:rsidR="00A445A3" w:rsidRPr="007B496C">
        <w:rPr>
          <w:rFonts w:hAnsi="標楷體" w:hint="eastAsia"/>
        </w:rPr>
        <w:t>，</w:t>
      </w:r>
      <w:proofErr w:type="gramEnd"/>
      <w:r w:rsidR="00744F6E" w:rsidRPr="007B496C">
        <w:rPr>
          <w:rFonts w:hAnsi="標楷體" w:hint="eastAsia"/>
        </w:rPr>
        <w:t>海軍現役16艘1,200匹馬力及8艘1,800匹馬力拖船，已使用</w:t>
      </w:r>
      <w:r w:rsidR="00A102C9" w:rsidRPr="007B496C">
        <w:rPr>
          <w:rFonts w:hAnsi="標楷體" w:hint="eastAsia"/>
        </w:rPr>
        <w:t>長達</w:t>
      </w:r>
      <w:r w:rsidR="00A445A3" w:rsidRPr="007B496C">
        <w:rPr>
          <w:rFonts w:hAnsi="標楷體" w:hint="eastAsia"/>
        </w:rPr>
        <w:t>22</w:t>
      </w:r>
      <w:r w:rsidR="00744F6E" w:rsidRPr="007B496C">
        <w:rPr>
          <w:rFonts w:hAnsi="標楷體" w:hint="eastAsia"/>
        </w:rPr>
        <w:t>至</w:t>
      </w:r>
      <w:r w:rsidR="00A445A3" w:rsidRPr="007B496C">
        <w:rPr>
          <w:rFonts w:hAnsi="標楷體" w:hint="eastAsia"/>
        </w:rPr>
        <w:t>38、39</w:t>
      </w:r>
      <w:r w:rsidR="00744F6E" w:rsidRPr="007B496C">
        <w:rPr>
          <w:rFonts w:hAnsi="標楷體" w:hint="eastAsia"/>
        </w:rPr>
        <w:t>年，</w:t>
      </w:r>
      <w:proofErr w:type="gramStart"/>
      <w:r w:rsidR="00744F6E" w:rsidRPr="007B496C">
        <w:rPr>
          <w:rFonts w:hAnsi="標楷體" w:hint="eastAsia"/>
        </w:rPr>
        <w:t>均已</w:t>
      </w:r>
      <w:r w:rsidR="008930D0" w:rsidRPr="007B496C">
        <w:rPr>
          <w:rFonts w:hAnsi="標楷體" w:hint="eastAsia"/>
        </w:rPr>
        <w:t>老舊且</w:t>
      </w:r>
      <w:proofErr w:type="gramEnd"/>
      <w:r w:rsidR="00744F6E" w:rsidRPr="007B496C">
        <w:rPr>
          <w:rFonts w:hAnsi="標楷體" w:hint="eastAsia"/>
        </w:rPr>
        <w:t>逾使用年限，且現行執行萬噸級以上艦艇(磐石軍艦、</w:t>
      </w:r>
      <w:r w:rsidR="00211A4D">
        <w:rPr>
          <w:rFonts w:hAnsi="標楷體" w:hint="eastAsia"/>
        </w:rPr>
        <w:t>○○</w:t>
      </w:r>
      <w:r w:rsidR="00744F6E" w:rsidRPr="007B496C">
        <w:rPr>
          <w:rFonts w:hAnsi="標楷體" w:hint="eastAsia"/>
        </w:rPr>
        <w:t>級艦等)進、出港作業，仍</w:t>
      </w:r>
      <w:proofErr w:type="gramStart"/>
      <w:r w:rsidR="00744F6E" w:rsidRPr="007B496C">
        <w:rPr>
          <w:rFonts w:hAnsi="標楷體" w:hint="eastAsia"/>
        </w:rPr>
        <w:t>採</w:t>
      </w:r>
      <w:proofErr w:type="gramEnd"/>
      <w:r w:rsidR="00744F6E" w:rsidRPr="007B496C">
        <w:rPr>
          <w:rFonts w:hAnsi="標楷體" w:hint="eastAsia"/>
        </w:rPr>
        <w:t>1艘1,800匹馬力及2艘1,200匹馬力拖船共同執行拖帶任務。經統計110至11</w:t>
      </w:r>
      <w:r w:rsidR="001E559F" w:rsidRPr="007B496C">
        <w:rPr>
          <w:rFonts w:hAnsi="標楷體" w:hint="eastAsia"/>
        </w:rPr>
        <w:t>3</w:t>
      </w:r>
      <w:r w:rsidR="00744F6E" w:rsidRPr="007B496C">
        <w:rPr>
          <w:rFonts w:hAnsi="標楷體" w:hint="eastAsia"/>
        </w:rPr>
        <w:t>年度海軍港勤拖船非計畫性修護(</w:t>
      </w:r>
      <w:proofErr w:type="gramStart"/>
      <w:r w:rsidR="00744F6E" w:rsidRPr="007B496C">
        <w:rPr>
          <w:rFonts w:hAnsi="標楷體" w:hint="eastAsia"/>
        </w:rPr>
        <w:t>航修</w:t>
      </w:r>
      <w:proofErr w:type="gramEnd"/>
      <w:r w:rsidR="00744F6E" w:rsidRPr="007B496C">
        <w:rPr>
          <w:rFonts w:hAnsi="標楷體" w:hint="eastAsia"/>
        </w:rPr>
        <w:t>)情形，自</w:t>
      </w:r>
      <w:proofErr w:type="gramStart"/>
      <w:r w:rsidR="00744F6E" w:rsidRPr="007B496C">
        <w:rPr>
          <w:rFonts w:hAnsi="標楷體" w:hint="eastAsia"/>
        </w:rPr>
        <w:t>110</w:t>
      </w:r>
      <w:proofErr w:type="gramEnd"/>
      <w:r w:rsidR="00744F6E" w:rsidRPr="007B496C">
        <w:rPr>
          <w:rFonts w:hAnsi="標楷體" w:hint="eastAsia"/>
        </w:rPr>
        <w:t>年</w:t>
      </w:r>
      <w:r w:rsidR="00744F6E" w:rsidRPr="007B496C">
        <w:rPr>
          <w:rFonts w:hAnsi="標楷體" w:hint="eastAsia"/>
        </w:rPr>
        <w:lastRenderedPageBreak/>
        <w:t>度之</w:t>
      </w:r>
      <w:r w:rsidR="00D8702B">
        <w:rPr>
          <w:rFonts w:hAnsi="標楷體" w:hint="eastAsia"/>
        </w:rPr>
        <w:t>○</w:t>
      </w:r>
      <w:r w:rsidR="00744F6E" w:rsidRPr="007B496C">
        <w:rPr>
          <w:rFonts w:hAnsi="標楷體" w:hint="eastAsia"/>
        </w:rPr>
        <w:t>次、</w:t>
      </w:r>
      <w:r w:rsidR="00D8702B">
        <w:rPr>
          <w:rFonts w:hAnsi="標楷體" w:hint="eastAsia"/>
        </w:rPr>
        <w:t>○</w:t>
      </w:r>
      <w:r w:rsidR="00744F6E" w:rsidRPr="007B496C">
        <w:rPr>
          <w:rFonts w:hAnsi="標楷體" w:hint="eastAsia"/>
        </w:rPr>
        <w:t>元，增加至</w:t>
      </w:r>
      <w:proofErr w:type="gramStart"/>
      <w:r w:rsidR="00744F6E" w:rsidRPr="007B496C">
        <w:rPr>
          <w:rFonts w:hAnsi="標楷體" w:hint="eastAsia"/>
        </w:rPr>
        <w:t>11</w:t>
      </w:r>
      <w:r w:rsidR="001E559F" w:rsidRPr="007B496C">
        <w:rPr>
          <w:rFonts w:hAnsi="標楷體" w:hint="eastAsia"/>
        </w:rPr>
        <w:t>3</w:t>
      </w:r>
      <w:proofErr w:type="gramEnd"/>
      <w:r w:rsidR="00744F6E" w:rsidRPr="007B496C">
        <w:rPr>
          <w:rFonts w:hAnsi="標楷體" w:hint="eastAsia"/>
        </w:rPr>
        <w:t>年度之</w:t>
      </w:r>
      <w:r w:rsidR="00D8702B">
        <w:rPr>
          <w:rFonts w:hAnsi="標楷體" w:hint="eastAsia"/>
        </w:rPr>
        <w:t>○</w:t>
      </w:r>
      <w:r w:rsidR="00744F6E" w:rsidRPr="007B496C">
        <w:rPr>
          <w:rFonts w:hAnsi="標楷體" w:hint="eastAsia"/>
        </w:rPr>
        <w:t>次、</w:t>
      </w:r>
      <w:r w:rsidR="00D8702B">
        <w:rPr>
          <w:rFonts w:hAnsi="標楷體" w:hint="eastAsia"/>
        </w:rPr>
        <w:t>○</w:t>
      </w:r>
      <w:r w:rsidR="00744F6E" w:rsidRPr="007B496C">
        <w:rPr>
          <w:rFonts w:hAnsi="標楷體" w:hint="eastAsia"/>
        </w:rPr>
        <w:t>元，增幅達</w:t>
      </w:r>
      <w:r w:rsidR="00D8702B">
        <w:rPr>
          <w:rFonts w:hAnsi="標楷體" w:hint="eastAsia"/>
        </w:rPr>
        <w:t>○</w:t>
      </w:r>
      <w:r w:rsidR="006D10F6" w:rsidRPr="007B496C">
        <w:rPr>
          <w:rFonts w:hAnsi="標楷體" w:hint="eastAsia"/>
        </w:rPr>
        <w:t>%</w:t>
      </w:r>
      <w:r w:rsidR="00744F6E" w:rsidRPr="007B496C">
        <w:rPr>
          <w:rFonts w:hAnsi="標楷體" w:hint="eastAsia"/>
        </w:rPr>
        <w:t>、</w:t>
      </w:r>
      <w:r w:rsidR="00D8702B">
        <w:rPr>
          <w:rFonts w:hAnsi="標楷體" w:hint="eastAsia"/>
        </w:rPr>
        <w:t>○</w:t>
      </w:r>
      <w:r w:rsidR="006D10F6" w:rsidRPr="007B496C">
        <w:rPr>
          <w:rFonts w:hAnsi="標楷體" w:hint="eastAsia"/>
        </w:rPr>
        <w:t>%</w:t>
      </w:r>
      <w:r w:rsidR="00391D32" w:rsidRPr="007B496C">
        <w:rPr>
          <w:rFonts w:hAnsi="標楷體" w:hint="eastAsia"/>
        </w:rPr>
        <w:t>，</w:t>
      </w:r>
      <w:r w:rsidR="00A445A3" w:rsidRPr="007B496C">
        <w:rPr>
          <w:rFonts w:hAnsi="標楷體" w:hint="eastAsia"/>
        </w:rPr>
        <w:t>如不加速</w:t>
      </w:r>
      <w:proofErr w:type="gramStart"/>
      <w:r w:rsidR="00A445A3" w:rsidRPr="007B496C">
        <w:rPr>
          <w:rFonts w:hAnsi="標楷體" w:hint="eastAsia"/>
        </w:rPr>
        <w:t>汰</w:t>
      </w:r>
      <w:proofErr w:type="gramEnd"/>
      <w:r w:rsidR="00A445A3" w:rsidRPr="007B496C">
        <w:rPr>
          <w:rFonts w:hAnsi="標楷體" w:hint="eastAsia"/>
        </w:rPr>
        <w:t>換</w:t>
      </w:r>
      <w:r w:rsidR="00391D32" w:rsidRPr="007B496C">
        <w:rPr>
          <w:rFonts w:hAnsi="標楷體" w:hint="eastAsia"/>
        </w:rPr>
        <w:t>老舊拖船</w:t>
      </w:r>
      <w:r w:rsidR="00A445A3" w:rsidRPr="007B496C">
        <w:rPr>
          <w:rFonts w:hAnsi="標楷體" w:hint="eastAsia"/>
        </w:rPr>
        <w:t>，既有拖船</w:t>
      </w:r>
      <w:r w:rsidR="00A102C9" w:rsidRPr="007B496C">
        <w:rPr>
          <w:rFonts w:hAnsi="標楷體" w:hint="eastAsia"/>
        </w:rPr>
        <w:t>因船齡老舊因素導致</w:t>
      </w:r>
      <w:r w:rsidR="008D788B" w:rsidRPr="007B496C">
        <w:rPr>
          <w:rFonts w:hAnsi="標楷體" w:hint="eastAsia"/>
        </w:rPr>
        <w:t>非計畫性修護(</w:t>
      </w:r>
      <w:proofErr w:type="gramStart"/>
      <w:r w:rsidR="008D788B" w:rsidRPr="007B496C">
        <w:rPr>
          <w:rFonts w:hAnsi="標楷體" w:hint="eastAsia"/>
        </w:rPr>
        <w:t>航修</w:t>
      </w:r>
      <w:proofErr w:type="gramEnd"/>
      <w:r w:rsidR="008D788B" w:rsidRPr="007B496C">
        <w:rPr>
          <w:rFonts w:hAnsi="標楷體" w:hint="eastAsia"/>
        </w:rPr>
        <w:t>)及</w:t>
      </w:r>
      <w:r w:rsidR="00A445A3" w:rsidRPr="007B496C">
        <w:rPr>
          <w:rFonts w:hAnsi="標楷體" w:hint="eastAsia"/>
        </w:rPr>
        <w:t>維修頻次</w:t>
      </w:r>
      <w:r w:rsidR="00E45CC9">
        <w:rPr>
          <w:rFonts w:hAnsi="標楷體" w:hint="eastAsia"/>
        </w:rPr>
        <w:t>與</w:t>
      </w:r>
      <w:r w:rsidR="00A445A3" w:rsidRPr="007B496C">
        <w:rPr>
          <w:rFonts w:hAnsi="標楷體" w:hint="eastAsia"/>
        </w:rPr>
        <w:t>費用勢將不斷增加</w:t>
      </w:r>
      <w:r w:rsidR="00A102C9" w:rsidRPr="007B496C">
        <w:rPr>
          <w:rFonts w:hAnsi="標楷體" w:hint="eastAsia"/>
        </w:rPr>
        <w:t>，海軍司令部允應正視</w:t>
      </w:r>
      <w:r w:rsidR="00744F6E" w:rsidRPr="007B496C">
        <w:rPr>
          <w:rFonts w:hAnsi="標楷體" w:hint="eastAsia"/>
        </w:rPr>
        <w:t>。</w:t>
      </w:r>
    </w:p>
    <w:p w14:paraId="0608573A" w14:textId="77777777" w:rsidR="00744F6E" w:rsidRPr="007B496C" w:rsidRDefault="00CB5C5D" w:rsidP="00E50291">
      <w:pPr>
        <w:pStyle w:val="3"/>
        <w:rPr>
          <w:rFonts w:hAnsi="標楷體"/>
        </w:rPr>
      </w:pPr>
      <w:proofErr w:type="gramStart"/>
      <w:r w:rsidRPr="007B496C">
        <w:rPr>
          <w:rFonts w:hAnsi="標楷體" w:hint="eastAsia"/>
        </w:rPr>
        <w:t>再者，</w:t>
      </w:r>
      <w:proofErr w:type="gramEnd"/>
      <w:r w:rsidR="008B2B5E" w:rsidRPr="007B496C">
        <w:rPr>
          <w:rFonts w:hAnsi="標楷體" w:hint="eastAsia"/>
        </w:rPr>
        <w:t>如前所述，海軍司令部最新的整體獲得規劃書</w:t>
      </w:r>
      <w:r w:rsidR="00B774E6" w:rsidRPr="007B496C">
        <w:rPr>
          <w:rFonts w:hAnsi="標楷體" w:hint="eastAsia"/>
        </w:rPr>
        <w:t>規劃</w:t>
      </w:r>
      <w:r w:rsidR="008B2B5E" w:rsidRPr="007B496C">
        <w:rPr>
          <w:rFonts w:hAnsi="標楷體" w:hint="eastAsia"/>
        </w:rPr>
        <w:t>於</w:t>
      </w:r>
      <w:r w:rsidRPr="007B496C">
        <w:rPr>
          <w:rFonts w:hAnsi="標楷體" w:hint="eastAsia"/>
        </w:rPr>
        <w:t>109至118年先行籌獲新式港勤拖船2艘，預計117年、118年各獲得1艘，</w:t>
      </w:r>
      <w:r w:rsidR="00254FD9" w:rsidRPr="007B496C">
        <w:rPr>
          <w:rFonts w:hAnsi="標楷體" w:hint="eastAsia"/>
        </w:rPr>
        <w:t>這2艘</w:t>
      </w:r>
      <w:r w:rsidR="006F51AB" w:rsidRPr="007B496C">
        <w:rPr>
          <w:rFonts w:hAnsi="標楷體" w:hint="eastAsia"/>
        </w:rPr>
        <w:t>與最初規劃於108至112年度籌獲7艘3,200匹馬力新式港勤拖船至少延遲</w:t>
      </w:r>
      <w:proofErr w:type="gramStart"/>
      <w:r w:rsidR="00A102C9" w:rsidRPr="007B496C">
        <w:rPr>
          <w:rFonts w:hAnsi="標楷體" w:hint="eastAsia"/>
        </w:rPr>
        <w:t>籌獲長達</w:t>
      </w:r>
      <w:proofErr w:type="gramEnd"/>
      <w:r w:rsidR="006F51AB" w:rsidRPr="007B496C">
        <w:rPr>
          <w:rFonts w:hAnsi="標楷體" w:hint="eastAsia"/>
        </w:rPr>
        <w:t>5、6年</w:t>
      </w:r>
      <w:r w:rsidR="002A212D" w:rsidRPr="007B496C">
        <w:rPr>
          <w:rFonts w:hAnsi="標楷體" w:hint="eastAsia"/>
        </w:rPr>
        <w:t>；</w:t>
      </w:r>
      <w:r w:rsidR="00254FD9" w:rsidRPr="007B496C">
        <w:rPr>
          <w:rFonts w:hAnsi="標楷體" w:hint="eastAsia"/>
        </w:rPr>
        <w:t>按海軍提供</w:t>
      </w:r>
      <w:r w:rsidR="007D515E" w:rsidRPr="007B496C">
        <w:rPr>
          <w:rFonts w:hAnsi="標楷體" w:hint="eastAsia"/>
        </w:rPr>
        <w:t>預計</w:t>
      </w:r>
      <w:proofErr w:type="gramStart"/>
      <w:r w:rsidR="007D515E" w:rsidRPr="007B496C">
        <w:rPr>
          <w:rFonts w:hAnsi="標楷體" w:hint="eastAsia"/>
        </w:rPr>
        <w:t>汰換最</w:t>
      </w:r>
      <w:proofErr w:type="gramEnd"/>
      <w:r w:rsidR="007D515E" w:rsidRPr="007B496C">
        <w:rPr>
          <w:rFonts w:hAnsi="標楷體" w:hint="eastAsia"/>
        </w:rPr>
        <w:t>老舊</w:t>
      </w:r>
      <w:r w:rsidR="0000313C" w:rsidRPr="007B496C">
        <w:rPr>
          <w:rFonts w:hAnsi="標楷體" w:hint="eastAsia"/>
        </w:rPr>
        <w:t>的</w:t>
      </w:r>
      <w:r w:rsidR="007D515E" w:rsidRPr="007B496C">
        <w:rPr>
          <w:rFonts w:hAnsi="標楷體" w:hint="eastAsia"/>
        </w:rPr>
        <w:t>2艘港勤拖船</w:t>
      </w:r>
      <w:r w:rsidR="00254FD9" w:rsidRPr="007B496C">
        <w:rPr>
          <w:rFonts w:hAnsi="標楷體" w:hint="eastAsia"/>
        </w:rPr>
        <w:t>每艘定期保養</w:t>
      </w:r>
      <w:r w:rsidR="007D515E" w:rsidRPr="007B496C">
        <w:rPr>
          <w:rFonts w:hAnsi="標楷體" w:hint="eastAsia"/>
        </w:rPr>
        <w:t>及大修</w:t>
      </w:r>
      <w:r w:rsidR="00254FD9" w:rsidRPr="007B496C">
        <w:rPr>
          <w:rFonts w:hAnsi="標楷體" w:hint="eastAsia"/>
        </w:rPr>
        <w:t>成本</w:t>
      </w:r>
      <w:r w:rsidR="0000313C" w:rsidRPr="007B496C">
        <w:rPr>
          <w:rFonts w:hAnsi="標楷體" w:hint="eastAsia"/>
        </w:rPr>
        <w:t>每年平均</w:t>
      </w:r>
      <w:r w:rsidR="00424E08">
        <w:rPr>
          <w:rFonts w:hAnsi="標楷體" w:hint="eastAsia"/>
        </w:rPr>
        <w:t>○</w:t>
      </w:r>
      <w:r w:rsidR="00254FD9" w:rsidRPr="007B496C">
        <w:rPr>
          <w:rFonts w:hAnsi="標楷體" w:hint="eastAsia"/>
        </w:rPr>
        <w:t>元估算，</w:t>
      </w:r>
      <w:r w:rsidR="002A212D" w:rsidRPr="007B496C">
        <w:rPr>
          <w:rFonts w:hAnsi="標楷體" w:hint="eastAsia"/>
        </w:rPr>
        <w:t>因</w:t>
      </w:r>
      <w:r w:rsidR="007D515E" w:rsidRPr="007B496C">
        <w:rPr>
          <w:rFonts w:hAnsi="標楷體" w:hint="eastAsia"/>
        </w:rPr>
        <w:t>本案</w:t>
      </w:r>
      <w:r w:rsidR="002A212D" w:rsidRPr="007B496C">
        <w:rPr>
          <w:rFonts w:hAnsi="標楷體" w:hint="eastAsia"/>
        </w:rPr>
        <w:t>未能如期籌獲</w:t>
      </w:r>
      <w:r w:rsidR="00E50291" w:rsidRPr="007B496C">
        <w:rPr>
          <w:rFonts w:hAnsi="標楷體" w:hint="eastAsia"/>
        </w:rPr>
        <w:t>以</w:t>
      </w:r>
      <w:proofErr w:type="gramStart"/>
      <w:r w:rsidR="00E50291" w:rsidRPr="007B496C">
        <w:rPr>
          <w:rFonts w:hAnsi="標楷體" w:hint="eastAsia"/>
        </w:rPr>
        <w:t>汰</w:t>
      </w:r>
      <w:proofErr w:type="gramEnd"/>
      <w:r w:rsidR="00E50291" w:rsidRPr="007B496C">
        <w:rPr>
          <w:rFonts w:hAnsi="標楷體" w:hint="eastAsia"/>
        </w:rPr>
        <w:t>換</w:t>
      </w:r>
      <w:r w:rsidR="002A212D" w:rsidRPr="007B496C">
        <w:rPr>
          <w:rFonts w:hAnsi="標楷體" w:hint="eastAsia"/>
        </w:rPr>
        <w:t>該2艘港勤拖船</w:t>
      </w:r>
      <w:r w:rsidR="00E50291" w:rsidRPr="007B496C">
        <w:rPr>
          <w:rFonts w:hAnsi="標楷體" w:hint="eastAsia"/>
        </w:rPr>
        <w:t>，</w:t>
      </w:r>
      <w:r w:rsidR="00254FD9" w:rsidRPr="007B496C">
        <w:rPr>
          <w:rFonts w:hAnsi="標楷體" w:hint="eastAsia"/>
        </w:rPr>
        <w:t>將</w:t>
      </w:r>
      <w:r w:rsidR="00E50291" w:rsidRPr="007B496C">
        <w:rPr>
          <w:rFonts w:hAnsi="標楷體" w:hint="eastAsia"/>
        </w:rPr>
        <w:t>因此</w:t>
      </w:r>
      <w:r w:rsidR="00254FD9" w:rsidRPr="007B496C">
        <w:rPr>
          <w:rFonts w:hAnsi="標楷體" w:hint="eastAsia"/>
        </w:rPr>
        <w:t>增加約</w:t>
      </w:r>
      <w:r w:rsidR="00424E08">
        <w:rPr>
          <w:rFonts w:hAnsi="標楷體" w:hint="eastAsia"/>
        </w:rPr>
        <w:t>○</w:t>
      </w:r>
      <w:r w:rsidR="00254FD9" w:rsidRPr="007B496C">
        <w:rPr>
          <w:rFonts w:hAnsi="標楷體" w:hint="eastAsia"/>
        </w:rPr>
        <w:t>元定期保養</w:t>
      </w:r>
      <w:r w:rsidR="004A302B" w:rsidRPr="007B496C">
        <w:rPr>
          <w:rFonts w:hAnsi="標楷體" w:hint="eastAsia"/>
        </w:rPr>
        <w:t>及大修</w:t>
      </w:r>
      <w:r w:rsidR="00254FD9" w:rsidRPr="007B496C">
        <w:rPr>
          <w:rFonts w:hAnsi="標楷體" w:hint="eastAsia"/>
        </w:rPr>
        <w:t>費用。</w:t>
      </w:r>
      <w:proofErr w:type="gramStart"/>
      <w:r w:rsidR="00455FC2" w:rsidRPr="007B496C">
        <w:rPr>
          <w:rFonts w:hAnsi="標楷體" w:hint="eastAsia"/>
        </w:rPr>
        <w:t>此外</w:t>
      </w:r>
      <w:r w:rsidR="002A212D" w:rsidRPr="007B496C">
        <w:rPr>
          <w:rFonts w:hAnsi="標楷體" w:hint="eastAsia"/>
        </w:rPr>
        <w:t>，</w:t>
      </w:r>
      <w:proofErr w:type="gramEnd"/>
      <w:r w:rsidR="00744F6E" w:rsidRPr="007B496C">
        <w:rPr>
          <w:rFonts w:hAnsi="標楷體" w:hint="eastAsia"/>
        </w:rPr>
        <w:t>原預期籌獲</w:t>
      </w:r>
      <w:r w:rsidR="006D10F6" w:rsidRPr="007B496C">
        <w:rPr>
          <w:rFonts w:hAnsi="標楷體" w:hint="eastAsia"/>
        </w:rPr>
        <w:t>7艘</w:t>
      </w:r>
      <w:r w:rsidR="00744F6E" w:rsidRPr="007B496C">
        <w:rPr>
          <w:rFonts w:hAnsi="標楷體" w:hint="eastAsia"/>
        </w:rPr>
        <w:t>新式港勤拖船後，於新船全生命週期間，可搭配既有拖船，執行海軍現役</w:t>
      </w:r>
      <w:r w:rsidR="00424E08">
        <w:rPr>
          <w:rFonts w:hAnsi="標楷體" w:hint="eastAsia"/>
        </w:rPr>
        <w:t>○</w:t>
      </w:r>
      <w:r w:rsidR="00744F6E" w:rsidRPr="007B496C">
        <w:rPr>
          <w:rFonts w:hAnsi="標楷體" w:hint="eastAsia"/>
        </w:rPr>
        <w:t>艘軍艦進出港作業，</w:t>
      </w:r>
      <w:r w:rsidR="006D10F6" w:rsidRPr="007B496C">
        <w:rPr>
          <w:rFonts w:hAnsi="標楷體" w:hint="eastAsia"/>
        </w:rPr>
        <w:t>據查</w:t>
      </w:r>
      <w:r w:rsidR="00744F6E" w:rsidRPr="007B496C">
        <w:rPr>
          <w:rFonts w:hAnsi="標楷體" w:hint="eastAsia"/>
        </w:rPr>
        <w:t>拖帶1萬噸以下艦艇進、出港時間可節省</w:t>
      </w:r>
      <w:r w:rsidR="00424E08">
        <w:rPr>
          <w:rFonts w:hAnsi="標楷體" w:hint="eastAsia"/>
        </w:rPr>
        <w:t>○</w:t>
      </w:r>
      <w:r w:rsidR="00744F6E" w:rsidRPr="007B496C">
        <w:rPr>
          <w:rFonts w:hAnsi="標楷體" w:hint="eastAsia"/>
        </w:rPr>
        <w:t>分鐘</w:t>
      </w:r>
      <w:r w:rsidR="006D10F6" w:rsidRPr="007B496C">
        <w:rPr>
          <w:rFonts w:hAnsi="標楷體" w:hint="eastAsia"/>
        </w:rPr>
        <w:t>，</w:t>
      </w:r>
      <w:r w:rsidR="00744F6E" w:rsidRPr="007B496C">
        <w:rPr>
          <w:rFonts w:hAnsi="標楷體" w:hint="eastAsia"/>
        </w:rPr>
        <w:t>拖帶1萬噸以上艦艇進、出港時間可節省</w:t>
      </w:r>
      <w:r w:rsidR="00424E08">
        <w:rPr>
          <w:rFonts w:hAnsi="標楷體" w:hint="eastAsia"/>
        </w:rPr>
        <w:t>○</w:t>
      </w:r>
      <w:r w:rsidR="00744F6E" w:rsidRPr="007B496C">
        <w:rPr>
          <w:rFonts w:hAnsi="標楷體" w:hint="eastAsia"/>
        </w:rPr>
        <w:t>分鐘，合計可縮短</w:t>
      </w:r>
      <w:r w:rsidR="00424E08">
        <w:rPr>
          <w:rFonts w:hAnsi="標楷體" w:hint="eastAsia"/>
        </w:rPr>
        <w:t>○</w:t>
      </w:r>
      <w:r w:rsidR="00744F6E" w:rsidRPr="007B496C">
        <w:rPr>
          <w:rFonts w:hAnsi="標楷體" w:hint="eastAsia"/>
        </w:rPr>
        <w:t>分鐘</w:t>
      </w:r>
      <w:bookmarkEnd w:id="19"/>
      <w:r w:rsidR="006D10F6" w:rsidRPr="007B496C">
        <w:rPr>
          <w:rFonts w:hAnsi="標楷體" w:hint="eastAsia"/>
        </w:rPr>
        <w:t>，</w:t>
      </w:r>
      <w:r w:rsidR="006E79D8" w:rsidRPr="007B496C">
        <w:rPr>
          <w:rFonts w:hAnsi="標楷體" w:hint="eastAsia"/>
        </w:rPr>
        <w:t>惟本案第一階段</w:t>
      </w:r>
      <w:r w:rsidR="006D10F6" w:rsidRPr="007B496C">
        <w:rPr>
          <w:rFonts w:hAnsi="標楷體" w:hint="eastAsia"/>
        </w:rPr>
        <w:t>已</w:t>
      </w:r>
      <w:proofErr w:type="gramStart"/>
      <w:r w:rsidR="006D10F6" w:rsidRPr="007B496C">
        <w:rPr>
          <w:rFonts w:hAnsi="標楷體" w:hint="eastAsia"/>
        </w:rPr>
        <w:t>更改</w:t>
      </w:r>
      <w:r w:rsidR="006E79D8" w:rsidRPr="007B496C">
        <w:rPr>
          <w:rFonts w:hAnsi="標楷體" w:hint="eastAsia"/>
        </w:rPr>
        <w:t>預劃先行</w:t>
      </w:r>
      <w:proofErr w:type="gramEnd"/>
      <w:r w:rsidR="006E79D8" w:rsidRPr="007B496C">
        <w:rPr>
          <w:rFonts w:hAnsi="標楷體" w:hint="eastAsia"/>
        </w:rPr>
        <w:t>籌獲2艘，故可節省</w:t>
      </w:r>
      <w:r w:rsidR="006D10F6" w:rsidRPr="007B496C">
        <w:rPr>
          <w:rFonts w:hAnsi="標楷體" w:hint="eastAsia"/>
        </w:rPr>
        <w:t>拖帶時間更少，</w:t>
      </w:r>
      <w:r w:rsidR="0000313C" w:rsidRPr="007B496C">
        <w:rPr>
          <w:rFonts w:hAnsi="標楷體" w:hint="eastAsia"/>
        </w:rPr>
        <w:t>顯示海軍司令部因</w:t>
      </w:r>
      <w:r w:rsidR="006D10F6" w:rsidRPr="007B496C">
        <w:rPr>
          <w:rFonts w:hAnsi="標楷體" w:hint="eastAsia"/>
        </w:rPr>
        <w:t>延宕籌獲拖船</w:t>
      </w:r>
      <w:proofErr w:type="gramStart"/>
      <w:r w:rsidR="006D10F6" w:rsidRPr="007B496C">
        <w:rPr>
          <w:rFonts w:hAnsi="標楷體" w:hint="eastAsia"/>
        </w:rPr>
        <w:t>期間</w:t>
      </w:r>
      <w:r w:rsidR="00612313">
        <w:rPr>
          <w:rFonts w:hAnsi="標楷體" w:hint="eastAsia"/>
        </w:rPr>
        <w:t>致</w:t>
      </w:r>
      <w:r w:rsidR="006D10F6" w:rsidRPr="007B496C">
        <w:rPr>
          <w:rFonts w:hAnsi="標楷體" w:hint="eastAsia"/>
        </w:rPr>
        <w:t>確</w:t>
      </w:r>
      <w:proofErr w:type="gramEnd"/>
      <w:r w:rsidR="006D10F6" w:rsidRPr="007B496C">
        <w:rPr>
          <w:rFonts w:hAnsi="標楷體" w:hint="eastAsia"/>
        </w:rPr>
        <w:t>有</w:t>
      </w:r>
      <w:r w:rsidR="00210ED0" w:rsidRPr="007B496C">
        <w:rPr>
          <w:rFonts w:hAnsi="標楷體" w:hint="eastAsia"/>
        </w:rPr>
        <w:t>未達成提升戰備整備時效</w:t>
      </w:r>
      <w:r w:rsidR="006D10F6" w:rsidRPr="007B496C">
        <w:rPr>
          <w:rFonts w:hAnsi="標楷體" w:hint="eastAsia"/>
        </w:rPr>
        <w:t>之</w:t>
      </w:r>
      <w:proofErr w:type="gramStart"/>
      <w:r w:rsidR="006D10F6" w:rsidRPr="007B496C">
        <w:rPr>
          <w:rFonts w:hAnsi="標楷體" w:hint="eastAsia"/>
        </w:rPr>
        <w:t>咎</w:t>
      </w:r>
      <w:proofErr w:type="gramEnd"/>
      <w:r w:rsidR="006D10F6" w:rsidRPr="007B496C">
        <w:rPr>
          <w:rFonts w:hAnsi="標楷體" w:hint="eastAsia"/>
        </w:rPr>
        <w:t>。</w:t>
      </w:r>
    </w:p>
    <w:p w14:paraId="09070F0F" w14:textId="77777777" w:rsidR="008A704F" w:rsidRPr="007B496C" w:rsidRDefault="002A212D" w:rsidP="00E50291">
      <w:pPr>
        <w:pStyle w:val="3"/>
        <w:rPr>
          <w:rFonts w:hAnsi="標楷體"/>
        </w:rPr>
      </w:pPr>
      <w:proofErr w:type="gramStart"/>
      <w:r w:rsidRPr="007B496C">
        <w:rPr>
          <w:rFonts w:hAnsi="標楷體" w:hint="eastAsia"/>
        </w:rPr>
        <w:t>此外，</w:t>
      </w:r>
      <w:proofErr w:type="gramEnd"/>
      <w:r w:rsidR="00744F6E" w:rsidRPr="007B496C">
        <w:rPr>
          <w:rFonts w:hAnsi="標楷體" w:hint="eastAsia"/>
        </w:rPr>
        <w:t>海軍</w:t>
      </w:r>
      <w:r w:rsidRPr="007B496C">
        <w:rPr>
          <w:rFonts w:hAnsi="標楷體" w:hint="eastAsia"/>
        </w:rPr>
        <w:t>左營後勤支援指揮部(</w:t>
      </w:r>
      <w:proofErr w:type="gramStart"/>
      <w:r w:rsidRPr="007B496C">
        <w:rPr>
          <w:rFonts w:hAnsi="標楷體" w:hint="eastAsia"/>
        </w:rPr>
        <w:t>下稱左支部</w:t>
      </w:r>
      <w:proofErr w:type="gramEnd"/>
      <w:r w:rsidRPr="007B496C">
        <w:rPr>
          <w:rFonts w:hAnsi="標楷體" w:hint="eastAsia"/>
        </w:rPr>
        <w:t>)</w:t>
      </w:r>
      <w:r w:rsidR="0000313C" w:rsidRPr="007B496C">
        <w:rPr>
          <w:rFonts w:hAnsi="標楷體" w:hint="eastAsia"/>
        </w:rPr>
        <w:t>前</w:t>
      </w:r>
      <w:r w:rsidR="00744F6E" w:rsidRPr="007B496C">
        <w:rPr>
          <w:rFonts w:hAnsi="標楷體" w:hint="eastAsia"/>
        </w:rPr>
        <w:t>於110年5月21日與廠商簽訂「新式港勤拖船委託專案</w:t>
      </w:r>
      <w:proofErr w:type="gramStart"/>
      <w:r w:rsidR="00744F6E" w:rsidRPr="007B496C">
        <w:rPr>
          <w:rFonts w:hAnsi="標楷體" w:hint="eastAsia"/>
        </w:rPr>
        <w:t>管理暨監造</w:t>
      </w:r>
      <w:proofErr w:type="gramEnd"/>
      <w:r w:rsidR="00744F6E" w:rsidRPr="007B496C">
        <w:rPr>
          <w:rFonts w:hAnsi="標楷體" w:hint="eastAsia"/>
        </w:rPr>
        <w:t>技術服務案」契約，契約金額</w:t>
      </w:r>
      <w:r w:rsidR="00424E08">
        <w:rPr>
          <w:rFonts w:hAnsi="標楷體" w:hint="eastAsia"/>
        </w:rPr>
        <w:t>○</w:t>
      </w:r>
      <w:r w:rsidR="00744F6E" w:rsidRPr="007B496C">
        <w:rPr>
          <w:rFonts w:hAnsi="標楷體" w:hint="eastAsia"/>
        </w:rPr>
        <w:t>元，</w:t>
      </w:r>
      <w:r w:rsidR="00F14FA7" w:rsidRPr="007B496C">
        <w:rPr>
          <w:rFonts w:hAnsi="標楷體"/>
        </w:rPr>
        <w:t>合約期限為113年</w:t>
      </w:r>
      <w:r w:rsidR="00F14FA7" w:rsidRPr="007B496C">
        <w:rPr>
          <w:rFonts w:hAnsi="標楷體" w:hint="eastAsia"/>
        </w:rPr>
        <w:t>，</w:t>
      </w:r>
      <w:r w:rsidR="00F14FA7" w:rsidRPr="007B496C">
        <w:rPr>
          <w:rFonts w:hAnsi="標楷體"/>
        </w:rPr>
        <w:t>因海軍於112年8月2日函請</w:t>
      </w:r>
      <w:r w:rsidR="00424E08">
        <w:rPr>
          <w:rFonts w:hAnsi="標楷體" w:hint="eastAsia"/>
        </w:rPr>
        <w:t>○</w:t>
      </w:r>
      <w:r w:rsidR="00F14FA7" w:rsidRPr="007B496C">
        <w:rPr>
          <w:rFonts w:hAnsi="標楷體"/>
        </w:rPr>
        <w:t>公司辦理期程調整事宜(期程延長至118年)，惟該公司回復需辦理契約價金</w:t>
      </w:r>
      <w:proofErr w:type="gramStart"/>
      <w:r w:rsidR="00F14FA7" w:rsidRPr="007B496C">
        <w:rPr>
          <w:rFonts w:hAnsi="標楷體"/>
        </w:rPr>
        <w:t>調增始可</w:t>
      </w:r>
      <w:proofErr w:type="gramEnd"/>
      <w:r w:rsidR="00F14FA7" w:rsidRPr="007B496C">
        <w:rPr>
          <w:rFonts w:hAnsi="標楷體"/>
        </w:rPr>
        <w:t>辦理修約事宜</w:t>
      </w:r>
      <w:r w:rsidR="00F14FA7" w:rsidRPr="007B496C">
        <w:rPr>
          <w:rFonts w:hAnsi="標楷體" w:hint="eastAsia"/>
        </w:rPr>
        <w:t>，主張技術服務專案管理費用應調整為</w:t>
      </w:r>
      <w:r w:rsidR="00424E08">
        <w:rPr>
          <w:rFonts w:hAnsi="標楷體" w:hint="eastAsia"/>
        </w:rPr>
        <w:t>○</w:t>
      </w:r>
      <w:r w:rsidR="00F14FA7" w:rsidRPr="007B496C">
        <w:rPr>
          <w:rFonts w:hAnsi="標楷體" w:hint="eastAsia"/>
        </w:rPr>
        <w:t>元。</w:t>
      </w:r>
      <w:r w:rsidR="00744F6E" w:rsidRPr="007B496C">
        <w:rPr>
          <w:rFonts w:hAnsi="標楷體" w:hint="eastAsia"/>
        </w:rPr>
        <w:t>截至112年底已支付專案管理技術服務費第1、2期價款，共計</w:t>
      </w:r>
      <w:r w:rsidR="00424E08">
        <w:rPr>
          <w:rFonts w:hAnsi="標楷體" w:hint="eastAsia"/>
        </w:rPr>
        <w:t>○</w:t>
      </w:r>
      <w:r w:rsidR="00744F6E" w:rsidRPr="007B496C">
        <w:rPr>
          <w:rFonts w:hAnsi="標楷體" w:hint="eastAsia"/>
        </w:rPr>
        <w:t>元。廠商以本案執行期程延長至118年將增加成本等理由，</w:t>
      </w:r>
      <w:bookmarkStart w:id="20" w:name="_Hlk198299578"/>
      <w:r w:rsidR="00744F6E" w:rsidRPr="007B496C">
        <w:rPr>
          <w:rFonts w:hAnsi="標楷體" w:hint="eastAsia"/>
        </w:rPr>
        <w:t>主張技術服務專案管理費用應調整為</w:t>
      </w:r>
      <w:r w:rsidR="00424E08">
        <w:rPr>
          <w:rFonts w:hAnsi="標楷體" w:hint="eastAsia"/>
        </w:rPr>
        <w:t>○</w:t>
      </w:r>
      <w:r w:rsidR="00744F6E" w:rsidRPr="007B496C">
        <w:rPr>
          <w:rFonts w:hAnsi="標楷體" w:hint="eastAsia"/>
        </w:rPr>
        <w:lastRenderedPageBreak/>
        <w:t>元。</w:t>
      </w:r>
      <w:bookmarkEnd w:id="20"/>
      <w:proofErr w:type="gramStart"/>
      <w:r w:rsidR="00744F6E" w:rsidRPr="007B496C">
        <w:rPr>
          <w:rFonts w:hAnsi="標楷體" w:hint="eastAsia"/>
        </w:rPr>
        <w:t>經左支部</w:t>
      </w:r>
      <w:proofErr w:type="gramEnd"/>
      <w:r w:rsidR="00744F6E" w:rsidRPr="007B496C">
        <w:rPr>
          <w:rFonts w:hAnsi="標楷體" w:hint="eastAsia"/>
        </w:rPr>
        <w:t>於112年10月4日及112年11月29日召開2次履約窒礙工作協調會，雙方未獲共識，廠商已於113年5月2日</w:t>
      </w:r>
      <w:proofErr w:type="gramStart"/>
      <w:r w:rsidR="00744F6E" w:rsidRPr="007B496C">
        <w:rPr>
          <w:rFonts w:hAnsi="標楷體" w:hint="eastAsia"/>
        </w:rPr>
        <w:t>函請左支部</w:t>
      </w:r>
      <w:proofErr w:type="gramEnd"/>
      <w:r w:rsidR="008A704F" w:rsidRPr="007B496C">
        <w:rPr>
          <w:rFonts w:hAnsi="標楷體"/>
        </w:rPr>
        <w:t>表示若無法增加價金將函請國防部辦理履約疑義仲裁事宜；海軍於113年5月17日回復該公司無法辦理契約價金調整作業，若無法同意，海軍將辦理契約終止，另啟新約；該公司遂於113年6月4日同意不調整契約價金辦理修約，海軍刻正辦理修約事宜</w:t>
      </w:r>
      <w:r w:rsidR="008A704F" w:rsidRPr="007B496C">
        <w:rPr>
          <w:rFonts w:hAnsi="標楷體" w:hint="eastAsia"/>
        </w:rPr>
        <w:t>。</w:t>
      </w:r>
      <w:proofErr w:type="gramStart"/>
      <w:r w:rsidR="00677CED" w:rsidRPr="007B496C">
        <w:rPr>
          <w:rFonts w:hAnsi="標楷體" w:hint="eastAsia"/>
        </w:rPr>
        <w:t>爰</w:t>
      </w:r>
      <w:proofErr w:type="gramEnd"/>
      <w:r w:rsidR="00677CED" w:rsidRPr="007B496C">
        <w:rPr>
          <w:rFonts w:hAnsi="標楷體" w:hint="eastAsia"/>
        </w:rPr>
        <w:t>海軍</w:t>
      </w:r>
      <w:r w:rsidR="00F61747" w:rsidRPr="007B496C">
        <w:rPr>
          <w:rFonts w:hAnsi="標楷體" w:hint="eastAsia"/>
        </w:rPr>
        <w:t>司令部</w:t>
      </w:r>
      <w:r w:rsidR="0000313C" w:rsidRPr="007B496C">
        <w:rPr>
          <w:rFonts w:hAnsi="標楷體" w:hint="eastAsia"/>
        </w:rPr>
        <w:t>因</w:t>
      </w:r>
      <w:r w:rsidR="00677CED" w:rsidRPr="007B496C">
        <w:rPr>
          <w:rFonts w:hAnsi="標楷體" w:hint="eastAsia"/>
        </w:rPr>
        <w:t>本案採購期程</w:t>
      </w:r>
      <w:r w:rsidR="0000313C" w:rsidRPr="007B496C">
        <w:rPr>
          <w:rFonts w:hAnsi="標楷體" w:hint="eastAsia"/>
        </w:rPr>
        <w:t>一再展延</w:t>
      </w:r>
      <w:r w:rsidR="00677CED" w:rsidRPr="007B496C">
        <w:rPr>
          <w:rFonts w:hAnsi="標楷體" w:hint="eastAsia"/>
        </w:rPr>
        <w:t>，衍生專案管理廠商合約履約爭議，縱已</w:t>
      </w:r>
      <w:r w:rsidR="0000313C" w:rsidRPr="007B496C">
        <w:rPr>
          <w:rFonts w:hAnsi="標楷體" w:hint="eastAsia"/>
        </w:rPr>
        <w:t>獲</w:t>
      </w:r>
      <w:r w:rsidR="00677CED" w:rsidRPr="007B496C">
        <w:rPr>
          <w:rFonts w:hAnsi="標楷體" w:hint="eastAsia"/>
        </w:rPr>
        <w:t>協商解決，</w:t>
      </w:r>
      <w:r w:rsidR="007B0E7A">
        <w:rPr>
          <w:rFonts w:hAnsi="標楷體" w:hint="eastAsia"/>
        </w:rPr>
        <w:t>惟</w:t>
      </w:r>
      <w:r w:rsidR="00677CED" w:rsidRPr="007B496C">
        <w:rPr>
          <w:rFonts w:hAnsi="標楷體" w:hint="eastAsia"/>
        </w:rPr>
        <w:t>為避免類似情況再次發生，海軍司令部</w:t>
      </w:r>
      <w:r w:rsidR="00612313">
        <w:rPr>
          <w:rFonts w:hAnsi="標楷體" w:hint="eastAsia"/>
        </w:rPr>
        <w:t>仍</w:t>
      </w:r>
      <w:r w:rsidR="00677CED" w:rsidRPr="007B496C">
        <w:rPr>
          <w:rFonts w:hAnsi="標楷體" w:hint="eastAsia"/>
        </w:rPr>
        <w:t>應深自檢討。</w:t>
      </w:r>
    </w:p>
    <w:p w14:paraId="6ED974C2" w14:textId="77777777" w:rsidR="004D55D9" w:rsidRPr="007B496C" w:rsidRDefault="00720545" w:rsidP="00E50291">
      <w:pPr>
        <w:pStyle w:val="3"/>
        <w:rPr>
          <w:rFonts w:hAnsi="標楷體"/>
        </w:rPr>
      </w:pPr>
      <w:r w:rsidRPr="007B496C">
        <w:rPr>
          <w:rFonts w:hAnsi="標楷體" w:hint="eastAsia"/>
        </w:rPr>
        <w:t>又，據國防部查復，</w:t>
      </w:r>
      <w:proofErr w:type="gramStart"/>
      <w:r w:rsidRPr="007B496C">
        <w:rPr>
          <w:rFonts w:hAnsi="標楷體" w:hint="eastAsia"/>
        </w:rPr>
        <w:t>該部坦認</w:t>
      </w:r>
      <w:proofErr w:type="gramEnd"/>
      <w:r w:rsidR="004D55D9" w:rsidRPr="007B496C">
        <w:rPr>
          <w:rFonts w:hAnsi="標楷體" w:hint="eastAsia"/>
        </w:rPr>
        <w:t>本案於104年底開始起案，104至110年間</w:t>
      </w:r>
      <w:r w:rsidR="00612313">
        <w:rPr>
          <w:rFonts w:hAnsi="標楷體" w:hint="eastAsia"/>
        </w:rPr>
        <w:t>因</w:t>
      </w:r>
      <w:r w:rsidR="004D55D9" w:rsidRPr="007B496C">
        <w:rPr>
          <w:rFonts w:hAnsi="標楷體" w:hint="eastAsia"/>
        </w:rPr>
        <w:t>承辦人相繼因留職停薪、退伍、離差等種種原因，導致本案各承辦人員軍事投資建案教育訓練未確實，實務經驗缺乏，故未能因應預算凍結、</w:t>
      </w:r>
      <w:proofErr w:type="gramStart"/>
      <w:r w:rsidR="004D55D9" w:rsidRPr="007B496C">
        <w:rPr>
          <w:rFonts w:hAnsi="標楷體" w:hint="eastAsia"/>
        </w:rPr>
        <w:t>疫</w:t>
      </w:r>
      <w:proofErr w:type="gramEnd"/>
      <w:r w:rsidR="004D55D9" w:rsidRPr="007B496C">
        <w:rPr>
          <w:rFonts w:hAnsi="標楷體" w:hint="eastAsia"/>
        </w:rPr>
        <w:t>情、</w:t>
      </w:r>
      <w:proofErr w:type="gramStart"/>
      <w:r w:rsidR="004D55D9" w:rsidRPr="007B496C">
        <w:rPr>
          <w:rFonts w:hAnsi="標楷體" w:hint="eastAsia"/>
        </w:rPr>
        <w:t>烏俄戰爭</w:t>
      </w:r>
      <w:proofErr w:type="gramEnd"/>
      <w:r w:rsidR="004D55D9" w:rsidRPr="007B496C">
        <w:rPr>
          <w:rFonts w:hAnsi="標楷體" w:hint="eastAsia"/>
        </w:rPr>
        <w:t>及全球航運市場需求大增等因素，適時調整預算</w:t>
      </w:r>
      <w:r w:rsidR="00CE3DB4" w:rsidRPr="007B496C">
        <w:rPr>
          <w:rFonts w:hAnsi="標楷體" w:hint="eastAsia"/>
        </w:rPr>
        <w:t>，</w:t>
      </w:r>
      <w:r w:rsidR="00C534B4" w:rsidRPr="007B496C">
        <w:rPr>
          <w:rFonts w:hAnsi="標楷體" w:hint="eastAsia"/>
        </w:rPr>
        <w:t>有</w:t>
      </w:r>
      <w:r w:rsidRPr="007B496C">
        <w:rPr>
          <w:rFonts w:hAnsi="標楷體" w:hint="eastAsia"/>
        </w:rPr>
        <w:t>訓練未確實</w:t>
      </w:r>
      <w:r w:rsidR="00C534B4" w:rsidRPr="007B496C">
        <w:rPr>
          <w:rFonts w:hAnsi="標楷體" w:hint="eastAsia"/>
        </w:rPr>
        <w:t>、</w:t>
      </w:r>
      <w:r w:rsidRPr="007B496C">
        <w:rPr>
          <w:rFonts w:hAnsi="標楷體" w:hint="eastAsia"/>
        </w:rPr>
        <w:t>實務經驗缺乏</w:t>
      </w:r>
      <w:r w:rsidR="00C534B4" w:rsidRPr="007B496C">
        <w:rPr>
          <w:rFonts w:hAnsi="標楷體" w:hint="eastAsia"/>
        </w:rPr>
        <w:t>之缺失。是</w:t>
      </w:r>
      <w:proofErr w:type="gramStart"/>
      <w:r w:rsidR="00C534B4" w:rsidRPr="007B496C">
        <w:rPr>
          <w:rFonts w:hAnsi="標楷體" w:hint="eastAsia"/>
        </w:rPr>
        <w:t>以</w:t>
      </w:r>
      <w:proofErr w:type="gramEnd"/>
      <w:r w:rsidR="00C534B4" w:rsidRPr="007B496C">
        <w:rPr>
          <w:rFonts w:hAnsi="標楷體" w:hint="eastAsia"/>
        </w:rPr>
        <w:t>，國防部因軍職人員需輪調歷練，職務輪調頻率高且任期</w:t>
      </w:r>
      <w:r w:rsidR="007035C4" w:rsidRPr="007B496C">
        <w:rPr>
          <w:rFonts w:hAnsi="標楷體" w:hint="eastAsia"/>
        </w:rPr>
        <w:t>較</w:t>
      </w:r>
      <w:r w:rsidR="00C534B4" w:rsidRPr="007B496C">
        <w:rPr>
          <w:rFonts w:hAnsi="標楷體" w:hint="eastAsia"/>
        </w:rPr>
        <w:t>短，</w:t>
      </w:r>
      <w:r w:rsidR="007035C4" w:rsidRPr="007B496C">
        <w:rPr>
          <w:rFonts w:hAnsi="標楷體" w:hint="eastAsia"/>
        </w:rPr>
        <w:t>本可理解，惟不應為承辦參謀對於業務熟悉度降低之主要原因，尤其是武器建案更應審慎。</w:t>
      </w:r>
      <w:r w:rsidR="004A72AA" w:rsidRPr="007B496C">
        <w:rPr>
          <w:rFonts w:hAnsi="標楷體" w:hint="eastAsia"/>
        </w:rPr>
        <w:t>本案肇因於建案擬訂時</w:t>
      </w:r>
      <w:r w:rsidR="00647F03" w:rsidRPr="007B496C">
        <w:rPr>
          <w:rFonts w:hAnsi="標楷體" w:hint="eastAsia"/>
        </w:rPr>
        <w:t>未能</w:t>
      </w:r>
      <w:proofErr w:type="gramStart"/>
      <w:r w:rsidR="00647F03" w:rsidRPr="007B496C">
        <w:rPr>
          <w:rFonts w:hAnsi="標楷體" w:hint="eastAsia"/>
        </w:rPr>
        <w:t>落實訪商</w:t>
      </w:r>
      <w:proofErr w:type="gramEnd"/>
      <w:r w:rsidR="00647F03" w:rsidRPr="007B496C">
        <w:rPr>
          <w:rFonts w:hAnsi="標楷體" w:hint="eastAsia"/>
        </w:rPr>
        <w:t>，</w:t>
      </w:r>
      <w:r w:rsidR="004A72AA" w:rsidRPr="007B496C">
        <w:rPr>
          <w:rFonts w:hAnsi="標楷體" w:hint="eastAsia"/>
        </w:rPr>
        <w:t>低估</w:t>
      </w:r>
      <w:proofErr w:type="gramStart"/>
      <w:r w:rsidR="00483958" w:rsidRPr="007B496C">
        <w:rPr>
          <w:rFonts w:hAnsi="標楷體" w:hint="eastAsia"/>
        </w:rPr>
        <w:t>籌獲所需</w:t>
      </w:r>
      <w:proofErr w:type="gramEnd"/>
      <w:r w:rsidR="00483958" w:rsidRPr="007B496C">
        <w:rPr>
          <w:rFonts w:hAnsi="標楷體" w:hint="eastAsia"/>
        </w:rPr>
        <w:t>之</w:t>
      </w:r>
      <w:r w:rsidR="004A72AA" w:rsidRPr="007B496C">
        <w:rPr>
          <w:rFonts w:hAnsi="標楷體" w:hint="eastAsia"/>
        </w:rPr>
        <w:t>預算，</w:t>
      </w:r>
      <w:r w:rsidR="00483958" w:rsidRPr="007B496C">
        <w:rPr>
          <w:rFonts w:hAnsi="標楷體" w:hint="eastAsia"/>
        </w:rPr>
        <w:t>嗣後發現預算不合理後仍執意辦理招標作業，延宕採購時程</w:t>
      </w:r>
      <w:r w:rsidR="00647F03" w:rsidRPr="007B496C">
        <w:rPr>
          <w:rFonts w:hAnsi="標楷體" w:hint="eastAsia"/>
        </w:rPr>
        <w:t>；國防部允應正視，積極建構建案各階段標準作業程序</w:t>
      </w:r>
      <w:r w:rsidR="007473B7" w:rsidRPr="007B496C">
        <w:rPr>
          <w:rFonts w:hAnsi="標楷體" w:hint="eastAsia"/>
        </w:rPr>
        <w:t>(如商情訪查)</w:t>
      </w:r>
      <w:r w:rsidR="0000313C" w:rsidRPr="007B496C">
        <w:rPr>
          <w:rFonts w:hAnsi="標楷體" w:hint="eastAsia"/>
        </w:rPr>
        <w:t>、</w:t>
      </w:r>
      <w:r w:rsidR="00647F03" w:rsidRPr="007B496C">
        <w:rPr>
          <w:rFonts w:hAnsi="標楷體" w:hint="eastAsia"/>
        </w:rPr>
        <w:t>落實參與單位作業及各級長官裁示內容完整建檔</w:t>
      </w:r>
      <w:r w:rsidR="00A93126" w:rsidRPr="007B496C">
        <w:rPr>
          <w:rFonts w:hAnsi="標楷體" w:hint="eastAsia"/>
        </w:rPr>
        <w:t>供查考</w:t>
      </w:r>
      <w:r w:rsidR="002B08BB" w:rsidRPr="007B496C">
        <w:rPr>
          <w:rFonts w:hAnsi="標楷體" w:hint="eastAsia"/>
        </w:rPr>
        <w:t>、</w:t>
      </w:r>
      <w:r w:rsidR="00647F03" w:rsidRPr="007B496C">
        <w:rPr>
          <w:rFonts w:hAnsi="標楷體" w:hint="eastAsia"/>
        </w:rPr>
        <w:t>強化承辦參謀業務交接及經驗傳承</w:t>
      </w:r>
      <w:r w:rsidR="002B08BB" w:rsidRPr="007B496C">
        <w:rPr>
          <w:rFonts w:hAnsi="標楷體" w:hint="eastAsia"/>
        </w:rPr>
        <w:t>、完整建案教育訓練及</w:t>
      </w:r>
      <w:r w:rsidR="00465C36" w:rsidRPr="007B496C">
        <w:rPr>
          <w:rFonts w:hAnsi="標楷體" w:hint="eastAsia"/>
        </w:rPr>
        <w:t>落實計畫執行進度管理，</w:t>
      </w:r>
      <w:proofErr w:type="gramStart"/>
      <w:r w:rsidR="00647F03" w:rsidRPr="007B496C">
        <w:rPr>
          <w:rFonts w:hAnsi="標楷體" w:hint="eastAsia"/>
        </w:rPr>
        <w:t>俾</w:t>
      </w:r>
      <w:proofErr w:type="gramEnd"/>
      <w:r w:rsidR="00647F03" w:rsidRPr="007B496C">
        <w:rPr>
          <w:rFonts w:hAnsi="標楷體" w:hint="eastAsia"/>
        </w:rPr>
        <w:t>減少因承辦人留職停薪、退伍、離差等種種原因</w:t>
      </w:r>
      <w:r w:rsidR="00A93126" w:rsidRPr="007B496C">
        <w:rPr>
          <w:rFonts w:hAnsi="標楷體" w:hint="eastAsia"/>
        </w:rPr>
        <w:t>致生業務延續罅隙。</w:t>
      </w:r>
    </w:p>
    <w:p w14:paraId="27612D2A" w14:textId="77777777" w:rsidR="0074051B" w:rsidRPr="00FE572A" w:rsidRDefault="00744F6E" w:rsidP="00DB6949">
      <w:pPr>
        <w:pStyle w:val="3"/>
        <w:rPr>
          <w:rFonts w:hAnsi="標楷體"/>
          <w:b/>
        </w:rPr>
      </w:pPr>
      <w:r w:rsidRPr="007B496C">
        <w:rPr>
          <w:rFonts w:hAnsi="標楷體" w:hint="eastAsia"/>
        </w:rPr>
        <w:t>綜上，</w:t>
      </w:r>
      <w:r w:rsidR="00612313" w:rsidRPr="00612313">
        <w:rPr>
          <w:rFonts w:hAnsi="標楷體" w:hint="eastAsia"/>
        </w:rPr>
        <w:t>海軍司令部於知悉購置新式港勤拖船所編列</w:t>
      </w:r>
      <w:r w:rsidR="00612313" w:rsidRPr="00612313">
        <w:rPr>
          <w:rFonts w:hAnsi="標楷體" w:hint="eastAsia"/>
        </w:rPr>
        <w:lastRenderedPageBreak/>
        <w:t>預算有欠合理，卻未能積極檢討解決問題，</w:t>
      </w:r>
      <w:proofErr w:type="gramStart"/>
      <w:r w:rsidR="00612313" w:rsidRPr="00612313">
        <w:rPr>
          <w:rFonts w:hAnsi="標楷體" w:hint="eastAsia"/>
        </w:rPr>
        <w:t>俾</w:t>
      </w:r>
      <w:proofErr w:type="gramEnd"/>
      <w:r w:rsidR="00612313" w:rsidRPr="00612313">
        <w:rPr>
          <w:rFonts w:hAnsi="標楷體" w:hint="eastAsia"/>
        </w:rPr>
        <w:t>有效管控計畫進度，仍以不合理預算額度繼續辦理發包，</w:t>
      </w:r>
      <w:proofErr w:type="gramStart"/>
      <w:r w:rsidR="00612313" w:rsidRPr="00612313">
        <w:rPr>
          <w:rFonts w:hAnsi="標楷體" w:hint="eastAsia"/>
        </w:rPr>
        <w:t>迨徒耗</w:t>
      </w:r>
      <w:proofErr w:type="gramEnd"/>
      <w:r w:rsidR="00612313" w:rsidRPr="00612313">
        <w:rPr>
          <w:rFonts w:hAnsi="標楷體" w:hint="eastAsia"/>
        </w:rPr>
        <w:t>無謂採購作業時程，迄</w:t>
      </w:r>
      <w:proofErr w:type="gramStart"/>
      <w:r w:rsidR="00612313" w:rsidRPr="00612313">
        <w:rPr>
          <w:rFonts w:hAnsi="標楷體" w:hint="eastAsia"/>
        </w:rPr>
        <w:t>未成標後</w:t>
      </w:r>
      <w:proofErr w:type="gramEnd"/>
      <w:r w:rsidR="00612313" w:rsidRPr="00612313">
        <w:rPr>
          <w:rFonts w:hAnsi="標楷體" w:hint="eastAsia"/>
        </w:rPr>
        <w:t>，方再耗時辦理計畫修訂作業，並展延執行期程，導致建案內容澈底變更，建造成本增加數億元之多，原預計</w:t>
      </w:r>
      <w:proofErr w:type="gramStart"/>
      <w:r w:rsidR="00612313" w:rsidRPr="00612313">
        <w:rPr>
          <w:rFonts w:hAnsi="標楷體" w:hint="eastAsia"/>
        </w:rPr>
        <w:t>汰</w:t>
      </w:r>
      <w:proofErr w:type="gramEnd"/>
      <w:r w:rsidR="00612313" w:rsidRPr="00612313">
        <w:rPr>
          <w:rFonts w:hAnsi="標楷體" w:hint="eastAsia"/>
        </w:rPr>
        <w:t>除之老舊拖船定期保養費用亦有所增加，且未達成計畫縮短戰備整備時效之效益，並衍生專案管理合約履約爭議，另本案</w:t>
      </w:r>
      <w:proofErr w:type="gramStart"/>
      <w:r w:rsidR="00612313" w:rsidRPr="00612313">
        <w:rPr>
          <w:rFonts w:hAnsi="標楷體" w:hint="eastAsia"/>
        </w:rPr>
        <w:t>凸</w:t>
      </w:r>
      <w:proofErr w:type="gramEnd"/>
      <w:r w:rsidR="00612313" w:rsidRPr="00612313">
        <w:rPr>
          <w:rFonts w:hAnsi="標楷體" w:hint="eastAsia"/>
        </w:rPr>
        <w:t>顯業務承辦人員訓練不足及未落實計畫執行進度管理，核有效能過低情事，海軍司令部確應檢討改進</w:t>
      </w:r>
      <w:r w:rsidRPr="007B496C">
        <w:rPr>
          <w:rFonts w:hAnsi="標楷體" w:hint="eastAsia"/>
        </w:rPr>
        <w:t>。</w:t>
      </w:r>
    </w:p>
    <w:p w14:paraId="017FFB41" w14:textId="77777777" w:rsidR="00FE572A" w:rsidRDefault="00FE572A" w:rsidP="00FE572A">
      <w:pPr>
        <w:pStyle w:val="1"/>
        <w:numPr>
          <w:ilvl w:val="0"/>
          <w:numId w:val="0"/>
        </w:numPr>
        <w:ind w:left="2381" w:hanging="2381"/>
      </w:pPr>
    </w:p>
    <w:p w14:paraId="6F89F20F" w14:textId="77777777" w:rsidR="00FE572A" w:rsidRDefault="00FE572A" w:rsidP="00FE572A">
      <w:pPr>
        <w:pStyle w:val="1"/>
        <w:numPr>
          <w:ilvl w:val="0"/>
          <w:numId w:val="0"/>
        </w:numPr>
        <w:ind w:left="2381" w:hanging="2381"/>
      </w:pPr>
    </w:p>
    <w:p w14:paraId="2A95ADC4" w14:textId="77777777" w:rsidR="00FE572A" w:rsidRDefault="00FE572A" w:rsidP="00FE572A">
      <w:pPr>
        <w:pStyle w:val="1"/>
        <w:numPr>
          <w:ilvl w:val="0"/>
          <w:numId w:val="0"/>
        </w:numPr>
        <w:ind w:left="2381" w:hanging="2381"/>
      </w:pPr>
    </w:p>
    <w:p w14:paraId="0D65A92E" w14:textId="77777777" w:rsidR="00FE572A" w:rsidRPr="00FE572A" w:rsidRDefault="00FE572A" w:rsidP="00FE572A">
      <w:pPr>
        <w:pStyle w:val="aa"/>
        <w:spacing w:beforeLines="50" w:before="228" w:afterLines="100" w:after="457"/>
        <w:ind w:left="0" w:firstLineChars="300" w:firstLine="1334"/>
        <w:rPr>
          <w:rFonts w:hAnsi="標楷體"/>
          <w:snapToGrid/>
          <w:spacing w:val="12"/>
          <w:kern w:val="0"/>
          <w:sz w:val="40"/>
        </w:rPr>
      </w:pPr>
      <w:r w:rsidRPr="00FE572A">
        <w:rPr>
          <w:rFonts w:hAnsi="標楷體"/>
          <w:snapToGrid/>
          <w:spacing w:val="12"/>
          <w:kern w:val="0"/>
          <w:sz w:val="40"/>
        </w:rPr>
        <w:t>調查委員：</w:t>
      </w:r>
      <w:r w:rsidRPr="00FE572A">
        <w:rPr>
          <w:rFonts w:hAnsi="標楷體" w:hint="eastAsia"/>
          <w:snapToGrid/>
          <w:spacing w:val="12"/>
          <w:kern w:val="0"/>
          <w:sz w:val="40"/>
        </w:rPr>
        <w:t>林文程、</w:t>
      </w:r>
      <w:proofErr w:type="gramStart"/>
      <w:r w:rsidRPr="00FE572A">
        <w:rPr>
          <w:rFonts w:hAnsi="標楷體" w:hint="eastAsia"/>
          <w:snapToGrid/>
          <w:spacing w:val="12"/>
          <w:kern w:val="0"/>
          <w:sz w:val="40"/>
        </w:rPr>
        <w:t>浦忠成</w:t>
      </w:r>
      <w:proofErr w:type="gramEnd"/>
      <w:r w:rsidRPr="00FE572A">
        <w:rPr>
          <w:rFonts w:hAnsi="標楷體" w:hint="eastAsia"/>
          <w:snapToGrid/>
          <w:spacing w:val="12"/>
          <w:kern w:val="0"/>
          <w:sz w:val="40"/>
        </w:rPr>
        <w:t>、</w:t>
      </w:r>
      <w:proofErr w:type="gramStart"/>
      <w:r w:rsidRPr="00FE572A">
        <w:rPr>
          <w:rFonts w:hAnsi="標楷體" w:hint="eastAsia"/>
          <w:snapToGrid/>
          <w:spacing w:val="12"/>
          <w:kern w:val="0"/>
          <w:sz w:val="40"/>
        </w:rPr>
        <w:t>范巽</w:t>
      </w:r>
      <w:proofErr w:type="gramEnd"/>
      <w:r w:rsidRPr="00FE572A">
        <w:rPr>
          <w:rFonts w:hAnsi="標楷體" w:hint="eastAsia"/>
          <w:snapToGrid/>
          <w:spacing w:val="12"/>
          <w:kern w:val="0"/>
          <w:sz w:val="40"/>
        </w:rPr>
        <w:t>綠</w:t>
      </w:r>
      <w:bookmarkEnd w:id="0"/>
    </w:p>
    <w:sectPr w:rsidR="00FE572A" w:rsidRPr="00FE572A" w:rsidSect="008A429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0F0F" w14:textId="77777777" w:rsidR="00DD08CC" w:rsidRDefault="00DD08CC">
      <w:r>
        <w:separator/>
      </w:r>
    </w:p>
  </w:endnote>
  <w:endnote w:type="continuationSeparator" w:id="0">
    <w:p w14:paraId="26701CB9" w14:textId="77777777" w:rsidR="00DD08CC" w:rsidRDefault="00DD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969B" w14:textId="77777777" w:rsidR="00A401EC" w:rsidRDefault="00A401E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55</w:t>
    </w:r>
    <w:r>
      <w:rPr>
        <w:rStyle w:val="ac"/>
        <w:sz w:val="24"/>
      </w:rPr>
      <w:fldChar w:fldCharType="end"/>
    </w:r>
  </w:p>
  <w:p w14:paraId="2EBB9EBD" w14:textId="77777777" w:rsidR="00A401EC" w:rsidRDefault="00A401EC">
    <w:pPr>
      <w:framePr w:wrap="auto" w:hAnchor="text" w:y="-955"/>
      <w:ind w:left="640" w:right="360" w:firstLine="448"/>
      <w:jc w:val="right"/>
    </w:pPr>
  </w:p>
  <w:p w14:paraId="6EC577BF" w14:textId="77777777" w:rsidR="00A401EC" w:rsidRDefault="00A40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11D4" w14:textId="77777777" w:rsidR="00DD08CC" w:rsidRDefault="00DD08CC">
      <w:r>
        <w:separator/>
      </w:r>
    </w:p>
  </w:footnote>
  <w:footnote w:type="continuationSeparator" w:id="0">
    <w:p w14:paraId="1F58B50F" w14:textId="77777777" w:rsidR="00DD08CC" w:rsidRDefault="00DD08CC">
      <w:r>
        <w:continuationSeparator/>
      </w:r>
    </w:p>
  </w:footnote>
  <w:footnote w:id="1">
    <w:p w14:paraId="00941F96" w14:textId="77777777" w:rsidR="00A401EC" w:rsidRDefault="00A401EC" w:rsidP="00024DE9">
      <w:pPr>
        <w:pStyle w:val="afc"/>
        <w:jc w:val="both"/>
      </w:pPr>
      <w:r>
        <w:rPr>
          <w:rStyle w:val="afe"/>
        </w:rPr>
        <w:footnoteRef/>
      </w:r>
      <w:r>
        <w:t xml:space="preserve"> </w:t>
      </w:r>
      <w:r>
        <w:rPr>
          <w:rFonts w:hint="eastAsia"/>
        </w:rPr>
        <w:t>資源規劃司</w:t>
      </w:r>
      <w:r>
        <w:rPr>
          <w:rFonts w:hAnsi="標楷體" w:hint="eastAsia"/>
        </w:rPr>
        <w:t>(國防科技工業發展政策、作業維持費需求審查、計畫文件審查)</w:t>
      </w:r>
      <w:r>
        <w:rPr>
          <w:rFonts w:hint="eastAsia"/>
        </w:rPr>
        <w:t>、整評司</w:t>
      </w:r>
      <w:r>
        <w:rPr>
          <w:rFonts w:hAnsi="標楷體" w:hint="eastAsia"/>
        </w:rPr>
        <w:t>(需求及成本效益建議、計畫文件審查)</w:t>
      </w:r>
      <w:r>
        <w:rPr>
          <w:rFonts w:hint="eastAsia"/>
        </w:rPr>
        <w:t>、戰規司</w:t>
      </w:r>
      <w:r>
        <w:rPr>
          <w:rFonts w:hAnsi="標楷體" w:hint="eastAsia"/>
        </w:rPr>
        <w:t>(建軍政策及編裝訂定、投資財力需求、計畫文件審查)</w:t>
      </w:r>
      <w:r>
        <w:rPr>
          <w:rFonts w:hint="eastAsia"/>
        </w:rPr>
        <w:t>、主計局</w:t>
      </w:r>
      <w:r>
        <w:rPr>
          <w:rFonts w:hAnsi="標楷體" w:hint="eastAsia"/>
        </w:rPr>
        <w:t>(預算需求及成本分析、年度預算編列及執行、計畫文件審查)</w:t>
      </w:r>
      <w:r>
        <w:rPr>
          <w:rFonts w:hint="eastAsia"/>
        </w:rPr>
        <w:t>、通信電子資訊參謀次長室</w:t>
      </w:r>
      <w:r>
        <w:rPr>
          <w:rFonts w:hAnsi="標楷體" w:hint="eastAsia"/>
        </w:rPr>
        <w:t>(通資電整合需求評估審查、計畫文件審查)</w:t>
      </w:r>
      <w:r>
        <w:rPr>
          <w:rFonts w:hint="eastAsia"/>
        </w:rPr>
        <w:t>、後次室</w:t>
      </w:r>
      <w:r>
        <w:rPr>
          <w:rFonts w:hAnsi="標楷體" w:hint="eastAsia"/>
        </w:rPr>
        <w:t>(整體後勤規劃審查、計畫文件審查)</w:t>
      </w:r>
      <w:r>
        <w:rPr>
          <w:rFonts w:hint="eastAsia"/>
        </w:rPr>
        <w:t>、作戰及計畫參謀次長室</w:t>
      </w:r>
      <w:r>
        <w:rPr>
          <w:rFonts w:hAnsi="標楷體" w:hint="eastAsia"/>
        </w:rPr>
        <w:t>(指管通資情監蒐需求評估審查、計畫文件審查)</w:t>
      </w:r>
      <w:r>
        <w:rPr>
          <w:rFonts w:hint="eastAsia"/>
        </w:rPr>
        <w:t>、情報參謀次長室</w:t>
      </w:r>
      <w:r>
        <w:rPr>
          <w:rFonts w:hAnsi="標楷體" w:hint="eastAsia"/>
        </w:rPr>
        <w:t>(敵情研判及建議、計畫文件審查)</w:t>
      </w:r>
      <w:r>
        <w:rPr>
          <w:rFonts w:hint="eastAsia"/>
        </w:rPr>
        <w:t>、國防採購室</w:t>
      </w:r>
      <w:r>
        <w:rPr>
          <w:rFonts w:hAnsi="標楷體" w:hint="eastAsia"/>
        </w:rPr>
        <w:t>(採購略策建議及釋疑、商情資訊建議、計畫文件審查)</w:t>
      </w:r>
      <w:r>
        <w:rPr>
          <w:rFonts w:hint="eastAsia"/>
        </w:rPr>
        <w:t>、軍備局</w:t>
      </w:r>
      <w:r>
        <w:rPr>
          <w:rFonts w:hAnsi="標楷體" w:hint="eastAsia"/>
        </w:rPr>
        <w:t>(執行期程工項審查、技術備便水準審查、工程規劃建議、計畫文件審查)</w:t>
      </w:r>
      <w:r>
        <w:rPr>
          <w:rFonts w:hint="eastAsia"/>
        </w:rPr>
        <w:t>、總督察長室</w:t>
      </w:r>
      <w:r w:rsidRPr="00024DE9">
        <w:rPr>
          <w:rFonts w:hint="eastAsia"/>
        </w:rPr>
        <w:t>(</w:t>
      </w:r>
      <w:r>
        <w:rPr>
          <w:rFonts w:hint="eastAsia"/>
        </w:rPr>
        <w:t>監辦作業</w:t>
      </w:r>
      <w:r w:rsidRPr="00024DE9">
        <w:rPr>
          <w:rFonts w:hint="eastAsia"/>
        </w:rPr>
        <w:t>)</w:t>
      </w:r>
      <w:r>
        <w:rPr>
          <w:rFonts w:hint="eastAsia"/>
        </w:rPr>
        <w:t>及法律事務司</w:t>
      </w:r>
      <w:r w:rsidRPr="00024DE9">
        <w:rPr>
          <w:rFonts w:hint="eastAsia"/>
        </w:rPr>
        <w:t>(</w:t>
      </w:r>
      <w:r>
        <w:rPr>
          <w:rFonts w:hint="eastAsia"/>
        </w:rPr>
        <w:t>法律諮詢</w:t>
      </w:r>
      <w:r w:rsidRPr="00024DE9">
        <w:rPr>
          <w:rFonts w:hint="eastAsia"/>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6E75FC"/>
    <w:lvl w:ilvl="0">
      <w:start w:val="1"/>
      <w:numFmt w:val="ideographLegalTraditional"/>
      <w:pStyle w:val="1"/>
      <w:suff w:val="nothing"/>
      <w:lvlText w:val="%1、"/>
      <w:lvlJc w:val="left"/>
      <w:pPr>
        <w:ind w:left="535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7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6A2923"/>
    <w:multiLevelType w:val="hybridMultilevel"/>
    <w:tmpl w:val="C10A575C"/>
    <w:lvl w:ilvl="0" w:tplc="61FA13B4">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3316" w:hanging="480"/>
      </w:pPr>
      <w:rPr>
        <w:rFonts w:ascii="標楷體" w:eastAsia="標楷體" w:hint="eastAsia"/>
        <w:b w:val="0"/>
        <w:i w:val="0"/>
        <w:sz w:val="28"/>
        <w:lang w:val="en-US"/>
      </w:rPr>
    </w:lvl>
    <w:lvl w:ilvl="1" w:tplc="04090019">
      <w:start w:val="1"/>
      <w:numFmt w:val="ideographTraditional"/>
      <w:lvlText w:val="%2、"/>
      <w:lvlJc w:val="left"/>
      <w:pPr>
        <w:tabs>
          <w:tab w:val="num" w:pos="3512"/>
        </w:tabs>
        <w:ind w:left="3512" w:hanging="480"/>
      </w:pPr>
    </w:lvl>
    <w:lvl w:ilvl="2" w:tplc="0409001B" w:tentative="1">
      <w:start w:val="1"/>
      <w:numFmt w:val="lowerRoman"/>
      <w:lvlText w:val="%3."/>
      <w:lvlJc w:val="right"/>
      <w:pPr>
        <w:tabs>
          <w:tab w:val="num" w:pos="3992"/>
        </w:tabs>
        <w:ind w:left="3992" w:hanging="480"/>
      </w:pPr>
    </w:lvl>
    <w:lvl w:ilvl="3" w:tplc="0409000F" w:tentative="1">
      <w:start w:val="1"/>
      <w:numFmt w:val="decimal"/>
      <w:lvlText w:val="%4."/>
      <w:lvlJc w:val="left"/>
      <w:pPr>
        <w:tabs>
          <w:tab w:val="num" w:pos="4472"/>
        </w:tabs>
        <w:ind w:left="4472" w:hanging="480"/>
      </w:pPr>
    </w:lvl>
    <w:lvl w:ilvl="4" w:tplc="04090019" w:tentative="1">
      <w:start w:val="1"/>
      <w:numFmt w:val="ideographTraditional"/>
      <w:lvlText w:val="%5、"/>
      <w:lvlJc w:val="left"/>
      <w:pPr>
        <w:tabs>
          <w:tab w:val="num" w:pos="4952"/>
        </w:tabs>
        <w:ind w:left="4952" w:hanging="480"/>
      </w:pPr>
    </w:lvl>
    <w:lvl w:ilvl="5" w:tplc="0409001B" w:tentative="1">
      <w:start w:val="1"/>
      <w:numFmt w:val="lowerRoman"/>
      <w:lvlText w:val="%6."/>
      <w:lvlJc w:val="right"/>
      <w:pPr>
        <w:tabs>
          <w:tab w:val="num" w:pos="5432"/>
        </w:tabs>
        <w:ind w:left="5432" w:hanging="480"/>
      </w:pPr>
    </w:lvl>
    <w:lvl w:ilvl="6" w:tplc="0409000F" w:tentative="1">
      <w:start w:val="1"/>
      <w:numFmt w:val="decimal"/>
      <w:lvlText w:val="%7."/>
      <w:lvlJc w:val="left"/>
      <w:pPr>
        <w:tabs>
          <w:tab w:val="num" w:pos="5912"/>
        </w:tabs>
        <w:ind w:left="5912" w:hanging="480"/>
      </w:pPr>
    </w:lvl>
    <w:lvl w:ilvl="7" w:tplc="04090019" w:tentative="1">
      <w:start w:val="1"/>
      <w:numFmt w:val="ideographTraditional"/>
      <w:lvlText w:val="%8、"/>
      <w:lvlJc w:val="left"/>
      <w:pPr>
        <w:tabs>
          <w:tab w:val="num" w:pos="6392"/>
        </w:tabs>
        <w:ind w:left="6392" w:hanging="480"/>
      </w:pPr>
    </w:lvl>
    <w:lvl w:ilvl="8" w:tplc="0409001B" w:tentative="1">
      <w:start w:val="1"/>
      <w:numFmt w:val="lowerRoman"/>
      <w:lvlText w:val="%9."/>
      <w:lvlJc w:val="right"/>
      <w:pPr>
        <w:tabs>
          <w:tab w:val="num" w:pos="6872"/>
        </w:tabs>
        <w:ind w:left="6872" w:hanging="480"/>
      </w:pPr>
    </w:lvl>
  </w:abstractNum>
  <w:abstractNum w:abstractNumId="8" w15:restartNumberingAfterBreak="0">
    <w:nsid w:val="4EA8368E"/>
    <w:multiLevelType w:val="hybridMultilevel"/>
    <w:tmpl w:val="C73837E6"/>
    <w:lvl w:ilvl="0" w:tplc="E4484E48">
      <w:start w:val="2"/>
      <w:numFmt w:val="taiwaneseCountingThousand"/>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F0629F"/>
    <w:multiLevelType w:val="hybridMultilevel"/>
    <w:tmpl w:val="5B2CFD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B4B1276"/>
    <w:multiLevelType w:val="hybridMultilevel"/>
    <w:tmpl w:val="C73837E6"/>
    <w:lvl w:ilvl="0" w:tplc="E4484E48">
      <w:start w:val="2"/>
      <w:numFmt w:val="taiwaneseCountingThousand"/>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A4623B"/>
    <w:multiLevelType w:val="hybridMultilevel"/>
    <w:tmpl w:val="5A889E06"/>
    <w:lvl w:ilvl="0" w:tplc="4B3E0D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6918AD"/>
    <w:multiLevelType w:val="hybridMultilevel"/>
    <w:tmpl w:val="D270D1AE"/>
    <w:lvl w:ilvl="0" w:tplc="3D380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D46FB8"/>
    <w:multiLevelType w:val="hybridMultilevel"/>
    <w:tmpl w:val="9B1C0AEE"/>
    <w:lvl w:ilvl="0" w:tplc="3326B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E6C64"/>
    <w:multiLevelType w:val="hybridMultilevel"/>
    <w:tmpl w:val="A9B4F236"/>
    <w:lvl w:ilvl="0" w:tplc="04090015">
      <w:start w:val="1"/>
      <w:numFmt w:val="taiwaneseCountingThousand"/>
      <w:lvlText w:val="%1、"/>
      <w:lvlJc w:val="left"/>
      <w:pPr>
        <w:ind w:left="480" w:hanging="480"/>
      </w:pPr>
      <w:rPr>
        <w:rFonts w:hint="default"/>
      </w:rPr>
    </w:lvl>
    <w:lvl w:ilvl="1" w:tplc="19808B4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5602157">
    <w:abstractNumId w:val="1"/>
  </w:num>
  <w:num w:numId="2" w16cid:durableId="303195505">
    <w:abstractNumId w:val="2"/>
  </w:num>
  <w:num w:numId="3" w16cid:durableId="117651955">
    <w:abstractNumId w:val="0"/>
  </w:num>
  <w:num w:numId="4" w16cid:durableId="219368296">
    <w:abstractNumId w:val="1"/>
  </w:num>
  <w:num w:numId="5" w16cid:durableId="237831696">
    <w:abstractNumId w:val="1"/>
  </w:num>
  <w:num w:numId="6" w16cid:durableId="408695863">
    <w:abstractNumId w:val="1"/>
  </w:num>
  <w:num w:numId="7" w16cid:durableId="395713766">
    <w:abstractNumId w:val="1"/>
  </w:num>
  <w:num w:numId="8" w16cid:durableId="1808468597">
    <w:abstractNumId w:val="1"/>
  </w:num>
  <w:num w:numId="9" w16cid:durableId="234515362">
    <w:abstractNumId w:val="1"/>
  </w:num>
  <w:num w:numId="10" w16cid:durableId="2007242178">
    <w:abstractNumId w:val="1"/>
  </w:num>
  <w:num w:numId="11" w16cid:durableId="675621258">
    <w:abstractNumId w:val="1"/>
  </w:num>
  <w:num w:numId="12" w16cid:durableId="603538519">
    <w:abstractNumId w:val="1"/>
  </w:num>
  <w:num w:numId="13" w16cid:durableId="668871167">
    <w:abstractNumId w:val="1"/>
  </w:num>
  <w:num w:numId="14" w16cid:durableId="40248670">
    <w:abstractNumId w:val="1"/>
  </w:num>
  <w:num w:numId="15" w16cid:durableId="1791626934">
    <w:abstractNumId w:val="1"/>
  </w:num>
  <w:num w:numId="16" w16cid:durableId="1844659209">
    <w:abstractNumId w:val="1"/>
  </w:num>
  <w:num w:numId="17" w16cid:durableId="718434061">
    <w:abstractNumId w:val="1"/>
  </w:num>
  <w:num w:numId="18" w16cid:durableId="751123309">
    <w:abstractNumId w:val="2"/>
  </w:num>
  <w:num w:numId="19" w16cid:durableId="607010331">
    <w:abstractNumId w:val="2"/>
    <w:lvlOverride w:ilvl="0">
      <w:startOverride w:val="1"/>
    </w:lvlOverride>
  </w:num>
  <w:num w:numId="20" w16cid:durableId="1097562054">
    <w:abstractNumId w:val="1"/>
  </w:num>
  <w:num w:numId="21" w16cid:durableId="1384524200">
    <w:abstractNumId w:val="2"/>
  </w:num>
  <w:num w:numId="22" w16cid:durableId="1705520721">
    <w:abstractNumId w:val="7"/>
  </w:num>
  <w:num w:numId="23" w16cid:durableId="742680658">
    <w:abstractNumId w:val="5"/>
  </w:num>
  <w:num w:numId="24" w16cid:durableId="873662546">
    <w:abstractNumId w:val="9"/>
  </w:num>
  <w:num w:numId="25" w16cid:durableId="1582637607">
    <w:abstractNumId w:val="1"/>
  </w:num>
  <w:num w:numId="26" w16cid:durableId="2041782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8851469">
    <w:abstractNumId w:val="1"/>
  </w:num>
  <w:num w:numId="28" w16cid:durableId="1087459589">
    <w:abstractNumId w:val="10"/>
  </w:num>
  <w:num w:numId="29" w16cid:durableId="1973948230">
    <w:abstractNumId w:val="10"/>
  </w:num>
  <w:num w:numId="30" w16cid:durableId="250161316">
    <w:abstractNumId w:val="6"/>
  </w:num>
  <w:num w:numId="31" w16cid:durableId="1534463366">
    <w:abstractNumId w:val="6"/>
  </w:num>
  <w:num w:numId="32" w16cid:durableId="1396508786">
    <w:abstractNumId w:val="1"/>
  </w:num>
  <w:num w:numId="33" w16cid:durableId="1747267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6786643">
    <w:abstractNumId w:val="1"/>
  </w:num>
  <w:num w:numId="35" w16cid:durableId="1861697068">
    <w:abstractNumId w:val="13"/>
  </w:num>
  <w:num w:numId="36" w16cid:durableId="710348779">
    <w:abstractNumId w:val="16"/>
  </w:num>
  <w:num w:numId="37" w16cid:durableId="827792947">
    <w:abstractNumId w:val="12"/>
  </w:num>
  <w:num w:numId="38" w16cid:durableId="1782914842">
    <w:abstractNumId w:val="3"/>
  </w:num>
  <w:num w:numId="39" w16cid:durableId="851409959">
    <w:abstractNumId w:val="8"/>
  </w:num>
  <w:num w:numId="40" w16cid:durableId="674189104">
    <w:abstractNumId w:val="11"/>
  </w:num>
  <w:num w:numId="41" w16cid:durableId="1135298574">
    <w:abstractNumId w:val="14"/>
  </w:num>
  <w:num w:numId="42" w16cid:durableId="210699598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40"/>
    <w:rsid w:val="0000313C"/>
    <w:rsid w:val="0000398F"/>
    <w:rsid w:val="0000472F"/>
    <w:rsid w:val="000053F9"/>
    <w:rsid w:val="00006961"/>
    <w:rsid w:val="000078D0"/>
    <w:rsid w:val="0001077C"/>
    <w:rsid w:val="000112BF"/>
    <w:rsid w:val="00012233"/>
    <w:rsid w:val="00017318"/>
    <w:rsid w:val="000179B7"/>
    <w:rsid w:val="000179D2"/>
    <w:rsid w:val="000225CC"/>
    <w:rsid w:val="000229AD"/>
    <w:rsid w:val="00023BD8"/>
    <w:rsid w:val="00023DD3"/>
    <w:rsid w:val="000246F7"/>
    <w:rsid w:val="00024DE9"/>
    <w:rsid w:val="00026342"/>
    <w:rsid w:val="000278DA"/>
    <w:rsid w:val="0003114D"/>
    <w:rsid w:val="00036D76"/>
    <w:rsid w:val="00041957"/>
    <w:rsid w:val="00042302"/>
    <w:rsid w:val="00044599"/>
    <w:rsid w:val="00044828"/>
    <w:rsid w:val="00045CC7"/>
    <w:rsid w:val="00056DD2"/>
    <w:rsid w:val="00057F32"/>
    <w:rsid w:val="00061D3E"/>
    <w:rsid w:val="00062A25"/>
    <w:rsid w:val="00062F26"/>
    <w:rsid w:val="00064424"/>
    <w:rsid w:val="0006719C"/>
    <w:rsid w:val="00067A09"/>
    <w:rsid w:val="000717D9"/>
    <w:rsid w:val="0007220F"/>
    <w:rsid w:val="00073C28"/>
    <w:rsid w:val="00073CB5"/>
    <w:rsid w:val="00074040"/>
    <w:rsid w:val="0007425C"/>
    <w:rsid w:val="00077553"/>
    <w:rsid w:val="00080E95"/>
    <w:rsid w:val="00083A7B"/>
    <w:rsid w:val="00084030"/>
    <w:rsid w:val="000851A2"/>
    <w:rsid w:val="00086615"/>
    <w:rsid w:val="00090F6A"/>
    <w:rsid w:val="0009352E"/>
    <w:rsid w:val="00096B96"/>
    <w:rsid w:val="000A2F3F"/>
    <w:rsid w:val="000A3014"/>
    <w:rsid w:val="000B0B4A"/>
    <w:rsid w:val="000B127A"/>
    <w:rsid w:val="000B213B"/>
    <w:rsid w:val="000B279A"/>
    <w:rsid w:val="000B36E0"/>
    <w:rsid w:val="000B3710"/>
    <w:rsid w:val="000B5ECA"/>
    <w:rsid w:val="000B61D2"/>
    <w:rsid w:val="000B70A7"/>
    <w:rsid w:val="000B73DD"/>
    <w:rsid w:val="000C3840"/>
    <w:rsid w:val="000C41AB"/>
    <w:rsid w:val="000C46A7"/>
    <w:rsid w:val="000C495F"/>
    <w:rsid w:val="000D293A"/>
    <w:rsid w:val="000D45DD"/>
    <w:rsid w:val="000D66D9"/>
    <w:rsid w:val="000D6777"/>
    <w:rsid w:val="000D7429"/>
    <w:rsid w:val="000E18CA"/>
    <w:rsid w:val="000E36AC"/>
    <w:rsid w:val="000E3A37"/>
    <w:rsid w:val="000E43E6"/>
    <w:rsid w:val="000E6431"/>
    <w:rsid w:val="000F19AA"/>
    <w:rsid w:val="000F21A5"/>
    <w:rsid w:val="000F2A9D"/>
    <w:rsid w:val="000F5AA4"/>
    <w:rsid w:val="00101E9E"/>
    <w:rsid w:val="00102340"/>
    <w:rsid w:val="00102406"/>
    <w:rsid w:val="00102B9F"/>
    <w:rsid w:val="00103393"/>
    <w:rsid w:val="001102FA"/>
    <w:rsid w:val="001109A0"/>
    <w:rsid w:val="001117B2"/>
    <w:rsid w:val="00112637"/>
    <w:rsid w:val="00112ABC"/>
    <w:rsid w:val="00113731"/>
    <w:rsid w:val="001154A5"/>
    <w:rsid w:val="00115FFC"/>
    <w:rsid w:val="001160EF"/>
    <w:rsid w:val="001167F1"/>
    <w:rsid w:val="0012001E"/>
    <w:rsid w:val="00120B7A"/>
    <w:rsid w:val="00121F93"/>
    <w:rsid w:val="00123145"/>
    <w:rsid w:val="00124426"/>
    <w:rsid w:val="00126A55"/>
    <w:rsid w:val="0013011F"/>
    <w:rsid w:val="001310F2"/>
    <w:rsid w:val="00133F08"/>
    <w:rsid w:val="00134489"/>
    <w:rsid w:val="0013451B"/>
    <w:rsid w:val="001345E6"/>
    <w:rsid w:val="00134AA3"/>
    <w:rsid w:val="001378B0"/>
    <w:rsid w:val="001404E0"/>
    <w:rsid w:val="00142B72"/>
    <w:rsid w:val="00142E00"/>
    <w:rsid w:val="00145DC7"/>
    <w:rsid w:val="00150EBD"/>
    <w:rsid w:val="00152793"/>
    <w:rsid w:val="00153B7E"/>
    <w:rsid w:val="001545A9"/>
    <w:rsid w:val="00162F2F"/>
    <w:rsid w:val="001637C7"/>
    <w:rsid w:val="0016480E"/>
    <w:rsid w:val="00164B45"/>
    <w:rsid w:val="00170596"/>
    <w:rsid w:val="00173E53"/>
    <w:rsid w:val="00174297"/>
    <w:rsid w:val="00174557"/>
    <w:rsid w:val="001763F3"/>
    <w:rsid w:val="00180E06"/>
    <w:rsid w:val="00181615"/>
    <w:rsid w:val="001817B3"/>
    <w:rsid w:val="00183014"/>
    <w:rsid w:val="00185465"/>
    <w:rsid w:val="00187622"/>
    <w:rsid w:val="0019156C"/>
    <w:rsid w:val="001931A0"/>
    <w:rsid w:val="001959C2"/>
    <w:rsid w:val="0019600B"/>
    <w:rsid w:val="001964A9"/>
    <w:rsid w:val="001A1FB5"/>
    <w:rsid w:val="001A2451"/>
    <w:rsid w:val="001A479A"/>
    <w:rsid w:val="001A51E3"/>
    <w:rsid w:val="001A7968"/>
    <w:rsid w:val="001A7A62"/>
    <w:rsid w:val="001A7B9A"/>
    <w:rsid w:val="001B02A1"/>
    <w:rsid w:val="001B14E9"/>
    <w:rsid w:val="001B25E4"/>
    <w:rsid w:val="001B2E98"/>
    <w:rsid w:val="001B3483"/>
    <w:rsid w:val="001B3C1E"/>
    <w:rsid w:val="001B4494"/>
    <w:rsid w:val="001C0D8B"/>
    <w:rsid w:val="001C0DA8"/>
    <w:rsid w:val="001C3C02"/>
    <w:rsid w:val="001C5F51"/>
    <w:rsid w:val="001D0C81"/>
    <w:rsid w:val="001D0FC8"/>
    <w:rsid w:val="001D2915"/>
    <w:rsid w:val="001D4AD7"/>
    <w:rsid w:val="001D4B56"/>
    <w:rsid w:val="001E0D8A"/>
    <w:rsid w:val="001E559F"/>
    <w:rsid w:val="001E67BA"/>
    <w:rsid w:val="001E7422"/>
    <w:rsid w:val="001E74C2"/>
    <w:rsid w:val="001F062A"/>
    <w:rsid w:val="001F1CC4"/>
    <w:rsid w:val="001F26AB"/>
    <w:rsid w:val="001F4F82"/>
    <w:rsid w:val="001F5A48"/>
    <w:rsid w:val="001F6260"/>
    <w:rsid w:val="00200007"/>
    <w:rsid w:val="00201AF2"/>
    <w:rsid w:val="00201C31"/>
    <w:rsid w:val="00202A89"/>
    <w:rsid w:val="002030A5"/>
    <w:rsid w:val="00203131"/>
    <w:rsid w:val="0020416E"/>
    <w:rsid w:val="0020518D"/>
    <w:rsid w:val="0020691D"/>
    <w:rsid w:val="00210ED0"/>
    <w:rsid w:val="00211A4D"/>
    <w:rsid w:val="00212E88"/>
    <w:rsid w:val="00213C9C"/>
    <w:rsid w:val="00213E16"/>
    <w:rsid w:val="00216BAC"/>
    <w:rsid w:val="0022009E"/>
    <w:rsid w:val="00220764"/>
    <w:rsid w:val="002224FA"/>
    <w:rsid w:val="00223241"/>
    <w:rsid w:val="0022425C"/>
    <w:rsid w:val="002246DE"/>
    <w:rsid w:val="00231486"/>
    <w:rsid w:val="0023631E"/>
    <w:rsid w:val="00237D3F"/>
    <w:rsid w:val="002429E2"/>
    <w:rsid w:val="00244500"/>
    <w:rsid w:val="0024493F"/>
    <w:rsid w:val="00252BC4"/>
    <w:rsid w:val="00253B15"/>
    <w:rsid w:val="00254014"/>
    <w:rsid w:val="00254B39"/>
    <w:rsid w:val="00254FD9"/>
    <w:rsid w:val="002635DF"/>
    <w:rsid w:val="00263F36"/>
    <w:rsid w:val="00263FC5"/>
    <w:rsid w:val="0026504D"/>
    <w:rsid w:val="0026667E"/>
    <w:rsid w:val="002723EF"/>
    <w:rsid w:val="002728EF"/>
    <w:rsid w:val="00273A2F"/>
    <w:rsid w:val="00273D66"/>
    <w:rsid w:val="00275452"/>
    <w:rsid w:val="00275E31"/>
    <w:rsid w:val="0027653A"/>
    <w:rsid w:val="00276CE1"/>
    <w:rsid w:val="00280986"/>
    <w:rsid w:val="00281ECE"/>
    <w:rsid w:val="00282FFB"/>
    <w:rsid w:val="002830EC"/>
    <w:rsid w:val="002831C7"/>
    <w:rsid w:val="00283C23"/>
    <w:rsid w:val="002840C6"/>
    <w:rsid w:val="00294D78"/>
    <w:rsid w:val="00295174"/>
    <w:rsid w:val="00296172"/>
    <w:rsid w:val="00296B92"/>
    <w:rsid w:val="002A08EE"/>
    <w:rsid w:val="002A212D"/>
    <w:rsid w:val="002A23F8"/>
    <w:rsid w:val="002A271A"/>
    <w:rsid w:val="002A2C22"/>
    <w:rsid w:val="002A63FC"/>
    <w:rsid w:val="002A758A"/>
    <w:rsid w:val="002B02EB"/>
    <w:rsid w:val="002B08BB"/>
    <w:rsid w:val="002B0CDE"/>
    <w:rsid w:val="002B4836"/>
    <w:rsid w:val="002B50E3"/>
    <w:rsid w:val="002B6CED"/>
    <w:rsid w:val="002B7643"/>
    <w:rsid w:val="002C0602"/>
    <w:rsid w:val="002C0C9B"/>
    <w:rsid w:val="002C0D1D"/>
    <w:rsid w:val="002C3129"/>
    <w:rsid w:val="002C4215"/>
    <w:rsid w:val="002C4ED9"/>
    <w:rsid w:val="002C50D3"/>
    <w:rsid w:val="002D5C16"/>
    <w:rsid w:val="002D6B8F"/>
    <w:rsid w:val="002E0F8A"/>
    <w:rsid w:val="002E4500"/>
    <w:rsid w:val="002E6931"/>
    <w:rsid w:val="002F21BC"/>
    <w:rsid w:val="002F2476"/>
    <w:rsid w:val="002F3A9D"/>
    <w:rsid w:val="002F3DFF"/>
    <w:rsid w:val="002F5E05"/>
    <w:rsid w:val="00302BB0"/>
    <w:rsid w:val="00303CBD"/>
    <w:rsid w:val="00307A76"/>
    <w:rsid w:val="0031038B"/>
    <w:rsid w:val="003126D2"/>
    <w:rsid w:val="0031455E"/>
    <w:rsid w:val="0031512F"/>
    <w:rsid w:val="00315A16"/>
    <w:rsid w:val="00317053"/>
    <w:rsid w:val="00320D0E"/>
    <w:rsid w:val="0032109C"/>
    <w:rsid w:val="003217DF"/>
    <w:rsid w:val="00322B45"/>
    <w:rsid w:val="00323809"/>
    <w:rsid w:val="00323D41"/>
    <w:rsid w:val="00325414"/>
    <w:rsid w:val="00325C7B"/>
    <w:rsid w:val="00327A52"/>
    <w:rsid w:val="003302F1"/>
    <w:rsid w:val="0033364D"/>
    <w:rsid w:val="003349D7"/>
    <w:rsid w:val="0033643C"/>
    <w:rsid w:val="00341549"/>
    <w:rsid w:val="0034470E"/>
    <w:rsid w:val="00347CAD"/>
    <w:rsid w:val="003511DA"/>
    <w:rsid w:val="00351360"/>
    <w:rsid w:val="00352DB0"/>
    <w:rsid w:val="00353C30"/>
    <w:rsid w:val="00354F4B"/>
    <w:rsid w:val="00355D36"/>
    <w:rsid w:val="00355FF1"/>
    <w:rsid w:val="00356B13"/>
    <w:rsid w:val="00356E33"/>
    <w:rsid w:val="0036074B"/>
    <w:rsid w:val="00361063"/>
    <w:rsid w:val="00363FF8"/>
    <w:rsid w:val="0037094A"/>
    <w:rsid w:val="00371ED3"/>
    <w:rsid w:val="00372659"/>
    <w:rsid w:val="00372FFC"/>
    <w:rsid w:val="0037728A"/>
    <w:rsid w:val="00380B7D"/>
    <w:rsid w:val="00381A99"/>
    <w:rsid w:val="00381C9E"/>
    <w:rsid w:val="003829C2"/>
    <w:rsid w:val="003830B2"/>
    <w:rsid w:val="00384724"/>
    <w:rsid w:val="0038566A"/>
    <w:rsid w:val="003871F3"/>
    <w:rsid w:val="003919B7"/>
    <w:rsid w:val="00391D32"/>
    <w:rsid w:val="00391D57"/>
    <w:rsid w:val="00392292"/>
    <w:rsid w:val="00394F45"/>
    <w:rsid w:val="0039611B"/>
    <w:rsid w:val="00397278"/>
    <w:rsid w:val="003A3FD5"/>
    <w:rsid w:val="003A5927"/>
    <w:rsid w:val="003A6DB2"/>
    <w:rsid w:val="003B014C"/>
    <w:rsid w:val="003B0B6B"/>
    <w:rsid w:val="003B1017"/>
    <w:rsid w:val="003B1E68"/>
    <w:rsid w:val="003B2125"/>
    <w:rsid w:val="003B2A24"/>
    <w:rsid w:val="003B321D"/>
    <w:rsid w:val="003B3C07"/>
    <w:rsid w:val="003B6081"/>
    <w:rsid w:val="003B6775"/>
    <w:rsid w:val="003C23D9"/>
    <w:rsid w:val="003C33B1"/>
    <w:rsid w:val="003C50DB"/>
    <w:rsid w:val="003C5FE2"/>
    <w:rsid w:val="003D01A2"/>
    <w:rsid w:val="003D05FB"/>
    <w:rsid w:val="003D098A"/>
    <w:rsid w:val="003D0EA5"/>
    <w:rsid w:val="003D1738"/>
    <w:rsid w:val="003D1B16"/>
    <w:rsid w:val="003D1F66"/>
    <w:rsid w:val="003D45BF"/>
    <w:rsid w:val="003D4CC2"/>
    <w:rsid w:val="003D508A"/>
    <w:rsid w:val="003D537F"/>
    <w:rsid w:val="003D7B75"/>
    <w:rsid w:val="003E0208"/>
    <w:rsid w:val="003E29D7"/>
    <w:rsid w:val="003E37DF"/>
    <w:rsid w:val="003E4B57"/>
    <w:rsid w:val="003F27E1"/>
    <w:rsid w:val="003F2A44"/>
    <w:rsid w:val="003F437A"/>
    <w:rsid w:val="003F5C2B"/>
    <w:rsid w:val="003F7582"/>
    <w:rsid w:val="00402240"/>
    <w:rsid w:val="004023E9"/>
    <w:rsid w:val="00402D93"/>
    <w:rsid w:val="00403591"/>
    <w:rsid w:val="0040454A"/>
    <w:rsid w:val="00407BB4"/>
    <w:rsid w:val="00412605"/>
    <w:rsid w:val="00413F83"/>
    <w:rsid w:val="0041490C"/>
    <w:rsid w:val="0041553F"/>
    <w:rsid w:val="00416191"/>
    <w:rsid w:val="00416721"/>
    <w:rsid w:val="0041755F"/>
    <w:rsid w:val="004177B4"/>
    <w:rsid w:val="00421EF0"/>
    <w:rsid w:val="004224FA"/>
    <w:rsid w:val="004228DD"/>
    <w:rsid w:val="00422AB8"/>
    <w:rsid w:val="00423D07"/>
    <w:rsid w:val="00423F14"/>
    <w:rsid w:val="00424E08"/>
    <w:rsid w:val="00427119"/>
    <w:rsid w:val="00427936"/>
    <w:rsid w:val="004328DF"/>
    <w:rsid w:val="00433486"/>
    <w:rsid w:val="004336BB"/>
    <w:rsid w:val="00434823"/>
    <w:rsid w:val="004408EA"/>
    <w:rsid w:val="004418F8"/>
    <w:rsid w:val="0044346F"/>
    <w:rsid w:val="00445167"/>
    <w:rsid w:val="00447371"/>
    <w:rsid w:val="00453B80"/>
    <w:rsid w:val="00453FF6"/>
    <w:rsid w:val="00455FC2"/>
    <w:rsid w:val="00457A2A"/>
    <w:rsid w:val="0046520A"/>
    <w:rsid w:val="00465C36"/>
    <w:rsid w:val="004671C7"/>
    <w:rsid w:val="004672AB"/>
    <w:rsid w:val="004714FE"/>
    <w:rsid w:val="0047239D"/>
    <w:rsid w:val="00475CAD"/>
    <w:rsid w:val="0047710E"/>
    <w:rsid w:val="00477BAA"/>
    <w:rsid w:val="00483958"/>
    <w:rsid w:val="004853BA"/>
    <w:rsid w:val="00495053"/>
    <w:rsid w:val="004963B7"/>
    <w:rsid w:val="00497A61"/>
    <w:rsid w:val="004A0259"/>
    <w:rsid w:val="004A1F59"/>
    <w:rsid w:val="004A29BE"/>
    <w:rsid w:val="004A302B"/>
    <w:rsid w:val="004A3225"/>
    <w:rsid w:val="004A33EE"/>
    <w:rsid w:val="004A3AA8"/>
    <w:rsid w:val="004A4D28"/>
    <w:rsid w:val="004A72AA"/>
    <w:rsid w:val="004A77E8"/>
    <w:rsid w:val="004B0073"/>
    <w:rsid w:val="004B13C7"/>
    <w:rsid w:val="004B6F46"/>
    <w:rsid w:val="004B778F"/>
    <w:rsid w:val="004C0609"/>
    <w:rsid w:val="004C1314"/>
    <w:rsid w:val="004C1C2B"/>
    <w:rsid w:val="004C4D56"/>
    <w:rsid w:val="004C639F"/>
    <w:rsid w:val="004D141F"/>
    <w:rsid w:val="004D2742"/>
    <w:rsid w:val="004D4B71"/>
    <w:rsid w:val="004D5120"/>
    <w:rsid w:val="004D55D9"/>
    <w:rsid w:val="004D6310"/>
    <w:rsid w:val="004D743A"/>
    <w:rsid w:val="004D7C4C"/>
    <w:rsid w:val="004E0062"/>
    <w:rsid w:val="004E05A1"/>
    <w:rsid w:val="004E16DA"/>
    <w:rsid w:val="004E59EC"/>
    <w:rsid w:val="004E7F21"/>
    <w:rsid w:val="004F2B5A"/>
    <w:rsid w:val="004F472A"/>
    <w:rsid w:val="004F5E57"/>
    <w:rsid w:val="004F6710"/>
    <w:rsid w:val="00500C3E"/>
    <w:rsid w:val="00502849"/>
    <w:rsid w:val="00503D12"/>
    <w:rsid w:val="00504334"/>
    <w:rsid w:val="0050498D"/>
    <w:rsid w:val="005104D7"/>
    <w:rsid w:val="00510B9E"/>
    <w:rsid w:val="0051144B"/>
    <w:rsid w:val="005161AB"/>
    <w:rsid w:val="0051654D"/>
    <w:rsid w:val="005167DF"/>
    <w:rsid w:val="0051783D"/>
    <w:rsid w:val="00526CE9"/>
    <w:rsid w:val="00532458"/>
    <w:rsid w:val="00536AAD"/>
    <w:rsid w:val="00536BC2"/>
    <w:rsid w:val="0054076E"/>
    <w:rsid w:val="005424AD"/>
    <w:rsid w:val="005425E1"/>
    <w:rsid w:val="005427C5"/>
    <w:rsid w:val="00542CF6"/>
    <w:rsid w:val="00543D1B"/>
    <w:rsid w:val="00544580"/>
    <w:rsid w:val="00553C03"/>
    <w:rsid w:val="00555CB2"/>
    <w:rsid w:val="00560DDA"/>
    <w:rsid w:val="005611EB"/>
    <w:rsid w:val="00561907"/>
    <w:rsid w:val="00562211"/>
    <w:rsid w:val="005630C2"/>
    <w:rsid w:val="00563692"/>
    <w:rsid w:val="005638A1"/>
    <w:rsid w:val="005643DB"/>
    <w:rsid w:val="00567681"/>
    <w:rsid w:val="00567925"/>
    <w:rsid w:val="00571679"/>
    <w:rsid w:val="00571F40"/>
    <w:rsid w:val="005723CC"/>
    <w:rsid w:val="0057263D"/>
    <w:rsid w:val="00572794"/>
    <w:rsid w:val="00572A02"/>
    <w:rsid w:val="00576774"/>
    <w:rsid w:val="005773A2"/>
    <w:rsid w:val="00581D23"/>
    <w:rsid w:val="00582355"/>
    <w:rsid w:val="0058350F"/>
    <w:rsid w:val="00584235"/>
    <w:rsid w:val="005844E7"/>
    <w:rsid w:val="00585369"/>
    <w:rsid w:val="0058775B"/>
    <w:rsid w:val="005908B8"/>
    <w:rsid w:val="00593259"/>
    <w:rsid w:val="00594FB0"/>
    <w:rsid w:val="0059512E"/>
    <w:rsid w:val="0059773B"/>
    <w:rsid w:val="005A03B1"/>
    <w:rsid w:val="005A160A"/>
    <w:rsid w:val="005A6DD2"/>
    <w:rsid w:val="005B0B7D"/>
    <w:rsid w:val="005B528C"/>
    <w:rsid w:val="005B5E9C"/>
    <w:rsid w:val="005B6385"/>
    <w:rsid w:val="005C13D0"/>
    <w:rsid w:val="005C385D"/>
    <w:rsid w:val="005C4308"/>
    <w:rsid w:val="005C537D"/>
    <w:rsid w:val="005C78ED"/>
    <w:rsid w:val="005D0833"/>
    <w:rsid w:val="005D149B"/>
    <w:rsid w:val="005D3470"/>
    <w:rsid w:val="005D3B20"/>
    <w:rsid w:val="005D51C1"/>
    <w:rsid w:val="005D71B7"/>
    <w:rsid w:val="005D7A80"/>
    <w:rsid w:val="005E0391"/>
    <w:rsid w:val="005E460B"/>
    <w:rsid w:val="005E4759"/>
    <w:rsid w:val="005E5C68"/>
    <w:rsid w:val="005E5DBE"/>
    <w:rsid w:val="005E65C0"/>
    <w:rsid w:val="005F0390"/>
    <w:rsid w:val="005F6704"/>
    <w:rsid w:val="006002FA"/>
    <w:rsid w:val="00601D2F"/>
    <w:rsid w:val="00604F91"/>
    <w:rsid w:val="006055FF"/>
    <w:rsid w:val="006072CD"/>
    <w:rsid w:val="00612023"/>
    <w:rsid w:val="00612313"/>
    <w:rsid w:val="00614190"/>
    <w:rsid w:val="00616425"/>
    <w:rsid w:val="00616527"/>
    <w:rsid w:val="00616FA3"/>
    <w:rsid w:val="00616FD0"/>
    <w:rsid w:val="00620CCD"/>
    <w:rsid w:val="00620F29"/>
    <w:rsid w:val="00622591"/>
    <w:rsid w:val="00622A99"/>
    <w:rsid w:val="00622E67"/>
    <w:rsid w:val="006256AC"/>
    <w:rsid w:val="00626B57"/>
    <w:rsid w:val="00626EDC"/>
    <w:rsid w:val="00633420"/>
    <w:rsid w:val="006343CC"/>
    <w:rsid w:val="0063743D"/>
    <w:rsid w:val="0064104C"/>
    <w:rsid w:val="006426BF"/>
    <w:rsid w:val="00642978"/>
    <w:rsid w:val="00643384"/>
    <w:rsid w:val="0064349B"/>
    <w:rsid w:val="00643FAA"/>
    <w:rsid w:val="00644406"/>
    <w:rsid w:val="006452D3"/>
    <w:rsid w:val="006470EC"/>
    <w:rsid w:val="00647F03"/>
    <w:rsid w:val="00650E39"/>
    <w:rsid w:val="006542D6"/>
    <w:rsid w:val="0065598E"/>
    <w:rsid w:val="00655AF2"/>
    <w:rsid w:val="00655BC5"/>
    <w:rsid w:val="006568BE"/>
    <w:rsid w:val="0066025D"/>
    <w:rsid w:val="00660784"/>
    <w:rsid w:val="0066091A"/>
    <w:rsid w:val="00661AEA"/>
    <w:rsid w:val="00663043"/>
    <w:rsid w:val="00663AEB"/>
    <w:rsid w:val="00663DDE"/>
    <w:rsid w:val="00664928"/>
    <w:rsid w:val="00666424"/>
    <w:rsid w:val="00666B06"/>
    <w:rsid w:val="00674A0C"/>
    <w:rsid w:val="00676B55"/>
    <w:rsid w:val="00676FEE"/>
    <w:rsid w:val="006773EC"/>
    <w:rsid w:val="00677CED"/>
    <w:rsid w:val="00680504"/>
    <w:rsid w:val="00681CD9"/>
    <w:rsid w:val="00681F63"/>
    <w:rsid w:val="00683E30"/>
    <w:rsid w:val="00687024"/>
    <w:rsid w:val="0069088D"/>
    <w:rsid w:val="00691198"/>
    <w:rsid w:val="00693B22"/>
    <w:rsid w:val="00695E22"/>
    <w:rsid w:val="006969B8"/>
    <w:rsid w:val="006A1951"/>
    <w:rsid w:val="006A3ACC"/>
    <w:rsid w:val="006A3BEF"/>
    <w:rsid w:val="006A6A26"/>
    <w:rsid w:val="006A6D55"/>
    <w:rsid w:val="006A7AEB"/>
    <w:rsid w:val="006B1E45"/>
    <w:rsid w:val="006B2604"/>
    <w:rsid w:val="006B7093"/>
    <w:rsid w:val="006B7417"/>
    <w:rsid w:val="006C4ABB"/>
    <w:rsid w:val="006C6733"/>
    <w:rsid w:val="006C78D7"/>
    <w:rsid w:val="006D0F35"/>
    <w:rsid w:val="006D10F6"/>
    <w:rsid w:val="006D31F9"/>
    <w:rsid w:val="006D3691"/>
    <w:rsid w:val="006D5FFA"/>
    <w:rsid w:val="006E5EF0"/>
    <w:rsid w:val="006E77B8"/>
    <w:rsid w:val="006E79D8"/>
    <w:rsid w:val="006F0282"/>
    <w:rsid w:val="006F3117"/>
    <w:rsid w:val="006F3563"/>
    <w:rsid w:val="006F42B9"/>
    <w:rsid w:val="006F4ED6"/>
    <w:rsid w:val="006F51AB"/>
    <w:rsid w:val="006F6103"/>
    <w:rsid w:val="00701059"/>
    <w:rsid w:val="007035C4"/>
    <w:rsid w:val="007037BA"/>
    <w:rsid w:val="00704E00"/>
    <w:rsid w:val="007063D6"/>
    <w:rsid w:val="00710A40"/>
    <w:rsid w:val="00716821"/>
    <w:rsid w:val="00717A7E"/>
    <w:rsid w:val="00720545"/>
    <w:rsid w:val="007209E7"/>
    <w:rsid w:val="0072536F"/>
    <w:rsid w:val="00726182"/>
    <w:rsid w:val="007264C3"/>
    <w:rsid w:val="00727635"/>
    <w:rsid w:val="00730C41"/>
    <w:rsid w:val="00731548"/>
    <w:rsid w:val="00732329"/>
    <w:rsid w:val="007337CA"/>
    <w:rsid w:val="007345E6"/>
    <w:rsid w:val="00734608"/>
    <w:rsid w:val="00734CE4"/>
    <w:rsid w:val="00735123"/>
    <w:rsid w:val="0074051B"/>
    <w:rsid w:val="007417CA"/>
    <w:rsid w:val="00741837"/>
    <w:rsid w:val="00743B4C"/>
    <w:rsid w:val="00744899"/>
    <w:rsid w:val="00744F6E"/>
    <w:rsid w:val="007453E6"/>
    <w:rsid w:val="0074609C"/>
    <w:rsid w:val="00746EC3"/>
    <w:rsid w:val="007473B7"/>
    <w:rsid w:val="00752187"/>
    <w:rsid w:val="00752882"/>
    <w:rsid w:val="00754789"/>
    <w:rsid w:val="00763E11"/>
    <w:rsid w:val="00770453"/>
    <w:rsid w:val="00770675"/>
    <w:rsid w:val="0077309D"/>
    <w:rsid w:val="00776CD8"/>
    <w:rsid w:val="007774EE"/>
    <w:rsid w:val="00777658"/>
    <w:rsid w:val="00780870"/>
    <w:rsid w:val="00781822"/>
    <w:rsid w:val="00783F21"/>
    <w:rsid w:val="0078528D"/>
    <w:rsid w:val="00786AE0"/>
    <w:rsid w:val="00787159"/>
    <w:rsid w:val="007876BD"/>
    <w:rsid w:val="0079043A"/>
    <w:rsid w:val="00791668"/>
    <w:rsid w:val="007916D5"/>
    <w:rsid w:val="00791AA1"/>
    <w:rsid w:val="0079385B"/>
    <w:rsid w:val="0079395D"/>
    <w:rsid w:val="00793C0B"/>
    <w:rsid w:val="007A3793"/>
    <w:rsid w:val="007A3C54"/>
    <w:rsid w:val="007A59B2"/>
    <w:rsid w:val="007A5B65"/>
    <w:rsid w:val="007B0E7A"/>
    <w:rsid w:val="007B38D0"/>
    <w:rsid w:val="007B496C"/>
    <w:rsid w:val="007B5424"/>
    <w:rsid w:val="007C1BA2"/>
    <w:rsid w:val="007C2B48"/>
    <w:rsid w:val="007C2D86"/>
    <w:rsid w:val="007D1648"/>
    <w:rsid w:val="007D20E9"/>
    <w:rsid w:val="007D2B5B"/>
    <w:rsid w:val="007D5031"/>
    <w:rsid w:val="007D515E"/>
    <w:rsid w:val="007D7881"/>
    <w:rsid w:val="007D7E3A"/>
    <w:rsid w:val="007E0E10"/>
    <w:rsid w:val="007E3813"/>
    <w:rsid w:val="007E4768"/>
    <w:rsid w:val="007E5C70"/>
    <w:rsid w:val="007E777B"/>
    <w:rsid w:val="007F2070"/>
    <w:rsid w:val="007F63C1"/>
    <w:rsid w:val="008014D5"/>
    <w:rsid w:val="00802F9D"/>
    <w:rsid w:val="00803214"/>
    <w:rsid w:val="008053F5"/>
    <w:rsid w:val="008063D3"/>
    <w:rsid w:val="00807AF7"/>
    <w:rsid w:val="00810198"/>
    <w:rsid w:val="00813F8D"/>
    <w:rsid w:val="00814F40"/>
    <w:rsid w:val="00815DA8"/>
    <w:rsid w:val="0082014C"/>
    <w:rsid w:val="0082194D"/>
    <w:rsid w:val="008221F9"/>
    <w:rsid w:val="008245A1"/>
    <w:rsid w:val="008257F9"/>
    <w:rsid w:val="0082678C"/>
    <w:rsid w:val="00826D04"/>
    <w:rsid w:val="00826EF5"/>
    <w:rsid w:val="00831693"/>
    <w:rsid w:val="00831AA4"/>
    <w:rsid w:val="00832518"/>
    <w:rsid w:val="00834F56"/>
    <w:rsid w:val="00836774"/>
    <w:rsid w:val="00840104"/>
    <w:rsid w:val="00840C1F"/>
    <w:rsid w:val="008411C9"/>
    <w:rsid w:val="0084135C"/>
    <w:rsid w:val="00841FC5"/>
    <w:rsid w:val="0084293C"/>
    <w:rsid w:val="00843D0F"/>
    <w:rsid w:val="00844454"/>
    <w:rsid w:val="00845709"/>
    <w:rsid w:val="0084769A"/>
    <w:rsid w:val="008576BD"/>
    <w:rsid w:val="00860463"/>
    <w:rsid w:val="00861DA2"/>
    <w:rsid w:val="008642D6"/>
    <w:rsid w:val="00866F22"/>
    <w:rsid w:val="00867C60"/>
    <w:rsid w:val="00867E27"/>
    <w:rsid w:val="00872E93"/>
    <w:rsid w:val="008733DA"/>
    <w:rsid w:val="00876D77"/>
    <w:rsid w:val="0088059C"/>
    <w:rsid w:val="00880D06"/>
    <w:rsid w:val="0088105E"/>
    <w:rsid w:val="008850E4"/>
    <w:rsid w:val="00885ED9"/>
    <w:rsid w:val="008866C6"/>
    <w:rsid w:val="0088772E"/>
    <w:rsid w:val="00890125"/>
    <w:rsid w:val="0089162D"/>
    <w:rsid w:val="008930D0"/>
    <w:rsid w:val="008939AB"/>
    <w:rsid w:val="008A004A"/>
    <w:rsid w:val="008A12F5"/>
    <w:rsid w:val="008A3893"/>
    <w:rsid w:val="008A429A"/>
    <w:rsid w:val="008A55D0"/>
    <w:rsid w:val="008A704F"/>
    <w:rsid w:val="008A72A8"/>
    <w:rsid w:val="008B14F7"/>
    <w:rsid w:val="008B1587"/>
    <w:rsid w:val="008B1B01"/>
    <w:rsid w:val="008B2B5E"/>
    <w:rsid w:val="008B3BCD"/>
    <w:rsid w:val="008B6DF8"/>
    <w:rsid w:val="008C106C"/>
    <w:rsid w:val="008C10F1"/>
    <w:rsid w:val="008C1926"/>
    <w:rsid w:val="008C1E99"/>
    <w:rsid w:val="008C556C"/>
    <w:rsid w:val="008C73EA"/>
    <w:rsid w:val="008D0454"/>
    <w:rsid w:val="008D437A"/>
    <w:rsid w:val="008D4957"/>
    <w:rsid w:val="008D52D0"/>
    <w:rsid w:val="008D788B"/>
    <w:rsid w:val="008E0085"/>
    <w:rsid w:val="008E2AA6"/>
    <w:rsid w:val="008E311B"/>
    <w:rsid w:val="008E537C"/>
    <w:rsid w:val="008F1127"/>
    <w:rsid w:val="008F46E7"/>
    <w:rsid w:val="008F64CA"/>
    <w:rsid w:val="008F6F0B"/>
    <w:rsid w:val="008F7E4B"/>
    <w:rsid w:val="0090232F"/>
    <w:rsid w:val="009024FB"/>
    <w:rsid w:val="0090514F"/>
    <w:rsid w:val="00905C6E"/>
    <w:rsid w:val="00907BA7"/>
    <w:rsid w:val="00910205"/>
    <w:rsid w:val="0091064E"/>
    <w:rsid w:val="00911D1F"/>
    <w:rsid w:val="00911FC5"/>
    <w:rsid w:val="00912703"/>
    <w:rsid w:val="00912FA0"/>
    <w:rsid w:val="009131F9"/>
    <w:rsid w:val="009147F7"/>
    <w:rsid w:val="00914FC6"/>
    <w:rsid w:val="00923142"/>
    <w:rsid w:val="009244B7"/>
    <w:rsid w:val="00930D55"/>
    <w:rsid w:val="009318B6"/>
    <w:rsid w:val="00931A10"/>
    <w:rsid w:val="0093257C"/>
    <w:rsid w:val="0093571A"/>
    <w:rsid w:val="00937ACD"/>
    <w:rsid w:val="00943CA9"/>
    <w:rsid w:val="00947967"/>
    <w:rsid w:val="00952DC2"/>
    <w:rsid w:val="00953DD8"/>
    <w:rsid w:val="009551A8"/>
    <w:rsid w:val="00955201"/>
    <w:rsid w:val="00965200"/>
    <w:rsid w:val="0096689F"/>
    <w:rsid w:val="009668B3"/>
    <w:rsid w:val="00970C3F"/>
    <w:rsid w:val="00971471"/>
    <w:rsid w:val="009732F7"/>
    <w:rsid w:val="009739AA"/>
    <w:rsid w:val="00975F86"/>
    <w:rsid w:val="009845B6"/>
    <w:rsid w:val="009849C2"/>
    <w:rsid w:val="00984BCA"/>
    <w:rsid w:val="00984D24"/>
    <w:rsid w:val="009858EB"/>
    <w:rsid w:val="00986142"/>
    <w:rsid w:val="009A2E1C"/>
    <w:rsid w:val="009A3F47"/>
    <w:rsid w:val="009A4D0F"/>
    <w:rsid w:val="009B0046"/>
    <w:rsid w:val="009B6E06"/>
    <w:rsid w:val="009C1440"/>
    <w:rsid w:val="009C1A0E"/>
    <w:rsid w:val="009C2107"/>
    <w:rsid w:val="009C415B"/>
    <w:rsid w:val="009C5D9E"/>
    <w:rsid w:val="009D0826"/>
    <w:rsid w:val="009D2C3E"/>
    <w:rsid w:val="009D50D0"/>
    <w:rsid w:val="009D554A"/>
    <w:rsid w:val="009D5B87"/>
    <w:rsid w:val="009E0625"/>
    <w:rsid w:val="009E3034"/>
    <w:rsid w:val="009E549F"/>
    <w:rsid w:val="009E561B"/>
    <w:rsid w:val="009E70A6"/>
    <w:rsid w:val="009E7BED"/>
    <w:rsid w:val="009F170E"/>
    <w:rsid w:val="009F28A8"/>
    <w:rsid w:val="009F3FCF"/>
    <w:rsid w:val="009F473E"/>
    <w:rsid w:val="009F5247"/>
    <w:rsid w:val="009F682A"/>
    <w:rsid w:val="009F785E"/>
    <w:rsid w:val="00A01C1E"/>
    <w:rsid w:val="00A022BE"/>
    <w:rsid w:val="00A042D5"/>
    <w:rsid w:val="00A06780"/>
    <w:rsid w:val="00A06BC4"/>
    <w:rsid w:val="00A07ADC"/>
    <w:rsid w:val="00A07B4B"/>
    <w:rsid w:val="00A102C9"/>
    <w:rsid w:val="00A12A2B"/>
    <w:rsid w:val="00A158DB"/>
    <w:rsid w:val="00A160FD"/>
    <w:rsid w:val="00A239C8"/>
    <w:rsid w:val="00A24C95"/>
    <w:rsid w:val="00A25050"/>
    <w:rsid w:val="00A2599A"/>
    <w:rsid w:val="00A26094"/>
    <w:rsid w:val="00A301BF"/>
    <w:rsid w:val="00A302B2"/>
    <w:rsid w:val="00A331B4"/>
    <w:rsid w:val="00A3425C"/>
    <w:rsid w:val="00A3484E"/>
    <w:rsid w:val="00A356D3"/>
    <w:rsid w:val="00A36A45"/>
    <w:rsid w:val="00A36ADA"/>
    <w:rsid w:val="00A36B67"/>
    <w:rsid w:val="00A37C4D"/>
    <w:rsid w:val="00A401EC"/>
    <w:rsid w:val="00A40360"/>
    <w:rsid w:val="00A403E0"/>
    <w:rsid w:val="00A40BAB"/>
    <w:rsid w:val="00A438D8"/>
    <w:rsid w:val="00A445A3"/>
    <w:rsid w:val="00A4570E"/>
    <w:rsid w:val="00A473F5"/>
    <w:rsid w:val="00A4773C"/>
    <w:rsid w:val="00A51F9D"/>
    <w:rsid w:val="00A5416A"/>
    <w:rsid w:val="00A549E7"/>
    <w:rsid w:val="00A558DD"/>
    <w:rsid w:val="00A576DE"/>
    <w:rsid w:val="00A60D7C"/>
    <w:rsid w:val="00A639F4"/>
    <w:rsid w:val="00A64BE6"/>
    <w:rsid w:val="00A65864"/>
    <w:rsid w:val="00A65FAE"/>
    <w:rsid w:val="00A67CF3"/>
    <w:rsid w:val="00A7126E"/>
    <w:rsid w:val="00A730B9"/>
    <w:rsid w:val="00A7469F"/>
    <w:rsid w:val="00A75E69"/>
    <w:rsid w:val="00A81794"/>
    <w:rsid w:val="00A81A32"/>
    <w:rsid w:val="00A81A65"/>
    <w:rsid w:val="00A81D85"/>
    <w:rsid w:val="00A835BD"/>
    <w:rsid w:val="00A843E4"/>
    <w:rsid w:val="00A8704A"/>
    <w:rsid w:val="00A93126"/>
    <w:rsid w:val="00A94807"/>
    <w:rsid w:val="00A97B15"/>
    <w:rsid w:val="00AA021E"/>
    <w:rsid w:val="00AA225C"/>
    <w:rsid w:val="00AA42D5"/>
    <w:rsid w:val="00AA4822"/>
    <w:rsid w:val="00AA4B0E"/>
    <w:rsid w:val="00AB0F85"/>
    <w:rsid w:val="00AB2FAB"/>
    <w:rsid w:val="00AB52FA"/>
    <w:rsid w:val="00AB5C14"/>
    <w:rsid w:val="00AB60F2"/>
    <w:rsid w:val="00AB684C"/>
    <w:rsid w:val="00AC1EE7"/>
    <w:rsid w:val="00AC2C13"/>
    <w:rsid w:val="00AC333F"/>
    <w:rsid w:val="00AC33E5"/>
    <w:rsid w:val="00AC4CDE"/>
    <w:rsid w:val="00AC531E"/>
    <w:rsid w:val="00AC585C"/>
    <w:rsid w:val="00AC737B"/>
    <w:rsid w:val="00AD036E"/>
    <w:rsid w:val="00AD1925"/>
    <w:rsid w:val="00AD2D66"/>
    <w:rsid w:val="00AD7FA4"/>
    <w:rsid w:val="00AE067D"/>
    <w:rsid w:val="00AE4DA6"/>
    <w:rsid w:val="00AF0ACE"/>
    <w:rsid w:val="00AF1181"/>
    <w:rsid w:val="00AF2F79"/>
    <w:rsid w:val="00AF35EC"/>
    <w:rsid w:val="00AF4653"/>
    <w:rsid w:val="00AF7DB7"/>
    <w:rsid w:val="00B01395"/>
    <w:rsid w:val="00B0342D"/>
    <w:rsid w:val="00B06E7C"/>
    <w:rsid w:val="00B10CA0"/>
    <w:rsid w:val="00B10D02"/>
    <w:rsid w:val="00B12A10"/>
    <w:rsid w:val="00B13720"/>
    <w:rsid w:val="00B137E2"/>
    <w:rsid w:val="00B146FB"/>
    <w:rsid w:val="00B1543E"/>
    <w:rsid w:val="00B16FE9"/>
    <w:rsid w:val="00B201E2"/>
    <w:rsid w:val="00B225EC"/>
    <w:rsid w:val="00B241BA"/>
    <w:rsid w:val="00B247D0"/>
    <w:rsid w:val="00B26DC8"/>
    <w:rsid w:val="00B30D53"/>
    <w:rsid w:val="00B3169C"/>
    <w:rsid w:val="00B3205A"/>
    <w:rsid w:val="00B33324"/>
    <w:rsid w:val="00B41104"/>
    <w:rsid w:val="00B42141"/>
    <w:rsid w:val="00B443E4"/>
    <w:rsid w:val="00B50D06"/>
    <w:rsid w:val="00B51726"/>
    <w:rsid w:val="00B5484D"/>
    <w:rsid w:val="00B55754"/>
    <w:rsid w:val="00B563EA"/>
    <w:rsid w:val="00B56CDF"/>
    <w:rsid w:val="00B57060"/>
    <w:rsid w:val="00B60E51"/>
    <w:rsid w:val="00B63A54"/>
    <w:rsid w:val="00B67EC1"/>
    <w:rsid w:val="00B70AF4"/>
    <w:rsid w:val="00B774E6"/>
    <w:rsid w:val="00B77B9A"/>
    <w:rsid w:val="00B77D18"/>
    <w:rsid w:val="00B77FA2"/>
    <w:rsid w:val="00B81352"/>
    <w:rsid w:val="00B8313A"/>
    <w:rsid w:val="00B845B2"/>
    <w:rsid w:val="00B8529B"/>
    <w:rsid w:val="00B854B8"/>
    <w:rsid w:val="00B906C2"/>
    <w:rsid w:val="00B919D2"/>
    <w:rsid w:val="00B93503"/>
    <w:rsid w:val="00B93593"/>
    <w:rsid w:val="00B9392D"/>
    <w:rsid w:val="00BA31E8"/>
    <w:rsid w:val="00BA37E8"/>
    <w:rsid w:val="00BA55E0"/>
    <w:rsid w:val="00BA6BD4"/>
    <w:rsid w:val="00BA6C7A"/>
    <w:rsid w:val="00BA6CDD"/>
    <w:rsid w:val="00BB17D1"/>
    <w:rsid w:val="00BB3752"/>
    <w:rsid w:val="00BB5100"/>
    <w:rsid w:val="00BB541F"/>
    <w:rsid w:val="00BB5CF4"/>
    <w:rsid w:val="00BB6688"/>
    <w:rsid w:val="00BC1D3F"/>
    <w:rsid w:val="00BC1FDB"/>
    <w:rsid w:val="00BC26D4"/>
    <w:rsid w:val="00BC5908"/>
    <w:rsid w:val="00BD03D0"/>
    <w:rsid w:val="00BD1D37"/>
    <w:rsid w:val="00BD5AA8"/>
    <w:rsid w:val="00BE0C80"/>
    <w:rsid w:val="00BE30D7"/>
    <w:rsid w:val="00BF04FC"/>
    <w:rsid w:val="00BF1134"/>
    <w:rsid w:val="00BF1E58"/>
    <w:rsid w:val="00BF205B"/>
    <w:rsid w:val="00BF2A42"/>
    <w:rsid w:val="00BF4EF4"/>
    <w:rsid w:val="00C03D8C"/>
    <w:rsid w:val="00C055EC"/>
    <w:rsid w:val="00C056AF"/>
    <w:rsid w:val="00C10DC9"/>
    <w:rsid w:val="00C12FB3"/>
    <w:rsid w:val="00C137AE"/>
    <w:rsid w:val="00C17341"/>
    <w:rsid w:val="00C20863"/>
    <w:rsid w:val="00C22500"/>
    <w:rsid w:val="00C2489B"/>
    <w:rsid w:val="00C24EEF"/>
    <w:rsid w:val="00C25CF6"/>
    <w:rsid w:val="00C26C36"/>
    <w:rsid w:val="00C314FA"/>
    <w:rsid w:val="00C32768"/>
    <w:rsid w:val="00C360A6"/>
    <w:rsid w:val="00C40EF5"/>
    <w:rsid w:val="00C41360"/>
    <w:rsid w:val="00C4275F"/>
    <w:rsid w:val="00C431DF"/>
    <w:rsid w:val="00C453F6"/>
    <w:rsid w:val="00C456BD"/>
    <w:rsid w:val="00C45C3F"/>
    <w:rsid w:val="00C460B3"/>
    <w:rsid w:val="00C464A0"/>
    <w:rsid w:val="00C46976"/>
    <w:rsid w:val="00C47451"/>
    <w:rsid w:val="00C5024C"/>
    <w:rsid w:val="00C521E4"/>
    <w:rsid w:val="00C530DC"/>
    <w:rsid w:val="00C534B4"/>
    <w:rsid w:val="00C5350D"/>
    <w:rsid w:val="00C56E15"/>
    <w:rsid w:val="00C60392"/>
    <w:rsid w:val="00C6123C"/>
    <w:rsid w:val="00C62624"/>
    <w:rsid w:val="00C6311A"/>
    <w:rsid w:val="00C63A53"/>
    <w:rsid w:val="00C640A4"/>
    <w:rsid w:val="00C66A18"/>
    <w:rsid w:val="00C67E68"/>
    <w:rsid w:val="00C7077F"/>
    <w:rsid w:val="00C7084D"/>
    <w:rsid w:val="00C71ADC"/>
    <w:rsid w:val="00C723F7"/>
    <w:rsid w:val="00C7315E"/>
    <w:rsid w:val="00C7321E"/>
    <w:rsid w:val="00C73515"/>
    <w:rsid w:val="00C73ADD"/>
    <w:rsid w:val="00C75895"/>
    <w:rsid w:val="00C769DF"/>
    <w:rsid w:val="00C81274"/>
    <w:rsid w:val="00C82734"/>
    <w:rsid w:val="00C83C9F"/>
    <w:rsid w:val="00C84D4C"/>
    <w:rsid w:val="00C87AE7"/>
    <w:rsid w:val="00C93135"/>
    <w:rsid w:val="00C94519"/>
    <w:rsid w:val="00C94840"/>
    <w:rsid w:val="00C94A2E"/>
    <w:rsid w:val="00C9656D"/>
    <w:rsid w:val="00CA046E"/>
    <w:rsid w:val="00CA0483"/>
    <w:rsid w:val="00CA4EE3"/>
    <w:rsid w:val="00CA6586"/>
    <w:rsid w:val="00CB027F"/>
    <w:rsid w:val="00CB2BDC"/>
    <w:rsid w:val="00CB5C5D"/>
    <w:rsid w:val="00CB6A41"/>
    <w:rsid w:val="00CB7A0F"/>
    <w:rsid w:val="00CC08A6"/>
    <w:rsid w:val="00CC0EBB"/>
    <w:rsid w:val="00CC37E5"/>
    <w:rsid w:val="00CC5C73"/>
    <w:rsid w:val="00CC6297"/>
    <w:rsid w:val="00CC7690"/>
    <w:rsid w:val="00CD1986"/>
    <w:rsid w:val="00CD1B53"/>
    <w:rsid w:val="00CD2F81"/>
    <w:rsid w:val="00CD35FC"/>
    <w:rsid w:val="00CD378C"/>
    <w:rsid w:val="00CD54BF"/>
    <w:rsid w:val="00CD590A"/>
    <w:rsid w:val="00CD5EA0"/>
    <w:rsid w:val="00CD695D"/>
    <w:rsid w:val="00CD6D36"/>
    <w:rsid w:val="00CE16AD"/>
    <w:rsid w:val="00CE1766"/>
    <w:rsid w:val="00CE3DB4"/>
    <w:rsid w:val="00CE4D5C"/>
    <w:rsid w:val="00CE6798"/>
    <w:rsid w:val="00CF05DA"/>
    <w:rsid w:val="00CF50FF"/>
    <w:rsid w:val="00CF58EB"/>
    <w:rsid w:val="00CF6FEC"/>
    <w:rsid w:val="00D0106E"/>
    <w:rsid w:val="00D055EF"/>
    <w:rsid w:val="00D06383"/>
    <w:rsid w:val="00D06797"/>
    <w:rsid w:val="00D10180"/>
    <w:rsid w:val="00D1199D"/>
    <w:rsid w:val="00D1483C"/>
    <w:rsid w:val="00D1614A"/>
    <w:rsid w:val="00D16C8F"/>
    <w:rsid w:val="00D207A7"/>
    <w:rsid w:val="00D20D26"/>
    <w:rsid w:val="00D20E85"/>
    <w:rsid w:val="00D24615"/>
    <w:rsid w:val="00D268A0"/>
    <w:rsid w:val="00D31632"/>
    <w:rsid w:val="00D31D45"/>
    <w:rsid w:val="00D364CC"/>
    <w:rsid w:val="00D36579"/>
    <w:rsid w:val="00D37842"/>
    <w:rsid w:val="00D400D7"/>
    <w:rsid w:val="00D402A4"/>
    <w:rsid w:val="00D4155E"/>
    <w:rsid w:val="00D42DC2"/>
    <w:rsid w:val="00D4302B"/>
    <w:rsid w:val="00D466BB"/>
    <w:rsid w:val="00D468DE"/>
    <w:rsid w:val="00D47385"/>
    <w:rsid w:val="00D51438"/>
    <w:rsid w:val="00D5172A"/>
    <w:rsid w:val="00D52173"/>
    <w:rsid w:val="00D537E1"/>
    <w:rsid w:val="00D55263"/>
    <w:rsid w:val="00D55BB2"/>
    <w:rsid w:val="00D6091A"/>
    <w:rsid w:val="00D63A8F"/>
    <w:rsid w:val="00D64A1D"/>
    <w:rsid w:val="00D6605A"/>
    <w:rsid w:val="00D6695F"/>
    <w:rsid w:val="00D7148C"/>
    <w:rsid w:val="00D726CA"/>
    <w:rsid w:val="00D73D73"/>
    <w:rsid w:val="00D75107"/>
    <w:rsid w:val="00D7539E"/>
    <w:rsid w:val="00D75644"/>
    <w:rsid w:val="00D771F7"/>
    <w:rsid w:val="00D814FA"/>
    <w:rsid w:val="00D81656"/>
    <w:rsid w:val="00D816DF"/>
    <w:rsid w:val="00D82D92"/>
    <w:rsid w:val="00D83A0D"/>
    <w:rsid w:val="00D83D87"/>
    <w:rsid w:val="00D84A6D"/>
    <w:rsid w:val="00D86A30"/>
    <w:rsid w:val="00D8702B"/>
    <w:rsid w:val="00D90217"/>
    <w:rsid w:val="00D9023E"/>
    <w:rsid w:val="00D94FE1"/>
    <w:rsid w:val="00D96045"/>
    <w:rsid w:val="00D97947"/>
    <w:rsid w:val="00D97CB4"/>
    <w:rsid w:val="00D97DD4"/>
    <w:rsid w:val="00DA03BB"/>
    <w:rsid w:val="00DA5A8A"/>
    <w:rsid w:val="00DA6EF0"/>
    <w:rsid w:val="00DB0A1D"/>
    <w:rsid w:val="00DB0B85"/>
    <w:rsid w:val="00DB1170"/>
    <w:rsid w:val="00DB14DC"/>
    <w:rsid w:val="00DB26CD"/>
    <w:rsid w:val="00DB30F5"/>
    <w:rsid w:val="00DB441C"/>
    <w:rsid w:val="00DB44AF"/>
    <w:rsid w:val="00DB6949"/>
    <w:rsid w:val="00DB6B41"/>
    <w:rsid w:val="00DB729D"/>
    <w:rsid w:val="00DB7539"/>
    <w:rsid w:val="00DC1F58"/>
    <w:rsid w:val="00DC339B"/>
    <w:rsid w:val="00DC5450"/>
    <w:rsid w:val="00DC5D40"/>
    <w:rsid w:val="00DC5EEC"/>
    <w:rsid w:val="00DC69A7"/>
    <w:rsid w:val="00DC78CF"/>
    <w:rsid w:val="00DD08CC"/>
    <w:rsid w:val="00DD30E9"/>
    <w:rsid w:val="00DD4F47"/>
    <w:rsid w:val="00DD4FE2"/>
    <w:rsid w:val="00DD771C"/>
    <w:rsid w:val="00DD7FBB"/>
    <w:rsid w:val="00DE06D6"/>
    <w:rsid w:val="00DE0B9F"/>
    <w:rsid w:val="00DE2201"/>
    <w:rsid w:val="00DE2A9E"/>
    <w:rsid w:val="00DE4238"/>
    <w:rsid w:val="00DE657F"/>
    <w:rsid w:val="00DF1218"/>
    <w:rsid w:val="00DF167B"/>
    <w:rsid w:val="00DF3227"/>
    <w:rsid w:val="00DF6462"/>
    <w:rsid w:val="00DF71A3"/>
    <w:rsid w:val="00DF7F31"/>
    <w:rsid w:val="00E0138F"/>
    <w:rsid w:val="00E02FA0"/>
    <w:rsid w:val="00E036DC"/>
    <w:rsid w:val="00E0393B"/>
    <w:rsid w:val="00E03ACA"/>
    <w:rsid w:val="00E077D3"/>
    <w:rsid w:val="00E10454"/>
    <w:rsid w:val="00E10722"/>
    <w:rsid w:val="00E112E5"/>
    <w:rsid w:val="00E122D8"/>
    <w:rsid w:val="00E12CC8"/>
    <w:rsid w:val="00E1402C"/>
    <w:rsid w:val="00E15352"/>
    <w:rsid w:val="00E201D6"/>
    <w:rsid w:val="00E21BE4"/>
    <w:rsid w:val="00E21CC7"/>
    <w:rsid w:val="00E22F3C"/>
    <w:rsid w:val="00E238BE"/>
    <w:rsid w:val="00E24D9E"/>
    <w:rsid w:val="00E25849"/>
    <w:rsid w:val="00E25C34"/>
    <w:rsid w:val="00E2646F"/>
    <w:rsid w:val="00E312AE"/>
    <w:rsid w:val="00E3197E"/>
    <w:rsid w:val="00E342F8"/>
    <w:rsid w:val="00E351ED"/>
    <w:rsid w:val="00E37543"/>
    <w:rsid w:val="00E37CC2"/>
    <w:rsid w:val="00E37E10"/>
    <w:rsid w:val="00E4027F"/>
    <w:rsid w:val="00E41EA5"/>
    <w:rsid w:val="00E42B19"/>
    <w:rsid w:val="00E443A6"/>
    <w:rsid w:val="00E45CC9"/>
    <w:rsid w:val="00E50291"/>
    <w:rsid w:val="00E522CA"/>
    <w:rsid w:val="00E54BBA"/>
    <w:rsid w:val="00E56E87"/>
    <w:rsid w:val="00E57FFA"/>
    <w:rsid w:val="00E6034B"/>
    <w:rsid w:val="00E60CFD"/>
    <w:rsid w:val="00E63838"/>
    <w:rsid w:val="00E6549E"/>
    <w:rsid w:val="00E65EDE"/>
    <w:rsid w:val="00E66C42"/>
    <w:rsid w:val="00E70C4E"/>
    <w:rsid w:val="00E70F81"/>
    <w:rsid w:val="00E711D1"/>
    <w:rsid w:val="00E71F56"/>
    <w:rsid w:val="00E724CA"/>
    <w:rsid w:val="00E75DCD"/>
    <w:rsid w:val="00E75F27"/>
    <w:rsid w:val="00E77055"/>
    <w:rsid w:val="00E77460"/>
    <w:rsid w:val="00E823F1"/>
    <w:rsid w:val="00E833D7"/>
    <w:rsid w:val="00E83ABC"/>
    <w:rsid w:val="00E844F2"/>
    <w:rsid w:val="00E86BD9"/>
    <w:rsid w:val="00E87839"/>
    <w:rsid w:val="00E9062D"/>
    <w:rsid w:val="00E90AD0"/>
    <w:rsid w:val="00E919C0"/>
    <w:rsid w:val="00E92FCB"/>
    <w:rsid w:val="00E94CD0"/>
    <w:rsid w:val="00E94FA6"/>
    <w:rsid w:val="00E956F3"/>
    <w:rsid w:val="00EA068B"/>
    <w:rsid w:val="00EA12AA"/>
    <w:rsid w:val="00EA147F"/>
    <w:rsid w:val="00EA4A27"/>
    <w:rsid w:val="00EA4FA6"/>
    <w:rsid w:val="00EA6399"/>
    <w:rsid w:val="00EA7108"/>
    <w:rsid w:val="00EA739F"/>
    <w:rsid w:val="00EB1A25"/>
    <w:rsid w:val="00EB65D5"/>
    <w:rsid w:val="00EC0542"/>
    <w:rsid w:val="00EC09E9"/>
    <w:rsid w:val="00EC1CFF"/>
    <w:rsid w:val="00EC1D01"/>
    <w:rsid w:val="00EC4FA6"/>
    <w:rsid w:val="00EC71E6"/>
    <w:rsid w:val="00EC7363"/>
    <w:rsid w:val="00ED03AB"/>
    <w:rsid w:val="00ED1963"/>
    <w:rsid w:val="00ED1CD4"/>
    <w:rsid w:val="00ED1D2B"/>
    <w:rsid w:val="00ED64B5"/>
    <w:rsid w:val="00ED785A"/>
    <w:rsid w:val="00EE168F"/>
    <w:rsid w:val="00EE18D3"/>
    <w:rsid w:val="00EE3142"/>
    <w:rsid w:val="00EE3C08"/>
    <w:rsid w:val="00EE3C73"/>
    <w:rsid w:val="00EE52AF"/>
    <w:rsid w:val="00EE5924"/>
    <w:rsid w:val="00EE5D88"/>
    <w:rsid w:val="00EE7CCA"/>
    <w:rsid w:val="00EF0824"/>
    <w:rsid w:val="00EF28B1"/>
    <w:rsid w:val="00EF3E0A"/>
    <w:rsid w:val="00EF52D8"/>
    <w:rsid w:val="00F06E53"/>
    <w:rsid w:val="00F105E0"/>
    <w:rsid w:val="00F10EE0"/>
    <w:rsid w:val="00F14FA7"/>
    <w:rsid w:val="00F16A14"/>
    <w:rsid w:val="00F17F41"/>
    <w:rsid w:val="00F216B9"/>
    <w:rsid w:val="00F222B5"/>
    <w:rsid w:val="00F22C8C"/>
    <w:rsid w:val="00F23381"/>
    <w:rsid w:val="00F24ADC"/>
    <w:rsid w:val="00F3429D"/>
    <w:rsid w:val="00F35461"/>
    <w:rsid w:val="00F362D7"/>
    <w:rsid w:val="00F37076"/>
    <w:rsid w:val="00F37D7B"/>
    <w:rsid w:val="00F37E7F"/>
    <w:rsid w:val="00F401B7"/>
    <w:rsid w:val="00F51477"/>
    <w:rsid w:val="00F518B0"/>
    <w:rsid w:val="00F5314C"/>
    <w:rsid w:val="00F5688C"/>
    <w:rsid w:val="00F60048"/>
    <w:rsid w:val="00F602D1"/>
    <w:rsid w:val="00F60787"/>
    <w:rsid w:val="00F61747"/>
    <w:rsid w:val="00F62284"/>
    <w:rsid w:val="00F62C53"/>
    <w:rsid w:val="00F635DD"/>
    <w:rsid w:val="00F64490"/>
    <w:rsid w:val="00F64BBA"/>
    <w:rsid w:val="00F6627B"/>
    <w:rsid w:val="00F72099"/>
    <w:rsid w:val="00F7336E"/>
    <w:rsid w:val="00F734F2"/>
    <w:rsid w:val="00F73532"/>
    <w:rsid w:val="00F74883"/>
    <w:rsid w:val="00F74F91"/>
    <w:rsid w:val="00F75052"/>
    <w:rsid w:val="00F76085"/>
    <w:rsid w:val="00F76F5D"/>
    <w:rsid w:val="00F804D3"/>
    <w:rsid w:val="00F810CF"/>
    <w:rsid w:val="00F816CB"/>
    <w:rsid w:val="00F817B9"/>
    <w:rsid w:val="00F819F8"/>
    <w:rsid w:val="00F81CD2"/>
    <w:rsid w:val="00F82641"/>
    <w:rsid w:val="00F83358"/>
    <w:rsid w:val="00F8649F"/>
    <w:rsid w:val="00F90F18"/>
    <w:rsid w:val="00F937E4"/>
    <w:rsid w:val="00F95EE7"/>
    <w:rsid w:val="00FA1AAF"/>
    <w:rsid w:val="00FA39E6"/>
    <w:rsid w:val="00FA4DC7"/>
    <w:rsid w:val="00FA51A1"/>
    <w:rsid w:val="00FA5298"/>
    <w:rsid w:val="00FA67D0"/>
    <w:rsid w:val="00FA7BC9"/>
    <w:rsid w:val="00FB0B9A"/>
    <w:rsid w:val="00FB1434"/>
    <w:rsid w:val="00FB1A17"/>
    <w:rsid w:val="00FB378E"/>
    <w:rsid w:val="00FB37F1"/>
    <w:rsid w:val="00FB47C0"/>
    <w:rsid w:val="00FB501B"/>
    <w:rsid w:val="00FB6592"/>
    <w:rsid w:val="00FB719A"/>
    <w:rsid w:val="00FB7770"/>
    <w:rsid w:val="00FB7B11"/>
    <w:rsid w:val="00FC1D79"/>
    <w:rsid w:val="00FC4EFD"/>
    <w:rsid w:val="00FC6605"/>
    <w:rsid w:val="00FC7837"/>
    <w:rsid w:val="00FD1FE4"/>
    <w:rsid w:val="00FD27AE"/>
    <w:rsid w:val="00FD3B91"/>
    <w:rsid w:val="00FD5573"/>
    <w:rsid w:val="00FD576B"/>
    <w:rsid w:val="00FD579E"/>
    <w:rsid w:val="00FD6016"/>
    <w:rsid w:val="00FD6793"/>
    <w:rsid w:val="00FD6845"/>
    <w:rsid w:val="00FD6ABF"/>
    <w:rsid w:val="00FD761F"/>
    <w:rsid w:val="00FE0A2D"/>
    <w:rsid w:val="00FE0E8B"/>
    <w:rsid w:val="00FE1E00"/>
    <w:rsid w:val="00FE26C2"/>
    <w:rsid w:val="00FE4516"/>
    <w:rsid w:val="00FE52EF"/>
    <w:rsid w:val="00FE572A"/>
    <w:rsid w:val="00FE600D"/>
    <w:rsid w:val="00FE64C8"/>
    <w:rsid w:val="00FE7986"/>
    <w:rsid w:val="00FF1205"/>
    <w:rsid w:val="00FF1675"/>
    <w:rsid w:val="00FF1A50"/>
    <w:rsid w:val="00FF356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7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F4ED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ind w:left="1361"/>
      <w:outlineLvl w:val="2"/>
    </w:pPr>
    <w:rPr>
      <w:rFonts w:hAnsi="Arial"/>
      <w:bCs/>
      <w:kern w:val="32"/>
      <w:szCs w:val="36"/>
    </w:rPr>
  </w:style>
  <w:style w:type="paragraph" w:styleId="4">
    <w:name w:val="heading 4"/>
    <w:basedOn w:val="a6"/>
    <w:link w:val="40"/>
    <w:qFormat/>
    <w:rsid w:val="004F5E57"/>
    <w:pPr>
      <w:numPr>
        <w:ilvl w:val="3"/>
        <w:numId w:val="25"/>
      </w:numPr>
      <w:ind w:left="2779"/>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c">
    <w:name w:val="footnote text"/>
    <w:basedOn w:val="a6"/>
    <w:link w:val="afd"/>
    <w:uiPriority w:val="99"/>
    <w:semiHidden/>
    <w:unhideWhenUsed/>
    <w:rsid w:val="000D293A"/>
    <w:pPr>
      <w:snapToGrid w:val="0"/>
      <w:jc w:val="left"/>
    </w:pPr>
    <w:rPr>
      <w:sz w:val="20"/>
    </w:rPr>
  </w:style>
  <w:style w:type="character" w:customStyle="1" w:styleId="afd">
    <w:name w:val="註腳文字 字元"/>
    <w:basedOn w:val="a7"/>
    <w:link w:val="afc"/>
    <w:uiPriority w:val="99"/>
    <w:semiHidden/>
    <w:rsid w:val="000D293A"/>
    <w:rPr>
      <w:rFonts w:ascii="標楷體" w:eastAsia="標楷體"/>
      <w:kern w:val="2"/>
    </w:rPr>
  </w:style>
  <w:style w:type="character" w:styleId="afe">
    <w:name w:val="footnote reference"/>
    <w:basedOn w:val="a7"/>
    <w:uiPriority w:val="99"/>
    <w:semiHidden/>
    <w:unhideWhenUsed/>
    <w:rsid w:val="000D293A"/>
    <w:rPr>
      <w:vertAlign w:val="superscript"/>
    </w:rPr>
  </w:style>
  <w:style w:type="character" w:styleId="aff">
    <w:name w:val="Placeholder Text"/>
    <w:basedOn w:val="a7"/>
    <w:uiPriority w:val="99"/>
    <w:semiHidden/>
    <w:rsid w:val="00AC2C13"/>
    <w:rPr>
      <w:color w:val="808080"/>
    </w:rPr>
  </w:style>
  <w:style w:type="table" w:customStyle="1" w:styleId="13">
    <w:name w:val="表格格線1"/>
    <w:basedOn w:val="a8"/>
    <w:next w:val="af6"/>
    <w:uiPriority w:val="39"/>
    <w:rsid w:val="00D365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7"/>
    <w:link w:val="6"/>
    <w:rsid w:val="00355FF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9623">
      <w:bodyDiv w:val="1"/>
      <w:marLeft w:val="0"/>
      <w:marRight w:val="0"/>
      <w:marTop w:val="0"/>
      <w:marBottom w:val="0"/>
      <w:divBdr>
        <w:top w:val="none" w:sz="0" w:space="0" w:color="auto"/>
        <w:left w:val="none" w:sz="0" w:space="0" w:color="auto"/>
        <w:bottom w:val="none" w:sz="0" w:space="0" w:color="auto"/>
        <w:right w:val="none" w:sz="0" w:space="0" w:color="auto"/>
      </w:divBdr>
    </w:div>
    <w:div w:id="106390725">
      <w:bodyDiv w:val="1"/>
      <w:marLeft w:val="0"/>
      <w:marRight w:val="0"/>
      <w:marTop w:val="0"/>
      <w:marBottom w:val="0"/>
      <w:divBdr>
        <w:top w:val="none" w:sz="0" w:space="0" w:color="auto"/>
        <w:left w:val="none" w:sz="0" w:space="0" w:color="auto"/>
        <w:bottom w:val="none" w:sz="0" w:space="0" w:color="auto"/>
        <w:right w:val="none" w:sz="0" w:space="0" w:color="auto"/>
      </w:divBdr>
    </w:div>
    <w:div w:id="160239389">
      <w:bodyDiv w:val="1"/>
      <w:marLeft w:val="0"/>
      <w:marRight w:val="0"/>
      <w:marTop w:val="0"/>
      <w:marBottom w:val="0"/>
      <w:divBdr>
        <w:top w:val="none" w:sz="0" w:space="0" w:color="auto"/>
        <w:left w:val="none" w:sz="0" w:space="0" w:color="auto"/>
        <w:bottom w:val="none" w:sz="0" w:space="0" w:color="auto"/>
        <w:right w:val="none" w:sz="0" w:space="0" w:color="auto"/>
      </w:divBdr>
    </w:div>
    <w:div w:id="466167852">
      <w:bodyDiv w:val="1"/>
      <w:marLeft w:val="0"/>
      <w:marRight w:val="0"/>
      <w:marTop w:val="0"/>
      <w:marBottom w:val="0"/>
      <w:divBdr>
        <w:top w:val="none" w:sz="0" w:space="0" w:color="auto"/>
        <w:left w:val="none" w:sz="0" w:space="0" w:color="auto"/>
        <w:bottom w:val="none" w:sz="0" w:space="0" w:color="auto"/>
        <w:right w:val="none" w:sz="0" w:space="0" w:color="auto"/>
      </w:divBdr>
    </w:div>
    <w:div w:id="53805272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7544130">
      <w:bodyDiv w:val="1"/>
      <w:marLeft w:val="0"/>
      <w:marRight w:val="0"/>
      <w:marTop w:val="0"/>
      <w:marBottom w:val="0"/>
      <w:divBdr>
        <w:top w:val="none" w:sz="0" w:space="0" w:color="auto"/>
        <w:left w:val="none" w:sz="0" w:space="0" w:color="auto"/>
        <w:bottom w:val="none" w:sz="0" w:space="0" w:color="auto"/>
        <w:right w:val="none" w:sz="0" w:space="0" w:color="auto"/>
      </w:divBdr>
    </w:div>
    <w:div w:id="1093209625">
      <w:bodyDiv w:val="1"/>
      <w:marLeft w:val="0"/>
      <w:marRight w:val="0"/>
      <w:marTop w:val="0"/>
      <w:marBottom w:val="0"/>
      <w:divBdr>
        <w:top w:val="none" w:sz="0" w:space="0" w:color="auto"/>
        <w:left w:val="none" w:sz="0" w:space="0" w:color="auto"/>
        <w:bottom w:val="none" w:sz="0" w:space="0" w:color="auto"/>
        <w:right w:val="none" w:sz="0" w:space="0" w:color="auto"/>
      </w:divBdr>
    </w:div>
    <w:div w:id="1125929827">
      <w:bodyDiv w:val="1"/>
      <w:marLeft w:val="0"/>
      <w:marRight w:val="0"/>
      <w:marTop w:val="0"/>
      <w:marBottom w:val="0"/>
      <w:divBdr>
        <w:top w:val="none" w:sz="0" w:space="0" w:color="auto"/>
        <w:left w:val="none" w:sz="0" w:space="0" w:color="auto"/>
        <w:bottom w:val="none" w:sz="0" w:space="0" w:color="auto"/>
        <w:right w:val="none" w:sz="0" w:space="0" w:color="auto"/>
      </w:divBdr>
    </w:div>
    <w:div w:id="1195847607">
      <w:bodyDiv w:val="1"/>
      <w:marLeft w:val="0"/>
      <w:marRight w:val="0"/>
      <w:marTop w:val="0"/>
      <w:marBottom w:val="0"/>
      <w:divBdr>
        <w:top w:val="none" w:sz="0" w:space="0" w:color="auto"/>
        <w:left w:val="none" w:sz="0" w:space="0" w:color="auto"/>
        <w:bottom w:val="none" w:sz="0" w:space="0" w:color="auto"/>
        <w:right w:val="none" w:sz="0" w:space="0" w:color="auto"/>
      </w:divBdr>
      <w:divsChild>
        <w:div w:id="1683236618">
          <w:marLeft w:val="0"/>
          <w:marRight w:val="0"/>
          <w:marTop w:val="0"/>
          <w:marBottom w:val="0"/>
          <w:divBdr>
            <w:top w:val="none" w:sz="0" w:space="0" w:color="auto"/>
            <w:left w:val="none" w:sz="0" w:space="0" w:color="auto"/>
            <w:bottom w:val="none" w:sz="0" w:space="0" w:color="auto"/>
            <w:right w:val="none" w:sz="0" w:space="0" w:color="auto"/>
          </w:divBdr>
          <w:divsChild>
            <w:div w:id="1487359995">
              <w:marLeft w:val="0"/>
              <w:marRight w:val="0"/>
              <w:marTop w:val="0"/>
              <w:marBottom w:val="0"/>
              <w:divBdr>
                <w:top w:val="none" w:sz="0" w:space="0" w:color="auto"/>
                <w:left w:val="none" w:sz="0" w:space="0" w:color="auto"/>
                <w:bottom w:val="none" w:sz="0" w:space="0" w:color="auto"/>
                <w:right w:val="none" w:sz="0" w:space="0" w:color="auto"/>
              </w:divBdr>
              <w:divsChild>
                <w:div w:id="1717510325">
                  <w:marLeft w:val="0"/>
                  <w:marRight w:val="0"/>
                  <w:marTop w:val="0"/>
                  <w:marBottom w:val="0"/>
                  <w:divBdr>
                    <w:top w:val="none" w:sz="0" w:space="0" w:color="auto"/>
                    <w:left w:val="none" w:sz="0" w:space="0" w:color="auto"/>
                    <w:bottom w:val="none" w:sz="0" w:space="0" w:color="auto"/>
                    <w:right w:val="none" w:sz="0" w:space="0" w:color="auto"/>
                  </w:divBdr>
                  <w:divsChild>
                    <w:div w:id="887495004">
                      <w:marLeft w:val="0"/>
                      <w:marRight w:val="0"/>
                      <w:marTop w:val="0"/>
                      <w:marBottom w:val="0"/>
                      <w:divBdr>
                        <w:top w:val="none" w:sz="0" w:space="0" w:color="auto"/>
                        <w:left w:val="none" w:sz="0" w:space="0" w:color="auto"/>
                        <w:bottom w:val="none" w:sz="0" w:space="0" w:color="auto"/>
                        <w:right w:val="none" w:sz="0" w:space="0" w:color="auto"/>
                      </w:divBdr>
                      <w:divsChild>
                        <w:div w:id="978922484">
                          <w:marLeft w:val="1200"/>
                          <w:marRight w:val="0"/>
                          <w:marTop w:val="0"/>
                          <w:marBottom w:val="0"/>
                          <w:divBdr>
                            <w:top w:val="none" w:sz="0" w:space="0" w:color="auto"/>
                            <w:left w:val="none" w:sz="0" w:space="0" w:color="auto"/>
                            <w:bottom w:val="none" w:sz="0" w:space="0" w:color="auto"/>
                            <w:right w:val="none" w:sz="0" w:space="0" w:color="auto"/>
                          </w:divBdr>
                          <w:divsChild>
                            <w:div w:id="973368042">
                              <w:marLeft w:val="0"/>
                              <w:marRight w:val="0"/>
                              <w:marTop w:val="0"/>
                              <w:marBottom w:val="0"/>
                              <w:divBdr>
                                <w:top w:val="none" w:sz="0" w:space="0" w:color="auto"/>
                                <w:left w:val="none" w:sz="0" w:space="0" w:color="auto"/>
                                <w:bottom w:val="none" w:sz="0" w:space="0" w:color="auto"/>
                                <w:right w:val="none" w:sz="0" w:space="0" w:color="auto"/>
                              </w:divBdr>
                              <w:divsChild>
                                <w:div w:id="188683744">
                                  <w:marLeft w:val="0"/>
                                  <w:marRight w:val="0"/>
                                  <w:marTop w:val="0"/>
                                  <w:marBottom w:val="0"/>
                                  <w:divBdr>
                                    <w:top w:val="none" w:sz="0" w:space="0" w:color="auto"/>
                                    <w:left w:val="none" w:sz="0" w:space="0" w:color="auto"/>
                                    <w:bottom w:val="none" w:sz="0" w:space="0" w:color="auto"/>
                                    <w:right w:val="none" w:sz="0" w:space="0" w:color="auto"/>
                                  </w:divBdr>
                                  <w:divsChild>
                                    <w:div w:id="672800924">
                                      <w:marLeft w:val="0"/>
                                      <w:marRight w:val="0"/>
                                      <w:marTop w:val="0"/>
                                      <w:marBottom w:val="0"/>
                                      <w:divBdr>
                                        <w:top w:val="none" w:sz="0" w:space="0" w:color="auto"/>
                                        <w:left w:val="none" w:sz="0" w:space="0" w:color="auto"/>
                                        <w:bottom w:val="none" w:sz="0" w:space="0" w:color="auto"/>
                                        <w:right w:val="none" w:sz="0" w:space="0" w:color="auto"/>
                                      </w:divBdr>
                                      <w:divsChild>
                                        <w:div w:id="1705012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3425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3ACE-31BA-44AE-B744-E7AF978D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2025-08-11T03:01:00Z</dcterms:created>
  <dcterms:modified xsi:type="dcterms:W3CDTF">2025-08-12T06:37:00Z</dcterms:modified>
  <cp:contentStatus/>
</cp:coreProperties>
</file>