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FF0A66" w14:textId="33B562D0" w:rsidR="005618B1" w:rsidRPr="00913184" w:rsidRDefault="005618B1" w:rsidP="005618B1">
      <w:pPr>
        <w:pStyle w:val="afc"/>
        <w:rPr>
          <w:rFonts w:asci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913184">
        <w:rPr>
          <w:rFonts w:ascii="Times New Roman" w:hint="eastAsia"/>
        </w:rPr>
        <w:t>調查</w:t>
      </w:r>
      <w:r w:rsidRPr="00913184">
        <w:rPr>
          <w:rFonts w:ascii="Times New Roman"/>
        </w:rPr>
        <w:t>報告</w:t>
      </w:r>
      <w:r w:rsidR="00F63902">
        <w:rPr>
          <w:rFonts w:ascii="Times New Roman" w:hint="eastAsia"/>
        </w:rPr>
        <w:t>（公布版）</w:t>
      </w:r>
    </w:p>
    <w:p w14:paraId="143ECA97" w14:textId="77777777" w:rsidR="005618B1" w:rsidRPr="00913184" w:rsidRDefault="005618B1" w:rsidP="005618B1">
      <w:pPr>
        <w:pStyle w:val="10"/>
        <w:ind w:left="2380" w:hanging="2380"/>
        <w:rPr>
          <w:rFonts w:ascii="Times New Roman" w:hAnsi="Times New Roman"/>
        </w:rPr>
      </w:pPr>
      <w:bookmarkStart w:id="24" w:name="_Toc524895641"/>
      <w:bookmarkStart w:id="25" w:name="_Toc524896187"/>
      <w:bookmarkStart w:id="26" w:name="_Toc524896217"/>
      <w:bookmarkStart w:id="27" w:name="_Toc525066142"/>
      <w:bookmarkStart w:id="28" w:name="_Toc4316182"/>
      <w:bookmarkStart w:id="29" w:name="_Toc4473323"/>
      <w:bookmarkStart w:id="30" w:name="_Toc69556890"/>
      <w:bookmarkStart w:id="31" w:name="_Toc69556939"/>
      <w:bookmarkStart w:id="32" w:name="_Toc69609813"/>
      <w:bookmarkStart w:id="33" w:name="_Toc7024180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913184">
        <w:rPr>
          <w:rFonts w:ascii="Times New Roman" w:hAnsi="Times New Roman"/>
          <w:b/>
        </w:rPr>
        <w:t>調查緣起</w:t>
      </w:r>
      <w:r w:rsidRPr="00913184">
        <w:rPr>
          <w:rFonts w:ascii="Times New Roman" w:hAnsi="Times New Roman"/>
          <w:b/>
          <w:spacing w:val="2"/>
        </w:rPr>
        <w:t>：</w:t>
      </w:r>
      <w:bookmarkStart w:id="34" w:name="_Hlk101946965"/>
      <w:r w:rsidRPr="00913184">
        <w:rPr>
          <w:rFonts w:ascii="Times New Roman" w:hAnsi="Times New Roman"/>
        </w:rPr>
        <w:t>委員自動調查</w:t>
      </w:r>
      <w:r w:rsidRPr="00913184">
        <w:rPr>
          <w:rFonts w:ascii="Times New Roman" w:hAnsi="Times New Roman" w:hint="eastAsia"/>
        </w:rPr>
        <w:t>。</w:t>
      </w:r>
    </w:p>
    <w:bookmarkEnd w:id="34"/>
    <w:p w14:paraId="47EECD09" w14:textId="7BD8A73C" w:rsidR="005618B1" w:rsidRPr="00913184" w:rsidRDefault="005618B1" w:rsidP="005618B1">
      <w:pPr>
        <w:pStyle w:val="10"/>
        <w:ind w:left="2380" w:hanging="2380"/>
        <w:rPr>
          <w:rFonts w:ascii="Times New Roman" w:hAnsi="Times New Roman"/>
        </w:rPr>
      </w:pPr>
      <w:r w:rsidRPr="00913184">
        <w:rPr>
          <w:rFonts w:ascii="Times New Roman" w:hAnsi="Times New Roman"/>
          <w:b/>
        </w:rPr>
        <w:t>調查對象：</w:t>
      </w:r>
      <w:r w:rsidRPr="00913184">
        <w:rPr>
          <w:rFonts w:ascii="Times New Roman" w:hAnsi="Times New Roman" w:hint="eastAsia"/>
        </w:rPr>
        <w:t>行政院、</w:t>
      </w:r>
      <w:r w:rsidRPr="00913184">
        <w:rPr>
          <w:rFonts w:ascii="Times New Roman" w:hAnsi="Times New Roman"/>
        </w:rPr>
        <w:t>衛生福利部</w:t>
      </w:r>
      <w:r w:rsidRPr="00913184">
        <w:rPr>
          <w:rFonts w:ascii="Times New Roman" w:hAnsi="Times New Roman" w:hint="eastAsia"/>
        </w:rPr>
        <w:t>、衛生</w:t>
      </w:r>
      <w:proofErr w:type="gramStart"/>
      <w:r w:rsidRPr="00913184">
        <w:rPr>
          <w:rFonts w:ascii="Times New Roman" w:hAnsi="Times New Roman" w:hint="eastAsia"/>
        </w:rPr>
        <w:t>福利部玉里</w:t>
      </w:r>
      <w:proofErr w:type="gramEnd"/>
      <w:r w:rsidRPr="00913184">
        <w:rPr>
          <w:rFonts w:ascii="Times New Roman" w:hAnsi="Times New Roman" w:hint="eastAsia"/>
        </w:rPr>
        <w:t>醫院。</w:t>
      </w:r>
    </w:p>
    <w:p w14:paraId="2F3CA55E" w14:textId="78B53954" w:rsidR="005618B1" w:rsidRPr="00913184" w:rsidRDefault="005618B1" w:rsidP="005618B1">
      <w:pPr>
        <w:pStyle w:val="10"/>
        <w:ind w:left="2380" w:hanging="2380"/>
        <w:rPr>
          <w:rFonts w:ascii="Times New Roman" w:hAnsi="Times New Roman"/>
        </w:rPr>
      </w:pPr>
      <w:r w:rsidRPr="00913184">
        <w:rPr>
          <w:rFonts w:ascii="Times New Roman" w:hAnsi="Times New Roman"/>
          <w:b/>
        </w:rPr>
        <w:t>案　　由：</w:t>
      </w:r>
      <w:bookmarkStart w:id="35" w:name="_Hlk199150641"/>
      <w:r w:rsidRPr="00913184">
        <w:rPr>
          <w:rFonts w:ascii="Times New Roman" w:hAnsi="Times New Roman" w:hint="eastAsia"/>
        </w:rPr>
        <w:t>據悉，衛生福利部</w:t>
      </w:r>
      <w:r w:rsidR="0049503C" w:rsidRPr="00913184">
        <w:rPr>
          <w:rFonts w:ascii="Times New Roman" w:hAnsi="Times New Roman" w:hint="eastAsia"/>
        </w:rPr>
        <w:t>（下稱衛福部）</w:t>
      </w:r>
      <w:r w:rsidRPr="00913184">
        <w:rPr>
          <w:rFonts w:ascii="Times New Roman" w:hAnsi="Times New Roman" w:hint="eastAsia"/>
        </w:rPr>
        <w:t>玉里醫院</w:t>
      </w:r>
      <w:r w:rsidR="0049503C" w:rsidRPr="00913184">
        <w:rPr>
          <w:rFonts w:ascii="Times New Roman" w:hAnsi="Times New Roman" w:hint="eastAsia"/>
        </w:rPr>
        <w:t>（下稱玉里醫院）</w:t>
      </w:r>
      <w:r w:rsidRPr="00913184">
        <w:rPr>
          <w:rFonts w:ascii="Times New Roman" w:hAnsi="Times New Roman" w:hint="eastAsia"/>
        </w:rPr>
        <w:t>仍有收容威權統治時期之政治犯。本院於</w:t>
      </w:r>
      <w:r w:rsidR="0049503C" w:rsidRPr="00913184">
        <w:rPr>
          <w:rFonts w:ascii="Times New Roman" w:hAnsi="Times New Roman" w:hint="eastAsia"/>
        </w:rPr>
        <w:t>民國（下同）</w:t>
      </w:r>
      <w:proofErr w:type="gramStart"/>
      <w:r w:rsidRPr="00913184">
        <w:rPr>
          <w:rFonts w:ascii="Times New Roman" w:hAnsi="Times New Roman" w:hint="eastAsia"/>
        </w:rPr>
        <w:t>112</w:t>
      </w:r>
      <w:r w:rsidRPr="00913184">
        <w:rPr>
          <w:rFonts w:ascii="Times New Roman" w:hAnsi="Times New Roman" w:hint="eastAsia"/>
        </w:rPr>
        <w:t>年</w:t>
      </w:r>
      <w:r w:rsidRPr="00913184">
        <w:rPr>
          <w:rFonts w:ascii="Times New Roman" w:hAnsi="Times New Roman" w:hint="eastAsia"/>
        </w:rPr>
        <w:t>11</w:t>
      </w:r>
      <w:r w:rsidRPr="00913184">
        <w:rPr>
          <w:rFonts w:ascii="Times New Roman" w:hAnsi="Times New Roman" w:hint="eastAsia"/>
        </w:rPr>
        <w:t>月</w:t>
      </w:r>
      <w:r w:rsidRPr="00913184">
        <w:rPr>
          <w:rFonts w:ascii="Times New Roman" w:hAnsi="Times New Roman" w:hint="eastAsia"/>
        </w:rPr>
        <w:t>2</w:t>
      </w:r>
      <w:r w:rsidRPr="00913184">
        <w:rPr>
          <w:rFonts w:ascii="Times New Roman" w:hAnsi="Times New Roman" w:hint="eastAsia"/>
        </w:rPr>
        <w:t>日赴玉里</w:t>
      </w:r>
      <w:proofErr w:type="gramEnd"/>
      <w:r w:rsidRPr="00913184">
        <w:rPr>
          <w:rFonts w:ascii="Times New Roman" w:hAnsi="Times New Roman" w:hint="eastAsia"/>
        </w:rPr>
        <w:t>醫院巡察，發現收容人臥床無法言語，</w:t>
      </w:r>
      <w:proofErr w:type="gramStart"/>
      <w:r w:rsidRPr="00913184">
        <w:rPr>
          <w:rFonts w:ascii="Times New Roman" w:hAnsi="Times New Roman" w:hint="eastAsia"/>
        </w:rPr>
        <w:t>疑</w:t>
      </w:r>
      <w:proofErr w:type="gramEnd"/>
      <w:r w:rsidRPr="00913184">
        <w:rPr>
          <w:rFonts w:ascii="Times New Roman" w:hAnsi="Times New Roman" w:hint="eastAsia"/>
        </w:rPr>
        <w:t>營養不良，並被約束於病床。</w:t>
      </w:r>
      <w:proofErr w:type="gramStart"/>
      <w:r w:rsidR="003A5133" w:rsidRPr="00913184">
        <w:rPr>
          <w:rFonts w:ascii="Times New Roman" w:hAnsi="Times New Roman" w:hint="eastAsia"/>
        </w:rPr>
        <w:t>此外，</w:t>
      </w:r>
      <w:proofErr w:type="gramEnd"/>
      <w:r w:rsidR="003A5133" w:rsidRPr="00913184">
        <w:rPr>
          <w:rFonts w:ascii="Times New Roman" w:hAnsi="Times New Roman" w:hint="eastAsia"/>
        </w:rPr>
        <w:t>國家人權博物館《臺灣白色恐怖時期相關史蹟點第二期調查案結案報告書》已將玉里醫院列為史蹟點，並於該館官方網站公開。</w:t>
      </w:r>
      <w:r w:rsidRPr="00913184">
        <w:rPr>
          <w:rFonts w:ascii="Times New Roman" w:hAnsi="Times New Roman" w:hint="eastAsia"/>
        </w:rPr>
        <w:t>究該時期是否存在收容機構不當處置政治犯，及政府利用精神醫療措施控制具精神障礙之政治犯等情？有多少政治案件受刑人曾進入玉里醫院接受治療？</w:t>
      </w:r>
      <w:r w:rsidR="0049503C" w:rsidRPr="00913184">
        <w:rPr>
          <w:rFonts w:ascii="Times New Roman" w:hAnsi="Times New Roman" w:hint="eastAsia"/>
        </w:rPr>
        <w:t>依</w:t>
      </w:r>
      <w:r w:rsidR="003A5133" w:rsidRPr="00913184">
        <w:rPr>
          <w:rFonts w:ascii="Times New Roman" w:hAnsi="Times New Roman" w:hint="eastAsia"/>
        </w:rPr>
        <w:t>現行資料是否</w:t>
      </w:r>
      <w:proofErr w:type="gramStart"/>
      <w:r w:rsidR="003A5133" w:rsidRPr="00913184">
        <w:rPr>
          <w:rFonts w:ascii="Times New Roman" w:hAnsi="Times New Roman" w:hint="eastAsia"/>
        </w:rPr>
        <w:t>足證玉里</w:t>
      </w:r>
      <w:proofErr w:type="gramEnd"/>
      <w:r w:rsidR="003A5133" w:rsidRPr="00913184">
        <w:rPr>
          <w:rFonts w:ascii="Times New Roman" w:hAnsi="Times New Roman" w:hint="eastAsia"/>
        </w:rPr>
        <w:t>醫院</w:t>
      </w:r>
      <w:r w:rsidR="0049503C" w:rsidRPr="00913184">
        <w:rPr>
          <w:rFonts w:ascii="Times New Roman" w:hAnsi="Times New Roman" w:hint="eastAsia"/>
        </w:rPr>
        <w:t>符合</w:t>
      </w:r>
      <w:r w:rsidR="003A5133" w:rsidRPr="00913184">
        <w:rPr>
          <w:rFonts w:ascii="Times New Roman" w:hAnsi="Times New Roman" w:hint="eastAsia"/>
        </w:rPr>
        <w:t>史蹟點</w:t>
      </w:r>
      <w:r w:rsidR="0049503C" w:rsidRPr="00913184">
        <w:rPr>
          <w:rFonts w:ascii="Times New Roman" w:hAnsi="Times New Roman" w:hint="eastAsia"/>
        </w:rPr>
        <w:t>認定要件</w:t>
      </w:r>
      <w:r w:rsidR="003A5133" w:rsidRPr="00913184">
        <w:rPr>
          <w:rFonts w:ascii="Times New Roman" w:hAnsi="Times New Roman" w:hint="eastAsia"/>
        </w:rPr>
        <w:t>？</w:t>
      </w:r>
      <w:proofErr w:type="gramStart"/>
      <w:r w:rsidRPr="00913184">
        <w:rPr>
          <w:rFonts w:ascii="Times New Roman" w:hAnsi="Times New Roman" w:hint="eastAsia"/>
        </w:rPr>
        <w:t>均有深入</w:t>
      </w:r>
      <w:proofErr w:type="gramEnd"/>
      <w:r w:rsidRPr="00913184">
        <w:rPr>
          <w:rFonts w:ascii="Times New Roman" w:hAnsi="Times New Roman" w:hint="eastAsia"/>
        </w:rPr>
        <w:t>瞭解之必要</w:t>
      </w:r>
      <w:r w:rsidRPr="00913184">
        <w:rPr>
          <w:rFonts w:ascii="Times New Roman" w:hAnsi="Times New Roman"/>
        </w:rPr>
        <w:t>。</w:t>
      </w:r>
    </w:p>
    <w:bookmarkEnd w:id="35"/>
    <w:p w14:paraId="67AB20B2" w14:textId="77777777" w:rsidR="005618B1" w:rsidRPr="00913184" w:rsidRDefault="005618B1" w:rsidP="005618B1">
      <w:pPr>
        <w:pStyle w:val="10"/>
        <w:ind w:left="2381"/>
        <w:rPr>
          <w:rFonts w:ascii="Times New Roman" w:hAnsi="Times New Roman"/>
          <w:b/>
        </w:rPr>
      </w:pPr>
      <w:r w:rsidRPr="00913184">
        <w:rPr>
          <w:rFonts w:ascii="Times New Roman" w:hAnsi="Times New Roman"/>
          <w:b/>
        </w:rPr>
        <w:t>調查重點：</w:t>
      </w:r>
    </w:p>
    <w:p w14:paraId="7420F27A" w14:textId="1B999027" w:rsidR="00C80588" w:rsidRPr="00913184" w:rsidRDefault="00C80588" w:rsidP="00C80588">
      <w:pPr>
        <w:pStyle w:val="2"/>
        <w:rPr>
          <w:rFonts w:ascii="Times New Roman"/>
        </w:rPr>
      </w:pPr>
      <w:r w:rsidRPr="00913184">
        <w:rPr>
          <w:rFonts w:ascii="Times New Roman" w:hint="eastAsia"/>
        </w:rPr>
        <w:t>威權統治時期臺灣省立玉里養護所</w:t>
      </w:r>
      <w:r w:rsidR="0049503C" w:rsidRPr="00913184">
        <w:rPr>
          <w:rFonts w:ascii="Times New Roman" w:hint="eastAsia"/>
        </w:rPr>
        <w:t>（下稱玉里養護所）</w:t>
      </w:r>
      <w:r w:rsidRPr="00913184">
        <w:rPr>
          <w:rFonts w:ascii="Times New Roman" w:hint="eastAsia"/>
        </w:rPr>
        <w:t>之角色、功能及收容精神病患之情形。</w:t>
      </w:r>
    </w:p>
    <w:p w14:paraId="5DFF3073" w14:textId="3DADA5AA" w:rsidR="00C80588" w:rsidRPr="00913184" w:rsidRDefault="00C80588" w:rsidP="00C80588">
      <w:pPr>
        <w:pStyle w:val="2"/>
      </w:pPr>
      <w:r w:rsidRPr="00913184">
        <w:rPr>
          <w:rFonts w:hint="eastAsia"/>
        </w:rPr>
        <w:t>玉里養護所收容</w:t>
      </w:r>
      <w:r w:rsidR="00663015" w:rsidRPr="00913184">
        <w:rPr>
          <w:rFonts w:hint="eastAsia"/>
        </w:rPr>
        <w:t>臺灣</w:t>
      </w:r>
      <w:r w:rsidRPr="00913184">
        <w:rPr>
          <w:rFonts w:hint="eastAsia"/>
        </w:rPr>
        <w:t>警</w:t>
      </w:r>
      <w:r w:rsidR="00663015" w:rsidRPr="00913184">
        <w:rPr>
          <w:rFonts w:hint="eastAsia"/>
        </w:rPr>
        <w:t>備</w:t>
      </w:r>
      <w:r w:rsidRPr="00913184">
        <w:rPr>
          <w:rFonts w:hint="eastAsia"/>
        </w:rPr>
        <w:t>總</w:t>
      </w:r>
      <w:r w:rsidR="00663015" w:rsidRPr="00913184">
        <w:rPr>
          <w:rFonts w:hint="eastAsia"/>
        </w:rPr>
        <w:t>司令部</w:t>
      </w:r>
      <w:r w:rsidR="0049503C" w:rsidRPr="00913184">
        <w:rPr>
          <w:rFonts w:hint="eastAsia"/>
        </w:rPr>
        <w:t>（下稱警總）</w:t>
      </w:r>
      <w:r w:rsidRPr="00913184">
        <w:rPr>
          <w:rFonts w:hint="eastAsia"/>
        </w:rPr>
        <w:t>、</w:t>
      </w:r>
      <w:r w:rsidR="00663015" w:rsidRPr="00913184">
        <w:rPr>
          <w:rFonts w:hint="eastAsia"/>
        </w:rPr>
        <w:t>法務部</w:t>
      </w:r>
      <w:r w:rsidRPr="00913184">
        <w:rPr>
          <w:rFonts w:hint="eastAsia"/>
        </w:rPr>
        <w:t>調查局</w:t>
      </w:r>
      <w:r w:rsidR="0049503C" w:rsidRPr="00913184">
        <w:rPr>
          <w:rFonts w:ascii="Times New Roman" w:hAnsi="Times New Roman" w:hint="eastAsia"/>
          <w:kern w:val="0"/>
        </w:rPr>
        <w:t>（下稱調查局）</w:t>
      </w:r>
      <w:r w:rsidRPr="00913184">
        <w:rPr>
          <w:rFonts w:hint="eastAsia"/>
        </w:rPr>
        <w:t>及國防部軍事監獄移送或移請</w:t>
      </w:r>
      <w:r w:rsidR="0049503C" w:rsidRPr="00913184">
        <w:rPr>
          <w:rFonts w:hint="eastAsia"/>
        </w:rPr>
        <w:t>臺灣省政府警務處（下稱警務處）</w:t>
      </w:r>
      <w:r w:rsidRPr="00913184">
        <w:rPr>
          <w:rFonts w:hint="eastAsia"/>
        </w:rPr>
        <w:t>轉</w:t>
      </w:r>
      <w:proofErr w:type="gramStart"/>
      <w:r w:rsidRPr="00913184">
        <w:rPr>
          <w:rFonts w:hint="eastAsia"/>
        </w:rPr>
        <w:t>介</w:t>
      </w:r>
      <w:proofErr w:type="gramEnd"/>
      <w:r w:rsidRPr="00913184">
        <w:rPr>
          <w:rFonts w:hint="eastAsia"/>
        </w:rPr>
        <w:t>之病患名單。</w:t>
      </w:r>
    </w:p>
    <w:p w14:paraId="71FF58EB" w14:textId="25075003" w:rsidR="00C80588" w:rsidRPr="00913184" w:rsidRDefault="00C80588" w:rsidP="00C80588">
      <w:pPr>
        <w:pStyle w:val="2"/>
      </w:pPr>
      <w:r w:rsidRPr="00913184">
        <w:rPr>
          <w:rFonts w:hint="eastAsia"/>
        </w:rPr>
        <w:t>玉里養護所收容政治受難者之圖像</w:t>
      </w:r>
      <w:r w:rsidR="0049503C" w:rsidRPr="00913184">
        <w:rPr>
          <w:rFonts w:hint="eastAsia"/>
        </w:rPr>
        <w:t>及史蹟點相關研究</w:t>
      </w:r>
      <w:r w:rsidRPr="00913184">
        <w:rPr>
          <w:rFonts w:hint="eastAsia"/>
        </w:rPr>
        <w:t>。</w:t>
      </w:r>
    </w:p>
    <w:p w14:paraId="5E1A424E" w14:textId="1EFE3F1B" w:rsidR="00C80588" w:rsidRPr="00913184" w:rsidRDefault="00C80588" w:rsidP="00C80588">
      <w:pPr>
        <w:pStyle w:val="2"/>
        <w:rPr>
          <w:rFonts w:ascii="Times New Roman"/>
        </w:rPr>
      </w:pPr>
      <w:r w:rsidRPr="00913184">
        <w:rPr>
          <w:rFonts w:ascii="Times New Roman" w:hint="eastAsia"/>
        </w:rPr>
        <w:t>國家落實轉型正義，推動創傷撫</w:t>
      </w:r>
      <w:proofErr w:type="gramStart"/>
      <w:r w:rsidRPr="00913184">
        <w:rPr>
          <w:rFonts w:ascii="Times New Roman" w:hint="eastAsia"/>
        </w:rPr>
        <w:t>癒</w:t>
      </w:r>
      <w:proofErr w:type="gramEnd"/>
      <w:r w:rsidRPr="00913184">
        <w:rPr>
          <w:rFonts w:ascii="Times New Roman" w:hint="eastAsia"/>
        </w:rPr>
        <w:t>與平復之情形</w:t>
      </w:r>
      <w:r w:rsidR="00257E67" w:rsidRPr="00913184">
        <w:rPr>
          <w:rFonts w:ascii="Times New Roman" w:hint="eastAsia"/>
        </w:rPr>
        <w:t>。</w:t>
      </w:r>
    </w:p>
    <w:p w14:paraId="198424A0" w14:textId="77777777" w:rsidR="005618B1" w:rsidRPr="00913184" w:rsidRDefault="005618B1" w:rsidP="005618B1">
      <w:pPr>
        <w:pStyle w:val="10"/>
        <w:ind w:left="2381"/>
        <w:rPr>
          <w:rFonts w:ascii="Times New Roman" w:hAnsi="Times New Roman"/>
          <w:b/>
        </w:rPr>
      </w:pPr>
      <w:r w:rsidRPr="00913184">
        <w:rPr>
          <w:rFonts w:ascii="Times New Roman" w:hAnsi="Times New Roman"/>
          <w:b/>
        </w:rPr>
        <w:t>調查事實：</w:t>
      </w:r>
    </w:p>
    <w:p w14:paraId="7D7DD83A" w14:textId="47A727DB" w:rsidR="005618B1" w:rsidRPr="00913184" w:rsidRDefault="005618B1" w:rsidP="005618B1">
      <w:pPr>
        <w:pStyle w:val="10"/>
        <w:numPr>
          <w:ilvl w:val="0"/>
          <w:numId w:val="0"/>
        </w:numPr>
        <w:ind w:left="672"/>
        <w:rPr>
          <w:rFonts w:ascii="Times New Roman" w:hAnsi="Times New Roman"/>
        </w:rPr>
      </w:pPr>
      <w:r w:rsidRPr="00913184">
        <w:rPr>
          <w:rFonts w:ascii="Times New Roman" w:hAnsi="Times New Roman" w:hint="eastAsia"/>
        </w:rPr>
        <w:t xml:space="preserve">    </w:t>
      </w:r>
      <w:r w:rsidRPr="00913184">
        <w:rPr>
          <w:rFonts w:ascii="Times New Roman" w:hAnsi="Times New Roman"/>
        </w:rPr>
        <w:t>案經本院向</w:t>
      </w:r>
      <w:r w:rsidRPr="00913184">
        <w:rPr>
          <w:rFonts w:ascii="Times New Roman" w:hint="eastAsia"/>
          <w:kern w:val="0"/>
        </w:rPr>
        <w:t>國家發展</w:t>
      </w:r>
      <w:r w:rsidRPr="00913184">
        <w:rPr>
          <w:rFonts w:ascii="Times New Roman" w:hAnsi="Times New Roman" w:hint="eastAsia"/>
        </w:rPr>
        <w:t>委員會（下稱國發會）檔案管</w:t>
      </w:r>
      <w:r w:rsidRPr="00913184">
        <w:rPr>
          <w:rFonts w:ascii="Times New Roman" w:hAnsi="Times New Roman" w:hint="eastAsia"/>
        </w:rPr>
        <w:lastRenderedPageBreak/>
        <w:t>理局（下稱檔案局）、</w:t>
      </w:r>
      <w:r w:rsidR="00257E67" w:rsidRPr="00913184">
        <w:rPr>
          <w:rFonts w:ascii="Times New Roman" w:hAnsi="Times New Roman" w:hint="eastAsia"/>
        </w:rPr>
        <w:t>衛福</w:t>
      </w:r>
      <w:proofErr w:type="gramStart"/>
      <w:r w:rsidR="00257E67" w:rsidRPr="00913184">
        <w:rPr>
          <w:rFonts w:ascii="Times New Roman" w:hAnsi="Times New Roman" w:hint="eastAsia"/>
        </w:rPr>
        <w:t>部</w:t>
      </w:r>
      <w:r w:rsidRPr="00913184">
        <w:rPr>
          <w:rFonts w:ascii="Times New Roman" w:hAnsi="Times New Roman" w:hint="eastAsia"/>
        </w:rPr>
        <w:t>及文化部</w:t>
      </w:r>
      <w:r w:rsidRPr="00913184">
        <w:rPr>
          <w:rFonts w:ascii="Times New Roman" w:hAnsi="Times New Roman"/>
        </w:rPr>
        <w:t>調</w:t>
      </w:r>
      <w:proofErr w:type="gramEnd"/>
      <w:r w:rsidRPr="00913184">
        <w:rPr>
          <w:rFonts w:ascii="Times New Roman" w:hAnsi="Times New Roman"/>
        </w:rPr>
        <w:t>閱相關卷證</w:t>
      </w:r>
      <w:r w:rsidRPr="00913184">
        <w:rPr>
          <w:rStyle w:val="affa"/>
          <w:rFonts w:ascii="Times New Roman" w:hAnsi="Times New Roman"/>
        </w:rPr>
        <w:footnoteReference w:id="1"/>
      </w:r>
      <w:r w:rsidRPr="00913184">
        <w:rPr>
          <w:rFonts w:ascii="Times New Roman" w:hAnsi="Times New Roman"/>
        </w:rPr>
        <w:t>，並</w:t>
      </w:r>
      <w:r w:rsidRPr="00913184">
        <w:rPr>
          <w:rFonts w:ascii="Times New Roman" w:hAnsi="Times New Roman" w:hint="eastAsia"/>
        </w:rPr>
        <w:t>分別於</w:t>
      </w:r>
      <w:r w:rsidRPr="00913184">
        <w:rPr>
          <w:rFonts w:ascii="Times New Roman" w:hAnsi="Times New Roman" w:hint="eastAsia"/>
        </w:rPr>
        <w:t>113</w:t>
      </w:r>
      <w:r w:rsidRPr="00913184">
        <w:rPr>
          <w:rFonts w:ascii="Times New Roman" w:hAnsi="Times New Roman" w:hint="eastAsia"/>
        </w:rPr>
        <w:t>年</w:t>
      </w:r>
      <w:r w:rsidRPr="00913184">
        <w:rPr>
          <w:rFonts w:ascii="Times New Roman" w:hAnsi="Times New Roman" w:hint="eastAsia"/>
        </w:rPr>
        <w:t>1</w:t>
      </w:r>
      <w:r w:rsidRPr="00913184">
        <w:rPr>
          <w:rFonts w:ascii="Times New Roman" w:hAnsi="Times New Roman"/>
        </w:rPr>
        <w:t>月</w:t>
      </w:r>
      <w:r w:rsidRPr="00913184">
        <w:rPr>
          <w:rFonts w:ascii="Times New Roman" w:hAnsi="Times New Roman" w:hint="eastAsia"/>
        </w:rPr>
        <w:t>24</w:t>
      </w:r>
      <w:r w:rsidRPr="00913184">
        <w:rPr>
          <w:rFonts w:ascii="Times New Roman" w:hAnsi="Times New Roman"/>
        </w:rPr>
        <w:t>日</w:t>
      </w:r>
      <w:r w:rsidRPr="00913184">
        <w:rPr>
          <w:rFonts w:ascii="Times New Roman" w:hAnsi="Times New Roman" w:hint="eastAsia"/>
        </w:rPr>
        <w:t>及</w:t>
      </w:r>
      <w:r w:rsidRPr="00913184">
        <w:rPr>
          <w:rFonts w:ascii="Times New Roman" w:hAnsi="Times New Roman" w:hint="eastAsia"/>
        </w:rPr>
        <w:t>6</w:t>
      </w:r>
      <w:r w:rsidRPr="00913184">
        <w:rPr>
          <w:rFonts w:ascii="Times New Roman" w:hAnsi="Times New Roman" w:hint="eastAsia"/>
        </w:rPr>
        <w:t>月</w:t>
      </w:r>
      <w:r w:rsidRPr="00913184">
        <w:rPr>
          <w:rFonts w:ascii="Times New Roman" w:hAnsi="Times New Roman" w:hint="eastAsia"/>
        </w:rPr>
        <w:t>11</w:t>
      </w:r>
      <w:r w:rsidRPr="00913184">
        <w:rPr>
          <w:rFonts w:ascii="Times New Roman" w:hAnsi="Times New Roman" w:hint="eastAsia"/>
        </w:rPr>
        <w:t>日、</w:t>
      </w:r>
      <w:r w:rsidRPr="00913184">
        <w:rPr>
          <w:rFonts w:ascii="Times New Roman" w:hAnsi="Times New Roman" w:hint="eastAsia"/>
        </w:rPr>
        <w:t>114</w:t>
      </w:r>
      <w:r w:rsidRPr="00913184">
        <w:rPr>
          <w:rFonts w:ascii="Times New Roman" w:hAnsi="Times New Roman" w:hint="eastAsia"/>
        </w:rPr>
        <w:t>年</w:t>
      </w:r>
      <w:r w:rsidRPr="00913184">
        <w:rPr>
          <w:rFonts w:ascii="Times New Roman" w:hAnsi="Times New Roman" w:hint="eastAsia"/>
        </w:rPr>
        <w:t>2</w:t>
      </w:r>
      <w:r w:rsidRPr="00913184">
        <w:rPr>
          <w:rFonts w:ascii="Times New Roman" w:hAnsi="Times New Roman" w:hint="eastAsia"/>
        </w:rPr>
        <w:t>月</w:t>
      </w:r>
      <w:r w:rsidRPr="00913184">
        <w:rPr>
          <w:rFonts w:ascii="Times New Roman" w:hAnsi="Times New Roman" w:hint="eastAsia"/>
        </w:rPr>
        <w:t>14</w:t>
      </w:r>
      <w:r w:rsidRPr="00913184">
        <w:rPr>
          <w:rFonts w:ascii="Times New Roman" w:hAnsi="Times New Roman" w:hint="eastAsia"/>
        </w:rPr>
        <w:t>日辦理諮詢會議（下稱本案諮詢會議），針對</w:t>
      </w:r>
      <w:r w:rsidR="00257E67" w:rsidRPr="00913184">
        <w:rPr>
          <w:rFonts w:ascii="Times New Roman" w:hAnsi="Times New Roman" w:hint="eastAsia"/>
        </w:rPr>
        <w:t>玉里醫院</w:t>
      </w:r>
      <w:r w:rsidRPr="00913184">
        <w:rPr>
          <w:rFonts w:ascii="Times New Roman" w:hAnsi="Times New Roman" w:hint="eastAsia"/>
        </w:rPr>
        <w:t>收容威權統治時期具精神障礙之政治案件受刑人等</w:t>
      </w:r>
      <w:r w:rsidRPr="00913184">
        <w:rPr>
          <w:rFonts w:ascii="Times New Roman" w:hAnsi="Times New Roman"/>
        </w:rPr>
        <w:t>議題，</w:t>
      </w:r>
      <w:r w:rsidRPr="00913184">
        <w:rPr>
          <w:rFonts w:ascii="Times New Roman" w:hAnsi="Times New Roman" w:hint="eastAsia"/>
        </w:rPr>
        <w:t>諮詢歷史</w:t>
      </w:r>
      <w:r w:rsidR="00780F30">
        <w:rPr>
          <w:rFonts w:ascii="Times New Roman" w:hAnsi="Times New Roman" w:hint="eastAsia"/>
        </w:rPr>
        <w:t>學</w:t>
      </w:r>
      <w:r w:rsidRPr="00913184">
        <w:rPr>
          <w:rFonts w:ascii="Times New Roman" w:hAnsi="Times New Roman" w:hint="eastAsia"/>
        </w:rPr>
        <w:t>系及社會</w:t>
      </w:r>
      <w:r w:rsidR="00780F30">
        <w:rPr>
          <w:rFonts w:ascii="Times New Roman" w:hAnsi="Times New Roman" w:hint="eastAsia"/>
        </w:rPr>
        <w:t>學</w:t>
      </w:r>
      <w:r w:rsidRPr="00913184">
        <w:rPr>
          <w:rFonts w:ascii="Times New Roman" w:hAnsi="Times New Roman" w:hint="eastAsia"/>
        </w:rPr>
        <w:t>系學者、</w:t>
      </w:r>
      <w:r w:rsidRPr="00913184">
        <w:rPr>
          <w:rFonts w:ascii="Times New Roman" w:hAnsi="Times New Roman" w:hint="eastAsia"/>
        </w:rPr>
        <w:tab/>
      </w:r>
      <w:r w:rsidRPr="00913184">
        <w:rPr>
          <w:rFonts w:ascii="Times New Roman" w:hAnsi="Times New Roman" w:hint="eastAsia"/>
        </w:rPr>
        <w:t>政治受難者及家屬支持服務據點代表、臨床心理師、精神科醫師、玉里醫院前院長、人權促進推動團體代表、轉型正義研究人員等多名</w:t>
      </w:r>
      <w:r w:rsidRPr="00913184">
        <w:rPr>
          <w:rFonts w:ascii="Times New Roman" w:hAnsi="Times New Roman"/>
        </w:rPr>
        <w:t>專家學者；</w:t>
      </w:r>
      <w:r w:rsidRPr="00913184">
        <w:rPr>
          <w:rFonts w:ascii="Times New Roman" w:hAnsi="Times New Roman" w:hint="eastAsia"/>
        </w:rPr>
        <w:t>復</w:t>
      </w:r>
      <w:r w:rsidRPr="00913184">
        <w:rPr>
          <w:rFonts w:ascii="Times New Roman" w:hAnsi="Times New Roman"/>
        </w:rPr>
        <w:t>就本案爭點於</w:t>
      </w:r>
      <w:r w:rsidRPr="00913184">
        <w:rPr>
          <w:rFonts w:ascii="Times New Roman" w:hAnsi="Times New Roman" w:hint="eastAsia"/>
        </w:rPr>
        <w:t>114</w:t>
      </w:r>
      <w:r w:rsidRPr="00913184">
        <w:rPr>
          <w:rFonts w:ascii="Times New Roman" w:hAnsi="Times New Roman" w:hint="eastAsia"/>
        </w:rPr>
        <w:t>年</w:t>
      </w:r>
      <w:r w:rsidRPr="00913184">
        <w:rPr>
          <w:rFonts w:ascii="Times New Roman" w:hAnsi="Times New Roman" w:hint="eastAsia"/>
        </w:rPr>
        <w:t>4</w:t>
      </w:r>
      <w:r w:rsidRPr="00913184">
        <w:rPr>
          <w:rFonts w:ascii="Times New Roman" w:hAnsi="Times New Roman"/>
        </w:rPr>
        <w:t>月</w:t>
      </w:r>
      <w:r w:rsidRPr="00913184">
        <w:rPr>
          <w:rFonts w:ascii="Times New Roman" w:hAnsi="Times New Roman" w:hint="eastAsia"/>
        </w:rPr>
        <w:t>23</w:t>
      </w:r>
      <w:r w:rsidRPr="00913184">
        <w:rPr>
          <w:rFonts w:ascii="Times New Roman" w:hAnsi="Times New Roman"/>
        </w:rPr>
        <w:t>日詢</w:t>
      </w:r>
      <w:r w:rsidRPr="00913184">
        <w:rPr>
          <w:rFonts w:ascii="Times New Roman" w:hAnsi="Times New Roman" w:hint="eastAsia"/>
        </w:rPr>
        <w:t>問</w:t>
      </w:r>
      <w:r w:rsidRPr="00913184">
        <w:rPr>
          <w:rFonts w:ascii="Times New Roman" w:hAnsi="Times New Roman"/>
        </w:rPr>
        <w:t>衛福部</w:t>
      </w:r>
      <w:r w:rsidRPr="00913184">
        <w:rPr>
          <w:rFonts w:ascii="Times New Roman" w:hAnsi="Times New Roman" w:hint="eastAsia"/>
        </w:rPr>
        <w:t>、玉里醫院、行政院人權及轉型正義處及前促進轉型正義委員會（下稱促轉會）</w:t>
      </w:r>
      <w:r w:rsidRPr="00913184">
        <w:rPr>
          <w:rFonts w:ascii="Times New Roman" w:hAnsi="Times New Roman"/>
        </w:rPr>
        <w:t>相關主管、業管人員，業</w:t>
      </w:r>
      <w:proofErr w:type="gramStart"/>
      <w:r w:rsidRPr="00913184">
        <w:rPr>
          <w:rFonts w:ascii="Times New Roman" w:hAnsi="Times New Roman"/>
        </w:rPr>
        <w:t>調查竣事</w:t>
      </w:r>
      <w:proofErr w:type="gramEnd"/>
      <w:r w:rsidRPr="00913184">
        <w:rPr>
          <w:rFonts w:ascii="Times New Roman" w:hAnsi="Times New Roman"/>
        </w:rPr>
        <w:t>，</w:t>
      </w:r>
      <w:r w:rsidRPr="00913184">
        <w:rPr>
          <w:rFonts w:ascii="Times New Roman" w:hAnsi="Times New Roman" w:hint="eastAsia"/>
        </w:rPr>
        <w:t>整理</w:t>
      </w:r>
      <w:r w:rsidRPr="00913184">
        <w:rPr>
          <w:rFonts w:ascii="Times New Roman" w:hAnsi="Times New Roman"/>
        </w:rPr>
        <w:t>調查</w:t>
      </w:r>
      <w:r w:rsidRPr="00913184">
        <w:rPr>
          <w:rFonts w:ascii="Times New Roman" w:hAnsi="Times New Roman" w:hint="eastAsia"/>
        </w:rPr>
        <w:t>事實</w:t>
      </w:r>
      <w:r w:rsidRPr="00913184">
        <w:rPr>
          <w:rFonts w:ascii="Times New Roman" w:hAnsi="Times New Roman"/>
        </w:rPr>
        <w:t>如次：</w:t>
      </w:r>
    </w:p>
    <w:p w14:paraId="5FDD1B8F" w14:textId="0CD69948" w:rsidR="005618B1" w:rsidRPr="00913184" w:rsidRDefault="005618B1" w:rsidP="005618B1">
      <w:pPr>
        <w:pStyle w:val="2"/>
        <w:rPr>
          <w:rFonts w:ascii="Times New Roman"/>
          <w:b/>
          <w:kern w:val="0"/>
        </w:rPr>
      </w:pPr>
      <w:r w:rsidRPr="00913184">
        <w:rPr>
          <w:rFonts w:ascii="Times New Roman" w:hint="eastAsia"/>
          <w:b/>
          <w:kern w:val="0"/>
        </w:rPr>
        <w:t>威權統治時期玉里養護所</w:t>
      </w:r>
      <w:r w:rsidRPr="00913184">
        <w:rPr>
          <w:rStyle w:val="affa"/>
          <w:rFonts w:ascii="Times New Roman"/>
          <w:b/>
          <w:kern w:val="0"/>
        </w:rPr>
        <w:footnoteReference w:id="2"/>
      </w:r>
      <w:r w:rsidRPr="00913184">
        <w:rPr>
          <w:rFonts w:hint="eastAsia"/>
          <w:b/>
        </w:rPr>
        <w:t>之角色、功能及收容精神病患之情形</w:t>
      </w:r>
    </w:p>
    <w:p w14:paraId="40772BC5" w14:textId="6213B4DF" w:rsidR="005618B1" w:rsidRPr="00913184" w:rsidRDefault="005618B1" w:rsidP="005618B1">
      <w:pPr>
        <w:pStyle w:val="2"/>
        <w:numPr>
          <w:ilvl w:val="0"/>
          <w:numId w:val="0"/>
        </w:numPr>
        <w:ind w:left="1021"/>
        <w:rPr>
          <w:rFonts w:ascii="Times New Roman"/>
          <w:kern w:val="0"/>
        </w:rPr>
      </w:pPr>
      <w:r w:rsidRPr="00913184">
        <w:rPr>
          <w:rFonts w:ascii="Times New Roman" w:hint="eastAsia"/>
          <w:kern w:val="0"/>
        </w:rPr>
        <w:t xml:space="preserve">    </w:t>
      </w:r>
      <w:r w:rsidRPr="00913184">
        <w:rPr>
          <w:rFonts w:ascii="Times New Roman" w:hint="eastAsia"/>
          <w:kern w:val="0"/>
        </w:rPr>
        <w:t>二次世界大戰結束後，國民政府根據</w:t>
      </w:r>
      <w:bookmarkStart w:id="36" w:name="_Hlk197936511"/>
      <w:r w:rsidRPr="00913184">
        <w:rPr>
          <w:rFonts w:ascii="Times New Roman" w:hint="eastAsia"/>
          <w:kern w:val="0"/>
        </w:rPr>
        <w:t>《一般命令第一號》</w:t>
      </w:r>
      <w:bookmarkEnd w:id="36"/>
      <w:r w:rsidRPr="00913184">
        <w:rPr>
          <w:rFonts w:ascii="Times New Roman" w:hint="eastAsia"/>
          <w:kern w:val="0"/>
        </w:rPr>
        <w:t>代表同盟國接受中國、臺灣等戰區的日本軍投降。</w:t>
      </w:r>
      <w:r w:rsidRPr="00913184">
        <w:rPr>
          <w:rFonts w:ascii="Times New Roman" w:hint="eastAsia"/>
          <w:kern w:val="0"/>
        </w:rPr>
        <w:t>3</w:t>
      </w:r>
      <w:r w:rsidRPr="00913184">
        <w:rPr>
          <w:rFonts w:ascii="Times New Roman"/>
          <w:kern w:val="0"/>
        </w:rPr>
        <w:t>6</w:t>
      </w:r>
      <w:r w:rsidRPr="00913184">
        <w:rPr>
          <w:rFonts w:ascii="Times New Roman" w:hint="eastAsia"/>
          <w:kern w:val="0"/>
        </w:rPr>
        <w:t>年</w:t>
      </w:r>
      <w:r w:rsidRPr="00913184">
        <w:rPr>
          <w:rFonts w:ascii="Times New Roman" w:hint="eastAsia"/>
          <w:kern w:val="0"/>
        </w:rPr>
        <w:t>1</w:t>
      </w:r>
      <w:r w:rsidRPr="00913184">
        <w:rPr>
          <w:rFonts w:ascii="Times New Roman"/>
          <w:kern w:val="0"/>
        </w:rPr>
        <w:t>2</w:t>
      </w:r>
      <w:r w:rsidRPr="00913184">
        <w:rPr>
          <w:rFonts w:ascii="Times New Roman" w:hint="eastAsia"/>
          <w:kern w:val="0"/>
        </w:rPr>
        <w:t>月</w:t>
      </w:r>
      <w:r w:rsidRPr="00913184">
        <w:rPr>
          <w:rFonts w:ascii="Times New Roman" w:hint="eastAsia"/>
          <w:kern w:val="0"/>
        </w:rPr>
        <w:t>2</w:t>
      </w:r>
      <w:r w:rsidRPr="00913184">
        <w:rPr>
          <w:rFonts w:ascii="Times New Roman"/>
          <w:kern w:val="0"/>
        </w:rPr>
        <w:t>5</w:t>
      </w:r>
      <w:r w:rsidRPr="00913184">
        <w:rPr>
          <w:rFonts w:ascii="Times New Roman" w:hint="eastAsia"/>
          <w:kern w:val="0"/>
        </w:rPr>
        <w:t>日中華民國行憲，確立民主憲政體制，隔年即以內戰名義公布《動員勘亂時期臨時條款》，以戡亂為名制定各種法律條文，限縮人民權利。</w:t>
      </w:r>
      <w:r w:rsidRPr="00913184">
        <w:rPr>
          <w:rFonts w:ascii="Times New Roman" w:hint="eastAsia"/>
          <w:kern w:val="0"/>
        </w:rPr>
        <w:t>3</w:t>
      </w:r>
      <w:r w:rsidRPr="00913184">
        <w:rPr>
          <w:rFonts w:ascii="Times New Roman"/>
          <w:kern w:val="0"/>
        </w:rPr>
        <w:t>8</w:t>
      </w:r>
      <w:r w:rsidRPr="00913184">
        <w:rPr>
          <w:rFonts w:ascii="Times New Roman" w:hint="eastAsia"/>
          <w:kern w:val="0"/>
        </w:rPr>
        <w:t>年頒布《臺灣省戒嚴令》，自</w:t>
      </w:r>
      <w:r w:rsidRPr="00913184">
        <w:rPr>
          <w:rFonts w:ascii="Times New Roman" w:hint="eastAsia"/>
          <w:kern w:val="0"/>
        </w:rPr>
        <w:t>5</w:t>
      </w:r>
      <w:r w:rsidRPr="00913184">
        <w:rPr>
          <w:rFonts w:ascii="Times New Roman" w:hint="eastAsia"/>
          <w:kern w:val="0"/>
        </w:rPr>
        <w:t>月</w:t>
      </w:r>
      <w:r w:rsidRPr="00913184">
        <w:rPr>
          <w:rFonts w:ascii="Times New Roman" w:hint="eastAsia"/>
          <w:kern w:val="0"/>
        </w:rPr>
        <w:t>2</w:t>
      </w:r>
      <w:r w:rsidRPr="00913184">
        <w:rPr>
          <w:rFonts w:ascii="Times New Roman"/>
          <w:kern w:val="0"/>
        </w:rPr>
        <w:t>0</w:t>
      </w:r>
      <w:r w:rsidRPr="00913184">
        <w:rPr>
          <w:rFonts w:ascii="Times New Roman" w:hint="eastAsia"/>
          <w:kern w:val="0"/>
        </w:rPr>
        <w:t>日起開始了長達</w:t>
      </w:r>
      <w:r w:rsidRPr="00913184">
        <w:rPr>
          <w:rFonts w:ascii="Times New Roman" w:hint="eastAsia"/>
          <w:kern w:val="0"/>
        </w:rPr>
        <w:t>3</w:t>
      </w:r>
      <w:r w:rsidRPr="00913184">
        <w:rPr>
          <w:rFonts w:ascii="Times New Roman"/>
          <w:kern w:val="0"/>
        </w:rPr>
        <w:t>8</w:t>
      </w:r>
      <w:r w:rsidRPr="00913184">
        <w:rPr>
          <w:rFonts w:ascii="Times New Roman" w:hint="eastAsia"/>
          <w:kern w:val="0"/>
        </w:rPr>
        <w:t>年的戒嚴</w:t>
      </w:r>
      <w:r w:rsidR="001E0628" w:rsidRPr="00913184">
        <w:rPr>
          <w:rFonts w:ascii="Times New Roman" w:hint="eastAsia"/>
          <w:kern w:val="0"/>
        </w:rPr>
        <w:t>，臺灣於高壓統治下，進入白色恐怖時期，直至</w:t>
      </w:r>
      <w:r w:rsidR="001E0628" w:rsidRPr="00913184">
        <w:rPr>
          <w:rFonts w:ascii="Times New Roman" w:hint="eastAsia"/>
          <w:kern w:val="0"/>
        </w:rPr>
        <w:t>81</w:t>
      </w:r>
      <w:r w:rsidR="001E0628" w:rsidRPr="00913184">
        <w:rPr>
          <w:rFonts w:ascii="Times New Roman" w:hint="eastAsia"/>
          <w:kern w:val="0"/>
        </w:rPr>
        <w:t>年</w:t>
      </w:r>
      <w:r w:rsidR="001E0628" w:rsidRPr="00913184">
        <w:rPr>
          <w:rFonts w:ascii="Times New Roman" w:hint="eastAsia"/>
          <w:kern w:val="0"/>
        </w:rPr>
        <w:t>11</w:t>
      </w:r>
      <w:r w:rsidR="001E0628" w:rsidRPr="00913184">
        <w:rPr>
          <w:rFonts w:ascii="Times New Roman" w:hint="eastAsia"/>
          <w:kern w:val="0"/>
        </w:rPr>
        <w:t>月</w:t>
      </w:r>
      <w:r w:rsidR="001E0628" w:rsidRPr="00913184">
        <w:rPr>
          <w:rFonts w:ascii="Times New Roman" w:hint="eastAsia"/>
          <w:kern w:val="0"/>
        </w:rPr>
        <w:t>7</w:t>
      </w:r>
      <w:r w:rsidR="001E0628" w:rsidRPr="00913184">
        <w:rPr>
          <w:rFonts w:ascii="Times New Roman" w:hint="eastAsia"/>
          <w:kern w:val="0"/>
        </w:rPr>
        <w:t>日方宣告全面解除戒嚴。</w:t>
      </w:r>
      <w:proofErr w:type="gramStart"/>
      <w:r w:rsidR="001E0628" w:rsidRPr="00913184">
        <w:rPr>
          <w:rFonts w:ascii="Times New Roman" w:hint="eastAsia"/>
          <w:kern w:val="0"/>
        </w:rPr>
        <w:t>其間，</w:t>
      </w:r>
      <w:proofErr w:type="gramEnd"/>
      <w:r w:rsidR="001E0628" w:rsidRPr="00913184">
        <w:rPr>
          <w:rFonts w:ascii="Times New Roman" w:hint="eastAsia"/>
          <w:kern w:val="0"/>
        </w:rPr>
        <w:t>自</w:t>
      </w:r>
      <w:r w:rsidR="001E0628" w:rsidRPr="00913184">
        <w:rPr>
          <w:rFonts w:ascii="Times New Roman" w:hint="eastAsia"/>
          <w:kern w:val="0"/>
        </w:rPr>
        <w:t>34</w:t>
      </w:r>
      <w:r w:rsidR="001E0628" w:rsidRPr="00913184">
        <w:rPr>
          <w:rFonts w:ascii="Times New Roman" w:hint="eastAsia"/>
          <w:kern w:val="0"/>
        </w:rPr>
        <w:t>年</w:t>
      </w:r>
      <w:r w:rsidR="001E0628" w:rsidRPr="00913184">
        <w:rPr>
          <w:rFonts w:ascii="Times New Roman" w:hint="eastAsia"/>
          <w:kern w:val="0"/>
        </w:rPr>
        <w:t>8</w:t>
      </w:r>
      <w:r w:rsidR="001E0628" w:rsidRPr="00913184">
        <w:rPr>
          <w:rFonts w:ascii="Times New Roman" w:hint="eastAsia"/>
          <w:kern w:val="0"/>
        </w:rPr>
        <w:t>月</w:t>
      </w:r>
      <w:r w:rsidR="001E0628" w:rsidRPr="00913184">
        <w:rPr>
          <w:rFonts w:ascii="Times New Roman" w:hint="eastAsia"/>
          <w:kern w:val="0"/>
        </w:rPr>
        <w:t>15</w:t>
      </w:r>
      <w:r w:rsidR="001E0628" w:rsidRPr="00913184">
        <w:rPr>
          <w:rFonts w:ascii="Times New Roman" w:hint="eastAsia"/>
          <w:kern w:val="0"/>
        </w:rPr>
        <w:t>日起至</w:t>
      </w:r>
      <w:r w:rsidR="001E0628" w:rsidRPr="00913184">
        <w:rPr>
          <w:rFonts w:ascii="Times New Roman" w:hint="eastAsia"/>
          <w:kern w:val="0"/>
        </w:rPr>
        <w:t>81</w:t>
      </w:r>
      <w:r w:rsidR="001E0628" w:rsidRPr="00913184">
        <w:rPr>
          <w:rFonts w:ascii="Times New Roman" w:hint="eastAsia"/>
          <w:kern w:val="0"/>
        </w:rPr>
        <w:t>年</w:t>
      </w:r>
      <w:r w:rsidR="001E0628" w:rsidRPr="00913184">
        <w:rPr>
          <w:rFonts w:ascii="Times New Roman" w:hint="eastAsia"/>
          <w:kern w:val="0"/>
        </w:rPr>
        <w:t>11</w:t>
      </w:r>
      <w:r w:rsidR="001E0628" w:rsidRPr="00913184">
        <w:rPr>
          <w:rFonts w:ascii="Times New Roman" w:hint="eastAsia"/>
          <w:kern w:val="0"/>
        </w:rPr>
        <w:t>月</w:t>
      </w:r>
      <w:r w:rsidR="001E0628" w:rsidRPr="00913184">
        <w:rPr>
          <w:rFonts w:ascii="Times New Roman" w:hint="eastAsia"/>
          <w:kern w:val="0"/>
        </w:rPr>
        <w:t>6</w:t>
      </w:r>
      <w:r w:rsidR="001E0628" w:rsidRPr="00913184">
        <w:rPr>
          <w:rFonts w:ascii="Times New Roman" w:hint="eastAsia"/>
          <w:kern w:val="0"/>
        </w:rPr>
        <w:t>日止，為《促進轉型正義條例》所稱之威權統治時期</w:t>
      </w:r>
      <w:r w:rsidR="001E0628" w:rsidRPr="00913184">
        <w:rPr>
          <w:rStyle w:val="affa"/>
          <w:rFonts w:ascii="Times New Roman" w:hAnsi="Times New Roman"/>
          <w:bCs w:val="0"/>
          <w:kern w:val="0"/>
        </w:rPr>
        <w:footnoteReference w:id="3"/>
      </w:r>
      <w:r w:rsidR="001E0628" w:rsidRPr="00913184">
        <w:rPr>
          <w:rFonts w:ascii="Times New Roman" w:hint="eastAsia"/>
          <w:kern w:val="0"/>
        </w:rPr>
        <w:t>。</w:t>
      </w:r>
    </w:p>
    <w:p w14:paraId="7E443651" w14:textId="77777777" w:rsidR="005618B1" w:rsidRPr="00913184" w:rsidRDefault="005618B1" w:rsidP="005618B1">
      <w:pPr>
        <w:pStyle w:val="3"/>
      </w:pPr>
      <w:r w:rsidRPr="00913184">
        <w:rPr>
          <w:rFonts w:hint="eastAsia"/>
        </w:rPr>
        <w:t>玉里養護所設立前，我國精神醫療機構之發展</w:t>
      </w:r>
      <w:r w:rsidRPr="00913184">
        <w:rPr>
          <w:rStyle w:val="affa"/>
        </w:rPr>
        <w:footnoteReference w:id="4"/>
      </w:r>
    </w:p>
    <w:p w14:paraId="19E4BEEF" w14:textId="2889449B" w:rsidR="005618B1" w:rsidRPr="00913184" w:rsidRDefault="005618B1" w:rsidP="005618B1">
      <w:pPr>
        <w:pStyle w:val="33"/>
        <w:ind w:left="1361" w:firstLine="680"/>
        <w:rPr>
          <w:rFonts w:ascii="Times New Roman"/>
        </w:rPr>
      </w:pPr>
      <w:r w:rsidRPr="00913184">
        <w:rPr>
          <w:rFonts w:ascii="Times New Roman"/>
        </w:rPr>
        <w:t>50</w:t>
      </w:r>
      <w:r w:rsidRPr="00913184">
        <w:rPr>
          <w:rFonts w:ascii="Times New Roman"/>
        </w:rPr>
        <w:t>年代以前，</w:t>
      </w:r>
      <w:r w:rsidRPr="00913184">
        <w:t>臺灣精神醫療設施極為不足，</w:t>
      </w:r>
      <w:r w:rsidRPr="00913184">
        <w:rPr>
          <w:rFonts w:hint="eastAsia"/>
        </w:rPr>
        <w:t>國立臺灣大學</w:t>
      </w:r>
      <w:r w:rsidR="00F962D9">
        <w:rPr>
          <w:rFonts w:ascii="Times New Roman" w:hint="eastAsia"/>
          <w:kern w:val="0"/>
        </w:rPr>
        <w:t>（下稱臺大）</w:t>
      </w:r>
      <w:r w:rsidRPr="00913184">
        <w:rPr>
          <w:rFonts w:hint="eastAsia"/>
        </w:rPr>
        <w:t>醫學院附設醫院（下稱臺大醫院）</w:t>
      </w:r>
      <w:r w:rsidRPr="00913184">
        <w:t>精神科雖是教學、研究人員培育的核心，但其醫療設</w:t>
      </w:r>
      <w:r w:rsidRPr="00913184">
        <w:rPr>
          <w:rFonts w:hint="eastAsia"/>
        </w:rPr>
        <w:t>施有限；</w:t>
      </w:r>
      <w:proofErr w:type="gramStart"/>
      <w:r w:rsidRPr="00913184">
        <w:rPr>
          <w:rFonts w:hint="eastAsia"/>
        </w:rPr>
        <w:t>省立錫口療養院</w:t>
      </w:r>
      <w:proofErr w:type="gramEnd"/>
      <w:r w:rsidRPr="00913184">
        <w:t>（</w:t>
      </w:r>
      <w:r w:rsidRPr="00913184">
        <w:rPr>
          <w:rFonts w:hint="eastAsia"/>
        </w:rPr>
        <w:t>現為</w:t>
      </w:r>
      <w:r w:rsidRPr="00913184">
        <w:t>臺北市立聯合醫院松德院區）</w:t>
      </w:r>
      <w:r w:rsidRPr="00913184">
        <w:rPr>
          <w:rFonts w:hint="eastAsia"/>
        </w:rPr>
        <w:t>不僅人力不足</w:t>
      </w:r>
      <w:r w:rsidRPr="00913184">
        <w:rPr>
          <w:rFonts w:ascii="Times New Roman"/>
        </w:rPr>
        <w:t>，預算亦少，醫療設施尤為簡陋，難以發揮功能，幾家財團法人救濟院附設機構亦僅能長期收容慢性病患。其後，軍方醫院逐漸設</w:t>
      </w:r>
      <w:r w:rsidR="00780F30">
        <w:rPr>
          <w:rFonts w:ascii="Times New Roman" w:hint="eastAsia"/>
        </w:rPr>
        <w:t>置</w:t>
      </w:r>
      <w:r w:rsidRPr="00913184">
        <w:rPr>
          <w:rFonts w:ascii="Times New Roman"/>
        </w:rPr>
        <w:t>精神科病房以收治國軍身分的精神病患，並於</w:t>
      </w:r>
      <w:r w:rsidRPr="00913184">
        <w:rPr>
          <w:rFonts w:ascii="Times New Roman"/>
        </w:rPr>
        <w:t>46</w:t>
      </w:r>
      <w:r w:rsidRPr="00913184">
        <w:rPr>
          <w:rFonts w:ascii="Times New Roman"/>
        </w:rPr>
        <w:t>年設</w:t>
      </w:r>
      <w:bookmarkStart w:id="37" w:name="_Hlk192841860"/>
      <w:r w:rsidR="00257E67" w:rsidRPr="00913184">
        <w:rPr>
          <w:rFonts w:ascii="Times New Roman" w:hint="eastAsia"/>
          <w:kern w:val="0"/>
          <w:szCs w:val="48"/>
        </w:rPr>
        <w:t>臺灣</w:t>
      </w:r>
      <w:r w:rsidRPr="00913184">
        <w:rPr>
          <w:rFonts w:ascii="Times New Roman"/>
        </w:rPr>
        <w:t>玉里榮民醫院</w:t>
      </w:r>
      <w:bookmarkEnd w:id="37"/>
      <w:r w:rsidRPr="00913184">
        <w:rPr>
          <w:rFonts w:ascii="Times New Roman"/>
          <w:kern w:val="0"/>
          <w:szCs w:val="48"/>
        </w:rPr>
        <w:t>（</w:t>
      </w:r>
      <w:r w:rsidR="00257E67" w:rsidRPr="00913184">
        <w:rPr>
          <w:rFonts w:ascii="Times New Roman" w:hint="eastAsia"/>
          <w:kern w:val="0"/>
          <w:szCs w:val="48"/>
        </w:rPr>
        <w:t>下稱玉里榮民醫院，</w:t>
      </w:r>
      <w:r w:rsidRPr="00913184">
        <w:rPr>
          <w:rFonts w:ascii="Times New Roman"/>
          <w:kern w:val="0"/>
          <w:szCs w:val="48"/>
        </w:rPr>
        <w:t>現改制為</w:t>
      </w:r>
      <w:proofErr w:type="gramStart"/>
      <w:r w:rsidRPr="00913184">
        <w:rPr>
          <w:rFonts w:ascii="Times New Roman"/>
          <w:kern w:val="0"/>
          <w:szCs w:val="48"/>
        </w:rPr>
        <w:t>臺</w:t>
      </w:r>
      <w:proofErr w:type="gramEnd"/>
      <w:r w:rsidRPr="00913184">
        <w:rPr>
          <w:rFonts w:ascii="Times New Roman"/>
          <w:kern w:val="0"/>
          <w:szCs w:val="48"/>
        </w:rPr>
        <w:t>北榮民總醫院玉里分院）</w:t>
      </w:r>
      <w:r w:rsidRPr="00913184">
        <w:rPr>
          <w:rFonts w:ascii="Times New Roman"/>
        </w:rPr>
        <w:t>，收治軍方退役的精神病患，</w:t>
      </w:r>
      <w:r w:rsidRPr="00913184">
        <w:rPr>
          <w:rFonts w:ascii="Times New Roman"/>
        </w:rPr>
        <w:t>54</w:t>
      </w:r>
      <w:r w:rsidRPr="00913184">
        <w:rPr>
          <w:rFonts w:ascii="Times New Roman"/>
        </w:rPr>
        <w:t>年再</w:t>
      </w:r>
      <w:proofErr w:type="gramStart"/>
      <w:r w:rsidRPr="00913184">
        <w:rPr>
          <w:rFonts w:ascii="Times New Roman"/>
        </w:rPr>
        <w:t>增設玉里</w:t>
      </w:r>
      <w:proofErr w:type="gramEnd"/>
      <w:r w:rsidRPr="00913184">
        <w:rPr>
          <w:rFonts w:ascii="Times New Roman"/>
        </w:rPr>
        <w:t>養護所，</w:t>
      </w:r>
      <w:proofErr w:type="gramStart"/>
      <w:r w:rsidRPr="00913184">
        <w:rPr>
          <w:rFonts w:ascii="Times New Roman"/>
        </w:rPr>
        <w:t>該所迄</w:t>
      </w:r>
      <w:r w:rsidRPr="00913184">
        <w:rPr>
          <w:rFonts w:ascii="Times New Roman"/>
        </w:rPr>
        <w:t>70</w:t>
      </w:r>
      <w:r w:rsidRPr="00913184">
        <w:rPr>
          <w:rFonts w:ascii="Times New Roman"/>
        </w:rPr>
        <w:t>年代以前均以長期</w:t>
      </w:r>
      <w:proofErr w:type="gramEnd"/>
      <w:r w:rsidRPr="00913184">
        <w:rPr>
          <w:rFonts w:ascii="Times New Roman"/>
        </w:rPr>
        <w:t>收容慢性病患為主要服務，專業醫務人員及經費預算均短缺且醫療復健品質落後。</w:t>
      </w:r>
    </w:p>
    <w:p w14:paraId="777D93E3" w14:textId="77777777" w:rsidR="005618B1" w:rsidRPr="00913184" w:rsidRDefault="005618B1" w:rsidP="005618B1">
      <w:pPr>
        <w:pStyle w:val="33"/>
        <w:ind w:left="1361" w:firstLine="680"/>
        <w:rPr>
          <w:rFonts w:ascii="Times New Roman"/>
        </w:rPr>
      </w:pPr>
      <w:r w:rsidRPr="00913184">
        <w:rPr>
          <w:rFonts w:ascii="Times New Roman"/>
        </w:rPr>
        <w:t>70</w:t>
      </w:r>
      <w:r w:rsidRPr="00913184">
        <w:rPr>
          <w:rFonts w:ascii="Times New Roman" w:hint="eastAsia"/>
        </w:rPr>
        <w:t>年代</w:t>
      </w:r>
      <w:r w:rsidRPr="00913184">
        <w:rPr>
          <w:rFonts w:ascii="Times New Roman"/>
        </w:rPr>
        <w:t>以前</w:t>
      </w:r>
      <w:r w:rsidRPr="00913184">
        <w:rPr>
          <w:rFonts w:ascii="Times New Roman" w:hint="eastAsia"/>
        </w:rPr>
        <w:t>，</w:t>
      </w:r>
      <w:r w:rsidRPr="00913184">
        <w:rPr>
          <w:rFonts w:ascii="Times New Roman"/>
        </w:rPr>
        <w:t>國</w:t>
      </w:r>
      <w:r w:rsidRPr="00913184">
        <w:rPr>
          <w:rFonts w:ascii="Times New Roman" w:hint="eastAsia"/>
        </w:rPr>
        <w:t>內</w:t>
      </w:r>
      <w:r w:rsidRPr="00913184">
        <w:rPr>
          <w:rFonts w:ascii="Times New Roman"/>
        </w:rPr>
        <w:t>精神疾病的主要治療模式，除了教學醫院及部分醫院對急性病患</w:t>
      </w:r>
      <w:r w:rsidRPr="00913184">
        <w:rPr>
          <w:rFonts w:ascii="Times New Roman" w:hint="eastAsia"/>
        </w:rPr>
        <w:t>提供</w:t>
      </w:r>
      <w:r w:rsidRPr="00913184">
        <w:rPr>
          <w:rFonts w:ascii="Times New Roman"/>
        </w:rPr>
        <w:t>短期住院醫療以及出院後在門診的追蹤治療</w:t>
      </w:r>
      <w:r w:rsidRPr="00913184">
        <w:rPr>
          <w:rFonts w:ascii="Times New Roman" w:hint="eastAsia"/>
        </w:rPr>
        <w:t>服務</w:t>
      </w:r>
      <w:r w:rsidRPr="00913184">
        <w:rPr>
          <w:rFonts w:ascii="Times New Roman"/>
        </w:rPr>
        <w:t>外，大部分仍以長期收容為主</w:t>
      </w:r>
      <w:r w:rsidRPr="00913184">
        <w:rPr>
          <w:rStyle w:val="affa"/>
          <w:rFonts w:ascii="Times New Roman"/>
        </w:rPr>
        <w:footnoteReference w:id="5"/>
      </w:r>
      <w:r w:rsidRPr="00913184">
        <w:rPr>
          <w:rFonts w:ascii="Times New Roman"/>
        </w:rPr>
        <w:t>。</w:t>
      </w:r>
    </w:p>
    <w:p w14:paraId="279F6D18" w14:textId="77777777" w:rsidR="005618B1" w:rsidRPr="00913184" w:rsidRDefault="005618B1" w:rsidP="005618B1">
      <w:pPr>
        <w:pStyle w:val="3"/>
      </w:pPr>
      <w:r w:rsidRPr="00913184">
        <w:rPr>
          <w:rFonts w:hint="eastAsia"/>
        </w:rPr>
        <w:t>玉里養護所設立經過、床位設置及配賦情形</w:t>
      </w:r>
    </w:p>
    <w:p w14:paraId="2A28EE7D" w14:textId="515F7F67" w:rsidR="005618B1" w:rsidRPr="00913184" w:rsidRDefault="005618B1" w:rsidP="005618B1">
      <w:pPr>
        <w:pStyle w:val="33"/>
        <w:ind w:left="1361" w:firstLine="680"/>
        <w:rPr>
          <w:rFonts w:ascii="Times New Roman"/>
          <w:kern w:val="0"/>
          <w:szCs w:val="48"/>
        </w:rPr>
      </w:pPr>
      <w:r w:rsidRPr="00913184">
        <w:rPr>
          <w:rFonts w:ascii="Times New Roman" w:hint="eastAsia"/>
          <w:kern w:val="0"/>
          <w:szCs w:val="48"/>
        </w:rPr>
        <w:t>原安置於苗栗縣竹南鎮的陸軍第十四中隊的</w:t>
      </w:r>
      <w:r w:rsidRPr="00913184">
        <w:rPr>
          <w:rFonts w:hint="eastAsia"/>
          <w:szCs w:val="36"/>
        </w:rPr>
        <w:t>精神</w:t>
      </w:r>
      <w:r w:rsidRPr="00913184">
        <w:rPr>
          <w:rFonts w:ascii="Times New Roman" w:hint="eastAsia"/>
          <w:kern w:val="0"/>
          <w:szCs w:val="48"/>
        </w:rPr>
        <w:t>病患，因當地居民及</w:t>
      </w:r>
      <w:proofErr w:type="gramStart"/>
      <w:r w:rsidRPr="00913184">
        <w:rPr>
          <w:rFonts w:ascii="Times New Roman" w:hint="eastAsia"/>
          <w:kern w:val="0"/>
          <w:szCs w:val="48"/>
        </w:rPr>
        <w:t>仕</w:t>
      </w:r>
      <w:proofErr w:type="gramEnd"/>
      <w:r w:rsidRPr="00913184">
        <w:rPr>
          <w:rFonts w:ascii="Times New Roman" w:hint="eastAsia"/>
          <w:kern w:val="0"/>
          <w:szCs w:val="48"/>
        </w:rPr>
        <w:t>紳強烈抗議，該中隊依政府命令將</w:t>
      </w:r>
      <w:proofErr w:type="gramStart"/>
      <w:r w:rsidRPr="00913184">
        <w:rPr>
          <w:rFonts w:ascii="Times New Roman" w:hint="eastAsia"/>
          <w:kern w:val="0"/>
          <w:szCs w:val="48"/>
        </w:rPr>
        <w:t>所管護之</w:t>
      </w:r>
      <w:proofErr w:type="gramEnd"/>
      <w:r w:rsidRPr="00913184">
        <w:rPr>
          <w:rFonts w:ascii="Times New Roman" w:hint="eastAsia"/>
          <w:kern w:val="0"/>
          <w:szCs w:val="48"/>
        </w:rPr>
        <w:t>病患於</w:t>
      </w:r>
      <w:r w:rsidRPr="00913184">
        <w:rPr>
          <w:rFonts w:ascii="Times New Roman" w:hint="eastAsia"/>
          <w:kern w:val="0"/>
          <w:szCs w:val="48"/>
        </w:rPr>
        <w:t>4</w:t>
      </w:r>
      <w:r w:rsidRPr="00913184">
        <w:rPr>
          <w:rFonts w:ascii="Times New Roman"/>
          <w:kern w:val="0"/>
          <w:szCs w:val="48"/>
        </w:rPr>
        <w:t>3</w:t>
      </w:r>
      <w:r w:rsidRPr="00913184">
        <w:rPr>
          <w:rFonts w:ascii="Times New Roman" w:hint="eastAsia"/>
          <w:kern w:val="0"/>
          <w:szCs w:val="48"/>
        </w:rPr>
        <w:t>年間全數轉移到設在玉里的陸軍第六療養隊，該隊</w:t>
      </w:r>
      <w:r w:rsidRPr="00913184">
        <w:rPr>
          <w:rFonts w:ascii="Times New Roman" w:hint="eastAsia"/>
          <w:kern w:val="0"/>
          <w:szCs w:val="48"/>
        </w:rPr>
        <w:t>4</w:t>
      </w:r>
      <w:r w:rsidRPr="00913184">
        <w:rPr>
          <w:rFonts w:ascii="Times New Roman"/>
          <w:kern w:val="0"/>
          <w:szCs w:val="48"/>
        </w:rPr>
        <w:t>6</w:t>
      </w:r>
      <w:r w:rsidRPr="00913184">
        <w:rPr>
          <w:rFonts w:ascii="Times New Roman" w:hint="eastAsia"/>
          <w:kern w:val="0"/>
          <w:szCs w:val="48"/>
        </w:rPr>
        <w:t>年與宜蘭療養所合併，並改名為玉里榮民醫院，將當時軍職的精神障礙者全部集中至此</w:t>
      </w:r>
      <w:r w:rsidRPr="00913184">
        <w:rPr>
          <w:rStyle w:val="affa"/>
          <w:rFonts w:ascii="Times New Roman"/>
          <w:kern w:val="0"/>
          <w:szCs w:val="48"/>
        </w:rPr>
        <w:footnoteReference w:id="6"/>
      </w:r>
      <w:r w:rsidRPr="00913184">
        <w:rPr>
          <w:rFonts w:ascii="Times New Roman" w:hint="eastAsia"/>
          <w:kern w:val="0"/>
          <w:szCs w:val="48"/>
        </w:rPr>
        <w:t>。</w:t>
      </w:r>
    </w:p>
    <w:p w14:paraId="7F51F0CC" w14:textId="46E5D481" w:rsidR="005618B1" w:rsidRPr="00913184" w:rsidRDefault="005618B1" w:rsidP="005618B1">
      <w:pPr>
        <w:pStyle w:val="33"/>
        <w:ind w:left="1361" w:firstLine="680"/>
        <w:rPr>
          <w:rFonts w:ascii="Times New Roman"/>
          <w:kern w:val="0"/>
          <w:szCs w:val="48"/>
        </w:rPr>
      </w:pPr>
      <w:r w:rsidRPr="00913184">
        <w:rPr>
          <w:rFonts w:ascii="Times New Roman" w:hint="eastAsia"/>
          <w:kern w:val="0"/>
          <w:szCs w:val="48"/>
        </w:rPr>
        <w:t>臺灣省政府為加強社會福利措施，擴充貧民施</w:t>
      </w:r>
      <w:proofErr w:type="gramStart"/>
      <w:r w:rsidRPr="00913184">
        <w:rPr>
          <w:rFonts w:ascii="Times New Roman" w:hint="eastAsia"/>
          <w:kern w:val="0"/>
          <w:szCs w:val="48"/>
        </w:rPr>
        <w:t>醫</w:t>
      </w:r>
      <w:proofErr w:type="gramEnd"/>
      <w:r w:rsidRPr="00913184">
        <w:rPr>
          <w:rFonts w:ascii="Times New Roman" w:hint="eastAsia"/>
          <w:kern w:val="0"/>
          <w:szCs w:val="48"/>
        </w:rPr>
        <w:t>計畫，由臺灣省政府衛生處（下稱衛生處）於</w:t>
      </w:r>
      <w:r w:rsidRPr="00913184">
        <w:rPr>
          <w:rFonts w:ascii="Times New Roman" w:hint="eastAsia"/>
          <w:kern w:val="0"/>
          <w:szCs w:val="48"/>
        </w:rPr>
        <w:t>53</w:t>
      </w:r>
      <w:r w:rsidRPr="00913184">
        <w:rPr>
          <w:rFonts w:ascii="Times New Roman" w:hint="eastAsia"/>
          <w:kern w:val="0"/>
          <w:szCs w:val="48"/>
        </w:rPr>
        <w:t>年組成專案小組，委託退除役官兵輔導委員會（下稱退輔會）代為籌設精神病養護所，並於次（</w:t>
      </w:r>
      <w:r w:rsidRPr="00913184">
        <w:rPr>
          <w:rFonts w:ascii="Times New Roman" w:hint="eastAsia"/>
          <w:kern w:val="0"/>
          <w:szCs w:val="48"/>
        </w:rPr>
        <w:t>5</w:t>
      </w:r>
      <w:r w:rsidRPr="00913184">
        <w:rPr>
          <w:rFonts w:ascii="Times New Roman"/>
          <w:kern w:val="0"/>
          <w:szCs w:val="48"/>
        </w:rPr>
        <w:t>4</w:t>
      </w:r>
      <w:r w:rsidRPr="00913184">
        <w:rPr>
          <w:rFonts w:ascii="Times New Roman" w:hint="eastAsia"/>
          <w:kern w:val="0"/>
          <w:szCs w:val="48"/>
        </w:rPr>
        <w:t>）年與退輔會簽訂醫療業務合作契約，及該年</w:t>
      </w:r>
      <w:r w:rsidRPr="00913184">
        <w:rPr>
          <w:rFonts w:ascii="Times New Roman" w:hint="eastAsia"/>
          <w:kern w:val="0"/>
          <w:szCs w:val="48"/>
        </w:rPr>
        <w:t>7</w:t>
      </w:r>
      <w:r w:rsidRPr="00913184">
        <w:rPr>
          <w:rFonts w:ascii="Times New Roman" w:hint="eastAsia"/>
          <w:kern w:val="0"/>
          <w:szCs w:val="48"/>
        </w:rPr>
        <w:t>月成立玉里養護所籌備處，由玉里榮民醫院提供</w:t>
      </w:r>
      <w:r w:rsidRPr="00913184">
        <w:rPr>
          <w:rFonts w:ascii="Times New Roman" w:hint="eastAsia"/>
        </w:rPr>
        <w:t>土地</w:t>
      </w:r>
      <w:r w:rsidRPr="00913184">
        <w:rPr>
          <w:rFonts w:ascii="Times New Roman" w:hint="eastAsia"/>
          <w:kern w:val="0"/>
          <w:szCs w:val="48"/>
        </w:rPr>
        <w:t>、人力</w:t>
      </w:r>
      <w:r w:rsidRPr="00913184">
        <w:rPr>
          <w:rStyle w:val="affa"/>
          <w:rFonts w:ascii="Times New Roman"/>
          <w:kern w:val="0"/>
          <w:szCs w:val="48"/>
        </w:rPr>
        <w:footnoteReference w:id="7"/>
      </w:r>
      <w:r w:rsidRPr="00913184">
        <w:rPr>
          <w:rFonts w:ascii="Times New Roman" w:hint="eastAsia"/>
          <w:kern w:val="0"/>
          <w:szCs w:val="48"/>
        </w:rPr>
        <w:t>。玉里養護所於</w:t>
      </w:r>
      <w:r w:rsidRPr="00913184">
        <w:rPr>
          <w:rFonts w:ascii="Times New Roman" w:hint="eastAsia"/>
          <w:kern w:val="0"/>
          <w:szCs w:val="48"/>
        </w:rPr>
        <w:t>5</w:t>
      </w:r>
      <w:r w:rsidRPr="00913184">
        <w:rPr>
          <w:rFonts w:ascii="Times New Roman"/>
          <w:kern w:val="0"/>
          <w:szCs w:val="48"/>
        </w:rPr>
        <w:t>5</w:t>
      </w:r>
      <w:r w:rsidRPr="00913184">
        <w:rPr>
          <w:rFonts w:ascii="Times New Roman" w:hint="eastAsia"/>
          <w:kern w:val="0"/>
          <w:szCs w:val="48"/>
        </w:rPr>
        <w:t>年</w:t>
      </w:r>
      <w:r w:rsidRPr="00913184">
        <w:rPr>
          <w:rFonts w:ascii="Times New Roman" w:hint="eastAsia"/>
          <w:kern w:val="0"/>
          <w:szCs w:val="48"/>
        </w:rPr>
        <w:t>9</w:t>
      </w:r>
      <w:r w:rsidRPr="00913184">
        <w:rPr>
          <w:rFonts w:ascii="Times New Roman" w:hint="eastAsia"/>
          <w:kern w:val="0"/>
          <w:szCs w:val="48"/>
        </w:rPr>
        <w:t>月</w:t>
      </w:r>
      <w:r w:rsidRPr="00913184">
        <w:rPr>
          <w:rFonts w:ascii="Times New Roman" w:hint="eastAsia"/>
          <w:kern w:val="0"/>
          <w:szCs w:val="48"/>
        </w:rPr>
        <w:t>1</w:t>
      </w:r>
      <w:r w:rsidRPr="00913184">
        <w:rPr>
          <w:rFonts w:ascii="Times New Roman" w:hint="eastAsia"/>
          <w:kern w:val="0"/>
          <w:szCs w:val="48"/>
        </w:rPr>
        <w:t>日成立，創所所長由玉里榮民醫院院長兼任</w:t>
      </w:r>
      <w:r w:rsidRPr="00913184">
        <w:rPr>
          <w:rStyle w:val="affa"/>
          <w:rFonts w:ascii="Times New Roman"/>
          <w:kern w:val="0"/>
          <w:szCs w:val="48"/>
        </w:rPr>
        <w:footnoteReference w:id="8"/>
      </w:r>
      <w:r w:rsidRPr="00913184">
        <w:rPr>
          <w:rFonts w:ascii="Times New Roman" w:hint="eastAsia"/>
          <w:kern w:val="0"/>
          <w:szCs w:val="48"/>
        </w:rPr>
        <w:t>，醫護人員亦全由</w:t>
      </w:r>
      <w:r w:rsidR="00331B33" w:rsidRPr="00913184">
        <w:rPr>
          <w:rFonts w:ascii="Times New Roman" w:hint="eastAsia"/>
          <w:kern w:val="0"/>
          <w:szCs w:val="48"/>
        </w:rPr>
        <w:t>玉里</w:t>
      </w:r>
      <w:r w:rsidRPr="00913184">
        <w:rPr>
          <w:rFonts w:ascii="Times New Roman" w:hint="eastAsia"/>
          <w:kern w:val="0"/>
          <w:szCs w:val="48"/>
        </w:rPr>
        <w:t>榮民醫院支援，</w:t>
      </w:r>
      <w:r w:rsidRPr="00913184">
        <w:rPr>
          <w:rFonts w:ascii="Times New Roman" w:hint="eastAsia"/>
          <w:kern w:val="0"/>
          <w:szCs w:val="48"/>
        </w:rPr>
        <w:t>56</w:t>
      </w:r>
      <w:r w:rsidRPr="00913184">
        <w:rPr>
          <w:rFonts w:ascii="Times New Roman" w:hint="eastAsia"/>
          <w:kern w:val="0"/>
          <w:szCs w:val="48"/>
        </w:rPr>
        <w:t>年</w:t>
      </w:r>
      <w:r w:rsidRPr="00913184">
        <w:rPr>
          <w:rFonts w:ascii="Times New Roman" w:hint="eastAsia"/>
          <w:kern w:val="0"/>
          <w:szCs w:val="48"/>
        </w:rPr>
        <w:t>1</w:t>
      </w:r>
      <w:r w:rsidRPr="00913184">
        <w:rPr>
          <w:rFonts w:ascii="Times New Roman" w:hint="eastAsia"/>
          <w:kern w:val="0"/>
          <w:szCs w:val="48"/>
        </w:rPr>
        <w:t>月開始收容病患，當時設病床</w:t>
      </w:r>
      <w:r w:rsidRPr="00913184">
        <w:rPr>
          <w:rFonts w:ascii="Times New Roman" w:hint="eastAsia"/>
          <w:kern w:val="0"/>
          <w:szCs w:val="48"/>
        </w:rPr>
        <w:t>600</w:t>
      </w:r>
      <w:r w:rsidRPr="00913184">
        <w:rPr>
          <w:rFonts w:ascii="Times New Roman" w:hint="eastAsia"/>
          <w:kern w:val="0"/>
          <w:szCs w:val="48"/>
        </w:rPr>
        <w:t>床，</w:t>
      </w:r>
      <w:proofErr w:type="gramStart"/>
      <w:r w:rsidRPr="00913184">
        <w:rPr>
          <w:rFonts w:ascii="Times New Roman" w:hint="eastAsia"/>
          <w:kern w:val="0"/>
          <w:szCs w:val="48"/>
        </w:rPr>
        <w:t>嗣</w:t>
      </w:r>
      <w:proofErr w:type="gramEnd"/>
      <w:r w:rsidRPr="00913184">
        <w:rPr>
          <w:rFonts w:ascii="Times New Roman" w:hint="eastAsia"/>
          <w:kern w:val="0"/>
          <w:szCs w:val="48"/>
        </w:rPr>
        <w:t>於</w:t>
      </w:r>
      <w:r w:rsidRPr="00913184">
        <w:rPr>
          <w:rFonts w:ascii="Times New Roman" w:hint="eastAsia"/>
          <w:kern w:val="0"/>
          <w:szCs w:val="48"/>
        </w:rPr>
        <w:t>60</w:t>
      </w:r>
      <w:r w:rsidRPr="00913184">
        <w:rPr>
          <w:rFonts w:ascii="Times New Roman" w:hint="eastAsia"/>
          <w:kern w:val="0"/>
          <w:szCs w:val="48"/>
        </w:rPr>
        <w:t>年間陸續增設病床，收容義務役退伍士官兵精神病患</w:t>
      </w:r>
      <w:r w:rsidRPr="00913184">
        <w:rPr>
          <w:rFonts w:ascii="Times New Roman" w:hint="eastAsia"/>
          <w:kern w:val="0"/>
          <w:szCs w:val="48"/>
        </w:rPr>
        <w:t>50</w:t>
      </w:r>
      <w:r w:rsidRPr="00913184">
        <w:rPr>
          <w:rFonts w:ascii="Times New Roman" w:hint="eastAsia"/>
          <w:kern w:val="0"/>
          <w:szCs w:val="48"/>
        </w:rPr>
        <w:t>人，有安全顧慮精神病患</w:t>
      </w:r>
      <w:r w:rsidRPr="00913184">
        <w:rPr>
          <w:rFonts w:ascii="Times New Roman" w:hint="eastAsia"/>
          <w:kern w:val="0"/>
          <w:szCs w:val="48"/>
        </w:rPr>
        <w:t>300</w:t>
      </w:r>
      <w:r w:rsidRPr="00913184">
        <w:rPr>
          <w:rFonts w:ascii="Times New Roman" w:hint="eastAsia"/>
          <w:kern w:val="0"/>
          <w:szCs w:val="48"/>
        </w:rPr>
        <w:t>人，</w:t>
      </w:r>
      <w:r w:rsidRPr="00913184">
        <w:rPr>
          <w:rFonts w:ascii="Times New Roman" w:hint="eastAsia"/>
          <w:kern w:val="0"/>
          <w:szCs w:val="48"/>
        </w:rPr>
        <w:t>63</w:t>
      </w:r>
      <w:r w:rsidRPr="00913184">
        <w:rPr>
          <w:rFonts w:ascii="Times New Roman" w:hint="eastAsia"/>
          <w:kern w:val="0"/>
          <w:szCs w:val="48"/>
        </w:rPr>
        <w:t>年再增設病床收容小康計畫貧民精神病患</w:t>
      </w:r>
      <w:r w:rsidRPr="00913184">
        <w:rPr>
          <w:rFonts w:ascii="Times New Roman" w:hint="eastAsia"/>
          <w:kern w:val="0"/>
          <w:szCs w:val="48"/>
        </w:rPr>
        <w:t>600</w:t>
      </w:r>
      <w:r w:rsidRPr="00913184">
        <w:rPr>
          <w:rFonts w:ascii="Times New Roman" w:hint="eastAsia"/>
          <w:kern w:val="0"/>
          <w:szCs w:val="48"/>
        </w:rPr>
        <w:t>人，低收入戶精神病患</w:t>
      </w:r>
      <w:r w:rsidRPr="00913184">
        <w:rPr>
          <w:rFonts w:ascii="Times New Roman" w:hint="eastAsia"/>
          <w:kern w:val="0"/>
          <w:szCs w:val="48"/>
        </w:rPr>
        <w:t>200</w:t>
      </w:r>
      <w:r w:rsidRPr="00913184">
        <w:rPr>
          <w:rFonts w:ascii="Times New Roman" w:hint="eastAsia"/>
          <w:kern w:val="0"/>
          <w:szCs w:val="48"/>
        </w:rPr>
        <w:t>人，最多可同時收容</w:t>
      </w:r>
      <w:r w:rsidRPr="00913184">
        <w:rPr>
          <w:rFonts w:ascii="Times New Roman" w:hint="eastAsia"/>
          <w:kern w:val="0"/>
          <w:szCs w:val="48"/>
        </w:rPr>
        <w:t>1</w:t>
      </w:r>
      <w:r w:rsidRPr="00913184">
        <w:rPr>
          <w:rFonts w:ascii="Times New Roman"/>
          <w:kern w:val="0"/>
          <w:szCs w:val="48"/>
        </w:rPr>
        <w:t>,750</w:t>
      </w:r>
      <w:r w:rsidRPr="00913184">
        <w:rPr>
          <w:rFonts w:ascii="Times New Roman" w:hint="eastAsia"/>
          <w:kern w:val="0"/>
          <w:szCs w:val="48"/>
        </w:rPr>
        <w:t>人。</w:t>
      </w:r>
    </w:p>
    <w:p w14:paraId="058FB594" w14:textId="487EDBDB" w:rsidR="005618B1" w:rsidRPr="00913184" w:rsidRDefault="005618B1" w:rsidP="005618B1">
      <w:pPr>
        <w:pStyle w:val="33"/>
        <w:ind w:left="1361" w:firstLine="680"/>
        <w:rPr>
          <w:rFonts w:ascii="Times New Roman"/>
          <w:kern w:val="0"/>
          <w:szCs w:val="48"/>
        </w:rPr>
      </w:pPr>
      <w:r w:rsidRPr="00913184">
        <w:rPr>
          <w:rFonts w:ascii="Times New Roman" w:hint="eastAsia"/>
          <w:kern w:val="0"/>
          <w:szCs w:val="48"/>
        </w:rPr>
        <w:t>玉里養護所於</w:t>
      </w:r>
      <w:r w:rsidRPr="00913184">
        <w:rPr>
          <w:rFonts w:ascii="Times New Roman" w:hint="eastAsia"/>
          <w:kern w:val="0"/>
          <w:szCs w:val="48"/>
        </w:rPr>
        <w:t>78</w:t>
      </w:r>
      <w:r w:rsidRPr="00913184">
        <w:rPr>
          <w:rFonts w:ascii="Times New Roman" w:hint="eastAsia"/>
          <w:kern w:val="0"/>
          <w:szCs w:val="48"/>
        </w:rPr>
        <w:t>年</w:t>
      </w:r>
      <w:r w:rsidRPr="00913184">
        <w:rPr>
          <w:rFonts w:ascii="Times New Roman" w:hint="eastAsia"/>
          <w:kern w:val="0"/>
          <w:szCs w:val="48"/>
        </w:rPr>
        <w:t>5</w:t>
      </w:r>
      <w:r w:rsidRPr="00913184">
        <w:rPr>
          <w:rFonts w:ascii="Times New Roman" w:hint="eastAsia"/>
          <w:kern w:val="0"/>
          <w:szCs w:val="48"/>
        </w:rPr>
        <w:t>月終止與玉里</w:t>
      </w:r>
      <w:r w:rsidRPr="00913184">
        <w:rPr>
          <w:rFonts w:ascii="Times New Roman" w:hint="eastAsia"/>
        </w:rPr>
        <w:t>榮民</w:t>
      </w:r>
      <w:r w:rsidRPr="00913184">
        <w:rPr>
          <w:rFonts w:ascii="Times New Roman" w:hint="eastAsia"/>
          <w:kern w:val="0"/>
          <w:szCs w:val="48"/>
        </w:rPr>
        <w:t>醫院之代管合約，由衛生處核派專任所長，結束由玉里榮民醫院院長兼任玉里養護所所長的時代。</w:t>
      </w:r>
      <w:r w:rsidRPr="00913184">
        <w:rPr>
          <w:rFonts w:hint="eastAsia"/>
        </w:rPr>
        <w:t>最初</w:t>
      </w:r>
      <w:r w:rsidRPr="00913184">
        <w:rPr>
          <w:rFonts w:ascii="Times New Roman" w:hint="eastAsia"/>
          <w:kern w:val="0"/>
          <w:szCs w:val="48"/>
        </w:rPr>
        <w:t>由前任副所長田明輝及花蓮醫院院長王英俊代理，後由婦產科施維修醫師代理；</w:t>
      </w:r>
      <w:r w:rsidRPr="00913184">
        <w:rPr>
          <w:rFonts w:ascii="Times New Roman" w:hint="eastAsia"/>
          <w:kern w:val="0"/>
          <w:szCs w:val="48"/>
        </w:rPr>
        <w:t>7</w:t>
      </w:r>
      <w:r w:rsidRPr="00913184">
        <w:rPr>
          <w:rFonts w:ascii="Times New Roman"/>
          <w:kern w:val="0"/>
          <w:szCs w:val="48"/>
        </w:rPr>
        <w:t>9</w:t>
      </w:r>
      <w:r w:rsidRPr="00913184">
        <w:rPr>
          <w:rFonts w:ascii="Times New Roman" w:hint="eastAsia"/>
          <w:kern w:val="0"/>
          <w:szCs w:val="48"/>
        </w:rPr>
        <w:t>年間由精神科專科醫師張堯舜接任副所長，開</w:t>
      </w:r>
      <w:r w:rsidR="00780F30">
        <w:rPr>
          <w:rFonts w:ascii="Times New Roman" w:hint="eastAsia"/>
          <w:kern w:val="0"/>
          <w:szCs w:val="48"/>
        </w:rPr>
        <w:t>啟</w:t>
      </w:r>
      <w:r w:rsidRPr="00913184">
        <w:rPr>
          <w:rFonts w:ascii="Times New Roman" w:hint="eastAsia"/>
          <w:kern w:val="0"/>
          <w:szCs w:val="48"/>
        </w:rPr>
        <w:t>玉里養護所專業精神醫療時代，又因養護</w:t>
      </w:r>
      <w:proofErr w:type="gramStart"/>
      <w:r w:rsidRPr="00913184">
        <w:rPr>
          <w:rFonts w:ascii="Times New Roman" w:hint="eastAsia"/>
          <w:kern w:val="0"/>
          <w:szCs w:val="48"/>
        </w:rPr>
        <w:t>所</w:t>
      </w:r>
      <w:proofErr w:type="gramEnd"/>
      <w:r w:rsidRPr="00913184">
        <w:rPr>
          <w:rFonts w:ascii="Times New Roman" w:hint="eastAsia"/>
          <w:kern w:val="0"/>
          <w:szCs w:val="48"/>
        </w:rPr>
        <w:t>所長施維修因案停職，再由副所長張堯舜代理所長職務，該養護所於</w:t>
      </w:r>
      <w:r w:rsidRPr="00913184">
        <w:rPr>
          <w:rFonts w:ascii="Times New Roman" w:hint="eastAsia"/>
          <w:kern w:val="0"/>
          <w:szCs w:val="48"/>
        </w:rPr>
        <w:t>80</w:t>
      </w:r>
      <w:r w:rsidRPr="00913184">
        <w:rPr>
          <w:rFonts w:ascii="Times New Roman" w:hint="eastAsia"/>
          <w:kern w:val="0"/>
          <w:szCs w:val="48"/>
        </w:rPr>
        <w:t>年</w:t>
      </w:r>
      <w:r w:rsidRPr="00913184">
        <w:rPr>
          <w:rFonts w:ascii="Times New Roman" w:hint="eastAsia"/>
          <w:kern w:val="0"/>
          <w:szCs w:val="48"/>
        </w:rPr>
        <w:t>1</w:t>
      </w:r>
      <w:r w:rsidRPr="00913184">
        <w:rPr>
          <w:rFonts w:ascii="Times New Roman" w:hint="eastAsia"/>
          <w:kern w:val="0"/>
          <w:szCs w:val="48"/>
        </w:rPr>
        <w:t>月申請成為精神科專科醫院，同年</w:t>
      </w:r>
      <w:r w:rsidRPr="00913184">
        <w:rPr>
          <w:rFonts w:ascii="Times New Roman" w:hint="eastAsia"/>
          <w:kern w:val="0"/>
          <w:szCs w:val="48"/>
        </w:rPr>
        <w:t>6</w:t>
      </w:r>
      <w:r w:rsidRPr="00913184">
        <w:rPr>
          <w:rFonts w:ascii="Times New Roman" w:hint="eastAsia"/>
          <w:kern w:val="0"/>
          <w:szCs w:val="48"/>
        </w:rPr>
        <w:t>月將所有原先臺灣省政府各處配賦之床位，統一由衛生處統籌規劃及運用。</w:t>
      </w:r>
    </w:p>
    <w:p w14:paraId="75359ECB" w14:textId="0D11A0BD" w:rsidR="005618B1" w:rsidRPr="00913184" w:rsidRDefault="005618B1" w:rsidP="005618B1">
      <w:pPr>
        <w:pStyle w:val="33"/>
        <w:ind w:left="1361" w:firstLine="680"/>
        <w:rPr>
          <w:rFonts w:ascii="Times New Roman"/>
          <w:kern w:val="0"/>
          <w:szCs w:val="48"/>
        </w:rPr>
      </w:pPr>
      <w:r w:rsidRPr="00913184">
        <w:rPr>
          <w:rFonts w:ascii="Times New Roman" w:hint="eastAsia"/>
          <w:kern w:val="0"/>
          <w:szCs w:val="48"/>
        </w:rPr>
        <w:t>國立政治大學社會工作研究所王所長於本案諮詢會議時表示：「玉里醫院當初設立是療養院，其實就是另一種類型的監獄。玉里養護所時期，還沒有醫師，並沒有治療的部分。」玉里醫院張前院長則說明略</w:t>
      </w:r>
      <w:proofErr w:type="gramStart"/>
      <w:r w:rsidRPr="00913184">
        <w:rPr>
          <w:rFonts w:ascii="Times New Roman" w:hint="eastAsia"/>
          <w:kern w:val="0"/>
          <w:szCs w:val="48"/>
        </w:rPr>
        <w:t>以</w:t>
      </w:r>
      <w:proofErr w:type="gramEnd"/>
      <w:r w:rsidRPr="00913184">
        <w:rPr>
          <w:rFonts w:ascii="Times New Roman" w:hint="eastAsia"/>
          <w:kern w:val="0"/>
          <w:szCs w:val="48"/>
        </w:rPr>
        <w:t>：我</w:t>
      </w:r>
      <w:r w:rsidRPr="00913184">
        <w:rPr>
          <w:rFonts w:ascii="Times New Roman" w:hint="eastAsia"/>
          <w:kern w:val="0"/>
          <w:szCs w:val="48"/>
        </w:rPr>
        <w:t>79</w:t>
      </w:r>
      <w:r w:rsidRPr="00913184">
        <w:rPr>
          <w:rFonts w:ascii="Times New Roman" w:hint="eastAsia"/>
          <w:kern w:val="0"/>
          <w:szCs w:val="48"/>
        </w:rPr>
        <w:t>年到玉里醫院服務，是玉里醫院第一個精神科醫師等語。</w:t>
      </w:r>
    </w:p>
    <w:p w14:paraId="2519BC25" w14:textId="77777777" w:rsidR="005618B1" w:rsidRPr="00913184" w:rsidRDefault="005618B1" w:rsidP="005618B1">
      <w:pPr>
        <w:pStyle w:val="3"/>
        <w:rPr>
          <w:rFonts w:ascii="Times New Roman" w:hAnsi="Times New Roman"/>
          <w:kern w:val="0"/>
        </w:rPr>
      </w:pPr>
      <w:bookmarkStart w:id="38" w:name="_Hlk179378232"/>
      <w:r w:rsidRPr="00913184">
        <w:rPr>
          <w:rFonts w:ascii="Times New Roman" w:hAnsi="Times New Roman"/>
          <w:kern w:val="0"/>
        </w:rPr>
        <w:t>玉里養護所組織規程</w:t>
      </w:r>
    </w:p>
    <w:p w14:paraId="6753AE95" w14:textId="11B434C3" w:rsidR="005618B1" w:rsidRPr="00913184" w:rsidRDefault="005618B1" w:rsidP="005618B1">
      <w:pPr>
        <w:pStyle w:val="4"/>
        <w:rPr>
          <w:rFonts w:ascii="Times New Roman" w:hAnsi="Times New Roman"/>
        </w:rPr>
      </w:pPr>
      <w:r w:rsidRPr="00913184">
        <w:rPr>
          <w:rFonts w:ascii="Times New Roman" w:hAnsi="Times New Roman"/>
          <w:kern w:val="0"/>
        </w:rPr>
        <w:t>62</w:t>
      </w:r>
      <w:r w:rsidRPr="00913184">
        <w:rPr>
          <w:rFonts w:ascii="Times New Roman" w:hAnsi="Times New Roman"/>
          <w:kern w:val="0"/>
        </w:rPr>
        <w:t>年</w:t>
      </w:r>
      <w:r w:rsidR="00780F30">
        <w:rPr>
          <w:rFonts w:ascii="Times New Roman" w:hAnsi="Times New Roman" w:hint="eastAsia"/>
          <w:kern w:val="0"/>
        </w:rPr>
        <w:t>發布</w:t>
      </w:r>
      <w:r w:rsidRPr="00913184">
        <w:rPr>
          <w:rFonts w:ascii="Times New Roman" w:hAnsi="Times New Roman"/>
          <w:kern w:val="0"/>
        </w:rPr>
        <w:t>之組織規程</w:t>
      </w:r>
      <w:r w:rsidR="00780F30">
        <w:rPr>
          <w:rFonts w:ascii="Times New Roman" w:hAnsi="Times New Roman" w:hint="eastAsia"/>
          <w:kern w:val="0"/>
        </w:rPr>
        <w:t>（下同）</w:t>
      </w:r>
      <w:r w:rsidRPr="00913184">
        <w:rPr>
          <w:rFonts w:ascii="Times New Roman" w:hAnsi="Times New Roman"/>
        </w:rPr>
        <w:t>第</w:t>
      </w:r>
      <w:r w:rsidRPr="00913184">
        <w:rPr>
          <w:rFonts w:ascii="Times New Roman" w:hAnsi="Times New Roman"/>
        </w:rPr>
        <w:t>1</w:t>
      </w:r>
      <w:r w:rsidRPr="00913184">
        <w:rPr>
          <w:rFonts w:ascii="Times New Roman" w:hAnsi="Times New Roman"/>
        </w:rPr>
        <w:t>條：「臺灣省立玉里養護所隸屬於臺灣省政府衛生處，掌理貧苦無依義務役退伍士兵及有安全顧慮精神病人之監護、治療及重建等事宜</w:t>
      </w:r>
      <w:r w:rsidRPr="00913184">
        <w:rPr>
          <w:rFonts w:ascii="Times New Roman" w:hAnsi="Times New Roman" w:hint="eastAsia"/>
        </w:rPr>
        <w:t>。</w:t>
      </w:r>
      <w:r w:rsidRPr="00913184">
        <w:rPr>
          <w:rFonts w:ascii="Times New Roman" w:hAnsi="Times New Roman"/>
        </w:rPr>
        <w:t>」</w:t>
      </w:r>
    </w:p>
    <w:p w14:paraId="105D6D7D" w14:textId="4958DC74" w:rsidR="005618B1" w:rsidRPr="00913184" w:rsidRDefault="005618B1" w:rsidP="005618B1">
      <w:pPr>
        <w:pStyle w:val="4"/>
        <w:rPr>
          <w:rFonts w:ascii="Times New Roman" w:hAnsi="Times New Roman"/>
        </w:rPr>
      </w:pPr>
      <w:r w:rsidRPr="00913184">
        <w:rPr>
          <w:rFonts w:ascii="Times New Roman" w:hAnsi="Times New Roman"/>
        </w:rPr>
        <w:t>第</w:t>
      </w:r>
      <w:r w:rsidRPr="00913184">
        <w:rPr>
          <w:rFonts w:ascii="Times New Roman" w:hAnsi="Times New Roman"/>
        </w:rPr>
        <w:t>3</w:t>
      </w:r>
      <w:r w:rsidRPr="00913184">
        <w:rPr>
          <w:rFonts w:ascii="Times New Roman" w:hAnsi="Times New Roman"/>
        </w:rPr>
        <w:t>條記載所內編制：「一、監護科，二、治療科，三、重建科，四、護理室，五、總務室。」</w:t>
      </w:r>
    </w:p>
    <w:p w14:paraId="6B3E0257" w14:textId="182DA4DB" w:rsidR="005618B1" w:rsidRPr="00913184" w:rsidRDefault="005618B1" w:rsidP="005618B1">
      <w:pPr>
        <w:pStyle w:val="3"/>
        <w:rPr>
          <w:rFonts w:ascii="Times New Roman" w:hAnsi="Times New Roman"/>
          <w:kern w:val="0"/>
        </w:rPr>
      </w:pPr>
      <w:r w:rsidRPr="00913184">
        <w:rPr>
          <w:rFonts w:ascii="Times New Roman" w:hAnsi="Times New Roman" w:hint="eastAsia"/>
          <w:kern w:val="0"/>
        </w:rPr>
        <w:t>時任</w:t>
      </w:r>
      <w:r w:rsidRPr="00913184">
        <w:rPr>
          <w:rFonts w:ascii="Times New Roman" w:hAnsi="Times New Roman"/>
          <w:kern w:val="0"/>
        </w:rPr>
        <w:t>臺大社會學系教授陳光中</w:t>
      </w:r>
      <w:r w:rsidRPr="00913184">
        <w:rPr>
          <w:rFonts w:ascii="Times New Roman" w:hAnsi="Times New Roman" w:hint="eastAsia"/>
          <w:kern w:val="0"/>
        </w:rPr>
        <w:t>於</w:t>
      </w:r>
      <w:r w:rsidRPr="00913184">
        <w:rPr>
          <w:rFonts w:ascii="Times New Roman" w:hAnsi="Times New Roman" w:hint="eastAsia"/>
          <w:kern w:val="0"/>
        </w:rPr>
        <w:t>79</w:t>
      </w:r>
      <w:r w:rsidRPr="00913184">
        <w:rPr>
          <w:rFonts w:ascii="Times New Roman" w:hAnsi="Times New Roman" w:hint="eastAsia"/>
          <w:kern w:val="0"/>
        </w:rPr>
        <w:t>年發表關於玉里養護所收容政治犯之研究報告，造成社會關注</w:t>
      </w:r>
    </w:p>
    <w:p w14:paraId="44ECAAB5" w14:textId="3519C693" w:rsidR="005618B1" w:rsidRPr="00913184" w:rsidRDefault="005618B1" w:rsidP="005618B1">
      <w:pPr>
        <w:pStyle w:val="3"/>
        <w:numPr>
          <w:ilvl w:val="0"/>
          <w:numId w:val="0"/>
        </w:numPr>
        <w:ind w:left="1361"/>
        <w:rPr>
          <w:rFonts w:ascii="Times New Roman" w:hAnsi="Times New Roman"/>
          <w:kern w:val="0"/>
        </w:rPr>
      </w:pPr>
      <w:r w:rsidRPr="00913184">
        <w:rPr>
          <w:rFonts w:ascii="Times New Roman" w:hAnsi="Times New Roman" w:hint="eastAsia"/>
          <w:kern w:val="0"/>
        </w:rPr>
        <w:t xml:space="preserve">    </w:t>
      </w:r>
      <w:r w:rsidRPr="00913184">
        <w:rPr>
          <w:rFonts w:ascii="Times New Roman" w:hAnsi="Times New Roman"/>
          <w:kern w:val="0"/>
        </w:rPr>
        <w:t>陳光中教授於</w:t>
      </w:r>
      <w:r w:rsidRPr="00913184">
        <w:rPr>
          <w:rFonts w:ascii="Times New Roman" w:hAnsi="Times New Roman"/>
          <w:kern w:val="0"/>
        </w:rPr>
        <w:t>79</w:t>
      </w:r>
      <w:r w:rsidRPr="00913184">
        <w:rPr>
          <w:rFonts w:ascii="Times New Roman" w:hAnsi="Times New Roman"/>
          <w:kern w:val="0"/>
        </w:rPr>
        <w:t>年</w:t>
      </w:r>
      <w:r w:rsidRPr="00913184">
        <w:rPr>
          <w:rFonts w:ascii="Times New Roman" w:hAnsi="Times New Roman"/>
          <w:kern w:val="0"/>
        </w:rPr>
        <w:t>11</w:t>
      </w:r>
      <w:r w:rsidRPr="00913184">
        <w:rPr>
          <w:rFonts w:ascii="Times New Roman" w:hAnsi="Times New Roman"/>
          <w:kern w:val="0"/>
        </w:rPr>
        <w:t>月</w:t>
      </w:r>
      <w:r w:rsidRPr="00913184">
        <w:rPr>
          <w:rFonts w:ascii="Times New Roman" w:hAnsi="Times New Roman"/>
          <w:kern w:val="0"/>
        </w:rPr>
        <w:t>27</w:t>
      </w:r>
      <w:r w:rsidRPr="00913184">
        <w:rPr>
          <w:rFonts w:ascii="Times New Roman" w:hAnsi="Times New Roman"/>
          <w:kern w:val="0"/>
        </w:rPr>
        <w:t>日</w:t>
      </w:r>
      <w:r w:rsidRPr="00913184">
        <w:rPr>
          <w:rFonts w:ascii="Times New Roman" w:hAnsi="Times New Roman"/>
        </w:rPr>
        <w:t>在高雄醫學院</w:t>
      </w:r>
      <w:r w:rsidRPr="00913184">
        <w:rPr>
          <w:rFonts w:ascii="Times New Roman" w:hAnsi="Times New Roman" w:hint="eastAsia"/>
        </w:rPr>
        <w:t>（即高雄醫學大學）</w:t>
      </w:r>
      <w:r w:rsidRPr="00913184">
        <w:rPr>
          <w:rFonts w:ascii="Times New Roman" w:hAnsi="Times New Roman"/>
        </w:rPr>
        <w:t>舉辦的「健康與社會政策研討會」上發表調查研究報告指稱：玉里養護所的床位中有部分屬於</w:t>
      </w:r>
      <w:r w:rsidRPr="00913184">
        <w:rPr>
          <w:rFonts w:ascii="Times New Roman" w:hAnsi="Times New Roman" w:hint="eastAsia"/>
        </w:rPr>
        <w:t>警務處</w:t>
      </w:r>
      <w:r w:rsidRPr="00913184">
        <w:rPr>
          <w:rFonts w:ascii="Times New Roman" w:hAnsi="Times New Roman"/>
        </w:rPr>
        <w:t>，</w:t>
      </w:r>
      <w:r w:rsidRPr="00913184">
        <w:rPr>
          <w:rFonts w:ascii="Times New Roman" w:hAnsi="Times New Roman" w:hint="eastAsia"/>
        </w:rPr>
        <w:t>該所</w:t>
      </w:r>
      <w:r w:rsidRPr="00913184">
        <w:rPr>
          <w:rFonts w:ascii="Times New Roman" w:hAnsi="Times New Roman"/>
        </w:rPr>
        <w:t>收容</w:t>
      </w:r>
      <w:proofErr w:type="gramStart"/>
      <w:r w:rsidRPr="00913184">
        <w:rPr>
          <w:rFonts w:ascii="Times New Roman" w:hAnsi="Times New Roman"/>
        </w:rPr>
        <w:t>警務處送來</w:t>
      </w:r>
      <w:proofErr w:type="gramEnd"/>
      <w:r w:rsidRPr="00913184">
        <w:rPr>
          <w:rFonts w:ascii="Times New Roman" w:hAnsi="Times New Roman"/>
        </w:rPr>
        <w:t>的遊民、犯罪判刑、「新生</w:t>
      </w:r>
      <w:r w:rsidR="004F50A5">
        <w:rPr>
          <w:rFonts w:ascii="Times New Roman" w:hAnsi="Times New Roman"/>
        </w:rPr>
        <w:t>分子</w:t>
      </w:r>
      <w:r w:rsidRPr="00913184">
        <w:rPr>
          <w:rFonts w:ascii="Times New Roman" w:hAnsi="Times New Roman"/>
        </w:rPr>
        <w:t>」、書寫反動文字及</w:t>
      </w:r>
      <w:proofErr w:type="gramStart"/>
      <w:r w:rsidRPr="00913184">
        <w:rPr>
          <w:rFonts w:ascii="Times New Roman" w:hAnsi="Times New Roman"/>
        </w:rPr>
        <w:t>特警線上有</w:t>
      </w:r>
      <w:proofErr w:type="gramEnd"/>
      <w:r w:rsidRPr="00913184">
        <w:rPr>
          <w:rFonts w:ascii="Times New Roman" w:hAnsi="Times New Roman"/>
        </w:rPr>
        <w:t>安全顧慮者共</w:t>
      </w:r>
      <w:r w:rsidRPr="00913184">
        <w:rPr>
          <w:rFonts w:ascii="Times New Roman" w:hAnsi="Times New Roman"/>
        </w:rPr>
        <w:t>250</w:t>
      </w:r>
      <w:r w:rsidRPr="00913184">
        <w:rPr>
          <w:rFonts w:ascii="Times New Roman" w:hAnsi="Times New Roman"/>
        </w:rPr>
        <w:t>人，而養護所自</w:t>
      </w:r>
      <w:r w:rsidRPr="00913184">
        <w:rPr>
          <w:rFonts w:ascii="Times New Roman" w:hAnsi="Times New Roman"/>
        </w:rPr>
        <w:t>55</w:t>
      </w:r>
      <w:r w:rsidRPr="00913184">
        <w:rPr>
          <w:rFonts w:ascii="Times New Roman" w:hAnsi="Times New Roman"/>
        </w:rPr>
        <w:t>年成立後，共收容</w:t>
      </w:r>
      <w:r w:rsidRPr="00913184">
        <w:rPr>
          <w:rFonts w:ascii="Times New Roman" w:hAnsi="Times New Roman"/>
        </w:rPr>
        <w:t>3,058</w:t>
      </w:r>
      <w:r w:rsidRPr="00913184">
        <w:rPr>
          <w:rFonts w:ascii="Times New Roman" w:hAnsi="Times New Roman"/>
        </w:rPr>
        <w:t>名病人，其中收容「保安</w:t>
      </w:r>
      <w:r w:rsidR="004F50A5">
        <w:rPr>
          <w:rFonts w:ascii="Times New Roman" w:hAnsi="Times New Roman"/>
        </w:rPr>
        <w:t>分子</w:t>
      </w:r>
      <w:r w:rsidRPr="00913184">
        <w:rPr>
          <w:rFonts w:ascii="Times New Roman" w:hAnsi="Times New Roman"/>
        </w:rPr>
        <w:t>」</w:t>
      </w:r>
      <w:r w:rsidRPr="00913184">
        <w:rPr>
          <w:rFonts w:ascii="Times New Roman" w:hAnsi="Times New Roman"/>
        </w:rPr>
        <w:t>1,091</w:t>
      </w:r>
      <w:r w:rsidRPr="00913184">
        <w:rPr>
          <w:rFonts w:ascii="Times New Roman" w:hAnsi="Times New Roman"/>
        </w:rPr>
        <w:t>人，「新生</w:t>
      </w:r>
      <w:r w:rsidR="004F50A5">
        <w:rPr>
          <w:rFonts w:ascii="Times New Roman" w:hAnsi="Times New Roman"/>
        </w:rPr>
        <w:t>分子</w:t>
      </w:r>
      <w:r w:rsidRPr="00913184">
        <w:rPr>
          <w:rFonts w:ascii="Times New Roman" w:hAnsi="Times New Roman"/>
        </w:rPr>
        <w:t>」</w:t>
      </w:r>
      <w:r w:rsidRPr="00913184">
        <w:rPr>
          <w:rFonts w:ascii="Times New Roman" w:hAnsi="Times New Roman"/>
        </w:rPr>
        <w:t>420</w:t>
      </w:r>
      <w:r w:rsidRPr="00913184">
        <w:rPr>
          <w:rFonts w:ascii="Times New Roman" w:hAnsi="Times New Roman"/>
        </w:rPr>
        <w:t>人，陳教授建議這類不屬於精神病患者，不應繼續使用此一醫療資源，應讓他們回復正常生活云云</w:t>
      </w:r>
      <w:r w:rsidRPr="00913184">
        <w:rPr>
          <w:rStyle w:val="affa"/>
          <w:rFonts w:ascii="Times New Roman" w:hAnsi="Times New Roman"/>
          <w:kern w:val="0"/>
          <w:szCs w:val="48"/>
        </w:rPr>
        <w:footnoteReference w:id="9"/>
      </w:r>
      <w:r w:rsidRPr="00913184">
        <w:rPr>
          <w:rFonts w:ascii="Times New Roman" w:hAnsi="Times New Roman"/>
          <w:kern w:val="0"/>
        </w:rPr>
        <w:t>。</w:t>
      </w:r>
    </w:p>
    <w:p w14:paraId="465DB932" w14:textId="3A12217A" w:rsidR="005618B1" w:rsidRPr="00913184" w:rsidRDefault="005618B1" w:rsidP="005618B1">
      <w:pPr>
        <w:pStyle w:val="3"/>
        <w:numPr>
          <w:ilvl w:val="0"/>
          <w:numId w:val="0"/>
        </w:numPr>
        <w:ind w:left="1361"/>
        <w:rPr>
          <w:rFonts w:ascii="Times New Roman" w:hAnsi="Times New Roman"/>
          <w:kern w:val="0"/>
        </w:rPr>
      </w:pPr>
      <w:r w:rsidRPr="00913184">
        <w:rPr>
          <w:rFonts w:ascii="Times New Roman" w:hAnsi="Times New Roman" w:hint="eastAsia"/>
          <w:kern w:val="0"/>
        </w:rPr>
        <w:t xml:space="preserve">    </w:t>
      </w:r>
      <w:r w:rsidRPr="00913184">
        <w:rPr>
          <w:rFonts w:ascii="Times New Roman" w:hAnsi="Times New Roman"/>
          <w:kern w:val="0"/>
        </w:rPr>
        <w:t>陳教授之研究發表後，引起了社會大眾、</w:t>
      </w:r>
      <w:r w:rsidRPr="00913184">
        <w:rPr>
          <w:rFonts w:ascii="Times New Roman" w:hAnsi="Times New Roman" w:hint="eastAsia"/>
          <w:kern w:val="0"/>
        </w:rPr>
        <w:t>立法委員</w:t>
      </w:r>
      <w:r w:rsidRPr="00913184">
        <w:rPr>
          <w:rFonts w:ascii="Times New Roman" w:hAnsi="Times New Roman"/>
          <w:kern w:val="0"/>
        </w:rPr>
        <w:t>及</w:t>
      </w:r>
      <w:r w:rsidRPr="00913184">
        <w:rPr>
          <w:rFonts w:ascii="Times New Roman" w:hAnsi="Times New Roman" w:hint="eastAsia"/>
          <w:kern w:val="0"/>
        </w:rPr>
        <w:t>省議員</w:t>
      </w:r>
      <w:r w:rsidRPr="00913184">
        <w:rPr>
          <w:rFonts w:ascii="Times New Roman" w:hAnsi="Times New Roman"/>
          <w:kern w:val="0"/>
        </w:rPr>
        <w:t>對於玉里養護所是否曾收容政治犯之關注，相關機關為因應此議題</w:t>
      </w:r>
      <w:r w:rsidR="00136A4A" w:rsidRPr="00913184">
        <w:rPr>
          <w:rFonts w:ascii="Times New Roman" w:hAnsi="Times New Roman" w:hint="eastAsia"/>
          <w:kern w:val="0"/>
        </w:rPr>
        <w:t>之發展</w:t>
      </w:r>
      <w:r w:rsidRPr="00913184">
        <w:rPr>
          <w:rFonts w:ascii="Times New Roman" w:hAnsi="Times New Roman"/>
          <w:kern w:val="0"/>
        </w:rPr>
        <w:t>，曾於</w:t>
      </w:r>
      <w:r w:rsidRPr="00913184">
        <w:rPr>
          <w:rFonts w:ascii="Times New Roman" w:hAnsi="Times New Roman"/>
          <w:kern w:val="0"/>
        </w:rPr>
        <w:t>79</w:t>
      </w:r>
      <w:r w:rsidRPr="00913184">
        <w:rPr>
          <w:rFonts w:ascii="Times New Roman" w:hAnsi="Times New Roman"/>
          <w:kern w:val="0"/>
        </w:rPr>
        <w:t>年底至</w:t>
      </w:r>
      <w:r w:rsidRPr="00913184">
        <w:rPr>
          <w:rFonts w:ascii="Times New Roman" w:hAnsi="Times New Roman"/>
          <w:kern w:val="0"/>
        </w:rPr>
        <w:t>80</w:t>
      </w:r>
      <w:r w:rsidRPr="00913184">
        <w:rPr>
          <w:rFonts w:ascii="Times New Roman" w:hAnsi="Times New Roman"/>
          <w:kern w:val="0"/>
        </w:rPr>
        <w:t>年初期間進行</w:t>
      </w:r>
      <w:r w:rsidRPr="00913184">
        <w:rPr>
          <w:rFonts w:ascii="Times New Roman" w:hAnsi="Times New Roman" w:hint="eastAsia"/>
          <w:kern w:val="0"/>
        </w:rPr>
        <w:t>瞭解。</w:t>
      </w:r>
      <w:r w:rsidRPr="00913184">
        <w:rPr>
          <w:rFonts w:ascii="Times New Roman" w:hAnsi="Times New Roman"/>
          <w:kern w:val="0"/>
        </w:rPr>
        <w:t>本案</w:t>
      </w:r>
      <w:bookmarkStart w:id="39" w:name="_Hlk179381799"/>
      <w:r w:rsidRPr="00913184">
        <w:rPr>
          <w:rFonts w:ascii="Times New Roman" w:hAnsi="Times New Roman"/>
          <w:kern w:val="0"/>
        </w:rPr>
        <w:t>從檔</w:t>
      </w:r>
      <w:r w:rsidRPr="00913184">
        <w:rPr>
          <w:rFonts w:ascii="Times New Roman" w:hAnsi="Times New Roman" w:hint="eastAsia"/>
          <w:kern w:val="0"/>
        </w:rPr>
        <w:t>案</w:t>
      </w:r>
      <w:r w:rsidRPr="00913184">
        <w:rPr>
          <w:rFonts w:ascii="Times New Roman" w:hAnsi="Times New Roman"/>
          <w:kern w:val="0"/>
        </w:rPr>
        <w:t>局調得之檔卷中，</w:t>
      </w:r>
      <w:r w:rsidRPr="00913184">
        <w:rPr>
          <w:rFonts w:ascii="Times New Roman" w:hAnsi="Times New Roman" w:hint="eastAsia"/>
          <w:kern w:val="0"/>
        </w:rPr>
        <w:t>發現法務部、</w:t>
      </w:r>
      <w:r w:rsidRPr="00913184">
        <w:rPr>
          <w:rFonts w:ascii="Times New Roman" w:hAnsi="Times New Roman"/>
          <w:kern w:val="0"/>
        </w:rPr>
        <w:t>調查局、</w:t>
      </w:r>
      <w:r w:rsidRPr="00913184">
        <w:rPr>
          <w:rFonts w:ascii="Times New Roman" w:hAnsi="Times New Roman" w:hint="eastAsia"/>
          <w:kern w:val="0"/>
        </w:rPr>
        <w:t>警務處、衛生處、國家安全局（下稱國安局）等單位</w:t>
      </w:r>
      <w:r w:rsidRPr="00913184">
        <w:rPr>
          <w:rFonts w:ascii="Times New Roman" w:hAnsi="Times New Roman"/>
          <w:kern w:val="0"/>
        </w:rPr>
        <w:t>當年查處</w:t>
      </w:r>
      <w:r w:rsidRPr="00913184">
        <w:rPr>
          <w:rFonts w:ascii="Times New Roman" w:hAnsi="Times New Roman" w:hint="eastAsia"/>
          <w:kern w:val="0"/>
        </w:rPr>
        <w:t>所得略</w:t>
      </w:r>
      <w:proofErr w:type="gramStart"/>
      <w:r w:rsidRPr="00913184">
        <w:rPr>
          <w:rFonts w:ascii="Times New Roman" w:hAnsi="Times New Roman" w:hint="eastAsia"/>
          <w:kern w:val="0"/>
        </w:rPr>
        <w:t>以</w:t>
      </w:r>
      <w:bookmarkEnd w:id="39"/>
      <w:proofErr w:type="gramEnd"/>
      <w:r w:rsidRPr="00913184">
        <w:rPr>
          <w:rFonts w:ascii="Times New Roman" w:hAnsi="Times New Roman"/>
          <w:kern w:val="0"/>
        </w:rPr>
        <w:t>：</w:t>
      </w:r>
    </w:p>
    <w:bookmarkEnd w:id="38"/>
    <w:p w14:paraId="14968C08" w14:textId="77777777" w:rsidR="005618B1" w:rsidRPr="00913184" w:rsidRDefault="005618B1" w:rsidP="005618B1">
      <w:pPr>
        <w:pStyle w:val="4"/>
        <w:rPr>
          <w:rFonts w:ascii="Times New Roman" w:hAnsi="Times New Roman"/>
        </w:rPr>
      </w:pPr>
      <w:r w:rsidRPr="00913184">
        <w:rPr>
          <w:rFonts w:ascii="Times New Roman" w:hAnsi="Times New Roman"/>
        </w:rPr>
        <w:t>調查局</w:t>
      </w:r>
      <w:r w:rsidRPr="00913184">
        <w:rPr>
          <w:rFonts w:ascii="Times New Roman" w:hAnsi="Times New Roman" w:hint="eastAsia"/>
        </w:rPr>
        <w:t>79</w:t>
      </w:r>
      <w:r w:rsidRPr="00913184">
        <w:rPr>
          <w:rFonts w:ascii="Times New Roman" w:hAnsi="Times New Roman" w:hint="eastAsia"/>
        </w:rPr>
        <w:t>年</w:t>
      </w:r>
      <w:r w:rsidRPr="00913184">
        <w:rPr>
          <w:rFonts w:ascii="Times New Roman" w:hAnsi="Times New Roman" w:hint="eastAsia"/>
        </w:rPr>
        <w:t>11</w:t>
      </w:r>
      <w:r w:rsidRPr="00913184">
        <w:rPr>
          <w:rFonts w:ascii="Times New Roman" w:hAnsi="Times New Roman" w:hint="eastAsia"/>
        </w:rPr>
        <w:t>月</w:t>
      </w:r>
      <w:r w:rsidRPr="00913184">
        <w:rPr>
          <w:rFonts w:ascii="Times New Roman" w:hAnsi="Times New Roman" w:hint="eastAsia"/>
        </w:rPr>
        <w:t>29</w:t>
      </w:r>
      <w:r w:rsidRPr="00913184">
        <w:rPr>
          <w:rFonts w:ascii="Times New Roman" w:hAnsi="Times New Roman" w:hint="eastAsia"/>
        </w:rPr>
        <w:t>日</w:t>
      </w:r>
      <w:r w:rsidRPr="00913184">
        <w:rPr>
          <w:rFonts w:ascii="Times New Roman" w:hAnsi="Times New Roman"/>
        </w:rPr>
        <w:t>「防</w:t>
      </w:r>
      <w:proofErr w:type="gramStart"/>
      <w:r w:rsidRPr="00913184">
        <w:rPr>
          <w:rFonts w:ascii="Times New Roman" w:hAnsi="Times New Roman"/>
        </w:rPr>
        <w:t>諜</w:t>
      </w:r>
      <w:proofErr w:type="gramEnd"/>
      <w:r w:rsidRPr="00913184">
        <w:rPr>
          <w:rFonts w:ascii="Times New Roman" w:hAnsi="Times New Roman"/>
        </w:rPr>
        <w:t>資料報告」</w:t>
      </w:r>
      <w:r w:rsidRPr="00913184">
        <w:rPr>
          <w:rStyle w:val="affa"/>
          <w:rFonts w:ascii="Times New Roman" w:hAnsi="Times New Roman"/>
        </w:rPr>
        <w:footnoteReference w:id="10"/>
      </w:r>
      <w:r w:rsidRPr="00913184">
        <w:rPr>
          <w:rFonts w:ascii="Times New Roman" w:hAnsi="Times New Roman"/>
        </w:rPr>
        <w:t>：</w:t>
      </w:r>
    </w:p>
    <w:p w14:paraId="6E86D2B7" w14:textId="38E3CE31" w:rsidR="005618B1" w:rsidRPr="00913184" w:rsidRDefault="005618B1" w:rsidP="005618B1">
      <w:pPr>
        <w:pStyle w:val="5"/>
        <w:rPr>
          <w:rFonts w:ascii="Times New Roman" w:hAnsi="Times New Roman"/>
        </w:rPr>
      </w:pPr>
      <w:r w:rsidRPr="00913184">
        <w:rPr>
          <w:rFonts w:ascii="Times New Roman" w:hAnsi="Times New Roman"/>
        </w:rPr>
        <w:t>陳教授於</w:t>
      </w:r>
      <w:r w:rsidRPr="00913184">
        <w:rPr>
          <w:rFonts w:ascii="Times New Roman" w:hAnsi="Times New Roman"/>
        </w:rPr>
        <w:t>79</w:t>
      </w:r>
      <w:r w:rsidRPr="00913184">
        <w:rPr>
          <w:rFonts w:ascii="Times New Roman" w:hAnsi="Times New Roman"/>
        </w:rPr>
        <w:t>年</w:t>
      </w:r>
      <w:r w:rsidRPr="00913184">
        <w:rPr>
          <w:rFonts w:ascii="Times New Roman" w:hAnsi="Times New Roman"/>
        </w:rPr>
        <w:t>11</w:t>
      </w:r>
      <w:r w:rsidRPr="00913184">
        <w:rPr>
          <w:rFonts w:ascii="Times New Roman" w:hAnsi="Times New Roman"/>
        </w:rPr>
        <w:t>月</w:t>
      </w:r>
      <w:r w:rsidRPr="00913184">
        <w:rPr>
          <w:rFonts w:ascii="Times New Roman" w:hAnsi="Times New Roman"/>
        </w:rPr>
        <w:t>27</w:t>
      </w:r>
      <w:r w:rsidRPr="00913184">
        <w:rPr>
          <w:rFonts w:ascii="Times New Roman" w:hAnsi="Times New Roman"/>
        </w:rPr>
        <w:t>日在高雄醫學院舉辦的「健康與社會政策研討會」上發表調查研究報告</w:t>
      </w:r>
      <w:r w:rsidRPr="00913184">
        <w:rPr>
          <w:rFonts w:hAnsi="標楷體"/>
        </w:rPr>
        <w:t>…</w:t>
      </w:r>
      <w:proofErr w:type="gramStart"/>
      <w:r w:rsidRPr="00913184">
        <w:rPr>
          <w:rFonts w:hAnsi="標楷體"/>
        </w:rPr>
        <w:t>…</w:t>
      </w:r>
      <w:proofErr w:type="gramEnd"/>
      <w:r w:rsidRPr="00913184">
        <w:rPr>
          <w:rFonts w:ascii="Times New Roman" w:hAnsi="Times New Roman"/>
        </w:rPr>
        <w:t>，立即引起各報競相報導，其中自立晚報於</w:t>
      </w:r>
      <w:r w:rsidRPr="00913184">
        <w:rPr>
          <w:rFonts w:ascii="Times New Roman" w:hAnsi="Times New Roman"/>
        </w:rPr>
        <w:t>79</w:t>
      </w:r>
      <w:r w:rsidRPr="00913184">
        <w:rPr>
          <w:rFonts w:ascii="Times New Roman" w:hAnsi="Times New Roman"/>
        </w:rPr>
        <w:t>年</w:t>
      </w:r>
      <w:r w:rsidRPr="00913184">
        <w:rPr>
          <w:rFonts w:ascii="Times New Roman" w:hAnsi="Times New Roman"/>
        </w:rPr>
        <w:t>11</w:t>
      </w:r>
      <w:r w:rsidRPr="00913184">
        <w:rPr>
          <w:rFonts w:ascii="Times New Roman" w:hAnsi="Times New Roman"/>
        </w:rPr>
        <w:t>月</w:t>
      </w:r>
      <w:r w:rsidRPr="00913184">
        <w:rPr>
          <w:rFonts w:ascii="Times New Roman" w:hAnsi="Times New Roman"/>
        </w:rPr>
        <w:t>28</w:t>
      </w:r>
      <w:r w:rsidRPr="00913184">
        <w:rPr>
          <w:rFonts w:ascii="Times New Roman" w:hAnsi="Times New Roman"/>
        </w:rPr>
        <w:t>日第五版更刊載該所目前確有收容政治犯，</w:t>
      </w:r>
      <w:r w:rsidRPr="00913184">
        <w:rPr>
          <w:rFonts w:ascii="Times New Roman" w:hAnsi="Times New Roman"/>
        </w:rPr>
        <w:t>1</w:t>
      </w:r>
      <w:r w:rsidRPr="00913184">
        <w:rPr>
          <w:rFonts w:ascii="Times New Roman" w:hAnsi="Times New Roman"/>
        </w:rPr>
        <w:t>名為孫立人將軍之部屬孫光炎，另</w:t>
      </w:r>
      <w:r w:rsidRPr="00913184">
        <w:rPr>
          <w:rFonts w:ascii="Times New Roman" w:hAnsi="Times New Roman"/>
        </w:rPr>
        <w:t>1</w:t>
      </w:r>
      <w:r w:rsidRPr="00913184">
        <w:rPr>
          <w:rFonts w:ascii="Times New Roman" w:hAnsi="Times New Roman"/>
        </w:rPr>
        <w:t>名為「統中會</w:t>
      </w:r>
      <w:r w:rsidR="00050BBF" w:rsidRPr="00913184">
        <w:rPr>
          <w:rFonts w:ascii="Times New Roman" w:hAnsi="Times New Roman"/>
        </w:rPr>
        <w:t>（</w:t>
      </w:r>
      <w:r w:rsidR="00050BBF">
        <w:rPr>
          <w:rFonts w:ascii="Times New Roman" w:hAnsi="Times New Roman" w:hint="eastAsia"/>
        </w:rPr>
        <w:t>即</w:t>
      </w:r>
      <w:r w:rsidR="00F962D9" w:rsidRPr="00913184">
        <w:rPr>
          <w:rFonts w:ascii="Times New Roman" w:hAnsi="Times New Roman"/>
        </w:rPr>
        <w:t>中國統一事業基金會）</w:t>
      </w:r>
      <w:r w:rsidRPr="00913184">
        <w:rPr>
          <w:rFonts w:ascii="Times New Roman" w:hAnsi="Times New Roman"/>
        </w:rPr>
        <w:t>」成員許</w:t>
      </w:r>
      <w:r w:rsidR="007D6436">
        <w:rPr>
          <w:rFonts w:ascii="Times New Roman" w:hint="eastAsia"/>
        </w:rPr>
        <w:t>○</w:t>
      </w:r>
      <w:r w:rsidRPr="00913184">
        <w:rPr>
          <w:rFonts w:ascii="Times New Roman" w:hAnsi="Times New Roman"/>
        </w:rPr>
        <w:t>圖及綠島廿名叛亂犯。</w:t>
      </w:r>
    </w:p>
    <w:p w14:paraId="454E9F15" w14:textId="72B1A4A9" w:rsidR="005618B1" w:rsidRPr="00913184" w:rsidRDefault="005618B1" w:rsidP="005618B1">
      <w:pPr>
        <w:pStyle w:val="5"/>
        <w:rPr>
          <w:rFonts w:ascii="Times New Roman" w:hAnsi="Times New Roman"/>
        </w:rPr>
      </w:pPr>
      <w:r w:rsidRPr="00913184">
        <w:rPr>
          <w:rFonts w:ascii="Times New Roman" w:hAnsi="Times New Roman"/>
        </w:rPr>
        <w:t>玉里養護所床位共計</w:t>
      </w:r>
      <w:r w:rsidRPr="00913184">
        <w:rPr>
          <w:rFonts w:ascii="Times New Roman" w:hAnsi="Times New Roman"/>
        </w:rPr>
        <w:t>1,750</w:t>
      </w:r>
      <w:r w:rsidRPr="00913184">
        <w:rPr>
          <w:rFonts w:ascii="Times New Roman" w:hAnsi="Times New Roman"/>
        </w:rPr>
        <w:t>床，目前共收容病患計</w:t>
      </w:r>
      <w:r w:rsidRPr="00913184">
        <w:rPr>
          <w:rFonts w:ascii="Times New Roman" w:hAnsi="Times New Roman"/>
        </w:rPr>
        <w:t>1,689</w:t>
      </w:r>
      <w:r w:rsidRPr="00913184">
        <w:rPr>
          <w:rFonts w:ascii="Times New Roman" w:hAnsi="Times New Roman"/>
        </w:rPr>
        <w:t>人。自隸屬警務處之床位除各地警察機關轉送之遊民外，由調查局、警總、國防部轉送之病患共計</w:t>
      </w:r>
      <w:r w:rsidRPr="00913184">
        <w:rPr>
          <w:rFonts w:ascii="Times New Roman" w:hAnsi="Times New Roman"/>
        </w:rPr>
        <w:t>75</w:t>
      </w:r>
      <w:r w:rsidRPr="00913184">
        <w:rPr>
          <w:rFonts w:ascii="Times New Roman" w:hAnsi="Times New Roman"/>
        </w:rPr>
        <w:t>名，其中已亡故</w:t>
      </w:r>
      <w:r w:rsidRPr="00913184">
        <w:rPr>
          <w:rFonts w:ascii="Times New Roman" w:hAnsi="Times New Roman"/>
        </w:rPr>
        <w:t>29</w:t>
      </w:r>
      <w:r w:rsidRPr="00913184">
        <w:rPr>
          <w:rFonts w:ascii="Times New Roman" w:hAnsi="Times New Roman"/>
        </w:rPr>
        <w:t>名，出院</w:t>
      </w:r>
      <w:r w:rsidRPr="00913184">
        <w:rPr>
          <w:rFonts w:ascii="Times New Roman" w:hAnsi="Times New Roman"/>
        </w:rPr>
        <w:t>29</w:t>
      </w:r>
      <w:r w:rsidRPr="00913184">
        <w:rPr>
          <w:rFonts w:ascii="Times New Roman" w:hAnsi="Times New Roman"/>
        </w:rPr>
        <w:t>名，現有</w:t>
      </w:r>
      <w:r w:rsidRPr="00913184">
        <w:rPr>
          <w:rFonts w:ascii="Times New Roman" w:hAnsi="Times New Roman"/>
        </w:rPr>
        <w:t>17</w:t>
      </w:r>
      <w:r w:rsidRPr="00913184">
        <w:rPr>
          <w:rFonts w:ascii="Times New Roman" w:hAnsi="Times New Roman"/>
        </w:rPr>
        <w:t>名，而該</w:t>
      </w:r>
      <w:r w:rsidRPr="00913184">
        <w:rPr>
          <w:rFonts w:ascii="Times New Roman" w:hAnsi="Times New Roman"/>
        </w:rPr>
        <w:t>17</w:t>
      </w:r>
      <w:r w:rsidRPr="00913184">
        <w:rPr>
          <w:rFonts w:ascii="Times New Roman" w:hAnsi="Times New Roman"/>
        </w:rPr>
        <w:t>名</w:t>
      </w:r>
      <w:proofErr w:type="gramStart"/>
      <w:r w:rsidRPr="00913184">
        <w:rPr>
          <w:rFonts w:ascii="Times New Roman" w:hAnsi="Times New Roman"/>
        </w:rPr>
        <w:t>病患均屬精神</w:t>
      </w:r>
      <w:proofErr w:type="gramEnd"/>
      <w:r w:rsidRPr="00913184">
        <w:rPr>
          <w:rFonts w:ascii="Times New Roman" w:hAnsi="Times New Roman"/>
        </w:rPr>
        <w:t>病患。經深入瞭解，各方關切之精神病患共</w:t>
      </w:r>
      <w:r w:rsidRPr="00913184">
        <w:rPr>
          <w:rFonts w:ascii="Times New Roman" w:hAnsi="Times New Roman"/>
        </w:rPr>
        <w:t>18</w:t>
      </w:r>
      <w:r w:rsidRPr="00913184">
        <w:rPr>
          <w:rFonts w:ascii="Times New Roman" w:hAnsi="Times New Roman"/>
        </w:rPr>
        <w:t>名，</w:t>
      </w:r>
      <w:r w:rsidRPr="00913184">
        <w:rPr>
          <w:rFonts w:ascii="Times New Roman" w:hAnsi="Times New Roman" w:hint="eastAsia"/>
        </w:rPr>
        <w:t>分別為</w:t>
      </w:r>
      <w:r w:rsidRPr="00913184">
        <w:rPr>
          <w:rFonts w:ascii="Times New Roman" w:hAnsi="Times New Roman"/>
        </w:rPr>
        <w:t>：胡</w:t>
      </w:r>
      <w:r w:rsidR="007945ED">
        <w:rPr>
          <w:rFonts w:ascii="Times New Roman" w:hAnsi="Times New Roman" w:hint="eastAsia"/>
        </w:rPr>
        <w:t>○</w:t>
      </w:r>
      <w:r w:rsidRPr="00913184">
        <w:rPr>
          <w:rFonts w:ascii="Times New Roman" w:hAnsi="Times New Roman"/>
        </w:rPr>
        <w:t>鋒、方</w:t>
      </w:r>
      <w:r w:rsidR="007945ED">
        <w:rPr>
          <w:rFonts w:ascii="Times New Roman" w:hAnsi="Times New Roman" w:hint="eastAsia"/>
        </w:rPr>
        <w:t>○</w:t>
      </w:r>
      <w:r w:rsidRPr="00913184">
        <w:rPr>
          <w:rFonts w:ascii="Times New Roman" w:hAnsi="Times New Roman"/>
        </w:rPr>
        <w:t>富、王</w:t>
      </w:r>
      <w:r w:rsidR="007945ED">
        <w:rPr>
          <w:rFonts w:ascii="Times New Roman" w:hAnsi="Times New Roman" w:hint="eastAsia"/>
        </w:rPr>
        <w:t>○</w:t>
      </w:r>
      <w:r w:rsidRPr="00913184">
        <w:rPr>
          <w:rFonts w:ascii="Times New Roman" w:hAnsi="Times New Roman"/>
        </w:rPr>
        <w:t>昌、</w:t>
      </w:r>
      <w:proofErr w:type="gramStart"/>
      <w:r w:rsidRPr="00913184">
        <w:rPr>
          <w:rFonts w:ascii="Times New Roman" w:hAnsi="Times New Roman"/>
        </w:rPr>
        <w:t>郭</w:t>
      </w:r>
      <w:proofErr w:type="gramEnd"/>
      <w:r w:rsidR="007945ED">
        <w:rPr>
          <w:rFonts w:ascii="Times New Roman" w:hAnsi="Times New Roman" w:hint="eastAsia"/>
        </w:rPr>
        <w:t>○</w:t>
      </w:r>
      <w:r w:rsidRPr="00913184">
        <w:rPr>
          <w:rFonts w:ascii="Times New Roman" w:hAnsi="Times New Roman"/>
        </w:rPr>
        <w:t>高、丁</w:t>
      </w:r>
      <w:r w:rsidR="007945ED">
        <w:rPr>
          <w:rFonts w:ascii="Times New Roman" w:hAnsi="Times New Roman" w:hint="eastAsia"/>
        </w:rPr>
        <w:t>○</w:t>
      </w:r>
      <w:r w:rsidRPr="00913184">
        <w:rPr>
          <w:rFonts w:ascii="Times New Roman" w:hAnsi="Times New Roman"/>
        </w:rPr>
        <w:t>寬、張</w:t>
      </w:r>
      <w:r w:rsidR="007945ED">
        <w:rPr>
          <w:rFonts w:ascii="Times New Roman" w:hAnsi="Times New Roman" w:hint="eastAsia"/>
        </w:rPr>
        <w:t>○</w:t>
      </w:r>
      <w:r w:rsidRPr="00913184">
        <w:rPr>
          <w:rFonts w:ascii="Times New Roman" w:hAnsi="Times New Roman"/>
        </w:rPr>
        <w:t>才、張</w:t>
      </w:r>
      <w:r w:rsidR="007945ED">
        <w:rPr>
          <w:rFonts w:ascii="Times New Roman" w:hAnsi="Times New Roman" w:hint="eastAsia"/>
        </w:rPr>
        <w:t>○</w:t>
      </w:r>
      <w:r w:rsidRPr="00913184">
        <w:rPr>
          <w:rFonts w:ascii="Times New Roman" w:hAnsi="Times New Roman" w:hint="eastAsia"/>
        </w:rPr>
        <w:t>德</w:t>
      </w:r>
      <w:r w:rsidRPr="00913184">
        <w:rPr>
          <w:rFonts w:ascii="Times New Roman" w:hAnsi="Times New Roman"/>
        </w:rPr>
        <w:t>、陳</w:t>
      </w:r>
      <w:r w:rsidR="007945ED">
        <w:rPr>
          <w:rFonts w:ascii="Times New Roman" w:hAnsi="Times New Roman" w:hint="eastAsia"/>
        </w:rPr>
        <w:t>○</w:t>
      </w:r>
      <w:r w:rsidRPr="00913184">
        <w:rPr>
          <w:rFonts w:ascii="Times New Roman" w:hAnsi="Times New Roman"/>
        </w:rPr>
        <w:t>獻、</w:t>
      </w:r>
      <w:proofErr w:type="gramStart"/>
      <w:r w:rsidRPr="00913184">
        <w:rPr>
          <w:rFonts w:ascii="Times New Roman" w:hAnsi="Times New Roman"/>
        </w:rPr>
        <w:t>祁</w:t>
      </w:r>
      <w:proofErr w:type="gramEnd"/>
      <w:r w:rsidR="007945ED">
        <w:rPr>
          <w:rFonts w:ascii="Times New Roman" w:hAnsi="Times New Roman" w:hint="eastAsia"/>
        </w:rPr>
        <w:t>○</w:t>
      </w:r>
      <w:r w:rsidRPr="00913184">
        <w:rPr>
          <w:rFonts w:ascii="Times New Roman" w:hAnsi="Times New Roman"/>
        </w:rPr>
        <w:t>一、孫</w:t>
      </w:r>
      <w:r w:rsidR="007945ED">
        <w:rPr>
          <w:rFonts w:ascii="Times New Roman" w:hAnsi="Times New Roman" w:hint="eastAsia"/>
        </w:rPr>
        <w:t>○</w:t>
      </w:r>
      <w:r w:rsidRPr="00913184">
        <w:rPr>
          <w:rFonts w:ascii="Times New Roman" w:hAnsi="Times New Roman"/>
        </w:rPr>
        <w:t>玉、王</w:t>
      </w:r>
      <w:r w:rsidR="007945ED">
        <w:rPr>
          <w:rFonts w:ascii="Times New Roman" w:hAnsi="Times New Roman" w:hint="eastAsia"/>
        </w:rPr>
        <w:t>○</w:t>
      </w:r>
      <w:r w:rsidRPr="00913184">
        <w:rPr>
          <w:rFonts w:ascii="Times New Roman" w:hAnsi="Times New Roman"/>
        </w:rPr>
        <w:t>根、高</w:t>
      </w:r>
      <w:r w:rsidR="007945ED">
        <w:rPr>
          <w:rFonts w:ascii="Times New Roman" w:hAnsi="Times New Roman" w:hint="eastAsia"/>
        </w:rPr>
        <w:t>○</w:t>
      </w:r>
      <w:r w:rsidRPr="00913184">
        <w:rPr>
          <w:rFonts w:ascii="Times New Roman" w:hAnsi="Times New Roman"/>
        </w:rPr>
        <w:t>江、李</w:t>
      </w:r>
      <w:r w:rsidR="007945ED">
        <w:rPr>
          <w:rFonts w:ascii="Times New Roman" w:hAnsi="Times New Roman" w:hint="eastAsia"/>
        </w:rPr>
        <w:t>○</w:t>
      </w:r>
      <w:r w:rsidRPr="00913184">
        <w:rPr>
          <w:rFonts w:ascii="Times New Roman" w:hAnsi="Times New Roman"/>
        </w:rPr>
        <w:t>志、鄭</w:t>
      </w:r>
      <w:r w:rsidR="007945ED">
        <w:rPr>
          <w:rFonts w:ascii="Times New Roman" w:hAnsi="Times New Roman" w:hint="eastAsia"/>
        </w:rPr>
        <w:t>○</w:t>
      </w:r>
      <w:proofErr w:type="gramStart"/>
      <w:r w:rsidRPr="00913184">
        <w:rPr>
          <w:rFonts w:ascii="Times New Roman" w:hAnsi="Times New Roman"/>
        </w:rPr>
        <w:t>煌</w:t>
      </w:r>
      <w:proofErr w:type="gramEnd"/>
      <w:r w:rsidRPr="00913184">
        <w:rPr>
          <w:rFonts w:ascii="Times New Roman" w:hAnsi="Times New Roman"/>
        </w:rPr>
        <w:t>、吳</w:t>
      </w:r>
      <w:r w:rsidR="007945ED">
        <w:rPr>
          <w:rFonts w:ascii="Times New Roman" w:hAnsi="Times New Roman" w:hint="eastAsia"/>
        </w:rPr>
        <w:t>○</w:t>
      </w:r>
      <w:r w:rsidRPr="00913184">
        <w:rPr>
          <w:rFonts w:ascii="Times New Roman" w:hAnsi="Times New Roman"/>
        </w:rPr>
        <w:t>寬、張</w:t>
      </w:r>
      <w:r w:rsidR="007945ED">
        <w:rPr>
          <w:rFonts w:ascii="Times New Roman" w:hAnsi="Times New Roman" w:hint="eastAsia"/>
        </w:rPr>
        <w:t>○</w:t>
      </w:r>
      <w:r w:rsidRPr="00913184">
        <w:rPr>
          <w:rFonts w:ascii="Times New Roman" w:hAnsi="Times New Roman"/>
        </w:rPr>
        <w:t>成、賀</w:t>
      </w:r>
      <w:r w:rsidR="007945ED">
        <w:rPr>
          <w:rFonts w:ascii="Times New Roman" w:hAnsi="Times New Roman" w:hint="eastAsia"/>
        </w:rPr>
        <w:t>○</w:t>
      </w:r>
      <w:r w:rsidRPr="00913184">
        <w:rPr>
          <w:rFonts w:ascii="Times New Roman" w:hAnsi="Times New Roman"/>
        </w:rPr>
        <w:t>成、古</w:t>
      </w:r>
      <w:r w:rsidR="007945ED">
        <w:rPr>
          <w:rFonts w:ascii="Times New Roman" w:hAnsi="Times New Roman" w:hint="eastAsia"/>
        </w:rPr>
        <w:t>○</w:t>
      </w:r>
      <w:r w:rsidRPr="00913184">
        <w:rPr>
          <w:rFonts w:ascii="Times New Roman" w:hAnsi="Times New Roman"/>
        </w:rPr>
        <w:t>明</w:t>
      </w:r>
      <w:r w:rsidRPr="00913184">
        <w:rPr>
          <w:rFonts w:ascii="Times New Roman" w:hAnsi="Times New Roman" w:hint="eastAsia"/>
        </w:rPr>
        <w:t>。</w:t>
      </w:r>
    </w:p>
    <w:p w14:paraId="7439B1FB" w14:textId="77777777" w:rsidR="005618B1" w:rsidRPr="00913184" w:rsidRDefault="005618B1" w:rsidP="005618B1">
      <w:pPr>
        <w:pStyle w:val="5"/>
        <w:rPr>
          <w:rFonts w:ascii="Times New Roman" w:hAnsi="Times New Roman"/>
        </w:rPr>
      </w:pPr>
      <w:r w:rsidRPr="00913184">
        <w:rPr>
          <w:rFonts w:ascii="Times New Roman" w:hAnsi="Times New Roman"/>
        </w:rPr>
        <w:t>病患住院均經過雙重篩選，原送單位需檢具精神疾病之診斷書外，入院前尚需經該所醫師診斷確為精神疾病者始准予住院治療。共有</w:t>
      </w:r>
      <w:r w:rsidRPr="00913184">
        <w:rPr>
          <w:rFonts w:ascii="Times New Roman" w:hAnsi="Times New Roman"/>
        </w:rPr>
        <w:t>20</w:t>
      </w:r>
      <w:r w:rsidRPr="00913184">
        <w:rPr>
          <w:rFonts w:ascii="Times New Roman" w:hAnsi="Times New Roman"/>
        </w:rPr>
        <w:t>個病房，</w:t>
      </w:r>
      <w:proofErr w:type="gramStart"/>
      <w:r w:rsidRPr="00913184">
        <w:rPr>
          <w:rFonts w:ascii="Times New Roman" w:hAnsi="Times New Roman"/>
        </w:rPr>
        <w:t>均係開放</w:t>
      </w:r>
      <w:proofErr w:type="gramEnd"/>
      <w:r w:rsidRPr="00913184">
        <w:rPr>
          <w:rFonts w:ascii="Times New Roman" w:hAnsi="Times New Roman"/>
        </w:rPr>
        <w:t>性之病房，任何人皆可自由隨時訪視，至於前述由調查局、警總、國防部轉送之病人，所受</w:t>
      </w:r>
      <w:proofErr w:type="gramStart"/>
      <w:r w:rsidRPr="00913184">
        <w:rPr>
          <w:rFonts w:ascii="Times New Roman" w:hAnsi="Times New Roman"/>
        </w:rPr>
        <w:t>待遇均與一般</w:t>
      </w:r>
      <w:proofErr w:type="gramEnd"/>
      <w:r w:rsidRPr="00913184">
        <w:rPr>
          <w:rFonts w:ascii="Times New Roman" w:hAnsi="Times New Roman"/>
        </w:rPr>
        <w:t>病人無異，可由家屬自由帶出外宿或出院。</w:t>
      </w:r>
    </w:p>
    <w:p w14:paraId="646DE3B7" w14:textId="77777777" w:rsidR="005618B1" w:rsidRPr="00913184" w:rsidRDefault="005618B1" w:rsidP="005618B1">
      <w:pPr>
        <w:pStyle w:val="4"/>
        <w:rPr>
          <w:rFonts w:ascii="Times New Roman" w:hAnsi="Times New Roman"/>
        </w:rPr>
      </w:pPr>
      <w:r w:rsidRPr="00913184">
        <w:rPr>
          <w:rFonts w:ascii="Times New Roman" w:hAnsi="Times New Roman"/>
        </w:rPr>
        <w:t>警務處</w:t>
      </w:r>
      <w:r w:rsidRPr="00913184">
        <w:rPr>
          <w:rFonts w:ascii="Times New Roman" w:hAnsi="Times New Roman" w:hint="eastAsia"/>
        </w:rPr>
        <w:t>79</w:t>
      </w:r>
      <w:r w:rsidRPr="00913184">
        <w:rPr>
          <w:rFonts w:ascii="Times New Roman" w:hAnsi="Times New Roman" w:hint="eastAsia"/>
        </w:rPr>
        <w:t>年</w:t>
      </w:r>
      <w:r w:rsidRPr="00913184">
        <w:rPr>
          <w:rFonts w:ascii="Times New Roman" w:hAnsi="Times New Roman" w:hint="eastAsia"/>
        </w:rPr>
        <w:t>12</w:t>
      </w:r>
      <w:r w:rsidRPr="00913184">
        <w:rPr>
          <w:rFonts w:ascii="Times New Roman" w:hAnsi="Times New Roman" w:hint="eastAsia"/>
        </w:rPr>
        <w:t>月</w:t>
      </w:r>
      <w:r w:rsidRPr="00913184">
        <w:rPr>
          <w:rFonts w:ascii="Times New Roman" w:hAnsi="Times New Roman" w:hint="eastAsia"/>
        </w:rPr>
        <w:t>3</w:t>
      </w:r>
      <w:r w:rsidRPr="00913184">
        <w:rPr>
          <w:rFonts w:ascii="Times New Roman" w:hAnsi="Times New Roman" w:hint="eastAsia"/>
        </w:rPr>
        <w:t>日</w:t>
      </w:r>
      <w:r w:rsidRPr="00913184">
        <w:rPr>
          <w:rFonts w:ascii="Times New Roman" w:hAnsi="Times New Roman"/>
        </w:rPr>
        <w:t>「收容安置精神病患就醫工作報告」：</w:t>
      </w:r>
    </w:p>
    <w:p w14:paraId="66C5D54B" w14:textId="7B3670E7" w:rsidR="005618B1" w:rsidRPr="00913184" w:rsidRDefault="005618B1" w:rsidP="005618B1">
      <w:pPr>
        <w:pStyle w:val="5"/>
        <w:rPr>
          <w:rFonts w:ascii="Times New Roman" w:hAnsi="Times New Roman"/>
        </w:rPr>
      </w:pPr>
      <w:r w:rsidRPr="00913184">
        <w:rPr>
          <w:rFonts w:ascii="Times New Roman" w:hAnsi="Times New Roman"/>
        </w:rPr>
        <w:t>警務處為收容處理流落街頭遊民精神病患，以維護社會安寧秩序，於</w:t>
      </w:r>
      <w:r w:rsidRPr="00913184">
        <w:rPr>
          <w:rFonts w:ascii="Times New Roman" w:hAnsi="Times New Roman"/>
        </w:rPr>
        <w:t>54</w:t>
      </w:r>
      <w:r w:rsidRPr="00913184">
        <w:rPr>
          <w:rFonts w:ascii="Times New Roman" w:hAnsi="Times New Roman"/>
        </w:rPr>
        <w:t>年、</w:t>
      </w:r>
      <w:r w:rsidRPr="00913184">
        <w:rPr>
          <w:rFonts w:ascii="Times New Roman" w:hAnsi="Times New Roman"/>
        </w:rPr>
        <w:t>60</w:t>
      </w:r>
      <w:r w:rsidRPr="00913184">
        <w:rPr>
          <w:rFonts w:ascii="Times New Roman" w:hAnsi="Times New Roman"/>
        </w:rPr>
        <w:t>年先後洽請衛生處分別提供</w:t>
      </w:r>
      <w:r w:rsidRPr="00913184">
        <w:rPr>
          <w:rFonts w:ascii="Times New Roman" w:hAnsi="Times New Roman"/>
        </w:rPr>
        <w:t>400</w:t>
      </w:r>
      <w:r w:rsidRPr="00913184">
        <w:rPr>
          <w:rFonts w:ascii="Times New Roman" w:hAnsi="Times New Roman"/>
        </w:rPr>
        <w:t>及</w:t>
      </w:r>
      <w:r w:rsidRPr="00913184">
        <w:rPr>
          <w:rFonts w:ascii="Times New Roman" w:hAnsi="Times New Roman"/>
        </w:rPr>
        <w:t>300</w:t>
      </w:r>
      <w:r w:rsidRPr="00913184">
        <w:rPr>
          <w:rFonts w:ascii="Times New Roman" w:hAnsi="Times New Roman"/>
        </w:rPr>
        <w:t>張，合計</w:t>
      </w:r>
      <w:r w:rsidRPr="00913184">
        <w:rPr>
          <w:rFonts w:ascii="Times New Roman" w:hAnsi="Times New Roman"/>
        </w:rPr>
        <w:t>700</w:t>
      </w:r>
      <w:r w:rsidR="00780F30">
        <w:rPr>
          <w:rFonts w:ascii="Times New Roman" w:hAnsi="Times New Roman" w:hint="eastAsia"/>
        </w:rPr>
        <w:t>張</w:t>
      </w:r>
      <w:r w:rsidRPr="00913184">
        <w:rPr>
          <w:rFonts w:ascii="Times New Roman" w:hAnsi="Times New Roman"/>
        </w:rPr>
        <w:t>床位之玉里養護所病床，由警務處統籌調配運用，其中於</w:t>
      </w:r>
      <w:r w:rsidRPr="00913184">
        <w:rPr>
          <w:rFonts w:ascii="Times New Roman" w:hAnsi="Times New Roman"/>
        </w:rPr>
        <w:t>78</w:t>
      </w:r>
      <w:r w:rsidRPr="00913184">
        <w:rPr>
          <w:rFonts w:ascii="Times New Roman" w:hAnsi="Times New Roman"/>
        </w:rPr>
        <w:t>年</w:t>
      </w:r>
      <w:r w:rsidRPr="00913184">
        <w:rPr>
          <w:rFonts w:ascii="Times New Roman" w:hAnsi="Times New Roman"/>
        </w:rPr>
        <w:t>3</w:t>
      </w:r>
      <w:r w:rsidRPr="00913184">
        <w:rPr>
          <w:rFonts w:ascii="Times New Roman" w:hAnsi="Times New Roman"/>
        </w:rPr>
        <w:t>月調撥</w:t>
      </w:r>
      <w:r w:rsidRPr="00913184">
        <w:rPr>
          <w:rFonts w:ascii="Times New Roman" w:hAnsi="Times New Roman"/>
        </w:rPr>
        <w:t>2</w:t>
      </w:r>
      <w:r w:rsidRPr="00913184">
        <w:rPr>
          <w:rFonts w:ascii="Times New Roman" w:hAnsi="Times New Roman"/>
        </w:rPr>
        <w:t>床至臺灣省立桃園療養院</w:t>
      </w:r>
      <w:r w:rsidRPr="00913184">
        <w:rPr>
          <w:rFonts w:ascii="Times New Roman" w:hAnsi="Times New Roman" w:hint="eastAsia"/>
        </w:rPr>
        <w:t>（現改制為衛福部桃園療養院）</w:t>
      </w:r>
      <w:r w:rsidRPr="00913184">
        <w:rPr>
          <w:rFonts w:ascii="Times New Roman" w:hAnsi="Times New Roman"/>
        </w:rPr>
        <w:t>，同年</w:t>
      </w:r>
      <w:r w:rsidRPr="00913184">
        <w:rPr>
          <w:rFonts w:ascii="Times New Roman" w:hAnsi="Times New Roman"/>
        </w:rPr>
        <w:t>10</w:t>
      </w:r>
      <w:r w:rsidRPr="00913184">
        <w:rPr>
          <w:rFonts w:ascii="Times New Roman" w:hAnsi="Times New Roman"/>
        </w:rPr>
        <w:t>月又調撥</w:t>
      </w:r>
      <w:r w:rsidRPr="00913184">
        <w:rPr>
          <w:rFonts w:ascii="Times New Roman" w:hAnsi="Times New Roman"/>
        </w:rPr>
        <w:t>4</w:t>
      </w:r>
      <w:r w:rsidRPr="00913184">
        <w:rPr>
          <w:rFonts w:ascii="Times New Roman" w:hAnsi="Times New Roman"/>
        </w:rPr>
        <w:t>床至臺灣省立草屯療養院</w:t>
      </w:r>
      <w:r w:rsidRPr="00913184">
        <w:rPr>
          <w:rFonts w:ascii="Times New Roman" w:hAnsi="Times New Roman" w:hint="eastAsia"/>
        </w:rPr>
        <w:t>（現改制為衛福部草屯療養院</w:t>
      </w:r>
      <w:r w:rsidR="00331B33" w:rsidRPr="00913184">
        <w:rPr>
          <w:rFonts w:ascii="Times New Roman" w:hAnsi="Times New Roman" w:hint="eastAsia"/>
        </w:rPr>
        <w:t>）</w:t>
      </w:r>
      <w:r w:rsidRPr="00913184">
        <w:rPr>
          <w:rFonts w:ascii="Times New Roman" w:hAnsi="Times New Roman"/>
        </w:rPr>
        <w:t>，</w:t>
      </w:r>
      <w:proofErr w:type="gramStart"/>
      <w:r w:rsidRPr="00913184">
        <w:rPr>
          <w:rFonts w:ascii="Times New Roman" w:hAnsi="Times New Roman"/>
        </w:rPr>
        <w:t>致玉里</w:t>
      </w:r>
      <w:proofErr w:type="gramEnd"/>
      <w:r w:rsidRPr="00913184">
        <w:rPr>
          <w:rFonts w:ascii="Times New Roman" w:hAnsi="Times New Roman"/>
        </w:rPr>
        <w:t>養護所可供警務處運用之床位減為</w:t>
      </w:r>
      <w:r w:rsidRPr="00913184">
        <w:rPr>
          <w:rFonts w:ascii="Times New Roman" w:hAnsi="Times New Roman"/>
        </w:rPr>
        <w:t>694</w:t>
      </w:r>
      <w:r w:rsidRPr="00913184">
        <w:rPr>
          <w:rFonts w:ascii="Times New Roman" w:hAnsi="Times New Roman"/>
        </w:rPr>
        <w:t>床。因精神病患流動性低，幾至老死該所，故空缺不易獲得，警務處受理各級警察機關陳報</w:t>
      </w:r>
      <w:proofErr w:type="gramStart"/>
      <w:r w:rsidRPr="00913184">
        <w:rPr>
          <w:rFonts w:ascii="Times New Roman" w:hAnsi="Times New Roman"/>
        </w:rPr>
        <w:t>符合辦送條件</w:t>
      </w:r>
      <w:proofErr w:type="gramEnd"/>
      <w:r w:rsidRPr="00913184">
        <w:rPr>
          <w:rFonts w:ascii="Times New Roman" w:hAnsi="Times New Roman"/>
        </w:rPr>
        <w:t>者目前尚有</w:t>
      </w:r>
      <w:r w:rsidRPr="00913184">
        <w:rPr>
          <w:rFonts w:ascii="Times New Roman" w:hAnsi="Times New Roman"/>
        </w:rPr>
        <w:t>61</w:t>
      </w:r>
      <w:r w:rsidRPr="00913184">
        <w:rPr>
          <w:rFonts w:ascii="Times New Roman" w:hAnsi="Times New Roman"/>
        </w:rPr>
        <w:t>名列</w:t>
      </w:r>
      <w:proofErr w:type="gramStart"/>
      <w:r w:rsidRPr="00913184">
        <w:rPr>
          <w:rFonts w:ascii="Times New Roman" w:hAnsi="Times New Roman"/>
        </w:rPr>
        <w:t>冊候送</w:t>
      </w:r>
      <w:proofErr w:type="gramEnd"/>
      <w:r w:rsidRPr="00913184">
        <w:rPr>
          <w:rFonts w:ascii="Times New Roman" w:hAnsi="Times New Roman"/>
        </w:rPr>
        <w:t>。</w:t>
      </w:r>
    </w:p>
    <w:p w14:paraId="4E949B13" w14:textId="77777777" w:rsidR="005618B1" w:rsidRPr="00913184" w:rsidRDefault="005618B1" w:rsidP="005618B1">
      <w:pPr>
        <w:pStyle w:val="5"/>
        <w:rPr>
          <w:rFonts w:ascii="Times New Roman" w:hAnsi="Times New Roman"/>
        </w:rPr>
      </w:pPr>
      <w:r w:rsidRPr="00913184">
        <w:rPr>
          <w:rFonts w:ascii="Times New Roman" w:hAnsi="Times New Roman"/>
        </w:rPr>
        <w:t>據統計，自玉里養護所開辦收治，歷年警務處</w:t>
      </w:r>
      <w:proofErr w:type="gramStart"/>
      <w:r w:rsidRPr="00913184">
        <w:rPr>
          <w:rFonts w:ascii="Times New Roman" w:hAnsi="Times New Roman"/>
        </w:rPr>
        <w:t>共辦送精神</w:t>
      </w:r>
      <w:proofErr w:type="gramEnd"/>
      <w:r w:rsidRPr="00913184">
        <w:rPr>
          <w:rFonts w:ascii="Times New Roman" w:hAnsi="Times New Roman"/>
        </w:rPr>
        <w:t>病患</w:t>
      </w:r>
      <w:r w:rsidRPr="00913184">
        <w:rPr>
          <w:rFonts w:ascii="Times New Roman" w:hAnsi="Times New Roman"/>
        </w:rPr>
        <w:t>1,439</w:t>
      </w:r>
      <w:r w:rsidRPr="00913184">
        <w:rPr>
          <w:rFonts w:ascii="Times New Roman" w:hAnsi="Times New Roman"/>
        </w:rPr>
        <w:t>名，其中死亡</w:t>
      </w:r>
      <w:r w:rsidRPr="00913184">
        <w:rPr>
          <w:rFonts w:ascii="Times New Roman" w:hAnsi="Times New Roman"/>
        </w:rPr>
        <w:t>397</w:t>
      </w:r>
      <w:r w:rsidRPr="00913184">
        <w:rPr>
          <w:rFonts w:ascii="Times New Roman" w:hAnsi="Times New Roman"/>
        </w:rPr>
        <w:t>名、出院</w:t>
      </w:r>
      <w:r w:rsidRPr="00913184">
        <w:rPr>
          <w:rFonts w:ascii="Times New Roman" w:hAnsi="Times New Roman"/>
        </w:rPr>
        <w:t>352</w:t>
      </w:r>
      <w:r w:rsidRPr="00913184">
        <w:rPr>
          <w:rFonts w:ascii="Times New Roman" w:hAnsi="Times New Roman"/>
        </w:rPr>
        <w:t>名，目前人數</w:t>
      </w:r>
      <w:r w:rsidRPr="00913184">
        <w:rPr>
          <w:rFonts w:ascii="Times New Roman" w:hAnsi="Times New Roman"/>
        </w:rPr>
        <w:t>690</w:t>
      </w:r>
      <w:r w:rsidRPr="00913184">
        <w:rPr>
          <w:rFonts w:ascii="Times New Roman" w:hAnsi="Times New Roman"/>
        </w:rPr>
        <w:t>人。</w:t>
      </w:r>
    </w:p>
    <w:p w14:paraId="360E1945" w14:textId="77777777" w:rsidR="005618B1" w:rsidRPr="00913184" w:rsidRDefault="005618B1" w:rsidP="005618B1">
      <w:pPr>
        <w:pStyle w:val="5"/>
        <w:rPr>
          <w:rFonts w:ascii="Times New Roman" w:hAnsi="Times New Roman"/>
        </w:rPr>
      </w:pPr>
      <w:r w:rsidRPr="00913184">
        <w:rPr>
          <w:rFonts w:ascii="Times New Roman" w:hAnsi="Times New Roman"/>
        </w:rPr>
        <w:t>玉里養護所開辦初期，警務處送</w:t>
      </w:r>
      <w:proofErr w:type="gramStart"/>
      <w:r w:rsidRPr="00913184">
        <w:rPr>
          <w:rFonts w:ascii="Times New Roman" w:hAnsi="Times New Roman"/>
        </w:rPr>
        <w:t>醫</w:t>
      </w:r>
      <w:proofErr w:type="gramEnd"/>
      <w:r w:rsidRPr="00913184">
        <w:rPr>
          <w:rFonts w:ascii="Times New Roman" w:hAnsi="Times New Roman"/>
        </w:rPr>
        <w:t>對象為：</w:t>
      </w:r>
    </w:p>
    <w:p w14:paraId="55EC3F16" w14:textId="77777777" w:rsidR="005618B1" w:rsidRPr="00913184" w:rsidRDefault="005618B1" w:rsidP="005618B1">
      <w:pPr>
        <w:pStyle w:val="6"/>
        <w:rPr>
          <w:rFonts w:ascii="Times New Roman" w:hAnsi="Times New Roman"/>
        </w:rPr>
      </w:pPr>
      <w:r w:rsidRPr="00913184">
        <w:rPr>
          <w:rFonts w:ascii="Times New Roman" w:hAnsi="Times New Roman"/>
        </w:rPr>
        <w:t>各縣市遊民收容所之精神病患。</w:t>
      </w:r>
    </w:p>
    <w:p w14:paraId="633D12B8" w14:textId="77777777" w:rsidR="005618B1" w:rsidRPr="00913184" w:rsidRDefault="005618B1" w:rsidP="005618B1">
      <w:pPr>
        <w:pStyle w:val="6"/>
        <w:rPr>
          <w:rFonts w:ascii="Times New Roman" w:hAnsi="Times New Roman"/>
        </w:rPr>
      </w:pPr>
      <w:r w:rsidRPr="00913184">
        <w:rPr>
          <w:rFonts w:ascii="Times New Roman" w:hAnsi="Times New Roman"/>
        </w:rPr>
        <w:t>貧苦無依對社會治安有嚴重影響之精神病患。</w:t>
      </w:r>
    </w:p>
    <w:p w14:paraId="390413FB" w14:textId="77777777" w:rsidR="005618B1" w:rsidRPr="00913184" w:rsidRDefault="005618B1" w:rsidP="005618B1">
      <w:pPr>
        <w:pStyle w:val="6"/>
        <w:rPr>
          <w:rFonts w:ascii="Times New Roman" w:hAnsi="Times New Roman"/>
        </w:rPr>
      </w:pPr>
      <w:r w:rsidRPr="00913184">
        <w:rPr>
          <w:rFonts w:ascii="Times New Roman" w:hAnsi="Times New Roman"/>
        </w:rPr>
        <w:t>貧苦無依急需送</w:t>
      </w:r>
      <w:proofErr w:type="gramStart"/>
      <w:r w:rsidRPr="00913184">
        <w:rPr>
          <w:rFonts w:ascii="Times New Roman" w:hAnsi="Times New Roman"/>
        </w:rPr>
        <w:t>醫</w:t>
      </w:r>
      <w:proofErr w:type="gramEnd"/>
      <w:r w:rsidRPr="00913184">
        <w:rPr>
          <w:rFonts w:ascii="Times New Roman" w:hAnsi="Times New Roman"/>
        </w:rPr>
        <w:t>之精神病患。</w:t>
      </w:r>
    </w:p>
    <w:p w14:paraId="6C7F56AD" w14:textId="77777777" w:rsidR="005618B1" w:rsidRPr="00913184" w:rsidRDefault="005618B1" w:rsidP="005618B1">
      <w:pPr>
        <w:pStyle w:val="5"/>
        <w:rPr>
          <w:rFonts w:ascii="Times New Roman" w:hAnsi="Times New Roman"/>
        </w:rPr>
      </w:pPr>
      <w:proofErr w:type="gramStart"/>
      <w:r w:rsidRPr="00913184">
        <w:rPr>
          <w:rFonts w:ascii="Times New Roman" w:hAnsi="Times New Roman"/>
        </w:rPr>
        <w:t>迨</w:t>
      </w:r>
      <w:proofErr w:type="gramEnd"/>
      <w:r w:rsidRPr="00913184">
        <w:rPr>
          <w:rFonts w:ascii="Times New Roman" w:hAnsi="Times New Roman"/>
        </w:rPr>
        <w:t>至</w:t>
      </w:r>
      <w:r w:rsidRPr="00913184">
        <w:rPr>
          <w:rFonts w:ascii="Times New Roman" w:hAnsi="Times New Roman"/>
        </w:rPr>
        <w:t>72</w:t>
      </w:r>
      <w:r w:rsidRPr="00913184">
        <w:rPr>
          <w:rFonts w:ascii="Times New Roman" w:hAnsi="Times New Roman"/>
        </w:rPr>
        <w:t>年</w:t>
      </w:r>
      <w:r w:rsidRPr="00913184">
        <w:rPr>
          <w:rFonts w:ascii="Times New Roman" w:hAnsi="Times New Roman" w:hint="eastAsia"/>
        </w:rPr>
        <w:t>臺灣</w:t>
      </w:r>
      <w:r w:rsidRPr="00913184">
        <w:rPr>
          <w:rFonts w:ascii="Times New Roman" w:hAnsi="Times New Roman"/>
        </w:rPr>
        <w:t>省</w:t>
      </w:r>
      <w:r w:rsidRPr="00913184">
        <w:rPr>
          <w:rFonts w:ascii="Times New Roman" w:hAnsi="Times New Roman" w:hint="eastAsia"/>
        </w:rPr>
        <w:t>政</w:t>
      </w:r>
      <w:r w:rsidRPr="00913184">
        <w:rPr>
          <w:rFonts w:ascii="Times New Roman" w:hAnsi="Times New Roman"/>
        </w:rPr>
        <w:t>府規定精神病患收容治療處理方式，</w:t>
      </w:r>
      <w:r w:rsidRPr="00913184">
        <w:rPr>
          <w:rFonts w:ascii="Times New Roman" w:hAnsi="Times New Roman" w:hint="eastAsia"/>
        </w:rPr>
        <w:t>其中</w:t>
      </w:r>
      <w:r w:rsidRPr="00913184">
        <w:rPr>
          <w:rFonts w:ascii="Times New Roman" w:hAnsi="Times New Roman"/>
        </w:rPr>
        <w:t>警務處依分工權責負責收治流落街頭之遊民及有安全顧慮之精神病患</w:t>
      </w:r>
      <w:r w:rsidRPr="00913184">
        <w:rPr>
          <w:rFonts w:ascii="Times New Roman" w:hAnsi="Times New Roman" w:hint="eastAsia"/>
        </w:rPr>
        <w:t>：</w:t>
      </w:r>
    </w:p>
    <w:p w14:paraId="6C2D2A86" w14:textId="36492386" w:rsidR="005618B1" w:rsidRPr="00913184" w:rsidRDefault="005618B1" w:rsidP="005618B1">
      <w:pPr>
        <w:pStyle w:val="6"/>
        <w:rPr>
          <w:rFonts w:ascii="Times New Roman" w:hAnsi="Times New Roman"/>
        </w:rPr>
      </w:pPr>
      <w:bookmarkStart w:id="40" w:name="_Hlk179378470"/>
      <w:r w:rsidRPr="00913184">
        <w:rPr>
          <w:rFonts w:ascii="Times New Roman" w:hAnsi="Times New Roman"/>
        </w:rPr>
        <w:t>流落街頭遊民精神病患係</w:t>
      </w:r>
      <w:r w:rsidR="00331B33" w:rsidRPr="00913184">
        <w:rPr>
          <w:rFonts w:ascii="Times New Roman" w:hAnsi="Times New Roman" w:hint="eastAsia"/>
        </w:rPr>
        <w:t>依</w:t>
      </w:r>
      <w:r w:rsidRPr="00913184">
        <w:rPr>
          <w:rFonts w:ascii="Times New Roman" w:hAnsi="Times New Roman" w:hint="eastAsia"/>
        </w:rPr>
        <w:t>《臺</w:t>
      </w:r>
      <w:r w:rsidRPr="00913184">
        <w:rPr>
          <w:rFonts w:ascii="Times New Roman" w:hAnsi="Times New Roman"/>
        </w:rPr>
        <w:t>灣省取締遊民辦法</w:t>
      </w:r>
      <w:r w:rsidRPr="00913184">
        <w:rPr>
          <w:rFonts w:ascii="Times New Roman" w:hAnsi="Times New Roman" w:hint="eastAsia"/>
        </w:rPr>
        <w:t>》</w:t>
      </w:r>
      <w:r w:rsidR="00780F30">
        <w:rPr>
          <w:rStyle w:val="affa"/>
          <w:rFonts w:ascii="Times New Roman" w:hAnsi="Times New Roman"/>
        </w:rPr>
        <w:footnoteReference w:id="11"/>
      </w:r>
      <w:r w:rsidRPr="00913184">
        <w:rPr>
          <w:rFonts w:ascii="Times New Roman" w:hAnsi="Times New Roman"/>
        </w:rPr>
        <w:t>規定，由地方警察機關先行收容於收容所保護，有家屬者由其領回，無法查明者，函請地方政府送</w:t>
      </w:r>
      <w:proofErr w:type="gramStart"/>
      <w:r w:rsidRPr="00913184">
        <w:rPr>
          <w:rFonts w:ascii="Times New Roman" w:hAnsi="Times New Roman"/>
        </w:rPr>
        <w:t>醫</w:t>
      </w:r>
      <w:proofErr w:type="gramEnd"/>
      <w:r w:rsidRPr="00913184">
        <w:rPr>
          <w:rFonts w:ascii="Times New Roman" w:hAnsi="Times New Roman"/>
        </w:rPr>
        <w:t>或報由警務處調配運用玉里養護所床位加以收治。</w:t>
      </w:r>
      <w:r w:rsidRPr="00913184">
        <w:rPr>
          <w:rFonts w:ascii="Times New Roman" w:hAnsi="Times New Roman"/>
        </w:rPr>
        <w:t xml:space="preserve"> </w:t>
      </w:r>
    </w:p>
    <w:p w14:paraId="1BC5444D" w14:textId="77777777" w:rsidR="005618B1" w:rsidRPr="00913184" w:rsidRDefault="005618B1" w:rsidP="005618B1">
      <w:pPr>
        <w:pStyle w:val="6"/>
        <w:rPr>
          <w:rFonts w:ascii="Times New Roman" w:hAnsi="Times New Roman"/>
        </w:rPr>
      </w:pPr>
      <w:r w:rsidRPr="00913184">
        <w:rPr>
          <w:rFonts w:ascii="Times New Roman" w:hAnsi="Times New Roman"/>
        </w:rPr>
        <w:t>有安全顧慮之精神病患係指嚴重影響社會治安者，其送</w:t>
      </w:r>
      <w:proofErr w:type="gramStart"/>
      <w:r w:rsidRPr="00913184">
        <w:rPr>
          <w:rFonts w:ascii="Times New Roman" w:hAnsi="Times New Roman"/>
        </w:rPr>
        <w:t>醫</w:t>
      </w:r>
      <w:proofErr w:type="gramEnd"/>
      <w:r w:rsidRPr="00913184">
        <w:rPr>
          <w:rFonts w:ascii="Times New Roman" w:hAnsi="Times New Roman"/>
        </w:rPr>
        <w:t>程序須先由其監護人或家屬出具委託送醫書、診斷證明書後始准辦理。</w:t>
      </w:r>
    </w:p>
    <w:p w14:paraId="79DA0DEB" w14:textId="77777777" w:rsidR="005618B1" w:rsidRPr="00913184" w:rsidRDefault="005618B1" w:rsidP="005618B1">
      <w:pPr>
        <w:pStyle w:val="6"/>
        <w:rPr>
          <w:rFonts w:ascii="Times New Roman" w:hAnsi="Times New Roman"/>
        </w:rPr>
      </w:pPr>
      <w:r w:rsidRPr="00913184">
        <w:rPr>
          <w:rFonts w:ascii="Times New Roman" w:hAnsi="Times New Roman"/>
        </w:rPr>
        <w:t>警務處另依警總、調查局、國防部軍事監獄、各級法院檢察處</w:t>
      </w:r>
      <w:r w:rsidRPr="00913184">
        <w:rPr>
          <w:rFonts w:ascii="Times New Roman" w:hAnsi="Times New Roman" w:hint="eastAsia"/>
        </w:rPr>
        <w:t>（</w:t>
      </w:r>
      <w:r w:rsidRPr="00913184">
        <w:rPr>
          <w:rFonts w:ascii="Times New Roman" w:hAnsi="Times New Roman"/>
        </w:rPr>
        <w:t>署</w:t>
      </w:r>
      <w:r w:rsidRPr="00913184">
        <w:rPr>
          <w:rFonts w:ascii="Times New Roman" w:hAnsi="Times New Roman" w:hint="eastAsia"/>
        </w:rPr>
        <w:t>）</w:t>
      </w:r>
      <w:r w:rsidRPr="00913184">
        <w:rPr>
          <w:rFonts w:ascii="Times New Roman" w:hAnsi="Times New Roman"/>
        </w:rPr>
        <w:t>來函之囑託、轉</w:t>
      </w:r>
      <w:proofErr w:type="gramStart"/>
      <w:r w:rsidRPr="00913184">
        <w:rPr>
          <w:rFonts w:ascii="Times New Roman" w:hAnsi="Times New Roman"/>
        </w:rPr>
        <w:t>介</w:t>
      </w:r>
      <w:proofErr w:type="gramEnd"/>
      <w:r w:rsidRPr="00913184">
        <w:rPr>
          <w:rFonts w:ascii="Times New Roman" w:hAnsi="Times New Roman"/>
        </w:rPr>
        <w:t>，將有關單位之精神病患轉送至玉里養護所收治。</w:t>
      </w:r>
    </w:p>
    <w:p w14:paraId="3D54E94E" w14:textId="77777777" w:rsidR="005618B1" w:rsidRPr="00913184" w:rsidRDefault="005618B1" w:rsidP="005618B1">
      <w:pPr>
        <w:pStyle w:val="6"/>
        <w:rPr>
          <w:rFonts w:ascii="Times New Roman" w:hAnsi="Times New Roman"/>
        </w:rPr>
      </w:pPr>
      <w:r w:rsidRPr="00913184">
        <w:rPr>
          <w:rFonts w:ascii="Times New Roman" w:hAnsi="Times New Roman"/>
        </w:rPr>
        <w:t>遊民、有安全顧慮、有關單位囑託、轉</w:t>
      </w:r>
      <w:proofErr w:type="gramStart"/>
      <w:r w:rsidRPr="00913184">
        <w:rPr>
          <w:rFonts w:ascii="Times New Roman" w:hAnsi="Times New Roman"/>
        </w:rPr>
        <w:t>介</w:t>
      </w:r>
      <w:proofErr w:type="gramEnd"/>
      <w:r w:rsidRPr="00913184">
        <w:rPr>
          <w:rFonts w:ascii="Times New Roman" w:hAnsi="Times New Roman"/>
        </w:rPr>
        <w:t>之精神病患送</w:t>
      </w:r>
      <w:proofErr w:type="gramStart"/>
      <w:r w:rsidRPr="00913184">
        <w:rPr>
          <w:rFonts w:ascii="Times New Roman" w:hAnsi="Times New Roman"/>
        </w:rPr>
        <w:t>醫前均須先檢附公私立</w:t>
      </w:r>
      <w:proofErr w:type="gramEnd"/>
      <w:r w:rsidRPr="00913184">
        <w:rPr>
          <w:rFonts w:ascii="Times New Roman" w:hAnsi="Times New Roman"/>
        </w:rPr>
        <w:t>精神病院合格醫師診斷證明文件或原送單位病歷資料，於送至玉里養護所時，復經該所精神科醫師診斷確屬精神病患者，始</w:t>
      </w:r>
      <w:proofErr w:type="gramStart"/>
      <w:r w:rsidRPr="00913184">
        <w:rPr>
          <w:rFonts w:ascii="Times New Roman" w:hAnsi="Times New Roman"/>
        </w:rPr>
        <w:t>予收</w:t>
      </w:r>
      <w:proofErr w:type="gramEnd"/>
      <w:r w:rsidRPr="00913184">
        <w:rPr>
          <w:rFonts w:ascii="Times New Roman" w:hAnsi="Times New Roman"/>
        </w:rPr>
        <w:t>治，否則拒收並責由家屬或原送單位領回。警務處日前曾派員至該所清查有關資料，</w:t>
      </w:r>
      <w:proofErr w:type="gramStart"/>
      <w:r w:rsidRPr="00913184">
        <w:rPr>
          <w:rFonts w:ascii="Times New Roman" w:hAnsi="Times New Roman"/>
        </w:rPr>
        <w:t>均未發現</w:t>
      </w:r>
      <w:proofErr w:type="gramEnd"/>
      <w:r w:rsidRPr="00913184">
        <w:rPr>
          <w:rFonts w:ascii="Times New Roman" w:hAnsi="Times New Roman"/>
        </w:rPr>
        <w:t>不合規定情事。</w:t>
      </w:r>
    </w:p>
    <w:p w14:paraId="7D8735C4" w14:textId="6034458E" w:rsidR="005618B1" w:rsidRPr="00913184" w:rsidRDefault="005618B1" w:rsidP="005618B1">
      <w:pPr>
        <w:pStyle w:val="4"/>
        <w:rPr>
          <w:rFonts w:ascii="Times New Roman" w:hAnsi="Times New Roman"/>
        </w:rPr>
      </w:pPr>
      <w:bookmarkStart w:id="41" w:name="_Hlk179381296"/>
      <w:bookmarkEnd w:id="40"/>
      <w:r w:rsidRPr="00913184">
        <w:rPr>
          <w:rFonts w:ascii="Times New Roman" w:hAnsi="Times New Roman"/>
        </w:rPr>
        <w:t>衛生處</w:t>
      </w:r>
      <w:r w:rsidRPr="00913184">
        <w:rPr>
          <w:rFonts w:ascii="Times New Roman" w:hAnsi="Times New Roman"/>
        </w:rPr>
        <w:t>79</w:t>
      </w:r>
      <w:r w:rsidRPr="00913184">
        <w:rPr>
          <w:rFonts w:ascii="Times New Roman" w:hAnsi="Times New Roman"/>
        </w:rPr>
        <w:t>年</w:t>
      </w:r>
      <w:r w:rsidRPr="00913184">
        <w:rPr>
          <w:rFonts w:ascii="Times New Roman" w:hAnsi="Times New Roman"/>
        </w:rPr>
        <w:t>12</w:t>
      </w:r>
      <w:r w:rsidRPr="00913184">
        <w:rPr>
          <w:rFonts w:ascii="Times New Roman" w:hAnsi="Times New Roman"/>
        </w:rPr>
        <w:t>月</w:t>
      </w:r>
      <w:r w:rsidRPr="00913184">
        <w:rPr>
          <w:rFonts w:ascii="Times New Roman" w:hAnsi="Times New Roman"/>
        </w:rPr>
        <w:t>3</w:t>
      </w:r>
      <w:r w:rsidRPr="00913184">
        <w:rPr>
          <w:rFonts w:ascii="Times New Roman" w:hAnsi="Times New Roman"/>
        </w:rPr>
        <w:t>日「省立玉里養護所收容</w:t>
      </w:r>
      <w:r w:rsidRPr="00913184">
        <w:rPr>
          <w:rFonts w:hAnsi="標楷體" w:hint="eastAsia"/>
        </w:rPr>
        <w:t>『</w:t>
      </w:r>
      <w:r w:rsidRPr="00913184">
        <w:rPr>
          <w:rFonts w:ascii="Times New Roman" w:hAnsi="Times New Roman"/>
        </w:rPr>
        <w:t>保安</w:t>
      </w:r>
      <w:r w:rsidR="004F50A5">
        <w:rPr>
          <w:rFonts w:ascii="Times New Roman" w:hAnsi="Times New Roman" w:hint="eastAsia"/>
        </w:rPr>
        <w:t>分子</w:t>
      </w:r>
      <w:r w:rsidRPr="00913184">
        <w:rPr>
          <w:rFonts w:hAnsi="標楷體" w:hint="eastAsia"/>
        </w:rPr>
        <w:t>』</w:t>
      </w:r>
      <w:r w:rsidRPr="00913184">
        <w:rPr>
          <w:rFonts w:ascii="Times New Roman" w:hAnsi="Times New Roman"/>
        </w:rPr>
        <w:t>」、</w:t>
      </w:r>
      <w:r w:rsidRPr="00913184">
        <w:rPr>
          <w:rFonts w:hAnsi="標楷體" w:hint="eastAsia"/>
        </w:rPr>
        <w:t>『</w:t>
      </w:r>
      <w:r w:rsidRPr="00913184">
        <w:rPr>
          <w:rFonts w:ascii="Times New Roman" w:hAnsi="Times New Roman"/>
        </w:rPr>
        <w:t>政治犯</w:t>
      </w:r>
      <w:r w:rsidRPr="00913184">
        <w:rPr>
          <w:rFonts w:hAnsi="標楷體" w:hint="eastAsia"/>
        </w:rPr>
        <w:t>』</w:t>
      </w:r>
      <w:r w:rsidRPr="00913184">
        <w:rPr>
          <w:rFonts w:ascii="Times New Roman" w:hAnsi="Times New Roman"/>
        </w:rPr>
        <w:t>疑案報告」：</w:t>
      </w:r>
    </w:p>
    <w:bookmarkEnd w:id="41"/>
    <w:p w14:paraId="472697A4" w14:textId="4EDF8541" w:rsidR="005618B1" w:rsidRPr="00913184" w:rsidRDefault="005618B1" w:rsidP="005618B1">
      <w:pPr>
        <w:pStyle w:val="5"/>
        <w:rPr>
          <w:rFonts w:ascii="Times New Roman" w:hAnsi="Times New Roman"/>
        </w:rPr>
      </w:pPr>
      <w:r w:rsidRPr="00913184">
        <w:rPr>
          <w:rFonts w:ascii="Times New Roman" w:hAnsi="Times New Roman" w:hint="eastAsia"/>
        </w:rPr>
        <w:t>79</w:t>
      </w:r>
      <w:r w:rsidRPr="00913184">
        <w:rPr>
          <w:rFonts w:ascii="Times New Roman" w:hAnsi="Times New Roman" w:hint="eastAsia"/>
        </w:rPr>
        <w:t>年</w:t>
      </w:r>
      <w:r w:rsidRPr="00913184">
        <w:rPr>
          <w:rFonts w:ascii="Times New Roman" w:hAnsi="Times New Roman"/>
        </w:rPr>
        <w:t>11</w:t>
      </w:r>
      <w:r w:rsidRPr="00913184">
        <w:rPr>
          <w:rFonts w:ascii="Times New Roman" w:hAnsi="Times New Roman"/>
        </w:rPr>
        <w:t>月</w:t>
      </w:r>
      <w:r w:rsidRPr="00913184">
        <w:rPr>
          <w:rFonts w:ascii="Times New Roman" w:hAnsi="Times New Roman"/>
        </w:rPr>
        <w:t>30</w:t>
      </w:r>
      <w:r w:rsidRPr="00913184">
        <w:rPr>
          <w:rFonts w:ascii="Times New Roman" w:hAnsi="Times New Roman"/>
        </w:rPr>
        <w:t>日並派員一同前往玉里養護所查看收容精神病患情形。由厚生會立委公開任選</w:t>
      </w:r>
      <w:r w:rsidRPr="00913184">
        <w:rPr>
          <w:rFonts w:ascii="Times New Roman" w:hAnsi="Times New Roman"/>
        </w:rPr>
        <w:t>6</w:t>
      </w:r>
      <w:r w:rsidRPr="00913184">
        <w:rPr>
          <w:rFonts w:ascii="Times New Roman" w:hAnsi="Times New Roman"/>
        </w:rPr>
        <w:t>名病患名單，在初步徵得病患同意後，帶至病房會談室及餐廳，分別由立法委員及宋維村醫師會談，</w:t>
      </w:r>
      <w:r w:rsidR="00DA5624" w:rsidRPr="00913184">
        <w:rPr>
          <w:rFonts w:ascii="Times New Roman" w:hAnsi="Times New Roman" w:hint="eastAsia"/>
        </w:rPr>
        <w:t>行政院</w:t>
      </w:r>
      <w:r w:rsidRPr="00913184">
        <w:rPr>
          <w:rFonts w:ascii="Times New Roman" w:hAnsi="Times New Roman"/>
        </w:rPr>
        <w:t>衛生署</w:t>
      </w:r>
      <w:r w:rsidR="00DA5624" w:rsidRPr="00913184">
        <w:rPr>
          <w:rFonts w:ascii="Times New Roman" w:hAnsi="Times New Roman" w:hint="eastAsia"/>
        </w:rPr>
        <w:t>（下稱衛生署）</w:t>
      </w:r>
      <w:r w:rsidRPr="00913184">
        <w:rPr>
          <w:rFonts w:ascii="Times New Roman" w:hAnsi="Times New Roman"/>
        </w:rPr>
        <w:t>、衛生處及人權學會派員參與觀察旁聽，</w:t>
      </w:r>
      <w:r w:rsidRPr="00913184">
        <w:rPr>
          <w:rFonts w:ascii="Times New Roman" w:hAnsi="Times New Roman"/>
        </w:rPr>
        <w:t>6</w:t>
      </w:r>
      <w:r w:rsidRPr="00913184">
        <w:rPr>
          <w:rFonts w:ascii="Times New Roman" w:hAnsi="Times New Roman"/>
        </w:rPr>
        <w:t>名病患其中</w:t>
      </w:r>
      <w:r w:rsidRPr="00913184">
        <w:rPr>
          <w:rFonts w:ascii="Times New Roman" w:hAnsi="Times New Roman"/>
        </w:rPr>
        <w:t>1</w:t>
      </w:r>
      <w:r w:rsidRPr="00913184">
        <w:rPr>
          <w:rFonts w:ascii="Times New Roman" w:hAnsi="Times New Roman"/>
        </w:rPr>
        <w:t>人外宿回家。</w:t>
      </w:r>
    </w:p>
    <w:p w14:paraId="2E9436BC" w14:textId="2EF6315F" w:rsidR="005618B1" w:rsidRPr="00913184" w:rsidRDefault="005618B1" w:rsidP="005618B1">
      <w:pPr>
        <w:pStyle w:val="5"/>
        <w:rPr>
          <w:rFonts w:ascii="Times New Roman" w:hAnsi="Times New Roman"/>
        </w:rPr>
      </w:pPr>
      <w:r w:rsidRPr="00913184">
        <w:rPr>
          <w:rFonts w:ascii="Times New Roman" w:hAnsi="Times New Roman"/>
        </w:rPr>
        <w:t>5</w:t>
      </w:r>
      <w:r w:rsidRPr="00913184">
        <w:rPr>
          <w:rFonts w:ascii="Times New Roman" w:hAnsi="Times New Roman"/>
        </w:rPr>
        <w:t>名病患中，先只有</w:t>
      </w:r>
      <w:r w:rsidRPr="00913184">
        <w:rPr>
          <w:rFonts w:ascii="Times New Roman" w:hAnsi="Times New Roman"/>
        </w:rPr>
        <w:t>2</w:t>
      </w:r>
      <w:r w:rsidRPr="00913184">
        <w:rPr>
          <w:rFonts w:ascii="Times New Roman" w:hAnsi="Times New Roman"/>
        </w:rPr>
        <w:t>人同意接受會談，其他</w:t>
      </w:r>
      <w:r w:rsidRPr="00913184">
        <w:rPr>
          <w:rFonts w:ascii="Times New Roman" w:hAnsi="Times New Roman"/>
        </w:rPr>
        <w:t>3</w:t>
      </w:r>
      <w:r w:rsidRPr="00913184">
        <w:rPr>
          <w:rFonts w:ascii="Times New Roman" w:hAnsi="Times New Roman"/>
        </w:rPr>
        <w:t>人經立法委員親自說明後均同意，之後有</w:t>
      </w:r>
      <w:r w:rsidRPr="00913184">
        <w:rPr>
          <w:rFonts w:ascii="Times New Roman" w:hAnsi="Times New Roman"/>
        </w:rPr>
        <w:t>1</w:t>
      </w:r>
      <w:r w:rsidRPr="00913184">
        <w:rPr>
          <w:rFonts w:ascii="Times New Roman" w:hAnsi="Times New Roman"/>
        </w:rPr>
        <w:t>名病患主動表示要接受會談，故總共會談了</w:t>
      </w:r>
      <w:r w:rsidRPr="00913184">
        <w:rPr>
          <w:rFonts w:ascii="Times New Roman" w:hAnsi="Times New Roman" w:hint="eastAsia"/>
        </w:rPr>
        <w:t>許</w:t>
      </w:r>
      <w:r w:rsidR="007945ED">
        <w:rPr>
          <w:rFonts w:ascii="Times New Roman" w:hAnsi="Times New Roman" w:hint="eastAsia"/>
        </w:rPr>
        <w:t>○</w:t>
      </w:r>
      <w:r w:rsidRPr="00913184">
        <w:rPr>
          <w:rFonts w:ascii="Times New Roman" w:hAnsi="Times New Roman" w:hint="eastAsia"/>
        </w:rPr>
        <w:t>圖、</w:t>
      </w:r>
      <w:r w:rsidR="00B43C51" w:rsidRPr="00913184">
        <w:rPr>
          <w:rFonts w:ascii="Times New Roman" w:hAnsi="Times New Roman" w:hint="eastAsia"/>
        </w:rPr>
        <w:t>孫</w:t>
      </w:r>
      <w:r w:rsidR="007945ED">
        <w:rPr>
          <w:rFonts w:ascii="Times New Roman" w:hAnsi="Times New Roman" w:hint="eastAsia"/>
        </w:rPr>
        <w:t>○</w:t>
      </w:r>
      <w:r w:rsidRPr="00913184">
        <w:rPr>
          <w:rFonts w:ascii="Times New Roman" w:hAnsi="Times New Roman" w:hint="eastAsia"/>
        </w:rPr>
        <w:t>炎、張</w:t>
      </w:r>
      <w:r w:rsidR="007945ED">
        <w:rPr>
          <w:rFonts w:ascii="Times New Roman" w:hAnsi="Times New Roman" w:hint="eastAsia"/>
        </w:rPr>
        <w:t>○</w:t>
      </w:r>
      <w:r w:rsidRPr="00913184">
        <w:rPr>
          <w:rFonts w:ascii="Times New Roman" w:hAnsi="Times New Roman" w:hint="eastAsia"/>
        </w:rPr>
        <w:t>才、丁</w:t>
      </w:r>
      <w:r w:rsidR="007945ED">
        <w:rPr>
          <w:rFonts w:ascii="Times New Roman" w:hAnsi="Times New Roman" w:hint="eastAsia"/>
        </w:rPr>
        <w:t>○</w:t>
      </w:r>
      <w:r w:rsidRPr="00913184">
        <w:rPr>
          <w:rFonts w:ascii="Times New Roman" w:hAnsi="Times New Roman" w:hint="eastAsia"/>
        </w:rPr>
        <w:t>寬、高</w:t>
      </w:r>
      <w:r w:rsidR="007945ED">
        <w:rPr>
          <w:rFonts w:ascii="Times New Roman" w:hAnsi="Times New Roman" w:hint="eastAsia"/>
        </w:rPr>
        <w:t>○</w:t>
      </w:r>
      <w:r w:rsidRPr="00913184">
        <w:rPr>
          <w:rFonts w:ascii="Times New Roman" w:hAnsi="Times New Roman" w:hint="eastAsia"/>
        </w:rPr>
        <w:t>江、李</w:t>
      </w:r>
      <w:r w:rsidR="007945ED">
        <w:rPr>
          <w:rFonts w:ascii="Times New Roman" w:hAnsi="Times New Roman" w:hint="eastAsia"/>
        </w:rPr>
        <w:t>○</w:t>
      </w:r>
      <w:r w:rsidRPr="00913184">
        <w:rPr>
          <w:rFonts w:ascii="Times New Roman" w:hAnsi="Times New Roman" w:hint="eastAsia"/>
        </w:rPr>
        <w:t>等</w:t>
      </w:r>
      <w:r w:rsidRPr="00913184">
        <w:rPr>
          <w:rFonts w:ascii="Times New Roman" w:hAnsi="Times New Roman"/>
        </w:rPr>
        <w:t>6</w:t>
      </w:r>
      <w:r w:rsidRPr="00913184">
        <w:rPr>
          <w:rFonts w:ascii="Times New Roman" w:hAnsi="Times New Roman"/>
        </w:rPr>
        <w:t>名病患，會談時同時參閱病歷，最後由宋維村醫師宣布診斷：</w:t>
      </w:r>
      <w:r w:rsidRPr="00913184">
        <w:rPr>
          <w:rFonts w:ascii="Times New Roman" w:hAnsi="Times New Roman"/>
        </w:rPr>
        <w:t>1</w:t>
      </w:r>
      <w:r w:rsidRPr="00913184">
        <w:rPr>
          <w:rFonts w:ascii="Times New Roman" w:hAnsi="Times New Roman"/>
        </w:rPr>
        <w:t>人為老人痴呆症</w:t>
      </w:r>
      <w:r w:rsidR="00780F30">
        <w:rPr>
          <w:rStyle w:val="affa"/>
          <w:rFonts w:ascii="Times New Roman" w:hAnsi="Times New Roman"/>
        </w:rPr>
        <w:footnoteReference w:id="12"/>
      </w:r>
      <w:r w:rsidRPr="00913184">
        <w:rPr>
          <w:rFonts w:ascii="Times New Roman" w:hAnsi="Times New Roman"/>
        </w:rPr>
        <w:t>，</w:t>
      </w:r>
      <w:r w:rsidRPr="00913184">
        <w:rPr>
          <w:rFonts w:ascii="Times New Roman" w:hAnsi="Times New Roman"/>
        </w:rPr>
        <w:t>1</w:t>
      </w:r>
      <w:r w:rsidRPr="00913184">
        <w:rPr>
          <w:rFonts w:ascii="Times New Roman" w:hAnsi="Times New Roman"/>
        </w:rPr>
        <w:t>人已康復，但家人不肯接回去，其餘</w:t>
      </w:r>
      <w:r w:rsidRPr="00913184">
        <w:rPr>
          <w:rFonts w:ascii="Times New Roman" w:hAnsi="Times New Roman"/>
        </w:rPr>
        <w:t>4</w:t>
      </w:r>
      <w:proofErr w:type="gramStart"/>
      <w:r w:rsidRPr="00913184">
        <w:rPr>
          <w:rFonts w:ascii="Times New Roman" w:hAnsi="Times New Roman"/>
        </w:rPr>
        <w:t>人均為妄想</w:t>
      </w:r>
      <w:proofErr w:type="gramEnd"/>
      <w:r w:rsidRPr="00913184">
        <w:rPr>
          <w:rFonts w:ascii="Times New Roman" w:hAnsi="Times New Roman"/>
        </w:rPr>
        <w:t>型精神病。厚生會立委洪奇昌表示並沒有發現政治犯關在這裡，只是玉里養護所人力不足，應予加強。</w:t>
      </w:r>
    </w:p>
    <w:p w14:paraId="0704A111" w14:textId="15291205" w:rsidR="005618B1" w:rsidRPr="00913184" w:rsidRDefault="005618B1" w:rsidP="005618B1">
      <w:pPr>
        <w:pStyle w:val="5"/>
        <w:rPr>
          <w:rFonts w:ascii="Times New Roman" w:hAnsi="Times New Roman"/>
        </w:rPr>
      </w:pPr>
      <w:r w:rsidRPr="00913184">
        <w:rPr>
          <w:rFonts w:ascii="Times New Roman" w:hAnsi="Times New Roman"/>
        </w:rPr>
        <w:t>陳光中教授研究報告本文，其中雖有「保安</w:t>
      </w:r>
      <w:r w:rsidR="004F50A5">
        <w:rPr>
          <w:rFonts w:ascii="Times New Roman" w:hAnsi="Times New Roman"/>
        </w:rPr>
        <w:t>分子</w:t>
      </w:r>
      <w:r w:rsidRPr="00913184">
        <w:rPr>
          <w:rFonts w:ascii="Times New Roman" w:hAnsi="Times New Roman"/>
        </w:rPr>
        <w:t>、新生</w:t>
      </w:r>
      <w:r w:rsidR="004F50A5">
        <w:rPr>
          <w:rFonts w:ascii="Times New Roman" w:hAnsi="Times New Roman"/>
        </w:rPr>
        <w:t>分子</w:t>
      </w:r>
      <w:r w:rsidRPr="00913184">
        <w:rPr>
          <w:rFonts w:ascii="Times New Roman" w:hAnsi="Times New Roman"/>
        </w:rPr>
        <w:t>、遊民、貧民」</w:t>
      </w:r>
      <w:r w:rsidRPr="00913184">
        <w:rPr>
          <w:rStyle w:val="affa"/>
          <w:rFonts w:ascii="Times New Roman" w:hAnsi="Times New Roman"/>
        </w:rPr>
        <w:footnoteReference w:id="13"/>
      </w:r>
      <w:r w:rsidRPr="00913184">
        <w:rPr>
          <w:rFonts w:ascii="Times New Roman" w:hAnsi="Times New Roman"/>
        </w:rPr>
        <w:t>等病人分類，亦有「非精神病患者」之指稱，但卻無「政治犯」此詞彙，上述各種病人分類標準及非精神病患者之判定依據，在研究報告</w:t>
      </w:r>
      <w:proofErr w:type="gramStart"/>
      <w:r w:rsidRPr="00913184">
        <w:rPr>
          <w:rFonts w:ascii="Times New Roman" w:hAnsi="Times New Roman"/>
        </w:rPr>
        <w:t>中均無說明</w:t>
      </w:r>
      <w:proofErr w:type="gramEnd"/>
      <w:r w:rsidRPr="00913184">
        <w:rPr>
          <w:rFonts w:ascii="Times New Roman" w:hAnsi="Times New Roman"/>
        </w:rPr>
        <w:t>。陳光中教授研究中「病人分類」之依據，</w:t>
      </w:r>
      <w:proofErr w:type="gramStart"/>
      <w:r w:rsidRPr="00913184">
        <w:rPr>
          <w:rFonts w:ascii="Times New Roman" w:hAnsi="Times New Roman"/>
        </w:rPr>
        <w:t>係參閱</w:t>
      </w:r>
      <w:proofErr w:type="gramEnd"/>
      <w:r w:rsidRPr="00913184">
        <w:rPr>
          <w:rFonts w:ascii="Times New Roman" w:hAnsi="Times New Roman"/>
        </w:rPr>
        <w:t>「臺灣省立玉里養護所病患資料總登記簿」，其</w:t>
      </w:r>
      <w:bookmarkStart w:id="42" w:name="_Hlk179380242"/>
      <w:r w:rsidRPr="00913184">
        <w:rPr>
          <w:rFonts w:ascii="Times New Roman" w:hAnsi="Times New Roman"/>
        </w:rPr>
        <w:t>備註欄中有「安全顧慮」及「新生」之字彙，前者是由各地警察局、地方法院轉送之病患，後者係由調查局、國防部等單位轉送之病患，對於其所謂「非精神病患者」之判定標準，應請陳教授公開說明，以資驗證</w:t>
      </w:r>
      <w:bookmarkEnd w:id="42"/>
      <w:r w:rsidRPr="00913184">
        <w:rPr>
          <w:rFonts w:ascii="Times New Roman" w:hAnsi="Times New Roman"/>
        </w:rPr>
        <w:t>。</w:t>
      </w:r>
    </w:p>
    <w:p w14:paraId="57A3C9B0" w14:textId="77777777" w:rsidR="005618B1" w:rsidRPr="00913184" w:rsidRDefault="005618B1" w:rsidP="005618B1">
      <w:pPr>
        <w:pStyle w:val="5"/>
        <w:rPr>
          <w:rFonts w:ascii="Times New Roman" w:hAnsi="Times New Roman"/>
        </w:rPr>
      </w:pPr>
      <w:bookmarkStart w:id="43" w:name="_Hlk179381273"/>
      <w:r w:rsidRPr="00913184">
        <w:rPr>
          <w:rFonts w:ascii="Times New Roman" w:hAnsi="Times New Roman"/>
        </w:rPr>
        <w:t>玉里養護所由於人員編制偏低，醫師</w:t>
      </w:r>
      <w:r w:rsidRPr="00913184">
        <w:rPr>
          <w:rFonts w:ascii="Times New Roman" w:hAnsi="Times New Roman"/>
        </w:rPr>
        <w:t>12</w:t>
      </w:r>
      <w:r w:rsidRPr="00913184">
        <w:rPr>
          <w:rFonts w:ascii="Times New Roman" w:hAnsi="Times New Roman"/>
        </w:rPr>
        <w:t>人、護士</w:t>
      </w:r>
      <w:r w:rsidRPr="00913184">
        <w:rPr>
          <w:rFonts w:ascii="Times New Roman" w:hAnsi="Times New Roman"/>
        </w:rPr>
        <w:t>61</w:t>
      </w:r>
      <w:r w:rsidRPr="00913184">
        <w:rPr>
          <w:rFonts w:ascii="Times New Roman" w:hAnsi="Times New Roman"/>
        </w:rPr>
        <w:t>人、心理社工等</w:t>
      </w:r>
      <w:r w:rsidRPr="00913184">
        <w:rPr>
          <w:rFonts w:ascii="Times New Roman" w:hAnsi="Times New Roman"/>
        </w:rPr>
        <w:t>11</w:t>
      </w:r>
      <w:r w:rsidRPr="00913184">
        <w:rPr>
          <w:rFonts w:ascii="Times New Roman" w:hAnsi="Times New Roman"/>
        </w:rPr>
        <w:t>人，在病歷記載方面無法詳細說明，對於已康復病患亦無法協助返回社區生活。</w:t>
      </w:r>
    </w:p>
    <w:p w14:paraId="417D4DD6" w14:textId="46E4CD5E" w:rsidR="005618B1" w:rsidRPr="00913184" w:rsidRDefault="005618B1" w:rsidP="005618B1">
      <w:pPr>
        <w:pStyle w:val="4"/>
        <w:rPr>
          <w:rFonts w:ascii="Times New Roman" w:hAnsi="Times New Roman"/>
        </w:rPr>
      </w:pPr>
      <w:bookmarkStart w:id="44" w:name="_Hlk179380039"/>
      <w:bookmarkEnd w:id="43"/>
      <w:r w:rsidRPr="00913184">
        <w:rPr>
          <w:rFonts w:ascii="Times New Roman" w:hAnsi="Times New Roman"/>
        </w:rPr>
        <w:t>調查局三處六科</w:t>
      </w:r>
      <w:r w:rsidRPr="00913184">
        <w:rPr>
          <w:rFonts w:ascii="Times New Roman" w:hAnsi="Times New Roman"/>
        </w:rPr>
        <w:t>79</w:t>
      </w:r>
      <w:r w:rsidRPr="00913184">
        <w:rPr>
          <w:rFonts w:ascii="Times New Roman" w:hAnsi="Times New Roman"/>
        </w:rPr>
        <w:t>年</w:t>
      </w:r>
      <w:r w:rsidRPr="00913184">
        <w:rPr>
          <w:rFonts w:ascii="Times New Roman" w:hAnsi="Times New Roman"/>
        </w:rPr>
        <w:t>12</w:t>
      </w:r>
      <w:r w:rsidRPr="00913184">
        <w:rPr>
          <w:rFonts w:ascii="Times New Roman" w:hAnsi="Times New Roman"/>
        </w:rPr>
        <w:t>月</w:t>
      </w:r>
      <w:r w:rsidRPr="00913184">
        <w:rPr>
          <w:rFonts w:ascii="Times New Roman" w:hAnsi="Times New Roman"/>
        </w:rPr>
        <w:t>6</w:t>
      </w:r>
      <w:r w:rsidRPr="00913184">
        <w:rPr>
          <w:rFonts w:ascii="Times New Roman" w:hAnsi="Times New Roman"/>
        </w:rPr>
        <w:t>日「主旨：花蓮縣玉里養護所收容精神病患中，現有本局移送李</w:t>
      </w:r>
      <w:r w:rsidR="00F63902">
        <w:rPr>
          <w:rFonts w:ascii="Times New Roman" w:hAnsi="Times New Roman" w:hint="eastAsia"/>
        </w:rPr>
        <w:t>○</w:t>
      </w:r>
      <w:r w:rsidRPr="00913184">
        <w:rPr>
          <w:rFonts w:ascii="Times New Roman" w:hAnsi="Times New Roman"/>
        </w:rPr>
        <w:t>等</w:t>
      </w:r>
      <w:r w:rsidRPr="00913184">
        <w:rPr>
          <w:rFonts w:ascii="Times New Roman" w:hAnsi="Times New Roman"/>
        </w:rPr>
        <w:t>7</w:t>
      </w:r>
      <w:r w:rsidRPr="00913184">
        <w:rPr>
          <w:rFonts w:ascii="Times New Roman" w:hAnsi="Times New Roman"/>
        </w:rPr>
        <w:t>人有關情形」簽</w:t>
      </w:r>
      <w:r w:rsidRPr="00913184">
        <w:rPr>
          <w:rStyle w:val="affa"/>
          <w:rFonts w:ascii="Times New Roman" w:hAnsi="Times New Roman"/>
        </w:rPr>
        <w:footnoteReference w:id="14"/>
      </w:r>
      <w:r w:rsidRPr="00913184">
        <w:rPr>
          <w:rFonts w:ascii="Times New Roman" w:hAnsi="Times New Roman"/>
        </w:rPr>
        <w:t>：</w:t>
      </w:r>
    </w:p>
    <w:p w14:paraId="7F1FEFF7" w14:textId="6D114497" w:rsidR="005618B1" w:rsidRPr="00913184" w:rsidRDefault="005618B1" w:rsidP="005618B1">
      <w:pPr>
        <w:pStyle w:val="5"/>
        <w:rPr>
          <w:rFonts w:ascii="Times New Roman" w:hAnsi="Times New Roman"/>
        </w:rPr>
      </w:pPr>
      <w:r w:rsidRPr="00913184">
        <w:rPr>
          <w:rFonts w:ascii="Times New Roman" w:hAnsi="Times New Roman"/>
        </w:rPr>
        <w:t>經查調查局前後共移送玉里養護所</w:t>
      </w:r>
      <w:r w:rsidRPr="00913184">
        <w:rPr>
          <w:rFonts w:ascii="Times New Roman" w:hAnsi="Times New Roman"/>
        </w:rPr>
        <w:t>22</w:t>
      </w:r>
      <w:r w:rsidRPr="00913184">
        <w:rPr>
          <w:rFonts w:ascii="Times New Roman" w:hAnsi="Times New Roman"/>
        </w:rPr>
        <w:t>名精神病患</w:t>
      </w:r>
      <w:r w:rsidRPr="00913184">
        <w:rPr>
          <w:rFonts w:hAnsi="標楷體"/>
        </w:rPr>
        <w:t>…</w:t>
      </w:r>
      <w:proofErr w:type="gramStart"/>
      <w:r w:rsidRPr="00913184">
        <w:rPr>
          <w:rFonts w:hAnsi="標楷體"/>
        </w:rPr>
        <w:t>…</w:t>
      </w:r>
      <w:proofErr w:type="gramEnd"/>
      <w:r w:rsidRPr="00913184">
        <w:rPr>
          <w:rFonts w:ascii="Times New Roman" w:hAnsi="Times New Roman"/>
        </w:rPr>
        <w:t>，其中已出院</w:t>
      </w:r>
      <w:r w:rsidRPr="00913184">
        <w:rPr>
          <w:rFonts w:ascii="Times New Roman" w:hAnsi="Times New Roman"/>
        </w:rPr>
        <w:t>10</w:t>
      </w:r>
      <w:r w:rsidRPr="00913184">
        <w:rPr>
          <w:rFonts w:ascii="Times New Roman" w:hAnsi="Times New Roman"/>
        </w:rPr>
        <w:t>人、轉院</w:t>
      </w:r>
      <w:r w:rsidRPr="00913184">
        <w:rPr>
          <w:rFonts w:ascii="Times New Roman" w:hAnsi="Times New Roman"/>
        </w:rPr>
        <w:t>1</w:t>
      </w:r>
      <w:r w:rsidRPr="00913184">
        <w:rPr>
          <w:rFonts w:ascii="Times New Roman" w:hAnsi="Times New Roman"/>
        </w:rPr>
        <w:t>人，死亡</w:t>
      </w:r>
      <w:r w:rsidRPr="00913184">
        <w:rPr>
          <w:rFonts w:ascii="Times New Roman" w:hAnsi="Times New Roman"/>
        </w:rPr>
        <w:t>4</w:t>
      </w:r>
      <w:r w:rsidRPr="00913184">
        <w:rPr>
          <w:rFonts w:ascii="Times New Roman" w:hAnsi="Times New Roman"/>
        </w:rPr>
        <w:t>人，目前尚在該所醫療者有李</w:t>
      </w:r>
      <w:r w:rsidR="007945ED">
        <w:rPr>
          <w:rFonts w:ascii="Times New Roman" w:hAnsi="Times New Roman" w:hint="eastAsia"/>
        </w:rPr>
        <w:t>○</w:t>
      </w:r>
      <w:r w:rsidRPr="00913184">
        <w:rPr>
          <w:rFonts w:ascii="Times New Roman" w:hAnsi="Times New Roman"/>
        </w:rPr>
        <w:t>、吳</w:t>
      </w:r>
      <w:r w:rsidR="007945ED">
        <w:rPr>
          <w:rFonts w:ascii="Times New Roman" w:hAnsi="Times New Roman" w:hint="eastAsia"/>
        </w:rPr>
        <w:t>○</w:t>
      </w:r>
      <w:r w:rsidRPr="00913184">
        <w:rPr>
          <w:rFonts w:ascii="Times New Roman" w:hAnsi="Times New Roman"/>
        </w:rPr>
        <w:t>寬、高</w:t>
      </w:r>
      <w:r w:rsidR="007945ED">
        <w:rPr>
          <w:rFonts w:ascii="Times New Roman" w:hAnsi="Times New Roman" w:hint="eastAsia"/>
        </w:rPr>
        <w:t>○</w:t>
      </w:r>
      <w:r w:rsidRPr="00913184">
        <w:rPr>
          <w:rFonts w:ascii="Times New Roman" w:hAnsi="Times New Roman"/>
        </w:rPr>
        <w:t>江、李</w:t>
      </w:r>
      <w:r w:rsidR="007945ED">
        <w:rPr>
          <w:rFonts w:ascii="Times New Roman" w:hAnsi="Times New Roman" w:hint="eastAsia"/>
        </w:rPr>
        <w:t>○</w:t>
      </w:r>
      <w:r w:rsidRPr="00913184">
        <w:rPr>
          <w:rFonts w:ascii="Times New Roman" w:hAnsi="Times New Roman"/>
        </w:rPr>
        <w:t>志、鄭</w:t>
      </w:r>
      <w:r w:rsidR="007945ED">
        <w:rPr>
          <w:rFonts w:ascii="Times New Roman" w:hAnsi="Times New Roman" w:hint="eastAsia"/>
        </w:rPr>
        <w:t>○</w:t>
      </w:r>
      <w:proofErr w:type="gramStart"/>
      <w:r w:rsidRPr="00913184">
        <w:rPr>
          <w:rFonts w:ascii="Times New Roman" w:hAnsi="Times New Roman"/>
        </w:rPr>
        <w:t>煌</w:t>
      </w:r>
      <w:proofErr w:type="gramEnd"/>
      <w:r w:rsidRPr="00913184">
        <w:rPr>
          <w:rFonts w:ascii="Times New Roman" w:hAnsi="Times New Roman"/>
        </w:rPr>
        <w:t>、徐</w:t>
      </w:r>
      <w:r w:rsidR="007945ED">
        <w:rPr>
          <w:rFonts w:ascii="Times New Roman" w:hAnsi="Times New Roman" w:hint="eastAsia"/>
        </w:rPr>
        <w:t>○</w:t>
      </w:r>
      <w:proofErr w:type="gramStart"/>
      <w:r w:rsidRPr="00913184">
        <w:rPr>
          <w:rFonts w:ascii="Times New Roman" w:hAnsi="Times New Roman"/>
        </w:rPr>
        <w:t>薰</w:t>
      </w:r>
      <w:proofErr w:type="gramEnd"/>
      <w:r w:rsidRPr="00913184">
        <w:rPr>
          <w:rFonts w:ascii="Times New Roman" w:hAnsi="Times New Roman"/>
        </w:rPr>
        <w:t>、洪</w:t>
      </w:r>
      <w:r w:rsidR="007945ED">
        <w:rPr>
          <w:rFonts w:ascii="Times New Roman" w:hAnsi="Times New Roman" w:hint="eastAsia"/>
        </w:rPr>
        <w:t>○</w:t>
      </w:r>
      <w:r w:rsidRPr="00913184">
        <w:rPr>
          <w:rFonts w:ascii="Times New Roman" w:hAnsi="Times New Roman"/>
        </w:rPr>
        <w:t>雄等</w:t>
      </w:r>
      <w:r w:rsidRPr="00913184">
        <w:rPr>
          <w:rFonts w:ascii="Times New Roman" w:hAnsi="Times New Roman"/>
        </w:rPr>
        <w:t>7</w:t>
      </w:r>
      <w:r w:rsidRPr="00913184">
        <w:rPr>
          <w:rFonts w:ascii="Times New Roman" w:hAnsi="Times New Roman"/>
        </w:rPr>
        <w:t>名精神病患，皆因書寫反動文字、</w:t>
      </w:r>
      <w:proofErr w:type="gramStart"/>
      <w:r w:rsidRPr="00913184">
        <w:rPr>
          <w:rFonts w:ascii="Times New Roman" w:hAnsi="Times New Roman"/>
        </w:rPr>
        <w:t>黑函案並</w:t>
      </w:r>
      <w:proofErr w:type="gramEnd"/>
      <w:r w:rsidRPr="00913184">
        <w:rPr>
          <w:rFonts w:ascii="Times New Roman" w:hAnsi="Times New Roman"/>
        </w:rPr>
        <w:t>經醫院診斷確實</w:t>
      </w:r>
      <w:proofErr w:type="gramStart"/>
      <w:r w:rsidRPr="00913184">
        <w:rPr>
          <w:rFonts w:ascii="Times New Roman" w:hAnsi="Times New Roman"/>
        </w:rPr>
        <w:t>罹</w:t>
      </w:r>
      <w:proofErr w:type="gramEnd"/>
      <w:r w:rsidRPr="00913184">
        <w:rPr>
          <w:rFonts w:ascii="Times New Roman" w:hAnsi="Times New Roman"/>
        </w:rPr>
        <w:t>患精神病症，經地區金湯會報決議移送玉里養護所就醫迄今，處理程序與該所規定完全符合。</w:t>
      </w:r>
    </w:p>
    <w:p w14:paraId="0745E626" w14:textId="4D7DD9BE" w:rsidR="005618B1" w:rsidRPr="00913184" w:rsidRDefault="005618B1" w:rsidP="005618B1">
      <w:pPr>
        <w:pStyle w:val="5"/>
        <w:rPr>
          <w:rFonts w:ascii="Times New Roman" w:hAnsi="Times New Roman"/>
        </w:rPr>
      </w:pPr>
      <w:proofErr w:type="gramStart"/>
      <w:r w:rsidRPr="00913184">
        <w:rPr>
          <w:rFonts w:ascii="Times New Roman" w:hAnsi="Times New Roman"/>
        </w:rPr>
        <w:t>該簽所列</w:t>
      </w:r>
      <w:proofErr w:type="gramEnd"/>
      <w:r w:rsidRPr="00913184">
        <w:rPr>
          <w:rFonts w:ascii="Times New Roman" w:hAnsi="Times New Roman"/>
        </w:rPr>
        <w:t>調查局移送玉里養護所之精神病患姓名如下：高</w:t>
      </w:r>
      <w:r w:rsidR="007945ED">
        <w:rPr>
          <w:rFonts w:ascii="Times New Roman" w:hAnsi="Times New Roman" w:hint="eastAsia"/>
        </w:rPr>
        <w:t>○</w:t>
      </w:r>
      <w:r w:rsidRPr="00913184">
        <w:rPr>
          <w:rFonts w:ascii="Times New Roman" w:hAnsi="Times New Roman"/>
        </w:rPr>
        <w:t>江</w:t>
      </w:r>
      <w:r w:rsidRPr="00913184">
        <w:rPr>
          <w:rFonts w:ascii="Times New Roman" w:hAnsi="Times New Roman"/>
          <w:szCs w:val="32"/>
        </w:rPr>
        <w:t>、</w:t>
      </w:r>
      <w:r w:rsidRPr="00913184">
        <w:rPr>
          <w:rFonts w:ascii="Times New Roman" w:hAnsi="Times New Roman"/>
          <w:spacing w:val="-6"/>
          <w:szCs w:val="32"/>
        </w:rPr>
        <w:t>李</w:t>
      </w:r>
      <w:r w:rsidR="007945ED">
        <w:rPr>
          <w:rFonts w:ascii="Times New Roman" w:hAnsi="Times New Roman" w:hint="eastAsia"/>
        </w:rPr>
        <w:t>○</w:t>
      </w:r>
      <w:r w:rsidRPr="00913184">
        <w:rPr>
          <w:rFonts w:ascii="Times New Roman" w:hAnsi="Times New Roman"/>
          <w:spacing w:val="-6"/>
          <w:szCs w:val="32"/>
        </w:rPr>
        <w:t>志</w:t>
      </w:r>
      <w:r w:rsidRPr="00913184">
        <w:rPr>
          <w:rFonts w:ascii="Times New Roman" w:hAnsi="Times New Roman"/>
          <w:szCs w:val="32"/>
        </w:rPr>
        <w:t>、</w:t>
      </w:r>
      <w:r w:rsidRPr="00913184">
        <w:rPr>
          <w:rFonts w:ascii="Times New Roman" w:hAnsi="Times New Roman"/>
        </w:rPr>
        <w:t>鄭</w:t>
      </w:r>
      <w:r w:rsidR="007945ED">
        <w:rPr>
          <w:rFonts w:ascii="Times New Roman" w:hAnsi="Times New Roman" w:hint="eastAsia"/>
        </w:rPr>
        <w:t>○</w:t>
      </w:r>
      <w:proofErr w:type="gramStart"/>
      <w:r w:rsidRPr="00913184">
        <w:rPr>
          <w:rFonts w:ascii="Times New Roman" w:hAnsi="Times New Roman"/>
        </w:rPr>
        <w:t>煌</w:t>
      </w:r>
      <w:proofErr w:type="gramEnd"/>
      <w:r w:rsidRPr="00913184">
        <w:rPr>
          <w:rFonts w:ascii="Times New Roman" w:hAnsi="Times New Roman"/>
          <w:szCs w:val="32"/>
        </w:rPr>
        <w:t>、</w:t>
      </w:r>
      <w:r w:rsidRPr="00913184">
        <w:rPr>
          <w:rFonts w:ascii="Times New Roman" w:hAnsi="Times New Roman"/>
        </w:rPr>
        <w:t>洪</w:t>
      </w:r>
      <w:r w:rsidR="007945ED">
        <w:rPr>
          <w:rFonts w:ascii="Times New Roman" w:hAnsi="Times New Roman" w:hint="eastAsia"/>
        </w:rPr>
        <w:t>○</w:t>
      </w:r>
      <w:r w:rsidRPr="00913184">
        <w:rPr>
          <w:rFonts w:ascii="Times New Roman" w:hAnsi="Times New Roman"/>
        </w:rPr>
        <w:t>雄</w:t>
      </w:r>
      <w:r w:rsidRPr="00913184">
        <w:rPr>
          <w:rFonts w:ascii="Times New Roman" w:hAnsi="Times New Roman"/>
          <w:szCs w:val="32"/>
        </w:rPr>
        <w:t>、</w:t>
      </w:r>
      <w:r w:rsidRPr="00913184">
        <w:rPr>
          <w:rFonts w:ascii="Times New Roman" w:hAnsi="Times New Roman"/>
        </w:rPr>
        <w:t>吳</w:t>
      </w:r>
      <w:r w:rsidR="007945ED">
        <w:rPr>
          <w:rFonts w:ascii="Times New Roman" w:hAnsi="Times New Roman" w:hint="eastAsia"/>
        </w:rPr>
        <w:t>○</w:t>
      </w:r>
      <w:r w:rsidRPr="00913184">
        <w:rPr>
          <w:rFonts w:ascii="Times New Roman" w:hAnsi="Times New Roman"/>
        </w:rPr>
        <w:t>寬</w:t>
      </w:r>
      <w:r w:rsidRPr="00913184">
        <w:rPr>
          <w:rFonts w:ascii="Times New Roman" w:hAnsi="Times New Roman"/>
          <w:szCs w:val="32"/>
        </w:rPr>
        <w:t>、</w:t>
      </w:r>
      <w:r w:rsidRPr="00913184">
        <w:rPr>
          <w:rFonts w:ascii="Times New Roman" w:hAnsi="Times New Roman"/>
        </w:rPr>
        <w:t>李</w:t>
      </w:r>
      <w:r w:rsidR="007945ED">
        <w:rPr>
          <w:rFonts w:ascii="Times New Roman" w:hAnsi="Times New Roman" w:hint="eastAsia"/>
        </w:rPr>
        <w:t>○</w:t>
      </w:r>
      <w:r w:rsidRPr="00913184">
        <w:rPr>
          <w:rFonts w:ascii="Times New Roman" w:hAnsi="Times New Roman"/>
          <w:szCs w:val="32"/>
        </w:rPr>
        <w:t>、徐</w:t>
      </w:r>
      <w:r w:rsidR="007945ED">
        <w:rPr>
          <w:rFonts w:ascii="Times New Roman" w:hAnsi="Times New Roman" w:hint="eastAsia"/>
        </w:rPr>
        <w:t>○</w:t>
      </w:r>
      <w:proofErr w:type="gramStart"/>
      <w:r w:rsidRPr="00913184">
        <w:rPr>
          <w:rFonts w:ascii="Times New Roman" w:hAnsi="Times New Roman"/>
          <w:szCs w:val="32"/>
        </w:rPr>
        <w:t>薰</w:t>
      </w:r>
      <w:proofErr w:type="gramEnd"/>
      <w:r w:rsidRPr="00913184">
        <w:rPr>
          <w:rFonts w:ascii="Times New Roman" w:hAnsi="Times New Roman"/>
          <w:szCs w:val="32"/>
        </w:rPr>
        <w:t>（以上人士於該簽簽辦之日，仍於玉里醫院收容，該簽亦附有</w:t>
      </w:r>
      <w:r w:rsidRPr="00913184">
        <w:rPr>
          <w:rFonts w:ascii="Times New Roman" w:hAnsi="Times New Roman"/>
          <w:szCs w:val="32"/>
        </w:rPr>
        <w:t>7</w:t>
      </w:r>
      <w:r w:rsidRPr="00913184">
        <w:rPr>
          <w:rFonts w:ascii="Times New Roman" w:hAnsi="Times New Roman"/>
          <w:szCs w:val="32"/>
        </w:rPr>
        <w:t>人</w:t>
      </w:r>
      <w:r w:rsidRPr="00913184">
        <w:rPr>
          <w:rFonts w:ascii="Times New Roman" w:hAnsi="Times New Roman" w:hint="eastAsia"/>
          <w:szCs w:val="32"/>
        </w:rPr>
        <w:t>轉</w:t>
      </w:r>
      <w:proofErr w:type="gramStart"/>
      <w:r w:rsidRPr="00913184">
        <w:rPr>
          <w:rFonts w:ascii="Times New Roman" w:hAnsi="Times New Roman" w:hint="eastAsia"/>
          <w:szCs w:val="32"/>
        </w:rPr>
        <w:t>介</w:t>
      </w:r>
      <w:proofErr w:type="gramEnd"/>
      <w:r w:rsidRPr="00913184">
        <w:rPr>
          <w:rFonts w:ascii="Times New Roman" w:hAnsi="Times New Roman"/>
          <w:szCs w:val="32"/>
        </w:rPr>
        <w:t>之</w:t>
      </w:r>
      <w:r w:rsidRPr="00913184">
        <w:rPr>
          <w:rFonts w:ascii="Times New Roman" w:hAnsi="Times New Roman" w:hint="eastAsia"/>
          <w:szCs w:val="32"/>
        </w:rPr>
        <w:t>概略經過</w:t>
      </w:r>
      <w:r w:rsidRPr="00913184">
        <w:rPr>
          <w:rFonts w:ascii="Times New Roman" w:hAnsi="Times New Roman"/>
          <w:szCs w:val="32"/>
        </w:rPr>
        <w:t>）、</w:t>
      </w:r>
      <w:r w:rsidRPr="00913184">
        <w:rPr>
          <w:rFonts w:ascii="Times New Roman" w:hAnsi="Times New Roman"/>
        </w:rPr>
        <w:t>魏</w:t>
      </w:r>
      <w:r w:rsidR="007945ED">
        <w:rPr>
          <w:rFonts w:ascii="Times New Roman" w:hAnsi="Times New Roman" w:hint="eastAsia"/>
        </w:rPr>
        <w:t>○</w:t>
      </w:r>
      <w:r w:rsidRPr="00913184">
        <w:rPr>
          <w:rFonts w:ascii="Times New Roman" w:hAnsi="Times New Roman"/>
        </w:rPr>
        <w:t>泉</w:t>
      </w:r>
      <w:r w:rsidRPr="00913184">
        <w:rPr>
          <w:rFonts w:ascii="Times New Roman" w:hAnsi="Times New Roman"/>
          <w:szCs w:val="32"/>
        </w:rPr>
        <w:t>、</w:t>
      </w:r>
      <w:r w:rsidRPr="00913184">
        <w:rPr>
          <w:rFonts w:ascii="Times New Roman" w:hAnsi="Times New Roman"/>
        </w:rPr>
        <w:t>紀</w:t>
      </w:r>
      <w:r w:rsidR="007945ED">
        <w:rPr>
          <w:rFonts w:ascii="Times New Roman" w:hAnsi="Times New Roman" w:hint="eastAsia"/>
        </w:rPr>
        <w:t>○</w:t>
      </w:r>
      <w:r w:rsidRPr="00913184">
        <w:rPr>
          <w:rFonts w:ascii="Times New Roman" w:hAnsi="Times New Roman"/>
        </w:rPr>
        <w:t>清</w:t>
      </w:r>
      <w:r w:rsidRPr="00913184">
        <w:rPr>
          <w:rFonts w:ascii="Times New Roman" w:hAnsi="Times New Roman"/>
          <w:szCs w:val="32"/>
        </w:rPr>
        <w:t>、</w:t>
      </w:r>
      <w:r w:rsidRPr="00913184">
        <w:rPr>
          <w:rFonts w:ascii="Times New Roman" w:hAnsi="Times New Roman"/>
        </w:rPr>
        <w:t>張</w:t>
      </w:r>
      <w:r w:rsidR="007945ED">
        <w:rPr>
          <w:rFonts w:ascii="Times New Roman" w:hAnsi="Times New Roman" w:hint="eastAsia"/>
        </w:rPr>
        <w:t>○</w:t>
      </w:r>
      <w:r w:rsidRPr="00913184">
        <w:rPr>
          <w:rFonts w:ascii="Times New Roman" w:hAnsi="Times New Roman"/>
          <w:szCs w:val="32"/>
        </w:rPr>
        <w:t>、</w:t>
      </w:r>
      <w:proofErr w:type="gramStart"/>
      <w:r w:rsidRPr="00913184">
        <w:rPr>
          <w:rFonts w:ascii="Times New Roman" w:hAnsi="Times New Roman"/>
        </w:rPr>
        <w:t>邵</w:t>
      </w:r>
      <w:proofErr w:type="gramEnd"/>
      <w:r w:rsidR="007945ED">
        <w:rPr>
          <w:rFonts w:ascii="Times New Roman" w:hAnsi="Times New Roman" w:hint="eastAsia"/>
        </w:rPr>
        <w:t>○</w:t>
      </w:r>
      <w:r w:rsidRPr="00913184">
        <w:rPr>
          <w:rFonts w:ascii="Times New Roman" w:hAnsi="Times New Roman"/>
        </w:rPr>
        <w:t>圍</w:t>
      </w:r>
      <w:r w:rsidRPr="00913184">
        <w:rPr>
          <w:rFonts w:ascii="Times New Roman" w:hAnsi="Times New Roman"/>
          <w:szCs w:val="32"/>
        </w:rPr>
        <w:t>、</w:t>
      </w:r>
      <w:r w:rsidRPr="00913184">
        <w:rPr>
          <w:rFonts w:ascii="Times New Roman" w:hAnsi="Times New Roman"/>
        </w:rPr>
        <w:t>孔</w:t>
      </w:r>
      <w:r w:rsidR="007945ED">
        <w:rPr>
          <w:rFonts w:ascii="Times New Roman" w:hAnsi="Times New Roman" w:hint="eastAsia"/>
        </w:rPr>
        <w:t>○</w:t>
      </w:r>
      <w:r w:rsidRPr="00913184">
        <w:rPr>
          <w:rFonts w:ascii="Times New Roman" w:hAnsi="Times New Roman"/>
        </w:rPr>
        <w:t>雄</w:t>
      </w:r>
      <w:r w:rsidRPr="00913184">
        <w:rPr>
          <w:rFonts w:ascii="Times New Roman" w:hAnsi="Times New Roman"/>
          <w:szCs w:val="32"/>
        </w:rPr>
        <w:t>、</w:t>
      </w:r>
      <w:r w:rsidRPr="00913184">
        <w:rPr>
          <w:rFonts w:ascii="Times New Roman" w:hAnsi="Times New Roman"/>
        </w:rPr>
        <w:t>洪</w:t>
      </w:r>
      <w:r w:rsidR="007945ED">
        <w:rPr>
          <w:rFonts w:ascii="Times New Roman" w:hAnsi="Times New Roman" w:hint="eastAsia"/>
        </w:rPr>
        <w:t>○</w:t>
      </w:r>
      <w:r w:rsidRPr="00913184">
        <w:rPr>
          <w:rFonts w:ascii="Times New Roman" w:hAnsi="Times New Roman"/>
        </w:rPr>
        <w:t>賢</w:t>
      </w:r>
      <w:r w:rsidRPr="00913184">
        <w:rPr>
          <w:rFonts w:ascii="Times New Roman" w:hAnsi="Times New Roman"/>
          <w:szCs w:val="32"/>
        </w:rPr>
        <w:t>、</w:t>
      </w:r>
      <w:r w:rsidRPr="00913184">
        <w:rPr>
          <w:rFonts w:ascii="Times New Roman" w:hAnsi="Times New Roman"/>
        </w:rPr>
        <w:t>高</w:t>
      </w:r>
      <w:r w:rsidR="007945ED">
        <w:rPr>
          <w:rFonts w:ascii="Times New Roman" w:hAnsi="Times New Roman" w:hint="eastAsia"/>
        </w:rPr>
        <w:t>○</w:t>
      </w:r>
      <w:r w:rsidRPr="00913184">
        <w:rPr>
          <w:rFonts w:ascii="Times New Roman" w:hAnsi="Times New Roman"/>
        </w:rPr>
        <w:t>生</w:t>
      </w:r>
      <w:r w:rsidRPr="00913184">
        <w:rPr>
          <w:rFonts w:ascii="Times New Roman" w:hAnsi="Times New Roman"/>
          <w:szCs w:val="32"/>
        </w:rPr>
        <w:t>、</w:t>
      </w:r>
      <w:r w:rsidRPr="00913184">
        <w:rPr>
          <w:rFonts w:ascii="Times New Roman" w:hAnsi="Times New Roman"/>
        </w:rPr>
        <w:t>劉</w:t>
      </w:r>
      <w:r w:rsidR="007945ED">
        <w:rPr>
          <w:rFonts w:ascii="Times New Roman" w:hAnsi="Times New Roman" w:hint="eastAsia"/>
        </w:rPr>
        <w:t>○</w:t>
      </w:r>
      <w:r w:rsidRPr="00913184">
        <w:rPr>
          <w:rFonts w:ascii="Times New Roman" w:hAnsi="Times New Roman"/>
        </w:rPr>
        <w:t>宏</w:t>
      </w:r>
      <w:r w:rsidRPr="00913184">
        <w:rPr>
          <w:rFonts w:ascii="Times New Roman" w:hAnsi="Times New Roman"/>
          <w:szCs w:val="32"/>
        </w:rPr>
        <w:t>、</w:t>
      </w:r>
      <w:proofErr w:type="gramStart"/>
      <w:r w:rsidRPr="00913184">
        <w:rPr>
          <w:rFonts w:ascii="Times New Roman" w:hAnsi="Times New Roman"/>
        </w:rPr>
        <w:t>彭</w:t>
      </w:r>
      <w:proofErr w:type="gramEnd"/>
      <w:r w:rsidR="007945ED">
        <w:rPr>
          <w:rFonts w:ascii="Times New Roman" w:hAnsi="Times New Roman" w:hint="eastAsia"/>
        </w:rPr>
        <w:t>○</w:t>
      </w:r>
      <w:r w:rsidRPr="00913184">
        <w:rPr>
          <w:rFonts w:ascii="Times New Roman" w:hAnsi="Times New Roman"/>
        </w:rPr>
        <w:t>淋</w:t>
      </w:r>
      <w:r w:rsidRPr="00913184">
        <w:rPr>
          <w:rFonts w:ascii="Times New Roman" w:hAnsi="Times New Roman"/>
          <w:szCs w:val="32"/>
        </w:rPr>
        <w:t>、</w:t>
      </w:r>
      <w:r w:rsidRPr="00913184">
        <w:rPr>
          <w:rFonts w:ascii="Times New Roman" w:hAnsi="Times New Roman"/>
        </w:rPr>
        <w:t>溫</w:t>
      </w:r>
      <w:r w:rsidR="007945ED">
        <w:rPr>
          <w:rFonts w:ascii="Times New Roman" w:hAnsi="Times New Roman" w:hint="eastAsia"/>
        </w:rPr>
        <w:t>○</w:t>
      </w:r>
      <w:r w:rsidRPr="00913184">
        <w:rPr>
          <w:rFonts w:ascii="Times New Roman" w:hAnsi="Times New Roman"/>
        </w:rPr>
        <w:t>泉</w:t>
      </w:r>
      <w:r w:rsidRPr="00913184">
        <w:rPr>
          <w:rFonts w:ascii="Times New Roman" w:hAnsi="Times New Roman"/>
          <w:szCs w:val="32"/>
        </w:rPr>
        <w:t>、</w:t>
      </w:r>
      <w:r w:rsidRPr="00913184">
        <w:rPr>
          <w:rFonts w:ascii="Times New Roman" w:hAnsi="Times New Roman"/>
        </w:rPr>
        <w:t>黃</w:t>
      </w:r>
      <w:r w:rsidR="007945ED">
        <w:rPr>
          <w:rFonts w:ascii="Times New Roman" w:hAnsi="Times New Roman" w:hint="eastAsia"/>
        </w:rPr>
        <w:t>○</w:t>
      </w:r>
      <w:r w:rsidRPr="00913184">
        <w:rPr>
          <w:rFonts w:ascii="Times New Roman" w:hAnsi="Times New Roman"/>
        </w:rPr>
        <w:t>林</w:t>
      </w:r>
      <w:r w:rsidRPr="00913184">
        <w:rPr>
          <w:rFonts w:ascii="Times New Roman" w:hAnsi="Times New Roman"/>
          <w:szCs w:val="32"/>
        </w:rPr>
        <w:t>、</w:t>
      </w:r>
      <w:r w:rsidRPr="00913184">
        <w:rPr>
          <w:rFonts w:ascii="Times New Roman" w:hAnsi="Times New Roman"/>
        </w:rPr>
        <w:t>謝</w:t>
      </w:r>
      <w:r w:rsidR="007945ED">
        <w:rPr>
          <w:rFonts w:ascii="Times New Roman" w:hAnsi="Times New Roman" w:hint="eastAsia"/>
        </w:rPr>
        <w:t>○</w:t>
      </w:r>
      <w:r w:rsidRPr="00913184">
        <w:rPr>
          <w:rFonts w:ascii="Times New Roman" w:hAnsi="Times New Roman"/>
          <w:szCs w:val="32"/>
        </w:rPr>
        <w:t>、</w:t>
      </w:r>
      <w:r w:rsidRPr="00913184">
        <w:rPr>
          <w:rFonts w:ascii="Times New Roman" w:hAnsi="Times New Roman"/>
        </w:rPr>
        <w:t>陳</w:t>
      </w:r>
      <w:r w:rsidR="007945ED">
        <w:rPr>
          <w:rFonts w:ascii="Times New Roman" w:hAnsi="Times New Roman" w:hint="eastAsia"/>
        </w:rPr>
        <w:t>○</w:t>
      </w:r>
      <w:r w:rsidRPr="00913184">
        <w:rPr>
          <w:rFonts w:ascii="Times New Roman" w:hAnsi="Times New Roman"/>
        </w:rPr>
        <w:t>買</w:t>
      </w:r>
      <w:r w:rsidRPr="00913184">
        <w:rPr>
          <w:rFonts w:ascii="Times New Roman" w:hAnsi="Times New Roman"/>
          <w:szCs w:val="32"/>
        </w:rPr>
        <w:t>、</w:t>
      </w:r>
      <w:r w:rsidRPr="00913184">
        <w:rPr>
          <w:rFonts w:ascii="Times New Roman" w:hAnsi="Times New Roman"/>
        </w:rPr>
        <w:t>簡</w:t>
      </w:r>
      <w:r w:rsidR="007945ED">
        <w:rPr>
          <w:rFonts w:ascii="Times New Roman" w:hAnsi="Times New Roman" w:hint="eastAsia"/>
        </w:rPr>
        <w:t>○</w:t>
      </w:r>
      <w:r w:rsidRPr="00913184">
        <w:rPr>
          <w:rFonts w:ascii="Times New Roman" w:hAnsi="Times New Roman"/>
        </w:rPr>
        <w:t>明</w:t>
      </w:r>
      <w:r w:rsidRPr="00913184">
        <w:rPr>
          <w:rFonts w:ascii="Times New Roman" w:hAnsi="Times New Roman"/>
          <w:szCs w:val="32"/>
        </w:rPr>
        <w:t>、</w:t>
      </w:r>
      <w:r w:rsidRPr="00913184">
        <w:rPr>
          <w:rFonts w:ascii="Times New Roman" w:hAnsi="Times New Roman"/>
        </w:rPr>
        <w:t>侯</w:t>
      </w:r>
      <w:r w:rsidR="007945ED">
        <w:rPr>
          <w:rFonts w:ascii="Times New Roman" w:hAnsi="Times New Roman" w:hint="eastAsia"/>
        </w:rPr>
        <w:t>○</w:t>
      </w:r>
      <w:r w:rsidRPr="00913184">
        <w:rPr>
          <w:rFonts w:ascii="Times New Roman" w:hAnsi="Times New Roman"/>
        </w:rPr>
        <w:t>植</w:t>
      </w:r>
      <w:r w:rsidRPr="00913184">
        <w:rPr>
          <w:rFonts w:ascii="Times New Roman" w:hAnsi="Times New Roman"/>
          <w:szCs w:val="32"/>
        </w:rPr>
        <w:t>。</w:t>
      </w:r>
    </w:p>
    <w:p w14:paraId="1F9AE665" w14:textId="4AD280B6" w:rsidR="005618B1" w:rsidRPr="00913184" w:rsidRDefault="005618B1" w:rsidP="005618B1">
      <w:pPr>
        <w:pStyle w:val="4"/>
        <w:rPr>
          <w:rFonts w:ascii="Times New Roman" w:hAnsi="Times New Roman"/>
        </w:rPr>
      </w:pPr>
      <w:bookmarkStart w:id="45" w:name="_Hlk179380684"/>
      <w:bookmarkEnd w:id="44"/>
      <w:r w:rsidRPr="00913184">
        <w:rPr>
          <w:rFonts w:ascii="Times New Roman" w:hAnsi="Times New Roman"/>
        </w:rPr>
        <w:t>調查局第二處第三科</w:t>
      </w:r>
      <w:r w:rsidRPr="00913184">
        <w:rPr>
          <w:rFonts w:ascii="Times New Roman" w:hAnsi="Times New Roman"/>
        </w:rPr>
        <w:t>79</w:t>
      </w:r>
      <w:r w:rsidRPr="00913184">
        <w:rPr>
          <w:rFonts w:ascii="Times New Roman" w:hAnsi="Times New Roman"/>
        </w:rPr>
        <w:t>年</w:t>
      </w:r>
      <w:r w:rsidRPr="00913184">
        <w:rPr>
          <w:rFonts w:ascii="Times New Roman" w:hAnsi="Times New Roman"/>
        </w:rPr>
        <w:t>12</w:t>
      </w:r>
      <w:r w:rsidRPr="00913184">
        <w:rPr>
          <w:rFonts w:ascii="Times New Roman" w:hAnsi="Times New Roman"/>
        </w:rPr>
        <w:t>月</w:t>
      </w:r>
      <w:r w:rsidRPr="00913184">
        <w:rPr>
          <w:rFonts w:ascii="Times New Roman" w:hAnsi="Times New Roman"/>
        </w:rPr>
        <w:t>11</w:t>
      </w:r>
      <w:r w:rsidRPr="00913184">
        <w:rPr>
          <w:rFonts w:ascii="Times New Roman" w:hAnsi="Times New Roman"/>
        </w:rPr>
        <w:t>日簽</w:t>
      </w:r>
      <w:r w:rsidRPr="00913184">
        <w:rPr>
          <w:rStyle w:val="affa"/>
          <w:rFonts w:ascii="Times New Roman" w:hAnsi="Times New Roman"/>
        </w:rPr>
        <w:footnoteReference w:id="15"/>
      </w:r>
      <w:proofErr w:type="gramStart"/>
      <w:r w:rsidRPr="00913184">
        <w:rPr>
          <w:rFonts w:ascii="Times New Roman" w:hAnsi="Times New Roman" w:hint="eastAsia"/>
        </w:rPr>
        <w:t>（</w:t>
      </w:r>
      <w:proofErr w:type="gramEnd"/>
      <w:r w:rsidRPr="00913184">
        <w:rPr>
          <w:rFonts w:ascii="Times New Roman" w:hAnsi="Times New Roman"/>
        </w:rPr>
        <w:t>主旨：報載省立玉里養護所收容</w:t>
      </w:r>
      <w:r w:rsidRPr="00913184">
        <w:rPr>
          <w:rFonts w:ascii="Times New Roman" w:hAnsi="Times New Roman" w:hint="eastAsia"/>
        </w:rPr>
        <w:t>「</w:t>
      </w:r>
      <w:r w:rsidRPr="00913184">
        <w:rPr>
          <w:rFonts w:ascii="Times New Roman" w:hAnsi="Times New Roman"/>
        </w:rPr>
        <w:t>保安</w:t>
      </w:r>
      <w:r w:rsidR="004F50A5">
        <w:rPr>
          <w:rFonts w:ascii="Times New Roman" w:hAnsi="Times New Roman"/>
        </w:rPr>
        <w:t>分子</w:t>
      </w:r>
      <w:r w:rsidRPr="00913184">
        <w:rPr>
          <w:rFonts w:ascii="Times New Roman" w:hAnsi="Times New Roman" w:hint="eastAsia"/>
        </w:rPr>
        <w:t>」</w:t>
      </w:r>
      <w:r w:rsidRPr="00913184">
        <w:rPr>
          <w:rFonts w:ascii="Times New Roman" w:hAnsi="Times New Roman"/>
        </w:rPr>
        <w:t>及</w:t>
      </w:r>
      <w:r w:rsidRPr="00913184">
        <w:rPr>
          <w:rFonts w:ascii="Times New Roman" w:hAnsi="Times New Roman" w:hint="eastAsia"/>
        </w:rPr>
        <w:t>「</w:t>
      </w:r>
      <w:r w:rsidRPr="00913184">
        <w:rPr>
          <w:rFonts w:ascii="Times New Roman" w:hAnsi="Times New Roman"/>
        </w:rPr>
        <w:t>政治犯</w:t>
      </w:r>
      <w:r w:rsidRPr="00913184">
        <w:rPr>
          <w:rFonts w:ascii="Times New Roman" w:hAnsi="Times New Roman" w:hint="eastAsia"/>
        </w:rPr>
        <w:t>」</w:t>
      </w:r>
      <w:r w:rsidRPr="00913184">
        <w:rPr>
          <w:rFonts w:ascii="Times New Roman" w:hAnsi="Times New Roman"/>
        </w:rPr>
        <w:t>乙案</w:t>
      </w:r>
      <w:proofErr w:type="gramStart"/>
      <w:r w:rsidRPr="00913184">
        <w:rPr>
          <w:rFonts w:ascii="Times New Roman" w:hAnsi="Times New Roman" w:hint="eastAsia"/>
        </w:rPr>
        <w:t>）</w:t>
      </w:r>
      <w:proofErr w:type="gramEnd"/>
      <w:r w:rsidRPr="00913184">
        <w:rPr>
          <w:rFonts w:ascii="Times New Roman" w:hAnsi="Times New Roman"/>
        </w:rPr>
        <w:t>：</w:t>
      </w:r>
    </w:p>
    <w:bookmarkEnd w:id="45"/>
    <w:p w14:paraId="14857913" w14:textId="68D154EE" w:rsidR="005618B1" w:rsidRPr="00913184" w:rsidRDefault="005618B1" w:rsidP="005618B1">
      <w:pPr>
        <w:pStyle w:val="5"/>
        <w:rPr>
          <w:rFonts w:ascii="Times New Roman" w:hAnsi="Times New Roman"/>
        </w:rPr>
      </w:pPr>
      <w:r w:rsidRPr="00913184">
        <w:rPr>
          <w:rFonts w:ascii="Times New Roman" w:hAnsi="Times New Roman"/>
        </w:rPr>
        <w:t>有關該所病患中部分資料附記「安」、「減刑出獄」、「感訓叛亂犯」</w:t>
      </w:r>
      <w:r w:rsidR="00F000E9" w:rsidRPr="00913184">
        <w:rPr>
          <w:rStyle w:val="affa"/>
          <w:rFonts w:ascii="Times New Roman" w:hAnsi="Times New Roman"/>
        </w:rPr>
        <w:footnoteReference w:id="16"/>
      </w:r>
      <w:r w:rsidRPr="00913184">
        <w:rPr>
          <w:rFonts w:ascii="Times New Roman" w:hAnsi="Times New Roman"/>
        </w:rPr>
        <w:t>、「新生」、「人二</w:t>
      </w:r>
      <w:proofErr w:type="gramStart"/>
      <w:r w:rsidRPr="00913184">
        <w:rPr>
          <w:rFonts w:ascii="Times New Roman" w:hAnsi="Times New Roman"/>
        </w:rPr>
        <w:t>室列管</w:t>
      </w:r>
      <w:proofErr w:type="gramEnd"/>
      <w:r w:rsidRPr="00913184">
        <w:rPr>
          <w:rFonts w:ascii="Times New Roman" w:hAnsi="Times New Roman"/>
        </w:rPr>
        <w:t>」等字彙係由有關單位轉送到該所治療，前</w:t>
      </w:r>
      <w:r w:rsidRPr="00913184">
        <w:rPr>
          <w:rFonts w:ascii="Times New Roman" w:hAnsi="Times New Roman"/>
        </w:rPr>
        <w:t>4</w:t>
      </w:r>
      <w:r w:rsidRPr="00913184">
        <w:rPr>
          <w:rFonts w:ascii="Times New Roman" w:hAnsi="Times New Roman"/>
        </w:rPr>
        <w:t>項係警政單位、地方法院所轉送之精神病患，後者係由調查局、警總等單位所送之精神病患，由於該所承辦人員認為調查局及警總轉送之精神病患較特殊，病發時攻擊性特強，且有逃離之虞，也基於病患安全之考量，承辦人員認為必須知會護理室、監護科、人事室（二）共同加強防範事故，因此加以註明「人（二）</w:t>
      </w:r>
      <w:proofErr w:type="gramStart"/>
      <w:r w:rsidRPr="00913184">
        <w:rPr>
          <w:rFonts w:ascii="Times New Roman" w:hAnsi="Times New Roman"/>
        </w:rPr>
        <w:t>室列管</w:t>
      </w:r>
      <w:proofErr w:type="gramEnd"/>
      <w:r w:rsidRPr="00913184">
        <w:rPr>
          <w:rFonts w:ascii="Times New Roman" w:hAnsi="Times New Roman"/>
        </w:rPr>
        <w:t>」字樣以資識別管理區分，並無特殊意義，自</w:t>
      </w:r>
      <w:r w:rsidRPr="00913184">
        <w:rPr>
          <w:rFonts w:ascii="Times New Roman" w:hAnsi="Times New Roman"/>
        </w:rPr>
        <w:t>76</w:t>
      </w:r>
      <w:r w:rsidRPr="00913184">
        <w:rPr>
          <w:rFonts w:ascii="Times New Roman" w:hAnsi="Times New Roman"/>
        </w:rPr>
        <w:t>年</w:t>
      </w:r>
      <w:r w:rsidRPr="00913184">
        <w:rPr>
          <w:rFonts w:ascii="Times New Roman" w:hAnsi="Times New Roman"/>
        </w:rPr>
        <w:t>7</w:t>
      </w:r>
      <w:r w:rsidRPr="00913184">
        <w:rPr>
          <w:rFonts w:ascii="Times New Roman" w:hAnsi="Times New Roman"/>
        </w:rPr>
        <w:t>月解嚴後及衛生處派任新所長接管後，未再有此項工作。</w:t>
      </w:r>
    </w:p>
    <w:p w14:paraId="5F829336" w14:textId="77777777" w:rsidR="005618B1" w:rsidRPr="00913184" w:rsidRDefault="005618B1" w:rsidP="005618B1">
      <w:pPr>
        <w:pStyle w:val="5"/>
      </w:pPr>
      <w:bookmarkStart w:id="46" w:name="_Hlk179380709"/>
      <w:r w:rsidRPr="00913184">
        <w:rPr>
          <w:rFonts w:hint="eastAsia"/>
        </w:rPr>
        <w:t>調查</w:t>
      </w:r>
      <w:r w:rsidRPr="00913184">
        <w:t>局移送之人犯涉案情節，</w:t>
      </w:r>
      <w:proofErr w:type="gramStart"/>
      <w:r w:rsidRPr="00913184">
        <w:t>均係反心</w:t>
      </w:r>
      <w:proofErr w:type="gramEnd"/>
      <w:r w:rsidRPr="00913184">
        <w:t>戰案件精神病患。</w:t>
      </w:r>
    </w:p>
    <w:p w14:paraId="2F565922" w14:textId="77777777" w:rsidR="005618B1" w:rsidRPr="00913184" w:rsidRDefault="005618B1" w:rsidP="005618B1">
      <w:pPr>
        <w:pStyle w:val="4"/>
        <w:rPr>
          <w:rFonts w:ascii="Times New Roman" w:hAnsi="Times New Roman"/>
        </w:rPr>
      </w:pPr>
      <w:bookmarkStart w:id="47" w:name="_Hlk179380664"/>
      <w:bookmarkEnd w:id="46"/>
      <w:r w:rsidRPr="00913184">
        <w:rPr>
          <w:rFonts w:ascii="Times New Roman" w:hAnsi="Times New Roman"/>
        </w:rPr>
        <w:t>國安局</w:t>
      </w:r>
      <w:proofErr w:type="gramStart"/>
      <w:r w:rsidRPr="00913184">
        <w:rPr>
          <w:rFonts w:ascii="Times New Roman" w:hAnsi="Times New Roman"/>
        </w:rPr>
        <w:t>79</w:t>
      </w:r>
      <w:r w:rsidRPr="00913184">
        <w:rPr>
          <w:rFonts w:ascii="Times New Roman" w:hAnsi="Times New Roman"/>
        </w:rPr>
        <w:t>年</w:t>
      </w:r>
      <w:r w:rsidRPr="00913184">
        <w:rPr>
          <w:rFonts w:ascii="Times New Roman" w:hAnsi="Times New Roman"/>
        </w:rPr>
        <w:t>12</w:t>
      </w:r>
      <w:r w:rsidRPr="00913184">
        <w:rPr>
          <w:rFonts w:ascii="Times New Roman" w:hAnsi="Times New Roman"/>
        </w:rPr>
        <w:t>月</w:t>
      </w:r>
      <w:r w:rsidRPr="00913184">
        <w:rPr>
          <w:rFonts w:ascii="Times New Roman" w:hAnsi="Times New Roman"/>
        </w:rPr>
        <w:t>20</w:t>
      </w:r>
      <w:r w:rsidRPr="00913184">
        <w:rPr>
          <w:rFonts w:ascii="Times New Roman" w:hAnsi="Times New Roman"/>
        </w:rPr>
        <w:t>日簽稿</w:t>
      </w:r>
      <w:proofErr w:type="gramEnd"/>
      <w:r w:rsidRPr="00913184">
        <w:rPr>
          <w:rStyle w:val="affa"/>
          <w:rFonts w:ascii="Times New Roman" w:hAnsi="Times New Roman"/>
        </w:rPr>
        <w:footnoteReference w:id="17"/>
      </w:r>
      <w:proofErr w:type="gramStart"/>
      <w:r w:rsidRPr="00913184">
        <w:rPr>
          <w:rFonts w:ascii="Times New Roman" w:hAnsi="Times New Roman" w:hint="eastAsia"/>
        </w:rPr>
        <w:t>（</w:t>
      </w:r>
      <w:proofErr w:type="gramEnd"/>
      <w:r w:rsidRPr="00913184">
        <w:rPr>
          <w:rFonts w:ascii="Times New Roman" w:hAnsi="Times New Roman"/>
        </w:rPr>
        <w:t>主旨：謹呈</w:t>
      </w:r>
      <w:r w:rsidRPr="00913184">
        <w:rPr>
          <w:rFonts w:ascii="Times New Roman" w:hAnsi="Times New Roman" w:hint="eastAsia"/>
        </w:rPr>
        <w:t>「</w:t>
      </w:r>
      <w:r w:rsidRPr="00913184">
        <w:rPr>
          <w:rFonts w:ascii="Times New Roman" w:hAnsi="Times New Roman"/>
        </w:rPr>
        <w:t>臺灣省警務處歷年接受有關機關囑託轉</w:t>
      </w:r>
      <w:proofErr w:type="gramStart"/>
      <w:r w:rsidRPr="00913184">
        <w:rPr>
          <w:rFonts w:ascii="Times New Roman" w:hAnsi="Times New Roman"/>
        </w:rPr>
        <w:t>介</w:t>
      </w:r>
      <w:proofErr w:type="gramEnd"/>
      <w:r w:rsidRPr="00913184">
        <w:rPr>
          <w:rFonts w:ascii="Times New Roman" w:hAnsi="Times New Roman"/>
        </w:rPr>
        <w:t>至玉里養護所精神病患名冊」</w:t>
      </w:r>
      <w:proofErr w:type="gramStart"/>
      <w:r w:rsidRPr="00913184">
        <w:rPr>
          <w:rFonts w:ascii="Times New Roman" w:hAnsi="Times New Roman" w:hint="eastAsia"/>
        </w:rPr>
        <w:t>）</w:t>
      </w:r>
      <w:proofErr w:type="gramEnd"/>
      <w:r w:rsidRPr="00913184">
        <w:rPr>
          <w:rFonts w:ascii="Times New Roman" w:hAnsi="Times New Roman"/>
        </w:rPr>
        <w:t>：</w:t>
      </w:r>
    </w:p>
    <w:p w14:paraId="1EA63104" w14:textId="19629802" w:rsidR="005618B1" w:rsidRPr="00913184" w:rsidRDefault="005618B1" w:rsidP="005618B1">
      <w:pPr>
        <w:pStyle w:val="4"/>
        <w:numPr>
          <w:ilvl w:val="0"/>
          <w:numId w:val="0"/>
        </w:numPr>
        <w:ind w:left="1701"/>
        <w:rPr>
          <w:rFonts w:ascii="Times New Roman" w:hAnsi="Times New Roman"/>
        </w:rPr>
      </w:pPr>
      <w:r w:rsidRPr="00913184">
        <w:rPr>
          <w:rFonts w:ascii="Times New Roman" w:hAnsi="Times New Roman" w:hint="eastAsia"/>
        </w:rPr>
        <w:t xml:space="preserve">    </w:t>
      </w:r>
      <w:r w:rsidRPr="00913184">
        <w:rPr>
          <w:rFonts w:ascii="Times New Roman" w:hAnsi="Times New Roman"/>
        </w:rPr>
        <w:t>共計</w:t>
      </w:r>
      <w:r w:rsidRPr="00913184">
        <w:rPr>
          <w:rFonts w:ascii="Times New Roman" w:hAnsi="Times New Roman"/>
        </w:rPr>
        <w:t>79</w:t>
      </w:r>
      <w:r w:rsidRPr="00913184">
        <w:rPr>
          <w:rFonts w:ascii="Times New Roman" w:hAnsi="Times New Roman"/>
        </w:rPr>
        <w:t>名精神病患，其中康復出院者</w:t>
      </w:r>
      <w:r w:rsidRPr="00913184">
        <w:rPr>
          <w:rFonts w:ascii="Times New Roman" w:hAnsi="Times New Roman"/>
        </w:rPr>
        <w:t>31</w:t>
      </w:r>
      <w:r w:rsidRPr="00913184">
        <w:rPr>
          <w:rFonts w:ascii="Times New Roman" w:hAnsi="Times New Roman"/>
        </w:rPr>
        <w:t>名，繼續醫治者</w:t>
      </w:r>
      <w:r w:rsidRPr="00913184">
        <w:rPr>
          <w:rFonts w:ascii="Times New Roman" w:hAnsi="Times New Roman" w:hint="eastAsia"/>
        </w:rPr>
        <w:t>1</w:t>
      </w:r>
      <w:r w:rsidRPr="00913184">
        <w:rPr>
          <w:rFonts w:ascii="Times New Roman" w:hAnsi="Times New Roman"/>
        </w:rPr>
        <w:t>8</w:t>
      </w:r>
      <w:r w:rsidRPr="00913184">
        <w:rPr>
          <w:rFonts w:ascii="Times New Roman" w:hAnsi="Times New Roman" w:hint="eastAsia"/>
        </w:rPr>
        <w:t>名。</w:t>
      </w:r>
      <w:r w:rsidRPr="00913184">
        <w:rPr>
          <w:rFonts w:ascii="Times New Roman" w:hAnsi="Times New Roman"/>
        </w:rPr>
        <w:t>依其所犯案情區分，其中叛亂犯及為叛徒宣傳者</w:t>
      </w:r>
      <w:r w:rsidRPr="00913184">
        <w:rPr>
          <w:rFonts w:ascii="Times New Roman" w:hAnsi="Times New Roman"/>
        </w:rPr>
        <w:t>28</w:t>
      </w:r>
      <w:r w:rsidRPr="00913184">
        <w:rPr>
          <w:rFonts w:ascii="Times New Roman" w:hAnsi="Times New Roman"/>
        </w:rPr>
        <w:t>名，書寫反動文字及黑函者</w:t>
      </w:r>
      <w:r w:rsidRPr="00913184">
        <w:rPr>
          <w:rFonts w:ascii="Times New Roman" w:hAnsi="Times New Roman"/>
        </w:rPr>
        <w:t>15</w:t>
      </w:r>
      <w:r w:rsidRPr="00913184">
        <w:rPr>
          <w:rFonts w:ascii="Times New Roman" w:hAnsi="Times New Roman"/>
        </w:rPr>
        <w:t>名，</w:t>
      </w:r>
      <w:r w:rsidR="001432C8">
        <w:rPr>
          <w:rFonts w:ascii="Times New Roman" w:hAnsi="Times New Roman" w:hint="eastAsia"/>
        </w:rPr>
        <w:t>攻</w:t>
      </w:r>
      <w:r w:rsidRPr="00913184">
        <w:rPr>
          <w:rFonts w:ascii="Times New Roman" w:hAnsi="Times New Roman"/>
        </w:rPr>
        <w:t>訐政府污</w:t>
      </w:r>
      <w:proofErr w:type="gramStart"/>
      <w:r w:rsidRPr="00913184">
        <w:rPr>
          <w:rFonts w:ascii="Times New Roman" w:hAnsi="Times New Roman"/>
        </w:rPr>
        <w:t>衊</w:t>
      </w:r>
      <w:proofErr w:type="gramEnd"/>
      <w:r w:rsidRPr="00913184">
        <w:rPr>
          <w:rFonts w:ascii="Times New Roman" w:hAnsi="Times New Roman"/>
        </w:rPr>
        <w:t>總統及無資料可查者各</w:t>
      </w:r>
      <w:r w:rsidRPr="00913184">
        <w:rPr>
          <w:rFonts w:ascii="Times New Roman" w:hAnsi="Times New Roman"/>
        </w:rPr>
        <w:t>9</w:t>
      </w:r>
      <w:r w:rsidRPr="00913184">
        <w:rPr>
          <w:rFonts w:ascii="Times New Roman" w:hAnsi="Times New Roman"/>
        </w:rPr>
        <w:t>名，為匪宣傳及思想言論偏激者各</w:t>
      </w:r>
      <w:r w:rsidRPr="00913184">
        <w:rPr>
          <w:rFonts w:ascii="Times New Roman" w:hAnsi="Times New Roman"/>
        </w:rPr>
        <w:t>6</w:t>
      </w:r>
      <w:r w:rsidRPr="00913184">
        <w:rPr>
          <w:rFonts w:ascii="Times New Roman" w:hAnsi="Times New Roman"/>
        </w:rPr>
        <w:t>名，殺人暴行</w:t>
      </w:r>
      <w:r w:rsidRPr="00913184">
        <w:rPr>
          <w:rFonts w:ascii="Times New Roman" w:hAnsi="Times New Roman"/>
        </w:rPr>
        <w:t>3</w:t>
      </w:r>
      <w:r w:rsidRPr="00913184">
        <w:rPr>
          <w:rFonts w:ascii="Times New Roman" w:hAnsi="Times New Roman"/>
        </w:rPr>
        <w:t>名，逃亡</w:t>
      </w:r>
      <w:r w:rsidRPr="00913184">
        <w:rPr>
          <w:rFonts w:ascii="Times New Roman" w:hAnsi="Times New Roman"/>
        </w:rPr>
        <w:t>2</w:t>
      </w:r>
      <w:r w:rsidRPr="00913184">
        <w:rPr>
          <w:rFonts w:ascii="Times New Roman" w:hAnsi="Times New Roman"/>
        </w:rPr>
        <w:t>名，逃兵</w:t>
      </w:r>
      <w:r w:rsidRPr="00913184">
        <w:rPr>
          <w:rFonts w:ascii="Times New Roman" w:hAnsi="Times New Roman"/>
        </w:rPr>
        <w:t>1</w:t>
      </w:r>
      <w:r w:rsidRPr="00913184">
        <w:rPr>
          <w:rFonts w:ascii="Times New Roman" w:hAnsi="Times New Roman"/>
        </w:rPr>
        <w:t>名。</w:t>
      </w:r>
    </w:p>
    <w:bookmarkEnd w:id="47"/>
    <w:p w14:paraId="68B31AC0" w14:textId="77777777" w:rsidR="005618B1" w:rsidRPr="00913184" w:rsidRDefault="005618B1" w:rsidP="005618B1">
      <w:pPr>
        <w:pStyle w:val="4"/>
        <w:rPr>
          <w:rFonts w:ascii="Times New Roman" w:hAnsi="Times New Roman"/>
        </w:rPr>
      </w:pPr>
      <w:r w:rsidRPr="00913184">
        <w:rPr>
          <w:rFonts w:ascii="Times New Roman" w:hAnsi="Times New Roman"/>
        </w:rPr>
        <w:t>法務部</w:t>
      </w:r>
      <w:r w:rsidRPr="00913184">
        <w:rPr>
          <w:rFonts w:ascii="Times New Roman" w:hAnsi="Times New Roman" w:hint="eastAsia"/>
        </w:rPr>
        <w:t>80</w:t>
      </w:r>
      <w:r w:rsidRPr="00913184">
        <w:rPr>
          <w:rFonts w:ascii="Times New Roman" w:hAnsi="Times New Roman" w:hint="eastAsia"/>
        </w:rPr>
        <w:t>年間</w:t>
      </w:r>
      <w:r w:rsidRPr="00913184">
        <w:rPr>
          <w:rFonts w:ascii="Times New Roman" w:hAnsi="Times New Roman"/>
        </w:rPr>
        <w:t>針對</w:t>
      </w:r>
      <w:r w:rsidRPr="00913184">
        <w:rPr>
          <w:rFonts w:ascii="Times New Roman" w:hAnsi="Times New Roman" w:hint="eastAsia"/>
        </w:rPr>
        <w:t>時任</w:t>
      </w:r>
      <w:r w:rsidRPr="00913184">
        <w:rPr>
          <w:rFonts w:ascii="Times New Roman" w:hAnsi="Times New Roman"/>
        </w:rPr>
        <w:t>立法委員謝美惠、吳梓、謝長廷專案質詢之書面</w:t>
      </w:r>
      <w:r w:rsidRPr="00913184">
        <w:rPr>
          <w:rFonts w:ascii="Times New Roman" w:hAnsi="Times New Roman" w:hint="eastAsia"/>
        </w:rPr>
        <w:t>函</w:t>
      </w:r>
      <w:r w:rsidRPr="00913184">
        <w:rPr>
          <w:rFonts w:ascii="Times New Roman" w:hAnsi="Times New Roman"/>
        </w:rPr>
        <w:t>復內容</w:t>
      </w:r>
      <w:r w:rsidRPr="00913184">
        <w:rPr>
          <w:rStyle w:val="affa"/>
          <w:rFonts w:ascii="Times New Roman" w:hAnsi="Times New Roman"/>
        </w:rPr>
        <w:footnoteReference w:id="18"/>
      </w:r>
      <w:r w:rsidRPr="00913184">
        <w:rPr>
          <w:rFonts w:ascii="Times New Roman" w:hAnsi="Times New Roman"/>
        </w:rPr>
        <w:t>，概要</w:t>
      </w:r>
      <w:proofErr w:type="gramStart"/>
      <w:r w:rsidRPr="00913184">
        <w:rPr>
          <w:rFonts w:ascii="Times New Roman" w:hAnsi="Times New Roman"/>
        </w:rPr>
        <w:t>以</w:t>
      </w:r>
      <w:proofErr w:type="gramEnd"/>
      <w:r w:rsidRPr="00913184">
        <w:rPr>
          <w:rFonts w:ascii="Times New Roman" w:hAnsi="Times New Roman"/>
        </w:rPr>
        <w:t>：</w:t>
      </w:r>
    </w:p>
    <w:p w14:paraId="3A162FB6" w14:textId="77777777" w:rsidR="005618B1" w:rsidRPr="00913184" w:rsidRDefault="005618B1" w:rsidP="005618B1">
      <w:pPr>
        <w:pStyle w:val="5"/>
        <w:rPr>
          <w:rFonts w:ascii="Times New Roman" w:hAnsi="Times New Roman"/>
        </w:rPr>
      </w:pPr>
      <w:bookmarkStart w:id="48" w:name="_Hlk179376052"/>
      <w:r w:rsidRPr="00913184">
        <w:rPr>
          <w:rFonts w:ascii="Times New Roman" w:hAnsi="Times New Roman"/>
        </w:rPr>
        <w:t>玉里養護所自</w:t>
      </w:r>
      <w:r w:rsidRPr="00913184">
        <w:rPr>
          <w:rFonts w:ascii="Times New Roman" w:hAnsi="Times New Roman"/>
        </w:rPr>
        <w:t>56</w:t>
      </w:r>
      <w:r w:rsidRPr="00913184">
        <w:rPr>
          <w:rFonts w:ascii="Times New Roman" w:hAnsi="Times New Roman" w:hint="eastAsia"/>
        </w:rPr>
        <w:t>年</w:t>
      </w:r>
      <w:r w:rsidRPr="00913184">
        <w:rPr>
          <w:rFonts w:ascii="Times New Roman" w:hAnsi="Times New Roman"/>
        </w:rPr>
        <w:t>起開始收治精神病患，共有</w:t>
      </w:r>
      <w:r w:rsidRPr="00913184">
        <w:rPr>
          <w:rFonts w:ascii="Times New Roman" w:hAnsi="Times New Roman"/>
        </w:rPr>
        <w:t>1,750</w:t>
      </w:r>
      <w:r w:rsidRPr="00913184">
        <w:rPr>
          <w:rFonts w:ascii="Times New Roman" w:hAnsi="Times New Roman"/>
        </w:rPr>
        <w:t>張病床，精神病患收容照顧各有關機關權責分工為：</w:t>
      </w:r>
    </w:p>
    <w:p w14:paraId="00312B8B" w14:textId="77777777" w:rsidR="005618B1" w:rsidRPr="00913184" w:rsidRDefault="005618B1" w:rsidP="005618B1">
      <w:pPr>
        <w:pStyle w:val="6"/>
        <w:rPr>
          <w:rFonts w:ascii="Times New Roman" w:hAnsi="Times New Roman"/>
        </w:rPr>
      </w:pPr>
      <w:r w:rsidRPr="00913184">
        <w:rPr>
          <w:rFonts w:ascii="Times New Roman" w:hAnsi="Times New Roman"/>
        </w:rPr>
        <w:t>警務處：負責收治流落街頭遊民及有安全顧慮之精神病患。</w:t>
      </w:r>
    </w:p>
    <w:p w14:paraId="79601F7A" w14:textId="66455875" w:rsidR="005618B1" w:rsidRPr="00913184" w:rsidRDefault="004C59BF" w:rsidP="005618B1">
      <w:pPr>
        <w:pStyle w:val="6"/>
        <w:rPr>
          <w:rFonts w:ascii="Times New Roman" w:hAnsi="Times New Roman"/>
        </w:rPr>
      </w:pPr>
      <w:r w:rsidRPr="00913184">
        <w:rPr>
          <w:rFonts w:ascii="Times New Roman" w:hAnsi="Times New Roman" w:hint="eastAsia"/>
        </w:rPr>
        <w:t>臺灣省政府</w:t>
      </w:r>
      <w:r w:rsidR="005618B1" w:rsidRPr="00913184">
        <w:rPr>
          <w:rFonts w:ascii="Times New Roman" w:hAnsi="Times New Roman"/>
        </w:rPr>
        <w:t>兵役處</w:t>
      </w:r>
      <w:r w:rsidRPr="00913184">
        <w:rPr>
          <w:rFonts w:ascii="Times New Roman" w:hAnsi="Times New Roman" w:hint="eastAsia"/>
        </w:rPr>
        <w:t>（下稱兵役處）</w:t>
      </w:r>
      <w:r w:rsidR="005618B1" w:rsidRPr="00913184">
        <w:rPr>
          <w:rFonts w:ascii="Times New Roman" w:hAnsi="Times New Roman"/>
        </w:rPr>
        <w:t>：負責收治義務役退伍士官</w:t>
      </w:r>
      <w:r w:rsidR="00913184" w:rsidRPr="00913184">
        <w:rPr>
          <w:rFonts w:ascii="Times New Roman" w:hAnsi="Times New Roman"/>
        </w:rPr>
        <w:t>兵</w:t>
      </w:r>
      <w:r w:rsidR="005618B1" w:rsidRPr="00913184">
        <w:rPr>
          <w:rFonts w:ascii="Times New Roman" w:hAnsi="Times New Roman"/>
        </w:rPr>
        <w:t>之精神病患。</w:t>
      </w:r>
    </w:p>
    <w:p w14:paraId="77A47D0F" w14:textId="74820F06" w:rsidR="005618B1" w:rsidRPr="00913184" w:rsidRDefault="004C59BF" w:rsidP="005618B1">
      <w:pPr>
        <w:pStyle w:val="6"/>
        <w:rPr>
          <w:rFonts w:ascii="Times New Roman" w:hAnsi="Times New Roman"/>
        </w:rPr>
      </w:pPr>
      <w:r w:rsidRPr="00913184">
        <w:rPr>
          <w:rFonts w:ascii="Times New Roman" w:hAnsi="Times New Roman" w:hint="eastAsia"/>
        </w:rPr>
        <w:t>臺灣省政府</w:t>
      </w:r>
      <w:r w:rsidR="005618B1" w:rsidRPr="00913184">
        <w:rPr>
          <w:rFonts w:ascii="Times New Roman" w:hAnsi="Times New Roman"/>
        </w:rPr>
        <w:t>社會處</w:t>
      </w:r>
      <w:r w:rsidRPr="00913184">
        <w:rPr>
          <w:rFonts w:ascii="Times New Roman" w:hAnsi="Times New Roman" w:hint="eastAsia"/>
        </w:rPr>
        <w:t>（下稱社會處）</w:t>
      </w:r>
      <w:r w:rsidR="005618B1" w:rsidRPr="00913184">
        <w:rPr>
          <w:rFonts w:ascii="Times New Roman" w:hAnsi="Times New Roman"/>
        </w:rPr>
        <w:t>：輔導各縣市政府照顧</w:t>
      </w:r>
      <w:proofErr w:type="gramStart"/>
      <w:r w:rsidR="005618B1" w:rsidRPr="00913184">
        <w:rPr>
          <w:rFonts w:ascii="Times New Roman" w:hAnsi="Times New Roman"/>
        </w:rPr>
        <w:t>列冊低收入</w:t>
      </w:r>
      <w:proofErr w:type="gramEnd"/>
      <w:r w:rsidR="005618B1" w:rsidRPr="00913184">
        <w:rPr>
          <w:rFonts w:ascii="Times New Roman" w:hAnsi="Times New Roman"/>
        </w:rPr>
        <w:t>之精神病患。</w:t>
      </w:r>
    </w:p>
    <w:p w14:paraId="7C5EACB2" w14:textId="77777777" w:rsidR="005618B1" w:rsidRPr="00913184" w:rsidRDefault="005618B1" w:rsidP="005618B1">
      <w:pPr>
        <w:pStyle w:val="6"/>
        <w:rPr>
          <w:rFonts w:ascii="Times New Roman" w:hAnsi="Times New Roman"/>
        </w:rPr>
      </w:pPr>
      <w:r w:rsidRPr="00913184">
        <w:rPr>
          <w:rFonts w:ascii="Times New Roman" w:hAnsi="Times New Roman"/>
        </w:rPr>
        <w:t>衛生處：負責處理非前三者之一般精神病患，並規劃增設療養院所床位。</w:t>
      </w:r>
    </w:p>
    <w:p w14:paraId="5714196E" w14:textId="1C7217E0" w:rsidR="005618B1" w:rsidRPr="00913184" w:rsidRDefault="005618B1" w:rsidP="005618B1">
      <w:pPr>
        <w:pStyle w:val="42"/>
        <w:ind w:leftChars="583" w:left="1983" w:firstLineChars="208" w:firstLine="708"/>
        <w:rPr>
          <w:rFonts w:ascii="Times New Roman"/>
        </w:rPr>
      </w:pPr>
      <w:r w:rsidRPr="00913184">
        <w:rPr>
          <w:rFonts w:ascii="Times New Roman"/>
        </w:rPr>
        <w:t>依此方式分配，警務處</w:t>
      </w:r>
      <w:r w:rsidRPr="00913184">
        <w:rPr>
          <w:rFonts w:ascii="Times New Roman"/>
        </w:rPr>
        <w:t>700</w:t>
      </w:r>
      <w:r w:rsidRPr="00913184">
        <w:rPr>
          <w:rFonts w:ascii="Times New Roman"/>
        </w:rPr>
        <w:t>床，兵役處</w:t>
      </w:r>
      <w:r w:rsidRPr="00913184">
        <w:rPr>
          <w:rFonts w:ascii="Times New Roman"/>
        </w:rPr>
        <w:t>50</w:t>
      </w:r>
      <w:r w:rsidRPr="00913184">
        <w:rPr>
          <w:rFonts w:ascii="Times New Roman"/>
        </w:rPr>
        <w:t>床，低收入戶</w:t>
      </w:r>
      <w:r w:rsidRPr="00913184">
        <w:rPr>
          <w:rFonts w:ascii="Times New Roman"/>
        </w:rPr>
        <w:t>800</w:t>
      </w:r>
      <w:r w:rsidRPr="00913184">
        <w:rPr>
          <w:rFonts w:ascii="Times New Roman"/>
        </w:rPr>
        <w:t>床，衛生處</w:t>
      </w:r>
      <w:r w:rsidRPr="00913184">
        <w:rPr>
          <w:rFonts w:ascii="Times New Roman"/>
        </w:rPr>
        <w:t>200</w:t>
      </w:r>
      <w:r w:rsidRPr="00913184">
        <w:rPr>
          <w:rFonts w:ascii="Times New Roman"/>
        </w:rPr>
        <w:t>床。</w:t>
      </w:r>
      <w:bookmarkEnd w:id="48"/>
      <w:r w:rsidRPr="00913184">
        <w:rPr>
          <w:rFonts w:ascii="Times New Roman"/>
        </w:rPr>
        <w:t>自</w:t>
      </w:r>
      <w:r w:rsidRPr="00913184">
        <w:rPr>
          <w:rFonts w:ascii="Times New Roman"/>
        </w:rPr>
        <w:t>56</w:t>
      </w:r>
      <w:r w:rsidRPr="00913184">
        <w:rPr>
          <w:rFonts w:ascii="Times New Roman"/>
        </w:rPr>
        <w:t>年起開始收容病患至今，分配於警務處床位除各地轉送有安全顧慮及遊民精神病患外；由調查局、警總、國防部轉送病患共</w:t>
      </w:r>
      <w:r w:rsidRPr="00913184">
        <w:rPr>
          <w:rFonts w:ascii="Times New Roman"/>
        </w:rPr>
        <w:t>75</w:t>
      </w:r>
      <w:r w:rsidRPr="00913184">
        <w:rPr>
          <w:rFonts w:ascii="Times New Roman"/>
        </w:rPr>
        <w:t>名，其中已康復出院者</w:t>
      </w:r>
      <w:r w:rsidRPr="00913184">
        <w:rPr>
          <w:rFonts w:ascii="Times New Roman"/>
        </w:rPr>
        <w:t>29</w:t>
      </w:r>
      <w:r w:rsidRPr="00913184">
        <w:rPr>
          <w:rFonts w:ascii="Times New Roman"/>
        </w:rPr>
        <w:t>名、死亡</w:t>
      </w:r>
      <w:r w:rsidRPr="00913184">
        <w:rPr>
          <w:rFonts w:ascii="Times New Roman"/>
        </w:rPr>
        <w:t>29</w:t>
      </w:r>
      <w:r w:rsidRPr="00913184">
        <w:rPr>
          <w:rFonts w:ascii="Times New Roman"/>
        </w:rPr>
        <w:t>名，現在住院中</w:t>
      </w:r>
      <w:r w:rsidRPr="00913184">
        <w:rPr>
          <w:rFonts w:ascii="Times New Roman"/>
        </w:rPr>
        <w:t>17</w:t>
      </w:r>
      <w:r w:rsidRPr="00913184">
        <w:rPr>
          <w:rFonts w:ascii="Times New Roman"/>
        </w:rPr>
        <w:t>名。</w:t>
      </w:r>
    </w:p>
    <w:p w14:paraId="39207909" w14:textId="59C1DA60" w:rsidR="005618B1" w:rsidRPr="00913184" w:rsidRDefault="005618B1" w:rsidP="005618B1">
      <w:pPr>
        <w:pStyle w:val="5"/>
        <w:rPr>
          <w:rFonts w:ascii="Times New Roman" w:hAnsi="Times New Roman"/>
        </w:rPr>
      </w:pPr>
      <w:bookmarkStart w:id="49" w:name="_Hlk179378807"/>
      <w:r w:rsidRPr="00913184">
        <w:rPr>
          <w:rFonts w:ascii="Times New Roman" w:hAnsi="Times New Roman"/>
        </w:rPr>
        <w:t>玉里養護所全部</w:t>
      </w:r>
      <w:proofErr w:type="gramStart"/>
      <w:r w:rsidRPr="00913184">
        <w:rPr>
          <w:rFonts w:ascii="Times New Roman" w:hAnsi="Times New Roman"/>
        </w:rPr>
        <w:t>病患均由各</w:t>
      </w:r>
      <w:proofErr w:type="gramEnd"/>
      <w:r w:rsidRPr="00913184">
        <w:rPr>
          <w:rFonts w:ascii="Times New Roman" w:hAnsi="Times New Roman"/>
        </w:rPr>
        <w:t>機關轉送，不直接收治病人，住院過程需經過雙重篩選，除原送單位需附精神病診斷書外，入院前尚需由該所醫師診斷確為精神病患方得收容。該所在住院登記簿上註明「保安</w:t>
      </w:r>
      <w:r w:rsidR="004F50A5">
        <w:rPr>
          <w:rFonts w:ascii="Times New Roman" w:hAnsi="Times New Roman"/>
        </w:rPr>
        <w:t>分子</w:t>
      </w:r>
      <w:r w:rsidRPr="00913184">
        <w:rPr>
          <w:rFonts w:ascii="Times New Roman" w:hAnsi="Times New Roman"/>
        </w:rPr>
        <w:t>」、「新生</w:t>
      </w:r>
      <w:r w:rsidR="004F50A5">
        <w:rPr>
          <w:rFonts w:ascii="Times New Roman" w:hAnsi="Times New Roman"/>
        </w:rPr>
        <w:t>分子</w:t>
      </w:r>
      <w:r w:rsidRPr="00913184">
        <w:rPr>
          <w:rFonts w:ascii="Times New Roman" w:hAnsi="Times New Roman"/>
        </w:rPr>
        <w:t>」、「遊民」等係依據原送單位來源不同加以區別：「保安</w:t>
      </w:r>
      <w:r w:rsidR="004F50A5">
        <w:rPr>
          <w:rFonts w:ascii="Times New Roman" w:hAnsi="Times New Roman"/>
        </w:rPr>
        <w:t>分子</w:t>
      </w:r>
      <w:r w:rsidRPr="00913184">
        <w:rPr>
          <w:rFonts w:ascii="Times New Roman" w:hAnsi="Times New Roman"/>
        </w:rPr>
        <w:t>」係由各地警察局轉送有安全顧慮之精神病患；「新生</w:t>
      </w:r>
      <w:r w:rsidR="004F50A5">
        <w:rPr>
          <w:rFonts w:ascii="Times New Roman" w:hAnsi="Times New Roman"/>
        </w:rPr>
        <w:t>分子</w:t>
      </w:r>
      <w:r w:rsidRPr="00913184">
        <w:rPr>
          <w:rFonts w:ascii="Times New Roman" w:hAnsi="Times New Roman"/>
        </w:rPr>
        <w:t>」係由調查局、警總、監獄轉送之精神病患；「遊民」係由各地遊民收容所轉送流落街頭之精神病患；</w:t>
      </w:r>
      <w:r w:rsidRPr="00913184">
        <w:rPr>
          <w:rFonts w:ascii="Times New Roman" w:hAnsi="Times New Roman" w:hint="eastAsia"/>
        </w:rPr>
        <w:t>臺</w:t>
      </w:r>
      <w:r w:rsidRPr="00913184">
        <w:rPr>
          <w:rFonts w:ascii="Times New Roman" w:hAnsi="Times New Roman"/>
        </w:rPr>
        <w:t>大教授陳光中以登記資料判斷這些人全非精神病患，毫無醫學根據。</w:t>
      </w:r>
    </w:p>
    <w:bookmarkEnd w:id="49"/>
    <w:p w14:paraId="2DD03393" w14:textId="3DBCF8FB" w:rsidR="005618B1" w:rsidRPr="00913184" w:rsidRDefault="005618B1" w:rsidP="005618B1">
      <w:pPr>
        <w:pStyle w:val="5"/>
        <w:rPr>
          <w:rFonts w:ascii="Times New Roman" w:hAnsi="Times New Roman"/>
        </w:rPr>
      </w:pPr>
      <w:r w:rsidRPr="00913184">
        <w:rPr>
          <w:rFonts w:ascii="Times New Roman" w:hAnsi="Times New Roman" w:hint="eastAsia"/>
        </w:rPr>
        <w:t>玉里養護所病患之醫療養護費用全由公務預算支應，致已康復之病患，家屬大都不願帶回，有些遊民病患早已無家可歸。因此該所於</w:t>
      </w:r>
      <w:r w:rsidRPr="00913184">
        <w:rPr>
          <w:rFonts w:ascii="Times New Roman" w:hAnsi="Times New Roman" w:hint="eastAsia"/>
        </w:rPr>
        <w:t>6</w:t>
      </w:r>
      <w:r w:rsidRPr="00913184">
        <w:rPr>
          <w:rFonts w:ascii="Times New Roman" w:hAnsi="Times New Roman"/>
        </w:rPr>
        <w:t>4</w:t>
      </w:r>
      <w:r w:rsidRPr="00913184">
        <w:rPr>
          <w:rFonts w:ascii="Times New Roman" w:hAnsi="Times New Roman" w:hint="eastAsia"/>
        </w:rPr>
        <w:t>年另開闢萬寧農場，訓練康復病患恢復工作能力。自</w:t>
      </w:r>
      <w:r w:rsidRPr="00913184">
        <w:rPr>
          <w:rFonts w:ascii="Times New Roman" w:hAnsi="Times New Roman" w:hint="eastAsia"/>
        </w:rPr>
        <w:t>5</w:t>
      </w:r>
      <w:r w:rsidRPr="00913184">
        <w:rPr>
          <w:rFonts w:ascii="Times New Roman" w:hAnsi="Times New Roman"/>
        </w:rPr>
        <w:t>6</w:t>
      </w:r>
      <w:r w:rsidRPr="00913184">
        <w:rPr>
          <w:rFonts w:ascii="Times New Roman" w:hAnsi="Times New Roman" w:hint="eastAsia"/>
        </w:rPr>
        <w:t>年開始收治病患迄今，</w:t>
      </w:r>
      <w:r w:rsidRPr="00913184">
        <w:rPr>
          <w:rFonts w:ascii="Times New Roman" w:hAnsi="Times New Roman" w:hint="eastAsia"/>
        </w:rPr>
        <w:t>2</w:t>
      </w:r>
      <w:r w:rsidRPr="00913184">
        <w:rPr>
          <w:rFonts w:ascii="Times New Roman" w:hAnsi="Times New Roman"/>
        </w:rPr>
        <w:t>0</w:t>
      </w:r>
      <w:r w:rsidRPr="00913184">
        <w:rPr>
          <w:rFonts w:ascii="Times New Roman" w:hAnsi="Times New Roman" w:hint="eastAsia"/>
        </w:rPr>
        <w:t>多年來，病患出院率少，年齡逐漸老化，甚至在所內死亡；亦由於長期收容養護之故，該所病人除精神疾病外，尚有其他內外科疾病需要診療。目前專任醫師有所長、副所長、診療科主任、萬寧農場主任、主治醫師、住院醫師共</w:t>
      </w:r>
      <w:r w:rsidRPr="00913184">
        <w:rPr>
          <w:rFonts w:ascii="Times New Roman" w:hAnsi="Times New Roman" w:hint="eastAsia"/>
        </w:rPr>
        <w:t>6</w:t>
      </w:r>
      <w:r w:rsidRPr="00913184">
        <w:rPr>
          <w:rFonts w:ascii="Times New Roman" w:hAnsi="Times New Roman" w:hint="eastAsia"/>
        </w:rPr>
        <w:t>位，由</w:t>
      </w:r>
      <w:proofErr w:type="gramStart"/>
      <w:r w:rsidRPr="00913184">
        <w:rPr>
          <w:rFonts w:ascii="Times New Roman" w:hAnsi="Times New Roman" w:hint="eastAsia"/>
        </w:rPr>
        <w:t>臺</w:t>
      </w:r>
      <w:proofErr w:type="gramEnd"/>
      <w:r w:rsidRPr="00913184">
        <w:rPr>
          <w:rFonts w:ascii="Times New Roman" w:hAnsi="Times New Roman" w:hint="eastAsia"/>
        </w:rPr>
        <w:t>北榮</w:t>
      </w:r>
      <w:r w:rsidR="00AD70B1" w:rsidRPr="00913184">
        <w:rPr>
          <w:rFonts w:ascii="Times New Roman" w:hAnsi="Times New Roman" w:hint="eastAsia"/>
        </w:rPr>
        <w:t>民</w:t>
      </w:r>
      <w:r w:rsidRPr="00913184">
        <w:rPr>
          <w:rFonts w:ascii="Times New Roman" w:hAnsi="Times New Roman" w:hint="eastAsia"/>
        </w:rPr>
        <w:t>總</w:t>
      </w:r>
      <w:r w:rsidR="00AD70B1" w:rsidRPr="00913184">
        <w:rPr>
          <w:rFonts w:ascii="Times New Roman" w:hAnsi="Times New Roman" w:hint="eastAsia"/>
        </w:rPr>
        <w:t>醫院</w:t>
      </w:r>
      <w:r w:rsidRPr="00913184">
        <w:rPr>
          <w:rFonts w:ascii="Times New Roman" w:hAnsi="Times New Roman" w:hint="eastAsia"/>
        </w:rPr>
        <w:t>精神科及玉里榮民醫院支援兼任醫師</w:t>
      </w:r>
      <w:r w:rsidRPr="00913184">
        <w:rPr>
          <w:rFonts w:ascii="Times New Roman" w:hAnsi="Times New Roman" w:hint="eastAsia"/>
        </w:rPr>
        <w:t>5</w:t>
      </w:r>
      <w:r w:rsidRPr="00913184">
        <w:rPr>
          <w:rFonts w:ascii="Times New Roman" w:hAnsi="Times New Roman" w:hint="eastAsia"/>
        </w:rPr>
        <w:t>位。</w:t>
      </w:r>
    </w:p>
    <w:p w14:paraId="2757580F" w14:textId="6268B2C8" w:rsidR="005618B1" w:rsidRPr="00913184" w:rsidRDefault="005618B1" w:rsidP="005618B1">
      <w:pPr>
        <w:pStyle w:val="5"/>
        <w:rPr>
          <w:rFonts w:ascii="Times New Roman" w:hAnsi="Times New Roman"/>
        </w:rPr>
      </w:pPr>
      <w:r w:rsidRPr="00913184">
        <w:rPr>
          <w:rFonts w:ascii="Times New Roman" w:hAnsi="Times New Roman" w:hint="eastAsia"/>
        </w:rPr>
        <w:t>衛生署曾於</w:t>
      </w:r>
      <w:r w:rsidRPr="00913184">
        <w:rPr>
          <w:rFonts w:ascii="Times New Roman" w:hAnsi="Times New Roman" w:hint="eastAsia"/>
        </w:rPr>
        <w:t>7</w:t>
      </w:r>
      <w:r w:rsidRPr="00913184">
        <w:rPr>
          <w:rFonts w:ascii="Times New Roman" w:hAnsi="Times New Roman"/>
        </w:rPr>
        <w:t>9</w:t>
      </w:r>
      <w:r w:rsidRPr="00913184">
        <w:rPr>
          <w:rFonts w:ascii="Times New Roman" w:hAnsi="Times New Roman" w:hint="eastAsia"/>
        </w:rPr>
        <w:t>年</w:t>
      </w:r>
      <w:r w:rsidRPr="00913184">
        <w:rPr>
          <w:rFonts w:ascii="Times New Roman" w:hAnsi="Times New Roman" w:hint="eastAsia"/>
        </w:rPr>
        <w:t>1</w:t>
      </w:r>
      <w:r w:rsidRPr="00913184">
        <w:rPr>
          <w:rFonts w:ascii="Times New Roman" w:hAnsi="Times New Roman"/>
        </w:rPr>
        <w:t>1</w:t>
      </w:r>
      <w:r w:rsidRPr="00913184">
        <w:rPr>
          <w:rFonts w:ascii="Times New Roman" w:hAnsi="Times New Roman" w:hint="eastAsia"/>
        </w:rPr>
        <w:t>月</w:t>
      </w:r>
      <w:r w:rsidRPr="00913184">
        <w:rPr>
          <w:rFonts w:ascii="Times New Roman" w:hAnsi="Times New Roman" w:hint="eastAsia"/>
        </w:rPr>
        <w:t>2</w:t>
      </w:r>
      <w:r w:rsidRPr="00913184">
        <w:rPr>
          <w:rFonts w:ascii="Times New Roman" w:hAnsi="Times New Roman"/>
        </w:rPr>
        <w:t>9</w:t>
      </w:r>
      <w:r w:rsidRPr="00913184">
        <w:rPr>
          <w:rFonts w:ascii="Times New Roman" w:hAnsi="Times New Roman" w:hint="eastAsia"/>
        </w:rPr>
        <w:t>日派員與衛生處及警務處等單位陪同黃明和、高資敏、洪奇昌</w:t>
      </w:r>
      <w:r w:rsidRPr="00913184">
        <w:rPr>
          <w:rFonts w:ascii="Times New Roman" w:hAnsi="Times New Roman" w:hint="eastAsia"/>
        </w:rPr>
        <w:t>3</w:t>
      </w:r>
      <w:r w:rsidRPr="00913184">
        <w:rPr>
          <w:rFonts w:ascii="Times New Roman" w:hAnsi="Times New Roman" w:hint="eastAsia"/>
        </w:rPr>
        <w:t>位</w:t>
      </w:r>
      <w:r w:rsidR="00780F30">
        <w:rPr>
          <w:rFonts w:ascii="Times New Roman" w:hAnsi="Times New Roman" w:hint="eastAsia"/>
        </w:rPr>
        <w:t>立法</w:t>
      </w:r>
      <w:r w:rsidRPr="00913184">
        <w:rPr>
          <w:rFonts w:ascii="Times New Roman" w:hAnsi="Times New Roman" w:hint="eastAsia"/>
        </w:rPr>
        <w:t>委員、中華民國精神醫學會理事長宋維村、台灣人權促進會陳菊、李勝雄、王燕美及</w:t>
      </w:r>
      <w:r w:rsidR="008A3142">
        <w:rPr>
          <w:rFonts w:ascii="Times New Roman" w:hAnsi="Times New Roman" w:hint="eastAsia"/>
        </w:rPr>
        <w:t>省</w:t>
      </w:r>
      <w:r w:rsidRPr="00913184">
        <w:rPr>
          <w:rFonts w:ascii="Times New Roman" w:hAnsi="Times New Roman" w:hint="eastAsia"/>
        </w:rPr>
        <w:t>議員周慧瑛等</w:t>
      </w:r>
      <w:r w:rsidRPr="00913184">
        <w:rPr>
          <w:rFonts w:ascii="Times New Roman" w:hAnsi="Times New Roman" w:hint="eastAsia"/>
        </w:rPr>
        <w:t>4</w:t>
      </w:r>
      <w:r w:rsidRPr="00913184">
        <w:rPr>
          <w:rFonts w:ascii="Times New Roman" w:hAnsi="Times New Roman" w:hint="eastAsia"/>
        </w:rPr>
        <w:t>人，前往</w:t>
      </w:r>
      <w:r w:rsidRPr="00913184">
        <w:rPr>
          <w:rFonts w:ascii="Times New Roman" w:hAnsi="Times New Roman"/>
        </w:rPr>
        <w:t>玉里養護所</w:t>
      </w:r>
      <w:r w:rsidRPr="00913184">
        <w:rPr>
          <w:rFonts w:ascii="Times New Roman" w:hAnsi="Times New Roman" w:hint="eastAsia"/>
        </w:rPr>
        <w:t>查看病患收治情形。</w:t>
      </w:r>
      <w:proofErr w:type="gramStart"/>
      <w:r w:rsidRPr="00913184">
        <w:rPr>
          <w:rFonts w:ascii="Times New Roman" w:hAnsi="Times New Roman" w:hint="eastAsia"/>
        </w:rPr>
        <w:t>爰</w:t>
      </w:r>
      <w:proofErr w:type="gramEnd"/>
      <w:r w:rsidRPr="00913184">
        <w:rPr>
          <w:rFonts w:ascii="Times New Roman" w:hAnsi="Times New Roman" w:hint="eastAsia"/>
        </w:rPr>
        <w:t>由訪察人員任選其中</w:t>
      </w:r>
      <w:r w:rsidRPr="00913184">
        <w:rPr>
          <w:rFonts w:ascii="Times New Roman" w:hAnsi="Times New Roman" w:hint="eastAsia"/>
        </w:rPr>
        <w:t>6</w:t>
      </w:r>
      <w:r w:rsidRPr="00913184">
        <w:rPr>
          <w:rFonts w:ascii="Times New Roman" w:hAnsi="Times New Roman" w:hint="eastAsia"/>
        </w:rPr>
        <w:t>名病患，分別由立法委員及</w:t>
      </w:r>
      <w:r w:rsidRPr="00913184">
        <w:rPr>
          <w:rFonts w:ascii="Noto Serif Cond" w:hAnsi="Noto Serif Cond" w:cs="Noto Serif Cond"/>
        </w:rPr>
        <w:t>宋維村醫師</w:t>
      </w:r>
      <w:r w:rsidRPr="00913184">
        <w:rPr>
          <w:rFonts w:ascii="Noto Serif Cond" w:hAnsi="Noto Serif Cond" w:cs="Noto Serif Cond" w:hint="eastAsia"/>
        </w:rPr>
        <w:t>予以會談，</w:t>
      </w:r>
      <w:r w:rsidRPr="00913184">
        <w:rPr>
          <w:rFonts w:ascii="Noto Serif Cond" w:hAnsi="Noto Serif Cond" w:cs="Noto Serif Cond"/>
        </w:rPr>
        <w:t>最後由宋維村醫師宣布診斷</w:t>
      </w:r>
      <w:r w:rsidRPr="00913184">
        <w:rPr>
          <w:rFonts w:ascii="Noto Serif Cond" w:hAnsi="Noto Serif Cond" w:cs="Noto Serif Cond" w:hint="eastAsia"/>
        </w:rPr>
        <w:t>病名</w:t>
      </w:r>
      <w:r w:rsidRPr="00913184">
        <w:rPr>
          <w:rFonts w:ascii="Noto Serif Cond" w:hAnsi="Noto Serif Cond" w:cs="Noto Serif Cond"/>
        </w:rPr>
        <w:t>：</w:t>
      </w:r>
      <w:r w:rsidRPr="00913184">
        <w:rPr>
          <w:rFonts w:ascii="Noto Serif Cond" w:hAnsi="Noto Serif Cond" w:cs="Noto Serif Cond"/>
        </w:rPr>
        <w:t>1</w:t>
      </w:r>
      <w:r w:rsidRPr="00913184">
        <w:rPr>
          <w:rFonts w:ascii="Noto Serif Cond" w:hAnsi="Noto Serif Cond" w:cs="Noto Serif Cond"/>
        </w:rPr>
        <w:t>人為老人痴呆症</w:t>
      </w:r>
      <w:r w:rsidR="004D67A9">
        <w:rPr>
          <w:rStyle w:val="affa"/>
          <w:rFonts w:ascii="Noto Serif Cond" w:hAnsi="Noto Serif Cond" w:cs="Noto Serif Cond"/>
        </w:rPr>
        <w:footnoteReference w:id="19"/>
      </w:r>
      <w:r w:rsidRPr="00913184">
        <w:rPr>
          <w:rFonts w:ascii="Noto Serif Cond" w:hAnsi="Noto Serif Cond" w:cs="Noto Serif Cond"/>
        </w:rPr>
        <w:t>，</w:t>
      </w:r>
      <w:r w:rsidRPr="00913184">
        <w:rPr>
          <w:rFonts w:ascii="Noto Serif Cond" w:hAnsi="Noto Serif Cond" w:cs="Noto Serif Cond"/>
        </w:rPr>
        <w:t>1</w:t>
      </w:r>
      <w:r w:rsidRPr="00913184">
        <w:rPr>
          <w:rFonts w:ascii="Noto Serif Cond" w:hAnsi="Noto Serif Cond" w:cs="Noto Serif Cond"/>
        </w:rPr>
        <w:t>人已康復</w:t>
      </w:r>
      <w:r w:rsidRPr="00913184">
        <w:rPr>
          <w:rFonts w:ascii="Noto Serif Cond" w:hAnsi="Noto Serif Cond" w:cs="Noto Serif Cond" w:hint="eastAsia"/>
        </w:rPr>
        <w:t>（</w:t>
      </w:r>
      <w:r w:rsidRPr="00913184">
        <w:rPr>
          <w:rFonts w:ascii="Noto Serif Cond" w:hAnsi="Noto Serif Cond" w:cs="Noto Serif Cond"/>
        </w:rPr>
        <w:t>但家人不肯接回去</w:t>
      </w:r>
      <w:r w:rsidRPr="00913184">
        <w:rPr>
          <w:rFonts w:ascii="Noto Serif Cond" w:hAnsi="Noto Serif Cond" w:cs="Noto Serif Cond" w:hint="eastAsia"/>
        </w:rPr>
        <w:t>）</w:t>
      </w:r>
      <w:r w:rsidRPr="00913184">
        <w:rPr>
          <w:rFonts w:ascii="Noto Serif Cond" w:hAnsi="Noto Serif Cond" w:cs="Noto Serif Cond"/>
        </w:rPr>
        <w:t>，其餘</w:t>
      </w:r>
      <w:r w:rsidRPr="00913184">
        <w:rPr>
          <w:rFonts w:ascii="Noto Serif Cond" w:hAnsi="Noto Serif Cond" w:cs="Noto Serif Cond"/>
        </w:rPr>
        <w:t>4</w:t>
      </w:r>
      <w:proofErr w:type="gramStart"/>
      <w:r w:rsidRPr="00913184">
        <w:rPr>
          <w:rFonts w:ascii="Noto Serif Cond" w:hAnsi="Noto Serif Cond" w:cs="Noto Serif Cond"/>
        </w:rPr>
        <w:t>人均為妄想</w:t>
      </w:r>
      <w:proofErr w:type="gramEnd"/>
      <w:r w:rsidRPr="00913184">
        <w:rPr>
          <w:rFonts w:ascii="Noto Serif Cond" w:hAnsi="Noto Serif Cond" w:cs="Noto Serif Cond"/>
        </w:rPr>
        <w:t>型精神病</w:t>
      </w:r>
      <w:r w:rsidRPr="00913184">
        <w:rPr>
          <w:rFonts w:ascii="Noto Serif Cond" w:hAnsi="Noto Serif Cond" w:cs="Noto Serif Cond" w:hint="eastAsia"/>
        </w:rPr>
        <w:t>（包括孫</w:t>
      </w:r>
      <w:r w:rsidR="00566C7C">
        <w:rPr>
          <w:rFonts w:ascii="Times New Roman" w:hAnsi="Times New Roman" w:hint="eastAsia"/>
        </w:rPr>
        <w:t>○</w:t>
      </w:r>
      <w:r w:rsidRPr="00913184">
        <w:rPr>
          <w:rFonts w:ascii="Noto Serif Cond" w:hAnsi="Noto Serif Cond" w:cs="Noto Serif Cond" w:hint="eastAsia"/>
        </w:rPr>
        <w:t>炎及許</w:t>
      </w:r>
      <w:r w:rsidR="00566C7C">
        <w:rPr>
          <w:rFonts w:ascii="Times New Roman" w:hAnsi="Times New Roman" w:hint="eastAsia"/>
        </w:rPr>
        <w:t>○</w:t>
      </w:r>
      <w:r w:rsidRPr="00913184">
        <w:rPr>
          <w:rFonts w:ascii="Noto Serif Cond" w:hAnsi="Noto Serif Cond" w:cs="Noto Serif Cond" w:hint="eastAsia"/>
        </w:rPr>
        <w:t>圖</w:t>
      </w:r>
      <w:r w:rsidRPr="00913184">
        <w:rPr>
          <w:rFonts w:ascii="Noto Serif Cond" w:hAnsi="Noto Serif Cond" w:cs="Noto Serif Cond" w:hint="eastAsia"/>
        </w:rPr>
        <w:t>2</w:t>
      </w:r>
      <w:r w:rsidRPr="00913184">
        <w:rPr>
          <w:rFonts w:ascii="Noto Serif Cond" w:hAnsi="Noto Serif Cond" w:cs="Noto Serif Cond" w:hint="eastAsia"/>
        </w:rPr>
        <w:t>人），未曾發現</w:t>
      </w:r>
      <w:r w:rsidRPr="00913184">
        <w:rPr>
          <w:rFonts w:ascii="Noto Serif Cond" w:hAnsi="Noto Serif Cond" w:cs="Noto Serif Cond"/>
        </w:rPr>
        <w:t>有</w:t>
      </w:r>
      <w:r w:rsidRPr="00913184">
        <w:rPr>
          <w:rFonts w:hAnsi="標楷體" w:cs="Noto Serif Cond" w:hint="eastAsia"/>
        </w:rPr>
        <w:t>「</w:t>
      </w:r>
      <w:r w:rsidRPr="00913184">
        <w:rPr>
          <w:rFonts w:ascii="Noto Serif Cond" w:hAnsi="Noto Serif Cond" w:cs="Noto Serif Cond"/>
        </w:rPr>
        <w:t>政治犯</w:t>
      </w:r>
      <w:r w:rsidRPr="00913184">
        <w:rPr>
          <w:rFonts w:hAnsi="標楷體" w:cs="Noto Serif Cond" w:hint="eastAsia"/>
        </w:rPr>
        <w:t>」</w:t>
      </w:r>
      <w:r w:rsidRPr="00913184">
        <w:rPr>
          <w:rFonts w:ascii="Noto Serif Cond" w:hAnsi="Noto Serif Cond" w:cs="Noto Serif Cond" w:hint="eastAsia"/>
        </w:rPr>
        <w:t>被</w:t>
      </w:r>
      <w:r w:rsidRPr="00913184">
        <w:rPr>
          <w:rFonts w:ascii="Noto Serif Cond" w:hAnsi="Noto Serif Cond" w:cs="Noto Serif Cond"/>
        </w:rPr>
        <w:t>關在</w:t>
      </w:r>
      <w:r w:rsidRPr="00913184">
        <w:rPr>
          <w:rFonts w:ascii="Noto Serif Cond" w:hAnsi="Noto Serif Cond" w:cs="Noto Serif Cond" w:hint="eastAsia"/>
        </w:rPr>
        <w:t>該養護所之事實。</w:t>
      </w:r>
    </w:p>
    <w:p w14:paraId="5CDA0021" w14:textId="77777777" w:rsidR="005618B1" w:rsidRPr="00913184" w:rsidRDefault="005618B1" w:rsidP="005618B1">
      <w:pPr>
        <w:pStyle w:val="5"/>
        <w:rPr>
          <w:rFonts w:ascii="Times New Roman" w:hAnsi="Times New Roman"/>
        </w:rPr>
      </w:pPr>
      <w:r w:rsidRPr="00913184">
        <w:rPr>
          <w:rFonts w:ascii="Times New Roman" w:hAnsi="Times New Roman" w:hint="eastAsia"/>
        </w:rPr>
        <w:t>另據瞭解，前經警總移送玉里養護所收容</w:t>
      </w:r>
      <w:proofErr w:type="gramStart"/>
      <w:r w:rsidRPr="00913184">
        <w:rPr>
          <w:rFonts w:ascii="Times New Roman" w:hAnsi="Times New Roman" w:hint="eastAsia"/>
        </w:rPr>
        <w:t>者均係在</w:t>
      </w:r>
      <w:proofErr w:type="gramEnd"/>
      <w:r w:rsidRPr="00913184">
        <w:rPr>
          <w:rFonts w:ascii="Times New Roman" w:hAnsi="Times New Roman" w:hint="eastAsia"/>
        </w:rPr>
        <w:t>刑罰執行中或</w:t>
      </w:r>
      <w:proofErr w:type="gramStart"/>
      <w:r w:rsidRPr="00913184">
        <w:rPr>
          <w:rFonts w:ascii="Times New Roman" w:hAnsi="Times New Roman" w:hint="eastAsia"/>
        </w:rPr>
        <w:t>刑滿後</w:t>
      </w:r>
      <w:proofErr w:type="gramEnd"/>
      <w:r w:rsidRPr="00913184">
        <w:rPr>
          <w:rFonts w:ascii="Times New Roman" w:hAnsi="Times New Roman" w:hint="eastAsia"/>
        </w:rPr>
        <w:t>，因</w:t>
      </w:r>
      <w:proofErr w:type="gramStart"/>
      <w:r w:rsidRPr="00913184">
        <w:rPr>
          <w:rFonts w:ascii="Times New Roman" w:hAnsi="Times New Roman" w:hint="eastAsia"/>
        </w:rPr>
        <w:t>罹</w:t>
      </w:r>
      <w:proofErr w:type="gramEnd"/>
      <w:r w:rsidRPr="00913184">
        <w:rPr>
          <w:rFonts w:ascii="Times New Roman" w:hAnsi="Times New Roman" w:hint="eastAsia"/>
        </w:rPr>
        <w:t>患精神病由執行單位轉送玉里養護所就醫，渠等</w:t>
      </w:r>
      <w:proofErr w:type="gramStart"/>
      <w:r w:rsidRPr="00913184">
        <w:rPr>
          <w:rFonts w:ascii="Times New Roman" w:hAnsi="Times New Roman" w:hint="eastAsia"/>
        </w:rPr>
        <w:t>刑罰均經執行</w:t>
      </w:r>
      <w:proofErr w:type="gramEnd"/>
      <w:r w:rsidRPr="00913184">
        <w:rPr>
          <w:rFonts w:ascii="Times New Roman" w:hAnsi="Times New Roman" w:hint="eastAsia"/>
        </w:rPr>
        <w:t>完畢或依法裁定免除執行在案。調查局歷年來移送玉里養護所之精神病患多係偵辦涉嫌觸犯《懲治叛亂條例》</w:t>
      </w:r>
      <w:r w:rsidRPr="00913184">
        <w:rPr>
          <w:rStyle w:val="affa"/>
          <w:rFonts w:ascii="Times New Roman" w:hAnsi="Times New Roman"/>
        </w:rPr>
        <w:footnoteReference w:id="20"/>
      </w:r>
      <w:r w:rsidRPr="00913184">
        <w:rPr>
          <w:rFonts w:ascii="Times New Roman" w:hAnsi="Times New Roman" w:hint="eastAsia"/>
        </w:rPr>
        <w:t>案件時發現涉嫌人</w:t>
      </w:r>
      <w:proofErr w:type="gramStart"/>
      <w:r w:rsidRPr="00913184">
        <w:rPr>
          <w:rFonts w:ascii="Times New Roman" w:hAnsi="Times New Roman" w:hint="eastAsia"/>
        </w:rPr>
        <w:t>罹</w:t>
      </w:r>
      <w:proofErr w:type="gramEnd"/>
      <w:r w:rsidRPr="00913184">
        <w:rPr>
          <w:rFonts w:ascii="Times New Roman" w:hAnsi="Times New Roman" w:hint="eastAsia"/>
        </w:rPr>
        <w:t>有精神病症，經醫院診斷屬實，需住院治療，惟因住院</w:t>
      </w:r>
      <w:proofErr w:type="gramStart"/>
      <w:r w:rsidRPr="00913184">
        <w:rPr>
          <w:rFonts w:ascii="Times New Roman" w:hAnsi="Times New Roman" w:hint="eastAsia"/>
        </w:rPr>
        <w:t>費用頗巨</w:t>
      </w:r>
      <w:proofErr w:type="gramEnd"/>
      <w:r w:rsidRPr="00913184">
        <w:rPr>
          <w:rFonts w:ascii="Times New Roman" w:hAnsi="Times New Roman" w:hint="eastAsia"/>
        </w:rPr>
        <w:t>，非彼等收入所能負擔，經其家屬請求或同意（無家屬者除外）後，始護送至該養護所，入所時且須再經該所醫師複診，確係精神病患，方得住所診療，處理程序與養護所規定完全符合，絕無</w:t>
      </w:r>
      <w:proofErr w:type="gramStart"/>
      <w:r w:rsidRPr="00913184">
        <w:rPr>
          <w:rFonts w:ascii="Times New Roman" w:hAnsi="Times New Roman" w:hint="eastAsia"/>
        </w:rPr>
        <w:t>苛</w:t>
      </w:r>
      <w:proofErr w:type="gramEnd"/>
      <w:r w:rsidRPr="00913184">
        <w:rPr>
          <w:rFonts w:ascii="Times New Roman" w:hAnsi="Times New Roman" w:hint="eastAsia"/>
        </w:rPr>
        <w:t>酷人犯，危害人權情形。</w:t>
      </w:r>
    </w:p>
    <w:p w14:paraId="3243D32C" w14:textId="77777777" w:rsidR="005618B1" w:rsidRPr="00913184" w:rsidRDefault="005618B1" w:rsidP="005618B1">
      <w:pPr>
        <w:pStyle w:val="5"/>
        <w:rPr>
          <w:rFonts w:ascii="Times New Roman" w:hAnsi="Times New Roman"/>
        </w:rPr>
      </w:pPr>
      <w:r w:rsidRPr="00913184">
        <w:rPr>
          <w:rFonts w:ascii="Times New Roman" w:hAnsi="Times New Roman" w:hint="eastAsia"/>
        </w:rPr>
        <w:t>臺灣省立桃園療養院及其八里分院與臺灣省立草屯療養院之所有住院病患，皆係經門診程序，由醫師診斷認有必要住院治療而收治，並無其他單位逕行轉送之精神病患。</w:t>
      </w:r>
    </w:p>
    <w:p w14:paraId="6F090903" w14:textId="77777777" w:rsidR="005618B1" w:rsidRPr="00913184" w:rsidRDefault="005618B1" w:rsidP="005618B1">
      <w:pPr>
        <w:pStyle w:val="2"/>
        <w:rPr>
          <w:b/>
        </w:rPr>
      </w:pPr>
      <w:r w:rsidRPr="00913184">
        <w:rPr>
          <w:rFonts w:hint="eastAsia"/>
          <w:b/>
        </w:rPr>
        <w:t>玉里養護所收容警總、調查局及國防部軍事監獄移送或移請警務處轉</w:t>
      </w:r>
      <w:proofErr w:type="gramStart"/>
      <w:r w:rsidRPr="00913184">
        <w:rPr>
          <w:rFonts w:hint="eastAsia"/>
          <w:b/>
        </w:rPr>
        <w:t>介</w:t>
      </w:r>
      <w:proofErr w:type="gramEnd"/>
      <w:r w:rsidRPr="00913184">
        <w:rPr>
          <w:rFonts w:hint="eastAsia"/>
          <w:b/>
        </w:rPr>
        <w:t>之病患名單</w:t>
      </w:r>
    </w:p>
    <w:p w14:paraId="48ABA39D" w14:textId="659F8E67" w:rsidR="005618B1" w:rsidRPr="00913184" w:rsidRDefault="005618B1" w:rsidP="005618B1">
      <w:pPr>
        <w:pStyle w:val="2"/>
        <w:numPr>
          <w:ilvl w:val="0"/>
          <w:numId w:val="0"/>
        </w:numPr>
        <w:ind w:left="1021"/>
        <w:rPr>
          <w:b/>
        </w:rPr>
      </w:pPr>
      <w:r w:rsidRPr="00913184">
        <w:rPr>
          <w:rFonts w:ascii="Times New Roman" w:hint="eastAsia"/>
        </w:rPr>
        <w:t xml:space="preserve">    </w:t>
      </w:r>
      <w:r w:rsidRPr="00913184">
        <w:rPr>
          <w:rFonts w:ascii="Times New Roman" w:hint="eastAsia"/>
          <w:kern w:val="0"/>
        </w:rPr>
        <w:t>本案諮詢會議時，政治受難者及家屬支持服務</w:t>
      </w:r>
      <w:proofErr w:type="gramStart"/>
      <w:r w:rsidRPr="00913184">
        <w:rPr>
          <w:rFonts w:ascii="Times New Roman" w:hint="eastAsia"/>
        </w:rPr>
        <w:t>臺</w:t>
      </w:r>
      <w:proofErr w:type="gramEnd"/>
      <w:r w:rsidRPr="00913184">
        <w:rPr>
          <w:rFonts w:ascii="Times New Roman" w:hint="eastAsia"/>
        </w:rPr>
        <w:t>北據點</w:t>
      </w:r>
      <w:r w:rsidRPr="00913184">
        <w:rPr>
          <w:rFonts w:ascii="Times New Roman" w:hint="eastAsia"/>
          <w:kern w:val="0"/>
        </w:rPr>
        <w:t>林</w:t>
      </w:r>
      <w:r w:rsidRPr="00913184">
        <w:rPr>
          <w:rFonts w:ascii="Times New Roman" w:hint="eastAsia"/>
        </w:rPr>
        <w:t>秘書長提出質疑：「我們很難理解不是花蓮的住民，為何都會被送到花蓮？」林秘書長所稱「送至花蓮」，</w:t>
      </w:r>
      <w:proofErr w:type="gramStart"/>
      <w:r w:rsidRPr="00913184">
        <w:rPr>
          <w:rFonts w:ascii="Times New Roman" w:hint="eastAsia"/>
        </w:rPr>
        <w:t>即玉里</w:t>
      </w:r>
      <w:proofErr w:type="gramEnd"/>
      <w:r w:rsidRPr="00913184">
        <w:rPr>
          <w:rFonts w:ascii="Times New Roman" w:hint="eastAsia"/>
        </w:rPr>
        <w:t>養護所及玉里榮民醫院。</w:t>
      </w:r>
      <w:r w:rsidRPr="00913184">
        <w:rPr>
          <w:rFonts w:ascii="Times New Roman" w:hint="eastAsia"/>
          <w:szCs w:val="32"/>
        </w:rPr>
        <w:t>據相關研究資料顯示，</w:t>
      </w:r>
      <w:r w:rsidRPr="00913184">
        <w:rPr>
          <w:rFonts w:ascii="Times New Roman" w:hint="eastAsia"/>
          <w:kern w:val="0"/>
        </w:rPr>
        <w:t>威權統治時期，部分政治受難者或因不堪刑求，或因漫長刑期，或因勞動思想改造，而導致精神瀕臨崩潰，並後送至</w:t>
      </w:r>
      <w:r w:rsidRPr="00913184">
        <w:rPr>
          <w:rFonts w:hint="eastAsia"/>
        </w:rPr>
        <w:t>玉里</w:t>
      </w:r>
      <w:r w:rsidRPr="00913184">
        <w:rPr>
          <w:rFonts w:ascii="Times New Roman" w:hint="eastAsia"/>
          <w:kern w:val="0"/>
        </w:rPr>
        <w:t>安養治療</w:t>
      </w:r>
      <w:r w:rsidRPr="00913184">
        <w:rPr>
          <w:rStyle w:val="affa"/>
          <w:rFonts w:ascii="Times New Roman"/>
          <w:kern w:val="0"/>
        </w:rPr>
        <w:footnoteReference w:id="21"/>
      </w:r>
      <w:r w:rsidRPr="00913184">
        <w:rPr>
          <w:rFonts w:ascii="Times New Roman" w:hint="eastAsia"/>
          <w:kern w:val="0"/>
        </w:rPr>
        <w:t>。其中，玉里養護所主要負責貧苦無依精神病患之監護治療，多數精神障礙者住院後即在此終老，係精神障礙者「最後一站」。經</w:t>
      </w:r>
      <w:r w:rsidRPr="00913184">
        <w:rPr>
          <w:rFonts w:ascii="Times New Roman" w:hint="eastAsia"/>
        </w:rPr>
        <w:t>調閱相關卷證，</w:t>
      </w:r>
      <w:r w:rsidRPr="00913184">
        <w:rPr>
          <w:rFonts w:hint="eastAsia"/>
        </w:rPr>
        <w:t>玉里養護所收容警總、調查局及國防部軍事監獄移送或移請警務處轉</w:t>
      </w:r>
      <w:proofErr w:type="gramStart"/>
      <w:r w:rsidRPr="00913184">
        <w:rPr>
          <w:rFonts w:hint="eastAsia"/>
        </w:rPr>
        <w:t>介</w:t>
      </w:r>
      <w:proofErr w:type="gramEnd"/>
      <w:r w:rsidRPr="00913184">
        <w:rPr>
          <w:rFonts w:hint="eastAsia"/>
        </w:rPr>
        <w:t>之病患名單如下</w:t>
      </w:r>
      <w:r w:rsidRPr="00913184">
        <w:rPr>
          <w:rFonts w:ascii="Times New Roman" w:hint="eastAsia"/>
          <w:kern w:val="0"/>
        </w:rPr>
        <w:t>：</w:t>
      </w:r>
    </w:p>
    <w:p w14:paraId="7BB08AAF" w14:textId="3840FCA3" w:rsidR="005618B1" w:rsidRPr="00913184" w:rsidRDefault="005618B1" w:rsidP="005618B1">
      <w:pPr>
        <w:pStyle w:val="3"/>
      </w:pPr>
      <w:bookmarkStart w:id="50" w:name="_Hlk179381711"/>
      <w:r w:rsidRPr="00913184">
        <w:rPr>
          <w:rFonts w:hint="eastAsia"/>
        </w:rPr>
        <w:t>經由調查局組織體系轉</w:t>
      </w:r>
      <w:proofErr w:type="gramStart"/>
      <w:r w:rsidRPr="00913184">
        <w:rPr>
          <w:rFonts w:hint="eastAsia"/>
        </w:rPr>
        <w:t>介</w:t>
      </w:r>
      <w:proofErr w:type="gramEnd"/>
    </w:p>
    <w:p w14:paraId="3EC554CF" w14:textId="258370B8" w:rsidR="005618B1" w:rsidRPr="00913184" w:rsidRDefault="005618B1" w:rsidP="005618B1">
      <w:pPr>
        <w:pStyle w:val="33"/>
        <w:ind w:left="1361" w:firstLine="680"/>
        <w:rPr>
          <w:rFonts w:ascii="Times New Roman"/>
        </w:rPr>
      </w:pPr>
      <w:r w:rsidRPr="00913184">
        <w:rPr>
          <w:rFonts w:ascii="Times New Roman"/>
        </w:rPr>
        <w:t>調查局係戰後由</w:t>
      </w:r>
      <w:r w:rsidRPr="00913184">
        <w:rPr>
          <w:rFonts w:ascii="Times New Roman" w:hint="eastAsia"/>
        </w:rPr>
        <w:t>中國</w:t>
      </w:r>
      <w:r w:rsidRPr="00913184">
        <w:rPr>
          <w:rFonts w:ascii="Times New Roman"/>
        </w:rPr>
        <w:t>國民黨</w:t>
      </w:r>
      <w:r w:rsidRPr="00913184">
        <w:rPr>
          <w:rFonts w:ascii="Times New Roman" w:hint="eastAsia"/>
        </w:rPr>
        <w:t>（下稱國民黨）</w:t>
      </w:r>
      <w:r w:rsidRPr="00913184">
        <w:rPr>
          <w:rFonts w:ascii="Times New Roman"/>
        </w:rPr>
        <w:t>中央執行委員會調查統計局（中統局）改組而來之情報機關，為威權時代主要的特務機構之</w:t>
      </w:r>
      <w:proofErr w:type="gramStart"/>
      <w:r w:rsidRPr="00913184">
        <w:rPr>
          <w:rFonts w:ascii="Times New Roman"/>
        </w:rPr>
        <w:t>一</w:t>
      </w:r>
      <w:proofErr w:type="gramEnd"/>
      <w:r w:rsidRPr="00913184">
        <w:rPr>
          <w:rFonts w:ascii="Times New Roman"/>
        </w:rPr>
        <w:t>。</w:t>
      </w:r>
      <w:proofErr w:type="gramStart"/>
      <w:r w:rsidRPr="00913184">
        <w:rPr>
          <w:rFonts w:ascii="Times New Roman"/>
        </w:rPr>
        <w:t>中統局</w:t>
      </w:r>
      <w:proofErr w:type="gramEnd"/>
      <w:r w:rsidRPr="00913184">
        <w:rPr>
          <w:rFonts w:ascii="Times New Roman"/>
        </w:rPr>
        <w:t>的業務範圍除了國民黨黨部秘密監察外，包括社會思想警察事項、中共與其他各黨派之偵查乃至政府機關的施政或貪污腐化違反法令等事項。</w:t>
      </w:r>
      <w:proofErr w:type="gramStart"/>
      <w:r w:rsidRPr="00913184">
        <w:rPr>
          <w:rFonts w:ascii="Times New Roman"/>
        </w:rPr>
        <w:t>中統局</w:t>
      </w:r>
      <w:proofErr w:type="gramEnd"/>
      <w:r w:rsidRPr="00913184">
        <w:rPr>
          <w:rFonts w:ascii="Times New Roman" w:hint="eastAsia"/>
        </w:rPr>
        <w:t>於</w:t>
      </w:r>
      <w:r w:rsidRPr="00913184">
        <w:rPr>
          <w:rFonts w:ascii="Times New Roman" w:hint="eastAsia"/>
        </w:rPr>
        <w:t>3</w:t>
      </w:r>
      <w:r w:rsidRPr="00913184">
        <w:rPr>
          <w:rFonts w:ascii="Times New Roman"/>
        </w:rPr>
        <w:t>6</w:t>
      </w:r>
      <w:r w:rsidRPr="00913184">
        <w:rPr>
          <w:rFonts w:ascii="Times New Roman"/>
        </w:rPr>
        <w:t>年</w:t>
      </w:r>
      <w:r w:rsidRPr="00913184">
        <w:rPr>
          <w:rFonts w:ascii="Times New Roman"/>
        </w:rPr>
        <w:t>4</w:t>
      </w:r>
      <w:r w:rsidRPr="00913184">
        <w:rPr>
          <w:rFonts w:ascii="Times New Roman"/>
        </w:rPr>
        <w:t>月更名為國民黨中央執行委員會秘書處</w:t>
      </w:r>
      <w:r w:rsidRPr="00913184">
        <w:rPr>
          <w:rFonts w:ascii="Times New Roman" w:hint="eastAsia"/>
        </w:rPr>
        <w:t>（下稱</w:t>
      </w:r>
      <w:r w:rsidRPr="00913184">
        <w:rPr>
          <w:rFonts w:ascii="Times New Roman"/>
        </w:rPr>
        <w:t>黨員通訊局</w:t>
      </w:r>
      <w:r w:rsidRPr="00913184">
        <w:rPr>
          <w:rFonts w:ascii="Times New Roman" w:hint="eastAsia"/>
        </w:rPr>
        <w:t>）</w:t>
      </w:r>
      <w:r w:rsidRPr="00913184">
        <w:rPr>
          <w:rFonts w:ascii="Times New Roman"/>
        </w:rPr>
        <w:t>，並將部分</w:t>
      </w:r>
      <w:proofErr w:type="gramStart"/>
      <w:r w:rsidRPr="00913184">
        <w:rPr>
          <w:rFonts w:ascii="Times New Roman"/>
        </w:rPr>
        <w:t>單位移編至</w:t>
      </w:r>
      <w:proofErr w:type="gramEnd"/>
      <w:r w:rsidRPr="00913184">
        <w:rPr>
          <w:rFonts w:ascii="Times New Roman"/>
        </w:rPr>
        <w:t>各政府部門，黨員通訊局</w:t>
      </w:r>
      <w:r w:rsidRPr="00913184">
        <w:rPr>
          <w:rFonts w:ascii="Times New Roman" w:hint="eastAsia"/>
        </w:rPr>
        <w:t>於</w:t>
      </w:r>
      <w:r w:rsidRPr="00913184">
        <w:rPr>
          <w:rFonts w:ascii="Times New Roman" w:hint="eastAsia"/>
        </w:rPr>
        <w:t>3</w:t>
      </w:r>
      <w:r w:rsidRPr="00913184">
        <w:rPr>
          <w:rFonts w:ascii="Times New Roman"/>
        </w:rPr>
        <w:t>8</w:t>
      </w:r>
      <w:r w:rsidRPr="00913184">
        <w:rPr>
          <w:rFonts w:ascii="Times New Roman" w:hint="eastAsia"/>
        </w:rPr>
        <w:t>年</w:t>
      </w:r>
      <w:r w:rsidRPr="00913184">
        <w:rPr>
          <w:rFonts w:ascii="Times New Roman" w:hint="eastAsia"/>
        </w:rPr>
        <w:t>4</w:t>
      </w:r>
      <w:r w:rsidRPr="00913184">
        <w:rPr>
          <w:rFonts w:ascii="Times New Roman" w:hint="eastAsia"/>
        </w:rPr>
        <w:t>月</w:t>
      </w:r>
      <w:r w:rsidRPr="00913184">
        <w:rPr>
          <w:rFonts w:ascii="Times New Roman"/>
        </w:rPr>
        <w:t>改制為內政部調查局，成為政府體制內的編制，</w:t>
      </w:r>
      <w:r w:rsidRPr="00913184">
        <w:rPr>
          <w:rFonts w:ascii="Times New Roman" w:hint="eastAsia"/>
        </w:rPr>
        <w:t>4</w:t>
      </w:r>
      <w:r w:rsidRPr="00913184">
        <w:rPr>
          <w:rFonts w:ascii="Times New Roman"/>
        </w:rPr>
        <w:t>5</w:t>
      </w:r>
      <w:r w:rsidRPr="00913184">
        <w:rPr>
          <w:rFonts w:ascii="Times New Roman"/>
        </w:rPr>
        <w:t>年</w:t>
      </w:r>
      <w:r w:rsidRPr="00913184">
        <w:rPr>
          <w:rFonts w:ascii="Times New Roman"/>
        </w:rPr>
        <w:t>1</w:t>
      </w:r>
      <w:r w:rsidRPr="00913184">
        <w:rPr>
          <w:rFonts w:ascii="Times New Roman"/>
        </w:rPr>
        <w:t>月改隸司法行政部，</w:t>
      </w:r>
      <w:r w:rsidRPr="00913184">
        <w:rPr>
          <w:rFonts w:ascii="Times New Roman"/>
        </w:rPr>
        <w:t>69</w:t>
      </w:r>
      <w:r w:rsidRPr="00913184">
        <w:rPr>
          <w:rFonts w:ascii="Times New Roman"/>
        </w:rPr>
        <w:t>年</w:t>
      </w:r>
      <w:r w:rsidRPr="00913184">
        <w:rPr>
          <w:rFonts w:ascii="Times New Roman"/>
        </w:rPr>
        <w:t>8</w:t>
      </w:r>
      <w:r w:rsidRPr="00913184">
        <w:rPr>
          <w:rFonts w:ascii="Times New Roman"/>
        </w:rPr>
        <w:t>月</w:t>
      </w:r>
      <w:r w:rsidRPr="00913184">
        <w:rPr>
          <w:rFonts w:ascii="Times New Roman"/>
        </w:rPr>
        <w:t>1</w:t>
      </w:r>
      <w:r w:rsidRPr="00913184">
        <w:rPr>
          <w:rFonts w:ascii="Times New Roman"/>
        </w:rPr>
        <w:t>日隨司法</w:t>
      </w:r>
      <w:proofErr w:type="gramStart"/>
      <w:r w:rsidRPr="00913184">
        <w:rPr>
          <w:rFonts w:ascii="Times New Roman"/>
        </w:rPr>
        <w:t>行政部改</w:t>
      </w:r>
      <w:r w:rsidR="008A3142">
        <w:rPr>
          <w:rFonts w:ascii="Times New Roman" w:hint="eastAsia"/>
        </w:rPr>
        <w:t>隸</w:t>
      </w:r>
      <w:proofErr w:type="gramEnd"/>
      <w:r w:rsidRPr="00913184">
        <w:rPr>
          <w:rFonts w:ascii="Times New Roman"/>
        </w:rPr>
        <w:t>法務部而改稱法務部調查局。調查局主要任務，根據</w:t>
      </w:r>
      <w:r w:rsidRPr="00913184">
        <w:rPr>
          <w:rFonts w:ascii="Times New Roman" w:hint="eastAsia"/>
        </w:rPr>
        <w:t>4</w:t>
      </w:r>
      <w:r w:rsidRPr="00913184">
        <w:rPr>
          <w:rFonts w:ascii="Times New Roman"/>
        </w:rPr>
        <w:t>5</w:t>
      </w:r>
      <w:r w:rsidRPr="00913184">
        <w:rPr>
          <w:rFonts w:ascii="Times New Roman"/>
        </w:rPr>
        <w:t>年</w:t>
      </w:r>
      <w:r w:rsidRPr="00913184">
        <w:rPr>
          <w:rFonts w:ascii="Times New Roman"/>
        </w:rPr>
        <w:t>4</w:t>
      </w:r>
      <w:r w:rsidRPr="00913184">
        <w:rPr>
          <w:rFonts w:ascii="Times New Roman"/>
        </w:rPr>
        <w:t>月頒布的《司法行政部調查局組織條例》，為有關危害國家安全與違反國家利益之調查、保防事項</w:t>
      </w:r>
      <w:r w:rsidRPr="00913184">
        <w:rPr>
          <w:rStyle w:val="affa"/>
          <w:rFonts w:ascii="Times New Roman"/>
        </w:rPr>
        <w:footnoteReference w:id="22"/>
      </w:r>
      <w:r w:rsidRPr="00913184">
        <w:rPr>
          <w:rFonts w:ascii="Times New Roman"/>
        </w:rPr>
        <w:t>。</w:t>
      </w:r>
    </w:p>
    <w:p w14:paraId="33535F25" w14:textId="3B633C6E" w:rsidR="005618B1" w:rsidRPr="00913184" w:rsidRDefault="005618B1" w:rsidP="005618B1">
      <w:pPr>
        <w:pStyle w:val="33"/>
        <w:ind w:left="1361" w:firstLine="680"/>
        <w:rPr>
          <w:rFonts w:ascii="Times New Roman"/>
        </w:rPr>
      </w:pPr>
      <w:r w:rsidRPr="00913184">
        <w:rPr>
          <w:rFonts w:ascii="Times New Roman"/>
        </w:rPr>
        <w:t>為強化國內保防、</w:t>
      </w:r>
      <w:proofErr w:type="gramStart"/>
      <w:r w:rsidRPr="00913184">
        <w:rPr>
          <w:rFonts w:ascii="Times New Roman"/>
        </w:rPr>
        <w:t>偵</w:t>
      </w:r>
      <w:proofErr w:type="gramEnd"/>
      <w:r w:rsidRPr="00913184">
        <w:rPr>
          <w:rFonts w:ascii="Times New Roman"/>
        </w:rPr>
        <w:t>防及調查等反情報工作，</w:t>
      </w:r>
      <w:r w:rsidRPr="00913184">
        <w:rPr>
          <w:rFonts w:ascii="Times New Roman" w:hint="eastAsia"/>
        </w:rPr>
        <w:t>5</w:t>
      </w:r>
      <w:r w:rsidRPr="00913184">
        <w:rPr>
          <w:rFonts w:ascii="Times New Roman"/>
        </w:rPr>
        <w:t>7</w:t>
      </w:r>
      <w:r w:rsidRPr="00913184">
        <w:rPr>
          <w:rFonts w:ascii="Times New Roman" w:hint="eastAsia"/>
        </w:rPr>
        <w:t>年</w:t>
      </w:r>
      <w:r w:rsidRPr="00913184">
        <w:rPr>
          <w:rFonts w:ascii="Times New Roman"/>
        </w:rPr>
        <w:t>成立以司法行政部調查局為中心，納入國民黨及其他情治機關共同合議之「反情報工作會報」，以「金湯會報」為代名，整合、</w:t>
      </w:r>
      <w:proofErr w:type="gramStart"/>
      <w:r w:rsidRPr="00913184">
        <w:rPr>
          <w:rFonts w:ascii="Times New Roman"/>
        </w:rPr>
        <w:t>研</w:t>
      </w:r>
      <w:proofErr w:type="gramEnd"/>
      <w:r w:rsidRPr="00913184">
        <w:rPr>
          <w:rFonts w:ascii="Times New Roman"/>
        </w:rPr>
        <w:t>商各單位提報</w:t>
      </w:r>
      <w:proofErr w:type="gramStart"/>
      <w:r w:rsidRPr="00913184">
        <w:rPr>
          <w:rFonts w:ascii="Times New Roman"/>
        </w:rPr>
        <w:t>之反心戰</w:t>
      </w:r>
      <w:proofErr w:type="gramEnd"/>
      <w:r w:rsidRPr="00913184">
        <w:rPr>
          <w:rFonts w:ascii="Times New Roman"/>
        </w:rPr>
        <w:t>案件處理方式。金湯會報</w:t>
      </w:r>
      <w:proofErr w:type="gramStart"/>
      <w:r w:rsidRPr="00913184">
        <w:rPr>
          <w:rFonts w:ascii="Times New Roman"/>
        </w:rPr>
        <w:t>採</w:t>
      </w:r>
      <w:proofErr w:type="gramEnd"/>
      <w:r w:rsidRPr="00913184">
        <w:rPr>
          <w:rFonts w:ascii="Times New Roman"/>
        </w:rPr>
        <w:t>中央、地區二級制。中央會報由國民黨中央委員會社會工作會、國防部總政治作戰部、</w:t>
      </w:r>
      <w:r w:rsidRPr="00913184">
        <w:rPr>
          <w:rFonts w:ascii="Times New Roman" w:hint="eastAsia"/>
        </w:rPr>
        <w:t>警總</w:t>
      </w:r>
      <w:r w:rsidRPr="00913184">
        <w:rPr>
          <w:rFonts w:ascii="Times New Roman"/>
        </w:rPr>
        <w:t>、憲兵司令部、內政部警政署及司法行政部調查局等</w:t>
      </w:r>
      <w:r w:rsidRPr="00913184">
        <w:rPr>
          <w:rFonts w:ascii="Times New Roman"/>
        </w:rPr>
        <w:t>6</w:t>
      </w:r>
      <w:r w:rsidRPr="00913184">
        <w:rPr>
          <w:rFonts w:ascii="Times New Roman"/>
        </w:rPr>
        <w:t>個機關組成。地區會報則依照縣市行政區設置，由當地調查局所屬調查處（站）負責召集並辦理秘書業務。成立之初，</w:t>
      </w:r>
      <w:proofErr w:type="gramStart"/>
      <w:r w:rsidRPr="00913184">
        <w:rPr>
          <w:rFonts w:ascii="Times New Roman"/>
        </w:rPr>
        <w:t>反心戰</w:t>
      </w:r>
      <w:proofErr w:type="gramEnd"/>
      <w:r w:rsidRPr="00913184">
        <w:rPr>
          <w:rFonts w:ascii="Times New Roman"/>
        </w:rPr>
        <w:t>工作鎖定之對象，為「匪</w:t>
      </w:r>
      <w:proofErr w:type="gramStart"/>
      <w:r w:rsidRPr="00913184">
        <w:rPr>
          <w:rFonts w:ascii="Times New Roman"/>
        </w:rPr>
        <w:t>諜</w:t>
      </w:r>
      <w:proofErr w:type="gramEnd"/>
      <w:r w:rsidRPr="00913184">
        <w:rPr>
          <w:rFonts w:ascii="Times New Roman"/>
        </w:rPr>
        <w:t>、間諜、</w:t>
      </w:r>
      <w:proofErr w:type="gramStart"/>
      <w:r w:rsidRPr="00913184">
        <w:rPr>
          <w:rFonts w:ascii="Times New Roman"/>
        </w:rPr>
        <w:t>臺</w:t>
      </w:r>
      <w:proofErr w:type="gramEnd"/>
      <w:r w:rsidRPr="00913184">
        <w:rPr>
          <w:rFonts w:ascii="Times New Roman"/>
        </w:rPr>
        <w:t>獨</w:t>
      </w:r>
      <w:r w:rsidR="004F50A5">
        <w:rPr>
          <w:rFonts w:ascii="Times New Roman"/>
        </w:rPr>
        <w:t>分子</w:t>
      </w:r>
      <w:r w:rsidRPr="00913184">
        <w:rPr>
          <w:rFonts w:ascii="Times New Roman"/>
        </w:rPr>
        <w:t>、分歧分子」等之「四合一敵人」。</w:t>
      </w:r>
      <w:proofErr w:type="gramStart"/>
      <w:r w:rsidRPr="00913184">
        <w:rPr>
          <w:rFonts w:ascii="Times New Roman"/>
        </w:rPr>
        <w:t>至於反心戰</w:t>
      </w:r>
      <w:proofErr w:type="gramEnd"/>
      <w:r w:rsidRPr="00913184">
        <w:rPr>
          <w:rFonts w:ascii="Times New Roman"/>
        </w:rPr>
        <w:t>工作偵辦之範圍，以反動文字（含標語、圖畫、報刊等）、反動黑函、謠言為主，不論顛覆政府、</w:t>
      </w:r>
      <w:proofErr w:type="gramStart"/>
      <w:r w:rsidRPr="00913184">
        <w:rPr>
          <w:rFonts w:ascii="Times New Roman"/>
        </w:rPr>
        <w:t>汙衊</w:t>
      </w:r>
      <w:proofErr w:type="gramEnd"/>
      <w:r w:rsidRPr="00913184">
        <w:rPr>
          <w:rFonts w:ascii="Times New Roman"/>
        </w:rPr>
        <w:t>元首、為匪宣傳，倡議</w:t>
      </w:r>
      <w:proofErr w:type="gramStart"/>
      <w:r w:rsidRPr="00913184">
        <w:rPr>
          <w:rFonts w:ascii="Times New Roman"/>
        </w:rPr>
        <w:t>臺</w:t>
      </w:r>
      <w:proofErr w:type="gramEnd"/>
      <w:r w:rsidRPr="00913184">
        <w:rPr>
          <w:rFonts w:ascii="Times New Roman"/>
        </w:rPr>
        <w:t>獨之實質或內涵，都會列入偵辦。除了鎖定四合一敵人的列管及動態追蹤外，金湯會報也常</w:t>
      </w:r>
      <w:proofErr w:type="gramStart"/>
      <w:r w:rsidRPr="00913184">
        <w:rPr>
          <w:rFonts w:ascii="Times New Roman"/>
        </w:rPr>
        <w:t>將反心戰</w:t>
      </w:r>
      <w:proofErr w:type="gramEnd"/>
      <w:r w:rsidRPr="00913184">
        <w:rPr>
          <w:rFonts w:ascii="Times New Roman"/>
        </w:rPr>
        <w:t>工作的對象，聚焦於為數眾多的精神病患，如解嚴前後金湯會報曾要求各地羅列「有作案傾向之精神病患」名冊，以加強追蹤。由於動員戡亂時期</w:t>
      </w:r>
      <w:r w:rsidRPr="00913184">
        <w:rPr>
          <w:rFonts w:ascii="Times New Roman" w:hint="eastAsia"/>
        </w:rPr>
        <w:t>於</w:t>
      </w:r>
      <w:r w:rsidRPr="00913184">
        <w:rPr>
          <w:rFonts w:ascii="Times New Roman" w:hint="eastAsia"/>
        </w:rPr>
        <w:t>8</w:t>
      </w:r>
      <w:r w:rsidRPr="00913184">
        <w:rPr>
          <w:rFonts w:ascii="Times New Roman"/>
        </w:rPr>
        <w:t>1</w:t>
      </w:r>
      <w:r w:rsidRPr="00913184">
        <w:rPr>
          <w:rFonts w:ascii="Times New Roman"/>
        </w:rPr>
        <w:t>年終止</w:t>
      </w:r>
      <w:r w:rsidRPr="00913184">
        <w:rPr>
          <w:rFonts w:ascii="Times New Roman" w:hint="eastAsia"/>
        </w:rPr>
        <w:t>，及《</w:t>
      </w:r>
      <w:r w:rsidRPr="00913184">
        <w:rPr>
          <w:rFonts w:ascii="Times New Roman"/>
        </w:rPr>
        <w:t>懲治叛亂條例</w:t>
      </w:r>
      <w:r w:rsidRPr="00913184">
        <w:rPr>
          <w:rFonts w:ascii="Times New Roman" w:hint="eastAsia"/>
        </w:rPr>
        <w:t>》</w:t>
      </w:r>
      <w:r w:rsidRPr="00913184">
        <w:rPr>
          <w:rFonts w:ascii="Times New Roman"/>
        </w:rPr>
        <w:t>廢止、</w:t>
      </w:r>
      <w:r w:rsidRPr="00913184">
        <w:rPr>
          <w:rFonts w:ascii="Times New Roman" w:hint="eastAsia"/>
        </w:rPr>
        <w:t>《</w:t>
      </w:r>
      <w:r w:rsidRPr="00913184">
        <w:rPr>
          <w:rFonts w:ascii="Times New Roman"/>
        </w:rPr>
        <w:t>刑法</w:t>
      </w:r>
      <w:r w:rsidRPr="00913184">
        <w:rPr>
          <w:rFonts w:ascii="Times New Roman" w:hint="eastAsia"/>
        </w:rPr>
        <w:t>》</w:t>
      </w:r>
      <w:r w:rsidRPr="00913184">
        <w:rPr>
          <w:rFonts w:ascii="Times New Roman" w:hint="eastAsia"/>
        </w:rPr>
        <w:t>1</w:t>
      </w:r>
      <w:r w:rsidRPr="00913184">
        <w:rPr>
          <w:rFonts w:ascii="Times New Roman"/>
        </w:rPr>
        <w:t>00</w:t>
      </w:r>
      <w:r w:rsidRPr="00913184">
        <w:rPr>
          <w:rFonts w:ascii="Times New Roman"/>
        </w:rPr>
        <w:t>條修訂，加上國內政情、兩岸關係均產生重大變化，</w:t>
      </w:r>
      <w:proofErr w:type="gramStart"/>
      <w:r w:rsidRPr="00913184">
        <w:rPr>
          <w:rFonts w:ascii="Times New Roman"/>
        </w:rPr>
        <w:t>原反心</w:t>
      </w:r>
      <w:proofErr w:type="gramEnd"/>
      <w:r w:rsidRPr="00913184">
        <w:rPr>
          <w:rFonts w:ascii="Times New Roman"/>
        </w:rPr>
        <w:t>戰工作易名為社安防護工作，金湯會報亦因而中止運作</w:t>
      </w:r>
      <w:r w:rsidRPr="00913184">
        <w:rPr>
          <w:rStyle w:val="affa"/>
          <w:rFonts w:ascii="Times New Roman"/>
          <w:szCs w:val="36"/>
        </w:rPr>
        <w:footnoteReference w:id="23"/>
      </w:r>
      <w:r w:rsidRPr="00913184">
        <w:rPr>
          <w:rFonts w:ascii="Times New Roman"/>
        </w:rPr>
        <w:t>。</w:t>
      </w:r>
    </w:p>
    <w:p w14:paraId="2075CF08" w14:textId="166A1102" w:rsidR="005618B1" w:rsidRPr="00913184" w:rsidRDefault="005618B1" w:rsidP="005618B1">
      <w:pPr>
        <w:pStyle w:val="33"/>
        <w:ind w:left="1361" w:firstLine="680"/>
        <w:rPr>
          <w:rFonts w:ascii="Times New Roman"/>
        </w:rPr>
      </w:pPr>
      <w:r w:rsidRPr="00913184">
        <w:rPr>
          <w:rFonts w:ascii="Times New Roman" w:hint="eastAsia"/>
        </w:rPr>
        <w:t>經整理檔案局資料，截至</w:t>
      </w:r>
      <w:r w:rsidRPr="00913184">
        <w:rPr>
          <w:rFonts w:ascii="Times New Roman" w:hint="eastAsia"/>
        </w:rPr>
        <w:t>7</w:t>
      </w:r>
      <w:r w:rsidRPr="00913184">
        <w:rPr>
          <w:rFonts w:ascii="Times New Roman"/>
        </w:rPr>
        <w:t>9</w:t>
      </w:r>
      <w:r w:rsidRPr="00913184">
        <w:rPr>
          <w:rFonts w:ascii="Times New Roman" w:hint="eastAsia"/>
        </w:rPr>
        <w:t>年</w:t>
      </w:r>
      <w:r w:rsidRPr="00913184">
        <w:rPr>
          <w:rFonts w:ascii="Times New Roman" w:hint="eastAsia"/>
        </w:rPr>
        <w:t>1</w:t>
      </w:r>
      <w:r w:rsidRPr="00913184">
        <w:rPr>
          <w:rFonts w:ascii="Times New Roman"/>
        </w:rPr>
        <w:t>1</w:t>
      </w:r>
      <w:r w:rsidRPr="00913184">
        <w:rPr>
          <w:rFonts w:ascii="Times New Roman" w:hint="eastAsia"/>
        </w:rPr>
        <w:t>月底止，</w:t>
      </w:r>
      <w:r w:rsidRPr="00913184">
        <w:rPr>
          <w:rFonts w:ascii="Times New Roman"/>
        </w:rPr>
        <w:t>玉里養護所收容由調查局轉</w:t>
      </w:r>
      <w:proofErr w:type="gramStart"/>
      <w:r w:rsidRPr="00913184">
        <w:rPr>
          <w:rFonts w:ascii="Times New Roman"/>
        </w:rPr>
        <w:t>介</w:t>
      </w:r>
      <w:proofErr w:type="gramEnd"/>
      <w:r w:rsidRPr="00913184">
        <w:rPr>
          <w:rFonts w:ascii="Times New Roman" w:hint="eastAsia"/>
        </w:rPr>
        <w:t>、</w:t>
      </w:r>
      <w:r w:rsidRPr="00913184">
        <w:rPr>
          <w:rFonts w:ascii="Times New Roman"/>
        </w:rPr>
        <w:t>移送之患者</w:t>
      </w:r>
      <w:r w:rsidRPr="00913184">
        <w:rPr>
          <w:rFonts w:ascii="Times New Roman" w:hint="eastAsia"/>
        </w:rPr>
        <w:t>共</w:t>
      </w:r>
      <w:r w:rsidRPr="00913184">
        <w:rPr>
          <w:rFonts w:ascii="Times New Roman" w:hint="eastAsia"/>
        </w:rPr>
        <w:t>22</w:t>
      </w:r>
      <w:r w:rsidRPr="00913184">
        <w:rPr>
          <w:rFonts w:ascii="Times New Roman" w:hint="eastAsia"/>
        </w:rPr>
        <w:t>人</w:t>
      </w:r>
      <w:r w:rsidRPr="00913184">
        <w:rPr>
          <w:rFonts w:ascii="Times New Roman"/>
        </w:rPr>
        <w:t>，包括：</w:t>
      </w:r>
    </w:p>
    <w:p w14:paraId="62942F69" w14:textId="5044C20D" w:rsidR="005618B1" w:rsidRPr="00913184" w:rsidRDefault="005618B1" w:rsidP="005618B1">
      <w:pPr>
        <w:pStyle w:val="4"/>
        <w:rPr>
          <w:rFonts w:ascii="Times New Roman" w:hAnsi="Times New Roman"/>
          <w:noProof/>
        </w:rPr>
      </w:pPr>
      <w:r w:rsidRPr="00913184">
        <w:rPr>
          <w:rFonts w:ascii="Times New Roman" w:hAnsi="Times New Roman"/>
          <w:noProof/>
        </w:rPr>
        <w:t>病故</w:t>
      </w:r>
      <w:r w:rsidRPr="00913184">
        <w:rPr>
          <w:rFonts w:ascii="Times New Roman" w:hAnsi="Times New Roman"/>
          <w:noProof/>
        </w:rPr>
        <w:t>4</w:t>
      </w:r>
      <w:r w:rsidRPr="00913184">
        <w:rPr>
          <w:rFonts w:ascii="Times New Roman" w:hAnsi="Times New Roman"/>
          <w:noProof/>
        </w:rPr>
        <w:t>人：</w:t>
      </w:r>
      <w:r w:rsidRPr="00913184">
        <w:rPr>
          <w:rFonts w:ascii="Times New Roman" w:hAnsi="Times New Roman"/>
          <w:bCs/>
        </w:rPr>
        <w:t>謝</w:t>
      </w:r>
      <w:r w:rsidR="00566C7C">
        <w:rPr>
          <w:rFonts w:ascii="Times New Roman" w:hAnsi="Times New Roman" w:hint="eastAsia"/>
        </w:rPr>
        <w:t>○</w:t>
      </w:r>
      <w:r w:rsidRPr="00913184">
        <w:rPr>
          <w:rFonts w:ascii="Times New Roman" w:hAnsi="Times New Roman"/>
          <w:szCs w:val="32"/>
        </w:rPr>
        <w:t>、</w:t>
      </w:r>
      <w:r w:rsidRPr="00913184">
        <w:rPr>
          <w:rFonts w:ascii="Times New Roman" w:hAnsi="Times New Roman"/>
          <w:bCs/>
        </w:rPr>
        <w:t>陳</w:t>
      </w:r>
      <w:r w:rsidR="00566C7C">
        <w:rPr>
          <w:rFonts w:ascii="Times New Roman" w:hAnsi="Times New Roman" w:hint="eastAsia"/>
        </w:rPr>
        <w:t>○</w:t>
      </w:r>
      <w:r w:rsidRPr="00913184">
        <w:rPr>
          <w:rFonts w:ascii="Times New Roman" w:hAnsi="Times New Roman"/>
          <w:bCs/>
        </w:rPr>
        <w:t>買</w:t>
      </w:r>
      <w:r w:rsidRPr="00913184">
        <w:rPr>
          <w:rFonts w:ascii="Times New Roman" w:hAnsi="Times New Roman"/>
          <w:szCs w:val="32"/>
        </w:rPr>
        <w:t>、</w:t>
      </w:r>
      <w:r w:rsidRPr="00913184">
        <w:rPr>
          <w:rFonts w:ascii="Times New Roman" w:hAnsi="Times New Roman"/>
          <w:bCs/>
        </w:rPr>
        <w:t>簡</w:t>
      </w:r>
      <w:r w:rsidR="00566C7C">
        <w:rPr>
          <w:rFonts w:ascii="Times New Roman" w:hAnsi="Times New Roman" w:hint="eastAsia"/>
        </w:rPr>
        <w:t>○</w:t>
      </w:r>
      <w:r w:rsidRPr="00913184">
        <w:rPr>
          <w:rFonts w:ascii="Times New Roman" w:hAnsi="Times New Roman"/>
          <w:bCs/>
        </w:rPr>
        <w:t>明</w:t>
      </w:r>
      <w:r w:rsidRPr="00913184">
        <w:rPr>
          <w:rFonts w:ascii="Times New Roman" w:hAnsi="Times New Roman"/>
          <w:szCs w:val="32"/>
        </w:rPr>
        <w:t>、</w:t>
      </w:r>
      <w:r w:rsidRPr="00913184">
        <w:rPr>
          <w:rFonts w:ascii="Times New Roman" w:hAnsi="Times New Roman" w:hint="eastAsia"/>
          <w:bCs/>
        </w:rPr>
        <w:t>侯</w:t>
      </w:r>
      <w:r w:rsidR="00566C7C">
        <w:rPr>
          <w:rFonts w:ascii="Times New Roman" w:hAnsi="Times New Roman" w:hint="eastAsia"/>
        </w:rPr>
        <w:t>○</w:t>
      </w:r>
      <w:r w:rsidRPr="00913184">
        <w:rPr>
          <w:rFonts w:ascii="Times New Roman" w:hAnsi="Times New Roman"/>
          <w:bCs/>
        </w:rPr>
        <w:t>植</w:t>
      </w:r>
      <w:r w:rsidRPr="00913184">
        <w:rPr>
          <w:rFonts w:ascii="Times New Roman" w:hAnsi="Times New Roman" w:hint="eastAsia"/>
          <w:szCs w:val="32"/>
        </w:rPr>
        <w:t>。</w:t>
      </w:r>
    </w:p>
    <w:p w14:paraId="69EBB040" w14:textId="3E084444" w:rsidR="005618B1" w:rsidRPr="00913184" w:rsidRDefault="005618B1" w:rsidP="005618B1">
      <w:pPr>
        <w:pStyle w:val="4"/>
        <w:rPr>
          <w:rFonts w:ascii="Times New Roman" w:hAnsi="Times New Roman"/>
          <w:noProof/>
        </w:rPr>
      </w:pPr>
      <w:r w:rsidRPr="00913184">
        <w:rPr>
          <w:rFonts w:ascii="Times New Roman" w:hAnsi="Times New Roman"/>
          <w:noProof/>
        </w:rPr>
        <w:t>解嚴後仍於玉里養護所收容</w:t>
      </w:r>
      <w:r w:rsidRPr="00913184">
        <w:rPr>
          <w:rFonts w:ascii="Times New Roman" w:hAnsi="Times New Roman"/>
          <w:noProof/>
        </w:rPr>
        <w:t>7</w:t>
      </w:r>
      <w:r w:rsidRPr="00913184">
        <w:rPr>
          <w:rFonts w:ascii="Times New Roman" w:hAnsi="Times New Roman"/>
          <w:noProof/>
        </w:rPr>
        <w:t>人：</w:t>
      </w:r>
      <w:r w:rsidRPr="00913184">
        <w:rPr>
          <w:rFonts w:ascii="Times New Roman" w:hAnsi="Times New Roman"/>
          <w:bCs/>
        </w:rPr>
        <w:t>高</w:t>
      </w:r>
      <w:r w:rsidR="00566C7C">
        <w:rPr>
          <w:rFonts w:ascii="Times New Roman" w:hAnsi="Times New Roman" w:hint="eastAsia"/>
        </w:rPr>
        <w:t>○</w:t>
      </w:r>
      <w:r w:rsidRPr="00913184">
        <w:rPr>
          <w:rFonts w:ascii="Times New Roman" w:hAnsi="Times New Roman"/>
          <w:bCs/>
        </w:rPr>
        <w:t>江</w:t>
      </w:r>
      <w:r w:rsidRPr="00913184">
        <w:rPr>
          <w:rFonts w:ascii="Times New Roman" w:hAnsi="Times New Roman"/>
          <w:szCs w:val="32"/>
        </w:rPr>
        <w:t>、</w:t>
      </w:r>
      <w:r w:rsidRPr="00913184">
        <w:rPr>
          <w:rFonts w:ascii="Times New Roman" w:hAnsi="Times New Roman" w:hint="eastAsia"/>
          <w:spacing w:val="-6"/>
          <w:szCs w:val="32"/>
        </w:rPr>
        <w:t>李</w:t>
      </w:r>
      <w:r w:rsidR="00566C7C">
        <w:rPr>
          <w:rFonts w:ascii="Times New Roman" w:hAnsi="Times New Roman" w:hint="eastAsia"/>
        </w:rPr>
        <w:t>○</w:t>
      </w:r>
      <w:r w:rsidRPr="00913184">
        <w:rPr>
          <w:rFonts w:ascii="Times New Roman" w:hAnsi="Times New Roman" w:hint="eastAsia"/>
          <w:spacing w:val="-6"/>
          <w:szCs w:val="32"/>
        </w:rPr>
        <w:t>志</w:t>
      </w:r>
      <w:r w:rsidRPr="00913184">
        <w:rPr>
          <w:rFonts w:ascii="Times New Roman" w:hAnsi="Times New Roman"/>
          <w:szCs w:val="32"/>
        </w:rPr>
        <w:t>、</w:t>
      </w:r>
      <w:r w:rsidRPr="00913184">
        <w:rPr>
          <w:rFonts w:ascii="Times New Roman" w:hAnsi="Times New Roman"/>
          <w:bCs/>
        </w:rPr>
        <w:t>鄭</w:t>
      </w:r>
      <w:r w:rsidR="00566C7C">
        <w:rPr>
          <w:rFonts w:ascii="Times New Roman" w:hAnsi="Times New Roman" w:hint="eastAsia"/>
        </w:rPr>
        <w:t>○</w:t>
      </w:r>
      <w:proofErr w:type="gramStart"/>
      <w:r w:rsidRPr="00913184">
        <w:rPr>
          <w:rFonts w:ascii="Times New Roman" w:hAnsi="Times New Roman"/>
          <w:bCs/>
        </w:rPr>
        <w:t>煌</w:t>
      </w:r>
      <w:proofErr w:type="gramEnd"/>
      <w:r w:rsidRPr="00913184">
        <w:rPr>
          <w:rFonts w:ascii="Times New Roman" w:hAnsi="Times New Roman"/>
          <w:szCs w:val="32"/>
        </w:rPr>
        <w:t>、</w:t>
      </w:r>
      <w:r w:rsidRPr="00913184">
        <w:rPr>
          <w:rFonts w:ascii="Times New Roman" w:hAnsi="Times New Roman"/>
          <w:bCs/>
        </w:rPr>
        <w:t>洪</w:t>
      </w:r>
      <w:r w:rsidR="00566C7C">
        <w:rPr>
          <w:rFonts w:ascii="Times New Roman" w:hAnsi="Times New Roman" w:hint="eastAsia"/>
        </w:rPr>
        <w:t>○</w:t>
      </w:r>
      <w:r w:rsidRPr="00913184">
        <w:rPr>
          <w:rFonts w:ascii="Times New Roman" w:hAnsi="Times New Roman"/>
          <w:bCs/>
        </w:rPr>
        <w:t>雄</w:t>
      </w:r>
      <w:r w:rsidRPr="00913184">
        <w:rPr>
          <w:rFonts w:ascii="Times New Roman" w:hAnsi="Times New Roman"/>
          <w:szCs w:val="32"/>
        </w:rPr>
        <w:t>、</w:t>
      </w:r>
      <w:r w:rsidRPr="00913184">
        <w:rPr>
          <w:rFonts w:ascii="Times New Roman" w:hAnsi="Times New Roman"/>
          <w:bCs/>
        </w:rPr>
        <w:t>吳</w:t>
      </w:r>
      <w:r w:rsidR="00566C7C">
        <w:rPr>
          <w:rFonts w:ascii="Times New Roman" w:hAnsi="Times New Roman" w:hint="eastAsia"/>
        </w:rPr>
        <w:t>○</w:t>
      </w:r>
      <w:r w:rsidRPr="00913184">
        <w:rPr>
          <w:rFonts w:ascii="Times New Roman" w:hAnsi="Times New Roman"/>
          <w:bCs/>
        </w:rPr>
        <w:t>寬</w:t>
      </w:r>
      <w:r w:rsidRPr="00913184">
        <w:rPr>
          <w:rFonts w:ascii="Times New Roman" w:hAnsi="Times New Roman"/>
          <w:szCs w:val="32"/>
        </w:rPr>
        <w:t>、</w:t>
      </w:r>
      <w:r w:rsidRPr="00913184">
        <w:rPr>
          <w:rFonts w:ascii="Times New Roman" w:hAnsi="Times New Roman"/>
          <w:bCs/>
        </w:rPr>
        <w:t>李</w:t>
      </w:r>
      <w:r w:rsidR="00566C7C">
        <w:rPr>
          <w:rFonts w:ascii="Times New Roman" w:hAnsi="Times New Roman" w:hint="eastAsia"/>
        </w:rPr>
        <w:t>○</w:t>
      </w:r>
      <w:r w:rsidRPr="00913184">
        <w:rPr>
          <w:rFonts w:ascii="Times New Roman" w:hAnsi="Times New Roman"/>
          <w:szCs w:val="32"/>
        </w:rPr>
        <w:t>、</w:t>
      </w:r>
      <w:r w:rsidRPr="00913184">
        <w:rPr>
          <w:rFonts w:ascii="Times New Roman" w:hAnsi="Times New Roman" w:hint="eastAsia"/>
          <w:szCs w:val="32"/>
        </w:rPr>
        <w:t>徐</w:t>
      </w:r>
      <w:r w:rsidR="00566C7C">
        <w:rPr>
          <w:rFonts w:ascii="Times New Roman" w:hAnsi="Times New Roman" w:hint="eastAsia"/>
        </w:rPr>
        <w:t>○</w:t>
      </w:r>
      <w:proofErr w:type="gramStart"/>
      <w:r w:rsidRPr="00913184">
        <w:rPr>
          <w:rFonts w:ascii="Times New Roman" w:hAnsi="Times New Roman" w:hint="eastAsia"/>
          <w:szCs w:val="32"/>
        </w:rPr>
        <w:t>薰</w:t>
      </w:r>
      <w:proofErr w:type="gramEnd"/>
      <w:r w:rsidRPr="00913184">
        <w:rPr>
          <w:rFonts w:ascii="Times New Roman" w:hAnsi="Times New Roman" w:hint="eastAsia"/>
          <w:szCs w:val="32"/>
        </w:rPr>
        <w:t>。</w:t>
      </w:r>
    </w:p>
    <w:p w14:paraId="11D570AD" w14:textId="692C267A" w:rsidR="005618B1" w:rsidRPr="00913184" w:rsidRDefault="005618B1" w:rsidP="005618B1">
      <w:pPr>
        <w:pStyle w:val="4"/>
        <w:rPr>
          <w:rFonts w:ascii="Times New Roman" w:hAnsi="Times New Roman"/>
          <w:noProof/>
        </w:rPr>
      </w:pPr>
      <w:r w:rsidRPr="00913184">
        <w:rPr>
          <w:rFonts w:ascii="Times New Roman" w:hAnsi="Times New Roman"/>
          <w:noProof/>
        </w:rPr>
        <w:t>轉院</w:t>
      </w:r>
      <w:r w:rsidRPr="00913184">
        <w:rPr>
          <w:rFonts w:ascii="Times New Roman" w:hAnsi="Times New Roman"/>
          <w:noProof/>
        </w:rPr>
        <w:t>1</w:t>
      </w:r>
      <w:r w:rsidRPr="00913184">
        <w:rPr>
          <w:rFonts w:ascii="Times New Roman" w:hAnsi="Times New Roman"/>
          <w:noProof/>
        </w:rPr>
        <w:t>人：</w:t>
      </w:r>
      <w:r w:rsidRPr="00913184">
        <w:rPr>
          <w:rFonts w:ascii="Times New Roman" w:hAnsi="Times New Roman"/>
        </w:rPr>
        <w:t>黃</w:t>
      </w:r>
      <w:r w:rsidR="00566C7C">
        <w:rPr>
          <w:rFonts w:ascii="Times New Roman" w:hAnsi="Times New Roman" w:hint="eastAsia"/>
        </w:rPr>
        <w:t>○</w:t>
      </w:r>
      <w:r w:rsidRPr="00913184">
        <w:rPr>
          <w:rFonts w:ascii="Times New Roman" w:hAnsi="Times New Roman"/>
        </w:rPr>
        <w:t>林</w:t>
      </w:r>
      <w:r w:rsidRPr="00913184">
        <w:rPr>
          <w:rFonts w:ascii="Times New Roman" w:hAnsi="Times New Roman" w:hint="eastAsia"/>
        </w:rPr>
        <w:t>。</w:t>
      </w:r>
    </w:p>
    <w:p w14:paraId="44506621" w14:textId="4D7F3B29" w:rsidR="005618B1" w:rsidRPr="00913184" w:rsidRDefault="005618B1" w:rsidP="005618B1">
      <w:pPr>
        <w:pStyle w:val="4"/>
        <w:rPr>
          <w:rFonts w:ascii="Times New Roman" w:hAnsi="Times New Roman"/>
          <w:noProof/>
        </w:rPr>
      </w:pPr>
      <w:r w:rsidRPr="00913184">
        <w:rPr>
          <w:rFonts w:ascii="Times New Roman" w:hAnsi="Times New Roman"/>
          <w:noProof/>
        </w:rPr>
        <w:t>出院</w:t>
      </w:r>
      <w:r w:rsidRPr="00913184">
        <w:rPr>
          <w:rFonts w:ascii="Times New Roman" w:hAnsi="Times New Roman"/>
          <w:noProof/>
        </w:rPr>
        <w:t>10</w:t>
      </w:r>
      <w:r w:rsidRPr="00913184">
        <w:rPr>
          <w:rFonts w:ascii="Times New Roman" w:hAnsi="Times New Roman"/>
          <w:noProof/>
        </w:rPr>
        <w:t>人：</w:t>
      </w:r>
      <w:r w:rsidRPr="00913184">
        <w:rPr>
          <w:rFonts w:ascii="Times New Roman" w:hAnsi="Times New Roman"/>
          <w:bCs/>
        </w:rPr>
        <w:t>魏</w:t>
      </w:r>
      <w:r w:rsidR="00566C7C">
        <w:rPr>
          <w:rFonts w:ascii="Times New Roman" w:hAnsi="Times New Roman" w:hint="eastAsia"/>
        </w:rPr>
        <w:t>○</w:t>
      </w:r>
      <w:r w:rsidRPr="00913184">
        <w:rPr>
          <w:rFonts w:ascii="Times New Roman" w:hAnsi="Times New Roman"/>
          <w:bCs/>
        </w:rPr>
        <w:t>泉</w:t>
      </w:r>
      <w:r w:rsidRPr="00913184">
        <w:rPr>
          <w:rFonts w:ascii="Times New Roman" w:hAnsi="Times New Roman"/>
          <w:szCs w:val="32"/>
        </w:rPr>
        <w:t>、</w:t>
      </w:r>
      <w:r w:rsidRPr="00913184">
        <w:rPr>
          <w:rFonts w:ascii="Times New Roman" w:hAnsi="Times New Roman"/>
          <w:bCs/>
        </w:rPr>
        <w:t>紀</w:t>
      </w:r>
      <w:r w:rsidR="00566C7C">
        <w:rPr>
          <w:rFonts w:ascii="Times New Roman" w:hAnsi="Times New Roman" w:hint="eastAsia"/>
        </w:rPr>
        <w:t>○</w:t>
      </w:r>
      <w:r w:rsidRPr="00913184">
        <w:rPr>
          <w:rFonts w:ascii="Times New Roman" w:hAnsi="Times New Roman"/>
          <w:bCs/>
        </w:rPr>
        <w:t>清</w:t>
      </w:r>
      <w:r w:rsidRPr="00913184">
        <w:rPr>
          <w:rFonts w:ascii="Times New Roman" w:hAnsi="Times New Roman"/>
          <w:szCs w:val="32"/>
        </w:rPr>
        <w:t>、</w:t>
      </w:r>
      <w:r w:rsidRPr="00913184">
        <w:rPr>
          <w:rFonts w:ascii="Times New Roman" w:hAnsi="Times New Roman"/>
          <w:bCs/>
        </w:rPr>
        <w:t>張</w:t>
      </w:r>
      <w:r w:rsidR="00566C7C">
        <w:rPr>
          <w:rFonts w:ascii="Times New Roman" w:hAnsi="Times New Roman" w:hint="eastAsia"/>
        </w:rPr>
        <w:t>○</w:t>
      </w:r>
      <w:r w:rsidRPr="00913184">
        <w:rPr>
          <w:rFonts w:ascii="Times New Roman" w:hAnsi="Times New Roman"/>
          <w:szCs w:val="32"/>
        </w:rPr>
        <w:t>、</w:t>
      </w:r>
      <w:proofErr w:type="gramStart"/>
      <w:r w:rsidRPr="00913184">
        <w:rPr>
          <w:rFonts w:ascii="Times New Roman" w:hAnsi="Times New Roman"/>
          <w:bCs/>
        </w:rPr>
        <w:t>邵</w:t>
      </w:r>
      <w:proofErr w:type="gramEnd"/>
      <w:r w:rsidR="00566C7C">
        <w:rPr>
          <w:rFonts w:ascii="Times New Roman" w:hAnsi="Times New Roman" w:hint="eastAsia"/>
        </w:rPr>
        <w:t>○</w:t>
      </w:r>
      <w:r w:rsidRPr="00913184">
        <w:rPr>
          <w:rFonts w:ascii="Times New Roman" w:hAnsi="Times New Roman"/>
          <w:bCs/>
        </w:rPr>
        <w:t>圍</w:t>
      </w:r>
      <w:r w:rsidRPr="00913184">
        <w:rPr>
          <w:rFonts w:ascii="Times New Roman" w:hAnsi="Times New Roman"/>
          <w:szCs w:val="32"/>
        </w:rPr>
        <w:t>、</w:t>
      </w:r>
      <w:r w:rsidRPr="00913184">
        <w:rPr>
          <w:rFonts w:ascii="Times New Roman" w:hAnsi="Times New Roman"/>
        </w:rPr>
        <w:t>孔</w:t>
      </w:r>
      <w:r w:rsidR="00F63902">
        <w:rPr>
          <w:rFonts w:ascii="Times New Roman" w:hAnsi="Times New Roman" w:hint="eastAsia"/>
        </w:rPr>
        <w:t>○</w:t>
      </w:r>
      <w:r w:rsidRPr="00913184">
        <w:rPr>
          <w:rFonts w:ascii="Times New Roman" w:hAnsi="Times New Roman"/>
        </w:rPr>
        <w:t>雄</w:t>
      </w:r>
      <w:r w:rsidRPr="00913184">
        <w:rPr>
          <w:rFonts w:ascii="Times New Roman" w:hAnsi="Times New Roman"/>
          <w:szCs w:val="32"/>
        </w:rPr>
        <w:t>、</w:t>
      </w:r>
      <w:r w:rsidRPr="00913184">
        <w:rPr>
          <w:rFonts w:ascii="Times New Roman" w:hAnsi="Times New Roman"/>
          <w:bCs/>
        </w:rPr>
        <w:t>洪</w:t>
      </w:r>
      <w:r w:rsidR="00566C7C">
        <w:rPr>
          <w:rFonts w:ascii="Times New Roman" w:hAnsi="Times New Roman" w:hint="eastAsia"/>
        </w:rPr>
        <w:t>○</w:t>
      </w:r>
      <w:r w:rsidRPr="00913184">
        <w:rPr>
          <w:rFonts w:ascii="Times New Roman" w:hAnsi="Times New Roman"/>
          <w:bCs/>
        </w:rPr>
        <w:t>賢</w:t>
      </w:r>
      <w:r w:rsidRPr="00913184">
        <w:rPr>
          <w:rFonts w:ascii="Times New Roman" w:hAnsi="Times New Roman"/>
          <w:szCs w:val="32"/>
        </w:rPr>
        <w:t>、</w:t>
      </w:r>
      <w:r w:rsidRPr="00913184">
        <w:rPr>
          <w:rFonts w:ascii="Times New Roman" w:hAnsi="Times New Roman"/>
          <w:bCs/>
        </w:rPr>
        <w:t>高</w:t>
      </w:r>
      <w:r w:rsidR="00566C7C">
        <w:rPr>
          <w:rFonts w:ascii="Times New Roman" w:hAnsi="Times New Roman" w:hint="eastAsia"/>
        </w:rPr>
        <w:t>○</w:t>
      </w:r>
      <w:r w:rsidRPr="00913184">
        <w:rPr>
          <w:rFonts w:ascii="Times New Roman" w:hAnsi="Times New Roman"/>
          <w:bCs/>
        </w:rPr>
        <w:t>生</w:t>
      </w:r>
      <w:r w:rsidRPr="00913184">
        <w:rPr>
          <w:rFonts w:ascii="Times New Roman" w:hAnsi="Times New Roman"/>
          <w:szCs w:val="32"/>
        </w:rPr>
        <w:t>、</w:t>
      </w:r>
      <w:r w:rsidRPr="00913184">
        <w:rPr>
          <w:rFonts w:ascii="Times New Roman" w:hAnsi="Times New Roman"/>
          <w:bCs/>
        </w:rPr>
        <w:t>劉</w:t>
      </w:r>
      <w:r w:rsidR="00566C7C">
        <w:rPr>
          <w:rFonts w:ascii="Times New Roman" w:hAnsi="Times New Roman" w:hint="eastAsia"/>
        </w:rPr>
        <w:t>○</w:t>
      </w:r>
      <w:r w:rsidRPr="00913184">
        <w:rPr>
          <w:rFonts w:ascii="Times New Roman" w:hAnsi="Times New Roman"/>
          <w:bCs/>
        </w:rPr>
        <w:t>宏</w:t>
      </w:r>
      <w:r w:rsidRPr="00913184">
        <w:rPr>
          <w:rFonts w:ascii="Times New Roman" w:hAnsi="Times New Roman"/>
          <w:szCs w:val="32"/>
        </w:rPr>
        <w:t>、</w:t>
      </w:r>
      <w:proofErr w:type="gramStart"/>
      <w:r w:rsidRPr="00913184">
        <w:rPr>
          <w:rFonts w:ascii="Times New Roman" w:hAnsi="Times New Roman"/>
          <w:bCs/>
        </w:rPr>
        <w:t>彭</w:t>
      </w:r>
      <w:proofErr w:type="gramEnd"/>
      <w:r w:rsidR="00566C7C">
        <w:rPr>
          <w:rFonts w:ascii="Times New Roman" w:hAnsi="Times New Roman" w:hint="eastAsia"/>
        </w:rPr>
        <w:t>○</w:t>
      </w:r>
      <w:r w:rsidRPr="00913184">
        <w:rPr>
          <w:rFonts w:ascii="Times New Roman" w:hAnsi="Times New Roman"/>
          <w:bCs/>
        </w:rPr>
        <w:t>淋</w:t>
      </w:r>
      <w:r w:rsidRPr="00913184">
        <w:rPr>
          <w:rFonts w:ascii="Times New Roman" w:hAnsi="Times New Roman"/>
          <w:szCs w:val="32"/>
        </w:rPr>
        <w:t>、</w:t>
      </w:r>
      <w:r w:rsidRPr="00913184">
        <w:rPr>
          <w:rFonts w:ascii="Times New Roman" w:hAnsi="Times New Roman"/>
          <w:bCs/>
        </w:rPr>
        <w:t>溫</w:t>
      </w:r>
      <w:r w:rsidR="00566C7C">
        <w:rPr>
          <w:rFonts w:ascii="Times New Roman" w:hAnsi="Times New Roman" w:hint="eastAsia"/>
        </w:rPr>
        <w:t>○</w:t>
      </w:r>
      <w:r w:rsidRPr="00913184">
        <w:rPr>
          <w:rFonts w:ascii="Times New Roman" w:hAnsi="Times New Roman"/>
          <w:bCs/>
        </w:rPr>
        <w:t>泉</w:t>
      </w:r>
      <w:r w:rsidRPr="00913184">
        <w:rPr>
          <w:rFonts w:ascii="Times New Roman" w:hAnsi="Times New Roman" w:hint="eastAsia"/>
          <w:bCs/>
        </w:rPr>
        <w:t>。</w:t>
      </w:r>
    </w:p>
    <w:p w14:paraId="5B6ACC30" w14:textId="3028BE86" w:rsidR="005618B1" w:rsidRPr="00913184" w:rsidRDefault="005618B1" w:rsidP="005618B1">
      <w:pPr>
        <w:pStyle w:val="3"/>
      </w:pPr>
      <w:bookmarkStart w:id="51" w:name="_Hlk179382991"/>
      <w:r w:rsidRPr="00913184">
        <w:rPr>
          <w:rFonts w:hint="eastAsia"/>
        </w:rPr>
        <w:t>經由警總組織體系轉</w:t>
      </w:r>
      <w:proofErr w:type="gramStart"/>
      <w:r w:rsidRPr="00913184">
        <w:rPr>
          <w:rFonts w:hint="eastAsia"/>
        </w:rPr>
        <w:t>介</w:t>
      </w:r>
      <w:proofErr w:type="gramEnd"/>
    </w:p>
    <w:p w14:paraId="2B28433A" w14:textId="5D624025" w:rsidR="005618B1" w:rsidRPr="00913184" w:rsidRDefault="005618B1" w:rsidP="005618B1">
      <w:pPr>
        <w:pStyle w:val="33"/>
        <w:ind w:left="1361" w:firstLine="680"/>
        <w:rPr>
          <w:rFonts w:ascii="Times New Roman"/>
        </w:rPr>
      </w:pPr>
      <w:r w:rsidRPr="00913184">
        <w:rPr>
          <w:rFonts w:ascii="Times New Roman"/>
        </w:rPr>
        <w:t>警總在行政系統上，隸屬國防部，與陸軍為協調關係</w:t>
      </w:r>
      <w:r w:rsidRPr="00913184">
        <w:rPr>
          <w:rFonts w:ascii="Times New Roman" w:hint="eastAsia"/>
        </w:rPr>
        <w:t>，</w:t>
      </w:r>
      <w:r w:rsidRPr="00913184">
        <w:rPr>
          <w:rFonts w:ascii="Times New Roman"/>
        </w:rPr>
        <w:t>然而這</w:t>
      </w:r>
      <w:r w:rsidRPr="00913184">
        <w:rPr>
          <w:rFonts w:ascii="Times New Roman" w:hint="eastAsia"/>
        </w:rPr>
        <w:t>部分</w:t>
      </w:r>
      <w:r w:rsidRPr="00913184">
        <w:rPr>
          <w:rFonts w:ascii="Times New Roman"/>
        </w:rPr>
        <w:t>僅在臺灣防衛、</w:t>
      </w:r>
      <w:proofErr w:type="gramStart"/>
      <w:r w:rsidRPr="00913184">
        <w:rPr>
          <w:rFonts w:ascii="Times New Roman"/>
        </w:rPr>
        <w:t>臺</w:t>
      </w:r>
      <w:proofErr w:type="gramEnd"/>
      <w:r w:rsidRPr="00913184">
        <w:rPr>
          <w:rFonts w:ascii="Times New Roman"/>
        </w:rPr>
        <w:t>北衛戍、臺灣民防三個業務範圍內屬實；政治</w:t>
      </w:r>
      <w:proofErr w:type="gramStart"/>
      <w:r w:rsidRPr="00913184">
        <w:rPr>
          <w:rFonts w:ascii="Times New Roman"/>
        </w:rPr>
        <w:t>偵</w:t>
      </w:r>
      <w:proofErr w:type="gramEnd"/>
      <w:r w:rsidRPr="00913184">
        <w:rPr>
          <w:rFonts w:ascii="Times New Roman"/>
        </w:rPr>
        <w:t>防上，</w:t>
      </w:r>
      <w:r w:rsidRPr="00913184">
        <w:rPr>
          <w:rFonts w:ascii="Times New Roman" w:hint="eastAsia"/>
        </w:rPr>
        <w:t>警總</w:t>
      </w:r>
      <w:r w:rsidRPr="00913184">
        <w:rPr>
          <w:rFonts w:ascii="Times New Roman"/>
        </w:rPr>
        <w:t>受國</w:t>
      </w:r>
      <w:r w:rsidRPr="00913184">
        <w:rPr>
          <w:rFonts w:ascii="Times New Roman" w:hint="eastAsia"/>
        </w:rPr>
        <w:t>安</w:t>
      </w:r>
      <w:r w:rsidRPr="00913184">
        <w:rPr>
          <w:rFonts w:ascii="Times New Roman"/>
        </w:rPr>
        <w:t>局指揮督導，與其他情治機關為協調關係，且位階高於警務處和內政部警政署</w:t>
      </w:r>
      <w:r w:rsidRPr="00913184">
        <w:rPr>
          <w:rStyle w:val="affa"/>
          <w:rFonts w:ascii="Times New Roman"/>
          <w:szCs w:val="36"/>
        </w:rPr>
        <w:footnoteReference w:id="24"/>
      </w:r>
      <w:r w:rsidRPr="00913184">
        <w:rPr>
          <w:rFonts w:ascii="Times New Roman"/>
        </w:rPr>
        <w:t>。</w:t>
      </w:r>
      <w:r w:rsidRPr="00913184">
        <w:rPr>
          <w:rFonts w:ascii="Times New Roman" w:hint="eastAsia"/>
        </w:rPr>
        <w:t>經整理檔案局資料，</w:t>
      </w:r>
      <w:r w:rsidRPr="00913184">
        <w:rPr>
          <w:rFonts w:ascii="Times New Roman"/>
        </w:rPr>
        <w:t>玉里養護所收容由</w:t>
      </w:r>
      <w:r w:rsidRPr="00913184">
        <w:rPr>
          <w:rFonts w:ascii="Times New Roman" w:hint="eastAsia"/>
        </w:rPr>
        <w:t>警總及所屬相關單位</w:t>
      </w:r>
      <w:r w:rsidRPr="00913184">
        <w:rPr>
          <w:rFonts w:ascii="Times New Roman"/>
        </w:rPr>
        <w:t>轉</w:t>
      </w:r>
      <w:proofErr w:type="gramStart"/>
      <w:r w:rsidRPr="00913184">
        <w:rPr>
          <w:rFonts w:ascii="Times New Roman"/>
        </w:rPr>
        <w:t>介</w:t>
      </w:r>
      <w:proofErr w:type="gramEnd"/>
      <w:r w:rsidRPr="00913184">
        <w:rPr>
          <w:rFonts w:ascii="Times New Roman" w:hint="eastAsia"/>
        </w:rPr>
        <w:t>、</w:t>
      </w:r>
      <w:r w:rsidRPr="00913184">
        <w:rPr>
          <w:rFonts w:ascii="Times New Roman"/>
        </w:rPr>
        <w:t>移送之患者</w:t>
      </w:r>
      <w:r w:rsidRPr="00913184">
        <w:rPr>
          <w:rFonts w:ascii="Times New Roman" w:hint="eastAsia"/>
        </w:rPr>
        <w:t>共</w:t>
      </w:r>
      <w:r w:rsidRPr="00913184">
        <w:rPr>
          <w:rFonts w:ascii="Times New Roman" w:hint="eastAsia"/>
        </w:rPr>
        <w:t>51</w:t>
      </w:r>
      <w:r w:rsidRPr="00913184">
        <w:rPr>
          <w:rFonts w:ascii="Times New Roman" w:hint="eastAsia"/>
        </w:rPr>
        <w:t>人。</w:t>
      </w:r>
    </w:p>
    <w:p w14:paraId="42A7D03A" w14:textId="2E4A9DE2" w:rsidR="005618B1" w:rsidRPr="00913184" w:rsidRDefault="005618B1" w:rsidP="005618B1">
      <w:pPr>
        <w:pStyle w:val="4"/>
      </w:pPr>
      <w:r w:rsidRPr="00913184">
        <w:rPr>
          <w:rFonts w:hint="eastAsia"/>
        </w:rPr>
        <w:t>警總本部、警總軍法處及警總綠島</w:t>
      </w:r>
      <w:r w:rsidR="00AE5DDC" w:rsidRPr="00913184">
        <w:rPr>
          <w:rFonts w:hint="eastAsia"/>
        </w:rPr>
        <w:t>地區</w:t>
      </w:r>
      <w:r w:rsidR="00F9355F" w:rsidRPr="00913184">
        <w:rPr>
          <w:rFonts w:hint="eastAsia"/>
        </w:rPr>
        <w:t>警備</w:t>
      </w:r>
      <w:r w:rsidRPr="00913184">
        <w:rPr>
          <w:rFonts w:hint="eastAsia"/>
        </w:rPr>
        <w:t>指揮部</w:t>
      </w:r>
      <w:r w:rsidR="00F9355F" w:rsidRPr="00913184">
        <w:rPr>
          <w:rFonts w:hint="eastAsia"/>
        </w:rPr>
        <w:t>（下稱綠指部）</w:t>
      </w:r>
      <w:r w:rsidRPr="00913184">
        <w:rPr>
          <w:rFonts w:hint="eastAsia"/>
        </w:rPr>
        <w:t>：</w:t>
      </w:r>
    </w:p>
    <w:p w14:paraId="3AEC17D7" w14:textId="0CDCCE38" w:rsidR="005618B1" w:rsidRPr="00913184" w:rsidRDefault="005618B1" w:rsidP="005618B1">
      <w:pPr>
        <w:pStyle w:val="4"/>
        <w:numPr>
          <w:ilvl w:val="0"/>
          <w:numId w:val="0"/>
        </w:numPr>
        <w:ind w:left="1701" w:firstLineChars="208" w:firstLine="708"/>
        <w:rPr>
          <w:rFonts w:ascii="Times New Roman"/>
        </w:rPr>
      </w:pPr>
      <w:r w:rsidRPr="00913184">
        <w:rPr>
          <w:rFonts w:ascii="Times New Roman" w:hint="eastAsia"/>
        </w:rPr>
        <w:t>警總</w:t>
      </w:r>
      <w:r w:rsidRPr="00913184">
        <w:rPr>
          <w:rFonts w:ascii="Times New Roman"/>
        </w:rPr>
        <w:t>是臺灣史上規模最大的情治機關，由臺灣防衛總司令部、</w:t>
      </w:r>
      <w:proofErr w:type="gramStart"/>
      <w:r w:rsidRPr="00913184">
        <w:rPr>
          <w:rFonts w:ascii="Times New Roman"/>
        </w:rPr>
        <w:t>臺</w:t>
      </w:r>
      <w:proofErr w:type="gramEnd"/>
      <w:r w:rsidRPr="00913184">
        <w:rPr>
          <w:rFonts w:ascii="Times New Roman"/>
        </w:rPr>
        <w:t>北衛戍總司令部、臺灣省民防司令部、臺灣省保安司令部</w:t>
      </w:r>
      <w:r w:rsidR="00F9355F" w:rsidRPr="00913184">
        <w:rPr>
          <w:rFonts w:hint="eastAsia"/>
        </w:rPr>
        <w:t>（下稱保安司令部）</w:t>
      </w:r>
      <w:r w:rsidRPr="00913184">
        <w:rPr>
          <w:rFonts w:ascii="Times New Roman"/>
        </w:rPr>
        <w:t>4</w:t>
      </w:r>
      <w:r w:rsidRPr="00913184">
        <w:rPr>
          <w:rFonts w:ascii="Times New Roman"/>
        </w:rPr>
        <w:t>個單位於</w:t>
      </w:r>
      <w:r w:rsidRPr="00913184">
        <w:rPr>
          <w:rFonts w:ascii="Times New Roman"/>
        </w:rPr>
        <w:t>47</w:t>
      </w:r>
      <w:r w:rsidRPr="00913184">
        <w:rPr>
          <w:rFonts w:ascii="Times New Roman"/>
        </w:rPr>
        <w:t>年</w:t>
      </w:r>
      <w:r w:rsidRPr="00913184">
        <w:rPr>
          <w:rFonts w:ascii="Times New Roman"/>
        </w:rPr>
        <w:t>5</w:t>
      </w:r>
      <w:r w:rsidRPr="00913184">
        <w:rPr>
          <w:rFonts w:ascii="Times New Roman"/>
        </w:rPr>
        <w:t>月</w:t>
      </w:r>
      <w:r w:rsidRPr="00913184">
        <w:rPr>
          <w:rFonts w:ascii="Times New Roman"/>
        </w:rPr>
        <w:t>16</w:t>
      </w:r>
      <w:r w:rsidRPr="00913184">
        <w:rPr>
          <w:rFonts w:ascii="Times New Roman"/>
        </w:rPr>
        <w:t>日合併編成，</w:t>
      </w:r>
      <w:r w:rsidRPr="00913184">
        <w:rPr>
          <w:rFonts w:ascii="Times New Roman"/>
        </w:rPr>
        <w:t>7</w:t>
      </w:r>
      <w:r w:rsidRPr="00913184">
        <w:rPr>
          <w:rFonts w:ascii="Times New Roman"/>
        </w:rPr>
        <w:t>月</w:t>
      </w:r>
      <w:r w:rsidRPr="00913184">
        <w:rPr>
          <w:rFonts w:ascii="Times New Roman"/>
        </w:rPr>
        <w:t>1</w:t>
      </w:r>
      <w:r w:rsidRPr="00913184">
        <w:rPr>
          <w:rFonts w:ascii="Times New Roman"/>
        </w:rPr>
        <w:t>日正式行使職權。由於警總本部大致沿襲保安司令部的編制，因此後者可視為警總的前身，迄</w:t>
      </w:r>
      <w:r w:rsidRPr="00913184">
        <w:rPr>
          <w:rFonts w:ascii="Times New Roman"/>
        </w:rPr>
        <w:t>81</w:t>
      </w:r>
      <w:r w:rsidRPr="00913184">
        <w:rPr>
          <w:rFonts w:ascii="Times New Roman"/>
        </w:rPr>
        <w:t>年</w:t>
      </w:r>
      <w:r w:rsidRPr="00913184">
        <w:rPr>
          <w:rFonts w:ascii="Times New Roman"/>
        </w:rPr>
        <w:t>7</w:t>
      </w:r>
      <w:r w:rsidRPr="00913184">
        <w:rPr>
          <w:rFonts w:ascii="Times New Roman"/>
        </w:rPr>
        <w:t>月</w:t>
      </w:r>
      <w:r w:rsidRPr="00913184">
        <w:rPr>
          <w:rFonts w:ascii="Times New Roman"/>
        </w:rPr>
        <w:t>31</w:t>
      </w:r>
      <w:r w:rsidRPr="00913184">
        <w:rPr>
          <w:rFonts w:ascii="Times New Roman"/>
        </w:rPr>
        <w:t>日被裁撤、另設直屬國防部參謀本部的海岸巡防司令部為止，警總共存續</w:t>
      </w:r>
      <w:r w:rsidRPr="00913184">
        <w:rPr>
          <w:rFonts w:ascii="Times New Roman"/>
        </w:rPr>
        <w:t>34</w:t>
      </w:r>
      <w:r w:rsidRPr="00913184">
        <w:rPr>
          <w:rFonts w:ascii="Times New Roman"/>
        </w:rPr>
        <w:t>年</w:t>
      </w:r>
      <w:r w:rsidRPr="00913184">
        <w:rPr>
          <w:rFonts w:ascii="Times New Roman"/>
        </w:rPr>
        <w:t>2</w:t>
      </w:r>
      <w:r w:rsidRPr="00913184">
        <w:rPr>
          <w:rFonts w:ascii="Times New Roman"/>
        </w:rPr>
        <w:t>個月</w:t>
      </w:r>
      <w:r w:rsidRPr="00913184">
        <w:rPr>
          <w:rStyle w:val="affa"/>
          <w:rFonts w:ascii="Times New Roman"/>
        </w:rPr>
        <w:footnoteReference w:id="25"/>
      </w:r>
      <w:r w:rsidRPr="00913184">
        <w:rPr>
          <w:rFonts w:ascii="Times New Roman"/>
        </w:rPr>
        <w:t>。</w:t>
      </w:r>
    </w:p>
    <w:p w14:paraId="0E5B539F" w14:textId="633C4ADD" w:rsidR="005618B1" w:rsidRPr="00913184" w:rsidRDefault="005618B1" w:rsidP="005618B1">
      <w:pPr>
        <w:pStyle w:val="4"/>
        <w:numPr>
          <w:ilvl w:val="0"/>
          <w:numId w:val="0"/>
        </w:numPr>
        <w:ind w:left="1701" w:firstLineChars="208" w:firstLine="708"/>
        <w:rPr>
          <w:rFonts w:ascii="Times New Roman"/>
        </w:rPr>
      </w:pPr>
      <w:r w:rsidRPr="00913184">
        <w:rPr>
          <w:rFonts w:ascii="Times New Roman" w:hint="eastAsia"/>
        </w:rPr>
        <w:t>在內政上，警總延續保安司令部的「特務」角色，對異己進行</w:t>
      </w:r>
      <w:proofErr w:type="gramStart"/>
      <w:r w:rsidRPr="00913184">
        <w:rPr>
          <w:rFonts w:ascii="Times New Roman" w:hint="eastAsia"/>
        </w:rPr>
        <w:t>肅</w:t>
      </w:r>
      <w:proofErr w:type="gramEnd"/>
      <w:r w:rsidRPr="00913184">
        <w:rPr>
          <w:rFonts w:ascii="Times New Roman" w:hint="eastAsia"/>
        </w:rPr>
        <w:t>防</w:t>
      </w:r>
      <w:proofErr w:type="gramStart"/>
      <w:r w:rsidRPr="00913184">
        <w:rPr>
          <w:rFonts w:ascii="Times New Roman" w:hint="eastAsia"/>
        </w:rPr>
        <w:t>（</w:t>
      </w:r>
      <w:proofErr w:type="gramEnd"/>
      <w:r w:rsidRPr="00913184">
        <w:rPr>
          <w:rFonts w:ascii="Times New Roman" w:hint="eastAsia"/>
        </w:rPr>
        <w:t>整肅和</w:t>
      </w:r>
      <w:proofErr w:type="gramStart"/>
      <w:r w:rsidRPr="00913184">
        <w:rPr>
          <w:rFonts w:ascii="Times New Roman" w:hint="eastAsia"/>
        </w:rPr>
        <w:t>偵</w:t>
      </w:r>
      <w:proofErr w:type="gramEnd"/>
      <w:r w:rsidRPr="00913184">
        <w:rPr>
          <w:rFonts w:ascii="Times New Roman" w:hint="eastAsia"/>
        </w:rPr>
        <w:t>防。整肅從逮捕、審判到執行一貫化作業；</w:t>
      </w:r>
      <w:proofErr w:type="gramStart"/>
      <w:r w:rsidRPr="00913184">
        <w:rPr>
          <w:rFonts w:ascii="Times New Roman" w:hint="eastAsia"/>
        </w:rPr>
        <w:t>偵</w:t>
      </w:r>
      <w:proofErr w:type="gramEnd"/>
      <w:r w:rsidRPr="00913184">
        <w:rPr>
          <w:rFonts w:ascii="Times New Roman" w:hint="eastAsia"/>
        </w:rPr>
        <w:t>防包括布建滲透、監視監聽、</w:t>
      </w:r>
      <w:proofErr w:type="gramStart"/>
      <w:r w:rsidRPr="00913184">
        <w:rPr>
          <w:rFonts w:ascii="Times New Roman" w:hint="eastAsia"/>
        </w:rPr>
        <w:t>郵檢電檢特</w:t>
      </w:r>
      <w:proofErr w:type="gramEnd"/>
      <w:r w:rsidRPr="00913184">
        <w:rPr>
          <w:rFonts w:ascii="Times New Roman" w:hint="eastAsia"/>
        </w:rPr>
        <w:t>檢等</w:t>
      </w:r>
      <w:proofErr w:type="gramStart"/>
      <w:r w:rsidRPr="00913184">
        <w:rPr>
          <w:rFonts w:ascii="Times New Roman" w:hint="eastAsia"/>
        </w:rPr>
        <w:t>）</w:t>
      </w:r>
      <w:proofErr w:type="gramEnd"/>
      <w:r w:rsidRPr="00913184">
        <w:rPr>
          <w:rFonts w:ascii="Times New Roman" w:hint="eastAsia"/>
        </w:rPr>
        <w:t>，對機關行業進行保防，對「特殊</w:t>
      </w:r>
      <w:r w:rsidR="004F50A5">
        <w:rPr>
          <w:rFonts w:ascii="Times New Roman" w:hint="eastAsia"/>
        </w:rPr>
        <w:t>分子</w:t>
      </w:r>
      <w:r w:rsidRPr="00913184">
        <w:rPr>
          <w:rFonts w:ascii="Times New Roman" w:hint="eastAsia"/>
        </w:rPr>
        <w:t>」進行考管，對百姓進行思想檢查，對社團和媒體進行監控，甚至對宗教進行取締與「導正」等，對內政的干預可謂無遠弗屆，置臺灣於白色恐怖的高壓情境之下。其中與政治壓迫、人權侵害關聯度較高的單位包括：政治部、保安處</w:t>
      </w:r>
      <w:r w:rsidRPr="00913184">
        <w:rPr>
          <w:rStyle w:val="affa"/>
          <w:rFonts w:ascii="Times New Roman"/>
        </w:rPr>
        <w:footnoteReference w:id="26"/>
      </w:r>
      <w:r w:rsidRPr="00913184">
        <w:rPr>
          <w:rFonts w:ascii="Times New Roman" w:hint="eastAsia"/>
        </w:rPr>
        <w:t>、軍法處、</w:t>
      </w:r>
      <w:proofErr w:type="gramStart"/>
      <w:r w:rsidRPr="00913184">
        <w:rPr>
          <w:rFonts w:ascii="Times New Roman" w:hint="eastAsia"/>
        </w:rPr>
        <w:t>特</w:t>
      </w:r>
      <w:proofErr w:type="gramEnd"/>
      <w:r w:rsidRPr="00913184">
        <w:rPr>
          <w:rFonts w:ascii="Times New Roman" w:hint="eastAsia"/>
        </w:rPr>
        <w:t>檢處、</w:t>
      </w:r>
      <w:proofErr w:type="gramStart"/>
      <w:r w:rsidRPr="00913184">
        <w:rPr>
          <w:rFonts w:ascii="Times New Roman" w:hint="eastAsia"/>
        </w:rPr>
        <w:t>電監處</w:t>
      </w:r>
      <w:proofErr w:type="gramEnd"/>
      <w:r w:rsidRPr="00913184">
        <w:rPr>
          <w:rFonts w:ascii="Times New Roman" w:hint="eastAsia"/>
        </w:rPr>
        <w:t>、</w:t>
      </w:r>
      <w:proofErr w:type="gramStart"/>
      <w:r w:rsidRPr="00913184">
        <w:rPr>
          <w:rFonts w:ascii="Times New Roman" w:hint="eastAsia"/>
        </w:rPr>
        <w:t>特調室</w:t>
      </w:r>
      <w:proofErr w:type="gramEnd"/>
      <w:r w:rsidRPr="00913184">
        <w:rPr>
          <w:rFonts w:ascii="Times New Roman" w:hint="eastAsia"/>
        </w:rPr>
        <w:t>、入出境管理處、新生訓導處、生教所、職業訓導處等。</w:t>
      </w:r>
    </w:p>
    <w:p w14:paraId="60A3BD4C" w14:textId="06A20D40" w:rsidR="005618B1" w:rsidRPr="00913184" w:rsidRDefault="005618B1" w:rsidP="005618B1">
      <w:pPr>
        <w:pStyle w:val="4"/>
        <w:numPr>
          <w:ilvl w:val="0"/>
          <w:numId w:val="0"/>
        </w:numPr>
        <w:ind w:left="1701" w:firstLineChars="208" w:firstLine="708"/>
      </w:pPr>
      <w:r w:rsidRPr="00913184">
        <w:rPr>
          <w:rFonts w:ascii="Times New Roman" w:hint="eastAsia"/>
        </w:rPr>
        <w:t>截至</w:t>
      </w:r>
      <w:r w:rsidRPr="00913184">
        <w:rPr>
          <w:rFonts w:ascii="Times New Roman" w:hint="eastAsia"/>
        </w:rPr>
        <w:t>7</w:t>
      </w:r>
      <w:r w:rsidRPr="00913184">
        <w:rPr>
          <w:rFonts w:ascii="Times New Roman"/>
        </w:rPr>
        <w:t>9</w:t>
      </w:r>
      <w:r w:rsidRPr="00913184">
        <w:rPr>
          <w:rFonts w:ascii="Times New Roman" w:hint="eastAsia"/>
        </w:rPr>
        <w:t>年</w:t>
      </w:r>
      <w:r w:rsidRPr="00913184">
        <w:rPr>
          <w:rFonts w:ascii="Times New Roman" w:hint="eastAsia"/>
        </w:rPr>
        <w:t>1</w:t>
      </w:r>
      <w:r w:rsidRPr="00913184">
        <w:rPr>
          <w:rFonts w:ascii="Times New Roman"/>
        </w:rPr>
        <w:t>1</w:t>
      </w:r>
      <w:r w:rsidRPr="00913184">
        <w:rPr>
          <w:rFonts w:ascii="Times New Roman" w:hint="eastAsia"/>
        </w:rPr>
        <w:t>月底止，</w:t>
      </w:r>
      <w:r w:rsidRPr="00913184">
        <w:rPr>
          <w:rFonts w:hint="eastAsia"/>
        </w:rPr>
        <w:t>玉里養護所收容由警總本部、警總軍法處</w:t>
      </w:r>
      <w:r w:rsidRPr="00913184">
        <w:rPr>
          <w:rStyle w:val="affa"/>
          <w:rFonts w:ascii="Times New Roman"/>
        </w:rPr>
        <w:footnoteReference w:id="27"/>
      </w:r>
      <w:r w:rsidRPr="00913184">
        <w:rPr>
          <w:rFonts w:hint="eastAsia"/>
        </w:rPr>
        <w:t>及</w:t>
      </w:r>
      <w:proofErr w:type="gramStart"/>
      <w:r w:rsidRPr="00913184">
        <w:rPr>
          <w:rFonts w:hint="eastAsia"/>
        </w:rPr>
        <w:t>警總</w:t>
      </w:r>
      <w:r w:rsidR="00F9355F" w:rsidRPr="00913184">
        <w:rPr>
          <w:rFonts w:hint="eastAsia"/>
        </w:rPr>
        <w:t>綠指</w:t>
      </w:r>
      <w:proofErr w:type="gramEnd"/>
      <w:r w:rsidR="00F9355F" w:rsidRPr="00913184">
        <w:rPr>
          <w:rFonts w:hint="eastAsia"/>
        </w:rPr>
        <w:t>部</w:t>
      </w:r>
      <w:r w:rsidRPr="00913184">
        <w:rPr>
          <w:rStyle w:val="affa"/>
          <w:rFonts w:ascii="Times New Roman"/>
        </w:rPr>
        <w:footnoteReference w:id="28"/>
      </w:r>
      <w:r w:rsidRPr="00913184">
        <w:rPr>
          <w:rFonts w:hint="eastAsia"/>
        </w:rPr>
        <w:t>轉</w:t>
      </w:r>
      <w:proofErr w:type="gramStart"/>
      <w:r w:rsidRPr="00913184">
        <w:rPr>
          <w:rFonts w:hint="eastAsia"/>
        </w:rPr>
        <w:t>介</w:t>
      </w:r>
      <w:proofErr w:type="gramEnd"/>
      <w:r w:rsidRPr="00913184">
        <w:rPr>
          <w:rFonts w:hint="eastAsia"/>
        </w:rPr>
        <w:t>、移送之患者，包括：</w:t>
      </w:r>
    </w:p>
    <w:p w14:paraId="04A1F1D7" w14:textId="4088D515" w:rsidR="005618B1" w:rsidRPr="00913184" w:rsidRDefault="005618B1" w:rsidP="005618B1">
      <w:pPr>
        <w:pStyle w:val="5"/>
        <w:rPr>
          <w:rFonts w:ascii="Times New Roman" w:hAnsi="Times New Roman"/>
          <w:noProof/>
        </w:rPr>
      </w:pPr>
      <w:r w:rsidRPr="00913184">
        <w:rPr>
          <w:rFonts w:ascii="Times New Roman" w:hAnsi="Times New Roman"/>
          <w:noProof/>
        </w:rPr>
        <w:t>病故</w:t>
      </w:r>
      <w:r w:rsidRPr="00913184">
        <w:rPr>
          <w:rFonts w:ascii="Times New Roman" w:hAnsi="Times New Roman" w:hint="eastAsia"/>
          <w:noProof/>
        </w:rPr>
        <w:t>4</w:t>
      </w:r>
      <w:r w:rsidRPr="00913184">
        <w:rPr>
          <w:rFonts w:ascii="Times New Roman" w:hAnsi="Times New Roman" w:hint="eastAsia"/>
          <w:noProof/>
        </w:rPr>
        <w:t>人</w:t>
      </w:r>
      <w:r w:rsidRPr="00913184">
        <w:rPr>
          <w:rFonts w:ascii="Times New Roman" w:hAnsi="Times New Roman"/>
          <w:noProof/>
        </w:rPr>
        <w:t>：</w:t>
      </w:r>
      <w:r w:rsidRPr="00913184">
        <w:rPr>
          <w:rFonts w:ascii="Times New Roman" w:hAnsi="Times New Roman" w:hint="eastAsia"/>
          <w:szCs w:val="32"/>
        </w:rPr>
        <w:t>丁</w:t>
      </w:r>
      <w:r w:rsidR="00566C7C">
        <w:rPr>
          <w:rFonts w:ascii="Times New Roman" w:hAnsi="Times New Roman" w:hint="eastAsia"/>
        </w:rPr>
        <w:t>○</w:t>
      </w:r>
      <w:r w:rsidRPr="00913184">
        <w:rPr>
          <w:rFonts w:ascii="Times New Roman" w:hAnsi="Times New Roman" w:hint="eastAsia"/>
          <w:szCs w:val="32"/>
        </w:rPr>
        <w:t>國</w:t>
      </w:r>
      <w:r w:rsidRPr="00913184">
        <w:rPr>
          <w:rFonts w:ascii="Times New Roman" w:hAnsi="Times New Roman"/>
          <w:szCs w:val="32"/>
        </w:rPr>
        <w:t>、</w:t>
      </w:r>
      <w:r w:rsidRPr="00913184">
        <w:rPr>
          <w:rFonts w:ascii="Times New Roman" w:hAnsi="Times New Roman" w:hint="eastAsia"/>
          <w:szCs w:val="32"/>
        </w:rPr>
        <w:t>陳</w:t>
      </w:r>
      <w:r w:rsidR="00566C7C">
        <w:rPr>
          <w:rFonts w:ascii="Times New Roman" w:hAnsi="Times New Roman" w:hint="eastAsia"/>
        </w:rPr>
        <w:t>○</w:t>
      </w:r>
      <w:r w:rsidRPr="00913184">
        <w:rPr>
          <w:rFonts w:ascii="Times New Roman" w:hAnsi="Times New Roman" w:hint="eastAsia"/>
          <w:szCs w:val="32"/>
        </w:rPr>
        <w:t>基</w:t>
      </w:r>
      <w:r w:rsidRPr="00913184">
        <w:rPr>
          <w:rFonts w:ascii="Times New Roman" w:hAnsi="Times New Roman"/>
          <w:szCs w:val="32"/>
        </w:rPr>
        <w:t>、</w:t>
      </w:r>
      <w:r w:rsidRPr="00913184">
        <w:rPr>
          <w:rFonts w:ascii="Times New Roman" w:hAnsi="Times New Roman" w:hint="eastAsia"/>
          <w:spacing w:val="-6"/>
          <w:szCs w:val="32"/>
        </w:rPr>
        <w:t>陳</w:t>
      </w:r>
      <w:r w:rsidR="00566C7C">
        <w:rPr>
          <w:rFonts w:ascii="Times New Roman" w:hAnsi="Times New Roman" w:hint="eastAsia"/>
        </w:rPr>
        <w:t>○</w:t>
      </w:r>
      <w:r w:rsidRPr="00913184">
        <w:rPr>
          <w:rFonts w:ascii="Times New Roman" w:hAnsi="Times New Roman" w:hint="eastAsia"/>
          <w:spacing w:val="-6"/>
          <w:szCs w:val="32"/>
        </w:rPr>
        <w:t>鎬</w:t>
      </w:r>
      <w:r w:rsidRPr="00913184">
        <w:rPr>
          <w:rFonts w:ascii="Times New Roman" w:hAnsi="Times New Roman"/>
          <w:szCs w:val="32"/>
        </w:rPr>
        <w:t>、</w:t>
      </w:r>
      <w:r w:rsidRPr="00913184">
        <w:rPr>
          <w:rFonts w:ascii="Times New Roman" w:hAnsi="Times New Roman" w:hint="eastAsia"/>
          <w:spacing w:val="-6"/>
          <w:szCs w:val="32"/>
        </w:rPr>
        <w:t>高</w:t>
      </w:r>
      <w:r w:rsidR="00566C7C">
        <w:rPr>
          <w:rFonts w:ascii="Times New Roman" w:hAnsi="Times New Roman" w:hint="eastAsia"/>
        </w:rPr>
        <w:t>○</w:t>
      </w:r>
      <w:r w:rsidRPr="00913184">
        <w:rPr>
          <w:rFonts w:ascii="Times New Roman" w:hAnsi="Times New Roman" w:hint="eastAsia"/>
          <w:spacing w:val="-6"/>
          <w:szCs w:val="32"/>
        </w:rPr>
        <w:t>楓</w:t>
      </w:r>
      <w:r w:rsidRPr="00913184">
        <w:rPr>
          <w:rFonts w:ascii="Times New Roman" w:hAnsi="Times New Roman" w:hint="eastAsia"/>
          <w:szCs w:val="32"/>
        </w:rPr>
        <w:t>。</w:t>
      </w:r>
    </w:p>
    <w:p w14:paraId="53C787CA" w14:textId="72DD2612" w:rsidR="005618B1" w:rsidRPr="00913184" w:rsidRDefault="005618B1" w:rsidP="005618B1">
      <w:pPr>
        <w:pStyle w:val="5"/>
        <w:rPr>
          <w:rFonts w:ascii="Times New Roman" w:hAnsi="Times New Roman"/>
          <w:noProof/>
        </w:rPr>
      </w:pPr>
      <w:r w:rsidRPr="00913184">
        <w:rPr>
          <w:rFonts w:ascii="Times New Roman" w:hAnsi="Times New Roman"/>
          <w:noProof/>
        </w:rPr>
        <w:t>解嚴後仍於玉里養護所收容</w:t>
      </w:r>
      <w:r w:rsidRPr="00913184">
        <w:rPr>
          <w:rFonts w:ascii="Times New Roman" w:hAnsi="Times New Roman" w:hint="eastAsia"/>
          <w:noProof/>
        </w:rPr>
        <w:t>2</w:t>
      </w:r>
      <w:r w:rsidRPr="00913184">
        <w:rPr>
          <w:rFonts w:ascii="Times New Roman" w:hAnsi="Times New Roman" w:hint="eastAsia"/>
          <w:noProof/>
        </w:rPr>
        <w:t>人</w:t>
      </w:r>
      <w:r w:rsidRPr="00913184">
        <w:rPr>
          <w:rFonts w:ascii="Times New Roman" w:hAnsi="Times New Roman"/>
          <w:noProof/>
        </w:rPr>
        <w:t>：</w:t>
      </w:r>
      <w:r w:rsidRPr="00913184">
        <w:rPr>
          <w:rFonts w:ascii="Times New Roman" w:hAnsi="Times New Roman" w:hint="eastAsia"/>
          <w:szCs w:val="32"/>
        </w:rPr>
        <w:t>許</w:t>
      </w:r>
      <w:r w:rsidR="00566C7C">
        <w:rPr>
          <w:rFonts w:ascii="Times New Roman" w:hAnsi="Times New Roman" w:hint="eastAsia"/>
        </w:rPr>
        <w:t>○</w:t>
      </w:r>
      <w:r w:rsidRPr="00913184">
        <w:rPr>
          <w:rFonts w:ascii="Times New Roman" w:hAnsi="Times New Roman" w:hint="eastAsia"/>
          <w:spacing w:val="-6"/>
          <w:szCs w:val="32"/>
        </w:rPr>
        <w:t>圖</w:t>
      </w:r>
      <w:r w:rsidRPr="00913184">
        <w:rPr>
          <w:rFonts w:ascii="Times New Roman" w:hAnsi="Times New Roman"/>
          <w:szCs w:val="32"/>
        </w:rPr>
        <w:t>、</w:t>
      </w:r>
      <w:r w:rsidRPr="00913184">
        <w:rPr>
          <w:rFonts w:ascii="Times New Roman" w:hAnsi="Times New Roman" w:hint="eastAsia"/>
          <w:spacing w:val="-6"/>
          <w:szCs w:val="32"/>
        </w:rPr>
        <w:t>孫</w:t>
      </w:r>
      <w:r w:rsidR="00566C7C">
        <w:rPr>
          <w:rFonts w:ascii="Times New Roman" w:hAnsi="Times New Roman" w:hint="eastAsia"/>
        </w:rPr>
        <w:t>○</w:t>
      </w:r>
      <w:r w:rsidRPr="00913184">
        <w:rPr>
          <w:rFonts w:ascii="Times New Roman" w:hAnsi="Times New Roman" w:hint="eastAsia"/>
          <w:spacing w:val="-6"/>
          <w:szCs w:val="32"/>
        </w:rPr>
        <w:t>玉</w:t>
      </w:r>
      <w:r w:rsidRPr="00913184">
        <w:rPr>
          <w:rFonts w:ascii="Times New Roman" w:hAnsi="Times New Roman" w:hint="eastAsia"/>
          <w:szCs w:val="32"/>
        </w:rPr>
        <w:t>。</w:t>
      </w:r>
    </w:p>
    <w:p w14:paraId="28B1438D" w14:textId="0A5B16C2" w:rsidR="005618B1" w:rsidRPr="00913184" w:rsidRDefault="005618B1" w:rsidP="005618B1">
      <w:pPr>
        <w:pStyle w:val="5"/>
        <w:rPr>
          <w:rFonts w:ascii="Times New Roman" w:hAnsi="Times New Roman"/>
          <w:noProof/>
        </w:rPr>
      </w:pPr>
      <w:r w:rsidRPr="00913184">
        <w:rPr>
          <w:rFonts w:ascii="Times New Roman" w:hAnsi="Times New Roman"/>
          <w:noProof/>
        </w:rPr>
        <w:t>出院</w:t>
      </w:r>
      <w:r w:rsidRPr="00913184">
        <w:rPr>
          <w:rFonts w:ascii="Times New Roman" w:hAnsi="Times New Roman" w:hint="eastAsia"/>
          <w:noProof/>
        </w:rPr>
        <w:t>6</w:t>
      </w:r>
      <w:r w:rsidRPr="00913184">
        <w:rPr>
          <w:rFonts w:ascii="Times New Roman" w:hAnsi="Times New Roman" w:hint="eastAsia"/>
          <w:noProof/>
        </w:rPr>
        <w:t>人</w:t>
      </w:r>
      <w:r w:rsidRPr="00913184">
        <w:rPr>
          <w:rFonts w:ascii="Times New Roman" w:hAnsi="Times New Roman"/>
          <w:noProof/>
        </w:rPr>
        <w:t>：</w:t>
      </w:r>
      <w:proofErr w:type="gramStart"/>
      <w:r w:rsidRPr="00913184">
        <w:rPr>
          <w:rFonts w:ascii="Times New Roman" w:hAnsi="Times New Roman" w:hint="eastAsia"/>
          <w:szCs w:val="32"/>
        </w:rPr>
        <w:t>彭</w:t>
      </w:r>
      <w:proofErr w:type="gramEnd"/>
      <w:r w:rsidR="00566C7C">
        <w:rPr>
          <w:rFonts w:ascii="Times New Roman" w:hAnsi="Times New Roman" w:hint="eastAsia"/>
        </w:rPr>
        <w:t>○</w:t>
      </w:r>
      <w:r w:rsidRPr="00913184">
        <w:rPr>
          <w:rFonts w:ascii="Times New Roman" w:hAnsi="Times New Roman" w:hint="eastAsia"/>
          <w:szCs w:val="32"/>
        </w:rPr>
        <w:t>茂</w:t>
      </w:r>
      <w:r w:rsidRPr="00913184">
        <w:rPr>
          <w:rFonts w:ascii="Times New Roman" w:hAnsi="Times New Roman"/>
          <w:szCs w:val="32"/>
        </w:rPr>
        <w:t>、</w:t>
      </w:r>
      <w:r w:rsidRPr="00913184">
        <w:rPr>
          <w:rFonts w:ascii="Times New Roman" w:hAnsi="Times New Roman" w:hint="eastAsia"/>
          <w:spacing w:val="-6"/>
          <w:szCs w:val="32"/>
        </w:rPr>
        <w:t>徐</w:t>
      </w:r>
      <w:r w:rsidR="00566C7C">
        <w:rPr>
          <w:rFonts w:ascii="Times New Roman" w:hAnsi="Times New Roman" w:hint="eastAsia"/>
        </w:rPr>
        <w:t>○</w:t>
      </w:r>
      <w:r w:rsidRPr="00913184">
        <w:rPr>
          <w:rFonts w:ascii="Times New Roman" w:hAnsi="Times New Roman" w:hint="eastAsia"/>
          <w:spacing w:val="-6"/>
          <w:szCs w:val="32"/>
        </w:rPr>
        <w:t>平</w:t>
      </w:r>
      <w:r w:rsidRPr="00913184">
        <w:rPr>
          <w:rFonts w:ascii="Times New Roman" w:hAnsi="Times New Roman"/>
          <w:szCs w:val="32"/>
        </w:rPr>
        <w:t>、</w:t>
      </w:r>
      <w:r w:rsidRPr="00913184">
        <w:rPr>
          <w:rFonts w:ascii="Times New Roman" w:hAnsi="Times New Roman" w:hint="eastAsia"/>
          <w:spacing w:val="-6"/>
          <w:szCs w:val="32"/>
        </w:rPr>
        <w:t>寧</w:t>
      </w:r>
      <w:r w:rsidR="00566C7C">
        <w:rPr>
          <w:rFonts w:ascii="Times New Roman" w:hAnsi="Times New Roman" w:hint="eastAsia"/>
        </w:rPr>
        <w:t>○</w:t>
      </w:r>
      <w:r w:rsidRPr="00913184">
        <w:rPr>
          <w:rFonts w:ascii="Times New Roman" w:hAnsi="Times New Roman"/>
          <w:szCs w:val="32"/>
        </w:rPr>
        <w:t>、</w:t>
      </w:r>
      <w:proofErr w:type="gramStart"/>
      <w:r w:rsidRPr="00913184">
        <w:rPr>
          <w:rFonts w:ascii="Times New Roman" w:hAnsi="Times New Roman" w:hint="eastAsia"/>
          <w:spacing w:val="-6"/>
          <w:szCs w:val="32"/>
        </w:rPr>
        <w:t>鄧</w:t>
      </w:r>
      <w:proofErr w:type="gramEnd"/>
      <w:r w:rsidR="00566C7C">
        <w:rPr>
          <w:rFonts w:ascii="Times New Roman" w:hAnsi="Times New Roman" w:hint="eastAsia"/>
        </w:rPr>
        <w:t>○</w:t>
      </w:r>
      <w:r w:rsidRPr="00913184">
        <w:rPr>
          <w:rFonts w:ascii="Times New Roman" w:hAnsi="Times New Roman" w:hint="eastAsia"/>
          <w:spacing w:val="-6"/>
          <w:szCs w:val="32"/>
        </w:rPr>
        <w:t>龍</w:t>
      </w:r>
      <w:r w:rsidRPr="00913184">
        <w:rPr>
          <w:rFonts w:ascii="Times New Roman" w:hAnsi="Times New Roman"/>
          <w:szCs w:val="32"/>
        </w:rPr>
        <w:t>、</w:t>
      </w:r>
      <w:r w:rsidRPr="00913184">
        <w:rPr>
          <w:rFonts w:ascii="Times New Roman" w:hAnsi="Times New Roman" w:hint="eastAsia"/>
          <w:szCs w:val="32"/>
        </w:rPr>
        <w:t>王</w:t>
      </w:r>
      <w:r w:rsidR="00566C7C">
        <w:rPr>
          <w:rFonts w:ascii="Times New Roman" w:hAnsi="Times New Roman" w:hint="eastAsia"/>
        </w:rPr>
        <w:t>○</w:t>
      </w:r>
      <w:r w:rsidRPr="00913184">
        <w:rPr>
          <w:rFonts w:ascii="Times New Roman" w:hAnsi="Times New Roman" w:hint="eastAsia"/>
          <w:szCs w:val="32"/>
        </w:rPr>
        <w:t>生、</w:t>
      </w:r>
      <w:proofErr w:type="gramStart"/>
      <w:r w:rsidRPr="00913184">
        <w:rPr>
          <w:rFonts w:ascii="Times New Roman" w:hAnsi="Times New Roman" w:hint="eastAsia"/>
          <w:szCs w:val="32"/>
        </w:rPr>
        <w:t>王</w:t>
      </w:r>
      <w:r w:rsidR="00566C7C">
        <w:rPr>
          <w:rFonts w:ascii="Times New Roman" w:hAnsi="Times New Roman" w:hint="eastAsia"/>
        </w:rPr>
        <w:t>○</w:t>
      </w:r>
      <w:r w:rsidRPr="00913184">
        <w:rPr>
          <w:rFonts w:ascii="Times New Roman" w:hAnsi="Times New Roman" w:hint="eastAsia"/>
          <w:szCs w:val="32"/>
        </w:rPr>
        <w:t>典</w:t>
      </w:r>
      <w:proofErr w:type="gramEnd"/>
      <w:r w:rsidRPr="00913184">
        <w:rPr>
          <w:rFonts w:ascii="Times New Roman" w:hAnsi="Times New Roman" w:hint="eastAsia"/>
          <w:szCs w:val="32"/>
        </w:rPr>
        <w:t>。</w:t>
      </w:r>
    </w:p>
    <w:p w14:paraId="337932AB" w14:textId="7707FD30" w:rsidR="005618B1" w:rsidRPr="00913184" w:rsidRDefault="005618B1" w:rsidP="005618B1">
      <w:pPr>
        <w:pStyle w:val="5"/>
        <w:rPr>
          <w:rFonts w:ascii="Times New Roman" w:hAnsi="Times New Roman"/>
          <w:noProof/>
        </w:rPr>
      </w:pPr>
      <w:r w:rsidRPr="00913184">
        <w:rPr>
          <w:rFonts w:ascii="Times New Roman" w:hAnsi="Times New Roman" w:hint="eastAsia"/>
          <w:noProof/>
        </w:rPr>
        <w:t>不明去向</w:t>
      </w:r>
      <w:r w:rsidRPr="00913184">
        <w:rPr>
          <w:rFonts w:ascii="Times New Roman" w:hAnsi="Times New Roman" w:hint="eastAsia"/>
          <w:noProof/>
        </w:rPr>
        <w:t>1</w:t>
      </w:r>
      <w:r w:rsidRPr="00913184">
        <w:rPr>
          <w:rFonts w:ascii="Times New Roman" w:hAnsi="Times New Roman" w:hint="eastAsia"/>
          <w:noProof/>
        </w:rPr>
        <w:t>人：王</w:t>
      </w:r>
      <w:r w:rsidR="00566C7C">
        <w:rPr>
          <w:rFonts w:ascii="Times New Roman" w:hAnsi="Times New Roman" w:hint="eastAsia"/>
        </w:rPr>
        <w:t>○</w:t>
      </w:r>
      <w:r w:rsidRPr="00913184">
        <w:rPr>
          <w:rFonts w:ascii="Times New Roman" w:hAnsi="Times New Roman" w:hint="eastAsia"/>
          <w:noProof/>
        </w:rPr>
        <w:t>根。</w:t>
      </w:r>
    </w:p>
    <w:bookmarkEnd w:id="51"/>
    <w:p w14:paraId="4B9997AC" w14:textId="77777777" w:rsidR="005618B1" w:rsidRPr="00913184" w:rsidRDefault="005618B1" w:rsidP="005618B1">
      <w:pPr>
        <w:pStyle w:val="4"/>
      </w:pPr>
      <w:r w:rsidRPr="00913184">
        <w:rPr>
          <w:rFonts w:hint="eastAsia"/>
        </w:rPr>
        <w:t>新生訓導處：</w:t>
      </w:r>
    </w:p>
    <w:p w14:paraId="5E5C7B3F" w14:textId="5D388A24" w:rsidR="005618B1" w:rsidRPr="00913184" w:rsidRDefault="005618B1" w:rsidP="005618B1">
      <w:pPr>
        <w:pStyle w:val="42"/>
        <w:ind w:left="1701" w:firstLine="680"/>
      </w:pPr>
      <w:r w:rsidRPr="00913184">
        <w:rPr>
          <w:rFonts w:ascii="Times New Roman"/>
        </w:rPr>
        <w:t>新生訓導處位於綠島，隸屬保安處，為臺灣最大的集中營。</w:t>
      </w:r>
      <w:r w:rsidRPr="00913184">
        <w:rPr>
          <w:rFonts w:ascii="Times New Roman"/>
        </w:rPr>
        <w:t>52</w:t>
      </w:r>
      <w:r w:rsidRPr="00913184">
        <w:rPr>
          <w:rFonts w:ascii="Times New Roman"/>
        </w:rPr>
        <w:t>年起該營政治犯分批</w:t>
      </w:r>
      <w:proofErr w:type="gramStart"/>
      <w:r w:rsidRPr="00913184">
        <w:rPr>
          <w:rFonts w:ascii="Times New Roman"/>
        </w:rPr>
        <w:t>移監泰源</w:t>
      </w:r>
      <w:proofErr w:type="gramEnd"/>
      <w:r w:rsidR="00F9355F" w:rsidRPr="00913184">
        <w:rPr>
          <w:rFonts w:ascii="Times New Roman" w:hint="eastAsia"/>
        </w:rPr>
        <w:t>（即國防部</w:t>
      </w:r>
      <w:proofErr w:type="gramStart"/>
      <w:r w:rsidR="00F9355F" w:rsidRPr="00913184">
        <w:rPr>
          <w:rFonts w:ascii="Times New Roman" w:hint="eastAsia"/>
        </w:rPr>
        <w:t>臺</w:t>
      </w:r>
      <w:proofErr w:type="gramEnd"/>
      <w:r w:rsidR="00F9355F" w:rsidRPr="00913184">
        <w:rPr>
          <w:rFonts w:ascii="Times New Roman" w:hint="eastAsia"/>
        </w:rPr>
        <w:t>東泰源感訓監獄，下稱泰源監獄）</w:t>
      </w:r>
      <w:r w:rsidRPr="00913184">
        <w:rPr>
          <w:rFonts w:ascii="Times New Roman"/>
        </w:rPr>
        <w:t>，</w:t>
      </w:r>
      <w:r w:rsidRPr="00913184">
        <w:rPr>
          <w:rFonts w:ascii="Times New Roman"/>
        </w:rPr>
        <w:t>59</w:t>
      </w:r>
      <w:r w:rsidRPr="00913184">
        <w:rPr>
          <w:rFonts w:ascii="Times New Roman"/>
        </w:rPr>
        <w:t>年新生訓導處改編為</w:t>
      </w:r>
      <w:proofErr w:type="gramStart"/>
      <w:r w:rsidRPr="00913184">
        <w:rPr>
          <w:rFonts w:ascii="Times New Roman" w:hint="eastAsia"/>
        </w:rPr>
        <w:t>警總綠指</w:t>
      </w:r>
      <w:proofErr w:type="gramEnd"/>
      <w:r w:rsidRPr="00913184">
        <w:rPr>
          <w:rFonts w:ascii="Times New Roman" w:hint="eastAsia"/>
        </w:rPr>
        <w:t>部，並</w:t>
      </w:r>
      <w:r w:rsidRPr="00913184">
        <w:rPr>
          <w:rFonts w:ascii="Times New Roman"/>
        </w:rPr>
        <w:t>以「雇員」等名目囚禁一些政治犯</w:t>
      </w:r>
      <w:r w:rsidRPr="00913184">
        <w:rPr>
          <w:rStyle w:val="affa"/>
          <w:rFonts w:ascii="Times New Roman"/>
          <w:szCs w:val="36"/>
        </w:rPr>
        <w:footnoteReference w:id="29"/>
      </w:r>
      <w:r w:rsidRPr="00913184">
        <w:rPr>
          <w:rFonts w:ascii="Times New Roman"/>
        </w:rPr>
        <w:t>。</w:t>
      </w:r>
      <w:r w:rsidRPr="00913184">
        <w:rPr>
          <w:rFonts w:ascii="Times New Roman" w:hint="eastAsia"/>
        </w:rPr>
        <w:t>截至</w:t>
      </w:r>
      <w:r w:rsidRPr="00913184">
        <w:rPr>
          <w:rFonts w:ascii="Times New Roman" w:hint="eastAsia"/>
        </w:rPr>
        <w:t>7</w:t>
      </w:r>
      <w:r w:rsidRPr="00913184">
        <w:rPr>
          <w:rFonts w:ascii="Times New Roman"/>
        </w:rPr>
        <w:t>9</w:t>
      </w:r>
      <w:r w:rsidRPr="00913184">
        <w:rPr>
          <w:rFonts w:ascii="Times New Roman" w:hint="eastAsia"/>
        </w:rPr>
        <w:t>年</w:t>
      </w:r>
      <w:r w:rsidRPr="00913184">
        <w:rPr>
          <w:rFonts w:ascii="Times New Roman" w:hint="eastAsia"/>
        </w:rPr>
        <w:t>1</w:t>
      </w:r>
      <w:r w:rsidRPr="00913184">
        <w:rPr>
          <w:rFonts w:ascii="Times New Roman"/>
        </w:rPr>
        <w:t>1</w:t>
      </w:r>
      <w:r w:rsidRPr="00913184">
        <w:rPr>
          <w:rFonts w:ascii="Times New Roman" w:hint="eastAsia"/>
        </w:rPr>
        <w:t>月底止，</w:t>
      </w:r>
      <w:r w:rsidRPr="00913184">
        <w:rPr>
          <w:rFonts w:hint="eastAsia"/>
        </w:rPr>
        <w:t>玉里養護所曾收容由新生訓導處轉</w:t>
      </w:r>
      <w:proofErr w:type="gramStart"/>
      <w:r w:rsidRPr="00913184">
        <w:rPr>
          <w:rFonts w:hint="eastAsia"/>
        </w:rPr>
        <w:t>介</w:t>
      </w:r>
      <w:proofErr w:type="gramEnd"/>
      <w:r w:rsidRPr="00913184">
        <w:rPr>
          <w:rFonts w:hint="eastAsia"/>
        </w:rPr>
        <w:t>、移送之患者，包括：</w:t>
      </w:r>
    </w:p>
    <w:p w14:paraId="1CF110F5" w14:textId="78BC8B73" w:rsidR="005618B1" w:rsidRPr="00913184" w:rsidRDefault="005618B1" w:rsidP="005618B1">
      <w:pPr>
        <w:pStyle w:val="5"/>
        <w:rPr>
          <w:rFonts w:ascii="Times New Roman" w:hAnsi="Times New Roman"/>
          <w:noProof/>
        </w:rPr>
      </w:pPr>
      <w:r w:rsidRPr="00913184">
        <w:rPr>
          <w:rFonts w:ascii="Times New Roman" w:hAnsi="Times New Roman"/>
          <w:noProof/>
        </w:rPr>
        <w:t>病故</w:t>
      </w:r>
      <w:r w:rsidRPr="00913184">
        <w:rPr>
          <w:rFonts w:ascii="Times New Roman" w:hAnsi="Times New Roman" w:hint="eastAsia"/>
          <w:noProof/>
        </w:rPr>
        <w:t>9</w:t>
      </w:r>
      <w:r w:rsidRPr="00913184">
        <w:rPr>
          <w:rFonts w:ascii="Times New Roman" w:hAnsi="Times New Roman" w:hint="eastAsia"/>
          <w:noProof/>
        </w:rPr>
        <w:t>人</w:t>
      </w:r>
      <w:r w:rsidRPr="00913184">
        <w:rPr>
          <w:rFonts w:ascii="Times New Roman" w:hAnsi="Times New Roman"/>
          <w:noProof/>
        </w:rPr>
        <w:t>：</w:t>
      </w:r>
      <w:r w:rsidRPr="00913184">
        <w:rPr>
          <w:rFonts w:ascii="Times New Roman" w:hAnsi="Times New Roman" w:hint="eastAsia"/>
          <w:szCs w:val="32"/>
        </w:rPr>
        <w:t>許</w:t>
      </w:r>
      <w:r w:rsidR="00566C7C">
        <w:rPr>
          <w:rFonts w:ascii="Times New Roman" w:hAnsi="Times New Roman" w:hint="eastAsia"/>
        </w:rPr>
        <w:t>○</w:t>
      </w:r>
      <w:r w:rsidRPr="00913184">
        <w:rPr>
          <w:rFonts w:ascii="Times New Roman" w:hAnsi="Times New Roman" w:hint="eastAsia"/>
          <w:szCs w:val="32"/>
        </w:rPr>
        <w:t>河</w:t>
      </w:r>
      <w:r w:rsidRPr="00913184">
        <w:rPr>
          <w:rFonts w:ascii="Times New Roman" w:hAnsi="Times New Roman"/>
          <w:szCs w:val="32"/>
        </w:rPr>
        <w:t>、</w:t>
      </w:r>
      <w:r w:rsidRPr="00913184">
        <w:rPr>
          <w:rFonts w:ascii="Times New Roman" w:hAnsi="Times New Roman" w:hint="eastAsia"/>
          <w:szCs w:val="32"/>
        </w:rPr>
        <w:t>胡</w:t>
      </w:r>
      <w:r w:rsidR="00566C7C">
        <w:rPr>
          <w:rFonts w:ascii="Times New Roman" w:hAnsi="Times New Roman" w:hint="eastAsia"/>
        </w:rPr>
        <w:t>○</w:t>
      </w:r>
      <w:r w:rsidRPr="00913184">
        <w:rPr>
          <w:rFonts w:ascii="Times New Roman" w:hAnsi="Times New Roman" w:hint="eastAsia"/>
          <w:szCs w:val="32"/>
        </w:rPr>
        <w:t>寶</w:t>
      </w:r>
      <w:r w:rsidRPr="00913184">
        <w:rPr>
          <w:rFonts w:ascii="Times New Roman" w:hAnsi="Times New Roman"/>
          <w:szCs w:val="32"/>
        </w:rPr>
        <w:t>、</w:t>
      </w:r>
      <w:proofErr w:type="gramStart"/>
      <w:r w:rsidRPr="00913184">
        <w:rPr>
          <w:rFonts w:ascii="Times New Roman" w:hAnsi="Times New Roman" w:hint="eastAsia"/>
          <w:szCs w:val="32"/>
        </w:rPr>
        <w:t>蔡</w:t>
      </w:r>
      <w:proofErr w:type="gramEnd"/>
      <w:r w:rsidR="00566C7C">
        <w:rPr>
          <w:rFonts w:ascii="Times New Roman" w:hAnsi="Times New Roman" w:hint="eastAsia"/>
        </w:rPr>
        <w:t>○</w:t>
      </w:r>
      <w:r w:rsidRPr="00913184">
        <w:rPr>
          <w:rFonts w:ascii="Times New Roman" w:hAnsi="Times New Roman" w:hint="eastAsia"/>
          <w:szCs w:val="32"/>
        </w:rPr>
        <w:t>夷</w:t>
      </w:r>
      <w:r w:rsidRPr="00913184">
        <w:rPr>
          <w:rFonts w:ascii="Times New Roman" w:hAnsi="Times New Roman"/>
          <w:szCs w:val="32"/>
        </w:rPr>
        <w:t>、</w:t>
      </w:r>
      <w:r w:rsidRPr="00913184">
        <w:rPr>
          <w:rFonts w:ascii="Times New Roman" w:hAnsi="Times New Roman" w:hint="eastAsia"/>
          <w:szCs w:val="32"/>
        </w:rPr>
        <w:t>程</w:t>
      </w:r>
      <w:r w:rsidR="00566C7C">
        <w:rPr>
          <w:rFonts w:ascii="Times New Roman" w:hAnsi="Times New Roman" w:hint="eastAsia"/>
        </w:rPr>
        <w:t>○</w:t>
      </w:r>
      <w:r w:rsidRPr="00913184">
        <w:rPr>
          <w:rFonts w:ascii="Times New Roman" w:hAnsi="Times New Roman" w:hint="eastAsia"/>
          <w:szCs w:val="32"/>
        </w:rPr>
        <w:t>遠</w:t>
      </w:r>
      <w:r w:rsidRPr="00913184">
        <w:rPr>
          <w:rFonts w:ascii="Times New Roman" w:hAnsi="Times New Roman"/>
          <w:szCs w:val="32"/>
        </w:rPr>
        <w:t>、</w:t>
      </w:r>
      <w:r w:rsidRPr="00913184">
        <w:rPr>
          <w:rFonts w:ascii="Times New Roman" w:hAnsi="Times New Roman" w:hint="eastAsia"/>
          <w:szCs w:val="32"/>
        </w:rPr>
        <w:t>楊</w:t>
      </w:r>
      <w:r w:rsidR="00566C7C">
        <w:rPr>
          <w:rFonts w:ascii="Times New Roman" w:hAnsi="Times New Roman" w:hint="eastAsia"/>
        </w:rPr>
        <w:t>○</w:t>
      </w:r>
      <w:r w:rsidRPr="00913184">
        <w:rPr>
          <w:rFonts w:ascii="Times New Roman" w:hAnsi="Times New Roman" w:hint="eastAsia"/>
          <w:szCs w:val="32"/>
        </w:rPr>
        <w:t>海</w:t>
      </w:r>
      <w:r w:rsidRPr="00913184">
        <w:rPr>
          <w:rFonts w:ascii="Times New Roman" w:hAnsi="Times New Roman"/>
          <w:szCs w:val="32"/>
        </w:rPr>
        <w:t>、</w:t>
      </w:r>
      <w:r w:rsidRPr="00913184">
        <w:rPr>
          <w:rFonts w:ascii="Times New Roman" w:hAnsi="Times New Roman" w:hint="eastAsia"/>
          <w:szCs w:val="32"/>
        </w:rPr>
        <w:t>張</w:t>
      </w:r>
      <w:r w:rsidR="00566C7C">
        <w:rPr>
          <w:rFonts w:ascii="Times New Roman" w:hAnsi="Times New Roman" w:hint="eastAsia"/>
        </w:rPr>
        <w:t>○</w:t>
      </w:r>
      <w:r w:rsidRPr="00913184">
        <w:rPr>
          <w:rFonts w:ascii="Times New Roman" w:hAnsi="Times New Roman" w:hint="eastAsia"/>
          <w:szCs w:val="32"/>
        </w:rPr>
        <w:t>江</w:t>
      </w:r>
      <w:r w:rsidRPr="00913184">
        <w:rPr>
          <w:rFonts w:ascii="Times New Roman" w:hAnsi="Times New Roman"/>
          <w:szCs w:val="32"/>
        </w:rPr>
        <w:t>、</w:t>
      </w:r>
      <w:r w:rsidRPr="00913184">
        <w:rPr>
          <w:rFonts w:ascii="Times New Roman" w:hAnsi="Times New Roman" w:hint="eastAsia"/>
          <w:szCs w:val="32"/>
        </w:rPr>
        <w:t>童</w:t>
      </w:r>
      <w:r w:rsidR="00566C7C">
        <w:rPr>
          <w:rFonts w:ascii="Times New Roman" w:hAnsi="Times New Roman" w:hint="eastAsia"/>
        </w:rPr>
        <w:t>○</w:t>
      </w:r>
      <w:proofErr w:type="gramStart"/>
      <w:r w:rsidRPr="00913184">
        <w:rPr>
          <w:rFonts w:ascii="Times New Roman" w:hAnsi="Times New Roman" w:hint="eastAsia"/>
          <w:szCs w:val="32"/>
        </w:rPr>
        <w:t>璋</w:t>
      </w:r>
      <w:proofErr w:type="gramEnd"/>
      <w:r w:rsidRPr="00913184">
        <w:rPr>
          <w:rFonts w:ascii="Times New Roman" w:hAnsi="Times New Roman"/>
          <w:szCs w:val="32"/>
        </w:rPr>
        <w:t>、</w:t>
      </w:r>
      <w:r w:rsidRPr="00913184">
        <w:rPr>
          <w:rFonts w:ascii="Times New Roman" w:hAnsi="Times New Roman" w:hint="eastAsia"/>
          <w:szCs w:val="32"/>
        </w:rPr>
        <w:t>鄭</w:t>
      </w:r>
      <w:r w:rsidR="00566C7C">
        <w:rPr>
          <w:rFonts w:ascii="Times New Roman" w:hAnsi="Times New Roman" w:hint="eastAsia"/>
        </w:rPr>
        <w:t>○</w:t>
      </w:r>
      <w:r w:rsidRPr="00913184">
        <w:rPr>
          <w:rFonts w:ascii="Times New Roman" w:hAnsi="Times New Roman"/>
          <w:szCs w:val="32"/>
        </w:rPr>
        <w:t>、</w:t>
      </w:r>
      <w:r w:rsidRPr="00913184">
        <w:rPr>
          <w:rFonts w:ascii="Times New Roman" w:hAnsi="Times New Roman" w:hint="eastAsia"/>
          <w:szCs w:val="32"/>
        </w:rPr>
        <w:t>何</w:t>
      </w:r>
      <w:r w:rsidR="00566C7C">
        <w:rPr>
          <w:rFonts w:ascii="Times New Roman" w:hAnsi="Times New Roman" w:hint="eastAsia"/>
        </w:rPr>
        <w:t>○</w:t>
      </w:r>
      <w:r w:rsidRPr="00913184">
        <w:rPr>
          <w:rFonts w:ascii="Times New Roman" w:hAnsi="Times New Roman" w:hint="eastAsia"/>
          <w:szCs w:val="32"/>
        </w:rPr>
        <w:t>仁。</w:t>
      </w:r>
    </w:p>
    <w:p w14:paraId="67243E26" w14:textId="1EE967E1" w:rsidR="005618B1" w:rsidRPr="00913184" w:rsidRDefault="005618B1" w:rsidP="005618B1">
      <w:pPr>
        <w:pStyle w:val="5"/>
        <w:rPr>
          <w:rFonts w:ascii="Times New Roman" w:hAnsi="Times New Roman"/>
          <w:noProof/>
        </w:rPr>
      </w:pPr>
      <w:r w:rsidRPr="00913184">
        <w:rPr>
          <w:rFonts w:ascii="Times New Roman" w:hAnsi="Times New Roman"/>
          <w:noProof/>
        </w:rPr>
        <w:t>解嚴後仍於玉里養護所收容</w:t>
      </w:r>
      <w:r w:rsidRPr="00913184">
        <w:rPr>
          <w:rFonts w:ascii="Times New Roman" w:hAnsi="Times New Roman" w:hint="eastAsia"/>
          <w:noProof/>
        </w:rPr>
        <w:t>2</w:t>
      </w:r>
      <w:r w:rsidRPr="00913184">
        <w:rPr>
          <w:rFonts w:ascii="Times New Roman" w:hAnsi="Times New Roman" w:hint="eastAsia"/>
          <w:noProof/>
        </w:rPr>
        <w:t>人</w:t>
      </w:r>
      <w:r w:rsidRPr="00913184">
        <w:rPr>
          <w:rFonts w:ascii="Times New Roman" w:hAnsi="Times New Roman"/>
          <w:noProof/>
        </w:rPr>
        <w:t>：</w:t>
      </w:r>
      <w:r w:rsidRPr="00913184">
        <w:rPr>
          <w:rFonts w:ascii="Times New Roman" w:hAnsi="Times New Roman" w:hint="eastAsia"/>
          <w:spacing w:val="-6"/>
          <w:szCs w:val="32"/>
        </w:rPr>
        <w:t>陳</w:t>
      </w:r>
      <w:r w:rsidR="00566C7C">
        <w:rPr>
          <w:rFonts w:ascii="Times New Roman" w:hAnsi="Times New Roman" w:hint="eastAsia"/>
        </w:rPr>
        <w:t>○</w:t>
      </w:r>
      <w:r w:rsidRPr="00913184">
        <w:rPr>
          <w:rFonts w:ascii="Times New Roman" w:hAnsi="Times New Roman" w:hint="eastAsia"/>
          <w:spacing w:val="-6"/>
          <w:szCs w:val="32"/>
        </w:rPr>
        <w:t>獻</w:t>
      </w:r>
      <w:r w:rsidRPr="00913184">
        <w:rPr>
          <w:rFonts w:ascii="Times New Roman" w:hAnsi="Times New Roman"/>
          <w:szCs w:val="32"/>
        </w:rPr>
        <w:t>、</w:t>
      </w:r>
      <w:proofErr w:type="gramStart"/>
      <w:r w:rsidRPr="00913184">
        <w:rPr>
          <w:rFonts w:ascii="Times New Roman" w:hAnsi="Times New Roman" w:hint="eastAsia"/>
          <w:spacing w:val="-6"/>
          <w:szCs w:val="32"/>
        </w:rPr>
        <w:t>祁</w:t>
      </w:r>
      <w:proofErr w:type="gramEnd"/>
      <w:r w:rsidR="00566C7C">
        <w:rPr>
          <w:rFonts w:ascii="Times New Roman" w:hAnsi="Times New Roman" w:hint="eastAsia"/>
        </w:rPr>
        <w:t>○</w:t>
      </w:r>
      <w:r w:rsidRPr="00913184">
        <w:rPr>
          <w:rFonts w:ascii="Times New Roman" w:hAnsi="Times New Roman" w:hint="eastAsia"/>
          <w:spacing w:val="-6"/>
          <w:szCs w:val="32"/>
        </w:rPr>
        <w:t>一。</w:t>
      </w:r>
    </w:p>
    <w:p w14:paraId="74712C04" w14:textId="77777777" w:rsidR="005618B1" w:rsidRPr="00913184" w:rsidRDefault="005618B1" w:rsidP="005618B1">
      <w:pPr>
        <w:pStyle w:val="4"/>
      </w:pPr>
      <w:proofErr w:type="gramStart"/>
      <w:r w:rsidRPr="00913184">
        <w:rPr>
          <w:rFonts w:ascii="Times New Roman" w:hAnsi="Times New Roman" w:hint="eastAsia"/>
          <w:bCs/>
          <w:szCs w:val="20"/>
        </w:rPr>
        <w:t>職訓第三總</w:t>
      </w:r>
      <w:proofErr w:type="gramEnd"/>
      <w:r w:rsidRPr="00913184">
        <w:rPr>
          <w:rFonts w:ascii="Times New Roman" w:hAnsi="Times New Roman" w:hint="eastAsia"/>
          <w:bCs/>
          <w:szCs w:val="20"/>
        </w:rPr>
        <w:t>隊：</w:t>
      </w:r>
    </w:p>
    <w:p w14:paraId="34B28B17" w14:textId="25A1BEE5" w:rsidR="005618B1" w:rsidRPr="00913184" w:rsidRDefault="005618B1" w:rsidP="005618B1">
      <w:pPr>
        <w:pStyle w:val="42"/>
        <w:ind w:left="1701" w:firstLine="680"/>
        <w:rPr>
          <w:rFonts w:ascii="Times New Roman"/>
          <w:bCs/>
        </w:rPr>
      </w:pPr>
      <w:r w:rsidRPr="00913184">
        <w:rPr>
          <w:rFonts w:ascii="Times New Roman" w:hint="eastAsia"/>
          <w:bCs/>
        </w:rPr>
        <w:t>職訓總隊是以職業</w:t>
      </w:r>
      <w:r w:rsidRPr="00913184">
        <w:rPr>
          <w:rFonts w:ascii="Times New Roman" w:hint="eastAsia"/>
        </w:rPr>
        <w:t>訓導</w:t>
      </w:r>
      <w:r w:rsidRPr="00913184">
        <w:rPr>
          <w:rFonts w:ascii="Times New Roman" w:hint="eastAsia"/>
          <w:bCs/>
        </w:rPr>
        <w:t>為名的勞改營，具有次</w:t>
      </w:r>
      <w:r w:rsidRPr="00913184">
        <w:rPr>
          <w:rFonts w:ascii="Times New Roman" w:hint="eastAsia"/>
        </w:rPr>
        <w:t>政治</w:t>
      </w:r>
      <w:r w:rsidRPr="00913184">
        <w:rPr>
          <w:rFonts w:ascii="Times New Roman" w:hint="eastAsia"/>
          <w:bCs/>
        </w:rPr>
        <w:t>監獄功能，隸屬於警總及保安司令部。前身是</w:t>
      </w:r>
      <w:r w:rsidRPr="00913184">
        <w:rPr>
          <w:rFonts w:ascii="Times New Roman"/>
          <w:bCs/>
        </w:rPr>
        <w:t>35</w:t>
      </w:r>
      <w:r w:rsidRPr="00913184">
        <w:rPr>
          <w:rFonts w:ascii="Times New Roman" w:hint="eastAsia"/>
          <w:bCs/>
        </w:rPr>
        <w:t>年警總設於大直的勞動訓導營，</w:t>
      </w:r>
      <w:r w:rsidRPr="00913184">
        <w:rPr>
          <w:rFonts w:ascii="Times New Roman"/>
          <w:bCs/>
        </w:rPr>
        <w:t>36</w:t>
      </w:r>
      <w:r w:rsidRPr="00913184">
        <w:rPr>
          <w:rFonts w:ascii="Times New Roman" w:hint="eastAsia"/>
          <w:bCs/>
        </w:rPr>
        <w:t>年</w:t>
      </w:r>
      <w:r w:rsidRPr="00913184">
        <w:rPr>
          <w:rFonts w:ascii="Times New Roman" w:hint="eastAsia"/>
          <w:bCs/>
        </w:rPr>
        <w:t>10</w:t>
      </w:r>
      <w:r w:rsidRPr="00913184">
        <w:rPr>
          <w:rFonts w:ascii="Times New Roman" w:hint="eastAsia"/>
          <w:bCs/>
        </w:rPr>
        <w:t>月改編為職業訓導總隊與遊民習藝訓練所，</w:t>
      </w:r>
      <w:r w:rsidRPr="00913184">
        <w:rPr>
          <w:rFonts w:ascii="Times New Roman"/>
          <w:bCs/>
        </w:rPr>
        <w:t>38</w:t>
      </w:r>
      <w:r w:rsidRPr="00913184">
        <w:rPr>
          <w:rFonts w:ascii="Times New Roman" w:hint="eastAsia"/>
          <w:bCs/>
        </w:rPr>
        <w:t>年改隸保安司令部，</w:t>
      </w:r>
      <w:r w:rsidRPr="00913184">
        <w:rPr>
          <w:rFonts w:ascii="Times New Roman"/>
          <w:bCs/>
        </w:rPr>
        <w:t>41</w:t>
      </w:r>
      <w:r w:rsidRPr="00913184">
        <w:rPr>
          <w:rFonts w:ascii="Times New Roman" w:hint="eastAsia"/>
          <w:bCs/>
        </w:rPr>
        <w:t>年擴充為</w:t>
      </w:r>
      <w:r w:rsidRPr="00913184">
        <w:rPr>
          <w:rFonts w:ascii="Times New Roman" w:hint="eastAsia"/>
          <w:bCs/>
        </w:rPr>
        <w:t>3</w:t>
      </w:r>
      <w:r w:rsidRPr="00913184">
        <w:rPr>
          <w:rFonts w:ascii="Times New Roman" w:hint="eastAsia"/>
          <w:bCs/>
        </w:rPr>
        <w:t>個總隊。</w:t>
      </w:r>
      <w:proofErr w:type="gramStart"/>
      <w:r w:rsidRPr="00913184">
        <w:rPr>
          <w:rFonts w:ascii="Times New Roman" w:hint="eastAsia"/>
          <w:bCs/>
        </w:rPr>
        <w:t>隊址屢有</w:t>
      </w:r>
      <w:proofErr w:type="gramEnd"/>
      <w:r w:rsidRPr="00913184">
        <w:rPr>
          <w:rFonts w:ascii="Times New Roman" w:hint="eastAsia"/>
          <w:bCs/>
        </w:rPr>
        <w:t>更動，以</w:t>
      </w:r>
      <w:r w:rsidRPr="00913184">
        <w:rPr>
          <w:rFonts w:ascii="Times New Roman"/>
          <w:bCs/>
        </w:rPr>
        <w:t>42</w:t>
      </w:r>
      <w:r w:rsidRPr="00913184">
        <w:rPr>
          <w:rFonts w:ascii="Times New Roman" w:hint="eastAsia"/>
          <w:bCs/>
        </w:rPr>
        <w:t>至</w:t>
      </w:r>
      <w:r w:rsidRPr="00913184">
        <w:rPr>
          <w:rFonts w:ascii="Times New Roman"/>
          <w:bCs/>
        </w:rPr>
        <w:t>62</w:t>
      </w:r>
      <w:r w:rsidRPr="00913184">
        <w:rPr>
          <w:rFonts w:ascii="Times New Roman" w:hint="eastAsia"/>
          <w:bCs/>
        </w:rPr>
        <w:t>年而言，第一總隊在板橋，第二在</w:t>
      </w:r>
      <w:proofErr w:type="gramStart"/>
      <w:r w:rsidR="008A3142">
        <w:rPr>
          <w:rFonts w:ascii="Times New Roman" w:hint="eastAsia"/>
          <w:bCs/>
        </w:rPr>
        <w:t>臺</w:t>
      </w:r>
      <w:proofErr w:type="gramEnd"/>
      <w:r w:rsidR="008A3142">
        <w:rPr>
          <w:rFonts w:ascii="Times New Roman" w:hint="eastAsia"/>
          <w:bCs/>
        </w:rPr>
        <w:t>東縣</w:t>
      </w:r>
      <w:r w:rsidRPr="00913184">
        <w:rPr>
          <w:rFonts w:ascii="Times New Roman" w:hint="eastAsia"/>
          <w:bCs/>
        </w:rPr>
        <w:t>岩灣，第三在小琉球。</w:t>
      </w:r>
      <w:r w:rsidRPr="00913184">
        <w:rPr>
          <w:rFonts w:ascii="Times New Roman"/>
          <w:bCs/>
        </w:rPr>
        <w:t>76</w:t>
      </w:r>
      <w:r w:rsidRPr="00913184">
        <w:rPr>
          <w:rFonts w:ascii="Times New Roman" w:hint="eastAsia"/>
          <w:bCs/>
        </w:rPr>
        <w:t>年在</w:t>
      </w:r>
      <w:proofErr w:type="gramStart"/>
      <w:r w:rsidRPr="00913184">
        <w:rPr>
          <w:rFonts w:ascii="Times New Roman" w:hint="eastAsia"/>
          <w:bCs/>
        </w:rPr>
        <w:t>臺</w:t>
      </w:r>
      <w:proofErr w:type="gramEnd"/>
      <w:r w:rsidRPr="00913184">
        <w:rPr>
          <w:rFonts w:ascii="Times New Roman" w:hint="eastAsia"/>
          <w:bCs/>
        </w:rPr>
        <w:t>東</w:t>
      </w:r>
      <w:r w:rsidR="008A3142">
        <w:rPr>
          <w:rFonts w:ascii="Times New Roman" w:hint="eastAsia"/>
          <w:bCs/>
        </w:rPr>
        <w:t>縣</w:t>
      </w:r>
      <w:r w:rsidRPr="00913184">
        <w:rPr>
          <w:rFonts w:ascii="Times New Roman" w:hint="eastAsia"/>
          <w:bCs/>
        </w:rPr>
        <w:t>卑南鄉東成地區增設第四總隊。職訓總隊並未立法，</w:t>
      </w:r>
      <w:proofErr w:type="gramStart"/>
      <w:r w:rsidRPr="00913184">
        <w:rPr>
          <w:rFonts w:ascii="Times New Roman" w:hint="eastAsia"/>
          <w:bCs/>
        </w:rPr>
        <w:t>管訓亦不</w:t>
      </w:r>
      <w:proofErr w:type="gramEnd"/>
      <w:r w:rsidRPr="00913184">
        <w:rPr>
          <w:rFonts w:ascii="Times New Roman" w:hint="eastAsia"/>
          <w:bCs/>
        </w:rPr>
        <w:t>循審判，治安機關依《違警罰法》、《臺灣省戒嚴時期取締流氓辦法》即可裁定移送。除流氓外，</w:t>
      </w:r>
      <w:proofErr w:type="gramStart"/>
      <w:r w:rsidRPr="00913184">
        <w:rPr>
          <w:rFonts w:ascii="Times New Roman" w:hint="eastAsia"/>
          <w:bCs/>
        </w:rPr>
        <w:t>也管收官方</w:t>
      </w:r>
      <w:proofErr w:type="gramEnd"/>
      <w:r w:rsidRPr="00913184">
        <w:rPr>
          <w:rFonts w:ascii="Times New Roman" w:hint="eastAsia"/>
          <w:bCs/>
        </w:rPr>
        <w:t>所稱的頑劣義士、部分政治犯，和其他不便以叛亂治罪的異議</w:t>
      </w:r>
      <w:r w:rsidR="004F50A5">
        <w:rPr>
          <w:rFonts w:ascii="Times New Roman" w:hint="eastAsia"/>
          <w:bCs/>
        </w:rPr>
        <w:t>分子</w:t>
      </w:r>
      <w:r w:rsidRPr="00913184">
        <w:rPr>
          <w:rFonts w:ascii="Times New Roman" w:hint="eastAsia"/>
          <w:bCs/>
        </w:rPr>
        <w:t>。另有許多走私犯、私藏槍械者，先依叛亂罪名羈押，待檢察官以不起訴</w:t>
      </w:r>
      <w:proofErr w:type="gramStart"/>
      <w:r w:rsidRPr="00913184">
        <w:rPr>
          <w:rFonts w:ascii="Times New Roman" w:hint="eastAsia"/>
          <w:bCs/>
        </w:rPr>
        <w:t>偵</w:t>
      </w:r>
      <w:proofErr w:type="gramEnd"/>
      <w:r w:rsidRPr="00913184">
        <w:rPr>
          <w:rFonts w:ascii="Times New Roman" w:hint="eastAsia"/>
          <w:bCs/>
        </w:rPr>
        <w:t>結，再</w:t>
      </w:r>
      <w:proofErr w:type="gramStart"/>
      <w:r w:rsidRPr="00913184">
        <w:rPr>
          <w:rFonts w:ascii="Times New Roman" w:hint="eastAsia"/>
          <w:bCs/>
        </w:rPr>
        <w:t>發交職訓</w:t>
      </w:r>
      <w:proofErr w:type="gramEnd"/>
      <w:r w:rsidRPr="00913184">
        <w:rPr>
          <w:rFonts w:ascii="Times New Roman" w:hint="eastAsia"/>
          <w:bCs/>
        </w:rPr>
        <w:t>總隊管訓。政治犯係以</w:t>
      </w:r>
      <w:r w:rsidRPr="00913184">
        <w:rPr>
          <w:rFonts w:ascii="Times New Roman"/>
          <w:bCs/>
        </w:rPr>
        <w:t>42</w:t>
      </w:r>
      <w:r w:rsidRPr="00913184">
        <w:rPr>
          <w:rFonts w:ascii="Times New Roman" w:hint="eastAsia"/>
          <w:bCs/>
        </w:rPr>
        <w:t>年戡亂時期《預防匪諜再犯管教辦法》第</w:t>
      </w:r>
      <w:r w:rsidRPr="00913184">
        <w:rPr>
          <w:rFonts w:ascii="Times New Roman" w:hint="eastAsia"/>
          <w:bCs/>
        </w:rPr>
        <w:t>2</w:t>
      </w:r>
      <w:r w:rsidRPr="00913184">
        <w:rPr>
          <w:rFonts w:ascii="Times New Roman" w:hint="eastAsia"/>
          <w:bCs/>
        </w:rPr>
        <w:t>條「已執行期滿，而其思想行狀未改善」為</w:t>
      </w:r>
      <w:proofErr w:type="gramStart"/>
      <w:r w:rsidRPr="00913184">
        <w:rPr>
          <w:rFonts w:ascii="Times New Roman" w:hint="eastAsia"/>
          <w:bCs/>
        </w:rPr>
        <w:t>由送訓</w:t>
      </w:r>
      <w:proofErr w:type="gramEnd"/>
      <w:r w:rsidRPr="00913184">
        <w:rPr>
          <w:rFonts w:ascii="Times New Roman" w:hint="eastAsia"/>
          <w:bCs/>
        </w:rPr>
        <w:t>，實為延長監禁。其地點，</w:t>
      </w:r>
      <w:r w:rsidRPr="00913184">
        <w:rPr>
          <w:rFonts w:ascii="Times New Roman"/>
          <w:bCs/>
        </w:rPr>
        <w:t>42</w:t>
      </w:r>
      <w:r w:rsidRPr="00913184">
        <w:rPr>
          <w:rFonts w:ascii="Times New Roman" w:hint="eastAsia"/>
          <w:bCs/>
        </w:rPr>
        <w:t>至</w:t>
      </w:r>
      <w:r w:rsidRPr="00913184">
        <w:rPr>
          <w:rFonts w:ascii="Times New Roman"/>
          <w:bCs/>
        </w:rPr>
        <w:t>53</w:t>
      </w:r>
      <w:r w:rsidRPr="00913184">
        <w:rPr>
          <w:rFonts w:ascii="Times New Roman" w:hint="eastAsia"/>
          <w:bCs/>
        </w:rPr>
        <w:t>年主要送往小琉球</w:t>
      </w:r>
      <w:proofErr w:type="gramStart"/>
      <w:r w:rsidRPr="00913184">
        <w:rPr>
          <w:rFonts w:ascii="Times New Roman" w:hint="eastAsia"/>
          <w:bCs/>
        </w:rPr>
        <w:t>職訓第三總</w:t>
      </w:r>
      <w:proofErr w:type="gramEnd"/>
      <w:r w:rsidRPr="00913184">
        <w:rPr>
          <w:rFonts w:ascii="Times New Roman" w:hint="eastAsia"/>
          <w:bCs/>
        </w:rPr>
        <w:t>隊；</w:t>
      </w:r>
      <w:r w:rsidRPr="00913184">
        <w:rPr>
          <w:rFonts w:ascii="Times New Roman"/>
          <w:bCs/>
        </w:rPr>
        <w:t>53</w:t>
      </w:r>
      <w:r w:rsidRPr="00913184">
        <w:rPr>
          <w:rFonts w:ascii="Times New Roman" w:hint="eastAsia"/>
          <w:bCs/>
        </w:rPr>
        <w:t>年以後，主要送往綠島感訓第二大隊第六中隊。解嚴後，</w:t>
      </w:r>
      <w:r w:rsidRPr="00913184">
        <w:rPr>
          <w:rFonts w:ascii="Times New Roman"/>
          <w:bCs/>
        </w:rPr>
        <w:t>77</w:t>
      </w:r>
      <w:r w:rsidRPr="00913184">
        <w:rPr>
          <w:rFonts w:ascii="Times New Roman" w:hint="eastAsia"/>
          <w:bCs/>
        </w:rPr>
        <w:t>至</w:t>
      </w:r>
      <w:r w:rsidRPr="00913184">
        <w:rPr>
          <w:rFonts w:ascii="Times New Roman"/>
          <w:bCs/>
        </w:rPr>
        <w:t>81</w:t>
      </w:r>
      <w:r w:rsidRPr="00913184">
        <w:rPr>
          <w:rFonts w:ascii="Times New Roman" w:hint="eastAsia"/>
          <w:bCs/>
        </w:rPr>
        <w:t>年進行業務移轉和轉型，最後移交法務部</w:t>
      </w:r>
      <w:r w:rsidRPr="00913184">
        <w:rPr>
          <w:rStyle w:val="affa"/>
          <w:rFonts w:ascii="Times New Roman"/>
          <w:szCs w:val="36"/>
        </w:rPr>
        <w:footnoteReference w:id="30"/>
      </w:r>
      <w:r w:rsidRPr="00913184">
        <w:rPr>
          <w:rFonts w:ascii="Times New Roman" w:hint="eastAsia"/>
          <w:bCs/>
        </w:rPr>
        <w:t>。</w:t>
      </w:r>
      <w:r w:rsidRPr="00913184">
        <w:rPr>
          <w:rFonts w:ascii="Times New Roman" w:hint="eastAsia"/>
        </w:rPr>
        <w:t>截至</w:t>
      </w:r>
      <w:r w:rsidRPr="00913184">
        <w:rPr>
          <w:rFonts w:ascii="Times New Roman" w:hint="eastAsia"/>
        </w:rPr>
        <w:t>7</w:t>
      </w:r>
      <w:r w:rsidRPr="00913184">
        <w:rPr>
          <w:rFonts w:ascii="Times New Roman"/>
        </w:rPr>
        <w:t>9</w:t>
      </w:r>
      <w:r w:rsidRPr="00913184">
        <w:rPr>
          <w:rFonts w:ascii="Times New Roman" w:hint="eastAsia"/>
        </w:rPr>
        <w:t>年</w:t>
      </w:r>
      <w:r w:rsidRPr="00913184">
        <w:rPr>
          <w:rFonts w:ascii="Times New Roman" w:hint="eastAsia"/>
        </w:rPr>
        <w:t>1</w:t>
      </w:r>
      <w:r w:rsidRPr="00913184">
        <w:rPr>
          <w:rFonts w:ascii="Times New Roman"/>
        </w:rPr>
        <w:t>1</w:t>
      </w:r>
      <w:r w:rsidRPr="00913184">
        <w:rPr>
          <w:rFonts w:ascii="Times New Roman" w:hint="eastAsia"/>
        </w:rPr>
        <w:t>月底止，</w:t>
      </w:r>
      <w:r w:rsidRPr="00913184">
        <w:rPr>
          <w:rFonts w:hint="eastAsia"/>
        </w:rPr>
        <w:t>玉里養護所曾收容由</w:t>
      </w:r>
      <w:proofErr w:type="gramStart"/>
      <w:r w:rsidRPr="00913184">
        <w:rPr>
          <w:rFonts w:hint="eastAsia"/>
        </w:rPr>
        <w:t>職訓第三總</w:t>
      </w:r>
      <w:proofErr w:type="gramEnd"/>
      <w:r w:rsidRPr="00913184">
        <w:rPr>
          <w:rFonts w:hint="eastAsia"/>
        </w:rPr>
        <w:t>隊轉</w:t>
      </w:r>
      <w:proofErr w:type="gramStart"/>
      <w:r w:rsidRPr="00913184">
        <w:rPr>
          <w:rFonts w:hint="eastAsia"/>
        </w:rPr>
        <w:t>介</w:t>
      </w:r>
      <w:proofErr w:type="gramEnd"/>
      <w:r w:rsidRPr="00913184">
        <w:rPr>
          <w:rFonts w:hint="eastAsia"/>
        </w:rPr>
        <w:t>、移送之患者，包括：</w:t>
      </w:r>
    </w:p>
    <w:p w14:paraId="408ED217" w14:textId="5059F40C" w:rsidR="005618B1" w:rsidRPr="00913184" w:rsidRDefault="005618B1" w:rsidP="005618B1">
      <w:pPr>
        <w:pStyle w:val="5"/>
        <w:rPr>
          <w:rFonts w:ascii="Times New Roman" w:hAnsi="Times New Roman"/>
          <w:noProof/>
        </w:rPr>
      </w:pPr>
      <w:r w:rsidRPr="00913184">
        <w:rPr>
          <w:rFonts w:ascii="Times New Roman" w:hAnsi="Times New Roman"/>
          <w:noProof/>
        </w:rPr>
        <w:t>病故</w:t>
      </w:r>
      <w:r w:rsidRPr="00913184">
        <w:rPr>
          <w:rFonts w:ascii="Times New Roman" w:hAnsi="Times New Roman" w:hint="eastAsia"/>
          <w:noProof/>
        </w:rPr>
        <w:t>1</w:t>
      </w:r>
      <w:r w:rsidRPr="00913184">
        <w:rPr>
          <w:rFonts w:ascii="Times New Roman" w:hAnsi="Times New Roman" w:hint="eastAsia"/>
          <w:noProof/>
        </w:rPr>
        <w:t>人</w:t>
      </w:r>
      <w:r w:rsidRPr="00913184">
        <w:rPr>
          <w:rFonts w:ascii="Times New Roman" w:hAnsi="Times New Roman"/>
          <w:noProof/>
        </w:rPr>
        <w:t>：</w:t>
      </w:r>
      <w:proofErr w:type="gramStart"/>
      <w:r w:rsidRPr="00913184">
        <w:rPr>
          <w:rFonts w:ascii="Times New Roman" w:hAnsi="Times New Roman" w:hint="eastAsia"/>
          <w:szCs w:val="32"/>
        </w:rPr>
        <w:t>繆</w:t>
      </w:r>
      <w:proofErr w:type="gramEnd"/>
      <w:r w:rsidR="00566C7C">
        <w:rPr>
          <w:rFonts w:ascii="Times New Roman" w:hAnsi="Times New Roman" w:hint="eastAsia"/>
        </w:rPr>
        <w:t>○</w:t>
      </w:r>
      <w:proofErr w:type="gramStart"/>
      <w:r w:rsidRPr="00913184">
        <w:rPr>
          <w:rFonts w:ascii="Times New Roman" w:hAnsi="Times New Roman" w:hint="eastAsia"/>
          <w:szCs w:val="32"/>
        </w:rPr>
        <w:t>邦</w:t>
      </w:r>
      <w:proofErr w:type="gramEnd"/>
      <w:r w:rsidRPr="00913184">
        <w:rPr>
          <w:rFonts w:ascii="Times New Roman" w:hAnsi="Times New Roman" w:hint="eastAsia"/>
          <w:szCs w:val="32"/>
        </w:rPr>
        <w:t>。</w:t>
      </w:r>
    </w:p>
    <w:p w14:paraId="421E82F0" w14:textId="26316AD3" w:rsidR="005618B1" w:rsidRPr="00913184" w:rsidRDefault="005618B1" w:rsidP="005618B1">
      <w:pPr>
        <w:pStyle w:val="5"/>
        <w:rPr>
          <w:rFonts w:ascii="Times New Roman" w:hAnsi="Times New Roman"/>
          <w:noProof/>
        </w:rPr>
      </w:pPr>
      <w:r w:rsidRPr="00913184">
        <w:rPr>
          <w:rFonts w:ascii="Times New Roman" w:hAnsi="Times New Roman"/>
          <w:noProof/>
        </w:rPr>
        <w:t>出院</w:t>
      </w:r>
      <w:r w:rsidRPr="00913184">
        <w:rPr>
          <w:rFonts w:ascii="Times New Roman" w:hAnsi="Times New Roman" w:hint="eastAsia"/>
          <w:noProof/>
        </w:rPr>
        <w:t>1</w:t>
      </w:r>
      <w:r w:rsidRPr="00913184">
        <w:rPr>
          <w:rFonts w:ascii="Times New Roman" w:hAnsi="Times New Roman" w:hint="eastAsia"/>
          <w:noProof/>
        </w:rPr>
        <w:t>人</w:t>
      </w:r>
      <w:r w:rsidRPr="00913184">
        <w:rPr>
          <w:rFonts w:ascii="Times New Roman" w:hAnsi="Times New Roman"/>
          <w:noProof/>
        </w:rPr>
        <w:t>：</w:t>
      </w:r>
      <w:r w:rsidRPr="00913184">
        <w:rPr>
          <w:rFonts w:ascii="Times New Roman" w:hAnsi="Times New Roman" w:hint="eastAsia"/>
          <w:szCs w:val="32"/>
        </w:rPr>
        <w:t>藍</w:t>
      </w:r>
      <w:r w:rsidR="00566C7C">
        <w:rPr>
          <w:rFonts w:ascii="Times New Roman" w:hAnsi="Times New Roman" w:hint="eastAsia"/>
        </w:rPr>
        <w:t>○</w:t>
      </w:r>
      <w:r w:rsidRPr="00913184">
        <w:rPr>
          <w:rFonts w:ascii="Times New Roman" w:hAnsi="Times New Roman" w:hint="eastAsia"/>
          <w:szCs w:val="32"/>
        </w:rPr>
        <w:t>陽。</w:t>
      </w:r>
    </w:p>
    <w:p w14:paraId="27920F13" w14:textId="5A22AAB1" w:rsidR="005618B1" w:rsidRPr="00913184" w:rsidRDefault="005618B1" w:rsidP="005618B1">
      <w:pPr>
        <w:pStyle w:val="4"/>
      </w:pPr>
      <w:r w:rsidRPr="00913184">
        <w:rPr>
          <w:rFonts w:hint="eastAsia"/>
        </w:rPr>
        <w:t>臺灣生產教育實驗所</w:t>
      </w:r>
      <w:r w:rsidR="00BD559D">
        <w:rPr>
          <w:rFonts w:hint="eastAsia"/>
        </w:rPr>
        <w:t>（下稱生教所）</w:t>
      </w:r>
      <w:r w:rsidRPr="00913184">
        <w:rPr>
          <w:rFonts w:hint="eastAsia"/>
        </w:rPr>
        <w:t>：</w:t>
      </w:r>
    </w:p>
    <w:p w14:paraId="2959163C" w14:textId="7F1D73B7" w:rsidR="005618B1" w:rsidRPr="00913184" w:rsidRDefault="00BD559D" w:rsidP="005618B1">
      <w:pPr>
        <w:pStyle w:val="42"/>
        <w:ind w:left="1701" w:firstLine="680"/>
        <w:rPr>
          <w:rFonts w:ascii="Times New Roman"/>
        </w:rPr>
      </w:pPr>
      <w:r>
        <w:rPr>
          <w:rFonts w:hint="eastAsia"/>
        </w:rPr>
        <w:t>生教所</w:t>
      </w:r>
      <w:r w:rsidR="005618B1" w:rsidRPr="00913184">
        <w:rPr>
          <w:rFonts w:ascii="Times New Roman" w:hint="eastAsia"/>
        </w:rPr>
        <w:t>係情治機關督導的感訓機構，曾幾度更名。臺灣省政府於</w:t>
      </w:r>
      <w:r w:rsidR="005618B1" w:rsidRPr="00913184">
        <w:rPr>
          <w:rFonts w:ascii="Times New Roman" w:hint="eastAsia"/>
        </w:rPr>
        <w:t>4</w:t>
      </w:r>
      <w:r w:rsidR="005618B1" w:rsidRPr="00913184">
        <w:rPr>
          <w:rFonts w:ascii="Times New Roman"/>
        </w:rPr>
        <w:t>0</w:t>
      </w:r>
      <w:r w:rsidR="005618B1" w:rsidRPr="00913184">
        <w:rPr>
          <w:rFonts w:ascii="Times New Roman" w:hint="eastAsia"/>
        </w:rPr>
        <w:t>年在</w:t>
      </w:r>
      <w:proofErr w:type="gramStart"/>
      <w:r w:rsidR="005618B1" w:rsidRPr="00913184">
        <w:rPr>
          <w:rFonts w:ascii="Times New Roman" w:hint="eastAsia"/>
        </w:rPr>
        <w:t>臺</w:t>
      </w:r>
      <w:proofErr w:type="gramEnd"/>
      <w:r w:rsidR="005618B1" w:rsidRPr="00913184">
        <w:rPr>
          <w:rFonts w:ascii="Times New Roman" w:hint="eastAsia"/>
        </w:rPr>
        <w:t>北大直設立籌備處，</w:t>
      </w:r>
      <w:r w:rsidR="005618B1" w:rsidRPr="00913184">
        <w:rPr>
          <w:rFonts w:ascii="Times New Roman"/>
        </w:rPr>
        <w:t>43</w:t>
      </w:r>
      <w:r w:rsidR="005618B1" w:rsidRPr="00913184">
        <w:rPr>
          <w:rFonts w:ascii="Times New Roman" w:hint="eastAsia"/>
        </w:rPr>
        <w:t>年</w:t>
      </w:r>
      <w:r w:rsidR="005618B1" w:rsidRPr="00913184">
        <w:rPr>
          <w:rFonts w:ascii="Times New Roman" w:hint="eastAsia"/>
        </w:rPr>
        <w:t>7</w:t>
      </w:r>
      <w:r w:rsidR="005618B1" w:rsidRPr="00913184">
        <w:rPr>
          <w:rFonts w:ascii="Times New Roman" w:hint="eastAsia"/>
        </w:rPr>
        <w:t>月</w:t>
      </w:r>
      <w:r w:rsidR="005618B1" w:rsidRPr="00913184">
        <w:rPr>
          <w:rFonts w:ascii="Times New Roman" w:hint="eastAsia"/>
        </w:rPr>
        <w:t>1</w:t>
      </w:r>
      <w:r w:rsidR="005618B1" w:rsidRPr="00913184">
        <w:rPr>
          <w:rFonts w:ascii="Times New Roman" w:hint="eastAsia"/>
        </w:rPr>
        <w:t>日正式成立，為省政府二級機構。由保安司令部指揮督導感訓工作。</w:t>
      </w:r>
      <w:r w:rsidR="005618B1" w:rsidRPr="00913184">
        <w:rPr>
          <w:rFonts w:ascii="Times New Roman"/>
        </w:rPr>
        <w:t>60</w:t>
      </w:r>
      <w:r w:rsidR="005618B1" w:rsidRPr="00913184">
        <w:rPr>
          <w:rFonts w:ascii="Times New Roman" w:hint="eastAsia"/>
        </w:rPr>
        <w:t>年改制為</w:t>
      </w:r>
      <w:r>
        <w:rPr>
          <w:rFonts w:hint="eastAsia"/>
        </w:rPr>
        <w:t>生教所</w:t>
      </w:r>
      <w:r w:rsidR="005618B1" w:rsidRPr="00913184">
        <w:rPr>
          <w:rFonts w:ascii="Times New Roman" w:hint="eastAsia"/>
        </w:rPr>
        <w:t>，</w:t>
      </w:r>
      <w:proofErr w:type="gramStart"/>
      <w:r w:rsidR="005618B1" w:rsidRPr="00913184">
        <w:rPr>
          <w:rFonts w:ascii="Times New Roman" w:hint="eastAsia"/>
        </w:rPr>
        <w:t>改隸警總</w:t>
      </w:r>
      <w:proofErr w:type="gramEnd"/>
      <w:r w:rsidR="005618B1" w:rsidRPr="00913184">
        <w:rPr>
          <w:rFonts w:ascii="Times New Roman" w:hint="eastAsia"/>
        </w:rPr>
        <w:t>。</w:t>
      </w:r>
      <w:r w:rsidR="005618B1" w:rsidRPr="00913184">
        <w:rPr>
          <w:rFonts w:ascii="Times New Roman"/>
        </w:rPr>
        <w:t>63</w:t>
      </w:r>
      <w:r w:rsidR="005618B1" w:rsidRPr="00913184">
        <w:rPr>
          <w:rFonts w:ascii="Times New Roman" w:hint="eastAsia"/>
        </w:rPr>
        <w:t>年</w:t>
      </w:r>
      <w:r w:rsidR="005618B1" w:rsidRPr="00913184">
        <w:rPr>
          <w:rFonts w:ascii="Times New Roman" w:hint="eastAsia"/>
        </w:rPr>
        <w:t>8</w:t>
      </w:r>
      <w:r w:rsidR="005618B1" w:rsidRPr="00913184">
        <w:rPr>
          <w:rFonts w:ascii="Times New Roman" w:hint="eastAsia"/>
        </w:rPr>
        <w:t>月再改為臺灣仁愛教育實驗所，因此又被稱為仁教所、仁愛莊。成立目的係對「</w:t>
      </w:r>
      <w:proofErr w:type="gramStart"/>
      <w:r w:rsidR="005618B1" w:rsidRPr="00913184">
        <w:rPr>
          <w:rFonts w:ascii="Times New Roman" w:hint="eastAsia"/>
        </w:rPr>
        <w:t>曾受匪黨</w:t>
      </w:r>
      <w:proofErr w:type="gramEnd"/>
      <w:r w:rsidR="005618B1" w:rsidRPr="00913184">
        <w:rPr>
          <w:rFonts w:ascii="Times New Roman" w:hint="eastAsia"/>
        </w:rPr>
        <w:t>蠱惑而誤入歧途的國民」施行感化教育，被送到此處拘禁者包括：依《懲治叛亂條例》第</w:t>
      </w:r>
      <w:r w:rsidR="005618B1" w:rsidRPr="00913184">
        <w:rPr>
          <w:rFonts w:ascii="Times New Roman" w:hint="eastAsia"/>
        </w:rPr>
        <w:t>9</w:t>
      </w:r>
      <w:r w:rsidR="005618B1" w:rsidRPr="00913184">
        <w:rPr>
          <w:rFonts w:ascii="Times New Roman" w:hint="eastAsia"/>
        </w:rPr>
        <w:t>條、《勘亂時期檢肅匪諜條例》第</w:t>
      </w:r>
      <w:r w:rsidR="005618B1" w:rsidRPr="00913184">
        <w:rPr>
          <w:rFonts w:ascii="Times New Roman" w:hint="eastAsia"/>
        </w:rPr>
        <w:t>8</w:t>
      </w:r>
      <w:r w:rsidR="005618B1" w:rsidRPr="00913184">
        <w:rPr>
          <w:rFonts w:ascii="Times New Roman" w:hint="eastAsia"/>
        </w:rPr>
        <w:t>條第</w:t>
      </w:r>
      <w:r w:rsidR="005618B1" w:rsidRPr="00913184">
        <w:rPr>
          <w:rFonts w:ascii="Times New Roman" w:hint="eastAsia"/>
        </w:rPr>
        <w:t>2</w:t>
      </w:r>
      <w:r w:rsidR="005618B1" w:rsidRPr="00913184">
        <w:rPr>
          <w:rFonts w:ascii="Times New Roman" w:hint="eastAsia"/>
        </w:rPr>
        <w:t>款交付感化者，</w:t>
      </w:r>
      <w:r w:rsidR="005618B1" w:rsidRPr="00913184">
        <w:rPr>
          <w:rFonts w:ascii="Times New Roman"/>
        </w:rPr>
        <w:t>62</w:t>
      </w:r>
      <w:r w:rsidR="005618B1" w:rsidRPr="00913184">
        <w:rPr>
          <w:rFonts w:ascii="Times New Roman" w:hint="eastAsia"/>
        </w:rPr>
        <w:t>年後擴增施行對象為「判處徒刑、執行刑期屆滿，或判處徒刑、宣告緩刑、宣告</w:t>
      </w:r>
      <w:proofErr w:type="gramStart"/>
      <w:r w:rsidR="005618B1" w:rsidRPr="00913184">
        <w:rPr>
          <w:rFonts w:ascii="Times New Roman" w:hint="eastAsia"/>
        </w:rPr>
        <w:t>緩刑暨受感化</w:t>
      </w:r>
      <w:proofErr w:type="gramEnd"/>
      <w:r w:rsidR="005618B1" w:rsidRPr="00913184">
        <w:rPr>
          <w:rFonts w:ascii="Times New Roman" w:hint="eastAsia"/>
        </w:rPr>
        <w:t>教育之宣告、執行期滿經考核有再行感化之必要者。」意即對判處徒刑、刑滿前</w:t>
      </w:r>
      <w:r w:rsidR="005618B1" w:rsidRPr="00913184">
        <w:rPr>
          <w:rFonts w:ascii="Times New Roman" w:hint="eastAsia"/>
        </w:rPr>
        <w:t>2</w:t>
      </w:r>
      <w:r w:rsidR="005618B1" w:rsidRPr="00913184">
        <w:rPr>
          <w:rFonts w:ascii="Times New Roman" w:hint="eastAsia"/>
        </w:rPr>
        <w:t>年的叛亂犯實施補強教育強制思想改造。至解嚴前，至少有</w:t>
      </w:r>
      <w:r w:rsidR="005618B1" w:rsidRPr="00913184">
        <w:rPr>
          <w:rFonts w:ascii="Times New Roman" w:hint="eastAsia"/>
        </w:rPr>
        <w:t>2,260</w:t>
      </w:r>
      <w:r w:rsidR="005618B1" w:rsidRPr="00913184">
        <w:rPr>
          <w:rFonts w:ascii="Times New Roman" w:hint="eastAsia"/>
        </w:rPr>
        <w:t>人在此接受過感化教育</w:t>
      </w:r>
      <w:r w:rsidR="005618B1" w:rsidRPr="00913184">
        <w:rPr>
          <w:rStyle w:val="affa"/>
          <w:rFonts w:ascii="Times New Roman"/>
        </w:rPr>
        <w:footnoteReference w:id="31"/>
      </w:r>
      <w:r w:rsidR="005618B1" w:rsidRPr="00913184">
        <w:rPr>
          <w:rFonts w:ascii="Times New Roman" w:hint="eastAsia"/>
        </w:rPr>
        <w:t>。截至</w:t>
      </w:r>
      <w:r w:rsidR="005618B1" w:rsidRPr="00913184">
        <w:rPr>
          <w:rFonts w:ascii="Times New Roman" w:hint="eastAsia"/>
        </w:rPr>
        <w:t>7</w:t>
      </w:r>
      <w:r w:rsidR="005618B1" w:rsidRPr="00913184">
        <w:rPr>
          <w:rFonts w:ascii="Times New Roman"/>
        </w:rPr>
        <w:t>9</w:t>
      </w:r>
      <w:r w:rsidR="005618B1" w:rsidRPr="00913184">
        <w:rPr>
          <w:rFonts w:ascii="Times New Roman" w:hint="eastAsia"/>
        </w:rPr>
        <w:t>年</w:t>
      </w:r>
      <w:r w:rsidR="005618B1" w:rsidRPr="00913184">
        <w:rPr>
          <w:rFonts w:ascii="Times New Roman" w:hint="eastAsia"/>
        </w:rPr>
        <w:t>1</w:t>
      </w:r>
      <w:r w:rsidR="005618B1" w:rsidRPr="00913184">
        <w:rPr>
          <w:rFonts w:ascii="Times New Roman"/>
        </w:rPr>
        <w:t>1</w:t>
      </w:r>
      <w:r w:rsidR="005618B1" w:rsidRPr="00913184">
        <w:rPr>
          <w:rFonts w:ascii="Times New Roman" w:hint="eastAsia"/>
        </w:rPr>
        <w:t>月底止，</w:t>
      </w:r>
      <w:r w:rsidR="005618B1" w:rsidRPr="00913184">
        <w:rPr>
          <w:rFonts w:hint="eastAsia"/>
        </w:rPr>
        <w:t>玉里養護所曾收容由生教所轉</w:t>
      </w:r>
      <w:proofErr w:type="gramStart"/>
      <w:r w:rsidR="005618B1" w:rsidRPr="00913184">
        <w:rPr>
          <w:rFonts w:hint="eastAsia"/>
        </w:rPr>
        <w:t>介</w:t>
      </w:r>
      <w:proofErr w:type="gramEnd"/>
      <w:r w:rsidR="005618B1" w:rsidRPr="00913184">
        <w:rPr>
          <w:rFonts w:hint="eastAsia"/>
        </w:rPr>
        <w:t>、移送之患者，包括：</w:t>
      </w:r>
    </w:p>
    <w:p w14:paraId="59B6B677" w14:textId="341EF24D" w:rsidR="005618B1" w:rsidRPr="00913184" w:rsidRDefault="005618B1" w:rsidP="005618B1">
      <w:pPr>
        <w:pStyle w:val="5"/>
        <w:rPr>
          <w:rFonts w:ascii="Times New Roman" w:hAnsi="Times New Roman"/>
          <w:noProof/>
        </w:rPr>
      </w:pPr>
      <w:r w:rsidRPr="00913184">
        <w:rPr>
          <w:rFonts w:ascii="Times New Roman" w:hAnsi="Times New Roman"/>
          <w:noProof/>
        </w:rPr>
        <w:t>病故</w:t>
      </w:r>
      <w:r w:rsidRPr="00913184">
        <w:rPr>
          <w:rFonts w:ascii="Times New Roman" w:hAnsi="Times New Roman" w:hint="eastAsia"/>
          <w:noProof/>
        </w:rPr>
        <w:t>8</w:t>
      </w:r>
      <w:r w:rsidRPr="00913184">
        <w:rPr>
          <w:rFonts w:ascii="Times New Roman" w:hAnsi="Times New Roman" w:hint="eastAsia"/>
          <w:noProof/>
        </w:rPr>
        <w:t>人</w:t>
      </w:r>
      <w:r w:rsidRPr="00913184">
        <w:rPr>
          <w:rFonts w:ascii="Times New Roman" w:hAnsi="Times New Roman"/>
          <w:noProof/>
        </w:rPr>
        <w:t>：</w:t>
      </w:r>
      <w:r w:rsidRPr="00913184">
        <w:rPr>
          <w:rFonts w:ascii="Times New Roman" w:hAnsi="Times New Roman" w:hint="eastAsia"/>
          <w:spacing w:val="-6"/>
          <w:szCs w:val="32"/>
        </w:rPr>
        <w:t>朱</w:t>
      </w:r>
      <w:r w:rsidR="00566C7C">
        <w:rPr>
          <w:rFonts w:ascii="Times New Roman" w:hAnsi="Times New Roman" w:hint="eastAsia"/>
        </w:rPr>
        <w:t>○</w:t>
      </w:r>
      <w:r w:rsidRPr="00913184">
        <w:rPr>
          <w:rFonts w:ascii="Times New Roman" w:hAnsi="Times New Roman" w:hint="eastAsia"/>
          <w:spacing w:val="-6"/>
          <w:szCs w:val="32"/>
        </w:rPr>
        <w:t>達</w:t>
      </w:r>
      <w:r w:rsidRPr="00913184">
        <w:rPr>
          <w:rFonts w:ascii="Times New Roman" w:hAnsi="Times New Roman"/>
          <w:szCs w:val="32"/>
        </w:rPr>
        <w:t>、</w:t>
      </w:r>
      <w:proofErr w:type="gramStart"/>
      <w:r w:rsidRPr="00913184">
        <w:rPr>
          <w:rFonts w:ascii="Times New Roman" w:hAnsi="Times New Roman" w:hint="eastAsia"/>
          <w:szCs w:val="32"/>
        </w:rPr>
        <w:t>鄧</w:t>
      </w:r>
      <w:proofErr w:type="gramEnd"/>
      <w:r w:rsidR="00566C7C">
        <w:rPr>
          <w:rFonts w:ascii="Times New Roman" w:hAnsi="Times New Roman" w:hint="eastAsia"/>
        </w:rPr>
        <w:t>○</w:t>
      </w:r>
      <w:r w:rsidRPr="00913184">
        <w:rPr>
          <w:rFonts w:ascii="Times New Roman" w:hAnsi="Times New Roman" w:hint="eastAsia"/>
          <w:szCs w:val="32"/>
        </w:rPr>
        <w:t>鉻、</w:t>
      </w:r>
      <w:proofErr w:type="gramStart"/>
      <w:r w:rsidRPr="00913184">
        <w:rPr>
          <w:rFonts w:ascii="Times New Roman" w:hAnsi="Times New Roman" w:hint="eastAsia"/>
          <w:szCs w:val="32"/>
        </w:rPr>
        <w:t>郭</w:t>
      </w:r>
      <w:proofErr w:type="gramEnd"/>
      <w:r w:rsidR="00566C7C">
        <w:rPr>
          <w:rFonts w:ascii="Times New Roman" w:hAnsi="Times New Roman" w:hint="eastAsia"/>
        </w:rPr>
        <w:t>○</w:t>
      </w:r>
      <w:r w:rsidRPr="00913184">
        <w:rPr>
          <w:rFonts w:ascii="Times New Roman" w:hAnsi="Times New Roman"/>
          <w:szCs w:val="32"/>
        </w:rPr>
        <w:t>、</w:t>
      </w:r>
      <w:r w:rsidRPr="00913184">
        <w:rPr>
          <w:rFonts w:ascii="Times New Roman" w:hAnsi="Times New Roman" w:hint="eastAsia"/>
          <w:szCs w:val="32"/>
        </w:rPr>
        <w:t>陳</w:t>
      </w:r>
      <w:r w:rsidR="00566C7C">
        <w:rPr>
          <w:rFonts w:ascii="Times New Roman" w:hAnsi="Times New Roman" w:hint="eastAsia"/>
        </w:rPr>
        <w:t>○</w:t>
      </w:r>
      <w:r w:rsidRPr="00913184">
        <w:rPr>
          <w:rFonts w:ascii="Times New Roman" w:hAnsi="Times New Roman" w:hint="eastAsia"/>
          <w:szCs w:val="32"/>
        </w:rPr>
        <w:t>樸、鄭</w:t>
      </w:r>
      <w:r w:rsidR="00566C7C">
        <w:rPr>
          <w:rFonts w:ascii="Times New Roman" w:hAnsi="Times New Roman" w:hint="eastAsia"/>
        </w:rPr>
        <w:t>○</w:t>
      </w:r>
      <w:r w:rsidRPr="00913184">
        <w:rPr>
          <w:rFonts w:ascii="Times New Roman" w:hAnsi="Times New Roman" w:hint="eastAsia"/>
          <w:szCs w:val="32"/>
        </w:rPr>
        <w:t>生</w:t>
      </w:r>
      <w:r w:rsidRPr="00913184">
        <w:rPr>
          <w:rFonts w:ascii="Times New Roman" w:hAnsi="Times New Roman"/>
          <w:szCs w:val="32"/>
        </w:rPr>
        <w:t>、</w:t>
      </w:r>
      <w:r w:rsidRPr="00913184">
        <w:rPr>
          <w:rFonts w:ascii="Times New Roman" w:hAnsi="Times New Roman" w:hint="eastAsia"/>
          <w:szCs w:val="32"/>
        </w:rPr>
        <w:t>李</w:t>
      </w:r>
      <w:r w:rsidR="00566C7C">
        <w:rPr>
          <w:rFonts w:ascii="Times New Roman" w:hAnsi="Times New Roman" w:hint="eastAsia"/>
        </w:rPr>
        <w:t>○</w:t>
      </w:r>
      <w:r w:rsidRPr="00913184">
        <w:rPr>
          <w:rFonts w:ascii="Times New Roman" w:hAnsi="Times New Roman"/>
          <w:szCs w:val="32"/>
        </w:rPr>
        <w:t>、</w:t>
      </w:r>
      <w:r w:rsidRPr="00913184">
        <w:rPr>
          <w:rFonts w:ascii="Times New Roman" w:hAnsi="Times New Roman" w:hint="eastAsia"/>
          <w:szCs w:val="32"/>
        </w:rPr>
        <w:t>陳</w:t>
      </w:r>
      <w:r w:rsidR="00566C7C">
        <w:rPr>
          <w:rFonts w:ascii="Times New Roman" w:hAnsi="Times New Roman" w:hint="eastAsia"/>
        </w:rPr>
        <w:t>○</w:t>
      </w:r>
      <w:r w:rsidRPr="00913184">
        <w:rPr>
          <w:rFonts w:ascii="Times New Roman" w:hAnsi="Times New Roman" w:hint="eastAsia"/>
          <w:szCs w:val="32"/>
        </w:rPr>
        <w:t>生</w:t>
      </w:r>
      <w:r w:rsidRPr="00913184">
        <w:rPr>
          <w:rFonts w:ascii="Times New Roman" w:hAnsi="Times New Roman"/>
          <w:szCs w:val="32"/>
        </w:rPr>
        <w:t>、</w:t>
      </w:r>
      <w:r w:rsidRPr="00913184">
        <w:rPr>
          <w:rFonts w:ascii="Times New Roman" w:hAnsi="Times New Roman" w:hint="eastAsia"/>
          <w:szCs w:val="32"/>
        </w:rPr>
        <w:t>張</w:t>
      </w:r>
      <w:r w:rsidR="00566C7C">
        <w:rPr>
          <w:rFonts w:ascii="Times New Roman" w:hAnsi="Times New Roman" w:hint="eastAsia"/>
        </w:rPr>
        <w:t>○</w:t>
      </w:r>
      <w:r w:rsidRPr="00913184">
        <w:rPr>
          <w:rFonts w:ascii="Times New Roman" w:hAnsi="Times New Roman" w:hint="eastAsia"/>
          <w:szCs w:val="32"/>
        </w:rPr>
        <w:t>森。</w:t>
      </w:r>
    </w:p>
    <w:p w14:paraId="5182D5AF" w14:textId="453634FE" w:rsidR="005618B1" w:rsidRPr="00913184" w:rsidRDefault="005618B1" w:rsidP="005618B1">
      <w:pPr>
        <w:pStyle w:val="5"/>
        <w:rPr>
          <w:rFonts w:ascii="Times New Roman" w:hAnsi="Times New Roman"/>
          <w:noProof/>
        </w:rPr>
      </w:pPr>
      <w:r w:rsidRPr="00913184">
        <w:rPr>
          <w:rFonts w:ascii="Times New Roman" w:hAnsi="Times New Roman"/>
          <w:noProof/>
        </w:rPr>
        <w:t>解嚴後仍於玉里養護所收容</w:t>
      </w:r>
      <w:r w:rsidRPr="00913184">
        <w:rPr>
          <w:rFonts w:ascii="Times New Roman" w:hAnsi="Times New Roman" w:hint="eastAsia"/>
          <w:noProof/>
        </w:rPr>
        <w:t>7</w:t>
      </w:r>
      <w:r w:rsidRPr="00913184">
        <w:rPr>
          <w:rFonts w:ascii="Times New Roman" w:hAnsi="Times New Roman" w:hint="eastAsia"/>
          <w:noProof/>
        </w:rPr>
        <w:t>人</w:t>
      </w:r>
      <w:r w:rsidRPr="00913184">
        <w:rPr>
          <w:rFonts w:ascii="Times New Roman" w:hAnsi="Times New Roman"/>
          <w:noProof/>
        </w:rPr>
        <w:t>：</w:t>
      </w:r>
      <w:r w:rsidRPr="00913184">
        <w:rPr>
          <w:rFonts w:ascii="Times New Roman" w:hAnsi="Times New Roman" w:hint="eastAsia"/>
          <w:spacing w:val="-6"/>
          <w:szCs w:val="32"/>
        </w:rPr>
        <w:t>張</w:t>
      </w:r>
      <w:r w:rsidR="00566C7C">
        <w:rPr>
          <w:rFonts w:ascii="Times New Roman" w:hAnsi="Times New Roman" w:hint="eastAsia"/>
        </w:rPr>
        <w:t>○</w:t>
      </w:r>
      <w:r w:rsidRPr="00913184">
        <w:rPr>
          <w:rFonts w:ascii="Times New Roman" w:hAnsi="Times New Roman" w:hint="eastAsia"/>
          <w:spacing w:val="-6"/>
          <w:szCs w:val="32"/>
        </w:rPr>
        <w:t>才</w:t>
      </w:r>
      <w:r w:rsidRPr="00913184">
        <w:rPr>
          <w:rFonts w:ascii="Times New Roman" w:hAnsi="Times New Roman"/>
          <w:szCs w:val="32"/>
        </w:rPr>
        <w:t>、</w:t>
      </w:r>
      <w:r w:rsidRPr="00913184">
        <w:rPr>
          <w:rFonts w:ascii="Times New Roman" w:hAnsi="Times New Roman" w:hint="eastAsia"/>
          <w:spacing w:val="-6"/>
          <w:szCs w:val="32"/>
        </w:rPr>
        <w:t>胡</w:t>
      </w:r>
      <w:r w:rsidR="00566C7C">
        <w:rPr>
          <w:rFonts w:ascii="Times New Roman" w:hAnsi="Times New Roman" w:hint="eastAsia"/>
        </w:rPr>
        <w:t>○</w:t>
      </w:r>
      <w:r w:rsidRPr="00913184">
        <w:rPr>
          <w:rFonts w:ascii="Times New Roman" w:hAnsi="Times New Roman" w:hint="eastAsia"/>
          <w:spacing w:val="-6"/>
          <w:szCs w:val="32"/>
        </w:rPr>
        <w:t>鋒</w:t>
      </w:r>
      <w:r w:rsidRPr="00913184">
        <w:rPr>
          <w:rFonts w:ascii="Times New Roman" w:hAnsi="Times New Roman"/>
          <w:szCs w:val="32"/>
        </w:rPr>
        <w:t>、</w:t>
      </w:r>
      <w:r w:rsidRPr="00913184">
        <w:rPr>
          <w:rFonts w:ascii="Times New Roman" w:hAnsi="Times New Roman" w:hint="eastAsia"/>
          <w:spacing w:val="-6"/>
          <w:szCs w:val="32"/>
        </w:rPr>
        <w:t>王</w:t>
      </w:r>
      <w:r w:rsidR="00566C7C">
        <w:rPr>
          <w:rFonts w:ascii="Times New Roman" w:hAnsi="Times New Roman" w:hint="eastAsia"/>
        </w:rPr>
        <w:t>○</w:t>
      </w:r>
      <w:r w:rsidRPr="00913184">
        <w:rPr>
          <w:rFonts w:ascii="Times New Roman" w:hAnsi="Times New Roman" w:hint="eastAsia"/>
          <w:spacing w:val="-6"/>
          <w:szCs w:val="32"/>
        </w:rPr>
        <w:t>昌</w:t>
      </w:r>
      <w:r w:rsidRPr="00913184">
        <w:rPr>
          <w:rFonts w:ascii="Times New Roman" w:hAnsi="Times New Roman" w:hint="eastAsia"/>
          <w:szCs w:val="32"/>
        </w:rPr>
        <w:t>、</w:t>
      </w:r>
      <w:r w:rsidRPr="00913184">
        <w:rPr>
          <w:rFonts w:ascii="Times New Roman" w:hAnsi="Times New Roman" w:hint="eastAsia"/>
          <w:spacing w:val="-6"/>
          <w:szCs w:val="32"/>
        </w:rPr>
        <w:t>方</w:t>
      </w:r>
      <w:r w:rsidR="00566C7C">
        <w:rPr>
          <w:rFonts w:ascii="Times New Roman" w:hAnsi="Times New Roman" w:hint="eastAsia"/>
        </w:rPr>
        <w:t>○</w:t>
      </w:r>
      <w:r w:rsidRPr="00913184">
        <w:rPr>
          <w:rFonts w:ascii="Times New Roman" w:hAnsi="Times New Roman" w:hint="eastAsia"/>
          <w:spacing w:val="-6"/>
          <w:szCs w:val="32"/>
        </w:rPr>
        <w:t>富</w:t>
      </w:r>
      <w:r w:rsidRPr="00913184">
        <w:rPr>
          <w:rFonts w:ascii="Times New Roman" w:hAnsi="Times New Roman"/>
          <w:szCs w:val="32"/>
        </w:rPr>
        <w:t>、</w:t>
      </w:r>
      <w:proofErr w:type="gramStart"/>
      <w:r w:rsidRPr="00913184">
        <w:rPr>
          <w:rFonts w:ascii="Times New Roman" w:hAnsi="Times New Roman" w:hint="eastAsia"/>
          <w:spacing w:val="-6"/>
          <w:szCs w:val="32"/>
        </w:rPr>
        <w:t>郭</w:t>
      </w:r>
      <w:proofErr w:type="gramEnd"/>
      <w:r w:rsidR="00566C7C">
        <w:rPr>
          <w:rFonts w:ascii="Times New Roman" w:hAnsi="Times New Roman" w:hint="eastAsia"/>
        </w:rPr>
        <w:t>○</w:t>
      </w:r>
      <w:r w:rsidRPr="00913184">
        <w:rPr>
          <w:rFonts w:ascii="Times New Roman" w:hAnsi="Times New Roman" w:hint="eastAsia"/>
          <w:spacing w:val="-6"/>
          <w:szCs w:val="32"/>
        </w:rPr>
        <w:t>高</w:t>
      </w:r>
      <w:r w:rsidRPr="00913184">
        <w:rPr>
          <w:rFonts w:ascii="Times New Roman" w:hAnsi="Times New Roman"/>
          <w:szCs w:val="32"/>
        </w:rPr>
        <w:t>、</w:t>
      </w:r>
      <w:r w:rsidRPr="00913184">
        <w:rPr>
          <w:rFonts w:ascii="Times New Roman" w:hAnsi="Times New Roman" w:hint="eastAsia"/>
          <w:spacing w:val="-6"/>
          <w:szCs w:val="32"/>
        </w:rPr>
        <w:t>張</w:t>
      </w:r>
      <w:r w:rsidR="00566C7C">
        <w:rPr>
          <w:rFonts w:ascii="Times New Roman" w:hAnsi="Times New Roman" w:hint="eastAsia"/>
        </w:rPr>
        <w:t>○</w:t>
      </w:r>
      <w:r w:rsidRPr="00913184">
        <w:rPr>
          <w:rFonts w:ascii="Times New Roman" w:hAnsi="Times New Roman" w:hint="eastAsia"/>
          <w:spacing w:val="-6"/>
          <w:szCs w:val="32"/>
        </w:rPr>
        <w:t>德</w:t>
      </w:r>
      <w:r w:rsidRPr="00913184">
        <w:rPr>
          <w:rFonts w:ascii="Times New Roman" w:hAnsi="Times New Roman"/>
          <w:szCs w:val="32"/>
        </w:rPr>
        <w:t>、</w:t>
      </w:r>
      <w:r w:rsidRPr="00913184">
        <w:rPr>
          <w:rFonts w:ascii="Times New Roman" w:hAnsi="Times New Roman" w:hint="eastAsia"/>
          <w:szCs w:val="32"/>
        </w:rPr>
        <w:t>丁</w:t>
      </w:r>
      <w:r w:rsidR="00566C7C">
        <w:rPr>
          <w:rFonts w:ascii="Times New Roman" w:hAnsi="Times New Roman" w:hint="eastAsia"/>
        </w:rPr>
        <w:t>○</w:t>
      </w:r>
      <w:r w:rsidRPr="00913184">
        <w:rPr>
          <w:rFonts w:ascii="Times New Roman" w:hAnsi="Times New Roman" w:hint="eastAsia"/>
          <w:szCs w:val="32"/>
        </w:rPr>
        <w:t>寬。</w:t>
      </w:r>
    </w:p>
    <w:p w14:paraId="234C8E57" w14:textId="05F58E34" w:rsidR="005618B1" w:rsidRPr="00913184" w:rsidRDefault="005618B1" w:rsidP="005618B1">
      <w:pPr>
        <w:pStyle w:val="5"/>
        <w:rPr>
          <w:rFonts w:ascii="Times New Roman" w:hAnsi="Times New Roman"/>
          <w:noProof/>
        </w:rPr>
      </w:pPr>
      <w:r w:rsidRPr="00913184">
        <w:rPr>
          <w:rFonts w:ascii="Times New Roman" w:hAnsi="Times New Roman"/>
          <w:noProof/>
        </w:rPr>
        <w:t>轉院</w:t>
      </w:r>
      <w:r w:rsidRPr="00913184">
        <w:rPr>
          <w:rFonts w:ascii="Times New Roman" w:hAnsi="Times New Roman" w:hint="eastAsia"/>
          <w:noProof/>
        </w:rPr>
        <w:t>4</w:t>
      </w:r>
      <w:r w:rsidRPr="00913184">
        <w:rPr>
          <w:rFonts w:ascii="Times New Roman" w:hAnsi="Times New Roman" w:hint="eastAsia"/>
          <w:noProof/>
        </w:rPr>
        <w:t>人</w:t>
      </w:r>
      <w:r w:rsidRPr="00913184">
        <w:rPr>
          <w:rFonts w:ascii="Times New Roman" w:hAnsi="Times New Roman"/>
          <w:noProof/>
        </w:rPr>
        <w:t>：</w:t>
      </w:r>
      <w:r w:rsidRPr="00913184">
        <w:rPr>
          <w:rFonts w:ascii="Times New Roman" w:hAnsi="Times New Roman" w:hint="eastAsia"/>
          <w:szCs w:val="32"/>
        </w:rPr>
        <w:t>楊</w:t>
      </w:r>
      <w:r w:rsidR="00566C7C">
        <w:rPr>
          <w:rFonts w:ascii="Times New Roman" w:hAnsi="Times New Roman" w:hint="eastAsia"/>
        </w:rPr>
        <w:t>○</w:t>
      </w:r>
      <w:r w:rsidRPr="00913184">
        <w:rPr>
          <w:rFonts w:ascii="Times New Roman" w:hAnsi="Times New Roman" w:hint="eastAsia"/>
          <w:szCs w:val="32"/>
        </w:rPr>
        <w:t>利、</w:t>
      </w:r>
      <w:r w:rsidRPr="00913184">
        <w:rPr>
          <w:rFonts w:ascii="Times New Roman" w:hAnsi="Times New Roman" w:hint="eastAsia"/>
          <w:spacing w:val="-6"/>
          <w:szCs w:val="32"/>
        </w:rPr>
        <w:t>步</w:t>
      </w:r>
      <w:r w:rsidR="00566C7C">
        <w:rPr>
          <w:rFonts w:ascii="Times New Roman" w:hAnsi="Times New Roman" w:hint="eastAsia"/>
        </w:rPr>
        <w:t>○</w:t>
      </w:r>
      <w:r w:rsidRPr="00913184">
        <w:rPr>
          <w:rFonts w:ascii="Times New Roman" w:hAnsi="Times New Roman" w:hint="eastAsia"/>
          <w:szCs w:val="32"/>
        </w:rPr>
        <w:t>、鄭</w:t>
      </w:r>
      <w:r w:rsidR="00566C7C">
        <w:rPr>
          <w:rFonts w:ascii="Times New Roman" w:hAnsi="Times New Roman" w:hint="eastAsia"/>
        </w:rPr>
        <w:t>○</w:t>
      </w:r>
      <w:r w:rsidRPr="00913184">
        <w:rPr>
          <w:rFonts w:ascii="Times New Roman" w:hAnsi="Times New Roman" w:hint="eastAsia"/>
          <w:szCs w:val="32"/>
        </w:rPr>
        <w:t>歐、漆</w:t>
      </w:r>
      <w:r w:rsidR="00566C7C">
        <w:rPr>
          <w:rFonts w:ascii="Times New Roman" w:hAnsi="Times New Roman" w:hint="eastAsia"/>
        </w:rPr>
        <w:t>○</w:t>
      </w:r>
      <w:r w:rsidRPr="00913184">
        <w:rPr>
          <w:rFonts w:ascii="Times New Roman" w:hAnsi="Times New Roman" w:hint="eastAsia"/>
          <w:szCs w:val="32"/>
        </w:rPr>
        <w:t>生。</w:t>
      </w:r>
    </w:p>
    <w:p w14:paraId="4AFD6B6F" w14:textId="155C2CB7" w:rsidR="005618B1" w:rsidRPr="00913184" w:rsidRDefault="005618B1" w:rsidP="005618B1">
      <w:pPr>
        <w:pStyle w:val="5"/>
        <w:rPr>
          <w:rFonts w:ascii="Times New Roman" w:hAnsi="Times New Roman"/>
          <w:noProof/>
        </w:rPr>
      </w:pPr>
      <w:r w:rsidRPr="00913184">
        <w:rPr>
          <w:rFonts w:ascii="Times New Roman" w:hAnsi="Times New Roman"/>
          <w:noProof/>
        </w:rPr>
        <w:t>出院</w:t>
      </w:r>
      <w:r w:rsidRPr="00913184">
        <w:rPr>
          <w:rFonts w:ascii="Times New Roman" w:hAnsi="Times New Roman" w:hint="eastAsia"/>
          <w:noProof/>
        </w:rPr>
        <w:t>6</w:t>
      </w:r>
      <w:r w:rsidRPr="00913184">
        <w:rPr>
          <w:rFonts w:ascii="Times New Roman" w:hAnsi="Times New Roman" w:hint="eastAsia"/>
          <w:noProof/>
        </w:rPr>
        <w:t>人</w:t>
      </w:r>
      <w:r w:rsidRPr="00913184">
        <w:rPr>
          <w:rFonts w:ascii="Times New Roman" w:hAnsi="Times New Roman"/>
          <w:noProof/>
        </w:rPr>
        <w:t>：</w:t>
      </w:r>
      <w:proofErr w:type="gramStart"/>
      <w:r w:rsidRPr="00913184">
        <w:rPr>
          <w:rFonts w:ascii="Times New Roman" w:hAnsi="Times New Roman" w:hint="eastAsia"/>
          <w:szCs w:val="32"/>
        </w:rPr>
        <w:t>余</w:t>
      </w:r>
      <w:proofErr w:type="gramEnd"/>
      <w:r w:rsidR="00566C7C">
        <w:rPr>
          <w:rFonts w:ascii="Times New Roman" w:hAnsi="Times New Roman" w:hint="eastAsia"/>
        </w:rPr>
        <w:t>○</w:t>
      </w:r>
      <w:r w:rsidRPr="00913184">
        <w:rPr>
          <w:rFonts w:ascii="Times New Roman" w:hAnsi="Times New Roman" w:hint="eastAsia"/>
          <w:szCs w:val="32"/>
        </w:rPr>
        <w:t>興</w:t>
      </w:r>
      <w:r w:rsidRPr="00913184">
        <w:rPr>
          <w:rFonts w:ascii="Times New Roman" w:hAnsi="Times New Roman"/>
          <w:szCs w:val="32"/>
        </w:rPr>
        <w:t>、</w:t>
      </w:r>
      <w:r w:rsidRPr="00913184">
        <w:rPr>
          <w:rFonts w:ascii="Times New Roman" w:hAnsi="Times New Roman" w:hint="eastAsia"/>
          <w:szCs w:val="32"/>
        </w:rPr>
        <w:t>唐</w:t>
      </w:r>
      <w:r w:rsidR="00566C7C">
        <w:rPr>
          <w:rFonts w:ascii="Times New Roman" w:hAnsi="Times New Roman" w:hint="eastAsia"/>
        </w:rPr>
        <w:t>○</w:t>
      </w:r>
      <w:r w:rsidRPr="00913184">
        <w:rPr>
          <w:rFonts w:ascii="Times New Roman" w:hAnsi="Times New Roman" w:hint="eastAsia"/>
          <w:szCs w:val="32"/>
        </w:rPr>
        <w:t>清</w:t>
      </w:r>
      <w:r w:rsidRPr="00913184">
        <w:rPr>
          <w:rFonts w:ascii="Times New Roman" w:hAnsi="Times New Roman"/>
          <w:szCs w:val="32"/>
        </w:rPr>
        <w:t>、</w:t>
      </w:r>
      <w:r w:rsidRPr="00913184">
        <w:rPr>
          <w:rFonts w:ascii="Times New Roman" w:hAnsi="Times New Roman" w:hint="eastAsia"/>
          <w:szCs w:val="32"/>
        </w:rPr>
        <w:t>錢</w:t>
      </w:r>
      <w:r w:rsidR="00566C7C">
        <w:rPr>
          <w:rFonts w:ascii="Times New Roman" w:hAnsi="Times New Roman" w:hint="eastAsia"/>
        </w:rPr>
        <w:t>○</w:t>
      </w:r>
      <w:r w:rsidRPr="00913184">
        <w:rPr>
          <w:rFonts w:ascii="Times New Roman" w:hAnsi="Times New Roman" w:hint="eastAsia"/>
          <w:szCs w:val="32"/>
        </w:rPr>
        <w:t>安、石</w:t>
      </w:r>
      <w:r w:rsidR="00566C7C">
        <w:rPr>
          <w:rFonts w:ascii="Times New Roman" w:hAnsi="Times New Roman" w:hint="eastAsia"/>
        </w:rPr>
        <w:t>○</w:t>
      </w:r>
      <w:r w:rsidRPr="00913184">
        <w:rPr>
          <w:rFonts w:ascii="Times New Roman" w:hAnsi="Times New Roman" w:hint="eastAsia"/>
          <w:szCs w:val="32"/>
        </w:rPr>
        <w:t>現、陳</w:t>
      </w:r>
      <w:r w:rsidR="00566C7C">
        <w:rPr>
          <w:rFonts w:ascii="Times New Roman" w:hAnsi="Times New Roman" w:hint="eastAsia"/>
        </w:rPr>
        <w:t>○</w:t>
      </w:r>
      <w:r w:rsidRPr="00913184">
        <w:rPr>
          <w:rFonts w:ascii="Times New Roman" w:hAnsi="Times New Roman" w:hint="eastAsia"/>
          <w:szCs w:val="32"/>
        </w:rPr>
        <w:t>庭、徐</w:t>
      </w:r>
      <w:r w:rsidR="00566C7C">
        <w:rPr>
          <w:rFonts w:ascii="Times New Roman" w:hAnsi="Times New Roman" w:hint="eastAsia"/>
        </w:rPr>
        <w:t>○</w:t>
      </w:r>
      <w:r w:rsidRPr="00913184">
        <w:rPr>
          <w:rFonts w:ascii="Times New Roman" w:hAnsi="Times New Roman" w:hint="eastAsia"/>
          <w:szCs w:val="32"/>
        </w:rPr>
        <w:t>中。</w:t>
      </w:r>
    </w:p>
    <w:p w14:paraId="770F5444" w14:textId="2621F532" w:rsidR="005618B1" w:rsidRPr="00913184" w:rsidRDefault="005618B1" w:rsidP="005618B1">
      <w:pPr>
        <w:pStyle w:val="3"/>
      </w:pPr>
      <w:r w:rsidRPr="00913184">
        <w:rPr>
          <w:rFonts w:hint="eastAsia"/>
        </w:rPr>
        <w:t>經由國防部組織體系轉</w:t>
      </w:r>
      <w:proofErr w:type="gramStart"/>
      <w:r w:rsidRPr="00913184">
        <w:rPr>
          <w:rFonts w:hint="eastAsia"/>
        </w:rPr>
        <w:t>介</w:t>
      </w:r>
      <w:proofErr w:type="gramEnd"/>
    </w:p>
    <w:p w14:paraId="2220B7D4" w14:textId="0C2C3702" w:rsidR="005618B1" w:rsidRPr="00913184" w:rsidRDefault="005618B1" w:rsidP="005618B1">
      <w:pPr>
        <w:pStyle w:val="3"/>
        <w:numPr>
          <w:ilvl w:val="0"/>
          <w:numId w:val="0"/>
        </w:numPr>
        <w:ind w:left="1361"/>
      </w:pPr>
      <w:r w:rsidRPr="00913184">
        <w:rPr>
          <w:rFonts w:ascii="Times New Roman" w:hint="eastAsia"/>
        </w:rPr>
        <w:t xml:space="preserve">    </w:t>
      </w:r>
      <w:r w:rsidRPr="00913184">
        <w:rPr>
          <w:rFonts w:ascii="Times New Roman" w:hint="eastAsia"/>
        </w:rPr>
        <w:t>經整理檔案局資料，</w:t>
      </w:r>
      <w:r w:rsidRPr="00913184">
        <w:rPr>
          <w:rFonts w:ascii="Times New Roman"/>
        </w:rPr>
        <w:t>玉里養護所收容由</w:t>
      </w:r>
      <w:r w:rsidRPr="00913184">
        <w:rPr>
          <w:rFonts w:ascii="Times New Roman" w:hint="eastAsia"/>
        </w:rPr>
        <w:t>國防部組織體系轉</w:t>
      </w:r>
      <w:proofErr w:type="gramStart"/>
      <w:r w:rsidRPr="00913184">
        <w:rPr>
          <w:rFonts w:ascii="Times New Roman" w:hint="eastAsia"/>
        </w:rPr>
        <w:t>介</w:t>
      </w:r>
      <w:proofErr w:type="gramEnd"/>
      <w:r w:rsidRPr="00913184">
        <w:rPr>
          <w:rFonts w:ascii="Times New Roman"/>
        </w:rPr>
        <w:t>之患者</w:t>
      </w:r>
      <w:r w:rsidRPr="00913184">
        <w:rPr>
          <w:rFonts w:ascii="Times New Roman" w:hint="eastAsia"/>
        </w:rPr>
        <w:t>共</w:t>
      </w:r>
      <w:r w:rsidRPr="00913184">
        <w:rPr>
          <w:rFonts w:ascii="Times New Roman" w:hint="eastAsia"/>
        </w:rPr>
        <w:t>7</w:t>
      </w:r>
      <w:r w:rsidRPr="00913184">
        <w:rPr>
          <w:rFonts w:ascii="Times New Roman" w:hint="eastAsia"/>
        </w:rPr>
        <w:t>人。</w:t>
      </w:r>
    </w:p>
    <w:p w14:paraId="5C39150F" w14:textId="77777777" w:rsidR="005618B1" w:rsidRPr="00913184" w:rsidRDefault="005618B1" w:rsidP="005618B1">
      <w:pPr>
        <w:pStyle w:val="4"/>
      </w:pPr>
      <w:r w:rsidRPr="00913184">
        <w:rPr>
          <w:rFonts w:ascii="Times New Roman" w:hAnsi="Times New Roman"/>
        </w:rPr>
        <w:t>國防部綠島感訓監獄</w:t>
      </w:r>
      <w:r w:rsidRPr="00913184">
        <w:rPr>
          <w:rFonts w:ascii="Times New Roman" w:hAnsi="Times New Roman" w:hint="eastAsia"/>
        </w:rPr>
        <w:t>：</w:t>
      </w:r>
    </w:p>
    <w:p w14:paraId="14E9C083" w14:textId="1B30B3C5" w:rsidR="005618B1" w:rsidRPr="00913184" w:rsidRDefault="005618B1" w:rsidP="005618B1">
      <w:pPr>
        <w:pStyle w:val="42"/>
        <w:ind w:left="1701" w:firstLine="680"/>
        <w:rPr>
          <w:rFonts w:ascii="Times New Roman"/>
        </w:rPr>
      </w:pPr>
      <w:r w:rsidRPr="00913184">
        <w:rPr>
          <w:rFonts w:ascii="Times New Roman"/>
        </w:rPr>
        <w:t>國防部綠島感訓監獄又稱綠洲山莊，係關押政治犯執行徒刑的場所之</w:t>
      </w:r>
      <w:proofErr w:type="gramStart"/>
      <w:r w:rsidRPr="00913184">
        <w:rPr>
          <w:rFonts w:ascii="Times New Roman"/>
        </w:rPr>
        <w:t>一</w:t>
      </w:r>
      <w:proofErr w:type="gramEnd"/>
      <w:r w:rsidRPr="00913184">
        <w:rPr>
          <w:rFonts w:ascii="Times New Roman"/>
        </w:rPr>
        <w:t>。</w:t>
      </w:r>
      <w:r w:rsidRPr="00913184">
        <w:rPr>
          <w:rFonts w:ascii="Times New Roman"/>
        </w:rPr>
        <w:t>59</w:t>
      </w:r>
      <w:r w:rsidRPr="00913184">
        <w:rPr>
          <w:rFonts w:ascii="Times New Roman"/>
        </w:rPr>
        <w:t>年發生主張臺灣獨立的政治犯試圖發動獄中革命的泰源監獄事件之後，國防部在綠島另建新的監獄，關押重刑犯及叛亂犯</w:t>
      </w:r>
      <w:r w:rsidR="00F9355F" w:rsidRPr="00913184">
        <w:rPr>
          <w:rStyle w:val="affa"/>
          <w:rFonts w:ascii="Times New Roman"/>
        </w:rPr>
        <w:footnoteReference w:id="32"/>
      </w:r>
      <w:r w:rsidRPr="00913184">
        <w:rPr>
          <w:rFonts w:ascii="Times New Roman"/>
        </w:rPr>
        <w:t>。</w:t>
      </w:r>
      <w:r w:rsidRPr="00913184">
        <w:rPr>
          <w:rFonts w:ascii="Times New Roman"/>
        </w:rPr>
        <w:t>61</w:t>
      </w:r>
      <w:r w:rsidRPr="00913184">
        <w:rPr>
          <w:rFonts w:ascii="Times New Roman"/>
        </w:rPr>
        <w:t>年</w:t>
      </w:r>
      <w:r w:rsidRPr="00913184">
        <w:rPr>
          <w:rFonts w:ascii="Times New Roman"/>
        </w:rPr>
        <w:t>3</w:t>
      </w:r>
      <w:r w:rsidRPr="00913184">
        <w:rPr>
          <w:rFonts w:ascii="Times New Roman"/>
        </w:rPr>
        <w:t>月綠島感訓監獄編組完成，該年</w:t>
      </w:r>
      <w:r w:rsidRPr="00913184">
        <w:rPr>
          <w:rFonts w:ascii="Times New Roman"/>
        </w:rPr>
        <w:t>5</w:t>
      </w:r>
      <w:r w:rsidRPr="00913184">
        <w:rPr>
          <w:rFonts w:ascii="Times New Roman"/>
        </w:rPr>
        <w:t>月將原先在泰源監獄的</w:t>
      </w:r>
      <w:r w:rsidRPr="00913184">
        <w:rPr>
          <w:rFonts w:ascii="Times New Roman"/>
        </w:rPr>
        <w:t>306</w:t>
      </w:r>
      <w:r w:rsidRPr="00913184">
        <w:rPr>
          <w:rFonts w:ascii="Times New Roman"/>
        </w:rPr>
        <w:t>名政治犯遷往此處。</w:t>
      </w:r>
      <w:r w:rsidRPr="00913184">
        <w:rPr>
          <w:rFonts w:ascii="Times New Roman"/>
        </w:rPr>
        <w:t>76</w:t>
      </w:r>
      <w:r w:rsidRPr="00913184">
        <w:rPr>
          <w:rFonts w:ascii="Times New Roman"/>
        </w:rPr>
        <w:t>年解嚴後，綠島感訓監獄裁撤，剩下的</w:t>
      </w:r>
      <w:r w:rsidRPr="00913184">
        <w:rPr>
          <w:rFonts w:ascii="Times New Roman"/>
        </w:rPr>
        <w:t>36</w:t>
      </w:r>
      <w:r w:rsidRPr="00913184">
        <w:rPr>
          <w:rFonts w:ascii="Times New Roman"/>
        </w:rPr>
        <w:t>名政治犯轉送至臺灣綠島監獄（</w:t>
      </w:r>
      <w:r w:rsidRPr="00913184">
        <w:rPr>
          <w:rFonts w:ascii="Times New Roman" w:hint="eastAsia"/>
        </w:rPr>
        <w:t>又稱</w:t>
      </w:r>
      <w:r w:rsidRPr="00913184">
        <w:rPr>
          <w:rFonts w:ascii="Times New Roman"/>
        </w:rPr>
        <w:t>崇德山莊，</w:t>
      </w:r>
      <w:r w:rsidRPr="00913184">
        <w:rPr>
          <w:rFonts w:ascii="Times New Roman" w:hint="eastAsia"/>
        </w:rPr>
        <w:t>現改制為</w:t>
      </w:r>
      <w:r w:rsidRPr="00913184">
        <w:rPr>
          <w:rFonts w:ascii="Times New Roman"/>
        </w:rPr>
        <w:t>法務部矯正署綠島監獄）</w:t>
      </w:r>
      <w:r w:rsidRPr="00913184">
        <w:rPr>
          <w:rStyle w:val="affa"/>
          <w:rFonts w:ascii="Times New Roman"/>
          <w:szCs w:val="36"/>
        </w:rPr>
        <w:footnoteReference w:id="33"/>
      </w:r>
      <w:r w:rsidRPr="00913184">
        <w:rPr>
          <w:rFonts w:ascii="Times New Roman"/>
        </w:rPr>
        <w:t>。</w:t>
      </w:r>
      <w:r w:rsidRPr="00913184">
        <w:rPr>
          <w:rFonts w:ascii="Times New Roman" w:hint="eastAsia"/>
        </w:rPr>
        <w:t>截至</w:t>
      </w:r>
      <w:r w:rsidRPr="00913184">
        <w:rPr>
          <w:rFonts w:ascii="Times New Roman" w:hint="eastAsia"/>
        </w:rPr>
        <w:t>7</w:t>
      </w:r>
      <w:r w:rsidRPr="00913184">
        <w:rPr>
          <w:rFonts w:ascii="Times New Roman"/>
        </w:rPr>
        <w:t>9</w:t>
      </w:r>
      <w:r w:rsidRPr="00913184">
        <w:rPr>
          <w:rFonts w:ascii="Times New Roman" w:hint="eastAsia"/>
        </w:rPr>
        <w:t>年</w:t>
      </w:r>
      <w:r w:rsidRPr="00913184">
        <w:rPr>
          <w:rFonts w:ascii="Times New Roman" w:hint="eastAsia"/>
        </w:rPr>
        <w:t>1</w:t>
      </w:r>
      <w:r w:rsidRPr="00913184">
        <w:rPr>
          <w:rFonts w:ascii="Times New Roman"/>
        </w:rPr>
        <w:t>1</w:t>
      </w:r>
      <w:r w:rsidRPr="00913184">
        <w:rPr>
          <w:rFonts w:ascii="Times New Roman" w:hint="eastAsia"/>
        </w:rPr>
        <w:t>月底止，</w:t>
      </w:r>
      <w:r w:rsidRPr="00913184">
        <w:rPr>
          <w:rFonts w:ascii="Times New Roman" w:hint="eastAsia"/>
          <w:noProof/>
        </w:rPr>
        <w:t>玉里養護所收曾容由國防部綠島感訓監獄轉介、移送之患者，有章</w:t>
      </w:r>
      <w:r w:rsidR="00566C7C">
        <w:rPr>
          <w:rFonts w:ascii="Times New Roman" w:hint="eastAsia"/>
        </w:rPr>
        <w:t>○</w:t>
      </w:r>
      <w:r w:rsidRPr="00913184">
        <w:rPr>
          <w:rFonts w:ascii="Times New Roman" w:hint="eastAsia"/>
          <w:noProof/>
        </w:rPr>
        <w:t>1</w:t>
      </w:r>
      <w:r w:rsidRPr="00913184">
        <w:rPr>
          <w:rFonts w:ascii="Times New Roman" w:hint="eastAsia"/>
          <w:noProof/>
        </w:rPr>
        <w:t>人。</w:t>
      </w:r>
    </w:p>
    <w:p w14:paraId="6D03AFDF" w14:textId="77777777" w:rsidR="005618B1" w:rsidRPr="00913184" w:rsidRDefault="005618B1" w:rsidP="005618B1">
      <w:pPr>
        <w:pStyle w:val="4"/>
      </w:pPr>
      <w:bookmarkStart w:id="52" w:name="_Hlk179385405"/>
      <w:r w:rsidRPr="00913184">
        <w:rPr>
          <w:rFonts w:hint="eastAsia"/>
        </w:rPr>
        <w:t>國防部臺灣軍人監獄：</w:t>
      </w:r>
    </w:p>
    <w:p w14:paraId="417EFED0" w14:textId="77777777" w:rsidR="005618B1" w:rsidRPr="00913184" w:rsidRDefault="005618B1" w:rsidP="005618B1">
      <w:pPr>
        <w:pStyle w:val="42"/>
        <w:ind w:left="1701" w:firstLine="680"/>
        <w:rPr>
          <w:rFonts w:ascii="Times New Roman"/>
        </w:rPr>
      </w:pPr>
      <w:r w:rsidRPr="00913184">
        <w:rPr>
          <w:rFonts w:ascii="Times New Roman" w:hint="eastAsia"/>
        </w:rPr>
        <w:t>國防部臺灣軍人監獄，位於新北市新店區，</w:t>
      </w:r>
      <w:r w:rsidRPr="00913184">
        <w:rPr>
          <w:rFonts w:ascii="Times New Roman"/>
        </w:rPr>
        <w:t xml:space="preserve"> 36</w:t>
      </w:r>
      <w:r w:rsidRPr="00913184">
        <w:rPr>
          <w:rFonts w:ascii="Times New Roman" w:hint="eastAsia"/>
        </w:rPr>
        <w:t>年原設於臺北市青島東路軍法處營區內，</w:t>
      </w:r>
      <w:r w:rsidRPr="00913184">
        <w:rPr>
          <w:rFonts w:ascii="Times New Roman"/>
        </w:rPr>
        <w:t>41</w:t>
      </w:r>
      <w:r w:rsidRPr="00913184">
        <w:rPr>
          <w:rFonts w:ascii="Times New Roman" w:hint="eastAsia"/>
        </w:rPr>
        <w:t>年遷至新店，</w:t>
      </w:r>
      <w:r w:rsidRPr="00913184">
        <w:rPr>
          <w:rFonts w:ascii="Times New Roman" w:hint="eastAsia"/>
        </w:rPr>
        <w:t>6</w:t>
      </w:r>
      <w:r w:rsidRPr="00913184">
        <w:rPr>
          <w:rFonts w:ascii="Times New Roman"/>
        </w:rPr>
        <w:t>2</w:t>
      </w:r>
      <w:r w:rsidRPr="00913184">
        <w:rPr>
          <w:rFonts w:ascii="Times New Roman" w:hint="eastAsia"/>
        </w:rPr>
        <w:t>年改名為國防部新店監獄，又稱明德山莊，至</w:t>
      </w:r>
      <w:r w:rsidRPr="00913184">
        <w:rPr>
          <w:rFonts w:ascii="Times New Roman"/>
        </w:rPr>
        <w:t>94</w:t>
      </w:r>
      <w:r w:rsidRPr="00913184">
        <w:rPr>
          <w:rFonts w:ascii="Times New Roman" w:hint="eastAsia"/>
        </w:rPr>
        <w:t>年裁撤。</w:t>
      </w:r>
    </w:p>
    <w:p w14:paraId="400254B1" w14:textId="5317303E" w:rsidR="005618B1" w:rsidRPr="00913184" w:rsidRDefault="005618B1" w:rsidP="005618B1">
      <w:pPr>
        <w:pStyle w:val="42"/>
        <w:ind w:left="1701" w:firstLine="680"/>
        <w:rPr>
          <w:rFonts w:ascii="Times New Roman"/>
        </w:rPr>
      </w:pPr>
      <w:r w:rsidRPr="00913184">
        <w:rPr>
          <w:rFonts w:ascii="Times New Roman"/>
        </w:rPr>
        <w:t>51</w:t>
      </w:r>
      <w:r w:rsidRPr="00913184">
        <w:rPr>
          <w:rFonts w:ascii="Times New Roman" w:hint="eastAsia"/>
        </w:rPr>
        <w:t>年泰源監獄成立前，此處為唯一的軍事監獄，關押軍事</w:t>
      </w:r>
      <w:proofErr w:type="gramStart"/>
      <w:r w:rsidRPr="00913184">
        <w:rPr>
          <w:rFonts w:ascii="Times New Roman" w:hint="eastAsia"/>
        </w:rPr>
        <w:t>已決犯及</w:t>
      </w:r>
      <w:proofErr w:type="gramEnd"/>
      <w:r w:rsidRPr="00913184">
        <w:rPr>
          <w:rFonts w:ascii="Times New Roman" w:hint="eastAsia"/>
        </w:rPr>
        <w:t>送交軍法審判的叛亂犯，</w:t>
      </w:r>
      <w:r w:rsidRPr="00913184">
        <w:rPr>
          <w:rFonts w:ascii="Times New Roman"/>
        </w:rPr>
        <w:t>41</w:t>
      </w:r>
      <w:r w:rsidRPr="00913184">
        <w:rPr>
          <w:rFonts w:ascii="Times New Roman" w:hint="eastAsia"/>
        </w:rPr>
        <w:t>至</w:t>
      </w:r>
      <w:r w:rsidRPr="00913184">
        <w:rPr>
          <w:rFonts w:ascii="Times New Roman"/>
        </w:rPr>
        <w:t>76</w:t>
      </w:r>
      <w:r w:rsidRPr="00913184">
        <w:rPr>
          <w:rFonts w:ascii="Times New Roman" w:hint="eastAsia"/>
        </w:rPr>
        <w:t>年軍人監獄部分作為政治犯監獄</w:t>
      </w:r>
      <w:r w:rsidRPr="00913184">
        <w:rPr>
          <w:rStyle w:val="affa"/>
          <w:rFonts w:ascii="Times New Roman"/>
          <w:szCs w:val="36"/>
        </w:rPr>
        <w:footnoteReference w:id="34"/>
      </w:r>
      <w:r w:rsidRPr="00913184">
        <w:rPr>
          <w:rFonts w:ascii="Times New Roman" w:hint="eastAsia"/>
        </w:rPr>
        <w:t>。截至</w:t>
      </w:r>
      <w:r w:rsidRPr="00913184">
        <w:rPr>
          <w:rFonts w:ascii="Times New Roman" w:hint="eastAsia"/>
        </w:rPr>
        <w:t>7</w:t>
      </w:r>
      <w:r w:rsidRPr="00913184">
        <w:rPr>
          <w:rFonts w:ascii="Times New Roman"/>
        </w:rPr>
        <w:t>9</w:t>
      </w:r>
      <w:r w:rsidRPr="00913184">
        <w:rPr>
          <w:rFonts w:ascii="Times New Roman" w:hint="eastAsia"/>
        </w:rPr>
        <w:t>年</w:t>
      </w:r>
      <w:r w:rsidRPr="00913184">
        <w:rPr>
          <w:rFonts w:ascii="Times New Roman" w:hint="eastAsia"/>
        </w:rPr>
        <w:t>1</w:t>
      </w:r>
      <w:r w:rsidRPr="00913184">
        <w:rPr>
          <w:rFonts w:ascii="Times New Roman"/>
        </w:rPr>
        <w:t>1</w:t>
      </w:r>
      <w:r w:rsidRPr="00913184">
        <w:rPr>
          <w:rFonts w:ascii="Times New Roman" w:hint="eastAsia"/>
        </w:rPr>
        <w:t>月底止，</w:t>
      </w:r>
      <w:r w:rsidRPr="00913184">
        <w:rPr>
          <w:rFonts w:ascii="Times New Roman" w:hint="eastAsia"/>
          <w:noProof/>
        </w:rPr>
        <w:t>玉里養</w:t>
      </w:r>
      <w:r w:rsidRPr="00913184">
        <w:rPr>
          <w:rFonts w:ascii="Times New Roman" w:hint="eastAsia"/>
        </w:rPr>
        <w:t>護所收容由國防部軍人監獄轉</w:t>
      </w:r>
      <w:proofErr w:type="gramStart"/>
      <w:r w:rsidRPr="00913184">
        <w:rPr>
          <w:rFonts w:ascii="Times New Roman" w:hint="eastAsia"/>
        </w:rPr>
        <w:t>介</w:t>
      </w:r>
      <w:proofErr w:type="gramEnd"/>
      <w:r w:rsidRPr="00913184">
        <w:rPr>
          <w:rFonts w:ascii="Times New Roman" w:hint="eastAsia"/>
        </w:rPr>
        <w:t>、移送之患者，包括：張</w:t>
      </w:r>
      <w:r w:rsidR="00566C7C">
        <w:rPr>
          <w:rFonts w:ascii="Times New Roman" w:hint="eastAsia"/>
        </w:rPr>
        <w:t>○</w:t>
      </w:r>
      <w:r w:rsidRPr="00913184">
        <w:rPr>
          <w:rFonts w:ascii="Times New Roman" w:hint="eastAsia"/>
        </w:rPr>
        <w:t>成、賀</w:t>
      </w:r>
      <w:r w:rsidR="00566C7C">
        <w:rPr>
          <w:rFonts w:ascii="Times New Roman" w:hint="eastAsia"/>
        </w:rPr>
        <w:t>○</w:t>
      </w:r>
      <w:r w:rsidRPr="00913184">
        <w:rPr>
          <w:rFonts w:ascii="Times New Roman" w:hint="eastAsia"/>
        </w:rPr>
        <w:t>成、鄭</w:t>
      </w:r>
      <w:r w:rsidR="00566C7C">
        <w:rPr>
          <w:rFonts w:ascii="Times New Roman" w:hint="eastAsia"/>
        </w:rPr>
        <w:t>○</w:t>
      </w:r>
      <w:r w:rsidRPr="00913184">
        <w:rPr>
          <w:rFonts w:ascii="Times New Roman" w:hint="eastAsia"/>
        </w:rPr>
        <w:t>榮、黃</w:t>
      </w:r>
      <w:r w:rsidR="00566C7C">
        <w:rPr>
          <w:rFonts w:ascii="Times New Roman" w:hint="eastAsia"/>
        </w:rPr>
        <w:t>○</w:t>
      </w:r>
      <w:r w:rsidRPr="00913184">
        <w:rPr>
          <w:rFonts w:ascii="Times New Roman" w:hint="eastAsia"/>
        </w:rPr>
        <w:t>龍、周</w:t>
      </w:r>
      <w:r w:rsidR="00566C7C">
        <w:rPr>
          <w:rFonts w:ascii="Times New Roman" w:hint="eastAsia"/>
        </w:rPr>
        <w:t>○</w:t>
      </w:r>
      <w:r w:rsidRPr="00913184">
        <w:rPr>
          <w:rFonts w:ascii="Times New Roman" w:hint="eastAsia"/>
        </w:rPr>
        <w:t>進等</w:t>
      </w:r>
      <w:r w:rsidRPr="00913184">
        <w:rPr>
          <w:rFonts w:ascii="Times New Roman" w:hint="eastAsia"/>
        </w:rPr>
        <w:t>5</w:t>
      </w:r>
      <w:r w:rsidRPr="00913184">
        <w:rPr>
          <w:rFonts w:ascii="Times New Roman" w:hint="eastAsia"/>
        </w:rPr>
        <w:t>人。</w:t>
      </w:r>
    </w:p>
    <w:bookmarkEnd w:id="52"/>
    <w:p w14:paraId="3477F00E" w14:textId="6408FA88" w:rsidR="005618B1" w:rsidRPr="00913184" w:rsidRDefault="005618B1" w:rsidP="005618B1">
      <w:pPr>
        <w:pStyle w:val="4"/>
        <w:rPr>
          <w:rFonts w:ascii="Times New Roman"/>
        </w:rPr>
      </w:pPr>
      <w:r w:rsidRPr="00913184">
        <w:rPr>
          <w:rFonts w:hint="eastAsia"/>
        </w:rPr>
        <w:t>國防部</w:t>
      </w:r>
      <w:r w:rsidRPr="00913184">
        <w:rPr>
          <w:rFonts w:ascii="Times New Roman" w:hint="eastAsia"/>
        </w:rPr>
        <w:t>總政治作戰部</w:t>
      </w:r>
      <w:r w:rsidR="00264E4E" w:rsidRPr="00913184">
        <w:rPr>
          <w:rFonts w:ascii="Times New Roman" w:hint="eastAsia"/>
        </w:rPr>
        <w:t>：</w:t>
      </w:r>
    </w:p>
    <w:p w14:paraId="7841162F" w14:textId="2C0A50AC" w:rsidR="005618B1" w:rsidRPr="00913184" w:rsidRDefault="005618B1" w:rsidP="005618B1">
      <w:pPr>
        <w:pStyle w:val="4"/>
        <w:numPr>
          <w:ilvl w:val="0"/>
          <w:numId w:val="0"/>
        </w:numPr>
        <w:ind w:left="1701"/>
        <w:rPr>
          <w:rFonts w:ascii="Times New Roman"/>
        </w:rPr>
      </w:pPr>
      <w:r w:rsidRPr="00913184">
        <w:rPr>
          <w:rFonts w:ascii="Times New Roman" w:hint="eastAsia"/>
        </w:rPr>
        <w:t xml:space="preserve">    39</w:t>
      </w:r>
      <w:r w:rsidRPr="00913184">
        <w:rPr>
          <w:rFonts w:ascii="Times New Roman" w:hint="eastAsia"/>
        </w:rPr>
        <w:t>年</w:t>
      </w:r>
      <w:r w:rsidRPr="00913184">
        <w:rPr>
          <w:rFonts w:ascii="Times New Roman" w:hint="eastAsia"/>
        </w:rPr>
        <w:t>4</w:t>
      </w:r>
      <w:r w:rsidRPr="00913184">
        <w:rPr>
          <w:rFonts w:ascii="Times New Roman" w:hint="eastAsia"/>
        </w:rPr>
        <w:t>月</w:t>
      </w:r>
      <w:r w:rsidRPr="00913184">
        <w:rPr>
          <w:rFonts w:ascii="Times New Roman" w:hint="eastAsia"/>
        </w:rPr>
        <w:t>1</w:t>
      </w:r>
      <w:r w:rsidRPr="00913184">
        <w:rPr>
          <w:rFonts w:ascii="Times New Roman" w:hint="eastAsia"/>
        </w:rPr>
        <w:t>日國防部頒</w:t>
      </w:r>
      <w:r w:rsidR="008A3142">
        <w:rPr>
          <w:rFonts w:ascii="Times New Roman" w:hint="eastAsia"/>
        </w:rPr>
        <w:t>布</w:t>
      </w:r>
      <w:r w:rsidRPr="00913184">
        <w:rPr>
          <w:rFonts w:ascii="Times New Roman" w:hint="eastAsia"/>
        </w:rPr>
        <w:t>改制令，表示「加重政工機構的權責，重建政工制度」，將該部政工局改組為政治部。</w:t>
      </w:r>
      <w:r w:rsidRPr="00913184">
        <w:rPr>
          <w:rFonts w:ascii="Times New Roman" w:hint="eastAsia"/>
        </w:rPr>
        <w:t>40</w:t>
      </w:r>
      <w:r w:rsidRPr="00913184">
        <w:rPr>
          <w:rFonts w:ascii="Times New Roman" w:hint="eastAsia"/>
        </w:rPr>
        <w:t>年</w:t>
      </w:r>
      <w:r w:rsidRPr="00913184">
        <w:rPr>
          <w:rFonts w:ascii="Times New Roman" w:hint="eastAsia"/>
        </w:rPr>
        <w:t>5</w:t>
      </w:r>
      <w:r w:rsidRPr="00913184">
        <w:rPr>
          <w:rFonts w:ascii="Times New Roman" w:hint="eastAsia"/>
        </w:rPr>
        <w:t>月</w:t>
      </w:r>
      <w:r w:rsidRPr="00913184">
        <w:rPr>
          <w:rFonts w:ascii="Times New Roman" w:hint="eastAsia"/>
        </w:rPr>
        <w:t>1</w:t>
      </w:r>
      <w:r w:rsidRPr="00913184">
        <w:rPr>
          <w:rFonts w:ascii="Times New Roman" w:hint="eastAsia"/>
        </w:rPr>
        <w:t>日，為使與各級政治部有顯明識別，改稱國防部總政治部，組織無變動。</w:t>
      </w:r>
      <w:r w:rsidRPr="00913184">
        <w:rPr>
          <w:rFonts w:ascii="Times New Roman" w:hint="eastAsia"/>
        </w:rPr>
        <w:t>52</w:t>
      </w:r>
      <w:r w:rsidRPr="00913184">
        <w:rPr>
          <w:rFonts w:ascii="Times New Roman" w:hint="eastAsia"/>
        </w:rPr>
        <w:t>年</w:t>
      </w:r>
      <w:r w:rsidRPr="00913184">
        <w:rPr>
          <w:rFonts w:ascii="Times New Roman" w:hint="eastAsia"/>
        </w:rPr>
        <w:t>8</w:t>
      </w:r>
      <w:r w:rsidRPr="00913184">
        <w:rPr>
          <w:rFonts w:ascii="Times New Roman" w:hint="eastAsia"/>
        </w:rPr>
        <w:t>月改名為總政治作戰部，爾後單位</w:t>
      </w:r>
      <w:proofErr w:type="gramStart"/>
      <w:r w:rsidRPr="00913184">
        <w:rPr>
          <w:rFonts w:ascii="Times New Roman" w:hint="eastAsia"/>
        </w:rPr>
        <w:t>編組迭有調整</w:t>
      </w:r>
      <w:proofErr w:type="gramEnd"/>
      <w:r w:rsidRPr="00913184">
        <w:rPr>
          <w:rFonts w:ascii="Times New Roman" w:hint="eastAsia"/>
        </w:rPr>
        <w:t>。</w:t>
      </w:r>
      <w:r w:rsidRPr="00913184">
        <w:rPr>
          <w:rFonts w:ascii="Times New Roman" w:hint="eastAsia"/>
        </w:rPr>
        <w:t>89</w:t>
      </w:r>
      <w:r w:rsidRPr="00913184">
        <w:rPr>
          <w:rFonts w:ascii="Times New Roman" w:hint="eastAsia"/>
        </w:rPr>
        <w:t>年</w:t>
      </w:r>
      <w:r w:rsidRPr="00913184">
        <w:rPr>
          <w:rFonts w:ascii="Times New Roman" w:hint="eastAsia"/>
        </w:rPr>
        <w:t>1</w:t>
      </w:r>
      <w:r w:rsidRPr="00913184">
        <w:rPr>
          <w:rFonts w:ascii="Times New Roman" w:hint="eastAsia"/>
        </w:rPr>
        <w:t>月國防二法完成立法，政戰制度乃有法源依據。</w:t>
      </w:r>
      <w:r w:rsidRPr="00913184">
        <w:rPr>
          <w:rFonts w:ascii="Times New Roman" w:hint="eastAsia"/>
        </w:rPr>
        <w:t>102</w:t>
      </w:r>
      <w:r w:rsidRPr="00913184">
        <w:rPr>
          <w:rFonts w:ascii="Times New Roman" w:hint="eastAsia"/>
        </w:rPr>
        <w:t>年進行組織調整，更名為總政治作戰局</w:t>
      </w:r>
      <w:r w:rsidRPr="00913184">
        <w:rPr>
          <w:rStyle w:val="affa"/>
          <w:rFonts w:ascii="Times New Roman"/>
        </w:rPr>
        <w:footnoteReference w:id="35"/>
      </w:r>
      <w:r w:rsidRPr="00913184">
        <w:rPr>
          <w:rFonts w:ascii="Times New Roman" w:hint="eastAsia"/>
        </w:rPr>
        <w:t>。截至</w:t>
      </w:r>
      <w:r w:rsidRPr="00913184">
        <w:rPr>
          <w:rFonts w:ascii="Times New Roman" w:hint="eastAsia"/>
        </w:rPr>
        <w:t>7</w:t>
      </w:r>
      <w:r w:rsidRPr="00913184">
        <w:rPr>
          <w:rFonts w:ascii="Times New Roman"/>
        </w:rPr>
        <w:t>9</w:t>
      </w:r>
      <w:r w:rsidRPr="00913184">
        <w:rPr>
          <w:rFonts w:ascii="Times New Roman" w:hint="eastAsia"/>
        </w:rPr>
        <w:t>年</w:t>
      </w:r>
      <w:r w:rsidRPr="00913184">
        <w:rPr>
          <w:rFonts w:ascii="Times New Roman" w:hint="eastAsia"/>
        </w:rPr>
        <w:t>1</w:t>
      </w:r>
      <w:r w:rsidRPr="00913184">
        <w:rPr>
          <w:rFonts w:ascii="Times New Roman"/>
        </w:rPr>
        <w:t>1</w:t>
      </w:r>
      <w:r w:rsidRPr="00913184">
        <w:rPr>
          <w:rFonts w:ascii="Times New Roman" w:hint="eastAsia"/>
        </w:rPr>
        <w:t>月底止，</w:t>
      </w:r>
      <w:r w:rsidRPr="00913184">
        <w:rPr>
          <w:rFonts w:ascii="Times New Roman" w:hint="eastAsia"/>
          <w:noProof/>
        </w:rPr>
        <w:t>玉里養</w:t>
      </w:r>
      <w:r w:rsidRPr="00913184">
        <w:rPr>
          <w:rFonts w:ascii="Times New Roman" w:hint="eastAsia"/>
        </w:rPr>
        <w:t>護所收容由國防部總政治作戰部轉</w:t>
      </w:r>
      <w:proofErr w:type="gramStart"/>
      <w:r w:rsidRPr="00913184">
        <w:rPr>
          <w:rFonts w:ascii="Times New Roman" w:hint="eastAsia"/>
        </w:rPr>
        <w:t>介</w:t>
      </w:r>
      <w:proofErr w:type="gramEnd"/>
      <w:r w:rsidRPr="00913184">
        <w:rPr>
          <w:rFonts w:ascii="Times New Roman" w:hint="eastAsia"/>
        </w:rPr>
        <w:t>、移送之患者，有古</w:t>
      </w:r>
      <w:r w:rsidR="00F63902">
        <w:rPr>
          <w:rFonts w:ascii="Times New Roman" w:hint="eastAsia"/>
        </w:rPr>
        <w:t>○</w:t>
      </w:r>
      <w:r w:rsidRPr="00913184">
        <w:rPr>
          <w:rFonts w:ascii="Times New Roman" w:hint="eastAsia"/>
        </w:rPr>
        <w:t>明</w:t>
      </w:r>
      <w:r w:rsidRPr="00913184">
        <w:rPr>
          <w:rFonts w:ascii="Times New Roman" w:hint="eastAsia"/>
        </w:rPr>
        <w:t>1</w:t>
      </w:r>
      <w:r w:rsidRPr="00913184">
        <w:rPr>
          <w:rFonts w:ascii="Times New Roman" w:hint="eastAsia"/>
        </w:rPr>
        <w:t>人。</w:t>
      </w:r>
    </w:p>
    <w:p w14:paraId="73FD05C1" w14:textId="77777777" w:rsidR="005618B1" w:rsidRPr="00913184" w:rsidRDefault="005618B1" w:rsidP="005618B1">
      <w:pPr>
        <w:pStyle w:val="3"/>
        <w:rPr>
          <w:rFonts w:ascii="Times New Roman" w:hAnsi="Times New Roman"/>
        </w:rPr>
      </w:pPr>
      <w:r w:rsidRPr="00913184">
        <w:rPr>
          <w:rFonts w:ascii="Times New Roman" w:hAnsi="Times New Roman" w:hint="eastAsia"/>
          <w:szCs w:val="32"/>
        </w:rPr>
        <w:t>衛福部提供</w:t>
      </w:r>
      <w:r w:rsidRPr="00913184">
        <w:rPr>
          <w:rFonts w:ascii="Times New Roman" w:hAnsi="Times New Roman"/>
          <w:szCs w:val="32"/>
        </w:rPr>
        <w:t>「</w:t>
      </w:r>
      <w:r w:rsidRPr="00913184">
        <w:rPr>
          <w:rFonts w:ascii="Times New Roman" w:hAnsi="Times New Roman" w:hint="eastAsia"/>
          <w:szCs w:val="32"/>
        </w:rPr>
        <w:t>衛生</w:t>
      </w:r>
      <w:proofErr w:type="gramStart"/>
      <w:r w:rsidRPr="00913184">
        <w:rPr>
          <w:rFonts w:ascii="Times New Roman" w:hAnsi="Times New Roman" w:hint="eastAsia"/>
          <w:szCs w:val="32"/>
        </w:rPr>
        <w:t>福利部玉里</w:t>
      </w:r>
      <w:proofErr w:type="gramEnd"/>
      <w:r w:rsidRPr="00913184">
        <w:rPr>
          <w:rFonts w:ascii="Times New Roman" w:hAnsi="Times New Roman" w:hint="eastAsia"/>
          <w:szCs w:val="32"/>
        </w:rPr>
        <w:t>醫院民國</w:t>
      </w:r>
      <w:r w:rsidRPr="00913184">
        <w:rPr>
          <w:rFonts w:ascii="Times New Roman" w:hAnsi="Times New Roman" w:hint="eastAsia"/>
          <w:szCs w:val="32"/>
        </w:rPr>
        <w:t>6</w:t>
      </w:r>
      <w:r w:rsidRPr="00913184">
        <w:rPr>
          <w:rFonts w:ascii="Times New Roman" w:hAnsi="Times New Roman"/>
          <w:szCs w:val="32"/>
        </w:rPr>
        <w:t>0</w:t>
      </w:r>
      <w:r w:rsidRPr="00913184">
        <w:rPr>
          <w:rFonts w:ascii="Times New Roman" w:hAnsi="Times New Roman" w:hint="eastAsia"/>
          <w:szCs w:val="32"/>
        </w:rPr>
        <w:t>年至</w:t>
      </w:r>
      <w:r w:rsidRPr="00913184">
        <w:rPr>
          <w:rFonts w:ascii="Times New Roman" w:hAnsi="Times New Roman" w:hint="eastAsia"/>
          <w:szCs w:val="32"/>
        </w:rPr>
        <w:t>8</w:t>
      </w:r>
      <w:r w:rsidRPr="00913184">
        <w:rPr>
          <w:rFonts w:ascii="Times New Roman" w:hAnsi="Times New Roman"/>
          <w:szCs w:val="32"/>
        </w:rPr>
        <w:t>1</w:t>
      </w:r>
      <w:r w:rsidRPr="00913184">
        <w:rPr>
          <w:rFonts w:ascii="Times New Roman" w:hAnsi="Times New Roman" w:hint="eastAsia"/>
          <w:szCs w:val="32"/>
        </w:rPr>
        <w:t>年永久檔案鑑定清查單</w:t>
      </w:r>
      <w:r w:rsidRPr="00913184">
        <w:rPr>
          <w:rFonts w:ascii="Times New Roman" w:hAnsi="Times New Roman"/>
          <w:szCs w:val="32"/>
        </w:rPr>
        <w:t>」</w:t>
      </w:r>
      <w:r w:rsidRPr="00913184">
        <w:rPr>
          <w:rFonts w:ascii="Times New Roman" w:hAnsi="Times New Roman" w:hint="eastAsia"/>
          <w:szCs w:val="32"/>
        </w:rPr>
        <w:t>之內容</w:t>
      </w:r>
    </w:p>
    <w:p w14:paraId="4CD2A08B" w14:textId="77777777" w:rsidR="005618B1" w:rsidRPr="00913184" w:rsidRDefault="005618B1" w:rsidP="005618B1">
      <w:pPr>
        <w:pStyle w:val="3"/>
        <w:numPr>
          <w:ilvl w:val="0"/>
          <w:numId w:val="0"/>
        </w:numPr>
        <w:ind w:left="1361"/>
        <w:rPr>
          <w:rFonts w:ascii="Times New Roman" w:hAnsi="Times New Roman"/>
        </w:rPr>
      </w:pPr>
      <w:r w:rsidRPr="00913184">
        <w:rPr>
          <w:rFonts w:ascii="Times New Roman" w:hAnsi="Times New Roman" w:hint="eastAsia"/>
        </w:rPr>
        <w:t xml:space="preserve">    </w:t>
      </w:r>
      <w:r w:rsidRPr="00913184">
        <w:rPr>
          <w:rFonts w:ascii="Times New Roman" w:hAnsi="Times New Roman" w:hint="eastAsia"/>
        </w:rPr>
        <w:t>為查明威權統治時期，玉里養護所</w:t>
      </w:r>
      <w:proofErr w:type="gramStart"/>
      <w:r w:rsidRPr="00913184">
        <w:rPr>
          <w:rFonts w:ascii="Times New Roman" w:hAnsi="Times New Roman" w:hint="eastAsia"/>
        </w:rPr>
        <w:t>收治由司法</w:t>
      </w:r>
      <w:proofErr w:type="gramEnd"/>
      <w:r w:rsidRPr="00913184">
        <w:rPr>
          <w:rFonts w:ascii="Times New Roman" w:hAnsi="Times New Roman" w:hint="eastAsia"/>
        </w:rPr>
        <w:t>或軍警機關轉</w:t>
      </w:r>
      <w:proofErr w:type="gramStart"/>
      <w:r w:rsidRPr="00913184">
        <w:rPr>
          <w:rFonts w:ascii="Times New Roman" w:hAnsi="Times New Roman" w:hint="eastAsia"/>
        </w:rPr>
        <w:t>介</w:t>
      </w:r>
      <w:proofErr w:type="gramEnd"/>
      <w:r w:rsidRPr="00913184">
        <w:rPr>
          <w:rFonts w:ascii="Times New Roman" w:hAnsi="Times New Roman" w:hint="eastAsia"/>
        </w:rPr>
        <w:t>及移送精神障礙者之情形，本案向</w:t>
      </w:r>
      <w:proofErr w:type="gramStart"/>
      <w:r w:rsidRPr="00913184">
        <w:rPr>
          <w:rFonts w:ascii="Times New Roman" w:hAnsi="Times New Roman" w:hint="eastAsia"/>
        </w:rPr>
        <w:t>衛福部調閱</w:t>
      </w:r>
      <w:proofErr w:type="gramEnd"/>
      <w:r w:rsidRPr="00913184">
        <w:rPr>
          <w:rFonts w:ascii="Times New Roman" w:hAnsi="Times New Roman" w:hint="eastAsia"/>
        </w:rPr>
        <w:t>此</w:t>
      </w:r>
      <w:proofErr w:type="gramStart"/>
      <w:r w:rsidRPr="00913184">
        <w:rPr>
          <w:rFonts w:ascii="Times New Roman" w:hAnsi="Times New Roman" w:hint="eastAsia"/>
        </w:rPr>
        <w:t>期間玉</w:t>
      </w:r>
      <w:proofErr w:type="gramEnd"/>
      <w:r w:rsidRPr="00913184">
        <w:rPr>
          <w:rFonts w:ascii="Times New Roman" w:hAnsi="Times New Roman" w:hint="eastAsia"/>
        </w:rPr>
        <w:t>里養護所收容之病患姓名、入院日期、轉</w:t>
      </w:r>
      <w:proofErr w:type="gramStart"/>
      <w:r w:rsidRPr="00913184">
        <w:rPr>
          <w:rFonts w:ascii="Times New Roman" w:hAnsi="Times New Roman" w:hint="eastAsia"/>
        </w:rPr>
        <w:t>介</w:t>
      </w:r>
      <w:proofErr w:type="gramEnd"/>
      <w:r w:rsidRPr="00913184">
        <w:rPr>
          <w:rFonts w:ascii="Times New Roman" w:hAnsi="Times New Roman" w:hint="eastAsia"/>
        </w:rPr>
        <w:t>及移送單位、轉</w:t>
      </w:r>
      <w:proofErr w:type="gramStart"/>
      <w:r w:rsidRPr="00913184">
        <w:rPr>
          <w:rFonts w:ascii="Times New Roman" w:hAnsi="Times New Roman" w:hint="eastAsia"/>
        </w:rPr>
        <w:t>介</w:t>
      </w:r>
      <w:proofErr w:type="gramEnd"/>
      <w:r w:rsidRPr="00913184">
        <w:rPr>
          <w:rFonts w:ascii="Times New Roman" w:hAnsi="Times New Roman" w:hint="eastAsia"/>
        </w:rPr>
        <w:t>及移送原因、診斷結果及目前住院情形相關資料；惟</w:t>
      </w:r>
      <w:proofErr w:type="gramStart"/>
      <w:r w:rsidRPr="00913184">
        <w:rPr>
          <w:rFonts w:ascii="Times New Roman" w:hAnsi="Times New Roman" w:hint="eastAsia"/>
        </w:rPr>
        <w:t>該部僅能</w:t>
      </w:r>
      <w:proofErr w:type="gramEnd"/>
      <w:r w:rsidRPr="00913184">
        <w:rPr>
          <w:rFonts w:ascii="Times New Roman" w:hAnsi="Times New Roman" w:hint="eastAsia"/>
        </w:rPr>
        <w:t>提供「衛生</w:t>
      </w:r>
      <w:proofErr w:type="gramStart"/>
      <w:r w:rsidRPr="00913184">
        <w:rPr>
          <w:rFonts w:ascii="Times New Roman" w:hAnsi="Times New Roman" w:hint="eastAsia"/>
        </w:rPr>
        <w:t>福利部玉里</w:t>
      </w:r>
      <w:proofErr w:type="gramEnd"/>
      <w:r w:rsidRPr="00913184">
        <w:rPr>
          <w:rFonts w:ascii="Times New Roman" w:hAnsi="Times New Roman" w:hint="eastAsia"/>
        </w:rPr>
        <w:t>醫院民國</w:t>
      </w:r>
      <w:r w:rsidRPr="00913184">
        <w:rPr>
          <w:rFonts w:ascii="Times New Roman" w:hAnsi="Times New Roman" w:hint="eastAsia"/>
        </w:rPr>
        <w:t>60</w:t>
      </w:r>
      <w:r w:rsidRPr="00913184">
        <w:rPr>
          <w:rFonts w:ascii="Times New Roman" w:hAnsi="Times New Roman" w:hint="eastAsia"/>
        </w:rPr>
        <w:t>年至</w:t>
      </w:r>
      <w:r w:rsidRPr="00913184">
        <w:rPr>
          <w:rFonts w:ascii="Times New Roman" w:hAnsi="Times New Roman" w:hint="eastAsia"/>
        </w:rPr>
        <w:t>81</w:t>
      </w:r>
      <w:r w:rsidRPr="00913184">
        <w:rPr>
          <w:rFonts w:ascii="Times New Roman" w:hAnsi="Times New Roman" w:hint="eastAsia"/>
        </w:rPr>
        <w:t>年永久檔案鑑定清查單」，該清查單列出</w:t>
      </w:r>
      <w:r w:rsidRPr="00913184">
        <w:rPr>
          <w:rFonts w:ascii="Times New Roman" w:hAnsi="Times New Roman" w:hint="eastAsia"/>
        </w:rPr>
        <w:t>906</w:t>
      </w:r>
      <w:r w:rsidRPr="00913184">
        <w:rPr>
          <w:rFonts w:ascii="Times New Roman" w:hAnsi="Times New Roman" w:hint="eastAsia"/>
        </w:rPr>
        <w:t>案之「主旨」、「名稱」及「來受文者」。</w:t>
      </w:r>
    </w:p>
    <w:p w14:paraId="4765CFD5" w14:textId="77777777" w:rsidR="005618B1" w:rsidRPr="00913184" w:rsidRDefault="005618B1" w:rsidP="005618B1">
      <w:pPr>
        <w:pStyle w:val="4"/>
        <w:rPr>
          <w:rFonts w:ascii="Times New Roman" w:hAnsi="Times New Roman"/>
          <w:szCs w:val="32"/>
        </w:rPr>
      </w:pPr>
      <w:bookmarkStart w:id="53" w:name="_Hlk179382461"/>
      <w:r w:rsidRPr="00913184">
        <w:rPr>
          <w:rFonts w:ascii="Times New Roman" w:hAnsi="Times New Roman" w:hint="eastAsia"/>
          <w:szCs w:val="32"/>
        </w:rPr>
        <w:t>轉</w:t>
      </w:r>
      <w:proofErr w:type="gramStart"/>
      <w:r w:rsidRPr="00913184">
        <w:rPr>
          <w:rFonts w:ascii="Times New Roman" w:hAnsi="Times New Roman" w:hint="eastAsia"/>
          <w:szCs w:val="32"/>
        </w:rPr>
        <w:t>介</w:t>
      </w:r>
      <w:proofErr w:type="gramEnd"/>
      <w:r w:rsidRPr="00913184">
        <w:rPr>
          <w:rFonts w:ascii="Times New Roman" w:hAnsi="Times New Roman" w:hint="eastAsia"/>
          <w:szCs w:val="32"/>
        </w:rPr>
        <w:t>函文註記情形：</w:t>
      </w:r>
    </w:p>
    <w:p w14:paraId="27E30854" w14:textId="0F643AC4" w:rsidR="005618B1" w:rsidRPr="00913184" w:rsidRDefault="005618B1" w:rsidP="005618B1">
      <w:pPr>
        <w:pStyle w:val="5"/>
        <w:rPr>
          <w:rFonts w:ascii="Times New Roman" w:hAnsi="Times New Roman"/>
        </w:rPr>
      </w:pPr>
      <w:r w:rsidRPr="00913184">
        <w:rPr>
          <w:rFonts w:ascii="Times New Roman" w:hAnsi="Times New Roman"/>
          <w:szCs w:val="32"/>
        </w:rPr>
        <w:t>所謂</w:t>
      </w:r>
      <w:r w:rsidRPr="00913184">
        <w:rPr>
          <w:rFonts w:ascii="Times New Roman" w:hAnsi="Times New Roman"/>
          <w:szCs w:val="32"/>
        </w:rPr>
        <w:t>906</w:t>
      </w:r>
      <w:r w:rsidRPr="00913184">
        <w:rPr>
          <w:rFonts w:ascii="Times New Roman" w:hAnsi="Times New Roman"/>
          <w:szCs w:val="32"/>
        </w:rPr>
        <w:t>案並非指</w:t>
      </w:r>
      <w:r w:rsidRPr="00913184">
        <w:rPr>
          <w:rFonts w:ascii="Times New Roman" w:hAnsi="Times New Roman"/>
          <w:szCs w:val="32"/>
        </w:rPr>
        <w:t>906</w:t>
      </w:r>
      <w:r w:rsidRPr="00913184">
        <w:rPr>
          <w:rFonts w:ascii="Times New Roman" w:hAnsi="Times New Roman"/>
          <w:szCs w:val="32"/>
        </w:rPr>
        <w:t>人，而係司法或軍警機關來函計</w:t>
      </w:r>
      <w:r w:rsidRPr="00913184">
        <w:rPr>
          <w:rFonts w:ascii="Times New Roman" w:hAnsi="Times New Roman"/>
          <w:szCs w:val="32"/>
        </w:rPr>
        <w:t>906</w:t>
      </w:r>
      <w:r w:rsidRPr="00913184">
        <w:rPr>
          <w:rFonts w:ascii="Times New Roman" w:hAnsi="Times New Roman"/>
          <w:szCs w:val="32"/>
        </w:rPr>
        <w:t>件；且查部分來函係同時</w:t>
      </w:r>
      <w:proofErr w:type="gramStart"/>
      <w:r w:rsidRPr="00913184">
        <w:rPr>
          <w:rFonts w:ascii="Times New Roman" w:hAnsi="Times New Roman"/>
          <w:szCs w:val="32"/>
        </w:rPr>
        <w:t>檢送多名</w:t>
      </w:r>
      <w:proofErr w:type="gramEnd"/>
      <w:r w:rsidRPr="00913184">
        <w:rPr>
          <w:rFonts w:ascii="Times New Roman" w:hAnsi="Times New Roman"/>
          <w:szCs w:val="32"/>
        </w:rPr>
        <w:t>患者資料請求</w:t>
      </w:r>
      <w:r w:rsidRPr="00913184">
        <w:rPr>
          <w:rFonts w:ascii="Times New Roman" w:hAnsi="Times New Roman" w:hint="eastAsia"/>
          <w:szCs w:val="32"/>
        </w:rPr>
        <w:t>玉里養護所收治</w:t>
      </w:r>
      <w:r w:rsidRPr="00913184">
        <w:rPr>
          <w:rFonts w:ascii="Times New Roman" w:hAnsi="Times New Roman"/>
          <w:szCs w:val="32"/>
        </w:rPr>
        <w:t>；但亦有不同函文針對同</w:t>
      </w:r>
      <w:r w:rsidRPr="00913184">
        <w:rPr>
          <w:rFonts w:ascii="Times New Roman" w:hAnsi="Times New Roman" w:hint="eastAsia"/>
          <w:szCs w:val="32"/>
        </w:rPr>
        <w:t>一</w:t>
      </w:r>
      <w:r w:rsidRPr="00913184">
        <w:rPr>
          <w:rFonts w:ascii="Times New Roman" w:hAnsi="Times New Roman"/>
          <w:szCs w:val="32"/>
        </w:rPr>
        <w:t>名患者進行相關處理之情形。</w:t>
      </w:r>
      <w:r w:rsidRPr="00913184">
        <w:rPr>
          <w:rFonts w:ascii="Times New Roman" w:hint="eastAsia"/>
          <w:szCs w:val="32"/>
        </w:rPr>
        <w:t>經本案統計，</w:t>
      </w:r>
      <w:proofErr w:type="gramStart"/>
      <w:r w:rsidRPr="00913184">
        <w:rPr>
          <w:rFonts w:ascii="Times New Roman" w:hint="eastAsia"/>
          <w:szCs w:val="32"/>
        </w:rPr>
        <w:t>衛福部所送</w:t>
      </w:r>
      <w:proofErr w:type="gramEnd"/>
      <w:r w:rsidRPr="00913184">
        <w:rPr>
          <w:rFonts w:ascii="Times New Roman" w:hint="eastAsia"/>
          <w:szCs w:val="32"/>
        </w:rPr>
        <w:t>906</w:t>
      </w:r>
      <w:r w:rsidRPr="00913184">
        <w:rPr>
          <w:rFonts w:ascii="Times New Roman" w:hint="eastAsia"/>
          <w:szCs w:val="32"/>
        </w:rPr>
        <w:t>件清查單，涉及人數為</w:t>
      </w:r>
      <w:r w:rsidRPr="00913184">
        <w:rPr>
          <w:rFonts w:ascii="Times New Roman" w:hint="eastAsia"/>
          <w:szCs w:val="32"/>
        </w:rPr>
        <w:t>978</w:t>
      </w:r>
      <w:r w:rsidRPr="00913184">
        <w:rPr>
          <w:rFonts w:ascii="Times New Roman" w:hint="eastAsia"/>
          <w:szCs w:val="32"/>
        </w:rPr>
        <w:t>人，其中</w:t>
      </w:r>
      <w:r w:rsidRPr="00913184">
        <w:rPr>
          <w:rFonts w:ascii="Times New Roman" w:hint="eastAsia"/>
          <w:szCs w:val="32"/>
        </w:rPr>
        <w:t>69</w:t>
      </w:r>
      <w:r w:rsidRPr="00913184">
        <w:rPr>
          <w:rFonts w:ascii="Times New Roman" w:hint="eastAsia"/>
          <w:szCs w:val="32"/>
        </w:rPr>
        <w:t>人姓名不詳，其餘曾收容之住民雖有姓名，但多</w:t>
      </w:r>
      <w:proofErr w:type="gramStart"/>
      <w:r w:rsidRPr="00913184">
        <w:rPr>
          <w:rFonts w:ascii="Times New Roman" w:hint="eastAsia"/>
          <w:szCs w:val="32"/>
        </w:rPr>
        <w:t>僅敘明係</w:t>
      </w:r>
      <w:proofErr w:type="gramEnd"/>
      <w:r w:rsidRPr="00913184">
        <w:rPr>
          <w:rFonts w:ascii="Times New Roman" w:hint="eastAsia"/>
          <w:szCs w:val="32"/>
        </w:rPr>
        <w:t>由警務處來函通知院方病患就醫相關事宜，而無其他資料可考證其是否係調查局、警總、國防部等</w:t>
      </w:r>
      <w:r w:rsidR="006172F1" w:rsidRPr="00913184">
        <w:rPr>
          <w:rFonts w:ascii="Times New Roman" w:hint="eastAsia"/>
          <w:szCs w:val="32"/>
        </w:rPr>
        <w:t>情治</w:t>
      </w:r>
      <w:r w:rsidRPr="00913184">
        <w:rPr>
          <w:rFonts w:ascii="Times New Roman" w:hint="eastAsia"/>
          <w:szCs w:val="32"/>
        </w:rPr>
        <w:t>單位轉請警務處移送病患入住玉里養護所。</w:t>
      </w:r>
    </w:p>
    <w:p w14:paraId="4BC35236" w14:textId="63837EB3" w:rsidR="005618B1" w:rsidRPr="00913184" w:rsidRDefault="005618B1" w:rsidP="005618B1">
      <w:pPr>
        <w:pStyle w:val="5"/>
        <w:rPr>
          <w:rFonts w:ascii="Times New Roman" w:hAnsi="Times New Roman"/>
        </w:rPr>
      </w:pPr>
      <w:r w:rsidRPr="00913184">
        <w:rPr>
          <w:rFonts w:ascii="Times New Roman" w:hAnsi="Times New Roman"/>
        </w:rPr>
        <w:t>據</w:t>
      </w:r>
      <w:proofErr w:type="gramStart"/>
      <w:r w:rsidRPr="00913184">
        <w:rPr>
          <w:rFonts w:ascii="Times New Roman" w:hAnsi="Times New Roman"/>
        </w:rPr>
        <w:t>衛福部</w:t>
      </w:r>
      <w:r w:rsidRPr="00913184">
        <w:rPr>
          <w:rFonts w:ascii="Times New Roman" w:hAnsi="Times New Roman" w:hint="eastAsia"/>
        </w:rPr>
        <w:t>稱</w:t>
      </w:r>
      <w:proofErr w:type="gramEnd"/>
      <w:r w:rsidRPr="00913184">
        <w:rPr>
          <w:rFonts w:ascii="Times New Roman" w:hAnsi="Times New Roman"/>
        </w:rPr>
        <w:t>，</w:t>
      </w:r>
      <w:r w:rsidRPr="00913184">
        <w:rPr>
          <w:rFonts w:ascii="Times New Roman" w:hAnsi="Times New Roman"/>
        </w:rPr>
        <w:t>906</w:t>
      </w:r>
      <w:r w:rsidRPr="00913184">
        <w:rPr>
          <w:rFonts w:ascii="Times New Roman" w:hAnsi="Times New Roman"/>
        </w:rPr>
        <w:t>案中，轉</w:t>
      </w:r>
      <w:proofErr w:type="gramStart"/>
      <w:r w:rsidRPr="00913184">
        <w:rPr>
          <w:rFonts w:ascii="Times New Roman" w:hAnsi="Times New Roman"/>
        </w:rPr>
        <w:t>介</w:t>
      </w:r>
      <w:proofErr w:type="gramEnd"/>
      <w:r w:rsidRPr="00913184">
        <w:rPr>
          <w:rFonts w:ascii="Times New Roman" w:hAnsi="Times New Roman"/>
        </w:rPr>
        <w:t>函文中有特殊註記者共</w:t>
      </w:r>
      <w:r w:rsidRPr="00913184">
        <w:rPr>
          <w:rFonts w:ascii="Times New Roman" w:hAnsi="Times New Roman"/>
        </w:rPr>
        <w:t>171</w:t>
      </w:r>
      <w:r w:rsidRPr="00913184">
        <w:rPr>
          <w:rFonts w:ascii="Times New Roman" w:hAnsi="Times New Roman"/>
        </w:rPr>
        <w:t>案，其中</w:t>
      </w:r>
      <w:r w:rsidRPr="00913184">
        <w:rPr>
          <w:rFonts w:ascii="Times New Roman" w:hAnsi="Times New Roman"/>
        </w:rPr>
        <w:t>26</w:t>
      </w:r>
      <w:r w:rsidRPr="00913184">
        <w:rPr>
          <w:rFonts w:ascii="Times New Roman" w:hAnsi="Times New Roman"/>
        </w:rPr>
        <w:t>名轉</w:t>
      </w:r>
      <w:proofErr w:type="gramStart"/>
      <w:r w:rsidRPr="00913184">
        <w:rPr>
          <w:rFonts w:ascii="Times New Roman" w:hAnsi="Times New Roman"/>
        </w:rPr>
        <w:t>介</w:t>
      </w:r>
      <w:proofErr w:type="gramEnd"/>
      <w:r w:rsidRPr="00913184">
        <w:rPr>
          <w:rFonts w:ascii="Times New Roman" w:hAnsi="Times New Roman"/>
        </w:rPr>
        <w:t>單上註記「因精神疾病有安全顧慮」且仍在院治療，包括</w:t>
      </w:r>
      <w:r w:rsidRPr="00913184">
        <w:rPr>
          <w:rFonts w:ascii="Times New Roman" w:hAnsi="Times New Roman" w:hint="eastAsia"/>
        </w:rPr>
        <w:t>：</w:t>
      </w:r>
      <w:r w:rsidRPr="00913184">
        <w:rPr>
          <w:rFonts w:ascii="Times New Roman" w:hAnsi="Times New Roman"/>
        </w:rPr>
        <w:t>陳</w:t>
      </w:r>
      <w:r w:rsidR="00566C7C">
        <w:rPr>
          <w:rFonts w:ascii="Times New Roman" w:hAnsi="Times New Roman" w:hint="eastAsia"/>
        </w:rPr>
        <w:t>○</w:t>
      </w:r>
      <w:r w:rsidRPr="00913184">
        <w:rPr>
          <w:rFonts w:ascii="Times New Roman" w:hAnsi="Times New Roman"/>
        </w:rPr>
        <w:t>慶、張</w:t>
      </w:r>
      <w:r w:rsidR="00566C7C">
        <w:rPr>
          <w:rFonts w:ascii="Times New Roman" w:hAnsi="Times New Roman" w:hint="eastAsia"/>
        </w:rPr>
        <w:t>○</w:t>
      </w:r>
      <w:r w:rsidRPr="00913184">
        <w:rPr>
          <w:rFonts w:ascii="Times New Roman" w:hAnsi="Times New Roman"/>
        </w:rPr>
        <w:t>明、曾</w:t>
      </w:r>
      <w:r w:rsidR="00566C7C">
        <w:rPr>
          <w:rFonts w:ascii="Times New Roman" w:hAnsi="Times New Roman" w:hint="eastAsia"/>
        </w:rPr>
        <w:t>○</w:t>
      </w:r>
      <w:r w:rsidRPr="00913184">
        <w:rPr>
          <w:rFonts w:ascii="Times New Roman" w:hAnsi="Times New Roman"/>
        </w:rPr>
        <w:t>文、黃</w:t>
      </w:r>
      <w:r w:rsidR="00566C7C">
        <w:rPr>
          <w:rFonts w:ascii="Times New Roman" w:hAnsi="Times New Roman" w:hint="eastAsia"/>
        </w:rPr>
        <w:t>○</w:t>
      </w:r>
      <w:r w:rsidRPr="00913184">
        <w:rPr>
          <w:rFonts w:ascii="Times New Roman" w:hAnsi="Times New Roman"/>
        </w:rPr>
        <w:t>美、王</w:t>
      </w:r>
      <w:r w:rsidR="00566C7C">
        <w:rPr>
          <w:rFonts w:ascii="Times New Roman" w:hAnsi="Times New Roman" w:hint="eastAsia"/>
        </w:rPr>
        <w:t>○</w:t>
      </w:r>
      <w:r w:rsidRPr="00913184">
        <w:rPr>
          <w:rFonts w:ascii="Times New Roman" w:hAnsi="Times New Roman"/>
        </w:rPr>
        <w:t>生、彭張</w:t>
      </w:r>
      <w:r w:rsidR="00566C7C">
        <w:rPr>
          <w:rFonts w:ascii="Times New Roman" w:hAnsi="Times New Roman" w:hint="eastAsia"/>
        </w:rPr>
        <w:t>○</w:t>
      </w:r>
      <w:r w:rsidRPr="00913184">
        <w:rPr>
          <w:rFonts w:ascii="Times New Roman" w:hAnsi="Times New Roman"/>
        </w:rPr>
        <w:t>麗、蘇</w:t>
      </w:r>
      <w:r w:rsidR="00566C7C">
        <w:rPr>
          <w:rFonts w:ascii="Times New Roman" w:hAnsi="Times New Roman" w:hint="eastAsia"/>
        </w:rPr>
        <w:t>○</w:t>
      </w:r>
      <w:r w:rsidRPr="00913184">
        <w:rPr>
          <w:rFonts w:ascii="Times New Roman" w:hAnsi="Times New Roman"/>
        </w:rPr>
        <w:t>梅、蕭</w:t>
      </w:r>
      <w:r w:rsidR="00566C7C">
        <w:rPr>
          <w:rFonts w:ascii="Times New Roman" w:hAnsi="Times New Roman" w:hint="eastAsia"/>
        </w:rPr>
        <w:t>○</w:t>
      </w:r>
      <w:r w:rsidRPr="00913184">
        <w:rPr>
          <w:rFonts w:ascii="Times New Roman" w:hAnsi="Times New Roman"/>
        </w:rPr>
        <w:t>福、王</w:t>
      </w:r>
      <w:proofErr w:type="gramStart"/>
      <w:r w:rsidRPr="00913184">
        <w:rPr>
          <w:rFonts w:ascii="Times New Roman" w:hAnsi="Times New Roman"/>
        </w:rPr>
        <w:t>郭</w:t>
      </w:r>
      <w:r w:rsidR="00566C7C">
        <w:rPr>
          <w:rFonts w:ascii="Times New Roman" w:hAnsi="Times New Roman" w:hint="eastAsia"/>
        </w:rPr>
        <w:t>○</w:t>
      </w:r>
      <w:r w:rsidRPr="00913184">
        <w:rPr>
          <w:rFonts w:ascii="Times New Roman" w:hAnsi="Times New Roman"/>
        </w:rPr>
        <w:t>霞、</w:t>
      </w:r>
      <w:proofErr w:type="gramEnd"/>
      <w:r w:rsidRPr="00913184">
        <w:rPr>
          <w:rFonts w:ascii="Times New Roman" w:hAnsi="Times New Roman"/>
        </w:rPr>
        <w:t>蕭</w:t>
      </w:r>
      <w:r w:rsidR="00566C7C">
        <w:rPr>
          <w:rFonts w:ascii="Times New Roman" w:hAnsi="Times New Roman" w:hint="eastAsia"/>
        </w:rPr>
        <w:t>○</w:t>
      </w:r>
      <w:r w:rsidRPr="00913184">
        <w:rPr>
          <w:rFonts w:ascii="Times New Roman" w:hAnsi="Times New Roman"/>
        </w:rPr>
        <w:t>樹、張</w:t>
      </w:r>
      <w:r w:rsidR="00566C7C">
        <w:rPr>
          <w:rFonts w:ascii="Times New Roman" w:hAnsi="Times New Roman" w:hint="eastAsia"/>
        </w:rPr>
        <w:t>○</w:t>
      </w:r>
      <w:r w:rsidRPr="00913184">
        <w:rPr>
          <w:rFonts w:ascii="Times New Roman" w:hAnsi="Times New Roman"/>
        </w:rPr>
        <w:t>、</w:t>
      </w:r>
      <w:proofErr w:type="gramStart"/>
      <w:r w:rsidRPr="00913184">
        <w:rPr>
          <w:rFonts w:ascii="Times New Roman" w:hAnsi="Times New Roman"/>
        </w:rPr>
        <w:t>郭</w:t>
      </w:r>
      <w:proofErr w:type="gramEnd"/>
      <w:r w:rsidR="00566C7C">
        <w:rPr>
          <w:rFonts w:ascii="Times New Roman" w:hAnsi="Times New Roman" w:hint="eastAsia"/>
        </w:rPr>
        <w:t>○</w:t>
      </w:r>
      <w:r w:rsidRPr="00913184">
        <w:rPr>
          <w:rFonts w:ascii="Times New Roman" w:hAnsi="Times New Roman"/>
        </w:rPr>
        <w:t>宜、陳</w:t>
      </w:r>
      <w:r w:rsidR="00566C7C">
        <w:rPr>
          <w:rFonts w:ascii="Times New Roman" w:hAnsi="Times New Roman" w:hint="eastAsia"/>
        </w:rPr>
        <w:t>○</w:t>
      </w:r>
      <w:r w:rsidRPr="00913184">
        <w:rPr>
          <w:rFonts w:ascii="Times New Roman" w:hAnsi="Times New Roman"/>
        </w:rPr>
        <w:t>元、陳</w:t>
      </w:r>
      <w:r w:rsidR="00566C7C">
        <w:rPr>
          <w:rFonts w:ascii="Times New Roman" w:hAnsi="Times New Roman" w:hint="eastAsia"/>
        </w:rPr>
        <w:t>○</w:t>
      </w:r>
      <w:r w:rsidRPr="00913184">
        <w:rPr>
          <w:rFonts w:ascii="Times New Roman" w:hAnsi="Times New Roman"/>
        </w:rPr>
        <w:t>芳、徐</w:t>
      </w:r>
      <w:r w:rsidR="00566C7C">
        <w:rPr>
          <w:rFonts w:ascii="Times New Roman" w:hAnsi="Times New Roman" w:hint="eastAsia"/>
        </w:rPr>
        <w:t>○</w:t>
      </w:r>
      <w:r w:rsidRPr="00913184">
        <w:rPr>
          <w:rFonts w:ascii="Times New Roman" w:hAnsi="Times New Roman"/>
        </w:rPr>
        <w:t>芳、</w:t>
      </w:r>
      <w:proofErr w:type="gramStart"/>
      <w:r w:rsidRPr="00913184">
        <w:rPr>
          <w:rFonts w:ascii="Times New Roman" w:hAnsi="Times New Roman"/>
        </w:rPr>
        <w:t>詹</w:t>
      </w:r>
      <w:proofErr w:type="gramEnd"/>
      <w:r w:rsidR="00566C7C">
        <w:rPr>
          <w:rFonts w:ascii="Times New Roman" w:hAnsi="Times New Roman" w:hint="eastAsia"/>
        </w:rPr>
        <w:t>○</w:t>
      </w:r>
      <w:r w:rsidRPr="00913184">
        <w:rPr>
          <w:rFonts w:ascii="Times New Roman" w:hAnsi="Times New Roman"/>
        </w:rPr>
        <w:t>嶺、</w:t>
      </w:r>
      <w:proofErr w:type="gramStart"/>
      <w:r w:rsidRPr="00913184">
        <w:rPr>
          <w:rFonts w:ascii="Times New Roman" w:hAnsi="Times New Roman"/>
        </w:rPr>
        <w:t>盧</w:t>
      </w:r>
      <w:proofErr w:type="gramEnd"/>
      <w:r w:rsidR="00566C7C">
        <w:rPr>
          <w:rFonts w:ascii="Times New Roman" w:hAnsi="Times New Roman" w:hint="eastAsia"/>
        </w:rPr>
        <w:t>○</w:t>
      </w:r>
      <w:proofErr w:type="gramStart"/>
      <w:r w:rsidRPr="00913184">
        <w:rPr>
          <w:rFonts w:ascii="Times New Roman" w:hAnsi="Times New Roman"/>
        </w:rPr>
        <w:t>廷</w:t>
      </w:r>
      <w:proofErr w:type="gramEnd"/>
      <w:r w:rsidRPr="00913184">
        <w:rPr>
          <w:rFonts w:ascii="Times New Roman" w:hAnsi="Times New Roman"/>
        </w:rPr>
        <w:t>、</w:t>
      </w:r>
      <w:proofErr w:type="gramStart"/>
      <w:r w:rsidRPr="00913184">
        <w:rPr>
          <w:rFonts w:ascii="Times New Roman" w:hAnsi="Times New Roman"/>
        </w:rPr>
        <w:t>于</w:t>
      </w:r>
      <w:proofErr w:type="gramEnd"/>
      <w:r w:rsidR="00566C7C">
        <w:rPr>
          <w:rFonts w:ascii="Times New Roman" w:hAnsi="Times New Roman" w:hint="eastAsia"/>
        </w:rPr>
        <w:t>○</w:t>
      </w:r>
      <w:r w:rsidRPr="00913184">
        <w:rPr>
          <w:rFonts w:ascii="Times New Roman" w:hAnsi="Times New Roman"/>
        </w:rPr>
        <w:t>順、黃</w:t>
      </w:r>
      <w:r w:rsidR="00566C7C">
        <w:rPr>
          <w:rFonts w:ascii="Times New Roman" w:hAnsi="Times New Roman" w:hint="eastAsia"/>
        </w:rPr>
        <w:t>○</w:t>
      </w:r>
      <w:proofErr w:type="gramStart"/>
      <w:r w:rsidRPr="00913184">
        <w:rPr>
          <w:rFonts w:ascii="Times New Roman" w:hAnsi="Times New Roman"/>
        </w:rPr>
        <w:t>霖</w:t>
      </w:r>
      <w:proofErr w:type="gramEnd"/>
      <w:r w:rsidRPr="00913184">
        <w:rPr>
          <w:rFonts w:ascii="Times New Roman" w:hAnsi="Times New Roman"/>
        </w:rPr>
        <w:t>、劉</w:t>
      </w:r>
      <w:r w:rsidR="00566C7C">
        <w:rPr>
          <w:rFonts w:ascii="Times New Roman" w:hAnsi="Times New Roman" w:hint="eastAsia"/>
        </w:rPr>
        <w:t>○</w:t>
      </w:r>
      <w:r w:rsidRPr="00913184">
        <w:rPr>
          <w:rFonts w:ascii="Times New Roman" w:hAnsi="Times New Roman"/>
        </w:rPr>
        <w:t>顯、林</w:t>
      </w:r>
      <w:r w:rsidR="00566C7C">
        <w:rPr>
          <w:rFonts w:ascii="Times New Roman" w:hAnsi="Times New Roman" w:hint="eastAsia"/>
        </w:rPr>
        <w:t>○</w:t>
      </w:r>
      <w:r w:rsidRPr="00913184">
        <w:rPr>
          <w:rFonts w:ascii="Times New Roman" w:hAnsi="Times New Roman"/>
        </w:rPr>
        <w:t>忠、徐</w:t>
      </w:r>
      <w:r w:rsidR="00566C7C">
        <w:rPr>
          <w:rFonts w:ascii="Times New Roman" w:hAnsi="Times New Roman" w:hint="eastAsia"/>
        </w:rPr>
        <w:t>○</w:t>
      </w:r>
      <w:r w:rsidRPr="00913184">
        <w:rPr>
          <w:rFonts w:ascii="Times New Roman" w:hAnsi="Times New Roman"/>
        </w:rPr>
        <w:t>發、楊</w:t>
      </w:r>
      <w:r w:rsidR="00566C7C">
        <w:rPr>
          <w:rFonts w:ascii="Times New Roman" w:hAnsi="Times New Roman" w:hint="eastAsia"/>
        </w:rPr>
        <w:t>○</w:t>
      </w:r>
      <w:r w:rsidRPr="00913184">
        <w:rPr>
          <w:rFonts w:ascii="Times New Roman" w:hAnsi="Times New Roman"/>
        </w:rPr>
        <w:t>泰、</w:t>
      </w:r>
      <w:proofErr w:type="gramStart"/>
      <w:r w:rsidRPr="00913184">
        <w:rPr>
          <w:rFonts w:ascii="Times New Roman" w:hAnsi="Times New Roman"/>
        </w:rPr>
        <w:t>郭</w:t>
      </w:r>
      <w:proofErr w:type="gramEnd"/>
      <w:r w:rsidR="00566C7C">
        <w:rPr>
          <w:rFonts w:ascii="Times New Roman" w:hAnsi="Times New Roman" w:hint="eastAsia"/>
        </w:rPr>
        <w:t>○</w:t>
      </w:r>
      <w:r w:rsidRPr="00913184">
        <w:rPr>
          <w:rFonts w:ascii="Times New Roman" w:hAnsi="Times New Roman"/>
        </w:rPr>
        <w:t>乾、翁</w:t>
      </w:r>
      <w:r w:rsidR="00566C7C">
        <w:rPr>
          <w:rFonts w:ascii="Times New Roman" w:hAnsi="Times New Roman" w:hint="eastAsia"/>
        </w:rPr>
        <w:t>○</w:t>
      </w:r>
      <w:r w:rsidRPr="00913184">
        <w:rPr>
          <w:rFonts w:ascii="Times New Roman" w:hAnsi="Times New Roman"/>
        </w:rPr>
        <w:t>仙、劉</w:t>
      </w:r>
      <w:r w:rsidR="00566C7C">
        <w:rPr>
          <w:rFonts w:ascii="Times New Roman" w:hAnsi="Times New Roman" w:hint="eastAsia"/>
        </w:rPr>
        <w:t>○</w:t>
      </w:r>
      <w:r w:rsidRPr="00913184">
        <w:rPr>
          <w:rFonts w:ascii="Times New Roman" w:hAnsi="Times New Roman"/>
        </w:rPr>
        <w:t>陽。</w:t>
      </w:r>
    </w:p>
    <w:p w14:paraId="1F35B756" w14:textId="740A7E45" w:rsidR="005618B1" w:rsidRPr="00913184" w:rsidRDefault="005618B1" w:rsidP="005618B1">
      <w:pPr>
        <w:pStyle w:val="5"/>
        <w:rPr>
          <w:rFonts w:ascii="Times New Roman" w:hAnsi="Times New Roman"/>
        </w:rPr>
      </w:pPr>
      <w:r w:rsidRPr="00913184">
        <w:rPr>
          <w:rFonts w:ascii="Times New Roman" w:hAnsi="Times New Roman" w:hint="eastAsia"/>
        </w:rPr>
        <w:t>另據</w:t>
      </w:r>
      <w:proofErr w:type="gramStart"/>
      <w:r w:rsidRPr="00913184">
        <w:rPr>
          <w:rFonts w:ascii="Times New Roman" w:hAnsi="Times New Roman" w:hint="eastAsia"/>
        </w:rPr>
        <w:t>衛福部查復</w:t>
      </w:r>
      <w:proofErr w:type="gramEnd"/>
      <w:r w:rsidRPr="00913184">
        <w:rPr>
          <w:rFonts w:ascii="Times New Roman" w:hAnsi="Times New Roman" w:hint="eastAsia"/>
        </w:rPr>
        <w:t>，</w:t>
      </w:r>
      <w:r w:rsidRPr="00913184">
        <w:rPr>
          <w:rFonts w:ascii="Times New Roman" w:hAnsi="Times New Roman"/>
        </w:rPr>
        <w:t>於病患資料欄註記「反動」或「叛亂」等</w:t>
      </w:r>
      <w:proofErr w:type="gramStart"/>
      <w:r w:rsidRPr="00913184">
        <w:rPr>
          <w:rFonts w:ascii="Times New Roman" w:hAnsi="Times New Roman"/>
        </w:rPr>
        <w:t>字詞者計有</w:t>
      </w:r>
      <w:r w:rsidRPr="00913184">
        <w:rPr>
          <w:rFonts w:ascii="Times New Roman" w:hAnsi="Times New Roman"/>
          <w:spacing w:val="-6"/>
        </w:rPr>
        <w:t>洪</w:t>
      </w:r>
      <w:proofErr w:type="gramEnd"/>
      <w:r w:rsidR="00566C7C">
        <w:rPr>
          <w:rFonts w:ascii="Times New Roman" w:hAnsi="Times New Roman" w:hint="eastAsia"/>
        </w:rPr>
        <w:t>○</w:t>
      </w:r>
      <w:r w:rsidRPr="00913184">
        <w:rPr>
          <w:rFonts w:ascii="Times New Roman" w:hAnsi="Times New Roman"/>
          <w:spacing w:val="-6"/>
        </w:rPr>
        <w:t>賢、</w:t>
      </w:r>
      <w:proofErr w:type="gramStart"/>
      <w:r w:rsidRPr="00913184">
        <w:rPr>
          <w:rFonts w:ascii="Times New Roman" w:hAnsi="Times New Roman"/>
          <w:spacing w:val="-6"/>
        </w:rPr>
        <w:t>游</w:t>
      </w:r>
      <w:proofErr w:type="gramEnd"/>
      <w:r w:rsidR="00566C7C">
        <w:rPr>
          <w:rFonts w:ascii="Times New Roman" w:hAnsi="Times New Roman" w:hint="eastAsia"/>
        </w:rPr>
        <w:t>○</w:t>
      </w:r>
      <w:r w:rsidRPr="00913184">
        <w:rPr>
          <w:rFonts w:ascii="Times New Roman" w:hAnsi="Times New Roman"/>
          <w:spacing w:val="-6"/>
        </w:rPr>
        <w:t>雲、劉</w:t>
      </w:r>
      <w:proofErr w:type="gramStart"/>
      <w:r w:rsidRPr="00913184">
        <w:rPr>
          <w:rFonts w:ascii="Times New Roman" w:hAnsi="Times New Roman"/>
          <w:spacing w:val="-6"/>
        </w:rPr>
        <w:t>張</w:t>
      </w:r>
      <w:r w:rsidR="00566C7C">
        <w:rPr>
          <w:rFonts w:ascii="Times New Roman" w:hAnsi="Times New Roman" w:hint="eastAsia"/>
        </w:rPr>
        <w:t>○</w:t>
      </w:r>
      <w:r w:rsidRPr="00913184">
        <w:rPr>
          <w:rFonts w:ascii="Times New Roman" w:hAnsi="Times New Roman"/>
          <w:spacing w:val="-6"/>
        </w:rPr>
        <w:t>祿</w:t>
      </w:r>
      <w:proofErr w:type="gramEnd"/>
      <w:r w:rsidRPr="00913184">
        <w:rPr>
          <w:rFonts w:ascii="Times New Roman" w:hAnsi="Times New Roman"/>
          <w:spacing w:val="-6"/>
        </w:rPr>
        <w:t>、陳</w:t>
      </w:r>
      <w:r w:rsidR="00566C7C">
        <w:rPr>
          <w:rFonts w:ascii="Times New Roman" w:hAnsi="Times New Roman" w:hint="eastAsia"/>
        </w:rPr>
        <w:t>○</w:t>
      </w:r>
      <w:r w:rsidRPr="00913184">
        <w:rPr>
          <w:rFonts w:ascii="Times New Roman" w:hAnsi="Times New Roman"/>
          <w:spacing w:val="-6"/>
        </w:rPr>
        <w:t>樸、劉</w:t>
      </w:r>
      <w:r w:rsidR="00566C7C">
        <w:rPr>
          <w:rFonts w:ascii="Times New Roman" w:hAnsi="Times New Roman" w:hint="eastAsia"/>
        </w:rPr>
        <w:t>○</w:t>
      </w:r>
      <w:r w:rsidRPr="00913184">
        <w:rPr>
          <w:rFonts w:ascii="Times New Roman" w:hAnsi="Times New Roman"/>
          <w:spacing w:val="-6"/>
        </w:rPr>
        <w:t>連、王</w:t>
      </w:r>
      <w:r w:rsidR="00566C7C">
        <w:rPr>
          <w:rFonts w:ascii="Times New Roman" w:hAnsi="Times New Roman" w:hint="eastAsia"/>
        </w:rPr>
        <w:t>○</w:t>
      </w:r>
      <w:r w:rsidRPr="00913184">
        <w:rPr>
          <w:rFonts w:ascii="Times New Roman" w:hAnsi="Times New Roman"/>
          <w:spacing w:val="-6"/>
        </w:rPr>
        <w:t>臨</w:t>
      </w:r>
      <w:r w:rsidRPr="00913184">
        <w:rPr>
          <w:rFonts w:ascii="Times New Roman" w:hAnsi="Times New Roman"/>
        </w:rPr>
        <w:t>等</w:t>
      </w:r>
      <w:r w:rsidRPr="00913184">
        <w:rPr>
          <w:rFonts w:ascii="Times New Roman" w:hAnsi="Times New Roman"/>
        </w:rPr>
        <w:t>6</w:t>
      </w:r>
      <w:r w:rsidRPr="00913184">
        <w:rPr>
          <w:rFonts w:ascii="Times New Roman" w:hAnsi="Times New Roman"/>
        </w:rPr>
        <w:t>人，</w:t>
      </w:r>
      <w:r w:rsidRPr="00913184">
        <w:rPr>
          <w:rFonts w:ascii="Times New Roman" w:hAnsi="Times New Roman" w:hint="eastAsia"/>
        </w:rPr>
        <w:t>渠等</w:t>
      </w:r>
      <w:proofErr w:type="gramStart"/>
      <w:r w:rsidRPr="00913184">
        <w:rPr>
          <w:rFonts w:ascii="Times New Roman" w:hAnsi="Times New Roman"/>
          <w:kern w:val="0"/>
        </w:rPr>
        <w:t>目前均未在</w:t>
      </w:r>
      <w:proofErr w:type="gramEnd"/>
      <w:r w:rsidRPr="00913184">
        <w:rPr>
          <w:rFonts w:ascii="Times New Roman" w:hAnsi="Times New Roman"/>
          <w:spacing w:val="-6"/>
        </w:rPr>
        <w:t>玉里醫院收治。</w:t>
      </w:r>
      <w:proofErr w:type="gramStart"/>
      <w:r w:rsidRPr="00913184">
        <w:rPr>
          <w:rFonts w:ascii="Times New Roman" w:hAnsi="Times New Roman" w:hint="eastAsia"/>
          <w:spacing w:val="-6"/>
        </w:rPr>
        <w:t>惟</w:t>
      </w:r>
      <w:proofErr w:type="gramEnd"/>
      <w:r w:rsidRPr="00913184">
        <w:rPr>
          <w:rFonts w:ascii="Times New Roman" w:hAnsi="Times New Roman" w:hint="eastAsia"/>
          <w:spacing w:val="-6"/>
        </w:rPr>
        <w:t>檢視</w:t>
      </w:r>
      <w:r w:rsidRPr="00913184">
        <w:rPr>
          <w:rFonts w:ascii="Times New Roman" w:hAnsi="Times New Roman"/>
          <w:spacing w:val="-6"/>
        </w:rPr>
        <w:t>衛福部提</w:t>
      </w:r>
      <w:r w:rsidRPr="00913184">
        <w:rPr>
          <w:rFonts w:ascii="Times New Roman" w:hAnsi="Times New Roman"/>
          <w:kern w:val="0"/>
        </w:rPr>
        <w:t>供</w:t>
      </w:r>
      <w:r w:rsidRPr="00913184">
        <w:rPr>
          <w:rFonts w:ascii="Times New Roman" w:hAnsi="Times New Roman"/>
          <w:kern w:val="0"/>
        </w:rPr>
        <w:t>906</w:t>
      </w:r>
      <w:r w:rsidRPr="00913184">
        <w:rPr>
          <w:rFonts w:ascii="Times New Roman" w:hAnsi="Times New Roman"/>
          <w:kern w:val="0"/>
        </w:rPr>
        <w:t>案之</w:t>
      </w:r>
      <w:r w:rsidRPr="00913184">
        <w:rPr>
          <w:rFonts w:ascii="Times New Roman" w:hAnsi="Times New Roman"/>
          <w:spacing w:val="-6"/>
        </w:rPr>
        <w:t>明細，並未包含劉</w:t>
      </w:r>
      <w:r w:rsidR="00566C7C">
        <w:rPr>
          <w:rFonts w:ascii="Times New Roman" w:hAnsi="Times New Roman" w:hint="eastAsia"/>
        </w:rPr>
        <w:t>○</w:t>
      </w:r>
      <w:r w:rsidRPr="00913184">
        <w:rPr>
          <w:rFonts w:ascii="Times New Roman" w:hAnsi="Times New Roman"/>
          <w:spacing w:val="-6"/>
        </w:rPr>
        <w:t>連、王</w:t>
      </w:r>
      <w:r w:rsidR="00566C7C">
        <w:rPr>
          <w:rFonts w:ascii="Times New Roman" w:hAnsi="Times New Roman" w:hint="eastAsia"/>
        </w:rPr>
        <w:t>○</w:t>
      </w:r>
      <w:r w:rsidRPr="00913184">
        <w:rPr>
          <w:rFonts w:ascii="Times New Roman" w:hAnsi="Times New Roman"/>
          <w:spacing w:val="-6"/>
        </w:rPr>
        <w:t>臨等</w:t>
      </w:r>
      <w:r w:rsidRPr="00913184">
        <w:rPr>
          <w:rFonts w:ascii="Times New Roman" w:hAnsi="Times New Roman"/>
        </w:rPr>
        <w:t>2</w:t>
      </w:r>
      <w:r w:rsidRPr="00913184">
        <w:rPr>
          <w:rFonts w:ascii="Times New Roman" w:hAnsi="Times New Roman"/>
          <w:spacing w:val="-6"/>
        </w:rPr>
        <w:t>人</w:t>
      </w:r>
      <w:r w:rsidRPr="00913184">
        <w:rPr>
          <w:rFonts w:ascii="Times New Roman" w:hAnsi="Times New Roman"/>
        </w:rPr>
        <w:t>。</w:t>
      </w:r>
    </w:p>
    <w:bookmarkEnd w:id="53"/>
    <w:p w14:paraId="6AC73049" w14:textId="77777777" w:rsidR="005618B1" w:rsidRPr="00913184" w:rsidRDefault="005618B1" w:rsidP="005618B1">
      <w:pPr>
        <w:pStyle w:val="4"/>
        <w:widowControl/>
        <w:autoSpaceDE/>
        <w:autoSpaceDN/>
        <w:rPr>
          <w:rFonts w:ascii="Times New Roman"/>
          <w:szCs w:val="32"/>
        </w:rPr>
      </w:pPr>
      <w:r w:rsidRPr="00913184">
        <w:rPr>
          <w:rFonts w:ascii="Times New Roman" w:hint="eastAsia"/>
          <w:szCs w:val="32"/>
        </w:rPr>
        <w:t>本案比對衛福部提供清查單資料情形：</w:t>
      </w:r>
    </w:p>
    <w:p w14:paraId="76945CBF" w14:textId="10594925" w:rsidR="005618B1" w:rsidRPr="00913184" w:rsidRDefault="00E25A6D" w:rsidP="00E25A6D">
      <w:pPr>
        <w:pStyle w:val="4"/>
        <w:widowControl/>
        <w:numPr>
          <w:ilvl w:val="0"/>
          <w:numId w:val="0"/>
        </w:numPr>
        <w:autoSpaceDE/>
        <w:autoSpaceDN/>
        <w:ind w:left="1701"/>
        <w:rPr>
          <w:rFonts w:ascii="Times New Roman" w:hAnsi="Times New Roman"/>
        </w:rPr>
      </w:pPr>
      <w:r w:rsidRPr="00913184">
        <w:rPr>
          <w:rFonts w:ascii="Times New Roman" w:hAnsi="Times New Roman" w:hint="eastAsia"/>
        </w:rPr>
        <w:t xml:space="preserve">    </w:t>
      </w:r>
      <w:r w:rsidR="005618B1" w:rsidRPr="00913184">
        <w:rPr>
          <w:rFonts w:ascii="Times New Roman" w:hAnsi="Times New Roman"/>
        </w:rPr>
        <w:t>依本案調閱檔案局保存之檔卷，自玉里養護所</w:t>
      </w:r>
      <w:r w:rsidR="005618B1" w:rsidRPr="00913184">
        <w:rPr>
          <w:rFonts w:ascii="Times New Roman" w:hAnsi="Times New Roman"/>
        </w:rPr>
        <w:t>56</w:t>
      </w:r>
      <w:r w:rsidR="005618B1" w:rsidRPr="00913184">
        <w:rPr>
          <w:rFonts w:ascii="Times New Roman" w:hAnsi="Times New Roman"/>
        </w:rPr>
        <w:t>年開始收容病患起，調查局、警總、國防部及其等所屬機關曾移送之人數至少分別有</w:t>
      </w:r>
      <w:r w:rsidR="005618B1" w:rsidRPr="00913184">
        <w:rPr>
          <w:rFonts w:ascii="Times New Roman" w:hAnsi="Times New Roman"/>
        </w:rPr>
        <w:t>22</w:t>
      </w:r>
      <w:r w:rsidR="005618B1" w:rsidRPr="00913184">
        <w:rPr>
          <w:rFonts w:ascii="Times New Roman" w:hAnsi="Times New Roman"/>
        </w:rPr>
        <w:t>人、</w:t>
      </w:r>
      <w:r w:rsidR="005618B1" w:rsidRPr="00913184">
        <w:rPr>
          <w:rFonts w:ascii="Times New Roman" w:hAnsi="Times New Roman"/>
        </w:rPr>
        <w:t>5</w:t>
      </w:r>
      <w:r w:rsidR="005618B1" w:rsidRPr="00913184">
        <w:rPr>
          <w:rFonts w:ascii="Times New Roman" w:hAnsi="Times New Roman" w:hint="eastAsia"/>
        </w:rPr>
        <w:t>1</w:t>
      </w:r>
      <w:r w:rsidR="005618B1" w:rsidRPr="00913184">
        <w:rPr>
          <w:rFonts w:ascii="Times New Roman" w:hAnsi="Times New Roman"/>
        </w:rPr>
        <w:t>人及</w:t>
      </w:r>
      <w:r w:rsidR="005618B1" w:rsidRPr="00913184">
        <w:rPr>
          <w:rFonts w:ascii="Times New Roman" w:hAnsi="Times New Roman"/>
        </w:rPr>
        <w:t>7</w:t>
      </w:r>
      <w:r w:rsidR="005618B1" w:rsidRPr="00913184">
        <w:rPr>
          <w:rFonts w:ascii="Times New Roman" w:hAnsi="Times New Roman"/>
        </w:rPr>
        <w:t>人。</w:t>
      </w:r>
      <w:r w:rsidR="005618B1" w:rsidRPr="00913184">
        <w:rPr>
          <w:rFonts w:ascii="Times New Roman" w:hAnsi="Times New Roman" w:hint="eastAsia"/>
        </w:rPr>
        <w:t>然衛福部清查單上有黃</w:t>
      </w:r>
      <w:r w:rsidR="00566C7C">
        <w:rPr>
          <w:rFonts w:ascii="Times New Roman" w:hAnsi="Times New Roman" w:hint="eastAsia"/>
        </w:rPr>
        <w:t>○</w:t>
      </w:r>
      <w:r w:rsidR="005618B1" w:rsidRPr="00913184">
        <w:rPr>
          <w:rFonts w:ascii="Times New Roman" w:hAnsi="Times New Roman" w:hint="eastAsia"/>
        </w:rPr>
        <w:t>琳、</w:t>
      </w:r>
      <w:proofErr w:type="gramStart"/>
      <w:r w:rsidR="005618B1" w:rsidRPr="00913184">
        <w:rPr>
          <w:rFonts w:ascii="Times New Roman" w:hAnsi="Times New Roman" w:hint="eastAsia"/>
        </w:rPr>
        <w:t>蔡</w:t>
      </w:r>
      <w:proofErr w:type="gramEnd"/>
      <w:r w:rsidR="00566C7C">
        <w:rPr>
          <w:rFonts w:ascii="Times New Roman" w:hAnsi="Times New Roman" w:hint="eastAsia"/>
        </w:rPr>
        <w:t>○</w:t>
      </w:r>
      <w:r w:rsidR="005618B1" w:rsidRPr="00913184">
        <w:rPr>
          <w:rFonts w:ascii="Times New Roman" w:hAnsi="Times New Roman" w:hint="eastAsia"/>
        </w:rPr>
        <w:t>榮、胡</w:t>
      </w:r>
      <w:r w:rsidR="00566C7C">
        <w:rPr>
          <w:rFonts w:ascii="Times New Roman" w:hAnsi="Times New Roman" w:hint="eastAsia"/>
        </w:rPr>
        <w:t>○</w:t>
      </w:r>
      <w:r w:rsidR="005618B1" w:rsidRPr="00913184">
        <w:rPr>
          <w:rFonts w:ascii="Times New Roman" w:hAnsi="Times New Roman" w:hint="eastAsia"/>
        </w:rPr>
        <w:t>球、陳</w:t>
      </w:r>
      <w:r w:rsidR="00566C7C">
        <w:rPr>
          <w:rFonts w:ascii="Times New Roman" w:hAnsi="Times New Roman" w:hint="eastAsia"/>
        </w:rPr>
        <w:t>○</w:t>
      </w:r>
      <w:r w:rsidR="005618B1" w:rsidRPr="00913184">
        <w:rPr>
          <w:rFonts w:ascii="Times New Roman" w:hAnsi="Times New Roman" w:hint="eastAsia"/>
        </w:rPr>
        <w:t>財、張</w:t>
      </w:r>
      <w:r w:rsidR="00566C7C">
        <w:rPr>
          <w:rFonts w:ascii="Times New Roman" w:hAnsi="Times New Roman" w:hint="eastAsia"/>
        </w:rPr>
        <w:t>○</w:t>
      </w:r>
      <w:r w:rsidR="005618B1" w:rsidRPr="00913184">
        <w:rPr>
          <w:rFonts w:ascii="Times New Roman" w:hAnsi="Times New Roman" w:hint="eastAsia"/>
        </w:rPr>
        <w:t>明、戴</w:t>
      </w:r>
      <w:r w:rsidR="00566C7C">
        <w:rPr>
          <w:rFonts w:ascii="Times New Roman" w:hAnsi="Times New Roman" w:hint="eastAsia"/>
        </w:rPr>
        <w:t>○</w:t>
      </w:r>
      <w:r w:rsidR="005618B1" w:rsidRPr="00913184">
        <w:rPr>
          <w:rFonts w:ascii="Times New Roman" w:hAnsi="Times New Roman" w:hint="eastAsia"/>
        </w:rPr>
        <w:t>堂、李</w:t>
      </w:r>
      <w:r w:rsidR="00566C7C">
        <w:rPr>
          <w:rFonts w:ascii="Times New Roman" w:hAnsi="Times New Roman" w:hint="eastAsia"/>
        </w:rPr>
        <w:t>○</w:t>
      </w:r>
      <w:r w:rsidR="005618B1" w:rsidRPr="00913184">
        <w:rPr>
          <w:rFonts w:ascii="Times New Roman" w:hAnsi="Times New Roman" w:hint="eastAsia"/>
        </w:rPr>
        <w:t>林等</w:t>
      </w:r>
      <w:r w:rsidR="005618B1" w:rsidRPr="00913184">
        <w:rPr>
          <w:rFonts w:ascii="Times New Roman" w:hAnsi="Times New Roman" w:hint="eastAsia"/>
        </w:rPr>
        <w:t>7</w:t>
      </w:r>
      <w:r w:rsidR="005618B1" w:rsidRPr="00913184">
        <w:rPr>
          <w:rFonts w:ascii="Times New Roman" w:hAnsi="Times New Roman"/>
        </w:rPr>
        <w:t>人係由調查局、警總、國防部移送至玉里養護所收容</w:t>
      </w:r>
      <w:r w:rsidR="005618B1" w:rsidRPr="00913184">
        <w:rPr>
          <w:rFonts w:ascii="Times New Roman" w:hAnsi="Times New Roman" w:hint="eastAsia"/>
        </w:rPr>
        <w:t>，但</w:t>
      </w:r>
      <w:r w:rsidR="005618B1" w:rsidRPr="00913184">
        <w:rPr>
          <w:rFonts w:ascii="Times New Roman" w:hAnsi="Times New Roman"/>
        </w:rPr>
        <w:t>未</w:t>
      </w:r>
      <w:r w:rsidR="005618B1" w:rsidRPr="00913184">
        <w:rPr>
          <w:rFonts w:ascii="Times New Roman" w:hAnsi="Times New Roman" w:hint="eastAsia"/>
        </w:rPr>
        <w:t>記錄</w:t>
      </w:r>
      <w:r w:rsidR="005618B1" w:rsidRPr="00913184">
        <w:rPr>
          <w:rFonts w:ascii="Times New Roman" w:hAnsi="Times New Roman"/>
        </w:rPr>
        <w:t>於</w:t>
      </w:r>
      <w:proofErr w:type="gramStart"/>
      <w:r w:rsidR="005618B1" w:rsidRPr="00913184">
        <w:rPr>
          <w:rFonts w:ascii="Times New Roman" w:hAnsi="Times New Roman"/>
        </w:rPr>
        <w:t>檔案局卷證</w:t>
      </w:r>
      <w:proofErr w:type="gramEnd"/>
      <w:r w:rsidR="005618B1" w:rsidRPr="00913184">
        <w:rPr>
          <w:rFonts w:ascii="Times New Roman" w:hAnsi="Times New Roman" w:hint="eastAsia"/>
        </w:rPr>
        <w:t>，</w:t>
      </w:r>
      <w:r w:rsidR="005618B1" w:rsidRPr="00913184">
        <w:rPr>
          <w:rFonts w:ascii="Times New Roman" w:hAnsi="Times New Roman"/>
        </w:rPr>
        <w:t>故威權統治時期，調查局、警總、國防部及其等所屬機關移送至玉里養護所收容之人數至少為</w:t>
      </w:r>
      <w:r w:rsidR="005618B1" w:rsidRPr="00913184">
        <w:rPr>
          <w:rFonts w:ascii="Times New Roman" w:hAnsi="Times New Roman" w:hint="eastAsia"/>
        </w:rPr>
        <w:t>87</w:t>
      </w:r>
      <w:r w:rsidR="005618B1" w:rsidRPr="00913184">
        <w:rPr>
          <w:rFonts w:ascii="Times New Roman" w:hAnsi="Times New Roman"/>
        </w:rPr>
        <w:t>人。</w:t>
      </w:r>
    </w:p>
    <w:bookmarkEnd w:id="50"/>
    <w:p w14:paraId="6E35E6BD" w14:textId="77777777" w:rsidR="005618B1" w:rsidRPr="00913184" w:rsidRDefault="005618B1" w:rsidP="005618B1">
      <w:pPr>
        <w:pStyle w:val="3"/>
        <w:rPr>
          <w:rFonts w:ascii="Times New Roman" w:hAnsi="Times New Roman"/>
        </w:rPr>
      </w:pPr>
      <w:r w:rsidRPr="00913184">
        <w:rPr>
          <w:rFonts w:ascii="Times New Roman" w:hAnsi="Times New Roman"/>
        </w:rPr>
        <w:t>其他具精神疾病之政治案件</w:t>
      </w:r>
      <w:r w:rsidRPr="00913184">
        <w:rPr>
          <w:rFonts w:ascii="Times New Roman" w:hAnsi="Times New Roman" w:hint="eastAsia"/>
        </w:rPr>
        <w:t>受刑</w:t>
      </w:r>
      <w:r w:rsidRPr="00913184">
        <w:rPr>
          <w:rFonts w:ascii="Times New Roman" w:hAnsi="Times New Roman"/>
        </w:rPr>
        <w:t>人統計資料</w:t>
      </w:r>
    </w:p>
    <w:p w14:paraId="24E1C01F" w14:textId="3D8DB69A" w:rsidR="005618B1" w:rsidRPr="00913184" w:rsidRDefault="005618B1" w:rsidP="005618B1">
      <w:pPr>
        <w:pStyle w:val="4"/>
        <w:rPr>
          <w:rFonts w:ascii="Times New Roman" w:hAnsi="Times New Roman"/>
        </w:rPr>
      </w:pPr>
      <w:r w:rsidRPr="00913184">
        <w:rPr>
          <w:rFonts w:ascii="Times New Roman" w:hAnsi="Times New Roman"/>
        </w:rPr>
        <w:t>彙整金湯會報相關資料，截至</w:t>
      </w:r>
      <w:r w:rsidRPr="00913184">
        <w:rPr>
          <w:rFonts w:ascii="Times New Roman" w:hAnsi="Times New Roman"/>
        </w:rPr>
        <w:t>73</w:t>
      </w:r>
      <w:r w:rsidRPr="00913184">
        <w:rPr>
          <w:rFonts w:ascii="Times New Roman" w:hAnsi="Times New Roman"/>
        </w:rPr>
        <w:t>年年中，玉里榮民醫院歷年來收容涉案精神病患共</w:t>
      </w:r>
      <w:r w:rsidRPr="00913184">
        <w:rPr>
          <w:rFonts w:ascii="Times New Roman" w:hAnsi="Times New Roman"/>
        </w:rPr>
        <w:t>78</w:t>
      </w:r>
      <w:r w:rsidRPr="00913184">
        <w:rPr>
          <w:rFonts w:ascii="Times New Roman" w:hAnsi="Times New Roman"/>
        </w:rPr>
        <w:t>名，另依檔案局之檔卷，</w:t>
      </w:r>
      <w:proofErr w:type="gramStart"/>
      <w:r w:rsidRPr="00913184">
        <w:rPr>
          <w:rFonts w:ascii="Times New Roman" w:hAnsi="Times New Roman" w:hint="eastAsia"/>
        </w:rPr>
        <w:t>其中</w:t>
      </w:r>
      <w:r w:rsidRPr="00913184">
        <w:rPr>
          <w:rFonts w:ascii="Times New Roman" w:hAnsi="Times New Roman"/>
        </w:rPr>
        <w:t>徐</w:t>
      </w:r>
      <w:proofErr w:type="gramEnd"/>
      <w:r w:rsidR="00566C7C">
        <w:rPr>
          <w:rFonts w:ascii="Times New Roman" w:hAnsi="Times New Roman" w:hint="eastAsia"/>
        </w:rPr>
        <w:t>○</w:t>
      </w:r>
      <w:r w:rsidRPr="00913184">
        <w:rPr>
          <w:rFonts w:ascii="Times New Roman" w:hAnsi="Times New Roman"/>
        </w:rPr>
        <w:t>、</w:t>
      </w:r>
      <w:proofErr w:type="gramStart"/>
      <w:r w:rsidRPr="00913184">
        <w:rPr>
          <w:rFonts w:ascii="Times New Roman" w:hAnsi="Times New Roman"/>
        </w:rPr>
        <w:t>呂</w:t>
      </w:r>
      <w:proofErr w:type="gramEnd"/>
      <w:r w:rsidR="00566C7C">
        <w:rPr>
          <w:rFonts w:ascii="Times New Roman" w:hAnsi="Times New Roman" w:hint="eastAsia"/>
        </w:rPr>
        <w:t>○</w:t>
      </w:r>
      <w:r w:rsidRPr="00913184">
        <w:rPr>
          <w:rFonts w:ascii="Times New Roman" w:hAnsi="Times New Roman"/>
        </w:rPr>
        <w:t>芳、藍</w:t>
      </w:r>
      <w:r w:rsidR="00566C7C">
        <w:rPr>
          <w:rFonts w:ascii="Times New Roman" w:hAnsi="Times New Roman" w:hint="eastAsia"/>
        </w:rPr>
        <w:t>○</w:t>
      </w:r>
      <w:r w:rsidRPr="00913184">
        <w:rPr>
          <w:rFonts w:ascii="Times New Roman" w:hAnsi="Times New Roman"/>
        </w:rPr>
        <w:t>傳、</w:t>
      </w:r>
      <w:proofErr w:type="gramStart"/>
      <w:r w:rsidRPr="00913184">
        <w:rPr>
          <w:rFonts w:ascii="Times New Roman" w:hAnsi="Times New Roman"/>
        </w:rPr>
        <w:t>鄧</w:t>
      </w:r>
      <w:proofErr w:type="gramEnd"/>
      <w:r w:rsidR="00566C7C">
        <w:rPr>
          <w:rFonts w:ascii="Times New Roman" w:hAnsi="Times New Roman" w:hint="eastAsia"/>
        </w:rPr>
        <w:t>○</w:t>
      </w:r>
      <w:r w:rsidRPr="00913184">
        <w:rPr>
          <w:rFonts w:ascii="Times New Roman" w:hAnsi="Times New Roman"/>
        </w:rPr>
        <w:t>噟等人均係由</w:t>
      </w:r>
      <w:r w:rsidR="00BD559D">
        <w:rPr>
          <w:rFonts w:hint="eastAsia"/>
        </w:rPr>
        <w:t>生教所</w:t>
      </w:r>
      <w:r w:rsidRPr="00913184">
        <w:rPr>
          <w:rFonts w:ascii="Times New Roman" w:hAnsi="Times New Roman"/>
        </w:rPr>
        <w:t>轉介至</w:t>
      </w:r>
      <w:r w:rsidRPr="00913184">
        <w:rPr>
          <w:rFonts w:ascii="Times New Roman" w:hAnsi="Times New Roman" w:hint="eastAsia"/>
        </w:rPr>
        <w:t>該</w:t>
      </w:r>
      <w:r w:rsidRPr="00913184">
        <w:rPr>
          <w:rFonts w:ascii="Times New Roman" w:hAnsi="Times New Roman"/>
        </w:rPr>
        <w:t>院。</w:t>
      </w:r>
    </w:p>
    <w:p w14:paraId="039428A0" w14:textId="77777777" w:rsidR="005618B1" w:rsidRPr="00913184" w:rsidRDefault="005618B1" w:rsidP="005618B1">
      <w:pPr>
        <w:pStyle w:val="4"/>
        <w:rPr>
          <w:rFonts w:ascii="Times New Roman" w:hAnsi="Times New Roman"/>
        </w:rPr>
      </w:pPr>
      <w:r w:rsidRPr="00913184">
        <w:rPr>
          <w:rFonts w:ascii="Times New Roman" w:hAnsi="Times New Roman" w:hint="eastAsia"/>
        </w:rPr>
        <w:t>截至</w:t>
      </w:r>
      <w:r w:rsidRPr="00913184">
        <w:rPr>
          <w:rFonts w:ascii="Times New Roman" w:hAnsi="Times New Roman"/>
        </w:rPr>
        <w:t>73</w:t>
      </w:r>
      <w:r w:rsidRPr="00913184">
        <w:rPr>
          <w:rFonts w:ascii="Times New Roman" w:hAnsi="Times New Roman"/>
        </w:rPr>
        <w:t>年</w:t>
      </w:r>
      <w:r w:rsidRPr="00913184">
        <w:rPr>
          <w:rFonts w:ascii="Times New Roman" w:hAnsi="Times New Roman"/>
        </w:rPr>
        <w:t>5</w:t>
      </w:r>
      <w:r w:rsidRPr="00913184">
        <w:rPr>
          <w:rFonts w:ascii="Times New Roman" w:hAnsi="Times New Roman"/>
        </w:rPr>
        <w:t>月底止</w:t>
      </w:r>
      <w:r w:rsidRPr="00913184">
        <w:rPr>
          <w:rFonts w:ascii="Times New Roman" w:hAnsi="Times New Roman" w:hint="eastAsia"/>
        </w:rPr>
        <w:t>，</w:t>
      </w:r>
      <w:r w:rsidRPr="00913184">
        <w:rPr>
          <w:rFonts w:ascii="Times New Roman" w:hAnsi="Times New Roman"/>
        </w:rPr>
        <w:t>各情治單位歷年來偵辦有案，尚未送</w:t>
      </w:r>
      <w:proofErr w:type="gramStart"/>
      <w:r w:rsidRPr="00913184">
        <w:rPr>
          <w:rFonts w:ascii="Times New Roman" w:hAnsi="Times New Roman"/>
        </w:rPr>
        <w:t>醫</w:t>
      </w:r>
      <w:proofErr w:type="gramEnd"/>
      <w:r w:rsidRPr="00913184">
        <w:rPr>
          <w:rFonts w:ascii="Times New Roman" w:hAnsi="Times New Roman"/>
        </w:rPr>
        <w:t>之精神病患，</w:t>
      </w:r>
      <w:proofErr w:type="gramStart"/>
      <w:r w:rsidRPr="00913184">
        <w:rPr>
          <w:rFonts w:ascii="Times New Roman" w:hAnsi="Times New Roman"/>
        </w:rPr>
        <w:t>臺澎</w:t>
      </w:r>
      <w:proofErr w:type="gramEnd"/>
      <w:r w:rsidRPr="00913184">
        <w:rPr>
          <w:rFonts w:ascii="Times New Roman" w:hAnsi="Times New Roman"/>
        </w:rPr>
        <w:t>地區</w:t>
      </w:r>
      <w:r w:rsidRPr="00913184">
        <w:rPr>
          <w:rFonts w:ascii="Times New Roman" w:hAnsi="Times New Roman" w:hint="eastAsia"/>
        </w:rPr>
        <w:t>共</w:t>
      </w:r>
      <w:r w:rsidRPr="00913184">
        <w:rPr>
          <w:rFonts w:ascii="Times New Roman" w:hAnsi="Times New Roman"/>
        </w:rPr>
        <w:t>計</w:t>
      </w:r>
      <w:r w:rsidRPr="00913184">
        <w:rPr>
          <w:rFonts w:ascii="Times New Roman" w:hAnsi="Times New Roman"/>
        </w:rPr>
        <w:t>1,130</w:t>
      </w:r>
      <w:r w:rsidRPr="00913184">
        <w:rPr>
          <w:rFonts w:ascii="Times New Roman" w:hAnsi="Times New Roman"/>
        </w:rPr>
        <w:t>人</w:t>
      </w:r>
      <w:r w:rsidRPr="00913184">
        <w:rPr>
          <w:rStyle w:val="affa"/>
          <w:rFonts w:ascii="Times New Roman" w:hAnsi="Times New Roman"/>
        </w:rPr>
        <w:footnoteReference w:id="36"/>
      </w:r>
      <w:r w:rsidRPr="00913184">
        <w:rPr>
          <w:rFonts w:ascii="Times New Roman" w:hAnsi="Times New Roman" w:hint="eastAsia"/>
        </w:rPr>
        <w:t>。</w:t>
      </w:r>
    </w:p>
    <w:p w14:paraId="65E740EA" w14:textId="77777777" w:rsidR="005618B1" w:rsidRPr="00913184" w:rsidRDefault="005618B1" w:rsidP="00606A9E">
      <w:pPr>
        <w:pStyle w:val="a9"/>
        <w:spacing w:line="400" w:lineRule="exact"/>
        <w:jc w:val="center"/>
        <w:rPr>
          <w:rFonts w:ascii="Times New Roman" w:hAnsi="Times New Roman"/>
        </w:rPr>
      </w:pPr>
      <w:r w:rsidRPr="00913184">
        <w:rPr>
          <w:rFonts w:ascii="Times New Roman" w:hAnsi="Times New Roman"/>
        </w:rPr>
        <w:t>截至</w:t>
      </w:r>
      <w:r w:rsidRPr="00913184">
        <w:rPr>
          <w:rFonts w:ascii="Times New Roman" w:hAnsi="Times New Roman"/>
        </w:rPr>
        <w:t>73</w:t>
      </w:r>
      <w:r w:rsidRPr="00913184">
        <w:rPr>
          <w:rFonts w:ascii="Times New Roman" w:hAnsi="Times New Roman"/>
        </w:rPr>
        <w:t>年</w:t>
      </w:r>
      <w:r w:rsidRPr="00913184">
        <w:rPr>
          <w:rFonts w:ascii="Times New Roman" w:hAnsi="Times New Roman"/>
        </w:rPr>
        <w:t>5</w:t>
      </w:r>
      <w:r w:rsidRPr="00913184">
        <w:rPr>
          <w:rFonts w:ascii="Times New Roman" w:hAnsi="Times New Roman"/>
        </w:rPr>
        <w:t>月偵辦有案尚未送</w:t>
      </w:r>
      <w:proofErr w:type="gramStart"/>
      <w:r w:rsidRPr="00913184">
        <w:rPr>
          <w:rFonts w:ascii="Times New Roman" w:hAnsi="Times New Roman"/>
        </w:rPr>
        <w:t>醫</w:t>
      </w:r>
      <w:proofErr w:type="gramEnd"/>
      <w:r w:rsidRPr="00913184">
        <w:rPr>
          <w:rFonts w:ascii="Times New Roman" w:hAnsi="Times New Roman"/>
        </w:rPr>
        <w:t>之精神疾病患者統計</w:t>
      </w:r>
    </w:p>
    <w:tbl>
      <w:tblPr>
        <w:tblStyle w:val="aff1"/>
        <w:tblW w:w="0" w:type="auto"/>
        <w:tblInd w:w="1361" w:type="dxa"/>
        <w:tblLook w:val="04A0" w:firstRow="1" w:lastRow="0" w:firstColumn="1" w:lastColumn="0" w:noHBand="0" w:noVBand="1"/>
      </w:tblPr>
      <w:tblGrid>
        <w:gridCol w:w="1753"/>
        <w:gridCol w:w="1701"/>
        <w:gridCol w:w="1701"/>
        <w:gridCol w:w="1701"/>
      </w:tblGrid>
      <w:tr w:rsidR="00913184" w:rsidRPr="00913184" w14:paraId="3CC32373" w14:textId="77777777" w:rsidTr="005618B1">
        <w:trPr>
          <w:tblHeader/>
        </w:trPr>
        <w:tc>
          <w:tcPr>
            <w:tcW w:w="1753" w:type="dxa"/>
            <w:shd w:val="clear" w:color="auto" w:fill="FDE9D9" w:themeFill="accent6" w:themeFillTint="33"/>
          </w:tcPr>
          <w:p w14:paraId="73B23316"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縣市</w:t>
            </w:r>
          </w:p>
        </w:tc>
        <w:tc>
          <w:tcPr>
            <w:tcW w:w="1701" w:type="dxa"/>
            <w:shd w:val="clear" w:color="auto" w:fill="FDE9D9" w:themeFill="accent6" w:themeFillTint="33"/>
          </w:tcPr>
          <w:p w14:paraId="165ECA48"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人數</w:t>
            </w:r>
          </w:p>
        </w:tc>
        <w:tc>
          <w:tcPr>
            <w:tcW w:w="1701" w:type="dxa"/>
            <w:shd w:val="clear" w:color="auto" w:fill="FDE9D9" w:themeFill="accent6" w:themeFillTint="33"/>
          </w:tcPr>
          <w:p w14:paraId="4D82E63A"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縣市</w:t>
            </w:r>
          </w:p>
        </w:tc>
        <w:tc>
          <w:tcPr>
            <w:tcW w:w="1701" w:type="dxa"/>
            <w:shd w:val="clear" w:color="auto" w:fill="FDE9D9" w:themeFill="accent6" w:themeFillTint="33"/>
          </w:tcPr>
          <w:p w14:paraId="31C71025"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人數</w:t>
            </w:r>
          </w:p>
        </w:tc>
      </w:tr>
      <w:tr w:rsidR="00913184" w:rsidRPr="00913184" w14:paraId="2912F4EE" w14:textId="77777777" w:rsidTr="005618B1">
        <w:tc>
          <w:tcPr>
            <w:tcW w:w="1753" w:type="dxa"/>
            <w:vAlign w:val="center"/>
          </w:tcPr>
          <w:p w14:paraId="2533BB9C"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臺北市</w:t>
            </w:r>
          </w:p>
        </w:tc>
        <w:tc>
          <w:tcPr>
            <w:tcW w:w="1701" w:type="dxa"/>
          </w:tcPr>
          <w:p w14:paraId="4CB1186D"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156</w:t>
            </w:r>
          </w:p>
        </w:tc>
        <w:tc>
          <w:tcPr>
            <w:tcW w:w="1701" w:type="dxa"/>
            <w:vAlign w:val="center"/>
          </w:tcPr>
          <w:p w14:paraId="4102F5C0"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彰化縣</w:t>
            </w:r>
          </w:p>
        </w:tc>
        <w:tc>
          <w:tcPr>
            <w:tcW w:w="1701" w:type="dxa"/>
          </w:tcPr>
          <w:p w14:paraId="299A8CA9"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33</w:t>
            </w:r>
          </w:p>
        </w:tc>
      </w:tr>
      <w:tr w:rsidR="00913184" w:rsidRPr="00913184" w14:paraId="3D4D9DDA" w14:textId="77777777" w:rsidTr="005618B1">
        <w:tc>
          <w:tcPr>
            <w:tcW w:w="1753" w:type="dxa"/>
            <w:vAlign w:val="center"/>
          </w:tcPr>
          <w:p w14:paraId="574B1784"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高雄市</w:t>
            </w:r>
          </w:p>
        </w:tc>
        <w:tc>
          <w:tcPr>
            <w:tcW w:w="1701" w:type="dxa"/>
          </w:tcPr>
          <w:p w14:paraId="76D2009C"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117</w:t>
            </w:r>
          </w:p>
        </w:tc>
        <w:tc>
          <w:tcPr>
            <w:tcW w:w="1701" w:type="dxa"/>
            <w:vAlign w:val="center"/>
          </w:tcPr>
          <w:p w14:paraId="716E62D2"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雲林縣</w:t>
            </w:r>
          </w:p>
        </w:tc>
        <w:tc>
          <w:tcPr>
            <w:tcW w:w="1701" w:type="dxa"/>
          </w:tcPr>
          <w:p w14:paraId="32D1FFC3"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38</w:t>
            </w:r>
          </w:p>
        </w:tc>
      </w:tr>
      <w:tr w:rsidR="00913184" w:rsidRPr="00913184" w14:paraId="6AF5D2D7" w14:textId="77777777" w:rsidTr="005618B1">
        <w:tc>
          <w:tcPr>
            <w:tcW w:w="1753" w:type="dxa"/>
            <w:vAlign w:val="center"/>
          </w:tcPr>
          <w:p w14:paraId="65AD8F02"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基隆市</w:t>
            </w:r>
          </w:p>
        </w:tc>
        <w:tc>
          <w:tcPr>
            <w:tcW w:w="1701" w:type="dxa"/>
          </w:tcPr>
          <w:p w14:paraId="4E541F42"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28</w:t>
            </w:r>
          </w:p>
        </w:tc>
        <w:tc>
          <w:tcPr>
            <w:tcW w:w="1701" w:type="dxa"/>
            <w:vAlign w:val="center"/>
          </w:tcPr>
          <w:p w14:paraId="0C401786"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嘉義縣市</w:t>
            </w:r>
          </w:p>
        </w:tc>
        <w:tc>
          <w:tcPr>
            <w:tcW w:w="1701" w:type="dxa"/>
          </w:tcPr>
          <w:p w14:paraId="11D31C6A"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139</w:t>
            </w:r>
          </w:p>
        </w:tc>
      </w:tr>
      <w:tr w:rsidR="00913184" w:rsidRPr="00913184" w14:paraId="46112358" w14:textId="77777777" w:rsidTr="005618B1">
        <w:tc>
          <w:tcPr>
            <w:tcW w:w="1753" w:type="dxa"/>
            <w:vAlign w:val="center"/>
          </w:tcPr>
          <w:p w14:paraId="73A6751E"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proofErr w:type="gramStart"/>
            <w:r w:rsidRPr="00913184">
              <w:rPr>
                <w:rFonts w:ascii="Times New Roman" w:hAnsi="Times New Roman"/>
                <w:sz w:val="28"/>
                <w:szCs w:val="28"/>
              </w:rPr>
              <w:t>臺</w:t>
            </w:r>
            <w:proofErr w:type="gramEnd"/>
            <w:r w:rsidRPr="00913184">
              <w:rPr>
                <w:rFonts w:ascii="Times New Roman" w:hAnsi="Times New Roman"/>
                <w:sz w:val="28"/>
                <w:szCs w:val="28"/>
              </w:rPr>
              <w:t>中市</w:t>
            </w:r>
          </w:p>
        </w:tc>
        <w:tc>
          <w:tcPr>
            <w:tcW w:w="1701" w:type="dxa"/>
          </w:tcPr>
          <w:p w14:paraId="53E7F935"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29</w:t>
            </w:r>
          </w:p>
        </w:tc>
        <w:tc>
          <w:tcPr>
            <w:tcW w:w="1701" w:type="dxa"/>
            <w:vAlign w:val="center"/>
          </w:tcPr>
          <w:p w14:paraId="05504318"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proofErr w:type="gramStart"/>
            <w:r w:rsidRPr="00913184">
              <w:rPr>
                <w:rFonts w:ascii="Times New Roman" w:hAnsi="Times New Roman"/>
                <w:sz w:val="28"/>
                <w:szCs w:val="28"/>
              </w:rPr>
              <w:t>臺</w:t>
            </w:r>
            <w:proofErr w:type="gramEnd"/>
            <w:r w:rsidRPr="00913184">
              <w:rPr>
                <w:rFonts w:ascii="Times New Roman" w:hAnsi="Times New Roman"/>
                <w:sz w:val="28"/>
                <w:szCs w:val="28"/>
              </w:rPr>
              <w:t>南縣</w:t>
            </w:r>
          </w:p>
        </w:tc>
        <w:tc>
          <w:tcPr>
            <w:tcW w:w="1701" w:type="dxa"/>
          </w:tcPr>
          <w:p w14:paraId="732AA537"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33</w:t>
            </w:r>
          </w:p>
        </w:tc>
      </w:tr>
      <w:tr w:rsidR="00913184" w:rsidRPr="00913184" w14:paraId="3260B3AB" w14:textId="77777777" w:rsidTr="005618B1">
        <w:tc>
          <w:tcPr>
            <w:tcW w:w="1753" w:type="dxa"/>
            <w:vAlign w:val="center"/>
          </w:tcPr>
          <w:p w14:paraId="1A85C442"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proofErr w:type="gramStart"/>
            <w:r w:rsidRPr="00913184">
              <w:rPr>
                <w:rFonts w:ascii="Times New Roman" w:hAnsi="Times New Roman"/>
                <w:sz w:val="28"/>
                <w:szCs w:val="28"/>
              </w:rPr>
              <w:t>臺</w:t>
            </w:r>
            <w:proofErr w:type="gramEnd"/>
            <w:r w:rsidRPr="00913184">
              <w:rPr>
                <w:rFonts w:ascii="Times New Roman" w:hAnsi="Times New Roman"/>
                <w:sz w:val="28"/>
                <w:szCs w:val="28"/>
              </w:rPr>
              <w:t>南市</w:t>
            </w:r>
          </w:p>
        </w:tc>
        <w:tc>
          <w:tcPr>
            <w:tcW w:w="1701" w:type="dxa"/>
          </w:tcPr>
          <w:p w14:paraId="18C6D0ED"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23</w:t>
            </w:r>
          </w:p>
        </w:tc>
        <w:tc>
          <w:tcPr>
            <w:tcW w:w="1701" w:type="dxa"/>
            <w:vAlign w:val="center"/>
          </w:tcPr>
          <w:p w14:paraId="1E49C960"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高雄縣</w:t>
            </w:r>
          </w:p>
        </w:tc>
        <w:tc>
          <w:tcPr>
            <w:tcW w:w="1701" w:type="dxa"/>
          </w:tcPr>
          <w:p w14:paraId="0FBF20F9"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37</w:t>
            </w:r>
          </w:p>
        </w:tc>
      </w:tr>
      <w:tr w:rsidR="00913184" w:rsidRPr="00913184" w14:paraId="788C1F9E" w14:textId="77777777" w:rsidTr="005618B1">
        <w:tc>
          <w:tcPr>
            <w:tcW w:w="1753" w:type="dxa"/>
            <w:vAlign w:val="center"/>
          </w:tcPr>
          <w:p w14:paraId="42D97E56"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臺北縣</w:t>
            </w:r>
          </w:p>
        </w:tc>
        <w:tc>
          <w:tcPr>
            <w:tcW w:w="1701" w:type="dxa"/>
          </w:tcPr>
          <w:p w14:paraId="2CD09391"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79</w:t>
            </w:r>
          </w:p>
        </w:tc>
        <w:tc>
          <w:tcPr>
            <w:tcW w:w="1701" w:type="dxa"/>
            <w:vAlign w:val="center"/>
          </w:tcPr>
          <w:p w14:paraId="58B9F1D9"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屏東縣</w:t>
            </w:r>
          </w:p>
        </w:tc>
        <w:tc>
          <w:tcPr>
            <w:tcW w:w="1701" w:type="dxa"/>
          </w:tcPr>
          <w:p w14:paraId="707FF94E"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67</w:t>
            </w:r>
          </w:p>
        </w:tc>
      </w:tr>
      <w:tr w:rsidR="00913184" w:rsidRPr="00913184" w14:paraId="1C35B85C" w14:textId="77777777" w:rsidTr="005618B1">
        <w:tc>
          <w:tcPr>
            <w:tcW w:w="1753" w:type="dxa"/>
            <w:vAlign w:val="center"/>
          </w:tcPr>
          <w:p w14:paraId="32A5DB06"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桃園縣</w:t>
            </w:r>
          </w:p>
        </w:tc>
        <w:tc>
          <w:tcPr>
            <w:tcW w:w="1701" w:type="dxa"/>
          </w:tcPr>
          <w:p w14:paraId="1FD03AF1"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42</w:t>
            </w:r>
          </w:p>
        </w:tc>
        <w:tc>
          <w:tcPr>
            <w:tcW w:w="1701" w:type="dxa"/>
            <w:vAlign w:val="center"/>
          </w:tcPr>
          <w:p w14:paraId="1271E727"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proofErr w:type="gramStart"/>
            <w:r w:rsidRPr="00913184">
              <w:rPr>
                <w:rFonts w:ascii="Times New Roman" w:hAnsi="Times New Roman"/>
                <w:sz w:val="28"/>
                <w:szCs w:val="28"/>
              </w:rPr>
              <w:t>臺</w:t>
            </w:r>
            <w:proofErr w:type="gramEnd"/>
            <w:r w:rsidRPr="00913184">
              <w:rPr>
                <w:rFonts w:ascii="Times New Roman" w:hAnsi="Times New Roman"/>
                <w:sz w:val="28"/>
                <w:szCs w:val="28"/>
              </w:rPr>
              <w:t>東縣</w:t>
            </w:r>
          </w:p>
        </w:tc>
        <w:tc>
          <w:tcPr>
            <w:tcW w:w="1701" w:type="dxa"/>
          </w:tcPr>
          <w:p w14:paraId="36BD6E1A"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26</w:t>
            </w:r>
          </w:p>
        </w:tc>
      </w:tr>
      <w:tr w:rsidR="00913184" w:rsidRPr="00913184" w14:paraId="4537FC9F" w14:textId="77777777" w:rsidTr="005618B1">
        <w:tc>
          <w:tcPr>
            <w:tcW w:w="1753" w:type="dxa"/>
            <w:vAlign w:val="center"/>
          </w:tcPr>
          <w:p w14:paraId="53EE5DE3"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新竹縣市</w:t>
            </w:r>
          </w:p>
        </w:tc>
        <w:tc>
          <w:tcPr>
            <w:tcW w:w="1701" w:type="dxa"/>
          </w:tcPr>
          <w:p w14:paraId="7A94BDB4"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69</w:t>
            </w:r>
          </w:p>
        </w:tc>
        <w:tc>
          <w:tcPr>
            <w:tcW w:w="1701" w:type="dxa"/>
            <w:vAlign w:val="center"/>
          </w:tcPr>
          <w:p w14:paraId="373EA657"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花蓮縣</w:t>
            </w:r>
          </w:p>
        </w:tc>
        <w:tc>
          <w:tcPr>
            <w:tcW w:w="1701" w:type="dxa"/>
          </w:tcPr>
          <w:p w14:paraId="79802C7F"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50</w:t>
            </w:r>
          </w:p>
        </w:tc>
      </w:tr>
      <w:tr w:rsidR="00913184" w:rsidRPr="00913184" w14:paraId="7E64F22E" w14:textId="77777777" w:rsidTr="005618B1">
        <w:tc>
          <w:tcPr>
            <w:tcW w:w="1753" w:type="dxa"/>
            <w:vAlign w:val="center"/>
          </w:tcPr>
          <w:p w14:paraId="0FE33C9A"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苗栗縣</w:t>
            </w:r>
          </w:p>
        </w:tc>
        <w:tc>
          <w:tcPr>
            <w:tcW w:w="1701" w:type="dxa"/>
          </w:tcPr>
          <w:p w14:paraId="1B989572"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24</w:t>
            </w:r>
          </w:p>
        </w:tc>
        <w:tc>
          <w:tcPr>
            <w:tcW w:w="1701" w:type="dxa"/>
            <w:vAlign w:val="center"/>
          </w:tcPr>
          <w:p w14:paraId="47AA046A"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宜蘭縣</w:t>
            </w:r>
          </w:p>
        </w:tc>
        <w:tc>
          <w:tcPr>
            <w:tcW w:w="1701" w:type="dxa"/>
          </w:tcPr>
          <w:p w14:paraId="607833B8"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39</w:t>
            </w:r>
          </w:p>
        </w:tc>
      </w:tr>
      <w:tr w:rsidR="00913184" w:rsidRPr="00913184" w14:paraId="75C5F096" w14:textId="77777777" w:rsidTr="005618B1">
        <w:tc>
          <w:tcPr>
            <w:tcW w:w="1753" w:type="dxa"/>
            <w:vAlign w:val="center"/>
          </w:tcPr>
          <w:p w14:paraId="01ABD4D6"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proofErr w:type="gramStart"/>
            <w:r w:rsidRPr="00913184">
              <w:rPr>
                <w:rFonts w:ascii="Times New Roman" w:hAnsi="Times New Roman"/>
                <w:sz w:val="28"/>
                <w:szCs w:val="28"/>
              </w:rPr>
              <w:t>臺</w:t>
            </w:r>
            <w:proofErr w:type="gramEnd"/>
            <w:r w:rsidRPr="00913184">
              <w:rPr>
                <w:rFonts w:ascii="Times New Roman" w:hAnsi="Times New Roman"/>
                <w:sz w:val="28"/>
                <w:szCs w:val="28"/>
              </w:rPr>
              <w:t>中縣</w:t>
            </w:r>
          </w:p>
        </w:tc>
        <w:tc>
          <w:tcPr>
            <w:tcW w:w="1701" w:type="dxa"/>
          </w:tcPr>
          <w:p w14:paraId="3810CE9D"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59</w:t>
            </w:r>
          </w:p>
        </w:tc>
        <w:tc>
          <w:tcPr>
            <w:tcW w:w="1701" w:type="dxa"/>
            <w:vAlign w:val="center"/>
          </w:tcPr>
          <w:p w14:paraId="77D331B4"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澎湖縣</w:t>
            </w:r>
          </w:p>
        </w:tc>
        <w:tc>
          <w:tcPr>
            <w:tcW w:w="1701" w:type="dxa"/>
          </w:tcPr>
          <w:p w14:paraId="7C26C0F8"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14</w:t>
            </w:r>
          </w:p>
        </w:tc>
      </w:tr>
      <w:tr w:rsidR="00913184" w:rsidRPr="00913184" w14:paraId="14C8C928" w14:textId="77777777" w:rsidTr="005618B1">
        <w:tc>
          <w:tcPr>
            <w:tcW w:w="1753" w:type="dxa"/>
            <w:vAlign w:val="center"/>
          </w:tcPr>
          <w:p w14:paraId="45ABAC7E"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南投縣</w:t>
            </w:r>
          </w:p>
        </w:tc>
        <w:tc>
          <w:tcPr>
            <w:tcW w:w="1701" w:type="dxa"/>
          </w:tcPr>
          <w:p w14:paraId="66053D4E"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28</w:t>
            </w:r>
          </w:p>
        </w:tc>
        <w:tc>
          <w:tcPr>
            <w:tcW w:w="1701" w:type="dxa"/>
            <w:vAlign w:val="center"/>
          </w:tcPr>
          <w:p w14:paraId="720DC9E0" w14:textId="77777777" w:rsidR="005618B1" w:rsidRPr="00913184" w:rsidRDefault="005618B1" w:rsidP="00606A9E">
            <w:pPr>
              <w:pStyle w:val="3"/>
              <w:numPr>
                <w:ilvl w:val="0"/>
                <w:numId w:val="0"/>
              </w:numPr>
              <w:spacing w:line="400" w:lineRule="exact"/>
              <w:jc w:val="center"/>
              <w:rPr>
                <w:rFonts w:ascii="Times New Roman" w:hAnsi="Times New Roman"/>
                <w:sz w:val="28"/>
                <w:szCs w:val="28"/>
              </w:rPr>
            </w:pPr>
            <w:r w:rsidRPr="00913184">
              <w:rPr>
                <w:rFonts w:ascii="Times New Roman" w:hAnsi="Times New Roman"/>
                <w:sz w:val="28"/>
                <w:szCs w:val="28"/>
              </w:rPr>
              <w:t>總計</w:t>
            </w:r>
          </w:p>
        </w:tc>
        <w:tc>
          <w:tcPr>
            <w:tcW w:w="1701" w:type="dxa"/>
          </w:tcPr>
          <w:p w14:paraId="16068FD6" w14:textId="77777777" w:rsidR="005618B1" w:rsidRPr="00913184" w:rsidRDefault="005618B1" w:rsidP="00606A9E">
            <w:pPr>
              <w:pStyle w:val="3"/>
              <w:numPr>
                <w:ilvl w:val="0"/>
                <w:numId w:val="0"/>
              </w:numPr>
              <w:spacing w:line="400" w:lineRule="exact"/>
              <w:jc w:val="right"/>
              <w:rPr>
                <w:rFonts w:ascii="Times New Roman" w:hAnsi="Times New Roman"/>
                <w:sz w:val="28"/>
                <w:szCs w:val="28"/>
              </w:rPr>
            </w:pPr>
            <w:r w:rsidRPr="00913184">
              <w:rPr>
                <w:rFonts w:ascii="Times New Roman" w:hAnsi="Times New Roman"/>
                <w:sz w:val="28"/>
                <w:szCs w:val="28"/>
              </w:rPr>
              <w:t>1,130</w:t>
            </w:r>
          </w:p>
        </w:tc>
      </w:tr>
    </w:tbl>
    <w:p w14:paraId="75D9B0C9" w14:textId="77777777" w:rsidR="005618B1" w:rsidRPr="00913184" w:rsidRDefault="005618B1" w:rsidP="005618B1">
      <w:pPr>
        <w:pStyle w:val="3"/>
        <w:numPr>
          <w:ilvl w:val="0"/>
          <w:numId w:val="0"/>
        </w:numPr>
        <w:spacing w:line="320" w:lineRule="exact"/>
        <w:ind w:leftChars="-125" w:left="-425" w:firstLineChars="668" w:firstLine="1738"/>
        <w:rPr>
          <w:rFonts w:ascii="Times New Roman" w:hAnsi="Times New Roman"/>
          <w:sz w:val="24"/>
        </w:rPr>
      </w:pPr>
      <w:r w:rsidRPr="00913184">
        <w:rPr>
          <w:rFonts w:ascii="Times New Roman" w:hAnsi="Times New Roman"/>
          <w:sz w:val="24"/>
        </w:rPr>
        <w:t>資料來源：檔案局。</w:t>
      </w:r>
    </w:p>
    <w:p w14:paraId="3B600422" w14:textId="77777777" w:rsidR="005618B1" w:rsidRPr="00913184" w:rsidRDefault="005618B1" w:rsidP="005618B1">
      <w:pPr>
        <w:pStyle w:val="3"/>
        <w:numPr>
          <w:ilvl w:val="0"/>
          <w:numId w:val="0"/>
        </w:numPr>
        <w:spacing w:line="320" w:lineRule="exact"/>
        <w:ind w:leftChars="-125" w:left="-425" w:firstLineChars="668" w:firstLine="1738"/>
        <w:rPr>
          <w:rFonts w:ascii="Times New Roman" w:hAnsi="Times New Roman"/>
          <w:sz w:val="24"/>
        </w:rPr>
      </w:pPr>
    </w:p>
    <w:p w14:paraId="6D8B6297" w14:textId="77777777" w:rsidR="005618B1" w:rsidRPr="00913184" w:rsidRDefault="005618B1" w:rsidP="005618B1">
      <w:pPr>
        <w:pStyle w:val="2"/>
        <w:rPr>
          <w:b/>
        </w:rPr>
      </w:pPr>
      <w:r w:rsidRPr="00913184">
        <w:rPr>
          <w:rFonts w:hint="eastAsia"/>
          <w:b/>
        </w:rPr>
        <w:t>玉里養護所收容政治受難者之圖像</w:t>
      </w:r>
    </w:p>
    <w:p w14:paraId="17523DAF" w14:textId="77777777" w:rsidR="005618B1" w:rsidRPr="00913184" w:rsidRDefault="005618B1" w:rsidP="005618B1">
      <w:pPr>
        <w:pStyle w:val="3"/>
        <w:rPr>
          <w:rFonts w:ascii="Times New Roman"/>
          <w:kern w:val="0"/>
          <w:szCs w:val="48"/>
        </w:rPr>
      </w:pPr>
      <w:r w:rsidRPr="00913184">
        <w:rPr>
          <w:rFonts w:ascii="Times New Roman" w:hint="eastAsia"/>
          <w:kern w:val="0"/>
          <w:szCs w:val="48"/>
        </w:rPr>
        <w:t>本案專家學者諮詢意見及玉里醫院</w:t>
      </w:r>
      <w:proofErr w:type="gramStart"/>
      <w:r w:rsidRPr="00913184">
        <w:rPr>
          <w:rFonts w:ascii="Times New Roman" w:hint="eastAsia"/>
          <w:kern w:val="0"/>
          <w:szCs w:val="48"/>
        </w:rPr>
        <w:t>院</w:t>
      </w:r>
      <w:proofErr w:type="gramEnd"/>
      <w:r w:rsidRPr="00913184">
        <w:rPr>
          <w:rFonts w:ascii="Times New Roman" w:hint="eastAsia"/>
          <w:kern w:val="0"/>
          <w:szCs w:val="48"/>
        </w:rPr>
        <w:t>方說明</w:t>
      </w:r>
    </w:p>
    <w:p w14:paraId="49151BBF" w14:textId="0B721F66" w:rsidR="005618B1" w:rsidRPr="00913184" w:rsidRDefault="005618B1" w:rsidP="005618B1">
      <w:pPr>
        <w:pStyle w:val="4"/>
        <w:rPr>
          <w:rFonts w:ascii="Times New Roman" w:hAnsi="Times New Roman"/>
          <w:kern w:val="0"/>
          <w:szCs w:val="48"/>
        </w:rPr>
      </w:pPr>
      <w:r w:rsidRPr="00913184">
        <w:rPr>
          <w:rFonts w:ascii="Times New Roman" w:hAnsi="Times New Roman"/>
        </w:rPr>
        <w:t>中央研究院民族學研究所彭博士：</w:t>
      </w:r>
      <w:r w:rsidRPr="00913184">
        <w:rPr>
          <w:rFonts w:ascii="Times New Roman" w:hAnsi="Times New Roman" w:hint="eastAsia"/>
        </w:rPr>
        <w:t>「</w:t>
      </w:r>
      <w:r w:rsidRPr="00913184">
        <w:rPr>
          <w:rFonts w:ascii="Times New Roman" w:hAnsi="Times New Roman"/>
        </w:rPr>
        <w:t>玉里醫院</w:t>
      </w:r>
      <w:proofErr w:type="gramStart"/>
      <w:r w:rsidRPr="00913184">
        <w:rPr>
          <w:rFonts w:ascii="Times New Roman" w:hAnsi="Times New Roman"/>
        </w:rPr>
        <w:t>院</w:t>
      </w:r>
      <w:proofErr w:type="gramEnd"/>
      <w:r w:rsidRPr="00913184">
        <w:rPr>
          <w:rFonts w:ascii="Times New Roman" w:hAnsi="Times New Roman"/>
        </w:rPr>
        <w:t>方</w:t>
      </w:r>
      <w:proofErr w:type="gramStart"/>
      <w:r w:rsidRPr="00913184">
        <w:rPr>
          <w:rFonts w:ascii="Times New Roman" w:hAnsi="Times New Roman"/>
        </w:rPr>
        <w:t>一</w:t>
      </w:r>
      <w:proofErr w:type="gramEnd"/>
      <w:r w:rsidRPr="00913184">
        <w:rPr>
          <w:rFonts w:ascii="Times New Roman" w:hAnsi="Times New Roman"/>
        </w:rPr>
        <w:t>直說沒有相關的資料。我們發現起碼有</w:t>
      </w:r>
      <w:r w:rsidRPr="00913184">
        <w:rPr>
          <w:rFonts w:ascii="Times New Roman" w:hAnsi="Times New Roman"/>
        </w:rPr>
        <w:t>2</w:t>
      </w:r>
      <w:r w:rsidRPr="00913184">
        <w:rPr>
          <w:rFonts w:ascii="Times New Roman" w:hAnsi="Times New Roman"/>
        </w:rPr>
        <w:t>間檔案室裡面包含住院紀錄、病歷。</w:t>
      </w:r>
      <w:r w:rsidRPr="00913184">
        <w:rPr>
          <w:rFonts w:ascii="Times New Roman" w:hAnsi="Times New Roman" w:hint="eastAsia"/>
        </w:rPr>
        <w:t>…</w:t>
      </w:r>
      <w:proofErr w:type="gramStart"/>
      <w:r w:rsidRPr="00913184">
        <w:rPr>
          <w:rFonts w:ascii="Times New Roman" w:hAnsi="Times New Roman" w:hint="eastAsia"/>
        </w:rPr>
        <w:t>…</w:t>
      </w:r>
      <w:proofErr w:type="gramEnd"/>
      <w:r w:rsidRPr="00913184">
        <w:rPr>
          <w:rFonts w:ascii="Times New Roman" w:hAnsi="Times New Roman"/>
        </w:rPr>
        <w:t>有找出一些病患來源是警務處、醫療院所、社會局、教育單位，的確有些是直接提到有不當發言、詆毀政府相關的政治相關案件的字眼</w:t>
      </w:r>
      <w:r w:rsidRPr="00913184">
        <w:rPr>
          <w:rFonts w:hAnsi="標楷體"/>
        </w:rPr>
        <w:t>…</w:t>
      </w:r>
      <w:proofErr w:type="gramStart"/>
      <w:r w:rsidRPr="00913184">
        <w:rPr>
          <w:rFonts w:hAnsi="標楷體"/>
        </w:rPr>
        <w:t>…</w:t>
      </w:r>
      <w:proofErr w:type="gramEnd"/>
      <w:r w:rsidRPr="00913184">
        <w:rPr>
          <w:rFonts w:ascii="Times New Roman" w:hAnsi="Times New Roman"/>
        </w:rPr>
        <w:t>檔案室內不確定是否有相關政治檔案，有老員工表示那批檔案可能在</w:t>
      </w:r>
      <w:r w:rsidRPr="00913184">
        <w:rPr>
          <w:rFonts w:ascii="Times New Roman" w:hAnsi="Times New Roman" w:hint="eastAsia"/>
        </w:rPr>
        <w:t>81</w:t>
      </w:r>
      <w:r w:rsidRPr="00913184">
        <w:rPr>
          <w:rFonts w:ascii="Times New Roman" w:hAnsi="Times New Roman"/>
        </w:rPr>
        <w:t>年銷毀。</w:t>
      </w:r>
      <w:r w:rsidRPr="00913184">
        <w:rPr>
          <w:rFonts w:ascii="Times New Roman" w:hAnsi="Times New Roman"/>
          <w:kern w:val="0"/>
          <w:szCs w:val="48"/>
        </w:rPr>
        <w:t>」</w:t>
      </w:r>
    </w:p>
    <w:p w14:paraId="49D63891" w14:textId="342B50EA" w:rsidR="005618B1" w:rsidRPr="00913184" w:rsidRDefault="005618B1" w:rsidP="005618B1">
      <w:pPr>
        <w:pStyle w:val="4"/>
        <w:rPr>
          <w:rFonts w:ascii="Times New Roman" w:hAnsi="Times New Roman"/>
        </w:rPr>
      </w:pPr>
      <w:bookmarkStart w:id="54" w:name="_Hlk179382023"/>
      <w:r w:rsidRPr="00913184">
        <w:rPr>
          <w:rFonts w:ascii="Times New Roman" w:hAnsi="Times New Roman" w:hint="eastAsia"/>
        </w:rPr>
        <w:t>人權倡議者李律師：「政治犯被關進去的時候不是精神病患，後來在獄中在環境壓迫中變成精神病患，才被送到玉里，這是歸咎於當時的政治迫害，使當時的人變成政治犯，再變成精神病患。」</w:t>
      </w:r>
    </w:p>
    <w:p w14:paraId="3A44E5C6" w14:textId="5E050A55" w:rsidR="005618B1" w:rsidRPr="00913184" w:rsidRDefault="005618B1" w:rsidP="005618B1">
      <w:pPr>
        <w:pStyle w:val="4"/>
        <w:rPr>
          <w:rFonts w:ascii="Times New Roman" w:hAnsi="Times New Roman"/>
        </w:rPr>
      </w:pPr>
      <w:r w:rsidRPr="00913184">
        <w:rPr>
          <w:rFonts w:ascii="Times New Roman" w:hAnsi="Times New Roman" w:hint="eastAsia"/>
        </w:rPr>
        <w:t>國立成功大學全校不分系學士學位學程吳教授：「到底是因為政治犯有精神疾病被收容，或是收容後精神狀態才越來越差，這部分很難</w:t>
      </w:r>
      <w:proofErr w:type="gramStart"/>
      <w:r w:rsidRPr="00913184">
        <w:rPr>
          <w:rFonts w:ascii="Times New Roman" w:hAnsi="Times New Roman" w:hint="eastAsia"/>
        </w:rPr>
        <w:t>釐</w:t>
      </w:r>
      <w:proofErr w:type="gramEnd"/>
      <w:r w:rsidRPr="00913184">
        <w:rPr>
          <w:rFonts w:ascii="Times New Roman" w:hAnsi="Times New Roman" w:hint="eastAsia"/>
        </w:rPr>
        <w:t>清。」</w:t>
      </w:r>
    </w:p>
    <w:p w14:paraId="002FA145" w14:textId="026A368D" w:rsidR="005618B1" w:rsidRPr="00913184" w:rsidRDefault="005618B1" w:rsidP="005618B1">
      <w:pPr>
        <w:pStyle w:val="4"/>
        <w:rPr>
          <w:rFonts w:ascii="Times New Roman" w:hAnsi="Times New Roman"/>
        </w:rPr>
      </w:pPr>
      <w:r w:rsidRPr="00913184">
        <w:rPr>
          <w:rFonts w:ascii="Times New Roman" w:hAnsi="Times New Roman"/>
        </w:rPr>
        <w:t>玉里醫院張前院長：</w:t>
      </w:r>
    </w:p>
    <w:p w14:paraId="3E4A7A5B" w14:textId="77777777" w:rsidR="005618B1" w:rsidRPr="00913184" w:rsidRDefault="005618B1" w:rsidP="005618B1">
      <w:pPr>
        <w:pStyle w:val="5"/>
      </w:pPr>
      <w:r w:rsidRPr="00913184">
        <w:rPr>
          <w:rFonts w:ascii="Times New Roman" w:hAnsi="Times New Roman" w:hint="eastAsia"/>
        </w:rPr>
        <w:t>當時我到玉里養護所有把所有的病歷都看過整理一次，所內病患病歷我都有閱覽過，都有記錄精神症狀，不論是否為政治犯，都是住院前的事情，病患到了玉里養護所，就是以精神疾病患者的身分，我們都是把他當成病人對待，不會有差別待遇。</w:t>
      </w:r>
    </w:p>
    <w:p w14:paraId="4A44C7EE" w14:textId="274BFD9A" w:rsidR="005618B1" w:rsidRPr="00913184" w:rsidRDefault="005618B1" w:rsidP="005618B1">
      <w:pPr>
        <w:pStyle w:val="5"/>
        <w:rPr>
          <w:rFonts w:ascii="Times New Roman" w:hAnsi="Times New Roman"/>
        </w:rPr>
      </w:pPr>
      <w:r w:rsidRPr="00913184">
        <w:rPr>
          <w:rFonts w:hint="eastAsia"/>
        </w:rPr>
        <w:t>病患大部分都是</w:t>
      </w:r>
      <w:proofErr w:type="gramStart"/>
      <w:r w:rsidRPr="00913184">
        <w:rPr>
          <w:rFonts w:hint="eastAsia"/>
        </w:rPr>
        <w:t>警務處跟社會</w:t>
      </w:r>
      <w:proofErr w:type="gramEnd"/>
      <w:r w:rsidRPr="00913184">
        <w:rPr>
          <w:rFonts w:hint="eastAsia"/>
        </w:rPr>
        <w:t>處轉</w:t>
      </w:r>
      <w:proofErr w:type="gramStart"/>
      <w:r w:rsidRPr="00913184">
        <w:rPr>
          <w:rFonts w:hint="eastAsia"/>
        </w:rPr>
        <w:t>介</w:t>
      </w:r>
      <w:proofErr w:type="gramEnd"/>
      <w:r w:rsidRPr="00913184">
        <w:rPr>
          <w:rFonts w:hint="eastAsia"/>
        </w:rPr>
        <w:t>，社會處是低收入戶，警務處多半是轉</w:t>
      </w:r>
      <w:proofErr w:type="gramStart"/>
      <w:r w:rsidRPr="00913184">
        <w:rPr>
          <w:rFonts w:hint="eastAsia"/>
        </w:rPr>
        <w:t>介</w:t>
      </w:r>
      <w:proofErr w:type="gramEnd"/>
      <w:r w:rsidRPr="00913184">
        <w:rPr>
          <w:rFonts w:hint="eastAsia"/>
        </w:rPr>
        <w:t>在社區滋事者，病歷註記「新生</w:t>
      </w:r>
      <w:r w:rsidR="004F50A5">
        <w:rPr>
          <w:rFonts w:hint="eastAsia"/>
        </w:rPr>
        <w:t>分子</w:t>
      </w:r>
      <w:r w:rsidRPr="00913184">
        <w:rPr>
          <w:rFonts w:hint="eastAsia"/>
        </w:rPr>
        <w:t>」、「保安</w:t>
      </w:r>
      <w:r w:rsidR="004F50A5">
        <w:rPr>
          <w:rFonts w:hint="eastAsia"/>
        </w:rPr>
        <w:t>分子</w:t>
      </w:r>
      <w:r w:rsidRPr="00913184">
        <w:rPr>
          <w:rFonts w:hint="eastAsia"/>
        </w:rPr>
        <w:t>」等，係當初轉</w:t>
      </w:r>
      <w:proofErr w:type="gramStart"/>
      <w:r w:rsidRPr="00913184">
        <w:rPr>
          <w:rFonts w:hint="eastAsia"/>
        </w:rPr>
        <w:t>介</w:t>
      </w:r>
      <w:proofErr w:type="gramEnd"/>
      <w:r w:rsidRPr="00913184">
        <w:rPr>
          <w:rFonts w:hint="eastAsia"/>
        </w:rPr>
        <w:t>單位的註記分類，例如：打人、騷擾、偷竊，就可能包含在「保安</w:t>
      </w:r>
      <w:r w:rsidR="004F50A5">
        <w:rPr>
          <w:rFonts w:hint="eastAsia"/>
        </w:rPr>
        <w:t>分子</w:t>
      </w:r>
      <w:r w:rsidRPr="00913184">
        <w:rPr>
          <w:rFonts w:hint="eastAsia"/>
        </w:rPr>
        <w:t>」的註記中。</w:t>
      </w:r>
    </w:p>
    <w:p w14:paraId="4BB6D9A4" w14:textId="77777777" w:rsidR="005618B1" w:rsidRPr="00913184" w:rsidRDefault="005618B1" w:rsidP="005618B1">
      <w:pPr>
        <w:pStyle w:val="5"/>
        <w:rPr>
          <w:rFonts w:ascii="Times New Roman" w:hAnsi="Times New Roman"/>
        </w:rPr>
      </w:pPr>
      <w:r w:rsidRPr="00913184">
        <w:rPr>
          <w:rFonts w:ascii="Times New Roman" w:hAnsi="Times New Roman"/>
        </w:rPr>
        <w:t>精神疾病大約有四分之一治療可以恢復，二分之一要持續吃藥治療，剩下四分之一就是退化。當初</w:t>
      </w:r>
      <w:proofErr w:type="gramStart"/>
      <w:r w:rsidRPr="00913184">
        <w:rPr>
          <w:rFonts w:ascii="Times New Roman" w:hAnsi="Times New Roman"/>
        </w:rPr>
        <w:t>我去玉里</w:t>
      </w:r>
      <w:proofErr w:type="gramEnd"/>
      <w:r w:rsidRPr="00913184">
        <w:rPr>
          <w:rFonts w:ascii="Times New Roman" w:hAnsi="Times New Roman"/>
        </w:rPr>
        <w:t>養護所的時候，病人死亡率在</w:t>
      </w:r>
      <w:r w:rsidRPr="00913184">
        <w:rPr>
          <w:rFonts w:ascii="Times New Roman" w:hAnsi="Times New Roman"/>
        </w:rPr>
        <w:t>60%</w:t>
      </w:r>
      <w:r w:rsidRPr="00913184">
        <w:rPr>
          <w:rFonts w:ascii="Times New Roman" w:hAnsi="Times New Roman"/>
        </w:rPr>
        <w:t>左右，相當高，是真的很需要醫療，一般科醫療也有需求；後來我去改革，死亡率大概降到</w:t>
      </w:r>
      <w:r w:rsidRPr="00913184">
        <w:rPr>
          <w:rFonts w:ascii="Times New Roman" w:hAnsi="Times New Roman"/>
        </w:rPr>
        <w:t>30%</w:t>
      </w:r>
      <w:r w:rsidRPr="00913184">
        <w:rPr>
          <w:rFonts w:ascii="Times New Roman" w:hAnsi="Times New Roman"/>
        </w:rPr>
        <w:t>，</w:t>
      </w:r>
      <w:r w:rsidRPr="00913184">
        <w:rPr>
          <w:rFonts w:ascii="Times New Roman" w:hAnsi="Times New Roman" w:hint="eastAsia"/>
        </w:rPr>
        <w:t>就</w:t>
      </w:r>
      <w:r w:rsidRPr="00913184">
        <w:rPr>
          <w:rFonts w:ascii="Times New Roman" w:hAnsi="Times New Roman"/>
        </w:rPr>
        <w:t>沒辦法</w:t>
      </w:r>
      <w:r w:rsidRPr="00913184">
        <w:rPr>
          <w:rFonts w:ascii="Times New Roman" w:hAnsi="Times New Roman" w:hint="eastAsia"/>
        </w:rPr>
        <w:t>再降低</w:t>
      </w:r>
      <w:r w:rsidRPr="00913184">
        <w:rPr>
          <w:rFonts w:ascii="Times New Roman" w:hAnsi="Times New Roman"/>
        </w:rPr>
        <w:t>，因為病人年齡</w:t>
      </w:r>
      <w:proofErr w:type="gramStart"/>
      <w:r w:rsidRPr="00913184">
        <w:rPr>
          <w:rFonts w:ascii="Times New Roman" w:hAnsi="Times New Roman"/>
        </w:rPr>
        <w:t>層偏大</w:t>
      </w:r>
      <w:proofErr w:type="gramEnd"/>
      <w:r w:rsidRPr="00913184">
        <w:rPr>
          <w:rFonts w:ascii="Times New Roman" w:hAnsi="Times New Roman"/>
        </w:rPr>
        <w:t>，有年紀老化的因素在裡面。</w:t>
      </w:r>
    </w:p>
    <w:p w14:paraId="40C83CCC" w14:textId="0CF422B3" w:rsidR="005618B1" w:rsidRPr="00913184" w:rsidRDefault="005618B1" w:rsidP="005618B1">
      <w:pPr>
        <w:pStyle w:val="5"/>
      </w:pPr>
      <w:r w:rsidRPr="00913184">
        <w:rPr>
          <w:rFonts w:hint="eastAsia"/>
        </w:rPr>
        <w:t>每個人都有可能誘發精神疾病，主要是看在環境中是否容易誘發，在當時的時代，那些單位跟環境，如果有精神疾病潛在因子，就可能會誘發；至於究竟是否因政治犯而導致精神疾病，</w:t>
      </w:r>
      <w:r w:rsidR="00606A9E">
        <w:rPr>
          <w:rFonts w:hint="eastAsia"/>
        </w:rPr>
        <w:t>依我的經驗，並無確定的證據</w:t>
      </w:r>
      <w:r w:rsidRPr="00913184">
        <w:rPr>
          <w:rFonts w:hint="eastAsia"/>
        </w:rPr>
        <w:t>。</w:t>
      </w:r>
    </w:p>
    <w:p w14:paraId="5CD13E3E" w14:textId="3FBB6044" w:rsidR="005618B1" w:rsidRPr="00913184" w:rsidRDefault="005618B1" w:rsidP="005618B1">
      <w:pPr>
        <w:pStyle w:val="4"/>
      </w:pPr>
      <w:r w:rsidRPr="00913184">
        <w:rPr>
          <w:rFonts w:hint="eastAsia"/>
        </w:rPr>
        <w:t>玉里醫院簡院長：</w:t>
      </w:r>
    </w:p>
    <w:p w14:paraId="624DAC16" w14:textId="77777777" w:rsidR="005618B1" w:rsidRPr="00913184" w:rsidRDefault="005618B1" w:rsidP="005618B1">
      <w:pPr>
        <w:pStyle w:val="5"/>
      </w:pPr>
      <w:r w:rsidRPr="00913184">
        <w:rPr>
          <w:rFonts w:hint="eastAsia"/>
        </w:rPr>
        <w:t>歷年的病歷都有保存，來文註記應該會在原始病歷裡面，我們沒有銷毀，未來有想要去做掃描整理。</w:t>
      </w:r>
    </w:p>
    <w:p w14:paraId="58CFA07B" w14:textId="77777777" w:rsidR="005618B1" w:rsidRPr="00913184" w:rsidRDefault="005618B1" w:rsidP="005618B1">
      <w:pPr>
        <w:pStyle w:val="5"/>
        <w:rPr>
          <w:rFonts w:ascii="Times New Roman" w:hAnsi="Times New Roman"/>
        </w:rPr>
      </w:pPr>
      <w:r w:rsidRPr="00913184">
        <w:rPr>
          <w:rFonts w:ascii="Times New Roman" w:hAnsi="Times New Roman"/>
        </w:rPr>
        <w:t>因為玉里醫院</w:t>
      </w:r>
      <w:proofErr w:type="gramStart"/>
      <w:r w:rsidRPr="00913184">
        <w:rPr>
          <w:rFonts w:ascii="Times New Roman" w:hAnsi="Times New Roman" w:hint="eastAsia"/>
        </w:rPr>
        <w:t>院</w:t>
      </w:r>
      <w:proofErr w:type="gramEnd"/>
      <w:r w:rsidRPr="00913184">
        <w:rPr>
          <w:rFonts w:ascii="Times New Roman" w:hAnsi="Times New Roman" w:hint="eastAsia"/>
        </w:rPr>
        <w:t>民</w:t>
      </w:r>
      <w:r w:rsidRPr="00913184">
        <w:rPr>
          <w:rFonts w:ascii="Times New Roman" w:hAnsi="Times New Roman"/>
        </w:rPr>
        <w:t>年紀比較高，自然死亡率會比較高，如果做年齡校正，大概不會差太多。我們病人大多是從西部送過來，送來大約</w:t>
      </w:r>
      <w:r w:rsidRPr="00913184">
        <w:rPr>
          <w:rFonts w:ascii="Times New Roman" w:hAnsi="Times New Roman"/>
        </w:rPr>
        <w:t>40</w:t>
      </w:r>
      <w:r w:rsidRPr="00913184">
        <w:rPr>
          <w:rFonts w:ascii="Times New Roman" w:hAnsi="Times New Roman"/>
        </w:rPr>
        <w:t>、</w:t>
      </w:r>
      <w:r w:rsidRPr="00913184">
        <w:rPr>
          <w:rFonts w:ascii="Times New Roman" w:hAnsi="Times New Roman"/>
        </w:rPr>
        <w:t>50</w:t>
      </w:r>
      <w:r w:rsidRPr="00913184">
        <w:rPr>
          <w:rFonts w:ascii="Times New Roman" w:hAnsi="Times New Roman"/>
        </w:rPr>
        <w:t>歲，可能他們的父母已年邁或不在了，無人</w:t>
      </w:r>
      <w:r w:rsidRPr="00913184">
        <w:rPr>
          <w:rFonts w:ascii="Times New Roman" w:hAnsi="Times New Roman" w:hint="eastAsia"/>
        </w:rPr>
        <w:t>能</w:t>
      </w:r>
      <w:r w:rsidRPr="00913184">
        <w:rPr>
          <w:rFonts w:ascii="Times New Roman" w:hAnsi="Times New Roman"/>
        </w:rPr>
        <w:t>繼續照顧，所以會到玉里醫院來終老，我們是以提供全程全人的照顧為目標。</w:t>
      </w:r>
    </w:p>
    <w:p w14:paraId="5AE13434" w14:textId="06D6B4F1" w:rsidR="00F06EC4" w:rsidRPr="00913184" w:rsidRDefault="00264E4E" w:rsidP="00F06EC4">
      <w:pPr>
        <w:pStyle w:val="3"/>
      </w:pPr>
      <w:r w:rsidRPr="00913184">
        <w:rPr>
          <w:rFonts w:hint="eastAsia"/>
        </w:rPr>
        <w:t>史蹟點</w:t>
      </w:r>
      <w:r w:rsidR="00FB5590" w:rsidRPr="00913184">
        <w:rPr>
          <w:rFonts w:hint="eastAsia"/>
        </w:rPr>
        <w:t>調查與研究</w:t>
      </w:r>
    </w:p>
    <w:p w14:paraId="1BB2199B" w14:textId="6108B59C" w:rsidR="00663015" w:rsidRPr="00913184" w:rsidRDefault="00663015" w:rsidP="00663015">
      <w:pPr>
        <w:pStyle w:val="4"/>
        <w:rPr>
          <w:rFonts w:ascii="Times New Roman" w:hAnsi="Times New Roman"/>
          <w:szCs w:val="32"/>
        </w:rPr>
      </w:pPr>
      <w:r w:rsidRPr="00913184">
        <w:rPr>
          <w:rFonts w:ascii="Times New Roman" w:hAnsi="Times New Roman"/>
          <w:szCs w:val="32"/>
        </w:rPr>
        <w:t>「史蹟點」係國家人權博物館於</w:t>
      </w:r>
      <w:r w:rsidRPr="00913184">
        <w:rPr>
          <w:rFonts w:ascii="Times New Roman" w:hAnsi="Times New Roman"/>
          <w:szCs w:val="32"/>
        </w:rPr>
        <w:t>104</w:t>
      </w:r>
      <w:r w:rsidRPr="00913184">
        <w:rPr>
          <w:rFonts w:ascii="Times New Roman" w:hAnsi="Times New Roman"/>
          <w:szCs w:val="32"/>
        </w:rPr>
        <w:t>年起進行「臺灣白色恐怖時期相關史蹟點調查案」時，對於威權統治時期侵害人權相關地點之統稱，因當時未有「不義遺址」一詞，</w:t>
      </w:r>
      <w:proofErr w:type="gramStart"/>
      <w:r w:rsidRPr="00913184">
        <w:rPr>
          <w:rFonts w:ascii="Times New Roman" w:hAnsi="Times New Roman"/>
          <w:szCs w:val="32"/>
        </w:rPr>
        <w:t>直到促轉會</w:t>
      </w:r>
      <w:proofErr w:type="gramEnd"/>
      <w:r w:rsidRPr="00913184">
        <w:rPr>
          <w:rFonts w:ascii="Times New Roman" w:hAnsi="Times New Roman"/>
          <w:szCs w:val="32"/>
        </w:rPr>
        <w:t>成立後，才開始廣泛使用「不義遺址」稱之，惟仍有部分地點未納入不義遺址名單，</w:t>
      </w:r>
      <w:proofErr w:type="gramStart"/>
      <w:r w:rsidRPr="00913184">
        <w:rPr>
          <w:rFonts w:ascii="Times New Roman" w:hAnsi="Times New Roman"/>
          <w:szCs w:val="32"/>
        </w:rPr>
        <w:t>爰</w:t>
      </w:r>
      <w:proofErr w:type="gramEnd"/>
      <w:r w:rsidRPr="00913184">
        <w:rPr>
          <w:rFonts w:ascii="Times New Roman" w:hAnsi="Times New Roman"/>
          <w:szCs w:val="32"/>
        </w:rPr>
        <w:t>此類地點，</w:t>
      </w:r>
      <w:r w:rsidR="006172F1" w:rsidRPr="00913184">
        <w:rPr>
          <w:rFonts w:ascii="Times New Roman" w:hAnsi="Times New Roman"/>
          <w:szCs w:val="32"/>
        </w:rPr>
        <w:t>國家人權博物館</w:t>
      </w:r>
      <w:r w:rsidRPr="00913184">
        <w:rPr>
          <w:rFonts w:ascii="Times New Roman" w:hAnsi="Times New Roman"/>
          <w:szCs w:val="32"/>
        </w:rPr>
        <w:t>暫統稱為人權「史蹟點」，</w:t>
      </w:r>
      <w:proofErr w:type="gramStart"/>
      <w:r w:rsidRPr="00913184">
        <w:rPr>
          <w:rFonts w:ascii="Times New Roman" w:hAnsi="Times New Roman"/>
          <w:szCs w:val="32"/>
        </w:rPr>
        <w:t>指尚非</w:t>
      </w:r>
      <w:proofErr w:type="gramEnd"/>
      <w:r w:rsidRPr="00913184">
        <w:rPr>
          <w:rFonts w:ascii="Times New Roman" w:hAnsi="Times New Roman"/>
          <w:szCs w:val="32"/>
        </w:rPr>
        <w:t>經法定審查程序指定之地點。</w:t>
      </w:r>
    </w:p>
    <w:p w14:paraId="4515DBAE" w14:textId="4A934AC1" w:rsidR="00663015" w:rsidRPr="00913184" w:rsidRDefault="006172F1" w:rsidP="00257E67">
      <w:pPr>
        <w:pStyle w:val="4"/>
        <w:rPr>
          <w:rFonts w:ascii="Times New Roman" w:hAnsi="Times New Roman"/>
          <w:szCs w:val="32"/>
        </w:rPr>
      </w:pPr>
      <w:r w:rsidRPr="00913184">
        <w:rPr>
          <w:rFonts w:ascii="Times New Roman" w:hAnsi="Times New Roman" w:hint="eastAsia"/>
          <w:szCs w:val="32"/>
        </w:rPr>
        <w:t>國家人權博物館</w:t>
      </w:r>
      <w:r w:rsidR="00663015" w:rsidRPr="00913184">
        <w:rPr>
          <w:rFonts w:ascii="Times New Roman" w:hAnsi="Times New Roman" w:hint="eastAsia"/>
          <w:szCs w:val="32"/>
        </w:rPr>
        <w:t>於</w:t>
      </w:r>
      <w:r w:rsidR="00663015" w:rsidRPr="00913184">
        <w:rPr>
          <w:rFonts w:ascii="Times New Roman" w:hAnsi="Times New Roman"/>
          <w:szCs w:val="32"/>
        </w:rPr>
        <w:t>104</w:t>
      </w:r>
      <w:r w:rsidR="00663015" w:rsidRPr="00913184">
        <w:rPr>
          <w:rFonts w:ascii="Times New Roman" w:hAnsi="Times New Roman" w:hint="eastAsia"/>
          <w:szCs w:val="32"/>
        </w:rPr>
        <w:t>年及</w:t>
      </w:r>
      <w:r w:rsidR="00663015" w:rsidRPr="00913184">
        <w:rPr>
          <w:rFonts w:ascii="Times New Roman" w:hAnsi="Times New Roman"/>
          <w:szCs w:val="32"/>
        </w:rPr>
        <w:t>109</w:t>
      </w:r>
      <w:r w:rsidR="00663015" w:rsidRPr="00913184">
        <w:rPr>
          <w:rFonts w:ascii="Times New Roman" w:hAnsi="Times New Roman" w:hint="eastAsia"/>
          <w:szCs w:val="32"/>
        </w:rPr>
        <w:t>年至</w:t>
      </w:r>
      <w:r w:rsidR="00663015" w:rsidRPr="00913184">
        <w:rPr>
          <w:rFonts w:ascii="Times New Roman" w:hAnsi="Times New Roman"/>
          <w:szCs w:val="32"/>
        </w:rPr>
        <w:t>110</w:t>
      </w:r>
      <w:r w:rsidR="00663015" w:rsidRPr="00913184">
        <w:rPr>
          <w:rFonts w:ascii="Times New Roman" w:hAnsi="Times New Roman" w:hint="eastAsia"/>
          <w:szCs w:val="32"/>
        </w:rPr>
        <w:t>年，陸續完成「臺灣白色恐怖時期相關史蹟點調查案」第一期至第三期研究報告。案內「白色恐怖史蹟點」調查研究標的，為戒嚴時期政治犯偵訊、起訴、審判、發監執行</w:t>
      </w:r>
      <w:r w:rsidRPr="00913184">
        <w:rPr>
          <w:rFonts w:ascii="Times New Roman" w:hAnsi="Times New Roman" w:hint="eastAsia"/>
          <w:szCs w:val="32"/>
        </w:rPr>
        <w:t>、</w:t>
      </w:r>
      <w:r w:rsidR="00663015" w:rsidRPr="00913184">
        <w:rPr>
          <w:rFonts w:ascii="Times New Roman" w:hAnsi="Times New Roman" w:hint="eastAsia"/>
          <w:szCs w:val="32"/>
        </w:rPr>
        <w:t>槍決</w:t>
      </w:r>
      <w:r w:rsidRPr="00913184">
        <w:rPr>
          <w:rFonts w:ascii="Times New Roman" w:hAnsi="Times New Roman" w:hint="eastAsia"/>
          <w:szCs w:val="32"/>
        </w:rPr>
        <w:t>、</w:t>
      </w:r>
      <w:r w:rsidR="00663015" w:rsidRPr="00913184">
        <w:rPr>
          <w:rFonts w:ascii="Times New Roman" w:hAnsi="Times New Roman" w:hint="eastAsia"/>
          <w:szCs w:val="32"/>
        </w:rPr>
        <w:t>感訓處置流程相關之機關</w:t>
      </w:r>
      <w:r w:rsidR="00FB5590" w:rsidRPr="00913184">
        <w:rPr>
          <w:rFonts w:ascii="Times New Roman" w:hAnsi="Times New Roman" w:hint="eastAsia"/>
          <w:szCs w:val="32"/>
        </w:rPr>
        <w:t>（</w:t>
      </w:r>
      <w:r w:rsidR="00663015" w:rsidRPr="00913184">
        <w:rPr>
          <w:rFonts w:ascii="Times New Roman" w:hAnsi="Times New Roman" w:hint="eastAsia"/>
          <w:szCs w:val="32"/>
        </w:rPr>
        <w:t>構</w:t>
      </w:r>
      <w:r w:rsidR="00FB5590" w:rsidRPr="00913184">
        <w:rPr>
          <w:rFonts w:ascii="Times New Roman" w:hAnsi="Times New Roman" w:hint="eastAsia"/>
          <w:szCs w:val="32"/>
        </w:rPr>
        <w:t>）</w:t>
      </w:r>
      <w:r w:rsidR="00663015" w:rsidRPr="00913184">
        <w:rPr>
          <w:rFonts w:ascii="Times New Roman" w:hAnsi="Times New Roman" w:hint="eastAsia"/>
          <w:szCs w:val="32"/>
        </w:rPr>
        <w:t>及政治受難者紀念地。</w:t>
      </w:r>
      <w:proofErr w:type="gramStart"/>
      <w:r w:rsidR="00663015" w:rsidRPr="00913184">
        <w:rPr>
          <w:rFonts w:ascii="Times New Roman" w:hAnsi="Times New Roman" w:hint="eastAsia"/>
          <w:szCs w:val="32"/>
        </w:rPr>
        <w:t>促轉會</w:t>
      </w:r>
      <w:proofErr w:type="gramEnd"/>
      <w:r w:rsidR="00663015" w:rsidRPr="00913184">
        <w:rPr>
          <w:rFonts w:ascii="Times New Roman" w:hAnsi="Times New Roman" w:hint="eastAsia"/>
          <w:szCs w:val="32"/>
        </w:rPr>
        <w:t>於</w:t>
      </w:r>
      <w:r w:rsidR="00663015" w:rsidRPr="00913184">
        <w:rPr>
          <w:rFonts w:ascii="Times New Roman" w:hAnsi="Times New Roman"/>
          <w:szCs w:val="32"/>
        </w:rPr>
        <w:t>111</w:t>
      </w:r>
      <w:r w:rsidR="00663015" w:rsidRPr="00913184">
        <w:rPr>
          <w:rFonts w:ascii="Times New Roman" w:hAnsi="Times New Roman" w:hint="eastAsia"/>
          <w:szCs w:val="32"/>
        </w:rPr>
        <w:t>年</w:t>
      </w:r>
      <w:r w:rsidR="00663015" w:rsidRPr="00913184">
        <w:rPr>
          <w:rFonts w:ascii="Times New Roman" w:hAnsi="Times New Roman"/>
          <w:szCs w:val="32"/>
        </w:rPr>
        <w:t>5</w:t>
      </w:r>
      <w:r w:rsidR="00663015" w:rsidRPr="00913184">
        <w:rPr>
          <w:rFonts w:ascii="Times New Roman" w:hAnsi="Times New Roman" w:hint="eastAsia"/>
          <w:szCs w:val="32"/>
        </w:rPr>
        <w:t>月</w:t>
      </w:r>
      <w:r w:rsidR="00663015" w:rsidRPr="00913184">
        <w:rPr>
          <w:rFonts w:ascii="Times New Roman" w:hAnsi="Times New Roman"/>
          <w:szCs w:val="32"/>
        </w:rPr>
        <w:t>30</w:t>
      </w:r>
      <w:r w:rsidR="00663015" w:rsidRPr="00913184">
        <w:rPr>
          <w:rFonts w:ascii="Times New Roman" w:hAnsi="Times New Roman" w:hint="eastAsia"/>
          <w:szCs w:val="32"/>
        </w:rPr>
        <w:t>日任務結束，保存不義遺址任務移交文化部辦理。</w:t>
      </w:r>
      <w:r w:rsidRPr="00913184">
        <w:rPr>
          <w:rFonts w:ascii="Times New Roman" w:hAnsi="Times New Roman" w:hint="eastAsia"/>
          <w:szCs w:val="32"/>
        </w:rPr>
        <w:t>國家人權博物館</w:t>
      </w:r>
      <w:r w:rsidR="00663015" w:rsidRPr="00913184">
        <w:rPr>
          <w:rFonts w:ascii="Times New Roman" w:hAnsi="Times New Roman" w:hint="eastAsia"/>
          <w:szCs w:val="32"/>
        </w:rPr>
        <w:t>配合國家政策，遂進行「不義遺址資料庫」更新及改版工作，增加</w:t>
      </w:r>
      <w:r w:rsidR="00663015" w:rsidRPr="00913184">
        <w:rPr>
          <w:rFonts w:ascii="Times New Roman" w:hAnsi="Times New Roman"/>
          <w:szCs w:val="32"/>
        </w:rPr>
        <w:t>42</w:t>
      </w:r>
      <w:r w:rsidR="00663015" w:rsidRPr="00913184">
        <w:rPr>
          <w:rFonts w:ascii="Times New Roman" w:hAnsi="Times New Roman" w:hint="eastAsia"/>
          <w:szCs w:val="32"/>
        </w:rPr>
        <w:t>處已審定不義遺址資料及</w:t>
      </w:r>
      <w:r w:rsidR="00663015" w:rsidRPr="00913184">
        <w:rPr>
          <w:rFonts w:ascii="Times New Roman" w:hAnsi="Times New Roman"/>
          <w:szCs w:val="32"/>
        </w:rPr>
        <w:t>64</w:t>
      </w:r>
      <w:r w:rsidR="00663015" w:rsidRPr="00913184">
        <w:rPr>
          <w:rFonts w:ascii="Times New Roman" w:hAnsi="Times New Roman" w:hint="eastAsia"/>
          <w:szCs w:val="32"/>
        </w:rPr>
        <w:t>處潛在不義遺址資料，其他非屬審定及潛在之地點，則仍暫將其統稱為人權「史蹟點」。其中，該資料庫</w:t>
      </w:r>
      <w:proofErr w:type="gramStart"/>
      <w:r w:rsidR="00663015" w:rsidRPr="00913184">
        <w:rPr>
          <w:rFonts w:ascii="Times New Roman" w:hAnsi="Times New Roman" w:hint="eastAsia"/>
          <w:szCs w:val="32"/>
        </w:rPr>
        <w:t>所列玉里</w:t>
      </w:r>
      <w:proofErr w:type="gramEnd"/>
      <w:r w:rsidR="00663015" w:rsidRPr="00913184">
        <w:rPr>
          <w:rFonts w:ascii="Times New Roman" w:hAnsi="Times New Roman" w:hint="eastAsia"/>
          <w:szCs w:val="32"/>
        </w:rPr>
        <w:t>醫院為</w:t>
      </w:r>
      <w:r w:rsidRPr="00913184">
        <w:rPr>
          <w:rFonts w:ascii="Times New Roman" w:hAnsi="Times New Roman" w:hint="eastAsia"/>
          <w:szCs w:val="32"/>
        </w:rPr>
        <w:t>國家人權博物館</w:t>
      </w:r>
      <w:r w:rsidR="00663015" w:rsidRPr="00913184">
        <w:rPr>
          <w:rFonts w:ascii="Times New Roman" w:hAnsi="Times New Roman"/>
          <w:szCs w:val="32"/>
        </w:rPr>
        <w:t>112</w:t>
      </w:r>
      <w:r w:rsidR="00663015" w:rsidRPr="00913184">
        <w:rPr>
          <w:rFonts w:ascii="Times New Roman" w:hAnsi="Times New Roman" w:hint="eastAsia"/>
          <w:szCs w:val="32"/>
        </w:rPr>
        <w:t>年完成之「不義遺址資料庫內容更新案」成果報告內容，因玉里醫院非屬</w:t>
      </w:r>
      <w:r w:rsidR="00663015" w:rsidRPr="00913184">
        <w:rPr>
          <w:rFonts w:ascii="Times New Roman" w:hAnsi="Times New Roman"/>
          <w:szCs w:val="32"/>
        </w:rPr>
        <w:t>42</w:t>
      </w:r>
      <w:r w:rsidR="00663015" w:rsidRPr="00913184">
        <w:rPr>
          <w:rFonts w:ascii="Times New Roman" w:hAnsi="Times New Roman" w:hint="eastAsia"/>
          <w:szCs w:val="32"/>
        </w:rPr>
        <w:t>處已審定不義遺址資料及</w:t>
      </w:r>
      <w:r w:rsidR="00663015" w:rsidRPr="00913184">
        <w:rPr>
          <w:rFonts w:ascii="Times New Roman" w:hAnsi="Times New Roman"/>
          <w:szCs w:val="32"/>
        </w:rPr>
        <w:t>64</w:t>
      </w:r>
      <w:r w:rsidR="00663015" w:rsidRPr="00913184">
        <w:rPr>
          <w:rFonts w:ascii="Times New Roman" w:hAnsi="Times New Roman" w:hint="eastAsia"/>
          <w:szCs w:val="32"/>
        </w:rPr>
        <w:t>處潛在不義遺址資料名單，因此暫以人權「史蹟點」稱之，目前不義遺址資料庫所公開之玉里醫院史蹟點資料，即為「不義遺址資料庫內容更新案」成果報告中有關玉里醫院之完整內容。</w:t>
      </w:r>
    </w:p>
    <w:p w14:paraId="3524E553" w14:textId="6A0B5F0A" w:rsidR="00FB5590" w:rsidRPr="00913184" w:rsidRDefault="00B310E3" w:rsidP="005618B1">
      <w:pPr>
        <w:pStyle w:val="4"/>
      </w:pPr>
      <w:r w:rsidRPr="00913184">
        <w:rPr>
          <w:rFonts w:hint="eastAsia"/>
        </w:rPr>
        <w:t>《</w:t>
      </w:r>
      <w:r w:rsidR="00FB5590" w:rsidRPr="00913184">
        <w:rPr>
          <w:rFonts w:hint="eastAsia"/>
        </w:rPr>
        <w:t>臺灣白色恐怖時期相關史蹟點第二期調查案結案報告書</w:t>
      </w:r>
      <w:r w:rsidRPr="00913184">
        <w:rPr>
          <w:rFonts w:hint="eastAsia"/>
        </w:rPr>
        <w:t>》</w:t>
      </w:r>
      <w:r w:rsidR="00320CDB" w:rsidRPr="00913184">
        <w:rPr>
          <w:rFonts w:hint="eastAsia"/>
        </w:rPr>
        <w:t>針對玉里養護所調查研究之</w:t>
      </w:r>
      <w:r w:rsidR="00FB5590" w:rsidRPr="00913184">
        <w:rPr>
          <w:rFonts w:hint="eastAsia"/>
        </w:rPr>
        <w:t>節錄內容：</w:t>
      </w:r>
    </w:p>
    <w:p w14:paraId="014C6C16" w14:textId="63D673CA" w:rsidR="005618B1" w:rsidRPr="00913184" w:rsidRDefault="005618B1" w:rsidP="00FB5590">
      <w:pPr>
        <w:pStyle w:val="5"/>
      </w:pPr>
      <w:r w:rsidRPr="00913184">
        <w:rPr>
          <w:rFonts w:hint="eastAsia"/>
        </w:rPr>
        <w:t>曾送往玉里養護所的收容者，主要有兩種類型：</w:t>
      </w:r>
    </w:p>
    <w:p w14:paraId="6BDB291C" w14:textId="0BFEB97B" w:rsidR="005618B1" w:rsidRPr="00913184" w:rsidRDefault="005618B1" w:rsidP="00FB5590">
      <w:pPr>
        <w:pStyle w:val="6"/>
      </w:pPr>
      <w:r w:rsidRPr="00913184">
        <w:rPr>
          <w:rFonts w:hint="eastAsia"/>
        </w:rPr>
        <w:t>政治犯在服刑期間精神狀況不穩定，軍法單位將其送往醫院進行精神鑑定。當局並非將政治犯以精神病患名義加以囚禁，而是將政治犯服完徒刑或感化教育視為首要目標，在此期間</w:t>
      </w:r>
      <w:proofErr w:type="gramStart"/>
      <w:r w:rsidRPr="00913184">
        <w:rPr>
          <w:rFonts w:hint="eastAsia"/>
        </w:rPr>
        <w:t>罹</w:t>
      </w:r>
      <w:proofErr w:type="gramEnd"/>
      <w:r w:rsidRPr="00913184">
        <w:rPr>
          <w:rFonts w:hint="eastAsia"/>
        </w:rPr>
        <w:t>患精神</w:t>
      </w:r>
      <w:r w:rsidR="00D812C0">
        <w:rPr>
          <w:rFonts w:hint="eastAsia"/>
        </w:rPr>
        <w:t>疾病</w:t>
      </w:r>
      <w:r w:rsidRPr="00913184">
        <w:rPr>
          <w:rFonts w:hint="eastAsia"/>
        </w:rPr>
        <w:t>者，因造成軍法處看守所或監獄管理上不便，而中止其作為政治犯的軍法審判或服刑，送往玉里養護所治療。</w:t>
      </w:r>
    </w:p>
    <w:p w14:paraId="51C4FBF3" w14:textId="345986EF" w:rsidR="005618B1" w:rsidRPr="00913184" w:rsidRDefault="005618B1" w:rsidP="00FB5590">
      <w:pPr>
        <w:pStyle w:val="6"/>
      </w:pPr>
      <w:r w:rsidRPr="00913184">
        <w:rPr>
          <w:rFonts w:hint="eastAsia"/>
        </w:rPr>
        <w:t>本身無法</w:t>
      </w:r>
      <w:r w:rsidRPr="00913184">
        <w:t>控制言詞的精神病患，被以政治犯的思想犯罪或是叛亂嫌疑途徑經由調查局或憲兵隊送往保安司令部（或後之警總）軍法處看守所羈押，再被送往玉里。</w:t>
      </w:r>
    </w:p>
    <w:p w14:paraId="0D028A7F" w14:textId="77777777" w:rsidR="005618B1" w:rsidRPr="00913184" w:rsidRDefault="005618B1" w:rsidP="00FB5590">
      <w:pPr>
        <w:pStyle w:val="5"/>
        <w:rPr>
          <w:rFonts w:ascii="Times New Roman" w:hAnsi="Times New Roman"/>
        </w:rPr>
      </w:pPr>
      <w:r w:rsidRPr="00913184">
        <w:t>受難者</w:t>
      </w:r>
      <w:r w:rsidRPr="00913184">
        <w:rPr>
          <w:rFonts w:ascii="Times New Roman" w:hAnsi="Times New Roman"/>
        </w:rPr>
        <w:t>證言（摘錄）：</w:t>
      </w:r>
    </w:p>
    <w:p w14:paraId="3587EF39" w14:textId="2C6B4194" w:rsidR="005618B1" w:rsidRPr="00913184" w:rsidRDefault="005618B1" w:rsidP="00FB5590">
      <w:pPr>
        <w:pStyle w:val="6"/>
        <w:rPr>
          <w:rFonts w:ascii="Times New Roman" w:hAnsi="Times New Roman"/>
        </w:rPr>
      </w:pPr>
      <w:r w:rsidRPr="00913184">
        <w:rPr>
          <w:rFonts w:ascii="Times New Roman" w:hAnsi="Times New Roman"/>
        </w:rPr>
        <w:t>林</w:t>
      </w:r>
      <w:r w:rsidR="006713EF">
        <w:rPr>
          <w:rFonts w:ascii="Times New Roman" w:hAnsi="Times New Roman" w:hint="eastAsia"/>
        </w:rPr>
        <w:t>○</w:t>
      </w:r>
      <w:r w:rsidRPr="00913184">
        <w:rPr>
          <w:rFonts w:ascii="Times New Roman" w:hAnsi="Times New Roman"/>
        </w:rPr>
        <w:t>賢先生（政治案件受難者林</w:t>
      </w:r>
      <w:r w:rsidR="006713EF">
        <w:rPr>
          <w:rFonts w:ascii="Times New Roman" w:hAnsi="Times New Roman" w:hint="eastAsia"/>
        </w:rPr>
        <w:t>○</w:t>
      </w:r>
      <w:r w:rsidRPr="00913184">
        <w:rPr>
          <w:rFonts w:ascii="Times New Roman" w:hAnsi="Times New Roman"/>
        </w:rPr>
        <w:t>賢之子、林</w:t>
      </w:r>
      <w:r w:rsidR="006713EF">
        <w:rPr>
          <w:rFonts w:ascii="Times New Roman" w:hAnsi="Times New Roman" w:hint="eastAsia"/>
        </w:rPr>
        <w:t>○</w:t>
      </w:r>
      <w:r w:rsidRPr="00913184">
        <w:rPr>
          <w:rFonts w:ascii="Times New Roman" w:hAnsi="Times New Roman"/>
        </w:rPr>
        <w:t>良姪子）口述：「父親最小的弟弟林建良，</w:t>
      </w:r>
      <w:r w:rsidRPr="00913184">
        <w:rPr>
          <w:rFonts w:hAnsi="標楷體"/>
        </w:rPr>
        <w:t>…</w:t>
      </w:r>
      <w:proofErr w:type="gramStart"/>
      <w:r w:rsidRPr="00913184">
        <w:rPr>
          <w:rFonts w:hAnsi="標楷體"/>
        </w:rPr>
        <w:t>…</w:t>
      </w:r>
      <w:proofErr w:type="gramEnd"/>
      <w:r w:rsidRPr="00913184">
        <w:rPr>
          <w:rFonts w:hAnsi="標楷體"/>
        </w:rPr>
        <w:t>他有精神疾病，狀況時好時壞，發病時不認人，會打自己的父母。有時也會喊口號，罵蔣介石，他曾經被送往精神療養院一陣子，但不久稍微好一點，就又被送回家，家</w:t>
      </w:r>
      <w:proofErr w:type="gramStart"/>
      <w:r w:rsidRPr="00913184">
        <w:rPr>
          <w:rFonts w:hAnsi="標楷體"/>
        </w:rPr>
        <w:t>裏</w:t>
      </w:r>
      <w:proofErr w:type="gramEnd"/>
      <w:r w:rsidRPr="00913184">
        <w:rPr>
          <w:rFonts w:hAnsi="標楷體"/>
        </w:rPr>
        <w:t>窮，一直束手無策。…</w:t>
      </w:r>
      <w:proofErr w:type="gramStart"/>
      <w:r w:rsidRPr="00913184">
        <w:rPr>
          <w:rFonts w:hAnsi="標楷體"/>
        </w:rPr>
        <w:t>…</w:t>
      </w:r>
      <w:proofErr w:type="gramEnd"/>
      <w:r w:rsidRPr="00913184">
        <w:rPr>
          <w:rFonts w:hAnsi="標楷體"/>
        </w:rPr>
        <w:t>聽說父親出獄後，不知如何打聽出花蓮玉里療養院可讓精神病人免費住院治療，於是拜託議員朋友幫忙，到處打聽怎麼讓小叔叔進入玉里療養院，後來，仍然是聽說，有人找了憲兵隊去祖父、母家，說家</w:t>
      </w:r>
      <w:proofErr w:type="gramStart"/>
      <w:r w:rsidRPr="00913184">
        <w:rPr>
          <w:rFonts w:hAnsi="標楷體"/>
        </w:rPr>
        <w:t>裏</w:t>
      </w:r>
      <w:proofErr w:type="gramEnd"/>
      <w:r w:rsidRPr="00913184">
        <w:rPr>
          <w:rFonts w:hAnsi="標楷體"/>
        </w:rPr>
        <w:t>牆壁寫不適當的文字。憲兵隊看到牆上寫的是罵蔣介石的文字，問：這是誰寫的？建良</w:t>
      </w:r>
      <w:proofErr w:type="gramStart"/>
      <w:r w:rsidRPr="00913184">
        <w:rPr>
          <w:rFonts w:hAnsi="標楷體"/>
        </w:rPr>
        <w:t>叔叔說是他</w:t>
      </w:r>
      <w:proofErr w:type="gramEnd"/>
      <w:r w:rsidRPr="00913184">
        <w:rPr>
          <w:rFonts w:hAnsi="標楷體"/>
        </w:rPr>
        <w:t>自己寫的，</w:t>
      </w:r>
      <w:r w:rsidRPr="00913184">
        <w:rPr>
          <w:rFonts w:ascii="Times New Roman" w:hAnsi="Times New Roman"/>
        </w:rPr>
        <w:t>於是他就被憲兵隊人員以『侮辱國家元首』的罪名抓走。</w:t>
      </w:r>
      <w:r w:rsidR="00E25A6D" w:rsidRPr="00913184">
        <w:rPr>
          <w:rFonts w:ascii="Times New Roman" w:hAnsi="Times New Roman" w:hint="eastAsia"/>
        </w:rPr>
        <w:t>57</w:t>
      </w:r>
      <w:r w:rsidRPr="00913184">
        <w:rPr>
          <w:rFonts w:ascii="Times New Roman" w:hAnsi="Times New Roman"/>
        </w:rPr>
        <w:t>年，小叔叔被以政治犯</w:t>
      </w:r>
      <w:r w:rsidR="00FE0A58">
        <w:rPr>
          <w:rFonts w:ascii="Times New Roman" w:hAnsi="Times New Roman"/>
        </w:rPr>
        <w:t>身分</w:t>
      </w:r>
      <w:r w:rsidRPr="00913184">
        <w:rPr>
          <w:rFonts w:ascii="Times New Roman" w:hAnsi="Times New Roman"/>
        </w:rPr>
        <w:t>送到保安處之後，才又被發現建良叔叔已經精神分裂，因此他又被轉送到玉里療養院</w:t>
      </w:r>
      <w:r w:rsidRPr="00913184">
        <w:rPr>
          <w:rFonts w:hAnsi="標楷體"/>
        </w:rPr>
        <w:t>。…</w:t>
      </w:r>
      <w:proofErr w:type="gramStart"/>
      <w:r w:rsidRPr="00913184">
        <w:rPr>
          <w:rFonts w:hAnsi="標楷體"/>
        </w:rPr>
        <w:t>…</w:t>
      </w:r>
      <w:proofErr w:type="gramEnd"/>
      <w:r w:rsidRPr="00913184">
        <w:rPr>
          <w:rFonts w:hAnsi="標楷體"/>
        </w:rPr>
        <w:t>。</w:t>
      </w:r>
      <w:r w:rsidRPr="00913184">
        <w:rPr>
          <w:rFonts w:ascii="Times New Roman" w:hAnsi="Times New Roman"/>
        </w:rPr>
        <w:t>」</w:t>
      </w:r>
    </w:p>
    <w:p w14:paraId="3AF12351" w14:textId="3873BBF9" w:rsidR="005618B1" w:rsidRPr="00913184" w:rsidRDefault="005618B1" w:rsidP="00FB5590">
      <w:pPr>
        <w:pStyle w:val="6"/>
      </w:pPr>
      <w:r w:rsidRPr="00913184">
        <w:t>陳</w:t>
      </w:r>
      <w:r w:rsidR="006713EF">
        <w:rPr>
          <w:rFonts w:ascii="Times New Roman" w:hAnsi="Times New Roman" w:hint="eastAsia"/>
        </w:rPr>
        <w:t>○</w:t>
      </w:r>
      <w:r w:rsidRPr="00913184">
        <w:t>景先生（曾於國防部綠島感訓監獄受刑之政治受難者）回復：「在綠島</w:t>
      </w:r>
      <w:r w:rsidRPr="00913184">
        <w:rPr>
          <w:rFonts w:ascii="Times New Roman" w:hAnsi="Times New Roman"/>
        </w:rPr>
        <w:t>能撐過</w:t>
      </w:r>
      <w:r w:rsidRPr="00913184">
        <w:rPr>
          <w:rFonts w:ascii="Times New Roman" w:hAnsi="Times New Roman"/>
        </w:rPr>
        <w:t>3</w:t>
      </w:r>
      <w:r w:rsidRPr="00913184">
        <w:rPr>
          <w:rFonts w:ascii="Times New Roman" w:hAnsi="Times New Roman"/>
        </w:rPr>
        <w:t>年，大部分都可以安定下來，如果想不開，</w:t>
      </w:r>
      <w:r w:rsidRPr="00913184">
        <w:t>控制不了情緒，就會神經錯亂，有很多人因此被送到玉里。」</w:t>
      </w:r>
    </w:p>
    <w:p w14:paraId="4FE4AA73" w14:textId="4910763A" w:rsidR="005618B1" w:rsidRPr="00913184" w:rsidRDefault="005618B1" w:rsidP="00FB5590">
      <w:pPr>
        <w:pStyle w:val="6"/>
      </w:pPr>
      <w:r w:rsidRPr="00913184">
        <w:t>楊</w:t>
      </w:r>
      <w:r w:rsidR="006713EF">
        <w:rPr>
          <w:rFonts w:ascii="Times New Roman" w:hAnsi="Times New Roman" w:hint="eastAsia"/>
        </w:rPr>
        <w:t>○</w:t>
      </w:r>
      <w:r w:rsidRPr="00913184">
        <w:t>川先生（曾於國防部綠島感訓監獄受刑之政治受難者）陳述略</w:t>
      </w:r>
      <w:proofErr w:type="gramStart"/>
      <w:r w:rsidRPr="00913184">
        <w:t>以</w:t>
      </w:r>
      <w:proofErr w:type="gramEnd"/>
      <w:r w:rsidRPr="00913184">
        <w:t>：當時</w:t>
      </w:r>
      <w:r w:rsidRPr="00913184">
        <w:rPr>
          <w:rFonts w:ascii="Times New Roman" w:hAnsi="Times New Roman"/>
        </w:rPr>
        <w:t>綠洲山莊第一批</w:t>
      </w:r>
      <w:r w:rsidRPr="00913184">
        <w:rPr>
          <w:rFonts w:ascii="Times New Roman" w:hAnsi="Times New Roman"/>
        </w:rPr>
        <w:t>301</w:t>
      </w:r>
      <w:r w:rsidRPr="00913184">
        <w:rPr>
          <w:rFonts w:ascii="Times New Roman" w:hAnsi="Times New Roman"/>
        </w:rPr>
        <w:t>個犯人中，即有不少精</w:t>
      </w:r>
      <w:r w:rsidRPr="00913184">
        <w:t>神病患與其他疾病患者，其中精神病患會被關在獨居房，</w:t>
      </w:r>
      <w:proofErr w:type="gramStart"/>
      <w:r w:rsidRPr="00913184">
        <w:t>在孤絕</w:t>
      </w:r>
      <w:proofErr w:type="gramEnd"/>
      <w:r w:rsidRPr="00913184">
        <w:t>的生活環境下，使他們病情更加惡化。</w:t>
      </w:r>
      <w:r w:rsidRPr="00913184">
        <w:rPr>
          <w:rFonts w:hAnsi="標楷體"/>
        </w:rPr>
        <w:t>…</w:t>
      </w:r>
      <w:proofErr w:type="gramStart"/>
      <w:r w:rsidRPr="00913184">
        <w:rPr>
          <w:rFonts w:hAnsi="標楷體"/>
        </w:rPr>
        <w:t>…</w:t>
      </w:r>
      <w:proofErr w:type="gramEnd"/>
      <w:r w:rsidRPr="00913184">
        <w:t>同一批去綠島的精神病患有許</w:t>
      </w:r>
      <w:r w:rsidR="006713EF">
        <w:rPr>
          <w:rFonts w:ascii="Times New Roman" w:hAnsi="Times New Roman" w:hint="eastAsia"/>
        </w:rPr>
        <w:t>○</w:t>
      </w:r>
      <w:r w:rsidRPr="00913184">
        <w:t>圖</w:t>
      </w:r>
      <w:r w:rsidRPr="00913184">
        <w:rPr>
          <w:rStyle w:val="affa"/>
          <w:rFonts w:ascii="Times New Roman" w:hAnsi="Times New Roman"/>
        </w:rPr>
        <w:footnoteReference w:id="37"/>
      </w:r>
      <w:r w:rsidRPr="00913184">
        <w:t>、陳</w:t>
      </w:r>
      <w:r w:rsidR="006713EF">
        <w:rPr>
          <w:rFonts w:ascii="Times New Roman" w:hAnsi="Times New Roman" w:hint="eastAsia"/>
        </w:rPr>
        <w:t>○</w:t>
      </w:r>
      <w:r w:rsidRPr="00913184">
        <w:t>山、孫</w:t>
      </w:r>
      <w:r w:rsidR="006713EF">
        <w:rPr>
          <w:rFonts w:ascii="Times New Roman" w:hAnsi="Times New Roman" w:hint="eastAsia"/>
        </w:rPr>
        <w:t>○</w:t>
      </w:r>
      <w:r w:rsidRPr="00913184">
        <w:t>玉。陳</w:t>
      </w:r>
      <w:r w:rsidR="006713EF">
        <w:rPr>
          <w:rFonts w:ascii="Times New Roman" w:hAnsi="Times New Roman" w:hint="eastAsia"/>
        </w:rPr>
        <w:t>○</w:t>
      </w:r>
      <w:r w:rsidRPr="00913184">
        <w:t>山狀況輕微，難友便私下照顧他，沒有呈報監獄管理人員，但許</w:t>
      </w:r>
      <w:r w:rsidR="006713EF">
        <w:rPr>
          <w:rFonts w:ascii="Times New Roman" w:hAnsi="Times New Roman" w:hint="eastAsia"/>
        </w:rPr>
        <w:t>○</w:t>
      </w:r>
      <w:r w:rsidRPr="00913184">
        <w:t>圖、孫</w:t>
      </w:r>
      <w:r w:rsidR="006713EF">
        <w:rPr>
          <w:rFonts w:ascii="Times New Roman" w:hAnsi="Times New Roman" w:hint="eastAsia"/>
        </w:rPr>
        <w:t>○</w:t>
      </w:r>
      <w:r w:rsidRPr="00913184">
        <w:t>玉病況嚴重，孫</w:t>
      </w:r>
      <w:r w:rsidR="006713EF">
        <w:rPr>
          <w:rFonts w:ascii="Times New Roman" w:hAnsi="Times New Roman" w:hint="eastAsia"/>
        </w:rPr>
        <w:t>○</w:t>
      </w:r>
      <w:r w:rsidRPr="00913184">
        <w:t>玉先後被送到綠島新生訓導處的精神病院、花蓮玉里。</w:t>
      </w:r>
    </w:p>
    <w:p w14:paraId="126BD752" w14:textId="532652A0" w:rsidR="005618B1" w:rsidRPr="00913184" w:rsidRDefault="005618B1" w:rsidP="00FB5590">
      <w:pPr>
        <w:pStyle w:val="6"/>
      </w:pPr>
      <w:r w:rsidRPr="00913184">
        <w:t>陳</w:t>
      </w:r>
      <w:r w:rsidR="00722E4C">
        <w:rPr>
          <w:rFonts w:ascii="Times New Roman" w:hAnsi="Times New Roman" w:hint="eastAsia"/>
        </w:rPr>
        <w:t>○</w:t>
      </w:r>
      <w:r w:rsidRPr="00913184">
        <w:t>（曾於安坑看守所〈即警總軍法處看守所安坑分所〉受刑之政治受難者）：為投奔自由從中國駕船來</w:t>
      </w:r>
      <w:proofErr w:type="gramStart"/>
      <w:r w:rsidRPr="00913184">
        <w:t>臺</w:t>
      </w:r>
      <w:proofErr w:type="gramEnd"/>
      <w:r w:rsidRPr="00913184">
        <w:t>，反倒無端被構陷為共</w:t>
      </w:r>
      <w:proofErr w:type="gramStart"/>
      <w:r w:rsidRPr="00913184">
        <w:t>諜</w:t>
      </w:r>
      <w:proofErr w:type="gramEnd"/>
      <w:r w:rsidRPr="00913184">
        <w:t>、失去自由，加上偵訊、審判過程中遭反覆審問，因此</w:t>
      </w:r>
      <w:r w:rsidRPr="00913184">
        <w:rPr>
          <w:rFonts w:ascii="Times New Roman" w:hAnsi="Times New Roman"/>
        </w:rPr>
        <w:t>有一段時間嚴重失眠，精神恍惚，時間長達</w:t>
      </w:r>
      <w:r w:rsidRPr="00913184">
        <w:rPr>
          <w:rFonts w:ascii="Times New Roman" w:hAnsi="Times New Roman"/>
        </w:rPr>
        <w:t>1</w:t>
      </w:r>
      <w:r w:rsidRPr="00913184">
        <w:rPr>
          <w:rFonts w:ascii="Times New Roman" w:hAnsi="Times New Roman"/>
        </w:rPr>
        <w:t>、</w:t>
      </w:r>
      <w:r w:rsidRPr="00913184">
        <w:rPr>
          <w:rFonts w:ascii="Times New Roman" w:hAnsi="Times New Roman"/>
        </w:rPr>
        <w:t>2</w:t>
      </w:r>
      <w:r w:rsidRPr="00913184">
        <w:rPr>
          <w:rFonts w:ascii="Times New Roman" w:hAnsi="Times New Roman"/>
        </w:rPr>
        <w:t>年</w:t>
      </w:r>
      <w:r w:rsidRPr="00913184">
        <w:t>，因此被送至臺大醫院精神科求醫、服藥治療。</w:t>
      </w:r>
    </w:p>
    <w:p w14:paraId="4E301A96" w14:textId="31C1102D" w:rsidR="005618B1" w:rsidRPr="00913184" w:rsidRDefault="005618B1" w:rsidP="00FB5590">
      <w:pPr>
        <w:pStyle w:val="6"/>
      </w:pPr>
      <w:r w:rsidRPr="00913184">
        <w:t>黃</w:t>
      </w:r>
      <w:r w:rsidR="00722E4C">
        <w:rPr>
          <w:rFonts w:ascii="Times New Roman" w:hAnsi="Times New Roman" w:hint="eastAsia"/>
        </w:rPr>
        <w:t>○</w:t>
      </w:r>
      <w:r w:rsidRPr="00913184">
        <w:t>武（曾於新店看守所〈即警總軍法處看守所新店分所〉及安坑軍人監獄安坑看守所</w:t>
      </w:r>
      <w:r w:rsidRPr="00913184">
        <w:rPr>
          <w:rStyle w:val="affa"/>
          <w:rFonts w:ascii="Times New Roman" w:hAnsi="Times New Roman"/>
        </w:rPr>
        <w:footnoteReference w:id="38"/>
      </w:r>
      <w:r w:rsidRPr="00913184">
        <w:t>受刑之政治受難者）：</w:t>
      </w:r>
      <w:r w:rsidRPr="00913184">
        <w:rPr>
          <w:rFonts w:ascii="Times New Roman" w:hAnsi="Times New Roman"/>
        </w:rPr>
        <w:t>西元</w:t>
      </w:r>
      <w:proofErr w:type="gramStart"/>
      <w:r w:rsidRPr="00913184">
        <w:rPr>
          <w:rFonts w:ascii="Times New Roman" w:hAnsi="Times New Roman"/>
        </w:rPr>
        <w:t>1970</w:t>
      </w:r>
      <w:proofErr w:type="gramEnd"/>
      <w:r w:rsidRPr="00913184">
        <w:rPr>
          <w:rFonts w:ascii="Times New Roman" w:hAnsi="Times New Roman"/>
        </w:rPr>
        <w:t>年代都有與精神病患同牢房的經驗，也</w:t>
      </w:r>
      <w:r w:rsidRPr="00913184">
        <w:t>曾目睹患者忽然攻擊其他難友，難友被打</w:t>
      </w:r>
      <w:proofErr w:type="gramStart"/>
      <w:r w:rsidRPr="00913184">
        <w:t>得滿頭是</w:t>
      </w:r>
      <w:proofErr w:type="gramEnd"/>
      <w:r w:rsidRPr="00913184">
        <w:t>血，在這樣的情況下，讓</w:t>
      </w:r>
      <w:r w:rsidRPr="00913184">
        <w:rPr>
          <w:rFonts w:hint="eastAsia"/>
        </w:rPr>
        <w:t>其</w:t>
      </w:r>
      <w:r w:rsidRPr="00913184">
        <w:t>承受極大的精神壓力</w:t>
      </w:r>
      <w:r w:rsidRPr="00913184">
        <w:rPr>
          <w:rFonts w:hint="eastAsia"/>
        </w:rPr>
        <w:t>。</w:t>
      </w:r>
    </w:p>
    <w:p w14:paraId="2678D65E" w14:textId="77777777" w:rsidR="005618B1" w:rsidRPr="00913184" w:rsidRDefault="005618B1" w:rsidP="005618B1">
      <w:pPr>
        <w:pStyle w:val="3"/>
        <w:rPr>
          <w:rFonts w:ascii="Times New Roman"/>
          <w:kern w:val="0"/>
          <w:szCs w:val="48"/>
        </w:rPr>
      </w:pPr>
      <w:bookmarkStart w:id="55" w:name="_Hlk179382565"/>
      <w:bookmarkEnd w:id="54"/>
      <w:proofErr w:type="gramStart"/>
      <w:r w:rsidRPr="00913184">
        <w:rPr>
          <w:rFonts w:ascii="Times New Roman" w:hint="eastAsia"/>
          <w:kern w:val="0"/>
          <w:szCs w:val="48"/>
        </w:rPr>
        <w:t>衛福部查復</w:t>
      </w:r>
      <w:proofErr w:type="gramEnd"/>
      <w:r w:rsidRPr="00913184">
        <w:rPr>
          <w:rFonts w:ascii="Times New Roman" w:hint="eastAsia"/>
          <w:kern w:val="0"/>
          <w:szCs w:val="48"/>
        </w:rPr>
        <w:t>表示收容於玉里醫院的政治受難者有</w:t>
      </w:r>
      <w:r w:rsidRPr="00913184">
        <w:rPr>
          <w:rFonts w:ascii="Times New Roman" w:hint="eastAsia"/>
          <w:kern w:val="0"/>
          <w:szCs w:val="48"/>
        </w:rPr>
        <w:t>4</w:t>
      </w:r>
      <w:r w:rsidRPr="00913184">
        <w:rPr>
          <w:rFonts w:ascii="Times New Roman" w:hint="eastAsia"/>
          <w:kern w:val="0"/>
          <w:szCs w:val="48"/>
        </w:rPr>
        <w:t>人</w:t>
      </w:r>
    </w:p>
    <w:p w14:paraId="04C4A0E1" w14:textId="08B874DC" w:rsidR="005618B1" w:rsidRPr="00913184" w:rsidRDefault="005618B1" w:rsidP="005618B1">
      <w:pPr>
        <w:pStyle w:val="3"/>
        <w:numPr>
          <w:ilvl w:val="0"/>
          <w:numId w:val="0"/>
        </w:numPr>
        <w:ind w:left="1361"/>
        <w:rPr>
          <w:rFonts w:ascii="Times New Roman" w:hAnsi="Times New Roman"/>
          <w:szCs w:val="32"/>
        </w:rPr>
      </w:pPr>
      <w:r w:rsidRPr="00913184">
        <w:rPr>
          <w:rFonts w:ascii="Times New Roman" w:hAnsi="Times New Roman" w:hint="eastAsia"/>
          <w:szCs w:val="32"/>
        </w:rPr>
        <w:t xml:space="preserve">    </w:t>
      </w:r>
      <w:r w:rsidRPr="00913184">
        <w:rPr>
          <w:rFonts w:ascii="Times New Roman" w:hAnsi="Times New Roman" w:hint="eastAsia"/>
          <w:szCs w:val="32"/>
        </w:rPr>
        <w:t>按</w:t>
      </w:r>
      <w:proofErr w:type="gramStart"/>
      <w:r w:rsidRPr="00913184">
        <w:rPr>
          <w:rFonts w:ascii="Times New Roman" w:hAnsi="Times New Roman" w:hint="eastAsia"/>
          <w:szCs w:val="32"/>
        </w:rPr>
        <w:t>衛福部查復</w:t>
      </w:r>
      <w:proofErr w:type="gramEnd"/>
      <w:r w:rsidRPr="00913184">
        <w:rPr>
          <w:rFonts w:ascii="Times New Roman" w:hAnsi="Times New Roman" w:hint="eastAsia"/>
          <w:szCs w:val="32"/>
        </w:rPr>
        <w:t>內容，經相關單位通知玉里醫院收容之精神障礙者，其身分為政治受難者包括：孫光炎、許</w:t>
      </w:r>
      <w:r w:rsidR="007D6436">
        <w:rPr>
          <w:rFonts w:ascii="Times New Roman" w:hint="eastAsia"/>
        </w:rPr>
        <w:t>○</w:t>
      </w:r>
      <w:r w:rsidRPr="00913184">
        <w:rPr>
          <w:rFonts w:ascii="Times New Roman" w:hAnsi="Times New Roman" w:hint="eastAsia"/>
          <w:szCs w:val="32"/>
        </w:rPr>
        <w:t>圖、寧</w:t>
      </w:r>
      <w:r w:rsidR="007D6436">
        <w:rPr>
          <w:rFonts w:ascii="Times New Roman" w:hint="eastAsia"/>
        </w:rPr>
        <w:t>○</w:t>
      </w:r>
      <w:r w:rsidRPr="00913184">
        <w:rPr>
          <w:rFonts w:ascii="Times New Roman" w:hAnsi="Times New Roman" w:hint="eastAsia"/>
          <w:szCs w:val="32"/>
        </w:rPr>
        <w:t>及</w:t>
      </w:r>
      <w:proofErr w:type="gramStart"/>
      <w:r w:rsidRPr="00913184">
        <w:rPr>
          <w:rFonts w:ascii="Times New Roman" w:hAnsi="Times New Roman" w:hint="eastAsia"/>
          <w:szCs w:val="32"/>
        </w:rPr>
        <w:t>廖</w:t>
      </w:r>
      <w:proofErr w:type="gramEnd"/>
      <w:r w:rsidR="007D6436">
        <w:rPr>
          <w:rFonts w:ascii="Times New Roman" w:hint="eastAsia"/>
        </w:rPr>
        <w:t>○</w:t>
      </w:r>
      <w:r w:rsidRPr="00913184">
        <w:rPr>
          <w:rFonts w:ascii="Times New Roman" w:hAnsi="Times New Roman" w:hint="eastAsia"/>
          <w:szCs w:val="32"/>
        </w:rPr>
        <w:t>星等</w:t>
      </w:r>
      <w:r w:rsidRPr="00913184">
        <w:rPr>
          <w:rFonts w:ascii="Times New Roman" w:hAnsi="Times New Roman" w:hint="eastAsia"/>
          <w:szCs w:val="32"/>
        </w:rPr>
        <w:t>4</w:t>
      </w:r>
      <w:r w:rsidRPr="00913184">
        <w:rPr>
          <w:rFonts w:ascii="Times New Roman" w:hAnsi="Times New Roman" w:hint="eastAsia"/>
          <w:szCs w:val="32"/>
        </w:rPr>
        <w:t>人，惟衛福部「衛生</w:t>
      </w:r>
      <w:proofErr w:type="gramStart"/>
      <w:r w:rsidRPr="00913184">
        <w:rPr>
          <w:rFonts w:ascii="Times New Roman" w:hAnsi="Times New Roman" w:hint="eastAsia"/>
          <w:szCs w:val="32"/>
        </w:rPr>
        <w:t>福利部玉里</w:t>
      </w:r>
      <w:proofErr w:type="gramEnd"/>
      <w:r w:rsidRPr="00913184">
        <w:rPr>
          <w:rFonts w:ascii="Times New Roman" w:hAnsi="Times New Roman" w:hint="eastAsia"/>
          <w:szCs w:val="32"/>
        </w:rPr>
        <w:t>醫院民國</w:t>
      </w:r>
      <w:r w:rsidRPr="00913184">
        <w:rPr>
          <w:rFonts w:ascii="Times New Roman" w:hAnsi="Times New Roman" w:hint="eastAsia"/>
          <w:szCs w:val="32"/>
        </w:rPr>
        <w:t>60</w:t>
      </w:r>
      <w:r w:rsidRPr="00913184">
        <w:rPr>
          <w:rFonts w:ascii="Times New Roman" w:hAnsi="Times New Roman" w:hint="eastAsia"/>
          <w:szCs w:val="32"/>
        </w:rPr>
        <w:t>年至</w:t>
      </w:r>
      <w:r w:rsidRPr="00913184">
        <w:rPr>
          <w:rFonts w:ascii="Times New Roman" w:hAnsi="Times New Roman" w:hint="eastAsia"/>
          <w:szCs w:val="32"/>
        </w:rPr>
        <w:t>81</w:t>
      </w:r>
      <w:r w:rsidRPr="00913184">
        <w:rPr>
          <w:rFonts w:ascii="Times New Roman" w:hAnsi="Times New Roman" w:hint="eastAsia"/>
          <w:szCs w:val="32"/>
        </w:rPr>
        <w:t>年永久檔案鑑定清查單」列出之</w:t>
      </w:r>
      <w:r w:rsidRPr="00913184">
        <w:rPr>
          <w:rFonts w:ascii="Times New Roman" w:hAnsi="Times New Roman" w:hint="eastAsia"/>
          <w:szCs w:val="32"/>
        </w:rPr>
        <w:t>906</w:t>
      </w:r>
      <w:r w:rsidRPr="00913184">
        <w:rPr>
          <w:rFonts w:ascii="Times New Roman" w:hAnsi="Times New Roman" w:hint="eastAsia"/>
          <w:szCs w:val="32"/>
        </w:rPr>
        <w:t>案，並未包含孫</w:t>
      </w:r>
      <w:r w:rsidR="00566C7C">
        <w:rPr>
          <w:rFonts w:ascii="Times New Roman" w:hAnsi="Times New Roman" w:hint="eastAsia"/>
        </w:rPr>
        <w:t>○</w:t>
      </w:r>
      <w:r w:rsidRPr="00913184">
        <w:rPr>
          <w:rFonts w:ascii="Times New Roman" w:hAnsi="Times New Roman" w:hint="eastAsia"/>
          <w:szCs w:val="32"/>
        </w:rPr>
        <w:t>炎及</w:t>
      </w:r>
      <w:proofErr w:type="gramStart"/>
      <w:r w:rsidRPr="00913184">
        <w:rPr>
          <w:rFonts w:ascii="Times New Roman" w:hAnsi="Times New Roman" w:hint="eastAsia"/>
          <w:szCs w:val="32"/>
        </w:rPr>
        <w:t>廖</w:t>
      </w:r>
      <w:proofErr w:type="gramEnd"/>
      <w:r w:rsidR="00566C7C">
        <w:rPr>
          <w:rFonts w:ascii="Times New Roman" w:hAnsi="Times New Roman" w:hint="eastAsia"/>
        </w:rPr>
        <w:t>○</w:t>
      </w:r>
      <w:r w:rsidRPr="00913184">
        <w:rPr>
          <w:rFonts w:ascii="Times New Roman" w:hAnsi="Times New Roman" w:hint="eastAsia"/>
          <w:szCs w:val="32"/>
        </w:rPr>
        <w:t>星等</w:t>
      </w:r>
      <w:r w:rsidRPr="00913184">
        <w:rPr>
          <w:rFonts w:ascii="Times New Roman" w:hAnsi="Times New Roman" w:hint="eastAsia"/>
          <w:szCs w:val="32"/>
        </w:rPr>
        <w:t>2</w:t>
      </w:r>
      <w:r w:rsidRPr="00913184">
        <w:rPr>
          <w:rFonts w:ascii="Times New Roman" w:hAnsi="Times New Roman" w:hint="eastAsia"/>
          <w:szCs w:val="32"/>
        </w:rPr>
        <w:t>人。又，截至</w:t>
      </w:r>
      <w:r w:rsidRPr="00913184">
        <w:rPr>
          <w:rFonts w:ascii="Times New Roman" w:hint="eastAsia"/>
          <w:kern w:val="0"/>
          <w:szCs w:val="48"/>
        </w:rPr>
        <w:t>113</w:t>
      </w:r>
      <w:r w:rsidRPr="00913184">
        <w:rPr>
          <w:rFonts w:ascii="Times New Roman" w:hint="eastAsia"/>
          <w:kern w:val="0"/>
          <w:szCs w:val="48"/>
        </w:rPr>
        <w:t>年底，院內所</w:t>
      </w:r>
      <w:proofErr w:type="gramStart"/>
      <w:r w:rsidRPr="00913184">
        <w:rPr>
          <w:rFonts w:ascii="Times New Roman" w:hint="eastAsia"/>
          <w:kern w:val="0"/>
          <w:szCs w:val="48"/>
        </w:rPr>
        <w:t>收治具政治</w:t>
      </w:r>
      <w:proofErr w:type="gramEnd"/>
      <w:r w:rsidRPr="00913184">
        <w:rPr>
          <w:rFonts w:ascii="Times New Roman" w:hint="eastAsia"/>
          <w:kern w:val="0"/>
          <w:szCs w:val="48"/>
        </w:rPr>
        <w:t>受難者身分者，僅存許</w:t>
      </w:r>
      <w:r w:rsidR="00566C7C">
        <w:rPr>
          <w:rFonts w:ascii="Times New Roman" w:hAnsi="Times New Roman" w:hint="eastAsia"/>
        </w:rPr>
        <w:t>○</w:t>
      </w:r>
      <w:proofErr w:type="gramStart"/>
      <w:r w:rsidRPr="00913184">
        <w:rPr>
          <w:rFonts w:ascii="Times New Roman" w:hint="eastAsia"/>
          <w:kern w:val="0"/>
          <w:szCs w:val="48"/>
        </w:rPr>
        <w:t>圖及寧</w:t>
      </w:r>
      <w:proofErr w:type="gramEnd"/>
      <w:r w:rsidR="00566C7C">
        <w:rPr>
          <w:rFonts w:ascii="Times New Roman" w:hAnsi="Times New Roman" w:hint="eastAsia"/>
        </w:rPr>
        <w:t>○</w:t>
      </w:r>
      <w:r w:rsidRPr="00913184">
        <w:rPr>
          <w:rFonts w:ascii="Times New Roman" w:hint="eastAsia"/>
          <w:kern w:val="0"/>
          <w:szCs w:val="48"/>
        </w:rPr>
        <w:t>2</w:t>
      </w:r>
      <w:r w:rsidRPr="00913184">
        <w:rPr>
          <w:rFonts w:ascii="Times New Roman" w:hint="eastAsia"/>
          <w:kern w:val="0"/>
          <w:szCs w:val="48"/>
        </w:rPr>
        <w:t>人。</w:t>
      </w:r>
    </w:p>
    <w:bookmarkEnd w:id="55"/>
    <w:p w14:paraId="7F028E37" w14:textId="105F66FB" w:rsidR="005618B1" w:rsidRPr="00913184" w:rsidRDefault="00C80588" w:rsidP="005618B1">
      <w:pPr>
        <w:pStyle w:val="2"/>
        <w:rPr>
          <w:rFonts w:ascii="Times New Roman"/>
          <w:b/>
        </w:rPr>
      </w:pPr>
      <w:r w:rsidRPr="00913184">
        <w:rPr>
          <w:rFonts w:ascii="Times New Roman" w:hint="eastAsia"/>
          <w:b/>
        </w:rPr>
        <w:t>國家落實轉型正義與推動</w:t>
      </w:r>
      <w:r w:rsidR="005618B1" w:rsidRPr="00913184">
        <w:rPr>
          <w:rFonts w:ascii="Times New Roman" w:hint="eastAsia"/>
          <w:b/>
        </w:rPr>
        <w:t>創傷撫</w:t>
      </w:r>
      <w:proofErr w:type="gramStart"/>
      <w:r w:rsidR="005618B1" w:rsidRPr="00913184">
        <w:rPr>
          <w:rFonts w:ascii="Times New Roman" w:hint="eastAsia"/>
          <w:b/>
        </w:rPr>
        <w:t>癒</w:t>
      </w:r>
      <w:proofErr w:type="gramEnd"/>
      <w:r w:rsidRPr="00913184">
        <w:rPr>
          <w:rFonts w:ascii="Times New Roman" w:hint="eastAsia"/>
          <w:b/>
        </w:rPr>
        <w:t>及</w:t>
      </w:r>
      <w:r w:rsidR="005618B1" w:rsidRPr="00913184">
        <w:rPr>
          <w:rFonts w:ascii="Times New Roman" w:hint="eastAsia"/>
          <w:b/>
        </w:rPr>
        <w:t>平復</w:t>
      </w:r>
      <w:r w:rsidRPr="00913184">
        <w:rPr>
          <w:rFonts w:ascii="Times New Roman" w:hint="eastAsia"/>
          <w:b/>
        </w:rPr>
        <w:t>之情形</w:t>
      </w:r>
    </w:p>
    <w:p w14:paraId="2016CA12" w14:textId="77777777" w:rsidR="005618B1" w:rsidRPr="00913184" w:rsidRDefault="005618B1" w:rsidP="005618B1">
      <w:pPr>
        <w:pStyle w:val="3"/>
      </w:pPr>
      <w:r w:rsidRPr="00913184">
        <w:rPr>
          <w:rFonts w:hint="eastAsia"/>
        </w:rPr>
        <w:t>政治暴力創傷療</w:t>
      </w:r>
      <w:proofErr w:type="gramStart"/>
      <w:r w:rsidRPr="00913184">
        <w:rPr>
          <w:rFonts w:hint="eastAsia"/>
        </w:rPr>
        <w:t>癒</w:t>
      </w:r>
      <w:proofErr w:type="gramEnd"/>
      <w:r w:rsidRPr="00913184">
        <w:rPr>
          <w:rFonts w:hint="eastAsia"/>
        </w:rPr>
        <w:t>及照顧服務源起</w:t>
      </w:r>
    </w:p>
    <w:p w14:paraId="2552D235" w14:textId="77777777" w:rsidR="005618B1" w:rsidRPr="00913184" w:rsidRDefault="005618B1" w:rsidP="005618B1">
      <w:pPr>
        <w:pStyle w:val="4"/>
        <w:rPr>
          <w:rFonts w:ascii="Times New Roman" w:hAnsi="Times New Roman"/>
        </w:rPr>
      </w:pPr>
      <w:r w:rsidRPr="00913184">
        <w:rPr>
          <w:rFonts w:ascii="Times New Roman" w:hAnsi="Times New Roman"/>
        </w:rPr>
        <w:t>為促進轉型正義及落實自由民主憲政秩序，</w:t>
      </w:r>
      <w:proofErr w:type="gramStart"/>
      <w:r w:rsidRPr="00913184">
        <w:rPr>
          <w:rFonts w:ascii="Times New Roman" w:hAnsi="Times New Roman"/>
        </w:rPr>
        <w:t>促轉會</w:t>
      </w:r>
      <w:proofErr w:type="gramEnd"/>
      <w:r w:rsidRPr="00913184">
        <w:rPr>
          <w:rFonts w:ascii="Times New Roman" w:hAnsi="Times New Roman"/>
        </w:rPr>
        <w:t>於</w:t>
      </w:r>
      <w:r w:rsidRPr="00913184">
        <w:rPr>
          <w:rFonts w:ascii="Times New Roman" w:hAnsi="Times New Roman"/>
        </w:rPr>
        <w:t>107</w:t>
      </w:r>
      <w:r w:rsidRPr="00913184">
        <w:rPr>
          <w:rFonts w:ascii="Times New Roman" w:hAnsi="Times New Roman"/>
        </w:rPr>
        <w:t>年</w:t>
      </w:r>
      <w:r w:rsidRPr="00913184">
        <w:rPr>
          <w:rFonts w:ascii="Times New Roman" w:hAnsi="Times New Roman"/>
        </w:rPr>
        <w:t>5</w:t>
      </w:r>
      <w:r w:rsidRPr="00913184">
        <w:rPr>
          <w:rFonts w:ascii="Times New Roman" w:hAnsi="Times New Roman"/>
        </w:rPr>
        <w:t>月</w:t>
      </w:r>
      <w:r w:rsidRPr="00913184">
        <w:rPr>
          <w:rFonts w:ascii="Times New Roman" w:hAnsi="Times New Roman"/>
        </w:rPr>
        <w:t>31</w:t>
      </w:r>
      <w:r w:rsidRPr="00913184">
        <w:rPr>
          <w:rFonts w:ascii="Times New Roman" w:hAnsi="Times New Roman"/>
        </w:rPr>
        <w:t>日正式掛牌成立，依</w:t>
      </w:r>
      <w:r w:rsidRPr="00913184">
        <w:rPr>
          <w:rFonts w:ascii="Times New Roman" w:hAnsi="Times New Roman" w:hint="eastAsia"/>
        </w:rPr>
        <w:t>《</w:t>
      </w:r>
      <w:r w:rsidRPr="00913184">
        <w:rPr>
          <w:rFonts w:ascii="Times New Roman" w:hAnsi="Times New Roman"/>
        </w:rPr>
        <w:t>促進轉型正義條例</w:t>
      </w:r>
      <w:r w:rsidRPr="00913184">
        <w:rPr>
          <w:rFonts w:ascii="Times New Roman" w:hAnsi="Times New Roman" w:hint="eastAsia"/>
        </w:rPr>
        <w:t>》</w:t>
      </w:r>
      <w:r w:rsidRPr="00913184">
        <w:rPr>
          <w:rFonts w:ascii="Times New Roman" w:hAnsi="Times New Roman"/>
        </w:rPr>
        <w:t>著手推動還原歷史真相、開放政治檔案、平復司法不公、促進社會和解、規劃不當黨產運用等事項，並於該會下設還原歷史真相組、威權象徵處理組、平復司法不法組、重建社會信任組等</w:t>
      </w:r>
      <w:r w:rsidRPr="00913184">
        <w:rPr>
          <w:rFonts w:ascii="Times New Roman" w:hAnsi="Times New Roman"/>
        </w:rPr>
        <w:t>4</w:t>
      </w:r>
      <w:r w:rsidRPr="00913184">
        <w:rPr>
          <w:rFonts w:ascii="Times New Roman" w:hAnsi="Times New Roman"/>
        </w:rPr>
        <w:t>組。其中，重建社會信任組業務，包括「政治暴力創傷療</w:t>
      </w:r>
      <w:proofErr w:type="gramStart"/>
      <w:r w:rsidRPr="00913184">
        <w:rPr>
          <w:rFonts w:ascii="Times New Roman" w:hAnsi="Times New Roman"/>
        </w:rPr>
        <w:t>癒</w:t>
      </w:r>
      <w:proofErr w:type="gramEnd"/>
      <w:r w:rsidRPr="00913184">
        <w:rPr>
          <w:rFonts w:ascii="Times New Roman" w:hAnsi="Times New Roman"/>
        </w:rPr>
        <w:t>」，以政治受難者與家屬的需求為主題，建置全國受難者照顧服務網路，期能透過轉型正義心理療</w:t>
      </w:r>
      <w:proofErr w:type="gramStart"/>
      <w:r w:rsidRPr="00913184">
        <w:rPr>
          <w:rFonts w:ascii="Times New Roman" w:hAnsi="Times New Roman"/>
        </w:rPr>
        <w:t>癒</w:t>
      </w:r>
      <w:proofErr w:type="gramEnd"/>
      <w:r w:rsidRPr="00913184">
        <w:rPr>
          <w:rFonts w:ascii="Times New Roman" w:hAnsi="Times New Roman"/>
        </w:rPr>
        <w:t>工作，平復受難家庭傷痛、促成整體社會信任重建。</w:t>
      </w:r>
    </w:p>
    <w:p w14:paraId="75570189" w14:textId="2D7680C6" w:rsidR="005618B1" w:rsidRPr="00913184" w:rsidRDefault="005618B1" w:rsidP="005618B1">
      <w:pPr>
        <w:pStyle w:val="4"/>
        <w:rPr>
          <w:rFonts w:ascii="Times New Roman"/>
          <w:szCs w:val="32"/>
        </w:rPr>
      </w:pPr>
      <w:proofErr w:type="gramStart"/>
      <w:r w:rsidRPr="00913184">
        <w:rPr>
          <w:rFonts w:ascii="Times New Roman" w:hint="eastAsia"/>
          <w:szCs w:val="32"/>
        </w:rPr>
        <w:t>據</w:t>
      </w:r>
      <w:bookmarkStart w:id="56" w:name="_Hlk199150550"/>
      <w:r w:rsidRPr="00913184">
        <w:rPr>
          <w:rFonts w:ascii="Times New Roman" w:hint="eastAsia"/>
          <w:szCs w:val="32"/>
        </w:rPr>
        <w:t>促轉</w:t>
      </w:r>
      <w:proofErr w:type="gramEnd"/>
      <w:r w:rsidRPr="00913184">
        <w:rPr>
          <w:rFonts w:ascii="Times New Roman" w:hint="eastAsia"/>
          <w:szCs w:val="32"/>
        </w:rPr>
        <w:t>會</w:t>
      </w:r>
      <w:r w:rsidRPr="00913184">
        <w:rPr>
          <w:rFonts w:ascii="Times New Roman" w:hint="eastAsia"/>
          <w:szCs w:val="32"/>
        </w:rPr>
        <w:t>111</w:t>
      </w:r>
      <w:r w:rsidRPr="00913184">
        <w:rPr>
          <w:rFonts w:ascii="Times New Roman" w:hint="eastAsia"/>
          <w:szCs w:val="32"/>
        </w:rPr>
        <w:t>年</w:t>
      </w:r>
      <w:r w:rsidRPr="00913184">
        <w:rPr>
          <w:rFonts w:ascii="Times New Roman" w:hint="eastAsia"/>
          <w:szCs w:val="32"/>
        </w:rPr>
        <w:t>5</w:t>
      </w:r>
      <w:r w:rsidRPr="00913184">
        <w:rPr>
          <w:rFonts w:ascii="Times New Roman" w:hint="eastAsia"/>
          <w:szCs w:val="32"/>
        </w:rPr>
        <w:t>月</w:t>
      </w:r>
      <w:r w:rsidRPr="00913184">
        <w:rPr>
          <w:rFonts w:ascii="Times New Roman" w:hint="eastAsia"/>
          <w:szCs w:val="32"/>
        </w:rPr>
        <w:t>27</w:t>
      </w:r>
      <w:r w:rsidRPr="00913184">
        <w:rPr>
          <w:rFonts w:ascii="Times New Roman" w:hint="eastAsia"/>
          <w:szCs w:val="32"/>
        </w:rPr>
        <w:t>日提出的</w:t>
      </w:r>
      <w:r w:rsidR="00EB6AA9" w:rsidRPr="00913184">
        <w:rPr>
          <w:rFonts w:ascii="Times New Roman" w:hint="eastAsia"/>
          <w:szCs w:val="32"/>
        </w:rPr>
        <w:t>《</w:t>
      </w:r>
      <w:r w:rsidRPr="00913184">
        <w:rPr>
          <w:rFonts w:ascii="Times New Roman" w:hint="eastAsia"/>
          <w:szCs w:val="32"/>
        </w:rPr>
        <w:t>任務總結報告</w:t>
      </w:r>
      <w:r w:rsidR="00EB6AA9" w:rsidRPr="00913184">
        <w:rPr>
          <w:rFonts w:ascii="Times New Roman" w:hint="eastAsia"/>
          <w:szCs w:val="32"/>
        </w:rPr>
        <w:t>》</w:t>
      </w:r>
      <w:r w:rsidRPr="00913184">
        <w:rPr>
          <w:rFonts w:ascii="Times New Roman" w:hint="eastAsia"/>
          <w:szCs w:val="32"/>
        </w:rPr>
        <w:t>第三部</w:t>
      </w:r>
      <w:bookmarkEnd w:id="56"/>
      <w:r w:rsidRPr="00913184">
        <w:rPr>
          <w:rFonts w:ascii="Times New Roman" w:hint="eastAsia"/>
          <w:szCs w:val="32"/>
        </w:rPr>
        <w:t>，針對「政治暴力創傷療</w:t>
      </w:r>
      <w:proofErr w:type="gramStart"/>
      <w:r w:rsidRPr="00913184">
        <w:rPr>
          <w:rFonts w:ascii="Times New Roman" w:hint="eastAsia"/>
          <w:szCs w:val="32"/>
        </w:rPr>
        <w:t>癒</w:t>
      </w:r>
      <w:proofErr w:type="gramEnd"/>
      <w:r w:rsidRPr="00913184">
        <w:rPr>
          <w:rFonts w:ascii="Times New Roman" w:hint="eastAsia"/>
          <w:szCs w:val="32"/>
        </w:rPr>
        <w:t>及照顧服務」，探討因政治暴力及牢獄經驗，剝奪了受難者其身而為人的感受，造成生命</w:t>
      </w:r>
      <w:r w:rsidRPr="00913184">
        <w:rPr>
          <w:rFonts w:hint="eastAsia"/>
        </w:rPr>
        <w:t>經驗</w:t>
      </w:r>
      <w:r w:rsidRPr="00913184">
        <w:rPr>
          <w:rFonts w:ascii="Times New Roman" w:hint="eastAsia"/>
          <w:szCs w:val="32"/>
        </w:rPr>
        <w:t>斷裂，從而破壞自我感及角色延續性，且於出獄後延續無法</w:t>
      </w:r>
      <w:proofErr w:type="gramStart"/>
      <w:r w:rsidRPr="00913184">
        <w:rPr>
          <w:rFonts w:ascii="Times New Roman" w:hint="eastAsia"/>
          <w:szCs w:val="32"/>
        </w:rPr>
        <w:t>言說的恐懼</w:t>
      </w:r>
      <w:proofErr w:type="gramEnd"/>
      <w:r w:rsidRPr="00913184">
        <w:rPr>
          <w:rFonts w:ascii="Times New Roman" w:hint="eastAsia"/>
          <w:szCs w:val="32"/>
        </w:rPr>
        <w:t>與抑鬱，終生難以平復；而受難者家屬雖未親身經歷關押及酷刑，卻仍需承受其家人因政治暴力創傷遺留的風暴，進一步引發難以彌補的情感隔閡及連結與認同困難等身心壓力。另</w:t>
      </w:r>
      <w:proofErr w:type="gramStart"/>
      <w:r w:rsidRPr="00913184">
        <w:rPr>
          <w:rFonts w:ascii="Times New Roman" w:hint="eastAsia"/>
          <w:szCs w:val="32"/>
        </w:rPr>
        <w:t>據促轉</w:t>
      </w:r>
      <w:proofErr w:type="gramEnd"/>
      <w:r w:rsidRPr="00913184">
        <w:rPr>
          <w:rFonts w:ascii="Times New Roman" w:hint="eastAsia"/>
          <w:szCs w:val="32"/>
        </w:rPr>
        <w:t>會統計及比對，威權統治時期政治案件當事人有</w:t>
      </w:r>
      <w:r w:rsidRPr="00913184">
        <w:rPr>
          <w:rFonts w:ascii="Times New Roman" w:hint="eastAsia"/>
          <w:szCs w:val="32"/>
        </w:rPr>
        <w:t>2</w:t>
      </w:r>
      <w:r w:rsidRPr="00913184">
        <w:rPr>
          <w:rFonts w:ascii="Times New Roman" w:hint="eastAsia"/>
          <w:szCs w:val="32"/>
        </w:rPr>
        <w:t>萬餘人，即便多數受難者已亡故，其配偶及第二代、</w:t>
      </w:r>
      <w:r w:rsidR="00D26C00">
        <w:rPr>
          <w:rFonts w:ascii="Times New Roman" w:hint="eastAsia"/>
          <w:szCs w:val="32"/>
        </w:rPr>
        <w:t>第</w:t>
      </w:r>
      <w:r w:rsidRPr="00913184">
        <w:rPr>
          <w:rFonts w:ascii="Times New Roman" w:hint="eastAsia"/>
          <w:szCs w:val="32"/>
        </w:rPr>
        <w:t>三代家屬，仍屬政治暴力及創傷代間傳遞的潛在受影響者，估計受政治暴力創傷影響的人數至少有</w:t>
      </w:r>
      <w:r w:rsidRPr="00913184">
        <w:rPr>
          <w:rFonts w:ascii="Times New Roman" w:hint="eastAsia"/>
          <w:szCs w:val="32"/>
        </w:rPr>
        <w:t>7</w:t>
      </w:r>
      <w:r w:rsidRPr="00913184">
        <w:rPr>
          <w:rFonts w:ascii="Times New Roman" w:hint="eastAsia"/>
          <w:szCs w:val="32"/>
        </w:rPr>
        <w:t>萬</w:t>
      </w:r>
      <w:r w:rsidRPr="00913184">
        <w:rPr>
          <w:rFonts w:ascii="Times New Roman" w:hint="eastAsia"/>
          <w:szCs w:val="32"/>
        </w:rPr>
        <w:t>5</w:t>
      </w:r>
      <w:r w:rsidRPr="00913184">
        <w:rPr>
          <w:rFonts w:ascii="Times New Roman" w:hint="eastAsia"/>
          <w:szCs w:val="32"/>
        </w:rPr>
        <w:t>千餘人。</w:t>
      </w:r>
    </w:p>
    <w:p w14:paraId="25E2CD26" w14:textId="77777777" w:rsidR="005618B1" w:rsidRPr="00913184" w:rsidRDefault="005618B1" w:rsidP="005618B1">
      <w:pPr>
        <w:pStyle w:val="3"/>
      </w:pPr>
      <w:r w:rsidRPr="00913184">
        <w:rPr>
          <w:rFonts w:hint="eastAsia"/>
        </w:rPr>
        <w:t>政治暴力創傷療</w:t>
      </w:r>
      <w:proofErr w:type="gramStart"/>
      <w:r w:rsidRPr="00913184">
        <w:rPr>
          <w:rFonts w:hint="eastAsia"/>
        </w:rPr>
        <w:t>癒</w:t>
      </w:r>
      <w:proofErr w:type="gramEnd"/>
      <w:r w:rsidRPr="00913184">
        <w:rPr>
          <w:rFonts w:hint="eastAsia"/>
        </w:rPr>
        <w:t>及照顧服務與推動</w:t>
      </w:r>
    </w:p>
    <w:p w14:paraId="5BA33BDF" w14:textId="1A2E5A5E" w:rsidR="00D62014" w:rsidRPr="00913184" w:rsidRDefault="005618B1" w:rsidP="00D62014">
      <w:pPr>
        <w:pStyle w:val="4"/>
        <w:rPr>
          <w:rFonts w:ascii="Times New Roman"/>
          <w:szCs w:val="32"/>
        </w:rPr>
      </w:pPr>
      <w:r w:rsidRPr="00913184">
        <w:rPr>
          <w:rFonts w:ascii="Times New Roman" w:hint="eastAsia"/>
          <w:szCs w:val="32"/>
        </w:rPr>
        <w:t>政治創傷的療</w:t>
      </w:r>
      <w:proofErr w:type="gramStart"/>
      <w:r w:rsidRPr="00913184">
        <w:rPr>
          <w:rFonts w:ascii="Times New Roman" w:hint="eastAsia"/>
          <w:szCs w:val="32"/>
        </w:rPr>
        <w:t>癒</w:t>
      </w:r>
      <w:proofErr w:type="gramEnd"/>
      <w:r w:rsidRPr="00913184">
        <w:rPr>
          <w:rFonts w:ascii="Times New Roman" w:hint="eastAsia"/>
          <w:szCs w:val="32"/>
        </w:rPr>
        <w:t>不僅仰賴受難者及家屬進入心理諮商關係</w:t>
      </w:r>
      <w:r w:rsidR="00D26C00">
        <w:rPr>
          <w:rFonts w:ascii="Times New Roman" w:hint="eastAsia"/>
          <w:szCs w:val="32"/>
        </w:rPr>
        <w:t>以</w:t>
      </w:r>
      <w:r w:rsidRPr="00913184">
        <w:rPr>
          <w:rFonts w:ascii="Times New Roman" w:hint="eastAsia"/>
          <w:szCs w:val="32"/>
        </w:rPr>
        <w:t>治療個人創傷，更需廣泛建構接納與理解的人際、心理與社會環境，是療</w:t>
      </w:r>
      <w:proofErr w:type="gramStart"/>
      <w:r w:rsidRPr="00913184">
        <w:rPr>
          <w:rFonts w:ascii="Times New Roman" w:hint="eastAsia"/>
          <w:szCs w:val="32"/>
        </w:rPr>
        <w:t>癒</w:t>
      </w:r>
      <w:proofErr w:type="gramEnd"/>
      <w:r w:rsidRPr="00913184">
        <w:rPr>
          <w:rFonts w:ascii="Times New Roman" w:hint="eastAsia"/>
          <w:szCs w:val="32"/>
        </w:rPr>
        <w:t>工作除透過服務據點回應受難家庭需求，營造有利政治暴力創傷療</w:t>
      </w:r>
      <w:proofErr w:type="gramStart"/>
      <w:r w:rsidRPr="00913184">
        <w:rPr>
          <w:rFonts w:ascii="Times New Roman" w:hint="eastAsia"/>
          <w:szCs w:val="32"/>
        </w:rPr>
        <w:t>癒</w:t>
      </w:r>
      <w:proofErr w:type="gramEnd"/>
      <w:r w:rsidRPr="00913184">
        <w:rPr>
          <w:rFonts w:ascii="Times New Roman" w:hint="eastAsia"/>
          <w:szCs w:val="32"/>
        </w:rPr>
        <w:t>的信任環境外，推動政治暴力創傷大眾知情教育，使社會大眾及專業領域人員普遍認識政治暴力的危害，亦有助於增進民眾與受難者聆聽與對話空間。</w:t>
      </w:r>
      <w:proofErr w:type="gramStart"/>
      <w:r w:rsidRPr="00913184">
        <w:rPr>
          <w:rFonts w:ascii="Times New Roman" w:hint="eastAsia"/>
          <w:szCs w:val="32"/>
        </w:rPr>
        <w:t>促轉會</w:t>
      </w:r>
      <w:proofErr w:type="gramEnd"/>
      <w:r w:rsidRPr="00913184">
        <w:rPr>
          <w:rFonts w:ascii="Times New Roman" w:hint="eastAsia"/>
          <w:szCs w:val="32"/>
        </w:rPr>
        <w:t>並將政治受難者創傷療</w:t>
      </w:r>
      <w:proofErr w:type="gramStart"/>
      <w:r w:rsidRPr="00913184">
        <w:rPr>
          <w:rFonts w:ascii="Times New Roman" w:hint="eastAsia"/>
          <w:szCs w:val="32"/>
        </w:rPr>
        <w:t>癒</w:t>
      </w:r>
      <w:proofErr w:type="gramEnd"/>
      <w:r w:rsidRPr="00913184">
        <w:rPr>
          <w:rFonts w:ascii="Times New Roman" w:hint="eastAsia"/>
          <w:szCs w:val="32"/>
        </w:rPr>
        <w:t>內容區分為</w:t>
      </w:r>
      <w:r w:rsidRPr="00913184">
        <w:rPr>
          <w:rFonts w:hAnsi="標楷體" w:hint="eastAsia"/>
          <w:szCs w:val="32"/>
        </w:rPr>
        <w:t>「</w:t>
      </w:r>
      <w:r w:rsidRPr="00913184">
        <w:rPr>
          <w:rFonts w:ascii="Times New Roman" w:hint="eastAsia"/>
          <w:szCs w:val="32"/>
        </w:rPr>
        <w:t>預防性的外展服務及活動辦理</w:t>
      </w:r>
      <w:r w:rsidRPr="00913184">
        <w:rPr>
          <w:rFonts w:hAnsi="標楷體" w:hint="eastAsia"/>
          <w:szCs w:val="32"/>
        </w:rPr>
        <w:t>」</w:t>
      </w:r>
      <w:r w:rsidRPr="00913184">
        <w:rPr>
          <w:rFonts w:ascii="Times New Roman" w:hint="eastAsia"/>
          <w:szCs w:val="32"/>
        </w:rPr>
        <w:t>、</w:t>
      </w:r>
      <w:r w:rsidRPr="00913184">
        <w:rPr>
          <w:rFonts w:hAnsi="標楷體" w:hint="eastAsia"/>
          <w:szCs w:val="32"/>
        </w:rPr>
        <w:t>「</w:t>
      </w:r>
      <w:r w:rsidRPr="00913184">
        <w:rPr>
          <w:rFonts w:ascii="Times New Roman" w:hint="eastAsia"/>
          <w:szCs w:val="32"/>
        </w:rPr>
        <w:t>支持性的個案管理</w:t>
      </w:r>
      <w:r w:rsidRPr="00913184">
        <w:rPr>
          <w:rFonts w:hAnsi="標楷體" w:hint="eastAsia"/>
          <w:szCs w:val="32"/>
        </w:rPr>
        <w:t>」</w:t>
      </w:r>
      <w:r w:rsidRPr="00913184">
        <w:rPr>
          <w:rFonts w:ascii="Times New Roman" w:hint="eastAsia"/>
          <w:szCs w:val="32"/>
        </w:rPr>
        <w:t>與</w:t>
      </w:r>
      <w:r w:rsidRPr="00913184">
        <w:rPr>
          <w:rFonts w:hAnsi="標楷體" w:hint="eastAsia"/>
          <w:szCs w:val="32"/>
        </w:rPr>
        <w:t>「</w:t>
      </w:r>
      <w:r w:rsidRPr="00913184">
        <w:rPr>
          <w:rFonts w:ascii="Times New Roman" w:hint="eastAsia"/>
          <w:szCs w:val="32"/>
        </w:rPr>
        <w:t>照顧服務及介入性的密集照顧服務</w:t>
      </w:r>
      <w:r w:rsidRPr="00913184">
        <w:rPr>
          <w:rFonts w:hAnsi="標楷體" w:hint="eastAsia"/>
          <w:szCs w:val="32"/>
        </w:rPr>
        <w:t>」</w:t>
      </w:r>
      <w:r w:rsidRPr="00913184">
        <w:rPr>
          <w:rFonts w:ascii="Times New Roman" w:hint="eastAsia"/>
          <w:szCs w:val="32"/>
        </w:rPr>
        <w:t>3</w:t>
      </w:r>
      <w:r w:rsidRPr="00913184">
        <w:rPr>
          <w:rFonts w:ascii="Times New Roman" w:hint="eastAsia"/>
          <w:szCs w:val="32"/>
        </w:rPr>
        <w:t>個層次。</w:t>
      </w:r>
    </w:p>
    <w:p w14:paraId="5405E41A" w14:textId="010C9B02" w:rsidR="00D62014" w:rsidRPr="00913184" w:rsidRDefault="00D62014" w:rsidP="00D62014">
      <w:pPr>
        <w:pStyle w:val="4"/>
        <w:rPr>
          <w:rFonts w:ascii="Times New Roman"/>
          <w:szCs w:val="32"/>
        </w:rPr>
      </w:pPr>
      <w:r w:rsidRPr="00913184">
        <w:rPr>
          <w:rFonts w:ascii="Times New Roman" w:hint="eastAsia"/>
          <w:szCs w:val="32"/>
        </w:rPr>
        <w:t>考量政治暴力創傷療</w:t>
      </w:r>
      <w:proofErr w:type="gramStart"/>
      <w:r w:rsidRPr="00913184">
        <w:rPr>
          <w:rFonts w:ascii="Times New Roman" w:hint="eastAsia"/>
          <w:szCs w:val="32"/>
        </w:rPr>
        <w:t>癒</w:t>
      </w:r>
      <w:proofErr w:type="gramEnd"/>
      <w:r w:rsidRPr="00913184">
        <w:rPr>
          <w:rFonts w:ascii="Times New Roman" w:hint="eastAsia"/>
          <w:szCs w:val="32"/>
        </w:rPr>
        <w:t>與平復相關服務，其內容包含但不限於長期照顧、社會福利等事務，亦非上述任</w:t>
      </w:r>
      <w:proofErr w:type="gramStart"/>
      <w:r w:rsidRPr="00913184">
        <w:rPr>
          <w:rFonts w:ascii="Times New Roman" w:hint="eastAsia"/>
          <w:szCs w:val="32"/>
        </w:rPr>
        <w:t>一</w:t>
      </w:r>
      <w:proofErr w:type="gramEnd"/>
      <w:r w:rsidRPr="00913184">
        <w:rPr>
          <w:rFonts w:ascii="Times New Roman" w:hint="eastAsia"/>
          <w:szCs w:val="32"/>
        </w:rPr>
        <w:t>體系之現有服務模式可完整回應，</w:t>
      </w:r>
      <w:proofErr w:type="gramStart"/>
      <w:r w:rsidRPr="00913184">
        <w:rPr>
          <w:rFonts w:ascii="Times New Roman" w:hint="eastAsia"/>
          <w:szCs w:val="32"/>
        </w:rPr>
        <w:t>促轉會</w:t>
      </w:r>
      <w:proofErr w:type="gramEnd"/>
      <w:r w:rsidRPr="00913184">
        <w:rPr>
          <w:rFonts w:ascii="Times New Roman" w:hint="eastAsia"/>
          <w:szCs w:val="32"/>
        </w:rPr>
        <w:t>建議由衛福部設立政治暴力創傷療</w:t>
      </w:r>
      <w:proofErr w:type="gramStart"/>
      <w:r w:rsidRPr="00913184">
        <w:rPr>
          <w:rFonts w:ascii="Times New Roman" w:hint="eastAsia"/>
          <w:szCs w:val="32"/>
        </w:rPr>
        <w:t>癒</w:t>
      </w:r>
      <w:proofErr w:type="gramEnd"/>
      <w:r w:rsidRPr="00913184">
        <w:rPr>
          <w:rFonts w:ascii="Times New Roman" w:hint="eastAsia"/>
          <w:szCs w:val="32"/>
        </w:rPr>
        <w:t>專責單位，以建構政治暴力創傷療</w:t>
      </w:r>
      <w:proofErr w:type="gramStart"/>
      <w:r w:rsidRPr="00913184">
        <w:rPr>
          <w:rFonts w:ascii="Times New Roman" w:hint="eastAsia"/>
          <w:szCs w:val="32"/>
        </w:rPr>
        <w:t>癒</w:t>
      </w:r>
      <w:proofErr w:type="gramEnd"/>
      <w:r w:rsidRPr="00913184">
        <w:rPr>
          <w:rFonts w:ascii="Times New Roman" w:hint="eastAsia"/>
          <w:szCs w:val="32"/>
        </w:rPr>
        <w:t>知識體系及工作模式，及支援各地據點運作。為使政治暴力創傷療</w:t>
      </w:r>
      <w:proofErr w:type="gramStart"/>
      <w:r w:rsidRPr="00913184">
        <w:rPr>
          <w:rFonts w:ascii="Times New Roman" w:hint="eastAsia"/>
          <w:szCs w:val="32"/>
        </w:rPr>
        <w:t>癒</w:t>
      </w:r>
      <w:proofErr w:type="gramEnd"/>
      <w:r w:rsidRPr="00913184">
        <w:rPr>
          <w:rFonts w:ascii="Times New Roman" w:hint="eastAsia"/>
          <w:szCs w:val="32"/>
        </w:rPr>
        <w:t>業務完整推動與執行，</w:t>
      </w:r>
      <w:proofErr w:type="gramStart"/>
      <w:r w:rsidRPr="00913184">
        <w:rPr>
          <w:rFonts w:ascii="Times New Roman" w:hint="eastAsia"/>
          <w:szCs w:val="32"/>
        </w:rPr>
        <w:t>促轉會</w:t>
      </w:r>
      <w:proofErr w:type="gramEnd"/>
      <w:r w:rsidRPr="00913184">
        <w:rPr>
          <w:rFonts w:ascii="Times New Roman" w:hint="eastAsia"/>
          <w:szCs w:val="32"/>
        </w:rPr>
        <w:t>評估該單位至少需</w:t>
      </w:r>
      <w:r w:rsidRPr="00913184">
        <w:rPr>
          <w:rFonts w:ascii="Times New Roman" w:hint="eastAsia"/>
          <w:szCs w:val="32"/>
        </w:rPr>
        <w:t>15</w:t>
      </w:r>
      <w:r w:rsidRPr="00913184">
        <w:rPr>
          <w:rFonts w:ascii="Times New Roman" w:hint="eastAsia"/>
          <w:szCs w:val="32"/>
        </w:rPr>
        <w:t>名專責人力，人員組成建議須具備心理、社福、醫療或長照相關訓練或工作經驗；團隊整體組成須包含臨床或諮商心理師、社工師及熟悉精神醫療實務工作、社會福利制度、長期照顧體系之人員；而該專責療</w:t>
      </w:r>
      <w:proofErr w:type="gramStart"/>
      <w:r w:rsidRPr="00913184">
        <w:rPr>
          <w:rFonts w:ascii="Times New Roman" w:hint="eastAsia"/>
          <w:szCs w:val="32"/>
        </w:rPr>
        <w:t>癒</w:t>
      </w:r>
      <w:proofErr w:type="gramEnd"/>
      <w:r w:rsidRPr="00913184">
        <w:rPr>
          <w:rFonts w:ascii="Times New Roman" w:hint="eastAsia"/>
          <w:szCs w:val="32"/>
        </w:rPr>
        <w:t>單位應負有</w:t>
      </w:r>
      <w:r w:rsidRPr="00913184">
        <w:rPr>
          <w:rFonts w:ascii="Times New Roman" w:hint="eastAsia"/>
          <w:szCs w:val="32"/>
        </w:rPr>
        <w:t>4</w:t>
      </w:r>
      <w:r w:rsidRPr="00913184">
        <w:rPr>
          <w:rFonts w:ascii="Times New Roman" w:hint="eastAsia"/>
          <w:szCs w:val="32"/>
        </w:rPr>
        <w:t>方面任務，包括：</w:t>
      </w:r>
      <w:r w:rsidRPr="00913184">
        <w:rPr>
          <w:rFonts w:hint="eastAsia"/>
        </w:rPr>
        <w:t>訓練研發、個案服務、資源管理及社區經營。</w:t>
      </w:r>
    </w:p>
    <w:p w14:paraId="17C7A5E5" w14:textId="7ACDC90C" w:rsidR="00D62014" w:rsidRPr="00913184" w:rsidRDefault="00D62014" w:rsidP="00D62014">
      <w:pPr>
        <w:pStyle w:val="4"/>
        <w:numPr>
          <w:ilvl w:val="0"/>
          <w:numId w:val="0"/>
        </w:numPr>
        <w:jc w:val="center"/>
        <w:rPr>
          <w:rFonts w:ascii="Times New Roman"/>
          <w:szCs w:val="32"/>
        </w:rPr>
      </w:pPr>
      <w:r w:rsidRPr="00913184">
        <w:rPr>
          <w:noProof/>
        </w:rPr>
        <w:drawing>
          <wp:inline distT="0" distB="0" distL="0" distR="0" wp14:anchorId="43A6C1FA" wp14:editId="65E442E1">
            <wp:extent cx="5601789" cy="42386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495" b="2872"/>
                    <a:stretch/>
                  </pic:blipFill>
                  <pic:spPr bwMode="auto">
                    <a:xfrm>
                      <a:off x="0" y="0"/>
                      <a:ext cx="5662620" cy="4284653"/>
                    </a:xfrm>
                    <a:prstGeom prst="rect">
                      <a:avLst/>
                    </a:prstGeom>
                    <a:ln>
                      <a:noFill/>
                    </a:ln>
                    <a:extLst>
                      <a:ext uri="{53640926-AAD7-44D8-BBD7-CCE9431645EC}">
                        <a14:shadowObscured xmlns:a14="http://schemas.microsoft.com/office/drawing/2010/main"/>
                      </a:ext>
                    </a:extLst>
                  </pic:spPr>
                </pic:pic>
              </a:graphicData>
            </a:graphic>
          </wp:inline>
        </w:drawing>
      </w:r>
    </w:p>
    <w:p w14:paraId="40040690" w14:textId="74E8DEA0" w:rsidR="00D62014" w:rsidRPr="00913184" w:rsidRDefault="00D62014" w:rsidP="00D62014">
      <w:pPr>
        <w:pStyle w:val="a7"/>
        <w:numPr>
          <w:ilvl w:val="0"/>
          <w:numId w:val="0"/>
        </w:numPr>
        <w:spacing w:after="0"/>
        <w:ind w:left="482"/>
        <w:rPr>
          <w:rFonts w:ascii="Times New Roman" w:hAnsi="Times New Roman"/>
        </w:rPr>
      </w:pPr>
      <w:r w:rsidRPr="00913184">
        <w:rPr>
          <w:rFonts w:ascii="Times New Roman" w:hAnsi="Times New Roman"/>
        </w:rPr>
        <w:t>圖</w:t>
      </w:r>
      <w:r w:rsidRPr="00913184">
        <w:rPr>
          <w:rFonts w:ascii="Times New Roman" w:hAnsi="Times New Roman"/>
        </w:rPr>
        <w:t xml:space="preserve"> </w:t>
      </w:r>
      <w:r w:rsidRPr="00913184">
        <w:rPr>
          <w:rFonts w:ascii="Times New Roman" w:hAnsi="Times New Roman"/>
        </w:rPr>
        <w:t>受難者創傷療</w:t>
      </w:r>
      <w:proofErr w:type="gramStart"/>
      <w:r w:rsidRPr="00913184">
        <w:rPr>
          <w:rFonts w:ascii="Times New Roman" w:hAnsi="Times New Roman"/>
        </w:rPr>
        <w:t>癒</w:t>
      </w:r>
      <w:proofErr w:type="gramEnd"/>
      <w:r w:rsidRPr="00913184">
        <w:rPr>
          <w:rFonts w:ascii="Times New Roman" w:hAnsi="Times New Roman"/>
        </w:rPr>
        <w:t>3</w:t>
      </w:r>
      <w:r w:rsidRPr="00913184">
        <w:rPr>
          <w:rFonts w:ascii="Times New Roman" w:hAnsi="Times New Roman"/>
        </w:rPr>
        <w:t>層次</w:t>
      </w:r>
    </w:p>
    <w:p w14:paraId="24B19983" w14:textId="1F2509B4" w:rsidR="00D62014" w:rsidRPr="00F7769C" w:rsidRDefault="00D62014" w:rsidP="00D62014">
      <w:pPr>
        <w:pStyle w:val="a7"/>
        <w:numPr>
          <w:ilvl w:val="0"/>
          <w:numId w:val="0"/>
        </w:numPr>
        <w:spacing w:before="0" w:after="120"/>
        <w:ind w:left="482"/>
        <w:rPr>
          <w:rFonts w:ascii="Times New Roman" w:hAnsi="Times New Roman"/>
          <w:sz w:val="24"/>
        </w:rPr>
      </w:pPr>
      <w:r w:rsidRPr="00F7769C">
        <w:rPr>
          <w:rFonts w:ascii="Times New Roman" w:hAnsi="Times New Roman" w:hint="eastAsia"/>
          <w:sz w:val="24"/>
        </w:rPr>
        <w:t>資料來源：</w:t>
      </w:r>
      <w:proofErr w:type="gramStart"/>
      <w:r w:rsidRPr="00F7769C">
        <w:rPr>
          <w:rFonts w:ascii="Times New Roman" w:hAnsi="Times New Roman" w:hint="eastAsia"/>
          <w:sz w:val="24"/>
        </w:rPr>
        <w:t>促轉會</w:t>
      </w:r>
      <w:proofErr w:type="gramEnd"/>
      <w:r w:rsidRPr="00F7769C">
        <w:rPr>
          <w:rFonts w:ascii="Times New Roman" w:hAnsi="Times New Roman" w:hint="eastAsia"/>
          <w:sz w:val="24"/>
        </w:rPr>
        <w:t>《任務總結報告》</w:t>
      </w:r>
    </w:p>
    <w:p w14:paraId="113405E1" w14:textId="77777777" w:rsidR="005618B1" w:rsidRPr="00913184" w:rsidRDefault="005618B1" w:rsidP="005618B1">
      <w:pPr>
        <w:pStyle w:val="3"/>
        <w:rPr>
          <w:rFonts w:ascii="Times New Roman" w:hAnsi="Times New Roman"/>
        </w:rPr>
      </w:pPr>
      <w:r w:rsidRPr="00913184">
        <w:rPr>
          <w:rFonts w:ascii="Times New Roman" w:hAnsi="Times New Roman" w:hint="eastAsia"/>
        </w:rPr>
        <w:t>衛福部接續辦理政治暴力創傷療</w:t>
      </w:r>
      <w:proofErr w:type="gramStart"/>
      <w:r w:rsidRPr="00913184">
        <w:rPr>
          <w:rFonts w:ascii="Times New Roman" w:hAnsi="Times New Roman" w:hint="eastAsia"/>
        </w:rPr>
        <w:t>癒</w:t>
      </w:r>
      <w:proofErr w:type="gramEnd"/>
      <w:r w:rsidRPr="00913184">
        <w:rPr>
          <w:rFonts w:ascii="Times New Roman" w:hAnsi="Times New Roman" w:hint="eastAsia"/>
        </w:rPr>
        <w:t>及照顧服務情形</w:t>
      </w:r>
    </w:p>
    <w:p w14:paraId="13D235D9" w14:textId="77777777" w:rsidR="005618B1" w:rsidRPr="00913184" w:rsidRDefault="005618B1" w:rsidP="005618B1">
      <w:pPr>
        <w:pStyle w:val="4"/>
        <w:rPr>
          <w:rFonts w:ascii="Times New Roman" w:hAnsi="Times New Roman"/>
        </w:rPr>
      </w:pPr>
      <w:r w:rsidRPr="00913184">
        <w:rPr>
          <w:rFonts w:ascii="Times New Roman" w:hAnsi="Times New Roman"/>
        </w:rPr>
        <w:t>111</w:t>
      </w:r>
      <w:r w:rsidRPr="00913184">
        <w:rPr>
          <w:rFonts w:ascii="Times New Roman" w:hAnsi="Times New Roman"/>
        </w:rPr>
        <w:t>年</w:t>
      </w:r>
      <w:r w:rsidRPr="00913184">
        <w:rPr>
          <w:rFonts w:ascii="Times New Roman" w:hAnsi="Times New Roman"/>
        </w:rPr>
        <w:t>5</w:t>
      </w:r>
      <w:r w:rsidRPr="00913184">
        <w:rPr>
          <w:rFonts w:ascii="Times New Roman" w:hAnsi="Times New Roman"/>
        </w:rPr>
        <w:t>月</w:t>
      </w:r>
      <w:r w:rsidRPr="00913184">
        <w:rPr>
          <w:rFonts w:ascii="Times New Roman" w:hAnsi="Times New Roman"/>
        </w:rPr>
        <w:t>30</w:t>
      </w:r>
      <w:r w:rsidRPr="00913184">
        <w:rPr>
          <w:rFonts w:ascii="Times New Roman" w:hAnsi="Times New Roman"/>
        </w:rPr>
        <w:t>日，</w:t>
      </w:r>
      <w:proofErr w:type="gramStart"/>
      <w:r w:rsidRPr="00913184">
        <w:rPr>
          <w:rFonts w:ascii="Times New Roman" w:hAnsi="Times New Roman"/>
        </w:rPr>
        <w:t>促轉會</w:t>
      </w:r>
      <w:proofErr w:type="gramEnd"/>
      <w:r w:rsidRPr="00913184">
        <w:rPr>
          <w:rFonts w:ascii="Times New Roman" w:hAnsi="Times New Roman"/>
        </w:rPr>
        <w:t>以完成階段性任務為由解散，並依</w:t>
      </w:r>
      <w:r w:rsidRPr="00913184">
        <w:rPr>
          <w:rFonts w:ascii="Times New Roman" w:hint="eastAsia"/>
          <w:kern w:val="0"/>
          <w:szCs w:val="48"/>
        </w:rPr>
        <w:t>《促進轉型正義條例》</w:t>
      </w:r>
      <w:r w:rsidRPr="00913184">
        <w:rPr>
          <w:rFonts w:ascii="Times New Roman" w:hAnsi="Times New Roman"/>
        </w:rPr>
        <w:t>規定，由行政院設置由院長擔任召集人之「推動轉型正義會報」，該院人權及轉型正義處為其幕僚單位。</w:t>
      </w:r>
      <w:proofErr w:type="gramStart"/>
      <w:r w:rsidRPr="00913184">
        <w:rPr>
          <w:rFonts w:ascii="Times New Roman" w:hAnsi="Times New Roman"/>
        </w:rPr>
        <w:t>原促轉</w:t>
      </w:r>
      <w:proofErr w:type="gramEnd"/>
      <w:r w:rsidRPr="00913184">
        <w:rPr>
          <w:rFonts w:ascii="Times New Roman" w:hAnsi="Times New Roman"/>
        </w:rPr>
        <w:t>會業務，依業務性質分別交由法務部、內政部、文化部、衛福部、教育部及國發會</w:t>
      </w:r>
      <w:proofErr w:type="gramStart"/>
      <w:r w:rsidRPr="00913184">
        <w:rPr>
          <w:rFonts w:ascii="Times New Roman" w:hAnsi="Times New Roman"/>
        </w:rPr>
        <w:t>賡</w:t>
      </w:r>
      <w:proofErr w:type="gramEnd"/>
      <w:r w:rsidRPr="00913184">
        <w:rPr>
          <w:rFonts w:ascii="Times New Roman" w:hAnsi="Times New Roman"/>
        </w:rPr>
        <w:t>續辦理。其中照顧療</w:t>
      </w:r>
      <w:proofErr w:type="gramStart"/>
      <w:r w:rsidRPr="00913184">
        <w:rPr>
          <w:rFonts w:ascii="Times New Roman" w:hAnsi="Times New Roman"/>
        </w:rPr>
        <w:t>癒</w:t>
      </w:r>
      <w:proofErr w:type="gramEnd"/>
      <w:r w:rsidRPr="00913184">
        <w:rPr>
          <w:rFonts w:ascii="Times New Roman" w:hAnsi="Times New Roman"/>
        </w:rPr>
        <w:t>政治受難者及其家屬之政治暴力創傷事項，即由衛福部承接之。針對受難者家庭聯繫資料之取得，衛福部表示透過多方管道獲得，包括：</w:t>
      </w:r>
    </w:p>
    <w:p w14:paraId="026886A6" w14:textId="77777777" w:rsidR="005618B1" w:rsidRPr="00913184" w:rsidRDefault="005618B1" w:rsidP="005618B1">
      <w:pPr>
        <w:pStyle w:val="5"/>
        <w:rPr>
          <w:rFonts w:ascii="Times New Roman" w:hAnsi="Times New Roman"/>
        </w:rPr>
      </w:pPr>
      <w:proofErr w:type="gramStart"/>
      <w:r w:rsidRPr="00913184">
        <w:rPr>
          <w:rFonts w:ascii="Times New Roman" w:hAnsi="Times New Roman"/>
        </w:rPr>
        <w:t>自促轉會</w:t>
      </w:r>
      <w:proofErr w:type="gramEnd"/>
      <w:r w:rsidRPr="00913184">
        <w:rPr>
          <w:rFonts w:ascii="Times New Roman" w:hAnsi="Times New Roman"/>
        </w:rPr>
        <w:t>移交之政治受難者及家屬外展關懷聯繫資料，計</w:t>
      </w:r>
      <w:r w:rsidRPr="00913184">
        <w:rPr>
          <w:rFonts w:ascii="Times New Roman" w:hAnsi="Times New Roman"/>
        </w:rPr>
        <w:t>660</w:t>
      </w:r>
      <w:r w:rsidRPr="00913184">
        <w:rPr>
          <w:rFonts w:ascii="Times New Roman" w:hAnsi="Times New Roman"/>
        </w:rPr>
        <w:t>筆。</w:t>
      </w:r>
    </w:p>
    <w:p w14:paraId="7F024659" w14:textId="5CAC7311" w:rsidR="005618B1" w:rsidRPr="00913184" w:rsidRDefault="005618B1" w:rsidP="005618B1">
      <w:pPr>
        <w:pStyle w:val="5"/>
        <w:rPr>
          <w:rFonts w:ascii="Times New Roman" w:hAnsi="Times New Roman"/>
        </w:rPr>
      </w:pPr>
      <w:r w:rsidRPr="00913184">
        <w:rPr>
          <w:rFonts w:ascii="Times New Roman" w:hAnsi="Times New Roman"/>
        </w:rPr>
        <w:t>內政部</w:t>
      </w:r>
      <w:r w:rsidRPr="00913184">
        <w:rPr>
          <w:rFonts w:hint="eastAsia"/>
        </w:rPr>
        <w:t>成立</w:t>
      </w:r>
      <w:r w:rsidRPr="00913184">
        <w:rPr>
          <w:rFonts w:ascii="Times New Roman" w:hint="eastAsia"/>
          <w:kern w:val="0"/>
          <w:szCs w:val="48"/>
        </w:rPr>
        <w:t>財團法人威權統治時期國家不法行為被害者權利回復基金會（下稱權利回復基金會）</w:t>
      </w:r>
      <w:r w:rsidRPr="00913184">
        <w:rPr>
          <w:rFonts w:ascii="Times New Roman" w:hAnsi="Times New Roman"/>
        </w:rPr>
        <w:t>轉</w:t>
      </w:r>
      <w:proofErr w:type="gramStart"/>
      <w:r w:rsidRPr="00913184">
        <w:rPr>
          <w:rFonts w:ascii="Times New Roman" w:hAnsi="Times New Roman"/>
        </w:rPr>
        <w:t>介</w:t>
      </w:r>
      <w:proofErr w:type="gramEnd"/>
      <w:r w:rsidRPr="00913184">
        <w:rPr>
          <w:rFonts w:ascii="Times New Roman" w:hAnsi="Times New Roman"/>
        </w:rPr>
        <w:t>之政治暴力受難者或家屬聯繫資料，計</w:t>
      </w:r>
      <w:r w:rsidRPr="00913184">
        <w:rPr>
          <w:rFonts w:ascii="Times New Roman" w:hAnsi="Times New Roman"/>
        </w:rPr>
        <w:t>13</w:t>
      </w:r>
      <w:r w:rsidRPr="00913184">
        <w:rPr>
          <w:rFonts w:ascii="Times New Roman" w:hAnsi="Times New Roman"/>
        </w:rPr>
        <w:t>筆。</w:t>
      </w:r>
    </w:p>
    <w:p w14:paraId="1551BF72" w14:textId="77777777" w:rsidR="005618B1" w:rsidRPr="00913184" w:rsidRDefault="005618B1" w:rsidP="005618B1">
      <w:pPr>
        <w:pStyle w:val="5"/>
        <w:rPr>
          <w:rFonts w:ascii="Times New Roman" w:hAnsi="Times New Roman"/>
        </w:rPr>
      </w:pPr>
      <w:proofErr w:type="gramStart"/>
      <w:r w:rsidRPr="00913184">
        <w:rPr>
          <w:rFonts w:ascii="Times New Roman" w:hAnsi="Times New Roman"/>
        </w:rPr>
        <w:t>衛福部委辦</w:t>
      </w:r>
      <w:proofErr w:type="gramEnd"/>
      <w:r w:rsidRPr="00913184">
        <w:rPr>
          <w:rFonts w:ascii="Times New Roman" w:hAnsi="Times New Roman"/>
        </w:rPr>
        <w:t>之政治受難者及家屬支持服務據點或相關服務方案，於服務過程中自服務對象或受難者團體得知之其他政治受難者或家屬聯繫資料者。</w:t>
      </w:r>
    </w:p>
    <w:p w14:paraId="7C2A2D3C" w14:textId="77777777" w:rsidR="005618B1" w:rsidRPr="00913184" w:rsidRDefault="005618B1" w:rsidP="005618B1">
      <w:pPr>
        <w:pStyle w:val="5"/>
        <w:rPr>
          <w:rFonts w:ascii="Times New Roman" w:hAnsi="Times New Roman"/>
        </w:rPr>
      </w:pPr>
      <w:r w:rsidRPr="00913184">
        <w:rPr>
          <w:rFonts w:ascii="Times New Roman" w:hAnsi="Times New Roman"/>
        </w:rPr>
        <w:t>政治受難者及家屬</w:t>
      </w:r>
      <w:proofErr w:type="gramStart"/>
      <w:r w:rsidRPr="00913184">
        <w:rPr>
          <w:rFonts w:ascii="Times New Roman" w:hAnsi="Times New Roman"/>
        </w:rPr>
        <w:t>循</w:t>
      </w:r>
      <w:proofErr w:type="gramEnd"/>
      <w:r w:rsidRPr="00913184">
        <w:rPr>
          <w:rFonts w:ascii="Times New Roman" w:hAnsi="Times New Roman" w:hint="eastAsia"/>
        </w:rPr>
        <w:t>衛</w:t>
      </w:r>
      <w:r w:rsidRPr="00913184">
        <w:rPr>
          <w:rFonts w:ascii="Times New Roman" w:hAnsi="Times New Roman"/>
        </w:rPr>
        <w:t>福部政治受難者及家屬相關服務方案之公開聯繫資訊，主動聯繫並提供聯絡資料者。</w:t>
      </w:r>
    </w:p>
    <w:p w14:paraId="7916592B" w14:textId="56966EC8" w:rsidR="005618B1" w:rsidRDefault="005618B1" w:rsidP="005618B1">
      <w:pPr>
        <w:pStyle w:val="4"/>
        <w:rPr>
          <w:rFonts w:ascii="Times New Roman" w:hAnsi="Times New Roman"/>
          <w:kern w:val="0"/>
          <w:szCs w:val="48"/>
        </w:rPr>
      </w:pPr>
      <w:r w:rsidRPr="00913184">
        <w:rPr>
          <w:rFonts w:ascii="Times New Roman" w:hAnsi="Times New Roman"/>
          <w:szCs w:val="32"/>
        </w:rPr>
        <w:t>自衛福部</w:t>
      </w:r>
      <w:proofErr w:type="gramStart"/>
      <w:r w:rsidRPr="00913184">
        <w:rPr>
          <w:rFonts w:ascii="Times New Roman" w:hAnsi="Times New Roman"/>
          <w:kern w:val="0"/>
          <w:szCs w:val="48"/>
        </w:rPr>
        <w:t>承接促轉會</w:t>
      </w:r>
      <w:proofErr w:type="gramEnd"/>
      <w:r w:rsidRPr="00913184">
        <w:rPr>
          <w:rFonts w:ascii="Times New Roman" w:hAnsi="Times New Roman"/>
          <w:kern w:val="0"/>
          <w:szCs w:val="48"/>
        </w:rPr>
        <w:t>政治暴力創傷療</w:t>
      </w:r>
      <w:proofErr w:type="gramStart"/>
      <w:r w:rsidRPr="00913184">
        <w:rPr>
          <w:rFonts w:ascii="Times New Roman" w:hAnsi="Times New Roman"/>
          <w:kern w:val="0"/>
          <w:szCs w:val="48"/>
        </w:rPr>
        <w:t>癒</w:t>
      </w:r>
      <w:proofErr w:type="gramEnd"/>
      <w:r w:rsidRPr="00913184">
        <w:rPr>
          <w:rFonts w:ascii="Times New Roman" w:hAnsi="Times New Roman"/>
          <w:kern w:val="0"/>
          <w:szCs w:val="48"/>
        </w:rPr>
        <w:t>與照顧業務起，即</w:t>
      </w:r>
      <w:proofErr w:type="gramStart"/>
      <w:r w:rsidRPr="00913184">
        <w:rPr>
          <w:rFonts w:ascii="Times New Roman" w:hAnsi="Times New Roman"/>
          <w:kern w:val="0"/>
          <w:szCs w:val="48"/>
        </w:rPr>
        <w:t>延續促轉會</w:t>
      </w:r>
      <w:proofErr w:type="gramEnd"/>
      <w:r w:rsidRPr="00913184">
        <w:rPr>
          <w:rFonts w:ascii="Times New Roman" w:hAnsi="Times New Roman"/>
          <w:kern w:val="0"/>
          <w:szCs w:val="48"/>
        </w:rPr>
        <w:t>規劃，於</w:t>
      </w:r>
      <w:proofErr w:type="gramStart"/>
      <w:r w:rsidRPr="00913184">
        <w:rPr>
          <w:rFonts w:ascii="Times New Roman" w:hAnsi="Times New Roman"/>
          <w:kern w:val="0"/>
          <w:szCs w:val="48"/>
        </w:rPr>
        <w:t>臺</w:t>
      </w:r>
      <w:proofErr w:type="gramEnd"/>
      <w:r w:rsidRPr="00913184">
        <w:rPr>
          <w:rFonts w:ascii="Times New Roman" w:hAnsi="Times New Roman"/>
          <w:kern w:val="0"/>
          <w:szCs w:val="48"/>
        </w:rPr>
        <w:t>北、</w:t>
      </w:r>
      <w:proofErr w:type="gramStart"/>
      <w:r w:rsidRPr="00913184">
        <w:rPr>
          <w:rFonts w:ascii="Times New Roman" w:hAnsi="Times New Roman"/>
          <w:kern w:val="0"/>
          <w:szCs w:val="48"/>
        </w:rPr>
        <w:t>臺</w:t>
      </w:r>
      <w:proofErr w:type="gramEnd"/>
      <w:r w:rsidRPr="00913184">
        <w:rPr>
          <w:rFonts w:ascii="Times New Roman" w:hAnsi="Times New Roman"/>
          <w:kern w:val="0"/>
          <w:szCs w:val="48"/>
        </w:rPr>
        <w:t>中、</w:t>
      </w:r>
      <w:proofErr w:type="gramStart"/>
      <w:r w:rsidRPr="00913184">
        <w:rPr>
          <w:rFonts w:ascii="Times New Roman" w:hAnsi="Times New Roman"/>
          <w:kern w:val="0"/>
          <w:szCs w:val="48"/>
        </w:rPr>
        <w:t>臺</w:t>
      </w:r>
      <w:proofErr w:type="gramEnd"/>
      <w:r w:rsidRPr="00913184">
        <w:rPr>
          <w:rFonts w:ascii="Times New Roman" w:hAnsi="Times New Roman"/>
          <w:kern w:val="0"/>
          <w:szCs w:val="48"/>
        </w:rPr>
        <w:t>南、高雄</w:t>
      </w:r>
      <w:r w:rsidRPr="00913184">
        <w:rPr>
          <w:rFonts w:ascii="Times New Roman" w:hAnsi="Times New Roman"/>
          <w:kern w:val="0"/>
          <w:szCs w:val="48"/>
        </w:rPr>
        <w:t>4</w:t>
      </w:r>
      <w:r w:rsidRPr="00913184">
        <w:rPr>
          <w:rFonts w:ascii="Times New Roman" w:hAnsi="Times New Roman"/>
          <w:kern w:val="0"/>
          <w:szCs w:val="48"/>
        </w:rPr>
        <w:t>處設立政治受難者及家屬支持服務據點</w:t>
      </w:r>
      <w:r w:rsidRPr="00913184">
        <w:rPr>
          <w:rFonts w:ascii="Times New Roman" w:hAnsi="Times New Roman" w:hint="eastAsia"/>
          <w:kern w:val="0"/>
          <w:szCs w:val="48"/>
        </w:rPr>
        <w:t>。至</w:t>
      </w:r>
      <w:r w:rsidRPr="00913184">
        <w:rPr>
          <w:rFonts w:ascii="Times New Roman" w:hAnsi="Times New Roman" w:hint="eastAsia"/>
          <w:kern w:val="0"/>
          <w:szCs w:val="48"/>
        </w:rPr>
        <w:t>113</w:t>
      </w:r>
      <w:r w:rsidRPr="00913184">
        <w:rPr>
          <w:rFonts w:ascii="Times New Roman" w:hAnsi="Times New Roman" w:hint="eastAsia"/>
          <w:kern w:val="0"/>
          <w:szCs w:val="48"/>
        </w:rPr>
        <w:t>年，衛福</w:t>
      </w:r>
      <w:proofErr w:type="gramStart"/>
      <w:r w:rsidRPr="00913184">
        <w:rPr>
          <w:rFonts w:ascii="Times New Roman" w:hAnsi="Times New Roman" w:hint="eastAsia"/>
          <w:kern w:val="0"/>
          <w:szCs w:val="48"/>
        </w:rPr>
        <w:t>部已完成臺</w:t>
      </w:r>
      <w:proofErr w:type="gramEnd"/>
      <w:r w:rsidRPr="00913184">
        <w:rPr>
          <w:rFonts w:ascii="Times New Roman" w:hAnsi="Times New Roman" w:hint="eastAsia"/>
          <w:kern w:val="0"/>
          <w:szCs w:val="48"/>
        </w:rPr>
        <w:t>北、竹苗、</w:t>
      </w:r>
      <w:proofErr w:type="gramStart"/>
      <w:r w:rsidRPr="00913184">
        <w:rPr>
          <w:rFonts w:ascii="Times New Roman" w:hAnsi="Times New Roman" w:hint="eastAsia"/>
          <w:kern w:val="0"/>
          <w:szCs w:val="48"/>
        </w:rPr>
        <w:t>臺</w:t>
      </w:r>
      <w:proofErr w:type="gramEnd"/>
      <w:r w:rsidRPr="00913184">
        <w:rPr>
          <w:rFonts w:ascii="Times New Roman" w:hAnsi="Times New Roman" w:hint="eastAsia"/>
          <w:kern w:val="0"/>
          <w:szCs w:val="48"/>
        </w:rPr>
        <w:t>中、嘉義、</w:t>
      </w:r>
      <w:proofErr w:type="gramStart"/>
      <w:r w:rsidRPr="00913184">
        <w:rPr>
          <w:rFonts w:ascii="Times New Roman" w:hAnsi="Times New Roman" w:hint="eastAsia"/>
          <w:kern w:val="0"/>
          <w:szCs w:val="48"/>
        </w:rPr>
        <w:t>臺</w:t>
      </w:r>
      <w:proofErr w:type="gramEnd"/>
      <w:r w:rsidRPr="00913184">
        <w:rPr>
          <w:rFonts w:ascii="Times New Roman" w:hAnsi="Times New Roman" w:hint="eastAsia"/>
          <w:kern w:val="0"/>
          <w:szCs w:val="48"/>
        </w:rPr>
        <w:t>南、高雄、花蓮等</w:t>
      </w:r>
      <w:r w:rsidRPr="00913184">
        <w:rPr>
          <w:rFonts w:ascii="Times New Roman" w:hAnsi="Times New Roman" w:hint="eastAsia"/>
          <w:kern w:val="0"/>
          <w:szCs w:val="48"/>
        </w:rPr>
        <w:t>7</w:t>
      </w:r>
      <w:r w:rsidRPr="00913184">
        <w:rPr>
          <w:rFonts w:ascii="Times New Roman" w:hAnsi="Times New Roman" w:hint="eastAsia"/>
          <w:kern w:val="0"/>
          <w:szCs w:val="48"/>
        </w:rPr>
        <w:t>處服務據點設置及委託</w:t>
      </w:r>
      <w:r w:rsidRPr="00913184">
        <w:rPr>
          <w:rFonts w:ascii="Times New Roman" w:hAnsi="Times New Roman" w:hint="eastAsia"/>
          <w:kern w:val="0"/>
          <w:szCs w:val="48"/>
        </w:rPr>
        <w:t>1</w:t>
      </w:r>
      <w:r w:rsidRPr="00913184">
        <w:rPr>
          <w:rFonts w:ascii="Times New Roman" w:hAnsi="Times New Roman" w:hint="eastAsia"/>
          <w:kern w:val="0"/>
          <w:szCs w:val="48"/>
        </w:rPr>
        <w:t>個原住民族服務方案提供個案服務，服</w:t>
      </w:r>
      <w:r w:rsidRPr="00913184">
        <w:rPr>
          <w:rFonts w:ascii="Times New Roman" w:hAnsi="Times New Roman"/>
          <w:kern w:val="0"/>
          <w:szCs w:val="48"/>
        </w:rPr>
        <w:t>務據點及相關服務</w:t>
      </w:r>
      <w:proofErr w:type="gramStart"/>
      <w:r w:rsidRPr="00913184">
        <w:rPr>
          <w:rFonts w:ascii="Times New Roman" w:hAnsi="Times New Roman"/>
          <w:kern w:val="0"/>
          <w:szCs w:val="48"/>
        </w:rPr>
        <w:t>方案均有配置</w:t>
      </w:r>
      <w:proofErr w:type="gramEnd"/>
      <w:r w:rsidRPr="00913184">
        <w:rPr>
          <w:rFonts w:ascii="Times New Roman" w:hAnsi="Times New Roman"/>
          <w:kern w:val="0"/>
          <w:szCs w:val="48"/>
        </w:rPr>
        <w:t>個案管理人員，由該等個管人員依受難者及家屬意願，安排面訪，並透過面談瞭解案家需求，評估面向包含醫療及長照、經濟需求、家庭照顧需求、心理支持需求、社會連結需求、權利回復申請、檔案申請、受難經驗見證等，以掌握受難者需求。</w:t>
      </w:r>
      <w:r w:rsidRPr="00913184">
        <w:rPr>
          <w:rFonts w:ascii="Times New Roman" w:hAnsi="Times New Roman" w:hint="eastAsia"/>
          <w:kern w:val="0"/>
          <w:szCs w:val="48"/>
        </w:rPr>
        <w:t>據復，各服務單位</w:t>
      </w:r>
      <w:r w:rsidRPr="00913184">
        <w:rPr>
          <w:rFonts w:ascii="Times New Roman" w:hAnsi="Times New Roman" w:hint="eastAsia"/>
          <w:kern w:val="0"/>
          <w:szCs w:val="48"/>
        </w:rPr>
        <w:t>113</w:t>
      </w:r>
      <w:r w:rsidRPr="00913184">
        <w:rPr>
          <w:rFonts w:ascii="Times New Roman" w:hAnsi="Times New Roman" w:hint="eastAsia"/>
          <w:kern w:val="0"/>
          <w:szCs w:val="48"/>
        </w:rPr>
        <w:t>年辦理社群活動</w:t>
      </w:r>
      <w:r w:rsidRPr="00913184">
        <w:rPr>
          <w:rFonts w:ascii="Times New Roman" w:hAnsi="Times New Roman" w:hint="eastAsia"/>
          <w:kern w:val="0"/>
          <w:szCs w:val="48"/>
        </w:rPr>
        <w:t>133</w:t>
      </w:r>
      <w:r w:rsidRPr="00913184">
        <w:rPr>
          <w:rFonts w:ascii="Times New Roman" w:hAnsi="Times New Roman" w:hint="eastAsia"/>
          <w:kern w:val="0"/>
          <w:szCs w:val="48"/>
        </w:rPr>
        <w:t>場次，計</w:t>
      </w:r>
      <w:r w:rsidRPr="00913184">
        <w:rPr>
          <w:rFonts w:ascii="Times New Roman" w:hAnsi="Times New Roman" w:hint="eastAsia"/>
          <w:kern w:val="0"/>
          <w:szCs w:val="48"/>
        </w:rPr>
        <w:t>2,999</w:t>
      </w:r>
      <w:r w:rsidRPr="00913184">
        <w:rPr>
          <w:rFonts w:ascii="Times New Roman" w:hAnsi="Times New Roman" w:hint="eastAsia"/>
          <w:kern w:val="0"/>
          <w:szCs w:val="48"/>
        </w:rPr>
        <w:t>人次參與，並提供</w:t>
      </w:r>
      <w:r w:rsidRPr="00913184">
        <w:rPr>
          <w:rFonts w:ascii="Times New Roman" w:hAnsi="Times New Roman" w:hint="eastAsia"/>
          <w:kern w:val="0"/>
          <w:szCs w:val="48"/>
        </w:rPr>
        <w:t>246</w:t>
      </w:r>
      <w:r w:rsidRPr="00913184">
        <w:rPr>
          <w:rFonts w:ascii="Times New Roman" w:hAnsi="Times New Roman" w:hint="eastAsia"/>
          <w:kern w:val="0"/>
          <w:szCs w:val="48"/>
        </w:rPr>
        <w:t>名受難者及家屬個案管理服務。</w:t>
      </w:r>
    </w:p>
    <w:p w14:paraId="2AB866F3" w14:textId="77777777" w:rsidR="00722E4C" w:rsidRPr="00913184" w:rsidRDefault="00722E4C" w:rsidP="00722E4C">
      <w:pPr>
        <w:pStyle w:val="a9"/>
        <w:ind w:left="1361" w:hanging="1361"/>
        <w:jc w:val="center"/>
        <w:rPr>
          <w:rFonts w:ascii="Times New Roman" w:hAnsi="Times New Roman"/>
        </w:rPr>
      </w:pPr>
      <w:r w:rsidRPr="00913184">
        <w:rPr>
          <w:rFonts w:ascii="Times New Roman" w:hAnsi="Times New Roman"/>
        </w:rPr>
        <w:t>衛福部政治暴力創傷療</w:t>
      </w:r>
      <w:proofErr w:type="gramStart"/>
      <w:r w:rsidRPr="00913184">
        <w:rPr>
          <w:rFonts w:ascii="Times New Roman" w:hAnsi="Times New Roman"/>
        </w:rPr>
        <w:t>癒</w:t>
      </w:r>
      <w:proofErr w:type="gramEnd"/>
      <w:r w:rsidRPr="00913184">
        <w:rPr>
          <w:rFonts w:ascii="Times New Roman" w:hAnsi="Times New Roman"/>
        </w:rPr>
        <w:t>及照顧服務委託據點</w:t>
      </w:r>
    </w:p>
    <w:tbl>
      <w:tblPr>
        <w:tblStyle w:val="aff1"/>
        <w:tblW w:w="9213" w:type="dxa"/>
        <w:tblInd w:w="421" w:type="dxa"/>
        <w:tblLook w:val="04A0" w:firstRow="1" w:lastRow="0" w:firstColumn="1" w:lastColumn="0" w:noHBand="0" w:noVBand="1"/>
      </w:tblPr>
      <w:tblGrid>
        <w:gridCol w:w="708"/>
        <w:gridCol w:w="1276"/>
        <w:gridCol w:w="3544"/>
        <w:gridCol w:w="3685"/>
      </w:tblGrid>
      <w:tr w:rsidR="00722E4C" w:rsidRPr="00913184" w14:paraId="25E262ED" w14:textId="77777777" w:rsidTr="00722E4C">
        <w:trPr>
          <w:trHeight w:val="286"/>
          <w:tblHeader/>
        </w:trPr>
        <w:tc>
          <w:tcPr>
            <w:tcW w:w="708" w:type="dxa"/>
            <w:shd w:val="clear" w:color="auto" w:fill="FDE9D9" w:themeFill="accent6" w:themeFillTint="33"/>
          </w:tcPr>
          <w:p w14:paraId="7F52521D"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hint="eastAsia"/>
                <w:spacing w:val="-20"/>
                <w:sz w:val="28"/>
                <w:szCs w:val="28"/>
              </w:rPr>
              <w:t>年度</w:t>
            </w:r>
          </w:p>
        </w:tc>
        <w:tc>
          <w:tcPr>
            <w:tcW w:w="1276" w:type="dxa"/>
            <w:shd w:val="clear" w:color="auto" w:fill="FDE9D9" w:themeFill="accent6" w:themeFillTint="33"/>
            <w:vAlign w:val="center"/>
          </w:tcPr>
          <w:p w14:paraId="14251A93"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hint="eastAsia"/>
                <w:spacing w:val="-20"/>
                <w:sz w:val="28"/>
                <w:szCs w:val="28"/>
              </w:rPr>
              <w:t>據點位置</w:t>
            </w:r>
          </w:p>
        </w:tc>
        <w:tc>
          <w:tcPr>
            <w:tcW w:w="3544" w:type="dxa"/>
            <w:shd w:val="clear" w:color="auto" w:fill="FDE9D9" w:themeFill="accent6" w:themeFillTint="33"/>
            <w:vAlign w:val="center"/>
          </w:tcPr>
          <w:p w14:paraId="6E792C93"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服務單位</w:t>
            </w:r>
          </w:p>
        </w:tc>
        <w:tc>
          <w:tcPr>
            <w:tcW w:w="3685" w:type="dxa"/>
            <w:shd w:val="clear" w:color="auto" w:fill="FDE9D9" w:themeFill="accent6" w:themeFillTint="33"/>
            <w:vAlign w:val="center"/>
          </w:tcPr>
          <w:p w14:paraId="30E03F1F"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主要服務區域</w:t>
            </w:r>
          </w:p>
        </w:tc>
      </w:tr>
      <w:tr w:rsidR="00722E4C" w:rsidRPr="00913184" w14:paraId="4809FE7C" w14:textId="77777777" w:rsidTr="00722E4C">
        <w:tc>
          <w:tcPr>
            <w:tcW w:w="708" w:type="dxa"/>
            <w:vMerge w:val="restart"/>
            <w:vAlign w:val="center"/>
          </w:tcPr>
          <w:p w14:paraId="78F9EFB1"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hint="eastAsia"/>
                <w:spacing w:val="-20"/>
                <w:sz w:val="28"/>
                <w:szCs w:val="28"/>
              </w:rPr>
              <w:t>112</w:t>
            </w:r>
          </w:p>
        </w:tc>
        <w:tc>
          <w:tcPr>
            <w:tcW w:w="1276" w:type="dxa"/>
            <w:vAlign w:val="center"/>
          </w:tcPr>
          <w:p w14:paraId="276D5216"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北據點</w:t>
            </w:r>
          </w:p>
        </w:tc>
        <w:tc>
          <w:tcPr>
            <w:tcW w:w="3544" w:type="dxa"/>
          </w:tcPr>
          <w:p w14:paraId="27F2E857"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臺北市松年長春社會福利基金會</w:t>
            </w:r>
          </w:p>
        </w:tc>
        <w:tc>
          <w:tcPr>
            <w:tcW w:w="3685" w:type="dxa"/>
            <w:vAlign w:val="center"/>
          </w:tcPr>
          <w:p w14:paraId="140CBF0C" w14:textId="77777777" w:rsidR="00722E4C" w:rsidRPr="00913184" w:rsidRDefault="00722E4C" w:rsidP="00973D12">
            <w:pPr>
              <w:kinsoku w:val="0"/>
              <w:autoSpaceDE/>
              <w:autoSpaceDN/>
              <w:spacing w:line="400" w:lineRule="exact"/>
              <w:ind w:leftChars="2" w:left="7" w:rightChars="25" w:right="85"/>
              <w:outlineLvl w:val="1"/>
              <w:rPr>
                <w:rFonts w:ascii="Times New Roman"/>
                <w:spacing w:val="-20"/>
                <w:sz w:val="28"/>
                <w:szCs w:val="28"/>
              </w:rPr>
            </w:pPr>
            <w:r w:rsidRPr="00913184">
              <w:rPr>
                <w:rFonts w:ascii="Times New Roman"/>
                <w:spacing w:val="-20"/>
                <w:sz w:val="28"/>
                <w:szCs w:val="28"/>
              </w:rPr>
              <w:t>臺北市、新北市、基隆市、澎湖縣、金門縣、連江縣</w:t>
            </w:r>
          </w:p>
        </w:tc>
      </w:tr>
      <w:tr w:rsidR="00722E4C" w:rsidRPr="00913184" w14:paraId="072F0824" w14:textId="77777777" w:rsidTr="00722E4C">
        <w:tc>
          <w:tcPr>
            <w:tcW w:w="708" w:type="dxa"/>
            <w:vMerge/>
            <w:vAlign w:val="center"/>
          </w:tcPr>
          <w:p w14:paraId="4274ADB1" w14:textId="77777777" w:rsidR="00722E4C" w:rsidRPr="00913184" w:rsidRDefault="00722E4C" w:rsidP="00973D12">
            <w:pPr>
              <w:kinsoku w:val="0"/>
              <w:autoSpaceDE/>
              <w:autoSpaceDN/>
              <w:spacing w:line="400" w:lineRule="exact"/>
              <w:jc w:val="center"/>
              <w:outlineLvl w:val="1"/>
              <w:rPr>
                <w:rFonts w:ascii="Times New Roman"/>
                <w:spacing w:val="-14"/>
                <w:kern w:val="0"/>
                <w:sz w:val="28"/>
                <w:szCs w:val="48"/>
              </w:rPr>
            </w:pPr>
          </w:p>
        </w:tc>
        <w:tc>
          <w:tcPr>
            <w:tcW w:w="1276" w:type="dxa"/>
            <w:vAlign w:val="center"/>
          </w:tcPr>
          <w:p w14:paraId="1138468E"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中據點</w:t>
            </w:r>
          </w:p>
        </w:tc>
        <w:tc>
          <w:tcPr>
            <w:tcW w:w="3544" w:type="dxa"/>
          </w:tcPr>
          <w:p w14:paraId="36F7749A" w14:textId="77777777" w:rsidR="00722E4C" w:rsidRPr="00913184" w:rsidRDefault="00722E4C" w:rsidP="00973D12">
            <w:pPr>
              <w:spacing w:line="400" w:lineRule="exact"/>
              <w:ind w:leftChars="2" w:left="7" w:rightChars="25" w:right="85"/>
              <w:rPr>
                <w:rFonts w:ascii="Times New Roman"/>
                <w:spacing w:val="-20"/>
                <w:sz w:val="28"/>
                <w:szCs w:val="28"/>
              </w:rPr>
            </w:pPr>
            <w:proofErr w:type="gramStart"/>
            <w:r w:rsidRPr="00913184">
              <w:rPr>
                <w:rFonts w:ascii="Times New Roman"/>
                <w:spacing w:val="-20"/>
                <w:sz w:val="28"/>
                <w:szCs w:val="28"/>
              </w:rPr>
              <w:t>私立伯拉罕</w:t>
            </w:r>
            <w:proofErr w:type="gramEnd"/>
            <w:r w:rsidRPr="00913184">
              <w:rPr>
                <w:rFonts w:ascii="Times New Roman"/>
                <w:spacing w:val="-20"/>
                <w:sz w:val="28"/>
                <w:szCs w:val="28"/>
              </w:rPr>
              <w:t>居家長照機構</w:t>
            </w:r>
          </w:p>
        </w:tc>
        <w:tc>
          <w:tcPr>
            <w:tcW w:w="3685" w:type="dxa"/>
            <w:vAlign w:val="center"/>
          </w:tcPr>
          <w:p w14:paraId="2FF28D9A" w14:textId="77777777" w:rsidR="00722E4C" w:rsidRPr="00913184" w:rsidRDefault="00722E4C" w:rsidP="00973D12">
            <w:pPr>
              <w:kinsoku w:val="0"/>
              <w:autoSpaceDE/>
              <w:autoSpaceDN/>
              <w:spacing w:line="400" w:lineRule="exact"/>
              <w:ind w:leftChars="2" w:left="7" w:rightChars="25" w:right="85"/>
              <w:outlineLvl w:val="1"/>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中市、彰化縣、南投縣</w:t>
            </w:r>
          </w:p>
        </w:tc>
      </w:tr>
      <w:tr w:rsidR="00722E4C" w:rsidRPr="00913184" w14:paraId="4B806C8A" w14:textId="77777777" w:rsidTr="00722E4C">
        <w:tc>
          <w:tcPr>
            <w:tcW w:w="708" w:type="dxa"/>
            <w:vMerge/>
            <w:vAlign w:val="center"/>
          </w:tcPr>
          <w:p w14:paraId="32581396" w14:textId="77777777" w:rsidR="00722E4C" w:rsidRPr="00913184" w:rsidRDefault="00722E4C" w:rsidP="00973D12">
            <w:pPr>
              <w:kinsoku w:val="0"/>
              <w:autoSpaceDE/>
              <w:autoSpaceDN/>
              <w:spacing w:line="400" w:lineRule="exact"/>
              <w:jc w:val="center"/>
              <w:outlineLvl w:val="1"/>
              <w:rPr>
                <w:rFonts w:ascii="Times New Roman"/>
                <w:spacing w:val="-14"/>
                <w:kern w:val="0"/>
                <w:sz w:val="28"/>
                <w:szCs w:val="48"/>
              </w:rPr>
            </w:pPr>
          </w:p>
        </w:tc>
        <w:tc>
          <w:tcPr>
            <w:tcW w:w="1276" w:type="dxa"/>
            <w:vAlign w:val="center"/>
          </w:tcPr>
          <w:p w14:paraId="77F43868"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南據點</w:t>
            </w:r>
          </w:p>
        </w:tc>
        <w:tc>
          <w:tcPr>
            <w:tcW w:w="3544" w:type="dxa"/>
          </w:tcPr>
          <w:p w14:paraId="6F24E298"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台灣南方社會力聯盟</w:t>
            </w:r>
          </w:p>
        </w:tc>
        <w:tc>
          <w:tcPr>
            <w:tcW w:w="3685" w:type="dxa"/>
            <w:vAlign w:val="center"/>
          </w:tcPr>
          <w:p w14:paraId="5EBE744C" w14:textId="77777777" w:rsidR="00722E4C" w:rsidRPr="00913184" w:rsidRDefault="00722E4C" w:rsidP="00973D12">
            <w:pPr>
              <w:kinsoku w:val="0"/>
              <w:autoSpaceDE/>
              <w:autoSpaceDN/>
              <w:spacing w:line="400" w:lineRule="exact"/>
              <w:ind w:leftChars="2" w:left="7" w:rightChars="25" w:right="85"/>
              <w:outlineLvl w:val="1"/>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南市、雲林縣</w:t>
            </w:r>
          </w:p>
        </w:tc>
      </w:tr>
      <w:tr w:rsidR="00722E4C" w:rsidRPr="00913184" w14:paraId="4748137C" w14:textId="77777777" w:rsidTr="00722E4C">
        <w:tc>
          <w:tcPr>
            <w:tcW w:w="708" w:type="dxa"/>
            <w:vMerge/>
            <w:vAlign w:val="center"/>
          </w:tcPr>
          <w:p w14:paraId="18D0B750" w14:textId="77777777" w:rsidR="00722E4C" w:rsidRPr="00913184" w:rsidRDefault="00722E4C" w:rsidP="00973D12">
            <w:pPr>
              <w:kinsoku w:val="0"/>
              <w:autoSpaceDE/>
              <w:autoSpaceDN/>
              <w:spacing w:line="400" w:lineRule="exact"/>
              <w:jc w:val="center"/>
              <w:outlineLvl w:val="1"/>
              <w:rPr>
                <w:rFonts w:ascii="Times New Roman"/>
                <w:spacing w:val="-14"/>
                <w:kern w:val="0"/>
                <w:sz w:val="28"/>
                <w:szCs w:val="48"/>
              </w:rPr>
            </w:pPr>
          </w:p>
        </w:tc>
        <w:tc>
          <w:tcPr>
            <w:tcW w:w="1276" w:type="dxa"/>
            <w:vAlign w:val="center"/>
          </w:tcPr>
          <w:p w14:paraId="1A152EFD"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高雄據點</w:t>
            </w:r>
          </w:p>
        </w:tc>
        <w:tc>
          <w:tcPr>
            <w:tcW w:w="3544" w:type="dxa"/>
          </w:tcPr>
          <w:p w14:paraId="39B858DB"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高雄市家庭照顧者關懷協會</w:t>
            </w:r>
          </w:p>
        </w:tc>
        <w:tc>
          <w:tcPr>
            <w:tcW w:w="3685" w:type="dxa"/>
            <w:vAlign w:val="center"/>
          </w:tcPr>
          <w:p w14:paraId="550F4E9F" w14:textId="77777777" w:rsidR="00722E4C" w:rsidRPr="00913184" w:rsidRDefault="00722E4C" w:rsidP="00973D12">
            <w:pPr>
              <w:kinsoku w:val="0"/>
              <w:autoSpaceDE/>
              <w:autoSpaceDN/>
              <w:spacing w:line="400" w:lineRule="exact"/>
              <w:ind w:leftChars="2" w:left="7" w:rightChars="25" w:right="85"/>
              <w:outlineLvl w:val="1"/>
              <w:rPr>
                <w:rFonts w:ascii="Times New Roman"/>
                <w:spacing w:val="-20"/>
                <w:sz w:val="28"/>
                <w:szCs w:val="28"/>
              </w:rPr>
            </w:pPr>
            <w:r w:rsidRPr="00913184">
              <w:rPr>
                <w:rFonts w:ascii="Times New Roman"/>
                <w:spacing w:val="-20"/>
                <w:sz w:val="28"/>
                <w:szCs w:val="28"/>
              </w:rPr>
              <w:t>高雄市、屏東縣</w:t>
            </w:r>
          </w:p>
        </w:tc>
      </w:tr>
      <w:tr w:rsidR="00722E4C" w:rsidRPr="00913184" w14:paraId="28F9A32E" w14:textId="77777777" w:rsidTr="00722E4C">
        <w:tc>
          <w:tcPr>
            <w:tcW w:w="708" w:type="dxa"/>
            <w:vMerge w:val="restart"/>
            <w:vAlign w:val="center"/>
          </w:tcPr>
          <w:p w14:paraId="33206134"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hint="eastAsia"/>
                <w:spacing w:val="-20"/>
                <w:sz w:val="28"/>
                <w:szCs w:val="28"/>
              </w:rPr>
              <w:t>113</w:t>
            </w:r>
          </w:p>
        </w:tc>
        <w:tc>
          <w:tcPr>
            <w:tcW w:w="1276" w:type="dxa"/>
            <w:vAlign w:val="center"/>
          </w:tcPr>
          <w:p w14:paraId="7C3DC39B"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北據點</w:t>
            </w:r>
          </w:p>
        </w:tc>
        <w:tc>
          <w:tcPr>
            <w:tcW w:w="3544" w:type="dxa"/>
            <w:vAlign w:val="center"/>
          </w:tcPr>
          <w:p w14:paraId="68860898"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臺北市松年長春社會福利基金會</w:t>
            </w:r>
          </w:p>
        </w:tc>
        <w:tc>
          <w:tcPr>
            <w:tcW w:w="3685" w:type="dxa"/>
            <w:vAlign w:val="center"/>
          </w:tcPr>
          <w:p w14:paraId="3F07CABE"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臺北市、新北市</w:t>
            </w:r>
          </w:p>
        </w:tc>
      </w:tr>
      <w:tr w:rsidR="00722E4C" w:rsidRPr="00913184" w14:paraId="2AD91D61" w14:textId="77777777" w:rsidTr="00722E4C">
        <w:tc>
          <w:tcPr>
            <w:tcW w:w="708" w:type="dxa"/>
            <w:vMerge/>
          </w:tcPr>
          <w:p w14:paraId="0BF5F27B"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75641932"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竹苗據點</w:t>
            </w:r>
          </w:p>
        </w:tc>
        <w:tc>
          <w:tcPr>
            <w:tcW w:w="3544" w:type="dxa"/>
            <w:vAlign w:val="center"/>
          </w:tcPr>
          <w:p w14:paraId="1C277C11"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社團法人台灣長期照顧關懷協會</w:t>
            </w:r>
          </w:p>
        </w:tc>
        <w:tc>
          <w:tcPr>
            <w:tcW w:w="3685" w:type="dxa"/>
            <w:vAlign w:val="center"/>
          </w:tcPr>
          <w:p w14:paraId="7A4B03AE"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新竹縣、新竹市、苗栗縣</w:t>
            </w:r>
          </w:p>
        </w:tc>
      </w:tr>
      <w:tr w:rsidR="00722E4C" w:rsidRPr="00913184" w14:paraId="6EE1B471" w14:textId="77777777" w:rsidTr="00722E4C">
        <w:tc>
          <w:tcPr>
            <w:tcW w:w="708" w:type="dxa"/>
            <w:vMerge/>
          </w:tcPr>
          <w:p w14:paraId="6648CCC1"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11E40300"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中據點</w:t>
            </w:r>
          </w:p>
        </w:tc>
        <w:tc>
          <w:tcPr>
            <w:tcW w:w="3544" w:type="dxa"/>
            <w:vAlign w:val="center"/>
          </w:tcPr>
          <w:p w14:paraId="7353C647" w14:textId="77777777" w:rsidR="00722E4C" w:rsidRPr="00913184" w:rsidRDefault="00722E4C" w:rsidP="00973D12">
            <w:pPr>
              <w:spacing w:line="400" w:lineRule="exact"/>
              <w:ind w:leftChars="2" w:left="7" w:rightChars="25" w:right="85"/>
              <w:rPr>
                <w:rFonts w:ascii="Times New Roman"/>
                <w:spacing w:val="-20"/>
                <w:sz w:val="28"/>
                <w:szCs w:val="28"/>
              </w:rPr>
            </w:pPr>
            <w:proofErr w:type="gramStart"/>
            <w:r w:rsidRPr="00913184">
              <w:rPr>
                <w:rFonts w:ascii="Times New Roman"/>
                <w:spacing w:val="-20"/>
                <w:sz w:val="28"/>
                <w:szCs w:val="28"/>
              </w:rPr>
              <w:t>私立伯拉罕</w:t>
            </w:r>
            <w:proofErr w:type="gramEnd"/>
            <w:r w:rsidRPr="00913184">
              <w:rPr>
                <w:rFonts w:ascii="Times New Roman"/>
                <w:spacing w:val="-20"/>
                <w:sz w:val="28"/>
                <w:szCs w:val="28"/>
              </w:rPr>
              <w:t>居家長照機構</w:t>
            </w:r>
          </w:p>
        </w:tc>
        <w:tc>
          <w:tcPr>
            <w:tcW w:w="3685" w:type="dxa"/>
            <w:vAlign w:val="center"/>
          </w:tcPr>
          <w:p w14:paraId="12B96EF0" w14:textId="77777777" w:rsidR="00722E4C" w:rsidRPr="00913184" w:rsidRDefault="00722E4C" w:rsidP="00973D12">
            <w:pPr>
              <w:spacing w:line="400" w:lineRule="exact"/>
              <w:ind w:leftChars="2" w:left="7" w:rightChars="25" w:right="85"/>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中市、彰化縣、南投縣</w:t>
            </w:r>
          </w:p>
        </w:tc>
      </w:tr>
      <w:tr w:rsidR="00722E4C" w:rsidRPr="00913184" w14:paraId="3D5FB05D" w14:textId="77777777" w:rsidTr="00722E4C">
        <w:tc>
          <w:tcPr>
            <w:tcW w:w="708" w:type="dxa"/>
            <w:vMerge/>
          </w:tcPr>
          <w:p w14:paraId="63D44949"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620C67A2"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嘉義據點</w:t>
            </w:r>
          </w:p>
        </w:tc>
        <w:tc>
          <w:tcPr>
            <w:tcW w:w="3544" w:type="dxa"/>
            <w:vAlign w:val="center"/>
          </w:tcPr>
          <w:p w14:paraId="10F0A432"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雲林縣地方深耕教育文化協會</w:t>
            </w:r>
          </w:p>
        </w:tc>
        <w:tc>
          <w:tcPr>
            <w:tcW w:w="3685" w:type="dxa"/>
            <w:vAlign w:val="center"/>
          </w:tcPr>
          <w:p w14:paraId="43D42A18"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嘉義縣、嘉義市</w:t>
            </w:r>
          </w:p>
        </w:tc>
      </w:tr>
      <w:tr w:rsidR="00722E4C" w:rsidRPr="00913184" w14:paraId="42A0D190" w14:textId="77777777" w:rsidTr="00722E4C">
        <w:tc>
          <w:tcPr>
            <w:tcW w:w="708" w:type="dxa"/>
            <w:vMerge/>
          </w:tcPr>
          <w:p w14:paraId="1AFDAADE"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1090BA47"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南據點</w:t>
            </w:r>
          </w:p>
        </w:tc>
        <w:tc>
          <w:tcPr>
            <w:tcW w:w="3544" w:type="dxa"/>
            <w:vAlign w:val="center"/>
          </w:tcPr>
          <w:p w14:paraId="1B46EF0A"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台灣南方社會力聯盟</w:t>
            </w:r>
          </w:p>
        </w:tc>
        <w:tc>
          <w:tcPr>
            <w:tcW w:w="3685" w:type="dxa"/>
            <w:vAlign w:val="center"/>
          </w:tcPr>
          <w:p w14:paraId="29627EA2"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雲林縣、</w:t>
            </w:r>
            <w:proofErr w:type="gramStart"/>
            <w:r w:rsidRPr="00913184">
              <w:rPr>
                <w:rFonts w:ascii="Times New Roman"/>
                <w:spacing w:val="-20"/>
                <w:sz w:val="28"/>
                <w:szCs w:val="28"/>
              </w:rPr>
              <w:t>臺</w:t>
            </w:r>
            <w:proofErr w:type="gramEnd"/>
            <w:r w:rsidRPr="00913184">
              <w:rPr>
                <w:rFonts w:ascii="Times New Roman"/>
                <w:spacing w:val="-20"/>
                <w:sz w:val="28"/>
                <w:szCs w:val="28"/>
              </w:rPr>
              <w:t>南市</w:t>
            </w:r>
          </w:p>
        </w:tc>
      </w:tr>
      <w:tr w:rsidR="00722E4C" w:rsidRPr="00913184" w14:paraId="3A12B3F9" w14:textId="77777777" w:rsidTr="00722E4C">
        <w:tc>
          <w:tcPr>
            <w:tcW w:w="708" w:type="dxa"/>
            <w:vMerge/>
          </w:tcPr>
          <w:p w14:paraId="2E944A72"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09F8B5AF"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高雄據點</w:t>
            </w:r>
          </w:p>
        </w:tc>
        <w:tc>
          <w:tcPr>
            <w:tcW w:w="3544" w:type="dxa"/>
            <w:vAlign w:val="center"/>
          </w:tcPr>
          <w:p w14:paraId="255EABE1"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高雄市家庭照顧者關懷協會</w:t>
            </w:r>
          </w:p>
        </w:tc>
        <w:tc>
          <w:tcPr>
            <w:tcW w:w="3685" w:type="dxa"/>
            <w:vAlign w:val="center"/>
          </w:tcPr>
          <w:p w14:paraId="3263CF41"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高雄市</w:t>
            </w:r>
          </w:p>
        </w:tc>
      </w:tr>
      <w:tr w:rsidR="00722E4C" w:rsidRPr="00913184" w14:paraId="01662F72" w14:textId="77777777" w:rsidTr="00722E4C">
        <w:tc>
          <w:tcPr>
            <w:tcW w:w="708" w:type="dxa"/>
            <w:vMerge/>
          </w:tcPr>
          <w:p w14:paraId="7A8F3C9B"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64150EC0"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花蓮據點</w:t>
            </w:r>
          </w:p>
        </w:tc>
        <w:tc>
          <w:tcPr>
            <w:tcW w:w="3544" w:type="dxa"/>
            <w:vAlign w:val="center"/>
          </w:tcPr>
          <w:p w14:paraId="16E3D31D"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花蓮縣太魯閣社會關懷協會</w:t>
            </w:r>
          </w:p>
        </w:tc>
        <w:tc>
          <w:tcPr>
            <w:tcW w:w="3685" w:type="dxa"/>
            <w:vAlign w:val="center"/>
          </w:tcPr>
          <w:p w14:paraId="12B6945B"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花蓮縣</w:t>
            </w:r>
          </w:p>
        </w:tc>
      </w:tr>
      <w:tr w:rsidR="00722E4C" w:rsidRPr="00913184" w14:paraId="55C149BE" w14:textId="77777777" w:rsidTr="00722E4C">
        <w:tc>
          <w:tcPr>
            <w:tcW w:w="708" w:type="dxa"/>
            <w:vMerge/>
          </w:tcPr>
          <w:p w14:paraId="4836C75C"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788AEEEF" w14:textId="77777777" w:rsidR="00722E4C" w:rsidRPr="00913184" w:rsidRDefault="00722E4C"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原民計畫</w:t>
            </w:r>
          </w:p>
        </w:tc>
        <w:tc>
          <w:tcPr>
            <w:tcW w:w="3544" w:type="dxa"/>
            <w:vAlign w:val="center"/>
          </w:tcPr>
          <w:p w14:paraId="04FD3C51"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台灣原住民族社會工作學會</w:t>
            </w:r>
          </w:p>
        </w:tc>
        <w:tc>
          <w:tcPr>
            <w:tcW w:w="3685" w:type="dxa"/>
            <w:vAlign w:val="center"/>
          </w:tcPr>
          <w:p w14:paraId="46055601" w14:textId="77777777" w:rsidR="00722E4C" w:rsidRPr="00913184" w:rsidRDefault="00722E4C"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各地原住民族政治受難者所屬部落</w:t>
            </w:r>
          </w:p>
        </w:tc>
      </w:tr>
    </w:tbl>
    <w:p w14:paraId="6424CE1D" w14:textId="6AC14E6C" w:rsidR="00722E4C" w:rsidRDefault="00722E4C" w:rsidP="00722E4C">
      <w:pPr>
        <w:pStyle w:val="3"/>
        <w:numPr>
          <w:ilvl w:val="0"/>
          <w:numId w:val="0"/>
        </w:numPr>
        <w:spacing w:line="280" w:lineRule="exact"/>
        <w:ind w:left="336" w:firstLineChars="40" w:firstLine="104"/>
        <w:rPr>
          <w:sz w:val="24"/>
        </w:rPr>
      </w:pPr>
      <w:r w:rsidRPr="00913184">
        <w:rPr>
          <w:rFonts w:hint="eastAsia"/>
          <w:sz w:val="24"/>
        </w:rPr>
        <w:t>資料來源：衛福部。</w:t>
      </w:r>
    </w:p>
    <w:p w14:paraId="14EA7FF8" w14:textId="77777777" w:rsidR="00722E4C" w:rsidRPr="00722E4C" w:rsidRDefault="00722E4C" w:rsidP="00722E4C">
      <w:pPr>
        <w:pStyle w:val="3"/>
        <w:numPr>
          <w:ilvl w:val="0"/>
          <w:numId w:val="0"/>
        </w:numPr>
        <w:spacing w:line="280" w:lineRule="exact"/>
        <w:ind w:left="437" w:firstLineChars="40" w:firstLine="104"/>
        <w:rPr>
          <w:sz w:val="24"/>
        </w:rPr>
      </w:pPr>
    </w:p>
    <w:p w14:paraId="6EAC161B" w14:textId="4A5710D7" w:rsidR="005618B1" w:rsidRPr="00913184" w:rsidRDefault="005618B1" w:rsidP="005618B1">
      <w:pPr>
        <w:pStyle w:val="4"/>
        <w:rPr>
          <w:rFonts w:ascii="Times New Roman" w:hAnsi="Times New Roman"/>
          <w:kern w:val="0"/>
          <w:szCs w:val="48"/>
        </w:rPr>
      </w:pPr>
      <w:r w:rsidRPr="00913184">
        <w:rPr>
          <w:rFonts w:ascii="Times New Roman" w:hAnsi="Times New Roman"/>
        </w:rPr>
        <w:t>中央研究院民族學研究所彭</w:t>
      </w:r>
      <w:r w:rsidRPr="00913184">
        <w:rPr>
          <w:rFonts w:ascii="Times New Roman" w:hAnsi="Times New Roman"/>
          <w:kern w:val="0"/>
          <w:szCs w:val="48"/>
        </w:rPr>
        <w:t>博士於本院諮詢會議時，對於據點現況表示：據點不一定都有政治暴力創傷的相關支持，據點並沒有足夠能力去成為一個政治受難者及家屬支持服務的跨專業團隊。據點要委託機構，還是政府自己去設立，這也是要處理的問題</w:t>
      </w:r>
      <w:r w:rsidRPr="00913184">
        <w:rPr>
          <w:rFonts w:ascii="Times New Roman" w:hAnsi="Times New Roman" w:hint="eastAsia"/>
          <w:kern w:val="0"/>
          <w:szCs w:val="48"/>
        </w:rPr>
        <w:t>等語</w:t>
      </w:r>
      <w:r w:rsidRPr="00913184">
        <w:rPr>
          <w:rFonts w:ascii="Times New Roman" w:hAnsi="Times New Roman"/>
          <w:kern w:val="0"/>
          <w:szCs w:val="48"/>
        </w:rPr>
        <w:t>。</w:t>
      </w:r>
    </w:p>
    <w:p w14:paraId="5AD9072A" w14:textId="62D0BA19" w:rsidR="005618B1" w:rsidRPr="00913184" w:rsidRDefault="005618B1" w:rsidP="005618B1">
      <w:pPr>
        <w:pStyle w:val="4"/>
        <w:rPr>
          <w:rFonts w:ascii="Times New Roman" w:hAnsi="Times New Roman"/>
          <w:kern w:val="0"/>
          <w:szCs w:val="48"/>
        </w:rPr>
      </w:pPr>
      <w:r w:rsidRPr="00913184">
        <w:rPr>
          <w:rFonts w:ascii="Times New Roman" w:hAnsi="Times New Roman" w:hint="eastAsia"/>
          <w:kern w:val="0"/>
          <w:szCs w:val="48"/>
        </w:rPr>
        <w:t>為提升醫療及社福體系人員之政治暴力創傷知情，</w:t>
      </w:r>
      <w:proofErr w:type="gramStart"/>
      <w:r w:rsidRPr="00913184">
        <w:rPr>
          <w:rFonts w:ascii="Times New Roman" w:hAnsi="Times New Roman" w:hint="eastAsia"/>
          <w:kern w:val="0"/>
          <w:szCs w:val="48"/>
        </w:rPr>
        <w:t>衛福部於</w:t>
      </w:r>
      <w:r w:rsidRPr="00913184">
        <w:rPr>
          <w:rFonts w:ascii="Times New Roman" w:hAnsi="Times New Roman" w:hint="eastAsia"/>
          <w:kern w:val="0"/>
          <w:szCs w:val="48"/>
        </w:rPr>
        <w:t>113</w:t>
      </w:r>
      <w:r w:rsidRPr="00913184">
        <w:rPr>
          <w:rFonts w:ascii="Times New Roman" w:hAnsi="Times New Roman" w:hint="eastAsia"/>
          <w:kern w:val="0"/>
          <w:szCs w:val="48"/>
        </w:rPr>
        <w:t>年</w:t>
      </w:r>
      <w:proofErr w:type="gramEnd"/>
      <w:r w:rsidRPr="00913184">
        <w:rPr>
          <w:rFonts w:ascii="Times New Roman" w:hAnsi="Times New Roman" w:hint="eastAsia"/>
          <w:kern w:val="0"/>
          <w:szCs w:val="48"/>
        </w:rPr>
        <w:t>委託製作</w:t>
      </w:r>
      <w:r w:rsidRPr="00913184">
        <w:rPr>
          <w:rFonts w:ascii="Times New Roman" w:hAnsi="Times New Roman" w:hint="eastAsia"/>
          <w:kern w:val="0"/>
          <w:szCs w:val="48"/>
        </w:rPr>
        <w:t>1</w:t>
      </w:r>
      <w:r w:rsidRPr="00913184">
        <w:rPr>
          <w:rFonts w:ascii="Times New Roman" w:hAnsi="Times New Roman" w:hint="eastAsia"/>
          <w:kern w:val="0"/>
          <w:szCs w:val="48"/>
        </w:rPr>
        <w:t>小時政治暴力創傷知情</w:t>
      </w:r>
      <w:proofErr w:type="gramStart"/>
      <w:r w:rsidRPr="00913184">
        <w:rPr>
          <w:rFonts w:ascii="Times New Roman" w:hAnsi="Times New Roman" w:hint="eastAsia"/>
          <w:kern w:val="0"/>
          <w:szCs w:val="48"/>
        </w:rPr>
        <w:t>概論線上課程</w:t>
      </w:r>
      <w:proofErr w:type="gramEnd"/>
      <w:r w:rsidRPr="00913184">
        <w:rPr>
          <w:rFonts w:ascii="Times New Roman" w:hAnsi="Times New Roman" w:hint="eastAsia"/>
          <w:kern w:val="0"/>
          <w:szCs w:val="48"/>
        </w:rPr>
        <w:t>及「歷史的傷</w:t>
      </w:r>
      <w:proofErr w:type="gramStart"/>
      <w:r w:rsidRPr="00913184">
        <w:rPr>
          <w:rFonts w:ascii="Times New Roman" w:hAnsi="Times New Roman" w:hint="eastAsia"/>
          <w:kern w:val="0"/>
          <w:szCs w:val="48"/>
        </w:rPr>
        <w:t>‧</w:t>
      </w:r>
      <w:proofErr w:type="gramEnd"/>
      <w:r w:rsidRPr="00913184">
        <w:rPr>
          <w:rFonts w:ascii="Times New Roman" w:hAnsi="Times New Roman" w:hint="eastAsia"/>
          <w:kern w:val="0"/>
          <w:szCs w:val="48"/>
        </w:rPr>
        <w:t>心會記得－政治暴力創傷知情教育素材」</w:t>
      </w:r>
      <w:r w:rsidRPr="00913184">
        <w:rPr>
          <w:rFonts w:ascii="Times New Roman" w:hAnsi="Times New Roman" w:hint="eastAsia"/>
          <w:kern w:val="0"/>
          <w:szCs w:val="48"/>
        </w:rPr>
        <w:t>8</w:t>
      </w:r>
      <w:r w:rsidRPr="00913184">
        <w:rPr>
          <w:rFonts w:ascii="Times New Roman" w:hAnsi="Times New Roman" w:hint="eastAsia"/>
          <w:kern w:val="0"/>
          <w:szCs w:val="48"/>
        </w:rPr>
        <w:t>集</w:t>
      </w:r>
      <w:r w:rsidRPr="00913184">
        <w:rPr>
          <w:rFonts w:ascii="Times New Roman" w:hAnsi="Times New Roman" w:hint="eastAsia"/>
          <w:kern w:val="0"/>
          <w:szCs w:val="48"/>
        </w:rPr>
        <w:t>Podcast</w:t>
      </w:r>
      <w:r w:rsidRPr="00913184">
        <w:rPr>
          <w:rFonts w:ascii="Times New Roman" w:hAnsi="Times New Roman" w:hint="eastAsia"/>
          <w:kern w:val="0"/>
          <w:szCs w:val="48"/>
        </w:rPr>
        <w:t>有聲故事書，以提供各類專業人員訓練使用，並評估設置「國家級心理韌性及創傷療</w:t>
      </w:r>
      <w:proofErr w:type="gramStart"/>
      <w:r w:rsidRPr="00913184">
        <w:rPr>
          <w:rFonts w:ascii="Times New Roman" w:hAnsi="Times New Roman" w:hint="eastAsia"/>
          <w:kern w:val="0"/>
          <w:szCs w:val="48"/>
        </w:rPr>
        <w:t>癒</w:t>
      </w:r>
      <w:proofErr w:type="gramEnd"/>
      <w:r w:rsidRPr="00913184">
        <w:rPr>
          <w:rFonts w:ascii="Times New Roman" w:hAnsi="Times New Roman" w:hint="eastAsia"/>
          <w:kern w:val="0"/>
          <w:szCs w:val="48"/>
        </w:rPr>
        <w:t>中心」，預計於</w:t>
      </w:r>
      <w:r w:rsidRPr="00913184">
        <w:rPr>
          <w:rFonts w:ascii="Times New Roman" w:hAnsi="Times New Roman" w:hint="eastAsia"/>
          <w:kern w:val="0"/>
          <w:szCs w:val="48"/>
        </w:rPr>
        <w:t>115</w:t>
      </w:r>
      <w:r w:rsidRPr="00913184">
        <w:rPr>
          <w:rFonts w:ascii="Times New Roman" w:hAnsi="Times New Roman" w:hint="eastAsia"/>
          <w:kern w:val="0"/>
          <w:szCs w:val="48"/>
        </w:rPr>
        <w:t>年試辦，期有效連結本土心理創傷的政策、實務服務及研究。</w:t>
      </w:r>
      <w:proofErr w:type="gramStart"/>
      <w:r w:rsidRPr="00913184">
        <w:rPr>
          <w:rFonts w:ascii="Times New Roman" w:hAnsi="Times New Roman" w:hint="eastAsia"/>
          <w:kern w:val="0"/>
          <w:szCs w:val="48"/>
        </w:rPr>
        <w:t>該部於本</w:t>
      </w:r>
      <w:proofErr w:type="gramEnd"/>
      <w:r w:rsidRPr="00913184">
        <w:rPr>
          <w:rFonts w:ascii="Times New Roman" w:hAnsi="Times New Roman" w:hint="eastAsia"/>
          <w:kern w:val="0"/>
          <w:szCs w:val="48"/>
        </w:rPr>
        <w:t>院詢問時並稱：臺灣過去對於創傷療</w:t>
      </w:r>
      <w:proofErr w:type="gramStart"/>
      <w:r w:rsidRPr="00913184">
        <w:rPr>
          <w:rFonts w:ascii="Times New Roman" w:hAnsi="Times New Roman" w:hint="eastAsia"/>
          <w:kern w:val="0"/>
          <w:szCs w:val="48"/>
        </w:rPr>
        <w:t>癒</w:t>
      </w:r>
      <w:proofErr w:type="gramEnd"/>
      <w:r w:rsidRPr="00913184">
        <w:rPr>
          <w:rFonts w:ascii="Times New Roman" w:hAnsi="Times New Roman" w:hint="eastAsia"/>
          <w:kern w:val="0"/>
          <w:szCs w:val="48"/>
        </w:rPr>
        <w:t>相關</w:t>
      </w:r>
      <w:proofErr w:type="gramStart"/>
      <w:r w:rsidRPr="00913184">
        <w:rPr>
          <w:rFonts w:ascii="Times New Roman" w:hAnsi="Times New Roman" w:hint="eastAsia"/>
          <w:kern w:val="0"/>
          <w:szCs w:val="48"/>
        </w:rPr>
        <w:t>專業人員及知能</w:t>
      </w:r>
      <w:proofErr w:type="gramEnd"/>
      <w:r w:rsidRPr="00913184">
        <w:rPr>
          <w:rFonts w:ascii="Times New Roman" w:hAnsi="Times New Roman" w:hint="eastAsia"/>
          <w:kern w:val="0"/>
          <w:szCs w:val="48"/>
        </w:rPr>
        <w:t>訓練很少，為了增加涵蓋率，去年做</w:t>
      </w:r>
      <w:proofErr w:type="gramStart"/>
      <w:r w:rsidRPr="00913184">
        <w:rPr>
          <w:rFonts w:ascii="Times New Roman" w:hAnsi="Times New Roman" w:hint="eastAsia"/>
          <w:kern w:val="0"/>
          <w:szCs w:val="48"/>
        </w:rPr>
        <w:t>了線上</w:t>
      </w:r>
      <w:proofErr w:type="gramEnd"/>
      <w:r w:rsidRPr="00913184">
        <w:rPr>
          <w:rFonts w:ascii="Times New Roman" w:hAnsi="Times New Roman" w:hint="eastAsia"/>
          <w:kern w:val="0"/>
          <w:szCs w:val="48"/>
        </w:rPr>
        <w:t>Podcast</w:t>
      </w:r>
      <w:r w:rsidRPr="00913184">
        <w:rPr>
          <w:rFonts w:ascii="Times New Roman" w:hAnsi="Times New Roman" w:hint="eastAsia"/>
          <w:kern w:val="0"/>
          <w:szCs w:val="48"/>
        </w:rPr>
        <w:t>課程，近期會上架；國家級心理韌性及創傷療</w:t>
      </w:r>
      <w:proofErr w:type="gramStart"/>
      <w:r w:rsidRPr="00913184">
        <w:rPr>
          <w:rFonts w:ascii="Times New Roman" w:hAnsi="Times New Roman" w:hint="eastAsia"/>
          <w:kern w:val="0"/>
          <w:szCs w:val="48"/>
        </w:rPr>
        <w:t>癒</w:t>
      </w:r>
      <w:proofErr w:type="gramEnd"/>
      <w:r w:rsidRPr="00913184">
        <w:rPr>
          <w:rFonts w:ascii="Times New Roman" w:hAnsi="Times New Roman" w:hint="eastAsia"/>
          <w:kern w:val="0"/>
          <w:szCs w:val="48"/>
        </w:rPr>
        <w:t>中心目前還在規劃階段，預計參考國外的經驗，瞭解德國、南非、韓國等曾有政治暴力事件的國家如何推動政治創傷暴力療</w:t>
      </w:r>
      <w:proofErr w:type="gramStart"/>
      <w:r w:rsidRPr="00913184">
        <w:rPr>
          <w:rFonts w:ascii="Times New Roman" w:hAnsi="Times New Roman" w:hint="eastAsia"/>
          <w:kern w:val="0"/>
          <w:szCs w:val="48"/>
        </w:rPr>
        <w:t>癒</w:t>
      </w:r>
      <w:proofErr w:type="gramEnd"/>
      <w:r w:rsidRPr="00913184">
        <w:rPr>
          <w:rFonts w:ascii="Times New Roman" w:hAnsi="Times New Roman" w:hint="eastAsia"/>
          <w:kern w:val="0"/>
          <w:szCs w:val="48"/>
        </w:rPr>
        <w:t>工作，再回來建置本土的中心等語。</w:t>
      </w:r>
    </w:p>
    <w:p w14:paraId="52F4ABC0" w14:textId="77777777" w:rsidR="005618B1" w:rsidRPr="00913184" w:rsidRDefault="005618B1" w:rsidP="005618B1">
      <w:pPr>
        <w:pStyle w:val="3"/>
        <w:rPr>
          <w:rFonts w:ascii="Times New Roman"/>
          <w:kern w:val="0"/>
          <w:szCs w:val="48"/>
        </w:rPr>
      </w:pPr>
      <w:r w:rsidRPr="00913184">
        <w:rPr>
          <w:rFonts w:ascii="Times New Roman" w:hint="eastAsia"/>
          <w:kern w:val="0"/>
          <w:szCs w:val="48"/>
        </w:rPr>
        <w:t>行政不法及</w:t>
      </w:r>
      <w:r w:rsidRPr="00913184">
        <w:rPr>
          <w:rFonts w:ascii="Times New Roman" w:hAnsi="Times New Roman" w:hint="eastAsia"/>
        </w:rPr>
        <w:t>司法不</w:t>
      </w:r>
      <w:r w:rsidRPr="00913184">
        <w:rPr>
          <w:rFonts w:ascii="Times New Roman" w:hint="eastAsia"/>
          <w:kern w:val="0"/>
          <w:szCs w:val="48"/>
        </w:rPr>
        <w:t>法平復與被害者權利回復</w:t>
      </w:r>
    </w:p>
    <w:p w14:paraId="01A847D9" w14:textId="77777777" w:rsidR="005618B1" w:rsidRPr="00913184" w:rsidRDefault="005618B1" w:rsidP="005618B1">
      <w:pPr>
        <w:pStyle w:val="4"/>
        <w:rPr>
          <w:rFonts w:ascii="Times New Roman"/>
          <w:kern w:val="0"/>
          <w:szCs w:val="48"/>
        </w:rPr>
      </w:pPr>
      <w:r w:rsidRPr="00913184">
        <w:rPr>
          <w:rFonts w:ascii="Times New Roman" w:hint="eastAsia"/>
          <w:kern w:val="0"/>
          <w:szCs w:val="48"/>
        </w:rPr>
        <w:t>平復司法不法及行政不法業務：</w:t>
      </w:r>
    </w:p>
    <w:p w14:paraId="2FD90854" w14:textId="77777777" w:rsidR="005618B1" w:rsidRPr="00913184" w:rsidRDefault="005618B1" w:rsidP="005618B1">
      <w:pPr>
        <w:pStyle w:val="5"/>
      </w:pPr>
      <w:r w:rsidRPr="00913184">
        <w:rPr>
          <w:rFonts w:hint="eastAsia"/>
        </w:rPr>
        <w:t>由法務部主政。</w:t>
      </w:r>
    </w:p>
    <w:p w14:paraId="342156B5" w14:textId="77777777" w:rsidR="005618B1" w:rsidRPr="00913184" w:rsidRDefault="005618B1" w:rsidP="005618B1">
      <w:pPr>
        <w:pStyle w:val="5"/>
      </w:pPr>
      <w:r w:rsidRPr="00913184">
        <w:rPr>
          <w:rFonts w:ascii="Times New Roman" w:hint="eastAsia"/>
          <w:kern w:val="0"/>
          <w:szCs w:val="48"/>
        </w:rPr>
        <w:t>除由經受不法追訴、審判、行政處分或事實行為而權利受損之人或其家屬提出申請外，亦可由法務部依職權立案調查。</w:t>
      </w:r>
    </w:p>
    <w:p w14:paraId="7E083B13" w14:textId="77777777" w:rsidR="005618B1" w:rsidRPr="00913184" w:rsidRDefault="005618B1" w:rsidP="005618B1">
      <w:pPr>
        <w:pStyle w:val="4"/>
        <w:rPr>
          <w:rFonts w:ascii="Times New Roman"/>
          <w:kern w:val="0"/>
          <w:szCs w:val="48"/>
        </w:rPr>
      </w:pPr>
      <w:r w:rsidRPr="00913184">
        <w:rPr>
          <w:rFonts w:ascii="Times New Roman" w:hint="eastAsia"/>
          <w:kern w:val="0"/>
          <w:szCs w:val="48"/>
        </w:rPr>
        <w:t>被害者權利回復業務：</w:t>
      </w:r>
    </w:p>
    <w:p w14:paraId="1CCF3DE1" w14:textId="5EC74777" w:rsidR="005618B1" w:rsidRPr="00913184" w:rsidRDefault="005618B1" w:rsidP="005618B1">
      <w:pPr>
        <w:pStyle w:val="5"/>
      </w:pPr>
      <w:r w:rsidRPr="00913184">
        <w:rPr>
          <w:rFonts w:hint="eastAsia"/>
        </w:rPr>
        <w:t>由內政部主政，</w:t>
      </w:r>
      <w:proofErr w:type="gramStart"/>
      <w:r w:rsidRPr="00913184">
        <w:rPr>
          <w:rFonts w:hint="eastAsia"/>
        </w:rPr>
        <w:t>該部並成立</w:t>
      </w:r>
      <w:proofErr w:type="gramEnd"/>
      <w:r w:rsidRPr="00913184">
        <w:rPr>
          <w:rFonts w:ascii="Times New Roman" w:hint="eastAsia"/>
          <w:kern w:val="0"/>
          <w:szCs w:val="48"/>
        </w:rPr>
        <w:t>權利回復基金會</w:t>
      </w:r>
      <w:r w:rsidRPr="00913184">
        <w:rPr>
          <w:rFonts w:hint="eastAsia"/>
        </w:rPr>
        <w:t>。</w:t>
      </w:r>
    </w:p>
    <w:p w14:paraId="5585A73F" w14:textId="1E0D767A" w:rsidR="005618B1" w:rsidRPr="00913184" w:rsidRDefault="005618B1" w:rsidP="005618B1">
      <w:pPr>
        <w:pStyle w:val="5"/>
      </w:pPr>
      <w:r w:rsidRPr="00913184">
        <w:rPr>
          <w:rFonts w:hint="eastAsia"/>
        </w:rPr>
        <w:t>須由被害者或其家屬自行以書面向</w:t>
      </w:r>
      <w:r w:rsidRPr="00913184">
        <w:rPr>
          <w:rFonts w:ascii="Times New Roman" w:hint="eastAsia"/>
          <w:kern w:val="0"/>
          <w:szCs w:val="48"/>
        </w:rPr>
        <w:t>權利回復基金會</w:t>
      </w:r>
      <w:r w:rsidRPr="00913184">
        <w:rPr>
          <w:rFonts w:hint="eastAsia"/>
        </w:rPr>
        <w:t>提出；</w:t>
      </w:r>
      <w:proofErr w:type="gramStart"/>
      <w:r w:rsidRPr="00913184">
        <w:rPr>
          <w:rFonts w:hint="eastAsia"/>
        </w:rPr>
        <w:t>惟</w:t>
      </w:r>
      <w:proofErr w:type="gramEnd"/>
      <w:r w:rsidRPr="00913184">
        <w:rPr>
          <w:rFonts w:hint="eastAsia"/>
        </w:rPr>
        <w:t>被害者權利回復，需以經「平復司法不法或行政不法」為前提。</w:t>
      </w:r>
    </w:p>
    <w:p w14:paraId="036DF2CF" w14:textId="77777777" w:rsidR="005618B1" w:rsidRPr="00913184" w:rsidRDefault="005618B1" w:rsidP="005618B1">
      <w:pPr>
        <w:pStyle w:val="5"/>
        <w:rPr>
          <w:rFonts w:ascii="Times New Roman" w:hAnsi="Times New Roman"/>
        </w:rPr>
      </w:pPr>
      <w:r w:rsidRPr="00913184">
        <w:rPr>
          <w:rFonts w:ascii="Times New Roman" w:hAnsi="Times New Roman"/>
        </w:rPr>
        <w:t>《威權統治時期國家不法行為被害者權利回復條例》部分條文修正</w:t>
      </w:r>
      <w:r w:rsidRPr="00913184">
        <w:rPr>
          <w:rStyle w:val="affa"/>
          <w:rFonts w:ascii="Times New Roman" w:hAnsi="Times New Roman"/>
          <w:kern w:val="0"/>
          <w:szCs w:val="48"/>
        </w:rPr>
        <w:footnoteReference w:id="39"/>
      </w:r>
      <w:r w:rsidRPr="00913184">
        <w:rPr>
          <w:rFonts w:ascii="Times New Roman" w:hAnsi="Times New Roman"/>
        </w:rPr>
        <w:t>，明定第</w:t>
      </w:r>
      <w:r w:rsidRPr="00913184">
        <w:rPr>
          <w:rFonts w:ascii="Times New Roman" w:hAnsi="Times New Roman"/>
        </w:rPr>
        <w:t>23</w:t>
      </w:r>
      <w:r w:rsidRPr="00913184">
        <w:rPr>
          <w:rFonts w:ascii="Times New Roman" w:hAnsi="Times New Roman"/>
        </w:rPr>
        <w:t>條第</w:t>
      </w:r>
      <w:r w:rsidRPr="00913184">
        <w:rPr>
          <w:rFonts w:ascii="Times New Roman" w:hAnsi="Times New Roman"/>
        </w:rPr>
        <w:t>4</w:t>
      </w:r>
      <w:r w:rsidRPr="00913184">
        <w:rPr>
          <w:rFonts w:ascii="Times New Roman" w:hAnsi="Times New Roman"/>
        </w:rPr>
        <w:t>項「依本條例受領之財產及給付，免納所得稅，不計入其他法規所定之家庭總收入及家庭財產」，</w:t>
      </w:r>
      <w:proofErr w:type="gramStart"/>
      <w:r w:rsidRPr="00913184">
        <w:rPr>
          <w:rFonts w:ascii="Times New Roman" w:hAnsi="Times New Roman"/>
        </w:rPr>
        <w:t>爰</w:t>
      </w:r>
      <w:proofErr w:type="gramEnd"/>
      <w:r w:rsidRPr="00913184">
        <w:rPr>
          <w:rFonts w:ascii="Times New Roman" w:hAnsi="Times New Roman"/>
        </w:rPr>
        <w:t>政治受難者領取之賠償金，已不影響其社會福利身分。</w:t>
      </w:r>
    </w:p>
    <w:p w14:paraId="2C08974A" w14:textId="77777777" w:rsidR="005618B1" w:rsidRPr="00913184" w:rsidRDefault="005618B1" w:rsidP="005618B1">
      <w:pPr>
        <w:pStyle w:val="4"/>
      </w:pPr>
      <w:r w:rsidRPr="00913184">
        <w:rPr>
          <w:rFonts w:hint="eastAsia"/>
        </w:rPr>
        <w:t>本院</w:t>
      </w:r>
      <w:r w:rsidRPr="00913184">
        <w:rPr>
          <w:rFonts w:hint="eastAsia"/>
          <w:kern w:val="0"/>
          <w:szCs w:val="48"/>
        </w:rPr>
        <w:t>詢問</w:t>
      </w:r>
      <w:r w:rsidRPr="00913184">
        <w:rPr>
          <w:rFonts w:hint="eastAsia"/>
        </w:rPr>
        <w:t>時機關答復：</w:t>
      </w:r>
    </w:p>
    <w:p w14:paraId="60A0AC2D" w14:textId="0E074823" w:rsidR="005618B1" w:rsidRPr="00913184" w:rsidRDefault="005618B1" w:rsidP="005618B1">
      <w:pPr>
        <w:pStyle w:val="6"/>
        <w:rPr>
          <w:rFonts w:ascii="Times New Roman" w:hAnsi="Times New Roman"/>
        </w:rPr>
      </w:pPr>
      <w:r w:rsidRPr="00913184">
        <w:rPr>
          <w:rFonts w:ascii="Times New Roman" w:hAnsi="Times New Roman"/>
        </w:rPr>
        <w:t>據行政院人權及轉型正義處</w:t>
      </w:r>
      <w:r w:rsidRPr="00913184">
        <w:rPr>
          <w:rFonts w:ascii="Times New Roman" w:hAnsi="Times New Roman" w:hint="eastAsia"/>
        </w:rPr>
        <w:t>查復</w:t>
      </w:r>
      <w:r w:rsidRPr="00913184">
        <w:rPr>
          <w:rFonts w:ascii="Times New Roman" w:hAnsi="Times New Roman"/>
        </w:rPr>
        <w:t>資料，</w:t>
      </w:r>
      <w:r w:rsidRPr="00913184">
        <w:rPr>
          <w:rFonts w:ascii="Times New Roman" w:hAnsi="Times New Roman" w:hint="eastAsia"/>
        </w:rPr>
        <w:t>該處按本案提供之</w:t>
      </w:r>
      <w:r w:rsidRPr="00913184">
        <w:rPr>
          <w:rFonts w:ascii="Times New Roman" w:hAnsi="Times New Roman"/>
        </w:rPr>
        <w:t>調查局、警總、國防部移送至玉里養護所之精神疾病患者，</w:t>
      </w:r>
      <w:r w:rsidRPr="00913184">
        <w:rPr>
          <w:rFonts w:ascii="Times New Roman" w:hAnsi="Times New Roman" w:hint="eastAsia"/>
        </w:rPr>
        <w:t>查詢</w:t>
      </w:r>
      <w:r w:rsidRPr="00913184">
        <w:rPr>
          <w:rFonts w:ascii="Times New Roman" w:hAnsi="Times New Roman"/>
        </w:rPr>
        <w:t>經公告撤銷司法不法或行政不法相關判決</w:t>
      </w:r>
      <w:proofErr w:type="gramStart"/>
      <w:r w:rsidRPr="00913184">
        <w:rPr>
          <w:rFonts w:ascii="Times New Roman" w:hAnsi="Times New Roman"/>
        </w:rPr>
        <w:t>並認屬政治</w:t>
      </w:r>
      <w:proofErr w:type="gramEnd"/>
      <w:r w:rsidRPr="00913184">
        <w:rPr>
          <w:rFonts w:ascii="Times New Roman" w:hAnsi="Times New Roman"/>
        </w:rPr>
        <w:t>暴力受難身分者僅</w:t>
      </w:r>
      <w:r w:rsidRPr="00913184">
        <w:rPr>
          <w:rFonts w:ascii="Times New Roman" w:hAnsi="Times New Roman"/>
        </w:rPr>
        <w:t>15</w:t>
      </w:r>
      <w:r w:rsidRPr="00913184">
        <w:rPr>
          <w:rFonts w:ascii="Times New Roman" w:hAnsi="Times New Roman"/>
        </w:rPr>
        <w:t>人，經</w:t>
      </w:r>
      <w:r w:rsidRPr="00913184">
        <w:rPr>
          <w:rFonts w:ascii="Times New Roman" w:hint="eastAsia"/>
          <w:kern w:val="0"/>
          <w:szCs w:val="48"/>
        </w:rPr>
        <w:t>權利回復基金會</w:t>
      </w:r>
      <w:r w:rsidRPr="00913184">
        <w:rPr>
          <w:rFonts w:ascii="Times New Roman" w:hAnsi="Times New Roman"/>
        </w:rPr>
        <w:t>辦理被害者權利回復在案者僅</w:t>
      </w:r>
      <w:r w:rsidRPr="00913184">
        <w:rPr>
          <w:rFonts w:ascii="Times New Roman" w:hAnsi="Times New Roman"/>
        </w:rPr>
        <w:t>1</w:t>
      </w:r>
      <w:r w:rsidRPr="00913184">
        <w:rPr>
          <w:rFonts w:ascii="Times New Roman" w:hAnsi="Times New Roman"/>
        </w:rPr>
        <w:t>人。</w:t>
      </w:r>
    </w:p>
    <w:p w14:paraId="0EFA2054" w14:textId="40B4CD6A" w:rsidR="005618B1" w:rsidRPr="00913184" w:rsidRDefault="005618B1" w:rsidP="005618B1">
      <w:pPr>
        <w:pStyle w:val="6"/>
      </w:pPr>
      <w:r w:rsidRPr="00913184">
        <w:t>行政院人權及轉型正義處</w:t>
      </w:r>
      <w:r w:rsidRPr="00913184">
        <w:rPr>
          <w:rFonts w:hint="eastAsia"/>
        </w:rPr>
        <w:t>賴處長接受本案詢問時表示</w:t>
      </w:r>
      <w:r w:rsidRPr="00913184">
        <w:t>：「在會報有稍微</w:t>
      </w:r>
      <w:proofErr w:type="gramStart"/>
      <w:r w:rsidRPr="00913184">
        <w:t>提到過玉里</w:t>
      </w:r>
      <w:proofErr w:type="gramEnd"/>
      <w:r w:rsidRPr="00913184">
        <w:t>醫院，但主要是針對照顧療</w:t>
      </w:r>
      <w:proofErr w:type="gramStart"/>
      <w:r w:rsidRPr="00913184">
        <w:t>癒</w:t>
      </w:r>
      <w:proofErr w:type="gramEnd"/>
      <w:r w:rsidRPr="00913184">
        <w:t>的業務，至於要到更系統性的例如法務部針對平復個案的職權查處，目前是沒有啟動。</w:t>
      </w:r>
      <w:r w:rsidRPr="00913184">
        <w:rPr>
          <w:rFonts w:hAnsi="標楷體"/>
        </w:rPr>
        <w:t>…</w:t>
      </w:r>
      <w:proofErr w:type="gramStart"/>
      <w:r w:rsidRPr="00913184">
        <w:rPr>
          <w:rFonts w:hAnsi="標楷體"/>
        </w:rPr>
        <w:t>…</w:t>
      </w:r>
      <w:proofErr w:type="gramEnd"/>
      <w:r w:rsidRPr="00913184">
        <w:rPr>
          <w:rFonts w:hAnsi="標楷體"/>
        </w:rPr>
        <w:t>整個系統</w:t>
      </w:r>
      <w:r w:rsidRPr="00913184">
        <w:t>性的部分，或許還可以再去瞭解及補足，來去做得更加理想。」</w:t>
      </w:r>
    </w:p>
    <w:p w14:paraId="2CB6F229" w14:textId="72FA3D6F" w:rsidR="005618B1" w:rsidRPr="00913184" w:rsidRDefault="005618B1" w:rsidP="005618B1">
      <w:pPr>
        <w:pStyle w:val="6"/>
      </w:pPr>
      <w:r w:rsidRPr="00913184">
        <w:t>前</w:t>
      </w:r>
      <w:proofErr w:type="gramStart"/>
      <w:r w:rsidRPr="00913184">
        <w:t>促轉會</w:t>
      </w:r>
      <w:r w:rsidRPr="00913184">
        <w:rPr>
          <w:rFonts w:hint="eastAsia"/>
        </w:rPr>
        <w:t>葉</w:t>
      </w:r>
      <w:proofErr w:type="gramEnd"/>
      <w:r w:rsidRPr="00913184">
        <w:t>代理主任委員：「</w:t>
      </w:r>
      <w:proofErr w:type="gramStart"/>
      <w:r w:rsidRPr="00913184">
        <w:t>當時促轉會</w:t>
      </w:r>
      <w:proofErr w:type="gramEnd"/>
      <w:r w:rsidRPr="00913184">
        <w:t>在銜接的時候，因為真相調查業務，沒有單一專責，是橫跨許多主管機關，也反映出目前我們對於歷史真相的調查是缺乏主動發動狀況的。」</w:t>
      </w:r>
    </w:p>
    <w:p w14:paraId="551FB3A5" w14:textId="0CD14D97" w:rsidR="008C3FDF" w:rsidRPr="00913184" w:rsidRDefault="008C3FDF" w:rsidP="008C3FDF">
      <w:pPr>
        <w:pStyle w:val="4"/>
      </w:pPr>
      <w:r w:rsidRPr="00913184">
        <w:rPr>
          <w:rFonts w:ascii="Times New Roman" w:hAnsi="Times New Roman"/>
        </w:rPr>
        <w:t>中央研究院民族學研究所</w:t>
      </w:r>
      <w:r w:rsidR="00722E4C">
        <w:rPr>
          <w:rFonts w:ascii="Times New Roman" w:hAnsi="Times New Roman" w:hint="eastAsia"/>
        </w:rPr>
        <w:t>彭</w:t>
      </w:r>
      <w:r w:rsidRPr="00913184">
        <w:rPr>
          <w:rFonts w:ascii="Times New Roman" w:hAnsi="Times New Roman"/>
          <w:kern w:val="0"/>
          <w:szCs w:val="48"/>
        </w:rPr>
        <w:t>博士</w:t>
      </w:r>
      <w:r w:rsidRPr="00913184">
        <w:rPr>
          <w:rFonts w:ascii="Times New Roman" w:hAnsi="Times New Roman" w:hint="eastAsia"/>
          <w:kern w:val="0"/>
          <w:szCs w:val="48"/>
        </w:rPr>
        <w:t>提供之書面意見：</w:t>
      </w:r>
    </w:p>
    <w:p w14:paraId="0E15253A" w14:textId="4040DEEE" w:rsidR="008C3FDF" w:rsidRPr="00913184" w:rsidRDefault="008C3FDF" w:rsidP="008C3FDF">
      <w:pPr>
        <w:pStyle w:val="5"/>
      </w:pPr>
      <w:r w:rsidRPr="00913184">
        <w:rPr>
          <w:rFonts w:hint="eastAsia"/>
        </w:rPr>
        <w:t>政治受難者的精神療</w:t>
      </w:r>
      <w:proofErr w:type="gramStart"/>
      <w:r w:rsidRPr="00913184">
        <w:rPr>
          <w:rFonts w:hint="eastAsia"/>
        </w:rPr>
        <w:t>癒</w:t>
      </w:r>
      <w:proofErr w:type="gramEnd"/>
      <w:r w:rsidRPr="00913184">
        <w:rPr>
          <w:rFonts w:hint="eastAsia"/>
        </w:rPr>
        <w:t>照護、拒絕機構慢性凌</w:t>
      </w:r>
      <w:proofErr w:type="gramStart"/>
      <w:r w:rsidRPr="00913184">
        <w:rPr>
          <w:rFonts w:hint="eastAsia"/>
        </w:rPr>
        <w:t>虐</w:t>
      </w:r>
      <w:proofErr w:type="gramEnd"/>
      <w:r w:rsidRPr="00913184">
        <w:rPr>
          <w:rFonts w:hint="eastAsia"/>
        </w:rPr>
        <w:t>：</w:t>
      </w:r>
    </w:p>
    <w:p w14:paraId="17DF9136" w14:textId="262E140C" w:rsidR="008C3FDF" w:rsidRPr="00913184" w:rsidRDefault="008C3FDF" w:rsidP="008C3FDF">
      <w:pPr>
        <w:pStyle w:val="52"/>
        <w:ind w:left="2041" w:firstLine="680"/>
        <w:rPr>
          <w:rFonts w:ascii="Times New Roman"/>
        </w:rPr>
      </w:pPr>
      <w:r w:rsidRPr="00913184">
        <w:rPr>
          <w:rFonts w:hint="eastAsia"/>
        </w:rPr>
        <w:t>直至今天，政治受難者依舊用自己的肉身，承受著國家體制</w:t>
      </w:r>
      <w:proofErr w:type="gramStart"/>
      <w:r w:rsidRPr="00913184">
        <w:rPr>
          <w:rFonts w:hint="eastAsia"/>
        </w:rPr>
        <w:t>罔</w:t>
      </w:r>
      <w:proofErr w:type="gramEnd"/>
      <w:r w:rsidRPr="00913184">
        <w:rPr>
          <w:rFonts w:hint="eastAsia"/>
        </w:rPr>
        <w:t>顧人權的後果。</w:t>
      </w:r>
      <w:r w:rsidRPr="00913184">
        <w:rPr>
          <w:rFonts w:ascii="Times New Roman"/>
        </w:rPr>
        <w:t>過去的積極迫害，是假國家安全之名、以法為包裝；今天的慢性虐待，是在醫療照護的場域中。</w:t>
      </w:r>
    </w:p>
    <w:p w14:paraId="76D28F78" w14:textId="231D0206" w:rsidR="008C3FDF" w:rsidRPr="00913184" w:rsidRDefault="008C3FDF" w:rsidP="008C3FDF">
      <w:pPr>
        <w:pStyle w:val="52"/>
        <w:ind w:left="2041" w:firstLine="680"/>
        <w:rPr>
          <w:rFonts w:ascii="Times New Roman"/>
        </w:rPr>
      </w:pPr>
      <w:r w:rsidRPr="00913184">
        <w:rPr>
          <w:rFonts w:ascii="Times New Roman"/>
        </w:rPr>
        <w:t>許</w:t>
      </w:r>
      <w:r w:rsidR="00722E4C">
        <w:rPr>
          <w:rFonts w:ascii="Times New Roman" w:hint="eastAsia"/>
        </w:rPr>
        <w:t>○</w:t>
      </w:r>
      <w:r w:rsidRPr="00913184">
        <w:rPr>
          <w:rFonts w:ascii="Times New Roman"/>
        </w:rPr>
        <w:t>圖前輩和</w:t>
      </w:r>
      <w:proofErr w:type="gramStart"/>
      <w:r w:rsidRPr="00913184">
        <w:rPr>
          <w:rFonts w:ascii="Times New Roman"/>
        </w:rPr>
        <w:t>寧</w:t>
      </w:r>
      <w:proofErr w:type="gramEnd"/>
      <w:r w:rsidR="00722E4C">
        <w:rPr>
          <w:rFonts w:ascii="Times New Roman" w:hint="eastAsia"/>
        </w:rPr>
        <w:t>○</w:t>
      </w:r>
      <w:r w:rsidRPr="00913184">
        <w:rPr>
          <w:rFonts w:ascii="Times New Roman"/>
        </w:rPr>
        <w:t>前輩兩位白色恐怖受難者，分別在</w:t>
      </w:r>
      <w:r w:rsidRPr="00913184">
        <w:rPr>
          <w:rFonts w:ascii="Times New Roman"/>
        </w:rPr>
        <w:t>70</w:t>
      </w:r>
      <w:r w:rsidRPr="00913184">
        <w:rPr>
          <w:rFonts w:ascii="Times New Roman"/>
        </w:rPr>
        <w:t>、</w:t>
      </w:r>
      <w:r w:rsidRPr="00913184">
        <w:rPr>
          <w:rFonts w:ascii="Times New Roman"/>
        </w:rPr>
        <w:t>80</w:t>
      </w:r>
      <w:r w:rsidRPr="00913184">
        <w:rPr>
          <w:rFonts w:ascii="Times New Roman"/>
        </w:rPr>
        <w:t>年代遭到兩</w:t>
      </w:r>
      <w:proofErr w:type="gramStart"/>
      <w:r w:rsidRPr="00913184">
        <w:rPr>
          <w:rFonts w:ascii="Times New Roman"/>
        </w:rPr>
        <w:t>蔣</w:t>
      </w:r>
      <w:proofErr w:type="gramEnd"/>
      <w:r w:rsidRPr="00913184">
        <w:rPr>
          <w:rFonts w:ascii="Times New Roman"/>
        </w:rPr>
        <w:t>威權統治下國家暴力酷刑而發病，隨後被「收容」在當時的玉里養護所，也就是現在的玉里醫院。美其名是醫療照護，實際上是持續監控。</w:t>
      </w:r>
    </w:p>
    <w:p w14:paraId="36EBD313" w14:textId="63609CC0" w:rsidR="008C3FDF" w:rsidRPr="00913184" w:rsidRDefault="008C3FDF" w:rsidP="008C3FDF">
      <w:pPr>
        <w:pStyle w:val="52"/>
        <w:ind w:left="2041" w:firstLine="680"/>
        <w:rPr>
          <w:rFonts w:ascii="Times New Roman"/>
        </w:rPr>
      </w:pPr>
      <w:r w:rsidRPr="00913184">
        <w:rPr>
          <w:rFonts w:ascii="Times New Roman"/>
        </w:rPr>
        <w:t>過去因為欠缺精神醫療專業，玉里</w:t>
      </w:r>
      <w:r w:rsidR="006A18FC" w:rsidRPr="00913184">
        <w:rPr>
          <w:rFonts w:ascii="Times New Roman" w:hint="eastAsia"/>
        </w:rPr>
        <w:t>養護所</w:t>
      </w:r>
      <w:r w:rsidRPr="00913184">
        <w:rPr>
          <w:rFonts w:ascii="Times New Roman"/>
        </w:rPr>
        <w:t>時期，精神障礙者被視為比牲畜還不如的訓管約束對象。如今，隨著醫療人權意識的整體提升，玉里醫院逐漸擺脫了虐待精神疾病患者的形象，但由於醫護人力極度不足，絕大部分行動不便的病患，只能終日躺床、被束縛，獨自枯坐輪椅，飲食缺乏照應的困境。作為自詡民主人權名列前茅的國家，</w:t>
      </w:r>
      <w:r w:rsidR="006A18FC" w:rsidRPr="00913184">
        <w:rPr>
          <w:rFonts w:ascii="Times New Roman" w:hint="eastAsia"/>
        </w:rPr>
        <w:t>臺</w:t>
      </w:r>
      <w:r w:rsidRPr="00913184">
        <w:rPr>
          <w:rFonts w:ascii="Times New Roman"/>
        </w:rPr>
        <w:t>灣政府不應容許</w:t>
      </w:r>
      <w:proofErr w:type="gramStart"/>
      <w:r w:rsidRPr="00913184">
        <w:rPr>
          <w:rFonts w:ascii="Times New Roman"/>
        </w:rPr>
        <w:t>有違住民</w:t>
      </w:r>
      <w:proofErr w:type="gramEnd"/>
      <w:r w:rsidRPr="00913184">
        <w:rPr>
          <w:rFonts w:ascii="Times New Roman"/>
        </w:rPr>
        <w:t>基本人權的低落精神醫療照顧品質，尤其是作為主管機關的衛福部，應積極以具體行動改善醫療照護品質和專業人力不足的問題。</w:t>
      </w:r>
    </w:p>
    <w:p w14:paraId="40108D17" w14:textId="6B82871C" w:rsidR="008C3FDF" w:rsidRPr="00913184" w:rsidRDefault="008C3FDF" w:rsidP="008C3FDF">
      <w:pPr>
        <w:pStyle w:val="5"/>
      </w:pPr>
      <w:r w:rsidRPr="00913184">
        <w:rPr>
          <w:rFonts w:hint="eastAsia"/>
        </w:rPr>
        <w:t>籲請衛福部落實《促進轉型正義條例》法定任務：</w:t>
      </w:r>
    </w:p>
    <w:p w14:paraId="56017FB9" w14:textId="626A727E" w:rsidR="008C3FDF" w:rsidRPr="00913184" w:rsidRDefault="008C3FDF" w:rsidP="008C3FDF">
      <w:pPr>
        <w:pStyle w:val="52"/>
        <w:ind w:left="2041" w:firstLine="680"/>
        <w:rPr>
          <w:rFonts w:ascii="Times New Roman"/>
        </w:rPr>
      </w:pPr>
      <w:r w:rsidRPr="00913184">
        <w:rPr>
          <w:rFonts w:ascii="Times New Roman" w:hint="eastAsia"/>
        </w:rPr>
        <w:t>自</w:t>
      </w:r>
      <w:r w:rsidR="006A18FC" w:rsidRPr="00913184">
        <w:rPr>
          <w:rFonts w:ascii="Times New Roman" w:hint="eastAsia"/>
        </w:rPr>
        <w:t>106</w:t>
      </w:r>
      <w:r w:rsidRPr="00913184">
        <w:rPr>
          <w:rFonts w:ascii="Times New Roman" w:hint="eastAsia"/>
        </w:rPr>
        <w:t>年</w:t>
      </w:r>
      <w:r w:rsidRPr="00913184">
        <w:rPr>
          <w:rFonts w:ascii="Times New Roman"/>
        </w:rPr>
        <w:t>12</w:t>
      </w:r>
      <w:r w:rsidRPr="00913184">
        <w:rPr>
          <w:rFonts w:ascii="Times New Roman" w:hint="eastAsia"/>
        </w:rPr>
        <w:t>月國家頒布實施《促進轉型正義條例》起，轉型正義業已成為國家重要政策。根據</w:t>
      </w:r>
      <w:r w:rsidR="006A18FC" w:rsidRPr="00913184">
        <w:rPr>
          <w:rFonts w:ascii="Times New Roman" w:hint="eastAsia"/>
        </w:rPr>
        <w:t>《促進轉型正義條例》</w:t>
      </w:r>
      <w:r w:rsidRPr="00913184">
        <w:rPr>
          <w:rFonts w:ascii="Times New Roman" w:hint="eastAsia"/>
        </w:rPr>
        <w:t>第</w:t>
      </w:r>
      <w:r w:rsidRPr="00913184">
        <w:rPr>
          <w:rFonts w:ascii="Times New Roman" w:hint="eastAsia"/>
        </w:rPr>
        <w:t>11</w:t>
      </w:r>
      <w:r w:rsidR="006A18FC" w:rsidRPr="00913184">
        <w:rPr>
          <w:rFonts w:ascii="Times New Roman" w:hint="eastAsia"/>
        </w:rPr>
        <w:t>條之</w:t>
      </w:r>
      <w:r w:rsidRPr="00913184">
        <w:rPr>
          <w:rFonts w:ascii="Times New Roman" w:hint="eastAsia"/>
        </w:rPr>
        <w:t>2</w:t>
      </w:r>
      <w:r w:rsidR="006A18FC" w:rsidRPr="00913184">
        <w:rPr>
          <w:rFonts w:ascii="Times New Roman" w:hint="eastAsia"/>
        </w:rPr>
        <w:t>規定</w:t>
      </w:r>
      <w:r w:rsidRPr="00913184">
        <w:rPr>
          <w:rFonts w:ascii="Times New Roman" w:hint="eastAsia"/>
        </w:rPr>
        <w:t>，國家應辦理之轉型正義事項包括「照顧療</w:t>
      </w:r>
      <w:proofErr w:type="gramStart"/>
      <w:r w:rsidRPr="00913184">
        <w:rPr>
          <w:rFonts w:ascii="Times New Roman" w:hint="eastAsia"/>
        </w:rPr>
        <w:t>癒</w:t>
      </w:r>
      <w:proofErr w:type="gramEnd"/>
      <w:r w:rsidRPr="00913184">
        <w:rPr>
          <w:rFonts w:ascii="Times New Roman" w:hint="eastAsia"/>
        </w:rPr>
        <w:t>政治受難者及其家屬之政治暴力創傷」，此項任務</w:t>
      </w:r>
      <w:proofErr w:type="gramStart"/>
      <w:r w:rsidRPr="00913184">
        <w:rPr>
          <w:rFonts w:ascii="Times New Roman" w:hint="eastAsia"/>
        </w:rPr>
        <w:t>在促轉會</w:t>
      </w:r>
      <w:proofErr w:type="gramEnd"/>
      <w:r w:rsidRPr="00913184">
        <w:rPr>
          <w:rFonts w:ascii="Times New Roman" w:hint="eastAsia"/>
        </w:rPr>
        <w:t>解散後由衛生福利主</w:t>
      </w:r>
      <w:r w:rsidR="006A18FC" w:rsidRPr="00913184">
        <w:rPr>
          <w:rFonts w:ascii="Times New Roman" w:hint="eastAsia"/>
        </w:rPr>
        <w:t>管</w:t>
      </w:r>
      <w:r w:rsidRPr="00913184">
        <w:rPr>
          <w:rFonts w:ascii="Times New Roman" w:hint="eastAsia"/>
        </w:rPr>
        <w:t>機關辦理。作為中央二級機關，</w:t>
      </w:r>
      <w:proofErr w:type="gramStart"/>
      <w:r w:rsidRPr="00913184">
        <w:rPr>
          <w:rFonts w:ascii="Times New Roman" w:hint="eastAsia"/>
        </w:rPr>
        <w:t>衛福部應確保</w:t>
      </w:r>
      <w:proofErr w:type="gramEnd"/>
      <w:r w:rsidRPr="00913184">
        <w:rPr>
          <w:rFonts w:ascii="Times New Roman" w:hint="eastAsia"/>
        </w:rPr>
        <w:t>政治受難者及其家屬之政治暴力創傷獲得妥善之療</w:t>
      </w:r>
      <w:proofErr w:type="gramStart"/>
      <w:r w:rsidRPr="00913184">
        <w:rPr>
          <w:rFonts w:ascii="Times New Roman" w:hint="eastAsia"/>
        </w:rPr>
        <w:t>癒</w:t>
      </w:r>
      <w:proofErr w:type="gramEnd"/>
      <w:r w:rsidRPr="00913184">
        <w:rPr>
          <w:rFonts w:ascii="Times New Roman" w:hint="eastAsia"/>
        </w:rPr>
        <w:t>照顧。其中，威權統治時期曾在警總軍法處、國防部等單位審訊過程中遭受酷刑凌</w:t>
      </w:r>
      <w:proofErr w:type="gramStart"/>
      <w:r w:rsidRPr="00913184">
        <w:rPr>
          <w:rFonts w:ascii="Times New Roman" w:hint="eastAsia"/>
        </w:rPr>
        <w:t>虐</w:t>
      </w:r>
      <w:proofErr w:type="gramEnd"/>
      <w:r w:rsidRPr="00913184">
        <w:rPr>
          <w:rFonts w:ascii="Times New Roman" w:hint="eastAsia"/>
        </w:rPr>
        <w:t>而致精神病發的政治受難者，多位被送至精神療養院，以收治之名進行持續監控。</w:t>
      </w:r>
    </w:p>
    <w:p w14:paraId="128DCA48" w14:textId="680EE642" w:rsidR="008C3FDF" w:rsidRPr="00913184" w:rsidRDefault="008C3FDF" w:rsidP="008C3FDF">
      <w:pPr>
        <w:pStyle w:val="52"/>
        <w:ind w:left="2041" w:firstLine="680"/>
        <w:rPr>
          <w:rFonts w:ascii="Times New Roman"/>
        </w:rPr>
      </w:pPr>
      <w:r w:rsidRPr="00913184">
        <w:rPr>
          <w:rFonts w:ascii="Times New Roman" w:hint="eastAsia"/>
        </w:rPr>
        <w:t>據查，現今玉里醫院長期住院病患之中仍有多名威權統治時期國家不法被害人，衛福部肩負國家轉型正義整體修復工程中政治暴力創傷療</w:t>
      </w:r>
      <w:proofErr w:type="gramStart"/>
      <w:r w:rsidRPr="00913184">
        <w:rPr>
          <w:rFonts w:ascii="Times New Roman" w:hint="eastAsia"/>
        </w:rPr>
        <w:t>癒</w:t>
      </w:r>
      <w:proofErr w:type="gramEnd"/>
      <w:r w:rsidRPr="00913184">
        <w:rPr>
          <w:rFonts w:ascii="Times New Roman" w:hint="eastAsia"/>
        </w:rPr>
        <w:t>照顧之法定任務，應針對政治受難住民之創傷樣態提供充分資源以執行個別化療</w:t>
      </w:r>
      <w:proofErr w:type="gramStart"/>
      <w:r w:rsidRPr="00913184">
        <w:rPr>
          <w:rFonts w:ascii="Times New Roman" w:hint="eastAsia"/>
        </w:rPr>
        <w:t>癒</w:t>
      </w:r>
      <w:proofErr w:type="gramEnd"/>
      <w:r w:rsidRPr="00913184">
        <w:rPr>
          <w:rFonts w:ascii="Times New Roman" w:hint="eastAsia"/>
        </w:rPr>
        <w:t>照顧，令擔任直接處遇之醫護人員接受政治暴力創傷知情培訓，</w:t>
      </w:r>
      <w:proofErr w:type="gramStart"/>
      <w:r w:rsidRPr="00913184">
        <w:rPr>
          <w:rFonts w:ascii="Times New Roman" w:hint="eastAsia"/>
        </w:rPr>
        <w:t>確保於處遇</w:t>
      </w:r>
      <w:proofErr w:type="gramEnd"/>
      <w:r w:rsidRPr="00913184">
        <w:rPr>
          <w:rFonts w:ascii="Times New Roman" w:hint="eastAsia"/>
        </w:rPr>
        <w:t>過程納入創傷療</w:t>
      </w:r>
      <w:proofErr w:type="gramStart"/>
      <w:r w:rsidRPr="00913184">
        <w:rPr>
          <w:rFonts w:ascii="Times New Roman" w:hint="eastAsia"/>
        </w:rPr>
        <w:t>癒</w:t>
      </w:r>
      <w:proofErr w:type="gramEnd"/>
      <w:r w:rsidRPr="00913184">
        <w:rPr>
          <w:rFonts w:ascii="Times New Roman" w:hint="eastAsia"/>
        </w:rPr>
        <w:t>面向，避免醫療行為造成二度創傷，以達成國家深切自省過去不法作為、平復政治受難者及其家屬經年承受之政治暴力創痛的承諾。</w:t>
      </w:r>
    </w:p>
    <w:p w14:paraId="02C3559B" w14:textId="77777777" w:rsidR="008C3FDF" w:rsidRPr="00913184" w:rsidRDefault="008C3FDF" w:rsidP="006A18FC">
      <w:pPr>
        <w:pStyle w:val="2"/>
        <w:numPr>
          <w:ilvl w:val="0"/>
          <w:numId w:val="0"/>
        </w:numPr>
        <w:ind w:left="1021"/>
      </w:pPr>
    </w:p>
    <w:p w14:paraId="0174D8DA" w14:textId="77777777" w:rsidR="00EB6875" w:rsidRPr="00913184" w:rsidRDefault="00EB6875">
      <w:pPr>
        <w:widowControl/>
        <w:overflowPunct/>
        <w:autoSpaceDE/>
        <w:autoSpaceDN/>
        <w:jc w:val="left"/>
        <w:rPr>
          <w:rFonts w:hAnsi="Arial"/>
          <w:bCs/>
          <w:kern w:val="32"/>
          <w:szCs w:val="52"/>
        </w:rPr>
      </w:pPr>
      <w:r w:rsidRPr="00913184">
        <w:br w:type="page"/>
      </w:r>
    </w:p>
    <w:p w14:paraId="7AAFE162" w14:textId="77777777" w:rsidR="00760506" w:rsidRPr="00913184" w:rsidRDefault="007A51F9" w:rsidP="0063546D">
      <w:pPr>
        <w:pStyle w:val="10"/>
        <w:ind w:left="2380" w:hanging="2380"/>
      </w:pPr>
      <w:r w:rsidRPr="00913184">
        <w:rPr>
          <w:rFonts w:hint="eastAsia"/>
        </w:rPr>
        <w:t>調查</w:t>
      </w:r>
      <w:r w:rsidR="00DA139D" w:rsidRPr="00913184">
        <w:rPr>
          <w:rFonts w:hint="eastAsia"/>
        </w:rPr>
        <w:t>意見：</w:t>
      </w:r>
    </w:p>
    <w:p w14:paraId="486663AA" w14:textId="62986078" w:rsidR="00E2370F" w:rsidRPr="00913184" w:rsidRDefault="0042445B" w:rsidP="0063546D">
      <w:pPr>
        <w:pStyle w:val="10"/>
        <w:numPr>
          <w:ilvl w:val="0"/>
          <w:numId w:val="0"/>
        </w:numPr>
        <w:ind w:leftChars="208" w:left="708" w:firstLineChars="208" w:firstLine="708"/>
        <w:rPr>
          <w:rFonts w:ascii="Times New Roman"/>
          <w:kern w:val="0"/>
          <w:szCs w:val="48"/>
        </w:rPr>
      </w:pPr>
      <w:r w:rsidRPr="00913184">
        <w:rPr>
          <w:rFonts w:ascii="Times New Roman" w:hAnsi="Times New Roman" w:hint="eastAsia"/>
        </w:rPr>
        <w:t>緣</w:t>
      </w:r>
      <w:r w:rsidR="00E2370F" w:rsidRPr="00913184">
        <w:rPr>
          <w:rFonts w:ascii="Times New Roman" w:hAnsi="Times New Roman"/>
        </w:rPr>
        <w:t>50</w:t>
      </w:r>
      <w:r w:rsidR="00E2370F" w:rsidRPr="00913184">
        <w:rPr>
          <w:rFonts w:ascii="Times New Roman" w:hAnsi="Times New Roman"/>
        </w:rPr>
        <w:t>年代</w:t>
      </w:r>
      <w:r w:rsidR="00EF1F59" w:rsidRPr="00913184">
        <w:rPr>
          <w:rFonts w:ascii="Times New Roman" w:hAnsi="Times New Roman" w:hint="eastAsia"/>
        </w:rPr>
        <w:t>以前</w:t>
      </w:r>
      <w:r w:rsidR="00E2370F" w:rsidRPr="00913184">
        <w:rPr>
          <w:rFonts w:ascii="Times New Roman" w:hAnsi="Times New Roman"/>
        </w:rPr>
        <w:t>，</w:t>
      </w:r>
      <w:r w:rsidR="00EF1F59" w:rsidRPr="00913184">
        <w:rPr>
          <w:rFonts w:ascii="Times New Roman" w:hAnsi="Times New Roman"/>
        </w:rPr>
        <w:t>國</w:t>
      </w:r>
      <w:r w:rsidR="00EF1F59" w:rsidRPr="00913184">
        <w:rPr>
          <w:rFonts w:ascii="Times New Roman" w:hAnsi="Times New Roman" w:hint="eastAsia"/>
        </w:rPr>
        <w:t>內</w:t>
      </w:r>
      <w:r w:rsidR="00E2370F" w:rsidRPr="00913184">
        <w:rPr>
          <w:rFonts w:ascii="Times New Roman" w:hAnsi="Times New Roman"/>
        </w:rPr>
        <w:t>精神醫療設施極為不足，</w:t>
      </w:r>
      <w:r w:rsidR="00E2370F" w:rsidRPr="00913184">
        <w:rPr>
          <w:rFonts w:ascii="Times New Roman" w:hint="eastAsia"/>
          <w:kern w:val="0"/>
          <w:szCs w:val="48"/>
        </w:rPr>
        <w:t>4</w:t>
      </w:r>
      <w:r w:rsidR="00E2370F" w:rsidRPr="00913184">
        <w:rPr>
          <w:rFonts w:ascii="Times New Roman"/>
          <w:kern w:val="0"/>
          <w:szCs w:val="48"/>
        </w:rPr>
        <w:t>3</w:t>
      </w:r>
      <w:r w:rsidR="00E2370F" w:rsidRPr="00913184">
        <w:rPr>
          <w:rFonts w:ascii="Times New Roman" w:hAnsi="Times New Roman" w:hint="eastAsia"/>
        </w:rPr>
        <w:t>年間</w:t>
      </w:r>
      <w:r w:rsidR="00E2370F" w:rsidRPr="00913184">
        <w:rPr>
          <w:rFonts w:ascii="Times New Roman" w:hint="eastAsia"/>
          <w:kern w:val="0"/>
          <w:szCs w:val="48"/>
        </w:rPr>
        <w:t>，原安置於苗栗縣竹南鎮陸軍第</w:t>
      </w:r>
      <w:r w:rsidR="00EF1F59" w:rsidRPr="00913184">
        <w:rPr>
          <w:rFonts w:ascii="Times New Roman" w:hint="eastAsia"/>
          <w:kern w:val="0"/>
          <w:szCs w:val="48"/>
        </w:rPr>
        <w:t>十四</w:t>
      </w:r>
      <w:r w:rsidR="00E2370F" w:rsidRPr="00913184">
        <w:rPr>
          <w:rFonts w:ascii="Times New Roman" w:hint="eastAsia"/>
          <w:kern w:val="0"/>
          <w:szCs w:val="48"/>
        </w:rPr>
        <w:t>中隊的</w:t>
      </w:r>
      <w:r w:rsidR="00E2370F" w:rsidRPr="00913184">
        <w:rPr>
          <w:rFonts w:hint="eastAsia"/>
          <w:szCs w:val="36"/>
        </w:rPr>
        <w:t>精神</w:t>
      </w:r>
      <w:r w:rsidR="00E2370F" w:rsidRPr="00913184">
        <w:rPr>
          <w:rFonts w:ascii="Times New Roman" w:hint="eastAsia"/>
          <w:kern w:val="0"/>
          <w:szCs w:val="48"/>
        </w:rPr>
        <w:t>病患，因當地居民及</w:t>
      </w:r>
      <w:proofErr w:type="gramStart"/>
      <w:r w:rsidR="00E2370F" w:rsidRPr="00913184">
        <w:rPr>
          <w:rFonts w:ascii="Times New Roman" w:hint="eastAsia"/>
          <w:kern w:val="0"/>
          <w:szCs w:val="48"/>
        </w:rPr>
        <w:t>仕</w:t>
      </w:r>
      <w:proofErr w:type="gramEnd"/>
      <w:r w:rsidR="00E2370F" w:rsidRPr="00913184">
        <w:rPr>
          <w:rFonts w:ascii="Times New Roman" w:hint="eastAsia"/>
          <w:kern w:val="0"/>
          <w:szCs w:val="48"/>
        </w:rPr>
        <w:t>紳強烈抗議，政府下令將</w:t>
      </w:r>
      <w:proofErr w:type="gramStart"/>
      <w:r w:rsidR="00E2370F" w:rsidRPr="00913184">
        <w:rPr>
          <w:rFonts w:ascii="Times New Roman" w:hint="eastAsia"/>
          <w:kern w:val="0"/>
          <w:szCs w:val="48"/>
        </w:rPr>
        <w:t>所管護之</w:t>
      </w:r>
      <w:proofErr w:type="gramEnd"/>
      <w:r w:rsidR="00E2370F" w:rsidRPr="00913184">
        <w:rPr>
          <w:rFonts w:ascii="Times New Roman" w:hint="eastAsia"/>
          <w:kern w:val="0"/>
          <w:szCs w:val="48"/>
        </w:rPr>
        <w:t>病患全數轉移到設在</w:t>
      </w:r>
      <w:r w:rsidR="00E31CB0" w:rsidRPr="00913184">
        <w:rPr>
          <w:rFonts w:ascii="Times New Roman" w:hint="eastAsia"/>
          <w:kern w:val="0"/>
          <w:szCs w:val="48"/>
        </w:rPr>
        <w:t>花蓮縣</w:t>
      </w:r>
      <w:r w:rsidR="00E2370F" w:rsidRPr="00913184">
        <w:rPr>
          <w:rFonts w:ascii="Times New Roman" w:hint="eastAsia"/>
          <w:kern w:val="0"/>
          <w:szCs w:val="48"/>
        </w:rPr>
        <w:t>玉里</w:t>
      </w:r>
      <w:r w:rsidR="00E31CB0" w:rsidRPr="00913184">
        <w:rPr>
          <w:rFonts w:ascii="Times New Roman" w:hint="eastAsia"/>
          <w:kern w:val="0"/>
          <w:szCs w:val="48"/>
        </w:rPr>
        <w:t>鎮</w:t>
      </w:r>
      <w:r w:rsidR="00E2370F" w:rsidRPr="00913184">
        <w:rPr>
          <w:rFonts w:ascii="Times New Roman" w:hint="eastAsia"/>
          <w:kern w:val="0"/>
          <w:szCs w:val="48"/>
        </w:rPr>
        <w:t>的陸軍第六療養隊，</w:t>
      </w:r>
      <w:r w:rsidR="00FB486D">
        <w:rPr>
          <w:rFonts w:ascii="Times New Roman" w:hint="eastAsia"/>
          <w:kern w:val="0"/>
          <w:szCs w:val="48"/>
        </w:rPr>
        <w:t>而</w:t>
      </w:r>
      <w:r w:rsidR="00E2370F" w:rsidRPr="00913184">
        <w:rPr>
          <w:rFonts w:ascii="Times New Roman" w:hint="eastAsia"/>
          <w:kern w:val="0"/>
          <w:szCs w:val="48"/>
        </w:rPr>
        <w:t>該隊</w:t>
      </w:r>
      <w:r w:rsidR="00EF1F59" w:rsidRPr="00913184">
        <w:rPr>
          <w:rFonts w:ascii="Times New Roman" w:hint="eastAsia"/>
          <w:kern w:val="0"/>
          <w:szCs w:val="48"/>
        </w:rPr>
        <w:t>於</w:t>
      </w:r>
      <w:r w:rsidR="00E2370F" w:rsidRPr="00913184">
        <w:rPr>
          <w:rFonts w:ascii="Times New Roman" w:hint="eastAsia"/>
          <w:kern w:val="0"/>
          <w:szCs w:val="48"/>
        </w:rPr>
        <w:t>4</w:t>
      </w:r>
      <w:r w:rsidR="00E2370F" w:rsidRPr="00913184">
        <w:rPr>
          <w:rFonts w:ascii="Times New Roman"/>
          <w:kern w:val="0"/>
          <w:szCs w:val="48"/>
        </w:rPr>
        <w:t>6</w:t>
      </w:r>
      <w:r w:rsidR="00E2370F" w:rsidRPr="00913184">
        <w:rPr>
          <w:rFonts w:ascii="Times New Roman" w:hint="eastAsia"/>
          <w:kern w:val="0"/>
          <w:szCs w:val="48"/>
        </w:rPr>
        <w:t>年與宜蘭療養所合併，並改為</w:t>
      </w:r>
      <w:r w:rsidR="008D088E" w:rsidRPr="00913184">
        <w:rPr>
          <w:rFonts w:ascii="Times New Roman" w:hint="eastAsia"/>
          <w:kern w:val="0"/>
          <w:szCs w:val="48"/>
        </w:rPr>
        <w:t>玉里榮民醫院</w:t>
      </w:r>
      <w:r w:rsidR="00E2370F" w:rsidRPr="00913184">
        <w:rPr>
          <w:rFonts w:ascii="Times New Roman" w:hint="eastAsia"/>
          <w:kern w:val="0"/>
          <w:szCs w:val="48"/>
        </w:rPr>
        <w:t>，將當時全國所有的軍職精神障礙者全部集中至此</w:t>
      </w:r>
      <w:r w:rsidR="00E2370F" w:rsidRPr="00913184">
        <w:rPr>
          <w:rStyle w:val="affa"/>
          <w:rFonts w:ascii="Times New Roman"/>
          <w:kern w:val="0"/>
          <w:szCs w:val="48"/>
        </w:rPr>
        <w:footnoteReference w:id="40"/>
      </w:r>
      <w:r w:rsidR="00E2370F" w:rsidRPr="00913184">
        <w:rPr>
          <w:rFonts w:ascii="Times New Roman" w:hint="eastAsia"/>
          <w:kern w:val="0"/>
          <w:szCs w:val="48"/>
        </w:rPr>
        <w:t>。</w:t>
      </w:r>
      <w:proofErr w:type="gramStart"/>
      <w:r w:rsidR="0097701E" w:rsidRPr="00913184">
        <w:rPr>
          <w:rFonts w:ascii="Times New Roman" w:hint="eastAsia"/>
          <w:kern w:val="0"/>
          <w:szCs w:val="48"/>
        </w:rPr>
        <w:t>迨</w:t>
      </w:r>
      <w:proofErr w:type="gramEnd"/>
      <w:r w:rsidR="00E2370F" w:rsidRPr="00913184">
        <w:rPr>
          <w:rFonts w:ascii="Times New Roman" w:hint="eastAsia"/>
          <w:kern w:val="0"/>
          <w:szCs w:val="48"/>
        </w:rPr>
        <w:t>臺灣省政府為加強社會福利措施，擴充貧民施</w:t>
      </w:r>
      <w:proofErr w:type="gramStart"/>
      <w:r w:rsidR="00E2370F" w:rsidRPr="00913184">
        <w:rPr>
          <w:rFonts w:ascii="Times New Roman" w:hint="eastAsia"/>
          <w:kern w:val="0"/>
          <w:szCs w:val="48"/>
        </w:rPr>
        <w:t>醫</w:t>
      </w:r>
      <w:proofErr w:type="gramEnd"/>
      <w:r w:rsidR="00E2370F" w:rsidRPr="00913184">
        <w:rPr>
          <w:rFonts w:ascii="Times New Roman" w:hint="eastAsia"/>
          <w:kern w:val="0"/>
          <w:szCs w:val="48"/>
        </w:rPr>
        <w:t>計畫，於</w:t>
      </w:r>
      <w:r w:rsidR="00E2370F" w:rsidRPr="00913184">
        <w:rPr>
          <w:rFonts w:ascii="Times New Roman" w:hint="eastAsia"/>
          <w:kern w:val="0"/>
          <w:szCs w:val="48"/>
        </w:rPr>
        <w:t>5</w:t>
      </w:r>
      <w:r w:rsidR="00E2370F" w:rsidRPr="00913184">
        <w:rPr>
          <w:rFonts w:ascii="Times New Roman"/>
          <w:kern w:val="0"/>
          <w:szCs w:val="48"/>
        </w:rPr>
        <w:t>5</w:t>
      </w:r>
      <w:r w:rsidR="00E2370F" w:rsidRPr="00913184">
        <w:rPr>
          <w:rFonts w:ascii="Times New Roman" w:hint="eastAsia"/>
          <w:kern w:val="0"/>
          <w:szCs w:val="48"/>
        </w:rPr>
        <w:t>年</w:t>
      </w:r>
      <w:r w:rsidR="00E2370F" w:rsidRPr="00913184">
        <w:rPr>
          <w:rFonts w:ascii="Times New Roman" w:hint="eastAsia"/>
          <w:kern w:val="0"/>
          <w:szCs w:val="48"/>
        </w:rPr>
        <w:t>9</w:t>
      </w:r>
      <w:r w:rsidR="00E2370F" w:rsidRPr="00913184">
        <w:rPr>
          <w:rFonts w:ascii="Times New Roman" w:hint="eastAsia"/>
          <w:kern w:val="0"/>
          <w:szCs w:val="48"/>
        </w:rPr>
        <w:t>月</w:t>
      </w:r>
      <w:r w:rsidR="00E2370F" w:rsidRPr="00913184">
        <w:rPr>
          <w:rFonts w:ascii="Times New Roman" w:hint="eastAsia"/>
          <w:kern w:val="0"/>
          <w:szCs w:val="48"/>
        </w:rPr>
        <w:t>1</w:t>
      </w:r>
      <w:r w:rsidR="00E2370F" w:rsidRPr="00913184">
        <w:rPr>
          <w:rFonts w:ascii="Times New Roman" w:hint="eastAsia"/>
          <w:kern w:val="0"/>
          <w:szCs w:val="48"/>
        </w:rPr>
        <w:t>日成立</w:t>
      </w:r>
      <w:r w:rsidR="006549FD" w:rsidRPr="00913184">
        <w:rPr>
          <w:rFonts w:ascii="Times New Roman" w:hAnsi="Times New Roman" w:hint="eastAsia"/>
        </w:rPr>
        <w:t>玉里養護所</w:t>
      </w:r>
      <w:r w:rsidR="00E2370F" w:rsidRPr="00913184">
        <w:rPr>
          <w:rFonts w:ascii="Times New Roman" w:hAnsi="Times New Roman" w:hint="eastAsia"/>
        </w:rPr>
        <w:t>，由</w:t>
      </w:r>
      <w:r w:rsidR="00E2370F" w:rsidRPr="00913184">
        <w:rPr>
          <w:rFonts w:ascii="Times New Roman" w:hint="eastAsia"/>
          <w:kern w:val="0"/>
          <w:szCs w:val="48"/>
        </w:rPr>
        <w:t>玉里榮民醫院代管，並於</w:t>
      </w:r>
      <w:r w:rsidR="00E2370F" w:rsidRPr="00913184">
        <w:rPr>
          <w:rFonts w:ascii="Times New Roman" w:hint="eastAsia"/>
          <w:kern w:val="0"/>
          <w:szCs w:val="48"/>
        </w:rPr>
        <w:t>56</w:t>
      </w:r>
      <w:r w:rsidR="00E2370F" w:rsidRPr="00913184">
        <w:rPr>
          <w:rFonts w:ascii="Times New Roman" w:hint="eastAsia"/>
          <w:kern w:val="0"/>
          <w:szCs w:val="48"/>
        </w:rPr>
        <w:t>年</w:t>
      </w:r>
      <w:r w:rsidR="00E2370F" w:rsidRPr="00913184">
        <w:rPr>
          <w:rFonts w:ascii="Times New Roman" w:hint="eastAsia"/>
          <w:kern w:val="0"/>
          <w:szCs w:val="48"/>
        </w:rPr>
        <w:t>1</w:t>
      </w:r>
      <w:r w:rsidR="00E2370F" w:rsidRPr="00913184">
        <w:rPr>
          <w:rFonts w:ascii="Times New Roman" w:hint="eastAsia"/>
          <w:kern w:val="0"/>
          <w:szCs w:val="48"/>
        </w:rPr>
        <w:t>月開始收容病患，當時設病床</w:t>
      </w:r>
      <w:r w:rsidR="00E2370F" w:rsidRPr="00913184">
        <w:rPr>
          <w:rFonts w:ascii="Times New Roman" w:hint="eastAsia"/>
          <w:kern w:val="0"/>
          <w:szCs w:val="48"/>
        </w:rPr>
        <w:t>600</w:t>
      </w:r>
      <w:r w:rsidR="00E2370F" w:rsidRPr="00913184">
        <w:rPr>
          <w:rFonts w:ascii="Times New Roman" w:hint="eastAsia"/>
          <w:kern w:val="0"/>
          <w:szCs w:val="48"/>
        </w:rPr>
        <w:t>床，</w:t>
      </w:r>
      <w:proofErr w:type="gramStart"/>
      <w:r w:rsidR="00E2370F" w:rsidRPr="00913184">
        <w:rPr>
          <w:rFonts w:ascii="Times New Roman" w:hint="eastAsia"/>
          <w:kern w:val="0"/>
          <w:szCs w:val="48"/>
        </w:rPr>
        <w:t>嗣</w:t>
      </w:r>
      <w:proofErr w:type="gramEnd"/>
      <w:r w:rsidR="00E2370F" w:rsidRPr="00913184">
        <w:rPr>
          <w:rFonts w:ascii="Times New Roman" w:hint="eastAsia"/>
          <w:kern w:val="0"/>
          <w:szCs w:val="48"/>
        </w:rPr>
        <w:t>於</w:t>
      </w:r>
      <w:r w:rsidR="00E2370F" w:rsidRPr="00913184">
        <w:rPr>
          <w:rFonts w:ascii="Times New Roman" w:hint="eastAsia"/>
          <w:kern w:val="0"/>
          <w:szCs w:val="48"/>
        </w:rPr>
        <w:t>60</w:t>
      </w:r>
      <w:r w:rsidR="00E2370F" w:rsidRPr="00913184">
        <w:rPr>
          <w:rFonts w:ascii="Times New Roman" w:hint="eastAsia"/>
          <w:kern w:val="0"/>
          <w:szCs w:val="48"/>
        </w:rPr>
        <w:t>年間陸續增設病床，收容義務役退伍士官兵精神病患</w:t>
      </w:r>
      <w:r w:rsidR="00E2370F" w:rsidRPr="00913184">
        <w:rPr>
          <w:rFonts w:ascii="Times New Roman" w:hint="eastAsia"/>
          <w:kern w:val="0"/>
          <w:szCs w:val="48"/>
        </w:rPr>
        <w:t>50</w:t>
      </w:r>
      <w:r w:rsidR="00E2370F" w:rsidRPr="00913184">
        <w:rPr>
          <w:rFonts w:ascii="Times New Roman" w:hint="eastAsia"/>
          <w:kern w:val="0"/>
          <w:szCs w:val="48"/>
        </w:rPr>
        <w:t>人，有安全顧慮精神病患</w:t>
      </w:r>
      <w:r w:rsidR="00E2370F" w:rsidRPr="00913184">
        <w:rPr>
          <w:rFonts w:ascii="Times New Roman" w:hint="eastAsia"/>
          <w:kern w:val="0"/>
          <w:szCs w:val="48"/>
        </w:rPr>
        <w:t>300</w:t>
      </w:r>
      <w:r w:rsidR="00E2370F" w:rsidRPr="00913184">
        <w:rPr>
          <w:rFonts w:ascii="Times New Roman" w:hint="eastAsia"/>
          <w:kern w:val="0"/>
          <w:szCs w:val="48"/>
        </w:rPr>
        <w:t>人</w:t>
      </w:r>
      <w:r w:rsidR="0097701E" w:rsidRPr="00913184">
        <w:rPr>
          <w:rFonts w:ascii="Times New Roman" w:hint="eastAsia"/>
          <w:kern w:val="0"/>
          <w:szCs w:val="48"/>
        </w:rPr>
        <w:t>。</w:t>
      </w:r>
      <w:r w:rsidR="00E2370F" w:rsidRPr="00913184">
        <w:rPr>
          <w:rFonts w:ascii="Times New Roman" w:hint="eastAsia"/>
          <w:kern w:val="0"/>
          <w:szCs w:val="48"/>
        </w:rPr>
        <w:t>63</w:t>
      </w:r>
      <w:r w:rsidR="00E2370F" w:rsidRPr="00913184">
        <w:rPr>
          <w:rFonts w:ascii="Times New Roman" w:hint="eastAsia"/>
          <w:kern w:val="0"/>
          <w:szCs w:val="48"/>
        </w:rPr>
        <w:t>年再增</w:t>
      </w:r>
      <w:r w:rsidR="00EF1F59" w:rsidRPr="00913184">
        <w:rPr>
          <w:rFonts w:ascii="Times New Roman" w:hint="eastAsia"/>
          <w:kern w:val="0"/>
          <w:szCs w:val="48"/>
        </w:rPr>
        <w:t>設</w:t>
      </w:r>
      <w:r w:rsidR="00E2370F" w:rsidRPr="00913184">
        <w:rPr>
          <w:rFonts w:ascii="Times New Roman" w:hint="eastAsia"/>
          <w:kern w:val="0"/>
          <w:szCs w:val="48"/>
        </w:rPr>
        <w:t>病床收容小康計畫貧民精神病患</w:t>
      </w:r>
      <w:r w:rsidR="00E2370F" w:rsidRPr="00913184">
        <w:rPr>
          <w:rFonts w:ascii="Times New Roman" w:hint="eastAsia"/>
          <w:kern w:val="0"/>
          <w:szCs w:val="48"/>
        </w:rPr>
        <w:t>600</w:t>
      </w:r>
      <w:r w:rsidR="00E2370F" w:rsidRPr="00913184">
        <w:rPr>
          <w:rFonts w:ascii="Times New Roman" w:hint="eastAsia"/>
          <w:kern w:val="0"/>
          <w:szCs w:val="48"/>
        </w:rPr>
        <w:t>人，低收入戶精神病患</w:t>
      </w:r>
      <w:r w:rsidR="00E2370F" w:rsidRPr="00913184">
        <w:rPr>
          <w:rFonts w:ascii="Times New Roman" w:hint="eastAsia"/>
          <w:kern w:val="0"/>
          <w:szCs w:val="48"/>
        </w:rPr>
        <w:t>200</w:t>
      </w:r>
      <w:r w:rsidR="00E2370F" w:rsidRPr="00913184">
        <w:rPr>
          <w:rFonts w:ascii="Times New Roman" w:hint="eastAsia"/>
          <w:kern w:val="0"/>
          <w:szCs w:val="48"/>
        </w:rPr>
        <w:t>人，最多可收容</w:t>
      </w:r>
      <w:r w:rsidR="00E2370F" w:rsidRPr="00913184">
        <w:rPr>
          <w:rFonts w:ascii="Times New Roman" w:hint="eastAsia"/>
          <w:kern w:val="0"/>
          <w:szCs w:val="48"/>
        </w:rPr>
        <w:t>1</w:t>
      </w:r>
      <w:r w:rsidR="00E2370F" w:rsidRPr="00913184">
        <w:rPr>
          <w:rFonts w:ascii="Times New Roman"/>
          <w:kern w:val="0"/>
          <w:szCs w:val="48"/>
        </w:rPr>
        <w:t>,750</w:t>
      </w:r>
      <w:r w:rsidR="00E2370F" w:rsidRPr="00913184">
        <w:rPr>
          <w:rFonts w:ascii="Times New Roman" w:hint="eastAsia"/>
          <w:kern w:val="0"/>
          <w:szCs w:val="48"/>
        </w:rPr>
        <w:t>人。</w:t>
      </w:r>
      <w:r w:rsidR="00127514" w:rsidRPr="00913184">
        <w:rPr>
          <w:rFonts w:ascii="Times New Roman" w:hint="eastAsia"/>
          <w:kern w:val="0"/>
          <w:szCs w:val="48"/>
        </w:rPr>
        <w:t>78</w:t>
      </w:r>
      <w:r w:rsidR="00127514" w:rsidRPr="00913184">
        <w:rPr>
          <w:rFonts w:ascii="Times New Roman" w:hint="eastAsia"/>
          <w:kern w:val="0"/>
          <w:szCs w:val="48"/>
        </w:rPr>
        <w:t>年玉里養護所終止玉里榮民醫院代管合約，由</w:t>
      </w:r>
      <w:r w:rsidR="00E3042E" w:rsidRPr="00913184">
        <w:rPr>
          <w:rFonts w:ascii="Times New Roman" w:hint="eastAsia"/>
          <w:kern w:val="0"/>
          <w:szCs w:val="48"/>
        </w:rPr>
        <w:t>衛生處</w:t>
      </w:r>
      <w:r w:rsidR="00127514" w:rsidRPr="00913184">
        <w:rPr>
          <w:rFonts w:ascii="Times New Roman" w:hint="eastAsia"/>
          <w:kern w:val="0"/>
          <w:szCs w:val="48"/>
        </w:rPr>
        <w:t>核派專任所長，</w:t>
      </w:r>
      <w:r w:rsidR="00C96B4F" w:rsidRPr="00913184">
        <w:rPr>
          <w:rFonts w:ascii="Times New Roman" w:hint="eastAsia"/>
          <w:kern w:val="0"/>
          <w:szCs w:val="48"/>
        </w:rPr>
        <w:t>80</w:t>
      </w:r>
      <w:r w:rsidR="00C96B4F" w:rsidRPr="00913184">
        <w:rPr>
          <w:rFonts w:ascii="Times New Roman" w:hint="eastAsia"/>
          <w:kern w:val="0"/>
          <w:szCs w:val="48"/>
        </w:rPr>
        <w:t>年</w:t>
      </w:r>
      <w:r w:rsidR="00A74EE8" w:rsidRPr="00913184">
        <w:rPr>
          <w:rFonts w:ascii="Times New Roman" w:hint="eastAsia"/>
          <w:kern w:val="0"/>
          <w:szCs w:val="48"/>
        </w:rPr>
        <w:t>申請</w:t>
      </w:r>
      <w:r w:rsidR="00127514" w:rsidRPr="00913184">
        <w:rPr>
          <w:rFonts w:ascii="Times New Roman" w:hint="eastAsia"/>
          <w:kern w:val="0"/>
          <w:szCs w:val="48"/>
        </w:rPr>
        <w:t>成</w:t>
      </w:r>
      <w:r w:rsidR="00A74EE8" w:rsidRPr="00913184">
        <w:rPr>
          <w:rFonts w:ascii="Times New Roman" w:hint="eastAsia"/>
          <w:kern w:val="0"/>
          <w:szCs w:val="48"/>
        </w:rPr>
        <w:t>為精神科專科醫院，</w:t>
      </w:r>
      <w:r w:rsidR="00A74EE8" w:rsidRPr="00913184">
        <w:rPr>
          <w:rFonts w:ascii="Times New Roman" w:hint="eastAsia"/>
          <w:kern w:val="0"/>
          <w:szCs w:val="48"/>
        </w:rPr>
        <w:t>88</w:t>
      </w:r>
      <w:r w:rsidR="00A74EE8" w:rsidRPr="00913184">
        <w:rPr>
          <w:rFonts w:ascii="Times New Roman" w:hint="eastAsia"/>
          <w:kern w:val="0"/>
          <w:szCs w:val="48"/>
        </w:rPr>
        <w:t>年</w:t>
      </w:r>
      <w:proofErr w:type="gramStart"/>
      <w:r w:rsidR="00A74EE8" w:rsidRPr="00913184">
        <w:rPr>
          <w:rFonts w:ascii="Times New Roman" w:hint="eastAsia"/>
          <w:kern w:val="0"/>
          <w:szCs w:val="48"/>
        </w:rPr>
        <w:t>改隸為</w:t>
      </w:r>
      <w:r w:rsidR="00894927" w:rsidRPr="00913184">
        <w:rPr>
          <w:rFonts w:ascii="Times New Roman" w:hAnsi="Times New Roman" w:hint="eastAsia"/>
        </w:rPr>
        <w:t>衛生署</w:t>
      </w:r>
      <w:r w:rsidR="00A74EE8" w:rsidRPr="00913184">
        <w:rPr>
          <w:rFonts w:ascii="Times New Roman" w:hint="eastAsia"/>
          <w:kern w:val="0"/>
          <w:szCs w:val="48"/>
        </w:rPr>
        <w:t>玉里醫院</w:t>
      </w:r>
      <w:proofErr w:type="gramEnd"/>
      <w:r w:rsidR="00A74EE8" w:rsidRPr="00913184">
        <w:rPr>
          <w:rFonts w:ascii="Times New Roman" w:hint="eastAsia"/>
          <w:kern w:val="0"/>
          <w:szCs w:val="48"/>
        </w:rPr>
        <w:t>，</w:t>
      </w:r>
      <w:r w:rsidR="00A74EE8" w:rsidRPr="00913184">
        <w:rPr>
          <w:rFonts w:ascii="Times New Roman" w:hint="eastAsia"/>
          <w:kern w:val="0"/>
          <w:szCs w:val="48"/>
        </w:rPr>
        <w:t>102</w:t>
      </w:r>
      <w:r w:rsidR="00A74EE8" w:rsidRPr="00913184">
        <w:rPr>
          <w:rFonts w:ascii="Times New Roman" w:hint="eastAsia"/>
          <w:kern w:val="0"/>
          <w:szCs w:val="48"/>
        </w:rPr>
        <w:t>年配合衛生署改制，變更名稱為</w:t>
      </w:r>
      <w:r w:rsidR="00F962D9">
        <w:rPr>
          <w:rFonts w:ascii="Times New Roman" w:hint="eastAsia"/>
          <w:kern w:val="0"/>
          <w:szCs w:val="48"/>
        </w:rPr>
        <w:t>「</w:t>
      </w:r>
      <w:r w:rsidR="00A74EE8" w:rsidRPr="00913184">
        <w:rPr>
          <w:rFonts w:ascii="Times New Roman" w:hint="eastAsia"/>
          <w:kern w:val="0"/>
          <w:szCs w:val="48"/>
        </w:rPr>
        <w:t>衛生</w:t>
      </w:r>
      <w:proofErr w:type="gramStart"/>
      <w:r w:rsidR="00A74EE8" w:rsidRPr="00913184">
        <w:rPr>
          <w:rFonts w:ascii="Times New Roman" w:hint="eastAsia"/>
          <w:kern w:val="0"/>
          <w:szCs w:val="48"/>
        </w:rPr>
        <w:t>福利部玉里</w:t>
      </w:r>
      <w:proofErr w:type="gramEnd"/>
      <w:r w:rsidR="00A74EE8" w:rsidRPr="00913184">
        <w:rPr>
          <w:rFonts w:ascii="Times New Roman" w:hint="eastAsia"/>
          <w:kern w:val="0"/>
          <w:szCs w:val="48"/>
        </w:rPr>
        <w:t>醫院</w:t>
      </w:r>
      <w:r w:rsidR="00F962D9">
        <w:rPr>
          <w:rFonts w:ascii="Times New Roman" w:hint="eastAsia"/>
          <w:kern w:val="0"/>
          <w:szCs w:val="48"/>
        </w:rPr>
        <w:t>」</w:t>
      </w:r>
      <w:r w:rsidR="002805A3" w:rsidRPr="00913184">
        <w:rPr>
          <w:rFonts w:ascii="Times New Roman" w:hAnsi="Times New Roman" w:hint="eastAsia"/>
        </w:rPr>
        <w:t>，從前述玉里醫院之歷史沿革，該院在</w:t>
      </w:r>
      <w:r w:rsidR="002805A3" w:rsidRPr="00913184">
        <w:rPr>
          <w:rFonts w:ascii="Times New Roman" w:hAnsi="Times New Roman" w:hint="eastAsia"/>
        </w:rPr>
        <w:t>3</w:t>
      </w:r>
      <w:r w:rsidR="002805A3" w:rsidRPr="00913184">
        <w:rPr>
          <w:rFonts w:ascii="Times New Roman" w:hAnsi="Times New Roman"/>
        </w:rPr>
        <w:t>4</w:t>
      </w:r>
      <w:r w:rsidR="002805A3" w:rsidRPr="00913184">
        <w:rPr>
          <w:rFonts w:ascii="Times New Roman" w:hAnsi="Times New Roman" w:hint="eastAsia"/>
        </w:rPr>
        <w:t>年</w:t>
      </w:r>
      <w:r w:rsidR="002805A3" w:rsidRPr="00913184">
        <w:rPr>
          <w:rFonts w:ascii="Times New Roman" w:hAnsi="Times New Roman" w:hint="eastAsia"/>
        </w:rPr>
        <w:t>8</w:t>
      </w:r>
      <w:r w:rsidR="002805A3" w:rsidRPr="00913184">
        <w:rPr>
          <w:rFonts w:ascii="Times New Roman" w:hAnsi="Times New Roman" w:hint="eastAsia"/>
        </w:rPr>
        <w:t>月</w:t>
      </w:r>
      <w:r w:rsidR="002805A3" w:rsidRPr="00913184">
        <w:rPr>
          <w:rFonts w:ascii="Times New Roman" w:hAnsi="Times New Roman" w:hint="eastAsia"/>
        </w:rPr>
        <w:t>1</w:t>
      </w:r>
      <w:r w:rsidR="002805A3" w:rsidRPr="00913184">
        <w:rPr>
          <w:rFonts w:ascii="Times New Roman" w:hAnsi="Times New Roman"/>
        </w:rPr>
        <w:t>5</w:t>
      </w:r>
      <w:r w:rsidR="002805A3" w:rsidRPr="00913184">
        <w:rPr>
          <w:rFonts w:ascii="Times New Roman" w:hAnsi="Times New Roman" w:hint="eastAsia"/>
        </w:rPr>
        <w:t>日至</w:t>
      </w:r>
      <w:r w:rsidR="002805A3" w:rsidRPr="00913184">
        <w:rPr>
          <w:rFonts w:ascii="Times New Roman" w:hAnsi="Times New Roman" w:hint="eastAsia"/>
        </w:rPr>
        <w:t>8</w:t>
      </w:r>
      <w:r w:rsidR="002805A3" w:rsidRPr="00913184">
        <w:rPr>
          <w:rFonts w:ascii="Times New Roman" w:hAnsi="Times New Roman"/>
        </w:rPr>
        <w:t>1</w:t>
      </w:r>
      <w:r w:rsidR="002805A3" w:rsidRPr="00913184">
        <w:rPr>
          <w:rFonts w:ascii="Times New Roman" w:hAnsi="Times New Roman" w:hint="eastAsia"/>
        </w:rPr>
        <w:t>年</w:t>
      </w:r>
      <w:r w:rsidR="002805A3" w:rsidRPr="00913184">
        <w:rPr>
          <w:rFonts w:ascii="Times New Roman" w:hAnsi="Times New Roman" w:hint="eastAsia"/>
        </w:rPr>
        <w:t>1</w:t>
      </w:r>
      <w:r w:rsidR="002805A3" w:rsidRPr="00913184">
        <w:rPr>
          <w:rFonts w:ascii="Times New Roman" w:hAnsi="Times New Roman"/>
        </w:rPr>
        <w:t>1</w:t>
      </w:r>
      <w:r w:rsidR="002805A3" w:rsidRPr="00913184">
        <w:rPr>
          <w:rFonts w:ascii="Times New Roman" w:hAnsi="Times New Roman" w:hint="eastAsia"/>
        </w:rPr>
        <w:t>月</w:t>
      </w:r>
      <w:r w:rsidR="002805A3" w:rsidRPr="00913184">
        <w:rPr>
          <w:rFonts w:ascii="Times New Roman" w:hAnsi="Times New Roman" w:hint="eastAsia"/>
        </w:rPr>
        <w:t>6</w:t>
      </w:r>
      <w:r w:rsidR="002805A3" w:rsidRPr="00913184">
        <w:rPr>
          <w:rFonts w:ascii="Times New Roman" w:hAnsi="Times New Roman" w:hint="eastAsia"/>
        </w:rPr>
        <w:t>日威權統治時期</w:t>
      </w:r>
      <w:r w:rsidR="002805A3" w:rsidRPr="00913184">
        <w:rPr>
          <w:rStyle w:val="affa"/>
          <w:rFonts w:ascii="Times New Roman" w:hAnsi="Times New Roman"/>
        </w:rPr>
        <w:footnoteReference w:id="41"/>
      </w:r>
      <w:proofErr w:type="gramStart"/>
      <w:r w:rsidR="002805A3" w:rsidRPr="00913184">
        <w:rPr>
          <w:rFonts w:ascii="Times New Roman" w:hAnsi="Times New Roman" w:hint="eastAsia"/>
        </w:rPr>
        <w:t>期間，</w:t>
      </w:r>
      <w:proofErr w:type="gramEnd"/>
      <w:r w:rsidR="002805A3" w:rsidRPr="00913184">
        <w:rPr>
          <w:rFonts w:ascii="Times New Roman" w:hAnsi="Times New Roman" w:hint="eastAsia"/>
        </w:rPr>
        <w:t>主要係以玉里養護所之組織</w:t>
      </w:r>
      <w:r w:rsidR="00AA358B" w:rsidRPr="00913184">
        <w:rPr>
          <w:rFonts w:ascii="Times New Roman" w:hAnsi="Times New Roman" w:hint="eastAsia"/>
        </w:rPr>
        <w:t>架構</w:t>
      </w:r>
      <w:r w:rsidR="002805A3" w:rsidRPr="00913184">
        <w:rPr>
          <w:rFonts w:ascii="Times New Roman" w:hAnsi="Times New Roman" w:hint="eastAsia"/>
        </w:rPr>
        <w:t>，收治精神病患</w:t>
      </w:r>
      <w:r w:rsidR="00A74EE8" w:rsidRPr="00913184">
        <w:rPr>
          <w:rFonts w:ascii="Times New Roman" w:hint="eastAsia"/>
          <w:kern w:val="0"/>
          <w:szCs w:val="48"/>
        </w:rPr>
        <w:t>。</w:t>
      </w:r>
    </w:p>
    <w:p w14:paraId="1B0A47E7" w14:textId="5B653144" w:rsidR="006775CA" w:rsidRPr="00913184" w:rsidRDefault="00127514" w:rsidP="0063546D">
      <w:pPr>
        <w:pStyle w:val="10"/>
        <w:numPr>
          <w:ilvl w:val="0"/>
          <w:numId w:val="0"/>
        </w:numPr>
        <w:ind w:leftChars="208" w:left="708" w:firstLineChars="208" w:firstLine="708"/>
        <w:rPr>
          <w:rFonts w:ascii="Times New Roman" w:hAnsi="Times New Roman"/>
        </w:rPr>
      </w:pPr>
      <w:proofErr w:type="gramStart"/>
      <w:r w:rsidRPr="00913184">
        <w:rPr>
          <w:rFonts w:ascii="Times New Roman" w:hAnsi="Times New Roman" w:hint="eastAsia"/>
        </w:rPr>
        <w:t>惟</w:t>
      </w:r>
      <w:proofErr w:type="gramEnd"/>
      <w:r w:rsidR="006775CA" w:rsidRPr="00913184">
        <w:rPr>
          <w:rFonts w:ascii="Times New Roman" w:hAnsi="Times New Roman" w:hint="eastAsia"/>
        </w:rPr>
        <w:t>據悉，玉里醫院</w:t>
      </w:r>
      <w:r w:rsidRPr="00913184">
        <w:rPr>
          <w:rFonts w:ascii="Times New Roman" w:hAnsi="Times New Roman" w:hint="eastAsia"/>
        </w:rPr>
        <w:t>目前</w:t>
      </w:r>
      <w:r w:rsidR="006775CA" w:rsidRPr="00913184">
        <w:rPr>
          <w:rFonts w:ascii="Times New Roman" w:hAnsi="Times New Roman" w:hint="eastAsia"/>
        </w:rPr>
        <w:t>仍有收容威權統治時期之政治犯。本院於</w:t>
      </w:r>
      <w:proofErr w:type="gramStart"/>
      <w:r w:rsidR="006775CA" w:rsidRPr="00913184">
        <w:rPr>
          <w:rFonts w:ascii="Times New Roman" w:hAnsi="Times New Roman" w:hint="eastAsia"/>
        </w:rPr>
        <w:t>112</w:t>
      </w:r>
      <w:r w:rsidR="006775CA" w:rsidRPr="00913184">
        <w:rPr>
          <w:rFonts w:ascii="Times New Roman" w:hAnsi="Times New Roman" w:hint="eastAsia"/>
        </w:rPr>
        <w:t>年</w:t>
      </w:r>
      <w:r w:rsidR="006775CA" w:rsidRPr="00913184">
        <w:rPr>
          <w:rFonts w:ascii="Times New Roman" w:hAnsi="Times New Roman" w:hint="eastAsia"/>
        </w:rPr>
        <w:t>11</w:t>
      </w:r>
      <w:r w:rsidR="006775CA" w:rsidRPr="00913184">
        <w:rPr>
          <w:rFonts w:ascii="Times New Roman" w:hAnsi="Times New Roman" w:hint="eastAsia"/>
        </w:rPr>
        <w:t>月</w:t>
      </w:r>
      <w:r w:rsidR="006775CA" w:rsidRPr="00913184">
        <w:rPr>
          <w:rFonts w:ascii="Times New Roman" w:hAnsi="Times New Roman" w:hint="eastAsia"/>
        </w:rPr>
        <w:t>2</w:t>
      </w:r>
      <w:r w:rsidR="006775CA" w:rsidRPr="00913184">
        <w:rPr>
          <w:rFonts w:ascii="Times New Roman" w:hAnsi="Times New Roman" w:hint="eastAsia"/>
        </w:rPr>
        <w:t>日赴玉里</w:t>
      </w:r>
      <w:proofErr w:type="gramEnd"/>
      <w:r w:rsidR="006775CA" w:rsidRPr="00913184">
        <w:rPr>
          <w:rFonts w:ascii="Times New Roman" w:hAnsi="Times New Roman" w:hint="eastAsia"/>
        </w:rPr>
        <w:t>醫院巡察，發現</w:t>
      </w:r>
      <w:r w:rsidR="000C11B2" w:rsidRPr="00913184">
        <w:rPr>
          <w:rFonts w:ascii="Times New Roman" w:hAnsi="Times New Roman" w:hint="eastAsia"/>
        </w:rPr>
        <w:t>收容</w:t>
      </w:r>
      <w:r w:rsidR="006775CA" w:rsidRPr="00913184">
        <w:rPr>
          <w:rFonts w:ascii="Times New Roman" w:hAnsi="Times New Roman" w:hint="eastAsia"/>
        </w:rPr>
        <w:t>人臥床無法言語，</w:t>
      </w:r>
      <w:proofErr w:type="gramStart"/>
      <w:r w:rsidR="006775CA" w:rsidRPr="00913184">
        <w:rPr>
          <w:rFonts w:ascii="Times New Roman" w:hAnsi="Times New Roman" w:hint="eastAsia"/>
        </w:rPr>
        <w:t>疑</w:t>
      </w:r>
      <w:proofErr w:type="gramEnd"/>
      <w:r w:rsidR="006775CA" w:rsidRPr="00913184">
        <w:rPr>
          <w:rFonts w:ascii="Times New Roman" w:hAnsi="Times New Roman" w:hint="eastAsia"/>
        </w:rPr>
        <w:t>營養不良，並被約束於病床。</w:t>
      </w:r>
      <w:proofErr w:type="gramStart"/>
      <w:r w:rsidR="0049503C" w:rsidRPr="00913184">
        <w:rPr>
          <w:rFonts w:ascii="Times New Roman" w:hAnsi="Times New Roman" w:hint="eastAsia"/>
        </w:rPr>
        <w:t>此外，</w:t>
      </w:r>
      <w:proofErr w:type="gramEnd"/>
      <w:r w:rsidR="0049503C" w:rsidRPr="00913184">
        <w:rPr>
          <w:rFonts w:ascii="Times New Roman" w:hAnsi="Times New Roman" w:hint="eastAsia"/>
        </w:rPr>
        <w:t>國家人權博物館《臺灣白色恐怖時期相關史蹟點第二期調查案結案報告書》已將玉里醫院列為史蹟點，並於該館官方網站公開。究該時期是否存在收容機構不當處置政治犯，及政府利用精神醫療措施控制具精神障礙之政治犯等情？有多少政治案件受刑人曾進入玉里醫院接受治療？依現行資料是否</w:t>
      </w:r>
      <w:proofErr w:type="gramStart"/>
      <w:r w:rsidR="0049503C" w:rsidRPr="00913184">
        <w:rPr>
          <w:rFonts w:ascii="Times New Roman" w:hAnsi="Times New Roman" w:hint="eastAsia"/>
        </w:rPr>
        <w:t>足證玉里</w:t>
      </w:r>
      <w:proofErr w:type="gramEnd"/>
      <w:r w:rsidR="0049503C" w:rsidRPr="00913184">
        <w:rPr>
          <w:rFonts w:ascii="Times New Roman" w:hAnsi="Times New Roman" w:hint="eastAsia"/>
        </w:rPr>
        <w:t>醫院符合史蹟點認定要件？</w:t>
      </w:r>
      <w:proofErr w:type="gramStart"/>
      <w:r w:rsidR="006775CA" w:rsidRPr="00913184">
        <w:rPr>
          <w:rFonts w:ascii="Times New Roman" w:hAnsi="Times New Roman" w:hint="eastAsia"/>
        </w:rPr>
        <w:t>均有深入</w:t>
      </w:r>
      <w:proofErr w:type="gramEnd"/>
      <w:r w:rsidR="006775CA" w:rsidRPr="00913184">
        <w:rPr>
          <w:rFonts w:ascii="Times New Roman" w:hAnsi="Times New Roman" w:hint="eastAsia"/>
        </w:rPr>
        <w:t>瞭解之必要</w:t>
      </w:r>
      <w:r w:rsidR="006775CA" w:rsidRPr="00913184">
        <w:rPr>
          <w:rFonts w:ascii="Times New Roman" w:hAnsi="Times New Roman"/>
        </w:rPr>
        <w:t>。</w:t>
      </w:r>
    </w:p>
    <w:p w14:paraId="747525E8" w14:textId="2EB7F843" w:rsidR="008735A4" w:rsidRPr="00913184" w:rsidRDefault="006775CA" w:rsidP="008735A4">
      <w:pPr>
        <w:pStyle w:val="10"/>
        <w:numPr>
          <w:ilvl w:val="0"/>
          <w:numId w:val="0"/>
        </w:numPr>
        <w:ind w:leftChars="208" w:left="708" w:firstLineChars="208" w:firstLine="708"/>
        <w:rPr>
          <w:rFonts w:ascii="Times New Roman" w:hAnsi="Times New Roman"/>
        </w:rPr>
      </w:pPr>
      <w:r w:rsidRPr="00913184">
        <w:rPr>
          <w:rFonts w:ascii="Times New Roman" w:hAnsi="Times New Roman"/>
        </w:rPr>
        <w:t>案經本院向</w:t>
      </w:r>
      <w:r w:rsidRPr="00913184">
        <w:rPr>
          <w:rFonts w:ascii="Times New Roman" w:hAnsi="Times New Roman" w:hint="eastAsia"/>
        </w:rPr>
        <w:t>檔案局</w:t>
      </w:r>
      <w:r w:rsidR="00C96B4F" w:rsidRPr="00913184">
        <w:rPr>
          <w:rFonts w:ascii="Times New Roman" w:hAnsi="Times New Roman" w:hint="eastAsia"/>
        </w:rPr>
        <w:t>、</w:t>
      </w:r>
      <w:r w:rsidRPr="00913184">
        <w:rPr>
          <w:rFonts w:ascii="Times New Roman" w:hAnsi="Times New Roman" w:hint="eastAsia"/>
        </w:rPr>
        <w:t>衛福</w:t>
      </w:r>
      <w:proofErr w:type="gramStart"/>
      <w:r w:rsidRPr="00913184">
        <w:rPr>
          <w:rFonts w:ascii="Times New Roman" w:hAnsi="Times New Roman" w:hint="eastAsia"/>
        </w:rPr>
        <w:t>部</w:t>
      </w:r>
      <w:r w:rsidR="00C96B4F" w:rsidRPr="00913184">
        <w:rPr>
          <w:rFonts w:ascii="Times New Roman" w:hAnsi="Times New Roman" w:hint="eastAsia"/>
        </w:rPr>
        <w:t>及文化部</w:t>
      </w:r>
      <w:r w:rsidRPr="00913184">
        <w:rPr>
          <w:rFonts w:ascii="Times New Roman" w:hAnsi="Times New Roman"/>
        </w:rPr>
        <w:t>調</w:t>
      </w:r>
      <w:proofErr w:type="gramEnd"/>
      <w:r w:rsidRPr="00913184">
        <w:rPr>
          <w:rFonts w:ascii="Times New Roman" w:hAnsi="Times New Roman"/>
        </w:rPr>
        <w:t>閱相關卷證，並</w:t>
      </w:r>
      <w:r w:rsidRPr="00913184">
        <w:rPr>
          <w:rFonts w:ascii="Times New Roman" w:hAnsi="Times New Roman" w:hint="eastAsia"/>
        </w:rPr>
        <w:t>分別於</w:t>
      </w:r>
      <w:r w:rsidRPr="00913184">
        <w:rPr>
          <w:rFonts w:ascii="Times New Roman" w:hAnsi="Times New Roman" w:hint="eastAsia"/>
        </w:rPr>
        <w:t>113</w:t>
      </w:r>
      <w:r w:rsidRPr="00913184">
        <w:rPr>
          <w:rFonts w:ascii="Times New Roman" w:hAnsi="Times New Roman" w:hint="eastAsia"/>
        </w:rPr>
        <w:t>年</w:t>
      </w:r>
      <w:r w:rsidRPr="00913184">
        <w:rPr>
          <w:rFonts w:ascii="Times New Roman" w:hAnsi="Times New Roman" w:hint="eastAsia"/>
        </w:rPr>
        <w:t>1</w:t>
      </w:r>
      <w:r w:rsidRPr="00913184">
        <w:rPr>
          <w:rFonts w:ascii="Times New Roman" w:hAnsi="Times New Roman"/>
        </w:rPr>
        <w:t>月</w:t>
      </w:r>
      <w:r w:rsidRPr="00913184">
        <w:rPr>
          <w:rFonts w:ascii="Times New Roman" w:hAnsi="Times New Roman" w:hint="eastAsia"/>
        </w:rPr>
        <w:t>24</w:t>
      </w:r>
      <w:r w:rsidRPr="00913184">
        <w:rPr>
          <w:rFonts w:ascii="Times New Roman" w:hAnsi="Times New Roman"/>
        </w:rPr>
        <w:t>日</w:t>
      </w:r>
      <w:r w:rsidR="007A55AD" w:rsidRPr="00913184">
        <w:rPr>
          <w:rFonts w:ascii="Times New Roman" w:hAnsi="Times New Roman" w:hint="eastAsia"/>
        </w:rPr>
        <w:t>及</w:t>
      </w:r>
      <w:r w:rsidRPr="00913184">
        <w:rPr>
          <w:rFonts w:ascii="Times New Roman" w:hAnsi="Times New Roman" w:hint="eastAsia"/>
        </w:rPr>
        <w:t>6</w:t>
      </w:r>
      <w:r w:rsidRPr="00913184">
        <w:rPr>
          <w:rFonts w:ascii="Times New Roman" w:hAnsi="Times New Roman" w:hint="eastAsia"/>
        </w:rPr>
        <w:t>月</w:t>
      </w:r>
      <w:r w:rsidRPr="00913184">
        <w:rPr>
          <w:rFonts w:ascii="Times New Roman" w:hAnsi="Times New Roman" w:hint="eastAsia"/>
        </w:rPr>
        <w:t>11</w:t>
      </w:r>
      <w:r w:rsidRPr="00913184">
        <w:rPr>
          <w:rFonts w:ascii="Times New Roman" w:hAnsi="Times New Roman" w:hint="eastAsia"/>
        </w:rPr>
        <w:t>日、</w:t>
      </w:r>
      <w:r w:rsidRPr="00913184">
        <w:rPr>
          <w:rFonts w:ascii="Times New Roman" w:hAnsi="Times New Roman" w:hint="eastAsia"/>
        </w:rPr>
        <w:t>114</w:t>
      </w:r>
      <w:r w:rsidRPr="00913184">
        <w:rPr>
          <w:rFonts w:ascii="Times New Roman" w:hAnsi="Times New Roman" w:hint="eastAsia"/>
        </w:rPr>
        <w:t>年</w:t>
      </w:r>
      <w:r w:rsidRPr="00913184">
        <w:rPr>
          <w:rFonts w:ascii="Times New Roman" w:hAnsi="Times New Roman" w:hint="eastAsia"/>
        </w:rPr>
        <w:t>2</w:t>
      </w:r>
      <w:r w:rsidRPr="00913184">
        <w:rPr>
          <w:rFonts w:ascii="Times New Roman" w:hAnsi="Times New Roman" w:hint="eastAsia"/>
        </w:rPr>
        <w:t>月</w:t>
      </w:r>
      <w:r w:rsidRPr="00913184">
        <w:rPr>
          <w:rFonts w:ascii="Times New Roman" w:hAnsi="Times New Roman" w:hint="eastAsia"/>
        </w:rPr>
        <w:t>14</w:t>
      </w:r>
      <w:r w:rsidRPr="00913184">
        <w:rPr>
          <w:rFonts w:ascii="Times New Roman" w:hAnsi="Times New Roman" w:hint="eastAsia"/>
        </w:rPr>
        <w:t>日辦理諮詢會議，針對</w:t>
      </w:r>
      <w:r w:rsidR="00102A6B" w:rsidRPr="00913184">
        <w:rPr>
          <w:rFonts w:ascii="Times New Roman" w:hAnsi="Times New Roman" w:hint="eastAsia"/>
        </w:rPr>
        <w:t>玉</w:t>
      </w:r>
      <w:r w:rsidRPr="00913184">
        <w:rPr>
          <w:rFonts w:ascii="Times New Roman" w:hAnsi="Times New Roman" w:hint="eastAsia"/>
        </w:rPr>
        <w:t>里醫院收容威權統治時期具精神障礙之政治案件受刑人等</w:t>
      </w:r>
      <w:r w:rsidRPr="00913184">
        <w:rPr>
          <w:rFonts w:ascii="Times New Roman" w:hAnsi="Times New Roman"/>
        </w:rPr>
        <w:t>議題，</w:t>
      </w:r>
      <w:r w:rsidR="007A55AD" w:rsidRPr="00913184">
        <w:rPr>
          <w:rFonts w:ascii="Times New Roman" w:hAnsi="Times New Roman" w:hint="eastAsia"/>
        </w:rPr>
        <w:t>諮詢</w:t>
      </w:r>
      <w:r w:rsidRPr="00913184">
        <w:rPr>
          <w:rFonts w:ascii="Times New Roman" w:hAnsi="Times New Roman" w:hint="eastAsia"/>
        </w:rPr>
        <w:t>歷史系及社會系學者、</w:t>
      </w:r>
      <w:r w:rsidR="008735A4" w:rsidRPr="00913184">
        <w:rPr>
          <w:rFonts w:ascii="Times New Roman" w:hAnsi="Times New Roman" w:hint="eastAsia"/>
        </w:rPr>
        <w:t>政治受難者及家屬支持服務據點代表、臨床心理師、精神科醫師、玉里醫院前院長、人權促進推動團體代表、轉型正義研究人員等多名</w:t>
      </w:r>
      <w:r w:rsidR="008735A4" w:rsidRPr="00913184">
        <w:rPr>
          <w:rFonts w:ascii="Times New Roman" w:hAnsi="Times New Roman"/>
        </w:rPr>
        <w:t>專家學者；</w:t>
      </w:r>
      <w:r w:rsidR="008735A4" w:rsidRPr="00913184">
        <w:rPr>
          <w:rFonts w:ascii="Times New Roman" w:hAnsi="Times New Roman" w:hint="eastAsia"/>
        </w:rPr>
        <w:t>復</w:t>
      </w:r>
      <w:r w:rsidR="008735A4" w:rsidRPr="00913184">
        <w:rPr>
          <w:rFonts w:ascii="Times New Roman" w:hAnsi="Times New Roman"/>
        </w:rPr>
        <w:t>就本案爭點於</w:t>
      </w:r>
      <w:r w:rsidR="008735A4" w:rsidRPr="00913184">
        <w:rPr>
          <w:rFonts w:ascii="Times New Roman" w:hAnsi="Times New Roman" w:hint="eastAsia"/>
        </w:rPr>
        <w:t>114</w:t>
      </w:r>
      <w:r w:rsidR="008735A4" w:rsidRPr="00913184">
        <w:rPr>
          <w:rFonts w:ascii="Times New Roman" w:hAnsi="Times New Roman" w:hint="eastAsia"/>
        </w:rPr>
        <w:t>年</w:t>
      </w:r>
      <w:r w:rsidR="008735A4" w:rsidRPr="00913184">
        <w:rPr>
          <w:rFonts w:ascii="Times New Roman" w:hAnsi="Times New Roman" w:hint="eastAsia"/>
        </w:rPr>
        <w:t>4</w:t>
      </w:r>
      <w:r w:rsidR="008735A4" w:rsidRPr="00913184">
        <w:rPr>
          <w:rFonts w:ascii="Times New Roman" w:hAnsi="Times New Roman"/>
        </w:rPr>
        <w:t>月</w:t>
      </w:r>
      <w:r w:rsidR="008735A4" w:rsidRPr="00913184">
        <w:rPr>
          <w:rFonts w:ascii="Times New Roman" w:hAnsi="Times New Roman" w:hint="eastAsia"/>
        </w:rPr>
        <w:t>23</w:t>
      </w:r>
      <w:r w:rsidR="008735A4" w:rsidRPr="00913184">
        <w:rPr>
          <w:rFonts w:ascii="Times New Roman" w:hAnsi="Times New Roman"/>
        </w:rPr>
        <w:t>日詢</w:t>
      </w:r>
      <w:r w:rsidR="008735A4" w:rsidRPr="00913184">
        <w:rPr>
          <w:rFonts w:ascii="Times New Roman" w:hAnsi="Times New Roman" w:hint="eastAsia"/>
        </w:rPr>
        <w:t>問</w:t>
      </w:r>
      <w:r w:rsidR="008735A4" w:rsidRPr="00913184">
        <w:rPr>
          <w:rFonts w:ascii="Times New Roman" w:hAnsi="Times New Roman"/>
        </w:rPr>
        <w:t>衛福部</w:t>
      </w:r>
      <w:r w:rsidR="008735A4" w:rsidRPr="00913184">
        <w:rPr>
          <w:rFonts w:ascii="Times New Roman" w:hAnsi="Times New Roman" w:hint="eastAsia"/>
        </w:rPr>
        <w:t>、玉里醫院、行政院人權及轉型正義處及</w:t>
      </w:r>
      <w:proofErr w:type="gramStart"/>
      <w:r w:rsidR="007D362F" w:rsidRPr="00913184">
        <w:rPr>
          <w:rFonts w:ascii="Times New Roman" w:hAnsi="Times New Roman" w:hint="eastAsia"/>
        </w:rPr>
        <w:t>前</w:t>
      </w:r>
      <w:r w:rsidR="008735A4" w:rsidRPr="00913184">
        <w:rPr>
          <w:rFonts w:ascii="Times New Roman" w:hAnsi="Times New Roman" w:hint="eastAsia"/>
        </w:rPr>
        <w:t>促轉會</w:t>
      </w:r>
      <w:proofErr w:type="gramEnd"/>
      <w:r w:rsidR="008735A4" w:rsidRPr="00913184">
        <w:rPr>
          <w:rFonts w:ascii="Times New Roman" w:hAnsi="Times New Roman"/>
        </w:rPr>
        <w:t>相關主管、業管人員，業</w:t>
      </w:r>
      <w:proofErr w:type="gramStart"/>
      <w:r w:rsidR="008735A4" w:rsidRPr="00913184">
        <w:rPr>
          <w:rFonts w:ascii="Times New Roman" w:hAnsi="Times New Roman"/>
        </w:rPr>
        <w:t>調查竣事</w:t>
      </w:r>
      <w:proofErr w:type="gramEnd"/>
      <w:r w:rsidR="008735A4" w:rsidRPr="00913184">
        <w:rPr>
          <w:rFonts w:ascii="Times New Roman" w:hAnsi="Times New Roman"/>
        </w:rPr>
        <w:t>，</w:t>
      </w:r>
      <w:r w:rsidR="008735A4" w:rsidRPr="00913184">
        <w:rPr>
          <w:rFonts w:ascii="Times New Roman" w:hAnsi="Times New Roman" w:hint="eastAsia"/>
        </w:rPr>
        <w:t>提出</w:t>
      </w:r>
      <w:r w:rsidR="008735A4" w:rsidRPr="00913184">
        <w:rPr>
          <w:rFonts w:ascii="Times New Roman" w:hAnsi="Times New Roman"/>
        </w:rPr>
        <w:t>調查</w:t>
      </w:r>
      <w:r w:rsidR="008735A4" w:rsidRPr="00913184">
        <w:rPr>
          <w:rFonts w:ascii="Times New Roman" w:hAnsi="Times New Roman" w:hint="eastAsia"/>
        </w:rPr>
        <w:t>意見</w:t>
      </w:r>
      <w:r w:rsidR="008735A4" w:rsidRPr="00913184">
        <w:rPr>
          <w:rFonts w:ascii="Times New Roman" w:hAnsi="Times New Roman"/>
        </w:rPr>
        <w:t>如次：</w:t>
      </w:r>
    </w:p>
    <w:p w14:paraId="4D3C2FF0" w14:textId="6A158D24" w:rsidR="00E03E17" w:rsidRPr="00913184" w:rsidRDefault="00B638BF" w:rsidP="00483EB7">
      <w:pPr>
        <w:pStyle w:val="2"/>
        <w:numPr>
          <w:ilvl w:val="1"/>
          <w:numId w:val="16"/>
        </w:numPr>
        <w:adjustRightInd w:val="0"/>
        <w:snapToGrid w:val="0"/>
        <w:spacing w:beforeLines="50" w:before="228"/>
        <w:ind w:left="1020" w:hanging="680"/>
        <w:rPr>
          <w:rFonts w:ascii="Times New Roman" w:hAnsi="Times New Roman"/>
          <w:b/>
        </w:rPr>
      </w:pPr>
      <w:bookmarkStart w:id="57" w:name="_Hlk199150754"/>
      <w:r w:rsidRPr="00913184">
        <w:rPr>
          <w:rFonts w:ascii="Times New Roman" w:hAnsi="Times New Roman" w:hint="eastAsia"/>
          <w:b/>
        </w:rPr>
        <w:t>玉里養護所自</w:t>
      </w:r>
      <w:r w:rsidRPr="00913184">
        <w:rPr>
          <w:rFonts w:ascii="Times New Roman" w:hAnsi="Times New Roman" w:hint="eastAsia"/>
          <w:b/>
        </w:rPr>
        <w:t>56</w:t>
      </w:r>
      <w:r w:rsidRPr="00913184">
        <w:rPr>
          <w:rFonts w:ascii="Times New Roman" w:hAnsi="Times New Roman" w:hint="eastAsia"/>
          <w:b/>
        </w:rPr>
        <w:t>年起</w:t>
      </w:r>
      <w:r w:rsidR="006D6BBA" w:rsidRPr="00913184">
        <w:rPr>
          <w:rFonts w:ascii="Times New Roman" w:hAnsi="Times New Roman" w:hint="eastAsia"/>
          <w:b/>
        </w:rPr>
        <w:t>即</w:t>
      </w:r>
      <w:r w:rsidRPr="00913184">
        <w:rPr>
          <w:rFonts w:ascii="Times New Roman" w:hAnsi="Times New Roman" w:hint="eastAsia"/>
          <w:b/>
        </w:rPr>
        <w:t>開始</w:t>
      </w:r>
      <w:proofErr w:type="gramStart"/>
      <w:r w:rsidRPr="00913184">
        <w:rPr>
          <w:rFonts w:ascii="Times New Roman" w:hAnsi="Times New Roman" w:hint="eastAsia"/>
          <w:b/>
        </w:rPr>
        <w:t>收治由各</w:t>
      </w:r>
      <w:proofErr w:type="gramEnd"/>
      <w:r w:rsidR="006D6BBA" w:rsidRPr="00913184">
        <w:rPr>
          <w:rFonts w:ascii="Times New Roman" w:hAnsi="Times New Roman" w:hint="eastAsia"/>
          <w:b/>
        </w:rPr>
        <w:t>政府單位</w:t>
      </w:r>
      <w:r w:rsidRPr="00913184">
        <w:rPr>
          <w:rFonts w:ascii="Times New Roman" w:hAnsi="Times New Roman" w:hint="eastAsia"/>
          <w:b/>
        </w:rPr>
        <w:t>轉送之精神病患，全院共計</w:t>
      </w:r>
      <w:r w:rsidRPr="00913184">
        <w:rPr>
          <w:rFonts w:ascii="Times New Roman" w:hAnsi="Times New Roman" w:hint="eastAsia"/>
          <w:b/>
        </w:rPr>
        <w:t>1</w:t>
      </w:r>
      <w:r w:rsidRPr="00913184">
        <w:rPr>
          <w:rFonts w:ascii="Times New Roman" w:hAnsi="Times New Roman"/>
          <w:b/>
        </w:rPr>
        <w:t>,750</w:t>
      </w:r>
      <w:r w:rsidRPr="00913184">
        <w:rPr>
          <w:rFonts w:ascii="Times New Roman" w:hAnsi="Times New Roman" w:hint="eastAsia"/>
          <w:b/>
        </w:rPr>
        <w:t>張病床。</w:t>
      </w:r>
      <w:r w:rsidR="00C401D2" w:rsidRPr="00913184">
        <w:rPr>
          <w:rFonts w:ascii="Times New Roman" w:hAnsi="Times New Roman" w:hint="eastAsia"/>
          <w:b/>
        </w:rPr>
        <w:t>威權統治時期，</w:t>
      </w:r>
      <w:r w:rsidR="006D6BBA" w:rsidRPr="00913184">
        <w:rPr>
          <w:rFonts w:ascii="Times New Roman" w:hAnsi="Times New Roman" w:hint="eastAsia"/>
          <w:b/>
        </w:rPr>
        <w:t>玉里養護所收容由警總、調查局</w:t>
      </w:r>
      <w:r w:rsidR="0097701E" w:rsidRPr="00913184">
        <w:rPr>
          <w:rFonts w:ascii="Times New Roman" w:hAnsi="Times New Roman" w:hint="eastAsia"/>
          <w:b/>
        </w:rPr>
        <w:t>及國防部軍人監獄</w:t>
      </w:r>
      <w:r w:rsidR="006D6BBA" w:rsidRPr="00913184">
        <w:rPr>
          <w:rFonts w:ascii="Times New Roman" w:hAnsi="Times New Roman" w:hint="eastAsia"/>
          <w:b/>
        </w:rPr>
        <w:t>等情治單位轉</w:t>
      </w:r>
      <w:proofErr w:type="gramStart"/>
      <w:r w:rsidR="006D6BBA" w:rsidRPr="00913184">
        <w:rPr>
          <w:rFonts w:ascii="Times New Roman" w:hAnsi="Times New Roman" w:hint="eastAsia"/>
          <w:b/>
        </w:rPr>
        <w:t>介</w:t>
      </w:r>
      <w:proofErr w:type="gramEnd"/>
      <w:r w:rsidR="006D6BBA" w:rsidRPr="00913184">
        <w:rPr>
          <w:rFonts w:ascii="Times New Roman" w:hAnsi="Times New Roman" w:hint="eastAsia"/>
          <w:b/>
        </w:rPr>
        <w:t>、</w:t>
      </w:r>
      <w:r w:rsidR="00C401D2" w:rsidRPr="00913184">
        <w:rPr>
          <w:rFonts w:ascii="Times New Roman" w:hAnsi="Times New Roman" w:hint="eastAsia"/>
          <w:b/>
        </w:rPr>
        <w:t>移送</w:t>
      </w:r>
      <w:r w:rsidR="006D6BBA" w:rsidRPr="00913184">
        <w:rPr>
          <w:rFonts w:ascii="Times New Roman" w:hAnsi="Times New Roman" w:hint="eastAsia"/>
          <w:b/>
        </w:rPr>
        <w:t>之</w:t>
      </w:r>
      <w:r w:rsidR="00C401D2" w:rsidRPr="00913184">
        <w:rPr>
          <w:rFonts w:ascii="Times New Roman" w:hAnsi="Times New Roman" w:hint="eastAsia"/>
          <w:b/>
        </w:rPr>
        <w:t>具精神疾病症狀受刑人</w:t>
      </w:r>
      <w:r w:rsidR="006D6BBA" w:rsidRPr="00913184">
        <w:rPr>
          <w:rFonts w:ascii="Times New Roman" w:hAnsi="Times New Roman" w:hint="eastAsia"/>
          <w:b/>
        </w:rPr>
        <w:t>至少</w:t>
      </w:r>
      <w:r w:rsidR="0097701E" w:rsidRPr="00913184">
        <w:rPr>
          <w:rFonts w:ascii="Times New Roman" w:hAnsi="Times New Roman" w:hint="eastAsia"/>
          <w:b/>
        </w:rPr>
        <w:t>計</w:t>
      </w:r>
      <w:r w:rsidR="00FB5415" w:rsidRPr="00913184">
        <w:rPr>
          <w:rFonts w:ascii="Times New Roman" w:hAnsi="Times New Roman" w:hint="eastAsia"/>
          <w:b/>
        </w:rPr>
        <w:t>87</w:t>
      </w:r>
      <w:r w:rsidR="00C401D2" w:rsidRPr="00913184">
        <w:rPr>
          <w:rFonts w:ascii="Times New Roman" w:hAnsi="Times New Roman" w:hint="eastAsia"/>
          <w:b/>
        </w:rPr>
        <w:t>人，</w:t>
      </w:r>
      <w:proofErr w:type="gramStart"/>
      <w:r w:rsidR="00282DE0" w:rsidRPr="00913184">
        <w:rPr>
          <w:rFonts w:ascii="Times New Roman" w:hint="eastAsia"/>
          <w:b/>
          <w:kern w:val="0"/>
        </w:rPr>
        <w:t>渠等</w:t>
      </w:r>
      <w:r w:rsidR="00351508" w:rsidRPr="00913184">
        <w:rPr>
          <w:rFonts w:ascii="Times New Roman" w:hint="eastAsia"/>
          <w:b/>
          <w:kern w:val="0"/>
        </w:rPr>
        <w:t>似</w:t>
      </w:r>
      <w:r w:rsidR="0097701E" w:rsidRPr="00913184">
        <w:rPr>
          <w:rFonts w:ascii="Times New Roman" w:hint="eastAsia"/>
          <w:b/>
          <w:kern w:val="0"/>
        </w:rPr>
        <w:t>有</w:t>
      </w:r>
      <w:proofErr w:type="gramEnd"/>
      <w:r w:rsidR="0097701E" w:rsidRPr="00913184">
        <w:rPr>
          <w:rFonts w:ascii="Times New Roman" w:hint="eastAsia"/>
          <w:b/>
          <w:kern w:val="0"/>
        </w:rPr>
        <w:t>相當人數</w:t>
      </w:r>
      <w:proofErr w:type="gramStart"/>
      <w:r w:rsidR="0097701E" w:rsidRPr="00913184">
        <w:rPr>
          <w:rFonts w:ascii="Times New Roman" w:hint="eastAsia"/>
          <w:b/>
          <w:kern w:val="0"/>
        </w:rPr>
        <w:t>疑</w:t>
      </w:r>
      <w:proofErr w:type="gramEnd"/>
      <w:r w:rsidR="0097701E" w:rsidRPr="00913184">
        <w:rPr>
          <w:rFonts w:ascii="Times New Roman" w:hint="eastAsia"/>
          <w:b/>
          <w:kern w:val="0"/>
        </w:rPr>
        <w:t>因精神疾病無法控制言詞，經</w:t>
      </w:r>
      <w:r w:rsidR="0097701E" w:rsidRPr="00913184">
        <w:rPr>
          <w:rFonts w:ascii="Times New Roman" w:hAnsi="Times New Roman" w:hint="eastAsia"/>
          <w:b/>
          <w:szCs w:val="32"/>
        </w:rPr>
        <w:t>政府機關或公務員以政治犯的思想犯罪或是叛亂嫌疑羈押後，</w:t>
      </w:r>
      <w:r w:rsidR="00D76177" w:rsidRPr="00913184">
        <w:rPr>
          <w:rFonts w:ascii="Times New Roman" w:hAnsi="Times New Roman" w:hint="eastAsia"/>
          <w:b/>
          <w:szCs w:val="32"/>
        </w:rPr>
        <w:t>輾轉被</w:t>
      </w:r>
      <w:r w:rsidR="0097701E" w:rsidRPr="00913184">
        <w:rPr>
          <w:rFonts w:ascii="Times New Roman" w:hAnsi="Times New Roman" w:hint="eastAsia"/>
          <w:b/>
          <w:szCs w:val="32"/>
        </w:rPr>
        <w:t>送至玉里養護所強制收容，</w:t>
      </w:r>
      <w:r w:rsidR="00351508" w:rsidRPr="00913184">
        <w:rPr>
          <w:rFonts w:ascii="Times New Roman" w:hAnsi="Times New Roman" w:hint="eastAsia"/>
          <w:b/>
          <w:szCs w:val="32"/>
        </w:rPr>
        <w:t>而</w:t>
      </w:r>
      <w:r w:rsidR="0097701E" w:rsidRPr="00913184">
        <w:rPr>
          <w:rFonts w:ascii="Times New Roman" w:hAnsi="Times New Roman" w:hint="eastAsia"/>
          <w:b/>
          <w:szCs w:val="32"/>
        </w:rPr>
        <w:t>有遭受國家侵害人身自由</w:t>
      </w:r>
      <w:r w:rsidR="0097701E" w:rsidRPr="00913184">
        <w:rPr>
          <w:rFonts w:ascii="Times New Roman" w:hint="eastAsia"/>
          <w:b/>
          <w:kern w:val="0"/>
        </w:rPr>
        <w:t>不法行為</w:t>
      </w:r>
      <w:r w:rsidR="00D76177" w:rsidRPr="00913184">
        <w:rPr>
          <w:rFonts w:ascii="Times New Roman" w:hint="eastAsia"/>
          <w:b/>
          <w:kern w:val="0"/>
        </w:rPr>
        <w:t>之情</w:t>
      </w:r>
      <w:r w:rsidR="00351508" w:rsidRPr="00913184">
        <w:rPr>
          <w:rFonts w:ascii="Times New Roman" w:hint="eastAsia"/>
          <w:b/>
          <w:kern w:val="0"/>
        </w:rPr>
        <w:t>。</w:t>
      </w:r>
      <w:r w:rsidR="00D76177" w:rsidRPr="00913184">
        <w:rPr>
          <w:rFonts w:ascii="Times New Roman" w:hint="eastAsia"/>
          <w:b/>
          <w:kern w:val="0"/>
        </w:rPr>
        <w:t>目前有</w:t>
      </w:r>
      <w:r w:rsidR="00D76177" w:rsidRPr="00913184">
        <w:rPr>
          <w:rFonts w:ascii="Times New Roman" w:hint="eastAsia"/>
          <w:b/>
          <w:kern w:val="0"/>
        </w:rPr>
        <w:t>1</w:t>
      </w:r>
      <w:r w:rsidR="00D76177" w:rsidRPr="00913184">
        <w:rPr>
          <w:rFonts w:ascii="Times New Roman"/>
          <w:b/>
          <w:kern w:val="0"/>
        </w:rPr>
        <w:t>5</w:t>
      </w:r>
      <w:r w:rsidR="00D76177" w:rsidRPr="00913184">
        <w:rPr>
          <w:rFonts w:ascii="Times New Roman" w:hint="eastAsia"/>
          <w:b/>
          <w:kern w:val="0"/>
        </w:rPr>
        <w:t>人經法務部公告撤銷司法不法或行政不法相關判決，</w:t>
      </w:r>
      <w:proofErr w:type="gramStart"/>
      <w:r w:rsidR="00D76177" w:rsidRPr="00913184">
        <w:rPr>
          <w:rFonts w:ascii="Times New Roman" w:hint="eastAsia"/>
          <w:b/>
          <w:kern w:val="0"/>
        </w:rPr>
        <w:t>並認屬政治</w:t>
      </w:r>
      <w:proofErr w:type="gramEnd"/>
      <w:r w:rsidR="00D76177" w:rsidRPr="00913184">
        <w:rPr>
          <w:rFonts w:ascii="Times New Roman" w:hint="eastAsia"/>
          <w:b/>
          <w:kern w:val="0"/>
        </w:rPr>
        <w:t>暴力受難身分者，然有</w:t>
      </w:r>
      <w:proofErr w:type="gramStart"/>
      <w:r w:rsidR="00D76177" w:rsidRPr="00913184">
        <w:rPr>
          <w:rFonts w:ascii="Times New Roman" w:hint="eastAsia"/>
          <w:b/>
          <w:kern w:val="0"/>
        </w:rPr>
        <w:t>更多院民</w:t>
      </w:r>
      <w:proofErr w:type="gramEnd"/>
      <w:r w:rsidR="00282DE0" w:rsidRPr="00913184">
        <w:rPr>
          <w:rFonts w:ascii="Times New Roman" w:hint="eastAsia"/>
          <w:b/>
          <w:kern w:val="0"/>
        </w:rPr>
        <w:t>於轉</w:t>
      </w:r>
      <w:proofErr w:type="gramStart"/>
      <w:r w:rsidR="00282DE0" w:rsidRPr="00913184">
        <w:rPr>
          <w:rFonts w:ascii="Times New Roman" w:hint="eastAsia"/>
          <w:b/>
          <w:kern w:val="0"/>
        </w:rPr>
        <w:t>介</w:t>
      </w:r>
      <w:proofErr w:type="gramEnd"/>
      <w:r w:rsidR="00282DE0" w:rsidRPr="00913184">
        <w:rPr>
          <w:rFonts w:ascii="Times New Roman" w:hint="eastAsia"/>
          <w:b/>
          <w:kern w:val="0"/>
        </w:rPr>
        <w:t>至玉里養護所收容前，</w:t>
      </w:r>
      <w:r w:rsidR="00D76177" w:rsidRPr="00913184">
        <w:rPr>
          <w:rFonts w:ascii="Times New Roman" w:hint="eastAsia"/>
          <w:b/>
          <w:kern w:val="0"/>
        </w:rPr>
        <w:t>因言論</w:t>
      </w:r>
      <w:proofErr w:type="gramStart"/>
      <w:r w:rsidR="00D76177" w:rsidRPr="00913184">
        <w:rPr>
          <w:rFonts w:ascii="Times New Roman" w:hint="eastAsia"/>
          <w:b/>
          <w:kern w:val="0"/>
        </w:rPr>
        <w:t>涉罪，縱受</w:t>
      </w:r>
      <w:proofErr w:type="gramEnd"/>
      <w:r w:rsidR="00D76177" w:rsidRPr="00913184">
        <w:rPr>
          <w:rFonts w:ascii="Times New Roman" w:hint="eastAsia"/>
          <w:b/>
          <w:kern w:val="0"/>
        </w:rPr>
        <w:t>不法追訴、審判、行政處分或事實行為而權利受損，但因已亡故或其家屬未提出</w:t>
      </w:r>
      <w:r w:rsidR="00351508" w:rsidRPr="00913184">
        <w:rPr>
          <w:rFonts w:ascii="Times New Roman" w:hint="eastAsia"/>
          <w:b/>
          <w:kern w:val="0"/>
        </w:rPr>
        <w:t>申請，法務部亦未依職權調查，迄今</w:t>
      </w:r>
      <w:r w:rsidR="00282DE0" w:rsidRPr="00913184">
        <w:rPr>
          <w:rFonts w:ascii="Times New Roman" w:hint="eastAsia"/>
          <w:b/>
          <w:kern w:val="0"/>
        </w:rPr>
        <w:t>真相未</w:t>
      </w:r>
      <w:r w:rsidR="00351508" w:rsidRPr="00913184">
        <w:rPr>
          <w:rFonts w:ascii="Times New Roman" w:hint="eastAsia"/>
          <w:b/>
          <w:kern w:val="0"/>
        </w:rPr>
        <w:t>獲</w:t>
      </w:r>
      <w:r w:rsidR="00282DE0" w:rsidRPr="00913184">
        <w:rPr>
          <w:rFonts w:ascii="Times New Roman" w:hint="eastAsia"/>
          <w:b/>
          <w:kern w:val="0"/>
        </w:rPr>
        <w:t>還原</w:t>
      </w:r>
      <w:r w:rsidR="00351508" w:rsidRPr="00913184">
        <w:rPr>
          <w:rFonts w:ascii="Times New Roman" w:hint="eastAsia"/>
          <w:b/>
          <w:kern w:val="0"/>
        </w:rPr>
        <w:t>，所受冤抑積久，</w:t>
      </w:r>
      <w:r w:rsidR="007763E5" w:rsidRPr="00913184">
        <w:rPr>
          <w:rFonts w:ascii="Times New Roman" w:hint="eastAsia"/>
          <w:b/>
          <w:kern w:val="0"/>
        </w:rPr>
        <w:t>正義猶未獲得伸張</w:t>
      </w:r>
      <w:r w:rsidR="00282DE0" w:rsidRPr="00913184">
        <w:rPr>
          <w:rFonts w:ascii="Times New Roman" w:hint="eastAsia"/>
          <w:b/>
          <w:kern w:val="0"/>
        </w:rPr>
        <w:t>。</w:t>
      </w:r>
      <w:r w:rsidR="00C401D2" w:rsidRPr="00913184">
        <w:rPr>
          <w:rFonts w:ascii="Times New Roman" w:hAnsi="Times New Roman" w:hint="eastAsia"/>
          <w:b/>
        </w:rPr>
        <w:t>行政院允宜督促相關權責</w:t>
      </w:r>
      <w:proofErr w:type="gramStart"/>
      <w:r w:rsidR="00C401D2" w:rsidRPr="00913184">
        <w:rPr>
          <w:rFonts w:ascii="Times New Roman" w:hAnsi="Times New Roman" w:hint="eastAsia"/>
          <w:b/>
        </w:rPr>
        <w:t>機關就玉里</w:t>
      </w:r>
      <w:proofErr w:type="gramEnd"/>
      <w:r w:rsidR="00C401D2" w:rsidRPr="00913184">
        <w:rPr>
          <w:rFonts w:ascii="Times New Roman" w:hAnsi="Times New Roman" w:hint="eastAsia"/>
          <w:b/>
        </w:rPr>
        <w:t>養護所於威權統治時期歷來收容涉政治案件者進行系統性盤</w:t>
      </w:r>
      <w:r w:rsidR="00351508" w:rsidRPr="00913184">
        <w:rPr>
          <w:rFonts w:ascii="Times New Roman" w:hAnsi="Times New Roman" w:hint="eastAsia"/>
          <w:b/>
        </w:rPr>
        <w:t>點或清</w:t>
      </w:r>
      <w:r w:rsidR="00C401D2" w:rsidRPr="00913184">
        <w:rPr>
          <w:rFonts w:ascii="Times New Roman" w:hAnsi="Times New Roman" w:hint="eastAsia"/>
          <w:b/>
        </w:rPr>
        <w:t>查，</w:t>
      </w:r>
      <w:proofErr w:type="gramStart"/>
      <w:r w:rsidR="00C401D2" w:rsidRPr="00913184">
        <w:rPr>
          <w:rFonts w:ascii="Times New Roman" w:hAnsi="Times New Roman" w:hint="eastAsia"/>
          <w:b/>
        </w:rPr>
        <w:t>以維渠等</w:t>
      </w:r>
      <w:proofErr w:type="gramEnd"/>
      <w:r w:rsidR="00C401D2" w:rsidRPr="00913184">
        <w:rPr>
          <w:rFonts w:ascii="Times New Roman" w:hAnsi="Times New Roman" w:hint="eastAsia"/>
          <w:b/>
        </w:rPr>
        <w:t>政治受難者權益，促進正義回復與社會和解</w:t>
      </w:r>
      <w:bookmarkEnd w:id="57"/>
      <w:r w:rsidR="00940E9D" w:rsidRPr="00913184">
        <w:rPr>
          <w:rFonts w:ascii="Times New Roman" w:hAnsi="Times New Roman" w:hint="eastAsia"/>
          <w:b/>
        </w:rPr>
        <w:t>：</w:t>
      </w:r>
    </w:p>
    <w:p w14:paraId="1907F15E" w14:textId="2AA9B977" w:rsidR="001C0471" w:rsidRPr="00913184" w:rsidRDefault="001C0471" w:rsidP="00FD6A04">
      <w:pPr>
        <w:pStyle w:val="3"/>
        <w:numPr>
          <w:ilvl w:val="2"/>
          <w:numId w:val="16"/>
        </w:numPr>
        <w:rPr>
          <w:rFonts w:ascii="Times New Roman" w:hAnsi="Times New Roman"/>
        </w:rPr>
      </w:pPr>
      <w:r w:rsidRPr="00913184">
        <w:rPr>
          <w:rFonts w:ascii="Times New Roman" w:hAnsi="Times New Roman" w:hint="eastAsia"/>
        </w:rPr>
        <w:t>為促進轉型正義及落實自由民主憲政秩序，</w:t>
      </w:r>
      <w:proofErr w:type="gramStart"/>
      <w:r w:rsidRPr="00913184">
        <w:rPr>
          <w:rFonts w:ascii="Times New Roman" w:hAnsi="Times New Roman" w:hint="eastAsia"/>
        </w:rPr>
        <w:t>促轉會</w:t>
      </w:r>
      <w:proofErr w:type="gramEnd"/>
      <w:r w:rsidR="002510D8" w:rsidRPr="00913184">
        <w:rPr>
          <w:rFonts w:ascii="Times New Roman" w:hAnsi="Times New Roman" w:hint="eastAsia"/>
        </w:rPr>
        <w:t>依《促進轉型正義條例》規定</w:t>
      </w:r>
      <w:r w:rsidR="002510D8" w:rsidRPr="00913184">
        <w:rPr>
          <w:rStyle w:val="affa"/>
          <w:rFonts w:ascii="Times New Roman" w:hAnsi="Times New Roman"/>
        </w:rPr>
        <w:footnoteReference w:id="42"/>
      </w:r>
      <w:r w:rsidR="002510D8" w:rsidRPr="00913184">
        <w:rPr>
          <w:rFonts w:ascii="Times New Roman" w:hAnsi="Times New Roman" w:hint="eastAsia"/>
        </w:rPr>
        <w:t>，</w:t>
      </w:r>
      <w:r w:rsidRPr="00913184">
        <w:rPr>
          <w:rFonts w:ascii="Times New Roman" w:hAnsi="Times New Roman" w:hint="eastAsia"/>
        </w:rPr>
        <w:t>於</w:t>
      </w:r>
      <w:r w:rsidRPr="00913184">
        <w:rPr>
          <w:rFonts w:ascii="Times New Roman" w:hAnsi="Times New Roman" w:hint="eastAsia"/>
        </w:rPr>
        <w:t>107</w:t>
      </w:r>
      <w:r w:rsidRPr="00913184">
        <w:rPr>
          <w:rFonts w:ascii="Times New Roman" w:hAnsi="Times New Roman" w:hint="eastAsia"/>
        </w:rPr>
        <w:t>年</w:t>
      </w:r>
      <w:r w:rsidRPr="00913184">
        <w:rPr>
          <w:rFonts w:ascii="Times New Roman" w:hAnsi="Times New Roman" w:hint="eastAsia"/>
        </w:rPr>
        <w:t>5</w:t>
      </w:r>
      <w:r w:rsidRPr="00913184">
        <w:rPr>
          <w:rFonts w:ascii="Times New Roman" w:hAnsi="Times New Roman" w:hint="eastAsia"/>
        </w:rPr>
        <w:t>月</w:t>
      </w:r>
      <w:r w:rsidRPr="00913184">
        <w:rPr>
          <w:rFonts w:ascii="Times New Roman" w:hAnsi="Times New Roman" w:hint="eastAsia"/>
        </w:rPr>
        <w:t>31</w:t>
      </w:r>
      <w:r w:rsidRPr="00913184">
        <w:rPr>
          <w:rFonts w:ascii="Times New Roman" w:hAnsi="Times New Roman" w:hint="eastAsia"/>
        </w:rPr>
        <w:t>日正式掛牌成立，</w:t>
      </w:r>
      <w:r w:rsidR="002510D8" w:rsidRPr="00913184">
        <w:rPr>
          <w:rFonts w:ascii="Times New Roman" w:hAnsi="Times New Roman" w:hint="eastAsia"/>
        </w:rPr>
        <w:t>著手進行開放政治檔案、清除威權象徵、保存不義遺址、平復司法不法及行政不法、還原歷史真相、不當黨產之處理及運用等轉型正義相關事項，</w:t>
      </w:r>
      <w:r w:rsidRPr="00913184">
        <w:rPr>
          <w:rFonts w:ascii="Times New Roman" w:hAnsi="Times New Roman" w:hint="eastAsia"/>
        </w:rPr>
        <w:t>並於完成階段性任務後於</w:t>
      </w:r>
      <w:r w:rsidRPr="00913184">
        <w:rPr>
          <w:rFonts w:ascii="Times New Roman" w:hAnsi="Times New Roman" w:hint="eastAsia"/>
        </w:rPr>
        <w:t>111</w:t>
      </w:r>
      <w:r w:rsidRPr="00913184">
        <w:rPr>
          <w:rFonts w:ascii="Times New Roman" w:hAnsi="Times New Roman" w:hint="eastAsia"/>
        </w:rPr>
        <w:t>年</w:t>
      </w:r>
      <w:r w:rsidRPr="00913184">
        <w:rPr>
          <w:rFonts w:ascii="Times New Roman" w:hAnsi="Times New Roman" w:hint="eastAsia"/>
        </w:rPr>
        <w:t>5</w:t>
      </w:r>
      <w:r w:rsidRPr="00913184">
        <w:rPr>
          <w:rFonts w:ascii="Times New Roman" w:hAnsi="Times New Roman" w:hint="eastAsia"/>
        </w:rPr>
        <w:t>月解散。又，為確保國家轉型正義工程</w:t>
      </w:r>
      <w:proofErr w:type="gramStart"/>
      <w:r w:rsidRPr="00913184">
        <w:rPr>
          <w:rFonts w:ascii="Times New Roman" w:hAnsi="Times New Roman" w:hint="eastAsia"/>
        </w:rPr>
        <w:t>於促轉會</w:t>
      </w:r>
      <w:proofErr w:type="gramEnd"/>
      <w:r w:rsidRPr="00913184">
        <w:rPr>
          <w:rFonts w:ascii="Times New Roman" w:hAnsi="Times New Roman" w:hint="eastAsia"/>
        </w:rPr>
        <w:t>解散後</w:t>
      </w:r>
      <w:proofErr w:type="gramStart"/>
      <w:r w:rsidRPr="00913184">
        <w:rPr>
          <w:rFonts w:ascii="Times New Roman" w:hAnsi="Times New Roman" w:hint="eastAsia"/>
        </w:rPr>
        <w:t>賡</w:t>
      </w:r>
      <w:proofErr w:type="gramEnd"/>
      <w:r w:rsidRPr="00913184">
        <w:rPr>
          <w:rFonts w:ascii="Times New Roman" w:hAnsi="Times New Roman" w:hint="eastAsia"/>
        </w:rPr>
        <w:t>續落實，《促進轉型正義條例》於</w:t>
      </w:r>
      <w:r w:rsidRPr="00913184">
        <w:rPr>
          <w:rFonts w:ascii="Times New Roman" w:hAnsi="Times New Roman" w:hint="eastAsia"/>
        </w:rPr>
        <w:t>111</w:t>
      </w:r>
      <w:r w:rsidRPr="00913184">
        <w:rPr>
          <w:rFonts w:ascii="Times New Roman" w:hAnsi="Times New Roman" w:hint="eastAsia"/>
        </w:rPr>
        <w:t>年</w:t>
      </w:r>
      <w:r w:rsidRPr="00913184">
        <w:rPr>
          <w:rFonts w:ascii="Times New Roman" w:hAnsi="Times New Roman" w:hint="eastAsia"/>
        </w:rPr>
        <w:t>5</w:t>
      </w:r>
      <w:r w:rsidRPr="00913184">
        <w:rPr>
          <w:rFonts w:ascii="Times New Roman" w:hAnsi="Times New Roman" w:hint="eastAsia"/>
        </w:rPr>
        <w:t>月</w:t>
      </w:r>
      <w:r w:rsidRPr="00913184">
        <w:rPr>
          <w:rFonts w:ascii="Times New Roman" w:hAnsi="Times New Roman" w:hint="eastAsia"/>
        </w:rPr>
        <w:t>27</w:t>
      </w:r>
      <w:r w:rsidRPr="00913184">
        <w:rPr>
          <w:rFonts w:ascii="Times New Roman" w:hAnsi="Times New Roman" w:hint="eastAsia"/>
        </w:rPr>
        <w:t>日修正，增訂第</w:t>
      </w:r>
      <w:r w:rsidRPr="00913184">
        <w:rPr>
          <w:rFonts w:ascii="Times New Roman" w:hAnsi="Times New Roman" w:hint="eastAsia"/>
        </w:rPr>
        <w:t>11</w:t>
      </w:r>
      <w:r w:rsidRPr="00913184">
        <w:rPr>
          <w:rFonts w:ascii="Times New Roman" w:hAnsi="Times New Roman" w:hint="eastAsia"/>
        </w:rPr>
        <w:t>條之</w:t>
      </w:r>
      <w:r w:rsidRPr="00913184">
        <w:rPr>
          <w:rFonts w:ascii="Times New Roman" w:hAnsi="Times New Roman" w:hint="eastAsia"/>
        </w:rPr>
        <w:t>1</w:t>
      </w:r>
      <w:r w:rsidRPr="00913184">
        <w:rPr>
          <w:rFonts w:ascii="Times New Roman" w:hAnsi="Times New Roman" w:hint="eastAsia"/>
        </w:rPr>
        <w:t>及第</w:t>
      </w:r>
      <w:r w:rsidRPr="00913184">
        <w:rPr>
          <w:rFonts w:ascii="Times New Roman" w:hAnsi="Times New Roman" w:hint="eastAsia"/>
        </w:rPr>
        <w:t>11</w:t>
      </w:r>
      <w:r w:rsidRPr="00913184">
        <w:rPr>
          <w:rFonts w:ascii="Times New Roman" w:hAnsi="Times New Roman" w:hint="eastAsia"/>
        </w:rPr>
        <w:t>條之</w:t>
      </w:r>
      <w:r w:rsidRPr="00913184">
        <w:rPr>
          <w:rFonts w:ascii="Times New Roman" w:hAnsi="Times New Roman" w:hint="eastAsia"/>
        </w:rPr>
        <w:t>2</w:t>
      </w:r>
      <w:r w:rsidR="007A51F9" w:rsidRPr="00913184">
        <w:rPr>
          <w:rFonts w:ascii="Times New Roman" w:hAnsi="Times New Roman" w:hint="eastAsia"/>
        </w:rPr>
        <w:t>規定</w:t>
      </w:r>
      <w:r w:rsidR="007A51F9" w:rsidRPr="00913184">
        <w:rPr>
          <w:rStyle w:val="affa"/>
          <w:rFonts w:ascii="Times New Roman" w:hAnsi="Times New Roman"/>
        </w:rPr>
        <w:footnoteReference w:id="43"/>
      </w:r>
      <w:r w:rsidRPr="00913184">
        <w:rPr>
          <w:rFonts w:ascii="Times New Roman" w:hAnsi="Times New Roman" w:hint="eastAsia"/>
        </w:rPr>
        <w:t>，明</w:t>
      </w:r>
      <w:proofErr w:type="gramStart"/>
      <w:r w:rsidRPr="00913184">
        <w:rPr>
          <w:rFonts w:ascii="Times New Roman" w:hAnsi="Times New Roman" w:hint="eastAsia"/>
        </w:rPr>
        <w:t>定促轉</w:t>
      </w:r>
      <w:proofErr w:type="gramEnd"/>
      <w:r w:rsidRPr="00913184">
        <w:rPr>
          <w:rFonts w:ascii="Times New Roman" w:hAnsi="Times New Roman" w:hint="eastAsia"/>
        </w:rPr>
        <w:t>會解散後，國家轉型正義事項移交由各該中央主管機關辦理，並於行政院設「推動轉型正義會報」，</w:t>
      </w:r>
      <w:r w:rsidR="00041D12" w:rsidRPr="00913184">
        <w:rPr>
          <w:rFonts w:ascii="Times New Roman" w:hAnsi="Times New Roman" w:hint="eastAsia"/>
        </w:rPr>
        <w:t>由</w:t>
      </w:r>
      <w:r w:rsidR="007A55AD" w:rsidRPr="00913184">
        <w:rPr>
          <w:rFonts w:ascii="Times New Roman" w:hAnsi="Times New Roman" w:hint="eastAsia"/>
        </w:rPr>
        <w:t>行政</w:t>
      </w:r>
      <w:r w:rsidRPr="00913184">
        <w:rPr>
          <w:rFonts w:ascii="Times New Roman" w:hAnsi="Times New Roman" w:hint="eastAsia"/>
        </w:rPr>
        <w:t>院</w:t>
      </w:r>
      <w:r w:rsidR="004F50A5">
        <w:rPr>
          <w:rFonts w:ascii="Times New Roman" w:hAnsi="Times New Roman" w:hint="eastAsia"/>
        </w:rPr>
        <w:t>院</w:t>
      </w:r>
      <w:r w:rsidRPr="00913184">
        <w:rPr>
          <w:rFonts w:ascii="Times New Roman" w:hAnsi="Times New Roman" w:hint="eastAsia"/>
        </w:rPr>
        <w:t>長任召集人，負責《促進轉型正義條例》所定事項及任務總結報告之統合、協調及監督。</w:t>
      </w:r>
    </w:p>
    <w:p w14:paraId="60C35B31" w14:textId="0CB6E8AE" w:rsidR="00512F01" w:rsidRPr="00913184" w:rsidRDefault="00DA22F5" w:rsidP="00FD6A04">
      <w:pPr>
        <w:pStyle w:val="3"/>
        <w:numPr>
          <w:ilvl w:val="2"/>
          <w:numId w:val="16"/>
        </w:numPr>
        <w:rPr>
          <w:rFonts w:ascii="Times New Roman" w:hAnsi="Times New Roman"/>
        </w:rPr>
      </w:pPr>
      <w:proofErr w:type="gramStart"/>
      <w:r w:rsidRPr="00913184">
        <w:rPr>
          <w:rFonts w:ascii="Times New Roman" w:hAnsi="Times New Roman" w:hint="eastAsia"/>
        </w:rPr>
        <w:t>原由促轉會</w:t>
      </w:r>
      <w:proofErr w:type="gramEnd"/>
      <w:r w:rsidRPr="00913184">
        <w:rPr>
          <w:rFonts w:ascii="Times New Roman" w:hAnsi="Times New Roman" w:hint="eastAsia"/>
        </w:rPr>
        <w:t>推動之</w:t>
      </w:r>
      <w:r w:rsidR="00512F01" w:rsidRPr="00913184">
        <w:rPr>
          <w:rFonts w:ascii="Times New Roman" w:hAnsi="Times New Roman" w:hint="eastAsia"/>
        </w:rPr>
        <w:t>「平復司法不法及行政不法」、「被害者權利回復」及「政治暴力創傷之照顧療</w:t>
      </w:r>
      <w:proofErr w:type="gramStart"/>
      <w:r w:rsidR="00512F01" w:rsidRPr="00913184">
        <w:rPr>
          <w:rFonts w:ascii="Times New Roman" w:hAnsi="Times New Roman" w:hint="eastAsia"/>
        </w:rPr>
        <w:t>癒</w:t>
      </w:r>
      <w:proofErr w:type="gramEnd"/>
      <w:r w:rsidR="00512F01" w:rsidRPr="00913184">
        <w:rPr>
          <w:rFonts w:ascii="Times New Roman" w:hAnsi="Times New Roman" w:hint="eastAsia"/>
        </w:rPr>
        <w:t>」</w:t>
      </w:r>
      <w:r w:rsidRPr="00913184">
        <w:rPr>
          <w:rFonts w:ascii="Times New Roman" w:hAnsi="Times New Roman" w:hint="eastAsia"/>
        </w:rPr>
        <w:t>等轉型正義事項</w:t>
      </w:r>
      <w:r w:rsidR="00512F01" w:rsidRPr="00913184">
        <w:rPr>
          <w:rFonts w:ascii="Times New Roman" w:hAnsi="Times New Roman" w:hint="eastAsia"/>
        </w:rPr>
        <w:t>，</w:t>
      </w:r>
      <w:r w:rsidR="00E7490B" w:rsidRPr="00913184">
        <w:rPr>
          <w:rFonts w:ascii="Times New Roman" w:hAnsi="Times New Roman" w:hint="eastAsia"/>
        </w:rPr>
        <w:t>現</w:t>
      </w:r>
      <w:r w:rsidR="00B66A72" w:rsidRPr="00913184">
        <w:rPr>
          <w:rFonts w:ascii="Times New Roman" w:hAnsi="Times New Roman" w:hint="eastAsia"/>
        </w:rPr>
        <w:t>已</w:t>
      </w:r>
      <w:r w:rsidR="00512F01" w:rsidRPr="00913184">
        <w:rPr>
          <w:rFonts w:ascii="Times New Roman" w:hAnsi="Times New Roman" w:hint="eastAsia"/>
        </w:rPr>
        <w:t>分由法務部、內政部及衛福部辦理</w:t>
      </w:r>
      <w:r w:rsidR="00942CEE" w:rsidRPr="00913184">
        <w:rPr>
          <w:rFonts w:ascii="Times New Roman" w:hAnsi="Times New Roman" w:hint="eastAsia"/>
        </w:rPr>
        <w:t>，並由行政院人權及轉型正義處協調、督導業務執行</w:t>
      </w:r>
      <w:r w:rsidR="00512F01" w:rsidRPr="00913184">
        <w:rPr>
          <w:rFonts w:ascii="Times New Roman" w:hAnsi="Times New Roman" w:hint="eastAsia"/>
        </w:rPr>
        <w:t>。其中，司法不法或行政不法之平復，除由經受不法追訴、審判、行政處分或事實行為而權利受損之人或其家屬</w:t>
      </w:r>
      <w:r w:rsidR="00942CEE" w:rsidRPr="00913184">
        <w:rPr>
          <w:rFonts w:ascii="Times New Roman" w:hAnsi="Times New Roman" w:hint="eastAsia"/>
        </w:rPr>
        <w:t>提出</w:t>
      </w:r>
      <w:r w:rsidR="00512F01" w:rsidRPr="00913184">
        <w:rPr>
          <w:rFonts w:ascii="Times New Roman" w:hAnsi="Times New Roman" w:hint="eastAsia"/>
        </w:rPr>
        <w:t>申請外，亦可由法務部依職權調查</w:t>
      </w:r>
      <w:r w:rsidR="000F0C8E" w:rsidRPr="00913184">
        <w:rPr>
          <w:rStyle w:val="affa"/>
          <w:rFonts w:ascii="Times New Roman" w:hAnsi="Times New Roman"/>
        </w:rPr>
        <w:footnoteReference w:id="44"/>
      </w:r>
      <w:r w:rsidR="00B66A72" w:rsidRPr="00913184">
        <w:rPr>
          <w:rFonts w:ascii="Times New Roman" w:hAnsi="Times New Roman" w:hint="eastAsia"/>
        </w:rPr>
        <w:t>；被害者權利回</w:t>
      </w:r>
      <w:r w:rsidR="00675A0D" w:rsidRPr="00913184">
        <w:rPr>
          <w:rFonts w:ascii="Times New Roman" w:hAnsi="Times New Roman" w:hint="eastAsia"/>
        </w:rPr>
        <w:t>復</w:t>
      </w:r>
      <w:r w:rsidR="002F336E" w:rsidRPr="00913184">
        <w:rPr>
          <w:rFonts w:ascii="Times New Roman" w:hAnsi="Times New Roman" w:hint="eastAsia"/>
        </w:rPr>
        <w:t>則須</w:t>
      </w:r>
      <w:r w:rsidR="00B66A72" w:rsidRPr="00913184">
        <w:rPr>
          <w:rFonts w:ascii="Times New Roman" w:hAnsi="Times New Roman" w:hint="eastAsia"/>
        </w:rPr>
        <w:t>由被害者或其家屬</w:t>
      </w:r>
      <w:r w:rsidR="00942CEE" w:rsidRPr="00913184">
        <w:rPr>
          <w:rFonts w:ascii="Times New Roman" w:hAnsi="Times New Roman" w:hint="eastAsia"/>
        </w:rPr>
        <w:t>自行</w:t>
      </w:r>
      <w:r w:rsidR="00B66A72" w:rsidRPr="00913184">
        <w:rPr>
          <w:rFonts w:ascii="Times New Roman" w:hAnsi="Times New Roman" w:hint="eastAsia"/>
        </w:rPr>
        <w:t>以書面向</w:t>
      </w:r>
      <w:r w:rsidR="001C30DC" w:rsidRPr="00913184">
        <w:rPr>
          <w:rFonts w:ascii="Times New Roman" w:hint="eastAsia"/>
          <w:kern w:val="0"/>
          <w:szCs w:val="48"/>
        </w:rPr>
        <w:t>權利回復基金會</w:t>
      </w:r>
      <w:r w:rsidR="00B66A72" w:rsidRPr="00913184">
        <w:rPr>
          <w:rFonts w:ascii="Times New Roman" w:hAnsi="Times New Roman" w:hint="eastAsia"/>
        </w:rPr>
        <w:t>提出</w:t>
      </w:r>
      <w:r w:rsidR="000F0C8E" w:rsidRPr="00913184">
        <w:rPr>
          <w:rStyle w:val="affa"/>
          <w:rFonts w:ascii="Times New Roman" w:hAnsi="Times New Roman"/>
        </w:rPr>
        <w:footnoteReference w:id="45"/>
      </w:r>
      <w:r w:rsidR="00B66A72" w:rsidRPr="00913184">
        <w:rPr>
          <w:rFonts w:ascii="Times New Roman" w:hAnsi="Times New Roman" w:hint="eastAsia"/>
        </w:rPr>
        <w:t>；</w:t>
      </w:r>
      <w:proofErr w:type="gramStart"/>
      <w:r w:rsidR="00B66A72" w:rsidRPr="00913184">
        <w:rPr>
          <w:rFonts w:ascii="Times New Roman" w:hAnsi="Times New Roman" w:hint="eastAsia"/>
        </w:rPr>
        <w:t>惟</w:t>
      </w:r>
      <w:proofErr w:type="gramEnd"/>
      <w:r w:rsidR="00B66A72" w:rsidRPr="00913184">
        <w:rPr>
          <w:rFonts w:ascii="Times New Roman" w:hAnsi="Times New Roman" w:hint="eastAsia"/>
        </w:rPr>
        <w:t>被害者權利回復及政治暴力受難者</w:t>
      </w:r>
      <w:r w:rsidR="00041D12" w:rsidRPr="00913184">
        <w:rPr>
          <w:rFonts w:ascii="Times New Roman" w:hAnsi="Times New Roman" w:hint="eastAsia"/>
        </w:rPr>
        <w:t>身分</w:t>
      </w:r>
      <w:r w:rsidR="00B66A72" w:rsidRPr="00913184">
        <w:rPr>
          <w:rFonts w:ascii="Times New Roman" w:hAnsi="Times New Roman" w:hint="eastAsia"/>
        </w:rPr>
        <w:t>認定，</w:t>
      </w:r>
      <w:proofErr w:type="gramStart"/>
      <w:r w:rsidR="00B66A72" w:rsidRPr="00913184">
        <w:rPr>
          <w:rFonts w:ascii="Times New Roman" w:hAnsi="Times New Roman" w:hint="eastAsia"/>
        </w:rPr>
        <w:t>均需以</w:t>
      </w:r>
      <w:proofErr w:type="gramEnd"/>
      <w:r w:rsidR="00B66A72" w:rsidRPr="00913184">
        <w:rPr>
          <w:rFonts w:ascii="Times New Roman" w:hAnsi="Times New Roman" w:hint="eastAsia"/>
        </w:rPr>
        <w:t>經「平復司法不法或行政不法」為前提。</w:t>
      </w:r>
    </w:p>
    <w:p w14:paraId="418E61E8" w14:textId="57E7DCE5" w:rsidR="00E2370F" w:rsidRPr="00913184" w:rsidRDefault="00993D97" w:rsidP="00FD6A04">
      <w:pPr>
        <w:pStyle w:val="3"/>
        <w:numPr>
          <w:ilvl w:val="2"/>
          <w:numId w:val="16"/>
        </w:numPr>
        <w:rPr>
          <w:rFonts w:ascii="Times New Roman" w:hAnsi="Times New Roman"/>
        </w:rPr>
      </w:pPr>
      <w:r w:rsidRPr="00913184">
        <w:rPr>
          <w:rFonts w:ascii="Times New Roman" w:hAnsi="Times New Roman" w:hint="eastAsia"/>
          <w:kern w:val="0"/>
        </w:rPr>
        <w:t>經查，</w:t>
      </w:r>
      <w:r w:rsidRPr="00913184">
        <w:rPr>
          <w:rFonts w:ascii="Times New Roman" w:hAnsi="Times New Roman" w:hint="eastAsia"/>
          <w:kern w:val="0"/>
        </w:rPr>
        <w:t>79</w:t>
      </w:r>
      <w:r w:rsidRPr="00913184">
        <w:rPr>
          <w:rFonts w:ascii="Times New Roman" w:hAnsi="Times New Roman" w:hint="eastAsia"/>
          <w:kern w:val="0"/>
        </w:rPr>
        <w:t>年間，時任</w:t>
      </w:r>
      <w:r w:rsidR="004F50A5">
        <w:rPr>
          <w:rFonts w:ascii="Times New Roman" w:hAnsi="Times New Roman" w:hint="eastAsia"/>
          <w:kern w:val="0"/>
        </w:rPr>
        <w:t>臺大</w:t>
      </w:r>
      <w:r w:rsidRPr="00913184">
        <w:rPr>
          <w:rFonts w:ascii="Times New Roman" w:hAnsi="Times New Roman"/>
          <w:kern w:val="0"/>
        </w:rPr>
        <w:t>社會學系</w:t>
      </w:r>
      <w:r w:rsidR="0042445B" w:rsidRPr="00913184">
        <w:rPr>
          <w:rFonts w:ascii="Times New Roman" w:hAnsi="Times New Roman"/>
          <w:kern w:val="0"/>
        </w:rPr>
        <w:t>教授</w:t>
      </w:r>
      <w:r w:rsidRPr="00913184">
        <w:rPr>
          <w:rFonts w:ascii="Times New Roman" w:hAnsi="Times New Roman"/>
          <w:kern w:val="0"/>
        </w:rPr>
        <w:t>陳光中於</w:t>
      </w:r>
      <w:r w:rsidRPr="00913184">
        <w:rPr>
          <w:rFonts w:ascii="Times New Roman" w:hAnsi="Times New Roman"/>
        </w:rPr>
        <w:t>高雄醫學院舉辦的「健康與社會政策研討會」上發表調查研究報告指稱：玉里養護所床位中有部分屬於</w:t>
      </w:r>
      <w:r w:rsidRPr="00913184">
        <w:rPr>
          <w:rFonts w:ascii="Times New Roman" w:hAnsi="Times New Roman" w:hint="eastAsia"/>
        </w:rPr>
        <w:t>警務處</w:t>
      </w:r>
      <w:r w:rsidRPr="00913184">
        <w:rPr>
          <w:rFonts w:ascii="Times New Roman" w:hAnsi="Times New Roman"/>
        </w:rPr>
        <w:t>，收容</w:t>
      </w:r>
      <w:proofErr w:type="gramStart"/>
      <w:r w:rsidRPr="00913184">
        <w:rPr>
          <w:rFonts w:ascii="Times New Roman" w:hAnsi="Times New Roman"/>
        </w:rPr>
        <w:t>警務處送來</w:t>
      </w:r>
      <w:proofErr w:type="gramEnd"/>
      <w:r w:rsidRPr="00913184">
        <w:rPr>
          <w:rFonts w:ascii="Times New Roman" w:hAnsi="Times New Roman"/>
        </w:rPr>
        <w:t>的遊民、犯罪判刑、</w:t>
      </w:r>
      <w:r w:rsidR="00887DD8" w:rsidRPr="00913184">
        <w:rPr>
          <w:rFonts w:ascii="Times New Roman" w:hAnsi="Times New Roman"/>
        </w:rPr>
        <w:t>「</w:t>
      </w:r>
      <w:r w:rsidRPr="00913184">
        <w:rPr>
          <w:rFonts w:ascii="Times New Roman" w:hAnsi="Times New Roman"/>
        </w:rPr>
        <w:t>新生</w:t>
      </w:r>
      <w:r w:rsidR="004F50A5">
        <w:rPr>
          <w:rFonts w:ascii="Times New Roman" w:hAnsi="Times New Roman"/>
        </w:rPr>
        <w:t>分子</w:t>
      </w:r>
      <w:r w:rsidR="00887DD8" w:rsidRPr="00913184">
        <w:rPr>
          <w:rFonts w:ascii="Times New Roman" w:hAnsi="Times New Roman"/>
        </w:rPr>
        <w:t>」</w:t>
      </w:r>
      <w:r w:rsidRPr="00913184">
        <w:rPr>
          <w:rFonts w:ascii="Times New Roman" w:hAnsi="Times New Roman"/>
        </w:rPr>
        <w:t>、書寫反動文字及</w:t>
      </w:r>
      <w:proofErr w:type="gramStart"/>
      <w:r w:rsidRPr="00913184">
        <w:rPr>
          <w:rFonts w:ascii="Times New Roman" w:hAnsi="Times New Roman"/>
        </w:rPr>
        <w:t>特警線上有</w:t>
      </w:r>
      <w:proofErr w:type="gramEnd"/>
      <w:r w:rsidRPr="00913184">
        <w:rPr>
          <w:rFonts w:ascii="Times New Roman" w:hAnsi="Times New Roman"/>
        </w:rPr>
        <w:t>安全顧慮者</w:t>
      </w:r>
      <w:r w:rsidR="001D4859" w:rsidRPr="00913184">
        <w:rPr>
          <w:rStyle w:val="affa"/>
          <w:rFonts w:ascii="Times New Roman" w:hAnsi="Times New Roman"/>
        </w:rPr>
        <w:footnoteReference w:id="46"/>
      </w:r>
      <w:r w:rsidRPr="00913184">
        <w:rPr>
          <w:rFonts w:ascii="Times New Roman" w:hAnsi="Times New Roman"/>
        </w:rPr>
        <w:t>共</w:t>
      </w:r>
      <w:r w:rsidRPr="00913184">
        <w:rPr>
          <w:rFonts w:ascii="Times New Roman" w:hAnsi="Times New Roman"/>
        </w:rPr>
        <w:t>250</w:t>
      </w:r>
      <w:r w:rsidRPr="00913184">
        <w:rPr>
          <w:rFonts w:ascii="Times New Roman" w:hAnsi="Times New Roman"/>
        </w:rPr>
        <w:t>人，而養護所自</w:t>
      </w:r>
      <w:r w:rsidRPr="00913184">
        <w:rPr>
          <w:rFonts w:ascii="Times New Roman" w:hAnsi="Times New Roman"/>
        </w:rPr>
        <w:t>55</w:t>
      </w:r>
      <w:r w:rsidRPr="00913184">
        <w:rPr>
          <w:rFonts w:ascii="Times New Roman" w:hAnsi="Times New Roman"/>
        </w:rPr>
        <w:t>年成立後，共收容</w:t>
      </w:r>
      <w:r w:rsidRPr="00913184">
        <w:rPr>
          <w:rFonts w:ascii="Times New Roman" w:hAnsi="Times New Roman"/>
        </w:rPr>
        <w:t>3,058</w:t>
      </w:r>
      <w:r w:rsidRPr="00913184">
        <w:rPr>
          <w:rFonts w:ascii="Times New Roman" w:hAnsi="Times New Roman"/>
        </w:rPr>
        <w:t>名病人，其中收容「保安</w:t>
      </w:r>
      <w:r w:rsidR="004F50A5">
        <w:rPr>
          <w:rFonts w:ascii="Times New Roman" w:hAnsi="Times New Roman"/>
        </w:rPr>
        <w:t>分子</w:t>
      </w:r>
      <w:r w:rsidRPr="00913184">
        <w:rPr>
          <w:rFonts w:ascii="Times New Roman" w:hAnsi="Times New Roman"/>
        </w:rPr>
        <w:t>」</w:t>
      </w:r>
      <w:r w:rsidRPr="00913184">
        <w:rPr>
          <w:rFonts w:ascii="Times New Roman" w:hAnsi="Times New Roman"/>
        </w:rPr>
        <w:t>1,091</w:t>
      </w:r>
      <w:r w:rsidRPr="00913184">
        <w:rPr>
          <w:rFonts w:ascii="Times New Roman" w:hAnsi="Times New Roman"/>
        </w:rPr>
        <w:t>人，</w:t>
      </w:r>
      <w:r w:rsidR="00B94C4A" w:rsidRPr="00913184">
        <w:rPr>
          <w:rFonts w:ascii="Times New Roman" w:hAnsi="Times New Roman"/>
        </w:rPr>
        <w:t>「新生</w:t>
      </w:r>
      <w:r w:rsidR="004F50A5">
        <w:rPr>
          <w:rFonts w:ascii="Times New Roman" w:hAnsi="Times New Roman"/>
        </w:rPr>
        <w:t>分子</w:t>
      </w:r>
      <w:r w:rsidR="00B94C4A" w:rsidRPr="00913184">
        <w:rPr>
          <w:rFonts w:ascii="Times New Roman" w:hAnsi="Times New Roman"/>
        </w:rPr>
        <w:t>」</w:t>
      </w:r>
      <w:r w:rsidRPr="00913184">
        <w:rPr>
          <w:rFonts w:ascii="Times New Roman" w:hAnsi="Times New Roman"/>
        </w:rPr>
        <w:t>420</w:t>
      </w:r>
      <w:r w:rsidRPr="00913184">
        <w:rPr>
          <w:rFonts w:ascii="Times New Roman" w:hAnsi="Times New Roman"/>
        </w:rPr>
        <w:t>人，陳教授</w:t>
      </w:r>
      <w:r w:rsidRPr="00913184">
        <w:rPr>
          <w:rFonts w:ascii="Times New Roman" w:hAnsi="Times New Roman" w:hint="eastAsia"/>
        </w:rPr>
        <w:t>並</w:t>
      </w:r>
      <w:r w:rsidRPr="00913184">
        <w:rPr>
          <w:rFonts w:ascii="Times New Roman" w:hAnsi="Times New Roman"/>
        </w:rPr>
        <w:t>建議這類不屬於精神病患者，不應繼續使用此一醫療資源，應讓他們回復正常生活云云</w:t>
      </w:r>
      <w:r w:rsidRPr="00913184">
        <w:rPr>
          <w:rStyle w:val="affa"/>
          <w:rFonts w:ascii="Times New Roman" w:hAnsi="Times New Roman"/>
          <w:kern w:val="0"/>
          <w:szCs w:val="48"/>
        </w:rPr>
        <w:footnoteReference w:id="47"/>
      </w:r>
      <w:r w:rsidRPr="00913184">
        <w:rPr>
          <w:rFonts w:ascii="Times New Roman" w:hAnsi="Times New Roman" w:hint="eastAsia"/>
          <w:kern w:val="0"/>
        </w:rPr>
        <w:t>，</w:t>
      </w:r>
      <w:r w:rsidR="00887DD8" w:rsidRPr="00913184">
        <w:rPr>
          <w:rFonts w:ascii="Times New Roman" w:hAnsi="Times New Roman" w:hint="eastAsia"/>
          <w:kern w:val="0"/>
        </w:rPr>
        <w:t>此研究結果發表</w:t>
      </w:r>
      <w:r w:rsidR="00772B97" w:rsidRPr="00913184">
        <w:rPr>
          <w:rFonts w:ascii="Times New Roman" w:hAnsi="Times New Roman" w:hint="eastAsia"/>
          <w:kern w:val="0"/>
        </w:rPr>
        <w:t>後</w:t>
      </w:r>
      <w:r w:rsidR="00887DD8" w:rsidRPr="00913184">
        <w:rPr>
          <w:rFonts w:ascii="Times New Roman" w:hAnsi="Times New Roman" w:hint="eastAsia"/>
          <w:kern w:val="0"/>
        </w:rPr>
        <w:t>，</w:t>
      </w:r>
      <w:r w:rsidRPr="00913184">
        <w:rPr>
          <w:rFonts w:ascii="Times New Roman" w:hAnsi="Times New Roman" w:hint="eastAsia"/>
          <w:kern w:val="0"/>
        </w:rPr>
        <w:t>多名立法委員</w:t>
      </w:r>
      <w:r w:rsidR="00887DD8" w:rsidRPr="00913184">
        <w:rPr>
          <w:rFonts w:ascii="Times New Roman" w:hAnsi="Times New Roman" w:hint="eastAsia"/>
          <w:kern w:val="0"/>
        </w:rPr>
        <w:t>、省議員</w:t>
      </w:r>
      <w:r w:rsidRPr="00913184">
        <w:rPr>
          <w:rFonts w:ascii="Times New Roman" w:hAnsi="Times New Roman" w:hint="eastAsia"/>
          <w:kern w:val="0"/>
        </w:rPr>
        <w:t>及人權</w:t>
      </w:r>
      <w:r w:rsidR="00887DD8" w:rsidRPr="00913184">
        <w:rPr>
          <w:rFonts w:ascii="Times New Roman" w:hAnsi="Times New Roman" w:hint="eastAsia"/>
          <w:kern w:val="0"/>
        </w:rPr>
        <w:t>促進</w:t>
      </w:r>
      <w:r w:rsidRPr="00913184">
        <w:rPr>
          <w:rFonts w:ascii="Times New Roman" w:hAnsi="Times New Roman" w:hint="eastAsia"/>
          <w:kern w:val="0"/>
        </w:rPr>
        <w:t>人士</w:t>
      </w:r>
      <w:r w:rsidR="00887DD8" w:rsidRPr="00913184">
        <w:rPr>
          <w:rFonts w:ascii="Times New Roman" w:hAnsi="Times New Roman" w:hint="eastAsia"/>
          <w:kern w:val="0"/>
        </w:rPr>
        <w:t>接續</w:t>
      </w:r>
      <w:r w:rsidRPr="00913184">
        <w:rPr>
          <w:rFonts w:ascii="Times New Roman" w:hAnsi="Times New Roman" w:hint="eastAsia"/>
          <w:kern w:val="0"/>
        </w:rPr>
        <w:t>關注玉里養護所收</w:t>
      </w:r>
      <w:r w:rsidR="00887DD8" w:rsidRPr="00913184">
        <w:rPr>
          <w:rFonts w:ascii="Times New Roman" w:hAnsi="Times New Roman" w:hint="eastAsia"/>
          <w:kern w:val="0"/>
        </w:rPr>
        <w:t>容未</w:t>
      </w:r>
      <w:proofErr w:type="gramStart"/>
      <w:r w:rsidR="00887DD8" w:rsidRPr="00913184">
        <w:rPr>
          <w:rFonts w:ascii="Times New Roman" w:hAnsi="Times New Roman" w:hint="eastAsia"/>
          <w:kern w:val="0"/>
        </w:rPr>
        <w:t>罹</w:t>
      </w:r>
      <w:proofErr w:type="gramEnd"/>
      <w:r w:rsidR="00772B97" w:rsidRPr="00913184">
        <w:rPr>
          <w:rFonts w:ascii="Times New Roman" w:hAnsi="Times New Roman" w:hint="eastAsia"/>
          <w:kern w:val="0"/>
        </w:rPr>
        <w:t>患</w:t>
      </w:r>
      <w:r w:rsidR="00887DD8" w:rsidRPr="00913184">
        <w:rPr>
          <w:rFonts w:ascii="Times New Roman" w:hAnsi="Times New Roman" w:hint="eastAsia"/>
          <w:kern w:val="0"/>
        </w:rPr>
        <w:t>精神疾病之政治犯</w:t>
      </w:r>
      <w:r w:rsidR="00C7310C" w:rsidRPr="00913184">
        <w:rPr>
          <w:rFonts w:ascii="Times New Roman" w:hAnsi="Times New Roman" w:hint="eastAsia"/>
          <w:kern w:val="0"/>
        </w:rPr>
        <w:t>議題，</w:t>
      </w:r>
      <w:r w:rsidR="00674FFB" w:rsidRPr="00913184">
        <w:rPr>
          <w:rFonts w:ascii="Times New Roman" w:hAnsi="Times New Roman" w:hint="eastAsia"/>
          <w:kern w:val="0"/>
        </w:rPr>
        <w:t>且</w:t>
      </w:r>
      <w:r w:rsidR="00C7310C" w:rsidRPr="00913184">
        <w:rPr>
          <w:rFonts w:ascii="Times New Roman" w:hAnsi="Times New Roman" w:hint="eastAsia"/>
          <w:kern w:val="0"/>
        </w:rPr>
        <w:t>於</w:t>
      </w:r>
      <w:r w:rsidR="00C7310C" w:rsidRPr="00913184">
        <w:rPr>
          <w:rFonts w:ascii="Times New Roman" w:hAnsi="Times New Roman" w:hint="eastAsia"/>
          <w:kern w:val="0"/>
        </w:rPr>
        <w:t>79</w:t>
      </w:r>
      <w:r w:rsidR="00C7310C" w:rsidRPr="00913184">
        <w:rPr>
          <w:rFonts w:ascii="Times New Roman" w:hAnsi="Times New Roman" w:hint="eastAsia"/>
          <w:kern w:val="0"/>
        </w:rPr>
        <w:t>年底至</w:t>
      </w:r>
      <w:r w:rsidR="00C7310C" w:rsidRPr="00913184">
        <w:rPr>
          <w:rFonts w:ascii="Times New Roman" w:hAnsi="Times New Roman" w:hint="eastAsia"/>
          <w:kern w:val="0"/>
        </w:rPr>
        <w:t>80</w:t>
      </w:r>
      <w:r w:rsidR="00C7310C" w:rsidRPr="00913184">
        <w:rPr>
          <w:rFonts w:ascii="Times New Roman" w:hAnsi="Times New Roman" w:hint="eastAsia"/>
          <w:kern w:val="0"/>
        </w:rPr>
        <w:t>年初期</w:t>
      </w:r>
      <w:r w:rsidR="00772B97" w:rsidRPr="00913184">
        <w:rPr>
          <w:rFonts w:ascii="Times New Roman" w:hAnsi="Times New Roman" w:hint="eastAsia"/>
          <w:kern w:val="0"/>
        </w:rPr>
        <w:t>至玉里養護所</w:t>
      </w:r>
      <w:r w:rsidR="00C7310C" w:rsidRPr="00913184">
        <w:rPr>
          <w:rFonts w:ascii="Times New Roman" w:hAnsi="Times New Roman" w:hint="eastAsia"/>
          <w:kern w:val="0"/>
        </w:rPr>
        <w:t>進行</w:t>
      </w:r>
      <w:r w:rsidR="00AA358B" w:rsidRPr="00913184">
        <w:rPr>
          <w:rFonts w:ascii="Times New Roman" w:hAnsi="Times New Roman" w:hint="eastAsia"/>
          <w:kern w:val="0"/>
        </w:rPr>
        <w:t>瞭解</w:t>
      </w:r>
      <w:r w:rsidR="00C7310C" w:rsidRPr="00913184">
        <w:rPr>
          <w:rFonts w:ascii="Times New Roman" w:hAnsi="Times New Roman" w:hint="eastAsia"/>
          <w:kern w:val="0"/>
        </w:rPr>
        <w:t>。</w:t>
      </w:r>
      <w:r w:rsidR="00887DD8" w:rsidRPr="00913184">
        <w:rPr>
          <w:rFonts w:ascii="Times New Roman" w:hAnsi="Times New Roman" w:hint="eastAsia"/>
          <w:kern w:val="0"/>
        </w:rPr>
        <w:t>另</w:t>
      </w:r>
      <w:r w:rsidR="00E2370F" w:rsidRPr="00913184">
        <w:rPr>
          <w:rFonts w:ascii="Times New Roman" w:hAnsi="Times New Roman"/>
        </w:rPr>
        <w:t>法務部</w:t>
      </w:r>
      <w:r w:rsidR="003F0246" w:rsidRPr="00913184">
        <w:rPr>
          <w:rFonts w:ascii="Times New Roman" w:hAnsi="Times New Roman"/>
        </w:rPr>
        <w:t>80</w:t>
      </w:r>
      <w:r w:rsidR="003F0246" w:rsidRPr="00913184">
        <w:rPr>
          <w:rFonts w:ascii="Times New Roman" w:hAnsi="Times New Roman"/>
        </w:rPr>
        <w:t>年間</w:t>
      </w:r>
      <w:r w:rsidR="00063D07" w:rsidRPr="00913184">
        <w:rPr>
          <w:rFonts w:ascii="Times New Roman" w:hAnsi="Times New Roman"/>
        </w:rPr>
        <w:t>函</w:t>
      </w:r>
      <w:r w:rsidR="00063D07" w:rsidRPr="00913184">
        <w:rPr>
          <w:rStyle w:val="affa"/>
          <w:rFonts w:ascii="Times New Roman" w:hAnsi="Times New Roman"/>
        </w:rPr>
        <w:footnoteReference w:id="48"/>
      </w:r>
      <w:r w:rsidR="00063D07" w:rsidRPr="00913184">
        <w:rPr>
          <w:rFonts w:ascii="Times New Roman" w:hAnsi="Times New Roman"/>
        </w:rPr>
        <w:t>復</w:t>
      </w:r>
      <w:r w:rsidR="00E2370F" w:rsidRPr="00913184">
        <w:rPr>
          <w:rFonts w:ascii="Times New Roman" w:hAnsi="Times New Roman"/>
        </w:rPr>
        <w:t>時任立法委員謝美惠、吳梓、謝長廷</w:t>
      </w:r>
      <w:r w:rsidR="00063D07" w:rsidRPr="00913184">
        <w:rPr>
          <w:rFonts w:ascii="Times New Roman" w:hAnsi="Times New Roman"/>
        </w:rPr>
        <w:t>等人</w:t>
      </w:r>
      <w:r w:rsidR="00887DD8" w:rsidRPr="00913184">
        <w:rPr>
          <w:rFonts w:ascii="Times New Roman" w:hAnsi="Times New Roman" w:hint="eastAsia"/>
        </w:rPr>
        <w:t>表示</w:t>
      </w:r>
      <w:r w:rsidR="00C7310C" w:rsidRPr="00913184">
        <w:rPr>
          <w:rFonts w:ascii="Times New Roman" w:hAnsi="Times New Roman" w:hint="eastAsia"/>
        </w:rPr>
        <w:t>：</w:t>
      </w:r>
      <w:r w:rsidR="00C7310C" w:rsidRPr="00913184">
        <w:rPr>
          <w:rFonts w:ascii="Times New Roman" w:hAnsi="Times New Roman"/>
        </w:rPr>
        <w:t>玉里養護所自</w:t>
      </w:r>
      <w:r w:rsidR="00C7310C" w:rsidRPr="00913184">
        <w:rPr>
          <w:rFonts w:ascii="Times New Roman" w:hAnsi="Times New Roman"/>
        </w:rPr>
        <w:t>56</w:t>
      </w:r>
      <w:r w:rsidR="00C7310C" w:rsidRPr="00913184">
        <w:rPr>
          <w:rFonts w:ascii="Times New Roman" w:hAnsi="Times New Roman"/>
        </w:rPr>
        <w:t>年起開始收治精神病患，共有</w:t>
      </w:r>
      <w:r w:rsidR="00C7310C" w:rsidRPr="00913184">
        <w:rPr>
          <w:rFonts w:ascii="Times New Roman" w:hAnsi="Times New Roman"/>
        </w:rPr>
        <w:t>1,750</w:t>
      </w:r>
      <w:r w:rsidR="00C7310C" w:rsidRPr="00913184">
        <w:rPr>
          <w:rFonts w:ascii="Times New Roman" w:hAnsi="Times New Roman"/>
        </w:rPr>
        <w:t>張病床</w:t>
      </w:r>
      <w:r w:rsidR="00C7310C" w:rsidRPr="00913184">
        <w:rPr>
          <w:rFonts w:ascii="Times New Roman" w:hAnsi="Times New Roman" w:hint="eastAsia"/>
        </w:rPr>
        <w:t>，該所全部</w:t>
      </w:r>
      <w:proofErr w:type="gramStart"/>
      <w:r w:rsidR="00C7310C" w:rsidRPr="00913184">
        <w:rPr>
          <w:rFonts w:ascii="Times New Roman" w:hAnsi="Times New Roman" w:hint="eastAsia"/>
        </w:rPr>
        <w:t>病患均由各</w:t>
      </w:r>
      <w:proofErr w:type="gramEnd"/>
      <w:r w:rsidR="00C7310C" w:rsidRPr="00913184">
        <w:rPr>
          <w:rFonts w:ascii="Times New Roman" w:hAnsi="Times New Roman" w:hint="eastAsia"/>
        </w:rPr>
        <w:t>機關轉送，不直接收治病人，住院過程需經過雙重篩選，除原送單位需附精神病診斷書外，入院前尚需由該所醫師診斷確</w:t>
      </w:r>
      <w:r w:rsidR="0042445B" w:rsidRPr="00913184">
        <w:rPr>
          <w:rFonts w:ascii="Times New Roman" w:hAnsi="Times New Roman" w:hint="eastAsia"/>
        </w:rPr>
        <w:t>認</w:t>
      </w:r>
      <w:r w:rsidR="00C7310C" w:rsidRPr="00913184">
        <w:rPr>
          <w:rFonts w:ascii="Times New Roman" w:hAnsi="Times New Roman" w:hint="eastAsia"/>
        </w:rPr>
        <w:t>為精神病患方得收容。該所在住院登記簿上註明</w:t>
      </w:r>
      <w:r w:rsidR="00B94C4A" w:rsidRPr="00913184">
        <w:rPr>
          <w:rFonts w:hint="eastAsia"/>
        </w:rPr>
        <w:t>「保安</w:t>
      </w:r>
      <w:r w:rsidR="004F50A5">
        <w:rPr>
          <w:rFonts w:hint="eastAsia"/>
        </w:rPr>
        <w:t>分子</w:t>
      </w:r>
      <w:r w:rsidR="00B94C4A" w:rsidRPr="00913184">
        <w:rPr>
          <w:rFonts w:hint="eastAsia"/>
        </w:rPr>
        <w:t>」</w:t>
      </w:r>
      <w:r w:rsidR="00C7310C" w:rsidRPr="00913184">
        <w:rPr>
          <w:rFonts w:ascii="Times New Roman" w:hAnsi="Times New Roman" w:hint="eastAsia"/>
        </w:rPr>
        <w:t>、</w:t>
      </w:r>
      <w:r w:rsidR="00B94C4A" w:rsidRPr="00913184">
        <w:rPr>
          <w:rFonts w:ascii="Times New Roman" w:hAnsi="Times New Roman"/>
        </w:rPr>
        <w:t>「新生</w:t>
      </w:r>
      <w:r w:rsidR="004F50A5">
        <w:rPr>
          <w:rFonts w:ascii="Times New Roman" w:hAnsi="Times New Roman"/>
        </w:rPr>
        <w:t>分子</w:t>
      </w:r>
      <w:r w:rsidR="00B94C4A" w:rsidRPr="00913184">
        <w:rPr>
          <w:rFonts w:ascii="Times New Roman" w:hAnsi="Times New Roman"/>
        </w:rPr>
        <w:t>」</w:t>
      </w:r>
      <w:r w:rsidR="00C7310C" w:rsidRPr="00913184">
        <w:rPr>
          <w:rFonts w:ascii="Times New Roman" w:hAnsi="Times New Roman" w:hint="eastAsia"/>
        </w:rPr>
        <w:t>、遊民等係依據原送單位來源不同加以區別：</w:t>
      </w:r>
      <w:r w:rsidR="00B94C4A" w:rsidRPr="00913184">
        <w:rPr>
          <w:rFonts w:hint="eastAsia"/>
        </w:rPr>
        <w:t>「保安</w:t>
      </w:r>
      <w:r w:rsidR="004F50A5">
        <w:rPr>
          <w:rFonts w:hint="eastAsia"/>
        </w:rPr>
        <w:t>分子</w:t>
      </w:r>
      <w:r w:rsidR="00B94C4A" w:rsidRPr="00913184">
        <w:rPr>
          <w:rFonts w:hint="eastAsia"/>
        </w:rPr>
        <w:t>」</w:t>
      </w:r>
      <w:r w:rsidR="00C7310C" w:rsidRPr="00913184">
        <w:rPr>
          <w:rFonts w:ascii="Times New Roman" w:hAnsi="Times New Roman" w:hint="eastAsia"/>
        </w:rPr>
        <w:t>係由各地警察局轉送有安全顧慮之精神病患；</w:t>
      </w:r>
      <w:r w:rsidR="00B94C4A" w:rsidRPr="00913184">
        <w:rPr>
          <w:rFonts w:ascii="Times New Roman" w:hAnsi="Times New Roman"/>
        </w:rPr>
        <w:t>「新生</w:t>
      </w:r>
      <w:r w:rsidR="004F50A5">
        <w:rPr>
          <w:rFonts w:ascii="Times New Roman" w:hAnsi="Times New Roman"/>
        </w:rPr>
        <w:t>分子</w:t>
      </w:r>
      <w:r w:rsidR="00B94C4A" w:rsidRPr="00913184">
        <w:rPr>
          <w:rFonts w:ascii="Times New Roman" w:hAnsi="Times New Roman"/>
        </w:rPr>
        <w:t>」</w:t>
      </w:r>
      <w:r w:rsidR="00C7310C" w:rsidRPr="00913184">
        <w:rPr>
          <w:rFonts w:ascii="Times New Roman" w:hAnsi="Times New Roman" w:hint="eastAsia"/>
        </w:rPr>
        <w:t>係由</w:t>
      </w:r>
      <w:r w:rsidR="00C7310C" w:rsidRPr="00913184">
        <w:rPr>
          <w:rFonts w:ascii="Times New Roman"/>
        </w:rPr>
        <w:t>調查局、</w:t>
      </w:r>
      <w:r w:rsidR="00C7310C" w:rsidRPr="00913184">
        <w:rPr>
          <w:rFonts w:ascii="Times New Roman" w:hint="eastAsia"/>
        </w:rPr>
        <w:t>警總</w:t>
      </w:r>
      <w:r w:rsidR="00C7310C" w:rsidRPr="00913184">
        <w:rPr>
          <w:rFonts w:ascii="Times New Roman" w:hAnsi="Times New Roman" w:hint="eastAsia"/>
        </w:rPr>
        <w:t>、監獄等機</w:t>
      </w:r>
      <w:r w:rsidR="00674FFB" w:rsidRPr="00913184">
        <w:rPr>
          <w:rFonts w:ascii="Times New Roman" w:hAnsi="Times New Roman" w:hint="eastAsia"/>
        </w:rPr>
        <w:t>關</w:t>
      </w:r>
      <w:r w:rsidR="00C7310C" w:rsidRPr="00913184">
        <w:rPr>
          <w:rFonts w:ascii="Times New Roman" w:hAnsi="Times New Roman" w:hint="eastAsia"/>
        </w:rPr>
        <w:t>轉送之精神病患；遊民係由各地遊民收容所轉送流落街頭之精神病患；臺大教授陳光中以登記資料判斷這些人全非精神病患，</w:t>
      </w:r>
      <w:r w:rsidR="00913184">
        <w:rPr>
          <w:rFonts w:ascii="Times New Roman" w:hAnsi="Times New Roman" w:hint="eastAsia"/>
        </w:rPr>
        <w:t>並</w:t>
      </w:r>
      <w:r w:rsidR="00C7310C" w:rsidRPr="00913184">
        <w:rPr>
          <w:rFonts w:ascii="Times New Roman" w:hAnsi="Times New Roman" w:hint="eastAsia"/>
        </w:rPr>
        <w:t>無醫學根據。</w:t>
      </w:r>
      <w:r w:rsidR="00140D1A" w:rsidRPr="00913184">
        <w:rPr>
          <w:rFonts w:ascii="Times New Roman" w:hAnsi="Times New Roman" w:hint="eastAsia"/>
        </w:rPr>
        <w:t>至於</w:t>
      </w:r>
      <w:r w:rsidR="00AA358B" w:rsidRPr="00913184">
        <w:rPr>
          <w:rFonts w:ascii="Times New Roman" w:hAnsi="Times New Roman" w:hint="eastAsia"/>
        </w:rPr>
        <w:t>當時</w:t>
      </w:r>
      <w:r w:rsidR="003F0246" w:rsidRPr="00913184">
        <w:rPr>
          <w:rFonts w:ascii="Times New Roman" w:hAnsi="Times New Roman"/>
        </w:rPr>
        <w:t>精神病患收容照顧機關權責分工</w:t>
      </w:r>
      <w:r w:rsidR="003F0246" w:rsidRPr="00913184">
        <w:rPr>
          <w:rFonts w:ascii="Times New Roman" w:hAnsi="Times New Roman" w:hint="eastAsia"/>
        </w:rPr>
        <w:t>略</w:t>
      </w:r>
      <w:proofErr w:type="gramStart"/>
      <w:r w:rsidR="00E2370F" w:rsidRPr="00913184">
        <w:rPr>
          <w:rFonts w:ascii="Times New Roman" w:hAnsi="Times New Roman"/>
        </w:rPr>
        <w:t>以</w:t>
      </w:r>
      <w:proofErr w:type="gramEnd"/>
      <w:r w:rsidR="00E2370F" w:rsidRPr="00913184">
        <w:rPr>
          <w:rFonts w:ascii="Times New Roman" w:hAnsi="Times New Roman"/>
        </w:rPr>
        <w:t>：</w:t>
      </w:r>
    </w:p>
    <w:p w14:paraId="0E4EEBD5" w14:textId="7FB0E930" w:rsidR="003F0246" w:rsidRPr="00913184" w:rsidRDefault="003F0246" w:rsidP="00FD6A04">
      <w:pPr>
        <w:pStyle w:val="4"/>
        <w:numPr>
          <w:ilvl w:val="3"/>
          <w:numId w:val="16"/>
        </w:numPr>
        <w:rPr>
          <w:rFonts w:ascii="Times New Roman" w:hAnsi="Times New Roman"/>
        </w:rPr>
      </w:pPr>
      <w:r w:rsidRPr="00913184">
        <w:rPr>
          <w:rFonts w:ascii="Times New Roman" w:hAnsi="Times New Roman"/>
        </w:rPr>
        <w:t>警務處</w:t>
      </w:r>
      <w:r w:rsidRPr="00913184">
        <w:rPr>
          <w:rFonts w:ascii="Times New Roman" w:hAnsi="Times New Roman" w:hint="eastAsia"/>
        </w:rPr>
        <w:t>（</w:t>
      </w:r>
      <w:r w:rsidRPr="00913184">
        <w:rPr>
          <w:rFonts w:ascii="Times New Roman" w:hAnsi="Times New Roman" w:hint="eastAsia"/>
        </w:rPr>
        <w:t>700</w:t>
      </w:r>
      <w:r w:rsidRPr="00913184">
        <w:rPr>
          <w:rFonts w:ascii="Times New Roman" w:hAnsi="Times New Roman" w:hint="eastAsia"/>
        </w:rPr>
        <w:t>床）</w:t>
      </w:r>
      <w:r w:rsidRPr="00913184">
        <w:rPr>
          <w:rFonts w:ascii="Times New Roman" w:hAnsi="Times New Roman"/>
        </w:rPr>
        <w:t>：負責收治流落街頭遊民及有安全顧慮之精神病患</w:t>
      </w:r>
      <w:r w:rsidRPr="00913184">
        <w:rPr>
          <w:rFonts w:ascii="Times New Roman" w:hAnsi="Times New Roman" w:hint="eastAsia"/>
        </w:rPr>
        <w:t>，除</w:t>
      </w:r>
      <w:r w:rsidRPr="00913184">
        <w:rPr>
          <w:rFonts w:ascii="Times New Roman"/>
        </w:rPr>
        <w:t>各地轉送有安全顧慮及遊民精神病患外</w:t>
      </w:r>
      <w:r w:rsidRPr="00913184">
        <w:rPr>
          <w:rFonts w:ascii="Times New Roman" w:hint="eastAsia"/>
        </w:rPr>
        <w:t>，亦包括</w:t>
      </w:r>
      <w:r w:rsidRPr="00913184">
        <w:rPr>
          <w:rFonts w:ascii="Times New Roman"/>
        </w:rPr>
        <w:t>由</w:t>
      </w:r>
      <w:r w:rsidRPr="00913184">
        <w:rPr>
          <w:rFonts w:ascii="Times New Roman" w:hint="eastAsia"/>
        </w:rPr>
        <w:t>調查局</w:t>
      </w:r>
      <w:r w:rsidRPr="00913184">
        <w:rPr>
          <w:rFonts w:ascii="Times New Roman"/>
        </w:rPr>
        <w:t>、</w:t>
      </w:r>
      <w:r w:rsidRPr="00913184">
        <w:rPr>
          <w:rFonts w:ascii="Times New Roman" w:hint="eastAsia"/>
        </w:rPr>
        <w:t>警總</w:t>
      </w:r>
      <w:r w:rsidRPr="00913184">
        <w:rPr>
          <w:rFonts w:ascii="Times New Roman"/>
        </w:rPr>
        <w:t>、國防部</w:t>
      </w:r>
      <w:r w:rsidR="00AA358B" w:rsidRPr="00913184">
        <w:rPr>
          <w:rFonts w:ascii="Times New Roman" w:hint="eastAsia"/>
        </w:rPr>
        <w:t>等情治單位</w:t>
      </w:r>
      <w:r w:rsidRPr="00913184">
        <w:rPr>
          <w:rFonts w:ascii="Times New Roman"/>
        </w:rPr>
        <w:t>轉送</w:t>
      </w:r>
      <w:r w:rsidRPr="00913184">
        <w:rPr>
          <w:rFonts w:ascii="Times New Roman" w:hint="eastAsia"/>
        </w:rPr>
        <w:t>之病患</w:t>
      </w:r>
      <w:r w:rsidRPr="00913184">
        <w:rPr>
          <w:rFonts w:ascii="Times New Roman" w:hAnsi="Times New Roman"/>
        </w:rPr>
        <w:t>。</w:t>
      </w:r>
    </w:p>
    <w:p w14:paraId="04BA0919" w14:textId="31F6557A" w:rsidR="003F0246" w:rsidRPr="00913184" w:rsidRDefault="004C59BF" w:rsidP="00FD6A04">
      <w:pPr>
        <w:pStyle w:val="4"/>
        <w:numPr>
          <w:ilvl w:val="3"/>
          <w:numId w:val="16"/>
        </w:numPr>
        <w:rPr>
          <w:rFonts w:ascii="Times New Roman" w:hAnsi="Times New Roman"/>
        </w:rPr>
      </w:pPr>
      <w:r w:rsidRPr="00913184">
        <w:rPr>
          <w:rFonts w:ascii="Times New Roman" w:hAnsi="Times New Roman" w:hint="eastAsia"/>
        </w:rPr>
        <w:t>兵役處</w:t>
      </w:r>
      <w:r w:rsidR="00F962D9">
        <w:rPr>
          <w:rFonts w:ascii="Times New Roman" w:hAnsi="Times New Roman" w:hint="eastAsia"/>
        </w:rPr>
        <w:t>（</w:t>
      </w:r>
      <w:r w:rsidR="003F0246" w:rsidRPr="00913184">
        <w:rPr>
          <w:rFonts w:ascii="Times New Roman" w:hAnsi="Times New Roman" w:hint="eastAsia"/>
        </w:rPr>
        <w:t>50</w:t>
      </w:r>
      <w:r w:rsidR="003F0246" w:rsidRPr="00913184">
        <w:rPr>
          <w:rFonts w:ascii="Times New Roman" w:hAnsi="Times New Roman" w:hint="eastAsia"/>
        </w:rPr>
        <w:t>床）</w:t>
      </w:r>
      <w:r w:rsidR="003F0246" w:rsidRPr="00913184">
        <w:rPr>
          <w:rFonts w:ascii="Times New Roman" w:hAnsi="Times New Roman"/>
        </w:rPr>
        <w:t>：負責收治義務役退伍士官</w:t>
      </w:r>
      <w:r w:rsidR="00913184" w:rsidRPr="00913184">
        <w:rPr>
          <w:rFonts w:ascii="Times New Roman" w:hAnsi="Times New Roman"/>
        </w:rPr>
        <w:t>兵</w:t>
      </w:r>
      <w:r w:rsidR="003F0246" w:rsidRPr="00913184">
        <w:rPr>
          <w:rFonts w:ascii="Times New Roman" w:hAnsi="Times New Roman"/>
        </w:rPr>
        <w:t>之精神病患。</w:t>
      </w:r>
    </w:p>
    <w:p w14:paraId="6FFBB8D4" w14:textId="64AD5C78" w:rsidR="003F0246" w:rsidRPr="00913184" w:rsidRDefault="004C59BF" w:rsidP="00FD6A04">
      <w:pPr>
        <w:pStyle w:val="4"/>
        <w:numPr>
          <w:ilvl w:val="3"/>
          <w:numId w:val="16"/>
        </w:numPr>
        <w:rPr>
          <w:rFonts w:ascii="Times New Roman" w:hAnsi="Times New Roman"/>
        </w:rPr>
      </w:pPr>
      <w:r w:rsidRPr="00913184">
        <w:rPr>
          <w:rFonts w:ascii="Times New Roman" w:hAnsi="Times New Roman" w:hint="eastAsia"/>
        </w:rPr>
        <w:t>社會處</w:t>
      </w:r>
      <w:r w:rsidR="00F962D9" w:rsidRPr="00913184">
        <w:rPr>
          <w:rFonts w:ascii="Times New Roman" w:hAnsi="Times New Roman" w:hint="eastAsia"/>
        </w:rPr>
        <w:t>（</w:t>
      </w:r>
      <w:r w:rsidR="003F0246" w:rsidRPr="00913184">
        <w:rPr>
          <w:rFonts w:ascii="Times New Roman" w:hAnsi="Times New Roman" w:hint="eastAsia"/>
        </w:rPr>
        <w:t>800</w:t>
      </w:r>
      <w:r w:rsidR="003F0246" w:rsidRPr="00913184">
        <w:rPr>
          <w:rFonts w:ascii="Times New Roman" w:hAnsi="Times New Roman" w:hint="eastAsia"/>
        </w:rPr>
        <w:t>床）</w:t>
      </w:r>
      <w:r w:rsidR="003F0246" w:rsidRPr="00913184">
        <w:rPr>
          <w:rFonts w:ascii="Times New Roman" w:hAnsi="Times New Roman"/>
        </w:rPr>
        <w:t>：輔導各縣市政府照顧</w:t>
      </w:r>
      <w:proofErr w:type="gramStart"/>
      <w:r w:rsidR="003F0246" w:rsidRPr="00913184">
        <w:rPr>
          <w:rFonts w:ascii="Times New Roman" w:hAnsi="Times New Roman"/>
        </w:rPr>
        <w:t>列冊低收入</w:t>
      </w:r>
      <w:proofErr w:type="gramEnd"/>
      <w:r w:rsidR="003F0246" w:rsidRPr="00913184">
        <w:rPr>
          <w:rFonts w:ascii="Times New Roman" w:hAnsi="Times New Roman"/>
        </w:rPr>
        <w:t>之精神病患。</w:t>
      </w:r>
    </w:p>
    <w:p w14:paraId="26EE986D" w14:textId="77777777" w:rsidR="003F0246" w:rsidRPr="00913184" w:rsidRDefault="003F0246" w:rsidP="00FD6A04">
      <w:pPr>
        <w:pStyle w:val="4"/>
        <w:numPr>
          <w:ilvl w:val="3"/>
          <w:numId w:val="16"/>
        </w:numPr>
        <w:rPr>
          <w:rFonts w:ascii="Times New Roman" w:hAnsi="Times New Roman"/>
        </w:rPr>
      </w:pPr>
      <w:r w:rsidRPr="00913184">
        <w:rPr>
          <w:rFonts w:ascii="Times New Roman" w:hAnsi="Times New Roman"/>
        </w:rPr>
        <w:t>衛生處</w:t>
      </w:r>
      <w:r w:rsidRPr="00913184">
        <w:rPr>
          <w:rFonts w:ascii="Times New Roman" w:hAnsi="Times New Roman" w:hint="eastAsia"/>
        </w:rPr>
        <w:t>（</w:t>
      </w:r>
      <w:r w:rsidRPr="00913184">
        <w:rPr>
          <w:rFonts w:ascii="Times New Roman" w:hAnsi="Times New Roman" w:hint="eastAsia"/>
        </w:rPr>
        <w:t>200</w:t>
      </w:r>
      <w:r w:rsidRPr="00913184">
        <w:rPr>
          <w:rFonts w:ascii="Times New Roman" w:hAnsi="Times New Roman" w:hint="eastAsia"/>
        </w:rPr>
        <w:t>床）</w:t>
      </w:r>
      <w:r w:rsidRPr="00913184">
        <w:rPr>
          <w:rFonts w:ascii="Times New Roman" w:hAnsi="Times New Roman"/>
        </w:rPr>
        <w:t>：負責處理非前三者之一般精神病患，並規劃增設療養院所床位。</w:t>
      </w:r>
    </w:p>
    <w:p w14:paraId="2A5A475E" w14:textId="7551FCE1" w:rsidR="00DF33A0" w:rsidRPr="00913184" w:rsidRDefault="00DF33A0" w:rsidP="00DF33A0">
      <w:pPr>
        <w:pStyle w:val="3"/>
        <w:rPr>
          <w:rFonts w:ascii="Times New Roman" w:hAnsi="Times New Roman"/>
        </w:rPr>
      </w:pPr>
      <w:r w:rsidRPr="00913184">
        <w:rPr>
          <w:rFonts w:ascii="Times New Roman" w:hAnsi="Times New Roman" w:hint="eastAsia"/>
        </w:rPr>
        <w:t>又，玉里養護所於威權統治時期收容</w:t>
      </w:r>
      <w:r w:rsidRPr="00913184">
        <w:rPr>
          <w:rFonts w:ascii="Times New Roman" w:hAnsi="Times New Roman"/>
        </w:rPr>
        <w:t>警總、調查局、國防部</w:t>
      </w:r>
      <w:r w:rsidRPr="00913184">
        <w:rPr>
          <w:rFonts w:ascii="Times New Roman" w:hAnsi="Times New Roman" w:hint="eastAsia"/>
        </w:rPr>
        <w:t>等機關委託</w:t>
      </w:r>
      <w:r w:rsidRPr="00913184">
        <w:rPr>
          <w:rFonts w:ascii="Times New Roman" w:hAnsi="Times New Roman"/>
        </w:rPr>
        <w:t>轉送至玉里養護所收治</w:t>
      </w:r>
      <w:r w:rsidRPr="00913184">
        <w:rPr>
          <w:rFonts w:ascii="Times New Roman" w:hAnsi="Times New Roman" w:hint="eastAsia"/>
        </w:rPr>
        <w:t>之情形，</w:t>
      </w:r>
      <w:r w:rsidR="00351508" w:rsidRPr="00913184">
        <w:rPr>
          <w:rFonts w:ascii="Times New Roman" w:hAnsi="Times New Roman" w:hint="eastAsia"/>
        </w:rPr>
        <w:t>按</w:t>
      </w:r>
      <w:r w:rsidRPr="00913184">
        <w:rPr>
          <w:rFonts w:ascii="Times New Roman" w:hAnsi="Times New Roman" w:hint="eastAsia"/>
        </w:rPr>
        <w:t>各相關單位於</w:t>
      </w:r>
      <w:r w:rsidRPr="00913184">
        <w:rPr>
          <w:rFonts w:ascii="Times New Roman" w:hAnsi="Times New Roman" w:hint="eastAsia"/>
        </w:rPr>
        <w:t>79</w:t>
      </w:r>
      <w:r w:rsidRPr="00913184">
        <w:rPr>
          <w:rFonts w:ascii="Times New Roman" w:hAnsi="Times New Roman" w:hint="eastAsia"/>
        </w:rPr>
        <w:t>年間</w:t>
      </w:r>
      <w:r w:rsidR="00351508" w:rsidRPr="00913184">
        <w:rPr>
          <w:rFonts w:ascii="Times New Roman" w:hAnsi="Times New Roman" w:hint="eastAsia"/>
        </w:rPr>
        <w:t>提出之</w:t>
      </w:r>
      <w:r w:rsidRPr="00913184">
        <w:rPr>
          <w:rFonts w:ascii="Times New Roman" w:hAnsi="Times New Roman" w:hint="eastAsia"/>
        </w:rPr>
        <w:t>相關報告</w:t>
      </w:r>
      <w:r w:rsidR="00351508" w:rsidRPr="00913184">
        <w:rPr>
          <w:rFonts w:ascii="Times New Roman" w:hAnsi="Times New Roman" w:hint="eastAsia"/>
        </w:rPr>
        <w:t>內容，其情形如下</w:t>
      </w:r>
      <w:r w:rsidRPr="00913184">
        <w:rPr>
          <w:rFonts w:ascii="Times New Roman" w:hAnsi="Times New Roman" w:hint="eastAsia"/>
        </w:rPr>
        <w:t>：</w:t>
      </w:r>
    </w:p>
    <w:p w14:paraId="6470BCB5" w14:textId="77777777" w:rsidR="00DF33A0" w:rsidRPr="00913184" w:rsidRDefault="00DF33A0" w:rsidP="00DF33A0">
      <w:pPr>
        <w:pStyle w:val="4"/>
        <w:rPr>
          <w:rFonts w:ascii="Times New Roman" w:hAnsi="Times New Roman"/>
        </w:rPr>
      </w:pPr>
      <w:r w:rsidRPr="00913184">
        <w:rPr>
          <w:rFonts w:ascii="Times New Roman" w:hAnsi="Times New Roman"/>
        </w:rPr>
        <w:t>調查局</w:t>
      </w:r>
      <w:r w:rsidRPr="00913184">
        <w:rPr>
          <w:rFonts w:ascii="Times New Roman" w:hAnsi="Times New Roman"/>
        </w:rPr>
        <w:t>79</w:t>
      </w:r>
      <w:r w:rsidRPr="00913184">
        <w:rPr>
          <w:rFonts w:ascii="Times New Roman" w:hAnsi="Times New Roman"/>
        </w:rPr>
        <w:t>年</w:t>
      </w:r>
      <w:r w:rsidRPr="00913184">
        <w:rPr>
          <w:rFonts w:ascii="Times New Roman" w:hAnsi="Times New Roman"/>
        </w:rPr>
        <w:t>11</w:t>
      </w:r>
      <w:r w:rsidRPr="00913184">
        <w:rPr>
          <w:rFonts w:ascii="Times New Roman" w:hAnsi="Times New Roman"/>
        </w:rPr>
        <w:t>月</w:t>
      </w:r>
      <w:r w:rsidRPr="00913184">
        <w:rPr>
          <w:rFonts w:ascii="Times New Roman" w:hAnsi="Times New Roman"/>
        </w:rPr>
        <w:t>29</w:t>
      </w:r>
      <w:r w:rsidRPr="00913184">
        <w:rPr>
          <w:rFonts w:ascii="Times New Roman" w:hAnsi="Times New Roman"/>
        </w:rPr>
        <w:t>日《防諜資料報告》</w:t>
      </w:r>
      <w:r w:rsidRPr="00913184">
        <w:rPr>
          <w:rStyle w:val="affa"/>
          <w:rFonts w:ascii="Times New Roman" w:hAnsi="Times New Roman"/>
        </w:rPr>
        <w:footnoteReference w:id="49"/>
      </w:r>
      <w:r w:rsidRPr="00913184">
        <w:rPr>
          <w:rFonts w:ascii="Times New Roman" w:hAnsi="Times New Roman"/>
        </w:rPr>
        <w:t>：</w:t>
      </w:r>
    </w:p>
    <w:p w14:paraId="54046A9B" w14:textId="77777777" w:rsidR="00DF33A0" w:rsidRPr="00913184" w:rsidRDefault="00DF33A0" w:rsidP="00DF33A0">
      <w:pPr>
        <w:pStyle w:val="4"/>
        <w:numPr>
          <w:ilvl w:val="0"/>
          <w:numId w:val="0"/>
        </w:numPr>
        <w:ind w:left="1701" w:firstLineChars="208" w:firstLine="708"/>
        <w:rPr>
          <w:rFonts w:ascii="Times New Roman" w:hAnsi="Times New Roman"/>
        </w:rPr>
      </w:pPr>
      <w:r w:rsidRPr="00913184">
        <w:rPr>
          <w:rFonts w:ascii="Times New Roman" w:hAnsi="Times New Roman"/>
        </w:rPr>
        <w:t>隸屬警務處之床位除各地警察機關轉送之遊民外，由調查局、警總、國防部轉送之病患共計</w:t>
      </w:r>
      <w:r w:rsidRPr="00913184">
        <w:rPr>
          <w:rFonts w:ascii="Times New Roman" w:hAnsi="Times New Roman"/>
        </w:rPr>
        <w:t>75</w:t>
      </w:r>
      <w:r w:rsidRPr="00913184">
        <w:rPr>
          <w:rFonts w:ascii="Times New Roman" w:hAnsi="Times New Roman"/>
        </w:rPr>
        <w:t>名，其中已亡故</w:t>
      </w:r>
      <w:r w:rsidRPr="00913184">
        <w:rPr>
          <w:rFonts w:ascii="Times New Roman" w:hAnsi="Times New Roman"/>
        </w:rPr>
        <w:t>29</w:t>
      </w:r>
      <w:r w:rsidRPr="00913184">
        <w:rPr>
          <w:rFonts w:ascii="Times New Roman" w:hAnsi="Times New Roman"/>
        </w:rPr>
        <w:t>名，出院</w:t>
      </w:r>
      <w:r w:rsidRPr="00913184">
        <w:rPr>
          <w:rFonts w:ascii="Times New Roman" w:hAnsi="Times New Roman"/>
        </w:rPr>
        <w:t>29</w:t>
      </w:r>
      <w:r w:rsidRPr="00913184">
        <w:rPr>
          <w:rFonts w:ascii="Times New Roman" w:hAnsi="Times New Roman"/>
        </w:rPr>
        <w:t>名，現有</w:t>
      </w:r>
      <w:r w:rsidRPr="00913184">
        <w:rPr>
          <w:rFonts w:ascii="Times New Roman" w:hAnsi="Times New Roman"/>
        </w:rPr>
        <w:t>17</w:t>
      </w:r>
      <w:r w:rsidRPr="00913184">
        <w:rPr>
          <w:rFonts w:ascii="Times New Roman" w:hAnsi="Times New Roman"/>
        </w:rPr>
        <w:t>名。</w:t>
      </w:r>
    </w:p>
    <w:p w14:paraId="487AAA01" w14:textId="3975FF6A" w:rsidR="00DF33A0" w:rsidRPr="00913184" w:rsidRDefault="00DF33A0" w:rsidP="00DF33A0">
      <w:pPr>
        <w:pStyle w:val="4"/>
        <w:rPr>
          <w:rFonts w:ascii="Times New Roman" w:hAnsi="Times New Roman"/>
        </w:rPr>
      </w:pPr>
      <w:bookmarkStart w:id="58" w:name="_Hlk196494326"/>
      <w:r w:rsidRPr="00913184">
        <w:rPr>
          <w:rFonts w:ascii="Times New Roman" w:hAnsi="Times New Roman"/>
        </w:rPr>
        <w:t>調查局三處六科</w:t>
      </w:r>
      <w:r w:rsidRPr="00913184">
        <w:rPr>
          <w:rFonts w:ascii="Times New Roman" w:hAnsi="Times New Roman" w:hint="eastAsia"/>
        </w:rPr>
        <w:t>79</w:t>
      </w:r>
      <w:r w:rsidRPr="00913184">
        <w:rPr>
          <w:rFonts w:ascii="Times New Roman" w:hAnsi="Times New Roman" w:hint="eastAsia"/>
        </w:rPr>
        <w:t>年</w:t>
      </w:r>
      <w:r w:rsidRPr="00913184">
        <w:rPr>
          <w:rFonts w:ascii="Times New Roman" w:hAnsi="Times New Roman" w:hint="eastAsia"/>
        </w:rPr>
        <w:t>12</w:t>
      </w:r>
      <w:r w:rsidRPr="00913184">
        <w:rPr>
          <w:rFonts w:ascii="Times New Roman" w:hAnsi="Times New Roman" w:hint="eastAsia"/>
        </w:rPr>
        <w:t>月</w:t>
      </w:r>
      <w:r w:rsidRPr="00913184">
        <w:rPr>
          <w:rFonts w:ascii="Times New Roman" w:hAnsi="Times New Roman" w:hint="eastAsia"/>
        </w:rPr>
        <w:t>6</w:t>
      </w:r>
      <w:r w:rsidRPr="00913184">
        <w:rPr>
          <w:rFonts w:ascii="Times New Roman" w:hAnsi="Times New Roman" w:hint="eastAsia"/>
        </w:rPr>
        <w:t>日</w:t>
      </w:r>
      <w:r w:rsidRPr="00913184">
        <w:rPr>
          <w:rFonts w:ascii="Times New Roman" w:hAnsi="Times New Roman"/>
        </w:rPr>
        <w:t>「花蓮縣玉里養護所收容精神病患中，現有本局移送李</w:t>
      </w:r>
      <w:r w:rsidR="00722E4C">
        <w:rPr>
          <w:rFonts w:ascii="Times New Roman" w:hint="eastAsia"/>
        </w:rPr>
        <w:t>○</w:t>
      </w:r>
      <w:r w:rsidRPr="00913184">
        <w:rPr>
          <w:rFonts w:ascii="Times New Roman" w:hAnsi="Times New Roman"/>
        </w:rPr>
        <w:t>等</w:t>
      </w:r>
      <w:r w:rsidRPr="00913184">
        <w:rPr>
          <w:rFonts w:ascii="Times New Roman" w:hAnsi="Times New Roman"/>
        </w:rPr>
        <w:t>7</w:t>
      </w:r>
      <w:r w:rsidRPr="00913184">
        <w:rPr>
          <w:rFonts w:ascii="Times New Roman" w:hAnsi="Times New Roman"/>
        </w:rPr>
        <w:t>人有關情形」簽</w:t>
      </w:r>
      <w:bookmarkEnd w:id="58"/>
      <w:r w:rsidRPr="00913184">
        <w:rPr>
          <w:rStyle w:val="affa"/>
          <w:rFonts w:ascii="Times New Roman" w:hAnsi="Times New Roman"/>
        </w:rPr>
        <w:footnoteReference w:id="50"/>
      </w:r>
      <w:r w:rsidRPr="00913184">
        <w:rPr>
          <w:rFonts w:ascii="Times New Roman" w:hAnsi="Times New Roman"/>
        </w:rPr>
        <w:t>略</w:t>
      </w:r>
      <w:proofErr w:type="gramStart"/>
      <w:r w:rsidRPr="00913184">
        <w:rPr>
          <w:rFonts w:ascii="Times New Roman" w:hAnsi="Times New Roman"/>
        </w:rPr>
        <w:t>以</w:t>
      </w:r>
      <w:proofErr w:type="gramEnd"/>
      <w:r w:rsidRPr="00913184">
        <w:rPr>
          <w:rFonts w:ascii="Times New Roman" w:hAnsi="Times New Roman"/>
        </w:rPr>
        <w:t>：</w:t>
      </w:r>
    </w:p>
    <w:p w14:paraId="24D8BF35" w14:textId="1A819E40" w:rsidR="00DF33A0" w:rsidRPr="00913184" w:rsidRDefault="00DF33A0" w:rsidP="00DF33A0">
      <w:pPr>
        <w:pStyle w:val="4"/>
        <w:numPr>
          <w:ilvl w:val="0"/>
          <w:numId w:val="0"/>
        </w:numPr>
        <w:ind w:left="1701"/>
        <w:rPr>
          <w:rFonts w:ascii="Times New Roman" w:hAnsi="Times New Roman"/>
        </w:rPr>
      </w:pPr>
      <w:r w:rsidRPr="00913184">
        <w:rPr>
          <w:rFonts w:ascii="Times New Roman" w:hAnsi="Times New Roman" w:hint="eastAsia"/>
        </w:rPr>
        <w:t xml:space="preserve">    </w:t>
      </w:r>
      <w:r w:rsidRPr="00913184">
        <w:rPr>
          <w:rFonts w:ascii="Times New Roman" w:hAnsi="Times New Roman"/>
        </w:rPr>
        <w:t>前後共移送玉里養護所</w:t>
      </w:r>
      <w:r w:rsidRPr="00913184">
        <w:rPr>
          <w:rFonts w:ascii="Times New Roman" w:hAnsi="Times New Roman"/>
        </w:rPr>
        <w:t>22</w:t>
      </w:r>
      <w:r w:rsidRPr="00913184">
        <w:rPr>
          <w:rFonts w:ascii="Times New Roman" w:hAnsi="Times New Roman"/>
        </w:rPr>
        <w:t>名精神病患</w:t>
      </w:r>
      <w:r w:rsidRPr="00913184">
        <w:rPr>
          <w:rFonts w:hAnsi="標楷體"/>
        </w:rPr>
        <w:t>…</w:t>
      </w:r>
      <w:proofErr w:type="gramStart"/>
      <w:r w:rsidRPr="00913184">
        <w:rPr>
          <w:rFonts w:hAnsi="標楷體"/>
        </w:rPr>
        <w:t>…</w:t>
      </w:r>
      <w:proofErr w:type="gramEnd"/>
      <w:r w:rsidRPr="00913184">
        <w:rPr>
          <w:rFonts w:ascii="Times New Roman" w:hAnsi="Times New Roman"/>
        </w:rPr>
        <w:t>，其中已出院</w:t>
      </w:r>
      <w:r w:rsidRPr="00913184">
        <w:rPr>
          <w:rFonts w:ascii="Times New Roman" w:hAnsi="Times New Roman"/>
        </w:rPr>
        <w:t>10</w:t>
      </w:r>
      <w:r w:rsidRPr="00913184">
        <w:rPr>
          <w:rFonts w:ascii="Times New Roman" w:hAnsi="Times New Roman"/>
        </w:rPr>
        <w:t>人、轉院</w:t>
      </w:r>
      <w:r w:rsidRPr="00913184">
        <w:rPr>
          <w:rFonts w:ascii="Times New Roman" w:hAnsi="Times New Roman"/>
        </w:rPr>
        <w:t>1</w:t>
      </w:r>
      <w:r w:rsidRPr="00913184">
        <w:rPr>
          <w:rFonts w:ascii="Times New Roman" w:hAnsi="Times New Roman"/>
        </w:rPr>
        <w:t>人，死亡</w:t>
      </w:r>
      <w:r w:rsidRPr="00913184">
        <w:rPr>
          <w:rFonts w:ascii="Times New Roman" w:hAnsi="Times New Roman"/>
        </w:rPr>
        <w:t>4</w:t>
      </w:r>
      <w:r w:rsidRPr="00913184">
        <w:rPr>
          <w:rFonts w:ascii="Times New Roman" w:hAnsi="Times New Roman"/>
        </w:rPr>
        <w:t>人，目前尚在該所醫療者有李</w:t>
      </w:r>
      <w:r w:rsidR="00566C7C">
        <w:rPr>
          <w:rFonts w:ascii="Times New Roman" w:hAnsi="Times New Roman" w:hint="eastAsia"/>
        </w:rPr>
        <w:t>○</w:t>
      </w:r>
      <w:r w:rsidRPr="00913184">
        <w:rPr>
          <w:rFonts w:ascii="Times New Roman" w:hAnsi="Times New Roman"/>
        </w:rPr>
        <w:t>、吳</w:t>
      </w:r>
      <w:r w:rsidR="00566C7C">
        <w:rPr>
          <w:rFonts w:ascii="Times New Roman" w:hAnsi="Times New Roman" w:hint="eastAsia"/>
        </w:rPr>
        <w:t>○</w:t>
      </w:r>
      <w:r w:rsidRPr="00913184">
        <w:rPr>
          <w:rFonts w:ascii="Times New Roman" w:hAnsi="Times New Roman"/>
        </w:rPr>
        <w:t>寬、高</w:t>
      </w:r>
      <w:r w:rsidR="00566C7C">
        <w:rPr>
          <w:rFonts w:ascii="Times New Roman" w:hAnsi="Times New Roman" w:hint="eastAsia"/>
        </w:rPr>
        <w:t>○</w:t>
      </w:r>
      <w:r w:rsidRPr="00913184">
        <w:rPr>
          <w:rFonts w:ascii="Times New Roman" w:hAnsi="Times New Roman"/>
        </w:rPr>
        <w:t>江、李</w:t>
      </w:r>
      <w:r w:rsidR="00566C7C">
        <w:rPr>
          <w:rFonts w:ascii="Times New Roman" w:hAnsi="Times New Roman" w:hint="eastAsia"/>
        </w:rPr>
        <w:t>○</w:t>
      </w:r>
      <w:r w:rsidRPr="00913184">
        <w:rPr>
          <w:rFonts w:ascii="Times New Roman" w:hAnsi="Times New Roman"/>
        </w:rPr>
        <w:t>志、鄭</w:t>
      </w:r>
      <w:r w:rsidR="00566C7C">
        <w:rPr>
          <w:rFonts w:ascii="Times New Roman" w:hAnsi="Times New Roman" w:hint="eastAsia"/>
        </w:rPr>
        <w:t>○</w:t>
      </w:r>
      <w:proofErr w:type="gramStart"/>
      <w:r w:rsidRPr="00913184">
        <w:rPr>
          <w:rFonts w:ascii="Times New Roman" w:hAnsi="Times New Roman"/>
        </w:rPr>
        <w:t>煌</w:t>
      </w:r>
      <w:proofErr w:type="gramEnd"/>
      <w:r w:rsidRPr="00913184">
        <w:rPr>
          <w:rFonts w:ascii="Times New Roman" w:hAnsi="Times New Roman"/>
        </w:rPr>
        <w:t>、徐</w:t>
      </w:r>
      <w:r w:rsidR="00566C7C">
        <w:rPr>
          <w:rFonts w:ascii="Times New Roman" w:hAnsi="Times New Roman" w:hint="eastAsia"/>
        </w:rPr>
        <w:t>○</w:t>
      </w:r>
      <w:proofErr w:type="gramStart"/>
      <w:r w:rsidRPr="00913184">
        <w:rPr>
          <w:rFonts w:ascii="Times New Roman" w:hAnsi="Times New Roman"/>
        </w:rPr>
        <w:t>薰</w:t>
      </w:r>
      <w:proofErr w:type="gramEnd"/>
      <w:r w:rsidRPr="00913184">
        <w:rPr>
          <w:rFonts w:ascii="Times New Roman" w:hAnsi="Times New Roman"/>
        </w:rPr>
        <w:t>、洪</w:t>
      </w:r>
      <w:r w:rsidR="00566C7C">
        <w:rPr>
          <w:rFonts w:ascii="Times New Roman" w:hAnsi="Times New Roman" w:hint="eastAsia"/>
        </w:rPr>
        <w:t>○</w:t>
      </w:r>
      <w:r w:rsidRPr="00913184">
        <w:rPr>
          <w:rFonts w:ascii="Times New Roman" w:hAnsi="Times New Roman"/>
        </w:rPr>
        <w:t>雄等</w:t>
      </w:r>
      <w:r w:rsidRPr="00913184">
        <w:rPr>
          <w:rFonts w:ascii="Times New Roman" w:hAnsi="Times New Roman"/>
        </w:rPr>
        <w:t>7</w:t>
      </w:r>
      <w:r w:rsidRPr="00913184">
        <w:rPr>
          <w:rFonts w:ascii="Times New Roman" w:hAnsi="Times New Roman"/>
        </w:rPr>
        <w:t>名精神病患，皆因書寫反動文字、</w:t>
      </w:r>
      <w:proofErr w:type="gramStart"/>
      <w:r w:rsidRPr="00913184">
        <w:rPr>
          <w:rFonts w:ascii="Times New Roman" w:hAnsi="Times New Roman"/>
        </w:rPr>
        <w:t>黑函案並</w:t>
      </w:r>
      <w:proofErr w:type="gramEnd"/>
      <w:r w:rsidRPr="00913184">
        <w:rPr>
          <w:rFonts w:ascii="Times New Roman" w:hAnsi="Times New Roman"/>
        </w:rPr>
        <w:t>經醫院診斷確實</w:t>
      </w:r>
      <w:proofErr w:type="gramStart"/>
      <w:r w:rsidRPr="00913184">
        <w:rPr>
          <w:rFonts w:ascii="Times New Roman" w:hAnsi="Times New Roman"/>
        </w:rPr>
        <w:t>罹</w:t>
      </w:r>
      <w:proofErr w:type="gramEnd"/>
      <w:r w:rsidRPr="00913184">
        <w:rPr>
          <w:rFonts w:ascii="Times New Roman" w:hAnsi="Times New Roman"/>
        </w:rPr>
        <w:t>患精神病症，經地區金湯會報決議移送玉里養護所就醫迄今，處理程序與該所規定完全符合。</w:t>
      </w:r>
    </w:p>
    <w:p w14:paraId="2A2C1BBD" w14:textId="64D789C9" w:rsidR="00DF33A0" w:rsidRPr="00913184" w:rsidRDefault="00DF33A0" w:rsidP="00DF33A0">
      <w:pPr>
        <w:pStyle w:val="4"/>
        <w:rPr>
          <w:rFonts w:ascii="Times New Roman" w:hAnsi="Times New Roman"/>
        </w:rPr>
      </w:pPr>
      <w:r w:rsidRPr="00913184">
        <w:rPr>
          <w:rFonts w:ascii="Times New Roman" w:hAnsi="Times New Roman"/>
        </w:rPr>
        <w:t>國安局</w:t>
      </w:r>
      <w:r w:rsidRPr="00913184">
        <w:rPr>
          <w:rFonts w:ascii="Times New Roman" w:hAnsi="Times New Roman" w:hint="eastAsia"/>
        </w:rPr>
        <w:t>79</w:t>
      </w:r>
      <w:r w:rsidRPr="00913184">
        <w:rPr>
          <w:rFonts w:ascii="Times New Roman" w:hAnsi="Times New Roman" w:hint="eastAsia"/>
        </w:rPr>
        <w:t>年</w:t>
      </w:r>
      <w:r w:rsidRPr="00913184">
        <w:rPr>
          <w:rFonts w:ascii="Times New Roman" w:hAnsi="Times New Roman" w:hint="eastAsia"/>
        </w:rPr>
        <w:t>12</w:t>
      </w:r>
      <w:r w:rsidRPr="00913184">
        <w:rPr>
          <w:rFonts w:ascii="Times New Roman" w:hAnsi="Times New Roman" w:hint="eastAsia"/>
        </w:rPr>
        <w:t>月</w:t>
      </w:r>
      <w:r w:rsidRPr="00913184">
        <w:rPr>
          <w:rFonts w:ascii="Times New Roman" w:hAnsi="Times New Roman" w:hint="eastAsia"/>
        </w:rPr>
        <w:t>20</w:t>
      </w:r>
      <w:r w:rsidRPr="00913184">
        <w:rPr>
          <w:rFonts w:ascii="Times New Roman" w:hAnsi="Times New Roman" w:hint="eastAsia"/>
        </w:rPr>
        <w:t>日</w:t>
      </w:r>
      <w:r w:rsidRPr="00913184">
        <w:rPr>
          <w:rFonts w:ascii="Times New Roman" w:hAnsi="Times New Roman"/>
        </w:rPr>
        <w:t>「謹呈</w:t>
      </w:r>
      <w:r w:rsidRPr="00913184">
        <w:rPr>
          <w:rFonts w:hAnsi="標楷體" w:hint="eastAsia"/>
        </w:rPr>
        <w:t>『</w:t>
      </w:r>
      <w:r w:rsidRPr="00913184">
        <w:rPr>
          <w:rFonts w:ascii="Times New Roman" w:hAnsi="Times New Roman"/>
        </w:rPr>
        <w:t>臺灣省警務處歷年接受有關機關囑託轉</w:t>
      </w:r>
      <w:proofErr w:type="gramStart"/>
      <w:r w:rsidRPr="00913184">
        <w:rPr>
          <w:rFonts w:ascii="Times New Roman" w:hAnsi="Times New Roman"/>
        </w:rPr>
        <w:t>介</w:t>
      </w:r>
      <w:proofErr w:type="gramEnd"/>
      <w:r w:rsidRPr="00913184">
        <w:rPr>
          <w:rFonts w:ascii="Times New Roman" w:hAnsi="Times New Roman"/>
        </w:rPr>
        <w:t>至玉里養護所精神病患名冊</w:t>
      </w:r>
      <w:r w:rsidRPr="00913184">
        <w:rPr>
          <w:rFonts w:hAnsi="標楷體" w:hint="eastAsia"/>
        </w:rPr>
        <w:t>』</w:t>
      </w:r>
      <w:r w:rsidRPr="00913184">
        <w:rPr>
          <w:rFonts w:ascii="Times New Roman" w:hAnsi="Times New Roman"/>
        </w:rPr>
        <w:t>」</w:t>
      </w:r>
      <w:proofErr w:type="gramStart"/>
      <w:r w:rsidRPr="00913184">
        <w:rPr>
          <w:rFonts w:ascii="Times New Roman" w:hAnsi="Times New Roman"/>
        </w:rPr>
        <w:t>簽稿</w:t>
      </w:r>
      <w:proofErr w:type="gramEnd"/>
      <w:r w:rsidRPr="00913184">
        <w:rPr>
          <w:rStyle w:val="affa"/>
          <w:rFonts w:ascii="Times New Roman" w:hAnsi="Times New Roman"/>
        </w:rPr>
        <w:footnoteReference w:id="51"/>
      </w:r>
      <w:r w:rsidRPr="00913184">
        <w:rPr>
          <w:rFonts w:ascii="Times New Roman" w:hAnsi="Times New Roman" w:hint="eastAsia"/>
        </w:rPr>
        <w:t>略</w:t>
      </w:r>
      <w:proofErr w:type="gramStart"/>
      <w:r w:rsidRPr="00913184">
        <w:rPr>
          <w:rFonts w:ascii="Times New Roman" w:hAnsi="Times New Roman" w:hint="eastAsia"/>
        </w:rPr>
        <w:t>以</w:t>
      </w:r>
      <w:proofErr w:type="gramEnd"/>
      <w:r w:rsidRPr="00913184">
        <w:rPr>
          <w:rFonts w:ascii="Times New Roman" w:hAnsi="Times New Roman"/>
        </w:rPr>
        <w:t>：</w:t>
      </w:r>
    </w:p>
    <w:p w14:paraId="7930E012" w14:textId="57E8287E" w:rsidR="00DF33A0" w:rsidRPr="00913184" w:rsidRDefault="00DF33A0" w:rsidP="00DF33A0">
      <w:pPr>
        <w:pStyle w:val="4"/>
        <w:numPr>
          <w:ilvl w:val="0"/>
          <w:numId w:val="0"/>
        </w:numPr>
        <w:ind w:left="1701"/>
        <w:rPr>
          <w:rFonts w:ascii="Times New Roman" w:hAnsi="Times New Roman"/>
        </w:rPr>
      </w:pPr>
      <w:r w:rsidRPr="00913184">
        <w:rPr>
          <w:rFonts w:ascii="Times New Roman" w:hAnsi="Times New Roman" w:hint="eastAsia"/>
        </w:rPr>
        <w:t xml:space="preserve">    </w:t>
      </w:r>
      <w:r w:rsidRPr="00913184">
        <w:rPr>
          <w:rFonts w:ascii="Times New Roman" w:hAnsi="Times New Roman"/>
        </w:rPr>
        <w:t>共計</w:t>
      </w:r>
      <w:r w:rsidRPr="00913184">
        <w:rPr>
          <w:rFonts w:ascii="Times New Roman" w:hAnsi="Times New Roman"/>
        </w:rPr>
        <w:t>79</w:t>
      </w:r>
      <w:r w:rsidRPr="00913184">
        <w:rPr>
          <w:rFonts w:ascii="Times New Roman" w:hAnsi="Times New Roman"/>
        </w:rPr>
        <w:t>名精神病患，其中康復出院者</w:t>
      </w:r>
      <w:r w:rsidRPr="00913184">
        <w:rPr>
          <w:rFonts w:ascii="Times New Roman" w:hAnsi="Times New Roman"/>
        </w:rPr>
        <w:t>31</w:t>
      </w:r>
      <w:r w:rsidRPr="00913184">
        <w:rPr>
          <w:rFonts w:ascii="Times New Roman" w:hAnsi="Times New Roman"/>
        </w:rPr>
        <w:t>名，繼續醫治者</w:t>
      </w:r>
      <w:r w:rsidRPr="00913184">
        <w:rPr>
          <w:rFonts w:ascii="Times New Roman" w:hAnsi="Times New Roman" w:hint="eastAsia"/>
        </w:rPr>
        <w:t>1</w:t>
      </w:r>
      <w:r w:rsidRPr="00913184">
        <w:rPr>
          <w:rFonts w:ascii="Times New Roman" w:hAnsi="Times New Roman"/>
        </w:rPr>
        <w:t>8</w:t>
      </w:r>
      <w:r w:rsidRPr="00913184">
        <w:rPr>
          <w:rFonts w:ascii="Times New Roman" w:hAnsi="Times New Roman" w:hint="eastAsia"/>
        </w:rPr>
        <w:t>名。</w:t>
      </w:r>
      <w:r w:rsidRPr="00913184">
        <w:rPr>
          <w:rFonts w:ascii="Times New Roman" w:hAnsi="Times New Roman"/>
        </w:rPr>
        <w:t>依其所犯案情區分，其中叛亂犯及為叛徒宣傳者</w:t>
      </w:r>
      <w:r w:rsidRPr="00913184">
        <w:rPr>
          <w:rFonts w:ascii="Times New Roman" w:hAnsi="Times New Roman"/>
        </w:rPr>
        <w:t>28</w:t>
      </w:r>
      <w:r w:rsidRPr="00913184">
        <w:rPr>
          <w:rFonts w:ascii="Times New Roman" w:hAnsi="Times New Roman"/>
        </w:rPr>
        <w:t>名，書寫反動文字及黑函者</w:t>
      </w:r>
      <w:r w:rsidRPr="00913184">
        <w:rPr>
          <w:rFonts w:ascii="Times New Roman" w:hAnsi="Times New Roman"/>
        </w:rPr>
        <w:t>15</w:t>
      </w:r>
      <w:r w:rsidRPr="00913184">
        <w:rPr>
          <w:rFonts w:ascii="Times New Roman" w:hAnsi="Times New Roman"/>
        </w:rPr>
        <w:t>名，</w:t>
      </w:r>
      <w:r w:rsidR="000B0EDF">
        <w:rPr>
          <w:rFonts w:ascii="Times New Roman" w:hAnsi="Times New Roman" w:hint="eastAsia"/>
        </w:rPr>
        <w:t>攻</w:t>
      </w:r>
      <w:r w:rsidRPr="00913184">
        <w:rPr>
          <w:rFonts w:ascii="Times New Roman" w:hAnsi="Times New Roman"/>
        </w:rPr>
        <w:t>訐政府污</w:t>
      </w:r>
      <w:proofErr w:type="gramStart"/>
      <w:r w:rsidRPr="00913184">
        <w:rPr>
          <w:rFonts w:ascii="Times New Roman" w:hAnsi="Times New Roman"/>
        </w:rPr>
        <w:t>衊</w:t>
      </w:r>
      <w:proofErr w:type="gramEnd"/>
      <w:r w:rsidRPr="00913184">
        <w:rPr>
          <w:rFonts w:ascii="Times New Roman" w:hAnsi="Times New Roman"/>
        </w:rPr>
        <w:t>總統及無資料可查者各</w:t>
      </w:r>
      <w:r w:rsidRPr="00913184">
        <w:rPr>
          <w:rFonts w:ascii="Times New Roman" w:hAnsi="Times New Roman"/>
        </w:rPr>
        <w:t>9</w:t>
      </w:r>
      <w:r w:rsidRPr="00913184">
        <w:rPr>
          <w:rFonts w:ascii="Times New Roman" w:hAnsi="Times New Roman"/>
        </w:rPr>
        <w:t>名，為匪宣傳及思想言論偏激者各</w:t>
      </w:r>
      <w:r w:rsidRPr="00913184">
        <w:rPr>
          <w:rFonts w:ascii="Times New Roman" w:hAnsi="Times New Roman"/>
        </w:rPr>
        <w:t>6</w:t>
      </w:r>
      <w:r w:rsidRPr="00913184">
        <w:rPr>
          <w:rFonts w:ascii="Times New Roman" w:hAnsi="Times New Roman"/>
        </w:rPr>
        <w:t>名，殺人暴行</w:t>
      </w:r>
      <w:r w:rsidRPr="00913184">
        <w:rPr>
          <w:rFonts w:ascii="Times New Roman" w:hAnsi="Times New Roman"/>
        </w:rPr>
        <w:t>3</w:t>
      </w:r>
      <w:r w:rsidRPr="00913184">
        <w:rPr>
          <w:rFonts w:ascii="Times New Roman" w:hAnsi="Times New Roman"/>
        </w:rPr>
        <w:t>名，逃亡</w:t>
      </w:r>
      <w:r w:rsidRPr="00913184">
        <w:rPr>
          <w:rFonts w:ascii="Times New Roman" w:hAnsi="Times New Roman"/>
        </w:rPr>
        <w:t>2</w:t>
      </w:r>
      <w:r w:rsidRPr="00913184">
        <w:rPr>
          <w:rFonts w:ascii="Times New Roman" w:hAnsi="Times New Roman"/>
        </w:rPr>
        <w:t>名，逃兵</w:t>
      </w:r>
      <w:r w:rsidRPr="00913184">
        <w:rPr>
          <w:rFonts w:ascii="Times New Roman" w:hAnsi="Times New Roman"/>
        </w:rPr>
        <w:t>1</w:t>
      </w:r>
      <w:r w:rsidRPr="00913184">
        <w:rPr>
          <w:rFonts w:ascii="Times New Roman" w:hAnsi="Times New Roman"/>
        </w:rPr>
        <w:t>名。</w:t>
      </w:r>
    </w:p>
    <w:p w14:paraId="4DA09168" w14:textId="0568F036" w:rsidR="00844999" w:rsidRPr="00913184" w:rsidRDefault="008645FD" w:rsidP="00844999">
      <w:pPr>
        <w:pStyle w:val="3"/>
      </w:pPr>
      <w:r w:rsidRPr="00913184">
        <w:rPr>
          <w:rFonts w:ascii="Times New Roman"/>
        </w:rPr>
        <w:t>依本案調閱檔案局保存之檔卷，自玉里養護所</w:t>
      </w:r>
      <w:r w:rsidRPr="00913184">
        <w:rPr>
          <w:rFonts w:ascii="Times New Roman"/>
        </w:rPr>
        <w:t>56</w:t>
      </w:r>
      <w:r w:rsidRPr="00913184">
        <w:rPr>
          <w:rFonts w:ascii="Times New Roman"/>
        </w:rPr>
        <w:t>年開始收容病患起，調查局、警總、國防部及其等所屬機關曾移送之人數至少分別有</w:t>
      </w:r>
      <w:r w:rsidRPr="00913184">
        <w:rPr>
          <w:rFonts w:ascii="Times New Roman"/>
        </w:rPr>
        <w:t>22</w:t>
      </w:r>
      <w:r w:rsidRPr="00913184">
        <w:rPr>
          <w:rFonts w:ascii="Times New Roman"/>
        </w:rPr>
        <w:t>人、</w:t>
      </w:r>
      <w:r w:rsidRPr="00913184">
        <w:rPr>
          <w:rFonts w:ascii="Times New Roman"/>
        </w:rPr>
        <w:t>51</w:t>
      </w:r>
      <w:r w:rsidRPr="00913184">
        <w:rPr>
          <w:rFonts w:ascii="Times New Roman"/>
        </w:rPr>
        <w:t>人及</w:t>
      </w:r>
      <w:r w:rsidRPr="00913184">
        <w:rPr>
          <w:rFonts w:ascii="Times New Roman"/>
        </w:rPr>
        <w:t>7</w:t>
      </w:r>
      <w:r w:rsidRPr="00913184">
        <w:rPr>
          <w:rFonts w:ascii="Times New Roman"/>
        </w:rPr>
        <w:t>人。</w:t>
      </w:r>
      <w:r w:rsidR="00215A6F" w:rsidRPr="00913184">
        <w:rPr>
          <w:rFonts w:ascii="Times New Roman"/>
        </w:rPr>
        <w:t>另查，未</w:t>
      </w:r>
      <w:r w:rsidR="00772B97" w:rsidRPr="00913184">
        <w:rPr>
          <w:rFonts w:ascii="Times New Roman"/>
        </w:rPr>
        <w:t>記錄</w:t>
      </w:r>
      <w:r w:rsidR="00215A6F" w:rsidRPr="00913184">
        <w:rPr>
          <w:rFonts w:ascii="Times New Roman"/>
        </w:rPr>
        <w:t>於</w:t>
      </w:r>
      <w:proofErr w:type="gramStart"/>
      <w:r w:rsidR="00215A6F" w:rsidRPr="00913184">
        <w:rPr>
          <w:rFonts w:ascii="Times New Roman"/>
        </w:rPr>
        <w:t>檔案局卷證</w:t>
      </w:r>
      <w:proofErr w:type="gramEnd"/>
      <w:r w:rsidR="005E0439" w:rsidRPr="00913184">
        <w:rPr>
          <w:rFonts w:ascii="Times New Roman"/>
        </w:rPr>
        <w:t>，但</w:t>
      </w:r>
      <w:r w:rsidR="00215A6F" w:rsidRPr="00913184">
        <w:rPr>
          <w:rFonts w:ascii="Times New Roman"/>
        </w:rPr>
        <w:t>衛福</w:t>
      </w:r>
      <w:proofErr w:type="gramStart"/>
      <w:r w:rsidR="00215A6F" w:rsidRPr="00913184">
        <w:rPr>
          <w:rFonts w:ascii="Times New Roman"/>
        </w:rPr>
        <w:t>部</w:t>
      </w:r>
      <w:r w:rsidR="007763E5" w:rsidRPr="00913184">
        <w:rPr>
          <w:rFonts w:ascii="Times New Roman" w:hint="eastAsia"/>
        </w:rPr>
        <w:t>函復本</w:t>
      </w:r>
      <w:proofErr w:type="gramEnd"/>
      <w:r w:rsidR="007763E5" w:rsidRPr="00913184">
        <w:rPr>
          <w:rFonts w:ascii="Times New Roman" w:hint="eastAsia"/>
        </w:rPr>
        <w:t>院之</w:t>
      </w:r>
      <w:r w:rsidR="00215A6F" w:rsidRPr="00913184">
        <w:rPr>
          <w:rFonts w:ascii="Times New Roman"/>
        </w:rPr>
        <w:t>「衛生</w:t>
      </w:r>
      <w:proofErr w:type="gramStart"/>
      <w:r w:rsidR="00215A6F" w:rsidRPr="00913184">
        <w:rPr>
          <w:rFonts w:ascii="Times New Roman"/>
        </w:rPr>
        <w:t>福利部玉里</w:t>
      </w:r>
      <w:proofErr w:type="gramEnd"/>
      <w:r w:rsidR="00215A6F" w:rsidRPr="00913184">
        <w:rPr>
          <w:rFonts w:ascii="Times New Roman"/>
        </w:rPr>
        <w:t>醫院民國</w:t>
      </w:r>
      <w:r w:rsidR="00215A6F" w:rsidRPr="00913184">
        <w:rPr>
          <w:rFonts w:ascii="Times New Roman"/>
        </w:rPr>
        <w:t>60</w:t>
      </w:r>
      <w:r w:rsidR="00215A6F" w:rsidRPr="00913184">
        <w:rPr>
          <w:rFonts w:ascii="Times New Roman"/>
        </w:rPr>
        <w:t>年至</w:t>
      </w:r>
      <w:r w:rsidR="00215A6F" w:rsidRPr="00913184">
        <w:rPr>
          <w:rFonts w:ascii="Times New Roman"/>
        </w:rPr>
        <w:t>81</w:t>
      </w:r>
      <w:r w:rsidR="00215A6F" w:rsidRPr="00913184">
        <w:rPr>
          <w:rFonts w:ascii="Times New Roman"/>
        </w:rPr>
        <w:t>年永久檔案鑑定清查單」</w:t>
      </w:r>
      <w:proofErr w:type="gramStart"/>
      <w:r w:rsidR="00934D9B" w:rsidRPr="00913184">
        <w:rPr>
          <w:rFonts w:ascii="Times New Roman"/>
        </w:rPr>
        <w:t>列載</w:t>
      </w:r>
      <w:r w:rsidR="00215A6F" w:rsidRPr="00913184">
        <w:rPr>
          <w:rFonts w:ascii="Times New Roman"/>
        </w:rPr>
        <w:t>係由</w:t>
      </w:r>
      <w:proofErr w:type="gramEnd"/>
      <w:r w:rsidR="00215A6F" w:rsidRPr="00913184">
        <w:rPr>
          <w:rFonts w:ascii="Times New Roman"/>
        </w:rPr>
        <w:t>調查局、警總、國防部移送至玉里養護所收容者</w:t>
      </w:r>
      <w:r w:rsidR="007763E5" w:rsidRPr="00913184">
        <w:rPr>
          <w:rFonts w:ascii="Times New Roman" w:hint="eastAsia"/>
        </w:rPr>
        <w:t>另有</w:t>
      </w:r>
      <w:r w:rsidR="00215A6F" w:rsidRPr="00913184">
        <w:rPr>
          <w:rFonts w:ascii="Times New Roman"/>
        </w:rPr>
        <w:t>7</w:t>
      </w:r>
      <w:r w:rsidR="00215A6F" w:rsidRPr="00913184">
        <w:rPr>
          <w:rFonts w:ascii="Times New Roman"/>
        </w:rPr>
        <w:t>人。故據本案卷析多方資料統計，威權統治時期，調查局、警總、國防部及其等所屬機關轉</w:t>
      </w:r>
      <w:proofErr w:type="gramStart"/>
      <w:r w:rsidR="00215A6F" w:rsidRPr="00913184">
        <w:rPr>
          <w:rFonts w:ascii="Times New Roman"/>
        </w:rPr>
        <w:t>介</w:t>
      </w:r>
      <w:proofErr w:type="gramEnd"/>
      <w:r w:rsidR="00215A6F" w:rsidRPr="00913184">
        <w:rPr>
          <w:rFonts w:ascii="Times New Roman"/>
        </w:rPr>
        <w:t>或移送至玉里養護所收容之人數至少為</w:t>
      </w:r>
      <w:r w:rsidR="00215A6F" w:rsidRPr="00913184">
        <w:rPr>
          <w:rFonts w:ascii="Times New Roman"/>
        </w:rPr>
        <w:t>87</w:t>
      </w:r>
      <w:r w:rsidR="00215A6F" w:rsidRPr="00913184">
        <w:rPr>
          <w:rFonts w:ascii="Times New Roman"/>
        </w:rPr>
        <w:t>人。</w:t>
      </w:r>
      <w:r w:rsidR="00844999" w:rsidRPr="00913184">
        <w:rPr>
          <w:rFonts w:ascii="Times New Roman" w:hint="eastAsia"/>
        </w:rPr>
        <w:t>另</w:t>
      </w:r>
      <w:r w:rsidR="00844999" w:rsidRPr="00913184">
        <w:rPr>
          <w:rFonts w:ascii="Times New Roman" w:hint="eastAsia"/>
          <w:kern w:val="0"/>
          <w:szCs w:val="48"/>
        </w:rPr>
        <w:t>國家人權博物館</w:t>
      </w:r>
      <w:r w:rsidR="003B1B48" w:rsidRPr="00913184">
        <w:rPr>
          <w:rFonts w:ascii="Times New Roman" w:hint="eastAsia"/>
          <w:kern w:val="0"/>
          <w:szCs w:val="48"/>
        </w:rPr>
        <w:t>為便於社會大眾透過多元視角瞭解威權統治時期的輪廓，建置「國家人權記憶庫」，匯集威權統治時期政治案件的人、事、時、地、物相關資料</w:t>
      </w:r>
      <w:r w:rsidR="00844999" w:rsidRPr="00913184">
        <w:rPr>
          <w:rFonts w:ascii="Times New Roman" w:hint="eastAsia"/>
          <w:kern w:val="0"/>
          <w:szCs w:val="48"/>
        </w:rPr>
        <w:t>，以</w:t>
      </w:r>
      <w:r w:rsidR="003B1B48" w:rsidRPr="00913184">
        <w:rPr>
          <w:rFonts w:ascii="Times New Roman" w:hint="eastAsia"/>
          <w:kern w:val="0"/>
          <w:szCs w:val="48"/>
        </w:rPr>
        <w:t>政治受難者作為核心主軸，</w:t>
      </w:r>
      <w:r w:rsidR="00844999" w:rsidRPr="00913184">
        <w:rPr>
          <w:rFonts w:ascii="Times New Roman" w:hint="eastAsia"/>
          <w:kern w:val="0"/>
          <w:szCs w:val="48"/>
        </w:rPr>
        <w:t>經查前述</w:t>
      </w:r>
      <w:r w:rsidR="00844999" w:rsidRPr="00913184">
        <w:rPr>
          <w:rFonts w:ascii="Times New Roman" w:hint="eastAsia"/>
          <w:kern w:val="0"/>
          <w:szCs w:val="48"/>
        </w:rPr>
        <w:t>8</w:t>
      </w:r>
      <w:r w:rsidR="00844999" w:rsidRPr="00913184">
        <w:rPr>
          <w:rFonts w:ascii="Times New Roman"/>
          <w:kern w:val="0"/>
          <w:szCs w:val="48"/>
        </w:rPr>
        <w:t>7</w:t>
      </w:r>
      <w:r w:rsidR="00844999" w:rsidRPr="00913184">
        <w:rPr>
          <w:rFonts w:ascii="Times New Roman" w:hint="eastAsia"/>
          <w:kern w:val="0"/>
          <w:szCs w:val="48"/>
        </w:rPr>
        <w:t>位</w:t>
      </w:r>
      <w:proofErr w:type="gramStart"/>
      <w:r w:rsidR="00844999" w:rsidRPr="00913184">
        <w:rPr>
          <w:rFonts w:ascii="Times New Roman" w:hint="eastAsia"/>
          <w:kern w:val="0"/>
          <w:szCs w:val="48"/>
        </w:rPr>
        <w:t>院民中</w:t>
      </w:r>
      <w:proofErr w:type="gramEnd"/>
      <w:r w:rsidR="00844999" w:rsidRPr="00913184">
        <w:rPr>
          <w:rFonts w:ascii="Times New Roman" w:hint="eastAsia"/>
          <w:kern w:val="0"/>
          <w:szCs w:val="48"/>
        </w:rPr>
        <w:t>，有</w:t>
      </w:r>
      <w:r w:rsidR="00844999" w:rsidRPr="00913184">
        <w:rPr>
          <w:rFonts w:hint="eastAsia"/>
        </w:rPr>
        <w:t>楊</w:t>
      </w:r>
      <w:r w:rsidR="00347803">
        <w:rPr>
          <w:rFonts w:ascii="Times New Roman" w:hAnsi="Times New Roman" w:hint="eastAsia"/>
        </w:rPr>
        <w:t>○</w:t>
      </w:r>
      <w:r w:rsidR="00844999" w:rsidRPr="00913184">
        <w:rPr>
          <w:rFonts w:hint="eastAsia"/>
        </w:rPr>
        <w:t>利、高</w:t>
      </w:r>
      <w:r w:rsidR="00347803">
        <w:rPr>
          <w:rFonts w:ascii="Times New Roman" w:hAnsi="Times New Roman" w:hint="eastAsia"/>
        </w:rPr>
        <w:t>○</w:t>
      </w:r>
      <w:r w:rsidR="00844999" w:rsidRPr="00913184">
        <w:rPr>
          <w:rFonts w:hint="eastAsia"/>
        </w:rPr>
        <w:t>生、陳</w:t>
      </w:r>
      <w:r w:rsidR="00347803">
        <w:rPr>
          <w:rFonts w:ascii="Times New Roman" w:hAnsi="Times New Roman" w:hint="eastAsia"/>
        </w:rPr>
        <w:t>○</w:t>
      </w:r>
      <w:r w:rsidR="00844999" w:rsidRPr="00913184">
        <w:rPr>
          <w:rFonts w:hint="eastAsia"/>
        </w:rPr>
        <w:t>生、章</w:t>
      </w:r>
      <w:r w:rsidR="00347803">
        <w:rPr>
          <w:rFonts w:ascii="Times New Roman" w:hAnsi="Times New Roman" w:hint="eastAsia"/>
        </w:rPr>
        <w:t>○</w:t>
      </w:r>
      <w:r w:rsidR="00844999" w:rsidRPr="00913184">
        <w:rPr>
          <w:rFonts w:hint="eastAsia"/>
        </w:rPr>
        <w:t>、孫</w:t>
      </w:r>
      <w:r w:rsidR="00347803">
        <w:rPr>
          <w:rFonts w:ascii="Times New Roman" w:hAnsi="Times New Roman" w:hint="eastAsia"/>
        </w:rPr>
        <w:t>○</w:t>
      </w:r>
      <w:r w:rsidR="00844999" w:rsidRPr="00913184">
        <w:rPr>
          <w:rFonts w:hint="eastAsia"/>
        </w:rPr>
        <w:t>玉、張</w:t>
      </w:r>
      <w:r w:rsidR="00347803">
        <w:rPr>
          <w:rFonts w:ascii="Times New Roman" w:hAnsi="Times New Roman" w:hint="eastAsia"/>
        </w:rPr>
        <w:t>○</w:t>
      </w:r>
      <w:r w:rsidR="00844999" w:rsidRPr="00913184">
        <w:rPr>
          <w:rFonts w:hint="eastAsia"/>
        </w:rPr>
        <w:t>才、唐</w:t>
      </w:r>
      <w:r w:rsidR="00347803">
        <w:rPr>
          <w:rFonts w:ascii="Times New Roman" w:hAnsi="Times New Roman" w:hint="eastAsia"/>
        </w:rPr>
        <w:t>○</w:t>
      </w:r>
      <w:r w:rsidR="00844999" w:rsidRPr="00913184">
        <w:rPr>
          <w:rFonts w:hint="eastAsia"/>
        </w:rPr>
        <w:t>清、張</w:t>
      </w:r>
      <w:r w:rsidR="00347803">
        <w:rPr>
          <w:rFonts w:ascii="Times New Roman" w:hAnsi="Times New Roman" w:hint="eastAsia"/>
        </w:rPr>
        <w:t>○</w:t>
      </w:r>
      <w:r w:rsidR="00844999" w:rsidRPr="00913184">
        <w:rPr>
          <w:rFonts w:hint="eastAsia"/>
        </w:rPr>
        <w:t>德、黃</w:t>
      </w:r>
      <w:r w:rsidR="00347803">
        <w:rPr>
          <w:rFonts w:ascii="Times New Roman" w:hAnsi="Times New Roman" w:hint="eastAsia"/>
        </w:rPr>
        <w:t>○</w:t>
      </w:r>
      <w:r w:rsidR="00844999" w:rsidRPr="00913184">
        <w:rPr>
          <w:rFonts w:hint="eastAsia"/>
        </w:rPr>
        <w:t>琳、許</w:t>
      </w:r>
      <w:r w:rsidR="00347803">
        <w:rPr>
          <w:rFonts w:ascii="Times New Roman" w:hAnsi="Times New Roman" w:hint="eastAsia"/>
        </w:rPr>
        <w:t>○</w:t>
      </w:r>
      <w:r w:rsidR="00844999" w:rsidRPr="00913184">
        <w:rPr>
          <w:rFonts w:hint="eastAsia"/>
        </w:rPr>
        <w:t>圖、</w:t>
      </w:r>
      <w:r w:rsidR="006B3665" w:rsidRPr="00913184">
        <w:rPr>
          <w:rFonts w:hint="eastAsia"/>
        </w:rPr>
        <w:t>寧</w:t>
      </w:r>
      <w:r w:rsidR="00347803">
        <w:rPr>
          <w:rFonts w:ascii="Times New Roman" w:hAnsi="Times New Roman" w:hint="eastAsia"/>
        </w:rPr>
        <w:t>○</w:t>
      </w:r>
      <w:r w:rsidR="006B3665" w:rsidRPr="00913184">
        <w:rPr>
          <w:rFonts w:hint="eastAsia"/>
        </w:rPr>
        <w:t>、</w:t>
      </w:r>
      <w:proofErr w:type="gramStart"/>
      <w:r w:rsidR="00844999" w:rsidRPr="00913184">
        <w:rPr>
          <w:rFonts w:hint="eastAsia"/>
        </w:rPr>
        <w:t>鄧</w:t>
      </w:r>
      <w:proofErr w:type="gramEnd"/>
      <w:r w:rsidR="00347803">
        <w:rPr>
          <w:rFonts w:ascii="Times New Roman" w:hAnsi="Times New Roman" w:hint="eastAsia"/>
        </w:rPr>
        <w:t>○</w:t>
      </w:r>
      <w:r w:rsidR="00844999" w:rsidRPr="00913184">
        <w:rPr>
          <w:rFonts w:hint="eastAsia"/>
        </w:rPr>
        <w:t>鉻、</w:t>
      </w:r>
      <w:proofErr w:type="gramStart"/>
      <w:r w:rsidR="00844999" w:rsidRPr="00913184">
        <w:rPr>
          <w:rFonts w:hint="eastAsia"/>
        </w:rPr>
        <w:t>郭</w:t>
      </w:r>
      <w:proofErr w:type="gramEnd"/>
      <w:r w:rsidR="00347803">
        <w:rPr>
          <w:rFonts w:ascii="Times New Roman" w:hAnsi="Times New Roman" w:hint="eastAsia"/>
        </w:rPr>
        <w:t>○</w:t>
      </w:r>
      <w:r w:rsidR="00844999" w:rsidRPr="00913184">
        <w:rPr>
          <w:rFonts w:hint="eastAsia"/>
        </w:rPr>
        <w:t>、</w:t>
      </w:r>
      <w:proofErr w:type="gramStart"/>
      <w:r w:rsidR="00844999" w:rsidRPr="00913184">
        <w:rPr>
          <w:rFonts w:hint="eastAsia"/>
        </w:rPr>
        <w:t>蔡</w:t>
      </w:r>
      <w:proofErr w:type="gramEnd"/>
      <w:r w:rsidR="00347803">
        <w:rPr>
          <w:rFonts w:ascii="Times New Roman" w:hAnsi="Times New Roman" w:hint="eastAsia"/>
        </w:rPr>
        <w:t>○</w:t>
      </w:r>
      <w:r w:rsidR="00844999" w:rsidRPr="00913184">
        <w:rPr>
          <w:rFonts w:hint="eastAsia"/>
        </w:rPr>
        <w:t>榮、胡</w:t>
      </w:r>
      <w:r w:rsidR="00347803">
        <w:rPr>
          <w:rFonts w:ascii="Times New Roman" w:hAnsi="Times New Roman" w:hint="eastAsia"/>
        </w:rPr>
        <w:t>○</w:t>
      </w:r>
      <w:r w:rsidR="00844999" w:rsidRPr="00913184">
        <w:rPr>
          <w:rFonts w:hint="eastAsia"/>
        </w:rPr>
        <w:t>球、陳</w:t>
      </w:r>
      <w:r w:rsidR="00347803">
        <w:rPr>
          <w:rFonts w:ascii="Times New Roman" w:hAnsi="Times New Roman" w:hint="eastAsia"/>
        </w:rPr>
        <w:t>○</w:t>
      </w:r>
      <w:r w:rsidR="00844999" w:rsidRPr="00913184">
        <w:rPr>
          <w:rFonts w:hint="eastAsia"/>
        </w:rPr>
        <w:t>財、張</w:t>
      </w:r>
      <w:r w:rsidR="00347803">
        <w:rPr>
          <w:rFonts w:ascii="Times New Roman" w:hAnsi="Times New Roman" w:hint="eastAsia"/>
        </w:rPr>
        <w:t>○</w:t>
      </w:r>
      <w:r w:rsidR="00844999" w:rsidRPr="00913184">
        <w:rPr>
          <w:rFonts w:hint="eastAsia"/>
        </w:rPr>
        <w:t>明、高</w:t>
      </w:r>
      <w:r w:rsidR="00347803">
        <w:rPr>
          <w:rFonts w:ascii="Times New Roman" w:hAnsi="Times New Roman" w:hint="eastAsia"/>
        </w:rPr>
        <w:t>○</w:t>
      </w:r>
      <w:r w:rsidR="00844999" w:rsidRPr="00913184">
        <w:rPr>
          <w:rFonts w:hint="eastAsia"/>
        </w:rPr>
        <w:t>楓、徐</w:t>
      </w:r>
      <w:r w:rsidR="00347803">
        <w:rPr>
          <w:rFonts w:ascii="Times New Roman" w:hAnsi="Times New Roman" w:hint="eastAsia"/>
        </w:rPr>
        <w:t>○</w:t>
      </w:r>
      <w:r w:rsidR="00844999" w:rsidRPr="00913184">
        <w:rPr>
          <w:rFonts w:hint="eastAsia"/>
        </w:rPr>
        <w:t>中、陳</w:t>
      </w:r>
      <w:r w:rsidR="00347803">
        <w:rPr>
          <w:rFonts w:ascii="Times New Roman" w:hAnsi="Times New Roman" w:hint="eastAsia"/>
        </w:rPr>
        <w:t>○</w:t>
      </w:r>
      <w:r w:rsidR="00844999" w:rsidRPr="00913184">
        <w:rPr>
          <w:rFonts w:hint="eastAsia"/>
        </w:rPr>
        <w:t>樸、錢</w:t>
      </w:r>
      <w:r w:rsidR="00347803">
        <w:rPr>
          <w:rFonts w:ascii="Times New Roman" w:hAnsi="Times New Roman" w:hint="eastAsia"/>
        </w:rPr>
        <w:t>○</w:t>
      </w:r>
      <w:r w:rsidR="00844999" w:rsidRPr="00913184">
        <w:rPr>
          <w:rFonts w:hint="eastAsia"/>
        </w:rPr>
        <w:t>安、方</w:t>
      </w:r>
      <w:r w:rsidR="00347803">
        <w:rPr>
          <w:rFonts w:ascii="Times New Roman" w:hAnsi="Times New Roman" w:hint="eastAsia"/>
        </w:rPr>
        <w:t>○</w:t>
      </w:r>
      <w:r w:rsidR="00844999" w:rsidRPr="00913184">
        <w:rPr>
          <w:rFonts w:hint="eastAsia"/>
        </w:rPr>
        <w:t>富、陳</w:t>
      </w:r>
      <w:r w:rsidR="00347803">
        <w:rPr>
          <w:rFonts w:ascii="Times New Roman" w:hAnsi="Times New Roman" w:hint="eastAsia"/>
        </w:rPr>
        <w:t>○</w:t>
      </w:r>
      <w:r w:rsidR="00844999" w:rsidRPr="00913184">
        <w:rPr>
          <w:rFonts w:hint="eastAsia"/>
        </w:rPr>
        <w:t>獻、</w:t>
      </w:r>
      <w:proofErr w:type="gramStart"/>
      <w:r w:rsidR="00844999" w:rsidRPr="00913184">
        <w:rPr>
          <w:rFonts w:hint="eastAsia"/>
        </w:rPr>
        <w:t>郭</w:t>
      </w:r>
      <w:proofErr w:type="gramEnd"/>
      <w:r w:rsidR="00347803">
        <w:rPr>
          <w:rFonts w:ascii="Times New Roman" w:hAnsi="Times New Roman" w:hint="eastAsia"/>
        </w:rPr>
        <w:t>○</w:t>
      </w:r>
      <w:r w:rsidR="00844999" w:rsidRPr="00913184">
        <w:rPr>
          <w:rFonts w:hint="eastAsia"/>
        </w:rPr>
        <w:t>高、丁</w:t>
      </w:r>
      <w:r w:rsidR="00347803">
        <w:rPr>
          <w:rFonts w:ascii="Times New Roman" w:hAnsi="Times New Roman" w:hint="eastAsia"/>
        </w:rPr>
        <w:t>○</w:t>
      </w:r>
      <w:r w:rsidR="00844999" w:rsidRPr="00913184">
        <w:rPr>
          <w:rFonts w:hint="eastAsia"/>
        </w:rPr>
        <w:t>寬、</w:t>
      </w:r>
      <w:proofErr w:type="gramStart"/>
      <w:r w:rsidR="00844999" w:rsidRPr="00913184">
        <w:rPr>
          <w:rFonts w:hint="eastAsia"/>
        </w:rPr>
        <w:t>余</w:t>
      </w:r>
      <w:proofErr w:type="gramEnd"/>
      <w:r w:rsidR="00347803">
        <w:rPr>
          <w:rFonts w:ascii="Times New Roman" w:hAnsi="Times New Roman" w:hint="eastAsia"/>
        </w:rPr>
        <w:t>○</w:t>
      </w:r>
      <w:r w:rsidR="00844999" w:rsidRPr="00913184">
        <w:rPr>
          <w:rFonts w:hint="eastAsia"/>
        </w:rPr>
        <w:t>興、石</w:t>
      </w:r>
      <w:r w:rsidR="00347803">
        <w:rPr>
          <w:rFonts w:ascii="Times New Roman" w:hAnsi="Times New Roman" w:hint="eastAsia"/>
        </w:rPr>
        <w:t>○</w:t>
      </w:r>
      <w:r w:rsidR="00844999" w:rsidRPr="00913184">
        <w:rPr>
          <w:rFonts w:hint="eastAsia"/>
        </w:rPr>
        <w:t>現、步</w:t>
      </w:r>
      <w:r w:rsidR="00347803">
        <w:rPr>
          <w:rFonts w:ascii="Times New Roman" w:hAnsi="Times New Roman" w:hint="eastAsia"/>
        </w:rPr>
        <w:t>○</w:t>
      </w:r>
      <w:r w:rsidR="00844999" w:rsidRPr="00913184">
        <w:rPr>
          <w:rFonts w:hint="eastAsia"/>
        </w:rPr>
        <w:t>、陳</w:t>
      </w:r>
      <w:r w:rsidR="00347803">
        <w:rPr>
          <w:rFonts w:ascii="Times New Roman" w:hAnsi="Times New Roman" w:hint="eastAsia"/>
        </w:rPr>
        <w:t>○</w:t>
      </w:r>
      <w:r w:rsidR="00844999" w:rsidRPr="00913184">
        <w:rPr>
          <w:rFonts w:hint="eastAsia"/>
        </w:rPr>
        <w:t>庭、陳</w:t>
      </w:r>
      <w:r w:rsidR="00347803">
        <w:rPr>
          <w:rFonts w:ascii="Times New Roman" w:hAnsi="Times New Roman" w:hint="eastAsia"/>
        </w:rPr>
        <w:t>○</w:t>
      </w:r>
      <w:r w:rsidR="00844999" w:rsidRPr="00913184">
        <w:rPr>
          <w:rFonts w:hint="eastAsia"/>
        </w:rPr>
        <w:t>基、許</w:t>
      </w:r>
      <w:r w:rsidR="00347803">
        <w:rPr>
          <w:rFonts w:ascii="Times New Roman" w:hAnsi="Times New Roman" w:hint="eastAsia"/>
        </w:rPr>
        <w:t>○</w:t>
      </w:r>
      <w:r w:rsidR="00844999" w:rsidRPr="00913184">
        <w:rPr>
          <w:rFonts w:hint="eastAsia"/>
        </w:rPr>
        <w:t>河、胡</w:t>
      </w:r>
      <w:r w:rsidR="00347803">
        <w:rPr>
          <w:rFonts w:ascii="Times New Roman" w:hAnsi="Times New Roman" w:hint="eastAsia"/>
        </w:rPr>
        <w:t>○</w:t>
      </w:r>
      <w:r w:rsidR="00844999" w:rsidRPr="00913184">
        <w:rPr>
          <w:rFonts w:hint="eastAsia"/>
        </w:rPr>
        <w:t>寶、</w:t>
      </w:r>
      <w:proofErr w:type="gramStart"/>
      <w:r w:rsidR="00844999" w:rsidRPr="00913184">
        <w:rPr>
          <w:rFonts w:hint="eastAsia"/>
        </w:rPr>
        <w:t>蔡</w:t>
      </w:r>
      <w:proofErr w:type="gramEnd"/>
      <w:r w:rsidR="00347803">
        <w:rPr>
          <w:rFonts w:ascii="Times New Roman" w:hAnsi="Times New Roman" w:hint="eastAsia"/>
        </w:rPr>
        <w:t>○</w:t>
      </w:r>
      <w:r w:rsidR="00844999" w:rsidRPr="00913184">
        <w:rPr>
          <w:rFonts w:hint="eastAsia"/>
        </w:rPr>
        <w:t>夷、程</w:t>
      </w:r>
      <w:r w:rsidR="00347803">
        <w:rPr>
          <w:rFonts w:ascii="Times New Roman" w:hAnsi="Times New Roman" w:hint="eastAsia"/>
        </w:rPr>
        <w:t>○</w:t>
      </w:r>
      <w:r w:rsidR="00844999" w:rsidRPr="00913184">
        <w:rPr>
          <w:rFonts w:hint="eastAsia"/>
        </w:rPr>
        <w:t>遠、陳</w:t>
      </w:r>
      <w:r w:rsidR="00347803">
        <w:rPr>
          <w:rFonts w:ascii="Times New Roman" w:hAnsi="Times New Roman" w:hint="eastAsia"/>
        </w:rPr>
        <w:t>○</w:t>
      </w:r>
      <w:r w:rsidR="00844999" w:rsidRPr="00913184">
        <w:rPr>
          <w:rFonts w:hint="eastAsia"/>
        </w:rPr>
        <w:t>鎬</w:t>
      </w:r>
      <w:r w:rsidR="00913184" w:rsidRPr="00913184">
        <w:rPr>
          <w:rFonts w:ascii="Times New Roman" w:hAnsi="Times New Roman"/>
        </w:rPr>
        <w:t>等</w:t>
      </w:r>
      <w:r w:rsidR="00913184">
        <w:rPr>
          <w:rFonts w:ascii="Times New Roman" w:hAnsi="Times New Roman" w:hint="eastAsia"/>
        </w:rPr>
        <w:t>約</w:t>
      </w:r>
      <w:r w:rsidR="00913184" w:rsidRPr="00913184">
        <w:rPr>
          <w:rFonts w:ascii="Times New Roman" w:hAnsi="Times New Roman"/>
        </w:rPr>
        <w:t>35</w:t>
      </w:r>
      <w:r w:rsidR="00913184" w:rsidRPr="00913184">
        <w:rPr>
          <w:rFonts w:ascii="Times New Roman" w:hAnsi="Times New Roman"/>
        </w:rPr>
        <w:t>人</w:t>
      </w:r>
      <w:r w:rsidR="00844999" w:rsidRPr="00913184">
        <w:rPr>
          <w:rFonts w:hint="eastAsia"/>
        </w:rPr>
        <w:t>之事蹟收存於國家人權記憶庫中。</w:t>
      </w:r>
    </w:p>
    <w:p w14:paraId="22CC2065" w14:textId="0DC78965" w:rsidR="00B11063" w:rsidRPr="00913184" w:rsidRDefault="00B11063" w:rsidP="006368B8">
      <w:pPr>
        <w:pStyle w:val="3"/>
        <w:numPr>
          <w:ilvl w:val="2"/>
          <w:numId w:val="16"/>
        </w:numPr>
        <w:rPr>
          <w:rFonts w:ascii="Times New Roman"/>
          <w:kern w:val="0"/>
          <w:szCs w:val="48"/>
        </w:rPr>
      </w:pPr>
      <w:r w:rsidRPr="00913184">
        <w:rPr>
          <w:rFonts w:ascii="Times New Roman" w:hAnsi="Times New Roman" w:hint="eastAsia"/>
          <w:szCs w:val="32"/>
        </w:rPr>
        <w:t>依</w:t>
      </w:r>
      <w:r w:rsidR="00215A6F" w:rsidRPr="00913184">
        <w:rPr>
          <w:rFonts w:ascii="Times New Roman" w:hAnsi="Times New Roman" w:hint="eastAsia"/>
          <w:szCs w:val="32"/>
        </w:rPr>
        <w:t>據</w:t>
      </w:r>
      <w:r w:rsidR="008645FD" w:rsidRPr="00913184">
        <w:rPr>
          <w:rFonts w:ascii="Times New Roman" w:hint="eastAsia"/>
          <w:kern w:val="0"/>
          <w:szCs w:val="48"/>
        </w:rPr>
        <w:t>行政院人權及轉型正義處</w:t>
      </w:r>
      <w:r w:rsidR="00934D9B" w:rsidRPr="00913184">
        <w:rPr>
          <w:rFonts w:ascii="Times New Roman" w:hint="eastAsia"/>
          <w:kern w:val="0"/>
          <w:szCs w:val="48"/>
        </w:rPr>
        <w:t>查復</w:t>
      </w:r>
      <w:r w:rsidR="008645FD" w:rsidRPr="00913184">
        <w:rPr>
          <w:rFonts w:ascii="Times New Roman" w:hint="eastAsia"/>
          <w:kern w:val="0"/>
          <w:szCs w:val="48"/>
        </w:rPr>
        <w:t>，上開由</w:t>
      </w:r>
      <w:r w:rsidR="008645FD" w:rsidRPr="00913184">
        <w:rPr>
          <w:rFonts w:ascii="Times New Roman" w:hAnsi="Times New Roman" w:hint="eastAsia"/>
          <w:szCs w:val="32"/>
        </w:rPr>
        <w:t>調查局、警總、國防部移送至玉里養護所之</w:t>
      </w:r>
      <w:r w:rsidR="008645FD" w:rsidRPr="00913184">
        <w:rPr>
          <w:rFonts w:ascii="Times New Roman" w:hint="eastAsia"/>
          <w:kern w:val="0"/>
          <w:szCs w:val="48"/>
        </w:rPr>
        <w:t>精神疾病患者，經公告撤銷司法不法或行政不法相關判決</w:t>
      </w:r>
      <w:proofErr w:type="gramStart"/>
      <w:r w:rsidR="008645FD" w:rsidRPr="00913184">
        <w:rPr>
          <w:rFonts w:ascii="Times New Roman" w:hint="eastAsia"/>
          <w:kern w:val="0"/>
          <w:szCs w:val="48"/>
        </w:rPr>
        <w:t>並認屬政治</w:t>
      </w:r>
      <w:proofErr w:type="gramEnd"/>
      <w:r w:rsidR="008645FD" w:rsidRPr="00913184">
        <w:rPr>
          <w:rFonts w:ascii="Times New Roman" w:hint="eastAsia"/>
          <w:kern w:val="0"/>
          <w:szCs w:val="48"/>
        </w:rPr>
        <w:t>暴力受難身分者</w:t>
      </w:r>
      <w:r w:rsidR="00720E2F" w:rsidRPr="00913184">
        <w:rPr>
          <w:rFonts w:ascii="Times New Roman" w:hint="eastAsia"/>
          <w:kern w:val="0"/>
          <w:szCs w:val="48"/>
        </w:rPr>
        <w:t>有高</w:t>
      </w:r>
      <w:r w:rsidR="00347803">
        <w:rPr>
          <w:rFonts w:ascii="Times New Roman" w:hAnsi="Times New Roman" w:hint="eastAsia"/>
        </w:rPr>
        <w:t>○</w:t>
      </w:r>
      <w:r w:rsidR="00720E2F" w:rsidRPr="00913184">
        <w:rPr>
          <w:rFonts w:ascii="Times New Roman" w:hint="eastAsia"/>
          <w:kern w:val="0"/>
          <w:szCs w:val="48"/>
        </w:rPr>
        <w:t>生、許</w:t>
      </w:r>
      <w:r w:rsidR="00347803">
        <w:rPr>
          <w:rFonts w:ascii="Times New Roman" w:hAnsi="Times New Roman" w:hint="eastAsia"/>
        </w:rPr>
        <w:t>○</w:t>
      </w:r>
      <w:r w:rsidR="00720E2F" w:rsidRPr="00913184">
        <w:rPr>
          <w:rFonts w:ascii="Times New Roman" w:hint="eastAsia"/>
          <w:kern w:val="0"/>
          <w:szCs w:val="48"/>
        </w:rPr>
        <w:t>圖、寧</w:t>
      </w:r>
      <w:r w:rsidR="00347803">
        <w:rPr>
          <w:rFonts w:ascii="Times New Roman" w:hAnsi="Times New Roman" w:hint="eastAsia"/>
        </w:rPr>
        <w:t>○</w:t>
      </w:r>
      <w:r w:rsidR="00720E2F" w:rsidRPr="00913184">
        <w:rPr>
          <w:rFonts w:ascii="Times New Roman" w:hint="eastAsia"/>
          <w:kern w:val="0"/>
          <w:szCs w:val="48"/>
        </w:rPr>
        <w:t>、高</w:t>
      </w:r>
      <w:r w:rsidR="00347803">
        <w:rPr>
          <w:rFonts w:ascii="Times New Roman" w:hAnsi="Times New Roman" w:hint="eastAsia"/>
        </w:rPr>
        <w:t>○</w:t>
      </w:r>
      <w:r w:rsidR="00720E2F" w:rsidRPr="00913184">
        <w:rPr>
          <w:rFonts w:ascii="Times New Roman" w:hint="eastAsia"/>
          <w:kern w:val="0"/>
          <w:szCs w:val="48"/>
        </w:rPr>
        <w:t>楓、</w:t>
      </w:r>
      <w:proofErr w:type="gramStart"/>
      <w:r w:rsidR="00720E2F" w:rsidRPr="00913184">
        <w:rPr>
          <w:rFonts w:ascii="Times New Roman" w:hint="eastAsia"/>
          <w:kern w:val="0"/>
          <w:szCs w:val="48"/>
        </w:rPr>
        <w:t>王</w:t>
      </w:r>
      <w:r w:rsidR="00347803">
        <w:rPr>
          <w:rFonts w:ascii="Times New Roman" w:hAnsi="Times New Roman" w:hint="eastAsia"/>
        </w:rPr>
        <w:t>○</w:t>
      </w:r>
      <w:r w:rsidR="00720E2F" w:rsidRPr="00913184">
        <w:rPr>
          <w:rFonts w:ascii="Times New Roman" w:hint="eastAsia"/>
          <w:kern w:val="0"/>
          <w:szCs w:val="48"/>
        </w:rPr>
        <w:t>典</w:t>
      </w:r>
      <w:proofErr w:type="gramEnd"/>
      <w:r w:rsidR="00720E2F" w:rsidRPr="00913184">
        <w:rPr>
          <w:rFonts w:ascii="Times New Roman" w:hint="eastAsia"/>
          <w:kern w:val="0"/>
          <w:szCs w:val="48"/>
        </w:rPr>
        <w:t>、許</w:t>
      </w:r>
      <w:r w:rsidR="00347803">
        <w:rPr>
          <w:rFonts w:ascii="Times New Roman" w:hAnsi="Times New Roman" w:hint="eastAsia"/>
        </w:rPr>
        <w:t>○</w:t>
      </w:r>
      <w:r w:rsidR="00720E2F" w:rsidRPr="00913184">
        <w:rPr>
          <w:rFonts w:ascii="Times New Roman" w:hint="eastAsia"/>
          <w:kern w:val="0"/>
          <w:szCs w:val="48"/>
        </w:rPr>
        <w:t>河、</w:t>
      </w:r>
      <w:proofErr w:type="gramStart"/>
      <w:r w:rsidR="00720E2F" w:rsidRPr="00913184">
        <w:rPr>
          <w:rFonts w:ascii="Times New Roman" w:hint="eastAsia"/>
          <w:kern w:val="0"/>
          <w:szCs w:val="48"/>
        </w:rPr>
        <w:t>郭</w:t>
      </w:r>
      <w:proofErr w:type="gramEnd"/>
      <w:r w:rsidR="00347803">
        <w:rPr>
          <w:rFonts w:ascii="Times New Roman" w:hAnsi="Times New Roman" w:hint="eastAsia"/>
        </w:rPr>
        <w:t>○</w:t>
      </w:r>
      <w:r w:rsidR="00720E2F" w:rsidRPr="00913184">
        <w:rPr>
          <w:rFonts w:ascii="Times New Roman" w:hint="eastAsia"/>
          <w:kern w:val="0"/>
          <w:szCs w:val="48"/>
        </w:rPr>
        <w:t>、陳</w:t>
      </w:r>
      <w:r w:rsidR="00347803">
        <w:rPr>
          <w:rFonts w:ascii="Times New Roman" w:hAnsi="Times New Roman" w:hint="eastAsia"/>
        </w:rPr>
        <w:t>○</w:t>
      </w:r>
      <w:r w:rsidR="00720E2F" w:rsidRPr="00913184">
        <w:rPr>
          <w:rFonts w:ascii="Times New Roman" w:hint="eastAsia"/>
          <w:kern w:val="0"/>
          <w:szCs w:val="48"/>
        </w:rPr>
        <w:t>生、胡</w:t>
      </w:r>
      <w:r w:rsidR="00347803">
        <w:rPr>
          <w:rFonts w:ascii="Times New Roman" w:hAnsi="Times New Roman" w:hint="eastAsia"/>
        </w:rPr>
        <w:t>○</w:t>
      </w:r>
      <w:r w:rsidR="00720E2F" w:rsidRPr="00913184">
        <w:rPr>
          <w:rFonts w:ascii="Times New Roman" w:hint="eastAsia"/>
          <w:kern w:val="0"/>
          <w:szCs w:val="48"/>
        </w:rPr>
        <w:t>鋒、楊</w:t>
      </w:r>
      <w:r w:rsidR="00347803">
        <w:rPr>
          <w:rFonts w:ascii="Times New Roman" w:hAnsi="Times New Roman" w:hint="eastAsia"/>
        </w:rPr>
        <w:t>○</w:t>
      </w:r>
      <w:r w:rsidR="00720E2F" w:rsidRPr="00913184">
        <w:rPr>
          <w:rFonts w:ascii="Times New Roman" w:hint="eastAsia"/>
          <w:kern w:val="0"/>
          <w:szCs w:val="48"/>
        </w:rPr>
        <w:t>利、徐</w:t>
      </w:r>
      <w:r w:rsidR="00347803">
        <w:rPr>
          <w:rFonts w:ascii="Times New Roman" w:hAnsi="Times New Roman" w:hint="eastAsia"/>
        </w:rPr>
        <w:t>○</w:t>
      </w:r>
      <w:r w:rsidR="00720E2F" w:rsidRPr="00913184">
        <w:rPr>
          <w:rFonts w:ascii="Times New Roman" w:hint="eastAsia"/>
          <w:kern w:val="0"/>
          <w:szCs w:val="48"/>
        </w:rPr>
        <w:t>中、章</w:t>
      </w:r>
      <w:r w:rsidR="00347803">
        <w:rPr>
          <w:rFonts w:ascii="Times New Roman" w:hAnsi="Times New Roman" w:hint="eastAsia"/>
        </w:rPr>
        <w:t>○</w:t>
      </w:r>
      <w:r w:rsidR="00720E2F" w:rsidRPr="00913184">
        <w:rPr>
          <w:rFonts w:ascii="Times New Roman" w:hint="eastAsia"/>
          <w:kern w:val="0"/>
          <w:szCs w:val="48"/>
        </w:rPr>
        <w:t>、黃</w:t>
      </w:r>
      <w:r w:rsidR="00347803">
        <w:rPr>
          <w:rFonts w:ascii="Times New Roman" w:hAnsi="Times New Roman" w:hint="eastAsia"/>
        </w:rPr>
        <w:t>○</w:t>
      </w:r>
      <w:r w:rsidR="00720E2F" w:rsidRPr="00913184">
        <w:rPr>
          <w:rFonts w:ascii="Times New Roman" w:hint="eastAsia"/>
          <w:kern w:val="0"/>
          <w:szCs w:val="48"/>
        </w:rPr>
        <w:t>琳、</w:t>
      </w:r>
      <w:proofErr w:type="gramStart"/>
      <w:r w:rsidR="007763E5" w:rsidRPr="00913184">
        <w:rPr>
          <w:rFonts w:ascii="Times New Roman" w:hint="eastAsia"/>
          <w:kern w:val="0"/>
          <w:szCs w:val="48"/>
        </w:rPr>
        <w:t>蔡</w:t>
      </w:r>
      <w:proofErr w:type="gramEnd"/>
      <w:r w:rsidR="00347803">
        <w:rPr>
          <w:rFonts w:ascii="Times New Roman" w:hAnsi="Times New Roman" w:hint="eastAsia"/>
        </w:rPr>
        <w:t>○</w:t>
      </w:r>
      <w:r w:rsidR="00720E2F" w:rsidRPr="00913184">
        <w:rPr>
          <w:rFonts w:ascii="Times New Roman" w:hint="eastAsia"/>
          <w:kern w:val="0"/>
          <w:szCs w:val="48"/>
        </w:rPr>
        <w:t>榮及陳</w:t>
      </w:r>
      <w:r w:rsidR="00347803">
        <w:rPr>
          <w:rFonts w:ascii="Times New Roman" w:hAnsi="Times New Roman" w:hint="eastAsia"/>
        </w:rPr>
        <w:t>○</w:t>
      </w:r>
      <w:r w:rsidR="00720E2F" w:rsidRPr="00913184">
        <w:rPr>
          <w:rFonts w:ascii="Times New Roman" w:hint="eastAsia"/>
          <w:kern w:val="0"/>
          <w:szCs w:val="48"/>
        </w:rPr>
        <w:t>財等</w:t>
      </w:r>
      <w:r w:rsidR="008645FD" w:rsidRPr="00913184">
        <w:rPr>
          <w:rFonts w:ascii="Times New Roman" w:hint="eastAsia"/>
          <w:kern w:val="0"/>
          <w:szCs w:val="48"/>
        </w:rPr>
        <w:t>15</w:t>
      </w:r>
      <w:r w:rsidR="008645FD" w:rsidRPr="00913184">
        <w:rPr>
          <w:rFonts w:ascii="Times New Roman" w:hint="eastAsia"/>
          <w:kern w:val="0"/>
          <w:szCs w:val="48"/>
        </w:rPr>
        <w:t>人，</w:t>
      </w:r>
      <w:r w:rsidR="008F6542" w:rsidRPr="00913184">
        <w:rPr>
          <w:rFonts w:ascii="Times New Roman" w:hint="eastAsia"/>
          <w:kern w:val="0"/>
          <w:szCs w:val="48"/>
        </w:rPr>
        <w:t>又</w:t>
      </w:r>
      <w:r w:rsidR="008645FD" w:rsidRPr="00913184">
        <w:rPr>
          <w:rFonts w:ascii="Times New Roman" w:hint="eastAsia"/>
          <w:kern w:val="0"/>
          <w:szCs w:val="48"/>
        </w:rPr>
        <w:t>經</w:t>
      </w:r>
      <w:r w:rsidR="001C30DC" w:rsidRPr="00913184">
        <w:rPr>
          <w:rFonts w:ascii="Times New Roman" w:hint="eastAsia"/>
          <w:kern w:val="0"/>
          <w:szCs w:val="48"/>
        </w:rPr>
        <w:t>權利回復基金會</w:t>
      </w:r>
      <w:r w:rsidR="008645FD" w:rsidRPr="00913184">
        <w:rPr>
          <w:rFonts w:ascii="Times New Roman" w:hint="eastAsia"/>
          <w:kern w:val="0"/>
          <w:szCs w:val="48"/>
        </w:rPr>
        <w:t>辦理被害者權利回復在案者僅</w:t>
      </w:r>
      <w:r w:rsidR="008645FD" w:rsidRPr="00913184">
        <w:rPr>
          <w:rFonts w:ascii="Times New Roman" w:hint="eastAsia"/>
          <w:kern w:val="0"/>
          <w:szCs w:val="48"/>
        </w:rPr>
        <w:t>1</w:t>
      </w:r>
      <w:r w:rsidR="008645FD" w:rsidRPr="00913184">
        <w:rPr>
          <w:rFonts w:ascii="Times New Roman" w:hint="eastAsia"/>
          <w:kern w:val="0"/>
          <w:szCs w:val="48"/>
        </w:rPr>
        <w:t>人</w:t>
      </w:r>
      <w:r w:rsidR="006B3665" w:rsidRPr="00913184">
        <w:rPr>
          <w:rStyle w:val="affa"/>
          <w:rFonts w:ascii="Times New Roman"/>
          <w:kern w:val="0"/>
          <w:szCs w:val="48"/>
        </w:rPr>
        <w:footnoteReference w:id="52"/>
      </w:r>
      <w:r w:rsidR="008645FD" w:rsidRPr="00913184">
        <w:rPr>
          <w:rFonts w:ascii="Times New Roman" w:hint="eastAsia"/>
          <w:kern w:val="0"/>
          <w:szCs w:val="48"/>
        </w:rPr>
        <w:t>。</w:t>
      </w:r>
      <w:r w:rsidRPr="00913184">
        <w:rPr>
          <w:rFonts w:ascii="Times New Roman" w:hint="eastAsia"/>
          <w:kern w:val="0"/>
          <w:szCs w:val="48"/>
        </w:rPr>
        <w:t>另</w:t>
      </w:r>
      <w:proofErr w:type="gramStart"/>
      <w:r w:rsidRPr="00913184">
        <w:rPr>
          <w:rFonts w:ascii="Times New Roman" w:hint="eastAsia"/>
          <w:kern w:val="0"/>
          <w:szCs w:val="48"/>
        </w:rPr>
        <w:t>詢</w:t>
      </w:r>
      <w:proofErr w:type="gramEnd"/>
      <w:r w:rsidRPr="00913184">
        <w:rPr>
          <w:rFonts w:ascii="Times New Roman" w:hint="eastAsia"/>
          <w:kern w:val="0"/>
          <w:szCs w:val="48"/>
        </w:rPr>
        <w:t>據行政院人權及轉型正義處受</w:t>
      </w:r>
      <w:proofErr w:type="gramStart"/>
      <w:r w:rsidRPr="00913184">
        <w:rPr>
          <w:rFonts w:ascii="Times New Roman" w:hint="eastAsia"/>
          <w:kern w:val="0"/>
          <w:szCs w:val="48"/>
        </w:rPr>
        <w:t>詢</w:t>
      </w:r>
      <w:proofErr w:type="gramEnd"/>
      <w:r w:rsidRPr="00913184">
        <w:rPr>
          <w:rFonts w:ascii="Times New Roman" w:hint="eastAsia"/>
          <w:kern w:val="0"/>
          <w:szCs w:val="48"/>
        </w:rPr>
        <w:t>代表稱：「在會報有稍微</w:t>
      </w:r>
      <w:proofErr w:type="gramStart"/>
      <w:r w:rsidRPr="00913184">
        <w:rPr>
          <w:rFonts w:ascii="Times New Roman" w:hint="eastAsia"/>
          <w:kern w:val="0"/>
          <w:szCs w:val="48"/>
        </w:rPr>
        <w:t>提到過玉里</w:t>
      </w:r>
      <w:proofErr w:type="gramEnd"/>
      <w:r w:rsidRPr="00913184">
        <w:rPr>
          <w:rFonts w:ascii="Times New Roman" w:hint="eastAsia"/>
          <w:kern w:val="0"/>
          <w:szCs w:val="48"/>
        </w:rPr>
        <w:t>醫院，但主要是針對照顧療</w:t>
      </w:r>
      <w:proofErr w:type="gramStart"/>
      <w:r w:rsidRPr="00913184">
        <w:rPr>
          <w:rFonts w:ascii="Times New Roman" w:hint="eastAsia"/>
          <w:kern w:val="0"/>
          <w:szCs w:val="48"/>
        </w:rPr>
        <w:t>癒</w:t>
      </w:r>
      <w:proofErr w:type="gramEnd"/>
      <w:r w:rsidRPr="00913184">
        <w:rPr>
          <w:rFonts w:ascii="Times New Roman" w:hint="eastAsia"/>
          <w:kern w:val="0"/>
          <w:szCs w:val="48"/>
        </w:rPr>
        <w:t>的業務，至於要到更系統性的例如法務部針對平復個案的職權查處，目前是沒有啟動。…</w:t>
      </w:r>
      <w:proofErr w:type="gramStart"/>
      <w:r w:rsidRPr="00913184">
        <w:rPr>
          <w:rFonts w:ascii="Times New Roman" w:hint="eastAsia"/>
          <w:kern w:val="0"/>
          <w:szCs w:val="48"/>
        </w:rPr>
        <w:t>…</w:t>
      </w:r>
      <w:proofErr w:type="gramEnd"/>
      <w:r w:rsidRPr="00913184">
        <w:rPr>
          <w:rFonts w:ascii="Times New Roman" w:hint="eastAsia"/>
          <w:kern w:val="0"/>
          <w:szCs w:val="48"/>
        </w:rPr>
        <w:t>整個系統性的部分，或許還可以再去瞭解及補足，來去做得更加理想。」</w:t>
      </w:r>
      <w:r w:rsidR="00D546AC" w:rsidRPr="00913184">
        <w:rPr>
          <w:rFonts w:ascii="Times New Roman" w:hint="eastAsia"/>
          <w:kern w:val="0"/>
          <w:szCs w:val="48"/>
        </w:rPr>
        <w:t>至</w:t>
      </w:r>
      <w:proofErr w:type="gramStart"/>
      <w:r w:rsidRPr="00913184">
        <w:rPr>
          <w:rFonts w:ascii="Times New Roman" w:hint="eastAsia"/>
          <w:kern w:val="0"/>
          <w:szCs w:val="48"/>
        </w:rPr>
        <w:t>前促轉會</w:t>
      </w:r>
      <w:proofErr w:type="gramEnd"/>
      <w:r w:rsidRPr="00913184">
        <w:rPr>
          <w:rFonts w:ascii="Times New Roman" w:hint="eastAsia"/>
          <w:kern w:val="0"/>
          <w:szCs w:val="48"/>
        </w:rPr>
        <w:t>代理主任委員</w:t>
      </w:r>
      <w:r w:rsidR="007763E5" w:rsidRPr="00913184">
        <w:rPr>
          <w:rFonts w:ascii="Times New Roman" w:hint="eastAsia"/>
          <w:kern w:val="0"/>
          <w:szCs w:val="48"/>
        </w:rPr>
        <w:t>於接受本案詢問時</w:t>
      </w:r>
      <w:r w:rsidRPr="00913184">
        <w:rPr>
          <w:rFonts w:ascii="Times New Roman" w:hint="eastAsia"/>
          <w:kern w:val="0"/>
          <w:szCs w:val="48"/>
        </w:rPr>
        <w:t>表示：「</w:t>
      </w:r>
      <w:proofErr w:type="gramStart"/>
      <w:r w:rsidRPr="00913184">
        <w:rPr>
          <w:rFonts w:ascii="Times New Roman" w:hint="eastAsia"/>
          <w:kern w:val="0"/>
          <w:szCs w:val="48"/>
        </w:rPr>
        <w:t>當時促轉會</w:t>
      </w:r>
      <w:proofErr w:type="gramEnd"/>
      <w:r w:rsidRPr="00913184">
        <w:rPr>
          <w:rFonts w:ascii="Times New Roman" w:hint="eastAsia"/>
          <w:kern w:val="0"/>
          <w:szCs w:val="48"/>
        </w:rPr>
        <w:t>在銜接的時候，因為真相調查業務，沒有單一專責，是橫跨許多主管機關，也反映出目前我們對於歷史真相的調查是缺乏主動發動狀況的。」</w:t>
      </w:r>
    </w:p>
    <w:p w14:paraId="772CB0E6" w14:textId="3C34B211" w:rsidR="007763E5" w:rsidRPr="00913184" w:rsidRDefault="00914825" w:rsidP="00AD07DE">
      <w:pPr>
        <w:pStyle w:val="3"/>
        <w:numPr>
          <w:ilvl w:val="2"/>
          <w:numId w:val="16"/>
        </w:numPr>
        <w:rPr>
          <w:rFonts w:ascii="Times New Roman"/>
          <w:kern w:val="0"/>
          <w:szCs w:val="48"/>
        </w:rPr>
      </w:pPr>
      <w:r w:rsidRPr="00913184">
        <w:rPr>
          <w:rFonts w:ascii="Times New Roman" w:hint="eastAsia"/>
          <w:kern w:val="0"/>
          <w:szCs w:val="48"/>
        </w:rPr>
        <w:t>從檔案局調取之檔卷及</w:t>
      </w:r>
      <w:proofErr w:type="gramStart"/>
      <w:r w:rsidRPr="00913184">
        <w:rPr>
          <w:rFonts w:ascii="Times New Roman" w:hint="eastAsia"/>
          <w:kern w:val="0"/>
          <w:szCs w:val="48"/>
        </w:rPr>
        <w:t>衛福部查復</w:t>
      </w:r>
      <w:proofErr w:type="gramEnd"/>
      <w:r w:rsidRPr="00913184">
        <w:rPr>
          <w:rFonts w:ascii="Times New Roman" w:hint="eastAsia"/>
          <w:kern w:val="0"/>
          <w:szCs w:val="48"/>
        </w:rPr>
        <w:t>資料可知，玉里養護所收容之病患來源，包括警務處</w:t>
      </w:r>
      <w:r w:rsidRPr="00913184">
        <w:rPr>
          <w:rFonts w:ascii="Times New Roman"/>
        </w:rPr>
        <w:t>轉送有安全顧慮及遊民精神病患</w:t>
      </w:r>
      <w:r w:rsidRPr="00913184">
        <w:rPr>
          <w:rFonts w:ascii="Times New Roman" w:hint="eastAsia"/>
        </w:rPr>
        <w:t>、兵役處轉送</w:t>
      </w:r>
      <w:r w:rsidRPr="00913184">
        <w:rPr>
          <w:rFonts w:ascii="Times New Roman" w:hAnsi="Times New Roman"/>
        </w:rPr>
        <w:t>義務役退伍士官</w:t>
      </w:r>
      <w:r w:rsidR="00913184" w:rsidRPr="00913184">
        <w:rPr>
          <w:rFonts w:ascii="Times New Roman" w:hAnsi="Times New Roman"/>
        </w:rPr>
        <w:t>兵</w:t>
      </w:r>
      <w:r w:rsidRPr="00913184">
        <w:rPr>
          <w:rFonts w:ascii="Times New Roman" w:hAnsi="Times New Roman"/>
        </w:rPr>
        <w:t>之精神病患</w:t>
      </w:r>
      <w:r w:rsidRPr="00913184">
        <w:rPr>
          <w:rFonts w:ascii="Times New Roman" w:hAnsi="Times New Roman" w:hint="eastAsia"/>
        </w:rPr>
        <w:t>及</w:t>
      </w:r>
      <w:r w:rsidRPr="00913184">
        <w:rPr>
          <w:rFonts w:ascii="Times New Roman" w:hAnsi="Times New Roman"/>
        </w:rPr>
        <w:t>各縣市政府</w:t>
      </w:r>
      <w:r w:rsidRPr="00913184">
        <w:rPr>
          <w:rFonts w:ascii="Times New Roman" w:hAnsi="Times New Roman" w:hint="eastAsia"/>
        </w:rPr>
        <w:t>轉送</w:t>
      </w:r>
      <w:r w:rsidRPr="00913184">
        <w:rPr>
          <w:rFonts w:ascii="Times New Roman" w:hAnsi="Times New Roman"/>
        </w:rPr>
        <w:t>低收入</w:t>
      </w:r>
      <w:r w:rsidRPr="00913184">
        <w:rPr>
          <w:rFonts w:ascii="Times New Roman" w:hAnsi="Times New Roman" w:hint="eastAsia"/>
        </w:rPr>
        <w:t>戶</w:t>
      </w:r>
      <w:r w:rsidRPr="00913184">
        <w:rPr>
          <w:rFonts w:ascii="Times New Roman" w:hAnsi="Times New Roman"/>
        </w:rPr>
        <w:t>之精神病患</w:t>
      </w:r>
      <w:r w:rsidRPr="00913184">
        <w:rPr>
          <w:rFonts w:ascii="Times New Roman" w:hAnsi="Times New Roman" w:hint="eastAsia"/>
        </w:rPr>
        <w:t>，</w:t>
      </w:r>
      <w:r w:rsidR="00DC490E" w:rsidRPr="00913184">
        <w:rPr>
          <w:rFonts w:ascii="Times New Roman" w:hAnsi="Times New Roman" w:hint="eastAsia"/>
        </w:rPr>
        <w:t>而該所於威權統治時期確有將病患註記</w:t>
      </w:r>
      <w:r w:rsidR="00DC490E" w:rsidRPr="00913184">
        <w:rPr>
          <w:rFonts w:ascii="Times New Roman" w:hAnsi="Times New Roman"/>
        </w:rPr>
        <w:t>「保安</w:t>
      </w:r>
      <w:r w:rsidR="004F50A5">
        <w:rPr>
          <w:rFonts w:ascii="Times New Roman" w:hAnsi="Times New Roman"/>
        </w:rPr>
        <w:t>分子</w:t>
      </w:r>
      <w:r w:rsidR="00DC490E" w:rsidRPr="00913184">
        <w:rPr>
          <w:rFonts w:ascii="Times New Roman" w:hAnsi="Times New Roman"/>
        </w:rPr>
        <w:t>」</w:t>
      </w:r>
      <w:r w:rsidR="00DC490E" w:rsidRPr="00913184">
        <w:rPr>
          <w:rFonts w:ascii="Times New Roman" w:hAnsi="Times New Roman" w:hint="eastAsia"/>
        </w:rPr>
        <w:t>、</w:t>
      </w:r>
      <w:r w:rsidR="00DC490E" w:rsidRPr="00913184">
        <w:rPr>
          <w:rFonts w:ascii="Times New Roman" w:hAnsi="Times New Roman"/>
        </w:rPr>
        <w:t>「新生</w:t>
      </w:r>
      <w:r w:rsidR="004F50A5">
        <w:rPr>
          <w:rFonts w:ascii="Times New Roman" w:hAnsi="Times New Roman"/>
        </w:rPr>
        <w:t>分子</w:t>
      </w:r>
      <w:r w:rsidR="00DC490E" w:rsidRPr="00913184">
        <w:rPr>
          <w:rFonts w:ascii="Times New Roman" w:hAnsi="Times New Roman"/>
        </w:rPr>
        <w:t>」</w:t>
      </w:r>
      <w:r w:rsidR="00DC490E" w:rsidRPr="00913184">
        <w:rPr>
          <w:rFonts w:ascii="Times New Roman" w:hAnsi="Times New Roman" w:hint="eastAsia"/>
        </w:rPr>
        <w:t>之情事，</w:t>
      </w:r>
      <w:proofErr w:type="gramStart"/>
      <w:r w:rsidR="003C42FB" w:rsidRPr="00913184">
        <w:rPr>
          <w:rFonts w:ascii="Times New Roman" w:hAnsi="Times New Roman" w:hint="eastAsia"/>
        </w:rPr>
        <w:t>然依</w:t>
      </w:r>
      <w:r w:rsidR="004F50A5">
        <w:rPr>
          <w:rFonts w:ascii="Times New Roman" w:hAnsi="Times New Roman" w:hint="eastAsia"/>
        </w:rPr>
        <w:t>玉里</w:t>
      </w:r>
      <w:proofErr w:type="gramEnd"/>
      <w:r w:rsidR="004F50A5">
        <w:rPr>
          <w:rFonts w:ascii="Times New Roman" w:hAnsi="Times New Roman" w:hint="eastAsia"/>
        </w:rPr>
        <w:t>醫院</w:t>
      </w:r>
      <w:r w:rsidR="003C42FB" w:rsidRPr="00913184">
        <w:rPr>
          <w:rFonts w:ascii="Times New Roman" w:hAnsi="Times New Roman" w:hint="eastAsia"/>
        </w:rPr>
        <w:t>張前院長之說明，略</w:t>
      </w:r>
      <w:proofErr w:type="gramStart"/>
      <w:r w:rsidR="003C42FB" w:rsidRPr="00913184">
        <w:rPr>
          <w:rFonts w:ascii="Times New Roman" w:hAnsi="Times New Roman" w:hint="eastAsia"/>
        </w:rPr>
        <w:t>以</w:t>
      </w:r>
      <w:proofErr w:type="gramEnd"/>
      <w:r w:rsidR="003C42FB" w:rsidRPr="00913184">
        <w:rPr>
          <w:rFonts w:ascii="Times New Roman" w:hAnsi="Times New Roman" w:hint="eastAsia"/>
        </w:rPr>
        <w:t>：病患大部分都是警務處與社會處轉</w:t>
      </w:r>
      <w:proofErr w:type="gramStart"/>
      <w:r w:rsidR="003C42FB" w:rsidRPr="00913184">
        <w:rPr>
          <w:rFonts w:ascii="Times New Roman" w:hAnsi="Times New Roman" w:hint="eastAsia"/>
        </w:rPr>
        <w:t>介</w:t>
      </w:r>
      <w:proofErr w:type="gramEnd"/>
      <w:r w:rsidR="003C42FB" w:rsidRPr="00913184">
        <w:rPr>
          <w:rFonts w:ascii="Times New Roman" w:hAnsi="Times New Roman" w:hint="eastAsia"/>
        </w:rPr>
        <w:t>，社會處轉</w:t>
      </w:r>
      <w:proofErr w:type="gramStart"/>
      <w:r w:rsidR="003C42FB" w:rsidRPr="00913184">
        <w:rPr>
          <w:rFonts w:ascii="Times New Roman" w:hAnsi="Times New Roman" w:hint="eastAsia"/>
        </w:rPr>
        <w:t>介</w:t>
      </w:r>
      <w:proofErr w:type="gramEnd"/>
      <w:r w:rsidR="003C42FB" w:rsidRPr="00913184">
        <w:rPr>
          <w:rFonts w:ascii="Times New Roman" w:hAnsi="Times New Roman" w:hint="eastAsia"/>
        </w:rPr>
        <w:t>低收入戶，警務處多半是轉</w:t>
      </w:r>
      <w:proofErr w:type="gramStart"/>
      <w:r w:rsidR="003C42FB" w:rsidRPr="00913184">
        <w:rPr>
          <w:rFonts w:ascii="Times New Roman" w:hAnsi="Times New Roman" w:hint="eastAsia"/>
        </w:rPr>
        <w:t>介</w:t>
      </w:r>
      <w:proofErr w:type="gramEnd"/>
      <w:r w:rsidR="003C42FB" w:rsidRPr="00913184">
        <w:rPr>
          <w:rFonts w:ascii="Times New Roman" w:hAnsi="Times New Roman" w:hint="eastAsia"/>
        </w:rPr>
        <w:t>在社區滋事者，病歷註記「新生</w:t>
      </w:r>
      <w:r w:rsidR="004F50A5">
        <w:rPr>
          <w:rFonts w:ascii="Times New Roman" w:hAnsi="Times New Roman" w:hint="eastAsia"/>
        </w:rPr>
        <w:t>分子</w:t>
      </w:r>
      <w:r w:rsidR="003C42FB" w:rsidRPr="00913184">
        <w:rPr>
          <w:rFonts w:ascii="Times New Roman" w:hAnsi="Times New Roman" w:hint="eastAsia"/>
        </w:rPr>
        <w:t>」、「保安</w:t>
      </w:r>
      <w:r w:rsidR="004F50A5">
        <w:rPr>
          <w:rFonts w:ascii="Times New Roman" w:hAnsi="Times New Roman" w:hint="eastAsia"/>
        </w:rPr>
        <w:t>分子</w:t>
      </w:r>
      <w:r w:rsidR="003C42FB" w:rsidRPr="00913184">
        <w:rPr>
          <w:rFonts w:ascii="Times New Roman" w:hAnsi="Times New Roman" w:hint="eastAsia"/>
        </w:rPr>
        <w:t>」，係當初轉</w:t>
      </w:r>
      <w:proofErr w:type="gramStart"/>
      <w:r w:rsidR="003C42FB" w:rsidRPr="00913184">
        <w:rPr>
          <w:rFonts w:ascii="Times New Roman" w:hAnsi="Times New Roman" w:hint="eastAsia"/>
        </w:rPr>
        <w:t>介</w:t>
      </w:r>
      <w:proofErr w:type="gramEnd"/>
      <w:r w:rsidR="003C42FB" w:rsidRPr="00913184">
        <w:rPr>
          <w:rFonts w:ascii="Times New Roman" w:hAnsi="Times New Roman" w:hint="eastAsia"/>
        </w:rPr>
        <w:t>單位的註記分類，例如：打人、騷擾、偷竊，就可能包含在「保安</w:t>
      </w:r>
      <w:r w:rsidR="004F50A5">
        <w:rPr>
          <w:rFonts w:ascii="Times New Roman" w:hAnsi="Times New Roman" w:hint="eastAsia"/>
        </w:rPr>
        <w:t>分子</w:t>
      </w:r>
      <w:r w:rsidR="003C42FB" w:rsidRPr="00913184">
        <w:rPr>
          <w:rFonts w:ascii="Times New Roman" w:hAnsi="Times New Roman" w:hint="eastAsia"/>
        </w:rPr>
        <w:t>」的註記中等語。又</w:t>
      </w:r>
      <w:r w:rsidRPr="00913184">
        <w:rPr>
          <w:rFonts w:ascii="Times New Roman" w:hAnsi="Times New Roman" w:hint="eastAsia"/>
        </w:rPr>
        <w:t>病</w:t>
      </w:r>
      <w:r w:rsidR="00DC490E" w:rsidRPr="00913184">
        <w:rPr>
          <w:rFonts w:ascii="Times New Roman" w:hAnsi="Times New Roman" w:hint="eastAsia"/>
        </w:rPr>
        <w:t>患</w:t>
      </w:r>
      <w:r w:rsidRPr="00913184">
        <w:rPr>
          <w:rFonts w:ascii="Times New Roman" w:hAnsi="Times New Roman" w:hint="eastAsia"/>
        </w:rPr>
        <w:t>於住院時，需有原送單位檢附精神</w:t>
      </w:r>
      <w:r w:rsidR="00DC490E" w:rsidRPr="00913184">
        <w:rPr>
          <w:rFonts w:ascii="Times New Roman" w:hAnsi="Times New Roman" w:hint="eastAsia"/>
        </w:rPr>
        <w:t>疾</w:t>
      </w:r>
      <w:r w:rsidRPr="00913184">
        <w:rPr>
          <w:rFonts w:ascii="Times New Roman" w:hAnsi="Times New Roman" w:hint="eastAsia"/>
        </w:rPr>
        <w:t>病診斷書，且需經玉里養護所醫師診斷確認為精神病患方得收容，</w:t>
      </w:r>
      <w:r w:rsidR="00DC490E" w:rsidRPr="00913184">
        <w:rPr>
          <w:rFonts w:ascii="Times New Roman" w:hAnsi="Times New Roman" w:hint="eastAsia"/>
        </w:rPr>
        <w:t>並無證據證明有如</w:t>
      </w:r>
      <w:r w:rsidR="00DC490E" w:rsidRPr="00913184">
        <w:rPr>
          <w:rFonts w:ascii="Times New Roman" w:hAnsi="Times New Roman"/>
        </w:rPr>
        <w:t>陳</w:t>
      </w:r>
      <w:r w:rsidR="00DC490E" w:rsidRPr="00913184">
        <w:rPr>
          <w:rFonts w:ascii="Times New Roman" w:hAnsi="Times New Roman" w:hint="eastAsia"/>
        </w:rPr>
        <w:t>光中</w:t>
      </w:r>
      <w:r w:rsidR="00DC490E" w:rsidRPr="00913184">
        <w:rPr>
          <w:rFonts w:ascii="Times New Roman" w:hAnsi="Times New Roman"/>
        </w:rPr>
        <w:t>教授</w:t>
      </w:r>
      <w:r w:rsidR="00DC490E" w:rsidRPr="00913184">
        <w:rPr>
          <w:rFonts w:ascii="Times New Roman" w:hAnsi="Times New Roman" w:hint="eastAsia"/>
        </w:rPr>
        <w:t>所指之</w:t>
      </w:r>
      <w:r w:rsidR="00DC490E" w:rsidRPr="00913184">
        <w:rPr>
          <w:rFonts w:ascii="Times New Roman" w:hAnsi="Times New Roman"/>
        </w:rPr>
        <w:t>「保安</w:t>
      </w:r>
      <w:r w:rsidR="004F50A5">
        <w:rPr>
          <w:rFonts w:ascii="Times New Roman" w:hAnsi="Times New Roman"/>
        </w:rPr>
        <w:t>分子</w:t>
      </w:r>
      <w:r w:rsidR="00DC490E" w:rsidRPr="00913184">
        <w:rPr>
          <w:rFonts w:ascii="Times New Roman" w:hAnsi="Times New Roman"/>
        </w:rPr>
        <w:t>」</w:t>
      </w:r>
      <w:r w:rsidR="00DC490E" w:rsidRPr="00913184">
        <w:rPr>
          <w:rFonts w:ascii="Times New Roman" w:hAnsi="Times New Roman" w:hint="eastAsia"/>
        </w:rPr>
        <w:t>、</w:t>
      </w:r>
      <w:r w:rsidR="00DC490E" w:rsidRPr="00913184">
        <w:rPr>
          <w:rFonts w:ascii="Times New Roman" w:hAnsi="Times New Roman"/>
        </w:rPr>
        <w:t>「新生</w:t>
      </w:r>
      <w:r w:rsidR="004F50A5">
        <w:rPr>
          <w:rFonts w:ascii="Times New Roman" w:hAnsi="Times New Roman"/>
        </w:rPr>
        <w:t>分子</w:t>
      </w:r>
      <w:r w:rsidR="00DC490E" w:rsidRPr="00913184">
        <w:rPr>
          <w:rFonts w:ascii="Times New Roman" w:hAnsi="Times New Roman"/>
        </w:rPr>
        <w:t>」</w:t>
      </w:r>
      <w:r w:rsidR="00DC490E" w:rsidRPr="00913184">
        <w:rPr>
          <w:rFonts w:ascii="Times New Roman" w:hAnsi="Times New Roman" w:hint="eastAsia"/>
        </w:rPr>
        <w:t>係</w:t>
      </w:r>
      <w:r w:rsidR="00DC490E" w:rsidRPr="00913184">
        <w:rPr>
          <w:rFonts w:hAnsi="標楷體" w:hint="eastAsia"/>
        </w:rPr>
        <w:t>「</w:t>
      </w:r>
      <w:r w:rsidR="00DC490E" w:rsidRPr="00913184">
        <w:rPr>
          <w:rFonts w:ascii="Times New Roman" w:hAnsi="Times New Roman"/>
        </w:rPr>
        <w:t>不屬於精神病患</w:t>
      </w:r>
      <w:r w:rsidR="00DC490E" w:rsidRPr="00913184">
        <w:rPr>
          <w:rFonts w:ascii="Times New Roman" w:hAnsi="Times New Roman" w:hint="eastAsia"/>
        </w:rPr>
        <w:t>者</w:t>
      </w:r>
      <w:r w:rsidR="00DC490E" w:rsidRPr="00913184">
        <w:rPr>
          <w:rFonts w:hAnsi="標楷體" w:hint="eastAsia"/>
        </w:rPr>
        <w:t>」之情。</w:t>
      </w:r>
    </w:p>
    <w:p w14:paraId="0C037AE4" w14:textId="7B720EA8" w:rsidR="00B11063" w:rsidRPr="00913184" w:rsidRDefault="00DC490E" w:rsidP="00AD07DE">
      <w:pPr>
        <w:pStyle w:val="3"/>
        <w:numPr>
          <w:ilvl w:val="2"/>
          <w:numId w:val="16"/>
        </w:numPr>
        <w:rPr>
          <w:rFonts w:ascii="Times New Roman"/>
          <w:kern w:val="0"/>
          <w:szCs w:val="48"/>
        </w:rPr>
      </w:pPr>
      <w:proofErr w:type="gramStart"/>
      <w:r w:rsidRPr="00913184">
        <w:rPr>
          <w:rFonts w:hAnsi="標楷體" w:hint="eastAsia"/>
        </w:rPr>
        <w:t>又玉里</w:t>
      </w:r>
      <w:proofErr w:type="gramEnd"/>
      <w:r w:rsidRPr="00913184">
        <w:rPr>
          <w:rFonts w:hAnsi="標楷體" w:hint="eastAsia"/>
        </w:rPr>
        <w:t>養護所</w:t>
      </w:r>
      <w:r w:rsidR="00914825" w:rsidRPr="00913184">
        <w:rPr>
          <w:rFonts w:ascii="Times New Roman" w:hint="eastAsia"/>
          <w:kern w:val="0"/>
          <w:szCs w:val="48"/>
        </w:rPr>
        <w:t>於威權統治時期至少收容自調查局、警總、國防部等</w:t>
      </w:r>
      <w:r w:rsidR="006172F1" w:rsidRPr="00913184">
        <w:rPr>
          <w:rFonts w:ascii="Times New Roman" w:hint="eastAsia"/>
          <w:kern w:val="0"/>
          <w:szCs w:val="48"/>
        </w:rPr>
        <w:t>情治</w:t>
      </w:r>
      <w:r w:rsidR="00914825" w:rsidRPr="00913184">
        <w:rPr>
          <w:rFonts w:ascii="Times New Roman" w:hint="eastAsia"/>
          <w:kern w:val="0"/>
          <w:szCs w:val="48"/>
        </w:rPr>
        <w:t>單位移送之精神疾病患者</w:t>
      </w:r>
      <w:r w:rsidR="00914825" w:rsidRPr="00913184">
        <w:rPr>
          <w:rFonts w:ascii="Times New Roman" w:hint="eastAsia"/>
          <w:kern w:val="0"/>
          <w:szCs w:val="48"/>
        </w:rPr>
        <w:t>87</w:t>
      </w:r>
      <w:r w:rsidR="00914825" w:rsidRPr="00913184">
        <w:rPr>
          <w:rFonts w:ascii="Times New Roman" w:hint="eastAsia"/>
          <w:kern w:val="0"/>
          <w:szCs w:val="48"/>
        </w:rPr>
        <w:t>人，</w:t>
      </w:r>
      <w:r w:rsidRPr="00913184">
        <w:rPr>
          <w:rFonts w:ascii="Times New Roman" w:hint="eastAsia"/>
          <w:kern w:val="0"/>
          <w:szCs w:val="48"/>
        </w:rPr>
        <w:t>渠等</w:t>
      </w:r>
      <w:r w:rsidR="00934D9B" w:rsidRPr="00913184">
        <w:rPr>
          <w:rFonts w:ascii="Times New Roman" w:hint="eastAsia"/>
          <w:kern w:val="0"/>
          <w:szCs w:val="48"/>
        </w:rPr>
        <w:t>雖</w:t>
      </w:r>
      <w:r w:rsidR="008645FD" w:rsidRPr="00913184">
        <w:rPr>
          <w:rFonts w:ascii="Times New Roman" w:hint="eastAsia"/>
          <w:kern w:val="0"/>
          <w:szCs w:val="48"/>
        </w:rPr>
        <w:t>並非必然具備政治暴力受難者身分，但多數收容者曾</w:t>
      </w:r>
      <w:r w:rsidR="008645FD" w:rsidRPr="00913184">
        <w:rPr>
          <w:rFonts w:ascii="Times New Roman" w:hAnsi="Times New Roman" w:hint="eastAsia"/>
          <w:szCs w:val="32"/>
        </w:rPr>
        <w:t>因發表不</w:t>
      </w:r>
      <w:r w:rsidR="007763E5" w:rsidRPr="00913184">
        <w:rPr>
          <w:rFonts w:ascii="Times New Roman" w:hAnsi="Times New Roman" w:hint="eastAsia"/>
          <w:szCs w:val="32"/>
        </w:rPr>
        <w:t>法</w:t>
      </w:r>
      <w:r w:rsidR="008645FD" w:rsidRPr="00913184">
        <w:rPr>
          <w:rFonts w:ascii="Times New Roman" w:hAnsi="Times New Roman" w:hint="eastAsia"/>
          <w:szCs w:val="32"/>
        </w:rPr>
        <w:t>言論、書寫反動文字、思鄉偏激</w:t>
      </w:r>
      <w:r w:rsidR="008F6542" w:rsidRPr="00913184">
        <w:rPr>
          <w:rFonts w:ascii="Times New Roman" w:hAnsi="Times New Roman" w:hint="eastAsia"/>
          <w:szCs w:val="32"/>
        </w:rPr>
        <w:t>、</w:t>
      </w:r>
      <w:r w:rsidR="008645FD" w:rsidRPr="00913184">
        <w:rPr>
          <w:rFonts w:ascii="Times New Roman" w:hAnsi="Times New Roman" w:hint="eastAsia"/>
          <w:szCs w:val="32"/>
        </w:rPr>
        <w:t>為匪宣傳等</w:t>
      </w:r>
      <w:r w:rsidR="008645FD" w:rsidRPr="00913184">
        <w:rPr>
          <w:rFonts w:ascii="Times New Roman" w:hint="eastAsia"/>
          <w:kern w:val="0"/>
          <w:szCs w:val="48"/>
        </w:rPr>
        <w:t>情節，</w:t>
      </w:r>
      <w:r w:rsidR="00D956C8" w:rsidRPr="00913184">
        <w:rPr>
          <w:rFonts w:ascii="Times New Roman" w:hint="eastAsia"/>
          <w:kern w:val="0"/>
          <w:szCs w:val="48"/>
        </w:rPr>
        <w:t>或是早年隨軍來</w:t>
      </w:r>
      <w:proofErr w:type="gramStart"/>
      <w:r w:rsidR="00D956C8" w:rsidRPr="00913184">
        <w:rPr>
          <w:rFonts w:ascii="Times New Roman" w:hint="eastAsia"/>
          <w:kern w:val="0"/>
          <w:szCs w:val="48"/>
        </w:rPr>
        <w:t>臺</w:t>
      </w:r>
      <w:proofErr w:type="gramEnd"/>
      <w:r w:rsidR="00D956C8" w:rsidRPr="00913184">
        <w:rPr>
          <w:rFonts w:ascii="Times New Roman" w:hint="eastAsia"/>
          <w:kern w:val="0"/>
          <w:szCs w:val="48"/>
        </w:rPr>
        <w:t>人士</w:t>
      </w:r>
      <w:r w:rsidR="00D956C8" w:rsidRPr="00913184">
        <w:rPr>
          <w:rFonts w:ascii="Times New Roman"/>
          <w:kern w:val="0"/>
          <w:szCs w:val="48"/>
        </w:rPr>
        <w:t>收聽中國廣播，或</w:t>
      </w:r>
      <w:r w:rsidR="00D956C8" w:rsidRPr="00913184">
        <w:rPr>
          <w:rFonts w:ascii="Times New Roman" w:hint="eastAsia"/>
          <w:kern w:val="0"/>
          <w:szCs w:val="48"/>
        </w:rPr>
        <w:t>評論為政者，就遭</w:t>
      </w:r>
      <w:r w:rsidR="00D956C8" w:rsidRPr="00913184">
        <w:rPr>
          <w:rFonts w:ascii="Times New Roman"/>
          <w:kern w:val="0"/>
          <w:szCs w:val="48"/>
        </w:rPr>
        <w:t>舉發，</w:t>
      </w:r>
      <w:r w:rsidR="008645FD" w:rsidRPr="00913184">
        <w:rPr>
          <w:rFonts w:ascii="Times New Roman" w:hAnsi="Times New Roman" w:hint="eastAsia"/>
          <w:szCs w:val="32"/>
        </w:rPr>
        <w:t>而</w:t>
      </w:r>
      <w:r w:rsidR="00D956C8" w:rsidRPr="00913184">
        <w:rPr>
          <w:rFonts w:ascii="Times New Roman" w:hAnsi="Times New Roman" w:hint="eastAsia"/>
          <w:szCs w:val="32"/>
        </w:rPr>
        <w:t>受</w:t>
      </w:r>
      <w:r w:rsidR="008645FD" w:rsidRPr="00913184">
        <w:rPr>
          <w:rFonts w:ascii="Times New Roman" w:hAnsi="Times New Roman" w:hint="eastAsia"/>
          <w:szCs w:val="32"/>
        </w:rPr>
        <w:t>感化教育、羈押、徒刑等行政或司法處分，並因精神疾病</w:t>
      </w:r>
      <w:r w:rsidR="00D956C8" w:rsidRPr="00913184">
        <w:rPr>
          <w:rFonts w:ascii="Times New Roman" w:hAnsi="Times New Roman" w:hint="eastAsia"/>
          <w:szCs w:val="32"/>
        </w:rPr>
        <w:t>輾轉</w:t>
      </w:r>
      <w:r w:rsidR="008645FD" w:rsidRPr="00913184">
        <w:rPr>
          <w:rFonts w:ascii="Times New Roman" w:hAnsi="Times New Roman" w:hint="eastAsia"/>
          <w:szCs w:val="32"/>
        </w:rPr>
        <w:t>送</w:t>
      </w:r>
      <w:r w:rsidR="00BC0FE2">
        <w:rPr>
          <w:rFonts w:ascii="Times New Roman" w:hAnsi="Times New Roman" w:hint="eastAsia"/>
          <w:szCs w:val="32"/>
        </w:rPr>
        <w:t>至</w:t>
      </w:r>
      <w:r w:rsidR="008645FD" w:rsidRPr="00913184">
        <w:rPr>
          <w:rFonts w:ascii="Times New Roman" w:hAnsi="Times New Roman" w:hint="eastAsia"/>
          <w:szCs w:val="32"/>
        </w:rPr>
        <w:t>玉里養護所收容，</w:t>
      </w:r>
      <w:r w:rsidR="008F6542" w:rsidRPr="00913184">
        <w:rPr>
          <w:rFonts w:ascii="Times New Roman" w:hint="eastAsia"/>
          <w:kern w:val="0"/>
          <w:szCs w:val="48"/>
        </w:rPr>
        <w:t>此有檔案</w:t>
      </w:r>
      <w:proofErr w:type="gramStart"/>
      <w:r w:rsidR="008F6542" w:rsidRPr="00913184">
        <w:rPr>
          <w:rFonts w:ascii="Times New Roman" w:hint="eastAsia"/>
          <w:kern w:val="0"/>
          <w:szCs w:val="48"/>
        </w:rPr>
        <w:t>局卷證或玉</w:t>
      </w:r>
      <w:proofErr w:type="gramEnd"/>
      <w:r w:rsidR="008F6542" w:rsidRPr="00913184">
        <w:rPr>
          <w:rFonts w:ascii="Times New Roman" w:hint="eastAsia"/>
          <w:kern w:val="0"/>
          <w:szCs w:val="48"/>
        </w:rPr>
        <w:t>里醫院</w:t>
      </w:r>
      <w:proofErr w:type="gramStart"/>
      <w:r w:rsidR="008F6542" w:rsidRPr="00913184">
        <w:rPr>
          <w:rFonts w:ascii="Times New Roman" w:hint="eastAsia"/>
          <w:kern w:val="0"/>
          <w:szCs w:val="48"/>
        </w:rPr>
        <w:t>院</w:t>
      </w:r>
      <w:proofErr w:type="gramEnd"/>
      <w:r w:rsidR="008F6542" w:rsidRPr="00913184">
        <w:rPr>
          <w:rFonts w:ascii="Times New Roman" w:hint="eastAsia"/>
          <w:kern w:val="0"/>
          <w:szCs w:val="48"/>
        </w:rPr>
        <w:t>方之紀錄可</w:t>
      </w:r>
      <w:proofErr w:type="gramStart"/>
      <w:r w:rsidR="008F6542" w:rsidRPr="00913184">
        <w:rPr>
          <w:rFonts w:ascii="Times New Roman" w:hint="eastAsia"/>
          <w:kern w:val="0"/>
          <w:szCs w:val="48"/>
        </w:rPr>
        <w:t>稽</w:t>
      </w:r>
      <w:proofErr w:type="gramEnd"/>
      <w:r w:rsidR="008F6542" w:rsidRPr="00913184">
        <w:rPr>
          <w:rFonts w:ascii="Times New Roman" w:hint="eastAsia"/>
          <w:kern w:val="0"/>
          <w:szCs w:val="48"/>
        </w:rPr>
        <w:t>，</w:t>
      </w:r>
      <w:r w:rsidR="006368B8" w:rsidRPr="00913184">
        <w:rPr>
          <w:rFonts w:ascii="Times New Roman" w:hint="eastAsia"/>
          <w:kern w:val="0"/>
          <w:szCs w:val="48"/>
        </w:rPr>
        <w:t>然而，</w:t>
      </w:r>
      <w:r w:rsidR="008F6542" w:rsidRPr="00913184">
        <w:rPr>
          <w:rFonts w:ascii="Times New Roman" w:hint="eastAsia"/>
          <w:kern w:val="0"/>
          <w:szCs w:val="48"/>
        </w:rPr>
        <w:t>渠等於轉</w:t>
      </w:r>
      <w:proofErr w:type="gramStart"/>
      <w:r w:rsidR="008F6542" w:rsidRPr="00913184">
        <w:rPr>
          <w:rFonts w:ascii="Times New Roman" w:hint="eastAsia"/>
          <w:kern w:val="0"/>
          <w:szCs w:val="48"/>
        </w:rPr>
        <w:t>介</w:t>
      </w:r>
      <w:proofErr w:type="gramEnd"/>
      <w:r w:rsidR="008F6542" w:rsidRPr="00913184">
        <w:rPr>
          <w:rFonts w:ascii="Times New Roman" w:hint="eastAsia"/>
          <w:kern w:val="0"/>
          <w:szCs w:val="48"/>
        </w:rPr>
        <w:t>至玉里養護所收容前，曾</w:t>
      </w:r>
      <w:r w:rsidR="006368B8" w:rsidRPr="00913184">
        <w:rPr>
          <w:rFonts w:ascii="Times New Roman" w:hint="eastAsia"/>
          <w:kern w:val="0"/>
          <w:szCs w:val="48"/>
        </w:rPr>
        <w:t>否因精神疾病無法控制言詞，經</w:t>
      </w:r>
      <w:r w:rsidR="006368B8" w:rsidRPr="00913184">
        <w:rPr>
          <w:rFonts w:ascii="Times New Roman" w:hAnsi="Times New Roman" w:hint="eastAsia"/>
          <w:szCs w:val="32"/>
        </w:rPr>
        <w:t>政府機關或公務員為達成鞏固威權統治之目的，違反自由民主憲政秩序，將渠等以政治犯的思想犯罪或是叛亂嫌疑羈押後，再送至玉里養護所</w:t>
      </w:r>
      <w:r w:rsidR="00B11063" w:rsidRPr="00913184">
        <w:rPr>
          <w:rFonts w:ascii="Times New Roman" w:hAnsi="Times New Roman" w:hint="eastAsia"/>
          <w:szCs w:val="32"/>
        </w:rPr>
        <w:t>強制收容，</w:t>
      </w:r>
      <w:r w:rsidR="00B11063" w:rsidRPr="00913184">
        <w:rPr>
          <w:rFonts w:ascii="Times New Roman" w:hint="eastAsia"/>
          <w:kern w:val="0"/>
          <w:szCs w:val="48"/>
        </w:rPr>
        <w:t>因渠等已亡故，亦無家屬提出平復司法不法及行政不法之申請，又無相關機關或單位著手系統性處理或依職權調查，因此，玉里養護所於威權統治時期收容</w:t>
      </w:r>
      <w:r w:rsidR="006172F1" w:rsidRPr="00913184">
        <w:rPr>
          <w:rFonts w:ascii="Times New Roman" w:hint="eastAsia"/>
          <w:kern w:val="0"/>
          <w:szCs w:val="48"/>
        </w:rPr>
        <w:t>情治</w:t>
      </w:r>
      <w:r w:rsidR="00B11063" w:rsidRPr="00913184">
        <w:rPr>
          <w:rFonts w:ascii="Times New Roman" w:hint="eastAsia"/>
          <w:kern w:val="0"/>
          <w:szCs w:val="48"/>
        </w:rPr>
        <w:t>單位轉</w:t>
      </w:r>
      <w:proofErr w:type="gramStart"/>
      <w:r w:rsidR="00B11063" w:rsidRPr="00913184">
        <w:rPr>
          <w:rFonts w:ascii="Times New Roman" w:hint="eastAsia"/>
          <w:kern w:val="0"/>
          <w:szCs w:val="48"/>
        </w:rPr>
        <w:t>介</w:t>
      </w:r>
      <w:proofErr w:type="gramEnd"/>
      <w:r w:rsidR="00B11063" w:rsidRPr="00913184">
        <w:rPr>
          <w:rFonts w:ascii="Times New Roman" w:hint="eastAsia"/>
          <w:kern w:val="0"/>
          <w:szCs w:val="48"/>
        </w:rPr>
        <w:t>之精神病患，是否</w:t>
      </w:r>
      <w:r w:rsidR="00D546AC" w:rsidRPr="00913184">
        <w:rPr>
          <w:rFonts w:ascii="Times New Roman" w:hint="eastAsia"/>
          <w:kern w:val="0"/>
          <w:szCs w:val="48"/>
        </w:rPr>
        <w:t>有更多患者</w:t>
      </w:r>
      <w:r w:rsidR="00B11063" w:rsidRPr="00913184">
        <w:rPr>
          <w:rFonts w:ascii="Times New Roman" w:hint="eastAsia"/>
          <w:kern w:val="0"/>
          <w:szCs w:val="48"/>
        </w:rPr>
        <w:t>曾遭受國家</w:t>
      </w:r>
      <w:r w:rsidR="00B11063" w:rsidRPr="00913184">
        <w:rPr>
          <w:rFonts w:ascii="Times New Roman" w:hAnsi="Times New Roman" w:hint="eastAsia"/>
          <w:szCs w:val="32"/>
        </w:rPr>
        <w:t>侵害渠等人身自由之</w:t>
      </w:r>
      <w:r w:rsidR="00B11063" w:rsidRPr="00913184">
        <w:rPr>
          <w:rFonts w:ascii="Times New Roman" w:hint="eastAsia"/>
          <w:kern w:val="0"/>
          <w:szCs w:val="48"/>
        </w:rPr>
        <w:t>不法行為，歷史真相並未還原。</w:t>
      </w:r>
    </w:p>
    <w:p w14:paraId="1EA99E93" w14:textId="0B74F164" w:rsidR="00B638BF" w:rsidRPr="00913184" w:rsidRDefault="00DC490E" w:rsidP="00B638BF">
      <w:pPr>
        <w:pStyle w:val="3"/>
        <w:rPr>
          <w:rFonts w:ascii="Times New Roman" w:hAnsi="Times New Roman"/>
        </w:rPr>
      </w:pPr>
      <w:r w:rsidRPr="00913184">
        <w:rPr>
          <w:rFonts w:ascii="Times New Roman" w:hAnsi="Times New Roman" w:hint="eastAsia"/>
        </w:rPr>
        <w:t>綜上，</w:t>
      </w:r>
      <w:r w:rsidR="006D6BBA" w:rsidRPr="00913184">
        <w:rPr>
          <w:rFonts w:ascii="Times New Roman" w:hAnsi="Times New Roman" w:hint="eastAsia"/>
        </w:rPr>
        <w:t>玉里養護所自</w:t>
      </w:r>
      <w:r w:rsidR="006D6BBA" w:rsidRPr="00913184">
        <w:rPr>
          <w:rFonts w:ascii="Times New Roman" w:hAnsi="Times New Roman" w:hint="eastAsia"/>
        </w:rPr>
        <w:t>56</w:t>
      </w:r>
      <w:r w:rsidR="006D6BBA" w:rsidRPr="00913184">
        <w:rPr>
          <w:rFonts w:ascii="Times New Roman" w:hAnsi="Times New Roman" w:hint="eastAsia"/>
        </w:rPr>
        <w:t>年起即開始</w:t>
      </w:r>
      <w:proofErr w:type="gramStart"/>
      <w:r w:rsidR="006D6BBA" w:rsidRPr="00913184">
        <w:rPr>
          <w:rFonts w:ascii="Times New Roman" w:hAnsi="Times New Roman" w:hint="eastAsia"/>
        </w:rPr>
        <w:t>收治由各</w:t>
      </w:r>
      <w:proofErr w:type="gramEnd"/>
      <w:r w:rsidR="006D6BBA" w:rsidRPr="00913184">
        <w:rPr>
          <w:rFonts w:ascii="Times New Roman" w:hAnsi="Times New Roman" w:hint="eastAsia"/>
        </w:rPr>
        <w:t>政府單位轉送之精神病患，全院共計</w:t>
      </w:r>
      <w:r w:rsidR="006D6BBA" w:rsidRPr="00913184">
        <w:rPr>
          <w:rFonts w:ascii="Times New Roman" w:hAnsi="Times New Roman" w:hint="eastAsia"/>
        </w:rPr>
        <w:t>1,750</w:t>
      </w:r>
      <w:r w:rsidR="006D6BBA" w:rsidRPr="00913184">
        <w:rPr>
          <w:rFonts w:ascii="Times New Roman" w:hAnsi="Times New Roman" w:hint="eastAsia"/>
        </w:rPr>
        <w:t>張病床。威權統治時期，玉里養護所收容由警總、調查局及國防部軍人監獄等情治單位轉</w:t>
      </w:r>
      <w:proofErr w:type="gramStart"/>
      <w:r w:rsidR="006D6BBA" w:rsidRPr="00913184">
        <w:rPr>
          <w:rFonts w:ascii="Times New Roman" w:hAnsi="Times New Roman" w:hint="eastAsia"/>
        </w:rPr>
        <w:t>介</w:t>
      </w:r>
      <w:proofErr w:type="gramEnd"/>
      <w:r w:rsidR="006D6BBA" w:rsidRPr="00913184">
        <w:rPr>
          <w:rFonts w:ascii="Times New Roman" w:hAnsi="Times New Roman" w:hint="eastAsia"/>
        </w:rPr>
        <w:t>、移送之具精神疾病症狀受刑人至少計</w:t>
      </w:r>
      <w:r w:rsidR="006D6BBA" w:rsidRPr="00913184">
        <w:rPr>
          <w:rFonts w:ascii="Times New Roman" w:hAnsi="Times New Roman" w:hint="eastAsia"/>
        </w:rPr>
        <w:t>87</w:t>
      </w:r>
      <w:r w:rsidR="006D6BBA" w:rsidRPr="00913184">
        <w:rPr>
          <w:rFonts w:ascii="Times New Roman" w:hAnsi="Times New Roman" w:hint="eastAsia"/>
        </w:rPr>
        <w:t>人，</w:t>
      </w:r>
      <w:proofErr w:type="gramStart"/>
      <w:r w:rsidR="006D6BBA" w:rsidRPr="00913184">
        <w:rPr>
          <w:rFonts w:ascii="Times New Roman" w:hAnsi="Times New Roman" w:hint="eastAsia"/>
        </w:rPr>
        <w:t>渠等似有</w:t>
      </w:r>
      <w:proofErr w:type="gramEnd"/>
      <w:r w:rsidR="006D6BBA" w:rsidRPr="00913184">
        <w:rPr>
          <w:rFonts w:ascii="Times New Roman" w:hAnsi="Times New Roman" w:hint="eastAsia"/>
        </w:rPr>
        <w:t>相當人數</w:t>
      </w:r>
      <w:proofErr w:type="gramStart"/>
      <w:r w:rsidR="006D6BBA" w:rsidRPr="00913184">
        <w:rPr>
          <w:rFonts w:ascii="Times New Roman" w:hAnsi="Times New Roman" w:hint="eastAsia"/>
        </w:rPr>
        <w:t>疑</w:t>
      </w:r>
      <w:proofErr w:type="gramEnd"/>
      <w:r w:rsidR="006D6BBA" w:rsidRPr="00913184">
        <w:rPr>
          <w:rFonts w:ascii="Times New Roman" w:hAnsi="Times New Roman" w:hint="eastAsia"/>
        </w:rPr>
        <w:t>因精神疾病無法控制言詞，經政府機關或公務員以政治犯的思想犯罪或是叛亂嫌疑羈押後，輾轉被送至玉里養護所強制收容，而有遭受國家侵害人身自由不法行為之情。目前有</w:t>
      </w:r>
      <w:r w:rsidR="006D6BBA" w:rsidRPr="00913184">
        <w:rPr>
          <w:rFonts w:ascii="Times New Roman" w:hAnsi="Times New Roman" w:hint="eastAsia"/>
        </w:rPr>
        <w:t>15</w:t>
      </w:r>
      <w:r w:rsidR="006D6BBA" w:rsidRPr="00913184">
        <w:rPr>
          <w:rFonts w:ascii="Times New Roman" w:hAnsi="Times New Roman" w:hint="eastAsia"/>
        </w:rPr>
        <w:t>人經法務部公告撤銷司法不法或行政不法相關判決，</w:t>
      </w:r>
      <w:proofErr w:type="gramStart"/>
      <w:r w:rsidR="006D6BBA" w:rsidRPr="00913184">
        <w:rPr>
          <w:rFonts w:ascii="Times New Roman" w:hAnsi="Times New Roman" w:hint="eastAsia"/>
        </w:rPr>
        <w:t>並認屬政治</w:t>
      </w:r>
      <w:proofErr w:type="gramEnd"/>
      <w:r w:rsidR="006D6BBA" w:rsidRPr="00913184">
        <w:rPr>
          <w:rFonts w:ascii="Times New Roman" w:hAnsi="Times New Roman" w:hint="eastAsia"/>
        </w:rPr>
        <w:t>暴力受難身分者，然有</w:t>
      </w:r>
      <w:proofErr w:type="gramStart"/>
      <w:r w:rsidR="006D6BBA" w:rsidRPr="00913184">
        <w:rPr>
          <w:rFonts w:ascii="Times New Roman" w:hAnsi="Times New Roman" w:hint="eastAsia"/>
        </w:rPr>
        <w:t>更多院民</w:t>
      </w:r>
      <w:proofErr w:type="gramEnd"/>
      <w:r w:rsidR="006D6BBA" w:rsidRPr="00913184">
        <w:rPr>
          <w:rFonts w:ascii="Times New Roman" w:hAnsi="Times New Roman" w:hint="eastAsia"/>
        </w:rPr>
        <w:t>於轉</w:t>
      </w:r>
      <w:proofErr w:type="gramStart"/>
      <w:r w:rsidR="006D6BBA" w:rsidRPr="00913184">
        <w:rPr>
          <w:rFonts w:ascii="Times New Roman" w:hAnsi="Times New Roman" w:hint="eastAsia"/>
        </w:rPr>
        <w:t>介</w:t>
      </w:r>
      <w:proofErr w:type="gramEnd"/>
      <w:r w:rsidR="006D6BBA" w:rsidRPr="00913184">
        <w:rPr>
          <w:rFonts w:ascii="Times New Roman" w:hAnsi="Times New Roman" w:hint="eastAsia"/>
        </w:rPr>
        <w:t>至玉里養護所收容前，因言論</w:t>
      </w:r>
      <w:proofErr w:type="gramStart"/>
      <w:r w:rsidR="006D6BBA" w:rsidRPr="00913184">
        <w:rPr>
          <w:rFonts w:ascii="Times New Roman" w:hAnsi="Times New Roman" w:hint="eastAsia"/>
        </w:rPr>
        <w:t>涉罪，縱受</w:t>
      </w:r>
      <w:proofErr w:type="gramEnd"/>
      <w:r w:rsidR="006D6BBA" w:rsidRPr="00913184">
        <w:rPr>
          <w:rFonts w:ascii="Times New Roman" w:hAnsi="Times New Roman" w:hint="eastAsia"/>
        </w:rPr>
        <w:t>不法追訴、審判、行政處分或事實行為而權利受損，但因已亡故或其家屬未提出申請，法務部亦未依職權調查，迄今真相未獲還原，所受冤抑積久，正義猶未獲得伸張。行政院允宜督促相關權責</w:t>
      </w:r>
      <w:proofErr w:type="gramStart"/>
      <w:r w:rsidR="006D6BBA" w:rsidRPr="00913184">
        <w:rPr>
          <w:rFonts w:ascii="Times New Roman" w:hAnsi="Times New Roman" w:hint="eastAsia"/>
        </w:rPr>
        <w:t>機關就玉里</w:t>
      </w:r>
      <w:proofErr w:type="gramEnd"/>
      <w:r w:rsidR="006D6BBA" w:rsidRPr="00913184">
        <w:rPr>
          <w:rFonts w:ascii="Times New Roman" w:hAnsi="Times New Roman" w:hint="eastAsia"/>
        </w:rPr>
        <w:t>養護所於威權統治時期歷來收容涉政治案件者進行系統性盤點或清查，</w:t>
      </w:r>
      <w:proofErr w:type="gramStart"/>
      <w:r w:rsidR="006D6BBA" w:rsidRPr="00913184">
        <w:rPr>
          <w:rFonts w:ascii="Times New Roman" w:hAnsi="Times New Roman" w:hint="eastAsia"/>
        </w:rPr>
        <w:t>以維渠等</w:t>
      </w:r>
      <w:proofErr w:type="gramEnd"/>
      <w:r w:rsidR="006D6BBA" w:rsidRPr="00913184">
        <w:rPr>
          <w:rFonts w:ascii="Times New Roman" w:hAnsi="Times New Roman" w:hint="eastAsia"/>
        </w:rPr>
        <w:t>政治受難者權益，促進正義回復與社會和解。</w:t>
      </w:r>
    </w:p>
    <w:p w14:paraId="773322BF" w14:textId="01F9B282" w:rsidR="00C401D2" w:rsidRPr="00913184" w:rsidRDefault="00975C2F" w:rsidP="00282DE0">
      <w:pPr>
        <w:pStyle w:val="2"/>
        <w:numPr>
          <w:ilvl w:val="1"/>
          <w:numId w:val="16"/>
        </w:numPr>
        <w:adjustRightInd w:val="0"/>
        <w:snapToGrid w:val="0"/>
        <w:spacing w:beforeLines="50" w:before="228"/>
        <w:ind w:left="1020" w:hanging="680"/>
        <w:rPr>
          <w:rFonts w:ascii="Times New Roman" w:hAnsi="Times New Roman"/>
          <w:b/>
        </w:rPr>
      </w:pPr>
      <w:r w:rsidRPr="00913184">
        <w:rPr>
          <w:rFonts w:ascii="Times New Roman" w:hAnsi="Times New Roman"/>
          <w:b/>
        </w:rPr>
        <w:t>玉里醫院</w:t>
      </w:r>
      <w:r w:rsidR="00C14ADB" w:rsidRPr="00913184">
        <w:rPr>
          <w:rFonts w:ascii="Times New Roman" w:hAnsi="Times New Roman"/>
          <w:b/>
        </w:rPr>
        <w:t>內與病歷</w:t>
      </w:r>
      <w:proofErr w:type="gramStart"/>
      <w:r w:rsidR="00C14ADB" w:rsidRPr="00913184">
        <w:rPr>
          <w:rFonts w:ascii="Times New Roman" w:hAnsi="Times New Roman"/>
          <w:b/>
        </w:rPr>
        <w:t>併</w:t>
      </w:r>
      <w:proofErr w:type="gramEnd"/>
      <w:r w:rsidR="00C14ADB" w:rsidRPr="00913184">
        <w:rPr>
          <w:rFonts w:ascii="Times New Roman" w:hAnsi="Times New Roman"/>
          <w:b/>
        </w:rPr>
        <w:t>同</w:t>
      </w:r>
      <w:r w:rsidRPr="00913184">
        <w:rPr>
          <w:rFonts w:ascii="Times New Roman" w:hAnsi="Times New Roman"/>
          <w:b/>
        </w:rPr>
        <w:t>留存</w:t>
      </w:r>
      <w:r w:rsidR="00C14ADB" w:rsidRPr="00913184">
        <w:rPr>
          <w:rFonts w:ascii="Times New Roman" w:hAnsi="Times New Roman"/>
          <w:b/>
        </w:rPr>
        <w:t>之</w:t>
      </w:r>
      <w:r w:rsidRPr="00913184">
        <w:rPr>
          <w:rFonts w:ascii="Times New Roman" w:hAnsi="Times New Roman"/>
          <w:b/>
        </w:rPr>
        <w:t>威權統治時期收容者轉</w:t>
      </w:r>
      <w:proofErr w:type="gramStart"/>
      <w:r w:rsidRPr="00913184">
        <w:rPr>
          <w:rFonts w:ascii="Times New Roman" w:hAnsi="Times New Roman"/>
          <w:b/>
        </w:rPr>
        <w:t>介</w:t>
      </w:r>
      <w:proofErr w:type="gramEnd"/>
      <w:r w:rsidRPr="00913184">
        <w:rPr>
          <w:rFonts w:ascii="Times New Roman" w:hAnsi="Times New Roman"/>
          <w:b/>
        </w:rPr>
        <w:t>資料，往往包含移送單位、移送日期、</w:t>
      </w:r>
      <w:r w:rsidR="004F00A3" w:rsidRPr="00913184">
        <w:rPr>
          <w:rFonts w:ascii="Times New Roman" w:hAnsi="Times New Roman"/>
          <w:b/>
        </w:rPr>
        <w:t>被</w:t>
      </w:r>
      <w:r w:rsidR="002B4F63" w:rsidRPr="00913184">
        <w:rPr>
          <w:rFonts w:ascii="Times New Roman" w:hAnsi="Times New Roman"/>
          <w:b/>
        </w:rPr>
        <w:t>移送</w:t>
      </w:r>
      <w:r w:rsidR="00C14ADB" w:rsidRPr="00913184">
        <w:rPr>
          <w:rFonts w:ascii="Times New Roman" w:hAnsi="Times New Roman"/>
          <w:b/>
        </w:rPr>
        <w:t>者</w:t>
      </w:r>
      <w:r w:rsidRPr="00913184">
        <w:rPr>
          <w:rFonts w:ascii="Times New Roman" w:hAnsi="Times New Roman"/>
          <w:b/>
        </w:rPr>
        <w:t>姓名、性別、籍貫、出生日期等身分資訊，係歷史真相調查之寶貴檔案</w:t>
      </w:r>
      <w:r w:rsidR="0072561C" w:rsidRPr="00913184">
        <w:rPr>
          <w:rFonts w:ascii="Times New Roman" w:hAnsi="Times New Roman"/>
          <w:b/>
        </w:rPr>
        <w:t>，</w:t>
      </w:r>
      <w:r w:rsidR="00C14ADB" w:rsidRPr="00913184">
        <w:rPr>
          <w:rFonts w:ascii="Times New Roman" w:hAnsi="Times New Roman"/>
          <w:b/>
        </w:rPr>
        <w:t>完善</w:t>
      </w:r>
      <w:r w:rsidR="0016154F" w:rsidRPr="00913184">
        <w:rPr>
          <w:rFonts w:ascii="Times New Roman" w:hAnsi="Times New Roman"/>
          <w:b/>
        </w:rPr>
        <w:t>該等資料</w:t>
      </w:r>
      <w:r w:rsidR="00C14ADB" w:rsidRPr="00913184">
        <w:rPr>
          <w:rFonts w:ascii="Times New Roman" w:hAnsi="Times New Roman"/>
          <w:b/>
        </w:rPr>
        <w:t>之</w:t>
      </w:r>
      <w:r w:rsidR="0016154F" w:rsidRPr="00913184">
        <w:rPr>
          <w:rFonts w:ascii="Times New Roman" w:hAnsi="Times New Roman"/>
          <w:b/>
        </w:rPr>
        <w:t>系統化建置，</w:t>
      </w:r>
      <w:r w:rsidRPr="00913184">
        <w:rPr>
          <w:rFonts w:ascii="Times New Roman" w:hAnsi="Times New Roman"/>
          <w:b/>
        </w:rPr>
        <w:t>玉里醫院</w:t>
      </w:r>
      <w:r w:rsidR="0016154F" w:rsidRPr="00913184">
        <w:rPr>
          <w:rFonts w:ascii="Times New Roman" w:hAnsi="Times New Roman"/>
          <w:b/>
        </w:rPr>
        <w:t>責無旁貸</w:t>
      </w:r>
      <w:r w:rsidR="0072561C" w:rsidRPr="00913184">
        <w:rPr>
          <w:rFonts w:ascii="Times New Roman" w:hAnsi="Times New Roman"/>
          <w:b/>
        </w:rPr>
        <w:t>。</w:t>
      </w:r>
      <w:r w:rsidR="0016154F" w:rsidRPr="00913184">
        <w:rPr>
          <w:rFonts w:ascii="Times New Roman" w:hAnsi="Times New Roman"/>
          <w:b/>
        </w:rPr>
        <w:t>又，</w:t>
      </w:r>
      <w:r w:rsidR="00D8563F" w:rsidRPr="00913184">
        <w:rPr>
          <w:rFonts w:ascii="Times New Roman" w:hAnsi="Times New Roman"/>
          <w:b/>
        </w:rPr>
        <w:t>行政院既已於</w:t>
      </w:r>
      <w:r w:rsidR="00D8563F" w:rsidRPr="00913184">
        <w:rPr>
          <w:rFonts w:ascii="Times New Roman" w:hAnsi="Times New Roman"/>
          <w:b/>
        </w:rPr>
        <w:t>111</w:t>
      </w:r>
      <w:r w:rsidR="00D8563F" w:rsidRPr="00913184">
        <w:rPr>
          <w:rFonts w:ascii="Times New Roman" w:hAnsi="Times New Roman"/>
          <w:b/>
        </w:rPr>
        <w:t>年</w:t>
      </w:r>
      <w:r w:rsidR="00D8563F" w:rsidRPr="00913184">
        <w:rPr>
          <w:rFonts w:ascii="Times New Roman" w:hAnsi="Times New Roman"/>
          <w:b/>
        </w:rPr>
        <w:t>4</w:t>
      </w:r>
      <w:r w:rsidR="00D8563F" w:rsidRPr="00913184">
        <w:rPr>
          <w:rFonts w:ascii="Times New Roman" w:hAnsi="Times New Roman"/>
          <w:b/>
        </w:rPr>
        <w:t>月</w:t>
      </w:r>
      <w:r w:rsidR="00D8563F" w:rsidRPr="00913184">
        <w:rPr>
          <w:rFonts w:ascii="Times New Roman" w:hAnsi="Times New Roman"/>
          <w:b/>
        </w:rPr>
        <w:t>25</w:t>
      </w:r>
      <w:r w:rsidR="00D8563F" w:rsidRPr="00913184">
        <w:rPr>
          <w:rFonts w:ascii="Times New Roman" w:hAnsi="Times New Roman"/>
          <w:b/>
        </w:rPr>
        <w:t>日成立人權</w:t>
      </w:r>
      <w:r w:rsidR="00D8563F" w:rsidRPr="00913184">
        <w:rPr>
          <w:rFonts w:ascii="Times New Roman" w:hAnsi="Times New Roman" w:hint="eastAsia"/>
          <w:b/>
        </w:rPr>
        <w:t>及轉型正義</w:t>
      </w:r>
      <w:r w:rsidR="00D8563F" w:rsidRPr="00913184">
        <w:rPr>
          <w:rFonts w:ascii="Times New Roman" w:hAnsi="Times New Roman"/>
          <w:b/>
        </w:rPr>
        <w:t>處，辦理轉型正義相關業務，</w:t>
      </w:r>
      <w:r w:rsidR="00D8563F" w:rsidRPr="00913184">
        <w:rPr>
          <w:rFonts w:ascii="Times New Roman" w:hAnsi="Times New Roman"/>
          <w:b/>
          <w:kern w:val="0"/>
        </w:rPr>
        <w:t>針對案內檔案之資料申請、處理及利用，自應督導整合檔案局、法務部、內政部、衛福部</w:t>
      </w:r>
      <w:r w:rsidR="00D8563F" w:rsidRPr="00913184">
        <w:rPr>
          <w:rFonts w:ascii="Times New Roman" w:hAnsi="Times New Roman" w:hint="eastAsia"/>
          <w:b/>
          <w:kern w:val="0"/>
        </w:rPr>
        <w:t>、</w:t>
      </w:r>
      <w:proofErr w:type="gramStart"/>
      <w:r w:rsidR="00D8563F" w:rsidRPr="00913184">
        <w:rPr>
          <w:rFonts w:ascii="Times New Roman" w:hAnsi="Times New Roman" w:hint="eastAsia"/>
          <w:b/>
          <w:kern w:val="0"/>
        </w:rPr>
        <w:t>文化部</w:t>
      </w:r>
      <w:r w:rsidR="00D8563F" w:rsidRPr="00913184">
        <w:rPr>
          <w:rFonts w:ascii="Times New Roman" w:hAnsi="Times New Roman"/>
          <w:b/>
          <w:kern w:val="0"/>
        </w:rPr>
        <w:t>等相關單位</w:t>
      </w:r>
      <w:proofErr w:type="gramEnd"/>
      <w:r w:rsidR="00D8563F" w:rsidRPr="00913184">
        <w:rPr>
          <w:rFonts w:ascii="Times New Roman" w:hAnsi="Times New Roman"/>
          <w:b/>
          <w:kern w:val="0"/>
        </w:rPr>
        <w:t>之意見，</w:t>
      </w:r>
      <w:proofErr w:type="gramStart"/>
      <w:r w:rsidR="00D8563F" w:rsidRPr="00913184">
        <w:rPr>
          <w:rFonts w:ascii="Times New Roman" w:hAnsi="Times New Roman"/>
          <w:b/>
        </w:rPr>
        <w:t>俾</w:t>
      </w:r>
      <w:proofErr w:type="gramEnd"/>
      <w:r w:rsidR="00D8563F" w:rsidRPr="00913184">
        <w:rPr>
          <w:rFonts w:ascii="Times New Roman" w:hAnsi="Times New Roman"/>
          <w:b/>
        </w:rPr>
        <w:t>以持續辦理相關政治檔案</w:t>
      </w:r>
      <w:r w:rsidR="00D8563F" w:rsidRPr="00913184">
        <w:rPr>
          <w:rFonts w:ascii="Times New Roman" w:hAnsi="Times New Roman" w:hint="eastAsia"/>
          <w:b/>
        </w:rPr>
        <w:t>之</w:t>
      </w:r>
      <w:r w:rsidR="00D8563F" w:rsidRPr="00913184">
        <w:rPr>
          <w:rFonts w:ascii="Times New Roman" w:hint="eastAsia"/>
          <w:b/>
          <w:kern w:val="0"/>
        </w:rPr>
        <w:t>徵集、彙整、保存</w:t>
      </w:r>
      <w:r w:rsidR="00D8563F" w:rsidRPr="00913184">
        <w:rPr>
          <w:rFonts w:ascii="Times New Roman" w:hAnsi="Times New Roman"/>
          <w:b/>
        </w:rPr>
        <w:t>，</w:t>
      </w:r>
      <w:r w:rsidR="00D8563F" w:rsidRPr="00913184">
        <w:rPr>
          <w:rFonts w:ascii="Times New Roman" w:hAnsi="Times New Roman" w:hint="eastAsia"/>
          <w:b/>
        </w:rPr>
        <w:t>並</w:t>
      </w:r>
      <w:r w:rsidR="00D8563F" w:rsidRPr="00913184">
        <w:rPr>
          <w:rFonts w:ascii="Times New Roman" w:hint="eastAsia"/>
          <w:b/>
          <w:kern w:val="0"/>
        </w:rPr>
        <w:t>區別</w:t>
      </w:r>
      <w:r w:rsidR="00D8563F" w:rsidRPr="00913184">
        <w:rPr>
          <w:rFonts w:ascii="Times New Roman" w:hAnsi="Times New Roman"/>
          <w:b/>
        </w:rPr>
        <w:t>玉里養護所於威權統治時期保有之政治檔案</w:t>
      </w:r>
      <w:r w:rsidR="00D8563F" w:rsidRPr="00913184">
        <w:rPr>
          <w:rFonts w:ascii="Times New Roman" w:hint="eastAsia"/>
          <w:b/>
          <w:kern w:val="0"/>
        </w:rPr>
        <w:t>及</w:t>
      </w:r>
      <w:r w:rsidR="00D8563F" w:rsidRPr="00913184">
        <w:rPr>
          <w:rFonts w:ascii="Times New Roman" w:hAnsi="Times New Roman" w:hint="eastAsia"/>
          <w:b/>
        </w:rPr>
        <w:t>按</w:t>
      </w:r>
      <w:r w:rsidR="00D8563F" w:rsidRPr="00913184">
        <w:rPr>
          <w:rFonts w:ascii="Times New Roman" w:hint="eastAsia"/>
          <w:b/>
          <w:kern w:val="0"/>
        </w:rPr>
        <w:t>類型開放應用</w:t>
      </w:r>
      <w:r w:rsidR="00D8563F" w:rsidRPr="00913184">
        <w:rPr>
          <w:rFonts w:ascii="Times New Roman" w:hAnsi="Times New Roman"/>
          <w:b/>
        </w:rPr>
        <w:t>，期以完整回復歷史真相，落實轉型正義之意旨</w:t>
      </w:r>
      <w:r w:rsidR="0016154F" w:rsidRPr="00913184">
        <w:rPr>
          <w:rFonts w:ascii="Times New Roman" w:hAnsi="Times New Roman"/>
          <w:b/>
        </w:rPr>
        <w:t>：</w:t>
      </w:r>
    </w:p>
    <w:p w14:paraId="124A14A9" w14:textId="56017A72" w:rsidR="007763E5" w:rsidRPr="00913184" w:rsidRDefault="007637F5" w:rsidP="0058600D">
      <w:pPr>
        <w:pStyle w:val="3"/>
        <w:rPr>
          <w:rFonts w:ascii="Times New Roman"/>
          <w:kern w:val="0"/>
          <w:szCs w:val="48"/>
        </w:rPr>
      </w:pPr>
      <w:r w:rsidRPr="00913184">
        <w:rPr>
          <w:rFonts w:ascii="Times New Roman" w:hint="eastAsia"/>
          <w:kern w:val="0"/>
          <w:szCs w:val="48"/>
        </w:rPr>
        <w:t>按《促進轉型正義條例》第</w:t>
      </w:r>
      <w:r w:rsidRPr="00913184">
        <w:rPr>
          <w:rFonts w:ascii="Times New Roman" w:hint="eastAsia"/>
          <w:kern w:val="0"/>
          <w:szCs w:val="48"/>
        </w:rPr>
        <w:t>4</w:t>
      </w:r>
      <w:r w:rsidRPr="00913184">
        <w:rPr>
          <w:rFonts w:ascii="Times New Roman" w:hint="eastAsia"/>
          <w:kern w:val="0"/>
          <w:szCs w:val="48"/>
        </w:rPr>
        <w:t>條第</w:t>
      </w:r>
      <w:r w:rsidRPr="00913184">
        <w:rPr>
          <w:rFonts w:ascii="Times New Roman" w:hint="eastAsia"/>
          <w:kern w:val="0"/>
          <w:szCs w:val="48"/>
        </w:rPr>
        <w:t>1</w:t>
      </w:r>
      <w:r w:rsidRPr="00913184">
        <w:rPr>
          <w:rFonts w:ascii="Times New Roman" w:hint="eastAsia"/>
          <w:kern w:val="0"/>
          <w:szCs w:val="48"/>
        </w:rPr>
        <w:t>項規</w:t>
      </w:r>
      <w:r w:rsidR="00447CBB" w:rsidRPr="00913184">
        <w:rPr>
          <w:rFonts w:ascii="Times New Roman" w:hint="eastAsia"/>
          <w:kern w:val="0"/>
          <w:szCs w:val="48"/>
        </w:rPr>
        <w:t>定</w:t>
      </w:r>
      <w:r w:rsidRPr="00913184">
        <w:rPr>
          <w:rFonts w:ascii="Times New Roman" w:hint="eastAsia"/>
          <w:kern w:val="0"/>
          <w:szCs w:val="48"/>
        </w:rPr>
        <w:t>：「威權統治時期，違反自由民主憲政秩序而蒐集、製作或建立之政治檔案相關資料，應予徵集、彙整、保存，並兼顧檔案當事人之隱私權與資訊自由、及轉型正義研究與民主法治及人權教育之需要，區別類型開放應用。」次</w:t>
      </w:r>
      <w:r w:rsidR="00CA135C" w:rsidRPr="00913184">
        <w:rPr>
          <w:rFonts w:ascii="Times New Roman" w:hint="eastAsia"/>
          <w:kern w:val="0"/>
          <w:szCs w:val="48"/>
        </w:rPr>
        <w:t>按《個人資料保護法》第</w:t>
      </w:r>
      <w:r w:rsidR="00CA135C" w:rsidRPr="00913184">
        <w:rPr>
          <w:rFonts w:ascii="Times New Roman" w:hint="eastAsia"/>
          <w:kern w:val="0"/>
          <w:szCs w:val="48"/>
        </w:rPr>
        <w:t>6</w:t>
      </w:r>
      <w:r w:rsidR="00CA135C" w:rsidRPr="00913184">
        <w:rPr>
          <w:rFonts w:ascii="Times New Roman" w:hint="eastAsia"/>
          <w:kern w:val="0"/>
          <w:szCs w:val="48"/>
        </w:rPr>
        <w:t>條</w:t>
      </w:r>
      <w:r w:rsidR="008F5E2A" w:rsidRPr="00913184">
        <w:rPr>
          <w:rFonts w:ascii="Times New Roman" w:hint="eastAsia"/>
          <w:kern w:val="0"/>
          <w:szCs w:val="48"/>
        </w:rPr>
        <w:t>第</w:t>
      </w:r>
      <w:r w:rsidR="008F5E2A" w:rsidRPr="00913184">
        <w:rPr>
          <w:rFonts w:ascii="Times New Roman" w:hint="eastAsia"/>
          <w:kern w:val="0"/>
          <w:szCs w:val="48"/>
        </w:rPr>
        <w:t>1</w:t>
      </w:r>
      <w:r w:rsidR="008F5E2A" w:rsidRPr="00913184">
        <w:rPr>
          <w:rFonts w:ascii="Times New Roman" w:hint="eastAsia"/>
          <w:kern w:val="0"/>
          <w:szCs w:val="48"/>
        </w:rPr>
        <w:t>項</w:t>
      </w:r>
      <w:r w:rsidR="00CA135C" w:rsidRPr="00913184">
        <w:rPr>
          <w:rFonts w:ascii="Times New Roman" w:hint="eastAsia"/>
          <w:kern w:val="0"/>
          <w:szCs w:val="48"/>
        </w:rPr>
        <w:t>規定：「有關病歷、醫療、基因、性生活、健康檢查及犯罪前科之個人資料，不得蒐集、處理或利用。但有下列情形之</w:t>
      </w:r>
      <w:proofErr w:type="gramStart"/>
      <w:r w:rsidR="00CA135C" w:rsidRPr="00913184">
        <w:rPr>
          <w:rFonts w:ascii="Times New Roman" w:hint="eastAsia"/>
          <w:kern w:val="0"/>
          <w:szCs w:val="48"/>
        </w:rPr>
        <w:t>一</w:t>
      </w:r>
      <w:proofErr w:type="gramEnd"/>
      <w:r w:rsidR="00CA135C" w:rsidRPr="00913184">
        <w:rPr>
          <w:rFonts w:ascii="Times New Roman" w:hint="eastAsia"/>
          <w:kern w:val="0"/>
          <w:szCs w:val="48"/>
        </w:rPr>
        <w:t>者，不在此限：一、法律明文規定。二、公務機關執行法定職務或非公務機關履行法定義務必要範圍內，且事前或事後有適當安全維護措施。三、當事人自行公開或其他已合法公開之個人資料。</w:t>
      </w:r>
      <w:r w:rsidR="003B3311" w:rsidRPr="00913184">
        <w:rPr>
          <w:rFonts w:ascii="Times New Roman" w:hint="eastAsia"/>
          <w:kern w:val="0"/>
          <w:szCs w:val="48"/>
        </w:rPr>
        <w:t>…</w:t>
      </w:r>
      <w:proofErr w:type="gramStart"/>
      <w:r w:rsidR="003B3311" w:rsidRPr="00913184">
        <w:rPr>
          <w:rFonts w:ascii="Times New Roman" w:hint="eastAsia"/>
          <w:kern w:val="0"/>
          <w:szCs w:val="48"/>
        </w:rPr>
        <w:t>…</w:t>
      </w:r>
      <w:proofErr w:type="gramEnd"/>
      <w:r w:rsidR="004F50A5">
        <w:rPr>
          <w:rFonts w:ascii="Times New Roman" w:hint="eastAsia"/>
          <w:kern w:val="0"/>
          <w:szCs w:val="48"/>
        </w:rPr>
        <w:t>。</w:t>
      </w:r>
      <w:r w:rsidR="00CA135C" w:rsidRPr="00913184">
        <w:rPr>
          <w:rFonts w:ascii="Times New Roman" w:hint="eastAsia"/>
          <w:kern w:val="0"/>
          <w:szCs w:val="48"/>
        </w:rPr>
        <w:t>」</w:t>
      </w:r>
      <w:r w:rsidR="0003553C" w:rsidRPr="00913184">
        <w:rPr>
          <w:rFonts w:ascii="Times New Roman" w:hint="eastAsia"/>
          <w:kern w:val="0"/>
          <w:szCs w:val="48"/>
        </w:rPr>
        <w:t>另按《醫療法》第</w:t>
      </w:r>
      <w:r w:rsidR="0003553C" w:rsidRPr="00913184">
        <w:rPr>
          <w:rFonts w:ascii="Times New Roman" w:hint="eastAsia"/>
          <w:kern w:val="0"/>
          <w:szCs w:val="48"/>
        </w:rPr>
        <w:t>70</w:t>
      </w:r>
      <w:r w:rsidR="0003553C" w:rsidRPr="00913184">
        <w:rPr>
          <w:rFonts w:ascii="Times New Roman" w:hint="eastAsia"/>
          <w:kern w:val="0"/>
          <w:szCs w:val="48"/>
        </w:rPr>
        <w:t>條第</w:t>
      </w:r>
      <w:r w:rsidR="0003553C" w:rsidRPr="00913184">
        <w:rPr>
          <w:rFonts w:ascii="Times New Roman" w:hint="eastAsia"/>
          <w:kern w:val="0"/>
          <w:szCs w:val="48"/>
        </w:rPr>
        <w:t>1</w:t>
      </w:r>
      <w:r w:rsidR="0003553C" w:rsidRPr="00913184">
        <w:rPr>
          <w:rFonts w:ascii="Times New Roman" w:hint="eastAsia"/>
          <w:kern w:val="0"/>
          <w:szCs w:val="48"/>
        </w:rPr>
        <w:t>項及</w:t>
      </w:r>
      <w:r w:rsidR="0003553C" w:rsidRPr="00913184">
        <w:rPr>
          <w:rFonts w:ascii="Times New Roman" w:hint="eastAsia"/>
          <w:kern w:val="0"/>
          <w:szCs w:val="48"/>
        </w:rPr>
        <w:t>72</w:t>
      </w:r>
      <w:r w:rsidR="0003553C" w:rsidRPr="00913184">
        <w:rPr>
          <w:rFonts w:ascii="Times New Roman" w:hint="eastAsia"/>
          <w:kern w:val="0"/>
          <w:szCs w:val="48"/>
        </w:rPr>
        <w:t>條規定：「醫療機構之病歷，應指定適當場所及人員保管，並至少保存</w:t>
      </w:r>
      <w:r w:rsidR="0003553C" w:rsidRPr="00913184">
        <w:rPr>
          <w:rFonts w:ascii="Times New Roman" w:hint="eastAsia"/>
          <w:kern w:val="0"/>
          <w:szCs w:val="48"/>
        </w:rPr>
        <w:t>7</w:t>
      </w:r>
      <w:r w:rsidR="0003553C" w:rsidRPr="00913184">
        <w:rPr>
          <w:rFonts w:ascii="Times New Roman" w:hint="eastAsia"/>
          <w:kern w:val="0"/>
          <w:szCs w:val="48"/>
        </w:rPr>
        <w:t>年。</w:t>
      </w:r>
      <w:r w:rsidR="007763E5" w:rsidRPr="00913184">
        <w:rPr>
          <w:rFonts w:ascii="Times New Roman" w:hint="eastAsia"/>
          <w:kern w:val="0"/>
          <w:szCs w:val="48"/>
        </w:rPr>
        <w:t>…</w:t>
      </w:r>
      <w:proofErr w:type="gramStart"/>
      <w:r w:rsidR="007763E5" w:rsidRPr="00913184">
        <w:rPr>
          <w:rFonts w:ascii="Times New Roman" w:hint="eastAsia"/>
          <w:kern w:val="0"/>
          <w:szCs w:val="48"/>
        </w:rPr>
        <w:t>…</w:t>
      </w:r>
      <w:proofErr w:type="gramEnd"/>
      <w:r w:rsidR="0003553C" w:rsidRPr="00913184">
        <w:rPr>
          <w:rFonts w:ascii="Times New Roman" w:hint="eastAsia"/>
          <w:kern w:val="0"/>
          <w:szCs w:val="48"/>
        </w:rPr>
        <w:t>」</w:t>
      </w:r>
      <w:r w:rsidR="003F02C4" w:rsidRPr="00913184">
        <w:rPr>
          <w:rFonts w:ascii="Times New Roman" w:hint="eastAsia"/>
          <w:kern w:val="0"/>
          <w:szCs w:val="48"/>
        </w:rPr>
        <w:t>、</w:t>
      </w:r>
      <w:r w:rsidR="0003553C" w:rsidRPr="00913184">
        <w:rPr>
          <w:rFonts w:ascii="Times New Roman" w:hint="eastAsia"/>
          <w:kern w:val="0"/>
          <w:szCs w:val="48"/>
        </w:rPr>
        <w:t>「醫療機構及其人員因業務而知悉或持有病人病情或健康資訊，不得無故洩漏。」</w:t>
      </w:r>
      <w:r w:rsidR="007763E5" w:rsidRPr="00913184">
        <w:rPr>
          <w:rFonts w:ascii="Times New Roman" w:hint="eastAsia"/>
          <w:kern w:val="0"/>
          <w:szCs w:val="48"/>
        </w:rPr>
        <w:t>從上可知，</w:t>
      </w:r>
      <w:r w:rsidR="0003553C" w:rsidRPr="00913184">
        <w:rPr>
          <w:rFonts w:ascii="Times New Roman" w:hint="eastAsia"/>
          <w:kern w:val="0"/>
          <w:szCs w:val="48"/>
        </w:rPr>
        <w:t>醫療機構係病歷法定保存場所，</w:t>
      </w:r>
      <w:r w:rsidR="007763E5" w:rsidRPr="00913184">
        <w:rPr>
          <w:rFonts w:ascii="Times New Roman" w:hint="eastAsia"/>
          <w:kern w:val="0"/>
          <w:szCs w:val="48"/>
        </w:rPr>
        <w:t>醫療機構及其人員</w:t>
      </w:r>
      <w:r w:rsidR="0003553C" w:rsidRPr="00913184">
        <w:rPr>
          <w:rFonts w:ascii="Times New Roman" w:hint="eastAsia"/>
          <w:kern w:val="0"/>
          <w:szCs w:val="48"/>
        </w:rPr>
        <w:t>針對病歷所載資料不得無故洩漏</w:t>
      </w:r>
      <w:r w:rsidR="007763E5" w:rsidRPr="00913184">
        <w:rPr>
          <w:rFonts w:ascii="Times New Roman" w:hint="eastAsia"/>
          <w:kern w:val="0"/>
          <w:szCs w:val="48"/>
        </w:rPr>
        <w:t>，然</w:t>
      </w:r>
      <w:r w:rsidR="003F02C4" w:rsidRPr="00913184">
        <w:rPr>
          <w:rFonts w:ascii="Times New Roman" w:hint="eastAsia"/>
          <w:kern w:val="0"/>
          <w:szCs w:val="48"/>
        </w:rPr>
        <w:t>病歷內容屬政治檔案之部分，且符合《促進轉型正義條例》第</w:t>
      </w:r>
      <w:r w:rsidR="003F02C4" w:rsidRPr="00913184">
        <w:rPr>
          <w:rFonts w:ascii="Times New Roman" w:hint="eastAsia"/>
          <w:kern w:val="0"/>
          <w:szCs w:val="48"/>
        </w:rPr>
        <w:t>4</w:t>
      </w:r>
      <w:r w:rsidR="003F02C4" w:rsidRPr="00913184">
        <w:rPr>
          <w:rFonts w:ascii="Times New Roman" w:hint="eastAsia"/>
          <w:kern w:val="0"/>
          <w:szCs w:val="48"/>
        </w:rPr>
        <w:t>條第</w:t>
      </w:r>
      <w:r w:rsidR="003F02C4" w:rsidRPr="00913184">
        <w:rPr>
          <w:rFonts w:ascii="Times New Roman" w:hint="eastAsia"/>
          <w:kern w:val="0"/>
          <w:szCs w:val="48"/>
        </w:rPr>
        <w:t>1</w:t>
      </w:r>
      <w:r w:rsidR="003F02C4" w:rsidRPr="00913184">
        <w:rPr>
          <w:rFonts w:ascii="Times New Roman" w:hint="eastAsia"/>
          <w:kern w:val="0"/>
          <w:szCs w:val="48"/>
        </w:rPr>
        <w:t>項及《個人資料保護法》第</w:t>
      </w:r>
      <w:r w:rsidR="003F02C4" w:rsidRPr="00913184">
        <w:rPr>
          <w:rFonts w:ascii="Times New Roman" w:hint="eastAsia"/>
          <w:kern w:val="0"/>
          <w:szCs w:val="48"/>
        </w:rPr>
        <w:t>6</w:t>
      </w:r>
      <w:r w:rsidR="003F02C4" w:rsidRPr="00913184">
        <w:rPr>
          <w:rFonts w:ascii="Times New Roman" w:hint="eastAsia"/>
          <w:kern w:val="0"/>
          <w:szCs w:val="48"/>
        </w:rPr>
        <w:t>條第</w:t>
      </w:r>
      <w:r w:rsidR="003F02C4" w:rsidRPr="00913184">
        <w:rPr>
          <w:rFonts w:ascii="Times New Roman" w:hint="eastAsia"/>
          <w:kern w:val="0"/>
          <w:szCs w:val="48"/>
        </w:rPr>
        <w:t>1</w:t>
      </w:r>
      <w:r w:rsidR="003F02C4" w:rsidRPr="00913184">
        <w:rPr>
          <w:rFonts w:ascii="Times New Roman" w:hint="eastAsia"/>
          <w:kern w:val="0"/>
          <w:szCs w:val="48"/>
        </w:rPr>
        <w:t>項等相關規定，即應予徵集、彙整、保存，以應轉型正義研究與民主法治及人權教育之需要。</w:t>
      </w:r>
    </w:p>
    <w:p w14:paraId="58281520" w14:textId="7B5201C3" w:rsidR="000E2FED" w:rsidRPr="00913184" w:rsidRDefault="008403D8" w:rsidP="00284CC2">
      <w:pPr>
        <w:pStyle w:val="3"/>
        <w:rPr>
          <w:rFonts w:ascii="Times New Roman"/>
          <w:kern w:val="0"/>
          <w:szCs w:val="48"/>
        </w:rPr>
      </w:pPr>
      <w:r w:rsidRPr="00913184">
        <w:rPr>
          <w:rFonts w:ascii="Times New Roman" w:hint="eastAsia"/>
          <w:kern w:val="0"/>
          <w:szCs w:val="48"/>
        </w:rPr>
        <w:t>查</w:t>
      </w:r>
      <w:r w:rsidR="006172F1" w:rsidRPr="00913184">
        <w:rPr>
          <w:rFonts w:ascii="Times New Roman" w:hint="eastAsia"/>
          <w:kern w:val="0"/>
          <w:szCs w:val="48"/>
        </w:rPr>
        <w:t>國家人權博物館於</w:t>
      </w:r>
      <w:r w:rsidRPr="00913184">
        <w:rPr>
          <w:rFonts w:ascii="Times New Roman"/>
          <w:kern w:val="0"/>
          <w:szCs w:val="48"/>
        </w:rPr>
        <w:t>104</w:t>
      </w:r>
      <w:r w:rsidRPr="00913184">
        <w:rPr>
          <w:rFonts w:ascii="Times New Roman" w:hint="eastAsia"/>
          <w:kern w:val="0"/>
          <w:szCs w:val="48"/>
        </w:rPr>
        <w:t>年起進行「臺灣白色恐怖時期相關史蹟點調查案」，</w:t>
      </w:r>
      <w:r w:rsidR="000E2FED" w:rsidRPr="00913184">
        <w:rPr>
          <w:rFonts w:ascii="Times New Roman" w:hint="eastAsia"/>
          <w:kern w:val="0"/>
          <w:szCs w:val="48"/>
        </w:rPr>
        <w:t>因當時未有「不義遺</w:t>
      </w:r>
      <w:r w:rsidR="000E2FED" w:rsidRPr="00913184">
        <w:rPr>
          <w:rFonts w:hint="eastAsia"/>
          <w:szCs w:val="32"/>
        </w:rPr>
        <w:t>址」一詞，以</w:t>
      </w:r>
      <w:r w:rsidR="000E2FED" w:rsidRPr="00913184">
        <w:rPr>
          <w:rFonts w:hAnsi="標楷體" w:hint="eastAsia"/>
          <w:kern w:val="0"/>
          <w:szCs w:val="48"/>
        </w:rPr>
        <w:t>「史蹟點」作為</w:t>
      </w:r>
      <w:r w:rsidR="000E2FED" w:rsidRPr="00913184">
        <w:rPr>
          <w:rFonts w:ascii="Times New Roman" w:hint="eastAsia"/>
          <w:kern w:val="0"/>
          <w:szCs w:val="48"/>
        </w:rPr>
        <w:t>威權統治時期侵害人權相關地點之統稱，</w:t>
      </w:r>
      <w:proofErr w:type="gramStart"/>
      <w:r w:rsidR="000E2FED" w:rsidRPr="00913184">
        <w:rPr>
          <w:rFonts w:ascii="Times New Roman" w:hint="eastAsia"/>
          <w:kern w:val="0"/>
          <w:szCs w:val="48"/>
        </w:rPr>
        <w:t>迄促轉</w:t>
      </w:r>
      <w:proofErr w:type="gramEnd"/>
      <w:r w:rsidR="000E2FED" w:rsidRPr="00913184">
        <w:rPr>
          <w:rFonts w:ascii="Times New Roman" w:hint="eastAsia"/>
          <w:kern w:val="0"/>
          <w:szCs w:val="48"/>
        </w:rPr>
        <w:t>會</w:t>
      </w:r>
      <w:r w:rsidR="000E2FED" w:rsidRPr="00913184">
        <w:rPr>
          <w:rFonts w:hint="eastAsia"/>
          <w:szCs w:val="32"/>
        </w:rPr>
        <w:t>成立後，才開始廣泛使用「不義遺址」</w:t>
      </w:r>
      <w:r w:rsidR="00F7795B" w:rsidRPr="00913184">
        <w:rPr>
          <w:rFonts w:hint="eastAsia"/>
          <w:szCs w:val="32"/>
        </w:rPr>
        <w:t>。</w:t>
      </w:r>
      <w:r w:rsidR="000E2FED" w:rsidRPr="00913184">
        <w:rPr>
          <w:rFonts w:hint="eastAsia"/>
          <w:szCs w:val="32"/>
        </w:rPr>
        <w:t>該會</w:t>
      </w:r>
      <w:r w:rsidR="000E2FED" w:rsidRPr="00913184">
        <w:rPr>
          <w:rFonts w:ascii="Times New Roman" w:hint="eastAsia"/>
          <w:kern w:val="0"/>
          <w:szCs w:val="48"/>
        </w:rPr>
        <w:t>運作</w:t>
      </w:r>
      <w:proofErr w:type="gramStart"/>
      <w:r w:rsidR="000E2FED" w:rsidRPr="00913184">
        <w:rPr>
          <w:rFonts w:ascii="Times New Roman" w:hint="eastAsia"/>
          <w:kern w:val="0"/>
          <w:szCs w:val="48"/>
        </w:rPr>
        <w:t>期間，</w:t>
      </w:r>
      <w:proofErr w:type="gramEnd"/>
      <w:r w:rsidR="000E2FED" w:rsidRPr="00913184">
        <w:rPr>
          <w:rFonts w:ascii="Times New Roman" w:hint="eastAsia"/>
          <w:kern w:val="0"/>
          <w:szCs w:val="48"/>
        </w:rPr>
        <w:t>審定</w:t>
      </w:r>
      <w:r w:rsidR="000E2FED" w:rsidRPr="00913184">
        <w:rPr>
          <w:rFonts w:ascii="Times New Roman"/>
          <w:kern w:val="0"/>
          <w:szCs w:val="48"/>
        </w:rPr>
        <w:t>42</w:t>
      </w:r>
      <w:r w:rsidR="000E2FED" w:rsidRPr="00913184">
        <w:rPr>
          <w:rFonts w:ascii="Times New Roman" w:hint="eastAsia"/>
          <w:kern w:val="0"/>
          <w:szCs w:val="48"/>
        </w:rPr>
        <w:t>處不義遺址，並公告</w:t>
      </w:r>
      <w:r w:rsidR="000E2FED" w:rsidRPr="00913184">
        <w:rPr>
          <w:rFonts w:ascii="Times New Roman"/>
          <w:kern w:val="0"/>
          <w:szCs w:val="48"/>
        </w:rPr>
        <w:t>64</w:t>
      </w:r>
      <w:r w:rsidR="000E2FED" w:rsidRPr="00913184">
        <w:rPr>
          <w:rFonts w:ascii="Times New Roman" w:hint="eastAsia"/>
          <w:kern w:val="0"/>
          <w:szCs w:val="48"/>
        </w:rPr>
        <w:t>處潛在不義遺址，至於非經法定審查程序而未納入上開不義遺址及潛在不義遺址名單之地點，國家人權博物館暫統稱為人權「史蹟點」。國家人權博物館再於</w:t>
      </w:r>
      <w:r w:rsidR="000E2FED" w:rsidRPr="00913184">
        <w:rPr>
          <w:rFonts w:ascii="Times New Roman"/>
          <w:kern w:val="0"/>
          <w:szCs w:val="48"/>
        </w:rPr>
        <w:t>109</w:t>
      </w:r>
      <w:r w:rsidR="000E2FED" w:rsidRPr="00913184">
        <w:rPr>
          <w:rFonts w:ascii="Times New Roman" w:hint="eastAsia"/>
          <w:kern w:val="0"/>
          <w:szCs w:val="48"/>
        </w:rPr>
        <w:t>年至</w:t>
      </w:r>
      <w:r w:rsidR="000E2FED" w:rsidRPr="00913184">
        <w:rPr>
          <w:rFonts w:ascii="Times New Roman"/>
          <w:kern w:val="0"/>
          <w:szCs w:val="48"/>
        </w:rPr>
        <w:t>110</w:t>
      </w:r>
      <w:r w:rsidR="000E2FED" w:rsidRPr="00913184">
        <w:rPr>
          <w:rFonts w:ascii="Times New Roman" w:hint="eastAsia"/>
          <w:kern w:val="0"/>
          <w:szCs w:val="48"/>
        </w:rPr>
        <w:t>年，陸續完成「臺灣白色恐怖時期相關史蹟點調查案」第二期及第三期研究報告，</w:t>
      </w:r>
      <w:r w:rsidR="0069174D" w:rsidRPr="00913184">
        <w:rPr>
          <w:rFonts w:ascii="Times New Roman" w:hint="eastAsia"/>
          <w:kern w:val="0"/>
          <w:szCs w:val="48"/>
        </w:rPr>
        <w:t>以戒嚴時期政治犯偵訊、起訴、審判、發監執行</w:t>
      </w:r>
      <w:r w:rsidR="006172F1" w:rsidRPr="00913184">
        <w:rPr>
          <w:rFonts w:ascii="Times New Roman" w:hint="eastAsia"/>
          <w:kern w:val="0"/>
          <w:szCs w:val="48"/>
        </w:rPr>
        <w:t>、</w:t>
      </w:r>
      <w:r w:rsidR="0069174D" w:rsidRPr="00913184">
        <w:rPr>
          <w:rFonts w:ascii="Times New Roman" w:hint="eastAsia"/>
          <w:kern w:val="0"/>
          <w:szCs w:val="48"/>
        </w:rPr>
        <w:t>槍決</w:t>
      </w:r>
      <w:r w:rsidR="006172F1" w:rsidRPr="00913184">
        <w:rPr>
          <w:rFonts w:ascii="Times New Roman" w:hint="eastAsia"/>
          <w:kern w:val="0"/>
          <w:szCs w:val="48"/>
        </w:rPr>
        <w:t>、</w:t>
      </w:r>
      <w:r w:rsidR="0069174D" w:rsidRPr="00913184">
        <w:rPr>
          <w:rFonts w:ascii="Times New Roman" w:hint="eastAsia"/>
          <w:kern w:val="0"/>
          <w:szCs w:val="48"/>
        </w:rPr>
        <w:t>感訓處置流程相關之機關</w:t>
      </w:r>
      <w:r w:rsidR="00F7795B" w:rsidRPr="00913184">
        <w:rPr>
          <w:rFonts w:ascii="Times New Roman" w:hint="eastAsia"/>
          <w:kern w:val="0"/>
          <w:szCs w:val="48"/>
        </w:rPr>
        <w:t>（</w:t>
      </w:r>
      <w:r w:rsidR="0069174D" w:rsidRPr="00913184">
        <w:rPr>
          <w:rFonts w:ascii="Times New Roman" w:hint="eastAsia"/>
          <w:kern w:val="0"/>
          <w:szCs w:val="48"/>
        </w:rPr>
        <w:t>構</w:t>
      </w:r>
      <w:r w:rsidR="00F7795B" w:rsidRPr="00913184">
        <w:rPr>
          <w:rFonts w:ascii="Times New Roman" w:hint="eastAsia"/>
          <w:kern w:val="0"/>
          <w:szCs w:val="48"/>
        </w:rPr>
        <w:t>）</w:t>
      </w:r>
      <w:r w:rsidR="0069174D" w:rsidRPr="00913184">
        <w:rPr>
          <w:rFonts w:ascii="Times New Roman" w:hint="eastAsia"/>
          <w:kern w:val="0"/>
          <w:szCs w:val="48"/>
        </w:rPr>
        <w:t>及政治受難者紀念地為調查研究標的，其中</w:t>
      </w:r>
      <w:r w:rsidR="00B310E3" w:rsidRPr="00913184">
        <w:rPr>
          <w:rFonts w:ascii="Times New Roman" w:hint="eastAsia"/>
          <w:kern w:val="0"/>
          <w:szCs w:val="48"/>
        </w:rPr>
        <w:t>《</w:t>
      </w:r>
      <w:r w:rsidR="00F06EC4" w:rsidRPr="00913184">
        <w:rPr>
          <w:rFonts w:hint="eastAsia"/>
        </w:rPr>
        <w:t>臺灣白色恐怖時期相關史蹟點第二期調查案結案報告書</w:t>
      </w:r>
      <w:r w:rsidR="00B310E3" w:rsidRPr="00913184">
        <w:rPr>
          <w:rFonts w:hint="eastAsia"/>
        </w:rPr>
        <w:t>》</w:t>
      </w:r>
      <w:r w:rsidR="0069174D" w:rsidRPr="00913184">
        <w:rPr>
          <w:rFonts w:ascii="Times New Roman" w:hAnsi="Times New Roman" w:hint="eastAsia"/>
        </w:rPr>
        <w:t>已將玉里醫院列為史蹟點，並於該館官方網站公開。</w:t>
      </w:r>
    </w:p>
    <w:p w14:paraId="036B29F0" w14:textId="73CE45D5" w:rsidR="00365341" w:rsidRPr="00913184" w:rsidRDefault="008645FD" w:rsidP="00365341">
      <w:pPr>
        <w:pStyle w:val="3"/>
        <w:numPr>
          <w:ilvl w:val="2"/>
          <w:numId w:val="16"/>
        </w:numPr>
        <w:rPr>
          <w:rFonts w:ascii="Times New Roman" w:hAnsi="Times New Roman"/>
          <w:szCs w:val="32"/>
        </w:rPr>
      </w:pPr>
      <w:r w:rsidRPr="00913184">
        <w:rPr>
          <w:rFonts w:ascii="Times New Roman" w:hAnsi="Times New Roman" w:hint="eastAsia"/>
        </w:rPr>
        <w:t>為查明</w:t>
      </w:r>
      <w:r w:rsidRPr="00913184">
        <w:rPr>
          <w:rFonts w:ascii="Times New Roman" w:hAnsi="Times New Roman"/>
        </w:rPr>
        <w:t>威權統治時期</w:t>
      </w:r>
      <w:r w:rsidRPr="00913184">
        <w:rPr>
          <w:rFonts w:ascii="Times New Roman" w:hAnsi="Times New Roman" w:hint="eastAsia"/>
        </w:rPr>
        <w:t>，玉里養護所</w:t>
      </w:r>
      <w:proofErr w:type="gramStart"/>
      <w:r w:rsidRPr="00913184">
        <w:rPr>
          <w:rFonts w:ascii="Times New Roman" w:hAnsi="Times New Roman" w:hint="eastAsia"/>
        </w:rPr>
        <w:t>收治由司法</w:t>
      </w:r>
      <w:proofErr w:type="gramEnd"/>
      <w:r w:rsidRPr="00913184">
        <w:rPr>
          <w:rFonts w:ascii="Times New Roman" w:hAnsi="Times New Roman" w:hint="eastAsia"/>
        </w:rPr>
        <w:t>或軍警機關轉</w:t>
      </w:r>
      <w:proofErr w:type="gramStart"/>
      <w:r w:rsidRPr="00913184">
        <w:rPr>
          <w:rFonts w:ascii="Times New Roman" w:hAnsi="Times New Roman" w:hint="eastAsia"/>
        </w:rPr>
        <w:t>介</w:t>
      </w:r>
      <w:proofErr w:type="gramEnd"/>
      <w:r w:rsidRPr="00913184">
        <w:rPr>
          <w:rFonts w:ascii="Times New Roman" w:hAnsi="Times New Roman" w:hint="eastAsia"/>
        </w:rPr>
        <w:t>及移送精神疾病患者之情形，本案向</w:t>
      </w:r>
      <w:proofErr w:type="gramStart"/>
      <w:r w:rsidRPr="00913184">
        <w:rPr>
          <w:rFonts w:ascii="Times New Roman" w:hAnsi="Times New Roman" w:hint="eastAsia"/>
        </w:rPr>
        <w:t>衛福部調閱</w:t>
      </w:r>
      <w:proofErr w:type="gramEnd"/>
      <w:r w:rsidRPr="00913184">
        <w:rPr>
          <w:rFonts w:ascii="Times New Roman" w:hAnsi="Times New Roman" w:hint="eastAsia"/>
        </w:rPr>
        <w:t>此</w:t>
      </w:r>
      <w:proofErr w:type="gramStart"/>
      <w:r w:rsidRPr="00913184">
        <w:rPr>
          <w:rFonts w:ascii="Times New Roman" w:hAnsi="Times New Roman" w:hint="eastAsia"/>
        </w:rPr>
        <w:t>期間玉</w:t>
      </w:r>
      <w:proofErr w:type="gramEnd"/>
      <w:r w:rsidRPr="00913184">
        <w:rPr>
          <w:rFonts w:ascii="Times New Roman" w:hAnsi="Times New Roman" w:hint="eastAsia"/>
        </w:rPr>
        <w:t>里養護所收容之病患姓名、入院日期、轉</w:t>
      </w:r>
      <w:proofErr w:type="gramStart"/>
      <w:r w:rsidRPr="00913184">
        <w:rPr>
          <w:rFonts w:ascii="Times New Roman" w:hAnsi="Times New Roman" w:hint="eastAsia"/>
        </w:rPr>
        <w:t>介</w:t>
      </w:r>
      <w:proofErr w:type="gramEnd"/>
      <w:r w:rsidRPr="00913184">
        <w:rPr>
          <w:rFonts w:ascii="Times New Roman" w:hAnsi="Times New Roman" w:hint="eastAsia"/>
        </w:rPr>
        <w:t>及移送單位、轉</w:t>
      </w:r>
      <w:proofErr w:type="gramStart"/>
      <w:r w:rsidRPr="00913184">
        <w:rPr>
          <w:rFonts w:ascii="Times New Roman" w:hAnsi="Times New Roman" w:hint="eastAsia"/>
        </w:rPr>
        <w:t>介</w:t>
      </w:r>
      <w:proofErr w:type="gramEnd"/>
      <w:r w:rsidRPr="00913184">
        <w:rPr>
          <w:rFonts w:ascii="Times New Roman" w:hAnsi="Times New Roman" w:hint="eastAsia"/>
        </w:rPr>
        <w:t>及移送原因、診斷結果及目前住院情形相關資料；惟</w:t>
      </w:r>
      <w:proofErr w:type="gramStart"/>
      <w:r w:rsidRPr="00913184">
        <w:rPr>
          <w:rFonts w:ascii="Times New Roman" w:hAnsi="Times New Roman" w:hint="eastAsia"/>
        </w:rPr>
        <w:t>該部僅能</w:t>
      </w:r>
      <w:proofErr w:type="gramEnd"/>
      <w:r w:rsidRPr="00913184">
        <w:rPr>
          <w:rFonts w:ascii="Times New Roman" w:hAnsi="Times New Roman" w:hint="eastAsia"/>
        </w:rPr>
        <w:t>提供</w:t>
      </w:r>
      <w:r w:rsidRPr="00913184">
        <w:rPr>
          <w:rFonts w:ascii="Times New Roman" w:hAnsi="Times New Roman"/>
          <w:szCs w:val="32"/>
        </w:rPr>
        <w:t>「</w:t>
      </w:r>
      <w:r w:rsidRPr="00913184">
        <w:rPr>
          <w:rFonts w:ascii="Times New Roman" w:hAnsi="Times New Roman" w:hint="eastAsia"/>
          <w:szCs w:val="32"/>
        </w:rPr>
        <w:t>衛生</w:t>
      </w:r>
      <w:proofErr w:type="gramStart"/>
      <w:r w:rsidRPr="00913184">
        <w:rPr>
          <w:rFonts w:ascii="Times New Roman" w:hAnsi="Times New Roman" w:hint="eastAsia"/>
          <w:szCs w:val="32"/>
        </w:rPr>
        <w:t>福利部玉里</w:t>
      </w:r>
      <w:proofErr w:type="gramEnd"/>
      <w:r w:rsidRPr="00913184">
        <w:rPr>
          <w:rFonts w:ascii="Times New Roman" w:hAnsi="Times New Roman" w:hint="eastAsia"/>
          <w:szCs w:val="32"/>
        </w:rPr>
        <w:t>醫院民國</w:t>
      </w:r>
      <w:r w:rsidRPr="00913184">
        <w:rPr>
          <w:rFonts w:ascii="Times New Roman" w:hAnsi="Times New Roman" w:hint="eastAsia"/>
          <w:szCs w:val="32"/>
        </w:rPr>
        <w:t>6</w:t>
      </w:r>
      <w:r w:rsidRPr="00913184">
        <w:rPr>
          <w:rFonts w:ascii="Times New Roman" w:hAnsi="Times New Roman"/>
          <w:szCs w:val="32"/>
        </w:rPr>
        <w:t>0</w:t>
      </w:r>
      <w:r w:rsidRPr="00913184">
        <w:rPr>
          <w:rFonts w:ascii="Times New Roman" w:hAnsi="Times New Roman" w:hint="eastAsia"/>
          <w:szCs w:val="32"/>
        </w:rPr>
        <w:t>年至</w:t>
      </w:r>
      <w:r w:rsidRPr="00913184">
        <w:rPr>
          <w:rFonts w:ascii="Times New Roman" w:hAnsi="Times New Roman" w:hint="eastAsia"/>
          <w:szCs w:val="32"/>
        </w:rPr>
        <w:t>8</w:t>
      </w:r>
      <w:r w:rsidRPr="00913184">
        <w:rPr>
          <w:rFonts w:ascii="Times New Roman" w:hAnsi="Times New Roman"/>
          <w:szCs w:val="32"/>
        </w:rPr>
        <w:t>1</w:t>
      </w:r>
      <w:r w:rsidRPr="00913184">
        <w:rPr>
          <w:rFonts w:ascii="Times New Roman" w:hAnsi="Times New Roman" w:hint="eastAsia"/>
          <w:szCs w:val="32"/>
        </w:rPr>
        <w:t>年永久檔案鑑定清查單</w:t>
      </w:r>
      <w:r w:rsidRPr="00913184">
        <w:rPr>
          <w:rFonts w:ascii="Times New Roman" w:hAnsi="Times New Roman"/>
          <w:szCs w:val="32"/>
        </w:rPr>
        <w:t>」</w:t>
      </w:r>
      <w:r w:rsidRPr="00913184">
        <w:rPr>
          <w:rFonts w:ascii="Times New Roman" w:hAnsi="Times New Roman" w:hint="eastAsia"/>
        </w:rPr>
        <w:t>，該清查單列出</w:t>
      </w:r>
      <w:r w:rsidRPr="00913184">
        <w:rPr>
          <w:rFonts w:ascii="Times New Roman" w:hAnsi="Times New Roman" w:hint="eastAsia"/>
        </w:rPr>
        <w:t>9</w:t>
      </w:r>
      <w:r w:rsidRPr="00913184">
        <w:rPr>
          <w:rFonts w:ascii="Times New Roman" w:hAnsi="Times New Roman"/>
        </w:rPr>
        <w:t>06</w:t>
      </w:r>
      <w:r w:rsidRPr="00913184">
        <w:rPr>
          <w:rFonts w:ascii="Times New Roman" w:hAnsi="Times New Roman" w:hint="eastAsia"/>
        </w:rPr>
        <w:t>案之</w:t>
      </w:r>
      <w:r w:rsidRPr="00913184">
        <w:rPr>
          <w:rFonts w:ascii="Times New Roman" w:hAnsi="Times New Roman"/>
          <w:szCs w:val="32"/>
        </w:rPr>
        <w:t>「</w:t>
      </w:r>
      <w:r w:rsidRPr="00913184">
        <w:rPr>
          <w:rFonts w:ascii="Times New Roman" w:hAnsi="Times New Roman" w:hint="eastAsia"/>
        </w:rPr>
        <w:t>主旨</w:t>
      </w:r>
      <w:r w:rsidRPr="00913184">
        <w:rPr>
          <w:rFonts w:ascii="Times New Roman" w:hAnsi="Times New Roman"/>
          <w:szCs w:val="32"/>
        </w:rPr>
        <w:t>」</w:t>
      </w:r>
      <w:r w:rsidRPr="00913184">
        <w:rPr>
          <w:rFonts w:ascii="Times New Roman" w:hAnsi="Times New Roman" w:hint="eastAsia"/>
        </w:rPr>
        <w:t>、</w:t>
      </w:r>
      <w:r w:rsidRPr="00913184">
        <w:rPr>
          <w:rFonts w:ascii="Times New Roman" w:hAnsi="Times New Roman"/>
          <w:szCs w:val="32"/>
        </w:rPr>
        <w:t>「</w:t>
      </w:r>
      <w:r w:rsidRPr="00913184">
        <w:rPr>
          <w:rFonts w:ascii="Times New Roman" w:hAnsi="Times New Roman" w:hint="eastAsia"/>
        </w:rPr>
        <w:t>名稱</w:t>
      </w:r>
      <w:r w:rsidRPr="00913184">
        <w:rPr>
          <w:rFonts w:ascii="Times New Roman" w:hAnsi="Times New Roman"/>
          <w:szCs w:val="32"/>
        </w:rPr>
        <w:t>」</w:t>
      </w:r>
      <w:r w:rsidRPr="00913184">
        <w:rPr>
          <w:rFonts w:ascii="Times New Roman" w:hAnsi="Times New Roman" w:hint="eastAsia"/>
        </w:rPr>
        <w:t>及</w:t>
      </w:r>
      <w:r w:rsidRPr="00913184">
        <w:rPr>
          <w:rFonts w:ascii="Times New Roman" w:hAnsi="Times New Roman"/>
          <w:szCs w:val="32"/>
        </w:rPr>
        <w:t>「</w:t>
      </w:r>
      <w:r w:rsidRPr="00913184">
        <w:rPr>
          <w:rFonts w:ascii="Times New Roman" w:hAnsi="Times New Roman" w:hint="eastAsia"/>
        </w:rPr>
        <w:t>來受文者</w:t>
      </w:r>
      <w:r w:rsidRPr="00913184">
        <w:rPr>
          <w:rFonts w:ascii="Times New Roman" w:hAnsi="Times New Roman"/>
          <w:szCs w:val="32"/>
        </w:rPr>
        <w:t>」</w:t>
      </w:r>
      <w:r w:rsidRPr="00913184">
        <w:rPr>
          <w:rFonts w:ascii="Times New Roman" w:hAnsi="Times New Roman" w:hint="eastAsia"/>
          <w:szCs w:val="32"/>
        </w:rPr>
        <w:t>。</w:t>
      </w:r>
      <w:proofErr w:type="gramStart"/>
      <w:r w:rsidRPr="00913184">
        <w:rPr>
          <w:rFonts w:ascii="Times New Roman" w:hAnsi="Times New Roman" w:hint="eastAsia"/>
          <w:szCs w:val="32"/>
        </w:rPr>
        <w:t>然查</w:t>
      </w:r>
      <w:proofErr w:type="gramEnd"/>
      <w:r w:rsidRPr="00913184">
        <w:rPr>
          <w:rFonts w:ascii="Times New Roman" w:hAnsi="Times New Roman" w:hint="eastAsia"/>
          <w:szCs w:val="32"/>
        </w:rPr>
        <w:t>，</w:t>
      </w:r>
      <w:r w:rsidRPr="00913184">
        <w:rPr>
          <w:rFonts w:ascii="Times New Roman" w:hAnsi="Times New Roman"/>
          <w:szCs w:val="32"/>
        </w:rPr>
        <w:t>所謂</w:t>
      </w:r>
      <w:r w:rsidRPr="00913184">
        <w:rPr>
          <w:rFonts w:ascii="Times New Roman" w:hAnsi="Times New Roman"/>
          <w:szCs w:val="32"/>
        </w:rPr>
        <w:t>906</w:t>
      </w:r>
      <w:r w:rsidRPr="00913184">
        <w:rPr>
          <w:rFonts w:ascii="Times New Roman" w:hAnsi="Times New Roman"/>
          <w:szCs w:val="32"/>
        </w:rPr>
        <w:t>案並非指</w:t>
      </w:r>
      <w:r w:rsidRPr="00913184">
        <w:rPr>
          <w:rFonts w:ascii="Times New Roman" w:hAnsi="Times New Roman"/>
          <w:szCs w:val="32"/>
        </w:rPr>
        <w:t>906</w:t>
      </w:r>
      <w:r w:rsidRPr="00913184">
        <w:rPr>
          <w:rFonts w:ascii="Times New Roman" w:hAnsi="Times New Roman"/>
          <w:szCs w:val="32"/>
        </w:rPr>
        <w:t>人，而係司法或軍警機關來函計</w:t>
      </w:r>
      <w:r w:rsidRPr="00913184">
        <w:rPr>
          <w:rFonts w:ascii="Times New Roman" w:hAnsi="Times New Roman"/>
          <w:szCs w:val="32"/>
        </w:rPr>
        <w:t>906</w:t>
      </w:r>
      <w:r w:rsidRPr="00913184">
        <w:rPr>
          <w:rFonts w:ascii="Times New Roman" w:hAnsi="Times New Roman"/>
          <w:szCs w:val="32"/>
        </w:rPr>
        <w:t>件；部分來函係同時</w:t>
      </w:r>
      <w:proofErr w:type="gramStart"/>
      <w:r w:rsidRPr="00913184">
        <w:rPr>
          <w:rFonts w:ascii="Times New Roman" w:hAnsi="Times New Roman"/>
          <w:szCs w:val="32"/>
        </w:rPr>
        <w:t>檢送多名</w:t>
      </w:r>
      <w:proofErr w:type="gramEnd"/>
      <w:r w:rsidRPr="00913184">
        <w:rPr>
          <w:rFonts w:ascii="Times New Roman" w:hAnsi="Times New Roman"/>
          <w:szCs w:val="32"/>
        </w:rPr>
        <w:t>患者資料請求</w:t>
      </w:r>
      <w:r w:rsidRPr="00913184">
        <w:rPr>
          <w:rFonts w:ascii="Times New Roman" w:hAnsi="Times New Roman" w:hint="eastAsia"/>
          <w:szCs w:val="32"/>
        </w:rPr>
        <w:t>玉里養護所收治</w:t>
      </w:r>
      <w:r w:rsidRPr="00913184">
        <w:rPr>
          <w:rFonts w:ascii="Times New Roman" w:hAnsi="Times New Roman"/>
          <w:szCs w:val="32"/>
        </w:rPr>
        <w:t>；但亦有不同函文針對同</w:t>
      </w:r>
      <w:r w:rsidRPr="00913184">
        <w:rPr>
          <w:rFonts w:ascii="Times New Roman" w:hAnsi="Times New Roman" w:hint="eastAsia"/>
          <w:szCs w:val="32"/>
        </w:rPr>
        <w:t>一</w:t>
      </w:r>
      <w:r w:rsidRPr="00913184">
        <w:rPr>
          <w:rFonts w:ascii="Times New Roman" w:hAnsi="Times New Roman"/>
          <w:szCs w:val="32"/>
        </w:rPr>
        <w:t>名患者進行相關處理之情形。</w:t>
      </w:r>
      <w:r w:rsidRPr="00913184">
        <w:rPr>
          <w:rFonts w:ascii="Times New Roman" w:hAnsi="Times New Roman" w:hint="eastAsia"/>
          <w:szCs w:val="32"/>
        </w:rPr>
        <w:t>經本案統計，</w:t>
      </w:r>
      <w:proofErr w:type="gramStart"/>
      <w:r w:rsidRPr="00913184">
        <w:rPr>
          <w:rFonts w:ascii="Times New Roman" w:hAnsi="Times New Roman" w:hint="eastAsia"/>
          <w:szCs w:val="32"/>
        </w:rPr>
        <w:t>衛福部所送</w:t>
      </w:r>
      <w:proofErr w:type="gramEnd"/>
      <w:r w:rsidRPr="00913184">
        <w:rPr>
          <w:rFonts w:ascii="Times New Roman" w:hAnsi="Times New Roman" w:hint="eastAsia"/>
          <w:szCs w:val="32"/>
        </w:rPr>
        <w:t>清查單之</w:t>
      </w:r>
      <w:r w:rsidRPr="00913184">
        <w:rPr>
          <w:rFonts w:ascii="Times New Roman" w:hAnsi="Times New Roman" w:hint="eastAsia"/>
          <w:szCs w:val="32"/>
        </w:rPr>
        <w:t>9</w:t>
      </w:r>
      <w:r w:rsidRPr="00913184">
        <w:rPr>
          <w:rFonts w:ascii="Times New Roman" w:hAnsi="Times New Roman"/>
          <w:szCs w:val="32"/>
        </w:rPr>
        <w:t>06</w:t>
      </w:r>
      <w:r w:rsidRPr="00913184">
        <w:rPr>
          <w:rFonts w:ascii="Times New Roman" w:hAnsi="Times New Roman" w:hint="eastAsia"/>
          <w:szCs w:val="32"/>
        </w:rPr>
        <w:t>案，實際涉及人數為</w:t>
      </w:r>
      <w:r w:rsidRPr="00913184">
        <w:rPr>
          <w:rFonts w:ascii="Times New Roman" w:hAnsi="Times New Roman" w:hint="eastAsia"/>
          <w:szCs w:val="32"/>
        </w:rPr>
        <w:t>9</w:t>
      </w:r>
      <w:r w:rsidRPr="00913184">
        <w:rPr>
          <w:rFonts w:ascii="Times New Roman" w:hAnsi="Times New Roman"/>
          <w:szCs w:val="32"/>
        </w:rPr>
        <w:t>78</w:t>
      </w:r>
      <w:r w:rsidRPr="00913184">
        <w:rPr>
          <w:rFonts w:ascii="Times New Roman" w:hAnsi="Times New Roman" w:hint="eastAsia"/>
          <w:szCs w:val="32"/>
        </w:rPr>
        <w:t>人，其中</w:t>
      </w:r>
      <w:r w:rsidRPr="00913184">
        <w:rPr>
          <w:rFonts w:ascii="Times New Roman" w:hAnsi="Times New Roman" w:hint="eastAsia"/>
          <w:szCs w:val="32"/>
        </w:rPr>
        <w:t>6</w:t>
      </w:r>
      <w:r w:rsidRPr="00913184">
        <w:rPr>
          <w:rFonts w:ascii="Times New Roman" w:hAnsi="Times New Roman"/>
          <w:szCs w:val="32"/>
        </w:rPr>
        <w:t>9</w:t>
      </w:r>
      <w:r w:rsidRPr="00913184">
        <w:rPr>
          <w:rFonts w:ascii="Times New Roman" w:hAnsi="Times New Roman" w:hint="eastAsia"/>
          <w:szCs w:val="32"/>
        </w:rPr>
        <w:t>人姓名不詳，其餘曾收容之住民雖有姓名，但多</w:t>
      </w:r>
      <w:proofErr w:type="gramStart"/>
      <w:r w:rsidRPr="00913184">
        <w:rPr>
          <w:rFonts w:ascii="Times New Roman" w:hAnsi="Times New Roman" w:hint="eastAsia"/>
          <w:szCs w:val="32"/>
        </w:rPr>
        <w:t>僅敘明係</w:t>
      </w:r>
      <w:proofErr w:type="gramEnd"/>
      <w:r w:rsidRPr="00913184">
        <w:rPr>
          <w:rFonts w:ascii="Times New Roman" w:hAnsi="Times New Roman" w:hint="eastAsia"/>
          <w:szCs w:val="32"/>
        </w:rPr>
        <w:t>由警務處來函通知院方病患就醫事宜，而無其他資料可考證其是否係</w:t>
      </w:r>
      <w:r w:rsidRPr="00913184">
        <w:rPr>
          <w:rFonts w:ascii="Times New Roman" w:hint="eastAsia"/>
        </w:rPr>
        <w:t>調查局</w:t>
      </w:r>
      <w:r w:rsidRPr="00913184">
        <w:rPr>
          <w:rFonts w:ascii="Times New Roman"/>
        </w:rPr>
        <w:t>、</w:t>
      </w:r>
      <w:r w:rsidRPr="00913184">
        <w:rPr>
          <w:rFonts w:ascii="Times New Roman" w:hint="eastAsia"/>
        </w:rPr>
        <w:t>警總</w:t>
      </w:r>
      <w:r w:rsidRPr="00913184">
        <w:rPr>
          <w:rFonts w:ascii="Times New Roman"/>
        </w:rPr>
        <w:t>、國防部</w:t>
      </w:r>
      <w:r w:rsidRPr="00913184">
        <w:rPr>
          <w:rFonts w:ascii="Times New Roman" w:hint="eastAsia"/>
        </w:rPr>
        <w:t>等</w:t>
      </w:r>
      <w:r w:rsidR="006172F1" w:rsidRPr="00913184">
        <w:rPr>
          <w:rFonts w:ascii="Times New Roman" w:hint="eastAsia"/>
        </w:rPr>
        <w:t>情治</w:t>
      </w:r>
      <w:r w:rsidRPr="00913184">
        <w:rPr>
          <w:rFonts w:ascii="Times New Roman" w:hint="eastAsia"/>
        </w:rPr>
        <w:t>單位</w:t>
      </w:r>
      <w:r w:rsidRPr="00913184">
        <w:rPr>
          <w:rFonts w:ascii="Times New Roman"/>
        </w:rPr>
        <w:t>轉</w:t>
      </w:r>
      <w:r w:rsidRPr="00913184">
        <w:rPr>
          <w:rFonts w:ascii="Times New Roman" w:hint="eastAsia"/>
        </w:rPr>
        <w:t>請警務處移送而</w:t>
      </w:r>
      <w:r w:rsidRPr="00913184">
        <w:rPr>
          <w:rFonts w:ascii="Times New Roman" w:hAnsi="Times New Roman" w:hint="eastAsia"/>
          <w:szCs w:val="32"/>
        </w:rPr>
        <w:t>入住玉里養護所</w:t>
      </w:r>
      <w:r w:rsidR="004F50A5">
        <w:rPr>
          <w:rFonts w:ascii="Times New Roman" w:hAnsi="Times New Roman" w:hint="eastAsia"/>
          <w:szCs w:val="32"/>
        </w:rPr>
        <w:t>。</w:t>
      </w:r>
      <w:r w:rsidR="00F26E67" w:rsidRPr="00913184">
        <w:rPr>
          <w:rFonts w:ascii="Times New Roman" w:hAnsi="Times New Roman" w:hint="eastAsia"/>
          <w:szCs w:val="32"/>
        </w:rPr>
        <w:t>另據</w:t>
      </w:r>
      <w:proofErr w:type="gramStart"/>
      <w:r w:rsidR="00FF3762" w:rsidRPr="00913184">
        <w:rPr>
          <w:rFonts w:ascii="Times New Roman" w:hAnsi="Times New Roman" w:hint="eastAsia"/>
        </w:rPr>
        <w:t>衛福部查復</w:t>
      </w:r>
      <w:proofErr w:type="gramEnd"/>
      <w:r w:rsidR="00F26E67" w:rsidRPr="00913184">
        <w:rPr>
          <w:rFonts w:ascii="Times New Roman" w:hAnsi="Times New Roman" w:hint="eastAsia"/>
        </w:rPr>
        <w:t>：</w:t>
      </w:r>
      <w:r w:rsidR="00693246" w:rsidRPr="00913184">
        <w:rPr>
          <w:rFonts w:ascii="Times New Roman" w:hAnsi="Times New Roman"/>
          <w:szCs w:val="32"/>
        </w:rPr>
        <w:t>經相關單位通知玉里醫院收容之精神障礙者</w:t>
      </w:r>
      <w:r w:rsidR="004F50A5">
        <w:rPr>
          <w:rFonts w:ascii="Times New Roman" w:hAnsi="Times New Roman" w:hint="eastAsia"/>
          <w:szCs w:val="32"/>
        </w:rPr>
        <w:t>，</w:t>
      </w:r>
      <w:r w:rsidR="00693246" w:rsidRPr="00913184">
        <w:rPr>
          <w:rFonts w:ascii="Times New Roman" w:hAnsi="Times New Roman"/>
          <w:szCs w:val="32"/>
        </w:rPr>
        <w:t>身分為政治受難者計有孫</w:t>
      </w:r>
      <w:r w:rsidR="00347803">
        <w:rPr>
          <w:rFonts w:ascii="Times New Roman" w:hAnsi="Times New Roman" w:hint="eastAsia"/>
        </w:rPr>
        <w:t>○</w:t>
      </w:r>
      <w:r w:rsidR="00693246" w:rsidRPr="00913184">
        <w:rPr>
          <w:rFonts w:ascii="Times New Roman" w:hAnsi="Times New Roman"/>
          <w:szCs w:val="32"/>
        </w:rPr>
        <w:t>炎、許</w:t>
      </w:r>
      <w:r w:rsidR="00347803">
        <w:rPr>
          <w:rFonts w:ascii="Times New Roman" w:hAnsi="Times New Roman" w:hint="eastAsia"/>
        </w:rPr>
        <w:t>○</w:t>
      </w:r>
      <w:r w:rsidR="00693246" w:rsidRPr="00913184">
        <w:rPr>
          <w:rFonts w:ascii="Times New Roman" w:hAnsi="Times New Roman"/>
          <w:szCs w:val="32"/>
        </w:rPr>
        <w:t>圖、寧</w:t>
      </w:r>
      <w:r w:rsidR="00347803">
        <w:rPr>
          <w:rFonts w:ascii="Times New Roman" w:hAnsi="Times New Roman" w:hint="eastAsia"/>
        </w:rPr>
        <w:t>○</w:t>
      </w:r>
      <w:r w:rsidR="00693246" w:rsidRPr="00913184">
        <w:rPr>
          <w:rFonts w:ascii="Times New Roman" w:hAnsi="Times New Roman"/>
          <w:szCs w:val="32"/>
        </w:rPr>
        <w:t>及</w:t>
      </w:r>
      <w:proofErr w:type="gramStart"/>
      <w:r w:rsidR="00693246" w:rsidRPr="00913184">
        <w:rPr>
          <w:rFonts w:ascii="Times New Roman" w:hAnsi="Times New Roman"/>
          <w:szCs w:val="32"/>
        </w:rPr>
        <w:t>廖</w:t>
      </w:r>
      <w:proofErr w:type="gramEnd"/>
      <w:r w:rsidR="00347803">
        <w:rPr>
          <w:rFonts w:ascii="Times New Roman" w:hAnsi="Times New Roman" w:hint="eastAsia"/>
        </w:rPr>
        <w:t>○</w:t>
      </w:r>
      <w:r w:rsidR="00693246" w:rsidRPr="00913184">
        <w:rPr>
          <w:rFonts w:ascii="Times New Roman" w:hAnsi="Times New Roman"/>
          <w:szCs w:val="32"/>
        </w:rPr>
        <w:t>星等</w:t>
      </w:r>
      <w:r w:rsidR="00693246" w:rsidRPr="00913184">
        <w:rPr>
          <w:rFonts w:ascii="Times New Roman" w:hAnsi="Times New Roman"/>
          <w:szCs w:val="32"/>
        </w:rPr>
        <w:t>4</w:t>
      </w:r>
      <w:r w:rsidR="00693246" w:rsidRPr="00913184">
        <w:rPr>
          <w:rFonts w:ascii="Times New Roman" w:hAnsi="Times New Roman"/>
          <w:szCs w:val="32"/>
        </w:rPr>
        <w:t>人</w:t>
      </w:r>
      <w:r w:rsidR="00365341" w:rsidRPr="00913184">
        <w:rPr>
          <w:rFonts w:ascii="Times New Roman" w:hAnsi="Times New Roman" w:hint="eastAsia"/>
          <w:szCs w:val="32"/>
        </w:rPr>
        <w:t>等語</w:t>
      </w:r>
      <w:r w:rsidR="00693246" w:rsidRPr="00913184">
        <w:rPr>
          <w:rFonts w:ascii="Times New Roman" w:hAnsi="Times New Roman"/>
          <w:szCs w:val="32"/>
        </w:rPr>
        <w:t>。</w:t>
      </w:r>
      <w:proofErr w:type="gramStart"/>
      <w:r w:rsidR="003B05A9" w:rsidRPr="00913184">
        <w:rPr>
          <w:rFonts w:ascii="Times New Roman" w:hAnsi="Times New Roman"/>
          <w:szCs w:val="32"/>
        </w:rPr>
        <w:t>惟查</w:t>
      </w:r>
      <w:r w:rsidR="003B05A9" w:rsidRPr="00913184">
        <w:rPr>
          <w:rFonts w:ascii="Times New Roman" w:hAnsi="Times New Roman"/>
        </w:rPr>
        <w:t>衛福</w:t>
      </w:r>
      <w:proofErr w:type="gramEnd"/>
      <w:r w:rsidR="003B05A9" w:rsidRPr="00913184">
        <w:rPr>
          <w:rFonts w:ascii="Times New Roman" w:hAnsi="Times New Roman"/>
        </w:rPr>
        <w:t>部</w:t>
      </w:r>
      <w:r w:rsidR="00365341" w:rsidRPr="00913184">
        <w:rPr>
          <w:rFonts w:ascii="Times New Roman" w:hAnsi="Times New Roman" w:hint="eastAsia"/>
        </w:rPr>
        <w:t>清查單</w:t>
      </w:r>
      <w:r w:rsidR="003B05A9" w:rsidRPr="00913184">
        <w:rPr>
          <w:rFonts w:ascii="Times New Roman" w:hAnsi="Times New Roman"/>
        </w:rPr>
        <w:t>列出之</w:t>
      </w:r>
      <w:r w:rsidR="003B05A9" w:rsidRPr="00913184">
        <w:rPr>
          <w:rFonts w:ascii="Times New Roman" w:hAnsi="Times New Roman"/>
        </w:rPr>
        <w:t>906</w:t>
      </w:r>
      <w:r w:rsidR="003B05A9" w:rsidRPr="00913184">
        <w:rPr>
          <w:rFonts w:ascii="Times New Roman" w:hAnsi="Times New Roman"/>
        </w:rPr>
        <w:t>案，</w:t>
      </w:r>
      <w:r w:rsidR="00693246" w:rsidRPr="00913184">
        <w:rPr>
          <w:rFonts w:ascii="Times New Roman" w:hAnsi="Times New Roman"/>
          <w:szCs w:val="32"/>
        </w:rPr>
        <w:t>並未包含孫</w:t>
      </w:r>
      <w:r w:rsidR="00347803">
        <w:rPr>
          <w:rFonts w:ascii="Times New Roman" w:hAnsi="Times New Roman" w:hint="eastAsia"/>
        </w:rPr>
        <w:t>○</w:t>
      </w:r>
      <w:r w:rsidR="00693246" w:rsidRPr="00913184">
        <w:rPr>
          <w:rFonts w:ascii="Times New Roman" w:hAnsi="Times New Roman"/>
          <w:szCs w:val="32"/>
        </w:rPr>
        <w:t>炎及</w:t>
      </w:r>
      <w:proofErr w:type="gramStart"/>
      <w:r w:rsidR="00693246" w:rsidRPr="00913184">
        <w:rPr>
          <w:rFonts w:ascii="Times New Roman" w:hAnsi="Times New Roman"/>
          <w:szCs w:val="32"/>
        </w:rPr>
        <w:t>廖</w:t>
      </w:r>
      <w:proofErr w:type="gramEnd"/>
      <w:r w:rsidR="00347803">
        <w:rPr>
          <w:rFonts w:ascii="Times New Roman" w:hAnsi="Times New Roman" w:hint="eastAsia"/>
        </w:rPr>
        <w:t>○</w:t>
      </w:r>
      <w:r w:rsidR="00693246" w:rsidRPr="00913184">
        <w:rPr>
          <w:rFonts w:ascii="Times New Roman" w:hAnsi="Times New Roman"/>
          <w:szCs w:val="32"/>
        </w:rPr>
        <w:t>星等</w:t>
      </w:r>
      <w:r w:rsidR="00693246" w:rsidRPr="00913184">
        <w:rPr>
          <w:rFonts w:ascii="Times New Roman" w:hAnsi="Times New Roman"/>
          <w:szCs w:val="32"/>
        </w:rPr>
        <w:t>2</w:t>
      </w:r>
      <w:r w:rsidR="00693246" w:rsidRPr="00913184">
        <w:rPr>
          <w:rFonts w:ascii="Times New Roman" w:hAnsi="Times New Roman"/>
          <w:szCs w:val="32"/>
        </w:rPr>
        <w:t>人</w:t>
      </w:r>
      <w:r w:rsidR="00365341" w:rsidRPr="00913184">
        <w:rPr>
          <w:rFonts w:ascii="Times New Roman" w:hAnsi="Times New Roman" w:hint="eastAsia"/>
          <w:szCs w:val="32"/>
        </w:rPr>
        <w:t>，顯見衛福部、玉里醫院保存之資料，與檔案局檔卷中所列</w:t>
      </w:r>
      <w:proofErr w:type="gramStart"/>
      <w:r w:rsidR="00365341" w:rsidRPr="00913184">
        <w:rPr>
          <w:rFonts w:ascii="Times New Roman" w:hAnsi="Times New Roman" w:hint="eastAsia"/>
          <w:kern w:val="0"/>
        </w:rPr>
        <w:t>住民中</w:t>
      </w:r>
      <w:r w:rsidR="00365341" w:rsidRPr="00913184">
        <w:rPr>
          <w:rFonts w:ascii="Times New Roman" w:hAnsi="Times New Roman"/>
          <w:kern w:val="0"/>
        </w:rPr>
        <w:t>具</w:t>
      </w:r>
      <w:proofErr w:type="gramEnd"/>
      <w:r w:rsidR="00365341" w:rsidRPr="00913184">
        <w:rPr>
          <w:rFonts w:ascii="Times New Roman" w:hAnsi="Times New Roman"/>
          <w:kern w:val="0"/>
        </w:rPr>
        <w:t>政治受難者身分</w:t>
      </w:r>
      <w:r w:rsidR="00365341" w:rsidRPr="00913184">
        <w:rPr>
          <w:rFonts w:ascii="Times New Roman" w:hAnsi="Times New Roman" w:hint="eastAsia"/>
          <w:kern w:val="0"/>
        </w:rPr>
        <w:t>之資料有相當落差。</w:t>
      </w:r>
    </w:p>
    <w:p w14:paraId="26B3E6E9" w14:textId="4B59ED98" w:rsidR="007245CB" w:rsidRPr="00913184" w:rsidRDefault="008771EF" w:rsidP="00B24A7A">
      <w:pPr>
        <w:pStyle w:val="3"/>
        <w:rPr>
          <w:rFonts w:ascii="Noto Serif Cond" w:hAnsi="Noto Serif Cond" w:cs="Noto Serif Cond"/>
        </w:rPr>
      </w:pPr>
      <w:r w:rsidRPr="00913184">
        <w:rPr>
          <w:rFonts w:ascii="Noto Serif Cond" w:hAnsi="Noto Serif Cond" w:cs="Noto Serif Cond"/>
        </w:rPr>
        <w:t>玉里醫院現列為</w:t>
      </w:r>
      <w:r w:rsidR="002A668E" w:rsidRPr="00913184">
        <w:rPr>
          <w:rFonts w:ascii="Noto Serif Cond" w:hAnsi="Noto Serif Cond" w:cs="Noto Serif Cond"/>
        </w:rPr>
        <w:t>臺灣白色恐怖時期</w:t>
      </w:r>
      <w:r w:rsidRPr="00913184">
        <w:rPr>
          <w:rFonts w:ascii="Noto Serif Cond" w:hAnsi="Noto Serif Cond" w:cs="Noto Serif Cond"/>
        </w:rPr>
        <w:t>之</w:t>
      </w:r>
      <w:r w:rsidR="002A668E" w:rsidRPr="00913184">
        <w:rPr>
          <w:rFonts w:ascii="Noto Serif Cond" w:hAnsi="Noto Serif Cond" w:cs="Noto Serif Cond"/>
        </w:rPr>
        <w:t>史蹟點</w:t>
      </w:r>
      <w:r w:rsidRPr="00913184">
        <w:rPr>
          <w:rFonts w:ascii="Noto Serif Cond" w:hAnsi="Noto Serif Cond" w:cs="Noto Serif Cond"/>
        </w:rPr>
        <w:t>，</w:t>
      </w:r>
      <w:proofErr w:type="gramStart"/>
      <w:r w:rsidRPr="00913184">
        <w:rPr>
          <w:rFonts w:ascii="Noto Serif Cond" w:hAnsi="Noto Serif Cond" w:cs="Noto Serif Cond"/>
        </w:rPr>
        <w:t>然玉里</w:t>
      </w:r>
      <w:proofErr w:type="gramEnd"/>
      <w:r w:rsidRPr="00913184">
        <w:rPr>
          <w:rFonts w:ascii="Noto Serif Cond" w:hAnsi="Noto Serif Cond" w:cs="Noto Serif Cond"/>
        </w:rPr>
        <w:t>養護所在白色恐怖時期的角色似未明確。臺灣白色恐怖時期相關史蹟點</w:t>
      </w:r>
      <w:r w:rsidR="002A668E" w:rsidRPr="00913184">
        <w:rPr>
          <w:rFonts w:ascii="Noto Serif Cond" w:hAnsi="Noto Serif Cond" w:cs="Noto Serif Cond"/>
        </w:rPr>
        <w:t>第二期調查案</w:t>
      </w:r>
      <w:r w:rsidR="007245CB" w:rsidRPr="00913184">
        <w:rPr>
          <w:rFonts w:ascii="Noto Serif Cond" w:hAnsi="Noto Serif Cond" w:cs="Noto Serif Cond"/>
        </w:rPr>
        <w:t>團隊曾至玉里醫院調查當年陳光中教授取得的</w:t>
      </w:r>
      <w:r w:rsidR="007245CB" w:rsidRPr="00913184">
        <w:rPr>
          <w:rFonts w:ascii="Noto Serif Cond" w:hAnsi="Noto Serif Cond" w:cs="Noto Serif Cond"/>
        </w:rPr>
        <w:t>250</w:t>
      </w:r>
      <w:r w:rsidR="007245CB" w:rsidRPr="00913184">
        <w:rPr>
          <w:rFonts w:ascii="Noto Serif Cond" w:hAnsi="Noto Serif Cond" w:cs="Noto Serif Cond"/>
        </w:rPr>
        <w:t>位院內曾收容政治犯的名單資料從何而來，但該院以</w:t>
      </w:r>
      <w:r w:rsidR="00F7795B" w:rsidRPr="00913184">
        <w:rPr>
          <w:rFonts w:ascii="Times New Roman" w:hint="eastAsia"/>
          <w:kern w:val="0"/>
          <w:szCs w:val="48"/>
        </w:rPr>
        <w:t>《個人資料保護法》</w:t>
      </w:r>
      <w:r w:rsidR="007245CB" w:rsidRPr="00913184">
        <w:rPr>
          <w:rFonts w:ascii="Noto Serif Cond" w:hAnsi="Noto Serif Cond" w:cs="Noto Serif Cond"/>
        </w:rPr>
        <w:t>與隱私保護為由，致無法進一步確認；本案諮詢</w:t>
      </w:r>
      <w:proofErr w:type="gramStart"/>
      <w:r w:rsidR="007245CB" w:rsidRPr="00913184">
        <w:rPr>
          <w:rFonts w:ascii="Noto Serif Cond" w:hAnsi="Noto Serif Cond" w:cs="Noto Serif Cond"/>
        </w:rPr>
        <w:t>前促轉會</w:t>
      </w:r>
      <w:proofErr w:type="gramEnd"/>
      <w:r w:rsidR="007245CB" w:rsidRPr="00913184">
        <w:rPr>
          <w:rFonts w:ascii="Noto Serif Cond" w:hAnsi="Noto Serif Cond" w:cs="Noto Serif Cond"/>
        </w:rPr>
        <w:t>委員亦表示：玉里醫院</w:t>
      </w:r>
      <w:proofErr w:type="gramStart"/>
      <w:r w:rsidR="007245CB" w:rsidRPr="00913184">
        <w:rPr>
          <w:rFonts w:ascii="Noto Serif Cond" w:hAnsi="Noto Serif Cond" w:cs="Noto Serif Cond"/>
        </w:rPr>
        <w:t>院</w:t>
      </w:r>
      <w:proofErr w:type="gramEnd"/>
      <w:r w:rsidR="007245CB" w:rsidRPr="00913184">
        <w:rPr>
          <w:rFonts w:ascii="Noto Serif Cond" w:hAnsi="Noto Serif Cond" w:cs="Noto Serif Cond"/>
        </w:rPr>
        <w:t>方</w:t>
      </w:r>
      <w:proofErr w:type="gramStart"/>
      <w:r w:rsidR="007245CB" w:rsidRPr="00913184">
        <w:rPr>
          <w:rFonts w:ascii="Noto Serif Cond" w:hAnsi="Noto Serif Cond" w:cs="Noto Serif Cond"/>
        </w:rPr>
        <w:t>一</w:t>
      </w:r>
      <w:proofErr w:type="gramEnd"/>
      <w:r w:rsidR="007245CB" w:rsidRPr="00913184">
        <w:rPr>
          <w:rFonts w:ascii="Noto Serif Cond" w:hAnsi="Noto Serif Cond" w:cs="Noto Serif Cond"/>
        </w:rPr>
        <w:t>直說沒有相關的資料。我們發現起碼有</w:t>
      </w:r>
      <w:r w:rsidR="007245CB" w:rsidRPr="00913184">
        <w:rPr>
          <w:rFonts w:ascii="Noto Serif Cond" w:hAnsi="Noto Serif Cond" w:cs="Noto Serif Cond"/>
        </w:rPr>
        <w:t>2</w:t>
      </w:r>
      <w:r w:rsidR="007245CB" w:rsidRPr="00913184">
        <w:rPr>
          <w:rFonts w:ascii="Noto Serif Cond" w:hAnsi="Noto Serif Cond" w:cs="Noto Serif Cond"/>
        </w:rPr>
        <w:t>間檔案室裡面包含住院紀錄、病歷。</w:t>
      </w:r>
      <w:r w:rsidR="007245CB" w:rsidRPr="00913184">
        <w:rPr>
          <w:rFonts w:hAnsi="標楷體" w:cs="Noto Serif Cond"/>
        </w:rPr>
        <w:t>…</w:t>
      </w:r>
      <w:proofErr w:type="gramStart"/>
      <w:r w:rsidR="007245CB" w:rsidRPr="00913184">
        <w:rPr>
          <w:rFonts w:hAnsi="標楷體" w:cs="Noto Serif Cond"/>
        </w:rPr>
        <w:t>…</w:t>
      </w:r>
      <w:proofErr w:type="gramEnd"/>
      <w:r w:rsidR="007245CB" w:rsidRPr="00913184">
        <w:rPr>
          <w:rFonts w:hAnsi="標楷體" w:cs="Noto Serif Cond"/>
        </w:rPr>
        <w:t>有找出一些病患來源是警務處、醫療院所、社會局、教育單位，的確有些是直接提到有不當發言、詆毀政府相關的政治相關案件的字眼…</w:t>
      </w:r>
      <w:proofErr w:type="gramStart"/>
      <w:r w:rsidR="007245CB" w:rsidRPr="00913184">
        <w:rPr>
          <w:rFonts w:hAnsi="標楷體" w:cs="Noto Serif Cond"/>
        </w:rPr>
        <w:t>…</w:t>
      </w:r>
      <w:proofErr w:type="gramEnd"/>
      <w:r w:rsidR="007245CB" w:rsidRPr="00913184">
        <w:rPr>
          <w:rFonts w:hAnsi="標楷體" w:cs="Noto Serif Cond"/>
        </w:rPr>
        <w:t>檔</w:t>
      </w:r>
      <w:r w:rsidR="007245CB" w:rsidRPr="00913184">
        <w:rPr>
          <w:rFonts w:ascii="Noto Serif Cond" w:hAnsi="Noto Serif Cond" w:cs="Noto Serif Cond"/>
        </w:rPr>
        <w:t>案室內不確定是否有相關政治檔案，有老員工表示那批檔案可能在</w:t>
      </w:r>
      <w:r w:rsidR="007245CB" w:rsidRPr="00913184">
        <w:rPr>
          <w:rFonts w:ascii="Noto Serif Cond" w:hAnsi="Noto Serif Cond" w:cs="Noto Serif Cond"/>
        </w:rPr>
        <w:t>81</w:t>
      </w:r>
      <w:r w:rsidR="007245CB" w:rsidRPr="00913184">
        <w:rPr>
          <w:rFonts w:ascii="Noto Serif Cond" w:hAnsi="Noto Serif Cond" w:cs="Noto Serif Cond"/>
        </w:rPr>
        <w:t>年銷毀等語。</w:t>
      </w:r>
      <w:proofErr w:type="gramStart"/>
      <w:r w:rsidR="007245CB" w:rsidRPr="00913184">
        <w:rPr>
          <w:rFonts w:ascii="Noto Serif Cond" w:hAnsi="Noto Serif Cond" w:cs="Noto Serif Cond"/>
        </w:rPr>
        <w:t>然玉里</w:t>
      </w:r>
      <w:proofErr w:type="gramEnd"/>
      <w:r w:rsidR="007245CB" w:rsidRPr="00913184">
        <w:rPr>
          <w:rFonts w:ascii="Noto Serif Cond" w:hAnsi="Noto Serif Cond" w:cs="Noto Serif Cond"/>
        </w:rPr>
        <w:t>醫院</w:t>
      </w:r>
      <w:r w:rsidRPr="00913184">
        <w:rPr>
          <w:rFonts w:ascii="Noto Serif Cond" w:hAnsi="Noto Serif Cond" w:cs="Noto Serif Cond"/>
        </w:rPr>
        <w:t>簡</w:t>
      </w:r>
      <w:r w:rsidR="007245CB" w:rsidRPr="00913184">
        <w:rPr>
          <w:rFonts w:ascii="Noto Serif Cond" w:hAnsi="Noto Serif Cond" w:cs="Noto Serif Cond"/>
        </w:rPr>
        <w:t>院長於本院詢問時表示</w:t>
      </w:r>
      <w:r w:rsidR="00F7795B" w:rsidRPr="00913184">
        <w:rPr>
          <w:rFonts w:ascii="Noto Serif Cond" w:hAnsi="Noto Serif Cond" w:cs="Noto Serif Cond" w:hint="eastAsia"/>
        </w:rPr>
        <w:t>歷年之</w:t>
      </w:r>
      <w:r w:rsidR="007245CB" w:rsidRPr="00913184">
        <w:rPr>
          <w:rFonts w:ascii="Noto Serif Cond" w:hAnsi="Noto Serif Cond" w:cs="Noto Serif Cond"/>
        </w:rPr>
        <w:t>病歷</w:t>
      </w:r>
      <w:r w:rsidR="00F7795B" w:rsidRPr="00913184">
        <w:rPr>
          <w:rFonts w:ascii="Noto Serif Cond" w:hAnsi="Noto Serif Cond" w:cs="Noto Serif Cond" w:hint="eastAsia"/>
        </w:rPr>
        <w:t>都</w:t>
      </w:r>
      <w:r w:rsidR="007245CB" w:rsidRPr="00913184">
        <w:rPr>
          <w:rFonts w:ascii="Noto Serif Cond" w:hAnsi="Noto Serif Cond" w:cs="Noto Serif Cond"/>
        </w:rPr>
        <w:t>會保存，來文註記應該會在原始病歷裡面，我們沒有銷毀，未來有想要去做掃描整理</w:t>
      </w:r>
      <w:r w:rsidRPr="00913184">
        <w:rPr>
          <w:rFonts w:ascii="Noto Serif Cond" w:hAnsi="Noto Serif Cond" w:cs="Noto Serif Cond"/>
        </w:rPr>
        <w:t>等語，</w:t>
      </w:r>
      <w:r w:rsidR="00F7795B" w:rsidRPr="00913184">
        <w:rPr>
          <w:rFonts w:ascii="Noto Serif Cond" w:hAnsi="Noto Serif Cond" w:cs="Noto Serif Cond" w:hint="eastAsia"/>
        </w:rPr>
        <w:t>可見</w:t>
      </w:r>
      <w:r w:rsidRPr="00913184">
        <w:rPr>
          <w:rFonts w:ascii="Noto Serif Cond" w:hAnsi="Noto Serif Cond" w:cs="Noto Serif Cond"/>
        </w:rPr>
        <w:t>該病歷資料</w:t>
      </w:r>
      <w:r w:rsidR="00F7795B" w:rsidRPr="00913184">
        <w:rPr>
          <w:rFonts w:ascii="Noto Serif Cond" w:hAnsi="Noto Serif Cond" w:cs="Noto Serif Cond" w:hint="eastAsia"/>
        </w:rPr>
        <w:t>未被</w:t>
      </w:r>
      <w:r w:rsidR="00F7795B" w:rsidRPr="00913184">
        <w:rPr>
          <w:rFonts w:ascii="Noto Serif Cond" w:hAnsi="Noto Serif Cond" w:cs="Noto Serif Cond"/>
        </w:rPr>
        <w:t>銷毀</w:t>
      </w:r>
      <w:r w:rsidR="00F7795B" w:rsidRPr="00913184">
        <w:rPr>
          <w:rFonts w:ascii="Noto Serif Cond" w:hAnsi="Noto Serif Cond" w:cs="Noto Serif Cond" w:hint="eastAsia"/>
        </w:rPr>
        <w:t>，</w:t>
      </w:r>
      <w:r w:rsidRPr="00913184">
        <w:rPr>
          <w:rFonts w:ascii="Noto Serif Cond" w:hAnsi="Noto Serif Cond" w:cs="Noto Serif Cond"/>
        </w:rPr>
        <w:t>或能還原政治犯當年被送往玉里養護所的景況。</w:t>
      </w:r>
      <w:proofErr w:type="gramStart"/>
      <w:r w:rsidRPr="00913184">
        <w:rPr>
          <w:rFonts w:ascii="Noto Serif Cond" w:hAnsi="Noto Serif Cond" w:cs="Noto Serif Cond"/>
        </w:rPr>
        <w:t>惟衛福部林次</w:t>
      </w:r>
      <w:proofErr w:type="gramEnd"/>
      <w:r w:rsidRPr="00913184">
        <w:rPr>
          <w:rFonts w:ascii="Noto Serif Cond" w:hAnsi="Noto Serif Cond" w:cs="Noto Serif Cond"/>
        </w:rPr>
        <w:t>長於接受本案詢問時稱：這裡面會涉及病人隱私，病歷使用可能還是要注意，病歷研究都是要走</w:t>
      </w:r>
      <w:r w:rsidRPr="00913184">
        <w:rPr>
          <w:rFonts w:ascii="Noto Serif Cond" w:hAnsi="Noto Serif Cond" w:cs="Noto Serif Cond"/>
        </w:rPr>
        <w:t>IRB</w:t>
      </w:r>
      <w:r w:rsidR="006172F1" w:rsidRPr="00913184">
        <w:rPr>
          <w:rStyle w:val="affa"/>
          <w:rFonts w:ascii="Noto Serif Cond" w:hAnsi="Noto Serif Cond" w:cs="Noto Serif Cond"/>
        </w:rPr>
        <w:footnoteReference w:id="53"/>
      </w:r>
      <w:r w:rsidRPr="00913184">
        <w:rPr>
          <w:rFonts w:ascii="Noto Serif Cond" w:hAnsi="Noto Serif Cond" w:cs="Noto Serif Cond"/>
        </w:rPr>
        <w:t>等語；</w:t>
      </w:r>
      <w:r w:rsidR="00CF6395" w:rsidRPr="00913184">
        <w:rPr>
          <w:rFonts w:ascii="Noto Serif Cond" w:hAnsi="Noto Serif Cond" w:cs="Noto Serif Cond"/>
        </w:rPr>
        <w:t>又稱：白色恐怖時期玉里醫院所接的個案可能是有被剝奪人權或政治受到迫害，但以現在玉里醫院留存的就是病歷，玉里醫院自己去判斷當初轉</w:t>
      </w:r>
      <w:proofErr w:type="gramStart"/>
      <w:r w:rsidR="00CF6395" w:rsidRPr="00913184">
        <w:rPr>
          <w:rFonts w:ascii="Noto Serif Cond" w:hAnsi="Noto Serif Cond" w:cs="Noto Serif Cond"/>
        </w:rPr>
        <w:t>介</w:t>
      </w:r>
      <w:proofErr w:type="gramEnd"/>
      <w:r w:rsidR="00CF6395" w:rsidRPr="00913184">
        <w:rPr>
          <w:rFonts w:ascii="Noto Serif Cond" w:hAnsi="Noto Serif Cond" w:cs="Noto Serif Cond"/>
        </w:rPr>
        <w:t>原因，</w:t>
      </w:r>
      <w:r w:rsidR="00F7795B" w:rsidRPr="00913184">
        <w:rPr>
          <w:rFonts w:ascii="Noto Serif Cond" w:hAnsi="Noto Serif Cond" w:cs="Noto Serif Cond" w:hint="eastAsia"/>
        </w:rPr>
        <w:t>院方</w:t>
      </w:r>
      <w:r w:rsidR="00CF6395" w:rsidRPr="00913184">
        <w:rPr>
          <w:rFonts w:ascii="Noto Serif Cond" w:hAnsi="Noto Serif Cond" w:cs="Noto Serif Cond"/>
        </w:rPr>
        <w:t>並沒有相關的權責。我認同這裡面一定有許多待</w:t>
      </w:r>
      <w:proofErr w:type="gramStart"/>
      <w:r w:rsidR="00CF6395" w:rsidRPr="00913184">
        <w:rPr>
          <w:rFonts w:ascii="Noto Serif Cond" w:hAnsi="Noto Serif Cond" w:cs="Noto Serif Cond"/>
        </w:rPr>
        <w:t>釐</w:t>
      </w:r>
      <w:proofErr w:type="gramEnd"/>
      <w:r w:rsidR="00CF6395" w:rsidRPr="00913184">
        <w:rPr>
          <w:rFonts w:ascii="Noto Serif Cond" w:hAnsi="Noto Serif Cond" w:cs="Noto Serif Cond"/>
        </w:rPr>
        <w:t>清的歷史，但我認為還是得要由轉型正義的研究，</w:t>
      </w:r>
      <w:proofErr w:type="gramStart"/>
      <w:r w:rsidR="00CF6395" w:rsidRPr="00913184">
        <w:rPr>
          <w:rFonts w:ascii="Noto Serif Cond" w:hAnsi="Noto Serif Cond" w:cs="Noto Serif Cond"/>
        </w:rPr>
        <w:t>來去跟玉里</w:t>
      </w:r>
      <w:proofErr w:type="gramEnd"/>
      <w:r w:rsidR="00CF6395" w:rsidRPr="00913184">
        <w:rPr>
          <w:rFonts w:ascii="Noto Serif Cond" w:hAnsi="Noto Serif Cond" w:cs="Noto Serif Cond"/>
        </w:rPr>
        <w:t>醫院做病歷的</w:t>
      </w:r>
      <w:proofErr w:type="gramStart"/>
      <w:r w:rsidR="00CF6395" w:rsidRPr="00913184">
        <w:rPr>
          <w:rFonts w:ascii="Noto Serif Cond" w:hAnsi="Noto Serif Cond" w:cs="Noto Serif Cond"/>
        </w:rPr>
        <w:t>調取等語</w:t>
      </w:r>
      <w:proofErr w:type="gramEnd"/>
      <w:r w:rsidR="00CF6395" w:rsidRPr="00913184">
        <w:rPr>
          <w:rFonts w:ascii="Noto Serif Cond" w:hAnsi="Noto Serif Cond" w:cs="Noto Serif Cond"/>
        </w:rPr>
        <w:t>。</w:t>
      </w:r>
    </w:p>
    <w:p w14:paraId="5EAE2F44" w14:textId="469D03FF" w:rsidR="00DF259F" w:rsidRPr="00913184" w:rsidRDefault="004F7176" w:rsidP="00B24A7A">
      <w:pPr>
        <w:pStyle w:val="3"/>
        <w:rPr>
          <w:rFonts w:ascii="Times New Roman"/>
          <w:kern w:val="0"/>
          <w:szCs w:val="48"/>
        </w:rPr>
      </w:pPr>
      <w:r w:rsidRPr="00913184">
        <w:rPr>
          <w:rFonts w:hint="eastAsia"/>
        </w:rPr>
        <w:t>玉里醫院為專業之精神醫療機構，</w:t>
      </w:r>
      <w:r w:rsidR="00223EEC" w:rsidRPr="00913184">
        <w:rPr>
          <w:rFonts w:hint="eastAsia"/>
        </w:rPr>
        <w:t>收容之病患都有</w:t>
      </w:r>
      <w:r w:rsidR="00960F14" w:rsidRPr="00913184">
        <w:rPr>
          <w:rFonts w:hint="eastAsia"/>
        </w:rPr>
        <w:t>被記</w:t>
      </w:r>
      <w:r w:rsidR="00223EEC" w:rsidRPr="00913184">
        <w:rPr>
          <w:rFonts w:hint="eastAsia"/>
        </w:rPr>
        <w:t>錄精神症狀，</w:t>
      </w:r>
      <w:r w:rsidR="00960F14" w:rsidRPr="00913184">
        <w:rPr>
          <w:rFonts w:hint="eastAsia"/>
        </w:rPr>
        <w:t>縱</w:t>
      </w:r>
      <w:r w:rsidR="00223EEC" w:rsidRPr="00913184">
        <w:rPr>
          <w:rFonts w:hint="eastAsia"/>
        </w:rPr>
        <w:t>政治犯</w:t>
      </w:r>
      <w:r w:rsidR="00960F14" w:rsidRPr="00913184">
        <w:rPr>
          <w:rFonts w:hint="eastAsia"/>
        </w:rPr>
        <w:t>因精神疾病</w:t>
      </w:r>
      <w:r w:rsidR="00223EEC" w:rsidRPr="00913184">
        <w:rPr>
          <w:rFonts w:hint="eastAsia"/>
        </w:rPr>
        <w:t>住院，</w:t>
      </w:r>
      <w:r w:rsidR="00D41791" w:rsidRPr="00913184">
        <w:rPr>
          <w:rFonts w:hint="eastAsia"/>
        </w:rPr>
        <w:t>依現有資料，尚</w:t>
      </w:r>
      <w:proofErr w:type="gramStart"/>
      <w:r w:rsidR="00D41791" w:rsidRPr="00913184">
        <w:rPr>
          <w:rFonts w:hint="eastAsia"/>
        </w:rPr>
        <w:t>難認</w:t>
      </w:r>
      <w:r w:rsidR="00223EEC" w:rsidRPr="00913184">
        <w:rPr>
          <w:rFonts w:hint="eastAsia"/>
        </w:rPr>
        <w:t>院方</w:t>
      </w:r>
      <w:proofErr w:type="gramEnd"/>
      <w:r w:rsidR="00D41791" w:rsidRPr="00913184">
        <w:rPr>
          <w:rFonts w:hint="eastAsia"/>
        </w:rPr>
        <w:t>對渠等提供之照護，有</w:t>
      </w:r>
      <w:r w:rsidR="00223EEC" w:rsidRPr="00913184">
        <w:rPr>
          <w:rFonts w:hint="eastAsia"/>
        </w:rPr>
        <w:t>差別待遇。</w:t>
      </w:r>
      <w:r w:rsidRPr="00913184">
        <w:rPr>
          <w:rFonts w:hint="eastAsia"/>
        </w:rPr>
        <w:t>然該院於玉里養護所時期，確曾收容</w:t>
      </w:r>
      <w:r w:rsidRPr="00913184">
        <w:rPr>
          <w:rFonts w:ascii="Times New Roman" w:hAnsi="Times New Roman"/>
          <w:kern w:val="0"/>
        </w:rPr>
        <w:t>具政治受難者身分</w:t>
      </w:r>
      <w:r w:rsidRPr="00913184">
        <w:rPr>
          <w:rFonts w:ascii="Times New Roman" w:hAnsi="Times New Roman" w:hint="eastAsia"/>
          <w:kern w:val="0"/>
        </w:rPr>
        <w:t>之精神病患</w:t>
      </w:r>
      <w:r w:rsidRPr="00913184">
        <w:rPr>
          <w:rFonts w:hint="eastAsia"/>
        </w:rPr>
        <w:t>，而被污名化為「非典型政治監獄」；</w:t>
      </w:r>
      <w:proofErr w:type="gramStart"/>
      <w:r w:rsidRPr="00913184">
        <w:rPr>
          <w:rFonts w:hint="eastAsia"/>
        </w:rPr>
        <w:t>又</w:t>
      </w:r>
      <w:r w:rsidRPr="00913184">
        <w:rPr>
          <w:rFonts w:ascii="Noto Serif Cond" w:hAnsi="Noto Serif Cond" w:cs="Noto Serif Cond" w:hint="eastAsia"/>
        </w:rPr>
        <w:t>玉里</w:t>
      </w:r>
      <w:proofErr w:type="gramEnd"/>
      <w:r w:rsidRPr="00913184">
        <w:rPr>
          <w:rFonts w:ascii="Noto Serif Cond" w:hAnsi="Noto Serif Cond" w:cs="Noto Serif Cond" w:hint="eastAsia"/>
        </w:rPr>
        <w:t>醫院係國家人權</w:t>
      </w:r>
      <w:proofErr w:type="gramStart"/>
      <w:r w:rsidRPr="00913184">
        <w:rPr>
          <w:rFonts w:ascii="Noto Serif Cond" w:hAnsi="Noto Serif Cond" w:cs="Noto Serif Cond" w:hint="eastAsia"/>
        </w:rPr>
        <w:t>博物館官網公開</w:t>
      </w:r>
      <w:proofErr w:type="gramEnd"/>
      <w:r w:rsidRPr="00913184">
        <w:rPr>
          <w:rFonts w:ascii="Noto Serif Cond" w:hAnsi="Noto Serif Cond" w:cs="Noto Serif Cond" w:hint="eastAsia"/>
        </w:rPr>
        <w:t>之「史蹟點」，</w:t>
      </w:r>
      <w:r w:rsidR="00E02596" w:rsidRPr="00913184">
        <w:rPr>
          <w:rFonts w:ascii="Noto Serif Cond" w:hAnsi="Noto Serif Cond" w:cs="Noto Serif Cond" w:hint="eastAsia"/>
        </w:rPr>
        <w:t>為見證威權時期情治機關運作執行的重要</w:t>
      </w:r>
      <w:r w:rsidR="00373F2E" w:rsidRPr="00913184">
        <w:rPr>
          <w:rFonts w:ascii="Noto Serif Cond" w:hAnsi="Noto Serif Cond" w:cs="Noto Serif Cond" w:hint="eastAsia"/>
        </w:rPr>
        <w:t>場域</w:t>
      </w:r>
      <w:r w:rsidR="00E02596" w:rsidRPr="00913184">
        <w:rPr>
          <w:rFonts w:ascii="Noto Serif Cond" w:hAnsi="Noto Serif Cond" w:cs="Noto Serif Cond" w:hint="eastAsia"/>
        </w:rPr>
        <w:t>，</w:t>
      </w:r>
      <w:r w:rsidR="007978C9" w:rsidRPr="00913184">
        <w:rPr>
          <w:rFonts w:ascii="Noto Serif Cond" w:hAnsi="Noto Serif Cond" w:cs="Noto Serif Cond" w:hint="eastAsia"/>
        </w:rPr>
        <w:t>院</w:t>
      </w:r>
      <w:r w:rsidR="00C54FDE" w:rsidRPr="00913184">
        <w:rPr>
          <w:rFonts w:ascii="Noto Serif Cond" w:hAnsi="Noto Serif Cond" w:cs="Noto Serif Cond" w:hint="eastAsia"/>
        </w:rPr>
        <w:t>內保存歷年</w:t>
      </w:r>
      <w:r w:rsidR="00DF259F" w:rsidRPr="00913184">
        <w:rPr>
          <w:rFonts w:ascii="Noto Serif Cond" w:hAnsi="Noto Serif Cond" w:cs="Noto Serif Cond" w:hint="eastAsia"/>
        </w:rPr>
        <w:t>病患</w:t>
      </w:r>
      <w:r w:rsidR="00C54FDE" w:rsidRPr="00913184">
        <w:rPr>
          <w:rFonts w:ascii="Noto Serif Cond" w:hAnsi="Noto Serif Cond" w:cs="Noto Serif Cond" w:hint="eastAsia"/>
        </w:rPr>
        <w:t>之病歷，或可還原</w:t>
      </w:r>
      <w:r w:rsidR="00DF259F" w:rsidRPr="00913184">
        <w:rPr>
          <w:rFonts w:ascii="Noto Serif Cond" w:hAnsi="Noto Serif Cond" w:cs="Noto Serif Cond" w:hint="eastAsia"/>
        </w:rPr>
        <w:t>政治犯如何被送往玉里養護所的情況</w:t>
      </w:r>
      <w:r w:rsidR="00373F2E" w:rsidRPr="00913184">
        <w:rPr>
          <w:rFonts w:ascii="Noto Serif Cond" w:hAnsi="Noto Serif Cond" w:cs="Noto Serif Cond" w:hint="eastAsia"/>
        </w:rPr>
        <w:t>及威權統治時期能獲得之醫療照護情形</w:t>
      </w:r>
      <w:r w:rsidR="00DF259F" w:rsidRPr="00913184">
        <w:rPr>
          <w:rFonts w:ascii="Times New Roman" w:hAnsi="Times New Roman" w:hint="eastAsia"/>
          <w:kern w:val="0"/>
        </w:rPr>
        <w:t>，</w:t>
      </w:r>
      <w:r w:rsidR="00D41791" w:rsidRPr="00913184">
        <w:rPr>
          <w:rFonts w:ascii="Times New Roman" w:hAnsi="Times New Roman" w:hint="eastAsia"/>
          <w:kern w:val="0"/>
        </w:rPr>
        <w:t>雖</w:t>
      </w:r>
      <w:r w:rsidR="00DF259F" w:rsidRPr="00913184">
        <w:rPr>
          <w:rFonts w:ascii="Times New Roman" w:hAnsi="Times New Roman" w:hint="eastAsia"/>
          <w:kern w:val="0"/>
        </w:rPr>
        <w:t>相關檔案之調</w:t>
      </w:r>
      <w:r w:rsidR="00373F2E" w:rsidRPr="00913184">
        <w:rPr>
          <w:rFonts w:ascii="Times New Roman" w:hAnsi="Times New Roman" w:hint="eastAsia"/>
          <w:kern w:val="0"/>
        </w:rPr>
        <w:t>閱</w:t>
      </w:r>
      <w:r w:rsidR="00DF259F" w:rsidRPr="00913184">
        <w:rPr>
          <w:rFonts w:ascii="Times New Roman" w:hAnsi="Times New Roman" w:hint="eastAsia"/>
          <w:kern w:val="0"/>
        </w:rPr>
        <w:t>及病歷使用，</w:t>
      </w:r>
      <w:r w:rsidR="00D41791" w:rsidRPr="00913184">
        <w:rPr>
          <w:rFonts w:ascii="Times New Roman" w:hAnsi="Times New Roman" w:hint="eastAsia"/>
          <w:kern w:val="0"/>
        </w:rPr>
        <w:t>受限於</w:t>
      </w:r>
      <w:r w:rsidR="00DF259F" w:rsidRPr="00913184">
        <w:rPr>
          <w:rFonts w:ascii="Times New Roman" w:hint="eastAsia"/>
          <w:kern w:val="0"/>
          <w:szCs w:val="48"/>
        </w:rPr>
        <w:t>《</w:t>
      </w:r>
      <w:r w:rsidR="00DF259F" w:rsidRPr="00913184">
        <w:rPr>
          <w:rFonts w:ascii="Times New Roman" w:hAnsi="Times New Roman" w:hint="eastAsia"/>
          <w:kern w:val="0"/>
        </w:rPr>
        <w:t>醫療法</w:t>
      </w:r>
      <w:r w:rsidR="00DF259F" w:rsidRPr="00913184">
        <w:rPr>
          <w:rFonts w:ascii="Times New Roman" w:hint="eastAsia"/>
          <w:kern w:val="0"/>
          <w:szCs w:val="48"/>
        </w:rPr>
        <w:t>》</w:t>
      </w:r>
      <w:r w:rsidR="00DF259F" w:rsidRPr="00913184">
        <w:rPr>
          <w:rFonts w:ascii="Times New Roman" w:hAnsi="Times New Roman" w:hint="eastAsia"/>
          <w:kern w:val="0"/>
        </w:rPr>
        <w:t>及</w:t>
      </w:r>
      <w:r w:rsidR="00DF259F" w:rsidRPr="00913184">
        <w:rPr>
          <w:rFonts w:ascii="Times New Roman" w:hint="eastAsia"/>
          <w:kern w:val="0"/>
          <w:szCs w:val="48"/>
        </w:rPr>
        <w:t>《個人資料保護法》</w:t>
      </w:r>
      <w:r w:rsidR="00DF259F" w:rsidRPr="00913184">
        <w:rPr>
          <w:rFonts w:ascii="Times New Roman" w:hAnsi="Times New Roman" w:hint="eastAsia"/>
          <w:kern w:val="0"/>
        </w:rPr>
        <w:t>規範，</w:t>
      </w:r>
      <w:r w:rsidR="00D41791" w:rsidRPr="00913184">
        <w:rPr>
          <w:rFonts w:ascii="Times New Roman" w:hAnsi="Times New Roman" w:hint="eastAsia"/>
          <w:kern w:val="0"/>
        </w:rPr>
        <w:t>惟</w:t>
      </w:r>
      <w:r w:rsidR="00DF259F" w:rsidRPr="00913184">
        <w:rPr>
          <w:rFonts w:ascii="Times New Roman" w:hAnsi="Times New Roman" w:hint="eastAsia"/>
          <w:kern w:val="0"/>
        </w:rPr>
        <w:t>按</w:t>
      </w:r>
      <w:r w:rsidR="00DF259F" w:rsidRPr="00913184">
        <w:rPr>
          <w:rFonts w:ascii="Times New Roman" w:hint="eastAsia"/>
          <w:kern w:val="0"/>
          <w:szCs w:val="48"/>
        </w:rPr>
        <w:t>《促進轉型正義條例》第</w:t>
      </w:r>
      <w:r w:rsidR="00DF259F" w:rsidRPr="00913184">
        <w:rPr>
          <w:rFonts w:ascii="Times New Roman" w:hint="eastAsia"/>
          <w:kern w:val="0"/>
          <w:szCs w:val="48"/>
        </w:rPr>
        <w:t>4</w:t>
      </w:r>
      <w:r w:rsidR="00DF259F" w:rsidRPr="00913184">
        <w:rPr>
          <w:rFonts w:ascii="Times New Roman" w:hint="eastAsia"/>
          <w:kern w:val="0"/>
          <w:szCs w:val="48"/>
        </w:rPr>
        <w:t>條第</w:t>
      </w:r>
      <w:r w:rsidR="00DF259F" w:rsidRPr="00913184">
        <w:rPr>
          <w:rFonts w:ascii="Times New Roman" w:hint="eastAsia"/>
          <w:kern w:val="0"/>
          <w:szCs w:val="48"/>
        </w:rPr>
        <w:t>1</w:t>
      </w:r>
      <w:r w:rsidR="00DF259F" w:rsidRPr="00913184">
        <w:rPr>
          <w:rFonts w:ascii="Times New Roman" w:hint="eastAsia"/>
          <w:kern w:val="0"/>
          <w:szCs w:val="48"/>
        </w:rPr>
        <w:t>項之規定，於兼顧檔案當事人之隱私權與資訊自由、及轉型正義研究與民主法治及人權教育之需要，</w:t>
      </w:r>
      <w:r w:rsidR="00D41791" w:rsidRPr="00913184">
        <w:rPr>
          <w:rFonts w:ascii="Times New Roman" w:hint="eastAsia"/>
          <w:kern w:val="0"/>
          <w:szCs w:val="48"/>
        </w:rPr>
        <w:t>仍</w:t>
      </w:r>
      <w:r w:rsidR="00284CC2" w:rsidRPr="00913184">
        <w:rPr>
          <w:rFonts w:ascii="Times New Roman" w:hAnsi="Times New Roman" w:hint="eastAsia"/>
          <w:kern w:val="0"/>
        </w:rPr>
        <w:t>可</w:t>
      </w:r>
      <w:r w:rsidR="00284CC2" w:rsidRPr="00913184">
        <w:rPr>
          <w:rFonts w:ascii="Times New Roman" w:hint="eastAsia"/>
          <w:kern w:val="0"/>
          <w:szCs w:val="48"/>
        </w:rPr>
        <w:t>區別類型開放</w:t>
      </w:r>
      <w:r w:rsidR="00373F2E" w:rsidRPr="00913184">
        <w:rPr>
          <w:rFonts w:ascii="Times New Roman" w:hint="eastAsia"/>
          <w:kern w:val="0"/>
          <w:szCs w:val="48"/>
        </w:rPr>
        <w:t>應用。</w:t>
      </w:r>
      <w:proofErr w:type="gramStart"/>
      <w:r w:rsidR="00373F2E" w:rsidRPr="00913184">
        <w:rPr>
          <w:rFonts w:ascii="Times New Roman" w:hint="eastAsia"/>
          <w:kern w:val="0"/>
          <w:szCs w:val="48"/>
        </w:rPr>
        <w:t>爰</w:t>
      </w:r>
      <w:proofErr w:type="gramEnd"/>
      <w:r w:rsidR="00DF259F" w:rsidRPr="00913184">
        <w:rPr>
          <w:rFonts w:ascii="Times New Roman" w:hAnsi="Times New Roman" w:hint="eastAsia"/>
          <w:kern w:val="0"/>
        </w:rPr>
        <w:t>法務部</w:t>
      </w:r>
      <w:r w:rsidR="00373F2E" w:rsidRPr="00913184">
        <w:rPr>
          <w:rFonts w:ascii="Times New Roman" w:hAnsi="Times New Roman" w:hint="eastAsia"/>
          <w:kern w:val="0"/>
        </w:rPr>
        <w:t>承接轉型正義</w:t>
      </w:r>
      <w:r w:rsidR="00373F2E" w:rsidRPr="00913184">
        <w:rPr>
          <w:rFonts w:ascii="Times New Roman" w:hAnsi="Times New Roman" w:hint="eastAsia"/>
        </w:rPr>
        <w:t>平復司法不法及行政不法業務、內政部承接被害者權利回復業務、衛福部承接政治暴力創傷之照顧療</w:t>
      </w:r>
      <w:proofErr w:type="gramStart"/>
      <w:r w:rsidR="00373F2E" w:rsidRPr="00913184">
        <w:rPr>
          <w:rFonts w:ascii="Times New Roman" w:hAnsi="Times New Roman" w:hint="eastAsia"/>
        </w:rPr>
        <w:t>癒</w:t>
      </w:r>
      <w:proofErr w:type="gramEnd"/>
      <w:r w:rsidR="00373F2E" w:rsidRPr="00913184">
        <w:rPr>
          <w:rFonts w:ascii="Times New Roman" w:hAnsi="Times New Roman" w:hint="eastAsia"/>
        </w:rPr>
        <w:t>業務，以及</w:t>
      </w:r>
      <w:proofErr w:type="gramStart"/>
      <w:r w:rsidR="00DF259F" w:rsidRPr="00913184">
        <w:rPr>
          <w:rFonts w:ascii="Times New Roman" w:hAnsi="Times New Roman" w:hint="eastAsia"/>
          <w:kern w:val="0"/>
        </w:rPr>
        <w:t>文化部於不</w:t>
      </w:r>
      <w:proofErr w:type="gramEnd"/>
      <w:r w:rsidR="00DF259F" w:rsidRPr="00913184">
        <w:rPr>
          <w:rFonts w:ascii="Times New Roman" w:hAnsi="Times New Roman" w:hint="eastAsia"/>
          <w:kern w:val="0"/>
        </w:rPr>
        <w:t>義遺址調查、檔案局進行政治檔案建置</w:t>
      </w:r>
      <w:r w:rsidR="00284CC2" w:rsidRPr="00913184">
        <w:rPr>
          <w:rFonts w:ascii="Times New Roman" w:hAnsi="Times New Roman" w:hint="eastAsia"/>
          <w:kern w:val="0"/>
        </w:rPr>
        <w:t>等</w:t>
      </w:r>
      <w:r w:rsidR="00373F2E" w:rsidRPr="00913184">
        <w:rPr>
          <w:rFonts w:ascii="Times New Roman" w:hAnsi="Times New Roman" w:hint="eastAsia"/>
          <w:kern w:val="0"/>
        </w:rPr>
        <w:t>，得依法</w:t>
      </w:r>
      <w:r w:rsidR="00373F2E" w:rsidRPr="00913184">
        <w:rPr>
          <w:rFonts w:ascii="Times New Roman" w:hint="eastAsia"/>
          <w:kern w:val="0"/>
          <w:szCs w:val="48"/>
        </w:rPr>
        <w:t>徵集、彙整、保存與政治檔案相關之病歷檔卷</w:t>
      </w:r>
      <w:r w:rsidR="00DF259F" w:rsidRPr="00913184">
        <w:rPr>
          <w:rFonts w:ascii="Times New Roman" w:hint="eastAsia"/>
          <w:kern w:val="0"/>
          <w:szCs w:val="48"/>
        </w:rPr>
        <w:t>。</w:t>
      </w:r>
    </w:p>
    <w:p w14:paraId="5B582D80" w14:textId="7152BA91" w:rsidR="0069174D" w:rsidRPr="00913184" w:rsidRDefault="00284CC2" w:rsidP="005618B1">
      <w:pPr>
        <w:pStyle w:val="3"/>
        <w:rPr>
          <w:rFonts w:ascii="Times New Roman" w:hAnsi="Times New Roman"/>
        </w:rPr>
      </w:pPr>
      <w:r w:rsidRPr="00913184">
        <w:rPr>
          <w:rFonts w:ascii="Times New Roman" w:hAnsi="Times New Roman"/>
          <w:kern w:val="0"/>
          <w:szCs w:val="48"/>
        </w:rPr>
        <w:t>綜上，玉里醫院內與病歷</w:t>
      </w:r>
      <w:proofErr w:type="gramStart"/>
      <w:r w:rsidRPr="00913184">
        <w:rPr>
          <w:rFonts w:ascii="Times New Roman" w:hAnsi="Times New Roman"/>
          <w:kern w:val="0"/>
          <w:szCs w:val="48"/>
        </w:rPr>
        <w:t>併</w:t>
      </w:r>
      <w:proofErr w:type="gramEnd"/>
      <w:r w:rsidRPr="00913184">
        <w:rPr>
          <w:rFonts w:ascii="Times New Roman" w:hAnsi="Times New Roman"/>
          <w:kern w:val="0"/>
          <w:szCs w:val="48"/>
        </w:rPr>
        <w:t>同留存之威權統治時期收容者轉</w:t>
      </w:r>
      <w:proofErr w:type="gramStart"/>
      <w:r w:rsidRPr="00913184">
        <w:rPr>
          <w:rFonts w:ascii="Times New Roman" w:hAnsi="Times New Roman"/>
          <w:kern w:val="0"/>
          <w:szCs w:val="48"/>
        </w:rPr>
        <w:t>介</w:t>
      </w:r>
      <w:proofErr w:type="gramEnd"/>
      <w:r w:rsidRPr="00913184">
        <w:rPr>
          <w:rFonts w:ascii="Times New Roman" w:hAnsi="Times New Roman"/>
          <w:kern w:val="0"/>
          <w:szCs w:val="48"/>
        </w:rPr>
        <w:t>資料，往往包含移送單位、移送日期、被移送者姓名、性別、籍貫、出生日期等身分資訊，係歷史真相調查之寶貴檔案，完善該等資料之系統化建置，玉里醫院責無旁貸。又，</w:t>
      </w:r>
      <w:r w:rsidR="00070E9E" w:rsidRPr="00913184">
        <w:rPr>
          <w:rFonts w:ascii="Times New Roman" w:hAnsi="Times New Roman"/>
        </w:rPr>
        <w:t>行政院既已於</w:t>
      </w:r>
      <w:r w:rsidR="00070E9E" w:rsidRPr="00913184">
        <w:rPr>
          <w:rFonts w:ascii="Times New Roman" w:hAnsi="Times New Roman"/>
        </w:rPr>
        <w:t>111</w:t>
      </w:r>
      <w:r w:rsidR="00070E9E" w:rsidRPr="00913184">
        <w:rPr>
          <w:rFonts w:ascii="Times New Roman" w:hAnsi="Times New Roman"/>
        </w:rPr>
        <w:t>年</w:t>
      </w:r>
      <w:r w:rsidR="00070E9E" w:rsidRPr="00913184">
        <w:rPr>
          <w:rFonts w:ascii="Times New Roman" w:hAnsi="Times New Roman"/>
        </w:rPr>
        <w:t>4</w:t>
      </w:r>
      <w:r w:rsidR="00070E9E" w:rsidRPr="00913184">
        <w:rPr>
          <w:rFonts w:ascii="Times New Roman" w:hAnsi="Times New Roman"/>
        </w:rPr>
        <w:t>月</w:t>
      </w:r>
      <w:r w:rsidR="00070E9E" w:rsidRPr="00913184">
        <w:rPr>
          <w:rFonts w:ascii="Times New Roman" w:hAnsi="Times New Roman"/>
        </w:rPr>
        <w:t>25</w:t>
      </w:r>
      <w:r w:rsidR="00070E9E" w:rsidRPr="00913184">
        <w:rPr>
          <w:rFonts w:ascii="Times New Roman" w:hAnsi="Times New Roman"/>
        </w:rPr>
        <w:t>日成立人權</w:t>
      </w:r>
      <w:r w:rsidR="00373F2E" w:rsidRPr="00913184">
        <w:rPr>
          <w:rFonts w:ascii="Times New Roman" w:hAnsi="Times New Roman" w:hint="eastAsia"/>
        </w:rPr>
        <w:t>及轉型正義</w:t>
      </w:r>
      <w:r w:rsidR="00070E9E" w:rsidRPr="00913184">
        <w:rPr>
          <w:rFonts w:ascii="Times New Roman" w:hAnsi="Times New Roman"/>
        </w:rPr>
        <w:t>處，辦理轉型正義相關業務，</w:t>
      </w:r>
      <w:r w:rsidRPr="00913184">
        <w:rPr>
          <w:rFonts w:ascii="Times New Roman" w:hAnsi="Times New Roman"/>
          <w:kern w:val="0"/>
          <w:szCs w:val="48"/>
        </w:rPr>
        <w:t>針對案內檔案之資料申請、處理及利用，</w:t>
      </w:r>
      <w:r w:rsidR="00070E9E" w:rsidRPr="00913184">
        <w:rPr>
          <w:rFonts w:ascii="Times New Roman" w:hAnsi="Times New Roman"/>
          <w:kern w:val="0"/>
          <w:szCs w:val="48"/>
        </w:rPr>
        <w:t>自應督導</w:t>
      </w:r>
      <w:r w:rsidRPr="00913184">
        <w:rPr>
          <w:rFonts w:ascii="Times New Roman" w:hAnsi="Times New Roman"/>
          <w:kern w:val="0"/>
          <w:szCs w:val="48"/>
        </w:rPr>
        <w:t>整合檔案局、法務部、</w:t>
      </w:r>
      <w:r w:rsidR="00960F14" w:rsidRPr="00913184">
        <w:rPr>
          <w:rFonts w:ascii="Times New Roman" w:hAnsi="Times New Roman"/>
          <w:kern w:val="0"/>
          <w:szCs w:val="48"/>
        </w:rPr>
        <w:t>內政部、</w:t>
      </w:r>
      <w:r w:rsidRPr="00913184">
        <w:rPr>
          <w:rFonts w:ascii="Times New Roman" w:hAnsi="Times New Roman"/>
          <w:kern w:val="0"/>
          <w:szCs w:val="48"/>
        </w:rPr>
        <w:t>衛福部</w:t>
      </w:r>
      <w:r w:rsidR="00373F2E" w:rsidRPr="00913184">
        <w:rPr>
          <w:rFonts w:ascii="Times New Roman" w:hAnsi="Times New Roman" w:hint="eastAsia"/>
          <w:kern w:val="0"/>
          <w:szCs w:val="48"/>
        </w:rPr>
        <w:t>、</w:t>
      </w:r>
      <w:proofErr w:type="gramStart"/>
      <w:r w:rsidR="00373F2E" w:rsidRPr="00913184">
        <w:rPr>
          <w:rFonts w:ascii="Times New Roman" w:hAnsi="Times New Roman" w:hint="eastAsia"/>
          <w:kern w:val="0"/>
          <w:szCs w:val="48"/>
        </w:rPr>
        <w:t>文化部</w:t>
      </w:r>
      <w:r w:rsidRPr="00913184">
        <w:rPr>
          <w:rFonts w:ascii="Times New Roman" w:hAnsi="Times New Roman"/>
          <w:kern w:val="0"/>
          <w:szCs w:val="48"/>
        </w:rPr>
        <w:t>等相關單位</w:t>
      </w:r>
      <w:proofErr w:type="gramEnd"/>
      <w:r w:rsidR="00960F14" w:rsidRPr="00913184">
        <w:rPr>
          <w:rFonts w:ascii="Times New Roman" w:hAnsi="Times New Roman"/>
          <w:kern w:val="0"/>
          <w:szCs w:val="48"/>
        </w:rPr>
        <w:t>之</w:t>
      </w:r>
      <w:r w:rsidR="00365341" w:rsidRPr="00913184">
        <w:rPr>
          <w:rFonts w:ascii="Times New Roman" w:hAnsi="Times New Roman" w:hint="eastAsia"/>
          <w:kern w:val="0"/>
          <w:szCs w:val="48"/>
        </w:rPr>
        <w:t>意見</w:t>
      </w:r>
      <w:r w:rsidR="00661C87" w:rsidRPr="00913184">
        <w:rPr>
          <w:rFonts w:ascii="Times New Roman" w:hAnsi="Times New Roman"/>
          <w:kern w:val="0"/>
          <w:szCs w:val="48"/>
        </w:rPr>
        <w:t>，</w:t>
      </w:r>
      <w:proofErr w:type="gramStart"/>
      <w:r w:rsidR="00070E9E" w:rsidRPr="00913184">
        <w:rPr>
          <w:rFonts w:ascii="Times New Roman" w:hAnsi="Times New Roman"/>
        </w:rPr>
        <w:t>俾</w:t>
      </w:r>
      <w:proofErr w:type="gramEnd"/>
      <w:r w:rsidR="00070E9E" w:rsidRPr="00913184">
        <w:rPr>
          <w:rFonts w:ascii="Times New Roman" w:hAnsi="Times New Roman"/>
        </w:rPr>
        <w:t>以持續辦理相關政治檔案</w:t>
      </w:r>
      <w:r w:rsidR="00D8563F" w:rsidRPr="00913184">
        <w:rPr>
          <w:rFonts w:ascii="Times New Roman" w:hAnsi="Times New Roman" w:hint="eastAsia"/>
        </w:rPr>
        <w:t>之</w:t>
      </w:r>
      <w:r w:rsidR="00D8563F" w:rsidRPr="00913184">
        <w:rPr>
          <w:rFonts w:ascii="Times New Roman" w:hint="eastAsia"/>
          <w:kern w:val="0"/>
          <w:szCs w:val="48"/>
        </w:rPr>
        <w:t>徵集、彙整、保存</w:t>
      </w:r>
      <w:r w:rsidR="00070E9E" w:rsidRPr="00913184">
        <w:rPr>
          <w:rFonts w:ascii="Times New Roman" w:hAnsi="Times New Roman"/>
        </w:rPr>
        <w:t>，</w:t>
      </w:r>
      <w:r w:rsidR="00D8563F" w:rsidRPr="00913184">
        <w:rPr>
          <w:rFonts w:ascii="Times New Roman" w:hAnsi="Times New Roman" w:hint="eastAsia"/>
        </w:rPr>
        <w:t>並</w:t>
      </w:r>
      <w:r w:rsidR="00D8563F" w:rsidRPr="00913184">
        <w:rPr>
          <w:rFonts w:ascii="Times New Roman" w:hint="eastAsia"/>
          <w:kern w:val="0"/>
          <w:szCs w:val="48"/>
        </w:rPr>
        <w:t>區別</w:t>
      </w:r>
      <w:r w:rsidR="00D8563F" w:rsidRPr="00913184">
        <w:rPr>
          <w:rFonts w:ascii="Times New Roman" w:hAnsi="Times New Roman"/>
        </w:rPr>
        <w:t>玉里養護所於威權統治時期保有之政治檔案</w:t>
      </w:r>
      <w:r w:rsidR="00D8563F" w:rsidRPr="00913184">
        <w:rPr>
          <w:rFonts w:ascii="Times New Roman" w:hAnsi="Times New Roman" w:hint="eastAsia"/>
        </w:rPr>
        <w:t>按</w:t>
      </w:r>
      <w:r w:rsidR="00D8563F" w:rsidRPr="00913184">
        <w:rPr>
          <w:rFonts w:ascii="Times New Roman" w:hint="eastAsia"/>
          <w:kern w:val="0"/>
          <w:szCs w:val="48"/>
        </w:rPr>
        <w:t>類型開放應用</w:t>
      </w:r>
      <w:r w:rsidR="00070E9E" w:rsidRPr="00913184">
        <w:rPr>
          <w:rFonts w:ascii="Times New Roman" w:hAnsi="Times New Roman"/>
        </w:rPr>
        <w:t>，期以完整回復歷史真相，</w:t>
      </w:r>
      <w:r w:rsidR="00282DE0" w:rsidRPr="00913184">
        <w:rPr>
          <w:rFonts w:ascii="Times New Roman" w:hAnsi="Times New Roman"/>
        </w:rPr>
        <w:t>落實轉型正義之意旨</w:t>
      </w:r>
      <w:r w:rsidR="00070E9E" w:rsidRPr="00913184">
        <w:rPr>
          <w:rFonts w:ascii="Times New Roman" w:hAnsi="Times New Roman"/>
        </w:rPr>
        <w:t>。</w:t>
      </w:r>
    </w:p>
    <w:p w14:paraId="60D6739F" w14:textId="4FFCF085" w:rsidR="00DB42F0" w:rsidRPr="00913184" w:rsidRDefault="001258F0" w:rsidP="00483EB7">
      <w:pPr>
        <w:pStyle w:val="2"/>
        <w:numPr>
          <w:ilvl w:val="1"/>
          <w:numId w:val="16"/>
        </w:numPr>
        <w:adjustRightInd w:val="0"/>
        <w:snapToGrid w:val="0"/>
        <w:spacing w:beforeLines="50" w:before="228"/>
        <w:ind w:left="1020" w:hanging="680"/>
        <w:rPr>
          <w:rFonts w:ascii="Times New Roman" w:hAnsi="Times New Roman"/>
          <w:b/>
        </w:rPr>
      </w:pPr>
      <w:bookmarkStart w:id="59" w:name="_Hlk199150780"/>
      <w:r w:rsidRPr="00913184">
        <w:rPr>
          <w:rFonts w:ascii="Times New Roman" w:hAnsi="Times New Roman"/>
          <w:b/>
        </w:rPr>
        <w:t>按現有</w:t>
      </w:r>
      <w:r w:rsidR="005F4481" w:rsidRPr="00913184">
        <w:rPr>
          <w:rFonts w:ascii="Times New Roman" w:hAnsi="Times New Roman"/>
          <w:b/>
        </w:rPr>
        <w:t>檔卷</w:t>
      </w:r>
      <w:r w:rsidRPr="00913184">
        <w:rPr>
          <w:rFonts w:ascii="Times New Roman" w:hAnsi="Times New Roman"/>
          <w:b/>
        </w:rPr>
        <w:t>資料，</w:t>
      </w:r>
      <w:r w:rsidR="00B638BF" w:rsidRPr="00913184">
        <w:rPr>
          <w:rFonts w:ascii="Times New Roman" w:hAnsi="Times New Roman"/>
          <w:b/>
        </w:rPr>
        <w:t>玉里養護所收治</w:t>
      </w:r>
      <w:r w:rsidR="00B638BF" w:rsidRPr="00913184">
        <w:rPr>
          <w:rFonts w:ascii="Times New Roman" w:hAnsi="Times New Roman" w:hint="eastAsia"/>
          <w:b/>
        </w:rPr>
        <w:t>病患包括流落街頭之遊民、有安全顧慮之精神病患、</w:t>
      </w:r>
      <w:r w:rsidR="00B638BF" w:rsidRPr="00913184">
        <w:rPr>
          <w:rFonts w:ascii="Times New Roman" w:hAnsi="Times New Roman"/>
          <w:b/>
        </w:rPr>
        <w:t>義務役退伍士官</w:t>
      </w:r>
      <w:r w:rsidR="00913184" w:rsidRPr="00913184">
        <w:rPr>
          <w:rFonts w:ascii="Times New Roman" w:hAnsi="Times New Roman"/>
          <w:b/>
        </w:rPr>
        <w:t>兵</w:t>
      </w:r>
      <w:r w:rsidR="00B638BF" w:rsidRPr="00913184">
        <w:rPr>
          <w:rFonts w:ascii="Times New Roman" w:hAnsi="Times New Roman"/>
          <w:b/>
        </w:rPr>
        <w:t>之精神病患</w:t>
      </w:r>
      <w:r w:rsidR="00B638BF" w:rsidRPr="00913184">
        <w:rPr>
          <w:rFonts w:ascii="Times New Roman" w:hAnsi="Times New Roman" w:hint="eastAsia"/>
          <w:b/>
        </w:rPr>
        <w:t>、各縣市政府照顧</w:t>
      </w:r>
      <w:proofErr w:type="gramStart"/>
      <w:r w:rsidR="00B638BF" w:rsidRPr="00913184">
        <w:rPr>
          <w:rFonts w:ascii="Times New Roman" w:hAnsi="Times New Roman" w:hint="eastAsia"/>
          <w:b/>
        </w:rPr>
        <w:t>列冊低收入</w:t>
      </w:r>
      <w:proofErr w:type="gramEnd"/>
      <w:r w:rsidR="00B638BF" w:rsidRPr="00913184">
        <w:rPr>
          <w:rFonts w:ascii="Times New Roman" w:hAnsi="Times New Roman" w:hint="eastAsia"/>
          <w:b/>
        </w:rPr>
        <w:t>之精神病患及</w:t>
      </w:r>
      <w:r w:rsidR="006D6BBA" w:rsidRPr="00913184">
        <w:rPr>
          <w:rFonts w:ascii="Times New Roman" w:hAnsi="Times New Roman" w:hint="eastAsia"/>
          <w:b/>
        </w:rPr>
        <w:t>由</w:t>
      </w:r>
      <w:r w:rsidR="00B638BF" w:rsidRPr="00913184">
        <w:rPr>
          <w:rFonts w:ascii="Times New Roman" w:hAnsi="Times New Roman" w:hint="eastAsia"/>
          <w:b/>
        </w:rPr>
        <w:t>衛生處轉</w:t>
      </w:r>
      <w:proofErr w:type="gramStart"/>
      <w:r w:rsidR="00B638BF" w:rsidRPr="00913184">
        <w:rPr>
          <w:rFonts w:ascii="Times New Roman" w:hAnsi="Times New Roman" w:hint="eastAsia"/>
          <w:b/>
        </w:rPr>
        <w:t>介</w:t>
      </w:r>
      <w:proofErr w:type="gramEnd"/>
      <w:r w:rsidR="00B638BF" w:rsidRPr="00913184">
        <w:rPr>
          <w:rFonts w:ascii="Times New Roman" w:hAnsi="Times New Roman" w:hint="eastAsia"/>
          <w:b/>
        </w:rPr>
        <w:t>須療養之精神病患等。</w:t>
      </w:r>
      <w:r w:rsidR="006D6BBA" w:rsidRPr="00913184">
        <w:rPr>
          <w:rFonts w:ascii="Times New Roman" w:hAnsi="Times New Roman" w:hint="eastAsia"/>
          <w:b/>
        </w:rPr>
        <w:t>其中，該</w:t>
      </w:r>
      <w:r w:rsidRPr="00913184">
        <w:rPr>
          <w:rFonts w:hint="eastAsia"/>
          <w:b/>
        </w:rPr>
        <w:t>所於威權時期收容警總、調查局及國防部轉請警務</w:t>
      </w:r>
      <w:r w:rsidR="00590F01" w:rsidRPr="00913184">
        <w:rPr>
          <w:rFonts w:hint="eastAsia"/>
          <w:b/>
        </w:rPr>
        <w:t>處</w:t>
      </w:r>
      <w:r w:rsidRPr="00913184">
        <w:rPr>
          <w:rFonts w:hint="eastAsia"/>
          <w:b/>
        </w:rPr>
        <w:t>轉</w:t>
      </w:r>
      <w:proofErr w:type="gramStart"/>
      <w:r w:rsidRPr="00913184">
        <w:rPr>
          <w:rFonts w:hint="eastAsia"/>
          <w:b/>
        </w:rPr>
        <w:t>介</w:t>
      </w:r>
      <w:proofErr w:type="gramEnd"/>
      <w:r w:rsidRPr="00913184">
        <w:rPr>
          <w:rFonts w:hint="eastAsia"/>
          <w:b/>
        </w:rPr>
        <w:t>之院民，大致可區分為政治犯在服刑期間</w:t>
      </w:r>
      <w:proofErr w:type="gramStart"/>
      <w:r w:rsidRPr="00913184">
        <w:rPr>
          <w:rFonts w:hint="eastAsia"/>
          <w:b/>
        </w:rPr>
        <w:t>罹</w:t>
      </w:r>
      <w:proofErr w:type="gramEnd"/>
      <w:r w:rsidRPr="00913184">
        <w:rPr>
          <w:rFonts w:hint="eastAsia"/>
          <w:b/>
        </w:rPr>
        <w:t>患精神疾病而被送往收容，以及本身無法控制言詞的精神病患。又，玉里養護所外，亦查有由</w:t>
      </w:r>
      <w:r w:rsidR="00365341" w:rsidRPr="00913184">
        <w:rPr>
          <w:rFonts w:hint="eastAsia"/>
          <w:b/>
        </w:rPr>
        <w:t>前述類型之病患於</w:t>
      </w:r>
      <w:r w:rsidRPr="00913184">
        <w:rPr>
          <w:rFonts w:hint="eastAsia"/>
          <w:b/>
        </w:rPr>
        <w:t>玉里榮民醫院</w:t>
      </w:r>
      <w:proofErr w:type="gramStart"/>
      <w:r w:rsidRPr="00913184">
        <w:rPr>
          <w:rFonts w:hint="eastAsia"/>
          <w:b/>
        </w:rPr>
        <w:t>收治或就近</w:t>
      </w:r>
      <w:proofErr w:type="gramEnd"/>
      <w:r w:rsidRPr="00913184">
        <w:rPr>
          <w:rFonts w:hint="eastAsia"/>
          <w:b/>
        </w:rPr>
        <w:t>至北部醫療院所就診及於看守所就地監禁等情。</w:t>
      </w:r>
      <w:r w:rsidR="004337D5" w:rsidRPr="00913184">
        <w:rPr>
          <w:rFonts w:hint="eastAsia"/>
          <w:b/>
        </w:rPr>
        <w:t>玉里醫院</w:t>
      </w:r>
      <w:r w:rsidR="00960F14" w:rsidRPr="00913184">
        <w:rPr>
          <w:rFonts w:hint="eastAsia"/>
          <w:b/>
        </w:rPr>
        <w:t>之</w:t>
      </w:r>
      <w:r w:rsidR="004337D5" w:rsidRPr="00913184">
        <w:rPr>
          <w:rFonts w:ascii="Times New Roman" w:hAnsi="Times New Roman" w:hint="eastAsia"/>
          <w:b/>
        </w:rPr>
        <w:t>特殊歷史背景及收容者特性，為</w:t>
      </w:r>
      <w:r w:rsidR="004337D5" w:rsidRPr="00913184">
        <w:rPr>
          <w:rFonts w:hint="eastAsia"/>
          <w:b/>
        </w:rPr>
        <w:t>轉型正義之重要</w:t>
      </w:r>
      <w:r w:rsidR="00B24A7A" w:rsidRPr="00913184">
        <w:rPr>
          <w:rFonts w:hint="eastAsia"/>
          <w:b/>
        </w:rPr>
        <w:t>場域</w:t>
      </w:r>
      <w:r w:rsidR="004337D5" w:rsidRPr="00913184">
        <w:rPr>
          <w:rFonts w:hint="eastAsia"/>
          <w:b/>
        </w:rPr>
        <w:t>，應致力協助保留相關病歷及檔卷、以待相關機關共同重現歷史記憶，還原歷史真相</w:t>
      </w:r>
      <w:r w:rsidR="00B24A7A" w:rsidRPr="00913184">
        <w:rPr>
          <w:rFonts w:hint="eastAsia"/>
        </w:rPr>
        <w:t>；</w:t>
      </w:r>
      <w:r w:rsidR="00B24A7A" w:rsidRPr="00913184">
        <w:rPr>
          <w:rFonts w:hint="eastAsia"/>
          <w:b/>
        </w:rPr>
        <w:t>至於威權統治時期是否存在精神醫療機構不當處置政治犯及利用精神醫療措施加以控制等情，目前有關史料檔案仍待持續清查補充以</w:t>
      </w:r>
      <w:proofErr w:type="gramStart"/>
      <w:r w:rsidR="00365341" w:rsidRPr="00913184">
        <w:rPr>
          <w:rFonts w:hint="eastAsia"/>
          <w:b/>
        </w:rPr>
        <w:t>進一步</w:t>
      </w:r>
      <w:r w:rsidR="00B24A7A" w:rsidRPr="00913184">
        <w:rPr>
          <w:rFonts w:hint="eastAsia"/>
          <w:b/>
        </w:rPr>
        <w:t>究</w:t>
      </w:r>
      <w:proofErr w:type="gramEnd"/>
      <w:r w:rsidR="00B24A7A" w:rsidRPr="00913184">
        <w:rPr>
          <w:rFonts w:hint="eastAsia"/>
          <w:b/>
        </w:rPr>
        <w:t>明實情，行政院允應督導所屬持續辦理</w:t>
      </w:r>
      <w:bookmarkEnd w:id="59"/>
      <w:r w:rsidR="00B24A7A" w:rsidRPr="00913184">
        <w:rPr>
          <w:rFonts w:hint="eastAsia"/>
          <w:b/>
        </w:rPr>
        <w:t>：</w:t>
      </w:r>
    </w:p>
    <w:p w14:paraId="120A2282" w14:textId="77777777" w:rsidR="00EE2399" w:rsidRPr="00913184" w:rsidRDefault="00EE2399" w:rsidP="00EE2399">
      <w:pPr>
        <w:pStyle w:val="3"/>
        <w:rPr>
          <w:rFonts w:ascii="Times New Roman" w:hAnsi="Times New Roman"/>
        </w:rPr>
      </w:pPr>
      <w:r w:rsidRPr="00913184">
        <w:rPr>
          <w:rFonts w:ascii="Times New Roman" w:hAnsi="Times New Roman"/>
        </w:rPr>
        <w:t>為瞭解威權統治時期是否存在收容機構不當處置政治犯，及政府利用精神醫療措施控制具精神障礙之政治犯等情，本案召開</w:t>
      </w:r>
      <w:r w:rsidR="00323493" w:rsidRPr="00913184">
        <w:rPr>
          <w:rFonts w:ascii="Times New Roman" w:hAnsi="Times New Roman"/>
        </w:rPr>
        <w:t>3</w:t>
      </w:r>
      <w:r w:rsidR="00323493" w:rsidRPr="00913184">
        <w:rPr>
          <w:rFonts w:ascii="Times New Roman" w:hAnsi="Times New Roman"/>
        </w:rPr>
        <w:t>場次</w:t>
      </w:r>
      <w:r w:rsidRPr="00913184">
        <w:rPr>
          <w:rFonts w:ascii="Times New Roman" w:hAnsi="Times New Roman"/>
        </w:rPr>
        <w:t>諮詢會議，茲摘錄本案諮詢專家表示：</w:t>
      </w:r>
    </w:p>
    <w:p w14:paraId="29DA8BC7" w14:textId="53FCCBBD" w:rsidR="00EE2399" w:rsidRPr="00913184" w:rsidRDefault="00EE2399" w:rsidP="00EE2399">
      <w:pPr>
        <w:pStyle w:val="4"/>
      </w:pPr>
      <w:r w:rsidRPr="00913184">
        <w:rPr>
          <w:rFonts w:hint="eastAsia"/>
        </w:rPr>
        <w:t>政治受難者及家屬支持服務</w:t>
      </w:r>
      <w:proofErr w:type="gramStart"/>
      <w:r w:rsidRPr="00913184">
        <w:rPr>
          <w:rFonts w:hint="eastAsia"/>
        </w:rPr>
        <w:t>臺</w:t>
      </w:r>
      <w:proofErr w:type="gramEnd"/>
      <w:r w:rsidRPr="00913184">
        <w:rPr>
          <w:rFonts w:hint="eastAsia"/>
        </w:rPr>
        <w:t>北據點林秘書長：我們很難理解不是花蓮的住民，為何都會被送到花蓮？</w:t>
      </w:r>
      <w:r w:rsidR="003C42FB" w:rsidRPr="00913184">
        <w:rPr>
          <w:rFonts w:hint="eastAsia"/>
        </w:rPr>
        <w:t>等語。</w:t>
      </w:r>
    </w:p>
    <w:p w14:paraId="40310DC3" w14:textId="2421049A" w:rsidR="00EE2399" w:rsidRPr="00913184" w:rsidRDefault="00EE2399" w:rsidP="00EE2399">
      <w:pPr>
        <w:pStyle w:val="4"/>
      </w:pPr>
      <w:r w:rsidRPr="00913184">
        <w:rPr>
          <w:rFonts w:hint="eastAsia"/>
        </w:rPr>
        <w:t>國立東華大學陳教授表示：於威權統治時期，部分政治受難者或因不堪刑求，或因漫長刑期，或因勞動思想改造，而導致精神瀕臨崩潰，便後送至該院安養治療</w:t>
      </w:r>
      <w:r w:rsidRPr="00913184">
        <w:rPr>
          <w:rStyle w:val="affa"/>
          <w:rFonts w:ascii="Times New Roman"/>
          <w:kern w:val="0"/>
          <w:szCs w:val="48"/>
        </w:rPr>
        <w:footnoteReference w:id="54"/>
      </w:r>
      <w:r w:rsidRPr="00913184">
        <w:rPr>
          <w:rFonts w:hint="eastAsia"/>
        </w:rPr>
        <w:t>等語。</w:t>
      </w:r>
    </w:p>
    <w:p w14:paraId="34E9BBB8" w14:textId="21BA53DA" w:rsidR="00EE2399" w:rsidRPr="00913184" w:rsidRDefault="00EE2399" w:rsidP="00EE2399">
      <w:pPr>
        <w:pStyle w:val="4"/>
      </w:pPr>
      <w:r w:rsidRPr="00913184">
        <w:rPr>
          <w:rFonts w:hint="eastAsia"/>
        </w:rPr>
        <w:t>國立政治大學社會工作研究所王所長亦表示：玉里醫院當初設立是療養院，其實就是另一種類型的監獄。玉里</w:t>
      </w:r>
      <w:r w:rsidR="006A18FC" w:rsidRPr="00913184">
        <w:rPr>
          <w:rFonts w:hint="eastAsia"/>
        </w:rPr>
        <w:t>養護所</w:t>
      </w:r>
      <w:r w:rsidRPr="00913184">
        <w:rPr>
          <w:rFonts w:hint="eastAsia"/>
        </w:rPr>
        <w:t>時期，還沒有醫師，並沒有治療的部</w:t>
      </w:r>
      <w:r w:rsidR="00D8563F" w:rsidRPr="00913184">
        <w:rPr>
          <w:rFonts w:hint="eastAsia"/>
        </w:rPr>
        <w:t>分等語</w:t>
      </w:r>
      <w:r w:rsidRPr="00913184">
        <w:rPr>
          <w:rFonts w:hint="eastAsia"/>
        </w:rPr>
        <w:t>。</w:t>
      </w:r>
    </w:p>
    <w:p w14:paraId="05D35F6F" w14:textId="2E2AC907" w:rsidR="0008072F" w:rsidRPr="00913184" w:rsidRDefault="0008072F" w:rsidP="00EE2399">
      <w:pPr>
        <w:pStyle w:val="4"/>
      </w:pPr>
      <w:r w:rsidRPr="00913184">
        <w:rPr>
          <w:rFonts w:hint="eastAsia"/>
        </w:rPr>
        <w:t>人權律師</w:t>
      </w:r>
      <w:r w:rsidR="00D8563F" w:rsidRPr="00913184">
        <w:rPr>
          <w:rFonts w:hint="eastAsia"/>
        </w:rPr>
        <w:t>李律師</w:t>
      </w:r>
      <w:r w:rsidRPr="00913184">
        <w:rPr>
          <w:rFonts w:hint="eastAsia"/>
        </w:rPr>
        <w:t>表示：政治犯被關進去的時候不是精神病患，後來在獄中因環境壓迫變成精神病患，被送到玉里，這是歸咎於當時的政治迫害，使當時的人變成政治犯，再變成精神病患</w:t>
      </w:r>
      <w:r w:rsidR="003C42FB" w:rsidRPr="00913184">
        <w:rPr>
          <w:rFonts w:hint="eastAsia"/>
        </w:rPr>
        <w:t>等語。</w:t>
      </w:r>
    </w:p>
    <w:p w14:paraId="1900D3C8" w14:textId="4B998829" w:rsidR="0008072F" w:rsidRPr="00913184" w:rsidRDefault="00B4059E" w:rsidP="00EE2399">
      <w:pPr>
        <w:pStyle w:val="4"/>
      </w:pPr>
      <w:r w:rsidRPr="00913184">
        <w:rPr>
          <w:rFonts w:hint="eastAsia"/>
        </w:rPr>
        <w:t>玉里醫院張前院長</w:t>
      </w:r>
      <w:r w:rsidR="00913184">
        <w:rPr>
          <w:rStyle w:val="affa"/>
        </w:rPr>
        <w:footnoteReference w:id="55"/>
      </w:r>
      <w:r w:rsidR="0008072F" w:rsidRPr="00913184">
        <w:rPr>
          <w:rFonts w:hint="eastAsia"/>
        </w:rPr>
        <w:t>表示</w:t>
      </w:r>
      <w:r w:rsidRPr="00913184">
        <w:rPr>
          <w:rFonts w:hint="eastAsia"/>
        </w:rPr>
        <w:t>：當時我到玉里養護所有把所有的病歷都看過整理一次，所內病患病歷我都有瀏覽過，都有</w:t>
      </w:r>
      <w:r w:rsidR="004F50A5">
        <w:rPr>
          <w:rFonts w:hint="eastAsia"/>
        </w:rPr>
        <w:t>記</w:t>
      </w:r>
      <w:r w:rsidRPr="00913184">
        <w:rPr>
          <w:rFonts w:hint="eastAsia"/>
        </w:rPr>
        <w:t>錄精神症狀，不論是否</w:t>
      </w:r>
      <w:r w:rsidR="00BF3252" w:rsidRPr="00913184">
        <w:rPr>
          <w:rFonts w:hint="eastAsia"/>
        </w:rPr>
        <w:t>為</w:t>
      </w:r>
      <w:r w:rsidRPr="00913184">
        <w:rPr>
          <w:rFonts w:hint="eastAsia"/>
        </w:rPr>
        <w:t>政治犯，都是住院前的事情，病患到了玉里養護所，就是以精神疾病患者的身分，我們都是把他當成病人對待，不會有差別待遇等語。</w:t>
      </w:r>
      <w:r w:rsidR="0008072F" w:rsidRPr="00913184">
        <w:rPr>
          <w:rFonts w:hint="eastAsia"/>
        </w:rPr>
        <w:t>又稱：每個人都有可能誘發精神疾病，主要是看在環境中是否容易誘發，在當時的時代，那些單位跟環境，如果有精神疾病潛在因子，就可能會誘發；至於究竟是否因政治犯而導致精神疾病，</w:t>
      </w:r>
      <w:r w:rsidR="00913184">
        <w:rPr>
          <w:rFonts w:hint="eastAsia"/>
        </w:rPr>
        <w:t>依我的經驗，並無確定的證據</w:t>
      </w:r>
      <w:r w:rsidR="00C80B24" w:rsidRPr="00913184">
        <w:rPr>
          <w:rFonts w:ascii="Times New Roman" w:hAnsi="Times New Roman" w:hint="eastAsia"/>
        </w:rPr>
        <w:t>。</w:t>
      </w:r>
    </w:p>
    <w:p w14:paraId="1F1F3B16" w14:textId="75EE7A82" w:rsidR="00D41791" w:rsidRPr="00913184" w:rsidRDefault="00EE2399" w:rsidP="00EE2399">
      <w:pPr>
        <w:pStyle w:val="3"/>
        <w:rPr>
          <w:rFonts w:ascii="Times New Roman" w:hAnsi="Times New Roman"/>
          <w:kern w:val="0"/>
        </w:rPr>
      </w:pPr>
      <w:r w:rsidRPr="00913184">
        <w:rPr>
          <w:rFonts w:ascii="Times New Roman" w:hAnsi="Times New Roman" w:hint="eastAsia"/>
          <w:kern w:val="0"/>
        </w:rPr>
        <w:t>次查，因</w:t>
      </w:r>
      <w:r w:rsidRPr="00913184">
        <w:rPr>
          <w:rFonts w:ascii="Times New Roman" w:hAnsi="Times New Roman"/>
          <w:kern w:val="0"/>
        </w:rPr>
        <w:t>79</w:t>
      </w:r>
      <w:r w:rsidRPr="00913184">
        <w:rPr>
          <w:rFonts w:ascii="Times New Roman" w:hAnsi="Times New Roman"/>
          <w:kern w:val="0"/>
        </w:rPr>
        <w:t>年</w:t>
      </w:r>
      <w:r w:rsidRPr="00913184">
        <w:rPr>
          <w:rFonts w:ascii="Times New Roman" w:hAnsi="Times New Roman" w:hint="eastAsia"/>
          <w:kern w:val="0"/>
        </w:rPr>
        <w:t>間</w:t>
      </w:r>
      <w:r w:rsidRPr="00913184">
        <w:rPr>
          <w:rFonts w:ascii="Times New Roman" w:hAnsi="Times New Roman"/>
          <w:kern w:val="0"/>
        </w:rPr>
        <w:t>陳光中教授</w:t>
      </w:r>
      <w:r w:rsidRPr="00913184">
        <w:rPr>
          <w:rFonts w:ascii="Times New Roman" w:hAnsi="Times New Roman" w:hint="eastAsia"/>
          <w:kern w:val="0"/>
        </w:rPr>
        <w:t>於研討會發表玉里醫院收容「保安</w:t>
      </w:r>
      <w:r w:rsidR="004F50A5">
        <w:rPr>
          <w:rFonts w:ascii="Times New Roman" w:hAnsi="Times New Roman" w:hint="eastAsia"/>
          <w:kern w:val="0"/>
        </w:rPr>
        <w:t>分子</w:t>
      </w:r>
      <w:r w:rsidRPr="00913184">
        <w:rPr>
          <w:rFonts w:ascii="Times New Roman" w:hAnsi="Times New Roman" w:hint="eastAsia"/>
          <w:kern w:val="0"/>
        </w:rPr>
        <w:t>」、「新生</w:t>
      </w:r>
      <w:r w:rsidR="004F50A5">
        <w:rPr>
          <w:rFonts w:ascii="Times New Roman" w:hAnsi="Times New Roman" w:hint="eastAsia"/>
          <w:kern w:val="0"/>
        </w:rPr>
        <w:t>分子</w:t>
      </w:r>
      <w:r w:rsidRPr="00913184">
        <w:rPr>
          <w:rFonts w:ascii="Times New Roman" w:hAnsi="Times New Roman" w:hint="eastAsia"/>
          <w:kern w:val="0"/>
        </w:rPr>
        <w:t>」等不屬於精神疾病患者之研究報告，衛生署（現改制為衛福部）於同年派員與衛生處及警務處等單位陪同黃明和、高資敏、洪奇昌</w:t>
      </w:r>
      <w:r w:rsidRPr="00913184">
        <w:rPr>
          <w:rFonts w:ascii="Times New Roman" w:hAnsi="Times New Roman" w:hint="eastAsia"/>
          <w:kern w:val="0"/>
        </w:rPr>
        <w:t>3</w:t>
      </w:r>
      <w:r w:rsidRPr="00913184">
        <w:rPr>
          <w:rFonts w:ascii="Times New Roman" w:hAnsi="Times New Roman" w:hint="eastAsia"/>
          <w:kern w:val="0"/>
        </w:rPr>
        <w:t>位</w:t>
      </w:r>
      <w:r w:rsidR="00135622">
        <w:rPr>
          <w:rFonts w:ascii="Times New Roman" w:hAnsi="Times New Roman" w:hint="eastAsia"/>
          <w:kern w:val="0"/>
        </w:rPr>
        <w:t>立法</w:t>
      </w:r>
      <w:r w:rsidRPr="00913184">
        <w:rPr>
          <w:rFonts w:ascii="Times New Roman" w:hAnsi="Times New Roman" w:hint="eastAsia"/>
          <w:kern w:val="0"/>
        </w:rPr>
        <w:t>委員、中華民國精神醫學會理事長宋維村、台灣人權促進會陳菊、李勝雄、王燕美及省議員周慧瑛等</w:t>
      </w:r>
      <w:r w:rsidRPr="00913184">
        <w:rPr>
          <w:rFonts w:ascii="Times New Roman" w:hAnsi="Times New Roman" w:hint="eastAsia"/>
          <w:kern w:val="0"/>
        </w:rPr>
        <w:t>4</w:t>
      </w:r>
      <w:r w:rsidRPr="00913184">
        <w:rPr>
          <w:rFonts w:ascii="Times New Roman" w:hAnsi="Times New Roman" w:hint="eastAsia"/>
          <w:kern w:val="0"/>
        </w:rPr>
        <w:t>人，前往玉里養護所查看病患收治情形。訪視當日由訪察人員任選其中</w:t>
      </w:r>
      <w:r w:rsidRPr="00913184">
        <w:rPr>
          <w:rFonts w:ascii="Times New Roman" w:hAnsi="Times New Roman" w:hint="eastAsia"/>
          <w:kern w:val="0"/>
        </w:rPr>
        <w:t>6</w:t>
      </w:r>
      <w:r w:rsidRPr="00913184">
        <w:rPr>
          <w:rFonts w:ascii="Times New Roman" w:hAnsi="Times New Roman" w:hint="eastAsia"/>
          <w:kern w:val="0"/>
        </w:rPr>
        <w:t>名病患，分別由立法委員及宋維村醫師予以會談，最後由宋維村醫師宣布診斷病名：</w:t>
      </w:r>
      <w:r w:rsidRPr="00913184">
        <w:rPr>
          <w:rFonts w:ascii="Times New Roman" w:hAnsi="Times New Roman" w:hint="eastAsia"/>
          <w:kern w:val="0"/>
        </w:rPr>
        <w:t>1</w:t>
      </w:r>
      <w:r w:rsidRPr="00913184">
        <w:rPr>
          <w:rFonts w:ascii="Times New Roman" w:hAnsi="Times New Roman" w:hint="eastAsia"/>
          <w:kern w:val="0"/>
        </w:rPr>
        <w:t>人為老人痴呆症</w:t>
      </w:r>
      <w:r w:rsidR="004D67A9">
        <w:rPr>
          <w:rStyle w:val="affa"/>
          <w:rFonts w:ascii="Times New Roman" w:hAnsi="Times New Roman"/>
          <w:kern w:val="0"/>
        </w:rPr>
        <w:footnoteReference w:id="56"/>
      </w:r>
      <w:r w:rsidRPr="00913184">
        <w:rPr>
          <w:rFonts w:ascii="Times New Roman" w:hAnsi="Times New Roman" w:hint="eastAsia"/>
          <w:kern w:val="0"/>
        </w:rPr>
        <w:t>，</w:t>
      </w:r>
      <w:r w:rsidRPr="00913184">
        <w:rPr>
          <w:rFonts w:ascii="Times New Roman" w:hAnsi="Times New Roman" w:hint="eastAsia"/>
          <w:kern w:val="0"/>
        </w:rPr>
        <w:t>1</w:t>
      </w:r>
      <w:r w:rsidRPr="00913184">
        <w:rPr>
          <w:rFonts w:ascii="Times New Roman" w:hAnsi="Times New Roman" w:hint="eastAsia"/>
          <w:kern w:val="0"/>
        </w:rPr>
        <w:t>人已康復（但家人不肯接回去），其餘</w:t>
      </w:r>
      <w:r w:rsidRPr="00913184">
        <w:rPr>
          <w:rFonts w:ascii="Times New Roman" w:hAnsi="Times New Roman" w:hint="eastAsia"/>
          <w:kern w:val="0"/>
        </w:rPr>
        <w:t>4</w:t>
      </w:r>
      <w:proofErr w:type="gramStart"/>
      <w:r w:rsidRPr="00913184">
        <w:rPr>
          <w:rFonts w:ascii="Times New Roman" w:hAnsi="Times New Roman" w:hint="eastAsia"/>
          <w:kern w:val="0"/>
        </w:rPr>
        <w:t>人均為妄想</w:t>
      </w:r>
      <w:proofErr w:type="gramEnd"/>
      <w:r w:rsidRPr="00913184">
        <w:rPr>
          <w:rFonts w:ascii="Times New Roman" w:hAnsi="Times New Roman" w:hint="eastAsia"/>
          <w:kern w:val="0"/>
        </w:rPr>
        <w:t>型精神病（包括孫</w:t>
      </w:r>
      <w:r w:rsidR="00347803">
        <w:rPr>
          <w:rFonts w:ascii="Times New Roman" w:hAnsi="Times New Roman" w:hint="eastAsia"/>
          <w:kern w:val="0"/>
        </w:rPr>
        <w:t>○</w:t>
      </w:r>
      <w:r w:rsidRPr="00913184">
        <w:rPr>
          <w:rFonts w:ascii="Times New Roman" w:hAnsi="Times New Roman" w:hint="eastAsia"/>
          <w:kern w:val="0"/>
        </w:rPr>
        <w:t>炎及許</w:t>
      </w:r>
      <w:r w:rsidR="00347803">
        <w:rPr>
          <w:rFonts w:ascii="Times New Roman" w:hAnsi="Times New Roman" w:hint="eastAsia"/>
          <w:kern w:val="0"/>
        </w:rPr>
        <w:t>○</w:t>
      </w:r>
      <w:r w:rsidRPr="00913184">
        <w:rPr>
          <w:rFonts w:ascii="Times New Roman" w:hAnsi="Times New Roman" w:hint="eastAsia"/>
          <w:kern w:val="0"/>
        </w:rPr>
        <w:t>圖</w:t>
      </w:r>
      <w:r w:rsidRPr="00913184">
        <w:rPr>
          <w:rFonts w:ascii="Times New Roman" w:hAnsi="Times New Roman" w:hint="eastAsia"/>
          <w:kern w:val="0"/>
        </w:rPr>
        <w:t>2</w:t>
      </w:r>
      <w:r w:rsidRPr="00913184">
        <w:rPr>
          <w:rFonts w:ascii="Times New Roman" w:hAnsi="Times New Roman" w:hint="eastAsia"/>
          <w:kern w:val="0"/>
        </w:rPr>
        <w:t>人），未曾發現有「政治犯」被關在該養護所之事實</w:t>
      </w:r>
      <w:r w:rsidRPr="00913184">
        <w:rPr>
          <w:rStyle w:val="affa"/>
          <w:rFonts w:ascii="Times New Roman" w:hAnsi="Times New Roman"/>
          <w:kern w:val="0"/>
        </w:rPr>
        <w:footnoteReference w:id="57"/>
      </w:r>
      <w:r w:rsidRPr="00913184">
        <w:rPr>
          <w:rFonts w:ascii="Times New Roman" w:hAnsi="Times New Roman" w:hint="eastAsia"/>
          <w:kern w:val="0"/>
        </w:rPr>
        <w:t>。</w:t>
      </w:r>
    </w:p>
    <w:p w14:paraId="1127AE25" w14:textId="7ED14F70" w:rsidR="00FC016D" w:rsidRPr="00913184" w:rsidRDefault="00FC016D" w:rsidP="00FC016D">
      <w:pPr>
        <w:pStyle w:val="3"/>
        <w:rPr>
          <w:rFonts w:ascii="Times New Roman" w:hAnsi="Times New Roman"/>
          <w:kern w:val="0"/>
        </w:rPr>
      </w:pPr>
      <w:r w:rsidRPr="00913184">
        <w:rPr>
          <w:rFonts w:ascii="Times New Roman" w:hAnsi="Times New Roman" w:hint="eastAsia"/>
          <w:kern w:val="0"/>
        </w:rPr>
        <w:t>另查，</w:t>
      </w:r>
      <w:r w:rsidRPr="00913184">
        <w:rPr>
          <w:rFonts w:ascii="Times New Roman" w:hAnsi="Times New Roman"/>
          <w:kern w:val="0"/>
        </w:rPr>
        <w:t>調查局三處六科</w:t>
      </w:r>
      <w:r w:rsidRPr="00913184">
        <w:rPr>
          <w:rFonts w:ascii="Times New Roman" w:hAnsi="Times New Roman"/>
          <w:kern w:val="0"/>
        </w:rPr>
        <w:t>79</w:t>
      </w:r>
      <w:r w:rsidRPr="00913184">
        <w:rPr>
          <w:rFonts w:ascii="Times New Roman" w:hAnsi="Times New Roman"/>
          <w:kern w:val="0"/>
        </w:rPr>
        <w:t>年</w:t>
      </w:r>
      <w:r w:rsidRPr="00913184">
        <w:rPr>
          <w:rFonts w:ascii="Times New Roman" w:hAnsi="Times New Roman"/>
          <w:kern w:val="0"/>
        </w:rPr>
        <w:t>12</w:t>
      </w:r>
      <w:r w:rsidRPr="00913184">
        <w:rPr>
          <w:rFonts w:ascii="Times New Roman" w:hAnsi="Times New Roman"/>
          <w:kern w:val="0"/>
        </w:rPr>
        <w:t>月</w:t>
      </w:r>
      <w:r w:rsidRPr="00913184">
        <w:rPr>
          <w:rFonts w:ascii="Times New Roman" w:hAnsi="Times New Roman"/>
          <w:kern w:val="0"/>
        </w:rPr>
        <w:t>6</w:t>
      </w:r>
      <w:r w:rsidRPr="00913184">
        <w:rPr>
          <w:rFonts w:ascii="Times New Roman" w:hAnsi="Times New Roman"/>
          <w:kern w:val="0"/>
        </w:rPr>
        <w:t>日簽</w:t>
      </w:r>
      <w:r w:rsidRPr="00913184">
        <w:rPr>
          <w:rFonts w:ascii="Times New Roman" w:hAnsi="Times New Roman" w:hint="eastAsia"/>
          <w:kern w:val="0"/>
        </w:rPr>
        <w:t>之內容，調查局前後共移送玉里養護所</w:t>
      </w:r>
      <w:r w:rsidRPr="00913184">
        <w:rPr>
          <w:rFonts w:ascii="Times New Roman" w:hAnsi="Times New Roman" w:hint="eastAsia"/>
          <w:kern w:val="0"/>
        </w:rPr>
        <w:t>22</w:t>
      </w:r>
      <w:r w:rsidRPr="00913184">
        <w:rPr>
          <w:rFonts w:ascii="Times New Roman" w:hAnsi="Times New Roman" w:hint="eastAsia"/>
          <w:kern w:val="0"/>
        </w:rPr>
        <w:t>名精神病患，其中已出院</w:t>
      </w:r>
      <w:r w:rsidRPr="00913184">
        <w:rPr>
          <w:rFonts w:ascii="Times New Roman" w:hAnsi="Times New Roman" w:hint="eastAsia"/>
          <w:kern w:val="0"/>
        </w:rPr>
        <w:t>10</w:t>
      </w:r>
      <w:r w:rsidRPr="00913184">
        <w:rPr>
          <w:rFonts w:ascii="Times New Roman" w:hAnsi="Times New Roman" w:hint="eastAsia"/>
          <w:kern w:val="0"/>
        </w:rPr>
        <w:t>人、轉院</w:t>
      </w:r>
      <w:r w:rsidRPr="00913184">
        <w:rPr>
          <w:rFonts w:ascii="Times New Roman" w:hAnsi="Times New Roman" w:hint="eastAsia"/>
          <w:kern w:val="0"/>
        </w:rPr>
        <w:t>1</w:t>
      </w:r>
      <w:r w:rsidRPr="00913184">
        <w:rPr>
          <w:rFonts w:ascii="Times New Roman" w:hAnsi="Times New Roman" w:hint="eastAsia"/>
          <w:kern w:val="0"/>
        </w:rPr>
        <w:t>人，死亡</w:t>
      </w:r>
      <w:r w:rsidRPr="00913184">
        <w:rPr>
          <w:rFonts w:ascii="Times New Roman" w:hAnsi="Times New Roman" w:hint="eastAsia"/>
          <w:kern w:val="0"/>
        </w:rPr>
        <w:t>4</w:t>
      </w:r>
      <w:r w:rsidRPr="00913184">
        <w:rPr>
          <w:rFonts w:ascii="Times New Roman" w:hAnsi="Times New Roman" w:hint="eastAsia"/>
          <w:kern w:val="0"/>
        </w:rPr>
        <w:t>人，目前尚在該所醫療者有李</w:t>
      </w:r>
      <w:r w:rsidR="00347803">
        <w:rPr>
          <w:rFonts w:ascii="Times New Roman" w:hAnsi="Times New Roman" w:hint="eastAsia"/>
          <w:kern w:val="0"/>
        </w:rPr>
        <w:t>○</w:t>
      </w:r>
      <w:r w:rsidRPr="00913184">
        <w:rPr>
          <w:rFonts w:ascii="Times New Roman" w:hAnsi="Times New Roman" w:hint="eastAsia"/>
          <w:kern w:val="0"/>
        </w:rPr>
        <w:t>、吳</w:t>
      </w:r>
      <w:r w:rsidR="00347803">
        <w:rPr>
          <w:rFonts w:ascii="Times New Roman" w:hAnsi="Times New Roman" w:hint="eastAsia"/>
          <w:kern w:val="0"/>
        </w:rPr>
        <w:t>○</w:t>
      </w:r>
      <w:r w:rsidRPr="00913184">
        <w:rPr>
          <w:rFonts w:ascii="Times New Roman" w:hAnsi="Times New Roman" w:hint="eastAsia"/>
          <w:kern w:val="0"/>
        </w:rPr>
        <w:t>寬、高</w:t>
      </w:r>
      <w:r w:rsidR="00347803">
        <w:rPr>
          <w:rFonts w:ascii="Times New Roman" w:hAnsi="Times New Roman" w:hint="eastAsia"/>
          <w:kern w:val="0"/>
        </w:rPr>
        <w:t>○</w:t>
      </w:r>
      <w:r w:rsidRPr="00913184">
        <w:rPr>
          <w:rFonts w:ascii="Times New Roman" w:hAnsi="Times New Roman" w:hint="eastAsia"/>
          <w:kern w:val="0"/>
        </w:rPr>
        <w:t>江、李</w:t>
      </w:r>
      <w:r w:rsidR="00347803">
        <w:rPr>
          <w:rFonts w:ascii="Times New Roman" w:hAnsi="Times New Roman" w:hint="eastAsia"/>
          <w:kern w:val="0"/>
        </w:rPr>
        <w:t>○</w:t>
      </w:r>
      <w:r w:rsidRPr="00913184">
        <w:rPr>
          <w:rFonts w:ascii="Times New Roman" w:hAnsi="Times New Roman" w:hint="eastAsia"/>
          <w:kern w:val="0"/>
        </w:rPr>
        <w:t>志、鄭</w:t>
      </w:r>
      <w:r w:rsidR="00347803">
        <w:rPr>
          <w:rFonts w:ascii="Times New Roman" w:hAnsi="Times New Roman" w:hint="eastAsia"/>
          <w:kern w:val="0"/>
        </w:rPr>
        <w:t>○</w:t>
      </w:r>
      <w:proofErr w:type="gramStart"/>
      <w:r w:rsidRPr="00913184">
        <w:rPr>
          <w:rFonts w:ascii="Times New Roman" w:hAnsi="Times New Roman" w:hint="eastAsia"/>
          <w:kern w:val="0"/>
        </w:rPr>
        <w:t>煌</w:t>
      </w:r>
      <w:proofErr w:type="gramEnd"/>
      <w:r w:rsidRPr="00913184">
        <w:rPr>
          <w:rFonts w:ascii="Times New Roman" w:hAnsi="Times New Roman" w:hint="eastAsia"/>
          <w:kern w:val="0"/>
        </w:rPr>
        <w:t>、徐</w:t>
      </w:r>
      <w:r w:rsidR="00347803">
        <w:rPr>
          <w:rFonts w:ascii="Times New Roman" w:hAnsi="Times New Roman" w:hint="eastAsia"/>
          <w:kern w:val="0"/>
        </w:rPr>
        <w:t>○</w:t>
      </w:r>
      <w:proofErr w:type="gramStart"/>
      <w:r w:rsidRPr="00913184">
        <w:rPr>
          <w:rFonts w:ascii="Times New Roman" w:hAnsi="Times New Roman" w:hint="eastAsia"/>
          <w:kern w:val="0"/>
        </w:rPr>
        <w:t>薰</w:t>
      </w:r>
      <w:proofErr w:type="gramEnd"/>
      <w:r w:rsidRPr="00913184">
        <w:rPr>
          <w:rFonts w:ascii="Times New Roman" w:hAnsi="Times New Roman" w:hint="eastAsia"/>
          <w:kern w:val="0"/>
        </w:rPr>
        <w:t>、洪</w:t>
      </w:r>
      <w:r w:rsidR="00347803">
        <w:rPr>
          <w:rFonts w:ascii="Times New Roman" w:hAnsi="Times New Roman" w:hint="eastAsia"/>
          <w:kern w:val="0"/>
        </w:rPr>
        <w:t>○</w:t>
      </w:r>
      <w:r w:rsidRPr="00913184">
        <w:rPr>
          <w:rFonts w:ascii="Times New Roman" w:hAnsi="Times New Roman" w:hint="eastAsia"/>
          <w:kern w:val="0"/>
        </w:rPr>
        <w:t>雄等</w:t>
      </w:r>
      <w:r w:rsidRPr="00913184">
        <w:rPr>
          <w:rFonts w:ascii="Times New Roman" w:hAnsi="Times New Roman" w:hint="eastAsia"/>
          <w:kern w:val="0"/>
        </w:rPr>
        <w:t>7</w:t>
      </w:r>
      <w:r w:rsidRPr="00913184">
        <w:rPr>
          <w:rFonts w:ascii="Times New Roman" w:hAnsi="Times New Roman" w:hint="eastAsia"/>
          <w:kern w:val="0"/>
        </w:rPr>
        <w:t>名精神病患，渠等轉</w:t>
      </w:r>
      <w:proofErr w:type="gramStart"/>
      <w:r w:rsidRPr="00913184">
        <w:rPr>
          <w:rFonts w:ascii="Times New Roman" w:hAnsi="Times New Roman" w:hint="eastAsia"/>
          <w:kern w:val="0"/>
        </w:rPr>
        <w:t>介</w:t>
      </w:r>
      <w:proofErr w:type="gramEnd"/>
      <w:r w:rsidRPr="00913184">
        <w:rPr>
          <w:rFonts w:ascii="Times New Roman" w:hAnsi="Times New Roman" w:hint="eastAsia"/>
          <w:kern w:val="0"/>
        </w:rPr>
        <w:t>至玉里養護所之經過情形如下：</w:t>
      </w:r>
    </w:p>
    <w:p w14:paraId="56E2DCCC" w14:textId="660D882E" w:rsidR="00FC016D" w:rsidRPr="00913184" w:rsidRDefault="00FC016D" w:rsidP="00FC016D">
      <w:pPr>
        <w:pStyle w:val="4"/>
      </w:pPr>
      <w:r w:rsidRPr="00913184">
        <w:rPr>
          <w:rFonts w:hint="eastAsia"/>
        </w:rPr>
        <w:t>李</w:t>
      </w:r>
      <w:r w:rsidR="00347803">
        <w:rPr>
          <w:rFonts w:ascii="Times New Roman" w:hAnsi="Times New Roman" w:hint="eastAsia"/>
          <w:kern w:val="0"/>
        </w:rPr>
        <w:t>○</w:t>
      </w:r>
      <w:r w:rsidRPr="00913184">
        <w:rPr>
          <w:rFonts w:hint="eastAsia"/>
        </w:rPr>
        <w:t>：</w:t>
      </w:r>
    </w:p>
    <w:p w14:paraId="583D6522" w14:textId="10CF0E2B" w:rsidR="00FC016D" w:rsidRPr="00913184" w:rsidRDefault="00FC016D" w:rsidP="00FC016D">
      <w:pPr>
        <w:pStyle w:val="42"/>
        <w:ind w:left="1701" w:firstLine="680"/>
        <w:rPr>
          <w:rFonts w:ascii="Times New Roman"/>
        </w:rPr>
      </w:pPr>
      <w:r w:rsidRPr="00913184">
        <w:rPr>
          <w:rFonts w:ascii="Times New Roman"/>
        </w:rPr>
        <w:t>65</w:t>
      </w:r>
      <w:r w:rsidRPr="00913184">
        <w:rPr>
          <w:rFonts w:ascii="Times New Roman"/>
        </w:rPr>
        <w:t>年間在桃園縣武陵高中任教地理，屢利</w:t>
      </w:r>
      <w:r w:rsidRPr="00913184">
        <w:rPr>
          <w:rFonts w:ascii="Times New Roman" w:hint="eastAsia"/>
        </w:rPr>
        <w:t>用</w:t>
      </w:r>
      <w:r w:rsidRPr="00913184">
        <w:rPr>
          <w:rFonts w:ascii="Times New Roman"/>
        </w:rPr>
        <w:t>上</w:t>
      </w:r>
      <w:r w:rsidRPr="00913184">
        <w:rPr>
          <w:rFonts w:ascii="Times New Roman" w:hint="eastAsia"/>
        </w:rPr>
        <w:t>課</w:t>
      </w:r>
      <w:r w:rsidRPr="00913184">
        <w:rPr>
          <w:rFonts w:ascii="Times New Roman"/>
        </w:rPr>
        <w:t>時間向學生發表不當言論，並印發「黑將軍歌類別」、「贜金鍋歌」等供學生閱讀，攻擊及污衊故總統經國先生，造成學生心理不良影響。</w:t>
      </w:r>
    </w:p>
    <w:p w14:paraId="6CB48157" w14:textId="69C27DF0" w:rsidR="00FC016D" w:rsidRPr="00913184" w:rsidRDefault="00FC016D" w:rsidP="00FC016D">
      <w:pPr>
        <w:pStyle w:val="4"/>
      </w:pPr>
      <w:r w:rsidRPr="00913184">
        <w:rPr>
          <w:rFonts w:hint="eastAsia"/>
        </w:rPr>
        <w:t>吳</w:t>
      </w:r>
      <w:r w:rsidR="00347803">
        <w:rPr>
          <w:rFonts w:ascii="Times New Roman" w:hAnsi="Times New Roman" w:hint="eastAsia"/>
          <w:kern w:val="0"/>
        </w:rPr>
        <w:t>○</w:t>
      </w:r>
      <w:r w:rsidRPr="00913184">
        <w:rPr>
          <w:rFonts w:hint="eastAsia"/>
        </w:rPr>
        <w:t>寬：</w:t>
      </w:r>
    </w:p>
    <w:p w14:paraId="63D2E16A" w14:textId="77777777" w:rsidR="00FC016D" w:rsidRPr="00913184" w:rsidRDefault="00FC016D" w:rsidP="00FC016D">
      <w:pPr>
        <w:pStyle w:val="42"/>
        <w:ind w:left="1701" w:firstLine="680"/>
        <w:rPr>
          <w:rFonts w:ascii="Times New Roman"/>
        </w:rPr>
      </w:pPr>
      <w:proofErr w:type="gramStart"/>
      <w:r w:rsidRPr="00913184">
        <w:rPr>
          <w:rFonts w:ascii="Times New Roman"/>
        </w:rPr>
        <w:t>66</w:t>
      </w:r>
      <w:r w:rsidRPr="00913184">
        <w:rPr>
          <w:rFonts w:ascii="Times New Roman" w:hint="eastAsia"/>
        </w:rPr>
        <w:t>年</w:t>
      </w:r>
      <w:r w:rsidRPr="00913184">
        <w:rPr>
          <w:rFonts w:ascii="Times New Roman"/>
        </w:rPr>
        <w:t>10</w:t>
      </w:r>
      <w:r w:rsidRPr="00913184">
        <w:rPr>
          <w:rFonts w:ascii="Times New Roman"/>
        </w:rPr>
        <w:t>月間在桃園市</w:t>
      </w:r>
      <w:proofErr w:type="gramEnd"/>
      <w:r w:rsidRPr="00913184">
        <w:rPr>
          <w:rFonts w:ascii="Times New Roman"/>
        </w:rPr>
        <w:t>夏威夷大飯店及</w:t>
      </w:r>
      <w:r w:rsidRPr="00913184">
        <w:rPr>
          <w:rFonts w:ascii="Times New Roman" w:hint="eastAsia"/>
        </w:rPr>
        <w:t>臺</w:t>
      </w:r>
      <w:r w:rsidRPr="00913184">
        <w:rPr>
          <w:rFonts w:ascii="Times New Roman"/>
        </w:rPr>
        <w:t>北市區，書寫不妥文</w:t>
      </w:r>
      <w:proofErr w:type="gramStart"/>
      <w:r w:rsidRPr="00913184">
        <w:rPr>
          <w:rFonts w:ascii="Times New Roman"/>
        </w:rPr>
        <w:t>字詆譭</w:t>
      </w:r>
      <w:proofErr w:type="gramEnd"/>
      <w:r w:rsidRPr="00913184">
        <w:rPr>
          <w:rFonts w:ascii="Times New Roman"/>
        </w:rPr>
        <w:t>領導中心，並在馬偕醫院滋事，毀損門戶，經其家屬同</w:t>
      </w:r>
      <w:r w:rsidRPr="00913184">
        <w:rPr>
          <w:rFonts w:ascii="Times New Roman" w:hint="eastAsia"/>
        </w:rPr>
        <w:t>意</w:t>
      </w:r>
      <w:r w:rsidRPr="00913184">
        <w:rPr>
          <w:rFonts w:ascii="Times New Roman"/>
        </w:rPr>
        <w:t>送中壢景仁醫院診斷為「</w:t>
      </w:r>
      <w:proofErr w:type="gramStart"/>
      <w:r w:rsidRPr="00913184">
        <w:rPr>
          <w:rFonts w:ascii="Times New Roman"/>
        </w:rPr>
        <w:t>噪狂性</w:t>
      </w:r>
      <w:proofErr w:type="gramEnd"/>
      <w:r w:rsidRPr="00913184">
        <w:rPr>
          <w:rFonts w:ascii="Times New Roman"/>
        </w:rPr>
        <w:t>精神病」有安全疑慮，需長期隔離治療。</w:t>
      </w:r>
    </w:p>
    <w:p w14:paraId="7D136827" w14:textId="203CB427" w:rsidR="00860898" w:rsidRPr="00913184" w:rsidRDefault="00860898" w:rsidP="00860898">
      <w:pPr>
        <w:pStyle w:val="4"/>
      </w:pPr>
      <w:r w:rsidRPr="00913184">
        <w:rPr>
          <w:rFonts w:hint="eastAsia"/>
        </w:rPr>
        <w:t>高</w:t>
      </w:r>
      <w:r w:rsidR="00347803">
        <w:rPr>
          <w:rFonts w:ascii="Times New Roman" w:hAnsi="Times New Roman" w:hint="eastAsia"/>
          <w:kern w:val="0"/>
        </w:rPr>
        <w:t>○</w:t>
      </w:r>
      <w:r w:rsidRPr="00913184">
        <w:rPr>
          <w:rFonts w:hint="eastAsia"/>
        </w:rPr>
        <w:t>江：</w:t>
      </w:r>
    </w:p>
    <w:p w14:paraId="6C8FA204" w14:textId="799BA4C7" w:rsidR="00860898" w:rsidRPr="00913184" w:rsidRDefault="00860898" w:rsidP="00860898">
      <w:pPr>
        <w:pStyle w:val="42"/>
        <w:ind w:left="1701" w:firstLine="680"/>
        <w:rPr>
          <w:rFonts w:ascii="Times New Roman"/>
          <w:szCs w:val="36"/>
        </w:rPr>
      </w:pPr>
      <w:r w:rsidRPr="00913184">
        <w:rPr>
          <w:rFonts w:ascii="Times New Roman"/>
        </w:rPr>
        <w:t>56</w:t>
      </w:r>
      <w:r w:rsidRPr="00913184">
        <w:rPr>
          <w:rFonts w:ascii="Times New Roman"/>
        </w:rPr>
        <w:t>年</w:t>
      </w:r>
      <w:r w:rsidRPr="00913184">
        <w:rPr>
          <w:rFonts w:ascii="Times New Roman"/>
        </w:rPr>
        <w:t>8</w:t>
      </w:r>
      <w:r w:rsidRPr="00913184">
        <w:rPr>
          <w:rFonts w:ascii="Times New Roman"/>
        </w:rPr>
        <w:t>月</w:t>
      </w:r>
      <w:r w:rsidRPr="00913184">
        <w:rPr>
          <w:rFonts w:ascii="Times New Roman"/>
        </w:rPr>
        <w:t>8</w:t>
      </w:r>
      <w:r w:rsidRPr="00913184">
        <w:rPr>
          <w:rFonts w:ascii="Times New Roman"/>
        </w:rPr>
        <w:t>日在羅東鎮及</w:t>
      </w:r>
      <w:r w:rsidRPr="00913184">
        <w:rPr>
          <w:rFonts w:ascii="Times New Roman"/>
        </w:rPr>
        <w:t>57</w:t>
      </w:r>
      <w:r w:rsidRPr="00913184">
        <w:rPr>
          <w:rFonts w:ascii="Times New Roman"/>
        </w:rPr>
        <w:t>年</w:t>
      </w:r>
      <w:r w:rsidRPr="00913184">
        <w:rPr>
          <w:rFonts w:ascii="Times New Roman"/>
        </w:rPr>
        <w:t>1</w:t>
      </w:r>
      <w:r w:rsidRPr="00913184">
        <w:rPr>
          <w:rFonts w:ascii="Times New Roman"/>
        </w:rPr>
        <w:t>月</w:t>
      </w:r>
      <w:r w:rsidRPr="00913184">
        <w:rPr>
          <w:rFonts w:ascii="Times New Roman"/>
        </w:rPr>
        <w:t>5</w:t>
      </w:r>
      <w:r w:rsidRPr="00913184">
        <w:rPr>
          <w:rFonts w:ascii="Times New Roman"/>
        </w:rPr>
        <w:t>日在蘇澳鎮等地書寫反動文字，案經宜蘭地區金湯會報決議於</w:t>
      </w:r>
      <w:r w:rsidRPr="00913184">
        <w:rPr>
          <w:rFonts w:ascii="Times New Roman"/>
        </w:rPr>
        <w:t>57</w:t>
      </w:r>
      <w:r w:rsidRPr="00913184">
        <w:rPr>
          <w:rFonts w:ascii="Times New Roman"/>
        </w:rPr>
        <w:t>年</w:t>
      </w:r>
      <w:r w:rsidRPr="00913184">
        <w:rPr>
          <w:rFonts w:ascii="Times New Roman"/>
        </w:rPr>
        <w:t>8</w:t>
      </w:r>
      <w:r w:rsidRPr="00913184">
        <w:rPr>
          <w:rFonts w:ascii="Times New Roman"/>
        </w:rPr>
        <w:t>月</w:t>
      </w:r>
      <w:r w:rsidRPr="00913184">
        <w:rPr>
          <w:rFonts w:ascii="Times New Roman"/>
        </w:rPr>
        <w:t>14</w:t>
      </w:r>
      <w:r w:rsidRPr="00913184">
        <w:rPr>
          <w:rFonts w:ascii="Times New Roman"/>
        </w:rPr>
        <w:t>日護送至玉里養護所收容。</w:t>
      </w:r>
    </w:p>
    <w:p w14:paraId="4979ECA2" w14:textId="21F6D1BD" w:rsidR="00FC016D" w:rsidRPr="00913184" w:rsidRDefault="00FC016D" w:rsidP="00FC016D">
      <w:pPr>
        <w:pStyle w:val="4"/>
      </w:pPr>
      <w:r w:rsidRPr="00913184">
        <w:rPr>
          <w:rFonts w:hint="eastAsia"/>
        </w:rPr>
        <w:t>鄭</w:t>
      </w:r>
      <w:r w:rsidR="00347803">
        <w:rPr>
          <w:rFonts w:ascii="Times New Roman" w:hAnsi="Times New Roman" w:hint="eastAsia"/>
          <w:kern w:val="0"/>
        </w:rPr>
        <w:t>○</w:t>
      </w:r>
      <w:proofErr w:type="gramStart"/>
      <w:r w:rsidRPr="00913184">
        <w:rPr>
          <w:rFonts w:hint="eastAsia"/>
        </w:rPr>
        <w:t>煌</w:t>
      </w:r>
      <w:proofErr w:type="gramEnd"/>
      <w:r w:rsidRPr="00913184">
        <w:rPr>
          <w:rFonts w:hint="eastAsia"/>
        </w:rPr>
        <w:t>：</w:t>
      </w:r>
    </w:p>
    <w:p w14:paraId="6577E59B" w14:textId="564316A5" w:rsidR="00FC016D" w:rsidRPr="00913184" w:rsidRDefault="00FC016D" w:rsidP="00FC016D">
      <w:pPr>
        <w:pStyle w:val="42"/>
        <w:ind w:left="1701" w:firstLine="680"/>
        <w:rPr>
          <w:rFonts w:ascii="Times New Roman"/>
        </w:rPr>
      </w:pPr>
      <w:r w:rsidRPr="00913184">
        <w:rPr>
          <w:rFonts w:ascii="Times New Roman" w:hint="eastAsia"/>
        </w:rPr>
        <w:t>自</w:t>
      </w:r>
      <w:r w:rsidRPr="00913184">
        <w:rPr>
          <w:rFonts w:ascii="Times New Roman" w:hint="eastAsia"/>
        </w:rPr>
        <w:t>6</w:t>
      </w:r>
      <w:r w:rsidRPr="00913184">
        <w:rPr>
          <w:rFonts w:ascii="Times New Roman"/>
        </w:rPr>
        <w:t>0</w:t>
      </w:r>
      <w:r w:rsidRPr="00913184">
        <w:rPr>
          <w:rFonts w:ascii="Times New Roman" w:hint="eastAsia"/>
        </w:rPr>
        <w:t>年</w:t>
      </w:r>
      <w:r w:rsidRPr="00913184">
        <w:rPr>
          <w:rFonts w:ascii="Times New Roman" w:hint="eastAsia"/>
        </w:rPr>
        <w:t>8</w:t>
      </w:r>
      <w:r w:rsidRPr="00913184">
        <w:rPr>
          <w:rFonts w:ascii="Times New Roman" w:hint="eastAsia"/>
        </w:rPr>
        <w:t>月起連續投寄反動黒函，</w:t>
      </w:r>
      <w:r w:rsidRPr="00913184">
        <w:rPr>
          <w:rFonts w:ascii="Times New Roman"/>
        </w:rPr>
        <w:t>分別在信封上書寫「共產黨滅亡」、「共產黨萬歲」投寄及手持「擁護毛澤東」木牌遊蕩，由於</w:t>
      </w:r>
      <w:r w:rsidRPr="00913184">
        <w:rPr>
          <w:rFonts w:ascii="Times New Roman" w:hint="eastAsia"/>
        </w:rPr>
        <w:t>家</w:t>
      </w:r>
      <w:r w:rsidRPr="00913184">
        <w:rPr>
          <w:rFonts w:ascii="Times New Roman"/>
        </w:rPr>
        <w:t>貧無力送醫，經</w:t>
      </w:r>
      <w:r w:rsidRPr="00913184">
        <w:rPr>
          <w:rFonts w:ascii="Times New Roman" w:hint="eastAsia"/>
        </w:rPr>
        <w:t>臺</w:t>
      </w:r>
      <w:r w:rsidRPr="00913184">
        <w:rPr>
          <w:rFonts w:ascii="Times New Roman"/>
        </w:rPr>
        <w:t>北縣</w:t>
      </w:r>
      <w:r w:rsidR="000305F8" w:rsidRPr="00913184">
        <w:rPr>
          <w:rFonts w:ascii="Times New Roman" w:hint="eastAsia"/>
        </w:rPr>
        <w:t>（現改制為新北市）</w:t>
      </w:r>
      <w:r w:rsidRPr="00913184">
        <w:rPr>
          <w:rFonts w:ascii="Times New Roman"/>
        </w:rPr>
        <w:t>地區金湯會報決議，於</w:t>
      </w:r>
      <w:r w:rsidRPr="00913184">
        <w:rPr>
          <w:rFonts w:ascii="Times New Roman"/>
        </w:rPr>
        <w:t>61</w:t>
      </w:r>
      <w:r w:rsidRPr="00913184">
        <w:rPr>
          <w:rFonts w:ascii="Times New Roman" w:hint="eastAsia"/>
        </w:rPr>
        <w:t>年</w:t>
      </w:r>
      <w:r w:rsidRPr="00913184">
        <w:rPr>
          <w:rFonts w:ascii="Times New Roman"/>
        </w:rPr>
        <w:t>5</w:t>
      </w:r>
      <w:r w:rsidRPr="00913184">
        <w:rPr>
          <w:rFonts w:ascii="Times New Roman" w:hint="eastAsia"/>
        </w:rPr>
        <w:t>月</w:t>
      </w:r>
      <w:r w:rsidRPr="00913184">
        <w:rPr>
          <w:rFonts w:ascii="Times New Roman"/>
        </w:rPr>
        <w:t>由</w:t>
      </w:r>
      <w:r w:rsidRPr="00913184">
        <w:rPr>
          <w:rFonts w:ascii="Times New Roman" w:hint="eastAsia"/>
        </w:rPr>
        <w:t>臺</w:t>
      </w:r>
      <w:r w:rsidRPr="00913184">
        <w:rPr>
          <w:rFonts w:ascii="Times New Roman"/>
        </w:rPr>
        <w:t>北縣警</w:t>
      </w:r>
      <w:r w:rsidRPr="00913184">
        <w:rPr>
          <w:rFonts w:ascii="Times New Roman" w:hint="eastAsia"/>
        </w:rPr>
        <w:t>察</w:t>
      </w:r>
      <w:r w:rsidRPr="00913184">
        <w:rPr>
          <w:rFonts w:ascii="Times New Roman"/>
        </w:rPr>
        <w:t>局派員護送至玉里養護所</w:t>
      </w:r>
      <w:r w:rsidRPr="00913184">
        <w:rPr>
          <w:rFonts w:ascii="Times New Roman" w:hint="eastAsia"/>
        </w:rPr>
        <w:t>收容。</w:t>
      </w:r>
    </w:p>
    <w:p w14:paraId="5D476B69" w14:textId="7A04AD4A" w:rsidR="00860898" w:rsidRPr="00913184" w:rsidRDefault="00860898" w:rsidP="00860898">
      <w:pPr>
        <w:pStyle w:val="4"/>
      </w:pPr>
      <w:r w:rsidRPr="00913184">
        <w:rPr>
          <w:rFonts w:hint="eastAsia"/>
        </w:rPr>
        <w:t>李</w:t>
      </w:r>
      <w:r w:rsidR="00347803">
        <w:rPr>
          <w:rFonts w:ascii="Times New Roman" w:hAnsi="Times New Roman" w:hint="eastAsia"/>
          <w:kern w:val="0"/>
        </w:rPr>
        <w:t>○</w:t>
      </w:r>
      <w:r w:rsidRPr="00913184">
        <w:rPr>
          <w:rFonts w:hint="eastAsia"/>
        </w:rPr>
        <w:t>志：</w:t>
      </w:r>
    </w:p>
    <w:p w14:paraId="17F09402" w14:textId="77777777" w:rsidR="00860898" w:rsidRPr="00913184" w:rsidRDefault="00860898" w:rsidP="00860898">
      <w:pPr>
        <w:pStyle w:val="42"/>
        <w:ind w:left="1701" w:firstLine="680"/>
        <w:rPr>
          <w:rFonts w:ascii="Times New Roman"/>
        </w:rPr>
      </w:pPr>
      <w:r w:rsidRPr="00913184">
        <w:rPr>
          <w:rFonts w:ascii="Times New Roman" w:hint="eastAsia"/>
        </w:rPr>
        <w:t>6</w:t>
      </w:r>
      <w:r w:rsidRPr="00913184">
        <w:rPr>
          <w:rFonts w:ascii="Times New Roman"/>
        </w:rPr>
        <w:t>0</w:t>
      </w:r>
      <w:r w:rsidRPr="00913184">
        <w:rPr>
          <w:rFonts w:ascii="Times New Roman" w:hint="eastAsia"/>
        </w:rPr>
        <w:t>年間因高喊</w:t>
      </w:r>
      <w:r w:rsidRPr="00913184">
        <w:rPr>
          <w:rFonts w:ascii="Times New Roman"/>
        </w:rPr>
        <w:t>「毛澤東萬歲」</w:t>
      </w:r>
      <w:r w:rsidRPr="00913184">
        <w:rPr>
          <w:rFonts w:ascii="Times New Roman" w:hint="eastAsia"/>
        </w:rPr>
        <w:t>等反動言論，</w:t>
      </w:r>
      <w:r w:rsidRPr="00913184">
        <w:rPr>
          <w:rFonts w:ascii="Times New Roman"/>
        </w:rPr>
        <w:t>經</w:t>
      </w:r>
      <w:r w:rsidRPr="00913184">
        <w:rPr>
          <w:rFonts w:ascii="Times New Roman" w:hint="eastAsia"/>
        </w:rPr>
        <w:t>臺</w:t>
      </w:r>
      <w:r w:rsidRPr="00913184">
        <w:rPr>
          <w:rFonts w:ascii="Times New Roman"/>
        </w:rPr>
        <w:t>北縣地區金湯會報決議，於</w:t>
      </w:r>
      <w:r w:rsidRPr="00913184">
        <w:rPr>
          <w:rFonts w:ascii="Times New Roman" w:hint="eastAsia"/>
        </w:rPr>
        <w:t>6</w:t>
      </w:r>
      <w:r w:rsidRPr="00913184">
        <w:rPr>
          <w:rFonts w:ascii="Times New Roman"/>
        </w:rPr>
        <w:t>0</w:t>
      </w:r>
      <w:r w:rsidRPr="00913184">
        <w:rPr>
          <w:rFonts w:ascii="Times New Roman" w:hint="eastAsia"/>
        </w:rPr>
        <w:t>年</w:t>
      </w:r>
      <w:r w:rsidRPr="00913184">
        <w:rPr>
          <w:rFonts w:ascii="Times New Roman"/>
        </w:rPr>
        <w:t>6</w:t>
      </w:r>
      <w:r w:rsidRPr="00913184">
        <w:rPr>
          <w:rFonts w:ascii="Times New Roman" w:hint="eastAsia"/>
        </w:rPr>
        <w:t>月</w:t>
      </w:r>
      <w:r w:rsidRPr="00913184">
        <w:rPr>
          <w:rFonts w:ascii="Times New Roman"/>
        </w:rPr>
        <w:t>24</w:t>
      </w:r>
      <w:r w:rsidRPr="00913184">
        <w:rPr>
          <w:rFonts w:ascii="Times New Roman" w:hint="eastAsia"/>
        </w:rPr>
        <w:t>日被送至玉里養護所收容。</w:t>
      </w:r>
    </w:p>
    <w:p w14:paraId="5EA9B9D5" w14:textId="5B5A2542" w:rsidR="00FC016D" w:rsidRPr="00913184" w:rsidRDefault="00FC016D" w:rsidP="00860898">
      <w:pPr>
        <w:pStyle w:val="4"/>
      </w:pPr>
      <w:r w:rsidRPr="00913184">
        <w:rPr>
          <w:rFonts w:hint="eastAsia"/>
        </w:rPr>
        <w:t>徐</w:t>
      </w:r>
      <w:r w:rsidR="00347803">
        <w:rPr>
          <w:rFonts w:ascii="Times New Roman" w:hAnsi="Times New Roman" w:hint="eastAsia"/>
          <w:kern w:val="0"/>
        </w:rPr>
        <w:t>○</w:t>
      </w:r>
      <w:proofErr w:type="gramStart"/>
      <w:r w:rsidRPr="00913184">
        <w:rPr>
          <w:rFonts w:hint="eastAsia"/>
        </w:rPr>
        <w:t>薰</w:t>
      </w:r>
      <w:proofErr w:type="gramEnd"/>
      <w:r w:rsidRPr="00913184">
        <w:rPr>
          <w:rFonts w:hint="eastAsia"/>
        </w:rPr>
        <w:t>：</w:t>
      </w:r>
    </w:p>
    <w:p w14:paraId="430BE19C" w14:textId="4A6FCA16" w:rsidR="00FC016D" w:rsidRPr="00913184" w:rsidRDefault="00FC016D" w:rsidP="00FC016D">
      <w:pPr>
        <w:pStyle w:val="4"/>
        <w:numPr>
          <w:ilvl w:val="0"/>
          <w:numId w:val="0"/>
        </w:numPr>
        <w:ind w:left="1701"/>
        <w:rPr>
          <w:rFonts w:ascii="Times New Roman" w:hAnsi="Times New Roman"/>
        </w:rPr>
      </w:pPr>
      <w:r w:rsidRPr="00913184">
        <w:rPr>
          <w:rFonts w:ascii="Times New Roman" w:hAnsi="Times New Roman"/>
        </w:rPr>
        <w:t xml:space="preserve">    </w:t>
      </w:r>
      <w:r w:rsidRPr="00913184">
        <w:rPr>
          <w:rFonts w:ascii="Times New Roman" w:hAnsi="Times New Roman" w:hint="eastAsia"/>
        </w:rPr>
        <w:t>66</w:t>
      </w:r>
      <w:r w:rsidRPr="00913184">
        <w:rPr>
          <w:rFonts w:ascii="Times New Roman" w:hAnsi="Times New Roman" w:hint="eastAsia"/>
        </w:rPr>
        <w:t>年</w:t>
      </w:r>
      <w:r w:rsidRPr="00913184">
        <w:rPr>
          <w:rFonts w:ascii="Times New Roman" w:hAnsi="Times New Roman" w:hint="eastAsia"/>
        </w:rPr>
        <w:t>12</w:t>
      </w:r>
      <w:r w:rsidRPr="00913184">
        <w:rPr>
          <w:rFonts w:ascii="Times New Roman" w:hAnsi="Times New Roman" w:hint="eastAsia"/>
        </w:rPr>
        <w:t>月書寫「認同祖國，回歸大陸」、「造反有理，</w:t>
      </w:r>
      <w:proofErr w:type="gramStart"/>
      <w:r w:rsidRPr="00913184">
        <w:rPr>
          <w:rFonts w:ascii="Times New Roman" w:hAnsi="Times New Roman" w:hint="eastAsia"/>
        </w:rPr>
        <w:t>苦大深仇</w:t>
      </w:r>
      <w:proofErr w:type="gramEnd"/>
      <w:r w:rsidRPr="00913184">
        <w:rPr>
          <w:rFonts w:ascii="Times New Roman" w:hAnsi="Times New Roman" w:hint="eastAsia"/>
        </w:rPr>
        <w:t>」等反動文字，經苗栗地區金湯會報決議將其送往玉里養護所治療，</w:t>
      </w:r>
      <w:r w:rsidRPr="00913184">
        <w:rPr>
          <w:rFonts w:ascii="Times New Roman" w:hAnsi="Times New Roman" w:hint="eastAsia"/>
        </w:rPr>
        <w:t>68</w:t>
      </w:r>
      <w:r w:rsidRPr="00913184">
        <w:rPr>
          <w:rFonts w:ascii="Times New Roman" w:hAnsi="Times New Roman" w:hint="eastAsia"/>
        </w:rPr>
        <w:t>年</w:t>
      </w:r>
      <w:r w:rsidRPr="00913184">
        <w:rPr>
          <w:rFonts w:ascii="Times New Roman" w:hAnsi="Times New Roman" w:hint="eastAsia"/>
        </w:rPr>
        <w:t>3</w:t>
      </w:r>
      <w:r w:rsidRPr="00913184">
        <w:rPr>
          <w:rFonts w:ascii="Times New Roman" w:hAnsi="Times New Roman" w:hint="eastAsia"/>
        </w:rPr>
        <w:t>月自玉里養護所逃脫返家，家屬提出陳情希望再安排至玉里養護所治療，</w:t>
      </w:r>
      <w:r w:rsidRPr="00913184">
        <w:rPr>
          <w:rFonts w:ascii="Times New Roman" w:hAnsi="Times New Roman" w:hint="eastAsia"/>
        </w:rPr>
        <w:t>71</w:t>
      </w:r>
      <w:r w:rsidRPr="00913184">
        <w:rPr>
          <w:rFonts w:ascii="Times New Roman" w:hAnsi="Times New Roman" w:hint="eastAsia"/>
        </w:rPr>
        <w:t>年</w:t>
      </w:r>
      <w:r w:rsidRPr="00913184">
        <w:rPr>
          <w:rFonts w:ascii="Times New Roman" w:hAnsi="Times New Roman" w:hint="eastAsia"/>
        </w:rPr>
        <w:t>2</w:t>
      </w:r>
      <w:r w:rsidRPr="00913184">
        <w:rPr>
          <w:rFonts w:ascii="Times New Roman" w:hAnsi="Times New Roman" w:hint="eastAsia"/>
        </w:rPr>
        <w:t>月經中央金湯會報准予再送往玉里養護所治療，</w:t>
      </w:r>
      <w:r w:rsidRPr="00913184">
        <w:rPr>
          <w:rFonts w:ascii="Times New Roman" w:hAnsi="Times New Roman" w:hint="eastAsia"/>
        </w:rPr>
        <w:t>74</w:t>
      </w:r>
      <w:r w:rsidRPr="00913184">
        <w:rPr>
          <w:rFonts w:ascii="Times New Roman" w:hAnsi="Times New Roman" w:hint="eastAsia"/>
        </w:rPr>
        <w:t>年</w:t>
      </w:r>
      <w:r w:rsidRPr="00913184">
        <w:rPr>
          <w:rFonts w:ascii="Times New Roman" w:hAnsi="Times New Roman" w:hint="eastAsia"/>
        </w:rPr>
        <w:t>4</w:t>
      </w:r>
      <w:r w:rsidRPr="00913184">
        <w:rPr>
          <w:rFonts w:ascii="Times New Roman" w:hAnsi="Times New Roman" w:hint="eastAsia"/>
        </w:rPr>
        <w:t>月出院。</w:t>
      </w:r>
      <w:r w:rsidRPr="00913184">
        <w:rPr>
          <w:rFonts w:ascii="Times New Roman" w:hAnsi="Times New Roman"/>
        </w:rPr>
        <w:t>75</w:t>
      </w:r>
      <w:r w:rsidRPr="00913184">
        <w:rPr>
          <w:rFonts w:ascii="Times New Roman" w:hAnsi="Times New Roman"/>
        </w:rPr>
        <w:t>年</w:t>
      </w:r>
      <w:r w:rsidRPr="00913184">
        <w:rPr>
          <w:rFonts w:ascii="Times New Roman" w:hAnsi="Times New Roman"/>
        </w:rPr>
        <w:t>3</w:t>
      </w:r>
      <w:r w:rsidRPr="00913184">
        <w:rPr>
          <w:rFonts w:ascii="Times New Roman" w:hAnsi="Times New Roman"/>
        </w:rPr>
        <w:t>至</w:t>
      </w:r>
      <w:r w:rsidRPr="00913184">
        <w:rPr>
          <w:rFonts w:ascii="Times New Roman" w:hAnsi="Times New Roman"/>
        </w:rPr>
        <w:t>11</w:t>
      </w:r>
      <w:r w:rsidRPr="00913184">
        <w:rPr>
          <w:rFonts w:ascii="Times New Roman" w:hAnsi="Times New Roman"/>
        </w:rPr>
        <w:t>月，連續投寄「成立臺灣同盟國、「各省獨立」等不妥函，並張貼「臺灣同盟國」、「中國必亡」反動文字，</w:t>
      </w:r>
      <w:r w:rsidRPr="00913184">
        <w:rPr>
          <w:rFonts w:ascii="Times New Roman" w:hAnsi="Times New Roman"/>
        </w:rPr>
        <w:t>78</w:t>
      </w:r>
      <w:r w:rsidRPr="00913184">
        <w:rPr>
          <w:rFonts w:ascii="Times New Roman" w:hAnsi="Times New Roman"/>
        </w:rPr>
        <w:t>年</w:t>
      </w:r>
      <w:r w:rsidRPr="00913184">
        <w:rPr>
          <w:rFonts w:ascii="Times New Roman" w:hAnsi="Times New Roman"/>
        </w:rPr>
        <w:t>11</w:t>
      </w:r>
      <w:r w:rsidRPr="00913184">
        <w:rPr>
          <w:rFonts w:ascii="Times New Roman" w:hAnsi="Times New Roman"/>
        </w:rPr>
        <w:t>月</w:t>
      </w:r>
      <w:r w:rsidRPr="00913184">
        <w:rPr>
          <w:rFonts w:ascii="Times New Roman" w:hAnsi="Times New Roman"/>
        </w:rPr>
        <w:t>14</w:t>
      </w:r>
      <w:r w:rsidRPr="00913184">
        <w:rPr>
          <w:rFonts w:ascii="Times New Roman" w:hAnsi="Times New Roman"/>
        </w:rPr>
        <w:t>日家屬再度陳情，</w:t>
      </w:r>
      <w:r w:rsidRPr="00913184">
        <w:rPr>
          <w:rFonts w:ascii="Times New Roman" w:hAnsi="Times New Roman" w:hint="eastAsia"/>
        </w:rPr>
        <w:t>稱其</w:t>
      </w:r>
      <w:r w:rsidRPr="00913184">
        <w:rPr>
          <w:rFonts w:ascii="Times New Roman" w:hAnsi="Times New Roman"/>
        </w:rPr>
        <w:t>精神異常已危害公共安全，經苗栗地區金湯會報決議</w:t>
      </w:r>
      <w:r w:rsidRPr="00913184">
        <w:rPr>
          <w:rFonts w:ascii="Times New Roman" w:hAnsi="Times New Roman" w:hint="eastAsia"/>
        </w:rPr>
        <w:t>，再</w:t>
      </w:r>
      <w:r w:rsidRPr="00913184">
        <w:rPr>
          <w:rFonts w:ascii="Times New Roman" w:hAnsi="Times New Roman"/>
        </w:rPr>
        <w:t>將其送往玉里養護所治療。</w:t>
      </w:r>
    </w:p>
    <w:p w14:paraId="3A621878" w14:textId="349D7936" w:rsidR="00860898" w:rsidRPr="00913184" w:rsidRDefault="00860898" w:rsidP="00860898">
      <w:pPr>
        <w:pStyle w:val="4"/>
      </w:pPr>
      <w:r w:rsidRPr="00913184">
        <w:rPr>
          <w:rFonts w:hint="eastAsia"/>
        </w:rPr>
        <w:t>洪</w:t>
      </w:r>
      <w:r w:rsidR="00347803">
        <w:rPr>
          <w:rFonts w:ascii="Times New Roman" w:hAnsi="Times New Roman" w:hint="eastAsia"/>
          <w:kern w:val="0"/>
        </w:rPr>
        <w:t>○</w:t>
      </w:r>
      <w:r w:rsidRPr="00913184">
        <w:rPr>
          <w:rFonts w:hint="eastAsia"/>
        </w:rPr>
        <w:t>雄：</w:t>
      </w:r>
    </w:p>
    <w:p w14:paraId="60517F32" w14:textId="77777777" w:rsidR="00860898" w:rsidRPr="00913184" w:rsidRDefault="00860898" w:rsidP="00860898">
      <w:pPr>
        <w:pStyle w:val="42"/>
        <w:ind w:left="1701" w:firstLine="680"/>
        <w:rPr>
          <w:rFonts w:ascii="Times New Roman"/>
        </w:rPr>
      </w:pPr>
      <w:r w:rsidRPr="00913184">
        <w:rPr>
          <w:rFonts w:ascii="Times New Roman"/>
        </w:rPr>
        <w:t>61</w:t>
      </w:r>
      <w:r w:rsidRPr="00913184">
        <w:rPr>
          <w:rFonts w:ascii="Times New Roman"/>
        </w:rPr>
        <w:t>年間屢次書寫不妥函，投寄中央日報社，內容充滿對政府及外省同胞不滿思想。經高雄市地區金湯會報決議，</w:t>
      </w:r>
      <w:r w:rsidRPr="00913184">
        <w:rPr>
          <w:rFonts w:ascii="Times New Roman" w:hint="eastAsia"/>
        </w:rPr>
        <w:t>6</w:t>
      </w:r>
      <w:r w:rsidRPr="00913184">
        <w:rPr>
          <w:rFonts w:ascii="Times New Roman"/>
        </w:rPr>
        <w:t>1</w:t>
      </w:r>
      <w:r w:rsidRPr="00913184">
        <w:rPr>
          <w:rFonts w:ascii="Times New Roman" w:hint="eastAsia"/>
        </w:rPr>
        <w:t>年</w:t>
      </w:r>
      <w:r w:rsidRPr="00913184">
        <w:rPr>
          <w:rFonts w:ascii="Times New Roman"/>
        </w:rPr>
        <w:t>8</w:t>
      </w:r>
      <w:r w:rsidRPr="00913184">
        <w:rPr>
          <w:rFonts w:ascii="Times New Roman" w:hint="eastAsia"/>
        </w:rPr>
        <w:t>月</w:t>
      </w:r>
      <w:r w:rsidRPr="00913184">
        <w:rPr>
          <w:rFonts w:ascii="Times New Roman"/>
        </w:rPr>
        <w:t>2</w:t>
      </w:r>
      <w:r w:rsidRPr="00913184">
        <w:rPr>
          <w:rFonts w:ascii="Times New Roman" w:hint="eastAsia"/>
        </w:rPr>
        <w:t>日被</w:t>
      </w:r>
      <w:r w:rsidRPr="00913184">
        <w:rPr>
          <w:rFonts w:ascii="Times New Roman"/>
        </w:rPr>
        <w:t>送至玉里養護所</w:t>
      </w:r>
      <w:r w:rsidRPr="00913184">
        <w:rPr>
          <w:rFonts w:ascii="Times New Roman" w:hint="eastAsia"/>
        </w:rPr>
        <w:t>收容。</w:t>
      </w:r>
    </w:p>
    <w:p w14:paraId="0145C08C" w14:textId="648D5E4A" w:rsidR="00720E2F" w:rsidRPr="00913184" w:rsidRDefault="00D8563F" w:rsidP="00EE2399">
      <w:pPr>
        <w:pStyle w:val="3"/>
        <w:numPr>
          <w:ilvl w:val="2"/>
          <w:numId w:val="16"/>
        </w:numPr>
        <w:rPr>
          <w:rFonts w:ascii="Times New Roman" w:hAnsi="Times New Roman"/>
          <w:kern w:val="0"/>
        </w:rPr>
      </w:pPr>
      <w:r w:rsidRPr="00913184">
        <w:rPr>
          <w:rFonts w:ascii="Times New Roman" w:hAnsi="Times New Roman" w:hint="eastAsia"/>
        </w:rPr>
        <w:t>案內</w:t>
      </w:r>
      <w:r w:rsidR="00CE138B" w:rsidRPr="00913184">
        <w:rPr>
          <w:rFonts w:ascii="Times New Roman" w:hAnsi="Times New Roman" w:hint="eastAsia"/>
        </w:rPr>
        <w:t>長期</w:t>
      </w:r>
      <w:proofErr w:type="gramStart"/>
      <w:r w:rsidR="00CE138B" w:rsidRPr="00913184">
        <w:rPr>
          <w:rFonts w:ascii="Times New Roman" w:hAnsi="Times New Roman" w:hint="eastAsia"/>
        </w:rPr>
        <w:t>收治於玉</w:t>
      </w:r>
      <w:proofErr w:type="gramEnd"/>
      <w:r w:rsidR="00CE138B" w:rsidRPr="00913184">
        <w:rPr>
          <w:rFonts w:ascii="Times New Roman" w:hAnsi="Times New Roman" w:hint="eastAsia"/>
        </w:rPr>
        <w:t>里醫院之政治受難者</w:t>
      </w:r>
      <w:r w:rsidRPr="00913184">
        <w:rPr>
          <w:rFonts w:ascii="Times New Roman" w:hAnsi="Times New Roman"/>
        </w:rPr>
        <w:t>寧</w:t>
      </w:r>
      <w:r w:rsidR="00347803">
        <w:rPr>
          <w:rFonts w:ascii="Times New Roman" w:hAnsi="Times New Roman" w:hint="eastAsia"/>
          <w:kern w:val="0"/>
        </w:rPr>
        <w:t>○</w:t>
      </w:r>
      <w:r w:rsidRPr="00913184">
        <w:rPr>
          <w:rFonts w:ascii="Times New Roman" w:hAnsi="Times New Roman" w:hint="eastAsia"/>
        </w:rPr>
        <w:t>以</w:t>
      </w:r>
      <w:r w:rsidRPr="00913184">
        <w:rPr>
          <w:rFonts w:ascii="Times New Roman" w:hAnsi="Times New Roman"/>
        </w:rPr>
        <w:t>口述方式完成的自傳</w:t>
      </w:r>
      <w:proofErr w:type="gramStart"/>
      <w:r w:rsidR="00650F80" w:rsidRPr="00913184">
        <w:rPr>
          <w:rFonts w:ascii="Times New Roman" w:hAnsi="Times New Roman" w:hint="eastAsia"/>
        </w:rPr>
        <w:t>《</w:t>
      </w:r>
      <w:proofErr w:type="gramEnd"/>
      <w:r w:rsidR="00CE138B" w:rsidRPr="00913184">
        <w:rPr>
          <w:rFonts w:ascii="Times New Roman" w:hAnsi="Times New Roman"/>
        </w:rPr>
        <w:t>寧人回憶錄：臺灣精神病院裡的白色恐怖政治犯老頑童</w:t>
      </w:r>
      <w:proofErr w:type="gramStart"/>
      <w:r w:rsidR="00650F80" w:rsidRPr="00913184">
        <w:rPr>
          <w:rFonts w:ascii="Times New Roman" w:hAnsi="Times New Roman" w:hint="eastAsia"/>
        </w:rPr>
        <w:t>》</w:t>
      </w:r>
      <w:proofErr w:type="gramEnd"/>
      <w:r w:rsidRPr="00913184">
        <w:rPr>
          <w:rFonts w:ascii="Times New Roman" w:hAnsi="Times New Roman" w:hint="eastAsia"/>
        </w:rPr>
        <w:t>已</w:t>
      </w:r>
      <w:r w:rsidRPr="00913184">
        <w:rPr>
          <w:rFonts w:ascii="Times New Roman" w:hAnsi="Times New Roman"/>
        </w:rPr>
        <w:t>出版，將其自身經歷轉化文字</w:t>
      </w:r>
      <w:r w:rsidRPr="00913184">
        <w:rPr>
          <w:rFonts w:ascii="Times New Roman" w:hAnsi="Times New Roman" w:hint="eastAsia"/>
        </w:rPr>
        <w:t>，書中內容提及</w:t>
      </w:r>
      <w:r w:rsidR="00720E2F" w:rsidRPr="00913184">
        <w:rPr>
          <w:rFonts w:ascii="Times New Roman" w:hAnsi="Times New Roman" w:hint="eastAsia"/>
          <w:kern w:val="0"/>
        </w:rPr>
        <w:t>相關院民之情形：</w:t>
      </w:r>
    </w:p>
    <w:p w14:paraId="6BF86ABC" w14:textId="75ED9136" w:rsidR="00720E2F" w:rsidRPr="00913184" w:rsidRDefault="00D8563F" w:rsidP="00720E2F">
      <w:pPr>
        <w:pStyle w:val="4"/>
      </w:pPr>
      <w:r w:rsidRPr="00913184">
        <w:rPr>
          <w:rFonts w:hint="eastAsia"/>
        </w:rPr>
        <w:t>侯</w:t>
      </w:r>
      <w:r w:rsidR="00347803">
        <w:rPr>
          <w:rFonts w:ascii="Times New Roman" w:hAnsi="Times New Roman" w:hint="eastAsia"/>
          <w:kern w:val="0"/>
        </w:rPr>
        <w:t>○</w:t>
      </w:r>
      <w:r w:rsidR="00720E2F" w:rsidRPr="00913184">
        <w:rPr>
          <w:rFonts w:hint="eastAsia"/>
        </w:rPr>
        <w:t>植：</w:t>
      </w:r>
    </w:p>
    <w:p w14:paraId="3423B120" w14:textId="58AE20DC" w:rsidR="00720E2F" w:rsidRPr="00913184" w:rsidRDefault="00720E2F" w:rsidP="00720E2F">
      <w:pPr>
        <w:pStyle w:val="42"/>
        <w:ind w:left="1701" w:firstLine="680"/>
        <w:rPr>
          <w:rFonts w:ascii="Times New Roman"/>
          <w:kern w:val="0"/>
          <w:szCs w:val="36"/>
        </w:rPr>
      </w:pPr>
      <w:r w:rsidRPr="00913184">
        <w:rPr>
          <w:rFonts w:ascii="Times New Roman"/>
        </w:rPr>
        <w:t>師大英語系畢業，用英文信經路透社轉鄧小平「趕快解救、解放臺灣，我們很苦」。寫</w:t>
      </w:r>
      <w:r w:rsidRPr="00913184">
        <w:rPr>
          <w:rFonts w:ascii="Times New Roman"/>
        </w:rPr>
        <w:t>3</w:t>
      </w:r>
      <w:r w:rsidRPr="00913184">
        <w:rPr>
          <w:rFonts w:ascii="Times New Roman"/>
        </w:rPr>
        <w:t>次，都被情治單位截獲。</w:t>
      </w:r>
      <w:r w:rsidR="00650F80" w:rsidRPr="00913184">
        <w:rPr>
          <w:rFonts w:ascii="Times New Roman" w:hint="eastAsia"/>
        </w:rPr>
        <w:t>他爸爸是政治部中將，把他弄到這裡來，他爸爸的建議書說他兒子的精神有問題…</w:t>
      </w:r>
      <w:proofErr w:type="gramStart"/>
      <w:r w:rsidR="00650F80" w:rsidRPr="00913184">
        <w:rPr>
          <w:rFonts w:ascii="Times New Roman" w:hint="eastAsia"/>
        </w:rPr>
        <w:t>…</w:t>
      </w:r>
      <w:proofErr w:type="gramEnd"/>
      <w:r w:rsidRPr="00913184">
        <w:rPr>
          <w:rFonts w:ascii="Times New Roman"/>
        </w:rPr>
        <w:t>。</w:t>
      </w:r>
    </w:p>
    <w:p w14:paraId="584EDD2F" w14:textId="39F98A52" w:rsidR="00720E2F" w:rsidRPr="00913184" w:rsidRDefault="00720E2F" w:rsidP="00720E2F">
      <w:pPr>
        <w:pStyle w:val="4"/>
        <w:rPr>
          <w:rFonts w:ascii="Times New Roman" w:hAnsi="Times New Roman"/>
          <w:kern w:val="0"/>
        </w:rPr>
      </w:pPr>
      <w:proofErr w:type="gramStart"/>
      <w:r w:rsidRPr="00913184">
        <w:rPr>
          <w:rFonts w:ascii="Times New Roman" w:hAnsi="Times New Roman" w:hint="eastAsia"/>
          <w:kern w:val="0"/>
        </w:rPr>
        <w:t>彭</w:t>
      </w:r>
      <w:proofErr w:type="gramEnd"/>
      <w:r w:rsidR="00347803">
        <w:rPr>
          <w:rFonts w:ascii="Times New Roman" w:hAnsi="Times New Roman" w:hint="eastAsia"/>
          <w:kern w:val="0"/>
        </w:rPr>
        <w:t>○</w:t>
      </w:r>
      <w:r w:rsidRPr="00913184">
        <w:rPr>
          <w:rFonts w:ascii="Times New Roman" w:hAnsi="Times New Roman" w:hint="eastAsia"/>
          <w:kern w:val="0"/>
        </w:rPr>
        <w:t>淋：</w:t>
      </w:r>
    </w:p>
    <w:p w14:paraId="648835A1" w14:textId="40416056" w:rsidR="00720E2F" w:rsidRPr="00913184" w:rsidRDefault="00720E2F" w:rsidP="00720E2F">
      <w:pPr>
        <w:pStyle w:val="42"/>
        <w:ind w:left="1701" w:firstLine="680"/>
        <w:rPr>
          <w:rFonts w:ascii="Times New Roman"/>
        </w:rPr>
      </w:pPr>
      <w:r w:rsidRPr="00913184">
        <w:rPr>
          <w:rFonts w:ascii="Times New Roman" w:hint="eastAsia"/>
        </w:rPr>
        <w:t>留學德國，曾任國立編譯館編審，</w:t>
      </w:r>
      <w:r w:rsidRPr="00913184">
        <w:rPr>
          <w:rFonts w:ascii="Times New Roman" w:hint="eastAsia"/>
        </w:rPr>
        <w:t>5</w:t>
      </w:r>
      <w:r w:rsidRPr="00913184">
        <w:rPr>
          <w:rFonts w:ascii="Times New Roman"/>
        </w:rPr>
        <w:t>7</w:t>
      </w:r>
      <w:r w:rsidRPr="00913184">
        <w:rPr>
          <w:rFonts w:ascii="Times New Roman" w:hint="eastAsia"/>
        </w:rPr>
        <w:t>年出版</w:t>
      </w:r>
      <w:r w:rsidR="00650F80" w:rsidRPr="00913184">
        <w:rPr>
          <w:rFonts w:ascii="Times New Roman" w:hint="eastAsia"/>
        </w:rPr>
        <w:t>《</w:t>
      </w:r>
      <w:r w:rsidRPr="00913184">
        <w:rPr>
          <w:rFonts w:ascii="Times New Roman" w:hint="eastAsia"/>
        </w:rPr>
        <w:t>中國現代化問題</w:t>
      </w:r>
      <w:r w:rsidR="00650F80" w:rsidRPr="00913184">
        <w:rPr>
          <w:rFonts w:ascii="Times New Roman" w:hint="eastAsia"/>
        </w:rPr>
        <w:t>》</w:t>
      </w:r>
      <w:r w:rsidRPr="00913184">
        <w:rPr>
          <w:rFonts w:ascii="Times New Roman" w:hint="eastAsia"/>
        </w:rPr>
        <w:t>著作涉叛亂嫌疑，</w:t>
      </w:r>
      <w:r w:rsidRPr="00913184">
        <w:rPr>
          <w:rFonts w:ascii="Times New Roman" w:hint="eastAsia"/>
        </w:rPr>
        <w:t>5</w:t>
      </w:r>
      <w:r w:rsidRPr="00913184">
        <w:rPr>
          <w:rFonts w:ascii="Times New Roman"/>
        </w:rPr>
        <w:t>8</w:t>
      </w:r>
      <w:r w:rsidRPr="00913184">
        <w:rPr>
          <w:rFonts w:ascii="Times New Roman" w:hint="eastAsia"/>
        </w:rPr>
        <w:t>年不起訴處分，經調查局同意，</w:t>
      </w:r>
      <w:r w:rsidRPr="00913184">
        <w:rPr>
          <w:rFonts w:ascii="Times New Roman" w:hint="eastAsia"/>
        </w:rPr>
        <w:t>7</w:t>
      </w:r>
      <w:r w:rsidRPr="00913184">
        <w:rPr>
          <w:rFonts w:ascii="Times New Roman"/>
        </w:rPr>
        <w:t>7</w:t>
      </w:r>
      <w:r w:rsidRPr="00913184">
        <w:rPr>
          <w:rFonts w:ascii="Times New Roman" w:hint="eastAsia"/>
        </w:rPr>
        <w:t>年</w:t>
      </w:r>
      <w:r w:rsidRPr="00913184">
        <w:rPr>
          <w:rFonts w:ascii="Times New Roman" w:hint="eastAsia"/>
        </w:rPr>
        <w:t>5</w:t>
      </w:r>
      <w:r w:rsidRPr="00913184">
        <w:rPr>
          <w:rFonts w:ascii="Times New Roman" w:hint="eastAsia"/>
        </w:rPr>
        <w:t>月</w:t>
      </w:r>
      <w:r w:rsidRPr="00913184">
        <w:rPr>
          <w:rFonts w:ascii="Times New Roman" w:hint="eastAsia"/>
        </w:rPr>
        <w:t>1</w:t>
      </w:r>
      <w:r w:rsidRPr="00913184">
        <w:rPr>
          <w:rFonts w:ascii="Times New Roman"/>
        </w:rPr>
        <w:t>9</w:t>
      </w:r>
      <w:r w:rsidRPr="00913184">
        <w:rPr>
          <w:rFonts w:ascii="Times New Roman" w:hint="eastAsia"/>
        </w:rPr>
        <w:t>日出院。…</w:t>
      </w:r>
      <w:proofErr w:type="gramStart"/>
      <w:r w:rsidRPr="00913184">
        <w:rPr>
          <w:rFonts w:ascii="Times New Roman" w:hint="eastAsia"/>
        </w:rPr>
        <w:t>…</w:t>
      </w:r>
      <w:proofErr w:type="gramEnd"/>
      <w:r w:rsidRPr="00913184">
        <w:rPr>
          <w:rFonts w:ascii="Times New Roman" w:hint="eastAsia"/>
        </w:rPr>
        <w:t>我跟他相處</w:t>
      </w:r>
      <w:r w:rsidRPr="00913184">
        <w:rPr>
          <w:rFonts w:ascii="Times New Roman" w:hint="eastAsia"/>
        </w:rPr>
        <w:t>2</w:t>
      </w:r>
      <w:r w:rsidRPr="00913184">
        <w:rPr>
          <w:rFonts w:ascii="Times New Roman" w:hint="eastAsia"/>
        </w:rPr>
        <w:t>年，直覺就是這個人沒有病。</w:t>
      </w:r>
    </w:p>
    <w:p w14:paraId="587E4E5C" w14:textId="6353AE27" w:rsidR="00720E2F" w:rsidRPr="00913184" w:rsidRDefault="00720E2F" w:rsidP="00720E2F">
      <w:pPr>
        <w:pStyle w:val="4"/>
        <w:rPr>
          <w:rFonts w:ascii="Times New Roman" w:hAnsi="Times New Roman"/>
          <w:kern w:val="0"/>
        </w:rPr>
      </w:pPr>
      <w:r w:rsidRPr="00913184">
        <w:rPr>
          <w:rFonts w:hint="eastAsia"/>
        </w:rPr>
        <w:t>孫</w:t>
      </w:r>
      <w:r w:rsidR="00347803">
        <w:rPr>
          <w:rFonts w:ascii="Times New Roman" w:hAnsi="Times New Roman" w:hint="eastAsia"/>
          <w:kern w:val="0"/>
        </w:rPr>
        <w:t>○</w:t>
      </w:r>
      <w:r w:rsidRPr="00913184">
        <w:rPr>
          <w:rFonts w:hint="eastAsia"/>
        </w:rPr>
        <w:t>玉</w:t>
      </w:r>
      <w:r w:rsidRPr="00913184">
        <w:rPr>
          <w:rFonts w:ascii="Times New Roman" w:hAnsi="Times New Roman" w:hint="eastAsia"/>
          <w:kern w:val="0"/>
        </w:rPr>
        <w:t>：</w:t>
      </w:r>
    </w:p>
    <w:p w14:paraId="0090F658" w14:textId="2622220F" w:rsidR="00720E2F" w:rsidRPr="00913184" w:rsidRDefault="00720E2F" w:rsidP="00720E2F">
      <w:pPr>
        <w:pStyle w:val="42"/>
        <w:ind w:left="1701" w:firstLine="680"/>
        <w:rPr>
          <w:rFonts w:ascii="Times New Roman"/>
        </w:rPr>
      </w:pPr>
      <w:r w:rsidRPr="00913184">
        <w:rPr>
          <w:rFonts w:ascii="Times New Roman" w:hint="eastAsia"/>
        </w:rPr>
        <w:t>5</w:t>
      </w:r>
      <w:r w:rsidRPr="00913184">
        <w:rPr>
          <w:rFonts w:ascii="Times New Roman"/>
        </w:rPr>
        <w:t>4</w:t>
      </w:r>
      <w:r w:rsidRPr="00913184">
        <w:rPr>
          <w:rFonts w:ascii="Times New Roman" w:hint="eastAsia"/>
        </w:rPr>
        <w:t>年以殺人罪判處有期徒刑</w:t>
      </w:r>
      <w:r w:rsidRPr="00913184">
        <w:rPr>
          <w:rFonts w:ascii="Times New Roman" w:hint="eastAsia"/>
        </w:rPr>
        <w:t>8</w:t>
      </w:r>
      <w:r w:rsidRPr="00913184">
        <w:rPr>
          <w:rFonts w:ascii="Times New Roman" w:hint="eastAsia"/>
        </w:rPr>
        <w:t>年，並於刑之執行完畢或赦免後令入相當處所施以監護</w:t>
      </w:r>
      <w:r w:rsidRPr="00913184">
        <w:rPr>
          <w:rFonts w:ascii="Times New Roman" w:hint="eastAsia"/>
        </w:rPr>
        <w:t>3</w:t>
      </w:r>
      <w:r w:rsidRPr="00913184">
        <w:rPr>
          <w:rFonts w:ascii="Times New Roman" w:hint="eastAsia"/>
        </w:rPr>
        <w:t>年。據魏廷朝</w:t>
      </w:r>
      <w:proofErr w:type="gramStart"/>
      <w:r w:rsidRPr="00913184">
        <w:rPr>
          <w:rFonts w:ascii="Times New Roman" w:hint="eastAsia"/>
        </w:rPr>
        <w:t>所著</w:t>
      </w:r>
      <w:proofErr w:type="gramEnd"/>
      <w:r w:rsidR="00650F80" w:rsidRPr="00913184">
        <w:rPr>
          <w:rFonts w:ascii="Times New Roman" w:hint="eastAsia"/>
        </w:rPr>
        <w:t>《</w:t>
      </w:r>
      <w:r w:rsidRPr="00913184">
        <w:rPr>
          <w:rFonts w:ascii="Times New Roman" w:hint="eastAsia"/>
        </w:rPr>
        <w:t>臺灣人權報告書</w:t>
      </w:r>
      <w:r w:rsidR="00650F80" w:rsidRPr="00913184">
        <w:rPr>
          <w:rFonts w:ascii="Times New Roman" w:hint="eastAsia"/>
        </w:rPr>
        <w:t>》</w:t>
      </w:r>
      <w:r w:rsidRPr="00913184">
        <w:rPr>
          <w:rFonts w:ascii="Times New Roman" w:hint="eastAsia"/>
        </w:rPr>
        <w:t>中謝聰敏所說，其為計程車司機，因開車闖進蔣介石官邸被抓，以叛亂罪判刑。</w:t>
      </w:r>
    </w:p>
    <w:p w14:paraId="5447360E" w14:textId="4E1CBE82" w:rsidR="00720E2F" w:rsidRPr="00913184" w:rsidRDefault="00720E2F" w:rsidP="00720E2F">
      <w:pPr>
        <w:pStyle w:val="4"/>
        <w:rPr>
          <w:rFonts w:ascii="Times New Roman" w:hAnsi="Times New Roman"/>
          <w:kern w:val="0"/>
        </w:rPr>
      </w:pPr>
      <w:r w:rsidRPr="00913184">
        <w:rPr>
          <w:rFonts w:hint="eastAsia"/>
        </w:rPr>
        <w:t>陳</w:t>
      </w:r>
      <w:r w:rsidR="00347803">
        <w:rPr>
          <w:rFonts w:ascii="Times New Roman" w:hAnsi="Times New Roman" w:hint="eastAsia"/>
          <w:kern w:val="0"/>
        </w:rPr>
        <w:t>○</w:t>
      </w:r>
      <w:r w:rsidRPr="00913184">
        <w:rPr>
          <w:rFonts w:hint="eastAsia"/>
        </w:rPr>
        <w:t>庭</w:t>
      </w:r>
      <w:r w:rsidRPr="00913184">
        <w:rPr>
          <w:rFonts w:ascii="Times New Roman" w:hAnsi="Times New Roman" w:hint="eastAsia"/>
          <w:kern w:val="0"/>
        </w:rPr>
        <w:t>：</w:t>
      </w:r>
    </w:p>
    <w:p w14:paraId="4AF197BF" w14:textId="79CBB3F9" w:rsidR="00720E2F" w:rsidRPr="00913184" w:rsidRDefault="00720E2F" w:rsidP="00720E2F">
      <w:pPr>
        <w:pStyle w:val="42"/>
        <w:ind w:left="1701" w:firstLine="680"/>
        <w:rPr>
          <w:rFonts w:ascii="Times New Roman"/>
        </w:rPr>
      </w:pPr>
      <w:r w:rsidRPr="00913184">
        <w:rPr>
          <w:rFonts w:ascii="Times New Roman"/>
        </w:rPr>
        <w:t>61</w:t>
      </w:r>
      <w:r w:rsidRPr="00913184">
        <w:rPr>
          <w:rFonts w:ascii="Times New Roman"/>
        </w:rPr>
        <w:t>年因竊盜等案件在臺北縣警察局永和分局刑事組辦公室偵訊及押解</w:t>
      </w:r>
      <w:proofErr w:type="gramStart"/>
      <w:r w:rsidRPr="00913184">
        <w:rPr>
          <w:rFonts w:ascii="Times New Roman"/>
        </w:rPr>
        <w:t>臺</w:t>
      </w:r>
      <w:proofErr w:type="gramEnd"/>
      <w:r w:rsidRPr="00913184">
        <w:rPr>
          <w:rFonts w:ascii="Times New Roman"/>
        </w:rPr>
        <w:t>北地方法院途中，高乎「毛主席要來收拾你們了，你們一個也活不了」、「毛澤東萬歲」</w:t>
      </w:r>
      <w:proofErr w:type="gramStart"/>
      <w:r w:rsidRPr="00913184">
        <w:rPr>
          <w:rFonts w:ascii="Times New Roman"/>
        </w:rPr>
        <w:t>等利匪口號</w:t>
      </w:r>
      <w:proofErr w:type="gramEnd"/>
      <w:r w:rsidRPr="00913184">
        <w:rPr>
          <w:rFonts w:ascii="Times New Roman"/>
        </w:rPr>
        <w:t>，處以有期徒刑</w:t>
      </w:r>
      <w:r w:rsidRPr="00913184">
        <w:rPr>
          <w:rFonts w:ascii="Times New Roman"/>
        </w:rPr>
        <w:t>10</w:t>
      </w:r>
      <w:r w:rsidRPr="00913184">
        <w:rPr>
          <w:rFonts w:ascii="Times New Roman"/>
        </w:rPr>
        <w:t>年。</w:t>
      </w:r>
    </w:p>
    <w:p w14:paraId="250E0D5D" w14:textId="13C47003" w:rsidR="00E71359" w:rsidRPr="00913184" w:rsidRDefault="00650F80" w:rsidP="00650F80">
      <w:pPr>
        <w:pStyle w:val="4"/>
        <w:rPr>
          <w:rFonts w:ascii="Times New Roman"/>
        </w:rPr>
      </w:pPr>
      <w:r w:rsidRPr="00913184">
        <w:rPr>
          <w:rFonts w:ascii="Times New Roman" w:hint="eastAsia"/>
        </w:rPr>
        <w:t>李</w:t>
      </w:r>
      <w:r w:rsidR="00347803">
        <w:rPr>
          <w:rFonts w:ascii="Times New Roman" w:hAnsi="Times New Roman" w:hint="eastAsia"/>
          <w:kern w:val="0"/>
        </w:rPr>
        <w:t>○</w:t>
      </w:r>
      <w:r w:rsidRPr="00913184">
        <w:rPr>
          <w:rFonts w:ascii="Times New Roman" w:hint="eastAsia"/>
        </w:rPr>
        <w:t>林：</w:t>
      </w:r>
    </w:p>
    <w:p w14:paraId="16C44C0C" w14:textId="27317C66" w:rsidR="00650F80" w:rsidRPr="00913184" w:rsidRDefault="00E71359" w:rsidP="00E71359">
      <w:pPr>
        <w:pStyle w:val="4"/>
        <w:numPr>
          <w:ilvl w:val="0"/>
          <w:numId w:val="0"/>
        </w:numPr>
        <w:ind w:left="1701"/>
        <w:rPr>
          <w:rFonts w:ascii="Times New Roman"/>
        </w:rPr>
      </w:pPr>
      <w:r w:rsidRPr="00913184">
        <w:rPr>
          <w:rFonts w:ascii="Times New Roman" w:hint="eastAsia"/>
        </w:rPr>
        <w:t xml:space="preserve">    </w:t>
      </w:r>
      <w:r w:rsidRPr="00913184">
        <w:rPr>
          <w:rFonts w:ascii="Times New Roman" w:hint="eastAsia"/>
        </w:rPr>
        <w:t>綠島轉來的，因為在綠島老是跟人打架、發牢騷，以前是新竹站調查員，動不動就說：「我結婚某個人送多少，宋美齡送了</w:t>
      </w:r>
      <w:r w:rsidRPr="00913184">
        <w:rPr>
          <w:rFonts w:ascii="Times New Roman" w:hint="eastAsia"/>
        </w:rPr>
        <w:t>5</w:t>
      </w:r>
      <w:r w:rsidRPr="00913184">
        <w:rPr>
          <w:rFonts w:ascii="Times New Roman" w:hint="eastAsia"/>
        </w:rPr>
        <w:t>萬元…</w:t>
      </w:r>
      <w:proofErr w:type="gramStart"/>
      <w:r w:rsidRPr="00913184">
        <w:rPr>
          <w:rFonts w:ascii="Times New Roman" w:hint="eastAsia"/>
        </w:rPr>
        <w:t>…</w:t>
      </w:r>
      <w:proofErr w:type="gramEnd"/>
      <w:r w:rsidRPr="00913184">
        <w:rPr>
          <w:rFonts w:ascii="Times New Roman" w:hint="eastAsia"/>
        </w:rPr>
        <w:t>」</w:t>
      </w:r>
      <w:r w:rsidR="000305F8" w:rsidRPr="00913184">
        <w:rPr>
          <w:rFonts w:ascii="Times New Roman" w:hint="eastAsia"/>
        </w:rPr>
        <w:t>。</w:t>
      </w:r>
    </w:p>
    <w:p w14:paraId="1C02F821" w14:textId="7EAA2825" w:rsidR="00E71359" w:rsidRPr="00913184" w:rsidRDefault="00E71359" w:rsidP="00E71359">
      <w:pPr>
        <w:pStyle w:val="4"/>
        <w:rPr>
          <w:rFonts w:ascii="Times New Roman"/>
        </w:rPr>
      </w:pPr>
      <w:r w:rsidRPr="00913184">
        <w:rPr>
          <w:rFonts w:ascii="Times New Roman" w:hint="eastAsia"/>
        </w:rPr>
        <w:t xml:space="preserve"> </w:t>
      </w:r>
      <w:r w:rsidRPr="00913184">
        <w:rPr>
          <w:rFonts w:ascii="Times New Roman" w:hint="eastAsia"/>
        </w:rPr>
        <w:t>錢</w:t>
      </w:r>
      <w:r w:rsidR="00347803">
        <w:rPr>
          <w:rFonts w:ascii="Times New Roman" w:hAnsi="Times New Roman" w:hint="eastAsia"/>
          <w:kern w:val="0"/>
        </w:rPr>
        <w:t>○</w:t>
      </w:r>
      <w:r w:rsidRPr="00913184">
        <w:rPr>
          <w:rFonts w:ascii="Times New Roman" w:hint="eastAsia"/>
        </w:rPr>
        <w:t>安：</w:t>
      </w:r>
    </w:p>
    <w:p w14:paraId="6D30466A" w14:textId="6F75EB6D" w:rsidR="00E71359" w:rsidRPr="00913184" w:rsidRDefault="00E71359" w:rsidP="00E71359">
      <w:pPr>
        <w:pStyle w:val="4"/>
        <w:numPr>
          <w:ilvl w:val="0"/>
          <w:numId w:val="0"/>
        </w:numPr>
        <w:ind w:left="1701"/>
        <w:rPr>
          <w:rFonts w:ascii="Times New Roman"/>
        </w:rPr>
      </w:pPr>
      <w:r w:rsidRPr="00913184">
        <w:rPr>
          <w:rFonts w:ascii="Times New Roman" w:hint="eastAsia"/>
        </w:rPr>
        <w:t xml:space="preserve">    </w:t>
      </w:r>
      <w:r w:rsidRPr="00913184">
        <w:rPr>
          <w:rFonts w:ascii="Times New Roman" w:hint="eastAsia"/>
        </w:rPr>
        <w:t>計程車司機，</w:t>
      </w:r>
      <w:r w:rsidRPr="00913184">
        <w:rPr>
          <w:rFonts w:ascii="Times New Roman" w:hint="eastAsia"/>
        </w:rPr>
        <w:t>73</w:t>
      </w:r>
      <w:r w:rsidRPr="00913184">
        <w:rPr>
          <w:rFonts w:ascii="Times New Roman" w:hint="eastAsia"/>
        </w:rPr>
        <w:t>年於工作時向乘客散發其署名之「建設一個統一完整強大和平的中國」打字影印傳單，判處交付感化</w:t>
      </w:r>
      <w:r w:rsidRPr="00913184">
        <w:rPr>
          <w:rFonts w:ascii="Times New Roman" w:hint="eastAsia"/>
        </w:rPr>
        <w:t>3</w:t>
      </w:r>
      <w:r w:rsidRPr="00913184">
        <w:rPr>
          <w:rFonts w:ascii="Times New Roman" w:hint="eastAsia"/>
        </w:rPr>
        <w:t>年。</w:t>
      </w:r>
    </w:p>
    <w:p w14:paraId="31574577" w14:textId="27CAF485" w:rsidR="006D0AA8" w:rsidRPr="00913184" w:rsidRDefault="00CE138B" w:rsidP="00EE2399">
      <w:pPr>
        <w:pStyle w:val="3"/>
        <w:numPr>
          <w:ilvl w:val="2"/>
          <w:numId w:val="16"/>
        </w:numPr>
        <w:rPr>
          <w:rFonts w:ascii="Times New Roman" w:hAnsi="Times New Roman"/>
          <w:kern w:val="0"/>
        </w:rPr>
      </w:pPr>
      <w:r w:rsidRPr="00913184">
        <w:rPr>
          <w:rFonts w:ascii="Times New Roman" w:hAnsi="Times New Roman" w:hint="eastAsia"/>
          <w:kern w:val="0"/>
        </w:rPr>
        <w:t>茲</w:t>
      </w:r>
      <w:r w:rsidR="006D0AA8" w:rsidRPr="00913184">
        <w:rPr>
          <w:rFonts w:ascii="Times New Roman" w:hAnsi="Times New Roman" w:hint="eastAsia"/>
          <w:kern w:val="0"/>
        </w:rPr>
        <w:t>依據行政院人權及轉型正義處查復資料，</w:t>
      </w:r>
      <w:r w:rsidRPr="00913184">
        <w:rPr>
          <w:rFonts w:ascii="Times New Roman" w:hAnsi="Times New Roman" w:hint="eastAsia"/>
          <w:kern w:val="0"/>
        </w:rPr>
        <w:t>將蒐集到已</w:t>
      </w:r>
      <w:r w:rsidR="006D0AA8" w:rsidRPr="00913184">
        <w:rPr>
          <w:rFonts w:ascii="Times New Roman" w:hAnsi="Times New Roman" w:hint="eastAsia"/>
          <w:kern w:val="0"/>
        </w:rPr>
        <w:t>撤銷司法不法判決</w:t>
      </w:r>
      <w:r w:rsidR="00D8563F" w:rsidRPr="00913184">
        <w:rPr>
          <w:rFonts w:ascii="Times New Roman" w:hAnsi="Times New Roman" w:hint="eastAsia"/>
          <w:kern w:val="0"/>
        </w:rPr>
        <w:t>之</w:t>
      </w:r>
      <w:r w:rsidRPr="00913184">
        <w:rPr>
          <w:rFonts w:ascii="Times New Roman" w:hAnsi="Times New Roman" w:hint="eastAsia"/>
          <w:kern w:val="0"/>
        </w:rPr>
        <w:t>1</w:t>
      </w:r>
      <w:r w:rsidRPr="00913184">
        <w:rPr>
          <w:rFonts w:ascii="Times New Roman" w:hAnsi="Times New Roman"/>
          <w:kern w:val="0"/>
        </w:rPr>
        <w:t>5</w:t>
      </w:r>
      <w:r w:rsidRPr="00913184">
        <w:rPr>
          <w:rFonts w:ascii="Times New Roman" w:hAnsi="Times New Roman" w:hint="eastAsia"/>
          <w:kern w:val="0"/>
        </w:rPr>
        <w:t>名</w:t>
      </w:r>
      <w:r w:rsidR="00D8563F" w:rsidRPr="00913184">
        <w:rPr>
          <w:rFonts w:ascii="Times New Roman" w:hAnsi="Times New Roman" w:hint="eastAsia"/>
          <w:kern w:val="0"/>
        </w:rPr>
        <w:t>政治受難</w:t>
      </w:r>
      <w:r w:rsidRPr="00913184">
        <w:rPr>
          <w:rFonts w:ascii="Times New Roman" w:hAnsi="Times New Roman" w:hint="eastAsia"/>
          <w:kern w:val="0"/>
        </w:rPr>
        <w:t>者，除許</w:t>
      </w:r>
      <w:r w:rsidR="007D6436">
        <w:rPr>
          <w:rFonts w:ascii="Times New Roman" w:hint="eastAsia"/>
        </w:rPr>
        <w:t>○</w:t>
      </w:r>
      <w:r w:rsidRPr="00913184">
        <w:rPr>
          <w:rFonts w:ascii="Times New Roman" w:hAnsi="Times New Roman" w:hint="eastAsia"/>
          <w:kern w:val="0"/>
        </w:rPr>
        <w:t>圖、寧</w:t>
      </w:r>
      <w:r w:rsidR="007D6436">
        <w:rPr>
          <w:rFonts w:ascii="Times New Roman" w:hint="eastAsia"/>
        </w:rPr>
        <w:t>○</w:t>
      </w:r>
      <w:r w:rsidRPr="00913184">
        <w:rPr>
          <w:rFonts w:ascii="Times New Roman" w:hAnsi="Times New Roman" w:hint="eastAsia"/>
          <w:kern w:val="0"/>
        </w:rPr>
        <w:t>於</w:t>
      </w:r>
      <w:proofErr w:type="gramStart"/>
      <w:r w:rsidRPr="00913184">
        <w:rPr>
          <w:rFonts w:ascii="Times New Roman" w:hAnsi="Times New Roman" w:hint="eastAsia"/>
          <w:kern w:val="0"/>
        </w:rPr>
        <w:t>后</w:t>
      </w:r>
      <w:proofErr w:type="gramEnd"/>
      <w:r w:rsidRPr="00913184">
        <w:rPr>
          <w:rFonts w:ascii="Times New Roman" w:hAnsi="Times New Roman" w:hint="eastAsia"/>
          <w:kern w:val="0"/>
        </w:rPr>
        <w:t>說明，</w:t>
      </w:r>
      <w:r w:rsidR="00B9462F" w:rsidRPr="00913184">
        <w:rPr>
          <w:rFonts w:ascii="Times New Roman" w:hAnsi="Times New Roman" w:hint="eastAsia"/>
          <w:kern w:val="0"/>
        </w:rPr>
        <w:t>陳</w:t>
      </w:r>
      <w:r w:rsidR="00347803">
        <w:rPr>
          <w:rFonts w:ascii="Times New Roman" w:hAnsi="Times New Roman" w:hint="eastAsia"/>
          <w:kern w:val="0"/>
        </w:rPr>
        <w:t>○</w:t>
      </w:r>
      <w:r w:rsidR="00B9462F" w:rsidRPr="00913184">
        <w:rPr>
          <w:rFonts w:ascii="Times New Roman" w:hAnsi="Times New Roman" w:hint="eastAsia"/>
          <w:kern w:val="0"/>
        </w:rPr>
        <w:t>生</w:t>
      </w:r>
      <w:r w:rsidR="00B9462F" w:rsidRPr="00913184">
        <w:rPr>
          <w:rStyle w:val="affa"/>
          <w:rFonts w:ascii="Times New Roman" w:hAnsi="Times New Roman"/>
          <w:kern w:val="0"/>
        </w:rPr>
        <w:footnoteReference w:id="58"/>
      </w:r>
      <w:r w:rsidR="00B9462F" w:rsidRPr="00913184">
        <w:rPr>
          <w:rFonts w:ascii="Times New Roman" w:hAnsi="Times New Roman" w:hint="eastAsia"/>
          <w:kern w:val="0"/>
        </w:rPr>
        <w:t>、</w:t>
      </w:r>
      <w:proofErr w:type="gramStart"/>
      <w:r w:rsidR="00B9462F" w:rsidRPr="00913184">
        <w:rPr>
          <w:rFonts w:ascii="Times New Roman" w:hAnsi="Times New Roman" w:hint="eastAsia"/>
          <w:kern w:val="0"/>
        </w:rPr>
        <w:t>王</w:t>
      </w:r>
      <w:r w:rsidR="00347803">
        <w:rPr>
          <w:rFonts w:ascii="Times New Roman" w:hAnsi="Times New Roman" w:hint="eastAsia"/>
          <w:kern w:val="0"/>
        </w:rPr>
        <w:t>○</w:t>
      </w:r>
      <w:r w:rsidR="00B9462F" w:rsidRPr="00913184">
        <w:rPr>
          <w:rFonts w:ascii="Times New Roman" w:hAnsi="Times New Roman" w:hint="eastAsia"/>
          <w:kern w:val="0"/>
        </w:rPr>
        <w:t>典</w:t>
      </w:r>
      <w:proofErr w:type="gramEnd"/>
      <w:r w:rsidR="00B9462F" w:rsidRPr="00913184">
        <w:rPr>
          <w:rStyle w:val="affa"/>
          <w:rFonts w:ascii="Times New Roman" w:hAnsi="Times New Roman"/>
          <w:kern w:val="0"/>
        </w:rPr>
        <w:footnoteReference w:id="59"/>
      </w:r>
      <w:r w:rsidR="00B9462F" w:rsidRPr="00913184">
        <w:rPr>
          <w:rFonts w:ascii="Times New Roman" w:hAnsi="Times New Roman" w:hint="eastAsia"/>
          <w:kern w:val="0"/>
        </w:rPr>
        <w:t>似與玉里養護所</w:t>
      </w:r>
      <w:proofErr w:type="gramStart"/>
      <w:r w:rsidR="00B9462F" w:rsidRPr="00913184">
        <w:rPr>
          <w:rFonts w:ascii="Times New Roman" w:hAnsi="Times New Roman" w:hint="eastAsia"/>
          <w:kern w:val="0"/>
        </w:rPr>
        <w:t>收容院名同姓</w:t>
      </w:r>
      <w:proofErr w:type="gramEnd"/>
      <w:r w:rsidR="00B9462F" w:rsidRPr="00913184">
        <w:rPr>
          <w:rFonts w:ascii="Times New Roman" w:hAnsi="Times New Roman" w:hint="eastAsia"/>
          <w:kern w:val="0"/>
        </w:rPr>
        <w:t>名，而非政治受難者外，</w:t>
      </w:r>
      <w:r w:rsidRPr="00913184">
        <w:rPr>
          <w:rFonts w:ascii="Times New Roman" w:hAnsi="Times New Roman" w:hint="eastAsia"/>
          <w:kern w:val="0"/>
        </w:rPr>
        <w:t>其餘</w:t>
      </w:r>
      <w:r w:rsidRPr="00913184">
        <w:rPr>
          <w:rFonts w:ascii="Times New Roman" w:hAnsi="Times New Roman" w:hint="eastAsia"/>
          <w:kern w:val="0"/>
        </w:rPr>
        <w:t>1</w:t>
      </w:r>
      <w:r w:rsidRPr="00913184">
        <w:rPr>
          <w:rFonts w:ascii="Times New Roman" w:hAnsi="Times New Roman"/>
          <w:kern w:val="0"/>
        </w:rPr>
        <w:t>3</w:t>
      </w:r>
      <w:r w:rsidRPr="00913184">
        <w:rPr>
          <w:rFonts w:ascii="Times New Roman" w:hAnsi="Times New Roman" w:hint="eastAsia"/>
          <w:kern w:val="0"/>
        </w:rPr>
        <w:t>人之相關資料，略述如下</w:t>
      </w:r>
      <w:r w:rsidR="006D0AA8" w:rsidRPr="00913184">
        <w:rPr>
          <w:rFonts w:ascii="Times New Roman" w:hAnsi="Times New Roman" w:hint="eastAsia"/>
          <w:kern w:val="0"/>
        </w:rPr>
        <w:t>：</w:t>
      </w:r>
    </w:p>
    <w:p w14:paraId="7C10C037" w14:textId="1D96E7D4" w:rsidR="006D0AA8" w:rsidRPr="00913184" w:rsidRDefault="006D0AA8" w:rsidP="006D0AA8">
      <w:pPr>
        <w:pStyle w:val="4"/>
        <w:numPr>
          <w:ilvl w:val="3"/>
          <w:numId w:val="16"/>
        </w:numPr>
        <w:rPr>
          <w:rFonts w:ascii="Times New Roman" w:hAnsi="Times New Roman"/>
          <w:kern w:val="0"/>
        </w:rPr>
      </w:pPr>
      <w:r w:rsidRPr="00913184">
        <w:rPr>
          <w:rFonts w:ascii="Times New Roman" w:hint="eastAsia"/>
          <w:kern w:val="0"/>
          <w:szCs w:val="48"/>
        </w:rPr>
        <w:t>高</w:t>
      </w:r>
      <w:r w:rsidR="00347803">
        <w:rPr>
          <w:rFonts w:ascii="Times New Roman" w:hAnsi="Times New Roman" w:hint="eastAsia"/>
          <w:kern w:val="0"/>
        </w:rPr>
        <w:t>○</w:t>
      </w:r>
      <w:r w:rsidRPr="00913184">
        <w:rPr>
          <w:rFonts w:ascii="Times New Roman" w:hint="eastAsia"/>
          <w:kern w:val="0"/>
          <w:szCs w:val="48"/>
        </w:rPr>
        <w:t>生：</w:t>
      </w:r>
    </w:p>
    <w:p w14:paraId="29AB03F4" w14:textId="4518D582" w:rsidR="006D0AA8" w:rsidRPr="00913184" w:rsidRDefault="006D0AA8" w:rsidP="00936582">
      <w:pPr>
        <w:pStyle w:val="42"/>
        <w:ind w:left="1701" w:firstLine="680"/>
        <w:rPr>
          <w:rFonts w:ascii="Times New Roman"/>
        </w:rPr>
      </w:pPr>
      <w:r w:rsidRPr="00913184">
        <w:rPr>
          <w:rFonts w:ascii="Times New Roman" w:hint="eastAsia"/>
        </w:rPr>
        <w:t>原名高清心，自</w:t>
      </w:r>
      <w:r w:rsidRPr="00913184">
        <w:rPr>
          <w:rFonts w:ascii="Times New Roman" w:hint="eastAsia"/>
        </w:rPr>
        <w:t>4</w:t>
      </w:r>
      <w:r w:rsidRPr="00913184">
        <w:rPr>
          <w:rFonts w:ascii="Times New Roman"/>
        </w:rPr>
        <w:t>2</w:t>
      </w:r>
      <w:r w:rsidRPr="00913184">
        <w:rPr>
          <w:rFonts w:ascii="Times New Roman" w:hint="eastAsia"/>
        </w:rPr>
        <w:t>年起連續發表攻訐政府言論並發表反動文字，另因</w:t>
      </w:r>
      <w:proofErr w:type="gramStart"/>
      <w:r w:rsidRPr="00913184">
        <w:rPr>
          <w:rFonts w:ascii="Times New Roman" w:hint="eastAsia"/>
        </w:rPr>
        <w:t>疑涉匪嫌案</w:t>
      </w:r>
      <w:proofErr w:type="gramEnd"/>
      <w:r w:rsidRPr="00913184">
        <w:rPr>
          <w:rFonts w:ascii="Times New Roman" w:hint="eastAsia"/>
        </w:rPr>
        <w:t>經調查局</w:t>
      </w:r>
      <w:proofErr w:type="gramStart"/>
      <w:r w:rsidRPr="00913184">
        <w:rPr>
          <w:rFonts w:ascii="Times New Roman" w:hint="eastAsia"/>
        </w:rPr>
        <w:t>臺</w:t>
      </w:r>
      <w:proofErr w:type="gramEnd"/>
      <w:r w:rsidRPr="00913184">
        <w:rPr>
          <w:rFonts w:ascii="Times New Roman" w:hint="eastAsia"/>
        </w:rPr>
        <w:t>中調查站</w:t>
      </w:r>
      <w:r w:rsidRPr="00913184">
        <w:rPr>
          <w:rFonts w:ascii="Times New Roman" w:hint="eastAsia"/>
        </w:rPr>
        <w:t>6</w:t>
      </w:r>
      <w:r w:rsidRPr="00913184">
        <w:rPr>
          <w:rFonts w:ascii="Times New Roman"/>
        </w:rPr>
        <w:t>1</w:t>
      </w:r>
      <w:r w:rsidRPr="00913184">
        <w:rPr>
          <w:rFonts w:ascii="Times New Roman" w:hint="eastAsia"/>
        </w:rPr>
        <w:t>年</w:t>
      </w:r>
      <w:r w:rsidRPr="00913184">
        <w:rPr>
          <w:rFonts w:ascii="Times New Roman" w:hint="eastAsia"/>
        </w:rPr>
        <w:t>6</w:t>
      </w:r>
      <w:r w:rsidRPr="00913184">
        <w:rPr>
          <w:rFonts w:ascii="Times New Roman" w:hint="eastAsia"/>
        </w:rPr>
        <w:t>月</w:t>
      </w:r>
      <w:r w:rsidRPr="00913184">
        <w:rPr>
          <w:rFonts w:ascii="Times New Roman" w:hint="eastAsia"/>
        </w:rPr>
        <w:t>1</w:t>
      </w:r>
      <w:r w:rsidRPr="00913184">
        <w:rPr>
          <w:rFonts w:ascii="Times New Roman"/>
        </w:rPr>
        <w:t>9</w:t>
      </w:r>
      <w:r w:rsidRPr="00913184">
        <w:rPr>
          <w:rFonts w:ascii="Times New Roman" w:hint="eastAsia"/>
        </w:rPr>
        <w:t>日傳訊，限制人身自由</w:t>
      </w:r>
      <w:r w:rsidRPr="00913184">
        <w:rPr>
          <w:rFonts w:ascii="Times New Roman" w:hint="eastAsia"/>
        </w:rPr>
        <w:t>1</w:t>
      </w:r>
      <w:r w:rsidRPr="00913184">
        <w:rPr>
          <w:rFonts w:ascii="Times New Roman" w:hint="eastAsia"/>
        </w:rPr>
        <w:t>日，</w:t>
      </w:r>
      <w:r w:rsidRPr="00913184">
        <w:rPr>
          <w:rFonts w:ascii="Times New Roman" w:hint="eastAsia"/>
        </w:rPr>
        <w:t>61</w:t>
      </w:r>
      <w:r w:rsidRPr="00913184">
        <w:rPr>
          <w:rFonts w:ascii="Times New Roman" w:hint="eastAsia"/>
        </w:rPr>
        <w:t>年</w:t>
      </w:r>
      <w:r w:rsidRPr="00913184">
        <w:rPr>
          <w:rFonts w:ascii="Times New Roman" w:hint="eastAsia"/>
        </w:rPr>
        <w:t>6</w:t>
      </w:r>
      <w:r w:rsidRPr="00913184">
        <w:rPr>
          <w:rFonts w:ascii="Times New Roman" w:hint="eastAsia"/>
        </w:rPr>
        <w:t>月</w:t>
      </w:r>
      <w:r w:rsidRPr="00913184">
        <w:rPr>
          <w:rFonts w:ascii="Times New Roman" w:hint="eastAsia"/>
        </w:rPr>
        <w:t>20</w:t>
      </w:r>
      <w:r w:rsidRPr="00913184">
        <w:rPr>
          <w:rFonts w:ascii="Times New Roman" w:hint="eastAsia"/>
        </w:rPr>
        <w:t>日經該調查站送入玉里養護所收容</w:t>
      </w:r>
      <w:r w:rsidR="00320254" w:rsidRPr="00913184">
        <w:rPr>
          <w:rStyle w:val="affa"/>
          <w:rFonts w:ascii="Times New Roman"/>
        </w:rPr>
        <w:footnoteReference w:id="60"/>
      </w:r>
      <w:r w:rsidRPr="00913184">
        <w:rPr>
          <w:rFonts w:ascii="Times New Roman" w:hint="eastAsia"/>
        </w:rPr>
        <w:t>。</w:t>
      </w:r>
    </w:p>
    <w:p w14:paraId="6FCA0A21" w14:textId="13656246" w:rsidR="006D0AA8" w:rsidRPr="00913184" w:rsidRDefault="006D0AA8" w:rsidP="006D0AA8">
      <w:pPr>
        <w:pStyle w:val="4"/>
        <w:numPr>
          <w:ilvl w:val="3"/>
          <w:numId w:val="16"/>
        </w:numPr>
        <w:rPr>
          <w:rFonts w:ascii="Times New Roman" w:hAnsi="Times New Roman"/>
          <w:kern w:val="0"/>
        </w:rPr>
      </w:pPr>
      <w:r w:rsidRPr="00913184">
        <w:rPr>
          <w:rFonts w:ascii="Times New Roman" w:hint="eastAsia"/>
          <w:kern w:val="0"/>
          <w:szCs w:val="48"/>
        </w:rPr>
        <w:t>高</w:t>
      </w:r>
      <w:r w:rsidR="00347803">
        <w:rPr>
          <w:rFonts w:ascii="Times New Roman" w:hAnsi="Times New Roman" w:hint="eastAsia"/>
          <w:kern w:val="0"/>
        </w:rPr>
        <w:t>○</w:t>
      </w:r>
      <w:r w:rsidRPr="00913184">
        <w:rPr>
          <w:rFonts w:ascii="Times New Roman" w:hint="eastAsia"/>
          <w:kern w:val="0"/>
          <w:szCs w:val="48"/>
        </w:rPr>
        <w:t>楓：</w:t>
      </w:r>
    </w:p>
    <w:p w14:paraId="34F3837C" w14:textId="3B577A93" w:rsidR="006D0AA8" w:rsidRPr="00913184" w:rsidRDefault="006D0AA8" w:rsidP="00936582">
      <w:pPr>
        <w:pStyle w:val="42"/>
        <w:ind w:left="1701" w:firstLine="680"/>
        <w:rPr>
          <w:rFonts w:ascii="Times New Roman"/>
        </w:rPr>
      </w:pPr>
      <w:r w:rsidRPr="00913184">
        <w:rPr>
          <w:rFonts w:ascii="Times New Roman" w:hint="eastAsia"/>
        </w:rPr>
        <w:t>違反</w:t>
      </w:r>
      <w:r w:rsidR="001E531C" w:rsidRPr="00913184">
        <w:rPr>
          <w:rFonts w:ascii="Times New Roman" w:hint="eastAsia"/>
        </w:rPr>
        <w:t>《</w:t>
      </w:r>
      <w:r w:rsidRPr="00913184">
        <w:rPr>
          <w:rFonts w:ascii="Times New Roman" w:hint="eastAsia"/>
        </w:rPr>
        <w:t>檢肅匪諜條例</w:t>
      </w:r>
      <w:r w:rsidR="001E531C" w:rsidRPr="00913184">
        <w:rPr>
          <w:rFonts w:ascii="Times New Roman" w:hint="eastAsia"/>
        </w:rPr>
        <w:t>》</w:t>
      </w:r>
      <w:r w:rsidRPr="00913184">
        <w:rPr>
          <w:rFonts w:ascii="Times New Roman" w:hint="eastAsia"/>
        </w:rPr>
        <w:t>感化</w:t>
      </w:r>
      <w:r w:rsidRPr="00913184">
        <w:rPr>
          <w:rFonts w:ascii="Times New Roman" w:hint="eastAsia"/>
        </w:rPr>
        <w:t>3</w:t>
      </w:r>
      <w:r w:rsidRPr="00913184">
        <w:rPr>
          <w:rFonts w:ascii="Times New Roman" w:hint="eastAsia"/>
        </w:rPr>
        <w:t>年，</w:t>
      </w:r>
      <w:r w:rsidRPr="00913184">
        <w:rPr>
          <w:rFonts w:ascii="Times New Roman" w:hint="eastAsia"/>
        </w:rPr>
        <w:t>7</w:t>
      </w:r>
      <w:r w:rsidRPr="00913184">
        <w:rPr>
          <w:rFonts w:ascii="Times New Roman"/>
        </w:rPr>
        <w:t>0</w:t>
      </w:r>
      <w:r w:rsidRPr="00913184">
        <w:rPr>
          <w:rFonts w:ascii="Times New Roman" w:hint="eastAsia"/>
        </w:rPr>
        <w:t>年</w:t>
      </w:r>
      <w:r w:rsidRPr="00913184">
        <w:rPr>
          <w:rFonts w:ascii="Times New Roman" w:hint="eastAsia"/>
        </w:rPr>
        <w:t>6</w:t>
      </w:r>
      <w:r w:rsidRPr="00913184">
        <w:rPr>
          <w:rFonts w:ascii="Times New Roman" w:hint="eastAsia"/>
        </w:rPr>
        <w:t>月</w:t>
      </w:r>
      <w:r w:rsidRPr="00913184">
        <w:rPr>
          <w:rFonts w:ascii="Times New Roman" w:hint="eastAsia"/>
        </w:rPr>
        <w:t>3</w:t>
      </w:r>
      <w:r w:rsidRPr="00913184">
        <w:rPr>
          <w:rFonts w:ascii="Times New Roman"/>
        </w:rPr>
        <w:t>0</w:t>
      </w:r>
      <w:r w:rsidRPr="00913184">
        <w:rPr>
          <w:rFonts w:ascii="Times New Roman" w:hint="eastAsia"/>
        </w:rPr>
        <w:t>日被送至玉里養護所收容</w:t>
      </w:r>
      <w:r w:rsidR="00720E24" w:rsidRPr="00913184">
        <w:rPr>
          <w:rStyle w:val="affa"/>
          <w:rFonts w:ascii="Times New Roman"/>
        </w:rPr>
        <w:footnoteReference w:id="61"/>
      </w:r>
      <w:r w:rsidRPr="00913184">
        <w:rPr>
          <w:rFonts w:ascii="Times New Roman" w:hint="eastAsia"/>
        </w:rPr>
        <w:t>。</w:t>
      </w:r>
    </w:p>
    <w:p w14:paraId="3B9E8B7E" w14:textId="1596191F" w:rsidR="006D0AA8" w:rsidRPr="00913184" w:rsidRDefault="006D0AA8" w:rsidP="006D0AA8">
      <w:pPr>
        <w:pStyle w:val="4"/>
        <w:numPr>
          <w:ilvl w:val="3"/>
          <w:numId w:val="16"/>
        </w:numPr>
        <w:rPr>
          <w:rFonts w:ascii="Times New Roman" w:hAnsi="Times New Roman"/>
          <w:kern w:val="0"/>
        </w:rPr>
      </w:pPr>
      <w:r w:rsidRPr="00913184">
        <w:rPr>
          <w:rFonts w:ascii="Times New Roman" w:hint="eastAsia"/>
          <w:kern w:val="0"/>
          <w:szCs w:val="48"/>
        </w:rPr>
        <w:t>許</w:t>
      </w:r>
      <w:r w:rsidR="00347803">
        <w:rPr>
          <w:rFonts w:ascii="Times New Roman" w:hAnsi="Times New Roman" w:hint="eastAsia"/>
          <w:kern w:val="0"/>
        </w:rPr>
        <w:t>○</w:t>
      </w:r>
      <w:r w:rsidRPr="00913184">
        <w:rPr>
          <w:rFonts w:ascii="Times New Roman" w:hint="eastAsia"/>
          <w:kern w:val="0"/>
          <w:szCs w:val="48"/>
        </w:rPr>
        <w:t>河：</w:t>
      </w:r>
    </w:p>
    <w:p w14:paraId="47A90699" w14:textId="517C2E5C" w:rsidR="00B10EE9" w:rsidRPr="00913184" w:rsidRDefault="00B10EE9" w:rsidP="00936582">
      <w:pPr>
        <w:pStyle w:val="42"/>
        <w:ind w:left="1701" w:firstLine="680"/>
        <w:rPr>
          <w:rFonts w:ascii="Times New Roman"/>
        </w:rPr>
      </w:pPr>
      <w:r w:rsidRPr="00913184">
        <w:rPr>
          <w:rFonts w:ascii="Times New Roman" w:hint="eastAsia"/>
        </w:rPr>
        <w:t>曾進入武裝基地，因參加叛亂組織，</w:t>
      </w:r>
      <w:r w:rsidRPr="00913184">
        <w:rPr>
          <w:rFonts w:ascii="Times New Roman" w:hint="eastAsia"/>
        </w:rPr>
        <w:t>3</w:t>
      </w:r>
      <w:r w:rsidRPr="00913184">
        <w:rPr>
          <w:rFonts w:ascii="Times New Roman"/>
        </w:rPr>
        <w:t>9</w:t>
      </w:r>
      <w:r w:rsidRPr="00913184">
        <w:rPr>
          <w:rFonts w:ascii="Times New Roman" w:hint="eastAsia"/>
        </w:rPr>
        <w:t>年</w:t>
      </w:r>
      <w:r w:rsidRPr="00913184">
        <w:rPr>
          <w:rFonts w:ascii="Times New Roman" w:hint="eastAsia"/>
        </w:rPr>
        <w:t>3</w:t>
      </w:r>
      <w:r w:rsidRPr="00913184">
        <w:rPr>
          <w:rFonts w:ascii="Times New Roman" w:hint="eastAsia"/>
        </w:rPr>
        <w:t>月</w:t>
      </w:r>
      <w:r w:rsidRPr="00913184">
        <w:rPr>
          <w:rFonts w:ascii="Times New Roman" w:hint="eastAsia"/>
        </w:rPr>
        <w:t>31</w:t>
      </w:r>
      <w:r w:rsidRPr="00913184">
        <w:rPr>
          <w:rFonts w:ascii="Times New Roman" w:hint="eastAsia"/>
        </w:rPr>
        <w:t>日被羈押，以《懲治叛亂條例》第</w:t>
      </w:r>
      <w:r w:rsidRPr="00913184">
        <w:rPr>
          <w:rFonts w:ascii="Times New Roman" w:hint="eastAsia"/>
        </w:rPr>
        <w:t>5</w:t>
      </w:r>
      <w:r w:rsidRPr="00913184">
        <w:rPr>
          <w:rFonts w:ascii="Times New Roman" w:hint="eastAsia"/>
        </w:rPr>
        <w:t>條參加叛亂之組織判處有期徒刑</w:t>
      </w:r>
      <w:r w:rsidRPr="00913184">
        <w:rPr>
          <w:rFonts w:ascii="Times New Roman" w:hint="eastAsia"/>
        </w:rPr>
        <w:t>15</w:t>
      </w:r>
      <w:r w:rsidRPr="00913184">
        <w:rPr>
          <w:rFonts w:ascii="Times New Roman" w:hint="eastAsia"/>
        </w:rPr>
        <w:t>年，</w:t>
      </w:r>
      <w:r w:rsidRPr="00913184">
        <w:rPr>
          <w:rFonts w:ascii="Times New Roman" w:hint="eastAsia"/>
        </w:rPr>
        <w:t>5</w:t>
      </w:r>
      <w:r w:rsidRPr="00913184">
        <w:rPr>
          <w:rFonts w:ascii="Times New Roman"/>
        </w:rPr>
        <w:t>4</w:t>
      </w:r>
      <w:r w:rsidRPr="00913184">
        <w:rPr>
          <w:rFonts w:ascii="Times New Roman" w:hint="eastAsia"/>
        </w:rPr>
        <w:t>年</w:t>
      </w:r>
      <w:r w:rsidRPr="00913184">
        <w:rPr>
          <w:rFonts w:ascii="Times New Roman" w:hint="eastAsia"/>
        </w:rPr>
        <w:t>3</w:t>
      </w:r>
      <w:r w:rsidRPr="00913184">
        <w:rPr>
          <w:rFonts w:ascii="Times New Roman" w:hint="eastAsia"/>
        </w:rPr>
        <w:t>月</w:t>
      </w:r>
      <w:r w:rsidRPr="00913184">
        <w:rPr>
          <w:rFonts w:ascii="Times New Roman" w:hint="eastAsia"/>
        </w:rPr>
        <w:t>30</w:t>
      </w:r>
      <w:r w:rsidRPr="00913184">
        <w:rPr>
          <w:rFonts w:ascii="Times New Roman" w:hint="eastAsia"/>
        </w:rPr>
        <w:t>日刑期結束</w:t>
      </w:r>
      <w:r w:rsidR="00720E24" w:rsidRPr="00913184">
        <w:rPr>
          <w:rStyle w:val="affa"/>
          <w:rFonts w:ascii="Times New Roman"/>
        </w:rPr>
        <w:footnoteReference w:id="62"/>
      </w:r>
      <w:r w:rsidR="00CE720E" w:rsidRPr="00913184">
        <w:rPr>
          <w:rFonts w:ascii="Times New Roman" w:hint="eastAsia"/>
        </w:rPr>
        <w:t>，</w:t>
      </w:r>
      <w:r w:rsidR="00CE720E" w:rsidRPr="00913184">
        <w:rPr>
          <w:rFonts w:ascii="Times New Roman"/>
        </w:rPr>
        <w:t>56</w:t>
      </w:r>
      <w:r w:rsidR="00CE720E" w:rsidRPr="00913184">
        <w:rPr>
          <w:rFonts w:ascii="Times New Roman" w:hint="eastAsia"/>
        </w:rPr>
        <w:t>年</w:t>
      </w:r>
      <w:r w:rsidR="00CE720E" w:rsidRPr="00913184">
        <w:rPr>
          <w:rFonts w:ascii="Times New Roman" w:hint="eastAsia"/>
        </w:rPr>
        <w:t>3</w:t>
      </w:r>
      <w:r w:rsidR="00CE720E" w:rsidRPr="00913184">
        <w:rPr>
          <w:rFonts w:ascii="Times New Roman" w:hint="eastAsia"/>
        </w:rPr>
        <w:t>月</w:t>
      </w:r>
      <w:r w:rsidR="00CE720E" w:rsidRPr="00913184">
        <w:rPr>
          <w:rFonts w:ascii="Times New Roman" w:hint="eastAsia"/>
        </w:rPr>
        <w:t>2</w:t>
      </w:r>
      <w:r w:rsidR="00CE720E" w:rsidRPr="00913184">
        <w:rPr>
          <w:rFonts w:ascii="Times New Roman"/>
        </w:rPr>
        <w:t>6</w:t>
      </w:r>
      <w:r w:rsidR="00CE720E" w:rsidRPr="00913184">
        <w:rPr>
          <w:rFonts w:ascii="Times New Roman" w:hint="eastAsia"/>
        </w:rPr>
        <w:t>日被送至玉里養護所收容</w:t>
      </w:r>
      <w:r w:rsidRPr="00913184">
        <w:rPr>
          <w:rFonts w:ascii="Times New Roman" w:hint="eastAsia"/>
        </w:rPr>
        <w:t>。</w:t>
      </w:r>
    </w:p>
    <w:p w14:paraId="13C10870" w14:textId="6D92A04E" w:rsidR="00B10EE9" w:rsidRPr="00913184" w:rsidRDefault="006D0AA8" w:rsidP="006D0AA8">
      <w:pPr>
        <w:pStyle w:val="4"/>
        <w:numPr>
          <w:ilvl w:val="3"/>
          <w:numId w:val="16"/>
        </w:numPr>
        <w:rPr>
          <w:rFonts w:ascii="Times New Roman" w:hAnsi="Times New Roman"/>
          <w:kern w:val="0"/>
        </w:rPr>
      </w:pPr>
      <w:proofErr w:type="gramStart"/>
      <w:r w:rsidRPr="00913184">
        <w:rPr>
          <w:rFonts w:ascii="Times New Roman" w:hint="eastAsia"/>
          <w:kern w:val="0"/>
          <w:szCs w:val="48"/>
        </w:rPr>
        <w:t>郭</w:t>
      </w:r>
      <w:proofErr w:type="gramEnd"/>
      <w:r w:rsidR="00347803">
        <w:rPr>
          <w:rFonts w:ascii="Times New Roman" w:hAnsi="Times New Roman" w:hint="eastAsia"/>
          <w:kern w:val="0"/>
        </w:rPr>
        <w:t>○</w:t>
      </w:r>
      <w:r w:rsidRPr="00913184">
        <w:rPr>
          <w:rFonts w:ascii="Times New Roman" w:hint="eastAsia"/>
          <w:kern w:val="0"/>
          <w:szCs w:val="48"/>
        </w:rPr>
        <w:t>：</w:t>
      </w:r>
    </w:p>
    <w:p w14:paraId="4C5A2628" w14:textId="7D5F7482" w:rsidR="006D0AA8" w:rsidRPr="00913184" w:rsidRDefault="00B10EE9" w:rsidP="00936582">
      <w:pPr>
        <w:pStyle w:val="42"/>
        <w:ind w:left="1701" w:firstLine="680"/>
        <w:rPr>
          <w:rFonts w:ascii="Times New Roman"/>
        </w:rPr>
      </w:pPr>
      <w:r w:rsidRPr="00913184">
        <w:rPr>
          <w:rFonts w:ascii="Times New Roman" w:hint="eastAsia"/>
        </w:rPr>
        <w:t>案發時為農民，其在住宅草擬「安邦定國計」，</w:t>
      </w:r>
      <w:proofErr w:type="gramStart"/>
      <w:r w:rsidRPr="00913184">
        <w:rPr>
          <w:rFonts w:ascii="Times New Roman" w:hint="eastAsia"/>
        </w:rPr>
        <w:t>列述組織</w:t>
      </w:r>
      <w:proofErr w:type="gramEnd"/>
      <w:r w:rsidRPr="00913184">
        <w:rPr>
          <w:rFonts w:ascii="Times New Roman" w:hint="eastAsia"/>
        </w:rPr>
        <w:t>、山地軍，以臺灣人掌軍權，以外省人掌治安，另聯絡德、日等國，將美國武器奪回，以穩定國家等荒謬主張。</w:t>
      </w:r>
      <w:r w:rsidRPr="00913184">
        <w:rPr>
          <w:rFonts w:ascii="Times New Roman"/>
        </w:rPr>
        <w:t>54</w:t>
      </w:r>
      <w:r w:rsidRPr="00913184">
        <w:rPr>
          <w:rFonts w:ascii="Times New Roman" w:hint="eastAsia"/>
        </w:rPr>
        <w:t>年</w:t>
      </w:r>
      <w:r w:rsidRPr="00913184">
        <w:rPr>
          <w:rFonts w:ascii="Times New Roman" w:hint="eastAsia"/>
        </w:rPr>
        <w:t>6</w:t>
      </w:r>
      <w:r w:rsidRPr="00913184">
        <w:rPr>
          <w:rFonts w:ascii="Times New Roman" w:hint="eastAsia"/>
        </w:rPr>
        <w:t>月</w:t>
      </w:r>
      <w:r w:rsidRPr="00913184">
        <w:rPr>
          <w:rFonts w:ascii="Times New Roman" w:hint="eastAsia"/>
        </w:rPr>
        <w:t>29</w:t>
      </w:r>
      <w:r w:rsidRPr="00913184">
        <w:rPr>
          <w:rFonts w:ascii="Times New Roman" w:hint="eastAsia"/>
        </w:rPr>
        <w:t>日被捕</w:t>
      </w:r>
      <w:r w:rsidR="004F50A5">
        <w:rPr>
          <w:rFonts w:ascii="Times New Roman" w:hint="eastAsia"/>
        </w:rPr>
        <w:t>，</w:t>
      </w:r>
      <w:r w:rsidRPr="00913184">
        <w:rPr>
          <w:rFonts w:ascii="Times New Roman"/>
        </w:rPr>
        <w:t>55</w:t>
      </w:r>
      <w:r w:rsidRPr="00913184">
        <w:rPr>
          <w:rFonts w:ascii="Times New Roman" w:hint="eastAsia"/>
        </w:rPr>
        <w:t>年經</w:t>
      </w:r>
      <w:r w:rsidR="0087533C" w:rsidRPr="00913184">
        <w:rPr>
          <w:rFonts w:ascii="Times New Roman" w:hint="eastAsia"/>
        </w:rPr>
        <w:t>警總</w:t>
      </w:r>
      <w:r w:rsidRPr="00913184">
        <w:rPr>
          <w:rFonts w:ascii="Times New Roman" w:hint="eastAsia"/>
        </w:rPr>
        <w:t>裁定交付感化</w:t>
      </w:r>
      <w:r w:rsidRPr="00913184">
        <w:rPr>
          <w:rFonts w:ascii="Times New Roman" w:hint="eastAsia"/>
        </w:rPr>
        <w:t>3</w:t>
      </w:r>
      <w:r w:rsidRPr="00913184">
        <w:rPr>
          <w:rFonts w:ascii="Times New Roman" w:hint="eastAsia"/>
        </w:rPr>
        <w:t>年，</w:t>
      </w:r>
      <w:r w:rsidRPr="00913184">
        <w:rPr>
          <w:rFonts w:ascii="Times New Roman" w:hint="eastAsia"/>
        </w:rPr>
        <w:t>6</w:t>
      </w:r>
      <w:r w:rsidRPr="00913184">
        <w:rPr>
          <w:rFonts w:ascii="Times New Roman"/>
        </w:rPr>
        <w:t>2</w:t>
      </w:r>
      <w:r w:rsidRPr="00913184">
        <w:rPr>
          <w:rFonts w:ascii="Times New Roman" w:hint="eastAsia"/>
        </w:rPr>
        <w:t>年</w:t>
      </w:r>
      <w:r w:rsidRPr="00913184">
        <w:rPr>
          <w:rFonts w:ascii="Times New Roman" w:hint="eastAsia"/>
        </w:rPr>
        <w:t>2</w:t>
      </w:r>
      <w:r w:rsidRPr="00913184">
        <w:rPr>
          <w:rFonts w:ascii="Times New Roman" w:hint="eastAsia"/>
        </w:rPr>
        <w:t>月</w:t>
      </w:r>
      <w:r w:rsidRPr="00913184">
        <w:rPr>
          <w:rFonts w:ascii="Times New Roman" w:hint="eastAsia"/>
        </w:rPr>
        <w:t>15</w:t>
      </w:r>
      <w:r w:rsidRPr="00913184">
        <w:rPr>
          <w:rFonts w:ascii="Times New Roman" w:hint="eastAsia"/>
        </w:rPr>
        <w:t>日感化開釋</w:t>
      </w:r>
      <w:r w:rsidR="00720E24" w:rsidRPr="00913184">
        <w:rPr>
          <w:rStyle w:val="affa"/>
          <w:rFonts w:ascii="Times New Roman"/>
        </w:rPr>
        <w:footnoteReference w:id="63"/>
      </w:r>
      <w:r w:rsidR="00CE720E" w:rsidRPr="00913184">
        <w:rPr>
          <w:rFonts w:ascii="Times New Roman" w:hint="eastAsia"/>
        </w:rPr>
        <w:t>，</w:t>
      </w:r>
      <w:r w:rsidR="00CE720E" w:rsidRPr="00913184">
        <w:rPr>
          <w:rFonts w:ascii="Times New Roman" w:hint="eastAsia"/>
        </w:rPr>
        <w:t>6</w:t>
      </w:r>
      <w:r w:rsidR="00CE720E" w:rsidRPr="00913184">
        <w:rPr>
          <w:rFonts w:ascii="Times New Roman"/>
        </w:rPr>
        <w:t>6</w:t>
      </w:r>
      <w:r w:rsidR="00CE720E" w:rsidRPr="00913184">
        <w:rPr>
          <w:rFonts w:ascii="Times New Roman" w:hint="eastAsia"/>
        </w:rPr>
        <w:t>年</w:t>
      </w:r>
      <w:r w:rsidR="00CE720E" w:rsidRPr="00913184">
        <w:rPr>
          <w:rFonts w:ascii="Times New Roman" w:hint="eastAsia"/>
        </w:rPr>
        <w:t>6</w:t>
      </w:r>
      <w:r w:rsidR="00CE720E" w:rsidRPr="00913184">
        <w:rPr>
          <w:rFonts w:ascii="Times New Roman" w:hint="eastAsia"/>
        </w:rPr>
        <w:t>月</w:t>
      </w:r>
      <w:r w:rsidR="00CE720E" w:rsidRPr="00913184">
        <w:rPr>
          <w:rFonts w:ascii="Times New Roman" w:hint="eastAsia"/>
        </w:rPr>
        <w:t>2</w:t>
      </w:r>
      <w:r w:rsidR="00CE720E" w:rsidRPr="00913184">
        <w:rPr>
          <w:rFonts w:ascii="Times New Roman" w:hint="eastAsia"/>
        </w:rPr>
        <w:t>日被送至玉里養護所收容</w:t>
      </w:r>
      <w:r w:rsidRPr="00913184">
        <w:rPr>
          <w:rFonts w:ascii="Times New Roman" w:hint="eastAsia"/>
        </w:rPr>
        <w:t>。</w:t>
      </w:r>
    </w:p>
    <w:p w14:paraId="019157BC" w14:textId="425CD3C7" w:rsidR="00936582" w:rsidRPr="00913184" w:rsidRDefault="006D0AA8" w:rsidP="00AD07DE">
      <w:pPr>
        <w:pStyle w:val="4"/>
        <w:numPr>
          <w:ilvl w:val="3"/>
          <w:numId w:val="16"/>
        </w:numPr>
        <w:rPr>
          <w:rFonts w:ascii="Times New Roman"/>
          <w:kern w:val="0"/>
          <w:szCs w:val="48"/>
        </w:rPr>
      </w:pPr>
      <w:r w:rsidRPr="00913184">
        <w:rPr>
          <w:rFonts w:ascii="Times New Roman" w:hint="eastAsia"/>
          <w:kern w:val="0"/>
          <w:szCs w:val="48"/>
        </w:rPr>
        <w:t>胡</w:t>
      </w:r>
      <w:r w:rsidR="00347803">
        <w:rPr>
          <w:rFonts w:ascii="Times New Roman" w:hAnsi="Times New Roman" w:hint="eastAsia"/>
          <w:kern w:val="0"/>
        </w:rPr>
        <w:t>○</w:t>
      </w:r>
      <w:r w:rsidRPr="00913184">
        <w:rPr>
          <w:rFonts w:ascii="Times New Roman" w:hint="eastAsia"/>
          <w:kern w:val="0"/>
          <w:szCs w:val="48"/>
        </w:rPr>
        <w:t>鋒：</w:t>
      </w:r>
    </w:p>
    <w:p w14:paraId="1EA1C89B" w14:textId="34222AB7" w:rsidR="00B10EE9" w:rsidRPr="00913184" w:rsidRDefault="00B10EE9" w:rsidP="00936582">
      <w:pPr>
        <w:pStyle w:val="42"/>
        <w:ind w:left="1701" w:firstLine="680"/>
        <w:rPr>
          <w:rFonts w:ascii="Times New Roman"/>
        </w:rPr>
      </w:pPr>
      <w:r w:rsidRPr="00913184">
        <w:rPr>
          <w:rFonts w:ascii="Times New Roman" w:hint="eastAsia"/>
        </w:rPr>
        <w:t>案發時無業，充當賴比瑞亞安順輪船</w:t>
      </w:r>
      <w:proofErr w:type="gramStart"/>
      <w:r w:rsidRPr="00913184">
        <w:rPr>
          <w:rFonts w:ascii="Times New Roman" w:hint="eastAsia"/>
        </w:rPr>
        <w:t>生伙手</w:t>
      </w:r>
      <w:proofErr w:type="gramEnd"/>
      <w:r w:rsidRPr="00913184">
        <w:rPr>
          <w:rFonts w:ascii="Times New Roman" w:hint="eastAsia"/>
        </w:rPr>
        <w:t>時，經常收聽朱毛匪幫廣播與閱覽</w:t>
      </w:r>
      <w:proofErr w:type="gramStart"/>
      <w:r w:rsidRPr="00913184">
        <w:rPr>
          <w:rFonts w:ascii="Times New Roman" w:hint="eastAsia"/>
        </w:rPr>
        <w:t>匪</w:t>
      </w:r>
      <w:proofErr w:type="gramEnd"/>
      <w:r w:rsidRPr="00913184">
        <w:rPr>
          <w:rFonts w:ascii="Times New Roman" w:hint="eastAsia"/>
        </w:rPr>
        <w:t>宣傳品，並受同事言論影響，</w:t>
      </w:r>
      <w:proofErr w:type="gramStart"/>
      <w:r w:rsidRPr="00913184">
        <w:rPr>
          <w:rFonts w:ascii="Times New Roman" w:hint="eastAsia"/>
        </w:rPr>
        <w:t>思想傾匪</w:t>
      </w:r>
      <w:proofErr w:type="gramEnd"/>
      <w:r w:rsidRPr="00913184">
        <w:rPr>
          <w:rFonts w:ascii="Times New Roman" w:hint="eastAsia"/>
        </w:rPr>
        <w:t>，後由日本遣送來</w:t>
      </w:r>
      <w:proofErr w:type="gramStart"/>
      <w:r w:rsidRPr="00913184">
        <w:rPr>
          <w:rFonts w:ascii="Times New Roman" w:hint="eastAsia"/>
        </w:rPr>
        <w:t>臺</w:t>
      </w:r>
      <w:proofErr w:type="gramEnd"/>
      <w:r w:rsidRPr="00913184">
        <w:rPr>
          <w:rFonts w:ascii="Times New Roman" w:hint="eastAsia"/>
        </w:rPr>
        <w:t>，因對政府</w:t>
      </w:r>
      <w:proofErr w:type="gramStart"/>
      <w:r w:rsidRPr="00913184">
        <w:rPr>
          <w:rFonts w:ascii="Times New Roman" w:hint="eastAsia"/>
        </w:rPr>
        <w:t>不滿，</w:t>
      </w:r>
      <w:proofErr w:type="gramEnd"/>
      <w:r w:rsidRPr="00913184">
        <w:rPr>
          <w:rFonts w:ascii="Times New Roman" w:hint="eastAsia"/>
        </w:rPr>
        <w:t>先後署名「</w:t>
      </w:r>
      <w:proofErr w:type="gramStart"/>
      <w:r w:rsidRPr="00913184">
        <w:rPr>
          <w:rFonts w:ascii="Times New Roman" w:hint="eastAsia"/>
        </w:rPr>
        <w:t>虎郎</w:t>
      </w:r>
      <w:proofErr w:type="gramEnd"/>
      <w:r w:rsidRPr="00913184">
        <w:rPr>
          <w:rFonts w:ascii="Times New Roman" w:hint="eastAsia"/>
        </w:rPr>
        <w:t>」、「郭澄」書寫反動文字。</w:t>
      </w:r>
      <w:r w:rsidRPr="00913184">
        <w:rPr>
          <w:rFonts w:ascii="Times New Roman" w:hint="eastAsia"/>
        </w:rPr>
        <w:t>5</w:t>
      </w:r>
      <w:r w:rsidRPr="00913184">
        <w:rPr>
          <w:rFonts w:ascii="Times New Roman"/>
        </w:rPr>
        <w:t>4</w:t>
      </w:r>
      <w:r w:rsidRPr="00913184">
        <w:rPr>
          <w:rFonts w:ascii="Times New Roman" w:hint="eastAsia"/>
        </w:rPr>
        <w:t>年經</w:t>
      </w:r>
      <w:r w:rsidR="0087533C" w:rsidRPr="00913184">
        <w:rPr>
          <w:rFonts w:ascii="Times New Roman" w:hint="eastAsia"/>
        </w:rPr>
        <w:t>警總</w:t>
      </w:r>
      <w:r w:rsidRPr="00913184">
        <w:rPr>
          <w:rFonts w:ascii="Times New Roman" w:hint="eastAsia"/>
        </w:rPr>
        <w:t>裁定交付感化</w:t>
      </w:r>
      <w:r w:rsidRPr="00913184">
        <w:rPr>
          <w:rFonts w:ascii="Times New Roman" w:hint="eastAsia"/>
        </w:rPr>
        <w:t>3</w:t>
      </w:r>
      <w:r w:rsidRPr="00913184">
        <w:rPr>
          <w:rFonts w:ascii="Times New Roman" w:hint="eastAsia"/>
        </w:rPr>
        <w:t>年</w:t>
      </w:r>
      <w:r w:rsidR="00FE0A58">
        <w:rPr>
          <w:rFonts w:ascii="Times New Roman" w:hint="eastAsia"/>
        </w:rPr>
        <w:t>，</w:t>
      </w:r>
      <w:r w:rsidRPr="00913184">
        <w:rPr>
          <w:rFonts w:ascii="Times New Roman"/>
        </w:rPr>
        <w:t>54</w:t>
      </w:r>
      <w:r w:rsidRPr="00913184">
        <w:rPr>
          <w:rFonts w:ascii="Times New Roman" w:hint="eastAsia"/>
        </w:rPr>
        <w:t>年</w:t>
      </w:r>
      <w:r w:rsidRPr="00913184">
        <w:rPr>
          <w:rFonts w:ascii="Times New Roman" w:hint="eastAsia"/>
        </w:rPr>
        <w:t>3</w:t>
      </w:r>
      <w:r w:rsidRPr="00913184">
        <w:rPr>
          <w:rFonts w:ascii="Times New Roman" w:hint="eastAsia"/>
        </w:rPr>
        <w:t>月</w:t>
      </w:r>
      <w:r w:rsidRPr="00913184">
        <w:rPr>
          <w:rFonts w:ascii="Times New Roman" w:hint="eastAsia"/>
        </w:rPr>
        <w:t>10</w:t>
      </w:r>
      <w:r w:rsidRPr="00913184">
        <w:rPr>
          <w:rFonts w:ascii="Times New Roman" w:hint="eastAsia"/>
        </w:rPr>
        <w:t>日交付感化</w:t>
      </w:r>
      <w:r w:rsidR="003D4D0E" w:rsidRPr="00913184">
        <w:rPr>
          <w:rStyle w:val="affa"/>
          <w:rFonts w:ascii="Times New Roman"/>
        </w:rPr>
        <w:footnoteReference w:id="64"/>
      </w:r>
      <w:r w:rsidR="00CE720E" w:rsidRPr="00913184">
        <w:rPr>
          <w:rFonts w:ascii="Times New Roman" w:hint="eastAsia"/>
        </w:rPr>
        <w:t>，</w:t>
      </w:r>
      <w:r w:rsidR="00CE720E" w:rsidRPr="00913184">
        <w:rPr>
          <w:rFonts w:ascii="Times New Roman" w:hint="eastAsia"/>
        </w:rPr>
        <w:t>5</w:t>
      </w:r>
      <w:r w:rsidR="00CE720E" w:rsidRPr="00913184">
        <w:rPr>
          <w:rFonts w:ascii="Times New Roman"/>
        </w:rPr>
        <w:t>6</w:t>
      </w:r>
      <w:r w:rsidR="00CE720E" w:rsidRPr="00913184">
        <w:rPr>
          <w:rFonts w:ascii="Times New Roman" w:hint="eastAsia"/>
        </w:rPr>
        <w:t>年</w:t>
      </w:r>
      <w:r w:rsidR="00CE720E" w:rsidRPr="00913184">
        <w:rPr>
          <w:rFonts w:ascii="Times New Roman"/>
        </w:rPr>
        <w:t>3</w:t>
      </w:r>
      <w:r w:rsidR="00CE720E" w:rsidRPr="00913184">
        <w:rPr>
          <w:rFonts w:ascii="Times New Roman" w:hint="eastAsia"/>
        </w:rPr>
        <w:t>月</w:t>
      </w:r>
      <w:r w:rsidR="00CE720E" w:rsidRPr="00913184">
        <w:rPr>
          <w:rFonts w:ascii="Times New Roman" w:hint="eastAsia"/>
        </w:rPr>
        <w:t>3</w:t>
      </w:r>
      <w:r w:rsidR="00CE720E" w:rsidRPr="00913184">
        <w:rPr>
          <w:rFonts w:ascii="Times New Roman" w:hint="eastAsia"/>
        </w:rPr>
        <w:t>日被送至玉里養護所收容</w:t>
      </w:r>
      <w:r w:rsidRPr="00913184">
        <w:rPr>
          <w:rFonts w:ascii="Times New Roman" w:hint="eastAsia"/>
        </w:rPr>
        <w:t>。</w:t>
      </w:r>
    </w:p>
    <w:p w14:paraId="7856B38D" w14:textId="5F6129E9" w:rsidR="00936582" w:rsidRPr="00913184" w:rsidRDefault="006D0AA8" w:rsidP="006D0AA8">
      <w:pPr>
        <w:pStyle w:val="4"/>
        <w:numPr>
          <w:ilvl w:val="3"/>
          <w:numId w:val="16"/>
        </w:numPr>
        <w:rPr>
          <w:rFonts w:ascii="Times New Roman"/>
          <w:kern w:val="0"/>
          <w:szCs w:val="48"/>
        </w:rPr>
      </w:pPr>
      <w:r w:rsidRPr="00913184">
        <w:rPr>
          <w:rFonts w:ascii="Times New Roman" w:hint="eastAsia"/>
          <w:kern w:val="0"/>
          <w:szCs w:val="48"/>
        </w:rPr>
        <w:t>楊</w:t>
      </w:r>
      <w:r w:rsidR="00347803">
        <w:rPr>
          <w:rFonts w:ascii="Times New Roman" w:hAnsi="Times New Roman" w:hint="eastAsia"/>
          <w:kern w:val="0"/>
        </w:rPr>
        <w:t>○</w:t>
      </w:r>
      <w:r w:rsidRPr="00913184">
        <w:rPr>
          <w:rFonts w:ascii="Times New Roman" w:hint="eastAsia"/>
          <w:kern w:val="0"/>
          <w:szCs w:val="48"/>
        </w:rPr>
        <w:t>利：</w:t>
      </w:r>
      <w:r w:rsidR="00CE720E" w:rsidRPr="00913184">
        <w:rPr>
          <w:rFonts w:ascii="Times New Roman"/>
          <w:kern w:val="0"/>
          <w:szCs w:val="48"/>
        </w:rPr>
        <w:t xml:space="preserve"> </w:t>
      </w:r>
    </w:p>
    <w:p w14:paraId="78C0814F" w14:textId="58035747" w:rsidR="006D0AA8" w:rsidRPr="00913184" w:rsidRDefault="004C7F0B" w:rsidP="00936582">
      <w:pPr>
        <w:pStyle w:val="42"/>
        <w:ind w:left="1701" w:firstLine="680"/>
        <w:rPr>
          <w:rFonts w:ascii="Times New Roman"/>
        </w:rPr>
      </w:pPr>
      <w:r w:rsidRPr="00913184">
        <w:rPr>
          <w:rFonts w:ascii="Times New Roman" w:hint="eastAsia"/>
        </w:rPr>
        <w:t>案發時無業，在臺北市中山橋橋欄上用石頭書寫「打倒</w:t>
      </w:r>
      <w:proofErr w:type="gramStart"/>
      <w:r w:rsidRPr="00913184">
        <w:rPr>
          <w:rFonts w:ascii="Times New Roman" w:hint="eastAsia"/>
        </w:rPr>
        <w:t>蔣</w:t>
      </w:r>
      <w:proofErr w:type="gramEnd"/>
      <w:r w:rsidRPr="00913184">
        <w:rPr>
          <w:rFonts w:ascii="Times New Roman" w:hint="eastAsia"/>
        </w:rPr>
        <w:t>○○」等有利於叛徒文字時，經</w:t>
      </w:r>
      <w:proofErr w:type="gramStart"/>
      <w:r w:rsidRPr="00913184">
        <w:rPr>
          <w:rFonts w:ascii="Times New Roman" w:hint="eastAsia"/>
        </w:rPr>
        <w:t>臺</w:t>
      </w:r>
      <w:proofErr w:type="gramEnd"/>
      <w:r w:rsidRPr="00913184">
        <w:rPr>
          <w:rFonts w:ascii="Times New Roman" w:hint="eastAsia"/>
        </w:rPr>
        <w:t>北憲兵隊當場查獲。</w:t>
      </w:r>
      <w:r w:rsidRPr="00913184">
        <w:rPr>
          <w:rFonts w:ascii="Times New Roman"/>
        </w:rPr>
        <w:t>56</w:t>
      </w:r>
      <w:r w:rsidRPr="00913184">
        <w:rPr>
          <w:rFonts w:ascii="Times New Roman" w:hint="eastAsia"/>
        </w:rPr>
        <w:t>年經</w:t>
      </w:r>
      <w:r w:rsidR="0087533C" w:rsidRPr="00913184">
        <w:rPr>
          <w:rFonts w:ascii="Times New Roman" w:hint="eastAsia"/>
        </w:rPr>
        <w:t>警總</w:t>
      </w:r>
      <w:r w:rsidRPr="00913184">
        <w:rPr>
          <w:rFonts w:ascii="Times New Roman" w:hint="eastAsia"/>
        </w:rPr>
        <w:t>「以文字為有利於叛徒之宣傳」判處有期徒刑</w:t>
      </w:r>
      <w:r w:rsidRPr="00913184">
        <w:rPr>
          <w:rFonts w:ascii="Times New Roman" w:hint="eastAsia"/>
        </w:rPr>
        <w:t>3</w:t>
      </w:r>
      <w:r w:rsidRPr="00913184">
        <w:rPr>
          <w:rFonts w:ascii="Times New Roman" w:hint="eastAsia"/>
        </w:rPr>
        <w:t>年</w:t>
      </w:r>
      <w:r w:rsidRPr="00913184">
        <w:rPr>
          <w:rFonts w:ascii="Times New Roman" w:hint="eastAsia"/>
        </w:rPr>
        <w:t>6</w:t>
      </w:r>
      <w:r w:rsidRPr="00913184">
        <w:rPr>
          <w:rFonts w:ascii="Times New Roman" w:hint="eastAsia"/>
        </w:rPr>
        <w:t>月</w:t>
      </w:r>
      <w:r w:rsidR="003D4D0E" w:rsidRPr="00913184">
        <w:rPr>
          <w:rStyle w:val="affa"/>
          <w:rFonts w:ascii="Times New Roman"/>
        </w:rPr>
        <w:footnoteReference w:id="65"/>
      </w:r>
      <w:r w:rsidR="00CE720E" w:rsidRPr="00913184">
        <w:rPr>
          <w:rFonts w:ascii="Times New Roman" w:hint="eastAsia"/>
        </w:rPr>
        <w:t>，</w:t>
      </w:r>
      <w:r w:rsidR="00CE720E" w:rsidRPr="00913184">
        <w:rPr>
          <w:rFonts w:ascii="Times New Roman"/>
        </w:rPr>
        <w:t>60</w:t>
      </w:r>
      <w:r w:rsidR="00CE720E" w:rsidRPr="00913184">
        <w:rPr>
          <w:rFonts w:ascii="Times New Roman" w:hint="eastAsia"/>
        </w:rPr>
        <w:t>年</w:t>
      </w:r>
      <w:r w:rsidR="00CE720E" w:rsidRPr="00913184">
        <w:rPr>
          <w:rFonts w:ascii="Times New Roman"/>
        </w:rPr>
        <w:t>3</w:t>
      </w:r>
      <w:r w:rsidR="00CE720E" w:rsidRPr="00913184">
        <w:rPr>
          <w:rFonts w:ascii="Times New Roman" w:hint="eastAsia"/>
        </w:rPr>
        <w:t>月</w:t>
      </w:r>
      <w:r w:rsidR="00CE720E" w:rsidRPr="00913184">
        <w:rPr>
          <w:rFonts w:ascii="Times New Roman" w:hint="eastAsia"/>
        </w:rPr>
        <w:t>2</w:t>
      </w:r>
      <w:r w:rsidR="00CE720E" w:rsidRPr="00913184">
        <w:rPr>
          <w:rFonts w:ascii="Times New Roman"/>
        </w:rPr>
        <w:t>5</w:t>
      </w:r>
      <w:r w:rsidR="00CE720E" w:rsidRPr="00913184">
        <w:rPr>
          <w:rFonts w:ascii="Times New Roman" w:hint="eastAsia"/>
        </w:rPr>
        <w:t>日被送至玉里養護所收容</w:t>
      </w:r>
      <w:r w:rsidRPr="00913184">
        <w:rPr>
          <w:rFonts w:ascii="Times New Roman" w:hint="eastAsia"/>
        </w:rPr>
        <w:t>。</w:t>
      </w:r>
    </w:p>
    <w:p w14:paraId="13800550" w14:textId="48988649" w:rsidR="00936582" w:rsidRPr="00913184" w:rsidRDefault="006D0AA8" w:rsidP="006D0AA8">
      <w:pPr>
        <w:pStyle w:val="4"/>
        <w:numPr>
          <w:ilvl w:val="3"/>
          <w:numId w:val="16"/>
        </w:numPr>
        <w:rPr>
          <w:rFonts w:ascii="Times New Roman"/>
          <w:kern w:val="0"/>
          <w:szCs w:val="48"/>
        </w:rPr>
      </w:pPr>
      <w:r w:rsidRPr="00913184">
        <w:rPr>
          <w:rFonts w:ascii="Times New Roman" w:hint="eastAsia"/>
          <w:kern w:val="0"/>
          <w:szCs w:val="48"/>
        </w:rPr>
        <w:t>徐</w:t>
      </w:r>
      <w:r w:rsidR="00347803">
        <w:rPr>
          <w:rFonts w:ascii="Times New Roman" w:hAnsi="Times New Roman" w:hint="eastAsia"/>
          <w:kern w:val="0"/>
        </w:rPr>
        <w:t>○</w:t>
      </w:r>
      <w:r w:rsidRPr="00913184">
        <w:rPr>
          <w:rFonts w:ascii="Times New Roman" w:hint="eastAsia"/>
          <w:kern w:val="0"/>
          <w:szCs w:val="48"/>
        </w:rPr>
        <w:t>中：</w:t>
      </w:r>
    </w:p>
    <w:p w14:paraId="0C2DA824" w14:textId="0713CD30" w:rsidR="006D0AA8" w:rsidRPr="00913184" w:rsidRDefault="004C7F0B" w:rsidP="00936582">
      <w:pPr>
        <w:pStyle w:val="42"/>
        <w:ind w:left="1701" w:firstLine="680"/>
        <w:rPr>
          <w:rFonts w:ascii="Times New Roman"/>
        </w:rPr>
      </w:pPr>
      <w:r w:rsidRPr="00913184">
        <w:rPr>
          <w:rFonts w:ascii="Times New Roman" w:hint="eastAsia"/>
        </w:rPr>
        <w:t>依案發時為國防部臺南監獄受刑人，因不滿現實，乘無人注意之際，以白色粉筆在該監獄信義區鎮靜室門前走廊黑板上書寫「中華民國滅亡，毛澤東萬歲」</w:t>
      </w:r>
      <w:proofErr w:type="gramStart"/>
      <w:r w:rsidRPr="00913184">
        <w:rPr>
          <w:rFonts w:ascii="Times New Roman" w:hint="eastAsia"/>
        </w:rPr>
        <w:t>利匪文字</w:t>
      </w:r>
      <w:proofErr w:type="gramEnd"/>
      <w:r w:rsidRPr="00913184">
        <w:rPr>
          <w:rFonts w:ascii="Times New Roman" w:hint="eastAsia"/>
        </w:rPr>
        <w:t>，復在其父親信紙</w:t>
      </w:r>
      <w:proofErr w:type="gramStart"/>
      <w:r w:rsidRPr="00913184">
        <w:rPr>
          <w:rFonts w:ascii="Times New Roman" w:hint="eastAsia"/>
        </w:rPr>
        <w:t>背面，</w:t>
      </w:r>
      <w:proofErr w:type="gramEnd"/>
      <w:r w:rsidRPr="00913184">
        <w:rPr>
          <w:rFonts w:ascii="Times New Roman" w:hint="eastAsia"/>
        </w:rPr>
        <w:t>用藍色原子筆書寫「中華民國有滅亡的一天，毛澤東萬歲，毛澤東萬歲」，該信尚未寄出，即被該監查獲。</w:t>
      </w:r>
      <w:r w:rsidRPr="00913184">
        <w:rPr>
          <w:rFonts w:ascii="Times New Roman"/>
        </w:rPr>
        <w:t>65</w:t>
      </w:r>
      <w:r w:rsidRPr="00913184">
        <w:rPr>
          <w:rFonts w:ascii="Times New Roman" w:hint="eastAsia"/>
        </w:rPr>
        <w:t>年經臺灣南部地區警備司令部「以文字為有利於叛徒之宣傳」判處有期徒刑</w:t>
      </w:r>
      <w:r w:rsidRPr="00913184">
        <w:rPr>
          <w:rFonts w:ascii="Times New Roman" w:hint="eastAsia"/>
        </w:rPr>
        <w:t>4</w:t>
      </w:r>
      <w:r w:rsidRPr="00913184">
        <w:rPr>
          <w:rFonts w:ascii="Times New Roman" w:hint="eastAsia"/>
        </w:rPr>
        <w:t>年</w:t>
      </w:r>
      <w:r w:rsidR="00804229" w:rsidRPr="00913184">
        <w:rPr>
          <w:rStyle w:val="affa"/>
          <w:rFonts w:ascii="Times New Roman"/>
        </w:rPr>
        <w:footnoteReference w:id="66"/>
      </w:r>
      <w:r w:rsidR="00CE720E" w:rsidRPr="00913184">
        <w:rPr>
          <w:rFonts w:ascii="Times New Roman" w:hint="eastAsia"/>
        </w:rPr>
        <w:t>，</w:t>
      </w:r>
      <w:r w:rsidR="00CE720E" w:rsidRPr="00913184">
        <w:rPr>
          <w:rFonts w:ascii="Times New Roman" w:hint="eastAsia"/>
        </w:rPr>
        <w:t>7</w:t>
      </w:r>
      <w:r w:rsidR="00CE720E" w:rsidRPr="00913184">
        <w:rPr>
          <w:rFonts w:ascii="Times New Roman"/>
        </w:rPr>
        <w:t>0</w:t>
      </w:r>
      <w:r w:rsidR="00CE720E" w:rsidRPr="00913184">
        <w:rPr>
          <w:rFonts w:ascii="Times New Roman" w:hint="eastAsia"/>
        </w:rPr>
        <w:t>年</w:t>
      </w:r>
      <w:r w:rsidR="00CE720E" w:rsidRPr="00913184">
        <w:rPr>
          <w:rFonts w:ascii="Times New Roman" w:hint="eastAsia"/>
        </w:rPr>
        <w:t>1</w:t>
      </w:r>
      <w:r w:rsidR="00CE720E" w:rsidRPr="00913184">
        <w:rPr>
          <w:rFonts w:ascii="Times New Roman"/>
        </w:rPr>
        <w:t>2</w:t>
      </w:r>
      <w:r w:rsidR="00CE720E" w:rsidRPr="00913184">
        <w:rPr>
          <w:rFonts w:ascii="Times New Roman" w:hint="eastAsia"/>
        </w:rPr>
        <w:t>月</w:t>
      </w:r>
      <w:r w:rsidR="00CE720E" w:rsidRPr="00913184">
        <w:rPr>
          <w:rFonts w:ascii="Times New Roman" w:hint="eastAsia"/>
        </w:rPr>
        <w:t>2</w:t>
      </w:r>
      <w:r w:rsidR="00CE720E" w:rsidRPr="00913184">
        <w:rPr>
          <w:rFonts w:ascii="Times New Roman" w:hint="eastAsia"/>
        </w:rPr>
        <w:t>日被送至玉里養護所收容</w:t>
      </w:r>
      <w:r w:rsidRPr="00913184">
        <w:rPr>
          <w:rFonts w:ascii="Times New Roman" w:hint="eastAsia"/>
        </w:rPr>
        <w:t>。</w:t>
      </w:r>
    </w:p>
    <w:p w14:paraId="2F8D4D58" w14:textId="1227938B" w:rsidR="00936582" w:rsidRPr="00913184" w:rsidRDefault="006D0AA8" w:rsidP="00AD07DE">
      <w:pPr>
        <w:pStyle w:val="4"/>
        <w:numPr>
          <w:ilvl w:val="3"/>
          <w:numId w:val="16"/>
        </w:numPr>
        <w:rPr>
          <w:rFonts w:ascii="Times New Roman"/>
          <w:kern w:val="0"/>
          <w:szCs w:val="48"/>
        </w:rPr>
      </w:pPr>
      <w:r w:rsidRPr="00913184">
        <w:rPr>
          <w:rFonts w:ascii="Times New Roman" w:hint="eastAsia"/>
          <w:kern w:val="0"/>
          <w:szCs w:val="48"/>
        </w:rPr>
        <w:t>章</w:t>
      </w:r>
      <w:r w:rsidR="00347803">
        <w:rPr>
          <w:rFonts w:ascii="Times New Roman" w:hAnsi="Times New Roman" w:hint="eastAsia"/>
          <w:kern w:val="0"/>
        </w:rPr>
        <w:t>○</w:t>
      </w:r>
      <w:r w:rsidRPr="00913184">
        <w:rPr>
          <w:rFonts w:ascii="Times New Roman" w:hint="eastAsia"/>
          <w:kern w:val="0"/>
          <w:szCs w:val="48"/>
        </w:rPr>
        <w:t>：</w:t>
      </w:r>
    </w:p>
    <w:p w14:paraId="5DC1BF6D" w14:textId="2446BACC" w:rsidR="004C7F0B" w:rsidRPr="00913184" w:rsidRDefault="004C7F0B" w:rsidP="00936582">
      <w:pPr>
        <w:pStyle w:val="42"/>
        <w:ind w:left="1701" w:firstLine="680"/>
        <w:rPr>
          <w:rFonts w:ascii="Times New Roman"/>
        </w:rPr>
      </w:pPr>
      <w:r w:rsidRPr="00913184">
        <w:rPr>
          <w:rFonts w:ascii="Times New Roman" w:hint="eastAsia"/>
        </w:rPr>
        <w:t>案發時為陸軍裝甲兵第一師司令部經理組上士補給，曾在經理連二、四類庫房說「總統為何</w:t>
      </w:r>
      <w:proofErr w:type="gramStart"/>
      <w:r w:rsidRPr="00913184">
        <w:rPr>
          <w:rFonts w:ascii="Times New Roman" w:hint="eastAsia"/>
        </w:rPr>
        <w:t>不</w:t>
      </w:r>
      <w:proofErr w:type="gramEnd"/>
      <w:r w:rsidRPr="00913184">
        <w:rPr>
          <w:rFonts w:ascii="Times New Roman" w:hint="eastAsia"/>
        </w:rPr>
        <w:t>下臺，任意修改憲法，總統對不起我們大家，我們如果跟土匪，還不致於這樣」，又在該組辦公室發表「現在臺灣只會說大話，做事就不行，可是大陸就不同，你們想想，</w:t>
      </w:r>
      <w:proofErr w:type="gramStart"/>
      <w:r w:rsidRPr="00913184">
        <w:rPr>
          <w:rFonts w:ascii="Times New Roman" w:hint="eastAsia"/>
        </w:rPr>
        <w:t>匪核子彈</w:t>
      </w:r>
      <w:proofErr w:type="gramEnd"/>
      <w:r w:rsidRPr="00913184">
        <w:rPr>
          <w:rFonts w:ascii="Times New Roman" w:hint="eastAsia"/>
        </w:rPr>
        <w:t>在不講不宣傳之下開花，驚動世界」等言論。</w:t>
      </w:r>
      <w:r w:rsidRPr="00913184">
        <w:rPr>
          <w:rFonts w:ascii="Times New Roman"/>
        </w:rPr>
        <w:t>56</w:t>
      </w:r>
      <w:r w:rsidRPr="00913184">
        <w:rPr>
          <w:rFonts w:ascii="Times New Roman" w:hint="eastAsia"/>
        </w:rPr>
        <w:t>年經</w:t>
      </w:r>
      <w:r w:rsidR="0087533C" w:rsidRPr="00913184">
        <w:rPr>
          <w:rFonts w:ascii="Times New Roman" w:hint="eastAsia"/>
        </w:rPr>
        <w:t>警總以</w:t>
      </w:r>
      <w:r w:rsidRPr="00913184">
        <w:rPr>
          <w:rFonts w:ascii="Times New Roman" w:hint="eastAsia"/>
        </w:rPr>
        <w:t>「連續以演說為有利於叛徒之宣傳」判處有期徒刑</w:t>
      </w:r>
      <w:r w:rsidRPr="00913184">
        <w:rPr>
          <w:rFonts w:ascii="Times New Roman" w:hint="eastAsia"/>
        </w:rPr>
        <w:t>7</w:t>
      </w:r>
      <w:r w:rsidRPr="00913184">
        <w:rPr>
          <w:rFonts w:ascii="Times New Roman" w:hint="eastAsia"/>
        </w:rPr>
        <w:t>年</w:t>
      </w:r>
      <w:r w:rsidR="00ED37A9" w:rsidRPr="00913184">
        <w:rPr>
          <w:rStyle w:val="affa"/>
          <w:rFonts w:ascii="Times New Roman"/>
        </w:rPr>
        <w:footnoteReference w:id="67"/>
      </w:r>
      <w:r w:rsidR="00CE720E" w:rsidRPr="00913184">
        <w:rPr>
          <w:rFonts w:ascii="Times New Roman" w:hint="eastAsia"/>
        </w:rPr>
        <w:t>，</w:t>
      </w:r>
      <w:r w:rsidR="00CE720E" w:rsidRPr="00913184">
        <w:rPr>
          <w:rFonts w:ascii="Times New Roman" w:hint="eastAsia"/>
        </w:rPr>
        <w:t>6</w:t>
      </w:r>
      <w:r w:rsidR="00CE720E" w:rsidRPr="00913184">
        <w:rPr>
          <w:rFonts w:ascii="Times New Roman"/>
        </w:rPr>
        <w:t>4</w:t>
      </w:r>
      <w:r w:rsidR="00CE720E" w:rsidRPr="00913184">
        <w:rPr>
          <w:rFonts w:ascii="Times New Roman" w:hint="eastAsia"/>
        </w:rPr>
        <w:t>年</w:t>
      </w:r>
      <w:r w:rsidR="00CE720E" w:rsidRPr="00913184">
        <w:rPr>
          <w:rFonts w:ascii="Times New Roman" w:hint="eastAsia"/>
        </w:rPr>
        <w:t>7</w:t>
      </w:r>
      <w:r w:rsidR="00CE720E" w:rsidRPr="00913184">
        <w:rPr>
          <w:rFonts w:ascii="Times New Roman" w:hint="eastAsia"/>
        </w:rPr>
        <w:t>月</w:t>
      </w:r>
      <w:r w:rsidR="00CE720E" w:rsidRPr="00913184">
        <w:rPr>
          <w:rFonts w:ascii="Times New Roman" w:hint="eastAsia"/>
        </w:rPr>
        <w:t>1</w:t>
      </w:r>
      <w:r w:rsidR="00CE720E" w:rsidRPr="00913184">
        <w:rPr>
          <w:rFonts w:ascii="Times New Roman"/>
        </w:rPr>
        <w:t>7</w:t>
      </w:r>
      <w:r w:rsidR="00CE720E" w:rsidRPr="00913184">
        <w:rPr>
          <w:rFonts w:ascii="Times New Roman" w:hint="eastAsia"/>
        </w:rPr>
        <w:t>日被送至玉里養護所收容</w:t>
      </w:r>
      <w:r w:rsidRPr="00913184">
        <w:rPr>
          <w:rFonts w:ascii="Times New Roman" w:hint="eastAsia"/>
        </w:rPr>
        <w:t>。</w:t>
      </w:r>
    </w:p>
    <w:p w14:paraId="69408DB5" w14:textId="14BBE6E0" w:rsidR="00936582" w:rsidRPr="00913184" w:rsidRDefault="006D0AA8" w:rsidP="006D0AA8">
      <w:pPr>
        <w:pStyle w:val="4"/>
        <w:numPr>
          <w:ilvl w:val="3"/>
          <w:numId w:val="16"/>
        </w:numPr>
        <w:rPr>
          <w:rFonts w:ascii="Times New Roman" w:hAnsi="Times New Roman"/>
          <w:kern w:val="0"/>
        </w:rPr>
      </w:pPr>
      <w:r w:rsidRPr="00913184">
        <w:rPr>
          <w:rFonts w:ascii="Times New Roman" w:hint="eastAsia"/>
          <w:kern w:val="0"/>
          <w:szCs w:val="48"/>
        </w:rPr>
        <w:t>黃</w:t>
      </w:r>
      <w:r w:rsidR="00347803">
        <w:rPr>
          <w:rFonts w:ascii="Times New Roman" w:hAnsi="Times New Roman" w:hint="eastAsia"/>
          <w:kern w:val="0"/>
        </w:rPr>
        <w:t>○</w:t>
      </w:r>
      <w:r w:rsidRPr="00913184">
        <w:rPr>
          <w:rFonts w:ascii="Times New Roman" w:hint="eastAsia"/>
          <w:kern w:val="0"/>
          <w:szCs w:val="48"/>
        </w:rPr>
        <w:t>琳：</w:t>
      </w:r>
    </w:p>
    <w:p w14:paraId="3EB82727" w14:textId="54678D37" w:rsidR="006D0AA8" w:rsidRPr="00913184" w:rsidRDefault="004C7F0B" w:rsidP="00936582">
      <w:pPr>
        <w:pStyle w:val="42"/>
        <w:ind w:left="1701" w:firstLine="680"/>
        <w:rPr>
          <w:rFonts w:ascii="Times New Roman"/>
        </w:rPr>
      </w:pPr>
      <w:r w:rsidRPr="00913184">
        <w:rPr>
          <w:rFonts w:ascii="Times New Roman" w:hAnsi="Arial" w:hint="eastAsia"/>
          <w:kern w:val="0"/>
          <w:szCs w:val="48"/>
        </w:rPr>
        <w:t>案發時為獸醫，參加叛亂組</w:t>
      </w:r>
      <w:r w:rsidRPr="00913184">
        <w:rPr>
          <w:rFonts w:ascii="Times New Roman" w:hint="eastAsia"/>
        </w:rPr>
        <w:t>織，負責指揮作戰，復參加多次聚會討論等情。</w:t>
      </w:r>
      <w:r w:rsidRPr="00913184">
        <w:rPr>
          <w:rFonts w:ascii="Times New Roman"/>
        </w:rPr>
        <w:t>51</w:t>
      </w:r>
      <w:r w:rsidRPr="00913184">
        <w:rPr>
          <w:rFonts w:ascii="Times New Roman" w:hint="eastAsia"/>
        </w:rPr>
        <w:t>年經</w:t>
      </w:r>
      <w:r w:rsidR="0087533C" w:rsidRPr="00913184">
        <w:rPr>
          <w:rFonts w:ascii="Times New Roman" w:hint="eastAsia"/>
        </w:rPr>
        <w:t>警總以</w:t>
      </w:r>
      <w:r w:rsidRPr="00913184">
        <w:rPr>
          <w:rFonts w:ascii="Times New Roman" w:hint="eastAsia"/>
        </w:rPr>
        <w:t>「意圖以非法之方法顛覆政府而著手實行」判處有期徒刑</w:t>
      </w:r>
      <w:r w:rsidRPr="00913184">
        <w:rPr>
          <w:rFonts w:ascii="Times New Roman" w:hint="eastAsia"/>
        </w:rPr>
        <w:t>15</w:t>
      </w:r>
      <w:r w:rsidRPr="00913184">
        <w:rPr>
          <w:rFonts w:ascii="Times New Roman" w:hint="eastAsia"/>
        </w:rPr>
        <w:t>年，</w:t>
      </w:r>
      <w:r w:rsidRPr="00913184">
        <w:rPr>
          <w:rFonts w:ascii="Times New Roman"/>
        </w:rPr>
        <w:t>64</w:t>
      </w:r>
      <w:r w:rsidRPr="00913184">
        <w:rPr>
          <w:rFonts w:ascii="Times New Roman" w:hint="eastAsia"/>
        </w:rPr>
        <w:t>年</w:t>
      </w:r>
      <w:proofErr w:type="gramStart"/>
      <w:r w:rsidRPr="00913184">
        <w:rPr>
          <w:rFonts w:ascii="Times New Roman" w:hint="eastAsia"/>
        </w:rPr>
        <w:t>裁定減處有期徒刑</w:t>
      </w:r>
      <w:proofErr w:type="gramEnd"/>
      <w:r w:rsidRPr="00913184">
        <w:rPr>
          <w:rFonts w:ascii="Times New Roman" w:hint="eastAsia"/>
        </w:rPr>
        <w:t>10</w:t>
      </w:r>
      <w:r w:rsidRPr="00913184">
        <w:rPr>
          <w:rFonts w:ascii="Times New Roman" w:hint="eastAsia"/>
        </w:rPr>
        <w:t>年</w:t>
      </w:r>
      <w:r w:rsidR="00ED37A9" w:rsidRPr="00913184">
        <w:rPr>
          <w:rStyle w:val="affa"/>
          <w:rFonts w:ascii="Times New Roman"/>
        </w:rPr>
        <w:footnoteReference w:id="68"/>
      </w:r>
      <w:r w:rsidRPr="00913184">
        <w:rPr>
          <w:rFonts w:ascii="Times New Roman" w:hint="eastAsia"/>
        </w:rPr>
        <w:t>。</w:t>
      </w:r>
    </w:p>
    <w:p w14:paraId="6BD3246D" w14:textId="74C2B758" w:rsidR="00936582" w:rsidRPr="00913184" w:rsidRDefault="004C7F0B" w:rsidP="006D0AA8">
      <w:pPr>
        <w:pStyle w:val="4"/>
        <w:numPr>
          <w:ilvl w:val="3"/>
          <w:numId w:val="16"/>
        </w:numPr>
        <w:rPr>
          <w:rFonts w:ascii="Times New Roman" w:hAnsi="Times New Roman"/>
          <w:kern w:val="0"/>
        </w:rPr>
      </w:pPr>
      <w:proofErr w:type="gramStart"/>
      <w:r w:rsidRPr="00913184">
        <w:rPr>
          <w:rFonts w:ascii="Times New Roman" w:hint="eastAsia"/>
          <w:kern w:val="0"/>
          <w:szCs w:val="48"/>
        </w:rPr>
        <w:t>蔡</w:t>
      </w:r>
      <w:proofErr w:type="gramEnd"/>
      <w:r w:rsidR="00347803">
        <w:rPr>
          <w:rFonts w:ascii="Times New Roman" w:hAnsi="Times New Roman" w:hint="eastAsia"/>
          <w:kern w:val="0"/>
        </w:rPr>
        <w:t>○</w:t>
      </w:r>
      <w:r w:rsidRPr="00913184">
        <w:rPr>
          <w:rFonts w:ascii="Times New Roman" w:hint="eastAsia"/>
          <w:kern w:val="0"/>
          <w:szCs w:val="48"/>
        </w:rPr>
        <w:t>榮</w:t>
      </w:r>
      <w:r w:rsidR="006D0AA8" w:rsidRPr="00913184">
        <w:rPr>
          <w:rFonts w:ascii="Times New Roman" w:hint="eastAsia"/>
          <w:kern w:val="0"/>
          <w:szCs w:val="48"/>
        </w:rPr>
        <w:t>：</w:t>
      </w:r>
    </w:p>
    <w:p w14:paraId="39C2DB0F" w14:textId="37865B1A" w:rsidR="006D0AA8" w:rsidRPr="00913184" w:rsidRDefault="00C15F24" w:rsidP="00936582">
      <w:pPr>
        <w:pStyle w:val="42"/>
        <w:ind w:left="1701" w:firstLine="680"/>
        <w:rPr>
          <w:rFonts w:ascii="Times New Roman"/>
        </w:rPr>
      </w:pPr>
      <w:r w:rsidRPr="00913184">
        <w:rPr>
          <w:rFonts w:ascii="Times New Roman" w:hint="eastAsia"/>
        </w:rPr>
        <w:t>5</w:t>
      </w:r>
      <w:r w:rsidRPr="00913184">
        <w:rPr>
          <w:rFonts w:ascii="Times New Roman"/>
        </w:rPr>
        <w:t>1</w:t>
      </w:r>
      <w:r w:rsidRPr="00913184">
        <w:rPr>
          <w:rFonts w:ascii="Times New Roman" w:hint="eastAsia"/>
        </w:rPr>
        <w:t>年</w:t>
      </w:r>
      <w:proofErr w:type="gramStart"/>
      <w:r w:rsidRPr="00913184">
        <w:rPr>
          <w:rFonts w:ascii="Times New Roman" w:hint="eastAsia"/>
        </w:rPr>
        <w:t>逃離匪區由</w:t>
      </w:r>
      <w:proofErr w:type="gramEnd"/>
      <w:r w:rsidRPr="00913184">
        <w:rPr>
          <w:rFonts w:ascii="Times New Roman" w:hint="eastAsia"/>
        </w:rPr>
        <w:t>香港輾轉來</w:t>
      </w:r>
      <w:proofErr w:type="gramStart"/>
      <w:r w:rsidR="00F72DF1" w:rsidRPr="00913184">
        <w:rPr>
          <w:rFonts w:ascii="Times New Roman" w:hint="eastAsia"/>
        </w:rPr>
        <w:t>臺</w:t>
      </w:r>
      <w:proofErr w:type="gramEnd"/>
      <w:r w:rsidRPr="00913184">
        <w:rPr>
          <w:rFonts w:ascii="Times New Roman" w:hint="eastAsia"/>
        </w:rPr>
        <w:t>…</w:t>
      </w:r>
      <w:proofErr w:type="gramStart"/>
      <w:r w:rsidRPr="00913184">
        <w:rPr>
          <w:rFonts w:ascii="Times New Roman" w:hint="eastAsia"/>
        </w:rPr>
        <w:t>…</w:t>
      </w:r>
      <w:proofErr w:type="gramEnd"/>
      <w:r w:rsidRPr="00913184">
        <w:rPr>
          <w:rFonts w:ascii="Times New Roman" w:hint="eastAsia"/>
        </w:rPr>
        <w:t>入伍後因不滿現實</w:t>
      </w:r>
      <w:r w:rsidR="000305F8" w:rsidRPr="00913184">
        <w:rPr>
          <w:rFonts w:ascii="Times New Roman" w:hint="eastAsia"/>
        </w:rPr>
        <w:t>，</w:t>
      </w:r>
      <w:r w:rsidRPr="00913184">
        <w:rPr>
          <w:rFonts w:ascii="Times New Roman" w:hint="eastAsia"/>
        </w:rPr>
        <w:t>對於軍中生活時感不耐</w:t>
      </w:r>
      <w:r w:rsidR="000305F8" w:rsidRPr="00913184">
        <w:rPr>
          <w:rFonts w:ascii="Times New Roman" w:hint="eastAsia"/>
        </w:rPr>
        <w:t>，</w:t>
      </w:r>
      <w:r w:rsidRPr="00913184">
        <w:rPr>
          <w:rFonts w:ascii="Times New Roman" w:hint="eastAsia"/>
        </w:rPr>
        <w:t>於</w:t>
      </w:r>
      <w:r w:rsidRPr="00913184">
        <w:rPr>
          <w:rFonts w:ascii="Times New Roman" w:hint="eastAsia"/>
        </w:rPr>
        <w:t>6</w:t>
      </w:r>
      <w:r w:rsidRPr="00913184">
        <w:rPr>
          <w:rFonts w:ascii="Times New Roman"/>
        </w:rPr>
        <w:t>0</w:t>
      </w:r>
      <w:r w:rsidRPr="00913184">
        <w:rPr>
          <w:rFonts w:ascii="Times New Roman" w:hint="eastAsia"/>
        </w:rPr>
        <w:t>年</w:t>
      </w:r>
      <w:r w:rsidRPr="00913184">
        <w:rPr>
          <w:rFonts w:ascii="Times New Roman" w:hint="eastAsia"/>
        </w:rPr>
        <w:t>3</w:t>
      </w:r>
      <w:r w:rsidRPr="00913184">
        <w:rPr>
          <w:rFonts w:ascii="Times New Roman" w:hint="eastAsia"/>
        </w:rPr>
        <w:t>月</w:t>
      </w:r>
      <w:r w:rsidRPr="00913184">
        <w:rPr>
          <w:rFonts w:ascii="Times New Roman" w:hint="eastAsia"/>
        </w:rPr>
        <w:t>1</w:t>
      </w:r>
      <w:r w:rsidRPr="00913184">
        <w:rPr>
          <w:rFonts w:ascii="Times New Roman" w:hint="eastAsia"/>
        </w:rPr>
        <w:t>日向連長請求准予返回香港否則給予汽油及火柴毀滅此生，經海軍陸戰隊第一師司令部以觀念偏差、言行乖戾，</w:t>
      </w:r>
      <w:r w:rsidR="004C7F0B" w:rsidRPr="00913184">
        <w:rPr>
          <w:rFonts w:ascii="Times New Roman" w:hint="eastAsia"/>
        </w:rPr>
        <w:t>裁定交付感化</w:t>
      </w:r>
      <w:r w:rsidR="004C7F0B" w:rsidRPr="00913184">
        <w:rPr>
          <w:rFonts w:ascii="Times New Roman" w:hint="eastAsia"/>
        </w:rPr>
        <w:t>3</w:t>
      </w:r>
      <w:r w:rsidR="004C7F0B" w:rsidRPr="00913184">
        <w:rPr>
          <w:rFonts w:ascii="Times New Roman" w:hint="eastAsia"/>
        </w:rPr>
        <w:t>年</w:t>
      </w:r>
      <w:r w:rsidR="00ED37A9" w:rsidRPr="00913184">
        <w:rPr>
          <w:rStyle w:val="affa"/>
          <w:rFonts w:ascii="Times New Roman"/>
        </w:rPr>
        <w:footnoteReference w:id="69"/>
      </w:r>
      <w:r w:rsidR="004C7F0B" w:rsidRPr="00913184">
        <w:rPr>
          <w:rFonts w:ascii="Times New Roman" w:hint="eastAsia"/>
        </w:rPr>
        <w:t>。</w:t>
      </w:r>
      <w:r w:rsidR="004C7F0B" w:rsidRPr="00913184">
        <w:rPr>
          <w:rFonts w:ascii="Times New Roman"/>
        </w:rPr>
        <w:t>60</w:t>
      </w:r>
      <w:r w:rsidR="004C7F0B" w:rsidRPr="00913184">
        <w:rPr>
          <w:rFonts w:ascii="Times New Roman" w:hint="eastAsia"/>
        </w:rPr>
        <w:t>年</w:t>
      </w:r>
      <w:r w:rsidR="004C7F0B" w:rsidRPr="00913184">
        <w:rPr>
          <w:rFonts w:ascii="Times New Roman" w:hint="eastAsia"/>
        </w:rPr>
        <w:t>3</w:t>
      </w:r>
      <w:r w:rsidR="004C7F0B" w:rsidRPr="00913184">
        <w:rPr>
          <w:rFonts w:ascii="Times New Roman" w:hint="eastAsia"/>
        </w:rPr>
        <w:t>月</w:t>
      </w:r>
      <w:r w:rsidR="004C7F0B" w:rsidRPr="00913184">
        <w:rPr>
          <w:rFonts w:ascii="Times New Roman" w:hint="eastAsia"/>
        </w:rPr>
        <w:t>24</w:t>
      </w:r>
      <w:r w:rsidR="004C7F0B" w:rsidRPr="00913184">
        <w:rPr>
          <w:rFonts w:ascii="Times New Roman" w:hint="eastAsia"/>
        </w:rPr>
        <w:t>日交付感化。</w:t>
      </w:r>
      <w:r w:rsidR="004C7F0B" w:rsidRPr="00913184">
        <w:rPr>
          <w:rFonts w:ascii="Times New Roman" w:hint="eastAsia"/>
        </w:rPr>
        <w:t>6</w:t>
      </w:r>
      <w:r w:rsidR="004C7F0B" w:rsidRPr="00913184">
        <w:rPr>
          <w:rFonts w:ascii="Times New Roman"/>
        </w:rPr>
        <w:t>1</w:t>
      </w:r>
      <w:r w:rsidR="004C7F0B" w:rsidRPr="00913184">
        <w:rPr>
          <w:rFonts w:ascii="Times New Roman" w:hint="eastAsia"/>
        </w:rPr>
        <w:t>年</w:t>
      </w:r>
      <w:r w:rsidR="004C7F0B" w:rsidRPr="00913184">
        <w:rPr>
          <w:rFonts w:ascii="Times New Roman" w:hint="eastAsia"/>
        </w:rPr>
        <w:t>3</w:t>
      </w:r>
      <w:r w:rsidR="004C7F0B" w:rsidRPr="00913184">
        <w:rPr>
          <w:rFonts w:ascii="Times New Roman" w:hint="eastAsia"/>
        </w:rPr>
        <w:t>月</w:t>
      </w:r>
      <w:r w:rsidR="004C7F0B" w:rsidRPr="00913184">
        <w:rPr>
          <w:rFonts w:ascii="Times New Roman" w:hint="eastAsia"/>
        </w:rPr>
        <w:t>23</w:t>
      </w:r>
      <w:r w:rsidR="004C7F0B" w:rsidRPr="00913184">
        <w:rPr>
          <w:rFonts w:ascii="Times New Roman" w:hint="eastAsia"/>
        </w:rPr>
        <w:t>日保外就醫。</w:t>
      </w:r>
      <w:r w:rsidR="004C7F0B" w:rsidRPr="00913184">
        <w:rPr>
          <w:rFonts w:ascii="Times New Roman" w:hint="eastAsia"/>
        </w:rPr>
        <w:t>6</w:t>
      </w:r>
      <w:r w:rsidR="004C7F0B" w:rsidRPr="00913184">
        <w:rPr>
          <w:rFonts w:ascii="Times New Roman"/>
        </w:rPr>
        <w:t>1</w:t>
      </w:r>
      <w:r w:rsidR="004C7F0B" w:rsidRPr="00913184">
        <w:rPr>
          <w:rFonts w:ascii="Times New Roman" w:hint="eastAsia"/>
        </w:rPr>
        <w:t>年</w:t>
      </w:r>
      <w:r w:rsidR="004C7F0B" w:rsidRPr="00913184">
        <w:rPr>
          <w:rFonts w:ascii="Times New Roman" w:hint="eastAsia"/>
        </w:rPr>
        <w:t>5</w:t>
      </w:r>
      <w:r w:rsidR="004C7F0B" w:rsidRPr="00913184">
        <w:rPr>
          <w:rFonts w:ascii="Times New Roman" w:hint="eastAsia"/>
        </w:rPr>
        <w:t>月</w:t>
      </w:r>
      <w:r w:rsidR="004C7F0B" w:rsidRPr="00913184">
        <w:rPr>
          <w:rFonts w:ascii="Times New Roman" w:hint="eastAsia"/>
        </w:rPr>
        <w:t>16</w:t>
      </w:r>
      <w:r w:rsidR="004C7F0B" w:rsidRPr="00913184">
        <w:rPr>
          <w:rFonts w:ascii="Times New Roman" w:hint="eastAsia"/>
        </w:rPr>
        <w:t>日回所繼續接受感化。</w:t>
      </w:r>
      <w:proofErr w:type="gramStart"/>
      <w:r w:rsidR="004C7F0B" w:rsidRPr="00913184">
        <w:rPr>
          <w:rFonts w:ascii="Times New Roman" w:hint="eastAsia"/>
        </w:rPr>
        <w:t>嗣</w:t>
      </w:r>
      <w:proofErr w:type="gramEnd"/>
      <w:r w:rsidR="004C7F0B" w:rsidRPr="00913184">
        <w:rPr>
          <w:rFonts w:ascii="Times New Roman" w:hint="eastAsia"/>
        </w:rPr>
        <w:t>因病情嚴重，再次保外就醫。</w:t>
      </w:r>
      <w:r w:rsidR="004C7F0B" w:rsidRPr="00913184">
        <w:rPr>
          <w:rFonts w:ascii="Times New Roman"/>
        </w:rPr>
        <w:t>63</w:t>
      </w:r>
      <w:r w:rsidR="004C7F0B" w:rsidRPr="00913184">
        <w:rPr>
          <w:rFonts w:ascii="Times New Roman" w:hint="eastAsia"/>
        </w:rPr>
        <w:t>年</w:t>
      </w:r>
      <w:r w:rsidR="004C7F0B" w:rsidRPr="00913184">
        <w:rPr>
          <w:rFonts w:ascii="Times New Roman" w:hint="eastAsia"/>
        </w:rPr>
        <w:t>3</w:t>
      </w:r>
      <w:r w:rsidR="004C7F0B" w:rsidRPr="00913184">
        <w:rPr>
          <w:rFonts w:ascii="Times New Roman" w:hint="eastAsia"/>
        </w:rPr>
        <w:t>月</w:t>
      </w:r>
      <w:r w:rsidR="004C7F0B" w:rsidRPr="00913184">
        <w:rPr>
          <w:rFonts w:ascii="Times New Roman" w:hint="eastAsia"/>
        </w:rPr>
        <w:t>30</w:t>
      </w:r>
      <w:r w:rsidR="004C7F0B" w:rsidRPr="00913184">
        <w:rPr>
          <w:rFonts w:ascii="Times New Roman" w:hint="eastAsia"/>
        </w:rPr>
        <w:t>日回所繼續實施感化教育</w:t>
      </w:r>
      <w:r w:rsidR="00CE720E" w:rsidRPr="00913184">
        <w:rPr>
          <w:rFonts w:ascii="Times New Roman" w:hint="eastAsia"/>
        </w:rPr>
        <w:t>，</w:t>
      </w:r>
      <w:r w:rsidR="00CE720E" w:rsidRPr="00913184">
        <w:rPr>
          <w:rFonts w:ascii="Times New Roman" w:hint="eastAsia"/>
        </w:rPr>
        <w:t>6</w:t>
      </w:r>
      <w:r w:rsidR="00CE720E" w:rsidRPr="00913184">
        <w:rPr>
          <w:rFonts w:ascii="Times New Roman"/>
        </w:rPr>
        <w:t>6</w:t>
      </w:r>
      <w:r w:rsidR="00CE720E" w:rsidRPr="00913184">
        <w:rPr>
          <w:rFonts w:ascii="Times New Roman" w:hint="eastAsia"/>
        </w:rPr>
        <w:t>年</w:t>
      </w:r>
      <w:r w:rsidR="00CE720E" w:rsidRPr="00913184">
        <w:rPr>
          <w:rFonts w:ascii="Times New Roman" w:hint="eastAsia"/>
        </w:rPr>
        <w:t>1</w:t>
      </w:r>
      <w:r w:rsidR="00CE720E" w:rsidRPr="00913184">
        <w:rPr>
          <w:rFonts w:ascii="Times New Roman"/>
        </w:rPr>
        <w:t>2</w:t>
      </w:r>
      <w:r w:rsidR="00CE720E" w:rsidRPr="00913184">
        <w:rPr>
          <w:rFonts w:ascii="Times New Roman" w:hint="eastAsia"/>
        </w:rPr>
        <w:t>月</w:t>
      </w:r>
      <w:r w:rsidR="00CE720E" w:rsidRPr="00913184">
        <w:rPr>
          <w:rFonts w:ascii="Times New Roman" w:hint="eastAsia"/>
        </w:rPr>
        <w:t>1</w:t>
      </w:r>
      <w:r w:rsidR="00CE720E" w:rsidRPr="00913184">
        <w:rPr>
          <w:rFonts w:ascii="Times New Roman"/>
        </w:rPr>
        <w:t>3</w:t>
      </w:r>
      <w:r w:rsidR="00CE720E" w:rsidRPr="00913184">
        <w:rPr>
          <w:rFonts w:ascii="Times New Roman" w:hint="eastAsia"/>
        </w:rPr>
        <w:t>日被送至玉里養護所收容</w:t>
      </w:r>
      <w:r w:rsidR="004C7F0B" w:rsidRPr="00913184">
        <w:rPr>
          <w:rFonts w:ascii="Times New Roman" w:hint="eastAsia"/>
        </w:rPr>
        <w:t>。</w:t>
      </w:r>
    </w:p>
    <w:p w14:paraId="035AAAC4" w14:textId="4E434244" w:rsidR="006D0AA8" w:rsidRPr="00913184" w:rsidRDefault="006D0AA8" w:rsidP="006D0AA8">
      <w:pPr>
        <w:pStyle w:val="4"/>
        <w:numPr>
          <w:ilvl w:val="3"/>
          <w:numId w:val="16"/>
        </w:numPr>
        <w:rPr>
          <w:rFonts w:ascii="Times New Roman" w:hAnsi="Times New Roman"/>
          <w:kern w:val="0"/>
        </w:rPr>
      </w:pPr>
      <w:r w:rsidRPr="00913184">
        <w:rPr>
          <w:rFonts w:ascii="Times New Roman" w:hint="eastAsia"/>
          <w:kern w:val="0"/>
          <w:szCs w:val="48"/>
        </w:rPr>
        <w:t>陳</w:t>
      </w:r>
      <w:r w:rsidR="00347803">
        <w:rPr>
          <w:rFonts w:ascii="Times New Roman" w:hAnsi="Times New Roman" w:hint="eastAsia"/>
          <w:kern w:val="0"/>
        </w:rPr>
        <w:t>○</w:t>
      </w:r>
      <w:r w:rsidRPr="00913184">
        <w:rPr>
          <w:rFonts w:ascii="Times New Roman" w:hint="eastAsia"/>
          <w:kern w:val="0"/>
          <w:szCs w:val="48"/>
        </w:rPr>
        <w:t>財：</w:t>
      </w:r>
    </w:p>
    <w:p w14:paraId="1B40C5C2" w14:textId="2C16304A" w:rsidR="00936582" w:rsidRPr="00913184" w:rsidRDefault="00936582" w:rsidP="00936582">
      <w:pPr>
        <w:pStyle w:val="42"/>
        <w:ind w:left="1701" w:firstLine="680"/>
        <w:rPr>
          <w:rFonts w:ascii="Times New Roman"/>
        </w:rPr>
      </w:pPr>
      <w:r w:rsidRPr="00913184">
        <w:rPr>
          <w:rFonts w:ascii="Times New Roman" w:hint="eastAsia"/>
        </w:rPr>
        <w:t>案發時為</w:t>
      </w:r>
      <w:proofErr w:type="gramStart"/>
      <w:r w:rsidRPr="00913184">
        <w:rPr>
          <w:rFonts w:ascii="Times New Roman" w:hint="eastAsia"/>
        </w:rPr>
        <w:t>省府公役</w:t>
      </w:r>
      <w:proofErr w:type="gramEnd"/>
      <w:r w:rsidRPr="00913184">
        <w:rPr>
          <w:rFonts w:ascii="Times New Roman" w:hint="eastAsia"/>
        </w:rPr>
        <w:t>，受吸收加入新民主同志會，後組織改名為「臺灣人民解放同盟」。</w:t>
      </w:r>
      <w:r w:rsidRPr="00913184">
        <w:rPr>
          <w:rFonts w:ascii="Times New Roman" w:hint="eastAsia"/>
        </w:rPr>
        <w:t>3</w:t>
      </w:r>
      <w:r w:rsidRPr="00913184">
        <w:rPr>
          <w:rFonts w:ascii="Times New Roman"/>
        </w:rPr>
        <w:t>8</w:t>
      </w:r>
      <w:r w:rsidRPr="00913184">
        <w:rPr>
          <w:rFonts w:ascii="Times New Roman" w:hint="eastAsia"/>
        </w:rPr>
        <w:t>年經臺灣高等法院以</w:t>
      </w:r>
      <w:r w:rsidR="00F72DF1" w:rsidRPr="00913184">
        <w:rPr>
          <w:rFonts w:ascii="Times New Roman" w:hint="eastAsia"/>
        </w:rPr>
        <w:t>《</w:t>
      </w:r>
      <w:r w:rsidRPr="00913184">
        <w:rPr>
          <w:rFonts w:ascii="Times New Roman" w:hint="eastAsia"/>
        </w:rPr>
        <w:t>刑法</w:t>
      </w:r>
      <w:r w:rsidR="00F72DF1" w:rsidRPr="00913184">
        <w:rPr>
          <w:rFonts w:ascii="Times New Roman" w:hint="eastAsia"/>
        </w:rPr>
        <w:t>》</w:t>
      </w:r>
      <w:r w:rsidRPr="00913184">
        <w:rPr>
          <w:rFonts w:ascii="Times New Roman" w:hint="eastAsia"/>
        </w:rPr>
        <w:t>第</w:t>
      </w:r>
      <w:r w:rsidRPr="00913184">
        <w:rPr>
          <w:rFonts w:ascii="Times New Roman" w:hint="eastAsia"/>
        </w:rPr>
        <w:t>100</w:t>
      </w:r>
      <w:r w:rsidRPr="00913184">
        <w:rPr>
          <w:rFonts w:ascii="Times New Roman" w:hint="eastAsia"/>
        </w:rPr>
        <w:t>條第</w:t>
      </w:r>
      <w:r w:rsidRPr="00913184">
        <w:rPr>
          <w:rFonts w:ascii="Times New Roman" w:hint="eastAsia"/>
        </w:rPr>
        <w:t>2</w:t>
      </w:r>
      <w:r w:rsidRPr="00913184">
        <w:rPr>
          <w:rFonts w:ascii="Times New Roman" w:hint="eastAsia"/>
        </w:rPr>
        <w:t>項「共同預備意圖以非法之方法顛覆政府」判處有期徒刑</w:t>
      </w:r>
      <w:r w:rsidRPr="00913184">
        <w:rPr>
          <w:rFonts w:ascii="Times New Roman" w:hint="eastAsia"/>
        </w:rPr>
        <w:t>2</w:t>
      </w:r>
      <w:r w:rsidRPr="00913184">
        <w:rPr>
          <w:rFonts w:ascii="Times New Roman" w:hint="eastAsia"/>
        </w:rPr>
        <w:t>年</w:t>
      </w:r>
      <w:r w:rsidRPr="00913184">
        <w:rPr>
          <w:rFonts w:ascii="Times New Roman" w:hint="eastAsia"/>
        </w:rPr>
        <w:t>6</w:t>
      </w:r>
      <w:r w:rsidRPr="00913184">
        <w:rPr>
          <w:rFonts w:ascii="Times New Roman" w:hint="eastAsia"/>
        </w:rPr>
        <w:t>月。</w:t>
      </w:r>
      <w:r w:rsidR="00C15F24" w:rsidRPr="00913184">
        <w:rPr>
          <w:rFonts w:ascii="Times New Roman" w:hint="eastAsia"/>
        </w:rPr>
        <w:t>自</w:t>
      </w:r>
      <w:r w:rsidR="00C15F24" w:rsidRPr="00913184">
        <w:rPr>
          <w:rFonts w:ascii="Times New Roman" w:hint="eastAsia"/>
        </w:rPr>
        <w:t>40</w:t>
      </w:r>
      <w:r w:rsidR="00C15F24" w:rsidRPr="00913184">
        <w:rPr>
          <w:rFonts w:ascii="Times New Roman" w:hint="eastAsia"/>
        </w:rPr>
        <w:t>年</w:t>
      </w:r>
      <w:r w:rsidR="00C15F24" w:rsidRPr="00913184">
        <w:rPr>
          <w:rFonts w:ascii="Times New Roman" w:hint="eastAsia"/>
        </w:rPr>
        <w:t>4</w:t>
      </w:r>
      <w:r w:rsidR="00C15F24" w:rsidRPr="00913184">
        <w:rPr>
          <w:rFonts w:ascii="Times New Roman" w:hint="eastAsia"/>
        </w:rPr>
        <w:t>月</w:t>
      </w:r>
      <w:r w:rsidR="00C15F24" w:rsidRPr="00913184">
        <w:rPr>
          <w:rFonts w:ascii="Times New Roman" w:hint="eastAsia"/>
        </w:rPr>
        <w:t>24</w:t>
      </w:r>
      <w:r w:rsidR="00C15F24" w:rsidRPr="00913184">
        <w:rPr>
          <w:rFonts w:ascii="Times New Roman" w:hint="eastAsia"/>
        </w:rPr>
        <w:t>日起至</w:t>
      </w:r>
      <w:r w:rsidR="00C15F24" w:rsidRPr="00913184">
        <w:rPr>
          <w:rFonts w:ascii="Times New Roman" w:hint="eastAsia"/>
        </w:rPr>
        <w:t>42</w:t>
      </w:r>
      <w:r w:rsidR="00C15F24" w:rsidRPr="00913184">
        <w:rPr>
          <w:rFonts w:ascii="Times New Roman" w:hint="eastAsia"/>
        </w:rPr>
        <w:t>年</w:t>
      </w:r>
      <w:r w:rsidR="00C15F24" w:rsidRPr="00913184">
        <w:rPr>
          <w:rFonts w:ascii="Times New Roman" w:hint="eastAsia"/>
        </w:rPr>
        <w:t>10</w:t>
      </w:r>
      <w:r w:rsidR="00C15F24" w:rsidRPr="00913184">
        <w:rPr>
          <w:rFonts w:ascii="Times New Roman" w:hint="eastAsia"/>
        </w:rPr>
        <w:t>月</w:t>
      </w:r>
      <w:r w:rsidR="00C15F24" w:rsidRPr="00913184">
        <w:rPr>
          <w:rFonts w:ascii="Times New Roman" w:hint="eastAsia"/>
        </w:rPr>
        <w:t>31</w:t>
      </w:r>
      <w:r w:rsidR="00C15F24" w:rsidRPr="00913184">
        <w:rPr>
          <w:rFonts w:ascii="Times New Roman" w:hint="eastAsia"/>
        </w:rPr>
        <w:t>日，於執行期滿後未依法釋放限制人身自由，被送至內湖新生總隊、綠島新生</w:t>
      </w:r>
      <w:proofErr w:type="gramStart"/>
      <w:r w:rsidR="00C15F24" w:rsidRPr="00913184">
        <w:rPr>
          <w:rFonts w:ascii="Times New Roman" w:hint="eastAsia"/>
        </w:rPr>
        <w:t>總隊施以</w:t>
      </w:r>
      <w:proofErr w:type="gramEnd"/>
      <w:r w:rsidR="00C15F24" w:rsidRPr="00913184">
        <w:rPr>
          <w:rFonts w:ascii="Times New Roman" w:hint="eastAsia"/>
        </w:rPr>
        <w:t>感化教育，共計</w:t>
      </w:r>
      <w:r w:rsidR="00C15F24" w:rsidRPr="00913184">
        <w:rPr>
          <w:rFonts w:ascii="Times New Roman" w:hint="eastAsia"/>
        </w:rPr>
        <w:t>922</w:t>
      </w:r>
      <w:r w:rsidR="00C15F24" w:rsidRPr="00913184">
        <w:rPr>
          <w:rFonts w:ascii="Times New Roman" w:hint="eastAsia"/>
        </w:rPr>
        <w:t>日，</w:t>
      </w:r>
      <w:r w:rsidR="00E22042" w:rsidRPr="00913184">
        <w:rPr>
          <w:rFonts w:ascii="Times New Roman" w:hint="eastAsia"/>
        </w:rPr>
        <w:t>未依法釋放</w:t>
      </w:r>
      <w:r w:rsidR="00C15F24" w:rsidRPr="00913184">
        <w:rPr>
          <w:rStyle w:val="affa"/>
          <w:rFonts w:ascii="Times New Roman"/>
        </w:rPr>
        <w:footnoteReference w:id="70"/>
      </w:r>
      <w:r w:rsidR="00C15F24" w:rsidRPr="00913184">
        <w:rPr>
          <w:rFonts w:ascii="Times New Roman" w:hint="eastAsia"/>
        </w:rPr>
        <w:t>。</w:t>
      </w:r>
    </w:p>
    <w:p w14:paraId="4855CC49" w14:textId="669D62B1" w:rsidR="00EE2399" w:rsidRPr="00913184" w:rsidRDefault="00EE2399" w:rsidP="00EE2399">
      <w:pPr>
        <w:pStyle w:val="3"/>
        <w:numPr>
          <w:ilvl w:val="2"/>
          <w:numId w:val="16"/>
        </w:numPr>
        <w:rPr>
          <w:rFonts w:ascii="Times New Roman" w:hAnsi="Times New Roman"/>
          <w:kern w:val="0"/>
        </w:rPr>
      </w:pPr>
      <w:r w:rsidRPr="00913184">
        <w:rPr>
          <w:rFonts w:ascii="Times New Roman" w:hAnsi="Times New Roman" w:hint="eastAsia"/>
        </w:rPr>
        <w:t>按</w:t>
      </w:r>
      <w:r w:rsidR="00B310E3" w:rsidRPr="00913184">
        <w:rPr>
          <w:rFonts w:ascii="Times New Roman" w:hAnsi="Times New Roman" w:hint="eastAsia"/>
        </w:rPr>
        <w:t>《</w:t>
      </w:r>
      <w:r w:rsidR="00F06EC4" w:rsidRPr="00913184">
        <w:rPr>
          <w:rFonts w:hint="eastAsia"/>
        </w:rPr>
        <w:t>臺灣白色恐怖時期相關史蹟點第二期調查案結案報告書</w:t>
      </w:r>
      <w:r w:rsidR="00B310E3" w:rsidRPr="00913184">
        <w:rPr>
          <w:rFonts w:hint="eastAsia"/>
        </w:rPr>
        <w:t>》</w:t>
      </w:r>
      <w:r w:rsidRPr="00913184">
        <w:rPr>
          <w:rFonts w:ascii="Times New Roman" w:hAnsi="Times New Roman"/>
        </w:rPr>
        <w:t>資料，</w:t>
      </w:r>
      <w:r w:rsidRPr="00913184">
        <w:rPr>
          <w:rFonts w:ascii="Times New Roman" w:hAnsi="Times New Roman"/>
          <w:kern w:val="0"/>
          <w:szCs w:val="48"/>
        </w:rPr>
        <w:t>送往</w:t>
      </w:r>
      <w:r w:rsidRPr="00913184">
        <w:rPr>
          <w:rFonts w:ascii="Times New Roman" w:hAnsi="Times New Roman"/>
        </w:rPr>
        <w:t>玉里養護所</w:t>
      </w:r>
      <w:r w:rsidRPr="00913184">
        <w:rPr>
          <w:rFonts w:ascii="Times New Roman" w:hAnsi="Times New Roman"/>
          <w:kern w:val="0"/>
          <w:szCs w:val="48"/>
        </w:rPr>
        <w:t>之政治犯，主要包括兩種類型：</w:t>
      </w:r>
      <w:proofErr w:type="gramStart"/>
      <w:r w:rsidRPr="00913184">
        <w:rPr>
          <w:rFonts w:ascii="Times New Roman" w:hAnsi="Times New Roman"/>
          <w:kern w:val="0"/>
          <w:szCs w:val="48"/>
        </w:rPr>
        <w:t>一</w:t>
      </w:r>
      <w:proofErr w:type="gramEnd"/>
      <w:r w:rsidRPr="00913184">
        <w:rPr>
          <w:rFonts w:ascii="Times New Roman" w:hAnsi="Times New Roman"/>
          <w:kern w:val="0"/>
          <w:szCs w:val="48"/>
        </w:rPr>
        <w:t>係政治犯在服刑期間精神狀況不穩定，而中止其作為政治犯的軍法審判或服刑，送往玉里養護所治療；二係本身無法控制言詞的精神病患，被以政治犯的思想犯罪或是叛亂嫌疑途徑經由調查局等單位轉送往玉里養護所。摘錄該報告書</w:t>
      </w:r>
      <w:r w:rsidRPr="00913184">
        <w:rPr>
          <w:rFonts w:ascii="Times New Roman" w:hAnsi="Times New Roman" w:hint="eastAsia"/>
          <w:kern w:val="0"/>
          <w:szCs w:val="48"/>
        </w:rPr>
        <w:t>有</w:t>
      </w:r>
      <w:r w:rsidRPr="00913184">
        <w:rPr>
          <w:rFonts w:ascii="Times New Roman" w:hAnsi="Times New Roman"/>
          <w:kern w:val="0"/>
          <w:szCs w:val="48"/>
        </w:rPr>
        <w:t>受難者證言如下：</w:t>
      </w:r>
    </w:p>
    <w:p w14:paraId="1E8AF75F" w14:textId="5801EA1D" w:rsidR="00EE2399" w:rsidRPr="00913184" w:rsidRDefault="00EE2399" w:rsidP="00EE2399">
      <w:pPr>
        <w:pStyle w:val="4"/>
        <w:rPr>
          <w:rFonts w:ascii="Times New Roman"/>
        </w:rPr>
      </w:pPr>
      <w:r w:rsidRPr="00913184">
        <w:rPr>
          <w:rFonts w:ascii="Times New Roman"/>
        </w:rPr>
        <w:t>林</w:t>
      </w:r>
      <w:r w:rsidR="0053707F">
        <w:rPr>
          <w:rFonts w:ascii="Times New Roman" w:hint="eastAsia"/>
        </w:rPr>
        <w:t>○</w:t>
      </w:r>
      <w:r w:rsidRPr="00913184">
        <w:rPr>
          <w:rFonts w:ascii="Times New Roman"/>
        </w:rPr>
        <w:t>賢</w:t>
      </w:r>
      <w:r w:rsidRPr="00913184">
        <w:rPr>
          <w:rFonts w:ascii="Times New Roman" w:hint="eastAsia"/>
        </w:rPr>
        <w:t>先生（</w:t>
      </w:r>
      <w:r w:rsidRPr="00913184">
        <w:rPr>
          <w:rFonts w:ascii="Times New Roman"/>
        </w:rPr>
        <w:t>政治案件受難者林</w:t>
      </w:r>
      <w:r w:rsidR="0053707F">
        <w:rPr>
          <w:rFonts w:ascii="Times New Roman" w:hint="eastAsia"/>
        </w:rPr>
        <w:t>○</w:t>
      </w:r>
      <w:r w:rsidRPr="00913184">
        <w:rPr>
          <w:rFonts w:ascii="Times New Roman"/>
        </w:rPr>
        <w:t>賢之子、林</w:t>
      </w:r>
      <w:r w:rsidR="0053707F">
        <w:rPr>
          <w:rFonts w:ascii="Times New Roman" w:hint="eastAsia"/>
        </w:rPr>
        <w:t>○</w:t>
      </w:r>
      <w:r w:rsidRPr="00913184">
        <w:rPr>
          <w:rFonts w:ascii="Times New Roman"/>
        </w:rPr>
        <w:t>良姪子</w:t>
      </w:r>
      <w:r w:rsidRPr="00913184">
        <w:rPr>
          <w:rFonts w:ascii="Times New Roman" w:hint="eastAsia"/>
        </w:rPr>
        <w:t>）</w:t>
      </w:r>
      <w:r w:rsidRPr="00913184">
        <w:rPr>
          <w:rFonts w:ascii="Times New Roman"/>
        </w:rPr>
        <w:t>口述：「</w:t>
      </w:r>
      <w:r w:rsidRPr="00913184">
        <w:t>父親最小的弟弟林</w:t>
      </w:r>
      <w:r w:rsidR="0053707F">
        <w:rPr>
          <w:rFonts w:ascii="Times New Roman" w:hint="eastAsia"/>
        </w:rPr>
        <w:t>○</w:t>
      </w:r>
      <w:r w:rsidRPr="00913184">
        <w:t>良，</w:t>
      </w:r>
      <w:r w:rsidRPr="00913184">
        <w:rPr>
          <w:rFonts w:hint="eastAsia"/>
        </w:rPr>
        <w:t>…</w:t>
      </w:r>
      <w:proofErr w:type="gramStart"/>
      <w:r w:rsidRPr="00913184">
        <w:rPr>
          <w:rFonts w:hint="eastAsia"/>
        </w:rPr>
        <w:t>…</w:t>
      </w:r>
      <w:proofErr w:type="gramEnd"/>
      <w:r w:rsidRPr="00913184">
        <w:t>他有精神疾病，狀況時好時壞，發病時不認人，會打自己的父母。有時也會</w:t>
      </w:r>
      <w:r w:rsidRPr="00913184">
        <w:rPr>
          <w:rFonts w:hint="eastAsia"/>
        </w:rPr>
        <w:t>喊</w:t>
      </w:r>
      <w:r w:rsidRPr="00913184">
        <w:t>口號，罵蔣介石，他曾經被送往精神療養院一陣子，但不久稍微好一點，就又被送回家，家</w:t>
      </w:r>
      <w:proofErr w:type="gramStart"/>
      <w:r w:rsidRPr="00913184">
        <w:t>裏</w:t>
      </w:r>
      <w:proofErr w:type="gramEnd"/>
      <w:r w:rsidRPr="00913184">
        <w:t>窮，一直束手無策。</w:t>
      </w:r>
      <w:r w:rsidRPr="00913184">
        <w:rPr>
          <w:rFonts w:hint="eastAsia"/>
        </w:rPr>
        <w:t>…</w:t>
      </w:r>
      <w:proofErr w:type="gramStart"/>
      <w:r w:rsidRPr="00913184">
        <w:rPr>
          <w:rFonts w:hint="eastAsia"/>
        </w:rPr>
        <w:t>…</w:t>
      </w:r>
      <w:proofErr w:type="gramEnd"/>
      <w:r w:rsidRPr="00913184">
        <w:t>聽說父親出獄後，不知如何打聽出花蓮玉里療養院可讓精神病人免費住院治療，於是拜託議員朋友幫忙，到處打聽怎麼讓小叔叔進入玉里療養院，後來，仍然是聽說，有人找了憲兵隊去祖父、母家，說家</w:t>
      </w:r>
      <w:proofErr w:type="gramStart"/>
      <w:r w:rsidRPr="00913184">
        <w:t>裏</w:t>
      </w:r>
      <w:proofErr w:type="gramEnd"/>
      <w:r w:rsidRPr="00913184">
        <w:t>牆壁寫不適當</w:t>
      </w:r>
      <w:r w:rsidRPr="00913184">
        <w:rPr>
          <w:rFonts w:ascii="Times New Roman" w:hAnsi="Times New Roman"/>
        </w:rPr>
        <w:t>的文字。憲兵隊看到牆上寫的是罵蔣介石的文</w:t>
      </w:r>
      <w:r w:rsidRPr="00913184">
        <w:t>字，問：這是誰寫的？建良</w:t>
      </w:r>
      <w:proofErr w:type="gramStart"/>
      <w:r w:rsidRPr="00913184">
        <w:t>叔叔說是他</w:t>
      </w:r>
      <w:proofErr w:type="gramEnd"/>
      <w:r w:rsidRPr="00913184">
        <w:t>自己寫的，於是他</w:t>
      </w:r>
      <w:r w:rsidRPr="00913184">
        <w:rPr>
          <w:rFonts w:hAnsi="標楷體"/>
        </w:rPr>
        <w:t>就被憲兵隊人員以『侮辱國家元首』的罪名抓走。</w:t>
      </w:r>
      <w:r w:rsidR="00F72DF1" w:rsidRPr="00913184">
        <w:rPr>
          <w:rFonts w:ascii="Times New Roman" w:hAnsi="Times New Roman"/>
        </w:rPr>
        <w:t>57</w:t>
      </w:r>
      <w:r w:rsidRPr="00913184">
        <w:rPr>
          <w:rFonts w:ascii="Times New Roman" w:hAnsi="Times New Roman"/>
        </w:rPr>
        <w:t>年</w:t>
      </w:r>
      <w:r w:rsidRPr="00913184">
        <w:rPr>
          <w:rFonts w:hAnsi="標楷體"/>
        </w:rPr>
        <w:t>，小叔叔被以政治犯</w:t>
      </w:r>
      <w:r w:rsidR="00FE0A58">
        <w:rPr>
          <w:rFonts w:hAnsi="標楷體" w:hint="eastAsia"/>
        </w:rPr>
        <w:t>身分</w:t>
      </w:r>
      <w:r w:rsidRPr="00913184">
        <w:rPr>
          <w:rFonts w:hAnsi="標楷體"/>
        </w:rPr>
        <w:t>送到保安處之後，才又被發現建良叔叔已經精神分裂，因此他又被轉送到玉里療養院。</w:t>
      </w:r>
      <w:r w:rsidRPr="00913184">
        <w:rPr>
          <w:rFonts w:hAnsi="標楷體" w:hint="eastAsia"/>
        </w:rPr>
        <w:t>…</w:t>
      </w:r>
      <w:proofErr w:type="gramStart"/>
      <w:r w:rsidRPr="00913184">
        <w:rPr>
          <w:rFonts w:hAnsi="標楷體" w:hint="eastAsia"/>
        </w:rPr>
        <w:t>…</w:t>
      </w:r>
      <w:proofErr w:type="gramEnd"/>
      <w:r w:rsidRPr="00913184">
        <w:rPr>
          <w:rFonts w:hAnsi="標楷體"/>
        </w:rPr>
        <w:t>。</w:t>
      </w:r>
      <w:r w:rsidRPr="00913184">
        <w:rPr>
          <w:rFonts w:ascii="Times New Roman"/>
        </w:rPr>
        <w:t>」</w:t>
      </w:r>
    </w:p>
    <w:p w14:paraId="5440ABBC" w14:textId="19D7B838" w:rsidR="00EE2399" w:rsidRPr="00913184" w:rsidRDefault="00EE2399" w:rsidP="00EE2399">
      <w:pPr>
        <w:pStyle w:val="4"/>
      </w:pPr>
      <w:r w:rsidRPr="00913184">
        <w:rPr>
          <w:rFonts w:hint="eastAsia"/>
        </w:rPr>
        <w:t>陳</w:t>
      </w:r>
      <w:r w:rsidR="0053707F">
        <w:rPr>
          <w:rFonts w:ascii="Times New Roman" w:hint="eastAsia"/>
        </w:rPr>
        <w:t>○</w:t>
      </w:r>
      <w:r w:rsidRPr="00913184">
        <w:rPr>
          <w:rFonts w:hint="eastAsia"/>
        </w:rPr>
        <w:t>景先生（曾於國防部綠島感訓監獄受刑之政治受難者）回復：「在綠島能撐</w:t>
      </w:r>
      <w:r w:rsidRPr="00913184">
        <w:rPr>
          <w:rFonts w:ascii="Times New Roman"/>
        </w:rPr>
        <w:t>過</w:t>
      </w:r>
      <w:r w:rsidRPr="00913184">
        <w:rPr>
          <w:rFonts w:ascii="Times New Roman"/>
        </w:rPr>
        <w:t>3</w:t>
      </w:r>
      <w:r w:rsidRPr="00913184">
        <w:rPr>
          <w:rFonts w:ascii="Times New Roman"/>
        </w:rPr>
        <w:t>年，大部分都可以安定下來，如果想不開，控制不了情緒，就會神經錯亂，有很多人因此被送到玉里</w:t>
      </w:r>
      <w:r w:rsidRPr="00913184">
        <w:rPr>
          <w:rFonts w:hint="eastAsia"/>
        </w:rPr>
        <w:t>。」</w:t>
      </w:r>
    </w:p>
    <w:p w14:paraId="50093C4A" w14:textId="62AE184D" w:rsidR="00EE2399" w:rsidRPr="00913184" w:rsidRDefault="00EE2399" w:rsidP="00EE2399">
      <w:pPr>
        <w:pStyle w:val="4"/>
        <w:rPr>
          <w:rFonts w:ascii="Times New Roman"/>
        </w:rPr>
      </w:pPr>
      <w:r w:rsidRPr="00913184">
        <w:rPr>
          <w:rFonts w:ascii="Times New Roman"/>
        </w:rPr>
        <w:t>楊</w:t>
      </w:r>
      <w:r w:rsidR="0053707F">
        <w:rPr>
          <w:rFonts w:ascii="Times New Roman" w:hint="eastAsia"/>
        </w:rPr>
        <w:t>○</w:t>
      </w:r>
      <w:r w:rsidRPr="00913184">
        <w:rPr>
          <w:rFonts w:ascii="Times New Roman"/>
        </w:rPr>
        <w:t>川</w:t>
      </w:r>
      <w:r w:rsidRPr="00913184">
        <w:rPr>
          <w:rFonts w:ascii="Times New Roman" w:hint="eastAsia"/>
        </w:rPr>
        <w:t>先生（曾於</w:t>
      </w:r>
      <w:r w:rsidRPr="00913184">
        <w:rPr>
          <w:rFonts w:ascii="Times New Roman"/>
        </w:rPr>
        <w:t>綠洲山莊</w:t>
      </w:r>
      <w:r w:rsidRPr="00913184">
        <w:rPr>
          <w:rFonts w:ascii="Times New Roman" w:hint="eastAsia"/>
        </w:rPr>
        <w:t>〈即國防部綠島感訓監獄〉</w:t>
      </w:r>
      <w:r w:rsidRPr="00913184">
        <w:rPr>
          <w:rFonts w:hint="eastAsia"/>
        </w:rPr>
        <w:t>受刑之政治受難者</w:t>
      </w:r>
      <w:r w:rsidRPr="00913184">
        <w:rPr>
          <w:rFonts w:ascii="Times New Roman" w:hint="eastAsia"/>
        </w:rPr>
        <w:t>）陳述略</w:t>
      </w:r>
      <w:proofErr w:type="gramStart"/>
      <w:r w:rsidRPr="00913184">
        <w:rPr>
          <w:rFonts w:ascii="Times New Roman" w:hint="eastAsia"/>
        </w:rPr>
        <w:t>以</w:t>
      </w:r>
      <w:proofErr w:type="gramEnd"/>
      <w:r w:rsidRPr="00913184">
        <w:rPr>
          <w:rFonts w:ascii="Times New Roman" w:hint="eastAsia"/>
        </w:rPr>
        <w:t>：</w:t>
      </w:r>
      <w:r w:rsidRPr="00913184">
        <w:rPr>
          <w:rFonts w:ascii="Times New Roman"/>
        </w:rPr>
        <w:t>當時綠洲山莊第</w:t>
      </w:r>
      <w:r w:rsidRPr="00913184">
        <w:t>一批</w:t>
      </w:r>
      <w:r w:rsidRPr="00913184">
        <w:rPr>
          <w:rFonts w:ascii="Times New Roman"/>
        </w:rPr>
        <w:t>301</w:t>
      </w:r>
      <w:r w:rsidRPr="00913184">
        <w:rPr>
          <w:rFonts w:ascii="Times New Roman"/>
        </w:rPr>
        <w:t>個犯人中，即有不少精神病患與其他疾病患者，其中精神病患會被關在獨居房，</w:t>
      </w:r>
      <w:proofErr w:type="gramStart"/>
      <w:r w:rsidRPr="00913184">
        <w:rPr>
          <w:rFonts w:ascii="Times New Roman"/>
        </w:rPr>
        <w:t>在孤絕</w:t>
      </w:r>
      <w:proofErr w:type="gramEnd"/>
      <w:r w:rsidRPr="00913184">
        <w:rPr>
          <w:rFonts w:ascii="Times New Roman"/>
        </w:rPr>
        <w:t>的生活環境下，使他們病情更加惡化。</w:t>
      </w:r>
      <w:r w:rsidRPr="00913184">
        <w:rPr>
          <w:rFonts w:ascii="Times New Roman" w:hint="eastAsia"/>
        </w:rPr>
        <w:t>…</w:t>
      </w:r>
      <w:proofErr w:type="gramStart"/>
      <w:r w:rsidRPr="00913184">
        <w:rPr>
          <w:rFonts w:ascii="Times New Roman" w:hint="eastAsia"/>
        </w:rPr>
        <w:t>…</w:t>
      </w:r>
      <w:proofErr w:type="gramEnd"/>
      <w:r w:rsidRPr="00913184">
        <w:rPr>
          <w:rFonts w:ascii="Times New Roman"/>
        </w:rPr>
        <w:t>同一批去綠島的精神病患有許</w:t>
      </w:r>
      <w:r w:rsidR="0053707F">
        <w:rPr>
          <w:rFonts w:ascii="Times New Roman" w:hint="eastAsia"/>
        </w:rPr>
        <w:t>○</w:t>
      </w:r>
      <w:r w:rsidRPr="00913184">
        <w:rPr>
          <w:rFonts w:ascii="Times New Roman"/>
        </w:rPr>
        <w:t>圖</w:t>
      </w:r>
      <w:r w:rsidRPr="00913184">
        <w:rPr>
          <w:rStyle w:val="affa"/>
          <w:rFonts w:ascii="Times New Roman"/>
        </w:rPr>
        <w:footnoteReference w:id="71"/>
      </w:r>
      <w:r w:rsidRPr="00913184">
        <w:rPr>
          <w:rFonts w:ascii="Times New Roman"/>
        </w:rPr>
        <w:t>、陳</w:t>
      </w:r>
      <w:r w:rsidR="0053707F">
        <w:rPr>
          <w:rFonts w:ascii="Times New Roman" w:hint="eastAsia"/>
        </w:rPr>
        <w:t>○</w:t>
      </w:r>
      <w:r w:rsidRPr="00913184">
        <w:rPr>
          <w:rFonts w:ascii="Times New Roman"/>
        </w:rPr>
        <w:t>山、孫</w:t>
      </w:r>
      <w:r w:rsidR="0053707F">
        <w:rPr>
          <w:rFonts w:ascii="Times New Roman" w:hint="eastAsia"/>
        </w:rPr>
        <w:t>○</w:t>
      </w:r>
      <w:r w:rsidRPr="00913184">
        <w:rPr>
          <w:rFonts w:ascii="Times New Roman"/>
        </w:rPr>
        <w:t>玉。陳</w:t>
      </w:r>
      <w:r w:rsidR="0053707F">
        <w:rPr>
          <w:rFonts w:ascii="Times New Roman" w:hint="eastAsia"/>
        </w:rPr>
        <w:t>○</w:t>
      </w:r>
      <w:r w:rsidRPr="00913184">
        <w:rPr>
          <w:rFonts w:ascii="Times New Roman"/>
        </w:rPr>
        <w:t>山狀況輕微，難友便私下照顧他，沒有呈報監獄管理人員，但許</w:t>
      </w:r>
      <w:r w:rsidR="0053707F">
        <w:rPr>
          <w:rFonts w:ascii="Times New Roman" w:hint="eastAsia"/>
        </w:rPr>
        <w:t>○</w:t>
      </w:r>
      <w:r w:rsidRPr="00913184">
        <w:rPr>
          <w:rFonts w:ascii="Times New Roman"/>
        </w:rPr>
        <w:t>圖、孫</w:t>
      </w:r>
      <w:r w:rsidR="0053707F">
        <w:rPr>
          <w:rFonts w:ascii="Times New Roman" w:hint="eastAsia"/>
        </w:rPr>
        <w:t>○</w:t>
      </w:r>
      <w:r w:rsidRPr="00913184">
        <w:rPr>
          <w:rFonts w:ascii="Times New Roman"/>
        </w:rPr>
        <w:t>玉病況嚴重，孫</w:t>
      </w:r>
      <w:r w:rsidR="0053707F">
        <w:rPr>
          <w:rFonts w:ascii="Times New Roman" w:hint="eastAsia"/>
        </w:rPr>
        <w:t>○</w:t>
      </w:r>
      <w:r w:rsidRPr="00913184">
        <w:rPr>
          <w:rFonts w:ascii="Times New Roman"/>
        </w:rPr>
        <w:t>玉先後被送到綠島新生訓導處的精神病院、花蓮玉里。</w:t>
      </w:r>
    </w:p>
    <w:p w14:paraId="0D5AB96E" w14:textId="78E3229E" w:rsidR="00EE2399" w:rsidRPr="00913184" w:rsidRDefault="00EE2399" w:rsidP="00EE2399">
      <w:pPr>
        <w:pStyle w:val="3"/>
        <w:numPr>
          <w:ilvl w:val="2"/>
          <w:numId w:val="16"/>
        </w:numPr>
        <w:rPr>
          <w:rFonts w:ascii="Times New Roman"/>
        </w:rPr>
      </w:pPr>
      <w:proofErr w:type="gramStart"/>
      <w:r w:rsidRPr="00913184">
        <w:rPr>
          <w:rFonts w:hint="eastAsia"/>
        </w:rPr>
        <w:t>此外，</w:t>
      </w:r>
      <w:proofErr w:type="gramEnd"/>
      <w:r w:rsidRPr="00913184">
        <w:rPr>
          <w:rFonts w:hint="eastAsia"/>
        </w:rPr>
        <w:t>根據</w:t>
      </w:r>
      <w:r w:rsidR="00B310E3" w:rsidRPr="00913184">
        <w:rPr>
          <w:rFonts w:hint="eastAsia"/>
        </w:rPr>
        <w:t>《</w:t>
      </w:r>
      <w:r w:rsidR="00F06EC4" w:rsidRPr="00913184">
        <w:rPr>
          <w:rFonts w:hint="eastAsia"/>
        </w:rPr>
        <w:t>臺灣白色恐怖時期相關史蹟點第二期調查案結案報告書</w:t>
      </w:r>
      <w:r w:rsidR="00B310E3" w:rsidRPr="00913184">
        <w:rPr>
          <w:rFonts w:hint="eastAsia"/>
        </w:rPr>
        <w:t>》</w:t>
      </w:r>
      <w:r w:rsidRPr="00913184">
        <w:rPr>
          <w:rFonts w:ascii="Times New Roman" w:hAnsi="Times New Roman" w:hint="eastAsia"/>
        </w:rPr>
        <w:t>所呈現之</w:t>
      </w:r>
      <w:r w:rsidRPr="00913184">
        <w:rPr>
          <w:rFonts w:hint="eastAsia"/>
        </w:rPr>
        <w:t>資料，具精神疾病症狀之政治案件受刑人，於威權統治時期除送往花蓮玉里外，有些在北部發病、病況較輕的患者，會就近送往北部的醫療院所就診、服藥；有些監獄則並未將患有精神疾病的政治犯送</w:t>
      </w:r>
      <w:proofErr w:type="gramStart"/>
      <w:r w:rsidRPr="00913184">
        <w:rPr>
          <w:rFonts w:hint="eastAsia"/>
        </w:rPr>
        <w:t>醫</w:t>
      </w:r>
      <w:proofErr w:type="gramEnd"/>
      <w:r w:rsidRPr="00913184">
        <w:rPr>
          <w:rFonts w:hint="eastAsia"/>
        </w:rPr>
        <w:t>，而是就地監禁（不一定會隔離），並非所有具精神疾病之政治犯均轉</w:t>
      </w:r>
      <w:proofErr w:type="gramStart"/>
      <w:r w:rsidRPr="00913184">
        <w:rPr>
          <w:rFonts w:hint="eastAsia"/>
        </w:rPr>
        <w:t>介</w:t>
      </w:r>
      <w:proofErr w:type="gramEnd"/>
      <w:r w:rsidRPr="00913184">
        <w:rPr>
          <w:rFonts w:hint="eastAsia"/>
        </w:rPr>
        <w:t>至玉里養護所收容：</w:t>
      </w:r>
    </w:p>
    <w:p w14:paraId="6C885C91" w14:textId="2F9C678F" w:rsidR="00EE2399" w:rsidRPr="00913184" w:rsidRDefault="00EE2399" w:rsidP="00EE2399">
      <w:pPr>
        <w:pStyle w:val="4"/>
        <w:rPr>
          <w:rFonts w:ascii="Times New Roman"/>
        </w:rPr>
      </w:pPr>
      <w:r w:rsidRPr="00913184">
        <w:rPr>
          <w:rFonts w:hint="eastAsia"/>
        </w:rPr>
        <w:t>陳</w:t>
      </w:r>
      <w:r w:rsidR="0053707F">
        <w:rPr>
          <w:rFonts w:ascii="Times New Roman" w:hint="eastAsia"/>
        </w:rPr>
        <w:t>○</w:t>
      </w:r>
      <w:r w:rsidRPr="00913184">
        <w:rPr>
          <w:rFonts w:hint="eastAsia"/>
        </w:rPr>
        <w:t>（曾於安坑看守所〈即警總軍法處看守所安坑分所〉受刑之政治受難者）：為投奔自由</w:t>
      </w:r>
      <w:r w:rsidRPr="00913184">
        <w:rPr>
          <w:rFonts w:ascii="Times New Roman"/>
        </w:rPr>
        <w:t>從中國駕船來</w:t>
      </w:r>
      <w:proofErr w:type="gramStart"/>
      <w:r w:rsidRPr="00913184">
        <w:rPr>
          <w:rFonts w:ascii="Times New Roman"/>
        </w:rPr>
        <w:t>臺</w:t>
      </w:r>
      <w:proofErr w:type="gramEnd"/>
      <w:r w:rsidRPr="00913184">
        <w:rPr>
          <w:rFonts w:ascii="Times New Roman"/>
        </w:rPr>
        <w:t>，反倒無端被構陷為共</w:t>
      </w:r>
      <w:proofErr w:type="gramStart"/>
      <w:r w:rsidRPr="00913184">
        <w:rPr>
          <w:rFonts w:ascii="Times New Roman"/>
        </w:rPr>
        <w:t>諜</w:t>
      </w:r>
      <w:proofErr w:type="gramEnd"/>
      <w:r w:rsidRPr="00913184">
        <w:rPr>
          <w:rFonts w:ascii="Times New Roman"/>
        </w:rPr>
        <w:t>、失去自由，加上偵訊、審判過程中遭反覆審問，因此有一段時間嚴重失眠，精神恍惚，時間長達</w:t>
      </w:r>
      <w:r w:rsidRPr="00913184">
        <w:rPr>
          <w:rFonts w:ascii="Times New Roman"/>
        </w:rPr>
        <w:t>1</w:t>
      </w:r>
      <w:r w:rsidRPr="00913184">
        <w:rPr>
          <w:rFonts w:ascii="Times New Roman"/>
        </w:rPr>
        <w:t>、</w:t>
      </w:r>
      <w:r w:rsidRPr="00913184">
        <w:rPr>
          <w:rFonts w:ascii="Times New Roman"/>
        </w:rPr>
        <w:t>2</w:t>
      </w:r>
      <w:r w:rsidRPr="00913184">
        <w:rPr>
          <w:rFonts w:ascii="Times New Roman"/>
        </w:rPr>
        <w:t>年，因此被送至</w:t>
      </w:r>
      <w:r w:rsidRPr="00913184">
        <w:rPr>
          <w:rFonts w:ascii="Times New Roman" w:hint="eastAsia"/>
        </w:rPr>
        <w:t>臺大醫院</w:t>
      </w:r>
      <w:r w:rsidRPr="00913184">
        <w:rPr>
          <w:rFonts w:ascii="Times New Roman"/>
        </w:rPr>
        <w:t>精神科求醫、服藥治療。</w:t>
      </w:r>
    </w:p>
    <w:p w14:paraId="46541BF0" w14:textId="0F8F2109" w:rsidR="00EE2399" w:rsidRPr="00913184" w:rsidRDefault="00EE2399" w:rsidP="00EE2399">
      <w:pPr>
        <w:pStyle w:val="4"/>
        <w:rPr>
          <w:rFonts w:ascii="Times New Roman"/>
        </w:rPr>
      </w:pPr>
      <w:r w:rsidRPr="00913184">
        <w:rPr>
          <w:rFonts w:ascii="Times New Roman"/>
        </w:rPr>
        <w:t>黃</w:t>
      </w:r>
      <w:r w:rsidR="0053707F">
        <w:rPr>
          <w:rFonts w:ascii="Times New Roman" w:hint="eastAsia"/>
        </w:rPr>
        <w:t>○</w:t>
      </w:r>
      <w:r w:rsidRPr="00913184">
        <w:rPr>
          <w:rFonts w:ascii="Times New Roman"/>
        </w:rPr>
        <w:t>武</w:t>
      </w:r>
      <w:r w:rsidRPr="00913184">
        <w:rPr>
          <w:rFonts w:hint="eastAsia"/>
        </w:rPr>
        <w:t>（曾於</w:t>
      </w:r>
      <w:r w:rsidRPr="00913184">
        <w:rPr>
          <w:rFonts w:ascii="Times New Roman"/>
        </w:rPr>
        <w:t>新店看守所</w:t>
      </w:r>
      <w:r w:rsidRPr="00913184">
        <w:rPr>
          <w:rFonts w:ascii="Times New Roman" w:hint="eastAsia"/>
        </w:rPr>
        <w:t>〈</w:t>
      </w:r>
      <w:r w:rsidRPr="00913184">
        <w:rPr>
          <w:rFonts w:hint="eastAsia"/>
        </w:rPr>
        <w:t>即警總軍法處看守所新店分所〉及</w:t>
      </w:r>
      <w:r w:rsidRPr="00913184">
        <w:rPr>
          <w:rFonts w:ascii="Times New Roman"/>
        </w:rPr>
        <w:t>安坑軍人監獄</w:t>
      </w:r>
      <w:r w:rsidRPr="00913184">
        <w:rPr>
          <w:rFonts w:hint="eastAsia"/>
        </w:rPr>
        <w:t>安坑看守所</w:t>
      </w:r>
      <w:r w:rsidRPr="00913184">
        <w:rPr>
          <w:rStyle w:val="affa"/>
          <w:rFonts w:ascii="Times New Roman"/>
        </w:rPr>
        <w:footnoteReference w:id="72"/>
      </w:r>
      <w:r w:rsidRPr="00913184">
        <w:rPr>
          <w:rFonts w:hint="eastAsia"/>
        </w:rPr>
        <w:t>受刑之政治受難者）：</w:t>
      </w:r>
      <w:r w:rsidRPr="00913184">
        <w:rPr>
          <w:rFonts w:ascii="Times New Roman" w:hint="eastAsia"/>
        </w:rPr>
        <w:t>西元</w:t>
      </w:r>
      <w:proofErr w:type="gramStart"/>
      <w:r w:rsidRPr="00913184">
        <w:rPr>
          <w:rFonts w:ascii="Times New Roman"/>
        </w:rPr>
        <w:t>1970</w:t>
      </w:r>
      <w:proofErr w:type="gramEnd"/>
      <w:r w:rsidRPr="00913184">
        <w:rPr>
          <w:rFonts w:ascii="Times New Roman"/>
        </w:rPr>
        <w:t>年代都有與精神病患同牢房的經驗，也曾目睹患者忽然攻擊其</w:t>
      </w:r>
      <w:r w:rsidRPr="00913184">
        <w:rPr>
          <w:rFonts w:ascii="Times New Roman" w:hint="eastAsia"/>
        </w:rPr>
        <w:t>他</w:t>
      </w:r>
      <w:r w:rsidRPr="00913184">
        <w:rPr>
          <w:rFonts w:ascii="Times New Roman"/>
        </w:rPr>
        <w:t>難友，難友被打</w:t>
      </w:r>
      <w:proofErr w:type="gramStart"/>
      <w:r w:rsidRPr="00913184">
        <w:rPr>
          <w:rFonts w:ascii="Times New Roman"/>
        </w:rPr>
        <w:t>得滿頭是</w:t>
      </w:r>
      <w:proofErr w:type="gramEnd"/>
      <w:r w:rsidRPr="00913184">
        <w:rPr>
          <w:rFonts w:ascii="Times New Roman"/>
        </w:rPr>
        <w:t>血，在這樣的情況下，讓</w:t>
      </w:r>
      <w:r w:rsidRPr="00913184">
        <w:rPr>
          <w:rFonts w:ascii="Times New Roman" w:hint="eastAsia"/>
        </w:rPr>
        <w:t>其</w:t>
      </w:r>
      <w:r w:rsidRPr="00913184">
        <w:rPr>
          <w:rFonts w:ascii="Times New Roman"/>
        </w:rPr>
        <w:t>承受極大的精神壓力</w:t>
      </w:r>
      <w:r w:rsidRPr="00913184">
        <w:rPr>
          <w:rFonts w:ascii="Times New Roman" w:hint="eastAsia"/>
        </w:rPr>
        <w:t>。</w:t>
      </w:r>
    </w:p>
    <w:p w14:paraId="23C0AA5E" w14:textId="06343CCA" w:rsidR="00EE2399" w:rsidRPr="00913184" w:rsidRDefault="00EE2399" w:rsidP="00EE2399">
      <w:pPr>
        <w:pStyle w:val="4"/>
        <w:rPr>
          <w:rFonts w:ascii="Times New Roman"/>
        </w:rPr>
      </w:pPr>
      <w:r w:rsidRPr="00913184">
        <w:rPr>
          <w:rFonts w:ascii="Times New Roman" w:hint="eastAsia"/>
        </w:rPr>
        <w:t>陳</w:t>
      </w:r>
      <w:r w:rsidR="0053707F">
        <w:rPr>
          <w:rFonts w:ascii="Times New Roman" w:hint="eastAsia"/>
        </w:rPr>
        <w:t>○</w:t>
      </w:r>
      <w:r w:rsidRPr="00913184">
        <w:rPr>
          <w:rFonts w:ascii="Times New Roman" w:hint="eastAsia"/>
        </w:rPr>
        <w:t>吉（曾於警總軍法看守所受刑之政治受難者）：</w:t>
      </w:r>
      <w:r w:rsidR="00F72DF1" w:rsidRPr="00913184">
        <w:rPr>
          <w:rFonts w:ascii="Times New Roman" w:hint="eastAsia"/>
        </w:rPr>
        <w:t>55</w:t>
      </w:r>
      <w:r w:rsidRPr="00913184">
        <w:rPr>
          <w:rFonts w:ascii="Times New Roman" w:hint="eastAsia"/>
        </w:rPr>
        <w:t>年經歷難友自殺過世的打擊後，因驚嚇過度而身體孱弱、精神狀況不穩定，先被送至臺大醫院急救後，又被轉送至臺北市立仁愛醫院（現改制為臺北市立聯合醫院仁愛院區）住院治療，院方曾打算將陳新吉轉診至松山療養院，但陳新吉不願意，便從醫院逃回看守所，後來在看守所醫務室的診治下康復。</w:t>
      </w:r>
    </w:p>
    <w:p w14:paraId="3154AC5E" w14:textId="0B766549" w:rsidR="00EE2399" w:rsidRPr="00913184" w:rsidRDefault="00EE2399" w:rsidP="00EE2399">
      <w:pPr>
        <w:pStyle w:val="3"/>
      </w:pPr>
      <w:r w:rsidRPr="00913184">
        <w:rPr>
          <w:rFonts w:ascii="Times New Roman" w:hAnsi="Times New Roman"/>
        </w:rPr>
        <w:t>另查，</w:t>
      </w:r>
      <w:proofErr w:type="gramStart"/>
      <w:r w:rsidRPr="00913184">
        <w:rPr>
          <w:rFonts w:ascii="Times New Roman" w:hAnsi="Times New Roman"/>
        </w:rPr>
        <w:t>除玉里</w:t>
      </w:r>
      <w:proofErr w:type="gramEnd"/>
      <w:r w:rsidRPr="00913184">
        <w:rPr>
          <w:rFonts w:ascii="Times New Roman" w:hAnsi="Times New Roman"/>
        </w:rPr>
        <w:t>養護所外，玉里榮民醫院於威權統治時期亦曾收容政治犯，目前查得該院依金湯會報轉</w:t>
      </w:r>
      <w:proofErr w:type="gramStart"/>
      <w:r w:rsidRPr="00913184">
        <w:rPr>
          <w:rFonts w:ascii="Times New Roman" w:hAnsi="Times New Roman"/>
        </w:rPr>
        <w:t>介</w:t>
      </w:r>
      <w:proofErr w:type="gramEnd"/>
      <w:r w:rsidRPr="00913184">
        <w:rPr>
          <w:rFonts w:ascii="Times New Roman" w:hAnsi="Times New Roman"/>
        </w:rPr>
        <w:t>及移送之患者計</w:t>
      </w:r>
      <w:r w:rsidRPr="00913184">
        <w:rPr>
          <w:rFonts w:ascii="Times New Roman" w:hAnsi="Times New Roman"/>
        </w:rPr>
        <w:t>78</w:t>
      </w:r>
      <w:r w:rsidRPr="00913184">
        <w:rPr>
          <w:rFonts w:ascii="Times New Roman" w:hAnsi="Times New Roman"/>
        </w:rPr>
        <w:t>名。</w:t>
      </w:r>
      <w:r w:rsidR="00CE138B" w:rsidRPr="00913184">
        <w:rPr>
          <w:rFonts w:ascii="Times New Roman" w:hAnsi="Times New Roman" w:hint="eastAsia"/>
        </w:rPr>
        <w:t>又，</w:t>
      </w:r>
      <w:proofErr w:type="gramStart"/>
      <w:r w:rsidR="00CE138B" w:rsidRPr="00913184">
        <w:rPr>
          <w:rFonts w:ascii="Times New Roman" w:hAnsi="Times New Roman" w:hint="eastAsia"/>
        </w:rPr>
        <w:t>除</w:t>
      </w:r>
      <w:r w:rsidRPr="00913184">
        <w:t>玉里</w:t>
      </w:r>
      <w:proofErr w:type="gramEnd"/>
      <w:r w:rsidRPr="00913184">
        <w:t>榮民醫院及玉里養護</w:t>
      </w:r>
      <w:proofErr w:type="gramStart"/>
      <w:r w:rsidRPr="00913184">
        <w:t>所均係於</w:t>
      </w:r>
      <w:proofErr w:type="gramEnd"/>
      <w:r w:rsidRPr="00913184">
        <w:t>威權統治時期扮演收容具精神疾病之政治案件受刑人的精神醫療機構</w:t>
      </w:r>
      <w:r w:rsidR="00CE138B" w:rsidRPr="00913184">
        <w:rPr>
          <w:rFonts w:hint="eastAsia"/>
        </w:rPr>
        <w:t>外</w:t>
      </w:r>
      <w:r w:rsidRPr="00913184">
        <w:t>，部分病情較輕微者，亦未送至東部而</w:t>
      </w:r>
      <w:r w:rsidRPr="00913184">
        <w:rPr>
          <w:rFonts w:hint="eastAsia"/>
        </w:rPr>
        <w:t>僅</w:t>
      </w:r>
      <w:r w:rsidRPr="00913184">
        <w:t>於北部醫院就診收容。</w:t>
      </w:r>
    </w:p>
    <w:p w14:paraId="18657249" w14:textId="58186B96" w:rsidR="00EE2399" w:rsidRPr="00913184" w:rsidRDefault="00EE2399" w:rsidP="00EE2399">
      <w:pPr>
        <w:pStyle w:val="3"/>
        <w:rPr>
          <w:rFonts w:ascii="Times New Roman" w:hAnsi="Times New Roman"/>
        </w:rPr>
      </w:pPr>
      <w:r w:rsidRPr="00913184">
        <w:rPr>
          <w:rFonts w:ascii="Times New Roman" w:hAnsi="Times New Roman" w:hint="eastAsia"/>
        </w:rPr>
        <w:t>綜上所述，</w:t>
      </w:r>
      <w:r w:rsidRPr="00913184">
        <w:rPr>
          <w:rFonts w:ascii="Times New Roman" w:hAnsi="Times New Roman"/>
          <w:szCs w:val="32"/>
        </w:rPr>
        <w:t>依本案調閱檔案局保存之檔卷，玉里養護所收容自調查局、警總、國防部</w:t>
      </w:r>
      <w:r w:rsidR="00CE138B" w:rsidRPr="00913184">
        <w:rPr>
          <w:rFonts w:ascii="Times New Roman" w:hAnsi="Times New Roman" w:hint="eastAsia"/>
          <w:szCs w:val="32"/>
        </w:rPr>
        <w:t>軍人監獄</w:t>
      </w:r>
      <w:r w:rsidRPr="00913184">
        <w:rPr>
          <w:rFonts w:ascii="Times New Roman" w:hAnsi="Times New Roman"/>
          <w:szCs w:val="32"/>
        </w:rPr>
        <w:t>及其等之所屬機關移送之精神疾病患者至少</w:t>
      </w:r>
      <w:r w:rsidRPr="00913184">
        <w:rPr>
          <w:rFonts w:ascii="Times New Roman" w:hAnsi="Times New Roman" w:hint="eastAsia"/>
          <w:szCs w:val="32"/>
        </w:rPr>
        <w:t>87</w:t>
      </w:r>
      <w:r w:rsidRPr="00913184">
        <w:rPr>
          <w:rFonts w:ascii="Times New Roman" w:hAnsi="Times New Roman"/>
          <w:szCs w:val="32"/>
        </w:rPr>
        <w:t>人。</w:t>
      </w:r>
      <w:r w:rsidRPr="00913184">
        <w:rPr>
          <w:rFonts w:ascii="Times New Roman" w:hAnsi="Times New Roman" w:hint="eastAsia"/>
          <w:szCs w:val="32"/>
        </w:rPr>
        <w:t>至</w:t>
      </w:r>
      <w:r w:rsidRPr="00913184">
        <w:rPr>
          <w:rFonts w:hint="eastAsia"/>
        </w:rPr>
        <w:t>威權統治時期</w:t>
      </w:r>
      <w:proofErr w:type="gramStart"/>
      <w:r w:rsidRPr="00913184">
        <w:rPr>
          <w:rFonts w:hint="eastAsia"/>
        </w:rPr>
        <w:t>罹</w:t>
      </w:r>
      <w:proofErr w:type="gramEnd"/>
      <w:r w:rsidRPr="00913184">
        <w:rPr>
          <w:rFonts w:hint="eastAsia"/>
        </w:rPr>
        <w:t>患精神疾病之政治案件受刑人，除移送</w:t>
      </w:r>
      <w:proofErr w:type="gramStart"/>
      <w:r w:rsidRPr="00913184">
        <w:rPr>
          <w:rFonts w:hint="eastAsia"/>
        </w:rPr>
        <w:t>至案內玉</w:t>
      </w:r>
      <w:proofErr w:type="gramEnd"/>
      <w:r w:rsidRPr="00913184">
        <w:rPr>
          <w:rFonts w:hint="eastAsia"/>
        </w:rPr>
        <w:t>里養護所外，亦查有由玉里榮民醫院收治，或就近至北部醫療院所就診及於看守所就地監禁等情。</w:t>
      </w:r>
      <w:r w:rsidRPr="00913184">
        <w:rPr>
          <w:rFonts w:ascii="Times New Roman" w:hAnsi="Times New Roman"/>
        </w:rPr>
        <w:t>按現有文獻資料，玉里養護所收容之院民，大致可區分為政治犯在服刑期間</w:t>
      </w:r>
      <w:proofErr w:type="gramStart"/>
      <w:r w:rsidRPr="00913184">
        <w:rPr>
          <w:rFonts w:ascii="Times New Roman" w:hAnsi="Times New Roman"/>
        </w:rPr>
        <w:t>罹</w:t>
      </w:r>
      <w:proofErr w:type="gramEnd"/>
      <w:r w:rsidRPr="00913184">
        <w:rPr>
          <w:rFonts w:ascii="Times New Roman" w:hAnsi="Times New Roman"/>
        </w:rPr>
        <w:t>患精神疾病而被送往玉里養護所收容，以及本身無法控制言詞的精神病患。政治犯在服刑期間精神狀況不穩定，軍法單位將其送往醫院進行精神鑑定，</w:t>
      </w:r>
      <w:r w:rsidR="007A73C3">
        <w:rPr>
          <w:rFonts w:ascii="Times New Roman" w:hAnsi="Times New Roman" w:hint="eastAsia"/>
        </w:rPr>
        <w:t>依現有資料，顯示當局並未將政治犯以精神病為由施以監</w:t>
      </w:r>
      <w:r w:rsidRPr="00913184">
        <w:rPr>
          <w:rFonts w:ascii="Times New Roman" w:hAnsi="Times New Roman"/>
        </w:rPr>
        <w:t>禁，而是將政治犯服完徒刑或感化教育視為首要目標，在此期間</w:t>
      </w:r>
      <w:proofErr w:type="gramStart"/>
      <w:r w:rsidRPr="00913184">
        <w:rPr>
          <w:rFonts w:ascii="Times New Roman" w:hAnsi="Times New Roman"/>
        </w:rPr>
        <w:t>罹</w:t>
      </w:r>
      <w:proofErr w:type="gramEnd"/>
      <w:r w:rsidRPr="00913184">
        <w:rPr>
          <w:rFonts w:ascii="Times New Roman" w:hAnsi="Times New Roman"/>
        </w:rPr>
        <w:t>患精神</w:t>
      </w:r>
      <w:r w:rsidRPr="00913184">
        <w:rPr>
          <w:rFonts w:ascii="Times New Roman" w:hAnsi="Times New Roman" w:hint="eastAsia"/>
        </w:rPr>
        <w:t>疾病</w:t>
      </w:r>
      <w:r w:rsidRPr="00913184">
        <w:rPr>
          <w:rFonts w:ascii="Times New Roman" w:hAnsi="Times New Roman"/>
        </w:rPr>
        <w:t>者，因造成軍法處看守所或監獄管理上不便，而中止其作為政治犯的軍法審判或服刑，送往玉里養護所治療。另一則係本身無法控制言詞的精神病患，被以政治犯的思想犯罪或是叛亂嫌疑途徑經由調查局或憲兵隊送往保安司令部或警總軍法處看守所羈押，再被送往玉里療養。是</w:t>
      </w:r>
      <w:proofErr w:type="gramStart"/>
      <w:r w:rsidRPr="00913184">
        <w:rPr>
          <w:rFonts w:ascii="Times New Roman" w:hAnsi="Times New Roman"/>
        </w:rPr>
        <w:t>以</w:t>
      </w:r>
      <w:proofErr w:type="gramEnd"/>
      <w:r w:rsidRPr="00913184">
        <w:rPr>
          <w:rFonts w:ascii="Times New Roman" w:hAnsi="Times New Roman"/>
        </w:rPr>
        <w:t>，上開</w:t>
      </w:r>
      <w:r w:rsidRPr="00913184">
        <w:rPr>
          <w:rFonts w:ascii="Times New Roman" w:hAnsi="Times New Roman"/>
        </w:rPr>
        <w:t>2</w:t>
      </w:r>
      <w:r w:rsidRPr="00913184">
        <w:rPr>
          <w:rFonts w:ascii="Times New Roman" w:hAnsi="Times New Roman"/>
        </w:rPr>
        <w:t>種方式</w:t>
      </w:r>
      <w:proofErr w:type="gramStart"/>
      <w:r w:rsidRPr="00913184">
        <w:rPr>
          <w:rFonts w:ascii="Times New Roman" w:hAnsi="Times New Roman"/>
        </w:rPr>
        <w:t>均</w:t>
      </w:r>
      <w:r w:rsidRPr="00913184">
        <w:rPr>
          <w:rFonts w:ascii="Times New Roman" w:hAnsi="Times New Roman" w:hint="eastAsia"/>
        </w:rPr>
        <w:t>尚難認屬</w:t>
      </w:r>
      <w:proofErr w:type="gramEnd"/>
      <w:r w:rsidRPr="00913184">
        <w:rPr>
          <w:rFonts w:ascii="Times New Roman" w:hAnsi="Times New Roman"/>
        </w:rPr>
        <w:t>政府利用精神醫療措施</w:t>
      </w:r>
      <w:r w:rsidRPr="00913184">
        <w:rPr>
          <w:rFonts w:ascii="Times New Roman" w:hAnsi="Times New Roman" w:hint="eastAsia"/>
        </w:rPr>
        <w:t>作為</w:t>
      </w:r>
      <w:r w:rsidRPr="00913184">
        <w:rPr>
          <w:rFonts w:ascii="Times New Roman" w:hAnsi="Times New Roman"/>
        </w:rPr>
        <w:t>控制政治犯</w:t>
      </w:r>
      <w:r w:rsidRPr="00913184">
        <w:rPr>
          <w:rFonts w:ascii="Times New Roman" w:hAnsi="Times New Roman" w:hint="eastAsia"/>
        </w:rPr>
        <w:t>之手段</w:t>
      </w:r>
      <w:r w:rsidRPr="00913184">
        <w:rPr>
          <w:rFonts w:ascii="Times New Roman" w:hAnsi="Times New Roman"/>
        </w:rPr>
        <w:t>，</w:t>
      </w:r>
      <w:r w:rsidR="00CE138B" w:rsidRPr="00913184">
        <w:rPr>
          <w:rFonts w:ascii="Times New Roman" w:hAnsi="Times New Roman" w:hint="eastAsia"/>
        </w:rPr>
        <w:t>至</w:t>
      </w:r>
      <w:r w:rsidRPr="00913184">
        <w:rPr>
          <w:rFonts w:ascii="Times New Roman" w:hAnsi="Times New Roman"/>
        </w:rPr>
        <w:t>本案</w:t>
      </w:r>
      <w:r w:rsidR="00CE138B" w:rsidRPr="00913184">
        <w:rPr>
          <w:rFonts w:ascii="Times New Roman" w:hAnsi="Times New Roman" w:hint="eastAsia"/>
        </w:rPr>
        <w:t>目前查</w:t>
      </w:r>
      <w:proofErr w:type="gramStart"/>
      <w:r w:rsidR="00CE138B" w:rsidRPr="00913184">
        <w:rPr>
          <w:rFonts w:ascii="Times New Roman" w:hAnsi="Times New Roman" w:hint="eastAsia"/>
        </w:rPr>
        <w:t>得之卷證</w:t>
      </w:r>
      <w:proofErr w:type="gramEnd"/>
      <w:r w:rsidR="00CE138B" w:rsidRPr="00913184">
        <w:rPr>
          <w:rFonts w:ascii="Times New Roman" w:hAnsi="Times New Roman" w:hint="eastAsia"/>
        </w:rPr>
        <w:t>資料，未查有</w:t>
      </w:r>
      <w:r w:rsidRPr="00913184">
        <w:rPr>
          <w:rFonts w:ascii="Times New Roman" w:hAnsi="Times New Roman"/>
        </w:rPr>
        <w:t>將政治犯以精神病患名義加以囚禁之事證。</w:t>
      </w:r>
    </w:p>
    <w:p w14:paraId="06DE0FB9" w14:textId="6D1900C5" w:rsidR="004337D5" w:rsidRPr="00913184" w:rsidRDefault="004337D5" w:rsidP="00B24A7A">
      <w:pPr>
        <w:pStyle w:val="3"/>
        <w:rPr>
          <w:rFonts w:ascii="Times New Roman" w:hAnsi="Times New Roman"/>
        </w:rPr>
      </w:pPr>
      <w:r w:rsidRPr="00913184">
        <w:rPr>
          <w:rFonts w:hint="eastAsia"/>
        </w:rPr>
        <w:t>威權</w:t>
      </w:r>
      <w:r w:rsidR="00CE138B" w:rsidRPr="00913184">
        <w:rPr>
          <w:rFonts w:hint="eastAsia"/>
        </w:rPr>
        <w:t>統治</w:t>
      </w:r>
      <w:r w:rsidRPr="00913184">
        <w:rPr>
          <w:rFonts w:hint="eastAsia"/>
        </w:rPr>
        <w:t>時期政治檔案的清查、處理與公開，是落實轉型正義的前提，同時也是後續真相調查並</w:t>
      </w:r>
      <w:proofErr w:type="gramStart"/>
      <w:r w:rsidRPr="00913184">
        <w:rPr>
          <w:rFonts w:hint="eastAsia"/>
        </w:rPr>
        <w:t>釐</w:t>
      </w:r>
      <w:proofErr w:type="gramEnd"/>
      <w:r w:rsidRPr="00913184">
        <w:rPr>
          <w:rFonts w:hint="eastAsia"/>
        </w:rPr>
        <w:t>清壓迫體制加害者及參與者責任的基礎，因</w:t>
      </w:r>
      <w:r w:rsidRPr="00913184">
        <w:rPr>
          <w:rFonts w:ascii="Times New Roman" w:hAnsi="Times New Roman" w:hint="eastAsia"/>
        </w:rPr>
        <w:t>政治暴力與壓迫除導致受難者多重生活壓力、</w:t>
      </w:r>
      <w:proofErr w:type="gramStart"/>
      <w:r w:rsidRPr="00913184">
        <w:rPr>
          <w:rFonts w:ascii="Times New Roman" w:hAnsi="Times New Roman" w:hint="eastAsia"/>
        </w:rPr>
        <w:t>汙</w:t>
      </w:r>
      <w:proofErr w:type="gramEnd"/>
      <w:r w:rsidRPr="00913184">
        <w:rPr>
          <w:rFonts w:ascii="Times New Roman" w:hAnsi="Times New Roman" w:hint="eastAsia"/>
        </w:rPr>
        <w:t>名化及</w:t>
      </w:r>
      <w:proofErr w:type="gramStart"/>
      <w:r w:rsidRPr="00913184">
        <w:rPr>
          <w:rFonts w:ascii="Times New Roman" w:hAnsi="Times New Roman" w:hint="eastAsia"/>
        </w:rPr>
        <w:t>經驗備被否認</w:t>
      </w:r>
      <w:proofErr w:type="gramEnd"/>
      <w:r w:rsidRPr="00913184">
        <w:rPr>
          <w:rFonts w:ascii="Times New Roman" w:hAnsi="Times New Roman" w:hint="eastAsia"/>
        </w:rPr>
        <w:t>外，亦會引發外顯的精神與情緒症狀</w:t>
      </w:r>
      <w:r w:rsidRPr="00913184">
        <w:rPr>
          <w:rStyle w:val="affa"/>
          <w:rFonts w:ascii="Times New Roman" w:hAnsi="Times New Roman"/>
        </w:rPr>
        <w:footnoteReference w:id="73"/>
      </w:r>
      <w:r w:rsidRPr="00913184">
        <w:rPr>
          <w:rFonts w:ascii="Times New Roman" w:hAnsi="Times New Roman" w:hint="eastAsia"/>
        </w:rPr>
        <w:t>，因此，</w:t>
      </w:r>
      <w:r w:rsidR="00C80B24" w:rsidRPr="00913184">
        <w:rPr>
          <w:rFonts w:hint="eastAsia"/>
        </w:rPr>
        <w:t>針對玉里養護所</w:t>
      </w:r>
      <w:r w:rsidRPr="00913184">
        <w:rPr>
          <w:rFonts w:hint="eastAsia"/>
        </w:rPr>
        <w:t>或其他精神醫療機構</w:t>
      </w:r>
      <w:r w:rsidR="00C80B24" w:rsidRPr="00913184">
        <w:rPr>
          <w:rFonts w:hint="eastAsia"/>
        </w:rPr>
        <w:t>於威權統治時期收容調查局等機關轉</w:t>
      </w:r>
      <w:proofErr w:type="gramStart"/>
      <w:r w:rsidR="00C80B24" w:rsidRPr="00913184">
        <w:rPr>
          <w:rFonts w:hint="eastAsia"/>
        </w:rPr>
        <w:t>介</w:t>
      </w:r>
      <w:proofErr w:type="gramEnd"/>
      <w:r w:rsidR="00C80B24" w:rsidRPr="00913184">
        <w:rPr>
          <w:rFonts w:hint="eastAsia"/>
        </w:rPr>
        <w:t>之精神病患景況進行調查，旨在藉由還原歷史真相，使人民認知、避免威權時期之悲劇重演，以落實民主自由憲政秩序，</w:t>
      </w:r>
      <w:proofErr w:type="gramStart"/>
      <w:r w:rsidR="00C80B24" w:rsidRPr="00913184">
        <w:rPr>
          <w:rFonts w:hint="eastAsia"/>
        </w:rPr>
        <w:t>而非意在</w:t>
      </w:r>
      <w:proofErr w:type="gramEnd"/>
      <w:r w:rsidR="00C80B24" w:rsidRPr="00913184">
        <w:rPr>
          <w:rFonts w:hint="eastAsia"/>
        </w:rPr>
        <w:t>追究相關機關或當事人責任。</w:t>
      </w:r>
      <w:r w:rsidR="002C36E7" w:rsidRPr="00913184">
        <w:rPr>
          <w:rFonts w:ascii="Times New Roman" w:hAnsi="Times New Roman"/>
        </w:rPr>
        <w:t>本案</w:t>
      </w:r>
      <w:r w:rsidR="002C36E7" w:rsidRPr="00913184">
        <w:rPr>
          <w:rFonts w:ascii="Times New Roman" w:hAnsi="Times New Roman" w:hint="eastAsia"/>
        </w:rPr>
        <w:t>目前查</w:t>
      </w:r>
      <w:proofErr w:type="gramStart"/>
      <w:r w:rsidR="002C36E7" w:rsidRPr="00913184">
        <w:rPr>
          <w:rFonts w:ascii="Times New Roman" w:hAnsi="Times New Roman" w:hint="eastAsia"/>
        </w:rPr>
        <w:t>得之卷證</w:t>
      </w:r>
      <w:proofErr w:type="gramEnd"/>
      <w:r w:rsidR="002C36E7" w:rsidRPr="00913184">
        <w:rPr>
          <w:rFonts w:ascii="Times New Roman" w:hAnsi="Times New Roman" w:hint="eastAsia"/>
        </w:rPr>
        <w:t>資料，雖未查有</w:t>
      </w:r>
      <w:r w:rsidR="002C36E7" w:rsidRPr="00913184">
        <w:rPr>
          <w:rFonts w:ascii="Times New Roman" w:hAnsi="Times New Roman"/>
        </w:rPr>
        <w:t>將政治犯以精神病患名義加以囚禁之事證</w:t>
      </w:r>
      <w:r w:rsidR="002C36E7" w:rsidRPr="00913184">
        <w:rPr>
          <w:rFonts w:ascii="Times New Roman" w:hAnsi="Times New Roman" w:hint="eastAsia"/>
        </w:rPr>
        <w:t>，然過往假國家安全之名、以法為包裝，國家體制</w:t>
      </w:r>
      <w:proofErr w:type="gramStart"/>
      <w:r w:rsidR="002C36E7" w:rsidRPr="00913184">
        <w:rPr>
          <w:rFonts w:ascii="Times New Roman" w:hAnsi="Times New Roman" w:hint="eastAsia"/>
        </w:rPr>
        <w:t>罔</w:t>
      </w:r>
      <w:proofErr w:type="gramEnd"/>
      <w:r w:rsidR="002C36E7" w:rsidRPr="00913184">
        <w:rPr>
          <w:rFonts w:ascii="Times New Roman" w:hAnsi="Times New Roman" w:hint="eastAsia"/>
        </w:rPr>
        <w:t>顧人權，確曾對部分玉里養護所之院民進行積極迫害，而</w:t>
      </w:r>
      <w:r w:rsidR="00C80B24" w:rsidRPr="00913184">
        <w:rPr>
          <w:rFonts w:hint="eastAsia"/>
        </w:rPr>
        <w:t>玉里醫院</w:t>
      </w:r>
      <w:r w:rsidRPr="00913184">
        <w:rPr>
          <w:rFonts w:ascii="Times New Roman" w:hAnsi="Times New Roman" w:hint="eastAsia"/>
        </w:rPr>
        <w:t>以其自身特殊歷史背景及收容者特性，為</w:t>
      </w:r>
      <w:r w:rsidRPr="00913184">
        <w:rPr>
          <w:rFonts w:hint="eastAsia"/>
        </w:rPr>
        <w:t>轉型正義之重要</w:t>
      </w:r>
      <w:r w:rsidR="002C36E7" w:rsidRPr="00913184">
        <w:rPr>
          <w:rFonts w:ascii="Times New Roman" w:hAnsi="Times New Roman" w:hint="eastAsia"/>
        </w:rPr>
        <w:t>場域</w:t>
      </w:r>
      <w:r w:rsidRPr="00913184">
        <w:rPr>
          <w:rFonts w:hint="eastAsia"/>
        </w:rPr>
        <w:t>，</w:t>
      </w:r>
      <w:r w:rsidR="00C80B24" w:rsidRPr="00913184">
        <w:rPr>
          <w:rFonts w:hint="eastAsia"/>
        </w:rPr>
        <w:t>應致力協助保留</w:t>
      </w:r>
      <w:r w:rsidRPr="00913184">
        <w:rPr>
          <w:rFonts w:hint="eastAsia"/>
        </w:rPr>
        <w:t>相關病歷及檔卷</w:t>
      </w:r>
      <w:r w:rsidR="00C80B24" w:rsidRPr="00913184">
        <w:rPr>
          <w:rFonts w:hint="eastAsia"/>
        </w:rPr>
        <w:t>、</w:t>
      </w:r>
      <w:r w:rsidRPr="00913184">
        <w:rPr>
          <w:rFonts w:hint="eastAsia"/>
        </w:rPr>
        <w:t>以待相關機關共同</w:t>
      </w:r>
      <w:r w:rsidR="00C80B24" w:rsidRPr="00913184">
        <w:rPr>
          <w:rFonts w:hint="eastAsia"/>
        </w:rPr>
        <w:t>重現歷史記憶，</w:t>
      </w:r>
      <w:r w:rsidRPr="00913184">
        <w:rPr>
          <w:rFonts w:hint="eastAsia"/>
        </w:rPr>
        <w:t>還原歷史真相</w:t>
      </w:r>
      <w:r w:rsidR="00B24A7A" w:rsidRPr="00913184">
        <w:rPr>
          <w:rFonts w:hint="eastAsia"/>
        </w:rPr>
        <w:t>；至於威權統治時期是否存在精神醫療機構不當處置政治犯及利用精神醫療措施加以控制等情，</w:t>
      </w:r>
      <w:r w:rsidRPr="00913184">
        <w:rPr>
          <w:rFonts w:hint="eastAsia"/>
        </w:rPr>
        <w:t>目前有關史料檔案仍待持續清查補充</w:t>
      </w:r>
      <w:r w:rsidR="00B24A7A" w:rsidRPr="00913184">
        <w:rPr>
          <w:rFonts w:hint="eastAsia"/>
        </w:rPr>
        <w:t>以</w:t>
      </w:r>
      <w:proofErr w:type="gramStart"/>
      <w:r w:rsidR="00B72E3E" w:rsidRPr="00913184">
        <w:rPr>
          <w:rFonts w:hint="eastAsia"/>
        </w:rPr>
        <w:t>進一步</w:t>
      </w:r>
      <w:r w:rsidRPr="00913184">
        <w:rPr>
          <w:rFonts w:hint="eastAsia"/>
        </w:rPr>
        <w:t>究</w:t>
      </w:r>
      <w:proofErr w:type="gramEnd"/>
      <w:r w:rsidRPr="00913184">
        <w:rPr>
          <w:rFonts w:hint="eastAsia"/>
        </w:rPr>
        <w:t>明實情，行政院允應督導所屬持續辦理。</w:t>
      </w:r>
    </w:p>
    <w:p w14:paraId="100DDE56" w14:textId="272060DC" w:rsidR="00046E91" w:rsidRPr="00913184" w:rsidRDefault="004A2D38" w:rsidP="00282DE0">
      <w:pPr>
        <w:pStyle w:val="2"/>
        <w:numPr>
          <w:ilvl w:val="1"/>
          <w:numId w:val="16"/>
        </w:numPr>
        <w:adjustRightInd w:val="0"/>
        <w:snapToGrid w:val="0"/>
        <w:spacing w:beforeLines="50" w:before="228"/>
        <w:ind w:left="1020" w:hanging="680"/>
        <w:rPr>
          <w:rFonts w:ascii="Times New Roman" w:hAnsi="Times New Roman"/>
          <w:b/>
        </w:rPr>
      </w:pPr>
      <w:r w:rsidRPr="00913184">
        <w:rPr>
          <w:rFonts w:ascii="Times New Roman" w:hAnsi="Times New Roman" w:hint="eastAsia"/>
          <w:b/>
        </w:rPr>
        <w:t>衛福部自承接政治暴力創傷療</w:t>
      </w:r>
      <w:proofErr w:type="gramStart"/>
      <w:r w:rsidRPr="00913184">
        <w:rPr>
          <w:rFonts w:ascii="Times New Roman" w:hAnsi="Times New Roman" w:hint="eastAsia"/>
          <w:b/>
        </w:rPr>
        <w:t>癒</w:t>
      </w:r>
      <w:proofErr w:type="gramEnd"/>
      <w:r w:rsidRPr="00913184">
        <w:rPr>
          <w:rFonts w:ascii="Times New Roman" w:hAnsi="Times New Roman" w:hint="eastAsia"/>
          <w:b/>
        </w:rPr>
        <w:t>及照顧服務以來，逐步擴增政治受難者及家屬支持服務據點數量及服務</w:t>
      </w:r>
      <w:proofErr w:type="gramStart"/>
      <w:r w:rsidRPr="00913184">
        <w:rPr>
          <w:rFonts w:ascii="Times New Roman" w:hAnsi="Times New Roman" w:hint="eastAsia"/>
          <w:b/>
        </w:rPr>
        <w:t>人次，</w:t>
      </w:r>
      <w:proofErr w:type="gramEnd"/>
      <w:r w:rsidRPr="00913184">
        <w:rPr>
          <w:rFonts w:ascii="Times New Roman" w:hAnsi="Times New Roman" w:hint="eastAsia"/>
          <w:b/>
        </w:rPr>
        <w:t>惟現行仍僅以委託機構方式辦理，且服務區域仍未包含全國各縣市，</w:t>
      </w:r>
      <w:proofErr w:type="gramStart"/>
      <w:r w:rsidRPr="00913184">
        <w:rPr>
          <w:rFonts w:ascii="Times New Roman" w:hAnsi="Times New Roman" w:hint="eastAsia"/>
          <w:b/>
        </w:rPr>
        <w:t>另礙於</w:t>
      </w:r>
      <w:proofErr w:type="gramEnd"/>
      <w:r w:rsidRPr="00913184">
        <w:rPr>
          <w:rFonts w:ascii="Times New Roman" w:hAnsi="Times New Roman" w:hint="eastAsia"/>
          <w:b/>
        </w:rPr>
        <w:t>專業人才缺乏及社會普遍缺乏理解，政治心理創傷療</w:t>
      </w:r>
      <w:proofErr w:type="gramStart"/>
      <w:r w:rsidRPr="00913184">
        <w:rPr>
          <w:rFonts w:ascii="Times New Roman" w:hAnsi="Times New Roman" w:hint="eastAsia"/>
          <w:b/>
        </w:rPr>
        <w:t>癒</w:t>
      </w:r>
      <w:proofErr w:type="gramEnd"/>
      <w:r w:rsidRPr="00913184">
        <w:rPr>
          <w:rFonts w:ascii="Times New Roman" w:hAnsi="Times New Roman" w:hint="eastAsia"/>
          <w:b/>
        </w:rPr>
        <w:t>工作開展不易，亟待相關資源整合</w:t>
      </w:r>
      <w:proofErr w:type="gramStart"/>
      <w:r w:rsidRPr="00913184">
        <w:rPr>
          <w:rFonts w:ascii="Times New Roman" w:hAnsi="Times New Roman" w:hint="eastAsia"/>
          <w:b/>
        </w:rPr>
        <w:t>挹</w:t>
      </w:r>
      <w:proofErr w:type="gramEnd"/>
      <w:r w:rsidRPr="00913184">
        <w:rPr>
          <w:rFonts w:ascii="Times New Roman" w:hAnsi="Times New Roman" w:hint="eastAsia"/>
          <w:b/>
        </w:rPr>
        <w:t>注</w:t>
      </w:r>
      <w:r w:rsidR="008B6819" w:rsidRPr="00913184">
        <w:rPr>
          <w:rFonts w:ascii="Times New Roman" w:hAnsi="Times New Roman" w:hint="eastAsia"/>
          <w:b/>
        </w:rPr>
        <w:t>，允應</w:t>
      </w:r>
      <w:r w:rsidRPr="00913184">
        <w:rPr>
          <w:rFonts w:ascii="Times New Roman" w:hAnsi="Times New Roman" w:hint="eastAsia"/>
          <w:b/>
        </w:rPr>
        <w:t>持續評估多元介入協處方案並</w:t>
      </w:r>
      <w:proofErr w:type="gramStart"/>
      <w:r w:rsidRPr="00913184">
        <w:rPr>
          <w:rFonts w:ascii="Times New Roman" w:hAnsi="Times New Roman" w:hint="eastAsia"/>
          <w:b/>
        </w:rPr>
        <w:t>研</w:t>
      </w:r>
      <w:proofErr w:type="gramEnd"/>
      <w:r w:rsidRPr="00913184">
        <w:rPr>
          <w:rFonts w:ascii="Times New Roman" w:hAnsi="Times New Roman" w:hint="eastAsia"/>
          <w:b/>
        </w:rPr>
        <w:t>謀相關人員培訓及社會溝通機制，以完善我國政治暴力創傷個案照顧以回應政治受難者醫療、長照、經濟、家庭照顧、心理支持、社會連結之不同需求，整合政治受難者生命歷程及專業人員工作實務經驗</w:t>
      </w:r>
      <w:r w:rsidR="00922818" w:rsidRPr="00913184">
        <w:rPr>
          <w:rFonts w:ascii="Times New Roman" w:hAnsi="Times New Roman" w:hint="eastAsia"/>
          <w:b/>
        </w:rPr>
        <w:t>：</w:t>
      </w:r>
    </w:p>
    <w:p w14:paraId="319A92C6" w14:textId="05184E64" w:rsidR="00F5545D" w:rsidRPr="00913184" w:rsidRDefault="00F5545D" w:rsidP="0063546D">
      <w:pPr>
        <w:pStyle w:val="3"/>
        <w:rPr>
          <w:rFonts w:ascii="Times New Roman"/>
          <w:szCs w:val="32"/>
        </w:rPr>
      </w:pPr>
      <w:r w:rsidRPr="00913184">
        <w:rPr>
          <w:rFonts w:ascii="Times New Roman" w:hint="eastAsia"/>
          <w:szCs w:val="32"/>
        </w:rPr>
        <w:t>自《促進轉型正義條例》於</w:t>
      </w:r>
      <w:r w:rsidRPr="00913184">
        <w:rPr>
          <w:rFonts w:ascii="Times New Roman" w:hint="eastAsia"/>
          <w:szCs w:val="32"/>
        </w:rPr>
        <w:t>1</w:t>
      </w:r>
      <w:r w:rsidRPr="00913184">
        <w:rPr>
          <w:rFonts w:ascii="Times New Roman"/>
          <w:szCs w:val="32"/>
        </w:rPr>
        <w:t>06</w:t>
      </w:r>
      <w:r w:rsidRPr="00913184">
        <w:rPr>
          <w:rFonts w:ascii="Times New Roman" w:hint="eastAsia"/>
          <w:szCs w:val="32"/>
        </w:rPr>
        <w:t>年</w:t>
      </w:r>
      <w:r w:rsidRPr="00913184">
        <w:rPr>
          <w:rFonts w:ascii="Times New Roman"/>
          <w:szCs w:val="32"/>
        </w:rPr>
        <w:t>12</w:t>
      </w:r>
      <w:r w:rsidRPr="00913184">
        <w:rPr>
          <w:rFonts w:ascii="Times New Roman" w:hint="eastAsia"/>
          <w:szCs w:val="32"/>
        </w:rPr>
        <w:t>月</w:t>
      </w:r>
      <w:r w:rsidR="00FE0A58">
        <w:rPr>
          <w:rFonts w:ascii="Times New Roman" w:hint="eastAsia"/>
          <w:szCs w:val="32"/>
        </w:rPr>
        <w:t>公布施行</w:t>
      </w:r>
      <w:r w:rsidRPr="00913184">
        <w:rPr>
          <w:rFonts w:ascii="Times New Roman" w:hint="eastAsia"/>
          <w:szCs w:val="32"/>
        </w:rPr>
        <w:t>起，轉型正義已成為國家重要政策</w:t>
      </w:r>
      <w:r w:rsidR="0035403B" w:rsidRPr="00913184">
        <w:rPr>
          <w:rFonts w:ascii="Times New Roman" w:hint="eastAsia"/>
          <w:szCs w:val="32"/>
        </w:rPr>
        <w:t>，</w:t>
      </w:r>
      <w:r w:rsidRPr="00913184">
        <w:rPr>
          <w:rFonts w:ascii="Times New Roman" w:hint="eastAsia"/>
          <w:szCs w:val="32"/>
        </w:rPr>
        <w:t>國家應辦理之轉型正義事項包括「照顧療</w:t>
      </w:r>
      <w:proofErr w:type="gramStart"/>
      <w:r w:rsidRPr="00913184">
        <w:rPr>
          <w:rFonts w:ascii="Times New Roman" w:hint="eastAsia"/>
          <w:szCs w:val="32"/>
        </w:rPr>
        <w:t>癒</w:t>
      </w:r>
      <w:proofErr w:type="gramEnd"/>
      <w:r w:rsidRPr="00913184">
        <w:rPr>
          <w:rFonts w:ascii="Times New Roman" w:hint="eastAsia"/>
          <w:szCs w:val="32"/>
        </w:rPr>
        <w:t>政治受難者及其家屬之政治暴力創傷」，此項任務</w:t>
      </w:r>
      <w:proofErr w:type="gramStart"/>
      <w:r w:rsidRPr="00913184">
        <w:rPr>
          <w:rFonts w:ascii="Times New Roman" w:hint="eastAsia"/>
          <w:szCs w:val="32"/>
        </w:rPr>
        <w:t>在促轉會</w:t>
      </w:r>
      <w:proofErr w:type="gramEnd"/>
      <w:r w:rsidRPr="00913184">
        <w:rPr>
          <w:rFonts w:ascii="Times New Roman" w:hint="eastAsia"/>
          <w:szCs w:val="32"/>
        </w:rPr>
        <w:t>解散後由衛</w:t>
      </w:r>
      <w:r w:rsidR="0035403B" w:rsidRPr="00913184">
        <w:rPr>
          <w:rFonts w:ascii="Times New Roman" w:hint="eastAsia"/>
          <w:szCs w:val="32"/>
        </w:rPr>
        <w:t>福</w:t>
      </w:r>
      <w:r w:rsidR="00001AF3" w:rsidRPr="00913184">
        <w:rPr>
          <w:rFonts w:ascii="Times New Roman" w:hint="eastAsia"/>
          <w:szCs w:val="32"/>
        </w:rPr>
        <w:t>部</w:t>
      </w:r>
      <w:r w:rsidRPr="00913184">
        <w:rPr>
          <w:rFonts w:ascii="Times New Roman" w:hint="eastAsia"/>
          <w:szCs w:val="32"/>
        </w:rPr>
        <w:t>辦理</w:t>
      </w:r>
      <w:r w:rsidR="00001AF3" w:rsidRPr="00913184">
        <w:rPr>
          <w:rFonts w:ascii="Times New Roman" w:hint="eastAsia"/>
          <w:szCs w:val="32"/>
        </w:rPr>
        <w:t>，</w:t>
      </w:r>
      <w:proofErr w:type="gramStart"/>
      <w:r w:rsidRPr="00913184">
        <w:rPr>
          <w:rFonts w:ascii="Times New Roman" w:hint="eastAsia"/>
          <w:szCs w:val="32"/>
        </w:rPr>
        <w:t>衛福部</w:t>
      </w:r>
      <w:r w:rsidR="00001AF3" w:rsidRPr="00913184">
        <w:rPr>
          <w:rFonts w:ascii="Times New Roman" w:hint="eastAsia"/>
          <w:szCs w:val="32"/>
        </w:rPr>
        <w:t>負有</w:t>
      </w:r>
      <w:proofErr w:type="gramEnd"/>
      <w:r w:rsidRPr="00913184">
        <w:rPr>
          <w:rFonts w:ascii="Times New Roman" w:hint="eastAsia"/>
          <w:szCs w:val="32"/>
        </w:rPr>
        <w:t>應確保政治受難者及其家屬之政治暴力創傷獲得妥善療</w:t>
      </w:r>
      <w:proofErr w:type="gramStart"/>
      <w:r w:rsidRPr="00913184">
        <w:rPr>
          <w:rFonts w:ascii="Times New Roman" w:hint="eastAsia"/>
          <w:szCs w:val="32"/>
        </w:rPr>
        <w:t>癒</w:t>
      </w:r>
      <w:proofErr w:type="gramEnd"/>
      <w:r w:rsidRPr="00913184">
        <w:rPr>
          <w:rFonts w:ascii="Times New Roman" w:hint="eastAsia"/>
          <w:szCs w:val="32"/>
        </w:rPr>
        <w:t>照顧</w:t>
      </w:r>
      <w:r w:rsidR="00001AF3" w:rsidRPr="00913184">
        <w:rPr>
          <w:rFonts w:ascii="Times New Roman" w:hint="eastAsia"/>
          <w:szCs w:val="32"/>
        </w:rPr>
        <w:t>之責</w:t>
      </w:r>
      <w:r w:rsidRPr="00913184">
        <w:rPr>
          <w:rFonts w:ascii="Times New Roman" w:hint="eastAsia"/>
          <w:szCs w:val="32"/>
        </w:rPr>
        <w:t>。</w:t>
      </w:r>
    </w:p>
    <w:p w14:paraId="7F175092" w14:textId="1FF8F909" w:rsidR="00046E91" w:rsidRPr="00913184" w:rsidRDefault="00046E91" w:rsidP="0063546D">
      <w:pPr>
        <w:pStyle w:val="3"/>
        <w:rPr>
          <w:rFonts w:ascii="Times New Roman"/>
          <w:szCs w:val="32"/>
        </w:rPr>
      </w:pPr>
      <w:proofErr w:type="gramStart"/>
      <w:r w:rsidRPr="00913184">
        <w:rPr>
          <w:rFonts w:ascii="Times New Roman" w:hint="eastAsia"/>
          <w:szCs w:val="32"/>
        </w:rPr>
        <w:t>據促轉</w:t>
      </w:r>
      <w:proofErr w:type="gramEnd"/>
      <w:r w:rsidRPr="00913184">
        <w:rPr>
          <w:rFonts w:ascii="Times New Roman" w:hint="eastAsia"/>
          <w:szCs w:val="32"/>
        </w:rPr>
        <w:t>會統計及比對，威權統治時期政治案件當事人有</w:t>
      </w:r>
      <w:r w:rsidRPr="00913184">
        <w:rPr>
          <w:rFonts w:ascii="Times New Roman" w:hint="eastAsia"/>
          <w:szCs w:val="32"/>
        </w:rPr>
        <w:t>2</w:t>
      </w:r>
      <w:r w:rsidRPr="00913184">
        <w:rPr>
          <w:rFonts w:ascii="Times New Roman" w:hint="eastAsia"/>
          <w:szCs w:val="32"/>
        </w:rPr>
        <w:t>萬餘人，即便多數受難者已亡故，其配偶及第二代、</w:t>
      </w:r>
      <w:r w:rsidR="004D67A9">
        <w:rPr>
          <w:rFonts w:ascii="Times New Roman" w:hint="eastAsia"/>
          <w:szCs w:val="32"/>
        </w:rPr>
        <w:t>第</w:t>
      </w:r>
      <w:r w:rsidRPr="00913184">
        <w:rPr>
          <w:rFonts w:ascii="Times New Roman" w:hint="eastAsia"/>
          <w:szCs w:val="32"/>
        </w:rPr>
        <w:t>三代家屬，仍屬政治暴力及創傷代間傳遞的潛在受影響者，估計受政治暴力創傷影響的人數至少有</w:t>
      </w:r>
      <w:r w:rsidRPr="00913184">
        <w:rPr>
          <w:rFonts w:ascii="Times New Roman" w:hint="eastAsia"/>
          <w:szCs w:val="32"/>
        </w:rPr>
        <w:t>7</w:t>
      </w:r>
      <w:r w:rsidRPr="00913184">
        <w:rPr>
          <w:rFonts w:ascii="Times New Roman" w:hint="eastAsia"/>
          <w:szCs w:val="32"/>
        </w:rPr>
        <w:t>萬</w:t>
      </w:r>
      <w:r w:rsidRPr="00913184">
        <w:rPr>
          <w:rFonts w:ascii="Times New Roman" w:hint="eastAsia"/>
          <w:szCs w:val="32"/>
        </w:rPr>
        <w:t>5</w:t>
      </w:r>
      <w:r w:rsidRPr="00913184">
        <w:rPr>
          <w:rFonts w:ascii="Times New Roman" w:hint="eastAsia"/>
          <w:szCs w:val="32"/>
        </w:rPr>
        <w:t>千餘人。</w:t>
      </w:r>
      <w:r w:rsidR="00045617" w:rsidRPr="00913184">
        <w:rPr>
          <w:rFonts w:ascii="Times New Roman" w:hint="eastAsia"/>
          <w:szCs w:val="32"/>
        </w:rPr>
        <w:t>政治受難者因政治暴力及牢獄經驗，</w:t>
      </w:r>
      <w:r w:rsidR="00323493" w:rsidRPr="00913184">
        <w:rPr>
          <w:rFonts w:ascii="Times New Roman" w:hint="eastAsia"/>
          <w:szCs w:val="32"/>
        </w:rPr>
        <w:t>遭</w:t>
      </w:r>
      <w:r w:rsidR="00045617" w:rsidRPr="00913184">
        <w:rPr>
          <w:rFonts w:ascii="Times New Roman" w:hint="eastAsia"/>
          <w:szCs w:val="32"/>
        </w:rPr>
        <w:t>剝奪了其身而為人的感受，造成生命</w:t>
      </w:r>
      <w:r w:rsidR="00045617" w:rsidRPr="00913184">
        <w:rPr>
          <w:rFonts w:hint="eastAsia"/>
        </w:rPr>
        <w:t>經驗</w:t>
      </w:r>
      <w:r w:rsidR="00045617" w:rsidRPr="00913184">
        <w:rPr>
          <w:rFonts w:ascii="Times New Roman" w:hint="eastAsia"/>
          <w:szCs w:val="32"/>
        </w:rPr>
        <w:t>斷裂，從而破壞自我感及角色延續性，且於出獄後延續無法</w:t>
      </w:r>
      <w:proofErr w:type="gramStart"/>
      <w:r w:rsidR="00045617" w:rsidRPr="00913184">
        <w:rPr>
          <w:rFonts w:ascii="Times New Roman" w:hint="eastAsia"/>
          <w:szCs w:val="32"/>
        </w:rPr>
        <w:t>言說的恐懼</w:t>
      </w:r>
      <w:proofErr w:type="gramEnd"/>
      <w:r w:rsidR="00045617" w:rsidRPr="00913184">
        <w:rPr>
          <w:rFonts w:ascii="Times New Roman" w:hint="eastAsia"/>
          <w:szCs w:val="32"/>
        </w:rPr>
        <w:t>與抑鬱，終生難以平復；而受難者家屬雖未親身經歷關押及酷刑，卻仍需承受其家人因政治暴力創傷遺留的風暴，進一步引發難以彌補的情感隔閡及認同困難等身心壓力</w:t>
      </w:r>
      <w:r w:rsidR="00E8590E" w:rsidRPr="00913184">
        <w:rPr>
          <w:rStyle w:val="affa"/>
          <w:rFonts w:ascii="Times New Roman"/>
          <w:szCs w:val="32"/>
        </w:rPr>
        <w:footnoteReference w:id="74"/>
      </w:r>
      <w:r w:rsidR="00045617" w:rsidRPr="00913184">
        <w:rPr>
          <w:rFonts w:ascii="Times New Roman" w:hint="eastAsia"/>
          <w:szCs w:val="32"/>
        </w:rPr>
        <w:t>。</w:t>
      </w:r>
    </w:p>
    <w:p w14:paraId="4FBBCB38" w14:textId="0F34DC23" w:rsidR="00843642" w:rsidRPr="00913184" w:rsidRDefault="00590F01" w:rsidP="0063546D">
      <w:pPr>
        <w:pStyle w:val="3"/>
        <w:rPr>
          <w:rFonts w:ascii="Times New Roman" w:hAnsi="Times New Roman"/>
        </w:rPr>
      </w:pPr>
      <w:r w:rsidRPr="00913184">
        <w:rPr>
          <w:rFonts w:ascii="Times New Roman" w:hint="eastAsia"/>
          <w:szCs w:val="32"/>
        </w:rPr>
        <w:t>為建立政治受難者及家屬支持服務網絡及發展政治暴力創傷療</w:t>
      </w:r>
      <w:proofErr w:type="gramStart"/>
      <w:r w:rsidRPr="00913184">
        <w:rPr>
          <w:rFonts w:ascii="Times New Roman" w:hint="eastAsia"/>
          <w:szCs w:val="32"/>
        </w:rPr>
        <w:t>癒</w:t>
      </w:r>
      <w:proofErr w:type="gramEnd"/>
      <w:r w:rsidRPr="00913184">
        <w:rPr>
          <w:rFonts w:ascii="Times New Roman" w:hint="eastAsia"/>
          <w:szCs w:val="32"/>
        </w:rPr>
        <w:t>模式，衛福部</w:t>
      </w:r>
      <w:proofErr w:type="gramStart"/>
      <w:r w:rsidRPr="00913184">
        <w:rPr>
          <w:rFonts w:ascii="Times New Roman" w:hint="eastAsia"/>
          <w:szCs w:val="32"/>
        </w:rPr>
        <w:t>自促轉會</w:t>
      </w:r>
      <w:proofErr w:type="gramEnd"/>
      <w:r w:rsidRPr="00913184">
        <w:rPr>
          <w:rFonts w:ascii="Times New Roman" w:hint="eastAsia"/>
          <w:szCs w:val="32"/>
        </w:rPr>
        <w:t>解散後，即</w:t>
      </w:r>
      <w:r w:rsidR="00E20F5D" w:rsidRPr="00913184">
        <w:rPr>
          <w:rFonts w:ascii="Times New Roman" w:hint="eastAsia"/>
          <w:szCs w:val="32"/>
        </w:rPr>
        <w:t>延續該會之規劃，</w:t>
      </w:r>
      <w:r w:rsidRPr="00913184">
        <w:rPr>
          <w:rFonts w:ascii="Times New Roman" w:hint="eastAsia"/>
          <w:szCs w:val="32"/>
        </w:rPr>
        <w:t>接續辦理政治暴力創傷療</w:t>
      </w:r>
      <w:proofErr w:type="gramStart"/>
      <w:r w:rsidRPr="00913184">
        <w:rPr>
          <w:rFonts w:ascii="Times New Roman" w:hint="eastAsia"/>
          <w:szCs w:val="32"/>
        </w:rPr>
        <w:t>癒</w:t>
      </w:r>
      <w:proofErr w:type="gramEnd"/>
      <w:r w:rsidRPr="00913184">
        <w:rPr>
          <w:rFonts w:ascii="Times New Roman" w:hint="eastAsia"/>
          <w:szCs w:val="32"/>
        </w:rPr>
        <w:t>及照顧服務</w:t>
      </w:r>
      <w:r w:rsidR="00E20F5D" w:rsidRPr="00913184">
        <w:rPr>
          <w:rFonts w:ascii="Times New Roman" w:hint="eastAsia"/>
          <w:szCs w:val="32"/>
        </w:rPr>
        <w:t>，迄</w:t>
      </w:r>
      <w:r w:rsidR="00E20F5D" w:rsidRPr="00913184">
        <w:rPr>
          <w:rFonts w:ascii="Times New Roman" w:hint="eastAsia"/>
          <w:szCs w:val="32"/>
        </w:rPr>
        <w:t>1</w:t>
      </w:r>
      <w:r w:rsidR="00E20F5D" w:rsidRPr="00913184">
        <w:rPr>
          <w:rFonts w:ascii="Times New Roman"/>
          <w:szCs w:val="32"/>
        </w:rPr>
        <w:t>13</w:t>
      </w:r>
      <w:r w:rsidR="00E20F5D" w:rsidRPr="00913184">
        <w:rPr>
          <w:rFonts w:ascii="Times New Roman" w:hint="eastAsia"/>
          <w:szCs w:val="32"/>
        </w:rPr>
        <w:t>年止，委託成立</w:t>
      </w:r>
      <w:proofErr w:type="gramStart"/>
      <w:r w:rsidR="00414660" w:rsidRPr="00913184">
        <w:rPr>
          <w:rFonts w:ascii="Times New Roman" w:hAnsi="Times New Roman"/>
        </w:rPr>
        <w:t>臺</w:t>
      </w:r>
      <w:proofErr w:type="gramEnd"/>
      <w:r w:rsidR="00414660" w:rsidRPr="00913184">
        <w:rPr>
          <w:rFonts w:ascii="Times New Roman" w:hAnsi="Times New Roman"/>
        </w:rPr>
        <w:t>北、竹苗、</w:t>
      </w:r>
      <w:proofErr w:type="gramStart"/>
      <w:r w:rsidR="00414660" w:rsidRPr="00913184">
        <w:rPr>
          <w:rFonts w:ascii="Times New Roman" w:hAnsi="Times New Roman"/>
        </w:rPr>
        <w:t>臺</w:t>
      </w:r>
      <w:proofErr w:type="gramEnd"/>
      <w:r w:rsidR="00414660" w:rsidRPr="00913184">
        <w:rPr>
          <w:rFonts w:ascii="Times New Roman" w:hAnsi="Times New Roman"/>
        </w:rPr>
        <w:t>中、嘉義、</w:t>
      </w:r>
      <w:proofErr w:type="gramStart"/>
      <w:r w:rsidR="00414660" w:rsidRPr="00913184">
        <w:rPr>
          <w:rFonts w:ascii="Times New Roman" w:hAnsi="Times New Roman"/>
        </w:rPr>
        <w:t>臺</w:t>
      </w:r>
      <w:proofErr w:type="gramEnd"/>
      <w:r w:rsidR="00414660" w:rsidRPr="00913184">
        <w:rPr>
          <w:rFonts w:ascii="Times New Roman" w:hAnsi="Times New Roman"/>
        </w:rPr>
        <w:t>南、高雄、花蓮等</w:t>
      </w:r>
      <w:r w:rsidR="00414660" w:rsidRPr="00913184">
        <w:rPr>
          <w:rFonts w:ascii="Times New Roman" w:hAnsi="Times New Roman"/>
        </w:rPr>
        <w:t>7</w:t>
      </w:r>
      <w:r w:rsidR="00414660" w:rsidRPr="00913184">
        <w:rPr>
          <w:rFonts w:ascii="Times New Roman" w:hAnsi="Times New Roman"/>
        </w:rPr>
        <w:t>處服務據點</w:t>
      </w:r>
      <w:r w:rsidRPr="00913184">
        <w:rPr>
          <w:rFonts w:ascii="Times New Roman" w:hAnsi="Times New Roman" w:hint="eastAsia"/>
        </w:rPr>
        <w:t>，並</w:t>
      </w:r>
      <w:r w:rsidR="00414660" w:rsidRPr="00913184">
        <w:rPr>
          <w:rFonts w:ascii="Times New Roman" w:hAnsi="Times New Roman"/>
        </w:rPr>
        <w:t>委託</w:t>
      </w:r>
      <w:r w:rsidR="00414660" w:rsidRPr="00913184">
        <w:rPr>
          <w:rFonts w:ascii="Times New Roman" w:hAnsi="Times New Roman"/>
        </w:rPr>
        <w:t>1</w:t>
      </w:r>
      <w:r w:rsidR="00414660" w:rsidRPr="00913184">
        <w:rPr>
          <w:rFonts w:ascii="Times New Roman" w:hAnsi="Times New Roman"/>
        </w:rPr>
        <w:t>個原住民族服務方案提供個案服務</w:t>
      </w:r>
      <w:r w:rsidRPr="00913184">
        <w:rPr>
          <w:rFonts w:ascii="Times New Roman" w:hAnsi="Times New Roman" w:hint="eastAsia"/>
        </w:rPr>
        <w:t>。</w:t>
      </w:r>
      <w:r w:rsidR="00466630" w:rsidRPr="00913184">
        <w:rPr>
          <w:rFonts w:ascii="Times New Roman" w:hAnsi="Times New Roman"/>
        </w:rPr>
        <w:t>113</w:t>
      </w:r>
      <w:r w:rsidR="00466630" w:rsidRPr="00913184">
        <w:rPr>
          <w:rFonts w:ascii="Times New Roman" w:hAnsi="Times New Roman"/>
        </w:rPr>
        <w:t>年</w:t>
      </w:r>
      <w:r w:rsidRPr="00913184">
        <w:rPr>
          <w:rFonts w:ascii="Times New Roman" w:hAnsi="Times New Roman"/>
        </w:rPr>
        <w:t>各服務單位</w:t>
      </w:r>
      <w:r w:rsidR="00414660" w:rsidRPr="00913184">
        <w:rPr>
          <w:rFonts w:ascii="Times New Roman" w:hAnsi="Times New Roman"/>
        </w:rPr>
        <w:t>辦理社群活動</w:t>
      </w:r>
      <w:r w:rsidR="00414660" w:rsidRPr="00913184">
        <w:rPr>
          <w:rFonts w:ascii="Times New Roman" w:hAnsi="Times New Roman"/>
        </w:rPr>
        <w:t>133</w:t>
      </w:r>
      <w:r w:rsidR="00414660" w:rsidRPr="00913184">
        <w:rPr>
          <w:rFonts w:ascii="Times New Roman" w:hAnsi="Times New Roman"/>
        </w:rPr>
        <w:t>場次，計</w:t>
      </w:r>
      <w:r w:rsidR="00414660" w:rsidRPr="00913184">
        <w:rPr>
          <w:rFonts w:ascii="Times New Roman" w:hAnsi="Times New Roman"/>
        </w:rPr>
        <w:t>2,999</w:t>
      </w:r>
      <w:r w:rsidR="00414660" w:rsidRPr="00913184">
        <w:rPr>
          <w:rFonts w:ascii="Times New Roman" w:hAnsi="Times New Roman"/>
        </w:rPr>
        <w:t>人次參與</w:t>
      </w:r>
      <w:r w:rsidR="00414660" w:rsidRPr="00913184">
        <w:rPr>
          <w:rFonts w:ascii="Times New Roman" w:hAnsi="Times New Roman" w:hint="eastAsia"/>
        </w:rPr>
        <w:t>，並</w:t>
      </w:r>
      <w:r w:rsidR="00414660" w:rsidRPr="00913184">
        <w:rPr>
          <w:rFonts w:ascii="Times New Roman" w:hAnsi="Times New Roman"/>
        </w:rPr>
        <w:t>提供</w:t>
      </w:r>
      <w:r w:rsidR="00414660" w:rsidRPr="00913184">
        <w:rPr>
          <w:rFonts w:ascii="Times New Roman" w:hAnsi="Times New Roman"/>
        </w:rPr>
        <w:t>246</w:t>
      </w:r>
      <w:r w:rsidR="00414660" w:rsidRPr="00913184">
        <w:rPr>
          <w:rFonts w:ascii="Times New Roman" w:hAnsi="Times New Roman"/>
        </w:rPr>
        <w:t>名受難者及家屬個案管理服務。</w:t>
      </w:r>
      <w:proofErr w:type="gramStart"/>
      <w:r w:rsidR="00BB3B6F" w:rsidRPr="00913184">
        <w:rPr>
          <w:rFonts w:ascii="Times New Roman" w:hAnsi="Times New Roman" w:hint="eastAsia"/>
        </w:rPr>
        <w:t>惟</w:t>
      </w:r>
      <w:proofErr w:type="gramEnd"/>
      <w:r w:rsidR="008C4ED1" w:rsidRPr="00913184">
        <w:rPr>
          <w:rFonts w:ascii="Times New Roman" w:hAnsi="Times New Roman" w:hint="eastAsia"/>
        </w:rPr>
        <w:t>國內</w:t>
      </w:r>
      <w:bookmarkStart w:id="60" w:name="_Hlk196748986"/>
      <w:r w:rsidR="008C4ED1" w:rsidRPr="00913184">
        <w:rPr>
          <w:rFonts w:ascii="Times New Roman" w:hAnsi="Times New Roman" w:hint="eastAsia"/>
        </w:rPr>
        <w:t>政治受難者及家屬支持服務</w:t>
      </w:r>
      <w:proofErr w:type="gramStart"/>
      <w:r w:rsidR="008C4ED1" w:rsidRPr="00913184">
        <w:rPr>
          <w:rFonts w:ascii="Times New Roman" w:hAnsi="Times New Roman" w:hint="eastAsia"/>
        </w:rPr>
        <w:t>據點</w:t>
      </w:r>
      <w:bookmarkEnd w:id="60"/>
      <w:r w:rsidR="008C4ED1" w:rsidRPr="00913184">
        <w:rPr>
          <w:rFonts w:ascii="Times New Roman" w:hAnsi="Times New Roman" w:hint="eastAsia"/>
        </w:rPr>
        <w:t>均以衛福</w:t>
      </w:r>
      <w:proofErr w:type="gramEnd"/>
      <w:r w:rsidR="008C4ED1" w:rsidRPr="00913184">
        <w:rPr>
          <w:rFonts w:ascii="Times New Roman" w:hAnsi="Times New Roman" w:hint="eastAsia"/>
        </w:rPr>
        <w:t>部委託社福團體或長照機構方式</w:t>
      </w:r>
      <w:r w:rsidR="00466630" w:rsidRPr="00913184">
        <w:rPr>
          <w:rFonts w:ascii="Times New Roman" w:hAnsi="Times New Roman" w:hint="eastAsia"/>
        </w:rPr>
        <w:t>運行</w:t>
      </w:r>
      <w:r w:rsidR="008C4ED1" w:rsidRPr="00913184">
        <w:rPr>
          <w:rFonts w:ascii="Times New Roman" w:hAnsi="Times New Roman" w:hint="eastAsia"/>
        </w:rPr>
        <w:t>，且服務區域仍未</w:t>
      </w:r>
      <w:r w:rsidR="00BB3B6F" w:rsidRPr="00913184">
        <w:rPr>
          <w:rFonts w:ascii="Times New Roman" w:hAnsi="Times New Roman" w:hint="eastAsia"/>
        </w:rPr>
        <w:t>涵蓋</w:t>
      </w:r>
      <w:r w:rsidR="008C4ED1" w:rsidRPr="00913184">
        <w:rPr>
          <w:rFonts w:ascii="Times New Roman" w:hAnsi="Times New Roman" w:hint="eastAsia"/>
        </w:rPr>
        <w:t>全國各縣市。本案諮詢相關專家學者提出看法略</w:t>
      </w:r>
      <w:proofErr w:type="gramStart"/>
      <w:r w:rsidR="008C4ED1" w:rsidRPr="00913184">
        <w:rPr>
          <w:rFonts w:ascii="Times New Roman" w:hAnsi="Times New Roman" w:hint="eastAsia"/>
        </w:rPr>
        <w:t>以</w:t>
      </w:r>
      <w:proofErr w:type="gramEnd"/>
      <w:r w:rsidR="008C4ED1" w:rsidRPr="00913184">
        <w:rPr>
          <w:rFonts w:ascii="Times New Roman" w:hAnsi="Times New Roman" w:hint="eastAsia"/>
        </w:rPr>
        <w:t>：據點不一定都有政治暴力創傷的相關支持，目前據點並沒有足夠能力去成為一個政治受難者及家屬支持服務的跨專業團隊。</w:t>
      </w:r>
    </w:p>
    <w:p w14:paraId="012ED568" w14:textId="77777777" w:rsidR="00505004" w:rsidRPr="00913184" w:rsidRDefault="00505004" w:rsidP="00505004">
      <w:pPr>
        <w:pStyle w:val="a9"/>
        <w:ind w:left="1361" w:hanging="1361"/>
        <w:jc w:val="center"/>
        <w:rPr>
          <w:rFonts w:ascii="Times New Roman" w:hAnsi="Times New Roman"/>
        </w:rPr>
      </w:pPr>
      <w:r w:rsidRPr="00913184">
        <w:rPr>
          <w:rFonts w:ascii="Times New Roman" w:hAnsi="Times New Roman"/>
        </w:rPr>
        <w:t>衛福部政治暴力創傷療</w:t>
      </w:r>
      <w:proofErr w:type="gramStart"/>
      <w:r w:rsidRPr="00913184">
        <w:rPr>
          <w:rFonts w:ascii="Times New Roman" w:hAnsi="Times New Roman"/>
        </w:rPr>
        <w:t>癒</w:t>
      </w:r>
      <w:proofErr w:type="gramEnd"/>
      <w:r w:rsidRPr="00913184">
        <w:rPr>
          <w:rFonts w:ascii="Times New Roman" w:hAnsi="Times New Roman"/>
        </w:rPr>
        <w:t>及照顧服務委託據點</w:t>
      </w:r>
    </w:p>
    <w:tbl>
      <w:tblPr>
        <w:tblStyle w:val="aff1"/>
        <w:tblW w:w="9213" w:type="dxa"/>
        <w:tblInd w:w="421" w:type="dxa"/>
        <w:tblLook w:val="04A0" w:firstRow="1" w:lastRow="0" w:firstColumn="1" w:lastColumn="0" w:noHBand="0" w:noVBand="1"/>
      </w:tblPr>
      <w:tblGrid>
        <w:gridCol w:w="708"/>
        <w:gridCol w:w="1276"/>
        <w:gridCol w:w="3544"/>
        <w:gridCol w:w="3685"/>
      </w:tblGrid>
      <w:tr w:rsidR="00505004" w:rsidRPr="00913184" w14:paraId="4A4401DC" w14:textId="77777777" w:rsidTr="00973D12">
        <w:trPr>
          <w:trHeight w:val="286"/>
          <w:tblHeader/>
        </w:trPr>
        <w:tc>
          <w:tcPr>
            <w:tcW w:w="708" w:type="dxa"/>
            <w:shd w:val="clear" w:color="auto" w:fill="FDE9D9" w:themeFill="accent6" w:themeFillTint="33"/>
          </w:tcPr>
          <w:p w14:paraId="7CBDAC20"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hint="eastAsia"/>
                <w:spacing w:val="-20"/>
                <w:sz w:val="28"/>
                <w:szCs w:val="28"/>
              </w:rPr>
              <w:t>年度</w:t>
            </w:r>
          </w:p>
        </w:tc>
        <w:tc>
          <w:tcPr>
            <w:tcW w:w="1276" w:type="dxa"/>
            <w:shd w:val="clear" w:color="auto" w:fill="FDE9D9" w:themeFill="accent6" w:themeFillTint="33"/>
            <w:vAlign w:val="center"/>
          </w:tcPr>
          <w:p w14:paraId="1381546B"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hint="eastAsia"/>
                <w:spacing w:val="-20"/>
                <w:sz w:val="28"/>
                <w:szCs w:val="28"/>
              </w:rPr>
              <w:t>據點位置</w:t>
            </w:r>
          </w:p>
        </w:tc>
        <w:tc>
          <w:tcPr>
            <w:tcW w:w="3544" w:type="dxa"/>
            <w:shd w:val="clear" w:color="auto" w:fill="FDE9D9" w:themeFill="accent6" w:themeFillTint="33"/>
            <w:vAlign w:val="center"/>
          </w:tcPr>
          <w:p w14:paraId="63905793"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服務單位</w:t>
            </w:r>
          </w:p>
        </w:tc>
        <w:tc>
          <w:tcPr>
            <w:tcW w:w="3685" w:type="dxa"/>
            <w:shd w:val="clear" w:color="auto" w:fill="FDE9D9" w:themeFill="accent6" w:themeFillTint="33"/>
            <w:vAlign w:val="center"/>
          </w:tcPr>
          <w:p w14:paraId="337C7FEA"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主要服務區域</w:t>
            </w:r>
          </w:p>
        </w:tc>
      </w:tr>
      <w:tr w:rsidR="00505004" w:rsidRPr="00913184" w14:paraId="5B1C51F1" w14:textId="77777777" w:rsidTr="00973D12">
        <w:tc>
          <w:tcPr>
            <w:tcW w:w="708" w:type="dxa"/>
            <w:vMerge w:val="restart"/>
            <w:vAlign w:val="center"/>
          </w:tcPr>
          <w:p w14:paraId="2E082433"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hint="eastAsia"/>
                <w:spacing w:val="-20"/>
                <w:sz w:val="28"/>
                <w:szCs w:val="28"/>
              </w:rPr>
              <w:t>112</w:t>
            </w:r>
          </w:p>
        </w:tc>
        <w:tc>
          <w:tcPr>
            <w:tcW w:w="1276" w:type="dxa"/>
            <w:vAlign w:val="center"/>
          </w:tcPr>
          <w:p w14:paraId="096172C0"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北據點</w:t>
            </w:r>
          </w:p>
        </w:tc>
        <w:tc>
          <w:tcPr>
            <w:tcW w:w="3544" w:type="dxa"/>
          </w:tcPr>
          <w:p w14:paraId="7A7BE864"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臺北市松年長春社會福利基金會</w:t>
            </w:r>
          </w:p>
        </w:tc>
        <w:tc>
          <w:tcPr>
            <w:tcW w:w="3685" w:type="dxa"/>
            <w:vAlign w:val="center"/>
          </w:tcPr>
          <w:p w14:paraId="7E8F50D1" w14:textId="77777777" w:rsidR="00505004" w:rsidRPr="00913184" w:rsidRDefault="00505004" w:rsidP="00973D12">
            <w:pPr>
              <w:kinsoku w:val="0"/>
              <w:autoSpaceDE/>
              <w:autoSpaceDN/>
              <w:spacing w:line="400" w:lineRule="exact"/>
              <w:ind w:leftChars="2" w:left="7" w:rightChars="25" w:right="85"/>
              <w:outlineLvl w:val="1"/>
              <w:rPr>
                <w:rFonts w:ascii="Times New Roman"/>
                <w:spacing w:val="-20"/>
                <w:sz w:val="28"/>
                <w:szCs w:val="28"/>
              </w:rPr>
            </w:pPr>
            <w:r w:rsidRPr="00913184">
              <w:rPr>
                <w:rFonts w:ascii="Times New Roman"/>
                <w:spacing w:val="-20"/>
                <w:sz w:val="28"/>
                <w:szCs w:val="28"/>
              </w:rPr>
              <w:t>臺北市、新北市、基隆市、澎湖縣、金門縣、連江縣</w:t>
            </w:r>
          </w:p>
        </w:tc>
      </w:tr>
      <w:tr w:rsidR="00505004" w:rsidRPr="00913184" w14:paraId="12796D23" w14:textId="77777777" w:rsidTr="00973D12">
        <w:tc>
          <w:tcPr>
            <w:tcW w:w="708" w:type="dxa"/>
            <w:vMerge/>
            <w:vAlign w:val="center"/>
          </w:tcPr>
          <w:p w14:paraId="688079AB" w14:textId="77777777" w:rsidR="00505004" w:rsidRPr="00913184" w:rsidRDefault="00505004" w:rsidP="00973D12">
            <w:pPr>
              <w:kinsoku w:val="0"/>
              <w:autoSpaceDE/>
              <w:autoSpaceDN/>
              <w:spacing w:line="400" w:lineRule="exact"/>
              <w:jc w:val="center"/>
              <w:outlineLvl w:val="1"/>
              <w:rPr>
                <w:rFonts w:ascii="Times New Roman"/>
                <w:spacing w:val="-14"/>
                <w:kern w:val="0"/>
                <w:sz w:val="28"/>
                <w:szCs w:val="48"/>
              </w:rPr>
            </w:pPr>
          </w:p>
        </w:tc>
        <w:tc>
          <w:tcPr>
            <w:tcW w:w="1276" w:type="dxa"/>
            <w:vAlign w:val="center"/>
          </w:tcPr>
          <w:p w14:paraId="23C87D46"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中據點</w:t>
            </w:r>
          </w:p>
        </w:tc>
        <w:tc>
          <w:tcPr>
            <w:tcW w:w="3544" w:type="dxa"/>
          </w:tcPr>
          <w:p w14:paraId="5D7AAC56" w14:textId="77777777" w:rsidR="00505004" w:rsidRPr="00913184" w:rsidRDefault="00505004" w:rsidP="00973D12">
            <w:pPr>
              <w:spacing w:line="400" w:lineRule="exact"/>
              <w:ind w:leftChars="2" w:left="7" w:rightChars="25" w:right="85"/>
              <w:rPr>
                <w:rFonts w:ascii="Times New Roman"/>
                <w:spacing w:val="-20"/>
                <w:sz w:val="28"/>
                <w:szCs w:val="28"/>
              </w:rPr>
            </w:pPr>
            <w:proofErr w:type="gramStart"/>
            <w:r w:rsidRPr="00913184">
              <w:rPr>
                <w:rFonts w:ascii="Times New Roman"/>
                <w:spacing w:val="-20"/>
                <w:sz w:val="28"/>
                <w:szCs w:val="28"/>
              </w:rPr>
              <w:t>私立伯拉罕</w:t>
            </w:r>
            <w:proofErr w:type="gramEnd"/>
            <w:r w:rsidRPr="00913184">
              <w:rPr>
                <w:rFonts w:ascii="Times New Roman"/>
                <w:spacing w:val="-20"/>
                <w:sz w:val="28"/>
                <w:szCs w:val="28"/>
              </w:rPr>
              <w:t>居家長照機構</w:t>
            </w:r>
          </w:p>
        </w:tc>
        <w:tc>
          <w:tcPr>
            <w:tcW w:w="3685" w:type="dxa"/>
            <w:vAlign w:val="center"/>
          </w:tcPr>
          <w:p w14:paraId="46324B24" w14:textId="77777777" w:rsidR="00505004" w:rsidRPr="00913184" w:rsidRDefault="00505004" w:rsidP="00973D12">
            <w:pPr>
              <w:kinsoku w:val="0"/>
              <w:autoSpaceDE/>
              <w:autoSpaceDN/>
              <w:spacing w:line="400" w:lineRule="exact"/>
              <w:ind w:leftChars="2" w:left="7" w:rightChars="25" w:right="85"/>
              <w:outlineLvl w:val="1"/>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中市、彰化縣、南投縣</w:t>
            </w:r>
          </w:p>
        </w:tc>
      </w:tr>
      <w:tr w:rsidR="00505004" w:rsidRPr="00913184" w14:paraId="178D9086" w14:textId="77777777" w:rsidTr="00973D12">
        <w:tc>
          <w:tcPr>
            <w:tcW w:w="708" w:type="dxa"/>
            <w:vMerge/>
            <w:vAlign w:val="center"/>
          </w:tcPr>
          <w:p w14:paraId="575C8F03" w14:textId="77777777" w:rsidR="00505004" w:rsidRPr="00913184" w:rsidRDefault="00505004" w:rsidP="00973D12">
            <w:pPr>
              <w:kinsoku w:val="0"/>
              <w:autoSpaceDE/>
              <w:autoSpaceDN/>
              <w:spacing w:line="400" w:lineRule="exact"/>
              <w:jc w:val="center"/>
              <w:outlineLvl w:val="1"/>
              <w:rPr>
                <w:rFonts w:ascii="Times New Roman"/>
                <w:spacing w:val="-14"/>
                <w:kern w:val="0"/>
                <w:sz w:val="28"/>
                <w:szCs w:val="48"/>
              </w:rPr>
            </w:pPr>
          </w:p>
        </w:tc>
        <w:tc>
          <w:tcPr>
            <w:tcW w:w="1276" w:type="dxa"/>
            <w:vAlign w:val="center"/>
          </w:tcPr>
          <w:p w14:paraId="14E741E1"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南據點</w:t>
            </w:r>
          </w:p>
        </w:tc>
        <w:tc>
          <w:tcPr>
            <w:tcW w:w="3544" w:type="dxa"/>
          </w:tcPr>
          <w:p w14:paraId="06D71BC6"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台灣南方社會力聯盟</w:t>
            </w:r>
          </w:p>
        </w:tc>
        <w:tc>
          <w:tcPr>
            <w:tcW w:w="3685" w:type="dxa"/>
            <w:vAlign w:val="center"/>
          </w:tcPr>
          <w:p w14:paraId="055135E7" w14:textId="77777777" w:rsidR="00505004" w:rsidRPr="00913184" w:rsidRDefault="00505004" w:rsidP="00973D12">
            <w:pPr>
              <w:kinsoku w:val="0"/>
              <w:autoSpaceDE/>
              <w:autoSpaceDN/>
              <w:spacing w:line="400" w:lineRule="exact"/>
              <w:ind w:leftChars="2" w:left="7" w:rightChars="25" w:right="85"/>
              <w:outlineLvl w:val="1"/>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南市、雲林縣</w:t>
            </w:r>
          </w:p>
        </w:tc>
      </w:tr>
      <w:tr w:rsidR="00505004" w:rsidRPr="00913184" w14:paraId="36982000" w14:textId="77777777" w:rsidTr="00973D12">
        <w:tc>
          <w:tcPr>
            <w:tcW w:w="708" w:type="dxa"/>
            <w:vMerge/>
            <w:vAlign w:val="center"/>
          </w:tcPr>
          <w:p w14:paraId="2CEE2199" w14:textId="77777777" w:rsidR="00505004" w:rsidRPr="00913184" w:rsidRDefault="00505004" w:rsidP="00973D12">
            <w:pPr>
              <w:kinsoku w:val="0"/>
              <w:autoSpaceDE/>
              <w:autoSpaceDN/>
              <w:spacing w:line="400" w:lineRule="exact"/>
              <w:jc w:val="center"/>
              <w:outlineLvl w:val="1"/>
              <w:rPr>
                <w:rFonts w:ascii="Times New Roman"/>
                <w:spacing w:val="-14"/>
                <w:kern w:val="0"/>
                <w:sz w:val="28"/>
                <w:szCs w:val="48"/>
              </w:rPr>
            </w:pPr>
          </w:p>
        </w:tc>
        <w:tc>
          <w:tcPr>
            <w:tcW w:w="1276" w:type="dxa"/>
            <w:vAlign w:val="center"/>
          </w:tcPr>
          <w:p w14:paraId="468BB7E8"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高雄據點</w:t>
            </w:r>
          </w:p>
        </w:tc>
        <w:tc>
          <w:tcPr>
            <w:tcW w:w="3544" w:type="dxa"/>
          </w:tcPr>
          <w:p w14:paraId="791B2A80"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高雄市家庭照顧者關懷協會</w:t>
            </w:r>
          </w:p>
        </w:tc>
        <w:tc>
          <w:tcPr>
            <w:tcW w:w="3685" w:type="dxa"/>
            <w:vAlign w:val="center"/>
          </w:tcPr>
          <w:p w14:paraId="223A6DEF" w14:textId="77777777" w:rsidR="00505004" w:rsidRPr="00913184" w:rsidRDefault="00505004" w:rsidP="00973D12">
            <w:pPr>
              <w:kinsoku w:val="0"/>
              <w:autoSpaceDE/>
              <w:autoSpaceDN/>
              <w:spacing w:line="400" w:lineRule="exact"/>
              <w:ind w:leftChars="2" w:left="7" w:rightChars="25" w:right="85"/>
              <w:outlineLvl w:val="1"/>
              <w:rPr>
                <w:rFonts w:ascii="Times New Roman"/>
                <w:spacing w:val="-20"/>
                <w:sz w:val="28"/>
                <w:szCs w:val="28"/>
              </w:rPr>
            </w:pPr>
            <w:r w:rsidRPr="00913184">
              <w:rPr>
                <w:rFonts w:ascii="Times New Roman"/>
                <w:spacing w:val="-20"/>
                <w:sz w:val="28"/>
                <w:szCs w:val="28"/>
              </w:rPr>
              <w:t>高雄市、屏東縣</w:t>
            </w:r>
          </w:p>
        </w:tc>
      </w:tr>
      <w:tr w:rsidR="00505004" w:rsidRPr="00913184" w14:paraId="436B09FF" w14:textId="77777777" w:rsidTr="00973D12">
        <w:tc>
          <w:tcPr>
            <w:tcW w:w="708" w:type="dxa"/>
            <w:vMerge w:val="restart"/>
            <w:vAlign w:val="center"/>
          </w:tcPr>
          <w:p w14:paraId="05105FFE"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hint="eastAsia"/>
                <w:spacing w:val="-20"/>
                <w:sz w:val="28"/>
                <w:szCs w:val="28"/>
              </w:rPr>
              <w:t>113</w:t>
            </w:r>
          </w:p>
        </w:tc>
        <w:tc>
          <w:tcPr>
            <w:tcW w:w="1276" w:type="dxa"/>
            <w:vAlign w:val="center"/>
          </w:tcPr>
          <w:p w14:paraId="603F4B65"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北據點</w:t>
            </w:r>
          </w:p>
        </w:tc>
        <w:tc>
          <w:tcPr>
            <w:tcW w:w="3544" w:type="dxa"/>
            <w:vAlign w:val="center"/>
          </w:tcPr>
          <w:p w14:paraId="773C3D67"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臺北市松年長春社會福利基金會</w:t>
            </w:r>
          </w:p>
        </w:tc>
        <w:tc>
          <w:tcPr>
            <w:tcW w:w="3685" w:type="dxa"/>
            <w:vAlign w:val="center"/>
          </w:tcPr>
          <w:p w14:paraId="5D0C7ED8"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臺北市、新北市</w:t>
            </w:r>
          </w:p>
        </w:tc>
      </w:tr>
      <w:tr w:rsidR="00505004" w:rsidRPr="00913184" w14:paraId="4F749770" w14:textId="77777777" w:rsidTr="00973D12">
        <w:tc>
          <w:tcPr>
            <w:tcW w:w="708" w:type="dxa"/>
            <w:vMerge/>
          </w:tcPr>
          <w:p w14:paraId="7C6B5A31"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3D7012D8"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竹苗據點</w:t>
            </w:r>
          </w:p>
        </w:tc>
        <w:tc>
          <w:tcPr>
            <w:tcW w:w="3544" w:type="dxa"/>
            <w:vAlign w:val="center"/>
          </w:tcPr>
          <w:p w14:paraId="0F8FCADA"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社團法人台灣長期照顧關懷協會</w:t>
            </w:r>
          </w:p>
        </w:tc>
        <w:tc>
          <w:tcPr>
            <w:tcW w:w="3685" w:type="dxa"/>
            <w:vAlign w:val="center"/>
          </w:tcPr>
          <w:p w14:paraId="1A65D3A1"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新竹縣、新竹市、苗栗縣</w:t>
            </w:r>
          </w:p>
        </w:tc>
      </w:tr>
      <w:tr w:rsidR="00505004" w:rsidRPr="00913184" w14:paraId="392C801F" w14:textId="77777777" w:rsidTr="00973D12">
        <w:tc>
          <w:tcPr>
            <w:tcW w:w="708" w:type="dxa"/>
            <w:vMerge/>
          </w:tcPr>
          <w:p w14:paraId="46E27642"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78DFA242"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中據點</w:t>
            </w:r>
          </w:p>
        </w:tc>
        <w:tc>
          <w:tcPr>
            <w:tcW w:w="3544" w:type="dxa"/>
            <w:vAlign w:val="center"/>
          </w:tcPr>
          <w:p w14:paraId="3660A77A" w14:textId="77777777" w:rsidR="00505004" w:rsidRPr="00913184" w:rsidRDefault="00505004" w:rsidP="00973D12">
            <w:pPr>
              <w:spacing w:line="400" w:lineRule="exact"/>
              <w:ind w:leftChars="2" w:left="7" w:rightChars="25" w:right="85"/>
              <w:rPr>
                <w:rFonts w:ascii="Times New Roman"/>
                <w:spacing w:val="-20"/>
                <w:sz w:val="28"/>
                <w:szCs w:val="28"/>
              </w:rPr>
            </w:pPr>
            <w:proofErr w:type="gramStart"/>
            <w:r w:rsidRPr="00913184">
              <w:rPr>
                <w:rFonts w:ascii="Times New Roman"/>
                <w:spacing w:val="-20"/>
                <w:sz w:val="28"/>
                <w:szCs w:val="28"/>
              </w:rPr>
              <w:t>私立伯拉罕</w:t>
            </w:r>
            <w:proofErr w:type="gramEnd"/>
            <w:r w:rsidRPr="00913184">
              <w:rPr>
                <w:rFonts w:ascii="Times New Roman"/>
                <w:spacing w:val="-20"/>
                <w:sz w:val="28"/>
                <w:szCs w:val="28"/>
              </w:rPr>
              <w:t>居家長照機構</w:t>
            </w:r>
          </w:p>
        </w:tc>
        <w:tc>
          <w:tcPr>
            <w:tcW w:w="3685" w:type="dxa"/>
            <w:vAlign w:val="center"/>
          </w:tcPr>
          <w:p w14:paraId="3505C392" w14:textId="77777777" w:rsidR="00505004" w:rsidRPr="00913184" w:rsidRDefault="00505004" w:rsidP="00973D12">
            <w:pPr>
              <w:spacing w:line="400" w:lineRule="exact"/>
              <w:ind w:leftChars="2" w:left="7" w:rightChars="25" w:right="85"/>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中市、彰化縣、南投縣</w:t>
            </w:r>
          </w:p>
        </w:tc>
      </w:tr>
      <w:tr w:rsidR="00505004" w:rsidRPr="00913184" w14:paraId="48024D7B" w14:textId="77777777" w:rsidTr="00973D12">
        <w:tc>
          <w:tcPr>
            <w:tcW w:w="708" w:type="dxa"/>
            <w:vMerge/>
          </w:tcPr>
          <w:p w14:paraId="7B3BF50F"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46352B72"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嘉義據點</w:t>
            </w:r>
          </w:p>
        </w:tc>
        <w:tc>
          <w:tcPr>
            <w:tcW w:w="3544" w:type="dxa"/>
            <w:vAlign w:val="center"/>
          </w:tcPr>
          <w:p w14:paraId="00D09CF1"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雲林縣地方深耕教育文化協會</w:t>
            </w:r>
          </w:p>
        </w:tc>
        <w:tc>
          <w:tcPr>
            <w:tcW w:w="3685" w:type="dxa"/>
            <w:vAlign w:val="center"/>
          </w:tcPr>
          <w:p w14:paraId="5E218BF0"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嘉義縣、嘉義市</w:t>
            </w:r>
          </w:p>
        </w:tc>
      </w:tr>
      <w:tr w:rsidR="00505004" w:rsidRPr="00913184" w14:paraId="3E93041F" w14:textId="77777777" w:rsidTr="00973D12">
        <w:tc>
          <w:tcPr>
            <w:tcW w:w="708" w:type="dxa"/>
            <w:vMerge/>
          </w:tcPr>
          <w:p w14:paraId="1B633E14"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4951494D"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roofErr w:type="gramStart"/>
            <w:r w:rsidRPr="00913184">
              <w:rPr>
                <w:rFonts w:ascii="Times New Roman"/>
                <w:spacing w:val="-20"/>
                <w:sz w:val="28"/>
                <w:szCs w:val="28"/>
              </w:rPr>
              <w:t>臺</w:t>
            </w:r>
            <w:proofErr w:type="gramEnd"/>
            <w:r w:rsidRPr="00913184">
              <w:rPr>
                <w:rFonts w:ascii="Times New Roman"/>
                <w:spacing w:val="-20"/>
                <w:sz w:val="28"/>
                <w:szCs w:val="28"/>
              </w:rPr>
              <w:t>南據點</w:t>
            </w:r>
          </w:p>
        </w:tc>
        <w:tc>
          <w:tcPr>
            <w:tcW w:w="3544" w:type="dxa"/>
            <w:vAlign w:val="center"/>
          </w:tcPr>
          <w:p w14:paraId="4E75E61D"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台灣南方社會力聯盟</w:t>
            </w:r>
          </w:p>
        </w:tc>
        <w:tc>
          <w:tcPr>
            <w:tcW w:w="3685" w:type="dxa"/>
            <w:vAlign w:val="center"/>
          </w:tcPr>
          <w:p w14:paraId="1C09C9E5"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雲林縣、</w:t>
            </w:r>
            <w:proofErr w:type="gramStart"/>
            <w:r w:rsidRPr="00913184">
              <w:rPr>
                <w:rFonts w:ascii="Times New Roman"/>
                <w:spacing w:val="-20"/>
                <w:sz w:val="28"/>
                <w:szCs w:val="28"/>
              </w:rPr>
              <w:t>臺</w:t>
            </w:r>
            <w:proofErr w:type="gramEnd"/>
            <w:r w:rsidRPr="00913184">
              <w:rPr>
                <w:rFonts w:ascii="Times New Roman"/>
                <w:spacing w:val="-20"/>
                <w:sz w:val="28"/>
                <w:szCs w:val="28"/>
              </w:rPr>
              <w:t>南市</w:t>
            </w:r>
          </w:p>
        </w:tc>
      </w:tr>
      <w:tr w:rsidR="00505004" w:rsidRPr="00913184" w14:paraId="5640254F" w14:textId="77777777" w:rsidTr="00973D12">
        <w:tc>
          <w:tcPr>
            <w:tcW w:w="708" w:type="dxa"/>
            <w:vMerge/>
          </w:tcPr>
          <w:p w14:paraId="2912005D"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32A4C73A"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高雄據點</w:t>
            </w:r>
          </w:p>
        </w:tc>
        <w:tc>
          <w:tcPr>
            <w:tcW w:w="3544" w:type="dxa"/>
            <w:vAlign w:val="center"/>
          </w:tcPr>
          <w:p w14:paraId="767BD4EF"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高雄市家庭照顧者關懷協會</w:t>
            </w:r>
          </w:p>
        </w:tc>
        <w:tc>
          <w:tcPr>
            <w:tcW w:w="3685" w:type="dxa"/>
            <w:vAlign w:val="center"/>
          </w:tcPr>
          <w:p w14:paraId="07A4BF00"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高雄市</w:t>
            </w:r>
          </w:p>
        </w:tc>
      </w:tr>
      <w:tr w:rsidR="00505004" w:rsidRPr="00913184" w14:paraId="757C8550" w14:textId="77777777" w:rsidTr="00973D12">
        <w:tc>
          <w:tcPr>
            <w:tcW w:w="708" w:type="dxa"/>
            <w:vMerge/>
          </w:tcPr>
          <w:p w14:paraId="75E43E62"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503A2B03"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花蓮據點</w:t>
            </w:r>
          </w:p>
        </w:tc>
        <w:tc>
          <w:tcPr>
            <w:tcW w:w="3544" w:type="dxa"/>
            <w:vAlign w:val="center"/>
          </w:tcPr>
          <w:p w14:paraId="62910434"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花蓮縣太魯閣社會關懷協會</w:t>
            </w:r>
          </w:p>
        </w:tc>
        <w:tc>
          <w:tcPr>
            <w:tcW w:w="3685" w:type="dxa"/>
            <w:vAlign w:val="center"/>
          </w:tcPr>
          <w:p w14:paraId="705B313B"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花蓮縣</w:t>
            </w:r>
          </w:p>
        </w:tc>
      </w:tr>
      <w:tr w:rsidR="00505004" w:rsidRPr="00913184" w14:paraId="4765FC96" w14:textId="77777777" w:rsidTr="00973D12">
        <w:tc>
          <w:tcPr>
            <w:tcW w:w="708" w:type="dxa"/>
            <w:vMerge/>
          </w:tcPr>
          <w:p w14:paraId="45134905"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p>
        </w:tc>
        <w:tc>
          <w:tcPr>
            <w:tcW w:w="1276" w:type="dxa"/>
            <w:vAlign w:val="center"/>
          </w:tcPr>
          <w:p w14:paraId="0FE52182" w14:textId="77777777" w:rsidR="00505004" w:rsidRPr="00913184" w:rsidRDefault="00505004" w:rsidP="00973D12">
            <w:pPr>
              <w:spacing w:line="400" w:lineRule="exact"/>
              <w:ind w:leftChars="-76" w:left="-259" w:rightChars="-44" w:right="-150" w:firstLine="52"/>
              <w:jc w:val="center"/>
              <w:rPr>
                <w:rFonts w:ascii="Times New Roman"/>
                <w:spacing w:val="-20"/>
                <w:sz w:val="28"/>
                <w:szCs w:val="28"/>
              </w:rPr>
            </w:pPr>
            <w:r w:rsidRPr="00913184">
              <w:rPr>
                <w:rFonts w:ascii="Times New Roman"/>
                <w:spacing w:val="-20"/>
                <w:sz w:val="28"/>
                <w:szCs w:val="28"/>
              </w:rPr>
              <w:t>原民計畫</w:t>
            </w:r>
          </w:p>
        </w:tc>
        <w:tc>
          <w:tcPr>
            <w:tcW w:w="3544" w:type="dxa"/>
            <w:vAlign w:val="center"/>
          </w:tcPr>
          <w:p w14:paraId="64431FC9"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台灣原住民族社會工作學會</w:t>
            </w:r>
          </w:p>
        </w:tc>
        <w:tc>
          <w:tcPr>
            <w:tcW w:w="3685" w:type="dxa"/>
            <w:vAlign w:val="center"/>
          </w:tcPr>
          <w:p w14:paraId="7E275E9F" w14:textId="77777777" w:rsidR="00505004" w:rsidRPr="00913184" w:rsidRDefault="00505004" w:rsidP="00973D12">
            <w:pPr>
              <w:spacing w:line="400" w:lineRule="exact"/>
              <w:ind w:leftChars="2" w:left="7" w:rightChars="25" w:right="85"/>
              <w:rPr>
                <w:rFonts w:ascii="Times New Roman"/>
                <w:spacing w:val="-20"/>
                <w:sz w:val="28"/>
                <w:szCs w:val="28"/>
              </w:rPr>
            </w:pPr>
            <w:r w:rsidRPr="00913184">
              <w:rPr>
                <w:rFonts w:ascii="Times New Roman"/>
                <w:spacing w:val="-20"/>
                <w:sz w:val="28"/>
                <w:szCs w:val="28"/>
              </w:rPr>
              <w:t>各地原住民族政治受難者所屬部落</w:t>
            </w:r>
          </w:p>
        </w:tc>
      </w:tr>
    </w:tbl>
    <w:p w14:paraId="2E97E607" w14:textId="77777777" w:rsidR="00505004" w:rsidRDefault="00505004" w:rsidP="00505004">
      <w:pPr>
        <w:pStyle w:val="3"/>
        <w:numPr>
          <w:ilvl w:val="0"/>
          <w:numId w:val="0"/>
        </w:numPr>
        <w:spacing w:line="280" w:lineRule="exact"/>
        <w:ind w:left="336" w:firstLineChars="40" w:firstLine="104"/>
        <w:rPr>
          <w:sz w:val="24"/>
        </w:rPr>
      </w:pPr>
      <w:r w:rsidRPr="00913184">
        <w:rPr>
          <w:rFonts w:hint="eastAsia"/>
          <w:sz w:val="24"/>
        </w:rPr>
        <w:t>資料來源：衛福部。</w:t>
      </w:r>
    </w:p>
    <w:p w14:paraId="46352DE7" w14:textId="77777777" w:rsidR="00505004" w:rsidRDefault="00505004" w:rsidP="00505004">
      <w:pPr>
        <w:pStyle w:val="3"/>
        <w:numPr>
          <w:ilvl w:val="0"/>
          <w:numId w:val="0"/>
        </w:numPr>
        <w:ind w:left="1361"/>
      </w:pPr>
    </w:p>
    <w:p w14:paraId="65612200" w14:textId="2D3E32F2" w:rsidR="00653EC7" w:rsidRPr="00913184" w:rsidRDefault="00857B94" w:rsidP="0063546D">
      <w:pPr>
        <w:pStyle w:val="3"/>
      </w:pPr>
      <w:proofErr w:type="gramStart"/>
      <w:r w:rsidRPr="00913184">
        <w:rPr>
          <w:rFonts w:hint="eastAsia"/>
        </w:rPr>
        <w:t>此外，</w:t>
      </w:r>
      <w:proofErr w:type="gramEnd"/>
      <w:r w:rsidR="005F4CF8" w:rsidRPr="00913184">
        <w:rPr>
          <w:rFonts w:hint="eastAsia"/>
        </w:rPr>
        <w:t>為</w:t>
      </w:r>
      <w:r w:rsidR="005F4CF8" w:rsidRPr="00913184">
        <w:rPr>
          <w:rFonts w:ascii="Times New Roman" w:hAnsi="Times New Roman" w:hint="eastAsia"/>
        </w:rPr>
        <w:t>提升醫療及社福體系人員之政治暴力創傷知情，</w:t>
      </w:r>
      <w:proofErr w:type="gramStart"/>
      <w:r w:rsidR="005F4CF8" w:rsidRPr="00913184">
        <w:rPr>
          <w:rFonts w:ascii="Times New Roman" w:hAnsi="Times New Roman" w:hint="eastAsia"/>
        </w:rPr>
        <w:t>衛福部於</w:t>
      </w:r>
      <w:r w:rsidR="005F4CF8" w:rsidRPr="00913184">
        <w:rPr>
          <w:rFonts w:ascii="Times New Roman" w:hAnsi="Times New Roman"/>
        </w:rPr>
        <w:t>113</w:t>
      </w:r>
      <w:r w:rsidR="005F4CF8" w:rsidRPr="00913184">
        <w:rPr>
          <w:rFonts w:ascii="Times New Roman" w:hAnsi="Times New Roman" w:hint="eastAsia"/>
        </w:rPr>
        <w:t>年</w:t>
      </w:r>
      <w:proofErr w:type="gramEnd"/>
      <w:r w:rsidR="005F4CF8" w:rsidRPr="00913184">
        <w:rPr>
          <w:rFonts w:ascii="Times New Roman" w:hAnsi="Times New Roman" w:hint="eastAsia"/>
        </w:rPr>
        <w:t>委託製作</w:t>
      </w:r>
      <w:r w:rsidR="005F4CF8" w:rsidRPr="00913184">
        <w:rPr>
          <w:rFonts w:ascii="Times New Roman" w:hAnsi="Times New Roman"/>
        </w:rPr>
        <w:t>1</w:t>
      </w:r>
      <w:r w:rsidR="005F4CF8" w:rsidRPr="00913184">
        <w:rPr>
          <w:rFonts w:ascii="Times New Roman" w:hAnsi="Times New Roman" w:hint="eastAsia"/>
        </w:rPr>
        <w:t>小時政治暴力創傷知情</w:t>
      </w:r>
      <w:proofErr w:type="gramStart"/>
      <w:r w:rsidR="005F4CF8" w:rsidRPr="00913184">
        <w:rPr>
          <w:rFonts w:ascii="Times New Roman" w:hAnsi="Times New Roman" w:hint="eastAsia"/>
        </w:rPr>
        <w:t>概論線上課程</w:t>
      </w:r>
      <w:proofErr w:type="gramEnd"/>
      <w:r w:rsidR="005F4CF8" w:rsidRPr="00913184">
        <w:rPr>
          <w:rFonts w:ascii="Times New Roman" w:hAnsi="Times New Roman" w:hint="eastAsia"/>
        </w:rPr>
        <w:t>及「歷史的傷</w:t>
      </w:r>
      <w:proofErr w:type="gramStart"/>
      <w:r w:rsidR="005F4CF8" w:rsidRPr="00913184">
        <w:rPr>
          <w:rFonts w:ascii="Times New Roman" w:hAnsi="Times New Roman" w:hint="eastAsia"/>
        </w:rPr>
        <w:t>‧</w:t>
      </w:r>
      <w:proofErr w:type="gramEnd"/>
      <w:r w:rsidR="005F4CF8" w:rsidRPr="00913184">
        <w:rPr>
          <w:rFonts w:ascii="Times New Roman" w:hAnsi="Times New Roman" w:hint="eastAsia"/>
        </w:rPr>
        <w:t>心會記得－政治暴力創傷知情教育素材」</w:t>
      </w:r>
      <w:r w:rsidR="005F4CF8" w:rsidRPr="00913184">
        <w:rPr>
          <w:rFonts w:ascii="Times New Roman" w:hAnsi="Times New Roman"/>
        </w:rPr>
        <w:t>8</w:t>
      </w:r>
      <w:r w:rsidR="005F4CF8" w:rsidRPr="00913184">
        <w:rPr>
          <w:rFonts w:ascii="Times New Roman" w:hAnsi="Times New Roman" w:hint="eastAsia"/>
        </w:rPr>
        <w:t>集</w:t>
      </w:r>
      <w:r w:rsidR="005F4CF8" w:rsidRPr="00913184">
        <w:rPr>
          <w:rFonts w:ascii="Times New Roman" w:hAnsi="Times New Roman"/>
        </w:rPr>
        <w:t>Podcast</w:t>
      </w:r>
      <w:r w:rsidR="005F4CF8" w:rsidRPr="00913184">
        <w:rPr>
          <w:rFonts w:ascii="Times New Roman" w:hAnsi="Times New Roman" w:hint="eastAsia"/>
        </w:rPr>
        <w:t>有聲故事書，</w:t>
      </w:r>
      <w:r w:rsidR="00407CC6" w:rsidRPr="00913184">
        <w:rPr>
          <w:rFonts w:ascii="Times New Roman" w:hAnsi="Times New Roman" w:hint="eastAsia"/>
        </w:rPr>
        <w:t>以</w:t>
      </w:r>
      <w:r w:rsidR="005F4CF8" w:rsidRPr="00913184">
        <w:rPr>
          <w:rFonts w:ascii="Times New Roman" w:hAnsi="Times New Roman" w:hint="eastAsia"/>
        </w:rPr>
        <w:t>提供各類專業人員訓練使用，並評估設置「國家級心理韌性及創傷療</w:t>
      </w:r>
      <w:proofErr w:type="gramStart"/>
      <w:r w:rsidR="005F4CF8" w:rsidRPr="00913184">
        <w:rPr>
          <w:rFonts w:ascii="Times New Roman" w:hAnsi="Times New Roman" w:hint="eastAsia"/>
        </w:rPr>
        <w:t>癒</w:t>
      </w:r>
      <w:proofErr w:type="gramEnd"/>
      <w:r w:rsidR="005F4CF8" w:rsidRPr="00913184">
        <w:rPr>
          <w:rFonts w:ascii="Times New Roman" w:hAnsi="Times New Roman" w:hint="eastAsia"/>
        </w:rPr>
        <w:t>中心」，預計於</w:t>
      </w:r>
      <w:r w:rsidR="005F4CF8" w:rsidRPr="00913184">
        <w:rPr>
          <w:rFonts w:ascii="Times New Roman" w:hAnsi="Times New Roman" w:hint="eastAsia"/>
        </w:rPr>
        <w:t>115</w:t>
      </w:r>
      <w:r w:rsidR="005F4CF8" w:rsidRPr="00913184">
        <w:rPr>
          <w:rFonts w:ascii="Times New Roman" w:hAnsi="Times New Roman" w:hint="eastAsia"/>
        </w:rPr>
        <w:t>年試辦，期有效連結本土心理創傷的政策、實務服務及研究。</w:t>
      </w:r>
      <w:proofErr w:type="gramStart"/>
      <w:r w:rsidR="005F4CF8" w:rsidRPr="00913184">
        <w:rPr>
          <w:rFonts w:ascii="Times New Roman" w:hAnsi="Times New Roman" w:hint="eastAsia"/>
        </w:rPr>
        <w:t>惟</w:t>
      </w:r>
      <w:proofErr w:type="gramEnd"/>
      <w:r w:rsidR="00020FC2" w:rsidRPr="00913184">
        <w:rPr>
          <w:rFonts w:ascii="Times New Roman" w:hAnsi="Times New Roman" w:hint="eastAsia"/>
        </w:rPr>
        <w:t>衛福部</w:t>
      </w:r>
      <w:r w:rsidR="005F4CF8" w:rsidRPr="00913184">
        <w:rPr>
          <w:rFonts w:ascii="Times New Roman" w:hAnsi="Times New Roman" w:hint="eastAsia"/>
        </w:rPr>
        <w:t>上述教育課程</w:t>
      </w:r>
      <w:r w:rsidR="00020FC2" w:rsidRPr="00913184">
        <w:rPr>
          <w:rFonts w:ascii="Times New Roman" w:hAnsi="Times New Roman" w:hint="eastAsia"/>
        </w:rPr>
        <w:t>迄今仍未上線，針對創傷療</w:t>
      </w:r>
      <w:proofErr w:type="gramStart"/>
      <w:r w:rsidR="00020FC2" w:rsidRPr="00913184">
        <w:rPr>
          <w:rFonts w:ascii="Times New Roman" w:hAnsi="Times New Roman" w:hint="eastAsia"/>
        </w:rPr>
        <w:t>癒</w:t>
      </w:r>
      <w:proofErr w:type="gramEnd"/>
      <w:r w:rsidR="00020FC2" w:rsidRPr="00913184">
        <w:rPr>
          <w:rFonts w:ascii="Times New Roman" w:hAnsi="Times New Roman" w:hint="eastAsia"/>
        </w:rPr>
        <w:t>中心亦未見相關積極建置作為</w:t>
      </w:r>
      <w:r w:rsidR="005F4CF8" w:rsidRPr="00913184">
        <w:rPr>
          <w:rFonts w:ascii="Times New Roman" w:hAnsi="Times New Roman" w:hint="eastAsia"/>
        </w:rPr>
        <w:t>，</w:t>
      </w:r>
      <w:proofErr w:type="gramStart"/>
      <w:r w:rsidR="005F4CF8" w:rsidRPr="00913184">
        <w:rPr>
          <w:rFonts w:ascii="Times New Roman" w:hAnsi="Times New Roman" w:hint="eastAsia"/>
        </w:rPr>
        <w:t>詢</w:t>
      </w:r>
      <w:proofErr w:type="gramEnd"/>
      <w:r w:rsidR="005F4CF8" w:rsidRPr="00913184">
        <w:rPr>
          <w:rFonts w:ascii="Times New Roman" w:hAnsi="Times New Roman" w:hint="eastAsia"/>
        </w:rPr>
        <w:t>據衛福部表示略</w:t>
      </w:r>
      <w:proofErr w:type="gramStart"/>
      <w:r w:rsidR="005F4CF8" w:rsidRPr="00913184">
        <w:rPr>
          <w:rFonts w:ascii="Times New Roman" w:hAnsi="Times New Roman" w:hint="eastAsia"/>
        </w:rPr>
        <w:t>以</w:t>
      </w:r>
      <w:proofErr w:type="gramEnd"/>
      <w:r w:rsidR="005F4CF8" w:rsidRPr="00913184">
        <w:rPr>
          <w:rFonts w:ascii="Times New Roman" w:hAnsi="Times New Roman" w:hint="eastAsia"/>
        </w:rPr>
        <w:t>：臺灣過去對於創傷療</w:t>
      </w:r>
      <w:proofErr w:type="gramStart"/>
      <w:r w:rsidR="005F4CF8" w:rsidRPr="00913184">
        <w:rPr>
          <w:rFonts w:ascii="Times New Roman" w:hAnsi="Times New Roman" w:hint="eastAsia"/>
        </w:rPr>
        <w:t>癒</w:t>
      </w:r>
      <w:proofErr w:type="gramEnd"/>
      <w:r w:rsidR="005F4CF8" w:rsidRPr="00913184">
        <w:rPr>
          <w:rFonts w:ascii="Times New Roman" w:hAnsi="Times New Roman" w:hint="eastAsia"/>
        </w:rPr>
        <w:t>相關</w:t>
      </w:r>
      <w:proofErr w:type="gramStart"/>
      <w:r w:rsidR="005F4CF8" w:rsidRPr="00913184">
        <w:rPr>
          <w:rFonts w:ascii="Times New Roman" w:hAnsi="Times New Roman" w:hint="eastAsia"/>
        </w:rPr>
        <w:t>專業人員及知能</w:t>
      </w:r>
      <w:proofErr w:type="gramEnd"/>
      <w:r w:rsidR="005F4CF8" w:rsidRPr="00913184">
        <w:rPr>
          <w:rFonts w:ascii="Times New Roman" w:hAnsi="Times New Roman" w:hint="eastAsia"/>
        </w:rPr>
        <w:t>訓練很少，為了增加涵蓋率，去年做</w:t>
      </w:r>
      <w:proofErr w:type="gramStart"/>
      <w:r w:rsidR="005F4CF8" w:rsidRPr="00913184">
        <w:rPr>
          <w:rFonts w:ascii="Times New Roman" w:hAnsi="Times New Roman" w:hint="eastAsia"/>
        </w:rPr>
        <w:t>了線上</w:t>
      </w:r>
      <w:proofErr w:type="gramEnd"/>
      <w:r w:rsidR="005F4CF8" w:rsidRPr="00913184">
        <w:rPr>
          <w:rFonts w:ascii="Times New Roman" w:hAnsi="Times New Roman"/>
        </w:rPr>
        <w:t>P</w:t>
      </w:r>
      <w:r w:rsidR="005F4CF8" w:rsidRPr="00913184">
        <w:rPr>
          <w:rFonts w:ascii="Times New Roman" w:hAnsi="Times New Roman" w:hint="eastAsia"/>
        </w:rPr>
        <w:t>odcast</w:t>
      </w:r>
      <w:r w:rsidR="005F4CF8" w:rsidRPr="00913184">
        <w:rPr>
          <w:rFonts w:ascii="Times New Roman" w:hAnsi="Times New Roman" w:hint="eastAsia"/>
        </w:rPr>
        <w:t>課程，將於近期上架；</w:t>
      </w:r>
      <w:r w:rsidR="00260648" w:rsidRPr="00913184">
        <w:rPr>
          <w:rFonts w:ascii="Times New Roman" w:hAnsi="Times New Roman" w:hint="eastAsia"/>
        </w:rPr>
        <w:t>國家級心理韌性及創傷療</w:t>
      </w:r>
      <w:proofErr w:type="gramStart"/>
      <w:r w:rsidR="00260648" w:rsidRPr="00913184">
        <w:rPr>
          <w:rFonts w:ascii="Times New Roman" w:hAnsi="Times New Roman" w:hint="eastAsia"/>
        </w:rPr>
        <w:t>癒</w:t>
      </w:r>
      <w:proofErr w:type="gramEnd"/>
      <w:r w:rsidR="00260648" w:rsidRPr="00913184">
        <w:rPr>
          <w:rFonts w:ascii="Times New Roman" w:hAnsi="Times New Roman" w:hint="eastAsia"/>
        </w:rPr>
        <w:t>中心目前還在規劃階段，預計參考國外的經驗，瞭解德國、南非、韓國等曾有政治暴力事件的國家如何推動政治創傷暴力療</w:t>
      </w:r>
      <w:proofErr w:type="gramStart"/>
      <w:r w:rsidR="00260648" w:rsidRPr="00913184">
        <w:rPr>
          <w:rFonts w:ascii="Times New Roman" w:hAnsi="Times New Roman" w:hint="eastAsia"/>
        </w:rPr>
        <w:t>癒</w:t>
      </w:r>
      <w:proofErr w:type="gramEnd"/>
      <w:r w:rsidR="00260648" w:rsidRPr="00913184">
        <w:rPr>
          <w:rFonts w:ascii="Times New Roman" w:hAnsi="Times New Roman" w:hint="eastAsia"/>
        </w:rPr>
        <w:t>工作，再回來建置本土的中心</w:t>
      </w:r>
      <w:r w:rsidR="005F4CF8" w:rsidRPr="00913184">
        <w:rPr>
          <w:rFonts w:ascii="Times New Roman" w:hAnsi="Times New Roman" w:hint="eastAsia"/>
        </w:rPr>
        <w:t>等語</w:t>
      </w:r>
      <w:r w:rsidR="00260648" w:rsidRPr="00913184">
        <w:rPr>
          <w:rFonts w:ascii="Times New Roman" w:hAnsi="Times New Roman" w:hint="eastAsia"/>
        </w:rPr>
        <w:t>。</w:t>
      </w:r>
      <w:r w:rsidR="00B61DA0" w:rsidRPr="00913184">
        <w:rPr>
          <w:rFonts w:ascii="Times New Roman" w:hAnsi="Times New Roman" w:hint="eastAsia"/>
        </w:rPr>
        <w:t>足見國內政治暴力創傷知能培訓，仍處於起步階段，亟待相關資源整合</w:t>
      </w:r>
      <w:proofErr w:type="gramStart"/>
      <w:r w:rsidR="00B61DA0" w:rsidRPr="00913184">
        <w:rPr>
          <w:rFonts w:ascii="Times New Roman" w:hAnsi="Times New Roman" w:hint="eastAsia"/>
        </w:rPr>
        <w:t>挹</w:t>
      </w:r>
      <w:proofErr w:type="gramEnd"/>
      <w:r w:rsidR="00B61DA0" w:rsidRPr="00913184">
        <w:rPr>
          <w:rFonts w:ascii="Times New Roman" w:hAnsi="Times New Roman" w:hint="eastAsia"/>
        </w:rPr>
        <w:t>注。</w:t>
      </w:r>
    </w:p>
    <w:p w14:paraId="58949D5C" w14:textId="6C541E36" w:rsidR="00590F01" w:rsidRPr="00913184" w:rsidRDefault="004A2D38" w:rsidP="00590F01">
      <w:pPr>
        <w:pStyle w:val="3"/>
        <w:rPr>
          <w:rFonts w:ascii="Times New Roman" w:hAnsi="Times New Roman"/>
        </w:rPr>
      </w:pPr>
      <w:r w:rsidRPr="00913184">
        <w:rPr>
          <w:rFonts w:ascii="Times New Roman" w:hAnsi="Times New Roman" w:hint="eastAsia"/>
        </w:rPr>
        <w:t>玉里醫院自養護所時期即持續收容由</w:t>
      </w:r>
      <w:r w:rsidR="006172F1" w:rsidRPr="00913184">
        <w:rPr>
          <w:rFonts w:ascii="Times New Roman" w:hAnsi="Times New Roman" w:hint="eastAsia"/>
        </w:rPr>
        <w:t>情治</w:t>
      </w:r>
      <w:r w:rsidRPr="00913184">
        <w:rPr>
          <w:rFonts w:ascii="Times New Roman" w:hAnsi="Times New Roman" w:hint="eastAsia"/>
        </w:rPr>
        <w:t>單位轉</w:t>
      </w:r>
      <w:proofErr w:type="gramStart"/>
      <w:r w:rsidRPr="00913184">
        <w:rPr>
          <w:rFonts w:ascii="Times New Roman" w:hAnsi="Times New Roman" w:hint="eastAsia"/>
        </w:rPr>
        <w:t>介</w:t>
      </w:r>
      <w:proofErr w:type="gramEnd"/>
      <w:r w:rsidRPr="00913184">
        <w:rPr>
          <w:rFonts w:ascii="Times New Roman" w:hAnsi="Times New Roman" w:hint="eastAsia"/>
        </w:rPr>
        <w:t>之精神疾病政治受難者，故對於受難者生命歷程之知情及醫療、心理等專業人員介入之方法及應具備之專業，當有豐富之經驗，該院對於政治暴力創傷療</w:t>
      </w:r>
      <w:proofErr w:type="gramStart"/>
      <w:r w:rsidRPr="00913184">
        <w:rPr>
          <w:rFonts w:ascii="Times New Roman" w:hAnsi="Times New Roman" w:hint="eastAsia"/>
        </w:rPr>
        <w:t>癒</w:t>
      </w:r>
      <w:proofErr w:type="gramEnd"/>
      <w:r w:rsidRPr="00913184">
        <w:rPr>
          <w:rFonts w:ascii="Times New Roman" w:hAnsi="Times New Roman" w:hint="eastAsia"/>
        </w:rPr>
        <w:t>照顧或可進一步發展個案照顧管理模式，且對於本土化政治暴力創傷研究亦具重要參考價值。又</w:t>
      </w:r>
      <w:r w:rsidR="00843642" w:rsidRPr="00913184">
        <w:rPr>
          <w:rFonts w:ascii="Times New Roman" w:hAnsi="Times New Roman" w:hint="eastAsia"/>
        </w:rPr>
        <w:t>衛福部自承接政治暴力創傷療</w:t>
      </w:r>
      <w:proofErr w:type="gramStart"/>
      <w:r w:rsidR="00843642" w:rsidRPr="00913184">
        <w:rPr>
          <w:rFonts w:ascii="Times New Roman" w:hAnsi="Times New Roman" w:hint="eastAsia"/>
        </w:rPr>
        <w:t>癒</w:t>
      </w:r>
      <w:proofErr w:type="gramEnd"/>
      <w:r w:rsidR="00843642" w:rsidRPr="00913184">
        <w:rPr>
          <w:rFonts w:ascii="Times New Roman" w:hAnsi="Times New Roman" w:hint="eastAsia"/>
        </w:rPr>
        <w:t>及照顧服務以來，逐步擴增政治受難者及家屬支持服務據點數量及服務</w:t>
      </w:r>
      <w:proofErr w:type="gramStart"/>
      <w:r w:rsidR="00843642" w:rsidRPr="00913184">
        <w:rPr>
          <w:rFonts w:ascii="Times New Roman" w:hAnsi="Times New Roman" w:hint="eastAsia"/>
        </w:rPr>
        <w:t>人次，</w:t>
      </w:r>
      <w:proofErr w:type="gramEnd"/>
      <w:r w:rsidR="00843642" w:rsidRPr="00913184">
        <w:rPr>
          <w:rFonts w:ascii="Times New Roman" w:hAnsi="Times New Roman" w:hint="eastAsia"/>
        </w:rPr>
        <w:t>惟現行仍僅以委託機構方式辦理，且服務區域仍未包含全國各縣市，</w:t>
      </w:r>
      <w:proofErr w:type="gramStart"/>
      <w:r w:rsidRPr="00913184">
        <w:rPr>
          <w:rFonts w:ascii="Times New Roman" w:hAnsi="Times New Roman" w:hint="eastAsia"/>
        </w:rPr>
        <w:t>另</w:t>
      </w:r>
      <w:r w:rsidR="00B61DA0" w:rsidRPr="00913184">
        <w:rPr>
          <w:rFonts w:ascii="Times New Roman" w:hAnsi="Times New Roman" w:hint="eastAsia"/>
        </w:rPr>
        <w:t>礙於</w:t>
      </w:r>
      <w:proofErr w:type="gramEnd"/>
      <w:r w:rsidR="00B61DA0" w:rsidRPr="00913184">
        <w:rPr>
          <w:rFonts w:ascii="Times New Roman" w:hAnsi="Times New Roman" w:hint="eastAsia"/>
        </w:rPr>
        <w:t>專業人才缺乏及社會普遍缺乏理解，政治心理創傷療</w:t>
      </w:r>
      <w:proofErr w:type="gramStart"/>
      <w:r w:rsidR="00B61DA0" w:rsidRPr="00913184">
        <w:rPr>
          <w:rFonts w:ascii="Times New Roman" w:hAnsi="Times New Roman" w:hint="eastAsia"/>
        </w:rPr>
        <w:t>癒</w:t>
      </w:r>
      <w:proofErr w:type="gramEnd"/>
      <w:r w:rsidR="00B61DA0" w:rsidRPr="00913184">
        <w:rPr>
          <w:rFonts w:ascii="Times New Roman" w:hAnsi="Times New Roman" w:hint="eastAsia"/>
        </w:rPr>
        <w:t>工作開展不易，</w:t>
      </w:r>
      <w:r w:rsidR="00843642" w:rsidRPr="00913184">
        <w:rPr>
          <w:rFonts w:ascii="Times New Roman" w:hAnsi="Times New Roman" w:hint="eastAsia"/>
        </w:rPr>
        <w:t>亟待相關資源整合</w:t>
      </w:r>
      <w:proofErr w:type="gramStart"/>
      <w:r w:rsidR="00843642" w:rsidRPr="00913184">
        <w:rPr>
          <w:rFonts w:ascii="Times New Roman" w:hAnsi="Times New Roman" w:hint="eastAsia"/>
        </w:rPr>
        <w:t>挹</w:t>
      </w:r>
      <w:proofErr w:type="gramEnd"/>
      <w:r w:rsidR="00843642" w:rsidRPr="00913184">
        <w:rPr>
          <w:rFonts w:ascii="Times New Roman" w:hAnsi="Times New Roman" w:hint="eastAsia"/>
        </w:rPr>
        <w:t>注</w:t>
      </w:r>
      <w:r w:rsidRPr="00913184">
        <w:rPr>
          <w:rFonts w:ascii="Times New Roman" w:hAnsi="Times New Roman" w:hint="eastAsia"/>
        </w:rPr>
        <w:t>。</w:t>
      </w:r>
      <w:proofErr w:type="gramStart"/>
      <w:r w:rsidRPr="00913184">
        <w:rPr>
          <w:rFonts w:ascii="Times New Roman" w:hAnsi="Times New Roman" w:hint="eastAsia"/>
        </w:rPr>
        <w:t>衛福部宜持續</w:t>
      </w:r>
      <w:proofErr w:type="gramEnd"/>
      <w:r w:rsidRPr="00913184">
        <w:rPr>
          <w:rFonts w:ascii="Times New Roman" w:hAnsi="Times New Roman" w:hint="eastAsia"/>
        </w:rPr>
        <w:t>評估多元介入協處方案並</w:t>
      </w:r>
      <w:proofErr w:type="gramStart"/>
      <w:r w:rsidRPr="00913184">
        <w:rPr>
          <w:rFonts w:ascii="Times New Roman" w:hAnsi="Times New Roman" w:hint="eastAsia"/>
        </w:rPr>
        <w:t>研</w:t>
      </w:r>
      <w:proofErr w:type="gramEnd"/>
      <w:r w:rsidRPr="00913184">
        <w:rPr>
          <w:rFonts w:ascii="Times New Roman" w:hAnsi="Times New Roman" w:hint="eastAsia"/>
        </w:rPr>
        <w:t>謀相關人員培訓及社會溝通機制，以完善我國政治暴力創傷個案照顧以</w:t>
      </w:r>
      <w:r w:rsidR="00590F01" w:rsidRPr="00913184">
        <w:rPr>
          <w:rFonts w:ascii="Times New Roman" w:hAnsi="Times New Roman" w:hint="eastAsia"/>
        </w:rPr>
        <w:t>回應政治受難者醫療、長照、經濟、家庭照顧、心理支持、社會連結之不同需求，整合政治受難者生命歷程及專業人員工作實務經驗。</w:t>
      </w:r>
    </w:p>
    <w:p w14:paraId="5865AEF5" w14:textId="750EBCAF" w:rsidR="00760506" w:rsidRPr="00913184" w:rsidRDefault="00F5545D" w:rsidP="00282DE0">
      <w:pPr>
        <w:pStyle w:val="2"/>
        <w:numPr>
          <w:ilvl w:val="1"/>
          <w:numId w:val="16"/>
        </w:numPr>
        <w:spacing w:beforeLines="50" w:before="228"/>
        <w:ind w:left="1020" w:hanging="680"/>
        <w:rPr>
          <w:rFonts w:ascii="Times New Roman" w:hAnsi="Times New Roman"/>
          <w:b/>
        </w:rPr>
      </w:pPr>
      <w:r w:rsidRPr="00913184">
        <w:rPr>
          <w:rFonts w:ascii="Times New Roman" w:hAnsi="Times New Roman" w:hint="eastAsia"/>
          <w:b/>
        </w:rPr>
        <w:t>案內許</w:t>
      </w:r>
      <w:r w:rsidR="0053707F">
        <w:rPr>
          <w:rFonts w:ascii="Times New Roman" w:hint="eastAsia"/>
        </w:rPr>
        <w:t>○</w:t>
      </w:r>
      <w:r w:rsidRPr="00913184">
        <w:rPr>
          <w:rFonts w:ascii="Times New Roman" w:hAnsi="Times New Roman" w:hint="eastAsia"/>
          <w:b/>
        </w:rPr>
        <w:t>圖</w:t>
      </w:r>
      <w:proofErr w:type="gramStart"/>
      <w:r w:rsidRPr="00913184">
        <w:rPr>
          <w:rFonts w:ascii="Times New Roman" w:hAnsi="Times New Roman" w:hint="eastAsia"/>
          <w:b/>
        </w:rPr>
        <w:t>前輩</w:t>
      </w:r>
      <w:r w:rsidRPr="00913184">
        <w:rPr>
          <w:rFonts w:ascii="Times New Roman" w:hAnsi="Times New Roman"/>
          <w:b/>
        </w:rPr>
        <w:t>及</w:t>
      </w:r>
      <w:r w:rsidRPr="00913184">
        <w:rPr>
          <w:rFonts w:ascii="Times New Roman" w:hAnsi="Times New Roman" w:hint="eastAsia"/>
          <w:b/>
        </w:rPr>
        <w:t>寧</w:t>
      </w:r>
      <w:proofErr w:type="gramEnd"/>
      <w:r w:rsidR="0053707F">
        <w:rPr>
          <w:rFonts w:ascii="Times New Roman" w:hint="eastAsia"/>
        </w:rPr>
        <w:t>○</w:t>
      </w:r>
      <w:proofErr w:type="gramStart"/>
      <w:r w:rsidRPr="00913184">
        <w:rPr>
          <w:rFonts w:ascii="Times New Roman" w:hAnsi="Times New Roman" w:hint="eastAsia"/>
          <w:b/>
        </w:rPr>
        <w:t>前輩均係政治</w:t>
      </w:r>
      <w:proofErr w:type="gramEnd"/>
      <w:r w:rsidRPr="00913184">
        <w:rPr>
          <w:rFonts w:ascii="Times New Roman" w:hAnsi="Times New Roman" w:hint="eastAsia"/>
          <w:b/>
        </w:rPr>
        <w:t>受難者，是威權統治者當年為了持續監控並遭酷刑之政治思想犯，國家</w:t>
      </w:r>
      <w:proofErr w:type="gramStart"/>
      <w:r w:rsidRPr="00913184">
        <w:rPr>
          <w:rFonts w:ascii="Times New Roman" w:hAnsi="Times New Roman" w:hint="eastAsia"/>
          <w:b/>
        </w:rPr>
        <w:t>必須為渠等</w:t>
      </w:r>
      <w:proofErr w:type="gramEnd"/>
      <w:r w:rsidR="00FE0A58">
        <w:rPr>
          <w:rFonts w:ascii="Times New Roman" w:hAnsi="Times New Roman" w:hint="eastAsia"/>
          <w:b/>
        </w:rPr>
        <w:t>所受</w:t>
      </w:r>
      <w:r w:rsidRPr="00913184">
        <w:rPr>
          <w:rFonts w:ascii="Times New Roman" w:hAnsi="Times New Roman" w:hint="eastAsia"/>
          <w:b/>
        </w:rPr>
        <w:t>之不法罪行施以必要之修復。</w:t>
      </w:r>
      <w:proofErr w:type="gramStart"/>
      <w:r w:rsidRPr="00913184">
        <w:rPr>
          <w:rFonts w:ascii="Times New Roman" w:hAnsi="Times New Roman" w:hint="eastAsia"/>
          <w:b/>
        </w:rPr>
        <w:t>況</w:t>
      </w:r>
      <w:proofErr w:type="gramEnd"/>
      <w:r w:rsidRPr="00913184">
        <w:rPr>
          <w:rFonts w:ascii="Times New Roman" w:hAnsi="Times New Roman" w:hint="eastAsia"/>
          <w:b/>
          <w:szCs w:val="36"/>
        </w:rPr>
        <w:t>衛福部肩負國家轉型正義整體修復工程中政治暴力創傷療</w:t>
      </w:r>
      <w:proofErr w:type="gramStart"/>
      <w:r w:rsidRPr="00913184">
        <w:rPr>
          <w:rFonts w:ascii="Times New Roman" w:hAnsi="Times New Roman" w:hint="eastAsia"/>
          <w:b/>
          <w:szCs w:val="36"/>
        </w:rPr>
        <w:t>癒</w:t>
      </w:r>
      <w:proofErr w:type="gramEnd"/>
      <w:r w:rsidRPr="00913184">
        <w:rPr>
          <w:rFonts w:ascii="Times New Roman" w:hAnsi="Times New Roman" w:hint="eastAsia"/>
          <w:b/>
          <w:szCs w:val="36"/>
        </w:rPr>
        <w:t>照顧之法定任務，</w:t>
      </w:r>
      <w:r w:rsidRPr="00913184">
        <w:rPr>
          <w:rFonts w:ascii="Times New Roman" w:hAnsi="Times New Roman" w:hint="eastAsia"/>
          <w:b/>
        </w:rPr>
        <w:t>更</w:t>
      </w:r>
      <w:r w:rsidRPr="00913184">
        <w:rPr>
          <w:rFonts w:ascii="Times New Roman" w:hAnsi="Times New Roman" w:hint="eastAsia"/>
          <w:b/>
          <w:szCs w:val="36"/>
        </w:rPr>
        <w:t>應</w:t>
      </w:r>
      <w:r w:rsidR="00B72E3E" w:rsidRPr="00913184">
        <w:rPr>
          <w:rFonts w:ascii="Times New Roman" w:hAnsi="Times New Roman" w:hint="eastAsia"/>
          <w:b/>
          <w:szCs w:val="36"/>
        </w:rPr>
        <w:t>督促玉里醫院</w:t>
      </w:r>
      <w:r w:rsidRPr="00913184">
        <w:rPr>
          <w:rFonts w:ascii="Times New Roman" w:hAnsi="Times New Roman" w:hint="eastAsia"/>
          <w:b/>
          <w:szCs w:val="36"/>
        </w:rPr>
        <w:t>針對兩位前輩之創傷樣態提供充分資源以執行個別化療</w:t>
      </w:r>
      <w:proofErr w:type="gramStart"/>
      <w:r w:rsidRPr="00913184">
        <w:rPr>
          <w:rFonts w:ascii="Times New Roman" w:hAnsi="Times New Roman" w:hint="eastAsia"/>
          <w:b/>
          <w:szCs w:val="36"/>
        </w:rPr>
        <w:t>癒</w:t>
      </w:r>
      <w:proofErr w:type="gramEnd"/>
      <w:r w:rsidRPr="00913184">
        <w:rPr>
          <w:rFonts w:ascii="Times New Roman" w:hAnsi="Times New Roman" w:hint="eastAsia"/>
          <w:b/>
          <w:szCs w:val="36"/>
        </w:rPr>
        <w:t>照顧，強化</w:t>
      </w:r>
      <w:r w:rsidRPr="00913184">
        <w:rPr>
          <w:rFonts w:ascii="Times New Roman" w:hAnsi="Times New Roman" w:hint="eastAsia"/>
          <w:b/>
        </w:rPr>
        <w:t>政治暴力創傷療</w:t>
      </w:r>
      <w:proofErr w:type="gramStart"/>
      <w:r w:rsidRPr="00913184">
        <w:rPr>
          <w:rFonts w:ascii="Times New Roman" w:hAnsi="Times New Roman" w:hint="eastAsia"/>
          <w:b/>
        </w:rPr>
        <w:t>癒</w:t>
      </w:r>
      <w:proofErr w:type="gramEnd"/>
      <w:r w:rsidRPr="00913184">
        <w:rPr>
          <w:rFonts w:ascii="Times New Roman" w:hAnsi="Times New Roman" w:hint="eastAsia"/>
          <w:b/>
        </w:rPr>
        <w:t>照護資源之</w:t>
      </w:r>
      <w:proofErr w:type="gramStart"/>
      <w:r w:rsidRPr="00913184">
        <w:rPr>
          <w:rFonts w:ascii="Times New Roman" w:hAnsi="Times New Roman" w:hint="eastAsia"/>
          <w:b/>
        </w:rPr>
        <w:t>挹</w:t>
      </w:r>
      <w:proofErr w:type="gramEnd"/>
      <w:r w:rsidRPr="00913184">
        <w:rPr>
          <w:rFonts w:ascii="Times New Roman" w:hAnsi="Times New Roman" w:hint="eastAsia"/>
          <w:b/>
        </w:rPr>
        <w:t>注，提供適足之專業照護人力，不應將兩位前輩</w:t>
      </w:r>
      <w:r w:rsidR="00B72E3E" w:rsidRPr="00913184">
        <w:rPr>
          <w:rFonts w:ascii="Times New Roman" w:hAnsi="Times New Roman" w:hint="eastAsia"/>
          <w:b/>
        </w:rPr>
        <w:t>視同</w:t>
      </w:r>
      <w:r w:rsidRPr="00913184">
        <w:rPr>
          <w:rFonts w:ascii="Times New Roman" w:hAnsi="Times New Roman" w:hint="eastAsia"/>
          <w:b/>
        </w:rPr>
        <w:t>一般病患</w:t>
      </w:r>
      <w:r w:rsidR="00B72E3E" w:rsidRPr="00913184">
        <w:rPr>
          <w:rFonts w:ascii="Times New Roman" w:hAnsi="Times New Roman" w:hint="eastAsia"/>
          <w:b/>
        </w:rPr>
        <w:t>，每日只有短暫時間獲得實質</w:t>
      </w:r>
      <w:r w:rsidRPr="00913184">
        <w:rPr>
          <w:rFonts w:ascii="Times New Roman" w:hAnsi="Times New Roman" w:hint="eastAsia"/>
          <w:b/>
        </w:rPr>
        <w:t>照護</w:t>
      </w:r>
      <w:r w:rsidR="00B72E3E" w:rsidRPr="00913184">
        <w:rPr>
          <w:rFonts w:ascii="Times New Roman" w:hAnsi="Times New Roman" w:hint="eastAsia"/>
          <w:b/>
        </w:rPr>
        <w:t>；</w:t>
      </w:r>
      <w:r w:rsidRPr="00913184">
        <w:rPr>
          <w:rFonts w:ascii="Times New Roman" w:hAnsi="Times New Roman" w:hint="eastAsia"/>
          <w:b/>
        </w:rPr>
        <w:t>另應</w:t>
      </w:r>
      <w:r w:rsidRPr="00913184">
        <w:rPr>
          <w:rFonts w:ascii="Times New Roman" w:hAnsi="Times New Roman" w:hint="eastAsia"/>
          <w:b/>
          <w:szCs w:val="36"/>
        </w:rPr>
        <w:t>令擔任直接處遇之醫護人員接受政治暴力創傷知情培訓，</w:t>
      </w:r>
      <w:proofErr w:type="gramStart"/>
      <w:r w:rsidRPr="00913184">
        <w:rPr>
          <w:rFonts w:ascii="Times New Roman" w:hAnsi="Times New Roman" w:hint="eastAsia"/>
          <w:b/>
          <w:szCs w:val="36"/>
        </w:rPr>
        <w:t>確保於處遇</w:t>
      </w:r>
      <w:proofErr w:type="gramEnd"/>
      <w:r w:rsidRPr="00913184">
        <w:rPr>
          <w:rFonts w:ascii="Times New Roman" w:hAnsi="Times New Roman" w:hint="eastAsia"/>
          <w:b/>
          <w:szCs w:val="36"/>
        </w:rPr>
        <w:t>過程納入創傷療</w:t>
      </w:r>
      <w:proofErr w:type="gramStart"/>
      <w:r w:rsidRPr="00913184">
        <w:rPr>
          <w:rFonts w:ascii="Times New Roman" w:hAnsi="Times New Roman" w:hint="eastAsia"/>
          <w:b/>
          <w:szCs w:val="36"/>
        </w:rPr>
        <w:t>癒</w:t>
      </w:r>
      <w:proofErr w:type="gramEnd"/>
      <w:r w:rsidRPr="00913184">
        <w:rPr>
          <w:rFonts w:ascii="Times New Roman" w:hAnsi="Times New Roman" w:hint="eastAsia"/>
          <w:b/>
          <w:szCs w:val="36"/>
        </w:rPr>
        <w:t>面向，避免醫療行為造成二度創傷，</w:t>
      </w:r>
      <w:r w:rsidRPr="00913184">
        <w:rPr>
          <w:rFonts w:ascii="Times New Roman" w:hAnsi="Times New Roman" w:hint="eastAsia"/>
          <w:b/>
        </w:rPr>
        <w:t>並針對</w:t>
      </w:r>
      <w:r w:rsidRPr="00913184">
        <w:rPr>
          <w:rFonts w:ascii="Times New Roman" w:hAnsi="Times New Roman"/>
          <w:b/>
        </w:rPr>
        <w:t>玉里醫院</w:t>
      </w:r>
      <w:proofErr w:type="gramStart"/>
      <w:r w:rsidRPr="00913184">
        <w:rPr>
          <w:rFonts w:ascii="Times New Roman" w:hAnsi="Times New Roman"/>
          <w:b/>
        </w:rPr>
        <w:t>院</w:t>
      </w:r>
      <w:proofErr w:type="gramEnd"/>
      <w:r w:rsidRPr="00913184">
        <w:rPr>
          <w:rFonts w:ascii="Times New Roman" w:hAnsi="Times New Roman"/>
          <w:b/>
        </w:rPr>
        <w:t>方醫療</w:t>
      </w:r>
      <w:r w:rsidRPr="00913184">
        <w:rPr>
          <w:rFonts w:ascii="Times New Roman" w:hAnsi="Times New Roman" w:hint="eastAsia"/>
          <w:b/>
        </w:rPr>
        <w:t>處置、患者家屬溝通及</w:t>
      </w:r>
      <w:r w:rsidRPr="00913184">
        <w:rPr>
          <w:rFonts w:ascii="Times New Roman" w:hAnsi="Times New Roman"/>
          <w:b/>
        </w:rPr>
        <w:t>政治受難者相關支持服務，</w:t>
      </w:r>
      <w:r w:rsidRPr="00913184">
        <w:rPr>
          <w:rFonts w:ascii="Times New Roman" w:hAnsi="Times New Roman" w:hint="eastAsia"/>
          <w:b/>
        </w:rPr>
        <w:t>落實追蹤以促其持續精進，強化</w:t>
      </w:r>
      <w:r w:rsidRPr="00913184">
        <w:rPr>
          <w:rFonts w:ascii="Times New Roman" w:hAnsi="Times New Roman" w:hint="eastAsia"/>
          <w:b/>
        </w:rPr>
        <w:t>2</w:t>
      </w:r>
      <w:r w:rsidRPr="00913184">
        <w:rPr>
          <w:rFonts w:ascii="Times New Roman" w:hAnsi="Times New Roman" w:hint="eastAsia"/>
          <w:b/>
        </w:rPr>
        <w:t>人晚年照護品質及維護生命尊嚴，</w:t>
      </w:r>
      <w:proofErr w:type="gramStart"/>
      <w:r w:rsidRPr="00913184">
        <w:rPr>
          <w:rFonts w:ascii="Times New Roman" w:hAnsi="Times New Roman" w:hint="eastAsia"/>
          <w:b/>
        </w:rPr>
        <w:t>俾</w:t>
      </w:r>
      <w:proofErr w:type="gramEnd"/>
      <w:r w:rsidRPr="00913184">
        <w:rPr>
          <w:rFonts w:ascii="Times New Roman" w:hAnsi="Times New Roman" w:hint="eastAsia"/>
          <w:b/>
          <w:szCs w:val="36"/>
        </w:rPr>
        <w:t>達成國家深切自省過去不法作為、平復政治受難者及其家屬經年承受之政治暴力創痛的承諾</w:t>
      </w:r>
      <w:r w:rsidR="00922818" w:rsidRPr="00913184">
        <w:rPr>
          <w:rFonts w:ascii="Times New Roman" w:hAnsi="Times New Roman" w:hint="eastAsia"/>
          <w:b/>
        </w:rPr>
        <w:t>：</w:t>
      </w:r>
    </w:p>
    <w:p w14:paraId="4FF5D35B" w14:textId="61AABB7E" w:rsidR="00E66DA1" w:rsidRPr="00913184" w:rsidRDefault="00D70866" w:rsidP="00AD07DE">
      <w:pPr>
        <w:pStyle w:val="3"/>
        <w:rPr>
          <w:rFonts w:ascii="Times New Roman" w:hAnsi="Times New Roman"/>
        </w:rPr>
      </w:pPr>
      <w:r w:rsidRPr="00913184">
        <w:rPr>
          <w:rFonts w:ascii="Times New Roman" w:hAnsi="Times New Roman" w:hint="eastAsia"/>
        </w:rPr>
        <w:t>民</w:t>
      </w:r>
      <w:r w:rsidRPr="00913184">
        <w:rPr>
          <w:rFonts w:ascii="Times New Roman" w:hAnsi="Times New Roman"/>
        </w:rPr>
        <w:t>50</w:t>
      </w:r>
      <w:r w:rsidRPr="00913184">
        <w:rPr>
          <w:rFonts w:ascii="Times New Roman" w:hAnsi="Times New Roman"/>
        </w:rPr>
        <w:t>年代</w:t>
      </w:r>
      <w:r w:rsidRPr="00913184">
        <w:rPr>
          <w:rFonts w:ascii="Times New Roman" w:hAnsi="Times New Roman" w:hint="eastAsia"/>
        </w:rPr>
        <w:t>以前</w:t>
      </w:r>
      <w:r w:rsidRPr="00913184">
        <w:rPr>
          <w:rFonts w:ascii="Times New Roman" w:hAnsi="Times New Roman"/>
        </w:rPr>
        <w:t>，國</w:t>
      </w:r>
      <w:r w:rsidRPr="00913184">
        <w:rPr>
          <w:rFonts w:ascii="Times New Roman" w:hAnsi="Times New Roman" w:hint="eastAsia"/>
        </w:rPr>
        <w:t>內</w:t>
      </w:r>
      <w:r w:rsidRPr="00913184">
        <w:rPr>
          <w:rFonts w:ascii="Times New Roman" w:hAnsi="Times New Roman"/>
        </w:rPr>
        <w:t>精神醫療設施極為不足</w:t>
      </w:r>
      <w:r w:rsidR="00760506" w:rsidRPr="00913184">
        <w:rPr>
          <w:rFonts w:ascii="Times New Roman" w:hAnsi="Times New Roman"/>
        </w:rPr>
        <w:t>，臺大醫院精神科雖然是教學、研究人員培育的核心，但其醫療設施有限；</w:t>
      </w:r>
      <w:r w:rsidR="00BB3D9D" w:rsidRPr="00913184">
        <w:rPr>
          <w:rFonts w:ascii="Times New Roman" w:hAnsi="Times New Roman" w:hint="eastAsia"/>
        </w:rPr>
        <w:t>臺灣</w:t>
      </w:r>
      <w:proofErr w:type="gramStart"/>
      <w:r w:rsidR="00760506" w:rsidRPr="00913184">
        <w:rPr>
          <w:rFonts w:ascii="Times New Roman" w:hAnsi="Times New Roman"/>
        </w:rPr>
        <w:t>省立錫口療養院</w:t>
      </w:r>
      <w:proofErr w:type="gramEnd"/>
      <w:r w:rsidR="00760506" w:rsidRPr="00913184">
        <w:rPr>
          <w:rFonts w:ascii="Times New Roman" w:hAnsi="Times New Roman"/>
        </w:rPr>
        <w:t>不僅人力不足，預算亦少，醫療設施尤為簡陋，難以發揮功能，幾家財團法人救濟院附設機構則僅能長期收容慢性病患。其後軍方醫院逐漸設立精神科病房以醫療國軍精神病患，並於</w:t>
      </w:r>
      <w:r w:rsidR="00760506" w:rsidRPr="00913184">
        <w:rPr>
          <w:rFonts w:ascii="Times New Roman" w:hAnsi="Times New Roman"/>
        </w:rPr>
        <w:t>46</w:t>
      </w:r>
      <w:r w:rsidR="00760506" w:rsidRPr="00913184">
        <w:rPr>
          <w:rFonts w:ascii="Times New Roman" w:hAnsi="Times New Roman"/>
        </w:rPr>
        <w:t>年創設玉里榮民醫院，收治軍方退役的精神病患，</w:t>
      </w:r>
      <w:r w:rsidR="00760506" w:rsidRPr="00913184">
        <w:rPr>
          <w:rFonts w:ascii="Times New Roman" w:hAnsi="Times New Roman"/>
        </w:rPr>
        <w:t>54</w:t>
      </w:r>
      <w:r w:rsidR="00760506" w:rsidRPr="00913184">
        <w:rPr>
          <w:rFonts w:ascii="Times New Roman" w:hAnsi="Times New Roman"/>
        </w:rPr>
        <w:t>年再</w:t>
      </w:r>
      <w:proofErr w:type="gramStart"/>
      <w:r w:rsidR="00760506" w:rsidRPr="00913184">
        <w:rPr>
          <w:rFonts w:ascii="Times New Roman" w:hAnsi="Times New Roman"/>
        </w:rPr>
        <w:t>增設玉里</w:t>
      </w:r>
      <w:proofErr w:type="gramEnd"/>
      <w:r w:rsidR="00760506" w:rsidRPr="00913184">
        <w:rPr>
          <w:rFonts w:ascii="Times New Roman" w:hAnsi="Times New Roman"/>
        </w:rPr>
        <w:t>養護所</w:t>
      </w:r>
      <w:r w:rsidR="00F2524D" w:rsidRPr="00913184">
        <w:rPr>
          <w:rFonts w:ascii="Times New Roman" w:hAnsi="Times New Roman" w:hint="eastAsia"/>
        </w:rPr>
        <w:t>，</w:t>
      </w:r>
      <w:r w:rsidR="005F43C3" w:rsidRPr="00913184">
        <w:rPr>
          <w:rFonts w:ascii="Times New Roman" w:hAnsi="Times New Roman" w:hint="eastAsia"/>
        </w:rPr>
        <w:t>該</w:t>
      </w:r>
      <w:r w:rsidR="00F53D6B" w:rsidRPr="00913184">
        <w:rPr>
          <w:rFonts w:ascii="Times New Roman" w:hAnsi="Times New Roman"/>
        </w:rPr>
        <w:t>所主要業務到</w:t>
      </w:r>
      <w:r w:rsidR="00F53D6B" w:rsidRPr="00913184">
        <w:rPr>
          <w:rFonts w:ascii="Times New Roman" w:hAnsi="Times New Roman"/>
        </w:rPr>
        <w:t>70</w:t>
      </w:r>
      <w:r w:rsidR="00F53D6B" w:rsidRPr="00913184">
        <w:rPr>
          <w:rFonts w:ascii="Times New Roman" w:hAnsi="Times New Roman"/>
        </w:rPr>
        <w:t>年代</w:t>
      </w:r>
      <w:proofErr w:type="gramStart"/>
      <w:r w:rsidR="00F53D6B" w:rsidRPr="00913184">
        <w:rPr>
          <w:rFonts w:ascii="Times New Roman" w:hAnsi="Times New Roman"/>
        </w:rPr>
        <w:t>以前均為收容</w:t>
      </w:r>
      <w:proofErr w:type="gramEnd"/>
      <w:r w:rsidR="00F53D6B" w:rsidRPr="00913184">
        <w:rPr>
          <w:rFonts w:ascii="Times New Roman" w:hAnsi="Times New Roman"/>
        </w:rPr>
        <w:t>慢性病患，專業醫務人員及經費預算均短缺且醫療復健品質落後。另據</w:t>
      </w:r>
      <w:r w:rsidR="00E44006" w:rsidRPr="00913184">
        <w:rPr>
          <w:rFonts w:ascii="Times New Roman" w:hAnsi="Times New Roman"/>
        </w:rPr>
        <w:t>衛生處</w:t>
      </w:r>
      <w:r w:rsidR="00F53D6B" w:rsidRPr="00913184">
        <w:rPr>
          <w:rFonts w:ascii="Times New Roman" w:hAnsi="Times New Roman"/>
        </w:rPr>
        <w:t>79</w:t>
      </w:r>
      <w:r w:rsidR="00F53D6B" w:rsidRPr="00913184">
        <w:rPr>
          <w:rFonts w:ascii="Times New Roman" w:hAnsi="Times New Roman"/>
        </w:rPr>
        <w:t>年</w:t>
      </w:r>
      <w:r w:rsidR="00F53D6B" w:rsidRPr="00913184">
        <w:rPr>
          <w:rFonts w:ascii="Times New Roman" w:hAnsi="Times New Roman"/>
        </w:rPr>
        <w:t>12</w:t>
      </w:r>
      <w:r w:rsidR="00F53D6B" w:rsidRPr="00913184">
        <w:rPr>
          <w:rFonts w:ascii="Times New Roman" w:hAnsi="Times New Roman"/>
        </w:rPr>
        <w:t>月</w:t>
      </w:r>
      <w:r w:rsidR="00F53D6B" w:rsidRPr="00913184">
        <w:rPr>
          <w:rFonts w:ascii="Times New Roman" w:hAnsi="Times New Roman"/>
        </w:rPr>
        <w:t>3</w:t>
      </w:r>
      <w:r w:rsidR="00F53D6B" w:rsidRPr="00913184">
        <w:rPr>
          <w:rFonts w:ascii="Times New Roman" w:hAnsi="Times New Roman"/>
        </w:rPr>
        <w:t>日</w:t>
      </w:r>
      <w:r w:rsidR="008F71DD" w:rsidRPr="00913184">
        <w:rPr>
          <w:rFonts w:hAnsi="標楷體" w:hint="eastAsia"/>
        </w:rPr>
        <w:t>「</w:t>
      </w:r>
      <w:r w:rsidR="00F53D6B" w:rsidRPr="00913184">
        <w:rPr>
          <w:rFonts w:ascii="Times New Roman" w:hAnsi="Times New Roman"/>
        </w:rPr>
        <w:t>省立玉里養護所收容</w:t>
      </w:r>
      <w:r w:rsidR="008F71DD" w:rsidRPr="00913184">
        <w:rPr>
          <w:rFonts w:hAnsi="標楷體" w:hint="eastAsia"/>
        </w:rPr>
        <w:t>『</w:t>
      </w:r>
      <w:r w:rsidR="00F53D6B" w:rsidRPr="00913184">
        <w:rPr>
          <w:rFonts w:ascii="Times New Roman" w:hAnsi="Times New Roman"/>
        </w:rPr>
        <w:t>保安分子</w:t>
      </w:r>
      <w:r w:rsidR="008F71DD" w:rsidRPr="00913184">
        <w:rPr>
          <w:rFonts w:hAnsi="標楷體" w:hint="eastAsia"/>
        </w:rPr>
        <w:t>』</w:t>
      </w:r>
      <w:r w:rsidR="00F53D6B" w:rsidRPr="00913184">
        <w:rPr>
          <w:rFonts w:ascii="Times New Roman" w:hAnsi="Times New Roman"/>
        </w:rPr>
        <w:t>、</w:t>
      </w:r>
      <w:r w:rsidR="008F71DD" w:rsidRPr="00913184">
        <w:rPr>
          <w:rFonts w:hAnsi="標楷體" w:hint="eastAsia"/>
        </w:rPr>
        <w:t>『</w:t>
      </w:r>
      <w:r w:rsidR="00F53D6B" w:rsidRPr="00913184">
        <w:rPr>
          <w:rFonts w:ascii="Times New Roman" w:hAnsi="Times New Roman"/>
        </w:rPr>
        <w:t>政治犯</w:t>
      </w:r>
      <w:r w:rsidR="008F71DD" w:rsidRPr="00913184">
        <w:rPr>
          <w:rFonts w:hAnsi="標楷體" w:hint="eastAsia"/>
        </w:rPr>
        <w:t>』</w:t>
      </w:r>
      <w:r w:rsidR="00F53D6B" w:rsidRPr="00913184">
        <w:rPr>
          <w:rFonts w:ascii="Times New Roman" w:hAnsi="Times New Roman"/>
        </w:rPr>
        <w:t>疑案報告</w:t>
      </w:r>
      <w:r w:rsidR="008F71DD" w:rsidRPr="00913184">
        <w:rPr>
          <w:rFonts w:hAnsi="標楷體" w:hint="eastAsia"/>
        </w:rPr>
        <w:t>」</w:t>
      </w:r>
      <w:r w:rsidR="00F53D6B" w:rsidRPr="00913184">
        <w:rPr>
          <w:rFonts w:ascii="Times New Roman" w:hAnsi="Times New Roman"/>
        </w:rPr>
        <w:t>指出：玉里養護所由於人員編制偏低，醫師</w:t>
      </w:r>
      <w:r w:rsidR="00F53D6B" w:rsidRPr="00913184">
        <w:rPr>
          <w:rFonts w:ascii="Times New Roman" w:hAnsi="Times New Roman"/>
        </w:rPr>
        <w:t>12</w:t>
      </w:r>
      <w:r w:rsidR="00F53D6B" w:rsidRPr="00913184">
        <w:rPr>
          <w:rFonts w:ascii="Times New Roman" w:hAnsi="Times New Roman"/>
        </w:rPr>
        <w:t>人、護士</w:t>
      </w:r>
      <w:r w:rsidR="00F53D6B" w:rsidRPr="00913184">
        <w:rPr>
          <w:rFonts w:ascii="Times New Roman" w:hAnsi="Times New Roman"/>
        </w:rPr>
        <w:t>61</w:t>
      </w:r>
      <w:r w:rsidR="00F53D6B" w:rsidRPr="00913184">
        <w:rPr>
          <w:rFonts w:ascii="Times New Roman" w:hAnsi="Times New Roman"/>
        </w:rPr>
        <w:t>人、心理社工等</w:t>
      </w:r>
      <w:r w:rsidR="00F53D6B" w:rsidRPr="00913184">
        <w:rPr>
          <w:rFonts w:ascii="Times New Roman" w:hAnsi="Times New Roman"/>
        </w:rPr>
        <w:t>11</w:t>
      </w:r>
      <w:r w:rsidR="00F53D6B" w:rsidRPr="00913184">
        <w:rPr>
          <w:rFonts w:ascii="Times New Roman" w:hAnsi="Times New Roman"/>
        </w:rPr>
        <w:t>人，在病歷記載方面無法詳細說明，對於已康復病患亦無法協助返回社區生活等語</w:t>
      </w:r>
      <w:r w:rsidR="00B94C4A" w:rsidRPr="00913184">
        <w:rPr>
          <w:rFonts w:ascii="Times New Roman" w:hAnsi="Times New Roman" w:hint="eastAsia"/>
        </w:rPr>
        <w:t>；又法務部</w:t>
      </w:r>
      <w:r w:rsidR="00B94C4A" w:rsidRPr="00913184">
        <w:rPr>
          <w:rFonts w:ascii="Times New Roman" w:hAnsi="Times New Roman" w:hint="eastAsia"/>
        </w:rPr>
        <w:t>8</w:t>
      </w:r>
      <w:r w:rsidR="00B94C4A" w:rsidRPr="00913184">
        <w:rPr>
          <w:rFonts w:ascii="Times New Roman" w:hAnsi="Times New Roman"/>
        </w:rPr>
        <w:t>0</w:t>
      </w:r>
      <w:r w:rsidR="00B94C4A" w:rsidRPr="00913184">
        <w:rPr>
          <w:rFonts w:ascii="Times New Roman" w:hAnsi="Times New Roman" w:hint="eastAsia"/>
        </w:rPr>
        <w:t>年間針對時任立法委員謝美惠等人專案質詢以書面函復表示：目前專任醫師有所長、副所長、診療科主任、萬寧農場主任、主治醫師、住院醫師共</w:t>
      </w:r>
      <w:r w:rsidR="00B94C4A" w:rsidRPr="00913184">
        <w:rPr>
          <w:rFonts w:ascii="Times New Roman" w:hAnsi="Times New Roman" w:hint="eastAsia"/>
        </w:rPr>
        <w:t>6</w:t>
      </w:r>
      <w:r w:rsidR="00B94C4A" w:rsidRPr="00913184">
        <w:rPr>
          <w:rFonts w:ascii="Times New Roman" w:hAnsi="Times New Roman" w:hint="eastAsia"/>
        </w:rPr>
        <w:t>位，由</w:t>
      </w:r>
      <w:proofErr w:type="gramStart"/>
      <w:r w:rsidR="00B94C4A" w:rsidRPr="00913184">
        <w:rPr>
          <w:rFonts w:ascii="Times New Roman" w:hAnsi="Times New Roman" w:hint="eastAsia"/>
        </w:rPr>
        <w:t>臺</w:t>
      </w:r>
      <w:proofErr w:type="gramEnd"/>
      <w:r w:rsidR="00B94C4A" w:rsidRPr="00913184">
        <w:rPr>
          <w:rFonts w:ascii="Times New Roman" w:hAnsi="Times New Roman" w:hint="eastAsia"/>
        </w:rPr>
        <w:t>北榮</w:t>
      </w:r>
      <w:r w:rsidR="00AD70B1" w:rsidRPr="00913184">
        <w:rPr>
          <w:rFonts w:ascii="Times New Roman" w:hAnsi="Times New Roman" w:hint="eastAsia"/>
        </w:rPr>
        <w:t>民</w:t>
      </w:r>
      <w:r w:rsidR="00B94C4A" w:rsidRPr="00913184">
        <w:rPr>
          <w:rFonts w:ascii="Times New Roman" w:hAnsi="Times New Roman" w:hint="eastAsia"/>
        </w:rPr>
        <w:t>總</w:t>
      </w:r>
      <w:r w:rsidR="00AD70B1" w:rsidRPr="00913184">
        <w:rPr>
          <w:rFonts w:ascii="Times New Roman" w:hAnsi="Times New Roman" w:hint="eastAsia"/>
        </w:rPr>
        <w:t>醫院</w:t>
      </w:r>
      <w:r w:rsidR="00B94C4A" w:rsidRPr="00913184">
        <w:rPr>
          <w:rFonts w:ascii="Times New Roman" w:hAnsi="Times New Roman" w:hint="eastAsia"/>
        </w:rPr>
        <w:t>精神科及玉里榮民醫院支援兼任醫師</w:t>
      </w:r>
      <w:r w:rsidR="00B94C4A" w:rsidRPr="00913184">
        <w:rPr>
          <w:rFonts w:ascii="Times New Roman" w:hAnsi="Times New Roman" w:hint="eastAsia"/>
        </w:rPr>
        <w:t>5</w:t>
      </w:r>
      <w:r w:rsidR="00B94C4A" w:rsidRPr="00913184">
        <w:rPr>
          <w:rFonts w:ascii="Times New Roman" w:hAnsi="Times New Roman" w:hint="eastAsia"/>
        </w:rPr>
        <w:t>位等語。</w:t>
      </w:r>
      <w:r w:rsidR="008F71DD" w:rsidRPr="00913184">
        <w:rPr>
          <w:rFonts w:ascii="Times New Roman" w:hAnsi="Times New Roman" w:hint="eastAsia"/>
        </w:rPr>
        <w:t>至</w:t>
      </w:r>
      <w:r w:rsidR="00E66DA1" w:rsidRPr="00913184">
        <w:rPr>
          <w:rFonts w:ascii="Times New Roman" w:hAnsi="Times New Roman"/>
        </w:rPr>
        <w:t>本案諮詢專家學者亦稱：玉里醫院當初設立是療養</w:t>
      </w:r>
      <w:r w:rsidRPr="00913184">
        <w:rPr>
          <w:rFonts w:ascii="Times New Roman" w:hAnsi="Times New Roman" w:hint="eastAsia"/>
        </w:rPr>
        <w:t>所</w:t>
      </w:r>
      <w:r w:rsidR="00E66DA1" w:rsidRPr="00913184">
        <w:rPr>
          <w:rFonts w:ascii="Times New Roman" w:hAnsi="Times New Roman"/>
        </w:rPr>
        <w:t>，其實就是另一種類型的監獄</w:t>
      </w:r>
      <w:r w:rsidR="00A96BB3" w:rsidRPr="00913184">
        <w:rPr>
          <w:rFonts w:ascii="Times New Roman" w:hAnsi="Times New Roman" w:hint="eastAsia"/>
        </w:rPr>
        <w:t>，</w:t>
      </w:r>
      <w:r w:rsidR="00E66DA1" w:rsidRPr="00913184">
        <w:rPr>
          <w:rFonts w:ascii="Times New Roman" w:hAnsi="Times New Roman"/>
        </w:rPr>
        <w:t>玉里養護所時期，還沒有醫師，並沒有治療的部分等語。</w:t>
      </w:r>
      <w:r w:rsidR="00D77EA5" w:rsidRPr="00913184">
        <w:rPr>
          <w:rFonts w:ascii="Times New Roman" w:hAnsi="Times New Roman" w:hint="eastAsia"/>
        </w:rPr>
        <w:t>顯見以現代精神醫療照護水準</w:t>
      </w:r>
      <w:r w:rsidR="00D956C8" w:rsidRPr="00913184">
        <w:rPr>
          <w:rFonts w:ascii="Times New Roman" w:hAnsi="Times New Roman" w:hint="eastAsia"/>
        </w:rPr>
        <w:t>，當年之</w:t>
      </w:r>
      <w:r w:rsidR="00D956C8" w:rsidRPr="00913184">
        <w:rPr>
          <w:rFonts w:ascii="Times New Roman" w:hAnsi="Times New Roman"/>
        </w:rPr>
        <w:t>政治犯</w:t>
      </w:r>
      <w:r w:rsidR="00D956C8" w:rsidRPr="00913184">
        <w:rPr>
          <w:rFonts w:ascii="Times New Roman" w:hAnsi="Times New Roman" w:hint="eastAsia"/>
        </w:rPr>
        <w:t>於</w:t>
      </w:r>
      <w:r w:rsidR="00D956C8" w:rsidRPr="00913184">
        <w:rPr>
          <w:rFonts w:ascii="Times New Roman" w:hAnsi="Times New Roman"/>
        </w:rPr>
        <w:t>急性</w:t>
      </w:r>
      <w:r w:rsidR="00D956C8" w:rsidRPr="00913184">
        <w:rPr>
          <w:rFonts w:ascii="Times New Roman" w:hAnsi="Times New Roman" w:hint="eastAsia"/>
        </w:rPr>
        <w:t>時期</w:t>
      </w:r>
      <w:r w:rsidR="00D956C8" w:rsidRPr="00913184">
        <w:rPr>
          <w:rFonts w:ascii="Times New Roman" w:hAnsi="Times New Roman"/>
        </w:rPr>
        <w:t>，只要適當醫療，病情</w:t>
      </w:r>
      <w:r w:rsidR="00D956C8" w:rsidRPr="00913184">
        <w:rPr>
          <w:rFonts w:ascii="Times New Roman" w:hAnsi="Times New Roman" w:hint="eastAsia"/>
        </w:rPr>
        <w:t>仍有</w:t>
      </w:r>
      <w:r w:rsidR="00D956C8" w:rsidRPr="00913184">
        <w:rPr>
          <w:rFonts w:ascii="Times New Roman" w:hAnsi="Times New Roman"/>
        </w:rPr>
        <w:t>控制</w:t>
      </w:r>
      <w:r w:rsidR="00D956C8" w:rsidRPr="00913184">
        <w:rPr>
          <w:rFonts w:ascii="Times New Roman" w:hAnsi="Times New Roman" w:hint="eastAsia"/>
        </w:rPr>
        <w:t>之可能，但</w:t>
      </w:r>
      <w:r w:rsidR="00A96BB3" w:rsidRPr="00913184">
        <w:rPr>
          <w:rFonts w:ascii="Times New Roman" w:hAnsi="Times New Roman" w:hint="eastAsia"/>
        </w:rPr>
        <w:t>玉里養護所時期</w:t>
      </w:r>
      <w:r w:rsidR="00D77EA5" w:rsidRPr="00913184">
        <w:rPr>
          <w:rFonts w:ascii="Times New Roman" w:hAnsi="Times New Roman" w:hint="eastAsia"/>
        </w:rPr>
        <w:t>由</w:t>
      </w:r>
      <w:r w:rsidR="00A96BB3" w:rsidRPr="00913184">
        <w:rPr>
          <w:rFonts w:ascii="Times New Roman" w:hAnsi="Times New Roman" w:hint="eastAsia"/>
        </w:rPr>
        <w:t>少數之醫護人員照護將近</w:t>
      </w:r>
      <w:r w:rsidR="00A96BB3" w:rsidRPr="00913184">
        <w:rPr>
          <w:rFonts w:ascii="Times New Roman" w:hAnsi="Times New Roman" w:hint="eastAsia"/>
        </w:rPr>
        <w:t>1</w:t>
      </w:r>
      <w:r w:rsidR="00A96BB3" w:rsidRPr="00913184">
        <w:rPr>
          <w:rFonts w:ascii="Times New Roman" w:hAnsi="Times New Roman"/>
        </w:rPr>
        <w:t>,700</w:t>
      </w:r>
      <w:r w:rsidR="00A96BB3" w:rsidRPr="00913184">
        <w:rPr>
          <w:rFonts w:ascii="Times New Roman" w:hAnsi="Times New Roman" w:hint="eastAsia"/>
        </w:rPr>
        <w:t>餘名病患，</w:t>
      </w:r>
      <w:r w:rsidR="00D77EA5" w:rsidRPr="00913184">
        <w:rPr>
          <w:rFonts w:ascii="Times New Roman" w:hAnsi="Times New Roman" w:hint="eastAsia"/>
        </w:rPr>
        <w:t>病患恐難獲得適足之醫療照護品質</w:t>
      </w:r>
      <w:r w:rsidR="00D956C8" w:rsidRPr="00913184">
        <w:rPr>
          <w:rFonts w:ascii="Times New Roman" w:hAnsi="Times New Roman" w:hint="eastAsia"/>
        </w:rPr>
        <w:t>，</w:t>
      </w:r>
      <w:r w:rsidR="00661C87" w:rsidRPr="00913184">
        <w:rPr>
          <w:rFonts w:ascii="Times New Roman" w:hAnsi="Times New Roman"/>
        </w:rPr>
        <w:t>在高度隔絕的環境下，被收治者能夠正常回到社會生活的案例少之又少，絕大多數病情持續惡化，甚至成了慢性精神病患者</w:t>
      </w:r>
      <w:r w:rsidR="00D956C8" w:rsidRPr="00913184">
        <w:rPr>
          <w:rStyle w:val="affa"/>
          <w:rFonts w:ascii="Times New Roman" w:hAnsi="Times New Roman"/>
        </w:rPr>
        <w:footnoteReference w:id="75"/>
      </w:r>
      <w:r w:rsidR="00D956C8" w:rsidRPr="00913184">
        <w:rPr>
          <w:rFonts w:ascii="Times New Roman" w:hAnsi="Times New Roman" w:hint="eastAsia"/>
        </w:rPr>
        <w:t>，玉里養護所成為人生中的最後一站</w:t>
      </w:r>
      <w:r w:rsidR="00661C87" w:rsidRPr="00913184">
        <w:rPr>
          <w:rFonts w:ascii="Times New Roman" w:hAnsi="Times New Roman"/>
        </w:rPr>
        <w:t>。</w:t>
      </w:r>
    </w:p>
    <w:p w14:paraId="24BA288C" w14:textId="784AAC5B" w:rsidR="004B1475" w:rsidRPr="00913184" w:rsidRDefault="008F71DD" w:rsidP="0058600D">
      <w:pPr>
        <w:pStyle w:val="3"/>
        <w:rPr>
          <w:rFonts w:ascii="Times New Roman" w:hAnsi="Times New Roman"/>
        </w:rPr>
      </w:pPr>
      <w:r w:rsidRPr="00913184">
        <w:rPr>
          <w:rFonts w:ascii="Times New Roman" w:hAnsi="Times New Roman"/>
        </w:rPr>
        <w:t>精神科專科醫師張堯舜</w:t>
      </w:r>
      <w:r w:rsidRPr="00913184">
        <w:rPr>
          <w:rFonts w:ascii="Times New Roman" w:hAnsi="Times New Roman" w:hint="eastAsia"/>
        </w:rPr>
        <w:t>於</w:t>
      </w:r>
      <w:r w:rsidR="00B15BA4" w:rsidRPr="00913184">
        <w:rPr>
          <w:rFonts w:ascii="Times New Roman" w:hAnsi="Times New Roman"/>
        </w:rPr>
        <w:t>79</w:t>
      </w:r>
      <w:r w:rsidR="00B15BA4" w:rsidRPr="00913184">
        <w:rPr>
          <w:rFonts w:ascii="Times New Roman" w:hAnsi="Times New Roman"/>
        </w:rPr>
        <w:t>年接任玉里養護所副所長，開啟</w:t>
      </w:r>
      <w:r w:rsidRPr="00913184">
        <w:rPr>
          <w:rFonts w:ascii="Times New Roman" w:hAnsi="Times New Roman" w:hint="eastAsia"/>
        </w:rPr>
        <w:t>該</w:t>
      </w:r>
      <w:r w:rsidR="00B15BA4" w:rsidRPr="00913184">
        <w:rPr>
          <w:rFonts w:ascii="Times New Roman" w:hAnsi="Times New Roman"/>
        </w:rPr>
        <w:t>所專業精神醫療發展時代，</w:t>
      </w:r>
      <w:r w:rsidR="00B15BA4" w:rsidRPr="00913184">
        <w:rPr>
          <w:rFonts w:ascii="Times New Roman" w:hAnsi="Times New Roman"/>
        </w:rPr>
        <w:t>80</w:t>
      </w:r>
      <w:r w:rsidR="00B15BA4" w:rsidRPr="00913184">
        <w:rPr>
          <w:rFonts w:ascii="Times New Roman" w:hAnsi="Times New Roman"/>
        </w:rPr>
        <w:t>年</w:t>
      </w:r>
      <w:r w:rsidR="00BD4838" w:rsidRPr="00913184">
        <w:rPr>
          <w:rFonts w:ascii="Times New Roman" w:hAnsi="Times New Roman"/>
        </w:rPr>
        <w:t>申請</w:t>
      </w:r>
      <w:r w:rsidR="00B15BA4" w:rsidRPr="00913184">
        <w:rPr>
          <w:rFonts w:ascii="Times New Roman" w:hAnsi="Times New Roman"/>
        </w:rPr>
        <w:t>為精神科專科醫院</w:t>
      </w:r>
      <w:r w:rsidR="00BD4838" w:rsidRPr="00913184">
        <w:rPr>
          <w:rFonts w:ascii="Times New Roman" w:hAnsi="Times New Roman"/>
        </w:rPr>
        <w:t>，</w:t>
      </w:r>
      <w:r w:rsidR="00BD4838" w:rsidRPr="00913184">
        <w:rPr>
          <w:rFonts w:ascii="Times New Roman" w:hAnsi="Times New Roman"/>
        </w:rPr>
        <w:t>84</w:t>
      </w:r>
      <w:r w:rsidR="00BD4838" w:rsidRPr="00913184">
        <w:rPr>
          <w:rFonts w:ascii="Times New Roman" w:hAnsi="Times New Roman"/>
        </w:rPr>
        <w:t>年張堯舜</w:t>
      </w:r>
      <w:r w:rsidRPr="00913184">
        <w:rPr>
          <w:rFonts w:ascii="Times New Roman" w:hAnsi="Times New Roman" w:hint="eastAsia"/>
        </w:rPr>
        <w:t>醫師</w:t>
      </w:r>
      <w:r w:rsidR="00BD4838" w:rsidRPr="00913184">
        <w:rPr>
          <w:rFonts w:ascii="Times New Roman" w:hAnsi="Times New Roman"/>
        </w:rPr>
        <w:t>接任該院院長</w:t>
      </w:r>
      <w:r w:rsidR="00B15BA4" w:rsidRPr="00913184">
        <w:rPr>
          <w:rFonts w:ascii="Times New Roman" w:hAnsi="Times New Roman"/>
        </w:rPr>
        <w:t>。</w:t>
      </w:r>
      <w:r w:rsidR="00B94C4A" w:rsidRPr="00913184">
        <w:rPr>
          <w:rFonts w:ascii="Times New Roman" w:hAnsi="Times New Roman" w:hint="eastAsia"/>
          <w:kern w:val="0"/>
        </w:rPr>
        <w:t>根據所方資料顯示，醫務單位轉送的病患，存活率僅</w:t>
      </w:r>
      <w:proofErr w:type="gramStart"/>
      <w:r w:rsidR="00B94C4A" w:rsidRPr="00913184">
        <w:rPr>
          <w:rFonts w:ascii="Times New Roman" w:hAnsi="Times New Roman" w:hint="eastAsia"/>
          <w:kern w:val="0"/>
        </w:rPr>
        <w:t>4</w:t>
      </w:r>
      <w:r w:rsidR="00B94C4A" w:rsidRPr="00913184">
        <w:rPr>
          <w:rFonts w:ascii="Times New Roman" w:hAnsi="Times New Roman" w:hint="eastAsia"/>
          <w:kern w:val="0"/>
        </w:rPr>
        <w:t>成</w:t>
      </w:r>
      <w:proofErr w:type="gramEnd"/>
      <w:r w:rsidR="00B94C4A" w:rsidRPr="00913184">
        <w:rPr>
          <w:rStyle w:val="affa"/>
          <w:rFonts w:ascii="Times New Roman" w:hAnsi="Times New Roman"/>
          <w:kern w:val="0"/>
        </w:rPr>
        <w:footnoteReference w:id="76"/>
      </w:r>
      <w:r w:rsidR="00B94C4A" w:rsidRPr="00913184">
        <w:rPr>
          <w:rFonts w:ascii="Times New Roman" w:hAnsi="Times New Roman" w:hint="eastAsia"/>
          <w:kern w:val="0"/>
        </w:rPr>
        <w:t>。然</w:t>
      </w:r>
      <w:r w:rsidR="00BD4838" w:rsidRPr="00913184">
        <w:rPr>
          <w:rFonts w:ascii="Times New Roman" w:hAnsi="Times New Roman"/>
        </w:rPr>
        <w:t>張前院長於本案諮詢會議時表示：「精神疾病大約有四分之一治療可以恢復，二分之一要持續吃藥治療，剩下四分之一就是退化。當初</w:t>
      </w:r>
      <w:proofErr w:type="gramStart"/>
      <w:r w:rsidR="00BD4838" w:rsidRPr="00913184">
        <w:rPr>
          <w:rFonts w:ascii="Times New Roman" w:hAnsi="Times New Roman"/>
        </w:rPr>
        <w:t>我去玉里</w:t>
      </w:r>
      <w:proofErr w:type="gramEnd"/>
      <w:r w:rsidR="00BD4838" w:rsidRPr="00913184">
        <w:rPr>
          <w:rFonts w:ascii="Times New Roman" w:hAnsi="Times New Roman"/>
        </w:rPr>
        <w:t>養護所的時候，病人死亡率在</w:t>
      </w:r>
      <w:r w:rsidR="00BD4838" w:rsidRPr="00913184">
        <w:rPr>
          <w:rFonts w:ascii="Times New Roman" w:hAnsi="Times New Roman"/>
        </w:rPr>
        <w:t>60%</w:t>
      </w:r>
      <w:r w:rsidR="00BD4838" w:rsidRPr="00913184">
        <w:rPr>
          <w:rFonts w:ascii="Times New Roman" w:hAnsi="Times New Roman"/>
        </w:rPr>
        <w:t>左右，死亡率相當高，是真的很需要醫療，一般科醫療也有需求；後來我去改革，死亡率大概降到</w:t>
      </w:r>
      <w:r w:rsidR="00BD4838" w:rsidRPr="00913184">
        <w:rPr>
          <w:rFonts w:ascii="Times New Roman" w:hAnsi="Times New Roman"/>
        </w:rPr>
        <w:t>30%</w:t>
      </w:r>
      <w:r w:rsidR="00BD4838" w:rsidRPr="00913184">
        <w:rPr>
          <w:rFonts w:ascii="Times New Roman" w:hAnsi="Times New Roman"/>
        </w:rPr>
        <w:t>，這是沒辦法改變，因為病人年齡</w:t>
      </w:r>
      <w:proofErr w:type="gramStart"/>
      <w:r w:rsidR="00BD4838" w:rsidRPr="00913184">
        <w:rPr>
          <w:rFonts w:ascii="Times New Roman" w:hAnsi="Times New Roman"/>
        </w:rPr>
        <w:t>層偏大</w:t>
      </w:r>
      <w:proofErr w:type="gramEnd"/>
      <w:r w:rsidR="00BD4838" w:rsidRPr="00913184">
        <w:rPr>
          <w:rFonts w:ascii="Times New Roman" w:hAnsi="Times New Roman"/>
        </w:rPr>
        <w:t>，有年紀老化的因素在裡面。」</w:t>
      </w:r>
      <w:r w:rsidR="004B1475" w:rsidRPr="00913184">
        <w:rPr>
          <w:rFonts w:ascii="Times New Roman" w:hAnsi="Times New Roman" w:hint="eastAsia"/>
        </w:rPr>
        <w:t>玉里醫院現任</w:t>
      </w:r>
      <w:r w:rsidR="005F43C3" w:rsidRPr="00913184">
        <w:rPr>
          <w:rFonts w:ascii="Times New Roman" w:hAnsi="Times New Roman" w:hint="eastAsia"/>
        </w:rPr>
        <w:t>簡</w:t>
      </w:r>
      <w:r w:rsidR="004B1475" w:rsidRPr="00913184">
        <w:rPr>
          <w:rFonts w:ascii="Times New Roman" w:hAnsi="Times New Roman" w:hint="eastAsia"/>
        </w:rPr>
        <w:t>院長針對</w:t>
      </w:r>
      <w:r w:rsidR="0026418F" w:rsidRPr="00913184">
        <w:rPr>
          <w:rFonts w:ascii="Times New Roman" w:hAnsi="Times New Roman" w:hint="eastAsia"/>
        </w:rPr>
        <w:t>院內病患結構及照護模式一節，</w:t>
      </w:r>
      <w:r w:rsidR="004B1475" w:rsidRPr="00913184">
        <w:rPr>
          <w:rFonts w:ascii="Times New Roman" w:hAnsi="Times New Roman" w:hint="eastAsia"/>
        </w:rPr>
        <w:t>於本案詢問時則答稱</w:t>
      </w:r>
      <w:r w:rsidR="004B1475" w:rsidRPr="00913184">
        <w:rPr>
          <w:rFonts w:ascii="Times New Roman" w:hAnsi="Times New Roman"/>
        </w:rPr>
        <w:t>：因為玉里醫院</w:t>
      </w:r>
      <w:r w:rsidR="005F43C3" w:rsidRPr="00913184">
        <w:rPr>
          <w:rFonts w:ascii="Times New Roman" w:hAnsi="Times New Roman" w:hint="eastAsia"/>
        </w:rPr>
        <w:t>病患</w:t>
      </w:r>
      <w:r w:rsidR="004B1475" w:rsidRPr="00913184">
        <w:rPr>
          <w:rFonts w:ascii="Times New Roman" w:hAnsi="Times New Roman"/>
        </w:rPr>
        <w:t>年紀比較高，自然死亡率會比較高，如果做年齡校正，大概不會差太多</w:t>
      </w:r>
      <w:r w:rsidR="00F2524D" w:rsidRPr="00913184">
        <w:rPr>
          <w:rFonts w:ascii="Times New Roman" w:hAnsi="Times New Roman" w:hint="eastAsia"/>
        </w:rPr>
        <w:t>等語；又稱</w:t>
      </w:r>
      <w:r w:rsidR="00FE0A58">
        <w:rPr>
          <w:rFonts w:ascii="Times New Roman" w:hAnsi="Times New Roman" w:hint="eastAsia"/>
        </w:rPr>
        <w:t>：</w:t>
      </w:r>
      <w:r w:rsidR="004B1475" w:rsidRPr="00913184">
        <w:rPr>
          <w:rFonts w:ascii="Times New Roman" w:hAnsi="Times New Roman"/>
        </w:rPr>
        <w:t>我們病人大多是從西部送過來，送來大約</w:t>
      </w:r>
      <w:r w:rsidR="004B1475" w:rsidRPr="00913184">
        <w:rPr>
          <w:rFonts w:ascii="Times New Roman" w:hAnsi="Times New Roman"/>
        </w:rPr>
        <w:t>4</w:t>
      </w:r>
      <w:r w:rsidR="004B1475" w:rsidRPr="00913184">
        <w:rPr>
          <w:rFonts w:ascii="Times New Roman" w:hAnsi="Times New Roman" w:hint="eastAsia"/>
        </w:rPr>
        <w:t>0</w:t>
      </w:r>
      <w:r w:rsidR="004B1475" w:rsidRPr="00913184">
        <w:rPr>
          <w:rFonts w:ascii="Times New Roman" w:hAnsi="Times New Roman" w:hint="eastAsia"/>
        </w:rPr>
        <w:t>、</w:t>
      </w:r>
      <w:r w:rsidR="004B1475" w:rsidRPr="00913184">
        <w:rPr>
          <w:rFonts w:ascii="Times New Roman" w:hAnsi="Times New Roman"/>
        </w:rPr>
        <w:t>50</w:t>
      </w:r>
      <w:r w:rsidR="004B1475" w:rsidRPr="00913184">
        <w:rPr>
          <w:rFonts w:ascii="Times New Roman" w:hAnsi="Times New Roman"/>
        </w:rPr>
        <w:t>歲，可能他們</w:t>
      </w:r>
      <w:r w:rsidR="004B1475" w:rsidRPr="00913184">
        <w:rPr>
          <w:rFonts w:ascii="Times New Roman" w:hAnsi="Times New Roman" w:hint="eastAsia"/>
        </w:rPr>
        <w:t>的</w:t>
      </w:r>
      <w:r w:rsidR="004B1475" w:rsidRPr="00913184">
        <w:rPr>
          <w:rFonts w:ascii="Times New Roman" w:hAnsi="Times New Roman"/>
        </w:rPr>
        <w:t>父母已年邁或不在了，無人繼續照顧，所以會到玉里醫院來終老，我們是以提供全程全人的照顧為目標</w:t>
      </w:r>
      <w:r w:rsidR="004B1475" w:rsidRPr="00913184">
        <w:rPr>
          <w:rFonts w:ascii="Times New Roman" w:hAnsi="Times New Roman" w:hint="eastAsia"/>
        </w:rPr>
        <w:t>等語</w:t>
      </w:r>
      <w:r w:rsidR="004B1475" w:rsidRPr="00913184">
        <w:rPr>
          <w:rFonts w:ascii="Times New Roman" w:hAnsi="Times New Roman"/>
        </w:rPr>
        <w:t>。</w:t>
      </w:r>
    </w:p>
    <w:p w14:paraId="14B23836" w14:textId="2CDB0EA8" w:rsidR="00760506" w:rsidRPr="00913184" w:rsidRDefault="00361097" w:rsidP="0063546D">
      <w:pPr>
        <w:pStyle w:val="3"/>
        <w:rPr>
          <w:rFonts w:ascii="Times New Roman"/>
          <w:kern w:val="0"/>
          <w:szCs w:val="48"/>
        </w:rPr>
      </w:pPr>
      <w:r w:rsidRPr="00913184">
        <w:rPr>
          <w:rFonts w:ascii="Times New Roman" w:hint="eastAsia"/>
          <w:kern w:val="0"/>
          <w:szCs w:val="48"/>
        </w:rPr>
        <w:t>據</w:t>
      </w:r>
      <w:proofErr w:type="gramStart"/>
      <w:r w:rsidRPr="00913184">
        <w:rPr>
          <w:rFonts w:ascii="Times New Roman" w:hint="eastAsia"/>
          <w:kern w:val="0"/>
          <w:szCs w:val="48"/>
        </w:rPr>
        <w:t>衛福部查復</w:t>
      </w:r>
      <w:proofErr w:type="gramEnd"/>
      <w:r w:rsidRPr="00913184">
        <w:rPr>
          <w:rFonts w:ascii="Times New Roman" w:hint="eastAsia"/>
          <w:kern w:val="0"/>
          <w:szCs w:val="48"/>
        </w:rPr>
        <w:t>，</w:t>
      </w:r>
      <w:r w:rsidR="00146518" w:rsidRPr="00913184">
        <w:rPr>
          <w:rFonts w:ascii="Times New Roman" w:hint="eastAsia"/>
          <w:kern w:val="0"/>
          <w:szCs w:val="48"/>
        </w:rPr>
        <w:t>玉里醫院</w:t>
      </w:r>
      <w:proofErr w:type="gramStart"/>
      <w:r w:rsidR="00146518" w:rsidRPr="00913184">
        <w:rPr>
          <w:rFonts w:ascii="Times New Roman" w:hint="eastAsia"/>
          <w:kern w:val="0"/>
          <w:szCs w:val="48"/>
        </w:rPr>
        <w:t>院</w:t>
      </w:r>
      <w:proofErr w:type="gramEnd"/>
      <w:r w:rsidR="00146518" w:rsidRPr="00913184">
        <w:rPr>
          <w:rFonts w:ascii="Times New Roman" w:hint="eastAsia"/>
          <w:kern w:val="0"/>
          <w:szCs w:val="48"/>
        </w:rPr>
        <w:t>內目前收容具有政治受難者身分者，僅存許</w:t>
      </w:r>
      <w:r w:rsidR="0053707F">
        <w:rPr>
          <w:rFonts w:ascii="Times New Roman" w:hint="eastAsia"/>
        </w:rPr>
        <w:t>○</w:t>
      </w:r>
      <w:proofErr w:type="gramStart"/>
      <w:r w:rsidR="00146518" w:rsidRPr="00913184">
        <w:rPr>
          <w:rFonts w:ascii="Times New Roman" w:hint="eastAsia"/>
          <w:kern w:val="0"/>
          <w:szCs w:val="48"/>
        </w:rPr>
        <w:t>圖及寧</w:t>
      </w:r>
      <w:proofErr w:type="gramEnd"/>
      <w:r w:rsidR="0053707F">
        <w:rPr>
          <w:rFonts w:ascii="Times New Roman" w:hint="eastAsia"/>
        </w:rPr>
        <w:t>○</w:t>
      </w:r>
      <w:r w:rsidR="00146518" w:rsidRPr="00913184">
        <w:rPr>
          <w:rFonts w:ascii="Times New Roman" w:hint="eastAsia"/>
          <w:kern w:val="0"/>
          <w:szCs w:val="48"/>
        </w:rPr>
        <w:t>2</w:t>
      </w:r>
      <w:r w:rsidR="00146518" w:rsidRPr="00913184">
        <w:rPr>
          <w:rFonts w:ascii="Times New Roman" w:hint="eastAsia"/>
          <w:kern w:val="0"/>
          <w:szCs w:val="48"/>
        </w:rPr>
        <w:t>人，該</w:t>
      </w:r>
      <w:r w:rsidR="00146518" w:rsidRPr="00913184">
        <w:rPr>
          <w:rFonts w:ascii="Times New Roman" w:hint="eastAsia"/>
          <w:kern w:val="0"/>
          <w:szCs w:val="48"/>
        </w:rPr>
        <w:t>2</w:t>
      </w:r>
      <w:proofErr w:type="gramStart"/>
      <w:r w:rsidR="00146518" w:rsidRPr="00913184">
        <w:rPr>
          <w:rFonts w:ascii="Times New Roman" w:hint="eastAsia"/>
          <w:kern w:val="0"/>
          <w:szCs w:val="48"/>
        </w:rPr>
        <w:t>人</w:t>
      </w:r>
      <w:r w:rsidR="007945ED">
        <w:rPr>
          <w:rFonts w:ascii="Times New Roman" w:hint="eastAsia"/>
          <w:kern w:val="0"/>
          <w:szCs w:val="48"/>
        </w:rPr>
        <w:t>均</w:t>
      </w:r>
      <w:r w:rsidR="00146518" w:rsidRPr="00913184">
        <w:rPr>
          <w:rFonts w:ascii="Times New Roman" w:hint="eastAsia"/>
          <w:kern w:val="0"/>
          <w:szCs w:val="48"/>
        </w:rPr>
        <w:t>已高齡</w:t>
      </w:r>
      <w:proofErr w:type="gramEnd"/>
      <w:r w:rsidR="00146518" w:rsidRPr="00913184">
        <w:rPr>
          <w:rFonts w:ascii="Times New Roman" w:hint="eastAsia"/>
          <w:kern w:val="0"/>
          <w:szCs w:val="48"/>
        </w:rPr>
        <w:t>。有關</w:t>
      </w:r>
      <w:r w:rsidRPr="00913184">
        <w:rPr>
          <w:rFonts w:ascii="Times New Roman" w:hint="eastAsia"/>
          <w:kern w:val="0"/>
          <w:szCs w:val="48"/>
        </w:rPr>
        <w:t>該</w:t>
      </w:r>
      <w:r w:rsidRPr="00913184">
        <w:rPr>
          <w:rFonts w:ascii="Times New Roman" w:hint="eastAsia"/>
          <w:kern w:val="0"/>
          <w:szCs w:val="48"/>
        </w:rPr>
        <w:t>2</w:t>
      </w:r>
      <w:r w:rsidRPr="00913184">
        <w:rPr>
          <w:rFonts w:ascii="Times New Roman" w:hint="eastAsia"/>
          <w:kern w:val="0"/>
          <w:szCs w:val="48"/>
        </w:rPr>
        <w:t>人政治受難者生命</w:t>
      </w:r>
      <w:proofErr w:type="gramStart"/>
      <w:r w:rsidRPr="00913184">
        <w:rPr>
          <w:rFonts w:ascii="Times New Roman" w:hint="eastAsia"/>
          <w:kern w:val="0"/>
          <w:szCs w:val="48"/>
        </w:rPr>
        <w:t>歷程摘述如下</w:t>
      </w:r>
      <w:proofErr w:type="gramEnd"/>
      <w:r w:rsidRPr="00913184">
        <w:rPr>
          <w:rFonts w:ascii="Times New Roman" w:hint="eastAsia"/>
          <w:kern w:val="0"/>
          <w:szCs w:val="48"/>
        </w:rPr>
        <w:t>：</w:t>
      </w:r>
    </w:p>
    <w:p w14:paraId="54C5A46D" w14:textId="3779D6A0" w:rsidR="00050BBF" w:rsidRPr="00913184" w:rsidRDefault="00050BBF" w:rsidP="00050BBF">
      <w:pPr>
        <w:pStyle w:val="4"/>
      </w:pPr>
      <w:r w:rsidRPr="00913184">
        <w:rPr>
          <w:rFonts w:hint="eastAsia"/>
        </w:rPr>
        <w:t>許</w:t>
      </w:r>
      <w:r>
        <w:rPr>
          <w:rFonts w:hint="eastAsia"/>
        </w:rPr>
        <w:t>○</w:t>
      </w:r>
      <w:r w:rsidRPr="00913184">
        <w:rPr>
          <w:rFonts w:hint="eastAsia"/>
        </w:rPr>
        <w:t>圖前輩：</w:t>
      </w:r>
    </w:p>
    <w:p w14:paraId="3D41BE58" w14:textId="77777777" w:rsidR="00050BBF" w:rsidRPr="00913184" w:rsidRDefault="00050BBF" w:rsidP="00050BBF">
      <w:pPr>
        <w:pStyle w:val="5"/>
      </w:pPr>
      <w:r w:rsidRPr="00913184">
        <w:rPr>
          <w:rFonts w:ascii="Times New Roman" w:hAnsi="Times New Roman"/>
        </w:rPr>
        <w:t>34</w:t>
      </w:r>
      <w:r w:rsidRPr="00913184">
        <w:rPr>
          <w:rFonts w:ascii="Times New Roman" w:hAnsi="Times New Roman"/>
        </w:rPr>
        <w:t>年</w:t>
      </w:r>
      <w:r w:rsidRPr="00913184">
        <w:rPr>
          <w:rFonts w:ascii="Times New Roman" w:hAnsi="Times New Roman"/>
        </w:rPr>
        <w:t>3</w:t>
      </w:r>
      <w:r w:rsidRPr="00913184">
        <w:rPr>
          <w:rFonts w:ascii="Times New Roman" w:hAnsi="Times New Roman"/>
        </w:rPr>
        <w:t>月</w:t>
      </w:r>
      <w:r w:rsidRPr="00913184">
        <w:rPr>
          <w:rFonts w:ascii="Times New Roman" w:hAnsi="Times New Roman"/>
        </w:rPr>
        <w:t>30</w:t>
      </w:r>
      <w:r w:rsidRPr="00913184">
        <w:rPr>
          <w:rFonts w:ascii="Times New Roman" w:hAnsi="Times New Roman"/>
        </w:rPr>
        <w:t>日生</w:t>
      </w:r>
      <w:r w:rsidRPr="00913184">
        <w:t>，</w:t>
      </w:r>
      <w:r w:rsidRPr="00913184">
        <w:rPr>
          <w:rFonts w:ascii="Times New Roman" w:hAnsi="Times New Roman"/>
        </w:rPr>
        <w:t>於</w:t>
      </w:r>
      <w:r w:rsidRPr="00913184">
        <w:rPr>
          <w:rFonts w:ascii="Times New Roman" w:hAnsi="Times New Roman"/>
        </w:rPr>
        <w:t>66</w:t>
      </w:r>
      <w:r w:rsidRPr="00913184">
        <w:rPr>
          <w:rFonts w:ascii="Times New Roman" w:hAnsi="Times New Roman"/>
        </w:rPr>
        <w:t>年</w:t>
      </w:r>
      <w:r w:rsidRPr="00913184">
        <w:rPr>
          <w:rFonts w:ascii="Times New Roman" w:hAnsi="Times New Roman"/>
        </w:rPr>
        <w:t>5</w:t>
      </w:r>
      <w:r w:rsidRPr="00913184">
        <w:rPr>
          <w:rFonts w:ascii="Times New Roman" w:hAnsi="Times New Roman"/>
        </w:rPr>
        <w:t>月</w:t>
      </w:r>
      <w:r w:rsidRPr="00913184">
        <w:rPr>
          <w:rFonts w:ascii="Times New Roman" w:hAnsi="Times New Roman" w:hint="eastAsia"/>
        </w:rPr>
        <w:t>20</w:t>
      </w:r>
      <w:r w:rsidRPr="00913184">
        <w:rPr>
          <w:rFonts w:ascii="Times New Roman" w:hAnsi="Times New Roman"/>
        </w:rPr>
        <w:t>日</w:t>
      </w:r>
      <w:r w:rsidRPr="00913184">
        <w:rPr>
          <w:rFonts w:hint="eastAsia"/>
        </w:rPr>
        <w:t>轉</w:t>
      </w:r>
      <w:proofErr w:type="gramStart"/>
      <w:r w:rsidRPr="00913184">
        <w:rPr>
          <w:rFonts w:hint="eastAsia"/>
        </w:rPr>
        <w:t>介</w:t>
      </w:r>
      <w:proofErr w:type="gramEnd"/>
      <w:r w:rsidRPr="00913184">
        <w:rPr>
          <w:rFonts w:hint="eastAsia"/>
        </w:rPr>
        <w:t>至玉里養護所收容迄今。</w:t>
      </w:r>
    </w:p>
    <w:p w14:paraId="1E2FFA28" w14:textId="1AF034E3" w:rsidR="00050BBF" w:rsidRPr="00913184" w:rsidRDefault="00050BBF" w:rsidP="00050BBF">
      <w:pPr>
        <w:pStyle w:val="5"/>
        <w:rPr>
          <w:rFonts w:ascii="Times New Roman" w:hAnsi="Times New Roman"/>
        </w:rPr>
      </w:pPr>
      <w:r w:rsidRPr="00913184">
        <w:rPr>
          <w:rFonts w:ascii="Times New Roman" w:hAnsi="Times New Roman"/>
        </w:rPr>
        <w:t>55</w:t>
      </w:r>
      <w:r w:rsidRPr="00913184">
        <w:rPr>
          <w:rFonts w:ascii="Times New Roman" w:hAnsi="Times New Roman"/>
        </w:rPr>
        <w:t>年間擔任中國自覺運動推行會秘書長及主席等職務，並於</w:t>
      </w:r>
      <w:r w:rsidRPr="00913184">
        <w:rPr>
          <w:rFonts w:ascii="Times New Roman" w:hAnsi="Times New Roman"/>
        </w:rPr>
        <w:t>57</w:t>
      </w:r>
      <w:r w:rsidRPr="00913184">
        <w:rPr>
          <w:rFonts w:ascii="Times New Roman" w:hAnsi="Times New Roman"/>
        </w:rPr>
        <w:t>年間在澎湖</w:t>
      </w:r>
      <w:proofErr w:type="gramStart"/>
      <w:r w:rsidRPr="00913184">
        <w:rPr>
          <w:rFonts w:ascii="Times New Roman" w:hAnsi="Times New Roman"/>
        </w:rPr>
        <w:t>籌組統中</w:t>
      </w:r>
      <w:proofErr w:type="gramEnd"/>
      <w:r w:rsidRPr="00913184">
        <w:rPr>
          <w:rFonts w:ascii="Times New Roman" w:hAnsi="Times New Roman"/>
        </w:rPr>
        <w:t>會，擔任統中會主席。警</w:t>
      </w:r>
      <w:r w:rsidRPr="00913184">
        <w:rPr>
          <w:rFonts w:ascii="Times New Roman" w:hAnsi="Times New Roman" w:hint="eastAsia"/>
        </w:rPr>
        <w:t>務</w:t>
      </w:r>
      <w:r w:rsidRPr="00913184">
        <w:rPr>
          <w:rFonts w:ascii="Times New Roman" w:hAnsi="Times New Roman"/>
        </w:rPr>
        <w:t>處於</w:t>
      </w:r>
      <w:r w:rsidRPr="00913184">
        <w:rPr>
          <w:rFonts w:ascii="Times New Roman" w:hAnsi="Times New Roman"/>
        </w:rPr>
        <w:t>58</w:t>
      </w:r>
      <w:r w:rsidRPr="00913184">
        <w:rPr>
          <w:rFonts w:ascii="Times New Roman" w:hAnsi="Times New Roman"/>
        </w:rPr>
        <w:t>年初認</w:t>
      </w:r>
      <w:r w:rsidRPr="00913184">
        <w:rPr>
          <w:rFonts w:ascii="Times New Roman" w:hint="eastAsia"/>
          <w:kern w:val="0"/>
          <w:szCs w:val="48"/>
        </w:rPr>
        <w:t>許</w:t>
      </w:r>
      <w:r>
        <w:rPr>
          <w:rFonts w:hint="eastAsia"/>
        </w:rPr>
        <w:t>○</w:t>
      </w:r>
      <w:r w:rsidRPr="00913184">
        <w:rPr>
          <w:rFonts w:ascii="Times New Roman" w:hAnsi="Times New Roman" w:hint="eastAsia"/>
        </w:rPr>
        <w:t>圖</w:t>
      </w:r>
      <w:r w:rsidRPr="00913184">
        <w:rPr>
          <w:rFonts w:ascii="Times New Roman" w:hAnsi="Times New Roman"/>
        </w:rPr>
        <w:t>及統中會相關幹部違反</w:t>
      </w:r>
      <w:r w:rsidRPr="00913184">
        <w:rPr>
          <w:rFonts w:ascii="Times New Roman" w:hAnsi="Times New Roman" w:hint="eastAsia"/>
        </w:rPr>
        <w:t>《</w:t>
      </w:r>
      <w:r w:rsidRPr="00913184">
        <w:rPr>
          <w:rFonts w:ascii="Times New Roman" w:hAnsi="Times New Roman"/>
        </w:rPr>
        <w:t>懲治叛亂條例</w:t>
      </w:r>
      <w:r w:rsidRPr="00913184">
        <w:rPr>
          <w:rFonts w:ascii="Times New Roman" w:hAnsi="Times New Roman" w:hint="eastAsia"/>
        </w:rPr>
        <w:t>》</w:t>
      </w:r>
      <w:r w:rsidRPr="00913184">
        <w:rPr>
          <w:rFonts w:ascii="Times New Roman" w:hAnsi="Times New Roman"/>
        </w:rPr>
        <w:t>，涉叛亂罪嫌，將渠等收押於軍法處看守所；</w:t>
      </w:r>
      <w:r w:rsidRPr="00913184">
        <w:rPr>
          <w:rFonts w:ascii="Times New Roman" w:hint="eastAsia"/>
          <w:kern w:val="0"/>
          <w:szCs w:val="48"/>
        </w:rPr>
        <w:t>許</w:t>
      </w:r>
      <w:r>
        <w:rPr>
          <w:rFonts w:hint="eastAsia"/>
        </w:rPr>
        <w:t>○</w:t>
      </w:r>
      <w:r w:rsidRPr="00913184">
        <w:rPr>
          <w:rFonts w:ascii="Times New Roman" w:hAnsi="Times New Roman" w:hint="eastAsia"/>
        </w:rPr>
        <w:t>圖</w:t>
      </w:r>
      <w:r w:rsidRPr="00913184">
        <w:rPr>
          <w:rFonts w:ascii="Times New Roman" w:hAnsi="Times New Roman"/>
        </w:rPr>
        <w:t>胞姊</w:t>
      </w:r>
      <w:r w:rsidRPr="00913184">
        <w:rPr>
          <w:rFonts w:ascii="Times New Roman" w:hAnsi="Times New Roman"/>
        </w:rPr>
        <w:t>58</w:t>
      </w:r>
      <w:r w:rsidRPr="00913184">
        <w:rPr>
          <w:rFonts w:ascii="Times New Roman" w:hAnsi="Times New Roman"/>
        </w:rPr>
        <w:t>年</w:t>
      </w:r>
      <w:r w:rsidRPr="00913184">
        <w:rPr>
          <w:rFonts w:ascii="Times New Roman" w:hAnsi="Times New Roman"/>
        </w:rPr>
        <w:t>8</w:t>
      </w:r>
      <w:r w:rsidRPr="00913184">
        <w:rPr>
          <w:rFonts w:ascii="Times New Roman" w:hAnsi="Times New Roman"/>
        </w:rPr>
        <w:t>月</w:t>
      </w:r>
      <w:r w:rsidRPr="00913184">
        <w:rPr>
          <w:rFonts w:ascii="Times New Roman" w:hAnsi="Times New Roman"/>
        </w:rPr>
        <w:t>14</w:t>
      </w:r>
      <w:r w:rsidRPr="00913184">
        <w:rPr>
          <w:rFonts w:ascii="Times New Roman" w:hAnsi="Times New Roman"/>
        </w:rPr>
        <w:t>日於看守所會見時，已見</w:t>
      </w:r>
      <w:r w:rsidRPr="00913184">
        <w:rPr>
          <w:rFonts w:ascii="Times New Roman" w:hAnsi="Times New Roman" w:hint="eastAsia"/>
        </w:rPr>
        <w:t>許</w:t>
      </w:r>
      <w:r>
        <w:rPr>
          <w:rFonts w:hint="eastAsia"/>
        </w:rPr>
        <w:t>○</w:t>
      </w:r>
      <w:r w:rsidRPr="00913184">
        <w:rPr>
          <w:rFonts w:ascii="Times New Roman" w:hAnsi="Times New Roman" w:hint="eastAsia"/>
        </w:rPr>
        <w:t>圖</w:t>
      </w:r>
      <w:r w:rsidRPr="00913184">
        <w:rPr>
          <w:rFonts w:ascii="Times New Roman" w:hAnsi="Times New Roman"/>
        </w:rPr>
        <w:t>蓬頭垢面、神情癡呆、精神反常，</w:t>
      </w:r>
      <w:proofErr w:type="gramStart"/>
      <w:r w:rsidRPr="00913184">
        <w:rPr>
          <w:rFonts w:ascii="Times New Roman" w:hAnsi="Times New Roman"/>
        </w:rPr>
        <w:t>其母遂於</w:t>
      </w:r>
      <w:proofErr w:type="gramEnd"/>
      <w:r w:rsidRPr="00913184">
        <w:rPr>
          <w:rFonts w:ascii="Times New Roman" w:hAnsi="Times New Roman"/>
        </w:rPr>
        <w:t>同年</w:t>
      </w:r>
      <w:r w:rsidRPr="00913184">
        <w:rPr>
          <w:rFonts w:ascii="Times New Roman" w:hAnsi="Times New Roman"/>
        </w:rPr>
        <w:t>8</w:t>
      </w:r>
      <w:r w:rsidRPr="00913184">
        <w:rPr>
          <w:rFonts w:ascii="Times New Roman" w:hAnsi="Times New Roman"/>
        </w:rPr>
        <w:t>月</w:t>
      </w:r>
      <w:r w:rsidRPr="00913184">
        <w:rPr>
          <w:rFonts w:ascii="Times New Roman" w:hAnsi="Times New Roman"/>
        </w:rPr>
        <w:t>21</w:t>
      </w:r>
      <w:r w:rsidRPr="00913184">
        <w:rPr>
          <w:rFonts w:ascii="Times New Roman" w:hAnsi="Times New Roman"/>
        </w:rPr>
        <w:t>日向警總軍法處陳情將許</w:t>
      </w:r>
      <w:r>
        <w:rPr>
          <w:rFonts w:hint="eastAsia"/>
        </w:rPr>
        <w:t>○</w:t>
      </w:r>
      <w:r w:rsidRPr="00913184">
        <w:rPr>
          <w:rFonts w:ascii="Times New Roman" w:hAnsi="Times New Roman" w:hint="eastAsia"/>
        </w:rPr>
        <w:t>圖</w:t>
      </w:r>
      <w:r w:rsidRPr="00913184">
        <w:rPr>
          <w:rFonts w:ascii="Times New Roman" w:hAnsi="Times New Roman"/>
        </w:rPr>
        <w:t>送</w:t>
      </w:r>
      <w:proofErr w:type="gramStart"/>
      <w:r w:rsidRPr="00913184">
        <w:rPr>
          <w:rFonts w:ascii="Times New Roman" w:hAnsi="Times New Roman"/>
        </w:rPr>
        <w:t>醫</w:t>
      </w:r>
      <w:proofErr w:type="gramEnd"/>
      <w:r w:rsidRPr="00913184">
        <w:rPr>
          <w:rFonts w:ascii="Times New Roman" w:hAnsi="Times New Roman"/>
        </w:rPr>
        <w:t>治療，惟警總認定許</w:t>
      </w:r>
      <w:r>
        <w:rPr>
          <w:rFonts w:hint="eastAsia"/>
        </w:rPr>
        <w:t>○</w:t>
      </w:r>
      <w:r w:rsidRPr="00913184">
        <w:rPr>
          <w:rFonts w:ascii="Times New Roman" w:hAnsi="Times New Roman" w:hint="eastAsia"/>
        </w:rPr>
        <w:t>圖</w:t>
      </w:r>
      <w:r w:rsidRPr="00913184">
        <w:rPr>
          <w:rFonts w:ascii="Times New Roman" w:hAnsi="Times New Roman"/>
        </w:rPr>
        <w:t>於開庭時雖有精神異常狀況，仍可答辯，僅屬精神耗弱，擬於審判後再將其送</w:t>
      </w:r>
      <w:proofErr w:type="gramStart"/>
      <w:r w:rsidRPr="00913184">
        <w:rPr>
          <w:rFonts w:ascii="Times New Roman" w:hAnsi="Times New Roman"/>
        </w:rPr>
        <w:t>醫</w:t>
      </w:r>
      <w:proofErr w:type="gramEnd"/>
      <w:r w:rsidRPr="00913184">
        <w:rPr>
          <w:rFonts w:ascii="Times New Roman" w:hAnsi="Times New Roman"/>
        </w:rPr>
        <w:t>治療。警總於</w:t>
      </w:r>
      <w:r w:rsidRPr="00913184">
        <w:rPr>
          <w:rFonts w:ascii="Times New Roman" w:hAnsi="Times New Roman"/>
        </w:rPr>
        <w:t>9</w:t>
      </w:r>
      <w:r w:rsidRPr="00913184">
        <w:rPr>
          <w:rFonts w:ascii="Times New Roman" w:hAnsi="Times New Roman"/>
        </w:rPr>
        <w:t>月</w:t>
      </w:r>
      <w:r w:rsidRPr="00913184">
        <w:rPr>
          <w:rFonts w:ascii="Times New Roman" w:hAnsi="Times New Roman"/>
        </w:rPr>
        <w:t>12</w:t>
      </w:r>
      <w:r w:rsidRPr="00913184">
        <w:rPr>
          <w:rFonts w:ascii="Times New Roman" w:hAnsi="Times New Roman"/>
        </w:rPr>
        <w:t>日初審判決渠叛亂罪刑，</w:t>
      </w:r>
      <w:proofErr w:type="gramStart"/>
      <w:r w:rsidRPr="00913184">
        <w:rPr>
          <w:rFonts w:ascii="Times New Roman" w:hAnsi="Times New Roman"/>
        </w:rPr>
        <w:t>嗣</w:t>
      </w:r>
      <w:proofErr w:type="gramEnd"/>
      <w:r w:rsidRPr="00913184">
        <w:rPr>
          <w:rFonts w:ascii="Times New Roman" w:hAnsi="Times New Roman"/>
        </w:rPr>
        <w:t>經國防部</w:t>
      </w:r>
      <w:r w:rsidRPr="00913184">
        <w:rPr>
          <w:rFonts w:ascii="Times New Roman" w:hAnsi="Times New Roman"/>
        </w:rPr>
        <w:t>59</w:t>
      </w:r>
      <w:r w:rsidRPr="00913184">
        <w:rPr>
          <w:rFonts w:ascii="Times New Roman" w:hAnsi="Times New Roman"/>
        </w:rPr>
        <w:t>年</w:t>
      </w:r>
      <w:r w:rsidRPr="00913184">
        <w:rPr>
          <w:rFonts w:ascii="Times New Roman" w:hAnsi="Times New Roman"/>
        </w:rPr>
        <w:t>3</w:t>
      </w:r>
      <w:r w:rsidRPr="00913184">
        <w:rPr>
          <w:rFonts w:ascii="Times New Roman" w:hAnsi="Times New Roman"/>
        </w:rPr>
        <w:t>月</w:t>
      </w:r>
      <w:r w:rsidRPr="00913184">
        <w:rPr>
          <w:rFonts w:ascii="Times New Roman" w:hAnsi="Times New Roman"/>
        </w:rPr>
        <w:t>19</w:t>
      </w:r>
      <w:r w:rsidRPr="00913184">
        <w:rPr>
          <w:rFonts w:ascii="Times New Roman" w:hAnsi="Times New Roman"/>
        </w:rPr>
        <w:t>日覆判，撤銷原判決，發回更審。</w:t>
      </w:r>
    </w:p>
    <w:p w14:paraId="319C8F3F" w14:textId="3852FD46" w:rsidR="00050BBF" w:rsidRPr="00913184" w:rsidRDefault="00050BBF" w:rsidP="00050BBF">
      <w:pPr>
        <w:pStyle w:val="5"/>
        <w:rPr>
          <w:rFonts w:ascii="Times New Roman" w:hAnsi="Times New Roman"/>
        </w:rPr>
      </w:pPr>
      <w:r w:rsidRPr="00913184">
        <w:rPr>
          <w:rFonts w:ascii="Times New Roman" w:hAnsi="Times New Roman"/>
        </w:rPr>
        <w:t>59</w:t>
      </w:r>
      <w:r w:rsidRPr="00913184">
        <w:rPr>
          <w:rFonts w:ascii="Times New Roman" w:hAnsi="Times New Roman"/>
        </w:rPr>
        <w:t>年間警總將許</w:t>
      </w:r>
      <w:r>
        <w:rPr>
          <w:rFonts w:hint="eastAsia"/>
        </w:rPr>
        <w:t>○</w:t>
      </w:r>
      <w:r w:rsidRPr="00913184">
        <w:rPr>
          <w:rFonts w:ascii="Times New Roman" w:hAnsi="Times New Roman" w:hint="eastAsia"/>
        </w:rPr>
        <w:t>圖</w:t>
      </w:r>
      <w:r w:rsidRPr="00913184">
        <w:rPr>
          <w:rFonts w:ascii="Times New Roman" w:hAnsi="Times New Roman"/>
        </w:rPr>
        <w:t>送往臺灣省立</w:t>
      </w:r>
      <w:proofErr w:type="gramStart"/>
      <w:r w:rsidRPr="00913184">
        <w:rPr>
          <w:rFonts w:ascii="Times New Roman" w:hAnsi="Times New Roman"/>
        </w:rPr>
        <w:t>臺</w:t>
      </w:r>
      <w:proofErr w:type="gramEnd"/>
      <w:r w:rsidRPr="00913184">
        <w:rPr>
          <w:rFonts w:ascii="Times New Roman" w:hAnsi="Times New Roman"/>
        </w:rPr>
        <w:t>北療養院</w:t>
      </w:r>
      <w:r w:rsidRPr="00913184">
        <w:rPr>
          <w:rStyle w:val="affa"/>
          <w:rFonts w:ascii="Times New Roman" w:hAnsi="Times New Roman"/>
          <w:kern w:val="0"/>
          <w:szCs w:val="48"/>
        </w:rPr>
        <w:footnoteReference w:id="77"/>
      </w:r>
      <w:r w:rsidRPr="00913184">
        <w:rPr>
          <w:rFonts w:ascii="Times New Roman" w:hAnsi="Times New Roman"/>
        </w:rPr>
        <w:t>檢查，該療養院於</w:t>
      </w:r>
      <w:r w:rsidRPr="00913184">
        <w:rPr>
          <w:rFonts w:ascii="Times New Roman" w:hAnsi="Times New Roman"/>
        </w:rPr>
        <w:t>59</w:t>
      </w:r>
      <w:r w:rsidRPr="00913184">
        <w:rPr>
          <w:rFonts w:ascii="Times New Roman" w:hAnsi="Times New Roman"/>
        </w:rPr>
        <w:t>年</w:t>
      </w:r>
      <w:r w:rsidRPr="00913184">
        <w:rPr>
          <w:rFonts w:ascii="Times New Roman" w:hAnsi="Times New Roman"/>
        </w:rPr>
        <w:t>7</w:t>
      </w:r>
      <w:r w:rsidRPr="00913184">
        <w:rPr>
          <w:rFonts w:ascii="Times New Roman" w:hAnsi="Times New Roman"/>
        </w:rPr>
        <w:t>月</w:t>
      </w:r>
      <w:r w:rsidRPr="00913184">
        <w:rPr>
          <w:rFonts w:ascii="Times New Roman" w:hAnsi="Times New Roman"/>
        </w:rPr>
        <w:t>7</w:t>
      </w:r>
      <w:r w:rsidRPr="00913184">
        <w:rPr>
          <w:rFonts w:ascii="Times New Roman" w:hAnsi="Times New Roman"/>
        </w:rPr>
        <w:t>日</w:t>
      </w:r>
      <w:proofErr w:type="gramStart"/>
      <w:r w:rsidRPr="00913184">
        <w:rPr>
          <w:rFonts w:ascii="Times New Roman" w:hAnsi="Times New Roman"/>
        </w:rPr>
        <w:t>函復警總</w:t>
      </w:r>
      <w:proofErr w:type="gramEnd"/>
      <w:r w:rsidRPr="00913184">
        <w:rPr>
          <w:rFonts w:ascii="Times New Roman" w:hAnsi="Times New Roman"/>
        </w:rPr>
        <w:t>表示許</w:t>
      </w:r>
      <w:r>
        <w:rPr>
          <w:rFonts w:hint="eastAsia"/>
        </w:rPr>
        <w:t>○</w:t>
      </w:r>
      <w:r w:rsidRPr="00913184">
        <w:rPr>
          <w:rFonts w:ascii="Times New Roman" w:hAnsi="Times New Roman" w:hint="eastAsia"/>
        </w:rPr>
        <w:t>圖</w:t>
      </w:r>
      <w:proofErr w:type="gramStart"/>
      <w:r w:rsidRPr="00913184">
        <w:rPr>
          <w:rFonts w:ascii="Times New Roman" w:hAnsi="Times New Roman"/>
        </w:rPr>
        <w:t>罹</w:t>
      </w:r>
      <w:proofErr w:type="gramEnd"/>
      <w:r w:rsidRPr="00913184">
        <w:rPr>
          <w:rFonts w:ascii="Times New Roman" w:hAnsi="Times New Roman"/>
        </w:rPr>
        <w:t>患精神分裂症，目前為發病階段，需監護治療。警總普通審判庭於</w:t>
      </w:r>
      <w:r w:rsidRPr="00913184">
        <w:rPr>
          <w:rFonts w:ascii="Times New Roman" w:hAnsi="Times New Roman"/>
        </w:rPr>
        <w:t>59</w:t>
      </w:r>
      <w:r w:rsidRPr="00913184">
        <w:rPr>
          <w:rFonts w:ascii="Times New Roman" w:hAnsi="Times New Roman"/>
        </w:rPr>
        <w:t>年</w:t>
      </w:r>
      <w:r w:rsidRPr="00913184">
        <w:rPr>
          <w:rFonts w:ascii="Times New Roman" w:hAnsi="Times New Roman"/>
        </w:rPr>
        <w:t>7</w:t>
      </w:r>
      <w:r w:rsidRPr="00913184">
        <w:rPr>
          <w:rFonts w:ascii="Times New Roman" w:hAnsi="Times New Roman"/>
        </w:rPr>
        <w:t>月</w:t>
      </w:r>
      <w:r w:rsidRPr="00913184">
        <w:rPr>
          <w:rFonts w:ascii="Times New Roman" w:hAnsi="Times New Roman"/>
        </w:rPr>
        <w:t>27</w:t>
      </w:r>
      <w:r w:rsidRPr="00913184">
        <w:rPr>
          <w:rFonts w:ascii="Times New Roman" w:hAnsi="Times New Roman"/>
        </w:rPr>
        <w:t>日裁定該案停止審判，</w:t>
      </w:r>
      <w:proofErr w:type="gramStart"/>
      <w:r w:rsidRPr="00913184">
        <w:rPr>
          <w:rFonts w:ascii="Times New Roman" w:hAnsi="Times New Roman"/>
        </w:rPr>
        <w:t>嗣</w:t>
      </w:r>
      <w:proofErr w:type="gramEnd"/>
      <w:r w:rsidRPr="00913184">
        <w:rPr>
          <w:rFonts w:ascii="Times New Roman" w:hAnsi="Times New Roman"/>
        </w:rPr>
        <w:t>於</w:t>
      </w:r>
      <w:r w:rsidRPr="00913184">
        <w:rPr>
          <w:rFonts w:ascii="Times New Roman" w:hAnsi="Times New Roman"/>
        </w:rPr>
        <w:t>61</w:t>
      </w:r>
      <w:r w:rsidRPr="00913184">
        <w:rPr>
          <w:rFonts w:ascii="Times New Roman" w:hAnsi="Times New Roman"/>
        </w:rPr>
        <w:t>年</w:t>
      </w:r>
      <w:r w:rsidRPr="00913184">
        <w:rPr>
          <w:rFonts w:ascii="Times New Roman" w:hAnsi="Times New Roman"/>
        </w:rPr>
        <w:t>11</w:t>
      </w:r>
      <w:r w:rsidRPr="00913184">
        <w:rPr>
          <w:rFonts w:ascii="Times New Roman" w:hAnsi="Times New Roman"/>
        </w:rPr>
        <w:t>月</w:t>
      </w:r>
      <w:r w:rsidRPr="00913184">
        <w:rPr>
          <w:rFonts w:ascii="Times New Roman" w:hAnsi="Times New Roman"/>
        </w:rPr>
        <w:t>17</w:t>
      </w:r>
      <w:r w:rsidRPr="00913184">
        <w:rPr>
          <w:rFonts w:ascii="Times New Roman" w:hAnsi="Times New Roman"/>
        </w:rPr>
        <w:t>日將</w:t>
      </w:r>
      <w:proofErr w:type="gramStart"/>
      <w:r w:rsidRPr="00913184">
        <w:rPr>
          <w:rFonts w:ascii="Times New Roman" w:hAnsi="Times New Roman"/>
        </w:rPr>
        <w:t>許</w:t>
      </w:r>
      <w:r w:rsidRPr="00913184">
        <w:rPr>
          <w:rFonts w:ascii="Times New Roman" w:hAnsi="Times New Roman" w:hint="eastAsia"/>
        </w:rPr>
        <w:t>君</w:t>
      </w:r>
      <w:r w:rsidRPr="00913184">
        <w:rPr>
          <w:rFonts w:ascii="Times New Roman" w:hAnsi="Times New Roman"/>
        </w:rPr>
        <w:t>送往</w:t>
      </w:r>
      <w:proofErr w:type="gramEnd"/>
      <w:r>
        <w:rPr>
          <w:rFonts w:ascii="Times New Roman" w:hAnsi="Times New Roman" w:hint="eastAsia"/>
        </w:rPr>
        <w:t>臺灣省立</w:t>
      </w:r>
      <w:proofErr w:type="gramStart"/>
      <w:r w:rsidRPr="00913184">
        <w:rPr>
          <w:rFonts w:ascii="Times New Roman" w:hAnsi="Times New Roman"/>
        </w:rPr>
        <w:t>臺</w:t>
      </w:r>
      <w:proofErr w:type="gramEnd"/>
      <w:r w:rsidRPr="00913184">
        <w:rPr>
          <w:rFonts w:ascii="Times New Roman" w:hAnsi="Times New Roman"/>
        </w:rPr>
        <w:t>北療養院接受治療，再於</w:t>
      </w:r>
      <w:r w:rsidRPr="00913184">
        <w:rPr>
          <w:rFonts w:ascii="Times New Roman" w:hAnsi="Times New Roman"/>
        </w:rPr>
        <w:t>66</w:t>
      </w:r>
      <w:r w:rsidRPr="00913184">
        <w:rPr>
          <w:rFonts w:ascii="Times New Roman" w:hAnsi="Times New Roman"/>
        </w:rPr>
        <w:t>年</w:t>
      </w:r>
      <w:r w:rsidRPr="00913184">
        <w:rPr>
          <w:rFonts w:ascii="Times New Roman" w:hAnsi="Times New Roman"/>
        </w:rPr>
        <w:t>5</w:t>
      </w:r>
      <w:r w:rsidRPr="00913184">
        <w:rPr>
          <w:rFonts w:ascii="Times New Roman" w:hAnsi="Times New Roman"/>
        </w:rPr>
        <w:t>月</w:t>
      </w:r>
      <w:r w:rsidRPr="00913184">
        <w:rPr>
          <w:rFonts w:ascii="Times New Roman" w:hAnsi="Times New Roman"/>
        </w:rPr>
        <w:t>19</w:t>
      </w:r>
      <w:r w:rsidRPr="00913184">
        <w:rPr>
          <w:rFonts w:ascii="Times New Roman" w:hAnsi="Times New Roman"/>
        </w:rPr>
        <w:t>日將許</w:t>
      </w:r>
      <w:r>
        <w:rPr>
          <w:rFonts w:hint="eastAsia"/>
        </w:rPr>
        <w:t>○</w:t>
      </w:r>
      <w:r w:rsidRPr="00913184">
        <w:rPr>
          <w:rFonts w:ascii="Times New Roman" w:hAnsi="Times New Roman" w:hint="eastAsia"/>
        </w:rPr>
        <w:t>圖</w:t>
      </w:r>
      <w:r w:rsidRPr="00913184">
        <w:rPr>
          <w:rFonts w:ascii="Times New Roman" w:hAnsi="Times New Roman"/>
        </w:rPr>
        <w:t>轉入玉里養護所安養至今。</w:t>
      </w:r>
    </w:p>
    <w:p w14:paraId="5E303EFF" w14:textId="61FC3323" w:rsidR="00050BBF" w:rsidRPr="00913184" w:rsidRDefault="00050BBF" w:rsidP="00050BBF">
      <w:pPr>
        <w:pStyle w:val="5"/>
        <w:rPr>
          <w:rFonts w:ascii="Times New Roman" w:hAnsi="Times New Roman"/>
        </w:rPr>
      </w:pPr>
      <w:r w:rsidRPr="00913184">
        <w:rPr>
          <w:rFonts w:ascii="Times New Roman" w:hAnsi="Times New Roman"/>
        </w:rPr>
        <w:t>隨著臺灣地區</w:t>
      </w:r>
      <w:r w:rsidRPr="00913184">
        <w:rPr>
          <w:rFonts w:ascii="Times New Roman" w:hAnsi="Times New Roman"/>
          <w:kern w:val="0"/>
          <w:szCs w:val="48"/>
        </w:rPr>
        <w:t>解嚴</w:t>
      </w:r>
      <w:r w:rsidRPr="00913184">
        <w:rPr>
          <w:rFonts w:ascii="Times New Roman" w:hAnsi="Times New Roman"/>
        </w:rPr>
        <w:t>，原本經警總裁定停止審判的許</w:t>
      </w:r>
      <w:r>
        <w:rPr>
          <w:rFonts w:hint="eastAsia"/>
        </w:rPr>
        <w:t>○</w:t>
      </w:r>
      <w:r w:rsidRPr="00913184">
        <w:rPr>
          <w:rFonts w:ascii="Times New Roman" w:hAnsi="Times New Roman" w:hint="eastAsia"/>
        </w:rPr>
        <w:t>圖</w:t>
      </w:r>
      <w:r w:rsidRPr="00913184">
        <w:rPr>
          <w:rFonts w:ascii="Times New Roman" w:hAnsi="Times New Roman"/>
        </w:rPr>
        <w:t>叛亂嫌疑案，移由臺灣高等法院審理，該院並於</w:t>
      </w:r>
      <w:r w:rsidRPr="00913184">
        <w:rPr>
          <w:rFonts w:ascii="Times New Roman" w:hAnsi="Times New Roman"/>
        </w:rPr>
        <w:t>81</w:t>
      </w:r>
      <w:r w:rsidRPr="00913184">
        <w:rPr>
          <w:rFonts w:ascii="Times New Roman" w:hAnsi="Times New Roman"/>
        </w:rPr>
        <w:t>年</w:t>
      </w:r>
      <w:r w:rsidRPr="00913184">
        <w:rPr>
          <w:rFonts w:ascii="Times New Roman" w:hAnsi="Times New Roman"/>
        </w:rPr>
        <w:t>6</w:t>
      </w:r>
      <w:r w:rsidRPr="00913184">
        <w:rPr>
          <w:rFonts w:ascii="Times New Roman" w:hAnsi="Times New Roman"/>
        </w:rPr>
        <w:t>月</w:t>
      </w:r>
      <w:r w:rsidRPr="00913184">
        <w:rPr>
          <w:rFonts w:ascii="Times New Roman" w:hAnsi="Times New Roman"/>
        </w:rPr>
        <w:t>9</w:t>
      </w:r>
      <w:r w:rsidRPr="00913184">
        <w:rPr>
          <w:rFonts w:ascii="Times New Roman" w:hAnsi="Times New Roman"/>
        </w:rPr>
        <w:t>日判決本</w:t>
      </w:r>
      <w:proofErr w:type="gramStart"/>
      <w:r w:rsidRPr="00913184">
        <w:rPr>
          <w:rFonts w:ascii="Times New Roman" w:hAnsi="Times New Roman"/>
        </w:rPr>
        <w:t>案免訴</w:t>
      </w:r>
      <w:proofErr w:type="gramEnd"/>
      <w:r w:rsidRPr="00913184">
        <w:rPr>
          <w:rFonts w:ascii="Times New Roman" w:hAnsi="Times New Roman"/>
        </w:rPr>
        <w:t>，而後</w:t>
      </w:r>
      <w:r w:rsidRPr="00913184">
        <w:rPr>
          <w:rFonts w:ascii="Times New Roman" w:hint="eastAsia"/>
          <w:kern w:val="0"/>
          <w:szCs w:val="48"/>
        </w:rPr>
        <w:t>許</w:t>
      </w:r>
      <w:r>
        <w:rPr>
          <w:rFonts w:hint="eastAsia"/>
        </w:rPr>
        <w:t>○</w:t>
      </w:r>
      <w:r w:rsidRPr="00913184">
        <w:rPr>
          <w:rFonts w:ascii="Times New Roman" w:hAnsi="Times New Roman" w:hint="eastAsia"/>
        </w:rPr>
        <w:t>圖前輩</w:t>
      </w:r>
      <w:r w:rsidRPr="00913184">
        <w:rPr>
          <w:rFonts w:ascii="Times New Roman" w:hAnsi="Times New Roman"/>
        </w:rPr>
        <w:t>經財團法人戒嚴時期不當叛亂暨匪</w:t>
      </w:r>
      <w:proofErr w:type="gramStart"/>
      <w:r w:rsidRPr="00913184">
        <w:rPr>
          <w:rFonts w:ascii="Times New Roman" w:hAnsi="Times New Roman"/>
        </w:rPr>
        <w:t>諜</w:t>
      </w:r>
      <w:proofErr w:type="gramEnd"/>
      <w:r w:rsidRPr="00913184">
        <w:rPr>
          <w:rFonts w:ascii="Times New Roman" w:hAnsi="Times New Roman"/>
        </w:rPr>
        <w:t>審判案件補償基金會頒發回復名譽證書</w:t>
      </w:r>
      <w:r w:rsidRPr="00913184">
        <w:rPr>
          <w:rStyle w:val="affa"/>
          <w:rFonts w:ascii="Times New Roman" w:hAnsi="Times New Roman"/>
          <w:kern w:val="0"/>
          <w:szCs w:val="48"/>
        </w:rPr>
        <w:footnoteReference w:id="78"/>
      </w:r>
      <w:r w:rsidRPr="00913184">
        <w:rPr>
          <w:rFonts w:ascii="Times New Roman" w:hAnsi="Times New Roman"/>
        </w:rPr>
        <w:t>，然許</w:t>
      </w:r>
      <w:r>
        <w:rPr>
          <w:rFonts w:hint="eastAsia"/>
        </w:rPr>
        <w:t>○</w:t>
      </w:r>
      <w:r w:rsidRPr="00913184">
        <w:rPr>
          <w:rFonts w:ascii="Times New Roman" w:hAnsi="Times New Roman"/>
        </w:rPr>
        <w:t>圖喪失之心神，已難藉一紙名譽證書恢復。</w:t>
      </w:r>
    </w:p>
    <w:p w14:paraId="7BEDB80A" w14:textId="5073BF4A" w:rsidR="00050BBF" w:rsidRPr="00913184" w:rsidRDefault="00050BBF" w:rsidP="00050BBF">
      <w:pPr>
        <w:pStyle w:val="4"/>
      </w:pPr>
      <w:r w:rsidRPr="00913184">
        <w:rPr>
          <w:rFonts w:hint="eastAsia"/>
        </w:rPr>
        <w:t>寧</w:t>
      </w:r>
      <w:r>
        <w:rPr>
          <w:rFonts w:hint="eastAsia"/>
        </w:rPr>
        <w:t>○</w:t>
      </w:r>
      <w:r w:rsidRPr="00913184">
        <w:rPr>
          <w:rFonts w:hint="eastAsia"/>
        </w:rPr>
        <w:t>前輩：</w:t>
      </w:r>
    </w:p>
    <w:p w14:paraId="69BA5E0D" w14:textId="77777777" w:rsidR="00050BBF" w:rsidRPr="00913184" w:rsidRDefault="00050BBF" w:rsidP="00050BBF">
      <w:pPr>
        <w:pStyle w:val="5"/>
        <w:rPr>
          <w:rFonts w:ascii="Times New Roman" w:hAnsi="Times New Roman"/>
        </w:rPr>
      </w:pPr>
      <w:r w:rsidRPr="00913184">
        <w:rPr>
          <w:rFonts w:ascii="Times New Roman" w:hAnsi="Times New Roman"/>
        </w:rPr>
        <w:t>35</w:t>
      </w:r>
      <w:r w:rsidRPr="00913184">
        <w:rPr>
          <w:rFonts w:ascii="Times New Roman" w:hAnsi="Times New Roman"/>
        </w:rPr>
        <w:t>年次，</w:t>
      </w:r>
      <w:r w:rsidRPr="00913184">
        <w:rPr>
          <w:rFonts w:ascii="Times New Roman" w:hAnsi="Times New Roman" w:hint="eastAsia"/>
        </w:rPr>
        <w:t>71</w:t>
      </w:r>
      <w:r w:rsidRPr="00913184">
        <w:rPr>
          <w:rFonts w:ascii="Times New Roman" w:hAnsi="Times New Roman" w:hint="eastAsia"/>
        </w:rPr>
        <w:t>年間由</w:t>
      </w:r>
      <w:proofErr w:type="gramStart"/>
      <w:r w:rsidRPr="00913184">
        <w:rPr>
          <w:rFonts w:ascii="Times New Roman" w:hAnsi="Times New Roman" w:hint="eastAsia"/>
        </w:rPr>
        <w:t>警總送往</w:t>
      </w:r>
      <w:proofErr w:type="gramEnd"/>
      <w:r w:rsidRPr="00913184">
        <w:rPr>
          <w:rFonts w:ascii="Times New Roman" w:hAnsi="Times New Roman" w:hint="eastAsia"/>
        </w:rPr>
        <w:t>玉里養護所收容，</w:t>
      </w:r>
      <w:proofErr w:type="gramStart"/>
      <w:r w:rsidRPr="00913184">
        <w:rPr>
          <w:rFonts w:ascii="Times New Roman" w:hAnsi="Times New Roman" w:hint="eastAsia"/>
        </w:rPr>
        <w:t>刑滿後出院</w:t>
      </w:r>
      <w:proofErr w:type="gramEnd"/>
      <w:r w:rsidRPr="00913184">
        <w:rPr>
          <w:rFonts w:ascii="Times New Roman" w:hAnsi="Times New Roman" w:hint="eastAsia"/>
        </w:rPr>
        <w:t>；復於</w:t>
      </w:r>
      <w:r w:rsidRPr="00913184">
        <w:rPr>
          <w:rFonts w:ascii="Times New Roman" w:hAnsi="Times New Roman" w:hint="eastAsia"/>
        </w:rPr>
        <w:t>96</w:t>
      </w:r>
      <w:r w:rsidRPr="00913184">
        <w:rPr>
          <w:rFonts w:ascii="Times New Roman" w:hAnsi="Times New Roman" w:hint="eastAsia"/>
        </w:rPr>
        <w:t>年</w:t>
      </w:r>
      <w:r w:rsidRPr="00913184">
        <w:rPr>
          <w:rFonts w:ascii="Times New Roman" w:hAnsi="Times New Roman" w:hint="eastAsia"/>
        </w:rPr>
        <w:t>12</w:t>
      </w:r>
      <w:r w:rsidRPr="00913184">
        <w:rPr>
          <w:rFonts w:ascii="Times New Roman" w:hAnsi="Times New Roman" w:hint="eastAsia"/>
        </w:rPr>
        <w:t>月</w:t>
      </w:r>
      <w:r w:rsidRPr="00913184">
        <w:rPr>
          <w:rFonts w:ascii="Times New Roman" w:hAnsi="Times New Roman" w:hint="eastAsia"/>
        </w:rPr>
        <w:t>25</w:t>
      </w:r>
      <w:r w:rsidRPr="00913184">
        <w:rPr>
          <w:rFonts w:ascii="Times New Roman" w:hAnsi="Times New Roman" w:hint="eastAsia"/>
        </w:rPr>
        <w:t>日經高雄市政府轉</w:t>
      </w:r>
      <w:proofErr w:type="gramStart"/>
      <w:r w:rsidRPr="00913184">
        <w:rPr>
          <w:rFonts w:ascii="Times New Roman" w:hAnsi="Times New Roman" w:hint="eastAsia"/>
        </w:rPr>
        <w:t>介</w:t>
      </w:r>
      <w:proofErr w:type="gramEnd"/>
      <w:r w:rsidRPr="00913184">
        <w:rPr>
          <w:rFonts w:ascii="Times New Roman" w:hAnsi="Times New Roman" w:hint="eastAsia"/>
        </w:rPr>
        <w:t>至玉里醫院收治迄今。</w:t>
      </w:r>
    </w:p>
    <w:p w14:paraId="2DB713D5" w14:textId="77777777" w:rsidR="00050BBF" w:rsidRPr="00913184" w:rsidRDefault="00050BBF" w:rsidP="00050BBF">
      <w:pPr>
        <w:pStyle w:val="5"/>
        <w:rPr>
          <w:rFonts w:ascii="Times New Roman" w:hAnsi="Times New Roman"/>
        </w:rPr>
      </w:pPr>
      <w:r w:rsidRPr="00913184">
        <w:rPr>
          <w:rFonts w:ascii="Times New Roman" w:hAnsi="Times New Roman"/>
        </w:rPr>
        <w:t>出生於中國，襁褓時期，全家移居臺灣左營海軍眷村，受家中父輩從軍影響，亦進入軍校就讀，</w:t>
      </w:r>
      <w:r w:rsidRPr="00913184">
        <w:rPr>
          <w:rFonts w:ascii="Times New Roman" w:hAnsi="Times New Roman"/>
        </w:rPr>
        <w:t>54</w:t>
      </w:r>
      <w:r w:rsidRPr="00913184">
        <w:rPr>
          <w:rFonts w:ascii="Times New Roman" w:hAnsi="Times New Roman"/>
        </w:rPr>
        <w:t>年於陸軍官校專修班第十四期結業。離開軍職後從事餐飲業，</w:t>
      </w:r>
      <w:r w:rsidRPr="00913184">
        <w:rPr>
          <w:rFonts w:ascii="Times New Roman" w:hAnsi="Times New Roman"/>
        </w:rPr>
        <w:t>70</w:t>
      </w:r>
      <w:r w:rsidRPr="00913184">
        <w:rPr>
          <w:rFonts w:ascii="Times New Roman" w:hAnsi="Times New Roman"/>
        </w:rPr>
        <w:t>年因公然發表「中國共產黨萬歲」等言論被捕，並依</w:t>
      </w:r>
      <w:r w:rsidRPr="00913184">
        <w:rPr>
          <w:rFonts w:ascii="Times New Roman" w:hAnsi="Times New Roman" w:hint="eastAsia"/>
        </w:rPr>
        <w:t>《</w:t>
      </w:r>
      <w:r w:rsidRPr="00913184">
        <w:rPr>
          <w:rFonts w:ascii="Times New Roman" w:hAnsi="Times New Roman"/>
        </w:rPr>
        <w:t>懲治叛亂條例</w:t>
      </w:r>
      <w:r w:rsidRPr="00913184">
        <w:rPr>
          <w:rFonts w:ascii="Times New Roman" w:hAnsi="Times New Roman" w:hint="eastAsia"/>
        </w:rPr>
        <w:t>》</w:t>
      </w:r>
      <w:r w:rsidRPr="00913184">
        <w:rPr>
          <w:rFonts w:ascii="Times New Roman" w:hAnsi="Times New Roman"/>
        </w:rPr>
        <w:t>判處有期徒刑</w:t>
      </w:r>
      <w:r w:rsidRPr="00913184">
        <w:rPr>
          <w:rFonts w:ascii="Times New Roman" w:hAnsi="Times New Roman"/>
        </w:rPr>
        <w:t>4</w:t>
      </w:r>
      <w:r w:rsidRPr="00913184">
        <w:rPr>
          <w:rFonts w:ascii="Times New Roman" w:hAnsi="Times New Roman"/>
        </w:rPr>
        <w:t>年，服刑期間產生幻聽，於</w:t>
      </w:r>
      <w:proofErr w:type="gramStart"/>
      <w:r w:rsidRPr="00913184">
        <w:rPr>
          <w:rFonts w:ascii="Times New Roman" w:hAnsi="Times New Roman"/>
        </w:rPr>
        <w:t>獨居房牆上</w:t>
      </w:r>
      <w:proofErr w:type="gramEnd"/>
      <w:r w:rsidRPr="00913184">
        <w:rPr>
          <w:rFonts w:ascii="Times New Roman" w:hAnsi="Times New Roman"/>
        </w:rPr>
        <w:t>書寫文字批評蔣中正，經精神鑑定診斷為妄想型精神分裂症，隔（</w:t>
      </w:r>
      <w:r w:rsidRPr="00913184">
        <w:rPr>
          <w:rFonts w:ascii="Times New Roman" w:hAnsi="Times New Roman"/>
        </w:rPr>
        <w:t>71</w:t>
      </w:r>
      <w:r w:rsidRPr="00913184">
        <w:rPr>
          <w:rFonts w:ascii="Times New Roman" w:hAnsi="Times New Roman"/>
        </w:rPr>
        <w:t>）年由</w:t>
      </w:r>
      <w:proofErr w:type="gramStart"/>
      <w:r w:rsidRPr="00913184">
        <w:rPr>
          <w:rFonts w:ascii="Times New Roman" w:hAnsi="Times New Roman"/>
        </w:rPr>
        <w:t>警總送往</w:t>
      </w:r>
      <w:proofErr w:type="gramEnd"/>
      <w:r w:rsidRPr="00913184">
        <w:rPr>
          <w:rFonts w:ascii="Times New Roman" w:hAnsi="Times New Roman"/>
        </w:rPr>
        <w:t>玉里養護所治療，</w:t>
      </w:r>
      <w:proofErr w:type="gramStart"/>
      <w:r w:rsidRPr="00913184">
        <w:rPr>
          <w:rFonts w:ascii="Times New Roman" w:hAnsi="Times New Roman"/>
        </w:rPr>
        <w:t>刑滿後出院</w:t>
      </w:r>
      <w:proofErr w:type="gramEnd"/>
      <w:r w:rsidRPr="00913184">
        <w:rPr>
          <w:rFonts w:ascii="Times New Roman" w:hAnsi="Times New Roman"/>
        </w:rPr>
        <w:t>，在</w:t>
      </w:r>
      <w:proofErr w:type="gramStart"/>
      <w:r w:rsidRPr="00913184">
        <w:rPr>
          <w:rFonts w:ascii="Times New Roman" w:hAnsi="Times New Roman"/>
        </w:rPr>
        <w:t>臺</w:t>
      </w:r>
      <w:proofErr w:type="gramEnd"/>
      <w:r w:rsidRPr="00913184">
        <w:rPr>
          <w:rFonts w:ascii="Times New Roman" w:hAnsi="Times New Roman"/>
        </w:rPr>
        <w:t>北、高雄兩地，過著打零工的無家生活。</w:t>
      </w:r>
    </w:p>
    <w:p w14:paraId="63809690" w14:textId="4D37FF71" w:rsidR="00050BBF" w:rsidRPr="00913184" w:rsidRDefault="00050BBF" w:rsidP="00050BBF">
      <w:pPr>
        <w:pStyle w:val="5"/>
        <w:rPr>
          <w:rFonts w:ascii="Times New Roman" w:hAnsi="Times New Roman"/>
        </w:rPr>
      </w:pPr>
      <w:r w:rsidRPr="00913184">
        <w:rPr>
          <w:rFonts w:ascii="Times New Roman" w:hAnsi="Times New Roman"/>
        </w:rPr>
        <w:t>離開玉里養護所不到半年，寧</w:t>
      </w:r>
      <w:r>
        <w:rPr>
          <w:rFonts w:hint="eastAsia"/>
        </w:rPr>
        <w:t>○</w:t>
      </w:r>
      <w:r w:rsidRPr="00913184">
        <w:rPr>
          <w:rFonts w:ascii="Times New Roman" w:hAnsi="Times New Roman"/>
        </w:rPr>
        <w:t>即因當眾發表政治言論遭檢舉，隨後關押於壽山看守所，</w:t>
      </w:r>
      <w:r w:rsidRPr="00913184">
        <w:rPr>
          <w:rFonts w:ascii="Times New Roman" w:hAnsi="Times New Roman"/>
        </w:rPr>
        <w:t>74</w:t>
      </w:r>
      <w:r w:rsidRPr="00913184">
        <w:rPr>
          <w:rFonts w:ascii="Times New Roman" w:hAnsi="Times New Roman"/>
        </w:rPr>
        <w:t>年</w:t>
      </w:r>
      <w:r w:rsidRPr="00913184">
        <w:rPr>
          <w:rFonts w:ascii="Times New Roman" w:hAnsi="Times New Roman"/>
        </w:rPr>
        <w:t>9</w:t>
      </w:r>
      <w:r w:rsidRPr="00913184">
        <w:rPr>
          <w:rFonts w:ascii="Times New Roman" w:hAnsi="Times New Roman"/>
        </w:rPr>
        <w:t>月經陸軍</w:t>
      </w:r>
      <w:r w:rsidRPr="00913184">
        <w:rPr>
          <w:rFonts w:ascii="Times New Roman" w:hAnsi="Times New Roman"/>
        </w:rPr>
        <w:t>802</w:t>
      </w:r>
      <w:r w:rsidRPr="00913184">
        <w:rPr>
          <w:rFonts w:ascii="Times New Roman" w:hAnsi="Times New Roman"/>
        </w:rPr>
        <w:t>醫院精神鑑定精神分裂症尚未痊癒，</w:t>
      </w:r>
      <w:proofErr w:type="gramStart"/>
      <w:r w:rsidRPr="00913184">
        <w:rPr>
          <w:rFonts w:ascii="Times New Roman" w:hAnsi="Times New Roman"/>
        </w:rPr>
        <w:t>嗣</w:t>
      </w:r>
      <w:proofErr w:type="gramEnd"/>
      <w:r w:rsidRPr="00913184">
        <w:rPr>
          <w:rFonts w:ascii="Times New Roman" w:hAnsi="Times New Roman"/>
        </w:rPr>
        <w:t>法院</w:t>
      </w:r>
      <w:r w:rsidRPr="00913184">
        <w:rPr>
          <w:rFonts w:ascii="Times New Roman" w:hAnsi="Times New Roman"/>
        </w:rPr>
        <w:t>75</w:t>
      </w:r>
      <w:r w:rsidRPr="00913184">
        <w:rPr>
          <w:rFonts w:ascii="Times New Roman" w:hAnsi="Times New Roman"/>
        </w:rPr>
        <w:t>年</w:t>
      </w:r>
      <w:r w:rsidRPr="00913184">
        <w:rPr>
          <w:rFonts w:ascii="Times New Roman" w:hAnsi="Times New Roman"/>
        </w:rPr>
        <w:t>8</w:t>
      </w:r>
      <w:r w:rsidRPr="00913184">
        <w:rPr>
          <w:rFonts w:ascii="Times New Roman" w:hAnsi="Times New Roman"/>
        </w:rPr>
        <w:t>月認定其為「心神喪失之人」，判決無罪。因與家人斷絕往來，輾轉被安置於高雄市遊民收容所、靜心精神病院、良仁醫院等地，</w:t>
      </w:r>
      <w:r w:rsidRPr="00913184">
        <w:rPr>
          <w:rFonts w:ascii="Times New Roman" w:hAnsi="Times New Roman"/>
        </w:rPr>
        <w:t>96</w:t>
      </w:r>
      <w:r w:rsidRPr="00913184">
        <w:rPr>
          <w:rFonts w:ascii="Times New Roman" w:hAnsi="Times New Roman"/>
        </w:rPr>
        <w:t>年</w:t>
      </w:r>
      <w:r w:rsidRPr="00913184">
        <w:rPr>
          <w:rFonts w:ascii="Times New Roman" w:hAnsi="Times New Roman"/>
        </w:rPr>
        <w:t>12</w:t>
      </w:r>
      <w:r w:rsidRPr="00913184">
        <w:rPr>
          <w:rFonts w:ascii="Times New Roman" w:hAnsi="Times New Roman"/>
        </w:rPr>
        <w:t>月</w:t>
      </w:r>
      <w:r w:rsidRPr="00913184">
        <w:rPr>
          <w:rFonts w:ascii="Times New Roman" w:hAnsi="Times New Roman"/>
        </w:rPr>
        <w:t>25</w:t>
      </w:r>
      <w:r w:rsidRPr="00913184">
        <w:rPr>
          <w:rFonts w:ascii="Times New Roman" w:hAnsi="Times New Roman"/>
        </w:rPr>
        <w:t>日經高雄市政府轉</w:t>
      </w:r>
      <w:proofErr w:type="gramStart"/>
      <w:r w:rsidRPr="00913184">
        <w:rPr>
          <w:rFonts w:ascii="Times New Roman" w:hAnsi="Times New Roman"/>
        </w:rPr>
        <w:t>介</w:t>
      </w:r>
      <w:proofErr w:type="gramEnd"/>
      <w:r w:rsidRPr="00913184">
        <w:rPr>
          <w:rFonts w:ascii="Times New Roman" w:hAnsi="Times New Roman"/>
        </w:rPr>
        <w:t>至玉里醫院收治。</w:t>
      </w:r>
    </w:p>
    <w:p w14:paraId="571CF764" w14:textId="3B3376C1" w:rsidR="00050BBF" w:rsidRPr="00913184" w:rsidRDefault="00050BBF" w:rsidP="00050BBF">
      <w:pPr>
        <w:pStyle w:val="5"/>
      </w:pPr>
      <w:r w:rsidRPr="00913184">
        <w:rPr>
          <w:rFonts w:ascii="Times New Roman" w:hAnsi="Times New Roman"/>
        </w:rPr>
        <w:t>寧</w:t>
      </w:r>
      <w:r>
        <w:rPr>
          <w:rFonts w:hint="eastAsia"/>
        </w:rPr>
        <w:t>○</w:t>
      </w:r>
      <w:r w:rsidRPr="00913184">
        <w:rPr>
          <w:rFonts w:ascii="Times New Roman" w:hAnsi="Times New Roman"/>
        </w:rPr>
        <w:t>係非典型政治受難者，其政治受難者身分未被立即承認及確定，直至</w:t>
      </w:r>
      <w:r w:rsidRPr="00913184">
        <w:rPr>
          <w:rFonts w:ascii="Times New Roman" w:hAnsi="Times New Roman"/>
        </w:rPr>
        <w:t>108</w:t>
      </w:r>
      <w:r w:rsidRPr="00913184">
        <w:rPr>
          <w:rFonts w:ascii="Times New Roman" w:hAnsi="Times New Roman"/>
        </w:rPr>
        <w:t>年玉里醫院彭聲傑臨床心理師在臨床巡視</w:t>
      </w:r>
      <w:proofErr w:type="gramStart"/>
      <w:r w:rsidRPr="00913184">
        <w:rPr>
          <w:rFonts w:ascii="Times New Roman" w:hAnsi="Times New Roman"/>
        </w:rPr>
        <w:t>並與寧</w:t>
      </w:r>
      <w:r>
        <w:rPr>
          <w:rFonts w:hint="eastAsia"/>
        </w:rPr>
        <w:t>○</w:t>
      </w:r>
      <w:r w:rsidRPr="00913184">
        <w:rPr>
          <w:rFonts w:ascii="Times New Roman" w:hAnsi="Times New Roman"/>
        </w:rPr>
        <w:t>多</w:t>
      </w:r>
      <w:proofErr w:type="gramEnd"/>
      <w:r w:rsidRPr="00913184">
        <w:rPr>
          <w:rFonts w:ascii="Times New Roman" w:hAnsi="Times New Roman"/>
        </w:rPr>
        <w:t>次對談，</w:t>
      </w:r>
      <w:proofErr w:type="gramStart"/>
      <w:r w:rsidRPr="00913184">
        <w:rPr>
          <w:rFonts w:ascii="Times New Roman" w:hAnsi="Times New Roman"/>
        </w:rPr>
        <w:t>發現渠與玉</w:t>
      </w:r>
      <w:proofErr w:type="gramEnd"/>
      <w:r w:rsidRPr="00913184">
        <w:rPr>
          <w:rFonts w:ascii="Times New Roman" w:hAnsi="Times New Roman"/>
        </w:rPr>
        <w:t>里醫院其他住民的不同，</w:t>
      </w:r>
      <w:proofErr w:type="gramStart"/>
      <w:r w:rsidRPr="00913184">
        <w:rPr>
          <w:rFonts w:ascii="Times New Roman" w:hAnsi="Times New Roman"/>
        </w:rPr>
        <w:t>嗣</w:t>
      </w:r>
      <w:proofErr w:type="gramEnd"/>
      <w:r w:rsidRPr="00913184">
        <w:rPr>
          <w:rFonts w:ascii="Times New Roman" w:hAnsi="Times New Roman"/>
        </w:rPr>
        <w:t>於</w:t>
      </w:r>
      <w:r w:rsidRPr="00913184">
        <w:rPr>
          <w:rFonts w:ascii="Times New Roman" w:hAnsi="Times New Roman"/>
        </w:rPr>
        <w:t>113</w:t>
      </w:r>
      <w:r w:rsidRPr="00913184">
        <w:rPr>
          <w:rFonts w:ascii="Times New Roman" w:hAnsi="Times New Roman"/>
        </w:rPr>
        <w:t>年確定寧</w:t>
      </w:r>
      <w:r>
        <w:rPr>
          <w:rFonts w:hint="eastAsia"/>
        </w:rPr>
        <w:t>○</w:t>
      </w:r>
      <w:r w:rsidRPr="00913184">
        <w:rPr>
          <w:rFonts w:ascii="Times New Roman" w:hAnsi="Times New Roman"/>
        </w:rPr>
        <w:t>的政治受難者身分</w:t>
      </w:r>
      <w:r w:rsidRPr="00913184">
        <w:rPr>
          <w:rStyle w:val="affa"/>
          <w:rFonts w:ascii="Times New Roman" w:hAnsi="Times New Roman"/>
          <w:kern w:val="0"/>
          <w:szCs w:val="48"/>
        </w:rPr>
        <w:footnoteReference w:id="79"/>
      </w:r>
      <w:r w:rsidRPr="00913184">
        <w:rPr>
          <w:rFonts w:ascii="Times New Roman" w:hAnsi="Times New Roman"/>
        </w:rPr>
        <w:t>。目前精神科診斷為「非特定</w:t>
      </w:r>
      <w:proofErr w:type="gramStart"/>
      <w:r w:rsidRPr="00913184">
        <w:rPr>
          <w:rFonts w:ascii="Times New Roman" w:hAnsi="Times New Roman"/>
        </w:rPr>
        <w:t>的思覺失調</w:t>
      </w:r>
      <w:proofErr w:type="gramEnd"/>
      <w:r w:rsidRPr="00913184">
        <w:rPr>
          <w:rFonts w:ascii="Times New Roman" w:hAnsi="Times New Roman"/>
        </w:rPr>
        <w:t>症」，心理衡</w:t>
      </w:r>
      <w:proofErr w:type="gramStart"/>
      <w:r w:rsidRPr="00913184">
        <w:rPr>
          <w:rFonts w:ascii="Times New Roman" w:hAnsi="Times New Roman"/>
        </w:rPr>
        <w:t>鑑</w:t>
      </w:r>
      <w:proofErr w:type="gramEnd"/>
      <w:r w:rsidRPr="00913184">
        <w:rPr>
          <w:rFonts w:ascii="Times New Roman" w:hAnsi="Times New Roman"/>
        </w:rPr>
        <w:t>評估結果為：「認知功能與同儕相當，情緒</w:t>
      </w:r>
      <w:proofErr w:type="gramStart"/>
      <w:r w:rsidRPr="00913184">
        <w:rPr>
          <w:rFonts w:ascii="Times New Roman" w:hAnsi="Times New Roman"/>
        </w:rPr>
        <w:t>平穩，</w:t>
      </w:r>
      <w:proofErr w:type="gramEnd"/>
      <w:r w:rsidRPr="00913184">
        <w:rPr>
          <w:rFonts w:ascii="Times New Roman" w:hAnsi="Times New Roman"/>
        </w:rPr>
        <w:t>生活適應可，無明顯的精神症狀」。</w:t>
      </w:r>
      <w:proofErr w:type="gramStart"/>
      <w:r w:rsidRPr="00913184">
        <w:rPr>
          <w:rFonts w:ascii="Times New Roman" w:hAnsi="Times New Roman" w:hint="eastAsia"/>
        </w:rPr>
        <w:t>因</w:t>
      </w:r>
      <w:r w:rsidRPr="00913184">
        <w:rPr>
          <w:rFonts w:ascii="Times New Roman" w:hAnsi="Times New Roman"/>
        </w:rPr>
        <w:t>寧</w:t>
      </w:r>
      <w:proofErr w:type="gramEnd"/>
      <w:r>
        <w:rPr>
          <w:rFonts w:hint="eastAsia"/>
        </w:rPr>
        <w:t>○</w:t>
      </w:r>
      <w:r w:rsidRPr="00913184">
        <w:rPr>
          <w:rFonts w:ascii="Times New Roman" w:hAnsi="Times New Roman"/>
        </w:rPr>
        <w:t>入院時為遊民身分，長年與家屬失聯的他，在院期間並無家屬到院探視，家庭成員現況也已難以確認</w:t>
      </w:r>
      <w:r w:rsidRPr="00913184">
        <w:rPr>
          <w:rFonts w:hint="eastAsia"/>
        </w:rPr>
        <w:t>。</w:t>
      </w:r>
    </w:p>
    <w:p w14:paraId="0D4B9272" w14:textId="7246A122" w:rsidR="00050BBF" w:rsidRPr="00913184" w:rsidRDefault="00050BBF" w:rsidP="00050BBF">
      <w:pPr>
        <w:pStyle w:val="5"/>
        <w:rPr>
          <w:rFonts w:ascii="Times New Roman" w:hAnsi="Times New Roman"/>
        </w:rPr>
      </w:pPr>
      <w:r w:rsidRPr="00913184">
        <w:rPr>
          <w:rFonts w:ascii="Times New Roman" w:hAnsi="Times New Roman" w:hint="eastAsia"/>
        </w:rPr>
        <w:t>111</w:t>
      </w:r>
      <w:r w:rsidRPr="00913184">
        <w:rPr>
          <w:rFonts w:ascii="Times New Roman" w:hAnsi="Times New Roman" w:hint="eastAsia"/>
        </w:rPr>
        <w:t>年，寧</w:t>
      </w:r>
      <w:r>
        <w:rPr>
          <w:rFonts w:hint="eastAsia"/>
        </w:rPr>
        <w:t>○</w:t>
      </w:r>
      <w:r w:rsidRPr="00913184">
        <w:rPr>
          <w:rFonts w:ascii="Times New Roman" w:hAnsi="Times New Roman" w:hint="eastAsia"/>
        </w:rPr>
        <w:t>前輩接受國家人權博物館邀請，完成政治受難者口述歷史錄製，並稱：「我的</w:t>
      </w:r>
      <w:proofErr w:type="gramStart"/>
      <w:r w:rsidRPr="00913184">
        <w:rPr>
          <w:rFonts w:ascii="Times New Roman" w:hAnsi="Times New Roman" w:hint="eastAsia"/>
        </w:rPr>
        <w:t>這個白恐的</w:t>
      </w:r>
      <w:proofErr w:type="gramEnd"/>
      <w:r w:rsidRPr="00913184">
        <w:rPr>
          <w:rFonts w:ascii="Times New Roman" w:hAnsi="Times New Roman" w:hint="eastAsia"/>
        </w:rPr>
        <w:t>故事，讓大家公開地分享，當事人都已經去世了，你把它寫出來就不會傷害到什麼。」</w:t>
      </w:r>
      <w:r w:rsidRPr="00913184">
        <w:rPr>
          <w:rFonts w:ascii="Times New Roman" w:hAnsi="Times New Roman"/>
        </w:rPr>
        <w:t>113</w:t>
      </w:r>
      <w:r w:rsidRPr="00913184">
        <w:rPr>
          <w:rFonts w:ascii="Times New Roman" w:hAnsi="Times New Roman"/>
        </w:rPr>
        <w:t>年，寧</w:t>
      </w:r>
      <w:r>
        <w:rPr>
          <w:rFonts w:hint="eastAsia"/>
        </w:rPr>
        <w:t>○</w:t>
      </w:r>
      <w:r w:rsidRPr="00913184">
        <w:rPr>
          <w:rFonts w:ascii="Times New Roman" w:hAnsi="Times New Roman" w:hint="eastAsia"/>
        </w:rPr>
        <w:t>以</w:t>
      </w:r>
      <w:r w:rsidRPr="00913184">
        <w:rPr>
          <w:rFonts w:ascii="Times New Roman" w:hAnsi="Times New Roman"/>
        </w:rPr>
        <w:t>口述方式完成的自傳</w:t>
      </w:r>
      <w:proofErr w:type="gramStart"/>
      <w:r w:rsidRPr="00913184">
        <w:rPr>
          <w:rFonts w:ascii="Times New Roman" w:hAnsi="Times New Roman" w:hint="eastAsia"/>
        </w:rPr>
        <w:t>《</w:t>
      </w:r>
      <w:proofErr w:type="gramEnd"/>
      <w:r w:rsidRPr="00913184">
        <w:rPr>
          <w:rFonts w:ascii="Times New Roman" w:hAnsi="Times New Roman"/>
        </w:rPr>
        <w:t>寧人回憶錄：臺灣精神病院裡的白色恐怖政治犯老頑童</w:t>
      </w:r>
      <w:proofErr w:type="gramStart"/>
      <w:r w:rsidRPr="00913184">
        <w:rPr>
          <w:rFonts w:ascii="Times New Roman" w:hAnsi="Times New Roman" w:hint="eastAsia"/>
        </w:rPr>
        <w:t>》</w:t>
      </w:r>
      <w:proofErr w:type="gramEnd"/>
      <w:r w:rsidRPr="00913184">
        <w:rPr>
          <w:rFonts w:ascii="Times New Roman" w:hAnsi="Times New Roman"/>
        </w:rPr>
        <w:t>出版，將其自身經歷轉化文字。</w:t>
      </w:r>
    </w:p>
    <w:p w14:paraId="1BC7F4CE" w14:textId="07D64D8B" w:rsidR="00F63902" w:rsidRDefault="004C1A17" w:rsidP="00347803">
      <w:pPr>
        <w:pStyle w:val="3"/>
        <w:rPr>
          <w:rFonts w:ascii="Times New Roman" w:hAnsi="Times New Roman"/>
        </w:rPr>
      </w:pPr>
      <w:r w:rsidRPr="00913184">
        <w:rPr>
          <w:rFonts w:ascii="Times New Roman" w:hAnsi="Times New Roman"/>
        </w:rPr>
        <w:t>80</w:t>
      </w:r>
      <w:r w:rsidRPr="00913184">
        <w:rPr>
          <w:rFonts w:ascii="Times New Roman" w:hAnsi="Times New Roman"/>
        </w:rPr>
        <w:t>年代以前，</w:t>
      </w:r>
      <w:r w:rsidRPr="00913184">
        <w:rPr>
          <w:rFonts w:ascii="Times New Roman" w:hAnsi="Times New Roman" w:hint="eastAsia"/>
        </w:rPr>
        <w:t>國內精神醫療設施不足且簡</w:t>
      </w:r>
      <w:r w:rsidRPr="00913184">
        <w:rPr>
          <w:rFonts w:ascii="Times New Roman" w:hAnsi="Times New Roman"/>
        </w:rPr>
        <w:t>陋</w:t>
      </w:r>
      <w:r w:rsidRPr="00913184">
        <w:rPr>
          <w:rFonts w:ascii="Times New Roman" w:hAnsi="Times New Roman" w:hint="eastAsia"/>
        </w:rPr>
        <w:t>，</w:t>
      </w:r>
      <w:r w:rsidRPr="00913184">
        <w:rPr>
          <w:rFonts w:ascii="Times New Roman" w:hAnsi="Times New Roman"/>
        </w:rPr>
        <w:t>精神疾病的主要治療模式，除了教學醫院及部分醫院對急性病患的短期住院醫療以及出院後在門診的追蹤治療外，大部分仍以長期收容為主</w:t>
      </w:r>
      <w:r w:rsidRPr="00913184">
        <w:rPr>
          <w:rFonts w:ascii="Times New Roman" w:hAnsi="Times New Roman" w:hint="eastAsia"/>
        </w:rPr>
        <w:t>，當時</w:t>
      </w:r>
      <w:r w:rsidRPr="00913184">
        <w:rPr>
          <w:rFonts w:ascii="Times New Roman" w:hAnsi="Times New Roman"/>
        </w:rPr>
        <w:t>玉里養護所</w:t>
      </w:r>
      <w:r w:rsidRPr="00913184">
        <w:rPr>
          <w:rFonts w:ascii="Times New Roman" w:hAnsi="Times New Roman" w:hint="eastAsia"/>
        </w:rPr>
        <w:t>亦</w:t>
      </w:r>
      <w:r w:rsidRPr="00913184">
        <w:rPr>
          <w:rFonts w:ascii="Times New Roman" w:hAnsi="Times New Roman"/>
        </w:rPr>
        <w:t>因專業醫務人員及經費預算均短缺且醫療復健品質落後，</w:t>
      </w:r>
      <w:r w:rsidRPr="00913184">
        <w:rPr>
          <w:rFonts w:ascii="Times New Roman" w:hAnsi="Times New Roman" w:hint="eastAsia"/>
        </w:rPr>
        <w:t>許</w:t>
      </w:r>
      <w:r w:rsidR="007D6436">
        <w:rPr>
          <w:rFonts w:ascii="Times New Roman" w:hint="eastAsia"/>
        </w:rPr>
        <w:t>○</w:t>
      </w:r>
      <w:r w:rsidRPr="00913184">
        <w:rPr>
          <w:rFonts w:ascii="Times New Roman" w:hAnsi="Times New Roman" w:hint="eastAsia"/>
        </w:rPr>
        <w:t>圖</w:t>
      </w:r>
      <w:proofErr w:type="gramStart"/>
      <w:r w:rsidRPr="00913184">
        <w:rPr>
          <w:rFonts w:ascii="Times New Roman" w:hAnsi="Times New Roman" w:hint="eastAsia"/>
        </w:rPr>
        <w:t>前輩及寧</w:t>
      </w:r>
      <w:proofErr w:type="gramEnd"/>
      <w:r w:rsidR="007D6436">
        <w:rPr>
          <w:rFonts w:ascii="Times New Roman" w:hint="eastAsia"/>
        </w:rPr>
        <w:t>○</w:t>
      </w:r>
      <w:r w:rsidRPr="00913184">
        <w:rPr>
          <w:rFonts w:ascii="Times New Roman" w:hAnsi="Times New Roman" w:hint="eastAsia"/>
        </w:rPr>
        <w:t>前輩</w:t>
      </w:r>
      <w:proofErr w:type="gramStart"/>
      <w:r w:rsidRPr="00913184">
        <w:rPr>
          <w:rFonts w:ascii="Times New Roman" w:hAnsi="Times New Roman" w:hint="eastAsia"/>
        </w:rPr>
        <w:t>恐</w:t>
      </w:r>
      <w:proofErr w:type="gramEnd"/>
      <w:r w:rsidRPr="00913184">
        <w:rPr>
          <w:rFonts w:ascii="Times New Roman" w:hAnsi="Times New Roman" w:hint="eastAsia"/>
        </w:rPr>
        <w:t>無法獲得與目前國內精神醫療水準同等品質之</w:t>
      </w:r>
      <w:r w:rsidRPr="00913184">
        <w:rPr>
          <w:rFonts w:ascii="Times New Roman" w:hAnsi="Times New Roman"/>
        </w:rPr>
        <w:t>治療</w:t>
      </w:r>
      <w:r w:rsidRPr="00913184">
        <w:rPr>
          <w:rFonts w:ascii="Times New Roman" w:hAnsi="Times New Roman" w:hint="eastAsia"/>
        </w:rPr>
        <w:t>及照顧，但難因此</w:t>
      </w:r>
      <w:proofErr w:type="gramStart"/>
      <w:r w:rsidR="009A2792" w:rsidRPr="00913184">
        <w:rPr>
          <w:rFonts w:ascii="Times New Roman" w:hAnsi="Times New Roman" w:hint="eastAsia"/>
        </w:rPr>
        <w:t>遽</w:t>
      </w:r>
      <w:r w:rsidRPr="00913184">
        <w:rPr>
          <w:rFonts w:ascii="Times New Roman" w:hAnsi="Times New Roman" w:hint="eastAsia"/>
        </w:rPr>
        <w:t>斷</w:t>
      </w:r>
      <w:r w:rsidR="009A2792" w:rsidRPr="00913184">
        <w:rPr>
          <w:rFonts w:ascii="Times New Roman" w:hAnsi="Times New Roman" w:hint="eastAsia"/>
        </w:rPr>
        <w:t>渠</w:t>
      </w:r>
      <w:proofErr w:type="gramEnd"/>
      <w:r w:rsidRPr="00913184">
        <w:rPr>
          <w:rFonts w:ascii="Times New Roman" w:hAnsi="Times New Roman" w:hint="eastAsia"/>
        </w:rPr>
        <w:t>等有遭不當處置或利用精神醫療措施控制之情事</w:t>
      </w:r>
      <w:r w:rsidRPr="00913184">
        <w:rPr>
          <w:rFonts w:ascii="Times New Roman" w:hAnsi="Times New Roman"/>
        </w:rPr>
        <w:t>；</w:t>
      </w:r>
      <w:r w:rsidRPr="00913184">
        <w:rPr>
          <w:rFonts w:ascii="Times New Roman" w:hAnsi="Times New Roman"/>
        </w:rPr>
        <w:t>80</w:t>
      </w:r>
      <w:r w:rsidRPr="00913184">
        <w:rPr>
          <w:rFonts w:ascii="Times New Roman" w:hAnsi="Times New Roman"/>
        </w:rPr>
        <w:t>年代後，</w:t>
      </w:r>
      <w:r w:rsidRPr="00913184">
        <w:rPr>
          <w:rFonts w:ascii="Times New Roman" w:hAnsi="Times New Roman" w:hint="eastAsia"/>
        </w:rPr>
        <w:t>玉里醫院逐步以治療取代療養，</w:t>
      </w:r>
      <w:r w:rsidR="00001AF3" w:rsidRPr="00913184">
        <w:rPr>
          <w:rFonts w:ascii="Times New Roman" w:hAnsi="Times New Roman" w:hint="eastAsia"/>
        </w:rPr>
        <w:t>且</w:t>
      </w:r>
      <w:r w:rsidR="00001AF3" w:rsidRPr="00913184">
        <w:rPr>
          <w:rFonts w:hint="eastAsia"/>
        </w:rPr>
        <w:t>隨著醫療人權意識的整體提升，逐漸擺脫了虐待精神疾病患者的形象，但由於醫護人力不足，大部分行動不便的病患，只能終日躺床、被束縛，獨自枯坐輪椅，並陷入飲食缺乏照應的困境，作為主管機關的衛福部，應積極以具體行動改善醫療照護品質和專業人力不足的問題。</w:t>
      </w:r>
      <w:proofErr w:type="gramStart"/>
      <w:r w:rsidR="00001AF3" w:rsidRPr="00913184">
        <w:rPr>
          <w:rFonts w:hint="eastAsia"/>
        </w:rPr>
        <w:t>況</w:t>
      </w:r>
      <w:proofErr w:type="gramEnd"/>
      <w:r w:rsidRPr="00913184">
        <w:rPr>
          <w:rFonts w:ascii="Times New Roman" w:hAnsi="Times New Roman" w:hint="eastAsia"/>
        </w:rPr>
        <w:t>案內</w:t>
      </w:r>
      <w:r w:rsidR="007D1F75" w:rsidRPr="00913184">
        <w:rPr>
          <w:rFonts w:ascii="Times New Roman" w:hAnsi="Times New Roman" w:hint="eastAsia"/>
        </w:rPr>
        <w:t>許</w:t>
      </w:r>
      <w:r w:rsidR="007D6436">
        <w:rPr>
          <w:rFonts w:ascii="Times New Roman" w:hint="eastAsia"/>
        </w:rPr>
        <w:t>○</w:t>
      </w:r>
      <w:r w:rsidRPr="00913184">
        <w:rPr>
          <w:rFonts w:ascii="Times New Roman" w:hAnsi="Times New Roman" w:hint="eastAsia"/>
        </w:rPr>
        <w:t>圖</w:t>
      </w:r>
      <w:proofErr w:type="gramStart"/>
      <w:r w:rsidRPr="00913184">
        <w:rPr>
          <w:rFonts w:ascii="Times New Roman" w:hAnsi="Times New Roman" w:hint="eastAsia"/>
        </w:rPr>
        <w:t>前輩</w:t>
      </w:r>
      <w:r w:rsidRPr="00913184">
        <w:rPr>
          <w:rFonts w:ascii="Times New Roman" w:hAnsi="Times New Roman"/>
        </w:rPr>
        <w:t>及</w:t>
      </w:r>
      <w:r w:rsidRPr="00913184">
        <w:rPr>
          <w:rFonts w:ascii="Times New Roman" w:hAnsi="Times New Roman" w:hint="eastAsia"/>
        </w:rPr>
        <w:t>寧</w:t>
      </w:r>
      <w:proofErr w:type="gramEnd"/>
      <w:r w:rsidR="007D6436">
        <w:rPr>
          <w:rFonts w:ascii="Times New Roman" w:hint="eastAsia"/>
        </w:rPr>
        <w:t>○</w:t>
      </w:r>
      <w:proofErr w:type="gramStart"/>
      <w:r w:rsidRPr="00913184">
        <w:rPr>
          <w:rFonts w:ascii="Times New Roman" w:hAnsi="Times New Roman" w:hint="eastAsia"/>
        </w:rPr>
        <w:t>前輩均係政</w:t>
      </w:r>
      <w:r w:rsidR="009A2792" w:rsidRPr="00913184">
        <w:rPr>
          <w:rFonts w:ascii="Times New Roman" w:hAnsi="Times New Roman" w:hint="eastAsia"/>
        </w:rPr>
        <w:t>治</w:t>
      </w:r>
      <w:proofErr w:type="gramEnd"/>
      <w:r w:rsidR="009A2792" w:rsidRPr="00913184">
        <w:rPr>
          <w:rFonts w:ascii="Times New Roman" w:hAnsi="Times New Roman" w:hint="eastAsia"/>
        </w:rPr>
        <w:t>受難者</w:t>
      </w:r>
      <w:r w:rsidRPr="00913184">
        <w:rPr>
          <w:rFonts w:ascii="Times New Roman" w:hAnsi="Times New Roman" w:hint="eastAsia"/>
        </w:rPr>
        <w:t>，</w:t>
      </w:r>
      <w:r w:rsidR="009A2792" w:rsidRPr="00913184">
        <w:rPr>
          <w:rFonts w:ascii="Times New Roman" w:hAnsi="Times New Roman" w:hint="eastAsia"/>
        </w:rPr>
        <w:t>是威權統治者當年為了持續監控並遭酷刑之政治思想犯，</w:t>
      </w:r>
      <w:r w:rsidR="007D1F75" w:rsidRPr="00913184">
        <w:rPr>
          <w:rFonts w:ascii="Times New Roman" w:hAnsi="Times New Roman" w:hint="eastAsia"/>
        </w:rPr>
        <w:t>國家必須為他們</w:t>
      </w:r>
      <w:r w:rsidR="00FE0A58">
        <w:rPr>
          <w:rFonts w:ascii="Times New Roman" w:hAnsi="Times New Roman" w:hint="eastAsia"/>
        </w:rPr>
        <w:t>所受</w:t>
      </w:r>
      <w:r w:rsidR="007D1F75" w:rsidRPr="00913184">
        <w:rPr>
          <w:rFonts w:ascii="Times New Roman" w:hAnsi="Times New Roman" w:hint="eastAsia"/>
        </w:rPr>
        <w:t>的不法罪行作出必要之修復，</w:t>
      </w:r>
      <w:r w:rsidR="00001AF3" w:rsidRPr="00913184">
        <w:rPr>
          <w:rFonts w:ascii="Times New Roman" w:hAnsi="Times New Roman" w:hint="eastAsia"/>
        </w:rPr>
        <w:t>而</w:t>
      </w:r>
      <w:r w:rsidR="009A2792" w:rsidRPr="00913184">
        <w:rPr>
          <w:rFonts w:ascii="Times New Roman" w:hAnsi="Times New Roman" w:hint="eastAsia"/>
        </w:rPr>
        <w:t>衛福部肩負國家轉型正義整體修復工程中政治暴力創傷療</w:t>
      </w:r>
      <w:proofErr w:type="gramStart"/>
      <w:r w:rsidR="009A2792" w:rsidRPr="00913184">
        <w:rPr>
          <w:rFonts w:ascii="Times New Roman" w:hAnsi="Times New Roman" w:hint="eastAsia"/>
        </w:rPr>
        <w:t>癒</w:t>
      </w:r>
      <w:proofErr w:type="gramEnd"/>
      <w:r w:rsidR="009A2792" w:rsidRPr="00913184">
        <w:rPr>
          <w:rFonts w:ascii="Times New Roman" w:hAnsi="Times New Roman" w:hint="eastAsia"/>
        </w:rPr>
        <w:t>照顧之法定任務，</w:t>
      </w:r>
      <w:r w:rsidR="00B72E3E" w:rsidRPr="00913184">
        <w:rPr>
          <w:rFonts w:ascii="Times New Roman" w:hAnsi="Times New Roman" w:hint="eastAsia"/>
        </w:rPr>
        <w:t>更應督促玉里醫院針對兩位前輩之創傷樣態提供充分資源以執行個別化療</w:t>
      </w:r>
      <w:proofErr w:type="gramStart"/>
      <w:r w:rsidR="00B72E3E" w:rsidRPr="00913184">
        <w:rPr>
          <w:rFonts w:ascii="Times New Roman" w:hAnsi="Times New Roman" w:hint="eastAsia"/>
        </w:rPr>
        <w:t>癒</w:t>
      </w:r>
      <w:proofErr w:type="gramEnd"/>
      <w:r w:rsidR="00B72E3E" w:rsidRPr="00913184">
        <w:rPr>
          <w:rFonts w:ascii="Times New Roman" w:hAnsi="Times New Roman" w:hint="eastAsia"/>
        </w:rPr>
        <w:t>照顧，強化政治暴力創傷療</w:t>
      </w:r>
      <w:proofErr w:type="gramStart"/>
      <w:r w:rsidR="00B72E3E" w:rsidRPr="00913184">
        <w:rPr>
          <w:rFonts w:ascii="Times New Roman" w:hAnsi="Times New Roman" w:hint="eastAsia"/>
        </w:rPr>
        <w:t>癒</w:t>
      </w:r>
      <w:proofErr w:type="gramEnd"/>
      <w:r w:rsidR="00B72E3E" w:rsidRPr="00913184">
        <w:rPr>
          <w:rFonts w:ascii="Times New Roman" w:hAnsi="Times New Roman" w:hint="eastAsia"/>
        </w:rPr>
        <w:t>照護資源之</w:t>
      </w:r>
      <w:proofErr w:type="gramStart"/>
      <w:r w:rsidR="00B72E3E" w:rsidRPr="00913184">
        <w:rPr>
          <w:rFonts w:ascii="Times New Roman" w:hAnsi="Times New Roman" w:hint="eastAsia"/>
        </w:rPr>
        <w:t>挹</w:t>
      </w:r>
      <w:proofErr w:type="gramEnd"/>
      <w:r w:rsidR="00B72E3E" w:rsidRPr="00913184">
        <w:rPr>
          <w:rFonts w:ascii="Times New Roman" w:hAnsi="Times New Roman" w:hint="eastAsia"/>
        </w:rPr>
        <w:t>注，提供適足之專業照護人力，不應將兩位前輩視同一般病患，每日只有短暫時間獲得實質照護；另應令擔任直接處遇之醫護人員接受政治暴力創傷知情培訓，</w:t>
      </w:r>
      <w:proofErr w:type="gramStart"/>
      <w:r w:rsidR="00B72E3E" w:rsidRPr="00913184">
        <w:rPr>
          <w:rFonts w:ascii="Times New Roman" w:hAnsi="Times New Roman" w:hint="eastAsia"/>
        </w:rPr>
        <w:t>確保於處遇</w:t>
      </w:r>
      <w:proofErr w:type="gramEnd"/>
      <w:r w:rsidR="00B72E3E" w:rsidRPr="00913184">
        <w:rPr>
          <w:rFonts w:ascii="Times New Roman" w:hAnsi="Times New Roman" w:hint="eastAsia"/>
        </w:rPr>
        <w:t>過程納入創傷療</w:t>
      </w:r>
      <w:proofErr w:type="gramStart"/>
      <w:r w:rsidR="00B72E3E" w:rsidRPr="00913184">
        <w:rPr>
          <w:rFonts w:ascii="Times New Roman" w:hAnsi="Times New Roman" w:hint="eastAsia"/>
        </w:rPr>
        <w:t>癒</w:t>
      </w:r>
      <w:proofErr w:type="gramEnd"/>
      <w:r w:rsidR="00B72E3E" w:rsidRPr="00913184">
        <w:rPr>
          <w:rFonts w:ascii="Times New Roman" w:hAnsi="Times New Roman" w:hint="eastAsia"/>
        </w:rPr>
        <w:t>面向，避免醫療行為造成二度創傷，並針對</w:t>
      </w:r>
      <w:r w:rsidR="00B72E3E" w:rsidRPr="00913184">
        <w:rPr>
          <w:rFonts w:ascii="Times New Roman" w:hAnsi="Times New Roman"/>
        </w:rPr>
        <w:t>玉里醫院</w:t>
      </w:r>
      <w:proofErr w:type="gramStart"/>
      <w:r w:rsidR="00B72E3E" w:rsidRPr="00913184">
        <w:rPr>
          <w:rFonts w:ascii="Times New Roman" w:hAnsi="Times New Roman"/>
        </w:rPr>
        <w:t>院</w:t>
      </w:r>
      <w:proofErr w:type="gramEnd"/>
      <w:r w:rsidR="00B72E3E" w:rsidRPr="00913184">
        <w:rPr>
          <w:rFonts w:ascii="Times New Roman" w:hAnsi="Times New Roman"/>
        </w:rPr>
        <w:t>方醫療</w:t>
      </w:r>
      <w:r w:rsidR="00B72E3E" w:rsidRPr="00913184">
        <w:rPr>
          <w:rFonts w:ascii="Times New Roman" w:hAnsi="Times New Roman" w:hint="eastAsia"/>
        </w:rPr>
        <w:t>處置、患者家屬溝通及</w:t>
      </w:r>
      <w:r w:rsidR="00B72E3E" w:rsidRPr="00913184">
        <w:rPr>
          <w:rFonts w:ascii="Times New Roman" w:hAnsi="Times New Roman"/>
        </w:rPr>
        <w:t>政治受難者相關支持服務，</w:t>
      </w:r>
      <w:r w:rsidR="00B72E3E" w:rsidRPr="00913184">
        <w:rPr>
          <w:rFonts w:ascii="Times New Roman" w:hAnsi="Times New Roman" w:hint="eastAsia"/>
        </w:rPr>
        <w:t>落實追蹤以促其持續精進，強化</w:t>
      </w:r>
      <w:r w:rsidR="00B72E3E" w:rsidRPr="00913184">
        <w:rPr>
          <w:rFonts w:ascii="Times New Roman" w:hAnsi="Times New Roman" w:hint="eastAsia"/>
        </w:rPr>
        <w:t>2</w:t>
      </w:r>
      <w:r w:rsidR="00B72E3E" w:rsidRPr="00913184">
        <w:rPr>
          <w:rFonts w:ascii="Times New Roman" w:hAnsi="Times New Roman" w:hint="eastAsia"/>
        </w:rPr>
        <w:t>人晚年照護品質及維護生命尊嚴，</w:t>
      </w:r>
      <w:proofErr w:type="gramStart"/>
      <w:r w:rsidR="00B72E3E" w:rsidRPr="00913184">
        <w:rPr>
          <w:rFonts w:ascii="Times New Roman" w:hAnsi="Times New Roman" w:hint="eastAsia"/>
        </w:rPr>
        <w:t>俾</w:t>
      </w:r>
      <w:proofErr w:type="gramEnd"/>
      <w:r w:rsidR="00B72E3E" w:rsidRPr="00913184">
        <w:rPr>
          <w:rFonts w:ascii="Times New Roman" w:hAnsi="Times New Roman" w:hint="eastAsia"/>
        </w:rPr>
        <w:t>達成國家深切自省過去不法作為、平復政治受難者及其家屬經年承受之政治暴力創痛的承諾</w:t>
      </w:r>
      <w:r w:rsidR="007D1F75" w:rsidRPr="00913184">
        <w:rPr>
          <w:rFonts w:ascii="Times New Roman" w:hAnsi="Times New Roman" w:hint="eastAsia"/>
        </w:rPr>
        <w:t>。</w:t>
      </w:r>
    </w:p>
    <w:p w14:paraId="44EE80A0" w14:textId="77777777" w:rsidR="00F63902" w:rsidRPr="00913184" w:rsidRDefault="00F63902" w:rsidP="00F63902">
      <w:pPr>
        <w:pStyle w:val="10"/>
        <w:ind w:left="2380" w:hanging="2380"/>
        <w:rPr>
          <w:rFonts w:ascii="Times New Roman" w:hAnsi="Times New Roman"/>
        </w:rPr>
      </w:pPr>
      <w:r>
        <w:rPr>
          <w:rFonts w:ascii="Times New Roman" w:hAnsi="Times New Roman"/>
        </w:rPr>
        <w:br w:type="page"/>
      </w:r>
      <w:r w:rsidRPr="00913184">
        <w:rPr>
          <w:rFonts w:ascii="Times New Roman" w:hAnsi="Times New Roman"/>
        </w:rPr>
        <w:t>處理辦法：</w:t>
      </w:r>
    </w:p>
    <w:p w14:paraId="0CC95E28" w14:textId="77777777" w:rsidR="00F63902" w:rsidRPr="00913184" w:rsidRDefault="00F63902" w:rsidP="00F63902">
      <w:pPr>
        <w:pStyle w:val="2"/>
        <w:ind w:left="1020" w:hanging="680"/>
        <w:rPr>
          <w:rFonts w:ascii="Times New Roman" w:hAnsi="Times New Roman"/>
        </w:rPr>
      </w:pPr>
      <w:r w:rsidRPr="00913184">
        <w:rPr>
          <w:rFonts w:ascii="Times New Roman" w:hAnsi="Times New Roman"/>
        </w:rPr>
        <w:t>調查意見一</w:t>
      </w:r>
      <w:r w:rsidRPr="00913184">
        <w:rPr>
          <w:rFonts w:ascii="Times New Roman" w:hAnsi="Times New Roman" w:hint="eastAsia"/>
        </w:rPr>
        <w:t>至三，</w:t>
      </w:r>
      <w:r w:rsidRPr="00913184">
        <w:rPr>
          <w:rFonts w:ascii="Times New Roman" w:hAnsi="Times New Roman"/>
        </w:rPr>
        <w:t>函請</w:t>
      </w:r>
      <w:r w:rsidRPr="00913184">
        <w:rPr>
          <w:rFonts w:ascii="Times New Roman" w:hAnsi="Times New Roman" w:hint="eastAsia"/>
        </w:rPr>
        <w:t>行政院</w:t>
      </w:r>
      <w:r w:rsidRPr="00913184">
        <w:rPr>
          <w:rFonts w:ascii="Times New Roman" w:hAnsi="Times New Roman"/>
        </w:rPr>
        <w:t>確實檢討改進</w:t>
      </w:r>
      <w:proofErr w:type="gramStart"/>
      <w:r w:rsidRPr="00913184">
        <w:rPr>
          <w:rFonts w:ascii="Times New Roman" w:hAnsi="Times New Roman"/>
        </w:rPr>
        <w:t>見復。</w:t>
      </w:r>
      <w:proofErr w:type="gramEnd"/>
    </w:p>
    <w:p w14:paraId="242DEAD1" w14:textId="07552A8A" w:rsidR="00F63902" w:rsidRPr="00913184" w:rsidRDefault="00F63902" w:rsidP="00F63902">
      <w:pPr>
        <w:pStyle w:val="2"/>
        <w:ind w:left="1020" w:hanging="680"/>
        <w:rPr>
          <w:rFonts w:ascii="Times New Roman" w:hAnsi="Times New Roman"/>
        </w:rPr>
      </w:pPr>
      <w:r w:rsidRPr="00913184">
        <w:rPr>
          <w:rFonts w:ascii="Times New Roman" w:hAnsi="Times New Roman" w:hint="eastAsia"/>
        </w:rPr>
        <w:t>調查意見四，函請衛生福利部</w:t>
      </w:r>
      <w:r>
        <w:rPr>
          <w:rFonts w:ascii="Times New Roman" w:hAnsi="Times New Roman" w:hint="eastAsia"/>
        </w:rPr>
        <w:t>確實</w:t>
      </w:r>
      <w:r w:rsidRPr="00913184">
        <w:rPr>
          <w:rFonts w:ascii="Times New Roman" w:hAnsi="Times New Roman" w:hint="eastAsia"/>
        </w:rPr>
        <w:t>檢討改進</w:t>
      </w:r>
      <w:proofErr w:type="gramStart"/>
      <w:r w:rsidRPr="00913184">
        <w:rPr>
          <w:rFonts w:ascii="Times New Roman" w:hAnsi="Times New Roman" w:hint="eastAsia"/>
        </w:rPr>
        <w:t>見復。</w:t>
      </w:r>
      <w:proofErr w:type="gramEnd"/>
    </w:p>
    <w:p w14:paraId="109615F1" w14:textId="77777777" w:rsidR="00F63902" w:rsidRPr="00913184" w:rsidRDefault="00F63902" w:rsidP="00F63902">
      <w:pPr>
        <w:pStyle w:val="2"/>
        <w:ind w:left="1020" w:hanging="680"/>
        <w:rPr>
          <w:rFonts w:ascii="Times New Roman" w:hAnsi="Times New Roman"/>
        </w:rPr>
      </w:pPr>
      <w:r w:rsidRPr="00913184">
        <w:rPr>
          <w:rFonts w:ascii="Times New Roman" w:hAnsi="Times New Roman" w:hint="eastAsia"/>
        </w:rPr>
        <w:t>調查意見五，函請衛生</w:t>
      </w:r>
      <w:proofErr w:type="gramStart"/>
      <w:r w:rsidRPr="00913184">
        <w:rPr>
          <w:rFonts w:ascii="Times New Roman" w:hAnsi="Times New Roman"/>
        </w:rPr>
        <w:t>福利部</w:t>
      </w:r>
      <w:r w:rsidRPr="00913184">
        <w:rPr>
          <w:rFonts w:ascii="Times New Roman" w:hAnsi="Times New Roman" w:hint="eastAsia"/>
        </w:rPr>
        <w:t>督同</w:t>
      </w:r>
      <w:proofErr w:type="gramEnd"/>
      <w:r w:rsidRPr="00913184">
        <w:rPr>
          <w:rFonts w:ascii="Times New Roman" w:hAnsi="Times New Roman" w:hint="eastAsia"/>
        </w:rPr>
        <w:t>所屬玉里醫院</w:t>
      </w:r>
      <w:r w:rsidRPr="00913184">
        <w:rPr>
          <w:rFonts w:ascii="Times New Roman" w:hAnsi="Times New Roman"/>
        </w:rPr>
        <w:t>確實檢討改進</w:t>
      </w:r>
      <w:proofErr w:type="gramStart"/>
      <w:r w:rsidRPr="00913184">
        <w:rPr>
          <w:rFonts w:ascii="Times New Roman" w:hAnsi="Times New Roman"/>
        </w:rPr>
        <w:t>見復。</w:t>
      </w:r>
      <w:proofErr w:type="gramEnd"/>
    </w:p>
    <w:p w14:paraId="46FABDEA" w14:textId="77777777" w:rsidR="00EA0FEF" w:rsidRDefault="00EA0FEF" w:rsidP="00F63902">
      <w:pPr>
        <w:pStyle w:val="2"/>
        <w:ind w:left="1020" w:hanging="680"/>
        <w:rPr>
          <w:rFonts w:ascii="Times New Roman" w:hAnsi="Times New Roman"/>
        </w:rPr>
      </w:pPr>
      <w:bookmarkStart w:id="61" w:name="_Hlk202511960"/>
      <w:r w:rsidRPr="00EA0FEF">
        <w:rPr>
          <w:rFonts w:ascii="Times New Roman" w:hAnsi="Times New Roman" w:hint="eastAsia"/>
        </w:rPr>
        <w:t>調查報告，送請國家人權委員會參考。</w:t>
      </w:r>
    </w:p>
    <w:p w14:paraId="7727D1FD" w14:textId="35D6F0A4" w:rsidR="00BC036B" w:rsidRPr="00EA0FEF" w:rsidRDefault="00F63902" w:rsidP="00EA0FEF">
      <w:pPr>
        <w:pStyle w:val="2"/>
        <w:ind w:left="1020" w:hanging="680"/>
        <w:rPr>
          <w:rFonts w:ascii="Times New Roman" w:hAnsi="Times New Roman" w:hint="eastAsia"/>
        </w:rPr>
      </w:pPr>
      <w:r w:rsidRPr="00913184">
        <w:rPr>
          <w:rFonts w:ascii="Times New Roman" w:hAnsi="Times New Roman"/>
        </w:rPr>
        <w:t>調查</w:t>
      </w:r>
      <w:r w:rsidRPr="00913184">
        <w:rPr>
          <w:rFonts w:ascii="Times New Roman" w:hAnsi="Times New Roman" w:hint="eastAsia"/>
        </w:rPr>
        <w:t>報告</w:t>
      </w:r>
      <w:r w:rsidRPr="00913184">
        <w:rPr>
          <w:rFonts w:ascii="Times New Roman" w:hAnsi="Times New Roman"/>
        </w:rPr>
        <w:t>（不含附表）</w:t>
      </w:r>
      <w:r w:rsidR="00EA0FEF">
        <w:rPr>
          <w:rFonts w:ascii="Times New Roman" w:hAnsi="Times New Roman" w:hint="eastAsia"/>
        </w:rPr>
        <w:t>及簡報檔</w:t>
      </w:r>
      <w:r w:rsidRPr="00913184">
        <w:rPr>
          <w:rFonts w:ascii="Times New Roman" w:hAnsi="Times New Roman"/>
        </w:rPr>
        <w:t>，</w:t>
      </w:r>
      <w:r w:rsidR="00EA0FEF">
        <w:rPr>
          <w:rFonts w:ascii="Times New Roman" w:hAnsi="Times New Roman" w:hint="eastAsia"/>
        </w:rPr>
        <w:t>於</w:t>
      </w:r>
      <w:proofErr w:type="gramStart"/>
      <w:r w:rsidRPr="00913184">
        <w:rPr>
          <w:rFonts w:ascii="Times New Roman" w:hAnsi="Times New Roman"/>
        </w:rPr>
        <w:t>個</w:t>
      </w:r>
      <w:proofErr w:type="gramEnd"/>
      <w:r w:rsidRPr="00913184">
        <w:rPr>
          <w:rFonts w:ascii="Times New Roman" w:hAnsi="Times New Roman"/>
        </w:rPr>
        <w:t>資</w:t>
      </w:r>
      <w:r w:rsidR="00EA0FEF">
        <w:rPr>
          <w:rFonts w:ascii="Times New Roman" w:hAnsi="Times New Roman" w:hint="eastAsia"/>
        </w:rPr>
        <w:t>隱匿</w:t>
      </w:r>
      <w:r w:rsidRPr="00913184">
        <w:rPr>
          <w:rFonts w:ascii="Times New Roman" w:hAnsi="Times New Roman"/>
        </w:rPr>
        <w:t>後</w:t>
      </w:r>
      <w:r w:rsidR="00EA0FEF">
        <w:rPr>
          <w:rFonts w:ascii="新細明體" w:eastAsia="新細明體" w:hAnsi="新細明體" w:hint="eastAsia"/>
        </w:rPr>
        <w:t>，</w:t>
      </w:r>
      <w:r w:rsidRPr="00913184">
        <w:rPr>
          <w:rFonts w:ascii="Times New Roman" w:hAnsi="Times New Roman"/>
        </w:rPr>
        <w:t>上網公布</w:t>
      </w:r>
      <w:bookmarkEnd w:id="61"/>
      <w:r w:rsidRPr="00913184">
        <w:rPr>
          <w:rFonts w:ascii="Times New Roman" w:hAnsi="Times New Roman"/>
        </w:rPr>
        <w:t>。</w:t>
      </w:r>
    </w:p>
    <w:p w14:paraId="63B462C1" w14:textId="77777777" w:rsidR="00BC036B" w:rsidRPr="00EA0FEF" w:rsidRDefault="00BC036B" w:rsidP="00BC036B">
      <w:pPr>
        <w:pStyle w:val="2"/>
        <w:numPr>
          <w:ilvl w:val="0"/>
          <w:numId w:val="0"/>
        </w:numPr>
        <w:ind w:left="1020"/>
        <w:rPr>
          <w:rFonts w:ascii="Times New Roman" w:hAnsi="Times New Roman"/>
        </w:rPr>
      </w:pPr>
    </w:p>
    <w:p w14:paraId="25EE8A67" w14:textId="249A73E3" w:rsidR="00BC036B" w:rsidRPr="00BC036B" w:rsidRDefault="00BC036B" w:rsidP="00BC036B">
      <w:pPr>
        <w:pStyle w:val="af0"/>
        <w:spacing w:before="0" w:after="0"/>
        <w:ind w:leftChars="1100" w:left="3742"/>
        <w:rPr>
          <w:rFonts w:ascii="Times New Roman"/>
          <w:b w:val="0"/>
          <w:bCs/>
          <w:snapToGrid/>
          <w:spacing w:val="12"/>
          <w:kern w:val="0"/>
          <w:sz w:val="40"/>
          <w:szCs w:val="40"/>
        </w:rPr>
      </w:pPr>
      <w:r w:rsidRPr="00BC036B">
        <w:rPr>
          <w:rFonts w:ascii="Times New Roman" w:hint="eastAsia"/>
          <w:b w:val="0"/>
          <w:bCs/>
          <w:snapToGrid/>
          <w:spacing w:val="12"/>
          <w:kern w:val="0"/>
          <w:sz w:val="40"/>
          <w:szCs w:val="40"/>
        </w:rPr>
        <w:t>調查委員：林郁容</w:t>
      </w:r>
    </w:p>
    <w:p w14:paraId="72312735" w14:textId="1CCE004F" w:rsidR="00F63902" w:rsidRPr="00BC036B" w:rsidRDefault="00BC036B" w:rsidP="00F63902">
      <w:pPr>
        <w:pStyle w:val="af0"/>
        <w:spacing w:before="0" w:after="0"/>
        <w:ind w:leftChars="1100" w:left="3742" w:firstLineChars="500" w:firstLine="2221"/>
        <w:rPr>
          <w:rFonts w:ascii="Times New Roman"/>
          <w:b w:val="0"/>
          <w:bCs/>
          <w:snapToGrid/>
          <w:spacing w:val="12"/>
          <w:kern w:val="0"/>
          <w:sz w:val="40"/>
          <w:szCs w:val="40"/>
        </w:rPr>
      </w:pPr>
      <w:r w:rsidRPr="00BC036B">
        <w:rPr>
          <w:rFonts w:ascii="Times New Roman" w:hint="eastAsia"/>
          <w:b w:val="0"/>
          <w:bCs/>
          <w:snapToGrid/>
          <w:spacing w:val="12"/>
          <w:kern w:val="0"/>
          <w:sz w:val="40"/>
          <w:szCs w:val="40"/>
        </w:rPr>
        <w:t>高</w:t>
      </w:r>
      <w:proofErr w:type="gramStart"/>
      <w:r w:rsidRPr="00BC036B">
        <w:rPr>
          <w:rFonts w:ascii="Times New Roman" w:hint="eastAsia"/>
          <w:b w:val="0"/>
          <w:bCs/>
          <w:snapToGrid/>
          <w:spacing w:val="12"/>
          <w:kern w:val="0"/>
          <w:sz w:val="40"/>
          <w:szCs w:val="40"/>
        </w:rPr>
        <w:t>涌</w:t>
      </w:r>
      <w:proofErr w:type="gramEnd"/>
      <w:r w:rsidRPr="00BC036B">
        <w:rPr>
          <w:rFonts w:ascii="Times New Roman" w:hint="eastAsia"/>
          <w:b w:val="0"/>
          <w:bCs/>
          <w:snapToGrid/>
          <w:spacing w:val="12"/>
          <w:kern w:val="0"/>
          <w:sz w:val="40"/>
          <w:szCs w:val="40"/>
        </w:rPr>
        <w:t>誠</w:t>
      </w:r>
    </w:p>
    <w:p w14:paraId="62BA0F44" w14:textId="3145A55A" w:rsidR="00F63902" w:rsidRPr="00BC036B" w:rsidRDefault="00BC036B" w:rsidP="00F63902">
      <w:pPr>
        <w:pStyle w:val="af0"/>
        <w:spacing w:before="0" w:after="0"/>
        <w:ind w:leftChars="1100" w:left="3742" w:firstLineChars="500" w:firstLine="2221"/>
        <w:rPr>
          <w:rFonts w:ascii="Times New Roman"/>
          <w:b w:val="0"/>
          <w:bCs/>
          <w:snapToGrid/>
          <w:spacing w:val="12"/>
          <w:kern w:val="0"/>
          <w:sz w:val="40"/>
          <w:szCs w:val="40"/>
        </w:rPr>
      </w:pPr>
      <w:r w:rsidRPr="00BC036B">
        <w:rPr>
          <w:rFonts w:ascii="Times New Roman" w:hint="eastAsia"/>
          <w:b w:val="0"/>
          <w:bCs/>
          <w:snapToGrid/>
          <w:spacing w:val="12"/>
          <w:kern w:val="0"/>
          <w:sz w:val="40"/>
          <w:szCs w:val="40"/>
        </w:rPr>
        <w:t>葉大華</w:t>
      </w:r>
    </w:p>
    <w:sectPr w:rsidR="00F63902" w:rsidRPr="00BC036B" w:rsidSect="001E0628">
      <w:footerReference w:type="default" r:id="rId10"/>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AFB0" w14:textId="77777777" w:rsidR="00CA1918" w:rsidRDefault="00CA1918">
      <w:r>
        <w:separator/>
      </w:r>
    </w:p>
  </w:endnote>
  <w:endnote w:type="continuationSeparator" w:id="0">
    <w:p w14:paraId="22EB4CF5" w14:textId="77777777" w:rsidR="00CA1918" w:rsidRDefault="00CA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haker 2 Lancet">
    <w:altName w:val="Malgun Gothic Semilight"/>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華康細明體">
    <w:altName w:val="微軟正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Noto Serif Cond">
    <w:charset w:val="00"/>
    <w:family w:val="roman"/>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52D7" w14:textId="77777777" w:rsidR="00F63902" w:rsidRPr="00B80578" w:rsidRDefault="00F63902">
    <w:pPr>
      <w:pStyle w:val="afd"/>
      <w:framePr w:wrap="around" w:vAnchor="text" w:hAnchor="margin" w:xAlign="center" w:y="1"/>
      <w:rPr>
        <w:rStyle w:val="af4"/>
        <w:rFonts w:ascii="Times New Roman"/>
        <w:sz w:val="24"/>
      </w:rPr>
    </w:pPr>
    <w:r w:rsidRPr="00B80578">
      <w:rPr>
        <w:rStyle w:val="af4"/>
        <w:rFonts w:ascii="Times New Roman"/>
        <w:sz w:val="24"/>
      </w:rPr>
      <w:fldChar w:fldCharType="begin"/>
    </w:r>
    <w:r w:rsidRPr="00B80578">
      <w:rPr>
        <w:rStyle w:val="af4"/>
        <w:rFonts w:ascii="Times New Roman"/>
        <w:sz w:val="24"/>
      </w:rPr>
      <w:instrText xml:space="preserve">PAGE  </w:instrText>
    </w:r>
    <w:r w:rsidRPr="00B80578">
      <w:rPr>
        <w:rStyle w:val="af4"/>
        <w:rFonts w:ascii="Times New Roman"/>
        <w:sz w:val="24"/>
      </w:rPr>
      <w:fldChar w:fldCharType="separate"/>
    </w:r>
    <w:r>
      <w:rPr>
        <w:rStyle w:val="af4"/>
        <w:rFonts w:ascii="Times New Roman"/>
        <w:noProof/>
        <w:sz w:val="24"/>
      </w:rPr>
      <w:t>44</w:t>
    </w:r>
    <w:r w:rsidRPr="00B80578">
      <w:rPr>
        <w:rStyle w:val="af4"/>
        <w:rFonts w:ascii="Times New Roman"/>
        <w:sz w:val="24"/>
      </w:rPr>
      <w:fldChar w:fldCharType="end"/>
    </w:r>
  </w:p>
  <w:p w14:paraId="7E3CF14C" w14:textId="77777777" w:rsidR="00F63902" w:rsidRDefault="00F63902" w:rsidP="00E30A8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C412" w14:textId="77777777" w:rsidR="00CA1918" w:rsidRDefault="00CA1918">
      <w:r>
        <w:separator/>
      </w:r>
    </w:p>
  </w:footnote>
  <w:footnote w:type="continuationSeparator" w:id="0">
    <w:p w14:paraId="38AD15CB" w14:textId="77777777" w:rsidR="00CA1918" w:rsidRDefault="00CA1918">
      <w:r>
        <w:continuationSeparator/>
      </w:r>
    </w:p>
  </w:footnote>
  <w:footnote w:id="1">
    <w:p w14:paraId="25A0C0FD" w14:textId="23EFED38" w:rsidR="00F63902" w:rsidRPr="00483EB7" w:rsidRDefault="00F63902" w:rsidP="001959CF">
      <w:pPr>
        <w:pStyle w:val="aff8"/>
        <w:ind w:leftChars="3" w:left="186" w:hangingChars="80" w:hanging="176"/>
        <w:jc w:val="both"/>
        <w:rPr>
          <w:rFonts w:ascii="Times New Roman"/>
        </w:rPr>
      </w:pPr>
      <w:r w:rsidRPr="00483EB7">
        <w:rPr>
          <w:rStyle w:val="affa"/>
          <w:rFonts w:ascii="Times New Roman"/>
        </w:rPr>
        <w:footnoteRef/>
      </w:r>
      <w:r w:rsidRPr="00483EB7">
        <w:rPr>
          <w:rFonts w:ascii="Times New Roman" w:hint="eastAsia"/>
        </w:rPr>
        <w:t xml:space="preserve"> </w:t>
      </w:r>
      <w:r w:rsidRPr="00483EB7">
        <w:rPr>
          <w:rFonts w:ascii="Times New Roman"/>
        </w:rPr>
        <w:t>檔案局</w:t>
      </w:r>
      <w:r w:rsidRPr="00483EB7">
        <w:rPr>
          <w:rFonts w:ascii="Times New Roman"/>
        </w:rPr>
        <w:t>112</w:t>
      </w:r>
      <w:r w:rsidRPr="00483EB7">
        <w:rPr>
          <w:rFonts w:ascii="Times New Roman"/>
        </w:rPr>
        <w:t>年</w:t>
      </w:r>
      <w:r w:rsidRPr="00483EB7">
        <w:rPr>
          <w:rFonts w:ascii="Times New Roman"/>
        </w:rPr>
        <w:t>12</w:t>
      </w:r>
      <w:r w:rsidRPr="00483EB7">
        <w:rPr>
          <w:rFonts w:ascii="Times New Roman"/>
        </w:rPr>
        <w:t>月</w:t>
      </w:r>
      <w:r w:rsidRPr="00483EB7">
        <w:rPr>
          <w:rFonts w:ascii="Times New Roman"/>
        </w:rPr>
        <w:t>28</w:t>
      </w:r>
      <w:r w:rsidRPr="00483EB7">
        <w:rPr>
          <w:rFonts w:ascii="Times New Roman"/>
        </w:rPr>
        <w:t>日</w:t>
      </w:r>
      <w:proofErr w:type="gramStart"/>
      <w:r w:rsidRPr="00483EB7">
        <w:rPr>
          <w:rFonts w:ascii="Times New Roman"/>
        </w:rPr>
        <w:t>檔應</w:t>
      </w:r>
      <w:r w:rsidRPr="00483EB7">
        <w:rPr>
          <w:rFonts w:ascii="Times New Roman" w:hint="eastAsia"/>
        </w:rPr>
        <w:t>字</w:t>
      </w:r>
      <w:r w:rsidRPr="00483EB7">
        <w:rPr>
          <w:rFonts w:ascii="Times New Roman"/>
        </w:rPr>
        <w:t>第</w:t>
      </w:r>
      <w:r w:rsidRPr="00483EB7">
        <w:rPr>
          <w:rFonts w:ascii="Times New Roman"/>
        </w:rPr>
        <w:t>1120009247</w:t>
      </w:r>
      <w:r w:rsidRPr="00483EB7">
        <w:rPr>
          <w:rFonts w:ascii="Times New Roman"/>
        </w:rPr>
        <w:t>號</w:t>
      </w:r>
      <w:proofErr w:type="gramEnd"/>
      <w:r w:rsidRPr="00483EB7">
        <w:rPr>
          <w:rFonts w:ascii="Times New Roman"/>
        </w:rPr>
        <w:t>函、檔案局</w:t>
      </w:r>
      <w:r w:rsidRPr="00483EB7">
        <w:rPr>
          <w:rFonts w:ascii="Times New Roman" w:hint="eastAsia"/>
        </w:rPr>
        <w:t>113</w:t>
      </w:r>
      <w:r w:rsidRPr="00483EB7">
        <w:rPr>
          <w:rFonts w:ascii="Times New Roman"/>
        </w:rPr>
        <w:t>年</w:t>
      </w:r>
      <w:r w:rsidRPr="00483EB7">
        <w:rPr>
          <w:rFonts w:ascii="Times New Roman" w:hint="eastAsia"/>
        </w:rPr>
        <w:t>7</w:t>
      </w:r>
      <w:r w:rsidRPr="00483EB7">
        <w:rPr>
          <w:rFonts w:ascii="Times New Roman"/>
        </w:rPr>
        <w:t>月</w:t>
      </w:r>
      <w:r w:rsidRPr="00483EB7">
        <w:rPr>
          <w:rFonts w:ascii="Times New Roman" w:hint="eastAsia"/>
        </w:rPr>
        <w:t>22</w:t>
      </w:r>
      <w:r w:rsidRPr="00483EB7">
        <w:rPr>
          <w:rFonts w:ascii="Times New Roman"/>
        </w:rPr>
        <w:t>日</w:t>
      </w:r>
      <w:proofErr w:type="gramStart"/>
      <w:r w:rsidRPr="00483EB7">
        <w:rPr>
          <w:rFonts w:ascii="Times New Roman"/>
        </w:rPr>
        <w:t>檔應</w:t>
      </w:r>
      <w:r w:rsidRPr="00483EB7">
        <w:rPr>
          <w:rFonts w:ascii="Times New Roman" w:hint="eastAsia"/>
        </w:rPr>
        <w:t>字</w:t>
      </w:r>
      <w:r w:rsidRPr="00483EB7">
        <w:rPr>
          <w:rFonts w:ascii="Times New Roman"/>
        </w:rPr>
        <w:t>第</w:t>
      </w:r>
      <w:r w:rsidRPr="00483EB7">
        <w:rPr>
          <w:rFonts w:ascii="Times New Roman"/>
        </w:rPr>
        <w:t>11</w:t>
      </w:r>
      <w:r w:rsidRPr="00483EB7">
        <w:rPr>
          <w:rFonts w:ascii="Times New Roman" w:hint="eastAsia"/>
        </w:rPr>
        <w:t>30005450</w:t>
      </w:r>
      <w:r w:rsidRPr="00483EB7">
        <w:rPr>
          <w:rFonts w:ascii="Times New Roman"/>
        </w:rPr>
        <w:t>號</w:t>
      </w:r>
      <w:proofErr w:type="gramEnd"/>
      <w:r w:rsidRPr="00483EB7">
        <w:rPr>
          <w:rFonts w:ascii="Times New Roman"/>
        </w:rPr>
        <w:t>函、檔案局</w:t>
      </w:r>
      <w:r w:rsidRPr="00483EB7">
        <w:rPr>
          <w:rFonts w:ascii="Times New Roman"/>
        </w:rPr>
        <w:t>11</w:t>
      </w:r>
      <w:r w:rsidRPr="00483EB7">
        <w:rPr>
          <w:rFonts w:ascii="Times New Roman" w:hint="eastAsia"/>
        </w:rPr>
        <w:t>3</w:t>
      </w:r>
      <w:r w:rsidRPr="00483EB7">
        <w:rPr>
          <w:rFonts w:ascii="Times New Roman"/>
        </w:rPr>
        <w:t>年</w:t>
      </w:r>
      <w:r w:rsidRPr="00483EB7">
        <w:rPr>
          <w:rFonts w:ascii="Times New Roman" w:hint="eastAsia"/>
        </w:rPr>
        <w:t>10</w:t>
      </w:r>
      <w:r w:rsidRPr="00483EB7">
        <w:rPr>
          <w:rFonts w:ascii="Times New Roman"/>
        </w:rPr>
        <w:t>月</w:t>
      </w:r>
      <w:r w:rsidRPr="00483EB7">
        <w:rPr>
          <w:rFonts w:ascii="Times New Roman" w:hint="eastAsia"/>
        </w:rPr>
        <w:t>17</w:t>
      </w:r>
      <w:r w:rsidRPr="00483EB7">
        <w:rPr>
          <w:rFonts w:ascii="Times New Roman"/>
        </w:rPr>
        <w:t>日</w:t>
      </w:r>
      <w:proofErr w:type="gramStart"/>
      <w:r w:rsidRPr="00483EB7">
        <w:rPr>
          <w:rFonts w:ascii="Times New Roman"/>
        </w:rPr>
        <w:t>檔應</w:t>
      </w:r>
      <w:r w:rsidRPr="00483EB7">
        <w:rPr>
          <w:rFonts w:ascii="Times New Roman" w:hint="eastAsia"/>
        </w:rPr>
        <w:t>字</w:t>
      </w:r>
      <w:r w:rsidRPr="00483EB7">
        <w:rPr>
          <w:rFonts w:ascii="Times New Roman"/>
        </w:rPr>
        <w:t>第</w:t>
      </w:r>
      <w:r w:rsidRPr="00483EB7">
        <w:rPr>
          <w:rFonts w:ascii="Times New Roman"/>
        </w:rPr>
        <w:t>11</w:t>
      </w:r>
      <w:r w:rsidRPr="00483EB7">
        <w:rPr>
          <w:rFonts w:ascii="Times New Roman" w:hint="eastAsia"/>
        </w:rPr>
        <w:t>30007991</w:t>
      </w:r>
      <w:r w:rsidRPr="00483EB7">
        <w:rPr>
          <w:rFonts w:ascii="Times New Roman"/>
        </w:rPr>
        <w:t>號</w:t>
      </w:r>
      <w:proofErr w:type="gramEnd"/>
      <w:r w:rsidRPr="00483EB7">
        <w:rPr>
          <w:rFonts w:ascii="Times New Roman"/>
        </w:rPr>
        <w:t>函、衛福部</w:t>
      </w:r>
      <w:r w:rsidRPr="00483EB7">
        <w:rPr>
          <w:rFonts w:ascii="Times New Roman"/>
        </w:rPr>
        <w:t>113</w:t>
      </w:r>
      <w:r w:rsidRPr="00483EB7">
        <w:rPr>
          <w:rFonts w:ascii="Times New Roman"/>
        </w:rPr>
        <w:t>年</w:t>
      </w:r>
      <w:r w:rsidRPr="00483EB7">
        <w:rPr>
          <w:rFonts w:ascii="Times New Roman"/>
        </w:rPr>
        <w:t>1</w:t>
      </w:r>
      <w:r w:rsidRPr="00483EB7">
        <w:rPr>
          <w:rFonts w:ascii="Times New Roman"/>
        </w:rPr>
        <w:t>月</w:t>
      </w:r>
      <w:r w:rsidRPr="00483EB7">
        <w:rPr>
          <w:rFonts w:ascii="Times New Roman"/>
        </w:rPr>
        <w:t>23</w:t>
      </w:r>
      <w:r w:rsidRPr="00483EB7">
        <w:rPr>
          <w:rFonts w:ascii="Times New Roman"/>
        </w:rPr>
        <w:t>日衛</w:t>
      </w:r>
      <w:proofErr w:type="gramStart"/>
      <w:r w:rsidRPr="00483EB7">
        <w:rPr>
          <w:rFonts w:ascii="Times New Roman"/>
        </w:rPr>
        <w:t>部心字</w:t>
      </w:r>
      <w:proofErr w:type="gramEnd"/>
      <w:r w:rsidRPr="00483EB7">
        <w:rPr>
          <w:rFonts w:ascii="Times New Roman"/>
        </w:rPr>
        <w:t>第</w:t>
      </w:r>
      <w:r w:rsidRPr="00483EB7">
        <w:rPr>
          <w:rFonts w:ascii="Times New Roman"/>
        </w:rPr>
        <w:t>1131760174</w:t>
      </w:r>
      <w:r w:rsidRPr="00483EB7">
        <w:rPr>
          <w:rFonts w:ascii="Times New Roman"/>
        </w:rPr>
        <w:t>號函、衛福部</w:t>
      </w:r>
      <w:r w:rsidRPr="00483EB7">
        <w:rPr>
          <w:rFonts w:ascii="Times New Roman"/>
        </w:rPr>
        <w:t>113</w:t>
      </w:r>
      <w:r w:rsidRPr="00483EB7">
        <w:rPr>
          <w:rFonts w:ascii="Times New Roman"/>
        </w:rPr>
        <w:t>年</w:t>
      </w:r>
      <w:r w:rsidRPr="00483EB7">
        <w:rPr>
          <w:rFonts w:ascii="Times New Roman"/>
        </w:rPr>
        <w:t>4</w:t>
      </w:r>
      <w:r w:rsidRPr="00483EB7">
        <w:rPr>
          <w:rFonts w:ascii="Times New Roman"/>
        </w:rPr>
        <w:t>月</w:t>
      </w:r>
      <w:r w:rsidRPr="00483EB7">
        <w:rPr>
          <w:rFonts w:ascii="Times New Roman"/>
        </w:rPr>
        <w:t>2</w:t>
      </w:r>
      <w:r w:rsidRPr="00483EB7">
        <w:rPr>
          <w:rFonts w:ascii="Times New Roman"/>
        </w:rPr>
        <w:t>日衛</w:t>
      </w:r>
      <w:proofErr w:type="gramStart"/>
      <w:r w:rsidRPr="00483EB7">
        <w:rPr>
          <w:rFonts w:ascii="Times New Roman"/>
        </w:rPr>
        <w:t>部心字</w:t>
      </w:r>
      <w:proofErr w:type="gramEnd"/>
      <w:r w:rsidRPr="00483EB7">
        <w:rPr>
          <w:rFonts w:ascii="Times New Roman"/>
        </w:rPr>
        <w:t>第</w:t>
      </w:r>
      <w:r w:rsidRPr="00483EB7">
        <w:rPr>
          <w:rFonts w:ascii="Times New Roman"/>
        </w:rPr>
        <w:t>1131760872</w:t>
      </w:r>
      <w:r w:rsidRPr="00483EB7">
        <w:rPr>
          <w:rFonts w:ascii="Times New Roman"/>
        </w:rPr>
        <w:t>號函、衛福部</w:t>
      </w:r>
      <w:r w:rsidRPr="00483EB7">
        <w:rPr>
          <w:rFonts w:ascii="Times New Roman"/>
        </w:rPr>
        <w:t>113</w:t>
      </w:r>
      <w:r w:rsidRPr="00483EB7">
        <w:rPr>
          <w:rFonts w:ascii="Times New Roman"/>
        </w:rPr>
        <w:t>年</w:t>
      </w:r>
      <w:r w:rsidRPr="00483EB7">
        <w:rPr>
          <w:rFonts w:ascii="Times New Roman" w:hint="eastAsia"/>
        </w:rPr>
        <w:t>8</w:t>
      </w:r>
      <w:r w:rsidRPr="00483EB7">
        <w:rPr>
          <w:rFonts w:ascii="Times New Roman"/>
        </w:rPr>
        <w:t>月</w:t>
      </w:r>
      <w:r w:rsidRPr="00483EB7">
        <w:rPr>
          <w:rFonts w:ascii="Times New Roman" w:hint="eastAsia"/>
        </w:rPr>
        <w:t>16</w:t>
      </w:r>
      <w:r w:rsidRPr="00483EB7">
        <w:rPr>
          <w:rFonts w:ascii="Times New Roman"/>
        </w:rPr>
        <w:t>日衛</w:t>
      </w:r>
      <w:proofErr w:type="gramStart"/>
      <w:r w:rsidRPr="00483EB7">
        <w:rPr>
          <w:rFonts w:ascii="Times New Roman"/>
        </w:rPr>
        <w:t>部心字</w:t>
      </w:r>
      <w:proofErr w:type="gramEnd"/>
      <w:r w:rsidRPr="00483EB7">
        <w:rPr>
          <w:rFonts w:ascii="Times New Roman"/>
        </w:rPr>
        <w:t>第</w:t>
      </w:r>
      <w:r w:rsidRPr="00483EB7">
        <w:rPr>
          <w:rFonts w:ascii="Times New Roman"/>
        </w:rPr>
        <w:t>11</w:t>
      </w:r>
      <w:r w:rsidRPr="00483EB7">
        <w:rPr>
          <w:rFonts w:ascii="Times New Roman" w:hint="eastAsia"/>
        </w:rPr>
        <w:t>31762241</w:t>
      </w:r>
      <w:r w:rsidRPr="00483EB7">
        <w:rPr>
          <w:rFonts w:ascii="Times New Roman"/>
        </w:rPr>
        <w:t>號函</w:t>
      </w:r>
      <w:r w:rsidRPr="00483EB7">
        <w:rPr>
          <w:rFonts w:ascii="Times New Roman" w:hint="eastAsia"/>
        </w:rPr>
        <w:t>、文化部</w:t>
      </w:r>
      <w:r w:rsidRPr="00483EB7">
        <w:rPr>
          <w:rFonts w:ascii="Times New Roman" w:hint="eastAsia"/>
        </w:rPr>
        <w:t>114</w:t>
      </w:r>
      <w:r w:rsidRPr="00483EB7">
        <w:rPr>
          <w:rFonts w:ascii="Times New Roman" w:hint="eastAsia"/>
        </w:rPr>
        <w:t>年</w:t>
      </w:r>
      <w:r w:rsidRPr="00483EB7">
        <w:rPr>
          <w:rFonts w:ascii="Times New Roman" w:hint="eastAsia"/>
        </w:rPr>
        <w:t>5</w:t>
      </w:r>
      <w:r w:rsidRPr="00483EB7">
        <w:rPr>
          <w:rFonts w:ascii="Times New Roman" w:hint="eastAsia"/>
        </w:rPr>
        <w:t>月</w:t>
      </w:r>
      <w:r w:rsidRPr="00483EB7">
        <w:rPr>
          <w:rFonts w:ascii="Times New Roman" w:hint="eastAsia"/>
        </w:rPr>
        <w:t>7</w:t>
      </w:r>
      <w:r w:rsidRPr="00483EB7">
        <w:rPr>
          <w:rFonts w:ascii="Times New Roman" w:hint="eastAsia"/>
        </w:rPr>
        <w:t>日文版字第</w:t>
      </w:r>
      <w:r w:rsidRPr="00483EB7">
        <w:rPr>
          <w:rFonts w:ascii="Times New Roman" w:hint="eastAsia"/>
        </w:rPr>
        <w:t>1143012801</w:t>
      </w:r>
      <w:r w:rsidRPr="00483EB7">
        <w:rPr>
          <w:rFonts w:ascii="Times New Roman" w:hint="eastAsia"/>
        </w:rPr>
        <w:t>號函</w:t>
      </w:r>
      <w:r w:rsidRPr="00483EB7">
        <w:rPr>
          <w:rFonts w:ascii="Times New Roman"/>
        </w:rPr>
        <w:t>。</w:t>
      </w:r>
    </w:p>
  </w:footnote>
  <w:footnote w:id="2">
    <w:p w14:paraId="23188267" w14:textId="5D8E9388" w:rsidR="00F63902" w:rsidRPr="00483EB7" w:rsidRDefault="00F63902" w:rsidP="001959CF">
      <w:pPr>
        <w:pStyle w:val="aff8"/>
        <w:ind w:leftChars="3" w:left="186" w:hangingChars="80" w:hanging="176"/>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hint="eastAsia"/>
        </w:rPr>
        <w:t>臺灣</w:t>
      </w:r>
      <w:r w:rsidRPr="00483EB7">
        <w:rPr>
          <w:rFonts w:ascii="Times New Roman"/>
        </w:rPr>
        <w:t>省立玉里養護所於</w:t>
      </w:r>
      <w:r w:rsidRPr="00483EB7">
        <w:rPr>
          <w:rFonts w:ascii="Times New Roman"/>
        </w:rPr>
        <w:t>88</w:t>
      </w:r>
      <w:r w:rsidRPr="00483EB7">
        <w:rPr>
          <w:rFonts w:ascii="Times New Roman"/>
        </w:rPr>
        <w:t>年</w:t>
      </w:r>
      <w:proofErr w:type="gramStart"/>
      <w:r w:rsidRPr="00483EB7">
        <w:rPr>
          <w:rFonts w:ascii="Times New Roman"/>
        </w:rPr>
        <w:t>改隸為行政院衛生署玉里醫院</w:t>
      </w:r>
      <w:proofErr w:type="gramEnd"/>
      <w:r w:rsidRPr="00483EB7">
        <w:rPr>
          <w:rFonts w:ascii="Times New Roman"/>
        </w:rPr>
        <w:t>，</w:t>
      </w:r>
      <w:r w:rsidRPr="00483EB7">
        <w:rPr>
          <w:rFonts w:ascii="Times New Roman"/>
        </w:rPr>
        <w:t>102</w:t>
      </w:r>
      <w:r w:rsidRPr="00483EB7">
        <w:rPr>
          <w:rFonts w:ascii="Times New Roman"/>
        </w:rPr>
        <w:t>年配合行政院衛生署改制，變更名稱為衛生</w:t>
      </w:r>
      <w:proofErr w:type="gramStart"/>
      <w:r w:rsidRPr="00483EB7">
        <w:rPr>
          <w:rFonts w:ascii="Times New Roman"/>
        </w:rPr>
        <w:t>福利部玉里</w:t>
      </w:r>
      <w:proofErr w:type="gramEnd"/>
      <w:r w:rsidRPr="00483EB7">
        <w:rPr>
          <w:rFonts w:ascii="Times New Roman"/>
        </w:rPr>
        <w:t>醫院。</w:t>
      </w:r>
    </w:p>
  </w:footnote>
  <w:footnote w:id="3">
    <w:p w14:paraId="7F73A940" w14:textId="77777777" w:rsidR="00F63902" w:rsidRPr="00483EB7" w:rsidRDefault="00F63902" w:rsidP="001959CF">
      <w:pPr>
        <w:pStyle w:val="aff8"/>
        <w:ind w:leftChars="3" w:left="186" w:hangingChars="80" w:hanging="176"/>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《促進轉型正義條例》第</w:t>
      </w:r>
      <w:r w:rsidRPr="00483EB7">
        <w:rPr>
          <w:rFonts w:ascii="Times New Roman"/>
        </w:rPr>
        <w:t>3</w:t>
      </w:r>
      <w:r w:rsidRPr="00483EB7">
        <w:rPr>
          <w:rFonts w:ascii="Times New Roman"/>
        </w:rPr>
        <w:t>條第</w:t>
      </w:r>
      <w:r w:rsidRPr="00483EB7">
        <w:rPr>
          <w:rFonts w:ascii="Times New Roman"/>
        </w:rPr>
        <w:t>1</w:t>
      </w:r>
      <w:r w:rsidRPr="00483EB7">
        <w:rPr>
          <w:rFonts w:ascii="Times New Roman"/>
        </w:rPr>
        <w:t>款：</w:t>
      </w:r>
    </w:p>
    <w:p w14:paraId="1330FC61" w14:textId="77777777" w:rsidR="00F63902" w:rsidRPr="00483EB7" w:rsidRDefault="00F63902" w:rsidP="001E0628">
      <w:pPr>
        <w:pStyle w:val="aff8"/>
        <w:ind w:leftChars="48" w:left="163" w:firstLineChars="8" w:firstLine="18"/>
        <w:jc w:val="both"/>
        <w:rPr>
          <w:rFonts w:ascii="Times New Roman"/>
        </w:rPr>
      </w:pPr>
      <w:r w:rsidRPr="00483EB7">
        <w:rPr>
          <w:rFonts w:ascii="Times New Roman"/>
        </w:rPr>
        <w:t>威權統治時期，指自中華民國</w:t>
      </w:r>
      <w:r w:rsidRPr="00483EB7">
        <w:rPr>
          <w:rFonts w:ascii="Times New Roman"/>
        </w:rPr>
        <w:t>34</w:t>
      </w:r>
      <w:r w:rsidRPr="00483EB7">
        <w:rPr>
          <w:rFonts w:ascii="Times New Roman"/>
        </w:rPr>
        <w:t>年</w:t>
      </w:r>
      <w:r w:rsidRPr="00483EB7">
        <w:rPr>
          <w:rFonts w:ascii="Times New Roman"/>
        </w:rPr>
        <w:t>8</w:t>
      </w:r>
      <w:r w:rsidRPr="00483EB7">
        <w:rPr>
          <w:rFonts w:ascii="Times New Roman"/>
        </w:rPr>
        <w:t>月</w:t>
      </w:r>
      <w:r w:rsidRPr="00483EB7">
        <w:rPr>
          <w:rFonts w:ascii="Times New Roman"/>
        </w:rPr>
        <w:t>15</w:t>
      </w:r>
      <w:r w:rsidRPr="00483EB7">
        <w:rPr>
          <w:rFonts w:ascii="Times New Roman"/>
        </w:rPr>
        <w:t>日起至</w:t>
      </w:r>
      <w:r w:rsidRPr="00483EB7">
        <w:rPr>
          <w:rFonts w:ascii="Times New Roman"/>
        </w:rPr>
        <w:t>81</w:t>
      </w:r>
      <w:r w:rsidRPr="00483EB7">
        <w:rPr>
          <w:rFonts w:ascii="Times New Roman"/>
        </w:rPr>
        <w:t>年</w:t>
      </w:r>
      <w:r w:rsidRPr="00483EB7">
        <w:rPr>
          <w:rFonts w:ascii="Times New Roman"/>
        </w:rPr>
        <w:t>11</w:t>
      </w:r>
      <w:r w:rsidRPr="00483EB7">
        <w:rPr>
          <w:rFonts w:ascii="Times New Roman"/>
        </w:rPr>
        <w:t>月</w:t>
      </w:r>
      <w:r w:rsidRPr="00483EB7">
        <w:rPr>
          <w:rFonts w:ascii="Times New Roman"/>
        </w:rPr>
        <w:t>6</w:t>
      </w:r>
      <w:r w:rsidRPr="00483EB7">
        <w:rPr>
          <w:rFonts w:ascii="Times New Roman"/>
        </w:rPr>
        <w:t>日止之時期。</w:t>
      </w:r>
    </w:p>
  </w:footnote>
  <w:footnote w:id="4">
    <w:p w14:paraId="08782AC7" w14:textId="20A2DA4B" w:rsidR="00F63902" w:rsidRPr="00483EB7" w:rsidRDefault="00F63902" w:rsidP="00946F98">
      <w:pPr>
        <w:pStyle w:val="aff8"/>
        <w:ind w:leftChars="3" w:left="186" w:hangingChars="80" w:hanging="176"/>
        <w:jc w:val="both"/>
        <w:rPr>
          <w:rFonts w:ascii="Times New Roman"/>
        </w:rPr>
      </w:pPr>
      <w:r w:rsidRPr="00483EB7">
        <w:rPr>
          <w:rStyle w:val="affa"/>
          <w:rFonts w:ascii="Times New Roman"/>
        </w:rPr>
        <w:footnoteRef/>
      </w:r>
      <w:r w:rsidRPr="00483EB7">
        <w:rPr>
          <w:rFonts w:ascii="Times New Roman"/>
        </w:rPr>
        <w:t xml:space="preserve"> </w:t>
      </w:r>
      <w:proofErr w:type="gramStart"/>
      <w:r w:rsidRPr="00483EB7">
        <w:rPr>
          <w:rFonts w:ascii="Times New Roman"/>
        </w:rPr>
        <w:t>詳</w:t>
      </w:r>
      <w:proofErr w:type="gramEnd"/>
      <w:r w:rsidRPr="00483EB7">
        <w:rPr>
          <w:rFonts w:ascii="Times New Roman"/>
        </w:rPr>
        <w:t>《公共衛生發展史》第四冊，第三章國民保健，第四節精神疾病防治與心理保健</w:t>
      </w:r>
      <w:r w:rsidRPr="00483EB7">
        <w:rPr>
          <w:rFonts w:ascii="Times New Roman" w:hint="eastAsia"/>
        </w:rPr>
        <w:t>，第</w:t>
      </w:r>
      <w:r w:rsidRPr="00483EB7">
        <w:rPr>
          <w:rFonts w:ascii="Times New Roman"/>
        </w:rPr>
        <w:t>880</w:t>
      </w:r>
      <w:r w:rsidRPr="00483EB7">
        <w:rPr>
          <w:rFonts w:ascii="Times New Roman" w:hint="eastAsia"/>
        </w:rPr>
        <w:t>至</w:t>
      </w:r>
      <w:r w:rsidRPr="00483EB7">
        <w:rPr>
          <w:rFonts w:ascii="Times New Roman"/>
        </w:rPr>
        <w:t>925</w:t>
      </w:r>
      <w:r w:rsidRPr="00483EB7">
        <w:rPr>
          <w:rFonts w:ascii="Times New Roman" w:hint="eastAsia"/>
        </w:rPr>
        <w:t>頁</w:t>
      </w:r>
      <w:r w:rsidRPr="00483EB7">
        <w:rPr>
          <w:rFonts w:ascii="Times New Roman"/>
        </w:rPr>
        <w:t>。</w:t>
      </w:r>
    </w:p>
  </w:footnote>
  <w:footnote w:id="5">
    <w:p w14:paraId="050DD9AE" w14:textId="4B0FFD4D" w:rsidR="00F63902" w:rsidRPr="00483EB7" w:rsidRDefault="00F63902" w:rsidP="00F000E9">
      <w:pPr>
        <w:pStyle w:val="aff8"/>
        <w:wordWrap w:val="0"/>
        <w:ind w:leftChars="3" w:left="186" w:hangingChars="80" w:hanging="176"/>
        <w:jc w:val="both"/>
        <w:rPr>
          <w:rFonts w:ascii="Times New Roman"/>
        </w:rPr>
      </w:pPr>
      <w:r w:rsidRPr="00483EB7">
        <w:rPr>
          <w:rStyle w:val="affa"/>
          <w:rFonts w:ascii="Times New Roman"/>
        </w:rPr>
        <w:footnoteRef/>
      </w:r>
      <w:r w:rsidRPr="00483EB7">
        <w:rPr>
          <w:rFonts w:ascii="Times New Roman"/>
        </w:rPr>
        <w:t xml:space="preserve"> </w:t>
      </w:r>
      <w:proofErr w:type="gramStart"/>
      <w:r w:rsidRPr="00483EB7">
        <w:rPr>
          <w:rFonts w:ascii="Times New Roman"/>
        </w:rPr>
        <w:t>詳</w:t>
      </w:r>
      <w:proofErr w:type="gramEnd"/>
      <w:r w:rsidRPr="00483EB7">
        <w:rPr>
          <w:rFonts w:ascii="Times New Roman"/>
        </w:rPr>
        <w:t>《公共衛生發展史》第四冊，第三章國民保健，第四節精神疾病防治與心理保健</w:t>
      </w:r>
      <w:r w:rsidRPr="00483EB7">
        <w:rPr>
          <w:rFonts w:ascii="Times New Roman" w:hint="eastAsia"/>
        </w:rPr>
        <w:t>，第</w:t>
      </w:r>
      <w:r w:rsidRPr="00483EB7">
        <w:rPr>
          <w:rFonts w:ascii="Times New Roman"/>
        </w:rPr>
        <w:t>907</w:t>
      </w:r>
      <w:r w:rsidRPr="00483EB7">
        <w:rPr>
          <w:rFonts w:ascii="Times New Roman" w:hint="eastAsia"/>
        </w:rPr>
        <w:t>頁</w:t>
      </w:r>
      <w:r w:rsidRPr="00483EB7">
        <w:rPr>
          <w:rFonts w:ascii="Times New Roman"/>
        </w:rPr>
        <w:t>。</w:t>
      </w:r>
    </w:p>
  </w:footnote>
  <w:footnote w:id="6">
    <w:p w14:paraId="7F64A353" w14:textId="739A06F2" w:rsidR="00F63902" w:rsidRPr="00483EB7" w:rsidRDefault="00F63902" w:rsidP="00F000E9">
      <w:pPr>
        <w:pStyle w:val="aff8"/>
        <w:wordWrap w:val="0"/>
        <w:ind w:leftChars="3" w:left="186" w:hangingChars="80" w:hanging="176"/>
        <w:jc w:val="both"/>
        <w:rPr>
          <w:rFonts w:ascii="Times New Roman"/>
        </w:rPr>
      </w:pPr>
      <w:r w:rsidRPr="00483EB7">
        <w:rPr>
          <w:rStyle w:val="affa"/>
          <w:rFonts w:ascii="Times New Roman"/>
        </w:rPr>
        <w:footnoteRef/>
      </w:r>
      <w:r w:rsidRPr="00483EB7">
        <w:rPr>
          <w:rFonts w:ascii="Times New Roman"/>
        </w:rPr>
        <w:t xml:space="preserve"> </w:t>
      </w:r>
      <w:r w:rsidRPr="00483EB7">
        <w:rPr>
          <w:rFonts w:hAnsi="Arial" w:hint="eastAsia"/>
        </w:rPr>
        <w:t>《臺灣白色恐怖時期相關史蹟點第二期調查案結案報告書》</w:t>
      </w:r>
      <w:r w:rsidRPr="00483EB7">
        <w:rPr>
          <w:rFonts w:ascii="Times New Roman"/>
        </w:rPr>
        <w:t>，第</w:t>
      </w:r>
      <w:r w:rsidRPr="00483EB7">
        <w:rPr>
          <w:rFonts w:ascii="Times New Roman"/>
        </w:rPr>
        <w:t>175</w:t>
      </w:r>
      <w:r w:rsidRPr="00483EB7">
        <w:rPr>
          <w:rFonts w:ascii="Times New Roman"/>
        </w:rPr>
        <w:t>頁。</w:t>
      </w:r>
    </w:p>
  </w:footnote>
  <w:footnote w:id="7">
    <w:p w14:paraId="52DAB36B" w14:textId="3E3853FE" w:rsidR="00F63902" w:rsidRPr="00483EB7" w:rsidRDefault="00F63902" w:rsidP="005618B1">
      <w:pPr>
        <w:pStyle w:val="aff8"/>
        <w:rPr>
          <w:rFonts w:ascii="Times New Roman"/>
        </w:rPr>
      </w:pPr>
      <w:r w:rsidRPr="00483EB7">
        <w:rPr>
          <w:rStyle w:val="affa"/>
          <w:rFonts w:ascii="Times New Roman"/>
        </w:rPr>
        <w:footnoteRef/>
      </w:r>
      <w:r w:rsidRPr="00483EB7">
        <w:rPr>
          <w:rFonts w:ascii="Times New Roman"/>
        </w:rPr>
        <w:t xml:space="preserve"> </w:t>
      </w:r>
      <w:r w:rsidRPr="00483EB7">
        <w:rPr>
          <w:rFonts w:hAnsi="Arial" w:hint="eastAsia"/>
        </w:rPr>
        <w:t>《臺灣白色恐怖時期相關史蹟點第二期調查案結案報告書》</w:t>
      </w:r>
      <w:r w:rsidRPr="00483EB7">
        <w:rPr>
          <w:rFonts w:ascii="Times New Roman"/>
        </w:rPr>
        <w:t>，第</w:t>
      </w:r>
      <w:r w:rsidRPr="00483EB7">
        <w:rPr>
          <w:rFonts w:ascii="Times New Roman"/>
        </w:rPr>
        <w:t>176</w:t>
      </w:r>
      <w:r w:rsidRPr="00483EB7">
        <w:rPr>
          <w:rFonts w:ascii="Times New Roman"/>
        </w:rPr>
        <w:t>頁。</w:t>
      </w:r>
    </w:p>
  </w:footnote>
  <w:footnote w:id="8">
    <w:p w14:paraId="2B21EAE9" w14:textId="6919C834" w:rsidR="00F63902" w:rsidRPr="00483EB7" w:rsidRDefault="00F63902" w:rsidP="00F000E9">
      <w:pPr>
        <w:pStyle w:val="aff8"/>
        <w:wordWrap w:val="0"/>
        <w:ind w:leftChars="3" w:left="186" w:hangingChars="80" w:hanging="176"/>
        <w:jc w:val="both"/>
        <w:rPr>
          <w:rFonts w:ascii="Times New Roman"/>
        </w:rPr>
      </w:pPr>
      <w:r w:rsidRPr="00483EB7">
        <w:rPr>
          <w:rStyle w:val="affa"/>
          <w:rFonts w:ascii="Times New Roman"/>
        </w:rPr>
        <w:footnoteRef/>
      </w:r>
      <w:r w:rsidRPr="00483EB7">
        <w:rPr>
          <w:rFonts w:ascii="Times New Roman"/>
        </w:rPr>
        <w:t xml:space="preserve"> </w:t>
      </w:r>
      <w:r w:rsidRPr="00483EB7">
        <w:rPr>
          <w:rFonts w:hAnsi="Arial" w:hint="eastAsia"/>
        </w:rPr>
        <w:t>《臺灣白色恐怖時期相關史蹟點第二期調查案結案報告書》</w:t>
      </w:r>
      <w:r w:rsidRPr="00483EB7">
        <w:rPr>
          <w:rFonts w:ascii="Times New Roman"/>
        </w:rPr>
        <w:t>，第</w:t>
      </w:r>
      <w:r w:rsidRPr="00483EB7">
        <w:rPr>
          <w:rFonts w:ascii="Times New Roman"/>
        </w:rPr>
        <w:t>176</w:t>
      </w:r>
      <w:r w:rsidRPr="00483EB7">
        <w:rPr>
          <w:rFonts w:ascii="Times New Roman"/>
        </w:rPr>
        <w:t>頁。</w:t>
      </w:r>
    </w:p>
  </w:footnote>
  <w:footnote w:id="9">
    <w:p w14:paraId="4F3DBAB8" w14:textId="77777777" w:rsidR="00F63902" w:rsidRPr="00483EB7" w:rsidRDefault="00F63902" w:rsidP="005618B1">
      <w:pPr>
        <w:pStyle w:val="aff8"/>
        <w:ind w:leftChars="3" w:left="164" w:hangingChars="70" w:hanging="15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陳進金</w:t>
      </w:r>
      <w:r w:rsidRPr="00483EB7">
        <w:rPr>
          <w:rFonts w:ascii="Times New Roman" w:hint="eastAsia"/>
        </w:rPr>
        <w:t>《</w:t>
      </w:r>
      <w:r w:rsidRPr="00483EB7">
        <w:rPr>
          <w:rFonts w:ascii="Times New Roman"/>
        </w:rPr>
        <w:t>戰後東臺灣政治監獄概論</w:t>
      </w:r>
      <w:r w:rsidRPr="00483EB7">
        <w:rPr>
          <w:rFonts w:ascii="Times New Roman" w:hint="eastAsia"/>
        </w:rPr>
        <w:t>》；《</w:t>
      </w:r>
      <w:r w:rsidRPr="00483EB7">
        <w:rPr>
          <w:rFonts w:ascii="Times New Roman"/>
        </w:rPr>
        <w:t>向光</w:t>
      </w:r>
      <w:r w:rsidRPr="00483EB7">
        <w:rPr>
          <w:rFonts w:ascii="Times New Roman"/>
        </w:rPr>
        <w:t>─</w:t>
      </w:r>
      <w:r w:rsidRPr="00483EB7">
        <w:rPr>
          <w:rFonts w:ascii="Times New Roman"/>
        </w:rPr>
        <w:t>人和人權的故事</w:t>
      </w:r>
      <w:r w:rsidRPr="00483EB7">
        <w:rPr>
          <w:rFonts w:ascii="Times New Roman" w:hint="eastAsia"/>
        </w:rPr>
        <w:t>》</w:t>
      </w:r>
      <w:r w:rsidRPr="00483EB7">
        <w:rPr>
          <w:rFonts w:ascii="Times New Roman"/>
        </w:rPr>
        <w:t>第</w:t>
      </w:r>
      <w:r w:rsidRPr="00483EB7">
        <w:rPr>
          <w:rFonts w:ascii="Times New Roman"/>
        </w:rPr>
        <w:t>8</w:t>
      </w:r>
      <w:r w:rsidRPr="00483EB7">
        <w:rPr>
          <w:rFonts w:ascii="Times New Roman"/>
        </w:rPr>
        <w:t>期。</w:t>
      </w:r>
    </w:p>
  </w:footnote>
  <w:footnote w:id="10">
    <w:p w14:paraId="0E310907" w14:textId="77777777" w:rsidR="00F63902" w:rsidRPr="00483EB7" w:rsidRDefault="00F63902" w:rsidP="005618B1">
      <w:pPr>
        <w:pStyle w:val="aff8"/>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調查局</w:t>
      </w:r>
      <w:r w:rsidRPr="00483EB7">
        <w:rPr>
          <w:rFonts w:ascii="Times New Roman"/>
        </w:rPr>
        <w:t>79</w:t>
      </w:r>
      <w:r w:rsidRPr="00483EB7">
        <w:rPr>
          <w:rFonts w:ascii="Times New Roman"/>
        </w:rPr>
        <w:t>年</w:t>
      </w:r>
      <w:r w:rsidRPr="00483EB7">
        <w:rPr>
          <w:rFonts w:ascii="Times New Roman"/>
        </w:rPr>
        <w:t>11</w:t>
      </w:r>
      <w:r w:rsidRPr="00483EB7">
        <w:rPr>
          <w:rFonts w:ascii="Times New Roman"/>
        </w:rPr>
        <w:t>月</w:t>
      </w:r>
      <w:r w:rsidRPr="00483EB7">
        <w:rPr>
          <w:rFonts w:ascii="Times New Roman"/>
        </w:rPr>
        <w:t>29</w:t>
      </w:r>
      <w:r w:rsidRPr="00483EB7">
        <w:rPr>
          <w:rFonts w:ascii="Times New Roman"/>
        </w:rPr>
        <w:t>日惠（六）字第</w:t>
      </w:r>
      <w:r w:rsidRPr="00483EB7">
        <w:rPr>
          <w:rFonts w:ascii="Times New Roman"/>
        </w:rPr>
        <w:t>5445</w:t>
      </w:r>
      <w:r w:rsidRPr="00483EB7">
        <w:rPr>
          <w:rFonts w:ascii="Times New Roman"/>
        </w:rPr>
        <w:t>號</w:t>
      </w:r>
      <w:r w:rsidRPr="00483EB7">
        <w:rPr>
          <w:rFonts w:ascii="Times New Roman" w:hint="eastAsia"/>
        </w:rPr>
        <w:t>《</w:t>
      </w:r>
      <w:r w:rsidRPr="00483EB7">
        <w:rPr>
          <w:rFonts w:ascii="Times New Roman"/>
        </w:rPr>
        <w:t>防諜資料報告</w:t>
      </w:r>
      <w:r w:rsidRPr="00483EB7">
        <w:rPr>
          <w:rFonts w:ascii="Times New Roman" w:hint="eastAsia"/>
        </w:rPr>
        <w:t>》</w:t>
      </w:r>
      <w:r w:rsidRPr="00483EB7">
        <w:rPr>
          <w:rFonts w:ascii="Times New Roman"/>
        </w:rPr>
        <w:t>。</w:t>
      </w:r>
    </w:p>
  </w:footnote>
  <w:footnote w:id="11">
    <w:p w14:paraId="2EE4AE10" w14:textId="3B30D823" w:rsidR="00F63902" w:rsidRPr="00780F30" w:rsidRDefault="00F63902" w:rsidP="00780F30">
      <w:pPr>
        <w:pStyle w:val="aff8"/>
        <w:jc w:val="both"/>
      </w:pPr>
      <w:r>
        <w:rPr>
          <w:rStyle w:val="affa"/>
        </w:rPr>
        <w:footnoteRef/>
      </w:r>
      <w:r>
        <w:t xml:space="preserve"> </w:t>
      </w:r>
      <w:r w:rsidRPr="00780F30">
        <w:rPr>
          <w:rFonts w:ascii="Times New Roman"/>
        </w:rPr>
        <w:t>已於</w:t>
      </w:r>
      <w:r w:rsidRPr="00780F30">
        <w:rPr>
          <w:rFonts w:ascii="Times New Roman"/>
        </w:rPr>
        <w:t>83</w:t>
      </w:r>
      <w:r w:rsidRPr="00780F30">
        <w:rPr>
          <w:rFonts w:ascii="Times New Roman"/>
        </w:rPr>
        <w:t>年</w:t>
      </w:r>
      <w:r w:rsidRPr="00780F30">
        <w:rPr>
          <w:rFonts w:ascii="Times New Roman"/>
        </w:rPr>
        <w:t>11</w:t>
      </w:r>
      <w:r w:rsidRPr="00780F30">
        <w:rPr>
          <w:rFonts w:ascii="Times New Roman"/>
        </w:rPr>
        <w:t>月</w:t>
      </w:r>
      <w:r w:rsidRPr="00780F30">
        <w:rPr>
          <w:rFonts w:ascii="Times New Roman"/>
        </w:rPr>
        <w:t>26</w:t>
      </w:r>
      <w:r w:rsidRPr="00780F30">
        <w:rPr>
          <w:rFonts w:ascii="Times New Roman"/>
        </w:rPr>
        <w:t>日修正法規名稱為《</w:t>
      </w:r>
      <w:r w:rsidRPr="00780F30">
        <w:rPr>
          <w:rFonts w:ascii="Times New Roman"/>
        </w:rPr>
        <w:tab/>
      </w:r>
      <w:r w:rsidRPr="00780F30">
        <w:rPr>
          <w:rFonts w:ascii="Times New Roman"/>
        </w:rPr>
        <w:t>臺灣省遊民收容輔導辦法》，並於</w:t>
      </w:r>
      <w:r w:rsidRPr="00780F30">
        <w:rPr>
          <w:rFonts w:ascii="Times New Roman"/>
        </w:rPr>
        <w:t>95</w:t>
      </w:r>
      <w:r w:rsidRPr="00780F30">
        <w:rPr>
          <w:rFonts w:ascii="Times New Roman"/>
        </w:rPr>
        <w:t>年</w:t>
      </w:r>
      <w:r w:rsidRPr="00780F30">
        <w:rPr>
          <w:rFonts w:ascii="Times New Roman"/>
        </w:rPr>
        <w:t>12</w:t>
      </w:r>
      <w:r w:rsidRPr="00780F30">
        <w:rPr>
          <w:rFonts w:ascii="Times New Roman"/>
        </w:rPr>
        <w:t>月</w:t>
      </w:r>
      <w:r w:rsidRPr="00780F30">
        <w:rPr>
          <w:rFonts w:ascii="Times New Roman"/>
        </w:rPr>
        <w:t>12</w:t>
      </w:r>
      <w:r w:rsidRPr="00780F30">
        <w:rPr>
          <w:rFonts w:ascii="Times New Roman"/>
        </w:rPr>
        <w:t>日廢止。</w:t>
      </w:r>
    </w:p>
  </w:footnote>
  <w:footnote w:id="12">
    <w:p w14:paraId="439E7261" w14:textId="6CA26B1B" w:rsidR="00F63902" w:rsidRPr="00780F30" w:rsidRDefault="00F63902">
      <w:pPr>
        <w:pStyle w:val="aff8"/>
      </w:pPr>
      <w:r>
        <w:rPr>
          <w:rStyle w:val="affa"/>
        </w:rPr>
        <w:footnoteRef/>
      </w:r>
      <w:r>
        <w:t xml:space="preserve"> </w:t>
      </w:r>
      <w:r>
        <w:rPr>
          <w:rFonts w:hint="eastAsia"/>
        </w:rPr>
        <w:t>此為報告原文，現已改稱為失智症。</w:t>
      </w:r>
    </w:p>
  </w:footnote>
  <w:footnote w:id="13">
    <w:p w14:paraId="0A33FF67" w14:textId="06E2647A" w:rsidR="00F63902" w:rsidRPr="00483EB7" w:rsidRDefault="00F63902" w:rsidP="00946F98">
      <w:pPr>
        <w:pStyle w:val="aff8"/>
        <w:wordWrap w:val="0"/>
        <w:ind w:leftChars="-3" w:left="254" w:hangingChars="120" w:hanging="264"/>
        <w:jc w:val="both"/>
      </w:pPr>
      <w:r w:rsidRPr="00483EB7">
        <w:rPr>
          <w:rStyle w:val="affa"/>
          <w:rFonts w:ascii="Times New Roman"/>
        </w:rPr>
        <w:footnoteRef/>
      </w:r>
      <w:r w:rsidRPr="00483EB7">
        <w:rPr>
          <w:rFonts w:ascii="Times New Roman"/>
        </w:rPr>
        <w:t xml:space="preserve"> </w:t>
      </w:r>
      <w:r w:rsidRPr="00483EB7">
        <w:rPr>
          <w:rFonts w:ascii="Times New Roman"/>
        </w:rPr>
        <w:t>保安</w:t>
      </w:r>
      <w:r w:rsidRPr="00483EB7">
        <w:rPr>
          <w:rFonts w:ascii="Times New Roman" w:hint="eastAsia"/>
        </w:rPr>
        <w:t>份</w:t>
      </w:r>
      <w:r w:rsidRPr="00483EB7">
        <w:rPr>
          <w:rFonts w:ascii="Times New Roman"/>
        </w:rPr>
        <w:t>子係由各地警察局轉送有安全顧慮之精神病患；新生</w:t>
      </w:r>
      <w:r w:rsidRPr="00483EB7">
        <w:rPr>
          <w:rFonts w:ascii="Times New Roman" w:hint="eastAsia"/>
        </w:rPr>
        <w:t>份</w:t>
      </w:r>
      <w:r w:rsidRPr="00483EB7">
        <w:rPr>
          <w:rFonts w:ascii="Times New Roman"/>
        </w:rPr>
        <w:t>子係由調查局、警總、監獄轉送之精神病患；遊民係由各地遊民收容所轉送流落街頭之精神病患；陳光中教授以登記資料判斷這些人全非精神病患，毫無醫學根據。參見法務部</w:t>
      </w:r>
      <w:r w:rsidRPr="00483EB7">
        <w:rPr>
          <w:rFonts w:ascii="Times New Roman"/>
        </w:rPr>
        <w:t>80</w:t>
      </w:r>
      <w:r w:rsidRPr="00483EB7">
        <w:rPr>
          <w:rFonts w:ascii="Times New Roman"/>
        </w:rPr>
        <w:t>年</w:t>
      </w:r>
      <w:r w:rsidRPr="00483EB7">
        <w:rPr>
          <w:rFonts w:ascii="Times New Roman"/>
        </w:rPr>
        <w:t>2</w:t>
      </w:r>
      <w:r w:rsidRPr="00483EB7">
        <w:rPr>
          <w:rFonts w:ascii="Times New Roman"/>
        </w:rPr>
        <w:t>月</w:t>
      </w:r>
      <w:r w:rsidRPr="00483EB7">
        <w:rPr>
          <w:rFonts w:ascii="Times New Roman"/>
        </w:rPr>
        <w:t>27</w:t>
      </w:r>
      <w:r w:rsidRPr="00483EB7">
        <w:rPr>
          <w:rFonts w:ascii="Times New Roman"/>
        </w:rPr>
        <w:t>日法</w:t>
      </w:r>
      <w:r w:rsidRPr="00483EB7">
        <w:rPr>
          <w:rFonts w:ascii="Times New Roman"/>
        </w:rPr>
        <w:t>80</w:t>
      </w:r>
      <w:r w:rsidRPr="00483EB7">
        <w:rPr>
          <w:rFonts w:ascii="Times New Roman"/>
        </w:rPr>
        <w:t>人（二）字第</w:t>
      </w:r>
      <w:r w:rsidRPr="00483EB7">
        <w:rPr>
          <w:rFonts w:ascii="Times New Roman"/>
        </w:rPr>
        <w:t>03172</w:t>
      </w:r>
      <w:r w:rsidRPr="00483EB7">
        <w:rPr>
          <w:rFonts w:ascii="Times New Roman"/>
        </w:rPr>
        <w:t>號函。</w:t>
      </w:r>
    </w:p>
  </w:footnote>
  <w:footnote w:id="14">
    <w:p w14:paraId="07D9CC31"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調查局三處六科</w:t>
      </w:r>
      <w:r w:rsidRPr="00483EB7">
        <w:rPr>
          <w:rFonts w:ascii="Times New Roman"/>
        </w:rPr>
        <w:t>79</w:t>
      </w:r>
      <w:r w:rsidRPr="00483EB7">
        <w:rPr>
          <w:rFonts w:ascii="Times New Roman"/>
        </w:rPr>
        <w:t>年</w:t>
      </w:r>
      <w:r w:rsidRPr="00483EB7">
        <w:rPr>
          <w:rFonts w:ascii="Times New Roman"/>
        </w:rPr>
        <w:t>12</w:t>
      </w:r>
      <w:r w:rsidRPr="00483EB7">
        <w:rPr>
          <w:rFonts w:ascii="Times New Roman"/>
        </w:rPr>
        <w:t>月</w:t>
      </w:r>
      <w:r w:rsidRPr="00483EB7">
        <w:rPr>
          <w:rFonts w:ascii="Times New Roman"/>
        </w:rPr>
        <w:t>6</w:t>
      </w:r>
      <w:r w:rsidRPr="00483EB7">
        <w:rPr>
          <w:rFonts w:ascii="Times New Roman"/>
        </w:rPr>
        <w:t>日未具明字號簽。</w:t>
      </w:r>
    </w:p>
  </w:footnote>
  <w:footnote w:id="15">
    <w:p w14:paraId="497B2900"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調查局第二處第三科</w:t>
      </w:r>
      <w:r w:rsidRPr="00483EB7">
        <w:rPr>
          <w:rFonts w:ascii="Times New Roman"/>
        </w:rPr>
        <w:t>79</w:t>
      </w:r>
      <w:r w:rsidRPr="00483EB7">
        <w:rPr>
          <w:rFonts w:ascii="Times New Roman"/>
        </w:rPr>
        <w:t>年</w:t>
      </w:r>
      <w:r w:rsidRPr="00483EB7">
        <w:rPr>
          <w:rFonts w:ascii="Times New Roman"/>
        </w:rPr>
        <w:t>12</w:t>
      </w:r>
      <w:r w:rsidRPr="00483EB7">
        <w:rPr>
          <w:rFonts w:ascii="Times New Roman"/>
        </w:rPr>
        <w:t>月</w:t>
      </w:r>
      <w:r w:rsidRPr="00483EB7">
        <w:rPr>
          <w:rFonts w:ascii="Times New Roman"/>
        </w:rPr>
        <w:t>11</w:t>
      </w:r>
      <w:r w:rsidRPr="00483EB7">
        <w:rPr>
          <w:rFonts w:ascii="Times New Roman"/>
        </w:rPr>
        <w:t>日未具明字號簽。</w:t>
      </w:r>
    </w:p>
  </w:footnote>
  <w:footnote w:id="16">
    <w:p w14:paraId="41B4242C" w14:textId="2AAF57C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39</w:t>
      </w:r>
      <w:r w:rsidRPr="00483EB7">
        <w:rPr>
          <w:rFonts w:ascii="Times New Roman"/>
        </w:rPr>
        <w:t>年施行《臺灣省戒嚴時期取締流氓辦法》：不同時期對流氓有不同做法。</w:t>
      </w:r>
      <w:r w:rsidRPr="00483EB7">
        <w:rPr>
          <w:rFonts w:ascii="Times New Roman" w:hint="eastAsia"/>
        </w:rPr>
        <w:t>西元</w:t>
      </w:r>
      <w:r w:rsidRPr="00483EB7">
        <w:rPr>
          <w:rFonts w:ascii="Times New Roman" w:hint="eastAsia"/>
        </w:rPr>
        <w:t>1970</w:t>
      </w:r>
      <w:r w:rsidRPr="00483EB7">
        <w:rPr>
          <w:rFonts w:ascii="Times New Roman"/>
        </w:rPr>
        <w:t>年前，凡年</w:t>
      </w:r>
      <w:r w:rsidRPr="00483EB7">
        <w:rPr>
          <w:rFonts w:ascii="Times New Roman" w:hint="eastAsia"/>
        </w:rPr>
        <w:t>滿</w:t>
      </w:r>
      <w:r w:rsidRPr="00483EB7">
        <w:rPr>
          <w:rFonts w:ascii="Times New Roman" w:hint="eastAsia"/>
        </w:rPr>
        <w:t>18</w:t>
      </w:r>
      <w:r w:rsidRPr="00483EB7">
        <w:rPr>
          <w:rFonts w:ascii="Times New Roman"/>
        </w:rPr>
        <w:t>歲，有參與破壞社會秩序、危害他人生命、身體、自由等，即認定為流氓，按其罪狀情節，依法實施感訓。</w:t>
      </w:r>
    </w:p>
  </w:footnote>
  <w:footnote w:id="17">
    <w:p w14:paraId="14E0BD7E" w14:textId="7C52DD25"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國安局</w:t>
      </w:r>
      <w:r w:rsidRPr="00483EB7">
        <w:rPr>
          <w:rFonts w:ascii="Times New Roman"/>
        </w:rPr>
        <w:t>79</w:t>
      </w:r>
      <w:r w:rsidRPr="00483EB7">
        <w:rPr>
          <w:rFonts w:ascii="Times New Roman"/>
        </w:rPr>
        <w:t>年</w:t>
      </w:r>
      <w:r w:rsidRPr="00483EB7">
        <w:rPr>
          <w:rFonts w:ascii="Times New Roman"/>
        </w:rPr>
        <w:t>12</w:t>
      </w:r>
      <w:r w:rsidRPr="00483EB7">
        <w:rPr>
          <w:rFonts w:ascii="Times New Roman"/>
        </w:rPr>
        <w:t>月</w:t>
      </w:r>
      <w:r w:rsidRPr="00483EB7">
        <w:rPr>
          <w:rFonts w:ascii="Times New Roman"/>
        </w:rPr>
        <w:t>20</w:t>
      </w:r>
      <w:r w:rsidRPr="00483EB7">
        <w:rPr>
          <w:rFonts w:ascii="Times New Roman"/>
        </w:rPr>
        <w:t>日未具明</w:t>
      </w:r>
      <w:proofErr w:type="gramStart"/>
      <w:r w:rsidRPr="00483EB7">
        <w:rPr>
          <w:rFonts w:ascii="Times New Roman"/>
        </w:rPr>
        <w:t>字號簽</w:t>
      </w:r>
      <w:r>
        <w:rPr>
          <w:rFonts w:ascii="Times New Roman" w:hint="eastAsia"/>
        </w:rPr>
        <w:t>稿</w:t>
      </w:r>
      <w:proofErr w:type="gramEnd"/>
      <w:r w:rsidRPr="00483EB7">
        <w:rPr>
          <w:rFonts w:ascii="Times New Roman"/>
        </w:rPr>
        <w:t>。</w:t>
      </w:r>
      <w:proofErr w:type="gramStart"/>
      <w:r w:rsidRPr="00483EB7">
        <w:rPr>
          <w:rFonts w:ascii="Times New Roman"/>
        </w:rPr>
        <w:t>該簽稿人數</w:t>
      </w:r>
      <w:proofErr w:type="gramEnd"/>
      <w:r w:rsidRPr="00483EB7">
        <w:rPr>
          <w:rFonts w:ascii="Times New Roman"/>
        </w:rPr>
        <w:t>與調查局統計</w:t>
      </w:r>
      <w:r w:rsidRPr="00483EB7">
        <w:rPr>
          <w:rFonts w:ascii="Times New Roman"/>
        </w:rPr>
        <w:t>75</w:t>
      </w:r>
      <w:r w:rsidRPr="00483EB7">
        <w:rPr>
          <w:rFonts w:ascii="Times New Roman"/>
        </w:rPr>
        <w:t>人有落差，但該局檔卷內無</w:t>
      </w:r>
      <w:r w:rsidRPr="00483EB7">
        <w:rPr>
          <w:rFonts w:ascii="Times New Roman"/>
        </w:rPr>
        <w:t>75</w:t>
      </w:r>
      <w:r w:rsidRPr="00483EB7">
        <w:rPr>
          <w:rFonts w:ascii="Times New Roman"/>
        </w:rPr>
        <w:t>名患者姓名，故無法比對兩機關當年陳報資料之差異。</w:t>
      </w:r>
    </w:p>
  </w:footnote>
  <w:footnote w:id="18">
    <w:p w14:paraId="0CD2521C" w14:textId="77777777" w:rsidR="00F63902" w:rsidRPr="00483EB7" w:rsidRDefault="00F63902" w:rsidP="00AD70B1">
      <w:pPr>
        <w:pStyle w:val="aff8"/>
        <w:wordWrap w:val="0"/>
        <w:ind w:leftChars="-3" w:left="223" w:hangingChars="106" w:hanging="233"/>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法務部</w:t>
      </w:r>
      <w:r w:rsidRPr="00483EB7">
        <w:rPr>
          <w:rFonts w:ascii="Times New Roman"/>
        </w:rPr>
        <w:t>80</w:t>
      </w:r>
      <w:r w:rsidRPr="00483EB7">
        <w:rPr>
          <w:rFonts w:ascii="Times New Roman"/>
        </w:rPr>
        <w:t>年</w:t>
      </w:r>
      <w:r w:rsidRPr="00483EB7">
        <w:rPr>
          <w:rFonts w:ascii="Times New Roman"/>
        </w:rPr>
        <w:t>2</w:t>
      </w:r>
      <w:r w:rsidRPr="00483EB7">
        <w:rPr>
          <w:rFonts w:ascii="Times New Roman"/>
        </w:rPr>
        <w:t>月</w:t>
      </w:r>
      <w:r w:rsidRPr="00483EB7">
        <w:rPr>
          <w:rFonts w:ascii="Times New Roman"/>
        </w:rPr>
        <w:t>22</w:t>
      </w:r>
      <w:r w:rsidRPr="00483EB7">
        <w:rPr>
          <w:rFonts w:ascii="Times New Roman"/>
        </w:rPr>
        <w:t>日法</w:t>
      </w:r>
      <w:r w:rsidRPr="00483EB7">
        <w:rPr>
          <w:rFonts w:ascii="Times New Roman"/>
        </w:rPr>
        <w:t>80</w:t>
      </w:r>
      <w:r w:rsidRPr="00483EB7">
        <w:rPr>
          <w:rFonts w:ascii="Times New Roman"/>
        </w:rPr>
        <w:t>人（二）字第</w:t>
      </w:r>
      <w:r w:rsidRPr="00483EB7">
        <w:rPr>
          <w:rFonts w:ascii="Times New Roman"/>
        </w:rPr>
        <w:t>02970</w:t>
      </w:r>
      <w:r w:rsidRPr="00483EB7">
        <w:rPr>
          <w:rFonts w:ascii="Times New Roman"/>
        </w:rPr>
        <w:t>號函</w:t>
      </w:r>
      <w:r w:rsidRPr="00483EB7">
        <w:rPr>
          <w:rFonts w:ascii="Times New Roman" w:hint="eastAsia"/>
        </w:rPr>
        <w:t>、</w:t>
      </w:r>
      <w:r w:rsidRPr="00483EB7">
        <w:rPr>
          <w:rFonts w:ascii="Times New Roman" w:hint="eastAsia"/>
        </w:rPr>
        <w:t>80</w:t>
      </w:r>
      <w:r w:rsidRPr="00483EB7">
        <w:rPr>
          <w:rFonts w:ascii="Times New Roman"/>
        </w:rPr>
        <w:t>年</w:t>
      </w:r>
      <w:r w:rsidRPr="00483EB7">
        <w:rPr>
          <w:rFonts w:ascii="Times New Roman"/>
        </w:rPr>
        <w:t>2</w:t>
      </w:r>
      <w:r w:rsidRPr="00483EB7">
        <w:rPr>
          <w:rFonts w:ascii="Times New Roman"/>
        </w:rPr>
        <w:t>月</w:t>
      </w:r>
      <w:r w:rsidRPr="00483EB7">
        <w:rPr>
          <w:rFonts w:ascii="Times New Roman"/>
        </w:rPr>
        <w:t>27</w:t>
      </w:r>
      <w:r w:rsidRPr="00483EB7">
        <w:rPr>
          <w:rFonts w:ascii="Times New Roman"/>
        </w:rPr>
        <w:t>日法</w:t>
      </w:r>
      <w:r w:rsidRPr="00483EB7">
        <w:rPr>
          <w:rFonts w:ascii="Times New Roman"/>
        </w:rPr>
        <w:t>80</w:t>
      </w:r>
      <w:r w:rsidRPr="00483EB7">
        <w:rPr>
          <w:rFonts w:ascii="Times New Roman"/>
        </w:rPr>
        <w:t>人（二）字第</w:t>
      </w:r>
      <w:r w:rsidRPr="00483EB7">
        <w:rPr>
          <w:rFonts w:ascii="Times New Roman"/>
        </w:rPr>
        <w:t>03172</w:t>
      </w:r>
      <w:r w:rsidRPr="00483EB7">
        <w:rPr>
          <w:rFonts w:ascii="Times New Roman"/>
        </w:rPr>
        <w:t>號函、第</w:t>
      </w:r>
      <w:r w:rsidRPr="00483EB7">
        <w:rPr>
          <w:rFonts w:ascii="Times New Roman"/>
        </w:rPr>
        <w:t>03173</w:t>
      </w:r>
      <w:r w:rsidRPr="00483EB7">
        <w:rPr>
          <w:rFonts w:ascii="Times New Roman"/>
        </w:rPr>
        <w:t>號函</w:t>
      </w:r>
      <w:r w:rsidRPr="00483EB7">
        <w:rPr>
          <w:rFonts w:ascii="Times New Roman" w:hint="eastAsia"/>
        </w:rPr>
        <w:t>。</w:t>
      </w:r>
    </w:p>
  </w:footnote>
  <w:footnote w:id="19">
    <w:p w14:paraId="0FFFC9C5" w14:textId="2271F89F" w:rsidR="00F63902" w:rsidRPr="004D67A9" w:rsidRDefault="00F63902">
      <w:pPr>
        <w:pStyle w:val="aff8"/>
        <w:rPr>
          <w:rFonts w:ascii="Times New Roman"/>
        </w:rPr>
      </w:pPr>
      <w:r w:rsidRPr="004D67A9">
        <w:rPr>
          <w:rStyle w:val="affa"/>
          <w:rFonts w:ascii="Times New Roman"/>
        </w:rPr>
        <w:footnoteRef/>
      </w:r>
      <w:r w:rsidRPr="004D67A9">
        <w:rPr>
          <w:rFonts w:ascii="Times New Roman"/>
        </w:rPr>
        <w:t xml:space="preserve"> </w:t>
      </w:r>
      <w:r w:rsidRPr="004D67A9">
        <w:rPr>
          <w:rFonts w:ascii="Times New Roman"/>
        </w:rPr>
        <w:t>此為</w:t>
      </w:r>
      <w:r>
        <w:rPr>
          <w:rFonts w:ascii="Times New Roman" w:hint="eastAsia"/>
        </w:rPr>
        <w:t>法務部函</w:t>
      </w:r>
      <w:r w:rsidRPr="004D67A9">
        <w:rPr>
          <w:rFonts w:ascii="Times New Roman"/>
        </w:rPr>
        <w:t>原文，現已改稱為失智症。</w:t>
      </w:r>
    </w:p>
  </w:footnote>
  <w:footnote w:id="20">
    <w:p w14:paraId="7BA4ACA6"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80</w:t>
      </w:r>
      <w:r w:rsidRPr="00483EB7">
        <w:rPr>
          <w:rFonts w:ascii="Times New Roman"/>
        </w:rPr>
        <w:t>年</w:t>
      </w:r>
      <w:r w:rsidRPr="00483EB7">
        <w:rPr>
          <w:rFonts w:ascii="Times New Roman"/>
        </w:rPr>
        <w:t>5</w:t>
      </w:r>
      <w:r w:rsidRPr="00483EB7">
        <w:rPr>
          <w:rFonts w:ascii="Times New Roman"/>
        </w:rPr>
        <w:t>月</w:t>
      </w:r>
      <w:r w:rsidRPr="00483EB7">
        <w:rPr>
          <w:rFonts w:ascii="Times New Roman"/>
        </w:rPr>
        <w:t>22</w:t>
      </w:r>
      <w:r w:rsidRPr="00483EB7">
        <w:rPr>
          <w:rFonts w:ascii="Times New Roman"/>
        </w:rPr>
        <w:t>日廢止。</w:t>
      </w:r>
    </w:p>
  </w:footnote>
  <w:footnote w:id="21">
    <w:p w14:paraId="77804A26"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陳進金</w:t>
      </w:r>
      <w:r w:rsidRPr="00483EB7">
        <w:rPr>
          <w:rFonts w:ascii="Times New Roman" w:hint="eastAsia"/>
        </w:rPr>
        <w:t>《</w:t>
      </w:r>
      <w:r w:rsidRPr="00483EB7">
        <w:rPr>
          <w:rFonts w:ascii="Times New Roman"/>
        </w:rPr>
        <w:t>戰後東臺灣政治監獄概論</w:t>
      </w:r>
      <w:r w:rsidRPr="00483EB7">
        <w:rPr>
          <w:rFonts w:ascii="Times New Roman" w:hint="eastAsia"/>
        </w:rPr>
        <w:t>》，《</w:t>
      </w:r>
      <w:r w:rsidRPr="00483EB7">
        <w:rPr>
          <w:rFonts w:ascii="Times New Roman"/>
        </w:rPr>
        <w:t>向光</w:t>
      </w:r>
      <w:r w:rsidRPr="00483EB7">
        <w:rPr>
          <w:rFonts w:ascii="Times New Roman"/>
        </w:rPr>
        <w:t>─</w:t>
      </w:r>
      <w:r w:rsidRPr="00483EB7">
        <w:rPr>
          <w:rFonts w:ascii="Times New Roman"/>
        </w:rPr>
        <w:t>人和人權的故事</w:t>
      </w:r>
      <w:r w:rsidRPr="00483EB7">
        <w:rPr>
          <w:rFonts w:ascii="Times New Roman" w:hint="eastAsia"/>
          <w:i/>
        </w:rPr>
        <w:t>》</w:t>
      </w:r>
      <w:r w:rsidRPr="00483EB7">
        <w:rPr>
          <w:rFonts w:ascii="Times New Roman"/>
        </w:rPr>
        <w:t>第</w:t>
      </w:r>
      <w:r w:rsidRPr="00483EB7">
        <w:rPr>
          <w:rFonts w:ascii="Times New Roman"/>
        </w:rPr>
        <w:t>8</w:t>
      </w:r>
      <w:r w:rsidRPr="00483EB7">
        <w:rPr>
          <w:rFonts w:ascii="Times New Roman"/>
        </w:rPr>
        <w:t>期。</w:t>
      </w:r>
    </w:p>
  </w:footnote>
  <w:footnote w:id="22">
    <w:p w14:paraId="0FA978BD" w14:textId="493DD214"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資料來源：國家人權記憶庫，網址：</w:t>
      </w:r>
      <w:r w:rsidRPr="004D67A9">
        <w:rPr>
          <w:rFonts w:ascii="Times New Roman"/>
        </w:rPr>
        <w:t>https://memory.nhrm.gov.tw/NormalNode/Detail/130?MenuNode=12</w:t>
      </w:r>
      <w:r>
        <w:rPr>
          <w:rFonts w:ascii="Times New Roman" w:hint="eastAsia"/>
        </w:rPr>
        <w:t>。</w:t>
      </w:r>
    </w:p>
  </w:footnote>
  <w:footnote w:id="23">
    <w:p w14:paraId="7389918C" w14:textId="1849D6FC"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hint="eastAsia"/>
        </w:rPr>
        <w:t xml:space="preserve"> </w:t>
      </w:r>
      <w:r w:rsidRPr="00483EB7">
        <w:rPr>
          <w:rFonts w:ascii="Times New Roman"/>
        </w:rPr>
        <w:t>資料來源：國家人權記憶庫，網址：</w:t>
      </w:r>
      <w:r w:rsidRPr="00483EB7">
        <w:rPr>
          <w:rFonts w:ascii="Times New Roman"/>
        </w:rPr>
        <w:t>https://memory.nhrm.gov.tw/NormalNode/Detail/122?MenuNode=14</w:t>
      </w:r>
      <w:r w:rsidRPr="00483EB7">
        <w:rPr>
          <w:rFonts w:ascii="Times New Roman" w:hint="eastAsia"/>
        </w:rPr>
        <w:t>。</w:t>
      </w:r>
    </w:p>
  </w:footnote>
  <w:footnote w:id="24">
    <w:p w14:paraId="7FA18C1C" w14:textId="20E09A78"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hint="eastAsia"/>
        </w:rPr>
        <w:t xml:space="preserve"> </w:t>
      </w:r>
      <w:r w:rsidRPr="00483EB7">
        <w:rPr>
          <w:rFonts w:ascii="Times New Roman"/>
        </w:rPr>
        <w:t>資料來源：國家人權記憶庫，網址：</w:t>
      </w:r>
      <w:r w:rsidRPr="00483EB7">
        <w:rPr>
          <w:rFonts w:ascii="Times New Roman"/>
        </w:rPr>
        <w:t>https://memory.nhrm.gov.tw/NormalNode/Detail/129?MenuNode=12</w:t>
      </w:r>
      <w:r w:rsidRPr="00483EB7">
        <w:rPr>
          <w:rFonts w:ascii="Times New Roman" w:hint="eastAsia"/>
        </w:rPr>
        <w:t>。</w:t>
      </w:r>
    </w:p>
  </w:footnote>
  <w:footnote w:id="25">
    <w:p w14:paraId="73890FDF"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同前</w:t>
      </w:r>
      <w:proofErr w:type="gramStart"/>
      <w:r w:rsidRPr="00483EB7">
        <w:rPr>
          <w:rFonts w:ascii="Times New Roman"/>
        </w:rPr>
        <w:t>註</w:t>
      </w:r>
      <w:proofErr w:type="gramEnd"/>
      <w:r w:rsidRPr="00483EB7">
        <w:rPr>
          <w:rFonts w:ascii="Times New Roman"/>
        </w:rPr>
        <w:t>。</w:t>
      </w:r>
    </w:p>
  </w:footnote>
  <w:footnote w:id="26">
    <w:p w14:paraId="6C32C808" w14:textId="6C954E33"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為政治</w:t>
      </w:r>
      <w:proofErr w:type="gramStart"/>
      <w:r w:rsidRPr="00483EB7">
        <w:rPr>
          <w:rFonts w:ascii="Times New Roman"/>
        </w:rPr>
        <w:t>偵</w:t>
      </w:r>
      <w:proofErr w:type="gramEnd"/>
      <w:r w:rsidRPr="00483EB7">
        <w:rPr>
          <w:rFonts w:ascii="Times New Roman"/>
        </w:rPr>
        <w:t>防中心。前身為保安司令部保安處，警總成立後改為第二處，</w:t>
      </w:r>
      <w:r w:rsidRPr="00483EB7">
        <w:rPr>
          <w:rFonts w:ascii="Times New Roman" w:hint="eastAsia"/>
        </w:rPr>
        <w:t>48</w:t>
      </w:r>
      <w:r w:rsidRPr="00483EB7">
        <w:rPr>
          <w:rFonts w:ascii="Times New Roman"/>
        </w:rPr>
        <w:t>年再改回保安處。該處在各縣市設有</w:t>
      </w:r>
      <w:r w:rsidRPr="00483EB7">
        <w:rPr>
          <w:rFonts w:ascii="Times New Roman"/>
        </w:rPr>
        <w:t>24</w:t>
      </w:r>
      <w:r w:rsidRPr="00483EB7">
        <w:rPr>
          <w:rFonts w:ascii="Times New Roman"/>
        </w:rPr>
        <w:t>個調查組（前身為保安司令部諜報組，</w:t>
      </w:r>
      <w:r w:rsidRPr="00483EB7">
        <w:rPr>
          <w:rFonts w:ascii="Times New Roman" w:hint="eastAsia"/>
        </w:rPr>
        <w:t>76</w:t>
      </w:r>
      <w:r w:rsidRPr="00483EB7">
        <w:rPr>
          <w:rFonts w:ascii="Times New Roman"/>
        </w:rPr>
        <w:t>年統計，下同）以及</w:t>
      </w:r>
      <w:r w:rsidRPr="00483EB7">
        <w:rPr>
          <w:rFonts w:ascii="Times New Roman" w:hint="eastAsia"/>
        </w:rPr>
        <w:t>1</w:t>
      </w:r>
      <w:r w:rsidRPr="00483EB7">
        <w:rPr>
          <w:rFonts w:ascii="Times New Roman"/>
        </w:rPr>
        <w:t>個保安大隊。</w:t>
      </w:r>
      <w:r w:rsidRPr="00483EB7">
        <w:rPr>
          <w:rFonts w:ascii="Times New Roman" w:hint="eastAsia"/>
        </w:rPr>
        <w:t>63</w:t>
      </w:r>
      <w:r w:rsidRPr="00483EB7">
        <w:rPr>
          <w:rFonts w:ascii="Times New Roman"/>
        </w:rPr>
        <w:t>年保安大隊改編為保安特勤行動隊（</w:t>
      </w:r>
      <w:r w:rsidRPr="00483EB7">
        <w:rPr>
          <w:rFonts w:ascii="Times New Roman"/>
        </w:rPr>
        <w:t>SSAF</w:t>
      </w:r>
      <w:r w:rsidRPr="00483EB7">
        <w:rPr>
          <w:rFonts w:ascii="Times New Roman"/>
        </w:rPr>
        <w:t>），由憲兵擔任，便衣打扮，混入群眾運動場合布建情</w:t>
      </w:r>
      <w:proofErr w:type="gramStart"/>
      <w:r w:rsidRPr="00483EB7">
        <w:rPr>
          <w:rFonts w:ascii="Times New Roman"/>
        </w:rPr>
        <w:t>蒐</w:t>
      </w:r>
      <w:proofErr w:type="gramEnd"/>
      <w:r w:rsidRPr="00483EB7">
        <w:rPr>
          <w:rFonts w:ascii="Times New Roman"/>
        </w:rPr>
        <w:t>並支援逮捕。參考資料來源：國家人權記憶庫，網址：</w:t>
      </w:r>
      <w:r w:rsidRPr="00483EB7">
        <w:rPr>
          <w:rFonts w:ascii="Times New Roman"/>
        </w:rPr>
        <w:t>https://memory.nhrm.gov.tw/NormalNode/Detail/129?MenuNode=12</w:t>
      </w:r>
      <w:r w:rsidRPr="00483EB7">
        <w:rPr>
          <w:rFonts w:ascii="Times New Roman" w:hint="eastAsia"/>
        </w:rPr>
        <w:t>。</w:t>
      </w:r>
    </w:p>
  </w:footnote>
  <w:footnote w:id="27">
    <w:p w14:paraId="7330DC01" w14:textId="110712D0"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負責絕大部分政治犯（包括所有平民政治犯）的軍法審判，在臺北市青島東路設有看守所（後遷至新店的景美軍區）；另在安坑設有看守所分所。參考資料來源：國家人權記憶庫，網址：</w:t>
      </w:r>
      <w:r w:rsidRPr="00483EB7">
        <w:rPr>
          <w:rFonts w:ascii="Times New Roman"/>
        </w:rPr>
        <w:t>https://memory.nhrm.gov.tw/NormalNode/Detail/129?MenuNode=12</w:t>
      </w:r>
      <w:r w:rsidRPr="00483EB7">
        <w:rPr>
          <w:rFonts w:ascii="Times New Roman" w:hint="eastAsia"/>
        </w:rPr>
        <w:t>。</w:t>
      </w:r>
    </w:p>
  </w:footnote>
  <w:footnote w:id="28">
    <w:p w14:paraId="3475115E" w14:textId="0EC40B4E"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新生訓導處：位於綠島，隸屬保安處，為臺灣最大的集中營。</w:t>
      </w:r>
      <w:r w:rsidRPr="00483EB7">
        <w:rPr>
          <w:rFonts w:ascii="Times New Roman" w:hint="eastAsia"/>
        </w:rPr>
        <w:t>52</w:t>
      </w:r>
      <w:r w:rsidRPr="00483EB7">
        <w:rPr>
          <w:rFonts w:ascii="Times New Roman"/>
        </w:rPr>
        <w:t>年起該營政治犯分批</w:t>
      </w:r>
      <w:proofErr w:type="gramStart"/>
      <w:r w:rsidRPr="00483EB7">
        <w:rPr>
          <w:rFonts w:ascii="Times New Roman"/>
        </w:rPr>
        <w:t>移監泰源</w:t>
      </w:r>
      <w:proofErr w:type="gramEnd"/>
      <w:r w:rsidRPr="00483EB7">
        <w:rPr>
          <w:rFonts w:ascii="Times New Roman"/>
        </w:rPr>
        <w:t>，</w:t>
      </w:r>
      <w:r w:rsidRPr="00483EB7">
        <w:rPr>
          <w:rFonts w:ascii="Times New Roman" w:hint="eastAsia"/>
        </w:rPr>
        <w:t>59</w:t>
      </w:r>
      <w:r w:rsidRPr="00483EB7">
        <w:rPr>
          <w:rFonts w:ascii="Times New Roman"/>
        </w:rPr>
        <w:t>年新生訓導處改編為</w:t>
      </w:r>
      <w:proofErr w:type="gramStart"/>
      <w:r>
        <w:rPr>
          <w:rFonts w:ascii="Times New Roman" w:hint="eastAsia"/>
        </w:rPr>
        <w:t>警總</w:t>
      </w:r>
      <w:r w:rsidRPr="00483EB7">
        <w:rPr>
          <w:rFonts w:ascii="Times New Roman"/>
        </w:rPr>
        <w:t>綠指</w:t>
      </w:r>
      <w:proofErr w:type="gramEnd"/>
      <w:r w:rsidRPr="00483EB7">
        <w:rPr>
          <w:rFonts w:ascii="Times New Roman"/>
        </w:rPr>
        <w:t>部。</w:t>
      </w:r>
      <w:r>
        <w:rPr>
          <w:rFonts w:ascii="Times New Roman" w:hint="eastAsia"/>
        </w:rPr>
        <w:t>警</w:t>
      </w:r>
      <w:proofErr w:type="gramStart"/>
      <w:r>
        <w:rPr>
          <w:rFonts w:ascii="Times New Roman" w:hint="eastAsia"/>
        </w:rPr>
        <w:t>總</w:t>
      </w:r>
      <w:r w:rsidRPr="00483EB7">
        <w:rPr>
          <w:rFonts w:ascii="Times New Roman"/>
        </w:rPr>
        <w:t>綠指部仍</w:t>
      </w:r>
      <w:proofErr w:type="gramEnd"/>
      <w:r w:rsidRPr="00483EB7">
        <w:rPr>
          <w:rFonts w:ascii="Times New Roman"/>
        </w:rPr>
        <w:t>以「雇員」等名目囚禁一些政治犯。參考資料來源：國家人權記憶庫，網址：</w:t>
      </w:r>
      <w:r w:rsidRPr="00483EB7">
        <w:rPr>
          <w:rFonts w:ascii="Times New Roman"/>
        </w:rPr>
        <w:t>https://memory.nhrm.gov.tw/NormalNode/Detail/129?MenuNode=12</w:t>
      </w:r>
      <w:r w:rsidRPr="00483EB7">
        <w:rPr>
          <w:rFonts w:ascii="Times New Roman" w:hint="eastAsia"/>
        </w:rPr>
        <w:t>。</w:t>
      </w:r>
    </w:p>
  </w:footnote>
  <w:footnote w:id="29">
    <w:p w14:paraId="0A28187F" w14:textId="16080275"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hint="eastAsia"/>
        </w:rPr>
        <w:t xml:space="preserve"> </w:t>
      </w:r>
      <w:r w:rsidRPr="00483EB7">
        <w:rPr>
          <w:rFonts w:ascii="Times New Roman"/>
        </w:rPr>
        <w:t>資料來源：國家人權記憶庫，網址：</w:t>
      </w:r>
      <w:r w:rsidRPr="00483EB7">
        <w:rPr>
          <w:rFonts w:ascii="Times New Roman"/>
        </w:rPr>
        <w:t>https://memory.nhrm.gov.tw/NormalNode/Detail/129?MenuNode=12</w:t>
      </w:r>
      <w:r w:rsidRPr="00483EB7">
        <w:rPr>
          <w:rFonts w:ascii="Times New Roman" w:hint="eastAsia"/>
        </w:rPr>
        <w:t>。</w:t>
      </w:r>
    </w:p>
  </w:footnote>
  <w:footnote w:id="30">
    <w:p w14:paraId="3F406F58" w14:textId="2BAE795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hint="eastAsia"/>
        </w:rPr>
        <w:t xml:space="preserve"> </w:t>
      </w:r>
      <w:r w:rsidRPr="00483EB7">
        <w:rPr>
          <w:rFonts w:ascii="Times New Roman"/>
        </w:rPr>
        <w:t>資料來源：國家人權記憶庫，網址：</w:t>
      </w:r>
      <w:r w:rsidRPr="00483EB7">
        <w:rPr>
          <w:rFonts w:ascii="Times New Roman"/>
        </w:rPr>
        <w:t>https://memory.nhrm.gov.tw/NormalNode/Detail/129?MenuNode=12</w:t>
      </w:r>
      <w:r w:rsidRPr="00483EB7">
        <w:rPr>
          <w:rFonts w:ascii="Times New Roman" w:hint="eastAsia"/>
        </w:rPr>
        <w:t>。</w:t>
      </w:r>
    </w:p>
  </w:footnote>
  <w:footnote w:id="31">
    <w:p w14:paraId="25FC4715" w14:textId="77777777" w:rsidR="00F63902" w:rsidRPr="00483EB7" w:rsidRDefault="00F63902" w:rsidP="005618B1">
      <w:pPr>
        <w:pStyle w:val="aff8"/>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同前</w:t>
      </w:r>
      <w:proofErr w:type="gramStart"/>
      <w:r w:rsidRPr="00483EB7">
        <w:rPr>
          <w:rFonts w:ascii="Times New Roman"/>
        </w:rPr>
        <w:t>註</w:t>
      </w:r>
      <w:proofErr w:type="gramEnd"/>
      <w:r w:rsidRPr="00483EB7">
        <w:rPr>
          <w:rFonts w:ascii="Times New Roman"/>
        </w:rPr>
        <w:t>。</w:t>
      </w:r>
    </w:p>
  </w:footnote>
  <w:footnote w:id="32">
    <w:p w14:paraId="585CFF6B" w14:textId="1857B0D8" w:rsidR="00F63902" w:rsidRPr="00483EB7" w:rsidRDefault="00F63902" w:rsidP="00F9355F">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泰源監獄位於</w:t>
      </w:r>
      <w:proofErr w:type="gramStart"/>
      <w:r w:rsidRPr="00483EB7">
        <w:rPr>
          <w:rFonts w:ascii="Times New Roman"/>
        </w:rPr>
        <w:t>臺</w:t>
      </w:r>
      <w:proofErr w:type="gramEnd"/>
      <w:r w:rsidRPr="00483EB7">
        <w:rPr>
          <w:rFonts w:ascii="Times New Roman"/>
        </w:rPr>
        <w:t>東縣，乃對政治犯執行徒刑的場所之一，係由鋼筋水泥建造的封閉式監獄。</w:t>
      </w:r>
      <w:r w:rsidRPr="00483EB7">
        <w:rPr>
          <w:rFonts w:ascii="Times New Roman"/>
        </w:rPr>
        <w:t>51</w:t>
      </w:r>
      <w:r w:rsidRPr="00483EB7">
        <w:rPr>
          <w:rFonts w:ascii="Times New Roman"/>
        </w:rPr>
        <w:t>年竣工啟用，原新生訓導處的政治犯，少部分留在綠島；大部分刑期較長的，如無期徒刑、</w:t>
      </w:r>
      <w:r w:rsidRPr="00483EB7">
        <w:rPr>
          <w:rFonts w:ascii="Times New Roman"/>
        </w:rPr>
        <w:t>15</w:t>
      </w:r>
      <w:r w:rsidRPr="00483EB7">
        <w:rPr>
          <w:rFonts w:ascii="Times New Roman"/>
        </w:rPr>
        <w:t>年等，則分批移送泰源監獄，</w:t>
      </w:r>
      <w:proofErr w:type="gramStart"/>
      <w:r w:rsidRPr="00483EB7">
        <w:rPr>
          <w:rFonts w:ascii="Times New Roman"/>
        </w:rPr>
        <w:t>嗣</w:t>
      </w:r>
      <w:proofErr w:type="gramEnd"/>
      <w:r w:rsidRPr="00483EB7">
        <w:rPr>
          <w:rFonts w:ascii="Times New Roman"/>
        </w:rPr>
        <w:t>因</w:t>
      </w:r>
      <w:r w:rsidRPr="00483EB7">
        <w:rPr>
          <w:rFonts w:ascii="Times New Roman"/>
        </w:rPr>
        <w:t>59</w:t>
      </w:r>
      <w:r w:rsidRPr="00483EB7">
        <w:rPr>
          <w:rFonts w:ascii="Times New Roman"/>
        </w:rPr>
        <w:t>年發生主張臺灣獨立的政治犯試圖發動獄中革命的泰源監獄事件，政治犯在</w:t>
      </w:r>
      <w:r w:rsidRPr="00483EB7">
        <w:rPr>
          <w:rFonts w:ascii="Times New Roman"/>
        </w:rPr>
        <w:t>61</w:t>
      </w:r>
      <w:r w:rsidRPr="00483EB7">
        <w:rPr>
          <w:rFonts w:ascii="Times New Roman"/>
        </w:rPr>
        <w:t>年綠島感訓監獄建成後改送綠島。泰源監獄改為軍事監獄，僅收一般軍事犯，資料來源：國家人權記憶庫，網址：</w:t>
      </w:r>
      <w:r w:rsidRPr="00483EB7">
        <w:rPr>
          <w:rFonts w:ascii="Times New Roman"/>
        </w:rPr>
        <w:t>https://memory.nhrm.gov.tw/NormalNode/Detail/150?MenuNode=12</w:t>
      </w:r>
      <w:r w:rsidRPr="00483EB7">
        <w:rPr>
          <w:rFonts w:ascii="Times New Roman" w:hint="eastAsia"/>
        </w:rPr>
        <w:t>。</w:t>
      </w:r>
    </w:p>
  </w:footnote>
  <w:footnote w:id="33">
    <w:p w14:paraId="5A3FA860" w14:textId="7C17EC01" w:rsidR="00F63902" w:rsidRPr="00606A9E"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hint="eastAsia"/>
        </w:rPr>
        <w:t xml:space="preserve"> </w:t>
      </w:r>
      <w:r w:rsidRPr="00483EB7">
        <w:rPr>
          <w:rFonts w:ascii="Times New Roman"/>
        </w:rPr>
        <w:t>資料來源：國家人權記憶庫，網址：</w:t>
      </w:r>
      <w:r w:rsidRPr="00483EB7">
        <w:rPr>
          <w:rFonts w:ascii="Times New Roman"/>
        </w:rPr>
        <w:t>https://memory.nhrm.gov.tw/NormalNode/</w:t>
      </w:r>
      <w:r w:rsidRPr="00606A9E">
        <w:rPr>
          <w:rFonts w:ascii="Times New Roman"/>
        </w:rPr>
        <w:t>Detail/149?MenuNode=12</w:t>
      </w:r>
      <w:r w:rsidRPr="00606A9E">
        <w:rPr>
          <w:rFonts w:ascii="Times New Roman"/>
        </w:rPr>
        <w:t>。</w:t>
      </w:r>
    </w:p>
  </w:footnote>
  <w:footnote w:id="34">
    <w:p w14:paraId="32C6E8D8" w14:textId="4E1FB53F" w:rsidR="00F63902" w:rsidRPr="00606A9E"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hint="eastAsia"/>
        </w:rPr>
        <w:t xml:space="preserve"> </w:t>
      </w:r>
      <w:r w:rsidRPr="00483EB7">
        <w:rPr>
          <w:rFonts w:ascii="Times New Roman"/>
        </w:rPr>
        <w:t>資料來源：國家人權記憶庫，網址：</w:t>
      </w:r>
      <w:r w:rsidRPr="00483EB7">
        <w:rPr>
          <w:rFonts w:ascii="Times New Roman"/>
        </w:rPr>
        <w:t>https://memory.nhrm.gov.tw/Nor</w:t>
      </w:r>
      <w:r w:rsidRPr="00606A9E">
        <w:rPr>
          <w:rFonts w:ascii="Times New Roman"/>
        </w:rPr>
        <w:t>malNode/Detail/151?MenuNode=122</w:t>
      </w:r>
      <w:r w:rsidRPr="00606A9E">
        <w:rPr>
          <w:rFonts w:ascii="Times New Roman"/>
        </w:rPr>
        <w:t>。</w:t>
      </w:r>
    </w:p>
  </w:footnote>
  <w:footnote w:id="35">
    <w:p w14:paraId="13DF63B0" w14:textId="66B07774" w:rsidR="00F63902" w:rsidRPr="00606A9E"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資料來源：國家人權記憶庫，網址</w:t>
      </w:r>
      <w:r w:rsidRPr="00483EB7">
        <w:rPr>
          <w:rFonts w:ascii="Times New Roman"/>
        </w:rPr>
        <w:t>https://memory.nhr</w:t>
      </w:r>
      <w:r w:rsidRPr="00606A9E">
        <w:rPr>
          <w:rFonts w:ascii="Times New Roman"/>
        </w:rPr>
        <w:t>m.gov.tw/NormalNode/Detail/153?MenuNode=12</w:t>
      </w:r>
      <w:r w:rsidRPr="00606A9E">
        <w:rPr>
          <w:rFonts w:ascii="Times New Roman"/>
        </w:rPr>
        <w:t>。</w:t>
      </w:r>
    </w:p>
  </w:footnote>
  <w:footnote w:id="36">
    <w:p w14:paraId="0A61E423" w14:textId="77777777" w:rsidR="00F63902" w:rsidRPr="00483EB7" w:rsidRDefault="00F63902" w:rsidP="005618B1">
      <w:pPr>
        <w:pStyle w:val="aff8"/>
      </w:pPr>
      <w:r w:rsidRPr="00483EB7">
        <w:rPr>
          <w:rStyle w:val="affa"/>
          <w:rFonts w:ascii="Times New Roman"/>
        </w:rPr>
        <w:footnoteRef/>
      </w:r>
      <w:r w:rsidRPr="00483EB7">
        <w:rPr>
          <w:rFonts w:ascii="Times New Roman"/>
        </w:rPr>
        <w:t xml:space="preserve"> </w:t>
      </w:r>
      <w:r w:rsidRPr="00483EB7">
        <w:rPr>
          <w:rFonts w:ascii="Times New Roman"/>
        </w:rPr>
        <w:t>警總</w:t>
      </w:r>
      <w:r w:rsidRPr="00483EB7">
        <w:rPr>
          <w:rFonts w:ascii="Times New Roman"/>
        </w:rPr>
        <w:t>73</w:t>
      </w:r>
      <w:r w:rsidRPr="00483EB7">
        <w:rPr>
          <w:rFonts w:ascii="Times New Roman"/>
        </w:rPr>
        <w:t>年</w:t>
      </w:r>
      <w:r w:rsidRPr="00483EB7">
        <w:rPr>
          <w:rFonts w:ascii="Times New Roman"/>
        </w:rPr>
        <w:t>6</w:t>
      </w:r>
      <w:r w:rsidRPr="00483EB7">
        <w:rPr>
          <w:rFonts w:ascii="Times New Roman"/>
        </w:rPr>
        <w:t>月</w:t>
      </w:r>
      <w:r w:rsidRPr="00483EB7">
        <w:rPr>
          <w:rFonts w:ascii="Times New Roman"/>
        </w:rPr>
        <w:t>6</w:t>
      </w:r>
      <w:r w:rsidRPr="00483EB7">
        <w:rPr>
          <w:rFonts w:ascii="Times New Roman"/>
        </w:rPr>
        <w:t>日（</w:t>
      </w:r>
      <w:r w:rsidRPr="00483EB7">
        <w:rPr>
          <w:rFonts w:ascii="Times New Roman"/>
        </w:rPr>
        <w:t>73</w:t>
      </w:r>
      <w:r w:rsidRPr="00483EB7">
        <w:rPr>
          <w:rFonts w:ascii="Times New Roman"/>
        </w:rPr>
        <w:t>）</w:t>
      </w:r>
      <w:proofErr w:type="gramStart"/>
      <w:r w:rsidRPr="00483EB7">
        <w:rPr>
          <w:rFonts w:ascii="Times New Roman"/>
        </w:rPr>
        <w:t>陣傑字</w:t>
      </w:r>
      <w:proofErr w:type="gramEnd"/>
      <w:r w:rsidRPr="00483EB7">
        <w:rPr>
          <w:rFonts w:ascii="Times New Roman"/>
        </w:rPr>
        <w:t>第</w:t>
      </w:r>
      <w:r w:rsidRPr="00483EB7">
        <w:rPr>
          <w:rFonts w:ascii="Times New Roman"/>
        </w:rPr>
        <w:t>4540</w:t>
      </w:r>
      <w:r w:rsidRPr="00483EB7">
        <w:rPr>
          <w:rFonts w:ascii="Times New Roman"/>
        </w:rPr>
        <w:t>號函</w:t>
      </w:r>
      <w:r w:rsidRPr="00483EB7">
        <w:rPr>
          <w:rFonts w:ascii="Times New Roman" w:hint="eastAsia"/>
        </w:rPr>
        <w:t>。</w:t>
      </w:r>
    </w:p>
  </w:footnote>
  <w:footnote w:id="37">
    <w:p w14:paraId="6879D600" w14:textId="3280E725" w:rsidR="00F63902" w:rsidRPr="00483EB7" w:rsidRDefault="00F63902" w:rsidP="005618B1">
      <w:pPr>
        <w:pStyle w:val="aff8"/>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實際</w:t>
      </w:r>
      <w:r>
        <w:rPr>
          <w:rFonts w:ascii="Times New Roman" w:hint="eastAsia"/>
        </w:rPr>
        <w:t>上</w:t>
      </w:r>
      <w:r w:rsidRPr="00483EB7">
        <w:rPr>
          <w:rFonts w:ascii="Times New Roman"/>
        </w:rPr>
        <w:t>許</w:t>
      </w:r>
      <w:r w:rsidR="00722E4C">
        <w:rPr>
          <w:rFonts w:ascii="Times New Roman" w:hint="eastAsia"/>
        </w:rPr>
        <w:t>○</w:t>
      </w:r>
      <w:r w:rsidRPr="00483EB7">
        <w:rPr>
          <w:rFonts w:ascii="Times New Roman"/>
        </w:rPr>
        <w:t>圖並未曾被送往綠島。</w:t>
      </w:r>
    </w:p>
  </w:footnote>
  <w:footnote w:id="38">
    <w:p w14:paraId="25139C30" w14:textId="77777777" w:rsidR="00F63902" w:rsidRPr="00483EB7" w:rsidRDefault="00F63902" w:rsidP="005618B1">
      <w:pPr>
        <w:pStyle w:val="aff8"/>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國防部臺灣軍人監獄及警總軍法處看守所安坑分所之合稱。</w:t>
      </w:r>
    </w:p>
  </w:footnote>
  <w:footnote w:id="39">
    <w:p w14:paraId="52CE6567"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總統</w:t>
      </w:r>
      <w:r w:rsidRPr="00483EB7">
        <w:rPr>
          <w:rFonts w:ascii="Times New Roman"/>
        </w:rPr>
        <w:t>114</w:t>
      </w:r>
      <w:r w:rsidRPr="00483EB7">
        <w:rPr>
          <w:rFonts w:ascii="Times New Roman"/>
        </w:rPr>
        <w:t>年</w:t>
      </w:r>
      <w:r w:rsidRPr="00483EB7">
        <w:rPr>
          <w:rFonts w:ascii="Times New Roman"/>
        </w:rPr>
        <w:t>1</w:t>
      </w:r>
      <w:r w:rsidRPr="00483EB7">
        <w:rPr>
          <w:rFonts w:ascii="Times New Roman"/>
        </w:rPr>
        <w:t>月</w:t>
      </w:r>
      <w:r w:rsidRPr="00483EB7">
        <w:rPr>
          <w:rFonts w:ascii="Times New Roman"/>
        </w:rPr>
        <w:t>3</w:t>
      </w:r>
      <w:r w:rsidRPr="00483EB7">
        <w:rPr>
          <w:rFonts w:ascii="Times New Roman"/>
        </w:rPr>
        <w:t>日華總</w:t>
      </w:r>
      <w:proofErr w:type="gramStart"/>
      <w:r w:rsidRPr="00483EB7">
        <w:rPr>
          <w:rFonts w:ascii="Times New Roman"/>
        </w:rPr>
        <w:t>一義字第</w:t>
      </w:r>
      <w:r w:rsidRPr="00483EB7">
        <w:rPr>
          <w:rFonts w:ascii="Times New Roman"/>
        </w:rPr>
        <w:t>11300126211</w:t>
      </w:r>
      <w:proofErr w:type="gramEnd"/>
      <w:r w:rsidRPr="00483EB7">
        <w:rPr>
          <w:rFonts w:ascii="Times New Roman"/>
        </w:rPr>
        <w:t>號令公布。</w:t>
      </w:r>
    </w:p>
  </w:footnote>
  <w:footnote w:id="40">
    <w:p w14:paraId="5314FFF3" w14:textId="4AEE90B0"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hAnsi="Arial" w:hint="eastAsia"/>
        </w:rPr>
        <w:t>《臺灣白色恐怖時期相關史蹟點第二期調查案結案報告書》</w:t>
      </w:r>
      <w:r w:rsidRPr="00483EB7">
        <w:rPr>
          <w:rFonts w:ascii="Times New Roman"/>
        </w:rPr>
        <w:t>，第</w:t>
      </w:r>
      <w:r w:rsidRPr="00483EB7">
        <w:rPr>
          <w:rFonts w:ascii="Times New Roman"/>
        </w:rPr>
        <w:t>175</w:t>
      </w:r>
      <w:r w:rsidRPr="00483EB7">
        <w:rPr>
          <w:rFonts w:ascii="Times New Roman"/>
        </w:rPr>
        <w:t>頁。</w:t>
      </w:r>
    </w:p>
  </w:footnote>
  <w:footnote w:id="41">
    <w:p w14:paraId="67ABFDD1"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《促進轉型正義條例》第</w:t>
      </w:r>
      <w:r w:rsidRPr="00483EB7">
        <w:rPr>
          <w:rFonts w:ascii="Times New Roman"/>
        </w:rPr>
        <w:t>3</w:t>
      </w:r>
      <w:r w:rsidRPr="00483EB7">
        <w:rPr>
          <w:rFonts w:ascii="Times New Roman"/>
        </w:rPr>
        <w:t>條第</w:t>
      </w:r>
      <w:r w:rsidRPr="00483EB7">
        <w:rPr>
          <w:rFonts w:ascii="Times New Roman"/>
        </w:rPr>
        <w:t>1</w:t>
      </w:r>
      <w:r w:rsidRPr="00483EB7">
        <w:rPr>
          <w:rFonts w:ascii="Times New Roman"/>
        </w:rPr>
        <w:t>款：</w:t>
      </w:r>
    </w:p>
    <w:p w14:paraId="4C353462" w14:textId="77777777" w:rsidR="00F63902" w:rsidRPr="00483EB7" w:rsidRDefault="00F63902" w:rsidP="002805A3">
      <w:pPr>
        <w:pStyle w:val="aff8"/>
        <w:ind w:leftChars="66" w:left="391" w:hangingChars="76" w:hanging="167"/>
        <w:rPr>
          <w:rFonts w:ascii="Times New Roman"/>
        </w:rPr>
      </w:pPr>
      <w:r w:rsidRPr="00483EB7">
        <w:rPr>
          <w:rFonts w:ascii="Times New Roman"/>
        </w:rPr>
        <w:t>威權統治時期，指自中華民國</w:t>
      </w:r>
      <w:r w:rsidRPr="00483EB7">
        <w:rPr>
          <w:rFonts w:ascii="Times New Roman"/>
        </w:rPr>
        <w:t>34</w:t>
      </w:r>
      <w:r w:rsidRPr="00483EB7">
        <w:rPr>
          <w:rFonts w:ascii="Times New Roman"/>
        </w:rPr>
        <w:t>年</w:t>
      </w:r>
      <w:r w:rsidRPr="00483EB7">
        <w:rPr>
          <w:rFonts w:ascii="Times New Roman"/>
        </w:rPr>
        <w:t>8</w:t>
      </w:r>
      <w:r w:rsidRPr="00483EB7">
        <w:rPr>
          <w:rFonts w:ascii="Times New Roman"/>
        </w:rPr>
        <w:t>月</w:t>
      </w:r>
      <w:r w:rsidRPr="00483EB7">
        <w:rPr>
          <w:rFonts w:ascii="Times New Roman"/>
        </w:rPr>
        <w:t>15</w:t>
      </w:r>
      <w:r w:rsidRPr="00483EB7">
        <w:rPr>
          <w:rFonts w:ascii="Times New Roman"/>
        </w:rPr>
        <w:t>日起至</w:t>
      </w:r>
      <w:r w:rsidRPr="00483EB7">
        <w:rPr>
          <w:rFonts w:ascii="Times New Roman"/>
        </w:rPr>
        <w:t>81</w:t>
      </w:r>
      <w:r w:rsidRPr="00483EB7">
        <w:rPr>
          <w:rFonts w:ascii="Times New Roman"/>
        </w:rPr>
        <w:t>年</w:t>
      </w:r>
      <w:r w:rsidRPr="00483EB7">
        <w:rPr>
          <w:rFonts w:ascii="Times New Roman"/>
        </w:rPr>
        <w:t>11</w:t>
      </w:r>
      <w:r w:rsidRPr="00483EB7">
        <w:rPr>
          <w:rFonts w:ascii="Times New Roman"/>
        </w:rPr>
        <w:t>月</w:t>
      </w:r>
      <w:r w:rsidRPr="00483EB7">
        <w:rPr>
          <w:rFonts w:ascii="Times New Roman"/>
        </w:rPr>
        <w:t>6</w:t>
      </w:r>
      <w:r w:rsidRPr="00483EB7">
        <w:rPr>
          <w:rFonts w:ascii="Times New Roman"/>
        </w:rPr>
        <w:t>日止之時期。</w:t>
      </w:r>
    </w:p>
  </w:footnote>
  <w:footnote w:id="42">
    <w:p w14:paraId="30277E4D"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《促進轉型正義條例》第</w:t>
      </w:r>
      <w:r w:rsidRPr="00483EB7">
        <w:rPr>
          <w:rFonts w:ascii="Times New Roman"/>
        </w:rPr>
        <w:t>1</w:t>
      </w:r>
      <w:r w:rsidRPr="00483EB7">
        <w:rPr>
          <w:rFonts w:ascii="Times New Roman"/>
        </w:rPr>
        <w:t>條：</w:t>
      </w:r>
    </w:p>
    <w:p w14:paraId="76251C9F" w14:textId="77777777" w:rsidR="00F63902" w:rsidRPr="00483EB7" w:rsidRDefault="00F63902" w:rsidP="002510D8">
      <w:pPr>
        <w:pStyle w:val="aff8"/>
        <w:ind w:leftChars="65" w:left="221"/>
        <w:jc w:val="both"/>
        <w:rPr>
          <w:rFonts w:ascii="Times New Roman"/>
        </w:rPr>
      </w:pPr>
      <w:r w:rsidRPr="00483EB7">
        <w:rPr>
          <w:rFonts w:ascii="Times New Roman"/>
        </w:rPr>
        <w:t>（第</w:t>
      </w:r>
      <w:r w:rsidRPr="00483EB7">
        <w:rPr>
          <w:rFonts w:ascii="Times New Roman"/>
        </w:rPr>
        <w:t>1</w:t>
      </w:r>
      <w:r w:rsidRPr="00483EB7">
        <w:rPr>
          <w:rFonts w:ascii="Times New Roman"/>
        </w:rPr>
        <w:t>項）為促進轉型正義及落實自由民主憲政秩序，特制定本條例。（第</w:t>
      </w:r>
      <w:r w:rsidRPr="00483EB7">
        <w:rPr>
          <w:rFonts w:ascii="Times New Roman"/>
        </w:rPr>
        <w:t>2</w:t>
      </w:r>
      <w:r w:rsidRPr="00483EB7">
        <w:rPr>
          <w:rFonts w:ascii="Times New Roman"/>
        </w:rPr>
        <w:t>項）威權統治時期違反自由民主憲政秩序之不法行為與結果，其轉型正義相關處理事宜，依本條例規劃、推動之。本條例未規定者，適用其他相關法律之規定。</w:t>
      </w:r>
    </w:p>
    <w:p w14:paraId="08C7F900" w14:textId="77777777" w:rsidR="00F63902" w:rsidRPr="00483EB7" w:rsidRDefault="00F63902" w:rsidP="002510D8">
      <w:pPr>
        <w:pStyle w:val="aff8"/>
        <w:ind w:leftChars="65" w:left="221"/>
        <w:rPr>
          <w:rFonts w:ascii="Times New Roman"/>
        </w:rPr>
      </w:pPr>
      <w:r w:rsidRPr="00483EB7">
        <w:rPr>
          <w:rFonts w:ascii="Times New Roman"/>
        </w:rPr>
        <w:t>《促進轉型正義條例》第</w:t>
      </w:r>
      <w:r w:rsidRPr="00483EB7">
        <w:rPr>
          <w:rFonts w:ascii="Times New Roman"/>
        </w:rPr>
        <w:t>2</w:t>
      </w:r>
      <w:r w:rsidRPr="00483EB7">
        <w:rPr>
          <w:rFonts w:ascii="Times New Roman"/>
        </w:rPr>
        <w:t>條：</w:t>
      </w:r>
    </w:p>
    <w:p w14:paraId="7AA82494" w14:textId="77777777" w:rsidR="00F63902" w:rsidRPr="00483EB7" w:rsidRDefault="00F63902" w:rsidP="002510D8">
      <w:pPr>
        <w:pStyle w:val="aff8"/>
        <w:ind w:leftChars="65" w:left="221"/>
        <w:jc w:val="both"/>
        <w:rPr>
          <w:rFonts w:ascii="Times New Roman"/>
        </w:rPr>
      </w:pPr>
      <w:r w:rsidRPr="00483EB7">
        <w:rPr>
          <w:rFonts w:ascii="Times New Roman"/>
        </w:rPr>
        <w:t>（第</w:t>
      </w:r>
      <w:r w:rsidRPr="00483EB7">
        <w:rPr>
          <w:rFonts w:ascii="Times New Roman"/>
        </w:rPr>
        <w:t>1</w:t>
      </w:r>
      <w:r w:rsidRPr="00483EB7">
        <w:rPr>
          <w:rFonts w:ascii="Times New Roman"/>
        </w:rPr>
        <w:t>項）本條例主管機關為促進轉型正義委員會（以下簡稱促轉會），不受中央行政機關組織基準法第</w:t>
      </w:r>
      <w:r w:rsidRPr="00483EB7">
        <w:rPr>
          <w:rFonts w:ascii="Times New Roman"/>
        </w:rPr>
        <w:t>5</w:t>
      </w:r>
      <w:r w:rsidRPr="00483EB7">
        <w:rPr>
          <w:rFonts w:ascii="Times New Roman"/>
        </w:rPr>
        <w:t>條第</w:t>
      </w:r>
      <w:r w:rsidRPr="00483EB7">
        <w:rPr>
          <w:rFonts w:ascii="Times New Roman"/>
        </w:rPr>
        <w:t>3</w:t>
      </w:r>
      <w:r w:rsidRPr="00483EB7">
        <w:rPr>
          <w:rFonts w:ascii="Times New Roman"/>
        </w:rPr>
        <w:t>項、第</w:t>
      </w:r>
      <w:r w:rsidRPr="00483EB7">
        <w:rPr>
          <w:rFonts w:ascii="Times New Roman"/>
        </w:rPr>
        <w:t>32</w:t>
      </w:r>
      <w:r w:rsidRPr="00483EB7">
        <w:rPr>
          <w:rFonts w:ascii="Times New Roman"/>
        </w:rPr>
        <w:t>條、第</w:t>
      </w:r>
      <w:r w:rsidRPr="00483EB7">
        <w:rPr>
          <w:rFonts w:ascii="Times New Roman"/>
        </w:rPr>
        <w:t>36</w:t>
      </w:r>
      <w:r w:rsidRPr="00483EB7">
        <w:rPr>
          <w:rFonts w:ascii="Times New Roman"/>
        </w:rPr>
        <w:t>條及行政院組織法第</w:t>
      </w:r>
      <w:r w:rsidRPr="00483EB7">
        <w:rPr>
          <w:rFonts w:ascii="Times New Roman"/>
        </w:rPr>
        <w:t>9</w:t>
      </w:r>
      <w:r w:rsidRPr="00483EB7">
        <w:rPr>
          <w:rFonts w:ascii="Times New Roman"/>
        </w:rPr>
        <w:t>條規定之限制。（第</w:t>
      </w:r>
      <w:r w:rsidRPr="00483EB7">
        <w:rPr>
          <w:rFonts w:ascii="Times New Roman"/>
        </w:rPr>
        <w:t>2</w:t>
      </w:r>
      <w:r w:rsidRPr="00483EB7">
        <w:rPr>
          <w:rFonts w:ascii="Times New Roman"/>
        </w:rPr>
        <w:t>項）</w:t>
      </w:r>
      <w:proofErr w:type="gramStart"/>
      <w:r w:rsidRPr="00483EB7">
        <w:rPr>
          <w:rFonts w:ascii="Times New Roman"/>
        </w:rPr>
        <w:t>促轉會</w:t>
      </w:r>
      <w:proofErr w:type="gramEnd"/>
      <w:r w:rsidRPr="00483EB7">
        <w:rPr>
          <w:rFonts w:ascii="Times New Roman"/>
        </w:rPr>
        <w:t>隸屬於行政院，為二級獨立機關，除政黨及其附隨組織不當取得財產處理條例另有規定外，依第</w:t>
      </w:r>
      <w:r w:rsidRPr="00483EB7">
        <w:rPr>
          <w:rFonts w:ascii="Times New Roman"/>
        </w:rPr>
        <w:t>4</w:t>
      </w:r>
      <w:r w:rsidRPr="00483EB7">
        <w:rPr>
          <w:rFonts w:ascii="Times New Roman"/>
        </w:rPr>
        <w:t>條至第</w:t>
      </w:r>
      <w:r w:rsidRPr="00483EB7">
        <w:rPr>
          <w:rFonts w:ascii="Times New Roman"/>
        </w:rPr>
        <w:t>7</w:t>
      </w:r>
      <w:r w:rsidRPr="00483EB7">
        <w:rPr>
          <w:rFonts w:ascii="Times New Roman"/>
        </w:rPr>
        <w:t>條規定，規劃、推動下列事項：一、開放政治檔案。二、清除威權象徵、保存不義遺址。三、平復司法不法及行政不法、還原歷史真相，並促進社會和解。四、不當黨產之處理及運用。五、其他轉型正義事項。</w:t>
      </w:r>
    </w:p>
    <w:p w14:paraId="1F9028B8" w14:textId="77777777" w:rsidR="00F63902" w:rsidRPr="00483EB7" w:rsidRDefault="00F63902" w:rsidP="002510D8">
      <w:pPr>
        <w:pStyle w:val="aff8"/>
        <w:ind w:leftChars="65" w:left="221"/>
        <w:rPr>
          <w:rFonts w:ascii="Times New Roman"/>
        </w:rPr>
      </w:pPr>
      <w:proofErr w:type="gramStart"/>
      <w:r w:rsidRPr="00483EB7">
        <w:rPr>
          <w:rFonts w:ascii="Times New Roman"/>
        </w:rPr>
        <w:t>《</w:t>
      </w:r>
      <w:proofErr w:type="gramEnd"/>
      <w:r w:rsidRPr="00483EB7">
        <w:rPr>
          <w:rFonts w:ascii="Times New Roman"/>
        </w:rPr>
        <w:t>促進轉型正義條例第</w:t>
      </w:r>
      <w:r w:rsidRPr="00483EB7">
        <w:rPr>
          <w:rFonts w:ascii="Times New Roman"/>
        </w:rPr>
        <w:t>11</w:t>
      </w:r>
      <w:r w:rsidRPr="00483EB7">
        <w:rPr>
          <w:rFonts w:ascii="Times New Roman"/>
        </w:rPr>
        <w:t>條：</w:t>
      </w:r>
    </w:p>
    <w:p w14:paraId="7876E47F" w14:textId="77777777" w:rsidR="00F63902" w:rsidRPr="00483EB7" w:rsidRDefault="00F63902" w:rsidP="002510D8">
      <w:pPr>
        <w:pStyle w:val="aff8"/>
        <w:ind w:leftChars="65" w:left="221"/>
        <w:jc w:val="both"/>
        <w:rPr>
          <w:rFonts w:ascii="Times New Roman"/>
        </w:rPr>
      </w:pPr>
      <w:r w:rsidRPr="00483EB7">
        <w:rPr>
          <w:rFonts w:ascii="Times New Roman"/>
        </w:rPr>
        <w:t>（第</w:t>
      </w:r>
      <w:r w:rsidRPr="00483EB7">
        <w:rPr>
          <w:rFonts w:ascii="Times New Roman"/>
        </w:rPr>
        <w:t>1</w:t>
      </w:r>
      <w:r w:rsidRPr="00483EB7">
        <w:rPr>
          <w:rFonts w:ascii="Times New Roman"/>
        </w:rPr>
        <w:t>項）</w:t>
      </w:r>
      <w:proofErr w:type="gramStart"/>
      <w:r w:rsidRPr="00483EB7">
        <w:rPr>
          <w:rFonts w:ascii="Times New Roman"/>
        </w:rPr>
        <w:t>促轉會</w:t>
      </w:r>
      <w:proofErr w:type="gramEnd"/>
      <w:r w:rsidRPr="00483EB7">
        <w:rPr>
          <w:rFonts w:ascii="Times New Roman"/>
        </w:rPr>
        <w:t>應於</w:t>
      </w:r>
      <w:r w:rsidRPr="00483EB7">
        <w:rPr>
          <w:rFonts w:ascii="Times New Roman"/>
        </w:rPr>
        <w:t>2</w:t>
      </w:r>
      <w:r w:rsidRPr="00483EB7">
        <w:rPr>
          <w:rFonts w:ascii="Times New Roman"/>
        </w:rPr>
        <w:t>年內就第</w:t>
      </w:r>
      <w:r w:rsidRPr="00483EB7">
        <w:rPr>
          <w:rFonts w:ascii="Times New Roman"/>
        </w:rPr>
        <w:t>2</w:t>
      </w:r>
      <w:r w:rsidRPr="00483EB7">
        <w:rPr>
          <w:rFonts w:ascii="Times New Roman"/>
        </w:rPr>
        <w:t>條第</w:t>
      </w:r>
      <w:r w:rsidRPr="00483EB7">
        <w:rPr>
          <w:rFonts w:ascii="Times New Roman"/>
        </w:rPr>
        <w:t>2</w:t>
      </w:r>
      <w:r w:rsidRPr="00483EB7">
        <w:rPr>
          <w:rFonts w:ascii="Times New Roman"/>
        </w:rPr>
        <w:t>項所列事項，以書面向行政院長提出含完整調查報告、規劃方案及具體實施步驟在內之任務總結報告；有制定或修正法律及命令之必要者，並同時提出相關草案。其於</w:t>
      </w:r>
      <w:r w:rsidRPr="00483EB7">
        <w:rPr>
          <w:rFonts w:ascii="Times New Roman"/>
        </w:rPr>
        <w:t>2</w:t>
      </w:r>
      <w:r w:rsidRPr="00483EB7">
        <w:rPr>
          <w:rFonts w:ascii="Times New Roman"/>
        </w:rPr>
        <w:t>年內未能完成者，得報請行政院長延長之；每次以</w:t>
      </w:r>
      <w:r w:rsidRPr="00483EB7">
        <w:rPr>
          <w:rFonts w:ascii="Times New Roman"/>
        </w:rPr>
        <w:t>1</w:t>
      </w:r>
      <w:r w:rsidRPr="00483EB7">
        <w:rPr>
          <w:rFonts w:ascii="Times New Roman"/>
        </w:rPr>
        <w:t>年為限。（第</w:t>
      </w:r>
      <w:r w:rsidRPr="00483EB7">
        <w:rPr>
          <w:rFonts w:ascii="Times New Roman"/>
        </w:rPr>
        <w:t>2</w:t>
      </w:r>
      <w:r w:rsidRPr="00483EB7">
        <w:rPr>
          <w:rFonts w:ascii="Times New Roman"/>
        </w:rPr>
        <w:t>項）</w:t>
      </w:r>
      <w:proofErr w:type="gramStart"/>
      <w:r w:rsidRPr="00483EB7">
        <w:rPr>
          <w:rFonts w:ascii="Times New Roman"/>
        </w:rPr>
        <w:t>促轉會</w:t>
      </w:r>
      <w:proofErr w:type="gramEnd"/>
      <w:r w:rsidRPr="00483EB7">
        <w:rPr>
          <w:rFonts w:ascii="Times New Roman"/>
        </w:rPr>
        <w:t>於完成前項任務後解散，由行政院長公布任務總結報告。（第</w:t>
      </w:r>
      <w:r w:rsidRPr="00483EB7">
        <w:rPr>
          <w:rFonts w:ascii="Times New Roman"/>
        </w:rPr>
        <w:t>3</w:t>
      </w:r>
      <w:r w:rsidRPr="00483EB7">
        <w:rPr>
          <w:rFonts w:ascii="Times New Roman"/>
        </w:rPr>
        <w:t>項）在第</w:t>
      </w:r>
      <w:r w:rsidRPr="00483EB7">
        <w:rPr>
          <w:rFonts w:ascii="Times New Roman"/>
        </w:rPr>
        <w:t>1</w:t>
      </w:r>
      <w:r w:rsidRPr="00483EB7">
        <w:rPr>
          <w:rFonts w:ascii="Times New Roman"/>
        </w:rPr>
        <w:t>項期間內，</w:t>
      </w:r>
      <w:proofErr w:type="gramStart"/>
      <w:r w:rsidRPr="00483EB7">
        <w:rPr>
          <w:rFonts w:ascii="Times New Roman"/>
        </w:rPr>
        <w:t>促轉會</w:t>
      </w:r>
      <w:proofErr w:type="gramEnd"/>
      <w:r w:rsidRPr="00483EB7">
        <w:rPr>
          <w:rFonts w:ascii="Times New Roman"/>
        </w:rPr>
        <w:t>每半年應以書面向行政院長提出任務進度報告；其就第</w:t>
      </w:r>
      <w:r w:rsidRPr="00483EB7">
        <w:rPr>
          <w:rFonts w:ascii="Times New Roman"/>
        </w:rPr>
        <w:t>2</w:t>
      </w:r>
      <w:r w:rsidRPr="00483EB7">
        <w:rPr>
          <w:rFonts w:ascii="Times New Roman"/>
        </w:rPr>
        <w:t>條第</w:t>
      </w:r>
      <w:r w:rsidRPr="00483EB7">
        <w:rPr>
          <w:rFonts w:ascii="Times New Roman"/>
        </w:rPr>
        <w:t>2</w:t>
      </w:r>
      <w:r w:rsidRPr="00483EB7">
        <w:rPr>
          <w:rFonts w:ascii="Times New Roman"/>
        </w:rPr>
        <w:t>項事項所為之規劃已具體可行者，並得隨時以書面提請行政院長召集各相關機關（構）依規劃結果辦理。</w:t>
      </w:r>
    </w:p>
  </w:footnote>
  <w:footnote w:id="43">
    <w:p w14:paraId="0428CB2F"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《促進轉型正義條例》第</w:t>
      </w:r>
      <w:r w:rsidRPr="00483EB7">
        <w:rPr>
          <w:rFonts w:ascii="Times New Roman"/>
        </w:rPr>
        <w:t>11</w:t>
      </w:r>
      <w:r w:rsidRPr="00483EB7">
        <w:rPr>
          <w:rFonts w:ascii="Times New Roman"/>
        </w:rPr>
        <w:t>條之</w:t>
      </w:r>
      <w:r w:rsidRPr="00483EB7">
        <w:rPr>
          <w:rFonts w:ascii="Times New Roman"/>
        </w:rPr>
        <w:t>1</w:t>
      </w:r>
      <w:r w:rsidRPr="00483EB7">
        <w:rPr>
          <w:rFonts w:ascii="Times New Roman"/>
        </w:rPr>
        <w:t>：</w:t>
      </w:r>
    </w:p>
    <w:p w14:paraId="2C07850B" w14:textId="49993652" w:rsidR="00F63902" w:rsidRPr="00483EB7" w:rsidRDefault="00F63902" w:rsidP="007A51F9">
      <w:pPr>
        <w:pStyle w:val="aff8"/>
        <w:ind w:leftChars="74" w:left="252"/>
        <w:jc w:val="both"/>
        <w:rPr>
          <w:rFonts w:ascii="Times New Roman"/>
        </w:rPr>
      </w:pPr>
      <w:proofErr w:type="gramStart"/>
      <w:r w:rsidRPr="00483EB7">
        <w:rPr>
          <w:rFonts w:ascii="Times New Roman"/>
        </w:rPr>
        <w:t>促轉會</w:t>
      </w:r>
      <w:proofErr w:type="gramEnd"/>
      <w:r w:rsidRPr="00483EB7">
        <w:rPr>
          <w:rFonts w:ascii="Times New Roman"/>
        </w:rPr>
        <w:t>依前條第</w:t>
      </w:r>
      <w:r w:rsidRPr="00483EB7">
        <w:rPr>
          <w:rFonts w:ascii="Times New Roman" w:hint="eastAsia"/>
        </w:rPr>
        <w:t>2</w:t>
      </w:r>
      <w:r w:rsidRPr="00483EB7">
        <w:rPr>
          <w:rFonts w:ascii="Times New Roman"/>
        </w:rPr>
        <w:t>項規定解散後，行政院應設推動轉型正義會報，由行政院院長擔任召集人，負責第</w:t>
      </w:r>
      <w:r w:rsidRPr="00483EB7">
        <w:rPr>
          <w:rFonts w:ascii="Times New Roman"/>
        </w:rPr>
        <w:t>2</w:t>
      </w:r>
      <w:r w:rsidRPr="00483EB7">
        <w:rPr>
          <w:rFonts w:ascii="Times New Roman"/>
        </w:rPr>
        <w:t>條第</w:t>
      </w:r>
      <w:r w:rsidRPr="00483EB7">
        <w:rPr>
          <w:rFonts w:ascii="Times New Roman"/>
        </w:rPr>
        <w:t>2</w:t>
      </w:r>
      <w:r w:rsidRPr="00483EB7">
        <w:rPr>
          <w:rFonts w:ascii="Times New Roman"/>
        </w:rPr>
        <w:t>項所定事項及前條第</w:t>
      </w:r>
      <w:r w:rsidRPr="00483EB7">
        <w:rPr>
          <w:rFonts w:ascii="Times New Roman"/>
        </w:rPr>
        <w:t>1</w:t>
      </w:r>
      <w:r w:rsidRPr="00483EB7">
        <w:rPr>
          <w:rFonts w:ascii="Times New Roman"/>
        </w:rPr>
        <w:t>項任務總結報告之統合、協調及監督。</w:t>
      </w:r>
    </w:p>
    <w:p w14:paraId="3787CEF6" w14:textId="77777777" w:rsidR="00F63902" w:rsidRPr="00483EB7" w:rsidRDefault="00F63902" w:rsidP="007A51F9">
      <w:pPr>
        <w:pStyle w:val="aff8"/>
        <w:ind w:leftChars="61" w:left="207" w:firstLineChars="20" w:firstLine="44"/>
        <w:rPr>
          <w:rFonts w:ascii="Times New Roman"/>
        </w:rPr>
      </w:pPr>
      <w:r w:rsidRPr="00483EB7">
        <w:rPr>
          <w:rFonts w:ascii="Times New Roman"/>
        </w:rPr>
        <w:t>《促進轉型正義條例》第</w:t>
      </w:r>
      <w:r w:rsidRPr="00483EB7">
        <w:rPr>
          <w:rFonts w:ascii="Times New Roman"/>
        </w:rPr>
        <w:t>11</w:t>
      </w:r>
      <w:r w:rsidRPr="00483EB7">
        <w:rPr>
          <w:rFonts w:ascii="Times New Roman"/>
        </w:rPr>
        <w:t>條之</w:t>
      </w:r>
      <w:r w:rsidRPr="00483EB7">
        <w:rPr>
          <w:rFonts w:ascii="Times New Roman"/>
        </w:rPr>
        <w:t>2</w:t>
      </w:r>
      <w:r w:rsidRPr="00483EB7">
        <w:rPr>
          <w:rFonts w:ascii="Times New Roman"/>
        </w:rPr>
        <w:t>：</w:t>
      </w:r>
    </w:p>
    <w:p w14:paraId="701B96A5" w14:textId="77777777" w:rsidR="00F63902" w:rsidRPr="00483EB7" w:rsidRDefault="00F63902" w:rsidP="007A51F9">
      <w:pPr>
        <w:pStyle w:val="aff8"/>
        <w:ind w:leftChars="74" w:left="252"/>
        <w:jc w:val="both"/>
        <w:rPr>
          <w:rFonts w:ascii="Times New Roman"/>
        </w:rPr>
      </w:pPr>
      <w:proofErr w:type="gramStart"/>
      <w:r w:rsidRPr="00483EB7">
        <w:rPr>
          <w:rFonts w:ascii="Times New Roman"/>
        </w:rPr>
        <w:t>促轉會</w:t>
      </w:r>
      <w:proofErr w:type="gramEnd"/>
      <w:r w:rsidRPr="00483EB7">
        <w:rPr>
          <w:rFonts w:ascii="Times New Roman"/>
        </w:rPr>
        <w:t>解散後，國家應辦理之轉型正義事項，依下列各款規定移交予各該中央主管機關辦理：一、平復司法不法、行政不法，與識別及處置加害者事項，由法務主管機關辦理。二、清除威權象徵事項，由內政主管機關辦理。三、保存不義遺址事項，由文化主管機關辦理。四、照顧療</w:t>
      </w:r>
      <w:proofErr w:type="gramStart"/>
      <w:r w:rsidRPr="00483EB7">
        <w:rPr>
          <w:rFonts w:ascii="Times New Roman"/>
        </w:rPr>
        <w:t>癒</w:t>
      </w:r>
      <w:proofErr w:type="gramEnd"/>
      <w:r w:rsidRPr="00483EB7">
        <w:rPr>
          <w:rFonts w:ascii="Times New Roman"/>
        </w:rPr>
        <w:t>政治受難者及其家屬之政治暴力創傷事項，由衛生福利主管機關辦理。五、轉型正義教育事項，由教育主管機關辦理。六、促進轉型正義基金之收支、保管及運用事項，由國家發展委員會辦理。七、其他轉型正義事項，由行政院指定之；前</w:t>
      </w:r>
      <w:r w:rsidRPr="00483EB7">
        <w:rPr>
          <w:rFonts w:ascii="Times New Roman"/>
        </w:rPr>
        <w:t>6</w:t>
      </w:r>
      <w:r w:rsidRPr="00483EB7">
        <w:rPr>
          <w:rFonts w:ascii="Times New Roman"/>
        </w:rPr>
        <w:t>款所定事項需變更中央主管機關者，亦同。前項各款事項，涉及各機關（構）之職掌或業務時，各級政府機關（構）應配合辦理。第</w:t>
      </w:r>
      <w:r w:rsidRPr="00483EB7">
        <w:rPr>
          <w:rFonts w:ascii="Times New Roman"/>
        </w:rPr>
        <w:t>1</w:t>
      </w:r>
      <w:r w:rsidRPr="00483EB7">
        <w:rPr>
          <w:rFonts w:ascii="Times New Roman"/>
        </w:rPr>
        <w:t>項第</w:t>
      </w:r>
      <w:r w:rsidRPr="00483EB7">
        <w:rPr>
          <w:rFonts w:ascii="Times New Roman"/>
        </w:rPr>
        <w:t>1</w:t>
      </w:r>
      <w:r w:rsidRPr="00483EB7">
        <w:rPr>
          <w:rFonts w:ascii="Times New Roman"/>
        </w:rPr>
        <w:t>款至第</w:t>
      </w:r>
      <w:r w:rsidRPr="00483EB7">
        <w:rPr>
          <w:rFonts w:ascii="Times New Roman"/>
        </w:rPr>
        <w:t>3</w:t>
      </w:r>
      <w:r w:rsidRPr="00483EB7">
        <w:rPr>
          <w:rFonts w:ascii="Times New Roman"/>
        </w:rPr>
        <w:t>款之中央主管機關執行各該款所定事項，得依第</w:t>
      </w:r>
      <w:r w:rsidRPr="00483EB7">
        <w:rPr>
          <w:rFonts w:ascii="Times New Roman"/>
        </w:rPr>
        <w:t>14</w:t>
      </w:r>
      <w:r w:rsidRPr="00483EB7">
        <w:rPr>
          <w:rFonts w:ascii="Times New Roman"/>
        </w:rPr>
        <w:t>條至第</w:t>
      </w:r>
      <w:r w:rsidRPr="00483EB7">
        <w:rPr>
          <w:rFonts w:ascii="Times New Roman"/>
        </w:rPr>
        <w:t>17</w:t>
      </w:r>
      <w:r w:rsidRPr="00483EB7">
        <w:rPr>
          <w:rFonts w:ascii="Times New Roman"/>
        </w:rPr>
        <w:t>條規定辦理；國家發展委員會辦理第</w:t>
      </w:r>
      <w:r w:rsidRPr="00483EB7">
        <w:rPr>
          <w:rFonts w:ascii="Times New Roman"/>
        </w:rPr>
        <w:t>2</w:t>
      </w:r>
      <w:r w:rsidRPr="00483EB7">
        <w:rPr>
          <w:rFonts w:ascii="Times New Roman"/>
        </w:rPr>
        <w:t>條第</w:t>
      </w:r>
      <w:r w:rsidRPr="00483EB7">
        <w:rPr>
          <w:rFonts w:ascii="Times New Roman"/>
        </w:rPr>
        <w:t>2</w:t>
      </w:r>
      <w:r w:rsidRPr="00483EB7">
        <w:rPr>
          <w:rFonts w:ascii="Times New Roman"/>
        </w:rPr>
        <w:t>項第</w:t>
      </w:r>
      <w:r w:rsidRPr="00483EB7">
        <w:rPr>
          <w:rFonts w:ascii="Times New Roman"/>
        </w:rPr>
        <w:t>1</w:t>
      </w:r>
      <w:r w:rsidRPr="00483EB7">
        <w:rPr>
          <w:rFonts w:ascii="Times New Roman"/>
        </w:rPr>
        <w:t>款及第</w:t>
      </w:r>
      <w:r w:rsidRPr="00483EB7">
        <w:rPr>
          <w:rFonts w:ascii="Times New Roman"/>
        </w:rPr>
        <w:t>18</w:t>
      </w:r>
      <w:r w:rsidRPr="00483EB7">
        <w:rPr>
          <w:rFonts w:ascii="Times New Roman"/>
        </w:rPr>
        <w:t>條事項，亦同。</w:t>
      </w:r>
    </w:p>
  </w:footnote>
  <w:footnote w:id="44">
    <w:p w14:paraId="6D6F2BA1"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《促進轉型正義條例》第</w:t>
      </w:r>
      <w:r w:rsidRPr="00483EB7">
        <w:rPr>
          <w:rFonts w:ascii="Times New Roman"/>
        </w:rPr>
        <w:t>6</w:t>
      </w:r>
      <w:r w:rsidRPr="00483EB7">
        <w:rPr>
          <w:rFonts w:ascii="Times New Roman"/>
        </w:rPr>
        <w:t>條第</w:t>
      </w:r>
      <w:r w:rsidRPr="00483EB7">
        <w:rPr>
          <w:rFonts w:ascii="Times New Roman"/>
        </w:rPr>
        <w:t>3</w:t>
      </w:r>
      <w:r w:rsidRPr="00483EB7">
        <w:rPr>
          <w:rFonts w:ascii="Times New Roman"/>
        </w:rPr>
        <w:t>項：</w:t>
      </w:r>
    </w:p>
    <w:p w14:paraId="5CE9AAB6" w14:textId="77777777" w:rsidR="00F63902" w:rsidRPr="00483EB7" w:rsidRDefault="00F63902" w:rsidP="000F0C8E">
      <w:pPr>
        <w:pStyle w:val="aff8"/>
        <w:ind w:leftChars="70" w:left="238"/>
        <w:jc w:val="both"/>
        <w:rPr>
          <w:rFonts w:ascii="Times New Roman"/>
        </w:rPr>
      </w:pPr>
      <w:r w:rsidRPr="00483EB7">
        <w:rPr>
          <w:rFonts w:ascii="Times New Roman"/>
        </w:rPr>
        <w:t>下列案件，如基於同一原因事實而受刑事審判者，其有罪判決與其刑、保安處分及沒收之宣告、單獨宣告之保安處分、單獨宣告之沒收，或其他拘束人身自由之裁定或處分，於本條例施行之日均視為撤銷，並公告之：一、受難者或受裁判者依二二八事件處理及賠償條例、戒嚴時期不當叛亂暨匪</w:t>
      </w:r>
      <w:proofErr w:type="gramStart"/>
      <w:r w:rsidRPr="00483EB7">
        <w:rPr>
          <w:rFonts w:ascii="Times New Roman"/>
        </w:rPr>
        <w:t>諜</w:t>
      </w:r>
      <w:proofErr w:type="gramEnd"/>
      <w:r w:rsidRPr="00483EB7">
        <w:rPr>
          <w:rFonts w:ascii="Times New Roman"/>
        </w:rPr>
        <w:t>審判案件補償條例與戒嚴時期人民受損權利回復條例之規定，而獲得賠償、補償或回復受損權利之刑事審判案件。二、前款以外</w:t>
      </w:r>
      <w:proofErr w:type="gramStart"/>
      <w:r w:rsidRPr="00483EB7">
        <w:rPr>
          <w:rFonts w:ascii="Times New Roman"/>
        </w:rPr>
        <w:t>經促轉會</w:t>
      </w:r>
      <w:proofErr w:type="gramEnd"/>
      <w:r w:rsidRPr="00483EB7">
        <w:rPr>
          <w:rFonts w:ascii="Times New Roman"/>
        </w:rPr>
        <w:t>依職權或申請，</w:t>
      </w:r>
      <w:proofErr w:type="gramStart"/>
      <w:r w:rsidRPr="00483EB7">
        <w:rPr>
          <w:rFonts w:ascii="Times New Roman"/>
        </w:rPr>
        <w:t>認屬依</w:t>
      </w:r>
      <w:proofErr w:type="gramEnd"/>
      <w:r w:rsidRPr="00483EB7">
        <w:rPr>
          <w:rFonts w:ascii="Times New Roman"/>
        </w:rPr>
        <w:t>本條例應平復司法不法之刑事審判案件。</w:t>
      </w:r>
    </w:p>
    <w:p w14:paraId="0B46DF43" w14:textId="77777777" w:rsidR="00F63902" w:rsidRPr="00483EB7" w:rsidRDefault="00F63902" w:rsidP="000F0C8E">
      <w:pPr>
        <w:pStyle w:val="aff8"/>
        <w:ind w:leftChars="70" w:left="238"/>
        <w:jc w:val="both"/>
        <w:rPr>
          <w:rFonts w:ascii="Times New Roman"/>
        </w:rPr>
      </w:pPr>
      <w:r w:rsidRPr="00483EB7">
        <w:rPr>
          <w:rFonts w:ascii="Times New Roman"/>
        </w:rPr>
        <w:t>《促進轉型正義條例》第</w:t>
      </w:r>
      <w:r w:rsidRPr="00483EB7">
        <w:rPr>
          <w:rFonts w:ascii="Times New Roman"/>
        </w:rPr>
        <w:t>6</w:t>
      </w:r>
      <w:r w:rsidRPr="00483EB7">
        <w:rPr>
          <w:rFonts w:ascii="Times New Roman"/>
        </w:rPr>
        <w:t>條之</w:t>
      </w:r>
      <w:r w:rsidRPr="00483EB7">
        <w:rPr>
          <w:rFonts w:ascii="Times New Roman"/>
        </w:rPr>
        <w:t>1</w:t>
      </w:r>
      <w:r w:rsidRPr="00483EB7">
        <w:rPr>
          <w:rFonts w:ascii="Times New Roman"/>
        </w:rPr>
        <w:t>第</w:t>
      </w:r>
      <w:r w:rsidRPr="00483EB7">
        <w:rPr>
          <w:rFonts w:ascii="Times New Roman"/>
        </w:rPr>
        <w:t>1</w:t>
      </w:r>
      <w:r w:rsidRPr="00483EB7">
        <w:rPr>
          <w:rFonts w:ascii="Times New Roman"/>
        </w:rPr>
        <w:t>項：</w:t>
      </w:r>
    </w:p>
    <w:p w14:paraId="38EFCA55" w14:textId="77777777" w:rsidR="00F63902" w:rsidRPr="00483EB7" w:rsidRDefault="00F63902" w:rsidP="000F0C8E">
      <w:pPr>
        <w:pStyle w:val="aff8"/>
        <w:ind w:leftChars="70" w:left="238"/>
        <w:jc w:val="both"/>
        <w:rPr>
          <w:rFonts w:ascii="Times New Roman"/>
        </w:rPr>
      </w:pPr>
      <w:r w:rsidRPr="00483EB7">
        <w:rPr>
          <w:rFonts w:ascii="Times New Roman"/>
        </w:rPr>
        <w:t>威權統治時期，政府機關或公務員為達成鞏固威權統治之目的，違反自由民主憲政秩序，所為侵害人民生命、人身自由或剝奪其財產所有權之處分或事實行為，</w:t>
      </w:r>
      <w:proofErr w:type="gramStart"/>
      <w:r w:rsidRPr="00483EB7">
        <w:rPr>
          <w:rFonts w:ascii="Times New Roman"/>
        </w:rPr>
        <w:t>由促轉</w:t>
      </w:r>
      <w:proofErr w:type="gramEnd"/>
      <w:r w:rsidRPr="00483EB7">
        <w:rPr>
          <w:rFonts w:ascii="Times New Roman"/>
        </w:rPr>
        <w:t>會依職權或申請確認不法，以平復行政不法。</w:t>
      </w:r>
    </w:p>
    <w:p w14:paraId="6231F32C" w14:textId="77777777" w:rsidR="00F63902" w:rsidRPr="00483EB7" w:rsidRDefault="00F63902" w:rsidP="000F0C8E">
      <w:pPr>
        <w:pStyle w:val="aff8"/>
        <w:ind w:leftChars="70" w:left="238"/>
        <w:jc w:val="both"/>
        <w:rPr>
          <w:rFonts w:ascii="Times New Roman"/>
        </w:rPr>
      </w:pPr>
      <w:r w:rsidRPr="00483EB7">
        <w:rPr>
          <w:rFonts w:ascii="Times New Roman"/>
        </w:rPr>
        <w:t>《促進轉型正義條例》第</w:t>
      </w:r>
      <w:r w:rsidRPr="00483EB7">
        <w:rPr>
          <w:rFonts w:ascii="Times New Roman"/>
        </w:rPr>
        <w:t>6</w:t>
      </w:r>
      <w:r w:rsidRPr="00483EB7">
        <w:rPr>
          <w:rFonts w:ascii="Times New Roman"/>
        </w:rPr>
        <w:t>條之</w:t>
      </w:r>
      <w:r w:rsidRPr="00483EB7">
        <w:rPr>
          <w:rFonts w:ascii="Times New Roman"/>
        </w:rPr>
        <w:t>2</w:t>
      </w:r>
      <w:r w:rsidRPr="00483EB7">
        <w:rPr>
          <w:rFonts w:ascii="Times New Roman"/>
        </w:rPr>
        <w:t>第</w:t>
      </w:r>
      <w:r w:rsidRPr="00483EB7">
        <w:rPr>
          <w:rFonts w:ascii="Times New Roman"/>
        </w:rPr>
        <w:t>1</w:t>
      </w:r>
      <w:r w:rsidRPr="00483EB7">
        <w:rPr>
          <w:rFonts w:ascii="Times New Roman"/>
        </w:rPr>
        <w:t>項：</w:t>
      </w:r>
    </w:p>
    <w:p w14:paraId="314AC616" w14:textId="77777777" w:rsidR="00F63902" w:rsidRPr="00483EB7" w:rsidRDefault="00F63902" w:rsidP="000F0C8E">
      <w:pPr>
        <w:pStyle w:val="aff8"/>
        <w:ind w:leftChars="70" w:left="238"/>
        <w:jc w:val="both"/>
        <w:rPr>
          <w:rFonts w:ascii="Times New Roman"/>
        </w:rPr>
      </w:pPr>
      <w:r w:rsidRPr="00483EB7">
        <w:rPr>
          <w:rFonts w:ascii="Times New Roman"/>
        </w:rPr>
        <w:t>第</w:t>
      </w:r>
      <w:r w:rsidRPr="00483EB7">
        <w:rPr>
          <w:rFonts w:ascii="Times New Roman"/>
        </w:rPr>
        <w:t>6</w:t>
      </w:r>
      <w:r w:rsidRPr="00483EB7">
        <w:rPr>
          <w:rFonts w:ascii="Times New Roman"/>
        </w:rPr>
        <w:t>條第</w:t>
      </w:r>
      <w:r w:rsidRPr="00483EB7">
        <w:rPr>
          <w:rFonts w:ascii="Times New Roman"/>
        </w:rPr>
        <w:t>3</w:t>
      </w:r>
      <w:r w:rsidRPr="00483EB7">
        <w:rPr>
          <w:rFonts w:ascii="Times New Roman"/>
        </w:rPr>
        <w:t>項第</w:t>
      </w:r>
      <w:r w:rsidRPr="00483EB7">
        <w:rPr>
          <w:rFonts w:ascii="Times New Roman"/>
        </w:rPr>
        <w:t>2</w:t>
      </w:r>
      <w:r w:rsidRPr="00483EB7">
        <w:rPr>
          <w:rFonts w:ascii="Times New Roman"/>
        </w:rPr>
        <w:t>款、第</w:t>
      </w:r>
      <w:r w:rsidRPr="00483EB7">
        <w:rPr>
          <w:rFonts w:ascii="Times New Roman"/>
        </w:rPr>
        <w:t>4</w:t>
      </w:r>
      <w:r w:rsidRPr="00483EB7">
        <w:rPr>
          <w:rFonts w:ascii="Times New Roman"/>
        </w:rPr>
        <w:t>項及前條第</w:t>
      </w:r>
      <w:r w:rsidRPr="00483EB7">
        <w:rPr>
          <w:rFonts w:ascii="Times New Roman"/>
        </w:rPr>
        <w:t>1</w:t>
      </w:r>
      <w:r w:rsidRPr="00483EB7">
        <w:rPr>
          <w:rFonts w:ascii="Times New Roman"/>
        </w:rPr>
        <w:t>項之申請，由受不法追訴、審判、行政處分或事實行為而權利受損之人為之。但權利受損之人死亡者，由家屬為之。</w:t>
      </w:r>
    </w:p>
  </w:footnote>
  <w:footnote w:id="45">
    <w:p w14:paraId="1C9E1170" w14:textId="77777777" w:rsidR="00F63902" w:rsidRPr="00483EB7" w:rsidRDefault="00F63902">
      <w:pPr>
        <w:pStyle w:val="aff8"/>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《威權統治時期國家不法行為被害者權利回復條例》第</w:t>
      </w:r>
      <w:r w:rsidRPr="00483EB7">
        <w:rPr>
          <w:rFonts w:ascii="Times New Roman"/>
        </w:rPr>
        <w:t>4</w:t>
      </w:r>
      <w:r w:rsidRPr="00483EB7">
        <w:rPr>
          <w:rFonts w:ascii="Times New Roman"/>
        </w:rPr>
        <w:t>條：</w:t>
      </w:r>
    </w:p>
    <w:p w14:paraId="770FA830" w14:textId="77777777" w:rsidR="00F63902" w:rsidRPr="00483EB7" w:rsidRDefault="00F63902" w:rsidP="000F0C8E">
      <w:pPr>
        <w:pStyle w:val="aff8"/>
        <w:ind w:leftChars="78" w:left="265"/>
        <w:jc w:val="both"/>
        <w:rPr>
          <w:rFonts w:ascii="Times New Roman"/>
        </w:rPr>
      </w:pPr>
      <w:r w:rsidRPr="00483EB7">
        <w:rPr>
          <w:rFonts w:ascii="Times New Roman"/>
        </w:rPr>
        <w:t>因國家不法行為致生命或人身自由受侵害之被害者，得檢附具體資料，以書面向權利回復基金會申請賠償；被害者死亡，得由其家屬申請之。</w:t>
      </w:r>
    </w:p>
  </w:footnote>
  <w:footnote w:id="46">
    <w:p w14:paraId="2EB4239D" w14:textId="77777777" w:rsidR="00F63902" w:rsidRPr="00483EB7" w:rsidRDefault="00F63902" w:rsidP="00946F98">
      <w:pPr>
        <w:pStyle w:val="aff8"/>
        <w:wordWrap w:val="0"/>
        <w:ind w:leftChars="-3" w:left="254" w:hangingChars="120" w:hanging="264"/>
        <w:jc w:val="both"/>
      </w:pPr>
      <w:r w:rsidRPr="00483EB7">
        <w:rPr>
          <w:rStyle w:val="affa"/>
        </w:rPr>
        <w:footnoteRef/>
      </w:r>
      <w:r w:rsidRPr="00483EB7">
        <w:t xml:space="preserve"> </w:t>
      </w:r>
      <w:r w:rsidRPr="00483EB7">
        <w:rPr>
          <w:rFonts w:ascii="Times New Roman"/>
        </w:rPr>
        <w:t>指國家元首或重要官員到基層巡視時，為了保護政府元首安全，列為特別看管保護之「病人」，參考中國時報</w:t>
      </w:r>
      <w:r w:rsidRPr="00483EB7">
        <w:rPr>
          <w:rFonts w:ascii="Times New Roman"/>
        </w:rPr>
        <w:t>79</w:t>
      </w:r>
      <w:r w:rsidRPr="00483EB7">
        <w:rPr>
          <w:rFonts w:ascii="Times New Roman"/>
        </w:rPr>
        <w:t>年</w:t>
      </w:r>
      <w:r w:rsidRPr="00483EB7">
        <w:rPr>
          <w:rFonts w:ascii="Times New Roman"/>
        </w:rPr>
        <w:t>11</w:t>
      </w:r>
      <w:r w:rsidRPr="00483EB7">
        <w:rPr>
          <w:rFonts w:ascii="Times New Roman"/>
        </w:rPr>
        <w:t>月</w:t>
      </w:r>
      <w:r w:rsidRPr="00483EB7">
        <w:rPr>
          <w:rFonts w:ascii="Times New Roman"/>
        </w:rPr>
        <w:t>28</w:t>
      </w:r>
      <w:r w:rsidRPr="00483EB7">
        <w:rPr>
          <w:rFonts w:ascii="Times New Roman"/>
        </w:rPr>
        <w:t>日報導。</w:t>
      </w:r>
    </w:p>
  </w:footnote>
  <w:footnote w:id="47">
    <w:p w14:paraId="4FC70059"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陳進金</w:t>
      </w:r>
      <w:r w:rsidRPr="00483EB7">
        <w:rPr>
          <w:rFonts w:ascii="Times New Roman" w:hint="eastAsia"/>
        </w:rPr>
        <w:t>《</w:t>
      </w:r>
      <w:r w:rsidRPr="00483EB7">
        <w:rPr>
          <w:rFonts w:ascii="Times New Roman"/>
        </w:rPr>
        <w:t>戰後東臺灣政治監獄概論</w:t>
      </w:r>
      <w:r w:rsidRPr="00483EB7">
        <w:rPr>
          <w:rFonts w:ascii="Times New Roman" w:hint="eastAsia"/>
        </w:rPr>
        <w:t>》，《</w:t>
      </w:r>
      <w:r w:rsidRPr="00483EB7">
        <w:rPr>
          <w:rFonts w:ascii="Times New Roman"/>
        </w:rPr>
        <w:t>向光</w:t>
      </w:r>
      <w:r w:rsidRPr="00483EB7">
        <w:rPr>
          <w:rFonts w:ascii="Times New Roman"/>
        </w:rPr>
        <w:t>─</w:t>
      </w:r>
      <w:r w:rsidRPr="00483EB7">
        <w:rPr>
          <w:rFonts w:ascii="Times New Roman"/>
        </w:rPr>
        <w:t>人和人權的故事</w:t>
      </w:r>
      <w:r w:rsidRPr="00483EB7">
        <w:rPr>
          <w:rFonts w:ascii="Times New Roman" w:hint="eastAsia"/>
          <w:i/>
        </w:rPr>
        <w:t>》</w:t>
      </w:r>
      <w:r w:rsidRPr="00483EB7">
        <w:rPr>
          <w:rFonts w:ascii="Times New Roman"/>
        </w:rPr>
        <w:t>第</w:t>
      </w:r>
      <w:r w:rsidRPr="00483EB7">
        <w:rPr>
          <w:rFonts w:ascii="Times New Roman"/>
        </w:rPr>
        <w:t>8</w:t>
      </w:r>
      <w:r w:rsidRPr="00483EB7">
        <w:rPr>
          <w:rFonts w:ascii="Times New Roman"/>
        </w:rPr>
        <w:t>期。</w:t>
      </w:r>
    </w:p>
  </w:footnote>
  <w:footnote w:id="48">
    <w:p w14:paraId="206526A8"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法務部</w:t>
      </w:r>
      <w:r w:rsidRPr="00483EB7">
        <w:rPr>
          <w:rFonts w:ascii="Times New Roman"/>
        </w:rPr>
        <w:t>80</w:t>
      </w:r>
      <w:r w:rsidRPr="00483EB7">
        <w:rPr>
          <w:rFonts w:ascii="Times New Roman"/>
        </w:rPr>
        <w:t>年</w:t>
      </w:r>
      <w:r w:rsidRPr="00483EB7">
        <w:rPr>
          <w:rFonts w:ascii="Times New Roman"/>
        </w:rPr>
        <w:t>2</w:t>
      </w:r>
      <w:r w:rsidRPr="00483EB7">
        <w:rPr>
          <w:rFonts w:ascii="Times New Roman"/>
        </w:rPr>
        <w:t>月</w:t>
      </w:r>
      <w:r w:rsidRPr="00483EB7">
        <w:rPr>
          <w:rFonts w:ascii="Times New Roman"/>
        </w:rPr>
        <w:t>22</w:t>
      </w:r>
      <w:r w:rsidRPr="00483EB7">
        <w:rPr>
          <w:rFonts w:ascii="Times New Roman"/>
        </w:rPr>
        <w:t>日法</w:t>
      </w:r>
      <w:r w:rsidRPr="00483EB7">
        <w:rPr>
          <w:rFonts w:ascii="Times New Roman"/>
        </w:rPr>
        <w:t>80</w:t>
      </w:r>
      <w:r w:rsidRPr="00483EB7">
        <w:rPr>
          <w:rFonts w:ascii="Times New Roman"/>
        </w:rPr>
        <w:t>人（二）字第</w:t>
      </w:r>
      <w:r w:rsidRPr="00483EB7">
        <w:rPr>
          <w:rFonts w:ascii="Times New Roman"/>
        </w:rPr>
        <w:t>02970</w:t>
      </w:r>
      <w:r w:rsidRPr="00483EB7">
        <w:rPr>
          <w:rFonts w:ascii="Times New Roman"/>
        </w:rPr>
        <w:t>號函、</w:t>
      </w:r>
      <w:r w:rsidRPr="00483EB7">
        <w:rPr>
          <w:rFonts w:ascii="Times New Roman"/>
        </w:rPr>
        <w:t>80</w:t>
      </w:r>
      <w:r w:rsidRPr="00483EB7">
        <w:rPr>
          <w:rFonts w:ascii="Times New Roman"/>
        </w:rPr>
        <w:t>年</w:t>
      </w:r>
      <w:r w:rsidRPr="00483EB7">
        <w:rPr>
          <w:rFonts w:ascii="Times New Roman"/>
        </w:rPr>
        <w:t>2</w:t>
      </w:r>
      <w:r w:rsidRPr="00483EB7">
        <w:rPr>
          <w:rFonts w:ascii="Times New Roman"/>
        </w:rPr>
        <w:t>月</w:t>
      </w:r>
      <w:r w:rsidRPr="00483EB7">
        <w:rPr>
          <w:rFonts w:ascii="Times New Roman"/>
        </w:rPr>
        <w:t>27</w:t>
      </w:r>
      <w:r w:rsidRPr="00483EB7">
        <w:rPr>
          <w:rFonts w:ascii="Times New Roman"/>
        </w:rPr>
        <w:t>日法</w:t>
      </w:r>
      <w:r w:rsidRPr="00483EB7">
        <w:rPr>
          <w:rFonts w:ascii="Times New Roman"/>
        </w:rPr>
        <w:t>80</w:t>
      </w:r>
      <w:r w:rsidRPr="00483EB7">
        <w:rPr>
          <w:rFonts w:ascii="Times New Roman"/>
        </w:rPr>
        <w:t>人（二）字第</w:t>
      </w:r>
      <w:r w:rsidRPr="00483EB7">
        <w:rPr>
          <w:rFonts w:ascii="Times New Roman"/>
        </w:rPr>
        <w:t>03172</w:t>
      </w:r>
      <w:r w:rsidRPr="00483EB7">
        <w:rPr>
          <w:rFonts w:ascii="Times New Roman"/>
        </w:rPr>
        <w:t>號函、第</w:t>
      </w:r>
      <w:r w:rsidRPr="00483EB7">
        <w:rPr>
          <w:rFonts w:ascii="Times New Roman"/>
        </w:rPr>
        <w:t>03173</w:t>
      </w:r>
      <w:r w:rsidRPr="00483EB7">
        <w:rPr>
          <w:rFonts w:ascii="Times New Roman"/>
        </w:rPr>
        <w:t>號函。</w:t>
      </w:r>
    </w:p>
  </w:footnote>
  <w:footnote w:id="49">
    <w:p w14:paraId="6388CA14"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調查局</w:t>
      </w:r>
      <w:r w:rsidRPr="00483EB7">
        <w:rPr>
          <w:rFonts w:ascii="Times New Roman"/>
        </w:rPr>
        <w:t>79</w:t>
      </w:r>
      <w:r w:rsidRPr="00483EB7">
        <w:rPr>
          <w:rFonts w:ascii="Times New Roman"/>
        </w:rPr>
        <w:t>年</w:t>
      </w:r>
      <w:r w:rsidRPr="00483EB7">
        <w:rPr>
          <w:rFonts w:ascii="Times New Roman"/>
        </w:rPr>
        <w:t>11</w:t>
      </w:r>
      <w:r w:rsidRPr="00483EB7">
        <w:rPr>
          <w:rFonts w:ascii="Times New Roman"/>
        </w:rPr>
        <w:t>月</w:t>
      </w:r>
      <w:r w:rsidRPr="00483EB7">
        <w:rPr>
          <w:rFonts w:ascii="Times New Roman"/>
        </w:rPr>
        <w:t>29</w:t>
      </w:r>
      <w:r w:rsidRPr="00483EB7">
        <w:rPr>
          <w:rFonts w:ascii="Times New Roman"/>
        </w:rPr>
        <w:t>日惠（六）字第</w:t>
      </w:r>
      <w:r w:rsidRPr="00483EB7">
        <w:rPr>
          <w:rFonts w:ascii="Times New Roman"/>
        </w:rPr>
        <w:t>5445</w:t>
      </w:r>
      <w:r w:rsidRPr="00483EB7">
        <w:rPr>
          <w:rFonts w:ascii="Times New Roman"/>
        </w:rPr>
        <w:t>號</w:t>
      </w:r>
      <w:r w:rsidRPr="00483EB7">
        <w:rPr>
          <w:rFonts w:ascii="Times New Roman" w:hint="eastAsia"/>
        </w:rPr>
        <w:t>《</w:t>
      </w:r>
      <w:r w:rsidRPr="00483EB7">
        <w:rPr>
          <w:rFonts w:ascii="Times New Roman"/>
        </w:rPr>
        <w:t>防諜資料報告</w:t>
      </w:r>
      <w:r w:rsidRPr="00483EB7">
        <w:rPr>
          <w:rFonts w:ascii="Times New Roman" w:hint="eastAsia"/>
        </w:rPr>
        <w:t>》</w:t>
      </w:r>
      <w:r w:rsidRPr="00483EB7">
        <w:rPr>
          <w:rFonts w:ascii="Times New Roman"/>
        </w:rPr>
        <w:t>。</w:t>
      </w:r>
    </w:p>
  </w:footnote>
  <w:footnote w:id="50">
    <w:p w14:paraId="11BD534F"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調查局三處六科</w:t>
      </w:r>
      <w:r w:rsidRPr="00483EB7">
        <w:rPr>
          <w:rFonts w:ascii="Times New Roman"/>
        </w:rPr>
        <w:t>79</w:t>
      </w:r>
      <w:r w:rsidRPr="00483EB7">
        <w:rPr>
          <w:rFonts w:ascii="Times New Roman"/>
        </w:rPr>
        <w:t>年</w:t>
      </w:r>
      <w:r w:rsidRPr="00483EB7">
        <w:rPr>
          <w:rFonts w:ascii="Times New Roman"/>
        </w:rPr>
        <w:t>12</w:t>
      </w:r>
      <w:r w:rsidRPr="00483EB7">
        <w:rPr>
          <w:rFonts w:ascii="Times New Roman"/>
        </w:rPr>
        <w:t>月</w:t>
      </w:r>
      <w:r w:rsidRPr="00483EB7">
        <w:rPr>
          <w:rFonts w:ascii="Times New Roman"/>
        </w:rPr>
        <w:t>6</w:t>
      </w:r>
      <w:r w:rsidRPr="00483EB7">
        <w:rPr>
          <w:rFonts w:ascii="Times New Roman"/>
        </w:rPr>
        <w:t>日</w:t>
      </w:r>
      <w:r w:rsidRPr="00483EB7">
        <w:rPr>
          <w:rFonts w:ascii="Times New Roman" w:hint="eastAsia"/>
        </w:rPr>
        <w:t>未具明字號</w:t>
      </w:r>
      <w:r w:rsidRPr="00483EB7">
        <w:rPr>
          <w:rFonts w:ascii="Times New Roman"/>
        </w:rPr>
        <w:t>簽。</w:t>
      </w:r>
    </w:p>
  </w:footnote>
  <w:footnote w:id="51">
    <w:p w14:paraId="2731C2B6" w14:textId="61B9B2E8"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國安局</w:t>
      </w:r>
      <w:r w:rsidRPr="00483EB7">
        <w:rPr>
          <w:rFonts w:ascii="Times New Roman"/>
        </w:rPr>
        <w:t>79</w:t>
      </w:r>
      <w:r w:rsidRPr="00483EB7">
        <w:rPr>
          <w:rFonts w:ascii="Times New Roman"/>
        </w:rPr>
        <w:t>年</w:t>
      </w:r>
      <w:r w:rsidRPr="00483EB7">
        <w:rPr>
          <w:rFonts w:ascii="Times New Roman"/>
        </w:rPr>
        <w:t>12</w:t>
      </w:r>
      <w:r w:rsidRPr="00483EB7">
        <w:rPr>
          <w:rFonts w:ascii="Times New Roman"/>
        </w:rPr>
        <w:t>月</w:t>
      </w:r>
      <w:r w:rsidRPr="00483EB7">
        <w:rPr>
          <w:rFonts w:ascii="Times New Roman"/>
        </w:rPr>
        <w:t>20</w:t>
      </w:r>
      <w:r w:rsidRPr="00483EB7">
        <w:rPr>
          <w:rFonts w:ascii="Times New Roman"/>
        </w:rPr>
        <w:t>日</w:t>
      </w:r>
      <w:r w:rsidRPr="00483EB7">
        <w:rPr>
          <w:rFonts w:ascii="Times New Roman" w:hint="eastAsia"/>
        </w:rPr>
        <w:t>未具明</w:t>
      </w:r>
      <w:proofErr w:type="gramStart"/>
      <w:r w:rsidRPr="00483EB7">
        <w:rPr>
          <w:rFonts w:ascii="Times New Roman" w:hint="eastAsia"/>
        </w:rPr>
        <w:t>字號</w:t>
      </w:r>
      <w:r w:rsidRPr="00483EB7">
        <w:rPr>
          <w:rFonts w:ascii="Times New Roman"/>
        </w:rPr>
        <w:t>簽稿</w:t>
      </w:r>
      <w:proofErr w:type="gramEnd"/>
      <w:r w:rsidRPr="00483EB7">
        <w:rPr>
          <w:rFonts w:ascii="Times New Roman"/>
        </w:rPr>
        <w:t>。</w:t>
      </w:r>
      <w:proofErr w:type="gramStart"/>
      <w:r w:rsidRPr="00483EB7">
        <w:rPr>
          <w:rFonts w:ascii="Times New Roman"/>
        </w:rPr>
        <w:t>該簽稿人數</w:t>
      </w:r>
      <w:proofErr w:type="gramEnd"/>
      <w:r w:rsidRPr="00483EB7">
        <w:rPr>
          <w:rFonts w:ascii="Times New Roman"/>
        </w:rPr>
        <w:t>與調查局統計</w:t>
      </w:r>
      <w:r w:rsidRPr="00483EB7">
        <w:rPr>
          <w:rFonts w:ascii="Times New Roman"/>
        </w:rPr>
        <w:t>75</w:t>
      </w:r>
      <w:r w:rsidRPr="00483EB7">
        <w:rPr>
          <w:rFonts w:ascii="Times New Roman"/>
        </w:rPr>
        <w:t>人有落差，但該局檔卷內無</w:t>
      </w:r>
      <w:r w:rsidRPr="00483EB7">
        <w:rPr>
          <w:rFonts w:ascii="Times New Roman"/>
        </w:rPr>
        <w:t>75</w:t>
      </w:r>
      <w:r w:rsidRPr="00483EB7">
        <w:rPr>
          <w:rFonts w:ascii="Times New Roman"/>
        </w:rPr>
        <w:t>名患者姓名，故無法比對兩機關當年陳報資料之差異。</w:t>
      </w:r>
    </w:p>
  </w:footnote>
  <w:footnote w:id="52">
    <w:p w14:paraId="52DF7968" w14:textId="17A93CB0" w:rsidR="00F63902" w:rsidRPr="00483EB7" w:rsidRDefault="00F63902" w:rsidP="00D546AC">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白色恐怖時期政治受難者之補償法律為</w:t>
      </w:r>
      <w:r w:rsidRPr="00483EB7">
        <w:rPr>
          <w:rFonts w:ascii="Times New Roman"/>
        </w:rPr>
        <w:t>87</w:t>
      </w:r>
      <w:r w:rsidRPr="00483EB7">
        <w:rPr>
          <w:rFonts w:ascii="Times New Roman"/>
        </w:rPr>
        <w:t>年</w:t>
      </w:r>
      <w:r w:rsidRPr="00483EB7">
        <w:rPr>
          <w:rFonts w:ascii="Times New Roman"/>
        </w:rPr>
        <w:t>5</w:t>
      </w:r>
      <w:r w:rsidRPr="00483EB7">
        <w:rPr>
          <w:rFonts w:ascii="Times New Roman"/>
        </w:rPr>
        <w:t>月</w:t>
      </w:r>
      <w:r w:rsidRPr="00483EB7">
        <w:rPr>
          <w:rFonts w:ascii="Times New Roman"/>
        </w:rPr>
        <w:t>28</w:t>
      </w:r>
      <w:r w:rsidRPr="00483EB7">
        <w:rPr>
          <w:rFonts w:ascii="Times New Roman"/>
        </w:rPr>
        <w:t>日立法院通過之《戒嚴時期不當叛亂暨匪諜審判案件補償條例》，總統於</w:t>
      </w:r>
      <w:r w:rsidRPr="00483EB7">
        <w:rPr>
          <w:rFonts w:ascii="Times New Roman"/>
        </w:rPr>
        <w:t>6</w:t>
      </w:r>
      <w:r w:rsidRPr="00483EB7">
        <w:rPr>
          <w:rFonts w:ascii="Times New Roman"/>
        </w:rPr>
        <w:t>月</w:t>
      </w:r>
      <w:r w:rsidRPr="00483EB7">
        <w:rPr>
          <w:rFonts w:ascii="Times New Roman"/>
        </w:rPr>
        <w:t>17</w:t>
      </w:r>
      <w:r w:rsidRPr="00483EB7">
        <w:rPr>
          <w:rFonts w:ascii="Times New Roman"/>
        </w:rPr>
        <w:t>日公布，同年</w:t>
      </w:r>
      <w:r w:rsidRPr="00483EB7">
        <w:rPr>
          <w:rFonts w:ascii="Times New Roman"/>
        </w:rPr>
        <w:t>12</w:t>
      </w:r>
      <w:r w:rsidRPr="00483EB7">
        <w:rPr>
          <w:rFonts w:ascii="Times New Roman"/>
        </w:rPr>
        <w:t>月</w:t>
      </w:r>
      <w:r w:rsidRPr="00483EB7">
        <w:rPr>
          <w:rFonts w:ascii="Times New Roman"/>
        </w:rPr>
        <w:t>17</w:t>
      </w:r>
      <w:r w:rsidRPr="00483EB7">
        <w:rPr>
          <w:rFonts w:ascii="Times New Roman"/>
        </w:rPr>
        <w:t>日施行。補償對象依條例第</w:t>
      </w:r>
      <w:r w:rsidRPr="00483EB7">
        <w:rPr>
          <w:rFonts w:ascii="Times New Roman"/>
        </w:rPr>
        <w:t>2</w:t>
      </w:r>
      <w:r w:rsidRPr="00483EB7">
        <w:rPr>
          <w:rFonts w:ascii="Times New Roman"/>
        </w:rPr>
        <w:t>條第</w:t>
      </w:r>
      <w:r w:rsidRPr="00483EB7">
        <w:rPr>
          <w:rFonts w:ascii="Times New Roman"/>
        </w:rPr>
        <w:t>2</w:t>
      </w:r>
      <w:r w:rsidRPr="00483EB7">
        <w:rPr>
          <w:rFonts w:ascii="Times New Roman"/>
        </w:rPr>
        <w:t>項規定，為在解嚴前，因觸犯內亂罪、外患罪或戡亂時期檢肅匪</w:t>
      </w:r>
      <w:proofErr w:type="gramStart"/>
      <w:r w:rsidRPr="00483EB7">
        <w:rPr>
          <w:rFonts w:ascii="Times New Roman"/>
        </w:rPr>
        <w:t>諜</w:t>
      </w:r>
      <w:proofErr w:type="gramEnd"/>
      <w:r w:rsidRPr="00483EB7">
        <w:rPr>
          <w:rFonts w:ascii="Times New Roman"/>
        </w:rPr>
        <w:t>條例，經判決有罪確定或裁判交付感化教育者。補償範圍依同條例第</w:t>
      </w:r>
      <w:r w:rsidRPr="00483EB7">
        <w:rPr>
          <w:rFonts w:ascii="Times New Roman"/>
        </w:rPr>
        <w:t>6</w:t>
      </w:r>
      <w:r w:rsidRPr="00483EB7">
        <w:rPr>
          <w:rFonts w:ascii="Times New Roman"/>
        </w:rPr>
        <w:t>條規定為「執行死刑者」、「執行徒刑者」、「交付感化（訓）教育者」及「財產被沒收者」。申請補償金的期限為</w:t>
      </w:r>
      <w:r w:rsidRPr="00483EB7">
        <w:rPr>
          <w:rFonts w:ascii="Times New Roman"/>
        </w:rPr>
        <w:t>2</w:t>
      </w:r>
      <w:r w:rsidRPr="00483EB7">
        <w:rPr>
          <w:rFonts w:ascii="Times New Roman"/>
        </w:rPr>
        <w:t>年。</w:t>
      </w:r>
      <w:r w:rsidRPr="00483EB7">
        <w:rPr>
          <w:rFonts w:ascii="Times New Roman"/>
        </w:rPr>
        <w:t>91</w:t>
      </w:r>
      <w:r w:rsidRPr="00483EB7">
        <w:rPr>
          <w:rFonts w:ascii="Times New Roman"/>
        </w:rPr>
        <w:t>年</w:t>
      </w:r>
      <w:r w:rsidRPr="00483EB7">
        <w:rPr>
          <w:rFonts w:ascii="Times New Roman"/>
        </w:rPr>
        <w:t>12</w:t>
      </w:r>
      <w:r w:rsidRPr="00483EB7">
        <w:rPr>
          <w:rFonts w:ascii="Times New Roman"/>
        </w:rPr>
        <w:t>月</w:t>
      </w:r>
      <w:r w:rsidRPr="00483EB7">
        <w:rPr>
          <w:rFonts w:ascii="Times New Roman"/>
        </w:rPr>
        <w:t>13</w:t>
      </w:r>
      <w:r w:rsidRPr="00483EB7">
        <w:rPr>
          <w:rFonts w:ascii="Times New Roman"/>
        </w:rPr>
        <w:t>日，立法院再度修正該條例，總統同日公布，新增第</w:t>
      </w:r>
      <w:r w:rsidRPr="00483EB7">
        <w:rPr>
          <w:rFonts w:ascii="Times New Roman"/>
        </w:rPr>
        <w:t>15</w:t>
      </w:r>
      <w:r w:rsidRPr="00483EB7">
        <w:rPr>
          <w:rFonts w:ascii="Times New Roman"/>
        </w:rPr>
        <w:t>條之</w:t>
      </w:r>
      <w:r w:rsidRPr="00483EB7">
        <w:rPr>
          <w:rFonts w:ascii="Times New Roman"/>
        </w:rPr>
        <w:t>2</w:t>
      </w:r>
      <w:r w:rsidRPr="00483EB7">
        <w:rPr>
          <w:rFonts w:ascii="Times New Roman"/>
        </w:rPr>
        <w:t>條文：「於民國</w:t>
      </w:r>
      <w:r w:rsidRPr="00483EB7">
        <w:rPr>
          <w:rFonts w:ascii="Times New Roman" w:hint="eastAsia"/>
        </w:rPr>
        <w:t>37</w:t>
      </w:r>
      <w:r w:rsidRPr="00483EB7">
        <w:rPr>
          <w:rFonts w:ascii="Times New Roman"/>
        </w:rPr>
        <w:t>年</w:t>
      </w:r>
      <w:r w:rsidRPr="00483EB7">
        <w:rPr>
          <w:rFonts w:ascii="Times New Roman" w:hint="eastAsia"/>
        </w:rPr>
        <w:t>12</w:t>
      </w:r>
      <w:r w:rsidRPr="00483EB7">
        <w:rPr>
          <w:rFonts w:ascii="Times New Roman"/>
        </w:rPr>
        <w:t>月</w:t>
      </w:r>
      <w:r w:rsidRPr="00483EB7">
        <w:rPr>
          <w:rFonts w:ascii="Times New Roman" w:hint="eastAsia"/>
        </w:rPr>
        <w:t>10</w:t>
      </w:r>
      <w:r w:rsidRPr="00483EB7">
        <w:rPr>
          <w:rFonts w:ascii="Times New Roman"/>
        </w:rPr>
        <w:t>日起至動員戡亂時期終止前，因涉嫌觸犯內亂罪、外患罪或戡亂時期檢肅匪</w:t>
      </w:r>
      <w:proofErr w:type="gramStart"/>
      <w:r w:rsidRPr="00483EB7">
        <w:rPr>
          <w:rFonts w:ascii="Times New Roman"/>
        </w:rPr>
        <w:t>諜</w:t>
      </w:r>
      <w:proofErr w:type="gramEnd"/>
      <w:r w:rsidRPr="00483EB7">
        <w:rPr>
          <w:rFonts w:ascii="Times New Roman"/>
        </w:rPr>
        <w:t>條例，而遭治安或軍事機關擊斃或緝捕致死者，得視其情形</w:t>
      </w:r>
      <w:proofErr w:type="gramStart"/>
      <w:r w:rsidRPr="00483EB7">
        <w:rPr>
          <w:rFonts w:ascii="Times New Roman"/>
        </w:rPr>
        <w:t>準</w:t>
      </w:r>
      <w:proofErr w:type="gramEnd"/>
      <w:r w:rsidRPr="00483EB7">
        <w:rPr>
          <w:rFonts w:ascii="Times New Roman"/>
        </w:rPr>
        <w:t>用本條例之規定酌予補償」。立法理由為依「</w:t>
      </w:r>
      <w:proofErr w:type="gramStart"/>
      <w:r w:rsidRPr="00483EB7">
        <w:rPr>
          <w:rFonts w:ascii="Times New Roman"/>
        </w:rPr>
        <w:t>舉輕以</w:t>
      </w:r>
      <w:proofErr w:type="gramEnd"/>
      <w:r w:rsidRPr="00483EB7">
        <w:rPr>
          <w:rFonts w:ascii="Times New Roman"/>
        </w:rPr>
        <w:t>明重」之法理，現行法對於「限制人身自由」之情形已經立法給予補償，更何況人民之生命受到不當之剝奪，如不予補償顯失公平者，自應視其情形</w:t>
      </w:r>
      <w:proofErr w:type="gramStart"/>
      <w:r w:rsidRPr="00483EB7">
        <w:rPr>
          <w:rFonts w:ascii="Times New Roman"/>
        </w:rPr>
        <w:t>準</w:t>
      </w:r>
      <w:proofErr w:type="gramEnd"/>
      <w:r w:rsidRPr="00483EB7">
        <w:rPr>
          <w:rFonts w:ascii="Times New Roman"/>
        </w:rPr>
        <w:t>用本條例之規定酌予補償，以符公平。根據統計，依</w:t>
      </w:r>
      <w:r w:rsidRPr="00483EB7">
        <w:rPr>
          <w:rFonts w:ascii="Times New Roman" w:hint="eastAsia"/>
        </w:rPr>
        <w:t>該</w:t>
      </w:r>
      <w:r w:rsidRPr="00483EB7">
        <w:rPr>
          <w:rFonts w:ascii="Times New Roman"/>
        </w:rPr>
        <w:t>條例受理申請之案件共</w:t>
      </w:r>
      <w:r w:rsidRPr="00483EB7">
        <w:rPr>
          <w:rFonts w:ascii="Times New Roman"/>
        </w:rPr>
        <w:t>10,065</w:t>
      </w:r>
      <w:r w:rsidRPr="00483EB7">
        <w:rPr>
          <w:rFonts w:ascii="Times New Roman"/>
        </w:rPr>
        <w:t>件，</w:t>
      </w:r>
      <w:r w:rsidRPr="00483EB7">
        <w:rPr>
          <w:rFonts w:ascii="Times New Roman"/>
        </w:rPr>
        <w:t>7,965</w:t>
      </w:r>
      <w:r w:rsidRPr="00483EB7">
        <w:rPr>
          <w:rFonts w:ascii="Times New Roman"/>
        </w:rPr>
        <w:t>件予以補償，</w:t>
      </w:r>
      <w:r w:rsidRPr="00483EB7">
        <w:rPr>
          <w:rFonts w:ascii="Times New Roman"/>
        </w:rPr>
        <w:t>1,940</w:t>
      </w:r>
      <w:r w:rsidRPr="00483EB7">
        <w:rPr>
          <w:rFonts w:ascii="Times New Roman"/>
        </w:rPr>
        <w:t>件要件不符，</w:t>
      </w:r>
      <w:r w:rsidRPr="00483EB7">
        <w:rPr>
          <w:rFonts w:ascii="Times New Roman"/>
        </w:rPr>
        <w:t>96</w:t>
      </w:r>
      <w:r w:rsidRPr="00483EB7">
        <w:rPr>
          <w:rFonts w:ascii="Times New Roman"/>
        </w:rPr>
        <w:t>件不予補償，</w:t>
      </w:r>
      <w:r w:rsidRPr="00483EB7">
        <w:rPr>
          <w:rFonts w:ascii="Times New Roman"/>
        </w:rPr>
        <w:t>64</w:t>
      </w:r>
      <w:r w:rsidRPr="00483EB7">
        <w:rPr>
          <w:rFonts w:ascii="Times New Roman"/>
        </w:rPr>
        <w:t>件是單純回復名譽案件。補償金額為</w:t>
      </w:r>
      <w:r w:rsidRPr="00483EB7">
        <w:rPr>
          <w:rFonts w:ascii="Times New Roman"/>
        </w:rPr>
        <w:t>199</w:t>
      </w:r>
      <w:r w:rsidRPr="00483EB7">
        <w:rPr>
          <w:rFonts w:ascii="Times New Roman"/>
        </w:rPr>
        <w:t>億</w:t>
      </w:r>
      <w:r w:rsidRPr="00483EB7">
        <w:rPr>
          <w:rFonts w:ascii="Times New Roman"/>
        </w:rPr>
        <w:t>1,030</w:t>
      </w:r>
      <w:r w:rsidRPr="00483EB7">
        <w:rPr>
          <w:rFonts w:ascii="Times New Roman"/>
        </w:rPr>
        <w:t>萬元。依行政院人權及轉型正義處查復資料，該院曾收容之</w:t>
      </w:r>
      <w:proofErr w:type="gramStart"/>
      <w:r w:rsidRPr="00483EB7">
        <w:rPr>
          <w:rFonts w:ascii="Times New Roman"/>
        </w:rPr>
        <w:t>院民中</w:t>
      </w:r>
      <w:proofErr w:type="gramEnd"/>
      <w:r w:rsidRPr="00483EB7">
        <w:rPr>
          <w:rFonts w:ascii="Times New Roman"/>
        </w:rPr>
        <w:t>，有石</w:t>
      </w:r>
      <w:r w:rsidR="00722E4C">
        <w:rPr>
          <w:rFonts w:ascii="Times New Roman" w:hint="eastAsia"/>
        </w:rPr>
        <w:t>○</w:t>
      </w:r>
      <w:r w:rsidRPr="00483EB7">
        <w:rPr>
          <w:rFonts w:ascii="Times New Roman"/>
        </w:rPr>
        <w:t>城、胡</w:t>
      </w:r>
      <w:r w:rsidR="00722E4C">
        <w:rPr>
          <w:rFonts w:ascii="Times New Roman" w:hint="eastAsia"/>
        </w:rPr>
        <w:t>○</w:t>
      </w:r>
      <w:r w:rsidRPr="00483EB7">
        <w:rPr>
          <w:rFonts w:ascii="Times New Roman"/>
        </w:rPr>
        <w:t>鋒、</w:t>
      </w:r>
      <w:proofErr w:type="gramStart"/>
      <w:r w:rsidRPr="00483EB7">
        <w:rPr>
          <w:rFonts w:ascii="Times New Roman"/>
        </w:rPr>
        <w:t>廖</w:t>
      </w:r>
      <w:proofErr w:type="gramEnd"/>
      <w:r w:rsidR="00722E4C">
        <w:rPr>
          <w:rFonts w:ascii="Times New Roman" w:hint="eastAsia"/>
        </w:rPr>
        <w:t>○</w:t>
      </w:r>
      <w:r w:rsidRPr="00483EB7">
        <w:rPr>
          <w:rFonts w:ascii="Times New Roman"/>
        </w:rPr>
        <w:t>星、許</w:t>
      </w:r>
      <w:r w:rsidR="00722E4C">
        <w:rPr>
          <w:rFonts w:ascii="Times New Roman" w:hint="eastAsia"/>
        </w:rPr>
        <w:t>○</w:t>
      </w:r>
      <w:r w:rsidRPr="00483EB7">
        <w:rPr>
          <w:rFonts w:ascii="Times New Roman"/>
        </w:rPr>
        <w:t>圖等人曾獲補償基金會補償。</w:t>
      </w:r>
      <w:r w:rsidRPr="00483EB7">
        <w:rPr>
          <w:rFonts w:ascii="Times New Roman" w:hint="eastAsia"/>
        </w:rPr>
        <w:t>資料來源：國家人權記憶庫網頁，網址：</w:t>
      </w:r>
      <w:r w:rsidRPr="00483EB7">
        <w:rPr>
          <w:rFonts w:ascii="Times New Roman"/>
        </w:rPr>
        <w:t>https://memory.nhrm.gov.tw/NormalNode/Detail/73?MenuNode=13</w:t>
      </w:r>
      <w:r w:rsidRPr="00483EB7">
        <w:rPr>
          <w:rFonts w:ascii="Times New Roman" w:hint="eastAsia"/>
        </w:rPr>
        <w:t>。</w:t>
      </w:r>
    </w:p>
  </w:footnote>
  <w:footnote w:id="53">
    <w:p w14:paraId="53A39C3F" w14:textId="15A405E2" w:rsidR="00F63902" w:rsidRPr="00483EB7" w:rsidRDefault="00F63902">
      <w:pPr>
        <w:pStyle w:val="aff8"/>
      </w:pPr>
      <w:r w:rsidRPr="00483EB7">
        <w:rPr>
          <w:rStyle w:val="affa"/>
        </w:rPr>
        <w:footnoteRef/>
      </w:r>
      <w:r w:rsidRPr="00483EB7">
        <w:t xml:space="preserve"> </w:t>
      </w:r>
      <w:r w:rsidRPr="00483EB7">
        <w:rPr>
          <w:rFonts w:ascii="Times New Roman"/>
        </w:rPr>
        <w:t>人體研究倫理審查委員會（</w:t>
      </w:r>
      <w:r w:rsidRPr="00483EB7">
        <w:rPr>
          <w:rFonts w:ascii="Times New Roman"/>
        </w:rPr>
        <w:t>Institutional Review Board, IRB</w:t>
      </w:r>
      <w:r w:rsidRPr="00483EB7">
        <w:rPr>
          <w:rFonts w:ascii="Times New Roman"/>
        </w:rPr>
        <w:t>）</w:t>
      </w:r>
      <w:r w:rsidRPr="00483EB7">
        <w:rPr>
          <w:rFonts w:ascii="Times New Roman" w:hint="eastAsia"/>
        </w:rPr>
        <w:t>。</w:t>
      </w:r>
    </w:p>
  </w:footnote>
  <w:footnote w:id="54">
    <w:p w14:paraId="146928EE" w14:textId="77777777" w:rsidR="00F63902" w:rsidRPr="00483EB7" w:rsidRDefault="00F63902" w:rsidP="00EE2399">
      <w:pPr>
        <w:pStyle w:val="aff8"/>
        <w:ind w:leftChars="3" w:left="164" w:hangingChars="70" w:hanging="154"/>
        <w:jc w:val="both"/>
      </w:pPr>
      <w:r w:rsidRPr="00483EB7">
        <w:rPr>
          <w:rStyle w:val="affa"/>
        </w:rPr>
        <w:footnoteRef/>
      </w:r>
      <w:r w:rsidRPr="00483EB7">
        <w:t xml:space="preserve"> </w:t>
      </w:r>
      <w:r w:rsidRPr="00483EB7">
        <w:rPr>
          <w:rFonts w:hint="eastAsia"/>
        </w:rPr>
        <w:t>陳進</w:t>
      </w:r>
      <w:r w:rsidRPr="00483EB7">
        <w:rPr>
          <w:rFonts w:ascii="Times New Roman"/>
        </w:rPr>
        <w:t>金</w:t>
      </w:r>
      <w:r w:rsidRPr="00483EB7">
        <w:rPr>
          <w:rFonts w:ascii="Times New Roman"/>
        </w:rPr>
        <w:t>(2023)</w:t>
      </w:r>
      <w:r w:rsidRPr="00483EB7">
        <w:rPr>
          <w:rFonts w:ascii="Times New Roman"/>
        </w:rPr>
        <w:t>。戰後東臺灣政治監獄概論。</w:t>
      </w:r>
      <w:r w:rsidRPr="00483EB7">
        <w:rPr>
          <w:rFonts w:ascii="Times New Roman"/>
          <w:i/>
        </w:rPr>
        <w:t>向光</w:t>
      </w:r>
      <w:proofErr w:type="gramStart"/>
      <w:r w:rsidRPr="00483EB7">
        <w:rPr>
          <w:rFonts w:ascii="Times New Roman"/>
          <w:i/>
        </w:rPr>
        <w:t>─</w:t>
      </w:r>
      <w:proofErr w:type="gramEnd"/>
      <w:r w:rsidRPr="00483EB7">
        <w:rPr>
          <w:rFonts w:ascii="Times New Roman"/>
          <w:i/>
        </w:rPr>
        <w:t>人和人權的故事</w:t>
      </w:r>
      <w:r w:rsidRPr="00483EB7">
        <w:rPr>
          <w:rFonts w:ascii="Times New Roman"/>
        </w:rPr>
        <w:t>。第</w:t>
      </w:r>
      <w:r w:rsidRPr="00483EB7">
        <w:rPr>
          <w:rFonts w:ascii="Times New Roman"/>
        </w:rPr>
        <w:t>8</w:t>
      </w:r>
      <w:r w:rsidRPr="00483EB7">
        <w:rPr>
          <w:rFonts w:ascii="Times New Roman"/>
        </w:rPr>
        <w:t>期</w:t>
      </w:r>
      <w:r w:rsidRPr="00483EB7">
        <w:rPr>
          <w:rFonts w:hint="eastAsia"/>
        </w:rPr>
        <w:t>。</w:t>
      </w:r>
    </w:p>
  </w:footnote>
  <w:footnote w:id="55">
    <w:p w14:paraId="28B56E84" w14:textId="0CA16945" w:rsidR="00F63902" w:rsidRPr="00347803" w:rsidRDefault="00F63902" w:rsidP="00913184">
      <w:pPr>
        <w:pStyle w:val="aff8"/>
        <w:ind w:leftChars="4" w:left="252" w:hangingChars="108" w:hanging="238"/>
        <w:rPr>
          <w:rFonts w:ascii="Times New Roman"/>
        </w:rPr>
      </w:pPr>
      <w:r w:rsidRPr="00347803">
        <w:rPr>
          <w:rStyle w:val="affa"/>
          <w:rFonts w:ascii="Times New Roman"/>
        </w:rPr>
        <w:footnoteRef/>
      </w:r>
      <w:r w:rsidRPr="00347803">
        <w:rPr>
          <w:rFonts w:ascii="Times New Roman"/>
        </w:rPr>
        <w:t xml:space="preserve"> 79</w:t>
      </w:r>
      <w:r w:rsidRPr="00347803">
        <w:rPr>
          <w:rFonts w:ascii="Times New Roman"/>
        </w:rPr>
        <w:t>年接任玉里養護所副所長，</w:t>
      </w:r>
      <w:r w:rsidRPr="00347803">
        <w:rPr>
          <w:rFonts w:ascii="Times New Roman"/>
        </w:rPr>
        <w:t>84</w:t>
      </w:r>
      <w:r w:rsidRPr="00347803">
        <w:rPr>
          <w:rFonts w:ascii="Times New Roman"/>
        </w:rPr>
        <w:t>年接任玉里醫院院長，並於該院服務至</w:t>
      </w:r>
      <w:r w:rsidRPr="00347803">
        <w:rPr>
          <w:rFonts w:ascii="Times New Roman"/>
        </w:rPr>
        <w:t>92</w:t>
      </w:r>
      <w:r w:rsidRPr="00347803">
        <w:rPr>
          <w:rFonts w:ascii="Times New Roman"/>
        </w:rPr>
        <w:t>年間。</w:t>
      </w:r>
    </w:p>
  </w:footnote>
  <w:footnote w:id="56">
    <w:p w14:paraId="1C3544A6" w14:textId="7549E0FC" w:rsidR="00F63902" w:rsidRPr="004D67A9" w:rsidRDefault="00F63902">
      <w:pPr>
        <w:pStyle w:val="aff8"/>
        <w:rPr>
          <w:rFonts w:ascii="Times New Roman"/>
        </w:rPr>
      </w:pPr>
      <w:r w:rsidRPr="004D67A9">
        <w:rPr>
          <w:rStyle w:val="affa"/>
          <w:rFonts w:ascii="Times New Roman"/>
        </w:rPr>
        <w:footnoteRef/>
      </w:r>
      <w:r w:rsidRPr="004D67A9">
        <w:rPr>
          <w:rFonts w:ascii="Times New Roman"/>
        </w:rPr>
        <w:t xml:space="preserve"> </w:t>
      </w:r>
      <w:r w:rsidRPr="004D67A9">
        <w:rPr>
          <w:rFonts w:ascii="Times New Roman"/>
        </w:rPr>
        <w:t>此為法務部函原文，現已改稱為失智症。</w:t>
      </w:r>
    </w:p>
  </w:footnote>
  <w:footnote w:id="57">
    <w:p w14:paraId="2153EBC9" w14:textId="77777777" w:rsidR="00F63902" w:rsidRPr="00483EB7" w:rsidRDefault="00F63902" w:rsidP="00EE2399">
      <w:pPr>
        <w:pStyle w:val="aff8"/>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法務部</w:t>
      </w:r>
      <w:r w:rsidRPr="00483EB7">
        <w:rPr>
          <w:rFonts w:ascii="Times New Roman"/>
        </w:rPr>
        <w:t>80</w:t>
      </w:r>
      <w:r w:rsidRPr="00483EB7">
        <w:rPr>
          <w:rFonts w:ascii="Times New Roman"/>
        </w:rPr>
        <w:t>年</w:t>
      </w:r>
      <w:r w:rsidRPr="00483EB7">
        <w:rPr>
          <w:rFonts w:ascii="Times New Roman"/>
        </w:rPr>
        <w:t>2</w:t>
      </w:r>
      <w:r w:rsidRPr="00483EB7">
        <w:rPr>
          <w:rFonts w:ascii="Times New Roman"/>
        </w:rPr>
        <w:t>月</w:t>
      </w:r>
      <w:r w:rsidRPr="00483EB7">
        <w:rPr>
          <w:rFonts w:ascii="Times New Roman"/>
        </w:rPr>
        <w:t>22</w:t>
      </w:r>
      <w:r w:rsidRPr="00483EB7">
        <w:rPr>
          <w:rFonts w:ascii="Times New Roman"/>
        </w:rPr>
        <w:t>日法</w:t>
      </w:r>
      <w:r w:rsidRPr="00483EB7">
        <w:rPr>
          <w:rFonts w:ascii="Times New Roman"/>
        </w:rPr>
        <w:t>80</w:t>
      </w:r>
      <w:r w:rsidRPr="00483EB7">
        <w:rPr>
          <w:rFonts w:ascii="Times New Roman"/>
        </w:rPr>
        <w:t>人（二）字第</w:t>
      </w:r>
      <w:r w:rsidRPr="00483EB7">
        <w:rPr>
          <w:rFonts w:ascii="Times New Roman"/>
        </w:rPr>
        <w:t>02970</w:t>
      </w:r>
      <w:r w:rsidRPr="00483EB7">
        <w:rPr>
          <w:rFonts w:ascii="Times New Roman"/>
        </w:rPr>
        <w:t>號函及同年</w:t>
      </w:r>
      <w:r w:rsidRPr="00483EB7">
        <w:rPr>
          <w:rFonts w:ascii="Times New Roman"/>
        </w:rPr>
        <w:t>2</w:t>
      </w:r>
      <w:r w:rsidRPr="00483EB7">
        <w:rPr>
          <w:rFonts w:ascii="Times New Roman"/>
        </w:rPr>
        <w:t>月</w:t>
      </w:r>
      <w:r w:rsidRPr="00483EB7">
        <w:rPr>
          <w:rFonts w:ascii="Times New Roman"/>
        </w:rPr>
        <w:t>27</w:t>
      </w:r>
      <w:r w:rsidRPr="00483EB7">
        <w:rPr>
          <w:rFonts w:ascii="Times New Roman"/>
        </w:rPr>
        <w:t>日法</w:t>
      </w:r>
      <w:r w:rsidRPr="00483EB7">
        <w:rPr>
          <w:rFonts w:ascii="Times New Roman"/>
        </w:rPr>
        <w:t>80</w:t>
      </w:r>
      <w:r w:rsidRPr="00483EB7">
        <w:rPr>
          <w:rFonts w:ascii="Times New Roman"/>
        </w:rPr>
        <w:t>人（二）字第</w:t>
      </w:r>
      <w:r w:rsidRPr="00483EB7">
        <w:rPr>
          <w:rFonts w:ascii="Times New Roman"/>
        </w:rPr>
        <w:t>03172</w:t>
      </w:r>
      <w:r w:rsidRPr="00483EB7">
        <w:rPr>
          <w:rFonts w:ascii="Times New Roman"/>
        </w:rPr>
        <w:t>號函、第</w:t>
      </w:r>
      <w:r w:rsidRPr="00483EB7">
        <w:rPr>
          <w:rFonts w:ascii="Times New Roman"/>
        </w:rPr>
        <w:t>03172</w:t>
      </w:r>
      <w:r w:rsidRPr="00483EB7">
        <w:rPr>
          <w:rFonts w:ascii="Times New Roman"/>
        </w:rPr>
        <w:t>號函</w:t>
      </w:r>
      <w:r w:rsidRPr="00483EB7">
        <w:rPr>
          <w:rFonts w:ascii="Times New Roman" w:hint="eastAsia"/>
        </w:rPr>
        <w:t>。</w:t>
      </w:r>
    </w:p>
  </w:footnote>
  <w:footnote w:id="58">
    <w:p w14:paraId="3B039FBF" w14:textId="762EC1D8" w:rsidR="00F63902" w:rsidRPr="00483EB7" w:rsidRDefault="00F63902" w:rsidP="00CE720E">
      <w:pPr>
        <w:pStyle w:val="aff8"/>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經公告撤銷司法不法判決之「陳</w:t>
      </w:r>
      <w:r>
        <w:rPr>
          <w:rFonts w:ascii="Times New Roman" w:hint="eastAsia"/>
          <w:kern w:val="0"/>
        </w:rPr>
        <w:t>○</w:t>
      </w:r>
      <w:r w:rsidRPr="00483EB7">
        <w:rPr>
          <w:rFonts w:ascii="Times New Roman"/>
        </w:rPr>
        <w:t>生」，</w:t>
      </w:r>
      <w:r w:rsidRPr="00483EB7">
        <w:rPr>
          <w:rFonts w:ascii="Times New Roman"/>
        </w:rPr>
        <w:t>36</w:t>
      </w:r>
      <w:r w:rsidRPr="00483EB7">
        <w:rPr>
          <w:rFonts w:ascii="Times New Roman"/>
        </w:rPr>
        <w:t>年二二八事件發生</w:t>
      </w:r>
      <w:proofErr w:type="gramStart"/>
      <w:r w:rsidRPr="00483EB7">
        <w:rPr>
          <w:rFonts w:ascii="Times New Roman"/>
        </w:rPr>
        <w:t>期間，</w:t>
      </w:r>
      <w:proofErr w:type="gramEnd"/>
      <w:r w:rsidRPr="00483EB7">
        <w:rPr>
          <w:rFonts w:ascii="Times New Roman"/>
        </w:rPr>
        <w:t>受難者於臺北市任職臺灣氣象局技術主任。同年</w:t>
      </w:r>
      <w:r w:rsidRPr="00483EB7">
        <w:rPr>
          <w:rFonts w:ascii="Times New Roman"/>
        </w:rPr>
        <w:t>3</w:t>
      </w:r>
      <w:r w:rsidRPr="00483EB7">
        <w:rPr>
          <w:rFonts w:ascii="Times New Roman"/>
        </w:rPr>
        <w:t>月</w:t>
      </w:r>
      <w:r w:rsidRPr="00483EB7">
        <w:rPr>
          <w:rFonts w:ascii="Times New Roman"/>
        </w:rPr>
        <w:t>20</w:t>
      </w:r>
      <w:r w:rsidRPr="00483EB7">
        <w:rPr>
          <w:rFonts w:ascii="Times New Roman"/>
        </w:rPr>
        <w:t>日無故遭警察逮捕，羈押</w:t>
      </w:r>
      <w:r w:rsidRPr="00483EB7">
        <w:rPr>
          <w:rFonts w:ascii="Times New Roman"/>
        </w:rPr>
        <w:t>1</w:t>
      </w:r>
      <w:r w:rsidRPr="00483EB7">
        <w:rPr>
          <w:rFonts w:ascii="Times New Roman"/>
        </w:rPr>
        <w:t>個月餘，並遭刑求，獲釋後無法復職；與</w:t>
      </w:r>
      <w:r w:rsidRPr="00483EB7">
        <w:rPr>
          <w:rFonts w:ascii="Times New Roman"/>
        </w:rPr>
        <w:t>49</w:t>
      </w:r>
      <w:r w:rsidRPr="00483EB7">
        <w:rPr>
          <w:rFonts w:ascii="Times New Roman"/>
        </w:rPr>
        <w:t>年</w:t>
      </w:r>
      <w:r w:rsidRPr="00483EB7">
        <w:rPr>
          <w:rFonts w:ascii="Times New Roman"/>
        </w:rPr>
        <w:t>2</w:t>
      </w:r>
      <w:r w:rsidRPr="00483EB7">
        <w:rPr>
          <w:rFonts w:ascii="Times New Roman"/>
        </w:rPr>
        <w:t>月</w:t>
      </w:r>
      <w:r w:rsidRPr="00483EB7">
        <w:rPr>
          <w:rFonts w:ascii="Times New Roman"/>
        </w:rPr>
        <w:t>4</w:t>
      </w:r>
      <w:r w:rsidRPr="00483EB7">
        <w:rPr>
          <w:rFonts w:hAnsi="Arial"/>
        </w:rPr>
        <w:t>日以違反檢肅匪</w:t>
      </w:r>
      <w:proofErr w:type="gramStart"/>
      <w:r w:rsidRPr="00483EB7">
        <w:rPr>
          <w:rFonts w:hAnsi="Arial"/>
        </w:rPr>
        <w:t>諜</w:t>
      </w:r>
      <w:proofErr w:type="gramEnd"/>
      <w:r w:rsidRPr="00483EB7">
        <w:rPr>
          <w:rFonts w:ascii="Times New Roman"/>
        </w:rPr>
        <w:t>案交付感化</w:t>
      </w:r>
      <w:r w:rsidRPr="00483EB7">
        <w:rPr>
          <w:rFonts w:ascii="Times New Roman"/>
        </w:rPr>
        <w:t>3</w:t>
      </w:r>
      <w:r w:rsidRPr="00483EB7">
        <w:rPr>
          <w:rFonts w:ascii="Times New Roman"/>
        </w:rPr>
        <w:t>年之「陳</w:t>
      </w:r>
      <w:r>
        <w:rPr>
          <w:rFonts w:ascii="Times New Roman" w:hint="eastAsia"/>
          <w:kern w:val="0"/>
        </w:rPr>
        <w:t>○</w:t>
      </w:r>
      <w:r w:rsidRPr="00483EB7">
        <w:rPr>
          <w:rFonts w:ascii="Times New Roman"/>
        </w:rPr>
        <w:t>生」，似非同一人。</w:t>
      </w:r>
    </w:p>
  </w:footnote>
  <w:footnote w:id="59">
    <w:p w14:paraId="045B3B1D" w14:textId="1550CE07" w:rsidR="00F63902" w:rsidRPr="00483EB7" w:rsidRDefault="00F63902" w:rsidP="00CE720E">
      <w:pPr>
        <w:pStyle w:val="aff8"/>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涉「</w:t>
      </w:r>
      <w:proofErr w:type="gramStart"/>
      <w:r w:rsidRPr="00483EB7">
        <w:rPr>
          <w:rFonts w:ascii="Times New Roman"/>
        </w:rPr>
        <w:t>興漢同盟</w:t>
      </w:r>
      <w:proofErr w:type="gramEnd"/>
      <w:r w:rsidRPr="00483EB7">
        <w:rPr>
          <w:rFonts w:ascii="Times New Roman"/>
        </w:rPr>
        <w:t>」匪</w:t>
      </w:r>
      <w:proofErr w:type="gramStart"/>
      <w:r w:rsidRPr="00483EB7">
        <w:rPr>
          <w:rFonts w:ascii="Times New Roman"/>
        </w:rPr>
        <w:t>諜</w:t>
      </w:r>
      <w:proofErr w:type="gramEnd"/>
      <w:r w:rsidRPr="00483EB7">
        <w:rPr>
          <w:rFonts w:ascii="Times New Roman"/>
        </w:rPr>
        <w:t>案之「</w:t>
      </w:r>
      <w:proofErr w:type="gramStart"/>
      <w:r w:rsidRPr="00483EB7">
        <w:rPr>
          <w:rFonts w:ascii="Times New Roman"/>
        </w:rPr>
        <w:t>王</w:t>
      </w:r>
      <w:r>
        <w:rPr>
          <w:rFonts w:ascii="Times New Roman" w:hint="eastAsia"/>
          <w:kern w:val="0"/>
        </w:rPr>
        <w:t>○</w:t>
      </w:r>
      <w:r w:rsidRPr="00483EB7">
        <w:rPr>
          <w:rFonts w:ascii="Times New Roman"/>
        </w:rPr>
        <w:t>典</w:t>
      </w:r>
      <w:proofErr w:type="gramEnd"/>
      <w:r w:rsidRPr="00483EB7">
        <w:rPr>
          <w:rFonts w:ascii="Times New Roman"/>
        </w:rPr>
        <w:t>」，為民國前</w:t>
      </w:r>
      <w:r w:rsidRPr="00483EB7">
        <w:rPr>
          <w:rFonts w:ascii="Times New Roman"/>
        </w:rPr>
        <w:t>1</w:t>
      </w:r>
      <w:r w:rsidRPr="00483EB7">
        <w:rPr>
          <w:rFonts w:ascii="Times New Roman"/>
        </w:rPr>
        <w:t>年次，經調查局羈押後釋放，</w:t>
      </w:r>
      <w:proofErr w:type="gramStart"/>
      <w:r w:rsidRPr="00483EB7">
        <w:rPr>
          <w:rFonts w:ascii="Times New Roman"/>
        </w:rPr>
        <w:t>則王君</w:t>
      </w:r>
      <w:proofErr w:type="gramEnd"/>
      <w:r w:rsidRPr="00483EB7">
        <w:rPr>
          <w:rFonts w:ascii="Times New Roman"/>
        </w:rPr>
        <w:t>因涉匪</w:t>
      </w:r>
      <w:proofErr w:type="gramStart"/>
      <w:r w:rsidRPr="00483EB7">
        <w:rPr>
          <w:rFonts w:ascii="Times New Roman"/>
        </w:rPr>
        <w:t>諜</w:t>
      </w:r>
      <w:proofErr w:type="gramEnd"/>
      <w:r w:rsidRPr="00483EB7">
        <w:rPr>
          <w:rFonts w:ascii="Times New Roman"/>
        </w:rPr>
        <w:t>案遭羈押受限制人身自由之</w:t>
      </w:r>
      <w:proofErr w:type="gramStart"/>
      <w:r w:rsidRPr="00483EB7">
        <w:rPr>
          <w:rFonts w:ascii="Times New Roman"/>
        </w:rPr>
        <w:t>期間，</w:t>
      </w:r>
      <w:proofErr w:type="gramEnd"/>
      <w:r w:rsidRPr="00483EB7">
        <w:rPr>
          <w:rFonts w:ascii="Times New Roman"/>
        </w:rPr>
        <w:t>符合《戒嚴時期不當叛亂暨匪諜審判案件補償條例》第</w:t>
      </w:r>
      <w:r w:rsidRPr="00483EB7">
        <w:rPr>
          <w:rFonts w:ascii="Times New Roman"/>
        </w:rPr>
        <w:t>15</w:t>
      </w:r>
      <w:r w:rsidRPr="00483EB7">
        <w:rPr>
          <w:rFonts w:ascii="Times New Roman"/>
        </w:rPr>
        <w:t>條之</w:t>
      </w:r>
      <w:r w:rsidRPr="00483EB7">
        <w:rPr>
          <w:rFonts w:ascii="Times New Roman"/>
        </w:rPr>
        <w:t>1</w:t>
      </w:r>
      <w:r w:rsidRPr="00483EB7">
        <w:rPr>
          <w:rFonts w:ascii="Times New Roman"/>
        </w:rPr>
        <w:t>第</w:t>
      </w:r>
      <w:r w:rsidRPr="00483EB7">
        <w:rPr>
          <w:rFonts w:ascii="Times New Roman"/>
        </w:rPr>
        <w:t>3</w:t>
      </w:r>
      <w:r w:rsidRPr="00483EB7">
        <w:rPr>
          <w:rFonts w:ascii="Times New Roman"/>
        </w:rPr>
        <w:t>款之法定要件，應予補償，但玉里養護所之院民「</w:t>
      </w:r>
      <w:proofErr w:type="gramStart"/>
      <w:r w:rsidRPr="00483EB7">
        <w:rPr>
          <w:rFonts w:ascii="Times New Roman"/>
        </w:rPr>
        <w:t>王</w:t>
      </w:r>
      <w:r>
        <w:rPr>
          <w:rFonts w:ascii="Times New Roman" w:hint="eastAsia"/>
          <w:kern w:val="0"/>
        </w:rPr>
        <w:t>○</w:t>
      </w:r>
      <w:r w:rsidRPr="00483EB7">
        <w:rPr>
          <w:rFonts w:ascii="Times New Roman"/>
        </w:rPr>
        <w:t>典</w:t>
      </w:r>
      <w:proofErr w:type="gramEnd"/>
      <w:r w:rsidRPr="00483EB7">
        <w:rPr>
          <w:rFonts w:ascii="Times New Roman"/>
        </w:rPr>
        <w:t>」為</w:t>
      </w:r>
      <w:r w:rsidRPr="00483EB7">
        <w:rPr>
          <w:rFonts w:ascii="Times New Roman"/>
        </w:rPr>
        <w:t>21</w:t>
      </w:r>
      <w:r w:rsidRPr="00483EB7">
        <w:rPr>
          <w:rFonts w:ascii="Times New Roman"/>
        </w:rPr>
        <w:t>年次。參考資料來源：</w:t>
      </w:r>
      <w:r w:rsidRPr="00483EB7">
        <w:rPr>
          <w:rFonts w:ascii="Times New Roman"/>
        </w:rPr>
        <w:t>https://memory.nhrm.gov.tw/TopicExploration/Person/Detail/6823?Year=1950</w:t>
      </w:r>
      <w:r w:rsidRPr="00483EB7">
        <w:rPr>
          <w:rFonts w:ascii="Times New Roman" w:hint="eastAsia"/>
        </w:rPr>
        <w:t>。</w:t>
      </w:r>
    </w:p>
  </w:footnote>
  <w:footnote w:id="60">
    <w:p w14:paraId="64C3B76A" w14:textId="643102C0"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https://memory.nhrm.gov.tw/TopicExploration/Person/Detail/6823?Year=1950https://memory.nhrm.gov.tw/TopicExploration/Person/Detail/126814</w:t>
      </w:r>
      <w:r w:rsidRPr="00483EB7">
        <w:rPr>
          <w:rFonts w:ascii="Times New Roman" w:hint="eastAsia"/>
        </w:rPr>
        <w:t>。</w:t>
      </w:r>
    </w:p>
  </w:footnote>
  <w:footnote w:id="61">
    <w:p w14:paraId="155556F2" w14:textId="47435ACA"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https://memory.nhrm.gov.tw/TopicExploration/Person/Detail/2454</w:t>
      </w:r>
      <w:r w:rsidRPr="00483EB7">
        <w:rPr>
          <w:rFonts w:ascii="Times New Roman"/>
        </w:rPr>
        <w:t>。</w:t>
      </w:r>
    </w:p>
  </w:footnote>
  <w:footnote w:id="62">
    <w:p w14:paraId="6F4C674B" w14:textId="7DFEC574"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https://memory.nhrm.gov.tw/TopicExploration/Person/Detail/3018</w:t>
      </w:r>
      <w:r w:rsidRPr="00483EB7">
        <w:rPr>
          <w:rFonts w:ascii="Times New Roman"/>
        </w:rPr>
        <w:t>。</w:t>
      </w:r>
    </w:p>
  </w:footnote>
  <w:footnote w:id="63">
    <w:p w14:paraId="5159DE4E" w14:textId="31E9FDAF"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https://memory.nhrm.gov.tw/TopicExploration/Person/Detail/3090?Year=1960</w:t>
      </w:r>
      <w:r w:rsidRPr="00483EB7">
        <w:rPr>
          <w:rFonts w:ascii="Times New Roman"/>
        </w:rPr>
        <w:t>。</w:t>
      </w:r>
    </w:p>
  </w:footnote>
  <w:footnote w:id="64">
    <w:p w14:paraId="3E7443D3" w14:textId="78B5F6DE"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https://memory.nhrm.gov.tw/TopicExploration/Person/Detail/2138?Year=1960</w:t>
      </w:r>
      <w:r w:rsidRPr="00483EB7">
        <w:rPr>
          <w:rFonts w:ascii="Times New Roman"/>
        </w:rPr>
        <w:t>。</w:t>
      </w:r>
    </w:p>
  </w:footnote>
  <w:footnote w:id="65">
    <w:p w14:paraId="4E8209C1" w14:textId="77CC89BF"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https://memory.nhrm.gov.tw/TopicExploration/Person/Detail/2907</w:t>
      </w:r>
      <w:r w:rsidRPr="00483EB7">
        <w:rPr>
          <w:rFonts w:ascii="Times New Roman" w:hint="eastAsia"/>
        </w:rPr>
        <w:t>。</w:t>
      </w:r>
    </w:p>
  </w:footnote>
  <w:footnote w:id="66">
    <w:p w14:paraId="6F174043" w14:textId="7CCD6230"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https://memory.nhrm.gov.tw/TopicExploration/Person/Detail/2291</w:t>
      </w:r>
      <w:r w:rsidRPr="00483EB7">
        <w:rPr>
          <w:rFonts w:ascii="Times New Roman" w:hint="eastAsia"/>
        </w:rPr>
        <w:t>。</w:t>
      </w:r>
    </w:p>
  </w:footnote>
  <w:footnote w:id="67">
    <w:p w14:paraId="605D24E1" w14:textId="6E3CCABD"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https://memory.nhrm.gov.tw/TopicExploration/Person/Detail/2907</w:t>
      </w:r>
      <w:r w:rsidRPr="00483EB7">
        <w:rPr>
          <w:rFonts w:ascii="Times New Roman" w:hint="eastAsia"/>
        </w:rPr>
        <w:t>。</w:t>
      </w:r>
    </w:p>
  </w:footnote>
  <w:footnote w:id="68">
    <w:p w14:paraId="23A151F2" w14:textId="2D3AA5E1"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rPr>
        <w:t>https://memory.nhrm.gov.tw/TopicExploration/Person/Detail/4274</w:t>
      </w:r>
      <w:r w:rsidRPr="00483EB7">
        <w:rPr>
          <w:rFonts w:ascii="Times New Roman" w:hint="eastAsia"/>
        </w:rPr>
        <w:t>。</w:t>
      </w:r>
    </w:p>
  </w:footnote>
  <w:footnote w:id="69">
    <w:p w14:paraId="3E72402B" w14:textId="3DFA6DE6" w:rsidR="00F63902" w:rsidRPr="00483EB7" w:rsidRDefault="00F63902">
      <w:pPr>
        <w:pStyle w:val="aff8"/>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資料來源：國家人權記憶庫網頁，網址：</w:t>
      </w:r>
      <w:r w:rsidRPr="00483EB7">
        <w:rPr>
          <w:rFonts w:ascii="Times New Roman"/>
          <w:spacing w:val="-6"/>
        </w:rPr>
        <w:t>https://twtjcdb.nhrm.gov.tw/Search/Detail/22007</w:t>
      </w:r>
      <w:r w:rsidRPr="00483EB7">
        <w:rPr>
          <w:rFonts w:ascii="Times New Roman" w:hint="eastAsia"/>
          <w:spacing w:val="-6"/>
        </w:rPr>
        <w:t>。</w:t>
      </w:r>
    </w:p>
  </w:footnote>
  <w:footnote w:id="70">
    <w:p w14:paraId="4AC3FB1D" w14:textId="4B56DD22" w:rsidR="00F63902" w:rsidRPr="00483EB7" w:rsidRDefault="00F63902" w:rsidP="00CE720E">
      <w:pPr>
        <w:pStyle w:val="aff8"/>
        <w:wordWrap w:val="0"/>
        <w:ind w:leftChars="4" w:left="278"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資料來源：法務部網頁，網址：</w:t>
      </w:r>
      <w:r w:rsidRPr="00483EB7">
        <w:rPr>
          <w:rFonts w:ascii="Times New Roman"/>
          <w:spacing w:val="-8"/>
        </w:rPr>
        <w:t>https://www.moj.gov.tw/2204/2645/136573/136574/229235/</w:t>
      </w:r>
      <w:r w:rsidRPr="00483EB7">
        <w:rPr>
          <w:rFonts w:ascii="Times New Roman" w:hint="eastAsia"/>
          <w:spacing w:val="-8"/>
        </w:rPr>
        <w:t>。</w:t>
      </w:r>
    </w:p>
  </w:footnote>
  <w:footnote w:id="71">
    <w:p w14:paraId="2B892FC6" w14:textId="7D030225"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實際</w:t>
      </w:r>
      <w:r>
        <w:rPr>
          <w:rFonts w:ascii="Times New Roman" w:hint="eastAsia"/>
        </w:rPr>
        <w:t>上</w:t>
      </w:r>
      <w:r w:rsidRPr="00483EB7">
        <w:rPr>
          <w:rFonts w:ascii="Times New Roman"/>
        </w:rPr>
        <w:t>許</w:t>
      </w:r>
      <w:r w:rsidR="0053707F">
        <w:rPr>
          <w:rFonts w:ascii="Times New Roman" w:hint="eastAsia"/>
        </w:rPr>
        <w:t>○</w:t>
      </w:r>
      <w:r w:rsidRPr="00483EB7">
        <w:rPr>
          <w:rFonts w:ascii="Times New Roman"/>
        </w:rPr>
        <w:t>圖並未曾被送往綠島。</w:t>
      </w:r>
    </w:p>
  </w:footnote>
  <w:footnote w:id="72">
    <w:p w14:paraId="48FA89C8"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國防部臺灣軍人監獄及警總軍法處看守所安坑分所之合稱。</w:t>
      </w:r>
    </w:p>
  </w:footnote>
  <w:footnote w:id="73">
    <w:p w14:paraId="4E84A91A"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proofErr w:type="gramStart"/>
      <w:r w:rsidRPr="00483EB7">
        <w:rPr>
          <w:rFonts w:ascii="Times New Roman" w:hint="eastAsia"/>
        </w:rPr>
        <w:t>參考</w:t>
      </w:r>
      <w:r w:rsidRPr="00483EB7">
        <w:rPr>
          <w:rFonts w:ascii="Times New Roman"/>
        </w:rPr>
        <w:t>促轉會</w:t>
      </w:r>
      <w:proofErr w:type="gramEnd"/>
      <w:r w:rsidRPr="00483EB7">
        <w:rPr>
          <w:rFonts w:ascii="Times New Roman"/>
        </w:rPr>
        <w:t>111</w:t>
      </w:r>
      <w:r w:rsidRPr="00483EB7">
        <w:rPr>
          <w:rFonts w:ascii="Times New Roman"/>
        </w:rPr>
        <w:t>年</w:t>
      </w:r>
      <w:r w:rsidRPr="00483EB7">
        <w:rPr>
          <w:rFonts w:ascii="Times New Roman"/>
        </w:rPr>
        <w:t>5</w:t>
      </w:r>
      <w:r w:rsidRPr="00483EB7">
        <w:rPr>
          <w:rFonts w:ascii="Times New Roman"/>
        </w:rPr>
        <w:t>月</w:t>
      </w:r>
      <w:r w:rsidRPr="00483EB7">
        <w:rPr>
          <w:rFonts w:ascii="Times New Roman"/>
        </w:rPr>
        <w:t>27</w:t>
      </w:r>
      <w:r w:rsidRPr="00483EB7">
        <w:rPr>
          <w:rFonts w:ascii="Times New Roman"/>
        </w:rPr>
        <w:t>日《任務總結報告》第三部</w:t>
      </w:r>
      <w:r w:rsidRPr="00483EB7">
        <w:rPr>
          <w:rFonts w:ascii="Times New Roman" w:hint="eastAsia"/>
        </w:rPr>
        <w:t>內容</w:t>
      </w:r>
      <w:r w:rsidRPr="00483EB7">
        <w:rPr>
          <w:rFonts w:ascii="Times New Roman"/>
        </w:rPr>
        <w:t>。</w:t>
      </w:r>
    </w:p>
  </w:footnote>
  <w:footnote w:id="74">
    <w:p w14:paraId="5258366B" w14:textId="77777777" w:rsidR="00F63902" w:rsidRPr="00483EB7" w:rsidRDefault="00F63902" w:rsidP="00946F98">
      <w:pPr>
        <w:pStyle w:val="aff8"/>
        <w:wordWrap w:val="0"/>
        <w:ind w:leftChars="-3" w:left="254" w:hangingChars="120" w:hanging="264"/>
        <w:jc w:val="both"/>
        <w:rPr>
          <w:rFonts w:ascii="Times New Roman"/>
        </w:rPr>
      </w:pPr>
      <w:r w:rsidRPr="00483EB7">
        <w:rPr>
          <w:rStyle w:val="affa"/>
          <w:rFonts w:ascii="Times New Roman"/>
        </w:rPr>
        <w:footnoteRef/>
      </w:r>
      <w:r w:rsidRPr="00483EB7">
        <w:rPr>
          <w:rFonts w:ascii="Times New Roman"/>
        </w:rPr>
        <w:t xml:space="preserve"> </w:t>
      </w:r>
      <w:proofErr w:type="gramStart"/>
      <w:r w:rsidRPr="00483EB7">
        <w:rPr>
          <w:rFonts w:ascii="Times New Roman" w:hint="eastAsia"/>
        </w:rPr>
        <w:t>參考</w:t>
      </w:r>
      <w:r w:rsidRPr="00483EB7">
        <w:rPr>
          <w:rFonts w:ascii="Times New Roman"/>
        </w:rPr>
        <w:t>促轉會</w:t>
      </w:r>
      <w:proofErr w:type="gramEnd"/>
      <w:r w:rsidRPr="00483EB7">
        <w:rPr>
          <w:rFonts w:ascii="Times New Roman"/>
        </w:rPr>
        <w:t>111</w:t>
      </w:r>
      <w:r w:rsidRPr="00483EB7">
        <w:rPr>
          <w:rFonts w:ascii="Times New Roman"/>
        </w:rPr>
        <w:t>年</w:t>
      </w:r>
      <w:r w:rsidRPr="00483EB7">
        <w:rPr>
          <w:rFonts w:ascii="Times New Roman"/>
        </w:rPr>
        <w:t>5</w:t>
      </w:r>
      <w:r w:rsidRPr="00483EB7">
        <w:rPr>
          <w:rFonts w:ascii="Times New Roman"/>
        </w:rPr>
        <w:t>月</w:t>
      </w:r>
      <w:r w:rsidRPr="00483EB7">
        <w:rPr>
          <w:rFonts w:ascii="Times New Roman"/>
        </w:rPr>
        <w:t>27</w:t>
      </w:r>
      <w:r w:rsidRPr="00483EB7">
        <w:rPr>
          <w:rFonts w:ascii="Times New Roman"/>
        </w:rPr>
        <w:t>日《任務總結報告》第三部</w:t>
      </w:r>
      <w:r w:rsidRPr="00483EB7">
        <w:rPr>
          <w:rFonts w:ascii="Times New Roman" w:hint="eastAsia"/>
        </w:rPr>
        <w:t>內容</w:t>
      </w:r>
      <w:r w:rsidRPr="00483EB7">
        <w:rPr>
          <w:rFonts w:ascii="Times New Roman"/>
        </w:rPr>
        <w:t>。</w:t>
      </w:r>
    </w:p>
  </w:footnote>
  <w:footnote w:id="75">
    <w:p w14:paraId="1D2C76E6" w14:textId="61A7CB3D" w:rsidR="00F63902" w:rsidRPr="00483EB7" w:rsidRDefault="00F63902" w:rsidP="00CD1A60">
      <w:pPr>
        <w:pStyle w:val="aff8"/>
        <w:ind w:leftChars="4" w:left="223" w:hangingChars="95" w:hanging="209"/>
      </w:pPr>
      <w:r w:rsidRPr="00483EB7">
        <w:rPr>
          <w:rStyle w:val="affa"/>
        </w:rPr>
        <w:footnoteRef/>
      </w:r>
      <w:r w:rsidRPr="00483EB7">
        <w:t xml:space="preserve"> </w:t>
      </w:r>
      <w:r w:rsidRPr="00483EB7">
        <w:rPr>
          <w:rFonts w:hint="eastAsia"/>
        </w:rPr>
        <w:t>自由時報</w:t>
      </w:r>
      <w:r w:rsidRPr="00483EB7">
        <w:rPr>
          <w:rFonts w:ascii="Times New Roman"/>
        </w:rPr>
        <w:t>《杜鵑棲邊城</w:t>
      </w:r>
      <w:r w:rsidRPr="00483EB7">
        <w:rPr>
          <w:rFonts w:ascii="Times New Roman"/>
        </w:rPr>
        <w:t xml:space="preserve"> </w:t>
      </w:r>
      <w:r w:rsidRPr="00483EB7">
        <w:rPr>
          <w:rFonts w:ascii="Times New Roman"/>
        </w:rPr>
        <w:t>幽幽五十載》系列報導五之二飄搖年代</w:t>
      </w:r>
      <w:r w:rsidRPr="00483EB7">
        <w:rPr>
          <w:rFonts w:ascii="Times New Roman"/>
        </w:rPr>
        <w:t xml:space="preserve"> </w:t>
      </w:r>
      <w:r w:rsidRPr="00483EB7">
        <w:rPr>
          <w:rFonts w:ascii="Times New Roman"/>
        </w:rPr>
        <w:t>龍蛇越</w:t>
      </w:r>
      <w:proofErr w:type="gramStart"/>
      <w:r w:rsidRPr="00483EB7">
        <w:rPr>
          <w:rFonts w:ascii="Times New Roman"/>
        </w:rPr>
        <w:t>嶺同棲</w:t>
      </w:r>
      <w:proofErr w:type="gramEnd"/>
      <w:r w:rsidRPr="00483EB7">
        <w:rPr>
          <w:rFonts w:ascii="Times New Roman" w:hint="eastAsia"/>
        </w:rPr>
        <w:t>，資料來源：</w:t>
      </w:r>
      <w:r w:rsidRPr="00483EB7">
        <w:rPr>
          <w:rFonts w:ascii="Times New Roman"/>
        </w:rPr>
        <w:t>https://news.ltn.com.tw/news/society/paper/18398</w:t>
      </w:r>
      <w:r w:rsidRPr="00483EB7">
        <w:rPr>
          <w:rFonts w:ascii="Times New Roman" w:hint="eastAsia"/>
        </w:rPr>
        <w:t>。</w:t>
      </w:r>
    </w:p>
  </w:footnote>
  <w:footnote w:id="76">
    <w:p w14:paraId="4DDA08BB" w14:textId="30686A00" w:rsidR="00F63902" w:rsidRPr="00483EB7" w:rsidRDefault="00F63902" w:rsidP="00B94C4A">
      <w:pPr>
        <w:pStyle w:val="aff8"/>
        <w:rPr>
          <w:rFonts w:ascii="Times New Roman"/>
        </w:rPr>
      </w:pPr>
      <w:r w:rsidRPr="00483EB7">
        <w:rPr>
          <w:rStyle w:val="affa"/>
          <w:rFonts w:ascii="Times New Roman"/>
        </w:rPr>
        <w:footnoteRef/>
      </w:r>
      <w:r w:rsidRPr="00483EB7">
        <w:rPr>
          <w:rFonts w:ascii="Times New Roman"/>
        </w:rPr>
        <w:t xml:space="preserve"> </w:t>
      </w:r>
      <w:r w:rsidRPr="00483EB7">
        <w:rPr>
          <w:rFonts w:hAnsi="Arial" w:hint="eastAsia"/>
        </w:rPr>
        <w:t>《臺灣白色恐怖時期相關史蹟點第二期調查案結案報告書》，</w:t>
      </w:r>
      <w:r w:rsidRPr="00483EB7">
        <w:rPr>
          <w:rFonts w:ascii="Times New Roman"/>
        </w:rPr>
        <w:t>第</w:t>
      </w:r>
      <w:r w:rsidRPr="00483EB7">
        <w:rPr>
          <w:rFonts w:ascii="Times New Roman"/>
        </w:rPr>
        <w:t>177</w:t>
      </w:r>
      <w:r w:rsidRPr="00483EB7">
        <w:rPr>
          <w:rFonts w:ascii="Times New Roman"/>
        </w:rPr>
        <w:t>頁。</w:t>
      </w:r>
    </w:p>
  </w:footnote>
  <w:footnote w:id="77">
    <w:p w14:paraId="273DCE19" w14:textId="77777777" w:rsidR="00050BBF" w:rsidRPr="00483EB7" w:rsidRDefault="00050BBF" w:rsidP="00050BBF">
      <w:pPr>
        <w:pStyle w:val="aff8"/>
        <w:ind w:leftChars="4" w:left="265" w:hangingChars="114" w:hanging="251"/>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臺灣省立</w:t>
      </w:r>
      <w:proofErr w:type="gramStart"/>
      <w:r w:rsidRPr="00483EB7">
        <w:rPr>
          <w:rFonts w:ascii="Times New Roman"/>
        </w:rPr>
        <w:t>臺</w:t>
      </w:r>
      <w:proofErr w:type="gramEnd"/>
      <w:r w:rsidRPr="00483EB7">
        <w:rPr>
          <w:rFonts w:ascii="Times New Roman"/>
        </w:rPr>
        <w:t>北療養院於</w:t>
      </w:r>
      <w:r w:rsidRPr="00483EB7">
        <w:rPr>
          <w:rFonts w:ascii="Times New Roman"/>
        </w:rPr>
        <w:t>68</w:t>
      </w:r>
      <w:r w:rsidRPr="00483EB7">
        <w:rPr>
          <w:rFonts w:ascii="Times New Roman"/>
        </w:rPr>
        <w:t>年遷至桃園市，更名為臺灣省立桃園療養院，</w:t>
      </w:r>
      <w:r w:rsidRPr="00483EB7">
        <w:rPr>
          <w:rFonts w:ascii="Times New Roman"/>
        </w:rPr>
        <w:t>88</w:t>
      </w:r>
      <w:r w:rsidRPr="00483EB7">
        <w:rPr>
          <w:rFonts w:ascii="Times New Roman"/>
        </w:rPr>
        <w:t>年因精省改隸衛生署更名為衛生署桃園療養院，</w:t>
      </w:r>
      <w:r w:rsidRPr="00483EB7">
        <w:rPr>
          <w:rFonts w:ascii="Times New Roman"/>
        </w:rPr>
        <w:t>102</w:t>
      </w:r>
      <w:r w:rsidRPr="00483EB7">
        <w:rPr>
          <w:rFonts w:ascii="Times New Roman"/>
        </w:rPr>
        <w:t>年配合衛生署改制，</w:t>
      </w:r>
      <w:r w:rsidRPr="00483EB7">
        <w:rPr>
          <w:rFonts w:ascii="Times New Roman" w:hint="eastAsia"/>
        </w:rPr>
        <w:t>更名</w:t>
      </w:r>
      <w:r w:rsidRPr="00483EB7">
        <w:rPr>
          <w:rFonts w:ascii="Times New Roman"/>
        </w:rPr>
        <w:t>為衛福部桃園療養院。</w:t>
      </w:r>
    </w:p>
  </w:footnote>
  <w:footnote w:id="78">
    <w:p w14:paraId="09184EC8" w14:textId="77777777" w:rsidR="00050BBF" w:rsidRPr="00483EB7" w:rsidRDefault="00050BBF" w:rsidP="00050BBF">
      <w:pPr>
        <w:pStyle w:val="aff8"/>
        <w:ind w:leftChars="4" w:left="252" w:hangingChars="108" w:hanging="238"/>
        <w:rPr>
          <w:rFonts w:ascii="Times New Roman"/>
        </w:rPr>
      </w:pPr>
      <w:r w:rsidRPr="00483EB7">
        <w:rPr>
          <w:rStyle w:val="affa"/>
          <w:rFonts w:ascii="Times New Roman"/>
        </w:rPr>
        <w:footnoteRef/>
      </w:r>
      <w:r w:rsidRPr="00483EB7">
        <w:rPr>
          <w:rFonts w:ascii="Times New Roman"/>
        </w:rPr>
        <w:t xml:space="preserve"> </w:t>
      </w:r>
      <w:r w:rsidRPr="00483EB7">
        <w:rPr>
          <w:rFonts w:ascii="Times New Roman"/>
        </w:rPr>
        <w:t>財團法人戒嚴時期不當叛亂暨匪</w:t>
      </w:r>
      <w:proofErr w:type="gramStart"/>
      <w:r w:rsidRPr="00483EB7">
        <w:rPr>
          <w:rFonts w:ascii="Times New Roman"/>
        </w:rPr>
        <w:t>諜</w:t>
      </w:r>
      <w:proofErr w:type="gramEnd"/>
      <w:r w:rsidRPr="00483EB7">
        <w:rPr>
          <w:rFonts w:ascii="Times New Roman"/>
        </w:rPr>
        <w:t>審判案件補償基金會</w:t>
      </w:r>
      <w:r w:rsidRPr="00483EB7">
        <w:rPr>
          <w:rFonts w:ascii="Times New Roman"/>
        </w:rPr>
        <w:t>94</w:t>
      </w:r>
      <w:r w:rsidRPr="00483EB7">
        <w:rPr>
          <w:rFonts w:ascii="Times New Roman"/>
        </w:rPr>
        <w:t>年</w:t>
      </w:r>
      <w:r w:rsidRPr="00483EB7">
        <w:rPr>
          <w:rFonts w:ascii="Times New Roman"/>
        </w:rPr>
        <w:t>12</w:t>
      </w:r>
      <w:r w:rsidRPr="00483EB7">
        <w:rPr>
          <w:rFonts w:ascii="Times New Roman"/>
        </w:rPr>
        <w:t>月</w:t>
      </w:r>
      <w:r w:rsidRPr="00483EB7">
        <w:rPr>
          <w:rFonts w:ascii="Times New Roman"/>
        </w:rPr>
        <w:t>6</w:t>
      </w:r>
      <w:proofErr w:type="gramStart"/>
      <w:r w:rsidRPr="00483EB7">
        <w:rPr>
          <w:rFonts w:ascii="Times New Roman"/>
        </w:rPr>
        <w:t>日基修法甲字第</w:t>
      </w:r>
      <w:r w:rsidRPr="00483EB7">
        <w:rPr>
          <w:rFonts w:ascii="Times New Roman"/>
        </w:rPr>
        <w:t>2739</w:t>
      </w:r>
      <w:r w:rsidRPr="00483EB7">
        <w:rPr>
          <w:rFonts w:ascii="Times New Roman"/>
        </w:rPr>
        <w:t>號</w:t>
      </w:r>
      <w:proofErr w:type="gramEnd"/>
      <w:r w:rsidRPr="00483EB7">
        <w:rPr>
          <w:rFonts w:ascii="Times New Roman"/>
        </w:rPr>
        <w:t>公告。</w:t>
      </w:r>
    </w:p>
  </w:footnote>
  <w:footnote w:id="79">
    <w:p w14:paraId="0492FCE4" w14:textId="77777777" w:rsidR="00050BBF" w:rsidRPr="00483EB7" w:rsidRDefault="00050BBF" w:rsidP="00050BBF">
      <w:pPr>
        <w:pStyle w:val="aff8"/>
        <w:ind w:leftChars="4" w:left="265" w:hangingChars="114" w:hanging="251"/>
        <w:rPr>
          <w:rFonts w:ascii="Times New Roman"/>
        </w:rPr>
      </w:pPr>
      <w:r w:rsidRPr="00483EB7">
        <w:rPr>
          <w:rStyle w:val="affa"/>
          <w:rFonts w:ascii="Times New Roman"/>
        </w:rPr>
        <w:footnoteRef/>
      </w:r>
      <w:r>
        <w:rPr>
          <w:rFonts w:ascii="Times New Roman" w:hint="eastAsia"/>
        </w:rPr>
        <w:t xml:space="preserve"> </w:t>
      </w:r>
      <w:r w:rsidRPr="00483EB7">
        <w:rPr>
          <w:rFonts w:ascii="Times New Roman"/>
        </w:rPr>
        <w:t>權利回復基金會</w:t>
      </w:r>
      <w:r w:rsidRPr="00483EB7">
        <w:rPr>
          <w:rFonts w:ascii="Times New Roman"/>
        </w:rPr>
        <w:t>113</w:t>
      </w:r>
      <w:r w:rsidRPr="00483EB7">
        <w:rPr>
          <w:rFonts w:ascii="Times New Roman"/>
        </w:rPr>
        <w:t>年</w:t>
      </w:r>
      <w:r w:rsidRPr="00483EB7">
        <w:rPr>
          <w:rFonts w:ascii="Times New Roman"/>
        </w:rPr>
        <w:t>1</w:t>
      </w:r>
      <w:r w:rsidRPr="00483EB7">
        <w:rPr>
          <w:rFonts w:ascii="Times New Roman"/>
        </w:rPr>
        <w:t>月</w:t>
      </w:r>
      <w:r w:rsidRPr="00483EB7">
        <w:rPr>
          <w:rFonts w:ascii="Times New Roman"/>
        </w:rPr>
        <w:t>26</w:t>
      </w:r>
      <w:r w:rsidRPr="00483EB7">
        <w:rPr>
          <w:rFonts w:ascii="Times New Roman"/>
        </w:rPr>
        <w:t>日權復業字第</w:t>
      </w:r>
      <w:r w:rsidRPr="00483EB7">
        <w:rPr>
          <w:rFonts w:ascii="Times New Roman"/>
        </w:rPr>
        <w:t>1130400631</w:t>
      </w:r>
      <w:r w:rsidRPr="00483EB7">
        <w:rPr>
          <w:rFonts w:ascii="Times New Roman"/>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27088"/>
    <w:multiLevelType w:val="hybridMultilevel"/>
    <w:tmpl w:val="7C6A53C6"/>
    <w:lvl w:ilvl="0" w:tplc="E4C2A794">
      <w:start w:val="1"/>
      <w:numFmt w:val="decimal"/>
      <w:suff w:val="nothing"/>
      <w:lvlText w:val="%1"/>
      <w:lvlJc w:val="left"/>
      <w:pPr>
        <w:ind w:left="906" w:hanging="906"/>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EAB7B53"/>
    <w:multiLevelType w:val="hybridMultilevel"/>
    <w:tmpl w:val="B7303630"/>
    <w:lvl w:ilvl="0" w:tplc="BE40471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40E010C"/>
    <w:multiLevelType w:val="multilevel"/>
    <w:tmpl w:val="27ECE4E6"/>
    <w:lvl w:ilvl="0">
      <w:start w:val="1"/>
      <w:numFmt w:val="ideographLegalTraditional"/>
      <w:pStyle w:val="10"/>
      <w:suff w:val="nothing"/>
      <w:lvlText w:val="%1、"/>
      <w:lvlJc w:val="left"/>
      <w:pPr>
        <w:ind w:left="1117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10" w15:restartNumberingAfterBreak="0">
    <w:nsid w:val="3BDD52C7"/>
    <w:multiLevelType w:val="hybridMultilevel"/>
    <w:tmpl w:val="CD967570"/>
    <w:lvl w:ilvl="0" w:tplc="B224933E">
      <w:start w:val="1"/>
      <w:numFmt w:val="decimal"/>
      <w:pStyle w:val="a6"/>
      <w:lvlText w:val="表%1、"/>
      <w:lvlJc w:val="left"/>
      <w:pPr>
        <w:ind w:left="906" w:hanging="480"/>
      </w:pPr>
      <w:rPr>
        <w:rFonts w:ascii="Times New Roman" w:hAnsi="Times New Roman" w:cs="Times New Roman" w:hint="default"/>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1" w15:restartNumberingAfterBreak="0">
    <w:nsid w:val="3CFE143F"/>
    <w:multiLevelType w:val="hybridMultilevel"/>
    <w:tmpl w:val="FA1CC63A"/>
    <w:lvl w:ilvl="0" w:tplc="446C3684">
      <w:start w:val="1"/>
      <w:numFmt w:val="decimal"/>
      <w:pStyle w:val="a7"/>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8"/>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7F823A02"/>
    <w:lvl w:ilvl="0" w:tplc="EBFA7170">
      <w:start w:val="1"/>
      <w:numFmt w:val="decimal"/>
      <w:pStyle w:val="a9"/>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a"/>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6170C9"/>
    <w:multiLevelType w:val="hybridMultilevel"/>
    <w:tmpl w:val="591E6436"/>
    <w:lvl w:ilvl="0" w:tplc="61B00F46">
      <w:start w:val="1"/>
      <w:numFmt w:val="decimal"/>
      <w:suff w:val="nothing"/>
      <w:lvlText w:val="%1"/>
      <w:lvlJc w:val="left"/>
      <w:pPr>
        <w:ind w:left="175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b"/>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4D45B2"/>
    <w:multiLevelType w:val="hybridMultilevel"/>
    <w:tmpl w:val="B9EC29F8"/>
    <w:lvl w:ilvl="0" w:tplc="1D98A3C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16cid:durableId="1139345681">
    <w:abstractNumId w:val="8"/>
  </w:num>
  <w:num w:numId="2" w16cid:durableId="498543055">
    <w:abstractNumId w:val="2"/>
  </w:num>
  <w:num w:numId="3" w16cid:durableId="1245451830">
    <w:abstractNumId w:val="13"/>
  </w:num>
  <w:num w:numId="4" w16cid:durableId="40443517">
    <w:abstractNumId w:val="11"/>
  </w:num>
  <w:num w:numId="5" w16cid:durableId="502865933">
    <w:abstractNumId w:val="14"/>
  </w:num>
  <w:num w:numId="6" w16cid:durableId="948397259">
    <w:abstractNumId w:val="5"/>
  </w:num>
  <w:num w:numId="7" w16cid:durableId="1242906428">
    <w:abstractNumId w:val="16"/>
  </w:num>
  <w:num w:numId="8" w16cid:durableId="1935823803">
    <w:abstractNumId w:val="12"/>
  </w:num>
  <w:num w:numId="9" w16cid:durableId="1164734533">
    <w:abstractNumId w:val="10"/>
  </w:num>
  <w:num w:numId="10" w16cid:durableId="1568297468">
    <w:abstractNumId w:val="6"/>
  </w:num>
  <w:num w:numId="11" w16cid:durableId="387993140">
    <w:abstractNumId w:val="9"/>
  </w:num>
  <w:num w:numId="12" w16cid:durableId="17509543">
    <w:abstractNumId w:val="4"/>
  </w:num>
  <w:num w:numId="13" w16cid:durableId="1533878519">
    <w:abstractNumId w:val="0"/>
  </w:num>
  <w:num w:numId="14" w16cid:durableId="685405942">
    <w:abstractNumId w:val="7"/>
  </w:num>
  <w:num w:numId="15" w16cid:durableId="1218859873">
    <w:abstractNumId w:val="18"/>
  </w:num>
  <w:num w:numId="16" w16cid:durableId="1409155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9029646">
    <w:abstractNumId w:val="17"/>
  </w:num>
  <w:num w:numId="18" w16cid:durableId="1926063736">
    <w:abstractNumId w:val="3"/>
  </w:num>
  <w:num w:numId="19" w16cid:durableId="893390552">
    <w:abstractNumId w:val="15"/>
  </w:num>
  <w:num w:numId="20" w16cid:durableId="1636637042">
    <w:abstractNumId w:val="1"/>
  </w:num>
  <w:num w:numId="21" w16cid:durableId="827555545">
    <w:abstractNumId w:val="5"/>
  </w:num>
  <w:num w:numId="22" w16cid:durableId="309947379">
    <w:abstractNumId w:val="5"/>
  </w:num>
  <w:num w:numId="23" w16cid:durableId="1722170072">
    <w:abstractNumId w:val="5"/>
  </w:num>
  <w:num w:numId="24" w16cid:durableId="1296450605">
    <w:abstractNumId w:val="5"/>
  </w:num>
  <w:num w:numId="25" w16cid:durableId="696663893">
    <w:abstractNumId w:val="5"/>
  </w:num>
  <w:num w:numId="26" w16cid:durableId="616645735">
    <w:abstractNumId w:val="5"/>
  </w:num>
  <w:num w:numId="27" w16cid:durableId="1373725194">
    <w:abstractNumId w:val="5"/>
  </w:num>
  <w:num w:numId="28" w16cid:durableId="1371685195">
    <w:abstractNumId w:val="5"/>
  </w:num>
  <w:num w:numId="29" w16cid:durableId="1076972149">
    <w:abstractNumId w:val="5"/>
  </w:num>
  <w:num w:numId="30" w16cid:durableId="235366225">
    <w:abstractNumId w:val="5"/>
  </w:num>
  <w:num w:numId="31" w16cid:durableId="1482115293">
    <w:abstractNumId w:val="5"/>
  </w:num>
  <w:num w:numId="32" w16cid:durableId="1820728699">
    <w:abstractNumId w:val="5"/>
  </w:num>
  <w:num w:numId="33" w16cid:durableId="628170256">
    <w:abstractNumId w:val="5"/>
  </w:num>
  <w:num w:numId="34" w16cid:durableId="624848476">
    <w:abstractNumId w:val="5"/>
  </w:num>
  <w:num w:numId="35" w16cid:durableId="1136217285">
    <w:abstractNumId w:val="5"/>
  </w:num>
  <w:num w:numId="36" w16cid:durableId="3825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0997225">
    <w:abstractNumId w:val="5"/>
  </w:num>
  <w:num w:numId="38" w16cid:durableId="830290979">
    <w:abstractNumId w:val="5"/>
  </w:num>
  <w:num w:numId="39" w16cid:durableId="543755975">
    <w:abstractNumId w:val="5"/>
  </w:num>
  <w:num w:numId="40" w16cid:durableId="2001805663">
    <w:abstractNumId w:val="5"/>
  </w:num>
  <w:num w:numId="41" w16cid:durableId="750470533">
    <w:abstractNumId w:val="5"/>
  </w:num>
  <w:num w:numId="42" w16cid:durableId="1978945846">
    <w:abstractNumId w:val="5"/>
  </w:num>
  <w:num w:numId="43" w16cid:durableId="490760198">
    <w:abstractNumId w:val="5"/>
  </w:num>
  <w:num w:numId="44" w16cid:durableId="1127702208">
    <w:abstractNumId w:val="5"/>
  </w:num>
  <w:num w:numId="45" w16cid:durableId="1877619288">
    <w:abstractNumId w:val="5"/>
  </w:num>
  <w:num w:numId="46" w16cid:durableId="1400135322">
    <w:abstractNumId w:val="5"/>
  </w:num>
  <w:num w:numId="47" w16cid:durableId="149097390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DC"/>
    <w:rsid w:val="0000131F"/>
    <w:rsid w:val="00001AF3"/>
    <w:rsid w:val="00001BA1"/>
    <w:rsid w:val="00002A81"/>
    <w:rsid w:val="00002FCF"/>
    <w:rsid w:val="0000344F"/>
    <w:rsid w:val="000039BB"/>
    <w:rsid w:val="00003D8D"/>
    <w:rsid w:val="00004350"/>
    <w:rsid w:val="00004E87"/>
    <w:rsid w:val="000056E0"/>
    <w:rsid w:val="00006961"/>
    <w:rsid w:val="00007016"/>
    <w:rsid w:val="000072AE"/>
    <w:rsid w:val="0000760E"/>
    <w:rsid w:val="000100DB"/>
    <w:rsid w:val="0001013A"/>
    <w:rsid w:val="00010798"/>
    <w:rsid w:val="000112BF"/>
    <w:rsid w:val="00012233"/>
    <w:rsid w:val="00012460"/>
    <w:rsid w:val="0001264E"/>
    <w:rsid w:val="00012C49"/>
    <w:rsid w:val="00012D88"/>
    <w:rsid w:val="00012E17"/>
    <w:rsid w:val="00017318"/>
    <w:rsid w:val="0001796B"/>
    <w:rsid w:val="000204FE"/>
    <w:rsid w:val="000208DB"/>
    <w:rsid w:val="00020C78"/>
    <w:rsid w:val="00020FC2"/>
    <w:rsid w:val="00021660"/>
    <w:rsid w:val="000218F6"/>
    <w:rsid w:val="000222E7"/>
    <w:rsid w:val="000229AD"/>
    <w:rsid w:val="00023D3B"/>
    <w:rsid w:val="000241B8"/>
    <w:rsid w:val="000246F7"/>
    <w:rsid w:val="00024893"/>
    <w:rsid w:val="0002557B"/>
    <w:rsid w:val="0002667E"/>
    <w:rsid w:val="00026C97"/>
    <w:rsid w:val="000305F8"/>
    <w:rsid w:val="000307E2"/>
    <w:rsid w:val="00030AE5"/>
    <w:rsid w:val="0003114D"/>
    <w:rsid w:val="0003190D"/>
    <w:rsid w:val="00032818"/>
    <w:rsid w:val="00033B5F"/>
    <w:rsid w:val="00034698"/>
    <w:rsid w:val="000346B3"/>
    <w:rsid w:val="0003553C"/>
    <w:rsid w:val="0003683C"/>
    <w:rsid w:val="00036914"/>
    <w:rsid w:val="00036D76"/>
    <w:rsid w:val="000401CC"/>
    <w:rsid w:val="000407A7"/>
    <w:rsid w:val="00040901"/>
    <w:rsid w:val="00041D12"/>
    <w:rsid w:val="000437BD"/>
    <w:rsid w:val="0004447B"/>
    <w:rsid w:val="0004460A"/>
    <w:rsid w:val="00044BC9"/>
    <w:rsid w:val="00044E55"/>
    <w:rsid w:val="00045617"/>
    <w:rsid w:val="00045A28"/>
    <w:rsid w:val="0004680F"/>
    <w:rsid w:val="00046B3D"/>
    <w:rsid w:val="00046E91"/>
    <w:rsid w:val="0004727D"/>
    <w:rsid w:val="00047E39"/>
    <w:rsid w:val="00050035"/>
    <w:rsid w:val="000504D2"/>
    <w:rsid w:val="000507DE"/>
    <w:rsid w:val="00050BBF"/>
    <w:rsid w:val="000518C5"/>
    <w:rsid w:val="000518EC"/>
    <w:rsid w:val="00053EE8"/>
    <w:rsid w:val="00054BE3"/>
    <w:rsid w:val="00054E37"/>
    <w:rsid w:val="00055A08"/>
    <w:rsid w:val="00057A27"/>
    <w:rsid w:val="00057F32"/>
    <w:rsid w:val="000602E1"/>
    <w:rsid w:val="00060EE1"/>
    <w:rsid w:val="00062A25"/>
    <w:rsid w:val="0006372D"/>
    <w:rsid w:val="00063D07"/>
    <w:rsid w:val="000646D6"/>
    <w:rsid w:val="00064E9B"/>
    <w:rsid w:val="0006543C"/>
    <w:rsid w:val="00065991"/>
    <w:rsid w:val="00067CFC"/>
    <w:rsid w:val="0007023F"/>
    <w:rsid w:val="00070A1A"/>
    <w:rsid w:val="00070AA9"/>
    <w:rsid w:val="00070E9E"/>
    <w:rsid w:val="00071169"/>
    <w:rsid w:val="00071EAD"/>
    <w:rsid w:val="0007273B"/>
    <w:rsid w:val="000727DF"/>
    <w:rsid w:val="00073591"/>
    <w:rsid w:val="000736EE"/>
    <w:rsid w:val="0007384A"/>
    <w:rsid w:val="0007398D"/>
    <w:rsid w:val="00073A59"/>
    <w:rsid w:val="00073CB5"/>
    <w:rsid w:val="00073E1A"/>
    <w:rsid w:val="0007425C"/>
    <w:rsid w:val="000746FF"/>
    <w:rsid w:val="00075C91"/>
    <w:rsid w:val="00075D38"/>
    <w:rsid w:val="00077553"/>
    <w:rsid w:val="00077D86"/>
    <w:rsid w:val="00080708"/>
    <w:rsid w:val="0008072F"/>
    <w:rsid w:val="00081D8E"/>
    <w:rsid w:val="00082525"/>
    <w:rsid w:val="00082CF7"/>
    <w:rsid w:val="000843F1"/>
    <w:rsid w:val="00084DCD"/>
    <w:rsid w:val="00084E05"/>
    <w:rsid w:val="000851A2"/>
    <w:rsid w:val="000864A5"/>
    <w:rsid w:val="00086C92"/>
    <w:rsid w:val="00087AE9"/>
    <w:rsid w:val="00087ED9"/>
    <w:rsid w:val="00091D87"/>
    <w:rsid w:val="00091E2A"/>
    <w:rsid w:val="00092212"/>
    <w:rsid w:val="000927B0"/>
    <w:rsid w:val="000933F2"/>
    <w:rsid w:val="0009352E"/>
    <w:rsid w:val="00093ACE"/>
    <w:rsid w:val="000943DF"/>
    <w:rsid w:val="00094B5A"/>
    <w:rsid w:val="000952CB"/>
    <w:rsid w:val="00095383"/>
    <w:rsid w:val="00095BB8"/>
    <w:rsid w:val="000964CC"/>
    <w:rsid w:val="00096B96"/>
    <w:rsid w:val="00097930"/>
    <w:rsid w:val="00097ABA"/>
    <w:rsid w:val="000A0A8C"/>
    <w:rsid w:val="000A0B5B"/>
    <w:rsid w:val="000A0FEF"/>
    <w:rsid w:val="000A14A4"/>
    <w:rsid w:val="000A2F3F"/>
    <w:rsid w:val="000A4969"/>
    <w:rsid w:val="000A54F4"/>
    <w:rsid w:val="000B0B4A"/>
    <w:rsid w:val="000B0EDF"/>
    <w:rsid w:val="000B279A"/>
    <w:rsid w:val="000B31BD"/>
    <w:rsid w:val="000B495D"/>
    <w:rsid w:val="000B497F"/>
    <w:rsid w:val="000B61D2"/>
    <w:rsid w:val="000B629B"/>
    <w:rsid w:val="000B6D78"/>
    <w:rsid w:val="000B6E08"/>
    <w:rsid w:val="000B70A7"/>
    <w:rsid w:val="000B72AF"/>
    <w:rsid w:val="000B73DD"/>
    <w:rsid w:val="000B7B02"/>
    <w:rsid w:val="000C0380"/>
    <w:rsid w:val="000C1135"/>
    <w:rsid w:val="000C11B2"/>
    <w:rsid w:val="000C1BD7"/>
    <w:rsid w:val="000C2E93"/>
    <w:rsid w:val="000C32AA"/>
    <w:rsid w:val="000C495F"/>
    <w:rsid w:val="000C5DDC"/>
    <w:rsid w:val="000C68B6"/>
    <w:rsid w:val="000C6BD2"/>
    <w:rsid w:val="000D026C"/>
    <w:rsid w:val="000D10D6"/>
    <w:rsid w:val="000D16EA"/>
    <w:rsid w:val="000D1946"/>
    <w:rsid w:val="000D1DD1"/>
    <w:rsid w:val="000D4294"/>
    <w:rsid w:val="000D46B0"/>
    <w:rsid w:val="000D4BDB"/>
    <w:rsid w:val="000D5762"/>
    <w:rsid w:val="000D66D9"/>
    <w:rsid w:val="000D7A75"/>
    <w:rsid w:val="000E1EFC"/>
    <w:rsid w:val="000E2260"/>
    <w:rsid w:val="000E2FED"/>
    <w:rsid w:val="000E3304"/>
    <w:rsid w:val="000E418B"/>
    <w:rsid w:val="000E4308"/>
    <w:rsid w:val="000E5028"/>
    <w:rsid w:val="000E58BC"/>
    <w:rsid w:val="000E5E87"/>
    <w:rsid w:val="000E6431"/>
    <w:rsid w:val="000E6566"/>
    <w:rsid w:val="000E67CC"/>
    <w:rsid w:val="000F03D6"/>
    <w:rsid w:val="000F0A0F"/>
    <w:rsid w:val="000F0C8E"/>
    <w:rsid w:val="000F1ECD"/>
    <w:rsid w:val="000F21A5"/>
    <w:rsid w:val="000F4BA8"/>
    <w:rsid w:val="000F5235"/>
    <w:rsid w:val="000F5452"/>
    <w:rsid w:val="000F5490"/>
    <w:rsid w:val="000F58C2"/>
    <w:rsid w:val="000F5F9D"/>
    <w:rsid w:val="000F7A79"/>
    <w:rsid w:val="000F7CD8"/>
    <w:rsid w:val="000F7F11"/>
    <w:rsid w:val="000F7F53"/>
    <w:rsid w:val="0010126D"/>
    <w:rsid w:val="00101949"/>
    <w:rsid w:val="00102341"/>
    <w:rsid w:val="001025CF"/>
    <w:rsid w:val="00102681"/>
    <w:rsid w:val="00102A6B"/>
    <w:rsid w:val="00102B9F"/>
    <w:rsid w:val="00103523"/>
    <w:rsid w:val="0010415A"/>
    <w:rsid w:val="00104258"/>
    <w:rsid w:val="00104E7A"/>
    <w:rsid w:val="001062D6"/>
    <w:rsid w:val="00106535"/>
    <w:rsid w:val="00110167"/>
    <w:rsid w:val="001102ED"/>
    <w:rsid w:val="00110F31"/>
    <w:rsid w:val="001118AD"/>
    <w:rsid w:val="00112637"/>
    <w:rsid w:val="00112ABC"/>
    <w:rsid w:val="00112CCB"/>
    <w:rsid w:val="00113812"/>
    <w:rsid w:val="00115639"/>
    <w:rsid w:val="00115C9A"/>
    <w:rsid w:val="001161D2"/>
    <w:rsid w:val="00116555"/>
    <w:rsid w:val="0012001E"/>
    <w:rsid w:val="0012094D"/>
    <w:rsid w:val="00120C3B"/>
    <w:rsid w:val="0012129C"/>
    <w:rsid w:val="001218A5"/>
    <w:rsid w:val="00121C52"/>
    <w:rsid w:val="001223FE"/>
    <w:rsid w:val="00122949"/>
    <w:rsid w:val="00123029"/>
    <w:rsid w:val="0012400D"/>
    <w:rsid w:val="001248B2"/>
    <w:rsid w:val="001258F0"/>
    <w:rsid w:val="00125994"/>
    <w:rsid w:val="00125B6A"/>
    <w:rsid w:val="00126A55"/>
    <w:rsid w:val="00127514"/>
    <w:rsid w:val="001276FE"/>
    <w:rsid w:val="0013068B"/>
    <w:rsid w:val="00130F64"/>
    <w:rsid w:val="0013155A"/>
    <w:rsid w:val="00131804"/>
    <w:rsid w:val="00131DCA"/>
    <w:rsid w:val="00132B65"/>
    <w:rsid w:val="00133042"/>
    <w:rsid w:val="00133F08"/>
    <w:rsid w:val="001345E6"/>
    <w:rsid w:val="00135622"/>
    <w:rsid w:val="00135889"/>
    <w:rsid w:val="0013588B"/>
    <w:rsid w:val="00136A4A"/>
    <w:rsid w:val="00137187"/>
    <w:rsid w:val="001373CD"/>
    <w:rsid w:val="001378B0"/>
    <w:rsid w:val="00137D35"/>
    <w:rsid w:val="001404A3"/>
    <w:rsid w:val="001404C5"/>
    <w:rsid w:val="00140D1A"/>
    <w:rsid w:val="00141C55"/>
    <w:rsid w:val="001429A6"/>
    <w:rsid w:val="00142E00"/>
    <w:rsid w:val="001432C8"/>
    <w:rsid w:val="00145D2C"/>
    <w:rsid w:val="00145F8B"/>
    <w:rsid w:val="00146010"/>
    <w:rsid w:val="00146518"/>
    <w:rsid w:val="001469E1"/>
    <w:rsid w:val="00147085"/>
    <w:rsid w:val="0014798C"/>
    <w:rsid w:val="00151773"/>
    <w:rsid w:val="0015229B"/>
    <w:rsid w:val="00152793"/>
    <w:rsid w:val="00152B2C"/>
    <w:rsid w:val="0015379E"/>
    <w:rsid w:val="00153B7E"/>
    <w:rsid w:val="00154480"/>
    <w:rsid w:val="001545A9"/>
    <w:rsid w:val="00155B21"/>
    <w:rsid w:val="00157410"/>
    <w:rsid w:val="0016063B"/>
    <w:rsid w:val="0016154F"/>
    <w:rsid w:val="0016223E"/>
    <w:rsid w:val="00162959"/>
    <w:rsid w:val="001637C7"/>
    <w:rsid w:val="001639A7"/>
    <w:rsid w:val="00163B25"/>
    <w:rsid w:val="00163CFF"/>
    <w:rsid w:val="00163F96"/>
    <w:rsid w:val="0016480E"/>
    <w:rsid w:val="00165E79"/>
    <w:rsid w:val="00166F5B"/>
    <w:rsid w:val="00167F62"/>
    <w:rsid w:val="00170024"/>
    <w:rsid w:val="0017017E"/>
    <w:rsid w:val="00171EF7"/>
    <w:rsid w:val="0017228C"/>
    <w:rsid w:val="00174297"/>
    <w:rsid w:val="00175FFC"/>
    <w:rsid w:val="00176209"/>
    <w:rsid w:val="0017796C"/>
    <w:rsid w:val="0018072D"/>
    <w:rsid w:val="00180E06"/>
    <w:rsid w:val="001817B3"/>
    <w:rsid w:val="00181904"/>
    <w:rsid w:val="00181A9F"/>
    <w:rsid w:val="00182B47"/>
    <w:rsid w:val="00183014"/>
    <w:rsid w:val="0018411C"/>
    <w:rsid w:val="00184ABC"/>
    <w:rsid w:val="00184EAC"/>
    <w:rsid w:val="00185091"/>
    <w:rsid w:val="001854DA"/>
    <w:rsid w:val="00186565"/>
    <w:rsid w:val="00187020"/>
    <w:rsid w:val="0018703F"/>
    <w:rsid w:val="00187F63"/>
    <w:rsid w:val="001907CC"/>
    <w:rsid w:val="0019101C"/>
    <w:rsid w:val="0019374A"/>
    <w:rsid w:val="001937B3"/>
    <w:rsid w:val="00193956"/>
    <w:rsid w:val="00193A9B"/>
    <w:rsid w:val="001959C2"/>
    <w:rsid w:val="001959CF"/>
    <w:rsid w:val="00195F79"/>
    <w:rsid w:val="0019652F"/>
    <w:rsid w:val="0019656B"/>
    <w:rsid w:val="00196E56"/>
    <w:rsid w:val="00197E63"/>
    <w:rsid w:val="001A0267"/>
    <w:rsid w:val="001A0438"/>
    <w:rsid w:val="001A1718"/>
    <w:rsid w:val="001A1942"/>
    <w:rsid w:val="001A1FB3"/>
    <w:rsid w:val="001A32B8"/>
    <w:rsid w:val="001A4B5E"/>
    <w:rsid w:val="001A51E3"/>
    <w:rsid w:val="001A577D"/>
    <w:rsid w:val="001A747D"/>
    <w:rsid w:val="001A7968"/>
    <w:rsid w:val="001A7A65"/>
    <w:rsid w:val="001A7E00"/>
    <w:rsid w:val="001B1A2C"/>
    <w:rsid w:val="001B2E98"/>
    <w:rsid w:val="001B3392"/>
    <w:rsid w:val="001B3483"/>
    <w:rsid w:val="001B374E"/>
    <w:rsid w:val="001B37F4"/>
    <w:rsid w:val="001B3BCE"/>
    <w:rsid w:val="001B3C1E"/>
    <w:rsid w:val="001B3C75"/>
    <w:rsid w:val="001B4494"/>
    <w:rsid w:val="001B65F3"/>
    <w:rsid w:val="001C0344"/>
    <w:rsid w:val="001C0471"/>
    <w:rsid w:val="001C0D8B"/>
    <w:rsid w:val="001C0DA8"/>
    <w:rsid w:val="001C104C"/>
    <w:rsid w:val="001C108C"/>
    <w:rsid w:val="001C30DC"/>
    <w:rsid w:val="001C6D20"/>
    <w:rsid w:val="001D2716"/>
    <w:rsid w:val="001D2ED6"/>
    <w:rsid w:val="001D3548"/>
    <w:rsid w:val="001D4859"/>
    <w:rsid w:val="001D4AD7"/>
    <w:rsid w:val="001D58D9"/>
    <w:rsid w:val="001D5D3E"/>
    <w:rsid w:val="001D5F8F"/>
    <w:rsid w:val="001D67D0"/>
    <w:rsid w:val="001D68C7"/>
    <w:rsid w:val="001D6C3C"/>
    <w:rsid w:val="001D7D8B"/>
    <w:rsid w:val="001E0628"/>
    <w:rsid w:val="001E0D8A"/>
    <w:rsid w:val="001E1151"/>
    <w:rsid w:val="001E2447"/>
    <w:rsid w:val="001E253D"/>
    <w:rsid w:val="001E39F4"/>
    <w:rsid w:val="001E4C11"/>
    <w:rsid w:val="001E531C"/>
    <w:rsid w:val="001E5BB2"/>
    <w:rsid w:val="001E67BA"/>
    <w:rsid w:val="001E6940"/>
    <w:rsid w:val="001E74C2"/>
    <w:rsid w:val="001F0266"/>
    <w:rsid w:val="001F06F7"/>
    <w:rsid w:val="001F0902"/>
    <w:rsid w:val="001F0B0E"/>
    <w:rsid w:val="001F0CEC"/>
    <w:rsid w:val="001F0DDF"/>
    <w:rsid w:val="001F1AAB"/>
    <w:rsid w:val="001F1BF0"/>
    <w:rsid w:val="001F2483"/>
    <w:rsid w:val="001F298A"/>
    <w:rsid w:val="001F457A"/>
    <w:rsid w:val="001F4F82"/>
    <w:rsid w:val="001F5768"/>
    <w:rsid w:val="001F5A48"/>
    <w:rsid w:val="001F6260"/>
    <w:rsid w:val="001F669A"/>
    <w:rsid w:val="001F68D8"/>
    <w:rsid w:val="001F6B27"/>
    <w:rsid w:val="001F6BC1"/>
    <w:rsid w:val="001F7226"/>
    <w:rsid w:val="001F762C"/>
    <w:rsid w:val="00200007"/>
    <w:rsid w:val="00200665"/>
    <w:rsid w:val="00201EAD"/>
    <w:rsid w:val="002022E2"/>
    <w:rsid w:val="002030A5"/>
    <w:rsid w:val="00203131"/>
    <w:rsid w:val="00203403"/>
    <w:rsid w:val="00203A56"/>
    <w:rsid w:val="00203F97"/>
    <w:rsid w:val="00204053"/>
    <w:rsid w:val="00205DB7"/>
    <w:rsid w:val="002077FF"/>
    <w:rsid w:val="002105D8"/>
    <w:rsid w:val="00210778"/>
    <w:rsid w:val="002118D7"/>
    <w:rsid w:val="00211F7D"/>
    <w:rsid w:val="002121A0"/>
    <w:rsid w:val="00212A5F"/>
    <w:rsid w:val="00212E88"/>
    <w:rsid w:val="00213C9C"/>
    <w:rsid w:val="00215895"/>
    <w:rsid w:val="00215A6F"/>
    <w:rsid w:val="00217C24"/>
    <w:rsid w:val="0022009E"/>
    <w:rsid w:val="0022190A"/>
    <w:rsid w:val="002222C0"/>
    <w:rsid w:val="0022235A"/>
    <w:rsid w:val="00222F43"/>
    <w:rsid w:val="00222FF7"/>
    <w:rsid w:val="00223241"/>
    <w:rsid w:val="00223EEC"/>
    <w:rsid w:val="00223F36"/>
    <w:rsid w:val="0022425C"/>
    <w:rsid w:val="00224659"/>
    <w:rsid w:val="002246DE"/>
    <w:rsid w:val="002250E8"/>
    <w:rsid w:val="002277B2"/>
    <w:rsid w:val="0023111A"/>
    <w:rsid w:val="002319C6"/>
    <w:rsid w:val="00231D5A"/>
    <w:rsid w:val="002321C0"/>
    <w:rsid w:val="0023375F"/>
    <w:rsid w:val="00234283"/>
    <w:rsid w:val="002359D2"/>
    <w:rsid w:val="00235DD6"/>
    <w:rsid w:val="00236DD2"/>
    <w:rsid w:val="00236ED2"/>
    <w:rsid w:val="002379F4"/>
    <w:rsid w:val="0024008D"/>
    <w:rsid w:val="002417B8"/>
    <w:rsid w:val="00242451"/>
    <w:rsid w:val="0024255C"/>
    <w:rsid w:val="002429E2"/>
    <w:rsid w:val="00242B2D"/>
    <w:rsid w:val="00243BE3"/>
    <w:rsid w:val="00244081"/>
    <w:rsid w:val="002442FF"/>
    <w:rsid w:val="00244C50"/>
    <w:rsid w:val="00245CF9"/>
    <w:rsid w:val="00246558"/>
    <w:rsid w:val="00247023"/>
    <w:rsid w:val="00247309"/>
    <w:rsid w:val="00247CA7"/>
    <w:rsid w:val="00250B41"/>
    <w:rsid w:val="002510D8"/>
    <w:rsid w:val="00251990"/>
    <w:rsid w:val="002520EB"/>
    <w:rsid w:val="00252BC4"/>
    <w:rsid w:val="00253253"/>
    <w:rsid w:val="00253A2F"/>
    <w:rsid w:val="00254014"/>
    <w:rsid w:val="002549C6"/>
    <w:rsid w:val="00254A1B"/>
    <w:rsid w:val="00254B09"/>
    <w:rsid w:val="00254B39"/>
    <w:rsid w:val="00255312"/>
    <w:rsid w:val="002559EB"/>
    <w:rsid w:val="00255B0A"/>
    <w:rsid w:val="00255EA7"/>
    <w:rsid w:val="00256236"/>
    <w:rsid w:val="00256657"/>
    <w:rsid w:val="00257E67"/>
    <w:rsid w:val="00260648"/>
    <w:rsid w:val="002608B4"/>
    <w:rsid w:val="00260B15"/>
    <w:rsid w:val="00260DD1"/>
    <w:rsid w:val="00262A0D"/>
    <w:rsid w:val="0026418F"/>
    <w:rsid w:val="00264E4E"/>
    <w:rsid w:val="0026504D"/>
    <w:rsid w:val="002654C7"/>
    <w:rsid w:val="00265ED8"/>
    <w:rsid w:val="00266923"/>
    <w:rsid w:val="002669EE"/>
    <w:rsid w:val="00266E11"/>
    <w:rsid w:val="00267852"/>
    <w:rsid w:val="00270ADC"/>
    <w:rsid w:val="00271788"/>
    <w:rsid w:val="00272ADD"/>
    <w:rsid w:val="00273A2F"/>
    <w:rsid w:val="00276191"/>
    <w:rsid w:val="002765FB"/>
    <w:rsid w:val="002767AA"/>
    <w:rsid w:val="0027736C"/>
    <w:rsid w:val="002805A3"/>
    <w:rsid w:val="00280959"/>
    <w:rsid w:val="00280986"/>
    <w:rsid w:val="00281660"/>
    <w:rsid w:val="0028167B"/>
    <w:rsid w:val="00281ECE"/>
    <w:rsid w:val="00282787"/>
    <w:rsid w:val="002827AD"/>
    <w:rsid w:val="00282DE0"/>
    <w:rsid w:val="002831C7"/>
    <w:rsid w:val="00283458"/>
    <w:rsid w:val="00283AFF"/>
    <w:rsid w:val="00283CA8"/>
    <w:rsid w:val="00283D39"/>
    <w:rsid w:val="0028409B"/>
    <w:rsid w:val="002840C6"/>
    <w:rsid w:val="00284278"/>
    <w:rsid w:val="002844B3"/>
    <w:rsid w:val="0028461E"/>
    <w:rsid w:val="00284B41"/>
    <w:rsid w:val="00284CC2"/>
    <w:rsid w:val="002856DF"/>
    <w:rsid w:val="00286093"/>
    <w:rsid w:val="002863ED"/>
    <w:rsid w:val="00286EA3"/>
    <w:rsid w:val="00287614"/>
    <w:rsid w:val="002907C7"/>
    <w:rsid w:val="00292077"/>
    <w:rsid w:val="00292B70"/>
    <w:rsid w:val="0029309F"/>
    <w:rsid w:val="002936AF"/>
    <w:rsid w:val="002937B5"/>
    <w:rsid w:val="00294032"/>
    <w:rsid w:val="0029503A"/>
    <w:rsid w:val="00295174"/>
    <w:rsid w:val="00295F82"/>
    <w:rsid w:val="00296172"/>
    <w:rsid w:val="00296B92"/>
    <w:rsid w:val="00296E76"/>
    <w:rsid w:val="002A024C"/>
    <w:rsid w:val="002A23D6"/>
    <w:rsid w:val="002A27D6"/>
    <w:rsid w:val="002A2C22"/>
    <w:rsid w:val="002A494D"/>
    <w:rsid w:val="002A4C44"/>
    <w:rsid w:val="002A5686"/>
    <w:rsid w:val="002A5813"/>
    <w:rsid w:val="002A668E"/>
    <w:rsid w:val="002A7169"/>
    <w:rsid w:val="002B02EB"/>
    <w:rsid w:val="002B0357"/>
    <w:rsid w:val="002B06D4"/>
    <w:rsid w:val="002B0940"/>
    <w:rsid w:val="002B194C"/>
    <w:rsid w:val="002B3972"/>
    <w:rsid w:val="002B4F63"/>
    <w:rsid w:val="002B676B"/>
    <w:rsid w:val="002B69F6"/>
    <w:rsid w:val="002B75F5"/>
    <w:rsid w:val="002C00DF"/>
    <w:rsid w:val="002C0171"/>
    <w:rsid w:val="002C0602"/>
    <w:rsid w:val="002C0A3E"/>
    <w:rsid w:val="002C1259"/>
    <w:rsid w:val="002C1320"/>
    <w:rsid w:val="002C36E7"/>
    <w:rsid w:val="002C4762"/>
    <w:rsid w:val="002C5336"/>
    <w:rsid w:val="002C5F21"/>
    <w:rsid w:val="002C5FEF"/>
    <w:rsid w:val="002C6E16"/>
    <w:rsid w:val="002C7911"/>
    <w:rsid w:val="002D061D"/>
    <w:rsid w:val="002D0F4C"/>
    <w:rsid w:val="002D17EA"/>
    <w:rsid w:val="002D1CFB"/>
    <w:rsid w:val="002D29F8"/>
    <w:rsid w:val="002D32D4"/>
    <w:rsid w:val="002D39A3"/>
    <w:rsid w:val="002D3A6A"/>
    <w:rsid w:val="002D4C54"/>
    <w:rsid w:val="002D5C16"/>
    <w:rsid w:val="002D6817"/>
    <w:rsid w:val="002D77E9"/>
    <w:rsid w:val="002D7871"/>
    <w:rsid w:val="002D7DAA"/>
    <w:rsid w:val="002E0004"/>
    <w:rsid w:val="002E00A9"/>
    <w:rsid w:val="002E026A"/>
    <w:rsid w:val="002E035D"/>
    <w:rsid w:val="002E0B46"/>
    <w:rsid w:val="002E1C38"/>
    <w:rsid w:val="002E1D15"/>
    <w:rsid w:val="002E224B"/>
    <w:rsid w:val="002E2C7B"/>
    <w:rsid w:val="002E2DB8"/>
    <w:rsid w:val="002E5037"/>
    <w:rsid w:val="002E5170"/>
    <w:rsid w:val="002E5460"/>
    <w:rsid w:val="002E5529"/>
    <w:rsid w:val="002E566A"/>
    <w:rsid w:val="002E5E05"/>
    <w:rsid w:val="002E6D1A"/>
    <w:rsid w:val="002F0277"/>
    <w:rsid w:val="002F113E"/>
    <w:rsid w:val="002F14C3"/>
    <w:rsid w:val="002F1979"/>
    <w:rsid w:val="002F1EBA"/>
    <w:rsid w:val="002F2262"/>
    <w:rsid w:val="002F2476"/>
    <w:rsid w:val="002F336E"/>
    <w:rsid w:val="002F351B"/>
    <w:rsid w:val="002F364B"/>
    <w:rsid w:val="002F390B"/>
    <w:rsid w:val="002F3B41"/>
    <w:rsid w:val="002F3DFF"/>
    <w:rsid w:val="002F4C0D"/>
    <w:rsid w:val="002F55D1"/>
    <w:rsid w:val="002F57A8"/>
    <w:rsid w:val="002F5E05"/>
    <w:rsid w:val="002F60C4"/>
    <w:rsid w:val="002F6B35"/>
    <w:rsid w:val="002F6C77"/>
    <w:rsid w:val="002F7C96"/>
    <w:rsid w:val="00300776"/>
    <w:rsid w:val="00303CDA"/>
    <w:rsid w:val="00304834"/>
    <w:rsid w:val="00304AA4"/>
    <w:rsid w:val="00304BB9"/>
    <w:rsid w:val="00304EF5"/>
    <w:rsid w:val="00305770"/>
    <w:rsid w:val="00305BA7"/>
    <w:rsid w:val="003063B2"/>
    <w:rsid w:val="0030664A"/>
    <w:rsid w:val="00307A76"/>
    <w:rsid w:val="0031022C"/>
    <w:rsid w:val="00310DAF"/>
    <w:rsid w:val="00311159"/>
    <w:rsid w:val="00311863"/>
    <w:rsid w:val="0031224D"/>
    <w:rsid w:val="00312D70"/>
    <w:rsid w:val="00312E97"/>
    <w:rsid w:val="00313868"/>
    <w:rsid w:val="0031455E"/>
    <w:rsid w:val="00315A16"/>
    <w:rsid w:val="003168A8"/>
    <w:rsid w:val="00316962"/>
    <w:rsid w:val="00316AC3"/>
    <w:rsid w:val="00316BB9"/>
    <w:rsid w:val="00317053"/>
    <w:rsid w:val="00317B93"/>
    <w:rsid w:val="00317F55"/>
    <w:rsid w:val="00320254"/>
    <w:rsid w:val="00320CDB"/>
    <w:rsid w:val="00320E25"/>
    <w:rsid w:val="0032109C"/>
    <w:rsid w:val="00321325"/>
    <w:rsid w:val="00322753"/>
    <w:rsid w:val="00322B45"/>
    <w:rsid w:val="003230DB"/>
    <w:rsid w:val="00323493"/>
    <w:rsid w:val="00323809"/>
    <w:rsid w:val="00323D41"/>
    <w:rsid w:val="003245D8"/>
    <w:rsid w:val="00325414"/>
    <w:rsid w:val="00325D28"/>
    <w:rsid w:val="00326B20"/>
    <w:rsid w:val="003302F1"/>
    <w:rsid w:val="003307FC"/>
    <w:rsid w:val="00330912"/>
    <w:rsid w:val="00331B33"/>
    <w:rsid w:val="003322E6"/>
    <w:rsid w:val="0033236E"/>
    <w:rsid w:val="00334D11"/>
    <w:rsid w:val="0033571A"/>
    <w:rsid w:val="003372B4"/>
    <w:rsid w:val="00337CB0"/>
    <w:rsid w:val="00340106"/>
    <w:rsid w:val="003410B1"/>
    <w:rsid w:val="00341133"/>
    <w:rsid w:val="0034214D"/>
    <w:rsid w:val="00342C17"/>
    <w:rsid w:val="00342FB3"/>
    <w:rsid w:val="00343861"/>
    <w:rsid w:val="0034470E"/>
    <w:rsid w:val="00346329"/>
    <w:rsid w:val="00346D02"/>
    <w:rsid w:val="00346DB1"/>
    <w:rsid w:val="00347803"/>
    <w:rsid w:val="0034791A"/>
    <w:rsid w:val="00347AE6"/>
    <w:rsid w:val="003507F0"/>
    <w:rsid w:val="0035098F"/>
    <w:rsid w:val="00350AD9"/>
    <w:rsid w:val="00350E4E"/>
    <w:rsid w:val="00351508"/>
    <w:rsid w:val="00352479"/>
    <w:rsid w:val="00352D6A"/>
    <w:rsid w:val="00352DB0"/>
    <w:rsid w:val="0035403B"/>
    <w:rsid w:val="00355817"/>
    <w:rsid w:val="00355984"/>
    <w:rsid w:val="00356684"/>
    <w:rsid w:val="00356820"/>
    <w:rsid w:val="00360EB5"/>
    <w:rsid w:val="00361063"/>
    <w:rsid w:val="00361097"/>
    <w:rsid w:val="0036148A"/>
    <w:rsid w:val="0036184D"/>
    <w:rsid w:val="00361853"/>
    <w:rsid w:val="00361972"/>
    <w:rsid w:val="00361FA0"/>
    <w:rsid w:val="003625DA"/>
    <w:rsid w:val="00364249"/>
    <w:rsid w:val="00364F71"/>
    <w:rsid w:val="00365341"/>
    <w:rsid w:val="00365D86"/>
    <w:rsid w:val="00365E81"/>
    <w:rsid w:val="003663EA"/>
    <w:rsid w:val="00367452"/>
    <w:rsid w:val="00367796"/>
    <w:rsid w:val="00367F05"/>
    <w:rsid w:val="00370483"/>
    <w:rsid w:val="0037094A"/>
    <w:rsid w:val="00370D58"/>
    <w:rsid w:val="00371B73"/>
    <w:rsid w:val="00371BD8"/>
    <w:rsid w:val="00371EA7"/>
    <w:rsid w:val="00371ED3"/>
    <w:rsid w:val="00372656"/>
    <w:rsid w:val="00372659"/>
    <w:rsid w:val="003728F0"/>
    <w:rsid w:val="00372FFC"/>
    <w:rsid w:val="00373F2E"/>
    <w:rsid w:val="00374560"/>
    <w:rsid w:val="00375D58"/>
    <w:rsid w:val="00376D7F"/>
    <w:rsid w:val="0037728A"/>
    <w:rsid w:val="0037742E"/>
    <w:rsid w:val="00377A6E"/>
    <w:rsid w:val="0038065C"/>
    <w:rsid w:val="00380B40"/>
    <w:rsid w:val="00380B7D"/>
    <w:rsid w:val="00381A99"/>
    <w:rsid w:val="00382368"/>
    <w:rsid w:val="003829C2"/>
    <w:rsid w:val="00382E00"/>
    <w:rsid w:val="003830B2"/>
    <w:rsid w:val="00383378"/>
    <w:rsid w:val="00383BF9"/>
    <w:rsid w:val="00384724"/>
    <w:rsid w:val="00384F14"/>
    <w:rsid w:val="00385041"/>
    <w:rsid w:val="00385325"/>
    <w:rsid w:val="003866B2"/>
    <w:rsid w:val="00386B71"/>
    <w:rsid w:val="003876A7"/>
    <w:rsid w:val="003905ED"/>
    <w:rsid w:val="00390E39"/>
    <w:rsid w:val="003919B7"/>
    <w:rsid w:val="00391D57"/>
    <w:rsid w:val="00392292"/>
    <w:rsid w:val="00392953"/>
    <w:rsid w:val="00392959"/>
    <w:rsid w:val="00394F45"/>
    <w:rsid w:val="0039517C"/>
    <w:rsid w:val="00395965"/>
    <w:rsid w:val="003963BD"/>
    <w:rsid w:val="00396D55"/>
    <w:rsid w:val="003A008A"/>
    <w:rsid w:val="003A24CC"/>
    <w:rsid w:val="003A31EA"/>
    <w:rsid w:val="003A37AD"/>
    <w:rsid w:val="003A41A5"/>
    <w:rsid w:val="003A4864"/>
    <w:rsid w:val="003A48D6"/>
    <w:rsid w:val="003A5133"/>
    <w:rsid w:val="003A5927"/>
    <w:rsid w:val="003A5D77"/>
    <w:rsid w:val="003A6072"/>
    <w:rsid w:val="003A6741"/>
    <w:rsid w:val="003B05A9"/>
    <w:rsid w:val="003B1017"/>
    <w:rsid w:val="003B1B48"/>
    <w:rsid w:val="003B3311"/>
    <w:rsid w:val="003B3C07"/>
    <w:rsid w:val="003B4633"/>
    <w:rsid w:val="003B51B9"/>
    <w:rsid w:val="003B5C4D"/>
    <w:rsid w:val="003B6081"/>
    <w:rsid w:val="003B6775"/>
    <w:rsid w:val="003B6B95"/>
    <w:rsid w:val="003B7074"/>
    <w:rsid w:val="003C0B42"/>
    <w:rsid w:val="003C14EC"/>
    <w:rsid w:val="003C22BF"/>
    <w:rsid w:val="003C3A52"/>
    <w:rsid w:val="003C42FB"/>
    <w:rsid w:val="003C4AC0"/>
    <w:rsid w:val="003C5FE2"/>
    <w:rsid w:val="003C60FF"/>
    <w:rsid w:val="003C6371"/>
    <w:rsid w:val="003D03A9"/>
    <w:rsid w:val="003D03EA"/>
    <w:rsid w:val="003D05FB"/>
    <w:rsid w:val="003D1570"/>
    <w:rsid w:val="003D1599"/>
    <w:rsid w:val="003D1B16"/>
    <w:rsid w:val="003D1CB4"/>
    <w:rsid w:val="003D24BA"/>
    <w:rsid w:val="003D3F83"/>
    <w:rsid w:val="003D45BF"/>
    <w:rsid w:val="003D45C0"/>
    <w:rsid w:val="003D4D0E"/>
    <w:rsid w:val="003D508A"/>
    <w:rsid w:val="003D537F"/>
    <w:rsid w:val="003D65B8"/>
    <w:rsid w:val="003D68C2"/>
    <w:rsid w:val="003D7835"/>
    <w:rsid w:val="003D7B75"/>
    <w:rsid w:val="003E0196"/>
    <w:rsid w:val="003E0208"/>
    <w:rsid w:val="003E0F49"/>
    <w:rsid w:val="003E2405"/>
    <w:rsid w:val="003E417B"/>
    <w:rsid w:val="003E4B57"/>
    <w:rsid w:val="003E6961"/>
    <w:rsid w:val="003E6A74"/>
    <w:rsid w:val="003E6DCA"/>
    <w:rsid w:val="003E77F3"/>
    <w:rsid w:val="003F0246"/>
    <w:rsid w:val="003F02C4"/>
    <w:rsid w:val="003F1A56"/>
    <w:rsid w:val="003F1DFD"/>
    <w:rsid w:val="003F27DB"/>
    <w:rsid w:val="003F27E1"/>
    <w:rsid w:val="003F2916"/>
    <w:rsid w:val="003F3B43"/>
    <w:rsid w:val="003F3C60"/>
    <w:rsid w:val="003F3E16"/>
    <w:rsid w:val="003F437A"/>
    <w:rsid w:val="003F46BA"/>
    <w:rsid w:val="003F46D0"/>
    <w:rsid w:val="003F5C2B"/>
    <w:rsid w:val="003F5C60"/>
    <w:rsid w:val="003F7D7B"/>
    <w:rsid w:val="00400543"/>
    <w:rsid w:val="004009A0"/>
    <w:rsid w:val="00400DE8"/>
    <w:rsid w:val="00400F19"/>
    <w:rsid w:val="00401626"/>
    <w:rsid w:val="004020BD"/>
    <w:rsid w:val="00402240"/>
    <w:rsid w:val="004023E9"/>
    <w:rsid w:val="00402953"/>
    <w:rsid w:val="00403277"/>
    <w:rsid w:val="0040454A"/>
    <w:rsid w:val="00404761"/>
    <w:rsid w:val="004053DA"/>
    <w:rsid w:val="00405ACE"/>
    <w:rsid w:val="00405B1F"/>
    <w:rsid w:val="0040651F"/>
    <w:rsid w:val="00407530"/>
    <w:rsid w:val="00407633"/>
    <w:rsid w:val="00407CC6"/>
    <w:rsid w:val="00410640"/>
    <w:rsid w:val="004119CC"/>
    <w:rsid w:val="004121CB"/>
    <w:rsid w:val="00413F83"/>
    <w:rsid w:val="00414380"/>
    <w:rsid w:val="00414587"/>
    <w:rsid w:val="00414660"/>
    <w:rsid w:val="0041490C"/>
    <w:rsid w:val="004150E8"/>
    <w:rsid w:val="00416191"/>
    <w:rsid w:val="004165B1"/>
    <w:rsid w:val="00416721"/>
    <w:rsid w:val="004170C2"/>
    <w:rsid w:val="004175E1"/>
    <w:rsid w:val="00417EB6"/>
    <w:rsid w:val="00417ED8"/>
    <w:rsid w:val="004213EA"/>
    <w:rsid w:val="00421EF0"/>
    <w:rsid w:val="004224FA"/>
    <w:rsid w:val="0042290B"/>
    <w:rsid w:val="004229F9"/>
    <w:rsid w:val="00423D07"/>
    <w:rsid w:val="00423F59"/>
    <w:rsid w:val="0042445B"/>
    <w:rsid w:val="0042552E"/>
    <w:rsid w:val="00425BC3"/>
    <w:rsid w:val="00427394"/>
    <w:rsid w:val="00427682"/>
    <w:rsid w:val="004278BE"/>
    <w:rsid w:val="00427936"/>
    <w:rsid w:val="00430197"/>
    <w:rsid w:val="004306CC"/>
    <w:rsid w:val="0043076D"/>
    <w:rsid w:val="0043144A"/>
    <w:rsid w:val="004337D5"/>
    <w:rsid w:val="0043458B"/>
    <w:rsid w:val="00435E0D"/>
    <w:rsid w:val="00435F19"/>
    <w:rsid w:val="0043694D"/>
    <w:rsid w:val="004370D3"/>
    <w:rsid w:val="00437F0A"/>
    <w:rsid w:val="00441017"/>
    <w:rsid w:val="00441A8D"/>
    <w:rsid w:val="0044215B"/>
    <w:rsid w:val="00442CF6"/>
    <w:rsid w:val="00442DAD"/>
    <w:rsid w:val="0044346F"/>
    <w:rsid w:val="00443A39"/>
    <w:rsid w:val="00443D9A"/>
    <w:rsid w:val="004441E3"/>
    <w:rsid w:val="0044436D"/>
    <w:rsid w:val="004443EC"/>
    <w:rsid w:val="00445205"/>
    <w:rsid w:val="00445F62"/>
    <w:rsid w:val="004460D4"/>
    <w:rsid w:val="00446439"/>
    <w:rsid w:val="00447867"/>
    <w:rsid w:val="00447CBB"/>
    <w:rsid w:val="00450439"/>
    <w:rsid w:val="004505C8"/>
    <w:rsid w:val="004518EF"/>
    <w:rsid w:val="0045197F"/>
    <w:rsid w:val="00452473"/>
    <w:rsid w:val="00452DDA"/>
    <w:rsid w:val="00453CA3"/>
    <w:rsid w:val="00453FF6"/>
    <w:rsid w:val="0045484B"/>
    <w:rsid w:val="004549A6"/>
    <w:rsid w:val="004549B6"/>
    <w:rsid w:val="004556A9"/>
    <w:rsid w:val="0045570A"/>
    <w:rsid w:val="00455CA1"/>
    <w:rsid w:val="00456654"/>
    <w:rsid w:val="0045667D"/>
    <w:rsid w:val="00457046"/>
    <w:rsid w:val="004608C2"/>
    <w:rsid w:val="00460B93"/>
    <w:rsid w:val="00460D01"/>
    <w:rsid w:val="00460D20"/>
    <w:rsid w:val="00463F46"/>
    <w:rsid w:val="004646B1"/>
    <w:rsid w:val="00464F95"/>
    <w:rsid w:val="0046520A"/>
    <w:rsid w:val="004652CE"/>
    <w:rsid w:val="00466630"/>
    <w:rsid w:val="00467106"/>
    <w:rsid w:val="004672AB"/>
    <w:rsid w:val="0046761F"/>
    <w:rsid w:val="00467662"/>
    <w:rsid w:val="00467CA6"/>
    <w:rsid w:val="004700A2"/>
    <w:rsid w:val="00470ADD"/>
    <w:rsid w:val="004714FE"/>
    <w:rsid w:val="00472C60"/>
    <w:rsid w:val="004730EE"/>
    <w:rsid w:val="004744E2"/>
    <w:rsid w:val="00474EE8"/>
    <w:rsid w:val="0047556A"/>
    <w:rsid w:val="004767A5"/>
    <w:rsid w:val="00477064"/>
    <w:rsid w:val="00477493"/>
    <w:rsid w:val="004779F4"/>
    <w:rsid w:val="00477BAA"/>
    <w:rsid w:val="00477D69"/>
    <w:rsid w:val="004801FE"/>
    <w:rsid w:val="004806A1"/>
    <w:rsid w:val="00481922"/>
    <w:rsid w:val="00481E34"/>
    <w:rsid w:val="0048297F"/>
    <w:rsid w:val="00482AF0"/>
    <w:rsid w:val="00483B0A"/>
    <w:rsid w:val="00483EB7"/>
    <w:rsid w:val="00484F0D"/>
    <w:rsid w:val="00485A2D"/>
    <w:rsid w:val="00486AFB"/>
    <w:rsid w:val="00487015"/>
    <w:rsid w:val="00490127"/>
    <w:rsid w:val="004908E7"/>
    <w:rsid w:val="004909F1"/>
    <w:rsid w:val="004917D8"/>
    <w:rsid w:val="00492203"/>
    <w:rsid w:val="00492850"/>
    <w:rsid w:val="00493779"/>
    <w:rsid w:val="00493FE5"/>
    <w:rsid w:val="0049503C"/>
    <w:rsid w:val="00495053"/>
    <w:rsid w:val="00495F04"/>
    <w:rsid w:val="00496043"/>
    <w:rsid w:val="00496B55"/>
    <w:rsid w:val="00497642"/>
    <w:rsid w:val="00497EF6"/>
    <w:rsid w:val="004A01DA"/>
    <w:rsid w:val="004A0D38"/>
    <w:rsid w:val="004A12AB"/>
    <w:rsid w:val="004A16E6"/>
    <w:rsid w:val="004A180B"/>
    <w:rsid w:val="004A1F59"/>
    <w:rsid w:val="004A29BE"/>
    <w:rsid w:val="004A2D38"/>
    <w:rsid w:val="004A2D39"/>
    <w:rsid w:val="004A2DE5"/>
    <w:rsid w:val="004A3225"/>
    <w:rsid w:val="004A33EE"/>
    <w:rsid w:val="004A3969"/>
    <w:rsid w:val="004A3AA8"/>
    <w:rsid w:val="004A4196"/>
    <w:rsid w:val="004A4490"/>
    <w:rsid w:val="004A4B75"/>
    <w:rsid w:val="004A62FE"/>
    <w:rsid w:val="004A66F2"/>
    <w:rsid w:val="004A772C"/>
    <w:rsid w:val="004A797E"/>
    <w:rsid w:val="004B10D9"/>
    <w:rsid w:val="004B13C7"/>
    <w:rsid w:val="004B1475"/>
    <w:rsid w:val="004B1D4A"/>
    <w:rsid w:val="004B2E80"/>
    <w:rsid w:val="004B4ED7"/>
    <w:rsid w:val="004B4EE4"/>
    <w:rsid w:val="004B5F64"/>
    <w:rsid w:val="004B67F6"/>
    <w:rsid w:val="004B693F"/>
    <w:rsid w:val="004B6B30"/>
    <w:rsid w:val="004B6BF7"/>
    <w:rsid w:val="004B778F"/>
    <w:rsid w:val="004C02BF"/>
    <w:rsid w:val="004C0609"/>
    <w:rsid w:val="004C1A17"/>
    <w:rsid w:val="004C3422"/>
    <w:rsid w:val="004C59BF"/>
    <w:rsid w:val="004C639F"/>
    <w:rsid w:val="004C6D70"/>
    <w:rsid w:val="004C79BB"/>
    <w:rsid w:val="004C7F0B"/>
    <w:rsid w:val="004D0614"/>
    <w:rsid w:val="004D066F"/>
    <w:rsid w:val="004D0C21"/>
    <w:rsid w:val="004D141F"/>
    <w:rsid w:val="004D244A"/>
    <w:rsid w:val="004D2742"/>
    <w:rsid w:val="004D27BF"/>
    <w:rsid w:val="004D3903"/>
    <w:rsid w:val="004D39BF"/>
    <w:rsid w:val="004D4076"/>
    <w:rsid w:val="004D4251"/>
    <w:rsid w:val="004D5230"/>
    <w:rsid w:val="004D5E10"/>
    <w:rsid w:val="004D6310"/>
    <w:rsid w:val="004D668E"/>
    <w:rsid w:val="004D67A9"/>
    <w:rsid w:val="004D695D"/>
    <w:rsid w:val="004D78C0"/>
    <w:rsid w:val="004E0062"/>
    <w:rsid w:val="004E05A1"/>
    <w:rsid w:val="004E10A3"/>
    <w:rsid w:val="004E677B"/>
    <w:rsid w:val="004E68A9"/>
    <w:rsid w:val="004E6B54"/>
    <w:rsid w:val="004E6C81"/>
    <w:rsid w:val="004E6CB6"/>
    <w:rsid w:val="004E7AA7"/>
    <w:rsid w:val="004E7CFF"/>
    <w:rsid w:val="004E7D47"/>
    <w:rsid w:val="004F00A3"/>
    <w:rsid w:val="004F0E0E"/>
    <w:rsid w:val="004F11DF"/>
    <w:rsid w:val="004F148A"/>
    <w:rsid w:val="004F1F9A"/>
    <w:rsid w:val="004F2184"/>
    <w:rsid w:val="004F27DD"/>
    <w:rsid w:val="004F29FB"/>
    <w:rsid w:val="004F2EEB"/>
    <w:rsid w:val="004F433D"/>
    <w:rsid w:val="004F472A"/>
    <w:rsid w:val="004F50A5"/>
    <w:rsid w:val="004F5910"/>
    <w:rsid w:val="004F5E57"/>
    <w:rsid w:val="004F6710"/>
    <w:rsid w:val="004F7176"/>
    <w:rsid w:val="004F745D"/>
    <w:rsid w:val="004F7AB6"/>
    <w:rsid w:val="004F7E47"/>
    <w:rsid w:val="005006D7"/>
    <w:rsid w:val="00500C3E"/>
    <w:rsid w:val="00501CB6"/>
    <w:rsid w:val="00502218"/>
    <w:rsid w:val="00502849"/>
    <w:rsid w:val="00503396"/>
    <w:rsid w:val="0050360C"/>
    <w:rsid w:val="00503B7F"/>
    <w:rsid w:val="00504292"/>
    <w:rsid w:val="00504334"/>
    <w:rsid w:val="0050498D"/>
    <w:rsid w:val="00505004"/>
    <w:rsid w:val="00505079"/>
    <w:rsid w:val="00505352"/>
    <w:rsid w:val="0050643C"/>
    <w:rsid w:val="005064B0"/>
    <w:rsid w:val="005065E8"/>
    <w:rsid w:val="00507023"/>
    <w:rsid w:val="005103BD"/>
    <w:rsid w:val="005104D7"/>
    <w:rsid w:val="00510B9E"/>
    <w:rsid w:val="0051101D"/>
    <w:rsid w:val="005114C4"/>
    <w:rsid w:val="00511C30"/>
    <w:rsid w:val="005122E2"/>
    <w:rsid w:val="005124F7"/>
    <w:rsid w:val="00512F01"/>
    <w:rsid w:val="00513609"/>
    <w:rsid w:val="00514825"/>
    <w:rsid w:val="00514D9C"/>
    <w:rsid w:val="00515935"/>
    <w:rsid w:val="00515BBD"/>
    <w:rsid w:val="00516EBE"/>
    <w:rsid w:val="0051780B"/>
    <w:rsid w:val="00520D38"/>
    <w:rsid w:val="00523240"/>
    <w:rsid w:val="00523B23"/>
    <w:rsid w:val="00524FA3"/>
    <w:rsid w:val="0052663D"/>
    <w:rsid w:val="00526818"/>
    <w:rsid w:val="005275AB"/>
    <w:rsid w:val="0053079B"/>
    <w:rsid w:val="00531C7D"/>
    <w:rsid w:val="00531E67"/>
    <w:rsid w:val="0053259D"/>
    <w:rsid w:val="00533540"/>
    <w:rsid w:val="005336BE"/>
    <w:rsid w:val="00533A00"/>
    <w:rsid w:val="00534E8F"/>
    <w:rsid w:val="00535B44"/>
    <w:rsid w:val="00535C68"/>
    <w:rsid w:val="00536B4A"/>
    <w:rsid w:val="00536BC2"/>
    <w:rsid w:val="0053707F"/>
    <w:rsid w:val="00537087"/>
    <w:rsid w:val="005402D8"/>
    <w:rsid w:val="0054095E"/>
    <w:rsid w:val="00540A08"/>
    <w:rsid w:val="0054117C"/>
    <w:rsid w:val="005425CB"/>
    <w:rsid w:val="005425E1"/>
    <w:rsid w:val="005427C5"/>
    <w:rsid w:val="00542CF6"/>
    <w:rsid w:val="00542EE7"/>
    <w:rsid w:val="005431CA"/>
    <w:rsid w:val="0054342B"/>
    <w:rsid w:val="00544593"/>
    <w:rsid w:val="00544E7F"/>
    <w:rsid w:val="0054533C"/>
    <w:rsid w:val="00546593"/>
    <w:rsid w:val="00546838"/>
    <w:rsid w:val="005474DE"/>
    <w:rsid w:val="00547833"/>
    <w:rsid w:val="0055203B"/>
    <w:rsid w:val="00552202"/>
    <w:rsid w:val="00552C86"/>
    <w:rsid w:val="0055309A"/>
    <w:rsid w:val="005538AF"/>
    <w:rsid w:val="00553C03"/>
    <w:rsid w:val="00553F92"/>
    <w:rsid w:val="00554247"/>
    <w:rsid w:val="005545C9"/>
    <w:rsid w:val="005563E4"/>
    <w:rsid w:val="00556F48"/>
    <w:rsid w:val="00557D22"/>
    <w:rsid w:val="00560418"/>
    <w:rsid w:val="00560DDA"/>
    <w:rsid w:val="005618B1"/>
    <w:rsid w:val="0056271A"/>
    <w:rsid w:val="005627DA"/>
    <w:rsid w:val="00562D6B"/>
    <w:rsid w:val="005630D7"/>
    <w:rsid w:val="00563692"/>
    <w:rsid w:val="00563B42"/>
    <w:rsid w:val="005640AC"/>
    <w:rsid w:val="00564972"/>
    <w:rsid w:val="00565771"/>
    <w:rsid w:val="005669F2"/>
    <w:rsid w:val="00566C7C"/>
    <w:rsid w:val="00567957"/>
    <w:rsid w:val="00571210"/>
    <w:rsid w:val="00571679"/>
    <w:rsid w:val="00572FD1"/>
    <w:rsid w:val="00573A81"/>
    <w:rsid w:val="00573C6A"/>
    <w:rsid w:val="00573CED"/>
    <w:rsid w:val="00574F0F"/>
    <w:rsid w:val="00575214"/>
    <w:rsid w:val="0057643C"/>
    <w:rsid w:val="005773A9"/>
    <w:rsid w:val="00577556"/>
    <w:rsid w:val="005808FE"/>
    <w:rsid w:val="00580CCC"/>
    <w:rsid w:val="0058155A"/>
    <w:rsid w:val="00581B6D"/>
    <w:rsid w:val="00582A26"/>
    <w:rsid w:val="00582F32"/>
    <w:rsid w:val="0058303E"/>
    <w:rsid w:val="00583B8F"/>
    <w:rsid w:val="00584235"/>
    <w:rsid w:val="005844E7"/>
    <w:rsid w:val="00585758"/>
    <w:rsid w:val="0058600D"/>
    <w:rsid w:val="005864E5"/>
    <w:rsid w:val="005870F7"/>
    <w:rsid w:val="00587645"/>
    <w:rsid w:val="0059029E"/>
    <w:rsid w:val="005908B8"/>
    <w:rsid w:val="00590F01"/>
    <w:rsid w:val="0059293A"/>
    <w:rsid w:val="00592969"/>
    <w:rsid w:val="005933C7"/>
    <w:rsid w:val="005935B0"/>
    <w:rsid w:val="0059389A"/>
    <w:rsid w:val="0059398A"/>
    <w:rsid w:val="0059512E"/>
    <w:rsid w:val="0059539B"/>
    <w:rsid w:val="005960D7"/>
    <w:rsid w:val="00596D3F"/>
    <w:rsid w:val="00596F7C"/>
    <w:rsid w:val="005A001A"/>
    <w:rsid w:val="005A419E"/>
    <w:rsid w:val="005A517C"/>
    <w:rsid w:val="005A5335"/>
    <w:rsid w:val="005A566D"/>
    <w:rsid w:val="005A6815"/>
    <w:rsid w:val="005A6DD2"/>
    <w:rsid w:val="005B074A"/>
    <w:rsid w:val="005B0976"/>
    <w:rsid w:val="005B1654"/>
    <w:rsid w:val="005B26A1"/>
    <w:rsid w:val="005B2BA3"/>
    <w:rsid w:val="005B3950"/>
    <w:rsid w:val="005B3A8A"/>
    <w:rsid w:val="005B43BD"/>
    <w:rsid w:val="005B4BC7"/>
    <w:rsid w:val="005B4F8D"/>
    <w:rsid w:val="005B52AA"/>
    <w:rsid w:val="005B5C5A"/>
    <w:rsid w:val="005B5CDB"/>
    <w:rsid w:val="005B6129"/>
    <w:rsid w:val="005B6BCE"/>
    <w:rsid w:val="005C09DF"/>
    <w:rsid w:val="005C385D"/>
    <w:rsid w:val="005C5148"/>
    <w:rsid w:val="005C5C13"/>
    <w:rsid w:val="005C784C"/>
    <w:rsid w:val="005D07D3"/>
    <w:rsid w:val="005D0EF3"/>
    <w:rsid w:val="005D29E3"/>
    <w:rsid w:val="005D3B20"/>
    <w:rsid w:val="005D50C0"/>
    <w:rsid w:val="005D5760"/>
    <w:rsid w:val="005D616D"/>
    <w:rsid w:val="005D6751"/>
    <w:rsid w:val="005D6C25"/>
    <w:rsid w:val="005D704E"/>
    <w:rsid w:val="005D71B7"/>
    <w:rsid w:val="005E0439"/>
    <w:rsid w:val="005E0626"/>
    <w:rsid w:val="005E0D37"/>
    <w:rsid w:val="005E1841"/>
    <w:rsid w:val="005E1E0F"/>
    <w:rsid w:val="005E2FF6"/>
    <w:rsid w:val="005E34A7"/>
    <w:rsid w:val="005E4759"/>
    <w:rsid w:val="005E5C68"/>
    <w:rsid w:val="005E65C0"/>
    <w:rsid w:val="005E707B"/>
    <w:rsid w:val="005E7307"/>
    <w:rsid w:val="005F001E"/>
    <w:rsid w:val="005F0390"/>
    <w:rsid w:val="005F1155"/>
    <w:rsid w:val="005F166E"/>
    <w:rsid w:val="005F25CA"/>
    <w:rsid w:val="005F2D7C"/>
    <w:rsid w:val="005F3350"/>
    <w:rsid w:val="005F3E88"/>
    <w:rsid w:val="005F43C3"/>
    <w:rsid w:val="005F4481"/>
    <w:rsid w:val="005F4CF8"/>
    <w:rsid w:val="005F5F51"/>
    <w:rsid w:val="005F68B8"/>
    <w:rsid w:val="005F68DF"/>
    <w:rsid w:val="00600DCB"/>
    <w:rsid w:val="006018DD"/>
    <w:rsid w:val="006023DD"/>
    <w:rsid w:val="00602AB6"/>
    <w:rsid w:val="00603333"/>
    <w:rsid w:val="00603B33"/>
    <w:rsid w:val="00604282"/>
    <w:rsid w:val="0060465E"/>
    <w:rsid w:val="00605357"/>
    <w:rsid w:val="006057AA"/>
    <w:rsid w:val="00605E33"/>
    <w:rsid w:val="00606A9E"/>
    <w:rsid w:val="006072CD"/>
    <w:rsid w:val="006104A0"/>
    <w:rsid w:val="00610734"/>
    <w:rsid w:val="0061081C"/>
    <w:rsid w:val="00610C08"/>
    <w:rsid w:val="00610FC4"/>
    <w:rsid w:val="00611665"/>
    <w:rsid w:val="00612023"/>
    <w:rsid w:val="006122F8"/>
    <w:rsid w:val="00612B90"/>
    <w:rsid w:val="00612B91"/>
    <w:rsid w:val="0061308A"/>
    <w:rsid w:val="00613155"/>
    <w:rsid w:val="00614190"/>
    <w:rsid w:val="00614500"/>
    <w:rsid w:val="00614997"/>
    <w:rsid w:val="006155AE"/>
    <w:rsid w:val="00615AF5"/>
    <w:rsid w:val="006166EF"/>
    <w:rsid w:val="006172F1"/>
    <w:rsid w:val="00617ED1"/>
    <w:rsid w:val="006201F4"/>
    <w:rsid w:val="0062134D"/>
    <w:rsid w:val="0062159E"/>
    <w:rsid w:val="00621D49"/>
    <w:rsid w:val="0062242E"/>
    <w:rsid w:val="006228D6"/>
    <w:rsid w:val="00622A99"/>
    <w:rsid w:val="00622DBB"/>
    <w:rsid w:val="00622E67"/>
    <w:rsid w:val="00623049"/>
    <w:rsid w:val="00624438"/>
    <w:rsid w:val="00624F0A"/>
    <w:rsid w:val="00625B21"/>
    <w:rsid w:val="00626B57"/>
    <w:rsid w:val="00626EDC"/>
    <w:rsid w:val="0062788D"/>
    <w:rsid w:val="00627C2C"/>
    <w:rsid w:val="0063017E"/>
    <w:rsid w:val="00630379"/>
    <w:rsid w:val="00630396"/>
    <w:rsid w:val="0063061C"/>
    <w:rsid w:val="00630991"/>
    <w:rsid w:val="0063129E"/>
    <w:rsid w:val="0063174A"/>
    <w:rsid w:val="00632D0D"/>
    <w:rsid w:val="00633066"/>
    <w:rsid w:val="0063315E"/>
    <w:rsid w:val="00633F01"/>
    <w:rsid w:val="00633F81"/>
    <w:rsid w:val="006348D0"/>
    <w:rsid w:val="006353E7"/>
    <w:rsid w:val="0063546D"/>
    <w:rsid w:val="00635963"/>
    <w:rsid w:val="006366D8"/>
    <w:rsid w:val="006368B8"/>
    <w:rsid w:val="00637C7E"/>
    <w:rsid w:val="00637E16"/>
    <w:rsid w:val="00641599"/>
    <w:rsid w:val="0064170C"/>
    <w:rsid w:val="00641BE1"/>
    <w:rsid w:val="00641C30"/>
    <w:rsid w:val="00641F16"/>
    <w:rsid w:val="00642FC8"/>
    <w:rsid w:val="00642FDF"/>
    <w:rsid w:val="00643134"/>
    <w:rsid w:val="00643465"/>
    <w:rsid w:val="00643D01"/>
    <w:rsid w:val="006452D3"/>
    <w:rsid w:val="006470EC"/>
    <w:rsid w:val="00647C5D"/>
    <w:rsid w:val="00650BEA"/>
    <w:rsid w:val="00650F80"/>
    <w:rsid w:val="006512C7"/>
    <w:rsid w:val="00651D96"/>
    <w:rsid w:val="0065212A"/>
    <w:rsid w:val="00652223"/>
    <w:rsid w:val="006526D7"/>
    <w:rsid w:val="0065286B"/>
    <w:rsid w:val="006529A5"/>
    <w:rsid w:val="00652B47"/>
    <w:rsid w:val="00653EC7"/>
    <w:rsid w:val="006542D6"/>
    <w:rsid w:val="00654453"/>
    <w:rsid w:val="006549FD"/>
    <w:rsid w:val="00654D8E"/>
    <w:rsid w:val="00654F5F"/>
    <w:rsid w:val="0065598E"/>
    <w:rsid w:val="00655AF2"/>
    <w:rsid w:val="00655BC5"/>
    <w:rsid w:val="00655D6E"/>
    <w:rsid w:val="006568BE"/>
    <w:rsid w:val="006572A3"/>
    <w:rsid w:val="00660172"/>
    <w:rsid w:val="0066025D"/>
    <w:rsid w:val="0066091A"/>
    <w:rsid w:val="00661C87"/>
    <w:rsid w:val="006629B3"/>
    <w:rsid w:val="00663015"/>
    <w:rsid w:val="00664C0F"/>
    <w:rsid w:val="00664D38"/>
    <w:rsid w:val="006655A4"/>
    <w:rsid w:val="006656DA"/>
    <w:rsid w:val="00665D77"/>
    <w:rsid w:val="006713EF"/>
    <w:rsid w:val="00672A97"/>
    <w:rsid w:val="0067341A"/>
    <w:rsid w:val="00673A8F"/>
    <w:rsid w:val="00674A1D"/>
    <w:rsid w:val="00674D52"/>
    <w:rsid w:val="00674FFB"/>
    <w:rsid w:val="00675A0D"/>
    <w:rsid w:val="00676C62"/>
    <w:rsid w:val="00676C90"/>
    <w:rsid w:val="006773EC"/>
    <w:rsid w:val="006775CA"/>
    <w:rsid w:val="006778AE"/>
    <w:rsid w:val="00680489"/>
    <w:rsid w:val="00680504"/>
    <w:rsid w:val="006808CF"/>
    <w:rsid w:val="00681BA8"/>
    <w:rsid w:val="00681CD9"/>
    <w:rsid w:val="0068253B"/>
    <w:rsid w:val="00682600"/>
    <w:rsid w:val="006829EB"/>
    <w:rsid w:val="0068318F"/>
    <w:rsid w:val="006831DA"/>
    <w:rsid w:val="00683A0E"/>
    <w:rsid w:val="00683E30"/>
    <w:rsid w:val="00684ED6"/>
    <w:rsid w:val="00685222"/>
    <w:rsid w:val="0068673D"/>
    <w:rsid w:val="00687024"/>
    <w:rsid w:val="00687313"/>
    <w:rsid w:val="00687C4C"/>
    <w:rsid w:val="00687CBF"/>
    <w:rsid w:val="00690B71"/>
    <w:rsid w:val="0069174D"/>
    <w:rsid w:val="0069246B"/>
    <w:rsid w:val="00692EEA"/>
    <w:rsid w:val="00693246"/>
    <w:rsid w:val="006944C3"/>
    <w:rsid w:val="00694743"/>
    <w:rsid w:val="00695966"/>
    <w:rsid w:val="00695E22"/>
    <w:rsid w:val="00695FED"/>
    <w:rsid w:val="00696255"/>
    <w:rsid w:val="00696525"/>
    <w:rsid w:val="006A140D"/>
    <w:rsid w:val="006A18FC"/>
    <w:rsid w:val="006A211C"/>
    <w:rsid w:val="006A24DE"/>
    <w:rsid w:val="006A3D61"/>
    <w:rsid w:val="006A4852"/>
    <w:rsid w:val="006A4B26"/>
    <w:rsid w:val="006A50E4"/>
    <w:rsid w:val="006A79E1"/>
    <w:rsid w:val="006B02BB"/>
    <w:rsid w:val="006B0609"/>
    <w:rsid w:val="006B079B"/>
    <w:rsid w:val="006B0E86"/>
    <w:rsid w:val="006B16BA"/>
    <w:rsid w:val="006B2B1D"/>
    <w:rsid w:val="006B350A"/>
    <w:rsid w:val="006B3665"/>
    <w:rsid w:val="006B4761"/>
    <w:rsid w:val="006B5722"/>
    <w:rsid w:val="006B7093"/>
    <w:rsid w:val="006B7417"/>
    <w:rsid w:val="006C0241"/>
    <w:rsid w:val="006C024E"/>
    <w:rsid w:val="006C1458"/>
    <w:rsid w:val="006C19E4"/>
    <w:rsid w:val="006C4377"/>
    <w:rsid w:val="006C4390"/>
    <w:rsid w:val="006C4498"/>
    <w:rsid w:val="006C4730"/>
    <w:rsid w:val="006C5AE7"/>
    <w:rsid w:val="006C67A2"/>
    <w:rsid w:val="006C6D42"/>
    <w:rsid w:val="006C7F1D"/>
    <w:rsid w:val="006D0043"/>
    <w:rsid w:val="006D0AA8"/>
    <w:rsid w:val="006D0F9D"/>
    <w:rsid w:val="006D1054"/>
    <w:rsid w:val="006D20BE"/>
    <w:rsid w:val="006D28B7"/>
    <w:rsid w:val="006D2AAC"/>
    <w:rsid w:val="006D31F9"/>
    <w:rsid w:val="006D3691"/>
    <w:rsid w:val="006D3719"/>
    <w:rsid w:val="006D46BF"/>
    <w:rsid w:val="006D6956"/>
    <w:rsid w:val="006D6976"/>
    <w:rsid w:val="006D6BBA"/>
    <w:rsid w:val="006E0BCF"/>
    <w:rsid w:val="006E2702"/>
    <w:rsid w:val="006E2B8A"/>
    <w:rsid w:val="006E2CAB"/>
    <w:rsid w:val="006E460D"/>
    <w:rsid w:val="006E5084"/>
    <w:rsid w:val="006E5C5F"/>
    <w:rsid w:val="006E5EF0"/>
    <w:rsid w:val="006E6558"/>
    <w:rsid w:val="006E687B"/>
    <w:rsid w:val="006E7655"/>
    <w:rsid w:val="006E7D3D"/>
    <w:rsid w:val="006F0593"/>
    <w:rsid w:val="006F06B2"/>
    <w:rsid w:val="006F074D"/>
    <w:rsid w:val="006F0C6C"/>
    <w:rsid w:val="006F1559"/>
    <w:rsid w:val="006F1DBC"/>
    <w:rsid w:val="006F3563"/>
    <w:rsid w:val="006F36E7"/>
    <w:rsid w:val="006F3DE7"/>
    <w:rsid w:val="006F3E62"/>
    <w:rsid w:val="006F42B9"/>
    <w:rsid w:val="006F43C9"/>
    <w:rsid w:val="006F6103"/>
    <w:rsid w:val="006F701B"/>
    <w:rsid w:val="006F7F22"/>
    <w:rsid w:val="00700692"/>
    <w:rsid w:val="00701211"/>
    <w:rsid w:val="0070179D"/>
    <w:rsid w:val="007019BE"/>
    <w:rsid w:val="00702069"/>
    <w:rsid w:val="007025E6"/>
    <w:rsid w:val="0070304A"/>
    <w:rsid w:val="00703644"/>
    <w:rsid w:val="00703FA0"/>
    <w:rsid w:val="007045F3"/>
    <w:rsid w:val="00704E00"/>
    <w:rsid w:val="007067D1"/>
    <w:rsid w:val="00706CDE"/>
    <w:rsid w:val="00706DFE"/>
    <w:rsid w:val="00707D2F"/>
    <w:rsid w:val="007109D0"/>
    <w:rsid w:val="00710D0E"/>
    <w:rsid w:val="00711AFC"/>
    <w:rsid w:val="007133B4"/>
    <w:rsid w:val="00714725"/>
    <w:rsid w:val="00714A47"/>
    <w:rsid w:val="00715299"/>
    <w:rsid w:val="00715935"/>
    <w:rsid w:val="00716510"/>
    <w:rsid w:val="00717024"/>
    <w:rsid w:val="00717E5D"/>
    <w:rsid w:val="007206D8"/>
    <w:rsid w:val="007209E2"/>
    <w:rsid w:val="007209E7"/>
    <w:rsid w:val="00720E24"/>
    <w:rsid w:val="00720E2F"/>
    <w:rsid w:val="007211B4"/>
    <w:rsid w:val="00722164"/>
    <w:rsid w:val="00722174"/>
    <w:rsid w:val="00722E4C"/>
    <w:rsid w:val="007239B4"/>
    <w:rsid w:val="00723BDA"/>
    <w:rsid w:val="0072409F"/>
    <w:rsid w:val="0072437E"/>
    <w:rsid w:val="007245CB"/>
    <w:rsid w:val="0072561C"/>
    <w:rsid w:val="00726182"/>
    <w:rsid w:val="0072670C"/>
    <w:rsid w:val="00727619"/>
    <w:rsid w:val="00727635"/>
    <w:rsid w:val="007300F3"/>
    <w:rsid w:val="0073074E"/>
    <w:rsid w:val="00731ACF"/>
    <w:rsid w:val="00731B7A"/>
    <w:rsid w:val="00732329"/>
    <w:rsid w:val="00733423"/>
    <w:rsid w:val="007337CA"/>
    <w:rsid w:val="00734CE4"/>
    <w:rsid w:val="00735123"/>
    <w:rsid w:val="00735228"/>
    <w:rsid w:val="00735C9E"/>
    <w:rsid w:val="00736B26"/>
    <w:rsid w:val="00737E75"/>
    <w:rsid w:val="00741837"/>
    <w:rsid w:val="00741984"/>
    <w:rsid w:val="007419AE"/>
    <w:rsid w:val="00742991"/>
    <w:rsid w:val="00742CDF"/>
    <w:rsid w:val="00743BA9"/>
    <w:rsid w:val="00744B4F"/>
    <w:rsid w:val="007453E6"/>
    <w:rsid w:val="00745D35"/>
    <w:rsid w:val="0074639C"/>
    <w:rsid w:val="0074671B"/>
    <w:rsid w:val="007475F7"/>
    <w:rsid w:val="0075102B"/>
    <w:rsid w:val="007510DE"/>
    <w:rsid w:val="00751435"/>
    <w:rsid w:val="00751DE5"/>
    <w:rsid w:val="00752314"/>
    <w:rsid w:val="00752637"/>
    <w:rsid w:val="007538E3"/>
    <w:rsid w:val="00754B38"/>
    <w:rsid w:val="00754DBC"/>
    <w:rsid w:val="007566BB"/>
    <w:rsid w:val="0075777F"/>
    <w:rsid w:val="00760491"/>
    <w:rsid w:val="00760506"/>
    <w:rsid w:val="0076065F"/>
    <w:rsid w:val="00761957"/>
    <w:rsid w:val="00761989"/>
    <w:rsid w:val="007621B4"/>
    <w:rsid w:val="00762D6A"/>
    <w:rsid w:val="00762FD2"/>
    <w:rsid w:val="0076303A"/>
    <w:rsid w:val="007637F5"/>
    <w:rsid w:val="007657AC"/>
    <w:rsid w:val="00765ACE"/>
    <w:rsid w:val="00765CBC"/>
    <w:rsid w:val="00767208"/>
    <w:rsid w:val="00767B23"/>
    <w:rsid w:val="00767F28"/>
    <w:rsid w:val="007701D6"/>
    <w:rsid w:val="00770453"/>
    <w:rsid w:val="007719FE"/>
    <w:rsid w:val="00772397"/>
    <w:rsid w:val="00772B97"/>
    <w:rsid w:val="0077309D"/>
    <w:rsid w:val="00774AB2"/>
    <w:rsid w:val="007763E5"/>
    <w:rsid w:val="00776FA1"/>
    <w:rsid w:val="007774EE"/>
    <w:rsid w:val="007809A2"/>
    <w:rsid w:val="00780ED2"/>
    <w:rsid w:val="00780F30"/>
    <w:rsid w:val="00781822"/>
    <w:rsid w:val="00781C14"/>
    <w:rsid w:val="00781F4B"/>
    <w:rsid w:val="00782F7C"/>
    <w:rsid w:val="00783F21"/>
    <w:rsid w:val="007850F5"/>
    <w:rsid w:val="007854E5"/>
    <w:rsid w:val="00785E11"/>
    <w:rsid w:val="00785F5F"/>
    <w:rsid w:val="00787159"/>
    <w:rsid w:val="0078728A"/>
    <w:rsid w:val="00787A04"/>
    <w:rsid w:val="00787A9D"/>
    <w:rsid w:val="0079043A"/>
    <w:rsid w:val="00790F14"/>
    <w:rsid w:val="00791668"/>
    <w:rsid w:val="00791AA1"/>
    <w:rsid w:val="00792E5A"/>
    <w:rsid w:val="00792E76"/>
    <w:rsid w:val="00793047"/>
    <w:rsid w:val="00793E97"/>
    <w:rsid w:val="00794006"/>
    <w:rsid w:val="007945ED"/>
    <w:rsid w:val="00794858"/>
    <w:rsid w:val="00794987"/>
    <w:rsid w:val="00796484"/>
    <w:rsid w:val="00796952"/>
    <w:rsid w:val="00797221"/>
    <w:rsid w:val="0079724B"/>
    <w:rsid w:val="007978C9"/>
    <w:rsid w:val="007979EF"/>
    <w:rsid w:val="00797C0A"/>
    <w:rsid w:val="00797DB0"/>
    <w:rsid w:val="007A0C10"/>
    <w:rsid w:val="007A20B3"/>
    <w:rsid w:val="007A2B13"/>
    <w:rsid w:val="007A2FC0"/>
    <w:rsid w:val="007A3793"/>
    <w:rsid w:val="007A482E"/>
    <w:rsid w:val="007A51F9"/>
    <w:rsid w:val="007A55AD"/>
    <w:rsid w:val="007A5EE3"/>
    <w:rsid w:val="007A6032"/>
    <w:rsid w:val="007A63C0"/>
    <w:rsid w:val="007A6C65"/>
    <w:rsid w:val="007A73C3"/>
    <w:rsid w:val="007A7685"/>
    <w:rsid w:val="007A77E3"/>
    <w:rsid w:val="007B04C1"/>
    <w:rsid w:val="007B1B92"/>
    <w:rsid w:val="007B2EDE"/>
    <w:rsid w:val="007B3EBE"/>
    <w:rsid w:val="007B41E6"/>
    <w:rsid w:val="007B5895"/>
    <w:rsid w:val="007B5A3C"/>
    <w:rsid w:val="007B6333"/>
    <w:rsid w:val="007B67F7"/>
    <w:rsid w:val="007C0A2D"/>
    <w:rsid w:val="007C0DCB"/>
    <w:rsid w:val="007C1BA2"/>
    <w:rsid w:val="007C2B48"/>
    <w:rsid w:val="007C3260"/>
    <w:rsid w:val="007C416D"/>
    <w:rsid w:val="007C4C6E"/>
    <w:rsid w:val="007C5257"/>
    <w:rsid w:val="007C56BF"/>
    <w:rsid w:val="007C56C9"/>
    <w:rsid w:val="007C6637"/>
    <w:rsid w:val="007C7D90"/>
    <w:rsid w:val="007D0040"/>
    <w:rsid w:val="007D07B2"/>
    <w:rsid w:val="007D0C0B"/>
    <w:rsid w:val="007D112A"/>
    <w:rsid w:val="007D12EF"/>
    <w:rsid w:val="007D1439"/>
    <w:rsid w:val="007D160D"/>
    <w:rsid w:val="007D1F75"/>
    <w:rsid w:val="007D20E9"/>
    <w:rsid w:val="007D2CD5"/>
    <w:rsid w:val="007D3424"/>
    <w:rsid w:val="007D359C"/>
    <w:rsid w:val="007D362F"/>
    <w:rsid w:val="007D4750"/>
    <w:rsid w:val="007D4AD3"/>
    <w:rsid w:val="007D6436"/>
    <w:rsid w:val="007D6513"/>
    <w:rsid w:val="007D7490"/>
    <w:rsid w:val="007D7881"/>
    <w:rsid w:val="007D7E3A"/>
    <w:rsid w:val="007E0714"/>
    <w:rsid w:val="007E0A3E"/>
    <w:rsid w:val="007E0E10"/>
    <w:rsid w:val="007E1DCB"/>
    <w:rsid w:val="007E1FCE"/>
    <w:rsid w:val="007E29A4"/>
    <w:rsid w:val="007E33D2"/>
    <w:rsid w:val="007E40C5"/>
    <w:rsid w:val="007E4768"/>
    <w:rsid w:val="007E4E1E"/>
    <w:rsid w:val="007E4E77"/>
    <w:rsid w:val="007E6346"/>
    <w:rsid w:val="007E6A3F"/>
    <w:rsid w:val="007E777B"/>
    <w:rsid w:val="007F0254"/>
    <w:rsid w:val="007F0B54"/>
    <w:rsid w:val="007F15B4"/>
    <w:rsid w:val="007F1E06"/>
    <w:rsid w:val="007F2070"/>
    <w:rsid w:val="007F2D23"/>
    <w:rsid w:val="007F3334"/>
    <w:rsid w:val="007F4BFC"/>
    <w:rsid w:val="007F57F9"/>
    <w:rsid w:val="007F60D4"/>
    <w:rsid w:val="007F63C1"/>
    <w:rsid w:val="00800570"/>
    <w:rsid w:val="0080073C"/>
    <w:rsid w:val="00801B98"/>
    <w:rsid w:val="008039D7"/>
    <w:rsid w:val="00804229"/>
    <w:rsid w:val="008053F5"/>
    <w:rsid w:val="008077A2"/>
    <w:rsid w:val="00807AF7"/>
    <w:rsid w:val="00807C51"/>
    <w:rsid w:val="00810198"/>
    <w:rsid w:val="00810D2D"/>
    <w:rsid w:val="00810E1E"/>
    <w:rsid w:val="00811D19"/>
    <w:rsid w:val="00812638"/>
    <w:rsid w:val="00812B20"/>
    <w:rsid w:val="00812C7C"/>
    <w:rsid w:val="00813521"/>
    <w:rsid w:val="00813A31"/>
    <w:rsid w:val="00815DA8"/>
    <w:rsid w:val="00817715"/>
    <w:rsid w:val="00817893"/>
    <w:rsid w:val="0081792D"/>
    <w:rsid w:val="00820C12"/>
    <w:rsid w:val="0082194D"/>
    <w:rsid w:val="0082197A"/>
    <w:rsid w:val="00821B6C"/>
    <w:rsid w:val="0082203D"/>
    <w:rsid w:val="008221F9"/>
    <w:rsid w:val="00822372"/>
    <w:rsid w:val="008225DB"/>
    <w:rsid w:val="0082382D"/>
    <w:rsid w:val="00823CE3"/>
    <w:rsid w:val="008240FD"/>
    <w:rsid w:val="008241DC"/>
    <w:rsid w:val="008249D9"/>
    <w:rsid w:val="00826EF5"/>
    <w:rsid w:val="008277F0"/>
    <w:rsid w:val="008304F9"/>
    <w:rsid w:val="00831693"/>
    <w:rsid w:val="00833A25"/>
    <w:rsid w:val="0083440A"/>
    <w:rsid w:val="008375F0"/>
    <w:rsid w:val="00840104"/>
    <w:rsid w:val="008403D8"/>
    <w:rsid w:val="00840B6E"/>
    <w:rsid w:val="00840C1F"/>
    <w:rsid w:val="008411C9"/>
    <w:rsid w:val="00841E7B"/>
    <w:rsid w:val="00841FC5"/>
    <w:rsid w:val="0084329C"/>
    <w:rsid w:val="00843642"/>
    <w:rsid w:val="00843D0F"/>
    <w:rsid w:val="00843D27"/>
    <w:rsid w:val="0084470A"/>
    <w:rsid w:val="00844999"/>
    <w:rsid w:val="008450A5"/>
    <w:rsid w:val="00845582"/>
    <w:rsid w:val="00845709"/>
    <w:rsid w:val="00847471"/>
    <w:rsid w:val="008475F0"/>
    <w:rsid w:val="00847D92"/>
    <w:rsid w:val="00852059"/>
    <w:rsid w:val="0085295F"/>
    <w:rsid w:val="00852985"/>
    <w:rsid w:val="00852C41"/>
    <w:rsid w:val="0085382B"/>
    <w:rsid w:val="008540DB"/>
    <w:rsid w:val="00854D70"/>
    <w:rsid w:val="00856501"/>
    <w:rsid w:val="008565E8"/>
    <w:rsid w:val="008576BD"/>
    <w:rsid w:val="00857B94"/>
    <w:rsid w:val="00860463"/>
    <w:rsid w:val="00860898"/>
    <w:rsid w:val="008617EE"/>
    <w:rsid w:val="00861E14"/>
    <w:rsid w:val="0086251C"/>
    <w:rsid w:val="00862D17"/>
    <w:rsid w:val="008630BE"/>
    <w:rsid w:val="00863429"/>
    <w:rsid w:val="008642E7"/>
    <w:rsid w:val="008645FD"/>
    <w:rsid w:val="00864D3D"/>
    <w:rsid w:val="0086536D"/>
    <w:rsid w:val="008658EB"/>
    <w:rsid w:val="00865EA7"/>
    <w:rsid w:val="008661E6"/>
    <w:rsid w:val="00866E67"/>
    <w:rsid w:val="00873313"/>
    <w:rsid w:val="008733DA"/>
    <w:rsid w:val="008734B6"/>
    <w:rsid w:val="008735A4"/>
    <w:rsid w:val="00873931"/>
    <w:rsid w:val="00873ABA"/>
    <w:rsid w:val="0087533C"/>
    <w:rsid w:val="0087714A"/>
    <w:rsid w:val="008771EF"/>
    <w:rsid w:val="00877FFA"/>
    <w:rsid w:val="00877FFD"/>
    <w:rsid w:val="008800FF"/>
    <w:rsid w:val="00880720"/>
    <w:rsid w:val="008807DB"/>
    <w:rsid w:val="00880CE1"/>
    <w:rsid w:val="00881669"/>
    <w:rsid w:val="00881D66"/>
    <w:rsid w:val="008832B1"/>
    <w:rsid w:val="008833CA"/>
    <w:rsid w:val="00884B30"/>
    <w:rsid w:val="008850E4"/>
    <w:rsid w:val="0088566E"/>
    <w:rsid w:val="0088576C"/>
    <w:rsid w:val="0088727D"/>
    <w:rsid w:val="00887BC8"/>
    <w:rsid w:val="00887DD8"/>
    <w:rsid w:val="00890C70"/>
    <w:rsid w:val="00892E9C"/>
    <w:rsid w:val="008932E4"/>
    <w:rsid w:val="00893751"/>
    <w:rsid w:val="008939AB"/>
    <w:rsid w:val="00893A86"/>
    <w:rsid w:val="00894927"/>
    <w:rsid w:val="00895912"/>
    <w:rsid w:val="0089773E"/>
    <w:rsid w:val="008978CA"/>
    <w:rsid w:val="00897E2D"/>
    <w:rsid w:val="008A04B2"/>
    <w:rsid w:val="008A12F5"/>
    <w:rsid w:val="008A17B6"/>
    <w:rsid w:val="008A3142"/>
    <w:rsid w:val="008A3168"/>
    <w:rsid w:val="008A31E8"/>
    <w:rsid w:val="008A3481"/>
    <w:rsid w:val="008A4467"/>
    <w:rsid w:val="008A57E2"/>
    <w:rsid w:val="008A5DE2"/>
    <w:rsid w:val="008A6D74"/>
    <w:rsid w:val="008A6E8C"/>
    <w:rsid w:val="008A7561"/>
    <w:rsid w:val="008A7A2B"/>
    <w:rsid w:val="008B0246"/>
    <w:rsid w:val="008B1587"/>
    <w:rsid w:val="008B18F4"/>
    <w:rsid w:val="008B1A23"/>
    <w:rsid w:val="008B1B01"/>
    <w:rsid w:val="008B25FE"/>
    <w:rsid w:val="008B309E"/>
    <w:rsid w:val="008B3BCD"/>
    <w:rsid w:val="008B41B4"/>
    <w:rsid w:val="008B57A6"/>
    <w:rsid w:val="008B5BCD"/>
    <w:rsid w:val="008B6058"/>
    <w:rsid w:val="008B6596"/>
    <w:rsid w:val="008B6819"/>
    <w:rsid w:val="008B6DF8"/>
    <w:rsid w:val="008B7AE7"/>
    <w:rsid w:val="008C106C"/>
    <w:rsid w:val="008C10F1"/>
    <w:rsid w:val="008C1926"/>
    <w:rsid w:val="008C1E99"/>
    <w:rsid w:val="008C267F"/>
    <w:rsid w:val="008C2B85"/>
    <w:rsid w:val="008C3461"/>
    <w:rsid w:val="008C3541"/>
    <w:rsid w:val="008C3A26"/>
    <w:rsid w:val="008C3FDF"/>
    <w:rsid w:val="008C4506"/>
    <w:rsid w:val="008C4ED1"/>
    <w:rsid w:val="008C641D"/>
    <w:rsid w:val="008C72AE"/>
    <w:rsid w:val="008C7FDE"/>
    <w:rsid w:val="008D0341"/>
    <w:rsid w:val="008D07F7"/>
    <w:rsid w:val="008D088E"/>
    <w:rsid w:val="008D08F5"/>
    <w:rsid w:val="008D0B89"/>
    <w:rsid w:val="008D107E"/>
    <w:rsid w:val="008D200D"/>
    <w:rsid w:val="008D29BD"/>
    <w:rsid w:val="008D2DF2"/>
    <w:rsid w:val="008D31DD"/>
    <w:rsid w:val="008D587B"/>
    <w:rsid w:val="008D5D52"/>
    <w:rsid w:val="008D7EFC"/>
    <w:rsid w:val="008E0085"/>
    <w:rsid w:val="008E0A40"/>
    <w:rsid w:val="008E2A02"/>
    <w:rsid w:val="008E2AA6"/>
    <w:rsid w:val="008E2C80"/>
    <w:rsid w:val="008E311B"/>
    <w:rsid w:val="008E4A5F"/>
    <w:rsid w:val="008E4A91"/>
    <w:rsid w:val="008E5021"/>
    <w:rsid w:val="008E5C22"/>
    <w:rsid w:val="008E61F8"/>
    <w:rsid w:val="008E790C"/>
    <w:rsid w:val="008F0613"/>
    <w:rsid w:val="008F093F"/>
    <w:rsid w:val="008F13B6"/>
    <w:rsid w:val="008F1861"/>
    <w:rsid w:val="008F1AA6"/>
    <w:rsid w:val="008F1F8B"/>
    <w:rsid w:val="008F21D3"/>
    <w:rsid w:val="008F31B9"/>
    <w:rsid w:val="008F3258"/>
    <w:rsid w:val="008F46E7"/>
    <w:rsid w:val="008F4AA0"/>
    <w:rsid w:val="008F5497"/>
    <w:rsid w:val="008F55DA"/>
    <w:rsid w:val="008F5E2A"/>
    <w:rsid w:val="008F64CA"/>
    <w:rsid w:val="008F6542"/>
    <w:rsid w:val="008F67C5"/>
    <w:rsid w:val="008F6B64"/>
    <w:rsid w:val="008F6F0B"/>
    <w:rsid w:val="008F71DD"/>
    <w:rsid w:val="008F76DF"/>
    <w:rsid w:val="008F7975"/>
    <w:rsid w:val="008F7E4B"/>
    <w:rsid w:val="008F7F9A"/>
    <w:rsid w:val="00900D45"/>
    <w:rsid w:val="00900E9C"/>
    <w:rsid w:val="00900F0E"/>
    <w:rsid w:val="00902760"/>
    <w:rsid w:val="00903F2A"/>
    <w:rsid w:val="00905CC5"/>
    <w:rsid w:val="00905EE9"/>
    <w:rsid w:val="009071C4"/>
    <w:rsid w:val="00907BA7"/>
    <w:rsid w:val="0091064E"/>
    <w:rsid w:val="009112CB"/>
    <w:rsid w:val="00911FC5"/>
    <w:rsid w:val="00913184"/>
    <w:rsid w:val="00913DC3"/>
    <w:rsid w:val="00913EFB"/>
    <w:rsid w:val="00914162"/>
    <w:rsid w:val="0091463D"/>
    <w:rsid w:val="009146C2"/>
    <w:rsid w:val="00914825"/>
    <w:rsid w:val="00914EDB"/>
    <w:rsid w:val="009150B9"/>
    <w:rsid w:val="009151B5"/>
    <w:rsid w:val="00915585"/>
    <w:rsid w:val="00915696"/>
    <w:rsid w:val="00915888"/>
    <w:rsid w:val="009159CD"/>
    <w:rsid w:val="00915A1E"/>
    <w:rsid w:val="009201F8"/>
    <w:rsid w:val="009207A2"/>
    <w:rsid w:val="00921153"/>
    <w:rsid w:val="00921990"/>
    <w:rsid w:val="009219E8"/>
    <w:rsid w:val="00921D8A"/>
    <w:rsid w:val="0092280C"/>
    <w:rsid w:val="00922818"/>
    <w:rsid w:val="00924694"/>
    <w:rsid w:val="009249E2"/>
    <w:rsid w:val="00924CC5"/>
    <w:rsid w:val="00925926"/>
    <w:rsid w:val="00925F90"/>
    <w:rsid w:val="00927008"/>
    <w:rsid w:val="00930864"/>
    <w:rsid w:val="00931468"/>
    <w:rsid w:val="00931A10"/>
    <w:rsid w:val="00932DA9"/>
    <w:rsid w:val="00933214"/>
    <w:rsid w:val="009347F4"/>
    <w:rsid w:val="00934D9B"/>
    <w:rsid w:val="00936582"/>
    <w:rsid w:val="00936922"/>
    <w:rsid w:val="0093692E"/>
    <w:rsid w:val="00937013"/>
    <w:rsid w:val="00937507"/>
    <w:rsid w:val="00940E9D"/>
    <w:rsid w:val="00941249"/>
    <w:rsid w:val="009412E2"/>
    <w:rsid w:val="00942621"/>
    <w:rsid w:val="00942CEE"/>
    <w:rsid w:val="00944B57"/>
    <w:rsid w:val="00945946"/>
    <w:rsid w:val="00945F8C"/>
    <w:rsid w:val="009466D2"/>
    <w:rsid w:val="00946F98"/>
    <w:rsid w:val="00947613"/>
    <w:rsid w:val="00947967"/>
    <w:rsid w:val="00951F14"/>
    <w:rsid w:val="00952D59"/>
    <w:rsid w:val="00953704"/>
    <w:rsid w:val="00953CBD"/>
    <w:rsid w:val="00955201"/>
    <w:rsid w:val="00955C1F"/>
    <w:rsid w:val="00956892"/>
    <w:rsid w:val="0095703E"/>
    <w:rsid w:val="00957C8B"/>
    <w:rsid w:val="0096071E"/>
    <w:rsid w:val="00960D03"/>
    <w:rsid w:val="00960F14"/>
    <w:rsid w:val="00961241"/>
    <w:rsid w:val="00961CB9"/>
    <w:rsid w:val="00961E95"/>
    <w:rsid w:val="009646D2"/>
    <w:rsid w:val="00965200"/>
    <w:rsid w:val="009655CB"/>
    <w:rsid w:val="0096581D"/>
    <w:rsid w:val="00965A7D"/>
    <w:rsid w:val="00965B3C"/>
    <w:rsid w:val="009662D7"/>
    <w:rsid w:val="009668B3"/>
    <w:rsid w:val="00967CB9"/>
    <w:rsid w:val="00970CCC"/>
    <w:rsid w:val="00971471"/>
    <w:rsid w:val="009725CD"/>
    <w:rsid w:val="009728ED"/>
    <w:rsid w:val="00975C2F"/>
    <w:rsid w:val="00975FD5"/>
    <w:rsid w:val="00976239"/>
    <w:rsid w:val="0097701E"/>
    <w:rsid w:val="0097797C"/>
    <w:rsid w:val="00977A1D"/>
    <w:rsid w:val="00980467"/>
    <w:rsid w:val="00980768"/>
    <w:rsid w:val="00981F90"/>
    <w:rsid w:val="0098258A"/>
    <w:rsid w:val="0098312A"/>
    <w:rsid w:val="0098341D"/>
    <w:rsid w:val="009840F8"/>
    <w:rsid w:val="009849C2"/>
    <w:rsid w:val="00984D24"/>
    <w:rsid w:val="00984EB1"/>
    <w:rsid w:val="009852B9"/>
    <w:rsid w:val="009858EB"/>
    <w:rsid w:val="00987AF9"/>
    <w:rsid w:val="00987C07"/>
    <w:rsid w:val="00987E7D"/>
    <w:rsid w:val="00987EB7"/>
    <w:rsid w:val="00990345"/>
    <w:rsid w:val="009912A5"/>
    <w:rsid w:val="009917F9"/>
    <w:rsid w:val="00993379"/>
    <w:rsid w:val="00993BAC"/>
    <w:rsid w:val="00993C25"/>
    <w:rsid w:val="00993D97"/>
    <w:rsid w:val="009940AE"/>
    <w:rsid w:val="009950C3"/>
    <w:rsid w:val="0099525E"/>
    <w:rsid w:val="009961B1"/>
    <w:rsid w:val="00997719"/>
    <w:rsid w:val="00997772"/>
    <w:rsid w:val="009A0241"/>
    <w:rsid w:val="009A1B60"/>
    <w:rsid w:val="009A2738"/>
    <w:rsid w:val="009A2792"/>
    <w:rsid w:val="009A3F47"/>
    <w:rsid w:val="009A4486"/>
    <w:rsid w:val="009A47CE"/>
    <w:rsid w:val="009A4F8B"/>
    <w:rsid w:val="009A56DA"/>
    <w:rsid w:val="009A5C73"/>
    <w:rsid w:val="009A5C83"/>
    <w:rsid w:val="009A647B"/>
    <w:rsid w:val="009A64E1"/>
    <w:rsid w:val="009A651C"/>
    <w:rsid w:val="009A667F"/>
    <w:rsid w:val="009A6EE3"/>
    <w:rsid w:val="009B0046"/>
    <w:rsid w:val="009B0C64"/>
    <w:rsid w:val="009B1969"/>
    <w:rsid w:val="009B24D7"/>
    <w:rsid w:val="009B2E2B"/>
    <w:rsid w:val="009B4BAF"/>
    <w:rsid w:val="009B539A"/>
    <w:rsid w:val="009B68A1"/>
    <w:rsid w:val="009B69CE"/>
    <w:rsid w:val="009B6FDB"/>
    <w:rsid w:val="009B7338"/>
    <w:rsid w:val="009B793B"/>
    <w:rsid w:val="009C13C5"/>
    <w:rsid w:val="009C1440"/>
    <w:rsid w:val="009C1563"/>
    <w:rsid w:val="009C2107"/>
    <w:rsid w:val="009C2542"/>
    <w:rsid w:val="009C28C9"/>
    <w:rsid w:val="009C2DC7"/>
    <w:rsid w:val="009C2E02"/>
    <w:rsid w:val="009C39D8"/>
    <w:rsid w:val="009C5D9E"/>
    <w:rsid w:val="009C5EC5"/>
    <w:rsid w:val="009C62E1"/>
    <w:rsid w:val="009D0C8A"/>
    <w:rsid w:val="009D0CB2"/>
    <w:rsid w:val="009D0F74"/>
    <w:rsid w:val="009D23F0"/>
    <w:rsid w:val="009D2C3E"/>
    <w:rsid w:val="009D35D8"/>
    <w:rsid w:val="009D3E7C"/>
    <w:rsid w:val="009D4163"/>
    <w:rsid w:val="009D65C7"/>
    <w:rsid w:val="009D6757"/>
    <w:rsid w:val="009D68E9"/>
    <w:rsid w:val="009D6BA9"/>
    <w:rsid w:val="009E0625"/>
    <w:rsid w:val="009E0F8D"/>
    <w:rsid w:val="009E2818"/>
    <w:rsid w:val="009E2CDA"/>
    <w:rsid w:val="009E3034"/>
    <w:rsid w:val="009E4041"/>
    <w:rsid w:val="009E549F"/>
    <w:rsid w:val="009E550B"/>
    <w:rsid w:val="009E5670"/>
    <w:rsid w:val="009E5FAA"/>
    <w:rsid w:val="009E600F"/>
    <w:rsid w:val="009E6C53"/>
    <w:rsid w:val="009E6D85"/>
    <w:rsid w:val="009F0676"/>
    <w:rsid w:val="009F195E"/>
    <w:rsid w:val="009F20A9"/>
    <w:rsid w:val="009F28A8"/>
    <w:rsid w:val="009F3D52"/>
    <w:rsid w:val="009F3F32"/>
    <w:rsid w:val="009F473E"/>
    <w:rsid w:val="009F5247"/>
    <w:rsid w:val="009F682A"/>
    <w:rsid w:val="009F7648"/>
    <w:rsid w:val="00A007C4"/>
    <w:rsid w:val="00A0102D"/>
    <w:rsid w:val="00A022BE"/>
    <w:rsid w:val="00A02C89"/>
    <w:rsid w:val="00A02ED2"/>
    <w:rsid w:val="00A046EC"/>
    <w:rsid w:val="00A048A4"/>
    <w:rsid w:val="00A04959"/>
    <w:rsid w:val="00A05EF2"/>
    <w:rsid w:val="00A07B4B"/>
    <w:rsid w:val="00A1044A"/>
    <w:rsid w:val="00A10C30"/>
    <w:rsid w:val="00A130F5"/>
    <w:rsid w:val="00A14763"/>
    <w:rsid w:val="00A151BA"/>
    <w:rsid w:val="00A16D38"/>
    <w:rsid w:val="00A16DB7"/>
    <w:rsid w:val="00A1720A"/>
    <w:rsid w:val="00A17B9B"/>
    <w:rsid w:val="00A209F0"/>
    <w:rsid w:val="00A2193F"/>
    <w:rsid w:val="00A2323A"/>
    <w:rsid w:val="00A23456"/>
    <w:rsid w:val="00A239D0"/>
    <w:rsid w:val="00A24C95"/>
    <w:rsid w:val="00A2513A"/>
    <w:rsid w:val="00A25602"/>
    <w:rsid w:val="00A2579C"/>
    <w:rsid w:val="00A2599A"/>
    <w:rsid w:val="00A25DF2"/>
    <w:rsid w:val="00A25EAC"/>
    <w:rsid w:val="00A26094"/>
    <w:rsid w:val="00A2659E"/>
    <w:rsid w:val="00A26B4C"/>
    <w:rsid w:val="00A26F92"/>
    <w:rsid w:val="00A27117"/>
    <w:rsid w:val="00A301BF"/>
    <w:rsid w:val="00A302B2"/>
    <w:rsid w:val="00A30AFF"/>
    <w:rsid w:val="00A3120D"/>
    <w:rsid w:val="00A319C9"/>
    <w:rsid w:val="00A32F6F"/>
    <w:rsid w:val="00A331B4"/>
    <w:rsid w:val="00A33453"/>
    <w:rsid w:val="00A3422C"/>
    <w:rsid w:val="00A3484E"/>
    <w:rsid w:val="00A34C68"/>
    <w:rsid w:val="00A34D6E"/>
    <w:rsid w:val="00A356D3"/>
    <w:rsid w:val="00A36622"/>
    <w:rsid w:val="00A36ADA"/>
    <w:rsid w:val="00A371B3"/>
    <w:rsid w:val="00A37BF0"/>
    <w:rsid w:val="00A37C4D"/>
    <w:rsid w:val="00A400D4"/>
    <w:rsid w:val="00A40A07"/>
    <w:rsid w:val="00A40CA9"/>
    <w:rsid w:val="00A42D7E"/>
    <w:rsid w:val="00A433A1"/>
    <w:rsid w:val="00A438D8"/>
    <w:rsid w:val="00A43A70"/>
    <w:rsid w:val="00A44334"/>
    <w:rsid w:val="00A449A7"/>
    <w:rsid w:val="00A473F5"/>
    <w:rsid w:val="00A50A82"/>
    <w:rsid w:val="00A50C34"/>
    <w:rsid w:val="00A51D85"/>
    <w:rsid w:val="00A51D90"/>
    <w:rsid w:val="00A51F9D"/>
    <w:rsid w:val="00A539E9"/>
    <w:rsid w:val="00A53D8C"/>
    <w:rsid w:val="00A5416A"/>
    <w:rsid w:val="00A545F5"/>
    <w:rsid w:val="00A55692"/>
    <w:rsid w:val="00A60C87"/>
    <w:rsid w:val="00A6158A"/>
    <w:rsid w:val="00A62792"/>
    <w:rsid w:val="00A635FD"/>
    <w:rsid w:val="00A639F4"/>
    <w:rsid w:val="00A64D34"/>
    <w:rsid w:val="00A64F67"/>
    <w:rsid w:val="00A6570F"/>
    <w:rsid w:val="00A6584C"/>
    <w:rsid w:val="00A65864"/>
    <w:rsid w:val="00A65D09"/>
    <w:rsid w:val="00A65F55"/>
    <w:rsid w:val="00A65FAE"/>
    <w:rsid w:val="00A67788"/>
    <w:rsid w:val="00A714E3"/>
    <w:rsid w:val="00A71A32"/>
    <w:rsid w:val="00A71A99"/>
    <w:rsid w:val="00A724C6"/>
    <w:rsid w:val="00A72A37"/>
    <w:rsid w:val="00A73D68"/>
    <w:rsid w:val="00A74254"/>
    <w:rsid w:val="00A74EE8"/>
    <w:rsid w:val="00A74FA2"/>
    <w:rsid w:val="00A754DC"/>
    <w:rsid w:val="00A766FE"/>
    <w:rsid w:val="00A76D7F"/>
    <w:rsid w:val="00A77EFD"/>
    <w:rsid w:val="00A80F2B"/>
    <w:rsid w:val="00A81A32"/>
    <w:rsid w:val="00A81D9B"/>
    <w:rsid w:val="00A81DCE"/>
    <w:rsid w:val="00A835BD"/>
    <w:rsid w:val="00A83AB8"/>
    <w:rsid w:val="00A85531"/>
    <w:rsid w:val="00A85AF9"/>
    <w:rsid w:val="00A86164"/>
    <w:rsid w:val="00A86AF3"/>
    <w:rsid w:val="00A86E46"/>
    <w:rsid w:val="00A900FE"/>
    <w:rsid w:val="00A90407"/>
    <w:rsid w:val="00A90E6D"/>
    <w:rsid w:val="00A91612"/>
    <w:rsid w:val="00A91C16"/>
    <w:rsid w:val="00A9251A"/>
    <w:rsid w:val="00A92DC3"/>
    <w:rsid w:val="00A93894"/>
    <w:rsid w:val="00A94159"/>
    <w:rsid w:val="00A946F7"/>
    <w:rsid w:val="00A95805"/>
    <w:rsid w:val="00A9602F"/>
    <w:rsid w:val="00A96BB3"/>
    <w:rsid w:val="00A97B15"/>
    <w:rsid w:val="00AA358B"/>
    <w:rsid w:val="00AA42D5"/>
    <w:rsid w:val="00AA4E58"/>
    <w:rsid w:val="00AA5611"/>
    <w:rsid w:val="00AA6E9F"/>
    <w:rsid w:val="00AA743C"/>
    <w:rsid w:val="00AA7C7C"/>
    <w:rsid w:val="00AB0532"/>
    <w:rsid w:val="00AB131F"/>
    <w:rsid w:val="00AB15CD"/>
    <w:rsid w:val="00AB172A"/>
    <w:rsid w:val="00AB1990"/>
    <w:rsid w:val="00AB1F36"/>
    <w:rsid w:val="00AB2C0A"/>
    <w:rsid w:val="00AB2FAB"/>
    <w:rsid w:val="00AB3D57"/>
    <w:rsid w:val="00AB3FEC"/>
    <w:rsid w:val="00AB4AF1"/>
    <w:rsid w:val="00AB5C14"/>
    <w:rsid w:val="00AB6E90"/>
    <w:rsid w:val="00AB7317"/>
    <w:rsid w:val="00AB7D9B"/>
    <w:rsid w:val="00AC0085"/>
    <w:rsid w:val="00AC0C91"/>
    <w:rsid w:val="00AC16EA"/>
    <w:rsid w:val="00AC1C56"/>
    <w:rsid w:val="00AC1E3B"/>
    <w:rsid w:val="00AC1EE7"/>
    <w:rsid w:val="00AC333F"/>
    <w:rsid w:val="00AC4E81"/>
    <w:rsid w:val="00AC585C"/>
    <w:rsid w:val="00AC5FB0"/>
    <w:rsid w:val="00AC6F0D"/>
    <w:rsid w:val="00AC7ADB"/>
    <w:rsid w:val="00AD00E7"/>
    <w:rsid w:val="00AD07DE"/>
    <w:rsid w:val="00AD1925"/>
    <w:rsid w:val="00AD27C7"/>
    <w:rsid w:val="00AD3030"/>
    <w:rsid w:val="00AD3CF2"/>
    <w:rsid w:val="00AD4236"/>
    <w:rsid w:val="00AD70B1"/>
    <w:rsid w:val="00AD7350"/>
    <w:rsid w:val="00AE00D8"/>
    <w:rsid w:val="00AE067D"/>
    <w:rsid w:val="00AE12AA"/>
    <w:rsid w:val="00AE22F9"/>
    <w:rsid w:val="00AE5DDC"/>
    <w:rsid w:val="00AE5EC6"/>
    <w:rsid w:val="00AE62DE"/>
    <w:rsid w:val="00AF038B"/>
    <w:rsid w:val="00AF0EDD"/>
    <w:rsid w:val="00AF1181"/>
    <w:rsid w:val="00AF197B"/>
    <w:rsid w:val="00AF1C6D"/>
    <w:rsid w:val="00AF1DE0"/>
    <w:rsid w:val="00AF2F79"/>
    <w:rsid w:val="00AF3325"/>
    <w:rsid w:val="00AF3F22"/>
    <w:rsid w:val="00AF4653"/>
    <w:rsid w:val="00AF4945"/>
    <w:rsid w:val="00AF4B98"/>
    <w:rsid w:val="00AF4D24"/>
    <w:rsid w:val="00AF55D9"/>
    <w:rsid w:val="00AF56AF"/>
    <w:rsid w:val="00AF78D0"/>
    <w:rsid w:val="00AF7C6B"/>
    <w:rsid w:val="00AF7DB7"/>
    <w:rsid w:val="00B00FD7"/>
    <w:rsid w:val="00B01511"/>
    <w:rsid w:val="00B02FBA"/>
    <w:rsid w:val="00B034A6"/>
    <w:rsid w:val="00B0414F"/>
    <w:rsid w:val="00B04B82"/>
    <w:rsid w:val="00B04E92"/>
    <w:rsid w:val="00B04F8E"/>
    <w:rsid w:val="00B055CB"/>
    <w:rsid w:val="00B05BFE"/>
    <w:rsid w:val="00B05C88"/>
    <w:rsid w:val="00B05D20"/>
    <w:rsid w:val="00B071B7"/>
    <w:rsid w:val="00B10D02"/>
    <w:rsid w:val="00B10EE9"/>
    <w:rsid w:val="00B1104D"/>
    <w:rsid w:val="00B11063"/>
    <w:rsid w:val="00B11494"/>
    <w:rsid w:val="00B123E2"/>
    <w:rsid w:val="00B1275D"/>
    <w:rsid w:val="00B1286D"/>
    <w:rsid w:val="00B13015"/>
    <w:rsid w:val="00B13313"/>
    <w:rsid w:val="00B15BA4"/>
    <w:rsid w:val="00B1693D"/>
    <w:rsid w:val="00B16B20"/>
    <w:rsid w:val="00B170BD"/>
    <w:rsid w:val="00B17E51"/>
    <w:rsid w:val="00B2019B"/>
    <w:rsid w:val="00B201E2"/>
    <w:rsid w:val="00B2116E"/>
    <w:rsid w:val="00B2255B"/>
    <w:rsid w:val="00B22783"/>
    <w:rsid w:val="00B243E7"/>
    <w:rsid w:val="00B24995"/>
    <w:rsid w:val="00B24A7A"/>
    <w:rsid w:val="00B25865"/>
    <w:rsid w:val="00B25D68"/>
    <w:rsid w:val="00B25EA6"/>
    <w:rsid w:val="00B3107D"/>
    <w:rsid w:val="00B310E3"/>
    <w:rsid w:val="00B325E1"/>
    <w:rsid w:val="00B32B2D"/>
    <w:rsid w:val="00B33312"/>
    <w:rsid w:val="00B344BD"/>
    <w:rsid w:val="00B35464"/>
    <w:rsid w:val="00B361FB"/>
    <w:rsid w:val="00B3677F"/>
    <w:rsid w:val="00B40490"/>
    <w:rsid w:val="00B4059E"/>
    <w:rsid w:val="00B40694"/>
    <w:rsid w:val="00B410A3"/>
    <w:rsid w:val="00B41F01"/>
    <w:rsid w:val="00B429EE"/>
    <w:rsid w:val="00B42CC3"/>
    <w:rsid w:val="00B43C51"/>
    <w:rsid w:val="00B443E4"/>
    <w:rsid w:val="00B455F2"/>
    <w:rsid w:val="00B45D01"/>
    <w:rsid w:val="00B45F50"/>
    <w:rsid w:val="00B46FC2"/>
    <w:rsid w:val="00B47640"/>
    <w:rsid w:val="00B476D3"/>
    <w:rsid w:val="00B5193A"/>
    <w:rsid w:val="00B51C30"/>
    <w:rsid w:val="00B525B2"/>
    <w:rsid w:val="00B52690"/>
    <w:rsid w:val="00B53194"/>
    <w:rsid w:val="00B532F2"/>
    <w:rsid w:val="00B53AE2"/>
    <w:rsid w:val="00B53B2C"/>
    <w:rsid w:val="00B5445B"/>
    <w:rsid w:val="00B5484D"/>
    <w:rsid w:val="00B54889"/>
    <w:rsid w:val="00B54A43"/>
    <w:rsid w:val="00B54D86"/>
    <w:rsid w:val="00B54E8B"/>
    <w:rsid w:val="00B554A7"/>
    <w:rsid w:val="00B559F3"/>
    <w:rsid w:val="00B5639F"/>
    <w:rsid w:val="00B563EA"/>
    <w:rsid w:val="00B56CDF"/>
    <w:rsid w:val="00B57370"/>
    <w:rsid w:val="00B57906"/>
    <w:rsid w:val="00B60753"/>
    <w:rsid w:val="00B60A8F"/>
    <w:rsid w:val="00B60E51"/>
    <w:rsid w:val="00B61DA0"/>
    <w:rsid w:val="00B62016"/>
    <w:rsid w:val="00B631C0"/>
    <w:rsid w:val="00B638BF"/>
    <w:rsid w:val="00B63A54"/>
    <w:rsid w:val="00B63DB4"/>
    <w:rsid w:val="00B65C18"/>
    <w:rsid w:val="00B66024"/>
    <w:rsid w:val="00B66A72"/>
    <w:rsid w:val="00B66DEA"/>
    <w:rsid w:val="00B67EF4"/>
    <w:rsid w:val="00B71E45"/>
    <w:rsid w:val="00B729EB"/>
    <w:rsid w:val="00B72CF6"/>
    <w:rsid w:val="00B72E3E"/>
    <w:rsid w:val="00B740F7"/>
    <w:rsid w:val="00B7461D"/>
    <w:rsid w:val="00B74F28"/>
    <w:rsid w:val="00B76D9E"/>
    <w:rsid w:val="00B77D18"/>
    <w:rsid w:val="00B80014"/>
    <w:rsid w:val="00B80578"/>
    <w:rsid w:val="00B8089F"/>
    <w:rsid w:val="00B81CE5"/>
    <w:rsid w:val="00B8280B"/>
    <w:rsid w:val="00B8313A"/>
    <w:rsid w:val="00B85F35"/>
    <w:rsid w:val="00B864C5"/>
    <w:rsid w:val="00B86912"/>
    <w:rsid w:val="00B87AB4"/>
    <w:rsid w:val="00B87C83"/>
    <w:rsid w:val="00B87CE5"/>
    <w:rsid w:val="00B87E02"/>
    <w:rsid w:val="00B90D0D"/>
    <w:rsid w:val="00B90D5F"/>
    <w:rsid w:val="00B91EA6"/>
    <w:rsid w:val="00B920E4"/>
    <w:rsid w:val="00B9277E"/>
    <w:rsid w:val="00B92FD4"/>
    <w:rsid w:val="00B93503"/>
    <w:rsid w:val="00B93584"/>
    <w:rsid w:val="00B935EC"/>
    <w:rsid w:val="00B9462F"/>
    <w:rsid w:val="00B94C4A"/>
    <w:rsid w:val="00B95432"/>
    <w:rsid w:val="00B967AC"/>
    <w:rsid w:val="00B97616"/>
    <w:rsid w:val="00B97A21"/>
    <w:rsid w:val="00B97D41"/>
    <w:rsid w:val="00BA1224"/>
    <w:rsid w:val="00BA1EE1"/>
    <w:rsid w:val="00BA20F5"/>
    <w:rsid w:val="00BA31E8"/>
    <w:rsid w:val="00BA4860"/>
    <w:rsid w:val="00BA55E0"/>
    <w:rsid w:val="00BA599A"/>
    <w:rsid w:val="00BA698F"/>
    <w:rsid w:val="00BA6BD4"/>
    <w:rsid w:val="00BA6C7A"/>
    <w:rsid w:val="00BA77AA"/>
    <w:rsid w:val="00BB1074"/>
    <w:rsid w:val="00BB17D1"/>
    <w:rsid w:val="00BB243C"/>
    <w:rsid w:val="00BB29EA"/>
    <w:rsid w:val="00BB3752"/>
    <w:rsid w:val="00BB3B6F"/>
    <w:rsid w:val="00BB3D9D"/>
    <w:rsid w:val="00BB3FB0"/>
    <w:rsid w:val="00BB4861"/>
    <w:rsid w:val="00BB48E8"/>
    <w:rsid w:val="00BB5213"/>
    <w:rsid w:val="00BB5F36"/>
    <w:rsid w:val="00BB6688"/>
    <w:rsid w:val="00BB6B84"/>
    <w:rsid w:val="00BB70B7"/>
    <w:rsid w:val="00BB7105"/>
    <w:rsid w:val="00BB7BD8"/>
    <w:rsid w:val="00BC036B"/>
    <w:rsid w:val="00BC0FE2"/>
    <w:rsid w:val="00BC16C3"/>
    <w:rsid w:val="00BC1FEE"/>
    <w:rsid w:val="00BC26D4"/>
    <w:rsid w:val="00BC29CC"/>
    <w:rsid w:val="00BC2BC4"/>
    <w:rsid w:val="00BC2C43"/>
    <w:rsid w:val="00BC3196"/>
    <w:rsid w:val="00BC33C7"/>
    <w:rsid w:val="00BC7A9D"/>
    <w:rsid w:val="00BD025E"/>
    <w:rsid w:val="00BD098A"/>
    <w:rsid w:val="00BD0E3C"/>
    <w:rsid w:val="00BD1ED3"/>
    <w:rsid w:val="00BD2093"/>
    <w:rsid w:val="00BD3820"/>
    <w:rsid w:val="00BD3D17"/>
    <w:rsid w:val="00BD4325"/>
    <w:rsid w:val="00BD4838"/>
    <w:rsid w:val="00BD559D"/>
    <w:rsid w:val="00BD73D7"/>
    <w:rsid w:val="00BD7799"/>
    <w:rsid w:val="00BE02D6"/>
    <w:rsid w:val="00BE0C80"/>
    <w:rsid w:val="00BE1321"/>
    <w:rsid w:val="00BE17B8"/>
    <w:rsid w:val="00BE197A"/>
    <w:rsid w:val="00BE19E6"/>
    <w:rsid w:val="00BE27F2"/>
    <w:rsid w:val="00BE2B33"/>
    <w:rsid w:val="00BE2FF2"/>
    <w:rsid w:val="00BE47EB"/>
    <w:rsid w:val="00BE71FE"/>
    <w:rsid w:val="00BE766B"/>
    <w:rsid w:val="00BF0DDD"/>
    <w:rsid w:val="00BF21F7"/>
    <w:rsid w:val="00BF251C"/>
    <w:rsid w:val="00BF27C1"/>
    <w:rsid w:val="00BF2A42"/>
    <w:rsid w:val="00BF2C19"/>
    <w:rsid w:val="00BF2D5C"/>
    <w:rsid w:val="00BF3081"/>
    <w:rsid w:val="00BF3252"/>
    <w:rsid w:val="00BF33BA"/>
    <w:rsid w:val="00BF3743"/>
    <w:rsid w:val="00BF4BA2"/>
    <w:rsid w:val="00BF569A"/>
    <w:rsid w:val="00BF5BA7"/>
    <w:rsid w:val="00BF6F73"/>
    <w:rsid w:val="00BF7278"/>
    <w:rsid w:val="00C0063B"/>
    <w:rsid w:val="00C01B16"/>
    <w:rsid w:val="00C023FA"/>
    <w:rsid w:val="00C03098"/>
    <w:rsid w:val="00C0318B"/>
    <w:rsid w:val="00C03D8C"/>
    <w:rsid w:val="00C05194"/>
    <w:rsid w:val="00C055EC"/>
    <w:rsid w:val="00C0573A"/>
    <w:rsid w:val="00C0636E"/>
    <w:rsid w:val="00C067BA"/>
    <w:rsid w:val="00C06ADD"/>
    <w:rsid w:val="00C0770A"/>
    <w:rsid w:val="00C07845"/>
    <w:rsid w:val="00C10DC9"/>
    <w:rsid w:val="00C11B1E"/>
    <w:rsid w:val="00C11E3C"/>
    <w:rsid w:val="00C12FB3"/>
    <w:rsid w:val="00C13166"/>
    <w:rsid w:val="00C13A4A"/>
    <w:rsid w:val="00C13FB7"/>
    <w:rsid w:val="00C14ADB"/>
    <w:rsid w:val="00C15969"/>
    <w:rsid w:val="00C15F24"/>
    <w:rsid w:val="00C1606C"/>
    <w:rsid w:val="00C16590"/>
    <w:rsid w:val="00C171D5"/>
    <w:rsid w:val="00C17341"/>
    <w:rsid w:val="00C17B1C"/>
    <w:rsid w:val="00C17FE3"/>
    <w:rsid w:val="00C20638"/>
    <w:rsid w:val="00C20EB5"/>
    <w:rsid w:val="00C21625"/>
    <w:rsid w:val="00C217B1"/>
    <w:rsid w:val="00C22462"/>
    <w:rsid w:val="00C22500"/>
    <w:rsid w:val="00C2375C"/>
    <w:rsid w:val="00C239BF"/>
    <w:rsid w:val="00C23E81"/>
    <w:rsid w:val="00C240E1"/>
    <w:rsid w:val="00C24EEF"/>
    <w:rsid w:val="00C25CF6"/>
    <w:rsid w:val="00C26C36"/>
    <w:rsid w:val="00C26E36"/>
    <w:rsid w:val="00C26FC0"/>
    <w:rsid w:val="00C275E0"/>
    <w:rsid w:val="00C30954"/>
    <w:rsid w:val="00C3252A"/>
    <w:rsid w:val="00C3254A"/>
    <w:rsid w:val="00C32768"/>
    <w:rsid w:val="00C32D91"/>
    <w:rsid w:val="00C34085"/>
    <w:rsid w:val="00C35CAA"/>
    <w:rsid w:val="00C37A0E"/>
    <w:rsid w:val="00C401D2"/>
    <w:rsid w:val="00C414E5"/>
    <w:rsid w:val="00C41F16"/>
    <w:rsid w:val="00C431DF"/>
    <w:rsid w:val="00C4333C"/>
    <w:rsid w:val="00C45071"/>
    <w:rsid w:val="00C45170"/>
    <w:rsid w:val="00C45581"/>
    <w:rsid w:val="00C456BD"/>
    <w:rsid w:val="00C460B3"/>
    <w:rsid w:val="00C515A3"/>
    <w:rsid w:val="00C52BA5"/>
    <w:rsid w:val="00C530DC"/>
    <w:rsid w:val="00C5350D"/>
    <w:rsid w:val="00C54FA5"/>
    <w:rsid w:val="00C54FDE"/>
    <w:rsid w:val="00C559A6"/>
    <w:rsid w:val="00C56ED1"/>
    <w:rsid w:val="00C60A6F"/>
    <w:rsid w:val="00C60FFB"/>
    <w:rsid w:val="00C61083"/>
    <w:rsid w:val="00C6123C"/>
    <w:rsid w:val="00C6181E"/>
    <w:rsid w:val="00C61DC3"/>
    <w:rsid w:val="00C62CA8"/>
    <w:rsid w:val="00C6311A"/>
    <w:rsid w:val="00C64DF8"/>
    <w:rsid w:val="00C6572F"/>
    <w:rsid w:val="00C6659B"/>
    <w:rsid w:val="00C67909"/>
    <w:rsid w:val="00C67924"/>
    <w:rsid w:val="00C7084D"/>
    <w:rsid w:val="00C7159E"/>
    <w:rsid w:val="00C71688"/>
    <w:rsid w:val="00C71CF7"/>
    <w:rsid w:val="00C728A7"/>
    <w:rsid w:val="00C72F3C"/>
    <w:rsid w:val="00C7310C"/>
    <w:rsid w:val="00C7315E"/>
    <w:rsid w:val="00C73D19"/>
    <w:rsid w:val="00C7494C"/>
    <w:rsid w:val="00C74B47"/>
    <w:rsid w:val="00C75895"/>
    <w:rsid w:val="00C75FF2"/>
    <w:rsid w:val="00C77645"/>
    <w:rsid w:val="00C80116"/>
    <w:rsid w:val="00C804E1"/>
    <w:rsid w:val="00C80588"/>
    <w:rsid w:val="00C80B0E"/>
    <w:rsid w:val="00C80B24"/>
    <w:rsid w:val="00C80C83"/>
    <w:rsid w:val="00C810D5"/>
    <w:rsid w:val="00C83C9F"/>
    <w:rsid w:val="00C83DE4"/>
    <w:rsid w:val="00C84430"/>
    <w:rsid w:val="00C85551"/>
    <w:rsid w:val="00C8569F"/>
    <w:rsid w:val="00C8576B"/>
    <w:rsid w:val="00C864BD"/>
    <w:rsid w:val="00C868C0"/>
    <w:rsid w:val="00C86AA6"/>
    <w:rsid w:val="00C86AD4"/>
    <w:rsid w:val="00C8718D"/>
    <w:rsid w:val="00C909DA"/>
    <w:rsid w:val="00C90E61"/>
    <w:rsid w:val="00C92154"/>
    <w:rsid w:val="00C9281C"/>
    <w:rsid w:val="00C92C42"/>
    <w:rsid w:val="00C94840"/>
    <w:rsid w:val="00C9609E"/>
    <w:rsid w:val="00C96415"/>
    <w:rsid w:val="00C96B4F"/>
    <w:rsid w:val="00C970E7"/>
    <w:rsid w:val="00C9739E"/>
    <w:rsid w:val="00C97A14"/>
    <w:rsid w:val="00CA009E"/>
    <w:rsid w:val="00CA068A"/>
    <w:rsid w:val="00CA135C"/>
    <w:rsid w:val="00CA1443"/>
    <w:rsid w:val="00CA1918"/>
    <w:rsid w:val="00CA4334"/>
    <w:rsid w:val="00CA46DB"/>
    <w:rsid w:val="00CA4BF4"/>
    <w:rsid w:val="00CA4D37"/>
    <w:rsid w:val="00CA4EE3"/>
    <w:rsid w:val="00CA53E2"/>
    <w:rsid w:val="00CA6910"/>
    <w:rsid w:val="00CA7B24"/>
    <w:rsid w:val="00CB027F"/>
    <w:rsid w:val="00CB0687"/>
    <w:rsid w:val="00CB07B7"/>
    <w:rsid w:val="00CB15AF"/>
    <w:rsid w:val="00CB16F7"/>
    <w:rsid w:val="00CB3390"/>
    <w:rsid w:val="00CB41A5"/>
    <w:rsid w:val="00CB4676"/>
    <w:rsid w:val="00CB473C"/>
    <w:rsid w:val="00CB49E2"/>
    <w:rsid w:val="00CB5753"/>
    <w:rsid w:val="00CB633C"/>
    <w:rsid w:val="00CB75C3"/>
    <w:rsid w:val="00CB7E15"/>
    <w:rsid w:val="00CC0EBB"/>
    <w:rsid w:val="00CC12C8"/>
    <w:rsid w:val="00CC1684"/>
    <w:rsid w:val="00CC1851"/>
    <w:rsid w:val="00CC1E67"/>
    <w:rsid w:val="00CC2C50"/>
    <w:rsid w:val="00CC32FB"/>
    <w:rsid w:val="00CC365D"/>
    <w:rsid w:val="00CC3B5A"/>
    <w:rsid w:val="00CC3D21"/>
    <w:rsid w:val="00CC4325"/>
    <w:rsid w:val="00CC488D"/>
    <w:rsid w:val="00CC4926"/>
    <w:rsid w:val="00CC5097"/>
    <w:rsid w:val="00CC5CA5"/>
    <w:rsid w:val="00CC6297"/>
    <w:rsid w:val="00CC6634"/>
    <w:rsid w:val="00CC67F6"/>
    <w:rsid w:val="00CC6803"/>
    <w:rsid w:val="00CC6BE3"/>
    <w:rsid w:val="00CC6ED6"/>
    <w:rsid w:val="00CC7690"/>
    <w:rsid w:val="00CC77A3"/>
    <w:rsid w:val="00CC7B62"/>
    <w:rsid w:val="00CC7CF7"/>
    <w:rsid w:val="00CD1986"/>
    <w:rsid w:val="00CD1A60"/>
    <w:rsid w:val="00CD44A0"/>
    <w:rsid w:val="00CD45B9"/>
    <w:rsid w:val="00CD4CA4"/>
    <w:rsid w:val="00CD4D30"/>
    <w:rsid w:val="00CD5253"/>
    <w:rsid w:val="00CD54BF"/>
    <w:rsid w:val="00CD5F85"/>
    <w:rsid w:val="00CD7D19"/>
    <w:rsid w:val="00CE09BD"/>
    <w:rsid w:val="00CE1350"/>
    <w:rsid w:val="00CE138B"/>
    <w:rsid w:val="00CE375A"/>
    <w:rsid w:val="00CE3F7C"/>
    <w:rsid w:val="00CE404C"/>
    <w:rsid w:val="00CE4D5C"/>
    <w:rsid w:val="00CE5D93"/>
    <w:rsid w:val="00CE6B4C"/>
    <w:rsid w:val="00CE6F31"/>
    <w:rsid w:val="00CE720E"/>
    <w:rsid w:val="00CE79C4"/>
    <w:rsid w:val="00CF05DA"/>
    <w:rsid w:val="00CF06F1"/>
    <w:rsid w:val="00CF4283"/>
    <w:rsid w:val="00CF4911"/>
    <w:rsid w:val="00CF4B6C"/>
    <w:rsid w:val="00CF4EC8"/>
    <w:rsid w:val="00CF5492"/>
    <w:rsid w:val="00CF58EB"/>
    <w:rsid w:val="00CF5CAB"/>
    <w:rsid w:val="00CF6395"/>
    <w:rsid w:val="00CF6D70"/>
    <w:rsid w:val="00CF6FEC"/>
    <w:rsid w:val="00CF71A9"/>
    <w:rsid w:val="00CF7C8A"/>
    <w:rsid w:val="00CF7F62"/>
    <w:rsid w:val="00D0106E"/>
    <w:rsid w:val="00D01970"/>
    <w:rsid w:val="00D02222"/>
    <w:rsid w:val="00D02318"/>
    <w:rsid w:val="00D047CD"/>
    <w:rsid w:val="00D06383"/>
    <w:rsid w:val="00D079BE"/>
    <w:rsid w:val="00D10FB8"/>
    <w:rsid w:val="00D122C5"/>
    <w:rsid w:val="00D12FA2"/>
    <w:rsid w:val="00D13646"/>
    <w:rsid w:val="00D14818"/>
    <w:rsid w:val="00D16034"/>
    <w:rsid w:val="00D16B30"/>
    <w:rsid w:val="00D171F2"/>
    <w:rsid w:val="00D17229"/>
    <w:rsid w:val="00D17C19"/>
    <w:rsid w:val="00D203C7"/>
    <w:rsid w:val="00D20E85"/>
    <w:rsid w:val="00D21BD7"/>
    <w:rsid w:val="00D21D52"/>
    <w:rsid w:val="00D22803"/>
    <w:rsid w:val="00D237F8"/>
    <w:rsid w:val="00D244B3"/>
    <w:rsid w:val="00D24615"/>
    <w:rsid w:val="00D24C38"/>
    <w:rsid w:val="00D2554B"/>
    <w:rsid w:val="00D255D2"/>
    <w:rsid w:val="00D25BB3"/>
    <w:rsid w:val="00D25FA3"/>
    <w:rsid w:val="00D266F4"/>
    <w:rsid w:val="00D26C00"/>
    <w:rsid w:val="00D27168"/>
    <w:rsid w:val="00D27707"/>
    <w:rsid w:val="00D3067F"/>
    <w:rsid w:val="00D30CFC"/>
    <w:rsid w:val="00D311F3"/>
    <w:rsid w:val="00D315DD"/>
    <w:rsid w:val="00D31F32"/>
    <w:rsid w:val="00D32927"/>
    <w:rsid w:val="00D33587"/>
    <w:rsid w:val="00D34B0D"/>
    <w:rsid w:val="00D35A94"/>
    <w:rsid w:val="00D35EBF"/>
    <w:rsid w:val="00D365B1"/>
    <w:rsid w:val="00D36757"/>
    <w:rsid w:val="00D3676F"/>
    <w:rsid w:val="00D36AFF"/>
    <w:rsid w:val="00D36D12"/>
    <w:rsid w:val="00D37842"/>
    <w:rsid w:val="00D404DF"/>
    <w:rsid w:val="00D40693"/>
    <w:rsid w:val="00D40763"/>
    <w:rsid w:val="00D40A6C"/>
    <w:rsid w:val="00D40A72"/>
    <w:rsid w:val="00D41791"/>
    <w:rsid w:val="00D41B1A"/>
    <w:rsid w:val="00D41FEE"/>
    <w:rsid w:val="00D422CF"/>
    <w:rsid w:val="00D429AA"/>
    <w:rsid w:val="00D42DC2"/>
    <w:rsid w:val="00D4302B"/>
    <w:rsid w:val="00D430BB"/>
    <w:rsid w:val="00D43BB5"/>
    <w:rsid w:val="00D45293"/>
    <w:rsid w:val="00D47219"/>
    <w:rsid w:val="00D5078C"/>
    <w:rsid w:val="00D510CC"/>
    <w:rsid w:val="00D51444"/>
    <w:rsid w:val="00D515CA"/>
    <w:rsid w:val="00D51BAD"/>
    <w:rsid w:val="00D51E4E"/>
    <w:rsid w:val="00D537E1"/>
    <w:rsid w:val="00D546AC"/>
    <w:rsid w:val="00D54753"/>
    <w:rsid w:val="00D5496B"/>
    <w:rsid w:val="00D55BB2"/>
    <w:rsid w:val="00D57884"/>
    <w:rsid w:val="00D57926"/>
    <w:rsid w:val="00D6091A"/>
    <w:rsid w:val="00D60C2C"/>
    <w:rsid w:val="00D62014"/>
    <w:rsid w:val="00D621A2"/>
    <w:rsid w:val="00D62DE3"/>
    <w:rsid w:val="00D63758"/>
    <w:rsid w:val="00D63C43"/>
    <w:rsid w:val="00D64C45"/>
    <w:rsid w:val="00D65536"/>
    <w:rsid w:val="00D65CFA"/>
    <w:rsid w:val="00D6605A"/>
    <w:rsid w:val="00D66757"/>
    <w:rsid w:val="00D6695F"/>
    <w:rsid w:val="00D66DA2"/>
    <w:rsid w:val="00D6775A"/>
    <w:rsid w:val="00D70866"/>
    <w:rsid w:val="00D718FF"/>
    <w:rsid w:val="00D722CF"/>
    <w:rsid w:val="00D727A3"/>
    <w:rsid w:val="00D727C5"/>
    <w:rsid w:val="00D72A35"/>
    <w:rsid w:val="00D72CF1"/>
    <w:rsid w:val="00D72E21"/>
    <w:rsid w:val="00D73EB1"/>
    <w:rsid w:val="00D752BD"/>
    <w:rsid w:val="00D75644"/>
    <w:rsid w:val="00D75D36"/>
    <w:rsid w:val="00D76177"/>
    <w:rsid w:val="00D777A9"/>
    <w:rsid w:val="00D77EA5"/>
    <w:rsid w:val="00D80217"/>
    <w:rsid w:val="00D81281"/>
    <w:rsid w:val="00D812C0"/>
    <w:rsid w:val="00D814B4"/>
    <w:rsid w:val="00D81656"/>
    <w:rsid w:val="00D824DA"/>
    <w:rsid w:val="00D83BBE"/>
    <w:rsid w:val="00D83D87"/>
    <w:rsid w:val="00D848CE"/>
    <w:rsid w:val="00D84A6D"/>
    <w:rsid w:val="00D84D61"/>
    <w:rsid w:val="00D84EB3"/>
    <w:rsid w:val="00D8563F"/>
    <w:rsid w:val="00D85795"/>
    <w:rsid w:val="00D85BE6"/>
    <w:rsid w:val="00D86628"/>
    <w:rsid w:val="00D86814"/>
    <w:rsid w:val="00D86A30"/>
    <w:rsid w:val="00D86AEE"/>
    <w:rsid w:val="00D86E41"/>
    <w:rsid w:val="00D87792"/>
    <w:rsid w:val="00D92056"/>
    <w:rsid w:val="00D920BC"/>
    <w:rsid w:val="00D92380"/>
    <w:rsid w:val="00D92541"/>
    <w:rsid w:val="00D9295A"/>
    <w:rsid w:val="00D933BD"/>
    <w:rsid w:val="00D933FA"/>
    <w:rsid w:val="00D943BB"/>
    <w:rsid w:val="00D94FB0"/>
    <w:rsid w:val="00D956C8"/>
    <w:rsid w:val="00D96BC1"/>
    <w:rsid w:val="00D977C8"/>
    <w:rsid w:val="00D97CB4"/>
    <w:rsid w:val="00D97DD4"/>
    <w:rsid w:val="00DA0531"/>
    <w:rsid w:val="00DA139D"/>
    <w:rsid w:val="00DA1C5F"/>
    <w:rsid w:val="00DA1E12"/>
    <w:rsid w:val="00DA22F5"/>
    <w:rsid w:val="00DA2ACF"/>
    <w:rsid w:val="00DA2B3A"/>
    <w:rsid w:val="00DA2D01"/>
    <w:rsid w:val="00DA3653"/>
    <w:rsid w:val="00DA4CD1"/>
    <w:rsid w:val="00DA5624"/>
    <w:rsid w:val="00DA598F"/>
    <w:rsid w:val="00DA5A8A"/>
    <w:rsid w:val="00DA5C62"/>
    <w:rsid w:val="00DA6509"/>
    <w:rsid w:val="00DA772B"/>
    <w:rsid w:val="00DA7DEC"/>
    <w:rsid w:val="00DA7FCF"/>
    <w:rsid w:val="00DB0545"/>
    <w:rsid w:val="00DB1170"/>
    <w:rsid w:val="00DB1EE4"/>
    <w:rsid w:val="00DB267A"/>
    <w:rsid w:val="00DB26CD"/>
    <w:rsid w:val="00DB37B3"/>
    <w:rsid w:val="00DB39B1"/>
    <w:rsid w:val="00DB42F0"/>
    <w:rsid w:val="00DB441C"/>
    <w:rsid w:val="00DB44AF"/>
    <w:rsid w:val="00DB4A20"/>
    <w:rsid w:val="00DB5214"/>
    <w:rsid w:val="00DB5794"/>
    <w:rsid w:val="00DB6339"/>
    <w:rsid w:val="00DB6A46"/>
    <w:rsid w:val="00DB6CE5"/>
    <w:rsid w:val="00DB75EF"/>
    <w:rsid w:val="00DC0348"/>
    <w:rsid w:val="00DC0415"/>
    <w:rsid w:val="00DC0871"/>
    <w:rsid w:val="00DC1C3D"/>
    <w:rsid w:val="00DC1F58"/>
    <w:rsid w:val="00DC339B"/>
    <w:rsid w:val="00DC490E"/>
    <w:rsid w:val="00DC5599"/>
    <w:rsid w:val="00DC5A1D"/>
    <w:rsid w:val="00DC5D40"/>
    <w:rsid w:val="00DC5D81"/>
    <w:rsid w:val="00DC69A7"/>
    <w:rsid w:val="00DC7751"/>
    <w:rsid w:val="00DC7943"/>
    <w:rsid w:val="00DD1052"/>
    <w:rsid w:val="00DD11AF"/>
    <w:rsid w:val="00DD12FC"/>
    <w:rsid w:val="00DD2BCF"/>
    <w:rsid w:val="00DD2CCF"/>
    <w:rsid w:val="00DD30E9"/>
    <w:rsid w:val="00DD3CEC"/>
    <w:rsid w:val="00DD3F9E"/>
    <w:rsid w:val="00DD4E62"/>
    <w:rsid w:val="00DD4F47"/>
    <w:rsid w:val="00DD6774"/>
    <w:rsid w:val="00DD711F"/>
    <w:rsid w:val="00DD7FBB"/>
    <w:rsid w:val="00DE071C"/>
    <w:rsid w:val="00DE0B9F"/>
    <w:rsid w:val="00DE10C8"/>
    <w:rsid w:val="00DE149E"/>
    <w:rsid w:val="00DE2A9E"/>
    <w:rsid w:val="00DE3AE7"/>
    <w:rsid w:val="00DE3F62"/>
    <w:rsid w:val="00DE4238"/>
    <w:rsid w:val="00DE452A"/>
    <w:rsid w:val="00DE47CF"/>
    <w:rsid w:val="00DE5251"/>
    <w:rsid w:val="00DE5962"/>
    <w:rsid w:val="00DE657F"/>
    <w:rsid w:val="00DE6D1A"/>
    <w:rsid w:val="00DF092C"/>
    <w:rsid w:val="00DF0AB8"/>
    <w:rsid w:val="00DF0C9A"/>
    <w:rsid w:val="00DF1218"/>
    <w:rsid w:val="00DF2144"/>
    <w:rsid w:val="00DF259F"/>
    <w:rsid w:val="00DF2A63"/>
    <w:rsid w:val="00DF33A0"/>
    <w:rsid w:val="00DF4FC1"/>
    <w:rsid w:val="00DF57EE"/>
    <w:rsid w:val="00DF6462"/>
    <w:rsid w:val="00DF6F9A"/>
    <w:rsid w:val="00E00063"/>
    <w:rsid w:val="00E00C47"/>
    <w:rsid w:val="00E00EF7"/>
    <w:rsid w:val="00E01CD5"/>
    <w:rsid w:val="00E02596"/>
    <w:rsid w:val="00E02FA0"/>
    <w:rsid w:val="00E036DC"/>
    <w:rsid w:val="00E03E17"/>
    <w:rsid w:val="00E044E2"/>
    <w:rsid w:val="00E047AA"/>
    <w:rsid w:val="00E04901"/>
    <w:rsid w:val="00E05084"/>
    <w:rsid w:val="00E05D0C"/>
    <w:rsid w:val="00E062A5"/>
    <w:rsid w:val="00E067D2"/>
    <w:rsid w:val="00E0680B"/>
    <w:rsid w:val="00E07333"/>
    <w:rsid w:val="00E07572"/>
    <w:rsid w:val="00E10454"/>
    <w:rsid w:val="00E10AB6"/>
    <w:rsid w:val="00E112E5"/>
    <w:rsid w:val="00E122D8"/>
    <w:rsid w:val="00E12CC8"/>
    <w:rsid w:val="00E13718"/>
    <w:rsid w:val="00E14E2B"/>
    <w:rsid w:val="00E14EC1"/>
    <w:rsid w:val="00E15352"/>
    <w:rsid w:val="00E165E6"/>
    <w:rsid w:val="00E16953"/>
    <w:rsid w:val="00E16C00"/>
    <w:rsid w:val="00E17661"/>
    <w:rsid w:val="00E20F5D"/>
    <w:rsid w:val="00E21BAE"/>
    <w:rsid w:val="00E21CC7"/>
    <w:rsid w:val="00E21CE2"/>
    <w:rsid w:val="00E22002"/>
    <w:rsid w:val="00E22042"/>
    <w:rsid w:val="00E2370F"/>
    <w:rsid w:val="00E24D9E"/>
    <w:rsid w:val="00E257E1"/>
    <w:rsid w:val="00E25849"/>
    <w:rsid w:val="00E25867"/>
    <w:rsid w:val="00E25A6D"/>
    <w:rsid w:val="00E2607A"/>
    <w:rsid w:val="00E30229"/>
    <w:rsid w:val="00E30290"/>
    <w:rsid w:val="00E3042E"/>
    <w:rsid w:val="00E30A85"/>
    <w:rsid w:val="00E30BDE"/>
    <w:rsid w:val="00E3197E"/>
    <w:rsid w:val="00E31B3C"/>
    <w:rsid w:val="00E31CB0"/>
    <w:rsid w:val="00E31CB8"/>
    <w:rsid w:val="00E32AE8"/>
    <w:rsid w:val="00E33405"/>
    <w:rsid w:val="00E342F8"/>
    <w:rsid w:val="00E34698"/>
    <w:rsid w:val="00E34962"/>
    <w:rsid w:val="00E34DE0"/>
    <w:rsid w:val="00E34F9B"/>
    <w:rsid w:val="00E351ED"/>
    <w:rsid w:val="00E35216"/>
    <w:rsid w:val="00E35EA0"/>
    <w:rsid w:val="00E360A6"/>
    <w:rsid w:val="00E36100"/>
    <w:rsid w:val="00E368E8"/>
    <w:rsid w:val="00E410FB"/>
    <w:rsid w:val="00E41AA8"/>
    <w:rsid w:val="00E42B19"/>
    <w:rsid w:val="00E43398"/>
    <w:rsid w:val="00E43D21"/>
    <w:rsid w:val="00E44006"/>
    <w:rsid w:val="00E441C0"/>
    <w:rsid w:val="00E44296"/>
    <w:rsid w:val="00E470B1"/>
    <w:rsid w:val="00E475B1"/>
    <w:rsid w:val="00E47C3A"/>
    <w:rsid w:val="00E50551"/>
    <w:rsid w:val="00E5185B"/>
    <w:rsid w:val="00E533DD"/>
    <w:rsid w:val="00E53EE1"/>
    <w:rsid w:val="00E5406F"/>
    <w:rsid w:val="00E541AA"/>
    <w:rsid w:val="00E554F3"/>
    <w:rsid w:val="00E55A53"/>
    <w:rsid w:val="00E564EA"/>
    <w:rsid w:val="00E57147"/>
    <w:rsid w:val="00E57CA3"/>
    <w:rsid w:val="00E6034B"/>
    <w:rsid w:val="00E60380"/>
    <w:rsid w:val="00E60412"/>
    <w:rsid w:val="00E619EE"/>
    <w:rsid w:val="00E62259"/>
    <w:rsid w:val="00E62280"/>
    <w:rsid w:val="00E649BB"/>
    <w:rsid w:val="00E6549E"/>
    <w:rsid w:val="00E65DC3"/>
    <w:rsid w:val="00E65EDE"/>
    <w:rsid w:val="00E66DA1"/>
    <w:rsid w:val="00E66E31"/>
    <w:rsid w:val="00E6745B"/>
    <w:rsid w:val="00E67519"/>
    <w:rsid w:val="00E67835"/>
    <w:rsid w:val="00E7086E"/>
    <w:rsid w:val="00E70F81"/>
    <w:rsid w:val="00E71359"/>
    <w:rsid w:val="00E718C5"/>
    <w:rsid w:val="00E71947"/>
    <w:rsid w:val="00E720B7"/>
    <w:rsid w:val="00E72B67"/>
    <w:rsid w:val="00E72F6B"/>
    <w:rsid w:val="00E736E9"/>
    <w:rsid w:val="00E73CE3"/>
    <w:rsid w:val="00E7490B"/>
    <w:rsid w:val="00E75112"/>
    <w:rsid w:val="00E77055"/>
    <w:rsid w:val="00E771D4"/>
    <w:rsid w:val="00E77460"/>
    <w:rsid w:val="00E83ABC"/>
    <w:rsid w:val="00E844F2"/>
    <w:rsid w:val="00E85399"/>
    <w:rsid w:val="00E853CF"/>
    <w:rsid w:val="00E8590E"/>
    <w:rsid w:val="00E85E97"/>
    <w:rsid w:val="00E860BE"/>
    <w:rsid w:val="00E874CB"/>
    <w:rsid w:val="00E87D6D"/>
    <w:rsid w:val="00E908FB"/>
    <w:rsid w:val="00E90AD0"/>
    <w:rsid w:val="00E91FC4"/>
    <w:rsid w:val="00E9224C"/>
    <w:rsid w:val="00E92FCB"/>
    <w:rsid w:val="00E935C4"/>
    <w:rsid w:val="00E93763"/>
    <w:rsid w:val="00E94E40"/>
    <w:rsid w:val="00E95399"/>
    <w:rsid w:val="00E95DFD"/>
    <w:rsid w:val="00E961A9"/>
    <w:rsid w:val="00EA0591"/>
    <w:rsid w:val="00EA060D"/>
    <w:rsid w:val="00EA0998"/>
    <w:rsid w:val="00EA0BCF"/>
    <w:rsid w:val="00EA0FEF"/>
    <w:rsid w:val="00EA147F"/>
    <w:rsid w:val="00EA1AD5"/>
    <w:rsid w:val="00EA4A27"/>
    <w:rsid w:val="00EA4FA6"/>
    <w:rsid w:val="00EA517E"/>
    <w:rsid w:val="00EA5884"/>
    <w:rsid w:val="00EA63D4"/>
    <w:rsid w:val="00EA654B"/>
    <w:rsid w:val="00EA67DD"/>
    <w:rsid w:val="00EA7416"/>
    <w:rsid w:val="00EA7C1D"/>
    <w:rsid w:val="00EB0123"/>
    <w:rsid w:val="00EB1A25"/>
    <w:rsid w:val="00EB1C4E"/>
    <w:rsid w:val="00EB381D"/>
    <w:rsid w:val="00EB45D3"/>
    <w:rsid w:val="00EB4722"/>
    <w:rsid w:val="00EB4F24"/>
    <w:rsid w:val="00EB5FF0"/>
    <w:rsid w:val="00EB6875"/>
    <w:rsid w:val="00EB6AA9"/>
    <w:rsid w:val="00EB6CC1"/>
    <w:rsid w:val="00EB78DA"/>
    <w:rsid w:val="00EB7AEA"/>
    <w:rsid w:val="00EC00CC"/>
    <w:rsid w:val="00EC11E7"/>
    <w:rsid w:val="00EC2A88"/>
    <w:rsid w:val="00EC2B9F"/>
    <w:rsid w:val="00EC5102"/>
    <w:rsid w:val="00EC5281"/>
    <w:rsid w:val="00EC7363"/>
    <w:rsid w:val="00ED03AB"/>
    <w:rsid w:val="00ED1963"/>
    <w:rsid w:val="00ED1CD4"/>
    <w:rsid w:val="00ED1D2B"/>
    <w:rsid w:val="00ED1EDE"/>
    <w:rsid w:val="00ED24E4"/>
    <w:rsid w:val="00ED3038"/>
    <w:rsid w:val="00ED37A9"/>
    <w:rsid w:val="00ED40E8"/>
    <w:rsid w:val="00ED4233"/>
    <w:rsid w:val="00ED4834"/>
    <w:rsid w:val="00ED640E"/>
    <w:rsid w:val="00ED64B5"/>
    <w:rsid w:val="00ED68B2"/>
    <w:rsid w:val="00ED6A5E"/>
    <w:rsid w:val="00ED6D0D"/>
    <w:rsid w:val="00ED716A"/>
    <w:rsid w:val="00ED71B9"/>
    <w:rsid w:val="00ED7C5B"/>
    <w:rsid w:val="00ED7E19"/>
    <w:rsid w:val="00EE19D0"/>
    <w:rsid w:val="00EE2399"/>
    <w:rsid w:val="00EE31F3"/>
    <w:rsid w:val="00EE3D3D"/>
    <w:rsid w:val="00EE489C"/>
    <w:rsid w:val="00EE5602"/>
    <w:rsid w:val="00EE64F3"/>
    <w:rsid w:val="00EE6952"/>
    <w:rsid w:val="00EE6C9B"/>
    <w:rsid w:val="00EE7101"/>
    <w:rsid w:val="00EE73E1"/>
    <w:rsid w:val="00EE7CCA"/>
    <w:rsid w:val="00EF1EE7"/>
    <w:rsid w:val="00EF1F59"/>
    <w:rsid w:val="00EF2F97"/>
    <w:rsid w:val="00EF4330"/>
    <w:rsid w:val="00EF5F4C"/>
    <w:rsid w:val="00EF7152"/>
    <w:rsid w:val="00F000E9"/>
    <w:rsid w:val="00F00290"/>
    <w:rsid w:val="00F0135F"/>
    <w:rsid w:val="00F01514"/>
    <w:rsid w:val="00F022F7"/>
    <w:rsid w:val="00F036A1"/>
    <w:rsid w:val="00F03743"/>
    <w:rsid w:val="00F039E4"/>
    <w:rsid w:val="00F05092"/>
    <w:rsid w:val="00F05285"/>
    <w:rsid w:val="00F06380"/>
    <w:rsid w:val="00F063B2"/>
    <w:rsid w:val="00F066A1"/>
    <w:rsid w:val="00F06E53"/>
    <w:rsid w:val="00F06EC4"/>
    <w:rsid w:val="00F106E8"/>
    <w:rsid w:val="00F10A48"/>
    <w:rsid w:val="00F10FB5"/>
    <w:rsid w:val="00F119F6"/>
    <w:rsid w:val="00F1242B"/>
    <w:rsid w:val="00F13E0F"/>
    <w:rsid w:val="00F1428D"/>
    <w:rsid w:val="00F144E7"/>
    <w:rsid w:val="00F1478B"/>
    <w:rsid w:val="00F16A14"/>
    <w:rsid w:val="00F20652"/>
    <w:rsid w:val="00F2146B"/>
    <w:rsid w:val="00F2196E"/>
    <w:rsid w:val="00F2261B"/>
    <w:rsid w:val="00F24863"/>
    <w:rsid w:val="00F24CD7"/>
    <w:rsid w:val="00F24D70"/>
    <w:rsid w:val="00F2524D"/>
    <w:rsid w:val="00F257C2"/>
    <w:rsid w:val="00F26E67"/>
    <w:rsid w:val="00F270B5"/>
    <w:rsid w:val="00F273DF"/>
    <w:rsid w:val="00F300C8"/>
    <w:rsid w:val="00F309E9"/>
    <w:rsid w:val="00F318C5"/>
    <w:rsid w:val="00F3211A"/>
    <w:rsid w:val="00F32951"/>
    <w:rsid w:val="00F33E0D"/>
    <w:rsid w:val="00F362D7"/>
    <w:rsid w:val="00F36576"/>
    <w:rsid w:val="00F36E66"/>
    <w:rsid w:val="00F37795"/>
    <w:rsid w:val="00F378A5"/>
    <w:rsid w:val="00F37D7B"/>
    <w:rsid w:val="00F4148C"/>
    <w:rsid w:val="00F41B45"/>
    <w:rsid w:val="00F4270A"/>
    <w:rsid w:val="00F4389C"/>
    <w:rsid w:val="00F46267"/>
    <w:rsid w:val="00F46735"/>
    <w:rsid w:val="00F46948"/>
    <w:rsid w:val="00F46A93"/>
    <w:rsid w:val="00F46FA7"/>
    <w:rsid w:val="00F50A4A"/>
    <w:rsid w:val="00F51938"/>
    <w:rsid w:val="00F51F59"/>
    <w:rsid w:val="00F5314C"/>
    <w:rsid w:val="00F53606"/>
    <w:rsid w:val="00F53D6B"/>
    <w:rsid w:val="00F542B4"/>
    <w:rsid w:val="00F54A3E"/>
    <w:rsid w:val="00F54C27"/>
    <w:rsid w:val="00F54D35"/>
    <w:rsid w:val="00F54DF1"/>
    <w:rsid w:val="00F5545D"/>
    <w:rsid w:val="00F5688C"/>
    <w:rsid w:val="00F56F06"/>
    <w:rsid w:val="00F57411"/>
    <w:rsid w:val="00F60048"/>
    <w:rsid w:val="00F60F9F"/>
    <w:rsid w:val="00F615D5"/>
    <w:rsid w:val="00F617E8"/>
    <w:rsid w:val="00F635DD"/>
    <w:rsid w:val="00F63902"/>
    <w:rsid w:val="00F63E52"/>
    <w:rsid w:val="00F65050"/>
    <w:rsid w:val="00F659F8"/>
    <w:rsid w:val="00F6627B"/>
    <w:rsid w:val="00F66512"/>
    <w:rsid w:val="00F66F0F"/>
    <w:rsid w:val="00F67324"/>
    <w:rsid w:val="00F675F8"/>
    <w:rsid w:val="00F6763F"/>
    <w:rsid w:val="00F678AF"/>
    <w:rsid w:val="00F67D5B"/>
    <w:rsid w:val="00F67DFD"/>
    <w:rsid w:val="00F67FBF"/>
    <w:rsid w:val="00F718A3"/>
    <w:rsid w:val="00F71C0F"/>
    <w:rsid w:val="00F720ED"/>
    <w:rsid w:val="00F721BB"/>
    <w:rsid w:val="00F723B5"/>
    <w:rsid w:val="00F726F1"/>
    <w:rsid w:val="00F729F2"/>
    <w:rsid w:val="00F72DF1"/>
    <w:rsid w:val="00F730FA"/>
    <w:rsid w:val="00F7336E"/>
    <w:rsid w:val="00F734F2"/>
    <w:rsid w:val="00F73580"/>
    <w:rsid w:val="00F75052"/>
    <w:rsid w:val="00F75707"/>
    <w:rsid w:val="00F7592A"/>
    <w:rsid w:val="00F75FC8"/>
    <w:rsid w:val="00F76094"/>
    <w:rsid w:val="00F76C56"/>
    <w:rsid w:val="00F7769C"/>
    <w:rsid w:val="00F777DE"/>
    <w:rsid w:val="00F7795B"/>
    <w:rsid w:val="00F804D3"/>
    <w:rsid w:val="00F81578"/>
    <w:rsid w:val="00F816CB"/>
    <w:rsid w:val="00F81CD2"/>
    <w:rsid w:val="00F82641"/>
    <w:rsid w:val="00F83281"/>
    <w:rsid w:val="00F83D06"/>
    <w:rsid w:val="00F83FD8"/>
    <w:rsid w:val="00F84CEA"/>
    <w:rsid w:val="00F86B94"/>
    <w:rsid w:val="00F9055F"/>
    <w:rsid w:val="00F90DD5"/>
    <w:rsid w:val="00F90F18"/>
    <w:rsid w:val="00F912D2"/>
    <w:rsid w:val="00F91CF9"/>
    <w:rsid w:val="00F92B41"/>
    <w:rsid w:val="00F9355F"/>
    <w:rsid w:val="00F937E4"/>
    <w:rsid w:val="00F95EE7"/>
    <w:rsid w:val="00F962D9"/>
    <w:rsid w:val="00F964A1"/>
    <w:rsid w:val="00FA39E6"/>
    <w:rsid w:val="00FA3B9C"/>
    <w:rsid w:val="00FA4353"/>
    <w:rsid w:val="00FA49F8"/>
    <w:rsid w:val="00FA4F34"/>
    <w:rsid w:val="00FA5908"/>
    <w:rsid w:val="00FA5F90"/>
    <w:rsid w:val="00FA67B6"/>
    <w:rsid w:val="00FA6937"/>
    <w:rsid w:val="00FA78AA"/>
    <w:rsid w:val="00FA7BC9"/>
    <w:rsid w:val="00FB0F6E"/>
    <w:rsid w:val="00FB24B5"/>
    <w:rsid w:val="00FB282C"/>
    <w:rsid w:val="00FB2D3B"/>
    <w:rsid w:val="00FB31CE"/>
    <w:rsid w:val="00FB378E"/>
    <w:rsid w:val="00FB37CA"/>
    <w:rsid w:val="00FB37F1"/>
    <w:rsid w:val="00FB4122"/>
    <w:rsid w:val="00FB41CA"/>
    <w:rsid w:val="00FB47C0"/>
    <w:rsid w:val="00FB486D"/>
    <w:rsid w:val="00FB4E49"/>
    <w:rsid w:val="00FB501B"/>
    <w:rsid w:val="00FB515B"/>
    <w:rsid w:val="00FB530A"/>
    <w:rsid w:val="00FB5415"/>
    <w:rsid w:val="00FB5590"/>
    <w:rsid w:val="00FB719A"/>
    <w:rsid w:val="00FB7770"/>
    <w:rsid w:val="00FB7A97"/>
    <w:rsid w:val="00FC016D"/>
    <w:rsid w:val="00FC0FD7"/>
    <w:rsid w:val="00FC1069"/>
    <w:rsid w:val="00FC2A76"/>
    <w:rsid w:val="00FC2BCE"/>
    <w:rsid w:val="00FC3044"/>
    <w:rsid w:val="00FC405F"/>
    <w:rsid w:val="00FC4391"/>
    <w:rsid w:val="00FC5F70"/>
    <w:rsid w:val="00FC7639"/>
    <w:rsid w:val="00FC7A47"/>
    <w:rsid w:val="00FD0DB2"/>
    <w:rsid w:val="00FD2045"/>
    <w:rsid w:val="00FD2920"/>
    <w:rsid w:val="00FD3597"/>
    <w:rsid w:val="00FD3B91"/>
    <w:rsid w:val="00FD4513"/>
    <w:rsid w:val="00FD46F4"/>
    <w:rsid w:val="00FD4C0A"/>
    <w:rsid w:val="00FD4C4D"/>
    <w:rsid w:val="00FD576B"/>
    <w:rsid w:val="00FD579E"/>
    <w:rsid w:val="00FD5E34"/>
    <w:rsid w:val="00FD5EC2"/>
    <w:rsid w:val="00FD5FAA"/>
    <w:rsid w:val="00FD6845"/>
    <w:rsid w:val="00FD6A04"/>
    <w:rsid w:val="00FD717C"/>
    <w:rsid w:val="00FD7833"/>
    <w:rsid w:val="00FD7902"/>
    <w:rsid w:val="00FE0255"/>
    <w:rsid w:val="00FE04F4"/>
    <w:rsid w:val="00FE08FB"/>
    <w:rsid w:val="00FE0A58"/>
    <w:rsid w:val="00FE146E"/>
    <w:rsid w:val="00FE1E5D"/>
    <w:rsid w:val="00FE2BFF"/>
    <w:rsid w:val="00FE30D5"/>
    <w:rsid w:val="00FE31E5"/>
    <w:rsid w:val="00FE3356"/>
    <w:rsid w:val="00FE38D7"/>
    <w:rsid w:val="00FE43BA"/>
    <w:rsid w:val="00FE4516"/>
    <w:rsid w:val="00FE4596"/>
    <w:rsid w:val="00FE58AF"/>
    <w:rsid w:val="00FE64C8"/>
    <w:rsid w:val="00FF0417"/>
    <w:rsid w:val="00FF0AF1"/>
    <w:rsid w:val="00FF1076"/>
    <w:rsid w:val="00FF115C"/>
    <w:rsid w:val="00FF2135"/>
    <w:rsid w:val="00FF2B85"/>
    <w:rsid w:val="00FF3762"/>
    <w:rsid w:val="00FF4689"/>
    <w:rsid w:val="00FF4715"/>
    <w:rsid w:val="00FF54CF"/>
    <w:rsid w:val="00FF5B94"/>
    <w:rsid w:val="00FF5D08"/>
    <w:rsid w:val="00FF7037"/>
    <w:rsid w:val="00FF7762"/>
    <w:rsid w:val="00FF7887"/>
    <w:rsid w:val="00FF7F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41943"/>
  <w15:docId w15:val="{B508D78A-DF3B-4DB7-ACA1-3816481C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c"/>
    <w:link w:val="11"/>
    <w:qFormat/>
    <w:rsid w:val="004F5E57"/>
    <w:pPr>
      <w:numPr>
        <w:numId w:val="6"/>
      </w:numPr>
      <w:outlineLvl w:val="0"/>
    </w:pPr>
    <w:rPr>
      <w:rFonts w:hAnsi="Arial"/>
      <w:bCs/>
      <w:kern w:val="32"/>
      <w:szCs w:val="52"/>
    </w:rPr>
  </w:style>
  <w:style w:type="paragraph" w:styleId="2">
    <w:name w:val="heading 2"/>
    <w:aliases w:val="標題110/111,節,節1,標題110/111 + 內文,一."/>
    <w:basedOn w:val="ac"/>
    <w:link w:val="20"/>
    <w:qFormat/>
    <w:rsid w:val="004F5E57"/>
    <w:pPr>
      <w:numPr>
        <w:ilvl w:val="1"/>
        <w:numId w:val="6"/>
      </w:numPr>
      <w:outlineLvl w:val="1"/>
    </w:pPr>
    <w:rPr>
      <w:rFonts w:hAnsi="Arial"/>
      <w:bCs/>
      <w:kern w:val="32"/>
      <w:szCs w:val="48"/>
    </w:rPr>
  </w:style>
  <w:style w:type="paragraph" w:styleId="3">
    <w:name w:val="heading 3"/>
    <w:basedOn w:val="ac"/>
    <w:link w:val="31"/>
    <w:qFormat/>
    <w:rsid w:val="004F5E57"/>
    <w:pPr>
      <w:numPr>
        <w:ilvl w:val="2"/>
        <w:numId w:val="6"/>
      </w:numPr>
      <w:outlineLvl w:val="2"/>
    </w:pPr>
    <w:rPr>
      <w:rFonts w:hAnsi="Arial"/>
      <w:bCs/>
      <w:kern w:val="32"/>
      <w:szCs w:val="36"/>
    </w:rPr>
  </w:style>
  <w:style w:type="paragraph" w:styleId="4">
    <w:name w:val="heading 4"/>
    <w:aliases w:val="表格,一,1."/>
    <w:basedOn w:val="ac"/>
    <w:link w:val="40"/>
    <w:qFormat/>
    <w:rsid w:val="004F5E57"/>
    <w:pPr>
      <w:numPr>
        <w:ilvl w:val="3"/>
        <w:numId w:val="6"/>
      </w:numPr>
      <w:outlineLvl w:val="3"/>
    </w:pPr>
    <w:rPr>
      <w:rFonts w:hAnsi="Arial"/>
      <w:kern w:val="32"/>
      <w:szCs w:val="36"/>
    </w:rPr>
  </w:style>
  <w:style w:type="paragraph" w:styleId="5">
    <w:name w:val="heading 5"/>
    <w:aliases w:val="(一)"/>
    <w:basedOn w:val="ac"/>
    <w:link w:val="50"/>
    <w:qFormat/>
    <w:rsid w:val="004F5E57"/>
    <w:pPr>
      <w:numPr>
        <w:ilvl w:val="4"/>
        <w:numId w:val="6"/>
      </w:numPr>
      <w:outlineLvl w:val="4"/>
    </w:pPr>
    <w:rPr>
      <w:rFonts w:hAnsi="Arial"/>
      <w:bCs/>
      <w:kern w:val="32"/>
      <w:szCs w:val="36"/>
    </w:rPr>
  </w:style>
  <w:style w:type="paragraph" w:styleId="6">
    <w:name w:val="heading 6"/>
    <w:aliases w:val="1"/>
    <w:basedOn w:val="ac"/>
    <w:link w:val="61"/>
    <w:qFormat/>
    <w:rsid w:val="004F5E57"/>
    <w:pPr>
      <w:numPr>
        <w:ilvl w:val="5"/>
        <w:numId w:val="6"/>
      </w:numPr>
      <w:tabs>
        <w:tab w:val="left" w:pos="2094"/>
      </w:tabs>
      <w:outlineLvl w:val="5"/>
    </w:pPr>
    <w:rPr>
      <w:rFonts w:hAnsi="Arial"/>
      <w:kern w:val="32"/>
      <w:szCs w:val="36"/>
    </w:rPr>
  </w:style>
  <w:style w:type="paragraph" w:styleId="7">
    <w:name w:val="heading 7"/>
    <w:aliases w:val="(1)"/>
    <w:basedOn w:val="ac"/>
    <w:link w:val="70"/>
    <w:qFormat/>
    <w:rsid w:val="004F5E57"/>
    <w:pPr>
      <w:numPr>
        <w:ilvl w:val="6"/>
        <w:numId w:val="6"/>
      </w:numPr>
      <w:outlineLvl w:val="6"/>
    </w:pPr>
    <w:rPr>
      <w:rFonts w:hAnsi="Arial"/>
      <w:bCs/>
      <w:kern w:val="32"/>
      <w:szCs w:val="36"/>
    </w:rPr>
  </w:style>
  <w:style w:type="paragraph" w:styleId="8">
    <w:name w:val="heading 8"/>
    <w:basedOn w:val="ac"/>
    <w:link w:val="80"/>
    <w:qFormat/>
    <w:rsid w:val="004F5E57"/>
    <w:pPr>
      <w:numPr>
        <w:ilvl w:val="7"/>
        <w:numId w:val="6"/>
      </w:numPr>
      <w:outlineLvl w:val="7"/>
    </w:pPr>
    <w:rPr>
      <w:rFonts w:hAnsi="Arial"/>
      <w:kern w:val="32"/>
      <w:szCs w:val="36"/>
    </w:rPr>
  </w:style>
  <w:style w:type="paragraph" w:styleId="9">
    <w:name w:val="heading 9"/>
    <w:basedOn w:val="ac"/>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Signature"/>
    <w:aliases w:val=" 字元"/>
    <w:basedOn w:val="ac"/>
    <w:link w:val="af1"/>
    <w:qFormat/>
    <w:rsid w:val="004E0062"/>
    <w:pPr>
      <w:spacing w:before="720" w:after="720"/>
      <w:ind w:left="7371"/>
    </w:pPr>
    <w:rPr>
      <w:b/>
      <w:snapToGrid w:val="0"/>
      <w:spacing w:val="10"/>
      <w:sz w:val="36"/>
    </w:rPr>
  </w:style>
  <w:style w:type="paragraph" w:styleId="af2">
    <w:name w:val="endnote text"/>
    <w:basedOn w:val="ac"/>
    <w:link w:val="af3"/>
    <w:semiHidden/>
    <w:rsid w:val="004E0062"/>
    <w:pPr>
      <w:kinsoku w:val="0"/>
      <w:autoSpaceDE/>
      <w:spacing w:before="240"/>
      <w:ind w:left="1021" w:hanging="1021"/>
    </w:pPr>
    <w:rPr>
      <w:snapToGrid w:val="0"/>
      <w:spacing w:val="10"/>
    </w:rPr>
  </w:style>
  <w:style w:type="paragraph" w:styleId="51">
    <w:name w:val="toc 5"/>
    <w:basedOn w:val="ac"/>
    <w:next w:val="ac"/>
    <w:autoRedefine/>
    <w:rsid w:val="004E0062"/>
    <w:pPr>
      <w:ind w:leftChars="400" w:left="600" w:rightChars="200" w:right="200" w:hangingChars="200" w:hanging="200"/>
    </w:pPr>
  </w:style>
  <w:style w:type="character" w:styleId="af4">
    <w:name w:val="page number"/>
    <w:basedOn w:val="ad"/>
    <w:rsid w:val="004E0062"/>
    <w:rPr>
      <w:rFonts w:ascii="標楷體" w:eastAsia="標楷體"/>
      <w:sz w:val="20"/>
    </w:rPr>
  </w:style>
  <w:style w:type="paragraph" w:styleId="62">
    <w:name w:val="toc 6"/>
    <w:basedOn w:val="ac"/>
    <w:next w:val="ac"/>
    <w:autoRedefine/>
    <w:rsid w:val="004E0062"/>
    <w:pPr>
      <w:ind w:leftChars="500" w:left="500"/>
    </w:pPr>
  </w:style>
  <w:style w:type="paragraph" w:customStyle="1" w:styleId="12">
    <w:name w:val="段落樣式1"/>
    <w:basedOn w:val="ac"/>
    <w:qFormat/>
    <w:rsid w:val="004F5E57"/>
    <w:pPr>
      <w:tabs>
        <w:tab w:val="left" w:pos="567"/>
      </w:tabs>
      <w:ind w:leftChars="200" w:left="200" w:firstLineChars="200" w:firstLine="200"/>
    </w:pPr>
    <w:rPr>
      <w:kern w:val="32"/>
    </w:rPr>
  </w:style>
  <w:style w:type="paragraph" w:customStyle="1" w:styleId="21">
    <w:name w:val="段落樣式2"/>
    <w:basedOn w:val="ac"/>
    <w:qFormat/>
    <w:rsid w:val="004F5E57"/>
    <w:pPr>
      <w:tabs>
        <w:tab w:val="left" w:pos="567"/>
      </w:tabs>
      <w:ind w:leftChars="300" w:left="300" w:firstLineChars="200" w:firstLine="200"/>
    </w:pPr>
    <w:rPr>
      <w:kern w:val="32"/>
    </w:rPr>
  </w:style>
  <w:style w:type="paragraph" w:styleId="13">
    <w:name w:val="toc 1"/>
    <w:basedOn w:val="ac"/>
    <w:next w:val="ac"/>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c"/>
    <w:next w:val="ac"/>
    <w:autoRedefine/>
    <w:qFormat/>
    <w:rsid w:val="00807AF7"/>
    <w:pPr>
      <w:tabs>
        <w:tab w:val="right" w:leader="hyphen" w:pos="8834"/>
      </w:tabs>
      <w:kinsoku w:val="0"/>
      <w:ind w:leftChars="100" w:left="1020" w:rightChars="100" w:right="340" w:hangingChars="200" w:hanging="680"/>
    </w:pPr>
    <w:rPr>
      <w:noProof/>
    </w:rPr>
  </w:style>
  <w:style w:type="paragraph" w:styleId="32">
    <w:name w:val="toc 3"/>
    <w:basedOn w:val="ac"/>
    <w:next w:val="ac"/>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c"/>
    <w:next w:val="ac"/>
    <w:autoRedefine/>
    <w:rsid w:val="004E0062"/>
    <w:pPr>
      <w:kinsoku w:val="0"/>
      <w:ind w:leftChars="300" w:left="500" w:rightChars="200" w:right="200" w:hangingChars="200" w:hanging="200"/>
    </w:pPr>
  </w:style>
  <w:style w:type="paragraph" w:styleId="71">
    <w:name w:val="toc 7"/>
    <w:basedOn w:val="ac"/>
    <w:next w:val="ac"/>
    <w:autoRedefine/>
    <w:rsid w:val="004E0062"/>
    <w:pPr>
      <w:ind w:leftChars="600" w:left="800" w:hangingChars="200" w:hanging="200"/>
    </w:pPr>
  </w:style>
  <w:style w:type="paragraph" w:styleId="81">
    <w:name w:val="toc 8"/>
    <w:basedOn w:val="ac"/>
    <w:next w:val="ac"/>
    <w:autoRedefine/>
    <w:rsid w:val="004E0062"/>
    <w:pPr>
      <w:ind w:leftChars="700" w:left="900" w:hangingChars="200" w:hanging="200"/>
    </w:pPr>
  </w:style>
  <w:style w:type="paragraph" w:styleId="91">
    <w:name w:val="toc 9"/>
    <w:basedOn w:val="ac"/>
    <w:next w:val="ac"/>
    <w:autoRedefine/>
    <w:rsid w:val="004E0062"/>
    <w:pPr>
      <w:ind w:leftChars="1600" w:left="3840"/>
    </w:pPr>
  </w:style>
  <w:style w:type="paragraph" w:styleId="af5">
    <w:name w:val="header"/>
    <w:basedOn w:val="ac"/>
    <w:link w:val="af6"/>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7">
    <w:name w:val="Hyperlink"/>
    <w:basedOn w:val="ad"/>
    <w:rsid w:val="004E0062"/>
    <w:rPr>
      <w:color w:val="0000FF"/>
      <w:u w:val="single"/>
    </w:rPr>
  </w:style>
  <w:style w:type="paragraph" w:customStyle="1" w:styleId="af8">
    <w:name w:val="簽名日期"/>
    <w:basedOn w:val="ac"/>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9">
    <w:name w:val="附件"/>
    <w:basedOn w:val="af2"/>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c"/>
    <w:qFormat/>
    <w:rsid w:val="00B77D18"/>
    <w:pPr>
      <w:keepNext/>
      <w:numPr>
        <w:numId w:val="1"/>
      </w:numPr>
      <w:tabs>
        <w:tab w:val="clear" w:pos="1440"/>
      </w:tabs>
      <w:ind w:left="400" w:hangingChars="400" w:hanging="400"/>
      <w:outlineLvl w:val="0"/>
    </w:pPr>
    <w:rPr>
      <w:kern w:val="32"/>
    </w:rPr>
  </w:style>
  <w:style w:type="paragraph" w:styleId="afa">
    <w:name w:val="Body Text Indent"/>
    <w:basedOn w:val="ac"/>
    <w:link w:val="afb"/>
    <w:rsid w:val="004E0062"/>
    <w:pPr>
      <w:ind w:left="698" w:hangingChars="200" w:hanging="698"/>
    </w:pPr>
  </w:style>
  <w:style w:type="paragraph" w:customStyle="1" w:styleId="afc">
    <w:name w:val="調查報告"/>
    <w:basedOn w:val="af2"/>
    <w:rsid w:val="00D75644"/>
    <w:pPr>
      <w:adjustRightInd w:val="0"/>
      <w:spacing w:before="0"/>
      <w:ind w:left="0" w:firstLine="0"/>
      <w:jc w:val="center"/>
    </w:pPr>
    <w:rPr>
      <w:b/>
      <w:snapToGrid/>
      <w:spacing w:val="200"/>
      <w:kern w:val="0"/>
      <w:sz w:val="40"/>
    </w:rPr>
  </w:style>
  <w:style w:type="paragraph" w:customStyle="1" w:styleId="14">
    <w:name w:val="表格14"/>
    <w:basedOn w:val="ac"/>
    <w:rsid w:val="006072CD"/>
    <w:pPr>
      <w:adjustRightInd w:val="0"/>
      <w:snapToGrid w:val="0"/>
      <w:spacing w:line="360" w:lineRule="exact"/>
    </w:pPr>
    <w:rPr>
      <w:snapToGrid w:val="0"/>
      <w:spacing w:val="-14"/>
      <w:kern w:val="0"/>
      <w:sz w:val="28"/>
    </w:rPr>
  </w:style>
  <w:style w:type="paragraph" w:customStyle="1" w:styleId="a0">
    <w:name w:val="附圖樣式"/>
    <w:basedOn w:val="ac"/>
    <w:qFormat/>
    <w:rsid w:val="00B77D18"/>
    <w:pPr>
      <w:keepNext/>
      <w:numPr>
        <w:numId w:val="2"/>
      </w:numPr>
      <w:tabs>
        <w:tab w:val="clear" w:pos="1440"/>
      </w:tabs>
      <w:ind w:left="400" w:hangingChars="400" w:hanging="400"/>
      <w:outlineLvl w:val="0"/>
    </w:pPr>
    <w:rPr>
      <w:kern w:val="32"/>
    </w:rPr>
  </w:style>
  <w:style w:type="paragraph" w:styleId="afd">
    <w:name w:val="footer"/>
    <w:basedOn w:val="ac"/>
    <w:link w:val="afe"/>
    <w:rsid w:val="004E0062"/>
    <w:pPr>
      <w:tabs>
        <w:tab w:val="center" w:pos="4153"/>
        <w:tab w:val="right" w:pos="8306"/>
      </w:tabs>
      <w:snapToGrid w:val="0"/>
    </w:pPr>
    <w:rPr>
      <w:sz w:val="20"/>
    </w:rPr>
  </w:style>
  <w:style w:type="paragraph" w:styleId="aff">
    <w:name w:val="table of figures"/>
    <w:basedOn w:val="ac"/>
    <w:next w:val="ac"/>
    <w:rsid w:val="004E0062"/>
    <w:pPr>
      <w:ind w:left="400" w:hangingChars="400" w:hanging="400"/>
    </w:pPr>
  </w:style>
  <w:style w:type="paragraph" w:customStyle="1" w:styleId="140">
    <w:name w:val="表格標題14"/>
    <w:basedOn w:val="ac"/>
    <w:rsid w:val="00E15352"/>
    <w:pPr>
      <w:keepNext/>
      <w:adjustRightInd w:val="0"/>
      <w:snapToGrid w:val="0"/>
      <w:spacing w:before="40" w:after="40" w:line="320" w:lineRule="exact"/>
      <w:jc w:val="center"/>
    </w:pPr>
    <w:rPr>
      <w:snapToGrid w:val="0"/>
      <w:spacing w:val="-10"/>
      <w:kern w:val="0"/>
      <w:sz w:val="28"/>
    </w:rPr>
  </w:style>
  <w:style w:type="paragraph" w:customStyle="1" w:styleId="a9">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0">
    <w:name w:val="資料來源"/>
    <w:basedOn w:val="ac"/>
    <w:rsid w:val="00F16A14"/>
    <w:pPr>
      <w:kinsoku w:val="0"/>
      <w:adjustRightInd w:val="0"/>
      <w:snapToGrid w:val="0"/>
      <w:spacing w:before="40" w:after="240" w:line="360" w:lineRule="exact"/>
    </w:pPr>
    <w:rPr>
      <w:spacing w:val="-10"/>
      <w:kern w:val="0"/>
      <w:sz w:val="28"/>
      <w:szCs w:val="22"/>
    </w:rPr>
  </w:style>
  <w:style w:type="paragraph" w:customStyle="1" w:styleId="a7">
    <w:name w:val="圖標題"/>
    <w:basedOn w:val="ac"/>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f1">
    <w:name w:val="Table Grid"/>
    <w:basedOn w:val="ae"/>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a">
    <w:name w:val="附錄"/>
    <w:basedOn w:val="ac"/>
    <w:qFormat/>
    <w:rsid w:val="00B77D18"/>
    <w:pPr>
      <w:keepNext/>
      <w:numPr>
        <w:numId w:val="5"/>
      </w:numPr>
      <w:ind w:left="350" w:hangingChars="350" w:hanging="350"/>
      <w:outlineLvl w:val="0"/>
    </w:pPr>
    <w:rPr>
      <w:kern w:val="32"/>
    </w:rPr>
  </w:style>
  <w:style w:type="paragraph" w:styleId="aff2">
    <w:name w:val="List Paragraph"/>
    <w:aliases w:val="表格清單,表內文,本文註腳,(1)標題 (期中),(二),表名,(1)括號數字標,標題(一),卑南壹,List Paragraph,詳細說明"/>
    <w:basedOn w:val="ac"/>
    <w:link w:val="aff3"/>
    <w:uiPriority w:val="34"/>
    <w:qFormat/>
    <w:rsid w:val="00687024"/>
    <w:pPr>
      <w:ind w:leftChars="200" w:left="480"/>
    </w:pPr>
  </w:style>
  <w:style w:type="paragraph" w:styleId="aff4">
    <w:name w:val="Balloon Text"/>
    <w:basedOn w:val="ac"/>
    <w:link w:val="aff5"/>
    <w:uiPriority w:val="99"/>
    <w:unhideWhenUsed/>
    <w:rsid w:val="00C530DC"/>
    <w:rPr>
      <w:rFonts w:asciiTheme="majorHAnsi" w:eastAsiaTheme="majorEastAsia" w:hAnsiTheme="majorHAnsi" w:cstheme="majorBidi"/>
      <w:sz w:val="18"/>
      <w:szCs w:val="18"/>
    </w:rPr>
  </w:style>
  <w:style w:type="character" w:customStyle="1" w:styleId="aff5">
    <w:name w:val="註解方塊文字 字元"/>
    <w:basedOn w:val="ad"/>
    <w:link w:val="aff4"/>
    <w:uiPriority w:val="99"/>
    <w:rsid w:val="00C530DC"/>
    <w:rPr>
      <w:rFonts w:asciiTheme="majorHAnsi" w:eastAsiaTheme="majorEastAsia" w:hAnsiTheme="majorHAnsi" w:cstheme="majorBidi"/>
      <w:kern w:val="2"/>
      <w:sz w:val="18"/>
      <w:szCs w:val="18"/>
    </w:rPr>
  </w:style>
  <w:style w:type="paragraph" w:customStyle="1" w:styleId="ab">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8">
    <w:name w:val="附件樣式"/>
    <w:basedOn w:val="ac"/>
    <w:qFormat/>
    <w:rsid w:val="00B77D18"/>
    <w:pPr>
      <w:keepNext/>
      <w:numPr>
        <w:numId w:val="8"/>
      </w:numPr>
      <w:ind w:left="400" w:hangingChars="400" w:hanging="400"/>
      <w:outlineLvl w:val="0"/>
    </w:pPr>
    <w:rPr>
      <w:kern w:val="32"/>
    </w:rPr>
  </w:style>
  <w:style w:type="character" w:customStyle="1" w:styleId="90">
    <w:name w:val="標題 9 字元"/>
    <w:basedOn w:val="ad"/>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6">
    <w:name w:val="Plain Text"/>
    <w:basedOn w:val="ac"/>
    <w:link w:val="aff7"/>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7">
    <w:name w:val="純文字 字元"/>
    <w:basedOn w:val="ad"/>
    <w:link w:val="aff6"/>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d"/>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8">
    <w:name w:val="footnote text"/>
    <w:aliases w:val="註腳文字 字元 字元"/>
    <w:basedOn w:val="ac"/>
    <w:link w:val="aff9"/>
    <w:uiPriority w:val="99"/>
    <w:unhideWhenUsed/>
    <w:rsid w:val="00A64D34"/>
    <w:pPr>
      <w:snapToGrid w:val="0"/>
      <w:jc w:val="left"/>
    </w:pPr>
    <w:rPr>
      <w:sz w:val="20"/>
    </w:rPr>
  </w:style>
  <w:style w:type="character" w:customStyle="1" w:styleId="aff9">
    <w:name w:val="註腳文字 字元"/>
    <w:aliases w:val="註腳文字 字元 字元 字元"/>
    <w:basedOn w:val="ad"/>
    <w:link w:val="aff8"/>
    <w:uiPriority w:val="99"/>
    <w:qFormat/>
    <w:rsid w:val="00A64D34"/>
    <w:rPr>
      <w:rFonts w:ascii="標楷體" w:eastAsia="標楷體"/>
      <w:kern w:val="2"/>
    </w:rPr>
  </w:style>
  <w:style w:type="character" w:styleId="affa">
    <w:name w:val="footnote reference"/>
    <w:uiPriority w:val="99"/>
    <w:unhideWhenUsed/>
    <w:rsid w:val="00A64D34"/>
    <w:rPr>
      <w:vertAlign w:val="superscript"/>
    </w:rPr>
  </w:style>
  <w:style w:type="character" w:styleId="affb">
    <w:name w:val="Placeholder Text"/>
    <w:uiPriority w:val="99"/>
    <w:semiHidden/>
    <w:rsid w:val="00A64D34"/>
    <w:rPr>
      <w:color w:val="808080"/>
    </w:rPr>
  </w:style>
  <w:style w:type="paragraph" w:customStyle="1" w:styleId="affc">
    <w:name w:val="分項段落"/>
    <w:basedOn w:val="ac"/>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c"/>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d"/>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d">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c"/>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1">
    <w:name w:val="標題 1 字元"/>
    <w:aliases w:val="題號1 字元,壹 字元"/>
    <w:link w:val="10"/>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
    <w:rsid w:val="00A64D34"/>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c"/>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c"/>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e">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c"/>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5">
    <w:name w:val="無清單1"/>
    <w:next w:val="af"/>
    <w:uiPriority w:val="99"/>
    <w:semiHidden/>
    <w:unhideWhenUsed/>
    <w:rsid w:val="00A64D34"/>
  </w:style>
  <w:style w:type="table" w:customStyle="1" w:styleId="16">
    <w:name w:val="表格格線1"/>
    <w:basedOn w:val="ae"/>
    <w:next w:val="aff1"/>
    <w:uiPriority w:val="59"/>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頁尾 字元"/>
    <w:link w:val="afd"/>
    <w:uiPriority w:val="99"/>
    <w:rsid w:val="00A64D34"/>
    <w:rPr>
      <w:rFonts w:ascii="標楷體" w:eastAsia="標楷體"/>
      <w:kern w:val="2"/>
    </w:rPr>
  </w:style>
  <w:style w:type="character" w:customStyle="1" w:styleId="af6">
    <w:name w:val="頁首 字元"/>
    <w:link w:val="af5"/>
    <w:rsid w:val="00A64D34"/>
    <w:rPr>
      <w:rFonts w:ascii="標楷體" w:eastAsia="標楷體"/>
      <w:kern w:val="2"/>
    </w:rPr>
  </w:style>
  <w:style w:type="paragraph" w:customStyle="1" w:styleId="17">
    <w:name w:val="清單段落1"/>
    <w:basedOn w:val="ac"/>
    <w:rsid w:val="00A64D34"/>
    <w:pPr>
      <w:overflowPunct/>
      <w:autoSpaceDE/>
      <w:autoSpaceDN/>
      <w:ind w:leftChars="200" w:left="480"/>
      <w:jc w:val="left"/>
    </w:pPr>
    <w:rPr>
      <w:rFonts w:ascii="Calibri" w:eastAsia="新細明體" w:hAnsi="Calibri"/>
      <w:sz w:val="24"/>
      <w:szCs w:val="22"/>
    </w:rPr>
  </w:style>
  <w:style w:type="character" w:customStyle="1" w:styleId="afb">
    <w:name w:val="本文縮排 字元"/>
    <w:link w:val="afa"/>
    <w:rsid w:val="00A64D34"/>
    <w:rPr>
      <w:rFonts w:ascii="標楷體" w:eastAsia="標楷體"/>
      <w:kern w:val="2"/>
      <w:sz w:val="32"/>
    </w:rPr>
  </w:style>
  <w:style w:type="character" w:styleId="afff">
    <w:name w:val="annotation reference"/>
    <w:uiPriority w:val="99"/>
    <w:rsid w:val="00A64D34"/>
    <w:rPr>
      <w:sz w:val="18"/>
      <w:szCs w:val="18"/>
    </w:rPr>
  </w:style>
  <w:style w:type="paragraph" w:styleId="afff0">
    <w:name w:val="annotation text"/>
    <w:basedOn w:val="ac"/>
    <w:link w:val="afff1"/>
    <w:rsid w:val="00A64D34"/>
    <w:pPr>
      <w:overflowPunct/>
      <w:autoSpaceDE/>
      <w:autoSpaceDN/>
      <w:jc w:val="left"/>
    </w:pPr>
    <w:rPr>
      <w:rFonts w:ascii="Times New Roman" w:eastAsia="新細明體"/>
      <w:sz w:val="24"/>
      <w:szCs w:val="24"/>
      <w:lang w:val="x-none" w:eastAsia="x-none"/>
    </w:rPr>
  </w:style>
  <w:style w:type="character" w:customStyle="1" w:styleId="afff1">
    <w:name w:val="註解文字 字元"/>
    <w:basedOn w:val="ad"/>
    <w:link w:val="afff0"/>
    <w:rsid w:val="00A64D34"/>
    <w:rPr>
      <w:kern w:val="2"/>
      <w:sz w:val="24"/>
      <w:szCs w:val="24"/>
      <w:lang w:val="x-none" w:eastAsia="x-none"/>
    </w:rPr>
  </w:style>
  <w:style w:type="paragraph" w:styleId="afff2">
    <w:name w:val="annotation subject"/>
    <w:basedOn w:val="afff0"/>
    <w:next w:val="afff0"/>
    <w:link w:val="afff3"/>
    <w:rsid w:val="00A64D34"/>
    <w:rPr>
      <w:b/>
      <w:bCs/>
    </w:rPr>
  </w:style>
  <w:style w:type="character" w:customStyle="1" w:styleId="afff3">
    <w:name w:val="註解主旨 字元"/>
    <w:basedOn w:val="afff1"/>
    <w:link w:val="afff2"/>
    <w:rsid w:val="00A64D34"/>
    <w:rPr>
      <w:b/>
      <w:bCs/>
      <w:kern w:val="2"/>
      <w:sz w:val="24"/>
      <w:szCs w:val="24"/>
      <w:lang w:val="x-none" w:eastAsia="x-none"/>
    </w:rPr>
  </w:style>
  <w:style w:type="paragraph" w:customStyle="1" w:styleId="ContentTitle">
    <w:name w:val="ContentTitle"/>
    <w:basedOn w:val="ac"/>
    <w:rsid w:val="00A64D34"/>
    <w:pPr>
      <w:overflowPunct/>
      <w:autoSpaceDE/>
      <w:autoSpaceDN/>
      <w:jc w:val="center"/>
    </w:pPr>
    <w:rPr>
      <w:rFonts w:ascii="Times New Roman"/>
      <w:sz w:val="28"/>
      <w:szCs w:val="24"/>
    </w:rPr>
  </w:style>
  <w:style w:type="paragraph" w:customStyle="1" w:styleId="a6">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d"/>
    <w:rsid w:val="008B7AE7"/>
    <w:rPr>
      <w:b/>
      <w:bCs/>
      <w:vanish w:val="0"/>
      <w:webHidden w:val="0"/>
      <w:sz w:val="23"/>
      <w:szCs w:val="23"/>
      <w:specVanish w:val="0"/>
    </w:rPr>
  </w:style>
  <w:style w:type="character" w:customStyle="1" w:styleId="titledate1">
    <w:name w:val="titledate1"/>
    <w:basedOn w:val="ad"/>
    <w:rsid w:val="008B7AE7"/>
    <w:rPr>
      <w:rFonts w:ascii="Tahoma" w:hAnsi="Tahoma" w:cs="Tahoma" w:hint="default"/>
      <w:b w:val="0"/>
      <w:bCs w:val="0"/>
      <w:vanish w:val="0"/>
      <w:webHidden w:val="0"/>
      <w:sz w:val="18"/>
      <w:szCs w:val="18"/>
      <w:specVanish w:val="0"/>
    </w:rPr>
  </w:style>
  <w:style w:type="character" w:customStyle="1" w:styleId="counter">
    <w:name w:val="counter"/>
    <w:basedOn w:val="ad"/>
    <w:rsid w:val="008B7AE7"/>
    <w:rPr>
      <w:color w:val="999999"/>
    </w:rPr>
  </w:style>
  <w:style w:type="character" w:customStyle="1" w:styleId="category">
    <w:name w:val="category"/>
    <w:basedOn w:val="ad"/>
    <w:rsid w:val="008B7AE7"/>
  </w:style>
  <w:style w:type="character" w:customStyle="1" w:styleId="titledate-day1">
    <w:name w:val="titledate-day1"/>
    <w:basedOn w:val="ad"/>
    <w:rsid w:val="008B7AE7"/>
    <w:rPr>
      <w:vanish w:val="0"/>
      <w:webHidden w:val="0"/>
      <w:specVanish w:val="0"/>
    </w:rPr>
  </w:style>
  <w:style w:type="paragraph" w:styleId="z-">
    <w:name w:val="HTML Top of Form"/>
    <w:basedOn w:val="ac"/>
    <w:next w:val="ac"/>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d"/>
    <w:link w:val="z-"/>
    <w:uiPriority w:val="99"/>
    <w:semiHidden/>
    <w:rsid w:val="008B7AE7"/>
    <w:rPr>
      <w:rFonts w:ascii="Arial" w:hAnsi="Arial" w:cs="Arial"/>
      <w:vanish/>
      <w:sz w:val="16"/>
      <w:szCs w:val="16"/>
    </w:rPr>
  </w:style>
  <w:style w:type="paragraph" w:styleId="z-1">
    <w:name w:val="HTML Bottom of Form"/>
    <w:basedOn w:val="ac"/>
    <w:next w:val="ac"/>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d"/>
    <w:link w:val="z-1"/>
    <w:uiPriority w:val="99"/>
    <w:semiHidden/>
    <w:rsid w:val="008B7AE7"/>
    <w:rPr>
      <w:rFonts w:ascii="Arial" w:hAnsi="Arial" w:cs="Arial"/>
      <w:vanish/>
      <w:sz w:val="16"/>
      <w:szCs w:val="16"/>
    </w:rPr>
  </w:style>
  <w:style w:type="paragraph" w:customStyle="1" w:styleId="30">
    <w:name w:val="3"/>
    <w:basedOn w:val="aff2"/>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f3">
    <w:name w:val="清單段落 字元"/>
    <w:aliases w:val="表格清單 字元,表內文 字元,本文註腳 字元,(1)標題 (期中) 字元,(二) 字元,表名 字元,(1)括號數字標 字元,標題(一) 字元,卑南壹 字元,List Paragraph 字元,詳細說明 字元"/>
    <w:link w:val="aff2"/>
    <w:uiPriority w:val="99"/>
    <w:rsid w:val="00810E1E"/>
    <w:rPr>
      <w:rFonts w:ascii="標楷體" w:eastAsia="標楷體"/>
      <w:kern w:val="2"/>
      <w:sz w:val="32"/>
    </w:rPr>
  </w:style>
  <w:style w:type="paragraph" w:customStyle="1" w:styleId="23">
    <w:name w:val="2"/>
    <w:basedOn w:val="ac"/>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0">
    <w:name w:val="6"/>
    <w:basedOn w:val="53"/>
    <w:qFormat/>
    <w:rsid w:val="009E5670"/>
    <w:pPr>
      <w:numPr>
        <w:numId w:val="11"/>
      </w:numPr>
    </w:pPr>
  </w:style>
  <w:style w:type="character" w:customStyle="1" w:styleId="af1">
    <w:name w:val="簽名 字元"/>
    <w:aliases w:val=" 字元 字元"/>
    <w:link w:val="af0"/>
    <w:rsid w:val="003E6A74"/>
    <w:rPr>
      <w:rFonts w:ascii="標楷體" w:eastAsia="標楷體"/>
      <w:b/>
      <w:snapToGrid w:val="0"/>
      <w:spacing w:val="10"/>
      <w:kern w:val="2"/>
      <w:sz w:val="36"/>
    </w:rPr>
  </w:style>
  <w:style w:type="character" w:styleId="afff4">
    <w:name w:val="Unresolved Mention"/>
    <w:basedOn w:val="ad"/>
    <w:uiPriority w:val="99"/>
    <w:semiHidden/>
    <w:unhideWhenUsed/>
    <w:rsid w:val="008B25FE"/>
    <w:rPr>
      <w:color w:val="605E5C"/>
      <w:shd w:val="clear" w:color="auto" w:fill="E1DFDD"/>
    </w:rPr>
  </w:style>
  <w:style w:type="table" w:customStyle="1" w:styleId="TableNormal">
    <w:name w:val="Table Normal"/>
    <w:uiPriority w:val="2"/>
    <w:semiHidden/>
    <w:unhideWhenUsed/>
    <w:qFormat/>
    <w:rsid w:val="00DD105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c"/>
    <w:uiPriority w:val="1"/>
    <w:qFormat/>
    <w:rsid w:val="00DD1052"/>
    <w:pPr>
      <w:overflowPunct/>
      <w:jc w:val="left"/>
    </w:pPr>
    <w:rPr>
      <w:rFonts w:ascii="Times New Roman" w:eastAsia="Times New Roman"/>
      <w:kern w:val="0"/>
      <w:sz w:val="22"/>
      <w:szCs w:val="22"/>
      <w:lang w:val="zh-TW" w:bidi="zh-TW"/>
    </w:rPr>
  </w:style>
  <w:style w:type="character" w:customStyle="1" w:styleId="y2iqfc">
    <w:name w:val="y2iqfc"/>
    <w:basedOn w:val="ad"/>
    <w:rsid w:val="001A1718"/>
  </w:style>
  <w:style w:type="character" w:styleId="afff5">
    <w:name w:val="endnote reference"/>
    <w:uiPriority w:val="99"/>
    <w:semiHidden/>
    <w:unhideWhenUsed/>
    <w:rsid w:val="001A1718"/>
    <w:rPr>
      <w:vertAlign w:val="superscript"/>
    </w:rPr>
  </w:style>
  <w:style w:type="paragraph" w:styleId="afff6">
    <w:name w:val="Revision"/>
    <w:hidden/>
    <w:uiPriority w:val="99"/>
    <w:semiHidden/>
    <w:rsid w:val="001A1718"/>
    <w:rPr>
      <w:rFonts w:ascii="標楷體" w:eastAsia="標楷體"/>
      <w:kern w:val="2"/>
      <w:sz w:val="32"/>
    </w:rPr>
  </w:style>
  <w:style w:type="paragraph" w:styleId="24">
    <w:name w:val="List 2"/>
    <w:basedOn w:val="ac"/>
    <w:uiPriority w:val="99"/>
    <w:unhideWhenUsed/>
    <w:rsid w:val="001A1718"/>
    <w:pPr>
      <w:ind w:leftChars="400" w:left="100" w:hangingChars="200" w:hanging="200"/>
      <w:contextualSpacing/>
    </w:pPr>
  </w:style>
  <w:style w:type="paragraph" w:styleId="43">
    <w:name w:val="List 4"/>
    <w:basedOn w:val="ac"/>
    <w:uiPriority w:val="99"/>
    <w:unhideWhenUsed/>
    <w:rsid w:val="001A1718"/>
    <w:pPr>
      <w:ind w:leftChars="800" w:left="100" w:hangingChars="200" w:hanging="200"/>
      <w:contextualSpacing/>
    </w:pPr>
  </w:style>
  <w:style w:type="paragraph" w:styleId="25">
    <w:name w:val="Body Text First Indent 2"/>
    <w:basedOn w:val="afa"/>
    <w:link w:val="26"/>
    <w:uiPriority w:val="99"/>
    <w:unhideWhenUsed/>
    <w:rsid w:val="001A1718"/>
    <w:pPr>
      <w:spacing w:after="120"/>
      <w:ind w:leftChars="200" w:left="480" w:firstLineChars="100" w:firstLine="210"/>
    </w:pPr>
  </w:style>
  <w:style w:type="character" w:customStyle="1" w:styleId="26">
    <w:name w:val="本文第一層縮排 2 字元"/>
    <w:basedOn w:val="afb"/>
    <w:link w:val="25"/>
    <w:uiPriority w:val="99"/>
    <w:rsid w:val="001A1718"/>
    <w:rPr>
      <w:rFonts w:ascii="標楷體" w:eastAsia="標楷體"/>
      <w:kern w:val="2"/>
      <w:sz w:val="32"/>
    </w:rPr>
  </w:style>
  <w:style w:type="table" w:customStyle="1" w:styleId="27">
    <w:name w:val="表格格線2"/>
    <w:basedOn w:val="ae"/>
    <w:next w:val="aff1"/>
    <w:uiPriority w:val="59"/>
    <w:rsid w:val="001A171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章節附註文字 字元"/>
    <w:basedOn w:val="ad"/>
    <w:link w:val="af2"/>
    <w:semiHidden/>
    <w:rsid w:val="004A0D38"/>
    <w:rPr>
      <w:rFonts w:ascii="標楷體" w:eastAsia="標楷體"/>
      <w:snapToGrid w:val="0"/>
      <w:spacing w:val="10"/>
      <w:kern w:val="2"/>
      <w:sz w:val="32"/>
    </w:rPr>
  </w:style>
  <w:style w:type="character" w:customStyle="1" w:styleId="article-contentauthor">
    <w:name w:val="article-content__author"/>
    <w:basedOn w:val="ad"/>
    <w:rsid w:val="006F7F22"/>
  </w:style>
  <w:style w:type="character" w:customStyle="1" w:styleId="contenttitle0">
    <w:name w:val="content_title"/>
    <w:basedOn w:val="ad"/>
    <w:rsid w:val="0030664A"/>
  </w:style>
  <w:style w:type="character" w:customStyle="1" w:styleId="itemcontent">
    <w:name w:val="item_content"/>
    <w:basedOn w:val="ad"/>
    <w:rsid w:val="0030664A"/>
  </w:style>
  <w:style w:type="paragraph" w:customStyle="1" w:styleId="item">
    <w:name w:val="item"/>
    <w:basedOn w:val="ac"/>
    <w:rsid w:val="00425BC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row-label">
    <w:name w:val="row-label"/>
    <w:basedOn w:val="ad"/>
    <w:rsid w:val="00425BC3"/>
  </w:style>
  <w:style w:type="character" w:customStyle="1" w:styleId="row-content">
    <w:name w:val="row-content"/>
    <w:basedOn w:val="ad"/>
    <w:rsid w:val="00425BC3"/>
  </w:style>
  <w:style w:type="character" w:customStyle="1" w:styleId="fullpathtext">
    <w:name w:val="fullpathtext"/>
    <w:basedOn w:val="ad"/>
    <w:rsid w:val="00DC7751"/>
  </w:style>
  <w:style w:type="character" w:styleId="afff7">
    <w:name w:val="FollowedHyperlink"/>
    <w:basedOn w:val="ad"/>
    <w:uiPriority w:val="99"/>
    <w:unhideWhenUsed/>
    <w:rsid w:val="00981F90"/>
    <w:rPr>
      <w:color w:val="800080" w:themeColor="followedHyperlink"/>
      <w:u w:val="single"/>
    </w:rPr>
  </w:style>
  <w:style w:type="paragraph" w:customStyle="1" w:styleId="a1">
    <w:name w:val="審核通知甲層"/>
    <w:basedOn w:val="10"/>
    <w:rsid w:val="00760506"/>
    <w:pPr>
      <w:keepNext/>
      <w:numPr>
        <w:numId w:val="12"/>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c"/>
    <w:rsid w:val="00760506"/>
    <w:pPr>
      <w:keepNext/>
      <w:numPr>
        <w:numId w:val="12"/>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c"/>
    <w:next w:val="ac"/>
    <w:rsid w:val="00760506"/>
    <w:pPr>
      <w:numPr>
        <w:ilvl w:val="2"/>
        <w:numId w:val="12"/>
      </w:numPr>
      <w:overflowPunct/>
      <w:autoSpaceDE/>
      <w:autoSpaceDN/>
      <w:snapToGrid w:val="0"/>
      <w:spacing w:line="560" w:lineRule="atLeast"/>
    </w:pPr>
    <w:rPr>
      <w:rFonts w:ascii="Times New Roman"/>
      <w:lang w:val="x-none" w:eastAsia="x-none"/>
    </w:rPr>
  </w:style>
  <w:style w:type="paragraph" w:customStyle="1" w:styleId="1">
    <w:name w:val="審核通知1層"/>
    <w:basedOn w:val="ac"/>
    <w:next w:val="ac"/>
    <w:rsid w:val="00760506"/>
    <w:pPr>
      <w:numPr>
        <w:ilvl w:val="4"/>
        <w:numId w:val="12"/>
      </w:numPr>
      <w:overflowPunct/>
      <w:autoSpaceDE/>
      <w:autoSpaceDN/>
      <w:snapToGrid w:val="0"/>
      <w:spacing w:line="560" w:lineRule="atLeast"/>
    </w:pPr>
    <w:rPr>
      <w:rFonts w:ascii="Times New Roman"/>
    </w:rPr>
  </w:style>
  <w:style w:type="paragraph" w:customStyle="1" w:styleId="a4">
    <w:name w:val="樣式 樣式 審核通知(一)層 + 粗體 + 標楷體"/>
    <w:basedOn w:val="ac"/>
    <w:rsid w:val="00760506"/>
    <w:pPr>
      <w:numPr>
        <w:ilvl w:val="3"/>
        <w:numId w:val="12"/>
      </w:numPr>
      <w:overflowPunct/>
      <w:autoSpaceDE/>
      <w:autoSpaceDN/>
      <w:snapToGrid w:val="0"/>
      <w:spacing w:line="560" w:lineRule="atLeast"/>
    </w:pPr>
    <w:rPr>
      <w:rFonts w:hAnsi="標楷體"/>
      <w:bCs/>
    </w:rPr>
  </w:style>
  <w:style w:type="character" w:customStyle="1" w:styleId="langwithname">
    <w:name w:val="langwithname"/>
    <w:basedOn w:val="ad"/>
    <w:rsid w:val="00760506"/>
  </w:style>
  <w:style w:type="character" w:customStyle="1" w:styleId="HTML1">
    <w:name w:val="HTML 預設格式 字元1"/>
    <w:basedOn w:val="ad"/>
    <w:uiPriority w:val="99"/>
    <w:semiHidden/>
    <w:rsid w:val="00760506"/>
    <w:rPr>
      <w:rFonts w:ascii="Courier New" w:eastAsia="標楷體" w:hAnsi="Courier New" w:cs="Courier New"/>
      <w:kern w:val="2"/>
    </w:rPr>
  </w:style>
  <w:style w:type="paragraph" w:styleId="afff8">
    <w:name w:val="Body Text"/>
    <w:basedOn w:val="ac"/>
    <w:link w:val="afff9"/>
    <w:unhideWhenUsed/>
    <w:rsid w:val="00760506"/>
    <w:pPr>
      <w:spacing w:after="120"/>
    </w:pPr>
  </w:style>
  <w:style w:type="character" w:customStyle="1" w:styleId="afff9">
    <w:name w:val="本文 字元"/>
    <w:basedOn w:val="ad"/>
    <w:link w:val="afff8"/>
    <w:rsid w:val="00760506"/>
    <w:rPr>
      <w:rFonts w:ascii="標楷體" w:eastAsia="標楷體"/>
      <w:kern w:val="2"/>
      <w:sz w:val="32"/>
    </w:rPr>
  </w:style>
  <w:style w:type="character" w:styleId="HTML2">
    <w:name w:val="HTML Cite"/>
    <w:basedOn w:val="ad"/>
    <w:uiPriority w:val="99"/>
    <w:semiHidden/>
    <w:unhideWhenUsed/>
    <w:rsid w:val="00760506"/>
    <w:rPr>
      <w:i/>
      <w:iCs/>
    </w:rPr>
  </w:style>
  <w:style w:type="character" w:customStyle="1" w:styleId="0pt">
    <w:name w:val="內文文字 + 間距 0 pt"/>
    <w:basedOn w:val="ad"/>
    <w:rsid w:val="00760506"/>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4">
    <w:name w:val="內文文字 (3)_"/>
    <w:basedOn w:val="ad"/>
    <w:link w:val="35"/>
    <w:rsid w:val="00760506"/>
    <w:rPr>
      <w:rFonts w:ascii="細明體" w:eastAsia="細明體" w:hAnsi="細明體" w:cs="細明體"/>
      <w:spacing w:val="40"/>
      <w:sz w:val="25"/>
      <w:szCs w:val="25"/>
      <w:shd w:val="clear" w:color="auto" w:fill="FFFFFF"/>
    </w:rPr>
  </w:style>
  <w:style w:type="character" w:customStyle="1" w:styleId="afffa">
    <w:name w:val="內文文字_"/>
    <w:basedOn w:val="ad"/>
    <w:link w:val="afffb"/>
    <w:rsid w:val="00760506"/>
    <w:rPr>
      <w:rFonts w:ascii="細明體" w:eastAsia="細明體" w:hAnsi="細明體" w:cs="細明體"/>
      <w:spacing w:val="40"/>
      <w:sz w:val="27"/>
      <w:szCs w:val="27"/>
      <w:shd w:val="clear" w:color="auto" w:fill="FFFFFF"/>
    </w:rPr>
  </w:style>
  <w:style w:type="character" w:customStyle="1" w:styleId="36">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縮放 60%"/>
    <w:basedOn w:val="34"/>
    <w:rsid w:val="00760506"/>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fa"/>
    <w:rsid w:val="00760506"/>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fa"/>
    <w:rsid w:val="00760506"/>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內文文字 + 9.5 pt"/>
    <w:basedOn w:val="afffa"/>
    <w:rsid w:val="00760506"/>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fa"/>
    <w:rsid w:val="00760506"/>
    <w:rPr>
      <w:rFonts w:ascii="細明體" w:eastAsia="細明體" w:hAnsi="細明體" w:cs="細明體"/>
      <w:color w:val="000000"/>
      <w:spacing w:val="190"/>
      <w:w w:val="100"/>
      <w:position w:val="0"/>
      <w:sz w:val="27"/>
      <w:szCs w:val="27"/>
      <w:shd w:val="clear" w:color="auto" w:fill="FFFFFF"/>
      <w:lang w:val="zh-TW"/>
    </w:rPr>
  </w:style>
  <w:style w:type="paragraph" w:customStyle="1" w:styleId="35">
    <w:name w:val="內文文字 (3)"/>
    <w:basedOn w:val="ac"/>
    <w:link w:val="34"/>
    <w:rsid w:val="00760506"/>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fb">
    <w:name w:val="內文文字"/>
    <w:basedOn w:val="ac"/>
    <w:link w:val="afffa"/>
    <w:rsid w:val="00760506"/>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d"/>
    <w:rsid w:val="00760506"/>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0">
    <w:name w:val="內文文字 (17)_"/>
    <w:basedOn w:val="ad"/>
    <w:link w:val="171"/>
    <w:rsid w:val="00760506"/>
    <w:rPr>
      <w:rFonts w:ascii="細明體" w:eastAsia="細明體" w:hAnsi="細明體" w:cs="細明體"/>
      <w:sz w:val="27"/>
      <w:szCs w:val="27"/>
      <w:shd w:val="clear" w:color="auto" w:fill="FFFFFF"/>
    </w:rPr>
  </w:style>
  <w:style w:type="character" w:customStyle="1" w:styleId="17SegoeUI">
    <w:name w:val="內文文字 (17) + Segoe UI"/>
    <w:aliases w:val="15 pt,間距 -2 pt"/>
    <w:basedOn w:val="170"/>
    <w:rsid w:val="00760506"/>
    <w:rPr>
      <w:rFonts w:ascii="Segoe UI" w:eastAsia="Segoe UI" w:hAnsi="Segoe UI" w:cs="Segoe UI"/>
      <w:color w:val="000000"/>
      <w:spacing w:val="-50"/>
      <w:w w:val="100"/>
      <w:position w:val="0"/>
      <w:sz w:val="30"/>
      <w:szCs w:val="30"/>
      <w:shd w:val="clear" w:color="auto" w:fill="FFFFFF"/>
      <w:lang w:val="zh-TW"/>
    </w:rPr>
  </w:style>
  <w:style w:type="paragraph" w:customStyle="1" w:styleId="171">
    <w:name w:val="內文文字 (17)"/>
    <w:basedOn w:val="ac"/>
    <w:link w:val="170"/>
    <w:rsid w:val="00760506"/>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4">
    <w:name w:val="內文文字 (4)_"/>
    <w:basedOn w:val="ad"/>
    <w:link w:val="45"/>
    <w:rsid w:val="00760506"/>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
    <w:basedOn w:val="44"/>
    <w:rsid w:val="00760506"/>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4"/>
    <w:rsid w:val="00760506"/>
    <w:rPr>
      <w:rFonts w:ascii="細明體" w:eastAsia="細明體" w:hAnsi="細明體" w:cs="細明體"/>
      <w:color w:val="000000"/>
      <w:spacing w:val="90"/>
      <w:w w:val="100"/>
      <w:position w:val="0"/>
      <w:sz w:val="27"/>
      <w:szCs w:val="27"/>
      <w:shd w:val="clear" w:color="auto" w:fill="FFFFFF"/>
      <w:lang w:val="zh-TW"/>
    </w:rPr>
  </w:style>
  <w:style w:type="paragraph" w:customStyle="1" w:styleId="45">
    <w:name w:val="內文文字 (4)"/>
    <w:basedOn w:val="ac"/>
    <w:link w:val="44"/>
    <w:rsid w:val="00760506"/>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d"/>
    <w:rsid w:val="00760506"/>
    <w:rPr>
      <w:rFonts w:ascii="細明體" w:eastAsia="細明體" w:hAnsi="細明體" w:cs="細明體"/>
      <w:b w:val="0"/>
      <w:bCs w:val="0"/>
      <w:i w:val="0"/>
      <w:iCs w:val="0"/>
      <w:smallCaps w:val="0"/>
      <w:strike w:val="0"/>
      <w:spacing w:val="31"/>
      <w:u w:val="none"/>
    </w:rPr>
  </w:style>
  <w:style w:type="paragraph" w:styleId="a">
    <w:name w:val="List Bullet"/>
    <w:basedOn w:val="ac"/>
    <w:unhideWhenUsed/>
    <w:rsid w:val="00760506"/>
    <w:pPr>
      <w:numPr>
        <w:numId w:val="13"/>
      </w:numPr>
      <w:contextualSpacing/>
    </w:pPr>
  </w:style>
  <w:style w:type="character" w:customStyle="1" w:styleId="83">
    <w:name w:val="內文文字 (8)_"/>
    <w:basedOn w:val="ad"/>
    <w:link w:val="84"/>
    <w:rsid w:val="00760506"/>
    <w:rPr>
      <w:rFonts w:ascii="Century Gothic" w:eastAsia="Century Gothic" w:hAnsi="Century Gothic" w:cs="Century Gothic"/>
      <w:sz w:val="8"/>
      <w:szCs w:val="8"/>
      <w:shd w:val="clear" w:color="auto" w:fill="FFFFFF"/>
    </w:rPr>
  </w:style>
  <w:style w:type="character" w:customStyle="1" w:styleId="3pt">
    <w:name w:val="內文文字 + 間距 3 pt"/>
    <w:basedOn w:val="afffa"/>
    <w:rsid w:val="00760506"/>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4">
    <w:name w:val="內文文字 (8)"/>
    <w:basedOn w:val="ac"/>
    <w:link w:val="83"/>
    <w:rsid w:val="00760506"/>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paragraph" w:customStyle="1" w:styleId="afffc">
    <w:name w:val="行文機關"/>
    <w:basedOn w:val="ac"/>
    <w:rsid w:val="00760506"/>
    <w:pPr>
      <w:overflowPunct/>
      <w:autoSpaceDE/>
      <w:autoSpaceDN/>
      <w:snapToGrid w:val="0"/>
      <w:jc w:val="left"/>
    </w:pPr>
    <w:rPr>
      <w:rFonts w:ascii="Times New Roman"/>
      <w:sz w:val="24"/>
    </w:rPr>
  </w:style>
  <w:style w:type="paragraph" w:customStyle="1" w:styleId="afffd">
    <w:name w:val="機關名稱"/>
    <w:basedOn w:val="ac"/>
    <w:rsid w:val="00760506"/>
    <w:pPr>
      <w:overflowPunct/>
      <w:autoSpaceDE/>
      <w:autoSpaceDN/>
      <w:snapToGrid w:val="0"/>
      <w:spacing w:after="160" w:line="560" w:lineRule="exact"/>
      <w:jc w:val="left"/>
    </w:pPr>
    <w:rPr>
      <w:rFonts w:ascii="Times New Roman"/>
      <w:sz w:val="40"/>
    </w:rPr>
  </w:style>
  <w:style w:type="paragraph" w:customStyle="1" w:styleId="afffe">
    <w:name w:val="主旨"/>
    <w:basedOn w:val="ac"/>
    <w:rsid w:val="00760506"/>
    <w:pPr>
      <w:overflowPunct/>
      <w:autoSpaceDE/>
      <w:autoSpaceDN/>
      <w:snapToGrid w:val="0"/>
      <w:ind w:left="964" w:hanging="964"/>
      <w:jc w:val="left"/>
    </w:pPr>
    <w:rPr>
      <w:rFonts w:ascii="Times New Roman"/>
    </w:rPr>
  </w:style>
  <w:style w:type="paragraph" w:customStyle="1" w:styleId="affff">
    <w:name w:val="說明辦法首行"/>
    <w:basedOn w:val="ac"/>
    <w:rsid w:val="00760506"/>
    <w:pPr>
      <w:overflowPunct/>
      <w:autoSpaceDE/>
      <w:autoSpaceDN/>
      <w:snapToGrid w:val="0"/>
      <w:spacing w:line="500" w:lineRule="exact"/>
      <w:ind w:left="964" w:hanging="964"/>
      <w:jc w:val="left"/>
    </w:pPr>
    <w:rPr>
      <w:rFonts w:ascii="Times New Roman"/>
    </w:rPr>
  </w:style>
  <w:style w:type="numbering" w:customStyle="1" w:styleId="WW8Num12">
    <w:name w:val="WW8Num12"/>
    <w:basedOn w:val="af"/>
    <w:rsid w:val="00760506"/>
    <w:pPr>
      <w:numPr>
        <w:numId w:val="14"/>
      </w:numPr>
    </w:pPr>
  </w:style>
  <w:style w:type="character" w:customStyle="1" w:styleId="highlight1">
    <w:name w:val="highlight1"/>
    <w:rsid w:val="00760506"/>
    <w:rPr>
      <w:color w:val="FF0000"/>
    </w:rPr>
  </w:style>
  <w:style w:type="paragraph" w:customStyle="1" w:styleId="affff0">
    <w:name w:val="表樣式"/>
    <w:basedOn w:val="ac"/>
    <w:next w:val="ac"/>
    <w:rsid w:val="00760506"/>
    <w:pPr>
      <w:widowControl/>
      <w:tabs>
        <w:tab w:val="num" w:pos="1441"/>
      </w:tabs>
      <w:overflowPunct/>
      <w:autoSpaceDE/>
      <w:autoSpaceDN/>
      <w:ind w:left="696" w:hanging="695"/>
    </w:pPr>
    <w:rPr>
      <w:kern w:val="0"/>
    </w:rPr>
  </w:style>
  <w:style w:type="paragraph" w:customStyle="1" w:styleId="affff1">
    <w:name w:val="圖樣式"/>
    <w:basedOn w:val="ac"/>
    <w:next w:val="ac"/>
    <w:rsid w:val="00760506"/>
    <w:pPr>
      <w:widowControl/>
      <w:overflowPunct/>
      <w:autoSpaceDE/>
      <w:autoSpaceDN/>
      <w:ind w:left="400" w:hangingChars="400" w:hanging="400"/>
    </w:pPr>
  </w:style>
  <w:style w:type="character" w:customStyle="1" w:styleId="content21">
    <w:name w:val="content21"/>
    <w:rsid w:val="00760506"/>
    <w:rPr>
      <w:color w:val="555555"/>
      <w:sz w:val="25"/>
      <w:szCs w:val="25"/>
    </w:rPr>
  </w:style>
  <w:style w:type="character" w:customStyle="1" w:styleId="w14gray1">
    <w:name w:val="w14_gray1"/>
    <w:rsid w:val="00760506"/>
    <w:rPr>
      <w:color w:val="545454"/>
      <w:sz w:val="18"/>
      <w:szCs w:val="18"/>
    </w:rPr>
  </w:style>
  <w:style w:type="character" w:customStyle="1" w:styleId="ins1">
    <w:name w:val="ins1"/>
    <w:rsid w:val="00760506"/>
    <w:rPr>
      <w:color w:val="444444"/>
      <w:sz w:val="24"/>
      <w:szCs w:val="24"/>
    </w:rPr>
  </w:style>
  <w:style w:type="character" w:customStyle="1" w:styleId="moduledescription">
    <w:name w:val="moduledescription"/>
    <w:basedOn w:val="ad"/>
    <w:rsid w:val="00760506"/>
  </w:style>
  <w:style w:type="character" w:customStyle="1" w:styleId="kbbn">
    <w:name w:val="kbbn"/>
    <w:basedOn w:val="ad"/>
    <w:rsid w:val="00760506"/>
  </w:style>
  <w:style w:type="character" w:customStyle="1" w:styleId="b">
    <w:name w:val="b"/>
    <w:basedOn w:val="ad"/>
    <w:rsid w:val="00760506"/>
  </w:style>
  <w:style w:type="character" w:customStyle="1" w:styleId="b5">
    <w:name w:val="b5"/>
    <w:basedOn w:val="ad"/>
    <w:rsid w:val="00760506"/>
  </w:style>
  <w:style w:type="character" w:customStyle="1" w:styleId="kbbn1">
    <w:name w:val="kbbn1"/>
    <w:rsid w:val="00760506"/>
    <w:rPr>
      <w:rFonts w:ascii="Tahoma" w:hAnsi="Tahoma" w:cs="Tahoma" w:hint="default"/>
      <w:b w:val="0"/>
      <w:bCs w:val="0"/>
      <w:smallCaps w:val="0"/>
      <w:color w:val="333333"/>
      <w:spacing w:val="30"/>
      <w:sz w:val="26"/>
      <w:szCs w:val="26"/>
    </w:rPr>
  </w:style>
  <w:style w:type="paragraph" w:customStyle="1" w:styleId="graf">
    <w:name w:val="graf"/>
    <w:basedOn w:val="ac"/>
    <w:rsid w:val="00760506"/>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ff2">
    <w:name w:val="說明(無函件項目符號)"/>
    <w:basedOn w:val="ac"/>
    <w:next w:val="ac"/>
    <w:rsid w:val="00760506"/>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c"/>
    <w:rsid w:val="00760506"/>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760506"/>
  </w:style>
  <w:style w:type="paragraph" w:customStyle="1" w:styleId="text51">
    <w:name w:val="text51"/>
    <w:basedOn w:val="ac"/>
    <w:rsid w:val="00760506"/>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character" w:customStyle="1" w:styleId="b51">
    <w:name w:val="b51"/>
    <w:rsid w:val="00760506"/>
    <w:rPr>
      <w:rFonts w:ascii="Arial" w:hAnsi="Arial" w:cs="Arial" w:hint="default"/>
      <w:b w:val="0"/>
      <w:bCs w:val="0"/>
      <w:smallCaps w:val="0"/>
      <w:color w:val="333333"/>
      <w:spacing w:val="15"/>
      <w:sz w:val="26"/>
      <w:szCs w:val="26"/>
    </w:rPr>
  </w:style>
  <w:style w:type="paragraph" w:styleId="affff3">
    <w:name w:val="TOC Heading"/>
    <w:basedOn w:val="10"/>
    <w:next w:val="ac"/>
    <w:uiPriority w:val="39"/>
    <w:semiHidden/>
    <w:unhideWhenUsed/>
    <w:qFormat/>
    <w:rsid w:val="00760506"/>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styleId="affff4">
    <w:name w:val="Note Heading"/>
    <w:basedOn w:val="ac"/>
    <w:next w:val="ac"/>
    <w:link w:val="affff5"/>
    <w:rsid w:val="00760506"/>
    <w:pPr>
      <w:overflowPunct/>
      <w:autoSpaceDE/>
      <w:autoSpaceDN/>
      <w:jc w:val="center"/>
    </w:pPr>
    <w:rPr>
      <w:rFonts w:hAnsi="標楷體"/>
      <w:szCs w:val="32"/>
    </w:rPr>
  </w:style>
  <w:style w:type="character" w:customStyle="1" w:styleId="affff5">
    <w:name w:val="註釋標題 字元"/>
    <w:basedOn w:val="ad"/>
    <w:link w:val="affff4"/>
    <w:rsid w:val="00760506"/>
    <w:rPr>
      <w:rFonts w:ascii="標楷體" w:eastAsia="標楷體" w:hAnsi="標楷體"/>
      <w:kern w:val="2"/>
      <w:sz w:val="32"/>
      <w:szCs w:val="32"/>
    </w:rPr>
  </w:style>
  <w:style w:type="paragraph" w:styleId="affff6">
    <w:name w:val="Closing"/>
    <w:basedOn w:val="ac"/>
    <w:link w:val="affff7"/>
    <w:rsid w:val="00760506"/>
    <w:pPr>
      <w:overflowPunct/>
      <w:autoSpaceDE/>
      <w:autoSpaceDN/>
      <w:ind w:leftChars="1800" w:left="100"/>
      <w:jc w:val="left"/>
    </w:pPr>
    <w:rPr>
      <w:rFonts w:hAnsi="標楷體"/>
      <w:szCs w:val="32"/>
    </w:rPr>
  </w:style>
  <w:style w:type="character" w:customStyle="1" w:styleId="affff7">
    <w:name w:val="結語 字元"/>
    <w:basedOn w:val="ad"/>
    <w:link w:val="affff6"/>
    <w:rsid w:val="00760506"/>
    <w:rPr>
      <w:rFonts w:ascii="標楷體" w:eastAsia="標楷體" w:hAnsi="標楷體"/>
      <w:kern w:val="2"/>
      <w:sz w:val="32"/>
      <w:szCs w:val="32"/>
    </w:rPr>
  </w:style>
  <w:style w:type="table" w:styleId="18">
    <w:name w:val="Table Classic 1"/>
    <w:basedOn w:val="ae"/>
    <w:rsid w:val="00760506"/>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8">
    <w:name w:val="Light Shading"/>
    <w:basedOn w:val="ae"/>
    <w:uiPriority w:val="60"/>
    <w:rsid w:val="0076050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28">
    <w:name w:val="本文縮排 2 字元"/>
    <w:link w:val="29"/>
    <w:semiHidden/>
    <w:rsid w:val="00760506"/>
    <w:rPr>
      <w:rFonts w:eastAsia="標楷體"/>
      <w:kern w:val="2"/>
      <w:sz w:val="32"/>
    </w:rPr>
  </w:style>
  <w:style w:type="paragraph" w:styleId="29">
    <w:name w:val="Body Text Indent 2"/>
    <w:basedOn w:val="ac"/>
    <w:link w:val="28"/>
    <w:semiHidden/>
    <w:rsid w:val="00760506"/>
    <w:pPr>
      <w:overflowPunct/>
      <w:autoSpaceDE/>
      <w:autoSpaceDN/>
      <w:ind w:left="840" w:hanging="490"/>
      <w:jc w:val="left"/>
    </w:pPr>
    <w:rPr>
      <w:rFonts w:ascii="Times New Roman"/>
    </w:rPr>
  </w:style>
  <w:style w:type="character" w:customStyle="1" w:styleId="210">
    <w:name w:val="本文縮排 2 字元1"/>
    <w:basedOn w:val="ad"/>
    <w:uiPriority w:val="99"/>
    <w:semiHidden/>
    <w:rsid w:val="00760506"/>
    <w:rPr>
      <w:rFonts w:ascii="標楷體" w:eastAsia="標楷體"/>
      <w:kern w:val="2"/>
      <w:sz w:val="32"/>
    </w:rPr>
  </w:style>
  <w:style w:type="paragraph" w:customStyle="1" w:styleId="font5">
    <w:name w:val="font5"/>
    <w:basedOn w:val="ac"/>
    <w:rsid w:val="00760506"/>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c"/>
    <w:rsid w:val="00760506"/>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c"/>
    <w:rsid w:val="00760506"/>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c"/>
    <w:rsid w:val="00760506"/>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c"/>
    <w:rsid w:val="00760506"/>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c"/>
    <w:rsid w:val="00760506"/>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c"/>
    <w:rsid w:val="00760506"/>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c"/>
    <w:rsid w:val="0076050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c"/>
    <w:rsid w:val="0076050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c"/>
    <w:rsid w:val="00760506"/>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c"/>
    <w:rsid w:val="00760506"/>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c"/>
    <w:rsid w:val="00760506"/>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c"/>
    <w:rsid w:val="00760506"/>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c"/>
    <w:rsid w:val="00760506"/>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c"/>
    <w:rsid w:val="00760506"/>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c"/>
    <w:rsid w:val="00760506"/>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c"/>
    <w:rsid w:val="0076050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c"/>
    <w:rsid w:val="00760506"/>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c"/>
    <w:rsid w:val="0076050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c"/>
    <w:rsid w:val="00760506"/>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c"/>
    <w:rsid w:val="00760506"/>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c"/>
    <w:rsid w:val="00760506"/>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c"/>
    <w:rsid w:val="00760506"/>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c"/>
    <w:rsid w:val="00760506"/>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c"/>
    <w:rsid w:val="00760506"/>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c"/>
    <w:rsid w:val="00760506"/>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c"/>
    <w:rsid w:val="00760506"/>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c"/>
    <w:rsid w:val="00760506"/>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c"/>
    <w:rsid w:val="00760506"/>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c"/>
    <w:rsid w:val="00760506"/>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c"/>
    <w:rsid w:val="00760506"/>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c"/>
    <w:rsid w:val="00760506"/>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c"/>
    <w:rsid w:val="00760506"/>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9">
    <w:name w:val="純文字 字元1"/>
    <w:uiPriority w:val="99"/>
    <w:semiHidden/>
    <w:rsid w:val="00760506"/>
    <w:rPr>
      <w:rFonts w:ascii="細明體" w:eastAsia="細明體" w:hAnsi="Courier New" w:cs="Courier New"/>
      <w:kern w:val="2"/>
      <w:sz w:val="24"/>
      <w:szCs w:val="24"/>
    </w:rPr>
  </w:style>
  <w:style w:type="paragraph" w:customStyle="1" w:styleId="1a">
    <w:name w:val="字元 字元1 字元"/>
    <w:basedOn w:val="ac"/>
    <w:rsid w:val="00760506"/>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760506"/>
    <w:rPr>
      <w:rFonts w:ascii="Verdana" w:hAnsi="Verdana" w:hint="default"/>
      <w:color w:val="333333"/>
      <w:sz w:val="19"/>
      <w:szCs w:val="19"/>
    </w:rPr>
  </w:style>
  <w:style w:type="character" w:customStyle="1" w:styleId="newmidwordlarge1">
    <w:name w:val="new_mid_word_large1"/>
    <w:rsid w:val="00760506"/>
    <w:rPr>
      <w:rFonts w:ascii="Arial" w:hAnsi="Arial" w:cs="Arial" w:hint="default"/>
      <w:strike w:val="0"/>
      <w:dstrike w:val="0"/>
      <w:color w:val="555555"/>
      <w:sz w:val="24"/>
      <w:szCs w:val="24"/>
      <w:u w:val="none"/>
      <w:effect w:val="none"/>
    </w:rPr>
  </w:style>
  <w:style w:type="paragraph" w:customStyle="1" w:styleId="141">
    <w:name w:val="表格內文(14行高)"/>
    <w:basedOn w:val="aff"/>
    <w:link w:val="142"/>
    <w:rsid w:val="00760506"/>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760506"/>
    <w:rPr>
      <w:rFonts w:eastAsia="標楷體"/>
      <w:spacing w:val="-5"/>
      <w:lang w:val="x-none" w:eastAsia="x-none"/>
    </w:rPr>
  </w:style>
  <w:style w:type="character" w:customStyle="1" w:styleId="st">
    <w:name w:val="st"/>
    <w:rsid w:val="00760506"/>
  </w:style>
  <w:style w:type="character" w:customStyle="1" w:styleId="gplus1">
    <w:name w:val="gplus1"/>
    <w:rsid w:val="00760506"/>
    <w:rPr>
      <w:rFonts w:ascii="inherit" w:hAnsi="inherit" w:hint="default"/>
      <w:sz w:val="24"/>
      <w:szCs w:val="24"/>
      <w:bdr w:val="none" w:sz="0" w:space="0" w:color="auto" w:frame="1"/>
    </w:rPr>
  </w:style>
  <w:style w:type="paragraph" w:customStyle="1" w:styleId="affff9">
    <w:name w:val="標題（一）"/>
    <w:basedOn w:val="ac"/>
    <w:link w:val="1b"/>
    <w:uiPriority w:val="99"/>
    <w:rsid w:val="00760506"/>
    <w:pPr>
      <w:overflowPunct/>
      <w:autoSpaceDE/>
      <w:autoSpaceDN/>
      <w:spacing w:beforeLines="20" w:afterLines="20" w:line="400" w:lineRule="exact"/>
      <w:ind w:firstLineChars="200" w:firstLine="200"/>
    </w:pPr>
    <w:rPr>
      <w:rFonts w:ascii="Times New Roman"/>
      <w:b/>
      <w:bCs/>
      <w:sz w:val="28"/>
      <w:szCs w:val="28"/>
    </w:rPr>
  </w:style>
  <w:style w:type="character" w:customStyle="1" w:styleId="1b">
    <w:name w:val="標題（一） 字元1"/>
    <w:link w:val="affff9"/>
    <w:uiPriority w:val="99"/>
    <w:rsid w:val="00760506"/>
    <w:rPr>
      <w:rFonts w:eastAsia="標楷體"/>
      <w:b/>
      <w:bCs/>
      <w:kern w:val="2"/>
      <w:sz w:val="28"/>
      <w:szCs w:val="28"/>
    </w:rPr>
  </w:style>
  <w:style w:type="table" w:customStyle="1" w:styleId="411">
    <w:name w:val="表格格線411"/>
    <w:basedOn w:val="ae"/>
    <w:next w:val="aff1"/>
    <w:uiPriority w:val="59"/>
    <w:rsid w:val="0076050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回復1"/>
    <w:basedOn w:val="ac"/>
    <w:link w:val="1d"/>
    <w:qFormat/>
    <w:rsid w:val="00760506"/>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d">
    <w:name w:val="回復1 字元"/>
    <w:link w:val="1c"/>
    <w:rsid w:val="00760506"/>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c"/>
    <w:semiHidden/>
    <w:rsid w:val="00760506"/>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760506"/>
    <w:pPr>
      <w:widowControl w:val="0"/>
      <w:suppressAutoHyphens/>
      <w:autoSpaceDN w:val="0"/>
      <w:textAlignment w:val="baseline"/>
    </w:pPr>
    <w:rPr>
      <w:rFonts w:eastAsia="新細明體, PMingLiU"/>
      <w:kern w:val="3"/>
      <w:sz w:val="24"/>
      <w:szCs w:val="24"/>
    </w:rPr>
  </w:style>
  <w:style w:type="paragraph" w:styleId="affffa">
    <w:name w:val="Date"/>
    <w:basedOn w:val="ac"/>
    <w:next w:val="ac"/>
    <w:link w:val="affffb"/>
    <w:uiPriority w:val="99"/>
    <w:semiHidden/>
    <w:unhideWhenUsed/>
    <w:rsid w:val="00760506"/>
    <w:pPr>
      <w:jc w:val="right"/>
    </w:pPr>
  </w:style>
  <w:style w:type="character" w:customStyle="1" w:styleId="affffb">
    <w:name w:val="日期 字元"/>
    <w:basedOn w:val="ad"/>
    <w:link w:val="affffa"/>
    <w:uiPriority w:val="99"/>
    <w:semiHidden/>
    <w:rsid w:val="00760506"/>
    <w:rPr>
      <w:rFonts w:ascii="標楷體" w:eastAsia="標楷體"/>
      <w:kern w:val="2"/>
      <w:sz w:val="32"/>
    </w:rPr>
  </w:style>
  <w:style w:type="numbering" w:customStyle="1" w:styleId="WW8Num8">
    <w:name w:val="WW8Num8"/>
    <w:basedOn w:val="af"/>
    <w:rsid w:val="00760506"/>
    <w:pPr>
      <w:numPr>
        <w:numId w:val="15"/>
      </w:numPr>
    </w:pPr>
  </w:style>
  <w:style w:type="character" w:customStyle="1" w:styleId="pagedocname">
    <w:name w:val="page_docname"/>
    <w:rsid w:val="00760506"/>
  </w:style>
  <w:style w:type="character" w:customStyle="1" w:styleId="small25">
    <w:name w:val="small25"/>
    <w:rsid w:val="00760506"/>
    <w:rPr>
      <w:b w:val="0"/>
      <w:bCs w:val="0"/>
      <w:color w:val="777777"/>
      <w:sz w:val="16"/>
      <w:szCs w:val="16"/>
    </w:rPr>
  </w:style>
  <w:style w:type="paragraph" w:styleId="HTML3">
    <w:name w:val="HTML Address"/>
    <w:basedOn w:val="ac"/>
    <w:link w:val="HTML4"/>
    <w:uiPriority w:val="99"/>
    <w:semiHidden/>
    <w:unhideWhenUsed/>
    <w:rsid w:val="00760506"/>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4">
    <w:name w:val="HTML 位址 字元"/>
    <w:basedOn w:val="ad"/>
    <w:link w:val="HTML3"/>
    <w:uiPriority w:val="99"/>
    <w:semiHidden/>
    <w:rsid w:val="00760506"/>
    <w:rPr>
      <w:rFonts w:ascii="新細明體" w:hAnsi="新細明體" w:cs="新細明體"/>
      <w:i/>
      <w:iCs/>
      <w:color w:val="373737"/>
      <w:sz w:val="24"/>
      <w:szCs w:val="24"/>
    </w:rPr>
  </w:style>
  <w:style w:type="paragraph" w:customStyle="1" w:styleId="introduction">
    <w:name w:val="introduction"/>
    <w:basedOn w:val="ac"/>
    <w:rsid w:val="00760506"/>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c"/>
    <w:rsid w:val="00760506"/>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760506"/>
  </w:style>
  <w:style w:type="character" w:customStyle="1" w:styleId="mgzsection2">
    <w:name w:val="mgzsection2"/>
    <w:rsid w:val="00760506"/>
  </w:style>
  <w:style w:type="character" w:customStyle="1" w:styleId="text71">
    <w:name w:val="text71"/>
    <w:rsid w:val="00760506"/>
    <w:rPr>
      <w:b w:val="0"/>
      <w:bCs w:val="0"/>
      <w:color w:val="3D5168"/>
      <w:sz w:val="24"/>
      <w:szCs w:val="24"/>
    </w:rPr>
  </w:style>
  <w:style w:type="paragraph" w:customStyle="1" w:styleId="p1">
    <w:name w:val="p1"/>
    <w:basedOn w:val="ac"/>
    <w:rsid w:val="0076050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c"/>
    <w:rsid w:val="0076050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c"/>
    <w:rsid w:val="0076050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fc">
    <w:name w:val="Title"/>
    <w:basedOn w:val="ac"/>
    <w:next w:val="ac"/>
    <w:link w:val="affffd"/>
    <w:uiPriority w:val="10"/>
    <w:qFormat/>
    <w:rsid w:val="00760506"/>
    <w:pPr>
      <w:spacing w:before="240" w:after="60"/>
      <w:jc w:val="center"/>
      <w:outlineLvl w:val="0"/>
    </w:pPr>
    <w:rPr>
      <w:rFonts w:ascii="Cambria" w:eastAsia="新細明體" w:hAnsi="Cambria"/>
      <w:b/>
      <w:bCs/>
      <w:szCs w:val="32"/>
    </w:rPr>
  </w:style>
  <w:style w:type="character" w:customStyle="1" w:styleId="affffd">
    <w:name w:val="標題 字元"/>
    <w:basedOn w:val="ad"/>
    <w:link w:val="affffc"/>
    <w:uiPriority w:val="10"/>
    <w:rsid w:val="00760506"/>
    <w:rPr>
      <w:rFonts w:ascii="Cambria" w:hAnsi="Cambria"/>
      <w:b/>
      <w:bCs/>
      <w:kern w:val="2"/>
      <w:sz w:val="32"/>
      <w:szCs w:val="32"/>
    </w:rPr>
  </w:style>
  <w:style w:type="character" w:customStyle="1" w:styleId="fdtitle">
    <w:name w:val="fdtitle"/>
    <w:basedOn w:val="ad"/>
    <w:rsid w:val="00760506"/>
  </w:style>
  <w:style w:type="table" w:customStyle="1" w:styleId="110">
    <w:name w:val="純表格 11"/>
    <w:basedOn w:val="ae"/>
    <w:uiPriority w:val="41"/>
    <w:rsid w:val="00760506"/>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ae"/>
    <w:uiPriority w:val="41"/>
    <w:rsid w:val="00760506"/>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a">
    <w:name w:val="無清單2"/>
    <w:next w:val="af"/>
    <w:uiPriority w:val="99"/>
    <w:semiHidden/>
    <w:unhideWhenUsed/>
    <w:rsid w:val="00760506"/>
  </w:style>
  <w:style w:type="paragraph" w:customStyle="1" w:styleId="xl65">
    <w:name w:val="xl65"/>
    <w:basedOn w:val="ac"/>
    <w:rsid w:val="0076050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c"/>
    <w:rsid w:val="0076050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c"/>
    <w:rsid w:val="0076050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ilfuvd">
    <w:name w:val="ilfuvd"/>
    <w:basedOn w:val="ad"/>
    <w:rsid w:val="00760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18170955">
      <w:bodyDiv w:val="1"/>
      <w:marLeft w:val="0"/>
      <w:marRight w:val="0"/>
      <w:marTop w:val="0"/>
      <w:marBottom w:val="0"/>
      <w:divBdr>
        <w:top w:val="none" w:sz="0" w:space="0" w:color="auto"/>
        <w:left w:val="none" w:sz="0" w:space="0" w:color="auto"/>
        <w:bottom w:val="none" w:sz="0" w:space="0" w:color="auto"/>
        <w:right w:val="none" w:sz="0" w:space="0" w:color="auto"/>
      </w:divBdr>
    </w:div>
    <w:div w:id="44643777">
      <w:bodyDiv w:val="1"/>
      <w:marLeft w:val="0"/>
      <w:marRight w:val="0"/>
      <w:marTop w:val="0"/>
      <w:marBottom w:val="0"/>
      <w:divBdr>
        <w:top w:val="none" w:sz="0" w:space="0" w:color="auto"/>
        <w:left w:val="none" w:sz="0" w:space="0" w:color="auto"/>
        <w:bottom w:val="none" w:sz="0" w:space="0" w:color="auto"/>
        <w:right w:val="none" w:sz="0" w:space="0" w:color="auto"/>
      </w:divBdr>
    </w:div>
    <w:div w:id="52850975">
      <w:bodyDiv w:val="1"/>
      <w:marLeft w:val="0"/>
      <w:marRight w:val="0"/>
      <w:marTop w:val="0"/>
      <w:marBottom w:val="0"/>
      <w:divBdr>
        <w:top w:val="none" w:sz="0" w:space="0" w:color="auto"/>
        <w:left w:val="none" w:sz="0" w:space="0" w:color="auto"/>
        <w:bottom w:val="none" w:sz="0" w:space="0" w:color="auto"/>
        <w:right w:val="none" w:sz="0" w:space="0" w:color="auto"/>
      </w:divBdr>
    </w:div>
    <w:div w:id="113836582">
      <w:bodyDiv w:val="1"/>
      <w:marLeft w:val="0"/>
      <w:marRight w:val="0"/>
      <w:marTop w:val="0"/>
      <w:marBottom w:val="0"/>
      <w:divBdr>
        <w:top w:val="none" w:sz="0" w:space="0" w:color="auto"/>
        <w:left w:val="none" w:sz="0" w:space="0" w:color="auto"/>
        <w:bottom w:val="none" w:sz="0" w:space="0" w:color="auto"/>
        <w:right w:val="none" w:sz="0" w:space="0" w:color="auto"/>
      </w:divBdr>
    </w:div>
    <w:div w:id="190265054">
      <w:bodyDiv w:val="1"/>
      <w:marLeft w:val="0"/>
      <w:marRight w:val="0"/>
      <w:marTop w:val="0"/>
      <w:marBottom w:val="0"/>
      <w:divBdr>
        <w:top w:val="none" w:sz="0" w:space="0" w:color="auto"/>
        <w:left w:val="none" w:sz="0" w:space="0" w:color="auto"/>
        <w:bottom w:val="none" w:sz="0" w:space="0" w:color="auto"/>
        <w:right w:val="none" w:sz="0" w:space="0" w:color="auto"/>
      </w:divBdr>
    </w:div>
    <w:div w:id="231156473">
      <w:bodyDiv w:val="1"/>
      <w:marLeft w:val="0"/>
      <w:marRight w:val="0"/>
      <w:marTop w:val="0"/>
      <w:marBottom w:val="0"/>
      <w:divBdr>
        <w:top w:val="none" w:sz="0" w:space="0" w:color="auto"/>
        <w:left w:val="none" w:sz="0" w:space="0" w:color="auto"/>
        <w:bottom w:val="none" w:sz="0" w:space="0" w:color="auto"/>
        <w:right w:val="none" w:sz="0" w:space="0" w:color="auto"/>
      </w:divBdr>
    </w:div>
    <w:div w:id="294874123">
      <w:bodyDiv w:val="1"/>
      <w:marLeft w:val="0"/>
      <w:marRight w:val="0"/>
      <w:marTop w:val="0"/>
      <w:marBottom w:val="0"/>
      <w:divBdr>
        <w:top w:val="none" w:sz="0" w:space="0" w:color="auto"/>
        <w:left w:val="none" w:sz="0" w:space="0" w:color="auto"/>
        <w:bottom w:val="none" w:sz="0" w:space="0" w:color="auto"/>
        <w:right w:val="none" w:sz="0" w:space="0" w:color="auto"/>
      </w:divBdr>
    </w:div>
    <w:div w:id="296186355">
      <w:bodyDiv w:val="1"/>
      <w:marLeft w:val="0"/>
      <w:marRight w:val="0"/>
      <w:marTop w:val="0"/>
      <w:marBottom w:val="0"/>
      <w:divBdr>
        <w:top w:val="none" w:sz="0" w:space="0" w:color="auto"/>
        <w:left w:val="none" w:sz="0" w:space="0" w:color="auto"/>
        <w:bottom w:val="none" w:sz="0" w:space="0" w:color="auto"/>
        <w:right w:val="none" w:sz="0" w:space="0" w:color="auto"/>
      </w:divBdr>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472877">
      <w:bodyDiv w:val="1"/>
      <w:marLeft w:val="0"/>
      <w:marRight w:val="0"/>
      <w:marTop w:val="0"/>
      <w:marBottom w:val="0"/>
      <w:divBdr>
        <w:top w:val="none" w:sz="0" w:space="0" w:color="auto"/>
        <w:left w:val="none" w:sz="0" w:space="0" w:color="auto"/>
        <w:bottom w:val="none" w:sz="0" w:space="0" w:color="auto"/>
        <w:right w:val="none" w:sz="0" w:space="0" w:color="auto"/>
      </w:divBdr>
    </w:div>
    <w:div w:id="348072383">
      <w:bodyDiv w:val="1"/>
      <w:marLeft w:val="0"/>
      <w:marRight w:val="0"/>
      <w:marTop w:val="0"/>
      <w:marBottom w:val="0"/>
      <w:divBdr>
        <w:top w:val="none" w:sz="0" w:space="0" w:color="auto"/>
        <w:left w:val="none" w:sz="0" w:space="0" w:color="auto"/>
        <w:bottom w:val="none" w:sz="0" w:space="0" w:color="auto"/>
        <w:right w:val="none" w:sz="0" w:space="0" w:color="auto"/>
      </w:divBdr>
    </w:div>
    <w:div w:id="369915709">
      <w:bodyDiv w:val="1"/>
      <w:marLeft w:val="0"/>
      <w:marRight w:val="0"/>
      <w:marTop w:val="0"/>
      <w:marBottom w:val="0"/>
      <w:divBdr>
        <w:top w:val="none" w:sz="0" w:space="0" w:color="auto"/>
        <w:left w:val="none" w:sz="0" w:space="0" w:color="auto"/>
        <w:bottom w:val="none" w:sz="0" w:space="0" w:color="auto"/>
        <w:right w:val="none" w:sz="0" w:space="0" w:color="auto"/>
      </w:divBdr>
    </w:div>
    <w:div w:id="409742944">
      <w:bodyDiv w:val="1"/>
      <w:marLeft w:val="0"/>
      <w:marRight w:val="0"/>
      <w:marTop w:val="0"/>
      <w:marBottom w:val="0"/>
      <w:divBdr>
        <w:top w:val="none" w:sz="0" w:space="0" w:color="auto"/>
        <w:left w:val="none" w:sz="0" w:space="0" w:color="auto"/>
        <w:bottom w:val="none" w:sz="0" w:space="0" w:color="auto"/>
        <w:right w:val="none" w:sz="0" w:space="0" w:color="auto"/>
      </w:divBdr>
    </w:div>
    <w:div w:id="561864575">
      <w:bodyDiv w:val="1"/>
      <w:marLeft w:val="0"/>
      <w:marRight w:val="0"/>
      <w:marTop w:val="0"/>
      <w:marBottom w:val="0"/>
      <w:divBdr>
        <w:top w:val="none" w:sz="0" w:space="0" w:color="auto"/>
        <w:left w:val="none" w:sz="0" w:space="0" w:color="auto"/>
        <w:bottom w:val="none" w:sz="0" w:space="0" w:color="auto"/>
        <w:right w:val="none" w:sz="0" w:space="0" w:color="auto"/>
      </w:divBdr>
      <w:divsChild>
        <w:div w:id="2133279451">
          <w:marLeft w:val="0"/>
          <w:marRight w:val="0"/>
          <w:marTop w:val="0"/>
          <w:marBottom w:val="0"/>
          <w:divBdr>
            <w:top w:val="none" w:sz="0" w:space="0" w:color="auto"/>
            <w:left w:val="none" w:sz="0" w:space="0" w:color="auto"/>
            <w:bottom w:val="none" w:sz="0" w:space="0" w:color="auto"/>
            <w:right w:val="none" w:sz="0" w:space="0" w:color="auto"/>
          </w:divBdr>
          <w:divsChild>
            <w:div w:id="397020284">
              <w:marLeft w:val="0"/>
              <w:marRight w:val="0"/>
              <w:marTop w:val="0"/>
              <w:marBottom w:val="0"/>
              <w:divBdr>
                <w:top w:val="none" w:sz="0" w:space="0" w:color="auto"/>
                <w:left w:val="none" w:sz="0" w:space="0" w:color="auto"/>
                <w:bottom w:val="none" w:sz="0" w:space="0" w:color="auto"/>
                <w:right w:val="none" w:sz="0" w:space="0" w:color="auto"/>
              </w:divBdr>
              <w:divsChild>
                <w:div w:id="77363799">
                  <w:marLeft w:val="0"/>
                  <w:marRight w:val="0"/>
                  <w:marTop w:val="0"/>
                  <w:marBottom w:val="0"/>
                  <w:divBdr>
                    <w:top w:val="none" w:sz="0" w:space="0" w:color="auto"/>
                    <w:left w:val="none" w:sz="0" w:space="0" w:color="auto"/>
                    <w:bottom w:val="none" w:sz="0" w:space="0" w:color="auto"/>
                    <w:right w:val="none" w:sz="0" w:space="0" w:color="auto"/>
                  </w:divBdr>
                  <w:divsChild>
                    <w:div w:id="1276522976">
                      <w:marLeft w:val="0"/>
                      <w:marRight w:val="0"/>
                      <w:marTop w:val="0"/>
                      <w:marBottom w:val="0"/>
                      <w:divBdr>
                        <w:top w:val="single" w:sz="6" w:space="11" w:color="E5E5E5"/>
                        <w:left w:val="single" w:sz="6" w:space="11" w:color="E5E5E5"/>
                        <w:bottom w:val="single" w:sz="6" w:space="11" w:color="E5E5E5"/>
                        <w:right w:val="single" w:sz="6" w:space="11" w:color="E5E5E5"/>
                      </w:divBdr>
                      <w:divsChild>
                        <w:div w:id="14473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430550">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29897148">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95051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7674246">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098329313">
      <w:bodyDiv w:val="1"/>
      <w:marLeft w:val="0"/>
      <w:marRight w:val="0"/>
      <w:marTop w:val="0"/>
      <w:marBottom w:val="0"/>
      <w:divBdr>
        <w:top w:val="none" w:sz="0" w:space="0" w:color="auto"/>
        <w:left w:val="none" w:sz="0" w:space="0" w:color="auto"/>
        <w:bottom w:val="none" w:sz="0" w:space="0" w:color="auto"/>
        <w:right w:val="none" w:sz="0" w:space="0" w:color="auto"/>
      </w:divBdr>
    </w:div>
    <w:div w:id="1185289178">
      <w:bodyDiv w:val="1"/>
      <w:marLeft w:val="0"/>
      <w:marRight w:val="0"/>
      <w:marTop w:val="0"/>
      <w:marBottom w:val="0"/>
      <w:divBdr>
        <w:top w:val="none" w:sz="0" w:space="0" w:color="auto"/>
        <w:left w:val="none" w:sz="0" w:space="0" w:color="auto"/>
        <w:bottom w:val="none" w:sz="0" w:space="0" w:color="auto"/>
        <w:right w:val="none" w:sz="0" w:space="0" w:color="auto"/>
      </w:divBdr>
    </w:div>
    <w:div w:id="1279868538">
      <w:bodyDiv w:val="1"/>
      <w:marLeft w:val="0"/>
      <w:marRight w:val="0"/>
      <w:marTop w:val="0"/>
      <w:marBottom w:val="0"/>
      <w:divBdr>
        <w:top w:val="none" w:sz="0" w:space="0" w:color="auto"/>
        <w:left w:val="none" w:sz="0" w:space="0" w:color="auto"/>
        <w:bottom w:val="none" w:sz="0" w:space="0" w:color="auto"/>
        <w:right w:val="none" w:sz="0" w:space="0" w:color="auto"/>
      </w:divBdr>
    </w:div>
    <w:div w:id="1283658866">
      <w:bodyDiv w:val="1"/>
      <w:marLeft w:val="0"/>
      <w:marRight w:val="0"/>
      <w:marTop w:val="0"/>
      <w:marBottom w:val="0"/>
      <w:divBdr>
        <w:top w:val="none" w:sz="0" w:space="0" w:color="auto"/>
        <w:left w:val="none" w:sz="0" w:space="0" w:color="auto"/>
        <w:bottom w:val="none" w:sz="0" w:space="0" w:color="auto"/>
        <w:right w:val="none" w:sz="0" w:space="0" w:color="auto"/>
      </w:divBdr>
    </w:div>
    <w:div w:id="1318221821">
      <w:bodyDiv w:val="1"/>
      <w:marLeft w:val="0"/>
      <w:marRight w:val="0"/>
      <w:marTop w:val="0"/>
      <w:marBottom w:val="0"/>
      <w:divBdr>
        <w:top w:val="none" w:sz="0" w:space="0" w:color="auto"/>
        <w:left w:val="none" w:sz="0" w:space="0" w:color="auto"/>
        <w:bottom w:val="none" w:sz="0" w:space="0" w:color="auto"/>
        <w:right w:val="none" w:sz="0" w:space="0" w:color="auto"/>
      </w:divBdr>
    </w:div>
    <w:div w:id="1322583224">
      <w:bodyDiv w:val="1"/>
      <w:marLeft w:val="0"/>
      <w:marRight w:val="0"/>
      <w:marTop w:val="0"/>
      <w:marBottom w:val="0"/>
      <w:divBdr>
        <w:top w:val="none" w:sz="0" w:space="0" w:color="auto"/>
        <w:left w:val="none" w:sz="0" w:space="0" w:color="auto"/>
        <w:bottom w:val="none" w:sz="0" w:space="0" w:color="auto"/>
        <w:right w:val="none" w:sz="0" w:space="0" w:color="auto"/>
      </w:divBdr>
    </w:div>
    <w:div w:id="1370446733">
      <w:bodyDiv w:val="1"/>
      <w:marLeft w:val="0"/>
      <w:marRight w:val="0"/>
      <w:marTop w:val="0"/>
      <w:marBottom w:val="0"/>
      <w:divBdr>
        <w:top w:val="none" w:sz="0" w:space="0" w:color="auto"/>
        <w:left w:val="none" w:sz="0" w:space="0" w:color="auto"/>
        <w:bottom w:val="none" w:sz="0" w:space="0" w:color="auto"/>
        <w:right w:val="none" w:sz="0" w:space="0" w:color="auto"/>
      </w:divBdr>
    </w:div>
    <w:div w:id="1405492253">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437142145">
      <w:bodyDiv w:val="1"/>
      <w:marLeft w:val="0"/>
      <w:marRight w:val="0"/>
      <w:marTop w:val="0"/>
      <w:marBottom w:val="0"/>
      <w:divBdr>
        <w:top w:val="none" w:sz="0" w:space="0" w:color="auto"/>
        <w:left w:val="none" w:sz="0" w:space="0" w:color="auto"/>
        <w:bottom w:val="none" w:sz="0" w:space="0" w:color="auto"/>
        <w:right w:val="none" w:sz="0" w:space="0" w:color="auto"/>
      </w:divBdr>
    </w:div>
    <w:div w:id="1531189668">
      <w:bodyDiv w:val="1"/>
      <w:marLeft w:val="0"/>
      <w:marRight w:val="0"/>
      <w:marTop w:val="0"/>
      <w:marBottom w:val="0"/>
      <w:divBdr>
        <w:top w:val="none" w:sz="0" w:space="0" w:color="auto"/>
        <w:left w:val="none" w:sz="0" w:space="0" w:color="auto"/>
        <w:bottom w:val="none" w:sz="0" w:space="0" w:color="auto"/>
        <w:right w:val="none" w:sz="0" w:space="0" w:color="auto"/>
      </w:divBdr>
    </w:div>
    <w:div w:id="1714307924">
      <w:bodyDiv w:val="1"/>
      <w:marLeft w:val="0"/>
      <w:marRight w:val="0"/>
      <w:marTop w:val="0"/>
      <w:marBottom w:val="0"/>
      <w:divBdr>
        <w:top w:val="none" w:sz="0" w:space="0" w:color="auto"/>
        <w:left w:val="none" w:sz="0" w:space="0" w:color="auto"/>
        <w:bottom w:val="none" w:sz="0" w:space="0" w:color="auto"/>
        <w:right w:val="none" w:sz="0" w:space="0" w:color="auto"/>
      </w:divBdr>
    </w:div>
    <w:div w:id="1728802626">
      <w:bodyDiv w:val="1"/>
      <w:marLeft w:val="0"/>
      <w:marRight w:val="0"/>
      <w:marTop w:val="0"/>
      <w:marBottom w:val="0"/>
      <w:divBdr>
        <w:top w:val="none" w:sz="0" w:space="0" w:color="auto"/>
        <w:left w:val="none" w:sz="0" w:space="0" w:color="auto"/>
        <w:bottom w:val="none" w:sz="0" w:space="0" w:color="auto"/>
        <w:right w:val="none" w:sz="0" w:space="0" w:color="auto"/>
      </w:divBdr>
    </w:div>
    <w:div w:id="1761751475">
      <w:bodyDiv w:val="1"/>
      <w:marLeft w:val="0"/>
      <w:marRight w:val="0"/>
      <w:marTop w:val="0"/>
      <w:marBottom w:val="0"/>
      <w:divBdr>
        <w:top w:val="none" w:sz="0" w:space="0" w:color="auto"/>
        <w:left w:val="none" w:sz="0" w:space="0" w:color="auto"/>
        <w:bottom w:val="none" w:sz="0" w:space="0" w:color="auto"/>
        <w:right w:val="none" w:sz="0" w:space="0" w:color="auto"/>
      </w:divBdr>
    </w:div>
    <w:div w:id="1816220229">
      <w:bodyDiv w:val="1"/>
      <w:marLeft w:val="0"/>
      <w:marRight w:val="0"/>
      <w:marTop w:val="0"/>
      <w:marBottom w:val="0"/>
      <w:divBdr>
        <w:top w:val="none" w:sz="0" w:space="0" w:color="auto"/>
        <w:left w:val="none" w:sz="0" w:space="0" w:color="auto"/>
        <w:bottom w:val="none" w:sz="0" w:space="0" w:color="auto"/>
        <w:right w:val="none" w:sz="0" w:space="0" w:color="auto"/>
      </w:divBdr>
    </w:div>
    <w:div w:id="1818644375">
      <w:bodyDiv w:val="1"/>
      <w:marLeft w:val="0"/>
      <w:marRight w:val="0"/>
      <w:marTop w:val="0"/>
      <w:marBottom w:val="0"/>
      <w:divBdr>
        <w:top w:val="none" w:sz="0" w:space="0" w:color="auto"/>
        <w:left w:val="none" w:sz="0" w:space="0" w:color="auto"/>
        <w:bottom w:val="none" w:sz="0" w:space="0" w:color="auto"/>
        <w:right w:val="none" w:sz="0" w:space="0" w:color="auto"/>
      </w:divBdr>
    </w:div>
    <w:div w:id="1970669793">
      <w:bodyDiv w:val="1"/>
      <w:marLeft w:val="0"/>
      <w:marRight w:val="0"/>
      <w:marTop w:val="0"/>
      <w:marBottom w:val="0"/>
      <w:divBdr>
        <w:top w:val="none" w:sz="0" w:space="0" w:color="auto"/>
        <w:left w:val="none" w:sz="0" w:space="0" w:color="auto"/>
        <w:bottom w:val="none" w:sz="0" w:space="0" w:color="auto"/>
        <w:right w:val="none" w:sz="0" w:space="0" w:color="auto"/>
      </w:divBdr>
    </w:div>
    <w:div w:id="1979340850">
      <w:bodyDiv w:val="1"/>
      <w:marLeft w:val="0"/>
      <w:marRight w:val="0"/>
      <w:marTop w:val="0"/>
      <w:marBottom w:val="0"/>
      <w:divBdr>
        <w:top w:val="none" w:sz="0" w:space="0" w:color="auto"/>
        <w:left w:val="none" w:sz="0" w:space="0" w:color="auto"/>
        <w:bottom w:val="none" w:sz="0" w:space="0" w:color="auto"/>
        <w:right w:val="none" w:sz="0" w:space="0" w:color="auto"/>
      </w:divBdr>
      <w:divsChild>
        <w:div w:id="1544712943">
          <w:marLeft w:val="0"/>
          <w:marRight w:val="0"/>
          <w:marTop w:val="0"/>
          <w:marBottom w:val="0"/>
          <w:divBdr>
            <w:top w:val="none" w:sz="0" w:space="0" w:color="auto"/>
            <w:left w:val="none" w:sz="0" w:space="0" w:color="auto"/>
            <w:bottom w:val="none" w:sz="0" w:space="0" w:color="auto"/>
            <w:right w:val="none" w:sz="0" w:space="0" w:color="auto"/>
          </w:divBdr>
        </w:div>
      </w:divsChild>
    </w:div>
    <w:div w:id="2097549709">
      <w:bodyDiv w:val="1"/>
      <w:marLeft w:val="0"/>
      <w:marRight w:val="0"/>
      <w:marTop w:val="0"/>
      <w:marBottom w:val="0"/>
      <w:divBdr>
        <w:top w:val="none" w:sz="0" w:space="0" w:color="auto"/>
        <w:left w:val="none" w:sz="0" w:space="0" w:color="auto"/>
        <w:bottom w:val="none" w:sz="0" w:space="0" w:color="auto"/>
        <w:right w:val="none" w:sz="0" w:space="0" w:color="auto"/>
      </w:divBdr>
    </w:div>
    <w:div w:id="211755886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8043200">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349769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4765-9B87-418D-AE78-8643DC07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73</Pages>
  <Words>5938</Words>
  <Characters>33849</Characters>
  <Application>Microsoft Office Word</Application>
  <DocSecurity>0</DocSecurity>
  <Lines>282</Lines>
  <Paragraphs>79</Paragraphs>
  <ScaleCrop>false</ScaleCrop>
  <Company>cy</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2025-07-04T03:09:00Z</cp:lastPrinted>
  <dcterms:created xsi:type="dcterms:W3CDTF">2025-07-15T05:46:00Z</dcterms:created>
  <dcterms:modified xsi:type="dcterms:W3CDTF">2025-07-15T05:46:00Z</dcterms:modified>
</cp:coreProperties>
</file>